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8FC88" w14:textId="77777777" w:rsidR="009A4DE7" w:rsidRDefault="009A4DE7" w:rsidP="009A4DE7">
      <w:pPr>
        <w:pStyle w:val="BodyText"/>
        <w:spacing w:before="4"/>
        <w:rPr>
          <w:sz w:val="14"/>
        </w:rPr>
      </w:pPr>
    </w:p>
    <w:p w14:paraId="486CA12E" w14:textId="77777777" w:rsidR="009A4DE7" w:rsidRDefault="009A4DE7" w:rsidP="009A4DE7">
      <w:pPr>
        <w:pStyle w:val="BodyText"/>
        <w:ind w:left="2771"/>
      </w:pPr>
      <w:r>
        <w:rPr>
          <w:noProof/>
        </w:rPr>
        <w:drawing>
          <wp:inline distT="0" distB="0" distL="0" distR="0" wp14:anchorId="4DA36BC4" wp14:editId="752A4CFB">
            <wp:extent cx="2673170" cy="1238250"/>
            <wp:effectExtent l="0" t="0" r="0" b="0"/>
            <wp:docPr id="1903737088" name="Image 1" descr="A logo for a higher education&#10;&#10;AI-generated content may be incorrect.">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3737088" name="Image 1" descr="A logo for a higher education&#10;&#10;AI-generated content may be incorrect.">
                      <a:hlinkClick r:id="rId11"/>
                    </pic:cNvPr>
                    <pic:cNvPicPr/>
                  </pic:nvPicPr>
                  <pic:blipFill>
                    <a:blip r:embed="rId12" cstate="print"/>
                    <a:stretch>
                      <a:fillRect/>
                    </a:stretch>
                  </pic:blipFill>
                  <pic:spPr>
                    <a:xfrm>
                      <a:off x="0" y="0"/>
                      <a:ext cx="2673170" cy="1238250"/>
                    </a:xfrm>
                    <a:prstGeom prst="rect">
                      <a:avLst/>
                    </a:prstGeom>
                  </pic:spPr>
                </pic:pic>
              </a:graphicData>
            </a:graphic>
          </wp:inline>
        </w:drawing>
      </w:r>
    </w:p>
    <w:p w14:paraId="0A704F42" w14:textId="77777777" w:rsidR="009A4DE7" w:rsidRDefault="009A4DE7" w:rsidP="009A4DE7">
      <w:pPr>
        <w:pStyle w:val="BodyText"/>
        <w:rPr>
          <w:sz w:val="28"/>
        </w:rPr>
      </w:pPr>
    </w:p>
    <w:p w14:paraId="119D5FE3" w14:textId="77777777" w:rsidR="009A4DE7" w:rsidRDefault="009A4DE7" w:rsidP="009A4DE7">
      <w:pPr>
        <w:pStyle w:val="BodyText"/>
        <w:spacing w:before="161"/>
        <w:rPr>
          <w:sz w:val="28"/>
        </w:rPr>
      </w:pPr>
    </w:p>
    <w:p w14:paraId="5D7430D3" w14:textId="77777777" w:rsidR="009A4DE7" w:rsidRDefault="009A4DE7" w:rsidP="009A4DE7">
      <w:pPr>
        <w:ind w:left="2059" w:right="2579"/>
        <w:jc w:val="center"/>
        <w:rPr>
          <w:b/>
          <w:sz w:val="28"/>
        </w:rPr>
      </w:pPr>
      <w:r>
        <w:rPr>
          <w:b/>
          <w:sz w:val="28"/>
        </w:rPr>
        <w:t>GUIDELINES</w:t>
      </w:r>
      <w:r>
        <w:rPr>
          <w:b/>
          <w:spacing w:val="-18"/>
          <w:sz w:val="28"/>
        </w:rPr>
        <w:t xml:space="preserve"> </w:t>
      </w:r>
      <w:r>
        <w:rPr>
          <w:b/>
          <w:sz w:val="28"/>
        </w:rPr>
        <w:t>FOR</w:t>
      </w:r>
      <w:r>
        <w:rPr>
          <w:b/>
          <w:spacing w:val="-17"/>
          <w:sz w:val="28"/>
        </w:rPr>
        <w:t xml:space="preserve"> </w:t>
      </w:r>
      <w:r>
        <w:rPr>
          <w:b/>
          <w:sz w:val="28"/>
        </w:rPr>
        <w:t>MISSISSIPPI EDUCATOR LICENSURE K-12</w:t>
      </w:r>
    </w:p>
    <w:p w14:paraId="4D81F2AE" w14:textId="77777777" w:rsidR="009A4DE7" w:rsidRDefault="009A4DE7" w:rsidP="009A4DE7">
      <w:pPr>
        <w:pStyle w:val="BodyText"/>
        <w:rPr>
          <w:b/>
          <w:sz w:val="28"/>
        </w:rPr>
      </w:pPr>
    </w:p>
    <w:p w14:paraId="0D47E9DC" w14:textId="77777777" w:rsidR="009A4DE7" w:rsidRDefault="009A4DE7" w:rsidP="009A4DE7">
      <w:pPr>
        <w:pStyle w:val="BodyText"/>
        <w:rPr>
          <w:b/>
          <w:sz w:val="28"/>
        </w:rPr>
      </w:pPr>
    </w:p>
    <w:p w14:paraId="1AE35EF0" w14:textId="77777777" w:rsidR="009A4DE7" w:rsidRDefault="009A4DE7" w:rsidP="009A4DE7">
      <w:pPr>
        <w:pStyle w:val="BodyText"/>
        <w:rPr>
          <w:b/>
          <w:sz w:val="28"/>
        </w:rPr>
      </w:pPr>
    </w:p>
    <w:p w14:paraId="1FBDD1A4" w14:textId="77777777" w:rsidR="009A4DE7" w:rsidRDefault="009A4DE7" w:rsidP="009A4DE7">
      <w:pPr>
        <w:pStyle w:val="BodyText"/>
        <w:rPr>
          <w:b/>
          <w:sz w:val="28"/>
        </w:rPr>
      </w:pPr>
    </w:p>
    <w:p w14:paraId="502039BF" w14:textId="77777777" w:rsidR="009A4DE7" w:rsidRDefault="009A4DE7" w:rsidP="009A4DE7">
      <w:pPr>
        <w:ind w:left="1303" w:right="1820"/>
        <w:jc w:val="center"/>
        <w:rPr>
          <w:b/>
          <w:sz w:val="28"/>
        </w:rPr>
      </w:pPr>
      <w:r>
        <w:rPr>
          <w:b/>
          <w:sz w:val="28"/>
        </w:rPr>
        <w:t>MISSISSIPPI</w:t>
      </w:r>
      <w:r>
        <w:rPr>
          <w:b/>
          <w:spacing w:val="-13"/>
          <w:sz w:val="28"/>
        </w:rPr>
        <w:t xml:space="preserve"> </w:t>
      </w:r>
      <w:r>
        <w:rPr>
          <w:b/>
          <w:sz w:val="28"/>
        </w:rPr>
        <w:t>DEPARTMENT</w:t>
      </w:r>
      <w:r>
        <w:rPr>
          <w:b/>
          <w:spacing w:val="-12"/>
          <w:sz w:val="28"/>
        </w:rPr>
        <w:t xml:space="preserve"> </w:t>
      </w:r>
      <w:r>
        <w:rPr>
          <w:b/>
          <w:sz w:val="28"/>
        </w:rPr>
        <w:t>OF</w:t>
      </w:r>
      <w:r>
        <w:rPr>
          <w:b/>
          <w:spacing w:val="-12"/>
          <w:sz w:val="28"/>
        </w:rPr>
        <w:t xml:space="preserve"> </w:t>
      </w:r>
      <w:r>
        <w:rPr>
          <w:b/>
          <w:sz w:val="28"/>
        </w:rPr>
        <w:t>EDUCATION DIVISION OF EDUCATOR LICENSURE</w:t>
      </w:r>
    </w:p>
    <w:p w14:paraId="7F5444ED" w14:textId="77777777" w:rsidR="009A4DE7" w:rsidRDefault="009A4DE7" w:rsidP="009A4DE7">
      <w:pPr>
        <w:ind w:left="2944" w:right="3461" w:hanging="3"/>
        <w:jc w:val="center"/>
        <w:rPr>
          <w:b/>
          <w:sz w:val="28"/>
        </w:rPr>
      </w:pPr>
      <w:r>
        <w:rPr>
          <w:b/>
          <w:sz w:val="28"/>
        </w:rPr>
        <w:t>359 NORTH WEST STREET JACKSON,</w:t>
      </w:r>
      <w:r>
        <w:rPr>
          <w:b/>
          <w:spacing w:val="-18"/>
          <w:sz w:val="28"/>
        </w:rPr>
        <w:t xml:space="preserve"> </w:t>
      </w:r>
      <w:r>
        <w:rPr>
          <w:b/>
          <w:sz w:val="28"/>
        </w:rPr>
        <w:t>MISSISSIPPI</w:t>
      </w:r>
      <w:r>
        <w:rPr>
          <w:b/>
          <w:spacing w:val="-17"/>
          <w:sz w:val="28"/>
        </w:rPr>
        <w:t xml:space="preserve"> </w:t>
      </w:r>
      <w:r>
        <w:rPr>
          <w:b/>
          <w:sz w:val="28"/>
        </w:rPr>
        <w:t>39201</w:t>
      </w:r>
    </w:p>
    <w:p w14:paraId="5EE5318E" w14:textId="77777777" w:rsidR="009A4DE7" w:rsidRDefault="009A4DE7" w:rsidP="009A4DE7">
      <w:pPr>
        <w:pStyle w:val="BodyText"/>
        <w:rPr>
          <w:b/>
          <w:sz w:val="28"/>
        </w:rPr>
      </w:pPr>
    </w:p>
    <w:p w14:paraId="19AAFF5D" w14:textId="77777777" w:rsidR="009A4DE7" w:rsidRDefault="009A4DE7" w:rsidP="009A4DE7">
      <w:pPr>
        <w:pStyle w:val="BodyText"/>
        <w:rPr>
          <w:b/>
          <w:sz w:val="28"/>
        </w:rPr>
      </w:pPr>
    </w:p>
    <w:p w14:paraId="5013400B" w14:textId="77777777" w:rsidR="009A4DE7" w:rsidRDefault="009A4DE7" w:rsidP="009A4DE7">
      <w:pPr>
        <w:pStyle w:val="BodyText"/>
        <w:spacing w:before="320"/>
        <w:rPr>
          <w:b/>
          <w:sz w:val="28"/>
        </w:rPr>
      </w:pPr>
    </w:p>
    <w:p w14:paraId="0D8CB4C0" w14:textId="77777777" w:rsidR="009A4DE7" w:rsidRDefault="009A4DE7" w:rsidP="009A4DE7">
      <w:pPr>
        <w:spacing w:before="1" w:line="322" w:lineRule="exact"/>
        <w:ind w:left="2060" w:right="2579"/>
        <w:jc w:val="center"/>
        <w:rPr>
          <w:b/>
          <w:sz w:val="28"/>
        </w:rPr>
      </w:pPr>
      <w:r>
        <w:rPr>
          <w:b/>
          <w:sz w:val="28"/>
        </w:rPr>
        <w:t>DR.</w:t>
      </w:r>
      <w:r>
        <w:rPr>
          <w:b/>
          <w:spacing w:val="-3"/>
          <w:sz w:val="28"/>
        </w:rPr>
        <w:t xml:space="preserve"> </w:t>
      </w:r>
      <w:r>
        <w:rPr>
          <w:b/>
          <w:sz w:val="28"/>
        </w:rPr>
        <w:t>LANCE</w:t>
      </w:r>
      <w:r>
        <w:rPr>
          <w:b/>
          <w:spacing w:val="-3"/>
          <w:sz w:val="28"/>
        </w:rPr>
        <w:t xml:space="preserve"> </w:t>
      </w:r>
      <w:r>
        <w:rPr>
          <w:b/>
          <w:spacing w:val="-2"/>
          <w:sz w:val="28"/>
        </w:rPr>
        <w:t>EVANS</w:t>
      </w:r>
    </w:p>
    <w:p w14:paraId="69FED98D" w14:textId="77777777" w:rsidR="009A4DE7" w:rsidRDefault="009A4DE7" w:rsidP="009A4DE7">
      <w:pPr>
        <w:spacing w:line="322" w:lineRule="exact"/>
        <w:ind w:left="1304" w:right="1820"/>
        <w:jc w:val="center"/>
        <w:rPr>
          <w:b/>
          <w:sz w:val="28"/>
        </w:rPr>
      </w:pPr>
      <w:r>
        <w:rPr>
          <w:b/>
          <w:sz w:val="28"/>
        </w:rPr>
        <w:t>STATE</w:t>
      </w:r>
      <w:r>
        <w:rPr>
          <w:b/>
          <w:spacing w:val="-7"/>
          <w:sz w:val="28"/>
        </w:rPr>
        <w:t xml:space="preserve"> </w:t>
      </w:r>
      <w:r>
        <w:rPr>
          <w:b/>
          <w:sz w:val="28"/>
        </w:rPr>
        <w:t>SUPERINTENDENT</w:t>
      </w:r>
      <w:r>
        <w:rPr>
          <w:b/>
          <w:spacing w:val="-6"/>
          <w:sz w:val="28"/>
        </w:rPr>
        <w:t xml:space="preserve"> </w:t>
      </w:r>
      <w:r>
        <w:rPr>
          <w:b/>
          <w:sz w:val="28"/>
        </w:rPr>
        <w:t>OF</w:t>
      </w:r>
      <w:r>
        <w:rPr>
          <w:b/>
          <w:spacing w:val="-5"/>
          <w:sz w:val="28"/>
        </w:rPr>
        <w:t xml:space="preserve"> </w:t>
      </w:r>
      <w:r>
        <w:rPr>
          <w:b/>
          <w:spacing w:val="-2"/>
          <w:sz w:val="28"/>
        </w:rPr>
        <w:t>EDUCATION</w:t>
      </w:r>
    </w:p>
    <w:p w14:paraId="70ECF214" w14:textId="77777777" w:rsidR="009A4DE7" w:rsidRDefault="009A4DE7" w:rsidP="009A4DE7">
      <w:pPr>
        <w:pStyle w:val="BodyText"/>
        <w:rPr>
          <w:b/>
          <w:sz w:val="28"/>
        </w:rPr>
      </w:pPr>
    </w:p>
    <w:p w14:paraId="4D0FCCC5" w14:textId="77777777" w:rsidR="009A4DE7" w:rsidRDefault="009A4DE7" w:rsidP="009A4DE7">
      <w:pPr>
        <w:pStyle w:val="BodyText"/>
        <w:rPr>
          <w:b/>
          <w:sz w:val="28"/>
        </w:rPr>
      </w:pPr>
    </w:p>
    <w:p w14:paraId="722F83CB" w14:textId="77777777" w:rsidR="009A4DE7" w:rsidRDefault="009A4DE7" w:rsidP="009A4DE7">
      <w:pPr>
        <w:pStyle w:val="BodyText"/>
        <w:rPr>
          <w:b/>
          <w:sz w:val="28"/>
        </w:rPr>
      </w:pPr>
    </w:p>
    <w:p w14:paraId="23E007F8" w14:textId="77777777" w:rsidR="009A4DE7" w:rsidRDefault="009A4DE7" w:rsidP="009A4DE7">
      <w:pPr>
        <w:pStyle w:val="BodyText"/>
        <w:spacing w:before="321"/>
        <w:rPr>
          <w:b/>
          <w:sz w:val="28"/>
        </w:rPr>
      </w:pPr>
    </w:p>
    <w:p w14:paraId="649E8D6F" w14:textId="77777777" w:rsidR="009A4DE7" w:rsidRDefault="009A4DE7" w:rsidP="009A4DE7">
      <w:pPr>
        <w:ind w:left="2061" w:right="2579"/>
        <w:jc w:val="center"/>
        <w:rPr>
          <w:b/>
          <w:sz w:val="28"/>
        </w:rPr>
      </w:pPr>
      <w:r>
        <w:rPr>
          <w:b/>
          <w:sz w:val="28"/>
        </w:rPr>
        <w:t>August</w:t>
      </w:r>
      <w:r>
        <w:rPr>
          <w:b/>
          <w:spacing w:val="-6"/>
          <w:sz w:val="28"/>
        </w:rPr>
        <w:t xml:space="preserve"> </w:t>
      </w:r>
      <w:r>
        <w:rPr>
          <w:b/>
          <w:spacing w:val="-4"/>
          <w:sz w:val="28"/>
        </w:rPr>
        <w:t>2024</w:t>
      </w:r>
    </w:p>
    <w:p w14:paraId="31A4BB15" w14:textId="77777777" w:rsidR="009A4DE7" w:rsidRDefault="009A4DE7" w:rsidP="009A4DE7">
      <w:pPr>
        <w:jc w:val="center"/>
        <w:rPr>
          <w:sz w:val="28"/>
        </w:rPr>
        <w:sectPr w:rsidR="009A4DE7" w:rsidSect="009A4DE7">
          <w:type w:val="continuous"/>
          <w:pgSz w:w="12240" w:h="15840"/>
          <w:pgMar w:top="1440" w:right="1152" w:bottom="1440" w:left="1152" w:header="0" w:footer="720" w:gutter="0"/>
          <w:paperSrc w:first="7" w:other="7"/>
          <w:cols w:space="720"/>
          <w:docGrid w:linePitch="299"/>
        </w:sectPr>
      </w:pPr>
    </w:p>
    <w:p w14:paraId="17A9F3B7" w14:textId="77777777" w:rsidR="009A4DE7" w:rsidRDefault="009A4DE7" w:rsidP="009A4DE7">
      <w:pPr>
        <w:pStyle w:val="Heading1"/>
        <w:spacing w:before="64"/>
        <w:ind w:left="2062" w:right="2579"/>
      </w:pPr>
      <w:r>
        <w:rPr>
          <w:spacing w:val="-2"/>
        </w:rPr>
        <w:lastRenderedPageBreak/>
        <w:t>INTRODUCTION</w:t>
      </w:r>
    </w:p>
    <w:p w14:paraId="6DF77A36" w14:textId="77777777" w:rsidR="009A4DE7" w:rsidRDefault="009A4DE7" w:rsidP="009A4DE7">
      <w:pPr>
        <w:spacing w:before="276"/>
        <w:ind w:left="580" w:right="737"/>
        <w:jc w:val="both"/>
        <w:rPr>
          <w:sz w:val="24"/>
        </w:rPr>
      </w:pPr>
      <w:r>
        <w:rPr>
          <w:sz w:val="24"/>
        </w:rPr>
        <w:t>The Commission on Teacher and Administrator Education, Certification and Licensure and Development</w:t>
      </w:r>
      <w:r>
        <w:rPr>
          <w:spacing w:val="-9"/>
          <w:sz w:val="24"/>
        </w:rPr>
        <w:t xml:space="preserve"> </w:t>
      </w:r>
      <w:r>
        <w:rPr>
          <w:sz w:val="24"/>
        </w:rPr>
        <w:t>was</w:t>
      </w:r>
      <w:r>
        <w:rPr>
          <w:spacing w:val="-9"/>
          <w:sz w:val="24"/>
        </w:rPr>
        <w:t xml:space="preserve"> </w:t>
      </w:r>
      <w:r>
        <w:rPr>
          <w:sz w:val="24"/>
        </w:rPr>
        <w:t>created</w:t>
      </w:r>
      <w:r>
        <w:rPr>
          <w:spacing w:val="-9"/>
          <w:sz w:val="24"/>
        </w:rPr>
        <w:t xml:space="preserve"> </w:t>
      </w:r>
      <w:r>
        <w:rPr>
          <w:sz w:val="24"/>
        </w:rPr>
        <w:t>under</w:t>
      </w:r>
      <w:r>
        <w:rPr>
          <w:spacing w:val="-10"/>
          <w:sz w:val="24"/>
        </w:rPr>
        <w:t xml:space="preserve"> </w:t>
      </w:r>
      <w:r>
        <w:rPr>
          <w:sz w:val="24"/>
        </w:rPr>
        <w:t>the</w:t>
      </w:r>
      <w:r>
        <w:rPr>
          <w:spacing w:val="-10"/>
          <w:sz w:val="24"/>
        </w:rPr>
        <w:t xml:space="preserve"> </w:t>
      </w:r>
      <w:r>
        <w:rPr>
          <w:sz w:val="24"/>
        </w:rPr>
        <w:t>Mississippi</w:t>
      </w:r>
      <w:r>
        <w:rPr>
          <w:spacing w:val="-9"/>
          <w:sz w:val="24"/>
        </w:rPr>
        <w:t xml:space="preserve"> </w:t>
      </w:r>
      <w:r>
        <w:rPr>
          <w:sz w:val="24"/>
        </w:rPr>
        <w:t>Education</w:t>
      </w:r>
      <w:r>
        <w:rPr>
          <w:spacing w:val="-9"/>
          <w:sz w:val="24"/>
        </w:rPr>
        <w:t xml:space="preserve"> </w:t>
      </w:r>
      <w:r>
        <w:rPr>
          <w:sz w:val="24"/>
        </w:rPr>
        <w:t>Reform</w:t>
      </w:r>
      <w:r>
        <w:rPr>
          <w:spacing w:val="-9"/>
          <w:sz w:val="24"/>
        </w:rPr>
        <w:t xml:space="preserve"> </w:t>
      </w:r>
      <w:r>
        <w:rPr>
          <w:sz w:val="24"/>
        </w:rPr>
        <w:t>Act</w:t>
      </w:r>
      <w:r>
        <w:rPr>
          <w:spacing w:val="-9"/>
          <w:sz w:val="24"/>
        </w:rPr>
        <w:t xml:space="preserve"> </w:t>
      </w:r>
      <w:r>
        <w:rPr>
          <w:sz w:val="24"/>
        </w:rPr>
        <w:t>of</w:t>
      </w:r>
      <w:r>
        <w:rPr>
          <w:spacing w:val="-10"/>
          <w:sz w:val="24"/>
        </w:rPr>
        <w:t xml:space="preserve"> </w:t>
      </w:r>
      <w:r>
        <w:rPr>
          <w:sz w:val="24"/>
        </w:rPr>
        <w:t>1982</w:t>
      </w:r>
      <w:r>
        <w:rPr>
          <w:spacing w:val="-9"/>
          <w:sz w:val="24"/>
        </w:rPr>
        <w:t xml:space="preserve"> </w:t>
      </w:r>
      <w:r>
        <w:rPr>
          <w:sz w:val="24"/>
        </w:rPr>
        <w:t>and</w:t>
      </w:r>
      <w:r>
        <w:rPr>
          <w:spacing w:val="-9"/>
          <w:sz w:val="24"/>
        </w:rPr>
        <w:t xml:space="preserve"> </w:t>
      </w:r>
      <w:r>
        <w:rPr>
          <w:sz w:val="24"/>
        </w:rPr>
        <w:t>is</w:t>
      </w:r>
      <w:r>
        <w:rPr>
          <w:spacing w:val="-9"/>
          <w:sz w:val="24"/>
        </w:rPr>
        <w:t xml:space="preserve"> </w:t>
      </w:r>
      <w:r>
        <w:rPr>
          <w:sz w:val="24"/>
        </w:rPr>
        <w:t>charged with</w:t>
      </w:r>
      <w:r>
        <w:rPr>
          <w:spacing w:val="-4"/>
          <w:sz w:val="24"/>
        </w:rPr>
        <w:t xml:space="preserve"> </w:t>
      </w:r>
      <w:r>
        <w:rPr>
          <w:sz w:val="24"/>
        </w:rPr>
        <w:t>the</w:t>
      </w:r>
      <w:r>
        <w:rPr>
          <w:spacing w:val="-5"/>
          <w:sz w:val="24"/>
        </w:rPr>
        <w:t xml:space="preserve"> </w:t>
      </w:r>
      <w:r>
        <w:rPr>
          <w:sz w:val="24"/>
        </w:rPr>
        <w:t>responsibility</w:t>
      </w:r>
      <w:r>
        <w:rPr>
          <w:spacing w:val="-7"/>
          <w:sz w:val="24"/>
        </w:rPr>
        <w:t xml:space="preserve"> </w:t>
      </w:r>
      <w:r>
        <w:rPr>
          <w:sz w:val="24"/>
        </w:rPr>
        <w:t>of</w:t>
      </w:r>
      <w:r>
        <w:rPr>
          <w:spacing w:val="-5"/>
          <w:sz w:val="24"/>
        </w:rPr>
        <w:t xml:space="preserve"> </w:t>
      </w:r>
      <w:r>
        <w:rPr>
          <w:sz w:val="24"/>
        </w:rPr>
        <w:t>making</w:t>
      </w:r>
      <w:r>
        <w:rPr>
          <w:spacing w:val="-4"/>
          <w:sz w:val="24"/>
        </w:rPr>
        <w:t xml:space="preserve"> </w:t>
      </w:r>
      <w:r>
        <w:rPr>
          <w:sz w:val="24"/>
        </w:rPr>
        <w:t>recommendations</w:t>
      </w:r>
      <w:r>
        <w:rPr>
          <w:spacing w:val="-4"/>
          <w:sz w:val="24"/>
        </w:rPr>
        <w:t xml:space="preserve"> </w:t>
      </w:r>
      <w:r>
        <w:rPr>
          <w:sz w:val="24"/>
        </w:rPr>
        <w:t>to</w:t>
      </w:r>
      <w:r>
        <w:rPr>
          <w:spacing w:val="-4"/>
          <w:sz w:val="24"/>
        </w:rPr>
        <w:t xml:space="preserve"> </w:t>
      </w:r>
      <w:r>
        <w:rPr>
          <w:sz w:val="24"/>
        </w:rPr>
        <w:t>the</w:t>
      </w:r>
      <w:r>
        <w:rPr>
          <w:spacing w:val="-7"/>
          <w:sz w:val="24"/>
        </w:rPr>
        <w:t xml:space="preserve"> </w:t>
      </w:r>
      <w:r>
        <w:rPr>
          <w:sz w:val="24"/>
        </w:rPr>
        <w:t>State</w:t>
      </w:r>
      <w:r>
        <w:rPr>
          <w:spacing w:val="-5"/>
          <w:sz w:val="24"/>
        </w:rPr>
        <w:t xml:space="preserve"> </w:t>
      </w:r>
      <w:r>
        <w:rPr>
          <w:sz w:val="24"/>
        </w:rPr>
        <w:t>Board</w:t>
      </w:r>
      <w:r>
        <w:rPr>
          <w:spacing w:val="-4"/>
          <w:sz w:val="24"/>
        </w:rPr>
        <w:t xml:space="preserve"> </w:t>
      </w:r>
      <w:r>
        <w:rPr>
          <w:sz w:val="24"/>
        </w:rPr>
        <w:t>of</w:t>
      </w:r>
      <w:r>
        <w:rPr>
          <w:spacing w:val="-5"/>
          <w:sz w:val="24"/>
        </w:rPr>
        <w:t xml:space="preserve"> </w:t>
      </w:r>
      <w:r>
        <w:rPr>
          <w:sz w:val="24"/>
        </w:rPr>
        <w:t>Education</w:t>
      </w:r>
      <w:r>
        <w:rPr>
          <w:spacing w:val="-4"/>
          <w:sz w:val="24"/>
        </w:rPr>
        <w:t xml:space="preserve"> </w:t>
      </w:r>
      <w:r>
        <w:rPr>
          <w:sz w:val="24"/>
        </w:rPr>
        <w:t>regarding standards</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preparation,</w:t>
      </w:r>
      <w:r>
        <w:rPr>
          <w:spacing w:val="-15"/>
          <w:sz w:val="24"/>
        </w:rPr>
        <w:t xml:space="preserve"> </w:t>
      </w:r>
      <w:r>
        <w:rPr>
          <w:sz w:val="24"/>
        </w:rPr>
        <w:t>licensure,</w:t>
      </w:r>
      <w:r>
        <w:rPr>
          <w:spacing w:val="-14"/>
          <w:sz w:val="24"/>
        </w:rPr>
        <w:t xml:space="preserve"> </w:t>
      </w:r>
      <w:r>
        <w:rPr>
          <w:sz w:val="24"/>
        </w:rPr>
        <w:t>and</w:t>
      </w:r>
      <w:r>
        <w:rPr>
          <w:spacing w:val="-15"/>
          <w:sz w:val="24"/>
        </w:rPr>
        <w:t xml:space="preserve"> </w:t>
      </w:r>
      <w:r>
        <w:rPr>
          <w:sz w:val="24"/>
        </w:rPr>
        <w:t>continuing</w:t>
      </w:r>
      <w:r>
        <w:rPr>
          <w:spacing w:val="-15"/>
          <w:sz w:val="24"/>
        </w:rPr>
        <w:t xml:space="preserve"> </w:t>
      </w:r>
      <w:r>
        <w:rPr>
          <w:sz w:val="24"/>
        </w:rPr>
        <w:t>professional</w:t>
      </w:r>
      <w:r>
        <w:rPr>
          <w:spacing w:val="-15"/>
          <w:sz w:val="24"/>
        </w:rPr>
        <w:t xml:space="preserve"> </w:t>
      </w:r>
      <w:r>
        <w:rPr>
          <w:sz w:val="24"/>
        </w:rPr>
        <w:t>development</w:t>
      </w:r>
      <w:r>
        <w:rPr>
          <w:spacing w:val="-15"/>
          <w:sz w:val="24"/>
        </w:rPr>
        <w:t xml:space="preserve"> </w:t>
      </w:r>
      <w:r>
        <w:rPr>
          <w:sz w:val="24"/>
        </w:rPr>
        <w:t>of</w:t>
      </w:r>
      <w:r>
        <w:rPr>
          <w:spacing w:val="-15"/>
          <w:sz w:val="24"/>
        </w:rPr>
        <w:t xml:space="preserve"> </w:t>
      </w:r>
      <w:r>
        <w:rPr>
          <w:sz w:val="24"/>
        </w:rPr>
        <w:t>those</w:t>
      </w:r>
      <w:r>
        <w:rPr>
          <w:spacing w:val="-14"/>
          <w:sz w:val="24"/>
        </w:rPr>
        <w:t xml:space="preserve"> </w:t>
      </w:r>
      <w:r>
        <w:rPr>
          <w:sz w:val="24"/>
        </w:rPr>
        <w:t>who teach</w:t>
      </w:r>
      <w:r>
        <w:rPr>
          <w:spacing w:val="-14"/>
          <w:sz w:val="24"/>
        </w:rPr>
        <w:t xml:space="preserve"> </w:t>
      </w:r>
      <w:r>
        <w:rPr>
          <w:sz w:val="24"/>
        </w:rPr>
        <w:t>or</w:t>
      </w:r>
      <w:r>
        <w:rPr>
          <w:spacing w:val="-15"/>
          <w:sz w:val="24"/>
        </w:rPr>
        <w:t xml:space="preserve"> </w:t>
      </w:r>
      <w:r>
        <w:rPr>
          <w:sz w:val="24"/>
        </w:rPr>
        <w:t>perform</w:t>
      </w:r>
      <w:r>
        <w:rPr>
          <w:spacing w:val="-14"/>
          <w:sz w:val="24"/>
        </w:rPr>
        <w:t xml:space="preserve"> </w:t>
      </w:r>
      <w:r>
        <w:rPr>
          <w:sz w:val="24"/>
        </w:rPr>
        <w:t>tasks</w:t>
      </w:r>
      <w:r>
        <w:rPr>
          <w:spacing w:val="-14"/>
          <w:sz w:val="24"/>
        </w:rPr>
        <w:t xml:space="preserve"> </w:t>
      </w:r>
      <w:r>
        <w:rPr>
          <w:sz w:val="24"/>
        </w:rPr>
        <w:t>of</w:t>
      </w:r>
      <w:r>
        <w:rPr>
          <w:spacing w:val="-10"/>
          <w:sz w:val="24"/>
        </w:rPr>
        <w:t xml:space="preserve"> </w:t>
      </w:r>
      <w:r>
        <w:rPr>
          <w:sz w:val="24"/>
        </w:rPr>
        <w:t>an</w:t>
      </w:r>
      <w:r>
        <w:rPr>
          <w:spacing w:val="-14"/>
          <w:sz w:val="24"/>
        </w:rPr>
        <w:t xml:space="preserve"> </w:t>
      </w:r>
      <w:r>
        <w:rPr>
          <w:sz w:val="24"/>
        </w:rPr>
        <w:t>educational</w:t>
      </w:r>
      <w:r>
        <w:rPr>
          <w:spacing w:val="-14"/>
          <w:sz w:val="24"/>
        </w:rPr>
        <w:t xml:space="preserve"> </w:t>
      </w:r>
      <w:r>
        <w:rPr>
          <w:sz w:val="24"/>
        </w:rPr>
        <w:t>nature</w:t>
      </w:r>
      <w:r>
        <w:rPr>
          <w:spacing w:val="-15"/>
          <w:sz w:val="24"/>
        </w:rPr>
        <w:t xml:space="preserve"> </w:t>
      </w:r>
      <w:r>
        <w:rPr>
          <w:sz w:val="24"/>
        </w:rPr>
        <w:t>in</w:t>
      </w:r>
      <w:r>
        <w:rPr>
          <w:spacing w:val="-14"/>
          <w:sz w:val="24"/>
        </w:rPr>
        <w:t xml:space="preserve"> </w:t>
      </w:r>
      <w:r>
        <w:rPr>
          <w:sz w:val="24"/>
        </w:rPr>
        <w:t>the</w:t>
      </w:r>
      <w:r>
        <w:rPr>
          <w:spacing w:val="-15"/>
          <w:sz w:val="24"/>
        </w:rPr>
        <w:t xml:space="preserve"> </w:t>
      </w:r>
      <w:r>
        <w:rPr>
          <w:sz w:val="24"/>
        </w:rPr>
        <w:t>public</w:t>
      </w:r>
      <w:r>
        <w:rPr>
          <w:spacing w:val="-15"/>
          <w:sz w:val="24"/>
        </w:rPr>
        <w:t xml:space="preserve"> </w:t>
      </w:r>
      <w:r>
        <w:rPr>
          <w:sz w:val="24"/>
        </w:rPr>
        <w:t>schools</w:t>
      </w:r>
      <w:r>
        <w:rPr>
          <w:spacing w:val="-12"/>
          <w:sz w:val="24"/>
        </w:rPr>
        <w:t xml:space="preserve"> </w:t>
      </w:r>
      <w:r>
        <w:rPr>
          <w:sz w:val="24"/>
        </w:rPr>
        <w:t>of</w:t>
      </w:r>
      <w:r>
        <w:rPr>
          <w:spacing w:val="-15"/>
          <w:sz w:val="24"/>
        </w:rPr>
        <w:t xml:space="preserve"> </w:t>
      </w:r>
      <w:r>
        <w:rPr>
          <w:sz w:val="24"/>
        </w:rPr>
        <w:t>the</w:t>
      </w:r>
      <w:r>
        <w:rPr>
          <w:spacing w:val="-13"/>
          <w:sz w:val="24"/>
        </w:rPr>
        <w:t xml:space="preserve"> </w:t>
      </w:r>
      <w:r>
        <w:rPr>
          <w:sz w:val="24"/>
        </w:rPr>
        <w:t>State</w:t>
      </w:r>
      <w:r>
        <w:rPr>
          <w:spacing w:val="-15"/>
          <w:sz w:val="24"/>
        </w:rPr>
        <w:t xml:space="preserve"> </w:t>
      </w:r>
      <w:r>
        <w:rPr>
          <w:sz w:val="24"/>
        </w:rPr>
        <w:t>of</w:t>
      </w:r>
      <w:r>
        <w:rPr>
          <w:spacing w:val="-15"/>
          <w:sz w:val="24"/>
        </w:rPr>
        <w:t xml:space="preserve"> </w:t>
      </w:r>
      <w:r>
        <w:rPr>
          <w:sz w:val="24"/>
        </w:rPr>
        <w:t>Mississippi. In</w:t>
      </w:r>
      <w:r>
        <w:rPr>
          <w:spacing w:val="-10"/>
          <w:sz w:val="24"/>
        </w:rPr>
        <w:t xml:space="preserve"> </w:t>
      </w:r>
      <w:r>
        <w:rPr>
          <w:sz w:val="24"/>
        </w:rPr>
        <w:t>compliance</w:t>
      </w:r>
      <w:r>
        <w:rPr>
          <w:spacing w:val="-13"/>
          <w:sz w:val="24"/>
        </w:rPr>
        <w:t xml:space="preserve"> </w:t>
      </w:r>
      <w:r>
        <w:rPr>
          <w:sz w:val="24"/>
        </w:rPr>
        <w:t>with</w:t>
      </w:r>
      <w:r>
        <w:rPr>
          <w:spacing w:val="-12"/>
          <w:sz w:val="24"/>
        </w:rPr>
        <w:t xml:space="preserve"> </w:t>
      </w:r>
      <w:r>
        <w:rPr>
          <w:sz w:val="24"/>
        </w:rPr>
        <w:t>Miss.</w:t>
      </w:r>
      <w:r>
        <w:rPr>
          <w:spacing w:val="-10"/>
          <w:sz w:val="24"/>
        </w:rPr>
        <w:t xml:space="preserve"> </w:t>
      </w:r>
      <w:r>
        <w:rPr>
          <w:sz w:val="24"/>
        </w:rPr>
        <w:t>Code</w:t>
      </w:r>
      <w:r>
        <w:rPr>
          <w:spacing w:val="-13"/>
          <w:sz w:val="24"/>
        </w:rPr>
        <w:t xml:space="preserve"> </w:t>
      </w:r>
      <w:r>
        <w:rPr>
          <w:sz w:val="24"/>
        </w:rPr>
        <w:t>Ann.</w:t>
      </w:r>
      <w:r>
        <w:rPr>
          <w:spacing w:val="-10"/>
          <w:sz w:val="24"/>
        </w:rPr>
        <w:t xml:space="preserve"> </w:t>
      </w:r>
      <w:r>
        <w:rPr>
          <w:sz w:val="24"/>
        </w:rPr>
        <w:t>§37-3-2,</w:t>
      </w:r>
      <w:r>
        <w:rPr>
          <w:spacing w:val="-10"/>
          <w:sz w:val="24"/>
        </w:rPr>
        <w:t xml:space="preserve"> </w:t>
      </w:r>
      <w:r>
        <w:rPr>
          <w:sz w:val="24"/>
        </w:rPr>
        <w:t>as</w:t>
      </w:r>
      <w:r>
        <w:rPr>
          <w:spacing w:val="-10"/>
          <w:sz w:val="24"/>
        </w:rPr>
        <w:t xml:space="preserve"> </w:t>
      </w:r>
      <w:r>
        <w:rPr>
          <w:sz w:val="24"/>
        </w:rPr>
        <w:t>amended</w:t>
      </w:r>
      <w:r>
        <w:rPr>
          <w:spacing w:val="-12"/>
          <w:sz w:val="24"/>
        </w:rPr>
        <w:t xml:space="preserve"> </w:t>
      </w:r>
      <w:r>
        <w:rPr>
          <w:sz w:val="24"/>
        </w:rPr>
        <w:t>by</w:t>
      </w:r>
      <w:r>
        <w:rPr>
          <w:spacing w:val="-12"/>
          <w:sz w:val="24"/>
        </w:rPr>
        <w:t xml:space="preserve"> </w:t>
      </w:r>
      <w:r>
        <w:rPr>
          <w:sz w:val="24"/>
        </w:rPr>
        <w:t>Mississippi</w:t>
      </w:r>
      <w:r>
        <w:rPr>
          <w:spacing w:val="-12"/>
          <w:sz w:val="24"/>
        </w:rPr>
        <w:t xml:space="preserve"> </w:t>
      </w:r>
      <w:r>
        <w:rPr>
          <w:sz w:val="24"/>
        </w:rPr>
        <w:t>Laws</w:t>
      </w:r>
      <w:r>
        <w:rPr>
          <w:spacing w:val="-12"/>
          <w:sz w:val="24"/>
        </w:rPr>
        <w:t xml:space="preserve"> </w:t>
      </w:r>
      <w:r>
        <w:rPr>
          <w:sz w:val="24"/>
        </w:rPr>
        <w:t>1997,</w:t>
      </w:r>
      <w:r>
        <w:rPr>
          <w:spacing w:val="-12"/>
          <w:sz w:val="24"/>
        </w:rPr>
        <w:t xml:space="preserve"> </w:t>
      </w:r>
      <w:r>
        <w:rPr>
          <w:sz w:val="24"/>
        </w:rPr>
        <w:t>Ch.</w:t>
      </w:r>
      <w:r>
        <w:rPr>
          <w:spacing w:val="-10"/>
          <w:sz w:val="24"/>
        </w:rPr>
        <w:t xml:space="preserve"> </w:t>
      </w:r>
      <w:r>
        <w:rPr>
          <w:sz w:val="24"/>
        </w:rPr>
        <w:t>545, the Commission on Teacher and Administrator Education, Certification and Licensure and Development and the State Board of Education have approved guidelines for licensure.</w:t>
      </w:r>
    </w:p>
    <w:p w14:paraId="4A185570" w14:textId="77777777" w:rsidR="009A4DE7" w:rsidRDefault="009A4DE7" w:rsidP="009A4DE7">
      <w:pPr>
        <w:pStyle w:val="BodyText"/>
        <w:rPr>
          <w:sz w:val="24"/>
        </w:rPr>
      </w:pPr>
    </w:p>
    <w:p w14:paraId="22929237" w14:textId="77777777" w:rsidR="009A4DE7" w:rsidRDefault="009A4DE7" w:rsidP="009A4DE7">
      <w:pPr>
        <w:ind w:left="580" w:right="737"/>
        <w:jc w:val="both"/>
        <w:rPr>
          <w:sz w:val="24"/>
        </w:rPr>
      </w:pPr>
      <w:r>
        <w:rPr>
          <w:sz w:val="24"/>
        </w:rPr>
        <w:t>This</w:t>
      </w:r>
      <w:r>
        <w:rPr>
          <w:spacing w:val="-10"/>
          <w:sz w:val="24"/>
        </w:rPr>
        <w:t xml:space="preserve"> </w:t>
      </w:r>
      <w:r>
        <w:rPr>
          <w:sz w:val="24"/>
        </w:rPr>
        <w:t>manual</w:t>
      </w:r>
      <w:r>
        <w:rPr>
          <w:spacing w:val="-10"/>
          <w:sz w:val="24"/>
        </w:rPr>
        <w:t xml:space="preserve"> </w:t>
      </w:r>
      <w:r>
        <w:rPr>
          <w:sz w:val="24"/>
        </w:rPr>
        <w:t>contains</w:t>
      </w:r>
      <w:r>
        <w:rPr>
          <w:spacing w:val="-10"/>
          <w:sz w:val="24"/>
        </w:rPr>
        <w:t xml:space="preserve"> </w:t>
      </w:r>
      <w:r>
        <w:rPr>
          <w:sz w:val="24"/>
        </w:rPr>
        <w:t>information</w:t>
      </w:r>
      <w:r>
        <w:rPr>
          <w:spacing w:val="-10"/>
          <w:sz w:val="24"/>
        </w:rPr>
        <w:t xml:space="preserve"> </w:t>
      </w:r>
      <w:r>
        <w:rPr>
          <w:sz w:val="24"/>
        </w:rPr>
        <w:t>necessary</w:t>
      </w:r>
      <w:r>
        <w:rPr>
          <w:spacing w:val="-10"/>
          <w:sz w:val="24"/>
        </w:rPr>
        <w:t xml:space="preserve"> </w:t>
      </w:r>
      <w:r>
        <w:rPr>
          <w:sz w:val="24"/>
        </w:rPr>
        <w:t>to</w:t>
      </w:r>
      <w:r>
        <w:rPr>
          <w:spacing w:val="-10"/>
          <w:sz w:val="24"/>
        </w:rPr>
        <w:t xml:space="preserve"> </w:t>
      </w:r>
      <w:r>
        <w:rPr>
          <w:sz w:val="24"/>
        </w:rPr>
        <w:t>understand</w:t>
      </w:r>
      <w:r>
        <w:rPr>
          <w:spacing w:val="-10"/>
          <w:sz w:val="24"/>
        </w:rPr>
        <w:t xml:space="preserve"> </w:t>
      </w:r>
      <w:r>
        <w:rPr>
          <w:sz w:val="24"/>
        </w:rPr>
        <w:t>the</w:t>
      </w:r>
      <w:r>
        <w:rPr>
          <w:spacing w:val="-10"/>
          <w:sz w:val="24"/>
        </w:rPr>
        <w:t xml:space="preserve"> </w:t>
      </w:r>
      <w:r>
        <w:rPr>
          <w:sz w:val="24"/>
        </w:rPr>
        <w:t>licensure</w:t>
      </w:r>
      <w:r>
        <w:rPr>
          <w:spacing w:val="-10"/>
          <w:sz w:val="24"/>
        </w:rPr>
        <w:t xml:space="preserve"> </w:t>
      </w:r>
      <w:r>
        <w:rPr>
          <w:sz w:val="24"/>
        </w:rPr>
        <w:t>processes,</w:t>
      </w:r>
      <w:r>
        <w:rPr>
          <w:spacing w:val="-10"/>
          <w:sz w:val="24"/>
        </w:rPr>
        <w:t xml:space="preserve"> </w:t>
      </w:r>
      <w:r>
        <w:rPr>
          <w:sz w:val="24"/>
        </w:rPr>
        <w:t>class</w:t>
      </w:r>
      <w:r>
        <w:rPr>
          <w:spacing w:val="-10"/>
          <w:sz w:val="24"/>
        </w:rPr>
        <w:t xml:space="preserve"> </w:t>
      </w:r>
      <w:r>
        <w:rPr>
          <w:sz w:val="24"/>
        </w:rPr>
        <w:t xml:space="preserve">levels of licensure, and pathways to licensure. Proper use of this manual should provide answers to most, if not all, general and specific questions related to educator licensure in the State of </w:t>
      </w:r>
      <w:r>
        <w:rPr>
          <w:spacing w:val="-2"/>
          <w:sz w:val="24"/>
        </w:rPr>
        <w:t>Mississippi.</w:t>
      </w:r>
    </w:p>
    <w:p w14:paraId="6C000A5D" w14:textId="77777777" w:rsidR="009A4DE7" w:rsidRDefault="009A4DE7" w:rsidP="009A4DE7">
      <w:pPr>
        <w:spacing w:before="274"/>
        <w:ind w:left="580" w:right="735"/>
        <w:jc w:val="both"/>
        <w:rPr>
          <w:sz w:val="24"/>
        </w:rPr>
      </w:pPr>
      <w:r>
        <w:rPr>
          <w:sz w:val="24"/>
        </w:rPr>
        <w:t>The Division of Educator Licensure is the sole program office within the Mississippi Department</w:t>
      </w:r>
      <w:r>
        <w:rPr>
          <w:spacing w:val="-10"/>
          <w:sz w:val="24"/>
        </w:rPr>
        <w:t xml:space="preserve"> </w:t>
      </w:r>
      <w:r>
        <w:rPr>
          <w:sz w:val="24"/>
        </w:rPr>
        <w:t>of</w:t>
      </w:r>
      <w:r>
        <w:rPr>
          <w:spacing w:val="-10"/>
          <w:sz w:val="24"/>
        </w:rPr>
        <w:t xml:space="preserve"> </w:t>
      </w:r>
      <w:r>
        <w:rPr>
          <w:sz w:val="24"/>
        </w:rPr>
        <w:t>Education</w:t>
      </w:r>
      <w:r>
        <w:rPr>
          <w:spacing w:val="-11"/>
          <w:sz w:val="24"/>
        </w:rPr>
        <w:t xml:space="preserve"> </w:t>
      </w:r>
      <w:r>
        <w:rPr>
          <w:sz w:val="24"/>
        </w:rPr>
        <w:t>authorized</w:t>
      </w:r>
      <w:r>
        <w:rPr>
          <w:spacing w:val="-8"/>
          <w:sz w:val="24"/>
        </w:rPr>
        <w:t xml:space="preserve"> </w:t>
      </w:r>
      <w:r>
        <w:rPr>
          <w:sz w:val="24"/>
        </w:rPr>
        <w:t>to</w:t>
      </w:r>
      <w:r>
        <w:rPr>
          <w:spacing w:val="-10"/>
          <w:sz w:val="24"/>
        </w:rPr>
        <w:t xml:space="preserve"> </w:t>
      </w:r>
      <w:r>
        <w:rPr>
          <w:sz w:val="24"/>
        </w:rPr>
        <w:t>issue</w:t>
      </w:r>
      <w:r>
        <w:rPr>
          <w:spacing w:val="-11"/>
          <w:sz w:val="24"/>
        </w:rPr>
        <w:t xml:space="preserve"> </w:t>
      </w:r>
      <w:r>
        <w:rPr>
          <w:sz w:val="24"/>
        </w:rPr>
        <w:t>licenses</w:t>
      </w:r>
      <w:r>
        <w:rPr>
          <w:spacing w:val="-10"/>
          <w:sz w:val="24"/>
        </w:rPr>
        <w:t xml:space="preserve"> </w:t>
      </w:r>
      <w:r>
        <w:rPr>
          <w:sz w:val="24"/>
        </w:rPr>
        <w:t>and</w:t>
      </w:r>
      <w:r>
        <w:rPr>
          <w:spacing w:val="-10"/>
          <w:sz w:val="24"/>
        </w:rPr>
        <w:t xml:space="preserve"> </w:t>
      </w:r>
      <w:r>
        <w:rPr>
          <w:sz w:val="24"/>
        </w:rPr>
        <w:t>to</w:t>
      </w:r>
      <w:r>
        <w:rPr>
          <w:spacing w:val="-11"/>
          <w:sz w:val="24"/>
        </w:rPr>
        <w:t xml:space="preserve"> </w:t>
      </w:r>
      <w:r>
        <w:rPr>
          <w:sz w:val="24"/>
        </w:rPr>
        <w:t>implement</w:t>
      </w:r>
      <w:r>
        <w:rPr>
          <w:spacing w:val="-10"/>
          <w:sz w:val="24"/>
        </w:rPr>
        <w:t xml:space="preserve"> </w:t>
      </w:r>
      <w:r>
        <w:rPr>
          <w:sz w:val="24"/>
        </w:rPr>
        <w:t>Mississippi’s</w:t>
      </w:r>
      <w:r>
        <w:rPr>
          <w:spacing w:val="-10"/>
          <w:sz w:val="24"/>
        </w:rPr>
        <w:t xml:space="preserve"> </w:t>
      </w:r>
      <w:r>
        <w:rPr>
          <w:sz w:val="24"/>
        </w:rPr>
        <w:t>laws</w:t>
      </w:r>
      <w:r>
        <w:rPr>
          <w:spacing w:val="-10"/>
          <w:sz w:val="24"/>
        </w:rPr>
        <w:t xml:space="preserve"> </w:t>
      </w:r>
      <w:r>
        <w:rPr>
          <w:sz w:val="24"/>
        </w:rPr>
        <w:t>and policies adopted by the Mississippi State Board of Education relating to the licensing of teachers, instructional support personnel, and administrators for preschool through Grade 12 (P-12).</w:t>
      </w:r>
      <w:r>
        <w:rPr>
          <w:spacing w:val="-12"/>
          <w:sz w:val="24"/>
        </w:rPr>
        <w:t xml:space="preserve"> </w:t>
      </w:r>
      <w:r>
        <w:rPr>
          <w:sz w:val="24"/>
        </w:rPr>
        <w:t>Policies,</w:t>
      </w:r>
      <w:r>
        <w:rPr>
          <w:spacing w:val="-12"/>
          <w:sz w:val="24"/>
        </w:rPr>
        <w:t xml:space="preserve"> </w:t>
      </w:r>
      <w:r>
        <w:rPr>
          <w:sz w:val="24"/>
        </w:rPr>
        <w:t>rules,</w:t>
      </w:r>
      <w:r>
        <w:rPr>
          <w:spacing w:val="-12"/>
          <w:sz w:val="24"/>
        </w:rPr>
        <w:t xml:space="preserve"> </w:t>
      </w:r>
      <w:r>
        <w:rPr>
          <w:sz w:val="24"/>
        </w:rPr>
        <w:t>standards,</w:t>
      </w:r>
      <w:r>
        <w:rPr>
          <w:spacing w:val="-12"/>
          <w:sz w:val="24"/>
        </w:rPr>
        <w:t xml:space="preserve"> </w:t>
      </w:r>
      <w:r>
        <w:rPr>
          <w:sz w:val="24"/>
        </w:rPr>
        <w:t>directives,</w:t>
      </w:r>
      <w:r>
        <w:rPr>
          <w:spacing w:val="-12"/>
          <w:sz w:val="24"/>
        </w:rPr>
        <w:t xml:space="preserve"> </w:t>
      </w:r>
      <w:r>
        <w:rPr>
          <w:sz w:val="24"/>
        </w:rPr>
        <w:t>and</w:t>
      </w:r>
      <w:r>
        <w:rPr>
          <w:spacing w:val="-12"/>
          <w:sz w:val="24"/>
        </w:rPr>
        <w:t xml:space="preserve"> </w:t>
      </w:r>
      <w:r>
        <w:rPr>
          <w:sz w:val="24"/>
        </w:rPr>
        <w:t>memoranda</w:t>
      </w:r>
      <w:r>
        <w:rPr>
          <w:spacing w:val="-11"/>
          <w:sz w:val="24"/>
        </w:rPr>
        <w:t xml:space="preserve"> </w:t>
      </w:r>
      <w:r>
        <w:rPr>
          <w:sz w:val="24"/>
        </w:rPr>
        <w:t>written</w:t>
      </w:r>
      <w:r>
        <w:rPr>
          <w:spacing w:val="-12"/>
          <w:sz w:val="24"/>
        </w:rPr>
        <w:t xml:space="preserve"> </w:t>
      </w:r>
      <w:r>
        <w:rPr>
          <w:sz w:val="24"/>
        </w:rPr>
        <w:t>prior</w:t>
      </w:r>
      <w:r>
        <w:rPr>
          <w:spacing w:val="-10"/>
          <w:sz w:val="24"/>
        </w:rPr>
        <w:t xml:space="preserve"> </w:t>
      </w:r>
      <w:r>
        <w:rPr>
          <w:sz w:val="24"/>
        </w:rPr>
        <w:t>to</w:t>
      </w:r>
      <w:r>
        <w:rPr>
          <w:spacing w:val="-12"/>
          <w:sz w:val="24"/>
        </w:rPr>
        <w:t xml:space="preserve"> </w:t>
      </w:r>
      <w:r>
        <w:rPr>
          <w:sz w:val="24"/>
        </w:rPr>
        <w:t>this</w:t>
      </w:r>
      <w:r>
        <w:rPr>
          <w:spacing w:val="-12"/>
          <w:sz w:val="24"/>
        </w:rPr>
        <w:t xml:space="preserve"> </w:t>
      </w:r>
      <w:r>
        <w:rPr>
          <w:sz w:val="24"/>
        </w:rPr>
        <w:t>version</w:t>
      </w:r>
      <w:r>
        <w:rPr>
          <w:spacing w:val="-12"/>
          <w:sz w:val="24"/>
        </w:rPr>
        <w:t xml:space="preserve"> </w:t>
      </w:r>
      <w:r>
        <w:rPr>
          <w:sz w:val="24"/>
        </w:rPr>
        <w:t>of</w:t>
      </w:r>
      <w:r>
        <w:rPr>
          <w:spacing w:val="-13"/>
          <w:sz w:val="24"/>
        </w:rPr>
        <w:t xml:space="preserve"> </w:t>
      </w:r>
      <w:r>
        <w:rPr>
          <w:sz w:val="24"/>
        </w:rPr>
        <w:t>the manual</w:t>
      </w:r>
      <w:r>
        <w:rPr>
          <w:spacing w:val="-10"/>
          <w:sz w:val="24"/>
        </w:rPr>
        <w:t xml:space="preserve"> </w:t>
      </w:r>
      <w:r>
        <w:rPr>
          <w:sz w:val="24"/>
        </w:rPr>
        <w:t>are</w:t>
      </w:r>
      <w:r>
        <w:rPr>
          <w:spacing w:val="-12"/>
          <w:sz w:val="24"/>
        </w:rPr>
        <w:t xml:space="preserve"> </w:t>
      </w:r>
      <w:r>
        <w:rPr>
          <w:sz w:val="24"/>
        </w:rPr>
        <w:t>invalid</w:t>
      </w:r>
      <w:r>
        <w:rPr>
          <w:spacing w:val="-11"/>
          <w:sz w:val="24"/>
        </w:rPr>
        <w:t xml:space="preserve"> </w:t>
      </w:r>
      <w:r>
        <w:rPr>
          <w:sz w:val="24"/>
        </w:rPr>
        <w:t>and</w:t>
      </w:r>
      <w:r>
        <w:rPr>
          <w:spacing w:val="-11"/>
          <w:sz w:val="24"/>
        </w:rPr>
        <w:t xml:space="preserve"> </w:t>
      </w:r>
      <w:r>
        <w:rPr>
          <w:sz w:val="24"/>
        </w:rPr>
        <w:t>shall</w:t>
      </w:r>
      <w:r>
        <w:rPr>
          <w:spacing w:val="-10"/>
          <w:sz w:val="24"/>
        </w:rPr>
        <w:t xml:space="preserve"> </w:t>
      </w:r>
      <w:r>
        <w:rPr>
          <w:sz w:val="24"/>
        </w:rPr>
        <w:t>not</w:t>
      </w:r>
      <w:r>
        <w:rPr>
          <w:spacing w:val="-10"/>
          <w:sz w:val="24"/>
        </w:rPr>
        <w:t xml:space="preserve"> </w:t>
      </w:r>
      <w:r>
        <w:rPr>
          <w:sz w:val="24"/>
        </w:rPr>
        <w:t>be</w:t>
      </w:r>
      <w:r>
        <w:rPr>
          <w:spacing w:val="-12"/>
          <w:sz w:val="24"/>
        </w:rPr>
        <w:t xml:space="preserve"> </w:t>
      </w:r>
      <w:r>
        <w:rPr>
          <w:sz w:val="24"/>
        </w:rPr>
        <w:t>used</w:t>
      </w:r>
      <w:r>
        <w:rPr>
          <w:spacing w:val="-13"/>
          <w:sz w:val="24"/>
        </w:rPr>
        <w:t xml:space="preserve"> </w:t>
      </w:r>
      <w:r>
        <w:rPr>
          <w:sz w:val="24"/>
        </w:rPr>
        <w:t>to</w:t>
      </w:r>
      <w:r>
        <w:rPr>
          <w:spacing w:val="-11"/>
          <w:sz w:val="24"/>
        </w:rPr>
        <w:t xml:space="preserve"> </w:t>
      </w:r>
      <w:r>
        <w:rPr>
          <w:sz w:val="24"/>
        </w:rPr>
        <w:t>determine</w:t>
      </w:r>
      <w:r>
        <w:rPr>
          <w:spacing w:val="-12"/>
          <w:sz w:val="24"/>
        </w:rPr>
        <w:t xml:space="preserve"> </w:t>
      </w:r>
      <w:r>
        <w:rPr>
          <w:sz w:val="24"/>
        </w:rPr>
        <w:t>the</w:t>
      </w:r>
      <w:r>
        <w:rPr>
          <w:spacing w:val="-12"/>
          <w:sz w:val="24"/>
        </w:rPr>
        <w:t xml:space="preserve"> </w:t>
      </w:r>
      <w:r>
        <w:rPr>
          <w:sz w:val="24"/>
        </w:rPr>
        <w:t>application</w:t>
      </w:r>
      <w:r>
        <w:rPr>
          <w:spacing w:val="-11"/>
          <w:sz w:val="24"/>
        </w:rPr>
        <w:t xml:space="preserve"> </w:t>
      </w:r>
      <w:r>
        <w:rPr>
          <w:sz w:val="24"/>
        </w:rPr>
        <w:t>of</w:t>
      </w:r>
      <w:r>
        <w:rPr>
          <w:spacing w:val="-11"/>
          <w:sz w:val="24"/>
        </w:rPr>
        <w:t xml:space="preserve"> </w:t>
      </w:r>
      <w:r>
        <w:rPr>
          <w:sz w:val="24"/>
        </w:rPr>
        <w:t>these</w:t>
      </w:r>
      <w:r>
        <w:rPr>
          <w:spacing w:val="-12"/>
          <w:sz w:val="24"/>
        </w:rPr>
        <w:t xml:space="preserve"> </w:t>
      </w:r>
      <w:r>
        <w:rPr>
          <w:sz w:val="24"/>
        </w:rPr>
        <w:t>guidelines</w:t>
      </w:r>
      <w:r>
        <w:rPr>
          <w:spacing w:val="-11"/>
          <w:sz w:val="24"/>
        </w:rPr>
        <w:t xml:space="preserve"> </w:t>
      </w:r>
      <w:r>
        <w:rPr>
          <w:sz w:val="24"/>
        </w:rPr>
        <w:t>unless otherwise noted herein.</w:t>
      </w:r>
    </w:p>
    <w:p w14:paraId="589A8F70" w14:textId="77777777" w:rsidR="009A4DE7" w:rsidRDefault="009A4DE7" w:rsidP="009A4DE7">
      <w:pPr>
        <w:pStyle w:val="BodyText"/>
        <w:rPr>
          <w:sz w:val="24"/>
        </w:rPr>
      </w:pPr>
    </w:p>
    <w:p w14:paraId="3C7DAD0E" w14:textId="77777777" w:rsidR="009A4DE7" w:rsidRDefault="009A4DE7" w:rsidP="009A4DE7">
      <w:pPr>
        <w:ind w:left="579" w:right="742"/>
        <w:jc w:val="both"/>
        <w:rPr>
          <w:sz w:val="24"/>
        </w:rPr>
      </w:pPr>
      <w:r>
        <w:rPr>
          <w:sz w:val="24"/>
        </w:rPr>
        <w:t>Applicants</w:t>
      </w:r>
      <w:r>
        <w:rPr>
          <w:spacing w:val="-15"/>
          <w:sz w:val="24"/>
        </w:rPr>
        <w:t xml:space="preserve"> </w:t>
      </w:r>
      <w:r>
        <w:rPr>
          <w:sz w:val="24"/>
        </w:rPr>
        <w:t>for</w:t>
      </w:r>
      <w:r>
        <w:rPr>
          <w:spacing w:val="-15"/>
          <w:sz w:val="24"/>
        </w:rPr>
        <w:t xml:space="preserve"> </w:t>
      </w:r>
      <w:r>
        <w:rPr>
          <w:sz w:val="24"/>
        </w:rPr>
        <w:t>educator</w:t>
      </w:r>
      <w:r>
        <w:rPr>
          <w:spacing w:val="-15"/>
          <w:sz w:val="24"/>
        </w:rPr>
        <w:t xml:space="preserve"> </w:t>
      </w:r>
      <w:r>
        <w:rPr>
          <w:sz w:val="24"/>
        </w:rPr>
        <w:t>licensure</w:t>
      </w:r>
      <w:r>
        <w:rPr>
          <w:spacing w:val="-15"/>
          <w:sz w:val="24"/>
        </w:rPr>
        <w:t xml:space="preserve"> </w:t>
      </w:r>
      <w:r>
        <w:rPr>
          <w:sz w:val="24"/>
        </w:rPr>
        <w:t>shall</w:t>
      </w:r>
      <w:r>
        <w:rPr>
          <w:spacing w:val="-15"/>
          <w:sz w:val="24"/>
        </w:rPr>
        <w:t xml:space="preserve"> </w:t>
      </w:r>
      <w:r>
        <w:rPr>
          <w:sz w:val="24"/>
        </w:rPr>
        <w:t>meet</w:t>
      </w:r>
      <w:r>
        <w:rPr>
          <w:spacing w:val="-15"/>
          <w:sz w:val="24"/>
        </w:rPr>
        <w:t xml:space="preserve"> </w:t>
      </w:r>
      <w:r>
        <w:rPr>
          <w:sz w:val="24"/>
        </w:rPr>
        <w:t>all</w:t>
      </w:r>
      <w:r>
        <w:rPr>
          <w:spacing w:val="-15"/>
          <w:sz w:val="24"/>
        </w:rPr>
        <w:t xml:space="preserve"> </w:t>
      </w:r>
      <w:r>
        <w:rPr>
          <w:sz w:val="24"/>
        </w:rPr>
        <w:t>requirements</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selected</w:t>
      </w:r>
      <w:r>
        <w:rPr>
          <w:spacing w:val="-15"/>
          <w:sz w:val="24"/>
        </w:rPr>
        <w:t xml:space="preserve"> </w:t>
      </w:r>
      <w:r>
        <w:rPr>
          <w:sz w:val="24"/>
        </w:rPr>
        <w:t>approach</w:t>
      </w:r>
      <w:r>
        <w:rPr>
          <w:spacing w:val="-15"/>
          <w:sz w:val="24"/>
        </w:rPr>
        <w:t xml:space="preserve"> </w:t>
      </w:r>
      <w:r>
        <w:rPr>
          <w:sz w:val="24"/>
        </w:rPr>
        <w:t>in</w:t>
      </w:r>
      <w:r>
        <w:rPr>
          <w:spacing w:val="-15"/>
          <w:sz w:val="24"/>
        </w:rPr>
        <w:t xml:space="preserve"> </w:t>
      </w:r>
      <w:r>
        <w:rPr>
          <w:sz w:val="24"/>
        </w:rPr>
        <w:t>effect on the date the complete application is received in the Division of Educator Licensure.</w:t>
      </w:r>
    </w:p>
    <w:p w14:paraId="3C64C51B" w14:textId="77777777" w:rsidR="009A4DE7" w:rsidRDefault="009A4DE7" w:rsidP="009A4DE7">
      <w:pPr>
        <w:pStyle w:val="BodyText"/>
        <w:rPr>
          <w:sz w:val="24"/>
        </w:rPr>
      </w:pPr>
    </w:p>
    <w:p w14:paraId="00EA808B" w14:textId="77777777" w:rsidR="009A4DE7" w:rsidRDefault="009A4DE7" w:rsidP="009A4DE7">
      <w:pPr>
        <w:ind w:left="800" w:right="960"/>
        <w:jc w:val="center"/>
        <w:rPr>
          <w:i/>
          <w:sz w:val="24"/>
        </w:rPr>
      </w:pPr>
      <w:r>
        <w:rPr>
          <w:i/>
          <w:sz w:val="24"/>
        </w:rPr>
        <w:t>NOTE:</w:t>
      </w:r>
      <w:r>
        <w:rPr>
          <w:i/>
          <w:spacing w:val="40"/>
          <w:sz w:val="24"/>
        </w:rPr>
        <w:t xml:space="preserve"> </w:t>
      </w:r>
      <w:r>
        <w:rPr>
          <w:i/>
          <w:sz w:val="24"/>
        </w:rPr>
        <w:t>The</w:t>
      </w:r>
      <w:r>
        <w:rPr>
          <w:i/>
          <w:spacing w:val="-4"/>
          <w:sz w:val="24"/>
        </w:rPr>
        <w:t xml:space="preserve"> </w:t>
      </w:r>
      <w:r>
        <w:rPr>
          <w:i/>
          <w:sz w:val="24"/>
        </w:rPr>
        <w:t>full</w:t>
      </w:r>
      <w:r>
        <w:rPr>
          <w:i/>
          <w:spacing w:val="-3"/>
          <w:sz w:val="24"/>
        </w:rPr>
        <w:t xml:space="preserve"> </w:t>
      </w:r>
      <w:r>
        <w:rPr>
          <w:i/>
          <w:sz w:val="24"/>
        </w:rPr>
        <w:t>document</w:t>
      </w:r>
      <w:r>
        <w:rPr>
          <w:i/>
          <w:spacing w:val="-3"/>
          <w:sz w:val="24"/>
        </w:rPr>
        <w:t xml:space="preserve"> </w:t>
      </w:r>
      <w:r>
        <w:rPr>
          <w:i/>
          <w:sz w:val="24"/>
        </w:rPr>
        <w:t>may</w:t>
      </w:r>
      <w:r>
        <w:rPr>
          <w:i/>
          <w:spacing w:val="-4"/>
          <w:sz w:val="24"/>
        </w:rPr>
        <w:t xml:space="preserve"> </w:t>
      </w:r>
      <w:r>
        <w:rPr>
          <w:i/>
          <w:sz w:val="24"/>
        </w:rPr>
        <w:t>be</w:t>
      </w:r>
      <w:r>
        <w:rPr>
          <w:i/>
          <w:spacing w:val="-4"/>
          <w:sz w:val="24"/>
        </w:rPr>
        <w:t xml:space="preserve"> </w:t>
      </w:r>
      <w:r>
        <w:rPr>
          <w:i/>
          <w:sz w:val="24"/>
        </w:rPr>
        <w:t>accessed</w:t>
      </w:r>
      <w:r>
        <w:rPr>
          <w:i/>
          <w:spacing w:val="-3"/>
          <w:sz w:val="24"/>
        </w:rPr>
        <w:t xml:space="preserve"> </w:t>
      </w:r>
      <w:r>
        <w:rPr>
          <w:i/>
          <w:sz w:val="24"/>
        </w:rPr>
        <w:t>and</w:t>
      </w:r>
      <w:r>
        <w:rPr>
          <w:i/>
          <w:spacing w:val="-3"/>
          <w:sz w:val="24"/>
        </w:rPr>
        <w:t xml:space="preserve"> </w:t>
      </w:r>
      <w:r>
        <w:rPr>
          <w:i/>
          <w:sz w:val="24"/>
        </w:rPr>
        <w:t>downloaded</w:t>
      </w:r>
      <w:r>
        <w:rPr>
          <w:i/>
          <w:spacing w:val="-3"/>
          <w:sz w:val="24"/>
        </w:rPr>
        <w:t xml:space="preserve"> </w:t>
      </w:r>
      <w:r>
        <w:rPr>
          <w:i/>
          <w:sz w:val="24"/>
        </w:rPr>
        <w:t>through</w:t>
      </w:r>
      <w:r>
        <w:rPr>
          <w:i/>
          <w:spacing w:val="-3"/>
          <w:sz w:val="24"/>
        </w:rPr>
        <w:t xml:space="preserve"> </w:t>
      </w:r>
      <w:r>
        <w:rPr>
          <w:i/>
          <w:sz w:val="24"/>
        </w:rPr>
        <w:t>the</w:t>
      </w:r>
      <w:r>
        <w:rPr>
          <w:i/>
          <w:spacing w:val="-4"/>
          <w:sz w:val="24"/>
        </w:rPr>
        <w:t xml:space="preserve"> </w:t>
      </w:r>
      <w:r>
        <w:rPr>
          <w:i/>
          <w:sz w:val="24"/>
        </w:rPr>
        <w:t>Internet</w:t>
      </w:r>
      <w:r>
        <w:rPr>
          <w:i/>
          <w:spacing w:val="-3"/>
          <w:sz w:val="24"/>
        </w:rPr>
        <w:t xml:space="preserve"> </w:t>
      </w:r>
      <w:r>
        <w:rPr>
          <w:i/>
          <w:sz w:val="24"/>
        </w:rPr>
        <w:t>via</w:t>
      </w:r>
      <w:r>
        <w:rPr>
          <w:i/>
          <w:spacing w:val="-4"/>
          <w:sz w:val="24"/>
        </w:rPr>
        <w:t xml:space="preserve"> </w:t>
      </w:r>
      <w:r>
        <w:rPr>
          <w:i/>
          <w:sz w:val="24"/>
        </w:rPr>
        <w:t>the following web address:</w:t>
      </w:r>
    </w:p>
    <w:p w14:paraId="3F51FEE8" w14:textId="77777777" w:rsidR="009A4DE7" w:rsidRDefault="009A4DE7" w:rsidP="009A4DE7">
      <w:pPr>
        <w:ind w:left="198"/>
        <w:jc w:val="center"/>
        <w:rPr>
          <w:i/>
          <w:sz w:val="24"/>
        </w:rPr>
      </w:pPr>
      <w:hyperlink r:id="rId13">
        <w:r>
          <w:rPr>
            <w:i/>
            <w:spacing w:val="-2"/>
            <w:sz w:val="24"/>
            <w:u w:val="single"/>
          </w:rPr>
          <w:t>https://www.mdek12.org/licensure</w:t>
        </w:r>
      </w:hyperlink>
    </w:p>
    <w:p w14:paraId="47ACDCC7" w14:textId="77777777" w:rsidR="009A4DE7" w:rsidRDefault="009A4DE7" w:rsidP="009A4DE7">
      <w:pPr>
        <w:pStyle w:val="BodyText"/>
        <w:spacing w:before="23"/>
        <w:rPr>
          <w:i/>
        </w:rPr>
      </w:pPr>
      <w:r>
        <w:rPr>
          <w:noProof/>
        </w:rPr>
        <mc:AlternateContent>
          <mc:Choice Requires="wpg">
            <w:drawing>
              <wp:anchor distT="0" distB="0" distL="0" distR="0" simplePos="0" relativeHeight="251658242" behindDoc="1" locked="0" layoutInCell="1" allowOverlap="1" wp14:anchorId="306AF5AD" wp14:editId="125FB089">
                <wp:simplePos x="0" y="0"/>
                <wp:positionH relativeFrom="page">
                  <wp:posOffset>914400</wp:posOffset>
                </wp:positionH>
                <wp:positionV relativeFrom="paragraph">
                  <wp:posOffset>175943</wp:posOffset>
                </wp:positionV>
                <wp:extent cx="6064250" cy="2273935"/>
                <wp:effectExtent l="0" t="0" r="0" b="0"/>
                <wp:wrapTopAndBottom/>
                <wp:docPr id="97999175" name="Group 97999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4250" cy="2273935"/>
                          <a:chOff x="0" y="0"/>
                          <a:chExt cx="6064250" cy="2273935"/>
                        </a:xfrm>
                      </wpg:grpSpPr>
                      <wps:wsp>
                        <wps:cNvPr id="1800246487" name="Graphic 4"/>
                        <wps:cNvSpPr/>
                        <wps:spPr>
                          <a:xfrm>
                            <a:off x="0" y="0"/>
                            <a:ext cx="6064250" cy="2273935"/>
                          </a:xfrm>
                          <a:custGeom>
                            <a:avLst/>
                            <a:gdLst/>
                            <a:ahLst/>
                            <a:cxnLst/>
                            <a:rect l="l" t="t" r="r" b="b"/>
                            <a:pathLst>
                              <a:path w="6064250" h="2273935">
                                <a:moveTo>
                                  <a:pt x="6063970" y="0"/>
                                </a:moveTo>
                                <a:lnTo>
                                  <a:pt x="6051804" y="0"/>
                                </a:lnTo>
                                <a:lnTo>
                                  <a:pt x="6051804" y="12179"/>
                                </a:lnTo>
                                <a:lnTo>
                                  <a:pt x="6051804" y="85331"/>
                                </a:lnTo>
                                <a:lnTo>
                                  <a:pt x="6051804" y="2261603"/>
                                </a:lnTo>
                                <a:lnTo>
                                  <a:pt x="12192" y="2261603"/>
                                </a:lnTo>
                                <a:lnTo>
                                  <a:pt x="12192" y="85331"/>
                                </a:lnTo>
                                <a:lnTo>
                                  <a:pt x="12192" y="12179"/>
                                </a:lnTo>
                                <a:lnTo>
                                  <a:pt x="6051804" y="12179"/>
                                </a:lnTo>
                                <a:lnTo>
                                  <a:pt x="6051804" y="0"/>
                                </a:lnTo>
                                <a:lnTo>
                                  <a:pt x="12192" y="0"/>
                                </a:lnTo>
                                <a:lnTo>
                                  <a:pt x="0" y="0"/>
                                </a:lnTo>
                                <a:lnTo>
                                  <a:pt x="0" y="12179"/>
                                </a:lnTo>
                                <a:lnTo>
                                  <a:pt x="0" y="85331"/>
                                </a:lnTo>
                                <a:lnTo>
                                  <a:pt x="0" y="2261603"/>
                                </a:lnTo>
                                <a:lnTo>
                                  <a:pt x="0" y="2273795"/>
                                </a:lnTo>
                                <a:lnTo>
                                  <a:pt x="12192" y="2273795"/>
                                </a:lnTo>
                                <a:lnTo>
                                  <a:pt x="6051804" y="2273795"/>
                                </a:lnTo>
                                <a:lnTo>
                                  <a:pt x="6063970" y="2273795"/>
                                </a:lnTo>
                                <a:lnTo>
                                  <a:pt x="6063970" y="2261603"/>
                                </a:lnTo>
                                <a:lnTo>
                                  <a:pt x="6063970" y="85331"/>
                                </a:lnTo>
                                <a:lnTo>
                                  <a:pt x="6063970" y="12179"/>
                                </a:lnTo>
                                <a:lnTo>
                                  <a:pt x="6063970" y="0"/>
                                </a:lnTo>
                                <a:close/>
                              </a:path>
                            </a:pathLst>
                          </a:custGeom>
                          <a:solidFill>
                            <a:srgbClr val="000000"/>
                          </a:solidFill>
                        </wps:spPr>
                        <wps:bodyPr wrap="square" lIns="0" tIns="0" rIns="0" bIns="0" rtlCol="0">
                          <a:prstTxWarp prst="textNoShape">
                            <a:avLst/>
                          </a:prstTxWarp>
                          <a:noAutofit/>
                        </wps:bodyPr>
                      </wps:wsp>
                      <wps:wsp>
                        <wps:cNvPr id="205300143" name="Textbox 5"/>
                        <wps:cNvSpPr txBox="1"/>
                        <wps:spPr>
                          <a:xfrm>
                            <a:off x="79247" y="91257"/>
                            <a:ext cx="5626100" cy="869950"/>
                          </a:xfrm>
                          <a:prstGeom prst="rect">
                            <a:avLst/>
                          </a:prstGeom>
                        </wps:spPr>
                        <wps:txbx>
                          <w:txbxContent>
                            <w:p w14:paraId="7D095411" w14:textId="77777777" w:rsidR="009A4DE7" w:rsidRDefault="009A4DE7" w:rsidP="009A4DE7">
                              <w:pPr>
                                <w:tabs>
                                  <w:tab w:val="left" w:pos="3974"/>
                                </w:tabs>
                                <w:spacing w:line="480" w:lineRule="auto"/>
                                <w:ind w:right="2533" w:firstLine="3052"/>
                                <w:rPr>
                                  <w:sz w:val="24"/>
                                </w:rPr>
                              </w:pPr>
                              <w:r>
                                <w:rPr>
                                  <w:b/>
                                  <w:sz w:val="24"/>
                                </w:rPr>
                                <w:t>Division of Educator Licensure Division</w:t>
                              </w:r>
                              <w:r>
                                <w:rPr>
                                  <w:b/>
                                  <w:spacing w:val="-3"/>
                                  <w:sz w:val="24"/>
                                </w:rPr>
                                <w:t xml:space="preserve"> </w:t>
                              </w:r>
                              <w:r>
                                <w:rPr>
                                  <w:b/>
                                  <w:sz w:val="24"/>
                                </w:rPr>
                                <w:t>Hours:</w:t>
                              </w:r>
                              <w:r>
                                <w:rPr>
                                  <w:b/>
                                  <w:spacing w:val="-1"/>
                                  <w:sz w:val="24"/>
                                </w:rPr>
                                <w:t xml:space="preserve"> </w:t>
                              </w:r>
                              <w:r>
                                <w:rPr>
                                  <w:sz w:val="24"/>
                                </w:rPr>
                                <w:t>8:00</w:t>
                              </w:r>
                              <w:r>
                                <w:rPr>
                                  <w:spacing w:val="-1"/>
                                  <w:sz w:val="24"/>
                                </w:rPr>
                                <w:t xml:space="preserve"> </w:t>
                              </w:r>
                              <w:r>
                                <w:rPr>
                                  <w:sz w:val="24"/>
                                </w:rPr>
                                <w:t>a.m.</w:t>
                              </w:r>
                              <w:r>
                                <w:rPr>
                                  <w:spacing w:val="-2"/>
                                  <w:sz w:val="24"/>
                                </w:rPr>
                                <w:t xml:space="preserve"> </w:t>
                              </w:r>
                              <w:r>
                                <w:rPr>
                                  <w:sz w:val="24"/>
                                </w:rPr>
                                <w:t>–</w:t>
                              </w:r>
                              <w:r>
                                <w:rPr>
                                  <w:spacing w:val="-1"/>
                                  <w:sz w:val="24"/>
                                </w:rPr>
                                <w:t xml:space="preserve"> </w:t>
                              </w:r>
                              <w:r>
                                <w:rPr>
                                  <w:sz w:val="24"/>
                                </w:rPr>
                                <w:t>5:00</w:t>
                              </w:r>
                              <w:r>
                                <w:rPr>
                                  <w:spacing w:val="-1"/>
                                  <w:sz w:val="24"/>
                                </w:rPr>
                                <w:t xml:space="preserve"> </w:t>
                              </w:r>
                              <w:r>
                                <w:rPr>
                                  <w:spacing w:val="-4"/>
                                  <w:sz w:val="24"/>
                                </w:rPr>
                                <w:t>p.m.</w:t>
                              </w:r>
                              <w:r>
                                <w:rPr>
                                  <w:sz w:val="24"/>
                                </w:rPr>
                                <w:tab/>
                                <w:t>Monday</w:t>
                              </w:r>
                              <w:r>
                                <w:rPr>
                                  <w:spacing w:val="-3"/>
                                  <w:sz w:val="24"/>
                                </w:rPr>
                                <w:t xml:space="preserve"> </w:t>
                              </w:r>
                              <w:r>
                                <w:rPr>
                                  <w:sz w:val="24"/>
                                </w:rPr>
                                <w:t>through</w:t>
                              </w:r>
                              <w:r>
                                <w:rPr>
                                  <w:spacing w:val="-1"/>
                                  <w:sz w:val="24"/>
                                </w:rPr>
                                <w:t xml:space="preserve"> </w:t>
                              </w:r>
                              <w:r>
                                <w:rPr>
                                  <w:spacing w:val="-2"/>
                                  <w:sz w:val="24"/>
                                </w:rPr>
                                <w:t>Friday.</w:t>
                              </w:r>
                            </w:p>
                            <w:p w14:paraId="69EAFED8" w14:textId="77777777" w:rsidR="009A4DE7" w:rsidRDefault="009A4DE7" w:rsidP="009A4DE7">
                              <w:pPr>
                                <w:tabs>
                                  <w:tab w:val="left" w:pos="2440"/>
                                </w:tabs>
                                <w:rPr>
                                  <w:sz w:val="24"/>
                                </w:rPr>
                              </w:pPr>
                              <w:r>
                                <w:rPr>
                                  <w:b/>
                                  <w:sz w:val="24"/>
                                </w:rPr>
                                <w:t>Phone:</w:t>
                              </w:r>
                              <w:r>
                                <w:rPr>
                                  <w:b/>
                                  <w:spacing w:val="56"/>
                                  <w:sz w:val="24"/>
                                </w:rPr>
                                <w:t xml:space="preserve"> </w:t>
                              </w:r>
                              <w:r>
                                <w:rPr>
                                  <w:sz w:val="24"/>
                                </w:rPr>
                                <w:t>601-359-</w:t>
                              </w:r>
                              <w:r>
                                <w:rPr>
                                  <w:spacing w:val="-4"/>
                                  <w:sz w:val="24"/>
                                </w:rPr>
                                <w:t>3483</w:t>
                              </w:r>
                              <w:r>
                                <w:rPr>
                                  <w:sz w:val="24"/>
                                </w:rPr>
                                <w:tab/>
                                <w:t>Customer</w:t>
                              </w:r>
                              <w:r>
                                <w:rPr>
                                  <w:spacing w:val="-5"/>
                                  <w:sz w:val="24"/>
                                </w:rPr>
                                <w:t xml:space="preserve"> </w:t>
                              </w:r>
                              <w:r>
                                <w:rPr>
                                  <w:sz w:val="24"/>
                                </w:rPr>
                                <w:t>Service</w:t>
                              </w:r>
                              <w:r>
                                <w:rPr>
                                  <w:spacing w:val="-2"/>
                                  <w:sz w:val="24"/>
                                </w:rPr>
                                <w:t xml:space="preserve"> </w:t>
                              </w:r>
                              <w:r>
                                <w:rPr>
                                  <w:sz w:val="24"/>
                                </w:rPr>
                                <w:t>Representatives</w:t>
                              </w:r>
                              <w:r>
                                <w:rPr>
                                  <w:spacing w:val="-2"/>
                                  <w:sz w:val="24"/>
                                </w:rPr>
                                <w:t xml:space="preserve"> </w:t>
                              </w:r>
                              <w:r>
                                <w:rPr>
                                  <w:sz w:val="24"/>
                                </w:rPr>
                                <w:t>Available</w:t>
                              </w:r>
                              <w:r>
                                <w:rPr>
                                  <w:spacing w:val="-2"/>
                                  <w:sz w:val="24"/>
                                </w:rPr>
                                <w:t xml:space="preserve"> </w:t>
                              </w:r>
                              <w:r>
                                <w:rPr>
                                  <w:sz w:val="24"/>
                                </w:rPr>
                                <w:t>8:00 a.m.</w:t>
                              </w:r>
                              <w:r>
                                <w:rPr>
                                  <w:spacing w:val="-1"/>
                                  <w:sz w:val="24"/>
                                </w:rPr>
                                <w:t xml:space="preserve"> </w:t>
                              </w:r>
                              <w:r>
                                <w:rPr>
                                  <w:sz w:val="24"/>
                                </w:rPr>
                                <w:t>–</w:t>
                              </w:r>
                              <w:r>
                                <w:rPr>
                                  <w:spacing w:val="-2"/>
                                  <w:sz w:val="24"/>
                                </w:rPr>
                                <w:t xml:space="preserve"> </w:t>
                              </w:r>
                              <w:r>
                                <w:rPr>
                                  <w:sz w:val="24"/>
                                </w:rPr>
                                <w:t>5:00</w:t>
                              </w:r>
                              <w:r>
                                <w:rPr>
                                  <w:spacing w:val="-1"/>
                                  <w:sz w:val="24"/>
                                </w:rPr>
                                <w:t xml:space="preserve"> </w:t>
                              </w:r>
                              <w:r>
                                <w:rPr>
                                  <w:spacing w:val="-4"/>
                                  <w:sz w:val="24"/>
                                </w:rPr>
                                <w:t>p.m.</w:t>
                              </w:r>
                            </w:p>
                          </w:txbxContent>
                        </wps:txbx>
                        <wps:bodyPr wrap="square" lIns="0" tIns="0" rIns="0" bIns="0" rtlCol="0">
                          <a:noAutofit/>
                        </wps:bodyPr>
                      </wps:wsp>
                      <wps:wsp>
                        <wps:cNvPr id="1214869144" name="Textbox 6"/>
                        <wps:cNvSpPr txBox="1"/>
                        <wps:spPr>
                          <a:xfrm>
                            <a:off x="79247" y="1142817"/>
                            <a:ext cx="459740" cy="519430"/>
                          </a:xfrm>
                          <a:prstGeom prst="rect">
                            <a:avLst/>
                          </a:prstGeom>
                        </wps:spPr>
                        <wps:txbx>
                          <w:txbxContent>
                            <w:p w14:paraId="773F893F" w14:textId="77777777" w:rsidR="009A4DE7" w:rsidRDefault="009A4DE7" w:rsidP="009A4DE7">
                              <w:pPr>
                                <w:ind w:right="18"/>
                                <w:rPr>
                                  <w:b/>
                                  <w:sz w:val="24"/>
                                </w:rPr>
                              </w:pPr>
                              <w:r>
                                <w:rPr>
                                  <w:b/>
                                  <w:spacing w:val="-4"/>
                                  <w:sz w:val="24"/>
                                </w:rPr>
                                <w:t xml:space="preserve">Web: </w:t>
                              </w:r>
                              <w:r>
                                <w:rPr>
                                  <w:b/>
                                  <w:spacing w:val="-2"/>
                                  <w:sz w:val="24"/>
                                </w:rPr>
                                <w:t>Email: Office:</w:t>
                              </w:r>
                            </w:p>
                          </w:txbxContent>
                        </wps:txbx>
                        <wps:bodyPr wrap="square" lIns="0" tIns="0" rIns="0" bIns="0" rtlCol="0">
                          <a:noAutofit/>
                        </wps:bodyPr>
                      </wps:wsp>
                      <wps:wsp>
                        <wps:cNvPr id="785725628" name="Textbox 7"/>
                        <wps:cNvSpPr txBox="1"/>
                        <wps:spPr>
                          <a:xfrm>
                            <a:off x="955548" y="1142817"/>
                            <a:ext cx="1959610" cy="1045210"/>
                          </a:xfrm>
                          <a:prstGeom prst="rect">
                            <a:avLst/>
                          </a:prstGeom>
                        </wps:spPr>
                        <wps:txbx>
                          <w:txbxContent>
                            <w:p w14:paraId="5B811B7D" w14:textId="77777777" w:rsidR="009A4DE7" w:rsidRDefault="009A4DE7" w:rsidP="009A4DE7">
                              <w:pPr>
                                <w:rPr>
                                  <w:sz w:val="24"/>
                                </w:rPr>
                              </w:pPr>
                              <w:hyperlink r:id="rId14">
                                <w:r>
                                  <w:rPr>
                                    <w:spacing w:val="-2"/>
                                    <w:sz w:val="24"/>
                                    <w:u w:val="single"/>
                                  </w:rPr>
                                  <w:t>https://www.mdek12.org/OEL</w:t>
                                </w:r>
                              </w:hyperlink>
                              <w:r>
                                <w:rPr>
                                  <w:spacing w:val="-2"/>
                                  <w:sz w:val="24"/>
                                </w:rPr>
                                <w:t xml:space="preserve"> </w:t>
                              </w:r>
                              <w:hyperlink r:id="rId15">
                                <w:r>
                                  <w:rPr>
                                    <w:spacing w:val="-2"/>
                                    <w:sz w:val="24"/>
                                  </w:rPr>
                                  <w:t>teachersupport@mdek12.org</w:t>
                                </w:r>
                              </w:hyperlink>
                              <w:r>
                                <w:rPr>
                                  <w:spacing w:val="-2"/>
                                  <w:sz w:val="24"/>
                                </w:rPr>
                                <w:t xml:space="preserve"> </w:t>
                              </w:r>
                              <w:r>
                                <w:rPr>
                                  <w:sz w:val="24"/>
                                </w:rPr>
                                <w:t>Division of Educator Licensure 359 N. West Street</w:t>
                              </w:r>
                            </w:p>
                            <w:p w14:paraId="03086FF1" w14:textId="77777777" w:rsidR="009A4DE7" w:rsidRDefault="009A4DE7" w:rsidP="009A4DE7">
                              <w:pPr>
                                <w:ind w:left="59"/>
                                <w:rPr>
                                  <w:sz w:val="24"/>
                                </w:rPr>
                              </w:pPr>
                              <w:r>
                                <w:rPr>
                                  <w:sz w:val="24"/>
                                </w:rPr>
                                <w:t>P.</w:t>
                              </w:r>
                              <w:r>
                                <w:rPr>
                                  <w:spacing w:val="-1"/>
                                  <w:sz w:val="24"/>
                                </w:rPr>
                                <w:t xml:space="preserve"> </w:t>
                              </w:r>
                              <w:r>
                                <w:rPr>
                                  <w:sz w:val="24"/>
                                </w:rPr>
                                <w:t xml:space="preserve">O. Box </w:t>
                              </w:r>
                              <w:r>
                                <w:rPr>
                                  <w:spacing w:val="-5"/>
                                  <w:sz w:val="24"/>
                                </w:rPr>
                                <w:t>771</w:t>
                              </w:r>
                            </w:p>
                            <w:p w14:paraId="75BB28BE" w14:textId="77777777" w:rsidR="009A4DE7" w:rsidRDefault="009A4DE7" w:rsidP="009A4DE7">
                              <w:pPr>
                                <w:ind w:left="59"/>
                                <w:rPr>
                                  <w:sz w:val="24"/>
                                </w:rPr>
                              </w:pPr>
                              <w:r>
                                <w:rPr>
                                  <w:sz w:val="24"/>
                                </w:rPr>
                                <w:t>Jackson,</w:t>
                              </w:r>
                              <w:r>
                                <w:rPr>
                                  <w:spacing w:val="-2"/>
                                  <w:sz w:val="24"/>
                                </w:rPr>
                                <w:t xml:space="preserve"> </w:t>
                              </w:r>
                              <w:r>
                                <w:rPr>
                                  <w:sz w:val="24"/>
                                </w:rPr>
                                <w:t>MS</w:t>
                              </w:r>
                              <w:r>
                                <w:rPr>
                                  <w:spacing w:val="-2"/>
                                  <w:sz w:val="24"/>
                                </w:rPr>
                                <w:t xml:space="preserve"> </w:t>
                              </w:r>
                              <w:r>
                                <w:rPr>
                                  <w:sz w:val="24"/>
                                </w:rPr>
                                <w:t>39205-</w:t>
                              </w:r>
                              <w:r>
                                <w:rPr>
                                  <w:spacing w:val="-4"/>
                                  <w:sz w:val="24"/>
                                </w:rPr>
                                <w:t>0771</w:t>
                              </w:r>
                            </w:p>
                          </w:txbxContent>
                        </wps:txbx>
                        <wps:bodyPr wrap="square" lIns="0" tIns="0" rIns="0" bIns="0" rtlCol="0">
                          <a:noAutofit/>
                        </wps:bodyPr>
                      </wps:wsp>
                    </wpg:wgp>
                  </a:graphicData>
                </a:graphic>
              </wp:anchor>
            </w:drawing>
          </mc:Choice>
          <mc:Fallback>
            <w:pict>
              <v:group w14:anchorId="306AF5AD" id="Group 97999175" o:spid="_x0000_s1026" style="position:absolute;margin-left:1in;margin-top:13.85pt;width:477.5pt;height:179.05pt;z-index:-251658238;mso-wrap-distance-left:0;mso-wrap-distance-right:0;mso-position-horizontal-relative:page" coordsize="60642,2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">
                <v:shape id="Graphic 4" o:spid="_x0000_s1027" style="position:absolute;width:60642;height:22739;visibility:visible;mso-wrap-style:square;v-text-anchor:top" coordsize="6064250,227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" path="m6063970,r-12166,l6051804,12179r,73152l6051804,2261603r-6039612,l12192,85331r,-73152l6051804,12179r,-12179l12192,,,,,12179,,85331,,2261603r,12192l12192,2273795r6039612,l6063970,2273795r,-12192l6063970,85331r,-73152l6063970,xe" fillcolor="black" stroked="f">
                  <v:path arrowok="t"/>
                </v:shape>
                <v:shapetype id="_x0000_t202" coordsize="21600,21600" o:spt="202" path="m,l,21600r21600,l21600,xe">
                  <v:stroke joinstyle="miter"/>
                  <v:path gradientshapeok="t" o:connecttype="rect"/>
                </v:shapetype>
                <v:shape id="Textbox 5" o:spid="_x0000_s1028" type="#_x0000_t202" style="position:absolute;left:792;top:912;width:56261;height:8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" filled="f" stroked="f">
                  <v:textbox inset="0,0,0,0">
                    <w:txbxContent>
                      <w:p w14:paraId="7D095411" w14:textId="77777777" w:rsidR="009A4DE7" w:rsidRDefault="009A4DE7" w:rsidP="009A4DE7">
                        <w:pPr>
                          <w:tabs>
                            <w:tab w:val="left" w:pos="3974"/>
                          </w:tabs>
                          <w:spacing w:line="480" w:lineRule="auto"/>
                          <w:ind w:right="2533" w:firstLine="3052"/>
                          <w:rPr>
                            <w:sz w:val="24"/>
                          </w:rPr>
                        </w:pPr>
                        <w:r>
                          <w:rPr>
                            <w:b/>
                            <w:sz w:val="24"/>
                          </w:rPr>
                          <w:t>Division of Educator Licensure Division</w:t>
                        </w:r>
                        <w:r>
                          <w:rPr>
                            <w:b/>
                            <w:spacing w:val="-3"/>
                            <w:sz w:val="24"/>
                          </w:rPr>
                          <w:t xml:space="preserve"> </w:t>
                        </w:r>
                        <w:r>
                          <w:rPr>
                            <w:b/>
                            <w:sz w:val="24"/>
                          </w:rPr>
                          <w:t>Hours:</w:t>
                        </w:r>
                        <w:r>
                          <w:rPr>
                            <w:b/>
                            <w:spacing w:val="-1"/>
                            <w:sz w:val="24"/>
                          </w:rPr>
                          <w:t xml:space="preserve"> </w:t>
                        </w:r>
                        <w:r>
                          <w:rPr>
                            <w:sz w:val="24"/>
                          </w:rPr>
                          <w:t>8:00</w:t>
                        </w:r>
                        <w:r>
                          <w:rPr>
                            <w:spacing w:val="-1"/>
                            <w:sz w:val="24"/>
                          </w:rPr>
                          <w:t xml:space="preserve"> </w:t>
                        </w:r>
                        <w:r>
                          <w:rPr>
                            <w:sz w:val="24"/>
                          </w:rPr>
                          <w:t>a.m.</w:t>
                        </w:r>
                        <w:r>
                          <w:rPr>
                            <w:spacing w:val="-2"/>
                            <w:sz w:val="24"/>
                          </w:rPr>
                          <w:t xml:space="preserve"> </w:t>
                        </w:r>
                        <w:r>
                          <w:rPr>
                            <w:sz w:val="24"/>
                          </w:rPr>
                          <w:t>–</w:t>
                        </w:r>
                        <w:r>
                          <w:rPr>
                            <w:spacing w:val="-1"/>
                            <w:sz w:val="24"/>
                          </w:rPr>
                          <w:t xml:space="preserve"> </w:t>
                        </w:r>
                        <w:r>
                          <w:rPr>
                            <w:sz w:val="24"/>
                          </w:rPr>
                          <w:t>5:00</w:t>
                        </w:r>
                        <w:r>
                          <w:rPr>
                            <w:spacing w:val="-1"/>
                            <w:sz w:val="24"/>
                          </w:rPr>
                          <w:t xml:space="preserve"> </w:t>
                        </w:r>
                        <w:r>
                          <w:rPr>
                            <w:spacing w:val="-4"/>
                            <w:sz w:val="24"/>
                          </w:rPr>
                          <w:t>p.m.</w:t>
                        </w:r>
                        <w:r>
                          <w:rPr>
                            <w:sz w:val="24"/>
                          </w:rPr>
                          <w:tab/>
                          <w:t>Monday</w:t>
                        </w:r>
                        <w:r>
                          <w:rPr>
                            <w:spacing w:val="-3"/>
                            <w:sz w:val="24"/>
                          </w:rPr>
                          <w:t xml:space="preserve"> </w:t>
                        </w:r>
                        <w:r>
                          <w:rPr>
                            <w:sz w:val="24"/>
                          </w:rPr>
                          <w:t>through</w:t>
                        </w:r>
                        <w:r>
                          <w:rPr>
                            <w:spacing w:val="-1"/>
                            <w:sz w:val="24"/>
                          </w:rPr>
                          <w:t xml:space="preserve"> </w:t>
                        </w:r>
                        <w:r>
                          <w:rPr>
                            <w:spacing w:val="-2"/>
                            <w:sz w:val="24"/>
                          </w:rPr>
                          <w:t>Friday.</w:t>
                        </w:r>
                      </w:p>
                      <w:p w14:paraId="69EAFED8" w14:textId="77777777" w:rsidR="009A4DE7" w:rsidRDefault="009A4DE7" w:rsidP="009A4DE7">
                        <w:pPr>
                          <w:tabs>
                            <w:tab w:val="left" w:pos="2440"/>
                          </w:tabs>
                          <w:rPr>
                            <w:sz w:val="24"/>
                          </w:rPr>
                        </w:pPr>
                        <w:r>
                          <w:rPr>
                            <w:b/>
                            <w:sz w:val="24"/>
                          </w:rPr>
                          <w:t>Phone:</w:t>
                        </w:r>
                        <w:r>
                          <w:rPr>
                            <w:b/>
                            <w:spacing w:val="56"/>
                            <w:sz w:val="24"/>
                          </w:rPr>
                          <w:t xml:space="preserve"> </w:t>
                        </w:r>
                        <w:r>
                          <w:rPr>
                            <w:sz w:val="24"/>
                          </w:rPr>
                          <w:t>601-359-</w:t>
                        </w:r>
                        <w:r>
                          <w:rPr>
                            <w:spacing w:val="-4"/>
                            <w:sz w:val="24"/>
                          </w:rPr>
                          <w:t>3483</w:t>
                        </w:r>
                        <w:r>
                          <w:rPr>
                            <w:sz w:val="24"/>
                          </w:rPr>
                          <w:tab/>
                          <w:t>Customer</w:t>
                        </w:r>
                        <w:r>
                          <w:rPr>
                            <w:spacing w:val="-5"/>
                            <w:sz w:val="24"/>
                          </w:rPr>
                          <w:t xml:space="preserve"> </w:t>
                        </w:r>
                        <w:r>
                          <w:rPr>
                            <w:sz w:val="24"/>
                          </w:rPr>
                          <w:t>Service</w:t>
                        </w:r>
                        <w:r>
                          <w:rPr>
                            <w:spacing w:val="-2"/>
                            <w:sz w:val="24"/>
                          </w:rPr>
                          <w:t xml:space="preserve"> </w:t>
                        </w:r>
                        <w:r>
                          <w:rPr>
                            <w:sz w:val="24"/>
                          </w:rPr>
                          <w:t>Representatives</w:t>
                        </w:r>
                        <w:r>
                          <w:rPr>
                            <w:spacing w:val="-2"/>
                            <w:sz w:val="24"/>
                          </w:rPr>
                          <w:t xml:space="preserve"> </w:t>
                        </w:r>
                        <w:r>
                          <w:rPr>
                            <w:sz w:val="24"/>
                          </w:rPr>
                          <w:t>Available</w:t>
                        </w:r>
                        <w:r>
                          <w:rPr>
                            <w:spacing w:val="-2"/>
                            <w:sz w:val="24"/>
                          </w:rPr>
                          <w:t xml:space="preserve"> </w:t>
                        </w:r>
                        <w:r>
                          <w:rPr>
                            <w:sz w:val="24"/>
                          </w:rPr>
                          <w:t>8:00 a.m.</w:t>
                        </w:r>
                        <w:r>
                          <w:rPr>
                            <w:spacing w:val="-1"/>
                            <w:sz w:val="24"/>
                          </w:rPr>
                          <w:t xml:space="preserve"> </w:t>
                        </w:r>
                        <w:r>
                          <w:rPr>
                            <w:sz w:val="24"/>
                          </w:rPr>
                          <w:t>–</w:t>
                        </w:r>
                        <w:r>
                          <w:rPr>
                            <w:spacing w:val="-2"/>
                            <w:sz w:val="24"/>
                          </w:rPr>
                          <w:t xml:space="preserve"> </w:t>
                        </w:r>
                        <w:r>
                          <w:rPr>
                            <w:sz w:val="24"/>
                          </w:rPr>
                          <w:t>5:00</w:t>
                        </w:r>
                        <w:r>
                          <w:rPr>
                            <w:spacing w:val="-1"/>
                            <w:sz w:val="24"/>
                          </w:rPr>
                          <w:t xml:space="preserve"> </w:t>
                        </w:r>
                        <w:r>
                          <w:rPr>
                            <w:spacing w:val="-4"/>
                            <w:sz w:val="24"/>
                          </w:rPr>
                          <w:t>p.m.</w:t>
                        </w:r>
                      </w:p>
                    </w:txbxContent>
                  </v:textbox>
                </v:shape>
                <v:shape id="Textbox 6" o:spid="_x0000_s1029" type="#_x0000_t202" style="position:absolute;left:792;top:11428;width:4597;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" filled="f" stroked="f">
                  <v:textbox inset="0,0,0,0">
                    <w:txbxContent>
                      <w:p w14:paraId="773F893F" w14:textId="77777777" w:rsidR="009A4DE7" w:rsidRDefault="009A4DE7" w:rsidP="009A4DE7">
                        <w:pPr>
                          <w:ind w:right="18"/>
                          <w:rPr>
                            <w:b/>
                            <w:sz w:val="24"/>
                          </w:rPr>
                        </w:pPr>
                        <w:r>
                          <w:rPr>
                            <w:b/>
                            <w:spacing w:val="-4"/>
                            <w:sz w:val="24"/>
                          </w:rPr>
                          <w:t xml:space="preserve">Web: </w:t>
                        </w:r>
                        <w:r>
                          <w:rPr>
                            <w:b/>
                            <w:spacing w:val="-2"/>
                            <w:sz w:val="24"/>
                          </w:rPr>
                          <w:t>Email: Office:</w:t>
                        </w:r>
                      </w:p>
                    </w:txbxContent>
                  </v:textbox>
                </v:shape>
                <v:shape id="Textbox 7" o:spid="_x0000_s1030" type="#_x0000_t202" style="position:absolute;left:9555;top:11428;width:19596;height:10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" filled="f" stroked="f">
                  <v:textbox inset="0,0,0,0">
                    <w:txbxContent>
                      <w:p w14:paraId="5B811B7D" w14:textId="77777777" w:rsidR="009A4DE7" w:rsidRDefault="009A4DE7" w:rsidP="009A4DE7">
                        <w:pPr>
                          <w:rPr>
                            <w:sz w:val="24"/>
                          </w:rPr>
                        </w:pPr>
                        <w:hyperlink r:id="rId16">
                          <w:r>
                            <w:rPr>
                              <w:spacing w:val="-2"/>
                              <w:sz w:val="24"/>
                              <w:u w:val="single"/>
                            </w:rPr>
                            <w:t>https://www.mdek12.org/OEL</w:t>
                          </w:r>
                        </w:hyperlink>
                        <w:r>
                          <w:rPr>
                            <w:spacing w:val="-2"/>
                            <w:sz w:val="24"/>
                          </w:rPr>
                          <w:t xml:space="preserve"> </w:t>
                        </w:r>
                        <w:hyperlink r:id="rId17">
                          <w:r>
                            <w:rPr>
                              <w:spacing w:val="-2"/>
                              <w:sz w:val="24"/>
                            </w:rPr>
                            <w:t>teachersupport@mdek12.org</w:t>
                          </w:r>
                        </w:hyperlink>
                        <w:r>
                          <w:rPr>
                            <w:spacing w:val="-2"/>
                            <w:sz w:val="24"/>
                          </w:rPr>
                          <w:t xml:space="preserve"> </w:t>
                        </w:r>
                        <w:r>
                          <w:rPr>
                            <w:sz w:val="24"/>
                          </w:rPr>
                          <w:t>Division of Educator Licensure 359 N. West Street</w:t>
                        </w:r>
                      </w:p>
                      <w:p w14:paraId="03086FF1" w14:textId="77777777" w:rsidR="009A4DE7" w:rsidRDefault="009A4DE7" w:rsidP="009A4DE7">
                        <w:pPr>
                          <w:ind w:left="59"/>
                          <w:rPr>
                            <w:sz w:val="24"/>
                          </w:rPr>
                        </w:pPr>
                        <w:r>
                          <w:rPr>
                            <w:sz w:val="24"/>
                          </w:rPr>
                          <w:t>P.</w:t>
                        </w:r>
                        <w:r>
                          <w:rPr>
                            <w:spacing w:val="-1"/>
                            <w:sz w:val="24"/>
                          </w:rPr>
                          <w:t xml:space="preserve"> </w:t>
                        </w:r>
                        <w:r>
                          <w:rPr>
                            <w:sz w:val="24"/>
                          </w:rPr>
                          <w:t xml:space="preserve">O. Box </w:t>
                        </w:r>
                        <w:r>
                          <w:rPr>
                            <w:spacing w:val="-5"/>
                            <w:sz w:val="24"/>
                          </w:rPr>
                          <w:t>771</w:t>
                        </w:r>
                      </w:p>
                      <w:p w14:paraId="75BB28BE" w14:textId="77777777" w:rsidR="009A4DE7" w:rsidRDefault="009A4DE7" w:rsidP="009A4DE7">
                        <w:pPr>
                          <w:ind w:left="59"/>
                          <w:rPr>
                            <w:sz w:val="24"/>
                          </w:rPr>
                        </w:pPr>
                        <w:r>
                          <w:rPr>
                            <w:sz w:val="24"/>
                          </w:rPr>
                          <w:t>Jackson,</w:t>
                        </w:r>
                        <w:r>
                          <w:rPr>
                            <w:spacing w:val="-2"/>
                            <w:sz w:val="24"/>
                          </w:rPr>
                          <w:t xml:space="preserve"> </w:t>
                        </w:r>
                        <w:r>
                          <w:rPr>
                            <w:sz w:val="24"/>
                          </w:rPr>
                          <w:t>MS</w:t>
                        </w:r>
                        <w:r>
                          <w:rPr>
                            <w:spacing w:val="-2"/>
                            <w:sz w:val="24"/>
                          </w:rPr>
                          <w:t xml:space="preserve"> </w:t>
                        </w:r>
                        <w:r>
                          <w:rPr>
                            <w:sz w:val="24"/>
                          </w:rPr>
                          <w:t>39205-</w:t>
                        </w:r>
                        <w:r>
                          <w:rPr>
                            <w:spacing w:val="-4"/>
                            <w:sz w:val="24"/>
                          </w:rPr>
                          <w:t>0771</w:t>
                        </w:r>
                      </w:p>
                    </w:txbxContent>
                  </v:textbox>
                </v:shape>
                <w10:wrap type="topAndBottom" anchorx="page"/>
              </v:group>
            </w:pict>
          </mc:Fallback>
        </mc:AlternateContent>
      </w:r>
    </w:p>
    <w:p w14:paraId="4D9EA312" w14:textId="77777777" w:rsidR="009A4DE7" w:rsidRDefault="009A4DE7" w:rsidP="009A4DE7">
      <w:pPr>
        <w:sectPr w:rsidR="009A4DE7" w:rsidSect="009A4DE7">
          <w:footerReference w:type="default" r:id="rId18"/>
          <w:pgSz w:w="12240" w:h="15840"/>
          <w:pgMar w:top="1380" w:right="700" w:bottom="1640" w:left="1220" w:header="0" w:footer="720" w:gutter="0"/>
          <w:pgNumType w:start="2"/>
          <w:cols w:space="720"/>
          <w:docGrid w:linePitch="299"/>
        </w:sectPr>
      </w:pPr>
    </w:p>
    <w:p w14:paraId="59E2CF24" w14:textId="77777777" w:rsidR="009A4DE7" w:rsidRDefault="009A4DE7" w:rsidP="009A4DE7">
      <w:pPr>
        <w:spacing w:before="27"/>
        <w:ind w:left="220"/>
        <w:rPr>
          <w:rFonts w:ascii="Calibri Light"/>
          <w:sz w:val="28"/>
        </w:rPr>
      </w:pPr>
      <w:r>
        <w:rPr>
          <w:rFonts w:ascii="Calibri Light"/>
          <w:color w:val="2D74B5"/>
          <w:sz w:val="28"/>
        </w:rPr>
        <w:lastRenderedPageBreak/>
        <w:t>Table</w:t>
      </w:r>
      <w:r>
        <w:rPr>
          <w:rFonts w:ascii="Calibri Light"/>
          <w:color w:val="2D74B5"/>
          <w:spacing w:val="-2"/>
          <w:sz w:val="28"/>
        </w:rPr>
        <w:t xml:space="preserve"> </w:t>
      </w:r>
      <w:r>
        <w:rPr>
          <w:rFonts w:ascii="Calibri Light"/>
          <w:color w:val="2D74B5"/>
          <w:sz w:val="28"/>
        </w:rPr>
        <w:t>of</w:t>
      </w:r>
      <w:r>
        <w:rPr>
          <w:rFonts w:ascii="Calibri Light"/>
          <w:color w:val="2D74B5"/>
          <w:spacing w:val="-1"/>
          <w:sz w:val="28"/>
        </w:rPr>
        <w:t xml:space="preserve"> </w:t>
      </w:r>
      <w:r>
        <w:rPr>
          <w:rFonts w:ascii="Calibri Light"/>
          <w:color w:val="2D74B5"/>
          <w:spacing w:val="-2"/>
          <w:sz w:val="28"/>
        </w:rPr>
        <w:t>Contents</w:t>
      </w:r>
    </w:p>
    <w:p w14:paraId="6D317D9B" w14:textId="77777777" w:rsidR="009A4DE7" w:rsidRDefault="009A4DE7" w:rsidP="009A4DE7">
      <w:pPr>
        <w:rPr>
          <w:rFonts w:ascii="Calibri Light"/>
          <w:sz w:val="28"/>
        </w:rPr>
        <w:sectPr w:rsidR="009A4DE7" w:rsidSect="009A4DE7">
          <w:pgSz w:w="12240" w:h="15840"/>
          <w:pgMar w:top="1420" w:right="700" w:bottom="1838" w:left="1220" w:header="0" w:footer="1446" w:gutter="0"/>
          <w:cols w:space="720"/>
        </w:sectPr>
      </w:pPr>
    </w:p>
    <w:sdt>
      <w:sdtPr>
        <w:id w:val="1206756039"/>
        <w:docPartObj>
          <w:docPartGallery w:val="Table of Contents"/>
          <w:docPartUnique/>
        </w:docPartObj>
      </w:sdtPr>
      <w:sdtContent>
        <w:p w14:paraId="1EAC81DF" w14:textId="77777777" w:rsidR="009A4DE7" w:rsidRDefault="009A4DE7" w:rsidP="009A4DE7">
          <w:pPr>
            <w:pStyle w:val="TOC3"/>
            <w:tabs>
              <w:tab w:val="left" w:leader="dot" w:pos="8567"/>
            </w:tabs>
            <w:spacing w:before="48"/>
          </w:pPr>
          <w:hyperlink w:anchor="_bookmark0" w:history="1">
            <w:r>
              <w:t>GENERAL</w:t>
            </w:r>
            <w:r>
              <w:rPr>
                <w:spacing w:val="-3"/>
              </w:rPr>
              <w:t xml:space="preserve"> </w:t>
            </w:r>
            <w:r>
              <w:rPr>
                <w:spacing w:val="-2"/>
              </w:rPr>
              <w:t>GUIDELINES</w:t>
            </w:r>
            <w:r>
              <w:tab/>
            </w:r>
            <w:r>
              <w:rPr>
                <w:spacing w:val="-10"/>
              </w:rPr>
              <w:t>5</w:t>
            </w:r>
          </w:hyperlink>
        </w:p>
        <w:p w14:paraId="5AFF047A" w14:textId="77777777" w:rsidR="009A4DE7" w:rsidRDefault="009A4DE7" w:rsidP="009A4DE7">
          <w:pPr>
            <w:pStyle w:val="TOC4"/>
            <w:tabs>
              <w:tab w:val="left" w:leader="dot" w:pos="8447"/>
            </w:tabs>
          </w:pPr>
          <w:hyperlink w:anchor="_bookmark1" w:history="1">
            <w:r>
              <w:t>Class</w:t>
            </w:r>
            <w:r>
              <w:rPr>
                <w:spacing w:val="-2"/>
              </w:rPr>
              <w:t xml:space="preserve"> </w:t>
            </w:r>
            <w:r>
              <w:t>Levels</w:t>
            </w:r>
            <w:r>
              <w:rPr>
                <w:spacing w:val="-1"/>
              </w:rPr>
              <w:t xml:space="preserve"> </w:t>
            </w:r>
            <w:r>
              <w:t>of</w:t>
            </w:r>
            <w:r>
              <w:rPr>
                <w:spacing w:val="-2"/>
              </w:rPr>
              <w:t xml:space="preserve"> </w:t>
            </w:r>
            <w:r>
              <w:t>Mississippi</w:t>
            </w:r>
            <w:r>
              <w:rPr>
                <w:spacing w:val="-1"/>
              </w:rPr>
              <w:t xml:space="preserve"> </w:t>
            </w:r>
            <w:r>
              <w:rPr>
                <w:spacing w:val="-2"/>
              </w:rPr>
              <w:t>Licenses</w:t>
            </w:r>
            <w:r>
              <w:tab/>
            </w:r>
            <w:r>
              <w:rPr>
                <w:spacing w:val="-5"/>
              </w:rPr>
              <w:t>12</w:t>
            </w:r>
          </w:hyperlink>
        </w:p>
        <w:p w14:paraId="045BAC91" w14:textId="77777777" w:rsidR="009A4DE7" w:rsidRDefault="009A4DE7" w:rsidP="009A4DE7">
          <w:pPr>
            <w:pStyle w:val="TOC3"/>
            <w:tabs>
              <w:tab w:val="left" w:leader="dot" w:pos="8447"/>
            </w:tabs>
          </w:pPr>
          <w:hyperlink w:anchor="_bookmark2" w:history="1">
            <w:r>
              <w:t>APPLICATION</w:t>
            </w:r>
            <w:r>
              <w:rPr>
                <w:spacing w:val="-6"/>
              </w:rPr>
              <w:t xml:space="preserve"> </w:t>
            </w:r>
            <w:r>
              <w:rPr>
                <w:spacing w:val="-2"/>
              </w:rPr>
              <w:t>PROCESS</w:t>
            </w:r>
            <w:r>
              <w:tab/>
            </w:r>
            <w:r>
              <w:rPr>
                <w:spacing w:val="-5"/>
              </w:rPr>
              <w:t>13</w:t>
            </w:r>
          </w:hyperlink>
        </w:p>
        <w:p w14:paraId="4BF7EDE6" w14:textId="77777777" w:rsidR="009A4DE7" w:rsidRDefault="009A4DE7" w:rsidP="009A4DE7">
          <w:pPr>
            <w:pStyle w:val="TOC5"/>
            <w:tabs>
              <w:tab w:val="left" w:pos="8446"/>
            </w:tabs>
          </w:pPr>
          <w:hyperlink w:anchor="_bookmark3" w:history="1">
            <w:r>
              <w:t>Verification</w:t>
            </w:r>
            <w:r>
              <w:rPr>
                <w:spacing w:val="-3"/>
              </w:rPr>
              <w:t xml:space="preserve"> </w:t>
            </w:r>
            <w:r>
              <w:t>of</w:t>
            </w:r>
            <w:r>
              <w:rPr>
                <w:spacing w:val="-2"/>
              </w:rPr>
              <w:t xml:space="preserve"> </w:t>
            </w:r>
            <w:r>
              <w:t>Lawful</w:t>
            </w:r>
            <w:r>
              <w:rPr>
                <w:spacing w:val="-2"/>
              </w:rPr>
              <w:t xml:space="preserve"> Presence</w:t>
            </w:r>
            <w:r>
              <w:tab/>
            </w:r>
            <w:r>
              <w:rPr>
                <w:spacing w:val="-5"/>
              </w:rPr>
              <w:t>13</w:t>
            </w:r>
          </w:hyperlink>
        </w:p>
        <w:p w14:paraId="016E6561" w14:textId="77777777" w:rsidR="009A4DE7" w:rsidRDefault="009A4DE7" w:rsidP="009A4DE7">
          <w:pPr>
            <w:pStyle w:val="TOC3"/>
            <w:tabs>
              <w:tab w:val="left" w:leader="dot" w:pos="8447"/>
            </w:tabs>
          </w:pPr>
          <w:hyperlink w:anchor="_bookmark4" w:history="1">
            <w:r>
              <w:t>PRE-SERVICE</w:t>
            </w:r>
            <w:r>
              <w:rPr>
                <w:spacing w:val="-5"/>
              </w:rPr>
              <w:t xml:space="preserve"> </w:t>
            </w:r>
            <w:r>
              <w:t>TEACHER</w:t>
            </w:r>
            <w:r>
              <w:rPr>
                <w:spacing w:val="-4"/>
              </w:rPr>
              <w:t xml:space="preserve"> </w:t>
            </w:r>
            <w:r>
              <w:rPr>
                <w:spacing w:val="-2"/>
              </w:rPr>
              <w:t>LICENSE</w:t>
            </w:r>
            <w:r>
              <w:tab/>
            </w:r>
            <w:r>
              <w:rPr>
                <w:spacing w:val="-5"/>
              </w:rPr>
              <w:t>15</w:t>
            </w:r>
          </w:hyperlink>
        </w:p>
        <w:p w14:paraId="0333DF08" w14:textId="77777777" w:rsidR="009A4DE7" w:rsidRDefault="009A4DE7" w:rsidP="009A4DE7">
          <w:pPr>
            <w:pStyle w:val="TOC3"/>
            <w:tabs>
              <w:tab w:val="left" w:leader="dot" w:pos="8447"/>
            </w:tabs>
          </w:pPr>
          <w:hyperlink w:anchor="_bookmark5" w:history="1">
            <w:r>
              <w:t>RESIDENT</w:t>
            </w:r>
            <w:r>
              <w:rPr>
                <w:spacing w:val="-4"/>
              </w:rPr>
              <w:t xml:space="preserve"> </w:t>
            </w:r>
            <w:r>
              <w:t>TEACHER</w:t>
            </w:r>
            <w:r>
              <w:rPr>
                <w:spacing w:val="-4"/>
              </w:rPr>
              <w:t xml:space="preserve"> </w:t>
            </w:r>
            <w:r>
              <w:rPr>
                <w:spacing w:val="-2"/>
              </w:rPr>
              <w:t>LICENSE</w:t>
            </w:r>
            <w:r>
              <w:tab/>
            </w:r>
            <w:r>
              <w:rPr>
                <w:spacing w:val="-5"/>
              </w:rPr>
              <w:t>17</w:t>
            </w:r>
          </w:hyperlink>
        </w:p>
        <w:p w14:paraId="77FFF080" w14:textId="77777777" w:rsidR="009A4DE7" w:rsidRDefault="009A4DE7" w:rsidP="009A4DE7">
          <w:pPr>
            <w:pStyle w:val="TOC3"/>
            <w:tabs>
              <w:tab w:val="left" w:leader="dot" w:pos="8447"/>
            </w:tabs>
          </w:pPr>
          <w:hyperlink w:anchor="_bookmark6" w:history="1">
            <w:r>
              <w:t>TRADITIONAL</w:t>
            </w:r>
            <w:r>
              <w:rPr>
                <w:spacing w:val="-6"/>
              </w:rPr>
              <w:t xml:space="preserve"> </w:t>
            </w:r>
            <w:r>
              <w:t>TEACHER</w:t>
            </w:r>
            <w:r>
              <w:rPr>
                <w:spacing w:val="-5"/>
              </w:rPr>
              <w:t xml:space="preserve"> </w:t>
            </w:r>
            <w:r>
              <w:t>EDUCATION</w:t>
            </w:r>
            <w:r>
              <w:rPr>
                <w:spacing w:val="-4"/>
              </w:rPr>
              <w:t xml:space="preserve"> </w:t>
            </w:r>
            <w:r>
              <w:rPr>
                <w:spacing w:val="-2"/>
              </w:rPr>
              <w:t>ROUTE</w:t>
            </w:r>
            <w:r>
              <w:tab/>
            </w:r>
            <w:r>
              <w:rPr>
                <w:spacing w:val="-5"/>
              </w:rPr>
              <w:t>20</w:t>
            </w:r>
          </w:hyperlink>
        </w:p>
        <w:p w14:paraId="30BA457D" w14:textId="77777777" w:rsidR="009A4DE7" w:rsidRDefault="009A4DE7" w:rsidP="009A4DE7">
          <w:pPr>
            <w:pStyle w:val="TOC3"/>
            <w:tabs>
              <w:tab w:val="left" w:leader="dot" w:pos="8447"/>
            </w:tabs>
            <w:ind w:right="1630"/>
          </w:pPr>
          <w:hyperlink w:anchor="_bookmark7" w:history="1">
            <w:r>
              <w:t>TRADITIONAL TEACHER EDUCATION ROUTE</w:t>
            </w:r>
          </w:hyperlink>
          <w:r>
            <w:t xml:space="preserve"> </w:t>
          </w:r>
          <w:hyperlink w:anchor="_bookmark8" w:history="1">
            <w:r>
              <w:t>ELEMENTARY</w:t>
            </w:r>
          </w:hyperlink>
          <w:r>
            <w:t xml:space="preserve"> </w:t>
          </w:r>
          <w:hyperlink w:anchor="_bookmark8" w:history="1">
            <w:r>
              <w:rPr>
                <w:spacing w:val="-2"/>
              </w:rPr>
              <w:t>EDUCATION</w:t>
            </w:r>
            <w:r>
              <w:tab/>
            </w:r>
            <w:r>
              <w:rPr>
                <w:spacing w:val="-5"/>
              </w:rPr>
              <w:t>22</w:t>
            </w:r>
          </w:hyperlink>
        </w:p>
        <w:p w14:paraId="7508959D" w14:textId="77777777" w:rsidR="009A4DE7" w:rsidRDefault="009A4DE7" w:rsidP="009A4DE7">
          <w:pPr>
            <w:pStyle w:val="TOC3"/>
            <w:tabs>
              <w:tab w:val="left" w:leader="dot" w:pos="8447"/>
            </w:tabs>
          </w:pPr>
          <w:hyperlink w:anchor="_bookmark9" w:history="1">
            <w:r>
              <w:t>ADMINISTRATOR</w:t>
            </w:r>
            <w:r>
              <w:rPr>
                <w:spacing w:val="-8"/>
              </w:rPr>
              <w:t xml:space="preserve"> </w:t>
            </w:r>
            <w:r>
              <w:t>LICENSE</w:t>
            </w:r>
          </w:hyperlink>
          <w:r>
            <w:rPr>
              <w:spacing w:val="-4"/>
            </w:rPr>
            <w:t xml:space="preserve"> </w:t>
          </w:r>
          <w:hyperlink w:anchor="_bookmark10" w:history="1">
            <w:r>
              <w:t>APPROVED</w:t>
            </w:r>
            <w:r>
              <w:rPr>
                <w:spacing w:val="-5"/>
              </w:rPr>
              <w:t xml:space="preserve"> </w:t>
            </w:r>
            <w:r>
              <w:t>PROGRAM</w:t>
            </w:r>
            <w:r>
              <w:rPr>
                <w:spacing w:val="-5"/>
              </w:rPr>
              <w:t xml:space="preserve"> </w:t>
            </w:r>
            <w:r>
              <w:rPr>
                <w:spacing w:val="-2"/>
              </w:rPr>
              <w:t>ROUTE</w:t>
            </w:r>
            <w:r>
              <w:tab/>
            </w:r>
            <w:r>
              <w:rPr>
                <w:spacing w:val="-5"/>
              </w:rPr>
              <w:t>24</w:t>
            </w:r>
          </w:hyperlink>
        </w:p>
        <w:p w14:paraId="656093A1" w14:textId="77777777" w:rsidR="009A4DE7" w:rsidRDefault="009A4DE7" w:rsidP="009A4DE7">
          <w:pPr>
            <w:pStyle w:val="TOC3"/>
            <w:tabs>
              <w:tab w:val="left" w:leader="dot" w:pos="8447"/>
            </w:tabs>
          </w:pPr>
          <w:hyperlink w:anchor="_bookmark11" w:history="1">
            <w:r>
              <w:t>ADMINISTRATOR</w:t>
            </w:r>
            <w:r>
              <w:rPr>
                <w:spacing w:val="-5"/>
              </w:rPr>
              <w:t xml:space="preserve"> </w:t>
            </w:r>
            <w:r>
              <w:t>LICENSE</w:t>
            </w:r>
            <w:r>
              <w:rPr>
                <w:spacing w:val="-3"/>
              </w:rPr>
              <w:t xml:space="preserve"> </w:t>
            </w:r>
            <w:r>
              <w:t>–</w:t>
            </w:r>
            <w:r>
              <w:rPr>
                <w:spacing w:val="-4"/>
              </w:rPr>
              <w:t xml:space="preserve"> </w:t>
            </w:r>
            <w:r>
              <w:t>ALTERNATE</w:t>
            </w:r>
            <w:r>
              <w:rPr>
                <w:spacing w:val="-3"/>
              </w:rPr>
              <w:t xml:space="preserve"> </w:t>
            </w:r>
            <w:r>
              <w:rPr>
                <w:spacing w:val="-2"/>
              </w:rPr>
              <w:t>ROUTE</w:t>
            </w:r>
            <w:r>
              <w:tab/>
            </w:r>
            <w:r>
              <w:rPr>
                <w:spacing w:val="-5"/>
              </w:rPr>
              <w:t>27</w:t>
            </w:r>
          </w:hyperlink>
        </w:p>
        <w:p w14:paraId="450C8166" w14:textId="77777777" w:rsidR="009A4DE7" w:rsidRDefault="009A4DE7" w:rsidP="009A4DE7">
          <w:pPr>
            <w:pStyle w:val="TOC3"/>
            <w:tabs>
              <w:tab w:val="left" w:leader="dot" w:pos="8447"/>
            </w:tabs>
          </w:pPr>
          <w:hyperlink w:anchor="_bookmark12" w:history="1">
            <w:r>
              <w:t>ATHLETIC</w:t>
            </w:r>
            <w:r>
              <w:rPr>
                <w:spacing w:val="-6"/>
              </w:rPr>
              <w:t xml:space="preserve"> </w:t>
            </w:r>
            <w:r>
              <w:t>ADMINISTRATOR</w:t>
            </w:r>
            <w:r>
              <w:rPr>
                <w:spacing w:val="-5"/>
              </w:rPr>
              <w:t xml:space="preserve"> </w:t>
            </w:r>
            <w:r>
              <w:rPr>
                <w:spacing w:val="-2"/>
              </w:rPr>
              <w:t>LICENSE</w:t>
            </w:r>
            <w:r>
              <w:tab/>
            </w:r>
            <w:r>
              <w:rPr>
                <w:spacing w:val="-5"/>
              </w:rPr>
              <w:t>28</w:t>
            </w:r>
          </w:hyperlink>
        </w:p>
        <w:p w14:paraId="0BCCEDD7" w14:textId="77777777" w:rsidR="009A4DE7" w:rsidRDefault="009A4DE7" w:rsidP="009A4DE7">
          <w:pPr>
            <w:pStyle w:val="TOC3"/>
            <w:tabs>
              <w:tab w:val="left" w:leader="dot" w:pos="8447"/>
            </w:tabs>
            <w:ind w:right="1630"/>
          </w:pPr>
          <w:hyperlink w:anchor="_bookmark13" w:history="1">
            <w:r>
              <w:t>ALTERNATIVE QUALIFICATION FOR</w:t>
            </w:r>
          </w:hyperlink>
          <w:r>
            <w:t xml:space="preserve"> </w:t>
          </w:r>
          <w:hyperlink w:anchor="_bookmark14" w:history="1">
            <w:r>
              <w:t>PROSPECTIVE DISTRICT</w:t>
            </w:r>
          </w:hyperlink>
          <w:r>
            <w:t xml:space="preserve"> </w:t>
          </w:r>
          <w:hyperlink w:anchor="_bookmark14" w:history="1">
            <w:r>
              <w:t>SUPERINTENDENT</w:t>
            </w:r>
            <w:r>
              <w:rPr>
                <w:spacing w:val="-6"/>
              </w:rPr>
              <w:t xml:space="preserve"> </w:t>
            </w:r>
            <w:r>
              <w:t>OF</w:t>
            </w:r>
            <w:r>
              <w:rPr>
                <w:spacing w:val="-4"/>
              </w:rPr>
              <w:t xml:space="preserve"> </w:t>
            </w:r>
            <w:r>
              <w:rPr>
                <w:spacing w:val="-2"/>
              </w:rPr>
              <w:t>EDUCATION</w:t>
            </w:r>
            <w:r>
              <w:tab/>
            </w:r>
            <w:r>
              <w:rPr>
                <w:spacing w:val="-5"/>
              </w:rPr>
              <w:t>29</w:t>
            </w:r>
          </w:hyperlink>
        </w:p>
        <w:p w14:paraId="4FCD0508" w14:textId="77777777" w:rsidR="009A4DE7" w:rsidRDefault="009A4DE7" w:rsidP="009A4DE7">
          <w:pPr>
            <w:pStyle w:val="TOC3"/>
            <w:tabs>
              <w:tab w:val="left" w:leader="dot" w:pos="8447"/>
            </w:tabs>
          </w:pPr>
          <w:hyperlink w:anchor="_bookmark15" w:history="1">
            <w:r>
              <w:t>TEACH</w:t>
            </w:r>
            <w:r>
              <w:rPr>
                <w:spacing w:val="-4"/>
              </w:rPr>
              <w:t xml:space="preserve"> </w:t>
            </w:r>
            <w:r>
              <w:t>MISSISSIPPI</w:t>
            </w:r>
            <w:r>
              <w:rPr>
                <w:spacing w:val="-6"/>
              </w:rPr>
              <w:t xml:space="preserve"> </w:t>
            </w:r>
            <w:r>
              <w:rPr>
                <w:spacing w:val="-2"/>
              </w:rPr>
              <w:t>INSTITUTE</w:t>
            </w:r>
            <w:r>
              <w:tab/>
            </w:r>
            <w:r>
              <w:rPr>
                <w:spacing w:val="-5"/>
              </w:rPr>
              <w:t>30</w:t>
            </w:r>
          </w:hyperlink>
        </w:p>
        <w:p w14:paraId="0746D907" w14:textId="77777777" w:rsidR="009A4DE7" w:rsidRDefault="009A4DE7" w:rsidP="009A4DE7">
          <w:pPr>
            <w:pStyle w:val="TOC3"/>
            <w:tabs>
              <w:tab w:val="left" w:leader="dot" w:pos="8447"/>
            </w:tabs>
          </w:pPr>
          <w:hyperlink w:anchor="_bookmark16" w:history="1">
            <w:r>
              <w:t>MASTER</w:t>
            </w:r>
            <w:r>
              <w:rPr>
                <w:spacing w:val="-2"/>
              </w:rPr>
              <w:t xml:space="preserve"> </w:t>
            </w:r>
            <w:r>
              <w:t>OF</w:t>
            </w:r>
            <w:r>
              <w:rPr>
                <w:spacing w:val="-2"/>
              </w:rPr>
              <w:t xml:space="preserve"> </w:t>
            </w:r>
            <w:r>
              <w:t>ARTS</w:t>
            </w:r>
            <w:r>
              <w:rPr>
                <w:spacing w:val="-1"/>
              </w:rPr>
              <w:t xml:space="preserve"> </w:t>
            </w:r>
            <w:r>
              <w:t>IN</w:t>
            </w:r>
            <w:r>
              <w:rPr>
                <w:spacing w:val="-2"/>
              </w:rPr>
              <w:t xml:space="preserve"> TEACHING</w:t>
            </w:r>
            <w:r>
              <w:tab/>
            </w:r>
            <w:r>
              <w:rPr>
                <w:spacing w:val="-5"/>
              </w:rPr>
              <w:t>31</w:t>
            </w:r>
          </w:hyperlink>
        </w:p>
        <w:p w14:paraId="4400A235" w14:textId="77777777" w:rsidR="009A4DE7" w:rsidRDefault="009A4DE7" w:rsidP="009A4DE7">
          <w:pPr>
            <w:pStyle w:val="TOC4"/>
            <w:tabs>
              <w:tab w:val="left" w:leader="dot" w:pos="8447"/>
            </w:tabs>
            <w:ind w:right="1630"/>
          </w:pPr>
          <w:hyperlink w:anchor="_bookmark17" w:history="1">
            <w:r>
              <w:t>Master of Arts in Teaching</w:t>
            </w:r>
          </w:hyperlink>
          <w:r>
            <w:t xml:space="preserve"> </w:t>
          </w:r>
          <w:hyperlink w:anchor="_bookmark18" w:history="1">
            <w:r>
              <w:t>Elementary Education (4-6) Certification Class A</w:t>
            </w:r>
          </w:hyperlink>
          <w:r>
            <w:t xml:space="preserve"> </w:t>
          </w:r>
          <w:hyperlink w:anchor="_bookmark18" w:history="1">
            <w:r>
              <w:rPr>
                <w:spacing w:val="-2"/>
              </w:rPr>
              <w:t>License</w:t>
            </w:r>
            <w:r>
              <w:tab/>
            </w:r>
            <w:r>
              <w:rPr>
                <w:spacing w:val="-5"/>
              </w:rPr>
              <w:t>32</w:t>
            </w:r>
          </w:hyperlink>
        </w:p>
        <w:p w14:paraId="675B9BBA" w14:textId="77777777" w:rsidR="009A4DE7" w:rsidRDefault="009A4DE7" w:rsidP="009A4DE7">
          <w:pPr>
            <w:pStyle w:val="TOC4"/>
            <w:tabs>
              <w:tab w:val="left" w:leader="dot" w:pos="8447"/>
            </w:tabs>
          </w:pPr>
          <w:hyperlink w:anchor="_bookmark19" w:history="1">
            <w:r>
              <w:t>Elementary</w:t>
            </w:r>
            <w:r>
              <w:rPr>
                <w:spacing w:val="-5"/>
              </w:rPr>
              <w:t xml:space="preserve"> </w:t>
            </w:r>
            <w:r>
              <w:t>Education</w:t>
            </w:r>
            <w:r>
              <w:rPr>
                <w:spacing w:val="-2"/>
              </w:rPr>
              <w:t xml:space="preserve"> </w:t>
            </w:r>
            <w:r>
              <w:t>(K-6)</w:t>
            </w:r>
            <w:r>
              <w:rPr>
                <w:spacing w:val="-4"/>
              </w:rPr>
              <w:t xml:space="preserve"> </w:t>
            </w:r>
            <w:r>
              <w:t>Class</w:t>
            </w:r>
            <w:r>
              <w:rPr>
                <w:spacing w:val="-2"/>
              </w:rPr>
              <w:t xml:space="preserve"> </w:t>
            </w:r>
            <w:r>
              <w:t>AA</w:t>
            </w:r>
            <w:r>
              <w:rPr>
                <w:spacing w:val="-3"/>
              </w:rPr>
              <w:t xml:space="preserve"> </w:t>
            </w:r>
            <w:r>
              <w:rPr>
                <w:spacing w:val="-2"/>
              </w:rPr>
              <w:t>license</w:t>
            </w:r>
            <w:r>
              <w:tab/>
            </w:r>
            <w:r>
              <w:rPr>
                <w:spacing w:val="-5"/>
              </w:rPr>
              <w:t>32</w:t>
            </w:r>
          </w:hyperlink>
        </w:p>
        <w:p w14:paraId="40720B8E" w14:textId="77777777" w:rsidR="009A4DE7" w:rsidRDefault="009A4DE7" w:rsidP="009A4DE7">
          <w:pPr>
            <w:pStyle w:val="TOC4"/>
          </w:pPr>
          <w:hyperlink w:anchor="_bookmark20" w:history="1">
            <w:r>
              <w:t>Master</w:t>
            </w:r>
            <w:r>
              <w:rPr>
                <w:spacing w:val="-5"/>
              </w:rPr>
              <w:t xml:space="preserve"> </w:t>
            </w:r>
            <w:r>
              <w:t>of</w:t>
            </w:r>
            <w:r>
              <w:rPr>
                <w:spacing w:val="-2"/>
              </w:rPr>
              <w:t xml:space="preserve"> </w:t>
            </w:r>
            <w:r>
              <w:t>Arts</w:t>
            </w:r>
            <w:r>
              <w:rPr>
                <w:spacing w:val="-2"/>
              </w:rPr>
              <w:t xml:space="preserve"> </w:t>
            </w:r>
            <w:r>
              <w:t>in</w:t>
            </w:r>
            <w:r>
              <w:rPr>
                <w:spacing w:val="-1"/>
              </w:rPr>
              <w:t xml:space="preserve"> </w:t>
            </w:r>
            <w:r>
              <w:t>Teaching</w:t>
            </w:r>
          </w:hyperlink>
          <w:r>
            <w:rPr>
              <w:spacing w:val="-1"/>
            </w:rPr>
            <w:t xml:space="preserve"> </w:t>
          </w:r>
          <w:hyperlink w:anchor="_bookmark21" w:history="1">
            <w:r>
              <w:t>Mild/Moderate</w:t>
            </w:r>
            <w:r>
              <w:rPr>
                <w:spacing w:val="-3"/>
              </w:rPr>
              <w:t xml:space="preserve"> </w:t>
            </w:r>
            <w:r>
              <w:t>(7-12)</w:t>
            </w:r>
            <w:r>
              <w:rPr>
                <w:spacing w:val="-2"/>
              </w:rPr>
              <w:t xml:space="preserve"> </w:t>
            </w:r>
            <w:r>
              <w:t>Certification</w:t>
            </w:r>
            <w:r>
              <w:rPr>
                <w:spacing w:val="-2"/>
              </w:rPr>
              <w:t xml:space="preserve"> </w:t>
            </w:r>
            <w:r>
              <w:t>Class</w:t>
            </w:r>
            <w:r>
              <w:rPr>
                <w:spacing w:val="-1"/>
              </w:rPr>
              <w:t xml:space="preserve"> </w:t>
            </w:r>
            <w:r>
              <w:t>A License</w:t>
            </w:r>
            <w:r>
              <w:rPr>
                <w:spacing w:val="70"/>
              </w:rPr>
              <w:t xml:space="preserve"> </w:t>
            </w:r>
            <w:r>
              <w:rPr>
                <w:spacing w:val="-5"/>
              </w:rPr>
              <w:t>35</w:t>
            </w:r>
          </w:hyperlink>
        </w:p>
        <w:p w14:paraId="72323062" w14:textId="77777777" w:rsidR="009A4DE7" w:rsidRDefault="009A4DE7" w:rsidP="009A4DE7">
          <w:pPr>
            <w:pStyle w:val="TOC4"/>
            <w:tabs>
              <w:tab w:val="left" w:leader="dot" w:pos="8447"/>
            </w:tabs>
          </w:pPr>
          <w:hyperlink w:anchor="_bookmark22" w:history="1">
            <w:r>
              <w:t>Mild/</w:t>
            </w:r>
            <w:r>
              <w:rPr>
                <w:spacing w:val="-4"/>
              </w:rPr>
              <w:t xml:space="preserve"> </w:t>
            </w:r>
            <w:r>
              <w:t>Moderate</w:t>
            </w:r>
            <w:r>
              <w:rPr>
                <w:spacing w:val="-2"/>
              </w:rPr>
              <w:t xml:space="preserve"> </w:t>
            </w:r>
            <w:r>
              <w:t>(K-12)</w:t>
            </w:r>
            <w:r>
              <w:rPr>
                <w:spacing w:val="-1"/>
              </w:rPr>
              <w:t xml:space="preserve"> </w:t>
            </w:r>
            <w:r>
              <w:t>Class</w:t>
            </w:r>
            <w:r>
              <w:rPr>
                <w:spacing w:val="-1"/>
              </w:rPr>
              <w:t xml:space="preserve"> </w:t>
            </w:r>
            <w:r>
              <w:t>AA</w:t>
            </w:r>
            <w:r>
              <w:rPr>
                <w:spacing w:val="-2"/>
              </w:rPr>
              <w:t xml:space="preserve"> License</w:t>
            </w:r>
            <w:r>
              <w:tab/>
            </w:r>
            <w:r>
              <w:rPr>
                <w:spacing w:val="-5"/>
              </w:rPr>
              <w:t>35</w:t>
            </w:r>
          </w:hyperlink>
        </w:p>
        <w:p w14:paraId="0A770BBA" w14:textId="77777777" w:rsidR="009A4DE7" w:rsidRDefault="009A4DE7" w:rsidP="009A4DE7">
          <w:pPr>
            <w:pStyle w:val="TOC3"/>
            <w:tabs>
              <w:tab w:val="left" w:leader="dot" w:pos="8447"/>
            </w:tabs>
          </w:pPr>
          <w:hyperlink w:anchor="_bookmark23" w:history="1">
            <w:r>
              <w:t>AMERICAN</w:t>
            </w:r>
            <w:r>
              <w:rPr>
                <w:spacing w:val="-5"/>
              </w:rPr>
              <w:t xml:space="preserve"> </w:t>
            </w:r>
            <w:r>
              <w:t>BOARD</w:t>
            </w:r>
            <w:r>
              <w:rPr>
                <w:spacing w:val="-2"/>
              </w:rPr>
              <w:t xml:space="preserve"> CERTIFICATION</w:t>
            </w:r>
            <w:r>
              <w:tab/>
            </w:r>
            <w:r>
              <w:rPr>
                <w:spacing w:val="-5"/>
              </w:rPr>
              <w:t>38</w:t>
            </w:r>
          </w:hyperlink>
        </w:p>
        <w:p w14:paraId="1409963F" w14:textId="77777777" w:rsidR="009A4DE7" w:rsidRDefault="009A4DE7" w:rsidP="009A4DE7">
          <w:pPr>
            <w:pStyle w:val="TOC4"/>
            <w:tabs>
              <w:tab w:val="left" w:leader="dot" w:pos="8447"/>
            </w:tabs>
          </w:pPr>
          <w:hyperlink w:anchor="_bookmark24" w:history="1">
            <w:r>
              <w:t>iteach</w:t>
            </w:r>
            <w:r>
              <w:rPr>
                <w:spacing w:val="-5"/>
              </w:rPr>
              <w:t xml:space="preserve"> </w:t>
            </w:r>
            <w:r>
              <w:rPr>
                <w:spacing w:val="-2"/>
              </w:rPr>
              <w:t>MISSISSIPPI</w:t>
            </w:r>
            <w:r>
              <w:tab/>
            </w:r>
            <w:r>
              <w:rPr>
                <w:spacing w:val="-5"/>
              </w:rPr>
              <w:t>41</w:t>
            </w:r>
          </w:hyperlink>
        </w:p>
        <w:p w14:paraId="4ED5A0CA" w14:textId="77777777" w:rsidR="009A4DE7" w:rsidRDefault="009A4DE7" w:rsidP="009A4DE7">
          <w:pPr>
            <w:pStyle w:val="TOC3"/>
            <w:tabs>
              <w:tab w:val="left" w:leader="dot" w:pos="8447"/>
            </w:tabs>
          </w:pPr>
          <w:hyperlink w:anchor="_bookmark25" w:history="1">
            <w:r>
              <w:rPr>
                <w:spacing w:val="-2"/>
              </w:rPr>
              <w:t>RECIPROCITY</w:t>
            </w:r>
            <w:r>
              <w:tab/>
            </w:r>
            <w:r>
              <w:rPr>
                <w:spacing w:val="-5"/>
              </w:rPr>
              <w:t>42</w:t>
            </w:r>
          </w:hyperlink>
        </w:p>
        <w:p w14:paraId="74863E2C" w14:textId="77777777" w:rsidR="009A4DE7" w:rsidRDefault="009A4DE7" w:rsidP="009A4DE7">
          <w:pPr>
            <w:pStyle w:val="TOC3"/>
            <w:tabs>
              <w:tab w:val="left" w:leader="dot" w:pos="8447"/>
            </w:tabs>
          </w:pPr>
          <w:hyperlink w:anchor="_bookmark26" w:history="1">
            <w:r>
              <w:t>JROTC</w:t>
            </w:r>
            <w:r>
              <w:rPr>
                <w:spacing w:val="-2"/>
              </w:rPr>
              <w:t xml:space="preserve"> INSTRUCTOR</w:t>
            </w:r>
            <w:r>
              <w:tab/>
            </w:r>
            <w:r>
              <w:rPr>
                <w:spacing w:val="-5"/>
              </w:rPr>
              <w:t>44</w:t>
            </w:r>
          </w:hyperlink>
        </w:p>
        <w:p w14:paraId="5D0C0130" w14:textId="77777777" w:rsidR="009A4DE7" w:rsidRDefault="009A4DE7" w:rsidP="009A4DE7">
          <w:pPr>
            <w:pStyle w:val="TOC3"/>
          </w:pPr>
          <w:hyperlink w:anchor="_bookmark27" w:history="1">
            <w:r>
              <w:t>ONE-YEAR</w:t>
            </w:r>
            <w:r>
              <w:rPr>
                <w:spacing w:val="-7"/>
              </w:rPr>
              <w:t xml:space="preserve"> </w:t>
            </w:r>
            <w:r>
              <w:t>CERTIFICATION</w:t>
            </w:r>
          </w:hyperlink>
          <w:r>
            <w:rPr>
              <w:spacing w:val="-4"/>
            </w:rPr>
            <w:t xml:space="preserve"> </w:t>
          </w:r>
          <w:hyperlink w:anchor="_bookmark28" w:history="1">
            <w:r>
              <w:t>FOR</w:t>
            </w:r>
            <w:r>
              <w:rPr>
                <w:spacing w:val="-4"/>
              </w:rPr>
              <w:t xml:space="preserve"> </w:t>
            </w:r>
            <w:r>
              <w:t>VETERAN</w:t>
            </w:r>
            <w:r>
              <w:rPr>
                <w:spacing w:val="-4"/>
              </w:rPr>
              <w:t xml:space="preserve"> </w:t>
            </w:r>
            <w:r>
              <w:t>TEACHERS</w:t>
            </w:r>
            <w:r>
              <w:rPr>
                <w:spacing w:val="-3"/>
              </w:rPr>
              <w:t xml:space="preserve"> </w:t>
            </w:r>
            <w:r>
              <w:rPr>
                <w:spacing w:val="-2"/>
              </w:rPr>
              <w:t>TEACHING</w:t>
            </w:r>
          </w:hyperlink>
        </w:p>
        <w:p w14:paraId="30967B29" w14:textId="77777777" w:rsidR="009A4DE7" w:rsidRDefault="009A4DE7" w:rsidP="009A4DE7">
          <w:pPr>
            <w:pStyle w:val="TOC1"/>
            <w:tabs>
              <w:tab w:val="left" w:leader="dot" w:pos="8447"/>
            </w:tabs>
          </w:pPr>
          <w:hyperlink w:anchor="_bookmark28" w:history="1">
            <w:r>
              <w:rPr>
                <w:spacing w:val="-2"/>
              </w:rPr>
              <w:t>OUT-OF-FIELD</w:t>
            </w:r>
            <w:r>
              <w:tab/>
            </w:r>
            <w:r>
              <w:rPr>
                <w:spacing w:val="-5"/>
              </w:rPr>
              <w:t>45</w:t>
            </w:r>
          </w:hyperlink>
        </w:p>
        <w:p w14:paraId="17FF9CE1" w14:textId="77777777" w:rsidR="009A4DE7" w:rsidRDefault="009A4DE7" w:rsidP="009A4DE7">
          <w:pPr>
            <w:pStyle w:val="TOC1"/>
            <w:tabs>
              <w:tab w:val="left" w:leader="dot" w:pos="8447"/>
            </w:tabs>
            <w:ind w:right="1630"/>
          </w:pPr>
          <w:hyperlink w:anchor="_bookmark29" w:history="1">
            <w:r>
              <w:t>SPECIAL, NON-RENEWABLE LICENSE FOR TRADITIONAL TEACHER</w:t>
            </w:r>
          </w:hyperlink>
          <w:r>
            <w:t xml:space="preserve"> </w:t>
          </w:r>
          <w:hyperlink w:anchor="_bookmark29" w:history="1">
            <w:r>
              <w:t>PREPARATION PROGRAM COMPLETERS</w:t>
            </w:r>
            <w:r>
              <w:tab/>
            </w:r>
            <w:r>
              <w:rPr>
                <w:spacing w:val="-6"/>
              </w:rPr>
              <w:t>46</w:t>
            </w:r>
          </w:hyperlink>
        </w:p>
        <w:p w14:paraId="44321411" w14:textId="77777777" w:rsidR="009A4DE7" w:rsidRDefault="009A4DE7" w:rsidP="009A4DE7">
          <w:pPr>
            <w:pStyle w:val="TOC1"/>
          </w:pPr>
          <w:hyperlink w:anchor="_bookmark30" w:history="1">
            <w:r>
              <w:t>SPECIAL,</w:t>
            </w:r>
            <w:r>
              <w:rPr>
                <w:spacing w:val="-7"/>
              </w:rPr>
              <w:t xml:space="preserve"> </w:t>
            </w:r>
            <w:r>
              <w:t>NON-RENEWABLE</w:t>
            </w:r>
            <w:r>
              <w:rPr>
                <w:spacing w:val="-4"/>
              </w:rPr>
              <w:t xml:space="preserve"> </w:t>
            </w:r>
            <w:r>
              <w:t>LICENSE</w:t>
            </w:r>
            <w:r>
              <w:rPr>
                <w:spacing w:val="-4"/>
              </w:rPr>
              <w:t xml:space="preserve"> </w:t>
            </w:r>
            <w:r>
              <w:t>FOR</w:t>
            </w:r>
            <w:r>
              <w:rPr>
                <w:spacing w:val="-4"/>
              </w:rPr>
              <w:t xml:space="preserve"> </w:t>
            </w:r>
            <w:r>
              <w:rPr>
                <w:spacing w:val="-2"/>
              </w:rPr>
              <w:t>PROSPECTIVE</w:t>
            </w:r>
          </w:hyperlink>
        </w:p>
        <w:p w14:paraId="5038B015" w14:textId="77777777" w:rsidR="009A4DE7" w:rsidRDefault="009A4DE7" w:rsidP="009A4DE7">
          <w:pPr>
            <w:pStyle w:val="TOC1"/>
            <w:tabs>
              <w:tab w:val="left" w:leader="dot" w:pos="8447"/>
            </w:tabs>
            <w:ind w:right="1630"/>
          </w:pPr>
          <w:hyperlink w:anchor="_bookmark30" w:history="1">
            <w:r>
              <w:t>NON-TRADITIONAL</w:t>
            </w:r>
            <w:r>
              <w:rPr>
                <w:spacing w:val="-9"/>
              </w:rPr>
              <w:t xml:space="preserve"> </w:t>
            </w:r>
            <w:r>
              <w:t>TEACHER</w:t>
            </w:r>
            <w:r>
              <w:rPr>
                <w:spacing w:val="-7"/>
              </w:rPr>
              <w:t xml:space="preserve"> </w:t>
            </w:r>
            <w:r>
              <w:t>PREPARATION</w:t>
            </w:r>
            <w:r>
              <w:rPr>
                <w:spacing w:val="-7"/>
              </w:rPr>
              <w:t xml:space="preserve"> </w:t>
            </w:r>
            <w:r>
              <w:t>PROGM</w:t>
            </w:r>
            <w:r>
              <w:rPr>
                <w:spacing w:val="-7"/>
              </w:rPr>
              <w:t xml:space="preserve"> </w:t>
            </w:r>
            <w:r>
              <w:t>COMPLETERS</w:t>
            </w:r>
            <w:r>
              <w:rPr>
                <w:spacing w:val="-22"/>
              </w:rPr>
              <w:t xml:space="preserve"> </w:t>
            </w:r>
            <w:r>
              <w:t>.48</w:t>
            </w:r>
          </w:hyperlink>
          <w:r>
            <w:t xml:space="preserve"> </w:t>
          </w:r>
          <w:hyperlink w:anchor="_bookmark31" w:history="1">
            <w:r>
              <w:t>SPECIAL</w:t>
            </w:r>
            <w:r>
              <w:rPr>
                <w:spacing w:val="-6"/>
              </w:rPr>
              <w:t xml:space="preserve"> </w:t>
            </w:r>
            <w:r>
              <w:t>LICENSE,</w:t>
            </w:r>
            <w:r>
              <w:rPr>
                <w:spacing w:val="-4"/>
              </w:rPr>
              <w:t xml:space="preserve"> </w:t>
            </w:r>
            <w:r>
              <w:t>ADJUNCT</w:t>
            </w:r>
            <w:r>
              <w:rPr>
                <w:spacing w:val="-3"/>
              </w:rPr>
              <w:t xml:space="preserve"> </w:t>
            </w:r>
            <w:r>
              <w:t>TEACHER</w:t>
            </w:r>
            <w:r>
              <w:rPr>
                <w:spacing w:val="-4"/>
              </w:rPr>
              <w:t xml:space="preserve"> </w:t>
            </w:r>
            <w:r>
              <w:rPr>
                <w:spacing w:val="-2"/>
              </w:rPr>
              <w:t>LICENSE</w:t>
            </w:r>
            <w:r>
              <w:tab/>
            </w:r>
            <w:r>
              <w:rPr>
                <w:spacing w:val="-5"/>
              </w:rPr>
              <w:t>52</w:t>
            </w:r>
          </w:hyperlink>
        </w:p>
        <w:p w14:paraId="29C802A7" w14:textId="77777777" w:rsidR="009A4DE7" w:rsidRDefault="009A4DE7" w:rsidP="009A4DE7">
          <w:pPr>
            <w:pStyle w:val="TOC1"/>
            <w:tabs>
              <w:tab w:val="left" w:leader="dot" w:pos="8447"/>
            </w:tabs>
          </w:pPr>
          <w:hyperlink w:anchor="_bookmark32" w:history="1">
            <w:r>
              <w:t>SPECIAL</w:t>
            </w:r>
            <w:r>
              <w:rPr>
                <w:spacing w:val="-5"/>
              </w:rPr>
              <w:t xml:space="preserve"> </w:t>
            </w:r>
            <w:r>
              <w:t>LICENSE,</w:t>
            </w:r>
            <w:r>
              <w:rPr>
                <w:spacing w:val="-5"/>
              </w:rPr>
              <w:t xml:space="preserve"> </w:t>
            </w:r>
            <w:r>
              <w:t>EXPERT</w:t>
            </w:r>
            <w:r>
              <w:rPr>
                <w:spacing w:val="-3"/>
              </w:rPr>
              <w:t xml:space="preserve"> </w:t>
            </w:r>
            <w:r>
              <w:t>CITIZEN</w:t>
            </w:r>
            <w:r>
              <w:rPr>
                <w:spacing w:val="-3"/>
              </w:rPr>
              <w:t xml:space="preserve"> </w:t>
            </w:r>
            <w:r>
              <w:t>–</w:t>
            </w:r>
            <w:r>
              <w:rPr>
                <w:spacing w:val="-3"/>
              </w:rPr>
              <w:t xml:space="preserve"> </w:t>
            </w:r>
            <w:r>
              <w:t>TEACHER</w:t>
            </w:r>
            <w:r>
              <w:rPr>
                <w:spacing w:val="-3"/>
              </w:rPr>
              <w:t xml:space="preserve"> </w:t>
            </w:r>
            <w:r>
              <w:rPr>
                <w:spacing w:val="-2"/>
              </w:rPr>
              <w:t>LICENSE</w:t>
            </w:r>
            <w:r>
              <w:tab/>
            </w:r>
            <w:r>
              <w:rPr>
                <w:spacing w:val="-5"/>
              </w:rPr>
              <w:t>55</w:t>
            </w:r>
          </w:hyperlink>
        </w:p>
        <w:p w14:paraId="791A7F28" w14:textId="77777777" w:rsidR="009A4DE7" w:rsidRDefault="009A4DE7" w:rsidP="009A4DE7">
          <w:pPr>
            <w:pStyle w:val="TOC1"/>
            <w:tabs>
              <w:tab w:val="left" w:leader="dot" w:pos="8447"/>
            </w:tabs>
          </w:pPr>
          <w:hyperlink w:anchor="_bookmark33" w:history="1">
            <w:r>
              <w:t>PERFORMANCE-BASED</w:t>
            </w:r>
            <w:r>
              <w:rPr>
                <w:spacing w:val="-6"/>
              </w:rPr>
              <w:t xml:space="preserve"> </w:t>
            </w:r>
            <w:r>
              <w:t>TEACHER</w:t>
            </w:r>
            <w:r>
              <w:rPr>
                <w:spacing w:val="-5"/>
              </w:rPr>
              <w:t xml:space="preserve"> </w:t>
            </w:r>
            <w:r>
              <w:rPr>
                <w:spacing w:val="-2"/>
              </w:rPr>
              <w:t>LICENSE</w:t>
            </w:r>
            <w:r>
              <w:tab/>
            </w:r>
            <w:r>
              <w:rPr>
                <w:spacing w:val="-5"/>
              </w:rPr>
              <w:t>56</w:t>
            </w:r>
          </w:hyperlink>
        </w:p>
        <w:p w14:paraId="088D0E1B" w14:textId="77777777" w:rsidR="009A4DE7" w:rsidRDefault="009A4DE7" w:rsidP="009A4DE7">
          <w:pPr>
            <w:pStyle w:val="TOC2"/>
            <w:tabs>
              <w:tab w:val="left" w:leader="dot" w:pos="8447"/>
            </w:tabs>
          </w:pPr>
          <w:hyperlink w:anchor="_bookmark34" w:history="1">
            <w:r>
              <w:t>CHILD</w:t>
            </w:r>
            <w:r>
              <w:rPr>
                <w:spacing w:val="-3"/>
              </w:rPr>
              <w:t xml:space="preserve"> </w:t>
            </w:r>
            <w:r>
              <w:t>DEVELOPMENT</w:t>
            </w:r>
            <w:r>
              <w:rPr>
                <w:spacing w:val="-2"/>
              </w:rPr>
              <w:t xml:space="preserve"> </w:t>
            </w:r>
            <w:r>
              <w:t>(Pre</w:t>
            </w:r>
            <w:r>
              <w:rPr>
                <w:spacing w:val="-3"/>
              </w:rPr>
              <w:t xml:space="preserve"> </w:t>
            </w:r>
            <w:r>
              <w:t>K</w:t>
            </w:r>
            <w:r>
              <w:rPr>
                <w:spacing w:val="-2"/>
              </w:rPr>
              <w:t xml:space="preserve"> </w:t>
            </w:r>
            <w:r>
              <w:t>–</w:t>
            </w:r>
            <w:r>
              <w:rPr>
                <w:spacing w:val="-2"/>
              </w:rPr>
              <w:t xml:space="preserve"> </w:t>
            </w:r>
            <w:r>
              <w:t>K)</w:t>
            </w:r>
            <w:r>
              <w:rPr>
                <w:spacing w:val="-2"/>
              </w:rPr>
              <w:t xml:space="preserve"> </w:t>
            </w:r>
            <w:r>
              <w:rPr>
                <w:spacing w:val="-4"/>
              </w:rPr>
              <w:t>(153)</w:t>
            </w:r>
            <w:r>
              <w:tab/>
            </w:r>
            <w:r>
              <w:rPr>
                <w:spacing w:val="-5"/>
              </w:rPr>
              <w:t>59</w:t>
            </w:r>
          </w:hyperlink>
        </w:p>
        <w:p w14:paraId="2662DCEE" w14:textId="77777777" w:rsidR="009A4DE7" w:rsidRDefault="009A4DE7" w:rsidP="009A4DE7">
          <w:pPr>
            <w:pStyle w:val="TOC3"/>
            <w:tabs>
              <w:tab w:val="left" w:leader="dot" w:pos="8447"/>
            </w:tabs>
          </w:pPr>
          <w:hyperlink w:anchor="_bookmark35" w:history="1">
            <w:r>
              <w:t>PROFESSIONAL</w:t>
            </w:r>
            <w:r>
              <w:rPr>
                <w:spacing w:val="-4"/>
              </w:rPr>
              <w:t xml:space="preserve"> </w:t>
            </w:r>
            <w:r>
              <w:t>SCHOOL</w:t>
            </w:r>
            <w:r>
              <w:rPr>
                <w:spacing w:val="-4"/>
              </w:rPr>
              <w:t xml:space="preserve"> </w:t>
            </w:r>
            <w:r>
              <w:t>COUNSELOR</w:t>
            </w:r>
            <w:r>
              <w:rPr>
                <w:spacing w:val="-4"/>
              </w:rPr>
              <w:t xml:space="preserve"> (436)</w:t>
            </w:r>
            <w:r>
              <w:tab/>
            </w:r>
            <w:r>
              <w:rPr>
                <w:spacing w:val="-5"/>
              </w:rPr>
              <w:t>61</w:t>
            </w:r>
          </w:hyperlink>
        </w:p>
        <w:p w14:paraId="39C25600" w14:textId="77777777" w:rsidR="009A4DE7" w:rsidRDefault="009A4DE7" w:rsidP="009A4DE7">
          <w:pPr>
            <w:pStyle w:val="TOC1"/>
            <w:tabs>
              <w:tab w:val="left" w:leader="dot" w:pos="8447"/>
            </w:tabs>
          </w:pPr>
          <w:hyperlink w:anchor="_bookmark36" w:history="1">
            <w:r>
              <w:t>LIBRARY/MEDIA</w:t>
            </w:r>
            <w:r>
              <w:rPr>
                <w:spacing w:val="-9"/>
              </w:rPr>
              <w:t xml:space="preserve"> </w:t>
            </w:r>
            <w:r>
              <w:rPr>
                <w:spacing w:val="-4"/>
              </w:rPr>
              <w:t>(440)</w:t>
            </w:r>
            <w:r>
              <w:tab/>
            </w:r>
            <w:r>
              <w:rPr>
                <w:spacing w:val="-7"/>
              </w:rPr>
              <w:t>62</w:t>
            </w:r>
          </w:hyperlink>
        </w:p>
        <w:p w14:paraId="6F6A1909" w14:textId="77777777" w:rsidR="009A4DE7" w:rsidRDefault="009A4DE7" w:rsidP="009A4DE7">
          <w:pPr>
            <w:pStyle w:val="TOC1"/>
            <w:tabs>
              <w:tab w:val="left" w:leader="dot" w:pos="8447"/>
            </w:tabs>
          </w:pPr>
          <w:hyperlink w:anchor="_bookmark37" w:history="1">
            <w:r>
              <w:t>FIVE</w:t>
            </w:r>
            <w:r>
              <w:rPr>
                <w:spacing w:val="-4"/>
              </w:rPr>
              <w:t xml:space="preserve"> </w:t>
            </w:r>
            <w:r>
              <w:t>YEAR</w:t>
            </w:r>
            <w:r>
              <w:rPr>
                <w:spacing w:val="-4"/>
              </w:rPr>
              <w:t xml:space="preserve"> </w:t>
            </w:r>
            <w:r>
              <w:t>EDUCATOR</w:t>
            </w:r>
            <w:r>
              <w:rPr>
                <w:spacing w:val="-5"/>
              </w:rPr>
              <w:t xml:space="preserve"> </w:t>
            </w:r>
            <w:r>
              <w:t>LICENSE-</w:t>
            </w:r>
            <w:r>
              <w:rPr>
                <w:spacing w:val="-4"/>
              </w:rPr>
              <w:t xml:space="preserve"> </w:t>
            </w:r>
            <w:r>
              <w:t>PERFORMANCE</w:t>
            </w:r>
            <w:r>
              <w:rPr>
                <w:spacing w:val="-3"/>
              </w:rPr>
              <w:t xml:space="preserve"> </w:t>
            </w:r>
            <w:r>
              <w:rPr>
                <w:spacing w:val="-4"/>
              </w:rPr>
              <w:t>ARTS</w:t>
            </w:r>
            <w:r>
              <w:tab/>
            </w:r>
            <w:r>
              <w:rPr>
                <w:spacing w:val="-5"/>
              </w:rPr>
              <w:t>63</w:t>
            </w:r>
          </w:hyperlink>
        </w:p>
        <w:p w14:paraId="544F62B5" w14:textId="77777777" w:rsidR="009A4DE7" w:rsidRDefault="009A4DE7" w:rsidP="009A4DE7">
          <w:pPr>
            <w:pStyle w:val="TOC2"/>
            <w:tabs>
              <w:tab w:val="left" w:leader="dot" w:pos="8447"/>
            </w:tabs>
          </w:pPr>
          <w:hyperlink w:anchor="_bookmark38" w:history="1">
            <w:r>
              <w:t>(Dance</w:t>
            </w:r>
            <w:r>
              <w:rPr>
                <w:spacing w:val="-4"/>
              </w:rPr>
              <w:t xml:space="preserve"> </w:t>
            </w:r>
            <w:r>
              <w:t>121,</w:t>
            </w:r>
            <w:r>
              <w:rPr>
                <w:spacing w:val="-1"/>
              </w:rPr>
              <w:t xml:space="preserve"> </w:t>
            </w:r>
            <w:r>
              <w:t>Drama</w:t>
            </w:r>
            <w:r>
              <w:rPr>
                <w:spacing w:val="-1"/>
              </w:rPr>
              <w:t xml:space="preserve"> </w:t>
            </w:r>
            <w:r>
              <w:t>123,</w:t>
            </w:r>
            <w:r>
              <w:rPr>
                <w:spacing w:val="-1"/>
              </w:rPr>
              <w:t xml:space="preserve"> </w:t>
            </w:r>
            <w:r>
              <w:t>Music</w:t>
            </w:r>
            <w:r>
              <w:rPr>
                <w:spacing w:val="-2"/>
              </w:rPr>
              <w:t xml:space="preserve"> </w:t>
            </w:r>
            <w:r>
              <w:t>125,</w:t>
            </w:r>
            <w:r>
              <w:rPr>
                <w:spacing w:val="-1"/>
              </w:rPr>
              <w:t xml:space="preserve"> </w:t>
            </w:r>
            <w:r>
              <w:t>or</w:t>
            </w:r>
            <w:r>
              <w:rPr>
                <w:spacing w:val="-2"/>
              </w:rPr>
              <w:t xml:space="preserve"> </w:t>
            </w:r>
            <w:r>
              <w:t>Visual</w:t>
            </w:r>
            <w:r>
              <w:rPr>
                <w:spacing w:val="-1"/>
              </w:rPr>
              <w:t xml:space="preserve"> </w:t>
            </w:r>
            <w:r>
              <w:t xml:space="preserve">Arts </w:t>
            </w:r>
            <w:r>
              <w:rPr>
                <w:spacing w:val="-4"/>
              </w:rPr>
              <w:t>127)</w:t>
            </w:r>
            <w:r>
              <w:tab/>
            </w:r>
            <w:r>
              <w:rPr>
                <w:spacing w:val="-5"/>
              </w:rPr>
              <w:t>63</w:t>
            </w:r>
          </w:hyperlink>
        </w:p>
        <w:p w14:paraId="048A9E16" w14:textId="77777777" w:rsidR="009A4DE7" w:rsidRDefault="009A4DE7" w:rsidP="009A4DE7">
          <w:pPr>
            <w:pStyle w:val="TOC1"/>
            <w:tabs>
              <w:tab w:val="left" w:leader="dot" w:pos="8447"/>
            </w:tabs>
          </w:pPr>
          <w:hyperlink w:anchor="_bookmark39" w:history="1">
            <w:r>
              <w:t>PSYCHOMETRIST</w:t>
            </w:r>
            <w:r>
              <w:rPr>
                <w:spacing w:val="-5"/>
              </w:rPr>
              <w:t xml:space="preserve"> </w:t>
            </w:r>
            <w:r>
              <w:rPr>
                <w:spacing w:val="-2"/>
              </w:rPr>
              <w:t>(213)</w:t>
            </w:r>
            <w:r>
              <w:tab/>
            </w:r>
            <w:r>
              <w:rPr>
                <w:spacing w:val="-5"/>
              </w:rPr>
              <w:t>65</w:t>
            </w:r>
          </w:hyperlink>
        </w:p>
        <w:p w14:paraId="54DF6DC9" w14:textId="77777777" w:rsidR="009A4DE7" w:rsidRDefault="009A4DE7" w:rsidP="009A4DE7">
          <w:pPr>
            <w:pStyle w:val="TOC1"/>
            <w:tabs>
              <w:tab w:val="left" w:leader="dot" w:pos="8447"/>
            </w:tabs>
          </w:pPr>
          <w:hyperlink w:anchor="_bookmark40" w:history="1">
            <w:r>
              <w:t>SCHOOL</w:t>
            </w:r>
            <w:r>
              <w:rPr>
                <w:spacing w:val="-4"/>
              </w:rPr>
              <w:t xml:space="preserve"> </w:t>
            </w:r>
            <w:r>
              <w:t>PSYCHOLOGIST</w:t>
            </w:r>
            <w:r>
              <w:rPr>
                <w:spacing w:val="-4"/>
              </w:rPr>
              <w:t xml:space="preserve"> </w:t>
            </w:r>
            <w:r>
              <w:rPr>
                <w:spacing w:val="-2"/>
              </w:rPr>
              <w:t>(451)</w:t>
            </w:r>
            <w:r>
              <w:tab/>
            </w:r>
            <w:r>
              <w:rPr>
                <w:spacing w:val="-5"/>
              </w:rPr>
              <w:t>66</w:t>
            </w:r>
          </w:hyperlink>
        </w:p>
        <w:p w14:paraId="1A838FEA" w14:textId="77777777" w:rsidR="009A4DE7" w:rsidRDefault="009A4DE7" w:rsidP="009A4DE7">
          <w:pPr>
            <w:pStyle w:val="TOC1"/>
            <w:tabs>
              <w:tab w:val="left" w:leader="dot" w:pos="8447"/>
            </w:tabs>
          </w:pPr>
          <w:hyperlink w:anchor="_bookmark41" w:history="1">
            <w:r>
              <w:t>SPEECH/LANGUAGE</w:t>
            </w:r>
            <w:r>
              <w:rPr>
                <w:spacing w:val="-9"/>
              </w:rPr>
              <w:t xml:space="preserve"> </w:t>
            </w:r>
            <w:r>
              <w:t>CLINICIAN</w:t>
            </w:r>
            <w:r>
              <w:rPr>
                <w:spacing w:val="-6"/>
              </w:rPr>
              <w:t xml:space="preserve"> </w:t>
            </w:r>
            <w:r>
              <w:rPr>
                <w:spacing w:val="-2"/>
              </w:rPr>
              <w:t>(215)</w:t>
            </w:r>
            <w:r>
              <w:tab/>
            </w:r>
            <w:r>
              <w:rPr>
                <w:spacing w:val="-5"/>
              </w:rPr>
              <w:t>67</w:t>
            </w:r>
          </w:hyperlink>
        </w:p>
        <w:p w14:paraId="4434B9F5" w14:textId="77777777" w:rsidR="009A4DE7" w:rsidRDefault="009A4DE7" w:rsidP="009A4DE7">
          <w:pPr>
            <w:pStyle w:val="TOC1"/>
            <w:tabs>
              <w:tab w:val="left" w:leader="dot" w:pos="8447"/>
            </w:tabs>
          </w:pPr>
          <w:hyperlink w:anchor="_bookmark42" w:history="1">
            <w:r>
              <w:t>SPEECH</w:t>
            </w:r>
            <w:r>
              <w:rPr>
                <w:spacing w:val="-4"/>
              </w:rPr>
              <w:t xml:space="preserve"> </w:t>
            </w:r>
            <w:r>
              <w:t>ASSOCIATE</w:t>
            </w:r>
            <w:r>
              <w:rPr>
                <w:spacing w:val="-5"/>
              </w:rPr>
              <w:t xml:space="preserve"> </w:t>
            </w:r>
            <w:r>
              <w:rPr>
                <w:spacing w:val="-2"/>
              </w:rPr>
              <w:t>(216)</w:t>
            </w:r>
            <w:r>
              <w:tab/>
            </w:r>
            <w:r>
              <w:rPr>
                <w:spacing w:val="-5"/>
              </w:rPr>
              <w:t>68</w:t>
            </w:r>
          </w:hyperlink>
        </w:p>
        <w:p w14:paraId="35CEBD74" w14:textId="77777777" w:rsidR="009A4DE7" w:rsidRDefault="009A4DE7" w:rsidP="009A4DE7">
          <w:pPr>
            <w:pStyle w:val="TOC1"/>
            <w:tabs>
              <w:tab w:val="left" w:leader="dot" w:pos="8447"/>
            </w:tabs>
            <w:spacing w:after="20"/>
          </w:pPr>
          <w:hyperlink w:anchor="_bookmark43" w:history="1">
            <w:r>
              <w:t>SCHOOL</w:t>
            </w:r>
            <w:r>
              <w:rPr>
                <w:spacing w:val="-6"/>
              </w:rPr>
              <w:t xml:space="preserve"> </w:t>
            </w:r>
            <w:r>
              <w:t>BUSINESS</w:t>
            </w:r>
            <w:r>
              <w:rPr>
                <w:spacing w:val="-5"/>
              </w:rPr>
              <w:t xml:space="preserve"> </w:t>
            </w:r>
            <w:r>
              <w:t>ADMINISTRATOR</w:t>
            </w:r>
            <w:r>
              <w:rPr>
                <w:spacing w:val="-4"/>
              </w:rPr>
              <w:t xml:space="preserve"> </w:t>
            </w:r>
            <w:r>
              <w:t>LICENSE</w:t>
            </w:r>
            <w:r>
              <w:rPr>
                <w:spacing w:val="-3"/>
              </w:rPr>
              <w:t xml:space="preserve"> </w:t>
            </w:r>
            <w:r>
              <w:rPr>
                <w:spacing w:val="-2"/>
              </w:rPr>
              <w:t>(420)</w:t>
            </w:r>
            <w:r>
              <w:tab/>
            </w:r>
            <w:r>
              <w:rPr>
                <w:spacing w:val="-5"/>
              </w:rPr>
              <w:t>69</w:t>
            </w:r>
          </w:hyperlink>
        </w:p>
        <w:p w14:paraId="5746CFA0" w14:textId="77777777" w:rsidR="009A4DE7" w:rsidRDefault="009A4DE7" w:rsidP="009A4DE7">
          <w:pPr>
            <w:pStyle w:val="TOC3"/>
            <w:tabs>
              <w:tab w:val="left" w:leader="dot" w:pos="8447"/>
            </w:tabs>
            <w:spacing w:before="64"/>
          </w:pPr>
          <w:hyperlink w:anchor="_bookmark44" w:history="1">
            <w:r>
              <w:t>SPECIAL</w:t>
            </w:r>
            <w:r>
              <w:rPr>
                <w:spacing w:val="-7"/>
              </w:rPr>
              <w:t xml:space="preserve"> </w:t>
            </w:r>
            <w:r>
              <w:t>EDUCATION/BIRTH</w:t>
            </w:r>
            <w:r>
              <w:rPr>
                <w:spacing w:val="-5"/>
              </w:rPr>
              <w:t xml:space="preserve"> </w:t>
            </w:r>
            <w:r>
              <w:t>TO</w:t>
            </w:r>
            <w:r>
              <w:rPr>
                <w:spacing w:val="-4"/>
              </w:rPr>
              <w:t xml:space="preserve"> </w:t>
            </w:r>
            <w:r>
              <w:t>KINDERGARTEN</w:t>
            </w:r>
            <w:r>
              <w:rPr>
                <w:spacing w:val="-5"/>
              </w:rPr>
              <w:t xml:space="preserve"> </w:t>
            </w:r>
            <w:r>
              <w:rPr>
                <w:spacing w:val="-2"/>
              </w:rPr>
              <w:t>(211)</w:t>
            </w:r>
            <w:r>
              <w:tab/>
            </w:r>
            <w:r>
              <w:rPr>
                <w:spacing w:val="-5"/>
              </w:rPr>
              <w:t>70</w:t>
            </w:r>
          </w:hyperlink>
        </w:p>
        <w:p w14:paraId="529807B6" w14:textId="77777777" w:rsidR="009A4DE7" w:rsidRDefault="009A4DE7" w:rsidP="009A4DE7">
          <w:pPr>
            <w:pStyle w:val="TOC3"/>
            <w:tabs>
              <w:tab w:val="left" w:leader="dot" w:pos="8447"/>
            </w:tabs>
          </w:pPr>
          <w:hyperlink w:anchor="_bookmark45" w:history="1">
            <w:r>
              <w:t>SPECIAL</w:t>
            </w:r>
            <w:r>
              <w:rPr>
                <w:spacing w:val="-5"/>
              </w:rPr>
              <w:t xml:space="preserve"> </w:t>
            </w:r>
            <w:r>
              <w:t>EDUCATION</w:t>
            </w:r>
            <w:r>
              <w:rPr>
                <w:spacing w:val="-3"/>
              </w:rPr>
              <w:t xml:space="preserve"> </w:t>
            </w:r>
            <w:r>
              <w:t>-</w:t>
            </w:r>
            <w:r>
              <w:rPr>
                <w:spacing w:val="-4"/>
              </w:rPr>
              <w:t xml:space="preserve"> </w:t>
            </w:r>
            <w:r>
              <w:t>MILD/MODERATE</w:t>
            </w:r>
            <w:r>
              <w:rPr>
                <w:spacing w:val="-2"/>
              </w:rPr>
              <w:t xml:space="preserve"> </w:t>
            </w:r>
            <w:r>
              <w:t>DISABILITY</w:t>
            </w:r>
            <w:r>
              <w:rPr>
                <w:spacing w:val="-4"/>
              </w:rPr>
              <w:t xml:space="preserve"> </w:t>
            </w:r>
            <w:r>
              <w:t>K-12</w:t>
            </w:r>
            <w:r>
              <w:rPr>
                <w:spacing w:val="-2"/>
              </w:rPr>
              <w:t xml:space="preserve"> (221)</w:t>
            </w:r>
            <w:r>
              <w:tab/>
            </w:r>
            <w:r>
              <w:rPr>
                <w:spacing w:val="-5"/>
              </w:rPr>
              <w:t>72</w:t>
            </w:r>
          </w:hyperlink>
        </w:p>
        <w:p w14:paraId="2D6CC21C" w14:textId="77777777" w:rsidR="009A4DE7" w:rsidRDefault="009A4DE7" w:rsidP="009A4DE7">
          <w:pPr>
            <w:pStyle w:val="TOC3"/>
            <w:tabs>
              <w:tab w:val="left" w:leader="dot" w:pos="8447"/>
            </w:tabs>
          </w:pPr>
          <w:hyperlink w:anchor="_bookmark46" w:history="1">
            <w:r>
              <w:t>EMOTIONAL</w:t>
            </w:r>
            <w:r>
              <w:rPr>
                <w:spacing w:val="-7"/>
              </w:rPr>
              <w:t xml:space="preserve"> </w:t>
            </w:r>
            <w:r>
              <w:t>DISABILITY</w:t>
            </w:r>
            <w:r>
              <w:rPr>
                <w:spacing w:val="-4"/>
              </w:rPr>
              <w:t xml:space="preserve"> </w:t>
            </w:r>
            <w:r>
              <w:rPr>
                <w:spacing w:val="-2"/>
              </w:rPr>
              <w:t>(206)</w:t>
            </w:r>
            <w:r>
              <w:tab/>
            </w:r>
            <w:r>
              <w:rPr>
                <w:spacing w:val="-5"/>
              </w:rPr>
              <w:t>75</w:t>
            </w:r>
          </w:hyperlink>
        </w:p>
        <w:p w14:paraId="405F82B7" w14:textId="77777777" w:rsidR="009A4DE7" w:rsidRDefault="009A4DE7" w:rsidP="009A4DE7">
          <w:pPr>
            <w:pStyle w:val="TOC3"/>
            <w:tabs>
              <w:tab w:val="left" w:leader="dot" w:pos="8447"/>
            </w:tabs>
          </w:pPr>
          <w:hyperlink w:anchor="_bookmark47" w:history="1">
            <w:r>
              <w:t>DYSLEXIA</w:t>
            </w:r>
            <w:r>
              <w:rPr>
                <w:spacing w:val="-4"/>
              </w:rPr>
              <w:t xml:space="preserve"> </w:t>
            </w:r>
            <w:r>
              <w:t>THERAPY</w:t>
            </w:r>
            <w:r>
              <w:rPr>
                <w:spacing w:val="-4"/>
              </w:rPr>
              <w:t xml:space="preserve"> </w:t>
            </w:r>
            <w:r>
              <w:rPr>
                <w:spacing w:val="-2"/>
              </w:rPr>
              <w:t>(203)</w:t>
            </w:r>
            <w:r>
              <w:tab/>
            </w:r>
            <w:r>
              <w:rPr>
                <w:spacing w:val="-5"/>
              </w:rPr>
              <w:t>76</w:t>
            </w:r>
          </w:hyperlink>
        </w:p>
        <w:p w14:paraId="2B267874" w14:textId="77777777" w:rsidR="009A4DE7" w:rsidRDefault="009A4DE7" w:rsidP="009A4DE7">
          <w:pPr>
            <w:pStyle w:val="TOC3"/>
            <w:tabs>
              <w:tab w:val="left" w:leader="dot" w:pos="8447"/>
            </w:tabs>
          </w:pPr>
          <w:hyperlink w:anchor="_bookmark48" w:history="1">
            <w:r>
              <w:t>AUDIOLOGIST</w:t>
            </w:r>
            <w:r>
              <w:rPr>
                <w:spacing w:val="-3"/>
              </w:rPr>
              <w:t xml:space="preserve"> </w:t>
            </w:r>
            <w:r>
              <w:rPr>
                <w:spacing w:val="-2"/>
              </w:rPr>
              <w:t>(202)</w:t>
            </w:r>
            <w:r>
              <w:tab/>
            </w:r>
            <w:r>
              <w:rPr>
                <w:spacing w:val="-5"/>
              </w:rPr>
              <w:t>77</w:t>
            </w:r>
          </w:hyperlink>
        </w:p>
        <w:p w14:paraId="7DE7C909" w14:textId="77777777" w:rsidR="009A4DE7" w:rsidRDefault="009A4DE7" w:rsidP="009A4DE7">
          <w:pPr>
            <w:pStyle w:val="TOC3"/>
            <w:tabs>
              <w:tab w:val="left" w:leader="dot" w:pos="8447"/>
            </w:tabs>
          </w:pPr>
          <w:hyperlink w:anchor="_bookmark49" w:history="1">
            <w:r>
              <w:t>EARLY</w:t>
            </w:r>
            <w:r>
              <w:rPr>
                <w:spacing w:val="-4"/>
              </w:rPr>
              <w:t xml:space="preserve"> </w:t>
            </w:r>
            <w:r>
              <w:t>ORAL</w:t>
            </w:r>
            <w:r>
              <w:rPr>
                <w:spacing w:val="-3"/>
              </w:rPr>
              <w:t xml:space="preserve"> </w:t>
            </w:r>
            <w:r>
              <w:t>INTERVENTION</w:t>
            </w:r>
            <w:r>
              <w:rPr>
                <w:spacing w:val="-3"/>
              </w:rPr>
              <w:t xml:space="preserve"> </w:t>
            </w:r>
            <w:r>
              <w:rPr>
                <w:spacing w:val="-2"/>
              </w:rPr>
              <w:t>(209)</w:t>
            </w:r>
            <w:r>
              <w:tab/>
            </w:r>
            <w:r>
              <w:rPr>
                <w:spacing w:val="-5"/>
              </w:rPr>
              <w:t>78</w:t>
            </w:r>
          </w:hyperlink>
        </w:p>
        <w:p w14:paraId="401868BD" w14:textId="77777777" w:rsidR="009A4DE7" w:rsidRDefault="009A4DE7" w:rsidP="009A4DE7">
          <w:pPr>
            <w:pStyle w:val="TOC3"/>
            <w:tabs>
              <w:tab w:val="left" w:leader="dot" w:pos="8447"/>
            </w:tabs>
            <w:ind w:right="1630"/>
          </w:pPr>
          <w:hyperlink w:anchor="_bookmark50" w:history="1">
            <w:r>
              <w:t>THREE YEAR CAREER TECHNICAL EDUCATOR LICENSE</w:t>
            </w:r>
          </w:hyperlink>
          <w:r>
            <w:t xml:space="preserve"> </w:t>
          </w:r>
          <w:hyperlink w:anchor="_bookmark51" w:history="1">
            <w:r>
              <w:t>FOR NON-</w:t>
            </w:r>
          </w:hyperlink>
          <w:r>
            <w:t xml:space="preserve"> </w:t>
          </w:r>
          <w:hyperlink w:anchor="_bookmark51" w:history="1">
            <w:r>
              <w:t>EDUCATION DEGREE APPLICANTS</w:t>
            </w:r>
            <w:r>
              <w:tab/>
            </w:r>
            <w:r>
              <w:rPr>
                <w:spacing w:val="-6"/>
              </w:rPr>
              <w:t>79</w:t>
            </w:r>
          </w:hyperlink>
        </w:p>
        <w:p w14:paraId="0376E7EA" w14:textId="77777777" w:rsidR="009A4DE7" w:rsidRDefault="009A4DE7" w:rsidP="009A4DE7">
          <w:pPr>
            <w:pStyle w:val="TOC3"/>
            <w:tabs>
              <w:tab w:val="left" w:leader="dot" w:pos="8447"/>
            </w:tabs>
            <w:ind w:right="1630"/>
          </w:pPr>
          <w:hyperlink w:anchor="_bookmark52" w:history="1">
            <w:r>
              <w:t>FIVE YEAR CAREER TECHNICAL LICENSE</w:t>
            </w:r>
          </w:hyperlink>
          <w:r>
            <w:t xml:space="preserve"> </w:t>
          </w:r>
          <w:hyperlink w:anchor="_bookmark53" w:history="1">
            <w:r>
              <w:t>FOR NON-EDUCATION</w:t>
            </w:r>
          </w:hyperlink>
          <w:r>
            <w:t xml:space="preserve"> </w:t>
          </w:r>
          <w:hyperlink w:anchor="_bookmark53" w:history="1">
            <w:r>
              <w:t>DEGREE</w:t>
            </w:r>
            <w:r>
              <w:rPr>
                <w:spacing w:val="-2"/>
              </w:rPr>
              <w:t xml:space="preserve"> APPLICANTS</w:t>
            </w:r>
            <w:r>
              <w:tab/>
            </w:r>
            <w:r>
              <w:rPr>
                <w:spacing w:val="-5"/>
              </w:rPr>
              <w:t>81</w:t>
            </w:r>
          </w:hyperlink>
        </w:p>
        <w:p w14:paraId="03ABB9E7" w14:textId="77777777" w:rsidR="009A4DE7" w:rsidRDefault="009A4DE7" w:rsidP="009A4DE7">
          <w:pPr>
            <w:pStyle w:val="TOC3"/>
            <w:tabs>
              <w:tab w:val="left" w:leader="dot" w:pos="8447"/>
            </w:tabs>
          </w:pPr>
          <w:hyperlink w:anchor="_bookmark54" w:history="1">
            <w:r>
              <w:rPr>
                <w:spacing w:val="-2"/>
              </w:rPr>
              <w:t>REINSTATEMENT</w:t>
            </w:r>
            <w:r>
              <w:tab/>
            </w:r>
            <w:r>
              <w:rPr>
                <w:spacing w:val="-5"/>
              </w:rPr>
              <w:t>83</w:t>
            </w:r>
          </w:hyperlink>
        </w:p>
        <w:p w14:paraId="6E0787BD" w14:textId="77777777" w:rsidR="009A4DE7" w:rsidRDefault="009A4DE7" w:rsidP="009A4DE7">
          <w:pPr>
            <w:pStyle w:val="TOC4"/>
            <w:tabs>
              <w:tab w:val="left" w:leader="dot" w:pos="8447"/>
            </w:tabs>
            <w:ind w:right="1630"/>
          </w:pPr>
          <w:hyperlink w:anchor="_bookmark55" w:history="1">
            <w:r>
              <w:t>Supplemental Endorsements Added by passing score on the appropriate Praxis</w:t>
            </w:r>
          </w:hyperlink>
          <w:r>
            <w:t xml:space="preserve"> </w:t>
          </w:r>
          <w:hyperlink w:anchor="_bookmark55" w:history="1">
            <w:r>
              <w:t>Subject Assessment</w:t>
            </w:r>
            <w:r>
              <w:tab/>
            </w:r>
            <w:r>
              <w:rPr>
                <w:spacing w:val="-6"/>
              </w:rPr>
              <w:t>84</w:t>
            </w:r>
          </w:hyperlink>
        </w:p>
        <w:p w14:paraId="31EF6009" w14:textId="77777777" w:rsidR="009A4DE7" w:rsidRDefault="009A4DE7" w:rsidP="009A4DE7">
          <w:pPr>
            <w:pStyle w:val="TOC4"/>
            <w:tabs>
              <w:tab w:val="left" w:leader="dot" w:pos="8447"/>
            </w:tabs>
            <w:ind w:right="1630"/>
          </w:pPr>
          <w:hyperlink w:anchor="_bookmark56" w:history="1">
            <w:r>
              <w:t>Supplemental Endorsements Added</w:t>
            </w:r>
          </w:hyperlink>
          <w:r>
            <w:t xml:space="preserve"> </w:t>
          </w:r>
          <w:hyperlink w:anchor="_bookmark57" w:history="1">
            <w:r>
              <w:t>Completion of an Approved Program</w:t>
            </w:r>
          </w:hyperlink>
          <w:r>
            <w:t xml:space="preserve"> </w:t>
          </w:r>
          <w:hyperlink w:anchor="_bookmark58" w:history="1">
            <w:r>
              <w:t>(Institutional Program Verification required)</w:t>
            </w:r>
            <w:r>
              <w:tab/>
            </w:r>
            <w:r>
              <w:rPr>
                <w:spacing w:val="-6"/>
              </w:rPr>
              <w:t>85</w:t>
            </w:r>
          </w:hyperlink>
        </w:p>
        <w:p w14:paraId="47441535" w14:textId="77777777" w:rsidR="009A4DE7" w:rsidRDefault="009A4DE7" w:rsidP="009A4DE7">
          <w:pPr>
            <w:pStyle w:val="TOC4"/>
            <w:tabs>
              <w:tab w:val="left" w:leader="dot" w:pos="8447"/>
            </w:tabs>
            <w:ind w:right="1630"/>
          </w:pPr>
          <w:hyperlink w:anchor="_bookmark59" w:history="1">
            <w:r>
              <w:t>Supplemental Endorsements Added with Eighteen (18) Hours of Coursework in</w:t>
            </w:r>
          </w:hyperlink>
          <w:r>
            <w:t xml:space="preserve"> </w:t>
          </w:r>
          <w:hyperlink w:anchor="_bookmark59" w:history="1">
            <w:r>
              <w:t>Subject</w:t>
            </w:r>
            <w:r>
              <w:rPr>
                <w:spacing w:val="-5"/>
              </w:rPr>
              <w:t xml:space="preserve"> </w:t>
            </w:r>
            <w:r>
              <w:t>Area</w:t>
            </w:r>
          </w:hyperlink>
          <w:r>
            <w:t xml:space="preserve"> </w:t>
          </w:r>
          <w:hyperlink w:anchor="_bookmark60" w:history="1">
            <w:r>
              <w:t>(Coursework</w:t>
            </w:r>
            <w:r>
              <w:rPr>
                <w:spacing w:val="-1"/>
              </w:rPr>
              <w:t xml:space="preserve"> </w:t>
            </w:r>
            <w:r>
              <w:t>must</w:t>
            </w:r>
            <w:r>
              <w:rPr>
                <w:spacing w:val="-3"/>
              </w:rPr>
              <w:t xml:space="preserve"> </w:t>
            </w:r>
            <w:r>
              <w:t>have</w:t>
            </w:r>
            <w:r>
              <w:rPr>
                <w:spacing w:val="-3"/>
              </w:rPr>
              <w:t xml:space="preserve"> </w:t>
            </w:r>
            <w:r>
              <w:t>an</w:t>
            </w:r>
            <w:r>
              <w:rPr>
                <w:spacing w:val="-1"/>
              </w:rPr>
              <w:t xml:space="preserve"> </w:t>
            </w:r>
            <w:r>
              <w:t>earned</w:t>
            </w:r>
            <w:r>
              <w:rPr>
                <w:spacing w:val="-2"/>
              </w:rPr>
              <w:t xml:space="preserve"> </w:t>
            </w:r>
            <w:r>
              <w:t>grade</w:t>
            </w:r>
            <w:r>
              <w:rPr>
                <w:spacing w:val="-3"/>
              </w:rPr>
              <w:t xml:space="preserve"> </w:t>
            </w:r>
            <w:r>
              <w:t>of</w:t>
            </w:r>
            <w:r>
              <w:rPr>
                <w:spacing w:val="-2"/>
              </w:rPr>
              <w:t xml:space="preserve"> </w:t>
            </w:r>
            <w:r>
              <w:t>“C”</w:t>
            </w:r>
            <w:r>
              <w:rPr>
                <w:spacing w:val="-2"/>
              </w:rPr>
              <w:t xml:space="preserve"> </w:t>
            </w:r>
            <w:r>
              <w:t>or</w:t>
            </w:r>
            <w:r>
              <w:rPr>
                <w:spacing w:val="-2"/>
              </w:rPr>
              <w:t xml:space="preserve"> higher)</w:t>
            </w:r>
            <w:r>
              <w:tab/>
            </w:r>
            <w:r>
              <w:rPr>
                <w:spacing w:val="-5"/>
              </w:rPr>
              <w:t>86</w:t>
            </w:r>
          </w:hyperlink>
        </w:p>
        <w:p w14:paraId="19EE673A" w14:textId="77777777" w:rsidR="009A4DE7" w:rsidRDefault="009A4DE7" w:rsidP="009A4DE7">
          <w:pPr>
            <w:pStyle w:val="TOC4"/>
            <w:tabs>
              <w:tab w:val="left" w:leader="dot" w:pos="8447"/>
            </w:tabs>
          </w:pPr>
          <w:hyperlink w:anchor="_bookmark61" w:history="1">
            <w:r>
              <w:t>405</w:t>
            </w:r>
            <w:r>
              <w:rPr>
                <w:spacing w:val="7"/>
              </w:rPr>
              <w:t xml:space="preserve"> </w:t>
            </w:r>
            <w:r>
              <w:t>Business</w:t>
            </w:r>
            <w:r>
              <w:rPr>
                <w:spacing w:val="35"/>
              </w:rPr>
              <w:t xml:space="preserve"> </w:t>
            </w:r>
            <w:r>
              <w:rPr>
                <w:spacing w:val="-2"/>
              </w:rPr>
              <w:t>Management</w:t>
            </w:r>
            <w:r>
              <w:tab/>
            </w:r>
            <w:r>
              <w:rPr>
                <w:spacing w:val="-5"/>
              </w:rPr>
              <w:t>88</w:t>
            </w:r>
          </w:hyperlink>
        </w:p>
        <w:p w14:paraId="69FACECB" w14:textId="77777777" w:rsidR="009A4DE7" w:rsidRDefault="009A4DE7" w:rsidP="009A4DE7">
          <w:pPr>
            <w:pStyle w:val="TOC4"/>
            <w:tabs>
              <w:tab w:val="left" w:leader="dot" w:pos="8447"/>
            </w:tabs>
          </w:pPr>
          <w:hyperlink w:anchor="_bookmark62" w:history="1">
            <w:r>
              <w:t>411</w:t>
            </w:r>
            <w:r>
              <w:rPr>
                <w:spacing w:val="13"/>
              </w:rPr>
              <w:t xml:space="preserve"> </w:t>
            </w:r>
            <w:r>
              <w:t>Business</w:t>
            </w:r>
            <w:r>
              <w:rPr>
                <w:spacing w:val="15"/>
              </w:rPr>
              <w:t xml:space="preserve"> </w:t>
            </w:r>
            <w:r>
              <w:rPr>
                <w:spacing w:val="-2"/>
              </w:rPr>
              <w:t>Technology</w:t>
            </w:r>
            <w:r>
              <w:tab/>
            </w:r>
            <w:r>
              <w:rPr>
                <w:spacing w:val="-5"/>
              </w:rPr>
              <w:t>89</w:t>
            </w:r>
          </w:hyperlink>
        </w:p>
        <w:p w14:paraId="55DC40D3" w14:textId="77777777" w:rsidR="009A4DE7" w:rsidRDefault="009A4DE7" w:rsidP="009A4DE7">
          <w:pPr>
            <w:pStyle w:val="TOC4"/>
            <w:tabs>
              <w:tab w:val="left" w:leader="dot" w:pos="8447"/>
            </w:tabs>
          </w:pPr>
          <w:hyperlink w:anchor="_bookmark63" w:history="1">
            <w:r>
              <w:t>Project</w:t>
            </w:r>
            <w:r>
              <w:rPr>
                <w:spacing w:val="-2"/>
              </w:rPr>
              <w:t xml:space="preserve"> </w:t>
            </w:r>
            <w:r>
              <w:t>Lead</w:t>
            </w:r>
            <w:r>
              <w:rPr>
                <w:spacing w:val="-1"/>
              </w:rPr>
              <w:t xml:space="preserve"> </w:t>
            </w:r>
            <w:r>
              <w:t>the</w:t>
            </w:r>
            <w:r>
              <w:rPr>
                <w:spacing w:val="-2"/>
              </w:rPr>
              <w:t xml:space="preserve"> </w:t>
            </w:r>
            <w:r>
              <w:t>Way</w:t>
            </w:r>
            <w:r>
              <w:rPr>
                <w:spacing w:val="-1"/>
              </w:rPr>
              <w:t xml:space="preserve"> </w:t>
            </w:r>
            <w:r>
              <w:t>(PLTW)</w:t>
            </w:r>
            <w:r>
              <w:rPr>
                <w:spacing w:val="-2"/>
              </w:rPr>
              <w:t xml:space="preserve"> Endorsements</w:t>
            </w:r>
            <w:r>
              <w:tab/>
            </w:r>
            <w:r>
              <w:rPr>
                <w:spacing w:val="-5"/>
              </w:rPr>
              <w:t>90</w:t>
            </w:r>
          </w:hyperlink>
        </w:p>
        <w:p w14:paraId="7DAFBAE3" w14:textId="77777777" w:rsidR="009A4DE7" w:rsidRDefault="009A4DE7" w:rsidP="009A4DE7">
          <w:pPr>
            <w:pStyle w:val="TOC3"/>
            <w:tabs>
              <w:tab w:val="left" w:leader="dot" w:pos="8447"/>
            </w:tabs>
          </w:pPr>
          <w:hyperlink w:anchor="_bookmark64" w:history="1">
            <w:r>
              <w:t>TEACHER</w:t>
            </w:r>
            <w:r>
              <w:rPr>
                <w:spacing w:val="-3"/>
              </w:rPr>
              <w:t xml:space="preserve"> </w:t>
            </w:r>
            <w:r>
              <w:rPr>
                <w:spacing w:val="-2"/>
              </w:rPr>
              <w:t>LEADERSHIP</w:t>
            </w:r>
            <w:r>
              <w:tab/>
            </w:r>
            <w:r>
              <w:rPr>
                <w:spacing w:val="-5"/>
              </w:rPr>
              <w:t>91</w:t>
            </w:r>
          </w:hyperlink>
        </w:p>
        <w:p w14:paraId="59A1874E" w14:textId="77777777" w:rsidR="009A4DE7" w:rsidRDefault="009A4DE7" w:rsidP="009A4DE7">
          <w:pPr>
            <w:pStyle w:val="TOC3"/>
            <w:tabs>
              <w:tab w:val="left" w:leader="dot" w:pos="8447"/>
            </w:tabs>
          </w:pPr>
          <w:hyperlink w:anchor="_bookmark65" w:history="1">
            <w:r>
              <w:t>PRAXIS</w:t>
            </w:r>
            <w:r>
              <w:rPr>
                <w:spacing w:val="-5"/>
              </w:rPr>
              <w:t xml:space="preserve"> </w:t>
            </w:r>
            <w:r>
              <w:t>SUBJECT</w:t>
            </w:r>
            <w:r>
              <w:rPr>
                <w:spacing w:val="-3"/>
              </w:rPr>
              <w:t xml:space="preserve"> </w:t>
            </w:r>
            <w:r>
              <w:t>ASSESSMENT</w:t>
            </w:r>
            <w:r>
              <w:rPr>
                <w:spacing w:val="-5"/>
              </w:rPr>
              <w:t xml:space="preserve"> </w:t>
            </w:r>
            <w:r>
              <w:t>SCORES</w:t>
            </w:r>
            <w:r>
              <w:rPr>
                <w:spacing w:val="-4"/>
              </w:rPr>
              <w:t xml:space="preserve"> </w:t>
            </w:r>
            <w:r>
              <w:t>REQUIRED</w:t>
            </w:r>
            <w:r>
              <w:rPr>
                <w:spacing w:val="-4"/>
              </w:rPr>
              <w:t xml:space="preserve"> </w:t>
            </w:r>
            <w:r>
              <w:t>BY</w:t>
            </w:r>
            <w:r>
              <w:rPr>
                <w:spacing w:val="-3"/>
              </w:rPr>
              <w:t xml:space="preserve"> </w:t>
            </w:r>
            <w:r>
              <w:rPr>
                <w:spacing w:val="-2"/>
              </w:rPr>
              <w:t>MISSISSIPPI</w:t>
            </w:r>
            <w:r>
              <w:tab/>
            </w:r>
            <w:r>
              <w:rPr>
                <w:spacing w:val="-5"/>
              </w:rPr>
              <w:t>92</w:t>
            </w:r>
          </w:hyperlink>
        </w:p>
        <w:p w14:paraId="24D0AA75" w14:textId="77777777" w:rsidR="009A4DE7" w:rsidRDefault="009A4DE7" w:rsidP="009A4DE7">
          <w:pPr>
            <w:pStyle w:val="TOC3"/>
            <w:tabs>
              <w:tab w:val="left" w:leader="dot" w:pos="8447"/>
            </w:tabs>
          </w:pPr>
          <w:hyperlink w:anchor="_bookmark66" w:history="1">
            <w:r>
              <w:t>DISCONTINUED</w:t>
            </w:r>
            <w:r>
              <w:rPr>
                <w:spacing w:val="-6"/>
              </w:rPr>
              <w:t xml:space="preserve"> </w:t>
            </w:r>
            <w:r>
              <w:t>TEST</w:t>
            </w:r>
            <w:r>
              <w:rPr>
                <w:spacing w:val="-4"/>
              </w:rPr>
              <w:t xml:space="preserve"> </w:t>
            </w:r>
            <w:r>
              <w:t>AND/OR</w:t>
            </w:r>
            <w:r>
              <w:rPr>
                <w:spacing w:val="-3"/>
              </w:rPr>
              <w:t xml:space="preserve"> </w:t>
            </w:r>
            <w:r>
              <w:t>ADJUSTED</w:t>
            </w:r>
            <w:r>
              <w:rPr>
                <w:spacing w:val="-4"/>
              </w:rPr>
              <w:t xml:space="preserve"> </w:t>
            </w:r>
            <w:r>
              <w:t>SCORE</w:t>
            </w:r>
            <w:r>
              <w:rPr>
                <w:spacing w:val="-3"/>
              </w:rPr>
              <w:t xml:space="preserve"> </w:t>
            </w:r>
            <w:r>
              <w:rPr>
                <w:spacing w:val="-2"/>
              </w:rPr>
              <w:t>POLICY</w:t>
            </w:r>
            <w:r>
              <w:tab/>
            </w:r>
            <w:r>
              <w:rPr>
                <w:spacing w:val="-5"/>
              </w:rPr>
              <w:t>93</w:t>
            </w:r>
          </w:hyperlink>
        </w:p>
        <w:p w14:paraId="74280C4A" w14:textId="77777777" w:rsidR="009A4DE7" w:rsidRDefault="009A4DE7" w:rsidP="009A4DE7">
          <w:pPr>
            <w:pStyle w:val="TOC3"/>
            <w:tabs>
              <w:tab w:val="left" w:leader="dot" w:pos="8447"/>
            </w:tabs>
          </w:pPr>
          <w:hyperlink w:anchor="_bookmark67" w:history="1">
            <w:r>
              <w:t>PRAXIS</w:t>
            </w:r>
            <w:r>
              <w:rPr>
                <w:spacing w:val="-5"/>
              </w:rPr>
              <w:t xml:space="preserve"> </w:t>
            </w:r>
            <w:r>
              <w:t>CORE,</w:t>
            </w:r>
            <w:r>
              <w:rPr>
                <w:spacing w:val="-2"/>
              </w:rPr>
              <w:t xml:space="preserve"> </w:t>
            </w:r>
            <w:r>
              <w:t>ACT/SAT,</w:t>
            </w:r>
            <w:r>
              <w:rPr>
                <w:spacing w:val="-3"/>
              </w:rPr>
              <w:t xml:space="preserve"> </w:t>
            </w:r>
            <w:r>
              <w:t>&amp;</w:t>
            </w:r>
            <w:r>
              <w:rPr>
                <w:spacing w:val="-3"/>
              </w:rPr>
              <w:t xml:space="preserve"> </w:t>
            </w:r>
            <w:r>
              <w:t>PRAXIS</w:t>
            </w:r>
            <w:r>
              <w:rPr>
                <w:spacing w:val="-3"/>
              </w:rPr>
              <w:t xml:space="preserve"> </w:t>
            </w:r>
            <w:r>
              <w:t>PLT</w:t>
            </w:r>
            <w:r>
              <w:rPr>
                <w:spacing w:val="-2"/>
              </w:rPr>
              <w:t xml:space="preserve"> </w:t>
            </w:r>
            <w:r>
              <w:t>PASSING</w:t>
            </w:r>
            <w:r>
              <w:rPr>
                <w:spacing w:val="-2"/>
              </w:rPr>
              <w:t xml:space="preserve"> SCORES</w:t>
            </w:r>
            <w:r>
              <w:tab/>
            </w:r>
            <w:r>
              <w:rPr>
                <w:spacing w:val="-5"/>
              </w:rPr>
              <w:t>95</w:t>
            </w:r>
          </w:hyperlink>
        </w:p>
        <w:p w14:paraId="3F6C5F28" w14:textId="77777777" w:rsidR="009A4DE7" w:rsidRDefault="009A4DE7" w:rsidP="009A4DE7">
          <w:pPr>
            <w:pStyle w:val="TOC3"/>
            <w:tabs>
              <w:tab w:val="left" w:leader="dot" w:pos="8447"/>
            </w:tabs>
          </w:pPr>
          <w:hyperlink w:anchor="_bookmark68" w:history="1">
            <w:r>
              <w:t>PRAXIS</w:t>
            </w:r>
            <w:r>
              <w:rPr>
                <w:spacing w:val="-4"/>
              </w:rPr>
              <w:t xml:space="preserve"> </w:t>
            </w:r>
            <w:r>
              <w:rPr>
                <w:spacing w:val="-2"/>
              </w:rPr>
              <w:t>INFORMATION</w:t>
            </w:r>
            <w:r>
              <w:tab/>
            </w:r>
            <w:r>
              <w:rPr>
                <w:spacing w:val="-5"/>
              </w:rPr>
              <w:t>96</w:t>
            </w:r>
          </w:hyperlink>
        </w:p>
        <w:p w14:paraId="3B8B4724" w14:textId="77777777" w:rsidR="009A4DE7" w:rsidRDefault="009A4DE7" w:rsidP="009A4DE7">
          <w:pPr>
            <w:pStyle w:val="TOC3"/>
            <w:tabs>
              <w:tab w:val="left" w:leader="dot" w:pos="8447"/>
            </w:tabs>
          </w:pPr>
          <w:hyperlink w:anchor="_bookmark69" w:history="1">
            <w:r>
              <w:t>PRAXIS</w:t>
            </w:r>
            <w:r>
              <w:rPr>
                <w:spacing w:val="-3"/>
              </w:rPr>
              <w:t xml:space="preserve"> </w:t>
            </w:r>
            <w:r>
              <w:t>TEST</w:t>
            </w:r>
            <w:r>
              <w:rPr>
                <w:spacing w:val="-2"/>
              </w:rPr>
              <w:t xml:space="preserve"> </w:t>
            </w:r>
            <w:r>
              <w:t>CENTERS</w:t>
            </w:r>
            <w:r>
              <w:rPr>
                <w:spacing w:val="-2"/>
              </w:rPr>
              <w:t xml:space="preserve"> </w:t>
            </w:r>
            <w:r>
              <w:t>IN</w:t>
            </w:r>
            <w:r>
              <w:rPr>
                <w:spacing w:val="-3"/>
              </w:rPr>
              <w:t xml:space="preserve"> </w:t>
            </w:r>
            <w:r>
              <w:rPr>
                <w:spacing w:val="-2"/>
              </w:rPr>
              <w:t>MISSISSIPPI</w:t>
            </w:r>
            <w:r>
              <w:tab/>
            </w:r>
            <w:r>
              <w:rPr>
                <w:spacing w:val="-5"/>
              </w:rPr>
              <w:t>97</w:t>
            </w:r>
          </w:hyperlink>
        </w:p>
        <w:p w14:paraId="69350019" w14:textId="77777777" w:rsidR="009A4DE7" w:rsidRDefault="009A4DE7" w:rsidP="009A4DE7">
          <w:pPr>
            <w:pStyle w:val="TOC4"/>
            <w:tabs>
              <w:tab w:val="left" w:leader="dot" w:pos="8447"/>
            </w:tabs>
          </w:pPr>
          <w:hyperlink w:anchor="_bookmark70" w:history="1">
            <w:r>
              <w:t>Mississippi</w:t>
            </w:r>
            <w:r>
              <w:rPr>
                <w:spacing w:val="-5"/>
              </w:rPr>
              <w:t xml:space="preserve"> </w:t>
            </w:r>
            <w:r>
              <w:t>State</w:t>
            </w:r>
            <w:r>
              <w:rPr>
                <w:spacing w:val="-3"/>
              </w:rPr>
              <w:t xml:space="preserve"> </w:t>
            </w:r>
            <w:r>
              <w:t>Board</w:t>
            </w:r>
            <w:r>
              <w:rPr>
                <w:spacing w:val="-3"/>
              </w:rPr>
              <w:t xml:space="preserve"> </w:t>
            </w:r>
            <w:r>
              <w:t>Approved</w:t>
            </w:r>
            <w:r>
              <w:rPr>
                <w:spacing w:val="-3"/>
              </w:rPr>
              <w:t xml:space="preserve"> </w:t>
            </w:r>
            <w:r>
              <w:t>Licensure</w:t>
            </w:r>
            <w:r>
              <w:rPr>
                <w:spacing w:val="-3"/>
              </w:rPr>
              <w:t xml:space="preserve"> </w:t>
            </w:r>
            <w:r>
              <w:t>Endorsement</w:t>
            </w:r>
            <w:r>
              <w:rPr>
                <w:spacing w:val="-3"/>
              </w:rPr>
              <w:t xml:space="preserve"> </w:t>
            </w:r>
            <w:r>
              <w:rPr>
                <w:spacing w:val="-2"/>
              </w:rPr>
              <w:t>Codes</w:t>
            </w:r>
            <w:r>
              <w:tab/>
            </w:r>
            <w:r>
              <w:rPr>
                <w:spacing w:val="-5"/>
              </w:rPr>
              <w:t>98</w:t>
            </w:r>
          </w:hyperlink>
        </w:p>
        <w:p w14:paraId="3151BEFC" w14:textId="77777777" w:rsidR="009A4DE7" w:rsidRDefault="009A4DE7" w:rsidP="009A4DE7">
          <w:pPr>
            <w:pStyle w:val="TOC1"/>
            <w:tabs>
              <w:tab w:val="left" w:leader="dot" w:pos="8327"/>
            </w:tabs>
          </w:pPr>
          <w:hyperlink w:anchor="_bookmark71" w:history="1">
            <w:r>
              <w:t>ADVANCE</w:t>
            </w:r>
            <w:r>
              <w:rPr>
                <w:spacing w:val="-7"/>
              </w:rPr>
              <w:t xml:space="preserve"> </w:t>
            </w:r>
            <w:r>
              <w:t>PLACEMENT</w:t>
            </w:r>
            <w:r>
              <w:rPr>
                <w:spacing w:val="-4"/>
              </w:rPr>
              <w:t xml:space="preserve"> </w:t>
            </w:r>
            <w:r>
              <w:t>(AP)</w:t>
            </w:r>
            <w:r>
              <w:rPr>
                <w:spacing w:val="-4"/>
              </w:rPr>
              <w:t xml:space="preserve"> </w:t>
            </w:r>
            <w:r>
              <w:rPr>
                <w:spacing w:val="-2"/>
              </w:rPr>
              <w:t>COURSES</w:t>
            </w:r>
            <w:r>
              <w:tab/>
            </w:r>
            <w:r>
              <w:rPr>
                <w:spacing w:val="-5"/>
              </w:rPr>
              <w:t>100</w:t>
            </w:r>
          </w:hyperlink>
        </w:p>
        <w:p w14:paraId="2818A5B6" w14:textId="77777777" w:rsidR="009A4DE7" w:rsidRDefault="009A4DE7" w:rsidP="009A4DE7">
          <w:pPr>
            <w:pStyle w:val="TOC1"/>
            <w:tabs>
              <w:tab w:val="left" w:leader="dot" w:pos="8327"/>
            </w:tabs>
          </w:pPr>
          <w:hyperlink w:anchor="_bookmark72" w:history="1">
            <w:r>
              <w:t>MISSISSIPPI</w:t>
            </w:r>
            <w:r>
              <w:rPr>
                <w:spacing w:val="-4"/>
              </w:rPr>
              <w:t xml:space="preserve"> </w:t>
            </w:r>
            <w:r>
              <w:t>COLLEGES</w:t>
            </w:r>
            <w:r>
              <w:rPr>
                <w:spacing w:val="-3"/>
              </w:rPr>
              <w:t xml:space="preserve"> </w:t>
            </w:r>
            <w:r>
              <w:t>AND</w:t>
            </w:r>
            <w:r>
              <w:rPr>
                <w:spacing w:val="-4"/>
              </w:rPr>
              <w:t xml:space="preserve"> </w:t>
            </w:r>
            <w:r>
              <w:rPr>
                <w:spacing w:val="-2"/>
              </w:rPr>
              <w:t>UNIVERSITIES</w:t>
            </w:r>
            <w:r>
              <w:tab/>
            </w:r>
            <w:r>
              <w:rPr>
                <w:spacing w:val="-5"/>
              </w:rPr>
              <w:t>101</w:t>
            </w:r>
          </w:hyperlink>
        </w:p>
        <w:p w14:paraId="5499FAA0" w14:textId="77777777" w:rsidR="009A4DE7" w:rsidRDefault="009A4DE7" w:rsidP="009A4DE7">
          <w:pPr>
            <w:pStyle w:val="TOC6"/>
            <w:tabs>
              <w:tab w:val="left" w:leader="dot" w:pos="8327"/>
            </w:tabs>
            <w:rPr>
              <w:b w:val="0"/>
            </w:rPr>
          </w:pPr>
          <w:hyperlink w:anchor="_bookmark73" w:history="1">
            <w:r>
              <w:t>STATE</w:t>
            </w:r>
            <w:r>
              <w:rPr>
                <w:spacing w:val="-3"/>
              </w:rPr>
              <w:t xml:space="preserve"> </w:t>
            </w:r>
            <w:r>
              <w:t>SUPPORTED</w:t>
            </w:r>
            <w:r>
              <w:rPr>
                <w:spacing w:val="-4"/>
              </w:rPr>
              <w:t xml:space="preserve"> </w:t>
            </w:r>
            <w:r>
              <w:t>FOUR</w:t>
            </w:r>
            <w:r>
              <w:rPr>
                <w:spacing w:val="-4"/>
              </w:rPr>
              <w:t xml:space="preserve"> </w:t>
            </w:r>
            <w:r>
              <w:t>YEAR</w:t>
            </w:r>
            <w:r>
              <w:rPr>
                <w:spacing w:val="-3"/>
              </w:rPr>
              <w:t xml:space="preserve"> </w:t>
            </w:r>
            <w:r>
              <w:rPr>
                <w:spacing w:val="-2"/>
              </w:rPr>
              <w:t>INSTITUTIONS</w:t>
            </w:r>
            <w:r>
              <w:tab/>
            </w:r>
            <w:r>
              <w:rPr>
                <w:b w:val="0"/>
                <w:spacing w:val="-5"/>
              </w:rPr>
              <w:t>101</w:t>
            </w:r>
          </w:hyperlink>
        </w:p>
        <w:p w14:paraId="3230BF37" w14:textId="77777777" w:rsidR="009A4DE7" w:rsidRDefault="009A4DE7" w:rsidP="009A4DE7">
          <w:pPr>
            <w:pStyle w:val="TOC6"/>
            <w:tabs>
              <w:tab w:val="left" w:leader="dot" w:pos="8327"/>
            </w:tabs>
            <w:rPr>
              <w:b w:val="0"/>
            </w:rPr>
          </w:pPr>
          <w:hyperlink w:anchor="_bookmark74" w:history="1">
            <w:r>
              <w:t>INDEPENDENT</w:t>
            </w:r>
            <w:r>
              <w:rPr>
                <w:spacing w:val="-7"/>
              </w:rPr>
              <w:t xml:space="preserve"> </w:t>
            </w:r>
            <w:r>
              <w:t>FOUR-YEAR</w:t>
            </w:r>
            <w:r>
              <w:rPr>
                <w:spacing w:val="-6"/>
              </w:rPr>
              <w:t xml:space="preserve"> </w:t>
            </w:r>
            <w:r>
              <w:rPr>
                <w:spacing w:val="-2"/>
              </w:rPr>
              <w:t>INSTITUTIONS</w:t>
            </w:r>
            <w:r>
              <w:tab/>
            </w:r>
            <w:r>
              <w:rPr>
                <w:b w:val="0"/>
                <w:spacing w:val="-5"/>
              </w:rPr>
              <w:t>102</w:t>
            </w:r>
          </w:hyperlink>
        </w:p>
        <w:p w14:paraId="13247AD3" w14:textId="77777777" w:rsidR="009A4DE7" w:rsidRDefault="009A4DE7" w:rsidP="009A4DE7">
          <w:pPr>
            <w:pStyle w:val="TOC2"/>
            <w:tabs>
              <w:tab w:val="left" w:leader="dot" w:pos="8327"/>
            </w:tabs>
          </w:pPr>
          <w:hyperlink w:anchor="_bookmark75" w:history="1">
            <w:r>
              <w:t>Guidelines</w:t>
            </w:r>
            <w:r>
              <w:rPr>
                <w:spacing w:val="-2"/>
              </w:rPr>
              <w:t xml:space="preserve"> </w:t>
            </w:r>
            <w:r>
              <w:t>for</w:t>
            </w:r>
            <w:r>
              <w:rPr>
                <w:spacing w:val="-3"/>
              </w:rPr>
              <w:t xml:space="preserve"> </w:t>
            </w:r>
            <w:r>
              <w:t>“Highly</w:t>
            </w:r>
            <w:r>
              <w:rPr>
                <w:spacing w:val="-5"/>
              </w:rPr>
              <w:t xml:space="preserve"> </w:t>
            </w:r>
            <w:r>
              <w:t>Qualified”</w:t>
            </w:r>
            <w:r>
              <w:rPr>
                <w:spacing w:val="-1"/>
              </w:rPr>
              <w:t xml:space="preserve"> </w:t>
            </w:r>
            <w:r>
              <w:rPr>
                <w:spacing w:val="-2"/>
              </w:rPr>
              <w:t>Status</w:t>
            </w:r>
            <w:r>
              <w:tab/>
            </w:r>
            <w:r>
              <w:rPr>
                <w:spacing w:val="-5"/>
              </w:rPr>
              <w:t>103</w:t>
            </w:r>
          </w:hyperlink>
        </w:p>
        <w:p w14:paraId="79889BF5" w14:textId="77777777" w:rsidR="009A4DE7" w:rsidRDefault="009A4DE7" w:rsidP="009A4DE7">
          <w:pPr>
            <w:pStyle w:val="TOC1"/>
            <w:tabs>
              <w:tab w:val="left" w:leader="dot" w:pos="8327"/>
            </w:tabs>
          </w:pPr>
          <w:hyperlink w:anchor="_bookmark76" w:history="1">
            <w:r>
              <w:t>ALTERNATE</w:t>
            </w:r>
            <w:r>
              <w:rPr>
                <w:spacing w:val="-6"/>
              </w:rPr>
              <w:t xml:space="preserve"> </w:t>
            </w:r>
            <w:r>
              <w:t>ROUTE</w:t>
            </w:r>
            <w:r>
              <w:rPr>
                <w:spacing w:val="-5"/>
              </w:rPr>
              <w:t xml:space="preserve"> </w:t>
            </w:r>
            <w:r>
              <w:t>TEACHER</w:t>
            </w:r>
            <w:r>
              <w:rPr>
                <w:spacing w:val="-5"/>
              </w:rPr>
              <w:t xml:space="preserve"> </w:t>
            </w:r>
            <w:r>
              <w:t>LICENSURE</w:t>
            </w:r>
            <w:r>
              <w:rPr>
                <w:spacing w:val="-3"/>
              </w:rPr>
              <w:t xml:space="preserve"> </w:t>
            </w:r>
            <w:r>
              <w:rPr>
                <w:spacing w:val="-2"/>
              </w:rPr>
              <w:t>PROGRAMS</w:t>
            </w:r>
            <w:r>
              <w:tab/>
            </w:r>
            <w:r>
              <w:rPr>
                <w:spacing w:val="-5"/>
              </w:rPr>
              <w:t>105</w:t>
            </w:r>
          </w:hyperlink>
        </w:p>
        <w:p w14:paraId="08D405C3" w14:textId="77777777" w:rsidR="009A4DE7" w:rsidRDefault="009A4DE7" w:rsidP="009A4DE7">
          <w:pPr>
            <w:pStyle w:val="TOC2"/>
            <w:tabs>
              <w:tab w:val="left" w:leader="dot" w:pos="8327"/>
            </w:tabs>
          </w:pPr>
          <w:hyperlink w:anchor="_bookmark77" w:history="1">
            <w:r>
              <w:t>Master</w:t>
            </w:r>
            <w:r>
              <w:rPr>
                <w:spacing w:val="-2"/>
              </w:rPr>
              <w:t xml:space="preserve"> </w:t>
            </w:r>
            <w:r>
              <w:t>of</w:t>
            </w:r>
            <w:r>
              <w:rPr>
                <w:spacing w:val="-1"/>
              </w:rPr>
              <w:t xml:space="preserve"> </w:t>
            </w:r>
            <w:r>
              <w:t>Arts</w:t>
            </w:r>
            <w:r>
              <w:rPr>
                <w:spacing w:val="-1"/>
              </w:rPr>
              <w:t xml:space="preserve"> </w:t>
            </w:r>
            <w:r>
              <w:t xml:space="preserve">in </w:t>
            </w:r>
            <w:r>
              <w:rPr>
                <w:spacing w:val="-2"/>
              </w:rPr>
              <w:t>Teaching</w:t>
            </w:r>
            <w:r>
              <w:tab/>
            </w:r>
            <w:r>
              <w:rPr>
                <w:spacing w:val="-5"/>
              </w:rPr>
              <w:t>105</w:t>
            </w:r>
          </w:hyperlink>
        </w:p>
        <w:p w14:paraId="48EDB1C7" w14:textId="77777777" w:rsidR="009A4DE7" w:rsidRDefault="009A4DE7" w:rsidP="009A4DE7">
          <w:pPr>
            <w:pStyle w:val="TOC2"/>
            <w:tabs>
              <w:tab w:val="left" w:leader="dot" w:pos="8327"/>
            </w:tabs>
          </w:pPr>
          <w:hyperlink w:anchor="_bookmark78" w:history="1">
            <w:r>
              <w:t>Teach</w:t>
            </w:r>
            <w:r>
              <w:rPr>
                <w:spacing w:val="-2"/>
              </w:rPr>
              <w:t xml:space="preserve"> </w:t>
            </w:r>
            <w:r>
              <w:t>Mississippi</w:t>
            </w:r>
            <w:r>
              <w:rPr>
                <w:spacing w:val="-3"/>
              </w:rPr>
              <w:t xml:space="preserve"> </w:t>
            </w:r>
            <w:r>
              <w:rPr>
                <w:spacing w:val="-2"/>
              </w:rPr>
              <w:t>Institute</w:t>
            </w:r>
            <w:r>
              <w:tab/>
            </w:r>
            <w:r>
              <w:rPr>
                <w:spacing w:val="-5"/>
              </w:rPr>
              <w:t>106</w:t>
            </w:r>
          </w:hyperlink>
        </w:p>
        <w:p w14:paraId="61C9F203" w14:textId="77777777" w:rsidR="009A4DE7" w:rsidRDefault="009A4DE7" w:rsidP="009A4DE7">
          <w:pPr>
            <w:pStyle w:val="TOC2"/>
            <w:tabs>
              <w:tab w:val="left" w:leader="dot" w:pos="8327"/>
            </w:tabs>
          </w:pPr>
          <w:hyperlink w:anchor="_bookmark79" w:history="1">
            <w:r>
              <w:t>American</w:t>
            </w:r>
            <w:r>
              <w:rPr>
                <w:spacing w:val="-5"/>
              </w:rPr>
              <w:t xml:space="preserve"> </w:t>
            </w:r>
            <w:r>
              <w:t>Board</w:t>
            </w:r>
            <w:r>
              <w:rPr>
                <w:spacing w:val="-2"/>
              </w:rPr>
              <w:t xml:space="preserve"> </w:t>
            </w:r>
            <w:r>
              <w:t>Certification</w:t>
            </w:r>
            <w:r>
              <w:rPr>
                <w:spacing w:val="-2"/>
              </w:rPr>
              <w:t xml:space="preserve"> </w:t>
            </w:r>
            <w:r>
              <w:t>for</w:t>
            </w:r>
            <w:r>
              <w:rPr>
                <w:spacing w:val="-4"/>
              </w:rPr>
              <w:t xml:space="preserve"> </w:t>
            </w:r>
            <w:r>
              <w:t>Teacher</w:t>
            </w:r>
            <w:r>
              <w:rPr>
                <w:spacing w:val="-3"/>
              </w:rPr>
              <w:t xml:space="preserve"> </w:t>
            </w:r>
            <w:r>
              <w:t>Excellence</w:t>
            </w:r>
            <w:r>
              <w:rPr>
                <w:spacing w:val="-3"/>
              </w:rPr>
              <w:t xml:space="preserve"> </w:t>
            </w:r>
            <w:r>
              <w:t>Passport</w:t>
            </w:r>
            <w:r>
              <w:rPr>
                <w:spacing w:val="-3"/>
              </w:rPr>
              <w:t xml:space="preserve"> </w:t>
            </w:r>
            <w:r>
              <w:t>to</w:t>
            </w:r>
            <w:r>
              <w:rPr>
                <w:spacing w:val="-2"/>
              </w:rPr>
              <w:t xml:space="preserve"> Teaching</w:t>
            </w:r>
            <w:r>
              <w:tab/>
            </w:r>
            <w:r>
              <w:rPr>
                <w:spacing w:val="-5"/>
              </w:rPr>
              <w:t>107</w:t>
            </w:r>
          </w:hyperlink>
        </w:p>
        <w:p w14:paraId="1B564B50" w14:textId="77777777" w:rsidR="009A4DE7" w:rsidRDefault="009A4DE7" w:rsidP="009A4DE7">
          <w:pPr>
            <w:pStyle w:val="TOC4"/>
            <w:tabs>
              <w:tab w:val="left" w:leader="dot" w:pos="8327"/>
            </w:tabs>
          </w:pPr>
          <w:hyperlink w:anchor="_bookmark80" w:history="1">
            <w:r>
              <w:t>iteach</w:t>
            </w:r>
            <w:r>
              <w:rPr>
                <w:spacing w:val="-7"/>
              </w:rPr>
              <w:t xml:space="preserve"> </w:t>
            </w:r>
            <w:r>
              <w:rPr>
                <w:spacing w:val="-2"/>
              </w:rPr>
              <w:t>Mississippi</w:t>
            </w:r>
            <w:r>
              <w:tab/>
            </w:r>
            <w:r>
              <w:rPr>
                <w:spacing w:val="-5"/>
              </w:rPr>
              <w:t>108</w:t>
            </w:r>
          </w:hyperlink>
        </w:p>
        <w:p w14:paraId="5893F6F4" w14:textId="77777777" w:rsidR="009A4DE7" w:rsidRDefault="009A4DE7" w:rsidP="009A4DE7">
          <w:pPr>
            <w:pStyle w:val="TOC3"/>
            <w:tabs>
              <w:tab w:val="left" w:leader="dot" w:pos="8327"/>
            </w:tabs>
            <w:spacing w:before="1"/>
          </w:pPr>
          <w:hyperlink w:anchor="_bookmark81" w:history="1">
            <w:r>
              <w:t>FIVE</w:t>
            </w:r>
            <w:r>
              <w:rPr>
                <w:spacing w:val="-5"/>
              </w:rPr>
              <w:t xml:space="preserve"> </w:t>
            </w:r>
            <w:r>
              <w:t>YEAR</w:t>
            </w:r>
            <w:r>
              <w:rPr>
                <w:spacing w:val="-3"/>
              </w:rPr>
              <w:t xml:space="preserve"> </w:t>
            </w:r>
            <w:r>
              <w:t>ADMINISTRATOR</w:t>
            </w:r>
            <w:r>
              <w:rPr>
                <w:spacing w:val="-3"/>
              </w:rPr>
              <w:t xml:space="preserve"> </w:t>
            </w:r>
            <w:r>
              <w:t>LICENSE</w:t>
            </w:r>
            <w:r>
              <w:rPr>
                <w:spacing w:val="-2"/>
              </w:rPr>
              <w:t xml:space="preserve"> </w:t>
            </w:r>
            <w:r>
              <w:t>–</w:t>
            </w:r>
            <w:r>
              <w:rPr>
                <w:spacing w:val="-5"/>
              </w:rPr>
              <w:t xml:space="preserve"> </w:t>
            </w:r>
            <w:r>
              <w:t>ALTERNATE</w:t>
            </w:r>
            <w:r>
              <w:rPr>
                <w:spacing w:val="-2"/>
              </w:rPr>
              <w:t xml:space="preserve"> ROUTE</w:t>
            </w:r>
            <w:r>
              <w:tab/>
            </w:r>
            <w:r>
              <w:rPr>
                <w:spacing w:val="-5"/>
              </w:rPr>
              <w:t>110</w:t>
            </w:r>
          </w:hyperlink>
        </w:p>
        <w:p w14:paraId="3F75E600" w14:textId="77777777" w:rsidR="009A4DE7" w:rsidRDefault="009A4DE7" w:rsidP="009A4DE7">
          <w:pPr>
            <w:pStyle w:val="TOC1"/>
            <w:tabs>
              <w:tab w:val="left" w:leader="dot" w:pos="8327"/>
            </w:tabs>
          </w:pPr>
          <w:hyperlink w:anchor="_bookmark82" w:history="1">
            <w:r>
              <w:t>ALTERNATE</w:t>
            </w:r>
            <w:r>
              <w:rPr>
                <w:spacing w:val="-5"/>
              </w:rPr>
              <w:t xml:space="preserve"> </w:t>
            </w:r>
            <w:r>
              <w:t>ROUTE</w:t>
            </w:r>
            <w:r>
              <w:rPr>
                <w:spacing w:val="-5"/>
              </w:rPr>
              <w:t xml:space="preserve"> </w:t>
            </w:r>
            <w:r>
              <w:t>ENTRY</w:t>
            </w:r>
            <w:r>
              <w:rPr>
                <w:spacing w:val="-4"/>
              </w:rPr>
              <w:t xml:space="preserve"> </w:t>
            </w:r>
            <w:r>
              <w:t>LEVEL</w:t>
            </w:r>
            <w:r>
              <w:rPr>
                <w:spacing w:val="-3"/>
              </w:rPr>
              <w:t xml:space="preserve"> </w:t>
            </w:r>
            <w:r>
              <w:t>ADMISTRATOR</w:t>
            </w:r>
            <w:r>
              <w:rPr>
                <w:spacing w:val="-3"/>
              </w:rPr>
              <w:t xml:space="preserve"> </w:t>
            </w:r>
            <w:r>
              <w:rPr>
                <w:spacing w:val="-2"/>
              </w:rPr>
              <w:t>LICENSE</w:t>
            </w:r>
            <w:r>
              <w:tab/>
            </w:r>
            <w:r>
              <w:rPr>
                <w:spacing w:val="-5"/>
              </w:rPr>
              <w:t>110</w:t>
            </w:r>
          </w:hyperlink>
        </w:p>
        <w:p w14:paraId="29057567" w14:textId="77777777" w:rsidR="009A4DE7" w:rsidRDefault="009A4DE7" w:rsidP="009A4DE7">
          <w:pPr>
            <w:pStyle w:val="TOC1"/>
            <w:tabs>
              <w:tab w:val="left" w:leader="dot" w:pos="8327"/>
            </w:tabs>
          </w:pPr>
          <w:hyperlink w:anchor="_bookmark83" w:history="1">
            <w:r>
              <w:rPr>
                <w:spacing w:val="-2"/>
              </w:rPr>
              <w:t>GLOSSARY</w:t>
            </w:r>
            <w:r>
              <w:tab/>
            </w:r>
            <w:r>
              <w:rPr>
                <w:spacing w:val="-5"/>
              </w:rPr>
              <w:t>111</w:t>
            </w:r>
          </w:hyperlink>
        </w:p>
      </w:sdtContent>
    </w:sdt>
    <w:p w14:paraId="5175BD5E" w14:textId="77777777" w:rsidR="009A4DE7" w:rsidRDefault="009A4DE7" w:rsidP="009A4DE7">
      <w:pPr>
        <w:sectPr w:rsidR="009A4DE7" w:rsidSect="009A4DE7">
          <w:type w:val="continuous"/>
          <w:pgSz w:w="12240" w:h="15840"/>
          <w:pgMar w:top="1379" w:right="700" w:bottom="1838" w:left="1220" w:header="0" w:footer="1446" w:gutter="0"/>
          <w:cols w:space="720"/>
        </w:sectPr>
      </w:pPr>
    </w:p>
    <w:p w14:paraId="2CEEADE5" w14:textId="77777777" w:rsidR="009A4DE7" w:rsidRDefault="009A4DE7" w:rsidP="009A4DE7">
      <w:pPr>
        <w:pStyle w:val="BodyText"/>
        <w:ind w:left="219"/>
      </w:pPr>
      <w:r>
        <w:rPr>
          <w:noProof/>
        </w:rPr>
        <w:lastRenderedPageBreak/>
        <mc:AlternateContent>
          <mc:Choice Requires="wps">
            <w:drawing>
              <wp:inline distT="0" distB="0" distL="0" distR="0" wp14:anchorId="7C044491" wp14:editId="4AC775D9">
                <wp:extent cx="5931535" cy="370840"/>
                <wp:effectExtent l="9525" t="0" r="2539" b="10160"/>
                <wp:docPr id="711114965"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370840"/>
                        </a:xfrm>
                        <a:prstGeom prst="rect">
                          <a:avLst/>
                        </a:prstGeom>
                        <a:ln w="12192">
                          <a:solidFill>
                            <a:srgbClr val="000000"/>
                          </a:solidFill>
                          <a:prstDash val="solid"/>
                        </a:ln>
                      </wps:spPr>
                      <wps:txbx>
                        <w:txbxContent>
                          <w:p w14:paraId="28170A12" w14:textId="77777777" w:rsidR="009A4DE7" w:rsidRDefault="009A4DE7" w:rsidP="009A4DE7">
                            <w:pPr>
                              <w:ind w:left="2500" w:right="1878" w:firstLine="782"/>
                              <w:rPr>
                                <w:b/>
                                <w:sz w:val="24"/>
                              </w:rPr>
                            </w:pPr>
                            <w:r>
                              <w:rPr>
                                <w:b/>
                                <w:sz w:val="24"/>
                              </w:rPr>
                              <w:t>GENERAL GUIDELINES MISSISSIPPI</w:t>
                            </w:r>
                            <w:r>
                              <w:rPr>
                                <w:b/>
                                <w:spacing w:val="-15"/>
                                <w:sz w:val="24"/>
                              </w:rPr>
                              <w:t xml:space="preserve"> </w:t>
                            </w:r>
                            <w:r>
                              <w:rPr>
                                <w:b/>
                                <w:sz w:val="24"/>
                              </w:rPr>
                              <w:t>EDUCATOR</w:t>
                            </w:r>
                            <w:r>
                              <w:rPr>
                                <w:b/>
                                <w:spacing w:val="-15"/>
                                <w:sz w:val="24"/>
                              </w:rPr>
                              <w:t xml:space="preserve"> </w:t>
                            </w:r>
                            <w:r>
                              <w:rPr>
                                <w:b/>
                                <w:sz w:val="24"/>
                              </w:rPr>
                              <w:t>LICENSURE</w:t>
                            </w:r>
                          </w:p>
                        </w:txbxContent>
                      </wps:txbx>
                      <wps:bodyPr wrap="square" lIns="0" tIns="0" rIns="0" bIns="0" rtlCol="0">
                        <a:noAutofit/>
                      </wps:bodyPr>
                    </wps:wsp>
                  </a:graphicData>
                </a:graphic>
              </wp:inline>
            </w:drawing>
          </mc:Choice>
          <mc:Fallback>
            <w:pict>
              <v:shape w14:anchorId="7C044491" id="Textbox 8" o:spid="_x0000_s1031" type="#_x0000_t202" style="width:467.05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" filled="f" strokeweight=".96pt">
                <v:path arrowok="t"/>
                <v:textbox inset="0,0,0,0">
                  <w:txbxContent>
                    <w:p w14:paraId="28170A12" w14:textId="77777777" w:rsidR="009A4DE7" w:rsidRDefault="009A4DE7" w:rsidP="009A4DE7">
                      <w:pPr>
                        <w:ind w:left="2500" w:right="1878" w:firstLine="782"/>
                        <w:rPr>
                          <w:b/>
                          <w:sz w:val="24"/>
                        </w:rPr>
                      </w:pPr>
                      <w:r>
                        <w:rPr>
                          <w:b/>
                          <w:sz w:val="24"/>
                        </w:rPr>
                        <w:t>GENERAL GUIDELINES MISSISSIPPI</w:t>
                      </w:r>
                      <w:r>
                        <w:rPr>
                          <w:b/>
                          <w:spacing w:val="-15"/>
                          <w:sz w:val="24"/>
                        </w:rPr>
                        <w:t xml:space="preserve"> </w:t>
                      </w:r>
                      <w:r>
                        <w:rPr>
                          <w:b/>
                          <w:sz w:val="24"/>
                        </w:rPr>
                        <w:t>EDUCATOR</w:t>
                      </w:r>
                      <w:r>
                        <w:rPr>
                          <w:b/>
                          <w:spacing w:val="-15"/>
                          <w:sz w:val="24"/>
                        </w:rPr>
                        <w:t xml:space="preserve"> </w:t>
                      </w:r>
                      <w:r>
                        <w:rPr>
                          <w:b/>
                          <w:sz w:val="24"/>
                        </w:rPr>
                        <w:t>LICENSURE</w:t>
                      </w:r>
                    </w:p>
                  </w:txbxContent>
                </v:textbox>
                <w10:anchorlock/>
              </v:shape>
            </w:pict>
          </mc:Fallback>
        </mc:AlternateContent>
      </w:r>
    </w:p>
    <w:p w14:paraId="5B91EF80" w14:textId="77777777" w:rsidR="009A4DE7" w:rsidRDefault="009A4DE7" w:rsidP="009A4DE7">
      <w:pPr>
        <w:pStyle w:val="BodyText"/>
        <w:rPr>
          <w:b/>
          <w:sz w:val="24"/>
        </w:rPr>
      </w:pPr>
    </w:p>
    <w:p w14:paraId="089DDC04" w14:textId="77777777" w:rsidR="009A4DE7" w:rsidRDefault="009A4DE7" w:rsidP="009A4DE7">
      <w:pPr>
        <w:pStyle w:val="BodyText"/>
        <w:rPr>
          <w:b/>
          <w:sz w:val="24"/>
        </w:rPr>
      </w:pPr>
    </w:p>
    <w:p w14:paraId="2B0E491D" w14:textId="77777777" w:rsidR="009A4DE7" w:rsidRDefault="009A4DE7" w:rsidP="009A4DE7">
      <w:pPr>
        <w:pStyle w:val="BodyText"/>
        <w:rPr>
          <w:b/>
          <w:sz w:val="24"/>
        </w:rPr>
      </w:pPr>
    </w:p>
    <w:p w14:paraId="5E17B832" w14:textId="77777777" w:rsidR="009A4DE7" w:rsidRDefault="009A4DE7" w:rsidP="009A4DE7">
      <w:pPr>
        <w:pStyle w:val="BodyText"/>
        <w:spacing w:before="253"/>
        <w:rPr>
          <w:b/>
          <w:sz w:val="24"/>
        </w:rPr>
      </w:pPr>
    </w:p>
    <w:p w14:paraId="4F024E20" w14:textId="77777777" w:rsidR="009A4DE7" w:rsidRDefault="009A4DE7" w:rsidP="009A4DE7">
      <w:pPr>
        <w:pStyle w:val="Heading2"/>
      </w:pPr>
      <w:r>
        <w:rPr>
          <w:u w:val="single"/>
        </w:rPr>
        <w:t>Validity</w:t>
      </w:r>
      <w:r>
        <w:rPr>
          <w:spacing w:val="-2"/>
          <w:u w:val="single"/>
        </w:rPr>
        <w:t xml:space="preserve"> Periods</w:t>
      </w:r>
    </w:p>
    <w:p w14:paraId="267BF40C" w14:textId="77777777" w:rsidR="009A4DE7" w:rsidRDefault="009A4DE7" w:rsidP="009A4DE7">
      <w:pPr>
        <w:ind w:left="219" w:right="736"/>
        <w:jc w:val="both"/>
        <w:rPr>
          <w:sz w:val="24"/>
        </w:rPr>
      </w:pPr>
      <w:r>
        <w:rPr>
          <w:sz w:val="24"/>
        </w:rPr>
        <w:t>Licenses</w:t>
      </w:r>
      <w:r>
        <w:rPr>
          <w:spacing w:val="-2"/>
          <w:sz w:val="24"/>
        </w:rPr>
        <w:t xml:space="preserve"> </w:t>
      </w:r>
      <w:r>
        <w:rPr>
          <w:sz w:val="24"/>
        </w:rPr>
        <w:t>will</w:t>
      </w:r>
      <w:r>
        <w:rPr>
          <w:spacing w:val="-2"/>
          <w:sz w:val="24"/>
        </w:rPr>
        <w:t xml:space="preserve"> </w:t>
      </w:r>
      <w:r>
        <w:rPr>
          <w:sz w:val="24"/>
        </w:rPr>
        <w:t>be</w:t>
      </w:r>
      <w:r>
        <w:rPr>
          <w:spacing w:val="-1"/>
          <w:sz w:val="24"/>
        </w:rPr>
        <w:t xml:space="preserve"> </w:t>
      </w:r>
      <w:r>
        <w:rPr>
          <w:sz w:val="24"/>
        </w:rPr>
        <w:t>valid</w:t>
      </w:r>
      <w:r>
        <w:rPr>
          <w:spacing w:val="-2"/>
          <w:sz w:val="24"/>
        </w:rPr>
        <w:t xml:space="preserve"> </w:t>
      </w:r>
      <w:r>
        <w:rPr>
          <w:sz w:val="24"/>
        </w:rPr>
        <w:t>from</w:t>
      </w:r>
      <w:r>
        <w:rPr>
          <w:spacing w:val="-2"/>
          <w:sz w:val="24"/>
        </w:rPr>
        <w:t xml:space="preserve"> </w:t>
      </w:r>
      <w:r>
        <w:rPr>
          <w:sz w:val="24"/>
        </w:rPr>
        <w:t>the</w:t>
      </w:r>
      <w:r>
        <w:rPr>
          <w:spacing w:val="-3"/>
          <w:sz w:val="24"/>
        </w:rPr>
        <w:t xml:space="preserve"> </w:t>
      </w:r>
      <w:r>
        <w:rPr>
          <w:sz w:val="24"/>
        </w:rPr>
        <w:t>day</w:t>
      </w:r>
      <w:r>
        <w:rPr>
          <w:spacing w:val="-2"/>
          <w:sz w:val="24"/>
        </w:rPr>
        <w:t xml:space="preserve"> </w:t>
      </w:r>
      <w:r>
        <w:rPr>
          <w:sz w:val="24"/>
        </w:rPr>
        <w:t>the</w:t>
      </w:r>
      <w:r>
        <w:rPr>
          <w:spacing w:val="-1"/>
          <w:sz w:val="24"/>
        </w:rPr>
        <w:t xml:space="preserve"> </w:t>
      </w:r>
      <w:r>
        <w:rPr>
          <w:sz w:val="24"/>
        </w:rPr>
        <w:t>completed application</w:t>
      </w:r>
      <w:r>
        <w:rPr>
          <w:spacing w:val="-2"/>
          <w:sz w:val="24"/>
        </w:rPr>
        <w:t xml:space="preserve"> </w:t>
      </w:r>
      <w:r>
        <w:rPr>
          <w:sz w:val="24"/>
        </w:rPr>
        <w:t>packet</w:t>
      </w:r>
      <w:r>
        <w:rPr>
          <w:spacing w:val="-2"/>
          <w:sz w:val="24"/>
        </w:rPr>
        <w:t xml:space="preserve"> </w:t>
      </w:r>
      <w:r>
        <w:rPr>
          <w:sz w:val="24"/>
        </w:rPr>
        <w:t>is</w:t>
      </w:r>
      <w:r>
        <w:rPr>
          <w:spacing w:val="-2"/>
          <w:sz w:val="24"/>
        </w:rPr>
        <w:t xml:space="preserve"> </w:t>
      </w:r>
      <w:r>
        <w:rPr>
          <w:sz w:val="24"/>
        </w:rPr>
        <w:t>received</w:t>
      </w:r>
      <w:r>
        <w:rPr>
          <w:spacing w:val="-2"/>
          <w:sz w:val="24"/>
        </w:rPr>
        <w:t xml:space="preserve"> </w:t>
      </w:r>
      <w:r>
        <w:rPr>
          <w:sz w:val="24"/>
        </w:rPr>
        <w:t>and</w:t>
      </w:r>
      <w:r>
        <w:rPr>
          <w:spacing w:val="-2"/>
          <w:sz w:val="24"/>
        </w:rPr>
        <w:t xml:space="preserve"> </w:t>
      </w:r>
      <w:r>
        <w:rPr>
          <w:sz w:val="24"/>
        </w:rPr>
        <w:t>validated</w:t>
      </w:r>
      <w:r>
        <w:rPr>
          <w:spacing w:val="-2"/>
          <w:sz w:val="24"/>
        </w:rPr>
        <w:t xml:space="preserve"> </w:t>
      </w:r>
      <w:r>
        <w:rPr>
          <w:sz w:val="24"/>
        </w:rPr>
        <w:t>by the</w:t>
      </w:r>
      <w:r>
        <w:rPr>
          <w:spacing w:val="-9"/>
          <w:sz w:val="24"/>
        </w:rPr>
        <w:t xml:space="preserve"> </w:t>
      </w:r>
      <w:r>
        <w:rPr>
          <w:sz w:val="24"/>
        </w:rPr>
        <w:t>Division</w:t>
      </w:r>
      <w:r>
        <w:rPr>
          <w:spacing w:val="-8"/>
          <w:sz w:val="24"/>
        </w:rPr>
        <w:t xml:space="preserve"> </w:t>
      </w:r>
      <w:r>
        <w:rPr>
          <w:sz w:val="24"/>
        </w:rPr>
        <w:t>of</w:t>
      </w:r>
      <w:r>
        <w:rPr>
          <w:spacing w:val="-9"/>
          <w:sz w:val="24"/>
        </w:rPr>
        <w:t xml:space="preserve"> </w:t>
      </w:r>
      <w:r>
        <w:rPr>
          <w:sz w:val="24"/>
        </w:rPr>
        <w:t>Educator</w:t>
      </w:r>
      <w:r>
        <w:rPr>
          <w:spacing w:val="-9"/>
          <w:sz w:val="24"/>
        </w:rPr>
        <w:t xml:space="preserve"> </w:t>
      </w:r>
      <w:r>
        <w:rPr>
          <w:sz w:val="24"/>
        </w:rPr>
        <w:t>Licensure.</w:t>
      </w:r>
      <w:r>
        <w:rPr>
          <w:spacing w:val="-8"/>
          <w:sz w:val="24"/>
        </w:rPr>
        <w:t xml:space="preserve"> </w:t>
      </w:r>
      <w:r>
        <w:rPr>
          <w:sz w:val="24"/>
        </w:rPr>
        <w:t>Therefore,</w:t>
      </w:r>
      <w:r>
        <w:rPr>
          <w:spacing w:val="-8"/>
          <w:sz w:val="24"/>
        </w:rPr>
        <w:t xml:space="preserve"> </w:t>
      </w:r>
      <w:r>
        <w:rPr>
          <w:sz w:val="24"/>
        </w:rPr>
        <w:t>the</w:t>
      </w:r>
      <w:r>
        <w:rPr>
          <w:spacing w:val="-7"/>
          <w:sz w:val="24"/>
        </w:rPr>
        <w:t xml:space="preserve"> </w:t>
      </w:r>
      <w:r>
        <w:rPr>
          <w:sz w:val="24"/>
        </w:rPr>
        <w:t>license</w:t>
      </w:r>
      <w:r>
        <w:rPr>
          <w:spacing w:val="-9"/>
          <w:sz w:val="24"/>
        </w:rPr>
        <w:t xml:space="preserve"> </w:t>
      </w:r>
      <w:r>
        <w:rPr>
          <w:sz w:val="24"/>
        </w:rPr>
        <w:t>will</w:t>
      </w:r>
      <w:r>
        <w:rPr>
          <w:spacing w:val="-8"/>
          <w:sz w:val="24"/>
        </w:rPr>
        <w:t xml:space="preserve"> </w:t>
      </w:r>
      <w:r>
        <w:rPr>
          <w:sz w:val="24"/>
        </w:rPr>
        <w:t>be</w:t>
      </w:r>
      <w:r>
        <w:rPr>
          <w:spacing w:val="-9"/>
          <w:sz w:val="24"/>
        </w:rPr>
        <w:t xml:space="preserve"> </w:t>
      </w:r>
      <w:r>
        <w:rPr>
          <w:sz w:val="24"/>
        </w:rPr>
        <w:t>dated</w:t>
      </w:r>
      <w:r>
        <w:rPr>
          <w:spacing w:val="-8"/>
          <w:sz w:val="24"/>
        </w:rPr>
        <w:t xml:space="preserve"> </w:t>
      </w:r>
      <w:r>
        <w:rPr>
          <w:sz w:val="24"/>
        </w:rPr>
        <w:t>based</w:t>
      </w:r>
      <w:r>
        <w:rPr>
          <w:spacing w:val="-8"/>
          <w:sz w:val="24"/>
        </w:rPr>
        <w:t xml:space="preserve"> </w:t>
      </w:r>
      <w:r>
        <w:rPr>
          <w:sz w:val="24"/>
        </w:rPr>
        <w:t>on</w:t>
      </w:r>
      <w:r>
        <w:rPr>
          <w:spacing w:val="-8"/>
          <w:sz w:val="24"/>
        </w:rPr>
        <w:t xml:space="preserve"> </w:t>
      </w:r>
      <w:r>
        <w:rPr>
          <w:sz w:val="24"/>
        </w:rPr>
        <w:t>the</w:t>
      </w:r>
      <w:r>
        <w:rPr>
          <w:spacing w:val="-9"/>
          <w:sz w:val="24"/>
        </w:rPr>
        <w:t xml:space="preserve"> </w:t>
      </w:r>
      <w:r>
        <w:rPr>
          <w:sz w:val="24"/>
        </w:rPr>
        <w:t>date</w:t>
      </w:r>
      <w:r>
        <w:rPr>
          <w:spacing w:val="-9"/>
          <w:sz w:val="24"/>
        </w:rPr>
        <w:t xml:space="preserve"> </w:t>
      </w:r>
      <w:r>
        <w:rPr>
          <w:sz w:val="24"/>
        </w:rPr>
        <w:t>the</w:t>
      </w:r>
      <w:r>
        <w:rPr>
          <w:spacing w:val="-9"/>
          <w:sz w:val="24"/>
        </w:rPr>
        <w:t xml:space="preserve"> </w:t>
      </w:r>
      <w:r>
        <w:rPr>
          <w:sz w:val="24"/>
        </w:rPr>
        <w:t>final required document for the license sought, has been received and validated by the Division of Educator Licensure. All licenses expire on June 30</w:t>
      </w:r>
      <w:r>
        <w:rPr>
          <w:sz w:val="24"/>
          <w:vertAlign w:val="superscript"/>
        </w:rPr>
        <w:t>th</w:t>
      </w:r>
      <w:r>
        <w:rPr>
          <w:sz w:val="24"/>
        </w:rPr>
        <w:t xml:space="preserve"> of the year of expiration. The twelve-month period representing a</w:t>
      </w:r>
      <w:r>
        <w:rPr>
          <w:spacing w:val="-1"/>
          <w:sz w:val="24"/>
        </w:rPr>
        <w:t xml:space="preserve"> </w:t>
      </w:r>
      <w:r>
        <w:rPr>
          <w:sz w:val="24"/>
        </w:rPr>
        <w:t>school year is defined as beginning July 1 and ending June</w:t>
      </w:r>
      <w:r>
        <w:rPr>
          <w:spacing w:val="-1"/>
          <w:sz w:val="24"/>
        </w:rPr>
        <w:t xml:space="preserve"> </w:t>
      </w:r>
      <w:r>
        <w:rPr>
          <w:sz w:val="24"/>
        </w:rPr>
        <w:t>30.</w:t>
      </w:r>
      <w:r>
        <w:rPr>
          <w:spacing w:val="40"/>
          <w:sz w:val="24"/>
        </w:rPr>
        <w:t xml:space="preserve"> </w:t>
      </w:r>
      <w:r>
        <w:rPr>
          <w:sz w:val="24"/>
        </w:rPr>
        <w:t>A five-year license</w:t>
      </w:r>
      <w:r>
        <w:rPr>
          <w:spacing w:val="-1"/>
          <w:sz w:val="24"/>
        </w:rPr>
        <w:t xml:space="preserve"> </w:t>
      </w:r>
      <w:r>
        <w:rPr>
          <w:sz w:val="24"/>
        </w:rPr>
        <w:t>issued at any time</w:t>
      </w:r>
      <w:r>
        <w:rPr>
          <w:spacing w:val="-1"/>
          <w:sz w:val="24"/>
        </w:rPr>
        <w:t xml:space="preserve"> </w:t>
      </w:r>
      <w:r>
        <w:rPr>
          <w:sz w:val="24"/>
        </w:rPr>
        <w:t>during the</w:t>
      </w:r>
      <w:r>
        <w:rPr>
          <w:spacing w:val="-1"/>
          <w:sz w:val="24"/>
        </w:rPr>
        <w:t xml:space="preserve"> </w:t>
      </w:r>
      <w:r>
        <w:rPr>
          <w:sz w:val="24"/>
        </w:rPr>
        <w:t>school year shall be</w:t>
      </w:r>
      <w:r>
        <w:rPr>
          <w:spacing w:val="-1"/>
          <w:sz w:val="24"/>
        </w:rPr>
        <w:t xml:space="preserve"> </w:t>
      </w:r>
      <w:r>
        <w:rPr>
          <w:sz w:val="24"/>
        </w:rPr>
        <w:t>valid for</w:t>
      </w:r>
      <w:r>
        <w:rPr>
          <w:spacing w:val="-1"/>
          <w:sz w:val="24"/>
        </w:rPr>
        <w:t xml:space="preserve"> </w:t>
      </w:r>
      <w:r>
        <w:rPr>
          <w:sz w:val="24"/>
        </w:rPr>
        <w:t>five</w:t>
      </w:r>
      <w:r>
        <w:rPr>
          <w:spacing w:val="-1"/>
          <w:sz w:val="24"/>
        </w:rPr>
        <w:t xml:space="preserve"> </w:t>
      </w:r>
      <w:r>
        <w:rPr>
          <w:sz w:val="24"/>
        </w:rPr>
        <w:t>(5) school years including the school year in which it is granted.</w:t>
      </w:r>
    </w:p>
    <w:p w14:paraId="7C4E42B4" w14:textId="77777777" w:rsidR="009A4DE7" w:rsidRDefault="009A4DE7" w:rsidP="009A4DE7">
      <w:pPr>
        <w:pStyle w:val="BodyText"/>
        <w:spacing w:before="120"/>
        <w:rPr>
          <w:sz w:val="24"/>
        </w:rPr>
      </w:pPr>
    </w:p>
    <w:p w14:paraId="6161E521" w14:textId="77777777" w:rsidR="009A4DE7" w:rsidRDefault="009A4DE7" w:rsidP="009A4DE7">
      <w:pPr>
        <w:ind w:left="220" w:right="737"/>
        <w:jc w:val="both"/>
        <w:rPr>
          <w:sz w:val="24"/>
        </w:rPr>
      </w:pPr>
      <w:r>
        <w:rPr>
          <w:sz w:val="24"/>
        </w:rPr>
        <w:t>For example, a standard license issued January 2019, (2018-2019 school year), would be valid from the date the completed packet is received until June 30, 2023. The remainder of the 2018- 2019 school year is considered a full year.</w:t>
      </w:r>
    </w:p>
    <w:p w14:paraId="03A01901" w14:textId="77777777" w:rsidR="009A4DE7" w:rsidRDefault="009A4DE7" w:rsidP="009A4DE7">
      <w:pPr>
        <w:pStyle w:val="BodyText"/>
        <w:rPr>
          <w:sz w:val="24"/>
        </w:rPr>
      </w:pPr>
    </w:p>
    <w:p w14:paraId="2FEBF210" w14:textId="77777777" w:rsidR="009A4DE7" w:rsidRDefault="009A4DE7" w:rsidP="009A4DE7">
      <w:pPr>
        <w:pStyle w:val="Heading2"/>
      </w:pPr>
      <w:r>
        <w:rPr>
          <w:u w:val="single"/>
        </w:rPr>
        <w:t>Renewal</w:t>
      </w:r>
      <w:r>
        <w:rPr>
          <w:spacing w:val="-5"/>
          <w:u w:val="single"/>
        </w:rPr>
        <w:t xml:space="preserve"> </w:t>
      </w:r>
      <w:r>
        <w:rPr>
          <w:u w:val="single"/>
        </w:rPr>
        <w:t>of</w:t>
      </w:r>
      <w:r>
        <w:rPr>
          <w:spacing w:val="-2"/>
          <w:u w:val="single"/>
        </w:rPr>
        <w:t xml:space="preserve"> License</w:t>
      </w:r>
    </w:p>
    <w:p w14:paraId="09B21A38" w14:textId="77777777" w:rsidR="009A4DE7" w:rsidRDefault="009A4DE7" w:rsidP="009A4DE7">
      <w:pPr>
        <w:ind w:left="219" w:right="736"/>
        <w:jc w:val="both"/>
        <w:rPr>
          <w:sz w:val="24"/>
        </w:rPr>
      </w:pPr>
      <w:r>
        <w:rPr>
          <w:sz w:val="24"/>
        </w:rPr>
        <w:t>Only a five-year standard license is eligible for renewal, unless otherwise noted under a specific license type. Current requirements for renewal of a five-year standard license for each class level are as follows:</w:t>
      </w:r>
    </w:p>
    <w:p w14:paraId="10A497FC" w14:textId="77777777" w:rsidR="009A4DE7" w:rsidRDefault="009A4DE7" w:rsidP="009A4DE7">
      <w:pPr>
        <w:pStyle w:val="Heading2"/>
        <w:spacing w:before="60"/>
      </w:pPr>
      <w:r>
        <w:rPr>
          <w:u w:val="single"/>
        </w:rPr>
        <w:t>Class</w:t>
      </w:r>
      <w:r>
        <w:rPr>
          <w:spacing w:val="-1"/>
          <w:u w:val="single"/>
        </w:rPr>
        <w:t xml:space="preserve"> </w:t>
      </w:r>
      <w:r>
        <w:rPr>
          <w:spacing w:val="-5"/>
          <w:u w:val="single"/>
        </w:rPr>
        <w:t>A:</w:t>
      </w:r>
    </w:p>
    <w:p w14:paraId="15675685" w14:textId="77777777" w:rsidR="009A4DE7" w:rsidRDefault="009A4DE7" w:rsidP="009A4DE7">
      <w:pPr>
        <w:ind w:left="220" w:right="739"/>
        <w:jc w:val="both"/>
        <w:rPr>
          <w:sz w:val="24"/>
        </w:rPr>
      </w:pPr>
      <w:r>
        <w:rPr>
          <w:sz w:val="24"/>
        </w:rPr>
        <w:t>Ten (10) continuing education units (CEU’s), or appropriate number of contact hours, or clock hours in content or job/skill related area</w:t>
      </w:r>
    </w:p>
    <w:p w14:paraId="386EFA18" w14:textId="77777777" w:rsidR="009A4DE7" w:rsidRDefault="009A4DE7" w:rsidP="009A4DE7">
      <w:pPr>
        <w:pStyle w:val="Heading1"/>
        <w:spacing w:before="60"/>
      </w:pPr>
      <w:r>
        <w:rPr>
          <w:spacing w:val="-5"/>
        </w:rPr>
        <w:t>OR</w:t>
      </w:r>
    </w:p>
    <w:p w14:paraId="147D3307" w14:textId="77777777" w:rsidR="009A4DE7" w:rsidRDefault="009A4DE7" w:rsidP="009A4DE7">
      <w:pPr>
        <w:ind w:left="220" w:right="737"/>
        <w:jc w:val="both"/>
        <w:rPr>
          <w:sz w:val="24"/>
        </w:rPr>
      </w:pPr>
      <w:r>
        <w:rPr>
          <w:sz w:val="24"/>
        </w:rPr>
        <w:t>Three (3) semester hours in content or job/skill related area AND Five (5) continuing education units</w:t>
      </w:r>
      <w:r>
        <w:rPr>
          <w:spacing w:val="-15"/>
          <w:sz w:val="24"/>
        </w:rPr>
        <w:t xml:space="preserve"> </w:t>
      </w:r>
      <w:r>
        <w:rPr>
          <w:sz w:val="24"/>
        </w:rPr>
        <w:t>(CEU’s),</w:t>
      </w:r>
      <w:r>
        <w:rPr>
          <w:spacing w:val="-14"/>
          <w:sz w:val="24"/>
        </w:rPr>
        <w:t xml:space="preserve"> </w:t>
      </w:r>
      <w:r>
        <w:rPr>
          <w:sz w:val="24"/>
        </w:rPr>
        <w:t>or</w:t>
      </w:r>
      <w:r>
        <w:rPr>
          <w:spacing w:val="-15"/>
          <w:sz w:val="24"/>
        </w:rPr>
        <w:t xml:space="preserve"> </w:t>
      </w:r>
      <w:r>
        <w:rPr>
          <w:sz w:val="24"/>
        </w:rPr>
        <w:t>appropriate</w:t>
      </w:r>
      <w:r>
        <w:rPr>
          <w:spacing w:val="-15"/>
          <w:sz w:val="24"/>
        </w:rPr>
        <w:t xml:space="preserve"> </w:t>
      </w:r>
      <w:r>
        <w:rPr>
          <w:sz w:val="24"/>
        </w:rPr>
        <w:t>number</w:t>
      </w:r>
      <w:r>
        <w:rPr>
          <w:spacing w:val="-15"/>
          <w:sz w:val="24"/>
        </w:rPr>
        <w:t xml:space="preserve"> </w:t>
      </w:r>
      <w:r>
        <w:rPr>
          <w:sz w:val="24"/>
        </w:rPr>
        <w:t>of</w:t>
      </w:r>
      <w:r>
        <w:rPr>
          <w:spacing w:val="-14"/>
          <w:sz w:val="24"/>
        </w:rPr>
        <w:t xml:space="preserve"> </w:t>
      </w:r>
      <w:r>
        <w:rPr>
          <w:sz w:val="24"/>
        </w:rPr>
        <w:t>contact</w:t>
      </w:r>
      <w:r>
        <w:rPr>
          <w:spacing w:val="-14"/>
          <w:sz w:val="24"/>
        </w:rPr>
        <w:t xml:space="preserve"> </w:t>
      </w:r>
      <w:r>
        <w:rPr>
          <w:sz w:val="24"/>
        </w:rPr>
        <w:t>hours,</w:t>
      </w:r>
      <w:r>
        <w:rPr>
          <w:spacing w:val="-15"/>
          <w:sz w:val="24"/>
        </w:rPr>
        <w:t xml:space="preserve"> </w:t>
      </w:r>
      <w:r>
        <w:rPr>
          <w:sz w:val="24"/>
        </w:rPr>
        <w:t>or</w:t>
      </w:r>
      <w:r>
        <w:rPr>
          <w:spacing w:val="-15"/>
          <w:sz w:val="24"/>
        </w:rPr>
        <w:t xml:space="preserve"> </w:t>
      </w:r>
      <w:r>
        <w:rPr>
          <w:sz w:val="24"/>
        </w:rPr>
        <w:t>clock</w:t>
      </w:r>
      <w:r>
        <w:rPr>
          <w:spacing w:val="-14"/>
          <w:sz w:val="24"/>
        </w:rPr>
        <w:t xml:space="preserve"> </w:t>
      </w:r>
      <w:r>
        <w:rPr>
          <w:sz w:val="24"/>
        </w:rPr>
        <w:t>hours</w:t>
      </w:r>
      <w:r>
        <w:rPr>
          <w:spacing w:val="-15"/>
          <w:sz w:val="24"/>
        </w:rPr>
        <w:t xml:space="preserve"> </w:t>
      </w:r>
      <w:r>
        <w:rPr>
          <w:sz w:val="24"/>
        </w:rPr>
        <w:t>in</w:t>
      </w:r>
      <w:r>
        <w:rPr>
          <w:spacing w:val="-14"/>
          <w:sz w:val="24"/>
        </w:rPr>
        <w:t xml:space="preserve"> </w:t>
      </w:r>
      <w:r>
        <w:rPr>
          <w:sz w:val="24"/>
        </w:rPr>
        <w:t>content</w:t>
      </w:r>
      <w:r>
        <w:rPr>
          <w:spacing w:val="-15"/>
          <w:sz w:val="24"/>
        </w:rPr>
        <w:t xml:space="preserve"> </w:t>
      </w:r>
      <w:r>
        <w:rPr>
          <w:sz w:val="24"/>
        </w:rPr>
        <w:t>or</w:t>
      </w:r>
      <w:r>
        <w:rPr>
          <w:spacing w:val="-15"/>
          <w:sz w:val="24"/>
        </w:rPr>
        <w:t xml:space="preserve"> </w:t>
      </w:r>
      <w:r>
        <w:rPr>
          <w:sz w:val="24"/>
        </w:rPr>
        <w:t>job/skill</w:t>
      </w:r>
      <w:r>
        <w:rPr>
          <w:spacing w:val="-14"/>
          <w:sz w:val="24"/>
        </w:rPr>
        <w:t xml:space="preserve"> </w:t>
      </w:r>
      <w:r>
        <w:rPr>
          <w:sz w:val="24"/>
        </w:rPr>
        <w:t xml:space="preserve">related </w:t>
      </w:r>
      <w:r>
        <w:rPr>
          <w:spacing w:val="-4"/>
          <w:sz w:val="24"/>
        </w:rPr>
        <w:t>area</w:t>
      </w:r>
    </w:p>
    <w:p w14:paraId="221B51E3" w14:textId="77777777" w:rsidR="009A4DE7" w:rsidRDefault="009A4DE7" w:rsidP="009A4DE7">
      <w:pPr>
        <w:pStyle w:val="Heading1"/>
        <w:spacing w:before="60"/>
      </w:pPr>
      <w:r>
        <w:rPr>
          <w:spacing w:val="-5"/>
        </w:rPr>
        <w:t>OR</w:t>
      </w:r>
    </w:p>
    <w:p w14:paraId="0D2129BD" w14:textId="77777777" w:rsidR="009A4DE7" w:rsidRDefault="009A4DE7" w:rsidP="009A4DE7">
      <w:pPr>
        <w:spacing w:before="1"/>
        <w:ind w:left="220"/>
        <w:rPr>
          <w:sz w:val="24"/>
        </w:rPr>
      </w:pPr>
      <w:r>
        <w:rPr>
          <w:sz w:val="24"/>
        </w:rPr>
        <w:t>Six</w:t>
      </w:r>
      <w:r>
        <w:rPr>
          <w:spacing w:val="-2"/>
          <w:sz w:val="24"/>
        </w:rPr>
        <w:t xml:space="preserve"> </w:t>
      </w:r>
      <w:r>
        <w:rPr>
          <w:sz w:val="24"/>
        </w:rPr>
        <w:t>(6)</w:t>
      </w:r>
      <w:r>
        <w:rPr>
          <w:spacing w:val="-2"/>
          <w:sz w:val="24"/>
        </w:rPr>
        <w:t xml:space="preserve"> </w:t>
      </w:r>
      <w:r>
        <w:rPr>
          <w:sz w:val="24"/>
        </w:rPr>
        <w:t>semester</w:t>
      </w:r>
      <w:r>
        <w:rPr>
          <w:spacing w:val="-2"/>
          <w:sz w:val="24"/>
        </w:rPr>
        <w:t xml:space="preserve"> </w:t>
      </w:r>
      <w:r>
        <w:rPr>
          <w:sz w:val="24"/>
        </w:rPr>
        <w:t>hours</w:t>
      </w:r>
      <w:r>
        <w:rPr>
          <w:spacing w:val="-1"/>
          <w:sz w:val="24"/>
        </w:rPr>
        <w:t xml:space="preserve"> </w:t>
      </w:r>
      <w:r>
        <w:rPr>
          <w:sz w:val="24"/>
        </w:rPr>
        <w:t>in content</w:t>
      </w:r>
      <w:r>
        <w:rPr>
          <w:spacing w:val="-1"/>
          <w:sz w:val="24"/>
        </w:rPr>
        <w:t xml:space="preserve"> </w:t>
      </w:r>
      <w:r>
        <w:rPr>
          <w:sz w:val="24"/>
        </w:rPr>
        <w:t>or</w:t>
      </w:r>
      <w:r>
        <w:rPr>
          <w:spacing w:val="-2"/>
          <w:sz w:val="24"/>
        </w:rPr>
        <w:t xml:space="preserve"> </w:t>
      </w:r>
      <w:r>
        <w:rPr>
          <w:sz w:val="24"/>
        </w:rPr>
        <w:t>job/skill</w:t>
      </w:r>
      <w:r>
        <w:rPr>
          <w:spacing w:val="-1"/>
          <w:sz w:val="24"/>
        </w:rPr>
        <w:t xml:space="preserve"> </w:t>
      </w:r>
      <w:r>
        <w:rPr>
          <w:sz w:val="24"/>
        </w:rPr>
        <w:t>related</w:t>
      </w:r>
      <w:r>
        <w:rPr>
          <w:spacing w:val="-1"/>
          <w:sz w:val="24"/>
        </w:rPr>
        <w:t xml:space="preserve"> </w:t>
      </w:r>
      <w:r>
        <w:rPr>
          <w:spacing w:val="-4"/>
          <w:sz w:val="24"/>
        </w:rPr>
        <w:t>area</w:t>
      </w:r>
    </w:p>
    <w:p w14:paraId="4C4AFAF2" w14:textId="77777777" w:rsidR="009A4DE7" w:rsidRDefault="009A4DE7" w:rsidP="009A4DE7">
      <w:pPr>
        <w:pStyle w:val="Heading1"/>
        <w:spacing w:before="60"/>
      </w:pPr>
      <w:r>
        <w:rPr>
          <w:spacing w:val="-5"/>
        </w:rPr>
        <w:t>OR</w:t>
      </w:r>
    </w:p>
    <w:p w14:paraId="7389F419" w14:textId="77777777" w:rsidR="009A4DE7" w:rsidRDefault="009A4DE7" w:rsidP="009A4DE7">
      <w:pPr>
        <w:ind w:left="220"/>
        <w:rPr>
          <w:sz w:val="24"/>
        </w:rPr>
      </w:pPr>
      <w:r>
        <w:rPr>
          <w:sz w:val="24"/>
        </w:rPr>
        <w:t>Completion</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National</w:t>
      </w:r>
      <w:r>
        <w:rPr>
          <w:spacing w:val="-2"/>
          <w:sz w:val="24"/>
        </w:rPr>
        <w:t xml:space="preserve"> </w:t>
      </w:r>
      <w:r>
        <w:rPr>
          <w:sz w:val="24"/>
        </w:rPr>
        <w:t>Board</w:t>
      </w:r>
      <w:r>
        <w:rPr>
          <w:spacing w:val="-2"/>
          <w:sz w:val="24"/>
        </w:rPr>
        <w:t xml:space="preserve"> </w:t>
      </w:r>
      <w:r>
        <w:rPr>
          <w:sz w:val="24"/>
        </w:rPr>
        <w:t>for</w:t>
      </w:r>
      <w:r>
        <w:rPr>
          <w:spacing w:val="-2"/>
          <w:sz w:val="24"/>
        </w:rPr>
        <w:t xml:space="preserve"> </w:t>
      </w:r>
      <w:r>
        <w:rPr>
          <w:sz w:val="24"/>
        </w:rPr>
        <w:t>Professional</w:t>
      </w:r>
      <w:r>
        <w:rPr>
          <w:spacing w:val="-2"/>
          <w:sz w:val="24"/>
        </w:rPr>
        <w:t xml:space="preserve"> </w:t>
      </w:r>
      <w:r>
        <w:rPr>
          <w:sz w:val="24"/>
        </w:rPr>
        <w:t>Teaching</w:t>
      </w:r>
      <w:r>
        <w:rPr>
          <w:spacing w:val="-2"/>
          <w:sz w:val="24"/>
        </w:rPr>
        <w:t xml:space="preserve"> </w:t>
      </w:r>
      <w:r>
        <w:rPr>
          <w:sz w:val="24"/>
        </w:rPr>
        <w:t>Standards</w:t>
      </w:r>
      <w:r>
        <w:rPr>
          <w:spacing w:val="-1"/>
          <w:sz w:val="24"/>
        </w:rPr>
        <w:t xml:space="preserve"> </w:t>
      </w:r>
      <w:r>
        <w:rPr>
          <w:spacing w:val="-2"/>
          <w:sz w:val="24"/>
        </w:rPr>
        <w:t>process</w:t>
      </w:r>
    </w:p>
    <w:p w14:paraId="0E66494A" w14:textId="77777777" w:rsidR="009A4DE7" w:rsidRDefault="009A4DE7" w:rsidP="009A4DE7">
      <w:pPr>
        <w:pStyle w:val="Heading1"/>
        <w:spacing w:before="60"/>
      </w:pPr>
      <w:r>
        <w:rPr>
          <w:spacing w:val="-5"/>
        </w:rPr>
        <w:t>OR</w:t>
      </w:r>
    </w:p>
    <w:p w14:paraId="05164612" w14:textId="77777777" w:rsidR="009A4DE7" w:rsidRDefault="009A4DE7" w:rsidP="009A4DE7">
      <w:pPr>
        <w:spacing w:before="60"/>
        <w:ind w:left="220" w:right="736"/>
        <w:jc w:val="both"/>
        <w:rPr>
          <w:sz w:val="24"/>
        </w:rPr>
      </w:pPr>
      <w:r>
        <w:rPr>
          <w:sz w:val="24"/>
        </w:rPr>
        <w:t>Official documentation of retirement from service in Mississippi public schools (Official letter shall</w:t>
      </w:r>
      <w:r>
        <w:rPr>
          <w:spacing w:val="-6"/>
          <w:sz w:val="24"/>
        </w:rPr>
        <w:t xml:space="preserve"> </w:t>
      </w:r>
      <w:r>
        <w:rPr>
          <w:sz w:val="24"/>
        </w:rPr>
        <w:t>be</w:t>
      </w:r>
      <w:r>
        <w:rPr>
          <w:spacing w:val="-8"/>
          <w:sz w:val="24"/>
        </w:rPr>
        <w:t xml:space="preserve"> </w:t>
      </w:r>
      <w:r>
        <w:rPr>
          <w:sz w:val="24"/>
        </w:rPr>
        <w:t>obtained</w:t>
      </w:r>
      <w:r>
        <w:rPr>
          <w:spacing w:val="-7"/>
          <w:sz w:val="24"/>
        </w:rPr>
        <w:t xml:space="preserve"> </w:t>
      </w:r>
      <w:r>
        <w:rPr>
          <w:sz w:val="24"/>
        </w:rPr>
        <w:t>from</w:t>
      </w:r>
      <w:r>
        <w:rPr>
          <w:spacing w:val="-6"/>
          <w:sz w:val="24"/>
        </w:rPr>
        <w:t xml:space="preserve"> </w:t>
      </w:r>
      <w:r>
        <w:rPr>
          <w:sz w:val="24"/>
        </w:rPr>
        <w:t>the</w:t>
      </w:r>
      <w:r>
        <w:rPr>
          <w:spacing w:val="-8"/>
          <w:sz w:val="24"/>
        </w:rPr>
        <w:t xml:space="preserve"> </w:t>
      </w:r>
      <w:r>
        <w:rPr>
          <w:sz w:val="24"/>
        </w:rPr>
        <w:t>Public</w:t>
      </w:r>
      <w:r>
        <w:rPr>
          <w:spacing w:val="-8"/>
          <w:sz w:val="24"/>
        </w:rPr>
        <w:t xml:space="preserve"> </w:t>
      </w:r>
      <w:r>
        <w:rPr>
          <w:sz w:val="24"/>
        </w:rPr>
        <w:t>Employees’</w:t>
      </w:r>
      <w:r>
        <w:rPr>
          <w:spacing w:val="-8"/>
          <w:sz w:val="24"/>
        </w:rPr>
        <w:t xml:space="preserve"> </w:t>
      </w:r>
      <w:r>
        <w:rPr>
          <w:sz w:val="24"/>
        </w:rPr>
        <w:t>Retirement</w:t>
      </w:r>
      <w:r>
        <w:rPr>
          <w:spacing w:val="-6"/>
          <w:sz w:val="24"/>
        </w:rPr>
        <w:t xml:space="preserve"> </w:t>
      </w:r>
      <w:r>
        <w:rPr>
          <w:sz w:val="24"/>
        </w:rPr>
        <w:t>System</w:t>
      </w:r>
      <w:r>
        <w:rPr>
          <w:spacing w:val="-6"/>
          <w:sz w:val="24"/>
        </w:rPr>
        <w:t xml:space="preserve"> </w:t>
      </w:r>
      <w:r>
        <w:rPr>
          <w:sz w:val="24"/>
        </w:rPr>
        <w:t>of</w:t>
      </w:r>
      <w:r>
        <w:rPr>
          <w:spacing w:val="-8"/>
          <w:sz w:val="24"/>
        </w:rPr>
        <w:t xml:space="preserve"> </w:t>
      </w:r>
      <w:r>
        <w:rPr>
          <w:sz w:val="24"/>
        </w:rPr>
        <w:t>Mississippi</w:t>
      </w:r>
      <w:r>
        <w:rPr>
          <w:spacing w:val="-6"/>
          <w:sz w:val="24"/>
        </w:rPr>
        <w:t xml:space="preserve"> </w:t>
      </w:r>
      <w:r>
        <w:rPr>
          <w:sz w:val="24"/>
        </w:rPr>
        <w:t>by</w:t>
      </w:r>
      <w:r>
        <w:rPr>
          <w:spacing w:val="-7"/>
          <w:sz w:val="24"/>
        </w:rPr>
        <w:t xml:space="preserve"> </w:t>
      </w:r>
      <w:r>
        <w:rPr>
          <w:sz w:val="24"/>
        </w:rPr>
        <w:t>calling</w:t>
      </w:r>
      <w:r>
        <w:rPr>
          <w:spacing w:val="-8"/>
          <w:sz w:val="24"/>
        </w:rPr>
        <w:t xml:space="preserve"> </w:t>
      </w:r>
      <w:r>
        <w:rPr>
          <w:sz w:val="24"/>
        </w:rPr>
        <w:t>1-800- 444-7377). Documentation for use of this option shall only be submitted for renewal during the final year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valid license. The</w:t>
      </w:r>
      <w:r>
        <w:rPr>
          <w:spacing w:val="-1"/>
          <w:sz w:val="24"/>
        </w:rPr>
        <w:t xml:space="preserve"> </w:t>
      </w:r>
      <w:r>
        <w:rPr>
          <w:sz w:val="24"/>
        </w:rPr>
        <w:t>official letter must bear</w:t>
      </w:r>
      <w:r>
        <w:rPr>
          <w:spacing w:val="-1"/>
          <w:sz w:val="24"/>
        </w:rPr>
        <w:t xml:space="preserve"> </w:t>
      </w:r>
      <w:r>
        <w:rPr>
          <w:sz w:val="24"/>
        </w:rPr>
        <w:t>a</w:t>
      </w:r>
      <w:r>
        <w:rPr>
          <w:spacing w:val="-1"/>
          <w:sz w:val="24"/>
        </w:rPr>
        <w:t xml:space="preserve"> </w:t>
      </w:r>
      <w:r>
        <w:rPr>
          <w:sz w:val="24"/>
        </w:rPr>
        <w:t>date</w:t>
      </w:r>
      <w:r>
        <w:rPr>
          <w:spacing w:val="-1"/>
          <w:sz w:val="24"/>
        </w:rPr>
        <w:t xml:space="preserve"> </w:t>
      </w:r>
      <w:r>
        <w:rPr>
          <w:sz w:val="24"/>
        </w:rPr>
        <w:t>that reflects the</w:t>
      </w:r>
      <w:r>
        <w:rPr>
          <w:spacing w:val="-1"/>
          <w:sz w:val="24"/>
        </w:rPr>
        <w:t xml:space="preserve"> </w:t>
      </w:r>
      <w:r>
        <w:rPr>
          <w:sz w:val="24"/>
        </w:rPr>
        <w:t>current year</w:t>
      </w:r>
      <w:r>
        <w:rPr>
          <w:spacing w:val="-1"/>
          <w:sz w:val="24"/>
        </w:rPr>
        <w:t xml:space="preserve"> </w:t>
      </w:r>
      <w:r>
        <w:rPr>
          <w:sz w:val="24"/>
        </w:rPr>
        <w:t>the documentation is submitted for licensure renewal.</w:t>
      </w:r>
    </w:p>
    <w:p w14:paraId="428ADE21" w14:textId="77777777" w:rsidR="009A4DE7" w:rsidRDefault="009A4DE7" w:rsidP="009A4DE7">
      <w:pPr>
        <w:pStyle w:val="Heading1"/>
        <w:spacing w:before="60"/>
      </w:pPr>
      <w:r>
        <w:rPr>
          <w:spacing w:val="-5"/>
        </w:rPr>
        <w:t>OR</w:t>
      </w:r>
    </w:p>
    <w:p w14:paraId="64787DAA" w14:textId="77777777" w:rsidR="009A4DE7" w:rsidRDefault="009A4DE7" w:rsidP="009A4DE7">
      <w:pPr>
        <w:spacing w:before="60"/>
        <w:ind w:left="220" w:right="1178"/>
        <w:rPr>
          <w:sz w:val="24"/>
        </w:rPr>
      </w:pPr>
      <w:r>
        <w:rPr>
          <w:sz w:val="24"/>
        </w:rPr>
        <w:t>Valid</w:t>
      </w:r>
      <w:r>
        <w:rPr>
          <w:spacing w:val="-3"/>
          <w:sz w:val="24"/>
        </w:rPr>
        <w:t xml:space="preserve"> </w:t>
      </w:r>
      <w:r>
        <w:rPr>
          <w:sz w:val="24"/>
        </w:rPr>
        <w:t>standard</w:t>
      </w:r>
      <w:r>
        <w:rPr>
          <w:spacing w:val="-3"/>
          <w:sz w:val="24"/>
        </w:rPr>
        <w:t xml:space="preserve"> </w:t>
      </w:r>
      <w:r>
        <w:rPr>
          <w:sz w:val="24"/>
        </w:rPr>
        <w:t>out-of-state</w:t>
      </w:r>
      <w:r>
        <w:rPr>
          <w:spacing w:val="-4"/>
          <w:sz w:val="24"/>
        </w:rPr>
        <w:t xml:space="preserve"> </w:t>
      </w:r>
      <w:r>
        <w:rPr>
          <w:sz w:val="24"/>
        </w:rPr>
        <w:t>license</w:t>
      </w:r>
      <w:r>
        <w:rPr>
          <w:spacing w:val="-4"/>
          <w:sz w:val="24"/>
        </w:rPr>
        <w:t xml:space="preserve"> </w:t>
      </w:r>
      <w:r>
        <w:rPr>
          <w:sz w:val="24"/>
        </w:rPr>
        <w:t>submitted</w:t>
      </w:r>
      <w:r>
        <w:rPr>
          <w:spacing w:val="-3"/>
          <w:sz w:val="24"/>
        </w:rPr>
        <w:t xml:space="preserve"> </w:t>
      </w:r>
      <w:r>
        <w:rPr>
          <w:sz w:val="24"/>
        </w:rPr>
        <w:t>for</w:t>
      </w:r>
      <w:r>
        <w:rPr>
          <w:spacing w:val="-4"/>
          <w:sz w:val="24"/>
        </w:rPr>
        <w:t xml:space="preserve"> </w:t>
      </w:r>
      <w:r>
        <w:rPr>
          <w:sz w:val="24"/>
        </w:rPr>
        <w:t>renewal</w:t>
      </w:r>
      <w:r>
        <w:rPr>
          <w:spacing w:val="-3"/>
          <w:sz w:val="24"/>
        </w:rPr>
        <w:t xml:space="preserve"> </w:t>
      </w:r>
      <w:r>
        <w:rPr>
          <w:sz w:val="24"/>
        </w:rPr>
        <w:t>during</w:t>
      </w:r>
      <w:r>
        <w:rPr>
          <w:spacing w:val="-3"/>
          <w:sz w:val="24"/>
        </w:rPr>
        <w:t xml:space="preserve"> </w:t>
      </w:r>
      <w:r>
        <w:rPr>
          <w:sz w:val="24"/>
        </w:rPr>
        <w:t>the</w:t>
      </w:r>
      <w:r>
        <w:rPr>
          <w:spacing w:val="-2"/>
          <w:sz w:val="24"/>
        </w:rPr>
        <w:t xml:space="preserve"> </w:t>
      </w:r>
      <w:r>
        <w:rPr>
          <w:sz w:val="24"/>
        </w:rPr>
        <w:t>final</w:t>
      </w:r>
      <w:r>
        <w:rPr>
          <w:spacing w:val="-3"/>
          <w:sz w:val="24"/>
        </w:rPr>
        <w:t xml:space="preserve"> </w:t>
      </w:r>
      <w:r>
        <w:rPr>
          <w:sz w:val="24"/>
        </w:rPr>
        <w:t>year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valid standard Mississippi license.</w:t>
      </w:r>
    </w:p>
    <w:p w14:paraId="7D79CF40" w14:textId="77777777" w:rsidR="009A4DE7" w:rsidRDefault="009A4DE7" w:rsidP="009A4DE7">
      <w:pPr>
        <w:pStyle w:val="Heading2"/>
        <w:spacing w:before="60"/>
      </w:pPr>
      <w:r>
        <w:t>Class</w:t>
      </w:r>
      <w:r>
        <w:rPr>
          <w:spacing w:val="-2"/>
        </w:rPr>
        <w:t xml:space="preserve"> </w:t>
      </w:r>
      <w:r>
        <w:t>AA,</w:t>
      </w:r>
      <w:r>
        <w:rPr>
          <w:spacing w:val="-1"/>
        </w:rPr>
        <w:t xml:space="preserve"> </w:t>
      </w:r>
      <w:r>
        <w:t>AAA</w:t>
      </w:r>
      <w:r>
        <w:rPr>
          <w:spacing w:val="-2"/>
        </w:rPr>
        <w:t xml:space="preserve"> </w:t>
      </w:r>
      <w:r>
        <w:t xml:space="preserve">or </w:t>
      </w:r>
      <w:r>
        <w:rPr>
          <w:spacing w:val="-2"/>
        </w:rPr>
        <w:t>AAAA:</w:t>
      </w:r>
    </w:p>
    <w:p w14:paraId="4510CB0D" w14:textId="77777777" w:rsidR="009A4DE7" w:rsidRDefault="009A4DE7" w:rsidP="009A4DE7">
      <w:pPr>
        <w:ind w:left="220"/>
        <w:jc w:val="both"/>
        <w:rPr>
          <w:sz w:val="24"/>
        </w:rPr>
      </w:pPr>
      <w:r>
        <w:rPr>
          <w:sz w:val="24"/>
        </w:rPr>
        <w:t>Three</w:t>
      </w:r>
      <w:r>
        <w:rPr>
          <w:spacing w:val="-3"/>
          <w:sz w:val="24"/>
        </w:rPr>
        <w:t xml:space="preserve"> </w:t>
      </w:r>
      <w:r>
        <w:rPr>
          <w:sz w:val="24"/>
        </w:rPr>
        <w:t>(3)</w:t>
      </w:r>
      <w:r>
        <w:rPr>
          <w:spacing w:val="-2"/>
          <w:sz w:val="24"/>
        </w:rPr>
        <w:t xml:space="preserve"> </w:t>
      </w:r>
      <w:r>
        <w:rPr>
          <w:sz w:val="24"/>
        </w:rPr>
        <w:t>semester</w:t>
      </w:r>
      <w:r>
        <w:rPr>
          <w:spacing w:val="-2"/>
          <w:sz w:val="24"/>
        </w:rPr>
        <w:t xml:space="preserve"> </w:t>
      </w:r>
      <w:r>
        <w:rPr>
          <w:sz w:val="24"/>
        </w:rPr>
        <w:t>hours</w:t>
      </w:r>
      <w:r>
        <w:rPr>
          <w:spacing w:val="1"/>
          <w:sz w:val="24"/>
        </w:rPr>
        <w:t xml:space="preserve"> </w:t>
      </w:r>
      <w:r>
        <w:rPr>
          <w:sz w:val="24"/>
        </w:rPr>
        <w:t>in</w:t>
      </w:r>
      <w:r>
        <w:rPr>
          <w:spacing w:val="-1"/>
          <w:sz w:val="24"/>
        </w:rPr>
        <w:t xml:space="preserve"> </w:t>
      </w:r>
      <w:r>
        <w:rPr>
          <w:sz w:val="24"/>
        </w:rPr>
        <w:t>content</w:t>
      </w:r>
      <w:r>
        <w:rPr>
          <w:spacing w:val="-1"/>
          <w:sz w:val="24"/>
        </w:rPr>
        <w:t xml:space="preserve"> </w:t>
      </w:r>
      <w:r>
        <w:rPr>
          <w:sz w:val="24"/>
        </w:rPr>
        <w:t>or</w:t>
      </w:r>
      <w:r>
        <w:rPr>
          <w:spacing w:val="-2"/>
          <w:sz w:val="24"/>
        </w:rPr>
        <w:t xml:space="preserve"> </w:t>
      </w:r>
      <w:r>
        <w:rPr>
          <w:sz w:val="24"/>
        </w:rPr>
        <w:t>job/skill</w:t>
      </w:r>
      <w:r>
        <w:rPr>
          <w:spacing w:val="-1"/>
          <w:sz w:val="24"/>
        </w:rPr>
        <w:t xml:space="preserve"> </w:t>
      </w:r>
      <w:r>
        <w:rPr>
          <w:sz w:val="24"/>
        </w:rPr>
        <w:t>related</w:t>
      </w:r>
      <w:r>
        <w:rPr>
          <w:spacing w:val="-1"/>
          <w:sz w:val="24"/>
        </w:rPr>
        <w:t xml:space="preserve"> </w:t>
      </w:r>
      <w:r>
        <w:rPr>
          <w:spacing w:val="-4"/>
          <w:sz w:val="24"/>
        </w:rPr>
        <w:t>area</w:t>
      </w:r>
    </w:p>
    <w:p w14:paraId="304A94DB" w14:textId="77777777" w:rsidR="009A4DE7" w:rsidRDefault="009A4DE7" w:rsidP="009A4DE7">
      <w:pPr>
        <w:jc w:val="both"/>
        <w:rPr>
          <w:sz w:val="24"/>
        </w:rPr>
        <w:sectPr w:rsidR="009A4DE7" w:rsidSect="009A4DE7">
          <w:pgSz w:w="12240" w:h="15840"/>
          <w:pgMar w:top="560" w:right="700" w:bottom="1700" w:left="1220" w:header="0" w:footer="1446" w:gutter="0"/>
          <w:cols w:space="720"/>
        </w:sectPr>
      </w:pPr>
    </w:p>
    <w:p w14:paraId="383D54F3" w14:textId="77777777" w:rsidR="009A4DE7" w:rsidRDefault="009A4DE7" w:rsidP="009A4DE7">
      <w:pPr>
        <w:pStyle w:val="Heading1"/>
        <w:spacing w:before="64"/>
      </w:pPr>
      <w:r>
        <w:rPr>
          <w:spacing w:val="-5"/>
        </w:rPr>
        <w:lastRenderedPageBreak/>
        <w:t>OR</w:t>
      </w:r>
    </w:p>
    <w:p w14:paraId="23F0BB61" w14:textId="77777777" w:rsidR="009A4DE7" w:rsidRDefault="009A4DE7" w:rsidP="009A4DE7">
      <w:pPr>
        <w:ind w:left="220" w:right="739"/>
        <w:jc w:val="both"/>
        <w:rPr>
          <w:sz w:val="24"/>
        </w:rPr>
      </w:pPr>
      <w:r>
        <w:rPr>
          <w:sz w:val="24"/>
        </w:rPr>
        <w:t>Five (5) continuing education units (CEU’s), or appropriate number of contact hours, or clock hours in content or job/skill related area</w:t>
      </w:r>
    </w:p>
    <w:p w14:paraId="65514E8E" w14:textId="77777777" w:rsidR="009A4DE7" w:rsidRDefault="009A4DE7" w:rsidP="009A4DE7">
      <w:pPr>
        <w:pStyle w:val="Heading1"/>
        <w:spacing w:before="60"/>
      </w:pPr>
      <w:r>
        <w:rPr>
          <w:spacing w:val="-5"/>
        </w:rPr>
        <w:t>OR</w:t>
      </w:r>
    </w:p>
    <w:p w14:paraId="7B3F8103" w14:textId="77777777" w:rsidR="009A4DE7" w:rsidRDefault="009A4DE7" w:rsidP="009A4DE7">
      <w:pPr>
        <w:ind w:left="220"/>
        <w:jc w:val="both"/>
        <w:rPr>
          <w:sz w:val="24"/>
        </w:rPr>
      </w:pPr>
      <w:r>
        <w:rPr>
          <w:sz w:val="24"/>
        </w:rPr>
        <w:t>Completion</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National</w:t>
      </w:r>
      <w:r>
        <w:rPr>
          <w:spacing w:val="-2"/>
          <w:sz w:val="24"/>
        </w:rPr>
        <w:t xml:space="preserve"> </w:t>
      </w:r>
      <w:r>
        <w:rPr>
          <w:sz w:val="24"/>
        </w:rPr>
        <w:t>Board</w:t>
      </w:r>
      <w:r>
        <w:rPr>
          <w:spacing w:val="-2"/>
          <w:sz w:val="24"/>
        </w:rPr>
        <w:t xml:space="preserve"> </w:t>
      </w:r>
      <w:r>
        <w:rPr>
          <w:sz w:val="24"/>
        </w:rPr>
        <w:t>for</w:t>
      </w:r>
      <w:r>
        <w:rPr>
          <w:spacing w:val="-2"/>
          <w:sz w:val="24"/>
        </w:rPr>
        <w:t xml:space="preserve"> </w:t>
      </w:r>
      <w:r>
        <w:rPr>
          <w:sz w:val="24"/>
        </w:rPr>
        <w:t>Professional</w:t>
      </w:r>
      <w:r>
        <w:rPr>
          <w:spacing w:val="-2"/>
          <w:sz w:val="24"/>
        </w:rPr>
        <w:t xml:space="preserve"> </w:t>
      </w:r>
      <w:r>
        <w:rPr>
          <w:sz w:val="24"/>
        </w:rPr>
        <w:t>Teaching</w:t>
      </w:r>
      <w:r>
        <w:rPr>
          <w:spacing w:val="-2"/>
          <w:sz w:val="24"/>
        </w:rPr>
        <w:t xml:space="preserve"> </w:t>
      </w:r>
      <w:r>
        <w:rPr>
          <w:sz w:val="24"/>
        </w:rPr>
        <w:t>Standards</w:t>
      </w:r>
      <w:r>
        <w:rPr>
          <w:spacing w:val="-1"/>
          <w:sz w:val="24"/>
        </w:rPr>
        <w:t xml:space="preserve"> </w:t>
      </w:r>
      <w:r>
        <w:rPr>
          <w:spacing w:val="-2"/>
          <w:sz w:val="24"/>
        </w:rPr>
        <w:t>process</w:t>
      </w:r>
    </w:p>
    <w:p w14:paraId="4E4551B7" w14:textId="77777777" w:rsidR="009A4DE7" w:rsidRDefault="009A4DE7" w:rsidP="009A4DE7">
      <w:pPr>
        <w:pStyle w:val="Heading1"/>
        <w:spacing w:before="60"/>
      </w:pPr>
      <w:r>
        <w:rPr>
          <w:spacing w:val="-5"/>
        </w:rPr>
        <w:t>OR</w:t>
      </w:r>
    </w:p>
    <w:p w14:paraId="545CBC9C" w14:textId="77777777" w:rsidR="009A4DE7" w:rsidRDefault="009A4DE7" w:rsidP="009A4DE7">
      <w:pPr>
        <w:spacing w:before="60"/>
        <w:ind w:left="220" w:right="736"/>
        <w:jc w:val="both"/>
        <w:rPr>
          <w:sz w:val="24"/>
        </w:rPr>
      </w:pPr>
      <w:r>
        <w:rPr>
          <w:sz w:val="24"/>
        </w:rPr>
        <w:t>Official documentation of retirement from service in Mississippi public schools (Official letter shall</w:t>
      </w:r>
      <w:r>
        <w:rPr>
          <w:spacing w:val="-6"/>
          <w:sz w:val="24"/>
        </w:rPr>
        <w:t xml:space="preserve"> </w:t>
      </w:r>
      <w:r>
        <w:rPr>
          <w:sz w:val="24"/>
        </w:rPr>
        <w:t>be</w:t>
      </w:r>
      <w:r>
        <w:rPr>
          <w:spacing w:val="-8"/>
          <w:sz w:val="24"/>
        </w:rPr>
        <w:t xml:space="preserve"> </w:t>
      </w:r>
      <w:r>
        <w:rPr>
          <w:sz w:val="24"/>
        </w:rPr>
        <w:t>obtained</w:t>
      </w:r>
      <w:r>
        <w:rPr>
          <w:spacing w:val="-7"/>
          <w:sz w:val="24"/>
        </w:rPr>
        <w:t xml:space="preserve"> </w:t>
      </w:r>
      <w:r>
        <w:rPr>
          <w:sz w:val="24"/>
        </w:rPr>
        <w:t>from</w:t>
      </w:r>
      <w:r>
        <w:rPr>
          <w:spacing w:val="-6"/>
          <w:sz w:val="24"/>
        </w:rPr>
        <w:t xml:space="preserve"> </w:t>
      </w:r>
      <w:r>
        <w:rPr>
          <w:sz w:val="24"/>
        </w:rPr>
        <w:t>the</w:t>
      </w:r>
      <w:r>
        <w:rPr>
          <w:spacing w:val="-8"/>
          <w:sz w:val="24"/>
        </w:rPr>
        <w:t xml:space="preserve"> </w:t>
      </w:r>
      <w:r>
        <w:rPr>
          <w:sz w:val="24"/>
        </w:rPr>
        <w:t>Public</w:t>
      </w:r>
      <w:r>
        <w:rPr>
          <w:spacing w:val="-8"/>
          <w:sz w:val="24"/>
        </w:rPr>
        <w:t xml:space="preserve"> </w:t>
      </w:r>
      <w:r>
        <w:rPr>
          <w:sz w:val="24"/>
        </w:rPr>
        <w:t>Employees’</w:t>
      </w:r>
      <w:r>
        <w:rPr>
          <w:spacing w:val="-8"/>
          <w:sz w:val="24"/>
        </w:rPr>
        <w:t xml:space="preserve"> </w:t>
      </w:r>
      <w:r>
        <w:rPr>
          <w:sz w:val="24"/>
        </w:rPr>
        <w:t>Retirement</w:t>
      </w:r>
      <w:r>
        <w:rPr>
          <w:spacing w:val="-6"/>
          <w:sz w:val="24"/>
        </w:rPr>
        <w:t xml:space="preserve"> </w:t>
      </w:r>
      <w:r>
        <w:rPr>
          <w:sz w:val="24"/>
        </w:rPr>
        <w:t>System</w:t>
      </w:r>
      <w:r>
        <w:rPr>
          <w:spacing w:val="-6"/>
          <w:sz w:val="24"/>
        </w:rPr>
        <w:t xml:space="preserve"> </w:t>
      </w:r>
      <w:r>
        <w:rPr>
          <w:sz w:val="24"/>
        </w:rPr>
        <w:t>of</w:t>
      </w:r>
      <w:r>
        <w:rPr>
          <w:spacing w:val="-8"/>
          <w:sz w:val="24"/>
        </w:rPr>
        <w:t xml:space="preserve"> </w:t>
      </w:r>
      <w:r>
        <w:rPr>
          <w:sz w:val="24"/>
        </w:rPr>
        <w:t>Mississippi</w:t>
      </w:r>
      <w:r>
        <w:rPr>
          <w:spacing w:val="-6"/>
          <w:sz w:val="24"/>
        </w:rPr>
        <w:t xml:space="preserve"> </w:t>
      </w:r>
      <w:r>
        <w:rPr>
          <w:sz w:val="24"/>
        </w:rPr>
        <w:t>by</w:t>
      </w:r>
      <w:r>
        <w:rPr>
          <w:spacing w:val="-7"/>
          <w:sz w:val="24"/>
        </w:rPr>
        <w:t xml:space="preserve"> </w:t>
      </w:r>
      <w:r>
        <w:rPr>
          <w:sz w:val="24"/>
        </w:rPr>
        <w:t>calling</w:t>
      </w:r>
      <w:r>
        <w:rPr>
          <w:spacing w:val="-8"/>
          <w:sz w:val="24"/>
        </w:rPr>
        <w:t xml:space="preserve"> </w:t>
      </w:r>
      <w:r>
        <w:rPr>
          <w:sz w:val="24"/>
        </w:rPr>
        <w:t>1-800- 444-7377). Documentation for use of this option shall only be submitted for renewal during the final year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valid license. The</w:t>
      </w:r>
      <w:r>
        <w:rPr>
          <w:spacing w:val="-1"/>
          <w:sz w:val="24"/>
        </w:rPr>
        <w:t xml:space="preserve"> </w:t>
      </w:r>
      <w:r>
        <w:rPr>
          <w:sz w:val="24"/>
        </w:rPr>
        <w:t>official letter must bear</w:t>
      </w:r>
      <w:r>
        <w:rPr>
          <w:spacing w:val="-1"/>
          <w:sz w:val="24"/>
        </w:rPr>
        <w:t xml:space="preserve"> </w:t>
      </w:r>
      <w:r>
        <w:rPr>
          <w:sz w:val="24"/>
        </w:rPr>
        <w:t>a</w:t>
      </w:r>
      <w:r>
        <w:rPr>
          <w:spacing w:val="-1"/>
          <w:sz w:val="24"/>
        </w:rPr>
        <w:t xml:space="preserve"> </w:t>
      </w:r>
      <w:r>
        <w:rPr>
          <w:sz w:val="24"/>
        </w:rPr>
        <w:t>date</w:t>
      </w:r>
      <w:r>
        <w:rPr>
          <w:spacing w:val="-1"/>
          <w:sz w:val="24"/>
        </w:rPr>
        <w:t xml:space="preserve"> </w:t>
      </w:r>
      <w:r>
        <w:rPr>
          <w:sz w:val="24"/>
        </w:rPr>
        <w:t>that reflects the</w:t>
      </w:r>
      <w:r>
        <w:rPr>
          <w:spacing w:val="-1"/>
          <w:sz w:val="24"/>
        </w:rPr>
        <w:t xml:space="preserve"> </w:t>
      </w:r>
      <w:r>
        <w:rPr>
          <w:sz w:val="24"/>
        </w:rPr>
        <w:t>current year</w:t>
      </w:r>
      <w:r>
        <w:rPr>
          <w:spacing w:val="-1"/>
          <w:sz w:val="24"/>
        </w:rPr>
        <w:t xml:space="preserve"> </w:t>
      </w:r>
      <w:r>
        <w:rPr>
          <w:sz w:val="24"/>
        </w:rPr>
        <w:t>the documentation is submitted for licensure renewal.</w:t>
      </w:r>
    </w:p>
    <w:p w14:paraId="04BC926E" w14:textId="77777777" w:rsidR="009A4DE7" w:rsidRDefault="009A4DE7" w:rsidP="009A4DE7">
      <w:pPr>
        <w:pStyle w:val="Heading1"/>
        <w:spacing w:before="60"/>
      </w:pPr>
      <w:r>
        <w:rPr>
          <w:spacing w:val="-5"/>
        </w:rPr>
        <w:t>OR</w:t>
      </w:r>
    </w:p>
    <w:p w14:paraId="514A2CB3" w14:textId="77777777" w:rsidR="009A4DE7" w:rsidRDefault="009A4DE7" w:rsidP="009A4DE7">
      <w:pPr>
        <w:spacing w:before="60"/>
        <w:ind w:left="220"/>
        <w:rPr>
          <w:sz w:val="24"/>
        </w:rPr>
      </w:pPr>
      <w:r>
        <w:rPr>
          <w:sz w:val="24"/>
        </w:rPr>
        <w:t>Valid</w:t>
      </w:r>
      <w:r>
        <w:rPr>
          <w:spacing w:val="-13"/>
          <w:sz w:val="24"/>
        </w:rPr>
        <w:t xml:space="preserve"> </w:t>
      </w:r>
      <w:r>
        <w:rPr>
          <w:sz w:val="24"/>
        </w:rPr>
        <w:t>standard</w:t>
      </w:r>
      <w:r>
        <w:rPr>
          <w:spacing w:val="-13"/>
          <w:sz w:val="24"/>
        </w:rPr>
        <w:t xml:space="preserve"> </w:t>
      </w:r>
      <w:r>
        <w:rPr>
          <w:sz w:val="24"/>
        </w:rPr>
        <w:t>out-of-state</w:t>
      </w:r>
      <w:r>
        <w:rPr>
          <w:spacing w:val="-14"/>
          <w:sz w:val="24"/>
        </w:rPr>
        <w:t xml:space="preserve"> </w:t>
      </w:r>
      <w:r>
        <w:rPr>
          <w:sz w:val="24"/>
        </w:rPr>
        <w:t>license</w:t>
      </w:r>
      <w:r>
        <w:rPr>
          <w:spacing w:val="-14"/>
          <w:sz w:val="24"/>
        </w:rPr>
        <w:t xml:space="preserve"> </w:t>
      </w:r>
      <w:r>
        <w:rPr>
          <w:sz w:val="24"/>
        </w:rPr>
        <w:t>submitted</w:t>
      </w:r>
      <w:r>
        <w:rPr>
          <w:spacing w:val="-13"/>
          <w:sz w:val="24"/>
        </w:rPr>
        <w:t xml:space="preserve"> </w:t>
      </w:r>
      <w:r>
        <w:rPr>
          <w:sz w:val="24"/>
        </w:rPr>
        <w:t>for</w:t>
      </w:r>
      <w:r>
        <w:rPr>
          <w:spacing w:val="-14"/>
          <w:sz w:val="24"/>
        </w:rPr>
        <w:t xml:space="preserve"> </w:t>
      </w:r>
      <w:r>
        <w:rPr>
          <w:sz w:val="24"/>
        </w:rPr>
        <w:t>renewal</w:t>
      </w:r>
      <w:r>
        <w:rPr>
          <w:spacing w:val="-13"/>
          <w:sz w:val="24"/>
        </w:rPr>
        <w:t xml:space="preserve"> </w:t>
      </w:r>
      <w:r>
        <w:rPr>
          <w:sz w:val="24"/>
        </w:rPr>
        <w:t>during</w:t>
      </w:r>
      <w:r>
        <w:rPr>
          <w:spacing w:val="-13"/>
          <w:sz w:val="24"/>
        </w:rPr>
        <w:t xml:space="preserve"> </w:t>
      </w:r>
      <w:r>
        <w:rPr>
          <w:sz w:val="24"/>
        </w:rPr>
        <w:t>the</w:t>
      </w:r>
      <w:r>
        <w:rPr>
          <w:spacing w:val="-14"/>
          <w:sz w:val="24"/>
        </w:rPr>
        <w:t xml:space="preserve"> </w:t>
      </w:r>
      <w:r>
        <w:rPr>
          <w:sz w:val="24"/>
        </w:rPr>
        <w:t>final</w:t>
      </w:r>
      <w:r>
        <w:rPr>
          <w:spacing w:val="-13"/>
          <w:sz w:val="24"/>
        </w:rPr>
        <w:t xml:space="preserve"> </w:t>
      </w:r>
      <w:r>
        <w:rPr>
          <w:sz w:val="24"/>
        </w:rPr>
        <w:t>year</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valid</w:t>
      </w:r>
      <w:r>
        <w:rPr>
          <w:spacing w:val="-13"/>
          <w:sz w:val="24"/>
        </w:rPr>
        <w:t xml:space="preserve"> </w:t>
      </w:r>
      <w:r>
        <w:rPr>
          <w:sz w:val="24"/>
        </w:rPr>
        <w:t>standard Mississippi license.</w:t>
      </w:r>
    </w:p>
    <w:p w14:paraId="25A1A559" w14:textId="77777777" w:rsidR="009A4DE7" w:rsidRDefault="009A4DE7" w:rsidP="009A4DE7">
      <w:pPr>
        <w:pStyle w:val="Heading2"/>
        <w:spacing w:before="60"/>
        <w:jc w:val="left"/>
      </w:pPr>
      <w:r>
        <w:t>Standard</w:t>
      </w:r>
      <w:r>
        <w:rPr>
          <w:spacing w:val="-3"/>
        </w:rPr>
        <w:t xml:space="preserve"> </w:t>
      </w:r>
      <w:r>
        <w:t>Career</w:t>
      </w:r>
      <w:r>
        <w:rPr>
          <w:spacing w:val="-4"/>
        </w:rPr>
        <w:t xml:space="preserve"> </w:t>
      </w:r>
      <w:r>
        <w:t xml:space="preserve">Level </w:t>
      </w:r>
      <w:r>
        <w:rPr>
          <w:spacing w:val="-2"/>
        </w:rPr>
        <w:t>Administrator:</w:t>
      </w:r>
    </w:p>
    <w:p w14:paraId="45510466" w14:textId="77777777" w:rsidR="009A4DE7" w:rsidRDefault="009A4DE7" w:rsidP="009A4DE7">
      <w:pPr>
        <w:ind w:left="220"/>
        <w:rPr>
          <w:sz w:val="24"/>
        </w:rPr>
      </w:pPr>
      <w:r>
        <w:rPr>
          <w:sz w:val="24"/>
        </w:rPr>
        <w:t>Seventy</w:t>
      </w:r>
      <w:r>
        <w:rPr>
          <w:spacing w:val="-5"/>
          <w:sz w:val="24"/>
        </w:rPr>
        <w:t xml:space="preserve"> </w:t>
      </w:r>
      <w:r>
        <w:rPr>
          <w:sz w:val="24"/>
        </w:rPr>
        <w:t>(70)</w:t>
      </w:r>
      <w:r>
        <w:rPr>
          <w:spacing w:val="-3"/>
          <w:sz w:val="24"/>
        </w:rPr>
        <w:t xml:space="preserve"> </w:t>
      </w:r>
      <w:r>
        <w:rPr>
          <w:sz w:val="24"/>
        </w:rPr>
        <w:t>School</w:t>
      </w:r>
      <w:r>
        <w:rPr>
          <w:spacing w:val="-2"/>
          <w:sz w:val="24"/>
        </w:rPr>
        <w:t xml:space="preserve"> </w:t>
      </w:r>
      <w:r>
        <w:rPr>
          <w:sz w:val="24"/>
        </w:rPr>
        <w:t>Executive</w:t>
      </w:r>
      <w:r>
        <w:rPr>
          <w:spacing w:val="-3"/>
          <w:sz w:val="24"/>
        </w:rPr>
        <w:t xml:space="preserve"> </w:t>
      </w:r>
      <w:r>
        <w:rPr>
          <w:sz w:val="24"/>
        </w:rPr>
        <w:t>Management Institute</w:t>
      </w:r>
      <w:r>
        <w:rPr>
          <w:spacing w:val="-3"/>
          <w:sz w:val="24"/>
        </w:rPr>
        <w:t xml:space="preserve"> </w:t>
      </w:r>
      <w:r>
        <w:rPr>
          <w:sz w:val="24"/>
        </w:rPr>
        <w:t>(SEMI)</w:t>
      </w:r>
      <w:r>
        <w:rPr>
          <w:spacing w:val="-3"/>
          <w:sz w:val="24"/>
        </w:rPr>
        <w:t xml:space="preserve"> </w:t>
      </w:r>
      <w:r>
        <w:rPr>
          <w:spacing w:val="-2"/>
          <w:sz w:val="24"/>
        </w:rPr>
        <w:t>credits</w:t>
      </w:r>
    </w:p>
    <w:p w14:paraId="50229851" w14:textId="77777777" w:rsidR="009A4DE7" w:rsidRDefault="009A4DE7" w:rsidP="009A4DE7">
      <w:pPr>
        <w:pStyle w:val="Heading1"/>
        <w:spacing w:before="60"/>
      </w:pPr>
      <w:r>
        <w:rPr>
          <w:spacing w:val="-5"/>
        </w:rPr>
        <w:t>OR</w:t>
      </w:r>
    </w:p>
    <w:p w14:paraId="5A3A3E68" w14:textId="77777777" w:rsidR="009A4DE7" w:rsidRDefault="009A4DE7" w:rsidP="009A4DE7">
      <w:pPr>
        <w:ind w:left="220"/>
        <w:rPr>
          <w:sz w:val="24"/>
        </w:rPr>
      </w:pPr>
      <w:r>
        <w:rPr>
          <w:sz w:val="24"/>
        </w:rPr>
        <w:t>Six</w:t>
      </w:r>
      <w:r>
        <w:rPr>
          <w:spacing w:val="-1"/>
          <w:sz w:val="24"/>
        </w:rPr>
        <w:t xml:space="preserve"> </w:t>
      </w:r>
      <w:r>
        <w:rPr>
          <w:sz w:val="24"/>
        </w:rPr>
        <w:t>(6)</w:t>
      </w:r>
      <w:r>
        <w:rPr>
          <w:spacing w:val="-1"/>
          <w:sz w:val="24"/>
        </w:rPr>
        <w:t xml:space="preserve"> </w:t>
      </w:r>
      <w:r>
        <w:rPr>
          <w:sz w:val="24"/>
        </w:rPr>
        <w:t>hours</w:t>
      </w:r>
      <w:r>
        <w:rPr>
          <w:spacing w:val="-1"/>
          <w:sz w:val="24"/>
        </w:rPr>
        <w:t xml:space="preserve"> </w:t>
      </w:r>
      <w:r>
        <w:rPr>
          <w:sz w:val="24"/>
        </w:rPr>
        <w:t>of</w:t>
      </w:r>
      <w:r>
        <w:rPr>
          <w:spacing w:val="-1"/>
          <w:sz w:val="24"/>
        </w:rPr>
        <w:t xml:space="preserve"> </w:t>
      </w:r>
      <w:r>
        <w:rPr>
          <w:spacing w:val="-2"/>
          <w:sz w:val="24"/>
        </w:rPr>
        <w:t>coursework</w:t>
      </w:r>
    </w:p>
    <w:p w14:paraId="0778F39A" w14:textId="77777777" w:rsidR="009A4DE7" w:rsidRDefault="009A4DE7" w:rsidP="009A4DE7">
      <w:pPr>
        <w:pStyle w:val="Heading1"/>
        <w:spacing w:before="60"/>
      </w:pPr>
      <w:r>
        <w:rPr>
          <w:spacing w:val="-5"/>
        </w:rPr>
        <w:t>OR</w:t>
      </w:r>
    </w:p>
    <w:p w14:paraId="462609ED" w14:textId="77777777" w:rsidR="009A4DE7" w:rsidRDefault="009A4DE7" w:rsidP="009A4DE7">
      <w:pPr>
        <w:ind w:left="220"/>
        <w:rPr>
          <w:sz w:val="24"/>
        </w:rPr>
      </w:pPr>
      <w:r>
        <w:rPr>
          <w:sz w:val="24"/>
        </w:rPr>
        <w:t>35</w:t>
      </w:r>
      <w:r>
        <w:rPr>
          <w:spacing w:val="-1"/>
          <w:sz w:val="24"/>
        </w:rPr>
        <w:t xml:space="preserve"> </w:t>
      </w:r>
      <w:r>
        <w:rPr>
          <w:sz w:val="24"/>
        </w:rPr>
        <w:t>SEMI</w:t>
      </w:r>
      <w:r>
        <w:rPr>
          <w:spacing w:val="-5"/>
          <w:sz w:val="24"/>
        </w:rPr>
        <w:t xml:space="preserve"> </w:t>
      </w:r>
      <w:r>
        <w:rPr>
          <w:sz w:val="24"/>
        </w:rPr>
        <w:t>credits</w:t>
      </w:r>
      <w:r>
        <w:rPr>
          <w:spacing w:val="-1"/>
          <w:sz w:val="24"/>
        </w:rPr>
        <w:t xml:space="preserve"> </w:t>
      </w:r>
      <w:r>
        <w:rPr>
          <w:sz w:val="24"/>
        </w:rPr>
        <w:t>AND</w:t>
      </w:r>
      <w:r>
        <w:rPr>
          <w:spacing w:val="-2"/>
          <w:sz w:val="24"/>
        </w:rPr>
        <w:t xml:space="preserve"> </w:t>
      </w:r>
      <w:r>
        <w:rPr>
          <w:sz w:val="24"/>
        </w:rPr>
        <w:t>3</w:t>
      </w:r>
      <w:r>
        <w:rPr>
          <w:spacing w:val="1"/>
          <w:sz w:val="24"/>
        </w:rPr>
        <w:t xml:space="preserve"> </w:t>
      </w:r>
      <w:r>
        <w:rPr>
          <w:sz w:val="24"/>
        </w:rPr>
        <w:t xml:space="preserve">hours </w:t>
      </w:r>
      <w:r>
        <w:rPr>
          <w:spacing w:val="-2"/>
          <w:sz w:val="24"/>
        </w:rPr>
        <w:t>coursework</w:t>
      </w:r>
    </w:p>
    <w:p w14:paraId="3C579EAB" w14:textId="77777777" w:rsidR="009A4DE7" w:rsidRDefault="009A4DE7" w:rsidP="009A4DE7">
      <w:pPr>
        <w:pStyle w:val="Heading1"/>
        <w:spacing w:before="60"/>
      </w:pPr>
      <w:r>
        <w:rPr>
          <w:spacing w:val="-5"/>
        </w:rPr>
        <w:t>OR</w:t>
      </w:r>
    </w:p>
    <w:p w14:paraId="086ECA3C" w14:textId="77777777" w:rsidR="009A4DE7" w:rsidRDefault="009A4DE7" w:rsidP="009A4DE7">
      <w:pPr>
        <w:ind w:left="220"/>
        <w:rPr>
          <w:sz w:val="24"/>
        </w:rPr>
      </w:pPr>
      <w:r>
        <w:rPr>
          <w:sz w:val="24"/>
        </w:rPr>
        <w:t>Completion</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specialist</w:t>
      </w:r>
      <w:r>
        <w:rPr>
          <w:spacing w:val="-1"/>
          <w:sz w:val="24"/>
        </w:rPr>
        <w:t xml:space="preserve"> </w:t>
      </w:r>
      <w:r>
        <w:rPr>
          <w:sz w:val="24"/>
        </w:rPr>
        <w:t>or</w:t>
      </w:r>
      <w:r>
        <w:rPr>
          <w:spacing w:val="-3"/>
          <w:sz w:val="24"/>
        </w:rPr>
        <w:t xml:space="preserve"> </w:t>
      </w:r>
      <w:r>
        <w:rPr>
          <w:sz w:val="24"/>
        </w:rPr>
        <w:t>doctoral</w:t>
      </w:r>
      <w:r>
        <w:rPr>
          <w:spacing w:val="-1"/>
          <w:sz w:val="24"/>
        </w:rPr>
        <w:t xml:space="preserve"> </w:t>
      </w:r>
      <w:r>
        <w:rPr>
          <w:sz w:val="24"/>
        </w:rPr>
        <w:t>degree</w:t>
      </w:r>
      <w:r>
        <w:rPr>
          <w:spacing w:val="-2"/>
          <w:sz w:val="24"/>
        </w:rPr>
        <w:t xml:space="preserve"> </w:t>
      </w:r>
      <w:r>
        <w:rPr>
          <w:sz w:val="24"/>
        </w:rPr>
        <w:t>in</w:t>
      </w:r>
      <w:r>
        <w:rPr>
          <w:spacing w:val="-1"/>
          <w:sz w:val="24"/>
        </w:rPr>
        <w:t xml:space="preserve"> </w:t>
      </w:r>
      <w:r>
        <w:rPr>
          <w:sz w:val="24"/>
        </w:rPr>
        <w:t>educational</w:t>
      </w:r>
      <w:r>
        <w:rPr>
          <w:spacing w:val="-1"/>
          <w:sz w:val="24"/>
        </w:rPr>
        <w:t xml:space="preserve"> </w:t>
      </w:r>
      <w:r>
        <w:rPr>
          <w:spacing w:val="-2"/>
          <w:sz w:val="24"/>
        </w:rPr>
        <w:t>administration/leadership</w:t>
      </w:r>
    </w:p>
    <w:p w14:paraId="1D51178C" w14:textId="77777777" w:rsidR="009A4DE7" w:rsidRDefault="009A4DE7" w:rsidP="009A4DE7">
      <w:pPr>
        <w:pStyle w:val="Heading1"/>
        <w:spacing w:before="60"/>
      </w:pPr>
      <w:r>
        <w:rPr>
          <w:spacing w:val="-5"/>
        </w:rPr>
        <w:t>OR</w:t>
      </w:r>
    </w:p>
    <w:p w14:paraId="4B010EBB" w14:textId="77777777" w:rsidR="009A4DE7" w:rsidRDefault="009A4DE7" w:rsidP="009A4DE7">
      <w:pPr>
        <w:spacing w:before="60"/>
        <w:ind w:left="220" w:right="736"/>
        <w:jc w:val="both"/>
        <w:rPr>
          <w:sz w:val="24"/>
        </w:rPr>
      </w:pPr>
      <w:r>
        <w:rPr>
          <w:sz w:val="24"/>
        </w:rPr>
        <w:t>Official documentation of retirement from service in Mississippi public schools (Official letter shall</w:t>
      </w:r>
      <w:r>
        <w:rPr>
          <w:spacing w:val="-6"/>
          <w:sz w:val="24"/>
        </w:rPr>
        <w:t xml:space="preserve"> </w:t>
      </w:r>
      <w:r>
        <w:rPr>
          <w:sz w:val="24"/>
        </w:rPr>
        <w:t>be</w:t>
      </w:r>
      <w:r>
        <w:rPr>
          <w:spacing w:val="-8"/>
          <w:sz w:val="24"/>
        </w:rPr>
        <w:t xml:space="preserve"> </w:t>
      </w:r>
      <w:r>
        <w:rPr>
          <w:sz w:val="24"/>
        </w:rPr>
        <w:t>obtained</w:t>
      </w:r>
      <w:r>
        <w:rPr>
          <w:spacing w:val="-7"/>
          <w:sz w:val="24"/>
        </w:rPr>
        <w:t xml:space="preserve"> </w:t>
      </w:r>
      <w:r>
        <w:rPr>
          <w:sz w:val="24"/>
        </w:rPr>
        <w:t>from</w:t>
      </w:r>
      <w:r>
        <w:rPr>
          <w:spacing w:val="-6"/>
          <w:sz w:val="24"/>
        </w:rPr>
        <w:t xml:space="preserve"> </w:t>
      </w:r>
      <w:r>
        <w:rPr>
          <w:sz w:val="24"/>
        </w:rPr>
        <w:t>the</w:t>
      </w:r>
      <w:r>
        <w:rPr>
          <w:spacing w:val="-8"/>
          <w:sz w:val="24"/>
        </w:rPr>
        <w:t xml:space="preserve"> </w:t>
      </w:r>
      <w:r>
        <w:rPr>
          <w:sz w:val="24"/>
        </w:rPr>
        <w:t>Public</w:t>
      </w:r>
      <w:r>
        <w:rPr>
          <w:spacing w:val="-8"/>
          <w:sz w:val="24"/>
        </w:rPr>
        <w:t xml:space="preserve"> </w:t>
      </w:r>
      <w:r>
        <w:rPr>
          <w:sz w:val="24"/>
        </w:rPr>
        <w:t>Employees’</w:t>
      </w:r>
      <w:r>
        <w:rPr>
          <w:spacing w:val="-8"/>
          <w:sz w:val="24"/>
        </w:rPr>
        <w:t xml:space="preserve"> </w:t>
      </w:r>
      <w:r>
        <w:rPr>
          <w:sz w:val="24"/>
        </w:rPr>
        <w:t>Retirement</w:t>
      </w:r>
      <w:r>
        <w:rPr>
          <w:spacing w:val="-6"/>
          <w:sz w:val="24"/>
        </w:rPr>
        <w:t xml:space="preserve"> </w:t>
      </w:r>
      <w:r>
        <w:rPr>
          <w:sz w:val="24"/>
        </w:rPr>
        <w:t>System</w:t>
      </w:r>
      <w:r>
        <w:rPr>
          <w:spacing w:val="-6"/>
          <w:sz w:val="24"/>
        </w:rPr>
        <w:t xml:space="preserve"> </w:t>
      </w:r>
      <w:r>
        <w:rPr>
          <w:sz w:val="24"/>
        </w:rPr>
        <w:t>of</w:t>
      </w:r>
      <w:r>
        <w:rPr>
          <w:spacing w:val="-8"/>
          <w:sz w:val="24"/>
        </w:rPr>
        <w:t xml:space="preserve"> </w:t>
      </w:r>
      <w:r>
        <w:rPr>
          <w:sz w:val="24"/>
        </w:rPr>
        <w:t>Mississippi</w:t>
      </w:r>
      <w:r>
        <w:rPr>
          <w:spacing w:val="-6"/>
          <w:sz w:val="24"/>
        </w:rPr>
        <w:t xml:space="preserve"> </w:t>
      </w:r>
      <w:r>
        <w:rPr>
          <w:sz w:val="24"/>
        </w:rPr>
        <w:t>by</w:t>
      </w:r>
      <w:r>
        <w:rPr>
          <w:spacing w:val="-7"/>
          <w:sz w:val="24"/>
        </w:rPr>
        <w:t xml:space="preserve"> </w:t>
      </w:r>
      <w:r>
        <w:rPr>
          <w:sz w:val="24"/>
        </w:rPr>
        <w:t>calling</w:t>
      </w:r>
      <w:r>
        <w:rPr>
          <w:spacing w:val="-8"/>
          <w:sz w:val="24"/>
        </w:rPr>
        <w:t xml:space="preserve"> </w:t>
      </w:r>
      <w:r>
        <w:rPr>
          <w:sz w:val="24"/>
        </w:rPr>
        <w:t>1-800- 444-7377). Documentation for use of this option shall only be submitted for renewal during the final</w:t>
      </w:r>
      <w:r>
        <w:rPr>
          <w:spacing w:val="-3"/>
          <w:sz w:val="24"/>
        </w:rPr>
        <w:t xml:space="preserve"> </w:t>
      </w:r>
      <w:r>
        <w:rPr>
          <w:sz w:val="24"/>
        </w:rPr>
        <w:t>year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valid</w:t>
      </w:r>
      <w:r>
        <w:rPr>
          <w:spacing w:val="-3"/>
          <w:sz w:val="24"/>
        </w:rPr>
        <w:t xml:space="preserve"> </w:t>
      </w:r>
      <w:r>
        <w:rPr>
          <w:sz w:val="24"/>
        </w:rPr>
        <w:t>license.</w:t>
      </w:r>
      <w:r>
        <w:rPr>
          <w:spacing w:val="40"/>
          <w:sz w:val="24"/>
        </w:rPr>
        <w:t xml:space="preserve"> </w:t>
      </w:r>
      <w:r>
        <w:rPr>
          <w:sz w:val="24"/>
        </w:rPr>
        <w:t>The</w:t>
      </w:r>
      <w:r>
        <w:rPr>
          <w:spacing w:val="-4"/>
          <w:sz w:val="24"/>
        </w:rPr>
        <w:t xml:space="preserve"> </w:t>
      </w:r>
      <w:r>
        <w:rPr>
          <w:sz w:val="24"/>
        </w:rPr>
        <w:t>official</w:t>
      </w:r>
      <w:r>
        <w:rPr>
          <w:spacing w:val="-3"/>
          <w:sz w:val="24"/>
        </w:rPr>
        <w:t xml:space="preserve"> </w:t>
      </w:r>
      <w:r>
        <w:rPr>
          <w:sz w:val="24"/>
        </w:rPr>
        <w:t>letter</w:t>
      </w:r>
      <w:r>
        <w:rPr>
          <w:spacing w:val="-4"/>
          <w:sz w:val="24"/>
        </w:rPr>
        <w:t xml:space="preserve"> </w:t>
      </w:r>
      <w:r>
        <w:rPr>
          <w:sz w:val="24"/>
        </w:rPr>
        <w:t>must</w:t>
      </w:r>
      <w:r>
        <w:rPr>
          <w:spacing w:val="-3"/>
          <w:sz w:val="24"/>
        </w:rPr>
        <w:t xml:space="preserve"> </w:t>
      </w:r>
      <w:r>
        <w:rPr>
          <w:sz w:val="24"/>
        </w:rPr>
        <w:t>bear</w:t>
      </w:r>
      <w:r>
        <w:rPr>
          <w:spacing w:val="-4"/>
          <w:sz w:val="24"/>
        </w:rPr>
        <w:t xml:space="preserve"> </w:t>
      </w:r>
      <w:r>
        <w:rPr>
          <w:sz w:val="24"/>
        </w:rPr>
        <w:t>a</w:t>
      </w:r>
      <w:r>
        <w:rPr>
          <w:spacing w:val="-4"/>
          <w:sz w:val="24"/>
        </w:rPr>
        <w:t xml:space="preserve"> </w:t>
      </w:r>
      <w:r>
        <w:rPr>
          <w:sz w:val="24"/>
        </w:rPr>
        <w:t>date</w:t>
      </w:r>
      <w:r>
        <w:rPr>
          <w:spacing w:val="-4"/>
          <w:sz w:val="24"/>
        </w:rPr>
        <w:t xml:space="preserve"> </w:t>
      </w:r>
      <w:r>
        <w:rPr>
          <w:sz w:val="24"/>
        </w:rPr>
        <w:t>that</w:t>
      </w:r>
      <w:r>
        <w:rPr>
          <w:spacing w:val="-3"/>
          <w:sz w:val="24"/>
        </w:rPr>
        <w:t xml:space="preserve"> </w:t>
      </w:r>
      <w:r>
        <w:rPr>
          <w:sz w:val="24"/>
        </w:rPr>
        <w:t>reflects</w:t>
      </w:r>
      <w:r>
        <w:rPr>
          <w:spacing w:val="-3"/>
          <w:sz w:val="24"/>
        </w:rPr>
        <w:t xml:space="preserve"> </w:t>
      </w:r>
      <w:r>
        <w:rPr>
          <w:sz w:val="24"/>
        </w:rPr>
        <w:t>the</w:t>
      </w:r>
      <w:r>
        <w:rPr>
          <w:spacing w:val="-4"/>
          <w:sz w:val="24"/>
        </w:rPr>
        <w:t xml:space="preserve"> </w:t>
      </w:r>
      <w:r>
        <w:rPr>
          <w:sz w:val="24"/>
        </w:rPr>
        <w:t>current</w:t>
      </w:r>
      <w:r>
        <w:rPr>
          <w:spacing w:val="-3"/>
          <w:sz w:val="24"/>
        </w:rPr>
        <w:t xml:space="preserve"> </w:t>
      </w:r>
      <w:r>
        <w:rPr>
          <w:sz w:val="24"/>
        </w:rPr>
        <w:t>year</w:t>
      </w:r>
      <w:r>
        <w:rPr>
          <w:spacing w:val="-4"/>
          <w:sz w:val="24"/>
        </w:rPr>
        <w:t xml:space="preserve"> </w:t>
      </w:r>
      <w:r>
        <w:rPr>
          <w:sz w:val="24"/>
        </w:rPr>
        <w:t>the documentation is submitted for licensure renewal.</w:t>
      </w:r>
    </w:p>
    <w:p w14:paraId="029EF09B" w14:textId="77777777" w:rsidR="009A4DE7" w:rsidRDefault="009A4DE7" w:rsidP="009A4DE7">
      <w:pPr>
        <w:pStyle w:val="Heading1"/>
        <w:spacing w:before="60"/>
      </w:pPr>
      <w:r>
        <w:rPr>
          <w:spacing w:val="-5"/>
        </w:rPr>
        <w:t>OR</w:t>
      </w:r>
    </w:p>
    <w:p w14:paraId="26812787" w14:textId="77777777" w:rsidR="009A4DE7" w:rsidRDefault="009A4DE7" w:rsidP="009A4DE7">
      <w:pPr>
        <w:spacing w:before="60"/>
        <w:ind w:left="220" w:right="737"/>
        <w:jc w:val="both"/>
        <w:rPr>
          <w:sz w:val="24"/>
        </w:rPr>
      </w:pPr>
      <w:r>
        <w:rPr>
          <w:sz w:val="24"/>
        </w:rPr>
        <w:t>Valid</w:t>
      </w:r>
      <w:r>
        <w:rPr>
          <w:spacing w:val="-13"/>
          <w:sz w:val="24"/>
        </w:rPr>
        <w:t xml:space="preserve"> </w:t>
      </w:r>
      <w:r>
        <w:rPr>
          <w:sz w:val="24"/>
        </w:rPr>
        <w:t>standard</w:t>
      </w:r>
      <w:r>
        <w:rPr>
          <w:spacing w:val="-13"/>
          <w:sz w:val="24"/>
        </w:rPr>
        <w:t xml:space="preserve"> </w:t>
      </w:r>
      <w:r>
        <w:rPr>
          <w:sz w:val="24"/>
        </w:rPr>
        <w:t>out-of-state</w:t>
      </w:r>
      <w:r>
        <w:rPr>
          <w:spacing w:val="-14"/>
          <w:sz w:val="24"/>
        </w:rPr>
        <w:t xml:space="preserve"> </w:t>
      </w:r>
      <w:r>
        <w:rPr>
          <w:sz w:val="24"/>
        </w:rPr>
        <w:t>license</w:t>
      </w:r>
      <w:r>
        <w:rPr>
          <w:spacing w:val="-14"/>
          <w:sz w:val="24"/>
        </w:rPr>
        <w:t xml:space="preserve"> </w:t>
      </w:r>
      <w:r>
        <w:rPr>
          <w:sz w:val="24"/>
        </w:rPr>
        <w:t>submitted</w:t>
      </w:r>
      <w:r>
        <w:rPr>
          <w:spacing w:val="-13"/>
          <w:sz w:val="24"/>
        </w:rPr>
        <w:t xml:space="preserve"> </w:t>
      </w:r>
      <w:r>
        <w:rPr>
          <w:sz w:val="24"/>
        </w:rPr>
        <w:t>for</w:t>
      </w:r>
      <w:r>
        <w:rPr>
          <w:spacing w:val="-14"/>
          <w:sz w:val="24"/>
        </w:rPr>
        <w:t xml:space="preserve"> </w:t>
      </w:r>
      <w:r>
        <w:rPr>
          <w:sz w:val="24"/>
        </w:rPr>
        <w:t>renewal</w:t>
      </w:r>
      <w:r>
        <w:rPr>
          <w:spacing w:val="-13"/>
          <w:sz w:val="24"/>
        </w:rPr>
        <w:t xml:space="preserve"> </w:t>
      </w:r>
      <w:r>
        <w:rPr>
          <w:sz w:val="24"/>
        </w:rPr>
        <w:t>during</w:t>
      </w:r>
      <w:r>
        <w:rPr>
          <w:spacing w:val="-13"/>
          <w:sz w:val="24"/>
        </w:rPr>
        <w:t xml:space="preserve"> </w:t>
      </w:r>
      <w:r>
        <w:rPr>
          <w:sz w:val="24"/>
        </w:rPr>
        <w:t>the</w:t>
      </w:r>
      <w:r>
        <w:rPr>
          <w:spacing w:val="-14"/>
          <w:sz w:val="24"/>
        </w:rPr>
        <w:t xml:space="preserve"> </w:t>
      </w:r>
      <w:r>
        <w:rPr>
          <w:sz w:val="24"/>
        </w:rPr>
        <w:t>final</w:t>
      </w:r>
      <w:r>
        <w:rPr>
          <w:spacing w:val="-13"/>
          <w:sz w:val="24"/>
        </w:rPr>
        <w:t xml:space="preserve"> </w:t>
      </w:r>
      <w:r>
        <w:rPr>
          <w:sz w:val="24"/>
        </w:rPr>
        <w:t>year</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valid</w:t>
      </w:r>
      <w:r>
        <w:rPr>
          <w:spacing w:val="-13"/>
          <w:sz w:val="24"/>
        </w:rPr>
        <w:t xml:space="preserve"> </w:t>
      </w:r>
      <w:r>
        <w:rPr>
          <w:sz w:val="24"/>
        </w:rPr>
        <w:t>standard Mississippi license.</w:t>
      </w:r>
    </w:p>
    <w:p w14:paraId="43D628E2" w14:textId="77777777" w:rsidR="009A4DE7" w:rsidRDefault="009A4DE7" w:rsidP="009A4DE7">
      <w:pPr>
        <w:pStyle w:val="BodyText"/>
        <w:spacing w:before="120"/>
        <w:rPr>
          <w:sz w:val="24"/>
        </w:rPr>
      </w:pPr>
    </w:p>
    <w:p w14:paraId="09EB317C" w14:textId="77777777" w:rsidR="009A4DE7" w:rsidRDefault="009A4DE7" w:rsidP="009A4DE7">
      <w:pPr>
        <w:ind w:left="220" w:right="734"/>
        <w:jc w:val="both"/>
        <w:rPr>
          <w:sz w:val="24"/>
        </w:rPr>
      </w:pPr>
      <w:r>
        <w:rPr>
          <w:sz w:val="24"/>
        </w:rPr>
        <w:t xml:space="preserve">When </w:t>
      </w:r>
      <w:r>
        <w:rPr>
          <w:b/>
          <w:sz w:val="24"/>
        </w:rPr>
        <w:t xml:space="preserve">all </w:t>
      </w:r>
      <w:r>
        <w:rPr>
          <w:sz w:val="24"/>
        </w:rPr>
        <w:t xml:space="preserve">requirements are completed, college transcripts for all coursework completed and/or original professional learning certificate(s) bearing the appropriate number of continuing education unit (CEU), contact hours, or clock hours may be submitted for license renewal. The college credit courses may be completed on the undergraduate or graduate level with a grade of “C” or higher at regionally/nationally accredited senior colleges, universities, or community </w:t>
      </w:r>
      <w:r>
        <w:rPr>
          <w:spacing w:val="-2"/>
          <w:sz w:val="24"/>
        </w:rPr>
        <w:t>colleges.</w:t>
      </w:r>
    </w:p>
    <w:p w14:paraId="1ED60B2F" w14:textId="77777777" w:rsidR="009A4DE7" w:rsidRDefault="009A4DE7" w:rsidP="009A4DE7">
      <w:pPr>
        <w:spacing w:before="61"/>
        <w:ind w:left="220" w:right="738"/>
        <w:jc w:val="both"/>
        <w:rPr>
          <w:sz w:val="24"/>
        </w:rPr>
      </w:pPr>
      <w:r>
        <w:rPr>
          <w:sz w:val="24"/>
        </w:rPr>
        <w:t>Official</w:t>
      </w:r>
      <w:r>
        <w:rPr>
          <w:spacing w:val="-3"/>
          <w:sz w:val="24"/>
        </w:rPr>
        <w:t xml:space="preserve"> </w:t>
      </w:r>
      <w:r>
        <w:rPr>
          <w:sz w:val="24"/>
        </w:rPr>
        <w:t>academic</w:t>
      </w:r>
      <w:r>
        <w:rPr>
          <w:spacing w:val="-4"/>
          <w:sz w:val="24"/>
        </w:rPr>
        <w:t xml:space="preserve"> </w:t>
      </w:r>
      <w:r>
        <w:rPr>
          <w:sz w:val="24"/>
        </w:rPr>
        <w:t>transcripts</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submitted</w:t>
      </w:r>
      <w:r>
        <w:rPr>
          <w:spacing w:val="-3"/>
          <w:sz w:val="24"/>
        </w:rPr>
        <w:t xml:space="preserve"> </w:t>
      </w:r>
      <w:r>
        <w:rPr>
          <w:sz w:val="24"/>
        </w:rPr>
        <w:t>directly</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Division</w:t>
      </w:r>
      <w:r>
        <w:rPr>
          <w:spacing w:val="-3"/>
          <w:sz w:val="24"/>
        </w:rPr>
        <w:t xml:space="preserve"> </w:t>
      </w:r>
      <w:r>
        <w:rPr>
          <w:sz w:val="24"/>
        </w:rPr>
        <w:t>of</w:t>
      </w:r>
      <w:r>
        <w:rPr>
          <w:spacing w:val="-4"/>
          <w:sz w:val="24"/>
        </w:rPr>
        <w:t xml:space="preserve"> </w:t>
      </w:r>
      <w:r>
        <w:rPr>
          <w:sz w:val="24"/>
        </w:rPr>
        <w:t>Educator</w:t>
      </w:r>
      <w:r>
        <w:rPr>
          <w:spacing w:val="-4"/>
          <w:sz w:val="24"/>
        </w:rPr>
        <w:t xml:space="preserve"> </w:t>
      </w:r>
      <w:r>
        <w:rPr>
          <w:sz w:val="24"/>
        </w:rPr>
        <w:t>Licensure</w:t>
      </w:r>
      <w:r>
        <w:rPr>
          <w:spacing w:val="-4"/>
          <w:sz w:val="24"/>
        </w:rPr>
        <w:t xml:space="preserve"> </w:t>
      </w:r>
      <w:r>
        <w:rPr>
          <w:sz w:val="24"/>
        </w:rPr>
        <w:t>by the university or college electronically in a secure electronic format via National Student Clearinghouse, Parchment, or any other transcript exchange service provider.</w:t>
      </w:r>
    </w:p>
    <w:p w14:paraId="1477D934" w14:textId="77777777" w:rsidR="009A4DE7" w:rsidRDefault="009A4DE7" w:rsidP="009A4DE7">
      <w:pPr>
        <w:jc w:val="both"/>
        <w:rPr>
          <w:sz w:val="24"/>
        </w:rPr>
        <w:sectPr w:rsidR="009A4DE7" w:rsidSect="009A4DE7">
          <w:pgSz w:w="12240" w:h="15840"/>
          <w:pgMar w:top="1380" w:right="700" w:bottom="1700" w:left="1220" w:header="0" w:footer="1446" w:gutter="0"/>
          <w:cols w:space="720"/>
        </w:sectPr>
      </w:pPr>
    </w:p>
    <w:p w14:paraId="54D44C2C" w14:textId="77777777" w:rsidR="009A4DE7" w:rsidRDefault="009A4DE7" w:rsidP="009A4DE7">
      <w:pPr>
        <w:pStyle w:val="Heading2"/>
        <w:spacing w:before="64"/>
        <w:ind w:right="736"/>
        <w:rPr>
          <w:b w:val="0"/>
        </w:rPr>
      </w:pPr>
      <w:r>
        <w:rPr>
          <w:u w:val="single"/>
        </w:rPr>
        <w:lastRenderedPageBreak/>
        <w:t>The license may be renewed for one five-year period beyond the present expiration date.</w:t>
      </w:r>
      <w:r>
        <w:t xml:space="preserve"> </w:t>
      </w:r>
      <w:r>
        <w:rPr>
          <w:u w:val="single"/>
        </w:rPr>
        <w:t>Only</w:t>
      </w:r>
      <w:r>
        <w:rPr>
          <w:spacing w:val="-3"/>
          <w:u w:val="single"/>
        </w:rPr>
        <w:t xml:space="preserve"> </w:t>
      </w:r>
      <w:r>
        <w:rPr>
          <w:u w:val="single"/>
        </w:rPr>
        <w:t>credits</w:t>
      </w:r>
      <w:r>
        <w:rPr>
          <w:spacing w:val="-3"/>
          <w:u w:val="single"/>
        </w:rPr>
        <w:t xml:space="preserve"> </w:t>
      </w:r>
      <w:r>
        <w:rPr>
          <w:u w:val="single"/>
        </w:rPr>
        <w:t>earned</w:t>
      </w:r>
      <w:r>
        <w:rPr>
          <w:spacing w:val="-3"/>
          <w:u w:val="single"/>
        </w:rPr>
        <w:t xml:space="preserve"> </w:t>
      </w:r>
      <w:r>
        <w:rPr>
          <w:u w:val="single"/>
        </w:rPr>
        <w:t>within</w:t>
      </w:r>
      <w:r>
        <w:rPr>
          <w:spacing w:val="-3"/>
          <w:u w:val="single"/>
        </w:rPr>
        <w:t xml:space="preserve"> </w:t>
      </w:r>
      <w:r>
        <w:rPr>
          <w:u w:val="single"/>
        </w:rPr>
        <w:t>the</w:t>
      </w:r>
      <w:r>
        <w:rPr>
          <w:spacing w:val="-4"/>
          <w:u w:val="single"/>
        </w:rPr>
        <w:t xml:space="preserve"> </w:t>
      </w:r>
      <w:r>
        <w:rPr>
          <w:u w:val="single"/>
        </w:rPr>
        <w:t>renewal</w:t>
      </w:r>
      <w:r>
        <w:rPr>
          <w:spacing w:val="-3"/>
          <w:u w:val="single"/>
        </w:rPr>
        <w:t xml:space="preserve"> </w:t>
      </w:r>
      <w:r>
        <w:rPr>
          <w:u w:val="single"/>
        </w:rPr>
        <w:t>cycle</w:t>
      </w:r>
      <w:r>
        <w:rPr>
          <w:spacing w:val="-4"/>
          <w:u w:val="single"/>
        </w:rPr>
        <w:t xml:space="preserve"> </w:t>
      </w:r>
      <w:r>
        <w:rPr>
          <w:u w:val="single"/>
        </w:rPr>
        <w:t>indicated</w:t>
      </w:r>
      <w:r>
        <w:rPr>
          <w:spacing w:val="-3"/>
          <w:u w:val="single"/>
        </w:rPr>
        <w:t xml:space="preserve"> </w:t>
      </w:r>
      <w:r>
        <w:rPr>
          <w:u w:val="single"/>
        </w:rPr>
        <w:t>on</w:t>
      </w:r>
      <w:r>
        <w:rPr>
          <w:spacing w:val="-3"/>
          <w:u w:val="single"/>
        </w:rPr>
        <w:t xml:space="preserve"> </w:t>
      </w:r>
      <w:r>
        <w:rPr>
          <w:u w:val="single"/>
        </w:rPr>
        <w:t>the</w:t>
      </w:r>
      <w:r>
        <w:rPr>
          <w:spacing w:val="-4"/>
          <w:u w:val="single"/>
        </w:rPr>
        <w:t xml:space="preserve"> </w:t>
      </w:r>
      <w:r>
        <w:rPr>
          <w:u w:val="single"/>
        </w:rPr>
        <w:t>educator’s</w:t>
      </w:r>
      <w:r>
        <w:rPr>
          <w:spacing w:val="-3"/>
          <w:u w:val="single"/>
        </w:rPr>
        <w:t xml:space="preserve"> </w:t>
      </w:r>
      <w:r>
        <w:rPr>
          <w:u w:val="single"/>
        </w:rPr>
        <w:t>official</w:t>
      </w:r>
      <w:r>
        <w:rPr>
          <w:spacing w:val="-3"/>
          <w:u w:val="single"/>
        </w:rPr>
        <w:t xml:space="preserve"> </w:t>
      </w:r>
      <w:r>
        <w:rPr>
          <w:u w:val="single"/>
        </w:rPr>
        <w:t>Mississippi</w:t>
      </w:r>
      <w:r>
        <w:t xml:space="preserve"> </w:t>
      </w:r>
      <w:r>
        <w:rPr>
          <w:u w:val="single"/>
        </w:rPr>
        <w:t>educator license may be used for licensure renewal</w:t>
      </w:r>
      <w:r>
        <w:rPr>
          <w:b w:val="0"/>
        </w:rPr>
        <w:t>.</w:t>
      </w:r>
    </w:p>
    <w:p w14:paraId="6F7B1B3C" w14:textId="77777777" w:rsidR="009A4DE7" w:rsidRDefault="009A4DE7" w:rsidP="009A4DE7">
      <w:pPr>
        <w:spacing w:before="60"/>
        <w:ind w:left="219" w:right="737"/>
        <w:jc w:val="both"/>
        <w:rPr>
          <w:sz w:val="24"/>
        </w:rPr>
      </w:pPr>
      <w:r>
        <w:rPr>
          <w:sz w:val="24"/>
        </w:rPr>
        <w:t>Renewal requirements referencing content area courses refer to the area of endorsement (e.g., mathematics, science, special education, etc.). References to job/skill related area include pedagogy</w:t>
      </w:r>
      <w:r>
        <w:rPr>
          <w:spacing w:val="-2"/>
          <w:sz w:val="24"/>
        </w:rPr>
        <w:t xml:space="preserve"> </w:t>
      </w:r>
      <w:r>
        <w:rPr>
          <w:sz w:val="24"/>
        </w:rPr>
        <w:t>and</w:t>
      </w:r>
      <w:r>
        <w:rPr>
          <w:spacing w:val="-3"/>
          <w:sz w:val="24"/>
        </w:rPr>
        <w:t xml:space="preserve"> </w:t>
      </w:r>
      <w:r>
        <w:rPr>
          <w:sz w:val="24"/>
        </w:rPr>
        <w:t>skills</w:t>
      </w:r>
      <w:r>
        <w:rPr>
          <w:spacing w:val="-3"/>
          <w:sz w:val="24"/>
        </w:rPr>
        <w:t xml:space="preserve"> </w:t>
      </w:r>
      <w:r>
        <w:rPr>
          <w:sz w:val="24"/>
        </w:rPr>
        <w:t>for</w:t>
      </w:r>
      <w:r>
        <w:rPr>
          <w:spacing w:val="-3"/>
          <w:sz w:val="24"/>
        </w:rPr>
        <w:t xml:space="preserve"> </w:t>
      </w:r>
      <w:r>
        <w:rPr>
          <w:sz w:val="24"/>
        </w:rPr>
        <w:t>effective</w:t>
      </w:r>
      <w:r>
        <w:rPr>
          <w:spacing w:val="-3"/>
          <w:sz w:val="24"/>
        </w:rPr>
        <w:t xml:space="preserve"> </w:t>
      </w:r>
      <w:r>
        <w:rPr>
          <w:sz w:val="24"/>
        </w:rPr>
        <w:t>teaching</w:t>
      </w:r>
      <w:r>
        <w:rPr>
          <w:spacing w:val="-3"/>
          <w:sz w:val="24"/>
        </w:rPr>
        <w:t xml:space="preserve"> </w:t>
      </w:r>
      <w:r>
        <w:rPr>
          <w:sz w:val="24"/>
        </w:rPr>
        <w:t>and</w:t>
      </w:r>
      <w:r>
        <w:rPr>
          <w:spacing w:val="-2"/>
          <w:sz w:val="24"/>
        </w:rPr>
        <w:t xml:space="preserve"> </w:t>
      </w:r>
      <w:r>
        <w:rPr>
          <w:sz w:val="24"/>
        </w:rPr>
        <w:t>leadership</w:t>
      </w:r>
      <w:r>
        <w:rPr>
          <w:spacing w:val="-3"/>
          <w:sz w:val="24"/>
        </w:rPr>
        <w:t xml:space="preserve"> </w:t>
      </w:r>
      <w:r>
        <w:rPr>
          <w:sz w:val="24"/>
        </w:rPr>
        <w:t>(e.g.,</w:t>
      </w:r>
      <w:r>
        <w:rPr>
          <w:spacing w:val="-2"/>
          <w:sz w:val="24"/>
        </w:rPr>
        <w:t xml:space="preserve"> </w:t>
      </w:r>
      <w:r>
        <w:rPr>
          <w:sz w:val="24"/>
        </w:rPr>
        <w:t>computer</w:t>
      </w:r>
      <w:r>
        <w:rPr>
          <w:spacing w:val="-4"/>
          <w:sz w:val="24"/>
        </w:rPr>
        <w:t xml:space="preserve"> </w:t>
      </w:r>
      <w:r>
        <w:rPr>
          <w:sz w:val="24"/>
        </w:rPr>
        <w:t>technology,</w:t>
      </w:r>
      <w:r>
        <w:rPr>
          <w:spacing w:val="-3"/>
          <w:sz w:val="24"/>
        </w:rPr>
        <w:t xml:space="preserve"> </w:t>
      </w:r>
      <w:r>
        <w:rPr>
          <w:sz w:val="24"/>
        </w:rPr>
        <w:t>cooperative learning, learning styles, methodology, etc.).</w:t>
      </w:r>
    </w:p>
    <w:p w14:paraId="60D0B22C" w14:textId="77777777" w:rsidR="009A4DE7" w:rsidRDefault="009A4DE7" w:rsidP="009A4DE7">
      <w:pPr>
        <w:pStyle w:val="BodyText"/>
        <w:spacing w:before="120"/>
        <w:rPr>
          <w:sz w:val="24"/>
        </w:rPr>
      </w:pPr>
    </w:p>
    <w:p w14:paraId="4150390C" w14:textId="77777777" w:rsidR="009A4DE7" w:rsidRDefault="009A4DE7" w:rsidP="009A4DE7">
      <w:pPr>
        <w:ind w:left="220" w:right="735"/>
        <w:jc w:val="both"/>
        <w:rPr>
          <w:sz w:val="24"/>
        </w:rPr>
      </w:pPr>
      <w:r>
        <w:rPr>
          <w:sz w:val="24"/>
        </w:rPr>
        <w:t xml:space="preserve">The Mississippi Department of Education no longer approves programs for professional learning credit. School districts, organizations, or individuals wishing to prepare and offer a program for professional learning credit must submit an application to an accredited professional learning credit granting agency. Any Continuing Education Office at a college, university, or community/junior college is an accredited professional learning credit granting agency. Once programs are approved, they may be offered, and certificates will be issued to successful participants by the approving agency. </w:t>
      </w:r>
      <w:r>
        <w:rPr>
          <w:b/>
          <w:sz w:val="24"/>
          <w:u w:val="single"/>
        </w:rPr>
        <w:t>Ten contact or clock hours of professional learning is</w:t>
      </w:r>
      <w:r>
        <w:rPr>
          <w:b/>
          <w:sz w:val="24"/>
        </w:rPr>
        <w:t xml:space="preserve"> </w:t>
      </w:r>
      <w:r>
        <w:rPr>
          <w:b/>
          <w:sz w:val="24"/>
          <w:u w:val="single"/>
        </w:rPr>
        <w:t>equal to one CEU credit.</w:t>
      </w:r>
      <w:r>
        <w:rPr>
          <w:b/>
          <w:spacing w:val="40"/>
          <w:sz w:val="24"/>
        </w:rPr>
        <w:t xml:space="preserve"> </w:t>
      </w:r>
      <w:r>
        <w:rPr>
          <w:sz w:val="24"/>
        </w:rPr>
        <w:t>Official verification of professional learning credit(s) must be submitted to verify completion of the appropriate number of professional learning credit(s) for licensure renewal. Professional learning credit(s) may be submitted as CEU(s), clock hours, or contact hours.</w:t>
      </w:r>
    </w:p>
    <w:p w14:paraId="3DA94CE3" w14:textId="77777777" w:rsidR="009A4DE7" w:rsidRDefault="009A4DE7" w:rsidP="009A4DE7">
      <w:pPr>
        <w:pStyle w:val="BodyText"/>
        <w:spacing w:before="120"/>
        <w:rPr>
          <w:sz w:val="24"/>
        </w:rPr>
      </w:pPr>
    </w:p>
    <w:p w14:paraId="22F77DE7" w14:textId="77777777" w:rsidR="009A4DE7" w:rsidRDefault="009A4DE7" w:rsidP="009A4DE7">
      <w:pPr>
        <w:ind w:left="219" w:right="734"/>
        <w:jc w:val="both"/>
        <w:rPr>
          <w:sz w:val="24"/>
        </w:rPr>
      </w:pPr>
      <w:r>
        <w:rPr>
          <w:sz w:val="24"/>
        </w:rPr>
        <w:t>Professional learning credit(s) earned through a professional learning provider approved by a regionally</w:t>
      </w:r>
      <w:r>
        <w:rPr>
          <w:spacing w:val="-14"/>
          <w:sz w:val="24"/>
        </w:rPr>
        <w:t xml:space="preserve"> </w:t>
      </w:r>
      <w:r>
        <w:rPr>
          <w:sz w:val="24"/>
        </w:rPr>
        <w:t>or</w:t>
      </w:r>
      <w:r>
        <w:rPr>
          <w:spacing w:val="-15"/>
          <w:sz w:val="24"/>
        </w:rPr>
        <w:t xml:space="preserve"> </w:t>
      </w:r>
      <w:r>
        <w:rPr>
          <w:sz w:val="24"/>
        </w:rPr>
        <w:t>nationally</w:t>
      </w:r>
      <w:r>
        <w:rPr>
          <w:spacing w:val="-14"/>
          <w:sz w:val="24"/>
        </w:rPr>
        <w:t xml:space="preserve"> </w:t>
      </w:r>
      <w:r>
        <w:rPr>
          <w:sz w:val="24"/>
        </w:rPr>
        <w:t>accredited</w:t>
      </w:r>
      <w:r>
        <w:rPr>
          <w:spacing w:val="-14"/>
          <w:sz w:val="24"/>
        </w:rPr>
        <w:t xml:space="preserve"> </w:t>
      </w:r>
      <w:r>
        <w:rPr>
          <w:sz w:val="24"/>
        </w:rPr>
        <w:t>institution</w:t>
      </w:r>
      <w:r>
        <w:rPr>
          <w:spacing w:val="-14"/>
          <w:sz w:val="24"/>
        </w:rPr>
        <w:t xml:space="preserve"> </w:t>
      </w:r>
      <w:r>
        <w:rPr>
          <w:sz w:val="24"/>
        </w:rPr>
        <w:t>of</w:t>
      </w:r>
      <w:r>
        <w:rPr>
          <w:spacing w:val="-15"/>
          <w:sz w:val="24"/>
        </w:rPr>
        <w:t xml:space="preserve"> </w:t>
      </w:r>
      <w:r>
        <w:rPr>
          <w:sz w:val="24"/>
        </w:rPr>
        <w:t>higher</w:t>
      </w:r>
      <w:r>
        <w:rPr>
          <w:spacing w:val="-15"/>
          <w:sz w:val="24"/>
        </w:rPr>
        <w:t xml:space="preserve"> </w:t>
      </w:r>
      <w:r>
        <w:rPr>
          <w:sz w:val="24"/>
        </w:rPr>
        <w:t>education,</w:t>
      </w:r>
      <w:r>
        <w:rPr>
          <w:spacing w:val="-14"/>
          <w:sz w:val="24"/>
        </w:rPr>
        <w:t xml:space="preserve"> </w:t>
      </w:r>
      <w:r>
        <w:rPr>
          <w:sz w:val="24"/>
        </w:rPr>
        <w:t>the</w:t>
      </w:r>
      <w:r>
        <w:rPr>
          <w:spacing w:val="-13"/>
          <w:sz w:val="24"/>
        </w:rPr>
        <w:t xml:space="preserve"> </w:t>
      </w:r>
      <w:r>
        <w:rPr>
          <w:sz w:val="24"/>
        </w:rPr>
        <w:t>International</w:t>
      </w:r>
      <w:r>
        <w:rPr>
          <w:spacing w:val="-14"/>
          <w:sz w:val="24"/>
        </w:rPr>
        <w:t xml:space="preserve"> </w:t>
      </w:r>
      <w:r>
        <w:rPr>
          <w:sz w:val="24"/>
        </w:rPr>
        <w:t>Accreditors</w:t>
      </w:r>
      <w:r>
        <w:rPr>
          <w:spacing w:val="-14"/>
          <w:sz w:val="24"/>
        </w:rPr>
        <w:t xml:space="preserve"> </w:t>
      </w:r>
      <w:r>
        <w:rPr>
          <w:sz w:val="24"/>
        </w:rPr>
        <w:t xml:space="preserve">for Continuing Education and Training (IACET) and those credits earned through Professional Associations such as the American Speech-Language-Hearing Association (ASHA), National Board for Certified Counselors (NBCC), etc., are accepted for licensure renewal. </w:t>
      </w:r>
      <w:r>
        <w:rPr>
          <w:b/>
          <w:sz w:val="24"/>
        </w:rPr>
        <w:t>Professional learning</w:t>
      </w:r>
      <w:r>
        <w:rPr>
          <w:b/>
          <w:spacing w:val="-6"/>
          <w:sz w:val="24"/>
        </w:rPr>
        <w:t xml:space="preserve"> </w:t>
      </w:r>
      <w:r>
        <w:rPr>
          <w:b/>
          <w:sz w:val="24"/>
        </w:rPr>
        <w:t>activities</w:t>
      </w:r>
      <w:r>
        <w:rPr>
          <w:b/>
          <w:spacing w:val="-6"/>
          <w:sz w:val="24"/>
        </w:rPr>
        <w:t xml:space="preserve"> </w:t>
      </w:r>
      <w:r>
        <w:rPr>
          <w:b/>
          <w:sz w:val="24"/>
        </w:rPr>
        <w:t>awarded</w:t>
      </w:r>
      <w:r>
        <w:rPr>
          <w:b/>
          <w:spacing w:val="-5"/>
          <w:sz w:val="24"/>
        </w:rPr>
        <w:t xml:space="preserve"> </w:t>
      </w:r>
      <w:r>
        <w:rPr>
          <w:b/>
          <w:sz w:val="24"/>
        </w:rPr>
        <w:t>by</w:t>
      </w:r>
      <w:r>
        <w:rPr>
          <w:b/>
          <w:spacing w:val="-6"/>
          <w:sz w:val="24"/>
        </w:rPr>
        <w:t xml:space="preserve"> </w:t>
      </w:r>
      <w:r>
        <w:rPr>
          <w:b/>
          <w:sz w:val="24"/>
        </w:rPr>
        <w:t>other</w:t>
      </w:r>
      <w:r>
        <w:rPr>
          <w:b/>
          <w:spacing w:val="-7"/>
          <w:sz w:val="24"/>
        </w:rPr>
        <w:t xml:space="preserve"> </w:t>
      </w:r>
      <w:r>
        <w:rPr>
          <w:b/>
          <w:sz w:val="24"/>
        </w:rPr>
        <w:t>nationally</w:t>
      </w:r>
      <w:r>
        <w:rPr>
          <w:b/>
          <w:spacing w:val="-11"/>
          <w:sz w:val="24"/>
        </w:rPr>
        <w:t xml:space="preserve"> </w:t>
      </w:r>
      <w:r>
        <w:rPr>
          <w:b/>
          <w:sz w:val="24"/>
        </w:rPr>
        <w:t>recognized</w:t>
      </w:r>
      <w:r>
        <w:rPr>
          <w:b/>
          <w:spacing w:val="-5"/>
          <w:sz w:val="24"/>
        </w:rPr>
        <w:t xml:space="preserve"> </w:t>
      </w:r>
      <w:r>
        <w:rPr>
          <w:b/>
          <w:sz w:val="24"/>
        </w:rPr>
        <w:t>professional</w:t>
      </w:r>
      <w:r>
        <w:rPr>
          <w:b/>
          <w:spacing w:val="-5"/>
          <w:sz w:val="24"/>
        </w:rPr>
        <w:t xml:space="preserve"> </w:t>
      </w:r>
      <w:r>
        <w:rPr>
          <w:b/>
          <w:sz w:val="24"/>
        </w:rPr>
        <w:t>associations</w:t>
      </w:r>
      <w:r>
        <w:rPr>
          <w:b/>
          <w:spacing w:val="-6"/>
          <w:sz w:val="24"/>
        </w:rPr>
        <w:t xml:space="preserve"> </w:t>
      </w:r>
      <w:r>
        <w:rPr>
          <w:b/>
          <w:sz w:val="24"/>
        </w:rPr>
        <w:t>must</w:t>
      </w:r>
      <w:r>
        <w:rPr>
          <w:b/>
          <w:spacing w:val="-7"/>
          <w:sz w:val="24"/>
        </w:rPr>
        <w:t xml:space="preserve"> </w:t>
      </w:r>
      <w:r>
        <w:rPr>
          <w:b/>
          <w:sz w:val="24"/>
        </w:rPr>
        <w:t xml:space="preserve">be in the instructional support personnel licensure content area(s) listed on the Mississippi issued standard renewable license held by the educator seeking renewal. </w:t>
      </w:r>
      <w:r>
        <w:rPr>
          <w:sz w:val="24"/>
        </w:rPr>
        <w:t>Official documentation of professional learning credit(s) must be submitted to verify completion of the appropriate number of CEU(s), clock hours, or contact hours. All professional learning credit(s) must be in content or job/skill related area.</w:t>
      </w:r>
      <w:r>
        <w:rPr>
          <w:spacing w:val="40"/>
          <w:sz w:val="24"/>
        </w:rPr>
        <w:t xml:space="preserve"> </w:t>
      </w:r>
      <w:r>
        <w:rPr>
          <w:sz w:val="24"/>
        </w:rPr>
        <w:t xml:space="preserve">For a list of CEU professional learning providers, go to: </w:t>
      </w:r>
      <w:hyperlink r:id="rId19">
        <w:r>
          <w:rPr>
            <w:color w:val="0000FF"/>
            <w:sz w:val="24"/>
          </w:rPr>
          <w:t>https://www.mdek12.org/OEL/Renew-or-Reinstate-My-License</w:t>
        </w:r>
        <w:r>
          <w:rPr>
            <w:color w:val="FF0000"/>
            <w:sz w:val="24"/>
          </w:rPr>
          <w:t>.</w:t>
        </w:r>
      </w:hyperlink>
      <w:r>
        <w:rPr>
          <w:color w:val="FF0000"/>
          <w:sz w:val="24"/>
        </w:rPr>
        <w:t xml:space="preserve"> </w:t>
      </w:r>
      <w:r>
        <w:rPr>
          <w:sz w:val="24"/>
        </w:rPr>
        <w:t>Please note that the list referenced</w:t>
      </w:r>
      <w:r>
        <w:rPr>
          <w:spacing w:val="-4"/>
          <w:sz w:val="24"/>
        </w:rPr>
        <w:t xml:space="preserve"> </w:t>
      </w:r>
      <w:r>
        <w:rPr>
          <w:sz w:val="24"/>
        </w:rPr>
        <w:t>herein</w:t>
      </w:r>
      <w:r>
        <w:rPr>
          <w:spacing w:val="-1"/>
          <w:sz w:val="24"/>
        </w:rPr>
        <w:t xml:space="preserve"> </w:t>
      </w:r>
      <w:r>
        <w:rPr>
          <w:sz w:val="24"/>
        </w:rPr>
        <w:t>is</w:t>
      </w:r>
      <w:r>
        <w:rPr>
          <w:spacing w:val="-4"/>
          <w:sz w:val="24"/>
        </w:rPr>
        <w:t xml:space="preserve"> </w:t>
      </w:r>
      <w:r>
        <w:rPr>
          <w:sz w:val="24"/>
        </w:rPr>
        <w:t>not</w:t>
      </w:r>
      <w:r>
        <w:rPr>
          <w:spacing w:val="-3"/>
          <w:sz w:val="24"/>
        </w:rPr>
        <w:t xml:space="preserve"> </w:t>
      </w:r>
      <w:r>
        <w:rPr>
          <w:sz w:val="24"/>
        </w:rPr>
        <w:t>intended</w:t>
      </w:r>
      <w:r>
        <w:rPr>
          <w:spacing w:val="-4"/>
          <w:sz w:val="24"/>
        </w:rPr>
        <w:t xml:space="preserve"> </w:t>
      </w:r>
      <w:r>
        <w:rPr>
          <w:sz w:val="24"/>
        </w:rPr>
        <w:t>to</w:t>
      </w:r>
      <w:r>
        <w:rPr>
          <w:spacing w:val="-4"/>
          <w:sz w:val="24"/>
        </w:rPr>
        <w:t xml:space="preserve"> </w:t>
      </w:r>
      <w:r>
        <w:rPr>
          <w:sz w:val="24"/>
        </w:rPr>
        <w:t>be</w:t>
      </w:r>
      <w:r>
        <w:rPr>
          <w:spacing w:val="-2"/>
          <w:sz w:val="24"/>
        </w:rPr>
        <w:t xml:space="preserve"> </w:t>
      </w:r>
      <w:r>
        <w:rPr>
          <w:sz w:val="24"/>
        </w:rPr>
        <w:t>all</w:t>
      </w:r>
      <w:r>
        <w:rPr>
          <w:spacing w:val="-3"/>
          <w:sz w:val="24"/>
        </w:rPr>
        <w:t xml:space="preserve"> </w:t>
      </w:r>
      <w:r>
        <w:rPr>
          <w:sz w:val="24"/>
        </w:rPr>
        <w:t>inclusive</w:t>
      </w:r>
      <w:r>
        <w:rPr>
          <w:spacing w:val="-5"/>
          <w:sz w:val="24"/>
        </w:rPr>
        <w:t xml:space="preserve"> </w:t>
      </w:r>
      <w:r>
        <w:rPr>
          <w:sz w:val="24"/>
        </w:rPr>
        <w:t>rather,</w:t>
      </w:r>
      <w:r>
        <w:rPr>
          <w:spacing w:val="-2"/>
          <w:sz w:val="24"/>
        </w:rPr>
        <w:t xml:space="preserve"> </w:t>
      </w:r>
      <w:r>
        <w:rPr>
          <w:sz w:val="24"/>
        </w:rPr>
        <w:t>it</w:t>
      </w:r>
      <w:r>
        <w:rPr>
          <w:spacing w:val="-3"/>
          <w:sz w:val="24"/>
        </w:rPr>
        <w:t xml:space="preserve"> </w:t>
      </w:r>
      <w:r>
        <w:rPr>
          <w:sz w:val="24"/>
        </w:rPr>
        <w:t>is</w:t>
      </w:r>
      <w:r>
        <w:rPr>
          <w:spacing w:val="-4"/>
          <w:sz w:val="24"/>
        </w:rPr>
        <w:t xml:space="preserve"> </w:t>
      </w:r>
      <w:r>
        <w:rPr>
          <w:sz w:val="24"/>
        </w:rPr>
        <w:t>to</w:t>
      </w:r>
      <w:r>
        <w:rPr>
          <w:spacing w:val="-4"/>
          <w:sz w:val="24"/>
        </w:rPr>
        <w:t xml:space="preserve"> </w:t>
      </w:r>
      <w:r>
        <w:rPr>
          <w:sz w:val="24"/>
        </w:rPr>
        <w:t>be</w:t>
      </w:r>
      <w:r>
        <w:rPr>
          <w:spacing w:val="-2"/>
          <w:sz w:val="24"/>
        </w:rPr>
        <w:t xml:space="preserve"> </w:t>
      </w:r>
      <w:r>
        <w:rPr>
          <w:sz w:val="24"/>
        </w:rPr>
        <w:t>viewed</w:t>
      </w:r>
      <w:r>
        <w:rPr>
          <w:spacing w:val="-4"/>
          <w:sz w:val="24"/>
        </w:rPr>
        <w:t xml:space="preserve"> </w:t>
      </w:r>
      <w:r>
        <w:rPr>
          <w:sz w:val="24"/>
        </w:rPr>
        <w:t>as</w:t>
      </w:r>
      <w:r>
        <w:rPr>
          <w:spacing w:val="-1"/>
          <w:sz w:val="24"/>
        </w:rPr>
        <w:t xml:space="preserve"> </w:t>
      </w:r>
      <w:r>
        <w:rPr>
          <w:sz w:val="24"/>
        </w:rPr>
        <w:t>a</w:t>
      </w:r>
      <w:r>
        <w:rPr>
          <w:spacing w:val="-5"/>
          <w:sz w:val="24"/>
        </w:rPr>
        <w:t xml:space="preserve"> </w:t>
      </w:r>
      <w:r>
        <w:rPr>
          <w:sz w:val="24"/>
        </w:rPr>
        <w:t>starting</w:t>
      </w:r>
      <w:r>
        <w:rPr>
          <w:spacing w:val="-4"/>
          <w:sz w:val="24"/>
        </w:rPr>
        <w:t xml:space="preserve"> </w:t>
      </w:r>
      <w:r>
        <w:rPr>
          <w:sz w:val="24"/>
        </w:rPr>
        <w:t>point</w:t>
      </w:r>
      <w:r>
        <w:rPr>
          <w:spacing w:val="-3"/>
          <w:sz w:val="24"/>
        </w:rPr>
        <w:t xml:space="preserve"> </w:t>
      </w:r>
      <w:r>
        <w:rPr>
          <w:sz w:val="24"/>
        </w:rPr>
        <w:t>for access to professional learning.</w:t>
      </w:r>
    </w:p>
    <w:p w14:paraId="0BA5CDCE" w14:textId="77777777" w:rsidR="009A4DE7" w:rsidRDefault="009A4DE7" w:rsidP="009A4DE7">
      <w:pPr>
        <w:pStyle w:val="BodyText"/>
        <w:spacing w:before="120"/>
        <w:rPr>
          <w:sz w:val="24"/>
        </w:rPr>
      </w:pPr>
    </w:p>
    <w:p w14:paraId="72D504DD" w14:textId="77777777" w:rsidR="009A4DE7" w:rsidRDefault="009A4DE7" w:rsidP="009A4DE7">
      <w:pPr>
        <w:ind w:left="219" w:right="737"/>
        <w:jc w:val="both"/>
        <w:rPr>
          <w:sz w:val="24"/>
        </w:rPr>
      </w:pPr>
      <w:r>
        <w:rPr>
          <w:sz w:val="24"/>
        </w:rPr>
        <w:t>Educators can complete and submit an application for licensure renewal and upload a PDF copy of the original CEU certificates and/or National Board documentation to be used for renewal via his/her educator licensure management account.</w:t>
      </w:r>
      <w:r>
        <w:rPr>
          <w:spacing w:val="40"/>
          <w:sz w:val="24"/>
        </w:rPr>
        <w:t xml:space="preserve"> </w:t>
      </w:r>
      <w:r>
        <w:rPr>
          <w:sz w:val="24"/>
        </w:rPr>
        <w:t>If submitting documentation of coursework, official</w:t>
      </w:r>
      <w:r>
        <w:rPr>
          <w:spacing w:val="-13"/>
          <w:sz w:val="24"/>
        </w:rPr>
        <w:t xml:space="preserve"> </w:t>
      </w:r>
      <w:r>
        <w:rPr>
          <w:sz w:val="24"/>
        </w:rPr>
        <w:t>sealed</w:t>
      </w:r>
      <w:r>
        <w:rPr>
          <w:spacing w:val="-13"/>
          <w:sz w:val="24"/>
        </w:rPr>
        <w:t xml:space="preserve"> </w:t>
      </w:r>
      <w:r>
        <w:rPr>
          <w:sz w:val="24"/>
        </w:rPr>
        <w:t>copies</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applicant’s</w:t>
      </w:r>
      <w:r>
        <w:rPr>
          <w:spacing w:val="-13"/>
          <w:sz w:val="24"/>
        </w:rPr>
        <w:t xml:space="preserve"> </w:t>
      </w:r>
      <w:r>
        <w:rPr>
          <w:sz w:val="24"/>
        </w:rPr>
        <w:t>transcript(s)</w:t>
      </w:r>
      <w:r>
        <w:rPr>
          <w:spacing w:val="-14"/>
          <w:sz w:val="24"/>
        </w:rPr>
        <w:t xml:space="preserve"> </w:t>
      </w:r>
      <w:r>
        <w:rPr>
          <w:sz w:val="24"/>
        </w:rPr>
        <w:t>must</w:t>
      </w:r>
      <w:r>
        <w:rPr>
          <w:spacing w:val="-13"/>
          <w:sz w:val="24"/>
        </w:rPr>
        <w:t xml:space="preserve"> </w:t>
      </w:r>
      <w:r>
        <w:rPr>
          <w:sz w:val="24"/>
        </w:rPr>
        <w:t>be</w:t>
      </w:r>
      <w:r>
        <w:rPr>
          <w:spacing w:val="-14"/>
          <w:sz w:val="24"/>
        </w:rPr>
        <w:t xml:space="preserve"> </w:t>
      </w:r>
      <w:r>
        <w:rPr>
          <w:sz w:val="24"/>
        </w:rPr>
        <w:t>submitted</w:t>
      </w:r>
      <w:r>
        <w:rPr>
          <w:spacing w:val="-13"/>
          <w:sz w:val="24"/>
        </w:rPr>
        <w:t xml:space="preserve"> </w:t>
      </w:r>
      <w:r>
        <w:rPr>
          <w:sz w:val="24"/>
        </w:rPr>
        <w:t>electronically</w:t>
      </w:r>
      <w:r>
        <w:rPr>
          <w:spacing w:val="-13"/>
          <w:sz w:val="24"/>
        </w:rPr>
        <w:t xml:space="preserve"> </w:t>
      </w:r>
      <w:r>
        <w:rPr>
          <w:sz w:val="24"/>
        </w:rPr>
        <w:t>directly</w:t>
      </w:r>
      <w:r>
        <w:rPr>
          <w:spacing w:val="-13"/>
          <w:sz w:val="24"/>
        </w:rPr>
        <w:t xml:space="preserve"> </w:t>
      </w:r>
      <w:r>
        <w:rPr>
          <w:sz w:val="24"/>
        </w:rPr>
        <w:t xml:space="preserve">from the respective college/university to the Division of Educator Licensure. For instructions on this process, please visit: </w:t>
      </w:r>
      <w:hyperlink r:id="rId20">
        <w:r>
          <w:rPr>
            <w:color w:val="0000FF"/>
            <w:sz w:val="24"/>
            <w:u w:val="single" w:color="0000FF"/>
          </w:rPr>
          <w:t>https://www.mdek12.org/OEL/Document-Submission</w:t>
        </w:r>
      </w:hyperlink>
      <w:r>
        <w:rPr>
          <w:sz w:val="24"/>
        </w:rPr>
        <w:t>.</w:t>
      </w:r>
    </w:p>
    <w:p w14:paraId="712898DB" w14:textId="77777777" w:rsidR="009A4DE7" w:rsidRDefault="009A4DE7" w:rsidP="009A4DE7">
      <w:pPr>
        <w:jc w:val="both"/>
        <w:rPr>
          <w:sz w:val="24"/>
        </w:rPr>
        <w:sectPr w:rsidR="009A4DE7" w:rsidSect="009A4DE7">
          <w:pgSz w:w="12240" w:h="15840"/>
          <w:pgMar w:top="1380" w:right="700" w:bottom="1700" w:left="1220" w:header="0" w:footer="1446" w:gutter="0"/>
          <w:cols w:space="720"/>
        </w:sectPr>
      </w:pPr>
    </w:p>
    <w:p w14:paraId="3D7CEC17" w14:textId="77777777" w:rsidR="009A4DE7" w:rsidRDefault="009A4DE7" w:rsidP="009A4DE7">
      <w:pPr>
        <w:pStyle w:val="BodyText"/>
        <w:spacing w:before="219"/>
        <w:rPr>
          <w:sz w:val="24"/>
        </w:rPr>
      </w:pPr>
    </w:p>
    <w:p w14:paraId="7C7A02CC" w14:textId="77777777" w:rsidR="009A4DE7" w:rsidRDefault="009A4DE7" w:rsidP="009A4DE7">
      <w:pPr>
        <w:pStyle w:val="Heading2"/>
      </w:pPr>
      <w:r>
        <w:rPr>
          <w:u w:val="single"/>
        </w:rPr>
        <w:t>Document</w:t>
      </w:r>
      <w:r>
        <w:rPr>
          <w:spacing w:val="-3"/>
          <w:u w:val="single"/>
        </w:rPr>
        <w:t xml:space="preserve"> </w:t>
      </w:r>
      <w:r>
        <w:rPr>
          <w:spacing w:val="-2"/>
          <w:u w:val="single"/>
        </w:rPr>
        <w:t>Submission</w:t>
      </w:r>
    </w:p>
    <w:p w14:paraId="6FCA4125" w14:textId="77777777" w:rsidR="009A4DE7" w:rsidRDefault="009A4DE7" w:rsidP="009A4DE7">
      <w:pPr>
        <w:pStyle w:val="BodyText"/>
        <w:spacing w:before="1"/>
        <w:ind w:left="219" w:right="734"/>
        <w:jc w:val="both"/>
      </w:pPr>
      <w:r>
        <w:t>All applications and supporting documentation must be submitted electronically through the educator’s assigned Mississippi Educator Career Continuum Archive system (MECCA) account. No documents should be submitted via postal</w:t>
      </w:r>
      <w:r>
        <w:rPr>
          <w:spacing w:val="-10"/>
        </w:rPr>
        <w:t xml:space="preserve"> </w:t>
      </w:r>
      <w:r>
        <w:t>mail</w:t>
      </w:r>
      <w:r>
        <w:rPr>
          <w:spacing w:val="-10"/>
        </w:rPr>
        <w:t xml:space="preserve"> </w:t>
      </w:r>
      <w:r>
        <w:t>except</w:t>
      </w:r>
      <w:r>
        <w:rPr>
          <w:spacing w:val="-12"/>
        </w:rPr>
        <w:t xml:space="preserve"> </w:t>
      </w:r>
      <w:r>
        <w:t>when</w:t>
      </w:r>
      <w:r>
        <w:rPr>
          <w:spacing w:val="-11"/>
        </w:rPr>
        <w:t xml:space="preserve"> </w:t>
      </w:r>
      <w:r>
        <w:t>submitting</w:t>
      </w:r>
      <w:r>
        <w:rPr>
          <w:spacing w:val="-9"/>
        </w:rPr>
        <w:t xml:space="preserve"> </w:t>
      </w:r>
      <w:r>
        <w:t>a</w:t>
      </w:r>
      <w:r>
        <w:rPr>
          <w:spacing w:val="-10"/>
        </w:rPr>
        <w:t xml:space="preserve"> </w:t>
      </w:r>
      <w:r>
        <w:t>money</w:t>
      </w:r>
      <w:r>
        <w:rPr>
          <w:spacing w:val="-11"/>
        </w:rPr>
        <w:t xml:space="preserve"> </w:t>
      </w:r>
      <w:r>
        <w:t>order</w:t>
      </w:r>
      <w:r>
        <w:rPr>
          <w:spacing w:val="-10"/>
        </w:rPr>
        <w:t xml:space="preserve"> </w:t>
      </w:r>
      <w:r>
        <w:t>and</w:t>
      </w:r>
      <w:r>
        <w:rPr>
          <w:spacing w:val="-11"/>
        </w:rPr>
        <w:t xml:space="preserve"> </w:t>
      </w:r>
      <w:r>
        <w:t>paper</w:t>
      </w:r>
      <w:r>
        <w:rPr>
          <w:spacing w:val="-13"/>
        </w:rPr>
        <w:t xml:space="preserve"> </w:t>
      </w:r>
      <w:r>
        <w:t>application</w:t>
      </w:r>
      <w:r>
        <w:rPr>
          <w:spacing w:val="-8"/>
        </w:rPr>
        <w:t xml:space="preserve"> </w:t>
      </w:r>
      <w:r>
        <w:t>to</w:t>
      </w:r>
      <w:r>
        <w:rPr>
          <w:spacing w:val="-11"/>
        </w:rPr>
        <w:t xml:space="preserve"> </w:t>
      </w:r>
      <w:r>
        <w:t>request</w:t>
      </w:r>
      <w:r>
        <w:rPr>
          <w:spacing w:val="-10"/>
        </w:rPr>
        <w:t xml:space="preserve"> </w:t>
      </w:r>
      <w:r>
        <w:t>the</w:t>
      </w:r>
      <w:r>
        <w:rPr>
          <w:spacing w:val="-12"/>
        </w:rPr>
        <w:t xml:space="preserve"> </w:t>
      </w:r>
      <w:r>
        <w:t>purchase</w:t>
      </w:r>
      <w:r>
        <w:rPr>
          <w:spacing w:val="-10"/>
        </w:rPr>
        <w:t xml:space="preserve"> </w:t>
      </w:r>
      <w:r>
        <w:t>of</w:t>
      </w:r>
      <w:r>
        <w:rPr>
          <w:spacing w:val="-9"/>
        </w:rPr>
        <w:t xml:space="preserve"> </w:t>
      </w:r>
      <w:r>
        <w:t>a</w:t>
      </w:r>
      <w:r>
        <w:rPr>
          <w:spacing w:val="-12"/>
        </w:rPr>
        <w:t xml:space="preserve"> </w:t>
      </w:r>
      <w:r>
        <w:t>duplicate</w:t>
      </w:r>
      <w:r>
        <w:rPr>
          <w:spacing w:val="-10"/>
        </w:rPr>
        <w:t xml:space="preserve"> </w:t>
      </w:r>
      <w:r>
        <w:t>license. Licenses will be valid from the day the completed application packet is received and validated by the Division of Educator Licensure. A completed application packet includes the licensure application and all supporting documentation</w:t>
      </w:r>
      <w:r>
        <w:rPr>
          <w:spacing w:val="-13"/>
        </w:rPr>
        <w:t xml:space="preserve"> </w:t>
      </w:r>
      <w:r>
        <w:t>required</w:t>
      </w:r>
      <w:r>
        <w:rPr>
          <w:spacing w:val="-12"/>
        </w:rPr>
        <w:t xml:space="preserve"> </w:t>
      </w:r>
      <w:r>
        <w:t>for</w:t>
      </w:r>
      <w:r>
        <w:rPr>
          <w:spacing w:val="-13"/>
        </w:rPr>
        <w:t xml:space="preserve"> </w:t>
      </w:r>
      <w:r>
        <w:t>your</w:t>
      </w:r>
      <w:r>
        <w:rPr>
          <w:spacing w:val="-12"/>
        </w:rPr>
        <w:t xml:space="preserve"> </w:t>
      </w:r>
      <w:r>
        <w:t>requested</w:t>
      </w:r>
      <w:r>
        <w:rPr>
          <w:spacing w:val="-13"/>
        </w:rPr>
        <w:t xml:space="preserve"> </w:t>
      </w:r>
      <w:r>
        <w:t>license</w:t>
      </w:r>
      <w:r>
        <w:rPr>
          <w:spacing w:val="-12"/>
        </w:rPr>
        <w:t xml:space="preserve"> </w:t>
      </w:r>
      <w:r>
        <w:t>type.</w:t>
      </w:r>
      <w:r>
        <w:rPr>
          <w:spacing w:val="-13"/>
        </w:rPr>
        <w:t xml:space="preserve"> </w:t>
      </w:r>
      <w:r>
        <w:t>Applications</w:t>
      </w:r>
      <w:r>
        <w:rPr>
          <w:spacing w:val="-12"/>
        </w:rPr>
        <w:t xml:space="preserve"> </w:t>
      </w:r>
      <w:r>
        <w:t>that</w:t>
      </w:r>
      <w:r>
        <w:rPr>
          <w:spacing w:val="-13"/>
        </w:rPr>
        <w:t xml:space="preserve"> </w:t>
      </w:r>
      <w:r>
        <w:t>are</w:t>
      </w:r>
      <w:r>
        <w:rPr>
          <w:spacing w:val="-12"/>
        </w:rPr>
        <w:t xml:space="preserve"> </w:t>
      </w:r>
      <w:r>
        <w:t>submitted</w:t>
      </w:r>
      <w:r>
        <w:rPr>
          <w:spacing w:val="-13"/>
        </w:rPr>
        <w:t xml:space="preserve"> </w:t>
      </w:r>
      <w:r>
        <w:t>without</w:t>
      </w:r>
      <w:r>
        <w:rPr>
          <w:spacing w:val="-12"/>
        </w:rPr>
        <w:t xml:space="preserve"> </w:t>
      </w:r>
      <w:r>
        <w:t>supporting</w:t>
      </w:r>
      <w:r>
        <w:rPr>
          <w:spacing w:val="-13"/>
        </w:rPr>
        <w:t xml:space="preserve"> </w:t>
      </w:r>
      <w:r>
        <w:t>documents will be considered incomplete and the educator will be emailed a “requirements” letter stating which documents are needed</w:t>
      </w:r>
      <w:r>
        <w:rPr>
          <w:spacing w:val="-2"/>
        </w:rPr>
        <w:t xml:space="preserve"> </w:t>
      </w:r>
      <w:r>
        <w:t>to</w:t>
      </w:r>
      <w:r>
        <w:rPr>
          <w:spacing w:val="-2"/>
        </w:rPr>
        <w:t xml:space="preserve"> </w:t>
      </w:r>
      <w:r>
        <w:t>process</w:t>
      </w:r>
      <w:r>
        <w:rPr>
          <w:spacing w:val="-1"/>
        </w:rPr>
        <w:t xml:space="preserve"> </w:t>
      </w:r>
      <w:r>
        <w:t>the</w:t>
      </w:r>
      <w:r>
        <w:rPr>
          <w:spacing w:val="-3"/>
        </w:rPr>
        <w:t xml:space="preserve"> </w:t>
      </w:r>
      <w:r>
        <w:t>licensure request. Please review</w:t>
      </w:r>
      <w:r>
        <w:rPr>
          <w:spacing w:val="-1"/>
        </w:rPr>
        <w:t xml:space="preserve"> </w:t>
      </w:r>
      <w:r>
        <w:t>the Licensure Application Checklist</w:t>
      </w:r>
      <w:r>
        <w:rPr>
          <w:spacing w:val="-3"/>
        </w:rPr>
        <w:t xml:space="preserve"> </w:t>
      </w:r>
      <w:r>
        <w:t>to identify</w:t>
      </w:r>
      <w:r>
        <w:rPr>
          <w:spacing w:val="-2"/>
        </w:rPr>
        <w:t xml:space="preserve"> </w:t>
      </w:r>
      <w:r>
        <w:t>the</w:t>
      </w:r>
      <w:r>
        <w:rPr>
          <w:spacing w:val="-3"/>
        </w:rPr>
        <w:t xml:space="preserve"> </w:t>
      </w:r>
      <w:r>
        <w:t xml:space="preserve">documents required for obtaining licensure in your desired area of certification: </w:t>
      </w:r>
      <w:hyperlink r:id="rId21">
        <w:r>
          <w:rPr>
            <w:u w:val="single"/>
          </w:rPr>
          <w:t>https://www.mdek12.org/OEL/Licensure-</w:t>
        </w:r>
      </w:hyperlink>
      <w:r>
        <w:t xml:space="preserve"> </w:t>
      </w:r>
      <w:hyperlink r:id="rId22">
        <w:r>
          <w:rPr>
            <w:spacing w:val="-2"/>
            <w:u w:val="single"/>
          </w:rPr>
          <w:t>Application-Checklist</w:t>
        </w:r>
        <w:r>
          <w:rPr>
            <w:spacing w:val="-2"/>
          </w:rPr>
          <w:t>.</w:t>
        </w:r>
      </w:hyperlink>
    </w:p>
    <w:p w14:paraId="3D321E27" w14:textId="77777777" w:rsidR="009A4DE7" w:rsidRDefault="009A4DE7" w:rsidP="009A4DE7">
      <w:pPr>
        <w:pStyle w:val="BodyText"/>
        <w:spacing w:before="74"/>
      </w:pPr>
    </w:p>
    <w:p w14:paraId="46BBA5CB" w14:textId="77777777" w:rsidR="009A4DE7" w:rsidRDefault="009A4DE7" w:rsidP="009A4DE7">
      <w:pPr>
        <w:pStyle w:val="BodyText"/>
        <w:ind w:left="219" w:right="734"/>
        <w:jc w:val="both"/>
      </w:pPr>
      <w:r>
        <w:t>Transcripts</w:t>
      </w:r>
      <w:r>
        <w:rPr>
          <w:spacing w:val="-8"/>
        </w:rPr>
        <w:t xml:space="preserve"> </w:t>
      </w:r>
      <w:r>
        <w:t>must</w:t>
      </w:r>
      <w:r>
        <w:rPr>
          <w:spacing w:val="-7"/>
        </w:rPr>
        <w:t xml:space="preserve"> </w:t>
      </w:r>
      <w:r>
        <w:t>be</w:t>
      </w:r>
      <w:r>
        <w:rPr>
          <w:spacing w:val="-7"/>
        </w:rPr>
        <w:t xml:space="preserve"> </w:t>
      </w:r>
      <w:r>
        <w:t>submitted</w:t>
      </w:r>
      <w:r>
        <w:rPr>
          <w:spacing w:val="-8"/>
        </w:rPr>
        <w:t xml:space="preserve"> </w:t>
      </w:r>
      <w:r>
        <w:t>electronically</w:t>
      </w:r>
      <w:r>
        <w:rPr>
          <w:spacing w:val="-7"/>
        </w:rPr>
        <w:t xml:space="preserve"> </w:t>
      </w:r>
      <w:r>
        <w:t>directly</w:t>
      </w:r>
      <w:r>
        <w:rPr>
          <w:spacing w:val="-7"/>
        </w:rPr>
        <w:t xml:space="preserve"> </w:t>
      </w:r>
      <w:r>
        <w:t>from</w:t>
      </w:r>
      <w:r>
        <w:rPr>
          <w:spacing w:val="-7"/>
        </w:rPr>
        <w:t xml:space="preserve"> </w:t>
      </w:r>
      <w:r>
        <w:t>the</w:t>
      </w:r>
      <w:r>
        <w:rPr>
          <w:spacing w:val="-7"/>
        </w:rPr>
        <w:t xml:space="preserve"> </w:t>
      </w:r>
      <w:r>
        <w:t>institution</w:t>
      </w:r>
      <w:r>
        <w:rPr>
          <w:spacing w:val="-7"/>
        </w:rPr>
        <w:t xml:space="preserve"> </w:t>
      </w:r>
      <w:r>
        <w:t>and</w:t>
      </w:r>
      <w:r>
        <w:rPr>
          <w:spacing w:val="-7"/>
        </w:rPr>
        <w:t xml:space="preserve"> </w:t>
      </w:r>
      <w:r>
        <w:t>licensure</w:t>
      </w:r>
      <w:r>
        <w:rPr>
          <w:spacing w:val="-7"/>
        </w:rPr>
        <w:t xml:space="preserve"> </w:t>
      </w:r>
      <w:r>
        <w:t>test</w:t>
      </w:r>
      <w:r>
        <w:rPr>
          <w:spacing w:val="-7"/>
        </w:rPr>
        <w:t xml:space="preserve"> </w:t>
      </w:r>
      <w:r>
        <w:t>score</w:t>
      </w:r>
      <w:r>
        <w:rPr>
          <w:spacing w:val="-7"/>
        </w:rPr>
        <w:t xml:space="preserve"> </w:t>
      </w:r>
      <w:r>
        <w:t>reports</w:t>
      </w:r>
      <w:r>
        <w:rPr>
          <w:spacing w:val="-8"/>
        </w:rPr>
        <w:t xml:space="preserve"> </w:t>
      </w:r>
      <w:r>
        <w:t>directly</w:t>
      </w:r>
      <w:r>
        <w:rPr>
          <w:spacing w:val="-7"/>
        </w:rPr>
        <w:t xml:space="preserve"> </w:t>
      </w:r>
      <w:r>
        <w:t>from the</w:t>
      </w:r>
      <w:r>
        <w:rPr>
          <w:spacing w:val="-5"/>
        </w:rPr>
        <w:t xml:space="preserve"> </w:t>
      </w:r>
      <w:r>
        <w:t>appropriate</w:t>
      </w:r>
      <w:r>
        <w:rPr>
          <w:spacing w:val="-5"/>
        </w:rPr>
        <w:t xml:space="preserve"> </w:t>
      </w:r>
      <w:r>
        <w:t>testing</w:t>
      </w:r>
      <w:r>
        <w:rPr>
          <w:spacing w:val="-4"/>
        </w:rPr>
        <w:t xml:space="preserve"> </w:t>
      </w:r>
      <w:r>
        <w:t>company.</w:t>
      </w:r>
      <w:r>
        <w:rPr>
          <w:spacing w:val="-5"/>
        </w:rPr>
        <w:t xml:space="preserve"> </w:t>
      </w:r>
      <w:r>
        <w:t>All</w:t>
      </w:r>
      <w:r>
        <w:rPr>
          <w:spacing w:val="-8"/>
        </w:rPr>
        <w:t xml:space="preserve"> </w:t>
      </w:r>
      <w:r>
        <w:t>original</w:t>
      </w:r>
      <w:r>
        <w:rPr>
          <w:spacing w:val="-6"/>
        </w:rPr>
        <w:t xml:space="preserve"> </w:t>
      </w:r>
      <w:r>
        <w:t>documents</w:t>
      </w:r>
      <w:r>
        <w:rPr>
          <w:spacing w:val="-9"/>
        </w:rPr>
        <w:t xml:space="preserve"> </w:t>
      </w:r>
      <w:r>
        <w:t>to</w:t>
      </w:r>
      <w:r>
        <w:rPr>
          <w:spacing w:val="-7"/>
        </w:rPr>
        <w:t xml:space="preserve"> </w:t>
      </w:r>
      <w:r>
        <w:t>be</w:t>
      </w:r>
      <w:r>
        <w:rPr>
          <w:spacing w:val="-5"/>
        </w:rPr>
        <w:t xml:space="preserve"> </w:t>
      </w:r>
      <w:r>
        <w:t>used</w:t>
      </w:r>
      <w:r>
        <w:rPr>
          <w:spacing w:val="-7"/>
        </w:rPr>
        <w:t xml:space="preserve"> </w:t>
      </w:r>
      <w:r>
        <w:t>as</w:t>
      </w:r>
      <w:r>
        <w:rPr>
          <w:spacing w:val="-6"/>
        </w:rPr>
        <w:t xml:space="preserve"> </w:t>
      </w:r>
      <w:r>
        <w:t>part</w:t>
      </w:r>
      <w:r>
        <w:rPr>
          <w:spacing w:val="-6"/>
        </w:rPr>
        <w:t xml:space="preserve"> </w:t>
      </w:r>
      <w:r>
        <w:t>of</w:t>
      </w:r>
      <w:r>
        <w:rPr>
          <w:spacing w:val="-5"/>
        </w:rPr>
        <w:t xml:space="preserve"> </w:t>
      </w:r>
      <w:r>
        <w:t>the</w:t>
      </w:r>
      <w:r>
        <w:rPr>
          <w:spacing w:val="-8"/>
        </w:rPr>
        <w:t xml:space="preserve"> </w:t>
      </w:r>
      <w:r>
        <w:t>licensure</w:t>
      </w:r>
      <w:r>
        <w:rPr>
          <w:spacing w:val="-7"/>
        </w:rPr>
        <w:t xml:space="preserve"> </w:t>
      </w:r>
      <w:r>
        <w:t>application</w:t>
      </w:r>
      <w:r>
        <w:rPr>
          <w:spacing w:val="-7"/>
        </w:rPr>
        <w:t xml:space="preserve"> </w:t>
      </w:r>
      <w:r>
        <w:t>review</w:t>
      </w:r>
      <w:r>
        <w:rPr>
          <w:spacing w:val="-5"/>
        </w:rPr>
        <w:t xml:space="preserve"> </w:t>
      </w:r>
      <w:r>
        <w:t>process must be scanned and then uploaded to your MECCA system account as a Portable Document Format (PDF) file, captured using the camera on your cellular device, or by utilizing free software applications available for download that are compatible with most smartphone models. When capturing a photograph of the document to be submitted, please be sure to remove any content and/or extra spacing that is not part of the document.</w:t>
      </w:r>
    </w:p>
    <w:p w14:paraId="27D43E9B" w14:textId="77777777" w:rsidR="009A4DE7" w:rsidRDefault="009A4DE7" w:rsidP="009A4DE7">
      <w:pPr>
        <w:pStyle w:val="BodyText"/>
        <w:spacing w:before="61"/>
        <w:ind w:left="219" w:right="731"/>
        <w:jc w:val="both"/>
      </w:pPr>
      <w:r>
        <w:t>This should be done prior to document upload to not obstruct access to information pertinent to reviewing and processing your licensure request.</w:t>
      </w:r>
    </w:p>
    <w:p w14:paraId="14727C54" w14:textId="77777777" w:rsidR="009A4DE7" w:rsidRDefault="009A4DE7" w:rsidP="009A4DE7">
      <w:pPr>
        <w:pStyle w:val="BodyText"/>
        <w:spacing w:before="73"/>
      </w:pPr>
    </w:p>
    <w:p w14:paraId="071868F4" w14:textId="77777777" w:rsidR="009A4DE7" w:rsidRDefault="009A4DE7" w:rsidP="009A4DE7">
      <w:pPr>
        <w:pStyle w:val="BodyText"/>
        <w:ind w:left="220" w:right="735"/>
        <w:jc w:val="both"/>
      </w:pPr>
      <w:r>
        <w:t>All documents submitted to the Division of Educator Licensure become the property of the Mississippi Department of</w:t>
      </w:r>
      <w:r>
        <w:rPr>
          <w:spacing w:val="-6"/>
        </w:rPr>
        <w:t xml:space="preserve"> </w:t>
      </w:r>
      <w:r>
        <w:t>Education</w:t>
      </w:r>
      <w:r>
        <w:rPr>
          <w:spacing w:val="-6"/>
        </w:rPr>
        <w:t xml:space="preserve"> </w:t>
      </w:r>
      <w:r>
        <w:t>and</w:t>
      </w:r>
      <w:r>
        <w:rPr>
          <w:spacing w:val="-6"/>
        </w:rPr>
        <w:t xml:space="preserve"> </w:t>
      </w:r>
      <w:r>
        <w:t>will</w:t>
      </w:r>
      <w:r>
        <w:rPr>
          <w:spacing w:val="-7"/>
        </w:rPr>
        <w:t xml:space="preserve"> </w:t>
      </w:r>
      <w:r>
        <w:t>not</w:t>
      </w:r>
      <w:r>
        <w:rPr>
          <w:spacing w:val="-7"/>
        </w:rPr>
        <w:t xml:space="preserve"> </w:t>
      </w:r>
      <w:r>
        <w:t>be</w:t>
      </w:r>
      <w:r>
        <w:rPr>
          <w:spacing w:val="-9"/>
        </w:rPr>
        <w:t xml:space="preserve"> </w:t>
      </w:r>
      <w:r>
        <w:t>returned</w:t>
      </w:r>
      <w:r>
        <w:rPr>
          <w:spacing w:val="-6"/>
        </w:rPr>
        <w:t xml:space="preserve"> </w:t>
      </w:r>
      <w:r>
        <w:t>to</w:t>
      </w:r>
      <w:r>
        <w:rPr>
          <w:spacing w:val="-6"/>
        </w:rPr>
        <w:t xml:space="preserve"> </w:t>
      </w:r>
      <w:r>
        <w:t>the</w:t>
      </w:r>
      <w:r>
        <w:rPr>
          <w:spacing w:val="-7"/>
        </w:rPr>
        <w:t xml:space="preserve"> </w:t>
      </w:r>
      <w:r>
        <w:t>applicant,</w:t>
      </w:r>
      <w:r>
        <w:rPr>
          <w:spacing w:val="-9"/>
        </w:rPr>
        <w:t xml:space="preserve"> </w:t>
      </w:r>
      <w:r>
        <w:t>unless</w:t>
      </w:r>
      <w:r>
        <w:rPr>
          <w:spacing w:val="-8"/>
        </w:rPr>
        <w:t xml:space="preserve"> </w:t>
      </w:r>
      <w:r>
        <w:t>otherwise</w:t>
      </w:r>
      <w:r>
        <w:rPr>
          <w:spacing w:val="-6"/>
        </w:rPr>
        <w:t xml:space="preserve"> </w:t>
      </w:r>
      <w:r>
        <w:t>stated,</w:t>
      </w:r>
      <w:r>
        <w:rPr>
          <w:spacing w:val="-6"/>
        </w:rPr>
        <w:t xml:space="preserve"> </w:t>
      </w:r>
      <w:r>
        <w:t>nor</w:t>
      </w:r>
      <w:r>
        <w:rPr>
          <w:spacing w:val="-8"/>
        </w:rPr>
        <w:t xml:space="preserve"> </w:t>
      </w:r>
      <w:r>
        <w:t>will</w:t>
      </w:r>
      <w:r>
        <w:rPr>
          <w:spacing w:val="-7"/>
        </w:rPr>
        <w:t xml:space="preserve"> </w:t>
      </w:r>
      <w:r>
        <w:t>the</w:t>
      </w:r>
      <w:r>
        <w:rPr>
          <w:spacing w:val="-9"/>
        </w:rPr>
        <w:t xml:space="preserve"> </w:t>
      </w:r>
      <w:r>
        <w:t>Department</w:t>
      </w:r>
      <w:r>
        <w:rPr>
          <w:spacing w:val="-7"/>
        </w:rPr>
        <w:t xml:space="preserve"> </w:t>
      </w:r>
      <w:r>
        <w:t>provide</w:t>
      </w:r>
      <w:r>
        <w:rPr>
          <w:spacing w:val="-9"/>
        </w:rPr>
        <w:t xml:space="preserve"> </w:t>
      </w:r>
      <w:r>
        <w:t>copies of the documents to the applicant or third parties. Only the following documents will be duplicated and returned to the applicant if submission is required: Original – Out-of-state license, Professional Association Card, Marriage License,</w:t>
      </w:r>
      <w:r>
        <w:rPr>
          <w:spacing w:val="-2"/>
        </w:rPr>
        <w:t xml:space="preserve"> </w:t>
      </w:r>
      <w:r>
        <w:t>Birth</w:t>
      </w:r>
      <w:r>
        <w:rPr>
          <w:spacing w:val="-2"/>
        </w:rPr>
        <w:t xml:space="preserve"> </w:t>
      </w:r>
      <w:r>
        <w:t>Certificate,</w:t>
      </w:r>
      <w:r>
        <w:rPr>
          <w:spacing w:val="-2"/>
        </w:rPr>
        <w:t xml:space="preserve"> </w:t>
      </w:r>
      <w:r>
        <w:t>and</w:t>
      </w:r>
      <w:r>
        <w:rPr>
          <w:spacing w:val="-4"/>
        </w:rPr>
        <w:t xml:space="preserve"> </w:t>
      </w:r>
      <w:r>
        <w:t>Licensure</w:t>
      </w:r>
      <w:r>
        <w:rPr>
          <w:spacing w:val="-3"/>
        </w:rPr>
        <w:t xml:space="preserve"> </w:t>
      </w:r>
      <w:r>
        <w:t>Test</w:t>
      </w:r>
      <w:r>
        <w:rPr>
          <w:spacing w:val="-3"/>
        </w:rPr>
        <w:t xml:space="preserve"> </w:t>
      </w:r>
      <w:r>
        <w:t>Score</w:t>
      </w:r>
      <w:r>
        <w:rPr>
          <w:spacing w:val="-5"/>
        </w:rPr>
        <w:t xml:space="preserve"> </w:t>
      </w:r>
      <w:r>
        <w:t>Report.</w:t>
      </w:r>
      <w:r>
        <w:rPr>
          <w:spacing w:val="-5"/>
        </w:rPr>
        <w:t xml:space="preserve"> </w:t>
      </w:r>
      <w:r>
        <w:t>It</w:t>
      </w:r>
      <w:r>
        <w:rPr>
          <w:spacing w:val="-3"/>
        </w:rPr>
        <w:t xml:space="preserve"> </w:t>
      </w:r>
      <w:r>
        <w:t>is</w:t>
      </w:r>
      <w:r>
        <w:rPr>
          <w:spacing w:val="-4"/>
        </w:rPr>
        <w:t xml:space="preserve"> </w:t>
      </w:r>
      <w:r>
        <w:t>the</w:t>
      </w:r>
      <w:r>
        <w:rPr>
          <w:spacing w:val="-3"/>
        </w:rPr>
        <w:t xml:space="preserve"> </w:t>
      </w:r>
      <w:r>
        <w:t>responsibility</w:t>
      </w:r>
      <w:r>
        <w:rPr>
          <w:spacing w:val="-2"/>
        </w:rPr>
        <w:t xml:space="preserve"> </w:t>
      </w:r>
      <w:r>
        <w:t>of</w:t>
      </w:r>
      <w:r>
        <w:rPr>
          <w:spacing w:val="-2"/>
        </w:rPr>
        <w:t xml:space="preserve"> </w:t>
      </w:r>
      <w:r>
        <w:t>the</w:t>
      </w:r>
      <w:r>
        <w:rPr>
          <w:spacing w:val="-3"/>
        </w:rPr>
        <w:t xml:space="preserve"> </w:t>
      </w:r>
      <w:r>
        <w:t>educator</w:t>
      </w:r>
      <w:r>
        <w:rPr>
          <w:spacing w:val="-2"/>
        </w:rPr>
        <w:t xml:space="preserve"> </w:t>
      </w:r>
      <w:r>
        <w:t>to</w:t>
      </w:r>
      <w:r>
        <w:rPr>
          <w:spacing w:val="-2"/>
        </w:rPr>
        <w:t xml:space="preserve"> </w:t>
      </w:r>
      <w:r>
        <w:t>obtain</w:t>
      </w:r>
      <w:r>
        <w:rPr>
          <w:spacing w:val="-1"/>
        </w:rPr>
        <w:t xml:space="preserve"> </w:t>
      </w:r>
      <w:r>
        <w:t>copies</w:t>
      </w:r>
      <w:r>
        <w:rPr>
          <w:spacing w:val="-4"/>
        </w:rPr>
        <w:t xml:space="preserve"> </w:t>
      </w:r>
      <w:r>
        <w:t>of documents prior to submission to the Division of Educator Licensure.</w:t>
      </w:r>
    </w:p>
    <w:p w14:paraId="4E7F023A" w14:textId="77777777" w:rsidR="009A4DE7" w:rsidRDefault="009A4DE7" w:rsidP="009A4DE7">
      <w:pPr>
        <w:spacing w:before="60"/>
        <w:ind w:left="220"/>
        <w:jc w:val="both"/>
        <w:rPr>
          <w:b/>
          <w:i/>
          <w:sz w:val="20"/>
        </w:rPr>
      </w:pPr>
      <w:r>
        <w:rPr>
          <w:b/>
          <w:i/>
          <w:sz w:val="20"/>
          <w:u w:val="single"/>
        </w:rPr>
        <w:t>SPECIAL</w:t>
      </w:r>
      <w:r>
        <w:rPr>
          <w:b/>
          <w:i/>
          <w:spacing w:val="-11"/>
          <w:sz w:val="20"/>
          <w:u w:val="single"/>
        </w:rPr>
        <w:t xml:space="preserve"> </w:t>
      </w:r>
      <w:r>
        <w:rPr>
          <w:b/>
          <w:i/>
          <w:spacing w:val="-4"/>
          <w:sz w:val="20"/>
          <w:u w:val="single"/>
        </w:rPr>
        <w:t>NOTE</w:t>
      </w:r>
    </w:p>
    <w:p w14:paraId="79853DA3" w14:textId="77777777" w:rsidR="009A4DE7" w:rsidRDefault="009A4DE7" w:rsidP="009A4DE7">
      <w:pPr>
        <w:pStyle w:val="Heading7"/>
        <w:ind w:right="736"/>
      </w:pPr>
      <w:r>
        <w:t xml:space="preserve">A grade of “C” or higher must be obtained on </w:t>
      </w:r>
      <w:r>
        <w:rPr>
          <w:u w:val="single"/>
        </w:rPr>
        <w:t>all</w:t>
      </w:r>
      <w:r>
        <w:t xml:space="preserve"> coursework taken for renewal of license, reinstatement of license or the adding of supplemental endorsements.</w:t>
      </w:r>
      <w:r>
        <w:rPr>
          <w:spacing w:val="40"/>
        </w:rPr>
        <w:t xml:space="preserve"> </w:t>
      </w:r>
      <w:r>
        <w:t>This includes all coursework outlined on planned programs required to convert a special license to a standard license.</w:t>
      </w:r>
    </w:p>
    <w:p w14:paraId="079A9CDD" w14:textId="77777777" w:rsidR="009A4DE7" w:rsidRDefault="009A4DE7" w:rsidP="009A4DE7">
      <w:pPr>
        <w:pStyle w:val="BodyText"/>
        <w:spacing w:before="59"/>
        <w:rPr>
          <w:b/>
        </w:rPr>
      </w:pPr>
    </w:p>
    <w:p w14:paraId="51808D7F" w14:textId="77777777" w:rsidR="009A4DE7" w:rsidRDefault="009A4DE7" w:rsidP="009A4DE7">
      <w:pPr>
        <w:spacing w:before="1"/>
        <w:ind w:left="220"/>
        <w:jc w:val="both"/>
        <w:rPr>
          <w:b/>
          <w:sz w:val="20"/>
        </w:rPr>
      </w:pPr>
      <w:r>
        <w:rPr>
          <w:b/>
          <w:sz w:val="20"/>
          <w:u w:val="single"/>
        </w:rPr>
        <w:t>Acceptable</w:t>
      </w:r>
      <w:r>
        <w:rPr>
          <w:b/>
          <w:spacing w:val="-7"/>
          <w:sz w:val="20"/>
          <w:u w:val="single"/>
        </w:rPr>
        <w:t xml:space="preserve"> </w:t>
      </w:r>
      <w:r>
        <w:rPr>
          <w:b/>
          <w:sz w:val="20"/>
          <w:u w:val="single"/>
        </w:rPr>
        <w:t>Degrees</w:t>
      </w:r>
      <w:r>
        <w:rPr>
          <w:b/>
          <w:spacing w:val="-6"/>
          <w:sz w:val="20"/>
          <w:u w:val="single"/>
        </w:rPr>
        <w:t xml:space="preserve"> </w:t>
      </w:r>
      <w:r>
        <w:rPr>
          <w:b/>
          <w:sz w:val="20"/>
          <w:u w:val="single"/>
        </w:rPr>
        <w:t>or</w:t>
      </w:r>
      <w:r>
        <w:rPr>
          <w:b/>
          <w:spacing w:val="-6"/>
          <w:sz w:val="20"/>
          <w:u w:val="single"/>
        </w:rPr>
        <w:t xml:space="preserve"> </w:t>
      </w:r>
      <w:r>
        <w:rPr>
          <w:b/>
          <w:sz w:val="20"/>
          <w:u w:val="single"/>
        </w:rPr>
        <w:t>Coursework</w:t>
      </w:r>
      <w:r>
        <w:rPr>
          <w:b/>
          <w:spacing w:val="-5"/>
          <w:sz w:val="20"/>
          <w:u w:val="single"/>
        </w:rPr>
        <w:t xml:space="preserve"> </w:t>
      </w:r>
      <w:r>
        <w:rPr>
          <w:b/>
          <w:sz w:val="20"/>
          <w:u w:val="single"/>
        </w:rPr>
        <w:t>for</w:t>
      </w:r>
      <w:r>
        <w:rPr>
          <w:b/>
          <w:spacing w:val="-6"/>
          <w:sz w:val="20"/>
          <w:u w:val="single"/>
        </w:rPr>
        <w:t xml:space="preserve"> </w:t>
      </w:r>
      <w:r>
        <w:rPr>
          <w:b/>
          <w:spacing w:val="-2"/>
          <w:sz w:val="20"/>
          <w:u w:val="single"/>
        </w:rPr>
        <w:t>Licensure</w:t>
      </w:r>
    </w:p>
    <w:p w14:paraId="4BC1185A" w14:textId="77777777" w:rsidR="009A4DE7" w:rsidRDefault="009A4DE7" w:rsidP="009A4DE7">
      <w:pPr>
        <w:pStyle w:val="BodyText"/>
        <w:ind w:left="219" w:right="734"/>
        <w:jc w:val="both"/>
      </w:pPr>
      <w:r>
        <w:t>The Division of Educator Licensure accepts degrees or coursework from any nationally or regionally accredited institution. An institution’s accreditation status can be verified using the United States Department of Education website (</w:t>
      </w:r>
      <w:hyperlink r:id="rId23">
        <w:r>
          <w:rPr>
            <w:u w:val="single"/>
          </w:rPr>
          <w:t>https://www.ed.gov/accreditation</w:t>
        </w:r>
      </w:hyperlink>
      <w:r>
        <w:t>) or the Council on Higher Education Accreditation website (</w:t>
      </w:r>
      <w:hyperlink r:id="rId24">
        <w:r>
          <w:rPr>
            <w:u w:val="single"/>
          </w:rPr>
          <w:t>https://www.chea.org/</w:t>
        </w:r>
      </w:hyperlink>
      <w:r>
        <w:t>).</w:t>
      </w:r>
      <w:r>
        <w:rPr>
          <w:spacing w:val="40"/>
        </w:rPr>
        <w:t xml:space="preserve"> </w:t>
      </w:r>
      <w:r>
        <w:t>Section 37-3-2 of the Mississippi Code authorizes the Certification Commission and State Board</w:t>
      </w:r>
      <w:r>
        <w:rPr>
          <w:spacing w:val="-4"/>
        </w:rPr>
        <w:t xml:space="preserve"> </w:t>
      </w:r>
      <w:r>
        <w:t>of</w:t>
      </w:r>
      <w:r>
        <w:rPr>
          <w:spacing w:val="-5"/>
        </w:rPr>
        <w:t xml:space="preserve"> </w:t>
      </w:r>
      <w:r>
        <w:t>Education</w:t>
      </w:r>
      <w:r>
        <w:rPr>
          <w:spacing w:val="-4"/>
        </w:rPr>
        <w:t xml:space="preserve"> </w:t>
      </w:r>
      <w:r>
        <w:t>to</w:t>
      </w:r>
      <w:r>
        <w:rPr>
          <w:spacing w:val="-4"/>
        </w:rPr>
        <w:t xml:space="preserve"> </w:t>
      </w:r>
      <w:r>
        <w:t>approve</w:t>
      </w:r>
      <w:r>
        <w:rPr>
          <w:spacing w:val="-5"/>
        </w:rPr>
        <w:t xml:space="preserve"> </w:t>
      </w:r>
      <w:r>
        <w:t>all</w:t>
      </w:r>
      <w:r>
        <w:rPr>
          <w:spacing w:val="-6"/>
        </w:rPr>
        <w:t xml:space="preserve"> </w:t>
      </w:r>
      <w:r>
        <w:t>teacher</w:t>
      </w:r>
      <w:r>
        <w:rPr>
          <w:spacing w:val="-5"/>
        </w:rPr>
        <w:t xml:space="preserve"> </w:t>
      </w:r>
      <w:r>
        <w:t>preparation</w:t>
      </w:r>
      <w:r>
        <w:rPr>
          <w:spacing w:val="-4"/>
        </w:rPr>
        <w:t xml:space="preserve"> </w:t>
      </w:r>
      <w:r>
        <w:t>programs</w:t>
      </w:r>
      <w:r>
        <w:rPr>
          <w:spacing w:val="-6"/>
        </w:rPr>
        <w:t xml:space="preserve"> </w:t>
      </w:r>
      <w:r>
        <w:t>for</w:t>
      </w:r>
      <w:r>
        <w:rPr>
          <w:spacing w:val="-5"/>
        </w:rPr>
        <w:t xml:space="preserve"> </w:t>
      </w:r>
      <w:r>
        <w:t>any</w:t>
      </w:r>
      <w:r>
        <w:rPr>
          <w:spacing w:val="-4"/>
        </w:rPr>
        <w:t xml:space="preserve"> </w:t>
      </w:r>
      <w:r>
        <w:t>license</w:t>
      </w:r>
      <w:r>
        <w:rPr>
          <w:spacing w:val="-5"/>
        </w:rPr>
        <w:t xml:space="preserve"> </w:t>
      </w:r>
      <w:r>
        <w:t>in</w:t>
      </w:r>
      <w:r>
        <w:rPr>
          <w:spacing w:val="-4"/>
        </w:rPr>
        <w:t xml:space="preserve"> </w:t>
      </w:r>
      <w:r>
        <w:t>Mississippi.</w:t>
      </w:r>
      <w:r>
        <w:rPr>
          <w:spacing w:val="-5"/>
        </w:rPr>
        <w:t xml:space="preserve"> </w:t>
      </w:r>
      <w:r>
        <w:t>The</w:t>
      </w:r>
      <w:r>
        <w:rPr>
          <w:spacing w:val="-5"/>
        </w:rPr>
        <w:t xml:space="preserve"> </w:t>
      </w:r>
      <w:r>
        <w:t>Commission</w:t>
      </w:r>
      <w:r>
        <w:rPr>
          <w:spacing w:val="-4"/>
        </w:rPr>
        <w:t xml:space="preserve"> </w:t>
      </w:r>
      <w:r>
        <w:t>does not approve programs completed in other states.</w:t>
      </w:r>
    </w:p>
    <w:p w14:paraId="49D01F05" w14:textId="77777777" w:rsidR="009A4DE7" w:rsidRDefault="009A4DE7" w:rsidP="009A4DE7">
      <w:pPr>
        <w:pStyle w:val="BodyText"/>
        <w:spacing w:before="60"/>
      </w:pPr>
    </w:p>
    <w:p w14:paraId="5042D2FD" w14:textId="77777777" w:rsidR="009A4DE7" w:rsidRDefault="009A4DE7" w:rsidP="009A4DE7">
      <w:pPr>
        <w:pStyle w:val="Heading7"/>
        <w:spacing w:before="1" w:line="229" w:lineRule="exact"/>
      </w:pPr>
      <w:r>
        <w:rPr>
          <w:u w:val="single"/>
        </w:rPr>
        <w:t>Licensure</w:t>
      </w:r>
      <w:r>
        <w:rPr>
          <w:spacing w:val="-7"/>
          <w:u w:val="single"/>
        </w:rPr>
        <w:t xml:space="preserve"> </w:t>
      </w:r>
      <w:r>
        <w:rPr>
          <w:u w:val="single"/>
        </w:rPr>
        <w:t>Preparation</w:t>
      </w:r>
      <w:r>
        <w:rPr>
          <w:spacing w:val="-6"/>
          <w:u w:val="single"/>
        </w:rPr>
        <w:t xml:space="preserve"> </w:t>
      </w:r>
      <w:r>
        <w:rPr>
          <w:u w:val="single"/>
        </w:rPr>
        <w:t>and</w:t>
      </w:r>
      <w:r>
        <w:rPr>
          <w:spacing w:val="-6"/>
          <w:u w:val="single"/>
        </w:rPr>
        <w:t xml:space="preserve"> </w:t>
      </w:r>
      <w:r>
        <w:rPr>
          <w:u w:val="single"/>
        </w:rPr>
        <w:t>Other</w:t>
      </w:r>
      <w:r>
        <w:rPr>
          <w:spacing w:val="-6"/>
          <w:u w:val="single"/>
        </w:rPr>
        <w:t xml:space="preserve"> </w:t>
      </w:r>
      <w:r>
        <w:rPr>
          <w:u w:val="single"/>
        </w:rPr>
        <w:t>Programs</w:t>
      </w:r>
      <w:r>
        <w:rPr>
          <w:spacing w:val="-7"/>
          <w:u w:val="single"/>
        </w:rPr>
        <w:t xml:space="preserve"> </w:t>
      </w:r>
      <w:r>
        <w:rPr>
          <w:u w:val="single"/>
        </w:rPr>
        <w:t>Completed</w:t>
      </w:r>
      <w:r>
        <w:rPr>
          <w:spacing w:val="-9"/>
          <w:u w:val="single"/>
        </w:rPr>
        <w:t xml:space="preserve"> </w:t>
      </w:r>
      <w:r>
        <w:rPr>
          <w:u w:val="single"/>
        </w:rPr>
        <w:t>Outside</w:t>
      </w:r>
      <w:r>
        <w:rPr>
          <w:spacing w:val="-6"/>
          <w:u w:val="single"/>
        </w:rPr>
        <w:t xml:space="preserve"> </w:t>
      </w:r>
      <w:r>
        <w:rPr>
          <w:u w:val="single"/>
        </w:rPr>
        <w:t>the</w:t>
      </w:r>
      <w:r>
        <w:rPr>
          <w:spacing w:val="-6"/>
          <w:u w:val="single"/>
        </w:rPr>
        <w:t xml:space="preserve"> </w:t>
      </w:r>
      <w:r>
        <w:rPr>
          <w:u w:val="single"/>
        </w:rPr>
        <w:t>State</w:t>
      </w:r>
      <w:r>
        <w:rPr>
          <w:spacing w:val="-6"/>
          <w:u w:val="single"/>
        </w:rPr>
        <w:t xml:space="preserve"> </w:t>
      </w:r>
      <w:r>
        <w:rPr>
          <w:u w:val="single"/>
        </w:rPr>
        <w:t>of</w:t>
      </w:r>
      <w:r>
        <w:rPr>
          <w:spacing w:val="-6"/>
          <w:u w:val="single"/>
        </w:rPr>
        <w:t xml:space="preserve"> </w:t>
      </w:r>
      <w:r>
        <w:rPr>
          <w:spacing w:val="-2"/>
          <w:u w:val="single"/>
        </w:rPr>
        <w:t>Mississippi</w:t>
      </w:r>
    </w:p>
    <w:p w14:paraId="2EA51B63" w14:textId="77777777" w:rsidR="009A4DE7" w:rsidRDefault="009A4DE7" w:rsidP="009A4DE7">
      <w:pPr>
        <w:pStyle w:val="BodyText"/>
        <w:ind w:left="219" w:right="733"/>
        <w:jc w:val="both"/>
      </w:pPr>
      <w:r>
        <w:t>Prospective</w:t>
      </w:r>
      <w:r>
        <w:rPr>
          <w:spacing w:val="-13"/>
        </w:rPr>
        <w:t xml:space="preserve"> </w:t>
      </w:r>
      <w:r>
        <w:t>and</w:t>
      </w:r>
      <w:r>
        <w:rPr>
          <w:spacing w:val="-12"/>
        </w:rPr>
        <w:t xml:space="preserve"> </w:t>
      </w:r>
      <w:r>
        <w:t>practicing</w:t>
      </w:r>
      <w:r>
        <w:rPr>
          <w:spacing w:val="-13"/>
        </w:rPr>
        <w:t xml:space="preserve"> </w:t>
      </w:r>
      <w:r>
        <w:t>educators</w:t>
      </w:r>
      <w:r>
        <w:rPr>
          <w:spacing w:val="-12"/>
        </w:rPr>
        <w:t xml:space="preserve"> </w:t>
      </w:r>
      <w:r>
        <w:t>seeking</w:t>
      </w:r>
      <w:r>
        <w:rPr>
          <w:spacing w:val="-13"/>
        </w:rPr>
        <w:t xml:space="preserve"> </w:t>
      </w:r>
      <w:r>
        <w:t>to</w:t>
      </w:r>
      <w:r>
        <w:rPr>
          <w:spacing w:val="-12"/>
        </w:rPr>
        <w:t xml:space="preserve"> </w:t>
      </w:r>
      <w:r>
        <w:t>obtain</w:t>
      </w:r>
      <w:r>
        <w:rPr>
          <w:spacing w:val="-13"/>
        </w:rPr>
        <w:t xml:space="preserve"> </w:t>
      </w:r>
      <w:r>
        <w:t>initial</w:t>
      </w:r>
      <w:r>
        <w:rPr>
          <w:spacing w:val="-12"/>
        </w:rPr>
        <w:t xml:space="preserve"> </w:t>
      </w:r>
      <w:r>
        <w:t>licensure</w:t>
      </w:r>
      <w:r>
        <w:rPr>
          <w:spacing w:val="-13"/>
        </w:rPr>
        <w:t xml:space="preserve"> </w:t>
      </w:r>
      <w:r>
        <w:t>in</w:t>
      </w:r>
      <w:r>
        <w:rPr>
          <w:spacing w:val="-12"/>
        </w:rPr>
        <w:t xml:space="preserve"> </w:t>
      </w:r>
      <w:r>
        <w:t>the</w:t>
      </w:r>
      <w:r>
        <w:rPr>
          <w:spacing w:val="-12"/>
        </w:rPr>
        <w:t xml:space="preserve"> </w:t>
      </w:r>
      <w:r>
        <w:t>state</w:t>
      </w:r>
      <w:r>
        <w:rPr>
          <w:spacing w:val="-12"/>
        </w:rPr>
        <w:t xml:space="preserve"> </w:t>
      </w:r>
      <w:r>
        <w:t>of</w:t>
      </w:r>
      <w:r>
        <w:rPr>
          <w:spacing w:val="-12"/>
        </w:rPr>
        <w:t xml:space="preserve"> </w:t>
      </w:r>
      <w:r>
        <w:t>Mississippi</w:t>
      </w:r>
      <w:r>
        <w:rPr>
          <w:spacing w:val="-13"/>
        </w:rPr>
        <w:t xml:space="preserve"> </w:t>
      </w:r>
      <w:r>
        <w:t>by</w:t>
      </w:r>
      <w:r>
        <w:rPr>
          <w:spacing w:val="-11"/>
        </w:rPr>
        <w:t xml:space="preserve"> </w:t>
      </w:r>
      <w:r>
        <w:t>way</w:t>
      </w:r>
      <w:r>
        <w:rPr>
          <w:spacing w:val="-13"/>
        </w:rPr>
        <w:t xml:space="preserve"> </w:t>
      </w:r>
      <w:r>
        <w:t>of</w:t>
      </w:r>
      <w:r>
        <w:rPr>
          <w:spacing w:val="-12"/>
        </w:rPr>
        <w:t xml:space="preserve"> </w:t>
      </w:r>
      <w:r>
        <w:t>completion of a traditional state-approved or nationally accredited licensure-track teacher, administrator, certain supplemental service provider, and supplemental endorsement preparation program from a regionally/nationally accredited institution of higher education program outside of Mississippi, shall first obtain Institutional Program Verification (IPV)</w:t>
      </w:r>
      <w:r>
        <w:rPr>
          <w:spacing w:val="-7"/>
        </w:rPr>
        <w:t xml:space="preserve"> </w:t>
      </w:r>
      <w:r>
        <w:t>from</w:t>
      </w:r>
      <w:r>
        <w:rPr>
          <w:spacing w:val="-7"/>
        </w:rPr>
        <w:t xml:space="preserve"> </w:t>
      </w:r>
      <w:r>
        <w:t>the</w:t>
      </w:r>
      <w:r>
        <w:rPr>
          <w:spacing w:val="-10"/>
        </w:rPr>
        <w:t xml:space="preserve"> </w:t>
      </w:r>
      <w:r>
        <w:t>educator</w:t>
      </w:r>
      <w:r>
        <w:rPr>
          <w:spacing w:val="-9"/>
        </w:rPr>
        <w:t xml:space="preserve"> </w:t>
      </w:r>
      <w:r>
        <w:t>preparation</w:t>
      </w:r>
      <w:r>
        <w:rPr>
          <w:spacing w:val="-7"/>
        </w:rPr>
        <w:t xml:space="preserve"> </w:t>
      </w:r>
      <w:r>
        <w:t>provider</w:t>
      </w:r>
      <w:r>
        <w:rPr>
          <w:spacing w:val="-7"/>
        </w:rPr>
        <w:t xml:space="preserve"> </w:t>
      </w:r>
      <w:r>
        <w:t>in</w:t>
      </w:r>
      <w:r>
        <w:rPr>
          <w:spacing w:val="-9"/>
        </w:rPr>
        <w:t xml:space="preserve"> </w:t>
      </w:r>
      <w:r>
        <w:t>the</w:t>
      </w:r>
      <w:r>
        <w:rPr>
          <w:spacing w:val="-8"/>
        </w:rPr>
        <w:t xml:space="preserve"> </w:t>
      </w:r>
      <w:r>
        <w:t>state</w:t>
      </w:r>
      <w:r>
        <w:rPr>
          <w:spacing w:val="-8"/>
        </w:rPr>
        <w:t xml:space="preserve"> </w:t>
      </w:r>
      <w:r>
        <w:t>where</w:t>
      </w:r>
      <w:r>
        <w:rPr>
          <w:spacing w:val="-8"/>
        </w:rPr>
        <w:t xml:space="preserve"> </w:t>
      </w:r>
      <w:r>
        <w:t>the</w:t>
      </w:r>
      <w:r>
        <w:rPr>
          <w:spacing w:val="-10"/>
        </w:rPr>
        <w:t xml:space="preserve"> </w:t>
      </w:r>
      <w:r>
        <w:t>preparation</w:t>
      </w:r>
      <w:r>
        <w:rPr>
          <w:spacing w:val="-9"/>
        </w:rPr>
        <w:t xml:space="preserve"> </w:t>
      </w:r>
      <w:r>
        <w:t>occurred.</w:t>
      </w:r>
      <w:r>
        <w:rPr>
          <w:spacing w:val="-10"/>
        </w:rPr>
        <w:t xml:space="preserve"> </w:t>
      </w:r>
      <w:r>
        <w:t>Upon</w:t>
      </w:r>
      <w:r>
        <w:rPr>
          <w:spacing w:val="-9"/>
        </w:rPr>
        <w:t xml:space="preserve"> </w:t>
      </w:r>
      <w:r>
        <w:t>obtaining</w:t>
      </w:r>
      <w:r>
        <w:rPr>
          <w:spacing w:val="-9"/>
        </w:rPr>
        <w:t xml:space="preserve"> </w:t>
      </w:r>
      <w:r>
        <w:t>Institutional Program Verification (IPV) using the form established by the MDE Division of Educator Licensure, the candidate shall submit an application with required supporting documentation to the MDE Division of Educator Licensure for the purpose</w:t>
      </w:r>
      <w:r>
        <w:rPr>
          <w:spacing w:val="-2"/>
        </w:rPr>
        <w:t xml:space="preserve"> </w:t>
      </w:r>
      <w:r>
        <w:t>of</w:t>
      </w:r>
      <w:r>
        <w:rPr>
          <w:spacing w:val="-2"/>
        </w:rPr>
        <w:t xml:space="preserve"> </w:t>
      </w:r>
      <w:r>
        <w:t>determining eligibility to</w:t>
      </w:r>
      <w:r>
        <w:rPr>
          <w:spacing w:val="-2"/>
        </w:rPr>
        <w:t xml:space="preserve"> </w:t>
      </w:r>
      <w:r>
        <w:t>obtain</w:t>
      </w:r>
      <w:r>
        <w:rPr>
          <w:spacing w:val="-2"/>
        </w:rPr>
        <w:t xml:space="preserve"> </w:t>
      </w:r>
      <w:r>
        <w:t>a Mississippi license via</w:t>
      </w:r>
      <w:r>
        <w:rPr>
          <w:spacing w:val="-2"/>
        </w:rPr>
        <w:t xml:space="preserve"> </w:t>
      </w:r>
      <w:r>
        <w:t>guidelines</w:t>
      </w:r>
      <w:r>
        <w:rPr>
          <w:spacing w:val="-1"/>
        </w:rPr>
        <w:t xml:space="preserve"> </w:t>
      </w:r>
      <w:r>
        <w:t>in</w:t>
      </w:r>
      <w:r>
        <w:rPr>
          <w:spacing w:val="-2"/>
        </w:rPr>
        <w:t xml:space="preserve"> </w:t>
      </w:r>
      <w:r>
        <w:t>effect</w:t>
      </w:r>
      <w:r>
        <w:rPr>
          <w:spacing w:val="-1"/>
        </w:rPr>
        <w:t xml:space="preserve"> </w:t>
      </w:r>
      <w:r>
        <w:t>on the</w:t>
      </w:r>
      <w:r>
        <w:rPr>
          <w:spacing w:val="-2"/>
        </w:rPr>
        <w:t xml:space="preserve"> </w:t>
      </w:r>
      <w:r>
        <w:t>date the</w:t>
      </w:r>
      <w:r>
        <w:rPr>
          <w:spacing w:val="-2"/>
        </w:rPr>
        <w:t xml:space="preserve"> </w:t>
      </w:r>
      <w:r>
        <w:t>complete</w:t>
      </w:r>
    </w:p>
    <w:p w14:paraId="0F1878E3" w14:textId="77777777" w:rsidR="009A4DE7" w:rsidRDefault="009A4DE7" w:rsidP="009A4DE7">
      <w:pPr>
        <w:jc w:val="both"/>
        <w:sectPr w:rsidR="009A4DE7" w:rsidSect="009A4DE7">
          <w:pgSz w:w="12240" w:h="15840"/>
          <w:pgMar w:top="1820" w:right="700" w:bottom="1700" w:left="1220" w:header="0" w:footer="1446" w:gutter="0"/>
          <w:cols w:space="720"/>
        </w:sectPr>
      </w:pPr>
    </w:p>
    <w:p w14:paraId="38E260BA" w14:textId="77777777" w:rsidR="009A4DE7" w:rsidRDefault="009A4DE7" w:rsidP="009A4DE7">
      <w:pPr>
        <w:pStyle w:val="BodyText"/>
        <w:spacing w:before="65"/>
        <w:ind w:left="219" w:right="735"/>
        <w:jc w:val="both"/>
      </w:pPr>
      <w:r>
        <w:lastRenderedPageBreak/>
        <w:t>application is received by the MDE. Educators that complete a nontraditional licensure-track program outside of Mississippi shall first be licensed in another state and seek to obtain a Mississippi license via Reciprocity guidelines in effect on the date the complete application and required supporting documentation is received by the MDE.</w:t>
      </w:r>
    </w:p>
    <w:p w14:paraId="5FA58541" w14:textId="77777777" w:rsidR="009A4DE7" w:rsidRDefault="009A4DE7" w:rsidP="009A4DE7">
      <w:pPr>
        <w:pStyle w:val="BodyText"/>
        <w:spacing w:before="1"/>
      </w:pPr>
    </w:p>
    <w:p w14:paraId="6BF5E59A" w14:textId="77777777" w:rsidR="009A4DE7" w:rsidRDefault="009A4DE7" w:rsidP="009A4DE7">
      <w:pPr>
        <w:pStyle w:val="Heading7"/>
        <w:spacing w:before="1" w:line="229" w:lineRule="exact"/>
      </w:pPr>
      <w:r>
        <w:rPr>
          <w:u w:val="single"/>
        </w:rPr>
        <w:t>Degrees</w:t>
      </w:r>
      <w:r>
        <w:rPr>
          <w:spacing w:val="-6"/>
          <w:u w:val="single"/>
        </w:rPr>
        <w:t xml:space="preserve"> </w:t>
      </w:r>
      <w:r>
        <w:rPr>
          <w:u w:val="single"/>
        </w:rPr>
        <w:t>Earned</w:t>
      </w:r>
      <w:r>
        <w:rPr>
          <w:spacing w:val="-5"/>
          <w:u w:val="single"/>
        </w:rPr>
        <w:t xml:space="preserve"> </w:t>
      </w:r>
      <w:r>
        <w:rPr>
          <w:u w:val="single"/>
        </w:rPr>
        <w:t>Outside</w:t>
      </w:r>
      <w:r>
        <w:rPr>
          <w:spacing w:val="-5"/>
          <w:u w:val="single"/>
        </w:rPr>
        <w:t xml:space="preserve"> </w:t>
      </w:r>
      <w:r>
        <w:rPr>
          <w:u w:val="single"/>
        </w:rPr>
        <w:t>of</w:t>
      </w:r>
      <w:r>
        <w:rPr>
          <w:spacing w:val="-5"/>
          <w:u w:val="single"/>
        </w:rPr>
        <w:t xml:space="preserve"> </w:t>
      </w:r>
      <w:r>
        <w:rPr>
          <w:u w:val="single"/>
        </w:rPr>
        <w:t>the</w:t>
      </w:r>
      <w:r>
        <w:rPr>
          <w:spacing w:val="-5"/>
          <w:u w:val="single"/>
        </w:rPr>
        <w:t xml:space="preserve"> </w:t>
      </w:r>
      <w:r>
        <w:rPr>
          <w:u w:val="single"/>
        </w:rPr>
        <w:t>United</w:t>
      </w:r>
      <w:r>
        <w:rPr>
          <w:spacing w:val="-5"/>
          <w:u w:val="single"/>
        </w:rPr>
        <w:t xml:space="preserve"> </w:t>
      </w:r>
      <w:r>
        <w:rPr>
          <w:u w:val="single"/>
        </w:rPr>
        <w:t>States</w:t>
      </w:r>
      <w:r>
        <w:rPr>
          <w:spacing w:val="-5"/>
          <w:u w:val="single"/>
        </w:rPr>
        <w:t xml:space="preserve"> </w:t>
      </w:r>
      <w:r>
        <w:rPr>
          <w:u w:val="single"/>
        </w:rPr>
        <w:t>and</w:t>
      </w:r>
      <w:r>
        <w:rPr>
          <w:spacing w:val="-6"/>
          <w:u w:val="single"/>
        </w:rPr>
        <w:t xml:space="preserve"> </w:t>
      </w:r>
      <w:r>
        <w:rPr>
          <w:u w:val="single"/>
        </w:rPr>
        <w:t>Other</w:t>
      </w:r>
      <w:r>
        <w:rPr>
          <w:spacing w:val="-2"/>
          <w:u w:val="single"/>
        </w:rPr>
        <w:t xml:space="preserve"> Correspondence</w:t>
      </w:r>
    </w:p>
    <w:p w14:paraId="537640BA" w14:textId="77777777" w:rsidR="009A4DE7" w:rsidRDefault="009A4DE7" w:rsidP="009A4DE7">
      <w:pPr>
        <w:pStyle w:val="BodyText"/>
        <w:ind w:left="219" w:right="734"/>
        <w:jc w:val="both"/>
      </w:pPr>
      <w:r>
        <w:t>The</w:t>
      </w:r>
      <w:r>
        <w:rPr>
          <w:spacing w:val="-7"/>
        </w:rPr>
        <w:t xml:space="preserve"> </w:t>
      </w:r>
      <w:r>
        <w:t>applicant</w:t>
      </w:r>
      <w:r>
        <w:rPr>
          <w:spacing w:val="-8"/>
        </w:rPr>
        <w:t xml:space="preserve"> </w:t>
      </w:r>
      <w:r>
        <w:t>is</w:t>
      </w:r>
      <w:r>
        <w:rPr>
          <w:spacing w:val="-9"/>
        </w:rPr>
        <w:t xml:space="preserve"> </w:t>
      </w:r>
      <w:r>
        <w:t>responsible</w:t>
      </w:r>
      <w:r>
        <w:rPr>
          <w:spacing w:val="-7"/>
        </w:rPr>
        <w:t xml:space="preserve"> </w:t>
      </w:r>
      <w:r>
        <w:t>for</w:t>
      </w:r>
      <w:r>
        <w:rPr>
          <w:spacing w:val="-7"/>
        </w:rPr>
        <w:t xml:space="preserve"> </w:t>
      </w:r>
      <w:r>
        <w:t>having</w:t>
      </w:r>
      <w:r>
        <w:rPr>
          <w:spacing w:val="-7"/>
        </w:rPr>
        <w:t xml:space="preserve"> </w:t>
      </w:r>
      <w:r>
        <w:t>all</w:t>
      </w:r>
      <w:r>
        <w:rPr>
          <w:spacing w:val="-8"/>
        </w:rPr>
        <w:t xml:space="preserve"> </w:t>
      </w:r>
      <w:r>
        <w:t>transcripts</w:t>
      </w:r>
      <w:r>
        <w:rPr>
          <w:spacing w:val="-9"/>
        </w:rPr>
        <w:t xml:space="preserve"> </w:t>
      </w:r>
      <w:r>
        <w:t>representing</w:t>
      </w:r>
      <w:r>
        <w:rPr>
          <w:spacing w:val="-7"/>
        </w:rPr>
        <w:t xml:space="preserve"> </w:t>
      </w:r>
      <w:r>
        <w:t>degrees</w:t>
      </w:r>
      <w:r>
        <w:rPr>
          <w:spacing w:val="-9"/>
        </w:rPr>
        <w:t xml:space="preserve"> </w:t>
      </w:r>
      <w:r>
        <w:t>earned</w:t>
      </w:r>
      <w:r>
        <w:rPr>
          <w:spacing w:val="-9"/>
        </w:rPr>
        <w:t xml:space="preserve"> </w:t>
      </w:r>
      <w:r>
        <w:t>outside</w:t>
      </w:r>
      <w:r>
        <w:rPr>
          <w:spacing w:val="-7"/>
        </w:rPr>
        <w:t xml:space="preserve"> </w:t>
      </w:r>
      <w:r>
        <w:t>of</w:t>
      </w:r>
      <w:r>
        <w:rPr>
          <w:spacing w:val="-7"/>
        </w:rPr>
        <w:t xml:space="preserve"> </w:t>
      </w:r>
      <w:r>
        <w:t>the</w:t>
      </w:r>
      <w:r>
        <w:rPr>
          <w:spacing w:val="-7"/>
        </w:rPr>
        <w:t xml:space="preserve"> </w:t>
      </w:r>
      <w:r>
        <w:t>United</w:t>
      </w:r>
      <w:r>
        <w:rPr>
          <w:spacing w:val="-9"/>
        </w:rPr>
        <w:t xml:space="preserve"> </w:t>
      </w:r>
      <w:r>
        <w:t>States,</w:t>
      </w:r>
      <w:r>
        <w:rPr>
          <w:spacing w:val="-7"/>
        </w:rPr>
        <w:t xml:space="preserve"> </w:t>
      </w:r>
      <w:r>
        <w:t>as</w:t>
      </w:r>
      <w:r>
        <w:rPr>
          <w:spacing w:val="-9"/>
        </w:rPr>
        <w:t xml:space="preserve"> </w:t>
      </w:r>
      <w:r>
        <w:t>well as any other correspondence, translated and evaluated by an evaluation agency prior to submission of a licensure application to the Mississippi Department of Education (MDE). Please submit a detailed course-by-course foreign credential</w:t>
      </w:r>
      <w:r>
        <w:rPr>
          <w:spacing w:val="-11"/>
        </w:rPr>
        <w:t xml:space="preserve"> </w:t>
      </w:r>
      <w:r>
        <w:t>evaluation</w:t>
      </w:r>
      <w:r>
        <w:rPr>
          <w:spacing w:val="-12"/>
        </w:rPr>
        <w:t xml:space="preserve"> </w:t>
      </w:r>
      <w:r>
        <w:t>report.</w:t>
      </w:r>
      <w:r>
        <w:rPr>
          <w:spacing w:val="-11"/>
        </w:rPr>
        <w:t xml:space="preserve"> </w:t>
      </w:r>
      <w:r>
        <w:t>Information</w:t>
      </w:r>
      <w:r>
        <w:rPr>
          <w:spacing w:val="-12"/>
        </w:rPr>
        <w:t xml:space="preserve"> </w:t>
      </w:r>
      <w:r>
        <w:t>regarding</w:t>
      </w:r>
      <w:r>
        <w:rPr>
          <w:spacing w:val="-10"/>
        </w:rPr>
        <w:t xml:space="preserve"> </w:t>
      </w:r>
      <w:r>
        <w:t>acceptable</w:t>
      </w:r>
      <w:r>
        <w:rPr>
          <w:spacing w:val="-11"/>
        </w:rPr>
        <w:t xml:space="preserve"> </w:t>
      </w:r>
      <w:r>
        <w:t>evaluation</w:t>
      </w:r>
      <w:r>
        <w:rPr>
          <w:spacing w:val="-12"/>
        </w:rPr>
        <w:t xml:space="preserve"> </w:t>
      </w:r>
      <w:r>
        <w:t>agencies</w:t>
      </w:r>
      <w:r>
        <w:rPr>
          <w:spacing w:val="-12"/>
        </w:rPr>
        <w:t xml:space="preserve"> </w:t>
      </w:r>
      <w:r>
        <w:t>may</w:t>
      </w:r>
      <w:r>
        <w:rPr>
          <w:spacing w:val="-12"/>
        </w:rPr>
        <w:t xml:space="preserve"> </w:t>
      </w:r>
      <w:r>
        <w:t>be</w:t>
      </w:r>
      <w:r>
        <w:rPr>
          <w:spacing w:val="-11"/>
        </w:rPr>
        <w:t xml:space="preserve"> </w:t>
      </w:r>
      <w:r>
        <w:t>accessed</w:t>
      </w:r>
      <w:r>
        <w:rPr>
          <w:spacing w:val="-10"/>
        </w:rPr>
        <w:t xml:space="preserve"> </w:t>
      </w:r>
      <w:r>
        <w:t>at</w:t>
      </w:r>
      <w:r>
        <w:rPr>
          <w:spacing w:val="-11"/>
        </w:rPr>
        <w:t xml:space="preserve"> </w:t>
      </w:r>
      <w:hyperlink r:id="rId25">
        <w:r>
          <w:t>www.naces.org</w:t>
        </w:r>
      </w:hyperlink>
      <w:r>
        <w:t xml:space="preserve"> (click on “Choose An Agency” to gain access to contact information for those listed as “Current Members”). The official transcript must be submitted electronically to the MDE Division of Educator Licensure directly from the transcript translation organization.</w:t>
      </w:r>
    </w:p>
    <w:p w14:paraId="7A9DFC1A" w14:textId="77777777" w:rsidR="009A4DE7" w:rsidRDefault="009A4DE7" w:rsidP="009A4DE7">
      <w:pPr>
        <w:pStyle w:val="Heading7"/>
        <w:spacing w:before="230"/>
      </w:pPr>
      <w:r>
        <w:rPr>
          <w:u w:val="single"/>
        </w:rPr>
        <w:t>Name</w:t>
      </w:r>
      <w:r>
        <w:rPr>
          <w:spacing w:val="-5"/>
          <w:u w:val="single"/>
        </w:rPr>
        <w:t xml:space="preserve"> </w:t>
      </w:r>
      <w:r>
        <w:rPr>
          <w:u w:val="single"/>
        </w:rPr>
        <w:t>or</w:t>
      </w:r>
      <w:r>
        <w:rPr>
          <w:spacing w:val="-4"/>
          <w:u w:val="single"/>
        </w:rPr>
        <w:t xml:space="preserve"> </w:t>
      </w:r>
      <w:r>
        <w:rPr>
          <w:u w:val="single"/>
        </w:rPr>
        <w:t>Address</w:t>
      </w:r>
      <w:r>
        <w:rPr>
          <w:spacing w:val="-5"/>
          <w:u w:val="single"/>
        </w:rPr>
        <w:t xml:space="preserve"> </w:t>
      </w:r>
      <w:r>
        <w:rPr>
          <w:spacing w:val="-2"/>
          <w:u w:val="single"/>
        </w:rPr>
        <w:t>Change</w:t>
      </w:r>
    </w:p>
    <w:p w14:paraId="19DD7E2A" w14:textId="77777777" w:rsidR="009A4DE7" w:rsidRDefault="009A4DE7" w:rsidP="009A4DE7">
      <w:pPr>
        <w:pStyle w:val="BodyText"/>
        <w:ind w:left="220" w:right="735" w:hanging="1"/>
        <w:jc w:val="both"/>
      </w:pPr>
      <w:r>
        <w:t>It</w:t>
      </w:r>
      <w:r>
        <w:rPr>
          <w:spacing w:val="-5"/>
        </w:rPr>
        <w:t xml:space="preserve"> </w:t>
      </w:r>
      <w:r>
        <w:t>is</w:t>
      </w:r>
      <w:r>
        <w:rPr>
          <w:spacing w:val="-5"/>
        </w:rPr>
        <w:t xml:space="preserve"> </w:t>
      </w:r>
      <w:r>
        <w:t>the</w:t>
      </w:r>
      <w:r>
        <w:rPr>
          <w:spacing w:val="-6"/>
        </w:rPr>
        <w:t xml:space="preserve"> </w:t>
      </w:r>
      <w:r>
        <w:t>responsibility</w:t>
      </w:r>
      <w:r>
        <w:rPr>
          <w:spacing w:val="-6"/>
        </w:rPr>
        <w:t xml:space="preserve"> </w:t>
      </w:r>
      <w:r>
        <w:t>of</w:t>
      </w:r>
      <w:r>
        <w:rPr>
          <w:spacing w:val="-6"/>
        </w:rPr>
        <w:t xml:space="preserve"> </w:t>
      </w:r>
      <w:r>
        <w:t>the</w:t>
      </w:r>
      <w:r>
        <w:rPr>
          <w:spacing w:val="-7"/>
        </w:rPr>
        <w:t xml:space="preserve"> </w:t>
      </w:r>
      <w:r>
        <w:t>educator</w:t>
      </w:r>
      <w:r>
        <w:rPr>
          <w:spacing w:val="-6"/>
        </w:rPr>
        <w:t xml:space="preserve"> </w:t>
      </w:r>
      <w:r>
        <w:t>to</w:t>
      </w:r>
      <w:r>
        <w:rPr>
          <w:spacing w:val="-6"/>
        </w:rPr>
        <w:t xml:space="preserve"> </w:t>
      </w:r>
      <w:r>
        <w:t>complete</w:t>
      </w:r>
      <w:r>
        <w:rPr>
          <w:spacing w:val="-6"/>
        </w:rPr>
        <w:t xml:space="preserve"> </w:t>
      </w:r>
      <w:r>
        <w:t>the</w:t>
      </w:r>
      <w:r>
        <w:rPr>
          <w:spacing w:val="-7"/>
        </w:rPr>
        <w:t xml:space="preserve"> </w:t>
      </w:r>
      <w:r>
        <w:t>process</w:t>
      </w:r>
      <w:r>
        <w:rPr>
          <w:spacing w:val="-5"/>
        </w:rPr>
        <w:t xml:space="preserve"> </w:t>
      </w:r>
      <w:r>
        <w:t>for</w:t>
      </w:r>
      <w:r>
        <w:rPr>
          <w:spacing w:val="-6"/>
        </w:rPr>
        <w:t xml:space="preserve"> </w:t>
      </w:r>
      <w:r>
        <w:t>making</w:t>
      </w:r>
      <w:r>
        <w:rPr>
          <w:spacing w:val="-3"/>
        </w:rPr>
        <w:t xml:space="preserve"> </w:t>
      </w:r>
      <w:r>
        <w:t>a</w:t>
      </w:r>
      <w:r>
        <w:rPr>
          <w:spacing w:val="-7"/>
        </w:rPr>
        <w:t xml:space="preserve"> </w:t>
      </w:r>
      <w:r>
        <w:t>Name</w:t>
      </w:r>
      <w:r>
        <w:rPr>
          <w:spacing w:val="-6"/>
        </w:rPr>
        <w:t xml:space="preserve"> </w:t>
      </w:r>
      <w:r>
        <w:t>or</w:t>
      </w:r>
      <w:r>
        <w:rPr>
          <w:spacing w:val="-6"/>
        </w:rPr>
        <w:t xml:space="preserve"> </w:t>
      </w:r>
      <w:r>
        <w:t>Address</w:t>
      </w:r>
      <w:r>
        <w:rPr>
          <w:spacing w:val="-5"/>
        </w:rPr>
        <w:t xml:space="preserve"> </w:t>
      </w:r>
      <w:r>
        <w:t>Change</w:t>
      </w:r>
      <w:r>
        <w:rPr>
          <w:spacing w:val="-4"/>
        </w:rPr>
        <w:t xml:space="preserve"> </w:t>
      </w:r>
      <w:r>
        <w:t>request</w:t>
      </w:r>
      <w:r>
        <w:rPr>
          <w:spacing w:val="-5"/>
        </w:rPr>
        <w:t xml:space="preserve"> </w:t>
      </w:r>
      <w:r>
        <w:t>with</w:t>
      </w:r>
      <w:r>
        <w:rPr>
          <w:spacing w:val="-3"/>
        </w:rPr>
        <w:t xml:space="preserve"> </w:t>
      </w:r>
      <w:r>
        <w:t>the Division of Educator Licensure.</w:t>
      </w:r>
    </w:p>
    <w:p w14:paraId="613DC987" w14:textId="77777777" w:rsidR="009A4DE7" w:rsidRDefault="009A4DE7" w:rsidP="009A4DE7">
      <w:pPr>
        <w:pStyle w:val="BodyText"/>
        <w:spacing w:before="119"/>
      </w:pPr>
    </w:p>
    <w:p w14:paraId="1A6929B2" w14:textId="77777777" w:rsidR="009A4DE7" w:rsidRDefault="009A4DE7" w:rsidP="009A4DE7">
      <w:pPr>
        <w:pStyle w:val="BodyText"/>
        <w:ind w:left="220" w:right="738"/>
        <w:jc w:val="both"/>
      </w:pPr>
      <w:r>
        <w:t>The</w:t>
      </w:r>
      <w:r>
        <w:rPr>
          <w:spacing w:val="-13"/>
        </w:rPr>
        <w:t xml:space="preserve"> </w:t>
      </w:r>
      <w:r>
        <w:t>educator</w:t>
      </w:r>
      <w:r>
        <w:rPr>
          <w:spacing w:val="-12"/>
        </w:rPr>
        <w:t xml:space="preserve"> </w:t>
      </w:r>
      <w:r>
        <w:t>may</w:t>
      </w:r>
      <w:r>
        <w:rPr>
          <w:spacing w:val="-13"/>
        </w:rPr>
        <w:t xml:space="preserve"> </w:t>
      </w:r>
      <w:r>
        <w:t>request</w:t>
      </w:r>
      <w:r>
        <w:rPr>
          <w:spacing w:val="-12"/>
        </w:rPr>
        <w:t xml:space="preserve"> </w:t>
      </w:r>
      <w:r>
        <w:t>a</w:t>
      </w:r>
      <w:r>
        <w:rPr>
          <w:spacing w:val="-13"/>
        </w:rPr>
        <w:t xml:space="preserve"> </w:t>
      </w:r>
      <w:r>
        <w:t>Name</w:t>
      </w:r>
      <w:r>
        <w:rPr>
          <w:spacing w:val="-12"/>
        </w:rPr>
        <w:t xml:space="preserve"> </w:t>
      </w:r>
      <w:r>
        <w:t>Change</w:t>
      </w:r>
      <w:r>
        <w:rPr>
          <w:spacing w:val="-13"/>
        </w:rPr>
        <w:t xml:space="preserve"> </w:t>
      </w:r>
      <w:r>
        <w:t>by</w:t>
      </w:r>
      <w:r>
        <w:rPr>
          <w:spacing w:val="-12"/>
        </w:rPr>
        <w:t xml:space="preserve"> </w:t>
      </w:r>
      <w:r>
        <w:t>submitting</w:t>
      </w:r>
      <w:r>
        <w:rPr>
          <w:spacing w:val="-13"/>
        </w:rPr>
        <w:t xml:space="preserve"> </w:t>
      </w:r>
      <w:r>
        <w:t>a</w:t>
      </w:r>
      <w:r>
        <w:rPr>
          <w:spacing w:val="-12"/>
        </w:rPr>
        <w:t xml:space="preserve"> </w:t>
      </w:r>
      <w:r>
        <w:t>“Name</w:t>
      </w:r>
      <w:r>
        <w:rPr>
          <w:spacing w:val="-13"/>
        </w:rPr>
        <w:t xml:space="preserve"> </w:t>
      </w:r>
      <w:r>
        <w:t>Change</w:t>
      </w:r>
      <w:r>
        <w:rPr>
          <w:spacing w:val="-12"/>
        </w:rPr>
        <w:t xml:space="preserve"> </w:t>
      </w:r>
      <w:r>
        <w:t>Application”</w:t>
      </w:r>
      <w:r>
        <w:rPr>
          <w:spacing w:val="-13"/>
        </w:rPr>
        <w:t xml:space="preserve"> </w:t>
      </w:r>
      <w:r>
        <w:t>within</w:t>
      </w:r>
      <w:r>
        <w:rPr>
          <w:spacing w:val="-12"/>
        </w:rPr>
        <w:t xml:space="preserve"> </w:t>
      </w:r>
      <w:r>
        <w:t>their</w:t>
      </w:r>
      <w:r>
        <w:rPr>
          <w:spacing w:val="-13"/>
        </w:rPr>
        <w:t xml:space="preserve"> </w:t>
      </w:r>
      <w:r>
        <w:t>assigned</w:t>
      </w:r>
      <w:r>
        <w:rPr>
          <w:spacing w:val="-12"/>
        </w:rPr>
        <w:t xml:space="preserve"> </w:t>
      </w:r>
      <w:r>
        <w:t>MECCA System Account” along with the appropriate supporting documentation.</w:t>
      </w:r>
    </w:p>
    <w:p w14:paraId="4F71497C" w14:textId="77777777" w:rsidR="009A4DE7" w:rsidRDefault="009A4DE7" w:rsidP="009A4DE7">
      <w:pPr>
        <w:pStyle w:val="BodyText"/>
        <w:spacing w:before="121"/>
      </w:pPr>
    </w:p>
    <w:p w14:paraId="481D0040" w14:textId="77777777" w:rsidR="009A4DE7" w:rsidRDefault="009A4DE7" w:rsidP="009A4DE7">
      <w:pPr>
        <w:pStyle w:val="BodyText"/>
        <w:ind w:left="220" w:right="735"/>
        <w:jc w:val="both"/>
      </w:pPr>
      <w:r>
        <w:t>Request for Name Change must be submitted via the educator’s assigned Mississippi Educator Career Continuum Archive</w:t>
      </w:r>
      <w:r>
        <w:rPr>
          <w:spacing w:val="-11"/>
        </w:rPr>
        <w:t xml:space="preserve"> </w:t>
      </w:r>
      <w:r>
        <w:t>system</w:t>
      </w:r>
      <w:r>
        <w:rPr>
          <w:spacing w:val="-10"/>
        </w:rPr>
        <w:t xml:space="preserve"> </w:t>
      </w:r>
      <w:r>
        <w:t>(MECCA)</w:t>
      </w:r>
      <w:r>
        <w:rPr>
          <w:spacing w:val="-10"/>
        </w:rPr>
        <w:t xml:space="preserve"> </w:t>
      </w:r>
      <w:r>
        <w:t>account</w:t>
      </w:r>
      <w:r>
        <w:rPr>
          <w:spacing w:val="-11"/>
        </w:rPr>
        <w:t xml:space="preserve"> </w:t>
      </w:r>
      <w:r>
        <w:t>which</w:t>
      </w:r>
      <w:r>
        <w:rPr>
          <w:spacing w:val="-10"/>
        </w:rPr>
        <w:t xml:space="preserve"> </w:t>
      </w:r>
      <w:r>
        <w:t>may</w:t>
      </w:r>
      <w:r>
        <w:rPr>
          <w:spacing w:val="-10"/>
        </w:rPr>
        <w:t xml:space="preserve"> </w:t>
      </w:r>
      <w:r>
        <w:t>be</w:t>
      </w:r>
      <w:r>
        <w:rPr>
          <w:spacing w:val="-12"/>
        </w:rPr>
        <w:t xml:space="preserve"> </w:t>
      </w:r>
      <w:r>
        <w:t>accessed</w:t>
      </w:r>
      <w:r>
        <w:rPr>
          <w:spacing w:val="-10"/>
        </w:rPr>
        <w:t xml:space="preserve"> </w:t>
      </w:r>
      <w:r>
        <w:t>at:</w:t>
      </w:r>
      <w:r>
        <w:rPr>
          <w:spacing w:val="-11"/>
        </w:rPr>
        <w:t xml:space="preserve"> </w:t>
      </w:r>
      <w:hyperlink r:id="rId26">
        <w:r>
          <w:rPr>
            <w:color w:val="0000FF"/>
            <w:u w:val="single" w:color="0000FF"/>
          </w:rPr>
          <w:t>https://mecca.mdek12.org/</w:t>
        </w:r>
        <w:r>
          <w:t>.</w:t>
        </w:r>
      </w:hyperlink>
      <w:r>
        <w:rPr>
          <w:spacing w:val="26"/>
        </w:rPr>
        <w:t xml:space="preserve"> </w:t>
      </w:r>
      <w:r>
        <w:t>The</w:t>
      </w:r>
      <w:r>
        <w:rPr>
          <w:spacing w:val="-11"/>
        </w:rPr>
        <w:t xml:space="preserve"> </w:t>
      </w:r>
      <w:r>
        <w:t>educator</w:t>
      </w:r>
      <w:r>
        <w:rPr>
          <w:spacing w:val="-12"/>
        </w:rPr>
        <w:t xml:space="preserve"> </w:t>
      </w:r>
      <w:r>
        <w:t>must</w:t>
      </w:r>
      <w:r>
        <w:rPr>
          <w:spacing w:val="-11"/>
        </w:rPr>
        <w:t xml:space="preserve"> </w:t>
      </w:r>
      <w:r>
        <w:t>provide appropriate documentation. Supporting documentation shall be a valid, unexpired, clearly legible photocopy to be accepted.</w:t>
      </w:r>
      <w:r>
        <w:rPr>
          <w:spacing w:val="40"/>
        </w:rPr>
        <w:t xml:space="preserve"> </w:t>
      </w:r>
      <w:r>
        <w:t xml:space="preserve">To update address, the educator can log into his/her assigned educator licensure management account at: </w:t>
      </w:r>
      <w:hyperlink r:id="rId27">
        <w:r>
          <w:rPr>
            <w:color w:val="0000FF"/>
            <w:u w:val="single" w:color="0000FF"/>
          </w:rPr>
          <w:t>https://mecca.mdek12.org/</w:t>
        </w:r>
      </w:hyperlink>
      <w:r>
        <w:rPr>
          <w:color w:val="0000FF"/>
        </w:rPr>
        <w:t xml:space="preserve"> </w:t>
      </w:r>
      <w:r>
        <w:t>and edit this information as needed.</w:t>
      </w:r>
    </w:p>
    <w:p w14:paraId="1B9F67CD" w14:textId="77777777" w:rsidR="009A4DE7" w:rsidRDefault="009A4DE7" w:rsidP="009A4DE7">
      <w:pPr>
        <w:pStyle w:val="BodyText"/>
        <w:spacing w:before="120"/>
      </w:pPr>
    </w:p>
    <w:p w14:paraId="4D5DE110" w14:textId="77777777" w:rsidR="009A4DE7" w:rsidRDefault="009A4DE7" w:rsidP="009A4DE7">
      <w:pPr>
        <w:pStyle w:val="Heading7"/>
      </w:pPr>
      <w:r>
        <w:rPr>
          <w:u w:val="single"/>
        </w:rPr>
        <w:t>Duplicate</w:t>
      </w:r>
      <w:r>
        <w:rPr>
          <w:spacing w:val="-12"/>
          <w:u w:val="single"/>
        </w:rPr>
        <w:t xml:space="preserve"> </w:t>
      </w:r>
      <w:r>
        <w:rPr>
          <w:spacing w:val="-2"/>
          <w:u w:val="single"/>
        </w:rPr>
        <w:t>License</w:t>
      </w:r>
    </w:p>
    <w:p w14:paraId="2590087E" w14:textId="77777777" w:rsidR="009A4DE7" w:rsidRDefault="009A4DE7" w:rsidP="009A4DE7">
      <w:pPr>
        <w:pStyle w:val="BodyText"/>
        <w:spacing w:before="1"/>
        <w:ind w:left="219" w:right="734"/>
        <w:jc w:val="both"/>
      </w:pPr>
      <w:r>
        <w:t>An individual may request a duplicate copy of a license by applying online and paying with a debit or credit card or by submitting a completed paper Licensure Application and a $5 money order (</w:t>
      </w:r>
      <w:r>
        <w:rPr>
          <w:b/>
        </w:rPr>
        <w:t>Personal checks are not accepted</w:t>
      </w:r>
      <w:r>
        <w:t>) to</w:t>
      </w:r>
      <w:r>
        <w:rPr>
          <w:spacing w:val="-3"/>
        </w:rPr>
        <w:t xml:space="preserve"> </w:t>
      </w:r>
      <w:r>
        <w:t>the</w:t>
      </w:r>
      <w:r>
        <w:rPr>
          <w:spacing w:val="-4"/>
        </w:rPr>
        <w:t xml:space="preserve"> </w:t>
      </w:r>
      <w:r>
        <w:rPr>
          <w:b/>
        </w:rPr>
        <w:t>Mississippi</w:t>
      </w:r>
      <w:r>
        <w:rPr>
          <w:b/>
          <w:spacing w:val="-4"/>
        </w:rPr>
        <w:t xml:space="preserve"> </w:t>
      </w:r>
      <w:r>
        <w:rPr>
          <w:b/>
        </w:rPr>
        <w:t>Department</w:t>
      </w:r>
      <w:r>
        <w:rPr>
          <w:b/>
          <w:spacing w:val="-3"/>
        </w:rPr>
        <w:t xml:space="preserve"> </w:t>
      </w:r>
      <w:r>
        <w:rPr>
          <w:b/>
        </w:rPr>
        <w:t>of</w:t>
      </w:r>
      <w:r>
        <w:rPr>
          <w:b/>
          <w:spacing w:val="-6"/>
        </w:rPr>
        <w:t xml:space="preserve"> </w:t>
      </w:r>
      <w:r>
        <w:rPr>
          <w:b/>
        </w:rPr>
        <w:t>Education;</w:t>
      </w:r>
      <w:r>
        <w:rPr>
          <w:b/>
          <w:spacing w:val="-3"/>
        </w:rPr>
        <w:t xml:space="preserve"> </w:t>
      </w:r>
      <w:r>
        <w:rPr>
          <w:b/>
        </w:rPr>
        <w:t>Division</w:t>
      </w:r>
      <w:r>
        <w:rPr>
          <w:b/>
          <w:spacing w:val="-4"/>
        </w:rPr>
        <w:t xml:space="preserve"> </w:t>
      </w:r>
      <w:r>
        <w:rPr>
          <w:b/>
        </w:rPr>
        <w:t>of</w:t>
      </w:r>
      <w:r>
        <w:rPr>
          <w:b/>
          <w:spacing w:val="-6"/>
        </w:rPr>
        <w:t xml:space="preserve"> </w:t>
      </w:r>
      <w:r>
        <w:rPr>
          <w:b/>
        </w:rPr>
        <w:t>Educator</w:t>
      </w:r>
      <w:r>
        <w:rPr>
          <w:b/>
          <w:spacing w:val="-4"/>
        </w:rPr>
        <w:t xml:space="preserve"> </w:t>
      </w:r>
      <w:r>
        <w:rPr>
          <w:b/>
        </w:rPr>
        <w:t>Licensure</w:t>
      </w:r>
      <w:r>
        <w:t>;</w:t>
      </w:r>
      <w:r>
        <w:rPr>
          <w:spacing w:val="-4"/>
        </w:rPr>
        <w:t xml:space="preserve"> </w:t>
      </w:r>
      <w:r>
        <w:t>P.O.</w:t>
      </w:r>
      <w:r>
        <w:rPr>
          <w:spacing w:val="-3"/>
        </w:rPr>
        <w:t xml:space="preserve"> </w:t>
      </w:r>
      <w:r>
        <w:t>Box</w:t>
      </w:r>
      <w:r>
        <w:rPr>
          <w:spacing w:val="-3"/>
        </w:rPr>
        <w:t xml:space="preserve"> </w:t>
      </w:r>
      <w:r>
        <w:t>771;</w:t>
      </w:r>
      <w:r>
        <w:rPr>
          <w:spacing w:val="-4"/>
        </w:rPr>
        <w:t xml:space="preserve"> </w:t>
      </w:r>
      <w:r>
        <w:t>Jackson,</w:t>
      </w:r>
      <w:r>
        <w:rPr>
          <w:spacing w:val="-3"/>
        </w:rPr>
        <w:t xml:space="preserve"> </w:t>
      </w:r>
      <w:r>
        <w:t>MS</w:t>
      </w:r>
      <w:r>
        <w:rPr>
          <w:spacing w:val="-4"/>
        </w:rPr>
        <w:t xml:space="preserve"> </w:t>
      </w:r>
      <w:r>
        <w:t>39205. Download</w:t>
      </w:r>
      <w:r>
        <w:rPr>
          <w:spacing w:val="-8"/>
        </w:rPr>
        <w:t xml:space="preserve"> </w:t>
      </w:r>
      <w:r>
        <w:t>the</w:t>
      </w:r>
      <w:r>
        <w:rPr>
          <w:spacing w:val="-8"/>
        </w:rPr>
        <w:t xml:space="preserve"> </w:t>
      </w:r>
      <w:r>
        <w:rPr>
          <w:u w:val="single"/>
        </w:rPr>
        <w:t>Licensure</w:t>
      </w:r>
      <w:r>
        <w:rPr>
          <w:spacing w:val="-8"/>
          <w:u w:val="single"/>
        </w:rPr>
        <w:t xml:space="preserve"> </w:t>
      </w:r>
      <w:r>
        <w:rPr>
          <w:u w:val="single"/>
        </w:rPr>
        <w:t>Application</w:t>
      </w:r>
      <w:r>
        <w:rPr>
          <w:spacing w:val="-8"/>
          <w:u w:val="single"/>
        </w:rPr>
        <w:t xml:space="preserve"> </w:t>
      </w:r>
      <w:r>
        <w:rPr>
          <w:u w:val="single"/>
        </w:rPr>
        <w:t>Packet</w:t>
      </w:r>
      <w:r>
        <w:rPr>
          <w:spacing w:val="-10"/>
        </w:rPr>
        <w:t xml:space="preserve"> </w:t>
      </w:r>
      <w:r>
        <w:t>that</w:t>
      </w:r>
      <w:r>
        <w:rPr>
          <w:spacing w:val="-9"/>
        </w:rPr>
        <w:t xml:space="preserve"> </w:t>
      </w:r>
      <w:r>
        <w:t>is</w:t>
      </w:r>
      <w:r>
        <w:rPr>
          <w:spacing w:val="-10"/>
        </w:rPr>
        <w:t xml:space="preserve"> </w:t>
      </w:r>
      <w:r>
        <w:t>accessible</w:t>
      </w:r>
      <w:r>
        <w:rPr>
          <w:spacing w:val="-8"/>
        </w:rPr>
        <w:t xml:space="preserve"> </w:t>
      </w:r>
      <w:r>
        <w:t>at</w:t>
      </w:r>
      <w:r>
        <w:rPr>
          <w:spacing w:val="-9"/>
        </w:rPr>
        <w:t xml:space="preserve"> </w:t>
      </w:r>
      <w:hyperlink r:id="rId28">
        <w:r>
          <w:rPr>
            <w:u w:val="single"/>
          </w:rPr>
          <w:t>https://www.mdek12.org/OEL/Forms</w:t>
        </w:r>
      </w:hyperlink>
      <w:r>
        <w:rPr>
          <w:spacing w:val="-10"/>
        </w:rPr>
        <w:t xml:space="preserve"> </w:t>
      </w:r>
      <w:r>
        <w:t>or</w:t>
      </w:r>
      <w:r>
        <w:rPr>
          <w:spacing w:val="-10"/>
        </w:rPr>
        <w:t xml:space="preserve"> </w:t>
      </w:r>
      <w:r>
        <w:t>complete</w:t>
      </w:r>
      <w:r>
        <w:rPr>
          <w:spacing w:val="-8"/>
        </w:rPr>
        <w:t xml:space="preserve"> </w:t>
      </w:r>
      <w:r>
        <w:t>an online application through the Mississippi Educator Career Continuum Archive system (MECCA) at:</w:t>
      </w:r>
    </w:p>
    <w:p w14:paraId="21A28FE9" w14:textId="77777777" w:rsidR="009A4DE7" w:rsidRDefault="009A4DE7" w:rsidP="009A4DE7">
      <w:pPr>
        <w:pStyle w:val="BodyText"/>
        <w:spacing w:before="59"/>
        <w:ind w:left="220"/>
      </w:pPr>
      <w:hyperlink r:id="rId29">
        <w:r>
          <w:rPr>
            <w:color w:val="0000FF"/>
            <w:spacing w:val="-2"/>
            <w:u w:val="single" w:color="0000FF"/>
          </w:rPr>
          <w:t>https://mecca.mdek12.org/</w:t>
        </w:r>
        <w:r>
          <w:rPr>
            <w:spacing w:val="-2"/>
          </w:rPr>
          <w:t>.</w:t>
        </w:r>
      </w:hyperlink>
    </w:p>
    <w:p w14:paraId="747791B8" w14:textId="77777777" w:rsidR="009A4DE7" w:rsidRDefault="009A4DE7" w:rsidP="009A4DE7">
      <w:pPr>
        <w:pStyle w:val="BodyText"/>
        <w:spacing w:before="59"/>
      </w:pPr>
    </w:p>
    <w:p w14:paraId="2A1E22E7" w14:textId="77777777" w:rsidR="009A4DE7" w:rsidRDefault="009A4DE7" w:rsidP="009A4DE7">
      <w:pPr>
        <w:pStyle w:val="Heading7"/>
      </w:pPr>
      <w:r>
        <w:rPr>
          <w:u w:val="single"/>
        </w:rPr>
        <w:t>Expert</w:t>
      </w:r>
      <w:r>
        <w:rPr>
          <w:spacing w:val="-7"/>
          <w:u w:val="single"/>
        </w:rPr>
        <w:t xml:space="preserve"> </w:t>
      </w:r>
      <w:r>
        <w:rPr>
          <w:u w:val="single"/>
        </w:rPr>
        <w:t>Citizen</w:t>
      </w:r>
      <w:r>
        <w:rPr>
          <w:spacing w:val="-7"/>
          <w:u w:val="single"/>
        </w:rPr>
        <w:t xml:space="preserve"> </w:t>
      </w:r>
      <w:r>
        <w:rPr>
          <w:u w:val="single"/>
        </w:rPr>
        <w:t>Educator</w:t>
      </w:r>
      <w:r>
        <w:rPr>
          <w:spacing w:val="-7"/>
          <w:u w:val="single"/>
        </w:rPr>
        <w:t xml:space="preserve"> </w:t>
      </w:r>
      <w:r>
        <w:rPr>
          <w:spacing w:val="-2"/>
          <w:u w:val="single"/>
        </w:rPr>
        <w:t>License</w:t>
      </w:r>
    </w:p>
    <w:p w14:paraId="612DB07D" w14:textId="77777777" w:rsidR="009A4DE7" w:rsidRDefault="009A4DE7" w:rsidP="009A4DE7">
      <w:pPr>
        <w:pStyle w:val="BodyText"/>
        <w:ind w:left="219" w:right="735"/>
        <w:jc w:val="both"/>
      </w:pPr>
      <w:r>
        <w:t>MS</w:t>
      </w:r>
      <w:r>
        <w:rPr>
          <w:spacing w:val="-10"/>
        </w:rPr>
        <w:t xml:space="preserve"> </w:t>
      </w:r>
      <w:r>
        <w:t>Code</w:t>
      </w:r>
      <w:r>
        <w:rPr>
          <w:spacing w:val="-9"/>
        </w:rPr>
        <w:t xml:space="preserve"> </w:t>
      </w:r>
      <w:r>
        <w:t>Ann.</w:t>
      </w:r>
      <w:r>
        <w:rPr>
          <w:spacing w:val="-9"/>
        </w:rPr>
        <w:t xml:space="preserve"> </w:t>
      </w:r>
      <w:r>
        <w:t>§37-3-2</w:t>
      </w:r>
      <w:r>
        <w:rPr>
          <w:spacing w:val="-8"/>
        </w:rPr>
        <w:t xml:space="preserve"> </w:t>
      </w:r>
      <w:r>
        <w:t>(6)(c):</w:t>
      </w:r>
      <w:r>
        <w:rPr>
          <w:spacing w:val="-9"/>
        </w:rPr>
        <w:t xml:space="preserve"> </w:t>
      </w:r>
      <w:r>
        <w:t>The</w:t>
      </w:r>
      <w:r>
        <w:rPr>
          <w:spacing w:val="-9"/>
        </w:rPr>
        <w:t xml:space="preserve"> </w:t>
      </w:r>
      <w:r>
        <w:t>Mississippi</w:t>
      </w:r>
      <w:r>
        <w:rPr>
          <w:spacing w:val="-9"/>
        </w:rPr>
        <w:t xml:space="preserve"> </w:t>
      </w:r>
      <w:r>
        <w:t>Department</w:t>
      </w:r>
      <w:r>
        <w:rPr>
          <w:spacing w:val="-9"/>
        </w:rPr>
        <w:t xml:space="preserve"> </w:t>
      </w:r>
      <w:r>
        <w:t>of</w:t>
      </w:r>
      <w:r>
        <w:rPr>
          <w:spacing w:val="-8"/>
        </w:rPr>
        <w:t xml:space="preserve"> </w:t>
      </w:r>
      <w:r>
        <w:t>Education</w:t>
      </w:r>
      <w:r>
        <w:rPr>
          <w:spacing w:val="-8"/>
        </w:rPr>
        <w:t xml:space="preserve"> </w:t>
      </w:r>
      <w:r>
        <w:t>may</w:t>
      </w:r>
      <w:r>
        <w:rPr>
          <w:spacing w:val="-8"/>
        </w:rPr>
        <w:t xml:space="preserve"> </w:t>
      </w:r>
      <w:r>
        <w:t>grant</w:t>
      </w:r>
      <w:r>
        <w:rPr>
          <w:spacing w:val="-9"/>
        </w:rPr>
        <w:t xml:space="preserve"> </w:t>
      </w:r>
      <w:r>
        <w:t>an</w:t>
      </w:r>
      <w:r>
        <w:rPr>
          <w:spacing w:val="-8"/>
        </w:rPr>
        <w:t xml:space="preserve"> </w:t>
      </w:r>
      <w:r>
        <w:t>Expert</w:t>
      </w:r>
      <w:r>
        <w:rPr>
          <w:spacing w:val="-9"/>
        </w:rPr>
        <w:t xml:space="preserve"> </w:t>
      </w:r>
      <w:r>
        <w:t>Citizen</w:t>
      </w:r>
      <w:r>
        <w:rPr>
          <w:spacing w:val="-8"/>
        </w:rPr>
        <w:t xml:space="preserve"> </w:t>
      </w:r>
      <w:r>
        <w:t>License</w:t>
      </w:r>
      <w:r>
        <w:rPr>
          <w:spacing w:val="-6"/>
        </w:rPr>
        <w:t xml:space="preserve"> </w:t>
      </w:r>
      <w:r>
        <w:t>to</w:t>
      </w:r>
      <w:r>
        <w:rPr>
          <w:spacing w:val="-8"/>
        </w:rPr>
        <w:t xml:space="preserve"> </w:t>
      </w:r>
      <w:r>
        <w:t>local business or other professional personnel in order to allow a school district to offer specialized or technical courses. This is a five-year license that can only be requested by an employing local school district or an eligible nonpublic school in the state of Mississippi.</w:t>
      </w:r>
    </w:p>
    <w:p w14:paraId="30D88A92" w14:textId="77777777" w:rsidR="009A4DE7" w:rsidRDefault="009A4DE7" w:rsidP="009A4DE7">
      <w:pPr>
        <w:pStyle w:val="BodyText"/>
        <w:spacing w:before="120"/>
      </w:pPr>
    </w:p>
    <w:p w14:paraId="7E48D0BC" w14:textId="77777777" w:rsidR="009A4DE7" w:rsidRDefault="009A4DE7" w:rsidP="009A4DE7">
      <w:pPr>
        <w:pStyle w:val="Heading7"/>
      </w:pPr>
      <w:r>
        <w:rPr>
          <w:u w:val="single"/>
        </w:rPr>
        <w:t>Special,</w:t>
      </w:r>
      <w:r>
        <w:rPr>
          <w:spacing w:val="-12"/>
          <w:u w:val="single"/>
        </w:rPr>
        <w:t xml:space="preserve"> </w:t>
      </w:r>
      <w:r>
        <w:rPr>
          <w:u w:val="single"/>
        </w:rPr>
        <w:t>Non-Renewable</w:t>
      </w:r>
      <w:r>
        <w:rPr>
          <w:spacing w:val="-10"/>
          <w:u w:val="single"/>
        </w:rPr>
        <w:t xml:space="preserve"> </w:t>
      </w:r>
      <w:r>
        <w:rPr>
          <w:spacing w:val="-2"/>
          <w:u w:val="single"/>
        </w:rPr>
        <w:t>License</w:t>
      </w:r>
    </w:p>
    <w:p w14:paraId="4A7CCA5C" w14:textId="77777777" w:rsidR="009A4DE7" w:rsidRDefault="009A4DE7" w:rsidP="009A4DE7">
      <w:pPr>
        <w:pStyle w:val="BodyText"/>
        <w:ind w:left="219" w:right="736"/>
        <w:jc w:val="both"/>
      </w:pPr>
      <w:r>
        <w:t>MS</w:t>
      </w:r>
      <w:r>
        <w:rPr>
          <w:spacing w:val="-13"/>
        </w:rPr>
        <w:t xml:space="preserve"> </w:t>
      </w:r>
      <w:r>
        <w:t>Code</w:t>
      </w:r>
      <w:r>
        <w:rPr>
          <w:spacing w:val="-11"/>
        </w:rPr>
        <w:t xml:space="preserve"> </w:t>
      </w:r>
      <w:r>
        <w:t>Ann.</w:t>
      </w:r>
      <w:r>
        <w:rPr>
          <w:spacing w:val="-11"/>
        </w:rPr>
        <w:t xml:space="preserve"> </w:t>
      </w:r>
      <w:r>
        <w:t>§37-3-2</w:t>
      </w:r>
      <w:r>
        <w:rPr>
          <w:spacing w:val="-10"/>
        </w:rPr>
        <w:t xml:space="preserve"> </w:t>
      </w:r>
      <w:r>
        <w:t>(6)(d):</w:t>
      </w:r>
      <w:r>
        <w:rPr>
          <w:spacing w:val="-13"/>
        </w:rPr>
        <w:t xml:space="preserve"> </w:t>
      </w:r>
      <w:r>
        <w:t>The</w:t>
      </w:r>
      <w:r>
        <w:rPr>
          <w:spacing w:val="-11"/>
        </w:rPr>
        <w:t xml:space="preserve"> </w:t>
      </w:r>
      <w:r>
        <w:t>Mississippi</w:t>
      </w:r>
      <w:r>
        <w:rPr>
          <w:spacing w:val="-12"/>
        </w:rPr>
        <w:t xml:space="preserve"> </w:t>
      </w:r>
      <w:r>
        <w:t>Department</w:t>
      </w:r>
      <w:r>
        <w:rPr>
          <w:spacing w:val="-12"/>
        </w:rPr>
        <w:t xml:space="preserve"> </w:t>
      </w:r>
      <w:r>
        <w:t>of</w:t>
      </w:r>
      <w:r>
        <w:rPr>
          <w:spacing w:val="-11"/>
        </w:rPr>
        <w:t xml:space="preserve"> </w:t>
      </w:r>
      <w:r>
        <w:t>Education</w:t>
      </w:r>
      <w:r>
        <w:rPr>
          <w:spacing w:val="-10"/>
        </w:rPr>
        <w:t xml:space="preserve"> </w:t>
      </w:r>
      <w:r>
        <w:t>may</w:t>
      </w:r>
      <w:r>
        <w:rPr>
          <w:spacing w:val="-11"/>
        </w:rPr>
        <w:t xml:space="preserve"> </w:t>
      </w:r>
      <w:r>
        <w:t>grant</w:t>
      </w:r>
      <w:r>
        <w:rPr>
          <w:spacing w:val="-12"/>
        </w:rPr>
        <w:t xml:space="preserve"> </w:t>
      </w:r>
      <w:r>
        <w:t>a</w:t>
      </w:r>
      <w:r>
        <w:rPr>
          <w:spacing w:val="-11"/>
        </w:rPr>
        <w:t xml:space="preserve"> </w:t>
      </w:r>
      <w:r>
        <w:t>Special,</w:t>
      </w:r>
      <w:r>
        <w:rPr>
          <w:spacing w:val="-11"/>
        </w:rPr>
        <w:t xml:space="preserve"> </w:t>
      </w:r>
      <w:r>
        <w:t>Non-renewable</w:t>
      </w:r>
      <w:r>
        <w:rPr>
          <w:spacing w:val="-11"/>
        </w:rPr>
        <w:t xml:space="preserve"> </w:t>
      </w:r>
      <w:r>
        <w:t>License to a candidate who has not met all certification requirements under the Miss. Code Ann. §</w:t>
      </w:r>
      <w:r>
        <w:rPr>
          <w:spacing w:val="-1"/>
        </w:rPr>
        <w:t xml:space="preserve"> </w:t>
      </w:r>
      <w:r>
        <w:t>37-3-2(6)(a), (b), and (c), at</w:t>
      </w:r>
      <w:r>
        <w:rPr>
          <w:spacing w:val="-3"/>
        </w:rPr>
        <w:t xml:space="preserve"> </w:t>
      </w:r>
      <w:r>
        <w:t>the</w:t>
      </w:r>
      <w:r>
        <w:rPr>
          <w:spacing w:val="-3"/>
        </w:rPr>
        <w:t xml:space="preserve"> </w:t>
      </w:r>
      <w:r>
        <w:t>time</w:t>
      </w:r>
      <w:r>
        <w:rPr>
          <w:spacing w:val="-4"/>
        </w:rPr>
        <w:t xml:space="preserve"> </w:t>
      </w:r>
      <w:r>
        <w:t>the</w:t>
      </w:r>
      <w:r>
        <w:rPr>
          <w:spacing w:val="-3"/>
        </w:rPr>
        <w:t xml:space="preserve"> </w:t>
      </w:r>
      <w:r>
        <w:t>application</w:t>
      </w:r>
      <w:r>
        <w:rPr>
          <w:spacing w:val="-3"/>
        </w:rPr>
        <w:t xml:space="preserve"> </w:t>
      </w:r>
      <w:r>
        <w:t>is</w:t>
      </w:r>
      <w:r>
        <w:rPr>
          <w:spacing w:val="-3"/>
        </w:rPr>
        <w:t xml:space="preserve"> </w:t>
      </w:r>
      <w:r>
        <w:t>submitted</w:t>
      </w:r>
      <w:r>
        <w:rPr>
          <w:spacing w:val="-2"/>
        </w:rPr>
        <w:t xml:space="preserve"> </w:t>
      </w:r>
      <w:r>
        <w:t>to</w:t>
      </w:r>
      <w:r>
        <w:rPr>
          <w:spacing w:val="-3"/>
        </w:rPr>
        <w:t xml:space="preserve"> </w:t>
      </w:r>
      <w:r>
        <w:t>the</w:t>
      </w:r>
      <w:r>
        <w:rPr>
          <w:spacing w:val="-4"/>
        </w:rPr>
        <w:t xml:space="preserve"> </w:t>
      </w:r>
      <w:r>
        <w:t>Division</w:t>
      </w:r>
      <w:r>
        <w:rPr>
          <w:spacing w:val="-3"/>
        </w:rPr>
        <w:t xml:space="preserve"> </w:t>
      </w:r>
      <w:r>
        <w:t>of</w:t>
      </w:r>
      <w:r>
        <w:rPr>
          <w:spacing w:val="-4"/>
        </w:rPr>
        <w:t xml:space="preserve"> </w:t>
      </w:r>
      <w:r>
        <w:t>Educator</w:t>
      </w:r>
      <w:r>
        <w:rPr>
          <w:spacing w:val="-2"/>
        </w:rPr>
        <w:t xml:space="preserve"> </w:t>
      </w:r>
      <w:r>
        <w:t>Licensure.</w:t>
      </w:r>
      <w:r>
        <w:rPr>
          <w:spacing w:val="-4"/>
        </w:rPr>
        <w:t xml:space="preserve"> </w:t>
      </w:r>
      <w:r>
        <w:t>This</w:t>
      </w:r>
      <w:r>
        <w:rPr>
          <w:spacing w:val="-3"/>
        </w:rPr>
        <w:t xml:space="preserve"> </w:t>
      </w:r>
      <w:r>
        <w:t>is</w:t>
      </w:r>
      <w:r>
        <w:rPr>
          <w:spacing w:val="-3"/>
        </w:rPr>
        <w:t xml:space="preserve"> </w:t>
      </w:r>
      <w:r>
        <w:t>a</w:t>
      </w:r>
      <w:r>
        <w:rPr>
          <w:spacing w:val="-4"/>
        </w:rPr>
        <w:t xml:space="preserve"> </w:t>
      </w:r>
      <w:r>
        <w:t>one-year</w:t>
      </w:r>
      <w:r>
        <w:rPr>
          <w:spacing w:val="-2"/>
        </w:rPr>
        <w:t xml:space="preserve"> </w:t>
      </w:r>
      <w:r>
        <w:t>license</w:t>
      </w:r>
      <w:r>
        <w:rPr>
          <w:spacing w:val="-4"/>
        </w:rPr>
        <w:t xml:space="preserve"> </w:t>
      </w:r>
      <w:r>
        <w:t>that</w:t>
      </w:r>
      <w:r>
        <w:rPr>
          <w:spacing w:val="-3"/>
        </w:rPr>
        <w:t xml:space="preserve"> </w:t>
      </w:r>
      <w:r>
        <w:t>can</w:t>
      </w:r>
      <w:r>
        <w:rPr>
          <w:spacing w:val="-3"/>
        </w:rPr>
        <w:t xml:space="preserve"> </w:t>
      </w:r>
      <w:r>
        <w:t>only be</w:t>
      </w:r>
      <w:r>
        <w:rPr>
          <w:spacing w:val="-3"/>
        </w:rPr>
        <w:t xml:space="preserve"> </w:t>
      </w:r>
      <w:r>
        <w:t>requested</w:t>
      </w:r>
      <w:r>
        <w:rPr>
          <w:spacing w:val="-2"/>
        </w:rPr>
        <w:t xml:space="preserve"> </w:t>
      </w:r>
      <w:r>
        <w:t>by</w:t>
      </w:r>
      <w:r>
        <w:rPr>
          <w:spacing w:val="-2"/>
        </w:rPr>
        <w:t xml:space="preserve"> </w:t>
      </w:r>
      <w:r>
        <w:t>an</w:t>
      </w:r>
      <w:r>
        <w:rPr>
          <w:spacing w:val="-2"/>
        </w:rPr>
        <w:t xml:space="preserve"> </w:t>
      </w:r>
      <w:r>
        <w:t>employing</w:t>
      </w:r>
      <w:r>
        <w:rPr>
          <w:spacing w:val="-4"/>
        </w:rPr>
        <w:t xml:space="preserve"> </w:t>
      </w:r>
      <w:r>
        <w:t>local</w:t>
      </w:r>
      <w:r>
        <w:rPr>
          <w:spacing w:val="-3"/>
        </w:rPr>
        <w:t xml:space="preserve"> </w:t>
      </w:r>
      <w:r>
        <w:t>school</w:t>
      </w:r>
      <w:r>
        <w:rPr>
          <w:spacing w:val="-6"/>
        </w:rPr>
        <w:t xml:space="preserve"> </w:t>
      </w:r>
      <w:r>
        <w:t>district</w:t>
      </w:r>
      <w:r>
        <w:rPr>
          <w:spacing w:val="-3"/>
        </w:rPr>
        <w:t xml:space="preserve"> </w:t>
      </w:r>
      <w:r>
        <w:t>or</w:t>
      </w:r>
      <w:r>
        <w:rPr>
          <w:spacing w:val="-5"/>
        </w:rPr>
        <w:t xml:space="preserve"> </w:t>
      </w:r>
      <w:r>
        <w:t>an</w:t>
      </w:r>
      <w:r>
        <w:rPr>
          <w:spacing w:val="-2"/>
        </w:rPr>
        <w:t xml:space="preserve"> </w:t>
      </w:r>
      <w:r>
        <w:t>eligible</w:t>
      </w:r>
      <w:r>
        <w:rPr>
          <w:spacing w:val="-3"/>
        </w:rPr>
        <w:t xml:space="preserve"> </w:t>
      </w:r>
      <w:r>
        <w:t>nonpublic</w:t>
      </w:r>
      <w:r>
        <w:rPr>
          <w:spacing w:val="-3"/>
        </w:rPr>
        <w:t xml:space="preserve"> </w:t>
      </w:r>
      <w:r>
        <w:t>school</w:t>
      </w:r>
      <w:r>
        <w:rPr>
          <w:spacing w:val="-6"/>
        </w:rPr>
        <w:t xml:space="preserve"> </w:t>
      </w:r>
      <w:r>
        <w:t>in</w:t>
      </w:r>
      <w:r>
        <w:rPr>
          <w:spacing w:val="-2"/>
        </w:rPr>
        <w:t xml:space="preserve"> </w:t>
      </w:r>
      <w:r>
        <w:t>the</w:t>
      </w:r>
      <w:r>
        <w:rPr>
          <w:spacing w:val="-3"/>
        </w:rPr>
        <w:t xml:space="preserve"> </w:t>
      </w:r>
      <w:r>
        <w:t>state</w:t>
      </w:r>
      <w:r>
        <w:rPr>
          <w:spacing w:val="-3"/>
        </w:rPr>
        <w:t xml:space="preserve"> </w:t>
      </w:r>
      <w:r>
        <w:t>of</w:t>
      </w:r>
      <w:r>
        <w:rPr>
          <w:spacing w:val="-2"/>
        </w:rPr>
        <w:t xml:space="preserve"> </w:t>
      </w:r>
      <w:r>
        <w:t>Mississippi</w:t>
      </w:r>
      <w:r>
        <w:rPr>
          <w:spacing w:val="-3"/>
        </w:rPr>
        <w:t xml:space="preserve"> </w:t>
      </w:r>
      <w:r>
        <w:t>for</w:t>
      </w:r>
      <w:r>
        <w:rPr>
          <w:spacing w:val="-5"/>
        </w:rPr>
        <w:t xml:space="preserve"> </w:t>
      </w:r>
      <w:r>
        <w:t>up</w:t>
      </w:r>
      <w:r>
        <w:rPr>
          <w:spacing w:val="-4"/>
        </w:rPr>
        <w:t xml:space="preserve"> </w:t>
      </w:r>
      <w:r>
        <w:t>to three (3) years. This license is issued at the Class A level.</w:t>
      </w:r>
    </w:p>
    <w:p w14:paraId="306C143F" w14:textId="77777777" w:rsidR="009A4DE7" w:rsidRDefault="009A4DE7" w:rsidP="009A4DE7">
      <w:pPr>
        <w:pStyle w:val="Heading7"/>
        <w:spacing w:before="185"/>
      </w:pPr>
      <w:r>
        <w:rPr>
          <w:u w:val="single"/>
        </w:rPr>
        <w:t>Use</w:t>
      </w:r>
      <w:r>
        <w:rPr>
          <w:spacing w:val="-7"/>
          <w:u w:val="single"/>
        </w:rPr>
        <w:t xml:space="preserve"> </w:t>
      </w:r>
      <w:r>
        <w:rPr>
          <w:u w:val="single"/>
        </w:rPr>
        <w:t>of</w:t>
      </w:r>
      <w:r>
        <w:rPr>
          <w:spacing w:val="-5"/>
          <w:u w:val="single"/>
        </w:rPr>
        <w:t xml:space="preserve"> </w:t>
      </w:r>
      <w:r>
        <w:rPr>
          <w:u w:val="single"/>
        </w:rPr>
        <w:t>Non-licensed</w:t>
      </w:r>
      <w:r>
        <w:rPr>
          <w:spacing w:val="-7"/>
          <w:u w:val="single"/>
        </w:rPr>
        <w:t xml:space="preserve"> </w:t>
      </w:r>
      <w:r>
        <w:rPr>
          <w:u w:val="single"/>
        </w:rPr>
        <w:t>Teaching</w:t>
      </w:r>
      <w:r>
        <w:rPr>
          <w:spacing w:val="-5"/>
          <w:u w:val="single"/>
        </w:rPr>
        <w:t xml:space="preserve"> </w:t>
      </w:r>
      <w:r>
        <w:rPr>
          <w:spacing w:val="-2"/>
          <w:u w:val="single"/>
        </w:rPr>
        <w:t>Personnel</w:t>
      </w:r>
    </w:p>
    <w:p w14:paraId="3D519326" w14:textId="77777777" w:rsidR="009A4DE7" w:rsidRDefault="009A4DE7" w:rsidP="009A4DE7">
      <w:pPr>
        <w:pStyle w:val="BodyText"/>
        <w:ind w:left="219" w:right="732"/>
        <w:jc w:val="both"/>
      </w:pPr>
      <w:r>
        <w:t>MS Code Ann. §37-3-2 (6)(e) allows for the utilization of a non-licensed person, to teach a maximum of three (3) periods</w:t>
      </w:r>
      <w:r>
        <w:rPr>
          <w:spacing w:val="-10"/>
        </w:rPr>
        <w:t xml:space="preserve"> </w:t>
      </w:r>
      <w:r>
        <w:t>per</w:t>
      </w:r>
      <w:r>
        <w:rPr>
          <w:spacing w:val="-8"/>
        </w:rPr>
        <w:t xml:space="preserve"> </w:t>
      </w:r>
      <w:r>
        <w:t>teaching</w:t>
      </w:r>
      <w:r>
        <w:rPr>
          <w:spacing w:val="-8"/>
        </w:rPr>
        <w:t xml:space="preserve"> </w:t>
      </w:r>
      <w:r>
        <w:t>day</w:t>
      </w:r>
      <w:r>
        <w:rPr>
          <w:spacing w:val="-8"/>
        </w:rPr>
        <w:t xml:space="preserve"> </w:t>
      </w:r>
      <w:r>
        <w:t>in</w:t>
      </w:r>
      <w:r>
        <w:rPr>
          <w:spacing w:val="-8"/>
        </w:rPr>
        <w:t xml:space="preserve"> </w:t>
      </w:r>
      <w:r>
        <w:t>a</w:t>
      </w:r>
      <w:r>
        <w:rPr>
          <w:spacing w:val="-9"/>
        </w:rPr>
        <w:t xml:space="preserve"> </w:t>
      </w:r>
      <w:r>
        <w:t>public</w:t>
      </w:r>
      <w:r>
        <w:rPr>
          <w:spacing w:val="-9"/>
        </w:rPr>
        <w:t xml:space="preserve"> </w:t>
      </w:r>
      <w:r>
        <w:t>or</w:t>
      </w:r>
      <w:r>
        <w:rPr>
          <w:spacing w:val="-8"/>
        </w:rPr>
        <w:t xml:space="preserve"> </w:t>
      </w:r>
      <w:r>
        <w:t>nonpublic</w:t>
      </w:r>
      <w:r>
        <w:rPr>
          <w:spacing w:val="-9"/>
        </w:rPr>
        <w:t xml:space="preserve"> </w:t>
      </w:r>
      <w:r>
        <w:t>school</w:t>
      </w:r>
      <w:r>
        <w:rPr>
          <w:spacing w:val="-9"/>
        </w:rPr>
        <w:t xml:space="preserve"> </w:t>
      </w:r>
      <w:r>
        <w:t>accredited</w:t>
      </w:r>
      <w:r>
        <w:rPr>
          <w:spacing w:val="-8"/>
        </w:rPr>
        <w:t xml:space="preserve"> </w:t>
      </w:r>
      <w:r>
        <w:t>by</w:t>
      </w:r>
      <w:r>
        <w:rPr>
          <w:spacing w:val="-8"/>
        </w:rPr>
        <w:t xml:space="preserve"> </w:t>
      </w:r>
      <w:r>
        <w:t>the</w:t>
      </w:r>
      <w:r>
        <w:rPr>
          <w:spacing w:val="-9"/>
        </w:rPr>
        <w:t xml:space="preserve"> </w:t>
      </w:r>
      <w:r>
        <w:t>state.</w:t>
      </w:r>
      <w:r>
        <w:rPr>
          <w:spacing w:val="-9"/>
        </w:rPr>
        <w:t xml:space="preserve"> </w:t>
      </w:r>
      <w:r>
        <w:t>The</w:t>
      </w:r>
      <w:r>
        <w:rPr>
          <w:spacing w:val="-9"/>
        </w:rPr>
        <w:t xml:space="preserve"> </w:t>
      </w:r>
      <w:r>
        <w:t>applicant</w:t>
      </w:r>
      <w:r>
        <w:rPr>
          <w:spacing w:val="-9"/>
        </w:rPr>
        <w:t xml:space="preserve"> </w:t>
      </w:r>
      <w:r>
        <w:t>shall</w:t>
      </w:r>
      <w:r>
        <w:rPr>
          <w:spacing w:val="-9"/>
        </w:rPr>
        <w:t xml:space="preserve"> </w:t>
      </w:r>
      <w:r>
        <w:t>submit</w:t>
      </w:r>
      <w:r>
        <w:rPr>
          <w:spacing w:val="-9"/>
        </w:rPr>
        <w:t xml:space="preserve"> </w:t>
      </w:r>
      <w:r>
        <w:t>to</w:t>
      </w:r>
      <w:r>
        <w:rPr>
          <w:spacing w:val="-8"/>
        </w:rPr>
        <w:t xml:space="preserve"> </w:t>
      </w:r>
      <w:r>
        <w:t>the</w:t>
      </w:r>
      <w:r>
        <w:rPr>
          <w:spacing w:val="-6"/>
        </w:rPr>
        <w:t xml:space="preserve"> </w:t>
      </w:r>
      <w:r>
        <w:t>local superintendent</w:t>
      </w:r>
      <w:r>
        <w:rPr>
          <w:spacing w:val="-13"/>
        </w:rPr>
        <w:t xml:space="preserve"> </w:t>
      </w:r>
      <w:r>
        <w:t>a</w:t>
      </w:r>
      <w:r>
        <w:rPr>
          <w:spacing w:val="-12"/>
        </w:rPr>
        <w:t xml:space="preserve"> </w:t>
      </w:r>
      <w:r>
        <w:t>transcript</w:t>
      </w:r>
      <w:r>
        <w:rPr>
          <w:spacing w:val="-13"/>
        </w:rPr>
        <w:t xml:space="preserve"> </w:t>
      </w:r>
      <w:r>
        <w:t>and/or</w:t>
      </w:r>
      <w:r>
        <w:rPr>
          <w:spacing w:val="-12"/>
        </w:rPr>
        <w:t xml:space="preserve"> </w:t>
      </w:r>
      <w:r>
        <w:t>other</w:t>
      </w:r>
      <w:r>
        <w:rPr>
          <w:spacing w:val="-13"/>
        </w:rPr>
        <w:t xml:space="preserve"> </w:t>
      </w:r>
      <w:r>
        <w:t>documents</w:t>
      </w:r>
      <w:r>
        <w:rPr>
          <w:spacing w:val="-12"/>
        </w:rPr>
        <w:t xml:space="preserve"> </w:t>
      </w:r>
      <w:r>
        <w:t>of</w:t>
      </w:r>
      <w:r>
        <w:rPr>
          <w:spacing w:val="-13"/>
        </w:rPr>
        <w:t xml:space="preserve"> </w:t>
      </w:r>
      <w:r>
        <w:t>education</w:t>
      </w:r>
      <w:r>
        <w:rPr>
          <w:spacing w:val="-12"/>
        </w:rPr>
        <w:t xml:space="preserve"> </w:t>
      </w:r>
      <w:r>
        <w:t>and</w:t>
      </w:r>
      <w:r>
        <w:rPr>
          <w:spacing w:val="-13"/>
        </w:rPr>
        <w:t xml:space="preserve"> </w:t>
      </w:r>
      <w:r>
        <w:t>related</w:t>
      </w:r>
      <w:r>
        <w:rPr>
          <w:spacing w:val="-12"/>
        </w:rPr>
        <w:t xml:space="preserve"> </w:t>
      </w:r>
      <w:r>
        <w:t>experience,</w:t>
      </w:r>
      <w:r>
        <w:rPr>
          <w:spacing w:val="-13"/>
        </w:rPr>
        <w:t xml:space="preserve"> </w:t>
      </w:r>
      <w:r>
        <w:t>which</w:t>
      </w:r>
      <w:r>
        <w:rPr>
          <w:spacing w:val="-12"/>
        </w:rPr>
        <w:t xml:space="preserve"> </w:t>
      </w:r>
      <w:r>
        <w:t>substantiate</w:t>
      </w:r>
      <w:r>
        <w:rPr>
          <w:spacing w:val="-13"/>
        </w:rPr>
        <w:t xml:space="preserve"> </w:t>
      </w:r>
      <w:r>
        <w:t>preparation</w:t>
      </w:r>
    </w:p>
    <w:p w14:paraId="7D86DF9C" w14:textId="77777777" w:rsidR="009A4DE7" w:rsidRDefault="009A4DE7" w:rsidP="009A4DE7">
      <w:pPr>
        <w:jc w:val="both"/>
        <w:sectPr w:rsidR="009A4DE7" w:rsidSect="009A4DE7">
          <w:pgSz w:w="12240" w:h="15840"/>
          <w:pgMar w:top="1380" w:right="700" w:bottom="1700" w:left="1220" w:header="0" w:footer="1446" w:gutter="0"/>
          <w:cols w:space="720"/>
        </w:sectPr>
      </w:pPr>
    </w:p>
    <w:p w14:paraId="3A3D5676" w14:textId="77777777" w:rsidR="009A4DE7" w:rsidRDefault="009A4DE7" w:rsidP="009A4DE7">
      <w:pPr>
        <w:pStyle w:val="BodyText"/>
        <w:spacing w:before="65"/>
        <w:ind w:left="220" w:right="736"/>
        <w:jc w:val="both"/>
      </w:pPr>
      <w:r>
        <w:lastRenderedPageBreak/>
        <w:t>for the subject to be taught. In no case, shall any local school board hire non-licensed personnel in excess of five percent of the total number of licensed personnel in any single school.</w:t>
      </w:r>
    </w:p>
    <w:p w14:paraId="5E2AD132" w14:textId="77777777" w:rsidR="009A4DE7" w:rsidRDefault="009A4DE7" w:rsidP="009A4DE7">
      <w:pPr>
        <w:pStyle w:val="BodyText"/>
      </w:pPr>
    </w:p>
    <w:p w14:paraId="2BA84D52" w14:textId="77777777" w:rsidR="009A4DE7" w:rsidRDefault="009A4DE7" w:rsidP="009A4DE7">
      <w:pPr>
        <w:pStyle w:val="BodyText"/>
        <w:spacing w:before="151"/>
      </w:pPr>
    </w:p>
    <w:p w14:paraId="72AB1AAD" w14:textId="77777777" w:rsidR="009A4DE7" w:rsidRDefault="009A4DE7" w:rsidP="009A4DE7">
      <w:pPr>
        <w:pStyle w:val="Heading2"/>
        <w:spacing w:before="1"/>
      </w:pPr>
      <w:r>
        <w:rPr>
          <w:u w:val="single"/>
        </w:rPr>
        <w:t>Denial,</w:t>
      </w:r>
      <w:r>
        <w:rPr>
          <w:spacing w:val="-3"/>
          <w:u w:val="single"/>
        </w:rPr>
        <w:t xml:space="preserve"> </w:t>
      </w:r>
      <w:r>
        <w:rPr>
          <w:u w:val="single"/>
        </w:rPr>
        <w:t>Revocation,</w:t>
      </w:r>
      <w:r>
        <w:rPr>
          <w:spacing w:val="-2"/>
          <w:u w:val="single"/>
        </w:rPr>
        <w:t xml:space="preserve"> </w:t>
      </w:r>
      <w:r>
        <w:rPr>
          <w:u w:val="single"/>
        </w:rPr>
        <w:t>or</w:t>
      </w:r>
      <w:r>
        <w:rPr>
          <w:spacing w:val="-1"/>
          <w:u w:val="single"/>
        </w:rPr>
        <w:t xml:space="preserve"> </w:t>
      </w:r>
      <w:r>
        <w:rPr>
          <w:spacing w:val="-2"/>
          <w:u w:val="single"/>
        </w:rPr>
        <w:t>Suspension</w:t>
      </w:r>
    </w:p>
    <w:p w14:paraId="292B6186" w14:textId="77777777" w:rsidR="009A4DE7" w:rsidRDefault="009A4DE7" w:rsidP="009A4DE7">
      <w:pPr>
        <w:ind w:left="219" w:right="735"/>
        <w:jc w:val="both"/>
        <w:rPr>
          <w:sz w:val="24"/>
        </w:rPr>
      </w:pPr>
      <w:r>
        <w:rPr>
          <w:sz w:val="24"/>
        </w:rPr>
        <w:t>According to MS Code Ann. § 37-3-2 (11) an application for licensure may be denied for one or more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following</w:t>
      </w:r>
      <w:r>
        <w:rPr>
          <w:spacing w:val="-15"/>
          <w:sz w:val="24"/>
        </w:rPr>
        <w:t xml:space="preserve"> </w:t>
      </w:r>
      <w:r>
        <w:rPr>
          <w:sz w:val="24"/>
        </w:rPr>
        <w:t>reasons:</w:t>
      </w:r>
      <w:r>
        <w:rPr>
          <w:spacing w:val="-15"/>
          <w:sz w:val="24"/>
        </w:rPr>
        <w:t xml:space="preserve"> </w:t>
      </w:r>
      <w:r>
        <w:rPr>
          <w:sz w:val="24"/>
        </w:rPr>
        <w:t>(i)</w:t>
      </w:r>
      <w:r>
        <w:rPr>
          <w:spacing w:val="-15"/>
          <w:sz w:val="24"/>
        </w:rPr>
        <w:t xml:space="preserve"> </w:t>
      </w:r>
      <w:r>
        <w:rPr>
          <w:sz w:val="24"/>
        </w:rPr>
        <w:t>Lack</w:t>
      </w:r>
      <w:r>
        <w:rPr>
          <w:spacing w:val="-15"/>
          <w:sz w:val="24"/>
        </w:rPr>
        <w:t xml:space="preserve"> </w:t>
      </w:r>
      <w:r>
        <w:rPr>
          <w:sz w:val="24"/>
        </w:rPr>
        <w:t>of</w:t>
      </w:r>
      <w:r>
        <w:rPr>
          <w:spacing w:val="-15"/>
          <w:sz w:val="24"/>
        </w:rPr>
        <w:t xml:space="preserve"> </w:t>
      </w:r>
      <w:r>
        <w:rPr>
          <w:sz w:val="24"/>
        </w:rPr>
        <w:t>qualifications</w:t>
      </w:r>
      <w:r>
        <w:rPr>
          <w:spacing w:val="-15"/>
          <w:sz w:val="24"/>
        </w:rPr>
        <w:t xml:space="preserve"> </w:t>
      </w:r>
      <w:r>
        <w:rPr>
          <w:sz w:val="24"/>
        </w:rPr>
        <w:t>which</w:t>
      </w:r>
      <w:r>
        <w:rPr>
          <w:spacing w:val="-15"/>
          <w:sz w:val="24"/>
        </w:rPr>
        <w:t xml:space="preserve"> </w:t>
      </w:r>
      <w:r>
        <w:rPr>
          <w:sz w:val="24"/>
        </w:rPr>
        <w:t>are</w:t>
      </w:r>
      <w:r>
        <w:rPr>
          <w:spacing w:val="-15"/>
          <w:sz w:val="24"/>
        </w:rPr>
        <w:t xml:space="preserve"> </w:t>
      </w:r>
      <w:r>
        <w:rPr>
          <w:sz w:val="24"/>
        </w:rPr>
        <w:t>prescribed</w:t>
      </w:r>
      <w:r>
        <w:rPr>
          <w:spacing w:val="-15"/>
          <w:sz w:val="24"/>
        </w:rPr>
        <w:t xml:space="preserve"> </w:t>
      </w:r>
      <w:r>
        <w:rPr>
          <w:sz w:val="24"/>
        </w:rPr>
        <w:t>by</w:t>
      </w:r>
      <w:r>
        <w:rPr>
          <w:spacing w:val="-15"/>
          <w:sz w:val="24"/>
        </w:rPr>
        <w:t xml:space="preserve"> </w:t>
      </w:r>
      <w:r>
        <w:rPr>
          <w:sz w:val="24"/>
        </w:rPr>
        <w:t>law</w:t>
      </w:r>
      <w:r>
        <w:rPr>
          <w:spacing w:val="-15"/>
          <w:sz w:val="24"/>
        </w:rPr>
        <w:t xml:space="preserve"> </w:t>
      </w:r>
      <w:r>
        <w:rPr>
          <w:sz w:val="24"/>
        </w:rPr>
        <w:t>or</w:t>
      </w:r>
      <w:r>
        <w:rPr>
          <w:spacing w:val="-15"/>
          <w:sz w:val="24"/>
        </w:rPr>
        <w:t xml:space="preserve"> </w:t>
      </w:r>
      <w:r>
        <w:rPr>
          <w:sz w:val="24"/>
        </w:rPr>
        <w:t xml:space="preserve">regulations adopted by the State Board of Education; (ii) The applicant has a physical, emotional or mental </w:t>
      </w:r>
      <w:r>
        <w:rPr>
          <w:spacing w:val="-2"/>
          <w:sz w:val="24"/>
        </w:rPr>
        <w:t>disability</w:t>
      </w:r>
      <w:r>
        <w:rPr>
          <w:spacing w:val="-6"/>
          <w:sz w:val="24"/>
        </w:rPr>
        <w:t xml:space="preserve"> </w:t>
      </w:r>
      <w:r>
        <w:rPr>
          <w:spacing w:val="-2"/>
          <w:sz w:val="24"/>
        </w:rPr>
        <w:t>that</w:t>
      </w:r>
      <w:r>
        <w:rPr>
          <w:spacing w:val="-5"/>
          <w:sz w:val="24"/>
        </w:rPr>
        <w:t xml:space="preserve"> </w:t>
      </w:r>
      <w:r>
        <w:rPr>
          <w:spacing w:val="-2"/>
          <w:sz w:val="24"/>
        </w:rPr>
        <w:t>renders</w:t>
      </w:r>
      <w:r>
        <w:rPr>
          <w:spacing w:val="-6"/>
          <w:sz w:val="24"/>
        </w:rPr>
        <w:t xml:space="preserve"> </w:t>
      </w:r>
      <w:r>
        <w:rPr>
          <w:spacing w:val="-2"/>
          <w:sz w:val="24"/>
        </w:rPr>
        <w:t>the</w:t>
      </w:r>
      <w:r>
        <w:rPr>
          <w:spacing w:val="-7"/>
          <w:sz w:val="24"/>
        </w:rPr>
        <w:t xml:space="preserve"> </w:t>
      </w:r>
      <w:r>
        <w:rPr>
          <w:spacing w:val="-2"/>
          <w:sz w:val="24"/>
        </w:rPr>
        <w:t>applicant</w:t>
      </w:r>
      <w:r>
        <w:rPr>
          <w:spacing w:val="-5"/>
          <w:sz w:val="24"/>
        </w:rPr>
        <w:t xml:space="preserve"> </w:t>
      </w:r>
      <w:r>
        <w:rPr>
          <w:spacing w:val="-2"/>
          <w:sz w:val="24"/>
        </w:rPr>
        <w:t>unfit</w:t>
      </w:r>
      <w:r>
        <w:rPr>
          <w:spacing w:val="-5"/>
          <w:sz w:val="24"/>
        </w:rPr>
        <w:t xml:space="preserve"> </w:t>
      </w:r>
      <w:r>
        <w:rPr>
          <w:spacing w:val="-2"/>
          <w:sz w:val="24"/>
        </w:rPr>
        <w:t>to</w:t>
      </w:r>
      <w:r>
        <w:rPr>
          <w:spacing w:val="-6"/>
          <w:sz w:val="24"/>
        </w:rPr>
        <w:t xml:space="preserve"> </w:t>
      </w:r>
      <w:r>
        <w:rPr>
          <w:spacing w:val="-2"/>
          <w:sz w:val="24"/>
        </w:rPr>
        <w:t>perform the</w:t>
      </w:r>
      <w:r>
        <w:rPr>
          <w:spacing w:val="-7"/>
          <w:sz w:val="24"/>
        </w:rPr>
        <w:t xml:space="preserve"> </w:t>
      </w:r>
      <w:r>
        <w:rPr>
          <w:spacing w:val="-2"/>
          <w:sz w:val="24"/>
        </w:rPr>
        <w:t>duties</w:t>
      </w:r>
      <w:r>
        <w:rPr>
          <w:spacing w:val="-6"/>
          <w:sz w:val="24"/>
        </w:rPr>
        <w:t xml:space="preserve"> </w:t>
      </w:r>
      <w:r>
        <w:rPr>
          <w:spacing w:val="-2"/>
          <w:sz w:val="24"/>
        </w:rPr>
        <w:t>authorized</w:t>
      </w:r>
      <w:r>
        <w:rPr>
          <w:spacing w:val="-6"/>
          <w:sz w:val="24"/>
        </w:rPr>
        <w:t xml:space="preserve"> </w:t>
      </w:r>
      <w:r>
        <w:rPr>
          <w:spacing w:val="-2"/>
          <w:sz w:val="24"/>
        </w:rPr>
        <w:t>by</w:t>
      </w:r>
      <w:r>
        <w:rPr>
          <w:spacing w:val="-6"/>
          <w:sz w:val="24"/>
        </w:rPr>
        <w:t xml:space="preserve"> </w:t>
      </w:r>
      <w:r>
        <w:rPr>
          <w:spacing w:val="-2"/>
          <w:sz w:val="24"/>
        </w:rPr>
        <w:t>the</w:t>
      </w:r>
      <w:r>
        <w:rPr>
          <w:spacing w:val="-7"/>
          <w:sz w:val="24"/>
        </w:rPr>
        <w:t xml:space="preserve"> </w:t>
      </w:r>
      <w:r>
        <w:rPr>
          <w:spacing w:val="-2"/>
          <w:sz w:val="24"/>
        </w:rPr>
        <w:t>license,</w:t>
      </w:r>
      <w:r>
        <w:rPr>
          <w:spacing w:val="-6"/>
          <w:sz w:val="24"/>
        </w:rPr>
        <w:t xml:space="preserve"> </w:t>
      </w:r>
      <w:r>
        <w:rPr>
          <w:spacing w:val="-2"/>
          <w:sz w:val="24"/>
        </w:rPr>
        <w:t>as</w:t>
      </w:r>
      <w:r>
        <w:rPr>
          <w:spacing w:val="-6"/>
          <w:sz w:val="24"/>
        </w:rPr>
        <w:t xml:space="preserve"> </w:t>
      </w:r>
      <w:r>
        <w:rPr>
          <w:spacing w:val="-2"/>
          <w:sz w:val="24"/>
        </w:rPr>
        <w:t xml:space="preserve">certified </w:t>
      </w:r>
      <w:r>
        <w:rPr>
          <w:sz w:val="24"/>
        </w:rPr>
        <w:t>by a licensed psychologist or psychiatrist; (iii) The applicant is actively addicted to or actively dependent on alcohol or other habit-forming drugs or is a habitual user of narcotics, barbiturates, amphetamines, hallucinogens or</w:t>
      </w:r>
      <w:r>
        <w:rPr>
          <w:spacing w:val="-1"/>
          <w:sz w:val="24"/>
        </w:rPr>
        <w:t xml:space="preserve"> </w:t>
      </w:r>
      <w:r>
        <w:rPr>
          <w:sz w:val="24"/>
        </w:rPr>
        <w:t>other</w:t>
      </w:r>
      <w:r>
        <w:rPr>
          <w:spacing w:val="-1"/>
          <w:sz w:val="24"/>
        </w:rPr>
        <w:t xml:space="preserve"> </w:t>
      </w:r>
      <w:r>
        <w:rPr>
          <w:sz w:val="24"/>
        </w:rPr>
        <w:t>drugs having similar</w:t>
      </w:r>
      <w:r>
        <w:rPr>
          <w:spacing w:val="-1"/>
          <w:sz w:val="24"/>
        </w:rPr>
        <w:t xml:space="preserve"> </w:t>
      </w:r>
      <w:r>
        <w:rPr>
          <w:sz w:val="24"/>
        </w:rPr>
        <w:t>effect, at the</w:t>
      </w:r>
      <w:r>
        <w:rPr>
          <w:spacing w:val="-1"/>
          <w:sz w:val="24"/>
        </w:rPr>
        <w:t xml:space="preserve"> </w:t>
      </w:r>
      <w:r>
        <w:rPr>
          <w:sz w:val="24"/>
        </w:rPr>
        <w:t>time</w:t>
      </w:r>
      <w:r>
        <w:rPr>
          <w:spacing w:val="-1"/>
          <w:sz w:val="24"/>
        </w:rPr>
        <w:t xml:space="preserve"> </w:t>
      </w:r>
      <w:r>
        <w:rPr>
          <w:sz w:val="24"/>
        </w:rPr>
        <w:t>of</w:t>
      </w:r>
      <w:r>
        <w:rPr>
          <w:spacing w:val="-1"/>
          <w:sz w:val="24"/>
        </w:rPr>
        <w:t xml:space="preserve"> </w:t>
      </w:r>
      <w:r>
        <w:rPr>
          <w:sz w:val="24"/>
        </w:rPr>
        <w:t>application for a license; (iv) Fraud or deceit committed by the applicant in securing or attempting to secure such certification</w:t>
      </w:r>
      <w:r>
        <w:rPr>
          <w:spacing w:val="9"/>
          <w:sz w:val="24"/>
        </w:rPr>
        <w:t xml:space="preserve"> </w:t>
      </w:r>
      <w:r>
        <w:rPr>
          <w:sz w:val="24"/>
        </w:rPr>
        <w:t>and</w:t>
      </w:r>
      <w:r>
        <w:rPr>
          <w:spacing w:val="12"/>
          <w:sz w:val="24"/>
        </w:rPr>
        <w:t xml:space="preserve"> </w:t>
      </w:r>
      <w:r>
        <w:rPr>
          <w:sz w:val="24"/>
        </w:rPr>
        <w:t>license;</w:t>
      </w:r>
      <w:r>
        <w:rPr>
          <w:spacing w:val="12"/>
          <w:sz w:val="24"/>
        </w:rPr>
        <w:t xml:space="preserve"> </w:t>
      </w:r>
      <w:r>
        <w:rPr>
          <w:sz w:val="24"/>
        </w:rPr>
        <w:t>(v)</w:t>
      </w:r>
      <w:r>
        <w:rPr>
          <w:spacing w:val="11"/>
          <w:sz w:val="24"/>
        </w:rPr>
        <w:t xml:space="preserve"> </w:t>
      </w:r>
      <w:r>
        <w:rPr>
          <w:sz w:val="24"/>
        </w:rPr>
        <w:t>Failing</w:t>
      </w:r>
      <w:r>
        <w:rPr>
          <w:spacing w:val="12"/>
          <w:sz w:val="24"/>
        </w:rPr>
        <w:t xml:space="preserve"> </w:t>
      </w:r>
      <w:r>
        <w:rPr>
          <w:sz w:val="24"/>
        </w:rPr>
        <w:t>or</w:t>
      </w:r>
      <w:r>
        <w:rPr>
          <w:spacing w:val="11"/>
          <w:sz w:val="24"/>
        </w:rPr>
        <w:t xml:space="preserve"> </w:t>
      </w:r>
      <w:r>
        <w:rPr>
          <w:sz w:val="24"/>
        </w:rPr>
        <w:t>refusing</w:t>
      </w:r>
      <w:r>
        <w:rPr>
          <w:spacing w:val="12"/>
          <w:sz w:val="24"/>
        </w:rPr>
        <w:t xml:space="preserve"> </w:t>
      </w:r>
      <w:r>
        <w:rPr>
          <w:sz w:val="24"/>
        </w:rPr>
        <w:t>to</w:t>
      </w:r>
      <w:r>
        <w:rPr>
          <w:spacing w:val="12"/>
          <w:sz w:val="24"/>
        </w:rPr>
        <w:t xml:space="preserve"> </w:t>
      </w:r>
      <w:r>
        <w:rPr>
          <w:sz w:val="24"/>
        </w:rPr>
        <w:t>furnish</w:t>
      </w:r>
      <w:r>
        <w:rPr>
          <w:spacing w:val="12"/>
          <w:sz w:val="24"/>
        </w:rPr>
        <w:t xml:space="preserve"> </w:t>
      </w:r>
      <w:r>
        <w:rPr>
          <w:sz w:val="24"/>
        </w:rPr>
        <w:t>reasonable</w:t>
      </w:r>
      <w:r>
        <w:rPr>
          <w:spacing w:val="11"/>
          <w:sz w:val="24"/>
        </w:rPr>
        <w:t xml:space="preserve"> </w:t>
      </w:r>
      <w:r>
        <w:rPr>
          <w:sz w:val="24"/>
        </w:rPr>
        <w:t>evidence</w:t>
      </w:r>
      <w:r>
        <w:rPr>
          <w:spacing w:val="11"/>
          <w:sz w:val="24"/>
        </w:rPr>
        <w:t xml:space="preserve"> </w:t>
      </w:r>
      <w:r>
        <w:rPr>
          <w:sz w:val="24"/>
        </w:rPr>
        <w:t>of</w:t>
      </w:r>
      <w:r>
        <w:rPr>
          <w:spacing w:val="12"/>
          <w:sz w:val="24"/>
        </w:rPr>
        <w:t xml:space="preserve"> </w:t>
      </w:r>
      <w:r>
        <w:rPr>
          <w:spacing w:val="-2"/>
          <w:sz w:val="24"/>
        </w:rPr>
        <w:t>identification;</w:t>
      </w:r>
    </w:p>
    <w:p w14:paraId="00492322" w14:textId="77777777" w:rsidR="009A4DE7" w:rsidRDefault="009A4DE7" w:rsidP="009A4DE7">
      <w:pPr>
        <w:ind w:left="219" w:right="736"/>
        <w:jc w:val="both"/>
        <w:rPr>
          <w:i/>
          <w:sz w:val="24"/>
        </w:rPr>
      </w:pPr>
      <w:r>
        <w:rPr>
          <w:sz w:val="24"/>
        </w:rPr>
        <w:t>(vi) The applicant has been convicted, has pled guilty or entered a plea of nolo contendere to a felony,</w:t>
      </w:r>
      <w:r>
        <w:rPr>
          <w:spacing w:val="-5"/>
          <w:sz w:val="24"/>
        </w:rPr>
        <w:t xml:space="preserve"> </w:t>
      </w:r>
      <w:r>
        <w:rPr>
          <w:sz w:val="24"/>
        </w:rPr>
        <w:t>as</w:t>
      </w:r>
      <w:r>
        <w:rPr>
          <w:spacing w:val="-2"/>
          <w:sz w:val="24"/>
        </w:rPr>
        <w:t xml:space="preserve"> </w:t>
      </w:r>
      <w:r>
        <w:rPr>
          <w:sz w:val="24"/>
        </w:rPr>
        <w:t>defined</w:t>
      </w:r>
      <w:r>
        <w:rPr>
          <w:spacing w:val="-2"/>
          <w:sz w:val="24"/>
        </w:rPr>
        <w:t xml:space="preserve"> </w:t>
      </w:r>
      <w:r>
        <w:rPr>
          <w:sz w:val="24"/>
        </w:rPr>
        <w:t>by</w:t>
      </w:r>
      <w:r>
        <w:rPr>
          <w:spacing w:val="-2"/>
          <w:sz w:val="24"/>
        </w:rPr>
        <w:t xml:space="preserve"> </w:t>
      </w:r>
      <w:r>
        <w:rPr>
          <w:sz w:val="24"/>
        </w:rPr>
        <w:t>federal</w:t>
      </w:r>
      <w:r>
        <w:rPr>
          <w:spacing w:val="-4"/>
          <w:sz w:val="24"/>
        </w:rPr>
        <w:t xml:space="preserve"> </w:t>
      </w:r>
      <w:r>
        <w:rPr>
          <w:sz w:val="24"/>
        </w:rPr>
        <w:t>or</w:t>
      </w:r>
      <w:r>
        <w:rPr>
          <w:spacing w:val="-6"/>
          <w:sz w:val="24"/>
        </w:rPr>
        <w:t xml:space="preserve"> </w:t>
      </w:r>
      <w:r>
        <w:rPr>
          <w:sz w:val="24"/>
        </w:rPr>
        <w:t>state</w:t>
      </w:r>
      <w:r>
        <w:rPr>
          <w:spacing w:val="-3"/>
          <w:sz w:val="24"/>
        </w:rPr>
        <w:t xml:space="preserve"> </w:t>
      </w:r>
      <w:r>
        <w:rPr>
          <w:sz w:val="24"/>
        </w:rPr>
        <w:t>law.</w:t>
      </w:r>
      <w:r>
        <w:rPr>
          <w:spacing w:val="-2"/>
          <w:sz w:val="24"/>
        </w:rPr>
        <w:t xml:space="preserve"> </w:t>
      </w:r>
      <w:r>
        <w:rPr>
          <w:sz w:val="24"/>
        </w:rPr>
        <w:t>For</w:t>
      </w:r>
      <w:r>
        <w:rPr>
          <w:spacing w:val="-3"/>
          <w:sz w:val="24"/>
        </w:rPr>
        <w:t xml:space="preserve"> </w:t>
      </w:r>
      <w:r>
        <w:rPr>
          <w:sz w:val="24"/>
        </w:rPr>
        <w:t>purposes</w:t>
      </w:r>
      <w:r>
        <w:rPr>
          <w:spacing w:val="-5"/>
          <w:sz w:val="24"/>
        </w:rPr>
        <w:t xml:space="preserve"> </w:t>
      </w:r>
      <w:r>
        <w:rPr>
          <w:sz w:val="24"/>
        </w:rPr>
        <w:t>of</w:t>
      </w:r>
      <w:r>
        <w:rPr>
          <w:spacing w:val="-6"/>
          <w:sz w:val="24"/>
        </w:rPr>
        <w:t xml:space="preserve"> </w:t>
      </w:r>
      <w:r>
        <w:rPr>
          <w:sz w:val="24"/>
        </w:rPr>
        <w:t>this</w:t>
      </w:r>
      <w:r>
        <w:rPr>
          <w:spacing w:val="-5"/>
          <w:sz w:val="24"/>
        </w:rPr>
        <w:t xml:space="preserve"> </w:t>
      </w:r>
      <w:r>
        <w:rPr>
          <w:sz w:val="24"/>
        </w:rPr>
        <w:t>subparagraph</w:t>
      </w:r>
      <w:r>
        <w:rPr>
          <w:spacing w:val="-5"/>
          <w:sz w:val="24"/>
        </w:rPr>
        <w:t xml:space="preserve"> </w:t>
      </w:r>
      <w:r>
        <w:rPr>
          <w:sz w:val="24"/>
        </w:rPr>
        <w:t>(vi)</w:t>
      </w:r>
      <w:r>
        <w:rPr>
          <w:spacing w:val="-6"/>
          <w:sz w:val="24"/>
        </w:rPr>
        <w:t xml:space="preserve"> </w:t>
      </w:r>
      <w:r>
        <w:rPr>
          <w:sz w:val="24"/>
        </w:rPr>
        <w:t>of</w:t>
      </w:r>
      <w:r>
        <w:rPr>
          <w:spacing w:val="-3"/>
          <w:sz w:val="24"/>
        </w:rPr>
        <w:t xml:space="preserve"> </w:t>
      </w:r>
      <w:r>
        <w:rPr>
          <w:sz w:val="24"/>
        </w:rPr>
        <w:t>this</w:t>
      </w:r>
      <w:r>
        <w:rPr>
          <w:spacing w:val="-5"/>
          <w:sz w:val="24"/>
        </w:rPr>
        <w:t xml:space="preserve"> </w:t>
      </w:r>
      <w:r>
        <w:rPr>
          <w:sz w:val="24"/>
        </w:rPr>
        <w:t>paragraph (a),</w:t>
      </w:r>
      <w:r>
        <w:rPr>
          <w:spacing w:val="-6"/>
          <w:sz w:val="24"/>
        </w:rPr>
        <w:t xml:space="preserve"> </w:t>
      </w:r>
      <w:r>
        <w:rPr>
          <w:sz w:val="24"/>
        </w:rPr>
        <w:t>a</w:t>
      </w:r>
      <w:r>
        <w:rPr>
          <w:spacing w:val="-10"/>
          <w:sz w:val="24"/>
        </w:rPr>
        <w:t xml:space="preserve"> </w:t>
      </w:r>
      <w:r>
        <w:rPr>
          <w:sz w:val="24"/>
        </w:rPr>
        <w:t>“guilty</w:t>
      </w:r>
      <w:r>
        <w:rPr>
          <w:spacing w:val="-9"/>
          <w:sz w:val="24"/>
        </w:rPr>
        <w:t xml:space="preserve"> </w:t>
      </w:r>
      <w:r>
        <w:rPr>
          <w:sz w:val="24"/>
        </w:rPr>
        <w:t>plea”</w:t>
      </w:r>
      <w:r>
        <w:rPr>
          <w:spacing w:val="-10"/>
          <w:sz w:val="24"/>
        </w:rPr>
        <w:t xml:space="preserve"> </w:t>
      </w:r>
      <w:r>
        <w:rPr>
          <w:sz w:val="24"/>
        </w:rPr>
        <w:t>includes</w:t>
      </w:r>
      <w:r>
        <w:rPr>
          <w:spacing w:val="-8"/>
          <w:sz w:val="24"/>
        </w:rPr>
        <w:t xml:space="preserve"> </w:t>
      </w:r>
      <w:r>
        <w:rPr>
          <w:sz w:val="24"/>
        </w:rPr>
        <w:t>a</w:t>
      </w:r>
      <w:r>
        <w:rPr>
          <w:spacing w:val="-10"/>
          <w:sz w:val="24"/>
        </w:rPr>
        <w:t xml:space="preserve"> </w:t>
      </w:r>
      <w:r>
        <w:rPr>
          <w:sz w:val="24"/>
        </w:rPr>
        <w:t>plea</w:t>
      </w:r>
      <w:r>
        <w:rPr>
          <w:spacing w:val="-10"/>
          <w:sz w:val="24"/>
        </w:rPr>
        <w:t xml:space="preserve"> </w:t>
      </w:r>
      <w:r>
        <w:rPr>
          <w:sz w:val="24"/>
        </w:rPr>
        <w:t>of</w:t>
      </w:r>
      <w:r>
        <w:rPr>
          <w:spacing w:val="-9"/>
          <w:sz w:val="24"/>
        </w:rPr>
        <w:t xml:space="preserve"> </w:t>
      </w:r>
      <w:r>
        <w:rPr>
          <w:sz w:val="24"/>
        </w:rPr>
        <w:t>guilty,</w:t>
      </w:r>
      <w:r>
        <w:rPr>
          <w:spacing w:val="-9"/>
          <w:sz w:val="24"/>
        </w:rPr>
        <w:t xml:space="preserve"> </w:t>
      </w:r>
      <w:r>
        <w:rPr>
          <w:sz w:val="24"/>
        </w:rPr>
        <w:t>entry</w:t>
      </w:r>
      <w:r>
        <w:rPr>
          <w:spacing w:val="-6"/>
          <w:sz w:val="24"/>
        </w:rPr>
        <w:t xml:space="preserve"> </w:t>
      </w:r>
      <w:r>
        <w:rPr>
          <w:sz w:val="24"/>
        </w:rPr>
        <w:t>of</w:t>
      </w:r>
      <w:r>
        <w:rPr>
          <w:spacing w:val="-9"/>
          <w:sz w:val="24"/>
        </w:rPr>
        <w:t xml:space="preserve"> </w:t>
      </w:r>
      <w:r>
        <w:rPr>
          <w:sz w:val="24"/>
        </w:rPr>
        <w:t>a</w:t>
      </w:r>
      <w:r>
        <w:rPr>
          <w:spacing w:val="-10"/>
          <w:sz w:val="24"/>
        </w:rPr>
        <w:t xml:space="preserve"> </w:t>
      </w:r>
      <w:r>
        <w:rPr>
          <w:sz w:val="24"/>
        </w:rPr>
        <w:t>plea</w:t>
      </w:r>
      <w:r>
        <w:rPr>
          <w:spacing w:val="-10"/>
          <w:sz w:val="24"/>
        </w:rPr>
        <w:t xml:space="preserve"> </w:t>
      </w:r>
      <w:r>
        <w:rPr>
          <w:sz w:val="24"/>
        </w:rPr>
        <w:t>of</w:t>
      </w:r>
      <w:r>
        <w:rPr>
          <w:spacing w:val="-9"/>
          <w:sz w:val="24"/>
        </w:rPr>
        <w:t xml:space="preserve"> </w:t>
      </w:r>
      <w:r>
        <w:rPr>
          <w:sz w:val="24"/>
        </w:rPr>
        <w:t>nolo</w:t>
      </w:r>
      <w:r>
        <w:rPr>
          <w:spacing w:val="-6"/>
          <w:sz w:val="24"/>
        </w:rPr>
        <w:t xml:space="preserve"> </w:t>
      </w:r>
      <w:r>
        <w:rPr>
          <w:sz w:val="24"/>
        </w:rPr>
        <w:t>contendere,</w:t>
      </w:r>
      <w:r>
        <w:rPr>
          <w:spacing w:val="-9"/>
          <w:sz w:val="24"/>
        </w:rPr>
        <w:t xml:space="preserve"> </w:t>
      </w:r>
      <w:r>
        <w:rPr>
          <w:sz w:val="24"/>
        </w:rPr>
        <w:t>or</w:t>
      </w:r>
      <w:r>
        <w:rPr>
          <w:spacing w:val="-9"/>
          <w:sz w:val="24"/>
        </w:rPr>
        <w:t xml:space="preserve"> </w:t>
      </w:r>
      <w:r>
        <w:rPr>
          <w:sz w:val="24"/>
        </w:rPr>
        <w:t>entry</w:t>
      </w:r>
      <w:r>
        <w:rPr>
          <w:spacing w:val="-9"/>
          <w:sz w:val="24"/>
        </w:rPr>
        <w:t xml:space="preserve"> </w:t>
      </w:r>
      <w:r>
        <w:rPr>
          <w:sz w:val="24"/>
        </w:rPr>
        <w:t>of</w:t>
      </w:r>
      <w:r>
        <w:rPr>
          <w:spacing w:val="-9"/>
          <w:sz w:val="24"/>
        </w:rPr>
        <w:t xml:space="preserve"> </w:t>
      </w:r>
      <w:r>
        <w:rPr>
          <w:sz w:val="24"/>
        </w:rPr>
        <w:t>an</w:t>
      </w:r>
      <w:r>
        <w:rPr>
          <w:spacing w:val="-9"/>
          <w:sz w:val="24"/>
        </w:rPr>
        <w:t xml:space="preserve"> </w:t>
      </w:r>
      <w:r>
        <w:rPr>
          <w:sz w:val="24"/>
        </w:rPr>
        <w:t>order granting</w:t>
      </w:r>
      <w:r>
        <w:rPr>
          <w:spacing w:val="-14"/>
          <w:sz w:val="24"/>
        </w:rPr>
        <w:t xml:space="preserve"> </w:t>
      </w:r>
      <w:r>
        <w:rPr>
          <w:sz w:val="24"/>
        </w:rPr>
        <w:t>pretrial</w:t>
      </w:r>
      <w:r>
        <w:rPr>
          <w:spacing w:val="-14"/>
          <w:sz w:val="24"/>
        </w:rPr>
        <w:t xml:space="preserve"> </w:t>
      </w:r>
      <w:r>
        <w:rPr>
          <w:sz w:val="24"/>
        </w:rPr>
        <w:t>or</w:t>
      </w:r>
      <w:r>
        <w:rPr>
          <w:spacing w:val="-15"/>
          <w:sz w:val="24"/>
        </w:rPr>
        <w:t xml:space="preserve"> </w:t>
      </w:r>
      <w:r>
        <w:rPr>
          <w:sz w:val="24"/>
        </w:rPr>
        <w:t>judicial</w:t>
      </w:r>
      <w:r>
        <w:rPr>
          <w:spacing w:val="-14"/>
          <w:sz w:val="24"/>
        </w:rPr>
        <w:t xml:space="preserve"> </w:t>
      </w:r>
      <w:r>
        <w:rPr>
          <w:sz w:val="24"/>
        </w:rPr>
        <w:t>diversion;</w:t>
      </w:r>
      <w:r>
        <w:rPr>
          <w:spacing w:val="-14"/>
          <w:sz w:val="24"/>
        </w:rPr>
        <w:t xml:space="preserve"> </w:t>
      </w:r>
      <w:r>
        <w:rPr>
          <w:sz w:val="24"/>
        </w:rPr>
        <w:t>(vii)</w:t>
      </w:r>
      <w:r>
        <w:rPr>
          <w:spacing w:val="-15"/>
          <w:sz w:val="24"/>
        </w:rPr>
        <w:t xml:space="preserve"> </w:t>
      </w:r>
      <w:r>
        <w:rPr>
          <w:sz w:val="24"/>
        </w:rPr>
        <w:t>The</w:t>
      </w:r>
      <w:r>
        <w:rPr>
          <w:spacing w:val="-13"/>
          <w:sz w:val="24"/>
        </w:rPr>
        <w:t xml:space="preserve"> </w:t>
      </w:r>
      <w:r>
        <w:rPr>
          <w:sz w:val="24"/>
        </w:rPr>
        <w:t>applicant</w:t>
      </w:r>
      <w:r>
        <w:rPr>
          <w:spacing w:val="-14"/>
          <w:sz w:val="24"/>
        </w:rPr>
        <w:t xml:space="preserve"> </w:t>
      </w:r>
      <w:r>
        <w:rPr>
          <w:sz w:val="24"/>
        </w:rPr>
        <w:t>or</w:t>
      </w:r>
      <w:r>
        <w:rPr>
          <w:spacing w:val="-15"/>
          <w:sz w:val="24"/>
        </w:rPr>
        <w:t xml:space="preserve"> </w:t>
      </w:r>
      <w:r>
        <w:rPr>
          <w:sz w:val="24"/>
        </w:rPr>
        <w:t>licensee</w:t>
      </w:r>
      <w:r>
        <w:rPr>
          <w:spacing w:val="-15"/>
          <w:sz w:val="24"/>
        </w:rPr>
        <w:t xml:space="preserve"> </w:t>
      </w:r>
      <w:r>
        <w:rPr>
          <w:sz w:val="24"/>
        </w:rPr>
        <w:t>is</w:t>
      </w:r>
      <w:r>
        <w:rPr>
          <w:spacing w:val="-12"/>
          <w:sz w:val="24"/>
        </w:rPr>
        <w:t xml:space="preserve"> </w:t>
      </w:r>
      <w:r>
        <w:rPr>
          <w:sz w:val="24"/>
        </w:rPr>
        <w:t>on</w:t>
      </w:r>
      <w:r>
        <w:rPr>
          <w:spacing w:val="-14"/>
          <w:sz w:val="24"/>
        </w:rPr>
        <w:t xml:space="preserve"> </w:t>
      </w:r>
      <w:r>
        <w:rPr>
          <w:sz w:val="24"/>
        </w:rPr>
        <w:t>probation</w:t>
      </w:r>
      <w:r>
        <w:rPr>
          <w:spacing w:val="-14"/>
          <w:sz w:val="24"/>
        </w:rPr>
        <w:t xml:space="preserve"> </w:t>
      </w:r>
      <w:r>
        <w:rPr>
          <w:sz w:val="24"/>
        </w:rPr>
        <w:t>or</w:t>
      </w:r>
      <w:r>
        <w:rPr>
          <w:spacing w:val="-15"/>
          <w:sz w:val="24"/>
        </w:rPr>
        <w:t xml:space="preserve"> </w:t>
      </w:r>
      <w:r>
        <w:rPr>
          <w:sz w:val="24"/>
        </w:rPr>
        <w:t>post-release supervision for a felony or conviction, as defined by federal or state law. However, this disqualification expires upon the end of the probationary or post-release supervision period. (b) The State Board of Education, acting through the commission, shall deny an application for any teacher or administrator license, or immediately revoke the current teacher or administrator license, for one or more of the following: (i) If the applicant or licensee has been convicted, has pled</w:t>
      </w:r>
      <w:r>
        <w:rPr>
          <w:spacing w:val="-5"/>
          <w:sz w:val="24"/>
        </w:rPr>
        <w:t xml:space="preserve"> </w:t>
      </w:r>
      <w:r>
        <w:rPr>
          <w:sz w:val="24"/>
        </w:rPr>
        <w:t>guilty</w:t>
      </w:r>
      <w:r>
        <w:rPr>
          <w:spacing w:val="-5"/>
          <w:sz w:val="24"/>
        </w:rPr>
        <w:t xml:space="preserve"> </w:t>
      </w:r>
      <w:r>
        <w:rPr>
          <w:sz w:val="24"/>
        </w:rPr>
        <w:t>or</w:t>
      </w:r>
      <w:r>
        <w:rPr>
          <w:spacing w:val="-6"/>
          <w:sz w:val="24"/>
        </w:rPr>
        <w:t xml:space="preserve"> </w:t>
      </w:r>
      <w:r>
        <w:rPr>
          <w:sz w:val="24"/>
        </w:rPr>
        <w:t>entered</w:t>
      </w:r>
      <w:r>
        <w:rPr>
          <w:spacing w:val="-5"/>
          <w:sz w:val="24"/>
        </w:rPr>
        <w:t xml:space="preserve"> </w:t>
      </w:r>
      <w:r>
        <w:rPr>
          <w:sz w:val="24"/>
        </w:rPr>
        <w:t>a</w:t>
      </w:r>
      <w:r>
        <w:rPr>
          <w:spacing w:val="-3"/>
          <w:sz w:val="24"/>
        </w:rPr>
        <w:t xml:space="preserve"> </w:t>
      </w:r>
      <w:r>
        <w:rPr>
          <w:sz w:val="24"/>
        </w:rPr>
        <w:t>plea</w:t>
      </w:r>
      <w:r>
        <w:rPr>
          <w:spacing w:val="-6"/>
          <w:sz w:val="24"/>
        </w:rPr>
        <w:t xml:space="preserve"> </w:t>
      </w:r>
      <w:r>
        <w:rPr>
          <w:sz w:val="24"/>
        </w:rPr>
        <w:t>of</w:t>
      </w:r>
      <w:r>
        <w:rPr>
          <w:spacing w:val="-6"/>
          <w:sz w:val="24"/>
        </w:rPr>
        <w:t xml:space="preserve"> </w:t>
      </w:r>
      <w:r>
        <w:rPr>
          <w:sz w:val="24"/>
        </w:rPr>
        <w:t>nolo</w:t>
      </w:r>
      <w:r>
        <w:rPr>
          <w:spacing w:val="-2"/>
          <w:sz w:val="24"/>
        </w:rPr>
        <w:t xml:space="preserve"> </w:t>
      </w:r>
      <w:r>
        <w:rPr>
          <w:sz w:val="24"/>
        </w:rPr>
        <w:t>contendere</w:t>
      </w:r>
      <w:r>
        <w:rPr>
          <w:spacing w:val="-6"/>
          <w:sz w:val="24"/>
        </w:rPr>
        <w:t xml:space="preserve"> </w:t>
      </w:r>
      <w:r>
        <w:rPr>
          <w:sz w:val="24"/>
        </w:rPr>
        <w:t>to</w:t>
      </w:r>
      <w:r>
        <w:rPr>
          <w:spacing w:val="-3"/>
          <w:sz w:val="24"/>
        </w:rPr>
        <w:t xml:space="preserve"> </w:t>
      </w:r>
      <w:r>
        <w:rPr>
          <w:sz w:val="24"/>
        </w:rPr>
        <w:t>a</w:t>
      </w:r>
      <w:r>
        <w:rPr>
          <w:spacing w:val="-6"/>
          <w:sz w:val="24"/>
        </w:rPr>
        <w:t xml:space="preserve"> </w:t>
      </w:r>
      <w:r>
        <w:rPr>
          <w:sz w:val="24"/>
        </w:rPr>
        <w:t>sex</w:t>
      </w:r>
      <w:r>
        <w:rPr>
          <w:spacing w:val="-5"/>
          <w:sz w:val="24"/>
        </w:rPr>
        <w:t xml:space="preserve"> </w:t>
      </w:r>
      <w:r>
        <w:rPr>
          <w:sz w:val="24"/>
        </w:rPr>
        <w:t>offense</w:t>
      </w:r>
      <w:r>
        <w:rPr>
          <w:spacing w:val="-3"/>
          <w:sz w:val="24"/>
        </w:rPr>
        <w:t xml:space="preserve"> </w:t>
      </w:r>
      <w:r>
        <w:rPr>
          <w:sz w:val="24"/>
        </w:rPr>
        <w:t>as</w:t>
      </w:r>
      <w:r>
        <w:rPr>
          <w:spacing w:val="-5"/>
          <w:sz w:val="24"/>
        </w:rPr>
        <w:t xml:space="preserve"> </w:t>
      </w:r>
      <w:r>
        <w:rPr>
          <w:sz w:val="24"/>
        </w:rPr>
        <w:t>defined</w:t>
      </w:r>
      <w:r>
        <w:rPr>
          <w:spacing w:val="-2"/>
          <w:sz w:val="24"/>
        </w:rPr>
        <w:t xml:space="preserve"> </w:t>
      </w:r>
      <w:r>
        <w:rPr>
          <w:sz w:val="24"/>
        </w:rPr>
        <w:t>by</w:t>
      </w:r>
      <w:r>
        <w:rPr>
          <w:spacing w:val="-5"/>
          <w:sz w:val="24"/>
        </w:rPr>
        <w:t xml:space="preserve"> </w:t>
      </w:r>
      <w:r>
        <w:rPr>
          <w:sz w:val="24"/>
        </w:rPr>
        <w:t>federal</w:t>
      </w:r>
      <w:r>
        <w:rPr>
          <w:spacing w:val="-4"/>
          <w:sz w:val="24"/>
        </w:rPr>
        <w:t xml:space="preserve"> </w:t>
      </w:r>
      <w:r>
        <w:rPr>
          <w:sz w:val="24"/>
        </w:rPr>
        <w:t>or</w:t>
      </w:r>
      <w:r>
        <w:rPr>
          <w:spacing w:val="-6"/>
          <w:sz w:val="24"/>
        </w:rPr>
        <w:t xml:space="preserve"> </w:t>
      </w:r>
      <w:r>
        <w:rPr>
          <w:sz w:val="24"/>
        </w:rPr>
        <w:t>state</w:t>
      </w:r>
      <w:r>
        <w:rPr>
          <w:spacing w:val="-6"/>
          <w:sz w:val="24"/>
        </w:rPr>
        <w:t xml:space="preserve"> </w:t>
      </w:r>
      <w:r>
        <w:rPr>
          <w:sz w:val="24"/>
        </w:rPr>
        <w:t>law. For</w:t>
      </w:r>
      <w:r>
        <w:rPr>
          <w:spacing w:val="-13"/>
          <w:sz w:val="24"/>
        </w:rPr>
        <w:t xml:space="preserve"> </w:t>
      </w:r>
      <w:r>
        <w:rPr>
          <w:sz w:val="24"/>
        </w:rPr>
        <w:t>purposes</w:t>
      </w:r>
      <w:r>
        <w:rPr>
          <w:spacing w:val="-12"/>
          <w:sz w:val="24"/>
        </w:rPr>
        <w:t xml:space="preserve"> </w:t>
      </w:r>
      <w:r>
        <w:rPr>
          <w:sz w:val="24"/>
        </w:rPr>
        <w:t>of</w:t>
      </w:r>
      <w:r>
        <w:rPr>
          <w:spacing w:val="-13"/>
          <w:sz w:val="24"/>
        </w:rPr>
        <w:t xml:space="preserve"> </w:t>
      </w:r>
      <w:r>
        <w:rPr>
          <w:sz w:val="24"/>
        </w:rPr>
        <w:t>this</w:t>
      </w:r>
      <w:r>
        <w:rPr>
          <w:spacing w:val="-12"/>
          <w:sz w:val="24"/>
        </w:rPr>
        <w:t xml:space="preserve"> </w:t>
      </w:r>
      <w:r>
        <w:rPr>
          <w:sz w:val="24"/>
        </w:rPr>
        <w:t>subparagraph</w:t>
      </w:r>
      <w:r>
        <w:rPr>
          <w:spacing w:val="-12"/>
          <w:sz w:val="24"/>
        </w:rPr>
        <w:t xml:space="preserve"> </w:t>
      </w:r>
      <w:r>
        <w:rPr>
          <w:sz w:val="24"/>
        </w:rPr>
        <w:t>(i)</w:t>
      </w:r>
      <w:r>
        <w:rPr>
          <w:spacing w:val="-13"/>
          <w:sz w:val="24"/>
        </w:rPr>
        <w:t xml:space="preserve"> </w:t>
      </w:r>
      <w:r>
        <w:rPr>
          <w:sz w:val="24"/>
        </w:rPr>
        <w:t>of</w:t>
      </w:r>
      <w:r>
        <w:rPr>
          <w:spacing w:val="-13"/>
          <w:sz w:val="24"/>
        </w:rPr>
        <w:t xml:space="preserve"> </w:t>
      </w:r>
      <w:r>
        <w:rPr>
          <w:sz w:val="24"/>
        </w:rPr>
        <w:t>this</w:t>
      </w:r>
      <w:r>
        <w:rPr>
          <w:spacing w:val="-12"/>
          <w:sz w:val="24"/>
        </w:rPr>
        <w:t xml:space="preserve"> </w:t>
      </w:r>
      <w:r>
        <w:rPr>
          <w:sz w:val="24"/>
        </w:rPr>
        <w:t>paragraph</w:t>
      </w:r>
      <w:r>
        <w:rPr>
          <w:spacing w:val="-12"/>
          <w:sz w:val="24"/>
        </w:rPr>
        <w:t xml:space="preserve"> </w:t>
      </w:r>
      <w:r>
        <w:rPr>
          <w:sz w:val="24"/>
        </w:rPr>
        <w:t>(b),</w:t>
      </w:r>
      <w:r>
        <w:rPr>
          <w:spacing w:val="-12"/>
          <w:sz w:val="24"/>
        </w:rPr>
        <w:t xml:space="preserve"> </w:t>
      </w:r>
      <w:r>
        <w:rPr>
          <w:sz w:val="24"/>
        </w:rPr>
        <w:t>a</w:t>
      </w:r>
      <w:r>
        <w:rPr>
          <w:spacing w:val="-11"/>
          <w:sz w:val="24"/>
        </w:rPr>
        <w:t xml:space="preserve"> </w:t>
      </w:r>
      <w:r>
        <w:rPr>
          <w:sz w:val="24"/>
        </w:rPr>
        <w:t>“guilty</w:t>
      </w:r>
      <w:r>
        <w:rPr>
          <w:spacing w:val="-12"/>
          <w:sz w:val="24"/>
        </w:rPr>
        <w:t xml:space="preserve"> </w:t>
      </w:r>
      <w:r>
        <w:rPr>
          <w:sz w:val="24"/>
        </w:rPr>
        <w:t>plea”</w:t>
      </w:r>
      <w:r>
        <w:rPr>
          <w:spacing w:val="-13"/>
          <w:sz w:val="24"/>
        </w:rPr>
        <w:t xml:space="preserve"> </w:t>
      </w:r>
      <w:r>
        <w:rPr>
          <w:sz w:val="24"/>
        </w:rPr>
        <w:t>includes</w:t>
      </w:r>
      <w:r>
        <w:rPr>
          <w:spacing w:val="-12"/>
          <w:sz w:val="24"/>
        </w:rPr>
        <w:t xml:space="preserve"> </w:t>
      </w:r>
      <w:r>
        <w:rPr>
          <w:sz w:val="24"/>
        </w:rPr>
        <w:t>a</w:t>
      </w:r>
      <w:r>
        <w:rPr>
          <w:spacing w:val="-13"/>
          <w:sz w:val="24"/>
        </w:rPr>
        <w:t xml:space="preserve"> </w:t>
      </w:r>
      <w:r>
        <w:rPr>
          <w:sz w:val="24"/>
        </w:rPr>
        <w:t>plea</w:t>
      </w:r>
      <w:r>
        <w:rPr>
          <w:spacing w:val="-13"/>
          <w:sz w:val="24"/>
        </w:rPr>
        <w:t xml:space="preserve"> </w:t>
      </w:r>
      <w:r>
        <w:rPr>
          <w:sz w:val="24"/>
        </w:rPr>
        <w:t>of</w:t>
      </w:r>
      <w:r>
        <w:rPr>
          <w:spacing w:val="-13"/>
          <w:sz w:val="24"/>
        </w:rPr>
        <w:t xml:space="preserve"> </w:t>
      </w:r>
      <w:r>
        <w:rPr>
          <w:sz w:val="24"/>
        </w:rPr>
        <w:t>guilty, entry of a plea of nolo contendere, or entry of an order granting pretrial or judicial diversion; (ii) The</w:t>
      </w:r>
      <w:r>
        <w:rPr>
          <w:spacing w:val="-1"/>
          <w:sz w:val="24"/>
        </w:rPr>
        <w:t xml:space="preserve"> </w:t>
      </w:r>
      <w:r>
        <w:rPr>
          <w:sz w:val="24"/>
        </w:rPr>
        <w:t>applicant or licensee is on probation or</w:t>
      </w:r>
      <w:r>
        <w:rPr>
          <w:spacing w:val="-1"/>
          <w:sz w:val="24"/>
        </w:rPr>
        <w:t xml:space="preserve"> </w:t>
      </w:r>
      <w:r>
        <w:rPr>
          <w:sz w:val="24"/>
        </w:rPr>
        <w:t>post-release</w:t>
      </w:r>
      <w:r>
        <w:rPr>
          <w:spacing w:val="-1"/>
          <w:sz w:val="24"/>
        </w:rPr>
        <w:t xml:space="preserve"> </w:t>
      </w:r>
      <w:r>
        <w:rPr>
          <w:sz w:val="24"/>
        </w:rPr>
        <w:t>supervision for a</w:t>
      </w:r>
      <w:r>
        <w:rPr>
          <w:spacing w:val="-1"/>
          <w:sz w:val="24"/>
        </w:rPr>
        <w:t xml:space="preserve"> </w:t>
      </w:r>
      <w:r>
        <w:rPr>
          <w:sz w:val="24"/>
        </w:rPr>
        <w:t>sex offense</w:t>
      </w:r>
      <w:r>
        <w:rPr>
          <w:spacing w:val="-1"/>
          <w:sz w:val="24"/>
        </w:rPr>
        <w:t xml:space="preserve"> </w:t>
      </w:r>
      <w:r>
        <w:rPr>
          <w:sz w:val="24"/>
        </w:rPr>
        <w:t>conviction, as defined by federal or state law; (iii) The license holder has fondled a student as described in Section</w:t>
      </w:r>
      <w:r>
        <w:rPr>
          <w:spacing w:val="-5"/>
          <w:sz w:val="24"/>
        </w:rPr>
        <w:t xml:space="preserve"> </w:t>
      </w:r>
      <w:r>
        <w:rPr>
          <w:sz w:val="24"/>
        </w:rPr>
        <w:t>97-5-23,</w:t>
      </w:r>
      <w:r>
        <w:rPr>
          <w:spacing w:val="-5"/>
          <w:sz w:val="24"/>
        </w:rPr>
        <w:t xml:space="preserve"> </w:t>
      </w:r>
      <w:r>
        <w:rPr>
          <w:sz w:val="24"/>
        </w:rPr>
        <w:t>or</w:t>
      </w:r>
      <w:r>
        <w:rPr>
          <w:spacing w:val="-6"/>
          <w:sz w:val="24"/>
        </w:rPr>
        <w:t xml:space="preserve"> </w:t>
      </w:r>
      <w:r>
        <w:rPr>
          <w:sz w:val="24"/>
        </w:rPr>
        <w:t>had</w:t>
      </w:r>
      <w:r>
        <w:rPr>
          <w:spacing w:val="-5"/>
          <w:sz w:val="24"/>
        </w:rPr>
        <w:t xml:space="preserve"> </w:t>
      </w:r>
      <w:r>
        <w:rPr>
          <w:sz w:val="24"/>
        </w:rPr>
        <w:t>any</w:t>
      </w:r>
      <w:r>
        <w:rPr>
          <w:spacing w:val="-5"/>
          <w:sz w:val="24"/>
        </w:rPr>
        <w:t xml:space="preserve"> </w:t>
      </w:r>
      <w:r>
        <w:rPr>
          <w:sz w:val="24"/>
        </w:rPr>
        <w:t>type</w:t>
      </w:r>
      <w:r>
        <w:rPr>
          <w:spacing w:val="-6"/>
          <w:sz w:val="24"/>
        </w:rPr>
        <w:t xml:space="preserve"> </w:t>
      </w:r>
      <w:r>
        <w:rPr>
          <w:sz w:val="24"/>
        </w:rPr>
        <w:t>of</w:t>
      </w:r>
      <w:r>
        <w:rPr>
          <w:spacing w:val="-6"/>
          <w:sz w:val="24"/>
        </w:rPr>
        <w:t xml:space="preserve"> </w:t>
      </w:r>
      <w:r>
        <w:rPr>
          <w:sz w:val="24"/>
        </w:rPr>
        <w:t>sexual</w:t>
      </w:r>
      <w:r>
        <w:rPr>
          <w:spacing w:val="-4"/>
          <w:sz w:val="24"/>
        </w:rPr>
        <w:t xml:space="preserve"> </w:t>
      </w:r>
      <w:r>
        <w:rPr>
          <w:sz w:val="24"/>
        </w:rPr>
        <w:t>involvement</w:t>
      </w:r>
      <w:r>
        <w:rPr>
          <w:spacing w:val="-4"/>
          <w:sz w:val="24"/>
        </w:rPr>
        <w:t xml:space="preserve"> </w:t>
      </w:r>
      <w:r>
        <w:rPr>
          <w:sz w:val="24"/>
        </w:rPr>
        <w:t>with</w:t>
      </w:r>
      <w:r>
        <w:rPr>
          <w:spacing w:val="-5"/>
          <w:sz w:val="24"/>
        </w:rPr>
        <w:t xml:space="preserve"> </w:t>
      </w:r>
      <w:r>
        <w:rPr>
          <w:sz w:val="24"/>
        </w:rPr>
        <w:t>a</w:t>
      </w:r>
      <w:r>
        <w:rPr>
          <w:spacing w:val="-6"/>
          <w:sz w:val="24"/>
        </w:rPr>
        <w:t xml:space="preserve"> </w:t>
      </w:r>
      <w:r>
        <w:rPr>
          <w:sz w:val="24"/>
        </w:rPr>
        <w:t>student</w:t>
      </w:r>
      <w:r>
        <w:rPr>
          <w:spacing w:val="-4"/>
          <w:sz w:val="24"/>
        </w:rPr>
        <w:t xml:space="preserve"> </w:t>
      </w:r>
      <w:r>
        <w:rPr>
          <w:sz w:val="24"/>
        </w:rPr>
        <w:t>as</w:t>
      </w:r>
      <w:r>
        <w:rPr>
          <w:spacing w:val="-5"/>
          <w:sz w:val="24"/>
        </w:rPr>
        <w:t xml:space="preserve"> </w:t>
      </w:r>
      <w:r>
        <w:rPr>
          <w:sz w:val="24"/>
        </w:rPr>
        <w:t>described</w:t>
      </w:r>
      <w:r>
        <w:rPr>
          <w:spacing w:val="-5"/>
          <w:sz w:val="24"/>
        </w:rPr>
        <w:t xml:space="preserve"> </w:t>
      </w:r>
      <w:r>
        <w:rPr>
          <w:sz w:val="24"/>
        </w:rPr>
        <w:t>in</w:t>
      </w:r>
      <w:r>
        <w:rPr>
          <w:spacing w:val="-5"/>
          <w:sz w:val="24"/>
        </w:rPr>
        <w:t xml:space="preserve"> </w:t>
      </w:r>
      <w:r>
        <w:rPr>
          <w:sz w:val="24"/>
        </w:rPr>
        <w:t>Section</w:t>
      </w:r>
      <w:r>
        <w:rPr>
          <w:spacing w:val="-5"/>
          <w:sz w:val="24"/>
        </w:rPr>
        <w:t xml:space="preserve"> </w:t>
      </w:r>
      <w:r>
        <w:rPr>
          <w:sz w:val="24"/>
        </w:rPr>
        <w:t>97- 3-95;</w:t>
      </w:r>
      <w:r>
        <w:rPr>
          <w:spacing w:val="-4"/>
          <w:sz w:val="24"/>
        </w:rPr>
        <w:t xml:space="preserve"> </w:t>
      </w:r>
      <w:r>
        <w:rPr>
          <w:sz w:val="24"/>
        </w:rPr>
        <w:t>or</w:t>
      </w:r>
      <w:r>
        <w:rPr>
          <w:spacing w:val="-6"/>
          <w:sz w:val="24"/>
        </w:rPr>
        <w:t xml:space="preserve"> </w:t>
      </w:r>
      <w:r>
        <w:rPr>
          <w:sz w:val="24"/>
        </w:rPr>
        <w:t>(iv)</w:t>
      </w:r>
      <w:r>
        <w:rPr>
          <w:spacing w:val="-6"/>
          <w:sz w:val="24"/>
        </w:rPr>
        <w:t xml:space="preserve"> </w:t>
      </w:r>
      <w:r>
        <w:rPr>
          <w:sz w:val="24"/>
        </w:rPr>
        <w:t>The</w:t>
      </w:r>
      <w:r>
        <w:rPr>
          <w:spacing w:val="-6"/>
          <w:sz w:val="24"/>
        </w:rPr>
        <w:t xml:space="preserve"> </w:t>
      </w:r>
      <w:r>
        <w:rPr>
          <w:sz w:val="24"/>
        </w:rPr>
        <w:t>license</w:t>
      </w:r>
      <w:r>
        <w:rPr>
          <w:spacing w:val="-3"/>
          <w:sz w:val="24"/>
        </w:rPr>
        <w:t xml:space="preserve"> </w:t>
      </w:r>
      <w:r>
        <w:rPr>
          <w:sz w:val="24"/>
        </w:rPr>
        <w:t>holder</w:t>
      </w:r>
      <w:r>
        <w:rPr>
          <w:spacing w:val="-6"/>
          <w:sz w:val="24"/>
        </w:rPr>
        <w:t xml:space="preserve"> </w:t>
      </w:r>
      <w:r>
        <w:rPr>
          <w:sz w:val="24"/>
        </w:rPr>
        <w:t>has</w:t>
      </w:r>
      <w:r>
        <w:rPr>
          <w:spacing w:val="-5"/>
          <w:sz w:val="24"/>
        </w:rPr>
        <w:t xml:space="preserve"> </w:t>
      </w:r>
      <w:r>
        <w:rPr>
          <w:sz w:val="24"/>
        </w:rPr>
        <w:t>failed</w:t>
      </w:r>
      <w:r>
        <w:rPr>
          <w:spacing w:val="-5"/>
          <w:sz w:val="24"/>
        </w:rPr>
        <w:t xml:space="preserve"> </w:t>
      </w:r>
      <w:r>
        <w:rPr>
          <w:sz w:val="24"/>
        </w:rPr>
        <w:t>to</w:t>
      </w:r>
      <w:r>
        <w:rPr>
          <w:spacing w:val="-5"/>
          <w:sz w:val="24"/>
        </w:rPr>
        <w:t xml:space="preserve"> </w:t>
      </w:r>
      <w:r>
        <w:rPr>
          <w:sz w:val="24"/>
        </w:rPr>
        <w:t>report</w:t>
      </w:r>
      <w:r>
        <w:rPr>
          <w:spacing w:val="-4"/>
          <w:sz w:val="24"/>
        </w:rPr>
        <w:t xml:space="preserve"> </w:t>
      </w:r>
      <w:r>
        <w:rPr>
          <w:sz w:val="24"/>
        </w:rPr>
        <w:t>sexual</w:t>
      </w:r>
      <w:r>
        <w:rPr>
          <w:spacing w:val="-4"/>
          <w:sz w:val="24"/>
        </w:rPr>
        <w:t xml:space="preserve"> </w:t>
      </w:r>
      <w:r>
        <w:rPr>
          <w:sz w:val="24"/>
        </w:rPr>
        <w:t>involvement</w:t>
      </w:r>
      <w:r>
        <w:rPr>
          <w:spacing w:val="-4"/>
          <w:sz w:val="24"/>
        </w:rPr>
        <w:t xml:space="preserve"> </w:t>
      </w:r>
      <w:r>
        <w:rPr>
          <w:sz w:val="24"/>
        </w:rPr>
        <w:t>of</w:t>
      </w:r>
      <w:r>
        <w:rPr>
          <w:spacing w:val="-6"/>
          <w:sz w:val="24"/>
        </w:rPr>
        <w:t xml:space="preserve"> </w:t>
      </w:r>
      <w:r>
        <w:rPr>
          <w:sz w:val="24"/>
        </w:rPr>
        <w:t>a</w:t>
      </w:r>
      <w:r>
        <w:rPr>
          <w:spacing w:val="-3"/>
          <w:sz w:val="24"/>
        </w:rPr>
        <w:t xml:space="preserve"> </w:t>
      </w:r>
      <w:r>
        <w:rPr>
          <w:sz w:val="24"/>
        </w:rPr>
        <w:t>school</w:t>
      </w:r>
      <w:r>
        <w:rPr>
          <w:spacing w:val="-4"/>
          <w:sz w:val="24"/>
        </w:rPr>
        <w:t xml:space="preserve"> </w:t>
      </w:r>
      <w:r>
        <w:rPr>
          <w:sz w:val="24"/>
        </w:rPr>
        <w:t>employee</w:t>
      </w:r>
      <w:r>
        <w:rPr>
          <w:spacing w:val="-6"/>
          <w:sz w:val="24"/>
        </w:rPr>
        <w:t xml:space="preserve"> </w:t>
      </w:r>
      <w:r>
        <w:rPr>
          <w:sz w:val="24"/>
        </w:rPr>
        <w:t xml:space="preserve">with a student as required by Section 97-5-24. </w:t>
      </w:r>
      <w:r>
        <w:rPr>
          <w:i/>
          <w:sz w:val="24"/>
        </w:rPr>
        <w:t>Please see MS Code Ann. § 37-3-2 (11) to review complete related content in this subsection of the law.</w:t>
      </w:r>
    </w:p>
    <w:p w14:paraId="10D56D7A" w14:textId="77777777" w:rsidR="009A4DE7" w:rsidRDefault="009A4DE7" w:rsidP="009A4DE7">
      <w:pPr>
        <w:pStyle w:val="BodyText"/>
        <w:spacing w:before="26"/>
        <w:rPr>
          <w:i/>
          <w:sz w:val="24"/>
        </w:rPr>
      </w:pPr>
    </w:p>
    <w:p w14:paraId="66D5958B" w14:textId="77777777" w:rsidR="009A4DE7" w:rsidRDefault="009A4DE7" w:rsidP="009A4DE7">
      <w:pPr>
        <w:spacing w:before="1"/>
        <w:ind w:left="220" w:right="734"/>
        <w:jc w:val="both"/>
        <w:rPr>
          <w:sz w:val="24"/>
        </w:rPr>
      </w:pPr>
      <w:r>
        <w:rPr>
          <w:sz w:val="24"/>
        </w:rPr>
        <w:t>According to MS Code Ann. § 37-3-2 (12), the State Board of Education, acting through the commission, may revoke, suspend or refuse to renew any teacher or administrator license for specified periods of time or may place on probation, reprimand a licensee, or take other disciplinary action with regard to any license issued under this chapter for one or more of the following:</w:t>
      </w:r>
      <w:r>
        <w:rPr>
          <w:spacing w:val="-1"/>
          <w:sz w:val="24"/>
        </w:rPr>
        <w:t xml:space="preserve"> </w:t>
      </w:r>
      <w:r>
        <w:rPr>
          <w:sz w:val="24"/>
        </w:rPr>
        <w:t>(a)</w:t>
      </w:r>
      <w:r>
        <w:rPr>
          <w:spacing w:val="-2"/>
          <w:sz w:val="24"/>
        </w:rPr>
        <w:t xml:space="preserve"> </w:t>
      </w:r>
      <w:r>
        <w:rPr>
          <w:sz w:val="24"/>
        </w:rPr>
        <w:t>Breach</w:t>
      </w:r>
      <w:r>
        <w:rPr>
          <w:spacing w:val="-1"/>
          <w:sz w:val="24"/>
        </w:rPr>
        <w:t xml:space="preserve"> </w:t>
      </w:r>
      <w:r>
        <w:rPr>
          <w:sz w:val="24"/>
        </w:rPr>
        <w:t>of contract</w:t>
      </w:r>
      <w:r>
        <w:rPr>
          <w:spacing w:val="-1"/>
          <w:sz w:val="24"/>
        </w:rPr>
        <w:t xml:space="preserve"> </w:t>
      </w:r>
      <w:r>
        <w:rPr>
          <w:sz w:val="24"/>
        </w:rPr>
        <w:t>or</w:t>
      </w:r>
      <w:r>
        <w:rPr>
          <w:spacing w:val="-2"/>
          <w:sz w:val="24"/>
        </w:rPr>
        <w:t xml:space="preserve"> </w:t>
      </w:r>
      <w:r>
        <w:rPr>
          <w:sz w:val="24"/>
        </w:rPr>
        <w:t>abandonment of</w:t>
      </w:r>
      <w:r>
        <w:rPr>
          <w:spacing w:val="-2"/>
          <w:sz w:val="24"/>
        </w:rPr>
        <w:t xml:space="preserve"> </w:t>
      </w:r>
      <w:r>
        <w:rPr>
          <w:sz w:val="24"/>
        </w:rPr>
        <w:t>employment</w:t>
      </w:r>
      <w:r>
        <w:rPr>
          <w:spacing w:val="-1"/>
          <w:sz w:val="24"/>
        </w:rPr>
        <w:t xml:space="preserve"> </w:t>
      </w:r>
      <w:r>
        <w:rPr>
          <w:sz w:val="24"/>
        </w:rPr>
        <w:t>may</w:t>
      </w:r>
      <w:r>
        <w:rPr>
          <w:spacing w:val="-1"/>
          <w:sz w:val="24"/>
        </w:rPr>
        <w:t xml:space="preserve"> </w:t>
      </w:r>
      <w:r>
        <w:rPr>
          <w:sz w:val="24"/>
        </w:rPr>
        <w:t>result</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suspension</w:t>
      </w:r>
      <w:r>
        <w:rPr>
          <w:spacing w:val="-1"/>
          <w:sz w:val="24"/>
        </w:rPr>
        <w:t xml:space="preserve"> </w:t>
      </w:r>
      <w:r>
        <w:rPr>
          <w:sz w:val="24"/>
        </w:rPr>
        <w:t>of the license for one (1) school year as provided in Section 37-9-57; (b) Obtaining a license by fraudulent means shall result in immediate suspension and continued suspension for one (1) year after correction is made; (c) Suspension or revocation of a certificate or license by another state shall</w:t>
      </w:r>
      <w:r>
        <w:rPr>
          <w:spacing w:val="-13"/>
          <w:sz w:val="24"/>
        </w:rPr>
        <w:t xml:space="preserve"> </w:t>
      </w:r>
      <w:r>
        <w:rPr>
          <w:sz w:val="24"/>
        </w:rPr>
        <w:t>result</w:t>
      </w:r>
      <w:r>
        <w:rPr>
          <w:spacing w:val="-13"/>
          <w:sz w:val="24"/>
        </w:rPr>
        <w:t xml:space="preserve"> </w:t>
      </w:r>
      <w:r>
        <w:rPr>
          <w:sz w:val="24"/>
        </w:rPr>
        <w:t>in</w:t>
      </w:r>
      <w:r>
        <w:rPr>
          <w:spacing w:val="-13"/>
          <w:sz w:val="24"/>
        </w:rPr>
        <w:t xml:space="preserve"> </w:t>
      </w:r>
      <w:r>
        <w:rPr>
          <w:sz w:val="24"/>
        </w:rPr>
        <w:t>immediate</w:t>
      </w:r>
      <w:r>
        <w:rPr>
          <w:spacing w:val="-15"/>
          <w:sz w:val="24"/>
        </w:rPr>
        <w:t xml:space="preserve"> </w:t>
      </w:r>
      <w:r>
        <w:rPr>
          <w:sz w:val="24"/>
        </w:rPr>
        <w:t>suspension</w:t>
      </w:r>
      <w:r>
        <w:rPr>
          <w:spacing w:val="-13"/>
          <w:sz w:val="24"/>
        </w:rPr>
        <w:t xml:space="preserve"> </w:t>
      </w:r>
      <w:r>
        <w:rPr>
          <w:sz w:val="24"/>
        </w:rPr>
        <w:t>or</w:t>
      </w:r>
      <w:r>
        <w:rPr>
          <w:spacing w:val="-13"/>
          <w:sz w:val="24"/>
        </w:rPr>
        <w:t xml:space="preserve"> </w:t>
      </w:r>
      <w:r>
        <w:rPr>
          <w:sz w:val="24"/>
        </w:rPr>
        <w:t>revocation</w:t>
      </w:r>
      <w:r>
        <w:rPr>
          <w:spacing w:val="-11"/>
          <w:sz w:val="24"/>
        </w:rPr>
        <w:t xml:space="preserve"> </w:t>
      </w:r>
      <w:r>
        <w:rPr>
          <w:sz w:val="24"/>
        </w:rPr>
        <w:t>and</w:t>
      </w:r>
      <w:r>
        <w:rPr>
          <w:spacing w:val="-13"/>
          <w:sz w:val="24"/>
        </w:rPr>
        <w:t xml:space="preserve"> </w:t>
      </w:r>
      <w:r>
        <w:rPr>
          <w:sz w:val="24"/>
        </w:rPr>
        <w:t>shall</w:t>
      </w:r>
      <w:r>
        <w:rPr>
          <w:spacing w:val="-13"/>
          <w:sz w:val="24"/>
        </w:rPr>
        <w:t xml:space="preserve"> </w:t>
      </w:r>
      <w:r>
        <w:rPr>
          <w:sz w:val="24"/>
        </w:rPr>
        <w:t>continue</w:t>
      </w:r>
      <w:r>
        <w:rPr>
          <w:spacing w:val="-13"/>
          <w:sz w:val="24"/>
        </w:rPr>
        <w:t xml:space="preserve"> </w:t>
      </w:r>
      <w:r>
        <w:rPr>
          <w:sz w:val="24"/>
        </w:rPr>
        <w:t>until</w:t>
      </w:r>
      <w:r>
        <w:rPr>
          <w:spacing w:val="-13"/>
          <w:sz w:val="24"/>
        </w:rPr>
        <w:t xml:space="preserve"> </w:t>
      </w:r>
      <w:r>
        <w:rPr>
          <w:sz w:val="24"/>
        </w:rPr>
        <w:t>records</w:t>
      </w:r>
      <w:r>
        <w:rPr>
          <w:spacing w:val="-13"/>
          <w:sz w:val="24"/>
        </w:rPr>
        <w:t xml:space="preserve"> </w:t>
      </w:r>
      <w:r>
        <w:rPr>
          <w:sz w:val="24"/>
        </w:rPr>
        <w:t>in</w:t>
      </w:r>
      <w:r>
        <w:rPr>
          <w:spacing w:val="-13"/>
          <w:sz w:val="24"/>
        </w:rPr>
        <w:t xml:space="preserve"> </w:t>
      </w:r>
      <w:r>
        <w:rPr>
          <w:sz w:val="24"/>
        </w:rPr>
        <w:t>the</w:t>
      </w:r>
      <w:r>
        <w:rPr>
          <w:spacing w:val="-13"/>
          <w:sz w:val="24"/>
        </w:rPr>
        <w:t xml:space="preserve"> </w:t>
      </w:r>
      <w:r>
        <w:rPr>
          <w:sz w:val="24"/>
        </w:rPr>
        <w:t>prior</w:t>
      </w:r>
      <w:r>
        <w:rPr>
          <w:spacing w:val="-13"/>
          <w:sz w:val="24"/>
        </w:rPr>
        <w:t xml:space="preserve"> </w:t>
      </w:r>
      <w:r>
        <w:rPr>
          <w:sz w:val="24"/>
        </w:rPr>
        <w:t>state have been cleared; (d) The license holder has been convicted, has pled guilty or entered a plea of nolo contendere to a felony, as defined by federal or state law. For purposes of this paragraph, a “guilty</w:t>
      </w:r>
      <w:r>
        <w:rPr>
          <w:spacing w:val="21"/>
          <w:sz w:val="24"/>
        </w:rPr>
        <w:t xml:space="preserve"> </w:t>
      </w:r>
      <w:r>
        <w:rPr>
          <w:sz w:val="24"/>
        </w:rPr>
        <w:t>plea”</w:t>
      </w:r>
      <w:r>
        <w:rPr>
          <w:spacing w:val="22"/>
          <w:sz w:val="24"/>
        </w:rPr>
        <w:t xml:space="preserve"> </w:t>
      </w:r>
      <w:r>
        <w:rPr>
          <w:sz w:val="24"/>
        </w:rPr>
        <w:t>includes</w:t>
      </w:r>
      <w:r>
        <w:rPr>
          <w:spacing w:val="23"/>
          <w:sz w:val="24"/>
        </w:rPr>
        <w:t xml:space="preserve"> </w:t>
      </w:r>
      <w:r>
        <w:rPr>
          <w:sz w:val="24"/>
        </w:rPr>
        <w:t>a</w:t>
      </w:r>
      <w:r>
        <w:rPr>
          <w:spacing w:val="22"/>
          <w:sz w:val="24"/>
        </w:rPr>
        <w:t xml:space="preserve"> </w:t>
      </w:r>
      <w:r>
        <w:rPr>
          <w:sz w:val="24"/>
        </w:rPr>
        <w:t>plea</w:t>
      </w:r>
      <w:r>
        <w:rPr>
          <w:spacing w:val="22"/>
          <w:sz w:val="24"/>
        </w:rPr>
        <w:t xml:space="preserve"> </w:t>
      </w:r>
      <w:r>
        <w:rPr>
          <w:sz w:val="24"/>
        </w:rPr>
        <w:t>of</w:t>
      </w:r>
      <w:r>
        <w:rPr>
          <w:spacing w:val="23"/>
          <w:sz w:val="24"/>
        </w:rPr>
        <w:t xml:space="preserve"> </w:t>
      </w:r>
      <w:r>
        <w:rPr>
          <w:sz w:val="24"/>
        </w:rPr>
        <w:t>guilty,</w:t>
      </w:r>
      <w:r>
        <w:rPr>
          <w:spacing w:val="23"/>
          <w:sz w:val="24"/>
        </w:rPr>
        <w:t xml:space="preserve"> </w:t>
      </w:r>
      <w:r>
        <w:rPr>
          <w:sz w:val="24"/>
        </w:rPr>
        <w:t>entry</w:t>
      </w:r>
      <w:r>
        <w:rPr>
          <w:spacing w:val="23"/>
          <w:sz w:val="24"/>
        </w:rPr>
        <w:t xml:space="preserve"> </w:t>
      </w:r>
      <w:r>
        <w:rPr>
          <w:sz w:val="24"/>
        </w:rPr>
        <w:t>of</w:t>
      </w:r>
      <w:r>
        <w:rPr>
          <w:spacing w:val="22"/>
          <w:sz w:val="24"/>
        </w:rPr>
        <w:t xml:space="preserve"> </w:t>
      </w:r>
      <w:r>
        <w:rPr>
          <w:sz w:val="24"/>
        </w:rPr>
        <w:t>a</w:t>
      </w:r>
      <w:r>
        <w:rPr>
          <w:spacing w:val="22"/>
          <w:sz w:val="24"/>
        </w:rPr>
        <w:t xml:space="preserve"> </w:t>
      </w:r>
      <w:r>
        <w:rPr>
          <w:sz w:val="24"/>
        </w:rPr>
        <w:t>plea</w:t>
      </w:r>
      <w:r>
        <w:rPr>
          <w:spacing w:val="22"/>
          <w:sz w:val="24"/>
        </w:rPr>
        <w:t xml:space="preserve"> </w:t>
      </w:r>
      <w:r>
        <w:rPr>
          <w:sz w:val="24"/>
        </w:rPr>
        <w:t>of</w:t>
      </w:r>
      <w:r>
        <w:rPr>
          <w:spacing w:val="23"/>
          <w:sz w:val="24"/>
        </w:rPr>
        <w:t xml:space="preserve"> </w:t>
      </w:r>
      <w:r>
        <w:rPr>
          <w:sz w:val="24"/>
        </w:rPr>
        <w:t>nolo</w:t>
      </w:r>
      <w:r>
        <w:rPr>
          <w:spacing w:val="23"/>
          <w:sz w:val="24"/>
        </w:rPr>
        <w:t xml:space="preserve"> </w:t>
      </w:r>
      <w:r>
        <w:rPr>
          <w:sz w:val="24"/>
        </w:rPr>
        <w:t>contendere,</w:t>
      </w:r>
      <w:r>
        <w:rPr>
          <w:spacing w:val="23"/>
          <w:sz w:val="24"/>
        </w:rPr>
        <w:t xml:space="preserve"> </w:t>
      </w:r>
      <w:r>
        <w:rPr>
          <w:sz w:val="24"/>
        </w:rPr>
        <w:t>or</w:t>
      </w:r>
      <w:r>
        <w:rPr>
          <w:spacing w:val="22"/>
          <w:sz w:val="24"/>
        </w:rPr>
        <w:t xml:space="preserve"> </w:t>
      </w:r>
      <w:r>
        <w:rPr>
          <w:sz w:val="24"/>
        </w:rPr>
        <w:t>entry</w:t>
      </w:r>
      <w:r>
        <w:rPr>
          <w:spacing w:val="23"/>
          <w:sz w:val="24"/>
        </w:rPr>
        <w:t xml:space="preserve"> </w:t>
      </w:r>
      <w:r>
        <w:rPr>
          <w:sz w:val="24"/>
        </w:rPr>
        <w:t>of</w:t>
      </w:r>
      <w:r>
        <w:rPr>
          <w:spacing w:val="22"/>
          <w:sz w:val="24"/>
        </w:rPr>
        <w:t xml:space="preserve"> </w:t>
      </w:r>
      <w:r>
        <w:rPr>
          <w:sz w:val="24"/>
        </w:rPr>
        <w:t>an</w:t>
      </w:r>
      <w:r>
        <w:rPr>
          <w:spacing w:val="24"/>
          <w:sz w:val="24"/>
        </w:rPr>
        <w:t xml:space="preserve"> </w:t>
      </w:r>
      <w:r>
        <w:rPr>
          <w:spacing w:val="-2"/>
          <w:sz w:val="24"/>
        </w:rPr>
        <w:t>order</w:t>
      </w:r>
    </w:p>
    <w:p w14:paraId="2AD6F4DB" w14:textId="77777777" w:rsidR="009A4DE7" w:rsidRDefault="009A4DE7" w:rsidP="009A4DE7">
      <w:pPr>
        <w:jc w:val="both"/>
        <w:rPr>
          <w:sz w:val="24"/>
        </w:rPr>
        <w:sectPr w:rsidR="009A4DE7" w:rsidSect="009A4DE7">
          <w:pgSz w:w="12240" w:h="15840"/>
          <w:pgMar w:top="1380" w:right="700" w:bottom="1700" w:left="1220" w:header="0" w:footer="1446" w:gutter="0"/>
          <w:cols w:space="720"/>
        </w:sectPr>
      </w:pPr>
    </w:p>
    <w:p w14:paraId="137C4F2D" w14:textId="77777777" w:rsidR="009A4DE7" w:rsidRDefault="009A4DE7" w:rsidP="009A4DE7">
      <w:pPr>
        <w:spacing w:before="64"/>
        <w:ind w:left="219" w:right="736"/>
        <w:jc w:val="both"/>
        <w:rPr>
          <w:sz w:val="24"/>
        </w:rPr>
      </w:pPr>
      <w:r>
        <w:rPr>
          <w:sz w:val="24"/>
        </w:rPr>
        <w:lastRenderedPageBreak/>
        <w:t>granting pretrial or judicial diversion; (e) The license</w:t>
      </w:r>
      <w:r>
        <w:rPr>
          <w:spacing w:val="-1"/>
          <w:sz w:val="24"/>
        </w:rPr>
        <w:t xml:space="preserve"> </w:t>
      </w:r>
      <w:r>
        <w:rPr>
          <w:sz w:val="24"/>
        </w:rPr>
        <w:t>holder knowingly and willfully committing any of the acts affecting validity of mandatory uniform test results as provided in Section 37-16- 4(1); (f) The license holder has engaged in unethical conduct relating to an educator/student relationship</w:t>
      </w:r>
      <w:r>
        <w:rPr>
          <w:spacing w:val="-10"/>
          <w:sz w:val="24"/>
        </w:rPr>
        <w:t xml:space="preserve"> </w:t>
      </w:r>
      <w:r>
        <w:rPr>
          <w:sz w:val="24"/>
        </w:rPr>
        <w:t>as</w:t>
      </w:r>
      <w:r>
        <w:rPr>
          <w:spacing w:val="-10"/>
          <w:sz w:val="24"/>
        </w:rPr>
        <w:t xml:space="preserve"> </w:t>
      </w:r>
      <w:r>
        <w:rPr>
          <w:sz w:val="24"/>
        </w:rPr>
        <w:t>identified</w:t>
      </w:r>
      <w:r>
        <w:rPr>
          <w:spacing w:val="-12"/>
          <w:sz w:val="24"/>
        </w:rPr>
        <w:t xml:space="preserve"> </w:t>
      </w:r>
      <w:r>
        <w:rPr>
          <w:sz w:val="24"/>
        </w:rPr>
        <w:t>by</w:t>
      </w:r>
      <w:r>
        <w:rPr>
          <w:spacing w:val="-10"/>
          <w:sz w:val="24"/>
        </w:rPr>
        <w:t xml:space="preserve"> </w:t>
      </w:r>
      <w:r>
        <w:rPr>
          <w:sz w:val="24"/>
        </w:rPr>
        <w:t>the</w:t>
      </w:r>
      <w:r>
        <w:rPr>
          <w:spacing w:val="-11"/>
          <w:sz w:val="24"/>
        </w:rPr>
        <w:t xml:space="preserve"> </w:t>
      </w:r>
      <w:r>
        <w:rPr>
          <w:sz w:val="24"/>
        </w:rPr>
        <w:t>State</w:t>
      </w:r>
      <w:r>
        <w:rPr>
          <w:spacing w:val="-11"/>
          <w:sz w:val="24"/>
        </w:rPr>
        <w:t xml:space="preserve"> </w:t>
      </w:r>
      <w:r>
        <w:rPr>
          <w:sz w:val="24"/>
        </w:rPr>
        <w:t>Board</w:t>
      </w:r>
      <w:r>
        <w:rPr>
          <w:spacing w:val="-10"/>
          <w:sz w:val="24"/>
        </w:rPr>
        <w:t xml:space="preserve"> </w:t>
      </w:r>
      <w:r>
        <w:rPr>
          <w:sz w:val="24"/>
        </w:rPr>
        <w:t>of</w:t>
      </w:r>
      <w:r>
        <w:rPr>
          <w:spacing w:val="-11"/>
          <w:sz w:val="24"/>
        </w:rPr>
        <w:t xml:space="preserve"> </w:t>
      </w:r>
      <w:r>
        <w:rPr>
          <w:sz w:val="24"/>
        </w:rPr>
        <w:t>Education</w:t>
      </w:r>
      <w:r>
        <w:rPr>
          <w:spacing w:val="-10"/>
          <w:sz w:val="24"/>
        </w:rPr>
        <w:t xml:space="preserve"> </w:t>
      </w:r>
      <w:r>
        <w:rPr>
          <w:sz w:val="24"/>
        </w:rPr>
        <w:t>in</w:t>
      </w:r>
      <w:r>
        <w:rPr>
          <w:spacing w:val="-11"/>
          <w:sz w:val="24"/>
        </w:rPr>
        <w:t xml:space="preserve"> </w:t>
      </w:r>
      <w:r>
        <w:rPr>
          <w:sz w:val="24"/>
        </w:rPr>
        <w:t>its</w:t>
      </w:r>
      <w:r>
        <w:rPr>
          <w:spacing w:val="-12"/>
          <w:sz w:val="24"/>
        </w:rPr>
        <w:t xml:space="preserve"> </w:t>
      </w:r>
      <w:r>
        <w:rPr>
          <w:sz w:val="24"/>
        </w:rPr>
        <w:t>rules;</w:t>
      </w:r>
      <w:r>
        <w:rPr>
          <w:spacing w:val="-10"/>
          <w:sz w:val="24"/>
        </w:rPr>
        <w:t xml:space="preserve"> </w:t>
      </w:r>
      <w:r>
        <w:rPr>
          <w:sz w:val="24"/>
        </w:rPr>
        <w:t>(g)</w:t>
      </w:r>
      <w:r>
        <w:rPr>
          <w:spacing w:val="-10"/>
          <w:sz w:val="24"/>
        </w:rPr>
        <w:t xml:space="preserve"> </w:t>
      </w:r>
      <w:r>
        <w:rPr>
          <w:sz w:val="24"/>
        </w:rPr>
        <w:t>The</w:t>
      </w:r>
      <w:r>
        <w:rPr>
          <w:spacing w:val="-11"/>
          <w:sz w:val="24"/>
        </w:rPr>
        <w:t xml:space="preserve"> </w:t>
      </w:r>
      <w:r>
        <w:rPr>
          <w:sz w:val="24"/>
        </w:rPr>
        <w:t>license</w:t>
      </w:r>
      <w:r>
        <w:rPr>
          <w:spacing w:val="-11"/>
          <w:sz w:val="24"/>
        </w:rPr>
        <w:t xml:space="preserve"> </w:t>
      </w:r>
      <w:r>
        <w:rPr>
          <w:sz w:val="24"/>
        </w:rPr>
        <w:t>holder</w:t>
      </w:r>
      <w:r>
        <w:rPr>
          <w:spacing w:val="-10"/>
          <w:sz w:val="24"/>
        </w:rPr>
        <w:t xml:space="preserve"> </w:t>
      </w:r>
      <w:r>
        <w:rPr>
          <w:sz w:val="24"/>
        </w:rPr>
        <w:t>served as</w:t>
      </w:r>
      <w:r>
        <w:rPr>
          <w:spacing w:val="-3"/>
          <w:sz w:val="24"/>
        </w:rPr>
        <w:t xml:space="preserve"> </w:t>
      </w:r>
      <w:r>
        <w:rPr>
          <w:sz w:val="24"/>
        </w:rPr>
        <w:t>superintendent</w:t>
      </w:r>
      <w:r>
        <w:rPr>
          <w:spacing w:val="-3"/>
          <w:sz w:val="24"/>
        </w:rPr>
        <w:t xml:space="preserve"> </w:t>
      </w:r>
      <w:r>
        <w:rPr>
          <w:sz w:val="24"/>
        </w:rPr>
        <w:t>or</w:t>
      </w:r>
      <w:r>
        <w:rPr>
          <w:spacing w:val="-4"/>
          <w:sz w:val="24"/>
        </w:rPr>
        <w:t xml:space="preserve"> </w:t>
      </w:r>
      <w:r>
        <w:rPr>
          <w:sz w:val="24"/>
        </w:rPr>
        <w:t>principal</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school</w:t>
      </w:r>
      <w:r>
        <w:rPr>
          <w:spacing w:val="-3"/>
          <w:sz w:val="24"/>
        </w:rPr>
        <w:t xml:space="preserve"> </w:t>
      </w:r>
      <w:r>
        <w:rPr>
          <w:sz w:val="24"/>
        </w:rPr>
        <w:t>district</w:t>
      </w:r>
      <w:r>
        <w:rPr>
          <w:spacing w:val="-3"/>
          <w:sz w:val="24"/>
        </w:rPr>
        <w:t xml:space="preserve"> </w:t>
      </w:r>
      <w:r>
        <w:rPr>
          <w:sz w:val="24"/>
        </w:rPr>
        <w:t>during</w:t>
      </w:r>
      <w:r>
        <w:rPr>
          <w:spacing w:val="-3"/>
          <w:sz w:val="24"/>
        </w:rPr>
        <w:t xml:space="preserve"> </w:t>
      </w:r>
      <w:r>
        <w:rPr>
          <w:sz w:val="24"/>
        </w:rPr>
        <w:t>the</w:t>
      </w:r>
      <w:r>
        <w:rPr>
          <w:spacing w:val="-4"/>
          <w:sz w:val="24"/>
        </w:rPr>
        <w:t xml:space="preserve"> </w:t>
      </w:r>
      <w:r>
        <w:rPr>
          <w:sz w:val="24"/>
        </w:rPr>
        <w:t>time</w:t>
      </w:r>
      <w:r>
        <w:rPr>
          <w:spacing w:val="-4"/>
          <w:sz w:val="24"/>
        </w:rPr>
        <w:t xml:space="preserve"> </w:t>
      </w:r>
      <w:r>
        <w:rPr>
          <w:sz w:val="24"/>
        </w:rPr>
        <w:t>preceding</w:t>
      </w:r>
      <w:r>
        <w:rPr>
          <w:spacing w:val="-3"/>
          <w:sz w:val="24"/>
        </w:rPr>
        <w:t xml:space="preserve"> </w:t>
      </w:r>
      <w:r>
        <w:rPr>
          <w:sz w:val="24"/>
        </w:rPr>
        <w:t>and/or</w:t>
      </w:r>
      <w:r>
        <w:rPr>
          <w:spacing w:val="-4"/>
          <w:sz w:val="24"/>
        </w:rPr>
        <w:t xml:space="preserve"> </w:t>
      </w:r>
      <w:r>
        <w:rPr>
          <w:sz w:val="24"/>
        </w:rPr>
        <w:t>that</w:t>
      </w:r>
      <w:r>
        <w:rPr>
          <w:spacing w:val="-3"/>
          <w:sz w:val="24"/>
        </w:rPr>
        <w:t xml:space="preserve"> </w:t>
      </w:r>
      <w:r>
        <w:rPr>
          <w:sz w:val="24"/>
        </w:rPr>
        <w:t>resulted</w:t>
      </w:r>
      <w:r>
        <w:rPr>
          <w:spacing w:val="-3"/>
          <w:sz w:val="24"/>
        </w:rPr>
        <w:t xml:space="preserve"> </w:t>
      </w:r>
      <w:r>
        <w:rPr>
          <w:sz w:val="24"/>
        </w:rPr>
        <w:t xml:space="preserve">in the Governor declaring a state of emergency and the State Board of Education appointing a </w:t>
      </w:r>
      <w:r>
        <w:rPr>
          <w:spacing w:val="-2"/>
          <w:sz w:val="24"/>
        </w:rPr>
        <w:t>conservator;</w:t>
      </w:r>
    </w:p>
    <w:p w14:paraId="22F62E1E" w14:textId="77777777" w:rsidR="009A4DE7" w:rsidRDefault="009A4DE7" w:rsidP="009A4DE7">
      <w:pPr>
        <w:spacing w:before="60"/>
        <w:ind w:left="219" w:right="735"/>
        <w:jc w:val="both"/>
        <w:rPr>
          <w:i/>
          <w:sz w:val="24"/>
        </w:rPr>
      </w:pPr>
      <w:r>
        <w:rPr>
          <w:sz w:val="24"/>
        </w:rPr>
        <w:t>(h) The license holder submitted a false certification to the State Department of Education that a statewide test was administered in strict accordance with the Requirements of the Mississippi Statewide</w:t>
      </w:r>
      <w:r>
        <w:rPr>
          <w:spacing w:val="-1"/>
          <w:sz w:val="24"/>
        </w:rPr>
        <w:t xml:space="preserve"> </w:t>
      </w:r>
      <w:r>
        <w:rPr>
          <w:sz w:val="24"/>
        </w:rPr>
        <w:t>Assessment</w:t>
      </w:r>
      <w:r>
        <w:rPr>
          <w:spacing w:val="-1"/>
          <w:sz w:val="24"/>
        </w:rPr>
        <w:t xml:space="preserve"> </w:t>
      </w:r>
      <w:r>
        <w:rPr>
          <w:sz w:val="24"/>
        </w:rPr>
        <w:t>System;</w:t>
      </w:r>
      <w:r>
        <w:rPr>
          <w:spacing w:val="-1"/>
          <w:sz w:val="24"/>
        </w:rPr>
        <w:t xml:space="preserve"> </w:t>
      </w:r>
      <w:r>
        <w:rPr>
          <w:sz w:val="24"/>
        </w:rPr>
        <w:t>or</w:t>
      </w:r>
      <w:r>
        <w:rPr>
          <w:spacing w:val="-1"/>
          <w:sz w:val="24"/>
        </w:rPr>
        <w:t xml:space="preserve"> </w:t>
      </w:r>
      <w:r>
        <w:rPr>
          <w:sz w:val="24"/>
        </w:rPr>
        <w:t>(i)</w:t>
      </w:r>
      <w:r>
        <w:rPr>
          <w:spacing w:val="-2"/>
          <w:sz w:val="24"/>
        </w:rPr>
        <w:t xml:space="preserve"> </w:t>
      </w:r>
      <w:r>
        <w:rPr>
          <w:sz w:val="24"/>
        </w:rPr>
        <w:t>The</w:t>
      </w:r>
      <w:r>
        <w:rPr>
          <w:spacing w:val="-1"/>
          <w:sz w:val="24"/>
        </w:rPr>
        <w:t xml:space="preserve"> </w:t>
      </w:r>
      <w:r>
        <w:rPr>
          <w:sz w:val="24"/>
        </w:rPr>
        <w:t>license holder</w:t>
      </w:r>
      <w:r>
        <w:rPr>
          <w:spacing w:val="-1"/>
          <w:sz w:val="24"/>
        </w:rPr>
        <w:t xml:space="preserve"> </w:t>
      </w:r>
      <w:r>
        <w:rPr>
          <w:sz w:val="24"/>
        </w:rPr>
        <w:t>has</w:t>
      </w:r>
      <w:r>
        <w:rPr>
          <w:spacing w:val="-1"/>
          <w:sz w:val="24"/>
        </w:rPr>
        <w:t xml:space="preserve"> </w:t>
      </w:r>
      <w:r>
        <w:rPr>
          <w:sz w:val="24"/>
        </w:rPr>
        <w:t>failed</w:t>
      </w:r>
      <w:r>
        <w:rPr>
          <w:spacing w:val="-1"/>
          <w:sz w:val="24"/>
        </w:rPr>
        <w:t xml:space="preserve"> </w:t>
      </w:r>
      <w:r>
        <w:rPr>
          <w:sz w:val="24"/>
        </w:rPr>
        <w:t>to</w:t>
      </w:r>
      <w:r>
        <w:rPr>
          <w:spacing w:val="-1"/>
          <w:sz w:val="24"/>
        </w:rPr>
        <w:t xml:space="preserve"> </w:t>
      </w:r>
      <w:r>
        <w:rPr>
          <w:sz w:val="24"/>
        </w:rPr>
        <w:t>comply</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 xml:space="preserve">Procedures for Reporting Infractions as promulgated by the commission and approved by the State Board of Education pursuant to subsection (15) of this section. </w:t>
      </w:r>
      <w:r>
        <w:rPr>
          <w:i/>
          <w:sz w:val="24"/>
        </w:rPr>
        <w:t>Please see MS Code Ann. § 37-3-2 (12) to review complete related content in this subsection of the law.</w:t>
      </w:r>
    </w:p>
    <w:p w14:paraId="5953F449" w14:textId="77777777" w:rsidR="009A4DE7" w:rsidRDefault="009A4DE7" w:rsidP="009A4DE7">
      <w:pPr>
        <w:spacing w:before="245"/>
        <w:ind w:left="220"/>
        <w:jc w:val="both"/>
        <w:rPr>
          <w:rFonts w:ascii="Calibri" w:hAnsi="Calibri"/>
        </w:rPr>
      </w:pPr>
      <w:r>
        <w:rPr>
          <w:sz w:val="24"/>
        </w:rPr>
        <w:t>MS</w:t>
      </w:r>
      <w:r>
        <w:rPr>
          <w:spacing w:val="-1"/>
          <w:sz w:val="24"/>
        </w:rPr>
        <w:t xml:space="preserve"> </w:t>
      </w:r>
      <w:r>
        <w:rPr>
          <w:sz w:val="24"/>
        </w:rPr>
        <w:t>Code</w:t>
      </w:r>
      <w:r>
        <w:rPr>
          <w:spacing w:val="-2"/>
          <w:sz w:val="24"/>
        </w:rPr>
        <w:t xml:space="preserve"> </w:t>
      </w:r>
      <w:r>
        <w:rPr>
          <w:sz w:val="24"/>
        </w:rPr>
        <w:t>Ann. §</w:t>
      </w:r>
      <w:r>
        <w:rPr>
          <w:spacing w:val="-1"/>
          <w:sz w:val="24"/>
        </w:rPr>
        <w:t xml:space="preserve"> </w:t>
      </w:r>
      <w:r>
        <w:rPr>
          <w:sz w:val="24"/>
        </w:rPr>
        <w:t>37-3-2</w:t>
      </w:r>
      <w:r>
        <w:rPr>
          <w:spacing w:val="2"/>
          <w:sz w:val="24"/>
        </w:rPr>
        <w:t xml:space="preserve"> </w:t>
      </w:r>
      <w:r>
        <w:rPr>
          <w:spacing w:val="-4"/>
          <w:sz w:val="24"/>
        </w:rPr>
        <w:t>(13)</w:t>
      </w:r>
      <w:r>
        <w:rPr>
          <w:rFonts w:ascii="Calibri" w:hAnsi="Calibri"/>
          <w:spacing w:val="-4"/>
        </w:rPr>
        <w:t>:</w:t>
      </w:r>
    </w:p>
    <w:p w14:paraId="04CF87FD" w14:textId="77777777" w:rsidR="009A4DE7" w:rsidRDefault="009A4DE7" w:rsidP="009A4DE7">
      <w:pPr>
        <w:ind w:left="219" w:right="735"/>
        <w:jc w:val="both"/>
        <w:rPr>
          <w:i/>
          <w:sz w:val="24"/>
        </w:rPr>
      </w:pPr>
      <w:r>
        <w:rPr>
          <w:sz w:val="24"/>
        </w:rPr>
        <w:t>(13)(a)</w:t>
      </w:r>
      <w:r>
        <w:rPr>
          <w:spacing w:val="-13"/>
          <w:sz w:val="24"/>
        </w:rPr>
        <w:t xml:space="preserve"> </w:t>
      </w:r>
      <w:r>
        <w:rPr>
          <w:sz w:val="24"/>
        </w:rPr>
        <w:t>Dismissal</w:t>
      </w:r>
      <w:r>
        <w:rPr>
          <w:spacing w:val="-12"/>
          <w:sz w:val="24"/>
        </w:rPr>
        <w:t xml:space="preserve"> </w:t>
      </w:r>
      <w:r>
        <w:rPr>
          <w:sz w:val="24"/>
        </w:rPr>
        <w:t>or</w:t>
      </w:r>
      <w:r>
        <w:rPr>
          <w:spacing w:val="-13"/>
          <w:sz w:val="24"/>
        </w:rPr>
        <w:t xml:space="preserve"> </w:t>
      </w:r>
      <w:r>
        <w:rPr>
          <w:sz w:val="24"/>
        </w:rPr>
        <w:t>suspension</w:t>
      </w:r>
      <w:r>
        <w:rPr>
          <w:spacing w:val="-12"/>
          <w:sz w:val="24"/>
        </w:rPr>
        <w:t xml:space="preserve"> </w:t>
      </w:r>
      <w:r>
        <w:rPr>
          <w:sz w:val="24"/>
        </w:rPr>
        <w:t>of</w:t>
      </w:r>
      <w:r>
        <w:rPr>
          <w:spacing w:val="-13"/>
          <w:sz w:val="24"/>
        </w:rPr>
        <w:t xml:space="preserve"> </w:t>
      </w:r>
      <w:r>
        <w:rPr>
          <w:sz w:val="24"/>
        </w:rPr>
        <w:t>a</w:t>
      </w:r>
      <w:r>
        <w:rPr>
          <w:spacing w:val="-13"/>
          <w:sz w:val="24"/>
        </w:rPr>
        <w:t xml:space="preserve"> </w:t>
      </w:r>
      <w:r>
        <w:rPr>
          <w:sz w:val="24"/>
        </w:rPr>
        <w:t>licensed</w:t>
      </w:r>
      <w:r>
        <w:rPr>
          <w:spacing w:val="-12"/>
          <w:sz w:val="24"/>
        </w:rPr>
        <w:t xml:space="preserve"> </w:t>
      </w:r>
      <w:r>
        <w:rPr>
          <w:sz w:val="24"/>
        </w:rPr>
        <w:t>employee</w:t>
      </w:r>
      <w:r>
        <w:rPr>
          <w:spacing w:val="-13"/>
          <w:sz w:val="24"/>
        </w:rPr>
        <w:t xml:space="preserve"> </w:t>
      </w:r>
      <w:r>
        <w:rPr>
          <w:sz w:val="24"/>
        </w:rPr>
        <w:t>by</w:t>
      </w:r>
      <w:r>
        <w:rPr>
          <w:spacing w:val="-12"/>
          <w:sz w:val="24"/>
        </w:rPr>
        <w:t xml:space="preserve"> </w:t>
      </w:r>
      <w:r>
        <w:rPr>
          <w:sz w:val="24"/>
        </w:rPr>
        <w:t>a</w:t>
      </w:r>
      <w:r>
        <w:rPr>
          <w:spacing w:val="-13"/>
          <w:sz w:val="24"/>
        </w:rPr>
        <w:t xml:space="preserve"> </w:t>
      </w:r>
      <w:r>
        <w:rPr>
          <w:sz w:val="24"/>
        </w:rPr>
        <w:t>local</w:t>
      </w:r>
      <w:r>
        <w:rPr>
          <w:spacing w:val="-12"/>
          <w:sz w:val="24"/>
        </w:rPr>
        <w:t xml:space="preserve"> </w:t>
      </w:r>
      <w:r>
        <w:rPr>
          <w:sz w:val="24"/>
        </w:rPr>
        <w:t>school</w:t>
      </w:r>
      <w:r>
        <w:rPr>
          <w:spacing w:val="-12"/>
          <w:sz w:val="24"/>
        </w:rPr>
        <w:t xml:space="preserve"> </w:t>
      </w:r>
      <w:r>
        <w:rPr>
          <w:sz w:val="24"/>
        </w:rPr>
        <w:t>board</w:t>
      </w:r>
      <w:r>
        <w:rPr>
          <w:spacing w:val="-12"/>
          <w:sz w:val="24"/>
        </w:rPr>
        <w:t xml:space="preserve"> </w:t>
      </w:r>
      <w:r>
        <w:rPr>
          <w:sz w:val="24"/>
        </w:rPr>
        <w:t>pursuant</w:t>
      </w:r>
      <w:r>
        <w:rPr>
          <w:spacing w:val="-12"/>
          <w:sz w:val="24"/>
        </w:rPr>
        <w:t xml:space="preserve"> </w:t>
      </w:r>
      <w:r>
        <w:rPr>
          <w:sz w:val="24"/>
        </w:rPr>
        <w:t>to</w:t>
      </w:r>
      <w:r>
        <w:rPr>
          <w:spacing w:val="-12"/>
          <w:sz w:val="24"/>
        </w:rPr>
        <w:t xml:space="preserve"> </w:t>
      </w:r>
      <w:r>
        <w:rPr>
          <w:sz w:val="24"/>
        </w:rPr>
        <w:t>Section 37-9-59</w:t>
      </w:r>
      <w:r>
        <w:rPr>
          <w:spacing w:val="-5"/>
          <w:sz w:val="24"/>
        </w:rPr>
        <w:t xml:space="preserve"> </w:t>
      </w:r>
      <w:r>
        <w:rPr>
          <w:sz w:val="24"/>
        </w:rPr>
        <w:t>may</w:t>
      </w:r>
      <w:r>
        <w:rPr>
          <w:spacing w:val="-2"/>
          <w:sz w:val="24"/>
        </w:rPr>
        <w:t xml:space="preserve"> </w:t>
      </w:r>
      <w:r>
        <w:rPr>
          <w:sz w:val="24"/>
        </w:rPr>
        <w:t>result</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suspension</w:t>
      </w:r>
      <w:r>
        <w:rPr>
          <w:spacing w:val="-5"/>
          <w:sz w:val="24"/>
        </w:rPr>
        <w:t xml:space="preserve"> </w:t>
      </w:r>
      <w:r>
        <w:rPr>
          <w:sz w:val="24"/>
        </w:rPr>
        <w:t>or</w:t>
      </w:r>
      <w:r>
        <w:rPr>
          <w:spacing w:val="-3"/>
          <w:sz w:val="24"/>
        </w:rPr>
        <w:t xml:space="preserve"> </w:t>
      </w:r>
      <w:r>
        <w:rPr>
          <w:sz w:val="24"/>
        </w:rPr>
        <w:t>revocation</w:t>
      </w:r>
      <w:r>
        <w:rPr>
          <w:spacing w:val="-2"/>
          <w:sz w:val="24"/>
        </w:rPr>
        <w:t xml:space="preserve"> </w:t>
      </w:r>
      <w:r>
        <w:rPr>
          <w:sz w:val="24"/>
        </w:rPr>
        <w:t>of</w:t>
      </w:r>
      <w:r>
        <w:rPr>
          <w:spacing w:val="-3"/>
          <w:sz w:val="24"/>
        </w:rPr>
        <w:t xml:space="preserve"> </w:t>
      </w:r>
      <w:r>
        <w:rPr>
          <w:sz w:val="24"/>
        </w:rPr>
        <w:t>a</w:t>
      </w:r>
      <w:r>
        <w:rPr>
          <w:spacing w:val="-6"/>
          <w:sz w:val="24"/>
        </w:rPr>
        <w:t xml:space="preserve"> </w:t>
      </w:r>
      <w:r>
        <w:rPr>
          <w:sz w:val="24"/>
        </w:rPr>
        <w:t>license</w:t>
      </w:r>
      <w:r>
        <w:rPr>
          <w:spacing w:val="-6"/>
          <w:sz w:val="24"/>
        </w:rPr>
        <w:t xml:space="preserve"> </w:t>
      </w:r>
      <w:r>
        <w:rPr>
          <w:sz w:val="24"/>
        </w:rPr>
        <w:t>for</w:t>
      </w:r>
      <w:r>
        <w:rPr>
          <w:spacing w:val="-3"/>
          <w:sz w:val="24"/>
        </w:rPr>
        <w:t xml:space="preserve"> </w:t>
      </w:r>
      <w:r>
        <w:rPr>
          <w:sz w:val="24"/>
        </w:rPr>
        <w:t>a</w:t>
      </w:r>
      <w:r>
        <w:rPr>
          <w:spacing w:val="-6"/>
          <w:sz w:val="24"/>
        </w:rPr>
        <w:t xml:space="preserve"> </w:t>
      </w:r>
      <w:r>
        <w:rPr>
          <w:sz w:val="24"/>
        </w:rPr>
        <w:t>length</w:t>
      </w:r>
      <w:r>
        <w:rPr>
          <w:spacing w:val="-2"/>
          <w:sz w:val="24"/>
        </w:rPr>
        <w:t xml:space="preserve"> </w:t>
      </w:r>
      <w:r>
        <w:rPr>
          <w:sz w:val="24"/>
        </w:rPr>
        <w:t>of</w:t>
      </w:r>
      <w:r>
        <w:rPr>
          <w:spacing w:val="-6"/>
          <w:sz w:val="24"/>
        </w:rPr>
        <w:t xml:space="preserve"> </w:t>
      </w:r>
      <w:r>
        <w:rPr>
          <w:sz w:val="24"/>
        </w:rPr>
        <w:t>time</w:t>
      </w:r>
      <w:r>
        <w:rPr>
          <w:spacing w:val="-6"/>
          <w:sz w:val="24"/>
        </w:rPr>
        <w:t xml:space="preserve"> </w:t>
      </w:r>
      <w:r>
        <w:rPr>
          <w:sz w:val="24"/>
        </w:rPr>
        <w:t>which</w:t>
      </w:r>
      <w:r>
        <w:rPr>
          <w:spacing w:val="-2"/>
          <w:sz w:val="24"/>
        </w:rPr>
        <w:t xml:space="preserve"> </w:t>
      </w:r>
      <w:r>
        <w:rPr>
          <w:sz w:val="24"/>
        </w:rPr>
        <w:t>shall</w:t>
      </w:r>
      <w:r>
        <w:rPr>
          <w:spacing w:val="-4"/>
          <w:sz w:val="24"/>
        </w:rPr>
        <w:t xml:space="preserve"> </w:t>
      </w:r>
      <w:r>
        <w:rPr>
          <w:sz w:val="24"/>
        </w:rPr>
        <w:t xml:space="preserve">be determined by the commission and based upon the severity of the offense. (b) Any offense committed or attempted in any other state shall result in the same penalty as if committed or attempted in this state. (c) A person may voluntarily surrender a license. The surrender of such license may result in the commission recommending any of the above penalties without the necessity of a hearing. However, any such license which has voluntarily been surrendered by a licensed employee may only be reinstated by a majority vote of all members of the commission present at the meeting called for such purpose. </w:t>
      </w:r>
      <w:r>
        <w:rPr>
          <w:i/>
          <w:sz w:val="24"/>
        </w:rPr>
        <w:t>Please see MS Code Ann. § 37-3-2 (13) to review complete related content in this subsection of the law.</w:t>
      </w:r>
    </w:p>
    <w:p w14:paraId="28A0A4DE" w14:textId="77777777" w:rsidR="009A4DE7" w:rsidRDefault="009A4DE7" w:rsidP="009A4DE7">
      <w:pPr>
        <w:spacing w:before="242"/>
        <w:ind w:left="220"/>
        <w:jc w:val="both"/>
        <w:rPr>
          <w:rFonts w:ascii="Calibri" w:hAnsi="Calibri"/>
        </w:rPr>
      </w:pPr>
      <w:r>
        <w:rPr>
          <w:sz w:val="24"/>
        </w:rPr>
        <w:t>MS</w:t>
      </w:r>
      <w:r>
        <w:rPr>
          <w:spacing w:val="-1"/>
          <w:sz w:val="24"/>
        </w:rPr>
        <w:t xml:space="preserve"> </w:t>
      </w:r>
      <w:r>
        <w:rPr>
          <w:sz w:val="24"/>
        </w:rPr>
        <w:t>Code</w:t>
      </w:r>
      <w:r>
        <w:rPr>
          <w:spacing w:val="-2"/>
          <w:sz w:val="24"/>
        </w:rPr>
        <w:t xml:space="preserve"> </w:t>
      </w:r>
      <w:r>
        <w:rPr>
          <w:sz w:val="24"/>
        </w:rPr>
        <w:t>Ann. §</w:t>
      </w:r>
      <w:r>
        <w:rPr>
          <w:spacing w:val="-1"/>
          <w:sz w:val="24"/>
        </w:rPr>
        <w:t xml:space="preserve"> </w:t>
      </w:r>
      <w:r>
        <w:rPr>
          <w:sz w:val="24"/>
        </w:rPr>
        <w:t>37-3-2</w:t>
      </w:r>
      <w:r>
        <w:rPr>
          <w:spacing w:val="2"/>
          <w:sz w:val="24"/>
        </w:rPr>
        <w:t xml:space="preserve"> </w:t>
      </w:r>
      <w:r>
        <w:rPr>
          <w:spacing w:val="-4"/>
          <w:sz w:val="24"/>
        </w:rPr>
        <w:t>(14)</w:t>
      </w:r>
      <w:r>
        <w:rPr>
          <w:rFonts w:ascii="Calibri" w:hAnsi="Calibri"/>
          <w:spacing w:val="-4"/>
        </w:rPr>
        <w:t>:</w:t>
      </w:r>
    </w:p>
    <w:p w14:paraId="35E195B7" w14:textId="77777777" w:rsidR="009A4DE7" w:rsidRDefault="009A4DE7" w:rsidP="009A4DE7">
      <w:pPr>
        <w:spacing w:before="60"/>
        <w:ind w:left="220" w:right="736"/>
        <w:jc w:val="both"/>
        <w:rPr>
          <w:i/>
          <w:sz w:val="24"/>
        </w:rPr>
      </w:pPr>
      <w:r>
        <w:rPr>
          <w:sz w:val="24"/>
        </w:rPr>
        <w:t>(14)(a)</w:t>
      </w:r>
      <w:r>
        <w:rPr>
          <w:spacing w:val="-13"/>
          <w:sz w:val="24"/>
        </w:rPr>
        <w:t xml:space="preserve"> </w:t>
      </w:r>
      <w:r>
        <w:rPr>
          <w:sz w:val="24"/>
        </w:rPr>
        <w:t>A</w:t>
      </w:r>
      <w:r>
        <w:rPr>
          <w:spacing w:val="-13"/>
          <w:sz w:val="24"/>
        </w:rPr>
        <w:t xml:space="preserve"> </w:t>
      </w:r>
      <w:r>
        <w:rPr>
          <w:sz w:val="24"/>
        </w:rPr>
        <w:t>person</w:t>
      </w:r>
      <w:r>
        <w:rPr>
          <w:spacing w:val="-12"/>
          <w:sz w:val="24"/>
        </w:rPr>
        <w:t xml:space="preserve"> </w:t>
      </w:r>
      <w:r>
        <w:rPr>
          <w:sz w:val="24"/>
        </w:rPr>
        <w:t>whose</w:t>
      </w:r>
      <w:r>
        <w:rPr>
          <w:spacing w:val="-13"/>
          <w:sz w:val="24"/>
        </w:rPr>
        <w:t xml:space="preserve"> </w:t>
      </w:r>
      <w:r>
        <w:rPr>
          <w:sz w:val="24"/>
        </w:rPr>
        <w:t>license</w:t>
      </w:r>
      <w:r>
        <w:rPr>
          <w:spacing w:val="-13"/>
          <w:sz w:val="24"/>
        </w:rPr>
        <w:t xml:space="preserve"> </w:t>
      </w:r>
      <w:r>
        <w:rPr>
          <w:sz w:val="24"/>
        </w:rPr>
        <w:t>has</w:t>
      </w:r>
      <w:r>
        <w:rPr>
          <w:spacing w:val="-12"/>
          <w:sz w:val="24"/>
        </w:rPr>
        <w:t xml:space="preserve"> </w:t>
      </w:r>
      <w:r>
        <w:rPr>
          <w:sz w:val="24"/>
        </w:rPr>
        <w:t>been</w:t>
      </w:r>
      <w:r>
        <w:rPr>
          <w:spacing w:val="-10"/>
          <w:sz w:val="24"/>
        </w:rPr>
        <w:t xml:space="preserve"> </w:t>
      </w:r>
      <w:r>
        <w:rPr>
          <w:sz w:val="24"/>
        </w:rPr>
        <w:t>suspended</w:t>
      </w:r>
      <w:r>
        <w:rPr>
          <w:spacing w:val="-12"/>
          <w:sz w:val="24"/>
        </w:rPr>
        <w:t xml:space="preserve"> </w:t>
      </w:r>
      <w:r>
        <w:rPr>
          <w:sz w:val="24"/>
        </w:rPr>
        <w:t>or</w:t>
      </w:r>
      <w:r>
        <w:rPr>
          <w:spacing w:val="-13"/>
          <w:sz w:val="24"/>
        </w:rPr>
        <w:t xml:space="preserve"> </w:t>
      </w:r>
      <w:r>
        <w:rPr>
          <w:sz w:val="24"/>
        </w:rPr>
        <w:t>surrendered</w:t>
      </w:r>
      <w:r>
        <w:rPr>
          <w:spacing w:val="-12"/>
          <w:sz w:val="24"/>
        </w:rPr>
        <w:t xml:space="preserve"> </w:t>
      </w:r>
      <w:r>
        <w:rPr>
          <w:sz w:val="24"/>
        </w:rPr>
        <w:t>on</w:t>
      </w:r>
      <w:r>
        <w:rPr>
          <w:spacing w:val="-12"/>
          <w:sz w:val="24"/>
        </w:rPr>
        <w:t xml:space="preserve"> </w:t>
      </w:r>
      <w:r>
        <w:rPr>
          <w:sz w:val="24"/>
        </w:rPr>
        <w:t>any</w:t>
      </w:r>
      <w:r>
        <w:rPr>
          <w:spacing w:val="-12"/>
          <w:sz w:val="24"/>
        </w:rPr>
        <w:t xml:space="preserve"> </w:t>
      </w:r>
      <w:r>
        <w:rPr>
          <w:sz w:val="24"/>
        </w:rPr>
        <w:t>grounds</w:t>
      </w:r>
      <w:r>
        <w:rPr>
          <w:spacing w:val="-12"/>
          <w:sz w:val="24"/>
        </w:rPr>
        <w:t xml:space="preserve"> </w:t>
      </w:r>
      <w:r>
        <w:rPr>
          <w:sz w:val="24"/>
        </w:rPr>
        <w:t>except</w:t>
      </w:r>
      <w:r>
        <w:rPr>
          <w:spacing w:val="-12"/>
          <w:sz w:val="24"/>
        </w:rPr>
        <w:t xml:space="preserve"> </w:t>
      </w:r>
      <w:r>
        <w:rPr>
          <w:sz w:val="24"/>
        </w:rPr>
        <w:t>criminal grounds</w:t>
      </w:r>
      <w:r>
        <w:rPr>
          <w:spacing w:val="-12"/>
          <w:sz w:val="24"/>
        </w:rPr>
        <w:t xml:space="preserve"> </w:t>
      </w:r>
      <w:r>
        <w:rPr>
          <w:sz w:val="24"/>
        </w:rPr>
        <w:t>may</w:t>
      </w:r>
      <w:r>
        <w:rPr>
          <w:spacing w:val="-12"/>
          <w:sz w:val="24"/>
        </w:rPr>
        <w:t xml:space="preserve"> </w:t>
      </w:r>
      <w:r>
        <w:rPr>
          <w:sz w:val="24"/>
        </w:rPr>
        <w:t>petition</w:t>
      </w:r>
      <w:r>
        <w:rPr>
          <w:spacing w:val="-12"/>
          <w:sz w:val="24"/>
        </w:rPr>
        <w:t xml:space="preserve"> </w:t>
      </w:r>
      <w:r>
        <w:rPr>
          <w:sz w:val="24"/>
        </w:rPr>
        <w:t>for</w:t>
      </w:r>
      <w:r>
        <w:rPr>
          <w:spacing w:val="-8"/>
          <w:sz w:val="24"/>
        </w:rPr>
        <w:t xml:space="preserve"> </w:t>
      </w:r>
      <w:r>
        <w:rPr>
          <w:sz w:val="24"/>
        </w:rPr>
        <w:t>reinstatement</w:t>
      </w:r>
      <w:r>
        <w:rPr>
          <w:spacing w:val="-12"/>
          <w:sz w:val="24"/>
        </w:rPr>
        <w:t xml:space="preserve"> </w:t>
      </w:r>
      <w:r>
        <w:rPr>
          <w:sz w:val="24"/>
        </w:rPr>
        <w:t>of</w:t>
      </w:r>
      <w:r>
        <w:rPr>
          <w:spacing w:val="-10"/>
          <w:sz w:val="24"/>
        </w:rPr>
        <w:t xml:space="preserve"> </w:t>
      </w:r>
      <w:r>
        <w:rPr>
          <w:sz w:val="24"/>
        </w:rPr>
        <w:t>the</w:t>
      </w:r>
      <w:r>
        <w:rPr>
          <w:spacing w:val="-13"/>
          <w:sz w:val="24"/>
        </w:rPr>
        <w:t xml:space="preserve"> </w:t>
      </w:r>
      <w:r>
        <w:rPr>
          <w:sz w:val="24"/>
        </w:rPr>
        <w:t>license</w:t>
      </w:r>
      <w:r>
        <w:rPr>
          <w:spacing w:val="-13"/>
          <w:sz w:val="24"/>
        </w:rPr>
        <w:t xml:space="preserve"> </w:t>
      </w:r>
      <w:r>
        <w:rPr>
          <w:sz w:val="24"/>
        </w:rPr>
        <w:t>after</w:t>
      </w:r>
      <w:r>
        <w:rPr>
          <w:spacing w:val="-13"/>
          <w:sz w:val="24"/>
        </w:rPr>
        <w:t xml:space="preserve"> </w:t>
      </w:r>
      <w:r>
        <w:rPr>
          <w:sz w:val="24"/>
        </w:rPr>
        <w:t>one</w:t>
      </w:r>
      <w:r>
        <w:rPr>
          <w:spacing w:val="-11"/>
          <w:sz w:val="24"/>
        </w:rPr>
        <w:t xml:space="preserve"> </w:t>
      </w:r>
      <w:r>
        <w:rPr>
          <w:sz w:val="24"/>
        </w:rPr>
        <w:t>(1)</w:t>
      </w:r>
      <w:r>
        <w:rPr>
          <w:spacing w:val="-10"/>
          <w:sz w:val="24"/>
        </w:rPr>
        <w:t xml:space="preserve"> </w:t>
      </w:r>
      <w:r>
        <w:rPr>
          <w:sz w:val="24"/>
        </w:rPr>
        <w:t>year</w:t>
      </w:r>
      <w:r>
        <w:rPr>
          <w:spacing w:val="-13"/>
          <w:sz w:val="24"/>
        </w:rPr>
        <w:t xml:space="preserve"> </w:t>
      </w:r>
      <w:r>
        <w:rPr>
          <w:sz w:val="24"/>
        </w:rPr>
        <w:t>from</w:t>
      </w:r>
      <w:r>
        <w:rPr>
          <w:spacing w:val="-7"/>
          <w:sz w:val="24"/>
        </w:rPr>
        <w:t xml:space="preserve"> </w:t>
      </w:r>
      <w:r>
        <w:rPr>
          <w:sz w:val="24"/>
        </w:rPr>
        <w:t>the</w:t>
      </w:r>
      <w:r>
        <w:rPr>
          <w:spacing w:val="-13"/>
          <w:sz w:val="24"/>
        </w:rPr>
        <w:t xml:space="preserve"> </w:t>
      </w:r>
      <w:r>
        <w:rPr>
          <w:sz w:val="24"/>
        </w:rPr>
        <w:t>date</w:t>
      </w:r>
      <w:r>
        <w:rPr>
          <w:spacing w:val="-13"/>
          <w:sz w:val="24"/>
        </w:rPr>
        <w:t xml:space="preserve"> </w:t>
      </w:r>
      <w:r>
        <w:rPr>
          <w:sz w:val="24"/>
        </w:rPr>
        <w:t>of</w:t>
      </w:r>
      <w:r>
        <w:rPr>
          <w:spacing w:val="-13"/>
          <w:sz w:val="24"/>
        </w:rPr>
        <w:t xml:space="preserve"> </w:t>
      </w:r>
      <w:r>
        <w:rPr>
          <w:sz w:val="24"/>
        </w:rPr>
        <w:t>suspension or surrender, or after one-half (½) of the suspended or surrendered time has lapsed, whichever is greater.</w:t>
      </w:r>
      <w:r>
        <w:rPr>
          <w:spacing w:val="-13"/>
          <w:sz w:val="24"/>
        </w:rPr>
        <w:t xml:space="preserve"> </w:t>
      </w:r>
      <w:r>
        <w:rPr>
          <w:sz w:val="24"/>
        </w:rPr>
        <w:t>A</w:t>
      </w:r>
      <w:r>
        <w:rPr>
          <w:spacing w:val="-14"/>
          <w:sz w:val="24"/>
        </w:rPr>
        <w:t xml:space="preserve"> </w:t>
      </w:r>
      <w:r>
        <w:rPr>
          <w:sz w:val="24"/>
        </w:rPr>
        <w:t>person</w:t>
      </w:r>
      <w:r>
        <w:rPr>
          <w:spacing w:val="-13"/>
          <w:sz w:val="24"/>
        </w:rPr>
        <w:t xml:space="preserve"> </w:t>
      </w:r>
      <w:r>
        <w:rPr>
          <w:sz w:val="24"/>
        </w:rPr>
        <w:t>whose</w:t>
      </w:r>
      <w:r>
        <w:rPr>
          <w:spacing w:val="-14"/>
          <w:sz w:val="24"/>
        </w:rPr>
        <w:t xml:space="preserve"> </w:t>
      </w:r>
      <w:r>
        <w:rPr>
          <w:sz w:val="24"/>
        </w:rPr>
        <w:t>license</w:t>
      </w:r>
      <w:r>
        <w:rPr>
          <w:spacing w:val="-14"/>
          <w:sz w:val="24"/>
        </w:rPr>
        <w:t xml:space="preserve"> </w:t>
      </w:r>
      <w:r>
        <w:rPr>
          <w:sz w:val="24"/>
        </w:rPr>
        <w:t>has</w:t>
      </w:r>
      <w:r>
        <w:rPr>
          <w:spacing w:val="-13"/>
          <w:sz w:val="24"/>
        </w:rPr>
        <w:t xml:space="preserve"> </w:t>
      </w:r>
      <w:r>
        <w:rPr>
          <w:sz w:val="24"/>
        </w:rPr>
        <w:t>been</w:t>
      </w:r>
      <w:r>
        <w:rPr>
          <w:spacing w:val="-13"/>
          <w:sz w:val="24"/>
        </w:rPr>
        <w:t xml:space="preserve"> </w:t>
      </w:r>
      <w:r>
        <w:rPr>
          <w:sz w:val="24"/>
        </w:rPr>
        <w:t>suspended</w:t>
      </w:r>
      <w:r>
        <w:rPr>
          <w:spacing w:val="-13"/>
          <w:sz w:val="24"/>
        </w:rPr>
        <w:t xml:space="preserve"> </w:t>
      </w:r>
      <w:r>
        <w:rPr>
          <w:sz w:val="24"/>
        </w:rPr>
        <w:t>or</w:t>
      </w:r>
      <w:r>
        <w:rPr>
          <w:spacing w:val="-14"/>
          <w:sz w:val="24"/>
        </w:rPr>
        <w:t xml:space="preserve"> </w:t>
      </w:r>
      <w:r>
        <w:rPr>
          <w:sz w:val="24"/>
        </w:rPr>
        <w:t>revoked</w:t>
      </w:r>
      <w:r>
        <w:rPr>
          <w:spacing w:val="-13"/>
          <w:sz w:val="24"/>
        </w:rPr>
        <w:t xml:space="preserve"> </w:t>
      </w:r>
      <w:r>
        <w:rPr>
          <w:sz w:val="24"/>
        </w:rPr>
        <w:t>on</w:t>
      </w:r>
      <w:r>
        <w:rPr>
          <w:spacing w:val="-13"/>
          <w:sz w:val="24"/>
        </w:rPr>
        <w:t xml:space="preserve"> </w:t>
      </w:r>
      <w:r>
        <w:rPr>
          <w:sz w:val="24"/>
        </w:rPr>
        <w:t>any</w:t>
      </w:r>
      <w:r>
        <w:rPr>
          <w:spacing w:val="-13"/>
          <w:sz w:val="24"/>
        </w:rPr>
        <w:t xml:space="preserve"> </w:t>
      </w:r>
      <w:r>
        <w:rPr>
          <w:sz w:val="24"/>
        </w:rPr>
        <w:t>grounds</w:t>
      </w:r>
      <w:r>
        <w:rPr>
          <w:spacing w:val="-13"/>
          <w:sz w:val="24"/>
        </w:rPr>
        <w:t xml:space="preserve"> </w:t>
      </w:r>
      <w:r>
        <w:rPr>
          <w:sz w:val="24"/>
        </w:rPr>
        <w:t>or</w:t>
      </w:r>
      <w:r>
        <w:rPr>
          <w:spacing w:val="-14"/>
          <w:sz w:val="24"/>
        </w:rPr>
        <w:t xml:space="preserve"> </w:t>
      </w:r>
      <w:r>
        <w:rPr>
          <w:sz w:val="24"/>
        </w:rPr>
        <w:t>violations</w:t>
      </w:r>
      <w:r>
        <w:rPr>
          <w:spacing w:val="-13"/>
          <w:sz w:val="24"/>
        </w:rPr>
        <w:t xml:space="preserve"> </w:t>
      </w:r>
      <w:r>
        <w:rPr>
          <w:sz w:val="24"/>
        </w:rPr>
        <w:t>under subsection (12) of this section may be reinstated automatically or approved for a reinstatement hearing,</w:t>
      </w:r>
      <w:r>
        <w:rPr>
          <w:spacing w:val="-8"/>
          <w:sz w:val="24"/>
        </w:rPr>
        <w:t xml:space="preserve"> </w:t>
      </w:r>
      <w:r>
        <w:rPr>
          <w:sz w:val="24"/>
        </w:rPr>
        <w:t>upon</w:t>
      </w:r>
      <w:r>
        <w:rPr>
          <w:spacing w:val="-8"/>
          <w:sz w:val="24"/>
        </w:rPr>
        <w:t xml:space="preserve"> </w:t>
      </w:r>
      <w:r>
        <w:rPr>
          <w:sz w:val="24"/>
        </w:rPr>
        <w:t>submission</w:t>
      </w:r>
      <w:r>
        <w:rPr>
          <w:spacing w:val="-8"/>
          <w:sz w:val="24"/>
        </w:rPr>
        <w:t xml:space="preserve"> </w:t>
      </w:r>
      <w:r>
        <w:rPr>
          <w:sz w:val="24"/>
        </w:rPr>
        <w:t>of</w:t>
      </w:r>
      <w:r>
        <w:rPr>
          <w:spacing w:val="-9"/>
          <w:sz w:val="24"/>
        </w:rPr>
        <w:t xml:space="preserve"> </w:t>
      </w:r>
      <w:r>
        <w:rPr>
          <w:sz w:val="24"/>
        </w:rPr>
        <w:t>a</w:t>
      </w:r>
      <w:r>
        <w:rPr>
          <w:spacing w:val="-9"/>
          <w:sz w:val="24"/>
        </w:rPr>
        <w:t xml:space="preserve"> </w:t>
      </w:r>
      <w:r>
        <w:rPr>
          <w:sz w:val="24"/>
        </w:rPr>
        <w:t>written</w:t>
      </w:r>
      <w:r>
        <w:rPr>
          <w:spacing w:val="-8"/>
          <w:sz w:val="24"/>
        </w:rPr>
        <w:t xml:space="preserve"> </w:t>
      </w:r>
      <w:r>
        <w:rPr>
          <w:sz w:val="24"/>
        </w:rPr>
        <w:t>request</w:t>
      </w:r>
      <w:r>
        <w:rPr>
          <w:spacing w:val="-8"/>
          <w:sz w:val="24"/>
        </w:rPr>
        <w:t xml:space="preserve"> </w:t>
      </w:r>
      <w:r>
        <w:rPr>
          <w:sz w:val="24"/>
        </w:rPr>
        <w:t>to</w:t>
      </w:r>
      <w:r>
        <w:rPr>
          <w:spacing w:val="-8"/>
          <w:sz w:val="24"/>
        </w:rPr>
        <w:t xml:space="preserve"> </w:t>
      </w:r>
      <w:r>
        <w:rPr>
          <w:sz w:val="24"/>
        </w:rPr>
        <w:t>the</w:t>
      </w:r>
      <w:r>
        <w:rPr>
          <w:spacing w:val="-9"/>
          <w:sz w:val="24"/>
        </w:rPr>
        <w:t xml:space="preserve"> </w:t>
      </w:r>
      <w:r>
        <w:rPr>
          <w:sz w:val="24"/>
        </w:rPr>
        <w:t>commission.</w:t>
      </w:r>
      <w:r>
        <w:rPr>
          <w:spacing w:val="-8"/>
          <w:sz w:val="24"/>
        </w:rPr>
        <w:t xml:space="preserve"> </w:t>
      </w:r>
      <w:r>
        <w:rPr>
          <w:sz w:val="24"/>
        </w:rPr>
        <w:t>A</w:t>
      </w:r>
      <w:r>
        <w:rPr>
          <w:spacing w:val="-9"/>
          <w:sz w:val="24"/>
        </w:rPr>
        <w:t xml:space="preserve"> </w:t>
      </w:r>
      <w:r>
        <w:rPr>
          <w:sz w:val="24"/>
        </w:rPr>
        <w:t>license</w:t>
      </w:r>
      <w:r>
        <w:rPr>
          <w:spacing w:val="-9"/>
          <w:sz w:val="24"/>
        </w:rPr>
        <w:t xml:space="preserve"> </w:t>
      </w:r>
      <w:r>
        <w:rPr>
          <w:sz w:val="24"/>
        </w:rPr>
        <w:t>suspended,</w:t>
      </w:r>
      <w:r>
        <w:rPr>
          <w:spacing w:val="-8"/>
          <w:sz w:val="24"/>
        </w:rPr>
        <w:t xml:space="preserve"> </w:t>
      </w:r>
      <w:r>
        <w:rPr>
          <w:sz w:val="24"/>
        </w:rPr>
        <w:t>revoked</w:t>
      </w:r>
      <w:r>
        <w:rPr>
          <w:spacing w:val="-8"/>
          <w:sz w:val="24"/>
        </w:rPr>
        <w:t xml:space="preserve"> </w:t>
      </w:r>
      <w:r>
        <w:rPr>
          <w:sz w:val="24"/>
        </w:rPr>
        <w:t>or surrendered on criminal grounds may be reinstated upon petition to the commission filed after expiration</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sentence</w:t>
      </w:r>
      <w:r>
        <w:rPr>
          <w:spacing w:val="-7"/>
          <w:sz w:val="24"/>
        </w:rPr>
        <w:t xml:space="preserve"> </w:t>
      </w:r>
      <w:r>
        <w:rPr>
          <w:sz w:val="24"/>
        </w:rPr>
        <w:t>and</w:t>
      </w:r>
      <w:r>
        <w:rPr>
          <w:spacing w:val="-8"/>
          <w:sz w:val="24"/>
        </w:rPr>
        <w:t xml:space="preserve"> </w:t>
      </w:r>
      <w:r>
        <w:rPr>
          <w:sz w:val="24"/>
        </w:rPr>
        <w:t>parole</w:t>
      </w:r>
      <w:r>
        <w:rPr>
          <w:spacing w:val="-9"/>
          <w:sz w:val="24"/>
        </w:rPr>
        <w:t xml:space="preserve"> </w:t>
      </w:r>
      <w:r>
        <w:rPr>
          <w:sz w:val="24"/>
        </w:rPr>
        <w:t>or</w:t>
      </w:r>
      <w:r>
        <w:rPr>
          <w:spacing w:val="-9"/>
          <w:sz w:val="24"/>
        </w:rPr>
        <w:t xml:space="preserve"> </w:t>
      </w:r>
      <w:r>
        <w:rPr>
          <w:sz w:val="24"/>
        </w:rPr>
        <w:t>probationary</w:t>
      </w:r>
      <w:r>
        <w:rPr>
          <w:spacing w:val="-8"/>
          <w:sz w:val="24"/>
        </w:rPr>
        <w:t xml:space="preserve"> </w:t>
      </w:r>
      <w:r>
        <w:rPr>
          <w:sz w:val="24"/>
        </w:rPr>
        <w:t>period</w:t>
      </w:r>
      <w:r>
        <w:rPr>
          <w:spacing w:val="-8"/>
          <w:sz w:val="24"/>
        </w:rPr>
        <w:t xml:space="preserve"> </w:t>
      </w:r>
      <w:r>
        <w:rPr>
          <w:sz w:val="24"/>
        </w:rPr>
        <w:t>imposed</w:t>
      </w:r>
      <w:r>
        <w:rPr>
          <w:spacing w:val="-8"/>
          <w:sz w:val="24"/>
        </w:rPr>
        <w:t xml:space="preserve"> </w:t>
      </w:r>
      <w:r>
        <w:rPr>
          <w:sz w:val="24"/>
        </w:rPr>
        <w:t>upon</w:t>
      </w:r>
      <w:r>
        <w:rPr>
          <w:spacing w:val="-8"/>
          <w:sz w:val="24"/>
        </w:rPr>
        <w:t xml:space="preserve"> </w:t>
      </w:r>
      <w:r>
        <w:rPr>
          <w:sz w:val="24"/>
        </w:rPr>
        <w:t>conviction.</w:t>
      </w:r>
      <w:r>
        <w:rPr>
          <w:spacing w:val="-8"/>
          <w:sz w:val="24"/>
        </w:rPr>
        <w:t xml:space="preserve"> </w:t>
      </w:r>
      <w:r>
        <w:rPr>
          <w:sz w:val="24"/>
        </w:rPr>
        <w:t>A</w:t>
      </w:r>
      <w:r>
        <w:rPr>
          <w:spacing w:val="-9"/>
          <w:sz w:val="24"/>
        </w:rPr>
        <w:t xml:space="preserve"> </w:t>
      </w:r>
      <w:r>
        <w:rPr>
          <w:sz w:val="24"/>
        </w:rPr>
        <w:t>revoked, suspended or surrendered license may be reinstated upon satisfactory showing of evidence of rehabilitation.</w:t>
      </w:r>
      <w:r>
        <w:rPr>
          <w:spacing w:val="-8"/>
          <w:sz w:val="24"/>
        </w:rPr>
        <w:t xml:space="preserve"> </w:t>
      </w:r>
      <w:r>
        <w:rPr>
          <w:sz w:val="24"/>
        </w:rPr>
        <w:t>The</w:t>
      </w:r>
      <w:r>
        <w:rPr>
          <w:spacing w:val="-7"/>
          <w:sz w:val="24"/>
        </w:rPr>
        <w:t xml:space="preserve"> </w:t>
      </w:r>
      <w:r>
        <w:rPr>
          <w:sz w:val="24"/>
        </w:rPr>
        <w:t>commission</w:t>
      </w:r>
      <w:r>
        <w:rPr>
          <w:spacing w:val="-8"/>
          <w:sz w:val="24"/>
        </w:rPr>
        <w:t xml:space="preserve"> </w:t>
      </w:r>
      <w:r>
        <w:rPr>
          <w:sz w:val="24"/>
        </w:rPr>
        <w:t>shall</w:t>
      </w:r>
      <w:r>
        <w:rPr>
          <w:spacing w:val="-8"/>
          <w:sz w:val="24"/>
        </w:rPr>
        <w:t xml:space="preserve"> </w:t>
      </w:r>
      <w:r>
        <w:rPr>
          <w:sz w:val="24"/>
        </w:rPr>
        <w:t>require</w:t>
      </w:r>
      <w:r>
        <w:rPr>
          <w:spacing w:val="-7"/>
          <w:sz w:val="24"/>
        </w:rPr>
        <w:t xml:space="preserve"> </w:t>
      </w:r>
      <w:r>
        <w:rPr>
          <w:sz w:val="24"/>
        </w:rPr>
        <w:t>all</w:t>
      </w:r>
      <w:r>
        <w:rPr>
          <w:spacing w:val="-5"/>
          <w:sz w:val="24"/>
        </w:rPr>
        <w:t xml:space="preserve"> </w:t>
      </w:r>
      <w:r>
        <w:rPr>
          <w:sz w:val="24"/>
        </w:rPr>
        <w:t>who</w:t>
      </w:r>
      <w:r>
        <w:rPr>
          <w:spacing w:val="-8"/>
          <w:sz w:val="24"/>
        </w:rPr>
        <w:t xml:space="preserve"> </w:t>
      </w:r>
      <w:r>
        <w:rPr>
          <w:sz w:val="24"/>
        </w:rPr>
        <w:t>petition</w:t>
      </w:r>
      <w:r>
        <w:rPr>
          <w:spacing w:val="-8"/>
          <w:sz w:val="24"/>
        </w:rPr>
        <w:t xml:space="preserve"> </w:t>
      </w:r>
      <w:r>
        <w:rPr>
          <w:sz w:val="24"/>
        </w:rPr>
        <w:t>for</w:t>
      </w:r>
      <w:r>
        <w:rPr>
          <w:spacing w:val="-7"/>
          <w:sz w:val="24"/>
        </w:rPr>
        <w:t xml:space="preserve"> </w:t>
      </w:r>
      <w:r>
        <w:rPr>
          <w:sz w:val="24"/>
        </w:rPr>
        <w:t>reinstatement</w:t>
      </w:r>
      <w:r>
        <w:rPr>
          <w:spacing w:val="-8"/>
          <w:sz w:val="24"/>
        </w:rPr>
        <w:t xml:space="preserve"> </w:t>
      </w:r>
      <w:r>
        <w:rPr>
          <w:sz w:val="24"/>
        </w:rPr>
        <w:t>to</w:t>
      </w:r>
      <w:r>
        <w:rPr>
          <w:spacing w:val="-8"/>
          <w:sz w:val="24"/>
        </w:rPr>
        <w:t xml:space="preserve"> </w:t>
      </w:r>
      <w:r>
        <w:rPr>
          <w:sz w:val="24"/>
        </w:rPr>
        <w:t>furnish</w:t>
      </w:r>
      <w:r>
        <w:rPr>
          <w:spacing w:val="-6"/>
          <w:sz w:val="24"/>
        </w:rPr>
        <w:t xml:space="preserve"> </w:t>
      </w:r>
      <w:r>
        <w:rPr>
          <w:sz w:val="24"/>
        </w:rPr>
        <w:t>evidence satisfactory</w:t>
      </w:r>
      <w:r>
        <w:rPr>
          <w:spacing w:val="-6"/>
          <w:sz w:val="24"/>
        </w:rPr>
        <w:t xml:space="preserve"> </w:t>
      </w:r>
      <w:r>
        <w:rPr>
          <w:sz w:val="24"/>
        </w:rPr>
        <w:t>to</w:t>
      </w:r>
      <w:r>
        <w:rPr>
          <w:spacing w:val="-3"/>
          <w:sz w:val="24"/>
        </w:rPr>
        <w:t xml:space="preserve"> </w:t>
      </w:r>
      <w:r>
        <w:rPr>
          <w:sz w:val="24"/>
        </w:rPr>
        <w:t>the</w:t>
      </w:r>
      <w:r>
        <w:rPr>
          <w:spacing w:val="-4"/>
          <w:sz w:val="24"/>
        </w:rPr>
        <w:t xml:space="preserve"> </w:t>
      </w:r>
      <w:r>
        <w:rPr>
          <w:sz w:val="24"/>
        </w:rPr>
        <w:t>commission</w:t>
      </w:r>
      <w:r>
        <w:rPr>
          <w:spacing w:val="-6"/>
          <w:sz w:val="24"/>
        </w:rPr>
        <w:t xml:space="preserve"> </w:t>
      </w:r>
      <w:r>
        <w:rPr>
          <w:sz w:val="24"/>
        </w:rPr>
        <w:t>of</w:t>
      </w:r>
      <w:r>
        <w:rPr>
          <w:spacing w:val="-7"/>
          <w:sz w:val="24"/>
        </w:rPr>
        <w:t xml:space="preserve"> </w:t>
      </w:r>
      <w:r>
        <w:rPr>
          <w:sz w:val="24"/>
        </w:rPr>
        <w:t>good</w:t>
      </w:r>
      <w:r>
        <w:rPr>
          <w:spacing w:val="-3"/>
          <w:sz w:val="24"/>
        </w:rPr>
        <w:t xml:space="preserve"> </w:t>
      </w:r>
      <w:r>
        <w:rPr>
          <w:sz w:val="24"/>
        </w:rPr>
        <w:t>character,</w:t>
      </w:r>
      <w:r>
        <w:rPr>
          <w:spacing w:val="-3"/>
          <w:sz w:val="24"/>
        </w:rPr>
        <w:t xml:space="preserve"> </w:t>
      </w:r>
      <w:r>
        <w:rPr>
          <w:sz w:val="24"/>
        </w:rPr>
        <w:t>good</w:t>
      </w:r>
      <w:r>
        <w:rPr>
          <w:spacing w:val="-6"/>
          <w:sz w:val="24"/>
        </w:rPr>
        <w:t xml:space="preserve"> </w:t>
      </w:r>
      <w:r>
        <w:rPr>
          <w:sz w:val="24"/>
        </w:rPr>
        <w:t>mental,</w:t>
      </w:r>
      <w:r>
        <w:rPr>
          <w:spacing w:val="-6"/>
          <w:sz w:val="24"/>
        </w:rPr>
        <w:t xml:space="preserve"> </w:t>
      </w:r>
      <w:r>
        <w:rPr>
          <w:sz w:val="24"/>
        </w:rPr>
        <w:t>emotional</w:t>
      </w:r>
      <w:r>
        <w:rPr>
          <w:spacing w:val="-3"/>
          <w:sz w:val="24"/>
        </w:rPr>
        <w:t xml:space="preserve"> </w:t>
      </w:r>
      <w:r>
        <w:rPr>
          <w:sz w:val="24"/>
        </w:rPr>
        <w:t>and</w:t>
      </w:r>
      <w:r>
        <w:rPr>
          <w:spacing w:val="-6"/>
          <w:sz w:val="24"/>
        </w:rPr>
        <w:t xml:space="preserve"> </w:t>
      </w:r>
      <w:r>
        <w:rPr>
          <w:sz w:val="24"/>
        </w:rPr>
        <w:t>physical</w:t>
      </w:r>
      <w:r>
        <w:rPr>
          <w:spacing w:val="-5"/>
          <w:sz w:val="24"/>
        </w:rPr>
        <w:t xml:space="preserve"> </w:t>
      </w:r>
      <w:r>
        <w:rPr>
          <w:sz w:val="24"/>
        </w:rPr>
        <w:t>health</w:t>
      </w:r>
      <w:r>
        <w:rPr>
          <w:spacing w:val="-6"/>
          <w:sz w:val="24"/>
        </w:rPr>
        <w:t xml:space="preserve"> </w:t>
      </w:r>
      <w:r>
        <w:rPr>
          <w:sz w:val="24"/>
        </w:rPr>
        <w:t>and such other evidence as the commission may deem necessary to establish the petitioner's rehabilitation and fitness to perform the duties authorized by the license. (b) A person whose license expires while under investigation by the Office of Educator Misconduct for an alleged violation may not be reinstated without a hearing before the commission if required based on the results of the investigation.</w:t>
      </w:r>
      <w:r>
        <w:rPr>
          <w:spacing w:val="40"/>
          <w:sz w:val="24"/>
        </w:rPr>
        <w:t xml:space="preserve"> </w:t>
      </w:r>
      <w:r>
        <w:rPr>
          <w:i/>
          <w:sz w:val="24"/>
        </w:rPr>
        <w:t>Please see MS Code Ann. § 37-3-2 (14) to review complete related content in this subsection of the law.</w:t>
      </w:r>
    </w:p>
    <w:p w14:paraId="2A3968BF" w14:textId="77777777" w:rsidR="009A4DE7" w:rsidRDefault="009A4DE7" w:rsidP="009A4DE7">
      <w:pPr>
        <w:jc w:val="both"/>
        <w:rPr>
          <w:sz w:val="24"/>
        </w:rPr>
        <w:sectPr w:rsidR="009A4DE7" w:rsidSect="009A4DE7">
          <w:pgSz w:w="12240" w:h="15840"/>
          <w:pgMar w:top="1380" w:right="700" w:bottom="1700" w:left="1220" w:header="0" w:footer="1446" w:gutter="0"/>
          <w:cols w:space="720"/>
        </w:sectPr>
      </w:pPr>
    </w:p>
    <w:p w14:paraId="77742400" w14:textId="77777777" w:rsidR="009A4DE7" w:rsidRDefault="009A4DE7" w:rsidP="009A4DE7">
      <w:pPr>
        <w:pStyle w:val="BodyText"/>
        <w:rPr>
          <w:i/>
          <w:sz w:val="24"/>
        </w:rPr>
      </w:pPr>
    </w:p>
    <w:p w14:paraId="3D96122E" w14:textId="77777777" w:rsidR="009A4DE7" w:rsidRDefault="009A4DE7" w:rsidP="009A4DE7">
      <w:pPr>
        <w:pStyle w:val="BodyText"/>
        <w:spacing w:before="175"/>
        <w:rPr>
          <w:i/>
          <w:sz w:val="24"/>
        </w:rPr>
      </w:pPr>
    </w:p>
    <w:p w14:paraId="4144440E" w14:textId="77777777" w:rsidR="009A4DE7" w:rsidRDefault="009A4DE7" w:rsidP="009A4DE7">
      <w:pPr>
        <w:pStyle w:val="Heading2"/>
        <w:spacing w:before="1"/>
        <w:jc w:val="left"/>
      </w:pPr>
      <w:r>
        <w:rPr>
          <w:u w:val="single"/>
        </w:rPr>
        <w:t>Class</w:t>
      </w:r>
      <w:r>
        <w:rPr>
          <w:spacing w:val="-2"/>
          <w:u w:val="single"/>
        </w:rPr>
        <w:t xml:space="preserve"> </w:t>
      </w:r>
      <w:r>
        <w:rPr>
          <w:u w:val="single"/>
        </w:rPr>
        <w:t>Levels</w:t>
      </w:r>
      <w:r>
        <w:rPr>
          <w:spacing w:val="-1"/>
          <w:u w:val="single"/>
        </w:rPr>
        <w:t xml:space="preserve"> </w:t>
      </w:r>
      <w:r>
        <w:rPr>
          <w:u w:val="single"/>
        </w:rPr>
        <w:t>of</w:t>
      </w:r>
      <w:r>
        <w:rPr>
          <w:spacing w:val="-2"/>
          <w:u w:val="single"/>
        </w:rPr>
        <w:t xml:space="preserve"> </w:t>
      </w:r>
      <w:r>
        <w:rPr>
          <w:u w:val="single"/>
        </w:rPr>
        <w:t>Mississippi</w:t>
      </w:r>
      <w:r>
        <w:rPr>
          <w:spacing w:val="-1"/>
          <w:u w:val="single"/>
        </w:rPr>
        <w:t xml:space="preserve"> </w:t>
      </w:r>
      <w:r>
        <w:rPr>
          <w:spacing w:val="-2"/>
          <w:u w:val="single"/>
        </w:rPr>
        <w:t>Licenses</w:t>
      </w:r>
    </w:p>
    <w:p w14:paraId="72F3A2A7" w14:textId="77777777" w:rsidR="009A4DE7" w:rsidRDefault="009A4DE7" w:rsidP="009A4DE7">
      <w:pPr>
        <w:spacing w:before="185"/>
        <w:ind w:left="220"/>
        <w:rPr>
          <w:sz w:val="24"/>
        </w:rPr>
      </w:pPr>
      <w:r>
        <w:rPr>
          <w:sz w:val="24"/>
        </w:rPr>
        <w:t>Class</w:t>
      </w:r>
      <w:r>
        <w:rPr>
          <w:spacing w:val="-1"/>
          <w:sz w:val="24"/>
        </w:rPr>
        <w:t xml:space="preserve"> </w:t>
      </w:r>
      <w:r>
        <w:rPr>
          <w:sz w:val="24"/>
        </w:rPr>
        <w:t>A</w:t>
      </w:r>
      <w:r>
        <w:rPr>
          <w:spacing w:val="-2"/>
          <w:sz w:val="24"/>
        </w:rPr>
        <w:t xml:space="preserve"> </w:t>
      </w:r>
      <w:r>
        <w:rPr>
          <w:sz w:val="24"/>
        </w:rPr>
        <w:t>=</w:t>
      </w:r>
      <w:r>
        <w:rPr>
          <w:spacing w:val="-2"/>
          <w:sz w:val="24"/>
        </w:rPr>
        <w:t xml:space="preserve"> </w:t>
      </w:r>
      <w:r>
        <w:rPr>
          <w:sz w:val="24"/>
        </w:rPr>
        <w:t>Bachelor’s</w:t>
      </w:r>
      <w:r>
        <w:rPr>
          <w:spacing w:val="-1"/>
          <w:sz w:val="24"/>
        </w:rPr>
        <w:t xml:space="preserve"> </w:t>
      </w:r>
      <w:r>
        <w:rPr>
          <w:sz w:val="24"/>
        </w:rPr>
        <w:t xml:space="preserve">level </w:t>
      </w:r>
      <w:r>
        <w:rPr>
          <w:spacing w:val="-2"/>
          <w:sz w:val="24"/>
        </w:rPr>
        <w:t>license</w:t>
      </w:r>
    </w:p>
    <w:p w14:paraId="07B3CB25" w14:textId="77777777" w:rsidR="009A4DE7" w:rsidRDefault="009A4DE7" w:rsidP="009A4DE7">
      <w:pPr>
        <w:ind w:left="220" w:right="5625"/>
        <w:rPr>
          <w:sz w:val="24"/>
        </w:rPr>
      </w:pPr>
      <w:r>
        <w:rPr>
          <w:sz w:val="24"/>
        </w:rPr>
        <w:t>Class AA = Master’s degree level license Class AAA = Specialist degree level license Class</w:t>
      </w:r>
      <w:r>
        <w:rPr>
          <w:spacing w:val="-6"/>
          <w:sz w:val="24"/>
        </w:rPr>
        <w:t xml:space="preserve"> </w:t>
      </w:r>
      <w:r>
        <w:rPr>
          <w:sz w:val="24"/>
        </w:rPr>
        <w:t>AAAA</w:t>
      </w:r>
      <w:r>
        <w:rPr>
          <w:spacing w:val="-7"/>
          <w:sz w:val="24"/>
        </w:rPr>
        <w:t xml:space="preserve"> </w:t>
      </w:r>
      <w:r>
        <w:rPr>
          <w:sz w:val="24"/>
        </w:rPr>
        <w:t>=</w:t>
      </w:r>
      <w:r>
        <w:rPr>
          <w:spacing w:val="-7"/>
          <w:sz w:val="24"/>
        </w:rPr>
        <w:t xml:space="preserve"> </w:t>
      </w:r>
      <w:r>
        <w:rPr>
          <w:sz w:val="24"/>
        </w:rPr>
        <w:t>Doctorate</w:t>
      </w:r>
      <w:r>
        <w:rPr>
          <w:spacing w:val="-7"/>
          <w:sz w:val="24"/>
        </w:rPr>
        <w:t xml:space="preserve"> </w:t>
      </w:r>
      <w:r>
        <w:rPr>
          <w:sz w:val="24"/>
        </w:rPr>
        <w:t>degree</w:t>
      </w:r>
      <w:r>
        <w:rPr>
          <w:spacing w:val="-7"/>
          <w:sz w:val="24"/>
        </w:rPr>
        <w:t xml:space="preserve"> </w:t>
      </w:r>
      <w:r>
        <w:rPr>
          <w:sz w:val="24"/>
        </w:rPr>
        <w:t>level</w:t>
      </w:r>
      <w:r>
        <w:rPr>
          <w:spacing w:val="-6"/>
          <w:sz w:val="24"/>
        </w:rPr>
        <w:t xml:space="preserve"> </w:t>
      </w:r>
      <w:r>
        <w:rPr>
          <w:sz w:val="24"/>
        </w:rPr>
        <w:t>license</w:t>
      </w:r>
    </w:p>
    <w:p w14:paraId="17850244" w14:textId="77777777" w:rsidR="009A4DE7" w:rsidRDefault="009A4DE7" w:rsidP="009A4DE7">
      <w:pPr>
        <w:spacing w:before="60"/>
        <w:ind w:left="220"/>
        <w:rPr>
          <w:b/>
          <w:i/>
          <w:sz w:val="24"/>
        </w:rPr>
      </w:pPr>
      <w:r>
        <w:rPr>
          <w:b/>
          <w:i/>
          <w:sz w:val="24"/>
        </w:rPr>
        <w:t>(Juris</w:t>
      </w:r>
      <w:r>
        <w:rPr>
          <w:b/>
          <w:i/>
          <w:spacing w:val="-4"/>
          <w:sz w:val="24"/>
        </w:rPr>
        <w:t xml:space="preserve"> </w:t>
      </w:r>
      <w:r>
        <w:rPr>
          <w:b/>
          <w:i/>
          <w:sz w:val="24"/>
        </w:rPr>
        <w:t>Doctorate</w:t>
      </w:r>
      <w:r>
        <w:rPr>
          <w:b/>
          <w:i/>
          <w:spacing w:val="-2"/>
          <w:sz w:val="24"/>
        </w:rPr>
        <w:t xml:space="preserve"> </w:t>
      </w:r>
      <w:r>
        <w:rPr>
          <w:b/>
          <w:i/>
          <w:sz w:val="24"/>
        </w:rPr>
        <w:t>and</w:t>
      </w:r>
      <w:r>
        <w:rPr>
          <w:b/>
          <w:i/>
          <w:spacing w:val="-1"/>
          <w:sz w:val="24"/>
        </w:rPr>
        <w:t xml:space="preserve"> </w:t>
      </w:r>
      <w:r>
        <w:rPr>
          <w:b/>
          <w:i/>
          <w:sz w:val="24"/>
        </w:rPr>
        <w:t>Master</w:t>
      </w:r>
      <w:r>
        <w:rPr>
          <w:b/>
          <w:i/>
          <w:spacing w:val="-2"/>
          <w:sz w:val="24"/>
        </w:rPr>
        <w:t xml:space="preserve"> </w:t>
      </w:r>
      <w:r>
        <w:rPr>
          <w:b/>
          <w:i/>
          <w:sz w:val="24"/>
        </w:rPr>
        <w:t>of</w:t>
      </w:r>
      <w:r>
        <w:rPr>
          <w:b/>
          <w:i/>
          <w:spacing w:val="-2"/>
          <w:sz w:val="24"/>
        </w:rPr>
        <w:t xml:space="preserve"> </w:t>
      </w:r>
      <w:r>
        <w:rPr>
          <w:b/>
          <w:i/>
          <w:sz w:val="24"/>
        </w:rPr>
        <w:t>Fine</w:t>
      </w:r>
      <w:r>
        <w:rPr>
          <w:b/>
          <w:i/>
          <w:spacing w:val="-2"/>
          <w:sz w:val="24"/>
        </w:rPr>
        <w:t xml:space="preserve"> </w:t>
      </w:r>
      <w:r>
        <w:rPr>
          <w:b/>
          <w:i/>
          <w:sz w:val="24"/>
        </w:rPr>
        <w:t>Arts</w:t>
      </w:r>
      <w:r>
        <w:rPr>
          <w:b/>
          <w:i/>
          <w:spacing w:val="-1"/>
          <w:sz w:val="24"/>
        </w:rPr>
        <w:t xml:space="preserve"> </w:t>
      </w:r>
      <w:r>
        <w:rPr>
          <w:b/>
          <w:sz w:val="24"/>
        </w:rPr>
        <w:t>Degrees</w:t>
      </w:r>
      <w:r>
        <w:rPr>
          <w:b/>
          <w:spacing w:val="-2"/>
          <w:sz w:val="24"/>
        </w:rPr>
        <w:t xml:space="preserve"> </w:t>
      </w:r>
      <w:r>
        <w:rPr>
          <w:b/>
          <w:sz w:val="24"/>
        </w:rPr>
        <w:t>are</w:t>
      </w:r>
      <w:r>
        <w:rPr>
          <w:b/>
          <w:spacing w:val="-2"/>
          <w:sz w:val="24"/>
        </w:rPr>
        <w:t xml:space="preserve"> </w:t>
      </w:r>
      <w:r>
        <w:rPr>
          <w:b/>
          <w:sz w:val="24"/>
        </w:rPr>
        <w:t>Issued</w:t>
      </w:r>
      <w:r>
        <w:rPr>
          <w:b/>
          <w:spacing w:val="-1"/>
          <w:sz w:val="24"/>
        </w:rPr>
        <w:t xml:space="preserve"> </w:t>
      </w:r>
      <w:r>
        <w:rPr>
          <w:b/>
          <w:sz w:val="24"/>
        </w:rPr>
        <w:t>at</w:t>
      </w:r>
      <w:r>
        <w:rPr>
          <w:b/>
          <w:spacing w:val="-3"/>
          <w:sz w:val="24"/>
        </w:rPr>
        <w:t xml:space="preserve"> </w:t>
      </w:r>
      <w:r>
        <w:rPr>
          <w:b/>
          <w:sz w:val="24"/>
        </w:rPr>
        <w:t>the</w:t>
      </w:r>
      <w:r>
        <w:rPr>
          <w:b/>
          <w:spacing w:val="-2"/>
          <w:sz w:val="24"/>
        </w:rPr>
        <w:t xml:space="preserve"> </w:t>
      </w:r>
      <w:r>
        <w:rPr>
          <w:b/>
          <w:sz w:val="24"/>
        </w:rPr>
        <w:t>Class</w:t>
      </w:r>
      <w:r>
        <w:rPr>
          <w:b/>
          <w:spacing w:val="1"/>
          <w:sz w:val="24"/>
        </w:rPr>
        <w:t xml:space="preserve"> </w:t>
      </w:r>
      <w:r>
        <w:rPr>
          <w:b/>
          <w:sz w:val="24"/>
        </w:rPr>
        <w:t>AAA</w:t>
      </w:r>
      <w:r>
        <w:rPr>
          <w:b/>
          <w:spacing w:val="-2"/>
          <w:sz w:val="24"/>
        </w:rPr>
        <w:t xml:space="preserve"> Level</w:t>
      </w:r>
      <w:r>
        <w:rPr>
          <w:b/>
          <w:i/>
          <w:spacing w:val="-2"/>
          <w:sz w:val="24"/>
        </w:rPr>
        <w:t>)</w:t>
      </w:r>
    </w:p>
    <w:p w14:paraId="64B4AA8A" w14:textId="77777777" w:rsidR="009A4DE7" w:rsidRDefault="009A4DE7" w:rsidP="009A4DE7">
      <w:pPr>
        <w:pStyle w:val="BodyText"/>
        <w:spacing w:before="61"/>
        <w:ind w:left="219" w:right="735"/>
        <w:jc w:val="both"/>
      </w:pPr>
      <w:r>
        <w:t>Note:</w:t>
      </w:r>
      <w:r>
        <w:rPr>
          <w:spacing w:val="40"/>
        </w:rPr>
        <w:t xml:space="preserve"> </w:t>
      </w:r>
      <w:r>
        <w:t>To upgrade a valid standard license to a higher-class level, the degree earned must be from a regionally or nationally accredited college or university.</w:t>
      </w:r>
      <w:r>
        <w:rPr>
          <w:spacing w:val="40"/>
        </w:rPr>
        <w:t xml:space="preserve"> </w:t>
      </w:r>
      <w:r>
        <w:t>An institution’s Accreditation status can be verified using the United States Department of Education website (</w:t>
      </w:r>
      <w:hyperlink r:id="rId30">
        <w:r>
          <w:rPr>
            <w:u w:val="single"/>
          </w:rPr>
          <w:t>https://www.ed.gov/accreditation</w:t>
        </w:r>
      </w:hyperlink>
      <w:r>
        <w:t>) or the Council on Higher Education Accreditation website (</w:t>
      </w:r>
      <w:hyperlink r:id="rId31">
        <w:r>
          <w:rPr>
            <w:u w:val="single"/>
          </w:rPr>
          <w:t>https://www.chea.org/</w:t>
        </w:r>
      </w:hyperlink>
      <w:r>
        <w:t>).</w:t>
      </w:r>
    </w:p>
    <w:p w14:paraId="01FF670C" w14:textId="77777777" w:rsidR="009A4DE7" w:rsidRDefault="009A4DE7" w:rsidP="009A4DE7">
      <w:pPr>
        <w:jc w:val="both"/>
        <w:sectPr w:rsidR="009A4DE7" w:rsidSect="009A4DE7">
          <w:pgSz w:w="12240" w:h="15840"/>
          <w:pgMar w:top="1820" w:right="700" w:bottom="1700" w:left="1220" w:header="0" w:footer="1446" w:gutter="0"/>
          <w:cols w:space="720"/>
        </w:sectPr>
      </w:pPr>
    </w:p>
    <w:p w14:paraId="3E20F4F3" w14:textId="77777777" w:rsidR="009A4DE7" w:rsidRDefault="009A4DE7" w:rsidP="009A4DE7">
      <w:pPr>
        <w:pStyle w:val="BodyText"/>
        <w:ind w:left="219"/>
      </w:pPr>
      <w:r>
        <w:rPr>
          <w:noProof/>
        </w:rPr>
        <w:lastRenderedPageBreak/>
        <mc:AlternateContent>
          <mc:Choice Requires="wps">
            <w:drawing>
              <wp:inline distT="0" distB="0" distL="0" distR="0" wp14:anchorId="6100D362" wp14:editId="77BA305D">
                <wp:extent cx="5931535" cy="3390900"/>
                <wp:effectExtent l="9525" t="0" r="2539" b="9525"/>
                <wp:docPr id="1627688427"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3390900"/>
                        </a:xfrm>
                        <a:prstGeom prst="rect">
                          <a:avLst/>
                        </a:prstGeom>
                        <a:ln w="12192">
                          <a:solidFill>
                            <a:srgbClr val="000000"/>
                          </a:solidFill>
                          <a:prstDash val="solid"/>
                        </a:ln>
                      </wps:spPr>
                      <wps:txbx>
                        <w:txbxContent>
                          <w:p w14:paraId="16EA277D" w14:textId="77777777" w:rsidR="009A4DE7" w:rsidRDefault="009A4DE7" w:rsidP="009A4DE7">
                            <w:pPr>
                              <w:spacing w:before="116"/>
                              <w:ind w:left="1"/>
                              <w:jc w:val="center"/>
                              <w:rPr>
                                <w:b/>
                                <w:sz w:val="24"/>
                              </w:rPr>
                            </w:pPr>
                            <w:r>
                              <w:rPr>
                                <w:b/>
                                <w:sz w:val="24"/>
                              </w:rPr>
                              <w:t>APPLICATION</w:t>
                            </w:r>
                            <w:r>
                              <w:rPr>
                                <w:b/>
                                <w:spacing w:val="-6"/>
                                <w:sz w:val="24"/>
                              </w:rPr>
                              <w:t xml:space="preserve"> </w:t>
                            </w:r>
                            <w:r>
                              <w:rPr>
                                <w:b/>
                                <w:spacing w:val="-2"/>
                                <w:sz w:val="24"/>
                              </w:rPr>
                              <w:t>PROCESS</w:t>
                            </w:r>
                          </w:p>
                          <w:p w14:paraId="2FF99CCF" w14:textId="77777777" w:rsidR="009A4DE7" w:rsidRDefault="009A4DE7" w:rsidP="009A4DE7">
                            <w:pPr>
                              <w:pStyle w:val="BodyText"/>
                              <w:spacing w:before="120"/>
                              <w:rPr>
                                <w:b/>
                                <w:sz w:val="24"/>
                              </w:rPr>
                            </w:pPr>
                          </w:p>
                          <w:p w14:paraId="16018619" w14:textId="77777777" w:rsidR="009A4DE7" w:rsidRDefault="009A4DE7" w:rsidP="009A4DE7">
                            <w:pPr>
                              <w:numPr>
                                <w:ilvl w:val="0"/>
                                <w:numId w:val="127"/>
                              </w:numPr>
                              <w:tabs>
                                <w:tab w:val="left" w:pos="465"/>
                              </w:tabs>
                              <w:ind w:right="102"/>
                              <w:jc w:val="both"/>
                              <w:rPr>
                                <w:sz w:val="24"/>
                              </w:rPr>
                            </w:pPr>
                            <w:r>
                              <w:rPr>
                                <w:sz w:val="24"/>
                              </w:rPr>
                              <w:t xml:space="preserve">Read </w:t>
                            </w:r>
                            <w:r>
                              <w:rPr>
                                <w:sz w:val="24"/>
                                <w:u w:val="single"/>
                              </w:rPr>
                              <w:t>Licensure Instructions</w:t>
                            </w:r>
                            <w:r>
                              <w:rPr>
                                <w:sz w:val="24"/>
                              </w:rPr>
                              <w:t xml:space="preserve"> and </w:t>
                            </w:r>
                            <w:r>
                              <w:rPr>
                                <w:sz w:val="24"/>
                                <w:u w:val="single"/>
                              </w:rPr>
                              <w:t>Checklist</w:t>
                            </w:r>
                            <w:r>
                              <w:rPr>
                                <w:sz w:val="24"/>
                              </w:rPr>
                              <w:t xml:space="preserve"> (</w:t>
                            </w:r>
                            <w:hyperlink r:id="rId32">
                              <w:r>
                                <w:rPr>
                                  <w:sz w:val="24"/>
                                  <w:u w:val="single"/>
                                </w:rPr>
                                <w:t>https://www.mdek12.org/OEL/Licensure-</w:t>
                              </w:r>
                            </w:hyperlink>
                            <w:r>
                              <w:rPr>
                                <w:sz w:val="24"/>
                              </w:rPr>
                              <w:t xml:space="preserve"> </w:t>
                            </w:r>
                            <w:hyperlink r:id="rId33">
                              <w:r>
                                <w:rPr>
                                  <w:sz w:val="24"/>
                                  <w:u w:val="single"/>
                                </w:rPr>
                                <w:t>Application-Checklist</w:t>
                              </w:r>
                            </w:hyperlink>
                            <w:r>
                              <w:rPr>
                                <w:sz w:val="24"/>
                              </w:rPr>
                              <w:t>) to locate the license for which you are applying.</w:t>
                            </w:r>
                          </w:p>
                          <w:p w14:paraId="538218D7" w14:textId="77777777" w:rsidR="009A4DE7" w:rsidRDefault="009A4DE7" w:rsidP="009A4DE7">
                            <w:pPr>
                              <w:pStyle w:val="BodyText"/>
                              <w:rPr>
                                <w:sz w:val="24"/>
                              </w:rPr>
                            </w:pPr>
                          </w:p>
                          <w:p w14:paraId="40FFCCF1" w14:textId="77777777" w:rsidR="009A4DE7" w:rsidRDefault="009A4DE7" w:rsidP="009A4DE7">
                            <w:pPr>
                              <w:numPr>
                                <w:ilvl w:val="0"/>
                                <w:numId w:val="127"/>
                              </w:numPr>
                              <w:tabs>
                                <w:tab w:val="left" w:pos="465"/>
                              </w:tabs>
                              <w:spacing w:before="1"/>
                              <w:ind w:right="98"/>
                              <w:jc w:val="both"/>
                              <w:rPr>
                                <w:sz w:val="24"/>
                              </w:rPr>
                            </w:pPr>
                            <w:r>
                              <w:rPr>
                                <w:sz w:val="24"/>
                              </w:rPr>
                              <w:t>Apply</w:t>
                            </w:r>
                            <w:r>
                              <w:rPr>
                                <w:spacing w:val="-8"/>
                                <w:sz w:val="24"/>
                              </w:rPr>
                              <w:t xml:space="preserve"> </w:t>
                            </w:r>
                            <w:r>
                              <w:rPr>
                                <w:sz w:val="24"/>
                              </w:rPr>
                              <w:t>online</w:t>
                            </w:r>
                            <w:r>
                              <w:rPr>
                                <w:spacing w:val="-9"/>
                                <w:sz w:val="24"/>
                              </w:rPr>
                              <w:t xml:space="preserve"> </w:t>
                            </w:r>
                            <w:r>
                              <w:rPr>
                                <w:sz w:val="24"/>
                              </w:rPr>
                              <w:t>via</w:t>
                            </w:r>
                            <w:r>
                              <w:rPr>
                                <w:spacing w:val="-9"/>
                                <w:sz w:val="24"/>
                              </w:rPr>
                              <w:t xml:space="preserve"> </w:t>
                            </w:r>
                            <w:r>
                              <w:rPr>
                                <w:sz w:val="24"/>
                              </w:rPr>
                              <w:t>the</w:t>
                            </w:r>
                            <w:r>
                              <w:rPr>
                                <w:spacing w:val="-9"/>
                                <w:sz w:val="24"/>
                              </w:rPr>
                              <w:t xml:space="preserve"> </w:t>
                            </w:r>
                            <w:r>
                              <w:rPr>
                                <w:sz w:val="24"/>
                              </w:rPr>
                              <w:t>Mississippi</w:t>
                            </w:r>
                            <w:r>
                              <w:rPr>
                                <w:spacing w:val="-8"/>
                                <w:sz w:val="24"/>
                              </w:rPr>
                              <w:t xml:space="preserve"> </w:t>
                            </w:r>
                            <w:r>
                              <w:rPr>
                                <w:sz w:val="24"/>
                              </w:rPr>
                              <w:t>Educator</w:t>
                            </w:r>
                            <w:r>
                              <w:rPr>
                                <w:spacing w:val="-9"/>
                                <w:sz w:val="24"/>
                              </w:rPr>
                              <w:t xml:space="preserve"> </w:t>
                            </w:r>
                            <w:r>
                              <w:rPr>
                                <w:sz w:val="24"/>
                              </w:rPr>
                              <w:t>Career</w:t>
                            </w:r>
                            <w:r>
                              <w:rPr>
                                <w:spacing w:val="-8"/>
                                <w:sz w:val="24"/>
                              </w:rPr>
                              <w:t xml:space="preserve"> </w:t>
                            </w:r>
                            <w:r>
                              <w:rPr>
                                <w:sz w:val="24"/>
                              </w:rPr>
                              <w:t>Continuum</w:t>
                            </w:r>
                            <w:r>
                              <w:rPr>
                                <w:spacing w:val="-8"/>
                                <w:sz w:val="24"/>
                              </w:rPr>
                              <w:t xml:space="preserve"> </w:t>
                            </w:r>
                            <w:r>
                              <w:rPr>
                                <w:sz w:val="24"/>
                              </w:rPr>
                              <w:t>Archive</w:t>
                            </w:r>
                            <w:r>
                              <w:rPr>
                                <w:spacing w:val="-10"/>
                                <w:sz w:val="24"/>
                              </w:rPr>
                              <w:t xml:space="preserve"> </w:t>
                            </w:r>
                            <w:r>
                              <w:rPr>
                                <w:sz w:val="24"/>
                              </w:rPr>
                              <w:t>(MECCA)</w:t>
                            </w:r>
                            <w:r>
                              <w:rPr>
                                <w:spacing w:val="-9"/>
                                <w:sz w:val="24"/>
                              </w:rPr>
                              <w:t xml:space="preserve"> </w:t>
                            </w:r>
                            <w:r>
                              <w:rPr>
                                <w:sz w:val="24"/>
                              </w:rPr>
                              <w:t>system</w:t>
                            </w:r>
                            <w:r>
                              <w:rPr>
                                <w:spacing w:val="-8"/>
                                <w:sz w:val="24"/>
                              </w:rPr>
                              <w:t xml:space="preserve"> </w:t>
                            </w:r>
                            <w:r>
                              <w:rPr>
                                <w:sz w:val="24"/>
                              </w:rPr>
                              <w:t xml:space="preserve">at, </w:t>
                            </w:r>
                            <w:hyperlink r:id="rId34">
                              <w:r>
                                <w:rPr>
                                  <w:color w:val="0000FF"/>
                                  <w:sz w:val="24"/>
                                  <w:u w:val="single" w:color="0000FF"/>
                                </w:rPr>
                                <w:t>https://mecca.mdek12.org/</w:t>
                              </w:r>
                              <w:r>
                                <w:rPr>
                                  <w:sz w:val="24"/>
                                </w:rPr>
                                <w:t>.</w:t>
                              </w:r>
                            </w:hyperlink>
                            <w:r>
                              <w:rPr>
                                <w:spacing w:val="-13"/>
                                <w:sz w:val="24"/>
                              </w:rPr>
                              <w:t xml:space="preserve"> </w:t>
                            </w:r>
                            <w:r>
                              <w:rPr>
                                <w:sz w:val="24"/>
                              </w:rPr>
                              <w:t>The</w:t>
                            </w:r>
                            <w:r>
                              <w:rPr>
                                <w:spacing w:val="-14"/>
                                <w:sz w:val="24"/>
                              </w:rPr>
                              <w:t xml:space="preserve"> </w:t>
                            </w:r>
                            <w:r>
                              <w:rPr>
                                <w:sz w:val="24"/>
                              </w:rPr>
                              <w:t>Division</w:t>
                            </w:r>
                            <w:r>
                              <w:rPr>
                                <w:spacing w:val="-13"/>
                                <w:sz w:val="24"/>
                              </w:rPr>
                              <w:t xml:space="preserve"> </w:t>
                            </w:r>
                            <w:r>
                              <w:rPr>
                                <w:sz w:val="24"/>
                              </w:rPr>
                              <w:t>of</w:t>
                            </w:r>
                            <w:r>
                              <w:rPr>
                                <w:spacing w:val="-14"/>
                                <w:sz w:val="24"/>
                              </w:rPr>
                              <w:t xml:space="preserve"> </w:t>
                            </w:r>
                            <w:r>
                              <w:rPr>
                                <w:sz w:val="24"/>
                              </w:rPr>
                              <w:t>Educator</w:t>
                            </w:r>
                            <w:r>
                              <w:rPr>
                                <w:spacing w:val="-14"/>
                                <w:sz w:val="24"/>
                              </w:rPr>
                              <w:t xml:space="preserve"> </w:t>
                            </w:r>
                            <w:r>
                              <w:rPr>
                                <w:sz w:val="24"/>
                              </w:rPr>
                              <w:t>Licensure</w:t>
                            </w:r>
                            <w:r>
                              <w:rPr>
                                <w:spacing w:val="-12"/>
                                <w:sz w:val="24"/>
                              </w:rPr>
                              <w:t xml:space="preserve"> </w:t>
                            </w:r>
                            <w:r>
                              <w:rPr>
                                <w:sz w:val="24"/>
                              </w:rPr>
                              <w:t>cannot,</w:t>
                            </w:r>
                            <w:r>
                              <w:rPr>
                                <w:spacing w:val="-13"/>
                                <w:sz w:val="24"/>
                              </w:rPr>
                              <w:t xml:space="preserve"> </w:t>
                            </w:r>
                            <w:r>
                              <w:rPr>
                                <w:sz w:val="24"/>
                              </w:rPr>
                              <w:t>by</w:t>
                            </w:r>
                            <w:r>
                              <w:rPr>
                                <w:spacing w:val="-13"/>
                                <w:sz w:val="24"/>
                              </w:rPr>
                              <w:t xml:space="preserve"> </w:t>
                            </w:r>
                            <w:r>
                              <w:rPr>
                                <w:sz w:val="24"/>
                              </w:rPr>
                              <w:t>law,</w:t>
                            </w:r>
                            <w:r>
                              <w:rPr>
                                <w:spacing w:val="-13"/>
                                <w:sz w:val="24"/>
                              </w:rPr>
                              <w:t xml:space="preserve"> </w:t>
                            </w:r>
                            <w:r>
                              <w:rPr>
                                <w:sz w:val="24"/>
                              </w:rPr>
                              <w:t>process</w:t>
                            </w:r>
                            <w:r>
                              <w:rPr>
                                <w:spacing w:val="-13"/>
                                <w:sz w:val="24"/>
                              </w:rPr>
                              <w:t xml:space="preserve"> </w:t>
                            </w:r>
                            <w:r>
                              <w:rPr>
                                <w:sz w:val="24"/>
                              </w:rPr>
                              <w:t>any requests without receipt of an official completed licensure application submitted by the prospective or practicing educator.</w:t>
                            </w:r>
                            <w:r>
                              <w:rPr>
                                <w:spacing w:val="40"/>
                                <w:sz w:val="24"/>
                              </w:rPr>
                              <w:t xml:space="preserve"> </w:t>
                            </w:r>
                            <w:r>
                              <w:rPr>
                                <w:sz w:val="24"/>
                              </w:rPr>
                              <w:t>The licensure application submitted to the MDE Division of Educator Licensure will expire 180 days from the date it is received, and date stamped by the Division.</w:t>
                            </w:r>
                          </w:p>
                          <w:p w14:paraId="3066156A" w14:textId="77777777" w:rsidR="009A4DE7" w:rsidRDefault="009A4DE7" w:rsidP="009A4DE7">
                            <w:pPr>
                              <w:pStyle w:val="BodyText"/>
                              <w:rPr>
                                <w:sz w:val="24"/>
                              </w:rPr>
                            </w:pPr>
                          </w:p>
                          <w:p w14:paraId="57505182" w14:textId="77777777" w:rsidR="009A4DE7" w:rsidRDefault="009A4DE7" w:rsidP="009A4DE7">
                            <w:pPr>
                              <w:numPr>
                                <w:ilvl w:val="0"/>
                                <w:numId w:val="127"/>
                              </w:numPr>
                              <w:tabs>
                                <w:tab w:val="left" w:pos="376"/>
                              </w:tabs>
                              <w:ind w:left="376" w:right="100" w:hanging="272"/>
                              <w:jc w:val="both"/>
                              <w:rPr>
                                <w:sz w:val="24"/>
                              </w:rPr>
                            </w:pPr>
                            <w:r>
                              <w:rPr>
                                <w:sz w:val="24"/>
                              </w:rPr>
                              <w:t>All required supporting documents for the requested license must be submitted to the Division of Educator Licensure prior to application processing. The supporting documents must be uploaded directly into the applicant’s assigned Mississippi Educator Career Continuum Archive (MECCA) system account.</w:t>
                            </w:r>
                            <w:r>
                              <w:rPr>
                                <w:spacing w:val="40"/>
                                <w:sz w:val="24"/>
                              </w:rPr>
                              <w:t xml:space="preserve"> </w:t>
                            </w:r>
                            <w:r>
                              <w:rPr>
                                <w:sz w:val="24"/>
                              </w:rPr>
                              <w:t>Official transcript(s) and official score report(s)</w:t>
                            </w:r>
                            <w:r>
                              <w:rPr>
                                <w:spacing w:val="-9"/>
                                <w:sz w:val="24"/>
                              </w:rPr>
                              <w:t xml:space="preserve"> </w:t>
                            </w:r>
                            <w:r>
                              <w:rPr>
                                <w:sz w:val="24"/>
                              </w:rPr>
                              <w:t>must</w:t>
                            </w:r>
                            <w:r>
                              <w:rPr>
                                <w:spacing w:val="-10"/>
                                <w:sz w:val="24"/>
                              </w:rPr>
                              <w:t xml:space="preserve"> </w:t>
                            </w:r>
                            <w:r>
                              <w:rPr>
                                <w:sz w:val="24"/>
                              </w:rPr>
                              <w:t>be</w:t>
                            </w:r>
                            <w:r>
                              <w:rPr>
                                <w:spacing w:val="-12"/>
                                <w:sz w:val="24"/>
                              </w:rPr>
                              <w:t xml:space="preserve"> </w:t>
                            </w:r>
                            <w:r>
                              <w:rPr>
                                <w:sz w:val="24"/>
                              </w:rPr>
                              <w:t>submitted</w:t>
                            </w:r>
                            <w:r>
                              <w:rPr>
                                <w:spacing w:val="-11"/>
                                <w:sz w:val="24"/>
                              </w:rPr>
                              <w:t xml:space="preserve"> </w:t>
                            </w:r>
                            <w:r>
                              <w:rPr>
                                <w:sz w:val="24"/>
                              </w:rPr>
                              <w:t>electronically</w:t>
                            </w:r>
                            <w:r>
                              <w:rPr>
                                <w:spacing w:val="-11"/>
                                <w:sz w:val="24"/>
                              </w:rPr>
                              <w:t xml:space="preserve"> </w:t>
                            </w:r>
                            <w:r>
                              <w:rPr>
                                <w:sz w:val="24"/>
                              </w:rPr>
                              <w:t>directly</w:t>
                            </w:r>
                            <w:r>
                              <w:rPr>
                                <w:spacing w:val="-8"/>
                                <w:sz w:val="24"/>
                              </w:rPr>
                              <w:t xml:space="preserve"> </w:t>
                            </w:r>
                            <w:r>
                              <w:rPr>
                                <w:sz w:val="24"/>
                              </w:rPr>
                              <w:t>from</w:t>
                            </w:r>
                            <w:r>
                              <w:rPr>
                                <w:spacing w:val="-10"/>
                                <w:sz w:val="24"/>
                              </w:rPr>
                              <w:t xml:space="preserve"> </w:t>
                            </w:r>
                            <w:r>
                              <w:rPr>
                                <w:sz w:val="24"/>
                              </w:rPr>
                              <w:t>the</w:t>
                            </w:r>
                            <w:r>
                              <w:rPr>
                                <w:spacing w:val="-9"/>
                                <w:sz w:val="24"/>
                              </w:rPr>
                              <w:t xml:space="preserve"> </w:t>
                            </w:r>
                            <w:r>
                              <w:rPr>
                                <w:sz w:val="24"/>
                              </w:rPr>
                              <w:t>respective</w:t>
                            </w:r>
                            <w:r>
                              <w:rPr>
                                <w:spacing w:val="-12"/>
                                <w:sz w:val="24"/>
                              </w:rPr>
                              <w:t xml:space="preserve"> </w:t>
                            </w:r>
                            <w:r>
                              <w:rPr>
                                <w:sz w:val="24"/>
                              </w:rPr>
                              <w:t>college/university</w:t>
                            </w:r>
                            <w:r>
                              <w:rPr>
                                <w:spacing w:val="-11"/>
                                <w:sz w:val="24"/>
                              </w:rPr>
                              <w:t xml:space="preserve"> </w:t>
                            </w:r>
                            <w:r>
                              <w:rPr>
                                <w:sz w:val="24"/>
                              </w:rPr>
                              <w:t>and administering testing company to the Division of Educator Licensure.</w:t>
                            </w:r>
                          </w:p>
                        </w:txbxContent>
                      </wps:txbx>
                      <wps:bodyPr wrap="square" lIns="0" tIns="0" rIns="0" bIns="0" rtlCol="0">
                        <a:noAutofit/>
                      </wps:bodyPr>
                    </wps:wsp>
                  </a:graphicData>
                </a:graphic>
              </wp:inline>
            </w:drawing>
          </mc:Choice>
          <mc:Fallback>
            <w:pict>
              <v:shape w14:anchorId="6100D362" id="Textbox 9" o:spid="_x0000_s1032" type="#_x0000_t202" style="width:467.0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" filled="f" strokeweight=".96pt">
                <v:path arrowok="t"/>
                <v:textbox inset="0,0,0,0">
                  <w:txbxContent>
                    <w:p w14:paraId="16EA277D" w14:textId="77777777" w:rsidR="009A4DE7" w:rsidRDefault="009A4DE7" w:rsidP="009A4DE7">
                      <w:pPr>
                        <w:spacing w:before="116"/>
                        <w:ind w:left="1"/>
                        <w:jc w:val="center"/>
                        <w:rPr>
                          <w:b/>
                          <w:sz w:val="24"/>
                        </w:rPr>
                      </w:pPr>
                      <w:r>
                        <w:rPr>
                          <w:b/>
                          <w:sz w:val="24"/>
                        </w:rPr>
                        <w:t>APPLICATION</w:t>
                      </w:r>
                      <w:r>
                        <w:rPr>
                          <w:b/>
                          <w:spacing w:val="-6"/>
                          <w:sz w:val="24"/>
                        </w:rPr>
                        <w:t xml:space="preserve"> </w:t>
                      </w:r>
                      <w:r>
                        <w:rPr>
                          <w:b/>
                          <w:spacing w:val="-2"/>
                          <w:sz w:val="24"/>
                        </w:rPr>
                        <w:t>PROCESS</w:t>
                      </w:r>
                    </w:p>
                    <w:p w14:paraId="2FF99CCF" w14:textId="77777777" w:rsidR="009A4DE7" w:rsidRDefault="009A4DE7" w:rsidP="009A4DE7">
                      <w:pPr>
                        <w:pStyle w:val="BodyText"/>
                        <w:spacing w:before="120"/>
                        <w:rPr>
                          <w:b/>
                          <w:sz w:val="24"/>
                        </w:rPr>
                      </w:pPr>
                    </w:p>
                    <w:p w14:paraId="16018619" w14:textId="77777777" w:rsidR="009A4DE7" w:rsidRDefault="009A4DE7" w:rsidP="009A4DE7">
                      <w:pPr>
                        <w:numPr>
                          <w:ilvl w:val="0"/>
                          <w:numId w:val="127"/>
                        </w:numPr>
                        <w:tabs>
                          <w:tab w:val="left" w:pos="465"/>
                        </w:tabs>
                        <w:ind w:right="102"/>
                        <w:jc w:val="both"/>
                        <w:rPr>
                          <w:sz w:val="24"/>
                        </w:rPr>
                      </w:pPr>
                      <w:r>
                        <w:rPr>
                          <w:sz w:val="24"/>
                        </w:rPr>
                        <w:t xml:space="preserve">Read </w:t>
                      </w:r>
                      <w:r>
                        <w:rPr>
                          <w:sz w:val="24"/>
                          <w:u w:val="single"/>
                        </w:rPr>
                        <w:t>Licensure Instructions</w:t>
                      </w:r>
                      <w:r>
                        <w:rPr>
                          <w:sz w:val="24"/>
                        </w:rPr>
                        <w:t xml:space="preserve"> and </w:t>
                      </w:r>
                      <w:r>
                        <w:rPr>
                          <w:sz w:val="24"/>
                          <w:u w:val="single"/>
                        </w:rPr>
                        <w:t>Checklist</w:t>
                      </w:r>
                      <w:r>
                        <w:rPr>
                          <w:sz w:val="24"/>
                        </w:rPr>
                        <w:t xml:space="preserve"> (</w:t>
                      </w:r>
                      <w:hyperlink r:id="rId35">
                        <w:r>
                          <w:rPr>
                            <w:sz w:val="24"/>
                            <w:u w:val="single"/>
                          </w:rPr>
                          <w:t>https://www.mdek12.org/OEL/Licensure-</w:t>
                        </w:r>
                      </w:hyperlink>
                      <w:r>
                        <w:rPr>
                          <w:sz w:val="24"/>
                        </w:rPr>
                        <w:t xml:space="preserve"> </w:t>
                      </w:r>
                      <w:hyperlink r:id="rId36">
                        <w:r>
                          <w:rPr>
                            <w:sz w:val="24"/>
                            <w:u w:val="single"/>
                          </w:rPr>
                          <w:t>Application-Checklist</w:t>
                        </w:r>
                      </w:hyperlink>
                      <w:r>
                        <w:rPr>
                          <w:sz w:val="24"/>
                        </w:rPr>
                        <w:t>) to locate the license for which you are applying.</w:t>
                      </w:r>
                    </w:p>
                    <w:p w14:paraId="538218D7" w14:textId="77777777" w:rsidR="009A4DE7" w:rsidRDefault="009A4DE7" w:rsidP="009A4DE7">
                      <w:pPr>
                        <w:pStyle w:val="BodyText"/>
                        <w:rPr>
                          <w:sz w:val="24"/>
                        </w:rPr>
                      </w:pPr>
                    </w:p>
                    <w:p w14:paraId="40FFCCF1" w14:textId="77777777" w:rsidR="009A4DE7" w:rsidRDefault="009A4DE7" w:rsidP="009A4DE7">
                      <w:pPr>
                        <w:numPr>
                          <w:ilvl w:val="0"/>
                          <w:numId w:val="127"/>
                        </w:numPr>
                        <w:tabs>
                          <w:tab w:val="left" w:pos="465"/>
                        </w:tabs>
                        <w:spacing w:before="1"/>
                        <w:ind w:right="98"/>
                        <w:jc w:val="both"/>
                        <w:rPr>
                          <w:sz w:val="24"/>
                        </w:rPr>
                      </w:pPr>
                      <w:r>
                        <w:rPr>
                          <w:sz w:val="24"/>
                        </w:rPr>
                        <w:t>Apply</w:t>
                      </w:r>
                      <w:r>
                        <w:rPr>
                          <w:spacing w:val="-8"/>
                          <w:sz w:val="24"/>
                        </w:rPr>
                        <w:t xml:space="preserve"> </w:t>
                      </w:r>
                      <w:r>
                        <w:rPr>
                          <w:sz w:val="24"/>
                        </w:rPr>
                        <w:t>online</w:t>
                      </w:r>
                      <w:r>
                        <w:rPr>
                          <w:spacing w:val="-9"/>
                          <w:sz w:val="24"/>
                        </w:rPr>
                        <w:t xml:space="preserve"> </w:t>
                      </w:r>
                      <w:r>
                        <w:rPr>
                          <w:sz w:val="24"/>
                        </w:rPr>
                        <w:t>via</w:t>
                      </w:r>
                      <w:r>
                        <w:rPr>
                          <w:spacing w:val="-9"/>
                          <w:sz w:val="24"/>
                        </w:rPr>
                        <w:t xml:space="preserve"> </w:t>
                      </w:r>
                      <w:r>
                        <w:rPr>
                          <w:sz w:val="24"/>
                        </w:rPr>
                        <w:t>the</w:t>
                      </w:r>
                      <w:r>
                        <w:rPr>
                          <w:spacing w:val="-9"/>
                          <w:sz w:val="24"/>
                        </w:rPr>
                        <w:t xml:space="preserve"> </w:t>
                      </w:r>
                      <w:r>
                        <w:rPr>
                          <w:sz w:val="24"/>
                        </w:rPr>
                        <w:t>Mississippi</w:t>
                      </w:r>
                      <w:r>
                        <w:rPr>
                          <w:spacing w:val="-8"/>
                          <w:sz w:val="24"/>
                        </w:rPr>
                        <w:t xml:space="preserve"> </w:t>
                      </w:r>
                      <w:r>
                        <w:rPr>
                          <w:sz w:val="24"/>
                        </w:rPr>
                        <w:t>Educator</w:t>
                      </w:r>
                      <w:r>
                        <w:rPr>
                          <w:spacing w:val="-9"/>
                          <w:sz w:val="24"/>
                        </w:rPr>
                        <w:t xml:space="preserve"> </w:t>
                      </w:r>
                      <w:r>
                        <w:rPr>
                          <w:sz w:val="24"/>
                        </w:rPr>
                        <w:t>Career</w:t>
                      </w:r>
                      <w:r>
                        <w:rPr>
                          <w:spacing w:val="-8"/>
                          <w:sz w:val="24"/>
                        </w:rPr>
                        <w:t xml:space="preserve"> </w:t>
                      </w:r>
                      <w:r>
                        <w:rPr>
                          <w:sz w:val="24"/>
                        </w:rPr>
                        <w:t>Continuum</w:t>
                      </w:r>
                      <w:r>
                        <w:rPr>
                          <w:spacing w:val="-8"/>
                          <w:sz w:val="24"/>
                        </w:rPr>
                        <w:t xml:space="preserve"> </w:t>
                      </w:r>
                      <w:r>
                        <w:rPr>
                          <w:sz w:val="24"/>
                        </w:rPr>
                        <w:t>Archive</w:t>
                      </w:r>
                      <w:r>
                        <w:rPr>
                          <w:spacing w:val="-10"/>
                          <w:sz w:val="24"/>
                        </w:rPr>
                        <w:t xml:space="preserve"> </w:t>
                      </w:r>
                      <w:r>
                        <w:rPr>
                          <w:sz w:val="24"/>
                        </w:rPr>
                        <w:t>(MECCA)</w:t>
                      </w:r>
                      <w:r>
                        <w:rPr>
                          <w:spacing w:val="-9"/>
                          <w:sz w:val="24"/>
                        </w:rPr>
                        <w:t xml:space="preserve"> </w:t>
                      </w:r>
                      <w:r>
                        <w:rPr>
                          <w:sz w:val="24"/>
                        </w:rPr>
                        <w:t>system</w:t>
                      </w:r>
                      <w:r>
                        <w:rPr>
                          <w:spacing w:val="-8"/>
                          <w:sz w:val="24"/>
                        </w:rPr>
                        <w:t xml:space="preserve"> </w:t>
                      </w:r>
                      <w:r>
                        <w:rPr>
                          <w:sz w:val="24"/>
                        </w:rPr>
                        <w:t xml:space="preserve">at, </w:t>
                      </w:r>
                      <w:hyperlink r:id="rId37">
                        <w:r>
                          <w:rPr>
                            <w:color w:val="0000FF"/>
                            <w:sz w:val="24"/>
                            <w:u w:val="single" w:color="0000FF"/>
                          </w:rPr>
                          <w:t>https://mecca.mdek12.org/</w:t>
                        </w:r>
                        <w:r>
                          <w:rPr>
                            <w:sz w:val="24"/>
                          </w:rPr>
                          <w:t>.</w:t>
                        </w:r>
                      </w:hyperlink>
                      <w:r>
                        <w:rPr>
                          <w:spacing w:val="-13"/>
                          <w:sz w:val="24"/>
                        </w:rPr>
                        <w:t xml:space="preserve"> </w:t>
                      </w:r>
                      <w:r>
                        <w:rPr>
                          <w:sz w:val="24"/>
                        </w:rPr>
                        <w:t>The</w:t>
                      </w:r>
                      <w:r>
                        <w:rPr>
                          <w:spacing w:val="-14"/>
                          <w:sz w:val="24"/>
                        </w:rPr>
                        <w:t xml:space="preserve"> </w:t>
                      </w:r>
                      <w:r>
                        <w:rPr>
                          <w:sz w:val="24"/>
                        </w:rPr>
                        <w:t>Division</w:t>
                      </w:r>
                      <w:r>
                        <w:rPr>
                          <w:spacing w:val="-13"/>
                          <w:sz w:val="24"/>
                        </w:rPr>
                        <w:t xml:space="preserve"> </w:t>
                      </w:r>
                      <w:r>
                        <w:rPr>
                          <w:sz w:val="24"/>
                        </w:rPr>
                        <w:t>of</w:t>
                      </w:r>
                      <w:r>
                        <w:rPr>
                          <w:spacing w:val="-14"/>
                          <w:sz w:val="24"/>
                        </w:rPr>
                        <w:t xml:space="preserve"> </w:t>
                      </w:r>
                      <w:r>
                        <w:rPr>
                          <w:sz w:val="24"/>
                        </w:rPr>
                        <w:t>Educator</w:t>
                      </w:r>
                      <w:r>
                        <w:rPr>
                          <w:spacing w:val="-14"/>
                          <w:sz w:val="24"/>
                        </w:rPr>
                        <w:t xml:space="preserve"> </w:t>
                      </w:r>
                      <w:r>
                        <w:rPr>
                          <w:sz w:val="24"/>
                        </w:rPr>
                        <w:t>Licensure</w:t>
                      </w:r>
                      <w:r>
                        <w:rPr>
                          <w:spacing w:val="-12"/>
                          <w:sz w:val="24"/>
                        </w:rPr>
                        <w:t xml:space="preserve"> </w:t>
                      </w:r>
                      <w:r>
                        <w:rPr>
                          <w:sz w:val="24"/>
                        </w:rPr>
                        <w:t>cannot,</w:t>
                      </w:r>
                      <w:r>
                        <w:rPr>
                          <w:spacing w:val="-13"/>
                          <w:sz w:val="24"/>
                        </w:rPr>
                        <w:t xml:space="preserve"> </w:t>
                      </w:r>
                      <w:r>
                        <w:rPr>
                          <w:sz w:val="24"/>
                        </w:rPr>
                        <w:t>by</w:t>
                      </w:r>
                      <w:r>
                        <w:rPr>
                          <w:spacing w:val="-13"/>
                          <w:sz w:val="24"/>
                        </w:rPr>
                        <w:t xml:space="preserve"> </w:t>
                      </w:r>
                      <w:r>
                        <w:rPr>
                          <w:sz w:val="24"/>
                        </w:rPr>
                        <w:t>law,</w:t>
                      </w:r>
                      <w:r>
                        <w:rPr>
                          <w:spacing w:val="-13"/>
                          <w:sz w:val="24"/>
                        </w:rPr>
                        <w:t xml:space="preserve"> </w:t>
                      </w:r>
                      <w:r>
                        <w:rPr>
                          <w:sz w:val="24"/>
                        </w:rPr>
                        <w:t>process</w:t>
                      </w:r>
                      <w:r>
                        <w:rPr>
                          <w:spacing w:val="-13"/>
                          <w:sz w:val="24"/>
                        </w:rPr>
                        <w:t xml:space="preserve"> </w:t>
                      </w:r>
                      <w:r>
                        <w:rPr>
                          <w:sz w:val="24"/>
                        </w:rPr>
                        <w:t>any requests without receipt of an official completed licensure application submitted by the prospective or practicing educator.</w:t>
                      </w:r>
                      <w:r>
                        <w:rPr>
                          <w:spacing w:val="40"/>
                          <w:sz w:val="24"/>
                        </w:rPr>
                        <w:t xml:space="preserve"> </w:t>
                      </w:r>
                      <w:r>
                        <w:rPr>
                          <w:sz w:val="24"/>
                        </w:rPr>
                        <w:t>The licensure application submitted to the MDE Division of Educator Licensure will expire 180 days from the date it is received, and date stamped by the Division.</w:t>
                      </w:r>
                    </w:p>
                    <w:p w14:paraId="3066156A" w14:textId="77777777" w:rsidR="009A4DE7" w:rsidRDefault="009A4DE7" w:rsidP="009A4DE7">
                      <w:pPr>
                        <w:pStyle w:val="BodyText"/>
                        <w:rPr>
                          <w:sz w:val="24"/>
                        </w:rPr>
                      </w:pPr>
                    </w:p>
                    <w:p w14:paraId="57505182" w14:textId="77777777" w:rsidR="009A4DE7" w:rsidRDefault="009A4DE7" w:rsidP="009A4DE7">
                      <w:pPr>
                        <w:numPr>
                          <w:ilvl w:val="0"/>
                          <w:numId w:val="127"/>
                        </w:numPr>
                        <w:tabs>
                          <w:tab w:val="left" w:pos="376"/>
                        </w:tabs>
                        <w:ind w:left="376" w:right="100" w:hanging="272"/>
                        <w:jc w:val="both"/>
                        <w:rPr>
                          <w:sz w:val="24"/>
                        </w:rPr>
                      </w:pPr>
                      <w:r>
                        <w:rPr>
                          <w:sz w:val="24"/>
                        </w:rPr>
                        <w:t>All required supporting documents for the requested license must be submitted to the Division of Educator Licensure prior to application processing. The supporting documents must be uploaded directly into the applicant’s assigned Mississippi Educator Career Continuum Archive (MECCA) system account.</w:t>
                      </w:r>
                      <w:r>
                        <w:rPr>
                          <w:spacing w:val="40"/>
                          <w:sz w:val="24"/>
                        </w:rPr>
                        <w:t xml:space="preserve"> </w:t>
                      </w:r>
                      <w:r>
                        <w:rPr>
                          <w:sz w:val="24"/>
                        </w:rPr>
                        <w:t>Official transcript(s) and official score report(s)</w:t>
                      </w:r>
                      <w:r>
                        <w:rPr>
                          <w:spacing w:val="-9"/>
                          <w:sz w:val="24"/>
                        </w:rPr>
                        <w:t xml:space="preserve"> </w:t>
                      </w:r>
                      <w:r>
                        <w:rPr>
                          <w:sz w:val="24"/>
                        </w:rPr>
                        <w:t>must</w:t>
                      </w:r>
                      <w:r>
                        <w:rPr>
                          <w:spacing w:val="-10"/>
                          <w:sz w:val="24"/>
                        </w:rPr>
                        <w:t xml:space="preserve"> </w:t>
                      </w:r>
                      <w:r>
                        <w:rPr>
                          <w:sz w:val="24"/>
                        </w:rPr>
                        <w:t>be</w:t>
                      </w:r>
                      <w:r>
                        <w:rPr>
                          <w:spacing w:val="-12"/>
                          <w:sz w:val="24"/>
                        </w:rPr>
                        <w:t xml:space="preserve"> </w:t>
                      </w:r>
                      <w:r>
                        <w:rPr>
                          <w:sz w:val="24"/>
                        </w:rPr>
                        <w:t>submitted</w:t>
                      </w:r>
                      <w:r>
                        <w:rPr>
                          <w:spacing w:val="-11"/>
                          <w:sz w:val="24"/>
                        </w:rPr>
                        <w:t xml:space="preserve"> </w:t>
                      </w:r>
                      <w:r>
                        <w:rPr>
                          <w:sz w:val="24"/>
                        </w:rPr>
                        <w:t>electronically</w:t>
                      </w:r>
                      <w:r>
                        <w:rPr>
                          <w:spacing w:val="-11"/>
                          <w:sz w:val="24"/>
                        </w:rPr>
                        <w:t xml:space="preserve"> </w:t>
                      </w:r>
                      <w:r>
                        <w:rPr>
                          <w:sz w:val="24"/>
                        </w:rPr>
                        <w:t>directly</w:t>
                      </w:r>
                      <w:r>
                        <w:rPr>
                          <w:spacing w:val="-8"/>
                          <w:sz w:val="24"/>
                        </w:rPr>
                        <w:t xml:space="preserve"> </w:t>
                      </w:r>
                      <w:r>
                        <w:rPr>
                          <w:sz w:val="24"/>
                        </w:rPr>
                        <w:t>from</w:t>
                      </w:r>
                      <w:r>
                        <w:rPr>
                          <w:spacing w:val="-10"/>
                          <w:sz w:val="24"/>
                        </w:rPr>
                        <w:t xml:space="preserve"> </w:t>
                      </w:r>
                      <w:r>
                        <w:rPr>
                          <w:sz w:val="24"/>
                        </w:rPr>
                        <w:t>the</w:t>
                      </w:r>
                      <w:r>
                        <w:rPr>
                          <w:spacing w:val="-9"/>
                          <w:sz w:val="24"/>
                        </w:rPr>
                        <w:t xml:space="preserve"> </w:t>
                      </w:r>
                      <w:r>
                        <w:rPr>
                          <w:sz w:val="24"/>
                        </w:rPr>
                        <w:t>respective</w:t>
                      </w:r>
                      <w:r>
                        <w:rPr>
                          <w:spacing w:val="-12"/>
                          <w:sz w:val="24"/>
                        </w:rPr>
                        <w:t xml:space="preserve"> </w:t>
                      </w:r>
                      <w:r>
                        <w:rPr>
                          <w:sz w:val="24"/>
                        </w:rPr>
                        <w:t>college/university</w:t>
                      </w:r>
                      <w:r>
                        <w:rPr>
                          <w:spacing w:val="-11"/>
                          <w:sz w:val="24"/>
                        </w:rPr>
                        <w:t xml:space="preserve"> </w:t>
                      </w:r>
                      <w:r>
                        <w:rPr>
                          <w:sz w:val="24"/>
                        </w:rPr>
                        <w:t>and administering testing company to the Division of Educator Licensure.</w:t>
                      </w:r>
                    </w:p>
                  </w:txbxContent>
                </v:textbox>
                <w10:anchorlock/>
              </v:shape>
            </w:pict>
          </mc:Fallback>
        </mc:AlternateContent>
      </w:r>
    </w:p>
    <w:p w14:paraId="1161F3F6" w14:textId="77777777" w:rsidR="009A4DE7" w:rsidRDefault="009A4DE7" w:rsidP="009A4DE7">
      <w:pPr>
        <w:pStyle w:val="Heading2"/>
        <w:spacing w:before="226"/>
      </w:pPr>
      <w:r>
        <w:rPr>
          <w:u w:val="single"/>
        </w:rPr>
        <w:t>Verification</w:t>
      </w:r>
      <w:r>
        <w:rPr>
          <w:spacing w:val="-3"/>
          <w:u w:val="single"/>
        </w:rPr>
        <w:t xml:space="preserve"> </w:t>
      </w:r>
      <w:r>
        <w:rPr>
          <w:u w:val="single"/>
        </w:rPr>
        <w:t>of</w:t>
      </w:r>
      <w:r>
        <w:rPr>
          <w:spacing w:val="-2"/>
          <w:u w:val="single"/>
        </w:rPr>
        <w:t xml:space="preserve"> </w:t>
      </w:r>
      <w:r>
        <w:rPr>
          <w:u w:val="single"/>
        </w:rPr>
        <w:t>Lawful</w:t>
      </w:r>
      <w:r>
        <w:rPr>
          <w:spacing w:val="-2"/>
          <w:u w:val="single"/>
        </w:rPr>
        <w:t xml:space="preserve"> Presence</w:t>
      </w:r>
    </w:p>
    <w:p w14:paraId="75D8DB23" w14:textId="77777777" w:rsidR="009A4DE7" w:rsidRDefault="009A4DE7" w:rsidP="009A4DE7">
      <w:pPr>
        <w:spacing w:before="182" w:line="259" w:lineRule="auto"/>
        <w:ind w:left="220" w:right="735"/>
        <w:jc w:val="both"/>
        <w:rPr>
          <w:sz w:val="24"/>
        </w:rPr>
      </w:pPr>
      <w:r>
        <w:rPr>
          <w:sz w:val="24"/>
        </w:rPr>
        <w:t xml:space="preserve">Mississippi Code Ann. §71-11-1 </w:t>
      </w:r>
      <w:r>
        <w:rPr>
          <w:color w:val="373739"/>
          <w:sz w:val="24"/>
        </w:rPr>
        <w:t>requires all agencies within the state of Mississippi to fully cooperate with federal immigration authorities in the enforcement of federal immigration laws. Therefore, t</w:t>
      </w:r>
      <w:r>
        <w:rPr>
          <w:sz w:val="24"/>
        </w:rPr>
        <w:t>he Division of Educator Licensure has amended the current licensure application process to include procedures for verifying an applicant’s lawful presence in the United States.</w:t>
      </w:r>
    </w:p>
    <w:p w14:paraId="1B5BC574" w14:textId="77777777" w:rsidR="009A4DE7" w:rsidRDefault="009A4DE7" w:rsidP="009A4DE7">
      <w:pPr>
        <w:spacing w:before="159" w:line="259" w:lineRule="auto"/>
        <w:ind w:left="220" w:right="736"/>
        <w:jc w:val="both"/>
        <w:rPr>
          <w:sz w:val="24"/>
        </w:rPr>
      </w:pPr>
      <w:r>
        <w:rPr>
          <w:sz w:val="24"/>
        </w:rPr>
        <w:t>Effective with applications received January 1, 2021 and thereafter, Citizens of the United States are required to submit appropriate documentation for verification once during their next most immediate licensure application submission. Non-US citizens are required to submit appropriate documentation for verification with each licensure application submission, or when their United States Citizenship and Immigration Services documents expire, whichever comes first.</w:t>
      </w:r>
    </w:p>
    <w:p w14:paraId="2AB2B0CF" w14:textId="77777777" w:rsidR="009A4DE7" w:rsidRDefault="009A4DE7" w:rsidP="009A4DE7">
      <w:pPr>
        <w:spacing w:before="159" w:line="261" w:lineRule="auto"/>
        <w:ind w:left="220" w:right="739"/>
        <w:jc w:val="both"/>
        <w:rPr>
          <w:sz w:val="24"/>
        </w:rPr>
      </w:pPr>
      <w:r>
        <w:rPr>
          <w:sz w:val="24"/>
        </w:rPr>
        <w:t>Licensure application(s) shall not be processed if the applicant fails to answer the request for documentation required for verification of lawful presence in the United States.</w:t>
      </w:r>
    </w:p>
    <w:p w14:paraId="2435BB7C" w14:textId="77777777" w:rsidR="009A4DE7" w:rsidRDefault="009A4DE7" w:rsidP="009A4DE7">
      <w:pPr>
        <w:spacing w:before="154" w:line="259" w:lineRule="auto"/>
        <w:ind w:left="220" w:right="736"/>
        <w:jc w:val="both"/>
        <w:rPr>
          <w:sz w:val="24"/>
        </w:rPr>
      </w:pPr>
      <w:r>
        <w:rPr>
          <w:sz w:val="24"/>
        </w:rPr>
        <w:t>Any initial or renewable license issued to an applicant who is not a United States citizen shall expire in accordance with the appropriate validity date required by a particular license type but, shall not exceed the expiration date of the applicant's authorized stay in the United States, whichever</w:t>
      </w:r>
      <w:r>
        <w:rPr>
          <w:spacing w:val="-3"/>
          <w:sz w:val="24"/>
        </w:rPr>
        <w:t xml:space="preserve"> </w:t>
      </w:r>
      <w:r>
        <w:rPr>
          <w:sz w:val="24"/>
        </w:rPr>
        <w:t>is</w:t>
      </w:r>
      <w:r>
        <w:rPr>
          <w:spacing w:val="-5"/>
          <w:sz w:val="24"/>
        </w:rPr>
        <w:t xml:space="preserve"> </w:t>
      </w:r>
      <w:r>
        <w:rPr>
          <w:sz w:val="24"/>
        </w:rPr>
        <w:t>the</w:t>
      </w:r>
      <w:r>
        <w:rPr>
          <w:spacing w:val="-6"/>
          <w:sz w:val="24"/>
        </w:rPr>
        <w:t xml:space="preserve"> </w:t>
      </w:r>
      <w:r>
        <w:rPr>
          <w:sz w:val="24"/>
        </w:rPr>
        <w:t>lesser</w:t>
      </w:r>
      <w:r>
        <w:rPr>
          <w:spacing w:val="-6"/>
          <w:sz w:val="24"/>
        </w:rPr>
        <w:t xml:space="preserve"> </w:t>
      </w:r>
      <w:r>
        <w:rPr>
          <w:sz w:val="24"/>
        </w:rPr>
        <w:t>period</w:t>
      </w:r>
      <w:r>
        <w:rPr>
          <w:spacing w:val="-5"/>
          <w:sz w:val="24"/>
        </w:rPr>
        <w:t xml:space="preserve"> </w:t>
      </w:r>
      <w:r>
        <w:rPr>
          <w:sz w:val="24"/>
        </w:rPr>
        <w:t>of</w:t>
      </w:r>
      <w:r>
        <w:rPr>
          <w:spacing w:val="-6"/>
          <w:sz w:val="24"/>
        </w:rPr>
        <w:t xml:space="preserve"> </w:t>
      </w:r>
      <w:r>
        <w:rPr>
          <w:sz w:val="24"/>
        </w:rPr>
        <w:t>time.</w:t>
      </w:r>
      <w:r>
        <w:rPr>
          <w:spacing w:val="-5"/>
          <w:sz w:val="24"/>
        </w:rPr>
        <w:t xml:space="preserve"> </w:t>
      </w:r>
      <w:r>
        <w:rPr>
          <w:sz w:val="24"/>
        </w:rPr>
        <w:t>A</w:t>
      </w:r>
      <w:r>
        <w:rPr>
          <w:spacing w:val="-3"/>
          <w:sz w:val="24"/>
        </w:rPr>
        <w:t xml:space="preserve"> </w:t>
      </w:r>
      <w:r>
        <w:rPr>
          <w:sz w:val="24"/>
        </w:rPr>
        <w:t>change</w:t>
      </w:r>
      <w:r>
        <w:rPr>
          <w:spacing w:val="-6"/>
          <w:sz w:val="24"/>
        </w:rPr>
        <w:t xml:space="preserve"> </w:t>
      </w:r>
      <w:r>
        <w:rPr>
          <w:sz w:val="24"/>
        </w:rPr>
        <w:t>in</w:t>
      </w:r>
      <w:r>
        <w:rPr>
          <w:spacing w:val="-5"/>
          <w:sz w:val="24"/>
        </w:rPr>
        <w:t xml:space="preserve"> </w:t>
      </w:r>
      <w:r>
        <w:rPr>
          <w:sz w:val="24"/>
        </w:rPr>
        <w:t>a</w:t>
      </w:r>
      <w:r>
        <w:rPr>
          <w:spacing w:val="-6"/>
          <w:sz w:val="24"/>
        </w:rPr>
        <w:t xml:space="preserve"> </w:t>
      </w:r>
      <w:r>
        <w:rPr>
          <w:sz w:val="24"/>
        </w:rPr>
        <w:t>Non-US</w:t>
      </w:r>
      <w:r>
        <w:rPr>
          <w:spacing w:val="-4"/>
          <w:sz w:val="24"/>
        </w:rPr>
        <w:t xml:space="preserve"> </w:t>
      </w:r>
      <w:r>
        <w:rPr>
          <w:sz w:val="24"/>
        </w:rPr>
        <w:t>citizen’s</w:t>
      </w:r>
      <w:r>
        <w:rPr>
          <w:spacing w:val="-5"/>
          <w:sz w:val="24"/>
        </w:rPr>
        <w:t xml:space="preserve"> </w:t>
      </w:r>
      <w:r>
        <w:rPr>
          <w:sz w:val="24"/>
        </w:rPr>
        <w:t>lawful</w:t>
      </w:r>
      <w:r>
        <w:rPr>
          <w:spacing w:val="-4"/>
          <w:sz w:val="24"/>
        </w:rPr>
        <w:t xml:space="preserve"> </w:t>
      </w:r>
      <w:r>
        <w:rPr>
          <w:sz w:val="24"/>
        </w:rPr>
        <w:t>presence</w:t>
      </w:r>
      <w:r>
        <w:rPr>
          <w:spacing w:val="-6"/>
          <w:sz w:val="24"/>
        </w:rPr>
        <w:t xml:space="preserve"> </w:t>
      </w:r>
      <w:r>
        <w:rPr>
          <w:sz w:val="24"/>
        </w:rPr>
        <w:t>status</w:t>
      </w:r>
      <w:r>
        <w:rPr>
          <w:spacing w:val="-2"/>
          <w:sz w:val="24"/>
        </w:rPr>
        <w:t xml:space="preserve"> </w:t>
      </w:r>
      <w:r>
        <w:rPr>
          <w:sz w:val="24"/>
        </w:rPr>
        <w:t>will affect his/her ability to receive or continue to hold a Mississippi educator license.</w:t>
      </w:r>
    </w:p>
    <w:p w14:paraId="3C66460F" w14:textId="77777777" w:rsidR="009A4DE7" w:rsidRDefault="009A4DE7" w:rsidP="009A4DE7">
      <w:pPr>
        <w:spacing w:before="159"/>
        <w:ind w:left="220" w:right="737"/>
        <w:jc w:val="both"/>
        <w:rPr>
          <w:sz w:val="24"/>
        </w:rPr>
      </w:pPr>
      <w:r>
        <w:rPr>
          <w:sz w:val="24"/>
        </w:rPr>
        <w:t>It shall be the responsibility of the prospective or practicing educator to obtain and provide the MDE</w:t>
      </w:r>
      <w:r>
        <w:rPr>
          <w:spacing w:val="-2"/>
          <w:sz w:val="24"/>
        </w:rPr>
        <w:t xml:space="preserve"> </w:t>
      </w:r>
      <w:r>
        <w:rPr>
          <w:sz w:val="24"/>
        </w:rPr>
        <w:t>with</w:t>
      </w:r>
      <w:r>
        <w:rPr>
          <w:spacing w:val="-2"/>
          <w:sz w:val="24"/>
        </w:rPr>
        <w:t xml:space="preserve"> </w:t>
      </w:r>
      <w:r>
        <w:rPr>
          <w:sz w:val="24"/>
        </w:rPr>
        <w:t>required</w:t>
      </w:r>
      <w:r>
        <w:rPr>
          <w:spacing w:val="-2"/>
          <w:sz w:val="24"/>
        </w:rPr>
        <w:t xml:space="preserve"> </w:t>
      </w:r>
      <w:r>
        <w:rPr>
          <w:sz w:val="24"/>
        </w:rPr>
        <w:t>documentation</w:t>
      </w:r>
      <w:r>
        <w:rPr>
          <w:spacing w:val="-2"/>
          <w:sz w:val="24"/>
        </w:rPr>
        <w:t xml:space="preserve"> </w:t>
      </w:r>
      <w:r>
        <w:rPr>
          <w:sz w:val="24"/>
        </w:rPr>
        <w:t>regarding</w:t>
      </w:r>
      <w:r>
        <w:rPr>
          <w:spacing w:val="-2"/>
          <w:sz w:val="24"/>
        </w:rPr>
        <w:t xml:space="preserve"> </w:t>
      </w:r>
      <w:r>
        <w:rPr>
          <w:sz w:val="24"/>
        </w:rPr>
        <w:t>his/her</w:t>
      </w:r>
      <w:r>
        <w:rPr>
          <w:spacing w:val="-3"/>
          <w:sz w:val="24"/>
        </w:rPr>
        <w:t xml:space="preserve"> </w:t>
      </w:r>
      <w:r>
        <w:rPr>
          <w:sz w:val="24"/>
        </w:rPr>
        <w:t>United</w:t>
      </w:r>
      <w:r>
        <w:rPr>
          <w:spacing w:val="-2"/>
          <w:sz w:val="24"/>
        </w:rPr>
        <w:t xml:space="preserve"> </w:t>
      </w:r>
      <w:r>
        <w:rPr>
          <w:sz w:val="24"/>
        </w:rPr>
        <w:t>States</w:t>
      </w:r>
      <w:r>
        <w:rPr>
          <w:spacing w:val="-2"/>
          <w:sz w:val="24"/>
        </w:rPr>
        <w:t xml:space="preserve"> </w:t>
      </w:r>
      <w:r>
        <w:rPr>
          <w:sz w:val="24"/>
        </w:rPr>
        <w:t>citizenship</w:t>
      </w:r>
      <w:r>
        <w:rPr>
          <w:spacing w:val="-2"/>
          <w:sz w:val="24"/>
        </w:rPr>
        <w:t xml:space="preserve"> </w:t>
      </w:r>
      <w:r>
        <w:rPr>
          <w:sz w:val="24"/>
        </w:rPr>
        <w:t>or</w:t>
      </w:r>
      <w:r>
        <w:rPr>
          <w:spacing w:val="-3"/>
          <w:sz w:val="24"/>
        </w:rPr>
        <w:t xml:space="preserve"> </w:t>
      </w:r>
      <w:r>
        <w:rPr>
          <w:sz w:val="24"/>
        </w:rPr>
        <w:t>lawful</w:t>
      </w:r>
      <w:r>
        <w:rPr>
          <w:spacing w:val="-2"/>
          <w:sz w:val="24"/>
        </w:rPr>
        <w:t xml:space="preserve"> </w:t>
      </w:r>
      <w:r>
        <w:rPr>
          <w:sz w:val="24"/>
        </w:rPr>
        <w:t>presence status.</w:t>
      </w:r>
      <w:r>
        <w:rPr>
          <w:spacing w:val="28"/>
          <w:sz w:val="24"/>
        </w:rPr>
        <w:t xml:space="preserve"> </w:t>
      </w:r>
      <w:r>
        <w:rPr>
          <w:sz w:val="24"/>
        </w:rPr>
        <w:t>Required</w:t>
      </w:r>
      <w:r>
        <w:rPr>
          <w:spacing w:val="-15"/>
          <w:sz w:val="24"/>
        </w:rPr>
        <w:t xml:space="preserve"> </w:t>
      </w:r>
      <w:r>
        <w:rPr>
          <w:sz w:val="24"/>
        </w:rPr>
        <w:t>forms</w:t>
      </w:r>
      <w:r>
        <w:rPr>
          <w:spacing w:val="-15"/>
          <w:sz w:val="24"/>
        </w:rPr>
        <w:t xml:space="preserve"> </w:t>
      </w:r>
      <w:r>
        <w:rPr>
          <w:sz w:val="24"/>
        </w:rPr>
        <w:t>and</w:t>
      </w:r>
      <w:r>
        <w:rPr>
          <w:spacing w:val="-15"/>
          <w:sz w:val="24"/>
        </w:rPr>
        <w:t xml:space="preserve"> </w:t>
      </w:r>
      <w:r>
        <w:rPr>
          <w:sz w:val="24"/>
        </w:rPr>
        <w:t>additional</w:t>
      </w:r>
      <w:r>
        <w:rPr>
          <w:spacing w:val="-15"/>
          <w:sz w:val="24"/>
        </w:rPr>
        <w:t xml:space="preserve"> </w:t>
      </w:r>
      <w:r>
        <w:rPr>
          <w:sz w:val="24"/>
        </w:rPr>
        <w:t>information</w:t>
      </w:r>
      <w:r>
        <w:rPr>
          <w:spacing w:val="-15"/>
          <w:sz w:val="24"/>
        </w:rPr>
        <w:t xml:space="preserve"> </w:t>
      </w:r>
      <w:r>
        <w:rPr>
          <w:sz w:val="24"/>
        </w:rPr>
        <w:t>found</w:t>
      </w:r>
      <w:r>
        <w:rPr>
          <w:spacing w:val="-15"/>
          <w:sz w:val="24"/>
        </w:rPr>
        <w:t xml:space="preserve"> </w:t>
      </w:r>
      <w:r>
        <w:rPr>
          <w:sz w:val="24"/>
        </w:rPr>
        <w:t>therein,</w:t>
      </w:r>
      <w:r>
        <w:rPr>
          <w:spacing w:val="-15"/>
          <w:sz w:val="24"/>
        </w:rPr>
        <w:t xml:space="preserve"> </w:t>
      </w:r>
      <w:r>
        <w:rPr>
          <w:sz w:val="24"/>
        </w:rPr>
        <w:t>can</w:t>
      </w:r>
      <w:r>
        <w:rPr>
          <w:spacing w:val="-15"/>
          <w:sz w:val="24"/>
        </w:rPr>
        <w:t xml:space="preserve"> </w:t>
      </w:r>
      <w:r>
        <w:rPr>
          <w:sz w:val="24"/>
        </w:rPr>
        <w:t>be</w:t>
      </w:r>
      <w:r>
        <w:rPr>
          <w:spacing w:val="-15"/>
          <w:sz w:val="24"/>
        </w:rPr>
        <w:t xml:space="preserve"> </w:t>
      </w:r>
      <w:r>
        <w:rPr>
          <w:sz w:val="24"/>
        </w:rPr>
        <w:t>accessed</w:t>
      </w:r>
      <w:r>
        <w:rPr>
          <w:spacing w:val="-15"/>
          <w:sz w:val="24"/>
        </w:rPr>
        <w:t xml:space="preserve"> </w:t>
      </w:r>
      <w:r>
        <w:rPr>
          <w:sz w:val="24"/>
        </w:rPr>
        <w:t>via</w:t>
      </w:r>
      <w:r>
        <w:rPr>
          <w:spacing w:val="-15"/>
          <w:sz w:val="24"/>
        </w:rPr>
        <w:t xml:space="preserve"> </w:t>
      </w:r>
      <w:r>
        <w:rPr>
          <w:sz w:val="24"/>
        </w:rPr>
        <w:t>the</w:t>
      </w:r>
      <w:r>
        <w:rPr>
          <w:spacing w:val="-15"/>
          <w:sz w:val="24"/>
        </w:rPr>
        <w:t xml:space="preserve"> </w:t>
      </w:r>
      <w:r>
        <w:rPr>
          <w:sz w:val="24"/>
        </w:rPr>
        <w:t>following web link: [https://</w:t>
      </w:r>
      <w:hyperlink r:id="rId38">
        <w:r>
          <w:rPr>
            <w:sz w:val="24"/>
          </w:rPr>
          <w:t>www.mdek12.org/OEL/Forms</w:t>
        </w:r>
      </w:hyperlink>
      <w:r>
        <w:rPr>
          <w:sz w:val="24"/>
        </w:rPr>
        <w:t>].</w:t>
      </w:r>
    </w:p>
    <w:p w14:paraId="3A9A8843" w14:textId="77777777" w:rsidR="009A4DE7" w:rsidRDefault="009A4DE7" w:rsidP="009A4DE7">
      <w:pPr>
        <w:jc w:val="both"/>
        <w:rPr>
          <w:sz w:val="24"/>
        </w:rPr>
        <w:sectPr w:rsidR="009A4DE7" w:rsidSect="009A4DE7">
          <w:pgSz w:w="12240" w:h="15840"/>
          <w:pgMar w:top="1460" w:right="700" w:bottom="1700" w:left="1220" w:header="0" w:footer="1446" w:gutter="0"/>
          <w:cols w:space="720"/>
        </w:sectPr>
      </w:pPr>
    </w:p>
    <w:p w14:paraId="556A51DF" w14:textId="77777777" w:rsidR="009A4DE7" w:rsidRDefault="009A4DE7" w:rsidP="009A4DE7">
      <w:pPr>
        <w:spacing w:before="63"/>
        <w:ind w:left="2062" w:right="2579"/>
        <w:jc w:val="center"/>
        <w:rPr>
          <w:b/>
          <w:sz w:val="23"/>
        </w:rPr>
      </w:pPr>
      <w:r>
        <w:rPr>
          <w:b/>
          <w:sz w:val="23"/>
        </w:rPr>
        <w:lastRenderedPageBreak/>
        <w:t>MISSISSIPPI</w:t>
      </w:r>
      <w:r>
        <w:rPr>
          <w:b/>
          <w:spacing w:val="-6"/>
          <w:sz w:val="23"/>
        </w:rPr>
        <w:t xml:space="preserve"> </w:t>
      </w:r>
      <w:r>
        <w:rPr>
          <w:b/>
          <w:spacing w:val="-2"/>
          <w:sz w:val="23"/>
        </w:rPr>
        <w:t>LICENSES</w:t>
      </w:r>
    </w:p>
    <w:p w14:paraId="6AD3C88D" w14:textId="77777777" w:rsidR="009A4DE7" w:rsidRDefault="009A4DE7" w:rsidP="009A4DE7">
      <w:pPr>
        <w:pStyle w:val="BodyText"/>
        <w:spacing w:before="2"/>
        <w:rPr>
          <w:b/>
          <w:sz w:val="23"/>
        </w:rPr>
      </w:pPr>
    </w:p>
    <w:p w14:paraId="59C1C2AE" w14:textId="77777777" w:rsidR="009A4DE7" w:rsidRDefault="009A4DE7" w:rsidP="009A4DE7">
      <w:pPr>
        <w:ind w:left="220" w:right="1178"/>
        <w:rPr>
          <w:sz w:val="23"/>
        </w:rPr>
      </w:pPr>
      <w:r>
        <w:rPr>
          <w:sz w:val="23"/>
        </w:rPr>
        <w:t>Candidates</w:t>
      </w:r>
      <w:r>
        <w:rPr>
          <w:spacing w:val="-4"/>
          <w:sz w:val="23"/>
        </w:rPr>
        <w:t xml:space="preserve"> </w:t>
      </w:r>
      <w:r>
        <w:rPr>
          <w:sz w:val="23"/>
        </w:rPr>
        <w:t>for</w:t>
      </w:r>
      <w:r>
        <w:rPr>
          <w:spacing w:val="-3"/>
          <w:sz w:val="23"/>
        </w:rPr>
        <w:t xml:space="preserve"> </w:t>
      </w:r>
      <w:r>
        <w:rPr>
          <w:sz w:val="23"/>
        </w:rPr>
        <w:t>Mississippi</w:t>
      </w:r>
      <w:r>
        <w:rPr>
          <w:spacing w:val="-5"/>
          <w:sz w:val="23"/>
        </w:rPr>
        <w:t xml:space="preserve"> </w:t>
      </w:r>
      <w:r>
        <w:rPr>
          <w:sz w:val="23"/>
        </w:rPr>
        <w:t>educator</w:t>
      </w:r>
      <w:r>
        <w:rPr>
          <w:spacing w:val="-3"/>
          <w:sz w:val="23"/>
        </w:rPr>
        <w:t xml:space="preserve"> </w:t>
      </w:r>
      <w:r>
        <w:rPr>
          <w:sz w:val="23"/>
        </w:rPr>
        <w:t>or</w:t>
      </w:r>
      <w:r>
        <w:rPr>
          <w:spacing w:val="-6"/>
          <w:sz w:val="23"/>
        </w:rPr>
        <w:t xml:space="preserve"> </w:t>
      </w:r>
      <w:r>
        <w:rPr>
          <w:sz w:val="23"/>
        </w:rPr>
        <w:t>administrator</w:t>
      </w:r>
      <w:r>
        <w:rPr>
          <w:spacing w:val="-6"/>
          <w:sz w:val="23"/>
        </w:rPr>
        <w:t xml:space="preserve"> </w:t>
      </w:r>
      <w:r>
        <w:rPr>
          <w:sz w:val="23"/>
        </w:rPr>
        <w:t>license(s)</w:t>
      </w:r>
      <w:r>
        <w:rPr>
          <w:spacing w:val="-3"/>
          <w:sz w:val="23"/>
        </w:rPr>
        <w:t xml:space="preserve"> </w:t>
      </w:r>
      <w:r>
        <w:rPr>
          <w:sz w:val="23"/>
        </w:rPr>
        <w:t>may</w:t>
      </w:r>
      <w:r>
        <w:rPr>
          <w:spacing w:val="-3"/>
          <w:sz w:val="23"/>
        </w:rPr>
        <w:t xml:space="preserve"> </w:t>
      </w:r>
      <w:r>
        <w:rPr>
          <w:sz w:val="23"/>
        </w:rPr>
        <w:t>request</w:t>
      </w:r>
      <w:r>
        <w:rPr>
          <w:spacing w:val="-4"/>
          <w:sz w:val="23"/>
        </w:rPr>
        <w:t xml:space="preserve"> </w:t>
      </w:r>
      <w:r>
        <w:rPr>
          <w:sz w:val="23"/>
        </w:rPr>
        <w:t>licensure</w:t>
      </w:r>
      <w:r>
        <w:rPr>
          <w:spacing w:val="-2"/>
          <w:sz w:val="23"/>
        </w:rPr>
        <w:t xml:space="preserve"> </w:t>
      </w:r>
      <w:r>
        <w:rPr>
          <w:sz w:val="23"/>
        </w:rPr>
        <w:t>according to the following application categories:</w:t>
      </w:r>
    </w:p>
    <w:p w14:paraId="795677FB" w14:textId="77777777" w:rsidR="009A4DE7" w:rsidRDefault="009A4DE7" w:rsidP="009A4DE7">
      <w:pPr>
        <w:pStyle w:val="Heading3"/>
        <w:spacing w:line="240" w:lineRule="auto"/>
        <w:rPr>
          <w:u w:val="none"/>
        </w:rPr>
      </w:pPr>
      <w:r>
        <w:t>Traditional</w:t>
      </w:r>
      <w:r>
        <w:rPr>
          <w:spacing w:val="-6"/>
        </w:rPr>
        <w:t xml:space="preserve"> </w:t>
      </w:r>
      <w:r>
        <w:t>Teacher</w:t>
      </w:r>
      <w:r>
        <w:rPr>
          <w:spacing w:val="-4"/>
        </w:rPr>
        <w:t xml:space="preserve"> </w:t>
      </w:r>
      <w:r>
        <w:t>Education</w:t>
      </w:r>
      <w:r>
        <w:rPr>
          <w:spacing w:val="-6"/>
        </w:rPr>
        <w:t xml:space="preserve"> </w:t>
      </w:r>
      <w:r>
        <w:t>Route</w:t>
      </w:r>
      <w:r>
        <w:rPr>
          <w:spacing w:val="-4"/>
        </w:rPr>
        <w:t xml:space="preserve"> </w:t>
      </w:r>
      <w:r>
        <w:rPr>
          <w:spacing w:val="-2"/>
        </w:rPr>
        <w:t>Licenses</w:t>
      </w:r>
    </w:p>
    <w:p w14:paraId="0545D22C" w14:textId="77777777" w:rsidR="009A4DE7" w:rsidRDefault="009A4DE7" w:rsidP="009A4DE7">
      <w:pPr>
        <w:spacing w:before="2" w:line="264" w:lineRule="exact"/>
        <w:ind w:left="220"/>
        <w:rPr>
          <w:i/>
          <w:sz w:val="23"/>
        </w:rPr>
      </w:pPr>
      <w:r>
        <w:rPr>
          <w:sz w:val="23"/>
        </w:rPr>
        <w:t>Pre-Service</w:t>
      </w:r>
      <w:r>
        <w:rPr>
          <w:spacing w:val="-6"/>
          <w:sz w:val="23"/>
        </w:rPr>
        <w:t xml:space="preserve"> </w:t>
      </w:r>
      <w:r>
        <w:rPr>
          <w:sz w:val="23"/>
        </w:rPr>
        <w:t>Teacher</w:t>
      </w:r>
      <w:r>
        <w:rPr>
          <w:spacing w:val="-7"/>
          <w:sz w:val="23"/>
        </w:rPr>
        <w:t xml:space="preserve"> </w:t>
      </w:r>
      <w:r>
        <w:rPr>
          <w:sz w:val="23"/>
        </w:rPr>
        <w:t>License</w:t>
      </w:r>
      <w:r>
        <w:rPr>
          <w:spacing w:val="-3"/>
          <w:sz w:val="23"/>
        </w:rPr>
        <w:t xml:space="preserve"> </w:t>
      </w:r>
      <w:r>
        <w:rPr>
          <w:i/>
          <w:sz w:val="23"/>
        </w:rPr>
        <w:t>(Pre-Service</w:t>
      </w:r>
      <w:r>
        <w:rPr>
          <w:i/>
          <w:spacing w:val="-4"/>
          <w:sz w:val="23"/>
        </w:rPr>
        <w:t xml:space="preserve"> </w:t>
      </w:r>
      <w:r>
        <w:rPr>
          <w:i/>
          <w:sz w:val="23"/>
        </w:rPr>
        <w:t>Teacher</w:t>
      </w:r>
      <w:r>
        <w:rPr>
          <w:i/>
          <w:spacing w:val="-5"/>
          <w:sz w:val="23"/>
        </w:rPr>
        <w:t xml:space="preserve"> </w:t>
      </w:r>
      <w:r>
        <w:rPr>
          <w:i/>
          <w:sz w:val="23"/>
        </w:rPr>
        <w:t>License</w:t>
      </w:r>
      <w:r>
        <w:rPr>
          <w:i/>
          <w:spacing w:val="-3"/>
          <w:sz w:val="23"/>
        </w:rPr>
        <w:t xml:space="preserve"> </w:t>
      </w:r>
      <w:r>
        <w:rPr>
          <w:i/>
          <w:sz w:val="23"/>
        </w:rPr>
        <w:t>Not</w:t>
      </w:r>
      <w:r>
        <w:rPr>
          <w:i/>
          <w:spacing w:val="-5"/>
          <w:sz w:val="23"/>
        </w:rPr>
        <w:t xml:space="preserve"> </w:t>
      </w:r>
      <w:r>
        <w:rPr>
          <w:i/>
          <w:sz w:val="23"/>
        </w:rPr>
        <w:t>Issued</w:t>
      </w:r>
      <w:r>
        <w:rPr>
          <w:i/>
          <w:spacing w:val="-7"/>
          <w:sz w:val="23"/>
        </w:rPr>
        <w:t xml:space="preserve"> </w:t>
      </w:r>
      <w:r>
        <w:rPr>
          <w:i/>
          <w:sz w:val="23"/>
        </w:rPr>
        <w:t>in</w:t>
      </w:r>
      <w:r>
        <w:rPr>
          <w:i/>
          <w:spacing w:val="-4"/>
          <w:sz w:val="23"/>
        </w:rPr>
        <w:t xml:space="preserve"> </w:t>
      </w:r>
      <w:r>
        <w:rPr>
          <w:i/>
          <w:sz w:val="23"/>
        </w:rPr>
        <w:t>Subject</w:t>
      </w:r>
      <w:r>
        <w:rPr>
          <w:i/>
          <w:spacing w:val="-4"/>
          <w:sz w:val="23"/>
        </w:rPr>
        <w:t xml:space="preserve"> </w:t>
      </w:r>
      <w:r>
        <w:rPr>
          <w:i/>
          <w:spacing w:val="-2"/>
          <w:sz w:val="23"/>
        </w:rPr>
        <w:t>Area)</w:t>
      </w:r>
    </w:p>
    <w:p w14:paraId="629C8A5E" w14:textId="77777777" w:rsidR="009A4DE7" w:rsidRDefault="009A4DE7" w:rsidP="009A4DE7">
      <w:pPr>
        <w:spacing w:line="264" w:lineRule="exact"/>
        <w:ind w:left="219"/>
        <w:rPr>
          <w:sz w:val="23"/>
        </w:rPr>
      </w:pPr>
      <w:r>
        <w:rPr>
          <w:sz w:val="23"/>
        </w:rPr>
        <w:t>Five</w:t>
      </w:r>
      <w:r>
        <w:rPr>
          <w:spacing w:val="-2"/>
          <w:sz w:val="23"/>
        </w:rPr>
        <w:t xml:space="preserve"> </w:t>
      </w:r>
      <w:r>
        <w:rPr>
          <w:sz w:val="23"/>
        </w:rPr>
        <w:t>Year</w:t>
      </w:r>
      <w:r>
        <w:rPr>
          <w:spacing w:val="-6"/>
          <w:sz w:val="23"/>
        </w:rPr>
        <w:t xml:space="preserve"> </w:t>
      </w:r>
      <w:r>
        <w:rPr>
          <w:sz w:val="23"/>
        </w:rPr>
        <w:t>Educator</w:t>
      </w:r>
      <w:r>
        <w:rPr>
          <w:spacing w:val="-2"/>
          <w:sz w:val="23"/>
        </w:rPr>
        <w:t xml:space="preserve"> License</w:t>
      </w:r>
    </w:p>
    <w:p w14:paraId="2A7534AE" w14:textId="77777777" w:rsidR="009A4DE7" w:rsidRDefault="009A4DE7" w:rsidP="009A4DE7">
      <w:pPr>
        <w:pStyle w:val="Heading3"/>
        <w:jc w:val="both"/>
        <w:rPr>
          <w:u w:val="none"/>
        </w:rPr>
      </w:pPr>
      <w:r>
        <w:t>Non-traditional</w:t>
      </w:r>
      <w:r>
        <w:rPr>
          <w:spacing w:val="-6"/>
        </w:rPr>
        <w:t xml:space="preserve"> </w:t>
      </w:r>
      <w:r>
        <w:t>Alternate</w:t>
      </w:r>
      <w:r>
        <w:rPr>
          <w:spacing w:val="-4"/>
        </w:rPr>
        <w:t xml:space="preserve"> </w:t>
      </w:r>
      <w:r>
        <w:t>Route</w:t>
      </w:r>
      <w:r>
        <w:rPr>
          <w:spacing w:val="-4"/>
        </w:rPr>
        <w:t xml:space="preserve"> </w:t>
      </w:r>
      <w:r>
        <w:rPr>
          <w:spacing w:val="-2"/>
        </w:rPr>
        <w:t>Licenses</w:t>
      </w:r>
    </w:p>
    <w:p w14:paraId="6D72CCB4" w14:textId="77777777" w:rsidR="009A4DE7" w:rsidRDefault="009A4DE7" w:rsidP="009A4DE7">
      <w:pPr>
        <w:ind w:left="220" w:right="3318"/>
        <w:jc w:val="both"/>
        <w:rPr>
          <w:i/>
          <w:sz w:val="23"/>
        </w:rPr>
      </w:pPr>
      <w:r>
        <w:rPr>
          <w:sz w:val="23"/>
        </w:rPr>
        <w:t>Teach Mississippi Institute/</w:t>
      </w:r>
      <w:r>
        <w:rPr>
          <w:i/>
          <w:sz w:val="23"/>
        </w:rPr>
        <w:t xml:space="preserve">Three- or Five-Year Alternate Route License </w:t>
      </w:r>
      <w:r>
        <w:rPr>
          <w:sz w:val="23"/>
        </w:rPr>
        <w:t>Master of Arts in Teaching/</w:t>
      </w:r>
      <w:r>
        <w:rPr>
          <w:i/>
          <w:sz w:val="23"/>
        </w:rPr>
        <w:t xml:space="preserve">Three- or Five-Year Alternate Route License </w:t>
      </w:r>
      <w:r>
        <w:rPr>
          <w:sz w:val="23"/>
        </w:rPr>
        <w:t>American</w:t>
      </w:r>
      <w:r>
        <w:rPr>
          <w:spacing w:val="-6"/>
          <w:sz w:val="23"/>
        </w:rPr>
        <w:t xml:space="preserve"> </w:t>
      </w:r>
      <w:r>
        <w:rPr>
          <w:sz w:val="23"/>
        </w:rPr>
        <w:t>Board</w:t>
      </w:r>
      <w:r>
        <w:rPr>
          <w:spacing w:val="-4"/>
          <w:sz w:val="23"/>
        </w:rPr>
        <w:t xml:space="preserve"> </w:t>
      </w:r>
      <w:r>
        <w:rPr>
          <w:sz w:val="23"/>
        </w:rPr>
        <w:t>Certification</w:t>
      </w:r>
      <w:r>
        <w:rPr>
          <w:i/>
          <w:sz w:val="23"/>
        </w:rPr>
        <w:t>/One-</w:t>
      </w:r>
      <w:r>
        <w:rPr>
          <w:i/>
          <w:spacing w:val="-4"/>
          <w:sz w:val="23"/>
        </w:rPr>
        <w:t xml:space="preserve"> </w:t>
      </w:r>
      <w:r>
        <w:rPr>
          <w:i/>
          <w:sz w:val="23"/>
        </w:rPr>
        <w:t>or</w:t>
      </w:r>
      <w:r>
        <w:rPr>
          <w:i/>
          <w:spacing w:val="-7"/>
          <w:sz w:val="23"/>
        </w:rPr>
        <w:t xml:space="preserve"> </w:t>
      </w:r>
      <w:r>
        <w:rPr>
          <w:i/>
          <w:sz w:val="23"/>
        </w:rPr>
        <w:t>Five-Year</w:t>
      </w:r>
      <w:r>
        <w:rPr>
          <w:i/>
          <w:spacing w:val="-5"/>
          <w:sz w:val="23"/>
        </w:rPr>
        <w:t xml:space="preserve"> </w:t>
      </w:r>
      <w:r>
        <w:rPr>
          <w:i/>
          <w:sz w:val="23"/>
        </w:rPr>
        <w:t>Alternate</w:t>
      </w:r>
      <w:r>
        <w:rPr>
          <w:i/>
          <w:spacing w:val="-6"/>
          <w:sz w:val="23"/>
        </w:rPr>
        <w:t xml:space="preserve"> </w:t>
      </w:r>
      <w:r>
        <w:rPr>
          <w:i/>
          <w:sz w:val="23"/>
        </w:rPr>
        <w:t>Route</w:t>
      </w:r>
      <w:r>
        <w:rPr>
          <w:i/>
          <w:spacing w:val="-2"/>
          <w:sz w:val="23"/>
        </w:rPr>
        <w:t xml:space="preserve"> License</w:t>
      </w:r>
    </w:p>
    <w:p w14:paraId="6823F8E5" w14:textId="77777777" w:rsidR="009A4DE7" w:rsidRDefault="009A4DE7" w:rsidP="009A4DE7">
      <w:pPr>
        <w:spacing w:before="1"/>
        <w:ind w:left="219" w:right="2198"/>
        <w:jc w:val="both"/>
        <w:rPr>
          <w:i/>
          <w:sz w:val="23"/>
        </w:rPr>
      </w:pPr>
      <w:r>
        <w:rPr>
          <w:sz w:val="23"/>
        </w:rPr>
        <w:t>Mississippi</w:t>
      </w:r>
      <w:r>
        <w:rPr>
          <w:spacing w:val="-4"/>
          <w:sz w:val="23"/>
        </w:rPr>
        <w:t xml:space="preserve"> </w:t>
      </w:r>
      <w:r>
        <w:rPr>
          <w:sz w:val="23"/>
        </w:rPr>
        <w:t>Teacher</w:t>
      </w:r>
      <w:r>
        <w:rPr>
          <w:spacing w:val="-4"/>
          <w:sz w:val="23"/>
        </w:rPr>
        <w:t xml:space="preserve"> </w:t>
      </w:r>
      <w:r>
        <w:rPr>
          <w:sz w:val="23"/>
        </w:rPr>
        <w:t>Residency</w:t>
      </w:r>
      <w:r>
        <w:rPr>
          <w:spacing w:val="-4"/>
          <w:sz w:val="23"/>
        </w:rPr>
        <w:t xml:space="preserve"> </w:t>
      </w:r>
      <w:r>
        <w:rPr>
          <w:sz w:val="23"/>
        </w:rPr>
        <w:t>Program/</w:t>
      </w:r>
      <w:r>
        <w:rPr>
          <w:i/>
          <w:sz w:val="23"/>
        </w:rPr>
        <w:t>Three-</w:t>
      </w:r>
      <w:r>
        <w:rPr>
          <w:i/>
          <w:spacing w:val="-4"/>
          <w:sz w:val="23"/>
        </w:rPr>
        <w:t xml:space="preserve"> </w:t>
      </w:r>
      <w:r>
        <w:rPr>
          <w:i/>
          <w:sz w:val="23"/>
        </w:rPr>
        <w:t>or</w:t>
      </w:r>
      <w:r>
        <w:rPr>
          <w:i/>
          <w:spacing w:val="-5"/>
          <w:sz w:val="23"/>
        </w:rPr>
        <w:t xml:space="preserve"> </w:t>
      </w:r>
      <w:r>
        <w:rPr>
          <w:i/>
          <w:sz w:val="23"/>
        </w:rPr>
        <w:t>Five-Year</w:t>
      </w:r>
      <w:r>
        <w:rPr>
          <w:i/>
          <w:spacing w:val="-5"/>
          <w:sz w:val="23"/>
        </w:rPr>
        <w:t xml:space="preserve"> </w:t>
      </w:r>
      <w:r>
        <w:rPr>
          <w:i/>
          <w:sz w:val="23"/>
        </w:rPr>
        <w:t>Alternate</w:t>
      </w:r>
      <w:r>
        <w:rPr>
          <w:i/>
          <w:spacing w:val="-3"/>
          <w:sz w:val="23"/>
        </w:rPr>
        <w:t xml:space="preserve"> </w:t>
      </w:r>
      <w:r>
        <w:rPr>
          <w:i/>
          <w:sz w:val="23"/>
        </w:rPr>
        <w:t>Route</w:t>
      </w:r>
      <w:r>
        <w:rPr>
          <w:i/>
          <w:spacing w:val="-6"/>
          <w:sz w:val="23"/>
        </w:rPr>
        <w:t xml:space="preserve"> </w:t>
      </w:r>
      <w:r>
        <w:rPr>
          <w:i/>
          <w:sz w:val="23"/>
        </w:rPr>
        <w:t xml:space="preserve">License </w:t>
      </w:r>
      <w:r>
        <w:rPr>
          <w:sz w:val="23"/>
        </w:rPr>
        <w:t>Mississippi Performance Based License/</w:t>
      </w:r>
      <w:r>
        <w:rPr>
          <w:i/>
          <w:sz w:val="23"/>
        </w:rPr>
        <w:t>Three- or</w:t>
      </w:r>
      <w:r>
        <w:rPr>
          <w:i/>
          <w:spacing w:val="-2"/>
          <w:sz w:val="23"/>
        </w:rPr>
        <w:t xml:space="preserve"> </w:t>
      </w:r>
      <w:r>
        <w:rPr>
          <w:i/>
          <w:sz w:val="23"/>
        </w:rPr>
        <w:t xml:space="preserve">Five-Year Alternate Route License </w:t>
      </w:r>
      <w:r>
        <w:rPr>
          <w:sz w:val="23"/>
        </w:rPr>
        <w:t>iteach Mississippi/</w:t>
      </w:r>
      <w:r>
        <w:rPr>
          <w:i/>
          <w:sz w:val="23"/>
        </w:rPr>
        <w:t>Three- or Five-Year Alternate Route License</w:t>
      </w:r>
    </w:p>
    <w:p w14:paraId="47104B6C" w14:textId="77777777" w:rsidR="009A4DE7" w:rsidRDefault="009A4DE7" w:rsidP="009A4DE7">
      <w:pPr>
        <w:pStyle w:val="BodyText"/>
        <w:rPr>
          <w:i/>
          <w:sz w:val="23"/>
        </w:rPr>
      </w:pPr>
    </w:p>
    <w:p w14:paraId="572A4D18" w14:textId="77777777" w:rsidR="009A4DE7" w:rsidRDefault="009A4DE7" w:rsidP="009A4DE7">
      <w:pPr>
        <w:pStyle w:val="Heading3"/>
        <w:spacing w:before="0"/>
        <w:rPr>
          <w:u w:val="none"/>
        </w:rPr>
      </w:pPr>
      <w:r>
        <w:t>Special</w:t>
      </w:r>
      <w:r>
        <w:rPr>
          <w:spacing w:val="-3"/>
        </w:rPr>
        <w:t xml:space="preserve"> </w:t>
      </w:r>
      <w:r>
        <w:t>Subject</w:t>
      </w:r>
      <w:r>
        <w:rPr>
          <w:spacing w:val="-6"/>
        </w:rPr>
        <w:t xml:space="preserve"> </w:t>
      </w:r>
      <w:r>
        <w:t>Five</w:t>
      </w:r>
      <w:r>
        <w:rPr>
          <w:spacing w:val="-2"/>
        </w:rPr>
        <w:t xml:space="preserve"> </w:t>
      </w:r>
      <w:r>
        <w:t>Year</w:t>
      </w:r>
      <w:r>
        <w:rPr>
          <w:spacing w:val="-2"/>
        </w:rPr>
        <w:t xml:space="preserve"> </w:t>
      </w:r>
      <w:r>
        <w:t>Educator</w:t>
      </w:r>
      <w:r>
        <w:rPr>
          <w:spacing w:val="-2"/>
        </w:rPr>
        <w:t xml:space="preserve"> Licenses</w:t>
      </w:r>
    </w:p>
    <w:p w14:paraId="0CDC69EA" w14:textId="77777777" w:rsidR="009A4DE7" w:rsidRDefault="009A4DE7" w:rsidP="009A4DE7">
      <w:pPr>
        <w:spacing w:line="264" w:lineRule="exact"/>
        <w:ind w:left="220"/>
        <w:rPr>
          <w:sz w:val="23"/>
        </w:rPr>
      </w:pPr>
      <w:r>
        <w:rPr>
          <w:sz w:val="23"/>
        </w:rPr>
        <w:t>Audiologist</w:t>
      </w:r>
      <w:r>
        <w:rPr>
          <w:spacing w:val="-6"/>
          <w:sz w:val="23"/>
        </w:rPr>
        <w:t xml:space="preserve"> </w:t>
      </w:r>
      <w:r>
        <w:rPr>
          <w:sz w:val="23"/>
        </w:rPr>
        <w:t>(K-</w:t>
      </w:r>
      <w:r>
        <w:rPr>
          <w:spacing w:val="-5"/>
          <w:sz w:val="23"/>
        </w:rPr>
        <w:t>12)</w:t>
      </w:r>
    </w:p>
    <w:p w14:paraId="7ED7E176" w14:textId="77777777" w:rsidR="009A4DE7" w:rsidRDefault="009A4DE7" w:rsidP="009A4DE7">
      <w:pPr>
        <w:ind w:left="219" w:right="6662"/>
        <w:rPr>
          <w:sz w:val="23"/>
        </w:rPr>
      </w:pPr>
      <w:r>
        <w:rPr>
          <w:sz w:val="23"/>
        </w:rPr>
        <w:t>Child</w:t>
      </w:r>
      <w:r>
        <w:rPr>
          <w:spacing w:val="-15"/>
          <w:sz w:val="23"/>
        </w:rPr>
        <w:t xml:space="preserve"> </w:t>
      </w:r>
      <w:r>
        <w:rPr>
          <w:sz w:val="23"/>
        </w:rPr>
        <w:t>Development</w:t>
      </w:r>
      <w:r>
        <w:rPr>
          <w:spacing w:val="-14"/>
          <w:sz w:val="23"/>
        </w:rPr>
        <w:t xml:space="preserve"> </w:t>
      </w:r>
      <w:r>
        <w:rPr>
          <w:sz w:val="23"/>
        </w:rPr>
        <w:t>(PreK-K) Dyslexia Therapy (K-12)</w:t>
      </w:r>
    </w:p>
    <w:p w14:paraId="3AF1798F" w14:textId="77777777" w:rsidR="009A4DE7" w:rsidRDefault="009A4DE7" w:rsidP="009A4DE7">
      <w:pPr>
        <w:spacing w:before="2"/>
        <w:ind w:left="219" w:right="5625"/>
        <w:rPr>
          <w:sz w:val="23"/>
        </w:rPr>
      </w:pPr>
      <w:r>
        <w:rPr>
          <w:sz w:val="23"/>
        </w:rPr>
        <w:t>Early</w:t>
      </w:r>
      <w:r>
        <w:rPr>
          <w:spacing w:val="-8"/>
          <w:sz w:val="23"/>
        </w:rPr>
        <w:t xml:space="preserve"> </w:t>
      </w:r>
      <w:r>
        <w:rPr>
          <w:sz w:val="23"/>
        </w:rPr>
        <w:t>Oral</w:t>
      </w:r>
      <w:r>
        <w:rPr>
          <w:spacing w:val="-8"/>
          <w:sz w:val="23"/>
        </w:rPr>
        <w:t xml:space="preserve"> </w:t>
      </w:r>
      <w:r>
        <w:rPr>
          <w:sz w:val="23"/>
        </w:rPr>
        <w:t>Intervention</w:t>
      </w:r>
      <w:r>
        <w:rPr>
          <w:spacing w:val="-8"/>
          <w:sz w:val="23"/>
        </w:rPr>
        <w:t xml:space="preserve"> </w:t>
      </w:r>
      <w:r>
        <w:rPr>
          <w:sz w:val="23"/>
        </w:rPr>
        <w:t>Hearing</w:t>
      </w:r>
      <w:r>
        <w:rPr>
          <w:spacing w:val="-8"/>
          <w:sz w:val="23"/>
        </w:rPr>
        <w:t xml:space="preserve"> </w:t>
      </w:r>
      <w:r>
        <w:rPr>
          <w:sz w:val="23"/>
        </w:rPr>
        <w:t>Impaired</w:t>
      </w:r>
      <w:r>
        <w:rPr>
          <w:spacing w:val="-8"/>
          <w:sz w:val="23"/>
        </w:rPr>
        <w:t xml:space="preserve"> </w:t>
      </w:r>
      <w:r>
        <w:rPr>
          <w:sz w:val="23"/>
        </w:rPr>
        <w:t>(B-K) Emotional Disability (K-12)</w:t>
      </w:r>
    </w:p>
    <w:p w14:paraId="5CD12901" w14:textId="77777777" w:rsidR="009A4DE7" w:rsidRDefault="009A4DE7" w:rsidP="009A4DE7">
      <w:pPr>
        <w:ind w:left="219" w:right="5947"/>
        <w:rPr>
          <w:sz w:val="23"/>
        </w:rPr>
      </w:pPr>
      <w:r>
        <w:rPr>
          <w:sz w:val="23"/>
        </w:rPr>
        <w:t>Professional</w:t>
      </w:r>
      <w:r>
        <w:rPr>
          <w:spacing w:val="-12"/>
          <w:sz w:val="23"/>
        </w:rPr>
        <w:t xml:space="preserve"> </w:t>
      </w:r>
      <w:r>
        <w:rPr>
          <w:sz w:val="23"/>
        </w:rPr>
        <w:t>School</w:t>
      </w:r>
      <w:r>
        <w:rPr>
          <w:spacing w:val="-12"/>
          <w:sz w:val="23"/>
        </w:rPr>
        <w:t xml:space="preserve"> </w:t>
      </w:r>
      <w:r>
        <w:rPr>
          <w:sz w:val="23"/>
        </w:rPr>
        <w:t>Counselor</w:t>
      </w:r>
      <w:r>
        <w:rPr>
          <w:spacing w:val="-12"/>
          <w:sz w:val="23"/>
        </w:rPr>
        <w:t xml:space="preserve"> </w:t>
      </w:r>
      <w:r>
        <w:rPr>
          <w:sz w:val="23"/>
        </w:rPr>
        <w:t>(K-12) Library Media (K-12)</w:t>
      </w:r>
    </w:p>
    <w:p w14:paraId="5F1F0532" w14:textId="77777777" w:rsidR="009A4DE7" w:rsidRDefault="009A4DE7" w:rsidP="009A4DE7">
      <w:pPr>
        <w:ind w:left="219" w:right="6662"/>
        <w:rPr>
          <w:sz w:val="23"/>
        </w:rPr>
      </w:pPr>
      <w:r>
        <w:rPr>
          <w:sz w:val="23"/>
        </w:rPr>
        <w:t>Performing</w:t>
      </w:r>
      <w:r>
        <w:rPr>
          <w:spacing w:val="-15"/>
          <w:sz w:val="23"/>
        </w:rPr>
        <w:t xml:space="preserve"> </w:t>
      </w:r>
      <w:r>
        <w:rPr>
          <w:sz w:val="23"/>
        </w:rPr>
        <w:t>Arts</w:t>
      </w:r>
      <w:r>
        <w:rPr>
          <w:spacing w:val="-14"/>
          <w:sz w:val="23"/>
        </w:rPr>
        <w:t xml:space="preserve"> </w:t>
      </w:r>
      <w:r>
        <w:rPr>
          <w:sz w:val="23"/>
        </w:rPr>
        <w:t>(K-12) Psychometrist (K-12)</w:t>
      </w:r>
    </w:p>
    <w:p w14:paraId="44173657" w14:textId="77777777" w:rsidR="009A4DE7" w:rsidRDefault="009A4DE7" w:rsidP="009A4DE7">
      <w:pPr>
        <w:ind w:left="219" w:right="6662"/>
        <w:rPr>
          <w:sz w:val="23"/>
        </w:rPr>
      </w:pPr>
      <w:r>
        <w:rPr>
          <w:sz w:val="23"/>
        </w:rPr>
        <w:t>School Business Administrator School Psychologist (K-12) Speech/Language</w:t>
      </w:r>
      <w:r>
        <w:rPr>
          <w:spacing w:val="-15"/>
          <w:sz w:val="23"/>
        </w:rPr>
        <w:t xml:space="preserve"> </w:t>
      </w:r>
      <w:r>
        <w:rPr>
          <w:sz w:val="23"/>
        </w:rPr>
        <w:t>Clinician</w:t>
      </w:r>
      <w:r>
        <w:rPr>
          <w:spacing w:val="-14"/>
          <w:sz w:val="23"/>
        </w:rPr>
        <w:t xml:space="preserve"> </w:t>
      </w:r>
      <w:r>
        <w:rPr>
          <w:sz w:val="23"/>
        </w:rPr>
        <w:t>(K-12) Speech Associate (K-12)</w:t>
      </w:r>
    </w:p>
    <w:p w14:paraId="498C8604" w14:textId="77777777" w:rsidR="009A4DE7" w:rsidRDefault="009A4DE7" w:rsidP="009A4DE7">
      <w:pPr>
        <w:ind w:left="219" w:right="5330"/>
        <w:rPr>
          <w:sz w:val="23"/>
        </w:rPr>
      </w:pPr>
      <w:r>
        <w:rPr>
          <w:sz w:val="23"/>
        </w:rPr>
        <w:t>Special Education Birth-Kindergarten (B-K) Special</w:t>
      </w:r>
      <w:r>
        <w:rPr>
          <w:spacing w:val="-9"/>
          <w:sz w:val="23"/>
        </w:rPr>
        <w:t xml:space="preserve"> </w:t>
      </w:r>
      <w:r>
        <w:rPr>
          <w:sz w:val="23"/>
        </w:rPr>
        <w:t>Education</w:t>
      </w:r>
      <w:r>
        <w:rPr>
          <w:spacing w:val="-9"/>
          <w:sz w:val="23"/>
        </w:rPr>
        <w:t xml:space="preserve"> </w:t>
      </w:r>
      <w:r>
        <w:rPr>
          <w:sz w:val="23"/>
        </w:rPr>
        <w:t>Mild/Moderate</w:t>
      </w:r>
      <w:r>
        <w:rPr>
          <w:spacing w:val="-8"/>
          <w:sz w:val="23"/>
        </w:rPr>
        <w:t xml:space="preserve"> </w:t>
      </w:r>
      <w:r>
        <w:rPr>
          <w:sz w:val="23"/>
        </w:rPr>
        <w:t>Disability</w:t>
      </w:r>
      <w:r>
        <w:rPr>
          <w:spacing w:val="-9"/>
          <w:sz w:val="23"/>
        </w:rPr>
        <w:t xml:space="preserve"> </w:t>
      </w:r>
      <w:r>
        <w:rPr>
          <w:sz w:val="23"/>
        </w:rPr>
        <w:t>(K-12)</w:t>
      </w:r>
    </w:p>
    <w:p w14:paraId="2EFE1C33" w14:textId="77777777" w:rsidR="009A4DE7" w:rsidRDefault="009A4DE7" w:rsidP="009A4DE7">
      <w:pPr>
        <w:pStyle w:val="Heading3"/>
        <w:rPr>
          <w:u w:val="none"/>
        </w:rPr>
      </w:pPr>
      <w:r>
        <w:t>Career</w:t>
      </w:r>
      <w:r>
        <w:rPr>
          <w:spacing w:val="-4"/>
        </w:rPr>
        <w:t xml:space="preserve"> </w:t>
      </w:r>
      <w:r>
        <w:t>Technical</w:t>
      </w:r>
      <w:r>
        <w:rPr>
          <w:spacing w:val="-6"/>
        </w:rPr>
        <w:t xml:space="preserve"> </w:t>
      </w:r>
      <w:r>
        <w:t>Educator</w:t>
      </w:r>
      <w:r>
        <w:rPr>
          <w:spacing w:val="-3"/>
        </w:rPr>
        <w:t xml:space="preserve"> </w:t>
      </w:r>
      <w:r>
        <w:rPr>
          <w:spacing w:val="-2"/>
        </w:rPr>
        <w:t>Licenses</w:t>
      </w:r>
    </w:p>
    <w:p w14:paraId="658C94B6" w14:textId="77777777" w:rsidR="009A4DE7" w:rsidRDefault="009A4DE7" w:rsidP="009A4DE7">
      <w:pPr>
        <w:spacing w:line="264" w:lineRule="exact"/>
        <w:ind w:left="220"/>
        <w:rPr>
          <w:i/>
          <w:sz w:val="23"/>
        </w:rPr>
      </w:pPr>
      <w:r>
        <w:rPr>
          <w:sz w:val="23"/>
        </w:rPr>
        <w:t>Career</w:t>
      </w:r>
      <w:r>
        <w:rPr>
          <w:spacing w:val="-8"/>
          <w:sz w:val="23"/>
        </w:rPr>
        <w:t xml:space="preserve"> </w:t>
      </w:r>
      <w:r>
        <w:rPr>
          <w:sz w:val="23"/>
        </w:rPr>
        <w:t>Technical</w:t>
      </w:r>
      <w:r>
        <w:rPr>
          <w:spacing w:val="-5"/>
          <w:sz w:val="23"/>
        </w:rPr>
        <w:t xml:space="preserve"> </w:t>
      </w:r>
      <w:r>
        <w:rPr>
          <w:sz w:val="23"/>
        </w:rPr>
        <w:t>Non-Education</w:t>
      </w:r>
      <w:r>
        <w:rPr>
          <w:spacing w:val="-5"/>
          <w:sz w:val="23"/>
        </w:rPr>
        <w:t xml:space="preserve"> </w:t>
      </w:r>
      <w:r>
        <w:rPr>
          <w:sz w:val="23"/>
        </w:rPr>
        <w:t>Degree</w:t>
      </w:r>
      <w:r>
        <w:rPr>
          <w:spacing w:val="-4"/>
          <w:sz w:val="23"/>
        </w:rPr>
        <w:t xml:space="preserve"> </w:t>
      </w:r>
      <w:r>
        <w:rPr>
          <w:sz w:val="23"/>
        </w:rPr>
        <w:t>(Associate</w:t>
      </w:r>
      <w:r>
        <w:rPr>
          <w:spacing w:val="-6"/>
          <w:sz w:val="23"/>
        </w:rPr>
        <w:t xml:space="preserve"> </w:t>
      </w:r>
      <w:r>
        <w:rPr>
          <w:sz w:val="23"/>
        </w:rPr>
        <w:t>Degree)/</w:t>
      </w:r>
      <w:r>
        <w:rPr>
          <w:i/>
          <w:sz w:val="23"/>
        </w:rPr>
        <w:t>Three</w:t>
      </w:r>
      <w:r>
        <w:rPr>
          <w:i/>
          <w:spacing w:val="-5"/>
          <w:sz w:val="23"/>
        </w:rPr>
        <w:t xml:space="preserve"> </w:t>
      </w:r>
      <w:r>
        <w:rPr>
          <w:i/>
          <w:sz w:val="23"/>
        </w:rPr>
        <w:t>Year</w:t>
      </w:r>
      <w:r>
        <w:rPr>
          <w:i/>
          <w:spacing w:val="-5"/>
          <w:sz w:val="23"/>
        </w:rPr>
        <w:t xml:space="preserve"> </w:t>
      </w:r>
      <w:r>
        <w:rPr>
          <w:i/>
          <w:spacing w:val="-2"/>
          <w:sz w:val="23"/>
        </w:rPr>
        <w:t>License</w:t>
      </w:r>
    </w:p>
    <w:p w14:paraId="5D31EF32" w14:textId="77777777" w:rsidR="009A4DE7" w:rsidRDefault="009A4DE7" w:rsidP="009A4DE7">
      <w:pPr>
        <w:spacing w:before="2" w:line="264" w:lineRule="exact"/>
        <w:ind w:left="219"/>
        <w:rPr>
          <w:i/>
          <w:sz w:val="23"/>
        </w:rPr>
      </w:pPr>
      <w:r>
        <w:rPr>
          <w:sz w:val="23"/>
        </w:rPr>
        <w:t>Career</w:t>
      </w:r>
      <w:r>
        <w:rPr>
          <w:spacing w:val="-8"/>
          <w:sz w:val="23"/>
        </w:rPr>
        <w:t xml:space="preserve"> </w:t>
      </w:r>
      <w:r>
        <w:rPr>
          <w:sz w:val="23"/>
        </w:rPr>
        <w:t>Technical</w:t>
      </w:r>
      <w:r>
        <w:rPr>
          <w:spacing w:val="-5"/>
          <w:sz w:val="23"/>
        </w:rPr>
        <w:t xml:space="preserve"> </w:t>
      </w:r>
      <w:r>
        <w:rPr>
          <w:sz w:val="23"/>
        </w:rPr>
        <w:t>Non-Education</w:t>
      </w:r>
      <w:r>
        <w:rPr>
          <w:spacing w:val="-6"/>
          <w:sz w:val="23"/>
        </w:rPr>
        <w:t xml:space="preserve"> </w:t>
      </w:r>
      <w:r>
        <w:rPr>
          <w:sz w:val="23"/>
        </w:rPr>
        <w:t>Degree</w:t>
      </w:r>
      <w:r>
        <w:rPr>
          <w:spacing w:val="-4"/>
          <w:sz w:val="23"/>
        </w:rPr>
        <w:t xml:space="preserve"> </w:t>
      </w:r>
      <w:r>
        <w:rPr>
          <w:sz w:val="23"/>
        </w:rPr>
        <w:t>(Bachelor’s</w:t>
      </w:r>
      <w:r>
        <w:rPr>
          <w:spacing w:val="-7"/>
          <w:sz w:val="23"/>
        </w:rPr>
        <w:t xml:space="preserve"> </w:t>
      </w:r>
      <w:r>
        <w:rPr>
          <w:sz w:val="23"/>
        </w:rPr>
        <w:t>Degree)/</w:t>
      </w:r>
      <w:r>
        <w:rPr>
          <w:i/>
          <w:sz w:val="23"/>
        </w:rPr>
        <w:t>Three</w:t>
      </w:r>
      <w:r>
        <w:rPr>
          <w:i/>
          <w:spacing w:val="-4"/>
          <w:sz w:val="23"/>
        </w:rPr>
        <w:t xml:space="preserve"> </w:t>
      </w:r>
      <w:r>
        <w:rPr>
          <w:i/>
          <w:sz w:val="23"/>
        </w:rPr>
        <w:t>Year</w:t>
      </w:r>
      <w:r>
        <w:rPr>
          <w:i/>
          <w:spacing w:val="-6"/>
          <w:sz w:val="23"/>
        </w:rPr>
        <w:t xml:space="preserve"> </w:t>
      </w:r>
      <w:r>
        <w:rPr>
          <w:i/>
          <w:spacing w:val="-2"/>
          <w:sz w:val="23"/>
        </w:rPr>
        <w:t>License</w:t>
      </w:r>
    </w:p>
    <w:p w14:paraId="5FB22C46" w14:textId="77777777" w:rsidR="009A4DE7" w:rsidRDefault="009A4DE7" w:rsidP="009A4DE7">
      <w:pPr>
        <w:spacing w:line="264" w:lineRule="exact"/>
        <w:ind w:left="219"/>
        <w:rPr>
          <w:i/>
          <w:sz w:val="23"/>
        </w:rPr>
      </w:pPr>
      <w:r>
        <w:rPr>
          <w:sz w:val="23"/>
        </w:rPr>
        <w:t>Career</w:t>
      </w:r>
      <w:r>
        <w:rPr>
          <w:spacing w:val="-7"/>
          <w:sz w:val="23"/>
        </w:rPr>
        <w:t xml:space="preserve"> </w:t>
      </w:r>
      <w:r>
        <w:rPr>
          <w:sz w:val="23"/>
        </w:rPr>
        <w:t>Technical</w:t>
      </w:r>
      <w:r>
        <w:rPr>
          <w:spacing w:val="-4"/>
          <w:sz w:val="23"/>
        </w:rPr>
        <w:t xml:space="preserve"> </w:t>
      </w:r>
      <w:r>
        <w:rPr>
          <w:sz w:val="23"/>
        </w:rPr>
        <w:t>Educator</w:t>
      </w:r>
      <w:r>
        <w:rPr>
          <w:spacing w:val="-5"/>
          <w:sz w:val="23"/>
        </w:rPr>
        <w:t xml:space="preserve"> </w:t>
      </w:r>
      <w:r>
        <w:rPr>
          <w:sz w:val="23"/>
        </w:rPr>
        <w:t>License</w:t>
      </w:r>
      <w:r>
        <w:rPr>
          <w:spacing w:val="-3"/>
          <w:sz w:val="23"/>
        </w:rPr>
        <w:t xml:space="preserve"> </w:t>
      </w:r>
      <w:r>
        <w:rPr>
          <w:sz w:val="23"/>
        </w:rPr>
        <w:t>Non-Degree</w:t>
      </w:r>
      <w:r>
        <w:rPr>
          <w:spacing w:val="-3"/>
          <w:sz w:val="23"/>
        </w:rPr>
        <w:t xml:space="preserve"> </w:t>
      </w:r>
      <w:r>
        <w:rPr>
          <w:sz w:val="23"/>
        </w:rPr>
        <w:t>or</w:t>
      </w:r>
      <w:r>
        <w:rPr>
          <w:spacing w:val="-8"/>
          <w:sz w:val="23"/>
        </w:rPr>
        <w:t xml:space="preserve"> </w:t>
      </w:r>
      <w:r>
        <w:rPr>
          <w:sz w:val="23"/>
        </w:rPr>
        <w:t>Non-Education</w:t>
      </w:r>
      <w:r>
        <w:rPr>
          <w:spacing w:val="-7"/>
          <w:sz w:val="23"/>
        </w:rPr>
        <w:t xml:space="preserve"> </w:t>
      </w:r>
      <w:r>
        <w:rPr>
          <w:sz w:val="23"/>
        </w:rPr>
        <w:t>Degree/</w:t>
      </w:r>
      <w:r>
        <w:rPr>
          <w:i/>
          <w:sz w:val="23"/>
        </w:rPr>
        <w:t>Five</w:t>
      </w:r>
      <w:r>
        <w:rPr>
          <w:i/>
          <w:spacing w:val="-3"/>
          <w:sz w:val="23"/>
        </w:rPr>
        <w:t xml:space="preserve"> </w:t>
      </w:r>
      <w:r>
        <w:rPr>
          <w:i/>
          <w:sz w:val="23"/>
        </w:rPr>
        <w:t>Year</w:t>
      </w:r>
      <w:r>
        <w:rPr>
          <w:i/>
          <w:spacing w:val="-5"/>
          <w:sz w:val="23"/>
        </w:rPr>
        <w:t xml:space="preserve"> </w:t>
      </w:r>
      <w:r>
        <w:rPr>
          <w:i/>
          <w:spacing w:val="-2"/>
          <w:sz w:val="23"/>
        </w:rPr>
        <w:t>License</w:t>
      </w:r>
    </w:p>
    <w:p w14:paraId="515974D6" w14:textId="77777777" w:rsidR="009A4DE7" w:rsidRDefault="009A4DE7" w:rsidP="009A4DE7">
      <w:pPr>
        <w:pStyle w:val="Heading3"/>
        <w:tabs>
          <w:tab w:val="left" w:pos="6700"/>
        </w:tabs>
        <w:jc w:val="both"/>
        <w:rPr>
          <w:u w:val="none"/>
        </w:rPr>
      </w:pPr>
      <w:r>
        <w:t>Licenses</w:t>
      </w:r>
      <w:r>
        <w:rPr>
          <w:spacing w:val="-5"/>
        </w:rPr>
        <w:t xml:space="preserve"> </w:t>
      </w:r>
      <w:r>
        <w:t>by</w:t>
      </w:r>
      <w:r>
        <w:rPr>
          <w:spacing w:val="-4"/>
        </w:rPr>
        <w:t xml:space="preserve"> </w:t>
      </w:r>
      <w:r>
        <w:t>District</w:t>
      </w:r>
      <w:r>
        <w:rPr>
          <w:spacing w:val="-4"/>
        </w:rPr>
        <w:t xml:space="preserve"> </w:t>
      </w:r>
      <w:r>
        <w:t>Request</w:t>
      </w:r>
      <w:r>
        <w:rPr>
          <w:spacing w:val="-3"/>
        </w:rPr>
        <w:t xml:space="preserve"> </w:t>
      </w:r>
      <w:r>
        <w:rPr>
          <w:spacing w:val="-4"/>
        </w:rPr>
        <w:t>Only</w:t>
      </w:r>
      <w:r>
        <w:rPr>
          <w:u w:val="none"/>
        </w:rPr>
        <w:tab/>
      </w:r>
      <w:r>
        <w:t>Administrator</w:t>
      </w:r>
      <w:r>
        <w:rPr>
          <w:spacing w:val="-5"/>
        </w:rPr>
        <w:t xml:space="preserve"> </w:t>
      </w:r>
      <w:r>
        <w:rPr>
          <w:spacing w:val="-2"/>
        </w:rPr>
        <w:t>License</w:t>
      </w:r>
    </w:p>
    <w:p w14:paraId="6FE415CC" w14:textId="77777777" w:rsidR="009A4DE7" w:rsidRDefault="009A4DE7" w:rsidP="009A4DE7">
      <w:pPr>
        <w:tabs>
          <w:tab w:val="left" w:pos="6699"/>
        </w:tabs>
        <w:spacing w:line="264" w:lineRule="exact"/>
        <w:ind w:left="220"/>
        <w:jc w:val="both"/>
        <w:rPr>
          <w:sz w:val="23"/>
        </w:rPr>
      </w:pPr>
      <w:r>
        <w:rPr>
          <w:spacing w:val="-2"/>
          <w:sz w:val="23"/>
        </w:rPr>
        <w:t>JROTC</w:t>
      </w:r>
      <w:r>
        <w:rPr>
          <w:sz w:val="23"/>
        </w:rPr>
        <w:tab/>
      </w:r>
      <w:r>
        <w:rPr>
          <w:spacing w:val="-2"/>
          <w:sz w:val="23"/>
        </w:rPr>
        <w:t>Non-practicing</w:t>
      </w:r>
    </w:p>
    <w:p w14:paraId="1C252E12" w14:textId="77777777" w:rsidR="009A4DE7" w:rsidRDefault="009A4DE7" w:rsidP="009A4DE7">
      <w:pPr>
        <w:tabs>
          <w:tab w:val="left" w:pos="6699"/>
        </w:tabs>
        <w:spacing w:before="2" w:line="264" w:lineRule="exact"/>
        <w:ind w:left="220"/>
        <w:rPr>
          <w:sz w:val="23"/>
        </w:rPr>
      </w:pPr>
      <w:r>
        <w:rPr>
          <w:sz w:val="23"/>
        </w:rPr>
        <w:t>Expert</w:t>
      </w:r>
      <w:r>
        <w:rPr>
          <w:spacing w:val="-3"/>
          <w:sz w:val="23"/>
        </w:rPr>
        <w:t xml:space="preserve"> </w:t>
      </w:r>
      <w:r>
        <w:rPr>
          <w:spacing w:val="-2"/>
          <w:sz w:val="23"/>
        </w:rPr>
        <w:t>Citizen</w:t>
      </w:r>
      <w:r>
        <w:rPr>
          <w:sz w:val="23"/>
        </w:rPr>
        <w:tab/>
        <w:t>Entry</w:t>
      </w:r>
      <w:r>
        <w:rPr>
          <w:spacing w:val="-3"/>
          <w:sz w:val="23"/>
        </w:rPr>
        <w:t xml:space="preserve"> </w:t>
      </w:r>
      <w:r>
        <w:rPr>
          <w:spacing w:val="-2"/>
          <w:sz w:val="23"/>
        </w:rPr>
        <w:t>Level</w:t>
      </w:r>
    </w:p>
    <w:p w14:paraId="59651EDC" w14:textId="77777777" w:rsidR="009A4DE7" w:rsidRDefault="009A4DE7" w:rsidP="009A4DE7">
      <w:pPr>
        <w:tabs>
          <w:tab w:val="left" w:pos="6699"/>
        </w:tabs>
        <w:spacing w:line="264" w:lineRule="exact"/>
        <w:ind w:left="220"/>
        <w:rPr>
          <w:sz w:val="23"/>
        </w:rPr>
      </w:pPr>
      <w:r>
        <w:rPr>
          <w:sz w:val="23"/>
        </w:rPr>
        <w:t>One-Year</w:t>
      </w:r>
      <w:r>
        <w:rPr>
          <w:spacing w:val="-6"/>
          <w:sz w:val="23"/>
        </w:rPr>
        <w:t xml:space="preserve"> </w:t>
      </w:r>
      <w:r>
        <w:rPr>
          <w:sz w:val="23"/>
        </w:rPr>
        <w:t>License</w:t>
      </w:r>
      <w:r>
        <w:rPr>
          <w:spacing w:val="-2"/>
          <w:sz w:val="23"/>
        </w:rPr>
        <w:t xml:space="preserve"> </w:t>
      </w:r>
      <w:r>
        <w:rPr>
          <w:sz w:val="23"/>
        </w:rPr>
        <w:t>for</w:t>
      </w:r>
      <w:r>
        <w:rPr>
          <w:spacing w:val="-3"/>
          <w:sz w:val="23"/>
        </w:rPr>
        <w:t xml:space="preserve"> </w:t>
      </w:r>
      <w:r>
        <w:rPr>
          <w:sz w:val="23"/>
        </w:rPr>
        <w:t>Veteran</w:t>
      </w:r>
      <w:r>
        <w:rPr>
          <w:spacing w:val="-5"/>
          <w:sz w:val="23"/>
        </w:rPr>
        <w:t xml:space="preserve"> </w:t>
      </w:r>
      <w:r>
        <w:rPr>
          <w:spacing w:val="-2"/>
          <w:sz w:val="23"/>
        </w:rPr>
        <w:t>Teachers</w:t>
      </w:r>
      <w:r>
        <w:rPr>
          <w:sz w:val="23"/>
        </w:rPr>
        <w:tab/>
        <w:t>Career</w:t>
      </w:r>
      <w:r>
        <w:rPr>
          <w:spacing w:val="-4"/>
          <w:sz w:val="23"/>
        </w:rPr>
        <w:t xml:space="preserve"> </w:t>
      </w:r>
      <w:r>
        <w:rPr>
          <w:spacing w:val="-2"/>
          <w:sz w:val="23"/>
        </w:rPr>
        <w:t>Level</w:t>
      </w:r>
    </w:p>
    <w:p w14:paraId="175DD237" w14:textId="77777777" w:rsidR="009A4DE7" w:rsidRDefault="009A4DE7" w:rsidP="009A4DE7">
      <w:pPr>
        <w:tabs>
          <w:tab w:val="left" w:pos="6699"/>
        </w:tabs>
        <w:spacing w:line="264" w:lineRule="exact"/>
        <w:ind w:left="220"/>
        <w:rPr>
          <w:sz w:val="23"/>
        </w:rPr>
      </w:pPr>
      <w:r>
        <w:rPr>
          <w:sz w:val="23"/>
        </w:rPr>
        <w:t>Special,</w:t>
      </w:r>
      <w:r>
        <w:rPr>
          <w:spacing w:val="-4"/>
          <w:sz w:val="23"/>
        </w:rPr>
        <w:t xml:space="preserve"> </w:t>
      </w:r>
      <w:r>
        <w:rPr>
          <w:sz w:val="23"/>
        </w:rPr>
        <w:t>Non-</w:t>
      </w:r>
      <w:r>
        <w:rPr>
          <w:spacing w:val="-2"/>
          <w:sz w:val="23"/>
        </w:rPr>
        <w:t>Renewable</w:t>
      </w:r>
      <w:r>
        <w:rPr>
          <w:sz w:val="23"/>
        </w:rPr>
        <w:tab/>
        <w:t>Alternate</w:t>
      </w:r>
      <w:r>
        <w:rPr>
          <w:spacing w:val="-8"/>
          <w:sz w:val="23"/>
        </w:rPr>
        <w:t xml:space="preserve"> </w:t>
      </w:r>
      <w:r>
        <w:rPr>
          <w:spacing w:val="-2"/>
          <w:sz w:val="23"/>
        </w:rPr>
        <w:t>Route</w:t>
      </w:r>
    </w:p>
    <w:p w14:paraId="055637DD" w14:textId="77777777" w:rsidR="009A4DE7" w:rsidRDefault="009A4DE7" w:rsidP="009A4DE7">
      <w:pPr>
        <w:tabs>
          <w:tab w:val="left" w:pos="6699"/>
        </w:tabs>
        <w:spacing w:line="264" w:lineRule="exact"/>
        <w:ind w:left="220"/>
        <w:rPr>
          <w:sz w:val="23"/>
        </w:rPr>
      </w:pPr>
      <w:r>
        <w:rPr>
          <w:sz w:val="23"/>
        </w:rPr>
        <w:t>Adjunct</w:t>
      </w:r>
      <w:r>
        <w:rPr>
          <w:spacing w:val="-5"/>
          <w:sz w:val="23"/>
        </w:rPr>
        <w:t xml:space="preserve"> </w:t>
      </w:r>
      <w:r>
        <w:rPr>
          <w:sz w:val="23"/>
        </w:rPr>
        <w:t>Teacher</w:t>
      </w:r>
      <w:r>
        <w:rPr>
          <w:spacing w:val="-3"/>
          <w:sz w:val="23"/>
        </w:rPr>
        <w:t xml:space="preserve"> </w:t>
      </w:r>
      <w:r>
        <w:rPr>
          <w:spacing w:val="-2"/>
          <w:sz w:val="23"/>
        </w:rPr>
        <w:t>License</w:t>
      </w:r>
      <w:r>
        <w:rPr>
          <w:sz w:val="23"/>
        </w:rPr>
        <w:tab/>
        <w:t>Athletic</w:t>
      </w:r>
      <w:r>
        <w:rPr>
          <w:spacing w:val="-4"/>
          <w:sz w:val="23"/>
        </w:rPr>
        <w:t xml:space="preserve"> </w:t>
      </w:r>
      <w:r>
        <w:rPr>
          <w:spacing w:val="-2"/>
          <w:sz w:val="23"/>
        </w:rPr>
        <w:t>Administrator</w:t>
      </w:r>
    </w:p>
    <w:p w14:paraId="57A9CF62" w14:textId="77777777" w:rsidR="009A4DE7" w:rsidRDefault="009A4DE7" w:rsidP="009A4DE7">
      <w:pPr>
        <w:tabs>
          <w:tab w:val="left" w:pos="6699"/>
        </w:tabs>
        <w:spacing w:line="264" w:lineRule="exact"/>
        <w:ind w:left="220"/>
        <w:rPr>
          <w:sz w:val="23"/>
        </w:rPr>
      </w:pPr>
      <w:r>
        <w:rPr>
          <w:b/>
          <w:spacing w:val="-2"/>
          <w:sz w:val="23"/>
          <w:u w:val="single"/>
        </w:rPr>
        <w:t>Reciprocity</w:t>
      </w:r>
      <w:r>
        <w:rPr>
          <w:b/>
          <w:sz w:val="23"/>
        </w:rPr>
        <w:tab/>
      </w:r>
      <w:r>
        <w:rPr>
          <w:sz w:val="23"/>
        </w:rPr>
        <w:t>District</w:t>
      </w:r>
      <w:r>
        <w:rPr>
          <w:spacing w:val="-6"/>
          <w:sz w:val="23"/>
        </w:rPr>
        <w:t xml:space="preserve"> </w:t>
      </w:r>
      <w:r>
        <w:rPr>
          <w:spacing w:val="-2"/>
          <w:sz w:val="23"/>
        </w:rPr>
        <w:t>Superintendent</w:t>
      </w:r>
    </w:p>
    <w:p w14:paraId="2885C1FD" w14:textId="77777777" w:rsidR="009A4DE7" w:rsidRDefault="009A4DE7" w:rsidP="009A4DE7">
      <w:pPr>
        <w:spacing w:before="2"/>
        <w:ind w:left="220"/>
        <w:rPr>
          <w:sz w:val="23"/>
        </w:rPr>
      </w:pPr>
      <w:r>
        <w:rPr>
          <w:sz w:val="23"/>
        </w:rPr>
        <w:t>Five</w:t>
      </w:r>
      <w:r>
        <w:rPr>
          <w:spacing w:val="-3"/>
          <w:sz w:val="23"/>
        </w:rPr>
        <w:t xml:space="preserve"> </w:t>
      </w:r>
      <w:r>
        <w:rPr>
          <w:sz w:val="23"/>
        </w:rPr>
        <w:t>Year</w:t>
      </w:r>
      <w:r>
        <w:rPr>
          <w:spacing w:val="-3"/>
          <w:sz w:val="23"/>
        </w:rPr>
        <w:t xml:space="preserve"> </w:t>
      </w:r>
      <w:r>
        <w:rPr>
          <w:spacing w:val="-2"/>
          <w:sz w:val="23"/>
        </w:rPr>
        <w:t>License</w:t>
      </w:r>
    </w:p>
    <w:p w14:paraId="2E6FC327" w14:textId="77777777" w:rsidR="009A4DE7" w:rsidRDefault="009A4DE7" w:rsidP="009A4DE7">
      <w:pPr>
        <w:rPr>
          <w:sz w:val="23"/>
        </w:rPr>
        <w:sectPr w:rsidR="009A4DE7" w:rsidSect="009A4DE7">
          <w:pgSz w:w="12240" w:h="15840"/>
          <w:pgMar w:top="1380" w:right="700" w:bottom="1700" w:left="1220" w:header="0" w:footer="1446" w:gutter="0"/>
          <w:cols w:space="720"/>
        </w:sectPr>
      </w:pPr>
    </w:p>
    <w:p w14:paraId="109E8A82" w14:textId="77777777" w:rsidR="009A4DE7" w:rsidRDefault="009A4DE7" w:rsidP="009A4DE7">
      <w:pPr>
        <w:pStyle w:val="BodyText"/>
        <w:ind w:left="229"/>
      </w:pPr>
      <w:r>
        <w:rPr>
          <w:noProof/>
        </w:rPr>
        <w:lastRenderedPageBreak/>
        <mc:AlternateContent>
          <mc:Choice Requires="wps">
            <w:drawing>
              <wp:inline distT="0" distB="0" distL="0" distR="0" wp14:anchorId="3CDE50DA" wp14:editId="37D098C8">
                <wp:extent cx="5893435" cy="429895"/>
                <wp:effectExtent l="9525" t="9525" r="2539" b="17779"/>
                <wp:docPr id="836593677"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3435" cy="429895"/>
                        </a:xfrm>
                        <a:prstGeom prst="rect">
                          <a:avLst/>
                        </a:prstGeom>
                        <a:ln w="19050">
                          <a:solidFill>
                            <a:srgbClr val="000000"/>
                          </a:solidFill>
                          <a:prstDash val="solid"/>
                        </a:ln>
                      </wps:spPr>
                      <wps:txbx>
                        <w:txbxContent>
                          <w:p w14:paraId="3F53C570" w14:textId="77777777" w:rsidR="009A4DE7" w:rsidRDefault="009A4DE7" w:rsidP="009A4DE7">
                            <w:pPr>
                              <w:spacing w:before="79"/>
                              <w:ind w:left="2646" w:right="2051" w:hanging="564"/>
                              <w:rPr>
                                <w:b/>
                                <w:sz w:val="24"/>
                              </w:rPr>
                            </w:pPr>
                            <w:r>
                              <w:rPr>
                                <w:b/>
                                <w:sz w:val="24"/>
                              </w:rPr>
                              <w:t>MISSISSIPPI</w:t>
                            </w:r>
                            <w:r>
                              <w:rPr>
                                <w:b/>
                                <w:spacing w:val="-12"/>
                                <w:sz w:val="24"/>
                              </w:rPr>
                              <w:t xml:space="preserve"> </w:t>
                            </w:r>
                            <w:r>
                              <w:rPr>
                                <w:b/>
                                <w:sz w:val="24"/>
                              </w:rPr>
                              <w:t>DEPARTMENT</w:t>
                            </w:r>
                            <w:r>
                              <w:rPr>
                                <w:b/>
                                <w:spacing w:val="-12"/>
                                <w:sz w:val="24"/>
                              </w:rPr>
                              <w:t xml:space="preserve"> </w:t>
                            </w:r>
                            <w:r>
                              <w:rPr>
                                <w:b/>
                                <w:sz w:val="24"/>
                              </w:rPr>
                              <w:t>OF</w:t>
                            </w:r>
                            <w:r>
                              <w:rPr>
                                <w:b/>
                                <w:spacing w:val="-13"/>
                                <w:sz w:val="24"/>
                              </w:rPr>
                              <w:t xml:space="preserve"> </w:t>
                            </w:r>
                            <w:r>
                              <w:rPr>
                                <w:b/>
                                <w:sz w:val="24"/>
                              </w:rPr>
                              <w:t>EDUCATION PRE-SERVICE TEACHER LICENSE</w:t>
                            </w:r>
                          </w:p>
                        </w:txbxContent>
                      </wps:txbx>
                      <wps:bodyPr wrap="square" lIns="0" tIns="0" rIns="0" bIns="0" rtlCol="0">
                        <a:noAutofit/>
                      </wps:bodyPr>
                    </wps:wsp>
                  </a:graphicData>
                </a:graphic>
              </wp:inline>
            </w:drawing>
          </mc:Choice>
          <mc:Fallback>
            <w:pict>
              <v:shape w14:anchorId="3CDE50DA" id="Textbox 10" o:spid="_x0000_s1033" type="#_x0000_t202" style="width:464.05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" filled="f" strokeweight="1.5pt">
                <v:path arrowok="t"/>
                <v:textbox inset="0,0,0,0">
                  <w:txbxContent>
                    <w:p w14:paraId="3F53C570" w14:textId="77777777" w:rsidR="009A4DE7" w:rsidRDefault="009A4DE7" w:rsidP="009A4DE7">
                      <w:pPr>
                        <w:spacing w:before="79"/>
                        <w:ind w:left="2646" w:right="2051" w:hanging="564"/>
                        <w:rPr>
                          <w:b/>
                          <w:sz w:val="24"/>
                        </w:rPr>
                      </w:pPr>
                      <w:r>
                        <w:rPr>
                          <w:b/>
                          <w:sz w:val="24"/>
                        </w:rPr>
                        <w:t>MISSISSIPPI</w:t>
                      </w:r>
                      <w:r>
                        <w:rPr>
                          <w:b/>
                          <w:spacing w:val="-12"/>
                          <w:sz w:val="24"/>
                        </w:rPr>
                        <w:t xml:space="preserve"> </w:t>
                      </w:r>
                      <w:r>
                        <w:rPr>
                          <w:b/>
                          <w:sz w:val="24"/>
                        </w:rPr>
                        <w:t>DEPARTMENT</w:t>
                      </w:r>
                      <w:r>
                        <w:rPr>
                          <w:b/>
                          <w:spacing w:val="-12"/>
                          <w:sz w:val="24"/>
                        </w:rPr>
                        <w:t xml:space="preserve"> </w:t>
                      </w:r>
                      <w:r>
                        <w:rPr>
                          <w:b/>
                          <w:sz w:val="24"/>
                        </w:rPr>
                        <w:t>OF</w:t>
                      </w:r>
                      <w:r>
                        <w:rPr>
                          <w:b/>
                          <w:spacing w:val="-13"/>
                          <w:sz w:val="24"/>
                        </w:rPr>
                        <w:t xml:space="preserve"> </w:t>
                      </w:r>
                      <w:r>
                        <w:rPr>
                          <w:b/>
                          <w:sz w:val="24"/>
                        </w:rPr>
                        <w:t>EDUCATION PRE-SERVICE TEACHER LICENSE</w:t>
                      </w:r>
                    </w:p>
                  </w:txbxContent>
                </v:textbox>
                <w10:anchorlock/>
              </v:shape>
            </w:pict>
          </mc:Fallback>
        </mc:AlternateContent>
      </w:r>
    </w:p>
    <w:p w14:paraId="2D3460D0" w14:textId="77777777" w:rsidR="009A4DE7" w:rsidRDefault="009A4DE7" w:rsidP="009A4DE7">
      <w:pPr>
        <w:pStyle w:val="BodyText"/>
        <w:spacing w:before="100"/>
      </w:pPr>
    </w:p>
    <w:p w14:paraId="4D72DF42" w14:textId="77777777" w:rsidR="009A4DE7" w:rsidRDefault="009A4DE7" w:rsidP="009A4DE7">
      <w:pPr>
        <w:pStyle w:val="BodyText"/>
        <w:ind w:left="219" w:right="736"/>
      </w:pPr>
      <w:r>
        <w:t>The</w:t>
      </w:r>
      <w:r>
        <w:rPr>
          <w:spacing w:val="-5"/>
        </w:rPr>
        <w:t xml:space="preserve"> </w:t>
      </w:r>
      <w:r>
        <w:t>Pre-Service</w:t>
      </w:r>
      <w:r>
        <w:rPr>
          <w:spacing w:val="-8"/>
        </w:rPr>
        <w:t xml:space="preserve"> </w:t>
      </w:r>
      <w:r>
        <w:t>Teacher</w:t>
      </w:r>
      <w:r>
        <w:rPr>
          <w:spacing w:val="-7"/>
        </w:rPr>
        <w:t xml:space="preserve"> </w:t>
      </w:r>
      <w:r>
        <w:t>License</w:t>
      </w:r>
      <w:r>
        <w:rPr>
          <w:spacing w:val="-5"/>
        </w:rPr>
        <w:t xml:space="preserve"> </w:t>
      </w:r>
      <w:r>
        <w:t>provides</w:t>
      </w:r>
      <w:r>
        <w:rPr>
          <w:spacing w:val="-6"/>
        </w:rPr>
        <w:t xml:space="preserve"> </w:t>
      </w:r>
      <w:r>
        <w:t>a</w:t>
      </w:r>
      <w:r>
        <w:rPr>
          <w:spacing w:val="-8"/>
        </w:rPr>
        <w:t xml:space="preserve"> </w:t>
      </w:r>
      <w:r>
        <w:t>statewide</w:t>
      </w:r>
      <w:r>
        <w:rPr>
          <w:spacing w:val="-5"/>
        </w:rPr>
        <w:t xml:space="preserve"> </w:t>
      </w:r>
      <w:r>
        <w:t>structure</w:t>
      </w:r>
      <w:r>
        <w:rPr>
          <w:spacing w:val="-5"/>
        </w:rPr>
        <w:t xml:space="preserve"> </w:t>
      </w:r>
      <w:r>
        <w:t>to</w:t>
      </w:r>
      <w:r>
        <w:rPr>
          <w:spacing w:val="-7"/>
        </w:rPr>
        <w:t xml:space="preserve"> </w:t>
      </w:r>
      <w:r>
        <w:t>organize</w:t>
      </w:r>
      <w:r>
        <w:rPr>
          <w:spacing w:val="-7"/>
        </w:rPr>
        <w:t xml:space="preserve"> </w:t>
      </w:r>
      <w:r>
        <w:t>procedures</w:t>
      </w:r>
      <w:r>
        <w:rPr>
          <w:spacing w:val="-9"/>
        </w:rPr>
        <w:t xml:space="preserve"> </w:t>
      </w:r>
      <w:r>
        <w:t>related</w:t>
      </w:r>
      <w:r>
        <w:rPr>
          <w:spacing w:val="-4"/>
        </w:rPr>
        <w:t xml:space="preserve"> </w:t>
      </w:r>
      <w:r>
        <w:t>to</w:t>
      </w:r>
      <w:r>
        <w:rPr>
          <w:spacing w:val="-7"/>
        </w:rPr>
        <w:t xml:space="preserve"> </w:t>
      </w:r>
      <w:r>
        <w:t>pre-service</w:t>
      </w:r>
      <w:r>
        <w:rPr>
          <w:spacing w:val="-8"/>
        </w:rPr>
        <w:t xml:space="preserve"> </w:t>
      </w:r>
      <w:r>
        <w:t>teachers once admitted to state-approved teacher preparation programs. Such procedures are designed to:</w:t>
      </w:r>
    </w:p>
    <w:p w14:paraId="4AEBBCB2" w14:textId="77777777" w:rsidR="009A4DE7" w:rsidRDefault="009A4DE7" w:rsidP="009A4DE7">
      <w:pPr>
        <w:pStyle w:val="BodyText"/>
        <w:spacing w:before="1"/>
      </w:pPr>
    </w:p>
    <w:p w14:paraId="50B2CAB6" w14:textId="77777777" w:rsidR="009A4DE7" w:rsidRDefault="009A4DE7" w:rsidP="009A4DE7">
      <w:pPr>
        <w:pStyle w:val="ListParagraph"/>
        <w:numPr>
          <w:ilvl w:val="0"/>
          <w:numId w:val="126"/>
        </w:numPr>
        <w:tabs>
          <w:tab w:val="left" w:pos="577"/>
        </w:tabs>
        <w:ind w:left="577" w:hanging="358"/>
        <w:rPr>
          <w:sz w:val="20"/>
        </w:rPr>
      </w:pPr>
      <w:r>
        <w:rPr>
          <w:sz w:val="20"/>
        </w:rPr>
        <w:t>Protect</w:t>
      </w:r>
      <w:r>
        <w:rPr>
          <w:spacing w:val="-5"/>
          <w:sz w:val="20"/>
        </w:rPr>
        <w:t xml:space="preserve"> </w:t>
      </w:r>
      <w:r>
        <w:rPr>
          <w:sz w:val="20"/>
        </w:rPr>
        <w:t>the</w:t>
      </w:r>
      <w:r>
        <w:rPr>
          <w:spacing w:val="-5"/>
          <w:sz w:val="20"/>
        </w:rPr>
        <w:t xml:space="preserve"> </w:t>
      </w:r>
      <w:r>
        <w:rPr>
          <w:sz w:val="20"/>
        </w:rPr>
        <w:t>health,</w:t>
      </w:r>
      <w:r>
        <w:rPr>
          <w:spacing w:val="-3"/>
          <w:sz w:val="20"/>
        </w:rPr>
        <w:t xml:space="preserve"> </w:t>
      </w:r>
      <w:r>
        <w:rPr>
          <w:sz w:val="20"/>
        </w:rPr>
        <w:t>safety,</w:t>
      </w:r>
      <w:r>
        <w:rPr>
          <w:spacing w:val="-7"/>
          <w:sz w:val="20"/>
        </w:rPr>
        <w:t xml:space="preserve"> </w:t>
      </w:r>
      <w:r>
        <w:rPr>
          <w:sz w:val="20"/>
        </w:rPr>
        <w:t>and</w:t>
      </w:r>
      <w:r>
        <w:rPr>
          <w:spacing w:val="-5"/>
          <w:sz w:val="20"/>
        </w:rPr>
        <w:t xml:space="preserve"> </w:t>
      </w:r>
      <w:r>
        <w:rPr>
          <w:sz w:val="20"/>
        </w:rPr>
        <w:t>general</w:t>
      </w:r>
      <w:r>
        <w:rPr>
          <w:spacing w:val="-5"/>
          <w:sz w:val="20"/>
        </w:rPr>
        <w:t xml:space="preserve"> </w:t>
      </w:r>
      <w:r>
        <w:rPr>
          <w:sz w:val="20"/>
        </w:rPr>
        <w:t>welfare</w:t>
      </w:r>
      <w:r>
        <w:rPr>
          <w:spacing w:val="-6"/>
          <w:sz w:val="20"/>
        </w:rPr>
        <w:t xml:space="preserve"> </w:t>
      </w:r>
      <w:r>
        <w:rPr>
          <w:sz w:val="20"/>
        </w:rPr>
        <w:t>of</w:t>
      </w:r>
      <w:r>
        <w:rPr>
          <w:spacing w:val="-4"/>
          <w:sz w:val="20"/>
        </w:rPr>
        <w:t xml:space="preserve"> </w:t>
      </w:r>
      <w:r>
        <w:rPr>
          <w:sz w:val="20"/>
        </w:rPr>
        <w:t>students</w:t>
      </w:r>
      <w:r>
        <w:rPr>
          <w:spacing w:val="-5"/>
          <w:sz w:val="20"/>
        </w:rPr>
        <w:t xml:space="preserve"> </w:t>
      </w:r>
      <w:r>
        <w:rPr>
          <w:sz w:val="20"/>
        </w:rPr>
        <w:t>and</w:t>
      </w:r>
      <w:r>
        <w:rPr>
          <w:spacing w:val="-4"/>
          <w:sz w:val="20"/>
        </w:rPr>
        <w:t xml:space="preserve"> </w:t>
      </w:r>
      <w:r>
        <w:rPr>
          <w:spacing w:val="-2"/>
          <w:sz w:val="20"/>
        </w:rPr>
        <w:t>educators;</w:t>
      </w:r>
    </w:p>
    <w:p w14:paraId="76177DFB" w14:textId="77777777" w:rsidR="009A4DE7" w:rsidRDefault="009A4DE7" w:rsidP="009A4DE7">
      <w:pPr>
        <w:pStyle w:val="ListParagraph"/>
        <w:numPr>
          <w:ilvl w:val="0"/>
          <w:numId w:val="126"/>
        </w:numPr>
        <w:tabs>
          <w:tab w:val="left" w:pos="577"/>
        </w:tabs>
        <w:spacing w:before="229"/>
        <w:ind w:left="577" w:hanging="358"/>
        <w:rPr>
          <w:sz w:val="20"/>
        </w:rPr>
      </w:pPr>
      <w:r>
        <w:rPr>
          <w:sz w:val="20"/>
        </w:rPr>
        <w:t>Provide</w:t>
      </w:r>
      <w:r>
        <w:rPr>
          <w:spacing w:val="-9"/>
          <w:sz w:val="20"/>
        </w:rPr>
        <w:t xml:space="preserve"> </w:t>
      </w:r>
      <w:r>
        <w:rPr>
          <w:sz w:val="20"/>
        </w:rPr>
        <w:t>opportunities</w:t>
      </w:r>
      <w:r>
        <w:rPr>
          <w:spacing w:val="-9"/>
          <w:sz w:val="20"/>
        </w:rPr>
        <w:t xml:space="preserve"> </w:t>
      </w:r>
      <w:r>
        <w:rPr>
          <w:sz w:val="20"/>
        </w:rPr>
        <w:t>for</w:t>
      </w:r>
      <w:r>
        <w:rPr>
          <w:spacing w:val="-10"/>
          <w:sz w:val="20"/>
        </w:rPr>
        <w:t xml:space="preserve"> </w:t>
      </w:r>
      <w:r>
        <w:rPr>
          <w:sz w:val="20"/>
        </w:rPr>
        <w:t>pre-service</w:t>
      </w:r>
      <w:r>
        <w:rPr>
          <w:spacing w:val="-8"/>
          <w:sz w:val="20"/>
        </w:rPr>
        <w:t xml:space="preserve"> </w:t>
      </w:r>
      <w:r>
        <w:rPr>
          <w:sz w:val="20"/>
        </w:rPr>
        <w:t>teachers</w:t>
      </w:r>
      <w:r>
        <w:rPr>
          <w:spacing w:val="-9"/>
          <w:sz w:val="20"/>
        </w:rPr>
        <w:t xml:space="preserve"> </w:t>
      </w:r>
      <w:r>
        <w:rPr>
          <w:sz w:val="20"/>
        </w:rPr>
        <w:t>to</w:t>
      </w:r>
      <w:r>
        <w:rPr>
          <w:spacing w:val="-7"/>
          <w:sz w:val="20"/>
        </w:rPr>
        <w:t xml:space="preserve"> </w:t>
      </w:r>
      <w:r>
        <w:rPr>
          <w:sz w:val="20"/>
        </w:rPr>
        <w:t>practice/demonstrate</w:t>
      </w:r>
      <w:r>
        <w:rPr>
          <w:spacing w:val="-8"/>
          <w:sz w:val="20"/>
        </w:rPr>
        <w:t xml:space="preserve"> </w:t>
      </w:r>
      <w:r>
        <w:rPr>
          <w:sz w:val="20"/>
        </w:rPr>
        <w:t>knowledge</w:t>
      </w:r>
      <w:r>
        <w:rPr>
          <w:spacing w:val="-9"/>
          <w:sz w:val="20"/>
        </w:rPr>
        <w:t xml:space="preserve"> </w:t>
      </w:r>
      <w:r>
        <w:rPr>
          <w:sz w:val="20"/>
        </w:rPr>
        <w:t>and</w:t>
      </w:r>
      <w:r>
        <w:rPr>
          <w:spacing w:val="-7"/>
          <w:sz w:val="20"/>
        </w:rPr>
        <w:t xml:space="preserve"> </w:t>
      </w:r>
      <w:r>
        <w:rPr>
          <w:spacing w:val="-2"/>
          <w:sz w:val="20"/>
        </w:rPr>
        <w:t>skills;</w:t>
      </w:r>
    </w:p>
    <w:p w14:paraId="7E490C87" w14:textId="77777777" w:rsidR="009A4DE7" w:rsidRDefault="009A4DE7" w:rsidP="009A4DE7">
      <w:pPr>
        <w:pStyle w:val="BodyText"/>
        <w:spacing w:before="1"/>
      </w:pPr>
    </w:p>
    <w:p w14:paraId="53728B1B" w14:textId="77777777" w:rsidR="009A4DE7" w:rsidRDefault="009A4DE7" w:rsidP="009A4DE7">
      <w:pPr>
        <w:pStyle w:val="ListParagraph"/>
        <w:numPr>
          <w:ilvl w:val="0"/>
          <w:numId w:val="126"/>
        </w:numPr>
        <w:tabs>
          <w:tab w:val="left" w:pos="577"/>
          <w:tab w:val="left" w:pos="579"/>
        </w:tabs>
        <w:ind w:right="736"/>
        <w:rPr>
          <w:sz w:val="20"/>
        </w:rPr>
      </w:pPr>
      <w:r>
        <w:rPr>
          <w:sz w:val="20"/>
        </w:rPr>
        <w:t>Standardize</w:t>
      </w:r>
      <w:r>
        <w:rPr>
          <w:spacing w:val="-13"/>
          <w:sz w:val="20"/>
        </w:rPr>
        <w:t xml:space="preserve"> </w:t>
      </w:r>
      <w:r>
        <w:rPr>
          <w:sz w:val="20"/>
        </w:rPr>
        <w:t>the</w:t>
      </w:r>
      <w:r>
        <w:rPr>
          <w:spacing w:val="-12"/>
          <w:sz w:val="20"/>
        </w:rPr>
        <w:t xml:space="preserve"> </w:t>
      </w:r>
      <w:r>
        <w:rPr>
          <w:sz w:val="20"/>
        </w:rPr>
        <w:t>criminal</w:t>
      </w:r>
      <w:r>
        <w:rPr>
          <w:spacing w:val="-13"/>
          <w:sz w:val="20"/>
        </w:rPr>
        <w:t xml:space="preserve"> </w:t>
      </w:r>
      <w:r>
        <w:rPr>
          <w:sz w:val="20"/>
        </w:rPr>
        <w:t>background</w:t>
      </w:r>
      <w:r>
        <w:rPr>
          <w:spacing w:val="-10"/>
          <w:sz w:val="20"/>
        </w:rPr>
        <w:t xml:space="preserve"> </w:t>
      </w:r>
      <w:r>
        <w:rPr>
          <w:sz w:val="20"/>
        </w:rPr>
        <w:t>check</w:t>
      </w:r>
      <w:r>
        <w:rPr>
          <w:spacing w:val="-13"/>
          <w:sz w:val="20"/>
        </w:rPr>
        <w:t xml:space="preserve"> </w:t>
      </w:r>
      <w:r>
        <w:rPr>
          <w:sz w:val="20"/>
        </w:rPr>
        <w:t>process</w:t>
      </w:r>
      <w:r>
        <w:rPr>
          <w:spacing w:val="-12"/>
          <w:sz w:val="20"/>
        </w:rPr>
        <w:t xml:space="preserve"> </w:t>
      </w:r>
      <w:r>
        <w:rPr>
          <w:sz w:val="20"/>
        </w:rPr>
        <w:t>across</w:t>
      </w:r>
      <w:r>
        <w:rPr>
          <w:spacing w:val="-13"/>
          <w:sz w:val="20"/>
        </w:rPr>
        <w:t xml:space="preserve"> </w:t>
      </w:r>
      <w:r>
        <w:rPr>
          <w:sz w:val="20"/>
        </w:rPr>
        <w:t>the</w:t>
      </w:r>
      <w:r>
        <w:rPr>
          <w:spacing w:val="-11"/>
          <w:sz w:val="20"/>
        </w:rPr>
        <w:t xml:space="preserve"> </w:t>
      </w:r>
      <w:r>
        <w:rPr>
          <w:sz w:val="20"/>
        </w:rPr>
        <w:t>state</w:t>
      </w:r>
      <w:r>
        <w:rPr>
          <w:spacing w:val="-12"/>
          <w:sz w:val="20"/>
        </w:rPr>
        <w:t xml:space="preserve"> </w:t>
      </w:r>
      <w:r>
        <w:rPr>
          <w:sz w:val="20"/>
        </w:rPr>
        <w:t>for</w:t>
      </w:r>
      <w:r>
        <w:rPr>
          <w:spacing w:val="-12"/>
          <w:sz w:val="20"/>
        </w:rPr>
        <w:t xml:space="preserve"> </w:t>
      </w:r>
      <w:r>
        <w:rPr>
          <w:sz w:val="20"/>
        </w:rPr>
        <w:t>pre-service</w:t>
      </w:r>
      <w:r>
        <w:rPr>
          <w:spacing w:val="-12"/>
          <w:sz w:val="20"/>
        </w:rPr>
        <w:t xml:space="preserve"> </w:t>
      </w:r>
      <w:r>
        <w:rPr>
          <w:sz w:val="20"/>
        </w:rPr>
        <w:t>teachers</w:t>
      </w:r>
      <w:r>
        <w:rPr>
          <w:spacing w:val="-13"/>
          <w:sz w:val="20"/>
        </w:rPr>
        <w:t xml:space="preserve"> </w:t>
      </w:r>
      <w:r>
        <w:rPr>
          <w:sz w:val="20"/>
        </w:rPr>
        <w:t>eliminating</w:t>
      </w:r>
      <w:r>
        <w:rPr>
          <w:spacing w:val="-10"/>
          <w:sz w:val="20"/>
        </w:rPr>
        <w:t xml:space="preserve"> </w:t>
      </w:r>
      <w:r>
        <w:rPr>
          <w:sz w:val="20"/>
        </w:rPr>
        <w:t>those</w:t>
      </w:r>
      <w:r>
        <w:rPr>
          <w:spacing w:val="-12"/>
          <w:sz w:val="20"/>
        </w:rPr>
        <w:t xml:space="preserve"> </w:t>
      </w:r>
      <w:r>
        <w:rPr>
          <w:sz w:val="20"/>
        </w:rPr>
        <w:t>who are not eligible or suited to the profession;</w:t>
      </w:r>
    </w:p>
    <w:p w14:paraId="6C4F7295" w14:textId="77777777" w:rsidR="009A4DE7" w:rsidRDefault="009A4DE7" w:rsidP="009A4DE7">
      <w:pPr>
        <w:pStyle w:val="BodyText"/>
        <w:spacing w:before="1"/>
      </w:pPr>
    </w:p>
    <w:p w14:paraId="3EEBADEC" w14:textId="77777777" w:rsidR="009A4DE7" w:rsidRDefault="009A4DE7" w:rsidP="009A4DE7">
      <w:pPr>
        <w:pStyle w:val="ListParagraph"/>
        <w:numPr>
          <w:ilvl w:val="0"/>
          <w:numId w:val="126"/>
        </w:numPr>
        <w:tabs>
          <w:tab w:val="left" w:pos="577"/>
          <w:tab w:val="left" w:pos="580"/>
        </w:tabs>
        <w:ind w:left="580" w:right="736" w:hanging="361"/>
        <w:rPr>
          <w:sz w:val="20"/>
        </w:rPr>
      </w:pPr>
      <w:r>
        <w:rPr>
          <w:sz w:val="20"/>
        </w:rPr>
        <w:t>Assist</w:t>
      </w:r>
      <w:r>
        <w:rPr>
          <w:spacing w:val="-1"/>
          <w:sz w:val="20"/>
        </w:rPr>
        <w:t xml:space="preserve"> </w:t>
      </w:r>
      <w:r>
        <w:rPr>
          <w:sz w:val="20"/>
        </w:rPr>
        <w:t>pre-service teachers</w:t>
      </w:r>
      <w:r>
        <w:rPr>
          <w:spacing w:val="-1"/>
          <w:sz w:val="20"/>
        </w:rPr>
        <w:t xml:space="preserve"> </w:t>
      </w:r>
      <w:r>
        <w:rPr>
          <w:sz w:val="20"/>
        </w:rPr>
        <w:t>in understanding the Mississippi Educator Code</w:t>
      </w:r>
      <w:r>
        <w:rPr>
          <w:spacing w:val="-2"/>
          <w:sz w:val="20"/>
        </w:rPr>
        <w:t xml:space="preserve"> </w:t>
      </w:r>
      <w:r>
        <w:rPr>
          <w:sz w:val="20"/>
        </w:rPr>
        <w:t>of Ethics, Standards</w:t>
      </w:r>
      <w:r>
        <w:rPr>
          <w:spacing w:val="-1"/>
          <w:sz w:val="20"/>
        </w:rPr>
        <w:t xml:space="preserve"> </w:t>
      </w:r>
      <w:r>
        <w:rPr>
          <w:sz w:val="20"/>
        </w:rPr>
        <w:t>of Conduct</w:t>
      </w:r>
      <w:r>
        <w:rPr>
          <w:spacing w:val="-1"/>
          <w:sz w:val="20"/>
        </w:rPr>
        <w:t xml:space="preserve"> </w:t>
      </w:r>
      <w:r>
        <w:rPr>
          <w:sz w:val="20"/>
        </w:rPr>
        <w:t>and hold them accountable under the Code; and</w:t>
      </w:r>
    </w:p>
    <w:p w14:paraId="727C10DF" w14:textId="77777777" w:rsidR="009A4DE7" w:rsidRDefault="009A4DE7" w:rsidP="009A4DE7">
      <w:pPr>
        <w:pStyle w:val="ListParagraph"/>
        <w:numPr>
          <w:ilvl w:val="0"/>
          <w:numId w:val="126"/>
        </w:numPr>
        <w:tabs>
          <w:tab w:val="left" w:pos="577"/>
          <w:tab w:val="left" w:pos="579"/>
        </w:tabs>
        <w:spacing w:before="230"/>
        <w:ind w:right="735"/>
        <w:rPr>
          <w:sz w:val="20"/>
        </w:rPr>
      </w:pPr>
      <w:r>
        <w:rPr>
          <w:sz w:val="20"/>
        </w:rPr>
        <w:t>Require attainment</w:t>
      </w:r>
      <w:r>
        <w:rPr>
          <w:spacing w:val="-1"/>
          <w:sz w:val="20"/>
        </w:rPr>
        <w:t xml:space="preserve"> </w:t>
      </w:r>
      <w:r>
        <w:rPr>
          <w:sz w:val="20"/>
        </w:rPr>
        <w:t xml:space="preserve">of the Pre-Service Teacher License for anyone participating in field experiences and student teaching in Mississippi schools (to include candidates in Mississippi and out-of-state educator preparation </w:t>
      </w:r>
      <w:r>
        <w:rPr>
          <w:spacing w:val="-2"/>
          <w:sz w:val="20"/>
        </w:rPr>
        <w:t>programs).</w:t>
      </w:r>
    </w:p>
    <w:p w14:paraId="1CA0288F" w14:textId="77777777" w:rsidR="009A4DE7" w:rsidRDefault="009A4DE7" w:rsidP="009A4DE7">
      <w:pPr>
        <w:pStyle w:val="Heading7"/>
        <w:spacing w:before="229"/>
        <w:ind w:left="219"/>
        <w:jc w:val="left"/>
      </w:pPr>
      <w:r>
        <w:rPr>
          <w:spacing w:val="-2"/>
        </w:rPr>
        <w:t>Requirements.</w:t>
      </w:r>
    </w:p>
    <w:p w14:paraId="4740BF01" w14:textId="77777777" w:rsidR="009A4DE7" w:rsidRDefault="009A4DE7" w:rsidP="009A4DE7">
      <w:pPr>
        <w:pStyle w:val="BodyText"/>
        <w:spacing w:before="1"/>
        <w:rPr>
          <w:b/>
        </w:rPr>
      </w:pPr>
    </w:p>
    <w:p w14:paraId="19EC6707" w14:textId="77777777" w:rsidR="009A4DE7" w:rsidRDefault="009A4DE7" w:rsidP="009A4DE7">
      <w:pPr>
        <w:pStyle w:val="BodyText"/>
        <w:ind w:left="219"/>
      </w:pPr>
      <w:r>
        <w:t>To</w:t>
      </w:r>
      <w:r>
        <w:rPr>
          <w:spacing w:val="-5"/>
        </w:rPr>
        <w:t xml:space="preserve"> </w:t>
      </w:r>
      <w:r>
        <w:t>qualify</w:t>
      </w:r>
      <w:r>
        <w:rPr>
          <w:spacing w:val="-5"/>
        </w:rPr>
        <w:t xml:space="preserve"> </w:t>
      </w:r>
      <w:r>
        <w:t>for</w:t>
      </w:r>
      <w:r>
        <w:rPr>
          <w:spacing w:val="-4"/>
        </w:rPr>
        <w:t xml:space="preserve"> </w:t>
      </w:r>
      <w:r>
        <w:t>the</w:t>
      </w:r>
      <w:r>
        <w:rPr>
          <w:spacing w:val="-6"/>
        </w:rPr>
        <w:t xml:space="preserve"> </w:t>
      </w:r>
      <w:r>
        <w:t>Pre-Service</w:t>
      </w:r>
      <w:r>
        <w:rPr>
          <w:spacing w:val="-7"/>
        </w:rPr>
        <w:t xml:space="preserve"> </w:t>
      </w:r>
      <w:r>
        <w:t>Teacher</w:t>
      </w:r>
      <w:r>
        <w:rPr>
          <w:spacing w:val="-5"/>
        </w:rPr>
        <w:t xml:space="preserve"> </w:t>
      </w:r>
      <w:r>
        <w:rPr>
          <w:spacing w:val="-2"/>
        </w:rPr>
        <w:t>License:</w:t>
      </w:r>
    </w:p>
    <w:p w14:paraId="1D392CF8" w14:textId="77777777" w:rsidR="009A4DE7" w:rsidRDefault="009A4DE7" w:rsidP="009A4DE7">
      <w:pPr>
        <w:pStyle w:val="BodyText"/>
        <w:spacing w:before="1"/>
      </w:pPr>
    </w:p>
    <w:p w14:paraId="357EED20" w14:textId="77777777" w:rsidR="009A4DE7" w:rsidRDefault="009A4DE7" w:rsidP="009A4DE7">
      <w:pPr>
        <w:pStyle w:val="ListParagraph"/>
        <w:numPr>
          <w:ilvl w:val="0"/>
          <w:numId w:val="125"/>
        </w:numPr>
        <w:tabs>
          <w:tab w:val="left" w:pos="493"/>
        </w:tabs>
        <w:ind w:left="219" w:right="735" w:firstLine="0"/>
        <w:rPr>
          <w:sz w:val="20"/>
        </w:rPr>
      </w:pPr>
      <w:r>
        <w:rPr>
          <w:sz w:val="20"/>
        </w:rPr>
        <w:t>An applicant</w:t>
      </w:r>
      <w:r>
        <w:rPr>
          <w:spacing w:val="-1"/>
          <w:sz w:val="20"/>
        </w:rPr>
        <w:t xml:space="preserve"> </w:t>
      </w:r>
      <w:r>
        <w:rPr>
          <w:sz w:val="20"/>
        </w:rPr>
        <w:t>must</w:t>
      </w:r>
      <w:r>
        <w:rPr>
          <w:spacing w:val="-1"/>
          <w:sz w:val="20"/>
        </w:rPr>
        <w:t xml:space="preserve"> </w:t>
      </w:r>
      <w:r>
        <w:rPr>
          <w:sz w:val="20"/>
        </w:rPr>
        <w:t>be admitted to a teacher preparation program</w:t>
      </w:r>
      <w:r>
        <w:rPr>
          <w:spacing w:val="-1"/>
          <w:sz w:val="20"/>
        </w:rPr>
        <w:t xml:space="preserve"> </w:t>
      </w:r>
      <w:r>
        <w:rPr>
          <w:sz w:val="20"/>
        </w:rPr>
        <w:t>in the</w:t>
      </w:r>
      <w:r>
        <w:rPr>
          <w:spacing w:val="-2"/>
          <w:sz w:val="20"/>
        </w:rPr>
        <w:t xml:space="preserve"> </w:t>
      </w:r>
      <w:r>
        <w:rPr>
          <w:sz w:val="20"/>
        </w:rPr>
        <w:t>state of Mississippi</w:t>
      </w:r>
      <w:r>
        <w:rPr>
          <w:spacing w:val="-1"/>
          <w:sz w:val="20"/>
        </w:rPr>
        <w:t xml:space="preserve"> </w:t>
      </w:r>
      <w:r>
        <w:rPr>
          <w:sz w:val="20"/>
        </w:rPr>
        <w:t>or</w:t>
      </w:r>
      <w:r>
        <w:rPr>
          <w:spacing w:val="-1"/>
          <w:sz w:val="20"/>
        </w:rPr>
        <w:t xml:space="preserve"> </w:t>
      </w:r>
      <w:r>
        <w:rPr>
          <w:sz w:val="20"/>
        </w:rPr>
        <w:t>any</w:t>
      </w:r>
      <w:r>
        <w:rPr>
          <w:spacing w:val="-1"/>
          <w:sz w:val="20"/>
        </w:rPr>
        <w:t xml:space="preserve"> </w:t>
      </w:r>
      <w:r>
        <w:rPr>
          <w:sz w:val="20"/>
        </w:rPr>
        <w:t>other</w:t>
      </w:r>
      <w:r>
        <w:rPr>
          <w:spacing w:val="-1"/>
          <w:sz w:val="20"/>
        </w:rPr>
        <w:t xml:space="preserve"> </w:t>
      </w:r>
      <w:r>
        <w:rPr>
          <w:sz w:val="20"/>
        </w:rPr>
        <w:t>U.S. state which meets the following requirements:</w:t>
      </w:r>
    </w:p>
    <w:p w14:paraId="615BC5F5" w14:textId="77777777" w:rsidR="009A4DE7" w:rsidRDefault="009A4DE7" w:rsidP="009A4DE7">
      <w:pPr>
        <w:pStyle w:val="ListParagraph"/>
        <w:numPr>
          <w:ilvl w:val="1"/>
          <w:numId w:val="125"/>
        </w:numPr>
        <w:tabs>
          <w:tab w:val="left" w:pos="1140"/>
        </w:tabs>
        <w:spacing w:before="229"/>
        <w:ind w:left="1140" w:hanging="201"/>
        <w:rPr>
          <w:sz w:val="20"/>
        </w:rPr>
      </w:pPr>
      <w:r>
        <w:rPr>
          <w:sz w:val="20"/>
        </w:rPr>
        <w:t>Leads</w:t>
      </w:r>
      <w:r>
        <w:rPr>
          <w:spacing w:val="-6"/>
          <w:sz w:val="20"/>
        </w:rPr>
        <w:t xml:space="preserve"> </w:t>
      </w:r>
      <w:r>
        <w:rPr>
          <w:sz w:val="20"/>
        </w:rPr>
        <w:t>to</w:t>
      </w:r>
      <w:r>
        <w:rPr>
          <w:spacing w:val="-4"/>
          <w:sz w:val="20"/>
        </w:rPr>
        <w:t xml:space="preserve"> </w:t>
      </w:r>
      <w:r>
        <w:rPr>
          <w:sz w:val="20"/>
        </w:rPr>
        <w:t>licensure</w:t>
      </w:r>
      <w:r>
        <w:rPr>
          <w:spacing w:val="-6"/>
          <w:sz w:val="20"/>
        </w:rPr>
        <w:t xml:space="preserve"> </w:t>
      </w:r>
      <w:r>
        <w:rPr>
          <w:sz w:val="20"/>
        </w:rPr>
        <w:t>in</w:t>
      </w:r>
      <w:r>
        <w:rPr>
          <w:spacing w:val="-4"/>
          <w:sz w:val="20"/>
        </w:rPr>
        <w:t xml:space="preserve"> </w:t>
      </w:r>
      <w:r>
        <w:rPr>
          <w:sz w:val="20"/>
        </w:rPr>
        <w:t>a</w:t>
      </w:r>
      <w:r>
        <w:rPr>
          <w:spacing w:val="-4"/>
          <w:sz w:val="20"/>
        </w:rPr>
        <w:t xml:space="preserve"> </w:t>
      </w:r>
      <w:r>
        <w:rPr>
          <w:sz w:val="20"/>
        </w:rPr>
        <w:t>teaching</w:t>
      </w:r>
      <w:r>
        <w:rPr>
          <w:spacing w:val="-4"/>
          <w:sz w:val="20"/>
        </w:rPr>
        <w:t xml:space="preserve"> </w:t>
      </w:r>
      <w:r>
        <w:rPr>
          <w:sz w:val="20"/>
        </w:rPr>
        <w:t>field;</w:t>
      </w:r>
      <w:r>
        <w:rPr>
          <w:spacing w:val="-4"/>
          <w:sz w:val="20"/>
        </w:rPr>
        <w:t xml:space="preserve"> </w:t>
      </w:r>
      <w:r>
        <w:rPr>
          <w:spacing w:val="-5"/>
          <w:sz w:val="20"/>
        </w:rPr>
        <w:t>and</w:t>
      </w:r>
    </w:p>
    <w:p w14:paraId="18C61FF9" w14:textId="77777777" w:rsidR="009A4DE7" w:rsidRDefault="009A4DE7" w:rsidP="009A4DE7">
      <w:pPr>
        <w:pStyle w:val="BodyText"/>
        <w:spacing w:before="1"/>
      </w:pPr>
    </w:p>
    <w:p w14:paraId="03C55061" w14:textId="77777777" w:rsidR="009A4DE7" w:rsidRDefault="009A4DE7" w:rsidP="009A4DE7">
      <w:pPr>
        <w:pStyle w:val="ListParagraph"/>
        <w:numPr>
          <w:ilvl w:val="1"/>
          <w:numId w:val="125"/>
        </w:numPr>
        <w:tabs>
          <w:tab w:val="left" w:pos="1142"/>
        </w:tabs>
        <w:ind w:left="939" w:right="736" w:firstLine="0"/>
        <w:rPr>
          <w:sz w:val="20"/>
        </w:rPr>
      </w:pPr>
      <w:r>
        <w:rPr>
          <w:sz w:val="20"/>
        </w:rPr>
        <w:t>Requires</w:t>
      </w:r>
      <w:r>
        <w:rPr>
          <w:spacing w:val="-2"/>
          <w:sz w:val="20"/>
        </w:rPr>
        <w:t xml:space="preserve"> </w:t>
      </w:r>
      <w:r>
        <w:rPr>
          <w:sz w:val="20"/>
        </w:rPr>
        <w:t>participation</w:t>
      </w:r>
      <w:r>
        <w:rPr>
          <w:spacing w:val="-1"/>
          <w:sz w:val="20"/>
        </w:rPr>
        <w:t xml:space="preserve"> </w:t>
      </w:r>
      <w:r>
        <w:rPr>
          <w:sz w:val="20"/>
        </w:rPr>
        <w:t>in</w:t>
      </w:r>
      <w:r>
        <w:rPr>
          <w:spacing w:val="-3"/>
          <w:sz w:val="20"/>
        </w:rPr>
        <w:t xml:space="preserve"> </w:t>
      </w:r>
      <w:r>
        <w:rPr>
          <w:sz w:val="20"/>
        </w:rPr>
        <w:t>field</w:t>
      </w:r>
      <w:r>
        <w:rPr>
          <w:spacing w:val="-1"/>
          <w:sz w:val="20"/>
        </w:rPr>
        <w:t xml:space="preserve"> </w:t>
      </w:r>
      <w:r>
        <w:rPr>
          <w:sz w:val="20"/>
        </w:rPr>
        <w:t>experiences</w:t>
      </w:r>
      <w:r>
        <w:rPr>
          <w:spacing w:val="-2"/>
          <w:sz w:val="20"/>
        </w:rPr>
        <w:t xml:space="preserve"> </w:t>
      </w:r>
      <w:r>
        <w:rPr>
          <w:sz w:val="20"/>
        </w:rPr>
        <w:t>or</w:t>
      </w:r>
      <w:r>
        <w:rPr>
          <w:spacing w:val="-1"/>
          <w:sz w:val="20"/>
        </w:rPr>
        <w:t xml:space="preserve"> </w:t>
      </w:r>
      <w:r>
        <w:rPr>
          <w:sz w:val="20"/>
        </w:rPr>
        <w:t>clinical</w:t>
      </w:r>
      <w:r>
        <w:rPr>
          <w:spacing w:val="-4"/>
          <w:sz w:val="20"/>
        </w:rPr>
        <w:t xml:space="preserve"> </w:t>
      </w:r>
      <w:r>
        <w:rPr>
          <w:sz w:val="20"/>
        </w:rPr>
        <w:t>practice</w:t>
      </w:r>
      <w:r>
        <w:rPr>
          <w:spacing w:val="-1"/>
          <w:sz w:val="20"/>
        </w:rPr>
        <w:t xml:space="preserve"> </w:t>
      </w:r>
      <w:r>
        <w:rPr>
          <w:sz w:val="20"/>
        </w:rPr>
        <w:t>including</w:t>
      </w:r>
      <w:r>
        <w:rPr>
          <w:spacing w:val="-3"/>
          <w:sz w:val="20"/>
        </w:rPr>
        <w:t xml:space="preserve"> </w:t>
      </w:r>
      <w:r>
        <w:rPr>
          <w:sz w:val="20"/>
        </w:rPr>
        <w:t>student</w:t>
      </w:r>
      <w:r>
        <w:rPr>
          <w:spacing w:val="-2"/>
          <w:sz w:val="20"/>
        </w:rPr>
        <w:t xml:space="preserve"> </w:t>
      </w:r>
      <w:r>
        <w:rPr>
          <w:sz w:val="20"/>
        </w:rPr>
        <w:t>teaching,</w:t>
      </w:r>
      <w:r>
        <w:rPr>
          <w:spacing w:val="-1"/>
          <w:sz w:val="20"/>
        </w:rPr>
        <w:t xml:space="preserve"> </w:t>
      </w:r>
      <w:r>
        <w:rPr>
          <w:sz w:val="20"/>
        </w:rPr>
        <w:t>residency</w:t>
      </w:r>
      <w:r>
        <w:rPr>
          <w:spacing w:val="-1"/>
          <w:sz w:val="20"/>
        </w:rPr>
        <w:t xml:space="preserve"> </w:t>
      </w:r>
      <w:r>
        <w:rPr>
          <w:sz w:val="20"/>
        </w:rPr>
        <w:t>work or any other program requirements in Mississippi schools;</w:t>
      </w:r>
    </w:p>
    <w:p w14:paraId="43A94033" w14:textId="77777777" w:rsidR="009A4DE7" w:rsidRDefault="009A4DE7" w:rsidP="009A4DE7">
      <w:pPr>
        <w:pStyle w:val="ListParagraph"/>
        <w:numPr>
          <w:ilvl w:val="0"/>
          <w:numId w:val="125"/>
        </w:numPr>
        <w:tabs>
          <w:tab w:val="left" w:pos="503"/>
        </w:tabs>
        <w:spacing w:before="229"/>
        <w:ind w:left="219" w:right="735" w:firstLine="0"/>
        <w:rPr>
          <w:sz w:val="20"/>
        </w:rPr>
      </w:pPr>
      <w:r>
        <w:rPr>
          <w:sz w:val="20"/>
        </w:rPr>
        <w:t>The</w:t>
      </w:r>
      <w:r>
        <w:rPr>
          <w:spacing w:val="-3"/>
          <w:sz w:val="20"/>
        </w:rPr>
        <w:t xml:space="preserve"> </w:t>
      </w:r>
      <w:r>
        <w:rPr>
          <w:sz w:val="20"/>
        </w:rPr>
        <w:t>educator</w:t>
      </w:r>
      <w:r>
        <w:rPr>
          <w:spacing w:val="-2"/>
          <w:sz w:val="20"/>
        </w:rPr>
        <w:t xml:space="preserve"> </w:t>
      </w:r>
      <w:r>
        <w:rPr>
          <w:sz w:val="20"/>
        </w:rPr>
        <w:t>preparation</w:t>
      </w:r>
      <w:r>
        <w:rPr>
          <w:spacing w:val="-2"/>
          <w:sz w:val="20"/>
        </w:rPr>
        <w:t xml:space="preserve"> </w:t>
      </w:r>
      <w:r>
        <w:rPr>
          <w:sz w:val="20"/>
        </w:rPr>
        <w:t>provider</w:t>
      </w:r>
      <w:r>
        <w:rPr>
          <w:spacing w:val="-2"/>
          <w:sz w:val="20"/>
        </w:rPr>
        <w:t xml:space="preserve"> </w:t>
      </w:r>
      <w:r>
        <w:rPr>
          <w:sz w:val="20"/>
        </w:rPr>
        <w:t>(EPP)</w:t>
      </w:r>
      <w:r>
        <w:rPr>
          <w:spacing w:val="-2"/>
          <w:sz w:val="20"/>
        </w:rPr>
        <w:t xml:space="preserve"> </w:t>
      </w:r>
      <w:r>
        <w:rPr>
          <w:sz w:val="20"/>
        </w:rPr>
        <w:t>shall</w:t>
      </w:r>
      <w:r>
        <w:rPr>
          <w:spacing w:val="-1"/>
          <w:sz w:val="20"/>
        </w:rPr>
        <w:t xml:space="preserve"> </w:t>
      </w:r>
      <w:r>
        <w:rPr>
          <w:sz w:val="20"/>
        </w:rPr>
        <w:t>request</w:t>
      </w:r>
      <w:r>
        <w:rPr>
          <w:spacing w:val="-1"/>
          <w:sz w:val="20"/>
        </w:rPr>
        <w:t xml:space="preserve"> </w:t>
      </w:r>
      <w:r>
        <w:rPr>
          <w:sz w:val="20"/>
        </w:rPr>
        <w:t>the Pre-Service</w:t>
      </w:r>
      <w:r>
        <w:rPr>
          <w:spacing w:val="-3"/>
          <w:sz w:val="20"/>
        </w:rPr>
        <w:t xml:space="preserve"> </w:t>
      </w:r>
      <w:r>
        <w:rPr>
          <w:sz w:val="20"/>
        </w:rPr>
        <w:t>Teacher</w:t>
      </w:r>
      <w:r>
        <w:rPr>
          <w:spacing w:val="-2"/>
          <w:sz w:val="20"/>
        </w:rPr>
        <w:t xml:space="preserve"> </w:t>
      </w:r>
      <w:r>
        <w:rPr>
          <w:sz w:val="20"/>
        </w:rPr>
        <w:t>License</w:t>
      </w:r>
      <w:r>
        <w:rPr>
          <w:spacing w:val="-3"/>
          <w:sz w:val="20"/>
        </w:rPr>
        <w:t xml:space="preserve"> </w:t>
      </w:r>
      <w:r>
        <w:rPr>
          <w:sz w:val="20"/>
        </w:rPr>
        <w:t>on</w:t>
      </w:r>
      <w:r>
        <w:rPr>
          <w:spacing w:val="-2"/>
          <w:sz w:val="20"/>
        </w:rPr>
        <w:t xml:space="preserve"> </w:t>
      </w:r>
      <w:r>
        <w:rPr>
          <w:sz w:val="20"/>
        </w:rPr>
        <w:t>behalf</w:t>
      </w:r>
      <w:r>
        <w:rPr>
          <w:spacing w:val="-2"/>
          <w:sz w:val="20"/>
        </w:rPr>
        <w:t xml:space="preserve"> </w:t>
      </w:r>
      <w:r>
        <w:rPr>
          <w:sz w:val="20"/>
        </w:rPr>
        <w:t>of</w:t>
      </w:r>
      <w:r>
        <w:rPr>
          <w:spacing w:val="-2"/>
          <w:sz w:val="20"/>
        </w:rPr>
        <w:t xml:space="preserve"> </w:t>
      </w:r>
      <w:r>
        <w:rPr>
          <w:sz w:val="20"/>
        </w:rPr>
        <w:t>the applicant according to procedures outlined in the Mississippi Educator Licensure Guidelines compendium;</w:t>
      </w:r>
    </w:p>
    <w:p w14:paraId="4F10CFC0" w14:textId="77777777" w:rsidR="009A4DE7" w:rsidRDefault="009A4DE7" w:rsidP="009A4DE7">
      <w:pPr>
        <w:pStyle w:val="BodyText"/>
        <w:spacing w:before="2"/>
      </w:pPr>
    </w:p>
    <w:p w14:paraId="52FECFD1" w14:textId="77777777" w:rsidR="009A4DE7" w:rsidRDefault="009A4DE7" w:rsidP="009A4DE7">
      <w:pPr>
        <w:pStyle w:val="ListParagraph"/>
        <w:numPr>
          <w:ilvl w:val="0"/>
          <w:numId w:val="125"/>
        </w:numPr>
        <w:tabs>
          <w:tab w:val="left" w:pos="541"/>
        </w:tabs>
        <w:ind w:left="541" w:hanging="322"/>
        <w:rPr>
          <w:sz w:val="20"/>
        </w:rPr>
      </w:pPr>
      <w:r>
        <w:rPr>
          <w:sz w:val="20"/>
        </w:rPr>
        <w:t>An</w:t>
      </w:r>
      <w:r>
        <w:rPr>
          <w:spacing w:val="-7"/>
          <w:sz w:val="20"/>
        </w:rPr>
        <w:t xml:space="preserve"> </w:t>
      </w:r>
      <w:r>
        <w:rPr>
          <w:sz w:val="20"/>
        </w:rPr>
        <w:t>applicant</w:t>
      </w:r>
      <w:r>
        <w:rPr>
          <w:spacing w:val="-8"/>
          <w:sz w:val="20"/>
        </w:rPr>
        <w:t xml:space="preserve"> </w:t>
      </w:r>
      <w:r>
        <w:rPr>
          <w:sz w:val="20"/>
        </w:rPr>
        <w:t>shall</w:t>
      </w:r>
      <w:r>
        <w:rPr>
          <w:spacing w:val="-8"/>
          <w:sz w:val="20"/>
        </w:rPr>
        <w:t xml:space="preserve"> </w:t>
      </w:r>
      <w:r>
        <w:rPr>
          <w:sz w:val="20"/>
        </w:rPr>
        <w:t>submit</w:t>
      </w:r>
      <w:r>
        <w:rPr>
          <w:spacing w:val="-11"/>
          <w:sz w:val="20"/>
        </w:rPr>
        <w:t xml:space="preserve"> </w:t>
      </w:r>
      <w:r>
        <w:rPr>
          <w:sz w:val="20"/>
        </w:rPr>
        <w:t>appropriate</w:t>
      </w:r>
      <w:r>
        <w:rPr>
          <w:spacing w:val="-7"/>
          <w:sz w:val="20"/>
        </w:rPr>
        <w:t xml:space="preserve"> </w:t>
      </w:r>
      <w:r>
        <w:rPr>
          <w:sz w:val="20"/>
        </w:rPr>
        <w:t>documentation</w:t>
      </w:r>
      <w:r>
        <w:rPr>
          <w:spacing w:val="-9"/>
          <w:sz w:val="20"/>
        </w:rPr>
        <w:t xml:space="preserve"> </w:t>
      </w:r>
      <w:r>
        <w:rPr>
          <w:sz w:val="20"/>
        </w:rPr>
        <w:t>indicating</w:t>
      </w:r>
      <w:r>
        <w:rPr>
          <w:spacing w:val="-7"/>
          <w:sz w:val="20"/>
        </w:rPr>
        <w:t xml:space="preserve"> </w:t>
      </w:r>
      <w:r>
        <w:rPr>
          <w:sz w:val="20"/>
        </w:rPr>
        <w:t>cleared</w:t>
      </w:r>
      <w:r>
        <w:rPr>
          <w:spacing w:val="-7"/>
          <w:sz w:val="20"/>
        </w:rPr>
        <w:t xml:space="preserve"> </w:t>
      </w:r>
      <w:r>
        <w:rPr>
          <w:sz w:val="20"/>
        </w:rPr>
        <w:t>criminal</w:t>
      </w:r>
      <w:r>
        <w:rPr>
          <w:spacing w:val="-10"/>
          <w:sz w:val="20"/>
        </w:rPr>
        <w:t xml:space="preserve"> </w:t>
      </w:r>
      <w:r>
        <w:rPr>
          <w:sz w:val="20"/>
        </w:rPr>
        <w:t>background</w:t>
      </w:r>
      <w:r>
        <w:rPr>
          <w:spacing w:val="-7"/>
          <w:sz w:val="20"/>
        </w:rPr>
        <w:t xml:space="preserve"> </w:t>
      </w:r>
      <w:r>
        <w:rPr>
          <w:spacing w:val="-2"/>
          <w:sz w:val="20"/>
        </w:rPr>
        <w:t>check;</w:t>
      </w:r>
    </w:p>
    <w:p w14:paraId="14776151" w14:textId="77777777" w:rsidR="009A4DE7" w:rsidRDefault="009A4DE7" w:rsidP="009A4DE7">
      <w:pPr>
        <w:pStyle w:val="BodyText"/>
        <w:spacing w:before="228"/>
        <w:ind w:left="219" w:right="736"/>
      </w:pPr>
      <w:r>
        <w:rPr>
          <w:b/>
          <w:i/>
        </w:rPr>
        <w:t>NOTE:</w:t>
      </w:r>
      <w:r>
        <w:rPr>
          <w:b/>
          <w:i/>
          <w:spacing w:val="19"/>
        </w:rPr>
        <w:t xml:space="preserve"> </w:t>
      </w:r>
      <w:r>
        <w:t>The</w:t>
      </w:r>
      <w:r>
        <w:rPr>
          <w:spacing w:val="19"/>
        </w:rPr>
        <w:t xml:space="preserve"> </w:t>
      </w:r>
      <w:r>
        <w:t>Pre-service</w:t>
      </w:r>
      <w:r>
        <w:rPr>
          <w:spacing w:val="19"/>
        </w:rPr>
        <w:t xml:space="preserve"> </w:t>
      </w:r>
      <w:r>
        <w:t>Teacher</w:t>
      </w:r>
      <w:r>
        <w:rPr>
          <w:spacing w:val="19"/>
        </w:rPr>
        <w:t xml:space="preserve"> </w:t>
      </w:r>
      <w:r>
        <w:t>License</w:t>
      </w:r>
      <w:r>
        <w:rPr>
          <w:spacing w:val="19"/>
        </w:rPr>
        <w:t xml:space="preserve"> </w:t>
      </w:r>
      <w:r>
        <w:t>is not intended</w:t>
      </w:r>
      <w:r>
        <w:rPr>
          <w:spacing w:val="20"/>
        </w:rPr>
        <w:t xml:space="preserve"> </w:t>
      </w:r>
      <w:r>
        <w:t>for</w:t>
      </w:r>
      <w:r>
        <w:rPr>
          <w:spacing w:val="19"/>
        </w:rPr>
        <w:t xml:space="preserve"> </w:t>
      </w:r>
      <w:r>
        <w:t>individuals who hold a</w:t>
      </w:r>
      <w:r>
        <w:rPr>
          <w:spacing w:val="19"/>
        </w:rPr>
        <w:t xml:space="preserve"> </w:t>
      </w:r>
      <w:r>
        <w:t>valid</w:t>
      </w:r>
      <w:r>
        <w:rPr>
          <w:spacing w:val="20"/>
        </w:rPr>
        <w:t xml:space="preserve"> </w:t>
      </w:r>
      <w:r>
        <w:t>provisional or standard Mississippi license in a teaching field, or an expired Mississippi renewable standard license in a teaching field.</w:t>
      </w:r>
    </w:p>
    <w:p w14:paraId="42DD127A" w14:textId="77777777" w:rsidR="009A4DE7" w:rsidRDefault="009A4DE7" w:rsidP="009A4DE7">
      <w:pPr>
        <w:pStyle w:val="BodyText"/>
        <w:spacing w:before="2"/>
      </w:pPr>
    </w:p>
    <w:p w14:paraId="361AB90C" w14:textId="77777777" w:rsidR="009A4DE7" w:rsidRDefault="009A4DE7" w:rsidP="009A4DE7">
      <w:pPr>
        <w:pStyle w:val="BodyText"/>
        <w:ind w:left="219"/>
      </w:pPr>
      <w:r>
        <w:rPr>
          <w:b/>
        </w:rPr>
        <w:t>Validity.</w:t>
      </w:r>
      <w:r>
        <w:rPr>
          <w:b/>
          <w:spacing w:val="-5"/>
        </w:rPr>
        <w:t xml:space="preserve"> </w:t>
      </w:r>
      <w:r>
        <w:t>The</w:t>
      </w:r>
      <w:r>
        <w:rPr>
          <w:spacing w:val="-6"/>
        </w:rPr>
        <w:t xml:space="preserve"> </w:t>
      </w:r>
      <w:r>
        <w:t>Pre-Service</w:t>
      </w:r>
      <w:r>
        <w:rPr>
          <w:spacing w:val="-6"/>
        </w:rPr>
        <w:t xml:space="preserve"> </w:t>
      </w:r>
      <w:r>
        <w:t>Teacher</w:t>
      </w:r>
      <w:r>
        <w:rPr>
          <w:spacing w:val="-5"/>
        </w:rPr>
        <w:t xml:space="preserve"> </w:t>
      </w:r>
      <w:r>
        <w:t>License</w:t>
      </w:r>
      <w:r>
        <w:rPr>
          <w:spacing w:val="-5"/>
        </w:rPr>
        <w:t xml:space="preserve"> </w:t>
      </w:r>
      <w:r>
        <w:t>is</w:t>
      </w:r>
      <w:r>
        <w:rPr>
          <w:spacing w:val="-7"/>
        </w:rPr>
        <w:t xml:space="preserve"> </w:t>
      </w:r>
      <w:r>
        <w:t>valid</w:t>
      </w:r>
      <w:r>
        <w:rPr>
          <w:spacing w:val="-5"/>
        </w:rPr>
        <w:t xml:space="preserve"> </w:t>
      </w:r>
      <w:r>
        <w:t>for</w:t>
      </w:r>
      <w:r>
        <w:rPr>
          <w:spacing w:val="-4"/>
        </w:rPr>
        <w:t xml:space="preserve"> </w:t>
      </w:r>
      <w:r>
        <w:t>five</w:t>
      </w:r>
      <w:r>
        <w:rPr>
          <w:spacing w:val="-8"/>
        </w:rPr>
        <w:t xml:space="preserve"> </w:t>
      </w:r>
      <w:r>
        <w:t>(5)</w:t>
      </w:r>
      <w:r>
        <w:rPr>
          <w:spacing w:val="-5"/>
        </w:rPr>
        <w:t xml:space="preserve"> </w:t>
      </w:r>
      <w:r>
        <w:t>years,</w:t>
      </w:r>
      <w:r>
        <w:rPr>
          <w:spacing w:val="-4"/>
        </w:rPr>
        <w:t xml:space="preserve"> </w:t>
      </w:r>
      <w:r>
        <w:t>with</w:t>
      </w:r>
      <w:r>
        <w:rPr>
          <w:spacing w:val="-5"/>
        </w:rPr>
        <w:t xml:space="preserve"> </w:t>
      </w:r>
      <w:r>
        <w:t>the</w:t>
      </w:r>
      <w:r>
        <w:rPr>
          <w:spacing w:val="-8"/>
        </w:rPr>
        <w:t xml:space="preserve"> </w:t>
      </w:r>
      <w:r>
        <w:t>following</w:t>
      </w:r>
      <w:r>
        <w:rPr>
          <w:spacing w:val="-5"/>
        </w:rPr>
        <w:t xml:space="preserve"> </w:t>
      </w:r>
      <w:r>
        <w:rPr>
          <w:spacing w:val="-2"/>
        </w:rPr>
        <w:t>exceptions:</w:t>
      </w:r>
    </w:p>
    <w:p w14:paraId="3A39DC53" w14:textId="77777777" w:rsidR="009A4DE7" w:rsidRDefault="009A4DE7" w:rsidP="009A4DE7">
      <w:pPr>
        <w:pStyle w:val="ListParagraph"/>
        <w:numPr>
          <w:ilvl w:val="0"/>
          <w:numId w:val="124"/>
        </w:numPr>
        <w:tabs>
          <w:tab w:val="left" w:pos="491"/>
        </w:tabs>
        <w:spacing w:before="228"/>
        <w:ind w:left="491" w:hanging="272"/>
        <w:rPr>
          <w:sz w:val="20"/>
        </w:rPr>
      </w:pPr>
      <w:r>
        <w:rPr>
          <w:sz w:val="20"/>
        </w:rPr>
        <w:t>Invalidated</w:t>
      </w:r>
      <w:r>
        <w:rPr>
          <w:spacing w:val="-7"/>
          <w:sz w:val="20"/>
        </w:rPr>
        <w:t xml:space="preserve"> </w:t>
      </w:r>
      <w:r>
        <w:rPr>
          <w:sz w:val="20"/>
        </w:rPr>
        <w:t>upon</w:t>
      </w:r>
      <w:r>
        <w:rPr>
          <w:spacing w:val="-9"/>
          <w:sz w:val="20"/>
        </w:rPr>
        <w:t xml:space="preserve"> </w:t>
      </w:r>
      <w:r>
        <w:rPr>
          <w:sz w:val="20"/>
        </w:rPr>
        <w:t>program</w:t>
      </w:r>
      <w:r>
        <w:rPr>
          <w:spacing w:val="-8"/>
          <w:sz w:val="20"/>
        </w:rPr>
        <w:t xml:space="preserve"> </w:t>
      </w:r>
      <w:r>
        <w:rPr>
          <w:spacing w:val="-2"/>
          <w:sz w:val="20"/>
        </w:rPr>
        <w:t>completion;</w:t>
      </w:r>
    </w:p>
    <w:p w14:paraId="58C62342" w14:textId="77777777" w:rsidR="009A4DE7" w:rsidRDefault="009A4DE7" w:rsidP="009A4DE7">
      <w:pPr>
        <w:pStyle w:val="ListParagraph"/>
        <w:numPr>
          <w:ilvl w:val="0"/>
          <w:numId w:val="124"/>
        </w:numPr>
        <w:tabs>
          <w:tab w:val="left" w:pos="503"/>
        </w:tabs>
        <w:spacing w:before="1"/>
        <w:ind w:left="503" w:hanging="284"/>
        <w:rPr>
          <w:sz w:val="20"/>
        </w:rPr>
      </w:pPr>
      <w:r>
        <w:rPr>
          <w:sz w:val="20"/>
        </w:rPr>
        <w:t>Rescinded</w:t>
      </w:r>
      <w:r>
        <w:rPr>
          <w:spacing w:val="-5"/>
          <w:sz w:val="20"/>
        </w:rPr>
        <w:t xml:space="preserve"> </w:t>
      </w:r>
      <w:r>
        <w:rPr>
          <w:sz w:val="20"/>
        </w:rPr>
        <w:t>if</w:t>
      </w:r>
      <w:r>
        <w:rPr>
          <w:spacing w:val="-4"/>
          <w:sz w:val="20"/>
        </w:rPr>
        <w:t xml:space="preserve"> </w:t>
      </w:r>
      <w:r>
        <w:rPr>
          <w:sz w:val="20"/>
        </w:rPr>
        <w:t>an</w:t>
      </w:r>
      <w:r>
        <w:rPr>
          <w:spacing w:val="-5"/>
          <w:sz w:val="20"/>
        </w:rPr>
        <w:t xml:space="preserve"> </w:t>
      </w:r>
      <w:r>
        <w:rPr>
          <w:sz w:val="20"/>
        </w:rPr>
        <w:t>individual</w:t>
      </w:r>
      <w:r>
        <w:rPr>
          <w:spacing w:val="-8"/>
          <w:sz w:val="20"/>
        </w:rPr>
        <w:t xml:space="preserve"> </w:t>
      </w:r>
      <w:r>
        <w:rPr>
          <w:sz w:val="20"/>
        </w:rPr>
        <w:t>withdraws,</w:t>
      </w:r>
      <w:r>
        <w:rPr>
          <w:spacing w:val="-4"/>
          <w:sz w:val="20"/>
        </w:rPr>
        <w:t xml:space="preserve"> </w:t>
      </w:r>
      <w:r>
        <w:rPr>
          <w:sz w:val="20"/>
        </w:rPr>
        <w:t>transfers</w:t>
      </w:r>
      <w:r>
        <w:rPr>
          <w:spacing w:val="-6"/>
          <w:sz w:val="20"/>
        </w:rPr>
        <w:t xml:space="preserve"> </w:t>
      </w:r>
      <w:r>
        <w:rPr>
          <w:sz w:val="20"/>
        </w:rPr>
        <w:t>or</w:t>
      </w:r>
      <w:r>
        <w:rPr>
          <w:spacing w:val="-5"/>
          <w:sz w:val="20"/>
        </w:rPr>
        <w:t xml:space="preserve"> </w:t>
      </w:r>
      <w:r>
        <w:rPr>
          <w:sz w:val="20"/>
        </w:rPr>
        <w:t>is</w:t>
      </w:r>
      <w:r>
        <w:rPr>
          <w:spacing w:val="-6"/>
          <w:sz w:val="20"/>
        </w:rPr>
        <w:t xml:space="preserve"> </w:t>
      </w:r>
      <w:r>
        <w:rPr>
          <w:sz w:val="20"/>
        </w:rPr>
        <w:t>removed</w:t>
      </w:r>
      <w:r>
        <w:rPr>
          <w:spacing w:val="-4"/>
          <w:sz w:val="20"/>
        </w:rPr>
        <w:t xml:space="preserve"> </w:t>
      </w:r>
      <w:r>
        <w:rPr>
          <w:sz w:val="20"/>
        </w:rPr>
        <w:t>from</w:t>
      </w:r>
      <w:r>
        <w:rPr>
          <w:spacing w:val="-4"/>
          <w:sz w:val="20"/>
        </w:rPr>
        <w:t xml:space="preserve"> </w:t>
      </w:r>
      <w:r>
        <w:rPr>
          <w:sz w:val="20"/>
        </w:rPr>
        <w:t>a</w:t>
      </w:r>
      <w:r>
        <w:rPr>
          <w:spacing w:val="-8"/>
          <w:sz w:val="20"/>
        </w:rPr>
        <w:t xml:space="preserve"> </w:t>
      </w:r>
      <w:r>
        <w:rPr>
          <w:spacing w:val="-2"/>
          <w:sz w:val="20"/>
        </w:rPr>
        <w:t>program:</w:t>
      </w:r>
    </w:p>
    <w:p w14:paraId="44438347" w14:textId="77777777" w:rsidR="009A4DE7" w:rsidRDefault="009A4DE7" w:rsidP="009A4DE7">
      <w:pPr>
        <w:pStyle w:val="ListParagraph"/>
        <w:numPr>
          <w:ilvl w:val="1"/>
          <w:numId w:val="124"/>
        </w:numPr>
        <w:tabs>
          <w:tab w:val="left" w:pos="1171"/>
        </w:tabs>
        <w:ind w:right="734" w:firstLine="0"/>
        <w:rPr>
          <w:sz w:val="20"/>
        </w:rPr>
      </w:pPr>
      <w:r>
        <w:rPr>
          <w:sz w:val="20"/>
        </w:rPr>
        <w:t>Previously-enrolled candidates who withdraw, transfer, or are removed from an educator preparation program and are subsequently re-admitted to the program or admitted to a different educator preparation program are eligible for the Pre-Service Teacher License:</w:t>
      </w:r>
    </w:p>
    <w:p w14:paraId="6D100EA3" w14:textId="77777777" w:rsidR="009A4DE7" w:rsidRDefault="009A4DE7" w:rsidP="009A4DE7">
      <w:pPr>
        <w:pStyle w:val="BodyText"/>
        <w:spacing w:before="181"/>
        <w:ind w:left="939" w:right="735"/>
        <w:jc w:val="both"/>
      </w:pPr>
      <w:r>
        <w:t>(i) Under</w:t>
      </w:r>
      <w:r>
        <w:rPr>
          <w:spacing w:val="-2"/>
        </w:rPr>
        <w:t xml:space="preserve"> </w:t>
      </w:r>
      <w:r>
        <w:t>these circumstances</w:t>
      </w:r>
      <w:r>
        <w:rPr>
          <w:spacing w:val="-4"/>
        </w:rPr>
        <w:t xml:space="preserve"> </w:t>
      </w:r>
      <w:r>
        <w:t>the five (5)-year validity</w:t>
      </w:r>
      <w:r>
        <w:rPr>
          <w:spacing w:val="-2"/>
        </w:rPr>
        <w:t xml:space="preserve"> </w:t>
      </w:r>
      <w:r>
        <w:t>period begins</w:t>
      </w:r>
      <w:r>
        <w:rPr>
          <w:spacing w:val="-1"/>
        </w:rPr>
        <w:t xml:space="preserve"> </w:t>
      </w:r>
      <w:r>
        <w:t>again upon</w:t>
      </w:r>
      <w:r>
        <w:rPr>
          <w:spacing w:val="-2"/>
        </w:rPr>
        <w:t xml:space="preserve"> </w:t>
      </w:r>
      <w:r>
        <w:t>re-admission and</w:t>
      </w:r>
      <w:r>
        <w:rPr>
          <w:spacing w:val="-2"/>
        </w:rPr>
        <w:t xml:space="preserve"> </w:t>
      </w:r>
      <w:r>
        <w:t>issuance of</w:t>
      </w:r>
      <w:r>
        <w:rPr>
          <w:spacing w:val="-8"/>
        </w:rPr>
        <w:t xml:space="preserve"> </w:t>
      </w:r>
      <w:r>
        <w:t>the</w:t>
      </w:r>
      <w:r>
        <w:rPr>
          <w:spacing w:val="-9"/>
        </w:rPr>
        <w:t xml:space="preserve"> </w:t>
      </w:r>
      <w:r>
        <w:t>new</w:t>
      </w:r>
      <w:r>
        <w:rPr>
          <w:spacing w:val="-9"/>
        </w:rPr>
        <w:t xml:space="preserve"> </w:t>
      </w:r>
      <w:r>
        <w:t>license.</w:t>
      </w:r>
      <w:r>
        <w:rPr>
          <w:spacing w:val="-9"/>
        </w:rPr>
        <w:t xml:space="preserve"> </w:t>
      </w:r>
      <w:r>
        <w:t>Requirements</w:t>
      </w:r>
      <w:r>
        <w:rPr>
          <w:spacing w:val="-10"/>
        </w:rPr>
        <w:t xml:space="preserve"> </w:t>
      </w:r>
      <w:r>
        <w:t>(a),</w:t>
      </w:r>
      <w:r>
        <w:rPr>
          <w:spacing w:val="-9"/>
        </w:rPr>
        <w:t xml:space="preserve"> </w:t>
      </w:r>
      <w:r>
        <w:t>(b)</w:t>
      </w:r>
      <w:r>
        <w:rPr>
          <w:spacing w:val="-8"/>
        </w:rPr>
        <w:t xml:space="preserve"> </w:t>
      </w:r>
      <w:r>
        <w:t>and</w:t>
      </w:r>
      <w:r>
        <w:rPr>
          <w:spacing w:val="-8"/>
        </w:rPr>
        <w:t xml:space="preserve"> </w:t>
      </w:r>
      <w:r>
        <w:t>(c),</w:t>
      </w:r>
      <w:r>
        <w:rPr>
          <w:spacing w:val="-9"/>
        </w:rPr>
        <w:t xml:space="preserve"> </w:t>
      </w:r>
      <w:r>
        <w:t>listed</w:t>
      </w:r>
      <w:r>
        <w:rPr>
          <w:spacing w:val="-8"/>
        </w:rPr>
        <w:t xml:space="preserve"> </w:t>
      </w:r>
      <w:r>
        <w:t>above,</w:t>
      </w:r>
      <w:r>
        <w:rPr>
          <w:spacing w:val="-9"/>
        </w:rPr>
        <w:t xml:space="preserve"> </w:t>
      </w:r>
      <w:r>
        <w:t>must</w:t>
      </w:r>
      <w:r>
        <w:rPr>
          <w:spacing w:val="-9"/>
        </w:rPr>
        <w:t xml:space="preserve"> </w:t>
      </w:r>
      <w:r>
        <w:t>be</w:t>
      </w:r>
      <w:r>
        <w:rPr>
          <w:spacing w:val="-9"/>
        </w:rPr>
        <w:t xml:space="preserve"> </w:t>
      </w:r>
      <w:r>
        <w:t>met</w:t>
      </w:r>
      <w:r>
        <w:rPr>
          <w:spacing w:val="-9"/>
        </w:rPr>
        <w:t xml:space="preserve"> </w:t>
      </w:r>
      <w:r>
        <w:t>after</w:t>
      </w:r>
      <w:r>
        <w:rPr>
          <w:spacing w:val="-8"/>
        </w:rPr>
        <w:t xml:space="preserve"> </w:t>
      </w:r>
      <w:r>
        <w:t>re-admission</w:t>
      </w:r>
      <w:r>
        <w:rPr>
          <w:spacing w:val="-8"/>
        </w:rPr>
        <w:t xml:space="preserve"> </w:t>
      </w:r>
      <w:r>
        <w:t>to</w:t>
      </w:r>
      <w:r>
        <w:rPr>
          <w:spacing w:val="-8"/>
        </w:rPr>
        <w:t xml:space="preserve"> </w:t>
      </w:r>
      <w:r>
        <w:t>the</w:t>
      </w:r>
      <w:r>
        <w:rPr>
          <w:spacing w:val="-9"/>
        </w:rPr>
        <w:t xml:space="preserve"> </w:t>
      </w:r>
      <w:r>
        <w:t>educator preparation program in order to reissue the Pre-Service Teacher License; and</w:t>
      </w:r>
    </w:p>
    <w:p w14:paraId="1C0E66DF" w14:textId="77777777" w:rsidR="009A4DE7" w:rsidRDefault="009A4DE7" w:rsidP="009A4DE7">
      <w:pPr>
        <w:jc w:val="both"/>
        <w:sectPr w:rsidR="009A4DE7" w:rsidSect="009A4DE7">
          <w:pgSz w:w="12240" w:h="15840"/>
          <w:pgMar w:top="1340" w:right="700" w:bottom="1700" w:left="1220" w:header="0" w:footer="1446" w:gutter="0"/>
          <w:cols w:space="720"/>
        </w:sectPr>
      </w:pPr>
    </w:p>
    <w:p w14:paraId="6F8D42F7" w14:textId="77777777" w:rsidR="009A4DE7" w:rsidRDefault="009A4DE7" w:rsidP="009A4DE7">
      <w:pPr>
        <w:pStyle w:val="ListParagraph"/>
        <w:numPr>
          <w:ilvl w:val="0"/>
          <w:numId w:val="124"/>
        </w:numPr>
        <w:tabs>
          <w:tab w:val="left" w:pos="492"/>
        </w:tabs>
        <w:spacing w:before="65"/>
        <w:ind w:left="492" w:hanging="272"/>
        <w:rPr>
          <w:sz w:val="20"/>
        </w:rPr>
      </w:pPr>
      <w:r>
        <w:rPr>
          <w:sz w:val="20"/>
        </w:rPr>
        <w:lastRenderedPageBreak/>
        <w:t>May</w:t>
      </w:r>
      <w:r>
        <w:rPr>
          <w:spacing w:val="-3"/>
          <w:sz w:val="20"/>
        </w:rPr>
        <w:t xml:space="preserve"> </w:t>
      </w:r>
      <w:r>
        <w:rPr>
          <w:sz w:val="20"/>
        </w:rPr>
        <w:t>be</w:t>
      </w:r>
      <w:r>
        <w:rPr>
          <w:spacing w:val="-5"/>
          <w:sz w:val="20"/>
        </w:rPr>
        <w:t xml:space="preserve"> </w:t>
      </w:r>
      <w:r>
        <w:rPr>
          <w:sz w:val="20"/>
        </w:rPr>
        <w:t>extended</w:t>
      </w:r>
      <w:r>
        <w:rPr>
          <w:spacing w:val="-3"/>
          <w:sz w:val="20"/>
        </w:rPr>
        <w:t xml:space="preserve"> </w:t>
      </w:r>
      <w:r>
        <w:rPr>
          <w:sz w:val="20"/>
        </w:rPr>
        <w:t>at</w:t>
      </w:r>
      <w:r>
        <w:rPr>
          <w:spacing w:val="-3"/>
          <w:sz w:val="20"/>
        </w:rPr>
        <w:t xml:space="preserve"> </w:t>
      </w:r>
      <w:r>
        <w:rPr>
          <w:sz w:val="20"/>
        </w:rPr>
        <w:t>the</w:t>
      </w:r>
      <w:r>
        <w:rPr>
          <w:spacing w:val="-6"/>
          <w:sz w:val="20"/>
        </w:rPr>
        <w:t xml:space="preserve"> </w:t>
      </w:r>
      <w:r>
        <w:rPr>
          <w:sz w:val="20"/>
        </w:rPr>
        <w:t>request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pacing w:val="-4"/>
          <w:sz w:val="20"/>
        </w:rPr>
        <w:t>EPP.</w:t>
      </w:r>
    </w:p>
    <w:p w14:paraId="194EE249" w14:textId="77777777" w:rsidR="009A4DE7" w:rsidRDefault="009A4DE7" w:rsidP="009A4DE7">
      <w:pPr>
        <w:pStyle w:val="BodyText"/>
        <w:spacing w:before="1"/>
      </w:pPr>
    </w:p>
    <w:p w14:paraId="024BDB5F" w14:textId="77777777" w:rsidR="009A4DE7" w:rsidRDefault="009A4DE7" w:rsidP="009A4DE7">
      <w:pPr>
        <w:pStyle w:val="BodyText"/>
        <w:ind w:left="219" w:right="735"/>
        <w:jc w:val="both"/>
      </w:pPr>
      <w:r>
        <w:rPr>
          <w:b/>
          <w:i/>
        </w:rPr>
        <w:t>NOTE:</w:t>
      </w:r>
      <w:r>
        <w:rPr>
          <w:b/>
          <w:i/>
          <w:spacing w:val="-13"/>
        </w:rPr>
        <w:t xml:space="preserve"> </w:t>
      </w:r>
      <w:r>
        <w:t>Pre-Service</w:t>
      </w:r>
      <w:r>
        <w:rPr>
          <w:spacing w:val="-12"/>
        </w:rPr>
        <w:t xml:space="preserve"> </w:t>
      </w:r>
      <w:r>
        <w:t>Teacher</w:t>
      </w:r>
      <w:r>
        <w:rPr>
          <w:spacing w:val="-13"/>
        </w:rPr>
        <w:t xml:space="preserve"> </w:t>
      </w:r>
      <w:r>
        <w:t>License</w:t>
      </w:r>
      <w:r>
        <w:rPr>
          <w:spacing w:val="-12"/>
        </w:rPr>
        <w:t xml:space="preserve"> </w:t>
      </w:r>
      <w:r>
        <w:t>holders</w:t>
      </w:r>
      <w:r>
        <w:rPr>
          <w:spacing w:val="-13"/>
        </w:rPr>
        <w:t xml:space="preserve"> </w:t>
      </w:r>
      <w:r>
        <w:t>are</w:t>
      </w:r>
      <w:r>
        <w:rPr>
          <w:spacing w:val="-12"/>
        </w:rPr>
        <w:t xml:space="preserve"> </w:t>
      </w:r>
      <w:r>
        <w:t>in-field</w:t>
      </w:r>
      <w:r>
        <w:rPr>
          <w:spacing w:val="-12"/>
        </w:rPr>
        <w:t xml:space="preserve"> </w:t>
      </w:r>
      <w:r>
        <w:t>to</w:t>
      </w:r>
      <w:r>
        <w:rPr>
          <w:spacing w:val="-12"/>
        </w:rPr>
        <w:t xml:space="preserve"> </w:t>
      </w:r>
      <w:r>
        <w:t>participate</w:t>
      </w:r>
      <w:r>
        <w:rPr>
          <w:spacing w:val="-12"/>
        </w:rPr>
        <w:t xml:space="preserve"> </w:t>
      </w:r>
      <w:r>
        <w:t>in</w:t>
      </w:r>
      <w:r>
        <w:rPr>
          <w:spacing w:val="-11"/>
        </w:rPr>
        <w:t xml:space="preserve"> </w:t>
      </w:r>
      <w:r>
        <w:t>supervised</w:t>
      </w:r>
      <w:r>
        <w:rPr>
          <w:spacing w:val="-13"/>
        </w:rPr>
        <w:t xml:space="preserve"> </w:t>
      </w:r>
      <w:r>
        <w:t>field</w:t>
      </w:r>
      <w:r>
        <w:rPr>
          <w:spacing w:val="-11"/>
        </w:rPr>
        <w:t xml:space="preserve"> </w:t>
      </w:r>
      <w:r>
        <w:t>experience,</w:t>
      </w:r>
      <w:r>
        <w:rPr>
          <w:spacing w:val="-12"/>
        </w:rPr>
        <w:t xml:space="preserve"> </w:t>
      </w:r>
      <w:r>
        <w:t>clinical</w:t>
      </w:r>
      <w:r>
        <w:rPr>
          <w:spacing w:val="-13"/>
        </w:rPr>
        <w:t xml:space="preserve"> </w:t>
      </w:r>
      <w:r>
        <w:t>practice, student</w:t>
      </w:r>
      <w:r>
        <w:rPr>
          <w:spacing w:val="-5"/>
        </w:rPr>
        <w:t xml:space="preserve"> </w:t>
      </w:r>
      <w:r>
        <w:t>teaching,</w:t>
      </w:r>
      <w:r>
        <w:rPr>
          <w:spacing w:val="-4"/>
        </w:rPr>
        <w:t xml:space="preserve"> </w:t>
      </w:r>
      <w:r>
        <w:t>or</w:t>
      </w:r>
      <w:r>
        <w:rPr>
          <w:spacing w:val="-6"/>
        </w:rPr>
        <w:t xml:space="preserve"> </w:t>
      </w:r>
      <w:r>
        <w:t>residency</w:t>
      </w:r>
      <w:r>
        <w:rPr>
          <w:spacing w:val="-6"/>
        </w:rPr>
        <w:t xml:space="preserve"> </w:t>
      </w:r>
      <w:r>
        <w:t>work</w:t>
      </w:r>
      <w:r>
        <w:rPr>
          <w:spacing w:val="-3"/>
        </w:rPr>
        <w:t xml:space="preserve"> </w:t>
      </w:r>
      <w:r>
        <w:t>consistent</w:t>
      </w:r>
      <w:r>
        <w:rPr>
          <w:spacing w:val="-5"/>
        </w:rPr>
        <w:t xml:space="preserve"> </w:t>
      </w:r>
      <w:r>
        <w:t>with</w:t>
      </w:r>
      <w:r>
        <w:rPr>
          <w:spacing w:val="-3"/>
        </w:rPr>
        <w:t xml:space="preserve"> </w:t>
      </w:r>
      <w:r>
        <w:t>the</w:t>
      </w:r>
      <w:r>
        <w:rPr>
          <w:spacing w:val="-4"/>
        </w:rPr>
        <w:t xml:space="preserve"> </w:t>
      </w:r>
      <w:r>
        <w:t>grade</w:t>
      </w:r>
      <w:r>
        <w:rPr>
          <w:spacing w:val="-6"/>
        </w:rPr>
        <w:t xml:space="preserve"> </w:t>
      </w:r>
      <w:r>
        <w:t>levels</w:t>
      </w:r>
      <w:r>
        <w:rPr>
          <w:spacing w:val="-5"/>
        </w:rPr>
        <w:t xml:space="preserve"> </w:t>
      </w:r>
      <w:r>
        <w:t>of</w:t>
      </w:r>
      <w:r>
        <w:rPr>
          <w:spacing w:val="-4"/>
        </w:rPr>
        <w:t xml:space="preserve"> </w:t>
      </w:r>
      <w:r>
        <w:t>certification</w:t>
      </w:r>
      <w:r>
        <w:rPr>
          <w:spacing w:val="-3"/>
        </w:rPr>
        <w:t xml:space="preserve"> </w:t>
      </w:r>
      <w:r>
        <w:t>sought.</w:t>
      </w:r>
      <w:r>
        <w:rPr>
          <w:spacing w:val="40"/>
        </w:rPr>
        <w:t xml:space="preserve"> </w:t>
      </w:r>
      <w:r>
        <w:t>Individuals</w:t>
      </w:r>
      <w:r>
        <w:rPr>
          <w:spacing w:val="-5"/>
        </w:rPr>
        <w:t xml:space="preserve"> </w:t>
      </w:r>
      <w:r>
        <w:t>holding</w:t>
      </w:r>
      <w:r>
        <w:rPr>
          <w:spacing w:val="-3"/>
        </w:rPr>
        <w:t xml:space="preserve"> </w:t>
      </w:r>
      <w:r>
        <w:t>valid Mississippi Licenses in teaching fields are also in-field to participate in these activities.</w:t>
      </w:r>
      <w:r>
        <w:rPr>
          <w:spacing w:val="40"/>
        </w:rPr>
        <w:t xml:space="preserve"> </w:t>
      </w:r>
      <w:r>
        <w:t>These experiences provide license holders with an intensive and extensive culminating activity.</w:t>
      </w:r>
      <w:r>
        <w:rPr>
          <w:spacing w:val="40"/>
        </w:rPr>
        <w:t xml:space="preserve"> </w:t>
      </w:r>
      <w:r>
        <w:t>License holders are immersed in the learning community and provided opportunities to develop and demonstrate competence in the professional roles for which they are preparing.</w:t>
      </w:r>
      <w:r>
        <w:rPr>
          <w:spacing w:val="40"/>
        </w:rPr>
        <w:t xml:space="preserve"> </w:t>
      </w:r>
      <w:r>
        <w:t>Holding a Pre-Service Teacher License, even upon successful completion of an educator preparation program, does not automatically result in movement to the standard renewable license.</w:t>
      </w:r>
    </w:p>
    <w:p w14:paraId="332B7E9D" w14:textId="77777777" w:rsidR="009A4DE7" w:rsidRDefault="009A4DE7" w:rsidP="009A4DE7">
      <w:pPr>
        <w:pStyle w:val="BodyText"/>
        <w:spacing w:before="22"/>
      </w:pPr>
    </w:p>
    <w:p w14:paraId="26A5223C" w14:textId="77777777" w:rsidR="009A4DE7" w:rsidRDefault="009A4DE7" w:rsidP="009A4DE7">
      <w:pPr>
        <w:ind w:left="220"/>
        <w:jc w:val="both"/>
        <w:rPr>
          <w:b/>
          <w:i/>
          <w:sz w:val="20"/>
        </w:rPr>
      </w:pPr>
      <w:r>
        <w:rPr>
          <w:b/>
          <w:i/>
          <w:sz w:val="20"/>
        </w:rPr>
        <w:t>Future</w:t>
      </w:r>
      <w:r>
        <w:rPr>
          <w:b/>
          <w:i/>
          <w:spacing w:val="-8"/>
          <w:sz w:val="20"/>
        </w:rPr>
        <w:t xml:space="preserve"> </w:t>
      </w:r>
      <w:r>
        <w:rPr>
          <w:b/>
          <w:i/>
          <w:sz w:val="20"/>
        </w:rPr>
        <w:t>Additions</w:t>
      </w:r>
      <w:r>
        <w:rPr>
          <w:b/>
          <w:i/>
          <w:spacing w:val="-9"/>
          <w:sz w:val="20"/>
        </w:rPr>
        <w:t xml:space="preserve"> </w:t>
      </w:r>
      <w:r>
        <w:rPr>
          <w:b/>
          <w:i/>
          <w:sz w:val="20"/>
        </w:rPr>
        <w:t>to</w:t>
      </w:r>
      <w:r>
        <w:rPr>
          <w:b/>
          <w:i/>
          <w:spacing w:val="-7"/>
          <w:sz w:val="20"/>
        </w:rPr>
        <w:t xml:space="preserve"> </w:t>
      </w:r>
      <w:r>
        <w:rPr>
          <w:b/>
          <w:i/>
          <w:sz w:val="20"/>
        </w:rPr>
        <w:t>Requirements</w:t>
      </w:r>
      <w:r>
        <w:rPr>
          <w:b/>
          <w:i/>
          <w:spacing w:val="-8"/>
          <w:sz w:val="20"/>
        </w:rPr>
        <w:t xml:space="preserve"> </w:t>
      </w:r>
      <w:r>
        <w:rPr>
          <w:b/>
          <w:i/>
          <w:spacing w:val="-2"/>
          <w:sz w:val="20"/>
        </w:rPr>
        <w:t>Section:</w:t>
      </w:r>
    </w:p>
    <w:p w14:paraId="281F1012" w14:textId="77777777" w:rsidR="009A4DE7" w:rsidRDefault="009A4DE7" w:rsidP="009A4DE7">
      <w:pPr>
        <w:spacing w:before="1"/>
        <w:ind w:left="220"/>
        <w:jc w:val="both"/>
        <w:rPr>
          <w:i/>
          <w:sz w:val="20"/>
        </w:rPr>
      </w:pPr>
      <w:r>
        <w:rPr>
          <w:i/>
          <w:sz w:val="20"/>
        </w:rPr>
        <w:t>Complete</w:t>
      </w:r>
      <w:r>
        <w:rPr>
          <w:i/>
          <w:spacing w:val="-7"/>
          <w:sz w:val="20"/>
        </w:rPr>
        <w:t xml:space="preserve"> </w:t>
      </w:r>
      <w:r>
        <w:rPr>
          <w:i/>
          <w:sz w:val="20"/>
        </w:rPr>
        <w:t>the</w:t>
      </w:r>
      <w:r>
        <w:rPr>
          <w:i/>
          <w:spacing w:val="-6"/>
          <w:sz w:val="20"/>
        </w:rPr>
        <w:t xml:space="preserve"> </w:t>
      </w:r>
      <w:r>
        <w:rPr>
          <w:i/>
          <w:sz w:val="20"/>
        </w:rPr>
        <w:t>Mississippi</w:t>
      </w:r>
      <w:r>
        <w:rPr>
          <w:i/>
          <w:spacing w:val="-7"/>
          <w:sz w:val="20"/>
        </w:rPr>
        <w:t xml:space="preserve"> </w:t>
      </w:r>
      <w:r>
        <w:rPr>
          <w:i/>
          <w:sz w:val="20"/>
        </w:rPr>
        <w:t>Educator</w:t>
      </w:r>
      <w:r>
        <w:rPr>
          <w:i/>
          <w:spacing w:val="-7"/>
          <w:sz w:val="20"/>
        </w:rPr>
        <w:t xml:space="preserve"> </w:t>
      </w:r>
      <w:r>
        <w:rPr>
          <w:i/>
          <w:sz w:val="20"/>
        </w:rPr>
        <w:t>Code</w:t>
      </w:r>
      <w:r>
        <w:rPr>
          <w:i/>
          <w:spacing w:val="-7"/>
          <w:sz w:val="20"/>
        </w:rPr>
        <w:t xml:space="preserve"> </w:t>
      </w:r>
      <w:r>
        <w:rPr>
          <w:i/>
          <w:sz w:val="20"/>
        </w:rPr>
        <w:t>of</w:t>
      </w:r>
      <w:r>
        <w:rPr>
          <w:i/>
          <w:spacing w:val="-6"/>
          <w:sz w:val="20"/>
        </w:rPr>
        <w:t xml:space="preserve"> </w:t>
      </w:r>
      <w:r>
        <w:rPr>
          <w:i/>
          <w:sz w:val="20"/>
        </w:rPr>
        <w:t>Ethics</w:t>
      </w:r>
      <w:r>
        <w:rPr>
          <w:i/>
          <w:spacing w:val="-8"/>
          <w:sz w:val="20"/>
        </w:rPr>
        <w:t xml:space="preserve"> </w:t>
      </w:r>
      <w:r>
        <w:rPr>
          <w:i/>
          <w:sz w:val="20"/>
        </w:rPr>
        <w:t>–</w:t>
      </w:r>
      <w:r>
        <w:rPr>
          <w:i/>
          <w:spacing w:val="-5"/>
          <w:sz w:val="20"/>
        </w:rPr>
        <w:t xml:space="preserve"> </w:t>
      </w:r>
      <w:r>
        <w:rPr>
          <w:i/>
          <w:sz w:val="20"/>
        </w:rPr>
        <w:t>Module/Assessment,</w:t>
      </w:r>
      <w:r>
        <w:rPr>
          <w:i/>
          <w:spacing w:val="-6"/>
          <w:sz w:val="20"/>
        </w:rPr>
        <w:t xml:space="preserve"> </w:t>
      </w:r>
      <w:r>
        <w:rPr>
          <w:i/>
          <w:sz w:val="20"/>
        </w:rPr>
        <w:t>with</w:t>
      </w:r>
      <w:r>
        <w:rPr>
          <w:i/>
          <w:spacing w:val="-5"/>
          <w:sz w:val="20"/>
        </w:rPr>
        <w:t xml:space="preserve"> </w:t>
      </w:r>
      <w:r>
        <w:rPr>
          <w:i/>
          <w:sz w:val="20"/>
        </w:rPr>
        <w:t>the</w:t>
      </w:r>
      <w:r>
        <w:rPr>
          <w:i/>
          <w:spacing w:val="-7"/>
          <w:sz w:val="20"/>
        </w:rPr>
        <w:t xml:space="preserve"> </w:t>
      </w:r>
      <w:r>
        <w:rPr>
          <w:i/>
          <w:sz w:val="20"/>
        </w:rPr>
        <w:t>following</w:t>
      </w:r>
      <w:r>
        <w:rPr>
          <w:i/>
          <w:spacing w:val="-6"/>
          <w:sz w:val="20"/>
        </w:rPr>
        <w:t xml:space="preserve"> </w:t>
      </w:r>
      <w:r>
        <w:rPr>
          <w:i/>
          <w:spacing w:val="-2"/>
          <w:sz w:val="20"/>
        </w:rPr>
        <w:t>exception:</w:t>
      </w:r>
    </w:p>
    <w:p w14:paraId="4AB845D3" w14:textId="77777777" w:rsidR="009A4DE7" w:rsidRDefault="009A4DE7" w:rsidP="009A4DE7">
      <w:pPr>
        <w:spacing w:line="259" w:lineRule="auto"/>
        <w:ind w:left="220" w:right="733"/>
        <w:jc w:val="both"/>
        <w:rPr>
          <w:i/>
          <w:sz w:val="20"/>
        </w:rPr>
      </w:pPr>
      <w:r>
        <w:rPr>
          <w:i/>
          <w:sz w:val="20"/>
        </w:rPr>
        <w:t>Applicants who have been continuously enrolled in the same educator preparation program since Month-Day-Year, or earlier are exempt from this requirement. Note: the term “enrolled” is defined as admitted to a program and actively taking coursework.</w:t>
      </w:r>
    </w:p>
    <w:p w14:paraId="1A5B8DD7" w14:textId="77777777" w:rsidR="009A4DE7" w:rsidRDefault="009A4DE7" w:rsidP="009A4DE7">
      <w:pPr>
        <w:spacing w:line="259" w:lineRule="auto"/>
        <w:jc w:val="both"/>
        <w:rPr>
          <w:sz w:val="20"/>
        </w:rPr>
        <w:sectPr w:rsidR="009A4DE7" w:rsidSect="009A4DE7">
          <w:pgSz w:w="12240" w:h="15840"/>
          <w:pgMar w:top="1380" w:right="700" w:bottom="1700" w:left="1220" w:header="0" w:footer="1446" w:gutter="0"/>
          <w:cols w:space="720"/>
        </w:sectPr>
      </w:pPr>
    </w:p>
    <w:p w14:paraId="455D30F2" w14:textId="77777777" w:rsidR="009A4DE7" w:rsidRDefault="009A4DE7" w:rsidP="009A4DE7">
      <w:pPr>
        <w:pStyle w:val="BodyText"/>
        <w:ind w:left="599"/>
      </w:pPr>
      <w:r>
        <w:rPr>
          <w:noProof/>
        </w:rPr>
        <w:lastRenderedPageBreak/>
        <mc:AlternateContent>
          <mc:Choice Requires="wps">
            <w:drawing>
              <wp:inline distT="0" distB="0" distL="0" distR="0" wp14:anchorId="58820579" wp14:editId="0F18E47A">
                <wp:extent cx="5893435" cy="429895"/>
                <wp:effectExtent l="9525" t="9525" r="2539" b="17779"/>
                <wp:docPr id="397467348"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3435" cy="429895"/>
                        </a:xfrm>
                        <a:prstGeom prst="rect">
                          <a:avLst/>
                        </a:prstGeom>
                        <a:ln w="19050">
                          <a:solidFill>
                            <a:srgbClr val="000000"/>
                          </a:solidFill>
                          <a:prstDash val="solid"/>
                        </a:ln>
                      </wps:spPr>
                      <wps:txbx>
                        <w:txbxContent>
                          <w:p w14:paraId="0BCA3208" w14:textId="77777777" w:rsidR="009A4DE7" w:rsidRDefault="009A4DE7" w:rsidP="009A4DE7">
                            <w:pPr>
                              <w:ind w:left="2831" w:right="2051" w:hanging="764"/>
                              <w:rPr>
                                <w:b/>
                                <w:sz w:val="24"/>
                              </w:rPr>
                            </w:pPr>
                            <w:r>
                              <w:rPr>
                                <w:b/>
                                <w:sz w:val="24"/>
                              </w:rPr>
                              <w:t>MISSISSIPPI</w:t>
                            </w:r>
                            <w:r>
                              <w:rPr>
                                <w:b/>
                                <w:spacing w:val="-12"/>
                                <w:sz w:val="24"/>
                              </w:rPr>
                              <w:t xml:space="preserve"> </w:t>
                            </w:r>
                            <w:r>
                              <w:rPr>
                                <w:b/>
                                <w:sz w:val="24"/>
                              </w:rPr>
                              <w:t>DEPARTMENT</w:t>
                            </w:r>
                            <w:r>
                              <w:rPr>
                                <w:b/>
                                <w:spacing w:val="-12"/>
                                <w:sz w:val="24"/>
                              </w:rPr>
                              <w:t xml:space="preserve"> </w:t>
                            </w:r>
                            <w:r>
                              <w:rPr>
                                <w:b/>
                                <w:sz w:val="24"/>
                              </w:rPr>
                              <w:t>OF</w:t>
                            </w:r>
                            <w:r>
                              <w:rPr>
                                <w:b/>
                                <w:spacing w:val="-13"/>
                                <w:sz w:val="24"/>
                              </w:rPr>
                              <w:t xml:space="preserve"> </w:t>
                            </w:r>
                            <w:r>
                              <w:rPr>
                                <w:b/>
                                <w:sz w:val="24"/>
                              </w:rPr>
                              <w:t>EDUCATION RESIDENT TEACHER LICENSE</w:t>
                            </w:r>
                          </w:p>
                        </w:txbxContent>
                      </wps:txbx>
                      <wps:bodyPr wrap="square" lIns="0" tIns="0" rIns="0" bIns="0" rtlCol="0">
                        <a:noAutofit/>
                      </wps:bodyPr>
                    </wps:wsp>
                  </a:graphicData>
                </a:graphic>
              </wp:inline>
            </w:drawing>
          </mc:Choice>
          <mc:Fallback>
            <w:pict>
              <v:shape w14:anchorId="58820579" id="Textbox 11" o:spid="_x0000_s1034" type="#_x0000_t202" style="width:464.05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" filled="f" strokeweight="1.5pt">
                <v:path arrowok="t"/>
                <v:textbox inset="0,0,0,0">
                  <w:txbxContent>
                    <w:p w14:paraId="0BCA3208" w14:textId="77777777" w:rsidR="009A4DE7" w:rsidRDefault="009A4DE7" w:rsidP="009A4DE7">
                      <w:pPr>
                        <w:ind w:left="2831" w:right="2051" w:hanging="764"/>
                        <w:rPr>
                          <w:b/>
                          <w:sz w:val="24"/>
                        </w:rPr>
                      </w:pPr>
                      <w:r>
                        <w:rPr>
                          <w:b/>
                          <w:sz w:val="24"/>
                        </w:rPr>
                        <w:t>MISSISSIPPI</w:t>
                      </w:r>
                      <w:r>
                        <w:rPr>
                          <w:b/>
                          <w:spacing w:val="-12"/>
                          <w:sz w:val="24"/>
                        </w:rPr>
                        <w:t xml:space="preserve"> </w:t>
                      </w:r>
                      <w:r>
                        <w:rPr>
                          <w:b/>
                          <w:sz w:val="24"/>
                        </w:rPr>
                        <w:t>DEPARTMENT</w:t>
                      </w:r>
                      <w:r>
                        <w:rPr>
                          <w:b/>
                          <w:spacing w:val="-12"/>
                          <w:sz w:val="24"/>
                        </w:rPr>
                        <w:t xml:space="preserve"> </w:t>
                      </w:r>
                      <w:r>
                        <w:rPr>
                          <w:b/>
                          <w:sz w:val="24"/>
                        </w:rPr>
                        <w:t>OF</w:t>
                      </w:r>
                      <w:r>
                        <w:rPr>
                          <w:b/>
                          <w:spacing w:val="-13"/>
                          <w:sz w:val="24"/>
                        </w:rPr>
                        <w:t xml:space="preserve"> </w:t>
                      </w:r>
                      <w:r>
                        <w:rPr>
                          <w:b/>
                          <w:sz w:val="24"/>
                        </w:rPr>
                        <w:t>EDUCATION RESIDENT TEACHER LICENSE</w:t>
                      </w:r>
                    </w:p>
                  </w:txbxContent>
                </v:textbox>
                <w10:anchorlock/>
              </v:shape>
            </w:pict>
          </mc:Fallback>
        </mc:AlternateContent>
      </w:r>
    </w:p>
    <w:p w14:paraId="232B8477" w14:textId="77777777" w:rsidR="009A4DE7" w:rsidRDefault="009A4DE7" w:rsidP="009A4DE7">
      <w:pPr>
        <w:pStyle w:val="BodyText"/>
        <w:spacing w:before="198"/>
        <w:ind w:left="579" w:right="1181"/>
        <w:jc w:val="both"/>
      </w:pPr>
      <w:r>
        <w:t>Teacher License provides a statewide structure to organize procedures related to resident teachers once unconditionally</w:t>
      </w:r>
      <w:r>
        <w:rPr>
          <w:spacing w:val="-3"/>
        </w:rPr>
        <w:t xml:space="preserve"> </w:t>
      </w:r>
      <w:r>
        <w:t>admitted</w:t>
      </w:r>
      <w:r>
        <w:rPr>
          <w:spacing w:val="-3"/>
        </w:rPr>
        <w:t xml:space="preserve"> </w:t>
      </w:r>
      <w:r>
        <w:t>to</w:t>
      </w:r>
      <w:r>
        <w:rPr>
          <w:spacing w:val="-3"/>
        </w:rPr>
        <w:t xml:space="preserve"> </w:t>
      </w:r>
      <w:r>
        <w:t>a</w:t>
      </w:r>
      <w:r>
        <w:rPr>
          <w:spacing w:val="-3"/>
        </w:rPr>
        <w:t xml:space="preserve"> </w:t>
      </w:r>
      <w:r>
        <w:t>State</w:t>
      </w:r>
      <w:r>
        <w:rPr>
          <w:spacing w:val="-1"/>
        </w:rPr>
        <w:t xml:space="preserve"> </w:t>
      </w:r>
      <w:r>
        <w:t>Board</w:t>
      </w:r>
      <w:r>
        <w:rPr>
          <w:spacing w:val="-3"/>
        </w:rPr>
        <w:t xml:space="preserve"> </w:t>
      </w:r>
      <w:r>
        <w:t>of</w:t>
      </w:r>
      <w:r>
        <w:rPr>
          <w:spacing w:val="-3"/>
        </w:rPr>
        <w:t xml:space="preserve"> </w:t>
      </w:r>
      <w:r>
        <w:t>Education-approved</w:t>
      </w:r>
      <w:r>
        <w:rPr>
          <w:spacing w:val="-3"/>
        </w:rPr>
        <w:t xml:space="preserve"> </w:t>
      </w:r>
      <w:r>
        <w:t>Mississippi</w:t>
      </w:r>
      <w:r>
        <w:rPr>
          <w:spacing w:val="-3"/>
        </w:rPr>
        <w:t xml:space="preserve"> </w:t>
      </w:r>
      <w:r>
        <w:t>Teacher</w:t>
      </w:r>
      <w:r>
        <w:rPr>
          <w:spacing w:val="-3"/>
        </w:rPr>
        <w:t xml:space="preserve"> </w:t>
      </w:r>
      <w:r>
        <w:t>Residency</w:t>
      </w:r>
      <w:r>
        <w:rPr>
          <w:spacing w:val="-3"/>
        </w:rPr>
        <w:t xml:space="preserve"> </w:t>
      </w:r>
      <w:r>
        <w:t>program. Such procedures are designed to:</w:t>
      </w:r>
    </w:p>
    <w:p w14:paraId="578586D2" w14:textId="77777777" w:rsidR="009A4DE7" w:rsidRDefault="009A4DE7" w:rsidP="009A4DE7">
      <w:pPr>
        <w:pStyle w:val="BodyText"/>
        <w:spacing w:before="105"/>
      </w:pPr>
    </w:p>
    <w:p w14:paraId="38920BF8" w14:textId="77777777" w:rsidR="009A4DE7" w:rsidRDefault="009A4DE7" w:rsidP="009A4DE7">
      <w:pPr>
        <w:pStyle w:val="ListParagraph"/>
        <w:numPr>
          <w:ilvl w:val="0"/>
          <w:numId w:val="123"/>
        </w:numPr>
        <w:tabs>
          <w:tab w:val="left" w:pos="939"/>
        </w:tabs>
        <w:ind w:left="939" w:hanging="362"/>
        <w:rPr>
          <w:sz w:val="20"/>
        </w:rPr>
      </w:pPr>
      <w:r>
        <w:rPr>
          <w:sz w:val="20"/>
        </w:rPr>
        <w:t>Protect</w:t>
      </w:r>
      <w:r>
        <w:rPr>
          <w:spacing w:val="-8"/>
          <w:sz w:val="20"/>
        </w:rPr>
        <w:t xml:space="preserve"> </w:t>
      </w:r>
      <w:r>
        <w:rPr>
          <w:sz w:val="20"/>
        </w:rPr>
        <w:t>the</w:t>
      </w:r>
      <w:r>
        <w:rPr>
          <w:spacing w:val="-5"/>
          <w:sz w:val="20"/>
        </w:rPr>
        <w:t xml:space="preserve"> </w:t>
      </w:r>
      <w:r>
        <w:rPr>
          <w:sz w:val="20"/>
        </w:rPr>
        <w:t>health,</w:t>
      </w:r>
      <w:r>
        <w:rPr>
          <w:spacing w:val="-4"/>
          <w:sz w:val="20"/>
        </w:rPr>
        <w:t xml:space="preserve"> </w:t>
      </w:r>
      <w:r>
        <w:rPr>
          <w:sz w:val="20"/>
        </w:rPr>
        <w:t>safety,</w:t>
      </w:r>
      <w:r>
        <w:rPr>
          <w:spacing w:val="-7"/>
          <w:sz w:val="20"/>
        </w:rPr>
        <w:t xml:space="preserve"> </w:t>
      </w:r>
      <w:r>
        <w:rPr>
          <w:sz w:val="20"/>
        </w:rPr>
        <w:t>and</w:t>
      </w:r>
      <w:r>
        <w:rPr>
          <w:spacing w:val="-5"/>
          <w:sz w:val="20"/>
        </w:rPr>
        <w:t xml:space="preserve"> </w:t>
      </w:r>
      <w:r>
        <w:rPr>
          <w:sz w:val="20"/>
        </w:rPr>
        <w:t>general</w:t>
      </w:r>
      <w:r>
        <w:rPr>
          <w:spacing w:val="-5"/>
          <w:sz w:val="20"/>
        </w:rPr>
        <w:t xml:space="preserve"> </w:t>
      </w:r>
      <w:r>
        <w:rPr>
          <w:sz w:val="20"/>
        </w:rPr>
        <w:t>welfare</w:t>
      </w:r>
      <w:r>
        <w:rPr>
          <w:spacing w:val="-7"/>
          <w:sz w:val="20"/>
        </w:rPr>
        <w:t xml:space="preserve"> </w:t>
      </w:r>
      <w:r>
        <w:rPr>
          <w:sz w:val="20"/>
        </w:rPr>
        <w:t>of</w:t>
      </w:r>
      <w:r>
        <w:rPr>
          <w:spacing w:val="-3"/>
          <w:sz w:val="20"/>
        </w:rPr>
        <w:t xml:space="preserve"> </w:t>
      </w:r>
      <w:r>
        <w:rPr>
          <w:sz w:val="20"/>
        </w:rPr>
        <w:t>students</w:t>
      </w:r>
      <w:r>
        <w:rPr>
          <w:spacing w:val="-6"/>
          <w:sz w:val="20"/>
        </w:rPr>
        <w:t xml:space="preserve"> </w:t>
      </w:r>
      <w:r>
        <w:rPr>
          <w:sz w:val="20"/>
        </w:rPr>
        <w:t>and</w:t>
      </w:r>
      <w:r>
        <w:rPr>
          <w:spacing w:val="-18"/>
          <w:sz w:val="20"/>
        </w:rPr>
        <w:t xml:space="preserve"> </w:t>
      </w:r>
      <w:r>
        <w:rPr>
          <w:spacing w:val="-2"/>
          <w:sz w:val="20"/>
        </w:rPr>
        <w:t>educators;</w:t>
      </w:r>
    </w:p>
    <w:p w14:paraId="55E1EF3A" w14:textId="77777777" w:rsidR="009A4DE7" w:rsidRDefault="009A4DE7" w:rsidP="009A4DE7">
      <w:pPr>
        <w:pStyle w:val="BodyText"/>
        <w:spacing w:before="92"/>
      </w:pPr>
    </w:p>
    <w:p w14:paraId="57A35E82" w14:textId="77777777" w:rsidR="009A4DE7" w:rsidRDefault="009A4DE7" w:rsidP="009A4DE7">
      <w:pPr>
        <w:pStyle w:val="ListParagraph"/>
        <w:numPr>
          <w:ilvl w:val="0"/>
          <w:numId w:val="123"/>
        </w:numPr>
        <w:tabs>
          <w:tab w:val="left" w:pos="937"/>
        </w:tabs>
        <w:ind w:left="937" w:hanging="360"/>
        <w:rPr>
          <w:sz w:val="20"/>
        </w:rPr>
      </w:pPr>
      <w:r>
        <w:rPr>
          <w:sz w:val="20"/>
        </w:rPr>
        <w:t>Ensure</w:t>
      </w:r>
      <w:r>
        <w:rPr>
          <w:spacing w:val="-8"/>
          <w:sz w:val="20"/>
        </w:rPr>
        <w:t xml:space="preserve"> </w:t>
      </w:r>
      <w:r>
        <w:rPr>
          <w:sz w:val="20"/>
        </w:rPr>
        <w:t>resident</w:t>
      </w:r>
      <w:r>
        <w:rPr>
          <w:spacing w:val="-7"/>
          <w:sz w:val="20"/>
        </w:rPr>
        <w:t xml:space="preserve"> </w:t>
      </w:r>
      <w:r>
        <w:rPr>
          <w:sz w:val="20"/>
        </w:rPr>
        <w:t>teacher</w:t>
      </w:r>
      <w:r>
        <w:rPr>
          <w:spacing w:val="-6"/>
          <w:sz w:val="20"/>
        </w:rPr>
        <w:t xml:space="preserve"> </w:t>
      </w:r>
      <w:r>
        <w:rPr>
          <w:sz w:val="20"/>
        </w:rPr>
        <w:t>access</w:t>
      </w:r>
      <w:r>
        <w:rPr>
          <w:spacing w:val="-8"/>
          <w:sz w:val="20"/>
        </w:rPr>
        <w:t xml:space="preserve"> </w:t>
      </w:r>
      <w:r>
        <w:rPr>
          <w:sz w:val="20"/>
        </w:rPr>
        <w:t>to</w:t>
      </w:r>
      <w:r>
        <w:rPr>
          <w:spacing w:val="-6"/>
          <w:sz w:val="20"/>
        </w:rPr>
        <w:t xml:space="preserve"> </w:t>
      </w:r>
      <w:r>
        <w:rPr>
          <w:sz w:val="20"/>
        </w:rPr>
        <w:t>effective</w:t>
      </w:r>
      <w:r>
        <w:rPr>
          <w:spacing w:val="-7"/>
          <w:sz w:val="20"/>
        </w:rPr>
        <w:t xml:space="preserve"> </w:t>
      </w:r>
      <w:r>
        <w:rPr>
          <w:sz w:val="20"/>
        </w:rPr>
        <w:t>mentorship</w:t>
      </w:r>
      <w:r>
        <w:rPr>
          <w:spacing w:val="-5"/>
          <w:sz w:val="20"/>
        </w:rPr>
        <w:t xml:space="preserve"> </w:t>
      </w:r>
      <w:r>
        <w:rPr>
          <w:sz w:val="20"/>
        </w:rPr>
        <w:t>and</w:t>
      </w:r>
      <w:r>
        <w:rPr>
          <w:spacing w:val="-6"/>
          <w:sz w:val="20"/>
        </w:rPr>
        <w:t xml:space="preserve"> </w:t>
      </w:r>
      <w:r>
        <w:rPr>
          <w:sz w:val="20"/>
        </w:rPr>
        <w:t>extended</w:t>
      </w:r>
      <w:r>
        <w:rPr>
          <w:spacing w:val="-6"/>
          <w:sz w:val="20"/>
        </w:rPr>
        <w:t xml:space="preserve"> </w:t>
      </w:r>
      <w:r>
        <w:rPr>
          <w:sz w:val="20"/>
        </w:rPr>
        <w:t>clinical</w:t>
      </w:r>
      <w:r>
        <w:rPr>
          <w:spacing w:val="-13"/>
          <w:sz w:val="20"/>
        </w:rPr>
        <w:t xml:space="preserve"> </w:t>
      </w:r>
      <w:r>
        <w:rPr>
          <w:spacing w:val="-2"/>
          <w:sz w:val="20"/>
        </w:rPr>
        <w:t>practice;</w:t>
      </w:r>
    </w:p>
    <w:p w14:paraId="316D8448" w14:textId="77777777" w:rsidR="009A4DE7" w:rsidRDefault="009A4DE7" w:rsidP="009A4DE7">
      <w:pPr>
        <w:pStyle w:val="BodyText"/>
        <w:spacing w:before="46"/>
      </w:pPr>
    </w:p>
    <w:p w14:paraId="51789CF1" w14:textId="77777777" w:rsidR="009A4DE7" w:rsidRDefault="009A4DE7" w:rsidP="009A4DE7">
      <w:pPr>
        <w:pStyle w:val="ListParagraph"/>
        <w:numPr>
          <w:ilvl w:val="0"/>
          <w:numId w:val="123"/>
        </w:numPr>
        <w:tabs>
          <w:tab w:val="left" w:pos="939"/>
        </w:tabs>
        <w:ind w:left="939" w:hanging="371"/>
        <w:rPr>
          <w:sz w:val="20"/>
        </w:rPr>
      </w:pPr>
      <w:r>
        <w:rPr>
          <w:sz w:val="20"/>
        </w:rPr>
        <w:t>Provide</w:t>
      </w:r>
      <w:r>
        <w:rPr>
          <w:spacing w:val="-12"/>
          <w:sz w:val="20"/>
        </w:rPr>
        <w:t xml:space="preserve"> </w:t>
      </w:r>
      <w:r>
        <w:rPr>
          <w:sz w:val="20"/>
        </w:rPr>
        <w:t>opportunities</w:t>
      </w:r>
      <w:r>
        <w:rPr>
          <w:spacing w:val="-7"/>
          <w:sz w:val="20"/>
        </w:rPr>
        <w:t xml:space="preserve"> </w:t>
      </w:r>
      <w:r>
        <w:rPr>
          <w:sz w:val="20"/>
        </w:rPr>
        <w:t>for</w:t>
      </w:r>
      <w:r>
        <w:rPr>
          <w:spacing w:val="-7"/>
          <w:sz w:val="20"/>
        </w:rPr>
        <w:t xml:space="preserve"> </w:t>
      </w:r>
      <w:r>
        <w:rPr>
          <w:sz w:val="20"/>
        </w:rPr>
        <w:t>resident</w:t>
      </w:r>
      <w:r>
        <w:rPr>
          <w:spacing w:val="-7"/>
          <w:sz w:val="20"/>
        </w:rPr>
        <w:t xml:space="preserve"> </w:t>
      </w:r>
      <w:r>
        <w:rPr>
          <w:sz w:val="20"/>
        </w:rPr>
        <w:t>teachers</w:t>
      </w:r>
      <w:r>
        <w:rPr>
          <w:spacing w:val="-8"/>
          <w:sz w:val="20"/>
        </w:rPr>
        <w:t xml:space="preserve"> </w:t>
      </w:r>
      <w:r>
        <w:rPr>
          <w:sz w:val="20"/>
        </w:rPr>
        <w:t>to</w:t>
      </w:r>
      <w:r>
        <w:rPr>
          <w:spacing w:val="-6"/>
          <w:sz w:val="20"/>
        </w:rPr>
        <w:t xml:space="preserve"> </w:t>
      </w:r>
      <w:r>
        <w:rPr>
          <w:sz w:val="20"/>
        </w:rPr>
        <w:t>demonstrate</w:t>
      </w:r>
      <w:r>
        <w:rPr>
          <w:spacing w:val="-7"/>
          <w:sz w:val="20"/>
        </w:rPr>
        <w:t xml:space="preserve"> </w:t>
      </w:r>
      <w:r>
        <w:rPr>
          <w:sz w:val="20"/>
        </w:rPr>
        <w:t>knowledge</w:t>
      </w:r>
      <w:r>
        <w:rPr>
          <w:spacing w:val="-7"/>
          <w:sz w:val="20"/>
        </w:rPr>
        <w:t xml:space="preserve"> </w:t>
      </w:r>
      <w:r>
        <w:rPr>
          <w:sz w:val="20"/>
        </w:rPr>
        <w:t>and</w:t>
      </w:r>
      <w:r>
        <w:rPr>
          <w:spacing w:val="-12"/>
          <w:sz w:val="20"/>
        </w:rPr>
        <w:t xml:space="preserve"> </w:t>
      </w:r>
      <w:r>
        <w:rPr>
          <w:spacing w:val="-2"/>
          <w:sz w:val="20"/>
        </w:rPr>
        <w:t>skills;</w:t>
      </w:r>
    </w:p>
    <w:p w14:paraId="1B299AC7" w14:textId="77777777" w:rsidR="009A4DE7" w:rsidRDefault="009A4DE7" w:rsidP="009A4DE7">
      <w:pPr>
        <w:pStyle w:val="BodyText"/>
        <w:spacing w:before="95"/>
      </w:pPr>
    </w:p>
    <w:p w14:paraId="262373E0" w14:textId="77777777" w:rsidR="009A4DE7" w:rsidRDefault="009A4DE7" w:rsidP="009A4DE7">
      <w:pPr>
        <w:pStyle w:val="ListParagraph"/>
        <w:numPr>
          <w:ilvl w:val="0"/>
          <w:numId w:val="123"/>
        </w:numPr>
        <w:tabs>
          <w:tab w:val="left" w:pos="938"/>
          <w:tab w:val="left" w:pos="940"/>
        </w:tabs>
        <w:ind w:right="2152" w:hanging="372"/>
        <w:rPr>
          <w:sz w:val="20"/>
        </w:rPr>
      </w:pPr>
      <w:r>
        <w:rPr>
          <w:sz w:val="20"/>
        </w:rPr>
        <w:t>Assist</w:t>
      </w:r>
      <w:r>
        <w:rPr>
          <w:spacing w:val="40"/>
          <w:sz w:val="20"/>
        </w:rPr>
        <w:t xml:space="preserve"> </w:t>
      </w:r>
      <w:r>
        <w:rPr>
          <w:sz w:val="20"/>
        </w:rPr>
        <w:t>resident</w:t>
      </w:r>
      <w:r>
        <w:rPr>
          <w:spacing w:val="40"/>
          <w:sz w:val="20"/>
        </w:rPr>
        <w:t xml:space="preserve"> </w:t>
      </w:r>
      <w:r>
        <w:rPr>
          <w:sz w:val="20"/>
        </w:rPr>
        <w:t>teachers</w:t>
      </w:r>
      <w:r>
        <w:rPr>
          <w:spacing w:val="40"/>
          <w:sz w:val="20"/>
        </w:rPr>
        <w:t xml:space="preserve"> </w:t>
      </w:r>
      <w:r>
        <w:rPr>
          <w:sz w:val="20"/>
        </w:rPr>
        <w:t>in</w:t>
      </w:r>
      <w:r>
        <w:rPr>
          <w:spacing w:val="40"/>
          <w:sz w:val="20"/>
        </w:rPr>
        <w:t xml:space="preserve"> </w:t>
      </w:r>
      <w:r>
        <w:rPr>
          <w:sz w:val="20"/>
        </w:rPr>
        <w:t>understanding</w:t>
      </w:r>
      <w:r>
        <w:rPr>
          <w:spacing w:val="40"/>
          <w:sz w:val="20"/>
        </w:rPr>
        <w:t xml:space="preserve"> </w:t>
      </w:r>
      <w:r>
        <w:rPr>
          <w:sz w:val="20"/>
        </w:rPr>
        <w:t>the</w:t>
      </w:r>
      <w:r>
        <w:rPr>
          <w:spacing w:val="40"/>
          <w:sz w:val="20"/>
        </w:rPr>
        <w:t xml:space="preserve"> </w:t>
      </w:r>
      <w:r>
        <w:rPr>
          <w:sz w:val="20"/>
        </w:rPr>
        <w:t>Mississippi</w:t>
      </w:r>
      <w:r>
        <w:rPr>
          <w:spacing w:val="40"/>
          <w:sz w:val="20"/>
        </w:rPr>
        <w:t xml:space="preserve"> </w:t>
      </w:r>
      <w:r>
        <w:rPr>
          <w:sz w:val="20"/>
        </w:rPr>
        <w:t>Educator</w:t>
      </w:r>
      <w:r>
        <w:rPr>
          <w:spacing w:val="40"/>
          <w:sz w:val="20"/>
        </w:rPr>
        <w:t xml:space="preserve"> </w:t>
      </w:r>
      <w:r>
        <w:rPr>
          <w:sz w:val="20"/>
        </w:rPr>
        <w:t>Code</w:t>
      </w:r>
      <w:r>
        <w:rPr>
          <w:spacing w:val="40"/>
          <w:sz w:val="20"/>
        </w:rPr>
        <w:t xml:space="preserve"> </w:t>
      </w:r>
      <w:r>
        <w:rPr>
          <w:sz w:val="20"/>
        </w:rPr>
        <w:t>of</w:t>
      </w:r>
      <w:r>
        <w:rPr>
          <w:spacing w:val="40"/>
          <w:sz w:val="20"/>
        </w:rPr>
        <w:t xml:space="preserve"> </w:t>
      </w:r>
      <w:r>
        <w:rPr>
          <w:sz w:val="20"/>
        </w:rPr>
        <w:t>Ethics,</w:t>
      </w:r>
      <w:r>
        <w:rPr>
          <w:spacing w:val="40"/>
          <w:sz w:val="20"/>
        </w:rPr>
        <w:t xml:space="preserve"> </w:t>
      </w:r>
      <w:r>
        <w:rPr>
          <w:sz w:val="20"/>
        </w:rPr>
        <w:t>Standards of Conduct, and hold them accountable under the Code;</w:t>
      </w:r>
    </w:p>
    <w:p w14:paraId="392118F7" w14:textId="77777777" w:rsidR="009A4DE7" w:rsidRDefault="009A4DE7" w:rsidP="009A4DE7">
      <w:pPr>
        <w:pStyle w:val="BodyText"/>
        <w:spacing w:before="44"/>
      </w:pPr>
    </w:p>
    <w:p w14:paraId="45C7853C" w14:textId="77777777" w:rsidR="009A4DE7" w:rsidRDefault="009A4DE7" w:rsidP="009A4DE7">
      <w:pPr>
        <w:pStyle w:val="ListParagraph"/>
        <w:numPr>
          <w:ilvl w:val="0"/>
          <w:numId w:val="123"/>
        </w:numPr>
        <w:tabs>
          <w:tab w:val="left" w:pos="940"/>
        </w:tabs>
        <w:ind w:right="2056"/>
        <w:rPr>
          <w:sz w:val="20"/>
        </w:rPr>
      </w:pPr>
      <w:r>
        <w:rPr>
          <w:sz w:val="20"/>
        </w:rPr>
        <w:t>Require</w:t>
      </w:r>
      <w:r>
        <w:rPr>
          <w:spacing w:val="-1"/>
          <w:sz w:val="20"/>
        </w:rPr>
        <w:t xml:space="preserve"> </w:t>
      </w:r>
      <w:r>
        <w:rPr>
          <w:sz w:val="20"/>
        </w:rPr>
        <w:t>a</w:t>
      </w:r>
      <w:r>
        <w:rPr>
          <w:spacing w:val="-1"/>
          <w:sz w:val="20"/>
        </w:rPr>
        <w:t xml:space="preserve"> </w:t>
      </w:r>
      <w:r>
        <w:rPr>
          <w:sz w:val="20"/>
        </w:rPr>
        <w:t>teaching commitment</w:t>
      </w:r>
      <w:r>
        <w:rPr>
          <w:spacing w:val="-2"/>
          <w:sz w:val="20"/>
        </w:rPr>
        <w:t xml:space="preserve"> </w:t>
      </w:r>
      <w:r>
        <w:rPr>
          <w:sz w:val="20"/>
        </w:rPr>
        <w:t>for those</w:t>
      </w:r>
      <w:r>
        <w:rPr>
          <w:spacing w:val="-1"/>
          <w:sz w:val="20"/>
        </w:rPr>
        <w:t xml:space="preserve"> </w:t>
      </w:r>
      <w:r>
        <w:rPr>
          <w:sz w:val="20"/>
        </w:rPr>
        <w:t>individuals</w:t>
      </w:r>
      <w:r>
        <w:rPr>
          <w:spacing w:val="-2"/>
          <w:sz w:val="20"/>
        </w:rPr>
        <w:t xml:space="preserve"> </w:t>
      </w:r>
      <w:r>
        <w:rPr>
          <w:sz w:val="20"/>
        </w:rPr>
        <w:t>receiving full</w:t>
      </w:r>
      <w:r>
        <w:rPr>
          <w:spacing w:val="-2"/>
          <w:sz w:val="20"/>
        </w:rPr>
        <w:t xml:space="preserve"> </w:t>
      </w:r>
      <w:r>
        <w:rPr>
          <w:sz w:val="20"/>
        </w:rPr>
        <w:t>tuition through federal, state, and/or local district funds;</w:t>
      </w:r>
    </w:p>
    <w:p w14:paraId="124F2FE8" w14:textId="77777777" w:rsidR="009A4DE7" w:rsidRDefault="009A4DE7" w:rsidP="009A4DE7">
      <w:pPr>
        <w:pStyle w:val="BodyText"/>
        <w:spacing w:before="47"/>
      </w:pPr>
    </w:p>
    <w:p w14:paraId="02ED9A59" w14:textId="77777777" w:rsidR="009A4DE7" w:rsidRDefault="009A4DE7" w:rsidP="009A4DE7">
      <w:pPr>
        <w:pStyle w:val="ListParagraph"/>
        <w:numPr>
          <w:ilvl w:val="0"/>
          <w:numId w:val="123"/>
        </w:numPr>
        <w:tabs>
          <w:tab w:val="left" w:pos="937"/>
          <w:tab w:val="left" w:pos="940"/>
        </w:tabs>
        <w:ind w:right="2644"/>
        <w:rPr>
          <w:sz w:val="20"/>
        </w:rPr>
      </w:pPr>
      <w:r>
        <w:rPr>
          <w:sz w:val="20"/>
        </w:rPr>
        <w:t>Require</w:t>
      </w:r>
      <w:r>
        <w:rPr>
          <w:spacing w:val="37"/>
          <w:sz w:val="20"/>
        </w:rPr>
        <w:t xml:space="preserve"> </w:t>
      </w:r>
      <w:r>
        <w:rPr>
          <w:sz w:val="20"/>
        </w:rPr>
        <w:t>attainment</w:t>
      </w:r>
      <w:r>
        <w:rPr>
          <w:spacing w:val="34"/>
          <w:sz w:val="20"/>
        </w:rPr>
        <w:t xml:space="preserve"> </w:t>
      </w:r>
      <w:r>
        <w:rPr>
          <w:sz w:val="20"/>
        </w:rPr>
        <w:t>of</w:t>
      </w:r>
      <w:r>
        <w:rPr>
          <w:spacing w:val="35"/>
          <w:sz w:val="20"/>
        </w:rPr>
        <w:t xml:space="preserve"> </w:t>
      </w:r>
      <w:r>
        <w:rPr>
          <w:sz w:val="20"/>
        </w:rPr>
        <w:t>the</w:t>
      </w:r>
      <w:r>
        <w:rPr>
          <w:spacing w:val="37"/>
          <w:sz w:val="20"/>
        </w:rPr>
        <w:t xml:space="preserve"> </w:t>
      </w:r>
      <w:r>
        <w:rPr>
          <w:sz w:val="20"/>
        </w:rPr>
        <w:t>Resident</w:t>
      </w:r>
      <w:r>
        <w:rPr>
          <w:spacing w:val="37"/>
          <w:sz w:val="20"/>
        </w:rPr>
        <w:t xml:space="preserve"> </w:t>
      </w:r>
      <w:r>
        <w:rPr>
          <w:sz w:val="20"/>
        </w:rPr>
        <w:t>Teacher</w:t>
      </w:r>
      <w:r>
        <w:rPr>
          <w:spacing w:val="35"/>
          <w:sz w:val="20"/>
        </w:rPr>
        <w:t xml:space="preserve"> </w:t>
      </w:r>
      <w:r>
        <w:rPr>
          <w:sz w:val="20"/>
        </w:rPr>
        <w:t>License</w:t>
      </w:r>
      <w:r>
        <w:rPr>
          <w:spacing w:val="37"/>
          <w:sz w:val="20"/>
        </w:rPr>
        <w:t xml:space="preserve"> </w:t>
      </w:r>
      <w:r>
        <w:rPr>
          <w:sz w:val="20"/>
        </w:rPr>
        <w:t>for</w:t>
      </w:r>
      <w:r>
        <w:rPr>
          <w:spacing w:val="35"/>
          <w:sz w:val="20"/>
        </w:rPr>
        <w:t xml:space="preserve"> </w:t>
      </w:r>
      <w:r>
        <w:rPr>
          <w:sz w:val="20"/>
        </w:rPr>
        <w:t>anyone</w:t>
      </w:r>
      <w:r>
        <w:rPr>
          <w:spacing w:val="35"/>
          <w:sz w:val="20"/>
        </w:rPr>
        <w:t xml:space="preserve"> </w:t>
      </w:r>
      <w:r>
        <w:rPr>
          <w:sz w:val="20"/>
        </w:rPr>
        <w:t>participating</w:t>
      </w:r>
      <w:r>
        <w:rPr>
          <w:spacing w:val="38"/>
          <w:sz w:val="20"/>
        </w:rPr>
        <w:t xml:space="preserve"> </w:t>
      </w:r>
      <w:r>
        <w:rPr>
          <w:sz w:val="20"/>
        </w:rPr>
        <w:t>in residency programs in Mississippi schools; and</w:t>
      </w:r>
    </w:p>
    <w:p w14:paraId="7046EB3F" w14:textId="77777777" w:rsidR="009A4DE7" w:rsidRDefault="009A4DE7" w:rsidP="009A4DE7">
      <w:pPr>
        <w:pStyle w:val="BodyText"/>
        <w:spacing w:before="44"/>
      </w:pPr>
    </w:p>
    <w:p w14:paraId="6BBBC274" w14:textId="77777777" w:rsidR="009A4DE7" w:rsidRDefault="009A4DE7" w:rsidP="009A4DE7">
      <w:pPr>
        <w:pStyle w:val="ListParagraph"/>
        <w:numPr>
          <w:ilvl w:val="0"/>
          <w:numId w:val="123"/>
        </w:numPr>
        <w:tabs>
          <w:tab w:val="left" w:pos="937"/>
          <w:tab w:val="left" w:pos="940"/>
        </w:tabs>
        <w:spacing w:before="1"/>
        <w:ind w:right="1528"/>
        <w:rPr>
          <w:sz w:val="20"/>
        </w:rPr>
      </w:pPr>
      <w:r>
        <w:rPr>
          <w:sz w:val="20"/>
        </w:rPr>
        <w:t>Standardize</w:t>
      </w:r>
      <w:r>
        <w:rPr>
          <w:spacing w:val="-13"/>
          <w:sz w:val="20"/>
        </w:rPr>
        <w:t xml:space="preserve"> </w:t>
      </w:r>
      <w:r>
        <w:rPr>
          <w:sz w:val="20"/>
        </w:rPr>
        <w:t>the</w:t>
      </w:r>
      <w:r>
        <w:rPr>
          <w:spacing w:val="-12"/>
          <w:sz w:val="20"/>
        </w:rPr>
        <w:t xml:space="preserve"> </w:t>
      </w:r>
      <w:r>
        <w:rPr>
          <w:sz w:val="20"/>
        </w:rPr>
        <w:t>criminal</w:t>
      </w:r>
      <w:r>
        <w:rPr>
          <w:spacing w:val="-19"/>
          <w:sz w:val="20"/>
        </w:rPr>
        <w:t xml:space="preserve"> </w:t>
      </w:r>
      <w:r>
        <w:rPr>
          <w:sz w:val="20"/>
        </w:rPr>
        <w:t>background</w:t>
      </w:r>
      <w:r>
        <w:rPr>
          <w:spacing w:val="-13"/>
          <w:sz w:val="20"/>
        </w:rPr>
        <w:t xml:space="preserve"> </w:t>
      </w:r>
      <w:r>
        <w:rPr>
          <w:sz w:val="20"/>
        </w:rPr>
        <w:t>check</w:t>
      </w:r>
      <w:r>
        <w:rPr>
          <w:spacing w:val="-13"/>
          <w:sz w:val="20"/>
        </w:rPr>
        <w:t xml:space="preserve"> </w:t>
      </w:r>
      <w:r>
        <w:rPr>
          <w:sz w:val="20"/>
        </w:rPr>
        <w:t>process</w:t>
      </w:r>
      <w:r>
        <w:rPr>
          <w:spacing w:val="-15"/>
          <w:sz w:val="20"/>
        </w:rPr>
        <w:t xml:space="preserve"> </w:t>
      </w:r>
      <w:r>
        <w:rPr>
          <w:sz w:val="20"/>
        </w:rPr>
        <w:t>across</w:t>
      </w:r>
      <w:r>
        <w:rPr>
          <w:spacing w:val="-15"/>
          <w:sz w:val="20"/>
        </w:rPr>
        <w:t xml:space="preserve"> </w:t>
      </w:r>
      <w:r>
        <w:rPr>
          <w:sz w:val="20"/>
        </w:rPr>
        <w:t>the</w:t>
      </w:r>
      <w:r>
        <w:rPr>
          <w:spacing w:val="-14"/>
          <w:sz w:val="20"/>
        </w:rPr>
        <w:t xml:space="preserve"> </w:t>
      </w:r>
      <w:r>
        <w:rPr>
          <w:sz w:val="20"/>
        </w:rPr>
        <w:t>state</w:t>
      </w:r>
      <w:r>
        <w:rPr>
          <w:spacing w:val="-12"/>
          <w:sz w:val="20"/>
        </w:rPr>
        <w:t xml:space="preserve"> </w:t>
      </w:r>
      <w:r>
        <w:rPr>
          <w:sz w:val="20"/>
        </w:rPr>
        <w:t>for</w:t>
      </w:r>
      <w:r>
        <w:rPr>
          <w:spacing w:val="-13"/>
          <w:sz w:val="20"/>
        </w:rPr>
        <w:t xml:space="preserve"> </w:t>
      </w:r>
      <w:r>
        <w:rPr>
          <w:sz w:val="20"/>
        </w:rPr>
        <w:t>resident</w:t>
      </w:r>
      <w:r>
        <w:rPr>
          <w:spacing w:val="-12"/>
          <w:sz w:val="20"/>
        </w:rPr>
        <w:t xml:space="preserve"> </w:t>
      </w:r>
      <w:r>
        <w:rPr>
          <w:sz w:val="20"/>
        </w:rPr>
        <w:t>teachers</w:t>
      </w:r>
      <w:r>
        <w:rPr>
          <w:spacing w:val="-15"/>
          <w:sz w:val="20"/>
        </w:rPr>
        <w:t xml:space="preserve"> </w:t>
      </w:r>
      <w:r>
        <w:rPr>
          <w:sz w:val="20"/>
        </w:rPr>
        <w:t>eliminating those who are not eligible or suited to the</w:t>
      </w:r>
      <w:r>
        <w:rPr>
          <w:spacing w:val="-3"/>
          <w:sz w:val="20"/>
        </w:rPr>
        <w:t xml:space="preserve"> </w:t>
      </w:r>
      <w:r>
        <w:rPr>
          <w:sz w:val="20"/>
        </w:rPr>
        <w:t>profession.</w:t>
      </w:r>
    </w:p>
    <w:p w14:paraId="1D1FC292" w14:textId="77777777" w:rsidR="009A4DE7" w:rsidRDefault="009A4DE7" w:rsidP="009A4DE7">
      <w:pPr>
        <w:pStyle w:val="BodyText"/>
        <w:spacing w:before="15"/>
      </w:pPr>
    </w:p>
    <w:p w14:paraId="66781A34" w14:textId="77777777" w:rsidR="009A4DE7" w:rsidRDefault="009A4DE7" w:rsidP="009A4DE7">
      <w:pPr>
        <w:pStyle w:val="Heading7"/>
        <w:ind w:left="580"/>
        <w:jc w:val="left"/>
      </w:pPr>
      <w:r>
        <w:rPr>
          <w:spacing w:val="-2"/>
          <w:u w:val="single"/>
        </w:rPr>
        <w:t>Requirements.</w:t>
      </w:r>
    </w:p>
    <w:p w14:paraId="28921B74" w14:textId="77777777" w:rsidR="009A4DE7" w:rsidRDefault="009A4DE7" w:rsidP="009A4DE7">
      <w:pPr>
        <w:pStyle w:val="BodyText"/>
        <w:spacing w:before="46"/>
        <w:rPr>
          <w:b/>
        </w:rPr>
      </w:pPr>
    </w:p>
    <w:p w14:paraId="0833ED76" w14:textId="77777777" w:rsidR="009A4DE7" w:rsidRDefault="009A4DE7" w:rsidP="009A4DE7">
      <w:pPr>
        <w:pStyle w:val="BodyText"/>
        <w:spacing w:before="1"/>
        <w:ind w:left="580"/>
      </w:pPr>
      <w:r>
        <w:t>To</w:t>
      </w:r>
      <w:r>
        <w:rPr>
          <w:spacing w:val="-5"/>
        </w:rPr>
        <w:t xml:space="preserve"> </w:t>
      </w:r>
      <w:r>
        <w:t>qualify</w:t>
      </w:r>
      <w:r>
        <w:rPr>
          <w:spacing w:val="-5"/>
        </w:rPr>
        <w:t xml:space="preserve"> </w:t>
      </w:r>
      <w:r>
        <w:t>for</w:t>
      </w:r>
      <w:r>
        <w:rPr>
          <w:spacing w:val="-4"/>
        </w:rPr>
        <w:t xml:space="preserve"> </w:t>
      </w:r>
      <w:r>
        <w:t>the</w:t>
      </w:r>
      <w:r>
        <w:rPr>
          <w:spacing w:val="-6"/>
        </w:rPr>
        <w:t xml:space="preserve"> </w:t>
      </w:r>
      <w:r>
        <w:t>Resident</w:t>
      </w:r>
      <w:r>
        <w:rPr>
          <w:spacing w:val="-5"/>
        </w:rPr>
        <w:t xml:space="preserve"> </w:t>
      </w:r>
      <w:r>
        <w:t>Teacher</w:t>
      </w:r>
      <w:r>
        <w:rPr>
          <w:spacing w:val="-5"/>
        </w:rPr>
        <w:t xml:space="preserve"> </w:t>
      </w:r>
      <w:r>
        <w:rPr>
          <w:spacing w:val="-2"/>
        </w:rPr>
        <w:t>License:</w:t>
      </w:r>
    </w:p>
    <w:p w14:paraId="4B2983CF" w14:textId="77777777" w:rsidR="009A4DE7" w:rsidRDefault="009A4DE7" w:rsidP="009A4DE7">
      <w:pPr>
        <w:pStyle w:val="BodyText"/>
        <w:spacing w:before="103"/>
      </w:pPr>
    </w:p>
    <w:p w14:paraId="12B28208" w14:textId="77777777" w:rsidR="009A4DE7" w:rsidRDefault="009A4DE7" w:rsidP="009A4DE7">
      <w:pPr>
        <w:pStyle w:val="ListParagraph"/>
        <w:numPr>
          <w:ilvl w:val="0"/>
          <w:numId w:val="122"/>
        </w:numPr>
        <w:tabs>
          <w:tab w:val="left" w:pos="580"/>
          <w:tab w:val="left" w:pos="854"/>
        </w:tabs>
        <w:spacing w:before="1"/>
        <w:ind w:right="1662" w:hanging="1"/>
        <w:rPr>
          <w:sz w:val="20"/>
        </w:rPr>
      </w:pPr>
      <w:r>
        <w:rPr>
          <w:sz w:val="20"/>
        </w:rPr>
        <w:t>An applicant must be admitted to a State Board of Education-approved Mississippi Teacher Residency program through a rigorous process designed to positively impact student achievement, which meets the following requirements:</w:t>
      </w:r>
    </w:p>
    <w:p w14:paraId="65331A9C" w14:textId="77777777" w:rsidR="009A4DE7" w:rsidRDefault="009A4DE7" w:rsidP="009A4DE7">
      <w:pPr>
        <w:pStyle w:val="BodyText"/>
        <w:spacing w:before="44"/>
      </w:pPr>
    </w:p>
    <w:p w14:paraId="7490CB3B" w14:textId="77777777" w:rsidR="009A4DE7" w:rsidRDefault="009A4DE7" w:rsidP="009A4DE7">
      <w:pPr>
        <w:pStyle w:val="ListParagraph"/>
        <w:numPr>
          <w:ilvl w:val="1"/>
          <w:numId w:val="122"/>
        </w:numPr>
        <w:tabs>
          <w:tab w:val="left" w:pos="1499"/>
          <w:tab w:val="left" w:pos="1501"/>
        </w:tabs>
        <w:spacing w:before="1"/>
        <w:ind w:right="1271"/>
        <w:rPr>
          <w:sz w:val="20"/>
        </w:rPr>
      </w:pPr>
      <w:r>
        <w:rPr>
          <w:sz w:val="20"/>
        </w:rPr>
        <w:t>Twenty-one (21) ACT (or SAT equivalent), or a qualifying passing score on the Praxis Core Academic Skills for Educators examination, or minimum GPA of 3.0 on a minimum of 60- hours of course credit as established by the State Board of Education;</w:t>
      </w:r>
    </w:p>
    <w:p w14:paraId="71D17A3C" w14:textId="77777777" w:rsidR="009A4DE7" w:rsidRDefault="009A4DE7" w:rsidP="009A4DE7">
      <w:pPr>
        <w:pStyle w:val="BodyText"/>
        <w:spacing w:before="44"/>
      </w:pPr>
    </w:p>
    <w:p w14:paraId="0C4B4DE8" w14:textId="77777777" w:rsidR="009A4DE7" w:rsidRDefault="009A4DE7" w:rsidP="009A4DE7">
      <w:pPr>
        <w:pStyle w:val="ListParagraph"/>
        <w:numPr>
          <w:ilvl w:val="1"/>
          <w:numId w:val="122"/>
        </w:numPr>
        <w:tabs>
          <w:tab w:val="left" w:pos="1499"/>
          <w:tab w:val="left" w:pos="1501"/>
        </w:tabs>
        <w:ind w:right="1447"/>
        <w:rPr>
          <w:sz w:val="20"/>
        </w:rPr>
      </w:pPr>
      <w:r>
        <w:rPr>
          <w:sz w:val="20"/>
        </w:rPr>
        <w:t>Access to an effective mentor teacher, as evidenced by a summative Professional Growth System observation rating of 3.00 or higher via district assurance;</w:t>
      </w:r>
    </w:p>
    <w:p w14:paraId="3FF8655E" w14:textId="77777777" w:rsidR="009A4DE7" w:rsidRDefault="009A4DE7" w:rsidP="009A4DE7">
      <w:pPr>
        <w:pStyle w:val="BodyText"/>
        <w:spacing w:before="50"/>
      </w:pPr>
    </w:p>
    <w:p w14:paraId="3755A7CF" w14:textId="77777777" w:rsidR="009A4DE7" w:rsidRDefault="009A4DE7" w:rsidP="009A4DE7">
      <w:pPr>
        <w:pStyle w:val="ListParagraph"/>
        <w:numPr>
          <w:ilvl w:val="1"/>
          <w:numId w:val="122"/>
        </w:numPr>
        <w:tabs>
          <w:tab w:val="left" w:pos="1499"/>
          <w:tab w:val="left" w:pos="1501"/>
        </w:tabs>
        <w:ind w:right="1228"/>
        <w:rPr>
          <w:sz w:val="20"/>
        </w:rPr>
      </w:pPr>
      <w:r>
        <w:rPr>
          <w:sz w:val="20"/>
        </w:rPr>
        <w:t>Opportunities</w:t>
      </w:r>
      <w:r>
        <w:rPr>
          <w:spacing w:val="-2"/>
          <w:sz w:val="20"/>
        </w:rPr>
        <w:t xml:space="preserve"> </w:t>
      </w:r>
      <w:r>
        <w:rPr>
          <w:sz w:val="20"/>
        </w:rPr>
        <w:t>for</w:t>
      </w:r>
      <w:r>
        <w:rPr>
          <w:spacing w:val="-1"/>
          <w:sz w:val="20"/>
        </w:rPr>
        <w:t xml:space="preserve"> </w:t>
      </w:r>
      <w:r>
        <w:rPr>
          <w:sz w:val="20"/>
        </w:rPr>
        <w:t>resident</w:t>
      </w:r>
      <w:r>
        <w:rPr>
          <w:spacing w:val="-2"/>
          <w:sz w:val="20"/>
        </w:rPr>
        <w:t xml:space="preserve"> </w:t>
      </w:r>
      <w:r>
        <w:rPr>
          <w:sz w:val="20"/>
        </w:rPr>
        <w:t>teachers</w:t>
      </w:r>
      <w:r>
        <w:rPr>
          <w:spacing w:val="-2"/>
          <w:sz w:val="20"/>
        </w:rPr>
        <w:t xml:space="preserve"> </w:t>
      </w:r>
      <w:r>
        <w:rPr>
          <w:sz w:val="20"/>
        </w:rPr>
        <w:t>to</w:t>
      </w:r>
      <w:r>
        <w:rPr>
          <w:spacing w:val="-1"/>
          <w:sz w:val="20"/>
        </w:rPr>
        <w:t xml:space="preserve"> </w:t>
      </w:r>
      <w:r>
        <w:rPr>
          <w:sz w:val="20"/>
        </w:rPr>
        <w:t>demonstrate</w:t>
      </w:r>
      <w:r>
        <w:rPr>
          <w:spacing w:val="-1"/>
          <w:sz w:val="20"/>
        </w:rPr>
        <w:t xml:space="preserve"> </w:t>
      </w:r>
      <w:r>
        <w:rPr>
          <w:sz w:val="20"/>
        </w:rPr>
        <w:t>effective</w:t>
      </w:r>
      <w:r>
        <w:rPr>
          <w:spacing w:val="-1"/>
          <w:sz w:val="20"/>
        </w:rPr>
        <w:t xml:space="preserve"> </w:t>
      </w:r>
      <w:r>
        <w:rPr>
          <w:sz w:val="20"/>
        </w:rPr>
        <w:t>teaching</w:t>
      </w:r>
      <w:r>
        <w:rPr>
          <w:spacing w:val="-3"/>
          <w:sz w:val="20"/>
        </w:rPr>
        <w:t xml:space="preserve"> </w:t>
      </w:r>
      <w:r>
        <w:rPr>
          <w:sz w:val="20"/>
        </w:rPr>
        <w:t>knowledge</w:t>
      </w:r>
      <w:r>
        <w:rPr>
          <w:spacing w:val="-1"/>
          <w:sz w:val="20"/>
        </w:rPr>
        <w:t xml:space="preserve"> </w:t>
      </w:r>
      <w:r>
        <w:rPr>
          <w:sz w:val="20"/>
        </w:rPr>
        <w:t>and</w:t>
      </w:r>
      <w:r>
        <w:rPr>
          <w:spacing w:val="-1"/>
          <w:sz w:val="20"/>
        </w:rPr>
        <w:t xml:space="preserve"> </w:t>
      </w:r>
      <w:r>
        <w:rPr>
          <w:sz w:val="20"/>
        </w:rPr>
        <w:t>skills</w:t>
      </w:r>
      <w:r>
        <w:rPr>
          <w:spacing w:val="-2"/>
          <w:sz w:val="20"/>
        </w:rPr>
        <w:t xml:space="preserve"> </w:t>
      </w:r>
      <w:r>
        <w:rPr>
          <w:sz w:val="20"/>
        </w:rPr>
        <w:t>in</w:t>
      </w:r>
      <w:r>
        <w:rPr>
          <w:spacing w:val="-1"/>
          <w:sz w:val="20"/>
        </w:rPr>
        <w:t xml:space="preserve"> </w:t>
      </w:r>
      <w:r>
        <w:rPr>
          <w:sz w:val="20"/>
        </w:rPr>
        <w:t xml:space="preserve">a local school district placement throughout a one (1) year minimum teacher residency in either a teaching position, or a teaching assistant position, </w:t>
      </w:r>
      <w:r>
        <w:rPr>
          <w:b/>
          <w:i/>
          <w:sz w:val="20"/>
        </w:rPr>
        <w:t xml:space="preserve">or other resident teacher category (if an assigned mentor serves as the teacher of record for the teaching assistant position or other resident teacher category) </w:t>
      </w:r>
      <w:r>
        <w:rPr>
          <w:sz w:val="20"/>
        </w:rPr>
        <w:t>via district assurance;</w:t>
      </w:r>
    </w:p>
    <w:p w14:paraId="6C136FD0" w14:textId="77777777" w:rsidR="009A4DE7" w:rsidRDefault="009A4DE7" w:rsidP="009A4DE7">
      <w:pPr>
        <w:pStyle w:val="BodyText"/>
        <w:spacing w:before="43"/>
      </w:pPr>
    </w:p>
    <w:p w14:paraId="40B56092" w14:textId="77777777" w:rsidR="009A4DE7" w:rsidRDefault="009A4DE7" w:rsidP="009A4DE7">
      <w:pPr>
        <w:pStyle w:val="ListParagraph"/>
        <w:numPr>
          <w:ilvl w:val="1"/>
          <w:numId w:val="122"/>
        </w:numPr>
        <w:tabs>
          <w:tab w:val="left" w:pos="1499"/>
          <w:tab w:val="left" w:pos="1501"/>
        </w:tabs>
        <w:ind w:right="1226"/>
        <w:rPr>
          <w:sz w:val="20"/>
        </w:rPr>
      </w:pPr>
      <w:r>
        <w:rPr>
          <w:sz w:val="20"/>
        </w:rPr>
        <w:t>Training on the Mississippi Educator Code of Ethics, Standards of Conduct</w:t>
      </w:r>
      <w:r>
        <w:rPr>
          <w:spacing w:val="-1"/>
          <w:sz w:val="20"/>
        </w:rPr>
        <w:t xml:space="preserve"> </w:t>
      </w:r>
      <w:r>
        <w:rPr>
          <w:sz w:val="20"/>
        </w:rPr>
        <w:t xml:space="preserve">and hold Resident Teachers accountable under the Code throughout local school district placement via district </w:t>
      </w:r>
      <w:r>
        <w:rPr>
          <w:spacing w:val="-2"/>
          <w:sz w:val="20"/>
        </w:rPr>
        <w:t>assurance;</w:t>
      </w:r>
    </w:p>
    <w:p w14:paraId="09468AFF" w14:textId="77777777" w:rsidR="009A4DE7" w:rsidRDefault="009A4DE7" w:rsidP="009A4DE7">
      <w:pPr>
        <w:jc w:val="both"/>
        <w:rPr>
          <w:sz w:val="20"/>
        </w:rPr>
        <w:sectPr w:rsidR="009A4DE7" w:rsidSect="009A4DE7">
          <w:pgSz w:w="12240" w:h="15840"/>
          <w:pgMar w:top="1460" w:right="700" w:bottom="1700" w:left="1220" w:header="0" w:footer="1446" w:gutter="0"/>
          <w:cols w:space="720"/>
        </w:sectPr>
      </w:pPr>
    </w:p>
    <w:p w14:paraId="724F16D3" w14:textId="77777777" w:rsidR="009A4DE7" w:rsidRDefault="009A4DE7" w:rsidP="009A4DE7">
      <w:pPr>
        <w:pStyle w:val="ListParagraph"/>
        <w:numPr>
          <w:ilvl w:val="1"/>
          <w:numId w:val="122"/>
        </w:numPr>
        <w:tabs>
          <w:tab w:val="left" w:pos="1499"/>
          <w:tab w:val="left" w:pos="1501"/>
        </w:tabs>
        <w:spacing w:before="65"/>
        <w:ind w:right="1036"/>
        <w:rPr>
          <w:sz w:val="20"/>
        </w:rPr>
      </w:pPr>
      <w:r>
        <w:rPr>
          <w:sz w:val="20"/>
        </w:rPr>
        <w:lastRenderedPageBreak/>
        <w:t>Completion of a qualifying score on the applicable Specialty Area Test (i.e., Praxis Subject Assessment)</w:t>
      </w:r>
      <w:r>
        <w:rPr>
          <w:spacing w:val="-5"/>
          <w:sz w:val="20"/>
        </w:rPr>
        <w:t xml:space="preserve"> </w:t>
      </w:r>
      <w:r>
        <w:rPr>
          <w:sz w:val="20"/>
        </w:rPr>
        <w:t>and</w:t>
      </w:r>
      <w:r>
        <w:rPr>
          <w:spacing w:val="-4"/>
          <w:sz w:val="20"/>
        </w:rPr>
        <w:t xml:space="preserve"> </w:t>
      </w:r>
      <w:r>
        <w:rPr>
          <w:sz w:val="20"/>
        </w:rPr>
        <w:t>the</w:t>
      </w:r>
      <w:r>
        <w:rPr>
          <w:spacing w:val="-5"/>
          <w:sz w:val="20"/>
        </w:rPr>
        <w:t xml:space="preserve"> </w:t>
      </w:r>
      <w:r>
        <w:rPr>
          <w:sz w:val="20"/>
        </w:rPr>
        <w:t>reading</w:t>
      </w:r>
      <w:r>
        <w:rPr>
          <w:spacing w:val="-4"/>
          <w:sz w:val="20"/>
        </w:rPr>
        <w:t xml:space="preserve"> </w:t>
      </w:r>
      <w:r>
        <w:rPr>
          <w:sz w:val="20"/>
        </w:rPr>
        <w:t>assessment</w:t>
      </w:r>
      <w:r>
        <w:rPr>
          <w:spacing w:val="-6"/>
          <w:sz w:val="20"/>
        </w:rPr>
        <w:t xml:space="preserve"> </w:t>
      </w:r>
      <w:r>
        <w:rPr>
          <w:sz w:val="20"/>
        </w:rPr>
        <w:t>requirement</w:t>
      </w:r>
      <w:r>
        <w:rPr>
          <w:spacing w:val="-6"/>
          <w:sz w:val="20"/>
        </w:rPr>
        <w:t xml:space="preserve"> </w:t>
      </w:r>
      <w:r>
        <w:rPr>
          <w:sz w:val="20"/>
        </w:rPr>
        <w:t>which</w:t>
      </w:r>
      <w:r>
        <w:rPr>
          <w:spacing w:val="-4"/>
          <w:sz w:val="20"/>
        </w:rPr>
        <w:t xml:space="preserve"> </w:t>
      </w:r>
      <w:r>
        <w:rPr>
          <w:sz w:val="20"/>
        </w:rPr>
        <w:t>is</w:t>
      </w:r>
      <w:r>
        <w:rPr>
          <w:spacing w:val="-6"/>
          <w:sz w:val="20"/>
        </w:rPr>
        <w:t xml:space="preserve"> </w:t>
      </w:r>
      <w:r>
        <w:rPr>
          <w:sz w:val="20"/>
        </w:rPr>
        <w:t>currently</w:t>
      </w:r>
      <w:r>
        <w:rPr>
          <w:spacing w:val="-4"/>
          <w:sz w:val="20"/>
        </w:rPr>
        <w:t xml:space="preserve"> </w:t>
      </w:r>
      <w:r>
        <w:rPr>
          <w:sz w:val="20"/>
        </w:rPr>
        <w:t>applicable</w:t>
      </w:r>
      <w:r>
        <w:rPr>
          <w:spacing w:val="-5"/>
          <w:sz w:val="20"/>
        </w:rPr>
        <w:t xml:space="preserve"> </w:t>
      </w:r>
      <w:r>
        <w:rPr>
          <w:sz w:val="20"/>
        </w:rPr>
        <w:t>to</w:t>
      </w:r>
      <w:r>
        <w:rPr>
          <w:spacing w:val="-4"/>
          <w:sz w:val="20"/>
        </w:rPr>
        <w:t xml:space="preserve"> </w:t>
      </w:r>
      <w:r>
        <w:rPr>
          <w:sz w:val="20"/>
        </w:rPr>
        <w:t>Elementary Education</w:t>
      </w:r>
      <w:r>
        <w:rPr>
          <w:spacing w:val="-4"/>
          <w:sz w:val="20"/>
        </w:rPr>
        <w:t xml:space="preserve"> </w:t>
      </w:r>
      <w:r>
        <w:rPr>
          <w:sz w:val="20"/>
        </w:rPr>
        <w:t>and</w:t>
      </w:r>
      <w:r>
        <w:rPr>
          <w:spacing w:val="-4"/>
          <w:sz w:val="20"/>
        </w:rPr>
        <w:t xml:space="preserve"> </w:t>
      </w:r>
      <w:r>
        <w:rPr>
          <w:sz w:val="20"/>
        </w:rPr>
        <w:t>Special</w:t>
      </w:r>
      <w:r>
        <w:rPr>
          <w:spacing w:val="-3"/>
          <w:sz w:val="20"/>
        </w:rPr>
        <w:t xml:space="preserve"> </w:t>
      </w:r>
      <w:r>
        <w:rPr>
          <w:sz w:val="20"/>
        </w:rPr>
        <w:t>Education</w:t>
      </w:r>
      <w:r>
        <w:rPr>
          <w:spacing w:val="-4"/>
          <w:sz w:val="20"/>
        </w:rPr>
        <w:t xml:space="preserve"> </w:t>
      </w:r>
      <w:r>
        <w:rPr>
          <w:sz w:val="20"/>
        </w:rPr>
        <w:t>only</w:t>
      </w:r>
      <w:r>
        <w:rPr>
          <w:spacing w:val="-4"/>
          <w:sz w:val="20"/>
        </w:rPr>
        <w:t xml:space="preserve"> </w:t>
      </w:r>
      <w:r>
        <w:rPr>
          <w:sz w:val="20"/>
        </w:rPr>
        <w:t>(i.e.,</w:t>
      </w:r>
      <w:r>
        <w:rPr>
          <w:spacing w:val="-5"/>
          <w:sz w:val="20"/>
        </w:rPr>
        <w:t xml:space="preserve"> </w:t>
      </w:r>
      <w:r>
        <w:rPr>
          <w:sz w:val="20"/>
        </w:rPr>
        <w:t>Foundations</w:t>
      </w:r>
      <w:r>
        <w:rPr>
          <w:spacing w:val="-6"/>
          <w:sz w:val="20"/>
        </w:rPr>
        <w:t xml:space="preserve"> </w:t>
      </w:r>
      <w:r>
        <w:rPr>
          <w:sz w:val="20"/>
        </w:rPr>
        <w:t>of</w:t>
      </w:r>
      <w:r>
        <w:rPr>
          <w:spacing w:val="-2"/>
          <w:sz w:val="20"/>
        </w:rPr>
        <w:t xml:space="preserve"> </w:t>
      </w:r>
      <w:r>
        <w:rPr>
          <w:sz w:val="20"/>
        </w:rPr>
        <w:t>Reading).</w:t>
      </w:r>
      <w:r>
        <w:rPr>
          <w:spacing w:val="-5"/>
          <w:sz w:val="20"/>
        </w:rPr>
        <w:t xml:space="preserve"> </w:t>
      </w:r>
      <w:r>
        <w:rPr>
          <w:i/>
          <w:sz w:val="20"/>
        </w:rPr>
        <w:t>Please</w:t>
      </w:r>
      <w:r>
        <w:rPr>
          <w:i/>
          <w:spacing w:val="-3"/>
          <w:sz w:val="20"/>
        </w:rPr>
        <w:t xml:space="preserve"> </w:t>
      </w:r>
      <w:r>
        <w:rPr>
          <w:i/>
          <w:sz w:val="20"/>
        </w:rPr>
        <w:t>Note</w:t>
      </w:r>
      <w:r>
        <w:rPr>
          <w:sz w:val="20"/>
        </w:rPr>
        <w:t>:</w:t>
      </w:r>
      <w:r>
        <w:rPr>
          <w:spacing w:val="-3"/>
          <w:sz w:val="20"/>
        </w:rPr>
        <w:t xml:space="preserve"> </w:t>
      </w:r>
      <w:r>
        <w:rPr>
          <w:sz w:val="20"/>
        </w:rPr>
        <w:t>Attainment</w:t>
      </w:r>
      <w:r>
        <w:rPr>
          <w:spacing w:val="-3"/>
          <w:sz w:val="20"/>
        </w:rPr>
        <w:t xml:space="preserve"> </w:t>
      </w:r>
      <w:r>
        <w:rPr>
          <w:sz w:val="20"/>
        </w:rPr>
        <w:t>of the SBE-approved qualifying score must be achieved for all applicable licensure tests prior to institutional recommendation can be made for a standard five (5)-year license;</w:t>
      </w:r>
    </w:p>
    <w:p w14:paraId="5F2B93B6" w14:textId="77777777" w:rsidR="009A4DE7" w:rsidRDefault="009A4DE7" w:rsidP="009A4DE7">
      <w:pPr>
        <w:spacing w:before="177"/>
        <w:ind w:left="1501"/>
        <w:rPr>
          <w:sz w:val="18"/>
        </w:rPr>
      </w:pPr>
      <w:r>
        <w:rPr>
          <w:spacing w:val="-5"/>
          <w:sz w:val="18"/>
        </w:rPr>
        <w:t>AND</w:t>
      </w:r>
    </w:p>
    <w:p w14:paraId="25CE9F16" w14:textId="3322AA23" w:rsidR="009A4DE7" w:rsidRDefault="009A4DE7" w:rsidP="009A4DE7">
      <w:pPr>
        <w:pStyle w:val="ListParagraph"/>
        <w:numPr>
          <w:ilvl w:val="1"/>
          <w:numId w:val="122"/>
        </w:numPr>
        <w:tabs>
          <w:tab w:val="left" w:pos="1501"/>
          <w:tab w:val="left" w:pos="1511"/>
        </w:tabs>
        <w:spacing w:before="91"/>
        <w:ind w:left="1511" w:right="1150" w:hanging="212"/>
        <w:rPr>
          <w:sz w:val="20"/>
        </w:rPr>
      </w:pPr>
      <w:r>
        <w:rPr>
          <w:sz w:val="20"/>
        </w:rPr>
        <w:t xml:space="preserve">Completion of a two (2) year teaching commitment subject to source of funding for residents pending successful program completion via district </w:t>
      </w:r>
      <w:r w:rsidR="00B109F9">
        <w:rPr>
          <w:sz w:val="20"/>
        </w:rPr>
        <w:t>recommendation</w:t>
      </w:r>
      <w:r>
        <w:rPr>
          <w:sz w:val="20"/>
        </w:rPr>
        <w:t>.</w:t>
      </w:r>
    </w:p>
    <w:p w14:paraId="02B9CD09" w14:textId="77777777" w:rsidR="009A4DE7" w:rsidRDefault="009A4DE7" w:rsidP="009A4DE7">
      <w:pPr>
        <w:pStyle w:val="ListParagraph"/>
        <w:numPr>
          <w:ilvl w:val="0"/>
          <w:numId w:val="122"/>
        </w:numPr>
        <w:tabs>
          <w:tab w:val="left" w:pos="862"/>
        </w:tabs>
        <w:spacing w:before="210"/>
        <w:ind w:left="579" w:right="1274" w:firstLine="0"/>
        <w:rPr>
          <w:sz w:val="20"/>
        </w:rPr>
      </w:pPr>
      <w:r>
        <w:rPr>
          <w:sz w:val="20"/>
        </w:rPr>
        <w:t xml:space="preserve">The educator preparation provider (EPP) shall request the Resident Teacher License on behalf of the </w:t>
      </w:r>
      <w:r>
        <w:rPr>
          <w:spacing w:val="-2"/>
          <w:sz w:val="20"/>
        </w:rPr>
        <w:t>applicant</w:t>
      </w:r>
      <w:r>
        <w:rPr>
          <w:spacing w:val="-3"/>
          <w:sz w:val="20"/>
        </w:rPr>
        <w:t xml:space="preserve"> </w:t>
      </w:r>
      <w:r>
        <w:rPr>
          <w:spacing w:val="-2"/>
          <w:sz w:val="20"/>
        </w:rPr>
        <w:t>according</w:t>
      </w:r>
      <w:r>
        <w:rPr>
          <w:spacing w:val="1"/>
          <w:sz w:val="20"/>
        </w:rPr>
        <w:t xml:space="preserve"> </w:t>
      </w:r>
      <w:r>
        <w:rPr>
          <w:spacing w:val="-2"/>
          <w:sz w:val="20"/>
        </w:rPr>
        <w:t>to</w:t>
      </w:r>
      <w:r>
        <w:rPr>
          <w:spacing w:val="2"/>
          <w:sz w:val="20"/>
        </w:rPr>
        <w:t xml:space="preserve"> </w:t>
      </w:r>
      <w:r>
        <w:rPr>
          <w:spacing w:val="-2"/>
          <w:sz w:val="20"/>
        </w:rPr>
        <w:t>procedures</w:t>
      </w:r>
      <w:r>
        <w:rPr>
          <w:spacing w:val="-3"/>
          <w:sz w:val="20"/>
        </w:rPr>
        <w:t xml:space="preserve"> </w:t>
      </w:r>
      <w:r>
        <w:rPr>
          <w:spacing w:val="-2"/>
          <w:sz w:val="20"/>
        </w:rPr>
        <w:t>outlined</w:t>
      </w:r>
      <w:r>
        <w:rPr>
          <w:spacing w:val="2"/>
          <w:sz w:val="20"/>
        </w:rPr>
        <w:t xml:space="preserve"> </w:t>
      </w:r>
      <w:r>
        <w:rPr>
          <w:spacing w:val="-2"/>
          <w:sz w:val="20"/>
        </w:rPr>
        <w:t>in</w:t>
      </w:r>
      <w:r>
        <w:rPr>
          <w:spacing w:val="2"/>
          <w:sz w:val="20"/>
        </w:rPr>
        <w:t xml:space="preserve"> </w:t>
      </w:r>
      <w:r>
        <w:rPr>
          <w:spacing w:val="-2"/>
          <w:sz w:val="20"/>
        </w:rPr>
        <w:t>the</w:t>
      </w:r>
      <w:r>
        <w:rPr>
          <w:spacing w:val="1"/>
          <w:sz w:val="20"/>
        </w:rPr>
        <w:t xml:space="preserve"> </w:t>
      </w:r>
      <w:r>
        <w:rPr>
          <w:spacing w:val="-2"/>
          <w:sz w:val="20"/>
        </w:rPr>
        <w:t>Mississippi</w:t>
      </w:r>
      <w:r>
        <w:rPr>
          <w:sz w:val="20"/>
        </w:rPr>
        <w:t xml:space="preserve"> </w:t>
      </w:r>
      <w:r>
        <w:rPr>
          <w:spacing w:val="-2"/>
          <w:sz w:val="20"/>
        </w:rPr>
        <w:t>Educator</w:t>
      </w:r>
      <w:r>
        <w:rPr>
          <w:spacing w:val="2"/>
          <w:sz w:val="20"/>
        </w:rPr>
        <w:t xml:space="preserve"> </w:t>
      </w:r>
      <w:r>
        <w:rPr>
          <w:spacing w:val="-2"/>
          <w:sz w:val="20"/>
        </w:rPr>
        <w:t>Licensure</w:t>
      </w:r>
      <w:r>
        <w:rPr>
          <w:spacing w:val="1"/>
          <w:sz w:val="20"/>
        </w:rPr>
        <w:t xml:space="preserve"> </w:t>
      </w:r>
      <w:r>
        <w:rPr>
          <w:spacing w:val="-2"/>
          <w:sz w:val="20"/>
        </w:rPr>
        <w:t>Guidelines</w:t>
      </w:r>
      <w:r>
        <w:rPr>
          <w:spacing w:val="-11"/>
          <w:sz w:val="20"/>
        </w:rPr>
        <w:t xml:space="preserve"> </w:t>
      </w:r>
      <w:r>
        <w:rPr>
          <w:spacing w:val="-2"/>
          <w:sz w:val="20"/>
        </w:rPr>
        <w:t>compendium;</w:t>
      </w:r>
    </w:p>
    <w:p w14:paraId="2CFB9508" w14:textId="77777777" w:rsidR="009A4DE7" w:rsidRDefault="009A4DE7" w:rsidP="009A4DE7">
      <w:pPr>
        <w:spacing w:before="184"/>
        <w:ind w:left="580"/>
        <w:rPr>
          <w:sz w:val="16"/>
        </w:rPr>
      </w:pPr>
      <w:r>
        <w:rPr>
          <w:spacing w:val="-5"/>
          <w:sz w:val="16"/>
        </w:rPr>
        <w:t>AND</w:t>
      </w:r>
    </w:p>
    <w:p w14:paraId="4A9127AE" w14:textId="77777777" w:rsidR="009A4DE7" w:rsidRDefault="009A4DE7" w:rsidP="009A4DE7">
      <w:pPr>
        <w:pStyle w:val="BodyText"/>
        <w:spacing w:before="19"/>
        <w:rPr>
          <w:sz w:val="16"/>
        </w:rPr>
      </w:pPr>
    </w:p>
    <w:p w14:paraId="3DAC0B8A" w14:textId="77777777" w:rsidR="009A4DE7" w:rsidRDefault="009A4DE7" w:rsidP="009A4DE7">
      <w:pPr>
        <w:pStyle w:val="ListParagraph"/>
        <w:numPr>
          <w:ilvl w:val="0"/>
          <w:numId w:val="122"/>
        </w:numPr>
        <w:tabs>
          <w:tab w:val="left" w:pos="903"/>
        </w:tabs>
        <w:spacing w:before="1"/>
        <w:ind w:left="903" w:hanging="323"/>
        <w:rPr>
          <w:sz w:val="20"/>
        </w:rPr>
      </w:pPr>
      <w:r>
        <w:rPr>
          <w:sz w:val="20"/>
        </w:rPr>
        <w:t>An</w:t>
      </w:r>
      <w:r>
        <w:rPr>
          <w:spacing w:val="-13"/>
          <w:sz w:val="20"/>
        </w:rPr>
        <w:t xml:space="preserve"> </w:t>
      </w:r>
      <w:r>
        <w:rPr>
          <w:sz w:val="20"/>
        </w:rPr>
        <w:t>applicant</w:t>
      </w:r>
      <w:r>
        <w:rPr>
          <w:spacing w:val="-8"/>
          <w:sz w:val="20"/>
        </w:rPr>
        <w:t xml:space="preserve"> </w:t>
      </w:r>
      <w:r>
        <w:rPr>
          <w:sz w:val="20"/>
        </w:rPr>
        <w:t>shall</w:t>
      </w:r>
      <w:r>
        <w:rPr>
          <w:spacing w:val="-9"/>
          <w:sz w:val="20"/>
        </w:rPr>
        <w:t xml:space="preserve"> </w:t>
      </w:r>
      <w:r>
        <w:rPr>
          <w:sz w:val="20"/>
        </w:rPr>
        <w:t>submit</w:t>
      </w:r>
      <w:r>
        <w:rPr>
          <w:spacing w:val="-8"/>
          <w:sz w:val="20"/>
        </w:rPr>
        <w:t xml:space="preserve"> </w:t>
      </w:r>
      <w:r>
        <w:rPr>
          <w:sz w:val="20"/>
        </w:rPr>
        <w:t>appropriate</w:t>
      </w:r>
      <w:r>
        <w:rPr>
          <w:spacing w:val="-8"/>
          <w:sz w:val="20"/>
        </w:rPr>
        <w:t xml:space="preserve"> </w:t>
      </w:r>
      <w:r>
        <w:rPr>
          <w:sz w:val="20"/>
        </w:rPr>
        <w:t>documentation</w:t>
      </w:r>
      <w:r>
        <w:rPr>
          <w:spacing w:val="-8"/>
          <w:sz w:val="20"/>
        </w:rPr>
        <w:t xml:space="preserve"> </w:t>
      </w:r>
      <w:r>
        <w:rPr>
          <w:sz w:val="20"/>
        </w:rPr>
        <w:t>indicating</w:t>
      </w:r>
      <w:r>
        <w:rPr>
          <w:spacing w:val="-7"/>
          <w:sz w:val="20"/>
        </w:rPr>
        <w:t xml:space="preserve"> </w:t>
      </w:r>
      <w:r>
        <w:rPr>
          <w:sz w:val="20"/>
        </w:rPr>
        <w:t>cleared</w:t>
      </w:r>
      <w:r>
        <w:rPr>
          <w:spacing w:val="-8"/>
          <w:sz w:val="20"/>
        </w:rPr>
        <w:t xml:space="preserve"> </w:t>
      </w:r>
      <w:r>
        <w:rPr>
          <w:sz w:val="20"/>
        </w:rPr>
        <w:t>criminal</w:t>
      </w:r>
      <w:r>
        <w:rPr>
          <w:spacing w:val="-8"/>
          <w:sz w:val="20"/>
        </w:rPr>
        <w:t xml:space="preserve"> </w:t>
      </w:r>
      <w:r>
        <w:rPr>
          <w:sz w:val="20"/>
        </w:rPr>
        <w:t>background</w:t>
      </w:r>
      <w:r>
        <w:rPr>
          <w:spacing w:val="-21"/>
          <w:sz w:val="20"/>
        </w:rPr>
        <w:t xml:space="preserve"> </w:t>
      </w:r>
      <w:r>
        <w:rPr>
          <w:spacing w:val="-2"/>
          <w:sz w:val="20"/>
        </w:rPr>
        <w:t>check.</w:t>
      </w:r>
    </w:p>
    <w:p w14:paraId="0C4371FF" w14:textId="77777777" w:rsidR="009A4DE7" w:rsidRDefault="009A4DE7" w:rsidP="009A4DE7">
      <w:pPr>
        <w:pStyle w:val="BodyText"/>
        <w:spacing w:before="187"/>
        <w:ind w:left="580"/>
        <w:jc w:val="both"/>
      </w:pPr>
      <w:r>
        <w:rPr>
          <w:b/>
        </w:rPr>
        <w:t>Validity.</w:t>
      </w:r>
      <w:r>
        <w:rPr>
          <w:b/>
          <w:spacing w:val="-5"/>
        </w:rPr>
        <w:t xml:space="preserve"> </w:t>
      </w:r>
      <w:r>
        <w:t>The</w:t>
      </w:r>
      <w:r>
        <w:rPr>
          <w:spacing w:val="-5"/>
        </w:rPr>
        <w:t xml:space="preserve"> </w:t>
      </w:r>
      <w:r>
        <w:t>Resident</w:t>
      </w:r>
      <w:r>
        <w:rPr>
          <w:spacing w:val="-6"/>
        </w:rPr>
        <w:t xml:space="preserve"> </w:t>
      </w:r>
      <w:r>
        <w:t>Teacher</w:t>
      </w:r>
      <w:r>
        <w:rPr>
          <w:spacing w:val="-4"/>
        </w:rPr>
        <w:t xml:space="preserve"> </w:t>
      </w:r>
      <w:r>
        <w:t>License</w:t>
      </w:r>
      <w:r>
        <w:rPr>
          <w:spacing w:val="-5"/>
        </w:rPr>
        <w:t xml:space="preserve"> </w:t>
      </w:r>
      <w:r>
        <w:t>is</w:t>
      </w:r>
      <w:r>
        <w:rPr>
          <w:spacing w:val="-6"/>
        </w:rPr>
        <w:t xml:space="preserve"> </w:t>
      </w:r>
      <w:r>
        <w:t>valid</w:t>
      </w:r>
      <w:r>
        <w:rPr>
          <w:spacing w:val="-5"/>
        </w:rPr>
        <w:t xml:space="preserve"> </w:t>
      </w:r>
      <w:r>
        <w:t>for</w:t>
      </w:r>
      <w:r>
        <w:rPr>
          <w:spacing w:val="-7"/>
        </w:rPr>
        <w:t xml:space="preserve"> </w:t>
      </w:r>
      <w:r>
        <w:t>three</w:t>
      </w:r>
      <w:r>
        <w:rPr>
          <w:spacing w:val="-5"/>
        </w:rPr>
        <w:t xml:space="preserve"> </w:t>
      </w:r>
      <w:r>
        <w:t>(3)</w:t>
      </w:r>
      <w:r>
        <w:rPr>
          <w:spacing w:val="-5"/>
        </w:rPr>
        <w:t xml:space="preserve"> </w:t>
      </w:r>
      <w:r>
        <w:t>years,</w:t>
      </w:r>
      <w:r>
        <w:rPr>
          <w:spacing w:val="-4"/>
        </w:rPr>
        <w:t xml:space="preserve"> </w:t>
      </w:r>
      <w:r>
        <w:t>with</w:t>
      </w:r>
      <w:r>
        <w:rPr>
          <w:spacing w:val="-5"/>
        </w:rPr>
        <w:t xml:space="preserve"> </w:t>
      </w:r>
      <w:r>
        <w:t>the</w:t>
      </w:r>
      <w:r>
        <w:rPr>
          <w:spacing w:val="-7"/>
        </w:rPr>
        <w:t xml:space="preserve"> </w:t>
      </w:r>
      <w:r>
        <w:t>following</w:t>
      </w:r>
      <w:r>
        <w:rPr>
          <w:spacing w:val="-4"/>
        </w:rPr>
        <w:t xml:space="preserve"> </w:t>
      </w:r>
      <w:r>
        <w:rPr>
          <w:spacing w:val="-2"/>
        </w:rPr>
        <w:t>exceptions:</w:t>
      </w:r>
    </w:p>
    <w:p w14:paraId="1278F458" w14:textId="77777777" w:rsidR="009A4DE7" w:rsidRDefault="009A4DE7" w:rsidP="009A4DE7">
      <w:pPr>
        <w:pStyle w:val="BodyText"/>
        <w:spacing w:before="34"/>
      </w:pPr>
    </w:p>
    <w:p w14:paraId="454289FE" w14:textId="77777777" w:rsidR="009A4DE7" w:rsidRDefault="009A4DE7" w:rsidP="009A4DE7">
      <w:pPr>
        <w:pStyle w:val="ListParagraph"/>
        <w:numPr>
          <w:ilvl w:val="0"/>
          <w:numId w:val="121"/>
        </w:numPr>
        <w:tabs>
          <w:tab w:val="left" w:pos="853"/>
        </w:tabs>
        <w:spacing w:before="1"/>
        <w:ind w:hanging="273"/>
        <w:rPr>
          <w:sz w:val="20"/>
        </w:rPr>
      </w:pPr>
      <w:r>
        <w:rPr>
          <w:sz w:val="20"/>
        </w:rPr>
        <w:t>Obtainment</w:t>
      </w:r>
      <w:r>
        <w:rPr>
          <w:spacing w:val="-6"/>
          <w:sz w:val="20"/>
        </w:rPr>
        <w:t xml:space="preserve"> </w:t>
      </w:r>
      <w:r>
        <w:rPr>
          <w:sz w:val="20"/>
        </w:rPr>
        <w:t>of</w:t>
      </w:r>
      <w:r>
        <w:rPr>
          <w:spacing w:val="-4"/>
          <w:sz w:val="20"/>
        </w:rPr>
        <w:t xml:space="preserve"> </w:t>
      </w:r>
      <w:r>
        <w:rPr>
          <w:sz w:val="20"/>
        </w:rPr>
        <w:t>a</w:t>
      </w:r>
      <w:r>
        <w:rPr>
          <w:spacing w:val="-7"/>
          <w:sz w:val="20"/>
        </w:rPr>
        <w:t xml:space="preserve"> </w:t>
      </w:r>
      <w:r>
        <w:rPr>
          <w:sz w:val="20"/>
        </w:rPr>
        <w:t>standard</w:t>
      </w:r>
      <w:r>
        <w:rPr>
          <w:spacing w:val="-6"/>
          <w:sz w:val="20"/>
        </w:rPr>
        <w:t xml:space="preserve"> </w:t>
      </w:r>
      <w:r>
        <w:rPr>
          <w:sz w:val="20"/>
        </w:rPr>
        <w:t>five</w:t>
      </w:r>
      <w:r>
        <w:rPr>
          <w:spacing w:val="-7"/>
          <w:sz w:val="20"/>
        </w:rPr>
        <w:t xml:space="preserve"> </w:t>
      </w:r>
      <w:r>
        <w:rPr>
          <w:sz w:val="20"/>
        </w:rPr>
        <w:t>(5)-year</w:t>
      </w:r>
      <w:r>
        <w:rPr>
          <w:spacing w:val="-4"/>
          <w:sz w:val="20"/>
        </w:rPr>
        <w:t xml:space="preserve"> </w:t>
      </w:r>
      <w:r>
        <w:rPr>
          <w:sz w:val="20"/>
        </w:rPr>
        <w:t>renewable</w:t>
      </w:r>
      <w:r>
        <w:rPr>
          <w:spacing w:val="-10"/>
          <w:sz w:val="20"/>
        </w:rPr>
        <w:t xml:space="preserve"> </w:t>
      </w:r>
      <w:r>
        <w:rPr>
          <w:spacing w:val="-2"/>
          <w:sz w:val="20"/>
        </w:rPr>
        <w:t>license;</w:t>
      </w:r>
    </w:p>
    <w:p w14:paraId="24B4ADB1" w14:textId="77777777" w:rsidR="009A4DE7" w:rsidRDefault="009A4DE7" w:rsidP="009A4DE7">
      <w:pPr>
        <w:pStyle w:val="ListParagraph"/>
        <w:numPr>
          <w:ilvl w:val="0"/>
          <w:numId w:val="121"/>
        </w:numPr>
        <w:tabs>
          <w:tab w:val="left" w:pos="863"/>
        </w:tabs>
        <w:spacing w:before="218"/>
        <w:ind w:left="863" w:hanging="283"/>
        <w:rPr>
          <w:sz w:val="20"/>
        </w:rPr>
      </w:pPr>
      <w:r>
        <w:rPr>
          <w:sz w:val="20"/>
        </w:rPr>
        <w:t>Rescinded</w:t>
      </w:r>
      <w:r>
        <w:rPr>
          <w:spacing w:val="-10"/>
          <w:sz w:val="20"/>
        </w:rPr>
        <w:t xml:space="preserve"> </w:t>
      </w:r>
      <w:r>
        <w:rPr>
          <w:sz w:val="20"/>
        </w:rPr>
        <w:t>if</w:t>
      </w:r>
      <w:r>
        <w:rPr>
          <w:spacing w:val="-5"/>
          <w:sz w:val="20"/>
        </w:rPr>
        <w:t xml:space="preserve"> </w:t>
      </w:r>
      <w:r>
        <w:rPr>
          <w:sz w:val="20"/>
        </w:rPr>
        <w:t>an</w:t>
      </w:r>
      <w:r>
        <w:rPr>
          <w:spacing w:val="-5"/>
          <w:sz w:val="20"/>
        </w:rPr>
        <w:t xml:space="preserve"> </w:t>
      </w:r>
      <w:r>
        <w:rPr>
          <w:sz w:val="20"/>
        </w:rPr>
        <w:t>individual</w:t>
      </w:r>
      <w:r>
        <w:rPr>
          <w:spacing w:val="-5"/>
          <w:sz w:val="20"/>
        </w:rPr>
        <w:t xml:space="preserve"> </w:t>
      </w:r>
      <w:r>
        <w:rPr>
          <w:sz w:val="20"/>
        </w:rPr>
        <w:t>withdraws,</w:t>
      </w:r>
      <w:r>
        <w:rPr>
          <w:spacing w:val="-5"/>
          <w:sz w:val="20"/>
        </w:rPr>
        <w:t xml:space="preserve"> </w:t>
      </w:r>
      <w:r>
        <w:rPr>
          <w:sz w:val="20"/>
        </w:rPr>
        <w:t>transfers</w:t>
      </w:r>
      <w:r>
        <w:rPr>
          <w:spacing w:val="-7"/>
          <w:sz w:val="20"/>
        </w:rPr>
        <w:t xml:space="preserve"> </w:t>
      </w:r>
      <w:r>
        <w:rPr>
          <w:sz w:val="20"/>
        </w:rPr>
        <w:t>or</w:t>
      </w:r>
      <w:r>
        <w:rPr>
          <w:spacing w:val="-8"/>
          <w:sz w:val="20"/>
        </w:rPr>
        <w:t xml:space="preserve"> </w:t>
      </w:r>
      <w:r>
        <w:rPr>
          <w:sz w:val="20"/>
        </w:rPr>
        <w:t>is</w:t>
      </w:r>
      <w:r>
        <w:rPr>
          <w:spacing w:val="-6"/>
          <w:sz w:val="20"/>
        </w:rPr>
        <w:t xml:space="preserve"> </w:t>
      </w:r>
      <w:r>
        <w:rPr>
          <w:sz w:val="20"/>
        </w:rPr>
        <w:t>removed</w:t>
      </w:r>
      <w:r>
        <w:rPr>
          <w:spacing w:val="-5"/>
          <w:sz w:val="20"/>
        </w:rPr>
        <w:t xml:space="preserve"> </w:t>
      </w:r>
      <w:r>
        <w:rPr>
          <w:sz w:val="20"/>
        </w:rPr>
        <w:t>from</w:t>
      </w:r>
      <w:r>
        <w:rPr>
          <w:spacing w:val="-7"/>
          <w:sz w:val="20"/>
        </w:rPr>
        <w:t xml:space="preserve"> </w:t>
      </w:r>
      <w:r>
        <w:rPr>
          <w:sz w:val="20"/>
        </w:rPr>
        <w:t>the</w:t>
      </w:r>
      <w:r>
        <w:rPr>
          <w:spacing w:val="-6"/>
          <w:sz w:val="20"/>
        </w:rPr>
        <w:t xml:space="preserve"> </w:t>
      </w:r>
      <w:r>
        <w:rPr>
          <w:sz w:val="20"/>
        </w:rPr>
        <w:t>Mississippi</w:t>
      </w:r>
      <w:r>
        <w:rPr>
          <w:spacing w:val="-6"/>
          <w:sz w:val="20"/>
        </w:rPr>
        <w:t xml:space="preserve"> </w:t>
      </w:r>
      <w:r>
        <w:rPr>
          <w:sz w:val="20"/>
        </w:rPr>
        <w:t>Teacher</w:t>
      </w:r>
      <w:r>
        <w:rPr>
          <w:spacing w:val="-14"/>
          <w:sz w:val="20"/>
        </w:rPr>
        <w:t xml:space="preserve"> </w:t>
      </w:r>
      <w:r>
        <w:rPr>
          <w:spacing w:val="-2"/>
          <w:sz w:val="20"/>
        </w:rPr>
        <w:t>Residency:</w:t>
      </w:r>
    </w:p>
    <w:p w14:paraId="42781FAA" w14:textId="77777777" w:rsidR="009A4DE7" w:rsidRDefault="009A4DE7" w:rsidP="009A4DE7">
      <w:pPr>
        <w:pStyle w:val="ListParagraph"/>
        <w:numPr>
          <w:ilvl w:val="1"/>
          <w:numId w:val="121"/>
        </w:numPr>
        <w:tabs>
          <w:tab w:val="left" w:pos="1530"/>
        </w:tabs>
        <w:spacing w:before="183"/>
        <w:ind w:right="1143" w:firstLine="0"/>
        <w:rPr>
          <w:sz w:val="20"/>
        </w:rPr>
      </w:pPr>
      <w:r>
        <w:rPr>
          <w:sz w:val="20"/>
        </w:rPr>
        <w:t>Previously enrolled candidates who withdraw, transfer, or are removed from a Mississippi Teacher Residency program and are subsequently re-admitted to the program or admitted to a different Mississippi Teacher Residency program are eligible for the Resident Teacher License:</w:t>
      </w:r>
    </w:p>
    <w:p w14:paraId="156397B9" w14:textId="77777777" w:rsidR="009A4DE7" w:rsidRDefault="009A4DE7" w:rsidP="009A4DE7">
      <w:pPr>
        <w:pStyle w:val="ListParagraph"/>
        <w:numPr>
          <w:ilvl w:val="1"/>
          <w:numId w:val="121"/>
        </w:numPr>
        <w:tabs>
          <w:tab w:val="left" w:pos="1530"/>
        </w:tabs>
        <w:spacing w:before="177"/>
        <w:ind w:left="1304" w:right="1144" w:firstLine="0"/>
        <w:rPr>
          <w:sz w:val="20"/>
        </w:rPr>
      </w:pPr>
      <w:r>
        <w:rPr>
          <w:sz w:val="20"/>
        </w:rPr>
        <w:t>Under</w:t>
      </w:r>
      <w:r>
        <w:rPr>
          <w:spacing w:val="-10"/>
          <w:sz w:val="20"/>
        </w:rPr>
        <w:t xml:space="preserve"> </w:t>
      </w:r>
      <w:r>
        <w:rPr>
          <w:sz w:val="20"/>
        </w:rPr>
        <w:t>these</w:t>
      </w:r>
      <w:r>
        <w:rPr>
          <w:spacing w:val="-10"/>
          <w:sz w:val="20"/>
        </w:rPr>
        <w:t xml:space="preserve"> </w:t>
      </w:r>
      <w:r>
        <w:rPr>
          <w:sz w:val="20"/>
        </w:rPr>
        <w:t>circumstances</w:t>
      </w:r>
      <w:r>
        <w:rPr>
          <w:spacing w:val="-11"/>
          <w:sz w:val="20"/>
        </w:rPr>
        <w:t xml:space="preserve"> </w:t>
      </w:r>
      <w:r>
        <w:rPr>
          <w:sz w:val="20"/>
        </w:rPr>
        <w:t>the</w:t>
      </w:r>
      <w:r>
        <w:rPr>
          <w:spacing w:val="-12"/>
          <w:sz w:val="20"/>
        </w:rPr>
        <w:t xml:space="preserve"> </w:t>
      </w:r>
      <w:r>
        <w:rPr>
          <w:sz w:val="20"/>
        </w:rPr>
        <w:t>three</w:t>
      </w:r>
      <w:r>
        <w:rPr>
          <w:spacing w:val="-12"/>
          <w:sz w:val="20"/>
        </w:rPr>
        <w:t xml:space="preserve"> </w:t>
      </w:r>
      <w:r>
        <w:rPr>
          <w:sz w:val="20"/>
        </w:rPr>
        <w:t>(3)-year</w:t>
      </w:r>
      <w:r>
        <w:rPr>
          <w:spacing w:val="-12"/>
          <w:sz w:val="20"/>
        </w:rPr>
        <w:t xml:space="preserve"> </w:t>
      </w:r>
      <w:r>
        <w:rPr>
          <w:sz w:val="20"/>
        </w:rPr>
        <w:t>validity</w:t>
      </w:r>
      <w:r>
        <w:rPr>
          <w:spacing w:val="-11"/>
          <w:sz w:val="20"/>
        </w:rPr>
        <w:t xml:space="preserve"> </w:t>
      </w:r>
      <w:r>
        <w:rPr>
          <w:sz w:val="20"/>
        </w:rPr>
        <w:t>period</w:t>
      </w:r>
      <w:r>
        <w:rPr>
          <w:spacing w:val="-13"/>
          <w:sz w:val="20"/>
        </w:rPr>
        <w:t xml:space="preserve"> </w:t>
      </w:r>
      <w:r>
        <w:rPr>
          <w:sz w:val="20"/>
        </w:rPr>
        <w:t>begins</w:t>
      </w:r>
      <w:r>
        <w:rPr>
          <w:spacing w:val="-10"/>
          <w:sz w:val="20"/>
        </w:rPr>
        <w:t xml:space="preserve"> </w:t>
      </w:r>
      <w:r>
        <w:rPr>
          <w:sz w:val="20"/>
        </w:rPr>
        <w:t>again</w:t>
      </w:r>
      <w:r>
        <w:rPr>
          <w:spacing w:val="-11"/>
          <w:sz w:val="20"/>
        </w:rPr>
        <w:t xml:space="preserve"> </w:t>
      </w:r>
      <w:r>
        <w:rPr>
          <w:sz w:val="20"/>
        </w:rPr>
        <w:t>upon</w:t>
      </w:r>
      <w:r>
        <w:rPr>
          <w:spacing w:val="-11"/>
          <w:sz w:val="20"/>
        </w:rPr>
        <w:t xml:space="preserve"> </w:t>
      </w:r>
      <w:r>
        <w:rPr>
          <w:sz w:val="20"/>
        </w:rPr>
        <w:t>re-admission</w:t>
      </w:r>
      <w:r>
        <w:rPr>
          <w:spacing w:val="-9"/>
          <w:sz w:val="20"/>
        </w:rPr>
        <w:t xml:space="preserve"> </w:t>
      </w:r>
      <w:r>
        <w:rPr>
          <w:sz w:val="20"/>
        </w:rPr>
        <w:t>and issuance</w:t>
      </w:r>
      <w:r>
        <w:rPr>
          <w:spacing w:val="-13"/>
          <w:sz w:val="20"/>
        </w:rPr>
        <w:t xml:space="preserve"> </w:t>
      </w:r>
      <w:r>
        <w:rPr>
          <w:sz w:val="20"/>
        </w:rPr>
        <w:t>of</w:t>
      </w:r>
      <w:r>
        <w:rPr>
          <w:spacing w:val="-12"/>
          <w:sz w:val="20"/>
        </w:rPr>
        <w:t xml:space="preserve"> </w:t>
      </w:r>
      <w:r>
        <w:rPr>
          <w:sz w:val="20"/>
        </w:rPr>
        <w:t>the</w:t>
      </w:r>
      <w:r>
        <w:rPr>
          <w:spacing w:val="-12"/>
          <w:sz w:val="20"/>
        </w:rPr>
        <w:t xml:space="preserve"> </w:t>
      </w:r>
      <w:r>
        <w:rPr>
          <w:sz w:val="20"/>
        </w:rPr>
        <w:t>new</w:t>
      </w:r>
      <w:r>
        <w:rPr>
          <w:spacing w:val="-13"/>
          <w:sz w:val="20"/>
        </w:rPr>
        <w:t xml:space="preserve"> </w:t>
      </w:r>
      <w:r>
        <w:rPr>
          <w:sz w:val="20"/>
        </w:rPr>
        <w:t>license.</w:t>
      </w:r>
      <w:r>
        <w:rPr>
          <w:spacing w:val="-12"/>
          <w:sz w:val="20"/>
        </w:rPr>
        <w:t xml:space="preserve"> </w:t>
      </w:r>
      <w:r>
        <w:rPr>
          <w:sz w:val="20"/>
        </w:rPr>
        <w:t>Requirements</w:t>
      </w:r>
      <w:r>
        <w:rPr>
          <w:spacing w:val="-13"/>
          <w:sz w:val="20"/>
        </w:rPr>
        <w:t xml:space="preserve"> </w:t>
      </w:r>
      <w:r>
        <w:rPr>
          <w:sz w:val="20"/>
        </w:rPr>
        <w:t>listed</w:t>
      </w:r>
      <w:r>
        <w:rPr>
          <w:spacing w:val="-10"/>
          <w:sz w:val="20"/>
        </w:rPr>
        <w:t xml:space="preserve"> </w:t>
      </w:r>
      <w:r>
        <w:rPr>
          <w:sz w:val="20"/>
        </w:rPr>
        <w:t>above</w:t>
      </w:r>
      <w:r>
        <w:rPr>
          <w:spacing w:val="-13"/>
          <w:sz w:val="20"/>
        </w:rPr>
        <w:t xml:space="preserve"> </w:t>
      </w:r>
      <w:r>
        <w:rPr>
          <w:sz w:val="20"/>
        </w:rPr>
        <w:t>must</w:t>
      </w:r>
      <w:r>
        <w:rPr>
          <w:spacing w:val="-12"/>
          <w:sz w:val="20"/>
        </w:rPr>
        <w:t xml:space="preserve"> </w:t>
      </w:r>
      <w:r>
        <w:rPr>
          <w:sz w:val="20"/>
        </w:rPr>
        <w:t>be</w:t>
      </w:r>
      <w:r>
        <w:rPr>
          <w:spacing w:val="-12"/>
          <w:sz w:val="20"/>
        </w:rPr>
        <w:t xml:space="preserve"> </w:t>
      </w:r>
      <w:r>
        <w:rPr>
          <w:sz w:val="20"/>
        </w:rPr>
        <w:t>met</w:t>
      </w:r>
      <w:r>
        <w:rPr>
          <w:spacing w:val="-13"/>
          <w:sz w:val="20"/>
        </w:rPr>
        <w:t xml:space="preserve"> </w:t>
      </w:r>
      <w:r>
        <w:rPr>
          <w:sz w:val="20"/>
        </w:rPr>
        <w:t>after</w:t>
      </w:r>
      <w:r>
        <w:rPr>
          <w:spacing w:val="-12"/>
          <w:sz w:val="20"/>
        </w:rPr>
        <w:t xml:space="preserve"> </w:t>
      </w:r>
      <w:r>
        <w:rPr>
          <w:sz w:val="20"/>
        </w:rPr>
        <w:t>re-admission</w:t>
      </w:r>
      <w:r>
        <w:rPr>
          <w:spacing w:val="-11"/>
          <w:sz w:val="20"/>
        </w:rPr>
        <w:t xml:space="preserve"> </w:t>
      </w:r>
      <w:r>
        <w:rPr>
          <w:sz w:val="20"/>
        </w:rPr>
        <w:t>to</w:t>
      </w:r>
      <w:r>
        <w:rPr>
          <w:spacing w:val="-11"/>
          <w:sz w:val="20"/>
        </w:rPr>
        <w:t xml:space="preserve"> </w:t>
      </w:r>
      <w:r>
        <w:rPr>
          <w:sz w:val="20"/>
        </w:rPr>
        <w:t>a</w:t>
      </w:r>
      <w:r>
        <w:rPr>
          <w:spacing w:val="-12"/>
          <w:sz w:val="20"/>
        </w:rPr>
        <w:t xml:space="preserve"> </w:t>
      </w:r>
      <w:r>
        <w:rPr>
          <w:sz w:val="20"/>
        </w:rPr>
        <w:t>different Mississippi Teacher Residency program in order to reissue the Resident Teacher License;</w:t>
      </w:r>
    </w:p>
    <w:p w14:paraId="28C05B51" w14:textId="77777777" w:rsidR="009A4DE7" w:rsidRDefault="009A4DE7" w:rsidP="009A4DE7">
      <w:pPr>
        <w:pStyle w:val="ListParagraph"/>
        <w:numPr>
          <w:ilvl w:val="0"/>
          <w:numId w:val="121"/>
        </w:numPr>
        <w:tabs>
          <w:tab w:val="left" w:pos="864"/>
        </w:tabs>
        <w:spacing w:before="181"/>
        <w:ind w:left="864" w:hanging="280"/>
        <w:rPr>
          <w:sz w:val="20"/>
        </w:rPr>
      </w:pPr>
      <w:r>
        <w:rPr>
          <w:sz w:val="20"/>
        </w:rPr>
        <w:t>May</w:t>
      </w:r>
      <w:r>
        <w:rPr>
          <w:spacing w:val="-3"/>
          <w:sz w:val="20"/>
        </w:rPr>
        <w:t xml:space="preserve"> </w:t>
      </w:r>
      <w:r>
        <w:rPr>
          <w:sz w:val="20"/>
        </w:rPr>
        <w:t>be</w:t>
      </w:r>
      <w:r>
        <w:rPr>
          <w:spacing w:val="-4"/>
          <w:sz w:val="20"/>
        </w:rPr>
        <w:t xml:space="preserve"> </w:t>
      </w:r>
      <w:r>
        <w:rPr>
          <w:sz w:val="20"/>
        </w:rPr>
        <w:t>extended</w:t>
      </w:r>
      <w:r>
        <w:rPr>
          <w:spacing w:val="-2"/>
          <w:sz w:val="20"/>
        </w:rPr>
        <w:t xml:space="preserve"> </w:t>
      </w:r>
      <w:r>
        <w:rPr>
          <w:sz w:val="20"/>
        </w:rPr>
        <w:t>at</w:t>
      </w:r>
      <w:r>
        <w:rPr>
          <w:spacing w:val="-4"/>
          <w:sz w:val="20"/>
        </w:rPr>
        <w:t xml:space="preserve"> </w:t>
      </w:r>
      <w:r>
        <w:rPr>
          <w:sz w:val="20"/>
        </w:rPr>
        <w:t>the</w:t>
      </w:r>
      <w:r>
        <w:rPr>
          <w:spacing w:val="-5"/>
          <w:sz w:val="20"/>
        </w:rPr>
        <w:t xml:space="preserve"> </w:t>
      </w:r>
      <w:r>
        <w:rPr>
          <w:sz w:val="20"/>
        </w:rPr>
        <w:t>request</w:t>
      </w:r>
      <w:r>
        <w:rPr>
          <w:spacing w:val="-3"/>
          <w:sz w:val="20"/>
        </w:rPr>
        <w:t xml:space="preserve"> </w:t>
      </w:r>
      <w:r>
        <w:rPr>
          <w:sz w:val="20"/>
        </w:rPr>
        <w:t>of</w:t>
      </w:r>
      <w:r>
        <w:rPr>
          <w:spacing w:val="-3"/>
          <w:sz w:val="20"/>
        </w:rPr>
        <w:t xml:space="preserve"> </w:t>
      </w:r>
      <w:r>
        <w:rPr>
          <w:sz w:val="20"/>
        </w:rPr>
        <w:t>the</w:t>
      </w:r>
      <w:r>
        <w:rPr>
          <w:spacing w:val="-8"/>
          <w:sz w:val="20"/>
        </w:rPr>
        <w:t xml:space="preserve"> </w:t>
      </w:r>
      <w:r>
        <w:rPr>
          <w:spacing w:val="-4"/>
          <w:sz w:val="20"/>
        </w:rPr>
        <w:t>EPP.</w:t>
      </w:r>
    </w:p>
    <w:p w14:paraId="767BF45C" w14:textId="77777777" w:rsidR="009A4DE7" w:rsidRDefault="009A4DE7" w:rsidP="009A4DE7">
      <w:pPr>
        <w:pStyle w:val="BodyText"/>
        <w:spacing w:before="185"/>
        <w:ind w:left="526" w:right="1202"/>
        <w:jc w:val="both"/>
      </w:pPr>
      <w:r>
        <w:rPr>
          <w:b/>
          <w:i/>
        </w:rPr>
        <w:t xml:space="preserve">NOTE: </w:t>
      </w:r>
      <w:r>
        <w:t>Resident Teacher License holders</w:t>
      </w:r>
      <w:r>
        <w:rPr>
          <w:spacing w:val="-4"/>
        </w:rPr>
        <w:t xml:space="preserve"> </w:t>
      </w:r>
      <w:r>
        <w:t>are in-field to</w:t>
      </w:r>
      <w:r>
        <w:rPr>
          <w:spacing w:val="-2"/>
        </w:rPr>
        <w:t xml:space="preserve"> </w:t>
      </w:r>
      <w:r>
        <w:t>participate in supervised field experience, clinical practice,</w:t>
      </w:r>
      <w:r>
        <w:rPr>
          <w:spacing w:val="-8"/>
        </w:rPr>
        <w:t xml:space="preserve"> </w:t>
      </w:r>
      <w:r>
        <w:t>or</w:t>
      </w:r>
      <w:r>
        <w:rPr>
          <w:spacing w:val="-8"/>
        </w:rPr>
        <w:t xml:space="preserve"> </w:t>
      </w:r>
      <w:r>
        <w:t>residency</w:t>
      </w:r>
      <w:r>
        <w:rPr>
          <w:spacing w:val="-8"/>
        </w:rPr>
        <w:t xml:space="preserve"> </w:t>
      </w:r>
      <w:r>
        <w:t>work</w:t>
      </w:r>
      <w:r>
        <w:rPr>
          <w:spacing w:val="-8"/>
        </w:rPr>
        <w:t xml:space="preserve"> </w:t>
      </w:r>
      <w:r>
        <w:t>consistent</w:t>
      </w:r>
      <w:r>
        <w:rPr>
          <w:spacing w:val="-9"/>
        </w:rPr>
        <w:t xml:space="preserve"> </w:t>
      </w:r>
      <w:r>
        <w:t>with</w:t>
      </w:r>
      <w:r>
        <w:rPr>
          <w:spacing w:val="-8"/>
        </w:rPr>
        <w:t xml:space="preserve"> </w:t>
      </w:r>
      <w:r>
        <w:t>the</w:t>
      </w:r>
      <w:r>
        <w:rPr>
          <w:spacing w:val="-8"/>
        </w:rPr>
        <w:t xml:space="preserve"> </w:t>
      </w:r>
      <w:r>
        <w:t>grade</w:t>
      </w:r>
      <w:r>
        <w:rPr>
          <w:spacing w:val="-8"/>
        </w:rPr>
        <w:t xml:space="preserve"> </w:t>
      </w:r>
      <w:r>
        <w:t>levels</w:t>
      </w:r>
      <w:r>
        <w:rPr>
          <w:spacing w:val="-12"/>
        </w:rPr>
        <w:t xml:space="preserve"> </w:t>
      </w:r>
      <w:r>
        <w:t>of</w:t>
      </w:r>
      <w:r>
        <w:rPr>
          <w:spacing w:val="-8"/>
        </w:rPr>
        <w:t xml:space="preserve"> </w:t>
      </w:r>
      <w:r>
        <w:t>certification</w:t>
      </w:r>
      <w:r>
        <w:rPr>
          <w:spacing w:val="-10"/>
        </w:rPr>
        <w:t xml:space="preserve"> </w:t>
      </w:r>
      <w:r>
        <w:t>sought.</w:t>
      </w:r>
      <w:r>
        <w:rPr>
          <w:spacing w:val="-8"/>
        </w:rPr>
        <w:t xml:space="preserve"> </w:t>
      </w:r>
      <w:r>
        <w:t>Individuals</w:t>
      </w:r>
      <w:r>
        <w:rPr>
          <w:spacing w:val="-10"/>
        </w:rPr>
        <w:t xml:space="preserve"> </w:t>
      </w:r>
      <w:r>
        <w:t>holding</w:t>
      </w:r>
      <w:r>
        <w:rPr>
          <w:spacing w:val="-10"/>
        </w:rPr>
        <w:t xml:space="preserve"> </w:t>
      </w:r>
      <w:r>
        <w:t>valid Mississippi Licenses in teaching fields are also in-field to participate in these activities. These experiences provide</w:t>
      </w:r>
      <w:r>
        <w:rPr>
          <w:spacing w:val="-3"/>
        </w:rPr>
        <w:t xml:space="preserve"> </w:t>
      </w:r>
      <w:r>
        <w:t>license</w:t>
      </w:r>
      <w:r>
        <w:rPr>
          <w:spacing w:val="-1"/>
        </w:rPr>
        <w:t xml:space="preserve"> </w:t>
      </w:r>
      <w:r>
        <w:t>holders</w:t>
      </w:r>
      <w:r>
        <w:rPr>
          <w:spacing w:val="-2"/>
        </w:rPr>
        <w:t xml:space="preserve"> </w:t>
      </w:r>
      <w:r>
        <w:t>with</w:t>
      </w:r>
      <w:r>
        <w:rPr>
          <w:spacing w:val="-1"/>
        </w:rPr>
        <w:t xml:space="preserve"> </w:t>
      </w:r>
      <w:r>
        <w:t>an</w:t>
      </w:r>
      <w:r>
        <w:rPr>
          <w:spacing w:val="-1"/>
        </w:rPr>
        <w:t xml:space="preserve"> </w:t>
      </w:r>
      <w:r>
        <w:t>intensive</w:t>
      </w:r>
      <w:r>
        <w:rPr>
          <w:spacing w:val="-1"/>
        </w:rPr>
        <w:t xml:space="preserve"> </w:t>
      </w:r>
      <w:r>
        <w:t>and</w:t>
      </w:r>
      <w:r>
        <w:rPr>
          <w:spacing w:val="-2"/>
        </w:rPr>
        <w:t xml:space="preserve"> </w:t>
      </w:r>
      <w:r>
        <w:t>extensive</w:t>
      </w:r>
      <w:r>
        <w:rPr>
          <w:spacing w:val="-1"/>
        </w:rPr>
        <w:t xml:space="preserve"> </w:t>
      </w:r>
      <w:r>
        <w:t>culminating</w:t>
      </w:r>
      <w:r>
        <w:rPr>
          <w:spacing w:val="-1"/>
        </w:rPr>
        <w:t xml:space="preserve"> </w:t>
      </w:r>
      <w:r>
        <w:t>activity.</w:t>
      </w:r>
      <w:r>
        <w:rPr>
          <w:spacing w:val="-2"/>
        </w:rPr>
        <w:t xml:space="preserve"> </w:t>
      </w:r>
      <w:r>
        <w:t>License</w:t>
      </w:r>
      <w:r>
        <w:rPr>
          <w:spacing w:val="-3"/>
        </w:rPr>
        <w:t xml:space="preserve"> </w:t>
      </w:r>
      <w:r>
        <w:t>holders</w:t>
      </w:r>
      <w:r>
        <w:rPr>
          <w:spacing w:val="-2"/>
        </w:rPr>
        <w:t xml:space="preserve"> </w:t>
      </w:r>
      <w:r>
        <w:t>are</w:t>
      </w:r>
      <w:r>
        <w:rPr>
          <w:spacing w:val="-1"/>
        </w:rPr>
        <w:t xml:space="preserve"> </w:t>
      </w:r>
      <w:r>
        <w:t>immersed in the learning community and provided opportunities to develop and demonstrate competence in the professional</w:t>
      </w:r>
      <w:r>
        <w:rPr>
          <w:spacing w:val="-13"/>
        </w:rPr>
        <w:t xml:space="preserve"> </w:t>
      </w:r>
      <w:r>
        <w:t>roles</w:t>
      </w:r>
      <w:r>
        <w:rPr>
          <w:spacing w:val="-12"/>
        </w:rPr>
        <w:t xml:space="preserve"> </w:t>
      </w:r>
      <w:r>
        <w:t>for</w:t>
      </w:r>
      <w:r>
        <w:rPr>
          <w:spacing w:val="-13"/>
        </w:rPr>
        <w:t xml:space="preserve"> </w:t>
      </w:r>
      <w:r>
        <w:t>which they are preparing. Holding a Resident Teacher License, even upon successful completion of an educator preparation program, does not automatically result in movement to the standard renewable</w:t>
      </w:r>
      <w:r>
        <w:rPr>
          <w:spacing w:val="-24"/>
        </w:rPr>
        <w:t xml:space="preserve"> </w:t>
      </w:r>
      <w:r>
        <w:t>license.</w:t>
      </w:r>
    </w:p>
    <w:p w14:paraId="0C5A67A2" w14:textId="77777777" w:rsidR="009A4DE7" w:rsidRDefault="009A4DE7" w:rsidP="009A4DE7">
      <w:pPr>
        <w:pStyle w:val="Heading7"/>
        <w:spacing w:before="59"/>
      </w:pPr>
      <w:r>
        <w:rPr>
          <w:u w:val="single"/>
        </w:rPr>
        <w:t>Program</w:t>
      </w:r>
      <w:r>
        <w:rPr>
          <w:spacing w:val="-7"/>
          <w:u w:val="single"/>
        </w:rPr>
        <w:t xml:space="preserve"> </w:t>
      </w:r>
      <w:r>
        <w:rPr>
          <w:u w:val="single"/>
        </w:rPr>
        <w:t>Entrance</w:t>
      </w:r>
      <w:r>
        <w:rPr>
          <w:spacing w:val="-9"/>
          <w:u w:val="single"/>
        </w:rPr>
        <w:t xml:space="preserve"> </w:t>
      </w:r>
      <w:r>
        <w:rPr>
          <w:spacing w:val="-2"/>
          <w:u w:val="single"/>
        </w:rPr>
        <w:t>Requirements.</w:t>
      </w:r>
    </w:p>
    <w:p w14:paraId="03466F39" w14:textId="77777777" w:rsidR="009A4DE7" w:rsidRDefault="009A4DE7" w:rsidP="009A4DE7">
      <w:pPr>
        <w:pStyle w:val="ListParagraph"/>
        <w:numPr>
          <w:ilvl w:val="1"/>
          <w:numId w:val="121"/>
        </w:numPr>
        <w:tabs>
          <w:tab w:val="left" w:pos="1500"/>
        </w:tabs>
        <w:spacing w:before="180"/>
        <w:ind w:left="1500" w:hanging="200"/>
        <w:rPr>
          <w:sz w:val="20"/>
        </w:rPr>
      </w:pPr>
      <w:r>
        <w:rPr>
          <w:sz w:val="20"/>
        </w:rPr>
        <w:t>Admittance</w:t>
      </w:r>
      <w:r>
        <w:rPr>
          <w:spacing w:val="-8"/>
          <w:sz w:val="20"/>
        </w:rPr>
        <w:t xml:space="preserve"> </w:t>
      </w:r>
      <w:r>
        <w:rPr>
          <w:sz w:val="20"/>
        </w:rPr>
        <w:t>to</w:t>
      </w:r>
      <w:r>
        <w:rPr>
          <w:spacing w:val="-6"/>
          <w:sz w:val="20"/>
        </w:rPr>
        <w:t xml:space="preserve"> </w:t>
      </w:r>
      <w:r>
        <w:rPr>
          <w:sz w:val="20"/>
        </w:rPr>
        <w:t>a</w:t>
      </w:r>
      <w:r>
        <w:rPr>
          <w:spacing w:val="-8"/>
          <w:sz w:val="20"/>
        </w:rPr>
        <w:t xml:space="preserve"> </w:t>
      </w:r>
      <w:r>
        <w:rPr>
          <w:sz w:val="20"/>
        </w:rPr>
        <w:t>State</w:t>
      </w:r>
      <w:r>
        <w:rPr>
          <w:spacing w:val="-7"/>
          <w:sz w:val="20"/>
        </w:rPr>
        <w:t xml:space="preserve"> </w:t>
      </w:r>
      <w:r>
        <w:rPr>
          <w:sz w:val="20"/>
        </w:rPr>
        <w:t>Board</w:t>
      </w:r>
      <w:r>
        <w:rPr>
          <w:spacing w:val="-7"/>
          <w:sz w:val="20"/>
        </w:rPr>
        <w:t xml:space="preserve"> </w:t>
      </w:r>
      <w:r>
        <w:rPr>
          <w:sz w:val="20"/>
        </w:rPr>
        <w:t>of</w:t>
      </w:r>
      <w:r>
        <w:rPr>
          <w:spacing w:val="-6"/>
          <w:sz w:val="20"/>
        </w:rPr>
        <w:t xml:space="preserve"> </w:t>
      </w:r>
      <w:r>
        <w:rPr>
          <w:sz w:val="20"/>
        </w:rPr>
        <w:t>Education-approved</w:t>
      </w:r>
      <w:r>
        <w:rPr>
          <w:spacing w:val="-7"/>
          <w:sz w:val="20"/>
        </w:rPr>
        <w:t xml:space="preserve"> </w:t>
      </w:r>
      <w:r>
        <w:rPr>
          <w:sz w:val="20"/>
        </w:rPr>
        <w:t>Mississippi</w:t>
      </w:r>
      <w:r>
        <w:rPr>
          <w:spacing w:val="-7"/>
          <w:sz w:val="20"/>
        </w:rPr>
        <w:t xml:space="preserve"> </w:t>
      </w:r>
      <w:r>
        <w:rPr>
          <w:sz w:val="20"/>
        </w:rPr>
        <w:t>Teacher</w:t>
      </w:r>
      <w:r>
        <w:rPr>
          <w:spacing w:val="-9"/>
          <w:sz w:val="20"/>
        </w:rPr>
        <w:t xml:space="preserve"> </w:t>
      </w:r>
      <w:r>
        <w:rPr>
          <w:sz w:val="20"/>
        </w:rPr>
        <w:t>Residency</w:t>
      </w:r>
      <w:r>
        <w:rPr>
          <w:spacing w:val="-7"/>
          <w:sz w:val="20"/>
        </w:rPr>
        <w:t xml:space="preserve"> </w:t>
      </w:r>
      <w:r>
        <w:rPr>
          <w:spacing w:val="-2"/>
          <w:sz w:val="20"/>
        </w:rPr>
        <w:t>program;</w:t>
      </w:r>
    </w:p>
    <w:p w14:paraId="4025881E" w14:textId="77777777" w:rsidR="009A4DE7" w:rsidRDefault="009A4DE7" w:rsidP="009A4DE7">
      <w:pPr>
        <w:spacing w:before="187"/>
        <w:ind w:left="1300"/>
        <w:rPr>
          <w:sz w:val="16"/>
        </w:rPr>
      </w:pPr>
      <w:r>
        <w:rPr>
          <w:spacing w:val="-5"/>
          <w:sz w:val="16"/>
        </w:rPr>
        <w:t>AND</w:t>
      </w:r>
    </w:p>
    <w:p w14:paraId="7AE3B965" w14:textId="77777777" w:rsidR="009A4DE7" w:rsidRDefault="009A4DE7" w:rsidP="009A4DE7">
      <w:pPr>
        <w:pStyle w:val="ListParagraph"/>
        <w:numPr>
          <w:ilvl w:val="1"/>
          <w:numId w:val="121"/>
        </w:numPr>
        <w:tabs>
          <w:tab w:val="left" w:pos="1499"/>
          <w:tab w:val="left" w:pos="1501"/>
        </w:tabs>
        <w:spacing w:before="182"/>
        <w:ind w:left="1501" w:right="735" w:hanging="202"/>
        <w:rPr>
          <w:sz w:val="20"/>
        </w:rPr>
      </w:pPr>
      <w:r>
        <w:rPr>
          <w:sz w:val="20"/>
        </w:rPr>
        <w:t>Twenty-one</w:t>
      </w:r>
      <w:r>
        <w:rPr>
          <w:spacing w:val="-13"/>
          <w:sz w:val="20"/>
        </w:rPr>
        <w:t xml:space="preserve"> </w:t>
      </w:r>
      <w:r>
        <w:rPr>
          <w:sz w:val="20"/>
        </w:rPr>
        <w:t>(21)</w:t>
      </w:r>
      <w:r>
        <w:rPr>
          <w:spacing w:val="-12"/>
          <w:sz w:val="20"/>
        </w:rPr>
        <w:t xml:space="preserve"> </w:t>
      </w:r>
      <w:r>
        <w:rPr>
          <w:sz w:val="20"/>
        </w:rPr>
        <w:t>ACT</w:t>
      </w:r>
      <w:r>
        <w:rPr>
          <w:spacing w:val="-13"/>
          <w:sz w:val="20"/>
        </w:rPr>
        <w:t xml:space="preserve"> </w:t>
      </w:r>
      <w:r>
        <w:rPr>
          <w:sz w:val="20"/>
        </w:rPr>
        <w:t>(or</w:t>
      </w:r>
      <w:r>
        <w:rPr>
          <w:spacing w:val="-12"/>
          <w:sz w:val="20"/>
        </w:rPr>
        <w:t xml:space="preserve"> </w:t>
      </w:r>
      <w:r>
        <w:rPr>
          <w:sz w:val="20"/>
        </w:rPr>
        <w:t>SAT</w:t>
      </w:r>
      <w:r>
        <w:rPr>
          <w:spacing w:val="-13"/>
          <w:sz w:val="20"/>
        </w:rPr>
        <w:t xml:space="preserve"> </w:t>
      </w:r>
      <w:r>
        <w:rPr>
          <w:sz w:val="20"/>
        </w:rPr>
        <w:t>equivalent),</w:t>
      </w:r>
      <w:r>
        <w:rPr>
          <w:spacing w:val="-12"/>
          <w:sz w:val="20"/>
        </w:rPr>
        <w:t xml:space="preserve"> </w:t>
      </w:r>
      <w:r>
        <w:rPr>
          <w:sz w:val="20"/>
        </w:rPr>
        <w:t>or</w:t>
      </w:r>
      <w:r>
        <w:rPr>
          <w:spacing w:val="-13"/>
          <w:sz w:val="20"/>
        </w:rPr>
        <w:t xml:space="preserve"> </w:t>
      </w:r>
      <w:r>
        <w:rPr>
          <w:sz w:val="20"/>
        </w:rPr>
        <w:t>a</w:t>
      </w:r>
      <w:r>
        <w:rPr>
          <w:spacing w:val="-12"/>
          <w:sz w:val="20"/>
        </w:rPr>
        <w:t xml:space="preserve"> </w:t>
      </w:r>
      <w:r>
        <w:rPr>
          <w:sz w:val="20"/>
        </w:rPr>
        <w:t>qualifying</w:t>
      </w:r>
      <w:r>
        <w:rPr>
          <w:spacing w:val="-13"/>
          <w:sz w:val="20"/>
        </w:rPr>
        <w:t xml:space="preserve"> </w:t>
      </w:r>
      <w:r>
        <w:rPr>
          <w:sz w:val="20"/>
        </w:rPr>
        <w:t>passing</w:t>
      </w:r>
      <w:r>
        <w:rPr>
          <w:spacing w:val="-12"/>
          <w:sz w:val="20"/>
        </w:rPr>
        <w:t xml:space="preserve"> </w:t>
      </w:r>
      <w:r>
        <w:rPr>
          <w:sz w:val="20"/>
        </w:rPr>
        <w:t>score</w:t>
      </w:r>
      <w:r>
        <w:rPr>
          <w:spacing w:val="-13"/>
          <w:sz w:val="20"/>
        </w:rPr>
        <w:t xml:space="preserve"> </w:t>
      </w:r>
      <w:r>
        <w:rPr>
          <w:sz w:val="20"/>
        </w:rPr>
        <w:t>on</w:t>
      </w:r>
      <w:r>
        <w:rPr>
          <w:spacing w:val="-12"/>
          <w:sz w:val="20"/>
        </w:rPr>
        <w:t xml:space="preserve"> </w:t>
      </w:r>
      <w:r>
        <w:rPr>
          <w:sz w:val="20"/>
        </w:rPr>
        <w:t>the</w:t>
      </w:r>
      <w:r>
        <w:rPr>
          <w:spacing w:val="-13"/>
          <w:sz w:val="20"/>
        </w:rPr>
        <w:t xml:space="preserve"> </w:t>
      </w:r>
      <w:r>
        <w:rPr>
          <w:sz w:val="20"/>
        </w:rPr>
        <w:t>Praxis</w:t>
      </w:r>
      <w:r>
        <w:rPr>
          <w:spacing w:val="-12"/>
          <w:sz w:val="20"/>
        </w:rPr>
        <w:t xml:space="preserve"> </w:t>
      </w:r>
      <w:r>
        <w:rPr>
          <w:sz w:val="20"/>
        </w:rPr>
        <w:t>Core</w:t>
      </w:r>
      <w:r>
        <w:rPr>
          <w:spacing w:val="-13"/>
          <w:sz w:val="20"/>
        </w:rPr>
        <w:t xml:space="preserve"> </w:t>
      </w:r>
      <w:r>
        <w:rPr>
          <w:sz w:val="20"/>
        </w:rPr>
        <w:t>Academic Skills</w:t>
      </w:r>
      <w:r>
        <w:rPr>
          <w:spacing w:val="-10"/>
          <w:sz w:val="20"/>
        </w:rPr>
        <w:t xml:space="preserve"> </w:t>
      </w:r>
      <w:r>
        <w:rPr>
          <w:sz w:val="20"/>
        </w:rPr>
        <w:t>for</w:t>
      </w:r>
      <w:r>
        <w:rPr>
          <w:spacing w:val="-8"/>
          <w:sz w:val="20"/>
        </w:rPr>
        <w:t xml:space="preserve"> </w:t>
      </w:r>
      <w:r>
        <w:rPr>
          <w:sz w:val="20"/>
        </w:rPr>
        <w:t>Educators</w:t>
      </w:r>
      <w:r>
        <w:rPr>
          <w:spacing w:val="-10"/>
          <w:sz w:val="20"/>
        </w:rPr>
        <w:t xml:space="preserve"> </w:t>
      </w:r>
      <w:r>
        <w:rPr>
          <w:sz w:val="20"/>
        </w:rPr>
        <w:t>examination,</w:t>
      </w:r>
      <w:r>
        <w:rPr>
          <w:spacing w:val="-9"/>
          <w:sz w:val="20"/>
        </w:rPr>
        <w:t xml:space="preserve"> </w:t>
      </w:r>
      <w:r>
        <w:rPr>
          <w:sz w:val="20"/>
        </w:rPr>
        <w:t>or</w:t>
      </w:r>
      <w:r>
        <w:rPr>
          <w:spacing w:val="-8"/>
          <w:sz w:val="20"/>
        </w:rPr>
        <w:t xml:space="preserve"> </w:t>
      </w:r>
      <w:r>
        <w:rPr>
          <w:sz w:val="20"/>
        </w:rPr>
        <w:t>minimum</w:t>
      </w:r>
      <w:r>
        <w:rPr>
          <w:spacing w:val="-8"/>
          <w:sz w:val="20"/>
        </w:rPr>
        <w:t xml:space="preserve"> </w:t>
      </w:r>
      <w:r>
        <w:rPr>
          <w:sz w:val="20"/>
        </w:rPr>
        <w:t>GPA</w:t>
      </w:r>
      <w:r>
        <w:rPr>
          <w:spacing w:val="-9"/>
          <w:sz w:val="20"/>
        </w:rPr>
        <w:t xml:space="preserve"> </w:t>
      </w:r>
      <w:r>
        <w:rPr>
          <w:sz w:val="20"/>
        </w:rPr>
        <w:t>of</w:t>
      </w:r>
      <w:r>
        <w:rPr>
          <w:spacing w:val="-8"/>
          <w:sz w:val="20"/>
        </w:rPr>
        <w:t xml:space="preserve"> </w:t>
      </w:r>
      <w:r>
        <w:rPr>
          <w:sz w:val="20"/>
        </w:rPr>
        <w:t>3.0</w:t>
      </w:r>
      <w:r>
        <w:rPr>
          <w:spacing w:val="-8"/>
          <w:sz w:val="20"/>
        </w:rPr>
        <w:t xml:space="preserve"> </w:t>
      </w:r>
      <w:r>
        <w:rPr>
          <w:sz w:val="20"/>
        </w:rPr>
        <w:t>on</w:t>
      </w:r>
      <w:r>
        <w:rPr>
          <w:spacing w:val="-8"/>
          <w:sz w:val="20"/>
        </w:rPr>
        <w:t xml:space="preserve"> </w:t>
      </w:r>
      <w:r>
        <w:rPr>
          <w:sz w:val="20"/>
        </w:rPr>
        <w:t>a</w:t>
      </w:r>
      <w:r>
        <w:rPr>
          <w:spacing w:val="-9"/>
          <w:sz w:val="20"/>
        </w:rPr>
        <w:t xml:space="preserve"> </w:t>
      </w:r>
      <w:r>
        <w:rPr>
          <w:sz w:val="20"/>
        </w:rPr>
        <w:t>minimum</w:t>
      </w:r>
      <w:r>
        <w:rPr>
          <w:spacing w:val="-8"/>
          <w:sz w:val="20"/>
        </w:rPr>
        <w:t xml:space="preserve"> </w:t>
      </w:r>
      <w:r>
        <w:rPr>
          <w:sz w:val="20"/>
        </w:rPr>
        <w:t>of</w:t>
      </w:r>
      <w:r>
        <w:rPr>
          <w:spacing w:val="-8"/>
          <w:sz w:val="20"/>
        </w:rPr>
        <w:t xml:space="preserve"> </w:t>
      </w:r>
      <w:r>
        <w:rPr>
          <w:sz w:val="20"/>
        </w:rPr>
        <w:t>60-hours</w:t>
      </w:r>
      <w:r>
        <w:rPr>
          <w:spacing w:val="-10"/>
          <w:sz w:val="20"/>
        </w:rPr>
        <w:t xml:space="preserve"> </w:t>
      </w:r>
      <w:r>
        <w:rPr>
          <w:sz w:val="20"/>
        </w:rPr>
        <w:t>of</w:t>
      </w:r>
      <w:r>
        <w:rPr>
          <w:spacing w:val="-8"/>
          <w:sz w:val="20"/>
        </w:rPr>
        <w:t xml:space="preserve"> </w:t>
      </w:r>
      <w:r>
        <w:rPr>
          <w:sz w:val="20"/>
        </w:rPr>
        <w:t>course</w:t>
      </w:r>
      <w:r>
        <w:rPr>
          <w:spacing w:val="-9"/>
          <w:sz w:val="20"/>
        </w:rPr>
        <w:t xml:space="preserve"> </w:t>
      </w:r>
      <w:r>
        <w:rPr>
          <w:sz w:val="20"/>
        </w:rPr>
        <w:t>credit as established by the State Board of Education.</w:t>
      </w:r>
    </w:p>
    <w:p w14:paraId="0D4C4803" w14:textId="77777777" w:rsidR="009A4DE7" w:rsidRDefault="009A4DE7" w:rsidP="009A4DE7">
      <w:pPr>
        <w:pStyle w:val="Heading7"/>
        <w:spacing w:before="183"/>
      </w:pPr>
      <w:r>
        <w:rPr>
          <w:u w:val="single"/>
        </w:rPr>
        <w:t>Requirements</w:t>
      </w:r>
      <w:r>
        <w:rPr>
          <w:spacing w:val="-9"/>
          <w:u w:val="single"/>
        </w:rPr>
        <w:t xml:space="preserve"> </w:t>
      </w:r>
      <w:r>
        <w:rPr>
          <w:u w:val="single"/>
        </w:rPr>
        <w:t>for</w:t>
      </w:r>
      <w:r>
        <w:rPr>
          <w:spacing w:val="-8"/>
          <w:u w:val="single"/>
        </w:rPr>
        <w:t xml:space="preserve"> </w:t>
      </w:r>
      <w:r>
        <w:rPr>
          <w:u w:val="single"/>
        </w:rPr>
        <w:t>a</w:t>
      </w:r>
      <w:r>
        <w:rPr>
          <w:spacing w:val="-7"/>
          <w:u w:val="single"/>
        </w:rPr>
        <w:t xml:space="preserve"> </w:t>
      </w:r>
      <w:r>
        <w:rPr>
          <w:u w:val="single"/>
        </w:rPr>
        <w:t>Three-Year</w:t>
      </w:r>
      <w:r>
        <w:rPr>
          <w:spacing w:val="-8"/>
          <w:u w:val="single"/>
        </w:rPr>
        <w:t xml:space="preserve"> </w:t>
      </w:r>
      <w:r>
        <w:rPr>
          <w:u w:val="single"/>
        </w:rPr>
        <w:t>Teacher</w:t>
      </w:r>
      <w:r>
        <w:rPr>
          <w:spacing w:val="-7"/>
          <w:u w:val="single"/>
        </w:rPr>
        <w:t xml:space="preserve"> </w:t>
      </w:r>
      <w:r>
        <w:rPr>
          <w:u w:val="single"/>
        </w:rPr>
        <w:t>Resident</w:t>
      </w:r>
      <w:r>
        <w:rPr>
          <w:spacing w:val="-5"/>
          <w:u w:val="single"/>
        </w:rPr>
        <w:t xml:space="preserve"> </w:t>
      </w:r>
      <w:r>
        <w:rPr>
          <w:spacing w:val="-2"/>
          <w:u w:val="single"/>
        </w:rPr>
        <w:t>License.</w:t>
      </w:r>
    </w:p>
    <w:p w14:paraId="4273595B" w14:textId="77777777" w:rsidR="009A4DE7" w:rsidRDefault="009A4DE7" w:rsidP="009A4DE7">
      <w:pPr>
        <w:pStyle w:val="ListParagraph"/>
        <w:numPr>
          <w:ilvl w:val="0"/>
          <w:numId w:val="120"/>
        </w:numPr>
        <w:tabs>
          <w:tab w:val="left" w:pos="1531"/>
        </w:tabs>
        <w:spacing w:before="181"/>
        <w:ind w:right="1149" w:firstLine="0"/>
        <w:rPr>
          <w:sz w:val="20"/>
        </w:rPr>
      </w:pPr>
      <w:r>
        <w:rPr>
          <w:sz w:val="20"/>
        </w:rPr>
        <w:t>Verification</w:t>
      </w:r>
      <w:r>
        <w:rPr>
          <w:spacing w:val="-2"/>
          <w:sz w:val="20"/>
        </w:rPr>
        <w:t xml:space="preserve"> </w:t>
      </w:r>
      <w:r>
        <w:rPr>
          <w:sz w:val="20"/>
        </w:rPr>
        <w:t>of</w:t>
      </w:r>
      <w:r>
        <w:rPr>
          <w:spacing w:val="-2"/>
          <w:sz w:val="20"/>
        </w:rPr>
        <w:t xml:space="preserve"> </w:t>
      </w:r>
      <w:r>
        <w:rPr>
          <w:sz w:val="20"/>
        </w:rPr>
        <w:t>Twenty-one</w:t>
      </w:r>
      <w:r>
        <w:rPr>
          <w:spacing w:val="-5"/>
          <w:sz w:val="20"/>
        </w:rPr>
        <w:t xml:space="preserve"> </w:t>
      </w:r>
      <w:r>
        <w:rPr>
          <w:sz w:val="20"/>
        </w:rPr>
        <w:t>(21)</w:t>
      </w:r>
      <w:r>
        <w:rPr>
          <w:spacing w:val="-2"/>
          <w:sz w:val="20"/>
        </w:rPr>
        <w:t xml:space="preserve"> </w:t>
      </w:r>
      <w:r>
        <w:rPr>
          <w:sz w:val="20"/>
        </w:rPr>
        <w:t>ACT</w:t>
      </w:r>
      <w:r>
        <w:rPr>
          <w:spacing w:val="-2"/>
          <w:sz w:val="20"/>
        </w:rPr>
        <w:t xml:space="preserve"> </w:t>
      </w:r>
      <w:r>
        <w:rPr>
          <w:sz w:val="20"/>
        </w:rPr>
        <w:t>(or</w:t>
      </w:r>
      <w:r>
        <w:rPr>
          <w:spacing w:val="-2"/>
          <w:sz w:val="20"/>
        </w:rPr>
        <w:t xml:space="preserve"> </w:t>
      </w:r>
      <w:r>
        <w:rPr>
          <w:sz w:val="20"/>
        </w:rPr>
        <w:t>SAT</w:t>
      </w:r>
      <w:r>
        <w:rPr>
          <w:spacing w:val="-2"/>
          <w:sz w:val="20"/>
        </w:rPr>
        <w:t xml:space="preserve"> </w:t>
      </w:r>
      <w:r>
        <w:rPr>
          <w:sz w:val="20"/>
        </w:rPr>
        <w:t>equivalent),</w:t>
      </w:r>
      <w:r>
        <w:rPr>
          <w:spacing w:val="-7"/>
          <w:sz w:val="20"/>
        </w:rPr>
        <w:t xml:space="preserve"> </w:t>
      </w:r>
      <w:r>
        <w:rPr>
          <w:sz w:val="20"/>
        </w:rPr>
        <w:t>or</w:t>
      </w:r>
      <w:r>
        <w:rPr>
          <w:spacing w:val="-2"/>
          <w:sz w:val="20"/>
        </w:rPr>
        <w:t xml:space="preserve"> </w:t>
      </w:r>
      <w:r>
        <w:rPr>
          <w:sz w:val="20"/>
        </w:rPr>
        <w:t>a</w:t>
      </w:r>
      <w:r>
        <w:rPr>
          <w:spacing w:val="-3"/>
          <w:sz w:val="20"/>
        </w:rPr>
        <w:t xml:space="preserve"> </w:t>
      </w:r>
      <w:r>
        <w:rPr>
          <w:sz w:val="20"/>
        </w:rPr>
        <w:t>qualifying</w:t>
      </w:r>
      <w:r>
        <w:rPr>
          <w:spacing w:val="-2"/>
          <w:sz w:val="20"/>
        </w:rPr>
        <w:t xml:space="preserve"> </w:t>
      </w:r>
      <w:r>
        <w:rPr>
          <w:sz w:val="20"/>
        </w:rPr>
        <w:t>passing</w:t>
      </w:r>
      <w:r>
        <w:rPr>
          <w:spacing w:val="-2"/>
          <w:sz w:val="20"/>
        </w:rPr>
        <w:t xml:space="preserve"> </w:t>
      </w:r>
      <w:r>
        <w:rPr>
          <w:sz w:val="20"/>
        </w:rPr>
        <w:t>score</w:t>
      </w:r>
      <w:r>
        <w:rPr>
          <w:spacing w:val="-3"/>
          <w:sz w:val="20"/>
        </w:rPr>
        <w:t xml:space="preserve"> </w:t>
      </w:r>
      <w:r>
        <w:rPr>
          <w:sz w:val="20"/>
        </w:rPr>
        <w:t>on</w:t>
      </w:r>
      <w:r>
        <w:rPr>
          <w:spacing w:val="-2"/>
          <w:sz w:val="20"/>
        </w:rPr>
        <w:t xml:space="preserve"> </w:t>
      </w:r>
      <w:r>
        <w:rPr>
          <w:sz w:val="20"/>
        </w:rPr>
        <w:t>the Praxis Core Academic Skills for Educators examination, or minimum GPA of 3.0 on a minimum of 60-hours of course credit as established by the State Board of Education;</w:t>
      </w:r>
    </w:p>
    <w:p w14:paraId="5E37CFB9" w14:textId="77777777" w:rsidR="009A4DE7" w:rsidRDefault="009A4DE7" w:rsidP="009A4DE7">
      <w:pPr>
        <w:jc w:val="both"/>
        <w:rPr>
          <w:sz w:val="20"/>
        </w:rPr>
        <w:sectPr w:rsidR="009A4DE7" w:rsidSect="009A4DE7">
          <w:pgSz w:w="12240" w:h="15840"/>
          <w:pgMar w:top="1380" w:right="700" w:bottom="1700" w:left="1220" w:header="0" w:footer="1446" w:gutter="0"/>
          <w:cols w:space="720"/>
        </w:sectPr>
      </w:pPr>
    </w:p>
    <w:p w14:paraId="1E28D9FB" w14:textId="77777777" w:rsidR="009A4DE7" w:rsidRDefault="009A4DE7" w:rsidP="009A4DE7">
      <w:pPr>
        <w:pStyle w:val="ListParagraph"/>
        <w:numPr>
          <w:ilvl w:val="0"/>
          <w:numId w:val="120"/>
        </w:numPr>
        <w:tabs>
          <w:tab w:val="left" w:pos="1531"/>
        </w:tabs>
        <w:spacing w:before="65"/>
        <w:ind w:right="1150" w:firstLine="0"/>
        <w:rPr>
          <w:sz w:val="20"/>
        </w:rPr>
      </w:pPr>
      <w:r>
        <w:rPr>
          <w:sz w:val="20"/>
        </w:rPr>
        <w:lastRenderedPageBreak/>
        <w:t>Official, sealed academic transcript(s) from an institution of higher education that was regionally/nationally accredited at the time the degree was conferred;</w:t>
      </w:r>
    </w:p>
    <w:p w14:paraId="203F29A2" w14:textId="77777777" w:rsidR="009A4DE7" w:rsidRDefault="009A4DE7" w:rsidP="009A4DE7">
      <w:pPr>
        <w:pStyle w:val="ListParagraph"/>
        <w:numPr>
          <w:ilvl w:val="0"/>
          <w:numId w:val="120"/>
        </w:numPr>
        <w:tabs>
          <w:tab w:val="left" w:pos="1531"/>
        </w:tabs>
        <w:spacing w:before="181"/>
        <w:ind w:right="1150" w:firstLine="0"/>
        <w:rPr>
          <w:sz w:val="20"/>
        </w:rPr>
      </w:pPr>
      <w:r>
        <w:rPr>
          <w:sz w:val="20"/>
        </w:rPr>
        <w:t>Access</w:t>
      </w:r>
      <w:r>
        <w:rPr>
          <w:spacing w:val="-13"/>
          <w:sz w:val="20"/>
        </w:rPr>
        <w:t xml:space="preserve"> </w:t>
      </w:r>
      <w:r>
        <w:rPr>
          <w:sz w:val="20"/>
        </w:rPr>
        <w:t>to</w:t>
      </w:r>
      <w:r>
        <w:rPr>
          <w:spacing w:val="-12"/>
          <w:sz w:val="20"/>
        </w:rPr>
        <w:t xml:space="preserve"> </w:t>
      </w:r>
      <w:r>
        <w:rPr>
          <w:sz w:val="20"/>
        </w:rPr>
        <w:t>an</w:t>
      </w:r>
      <w:r>
        <w:rPr>
          <w:spacing w:val="-13"/>
          <w:sz w:val="20"/>
        </w:rPr>
        <w:t xml:space="preserve"> </w:t>
      </w:r>
      <w:r>
        <w:rPr>
          <w:sz w:val="20"/>
        </w:rPr>
        <w:t>effective</w:t>
      </w:r>
      <w:r>
        <w:rPr>
          <w:spacing w:val="-12"/>
          <w:sz w:val="20"/>
        </w:rPr>
        <w:t xml:space="preserve"> </w:t>
      </w:r>
      <w:r>
        <w:rPr>
          <w:sz w:val="20"/>
        </w:rPr>
        <w:t>mentor</w:t>
      </w:r>
      <w:r>
        <w:rPr>
          <w:spacing w:val="-13"/>
          <w:sz w:val="20"/>
        </w:rPr>
        <w:t xml:space="preserve"> </w:t>
      </w:r>
      <w:r>
        <w:rPr>
          <w:sz w:val="20"/>
        </w:rPr>
        <w:t>teacher,</w:t>
      </w:r>
      <w:r>
        <w:rPr>
          <w:spacing w:val="-12"/>
          <w:sz w:val="20"/>
        </w:rPr>
        <w:t xml:space="preserve"> </w:t>
      </w:r>
      <w:r>
        <w:rPr>
          <w:sz w:val="20"/>
        </w:rPr>
        <w:t>as</w:t>
      </w:r>
      <w:r>
        <w:rPr>
          <w:spacing w:val="-13"/>
          <w:sz w:val="20"/>
        </w:rPr>
        <w:t xml:space="preserve"> </w:t>
      </w:r>
      <w:r>
        <w:rPr>
          <w:sz w:val="20"/>
        </w:rPr>
        <w:t>evidenced</w:t>
      </w:r>
      <w:r>
        <w:rPr>
          <w:spacing w:val="-12"/>
          <w:sz w:val="20"/>
        </w:rPr>
        <w:t xml:space="preserve"> </w:t>
      </w:r>
      <w:r>
        <w:rPr>
          <w:sz w:val="20"/>
        </w:rPr>
        <w:t>by</w:t>
      </w:r>
      <w:r>
        <w:rPr>
          <w:spacing w:val="-13"/>
          <w:sz w:val="20"/>
        </w:rPr>
        <w:t xml:space="preserve"> </w:t>
      </w:r>
      <w:r>
        <w:rPr>
          <w:sz w:val="20"/>
        </w:rPr>
        <w:t>a</w:t>
      </w:r>
      <w:r>
        <w:rPr>
          <w:spacing w:val="-12"/>
          <w:sz w:val="20"/>
        </w:rPr>
        <w:t xml:space="preserve"> </w:t>
      </w:r>
      <w:r>
        <w:rPr>
          <w:sz w:val="20"/>
        </w:rPr>
        <w:t>summative</w:t>
      </w:r>
      <w:r>
        <w:rPr>
          <w:spacing w:val="-13"/>
          <w:sz w:val="20"/>
        </w:rPr>
        <w:t xml:space="preserve"> </w:t>
      </w:r>
      <w:r>
        <w:rPr>
          <w:sz w:val="20"/>
        </w:rPr>
        <w:t>Professional</w:t>
      </w:r>
      <w:r>
        <w:rPr>
          <w:spacing w:val="-12"/>
          <w:sz w:val="20"/>
        </w:rPr>
        <w:t xml:space="preserve"> </w:t>
      </w:r>
      <w:r>
        <w:rPr>
          <w:sz w:val="20"/>
        </w:rPr>
        <w:t>Growth</w:t>
      </w:r>
      <w:r>
        <w:rPr>
          <w:spacing w:val="-13"/>
          <w:sz w:val="20"/>
        </w:rPr>
        <w:t xml:space="preserve"> </w:t>
      </w:r>
      <w:r>
        <w:rPr>
          <w:sz w:val="20"/>
        </w:rPr>
        <w:t>System observation rating of 3.00 or higher via district assurance;</w:t>
      </w:r>
    </w:p>
    <w:p w14:paraId="322CEF37" w14:textId="77777777" w:rsidR="009A4DE7" w:rsidRDefault="009A4DE7" w:rsidP="009A4DE7">
      <w:pPr>
        <w:pStyle w:val="ListParagraph"/>
        <w:numPr>
          <w:ilvl w:val="0"/>
          <w:numId w:val="120"/>
        </w:numPr>
        <w:tabs>
          <w:tab w:val="left" w:pos="1531"/>
        </w:tabs>
        <w:spacing w:before="181"/>
        <w:ind w:right="1145" w:firstLine="0"/>
        <w:rPr>
          <w:sz w:val="20"/>
        </w:rPr>
      </w:pPr>
      <w:r>
        <w:rPr>
          <w:sz w:val="20"/>
        </w:rPr>
        <w:t xml:space="preserve">Opportunities for resident teachers to demonstrate effective teaching knowledge and skills in a local school district placement throughout a one (1) year minimum teacher residency in either a teaching position, or a teaching assistant position, </w:t>
      </w:r>
      <w:r>
        <w:rPr>
          <w:b/>
          <w:i/>
          <w:sz w:val="20"/>
        </w:rPr>
        <w:t xml:space="preserve">or other resident teacher category (if an assigned mentor serves as the teacher of record for the teaching assistant position or other resident teacher category) </w:t>
      </w:r>
      <w:r>
        <w:rPr>
          <w:sz w:val="20"/>
        </w:rPr>
        <w:t>via district assurance;</w:t>
      </w:r>
    </w:p>
    <w:p w14:paraId="00E1CFC6" w14:textId="77777777" w:rsidR="009A4DE7" w:rsidRDefault="009A4DE7" w:rsidP="009A4DE7">
      <w:pPr>
        <w:pStyle w:val="ListParagraph"/>
        <w:numPr>
          <w:ilvl w:val="0"/>
          <w:numId w:val="120"/>
        </w:numPr>
        <w:tabs>
          <w:tab w:val="left" w:pos="1531"/>
        </w:tabs>
        <w:spacing w:before="182"/>
        <w:ind w:right="1144" w:firstLine="0"/>
        <w:rPr>
          <w:sz w:val="20"/>
        </w:rPr>
      </w:pPr>
      <w:r>
        <w:rPr>
          <w:sz w:val="20"/>
        </w:rPr>
        <w:t xml:space="preserve">Training on the Mississippi Educator Code of Ethics, Standards of Conduct and hold Resident Teachers accountable under the Code throughout local school district placement via district </w:t>
      </w:r>
      <w:r>
        <w:rPr>
          <w:spacing w:val="-2"/>
          <w:sz w:val="20"/>
        </w:rPr>
        <w:t>assurance;</w:t>
      </w:r>
    </w:p>
    <w:p w14:paraId="71EC9AA5" w14:textId="77777777" w:rsidR="009A4DE7" w:rsidRDefault="009A4DE7" w:rsidP="009A4DE7">
      <w:pPr>
        <w:pStyle w:val="BodyText"/>
        <w:spacing w:before="184"/>
        <w:ind w:left="1331"/>
      </w:pPr>
      <w:r>
        <w:rPr>
          <w:spacing w:val="-5"/>
        </w:rPr>
        <w:t>AND</w:t>
      </w:r>
    </w:p>
    <w:p w14:paraId="1CF5A33B" w14:textId="77777777" w:rsidR="009A4DE7" w:rsidRDefault="009A4DE7" w:rsidP="009A4DE7">
      <w:pPr>
        <w:pStyle w:val="ListParagraph"/>
        <w:numPr>
          <w:ilvl w:val="0"/>
          <w:numId w:val="120"/>
        </w:numPr>
        <w:tabs>
          <w:tab w:val="left" w:pos="1531"/>
        </w:tabs>
        <w:spacing w:before="180"/>
        <w:ind w:right="1149" w:firstLine="0"/>
        <w:rPr>
          <w:sz w:val="20"/>
        </w:rPr>
      </w:pPr>
      <w:r>
        <w:rPr>
          <w:sz w:val="20"/>
        </w:rPr>
        <w:t>Institutional recommendation documenting completion of initial requirements of a State Board of Education-approved Mississippi Teacher Residency program through a regionally/nationally accredited institution of higher education.</w:t>
      </w:r>
    </w:p>
    <w:p w14:paraId="1683D40B" w14:textId="77777777" w:rsidR="009A4DE7" w:rsidRDefault="009A4DE7" w:rsidP="009A4DE7">
      <w:pPr>
        <w:pStyle w:val="Heading7"/>
        <w:spacing w:before="181"/>
        <w:ind w:left="340"/>
      </w:pPr>
      <w:r>
        <w:rPr>
          <w:u w:val="single"/>
        </w:rPr>
        <w:t>Requirements</w:t>
      </w:r>
      <w:r>
        <w:rPr>
          <w:spacing w:val="-8"/>
          <w:u w:val="single"/>
        </w:rPr>
        <w:t xml:space="preserve"> </w:t>
      </w:r>
      <w:r>
        <w:rPr>
          <w:u w:val="single"/>
        </w:rPr>
        <w:t>for</w:t>
      </w:r>
      <w:r>
        <w:rPr>
          <w:spacing w:val="-7"/>
          <w:u w:val="single"/>
        </w:rPr>
        <w:t xml:space="preserve"> </w:t>
      </w:r>
      <w:r>
        <w:rPr>
          <w:u w:val="single"/>
        </w:rPr>
        <w:t>a</w:t>
      </w:r>
      <w:r>
        <w:rPr>
          <w:spacing w:val="-6"/>
          <w:u w:val="single"/>
        </w:rPr>
        <w:t xml:space="preserve"> </w:t>
      </w:r>
      <w:r>
        <w:rPr>
          <w:u w:val="single"/>
        </w:rPr>
        <w:t>Five-Year</w:t>
      </w:r>
      <w:r>
        <w:rPr>
          <w:spacing w:val="-7"/>
          <w:u w:val="single"/>
        </w:rPr>
        <w:t xml:space="preserve"> </w:t>
      </w:r>
      <w:r>
        <w:rPr>
          <w:spacing w:val="-2"/>
          <w:u w:val="single"/>
        </w:rPr>
        <w:t>License.</w:t>
      </w:r>
    </w:p>
    <w:p w14:paraId="5A6A7A05" w14:textId="77777777" w:rsidR="009A4DE7" w:rsidRDefault="009A4DE7" w:rsidP="009A4DE7">
      <w:pPr>
        <w:pStyle w:val="ListParagraph"/>
        <w:numPr>
          <w:ilvl w:val="0"/>
          <w:numId w:val="119"/>
        </w:numPr>
        <w:tabs>
          <w:tab w:val="left" w:pos="1297"/>
          <w:tab w:val="left" w:pos="1299"/>
        </w:tabs>
        <w:spacing w:before="92"/>
        <w:ind w:right="1052"/>
        <w:rPr>
          <w:sz w:val="20"/>
        </w:rPr>
      </w:pPr>
      <w:r>
        <w:rPr>
          <w:sz w:val="20"/>
        </w:rPr>
        <w:t xml:space="preserve">Verification of a qualifying score on the applicable Specialty Area Test (i.e., Praxis Subject Assessment) and the reading assessment requirement which is applicable to Elementary Education and Special Education only (i.e., Foundations of Reading). </w:t>
      </w:r>
      <w:r>
        <w:rPr>
          <w:i/>
          <w:sz w:val="20"/>
        </w:rPr>
        <w:t>Please Note</w:t>
      </w:r>
      <w:r>
        <w:rPr>
          <w:sz w:val="20"/>
        </w:rPr>
        <w:t>: Attainment of the SBE- approved qualifying score must be achieved for all applicable licensure tests prior to institutional recommendation can be made for a standard five (5)-year license;</w:t>
      </w:r>
    </w:p>
    <w:p w14:paraId="41D7EB5B" w14:textId="77777777" w:rsidR="009A4DE7" w:rsidRDefault="009A4DE7" w:rsidP="009A4DE7">
      <w:pPr>
        <w:pStyle w:val="ListParagraph"/>
        <w:numPr>
          <w:ilvl w:val="0"/>
          <w:numId w:val="119"/>
        </w:numPr>
        <w:tabs>
          <w:tab w:val="left" w:pos="1298"/>
          <w:tab w:val="left" w:pos="1300"/>
        </w:tabs>
        <w:spacing w:before="227"/>
        <w:ind w:left="1300" w:right="1180"/>
        <w:rPr>
          <w:sz w:val="20"/>
        </w:rPr>
      </w:pPr>
      <w:r>
        <w:rPr>
          <w:sz w:val="20"/>
        </w:rPr>
        <w:t>Institutional recommendation documenting completion of a State Board of Education-approved Mississippi Teacher Residency program through a regionally/nationally accredited institution of higher education;</w:t>
      </w:r>
    </w:p>
    <w:p w14:paraId="136CDE39" w14:textId="77777777" w:rsidR="009A4DE7" w:rsidRDefault="009A4DE7" w:rsidP="009A4DE7">
      <w:pPr>
        <w:spacing w:before="200"/>
        <w:ind w:left="1300"/>
        <w:rPr>
          <w:sz w:val="18"/>
        </w:rPr>
      </w:pPr>
      <w:r>
        <w:rPr>
          <w:spacing w:val="-5"/>
          <w:sz w:val="18"/>
        </w:rPr>
        <w:t>AND</w:t>
      </w:r>
    </w:p>
    <w:p w14:paraId="5295F437" w14:textId="77777777" w:rsidR="009A4DE7" w:rsidRDefault="009A4DE7" w:rsidP="009A4DE7">
      <w:pPr>
        <w:pStyle w:val="ListParagraph"/>
        <w:numPr>
          <w:ilvl w:val="0"/>
          <w:numId w:val="119"/>
        </w:numPr>
        <w:tabs>
          <w:tab w:val="left" w:pos="1297"/>
          <w:tab w:val="left" w:pos="1299"/>
        </w:tabs>
        <w:spacing w:before="180"/>
        <w:ind w:right="1146"/>
        <w:rPr>
          <w:sz w:val="20"/>
        </w:rPr>
      </w:pPr>
      <w:r>
        <w:rPr>
          <w:sz w:val="20"/>
        </w:rPr>
        <w:t>Completion of a two (2) year teaching commitment, including the one (1) year minimum teacher residency,</w:t>
      </w:r>
      <w:r>
        <w:rPr>
          <w:spacing w:val="-13"/>
          <w:sz w:val="20"/>
        </w:rPr>
        <w:t xml:space="preserve"> </w:t>
      </w:r>
      <w:r>
        <w:rPr>
          <w:sz w:val="20"/>
        </w:rPr>
        <w:t>to</w:t>
      </w:r>
      <w:r>
        <w:rPr>
          <w:spacing w:val="-12"/>
          <w:sz w:val="20"/>
        </w:rPr>
        <w:t xml:space="preserve"> </w:t>
      </w:r>
      <w:r>
        <w:rPr>
          <w:sz w:val="20"/>
        </w:rPr>
        <w:t>a</w:t>
      </w:r>
      <w:r>
        <w:rPr>
          <w:spacing w:val="-13"/>
          <w:sz w:val="20"/>
        </w:rPr>
        <w:t xml:space="preserve"> </w:t>
      </w:r>
      <w:r>
        <w:rPr>
          <w:sz w:val="20"/>
        </w:rPr>
        <w:t>geographical</w:t>
      </w:r>
      <w:r>
        <w:rPr>
          <w:spacing w:val="-12"/>
          <w:sz w:val="20"/>
        </w:rPr>
        <w:t xml:space="preserve"> </w:t>
      </w:r>
      <w:r>
        <w:rPr>
          <w:sz w:val="20"/>
        </w:rPr>
        <w:t>critical</w:t>
      </w:r>
      <w:r>
        <w:rPr>
          <w:spacing w:val="-13"/>
          <w:sz w:val="20"/>
        </w:rPr>
        <w:t xml:space="preserve"> </w:t>
      </w:r>
      <w:r>
        <w:rPr>
          <w:sz w:val="20"/>
        </w:rPr>
        <w:t>shortage</w:t>
      </w:r>
      <w:r>
        <w:rPr>
          <w:spacing w:val="-12"/>
          <w:sz w:val="20"/>
        </w:rPr>
        <w:t xml:space="preserve"> </w:t>
      </w:r>
      <w:r>
        <w:rPr>
          <w:sz w:val="20"/>
        </w:rPr>
        <w:t>area</w:t>
      </w:r>
      <w:r>
        <w:rPr>
          <w:spacing w:val="-13"/>
          <w:sz w:val="20"/>
        </w:rPr>
        <w:t xml:space="preserve"> </w:t>
      </w:r>
      <w:r>
        <w:rPr>
          <w:sz w:val="20"/>
        </w:rPr>
        <w:t>for</w:t>
      </w:r>
      <w:r>
        <w:rPr>
          <w:spacing w:val="-12"/>
          <w:sz w:val="20"/>
        </w:rPr>
        <w:t xml:space="preserve"> </w:t>
      </w:r>
      <w:r>
        <w:rPr>
          <w:sz w:val="20"/>
        </w:rPr>
        <w:t>those</w:t>
      </w:r>
      <w:r>
        <w:rPr>
          <w:spacing w:val="-13"/>
          <w:sz w:val="20"/>
        </w:rPr>
        <w:t xml:space="preserve"> </w:t>
      </w:r>
      <w:r>
        <w:rPr>
          <w:sz w:val="20"/>
        </w:rPr>
        <w:t>individuals</w:t>
      </w:r>
      <w:r>
        <w:rPr>
          <w:spacing w:val="-12"/>
          <w:sz w:val="20"/>
        </w:rPr>
        <w:t xml:space="preserve"> </w:t>
      </w:r>
      <w:r>
        <w:rPr>
          <w:sz w:val="20"/>
        </w:rPr>
        <w:t>receiving</w:t>
      </w:r>
      <w:r>
        <w:rPr>
          <w:spacing w:val="-13"/>
          <w:sz w:val="20"/>
        </w:rPr>
        <w:t xml:space="preserve"> </w:t>
      </w:r>
      <w:r>
        <w:rPr>
          <w:sz w:val="20"/>
        </w:rPr>
        <w:t>full</w:t>
      </w:r>
      <w:r>
        <w:rPr>
          <w:spacing w:val="-12"/>
          <w:sz w:val="20"/>
        </w:rPr>
        <w:t xml:space="preserve"> </w:t>
      </w:r>
      <w:r>
        <w:rPr>
          <w:sz w:val="20"/>
        </w:rPr>
        <w:t>tuition</w:t>
      </w:r>
      <w:r>
        <w:rPr>
          <w:spacing w:val="-13"/>
          <w:sz w:val="20"/>
        </w:rPr>
        <w:t xml:space="preserve"> </w:t>
      </w:r>
      <w:r>
        <w:rPr>
          <w:sz w:val="20"/>
        </w:rPr>
        <w:t xml:space="preserve">through any combination of federal and state funds, pending successful program completion, via district </w:t>
      </w:r>
      <w:r>
        <w:rPr>
          <w:spacing w:val="-2"/>
          <w:sz w:val="20"/>
        </w:rPr>
        <w:t>recommendation;</w:t>
      </w:r>
    </w:p>
    <w:p w14:paraId="5DC6D512" w14:textId="77777777" w:rsidR="009A4DE7" w:rsidRDefault="009A4DE7" w:rsidP="009A4DE7">
      <w:pPr>
        <w:spacing w:before="181"/>
        <w:ind w:left="1331"/>
        <w:rPr>
          <w:sz w:val="18"/>
        </w:rPr>
      </w:pPr>
      <w:r>
        <w:rPr>
          <w:spacing w:val="-5"/>
          <w:sz w:val="18"/>
        </w:rPr>
        <w:t>OR</w:t>
      </w:r>
    </w:p>
    <w:p w14:paraId="2FE8ED61" w14:textId="77777777" w:rsidR="009A4DE7" w:rsidRDefault="009A4DE7" w:rsidP="009A4DE7">
      <w:pPr>
        <w:pStyle w:val="ListParagraph"/>
        <w:numPr>
          <w:ilvl w:val="0"/>
          <w:numId w:val="119"/>
        </w:numPr>
        <w:tabs>
          <w:tab w:val="left" w:pos="1297"/>
          <w:tab w:val="left" w:pos="1299"/>
        </w:tabs>
        <w:spacing w:before="60"/>
        <w:ind w:right="735"/>
        <w:rPr>
          <w:sz w:val="20"/>
        </w:rPr>
      </w:pPr>
      <w:r>
        <w:rPr>
          <w:sz w:val="20"/>
        </w:rPr>
        <w:t>Completion of a two (2) year teaching commitment, including the one (1) year minimum teacher residency, to the residency placement district for those individuals receiving full tuition through local district funds, pending successful program completion, via district recommendation.</w:t>
      </w:r>
    </w:p>
    <w:p w14:paraId="15E773EA" w14:textId="77777777" w:rsidR="009A4DE7" w:rsidRDefault="009A4DE7" w:rsidP="009A4DE7">
      <w:pPr>
        <w:pStyle w:val="BodyText"/>
        <w:spacing w:before="13"/>
      </w:pPr>
    </w:p>
    <w:p w14:paraId="6B568B08" w14:textId="77777777" w:rsidR="009A4DE7" w:rsidRDefault="009A4DE7" w:rsidP="009A4DE7">
      <w:pPr>
        <w:spacing w:before="1"/>
        <w:ind w:left="1300"/>
        <w:rPr>
          <w:sz w:val="18"/>
        </w:rPr>
      </w:pPr>
      <w:r>
        <w:rPr>
          <w:spacing w:val="-5"/>
          <w:sz w:val="18"/>
        </w:rPr>
        <w:t>OR</w:t>
      </w:r>
    </w:p>
    <w:p w14:paraId="7220A67E" w14:textId="77777777" w:rsidR="009A4DE7" w:rsidRDefault="009A4DE7" w:rsidP="009A4DE7">
      <w:pPr>
        <w:pStyle w:val="BodyText"/>
        <w:spacing w:before="37"/>
        <w:rPr>
          <w:sz w:val="18"/>
        </w:rPr>
      </w:pPr>
    </w:p>
    <w:p w14:paraId="69A021E3" w14:textId="77777777" w:rsidR="009A4DE7" w:rsidRDefault="009A4DE7" w:rsidP="009A4DE7">
      <w:pPr>
        <w:pStyle w:val="ListParagraph"/>
        <w:numPr>
          <w:ilvl w:val="0"/>
          <w:numId w:val="119"/>
        </w:numPr>
        <w:tabs>
          <w:tab w:val="left" w:pos="1298"/>
          <w:tab w:val="left" w:pos="1300"/>
        </w:tabs>
        <w:ind w:left="1300" w:right="734"/>
        <w:rPr>
          <w:sz w:val="20"/>
        </w:rPr>
      </w:pPr>
      <w:r>
        <w:rPr>
          <w:sz w:val="20"/>
        </w:rPr>
        <w:t>Completion of a two (2) year teaching commitment, including the one (1) year minimum teacher residency, as determined by the residency placement institution and district for those individuals receiving full tuition through any combination of funds, pending successful program completion, via institutional and district recommendation.</w:t>
      </w:r>
    </w:p>
    <w:p w14:paraId="3F40F3E1" w14:textId="77777777" w:rsidR="009A4DE7" w:rsidRDefault="009A4DE7" w:rsidP="009A4DE7">
      <w:pPr>
        <w:pStyle w:val="BodyText"/>
        <w:spacing w:before="60"/>
      </w:pPr>
    </w:p>
    <w:p w14:paraId="39D8E697" w14:textId="77777777" w:rsidR="009A4DE7" w:rsidRDefault="009A4DE7" w:rsidP="009A4DE7">
      <w:pPr>
        <w:pStyle w:val="BodyText"/>
        <w:spacing w:line="261" w:lineRule="auto"/>
        <w:ind w:left="220" w:right="736"/>
      </w:pPr>
      <w:r>
        <w:rPr>
          <w:b/>
        </w:rPr>
        <w:t xml:space="preserve">Special Note: </w:t>
      </w:r>
      <w:r>
        <w:t>Completion of the two (2) year teaching commitment shall not apply to those individuals who do not receive full tuition for completion of a State Board of Education-approved Mississippi Teacher Residency program.</w:t>
      </w:r>
    </w:p>
    <w:p w14:paraId="5112FF41" w14:textId="77777777" w:rsidR="009A4DE7" w:rsidRDefault="009A4DE7" w:rsidP="009A4DE7">
      <w:pPr>
        <w:spacing w:line="261" w:lineRule="auto"/>
        <w:sectPr w:rsidR="009A4DE7" w:rsidSect="009A4DE7">
          <w:pgSz w:w="12240" w:h="15840"/>
          <w:pgMar w:top="1380" w:right="700" w:bottom="1700" w:left="1220" w:header="0" w:footer="1446" w:gutter="0"/>
          <w:cols w:space="720"/>
        </w:sectPr>
      </w:pPr>
    </w:p>
    <w:p w14:paraId="60D736A1" w14:textId="77777777" w:rsidR="009A4DE7" w:rsidRDefault="009A4DE7" w:rsidP="009A4DE7">
      <w:pPr>
        <w:pStyle w:val="BodyText"/>
        <w:spacing w:before="1"/>
        <w:rPr>
          <w:sz w:val="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451"/>
        <w:gridCol w:w="1250"/>
        <w:gridCol w:w="2769"/>
      </w:tblGrid>
      <w:tr w:rsidR="009A4DE7" w14:paraId="55740586" w14:textId="77777777" w:rsidTr="002D17AE">
        <w:trPr>
          <w:trHeight w:val="2953"/>
        </w:trPr>
        <w:tc>
          <w:tcPr>
            <w:tcW w:w="9450" w:type="dxa"/>
            <w:gridSpan w:val="4"/>
          </w:tcPr>
          <w:p w14:paraId="3B57AC69" w14:textId="77777777" w:rsidR="009A4DE7" w:rsidRDefault="009A4DE7" w:rsidP="002D17AE">
            <w:pPr>
              <w:pStyle w:val="TableParagraph"/>
              <w:spacing w:before="114"/>
              <w:ind w:left="2020" w:right="1087" w:firstLine="772"/>
              <w:rPr>
                <w:b/>
                <w:sz w:val="24"/>
              </w:rPr>
            </w:pPr>
            <w:r>
              <w:rPr>
                <w:b/>
                <w:sz w:val="24"/>
              </w:rPr>
              <w:t>FIVE YEAR EDUCATOR LICENSE TRADITIONAL</w:t>
            </w:r>
            <w:r>
              <w:rPr>
                <w:b/>
                <w:spacing w:val="-12"/>
                <w:sz w:val="24"/>
              </w:rPr>
              <w:t xml:space="preserve"> </w:t>
            </w:r>
            <w:r>
              <w:rPr>
                <w:b/>
                <w:sz w:val="24"/>
              </w:rPr>
              <w:t>TEACHER</w:t>
            </w:r>
            <w:r>
              <w:rPr>
                <w:b/>
                <w:spacing w:val="-12"/>
                <w:sz w:val="24"/>
              </w:rPr>
              <w:t xml:space="preserve"> </w:t>
            </w:r>
            <w:r>
              <w:rPr>
                <w:b/>
                <w:sz w:val="24"/>
              </w:rPr>
              <w:t>EDUCATION</w:t>
            </w:r>
            <w:r>
              <w:rPr>
                <w:b/>
                <w:spacing w:val="-12"/>
                <w:sz w:val="24"/>
              </w:rPr>
              <w:t xml:space="preserve"> </w:t>
            </w:r>
            <w:r>
              <w:rPr>
                <w:b/>
                <w:sz w:val="24"/>
              </w:rPr>
              <w:t>ROUTE</w:t>
            </w:r>
          </w:p>
          <w:p w14:paraId="2D7DFD88" w14:textId="77777777" w:rsidR="009A4DE7" w:rsidRDefault="009A4DE7" w:rsidP="002D17AE">
            <w:pPr>
              <w:pStyle w:val="TableParagraph"/>
              <w:spacing w:before="120"/>
              <w:ind w:left="114" w:right="99"/>
              <w:jc w:val="both"/>
              <w:rPr>
                <w:b/>
                <w:i/>
                <w:sz w:val="24"/>
              </w:rPr>
            </w:pPr>
            <w:r>
              <w:rPr>
                <w:b/>
                <w:sz w:val="24"/>
              </w:rPr>
              <w:t>A</w:t>
            </w:r>
            <w:r>
              <w:rPr>
                <w:b/>
                <w:spacing w:val="-12"/>
                <w:sz w:val="24"/>
              </w:rPr>
              <w:t xml:space="preserve"> </w:t>
            </w:r>
            <w:r>
              <w:rPr>
                <w:b/>
                <w:sz w:val="24"/>
              </w:rPr>
              <w:t>five-year</w:t>
            </w:r>
            <w:r>
              <w:rPr>
                <w:b/>
                <w:spacing w:val="-13"/>
                <w:sz w:val="24"/>
              </w:rPr>
              <w:t xml:space="preserve"> </w:t>
            </w:r>
            <w:r>
              <w:rPr>
                <w:b/>
                <w:sz w:val="24"/>
              </w:rPr>
              <w:t>educator</w:t>
            </w:r>
            <w:r>
              <w:rPr>
                <w:b/>
                <w:spacing w:val="-13"/>
                <w:sz w:val="24"/>
              </w:rPr>
              <w:t xml:space="preserve"> </w:t>
            </w:r>
            <w:r>
              <w:rPr>
                <w:b/>
                <w:sz w:val="24"/>
              </w:rPr>
              <w:t>license</w:t>
            </w:r>
            <w:r>
              <w:rPr>
                <w:b/>
                <w:spacing w:val="-13"/>
                <w:sz w:val="24"/>
              </w:rPr>
              <w:t xml:space="preserve"> </w:t>
            </w:r>
            <w:r>
              <w:rPr>
                <w:b/>
                <w:sz w:val="24"/>
              </w:rPr>
              <w:t>is</w:t>
            </w:r>
            <w:r>
              <w:rPr>
                <w:b/>
                <w:spacing w:val="-11"/>
                <w:sz w:val="24"/>
              </w:rPr>
              <w:t xml:space="preserve"> </w:t>
            </w:r>
            <w:r>
              <w:rPr>
                <w:b/>
                <w:sz w:val="24"/>
              </w:rPr>
              <w:t>granted</w:t>
            </w:r>
            <w:r>
              <w:rPr>
                <w:b/>
                <w:spacing w:val="-11"/>
                <w:sz w:val="24"/>
              </w:rPr>
              <w:t xml:space="preserve"> </w:t>
            </w:r>
            <w:r>
              <w:rPr>
                <w:b/>
                <w:sz w:val="24"/>
              </w:rPr>
              <w:t>to</w:t>
            </w:r>
            <w:r>
              <w:rPr>
                <w:b/>
                <w:spacing w:val="-12"/>
                <w:sz w:val="24"/>
              </w:rPr>
              <w:t xml:space="preserve"> </w:t>
            </w:r>
            <w:r>
              <w:rPr>
                <w:b/>
                <w:sz w:val="24"/>
              </w:rPr>
              <w:t>applicants</w:t>
            </w:r>
            <w:r>
              <w:rPr>
                <w:b/>
                <w:spacing w:val="-11"/>
                <w:sz w:val="24"/>
              </w:rPr>
              <w:t xml:space="preserve"> </w:t>
            </w:r>
            <w:r>
              <w:rPr>
                <w:b/>
                <w:sz w:val="24"/>
              </w:rPr>
              <w:t>meeting</w:t>
            </w:r>
            <w:r>
              <w:rPr>
                <w:b/>
                <w:spacing w:val="-12"/>
                <w:sz w:val="24"/>
              </w:rPr>
              <w:t xml:space="preserve"> </w:t>
            </w:r>
            <w:r>
              <w:rPr>
                <w:b/>
                <w:sz w:val="24"/>
              </w:rPr>
              <w:t>all</w:t>
            </w:r>
            <w:r>
              <w:rPr>
                <w:b/>
                <w:spacing w:val="-11"/>
                <w:sz w:val="24"/>
              </w:rPr>
              <w:t xml:space="preserve"> </w:t>
            </w:r>
            <w:r>
              <w:rPr>
                <w:b/>
                <w:sz w:val="24"/>
              </w:rPr>
              <w:t>licensing</w:t>
            </w:r>
            <w:r>
              <w:rPr>
                <w:b/>
                <w:spacing w:val="-12"/>
                <w:sz w:val="24"/>
              </w:rPr>
              <w:t xml:space="preserve"> </w:t>
            </w:r>
            <w:r>
              <w:rPr>
                <w:b/>
                <w:sz w:val="24"/>
              </w:rPr>
              <w:t>requirements</w:t>
            </w:r>
            <w:r>
              <w:rPr>
                <w:b/>
                <w:spacing w:val="-11"/>
                <w:sz w:val="24"/>
              </w:rPr>
              <w:t xml:space="preserve"> </w:t>
            </w:r>
            <w:r>
              <w:rPr>
                <w:b/>
                <w:sz w:val="24"/>
              </w:rPr>
              <w:t xml:space="preserve">and completing a state approved or National Council for Accreditation of Teacher Education (NCATE) or Council for the Accreditation for Educator Preparation (CAEP) approved teacher education program from a regionally/nationally accredited institution of higher learning. </w:t>
            </w:r>
            <w:r>
              <w:rPr>
                <w:b/>
                <w:i/>
                <w:sz w:val="24"/>
              </w:rPr>
              <w:t>(NOTE: This license requires an online recommendation from an approved Educator Preparation Provider. The prospective educator is required to apply to the online recommendation to begin the licensure application process.)</w:t>
            </w:r>
          </w:p>
        </w:tc>
      </w:tr>
      <w:tr w:rsidR="009A4DE7" w14:paraId="728A9FAF" w14:textId="77777777" w:rsidTr="002D17AE">
        <w:trPr>
          <w:trHeight w:val="527"/>
        </w:trPr>
        <w:tc>
          <w:tcPr>
            <w:tcW w:w="1980" w:type="dxa"/>
          </w:tcPr>
          <w:p w14:paraId="5F04CB95" w14:textId="77777777" w:rsidR="009A4DE7" w:rsidRDefault="009A4DE7" w:rsidP="002D17AE">
            <w:pPr>
              <w:pStyle w:val="TableParagraph"/>
              <w:spacing w:before="114"/>
              <w:ind w:left="7"/>
              <w:jc w:val="center"/>
              <w:rPr>
                <w:b/>
                <w:sz w:val="24"/>
              </w:rPr>
            </w:pPr>
            <w:r>
              <w:rPr>
                <w:b/>
                <w:spacing w:val="-2"/>
                <w:sz w:val="24"/>
              </w:rPr>
              <w:t>License</w:t>
            </w:r>
          </w:p>
        </w:tc>
        <w:tc>
          <w:tcPr>
            <w:tcW w:w="3451" w:type="dxa"/>
          </w:tcPr>
          <w:p w14:paraId="5602EE2A" w14:textId="77777777" w:rsidR="009A4DE7" w:rsidRDefault="009A4DE7" w:rsidP="002D17AE">
            <w:pPr>
              <w:pStyle w:val="TableParagraph"/>
              <w:spacing w:before="114"/>
              <w:ind w:left="1005"/>
              <w:rPr>
                <w:b/>
                <w:sz w:val="24"/>
              </w:rPr>
            </w:pPr>
            <w:r>
              <w:rPr>
                <w:b/>
                <w:spacing w:val="-2"/>
                <w:sz w:val="24"/>
              </w:rPr>
              <w:t>Requirements</w:t>
            </w:r>
          </w:p>
        </w:tc>
        <w:tc>
          <w:tcPr>
            <w:tcW w:w="1250" w:type="dxa"/>
          </w:tcPr>
          <w:p w14:paraId="4977B5B2" w14:textId="77777777" w:rsidR="009A4DE7" w:rsidRDefault="009A4DE7" w:rsidP="002D17AE">
            <w:pPr>
              <w:pStyle w:val="TableParagraph"/>
              <w:spacing w:before="114"/>
              <w:ind w:left="5"/>
              <w:jc w:val="center"/>
              <w:rPr>
                <w:b/>
                <w:sz w:val="24"/>
              </w:rPr>
            </w:pPr>
            <w:r>
              <w:rPr>
                <w:b/>
                <w:spacing w:val="-2"/>
                <w:sz w:val="24"/>
              </w:rPr>
              <w:t>Validity</w:t>
            </w:r>
          </w:p>
        </w:tc>
        <w:tc>
          <w:tcPr>
            <w:tcW w:w="2769" w:type="dxa"/>
          </w:tcPr>
          <w:p w14:paraId="108251D9" w14:textId="77777777" w:rsidR="009A4DE7" w:rsidRDefault="009A4DE7" w:rsidP="002D17AE">
            <w:pPr>
              <w:pStyle w:val="TableParagraph"/>
              <w:spacing w:before="114"/>
              <w:ind w:left="9" w:right="4"/>
              <w:jc w:val="center"/>
              <w:rPr>
                <w:b/>
                <w:sz w:val="24"/>
              </w:rPr>
            </w:pPr>
            <w:r>
              <w:rPr>
                <w:b/>
                <w:spacing w:val="-2"/>
                <w:sz w:val="24"/>
              </w:rPr>
              <w:t>Renewal</w:t>
            </w:r>
          </w:p>
        </w:tc>
      </w:tr>
      <w:tr w:rsidR="009A4DE7" w14:paraId="492918D7" w14:textId="77777777" w:rsidTr="002D17AE">
        <w:trPr>
          <w:trHeight w:val="7730"/>
        </w:trPr>
        <w:tc>
          <w:tcPr>
            <w:tcW w:w="1980" w:type="dxa"/>
          </w:tcPr>
          <w:p w14:paraId="4B1D0312" w14:textId="77777777" w:rsidR="009A4DE7" w:rsidRDefault="009A4DE7" w:rsidP="002D17AE">
            <w:pPr>
              <w:pStyle w:val="TableParagraph"/>
              <w:spacing w:before="236"/>
              <w:ind w:left="7"/>
              <w:jc w:val="center"/>
              <w:rPr>
                <w:sz w:val="24"/>
              </w:rPr>
            </w:pPr>
            <w:r>
              <w:rPr>
                <w:sz w:val="24"/>
              </w:rPr>
              <w:t>Class</w:t>
            </w:r>
            <w:r>
              <w:rPr>
                <w:spacing w:val="-1"/>
                <w:sz w:val="24"/>
              </w:rPr>
              <w:t xml:space="preserve"> </w:t>
            </w:r>
            <w:r>
              <w:rPr>
                <w:spacing w:val="-10"/>
                <w:sz w:val="24"/>
              </w:rPr>
              <w:t>A</w:t>
            </w:r>
          </w:p>
        </w:tc>
        <w:tc>
          <w:tcPr>
            <w:tcW w:w="3451" w:type="dxa"/>
          </w:tcPr>
          <w:p w14:paraId="330BA52D" w14:textId="77777777" w:rsidR="009A4DE7" w:rsidRDefault="009A4DE7" w:rsidP="002D17AE">
            <w:pPr>
              <w:pStyle w:val="TableParagraph"/>
              <w:numPr>
                <w:ilvl w:val="0"/>
                <w:numId w:val="118"/>
              </w:numPr>
              <w:tabs>
                <w:tab w:val="left" w:pos="475"/>
              </w:tabs>
              <w:spacing w:before="236"/>
              <w:ind w:right="136"/>
              <w:rPr>
                <w:sz w:val="24"/>
              </w:rPr>
            </w:pPr>
            <w:r>
              <w:rPr>
                <w:sz w:val="24"/>
              </w:rPr>
              <w:t>Bachelor’s degree or higher in Teacher Education with documentation</w:t>
            </w:r>
            <w:r>
              <w:rPr>
                <w:spacing w:val="-15"/>
                <w:sz w:val="24"/>
              </w:rPr>
              <w:t xml:space="preserve"> </w:t>
            </w:r>
            <w:r>
              <w:rPr>
                <w:sz w:val="24"/>
              </w:rPr>
              <w:t>of</w:t>
            </w:r>
            <w:r>
              <w:rPr>
                <w:spacing w:val="-15"/>
                <w:sz w:val="24"/>
              </w:rPr>
              <w:t xml:space="preserve"> </w:t>
            </w:r>
            <w:r>
              <w:rPr>
                <w:sz w:val="24"/>
              </w:rPr>
              <w:t xml:space="preserve">completion of student teaching from a state approved or NCATE/CAEP accredited program from a </w:t>
            </w:r>
            <w:r>
              <w:rPr>
                <w:spacing w:val="-2"/>
                <w:sz w:val="24"/>
              </w:rPr>
              <w:t xml:space="preserve">regionally/nationally </w:t>
            </w:r>
            <w:r>
              <w:rPr>
                <w:sz w:val="24"/>
              </w:rPr>
              <w:t>accredited institution of higher education</w:t>
            </w:r>
          </w:p>
          <w:p w14:paraId="60CC8ECE" w14:textId="77777777" w:rsidR="009A4DE7" w:rsidRDefault="009A4DE7" w:rsidP="002D17AE">
            <w:pPr>
              <w:pStyle w:val="TableParagraph"/>
              <w:numPr>
                <w:ilvl w:val="0"/>
                <w:numId w:val="118"/>
              </w:numPr>
              <w:tabs>
                <w:tab w:val="left" w:pos="511"/>
              </w:tabs>
              <w:spacing w:before="118"/>
              <w:ind w:left="511" w:right="107"/>
              <w:rPr>
                <w:sz w:val="24"/>
              </w:rPr>
            </w:pPr>
            <w:r>
              <w:rPr>
                <w:sz w:val="24"/>
              </w:rPr>
              <w:t>Twenty-one (21) ACT (or SAT</w:t>
            </w:r>
            <w:r>
              <w:rPr>
                <w:spacing w:val="-8"/>
                <w:sz w:val="24"/>
              </w:rPr>
              <w:t xml:space="preserve"> </w:t>
            </w:r>
            <w:r>
              <w:rPr>
                <w:sz w:val="24"/>
              </w:rPr>
              <w:t>equivalent)</w:t>
            </w:r>
            <w:r>
              <w:rPr>
                <w:spacing w:val="-8"/>
                <w:sz w:val="24"/>
              </w:rPr>
              <w:t xml:space="preserve"> </w:t>
            </w:r>
            <w:r>
              <w:rPr>
                <w:sz w:val="24"/>
              </w:rPr>
              <w:t>or</w:t>
            </w:r>
            <w:r>
              <w:rPr>
                <w:spacing w:val="-8"/>
                <w:sz w:val="24"/>
              </w:rPr>
              <w:t xml:space="preserve"> </w:t>
            </w:r>
            <w:r>
              <w:rPr>
                <w:sz w:val="24"/>
              </w:rPr>
              <w:t>achieve</w:t>
            </w:r>
            <w:r>
              <w:rPr>
                <w:spacing w:val="-8"/>
                <w:sz w:val="24"/>
              </w:rPr>
              <w:t xml:space="preserve"> </w:t>
            </w:r>
            <w:r>
              <w:rPr>
                <w:sz w:val="24"/>
              </w:rPr>
              <w:t>a qualifying passing score on the Praxis Core Academic Skills for Educators examination or minimum GPA</w:t>
            </w:r>
            <w:r>
              <w:rPr>
                <w:spacing w:val="-7"/>
                <w:sz w:val="24"/>
              </w:rPr>
              <w:t xml:space="preserve"> </w:t>
            </w:r>
            <w:r>
              <w:rPr>
                <w:sz w:val="24"/>
              </w:rPr>
              <w:t>of</w:t>
            </w:r>
            <w:r>
              <w:rPr>
                <w:spacing w:val="-7"/>
                <w:sz w:val="24"/>
              </w:rPr>
              <w:t xml:space="preserve"> </w:t>
            </w:r>
            <w:r>
              <w:rPr>
                <w:sz w:val="24"/>
              </w:rPr>
              <w:t>3.0</w:t>
            </w:r>
            <w:r>
              <w:rPr>
                <w:spacing w:val="-6"/>
                <w:sz w:val="24"/>
              </w:rPr>
              <w:t xml:space="preserve"> </w:t>
            </w:r>
            <w:r>
              <w:rPr>
                <w:sz w:val="24"/>
              </w:rPr>
              <w:t>on</w:t>
            </w:r>
            <w:r>
              <w:rPr>
                <w:spacing w:val="-6"/>
                <w:sz w:val="24"/>
              </w:rPr>
              <w:t xml:space="preserve"> </w:t>
            </w:r>
            <w:r>
              <w:rPr>
                <w:sz w:val="24"/>
              </w:rPr>
              <w:t>a</w:t>
            </w:r>
            <w:r>
              <w:rPr>
                <w:spacing w:val="-7"/>
                <w:sz w:val="24"/>
              </w:rPr>
              <w:t xml:space="preserve"> </w:t>
            </w:r>
            <w:r>
              <w:rPr>
                <w:sz w:val="24"/>
              </w:rPr>
              <w:t>minimum</w:t>
            </w:r>
            <w:r>
              <w:rPr>
                <w:spacing w:val="-6"/>
                <w:sz w:val="24"/>
              </w:rPr>
              <w:t xml:space="preserve"> </w:t>
            </w:r>
            <w:r>
              <w:rPr>
                <w:sz w:val="24"/>
              </w:rPr>
              <w:t>of 60-hours of course credit as established by the State Board of Education; and</w:t>
            </w:r>
          </w:p>
          <w:p w14:paraId="228F5E69" w14:textId="77777777" w:rsidR="009A4DE7" w:rsidRDefault="009A4DE7" w:rsidP="002D17AE">
            <w:pPr>
              <w:pStyle w:val="TableParagraph"/>
              <w:spacing w:before="120"/>
              <w:rPr>
                <w:sz w:val="24"/>
              </w:rPr>
            </w:pPr>
          </w:p>
          <w:p w14:paraId="7125B95C" w14:textId="77777777" w:rsidR="009A4DE7" w:rsidRDefault="009A4DE7" w:rsidP="002D17AE">
            <w:pPr>
              <w:pStyle w:val="TableParagraph"/>
              <w:numPr>
                <w:ilvl w:val="0"/>
                <w:numId w:val="118"/>
              </w:numPr>
              <w:tabs>
                <w:tab w:val="left" w:pos="511"/>
              </w:tabs>
              <w:ind w:left="511"/>
              <w:rPr>
                <w:sz w:val="24"/>
              </w:rPr>
            </w:pPr>
            <w:r>
              <w:rPr>
                <w:sz w:val="24"/>
              </w:rPr>
              <w:t>Praxis</w:t>
            </w:r>
            <w:r>
              <w:rPr>
                <w:spacing w:val="-2"/>
                <w:sz w:val="24"/>
              </w:rPr>
              <w:t xml:space="preserve"> </w:t>
            </w:r>
            <w:r>
              <w:rPr>
                <w:sz w:val="24"/>
              </w:rPr>
              <w:t>Subject</w:t>
            </w:r>
            <w:r>
              <w:rPr>
                <w:spacing w:val="-2"/>
                <w:sz w:val="24"/>
              </w:rPr>
              <w:t xml:space="preserve"> Assessment</w:t>
            </w:r>
          </w:p>
          <w:p w14:paraId="4F44E8BF" w14:textId="77777777" w:rsidR="009A4DE7" w:rsidRDefault="009A4DE7" w:rsidP="002D17AE">
            <w:pPr>
              <w:pStyle w:val="TableParagraph"/>
              <w:numPr>
                <w:ilvl w:val="0"/>
                <w:numId w:val="118"/>
              </w:numPr>
              <w:tabs>
                <w:tab w:val="left" w:pos="511"/>
              </w:tabs>
              <w:spacing w:before="120"/>
              <w:ind w:left="511" w:right="703"/>
              <w:rPr>
                <w:sz w:val="24"/>
              </w:rPr>
            </w:pPr>
            <w:r>
              <w:rPr>
                <w:sz w:val="24"/>
              </w:rPr>
              <w:t>Praxis: Principles of Learning</w:t>
            </w:r>
            <w:r>
              <w:rPr>
                <w:spacing w:val="-15"/>
                <w:sz w:val="24"/>
              </w:rPr>
              <w:t xml:space="preserve"> </w:t>
            </w:r>
            <w:r>
              <w:rPr>
                <w:sz w:val="24"/>
              </w:rPr>
              <w:t>and</w:t>
            </w:r>
            <w:r>
              <w:rPr>
                <w:spacing w:val="-15"/>
                <w:sz w:val="24"/>
              </w:rPr>
              <w:t xml:space="preserve"> </w:t>
            </w:r>
            <w:r>
              <w:rPr>
                <w:sz w:val="24"/>
              </w:rPr>
              <w:t xml:space="preserve">Teaching </w:t>
            </w:r>
            <w:r>
              <w:rPr>
                <w:spacing w:val="-2"/>
                <w:sz w:val="24"/>
              </w:rPr>
              <w:t>(PLT)</w:t>
            </w:r>
          </w:p>
        </w:tc>
        <w:tc>
          <w:tcPr>
            <w:tcW w:w="1250" w:type="dxa"/>
          </w:tcPr>
          <w:p w14:paraId="21A1B7A3" w14:textId="77777777" w:rsidR="009A4DE7" w:rsidRDefault="009A4DE7" w:rsidP="002D17AE">
            <w:pPr>
              <w:pStyle w:val="TableParagraph"/>
              <w:spacing w:before="236"/>
              <w:ind w:left="5" w:right="5"/>
              <w:jc w:val="center"/>
              <w:rPr>
                <w:sz w:val="24"/>
              </w:rPr>
            </w:pPr>
            <w:r>
              <w:rPr>
                <w:sz w:val="24"/>
              </w:rPr>
              <w:t xml:space="preserve">5 </w:t>
            </w:r>
            <w:r>
              <w:rPr>
                <w:spacing w:val="-2"/>
                <w:sz w:val="24"/>
              </w:rPr>
              <w:t>years</w:t>
            </w:r>
          </w:p>
        </w:tc>
        <w:tc>
          <w:tcPr>
            <w:tcW w:w="2769" w:type="dxa"/>
          </w:tcPr>
          <w:p w14:paraId="540EB04C" w14:textId="77777777" w:rsidR="009A4DE7" w:rsidRDefault="009A4DE7" w:rsidP="002D17AE">
            <w:pPr>
              <w:pStyle w:val="TableParagraph"/>
              <w:spacing w:before="236"/>
              <w:ind w:left="115" w:right="174"/>
              <w:rPr>
                <w:sz w:val="24"/>
              </w:rPr>
            </w:pPr>
            <w:r>
              <w:rPr>
                <w:sz w:val="24"/>
              </w:rPr>
              <w:t>Ten (10)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528E2368" w14:textId="77777777" w:rsidR="009A4DE7" w:rsidRDefault="009A4DE7" w:rsidP="002D17AE">
            <w:pPr>
              <w:pStyle w:val="TableParagraph"/>
              <w:spacing w:before="167"/>
              <w:ind w:left="9" w:right="4"/>
              <w:jc w:val="center"/>
              <w:rPr>
                <w:b/>
                <w:sz w:val="19"/>
              </w:rPr>
            </w:pPr>
            <w:r>
              <w:rPr>
                <w:b/>
                <w:spacing w:val="-5"/>
                <w:sz w:val="19"/>
              </w:rPr>
              <w:t>OR</w:t>
            </w:r>
          </w:p>
          <w:p w14:paraId="31F137C8" w14:textId="77777777" w:rsidR="009A4DE7" w:rsidRDefault="009A4DE7" w:rsidP="002D17AE">
            <w:pPr>
              <w:pStyle w:val="TableParagraph"/>
              <w:spacing w:before="131"/>
              <w:ind w:left="115" w:right="174"/>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0DF5B5D2" w14:textId="77777777" w:rsidR="009A4DE7" w:rsidRDefault="009A4DE7" w:rsidP="002D17AE">
            <w:pPr>
              <w:pStyle w:val="TableParagraph"/>
              <w:spacing w:before="164"/>
              <w:ind w:left="9"/>
              <w:jc w:val="center"/>
              <w:rPr>
                <w:b/>
                <w:sz w:val="19"/>
              </w:rPr>
            </w:pPr>
            <w:r>
              <w:rPr>
                <w:b/>
                <w:spacing w:val="-5"/>
                <w:sz w:val="19"/>
              </w:rPr>
              <w:t>AND</w:t>
            </w:r>
          </w:p>
          <w:p w14:paraId="264CFBAD" w14:textId="77777777" w:rsidR="009A4DE7" w:rsidRDefault="009A4DE7" w:rsidP="002D17AE">
            <w:pPr>
              <w:pStyle w:val="TableParagraph"/>
              <w:spacing w:before="131"/>
              <w:ind w:left="115" w:right="174"/>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725FF323" w14:textId="77777777" w:rsidR="009A4DE7" w:rsidRDefault="009A4DE7" w:rsidP="002D17AE">
            <w:pPr>
              <w:pStyle w:val="TableParagraph"/>
              <w:spacing w:before="167"/>
              <w:ind w:left="9" w:right="4"/>
              <w:jc w:val="center"/>
              <w:rPr>
                <w:b/>
                <w:sz w:val="19"/>
              </w:rPr>
            </w:pPr>
            <w:r>
              <w:rPr>
                <w:b/>
                <w:spacing w:val="-5"/>
                <w:sz w:val="19"/>
              </w:rPr>
              <w:t>OR</w:t>
            </w:r>
          </w:p>
          <w:p w14:paraId="65FF7701" w14:textId="77777777" w:rsidR="009A4DE7" w:rsidRDefault="009A4DE7" w:rsidP="002D17AE">
            <w:pPr>
              <w:pStyle w:val="TableParagraph"/>
              <w:spacing w:before="131"/>
              <w:ind w:left="115"/>
              <w:rPr>
                <w:sz w:val="24"/>
              </w:rPr>
            </w:pPr>
            <w:r>
              <w:rPr>
                <w:sz w:val="24"/>
              </w:rPr>
              <w:t>Six (6) semester hours in content</w:t>
            </w:r>
            <w:r>
              <w:rPr>
                <w:spacing w:val="-12"/>
                <w:sz w:val="24"/>
              </w:rPr>
              <w:t xml:space="preserve"> </w:t>
            </w:r>
            <w:r>
              <w:rPr>
                <w:sz w:val="24"/>
              </w:rPr>
              <w:t>or</w:t>
            </w:r>
            <w:r>
              <w:rPr>
                <w:spacing w:val="-13"/>
                <w:sz w:val="24"/>
              </w:rPr>
              <w:t xml:space="preserve"> </w:t>
            </w:r>
            <w:r>
              <w:rPr>
                <w:sz w:val="24"/>
              </w:rPr>
              <w:t>job/skill</w:t>
            </w:r>
            <w:r>
              <w:rPr>
                <w:spacing w:val="-12"/>
                <w:sz w:val="24"/>
              </w:rPr>
              <w:t xml:space="preserve"> </w:t>
            </w:r>
            <w:r>
              <w:rPr>
                <w:sz w:val="24"/>
              </w:rPr>
              <w:t xml:space="preserve">related </w:t>
            </w:r>
            <w:r>
              <w:rPr>
                <w:spacing w:val="-4"/>
                <w:sz w:val="24"/>
              </w:rPr>
              <w:t>area</w:t>
            </w:r>
          </w:p>
          <w:p w14:paraId="148553C8" w14:textId="77777777" w:rsidR="009A4DE7" w:rsidRDefault="009A4DE7" w:rsidP="002D17AE">
            <w:pPr>
              <w:pStyle w:val="TableParagraph"/>
              <w:spacing w:before="166"/>
              <w:ind w:left="9" w:right="4"/>
              <w:jc w:val="center"/>
              <w:rPr>
                <w:b/>
                <w:sz w:val="19"/>
              </w:rPr>
            </w:pPr>
            <w:r>
              <w:rPr>
                <w:b/>
                <w:spacing w:val="-5"/>
                <w:sz w:val="19"/>
              </w:rPr>
              <w:t>OR</w:t>
            </w:r>
          </w:p>
          <w:p w14:paraId="59EBE124" w14:textId="77777777" w:rsidR="009A4DE7" w:rsidRDefault="009A4DE7" w:rsidP="002D17AE">
            <w:pPr>
              <w:pStyle w:val="TableParagraph"/>
              <w:spacing w:before="131"/>
              <w:ind w:left="115" w:right="499"/>
              <w:rPr>
                <w:sz w:val="24"/>
              </w:rPr>
            </w:pPr>
            <w:r>
              <w:rPr>
                <w:sz w:val="24"/>
              </w:rPr>
              <w:t>Completion of the National Board for Professional</w:t>
            </w:r>
            <w:r>
              <w:rPr>
                <w:spacing w:val="-15"/>
                <w:sz w:val="24"/>
              </w:rPr>
              <w:t xml:space="preserve"> </w:t>
            </w:r>
            <w:r>
              <w:rPr>
                <w:sz w:val="24"/>
              </w:rPr>
              <w:t>Teaching Standards process</w:t>
            </w:r>
          </w:p>
        </w:tc>
      </w:tr>
    </w:tbl>
    <w:p w14:paraId="48AAC61F"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5A7F812E" w14:textId="77777777" w:rsidR="009A4DE7" w:rsidRDefault="009A4DE7" w:rsidP="009A4DE7">
      <w:pPr>
        <w:pStyle w:val="BodyText"/>
        <w:spacing w:before="1"/>
        <w:rPr>
          <w:sz w:val="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151"/>
        <w:gridCol w:w="1260"/>
        <w:gridCol w:w="2760"/>
      </w:tblGrid>
      <w:tr w:rsidR="009A4DE7" w14:paraId="56A7E64C" w14:textId="77777777" w:rsidTr="002D17AE">
        <w:trPr>
          <w:trHeight w:val="4418"/>
        </w:trPr>
        <w:tc>
          <w:tcPr>
            <w:tcW w:w="2280" w:type="dxa"/>
          </w:tcPr>
          <w:p w14:paraId="688BAD75" w14:textId="77777777" w:rsidR="009A4DE7" w:rsidRDefault="009A4DE7" w:rsidP="002D17AE">
            <w:pPr>
              <w:pStyle w:val="TableParagraph"/>
              <w:spacing w:before="234"/>
              <w:ind w:left="10"/>
              <w:jc w:val="center"/>
              <w:rPr>
                <w:sz w:val="24"/>
              </w:rPr>
            </w:pPr>
            <w:r>
              <w:rPr>
                <w:sz w:val="24"/>
              </w:rPr>
              <w:t>Class</w:t>
            </w:r>
            <w:r>
              <w:rPr>
                <w:spacing w:val="-1"/>
                <w:sz w:val="24"/>
              </w:rPr>
              <w:t xml:space="preserve"> </w:t>
            </w:r>
            <w:r>
              <w:rPr>
                <w:spacing w:val="-5"/>
                <w:sz w:val="24"/>
              </w:rPr>
              <w:t>AA</w:t>
            </w:r>
          </w:p>
        </w:tc>
        <w:tc>
          <w:tcPr>
            <w:tcW w:w="3151" w:type="dxa"/>
          </w:tcPr>
          <w:p w14:paraId="518A42FC" w14:textId="77777777" w:rsidR="009A4DE7" w:rsidRDefault="009A4DE7" w:rsidP="002D17AE">
            <w:pPr>
              <w:pStyle w:val="TableParagraph"/>
              <w:numPr>
                <w:ilvl w:val="0"/>
                <w:numId w:val="117"/>
              </w:numPr>
              <w:tabs>
                <w:tab w:val="left" w:pos="475"/>
              </w:tabs>
              <w:spacing w:before="234"/>
              <w:ind w:right="164"/>
              <w:rPr>
                <w:sz w:val="24"/>
              </w:rPr>
            </w:pPr>
            <w:r>
              <w:rPr>
                <w:sz w:val="24"/>
              </w:rPr>
              <w:t>Meet</w:t>
            </w:r>
            <w:r>
              <w:rPr>
                <w:spacing w:val="-13"/>
                <w:sz w:val="24"/>
              </w:rPr>
              <w:t xml:space="preserve"> </w:t>
            </w:r>
            <w:r>
              <w:rPr>
                <w:sz w:val="24"/>
              </w:rPr>
              <w:t>the</w:t>
            </w:r>
            <w:r>
              <w:rPr>
                <w:spacing w:val="-13"/>
                <w:sz w:val="24"/>
              </w:rPr>
              <w:t xml:space="preserve"> </w:t>
            </w:r>
            <w:r>
              <w:rPr>
                <w:sz w:val="24"/>
              </w:rPr>
              <w:t>requirements</w:t>
            </w:r>
            <w:r>
              <w:rPr>
                <w:spacing w:val="-13"/>
                <w:sz w:val="24"/>
              </w:rPr>
              <w:t xml:space="preserve"> </w:t>
            </w:r>
            <w:r>
              <w:rPr>
                <w:sz w:val="24"/>
              </w:rPr>
              <w:t xml:space="preserve">for a Five-Year Class A </w:t>
            </w:r>
            <w:r>
              <w:rPr>
                <w:spacing w:val="-2"/>
                <w:sz w:val="24"/>
              </w:rPr>
              <w:t>License</w:t>
            </w:r>
          </w:p>
          <w:p w14:paraId="4038A373" w14:textId="77777777" w:rsidR="009A4DE7" w:rsidRDefault="009A4DE7" w:rsidP="002D17AE">
            <w:pPr>
              <w:pStyle w:val="TableParagraph"/>
              <w:numPr>
                <w:ilvl w:val="0"/>
                <w:numId w:val="117"/>
              </w:numPr>
              <w:tabs>
                <w:tab w:val="left" w:pos="458"/>
              </w:tabs>
              <w:spacing w:before="120"/>
              <w:ind w:left="458" w:right="168" w:hanging="344"/>
              <w:rPr>
                <w:sz w:val="24"/>
              </w:rPr>
            </w:pPr>
            <w:r>
              <w:rPr>
                <w:sz w:val="24"/>
              </w:rPr>
              <w:t>Master’s degree in the endorsement area in which</w:t>
            </w:r>
            <w:r>
              <w:rPr>
                <w:spacing w:val="-13"/>
                <w:sz w:val="24"/>
              </w:rPr>
              <w:t xml:space="preserve"> </w:t>
            </w:r>
            <w:r>
              <w:rPr>
                <w:sz w:val="24"/>
              </w:rPr>
              <w:t>license</w:t>
            </w:r>
            <w:r>
              <w:rPr>
                <w:spacing w:val="-14"/>
                <w:sz w:val="24"/>
              </w:rPr>
              <w:t xml:space="preserve"> </w:t>
            </w:r>
            <w:r>
              <w:rPr>
                <w:sz w:val="24"/>
              </w:rPr>
              <w:t>is</w:t>
            </w:r>
            <w:r>
              <w:rPr>
                <w:spacing w:val="-13"/>
                <w:sz w:val="24"/>
              </w:rPr>
              <w:t xml:space="preserve"> </w:t>
            </w:r>
            <w:r>
              <w:rPr>
                <w:sz w:val="24"/>
              </w:rPr>
              <w:t>requested</w:t>
            </w:r>
          </w:p>
        </w:tc>
        <w:tc>
          <w:tcPr>
            <w:tcW w:w="1260" w:type="dxa"/>
          </w:tcPr>
          <w:p w14:paraId="57E34DD0" w14:textId="77777777" w:rsidR="009A4DE7" w:rsidRDefault="009A4DE7" w:rsidP="002D17AE">
            <w:pPr>
              <w:pStyle w:val="TableParagraph"/>
              <w:spacing w:before="234"/>
              <w:ind w:left="10" w:right="10"/>
              <w:jc w:val="center"/>
              <w:rPr>
                <w:sz w:val="24"/>
              </w:rPr>
            </w:pPr>
            <w:r>
              <w:rPr>
                <w:sz w:val="24"/>
              </w:rPr>
              <w:t xml:space="preserve">5 </w:t>
            </w:r>
            <w:r>
              <w:rPr>
                <w:spacing w:val="-2"/>
                <w:sz w:val="24"/>
              </w:rPr>
              <w:t>years</w:t>
            </w:r>
          </w:p>
        </w:tc>
        <w:tc>
          <w:tcPr>
            <w:tcW w:w="2760" w:type="dxa"/>
          </w:tcPr>
          <w:p w14:paraId="462D1900" w14:textId="77777777" w:rsidR="009A4DE7" w:rsidRDefault="009A4DE7" w:rsidP="002D17AE">
            <w:pPr>
              <w:pStyle w:val="TableParagraph"/>
              <w:spacing w:before="234"/>
              <w:ind w:left="112" w:right="168"/>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4B24F92E" w14:textId="77777777" w:rsidR="009A4DE7" w:rsidRDefault="009A4DE7" w:rsidP="002D17AE">
            <w:pPr>
              <w:pStyle w:val="TableParagraph"/>
              <w:spacing w:before="167"/>
              <w:jc w:val="center"/>
              <w:rPr>
                <w:b/>
                <w:sz w:val="19"/>
              </w:rPr>
            </w:pPr>
            <w:r>
              <w:rPr>
                <w:b/>
                <w:spacing w:val="-5"/>
                <w:sz w:val="19"/>
              </w:rPr>
              <w:t>OR</w:t>
            </w:r>
          </w:p>
          <w:p w14:paraId="64782DEE" w14:textId="77777777" w:rsidR="009A4DE7" w:rsidRDefault="009A4DE7" w:rsidP="002D17AE">
            <w:pPr>
              <w:pStyle w:val="TableParagraph"/>
              <w:spacing w:before="130"/>
              <w:ind w:left="112" w:right="168"/>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7186E397" w14:textId="77777777" w:rsidR="009A4DE7" w:rsidRDefault="009A4DE7" w:rsidP="002D17AE">
            <w:pPr>
              <w:pStyle w:val="TableParagraph"/>
              <w:spacing w:before="167"/>
              <w:jc w:val="center"/>
              <w:rPr>
                <w:b/>
                <w:sz w:val="19"/>
              </w:rPr>
            </w:pPr>
            <w:r>
              <w:rPr>
                <w:b/>
                <w:spacing w:val="-5"/>
                <w:sz w:val="19"/>
              </w:rPr>
              <w:t>OR</w:t>
            </w:r>
          </w:p>
          <w:p w14:paraId="5ED619C8" w14:textId="77777777" w:rsidR="009A4DE7" w:rsidRDefault="009A4DE7" w:rsidP="002D17AE">
            <w:pPr>
              <w:pStyle w:val="TableParagraph"/>
              <w:spacing w:before="131"/>
              <w:ind w:left="112" w:right="493"/>
              <w:rPr>
                <w:sz w:val="24"/>
              </w:rPr>
            </w:pPr>
            <w:r>
              <w:rPr>
                <w:sz w:val="24"/>
              </w:rPr>
              <w:t>Completion of the National Board for Professional</w:t>
            </w:r>
            <w:r>
              <w:rPr>
                <w:spacing w:val="-15"/>
                <w:sz w:val="24"/>
              </w:rPr>
              <w:t xml:space="preserve"> </w:t>
            </w:r>
            <w:r>
              <w:rPr>
                <w:sz w:val="24"/>
              </w:rPr>
              <w:t>Teaching Standards process</w:t>
            </w:r>
          </w:p>
        </w:tc>
      </w:tr>
      <w:tr w:rsidR="009A4DE7" w14:paraId="146FCD9D" w14:textId="77777777" w:rsidTr="002D17AE">
        <w:trPr>
          <w:trHeight w:val="3722"/>
        </w:trPr>
        <w:tc>
          <w:tcPr>
            <w:tcW w:w="2280" w:type="dxa"/>
          </w:tcPr>
          <w:p w14:paraId="023AC6E2" w14:textId="77777777" w:rsidR="009A4DE7" w:rsidRDefault="009A4DE7" w:rsidP="002D17AE">
            <w:pPr>
              <w:pStyle w:val="TableParagraph"/>
              <w:spacing w:before="234"/>
              <w:ind w:left="10" w:right="1"/>
              <w:jc w:val="center"/>
              <w:rPr>
                <w:sz w:val="24"/>
              </w:rPr>
            </w:pPr>
            <w:r>
              <w:rPr>
                <w:sz w:val="24"/>
              </w:rPr>
              <w:t>Class</w:t>
            </w:r>
            <w:r>
              <w:rPr>
                <w:spacing w:val="-1"/>
                <w:sz w:val="24"/>
              </w:rPr>
              <w:t xml:space="preserve"> </w:t>
            </w:r>
            <w:r>
              <w:rPr>
                <w:spacing w:val="-5"/>
                <w:sz w:val="24"/>
              </w:rPr>
              <w:t>AAA</w:t>
            </w:r>
          </w:p>
        </w:tc>
        <w:tc>
          <w:tcPr>
            <w:tcW w:w="3151" w:type="dxa"/>
          </w:tcPr>
          <w:p w14:paraId="23EC7457" w14:textId="77777777" w:rsidR="009A4DE7" w:rsidRDefault="009A4DE7" w:rsidP="002D17AE">
            <w:pPr>
              <w:pStyle w:val="TableParagraph"/>
              <w:numPr>
                <w:ilvl w:val="0"/>
                <w:numId w:val="116"/>
              </w:numPr>
              <w:tabs>
                <w:tab w:val="left" w:pos="475"/>
              </w:tabs>
              <w:spacing w:before="234"/>
              <w:ind w:right="164"/>
              <w:rPr>
                <w:sz w:val="24"/>
              </w:rPr>
            </w:pPr>
            <w:r>
              <w:rPr>
                <w:sz w:val="24"/>
              </w:rPr>
              <w:t>Meet</w:t>
            </w:r>
            <w:r>
              <w:rPr>
                <w:spacing w:val="-13"/>
                <w:sz w:val="24"/>
              </w:rPr>
              <w:t xml:space="preserve"> </w:t>
            </w:r>
            <w:r>
              <w:rPr>
                <w:sz w:val="24"/>
              </w:rPr>
              <w:t>the</w:t>
            </w:r>
            <w:r>
              <w:rPr>
                <w:spacing w:val="-13"/>
                <w:sz w:val="24"/>
              </w:rPr>
              <w:t xml:space="preserve"> </w:t>
            </w:r>
            <w:r>
              <w:rPr>
                <w:sz w:val="24"/>
              </w:rPr>
              <w:t>requirements</w:t>
            </w:r>
            <w:r>
              <w:rPr>
                <w:spacing w:val="-13"/>
                <w:sz w:val="24"/>
              </w:rPr>
              <w:t xml:space="preserve"> </w:t>
            </w:r>
            <w:r>
              <w:rPr>
                <w:sz w:val="24"/>
              </w:rPr>
              <w:t xml:space="preserve">for a Five-Year Class A </w:t>
            </w:r>
            <w:r>
              <w:rPr>
                <w:spacing w:val="-2"/>
                <w:sz w:val="24"/>
              </w:rPr>
              <w:t>License</w:t>
            </w:r>
          </w:p>
          <w:p w14:paraId="4137F5D7" w14:textId="77777777" w:rsidR="009A4DE7" w:rsidRDefault="009A4DE7" w:rsidP="002D17AE">
            <w:pPr>
              <w:pStyle w:val="TableParagraph"/>
              <w:numPr>
                <w:ilvl w:val="0"/>
                <w:numId w:val="116"/>
              </w:numPr>
              <w:tabs>
                <w:tab w:val="left" w:pos="458"/>
              </w:tabs>
              <w:spacing w:before="120"/>
              <w:ind w:left="458" w:right="450" w:hanging="344"/>
              <w:rPr>
                <w:sz w:val="24"/>
              </w:rPr>
            </w:pPr>
            <w:r>
              <w:rPr>
                <w:sz w:val="24"/>
              </w:rPr>
              <w:t>Specialist</w:t>
            </w:r>
            <w:r>
              <w:rPr>
                <w:spacing w:val="-13"/>
                <w:sz w:val="24"/>
              </w:rPr>
              <w:t xml:space="preserve"> </w:t>
            </w:r>
            <w:r>
              <w:rPr>
                <w:sz w:val="24"/>
              </w:rPr>
              <w:t>degree</w:t>
            </w:r>
            <w:r>
              <w:rPr>
                <w:spacing w:val="-14"/>
                <w:sz w:val="24"/>
              </w:rPr>
              <w:t xml:space="preserve"> </w:t>
            </w:r>
            <w:r>
              <w:rPr>
                <w:sz w:val="24"/>
              </w:rPr>
              <w:t>in</w:t>
            </w:r>
            <w:r>
              <w:rPr>
                <w:spacing w:val="-13"/>
                <w:sz w:val="24"/>
              </w:rPr>
              <w:t xml:space="preserve"> </w:t>
            </w:r>
            <w:r>
              <w:rPr>
                <w:sz w:val="24"/>
              </w:rPr>
              <w:t xml:space="preserve">the endorsement area in which the license is </w:t>
            </w:r>
            <w:r>
              <w:rPr>
                <w:spacing w:val="-2"/>
                <w:sz w:val="24"/>
              </w:rPr>
              <w:t>requested</w:t>
            </w:r>
          </w:p>
        </w:tc>
        <w:tc>
          <w:tcPr>
            <w:tcW w:w="1260" w:type="dxa"/>
          </w:tcPr>
          <w:p w14:paraId="1ADF077C" w14:textId="77777777" w:rsidR="009A4DE7" w:rsidRDefault="009A4DE7" w:rsidP="002D17AE">
            <w:pPr>
              <w:pStyle w:val="TableParagraph"/>
              <w:spacing w:before="234"/>
              <w:ind w:left="10" w:right="10"/>
              <w:jc w:val="center"/>
              <w:rPr>
                <w:sz w:val="24"/>
              </w:rPr>
            </w:pPr>
            <w:r>
              <w:rPr>
                <w:sz w:val="24"/>
              </w:rPr>
              <w:t xml:space="preserve">5 </w:t>
            </w:r>
            <w:r>
              <w:rPr>
                <w:spacing w:val="-2"/>
                <w:sz w:val="24"/>
              </w:rPr>
              <w:t>years</w:t>
            </w:r>
          </w:p>
        </w:tc>
        <w:tc>
          <w:tcPr>
            <w:tcW w:w="2760" w:type="dxa"/>
          </w:tcPr>
          <w:p w14:paraId="792ED35F" w14:textId="77777777" w:rsidR="009A4DE7" w:rsidRDefault="009A4DE7" w:rsidP="002D17AE">
            <w:pPr>
              <w:pStyle w:val="TableParagraph"/>
              <w:spacing w:before="234"/>
              <w:ind w:left="112"/>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r w:rsidR="009A4DE7" w14:paraId="60EE878D" w14:textId="77777777" w:rsidTr="002D17AE">
        <w:trPr>
          <w:trHeight w:val="3839"/>
        </w:trPr>
        <w:tc>
          <w:tcPr>
            <w:tcW w:w="2280" w:type="dxa"/>
          </w:tcPr>
          <w:p w14:paraId="202FBB4E" w14:textId="77777777" w:rsidR="009A4DE7" w:rsidRDefault="009A4DE7" w:rsidP="002D17AE">
            <w:pPr>
              <w:pStyle w:val="TableParagraph"/>
              <w:spacing w:before="234"/>
              <w:ind w:left="10" w:right="6"/>
              <w:jc w:val="center"/>
              <w:rPr>
                <w:sz w:val="24"/>
              </w:rPr>
            </w:pPr>
            <w:r>
              <w:rPr>
                <w:sz w:val="24"/>
              </w:rPr>
              <w:t>Class</w:t>
            </w:r>
            <w:r>
              <w:rPr>
                <w:spacing w:val="-1"/>
                <w:sz w:val="24"/>
              </w:rPr>
              <w:t xml:space="preserve"> </w:t>
            </w:r>
            <w:r>
              <w:rPr>
                <w:spacing w:val="-4"/>
                <w:sz w:val="24"/>
              </w:rPr>
              <w:t>AAAA</w:t>
            </w:r>
          </w:p>
        </w:tc>
        <w:tc>
          <w:tcPr>
            <w:tcW w:w="3151" w:type="dxa"/>
          </w:tcPr>
          <w:p w14:paraId="62316CCF" w14:textId="77777777" w:rsidR="009A4DE7" w:rsidRDefault="009A4DE7" w:rsidP="002D17AE">
            <w:pPr>
              <w:pStyle w:val="TableParagraph"/>
              <w:numPr>
                <w:ilvl w:val="0"/>
                <w:numId w:val="115"/>
              </w:numPr>
              <w:tabs>
                <w:tab w:val="left" w:pos="475"/>
              </w:tabs>
              <w:spacing w:before="234"/>
              <w:ind w:right="164"/>
              <w:rPr>
                <w:sz w:val="24"/>
              </w:rPr>
            </w:pPr>
            <w:r>
              <w:rPr>
                <w:sz w:val="24"/>
              </w:rPr>
              <w:t>Meet</w:t>
            </w:r>
            <w:r>
              <w:rPr>
                <w:spacing w:val="-13"/>
                <w:sz w:val="24"/>
              </w:rPr>
              <w:t xml:space="preserve"> </w:t>
            </w:r>
            <w:r>
              <w:rPr>
                <w:sz w:val="24"/>
              </w:rPr>
              <w:t>the</w:t>
            </w:r>
            <w:r>
              <w:rPr>
                <w:spacing w:val="-13"/>
                <w:sz w:val="24"/>
              </w:rPr>
              <w:t xml:space="preserve"> </w:t>
            </w:r>
            <w:r>
              <w:rPr>
                <w:sz w:val="24"/>
              </w:rPr>
              <w:t>requirements</w:t>
            </w:r>
            <w:r>
              <w:rPr>
                <w:spacing w:val="-13"/>
                <w:sz w:val="24"/>
              </w:rPr>
              <w:t xml:space="preserve"> </w:t>
            </w:r>
            <w:r>
              <w:rPr>
                <w:sz w:val="24"/>
              </w:rPr>
              <w:t xml:space="preserve">for a Five-Year Class A </w:t>
            </w:r>
            <w:r>
              <w:rPr>
                <w:spacing w:val="-2"/>
                <w:sz w:val="24"/>
              </w:rPr>
              <w:t>License</w:t>
            </w:r>
          </w:p>
          <w:p w14:paraId="1D283A5C" w14:textId="77777777" w:rsidR="009A4DE7" w:rsidRDefault="009A4DE7" w:rsidP="002D17AE">
            <w:pPr>
              <w:pStyle w:val="TableParagraph"/>
              <w:numPr>
                <w:ilvl w:val="0"/>
                <w:numId w:val="115"/>
              </w:numPr>
              <w:tabs>
                <w:tab w:val="left" w:pos="458"/>
              </w:tabs>
              <w:spacing w:before="120"/>
              <w:ind w:left="458" w:right="168"/>
              <w:rPr>
                <w:sz w:val="24"/>
              </w:rPr>
            </w:pPr>
            <w:r>
              <w:rPr>
                <w:sz w:val="24"/>
              </w:rPr>
              <w:t>Doctoral degree in the endorsement area in which</w:t>
            </w:r>
            <w:r>
              <w:rPr>
                <w:spacing w:val="-13"/>
                <w:sz w:val="24"/>
              </w:rPr>
              <w:t xml:space="preserve"> </w:t>
            </w:r>
            <w:r>
              <w:rPr>
                <w:sz w:val="24"/>
              </w:rPr>
              <w:t>license</w:t>
            </w:r>
            <w:r>
              <w:rPr>
                <w:spacing w:val="-14"/>
                <w:sz w:val="24"/>
              </w:rPr>
              <w:t xml:space="preserve"> </w:t>
            </w:r>
            <w:r>
              <w:rPr>
                <w:sz w:val="24"/>
              </w:rPr>
              <w:t>is</w:t>
            </w:r>
            <w:r>
              <w:rPr>
                <w:spacing w:val="-13"/>
                <w:sz w:val="24"/>
              </w:rPr>
              <w:t xml:space="preserve"> </w:t>
            </w:r>
            <w:r>
              <w:rPr>
                <w:sz w:val="24"/>
              </w:rPr>
              <w:t>requested</w:t>
            </w:r>
          </w:p>
        </w:tc>
        <w:tc>
          <w:tcPr>
            <w:tcW w:w="1260" w:type="dxa"/>
          </w:tcPr>
          <w:p w14:paraId="2B53AA3F" w14:textId="77777777" w:rsidR="009A4DE7" w:rsidRDefault="009A4DE7" w:rsidP="002D17AE">
            <w:pPr>
              <w:pStyle w:val="TableParagraph"/>
              <w:spacing w:before="234"/>
              <w:ind w:left="10" w:right="10"/>
              <w:jc w:val="center"/>
              <w:rPr>
                <w:sz w:val="24"/>
              </w:rPr>
            </w:pPr>
            <w:r>
              <w:rPr>
                <w:sz w:val="24"/>
              </w:rPr>
              <w:t xml:space="preserve">5 </w:t>
            </w:r>
            <w:r>
              <w:rPr>
                <w:spacing w:val="-2"/>
                <w:sz w:val="24"/>
              </w:rPr>
              <w:t>years</w:t>
            </w:r>
          </w:p>
        </w:tc>
        <w:tc>
          <w:tcPr>
            <w:tcW w:w="2760" w:type="dxa"/>
          </w:tcPr>
          <w:p w14:paraId="43B71006" w14:textId="77777777" w:rsidR="009A4DE7" w:rsidRDefault="009A4DE7" w:rsidP="002D17AE">
            <w:pPr>
              <w:pStyle w:val="TableParagraph"/>
              <w:spacing w:before="234"/>
              <w:ind w:left="112"/>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bl>
    <w:p w14:paraId="39D3101A"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711D9427" w14:textId="77777777" w:rsidR="009A4DE7" w:rsidRDefault="009A4DE7" w:rsidP="009A4DE7">
      <w:pPr>
        <w:pStyle w:val="BodyText"/>
        <w:spacing w:before="1"/>
        <w:rPr>
          <w:sz w:val="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3689"/>
        <w:gridCol w:w="1102"/>
        <w:gridCol w:w="2770"/>
      </w:tblGrid>
      <w:tr w:rsidR="009A4DE7" w14:paraId="60D9C12B" w14:textId="77777777" w:rsidTr="002D17AE">
        <w:trPr>
          <w:trHeight w:val="3349"/>
        </w:trPr>
        <w:tc>
          <w:tcPr>
            <w:tcW w:w="9452" w:type="dxa"/>
            <w:gridSpan w:val="4"/>
          </w:tcPr>
          <w:p w14:paraId="16C98CCA" w14:textId="77777777" w:rsidR="009A4DE7" w:rsidRDefault="009A4DE7" w:rsidP="002D17AE">
            <w:pPr>
              <w:pStyle w:val="TableParagraph"/>
              <w:spacing w:before="114"/>
              <w:ind w:left="2020" w:right="2009" w:hanging="3"/>
              <w:jc w:val="center"/>
              <w:rPr>
                <w:b/>
                <w:sz w:val="24"/>
              </w:rPr>
            </w:pPr>
            <w:r>
              <w:rPr>
                <w:b/>
                <w:sz w:val="24"/>
              </w:rPr>
              <w:t>FIVE YEAR EDUCATOR LICENSE – TRADITIONAL</w:t>
            </w:r>
            <w:r>
              <w:rPr>
                <w:b/>
                <w:spacing w:val="-12"/>
                <w:sz w:val="24"/>
              </w:rPr>
              <w:t xml:space="preserve"> </w:t>
            </w:r>
            <w:r>
              <w:rPr>
                <w:b/>
                <w:sz w:val="24"/>
              </w:rPr>
              <w:t>TEACHER</w:t>
            </w:r>
            <w:r>
              <w:rPr>
                <w:b/>
                <w:spacing w:val="-12"/>
                <w:sz w:val="24"/>
              </w:rPr>
              <w:t xml:space="preserve"> </w:t>
            </w:r>
            <w:r>
              <w:rPr>
                <w:b/>
                <w:sz w:val="24"/>
              </w:rPr>
              <w:t>EDUCATION</w:t>
            </w:r>
            <w:r>
              <w:rPr>
                <w:b/>
                <w:spacing w:val="-12"/>
                <w:sz w:val="24"/>
              </w:rPr>
              <w:t xml:space="preserve"> </w:t>
            </w:r>
            <w:r>
              <w:rPr>
                <w:b/>
                <w:sz w:val="24"/>
              </w:rPr>
              <w:t xml:space="preserve">ROUTE </w:t>
            </w:r>
            <w:r>
              <w:rPr>
                <w:b/>
                <w:sz w:val="24"/>
                <w:u w:val="single"/>
              </w:rPr>
              <w:t>ELEMENTARY EDUCATION</w:t>
            </w:r>
          </w:p>
          <w:p w14:paraId="4D2AD528" w14:textId="77777777" w:rsidR="009A4DE7" w:rsidRDefault="009A4DE7" w:rsidP="002D17AE">
            <w:pPr>
              <w:pStyle w:val="TableParagraph"/>
              <w:spacing w:before="120"/>
              <w:ind w:left="114" w:right="102"/>
              <w:jc w:val="both"/>
              <w:rPr>
                <w:b/>
                <w:i/>
                <w:sz w:val="24"/>
              </w:rPr>
            </w:pPr>
            <w:r>
              <w:rPr>
                <w:b/>
                <w:i/>
                <w:sz w:val="24"/>
              </w:rPr>
              <w:t>A five-year educator license is granted to applicants meeting all licensing requirements and completing a state approved or National Council for Accreditation of Teacher Education (NCATE)</w:t>
            </w:r>
            <w:r>
              <w:rPr>
                <w:b/>
                <w:i/>
                <w:spacing w:val="-15"/>
                <w:sz w:val="24"/>
              </w:rPr>
              <w:t xml:space="preserve"> </w:t>
            </w:r>
            <w:r>
              <w:rPr>
                <w:b/>
                <w:i/>
                <w:sz w:val="24"/>
              </w:rPr>
              <w:t>or</w:t>
            </w:r>
            <w:r>
              <w:rPr>
                <w:b/>
                <w:i/>
                <w:spacing w:val="-15"/>
                <w:sz w:val="24"/>
              </w:rPr>
              <w:t xml:space="preserve"> </w:t>
            </w:r>
            <w:r>
              <w:rPr>
                <w:b/>
                <w:i/>
                <w:sz w:val="24"/>
              </w:rPr>
              <w:t>Council</w:t>
            </w:r>
            <w:r>
              <w:rPr>
                <w:b/>
                <w:i/>
                <w:spacing w:val="-15"/>
                <w:sz w:val="24"/>
              </w:rPr>
              <w:t xml:space="preserve"> </w:t>
            </w:r>
            <w:r>
              <w:rPr>
                <w:b/>
                <w:i/>
                <w:sz w:val="24"/>
              </w:rPr>
              <w:t>for</w:t>
            </w:r>
            <w:r>
              <w:rPr>
                <w:b/>
                <w:i/>
                <w:spacing w:val="-15"/>
                <w:sz w:val="24"/>
              </w:rPr>
              <w:t xml:space="preserve"> </w:t>
            </w:r>
            <w:r>
              <w:rPr>
                <w:b/>
                <w:i/>
                <w:sz w:val="24"/>
              </w:rPr>
              <w:t>the</w:t>
            </w:r>
            <w:r>
              <w:rPr>
                <w:b/>
                <w:i/>
                <w:spacing w:val="-15"/>
                <w:sz w:val="24"/>
              </w:rPr>
              <w:t xml:space="preserve"> </w:t>
            </w:r>
            <w:r>
              <w:rPr>
                <w:b/>
                <w:i/>
                <w:sz w:val="24"/>
              </w:rPr>
              <w:t>Accreditation</w:t>
            </w:r>
            <w:r>
              <w:rPr>
                <w:b/>
                <w:i/>
                <w:spacing w:val="-15"/>
                <w:sz w:val="24"/>
              </w:rPr>
              <w:t xml:space="preserve"> </w:t>
            </w:r>
            <w:r>
              <w:rPr>
                <w:b/>
                <w:i/>
                <w:sz w:val="24"/>
              </w:rPr>
              <w:t>for</w:t>
            </w:r>
            <w:r>
              <w:rPr>
                <w:b/>
                <w:i/>
                <w:spacing w:val="-15"/>
                <w:sz w:val="24"/>
              </w:rPr>
              <w:t xml:space="preserve"> </w:t>
            </w:r>
            <w:r>
              <w:rPr>
                <w:b/>
                <w:i/>
                <w:sz w:val="24"/>
              </w:rPr>
              <w:t>Educator</w:t>
            </w:r>
            <w:r>
              <w:rPr>
                <w:b/>
                <w:i/>
                <w:spacing w:val="-15"/>
                <w:sz w:val="24"/>
              </w:rPr>
              <w:t xml:space="preserve"> </w:t>
            </w:r>
            <w:r>
              <w:rPr>
                <w:b/>
                <w:i/>
                <w:sz w:val="24"/>
              </w:rPr>
              <w:t>Preparation</w:t>
            </w:r>
            <w:r>
              <w:rPr>
                <w:b/>
                <w:i/>
                <w:spacing w:val="-15"/>
                <w:sz w:val="24"/>
              </w:rPr>
              <w:t xml:space="preserve"> </w:t>
            </w:r>
            <w:r>
              <w:rPr>
                <w:b/>
                <w:i/>
                <w:sz w:val="24"/>
              </w:rPr>
              <w:t>(CAEP)</w:t>
            </w:r>
            <w:r>
              <w:rPr>
                <w:b/>
                <w:i/>
                <w:spacing w:val="-15"/>
                <w:sz w:val="24"/>
              </w:rPr>
              <w:t xml:space="preserve"> </w:t>
            </w:r>
            <w:r>
              <w:rPr>
                <w:b/>
                <w:i/>
                <w:sz w:val="24"/>
              </w:rPr>
              <w:t>approved</w:t>
            </w:r>
            <w:r>
              <w:rPr>
                <w:b/>
                <w:i/>
                <w:spacing w:val="-15"/>
                <w:sz w:val="24"/>
              </w:rPr>
              <w:t xml:space="preserve"> </w:t>
            </w:r>
            <w:r>
              <w:rPr>
                <w:b/>
                <w:i/>
                <w:sz w:val="24"/>
              </w:rPr>
              <w:t>teacher education program from a regionally/nationally accredited institution of higher learning.</w:t>
            </w:r>
          </w:p>
          <w:p w14:paraId="7F404D13" w14:textId="77777777" w:rsidR="009A4DE7" w:rsidRDefault="009A4DE7" w:rsidP="002D17AE">
            <w:pPr>
              <w:pStyle w:val="TableParagraph"/>
              <w:spacing w:before="120"/>
              <w:ind w:left="114" w:right="106"/>
              <w:jc w:val="both"/>
              <w:rPr>
                <w:sz w:val="24"/>
              </w:rPr>
            </w:pPr>
            <w:r>
              <w:rPr>
                <w:sz w:val="24"/>
              </w:rPr>
              <w:t>All</w:t>
            </w:r>
            <w:r>
              <w:rPr>
                <w:spacing w:val="-8"/>
                <w:sz w:val="24"/>
              </w:rPr>
              <w:t xml:space="preserve"> </w:t>
            </w:r>
            <w:r>
              <w:rPr>
                <w:sz w:val="24"/>
              </w:rPr>
              <w:t>educators</w:t>
            </w:r>
            <w:r>
              <w:rPr>
                <w:spacing w:val="-8"/>
                <w:sz w:val="24"/>
              </w:rPr>
              <w:t xml:space="preserve"> </w:t>
            </w:r>
            <w:r>
              <w:rPr>
                <w:sz w:val="24"/>
              </w:rPr>
              <w:t>completing</w:t>
            </w:r>
            <w:r>
              <w:rPr>
                <w:spacing w:val="-6"/>
                <w:sz w:val="24"/>
              </w:rPr>
              <w:t xml:space="preserve"> </w:t>
            </w:r>
            <w:r>
              <w:rPr>
                <w:sz w:val="24"/>
              </w:rPr>
              <w:t>an</w:t>
            </w:r>
            <w:r>
              <w:rPr>
                <w:spacing w:val="-6"/>
                <w:sz w:val="24"/>
              </w:rPr>
              <w:t xml:space="preserve"> </w:t>
            </w:r>
            <w:r>
              <w:rPr>
                <w:sz w:val="24"/>
              </w:rPr>
              <w:t>approved</w:t>
            </w:r>
            <w:r>
              <w:rPr>
                <w:spacing w:val="-6"/>
                <w:sz w:val="24"/>
              </w:rPr>
              <w:t xml:space="preserve"> </w:t>
            </w:r>
            <w:r>
              <w:rPr>
                <w:sz w:val="24"/>
              </w:rPr>
              <w:t>program</w:t>
            </w:r>
            <w:r>
              <w:rPr>
                <w:spacing w:val="-5"/>
                <w:sz w:val="24"/>
              </w:rPr>
              <w:t xml:space="preserve"> </w:t>
            </w:r>
            <w:r>
              <w:rPr>
                <w:sz w:val="24"/>
              </w:rPr>
              <w:t>for</w:t>
            </w:r>
            <w:r>
              <w:rPr>
                <w:spacing w:val="-7"/>
                <w:sz w:val="24"/>
              </w:rPr>
              <w:t xml:space="preserve"> </w:t>
            </w:r>
            <w:r>
              <w:rPr>
                <w:sz w:val="24"/>
              </w:rPr>
              <w:t>elementary</w:t>
            </w:r>
            <w:r>
              <w:rPr>
                <w:spacing w:val="-6"/>
                <w:sz w:val="24"/>
              </w:rPr>
              <w:t xml:space="preserve"> </w:t>
            </w:r>
            <w:r>
              <w:rPr>
                <w:sz w:val="24"/>
              </w:rPr>
              <w:t>education</w:t>
            </w:r>
            <w:r>
              <w:rPr>
                <w:spacing w:val="-8"/>
                <w:sz w:val="24"/>
              </w:rPr>
              <w:t xml:space="preserve"> </w:t>
            </w:r>
            <w:r>
              <w:rPr>
                <w:sz w:val="24"/>
              </w:rPr>
              <w:t>must</w:t>
            </w:r>
            <w:r>
              <w:rPr>
                <w:spacing w:val="-8"/>
                <w:sz w:val="24"/>
              </w:rPr>
              <w:t xml:space="preserve"> </w:t>
            </w:r>
            <w:r>
              <w:rPr>
                <w:sz w:val="24"/>
              </w:rPr>
              <w:t>achieve</w:t>
            </w:r>
            <w:r>
              <w:rPr>
                <w:spacing w:val="-9"/>
                <w:sz w:val="24"/>
              </w:rPr>
              <w:t xml:space="preserve"> </w:t>
            </w:r>
            <w:r>
              <w:rPr>
                <w:sz w:val="24"/>
              </w:rPr>
              <w:t>a</w:t>
            </w:r>
            <w:r>
              <w:rPr>
                <w:spacing w:val="-7"/>
                <w:sz w:val="24"/>
              </w:rPr>
              <w:t xml:space="preserve"> </w:t>
            </w:r>
            <w:r>
              <w:rPr>
                <w:sz w:val="24"/>
              </w:rPr>
              <w:t>passing score</w:t>
            </w:r>
            <w:r>
              <w:rPr>
                <w:spacing w:val="-2"/>
                <w:sz w:val="24"/>
              </w:rPr>
              <w:t xml:space="preserve"> </w:t>
            </w:r>
            <w:r>
              <w:rPr>
                <w:sz w:val="24"/>
              </w:rPr>
              <w:t>of</w:t>
            </w:r>
            <w:r>
              <w:rPr>
                <w:spacing w:val="-2"/>
                <w:sz w:val="24"/>
              </w:rPr>
              <w:t xml:space="preserve"> </w:t>
            </w:r>
            <w:r>
              <w:rPr>
                <w:sz w:val="24"/>
              </w:rPr>
              <w:t>233</w:t>
            </w:r>
            <w:r>
              <w:rPr>
                <w:spacing w:val="-1"/>
                <w:sz w:val="24"/>
              </w:rPr>
              <w:t xml:space="preserve"> </w:t>
            </w:r>
            <w:r>
              <w:rPr>
                <w:sz w:val="24"/>
              </w:rPr>
              <w:t>on the</w:t>
            </w:r>
            <w:r>
              <w:rPr>
                <w:spacing w:val="-2"/>
                <w:sz w:val="24"/>
              </w:rPr>
              <w:t xml:space="preserve"> </w:t>
            </w:r>
            <w:r>
              <w:rPr>
                <w:sz w:val="24"/>
              </w:rPr>
              <w:t>Foundations</w:t>
            </w:r>
            <w:r>
              <w:rPr>
                <w:spacing w:val="-1"/>
                <w:sz w:val="24"/>
              </w:rPr>
              <w:t xml:space="preserve"> </w:t>
            </w:r>
            <w:r>
              <w:rPr>
                <w:sz w:val="24"/>
              </w:rPr>
              <w:t>of</w:t>
            </w:r>
            <w:r>
              <w:rPr>
                <w:spacing w:val="-2"/>
                <w:sz w:val="24"/>
              </w:rPr>
              <w:t xml:space="preserve"> </w:t>
            </w:r>
            <w:r>
              <w:rPr>
                <w:sz w:val="24"/>
              </w:rPr>
              <w:t>Reading</w:t>
            </w:r>
            <w:r>
              <w:rPr>
                <w:spacing w:val="-1"/>
                <w:sz w:val="24"/>
              </w:rPr>
              <w:t xml:space="preserve"> </w:t>
            </w:r>
            <w:r>
              <w:rPr>
                <w:sz w:val="24"/>
              </w:rPr>
              <w:t>assessment to</w:t>
            </w:r>
            <w:r>
              <w:rPr>
                <w:spacing w:val="-1"/>
                <w:sz w:val="24"/>
              </w:rPr>
              <w:t xml:space="preserve"> </w:t>
            </w:r>
            <w:r>
              <w:rPr>
                <w:sz w:val="24"/>
              </w:rPr>
              <w:t>obtain</w:t>
            </w:r>
            <w:r>
              <w:rPr>
                <w:spacing w:val="-1"/>
                <w:sz w:val="24"/>
              </w:rPr>
              <w:t xml:space="preserve"> </w:t>
            </w:r>
            <w:r>
              <w:rPr>
                <w:sz w:val="24"/>
              </w:rPr>
              <w:t>an</w:t>
            </w:r>
            <w:r>
              <w:rPr>
                <w:spacing w:val="-1"/>
                <w:sz w:val="24"/>
              </w:rPr>
              <w:t xml:space="preserve"> </w:t>
            </w:r>
            <w:r>
              <w:rPr>
                <w:sz w:val="24"/>
              </w:rPr>
              <w:t>endorsement</w:t>
            </w:r>
            <w:r>
              <w:rPr>
                <w:spacing w:val="-1"/>
                <w:sz w:val="24"/>
              </w:rPr>
              <w:t xml:space="preserve"> </w:t>
            </w:r>
            <w:r>
              <w:rPr>
                <w:sz w:val="24"/>
              </w:rPr>
              <w:t>in</w:t>
            </w:r>
            <w:r>
              <w:rPr>
                <w:spacing w:val="-1"/>
                <w:sz w:val="24"/>
              </w:rPr>
              <w:t xml:space="preserve"> </w:t>
            </w:r>
            <w:r>
              <w:rPr>
                <w:sz w:val="24"/>
              </w:rPr>
              <w:t xml:space="preserve">elementary </w:t>
            </w:r>
            <w:r>
              <w:rPr>
                <w:spacing w:val="-2"/>
                <w:sz w:val="24"/>
              </w:rPr>
              <w:t>education.</w:t>
            </w:r>
          </w:p>
        </w:tc>
      </w:tr>
      <w:tr w:rsidR="009A4DE7" w14:paraId="43031284" w14:textId="77777777" w:rsidTr="002D17AE">
        <w:trPr>
          <w:trHeight w:val="527"/>
        </w:trPr>
        <w:tc>
          <w:tcPr>
            <w:tcW w:w="1891" w:type="dxa"/>
          </w:tcPr>
          <w:p w14:paraId="1CD484C9" w14:textId="77777777" w:rsidR="009A4DE7" w:rsidRDefault="009A4DE7" w:rsidP="002D17AE">
            <w:pPr>
              <w:pStyle w:val="TableParagraph"/>
              <w:spacing w:before="114"/>
              <w:ind w:left="10"/>
              <w:jc w:val="center"/>
              <w:rPr>
                <w:b/>
                <w:sz w:val="24"/>
              </w:rPr>
            </w:pPr>
            <w:r>
              <w:rPr>
                <w:b/>
                <w:spacing w:val="-2"/>
                <w:sz w:val="24"/>
              </w:rPr>
              <w:t>License</w:t>
            </w:r>
          </w:p>
        </w:tc>
        <w:tc>
          <w:tcPr>
            <w:tcW w:w="3689" w:type="dxa"/>
          </w:tcPr>
          <w:p w14:paraId="1FF6D7A8" w14:textId="77777777" w:rsidR="009A4DE7" w:rsidRDefault="009A4DE7" w:rsidP="002D17AE">
            <w:pPr>
              <w:pStyle w:val="TableParagraph"/>
              <w:spacing w:before="114"/>
              <w:ind w:left="1123"/>
              <w:rPr>
                <w:b/>
                <w:sz w:val="24"/>
              </w:rPr>
            </w:pPr>
            <w:r>
              <w:rPr>
                <w:b/>
                <w:spacing w:val="-2"/>
                <w:sz w:val="24"/>
              </w:rPr>
              <w:t>Requirements</w:t>
            </w:r>
          </w:p>
        </w:tc>
        <w:tc>
          <w:tcPr>
            <w:tcW w:w="1102" w:type="dxa"/>
          </w:tcPr>
          <w:p w14:paraId="5BBC0A31" w14:textId="77777777" w:rsidR="009A4DE7" w:rsidRDefault="009A4DE7" w:rsidP="002D17AE">
            <w:pPr>
              <w:pStyle w:val="TableParagraph"/>
              <w:spacing w:before="114"/>
              <w:ind w:left="9"/>
              <w:jc w:val="center"/>
              <w:rPr>
                <w:b/>
                <w:sz w:val="24"/>
              </w:rPr>
            </w:pPr>
            <w:r>
              <w:rPr>
                <w:b/>
                <w:spacing w:val="-2"/>
                <w:sz w:val="24"/>
              </w:rPr>
              <w:t>Validity</w:t>
            </w:r>
          </w:p>
        </w:tc>
        <w:tc>
          <w:tcPr>
            <w:tcW w:w="2770" w:type="dxa"/>
          </w:tcPr>
          <w:p w14:paraId="57DFE28D" w14:textId="77777777" w:rsidR="009A4DE7" w:rsidRDefault="009A4DE7" w:rsidP="002D17AE">
            <w:pPr>
              <w:pStyle w:val="TableParagraph"/>
              <w:spacing w:before="114"/>
              <w:ind w:left="6" w:right="4"/>
              <w:jc w:val="center"/>
              <w:rPr>
                <w:b/>
                <w:sz w:val="24"/>
              </w:rPr>
            </w:pPr>
            <w:r>
              <w:rPr>
                <w:b/>
                <w:spacing w:val="-2"/>
                <w:sz w:val="24"/>
              </w:rPr>
              <w:t>Renewal</w:t>
            </w:r>
          </w:p>
        </w:tc>
      </w:tr>
      <w:tr w:rsidR="009A4DE7" w14:paraId="6A1994B2" w14:textId="77777777" w:rsidTr="002D17AE">
        <w:trPr>
          <w:trHeight w:val="2460"/>
        </w:trPr>
        <w:tc>
          <w:tcPr>
            <w:tcW w:w="1891" w:type="dxa"/>
            <w:tcBorders>
              <w:bottom w:val="nil"/>
            </w:tcBorders>
          </w:tcPr>
          <w:p w14:paraId="67EA1CE1" w14:textId="77777777" w:rsidR="009A4DE7" w:rsidRDefault="009A4DE7" w:rsidP="002D17AE">
            <w:pPr>
              <w:pStyle w:val="TableParagraph"/>
              <w:spacing w:before="236"/>
              <w:ind w:left="10"/>
              <w:jc w:val="center"/>
              <w:rPr>
                <w:sz w:val="24"/>
              </w:rPr>
            </w:pPr>
            <w:r>
              <w:rPr>
                <w:sz w:val="24"/>
              </w:rPr>
              <w:t>Class</w:t>
            </w:r>
            <w:r>
              <w:rPr>
                <w:spacing w:val="-1"/>
                <w:sz w:val="24"/>
              </w:rPr>
              <w:t xml:space="preserve"> </w:t>
            </w:r>
            <w:r>
              <w:rPr>
                <w:spacing w:val="-10"/>
                <w:sz w:val="24"/>
              </w:rPr>
              <w:t>A</w:t>
            </w:r>
          </w:p>
        </w:tc>
        <w:tc>
          <w:tcPr>
            <w:tcW w:w="3689" w:type="dxa"/>
            <w:tcBorders>
              <w:bottom w:val="nil"/>
            </w:tcBorders>
          </w:tcPr>
          <w:p w14:paraId="1B62D628" w14:textId="77777777" w:rsidR="009A4DE7" w:rsidRDefault="009A4DE7" w:rsidP="002D17AE">
            <w:pPr>
              <w:pStyle w:val="TableParagraph"/>
              <w:spacing w:before="116"/>
              <w:ind w:left="472" w:hanging="360"/>
              <w:rPr>
                <w:sz w:val="24"/>
              </w:rPr>
            </w:pPr>
            <w:r>
              <w:rPr>
                <w:sz w:val="24"/>
              </w:rPr>
              <w:t>1.</w:t>
            </w:r>
            <w:r>
              <w:rPr>
                <w:spacing w:val="80"/>
                <w:sz w:val="24"/>
              </w:rPr>
              <w:t xml:space="preserve"> </w:t>
            </w:r>
            <w:r>
              <w:rPr>
                <w:sz w:val="24"/>
              </w:rPr>
              <w:t>Bachelor’s degree or higher in Elementary Education with documentation</w:t>
            </w:r>
            <w:r>
              <w:rPr>
                <w:spacing w:val="-12"/>
                <w:sz w:val="24"/>
              </w:rPr>
              <w:t xml:space="preserve"> </w:t>
            </w:r>
            <w:r>
              <w:rPr>
                <w:sz w:val="24"/>
              </w:rPr>
              <w:t>of</w:t>
            </w:r>
            <w:r>
              <w:rPr>
                <w:spacing w:val="-13"/>
                <w:sz w:val="24"/>
              </w:rPr>
              <w:t xml:space="preserve"> </w:t>
            </w:r>
            <w:r>
              <w:rPr>
                <w:sz w:val="24"/>
              </w:rPr>
              <w:t>completion</w:t>
            </w:r>
            <w:r>
              <w:rPr>
                <w:spacing w:val="-12"/>
                <w:sz w:val="24"/>
              </w:rPr>
              <w:t xml:space="preserve"> </w:t>
            </w:r>
            <w:r>
              <w:rPr>
                <w:sz w:val="24"/>
              </w:rPr>
              <w:t>of student teaching from a state approved or NCATE/CAEP approved program from a regionally/nationally accredited institution of higher education</w:t>
            </w:r>
          </w:p>
        </w:tc>
        <w:tc>
          <w:tcPr>
            <w:tcW w:w="1102" w:type="dxa"/>
            <w:tcBorders>
              <w:bottom w:val="nil"/>
            </w:tcBorders>
          </w:tcPr>
          <w:p w14:paraId="39BE7E05" w14:textId="77777777" w:rsidR="009A4DE7" w:rsidRDefault="009A4DE7" w:rsidP="002D17AE">
            <w:pPr>
              <w:pStyle w:val="TableParagraph"/>
              <w:spacing w:before="236"/>
              <w:ind w:left="9" w:right="5"/>
              <w:jc w:val="center"/>
              <w:rPr>
                <w:sz w:val="24"/>
              </w:rPr>
            </w:pPr>
            <w:r>
              <w:rPr>
                <w:sz w:val="24"/>
              </w:rPr>
              <w:t xml:space="preserve">5 </w:t>
            </w:r>
            <w:r>
              <w:rPr>
                <w:spacing w:val="-2"/>
                <w:sz w:val="24"/>
              </w:rPr>
              <w:t>years</w:t>
            </w:r>
          </w:p>
        </w:tc>
        <w:tc>
          <w:tcPr>
            <w:tcW w:w="2770" w:type="dxa"/>
            <w:vMerge w:val="restart"/>
          </w:tcPr>
          <w:p w14:paraId="5BF55637" w14:textId="77777777" w:rsidR="009A4DE7" w:rsidRDefault="009A4DE7" w:rsidP="002D17AE">
            <w:pPr>
              <w:pStyle w:val="TableParagraph"/>
              <w:spacing w:before="236"/>
              <w:ind w:left="114" w:right="176"/>
              <w:rPr>
                <w:sz w:val="24"/>
              </w:rPr>
            </w:pPr>
            <w:r>
              <w:rPr>
                <w:sz w:val="24"/>
              </w:rPr>
              <w:t>Ten (10)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6DF951FF" w14:textId="77777777" w:rsidR="009A4DE7" w:rsidRDefault="009A4DE7" w:rsidP="002D17AE">
            <w:pPr>
              <w:pStyle w:val="TableParagraph"/>
              <w:spacing w:before="167"/>
              <w:ind w:left="6" w:right="4"/>
              <w:jc w:val="center"/>
              <w:rPr>
                <w:b/>
                <w:sz w:val="19"/>
              </w:rPr>
            </w:pPr>
            <w:r>
              <w:rPr>
                <w:b/>
                <w:spacing w:val="-5"/>
                <w:sz w:val="19"/>
              </w:rPr>
              <w:t>OR</w:t>
            </w:r>
          </w:p>
          <w:p w14:paraId="10CB918F" w14:textId="77777777" w:rsidR="009A4DE7" w:rsidRDefault="009A4DE7" w:rsidP="002D17AE">
            <w:pPr>
              <w:pStyle w:val="TableParagraph"/>
              <w:spacing w:before="131"/>
              <w:ind w:left="114" w:right="176"/>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6C9BE068" w14:textId="77777777" w:rsidR="009A4DE7" w:rsidRDefault="009A4DE7" w:rsidP="002D17AE">
            <w:pPr>
              <w:pStyle w:val="TableParagraph"/>
              <w:spacing w:before="164"/>
              <w:ind w:left="6"/>
              <w:jc w:val="center"/>
              <w:rPr>
                <w:b/>
                <w:sz w:val="19"/>
              </w:rPr>
            </w:pPr>
            <w:r>
              <w:rPr>
                <w:b/>
                <w:spacing w:val="-5"/>
                <w:sz w:val="19"/>
              </w:rPr>
              <w:t>AND</w:t>
            </w:r>
          </w:p>
          <w:p w14:paraId="32FCDE3C" w14:textId="77777777" w:rsidR="009A4DE7" w:rsidRDefault="009A4DE7" w:rsidP="002D17AE">
            <w:pPr>
              <w:pStyle w:val="TableParagraph"/>
              <w:spacing w:before="131"/>
              <w:ind w:left="114" w:right="176"/>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29E65F5E" w14:textId="77777777" w:rsidR="009A4DE7" w:rsidRDefault="009A4DE7" w:rsidP="002D17AE">
            <w:pPr>
              <w:pStyle w:val="TableParagraph"/>
              <w:spacing w:before="167"/>
              <w:ind w:left="6" w:right="4"/>
              <w:jc w:val="center"/>
              <w:rPr>
                <w:b/>
                <w:sz w:val="19"/>
              </w:rPr>
            </w:pPr>
            <w:r>
              <w:rPr>
                <w:b/>
                <w:spacing w:val="-5"/>
                <w:sz w:val="19"/>
              </w:rPr>
              <w:t>OR</w:t>
            </w:r>
          </w:p>
          <w:p w14:paraId="05E55C23" w14:textId="77777777" w:rsidR="009A4DE7" w:rsidRDefault="009A4DE7" w:rsidP="002D17AE">
            <w:pPr>
              <w:pStyle w:val="TableParagraph"/>
              <w:spacing w:before="131"/>
              <w:ind w:left="114"/>
              <w:rPr>
                <w:sz w:val="24"/>
              </w:rPr>
            </w:pPr>
            <w:r>
              <w:rPr>
                <w:sz w:val="24"/>
              </w:rPr>
              <w:t>Six (6) semester hours in content</w:t>
            </w:r>
            <w:r>
              <w:rPr>
                <w:spacing w:val="-12"/>
                <w:sz w:val="24"/>
              </w:rPr>
              <w:t xml:space="preserve"> </w:t>
            </w:r>
            <w:r>
              <w:rPr>
                <w:sz w:val="24"/>
              </w:rPr>
              <w:t>or</w:t>
            </w:r>
            <w:r>
              <w:rPr>
                <w:spacing w:val="-13"/>
                <w:sz w:val="24"/>
              </w:rPr>
              <w:t xml:space="preserve"> </w:t>
            </w:r>
            <w:r>
              <w:rPr>
                <w:sz w:val="24"/>
              </w:rPr>
              <w:t>job/skill</w:t>
            </w:r>
            <w:r>
              <w:rPr>
                <w:spacing w:val="-12"/>
                <w:sz w:val="24"/>
              </w:rPr>
              <w:t xml:space="preserve"> </w:t>
            </w:r>
            <w:r>
              <w:rPr>
                <w:sz w:val="24"/>
              </w:rPr>
              <w:t xml:space="preserve">related </w:t>
            </w:r>
            <w:r>
              <w:rPr>
                <w:spacing w:val="-4"/>
                <w:sz w:val="24"/>
              </w:rPr>
              <w:t>area</w:t>
            </w:r>
          </w:p>
          <w:p w14:paraId="4B0C6D07" w14:textId="77777777" w:rsidR="009A4DE7" w:rsidRDefault="009A4DE7" w:rsidP="002D17AE">
            <w:pPr>
              <w:pStyle w:val="TableParagraph"/>
              <w:spacing w:before="166"/>
              <w:ind w:left="6" w:right="4"/>
              <w:jc w:val="center"/>
              <w:rPr>
                <w:b/>
                <w:sz w:val="19"/>
              </w:rPr>
            </w:pPr>
            <w:r>
              <w:rPr>
                <w:b/>
                <w:spacing w:val="-5"/>
                <w:sz w:val="19"/>
              </w:rPr>
              <w:t>OR</w:t>
            </w:r>
          </w:p>
          <w:p w14:paraId="36BF75DE" w14:textId="77777777" w:rsidR="009A4DE7" w:rsidRDefault="009A4DE7" w:rsidP="002D17AE">
            <w:pPr>
              <w:pStyle w:val="TableParagraph"/>
              <w:spacing w:before="131"/>
              <w:ind w:left="114" w:right="501"/>
              <w:rPr>
                <w:sz w:val="24"/>
              </w:rPr>
            </w:pPr>
            <w:r>
              <w:rPr>
                <w:sz w:val="24"/>
              </w:rPr>
              <w:t>Completion of the National Board for Professional</w:t>
            </w:r>
            <w:r>
              <w:rPr>
                <w:spacing w:val="-15"/>
                <w:sz w:val="24"/>
              </w:rPr>
              <w:t xml:space="preserve"> </w:t>
            </w:r>
            <w:r>
              <w:rPr>
                <w:sz w:val="24"/>
              </w:rPr>
              <w:t>Teaching Standards process</w:t>
            </w:r>
          </w:p>
        </w:tc>
      </w:tr>
      <w:tr w:rsidR="009A4DE7" w14:paraId="40EE0EF6" w14:textId="77777777" w:rsidTr="002D17AE">
        <w:trPr>
          <w:trHeight w:val="2749"/>
        </w:trPr>
        <w:tc>
          <w:tcPr>
            <w:tcW w:w="1891" w:type="dxa"/>
            <w:tcBorders>
              <w:top w:val="nil"/>
              <w:bottom w:val="nil"/>
            </w:tcBorders>
          </w:tcPr>
          <w:p w14:paraId="726A62B4" w14:textId="77777777" w:rsidR="009A4DE7" w:rsidRDefault="009A4DE7" w:rsidP="002D17AE">
            <w:pPr>
              <w:pStyle w:val="TableParagraph"/>
            </w:pPr>
          </w:p>
        </w:tc>
        <w:tc>
          <w:tcPr>
            <w:tcW w:w="3689" w:type="dxa"/>
            <w:tcBorders>
              <w:top w:val="nil"/>
              <w:bottom w:val="nil"/>
            </w:tcBorders>
          </w:tcPr>
          <w:p w14:paraId="76597EC3" w14:textId="77777777" w:rsidR="009A4DE7" w:rsidRDefault="009A4DE7" w:rsidP="002D17AE">
            <w:pPr>
              <w:pStyle w:val="TableParagraph"/>
              <w:spacing w:before="128"/>
              <w:ind w:left="472" w:right="154" w:hanging="360"/>
              <w:rPr>
                <w:sz w:val="24"/>
              </w:rPr>
            </w:pPr>
            <w:r>
              <w:rPr>
                <w:sz w:val="24"/>
              </w:rPr>
              <w:t>2.</w:t>
            </w:r>
            <w:r>
              <w:rPr>
                <w:spacing w:val="80"/>
                <w:sz w:val="24"/>
              </w:rPr>
              <w:t xml:space="preserve"> </w:t>
            </w:r>
            <w:r>
              <w:rPr>
                <w:sz w:val="24"/>
              </w:rPr>
              <w:t>Twenty-one</w:t>
            </w:r>
            <w:r>
              <w:rPr>
                <w:spacing w:val="-1"/>
                <w:sz w:val="24"/>
              </w:rPr>
              <w:t xml:space="preserve"> </w:t>
            </w:r>
            <w:r>
              <w:rPr>
                <w:sz w:val="24"/>
              </w:rPr>
              <w:t>(21)</w:t>
            </w:r>
            <w:r>
              <w:rPr>
                <w:spacing w:val="-1"/>
                <w:sz w:val="24"/>
              </w:rPr>
              <w:t xml:space="preserve"> </w:t>
            </w:r>
            <w:r>
              <w:rPr>
                <w:sz w:val="24"/>
              </w:rPr>
              <w:t>ACT</w:t>
            </w:r>
            <w:r>
              <w:rPr>
                <w:spacing w:val="-1"/>
                <w:sz w:val="24"/>
              </w:rPr>
              <w:t xml:space="preserve"> </w:t>
            </w:r>
            <w:r>
              <w:rPr>
                <w:sz w:val="24"/>
              </w:rPr>
              <w:t>(or</w:t>
            </w:r>
            <w:r>
              <w:rPr>
                <w:spacing w:val="-1"/>
                <w:sz w:val="24"/>
              </w:rPr>
              <w:t xml:space="preserve"> </w:t>
            </w:r>
            <w:r>
              <w:rPr>
                <w:sz w:val="24"/>
              </w:rPr>
              <w:t>SAT equivalent) or achieve a qualifying passing score on the Praxis Core Academic Skills for Educators examination or minimum GPA of 3.0 on a minimum</w:t>
            </w:r>
            <w:r>
              <w:rPr>
                <w:spacing w:val="-10"/>
                <w:sz w:val="24"/>
              </w:rPr>
              <w:t xml:space="preserve"> </w:t>
            </w:r>
            <w:r>
              <w:rPr>
                <w:sz w:val="24"/>
              </w:rPr>
              <w:t>of</w:t>
            </w:r>
            <w:r>
              <w:rPr>
                <w:spacing w:val="-10"/>
                <w:sz w:val="24"/>
              </w:rPr>
              <w:t xml:space="preserve"> </w:t>
            </w:r>
            <w:r>
              <w:rPr>
                <w:sz w:val="24"/>
              </w:rPr>
              <w:t>60-hours</w:t>
            </w:r>
            <w:r>
              <w:rPr>
                <w:spacing w:val="-10"/>
                <w:sz w:val="24"/>
              </w:rPr>
              <w:t xml:space="preserve"> </w:t>
            </w:r>
            <w:r>
              <w:rPr>
                <w:sz w:val="24"/>
              </w:rPr>
              <w:t>of</w:t>
            </w:r>
            <w:r>
              <w:rPr>
                <w:spacing w:val="-10"/>
                <w:sz w:val="24"/>
              </w:rPr>
              <w:t xml:space="preserve"> </w:t>
            </w:r>
            <w:r>
              <w:rPr>
                <w:sz w:val="24"/>
              </w:rPr>
              <w:t>course credit as established by the State Board of Education; and</w:t>
            </w:r>
          </w:p>
        </w:tc>
        <w:tc>
          <w:tcPr>
            <w:tcW w:w="1102" w:type="dxa"/>
            <w:tcBorders>
              <w:top w:val="nil"/>
              <w:bottom w:val="nil"/>
            </w:tcBorders>
          </w:tcPr>
          <w:p w14:paraId="6260E3EB" w14:textId="77777777" w:rsidR="009A4DE7" w:rsidRDefault="009A4DE7" w:rsidP="002D17AE">
            <w:pPr>
              <w:pStyle w:val="TableParagraph"/>
            </w:pPr>
          </w:p>
        </w:tc>
        <w:tc>
          <w:tcPr>
            <w:tcW w:w="2770" w:type="dxa"/>
            <w:vMerge/>
            <w:tcBorders>
              <w:top w:val="nil"/>
            </w:tcBorders>
          </w:tcPr>
          <w:p w14:paraId="3A14898F" w14:textId="77777777" w:rsidR="009A4DE7" w:rsidRDefault="009A4DE7" w:rsidP="002D17AE">
            <w:pPr>
              <w:rPr>
                <w:sz w:val="2"/>
                <w:szCs w:val="2"/>
              </w:rPr>
            </w:pPr>
          </w:p>
        </w:tc>
      </w:tr>
      <w:tr w:rsidR="009A4DE7" w14:paraId="7A03B84C" w14:textId="77777777" w:rsidTr="002D17AE">
        <w:trPr>
          <w:trHeight w:val="791"/>
        </w:trPr>
        <w:tc>
          <w:tcPr>
            <w:tcW w:w="1891" w:type="dxa"/>
            <w:tcBorders>
              <w:top w:val="nil"/>
              <w:bottom w:val="nil"/>
            </w:tcBorders>
          </w:tcPr>
          <w:p w14:paraId="07C0CF4F" w14:textId="77777777" w:rsidR="009A4DE7" w:rsidRDefault="009A4DE7" w:rsidP="002D17AE">
            <w:pPr>
              <w:pStyle w:val="TableParagraph"/>
            </w:pPr>
          </w:p>
        </w:tc>
        <w:tc>
          <w:tcPr>
            <w:tcW w:w="3689" w:type="dxa"/>
            <w:tcBorders>
              <w:top w:val="nil"/>
              <w:bottom w:val="nil"/>
            </w:tcBorders>
          </w:tcPr>
          <w:p w14:paraId="0ADDB84F" w14:textId="77777777" w:rsidR="009A4DE7" w:rsidRDefault="009A4DE7" w:rsidP="002D17AE">
            <w:pPr>
              <w:pStyle w:val="TableParagraph"/>
              <w:spacing w:before="128"/>
              <w:ind w:left="472" w:right="67" w:hanging="360"/>
              <w:rPr>
                <w:sz w:val="23"/>
              </w:rPr>
            </w:pPr>
            <w:r>
              <w:rPr>
                <w:sz w:val="23"/>
              </w:rPr>
              <w:t>3.</w:t>
            </w:r>
            <w:r>
              <w:rPr>
                <w:spacing w:val="80"/>
                <w:sz w:val="23"/>
              </w:rPr>
              <w:t xml:space="preserve"> </w:t>
            </w:r>
            <w:r>
              <w:rPr>
                <w:sz w:val="23"/>
              </w:rPr>
              <w:t>Foundations</w:t>
            </w:r>
            <w:r>
              <w:rPr>
                <w:spacing w:val="-8"/>
                <w:sz w:val="23"/>
              </w:rPr>
              <w:t xml:space="preserve"> </w:t>
            </w:r>
            <w:r>
              <w:rPr>
                <w:sz w:val="23"/>
              </w:rPr>
              <w:t>of</w:t>
            </w:r>
            <w:r>
              <w:rPr>
                <w:spacing w:val="-7"/>
                <w:sz w:val="23"/>
              </w:rPr>
              <w:t xml:space="preserve"> </w:t>
            </w:r>
            <w:r>
              <w:rPr>
                <w:sz w:val="23"/>
              </w:rPr>
              <w:t xml:space="preserve">Reading </w:t>
            </w:r>
            <w:r>
              <w:rPr>
                <w:spacing w:val="-2"/>
                <w:sz w:val="23"/>
              </w:rPr>
              <w:t>Assessment</w:t>
            </w:r>
          </w:p>
        </w:tc>
        <w:tc>
          <w:tcPr>
            <w:tcW w:w="1102" w:type="dxa"/>
            <w:tcBorders>
              <w:top w:val="nil"/>
              <w:bottom w:val="nil"/>
            </w:tcBorders>
          </w:tcPr>
          <w:p w14:paraId="76F4616C" w14:textId="77777777" w:rsidR="009A4DE7" w:rsidRDefault="009A4DE7" w:rsidP="002D17AE">
            <w:pPr>
              <w:pStyle w:val="TableParagraph"/>
            </w:pPr>
          </w:p>
        </w:tc>
        <w:tc>
          <w:tcPr>
            <w:tcW w:w="2770" w:type="dxa"/>
            <w:vMerge/>
            <w:tcBorders>
              <w:top w:val="nil"/>
            </w:tcBorders>
          </w:tcPr>
          <w:p w14:paraId="184A6B51" w14:textId="77777777" w:rsidR="009A4DE7" w:rsidRDefault="009A4DE7" w:rsidP="002D17AE">
            <w:pPr>
              <w:rPr>
                <w:sz w:val="2"/>
                <w:szCs w:val="2"/>
              </w:rPr>
            </w:pPr>
          </w:p>
        </w:tc>
      </w:tr>
      <w:tr w:rsidR="009A4DE7" w14:paraId="580A6729" w14:textId="77777777" w:rsidTr="002D17AE">
        <w:trPr>
          <w:trHeight w:val="535"/>
        </w:trPr>
        <w:tc>
          <w:tcPr>
            <w:tcW w:w="1891" w:type="dxa"/>
            <w:tcBorders>
              <w:top w:val="nil"/>
              <w:bottom w:val="nil"/>
            </w:tcBorders>
          </w:tcPr>
          <w:p w14:paraId="7BC22C73" w14:textId="77777777" w:rsidR="009A4DE7" w:rsidRDefault="009A4DE7" w:rsidP="002D17AE">
            <w:pPr>
              <w:pStyle w:val="TableParagraph"/>
            </w:pPr>
          </w:p>
        </w:tc>
        <w:tc>
          <w:tcPr>
            <w:tcW w:w="3689" w:type="dxa"/>
            <w:tcBorders>
              <w:top w:val="nil"/>
              <w:bottom w:val="nil"/>
            </w:tcBorders>
          </w:tcPr>
          <w:p w14:paraId="633026E5" w14:textId="77777777" w:rsidR="009A4DE7" w:rsidRDefault="009A4DE7" w:rsidP="002D17AE">
            <w:pPr>
              <w:pStyle w:val="TableParagraph"/>
              <w:spacing w:before="121"/>
              <w:ind w:left="112"/>
              <w:rPr>
                <w:sz w:val="24"/>
              </w:rPr>
            </w:pPr>
            <w:r>
              <w:rPr>
                <w:sz w:val="24"/>
              </w:rPr>
              <w:t>4.</w:t>
            </w:r>
            <w:r>
              <w:rPr>
                <w:spacing w:val="28"/>
                <w:sz w:val="24"/>
              </w:rPr>
              <w:t xml:space="preserve">  </w:t>
            </w:r>
            <w:r>
              <w:rPr>
                <w:sz w:val="24"/>
              </w:rPr>
              <w:t xml:space="preserve">Praxis Subject </w:t>
            </w:r>
            <w:r>
              <w:rPr>
                <w:spacing w:val="-2"/>
                <w:sz w:val="24"/>
              </w:rPr>
              <w:t>Assessment</w:t>
            </w:r>
          </w:p>
        </w:tc>
        <w:tc>
          <w:tcPr>
            <w:tcW w:w="1102" w:type="dxa"/>
            <w:tcBorders>
              <w:top w:val="nil"/>
              <w:bottom w:val="nil"/>
            </w:tcBorders>
          </w:tcPr>
          <w:p w14:paraId="4951076B" w14:textId="77777777" w:rsidR="009A4DE7" w:rsidRDefault="009A4DE7" w:rsidP="002D17AE">
            <w:pPr>
              <w:pStyle w:val="TableParagraph"/>
            </w:pPr>
          </w:p>
        </w:tc>
        <w:tc>
          <w:tcPr>
            <w:tcW w:w="2770" w:type="dxa"/>
            <w:vMerge/>
            <w:tcBorders>
              <w:top w:val="nil"/>
            </w:tcBorders>
          </w:tcPr>
          <w:p w14:paraId="449660BF" w14:textId="77777777" w:rsidR="009A4DE7" w:rsidRDefault="009A4DE7" w:rsidP="002D17AE">
            <w:pPr>
              <w:rPr>
                <w:sz w:val="2"/>
                <w:szCs w:val="2"/>
              </w:rPr>
            </w:pPr>
          </w:p>
        </w:tc>
      </w:tr>
      <w:tr w:rsidR="009A4DE7" w14:paraId="72358409" w14:textId="77777777" w:rsidTr="002D17AE">
        <w:trPr>
          <w:trHeight w:val="925"/>
        </w:trPr>
        <w:tc>
          <w:tcPr>
            <w:tcW w:w="1891" w:type="dxa"/>
            <w:tcBorders>
              <w:top w:val="nil"/>
            </w:tcBorders>
          </w:tcPr>
          <w:p w14:paraId="22247FB1" w14:textId="77777777" w:rsidR="009A4DE7" w:rsidRDefault="009A4DE7" w:rsidP="002D17AE">
            <w:pPr>
              <w:pStyle w:val="TableParagraph"/>
            </w:pPr>
          </w:p>
        </w:tc>
        <w:tc>
          <w:tcPr>
            <w:tcW w:w="3689" w:type="dxa"/>
            <w:tcBorders>
              <w:top w:val="nil"/>
            </w:tcBorders>
          </w:tcPr>
          <w:p w14:paraId="6D435D13" w14:textId="77777777" w:rsidR="009A4DE7" w:rsidRDefault="009A4DE7" w:rsidP="002D17AE">
            <w:pPr>
              <w:pStyle w:val="TableParagraph"/>
              <w:spacing w:before="128"/>
              <w:ind w:left="472" w:right="67" w:hanging="360"/>
              <w:rPr>
                <w:sz w:val="24"/>
              </w:rPr>
            </w:pPr>
            <w:r>
              <w:rPr>
                <w:sz w:val="24"/>
              </w:rPr>
              <w:t>5.</w:t>
            </w:r>
            <w:r>
              <w:rPr>
                <w:spacing w:val="80"/>
                <w:sz w:val="24"/>
              </w:rPr>
              <w:t xml:space="preserve"> </w:t>
            </w:r>
            <w:r>
              <w:rPr>
                <w:sz w:val="24"/>
              </w:rPr>
              <w:t>Praxis:</w:t>
            </w:r>
            <w:r>
              <w:rPr>
                <w:spacing w:val="-6"/>
                <w:sz w:val="24"/>
              </w:rPr>
              <w:t xml:space="preserve"> </w:t>
            </w:r>
            <w:r>
              <w:rPr>
                <w:sz w:val="24"/>
              </w:rPr>
              <w:t>Principles</w:t>
            </w:r>
            <w:r>
              <w:rPr>
                <w:spacing w:val="-7"/>
                <w:sz w:val="24"/>
              </w:rPr>
              <w:t xml:space="preserve"> </w:t>
            </w:r>
            <w:r>
              <w:rPr>
                <w:sz w:val="24"/>
              </w:rPr>
              <w:t>of</w:t>
            </w:r>
            <w:r>
              <w:rPr>
                <w:spacing w:val="-7"/>
                <w:sz w:val="24"/>
              </w:rPr>
              <w:t xml:space="preserve"> </w:t>
            </w:r>
            <w:r>
              <w:rPr>
                <w:sz w:val="24"/>
              </w:rPr>
              <w:t>Learning and Teaching (PLT)</w:t>
            </w:r>
          </w:p>
        </w:tc>
        <w:tc>
          <w:tcPr>
            <w:tcW w:w="1102" w:type="dxa"/>
            <w:tcBorders>
              <w:top w:val="nil"/>
            </w:tcBorders>
          </w:tcPr>
          <w:p w14:paraId="4C568F72" w14:textId="77777777" w:rsidR="009A4DE7" w:rsidRDefault="009A4DE7" w:rsidP="002D17AE">
            <w:pPr>
              <w:pStyle w:val="TableParagraph"/>
            </w:pPr>
          </w:p>
        </w:tc>
        <w:tc>
          <w:tcPr>
            <w:tcW w:w="2770" w:type="dxa"/>
            <w:vMerge/>
            <w:tcBorders>
              <w:top w:val="nil"/>
            </w:tcBorders>
          </w:tcPr>
          <w:p w14:paraId="2FC9F7D5" w14:textId="77777777" w:rsidR="009A4DE7" w:rsidRDefault="009A4DE7" w:rsidP="002D17AE">
            <w:pPr>
              <w:rPr>
                <w:sz w:val="2"/>
                <w:szCs w:val="2"/>
              </w:rPr>
            </w:pPr>
          </w:p>
        </w:tc>
      </w:tr>
    </w:tbl>
    <w:p w14:paraId="0A174F6C" w14:textId="77777777" w:rsidR="009A4DE7" w:rsidRDefault="009A4DE7" w:rsidP="009A4DE7">
      <w:pPr>
        <w:rPr>
          <w:sz w:val="2"/>
          <w:szCs w:val="2"/>
        </w:rPr>
        <w:sectPr w:rsidR="009A4DE7" w:rsidSect="009A4DE7">
          <w:pgSz w:w="12240" w:h="15840"/>
          <w:pgMar w:top="1420" w:right="700" w:bottom="1700" w:left="1220" w:header="0" w:footer="1446" w:gutter="0"/>
          <w:cols w:space="720"/>
        </w:sectPr>
      </w:pPr>
    </w:p>
    <w:p w14:paraId="3B4EA958" w14:textId="77777777" w:rsidR="009A4DE7" w:rsidRDefault="009A4DE7" w:rsidP="009A4DE7">
      <w:pPr>
        <w:pStyle w:val="BodyText"/>
        <w:spacing w:before="1"/>
        <w:rPr>
          <w:sz w:val="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300"/>
        <w:gridCol w:w="1111"/>
        <w:gridCol w:w="2760"/>
      </w:tblGrid>
      <w:tr w:rsidR="009A4DE7" w14:paraId="07E9D621" w14:textId="77777777" w:rsidTr="002D17AE">
        <w:trPr>
          <w:trHeight w:val="1057"/>
        </w:trPr>
        <w:tc>
          <w:tcPr>
            <w:tcW w:w="9451" w:type="dxa"/>
            <w:gridSpan w:val="4"/>
          </w:tcPr>
          <w:p w14:paraId="53C356E8" w14:textId="77777777" w:rsidR="009A4DE7" w:rsidRDefault="009A4DE7" w:rsidP="002D17AE">
            <w:pPr>
              <w:pStyle w:val="TableParagraph"/>
              <w:spacing w:before="114"/>
              <w:ind w:left="2020" w:right="2008" w:hanging="3"/>
              <w:jc w:val="center"/>
              <w:rPr>
                <w:b/>
                <w:sz w:val="24"/>
              </w:rPr>
            </w:pPr>
            <w:r>
              <w:rPr>
                <w:b/>
                <w:sz w:val="24"/>
              </w:rPr>
              <w:t>FIVE YEAR EDUCATOR LICENSE – TRADITIONAL</w:t>
            </w:r>
            <w:r>
              <w:rPr>
                <w:b/>
                <w:spacing w:val="-12"/>
                <w:sz w:val="24"/>
              </w:rPr>
              <w:t xml:space="preserve"> </w:t>
            </w:r>
            <w:r>
              <w:rPr>
                <w:b/>
                <w:sz w:val="24"/>
              </w:rPr>
              <w:t>TEACHER</w:t>
            </w:r>
            <w:r>
              <w:rPr>
                <w:b/>
                <w:spacing w:val="-12"/>
                <w:sz w:val="24"/>
              </w:rPr>
              <w:t xml:space="preserve"> </w:t>
            </w:r>
            <w:r>
              <w:rPr>
                <w:b/>
                <w:sz w:val="24"/>
              </w:rPr>
              <w:t>EDUCATION</w:t>
            </w:r>
            <w:r>
              <w:rPr>
                <w:b/>
                <w:spacing w:val="-12"/>
                <w:sz w:val="24"/>
              </w:rPr>
              <w:t xml:space="preserve"> </w:t>
            </w:r>
            <w:r>
              <w:rPr>
                <w:b/>
                <w:sz w:val="24"/>
              </w:rPr>
              <w:t xml:space="preserve">ROUTE </w:t>
            </w:r>
            <w:r>
              <w:rPr>
                <w:b/>
                <w:sz w:val="24"/>
                <w:u w:val="single"/>
              </w:rPr>
              <w:t>ELEMENTARY EDUCATION</w:t>
            </w:r>
            <w:r>
              <w:rPr>
                <w:b/>
                <w:sz w:val="24"/>
              </w:rPr>
              <w:t xml:space="preserve"> (CONTINUED)</w:t>
            </w:r>
          </w:p>
        </w:tc>
      </w:tr>
      <w:tr w:rsidR="009A4DE7" w14:paraId="32DC3010" w14:textId="77777777" w:rsidTr="002D17AE">
        <w:trPr>
          <w:trHeight w:val="4418"/>
        </w:trPr>
        <w:tc>
          <w:tcPr>
            <w:tcW w:w="2280" w:type="dxa"/>
          </w:tcPr>
          <w:p w14:paraId="30C86D48" w14:textId="77777777" w:rsidR="009A4DE7" w:rsidRDefault="009A4DE7" w:rsidP="002D17AE">
            <w:pPr>
              <w:pStyle w:val="TableParagraph"/>
              <w:spacing w:before="234"/>
              <w:ind w:left="10"/>
              <w:jc w:val="center"/>
              <w:rPr>
                <w:sz w:val="24"/>
              </w:rPr>
            </w:pPr>
            <w:r>
              <w:rPr>
                <w:sz w:val="24"/>
              </w:rPr>
              <w:t>Class</w:t>
            </w:r>
            <w:r>
              <w:rPr>
                <w:spacing w:val="-1"/>
                <w:sz w:val="24"/>
              </w:rPr>
              <w:t xml:space="preserve"> </w:t>
            </w:r>
            <w:r>
              <w:rPr>
                <w:spacing w:val="-5"/>
                <w:sz w:val="24"/>
              </w:rPr>
              <w:t>AA</w:t>
            </w:r>
          </w:p>
        </w:tc>
        <w:tc>
          <w:tcPr>
            <w:tcW w:w="3300" w:type="dxa"/>
          </w:tcPr>
          <w:p w14:paraId="14152CF7" w14:textId="77777777" w:rsidR="009A4DE7" w:rsidRDefault="009A4DE7" w:rsidP="002D17AE">
            <w:pPr>
              <w:pStyle w:val="TableParagraph"/>
              <w:numPr>
                <w:ilvl w:val="0"/>
                <w:numId w:val="114"/>
              </w:numPr>
              <w:tabs>
                <w:tab w:val="left" w:pos="475"/>
              </w:tabs>
              <w:spacing w:before="234"/>
              <w:ind w:right="148"/>
              <w:rPr>
                <w:sz w:val="24"/>
              </w:rPr>
            </w:pPr>
            <w:r>
              <w:rPr>
                <w:sz w:val="24"/>
              </w:rPr>
              <w:t>Meet</w:t>
            </w:r>
            <w:r>
              <w:rPr>
                <w:spacing w:val="-10"/>
                <w:sz w:val="24"/>
              </w:rPr>
              <w:t xml:space="preserve"> </w:t>
            </w:r>
            <w:r>
              <w:rPr>
                <w:sz w:val="24"/>
              </w:rPr>
              <w:t>the</w:t>
            </w:r>
            <w:r>
              <w:rPr>
                <w:spacing w:val="-11"/>
                <w:sz w:val="24"/>
              </w:rPr>
              <w:t xml:space="preserve"> </w:t>
            </w:r>
            <w:r>
              <w:rPr>
                <w:sz w:val="24"/>
              </w:rPr>
              <w:t>requirements</w:t>
            </w:r>
            <w:r>
              <w:rPr>
                <w:spacing w:val="-10"/>
                <w:sz w:val="24"/>
              </w:rPr>
              <w:t xml:space="preserve"> </w:t>
            </w:r>
            <w:r>
              <w:rPr>
                <w:sz w:val="24"/>
              </w:rPr>
              <w:t>for</w:t>
            </w:r>
            <w:r>
              <w:rPr>
                <w:spacing w:val="-11"/>
                <w:sz w:val="24"/>
              </w:rPr>
              <w:t xml:space="preserve"> </w:t>
            </w:r>
            <w:r>
              <w:rPr>
                <w:sz w:val="24"/>
              </w:rPr>
              <w:t>a Five-Year Class A License</w:t>
            </w:r>
          </w:p>
          <w:p w14:paraId="0B6AAFFD" w14:textId="77777777" w:rsidR="009A4DE7" w:rsidRDefault="009A4DE7" w:rsidP="002D17AE">
            <w:pPr>
              <w:pStyle w:val="TableParagraph"/>
              <w:numPr>
                <w:ilvl w:val="0"/>
                <w:numId w:val="114"/>
              </w:numPr>
              <w:tabs>
                <w:tab w:val="left" w:pos="475"/>
              </w:tabs>
              <w:spacing w:before="120"/>
              <w:ind w:right="235"/>
              <w:rPr>
                <w:sz w:val="24"/>
              </w:rPr>
            </w:pPr>
            <w:r>
              <w:rPr>
                <w:sz w:val="24"/>
              </w:rPr>
              <w:t>Master’s degree in the endorsement</w:t>
            </w:r>
            <w:r>
              <w:rPr>
                <w:spacing w:val="-13"/>
                <w:sz w:val="24"/>
              </w:rPr>
              <w:t xml:space="preserve"> </w:t>
            </w:r>
            <w:r>
              <w:rPr>
                <w:sz w:val="24"/>
              </w:rPr>
              <w:t>area</w:t>
            </w:r>
            <w:r>
              <w:rPr>
                <w:spacing w:val="-14"/>
                <w:sz w:val="24"/>
              </w:rPr>
              <w:t xml:space="preserve"> </w:t>
            </w:r>
            <w:r>
              <w:rPr>
                <w:sz w:val="24"/>
              </w:rPr>
              <w:t>in</w:t>
            </w:r>
            <w:r>
              <w:rPr>
                <w:spacing w:val="-13"/>
                <w:sz w:val="24"/>
              </w:rPr>
              <w:t xml:space="preserve"> </w:t>
            </w:r>
            <w:r>
              <w:rPr>
                <w:sz w:val="24"/>
              </w:rPr>
              <w:t>which license is requested</w:t>
            </w:r>
          </w:p>
        </w:tc>
        <w:tc>
          <w:tcPr>
            <w:tcW w:w="1111" w:type="dxa"/>
          </w:tcPr>
          <w:p w14:paraId="16EE2F7D" w14:textId="77777777" w:rsidR="009A4DE7" w:rsidRDefault="009A4DE7" w:rsidP="002D17AE">
            <w:pPr>
              <w:pStyle w:val="TableParagraph"/>
              <w:spacing w:before="234"/>
              <w:ind w:left="4"/>
              <w:jc w:val="center"/>
              <w:rPr>
                <w:sz w:val="24"/>
              </w:rPr>
            </w:pPr>
            <w:r>
              <w:rPr>
                <w:sz w:val="24"/>
              </w:rPr>
              <w:t xml:space="preserve">5 </w:t>
            </w:r>
            <w:r>
              <w:rPr>
                <w:spacing w:val="-2"/>
                <w:sz w:val="24"/>
              </w:rPr>
              <w:t>years</w:t>
            </w:r>
          </w:p>
        </w:tc>
        <w:tc>
          <w:tcPr>
            <w:tcW w:w="2760" w:type="dxa"/>
          </w:tcPr>
          <w:p w14:paraId="4AA09930" w14:textId="77777777" w:rsidR="009A4DE7" w:rsidRDefault="009A4DE7" w:rsidP="002D17AE">
            <w:pPr>
              <w:pStyle w:val="TableParagraph"/>
              <w:spacing w:before="234"/>
              <w:ind w:left="112" w:right="168"/>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0E21AAEB" w14:textId="77777777" w:rsidR="009A4DE7" w:rsidRDefault="009A4DE7" w:rsidP="002D17AE">
            <w:pPr>
              <w:pStyle w:val="TableParagraph"/>
              <w:spacing w:before="167"/>
              <w:jc w:val="center"/>
              <w:rPr>
                <w:b/>
                <w:sz w:val="19"/>
              </w:rPr>
            </w:pPr>
            <w:r>
              <w:rPr>
                <w:b/>
                <w:spacing w:val="-5"/>
                <w:sz w:val="19"/>
              </w:rPr>
              <w:t>OR</w:t>
            </w:r>
          </w:p>
          <w:p w14:paraId="3CA6C31A" w14:textId="77777777" w:rsidR="009A4DE7" w:rsidRDefault="009A4DE7" w:rsidP="002D17AE">
            <w:pPr>
              <w:pStyle w:val="TableParagraph"/>
              <w:spacing w:before="130"/>
              <w:ind w:left="112" w:right="168"/>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64978C18" w14:textId="77777777" w:rsidR="009A4DE7" w:rsidRDefault="009A4DE7" w:rsidP="002D17AE">
            <w:pPr>
              <w:pStyle w:val="TableParagraph"/>
              <w:spacing w:before="167"/>
              <w:jc w:val="center"/>
              <w:rPr>
                <w:b/>
                <w:sz w:val="19"/>
              </w:rPr>
            </w:pPr>
            <w:r>
              <w:rPr>
                <w:b/>
                <w:spacing w:val="-5"/>
                <w:sz w:val="19"/>
              </w:rPr>
              <w:t>OR</w:t>
            </w:r>
          </w:p>
          <w:p w14:paraId="24E651C8" w14:textId="77777777" w:rsidR="009A4DE7" w:rsidRDefault="009A4DE7" w:rsidP="002D17AE">
            <w:pPr>
              <w:pStyle w:val="TableParagraph"/>
              <w:spacing w:before="131"/>
              <w:ind w:left="112" w:right="493"/>
              <w:rPr>
                <w:sz w:val="24"/>
              </w:rPr>
            </w:pPr>
            <w:r>
              <w:rPr>
                <w:sz w:val="24"/>
              </w:rPr>
              <w:t>Completion of the National Board for Professional</w:t>
            </w:r>
            <w:r>
              <w:rPr>
                <w:spacing w:val="-15"/>
                <w:sz w:val="24"/>
              </w:rPr>
              <w:t xml:space="preserve"> </w:t>
            </w:r>
            <w:r>
              <w:rPr>
                <w:sz w:val="24"/>
              </w:rPr>
              <w:t>Teaching Standards process</w:t>
            </w:r>
          </w:p>
        </w:tc>
      </w:tr>
      <w:tr w:rsidR="009A4DE7" w14:paraId="19C19F9D" w14:textId="77777777" w:rsidTr="002D17AE">
        <w:trPr>
          <w:trHeight w:val="2265"/>
        </w:trPr>
        <w:tc>
          <w:tcPr>
            <w:tcW w:w="2280" w:type="dxa"/>
          </w:tcPr>
          <w:p w14:paraId="442C9773" w14:textId="77777777" w:rsidR="009A4DE7" w:rsidRDefault="009A4DE7" w:rsidP="002D17AE">
            <w:pPr>
              <w:pStyle w:val="TableParagraph"/>
              <w:spacing w:before="234"/>
              <w:ind w:left="10" w:right="1"/>
              <w:jc w:val="center"/>
              <w:rPr>
                <w:sz w:val="24"/>
              </w:rPr>
            </w:pPr>
            <w:r>
              <w:rPr>
                <w:sz w:val="24"/>
              </w:rPr>
              <w:t>Class</w:t>
            </w:r>
            <w:r>
              <w:rPr>
                <w:spacing w:val="-1"/>
                <w:sz w:val="24"/>
              </w:rPr>
              <w:t xml:space="preserve"> </w:t>
            </w:r>
            <w:r>
              <w:rPr>
                <w:spacing w:val="-5"/>
                <w:sz w:val="24"/>
              </w:rPr>
              <w:t>AAA</w:t>
            </w:r>
          </w:p>
        </w:tc>
        <w:tc>
          <w:tcPr>
            <w:tcW w:w="3300" w:type="dxa"/>
          </w:tcPr>
          <w:p w14:paraId="7DBAF51C" w14:textId="77777777" w:rsidR="009A4DE7" w:rsidRDefault="009A4DE7" w:rsidP="002D17AE">
            <w:pPr>
              <w:pStyle w:val="TableParagraph"/>
              <w:numPr>
                <w:ilvl w:val="0"/>
                <w:numId w:val="113"/>
              </w:numPr>
              <w:tabs>
                <w:tab w:val="left" w:pos="475"/>
              </w:tabs>
              <w:spacing w:before="234"/>
              <w:ind w:right="148"/>
              <w:rPr>
                <w:sz w:val="24"/>
              </w:rPr>
            </w:pPr>
            <w:r>
              <w:rPr>
                <w:sz w:val="24"/>
              </w:rPr>
              <w:t>Meet</w:t>
            </w:r>
            <w:r>
              <w:rPr>
                <w:spacing w:val="-10"/>
                <w:sz w:val="24"/>
              </w:rPr>
              <w:t xml:space="preserve"> </w:t>
            </w:r>
            <w:r>
              <w:rPr>
                <w:sz w:val="24"/>
              </w:rPr>
              <w:t>the</w:t>
            </w:r>
            <w:r>
              <w:rPr>
                <w:spacing w:val="-11"/>
                <w:sz w:val="24"/>
              </w:rPr>
              <w:t xml:space="preserve"> </w:t>
            </w:r>
            <w:r>
              <w:rPr>
                <w:sz w:val="24"/>
              </w:rPr>
              <w:t>requirements</w:t>
            </w:r>
            <w:r>
              <w:rPr>
                <w:spacing w:val="-10"/>
                <w:sz w:val="24"/>
              </w:rPr>
              <w:t xml:space="preserve"> </w:t>
            </w:r>
            <w:r>
              <w:rPr>
                <w:sz w:val="24"/>
              </w:rPr>
              <w:t>for</w:t>
            </w:r>
            <w:r>
              <w:rPr>
                <w:spacing w:val="-11"/>
                <w:sz w:val="24"/>
              </w:rPr>
              <w:t xml:space="preserve"> </w:t>
            </w:r>
            <w:r>
              <w:rPr>
                <w:sz w:val="24"/>
              </w:rPr>
              <w:t>a Five-Year Class A License</w:t>
            </w:r>
          </w:p>
          <w:p w14:paraId="085A2751" w14:textId="77777777" w:rsidR="009A4DE7" w:rsidRDefault="009A4DE7" w:rsidP="002D17AE">
            <w:pPr>
              <w:pStyle w:val="TableParagraph"/>
              <w:numPr>
                <w:ilvl w:val="0"/>
                <w:numId w:val="113"/>
              </w:numPr>
              <w:tabs>
                <w:tab w:val="left" w:pos="475"/>
              </w:tabs>
              <w:spacing w:before="120"/>
              <w:ind w:right="235"/>
              <w:rPr>
                <w:sz w:val="24"/>
              </w:rPr>
            </w:pPr>
            <w:r>
              <w:rPr>
                <w:sz w:val="24"/>
              </w:rPr>
              <w:t>Specialist degree in the endorsement</w:t>
            </w:r>
            <w:r>
              <w:rPr>
                <w:spacing w:val="-13"/>
                <w:sz w:val="24"/>
              </w:rPr>
              <w:t xml:space="preserve"> </w:t>
            </w:r>
            <w:r>
              <w:rPr>
                <w:sz w:val="24"/>
              </w:rPr>
              <w:t>area</w:t>
            </w:r>
            <w:r>
              <w:rPr>
                <w:spacing w:val="-14"/>
                <w:sz w:val="24"/>
              </w:rPr>
              <w:t xml:space="preserve"> </w:t>
            </w:r>
            <w:r>
              <w:rPr>
                <w:sz w:val="24"/>
              </w:rPr>
              <w:t>in</w:t>
            </w:r>
            <w:r>
              <w:rPr>
                <w:spacing w:val="-13"/>
                <w:sz w:val="24"/>
              </w:rPr>
              <w:t xml:space="preserve"> </w:t>
            </w:r>
            <w:r>
              <w:rPr>
                <w:sz w:val="24"/>
              </w:rPr>
              <w:t>which the license is requested</w:t>
            </w:r>
          </w:p>
        </w:tc>
        <w:tc>
          <w:tcPr>
            <w:tcW w:w="1111" w:type="dxa"/>
          </w:tcPr>
          <w:p w14:paraId="05A2F086" w14:textId="77777777" w:rsidR="009A4DE7" w:rsidRDefault="009A4DE7" w:rsidP="002D17AE">
            <w:pPr>
              <w:pStyle w:val="TableParagraph"/>
              <w:spacing w:before="234"/>
              <w:ind w:left="4"/>
              <w:jc w:val="center"/>
              <w:rPr>
                <w:sz w:val="24"/>
              </w:rPr>
            </w:pPr>
            <w:r>
              <w:rPr>
                <w:sz w:val="24"/>
              </w:rPr>
              <w:t xml:space="preserve">5 </w:t>
            </w:r>
            <w:r>
              <w:rPr>
                <w:spacing w:val="-2"/>
                <w:sz w:val="24"/>
              </w:rPr>
              <w:t>years</w:t>
            </w:r>
          </w:p>
        </w:tc>
        <w:tc>
          <w:tcPr>
            <w:tcW w:w="2760" w:type="dxa"/>
          </w:tcPr>
          <w:p w14:paraId="56F1EA98" w14:textId="77777777" w:rsidR="009A4DE7" w:rsidRDefault="009A4DE7" w:rsidP="002D17AE">
            <w:pPr>
              <w:pStyle w:val="TableParagraph"/>
              <w:spacing w:before="234"/>
              <w:ind w:left="112"/>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r w:rsidR="009A4DE7" w14:paraId="11489D9C" w14:textId="77777777" w:rsidTr="002D17AE">
        <w:trPr>
          <w:trHeight w:val="1970"/>
        </w:trPr>
        <w:tc>
          <w:tcPr>
            <w:tcW w:w="2280" w:type="dxa"/>
          </w:tcPr>
          <w:p w14:paraId="34150E12" w14:textId="77777777" w:rsidR="009A4DE7" w:rsidRDefault="009A4DE7" w:rsidP="002D17AE">
            <w:pPr>
              <w:pStyle w:val="TableParagraph"/>
              <w:spacing w:before="234"/>
              <w:ind w:left="10" w:right="6"/>
              <w:jc w:val="center"/>
              <w:rPr>
                <w:sz w:val="24"/>
              </w:rPr>
            </w:pPr>
            <w:r>
              <w:rPr>
                <w:sz w:val="24"/>
              </w:rPr>
              <w:t>Class</w:t>
            </w:r>
            <w:r>
              <w:rPr>
                <w:spacing w:val="-1"/>
                <w:sz w:val="24"/>
              </w:rPr>
              <w:t xml:space="preserve"> </w:t>
            </w:r>
            <w:r>
              <w:rPr>
                <w:spacing w:val="-4"/>
                <w:sz w:val="24"/>
              </w:rPr>
              <w:t>AAAA</w:t>
            </w:r>
          </w:p>
        </w:tc>
        <w:tc>
          <w:tcPr>
            <w:tcW w:w="3300" w:type="dxa"/>
          </w:tcPr>
          <w:p w14:paraId="26C99FAF" w14:textId="77777777" w:rsidR="009A4DE7" w:rsidRDefault="009A4DE7" w:rsidP="002D17AE">
            <w:pPr>
              <w:pStyle w:val="TableParagraph"/>
              <w:numPr>
                <w:ilvl w:val="0"/>
                <w:numId w:val="112"/>
              </w:numPr>
              <w:tabs>
                <w:tab w:val="left" w:pos="475"/>
              </w:tabs>
              <w:spacing w:before="234"/>
              <w:ind w:right="148"/>
              <w:rPr>
                <w:sz w:val="24"/>
              </w:rPr>
            </w:pPr>
            <w:r>
              <w:rPr>
                <w:sz w:val="24"/>
              </w:rPr>
              <w:t>Meet</w:t>
            </w:r>
            <w:r>
              <w:rPr>
                <w:spacing w:val="-10"/>
                <w:sz w:val="24"/>
              </w:rPr>
              <w:t xml:space="preserve"> </w:t>
            </w:r>
            <w:r>
              <w:rPr>
                <w:sz w:val="24"/>
              </w:rPr>
              <w:t>the</w:t>
            </w:r>
            <w:r>
              <w:rPr>
                <w:spacing w:val="-11"/>
                <w:sz w:val="24"/>
              </w:rPr>
              <w:t xml:space="preserve"> </w:t>
            </w:r>
            <w:r>
              <w:rPr>
                <w:sz w:val="24"/>
              </w:rPr>
              <w:t>requirements</w:t>
            </w:r>
            <w:r>
              <w:rPr>
                <w:spacing w:val="-10"/>
                <w:sz w:val="24"/>
              </w:rPr>
              <w:t xml:space="preserve"> </w:t>
            </w:r>
            <w:r>
              <w:rPr>
                <w:sz w:val="24"/>
              </w:rPr>
              <w:t>for</w:t>
            </w:r>
            <w:r>
              <w:rPr>
                <w:spacing w:val="-11"/>
                <w:sz w:val="24"/>
              </w:rPr>
              <w:t xml:space="preserve"> </w:t>
            </w:r>
            <w:r>
              <w:rPr>
                <w:sz w:val="24"/>
              </w:rPr>
              <w:t>a Five-Year Class A License</w:t>
            </w:r>
          </w:p>
          <w:p w14:paraId="1FFFB991" w14:textId="77777777" w:rsidR="009A4DE7" w:rsidRDefault="009A4DE7" w:rsidP="002D17AE">
            <w:pPr>
              <w:pStyle w:val="TableParagraph"/>
              <w:numPr>
                <w:ilvl w:val="0"/>
                <w:numId w:val="112"/>
              </w:numPr>
              <w:tabs>
                <w:tab w:val="left" w:pos="475"/>
              </w:tabs>
              <w:spacing w:before="120"/>
              <w:ind w:right="235"/>
              <w:rPr>
                <w:sz w:val="24"/>
              </w:rPr>
            </w:pPr>
            <w:r>
              <w:rPr>
                <w:sz w:val="24"/>
              </w:rPr>
              <w:t>Doctoral degree in the endorsement</w:t>
            </w:r>
            <w:r>
              <w:rPr>
                <w:spacing w:val="-13"/>
                <w:sz w:val="24"/>
              </w:rPr>
              <w:t xml:space="preserve"> </w:t>
            </w:r>
            <w:r>
              <w:rPr>
                <w:sz w:val="24"/>
              </w:rPr>
              <w:t>area</w:t>
            </w:r>
            <w:r>
              <w:rPr>
                <w:spacing w:val="-14"/>
                <w:sz w:val="24"/>
              </w:rPr>
              <w:t xml:space="preserve"> </w:t>
            </w:r>
            <w:r>
              <w:rPr>
                <w:sz w:val="24"/>
              </w:rPr>
              <w:t>in</w:t>
            </w:r>
            <w:r>
              <w:rPr>
                <w:spacing w:val="-13"/>
                <w:sz w:val="24"/>
              </w:rPr>
              <w:t xml:space="preserve"> </w:t>
            </w:r>
            <w:r>
              <w:rPr>
                <w:sz w:val="24"/>
              </w:rPr>
              <w:t>which license is requested</w:t>
            </w:r>
          </w:p>
        </w:tc>
        <w:tc>
          <w:tcPr>
            <w:tcW w:w="1111" w:type="dxa"/>
          </w:tcPr>
          <w:p w14:paraId="307EC3F9" w14:textId="77777777" w:rsidR="009A4DE7" w:rsidRDefault="009A4DE7" w:rsidP="002D17AE">
            <w:pPr>
              <w:pStyle w:val="TableParagraph"/>
              <w:spacing w:before="234"/>
              <w:ind w:left="4"/>
              <w:jc w:val="center"/>
              <w:rPr>
                <w:sz w:val="24"/>
              </w:rPr>
            </w:pPr>
            <w:r>
              <w:rPr>
                <w:sz w:val="24"/>
              </w:rPr>
              <w:t xml:space="preserve">5 </w:t>
            </w:r>
            <w:r>
              <w:rPr>
                <w:spacing w:val="-2"/>
                <w:sz w:val="24"/>
              </w:rPr>
              <w:t>years</w:t>
            </w:r>
          </w:p>
        </w:tc>
        <w:tc>
          <w:tcPr>
            <w:tcW w:w="2760" w:type="dxa"/>
          </w:tcPr>
          <w:p w14:paraId="0A30E833" w14:textId="77777777" w:rsidR="009A4DE7" w:rsidRDefault="009A4DE7" w:rsidP="002D17AE">
            <w:pPr>
              <w:pStyle w:val="TableParagraph"/>
              <w:spacing w:before="234"/>
              <w:ind w:left="112"/>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bl>
    <w:p w14:paraId="29D31C2D" w14:textId="77777777" w:rsidR="009A4DE7" w:rsidRDefault="009A4DE7" w:rsidP="009A4DE7">
      <w:pPr>
        <w:rPr>
          <w:sz w:val="24"/>
        </w:rPr>
        <w:sectPr w:rsidR="009A4DE7" w:rsidSect="009A4DE7">
          <w:pgSz w:w="12240" w:h="15840"/>
          <w:pgMar w:top="1420" w:right="700" w:bottom="170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3151"/>
        <w:gridCol w:w="1260"/>
        <w:gridCol w:w="2767"/>
      </w:tblGrid>
      <w:tr w:rsidR="009A4DE7" w14:paraId="39846AB5" w14:textId="77777777" w:rsidTr="002D17AE">
        <w:trPr>
          <w:trHeight w:val="2171"/>
        </w:trPr>
        <w:tc>
          <w:tcPr>
            <w:tcW w:w="9451" w:type="dxa"/>
            <w:gridSpan w:val="4"/>
          </w:tcPr>
          <w:p w14:paraId="22ECAE29" w14:textId="77777777" w:rsidR="009A4DE7" w:rsidRDefault="009A4DE7" w:rsidP="002D17AE">
            <w:pPr>
              <w:pStyle w:val="TableParagraph"/>
              <w:ind w:left="2937" w:right="1150" w:hanging="504"/>
              <w:rPr>
                <w:b/>
                <w:sz w:val="24"/>
              </w:rPr>
            </w:pPr>
            <w:r>
              <w:rPr>
                <w:b/>
                <w:sz w:val="24"/>
              </w:rPr>
              <w:lastRenderedPageBreak/>
              <w:t>FIVE</w:t>
            </w:r>
            <w:r>
              <w:rPr>
                <w:b/>
                <w:spacing w:val="-12"/>
                <w:sz w:val="24"/>
              </w:rPr>
              <w:t xml:space="preserve"> </w:t>
            </w:r>
            <w:r>
              <w:rPr>
                <w:b/>
                <w:sz w:val="24"/>
              </w:rPr>
              <w:t>YEAR</w:t>
            </w:r>
            <w:r>
              <w:rPr>
                <w:b/>
                <w:spacing w:val="-12"/>
                <w:sz w:val="24"/>
              </w:rPr>
              <w:t xml:space="preserve"> </w:t>
            </w:r>
            <w:r>
              <w:rPr>
                <w:b/>
                <w:sz w:val="24"/>
              </w:rPr>
              <w:t>ADMINISTRATOR</w:t>
            </w:r>
            <w:r>
              <w:rPr>
                <w:b/>
                <w:spacing w:val="-12"/>
                <w:sz w:val="24"/>
              </w:rPr>
              <w:t xml:space="preserve"> </w:t>
            </w:r>
            <w:r>
              <w:rPr>
                <w:b/>
                <w:sz w:val="24"/>
              </w:rPr>
              <w:t>LICENSE APPROVED PROGRAM ROUTE</w:t>
            </w:r>
          </w:p>
          <w:p w14:paraId="6CE21D21" w14:textId="77777777" w:rsidR="009A4DE7" w:rsidRDefault="009A4DE7" w:rsidP="002D17AE">
            <w:pPr>
              <w:pStyle w:val="TableParagraph"/>
              <w:spacing w:before="119"/>
              <w:ind w:left="107" w:right="96"/>
              <w:jc w:val="both"/>
              <w:rPr>
                <w:b/>
                <w:i/>
                <w:sz w:val="24"/>
              </w:rPr>
            </w:pPr>
            <w:r>
              <w:rPr>
                <w:b/>
                <w:i/>
                <w:sz w:val="24"/>
              </w:rPr>
              <w:t xml:space="preserve">The </w:t>
            </w:r>
            <w:r>
              <w:rPr>
                <w:b/>
                <w:i/>
                <w:sz w:val="24"/>
                <w:u w:val="single"/>
              </w:rPr>
              <w:t>Non-Practicing Administrator License</w:t>
            </w:r>
            <w:r>
              <w:rPr>
                <w:b/>
                <w:i/>
                <w:sz w:val="24"/>
              </w:rPr>
              <w:t xml:space="preserve"> is issued to an educator NOT currently employed in an administrative position.</w:t>
            </w:r>
            <w:r>
              <w:rPr>
                <w:b/>
                <w:i/>
                <w:spacing w:val="40"/>
                <w:sz w:val="24"/>
              </w:rPr>
              <w:t xml:space="preserve"> </w:t>
            </w:r>
            <w:r>
              <w:rPr>
                <w:b/>
                <w:i/>
                <w:sz w:val="24"/>
              </w:rPr>
              <w:t xml:space="preserve">The </w:t>
            </w:r>
            <w:r>
              <w:rPr>
                <w:b/>
                <w:i/>
                <w:sz w:val="24"/>
                <w:u w:val="single"/>
              </w:rPr>
              <w:t>Entry Level Administrator License</w:t>
            </w:r>
            <w:r>
              <w:rPr>
                <w:b/>
                <w:i/>
                <w:sz w:val="24"/>
              </w:rPr>
              <w:t xml:space="preserve"> is issued upon request to an educator employed as a beginning administrator. The </w:t>
            </w:r>
            <w:r>
              <w:rPr>
                <w:b/>
                <w:i/>
                <w:sz w:val="24"/>
                <w:u w:val="single"/>
              </w:rPr>
              <w:t>Standard Career Level</w:t>
            </w:r>
            <w:r>
              <w:rPr>
                <w:b/>
                <w:i/>
                <w:sz w:val="24"/>
              </w:rPr>
              <w:t xml:space="preserve"> </w:t>
            </w:r>
            <w:r>
              <w:rPr>
                <w:b/>
                <w:i/>
                <w:sz w:val="24"/>
                <w:u w:val="single"/>
              </w:rPr>
              <w:t>Administrator License</w:t>
            </w:r>
            <w:r>
              <w:rPr>
                <w:b/>
                <w:i/>
                <w:sz w:val="24"/>
              </w:rPr>
              <w:t xml:space="preserve"> is issued to a practicing administrator who has completed all requirements for conversion to Career Level.</w:t>
            </w:r>
          </w:p>
        </w:tc>
      </w:tr>
      <w:tr w:rsidR="009A4DE7" w14:paraId="62875551" w14:textId="77777777" w:rsidTr="002D17AE">
        <w:trPr>
          <w:trHeight w:val="515"/>
        </w:trPr>
        <w:tc>
          <w:tcPr>
            <w:tcW w:w="2273" w:type="dxa"/>
          </w:tcPr>
          <w:p w14:paraId="27FE7500" w14:textId="77777777" w:rsidR="009A4DE7" w:rsidRDefault="009A4DE7" w:rsidP="002D17AE">
            <w:pPr>
              <w:pStyle w:val="TableParagraph"/>
              <w:spacing w:before="119"/>
              <w:ind w:left="748"/>
              <w:rPr>
                <w:b/>
                <w:sz w:val="24"/>
              </w:rPr>
            </w:pPr>
            <w:r>
              <w:rPr>
                <w:b/>
                <w:spacing w:val="-2"/>
                <w:sz w:val="24"/>
              </w:rPr>
              <w:t>License</w:t>
            </w:r>
          </w:p>
        </w:tc>
        <w:tc>
          <w:tcPr>
            <w:tcW w:w="3151" w:type="dxa"/>
          </w:tcPr>
          <w:p w14:paraId="67DB5345" w14:textId="77777777" w:rsidR="009A4DE7" w:rsidRDefault="009A4DE7" w:rsidP="002D17AE">
            <w:pPr>
              <w:pStyle w:val="TableParagraph"/>
              <w:spacing w:before="119"/>
              <w:ind w:left="854"/>
              <w:rPr>
                <w:b/>
                <w:sz w:val="24"/>
              </w:rPr>
            </w:pPr>
            <w:r>
              <w:rPr>
                <w:b/>
                <w:spacing w:val="-2"/>
                <w:sz w:val="24"/>
              </w:rPr>
              <w:t>Requirements</w:t>
            </w:r>
          </w:p>
        </w:tc>
        <w:tc>
          <w:tcPr>
            <w:tcW w:w="1260" w:type="dxa"/>
          </w:tcPr>
          <w:p w14:paraId="641668D6" w14:textId="77777777" w:rsidR="009A4DE7" w:rsidRDefault="009A4DE7" w:rsidP="002D17AE">
            <w:pPr>
              <w:pStyle w:val="TableParagraph"/>
              <w:spacing w:before="119"/>
              <w:ind w:left="215"/>
              <w:rPr>
                <w:b/>
                <w:sz w:val="24"/>
              </w:rPr>
            </w:pPr>
            <w:r>
              <w:rPr>
                <w:b/>
                <w:spacing w:val="-2"/>
                <w:sz w:val="24"/>
              </w:rPr>
              <w:t>Validity</w:t>
            </w:r>
          </w:p>
        </w:tc>
        <w:tc>
          <w:tcPr>
            <w:tcW w:w="2767" w:type="dxa"/>
          </w:tcPr>
          <w:p w14:paraId="4AC0D3BA" w14:textId="77777777" w:rsidR="009A4DE7" w:rsidRDefault="009A4DE7" w:rsidP="002D17AE">
            <w:pPr>
              <w:pStyle w:val="TableParagraph"/>
              <w:spacing w:before="119"/>
              <w:ind w:left="6"/>
              <w:jc w:val="center"/>
              <w:rPr>
                <w:b/>
                <w:sz w:val="24"/>
              </w:rPr>
            </w:pPr>
            <w:r>
              <w:rPr>
                <w:b/>
                <w:spacing w:val="-2"/>
                <w:sz w:val="24"/>
              </w:rPr>
              <w:t>Renewal</w:t>
            </w:r>
          </w:p>
        </w:tc>
      </w:tr>
      <w:tr w:rsidR="009A4DE7" w14:paraId="2A96A2AC" w14:textId="77777777" w:rsidTr="002D17AE">
        <w:trPr>
          <w:trHeight w:val="9621"/>
        </w:trPr>
        <w:tc>
          <w:tcPr>
            <w:tcW w:w="2273" w:type="dxa"/>
          </w:tcPr>
          <w:p w14:paraId="7CE100F4" w14:textId="77777777" w:rsidR="009A4DE7" w:rsidRDefault="009A4DE7" w:rsidP="002D17AE">
            <w:pPr>
              <w:pStyle w:val="TableParagraph"/>
              <w:spacing w:before="119"/>
              <w:ind w:left="107" w:right="600" w:firstLine="7"/>
              <w:jc w:val="both"/>
              <w:rPr>
                <w:b/>
                <w:sz w:val="24"/>
              </w:rPr>
            </w:pPr>
            <w:r>
              <w:rPr>
                <w:b/>
                <w:spacing w:val="-2"/>
                <w:sz w:val="24"/>
              </w:rPr>
              <w:t>Non-practicing Administrator License</w:t>
            </w:r>
          </w:p>
          <w:p w14:paraId="5EEE8C7F" w14:textId="77777777" w:rsidR="009A4DE7" w:rsidRDefault="009A4DE7" w:rsidP="002D17AE">
            <w:pPr>
              <w:pStyle w:val="TableParagraph"/>
              <w:rPr>
                <w:sz w:val="24"/>
              </w:rPr>
            </w:pPr>
          </w:p>
          <w:p w14:paraId="0090C7B8" w14:textId="77777777" w:rsidR="009A4DE7" w:rsidRDefault="009A4DE7" w:rsidP="002D17AE">
            <w:pPr>
              <w:pStyle w:val="TableParagraph"/>
              <w:ind w:left="115"/>
              <w:rPr>
                <w:sz w:val="24"/>
              </w:rPr>
            </w:pPr>
            <w:r>
              <w:rPr>
                <w:sz w:val="24"/>
              </w:rPr>
              <w:t>Class</w:t>
            </w:r>
            <w:r>
              <w:rPr>
                <w:spacing w:val="-14"/>
                <w:sz w:val="24"/>
              </w:rPr>
              <w:t xml:space="preserve"> </w:t>
            </w:r>
            <w:r>
              <w:rPr>
                <w:sz w:val="24"/>
              </w:rPr>
              <w:t>AA,</w:t>
            </w:r>
            <w:r>
              <w:rPr>
                <w:spacing w:val="-14"/>
                <w:sz w:val="24"/>
              </w:rPr>
              <w:t xml:space="preserve"> </w:t>
            </w:r>
            <w:r>
              <w:rPr>
                <w:sz w:val="24"/>
              </w:rPr>
              <w:t>AAA,</w:t>
            </w:r>
            <w:r>
              <w:rPr>
                <w:spacing w:val="-14"/>
                <w:sz w:val="24"/>
              </w:rPr>
              <w:t xml:space="preserve"> </w:t>
            </w:r>
            <w:r>
              <w:rPr>
                <w:sz w:val="24"/>
              </w:rPr>
              <w:t xml:space="preserve">or </w:t>
            </w:r>
            <w:r>
              <w:rPr>
                <w:spacing w:val="-4"/>
                <w:sz w:val="24"/>
              </w:rPr>
              <w:t>AAAA</w:t>
            </w:r>
          </w:p>
        </w:tc>
        <w:tc>
          <w:tcPr>
            <w:tcW w:w="3151" w:type="dxa"/>
          </w:tcPr>
          <w:p w14:paraId="4D4AA0AE" w14:textId="77777777" w:rsidR="009A4DE7" w:rsidRDefault="009A4DE7" w:rsidP="002D17AE">
            <w:pPr>
              <w:pStyle w:val="TableParagraph"/>
              <w:numPr>
                <w:ilvl w:val="0"/>
                <w:numId w:val="111"/>
              </w:numPr>
              <w:tabs>
                <w:tab w:val="left" w:pos="378"/>
              </w:tabs>
              <w:spacing w:before="119"/>
              <w:ind w:right="388"/>
              <w:jc w:val="left"/>
              <w:rPr>
                <w:sz w:val="24"/>
              </w:rPr>
            </w:pPr>
            <w:r>
              <w:rPr>
                <w:sz w:val="24"/>
              </w:rPr>
              <w:t>Holds</w:t>
            </w:r>
            <w:r>
              <w:rPr>
                <w:spacing w:val="-15"/>
                <w:sz w:val="24"/>
              </w:rPr>
              <w:t xml:space="preserve"> </w:t>
            </w:r>
            <w:r>
              <w:rPr>
                <w:sz w:val="24"/>
              </w:rPr>
              <w:t>five-year</w:t>
            </w:r>
            <w:r>
              <w:rPr>
                <w:spacing w:val="-15"/>
                <w:sz w:val="24"/>
              </w:rPr>
              <w:t xml:space="preserve"> </w:t>
            </w:r>
            <w:r>
              <w:rPr>
                <w:sz w:val="24"/>
              </w:rPr>
              <w:t>standard educator license</w:t>
            </w:r>
          </w:p>
          <w:p w14:paraId="43030DF3" w14:textId="77777777" w:rsidR="009A4DE7" w:rsidRDefault="009A4DE7" w:rsidP="002D17AE">
            <w:pPr>
              <w:pStyle w:val="TableParagraph"/>
              <w:numPr>
                <w:ilvl w:val="0"/>
                <w:numId w:val="111"/>
              </w:numPr>
              <w:tabs>
                <w:tab w:val="left" w:pos="424"/>
              </w:tabs>
              <w:spacing w:before="120"/>
              <w:ind w:left="424" w:right="190" w:hanging="269"/>
              <w:jc w:val="left"/>
              <w:rPr>
                <w:sz w:val="24"/>
              </w:rPr>
            </w:pPr>
            <w:r>
              <w:rPr>
                <w:sz w:val="24"/>
              </w:rPr>
              <w:t>Verification</w:t>
            </w:r>
            <w:r>
              <w:rPr>
                <w:spacing w:val="-13"/>
                <w:sz w:val="24"/>
              </w:rPr>
              <w:t xml:space="preserve"> </w:t>
            </w:r>
            <w:r>
              <w:rPr>
                <w:sz w:val="24"/>
              </w:rPr>
              <w:t>of</w:t>
            </w:r>
            <w:r>
              <w:rPr>
                <w:spacing w:val="-14"/>
                <w:sz w:val="24"/>
              </w:rPr>
              <w:t xml:space="preserve"> </w:t>
            </w:r>
            <w:r>
              <w:rPr>
                <w:sz w:val="24"/>
              </w:rPr>
              <w:t>three</w:t>
            </w:r>
            <w:r>
              <w:rPr>
                <w:spacing w:val="-14"/>
                <w:sz w:val="24"/>
              </w:rPr>
              <w:t xml:space="preserve"> </w:t>
            </w:r>
            <w:r>
              <w:rPr>
                <w:sz w:val="24"/>
              </w:rPr>
              <w:t>years education experience</w:t>
            </w:r>
          </w:p>
          <w:p w14:paraId="673B074E" w14:textId="77777777" w:rsidR="009A4DE7" w:rsidRDefault="009A4DE7" w:rsidP="002D17AE">
            <w:pPr>
              <w:pStyle w:val="TableParagraph"/>
              <w:numPr>
                <w:ilvl w:val="0"/>
                <w:numId w:val="111"/>
              </w:numPr>
              <w:tabs>
                <w:tab w:val="left" w:pos="424"/>
              </w:tabs>
              <w:spacing w:before="120"/>
              <w:ind w:left="424" w:right="276" w:hanging="269"/>
              <w:jc w:val="left"/>
              <w:rPr>
                <w:sz w:val="24"/>
              </w:rPr>
            </w:pPr>
            <w:r>
              <w:rPr>
                <w:sz w:val="24"/>
              </w:rPr>
              <w:t xml:space="preserve">Completion of an approved master’s, specialist, or doctoral degree in educational </w:t>
            </w:r>
            <w:r>
              <w:rPr>
                <w:spacing w:val="-2"/>
                <w:sz w:val="24"/>
              </w:rPr>
              <w:t xml:space="preserve">administration/leadership </w:t>
            </w:r>
            <w:r>
              <w:rPr>
                <w:sz w:val="24"/>
              </w:rPr>
              <w:t xml:space="preserve">from a state-approved or </w:t>
            </w:r>
            <w:r>
              <w:rPr>
                <w:spacing w:val="-2"/>
                <w:sz w:val="24"/>
              </w:rPr>
              <w:t xml:space="preserve">regionally/nationally </w:t>
            </w:r>
            <w:r>
              <w:rPr>
                <w:sz w:val="24"/>
              </w:rPr>
              <w:t>accredited institution of higher education</w:t>
            </w:r>
          </w:p>
          <w:p w14:paraId="5E9427FB" w14:textId="77777777" w:rsidR="009A4DE7" w:rsidRDefault="009A4DE7" w:rsidP="002D17AE">
            <w:pPr>
              <w:pStyle w:val="TableParagraph"/>
              <w:numPr>
                <w:ilvl w:val="0"/>
                <w:numId w:val="111"/>
              </w:numPr>
              <w:tabs>
                <w:tab w:val="left" w:pos="424"/>
              </w:tabs>
              <w:spacing w:before="120"/>
              <w:ind w:left="424" w:right="289" w:hanging="269"/>
              <w:jc w:val="left"/>
              <w:rPr>
                <w:sz w:val="24"/>
              </w:rPr>
            </w:pPr>
            <w:r>
              <w:rPr>
                <w:sz w:val="24"/>
              </w:rPr>
              <w:t>Successful</w:t>
            </w:r>
            <w:r>
              <w:rPr>
                <w:spacing w:val="-15"/>
                <w:sz w:val="24"/>
              </w:rPr>
              <w:t xml:space="preserve"> </w:t>
            </w:r>
            <w:r>
              <w:rPr>
                <w:sz w:val="24"/>
              </w:rPr>
              <w:t>completion</w:t>
            </w:r>
            <w:r>
              <w:rPr>
                <w:spacing w:val="-15"/>
                <w:sz w:val="24"/>
              </w:rPr>
              <w:t xml:space="preserve"> </w:t>
            </w:r>
            <w:r>
              <w:rPr>
                <w:sz w:val="24"/>
              </w:rPr>
              <w:t xml:space="preserve">of </w:t>
            </w:r>
            <w:r>
              <w:rPr>
                <w:spacing w:val="-2"/>
                <w:sz w:val="24"/>
              </w:rPr>
              <w:t>School</w:t>
            </w:r>
          </w:p>
          <w:p w14:paraId="74CEB08E" w14:textId="77777777" w:rsidR="009A4DE7" w:rsidRDefault="009A4DE7" w:rsidP="002D17AE">
            <w:pPr>
              <w:pStyle w:val="TableParagraph"/>
              <w:ind w:left="424"/>
              <w:rPr>
                <w:sz w:val="24"/>
              </w:rPr>
            </w:pPr>
            <w:r>
              <w:rPr>
                <w:spacing w:val="-2"/>
                <w:sz w:val="24"/>
              </w:rPr>
              <w:t>Leaders</w:t>
            </w:r>
          </w:p>
          <w:p w14:paraId="385838C3" w14:textId="77777777" w:rsidR="009A4DE7" w:rsidRDefault="009A4DE7" w:rsidP="002D17AE">
            <w:pPr>
              <w:pStyle w:val="TableParagraph"/>
              <w:ind w:left="424" w:right="576"/>
              <w:rPr>
                <w:sz w:val="24"/>
              </w:rPr>
            </w:pPr>
            <w:r>
              <w:rPr>
                <w:sz w:val="24"/>
              </w:rPr>
              <w:t>Licensure</w:t>
            </w:r>
            <w:r>
              <w:rPr>
                <w:spacing w:val="-15"/>
                <w:sz w:val="24"/>
              </w:rPr>
              <w:t xml:space="preserve"> </w:t>
            </w:r>
            <w:r>
              <w:rPr>
                <w:sz w:val="24"/>
              </w:rPr>
              <w:t xml:space="preserve">Assessment </w:t>
            </w:r>
            <w:r>
              <w:rPr>
                <w:spacing w:val="-2"/>
                <w:sz w:val="24"/>
              </w:rPr>
              <w:t xml:space="preserve">(SLLA)-Educational </w:t>
            </w:r>
            <w:r>
              <w:rPr>
                <w:sz w:val="24"/>
              </w:rPr>
              <w:t>Testing Service</w:t>
            </w:r>
          </w:p>
          <w:p w14:paraId="2B867060" w14:textId="77777777" w:rsidR="009A4DE7" w:rsidRDefault="009A4DE7" w:rsidP="002D17AE">
            <w:pPr>
              <w:pStyle w:val="TableParagraph"/>
              <w:numPr>
                <w:ilvl w:val="0"/>
                <w:numId w:val="111"/>
              </w:numPr>
              <w:tabs>
                <w:tab w:val="left" w:pos="424"/>
              </w:tabs>
              <w:spacing w:before="120"/>
              <w:ind w:left="424" w:right="321" w:hanging="269"/>
              <w:jc w:val="left"/>
              <w:rPr>
                <w:sz w:val="24"/>
              </w:rPr>
            </w:pPr>
            <w:r>
              <w:rPr>
                <w:spacing w:val="-2"/>
                <w:sz w:val="24"/>
              </w:rPr>
              <w:t xml:space="preserve">Institutional recommendation </w:t>
            </w:r>
            <w:r>
              <w:rPr>
                <w:sz w:val="24"/>
              </w:rPr>
              <w:t>documenting</w:t>
            </w:r>
            <w:r>
              <w:rPr>
                <w:spacing w:val="-15"/>
                <w:sz w:val="24"/>
              </w:rPr>
              <w:t xml:space="preserve"> </w:t>
            </w:r>
            <w:r>
              <w:rPr>
                <w:sz w:val="24"/>
              </w:rPr>
              <w:t xml:space="preserve">completion of an approved planned program in educational </w:t>
            </w:r>
            <w:r>
              <w:rPr>
                <w:spacing w:val="-2"/>
                <w:sz w:val="24"/>
              </w:rPr>
              <w:t xml:space="preserve">leadership/supervision </w:t>
            </w:r>
            <w:r>
              <w:rPr>
                <w:sz w:val="24"/>
              </w:rPr>
              <w:t>through</w:t>
            </w:r>
            <w:r>
              <w:rPr>
                <w:spacing w:val="-15"/>
                <w:sz w:val="24"/>
              </w:rPr>
              <w:t xml:space="preserve"> </w:t>
            </w:r>
            <w:r>
              <w:rPr>
                <w:sz w:val="24"/>
              </w:rPr>
              <w:t>a</w:t>
            </w:r>
            <w:r>
              <w:rPr>
                <w:spacing w:val="-15"/>
                <w:sz w:val="24"/>
              </w:rPr>
              <w:t xml:space="preserve"> </w:t>
            </w:r>
            <w:r>
              <w:rPr>
                <w:sz w:val="24"/>
              </w:rPr>
              <w:t>state-approved or regionally/nationally accredited institution of higher education</w:t>
            </w:r>
          </w:p>
        </w:tc>
        <w:tc>
          <w:tcPr>
            <w:tcW w:w="1260" w:type="dxa"/>
          </w:tcPr>
          <w:p w14:paraId="5F91DD0D" w14:textId="77777777" w:rsidR="009A4DE7" w:rsidRDefault="009A4DE7" w:rsidP="002D17AE">
            <w:pPr>
              <w:pStyle w:val="TableParagraph"/>
              <w:spacing w:before="119"/>
              <w:ind w:left="107"/>
              <w:rPr>
                <w:sz w:val="24"/>
              </w:rPr>
            </w:pPr>
            <w:r>
              <w:rPr>
                <w:sz w:val="24"/>
              </w:rPr>
              <w:t xml:space="preserve">5 </w:t>
            </w:r>
            <w:r>
              <w:rPr>
                <w:spacing w:val="-2"/>
                <w:sz w:val="24"/>
              </w:rPr>
              <w:t>years</w:t>
            </w:r>
          </w:p>
          <w:p w14:paraId="79DA352E" w14:textId="77777777" w:rsidR="009A4DE7" w:rsidRDefault="009A4DE7" w:rsidP="002D17AE">
            <w:pPr>
              <w:pStyle w:val="TableParagraph"/>
              <w:rPr>
                <w:sz w:val="24"/>
              </w:rPr>
            </w:pPr>
          </w:p>
          <w:p w14:paraId="43371069" w14:textId="77777777" w:rsidR="009A4DE7" w:rsidRDefault="009A4DE7" w:rsidP="002D17AE">
            <w:pPr>
              <w:pStyle w:val="TableParagraph"/>
              <w:spacing w:before="188"/>
              <w:rPr>
                <w:sz w:val="24"/>
              </w:rPr>
            </w:pPr>
          </w:p>
          <w:p w14:paraId="327D58CC" w14:textId="77777777" w:rsidR="009A4DE7" w:rsidRDefault="009A4DE7" w:rsidP="002D17AE">
            <w:pPr>
              <w:pStyle w:val="TableParagraph"/>
              <w:ind w:left="16" w:right="10"/>
              <w:jc w:val="center"/>
              <w:rPr>
                <w:b/>
                <w:sz w:val="19"/>
              </w:rPr>
            </w:pPr>
            <w:r>
              <w:rPr>
                <w:b/>
                <w:spacing w:val="-5"/>
                <w:sz w:val="19"/>
              </w:rPr>
              <w:t>OR</w:t>
            </w:r>
          </w:p>
          <w:p w14:paraId="0DC45CFC" w14:textId="77777777" w:rsidR="009A4DE7" w:rsidRDefault="009A4DE7" w:rsidP="002D17AE">
            <w:pPr>
              <w:pStyle w:val="TableParagraph"/>
              <w:spacing w:before="68"/>
              <w:rPr>
                <w:sz w:val="19"/>
              </w:rPr>
            </w:pPr>
          </w:p>
          <w:p w14:paraId="412FDEFA" w14:textId="77777777" w:rsidR="009A4DE7" w:rsidRDefault="009A4DE7" w:rsidP="002D17AE">
            <w:pPr>
              <w:pStyle w:val="TableParagraph"/>
              <w:ind w:left="107" w:right="264"/>
              <w:rPr>
                <w:sz w:val="24"/>
              </w:rPr>
            </w:pPr>
            <w:r>
              <w:rPr>
                <w:spacing w:val="-4"/>
                <w:sz w:val="24"/>
              </w:rPr>
              <w:t xml:space="preserve">Based upon </w:t>
            </w:r>
            <w:r>
              <w:rPr>
                <w:spacing w:val="-2"/>
                <w:sz w:val="24"/>
              </w:rPr>
              <w:t xml:space="preserve">validity </w:t>
            </w:r>
            <w:r>
              <w:rPr>
                <w:sz w:val="24"/>
              </w:rPr>
              <w:t>period</w:t>
            </w:r>
            <w:r>
              <w:rPr>
                <w:spacing w:val="-15"/>
                <w:sz w:val="24"/>
              </w:rPr>
              <w:t xml:space="preserve"> </w:t>
            </w:r>
            <w:r>
              <w:rPr>
                <w:sz w:val="24"/>
              </w:rPr>
              <w:t xml:space="preserve">of </w:t>
            </w:r>
            <w:r>
              <w:rPr>
                <w:spacing w:val="-2"/>
                <w:sz w:val="24"/>
              </w:rPr>
              <w:t xml:space="preserve">standard license currently </w:t>
            </w:r>
            <w:r>
              <w:rPr>
                <w:spacing w:val="-4"/>
                <w:sz w:val="24"/>
              </w:rPr>
              <w:t>held</w:t>
            </w:r>
          </w:p>
        </w:tc>
        <w:tc>
          <w:tcPr>
            <w:tcW w:w="2767" w:type="dxa"/>
          </w:tcPr>
          <w:p w14:paraId="6489F5D5" w14:textId="77777777" w:rsidR="009A4DE7" w:rsidRDefault="009A4DE7" w:rsidP="002D17AE">
            <w:pPr>
              <w:pStyle w:val="TableParagraph"/>
              <w:spacing w:before="119"/>
              <w:ind w:left="90" w:right="197" w:firstLine="12"/>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1BA8E47E" w14:textId="77777777" w:rsidR="009A4DE7" w:rsidRDefault="009A4DE7" w:rsidP="002D17AE">
            <w:pPr>
              <w:pStyle w:val="TableParagraph"/>
              <w:spacing w:before="166"/>
              <w:ind w:left="6" w:right="5"/>
              <w:jc w:val="center"/>
              <w:rPr>
                <w:b/>
                <w:sz w:val="19"/>
              </w:rPr>
            </w:pPr>
            <w:r>
              <w:rPr>
                <w:b/>
                <w:spacing w:val="-5"/>
                <w:sz w:val="19"/>
              </w:rPr>
              <w:t>OR</w:t>
            </w:r>
          </w:p>
          <w:p w14:paraId="39526FC5" w14:textId="77777777" w:rsidR="009A4DE7" w:rsidRDefault="009A4DE7" w:rsidP="002D17AE">
            <w:pPr>
              <w:pStyle w:val="TableParagraph"/>
              <w:spacing w:before="131"/>
              <w:ind w:left="90" w:right="197" w:firstLine="12"/>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tc>
      </w:tr>
    </w:tbl>
    <w:p w14:paraId="6FEB6C9C" w14:textId="77777777" w:rsidR="009A4DE7" w:rsidRDefault="009A4DE7" w:rsidP="009A4DE7">
      <w:pPr>
        <w:rPr>
          <w:sz w:val="24"/>
        </w:rPr>
        <w:sectPr w:rsidR="009A4DE7" w:rsidSect="009A4DE7">
          <w:pgSz w:w="12240" w:h="15840"/>
          <w:pgMar w:top="1600" w:right="700" w:bottom="1700" w:left="1220" w:header="0" w:footer="1446" w:gutter="0"/>
          <w:cols w:space="720"/>
        </w:sectPr>
      </w:pPr>
    </w:p>
    <w:p w14:paraId="35B28B7E" w14:textId="77777777" w:rsidR="009A4DE7" w:rsidRDefault="009A4DE7" w:rsidP="009A4DE7">
      <w:pPr>
        <w:pStyle w:val="BodyText"/>
        <w:spacing w:before="1"/>
        <w:rPr>
          <w:sz w:val="2"/>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151"/>
        <w:gridCol w:w="1260"/>
        <w:gridCol w:w="2906"/>
      </w:tblGrid>
      <w:tr w:rsidR="009A4DE7" w14:paraId="583601FC" w14:textId="77777777" w:rsidTr="002D17AE">
        <w:trPr>
          <w:trHeight w:val="710"/>
        </w:trPr>
        <w:tc>
          <w:tcPr>
            <w:tcW w:w="9585" w:type="dxa"/>
            <w:gridSpan w:val="4"/>
          </w:tcPr>
          <w:p w14:paraId="1D9E2D21" w14:textId="77777777" w:rsidR="009A4DE7" w:rsidRDefault="009A4DE7" w:rsidP="002D17AE">
            <w:pPr>
              <w:pStyle w:val="TableParagraph"/>
              <w:spacing w:before="1"/>
              <w:ind w:left="2075" w:right="2062" w:firstLine="424"/>
              <w:rPr>
                <w:b/>
                <w:sz w:val="24"/>
              </w:rPr>
            </w:pPr>
            <w:r>
              <w:rPr>
                <w:b/>
                <w:sz w:val="24"/>
              </w:rPr>
              <w:t>FIVE YEAR ADMINISTRATOR LICENSE APPROVED</w:t>
            </w:r>
            <w:r>
              <w:rPr>
                <w:b/>
                <w:spacing w:val="-13"/>
                <w:sz w:val="24"/>
              </w:rPr>
              <w:t xml:space="preserve"> </w:t>
            </w:r>
            <w:r>
              <w:rPr>
                <w:b/>
                <w:sz w:val="24"/>
              </w:rPr>
              <w:t>PROGRAM</w:t>
            </w:r>
            <w:r>
              <w:rPr>
                <w:b/>
                <w:spacing w:val="-13"/>
                <w:sz w:val="24"/>
              </w:rPr>
              <w:t xml:space="preserve"> </w:t>
            </w:r>
            <w:r>
              <w:rPr>
                <w:b/>
                <w:sz w:val="24"/>
              </w:rPr>
              <w:t>ROUTE</w:t>
            </w:r>
            <w:r>
              <w:rPr>
                <w:b/>
                <w:spacing w:val="-12"/>
                <w:sz w:val="24"/>
              </w:rPr>
              <w:t xml:space="preserve"> </w:t>
            </w:r>
            <w:r>
              <w:rPr>
                <w:b/>
                <w:sz w:val="24"/>
              </w:rPr>
              <w:t>(CONTINUNED)</w:t>
            </w:r>
          </w:p>
        </w:tc>
      </w:tr>
      <w:tr w:rsidR="009A4DE7" w14:paraId="74CAEE94" w14:textId="77777777" w:rsidTr="002D17AE">
        <w:trPr>
          <w:trHeight w:val="11171"/>
        </w:trPr>
        <w:tc>
          <w:tcPr>
            <w:tcW w:w="2268" w:type="dxa"/>
          </w:tcPr>
          <w:p w14:paraId="2AF706D3" w14:textId="77777777" w:rsidR="009A4DE7" w:rsidRDefault="009A4DE7" w:rsidP="002D17AE">
            <w:pPr>
              <w:pStyle w:val="TableParagraph"/>
              <w:spacing w:before="121"/>
              <w:ind w:left="107"/>
              <w:rPr>
                <w:b/>
                <w:sz w:val="24"/>
              </w:rPr>
            </w:pPr>
            <w:r>
              <w:rPr>
                <w:b/>
                <w:sz w:val="24"/>
              </w:rPr>
              <w:t xml:space="preserve">Entry Level </w:t>
            </w:r>
            <w:r>
              <w:rPr>
                <w:b/>
                <w:spacing w:val="-2"/>
                <w:sz w:val="24"/>
              </w:rPr>
              <w:t>Administrator License</w:t>
            </w:r>
          </w:p>
          <w:p w14:paraId="61CDA42B" w14:textId="77777777" w:rsidR="009A4DE7" w:rsidRDefault="009A4DE7" w:rsidP="002D17AE">
            <w:pPr>
              <w:pStyle w:val="TableParagraph"/>
              <w:rPr>
                <w:sz w:val="24"/>
              </w:rPr>
            </w:pPr>
          </w:p>
          <w:p w14:paraId="291FE575" w14:textId="77777777" w:rsidR="009A4DE7" w:rsidRDefault="009A4DE7" w:rsidP="002D17AE">
            <w:pPr>
              <w:pStyle w:val="TableParagraph"/>
              <w:ind w:left="107"/>
              <w:rPr>
                <w:sz w:val="24"/>
              </w:rPr>
            </w:pPr>
            <w:r>
              <w:rPr>
                <w:sz w:val="24"/>
              </w:rPr>
              <w:t>Class</w:t>
            </w:r>
            <w:r>
              <w:rPr>
                <w:spacing w:val="-13"/>
                <w:sz w:val="24"/>
              </w:rPr>
              <w:t xml:space="preserve"> </w:t>
            </w:r>
            <w:r>
              <w:rPr>
                <w:sz w:val="24"/>
              </w:rPr>
              <w:t>AA,</w:t>
            </w:r>
            <w:r>
              <w:rPr>
                <w:spacing w:val="-13"/>
                <w:sz w:val="24"/>
              </w:rPr>
              <w:t xml:space="preserve"> </w:t>
            </w:r>
            <w:r>
              <w:rPr>
                <w:sz w:val="24"/>
              </w:rPr>
              <w:t>AAA,</w:t>
            </w:r>
            <w:r>
              <w:rPr>
                <w:spacing w:val="-13"/>
                <w:sz w:val="24"/>
              </w:rPr>
              <w:t xml:space="preserve"> </w:t>
            </w:r>
            <w:r>
              <w:rPr>
                <w:sz w:val="24"/>
              </w:rPr>
              <w:t xml:space="preserve">or </w:t>
            </w:r>
            <w:r>
              <w:rPr>
                <w:spacing w:val="-4"/>
                <w:sz w:val="24"/>
              </w:rPr>
              <w:t>AAAA</w:t>
            </w:r>
          </w:p>
        </w:tc>
        <w:tc>
          <w:tcPr>
            <w:tcW w:w="3151" w:type="dxa"/>
          </w:tcPr>
          <w:p w14:paraId="47B27931" w14:textId="77777777" w:rsidR="009A4DE7" w:rsidRDefault="009A4DE7" w:rsidP="002D17AE">
            <w:pPr>
              <w:pStyle w:val="TableParagraph"/>
              <w:numPr>
                <w:ilvl w:val="0"/>
                <w:numId w:val="110"/>
              </w:numPr>
              <w:tabs>
                <w:tab w:val="left" w:pos="467"/>
              </w:tabs>
              <w:spacing w:before="121"/>
              <w:ind w:right="299"/>
              <w:rPr>
                <w:sz w:val="24"/>
              </w:rPr>
            </w:pPr>
            <w:r>
              <w:rPr>
                <w:sz w:val="24"/>
              </w:rPr>
              <w:t>Holds</w:t>
            </w:r>
            <w:r>
              <w:rPr>
                <w:spacing w:val="-15"/>
                <w:sz w:val="24"/>
              </w:rPr>
              <w:t xml:space="preserve"> </w:t>
            </w:r>
            <w:r>
              <w:rPr>
                <w:sz w:val="24"/>
              </w:rPr>
              <w:t>five-year</w:t>
            </w:r>
            <w:r>
              <w:rPr>
                <w:spacing w:val="-15"/>
                <w:sz w:val="24"/>
              </w:rPr>
              <w:t xml:space="preserve"> </w:t>
            </w:r>
            <w:r>
              <w:rPr>
                <w:sz w:val="24"/>
              </w:rPr>
              <w:t>standard educator license</w:t>
            </w:r>
          </w:p>
          <w:p w14:paraId="24E035C7" w14:textId="77777777" w:rsidR="009A4DE7" w:rsidRDefault="009A4DE7" w:rsidP="002D17AE">
            <w:pPr>
              <w:pStyle w:val="TableParagraph"/>
              <w:numPr>
                <w:ilvl w:val="0"/>
                <w:numId w:val="110"/>
              </w:numPr>
              <w:tabs>
                <w:tab w:val="left" w:pos="451"/>
              </w:tabs>
              <w:spacing w:before="120"/>
              <w:ind w:left="451" w:right="163" w:hanging="363"/>
              <w:rPr>
                <w:sz w:val="24"/>
              </w:rPr>
            </w:pPr>
            <w:r>
              <w:rPr>
                <w:sz w:val="24"/>
              </w:rPr>
              <w:t>Verification</w:t>
            </w:r>
            <w:r>
              <w:rPr>
                <w:spacing w:val="-13"/>
                <w:sz w:val="24"/>
              </w:rPr>
              <w:t xml:space="preserve"> </w:t>
            </w:r>
            <w:r>
              <w:rPr>
                <w:sz w:val="24"/>
              </w:rPr>
              <w:t>of</w:t>
            </w:r>
            <w:r>
              <w:rPr>
                <w:spacing w:val="-14"/>
                <w:sz w:val="24"/>
              </w:rPr>
              <w:t xml:space="preserve"> </w:t>
            </w:r>
            <w:r>
              <w:rPr>
                <w:sz w:val="24"/>
              </w:rPr>
              <w:t>three</w:t>
            </w:r>
            <w:r>
              <w:rPr>
                <w:spacing w:val="-14"/>
                <w:sz w:val="24"/>
              </w:rPr>
              <w:t xml:space="preserve"> </w:t>
            </w:r>
            <w:r>
              <w:rPr>
                <w:sz w:val="24"/>
              </w:rPr>
              <w:t>years education experience</w:t>
            </w:r>
          </w:p>
          <w:p w14:paraId="487BD920" w14:textId="77777777" w:rsidR="009A4DE7" w:rsidRDefault="009A4DE7" w:rsidP="002D17AE">
            <w:pPr>
              <w:pStyle w:val="TableParagraph"/>
              <w:numPr>
                <w:ilvl w:val="0"/>
                <w:numId w:val="110"/>
              </w:numPr>
              <w:tabs>
                <w:tab w:val="left" w:pos="463"/>
              </w:tabs>
              <w:spacing w:before="120"/>
              <w:ind w:left="463" w:right="237"/>
              <w:rPr>
                <w:sz w:val="24"/>
              </w:rPr>
            </w:pPr>
            <w:r>
              <w:rPr>
                <w:sz w:val="24"/>
              </w:rPr>
              <w:t xml:space="preserve">Completion of an approved master’s, specialist, or doctoral degree in educational </w:t>
            </w:r>
            <w:r>
              <w:rPr>
                <w:spacing w:val="-2"/>
                <w:sz w:val="24"/>
              </w:rPr>
              <w:t xml:space="preserve">administration/leadership </w:t>
            </w:r>
            <w:r>
              <w:rPr>
                <w:sz w:val="24"/>
              </w:rPr>
              <w:t xml:space="preserve">from a state approved or </w:t>
            </w:r>
            <w:r>
              <w:rPr>
                <w:spacing w:val="-2"/>
                <w:sz w:val="24"/>
              </w:rPr>
              <w:t xml:space="preserve">regionally/nationally </w:t>
            </w:r>
            <w:r>
              <w:rPr>
                <w:sz w:val="24"/>
              </w:rPr>
              <w:t>accredited institution of higher education</w:t>
            </w:r>
          </w:p>
          <w:p w14:paraId="5245858D" w14:textId="77777777" w:rsidR="009A4DE7" w:rsidRDefault="009A4DE7" w:rsidP="002D17AE">
            <w:pPr>
              <w:pStyle w:val="TableParagraph"/>
              <w:numPr>
                <w:ilvl w:val="0"/>
                <w:numId w:val="110"/>
              </w:numPr>
              <w:tabs>
                <w:tab w:val="left" w:pos="463"/>
              </w:tabs>
              <w:spacing w:before="118"/>
              <w:ind w:left="463" w:right="184"/>
              <w:rPr>
                <w:sz w:val="24"/>
              </w:rPr>
            </w:pPr>
            <w:r>
              <w:rPr>
                <w:sz w:val="24"/>
              </w:rPr>
              <w:t>Successful completion of School</w:t>
            </w:r>
            <w:r>
              <w:rPr>
                <w:spacing w:val="-15"/>
                <w:sz w:val="24"/>
              </w:rPr>
              <w:t xml:space="preserve"> </w:t>
            </w:r>
            <w:r>
              <w:rPr>
                <w:sz w:val="24"/>
              </w:rPr>
              <w:t>Leaders</w:t>
            </w:r>
            <w:r>
              <w:rPr>
                <w:spacing w:val="-15"/>
                <w:sz w:val="24"/>
              </w:rPr>
              <w:t xml:space="preserve"> </w:t>
            </w:r>
            <w:r>
              <w:rPr>
                <w:sz w:val="24"/>
              </w:rPr>
              <w:t>Licensure Assessment (SLLA)- Educational Testing Service (ETS)</w:t>
            </w:r>
          </w:p>
          <w:p w14:paraId="502165C3" w14:textId="77777777" w:rsidR="009A4DE7" w:rsidRDefault="009A4DE7" w:rsidP="002D17AE">
            <w:pPr>
              <w:pStyle w:val="TableParagraph"/>
              <w:numPr>
                <w:ilvl w:val="0"/>
                <w:numId w:val="110"/>
              </w:numPr>
              <w:tabs>
                <w:tab w:val="left" w:pos="463"/>
              </w:tabs>
              <w:spacing w:before="120"/>
              <w:ind w:left="463" w:right="282"/>
              <w:rPr>
                <w:sz w:val="24"/>
              </w:rPr>
            </w:pPr>
            <w:r>
              <w:rPr>
                <w:spacing w:val="-2"/>
                <w:sz w:val="24"/>
              </w:rPr>
              <w:t xml:space="preserve">Institutional recommendation </w:t>
            </w:r>
            <w:r>
              <w:rPr>
                <w:sz w:val="24"/>
              </w:rPr>
              <w:t>documenting</w:t>
            </w:r>
            <w:r>
              <w:rPr>
                <w:spacing w:val="-15"/>
                <w:sz w:val="24"/>
              </w:rPr>
              <w:t xml:space="preserve"> </w:t>
            </w:r>
            <w:r>
              <w:rPr>
                <w:sz w:val="24"/>
              </w:rPr>
              <w:t xml:space="preserve">completion of an approved planned program in educational </w:t>
            </w:r>
            <w:r>
              <w:rPr>
                <w:spacing w:val="-2"/>
                <w:sz w:val="24"/>
              </w:rPr>
              <w:t xml:space="preserve">leadership/supervision </w:t>
            </w:r>
            <w:r>
              <w:rPr>
                <w:sz w:val="24"/>
              </w:rPr>
              <w:t>through</w:t>
            </w:r>
            <w:r>
              <w:rPr>
                <w:spacing w:val="-15"/>
                <w:sz w:val="24"/>
              </w:rPr>
              <w:t xml:space="preserve"> </w:t>
            </w:r>
            <w:r>
              <w:rPr>
                <w:sz w:val="24"/>
              </w:rPr>
              <w:t>a</w:t>
            </w:r>
            <w:r>
              <w:rPr>
                <w:spacing w:val="-15"/>
                <w:sz w:val="24"/>
              </w:rPr>
              <w:t xml:space="preserve"> </w:t>
            </w:r>
            <w:r>
              <w:rPr>
                <w:sz w:val="24"/>
              </w:rPr>
              <w:t>state-approved or regionally/nationally accredited institution of higher education</w:t>
            </w:r>
          </w:p>
          <w:p w14:paraId="2C49C721" w14:textId="77777777" w:rsidR="009A4DE7" w:rsidRDefault="009A4DE7" w:rsidP="002D17AE">
            <w:pPr>
              <w:pStyle w:val="TableParagraph"/>
              <w:numPr>
                <w:ilvl w:val="0"/>
                <w:numId w:val="110"/>
              </w:numPr>
              <w:tabs>
                <w:tab w:val="left" w:pos="463"/>
              </w:tabs>
              <w:spacing w:before="120"/>
              <w:ind w:left="463" w:right="611"/>
              <w:rPr>
                <w:sz w:val="24"/>
              </w:rPr>
            </w:pPr>
            <w:r>
              <w:rPr>
                <w:sz w:val="24"/>
              </w:rPr>
              <w:t>Application</w:t>
            </w:r>
            <w:r>
              <w:rPr>
                <w:spacing w:val="-15"/>
                <w:sz w:val="24"/>
              </w:rPr>
              <w:t xml:space="preserve"> </w:t>
            </w:r>
            <w:r>
              <w:rPr>
                <w:sz w:val="24"/>
              </w:rPr>
              <w:t>for</w:t>
            </w:r>
            <w:r>
              <w:rPr>
                <w:spacing w:val="-15"/>
                <w:sz w:val="24"/>
              </w:rPr>
              <w:t xml:space="preserve"> </w:t>
            </w:r>
            <w:r>
              <w:rPr>
                <w:sz w:val="24"/>
              </w:rPr>
              <w:t xml:space="preserve">Entry Level license upon obtaining initial employment as an </w:t>
            </w:r>
            <w:r>
              <w:rPr>
                <w:spacing w:val="-2"/>
                <w:sz w:val="24"/>
              </w:rPr>
              <w:t>administrator</w:t>
            </w:r>
          </w:p>
          <w:p w14:paraId="2568F5F0" w14:textId="77777777" w:rsidR="009A4DE7" w:rsidRDefault="009A4DE7" w:rsidP="002D17AE">
            <w:pPr>
              <w:pStyle w:val="TableParagraph"/>
              <w:numPr>
                <w:ilvl w:val="0"/>
                <w:numId w:val="110"/>
              </w:numPr>
              <w:tabs>
                <w:tab w:val="left" w:pos="448"/>
                <w:tab w:val="left" w:pos="451"/>
              </w:tabs>
              <w:spacing w:before="120"/>
              <w:ind w:left="451" w:right="110" w:hanging="363"/>
              <w:rPr>
                <w:sz w:val="24"/>
              </w:rPr>
            </w:pPr>
            <w:r>
              <w:rPr>
                <w:sz w:val="24"/>
              </w:rPr>
              <w:t>Letter</w:t>
            </w:r>
            <w:r>
              <w:rPr>
                <w:spacing w:val="-13"/>
                <w:sz w:val="24"/>
              </w:rPr>
              <w:t xml:space="preserve"> </w:t>
            </w:r>
            <w:r>
              <w:rPr>
                <w:sz w:val="24"/>
              </w:rPr>
              <w:t>from</w:t>
            </w:r>
            <w:r>
              <w:rPr>
                <w:spacing w:val="-12"/>
                <w:sz w:val="24"/>
              </w:rPr>
              <w:t xml:space="preserve"> </w:t>
            </w:r>
            <w:r>
              <w:rPr>
                <w:sz w:val="24"/>
              </w:rPr>
              <w:t>District</w:t>
            </w:r>
            <w:r>
              <w:rPr>
                <w:spacing w:val="-12"/>
                <w:sz w:val="24"/>
              </w:rPr>
              <w:t xml:space="preserve"> </w:t>
            </w:r>
            <w:r>
              <w:rPr>
                <w:sz w:val="24"/>
              </w:rPr>
              <w:t>stating the</w:t>
            </w:r>
            <w:r>
              <w:rPr>
                <w:spacing w:val="-10"/>
                <w:sz w:val="24"/>
              </w:rPr>
              <w:t xml:space="preserve"> </w:t>
            </w:r>
            <w:r>
              <w:rPr>
                <w:sz w:val="24"/>
              </w:rPr>
              <w:t>administrative</w:t>
            </w:r>
            <w:r>
              <w:rPr>
                <w:spacing w:val="-10"/>
                <w:sz w:val="24"/>
              </w:rPr>
              <w:t xml:space="preserve"> </w:t>
            </w:r>
            <w:r>
              <w:rPr>
                <w:sz w:val="24"/>
              </w:rPr>
              <w:t xml:space="preserve">position and date of administrative </w:t>
            </w:r>
            <w:r>
              <w:rPr>
                <w:spacing w:val="-2"/>
                <w:sz w:val="24"/>
              </w:rPr>
              <w:t>employment</w:t>
            </w:r>
          </w:p>
        </w:tc>
        <w:tc>
          <w:tcPr>
            <w:tcW w:w="1260" w:type="dxa"/>
          </w:tcPr>
          <w:p w14:paraId="46AFAD76" w14:textId="77777777" w:rsidR="009A4DE7" w:rsidRDefault="009A4DE7" w:rsidP="002D17AE">
            <w:pPr>
              <w:pStyle w:val="TableParagraph"/>
              <w:spacing w:before="121"/>
              <w:ind w:left="285"/>
              <w:rPr>
                <w:sz w:val="24"/>
              </w:rPr>
            </w:pPr>
            <w:r>
              <w:rPr>
                <w:sz w:val="24"/>
              </w:rPr>
              <w:t xml:space="preserve">5 </w:t>
            </w:r>
            <w:r>
              <w:rPr>
                <w:spacing w:val="-2"/>
                <w:sz w:val="24"/>
              </w:rPr>
              <w:t>years</w:t>
            </w:r>
          </w:p>
        </w:tc>
        <w:tc>
          <w:tcPr>
            <w:tcW w:w="2906" w:type="dxa"/>
          </w:tcPr>
          <w:p w14:paraId="5C9E6753" w14:textId="77777777" w:rsidR="009A4DE7" w:rsidRDefault="009A4DE7" w:rsidP="002D17AE">
            <w:pPr>
              <w:pStyle w:val="TableParagraph"/>
              <w:spacing w:before="121"/>
              <w:ind w:left="108"/>
              <w:rPr>
                <w:b/>
                <w:sz w:val="24"/>
              </w:rPr>
            </w:pPr>
            <w:r>
              <w:rPr>
                <w:b/>
                <w:spacing w:val="-2"/>
                <w:sz w:val="24"/>
              </w:rPr>
              <w:t>NON-RENEWABLE</w:t>
            </w:r>
          </w:p>
          <w:p w14:paraId="43EEC4BA" w14:textId="77777777" w:rsidR="009A4DE7" w:rsidRDefault="009A4DE7" w:rsidP="002D17AE">
            <w:pPr>
              <w:pStyle w:val="TableParagraph"/>
              <w:rPr>
                <w:sz w:val="24"/>
              </w:rPr>
            </w:pPr>
          </w:p>
          <w:p w14:paraId="39FDEACA" w14:textId="77777777" w:rsidR="009A4DE7" w:rsidRDefault="009A4DE7" w:rsidP="002D17AE">
            <w:pPr>
              <w:pStyle w:val="TableParagraph"/>
              <w:ind w:left="108"/>
              <w:rPr>
                <w:i/>
                <w:sz w:val="24"/>
              </w:rPr>
            </w:pPr>
            <w:r>
              <w:rPr>
                <w:i/>
                <w:sz w:val="24"/>
              </w:rPr>
              <w:t>Five</w:t>
            </w:r>
            <w:r>
              <w:rPr>
                <w:i/>
                <w:spacing w:val="-6"/>
                <w:sz w:val="24"/>
              </w:rPr>
              <w:t xml:space="preserve"> </w:t>
            </w:r>
            <w:r>
              <w:rPr>
                <w:i/>
                <w:sz w:val="24"/>
              </w:rPr>
              <w:t>(5)</w:t>
            </w:r>
            <w:r>
              <w:rPr>
                <w:i/>
                <w:spacing w:val="-4"/>
                <w:sz w:val="24"/>
              </w:rPr>
              <w:t xml:space="preserve"> </w:t>
            </w:r>
            <w:r>
              <w:rPr>
                <w:i/>
                <w:sz w:val="24"/>
              </w:rPr>
              <w:t>years</w:t>
            </w:r>
            <w:r>
              <w:rPr>
                <w:i/>
                <w:spacing w:val="-5"/>
                <w:sz w:val="24"/>
              </w:rPr>
              <w:t xml:space="preserve"> </w:t>
            </w:r>
            <w:r>
              <w:rPr>
                <w:i/>
                <w:sz w:val="24"/>
              </w:rPr>
              <w:t>to</w:t>
            </w:r>
            <w:r>
              <w:rPr>
                <w:i/>
                <w:spacing w:val="-5"/>
                <w:sz w:val="24"/>
              </w:rPr>
              <w:t xml:space="preserve"> </w:t>
            </w:r>
            <w:r>
              <w:rPr>
                <w:i/>
                <w:sz w:val="24"/>
              </w:rPr>
              <w:t>complete requirements</w:t>
            </w:r>
            <w:r>
              <w:rPr>
                <w:i/>
                <w:spacing w:val="-13"/>
                <w:sz w:val="24"/>
              </w:rPr>
              <w:t xml:space="preserve"> </w:t>
            </w:r>
            <w:r>
              <w:rPr>
                <w:i/>
                <w:sz w:val="24"/>
              </w:rPr>
              <w:t>to</w:t>
            </w:r>
            <w:r>
              <w:rPr>
                <w:i/>
                <w:spacing w:val="-13"/>
                <w:sz w:val="24"/>
              </w:rPr>
              <w:t xml:space="preserve"> </w:t>
            </w:r>
            <w:r>
              <w:rPr>
                <w:i/>
                <w:sz w:val="24"/>
              </w:rPr>
              <w:t>convert</w:t>
            </w:r>
            <w:r>
              <w:rPr>
                <w:i/>
                <w:spacing w:val="-13"/>
                <w:sz w:val="24"/>
              </w:rPr>
              <w:t xml:space="preserve"> </w:t>
            </w:r>
            <w:r>
              <w:rPr>
                <w:i/>
                <w:sz w:val="24"/>
              </w:rPr>
              <w:t xml:space="preserve">to Career Level Standard License which include the </w:t>
            </w:r>
            <w:r>
              <w:rPr>
                <w:i/>
                <w:spacing w:val="-2"/>
                <w:sz w:val="24"/>
              </w:rPr>
              <w:t>following:</w:t>
            </w:r>
          </w:p>
          <w:p w14:paraId="5D250B57" w14:textId="77777777" w:rsidR="009A4DE7" w:rsidRDefault="009A4DE7" w:rsidP="002D17AE">
            <w:pPr>
              <w:pStyle w:val="TableParagraph"/>
              <w:spacing w:before="274"/>
              <w:ind w:left="468" w:right="24" w:hanging="360"/>
              <w:rPr>
                <w:sz w:val="24"/>
              </w:rPr>
            </w:pPr>
            <w:r>
              <w:rPr>
                <w:sz w:val="24"/>
              </w:rPr>
              <w:t>1.</w:t>
            </w:r>
            <w:r>
              <w:rPr>
                <w:spacing w:val="80"/>
                <w:sz w:val="24"/>
              </w:rPr>
              <w:t xml:space="preserve"> </w:t>
            </w:r>
            <w:r>
              <w:rPr>
                <w:sz w:val="24"/>
              </w:rPr>
              <w:t>Completion</w:t>
            </w:r>
            <w:r>
              <w:rPr>
                <w:spacing w:val="-7"/>
                <w:sz w:val="24"/>
              </w:rPr>
              <w:t xml:space="preserve"> </w:t>
            </w:r>
            <w:r>
              <w:rPr>
                <w:sz w:val="24"/>
              </w:rPr>
              <w:t>of</w:t>
            </w:r>
            <w:r>
              <w:rPr>
                <w:spacing w:val="-8"/>
                <w:sz w:val="24"/>
              </w:rPr>
              <w:t xml:space="preserve"> </w:t>
            </w:r>
            <w:r>
              <w:rPr>
                <w:sz w:val="24"/>
              </w:rPr>
              <w:t>Five</w:t>
            </w:r>
            <w:r>
              <w:rPr>
                <w:spacing w:val="-8"/>
                <w:sz w:val="24"/>
              </w:rPr>
              <w:t xml:space="preserve"> </w:t>
            </w:r>
            <w:r>
              <w:rPr>
                <w:sz w:val="24"/>
              </w:rPr>
              <w:t xml:space="preserve">(5) Orientation to School Leadership (OSL) </w:t>
            </w:r>
            <w:r>
              <w:rPr>
                <w:spacing w:val="-2"/>
                <w:sz w:val="24"/>
              </w:rPr>
              <w:t>credits.</w:t>
            </w:r>
          </w:p>
          <w:p w14:paraId="7130FF24" w14:textId="77777777" w:rsidR="009A4DE7" w:rsidRDefault="009A4DE7" w:rsidP="002D17AE">
            <w:pPr>
              <w:pStyle w:val="TableParagraph"/>
              <w:rPr>
                <w:sz w:val="24"/>
              </w:rPr>
            </w:pPr>
          </w:p>
          <w:p w14:paraId="7FB8EF8D" w14:textId="77777777" w:rsidR="009A4DE7" w:rsidRDefault="009A4DE7" w:rsidP="002D17AE">
            <w:pPr>
              <w:pStyle w:val="TableParagraph"/>
              <w:ind w:left="468"/>
              <w:rPr>
                <w:sz w:val="24"/>
              </w:rPr>
            </w:pPr>
            <w:r>
              <w:rPr>
                <w:sz w:val="24"/>
              </w:rPr>
              <w:t xml:space="preserve">The following web link provides access to the current list of OSL professional learning providers and contact </w:t>
            </w:r>
            <w:r>
              <w:rPr>
                <w:spacing w:val="-2"/>
                <w:sz w:val="24"/>
              </w:rPr>
              <w:t xml:space="preserve">information: </w:t>
            </w:r>
            <w:hyperlink r:id="rId39">
              <w:r>
                <w:rPr>
                  <w:color w:val="0000FF"/>
                  <w:spacing w:val="-2"/>
                  <w:sz w:val="24"/>
                  <w:u w:val="single" w:color="0000FF"/>
                </w:rPr>
                <w:t>semi_and_osl_agencies.</w:t>
              </w:r>
            </w:hyperlink>
            <w:r>
              <w:rPr>
                <w:color w:val="0000FF"/>
                <w:spacing w:val="-2"/>
                <w:sz w:val="24"/>
              </w:rPr>
              <w:t xml:space="preserve"> </w:t>
            </w:r>
            <w:hyperlink r:id="rId40">
              <w:r>
                <w:rPr>
                  <w:color w:val="0000FF"/>
                  <w:sz w:val="24"/>
                  <w:u w:val="single" w:color="0000FF"/>
                </w:rPr>
                <w:t>pdf (mdek12.org)</w:t>
              </w:r>
            </w:hyperlink>
          </w:p>
        </w:tc>
      </w:tr>
    </w:tbl>
    <w:p w14:paraId="282F956F"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44848BEE"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151"/>
        <w:gridCol w:w="1260"/>
        <w:gridCol w:w="2947"/>
      </w:tblGrid>
      <w:tr w:rsidR="009A4DE7" w14:paraId="0B0ED200" w14:textId="77777777" w:rsidTr="002D17AE">
        <w:trPr>
          <w:trHeight w:val="810"/>
        </w:trPr>
        <w:tc>
          <w:tcPr>
            <w:tcW w:w="9626" w:type="dxa"/>
            <w:gridSpan w:val="4"/>
          </w:tcPr>
          <w:p w14:paraId="2BF903AD" w14:textId="77777777" w:rsidR="009A4DE7" w:rsidRDefault="009A4DE7" w:rsidP="002D17AE">
            <w:pPr>
              <w:pStyle w:val="TableParagraph"/>
              <w:spacing w:before="1"/>
              <w:ind w:left="2095" w:right="2084" w:firstLine="424"/>
              <w:rPr>
                <w:b/>
                <w:sz w:val="24"/>
              </w:rPr>
            </w:pPr>
            <w:r>
              <w:rPr>
                <w:b/>
                <w:sz w:val="24"/>
              </w:rPr>
              <w:t>FIVE YEAR ADMINISTRATOR LICENSE APPROVED</w:t>
            </w:r>
            <w:r>
              <w:rPr>
                <w:b/>
                <w:spacing w:val="-13"/>
                <w:sz w:val="24"/>
              </w:rPr>
              <w:t xml:space="preserve"> </w:t>
            </w:r>
            <w:r>
              <w:rPr>
                <w:b/>
                <w:sz w:val="24"/>
              </w:rPr>
              <w:t>PROGRAM</w:t>
            </w:r>
            <w:r>
              <w:rPr>
                <w:b/>
                <w:spacing w:val="-13"/>
                <w:sz w:val="24"/>
              </w:rPr>
              <w:t xml:space="preserve"> </w:t>
            </w:r>
            <w:r>
              <w:rPr>
                <w:b/>
                <w:sz w:val="24"/>
              </w:rPr>
              <w:t>ROUTE</w:t>
            </w:r>
            <w:r>
              <w:rPr>
                <w:b/>
                <w:spacing w:val="-12"/>
                <w:sz w:val="24"/>
              </w:rPr>
              <w:t xml:space="preserve"> </w:t>
            </w:r>
            <w:r>
              <w:rPr>
                <w:b/>
                <w:sz w:val="24"/>
              </w:rPr>
              <w:t>(CONTINUNED)</w:t>
            </w:r>
          </w:p>
        </w:tc>
      </w:tr>
      <w:tr w:rsidR="009A4DE7" w14:paraId="7CA649A6" w14:textId="77777777" w:rsidTr="002D17AE">
        <w:trPr>
          <w:trHeight w:val="11447"/>
        </w:trPr>
        <w:tc>
          <w:tcPr>
            <w:tcW w:w="2268" w:type="dxa"/>
          </w:tcPr>
          <w:p w14:paraId="529B0EC9" w14:textId="77777777" w:rsidR="009A4DE7" w:rsidRDefault="009A4DE7" w:rsidP="002D17AE">
            <w:pPr>
              <w:pStyle w:val="TableParagraph"/>
              <w:spacing w:before="119"/>
              <w:ind w:left="107" w:right="507"/>
              <w:rPr>
                <w:b/>
                <w:sz w:val="24"/>
              </w:rPr>
            </w:pPr>
            <w:r>
              <w:rPr>
                <w:b/>
                <w:spacing w:val="-2"/>
                <w:sz w:val="24"/>
              </w:rPr>
              <w:t xml:space="preserve">Standard </w:t>
            </w:r>
            <w:r>
              <w:rPr>
                <w:b/>
                <w:sz w:val="24"/>
              </w:rPr>
              <w:t xml:space="preserve">Career Level </w:t>
            </w:r>
            <w:r>
              <w:rPr>
                <w:b/>
                <w:spacing w:val="-2"/>
                <w:sz w:val="24"/>
              </w:rPr>
              <w:t>Administrator License</w:t>
            </w:r>
          </w:p>
          <w:p w14:paraId="2193051F" w14:textId="77777777" w:rsidR="009A4DE7" w:rsidRDefault="009A4DE7" w:rsidP="002D17AE">
            <w:pPr>
              <w:pStyle w:val="TableParagraph"/>
              <w:rPr>
                <w:sz w:val="24"/>
              </w:rPr>
            </w:pPr>
          </w:p>
          <w:p w14:paraId="20383069" w14:textId="77777777" w:rsidR="009A4DE7" w:rsidRDefault="009A4DE7" w:rsidP="002D17AE">
            <w:pPr>
              <w:pStyle w:val="TableParagraph"/>
              <w:ind w:left="107"/>
              <w:rPr>
                <w:sz w:val="24"/>
              </w:rPr>
            </w:pPr>
            <w:r>
              <w:rPr>
                <w:sz w:val="24"/>
              </w:rPr>
              <w:t>Class</w:t>
            </w:r>
            <w:r>
              <w:rPr>
                <w:spacing w:val="-13"/>
                <w:sz w:val="24"/>
              </w:rPr>
              <w:t xml:space="preserve"> </w:t>
            </w:r>
            <w:r>
              <w:rPr>
                <w:sz w:val="24"/>
              </w:rPr>
              <w:t>AA,</w:t>
            </w:r>
            <w:r>
              <w:rPr>
                <w:spacing w:val="-13"/>
                <w:sz w:val="24"/>
              </w:rPr>
              <w:t xml:space="preserve"> </w:t>
            </w:r>
            <w:r>
              <w:rPr>
                <w:sz w:val="24"/>
              </w:rPr>
              <w:t>AAA,</w:t>
            </w:r>
            <w:r>
              <w:rPr>
                <w:spacing w:val="-13"/>
                <w:sz w:val="24"/>
              </w:rPr>
              <w:t xml:space="preserve"> </w:t>
            </w:r>
            <w:r>
              <w:rPr>
                <w:sz w:val="24"/>
              </w:rPr>
              <w:t xml:space="preserve">or </w:t>
            </w:r>
            <w:r>
              <w:rPr>
                <w:spacing w:val="-4"/>
                <w:sz w:val="24"/>
              </w:rPr>
              <w:t>AAAA</w:t>
            </w:r>
          </w:p>
        </w:tc>
        <w:tc>
          <w:tcPr>
            <w:tcW w:w="3151" w:type="dxa"/>
          </w:tcPr>
          <w:p w14:paraId="26A5DDD3" w14:textId="77777777" w:rsidR="009A4DE7" w:rsidRDefault="009A4DE7" w:rsidP="002D17AE">
            <w:pPr>
              <w:pStyle w:val="TableParagraph"/>
              <w:spacing w:before="119"/>
              <w:ind w:left="107"/>
              <w:rPr>
                <w:b/>
                <w:sz w:val="24"/>
              </w:rPr>
            </w:pPr>
            <w:r>
              <w:rPr>
                <w:b/>
                <w:sz w:val="24"/>
              </w:rPr>
              <w:t>Completion of School Executive Management Institute</w:t>
            </w:r>
            <w:r>
              <w:rPr>
                <w:b/>
                <w:spacing w:val="-14"/>
                <w:sz w:val="24"/>
              </w:rPr>
              <w:t xml:space="preserve"> </w:t>
            </w:r>
            <w:r>
              <w:rPr>
                <w:b/>
                <w:sz w:val="24"/>
              </w:rPr>
              <w:t>(SEMI)</w:t>
            </w:r>
            <w:r>
              <w:rPr>
                <w:b/>
                <w:spacing w:val="-14"/>
                <w:sz w:val="24"/>
              </w:rPr>
              <w:t xml:space="preserve"> </w:t>
            </w:r>
            <w:r>
              <w:rPr>
                <w:b/>
                <w:sz w:val="24"/>
              </w:rPr>
              <w:t>entry</w:t>
            </w:r>
            <w:r>
              <w:rPr>
                <w:b/>
                <w:spacing w:val="-13"/>
                <w:sz w:val="24"/>
              </w:rPr>
              <w:t xml:space="preserve"> </w:t>
            </w:r>
            <w:r>
              <w:rPr>
                <w:b/>
                <w:sz w:val="24"/>
              </w:rPr>
              <w:t>level requirements: Five (5) Orientation to School Leadership (OSL) Credits</w:t>
            </w:r>
          </w:p>
          <w:p w14:paraId="443BAB8A" w14:textId="77777777" w:rsidR="009A4DE7" w:rsidRDefault="009A4DE7" w:rsidP="002D17AE">
            <w:pPr>
              <w:pStyle w:val="TableParagraph"/>
              <w:spacing w:before="240"/>
              <w:rPr>
                <w:sz w:val="24"/>
              </w:rPr>
            </w:pPr>
          </w:p>
          <w:p w14:paraId="40309657" w14:textId="77777777" w:rsidR="009A4DE7" w:rsidRDefault="009A4DE7" w:rsidP="002D17AE">
            <w:pPr>
              <w:pStyle w:val="TableParagraph"/>
              <w:ind w:left="107"/>
              <w:rPr>
                <w:sz w:val="24"/>
              </w:rPr>
            </w:pPr>
            <w:r>
              <w:rPr>
                <w:sz w:val="24"/>
              </w:rPr>
              <w:t>The following web link provides access to the current list of OSL professional learning</w:t>
            </w:r>
            <w:r>
              <w:rPr>
                <w:spacing w:val="-14"/>
                <w:sz w:val="24"/>
              </w:rPr>
              <w:t xml:space="preserve"> </w:t>
            </w:r>
            <w:r>
              <w:rPr>
                <w:sz w:val="24"/>
              </w:rPr>
              <w:t>providers</w:t>
            </w:r>
            <w:r>
              <w:rPr>
                <w:spacing w:val="-12"/>
                <w:sz w:val="24"/>
              </w:rPr>
              <w:t xml:space="preserve"> </w:t>
            </w:r>
            <w:r>
              <w:rPr>
                <w:sz w:val="24"/>
              </w:rPr>
              <w:t>and</w:t>
            </w:r>
            <w:r>
              <w:rPr>
                <w:spacing w:val="-14"/>
                <w:sz w:val="24"/>
              </w:rPr>
              <w:t xml:space="preserve"> </w:t>
            </w:r>
            <w:r>
              <w:rPr>
                <w:sz w:val="24"/>
              </w:rPr>
              <w:t xml:space="preserve">contact </w:t>
            </w:r>
            <w:r>
              <w:rPr>
                <w:spacing w:val="-2"/>
                <w:sz w:val="24"/>
              </w:rPr>
              <w:t xml:space="preserve">information: </w:t>
            </w:r>
            <w:hyperlink r:id="rId41">
              <w:r>
                <w:rPr>
                  <w:color w:val="0000FF"/>
                  <w:spacing w:val="-2"/>
                  <w:sz w:val="24"/>
                  <w:u w:val="single" w:color="0000FF"/>
                </w:rPr>
                <w:t>semi_and_osl_agencies.pdf</w:t>
              </w:r>
            </w:hyperlink>
            <w:r>
              <w:rPr>
                <w:color w:val="0000FF"/>
                <w:spacing w:val="-2"/>
                <w:sz w:val="24"/>
              </w:rPr>
              <w:t xml:space="preserve"> </w:t>
            </w:r>
            <w:hyperlink r:id="rId42">
              <w:r>
                <w:rPr>
                  <w:color w:val="0000FF"/>
                  <w:spacing w:val="-2"/>
                  <w:sz w:val="24"/>
                  <w:u w:val="single" w:color="0000FF"/>
                </w:rPr>
                <w:t>(mdek12.org)</w:t>
              </w:r>
            </w:hyperlink>
          </w:p>
        </w:tc>
        <w:tc>
          <w:tcPr>
            <w:tcW w:w="1260" w:type="dxa"/>
          </w:tcPr>
          <w:p w14:paraId="23044CD7" w14:textId="77777777" w:rsidR="009A4DE7" w:rsidRDefault="009A4DE7" w:rsidP="002D17AE">
            <w:pPr>
              <w:pStyle w:val="TableParagraph"/>
              <w:spacing w:before="119"/>
              <w:ind w:left="107"/>
              <w:rPr>
                <w:sz w:val="24"/>
              </w:rPr>
            </w:pPr>
            <w:r>
              <w:rPr>
                <w:sz w:val="24"/>
              </w:rPr>
              <w:t xml:space="preserve">5 </w:t>
            </w:r>
            <w:r>
              <w:rPr>
                <w:spacing w:val="-2"/>
                <w:sz w:val="24"/>
              </w:rPr>
              <w:t>years</w:t>
            </w:r>
          </w:p>
          <w:p w14:paraId="7704A7A6" w14:textId="77777777" w:rsidR="009A4DE7" w:rsidRDefault="009A4DE7" w:rsidP="002D17AE">
            <w:pPr>
              <w:pStyle w:val="TableParagraph"/>
              <w:spacing w:before="166"/>
              <w:rPr>
                <w:sz w:val="24"/>
              </w:rPr>
            </w:pPr>
          </w:p>
          <w:p w14:paraId="08A07974" w14:textId="77777777" w:rsidR="009A4DE7" w:rsidRDefault="009A4DE7" w:rsidP="002D17AE">
            <w:pPr>
              <w:pStyle w:val="TableParagraph"/>
              <w:ind w:left="6" w:right="16"/>
              <w:jc w:val="center"/>
              <w:rPr>
                <w:b/>
                <w:sz w:val="19"/>
              </w:rPr>
            </w:pPr>
            <w:r>
              <w:rPr>
                <w:b/>
                <w:spacing w:val="-5"/>
                <w:sz w:val="19"/>
              </w:rPr>
              <w:t>OR</w:t>
            </w:r>
          </w:p>
          <w:p w14:paraId="0F600B38" w14:textId="77777777" w:rsidR="009A4DE7" w:rsidRDefault="009A4DE7" w:rsidP="002D17AE">
            <w:pPr>
              <w:pStyle w:val="TableParagraph"/>
              <w:spacing w:before="189"/>
              <w:rPr>
                <w:sz w:val="19"/>
              </w:rPr>
            </w:pPr>
          </w:p>
          <w:p w14:paraId="729B2008" w14:textId="77777777" w:rsidR="009A4DE7" w:rsidRDefault="009A4DE7" w:rsidP="002D17AE">
            <w:pPr>
              <w:pStyle w:val="TableParagraph"/>
              <w:ind w:left="107" w:right="264"/>
              <w:rPr>
                <w:sz w:val="24"/>
              </w:rPr>
            </w:pPr>
            <w:r>
              <w:rPr>
                <w:spacing w:val="-4"/>
                <w:sz w:val="24"/>
              </w:rPr>
              <w:t xml:space="preserve">Based upon </w:t>
            </w:r>
            <w:r>
              <w:rPr>
                <w:spacing w:val="-2"/>
                <w:sz w:val="24"/>
              </w:rPr>
              <w:t xml:space="preserve">validity </w:t>
            </w:r>
            <w:r>
              <w:rPr>
                <w:sz w:val="24"/>
              </w:rPr>
              <w:t>period</w:t>
            </w:r>
            <w:r>
              <w:rPr>
                <w:spacing w:val="-15"/>
                <w:sz w:val="24"/>
              </w:rPr>
              <w:t xml:space="preserve"> </w:t>
            </w:r>
            <w:r>
              <w:rPr>
                <w:sz w:val="24"/>
              </w:rPr>
              <w:t xml:space="preserve">of </w:t>
            </w:r>
            <w:r>
              <w:rPr>
                <w:spacing w:val="-2"/>
                <w:sz w:val="24"/>
              </w:rPr>
              <w:t xml:space="preserve">standard license currently </w:t>
            </w:r>
            <w:r>
              <w:rPr>
                <w:spacing w:val="-4"/>
                <w:sz w:val="24"/>
              </w:rPr>
              <w:t>held</w:t>
            </w:r>
          </w:p>
        </w:tc>
        <w:tc>
          <w:tcPr>
            <w:tcW w:w="2947" w:type="dxa"/>
          </w:tcPr>
          <w:p w14:paraId="4428D80E" w14:textId="77777777" w:rsidR="009A4DE7" w:rsidRDefault="009A4DE7" w:rsidP="002D17AE">
            <w:pPr>
              <w:pStyle w:val="TableParagraph"/>
              <w:spacing w:before="119"/>
              <w:ind w:left="107"/>
              <w:rPr>
                <w:sz w:val="24"/>
              </w:rPr>
            </w:pPr>
            <w:r>
              <w:rPr>
                <w:sz w:val="24"/>
              </w:rPr>
              <w:t>Seventy (70) School Executive</w:t>
            </w:r>
            <w:r>
              <w:rPr>
                <w:spacing w:val="-15"/>
                <w:sz w:val="24"/>
              </w:rPr>
              <w:t xml:space="preserve"> </w:t>
            </w:r>
            <w:r>
              <w:rPr>
                <w:sz w:val="24"/>
              </w:rPr>
              <w:t>Management Institute</w:t>
            </w:r>
            <w:r>
              <w:rPr>
                <w:spacing w:val="-5"/>
                <w:sz w:val="24"/>
              </w:rPr>
              <w:t xml:space="preserve"> </w:t>
            </w:r>
            <w:r>
              <w:rPr>
                <w:sz w:val="24"/>
              </w:rPr>
              <w:t>(SEMI)</w:t>
            </w:r>
            <w:r>
              <w:rPr>
                <w:spacing w:val="-3"/>
                <w:sz w:val="24"/>
              </w:rPr>
              <w:t xml:space="preserve"> </w:t>
            </w:r>
            <w:r>
              <w:rPr>
                <w:spacing w:val="-2"/>
                <w:sz w:val="24"/>
              </w:rPr>
              <w:t>credits</w:t>
            </w:r>
          </w:p>
          <w:p w14:paraId="6DF56261" w14:textId="77777777" w:rsidR="009A4DE7" w:rsidRDefault="009A4DE7" w:rsidP="002D17AE">
            <w:pPr>
              <w:pStyle w:val="TableParagraph"/>
              <w:spacing w:before="166"/>
              <w:ind w:left="4"/>
              <w:jc w:val="center"/>
              <w:rPr>
                <w:b/>
                <w:sz w:val="19"/>
              </w:rPr>
            </w:pPr>
            <w:r>
              <w:rPr>
                <w:b/>
                <w:spacing w:val="-5"/>
                <w:sz w:val="19"/>
              </w:rPr>
              <w:t>OR</w:t>
            </w:r>
          </w:p>
          <w:p w14:paraId="79CC2682" w14:textId="77777777" w:rsidR="009A4DE7" w:rsidRDefault="009A4DE7" w:rsidP="002D17AE">
            <w:pPr>
              <w:pStyle w:val="TableParagraph"/>
              <w:spacing w:before="131"/>
              <w:ind w:left="107"/>
              <w:rPr>
                <w:sz w:val="24"/>
              </w:rPr>
            </w:pPr>
            <w:r>
              <w:rPr>
                <w:sz w:val="24"/>
              </w:rPr>
              <w:t>Six</w:t>
            </w:r>
            <w:r>
              <w:rPr>
                <w:spacing w:val="-1"/>
                <w:sz w:val="24"/>
              </w:rPr>
              <w:t xml:space="preserve"> </w:t>
            </w:r>
            <w:r>
              <w:rPr>
                <w:sz w:val="24"/>
              </w:rPr>
              <w:t>(6)</w:t>
            </w:r>
            <w:r>
              <w:rPr>
                <w:spacing w:val="-1"/>
                <w:sz w:val="24"/>
              </w:rPr>
              <w:t xml:space="preserve"> </w:t>
            </w:r>
            <w:r>
              <w:rPr>
                <w:sz w:val="24"/>
              </w:rPr>
              <w:t>hours</w:t>
            </w:r>
            <w:r>
              <w:rPr>
                <w:spacing w:val="-1"/>
                <w:sz w:val="24"/>
              </w:rPr>
              <w:t xml:space="preserve"> </w:t>
            </w:r>
            <w:r>
              <w:rPr>
                <w:sz w:val="24"/>
              </w:rPr>
              <w:t>of</w:t>
            </w:r>
            <w:r>
              <w:rPr>
                <w:spacing w:val="-1"/>
                <w:sz w:val="24"/>
              </w:rPr>
              <w:t xml:space="preserve"> </w:t>
            </w:r>
            <w:r>
              <w:rPr>
                <w:spacing w:val="-2"/>
                <w:sz w:val="24"/>
              </w:rPr>
              <w:t>coursework</w:t>
            </w:r>
          </w:p>
          <w:p w14:paraId="27EE526C" w14:textId="77777777" w:rsidR="009A4DE7" w:rsidRDefault="009A4DE7" w:rsidP="002D17AE">
            <w:pPr>
              <w:pStyle w:val="TableParagraph"/>
              <w:spacing w:before="167"/>
              <w:ind w:left="4"/>
              <w:jc w:val="center"/>
              <w:rPr>
                <w:b/>
                <w:sz w:val="19"/>
              </w:rPr>
            </w:pPr>
            <w:r>
              <w:rPr>
                <w:b/>
                <w:spacing w:val="-5"/>
                <w:sz w:val="19"/>
              </w:rPr>
              <w:t>OR</w:t>
            </w:r>
          </w:p>
          <w:p w14:paraId="7CDCC32F" w14:textId="77777777" w:rsidR="009A4DE7" w:rsidRDefault="009A4DE7" w:rsidP="002D17AE">
            <w:pPr>
              <w:pStyle w:val="TableParagraph"/>
              <w:spacing w:before="131"/>
              <w:ind w:left="107" w:right="205"/>
              <w:rPr>
                <w:sz w:val="24"/>
              </w:rPr>
            </w:pPr>
            <w:r>
              <w:rPr>
                <w:sz w:val="24"/>
              </w:rPr>
              <w:t>35</w:t>
            </w:r>
            <w:r>
              <w:rPr>
                <w:spacing w:val="-9"/>
                <w:sz w:val="24"/>
              </w:rPr>
              <w:t xml:space="preserve"> </w:t>
            </w:r>
            <w:r>
              <w:rPr>
                <w:sz w:val="24"/>
              </w:rPr>
              <w:t>SEMI</w:t>
            </w:r>
            <w:r>
              <w:rPr>
                <w:spacing w:val="-12"/>
                <w:sz w:val="24"/>
              </w:rPr>
              <w:t xml:space="preserve"> </w:t>
            </w:r>
            <w:r>
              <w:rPr>
                <w:sz w:val="24"/>
              </w:rPr>
              <w:t>credits</w:t>
            </w:r>
            <w:r>
              <w:rPr>
                <w:spacing w:val="-9"/>
                <w:sz w:val="24"/>
              </w:rPr>
              <w:t xml:space="preserve"> </w:t>
            </w:r>
            <w:r>
              <w:rPr>
                <w:sz w:val="24"/>
              </w:rPr>
              <w:t>plus</w:t>
            </w:r>
            <w:r>
              <w:rPr>
                <w:spacing w:val="-9"/>
                <w:sz w:val="24"/>
              </w:rPr>
              <w:t xml:space="preserve"> </w:t>
            </w:r>
            <w:r>
              <w:rPr>
                <w:sz w:val="24"/>
              </w:rPr>
              <w:t>3 hours coursework</w:t>
            </w:r>
          </w:p>
          <w:p w14:paraId="3C38ECFE" w14:textId="77777777" w:rsidR="009A4DE7" w:rsidRDefault="009A4DE7" w:rsidP="002D17AE">
            <w:pPr>
              <w:pStyle w:val="TableParagraph"/>
              <w:spacing w:before="166"/>
              <w:ind w:left="4"/>
              <w:jc w:val="center"/>
              <w:rPr>
                <w:b/>
                <w:sz w:val="19"/>
              </w:rPr>
            </w:pPr>
            <w:r>
              <w:rPr>
                <w:b/>
                <w:spacing w:val="-5"/>
                <w:sz w:val="19"/>
              </w:rPr>
              <w:t>OR</w:t>
            </w:r>
          </w:p>
          <w:p w14:paraId="6EE89D1E" w14:textId="77777777" w:rsidR="009A4DE7" w:rsidRDefault="009A4DE7" w:rsidP="002D17AE">
            <w:pPr>
              <w:pStyle w:val="TableParagraph"/>
              <w:spacing w:before="131"/>
              <w:ind w:left="107" w:right="205"/>
              <w:rPr>
                <w:sz w:val="24"/>
              </w:rPr>
            </w:pPr>
            <w:r>
              <w:rPr>
                <w:sz w:val="24"/>
              </w:rPr>
              <w:t>Completion of a specialist or doctoral degree in educational</w:t>
            </w:r>
            <w:r>
              <w:rPr>
                <w:spacing w:val="-15"/>
                <w:sz w:val="24"/>
              </w:rPr>
              <w:t xml:space="preserve"> </w:t>
            </w:r>
            <w:r>
              <w:rPr>
                <w:sz w:val="24"/>
              </w:rPr>
              <w:t xml:space="preserve">administration/ </w:t>
            </w:r>
            <w:r>
              <w:rPr>
                <w:spacing w:val="-2"/>
                <w:sz w:val="24"/>
              </w:rPr>
              <w:t>leadership</w:t>
            </w:r>
          </w:p>
          <w:p w14:paraId="6CE087B9" w14:textId="77777777" w:rsidR="009A4DE7" w:rsidRDefault="009A4DE7" w:rsidP="002D17AE">
            <w:pPr>
              <w:pStyle w:val="TableParagraph"/>
              <w:spacing w:before="120"/>
              <w:rPr>
                <w:sz w:val="24"/>
              </w:rPr>
            </w:pPr>
          </w:p>
          <w:p w14:paraId="7CC3BFE9" w14:textId="77777777" w:rsidR="009A4DE7" w:rsidRDefault="009A4DE7" w:rsidP="002D17AE">
            <w:pPr>
              <w:pStyle w:val="TableParagraph"/>
              <w:ind w:left="107"/>
              <w:rPr>
                <w:b/>
                <w:sz w:val="24"/>
              </w:rPr>
            </w:pPr>
            <w:r>
              <w:rPr>
                <w:b/>
                <w:sz w:val="24"/>
              </w:rPr>
              <w:t>(Completion of these renewal requirements will also renew all existing standard</w:t>
            </w:r>
            <w:r>
              <w:rPr>
                <w:b/>
                <w:spacing w:val="-15"/>
                <w:sz w:val="24"/>
              </w:rPr>
              <w:t xml:space="preserve"> </w:t>
            </w:r>
            <w:r>
              <w:rPr>
                <w:b/>
                <w:sz w:val="24"/>
              </w:rPr>
              <w:t>educator</w:t>
            </w:r>
            <w:r>
              <w:rPr>
                <w:b/>
                <w:spacing w:val="-15"/>
                <w:sz w:val="24"/>
              </w:rPr>
              <w:t xml:space="preserve"> </w:t>
            </w:r>
            <w:r>
              <w:rPr>
                <w:b/>
                <w:sz w:val="24"/>
              </w:rPr>
              <w:t>licenses for the applicant)</w:t>
            </w:r>
          </w:p>
        </w:tc>
      </w:tr>
    </w:tbl>
    <w:p w14:paraId="126456D3"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2E639753"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3367"/>
        <w:gridCol w:w="1044"/>
        <w:gridCol w:w="3221"/>
      </w:tblGrid>
      <w:tr w:rsidR="009A4DE7" w14:paraId="1A89E7B6" w14:textId="77777777" w:rsidTr="002D17AE">
        <w:trPr>
          <w:trHeight w:val="1345"/>
        </w:trPr>
        <w:tc>
          <w:tcPr>
            <w:tcW w:w="9350" w:type="dxa"/>
            <w:gridSpan w:val="4"/>
          </w:tcPr>
          <w:p w14:paraId="3DB1073F" w14:textId="77777777" w:rsidR="009A4DE7" w:rsidRDefault="009A4DE7" w:rsidP="002D17AE">
            <w:pPr>
              <w:pStyle w:val="TableParagraph"/>
              <w:spacing w:before="1"/>
              <w:ind w:left="1060"/>
              <w:rPr>
                <w:b/>
                <w:sz w:val="24"/>
              </w:rPr>
            </w:pPr>
            <w:r>
              <w:rPr>
                <w:b/>
                <w:sz w:val="24"/>
              </w:rPr>
              <w:t>FIVE</w:t>
            </w:r>
            <w:r>
              <w:rPr>
                <w:b/>
                <w:spacing w:val="-5"/>
                <w:sz w:val="24"/>
              </w:rPr>
              <w:t xml:space="preserve"> </w:t>
            </w:r>
            <w:r>
              <w:rPr>
                <w:b/>
                <w:sz w:val="24"/>
              </w:rPr>
              <w:t>YEAR</w:t>
            </w:r>
            <w:r>
              <w:rPr>
                <w:b/>
                <w:spacing w:val="-3"/>
                <w:sz w:val="24"/>
              </w:rPr>
              <w:t xml:space="preserve"> </w:t>
            </w:r>
            <w:r>
              <w:rPr>
                <w:b/>
                <w:sz w:val="24"/>
              </w:rPr>
              <w:t>ADMINISTRATOR</w:t>
            </w:r>
            <w:r>
              <w:rPr>
                <w:b/>
                <w:spacing w:val="-3"/>
                <w:sz w:val="24"/>
              </w:rPr>
              <w:t xml:space="preserve"> </w:t>
            </w:r>
            <w:r>
              <w:rPr>
                <w:b/>
                <w:sz w:val="24"/>
              </w:rPr>
              <w:t>LICENSE</w:t>
            </w:r>
            <w:r>
              <w:rPr>
                <w:b/>
                <w:spacing w:val="-2"/>
                <w:sz w:val="24"/>
              </w:rPr>
              <w:t xml:space="preserve"> </w:t>
            </w:r>
            <w:r>
              <w:rPr>
                <w:b/>
                <w:sz w:val="24"/>
              </w:rPr>
              <w:t>–</w:t>
            </w:r>
            <w:r>
              <w:rPr>
                <w:b/>
                <w:spacing w:val="-5"/>
                <w:sz w:val="24"/>
              </w:rPr>
              <w:t xml:space="preserve"> </w:t>
            </w:r>
            <w:r>
              <w:rPr>
                <w:b/>
                <w:sz w:val="24"/>
              </w:rPr>
              <w:t>ALTERNATE</w:t>
            </w:r>
            <w:r>
              <w:rPr>
                <w:b/>
                <w:spacing w:val="-2"/>
                <w:sz w:val="24"/>
              </w:rPr>
              <w:t xml:space="preserve"> ROUTE</w:t>
            </w:r>
          </w:p>
          <w:p w14:paraId="4B6FC94A" w14:textId="77777777" w:rsidR="009A4DE7" w:rsidRDefault="009A4DE7" w:rsidP="002D17AE">
            <w:pPr>
              <w:pStyle w:val="TableParagraph"/>
              <w:spacing w:before="120"/>
              <w:ind w:left="107" w:right="93"/>
              <w:jc w:val="both"/>
              <w:rPr>
                <w:b/>
                <w:i/>
                <w:sz w:val="24"/>
              </w:rPr>
            </w:pPr>
            <w:r>
              <w:rPr>
                <w:b/>
                <w:i/>
                <w:sz w:val="24"/>
                <w:u w:val="single"/>
              </w:rPr>
              <w:t>Alternate Route Entry Level Administrator License</w:t>
            </w:r>
            <w:r>
              <w:rPr>
                <w:b/>
                <w:i/>
                <w:sz w:val="24"/>
              </w:rPr>
              <w:t xml:space="preserve"> is issued to an applicant who has not completed an educational administration/leadership program and is limited to entry-level administrative positions, such as assistant principals or assistant coordinators.</w:t>
            </w:r>
          </w:p>
        </w:tc>
      </w:tr>
      <w:tr w:rsidR="009A4DE7" w14:paraId="59964DB7" w14:textId="77777777" w:rsidTr="002D17AE">
        <w:trPr>
          <w:trHeight w:val="515"/>
        </w:trPr>
        <w:tc>
          <w:tcPr>
            <w:tcW w:w="1718" w:type="dxa"/>
          </w:tcPr>
          <w:p w14:paraId="378B0410" w14:textId="77777777" w:rsidR="009A4DE7" w:rsidRDefault="009A4DE7" w:rsidP="002D17AE">
            <w:pPr>
              <w:pStyle w:val="TableParagraph"/>
              <w:spacing w:before="119"/>
              <w:ind w:left="472"/>
              <w:rPr>
                <w:b/>
                <w:sz w:val="24"/>
              </w:rPr>
            </w:pPr>
            <w:r>
              <w:rPr>
                <w:b/>
                <w:spacing w:val="-2"/>
                <w:sz w:val="24"/>
              </w:rPr>
              <w:t>License</w:t>
            </w:r>
          </w:p>
        </w:tc>
        <w:tc>
          <w:tcPr>
            <w:tcW w:w="3367" w:type="dxa"/>
          </w:tcPr>
          <w:p w14:paraId="6B27B692" w14:textId="77777777" w:rsidR="009A4DE7" w:rsidRDefault="009A4DE7" w:rsidP="002D17AE">
            <w:pPr>
              <w:pStyle w:val="TableParagraph"/>
              <w:spacing w:before="119"/>
              <w:ind w:left="962"/>
              <w:rPr>
                <w:b/>
                <w:sz w:val="24"/>
              </w:rPr>
            </w:pPr>
            <w:r>
              <w:rPr>
                <w:b/>
                <w:spacing w:val="-2"/>
                <w:sz w:val="24"/>
              </w:rPr>
              <w:t>Requirements</w:t>
            </w:r>
          </w:p>
        </w:tc>
        <w:tc>
          <w:tcPr>
            <w:tcW w:w="1044" w:type="dxa"/>
          </w:tcPr>
          <w:p w14:paraId="6D93FA4B" w14:textId="77777777" w:rsidR="009A4DE7" w:rsidRDefault="009A4DE7" w:rsidP="002D17AE">
            <w:pPr>
              <w:pStyle w:val="TableParagraph"/>
              <w:spacing w:before="119"/>
              <w:ind w:left="10"/>
              <w:jc w:val="center"/>
              <w:rPr>
                <w:b/>
                <w:sz w:val="24"/>
              </w:rPr>
            </w:pPr>
            <w:r>
              <w:rPr>
                <w:b/>
                <w:spacing w:val="-2"/>
                <w:sz w:val="24"/>
              </w:rPr>
              <w:t>Validity</w:t>
            </w:r>
          </w:p>
        </w:tc>
        <w:tc>
          <w:tcPr>
            <w:tcW w:w="3221" w:type="dxa"/>
          </w:tcPr>
          <w:p w14:paraId="60F607CE" w14:textId="77777777" w:rsidR="009A4DE7" w:rsidRDefault="009A4DE7" w:rsidP="002D17AE">
            <w:pPr>
              <w:pStyle w:val="TableParagraph"/>
              <w:spacing w:before="119"/>
              <w:ind w:left="5"/>
              <w:jc w:val="center"/>
              <w:rPr>
                <w:b/>
                <w:sz w:val="24"/>
              </w:rPr>
            </w:pPr>
            <w:r>
              <w:rPr>
                <w:b/>
                <w:spacing w:val="-2"/>
                <w:sz w:val="24"/>
              </w:rPr>
              <w:t>Renewal</w:t>
            </w:r>
          </w:p>
        </w:tc>
      </w:tr>
      <w:tr w:rsidR="009A4DE7" w14:paraId="651F5122" w14:textId="77777777" w:rsidTr="002D17AE">
        <w:trPr>
          <w:trHeight w:val="2723"/>
        </w:trPr>
        <w:tc>
          <w:tcPr>
            <w:tcW w:w="1718" w:type="dxa"/>
            <w:tcBorders>
              <w:bottom w:val="nil"/>
            </w:tcBorders>
          </w:tcPr>
          <w:p w14:paraId="76304430" w14:textId="77777777" w:rsidR="009A4DE7" w:rsidRDefault="009A4DE7" w:rsidP="002D17AE">
            <w:pPr>
              <w:pStyle w:val="TableParagraph"/>
              <w:spacing w:before="119"/>
              <w:ind w:left="107"/>
              <w:rPr>
                <w:sz w:val="24"/>
              </w:rPr>
            </w:pPr>
            <w:r>
              <w:rPr>
                <w:sz w:val="24"/>
              </w:rPr>
              <w:t>Class</w:t>
            </w:r>
            <w:r>
              <w:rPr>
                <w:spacing w:val="-1"/>
                <w:sz w:val="24"/>
              </w:rPr>
              <w:t xml:space="preserve"> </w:t>
            </w:r>
            <w:r>
              <w:rPr>
                <w:spacing w:val="-5"/>
                <w:sz w:val="24"/>
              </w:rPr>
              <w:t>AA</w:t>
            </w:r>
          </w:p>
          <w:p w14:paraId="34B4D60E" w14:textId="77777777" w:rsidR="009A4DE7" w:rsidRDefault="009A4DE7" w:rsidP="002D17AE">
            <w:pPr>
              <w:pStyle w:val="TableParagraph"/>
              <w:spacing w:before="276"/>
              <w:ind w:left="107" w:right="380"/>
              <w:rPr>
                <w:b/>
                <w:sz w:val="24"/>
              </w:rPr>
            </w:pPr>
            <w:r>
              <w:rPr>
                <w:b/>
                <w:spacing w:val="-2"/>
                <w:sz w:val="24"/>
              </w:rPr>
              <w:t xml:space="preserve">Alternate </w:t>
            </w:r>
            <w:r>
              <w:rPr>
                <w:b/>
                <w:spacing w:val="-4"/>
                <w:sz w:val="24"/>
              </w:rPr>
              <w:t>Route</w:t>
            </w:r>
            <w:r>
              <w:rPr>
                <w:b/>
                <w:spacing w:val="40"/>
                <w:sz w:val="24"/>
              </w:rPr>
              <w:t xml:space="preserve"> </w:t>
            </w:r>
            <w:r>
              <w:rPr>
                <w:b/>
                <w:sz w:val="24"/>
              </w:rPr>
              <w:t>Entry</w:t>
            </w:r>
            <w:r>
              <w:rPr>
                <w:b/>
                <w:spacing w:val="-15"/>
                <w:sz w:val="24"/>
              </w:rPr>
              <w:t xml:space="preserve"> </w:t>
            </w:r>
            <w:r>
              <w:rPr>
                <w:b/>
                <w:sz w:val="24"/>
              </w:rPr>
              <w:t>Level</w:t>
            </w:r>
          </w:p>
          <w:p w14:paraId="1884B13A" w14:textId="77777777" w:rsidR="009A4DE7" w:rsidRDefault="009A4DE7" w:rsidP="002D17AE">
            <w:pPr>
              <w:pStyle w:val="TableParagraph"/>
              <w:ind w:left="107"/>
              <w:rPr>
                <w:b/>
                <w:sz w:val="24"/>
              </w:rPr>
            </w:pPr>
            <w:r>
              <w:rPr>
                <w:b/>
                <w:spacing w:val="-2"/>
                <w:sz w:val="24"/>
              </w:rPr>
              <w:t>Administrator License</w:t>
            </w:r>
          </w:p>
        </w:tc>
        <w:tc>
          <w:tcPr>
            <w:tcW w:w="3367" w:type="dxa"/>
            <w:tcBorders>
              <w:bottom w:val="nil"/>
            </w:tcBorders>
          </w:tcPr>
          <w:p w14:paraId="358FC541" w14:textId="77777777" w:rsidR="009A4DE7" w:rsidRDefault="009A4DE7" w:rsidP="002D17AE">
            <w:pPr>
              <w:pStyle w:val="TableParagraph"/>
              <w:numPr>
                <w:ilvl w:val="0"/>
                <w:numId w:val="109"/>
              </w:numPr>
              <w:tabs>
                <w:tab w:val="left" w:pos="468"/>
              </w:tabs>
              <w:spacing w:before="117" w:line="220" w:lineRule="auto"/>
              <w:ind w:right="314"/>
              <w:rPr>
                <w:sz w:val="24"/>
              </w:rPr>
            </w:pPr>
            <w:r>
              <w:rPr>
                <w:sz w:val="24"/>
              </w:rPr>
              <w:t>Hold conferred degree in one</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following</w:t>
            </w:r>
            <w:r>
              <w:rPr>
                <w:spacing w:val="-9"/>
                <w:sz w:val="24"/>
              </w:rPr>
              <w:t xml:space="preserve"> </w:t>
            </w:r>
            <w:r>
              <w:rPr>
                <w:sz w:val="24"/>
              </w:rPr>
              <w:t>areas:</w:t>
            </w:r>
          </w:p>
          <w:p w14:paraId="678F1784" w14:textId="77777777" w:rsidR="009A4DE7" w:rsidRDefault="009A4DE7" w:rsidP="002D17AE">
            <w:pPr>
              <w:pStyle w:val="TableParagraph"/>
              <w:numPr>
                <w:ilvl w:val="1"/>
                <w:numId w:val="109"/>
              </w:numPr>
              <w:tabs>
                <w:tab w:val="left" w:pos="828"/>
              </w:tabs>
              <w:spacing w:before="4" w:line="213" w:lineRule="auto"/>
              <w:ind w:right="306"/>
              <w:rPr>
                <w:sz w:val="24"/>
              </w:rPr>
            </w:pPr>
            <w:r>
              <w:rPr>
                <w:sz w:val="24"/>
              </w:rPr>
              <w:t>Master of Business Administration</w:t>
            </w:r>
            <w:r>
              <w:rPr>
                <w:spacing w:val="-15"/>
                <w:sz w:val="24"/>
              </w:rPr>
              <w:t xml:space="preserve"> </w:t>
            </w:r>
            <w:r>
              <w:rPr>
                <w:sz w:val="24"/>
              </w:rPr>
              <w:t>(MBA)</w:t>
            </w:r>
          </w:p>
          <w:p w14:paraId="77861909" w14:textId="77777777" w:rsidR="009A4DE7" w:rsidRDefault="009A4DE7" w:rsidP="002D17AE">
            <w:pPr>
              <w:pStyle w:val="TableParagraph"/>
              <w:numPr>
                <w:ilvl w:val="1"/>
                <w:numId w:val="109"/>
              </w:numPr>
              <w:tabs>
                <w:tab w:val="left" w:pos="828"/>
              </w:tabs>
              <w:spacing w:before="7" w:line="211" w:lineRule="auto"/>
              <w:ind w:right="332"/>
              <w:rPr>
                <w:sz w:val="24"/>
              </w:rPr>
            </w:pPr>
            <w:r>
              <w:rPr>
                <w:sz w:val="24"/>
              </w:rPr>
              <w:t>Master of Public Administration</w:t>
            </w:r>
            <w:r>
              <w:rPr>
                <w:spacing w:val="-15"/>
                <w:sz w:val="24"/>
              </w:rPr>
              <w:t xml:space="preserve"> </w:t>
            </w:r>
            <w:r>
              <w:rPr>
                <w:sz w:val="24"/>
              </w:rPr>
              <w:t>(MPA)</w:t>
            </w:r>
          </w:p>
          <w:p w14:paraId="6E7B78A9" w14:textId="77777777" w:rsidR="009A4DE7" w:rsidRDefault="009A4DE7" w:rsidP="002D17AE">
            <w:pPr>
              <w:pStyle w:val="TableParagraph"/>
              <w:numPr>
                <w:ilvl w:val="1"/>
                <w:numId w:val="109"/>
              </w:numPr>
              <w:tabs>
                <w:tab w:val="left" w:pos="828"/>
              </w:tabs>
              <w:spacing w:before="2" w:line="218" w:lineRule="auto"/>
              <w:ind w:right="592"/>
              <w:rPr>
                <w:sz w:val="24"/>
              </w:rPr>
            </w:pPr>
            <w:r>
              <w:rPr>
                <w:sz w:val="24"/>
              </w:rPr>
              <w:t>Master of Public Planning</w:t>
            </w:r>
            <w:r>
              <w:rPr>
                <w:spacing w:val="-15"/>
                <w:sz w:val="24"/>
              </w:rPr>
              <w:t xml:space="preserve"> </w:t>
            </w:r>
            <w:r>
              <w:rPr>
                <w:sz w:val="24"/>
              </w:rPr>
              <w:t>and</w:t>
            </w:r>
            <w:r>
              <w:rPr>
                <w:spacing w:val="-15"/>
                <w:sz w:val="24"/>
              </w:rPr>
              <w:t xml:space="preserve"> </w:t>
            </w:r>
            <w:r>
              <w:rPr>
                <w:sz w:val="24"/>
              </w:rPr>
              <w:t xml:space="preserve">Policy </w:t>
            </w:r>
            <w:r>
              <w:rPr>
                <w:spacing w:val="-2"/>
                <w:sz w:val="24"/>
              </w:rPr>
              <w:t>(MPP)</w:t>
            </w:r>
          </w:p>
          <w:p w14:paraId="11D0D81E" w14:textId="77777777" w:rsidR="009A4DE7" w:rsidRDefault="009A4DE7" w:rsidP="002D17AE">
            <w:pPr>
              <w:pStyle w:val="TableParagraph"/>
              <w:numPr>
                <w:ilvl w:val="1"/>
                <w:numId w:val="109"/>
              </w:numPr>
              <w:tabs>
                <w:tab w:val="left" w:pos="828"/>
              </w:tabs>
              <w:spacing w:line="269" w:lineRule="exact"/>
              <w:rPr>
                <w:sz w:val="24"/>
              </w:rPr>
            </w:pPr>
            <w:r>
              <w:rPr>
                <w:sz w:val="24"/>
              </w:rPr>
              <w:t>Doctor</w:t>
            </w:r>
            <w:r>
              <w:rPr>
                <w:spacing w:val="-2"/>
                <w:sz w:val="24"/>
              </w:rPr>
              <w:t xml:space="preserve"> </w:t>
            </w:r>
            <w:r>
              <w:rPr>
                <w:sz w:val="24"/>
              </w:rPr>
              <w:t>of</w:t>
            </w:r>
            <w:r>
              <w:rPr>
                <w:spacing w:val="-2"/>
                <w:sz w:val="24"/>
              </w:rPr>
              <w:t xml:space="preserve"> Jurisprudence</w:t>
            </w:r>
          </w:p>
        </w:tc>
        <w:tc>
          <w:tcPr>
            <w:tcW w:w="1044" w:type="dxa"/>
            <w:tcBorders>
              <w:bottom w:val="nil"/>
            </w:tcBorders>
          </w:tcPr>
          <w:p w14:paraId="13FFBFF5" w14:textId="77777777" w:rsidR="009A4DE7" w:rsidRDefault="009A4DE7" w:rsidP="002D17AE">
            <w:pPr>
              <w:pStyle w:val="TableParagraph"/>
              <w:spacing w:before="119"/>
              <w:ind w:left="10" w:right="5"/>
              <w:jc w:val="center"/>
              <w:rPr>
                <w:sz w:val="24"/>
              </w:rPr>
            </w:pPr>
            <w:r>
              <w:rPr>
                <w:sz w:val="24"/>
              </w:rPr>
              <w:t xml:space="preserve">5 </w:t>
            </w:r>
            <w:r>
              <w:rPr>
                <w:spacing w:val="-2"/>
                <w:sz w:val="24"/>
              </w:rPr>
              <w:t>years</w:t>
            </w:r>
          </w:p>
        </w:tc>
        <w:tc>
          <w:tcPr>
            <w:tcW w:w="3221" w:type="dxa"/>
            <w:vMerge w:val="restart"/>
          </w:tcPr>
          <w:p w14:paraId="5573D14D" w14:textId="77777777" w:rsidR="009A4DE7" w:rsidRDefault="009A4DE7" w:rsidP="002D17AE">
            <w:pPr>
              <w:pStyle w:val="TableParagraph"/>
              <w:spacing w:before="119"/>
              <w:ind w:left="108"/>
              <w:rPr>
                <w:sz w:val="24"/>
              </w:rPr>
            </w:pPr>
            <w:r>
              <w:rPr>
                <w:spacing w:val="-2"/>
                <w:sz w:val="24"/>
              </w:rPr>
              <w:t>NON-RENEWABLE</w:t>
            </w:r>
          </w:p>
          <w:p w14:paraId="573152C2" w14:textId="77777777" w:rsidR="009A4DE7" w:rsidRDefault="009A4DE7" w:rsidP="002D17AE">
            <w:pPr>
              <w:pStyle w:val="TableParagraph"/>
              <w:ind w:left="108"/>
              <w:rPr>
                <w:i/>
                <w:sz w:val="24"/>
              </w:rPr>
            </w:pPr>
            <w:r>
              <w:rPr>
                <w:i/>
                <w:sz w:val="24"/>
              </w:rPr>
              <w:t>Five (5) years to complete requirements to convert to Standard Career Level Administrator</w:t>
            </w:r>
            <w:r>
              <w:rPr>
                <w:i/>
                <w:spacing w:val="-15"/>
                <w:sz w:val="24"/>
              </w:rPr>
              <w:t xml:space="preserve"> </w:t>
            </w:r>
            <w:r>
              <w:rPr>
                <w:i/>
                <w:sz w:val="24"/>
              </w:rPr>
              <w:t>License</w:t>
            </w:r>
            <w:r>
              <w:rPr>
                <w:i/>
                <w:spacing w:val="-15"/>
                <w:sz w:val="24"/>
              </w:rPr>
              <w:t xml:space="preserve"> </w:t>
            </w:r>
            <w:r>
              <w:rPr>
                <w:i/>
                <w:sz w:val="24"/>
              </w:rPr>
              <w:t>which include the following:</w:t>
            </w:r>
          </w:p>
          <w:p w14:paraId="1A40C9E0" w14:textId="77777777" w:rsidR="009A4DE7" w:rsidRDefault="009A4DE7" w:rsidP="002D17AE">
            <w:pPr>
              <w:pStyle w:val="TableParagraph"/>
              <w:rPr>
                <w:sz w:val="24"/>
              </w:rPr>
            </w:pPr>
          </w:p>
          <w:p w14:paraId="428D5158" w14:textId="77777777" w:rsidR="009A4DE7" w:rsidRDefault="009A4DE7" w:rsidP="002D17AE">
            <w:pPr>
              <w:pStyle w:val="TableParagraph"/>
              <w:ind w:left="108" w:right="64"/>
              <w:rPr>
                <w:sz w:val="24"/>
              </w:rPr>
            </w:pPr>
            <w:r>
              <w:rPr>
                <w:sz w:val="24"/>
              </w:rPr>
              <w:t>Completion of School Executive Management Institute</w:t>
            </w:r>
            <w:r>
              <w:rPr>
                <w:spacing w:val="-14"/>
                <w:sz w:val="24"/>
              </w:rPr>
              <w:t xml:space="preserve"> </w:t>
            </w:r>
            <w:r>
              <w:rPr>
                <w:sz w:val="24"/>
              </w:rPr>
              <w:t>(SEMI)</w:t>
            </w:r>
            <w:r>
              <w:rPr>
                <w:spacing w:val="-13"/>
                <w:sz w:val="24"/>
              </w:rPr>
              <w:t xml:space="preserve"> </w:t>
            </w:r>
            <w:r>
              <w:rPr>
                <w:sz w:val="24"/>
              </w:rPr>
              <w:t>entry</w:t>
            </w:r>
            <w:r>
              <w:rPr>
                <w:spacing w:val="-13"/>
                <w:sz w:val="24"/>
              </w:rPr>
              <w:t xml:space="preserve"> </w:t>
            </w:r>
            <w:r>
              <w:rPr>
                <w:sz w:val="24"/>
              </w:rPr>
              <w:t>level requirements: Five (5) Orientation to School Leadership (OSL) Credits</w:t>
            </w:r>
          </w:p>
          <w:p w14:paraId="427674EF" w14:textId="77777777" w:rsidR="009A4DE7" w:rsidRDefault="009A4DE7" w:rsidP="002D17AE">
            <w:pPr>
              <w:pStyle w:val="TableParagraph"/>
              <w:rPr>
                <w:sz w:val="24"/>
              </w:rPr>
            </w:pPr>
          </w:p>
          <w:p w14:paraId="5570D81A" w14:textId="77777777" w:rsidR="009A4DE7" w:rsidRDefault="009A4DE7" w:rsidP="002D17AE">
            <w:pPr>
              <w:pStyle w:val="TableParagraph"/>
              <w:ind w:left="108" w:right="64"/>
              <w:rPr>
                <w:sz w:val="24"/>
              </w:rPr>
            </w:pPr>
            <w:r>
              <w:rPr>
                <w:sz w:val="24"/>
              </w:rPr>
              <w:t>The following web link provides access to the current list of OSL professional learning</w:t>
            </w:r>
            <w:r>
              <w:rPr>
                <w:spacing w:val="-14"/>
                <w:sz w:val="24"/>
              </w:rPr>
              <w:t xml:space="preserve"> </w:t>
            </w:r>
            <w:r>
              <w:rPr>
                <w:sz w:val="24"/>
              </w:rPr>
              <w:t>providers</w:t>
            </w:r>
            <w:r>
              <w:rPr>
                <w:spacing w:val="-12"/>
                <w:sz w:val="24"/>
              </w:rPr>
              <w:t xml:space="preserve"> </w:t>
            </w:r>
            <w:r>
              <w:rPr>
                <w:sz w:val="24"/>
              </w:rPr>
              <w:t>and</w:t>
            </w:r>
            <w:r>
              <w:rPr>
                <w:spacing w:val="-14"/>
                <w:sz w:val="24"/>
              </w:rPr>
              <w:t xml:space="preserve"> </w:t>
            </w:r>
            <w:r>
              <w:rPr>
                <w:sz w:val="24"/>
              </w:rPr>
              <w:t xml:space="preserve">contact </w:t>
            </w:r>
            <w:r>
              <w:rPr>
                <w:spacing w:val="-2"/>
                <w:sz w:val="24"/>
              </w:rPr>
              <w:t xml:space="preserve">information: </w:t>
            </w:r>
            <w:hyperlink r:id="rId43">
              <w:r>
                <w:rPr>
                  <w:color w:val="0000FF"/>
                  <w:spacing w:val="-2"/>
                  <w:sz w:val="24"/>
                  <w:u w:val="single" w:color="0000FF"/>
                </w:rPr>
                <w:t>semi_and_osl_agencies.pdf</w:t>
              </w:r>
            </w:hyperlink>
            <w:r>
              <w:rPr>
                <w:color w:val="0000FF"/>
                <w:spacing w:val="-2"/>
                <w:sz w:val="24"/>
              </w:rPr>
              <w:t xml:space="preserve"> </w:t>
            </w:r>
            <w:hyperlink r:id="rId44">
              <w:r>
                <w:rPr>
                  <w:color w:val="0000FF"/>
                  <w:spacing w:val="-2"/>
                  <w:sz w:val="24"/>
                  <w:u w:val="single" w:color="0000FF"/>
                </w:rPr>
                <w:t>(mdek12.org)</w:t>
              </w:r>
            </w:hyperlink>
          </w:p>
        </w:tc>
      </w:tr>
      <w:tr w:rsidR="009A4DE7" w14:paraId="72D6BE16" w14:textId="77777777" w:rsidTr="002D17AE">
        <w:trPr>
          <w:trHeight w:val="871"/>
        </w:trPr>
        <w:tc>
          <w:tcPr>
            <w:tcW w:w="1718" w:type="dxa"/>
            <w:tcBorders>
              <w:top w:val="nil"/>
              <w:bottom w:val="nil"/>
            </w:tcBorders>
          </w:tcPr>
          <w:p w14:paraId="7D787092" w14:textId="77777777" w:rsidR="009A4DE7" w:rsidRDefault="009A4DE7" w:rsidP="002D17AE">
            <w:pPr>
              <w:pStyle w:val="TableParagraph"/>
              <w:rPr>
                <w:sz w:val="24"/>
              </w:rPr>
            </w:pPr>
          </w:p>
        </w:tc>
        <w:tc>
          <w:tcPr>
            <w:tcW w:w="3367" w:type="dxa"/>
            <w:tcBorders>
              <w:top w:val="nil"/>
              <w:bottom w:val="nil"/>
            </w:tcBorders>
          </w:tcPr>
          <w:p w14:paraId="10838E79" w14:textId="77777777" w:rsidR="009A4DE7" w:rsidRDefault="009A4DE7" w:rsidP="002D17AE">
            <w:pPr>
              <w:pStyle w:val="TableParagraph"/>
              <w:spacing w:before="50" w:line="223" w:lineRule="auto"/>
              <w:ind w:left="345" w:hanging="269"/>
              <w:rPr>
                <w:b/>
                <w:sz w:val="24"/>
              </w:rPr>
            </w:pPr>
            <w:r>
              <w:rPr>
                <w:sz w:val="24"/>
              </w:rPr>
              <w:t>2.</w:t>
            </w:r>
            <w:r>
              <w:rPr>
                <w:spacing w:val="40"/>
                <w:sz w:val="24"/>
              </w:rPr>
              <w:t xml:space="preserve"> </w:t>
            </w:r>
            <w:r>
              <w:rPr>
                <w:sz w:val="24"/>
              </w:rPr>
              <w:t xml:space="preserve">Five (5) years </w:t>
            </w:r>
            <w:r>
              <w:rPr>
                <w:spacing w:val="-2"/>
                <w:sz w:val="24"/>
              </w:rPr>
              <w:t>administrative/supervisory experience</w:t>
            </w:r>
            <w:r>
              <w:rPr>
                <w:b/>
                <w:spacing w:val="-2"/>
                <w:sz w:val="24"/>
              </w:rPr>
              <w:t>*</w:t>
            </w:r>
          </w:p>
        </w:tc>
        <w:tc>
          <w:tcPr>
            <w:tcW w:w="1044" w:type="dxa"/>
            <w:tcBorders>
              <w:top w:val="nil"/>
              <w:bottom w:val="nil"/>
            </w:tcBorders>
          </w:tcPr>
          <w:p w14:paraId="21FD6E22" w14:textId="77777777" w:rsidR="009A4DE7" w:rsidRDefault="009A4DE7" w:rsidP="002D17AE">
            <w:pPr>
              <w:pStyle w:val="TableParagraph"/>
              <w:rPr>
                <w:sz w:val="24"/>
              </w:rPr>
            </w:pPr>
          </w:p>
        </w:tc>
        <w:tc>
          <w:tcPr>
            <w:tcW w:w="3221" w:type="dxa"/>
            <w:vMerge/>
            <w:tcBorders>
              <w:top w:val="nil"/>
            </w:tcBorders>
          </w:tcPr>
          <w:p w14:paraId="1276CE58" w14:textId="77777777" w:rsidR="009A4DE7" w:rsidRDefault="009A4DE7" w:rsidP="002D17AE">
            <w:pPr>
              <w:rPr>
                <w:sz w:val="2"/>
                <w:szCs w:val="2"/>
              </w:rPr>
            </w:pPr>
          </w:p>
        </w:tc>
      </w:tr>
      <w:tr w:rsidR="009A4DE7" w14:paraId="64958FBE" w14:textId="77777777" w:rsidTr="002D17AE">
        <w:trPr>
          <w:trHeight w:val="1130"/>
        </w:trPr>
        <w:tc>
          <w:tcPr>
            <w:tcW w:w="1718" w:type="dxa"/>
            <w:tcBorders>
              <w:top w:val="nil"/>
              <w:bottom w:val="nil"/>
            </w:tcBorders>
          </w:tcPr>
          <w:p w14:paraId="33475412" w14:textId="77777777" w:rsidR="009A4DE7" w:rsidRDefault="009A4DE7" w:rsidP="002D17AE">
            <w:pPr>
              <w:pStyle w:val="TableParagraph"/>
              <w:rPr>
                <w:sz w:val="24"/>
              </w:rPr>
            </w:pPr>
          </w:p>
        </w:tc>
        <w:tc>
          <w:tcPr>
            <w:tcW w:w="3367" w:type="dxa"/>
            <w:tcBorders>
              <w:top w:val="nil"/>
              <w:bottom w:val="nil"/>
            </w:tcBorders>
          </w:tcPr>
          <w:p w14:paraId="5270F69A" w14:textId="77777777" w:rsidR="009A4DE7" w:rsidRDefault="009A4DE7" w:rsidP="002D17AE">
            <w:pPr>
              <w:pStyle w:val="TableParagraph"/>
              <w:spacing w:before="57" w:line="220" w:lineRule="auto"/>
              <w:ind w:left="345" w:hanging="269"/>
              <w:rPr>
                <w:sz w:val="24"/>
              </w:rPr>
            </w:pPr>
            <w:r>
              <w:rPr>
                <w:sz w:val="24"/>
              </w:rPr>
              <w:t>3.</w:t>
            </w:r>
            <w:r>
              <w:rPr>
                <w:spacing w:val="40"/>
                <w:sz w:val="24"/>
              </w:rPr>
              <w:t xml:space="preserve"> </w:t>
            </w:r>
            <w:r>
              <w:rPr>
                <w:sz w:val="24"/>
              </w:rPr>
              <w:t>Successful completion of School Leaders Licensure Assessment (SLLA)- Educational</w:t>
            </w:r>
            <w:r>
              <w:rPr>
                <w:spacing w:val="-15"/>
                <w:sz w:val="24"/>
              </w:rPr>
              <w:t xml:space="preserve"> </w:t>
            </w:r>
            <w:r>
              <w:rPr>
                <w:sz w:val="24"/>
              </w:rPr>
              <w:t>Testing</w:t>
            </w:r>
            <w:r>
              <w:rPr>
                <w:spacing w:val="-15"/>
                <w:sz w:val="24"/>
              </w:rPr>
              <w:t xml:space="preserve"> </w:t>
            </w:r>
            <w:r>
              <w:rPr>
                <w:sz w:val="24"/>
              </w:rPr>
              <w:t>Service</w:t>
            </w:r>
          </w:p>
        </w:tc>
        <w:tc>
          <w:tcPr>
            <w:tcW w:w="1044" w:type="dxa"/>
            <w:tcBorders>
              <w:top w:val="nil"/>
              <w:bottom w:val="nil"/>
            </w:tcBorders>
          </w:tcPr>
          <w:p w14:paraId="52B15766" w14:textId="77777777" w:rsidR="009A4DE7" w:rsidRDefault="009A4DE7" w:rsidP="002D17AE">
            <w:pPr>
              <w:pStyle w:val="TableParagraph"/>
              <w:rPr>
                <w:sz w:val="24"/>
              </w:rPr>
            </w:pPr>
          </w:p>
        </w:tc>
        <w:tc>
          <w:tcPr>
            <w:tcW w:w="3221" w:type="dxa"/>
            <w:vMerge/>
            <w:tcBorders>
              <w:top w:val="nil"/>
            </w:tcBorders>
          </w:tcPr>
          <w:p w14:paraId="7872BBA5" w14:textId="77777777" w:rsidR="009A4DE7" w:rsidRDefault="009A4DE7" w:rsidP="002D17AE">
            <w:pPr>
              <w:rPr>
                <w:sz w:val="2"/>
                <w:szCs w:val="2"/>
              </w:rPr>
            </w:pPr>
          </w:p>
        </w:tc>
      </w:tr>
      <w:tr w:rsidR="009A4DE7" w14:paraId="60DC1EFA" w14:textId="77777777" w:rsidTr="002D17AE">
        <w:trPr>
          <w:trHeight w:val="875"/>
        </w:trPr>
        <w:tc>
          <w:tcPr>
            <w:tcW w:w="1718" w:type="dxa"/>
            <w:tcBorders>
              <w:top w:val="nil"/>
              <w:bottom w:val="nil"/>
            </w:tcBorders>
          </w:tcPr>
          <w:p w14:paraId="58B84DF4" w14:textId="77777777" w:rsidR="009A4DE7" w:rsidRDefault="009A4DE7" w:rsidP="002D17AE">
            <w:pPr>
              <w:pStyle w:val="TableParagraph"/>
              <w:rPr>
                <w:sz w:val="24"/>
              </w:rPr>
            </w:pPr>
          </w:p>
        </w:tc>
        <w:tc>
          <w:tcPr>
            <w:tcW w:w="3367" w:type="dxa"/>
            <w:tcBorders>
              <w:top w:val="nil"/>
              <w:bottom w:val="nil"/>
            </w:tcBorders>
          </w:tcPr>
          <w:p w14:paraId="319372FE" w14:textId="77777777" w:rsidR="009A4DE7" w:rsidRDefault="009A4DE7" w:rsidP="002D17AE">
            <w:pPr>
              <w:pStyle w:val="TableParagraph"/>
              <w:spacing w:before="54" w:line="223" w:lineRule="auto"/>
              <w:ind w:left="345" w:right="567" w:hanging="269"/>
              <w:jc w:val="both"/>
              <w:rPr>
                <w:sz w:val="24"/>
              </w:rPr>
            </w:pPr>
            <w:r>
              <w:rPr>
                <w:sz w:val="24"/>
              </w:rPr>
              <w:t>4. Successful</w:t>
            </w:r>
            <w:r>
              <w:rPr>
                <w:spacing w:val="-6"/>
                <w:sz w:val="24"/>
              </w:rPr>
              <w:t xml:space="preserve"> </w:t>
            </w:r>
            <w:r>
              <w:rPr>
                <w:sz w:val="24"/>
              </w:rPr>
              <w:t>completion</w:t>
            </w:r>
            <w:r>
              <w:rPr>
                <w:spacing w:val="-6"/>
                <w:sz w:val="24"/>
              </w:rPr>
              <w:t xml:space="preserve"> </w:t>
            </w:r>
            <w:r>
              <w:rPr>
                <w:sz w:val="24"/>
              </w:rPr>
              <w:t>of alternate</w:t>
            </w:r>
            <w:r>
              <w:rPr>
                <w:spacing w:val="-13"/>
                <w:sz w:val="24"/>
              </w:rPr>
              <w:t xml:space="preserve"> </w:t>
            </w:r>
            <w:r>
              <w:rPr>
                <w:sz w:val="24"/>
              </w:rPr>
              <w:t>route</w:t>
            </w:r>
            <w:r>
              <w:rPr>
                <w:spacing w:val="-15"/>
                <w:sz w:val="24"/>
              </w:rPr>
              <w:t xml:space="preserve"> </w:t>
            </w:r>
            <w:r>
              <w:rPr>
                <w:sz w:val="24"/>
              </w:rPr>
              <w:t>training</w:t>
            </w:r>
            <w:r>
              <w:rPr>
                <w:spacing w:val="-14"/>
                <w:sz w:val="24"/>
              </w:rPr>
              <w:t xml:space="preserve"> </w:t>
            </w:r>
            <w:r>
              <w:rPr>
                <w:sz w:val="24"/>
              </w:rPr>
              <w:t>as approved by the MDE</w:t>
            </w:r>
          </w:p>
        </w:tc>
        <w:tc>
          <w:tcPr>
            <w:tcW w:w="1044" w:type="dxa"/>
            <w:tcBorders>
              <w:top w:val="nil"/>
              <w:bottom w:val="nil"/>
            </w:tcBorders>
          </w:tcPr>
          <w:p w14:paraId="00AF3C97" w14:textId="77777777" w:rsidR="009A4DE7" w:rsidRDefault="009A4DE7" w:rsidP="002D17AE">
            <w:pPr>
              <w:pStyle w:val="TableParagraph"/>
              <w:rPr>
                <w:sz w:val="24"/>
              </w:rPr>
            </w:pPr>
          </w:p>
        </w:tc>
        <w:tc>
          <w:tcPr>
            <w:tcW w:w="3221" w:type="dxa"/>
            <w:vMerge/>
            <w:tcBorders>
              <w:top w:val="nil"/>
            </w:tcBorders>
          </w:tcPr>
          <w:p w14:paraId="5DB416D0" w14:textId="77777777" w:rsidR="009A4DE7" w:rsidRDefault="009A4DE7" w:rsidP="002D17AE">
            <w:pPr>
              <w:rPr>
                <w:sz w:val="2"/>
                <w:szCs w:val="2"/>
              </w:rPr>
            </w:pPr>
          </w:p>
        </w:tc>
      </w:tr>
      <w:tr w:rsidR="009A4DE7" w14:paraId="7620E33C" w14:textId="77777777" w:rsidTr="002D17AE">
        <w:trPr>
          <w:trHeight w:val="4698"/>
        </w:trPr>
        <w:tc>
          <w:tcPr>
            <w:tcW w:w="1718" w:type="dxa"/>
            <w:tcBorders>
              <w:top w:val="nil"/>
            </w:tcBorders>
          </w:tcPr>
          <w:p w14:paraId="779D33F5" w14:textId="77777777" w:rsidR="009A4DE7" w:rsidRDefault="009A4DE7" w:rsidP="002D17AE">
            <w:pPr>
              <w:pStyle w:val="TableParagraph"/>
              <w:rPr>
                <w:sz w:val="24"/>
              </w:rPr>
            </w:pPr>
          </w:p>
        </w:tc>
        <w:tc>
          <w:tcPr>
            <w:tcW w:w="3367" w:type="dxa"/>
            <w:tcBorders>
              <w:top w:val="nil"/>
            </w:tcBorders>
          </w:tcPr>
          <w:p w14:paraId="64DF47B8" w14:textId="77777777" w:rsidR="009A4DE7" w:rsidRDefault="009A4DE7" w:rsidP="002D17AE">
            <w:pPr>
              <w:pStyle w:val="TableParagraph"/>
              <w:spacing w:before="39" w:line="265" w:lineRule="exact"/>
              <w:ind w:left="108"/>
              <w:rPr>
                <w:b/>
                <w:i/>
                <w:sz w:val="24"/>
              </w:rPr>
            </w:pPr>
            <w:r>
              <w:rPr>
                <w:b/>
                <w:i/>
                <w:spacing w:val="-2"/>
                <w:sz w:val="24"/>
              </w:rPr>
              <w:t>*NOTE:</w:t>
            </w:r>
          </w:p>
          <w:p w14:paraId="64CF58A6" w14:textId="77777777" w:rsidR="009A4DE7" w:rsidRDefault="009A4DE7" w:rsidP="002D17AE">
            <w:pPr>
              <w:pStyle w:val="TableParagraph"/>
              <w:spacing w:before="7" w:line="220" w:lineRule="auto"/>
              <w:ind w:left="108" w:right="68"/>
              <w:rPr>
                <w:b/>
                <w:i/>
                <w:sz w:val="24"/>
              </w:rPr>
            </w:pPr>
            <w:r>
              <w:rPr>
                <w:b/>
                <w:i/>
                <w:spacing w:val="-2"/>
                <w:sz w:val="24"/>
              </w:rPr>
              <w:t xml:space="preserve">Administrative/supervisory </w:t>
            </w:r>
            <w:r>
              <w:rPr>
                <w:b/>
                <w:i/>
                <w:sz w:val="24"/>
              </w:rPr>
              <w:t>experience</w:t>
            </w:r>
            <w:r>
              <w:rPr>
                <w:b/>
                <w:i/>
                <w:spacing w:val="-11"/>
                <w:sz w:val="24"/>
              </w:rPr>
              <w:t xml:space="preserve"> </w:t>
            </w:r>
            <w:r>
              <w:rPr>
                <w:b/>
                <w:i/>
                <w:sz w:val="24"/>
              </w:rPr>
              <w:t>is</w:t>
            </w:r>
            <w:r>
              <w:rPr>
                <w:b/>
                <w:i/>
                <w:spacing w:val="-10"/>
                <w:sz w:val="24"/>
              </w:rPr>
              <w:t xml:space="preserve"> </w:t>
            </w:r>
            <w:r>
              <w:rPr>
                <w:b/>
                <w:i/>
                <w:sz w:val="24"/>
              </w:rPr>
              <w:t>defined</w:t>
            </w:r>
            <w:r>
              <w:rPr>
                <w:b/>
                <w:i/>
                <w:spacing w:val="-10"/>
                <w:sz w:val="24"/>
              </w:rPr>
              <w:t xml:space="preserve"> </w:t>
            </w:r>
            <w:r>
              <w:rPr>
                <w:b/>
                <w:i/>
                <w:sz w:val="24"/>
              </w:rPr>
              <w:t>as</w:t>
            </w:r>
            <w:r>
              <w:rPr>
                <w:b/>
                <w:i/>
                <w:spacing w:val="-10"/>
                <w:sz w:val="24"/>
              </w:rPr>
              <w:t xml:space="preserve"> </w:t>
            </w:r>
            <w:r>
              <w:rPr>
                <w:b/>
                <w:i/>
                <w:sz w:val="24"/>
              </w:rPr>
              <w:t xml:space="preserve">direct supervision of individuals and/or programs within a business, industry, and/or </w:t>
            </w:r>
            <w:r>
              <w:rPr>
                <w:b/>
                <w:i/>
                <w:spacing w:val="-2"/>
                <w:sz w:val="24"/>
              </w:rPr>
              <w:t>organization.</w:t>
            </w:r>
          </w:p>
        </w:tc>
        <w:tc>
          <w:tcPr>
            <w:tcW w:w="1044" w:type="dxa"/>
            <w:tcBorders>
              <w:top w:val="nil"/>
            </w:tcBorders>
          </w:tcPr>
          <w:p w14:paraId="0188CD59" w14:textId="77777777" w:rsidR="009A4DE7" w:rsidRDefault="009A4DE7" w:rsidP="002D17AE">
            <w:pPr>
              <w:pStyle w:val="TableParagraph"/>
              <w:rPr>
                <w:sz w:val="24"/>
              </w:rPr>
            </w:pPr>
          </w:p>
        </w:tc>
        <w:tc>
          <w:tcPr>
            <w:tcW w:w="3221" w:type="dxa"/>
            <w:vMerge/>
            <w:tcBorders>
              <w:top w:val="nil"/>
            </w:tcBorders>
          </w:tcPr>
          <w:p w14:paraId="783A782A" w14:textId="77777777" w:rsidR="009A4DE7" w:rsidRDefault="009A4DE7" w:rsidP="002D17AE">
            <w:pPr>
              <w:rPr>
                <w:sz w:val="2"/>
                <w:szCs w:val="2"/>
              </w:rPr>
            </w:pPr>
          </w:p>
        </w:tc>
      </w:tr>
    </w:tbl>
    <w:p w14:paraId="66BA6377" w14:textId="77777777" w:rsidR="009A4DE7" w:rsidRDefault="009A4DE7" w:rsidP="009A4DE7">
      <w:pPr>
        <w:rPr>
          <w:sz w:val="2"/>
          <w:szCs w:val="2"/>
        </w:rPr>
        <w:sectPr w:rsidR="009A4DE7" w:rsidSect="009A4DE7">
          <w:pgSz w:w="12240" w:h="15840"/>
          <w:pgMar w:top="1420" w:right="700" w:bottom="1700" w:left="1220" w:header="0" w:footer="1446" w:gutter="0"/>
          <w:cols w:space="720"/>
        </w:sectPr>
      </w:pPr>
    </w:p>
    <w:p w14:paraId="1786B103"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993"/>
        <w:gridCol w:w="1404"/>
        <w:gridCol w:w="2650"/>
      </w:tblGrid>
      <w:tr w:rsidR="009A4DE7" w14:paraId="17E8478F" w14:textId="77777777" w:rsidTr="002D17AE">
        <w:trPr>
          <w:trHeight w:val="1345"/>
        </w:trPr>
        <w:tc>
          <w:tcPr>
            <w:tcW w:w="9351" w:type="dxa"/>
            <w:gridSpan w:val="4"/>
          </w:tcPr>
          <w:p w14:paraId="25417F55" w14:textId="77777777" w:rsidR="009A4DE7" w:rsidRDefault="009A4DE7" w:rsidP="002D17AE">
            <w:pPr>
              <w:pStyle w:val="TableParagraph"/>
              <w:spacing w:before="1"/>
              <w:ind w:left="2596" w:right="891" w:hanging="876"/>
              <w:rPr>
                <w:b/>
                <w:sz w:val="24"/>
              </w:rPr>
            </w:pPr>
            <w:r>
              <w:rPr>
                <w:b/>
                <w:sz w:val="24"/>
              </w:rPr>
              <w:t>FIVE</w:t>
            </w:r>
            <w:r>
              <w:rPr>
                <w:b/>
                <w:spacing w:val="-9"/>
                <w:sz w:val="24"/>
              </w:rPr>
              <w:t xml:space="preserve"> </w:t>
            </w:r>
            <w:r>
              <w:rPr>
                <w:b/>
                <w:sz w:val="24"/>
              </w:rPr>
              <w:t>YEAR</w:t>
            </w:r>
            <w:r>
              <w:rPr>
                <w:b/>
                <w:spacing w:val="-10"/>
                <w:sz w:val="24"/>
              </w:rPr>
              <w:t xml:space="preserve"> </w:t>
            </w:r>
            <w:r>
              <w:rPr>
                <w:b/>
                <w:sz w:val="24"/>
              </w:rPr>
              <w:t>ATHLETIC</w:t>
            </w:r>
            <w:r>
              <w:rPr>
                <w:b/>
                <w:spacing w:val="-10"/>
                <w:sz w:val="24"/>
              </w:rPr>
              <w:t xml:space="preserve"> </w:t>
            </w:r>
            <w:r>
              <w:rPr>
                <w:b/>
                <w:sz w:val="24"/>
              </w:rPr>
              <w:t>ADMINISTRATOR</w:t>
            </w:r>
            <w:r>
              <w:rPr>
                <w:b/>
                <w:spacing w:val="-8"/>
                <w:sz w:val="24"/>
              </w:rPr>
              <w:t xml:space="preserve"> </w:t>
            </w:r>
            <w:r>
              <w:rPr>
                <w:b/>
                <w:sz w:val="24"/>
              </w:rPr>
              <w:t>LICENSE APPROVED PROGRAM ROUTE (495)</w:t>
            </w:r>
          </w:p>
          <w:p w14:paraId="5CBE9F0B" w14:textId="77777777" w:rsidR="009A4DE7" w:rsidRDefault="009A4DE7" w:rsidP="002D17AE">
            <w:pPr>
              <w:pStyle w:val="TableParagraph"/>
              <w:spacing w:before="120"/>
              <w:ind w:left="107"/>
              <w:rPr>
                <w:b/>
                <w:i/>
                <w:sz w:val="24"/>
              </w:rPr>
            </w:pPr>
            <w:r>
              <w:rPr>
                <w:b/>
                <w:i/>
                <w:sz w:val="24"/>
              </w:rPr>
              <w:t>This</w:t>
            </w:r>
            <w:r>
              <w:rPr>
                <w:b/>
                <w:i/>
                <w:spacing w:val="40"/>
                <w:sz w:val="24"/>
              </w:rPr>
              <w:t xml:space="preserve"> </w:t>
            </w:r>
            <w:r>
              <w:rPr>
                <w:b/>
                <w:i/>
                <w:sz w:val="24"/>
              </w:rPr>
              <w:t>license</w:t>
            </w:r>
            <w:r>
              <w:rPr>
                <w:b/>
                <w:i/>
                <w:spacing w:val="40"/>
                <w:sz w:val="24"/>
              </w:rPr>
              <w:t xml:space="preserve"> </w:t>
            </w:r>
            <w:r>
              <w:rPr>
                <w:b/>
                <w:i/>
                <w:sz w:val="24"/>
              </w:rPr>
              <w:t>is</w:t>
            </w:r>
            <w:r>
              <w:rPr>
                <w:b/>
                <w:i/>
                <w:spacing w:val="40"/>
                <w:sz w:val="24"/>
              </w:rPr>
              <w:t xml:space="preserve"> </w:t>
            </w:r>
            <w:r>
              <w:rPr>
                <w:b/>
                <w:i/>
                <w:sz w:val="24"/>
              </w:rPr>
              <w:t>only</w:t>
            </w:r>
            <w:r>
              <w:rPr>
                <w:b/>
                <w:i/>
                <w:spacing w:val="40"/>
                <w:sz w:val="24"/>
              </w:rPr>
              <w:t xml:space="preserve"> </w:t>
            </w:r>
            <w:r>
              <w:rPr>
                <w:b/>
                <w:i/>
                <w:sz w:val="24"/>
              </w:rPr>
              <w:t>issued</w:t>
            </w:r>
            <w:r>
              <w:rPr>
                <w:b/>
                <w:i/>
                <w:spacing w:val="40"/>
                <w:sz w:val="24"/>
              </w:rPr>
              <w:t xml:space="preserve"> </w:t>
            </w:r>
            <w:r>
              <w:rPr>
                <w:b/>
                <w:i/>
                <w:sz w:val="24"/>
              </w:rPr>
              <w:t>for</w:t>
            </w:r>
            <w:r>
              <w:rPr>
                <w:b/>
                <w:i/>
                <w:spacing w:val="40"/>
                <w:sz w:val="24"/>
              </w:rPr>
              <w:t xml:space="preserve"> </w:t>
            </w:r>
            <w:r>
              <w:rPr>
                <w:b/>
                <w:i/>
                <w:sz w:val="24"/>
              </w:rPr>
              <w:t>athletic</w:t>
            </w:r>
            <w:r>
              <w:rPr>
                <w:b/>
                <w:i/>
                <w:spacing w:val="40"/>
                <w:sz w:val="24"/>
              </w:rPr>
              <w:t xml:space="preserve"> </w:t>
            </w:r>
            <w:r>
              <w:rPr>
                <w:b/>
                <w:i/>
                <w:sz w:val="24"/>
              </w:rPr>
              <w:t>administration.</w:t>
            </w:r>
            <w:r>
              <w:rPr>
                <w:b/>
                <w:i/>
                <w:spacing w:val="40"/>
                <w:sz w:val="24"/>
              </w:rPr>
              <w:t xml:space="preserve"> </w:t>
            </w:r>
            <w:r>
              <w:rPr>
                <w:b/>
                <w:i/>
                <w:sz w:val="24"/>
              </w:rPr>
              <w:t>It</w:t>
            </w:r>
            <w:r>
              <w:rPr>
                <w:b/>
                <w:i/>
                <w:spacing w:val="40"/>
                <w:sz w:val="24"/>
              </w:rPr>
              <w:t xml:space="preserve"> </w:t>
            </w:r>
            <w:r>
              <w:rPr>
                <w:b/>
                <w:i/>
                <w:sz w:val="24"/>
              </w:rPr>
              <w:t>cannot</w:t>
            </w:r>
            <w:r>
              <w:rPr>
                <w:b/>
                <w:i/>
                <w:spacing w:val="40"/>
                <w:sz w:val="24"/>
              </w:rPr>
              <w:t xml:space="preserve"> </w:t>
            </w:r>
            <w:r>
              <w:rPr>
                <w:b/>
                <w:i/>
                <w:sz w:val="24"/>
              </w:rPr>
              <w:t>be</w:t>
            </w:r>
            <w:r>
              <w:rPr>
                <w:b/>
                <w:i/>
                <w:spacing w:val="40"/>
                <w:sz w:val="24"/>
              </w:rPr>
              <w:t xml:space="preserve"> </w:t>
            </w:r>
            <w:r>
              <w:rPr>
                <w:b/>
                <w:i/>
                <w:sz w:val="24"/>
              </w:rPr>
              <w:t>used</w:t>
            </w:r>
            <w:r>
              <w:rPr>
                <w:b/>
                <w:i/>
                <w:spacing w:val="40"/>
                <w:sz w:val="24"/>
              </w:rPr>
              <w:t xml:space="preserve"> </w:t>
            </w:r>
            <w:r>
              <w:rPr>
                <w:b/>
                <w:i/>
                <w:sz w:val="24"/>
              </w:rPr>
              <w:t>for</w:t>
            </w:r>
            <w:r>
              <w:rPr>
                <w:b/>
                <w:i/>
                <w:spacing w:val="40"/>
                <w:sz w:val="24"/>
              </w:rPr>
              <w:t xml:space="preserve"> </w:t>
            </w:r>
            <w:r>
              <w:rPr>
                <w:b/>
                <w:i/>
                <w:sz w:val="24"/>
              </w:rPr>
              <w:t>any</w:t>
            </w:r>
            <w:r>
              <w:rPr>
                <w:b/>
                <w:i/>
                <w:spacing w:val="40"/>
                <w:sz w:val="24"/>
              </w:rPr>
              <w:t xml:space="preserve"> </w:t>
            </w:r>
            <w:r>
              <w:rPr>
                <w:b/>
                <w:i/>
                <w:sz w:val="24"/>
              </w:rPr>
              <w:t>other administrative positions.</w:t>
            </w:r>
          </w:p>
        </w:tc>
      </w:tr>
      <w:tr w:rsidR="009A4DE7" w14:paraId="2515743B" w14:textId="77777777" w:rsidTr="002D17AE">
        <w:trPr>
          <w:trHeight w:val="515"/>
        </w:trPr>
        <w:tc>
          <w:tcPr>
            <w:tcW w:w="2304" w:type="dxa"/>
          </w:tcPr>
          <w:p w14:paraId="450DF544" w14:textId="77777777" w:rsidR="009A4DE7" w:rsidRDefault="009A4DE7" w:rsidP="002D17AE">
            <w:pPr>
              <w:pStyle w:val="TableParagraph"/>
              <w:spacing w:before="119"/>
              <w:ind w:left="765"/>
              <w:rPr>
                <w:b/>
                <w:sz w:val="24"/>
              </w:rPr>
            </w:pPr>
            <w:r>
              <w:rPr>
                <w:b/>
                <w:spacing w:val="-2"/>
                <w:sz w:val="24"/>
              </w:rPr>
              <w:t>License</w:t>
            </w:r>
          </w:p>
        </w:tc>
        <w:tc>
          <w:tcPr>
            <w:tcW w:w="2993" w:type="dxa"/>
          </w:tcPr>
          <w:p w14:paraId="43871402" w14:textId="77777777" w:rsidR="009A4DE7" w:rsidRDefault="009A4DE7" w:rsidP="002D17AE">
            <w:pPr>
              <w:pStyle w:val="TableParagraph"/>
              <w:spacing w:before="119"/>
              <w:ind w:left="775"/>
              <w:rPr>
                <w:b/>
                <w:sz w:val="24"/>
              </w:rPr>
            </w:pPr>
            <w:r>
              <w:rPr>
                <w:b/>
                <w:spacing w:val="-2"/>
                <w:sz w:val="24"/>
              </w:rPr>
              <w:t>Requirements</w:t>
            </w:r>
          </w:p>
        </w:tc>
        <w:tc>
          <w:tcPr>
            <w:tcW w:w="1404" w:type="dxa"/>
          </w:tcPr>
          <w:p w14:paraId="3017768E" w14:textId="77777777" w:rsidR="009A4DE7" w:rsidRDefault="009A4DE7" w:rsidP="002D17AE">
            <w:pPr>
              <w:pStyle w:val="TableParagraph"/>
              <w:spacing w:before="119"/>
              <w:ind w:left="9"/>
              <w:jc w:val="center"/>
              <w:rPr>
                <w:b/>
                <w:sz w:val="24"/>
              </w:rPr>
            </w:pPr>
            <w:r>
              <w:rPr>
                <w:b/>
                <w:spacing w:val="-2"/>
                <w:sz w:val="24"/>
              </w:rPr>
              <w:t>Validity</w:t>
            </w:r>
          </w:p>
        </w:tc>
        <w:tc>
          <w:tcPr>
            <w:tcW w:w="2650" w:type="dxa"/>
          </w:tcPr>
          <w:p w14:paraId="0F2BF9A9" w14:textId="77777777" w:rsidR="009A4DE7" w:rsidRDefault="009A4DE7" w:rsidP="002D17AE">
            <w:pPr>
              <w:pStyle w:val="TableParagraph"/>
              <w:spacing w:before="119"/>
              <w:ind w:left="882"/>
              <w:rPr>
                <w:b/>
                <w:sz w:val="24"/>
              </w:rPr>
            </w:pPr>
            <w:r>
              <w:rPr>
                <w:b/>
                <w:spacing w:val="-2"/>
                <w:sz w:val="24"/>
              </w:rPr>
              <w:t>Renewal</w:t>
            </w:r>
          </w:p>
        </w:tc>
      </w:tr>
      <w:tr w:rsidR="009A4DE7" w14:paraId="51469FE1" w14:textId="77777777" w:rsidTr="002D17AE">
        <w:trPr>
          <w:trHeight w:val="2687"/>
        </w:trPr>
        <w:tc>
          <w:tcPr>
            <w:tcW w:w="2304" w:type="dxa"/>
          </w:tcPr>
          <w:p w14:paraId="4318B8E0" w14:textId="77777777" w:rsidR="009A4DE7" w:rsidRDefault="009A4DE7" w:rsidP="002D17AE">
            <w:pPr>
              <w:pStyle w:val="TableParagraph"/>
              <w:spacing w:before="119"/>
              <w:ind w:left="107"/>
              <w:rPr>
                <w:b/>
                <w:sz w:val="24"/>
              </w:rPr>
            </w:pPr>
            <w:r>
              <w:rPr>
                <w:b/>
                <w:spacing w:val="-2"/>
                <w:sz w:val="24"/>
              </w:rPr>
              <w:t>Non-practicing Athletic Administrator License</w:t>
            </w:r>
          </w:p>
          <w:p w14:paraId="2679411E" w14:textId="77777777" w:rsidR="009A4DE7" w:rsidRDefault="009A4DE7" w:rsidP="002D17AE">
            <w:pPr>
              <w:pStyle w:val="TableParagraph"/>
              <w:rPr>
                <w:sz w:val="24"/>
              </w:rPr>
            </w:pPr>
          </w:p>
          <w:p w14:paraId="14C3EA47" w14:textId="77777777" w:rsidR="009A4DE7" w:rsidRDefault="009A4DE7" w:rsidP="002D17AE">
            <w:pPr>
              <w:pStyle w:val="TableParagraph"/>
              <w:ind w:left="107"/>
              <w:rPr>
                <w:sz w:val="24"/>
              </w:rPr>
            </w:pPr>
            <w:r>
              <w:rPr>
                <w:sz w:val="24"/>
              </w:rPr>
              <w:t>Class</w:t>
            </w:r>
            <w:r>
              <w:rPr>
                <w:spacing w:val="-1"/>
                <w:sz w:val="24"/>
              </w:rPr>
              <w:t xml:space="preserve"> </w:t>
            </w:r>
            <w:r>
              <w:rPr>
                <w:spacing w:val="-5"/>
                <w:sz w:val="24"/>
              </w:rPr>
              <w:t>AA</w:t>
            </w:r>
          </w:p>
        </w:tc>
        <w:tc>
          <w:tcPr>
            <w:tcW w:w="2993" w:type="dxa"/>
          </w:tcPr>
          <w:p w14:paraId="3AFF591F" w14:textId="77777777" w:rsidR="009A4DE7" w:rsidRDefault="009A4DE7" w:rsidP="002D17AE">
            <w:pPr>
              <w:pStyle w:val="TableParagraph"/>
              <w:numPr>
                <w:ilvl w:val="0"/>
                <w:numId w:val="108"/>
              </w:numPr>
              <w:tabs>
                <w:tab w:val="left" w:pos="467"/>
              </w:tabs>
              <w:spacing w:before="119"/>
              <w:ind w:right="141"/>
              <w:rPr>
                <w:sz w:val="24"/>
              </w:rPr>
            </w:pPr>
            <w:r>
              <w:rPr>
                <w:sz w:val="24"/>
              </w:rPr>
              <w:t>Holds</w:t>
            </w:r>
            <w:r>
              <w:rPr>
                <w:spacing w:val="-15"/>
                <w:sz w:val="24"/>
              </w:rPr>
              <w:t xml:space="preserve"> </w:t>
            </w:r>
            <w:r>
              <w:rPr>
                <w:sz w:val="24"/>
              </w:rPr>
              <w:t>five-year</w:t>
            </w:r>
            <w:r>
              <w:rPr>
                <w:spacing w:val="-15"/>
                <w:sz w:val="24"/>
              </w:rPr>
              <w:t xml:space="preserve"> </w:t>
            </w:r>
            <w:r>
              <w:rPr>
                <w:sz w:val="24"/>
              </w:rPr>
              <w:t xml:space="preserve">standard Mississippi educator </w:t>
            </w:r>
            <w:r>
              <w:rPr>
                <w:spacing w:val="-2"/>
                <w:sz w:val="24"/>
              </w:rPr>
              <w:t>license</w:t>
            </w:r>
          </w:p>
          <w:p w14:paraId="710ABDFF" w14:textId="77777777" w:rsidR="009A4DE7" w:rsidRDefault="009A4DE7" w:rsidP="002D17AE">
            <w:pPr>
              <w:pStyle w:val="TableParagraph"/>
              <w:numPr>
                <w:ilvl w:val="0"/>
                <w:numId w:val="108"/>
              </w:numPr>
              <w:tabs>
                <w:tab w:val="left" w:pos="450"/>
              </w:tabs>
              <w:spacing w:before="120"/>
              <w:ind w:left="450" w:right="184" w:hanging="344"/>
              <w:rPr>
                <w:sz w:val="24"/>
              </w:rPr>
            </w:pPr>
            <w:r>
              <w:rPr>
                <w:sz w:val="24"/>
              </w:rPr>
              <w:t>Completion of an approved master’s degree</w:t>
            </w:r>
            <w:r>
              <w:rPr>
                <w:spacing w:val="-15"/>
                <w:sz w:val="24"/>
              </w:rPr>
              <w:t xml:space="preserve"> </w:t>
            </w:r>
            <w:r>
              <w:rPr>
                <w:sz w:val="24"/>
              </w:rPr>
              <w:t>in</w:t>
            </w:r>
            <w:r>
              <w:rPr>
                <w:spacing w:val="-15"/>
                <w:sz w:val="24"/>
              </w:rPr>
              <w:t xml:space="preserve"> </w:t>
            </w:r>
            <w:r>
              <w:rPr>
                <w:sz w:val="24"/>
              </w:rPr>
              <w:t>Interscholastic Athletic Administration</w:t>
            </w:r>
          </w:p>
        </w:tc>
        <w:tc>
          <w:tcPr>
            <w:tcW w:w="1404" w:type="dxa"/>
          </w:tcPr>
          <w:p w14:paraId="4427C145" w14:textId="77777777" w:rsidR="009A4DE7" w:rsidRDefault="009A4DE7" w:rsidP="002D17AE">
            <w:pPr>
              <w:pStyle w:val="TableParagraph"/>
              <w:spacing w:before="119"/>
              <w:ind w:left="9" w:right="5"/>
              <w:jc w:val="center"/>
              <w:rPr>
                <w:sz w:val="24"/>
              </w:rPr>
            </w:pPr>
            <w:r>
              <w:rPr>
                <w:sz w:val="24"/>
              </w:rPr>
              <w:t xml:space="preserve">5 </w:t>
            </w:r>
            <w:r>
              <w:rPr>
                <w:spacing w:val="-2"/>
                <w:sz w:val="24"/>
              </w:rPr>
              <w:t>years</w:t>
            </w:r>
          </w:p>
        </w:tc>
        <w:tc>
          <w:tcPr>
            <w:tcW w:w="2650" w:type="dxa"/>
          </w:tcPr>
          <w:p w14:paraId="442E419E" w14:textId="77777777" w:rsidR="009A4DE7" w:rsidRDefault="009A4DE7" w:rsidP="002D17AE">
            <w:pPr>
              <w:pStyle w:val="TableParagraph"/>
              <w:spacing w:before="119"/>
              <w:ind w:left="107" w:right="63"/>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3D98242A" w14:textId="77777777" w:rsidR="009A4DE7" w:rsidRDefault="009A4DE7" w:rsidP="002D17AE">
            <w:pPr>
              <w:pStyle w:val="TableParagraph"/>
              <w:spacing w:before="166"/>
              <w:ind w:left="2"/>
              <w:jc w:val="center"/>
              <w:rPr>
                <w:b/>
                <w:sz w:val="19"/>
              </w:rPr>
            </w:pPr>
            <w:r>
              <w:rPr>
                <w:b/>
                <w:spacing w:val="-5"/>
                <w:sz w:val="19"/>
              </w:rPr>
              <w:t>OR</w:t>
            </w:r>
          </w:p>
          <w:p w14:paraId="10B029F7" w14:textId="77777777" w:rsidR="009A4DE7" w:rsidRDefault="009A4DE7" w:rsidP="002D17AE">
            <w:pPr>
              <w:pStyle w:val="TableParagraph"/>
              <w:spacing w:before="131"/>
              <w:ind w:left="107" w:right="63"/>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tc>
      </w:tr>
      <w:tr w:rsidR="009A4DE7" w14:paraId="778D1906" w14:textId="77777777" w:rsidTr="002D17AE">
        <w:trPr>
          <w:trHeight w:val="6100"/>
        </w:trPr>
        <w:tc>
          <w:tcPr>
            <w:tcW w:w="2304" w:type="dxa"/>
          </w:tcPr>
          <w:p w14:paraId="1D704897" w14:textId="77777777" w:rsidR="009A4DE7" w:rsidRDefault="009A4DE7" w:rsidP="002D17AE">
            <w:pPr>
              <w:pStyle w:val="TableParagraph"/>
              <w:spacing w:before="119"/>
              <w:ind w:left="107" w:right="348"/>
              <w:rPr>
                <w:b/>
                <w:sz w:val="24"/>
              </w:rPr>
            </w:pPr>
            <w:r>
              <w:rPr>
                <w:b/>
                <w:sz w:val="24"/>
              </w:rPr>
              <w:t>Standard</w:t>
            </w:r>
            <w:r>
              <w:rPr>
                <w:b/>
                <w:spacing w:val="-15"/>
                <w:sz w:val="24"/>
              </w:rPr>
              <w:t xml:space="preserve"> </w:t>
            </w:r>
            <w:r>
              <w:rPr>
                <w:b/>
                <w:sz w:val="24"/>
              </w:rPr>
              <w:t xml:space="preserve">Athletic </w:t>
            </w:r>
            <w:r>
              <w:rPr>
                <w:b/>
                <w:spacing w:val="-2"/>
                <w:sz w:val="24"/>
              </w:rPr>
              <w:t>Administrator License</w:t>
            </w:r>
          </w:p>
          <w:p w14:paraId="779D9820" w14:textId="77777777" w:rsidR="009A4DE7" w:rsidRDefault="009A4DE7" w:rsidP="002D17AE">
            <w:pPr>
              <w:pStyle w:val="TableParagraph"/>
              <w:rPr>
                <w:sz w:val="24"/>
              </w:rPr>
            </w:pPr>
          </w:p>
          <w:p w14:paraId="73E20A91" w14:textId="77777777" w:rsidR="009A4DE7" w:rsidRDefault="009A4DE7" w:rsidP="002D17AE">
            <w:pPr>
              <w:pStyle w:val="TableParagraph"/>
              <w:ind w:left="107"/>
              <w:rPr>
                <w:sz w:val="24"/>
              </w:rPr>
            </w:pPr>
            <w:r>
              <w:rPr>
                <w:sz w:val="24"/>
              </w:rPr>
              <w:t>Class</w:t>
            </w:r>
            <w:r>
              <w:rPr>
                <w:spacing w:val="-1"/>
                <w:sz w:val="24"/>
              </w:rPr>
              <w:t xml:space="preserve"> </w:t>
            </w:r>
            <w:r>
              <w:rPr>
                <w:spacing w:val="-5"/>
                <w:sz w:val="24"/>
              </w:rPr>
              <w:t>AA</w:t>
            </w:r>
          </w:p>
        </w:tc>
        <w:tc>
          <w:tcPr>
            <w:tcW w:w="2993" w:type="dxa"/>
          </w:tcPr>
          <w:p w14:paraId="41BC6220" w14:textId="77777777" w:rsidR="009A4DE7" w:rsidRDefault="009A4DE7" w:rsidP="002D17AE">
            <w:pPr>
              <w:pStyle w:val="TableParagraph"/>
              <w:numPr>
                <w:ilvl w:val="0"/>
                <w:numId w:val="107"/>
              </w:numPr>
              <w:tabs>
                <w:tab w:val="left" w:pos="467"/>
              </w:tabs>
              <w:spacing w:before="119"/>
              <w:ind w:right="141"/>
              <w:rPr>
                <w:sz w:val="24"/>
              </w:rPr>
            </w:pPr>
            <w:r>
              <w:rPr>
                <w:sz w:val="24"/>
              </w:rPr>
              <w:t>Holds</w:t>
            </w:r>
            <w:r>
              <w:rPr>
                <w:spacing w:val="-15"/>
                <w:sz w:val="24"/>
              </w:rPr>
              <w:t xml:space="preserve"> </w:t>
            </w:r>
            <w:r>
              <w:rPr>
                <w:sz w:val="24"/>
              </w:rPr>
              <w:t>five-year</w:t>
            </w:r>
            <w:r>
              <w:rPr>
                <w:spacing w:val="-15"/>
                <w:sz w:val="24"/>
              </w:rPr>
              <w:t xml:space="preserve"> </w:t>
            </w:r>
            <w:r>
              <w:rPr>
                <w:sz w:val="24"/>
              </w:rPr>
              <w:t xml:space="preserve">standard Mississippi educator </w:t>
            </w:r>
            <w:r>
              <w:rPr>
                <w:spacing w:val="-2"/>
                <w:sz w:val="24"/>
              </w:rPr>
              <w:t>license</w:t>
            </w:r>
          </w:p>
          <w:p w14:paraId="730D2C6E" w14:textId="77777777" w:rsidR="009A4DE7" w:rsidRDefault="009A4DE7" w:rsidP="002D17AE">
            <w:pPr>
              <w:pStyle w:val="TableParagraph"/>
              <w:numPr>
                <w:ilvl w:val="0"/>
                <w:numId w:val="107"/>
              </w:numPr>
              <w:tabs>
                <w:tab w:val="left" w:pos="450"/>
              </w:tabs>
              <w:spacing w:before="120"/>
              <w:ind w:left="450" w:right="184" w:hanging="344"/>
              <w:rPr>
                <w:sz w:val="24"/>
              </w:rPr>
            </w:pPr>
            <w:r>
              <w:rPr>
                <w:sz w:val="24"/>
              </w:rPr>
              <w:t>Completion of an approved master’s degree</w:t>
            </w:r>
            <w:r>
              <w:rPr>
                <w:spacing w:val="-15"/>
                <w:sz w:val="24"/>
              </w:rPr>
              <w:t xml:space="preserve"> </w:t>
            </w:r>
            <w:r>
              <w:rPr>
                <w:sz w:val="24"/>
              </w:rPr>
              <w:t>in</w:t>
            </w:r>
            <w:r>
              <w:rPr>
                <w:spacing w:val="-15"/>
                <w:sz w:val="24"/>
              </w:rPr>
              <w:t xml:space="preserve"> </w:t>
            </w:r>
            <w:r>
              <w:rPr>
                <w:sz w:val="24"/>
              </w:rPr>
              <w:t>Interscholastic Athletic Administration</w:t>
            </w:r>
          </w:p>
        </w:tc>
        <w:tc>
          <w:tcPr>
            <w:tcW w:w="1404" w:type="dxa"/>
          </w:tcPr>
          <w:p w14:paraId="5B6E6AC0" w14:textId="77777777" w:rsidR="009A4DE7" w:rsidRDefault="009A4DE7" w:rsidP="002D17AE">
            <w:pPr>
              <w:pStyle w:val="TableParagraph"/>
              <w:spacing w:before="119"/>
              <w:ind w:left="9" w:right="5"/>
              <w:jc w:val="center"/>
              <w:rPr>
                <w:sz w:val="24"/>
              </w:rPr>
            </w:pPr>
            <w:r>
              <w:rPr>
                <w:sz w:val="24"/>
              </w:rPr>
              <w:t xml:space="preserve">5 </w:t>
            </w:r>
            <w:r>
              <w:rPr>
                <w:spacing w:val="-2"/>
                <w:sz w:val="24"/>
              </w:rPr>
              <w:t>years</w:t>
            </w:r>
          </w:p>
        </w:tc>
        <w:tc>
          <w:tcPr>
            <w:tcW w:w="2650" w:type="dxa"/>
          </w:tcPr>
          <w:p w14:paraId="36022C14" w14:textId="77777777" w:rsidR="009A4DE7" w:rsidRDefault="009A4DE7" w:rsidP="002D17AE">
            <w:pPr>
              <w:pStyle w:val="TableParagraph"/>
              <w:spacing w:before="119"/>
              <w:ind w:left="107"/>
              <w:rPr>
                <w:sz w:val="24"/>
              </w:rPr>
            </w:pPr>
            <w:r>
              <w:rPr>
                <w:sz w:val="24"/>
              </w:rPr>
              <w:t>70</w:t>
            </w:r>
            <w:r>
              <w:rPr>
                <w:spacing w:val="-3"/>
                <w:sz w:val="24"/>
              </w:rPr>
              <w:t xml:space="preserve"> </w:t>
            </w:r>
            <w:r>
              <w:rPr>
                <w:sz w:val="24"/>
              </w:rPr>
              <w:t>SEMI</w:t>
            </w:r>
            <w:r>
              <w:rPr>
                <w:spacing w:val="-4"/>
                <w:sz w:val="24"/>
              </w:rPr>
              <w:t xml:space="preserve"> </w:t>
            </w:r>
            <w:r>
              <w:rPr>
                <w:spacing w:val="-2"/>
                <w:sz w:val="24"/>
              </w:rPr>
              <w:t>credits</w:t>
            </w:r>
          </w:p>
          <w:p w14:paraId="0C61DD6D" w14:textId="77777777" w:rsidR="009A4DE7" w:rsidRDefault="009A4DE7" w:rsidP="002D17AE">
            <w:pPr>
              <w:pStyle w:val="TableParagraph"/>
              <w:spacing w:before="166"/>
              <w:ind w:left="2"/>
              <w:jc w:val="center"/>
              <w:rPr>
                <w:b/>
                <w:sz w:val="19"/>
              </w:rPr>
            </w:pPr>
            <w:r>
              <w:rPr>
                <w:b/>
                <w:spacing w:val="-5"/>
                <w:sz w:val="19"/>
              </w:rPr>
              <w:t>OR</w:t>
            </w:r>
          </w:p>
          <w:p w14:paraId="21785021" w14:textId="77777777" w:rsidR="009A4DE7" w:rsidRDefault="009A4DE7" w:rsidP="002D17AE">
            <w:pPr>
              <w:pStyle w:val="TableParagraph"/>
              <w:spacing w:before="131"/>
              <w:ind w:left="107" w:right="63"/>
              <w:rPr>
                <w:sz w:val="24"/>
              </w:rPr>
            </w:pPr>
            <w:r>
              <w:rPr>
                <w:sz w:val="24"/>
              </w:rPr>
              <w:t>6</w:t>
            </w:r>
            <w:r>
              <w:rPr>
                <w:spacing w:val="-14"/>
                <w:sz w:val="24"/>
              </w:rPr>
              <w:t xml:space="preserve"> </w:t>
            </w:r>
            <w:r>
              <w:rPr>
                <w:sz w:val="24"/>
              </w:rPr>
              <w:t>semester</w:t>
            </w:r>
            <w:r>
              <w:rPr>
                <w:spacing w:val="-14"/>
                <w:sz w:val="24"/>
              </w:rPr>
              <w:t xml:space="preserve"> </w:t>
            </w:r>
            <w:r>
              <w:rPr>
                <w:sz w:val="24"/>
              </w:rPr>
              <w:t>hours</w:t>
            </w:r>
            <w:r>
              <w:rPr>
                <w:spacing w:val="-14"/>
                <w:sz w:val="24"/>
              </w:rPr>
              <w:t xml:space="preserve"> </w:t>
            </w:r>
            <w:r>
              <w:rPr>
                <w:sz w:val="24"/>
              </w:rPr>
              <w:t xml:space="preserve">of </w:t>
            </w:r>
            <w:r>
              <w:rPr>
                <w:spacing w:val="-2"/>
                <w:sz w:val="24"/>
              </w:rPr>
              <w:t>college/university courses*</w:t>
            </w:r>
          </w:p>
          <w:p w14:paraId="1FA6B7F0" w14:textId="77777777" w:rsidR="009A4DE7" w:rsidRDefault="009A4DE7" w:rsidP="002D17AE">
            <w:pPr>
              <w:pStyle w:val="TableParagraph"/>
              <w:spacing w:before="167"/>
              <w:ind w:left="2"/>
              <w:jc w:val="center"/>
              <w:rPr>
                <w:b/>
                <w:sz w:val="19"/>
              </w:rPr>
            </w:pPr>
            <w:r>
              <w:rPr>
                <w:b/>
                <w:spacing w:val="-5"/>
                <w:sz w:val="19"/>
              </w:rPr>
              <w:t>OR</w:t>
            </w:r>
          </w:p>
          <w:p w14:paraId="59EB43A2" w14:textId="77777777" w:rsidR="009A4DE7" w:rsidRDefault="009A4DE7" w:rsidP="002D17AE">
            <w:pPr>
              <w:pStyle w:val="TableParagraph"/>
              <w:spacing w:before="131"/>
              <w:ind w:left="107" w:right="63"/>
              <w:rPr>
                <w:sz w:val="24"/>
              </w:rPr>
            </w:pPr>
            <w:r>
              <w:rPr>
                <w:sz w:val="24"/>
              </w:rPr>
              <w:t>35</w:t>
            </w:r>
            <w:r>
              <w:rPr>
                <w:spacing w:val="-9"/>
                <w:sz w:val="24"/>
              </w:rPr>
              <w:t xml:space="preserve"> </w:t>
            </w:r>
            <w:r>
              <w:rPr>
                <w:sz w:val="24"/>
              </w:rPr>
              <w:t>SEMI</w:t>
            </w:r>
            <w:r>
              <w:rPr>
                <w:spacing w:val="-13"/>
                <w:sz w:val="24"/>
              </w:rPr>
              <w:t xml:space="preserve"> </w:t>
            </w:r>
            <w:r>
              <w:rPr>
                <w:sz w:val="24"/>
              </w:rPr>
              <w:t>credits</w:t>
            </w:r>
            <w:r>
              <w:rPr>
                <w:spacing w:val="-9"/>
                <w:sz w:val="24"/>
              </w:rPr>
              <w:t xml:space="preserve"> </w:t>
            </w:r>
            <w:r>
              <w:rPr>
                <w:sz w:val="24"/>
              </w:rPr>
              <w:t>and</w:t>
            </w:r>
            <w:r>
              <w:rPr>
                <w:spacing w:val="-9"/>
                <w:sz w:val="24"/>
              </w:rPr>
              <w:t xml:space="preserve"> </w:t>
            </w:r>
            <w:r>
              <w:rPr>
                <w:sz w:val="24"/>
              </w:rPr>
              <w:t xml:space="preserve">3 semester hours </w:t>
            </w:r>
            <w:r>
              <w:rPr>
                <w:spacing w:val="-2"/>
                <w:sz w:val="24"/>
              </w:rPr>
              <w:t>college/university courses*</w:t>
            </w:r>
          </w:p>
          <w:p w14:paraId="318E88B3" w14:textId="77777777" w:rsidR="009A4DE7" w:rsidRDefault="009A4DE7" w:rsidP="002D17AE">
            <w:pPr>
              <w:pStyle w:val="TableParagraph"/>
              <w:spacing w:before="240"/>
              <w:rPr>
                <w:sz w:val="24"/>
              </w:rPr>
            </w:pPr>
          </w:p>
          <w:p w14:paraId="441F159E" w14:textId="77777777" w:rsidR="009A4DE7" w:rsidRDefault="009A4DE7" w:rsidP="002D17AE">
            <w:pPr>
              <w:pStyle w:val="TableParagraph"/>
              <w:ind w:left="107" w:right="281"/>
              <w:rPr>
                <w:b/>
                <w:sz w:val="24"/>
              </w:rPr>
            </w:pPr>
            <w:r>
              <w:rPr>
                <w:b/>
                <w:sz w:val="24"/>
              </w:rPr>
              <w:t>(Completion of these renewal</w:t>
            </w:r>
            <w:r>
              <w:rPr>
                <w:b/>
                <w:spacing w:val="-15"/>
                <w:sz w:val="24"/>
              </w:rPr>
              <w:t xml:space="preserve"> </w:t>
            </w:r>
            <w:r>
              <w:rPr>
                <w:b/>
                <w:sz w:val="24"/>
              </w:rPr>
              <w:t>requirements will also renew all existing standard educator licenses for the applicant)</w:t>
            </w:r>
          </w:p>
        </w:tc>
      </w:tr>
      <w:tr w:rsidR="009A4DE7" w14:paraId="2F0B360A" w14:textId="77777777" w:rsidTr="002D17AE">
        <w:trPr>
          <w:trHeight w:val="1619"/>
        </w:trPr>
        <w:tc>
          <w:tcPr>
            <w:tcW w:w="9351" w:type="dxa"/>
            <w:gridSpan w:val="4"/>
          </w:tcPr>
          <w:p w14:paraId="7B05F815" w14:textId="77777777" w:rsidR="009A4DE7" w:rsidRDefault="009A4DE7" w:rsidP="002D17AE">
            <w:pPr>
              <w:pStyle w:val="TableParagraph"/>
              <w:spacing w:before="119"/>
              <w:ind w:left="107"/>
              <w:rPr>
                <w:b/>
                <w:sz w:val="24"/>
              </w:rPr>
            </w:pPr>
            <w:r>
              <w:rPr>
                <w:b/>
                <w:sz w:val="24"/>
              </w:rPr>
              <w:t>*Graduate</w:t>
            </w:r>
            <w:r>
              <w:rPr>
                <w:b/>
                <w:spacing w:val="29"/>
                <w:sz w:val="24"/>
              </w:rPr>
              <w:t xml:space="preserve"> </w:t>
            </w:r>
            <w:r>
              <w:rPr>
                <w:b/>
                <w:sz w:val="24"/>
              </w:rPr>
              <w:t>hours</w:t>
            </w:r>
            <w:r>
              <w:rPr>
                <w:b/>
                <w:spacing w:val="30"/>
                <w:sz w:val="24"/>
              </w:rPr>
              <w:t xml:space="preserve"> </w:t>
            </w:r>
            <w:r>
              <w:rPr>
                <w:b/>
                <w:sz w:val="24"/>
              </w:rPr>
              <w:t>in</w:t>
            </w:r>
            <w:r>
              <w:rPr>
                <w:b/>
                <w:spacing w:val="31"/>
                <w:sz w:val="24"/>
              </w:rPr>
              <w:t xml:space="preserve"> </w:t>
            </w:r>
            <w:r>
              <w:rPr>
                <w:b/>
                <w:sz w:val="24"/>
              </w:rPr>
              <w:t>curriculum,</w:t>
            </w:r>
            <w:r>
              <w:rPr>
                <w:b/>
                <w:spacing w:val="30"/>
                <w:sz w:val="24"/>
              </w:rPr>
              <w:t xml:space="preserve"> </w:t>
            </w:r>
            <w:r>
              <w:rPr>
                <w:b/>
                <w:sz w:val="24"/>
              </w:rPr>
              <w:t>instruction,</w:t>
            </w:r>
            <w:r>
              <w:rPr>
                <w:b/>
                <w:spacing w:val="28"/>
                <w:sz w:val="24"/>
              </w:rPr>
              <w:t xml:space="preserve"> </w:t>
            </w:r>
            <w:r>
              <w:rPr>
                <w:b/>
                <w:sz w:val="24"/>
              </w:rPr>
              <w:t>or</w:t>
            </w:r>
            <w:r>
              <w:rPr>
                <w:b/>
                <w:spacing w:val="29"/>
                <w:sz w:val="24"/>
              </w:rPr>
              <w:t xml:space="preserve"> </w:t>
            </w:r>
            <w:r>
              <w:rPr>
                <w:b/>
                <w:sz w:val="24"/>
              </w:rPr>
              <w:t>educational</w:t>
            </w:r>
            <w:r>
              <w:rPr>
                <w:b/>
                <w:spacing w:val="31"/>
                <w:sz w:val="24"/>
              </w:rPr>
              <w:t xml:space="preserve"> </w:t>
            </w:r>
            <w:r>
              <w:rPr>
                <w:b/>
                <w:sz w:val="24"/>
              </w:rPr>
              <w:t>leadership,</w:t>
            </w:r>
            <w:r>
              <w:rPr>
                <w:b/>
                <w:spacing w:val="30"/>
                <w:sz w:val="24"/>
              </w:rPr>
              <w:t xml:space="preserve"> </w:t>
            </w:r>
            <w:r>
              <w:rPr>
                <w:b/>
                <w:sz w:val="24"/>
              </w:rPr>
              <w:t>as</w:t>
            </w:r>
            <w:r>
              <w:rPr>
                <w:b/>
                <w:spacing w:val="30"/>
                <w:sz w:val="24"/>
              </w:rPr>
              <w:t xml:space="preserve"> </w:t>
            </w:r>
            <w:r>
              <w:rPr>
                <w:b/>
                <w:sz w:val="24"/>
              </w:rPr>
              <w:t>well</w:t>
            </w:r>
            <w:r>
              <w:rPr>
                <w:b/>
                <w:spacing w:val="31"/>
                <w:sz w:val="24"/>
              </w:rPr>
              <w:t xml:space="preserve"> </w:t>
            </w:r>
            <w:r>
              <w:rPr>
                <w:b/>
                <w:sz w:val="24"/>
              </w:rPr>
              <w:t>as</w:t>
            </w:r>
            <w:r>
              <w:rPr>
                <w:b/>
                <w:spacing w:val="30"/>
                <w:sz w:val="24"/>
              </w:rPr>
              <w:t xml:space="preserve"> </w:t>
            </w:r>
            <w:r>
              <w:rPr>
                <w:b/>
                <w:sz w:val="24"/>
              </w:rPr>
              <w:t>pre- approved courses in technology and other job skill areas are acceptable.</w:t>
            </w:r>
          </w:p>
        </w:tc>
      </w:tr>
    </w:tbl>
    <w:p w14:paraId="5C24F393"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10A1355B" w14:textId="77777777" w:rsidR="009A4DE7" w:rsidRDefault="009A4DE7" w:rsidP="009A4DE7">
      <w:pPr>
        <w:pStyle w:val="BodyText"/>
        <w:ind w:left="205"/>
      </w:pPr>
      <w:r>
        <w:rPr>
          <w:noProof/>
        </w:rPr>
        <w:lastRenderedPageBreak/>
        <mc:AlternateContent>
          <mc:Choice Requires="wps">
            <w:drawing>
              <wp:inline distT="0" distB="0" distL="0" distR="0" wp14:anchorId="4901D6EA" wp14:editId="669EAA7E">
                <wp:extent cx="5951220" cy="540385"/>
                <wp:effectExtent l="9525" t="9525" r="1904" b="12065"/>
                <wp:docPr id="1916456666"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1220" cy="540385"/>
                        </a:xfrm>
                        <a:prstGeom prst="rect">
                          <a:avLst/>
                        </a:prstGeom>
                        <a:ln w="19050">
                          <a:solidFill>
                            <a:srgbClr val="000000"/>
                          </a:solidFill>
                          <a:prstDash val="solid"/>
                        </a:ln>
                      </wps:spPr>
                      <wps:txbx>
                        <w:txbxContent>
                          <w:p w14:paraId="66EE164D" w14:textId="77777777" w:rsidR="009A4DE7" w:rsidRDefault="009A4DE7" w:rsidP="009A4DE7">
                            <w:pPr>
                              <w:spacing w:line="259" w:lineRule="exact"/>
                              <w:ind w:left="2106"/>
                              <w:rPr>
                                <w:b/>
                                <w:sz w:val="24"/>
                              </w:rPr>
                            </w:pPr>
                            <w:r>
                              <w:rPr>
                                <w:b/>
                                <w:sz w:val="24"/>
                              </w:rPr>
                              <w:t>MISSISSIPPI</w:t>
                            </w:r>
                            <w:r>
                              <w:rPr>
                                <w:b/>
                                <w:spacing w:val="-6"/>
                                <w:sz w:val="24"/>
                              </w:rPr>
                              <w:t xml:space="preserve"> </w:t>
                            </w:r>
                            <w:r>
                              <w:rPr>
                                <w:b/>
                                <w:sz w:val="24"/>
                              </w:rPr>
                              <w:t>DEPARTMENT</w:t>
                            </w:r>
                            <w:r>
                              <w:rPr>
                                <w:b/>
                                <w:spacing w:val="-4"/>
                                <w:sz w:val="24"/>
                              </w:rPr>
                              <w:t xml:space="preserve"> </w:t>
                            </w:r>
                            <w:r>
                              <w:rPr>
                                <w:b/>
                                <w:sz w:val="24"/>
                              </w:rPr>
                              <w:t>OF</w:t>
                            </w:r>
                            <w:r>
                              <w:rPr>
                                <w:b/>
                                <w:spacing w:val="-4"/>
                                <w:sz w:val="24"/>
                              </w:rPr>
                              <w:t xml:space="preserve"> </w:t>
                            </w:r>
                            <w:r>
                              <w:rPr>
                                <w:b/>
                                <w:spacing w:val="-2"/>
                                <w:sz w:val="24"/>
                              </w:rPr>
                              <w:t>EDUCATION</w:t>
                            </w:r>
                          </w:p>
                          <w:p w14:paraId="56DA670E" w14:textId="77777777" w:rsidR="009A4DE7" w:rsidRDefault="009A4DE7" w:rsidP="009A4DE7">
                            <w:pPr>
                              <w:ind w:left="1103" w:right="806" w:firstLine="1372"/>
                              <w:rPr>
                                <w:b/>
                                <w:sz w:val="24"/>
                              </w:rPr>
                            </w:pPr>
                            <w:r>
                              <w:rPr>
                                <w:b/>
                                <w:sz w:val="24"/>
                              </w:rPr>
                              <w:t>ALTERNATIVE QUALIFICATION FOR PROSPECTIVE</w:t>
                            </w:r>
                            <w:r>
                              <w:rPr>
                                <w:b/>
                                <w:spacing w:val="-9"/>
                                <w:sz w:val="24"/>
                              </w:rPr>
                              <w:t xml:space="preserve"> </w:t>
                            </w:r>
                            <w:r>
                              <w:rPr>
                                <w:b/>
                                <w:sz w:val="24"/>
                              </w:rPr>
                              <w:t>DISTRICT</w:t>
                            </w:r>
                            <w:r>
                              <w:rPr>
                                <w:b/>
                                <w:spacing w:val="-9"/>
                                <w:sz w:val="24"/>
                              </w:rPr>
                              <w:t xml:space="preserve"> </w:t>
                            </w:r>
                            <w:r>
                              <w:rPr>
                                <w:b/>
                                <w:sz w:val="24"/>
                              </w:rPr>
                              <w:t>SUPERINTENDENT</w:t>
                            </w:r>
                            <w:r>
                              <w:rPr>
                                <w:b/>
                                <w:spacing w:val="-9"/>
                                <w:sz w:val="24"/>
                              </w:rPr>
                              <w:t xml:space="preserve"> </w:t>
                            </w:r>
                            <w:r>
                              <w:rPr>
                                <w:b/>
                                <w:sz w:val="24"/>
                              </w:rPr>
                              <w:t>OF</w:t>
                            </w:r>
                            <w:r>
                              <w:rPr>
                                <w:b/>
                                <w:spacing w:val="-10"/>
                                <w:sz w:val="24"/>
                              </w:rPr>
                              <w:t xml:space="preserve"> </w:t>
                            </w:r>
                            <w:r>
                              <w:rPr>
                                <w:b/>
                                <w:sz w:val="24"/>
                              </w:rPr>
                              <w:t>EDUCATION</w:t>
                            </w:r>
                          </w:p>
                        </w:txbxContent>
                      </wps:txbx>
                      <wps:bodyPr wrap="square" lIns="0" tIns="0" rIns="0" bIns="0" rtlCol="0">
                        <a:noAutofit/>
                      </wps:bodyPr>
                    </wps:wsp>
                  </a:graphicData>
                </a:graphic>
              </wp:inline>
            </w:drawing>
          </mc:Choice>
          <mc:Fallback>
            <w:pict>
              <v:shape w14:anchorId="4901D6EA" id="Textbox 12" o:spid="_x0000_s1035" type="#_x0000_t202" style="width:468.6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" filled="f" strokeweight="1.5pt">
                <v:path arrowok="t"/>
                <v:textbox inset="0,0,0,0">
                  <w:txbxContent>
                    <w:p w14:paraId="66EE164D" w14:textId="77777777" w:rsidR="009A4DE7" w:rsidRDefault="009A4DE7" w:rsidP="009A4DE7">
                      <w:pPr>
                        <w:spacing w:line="259" w:lineRule="exact"/>
                        <w:ind w:left="2106"/>
                        <w:rPr>
                          <w:b/>
                          <w:sz w:val="24"/>
                        </w:rPr>
                      </w:pPr>
                      <w:r>
                        <w:rPr>
                          <w:b/>
                          <w:sz w:val="24"/>
                        </w:rPr>
                        <w:t>MISSISSIPPI</w:t>
                      </w:r>
                      <w:r>
                        <w:rPr>
                          <w:b/>
                          <w:spacing w:val="-6"/>
                          <w:sz w:val="24"/>
                        </w:rPr>
                        <w:t xml:space="preserve"> </w:t>
                      </w:r>
                      <w:r>
                        <w:rPr>
                          <w:b/>
                          <w:sz w:val="24"/>
                        </w:rPr>
                        <w:t>DEPARTMENT</w:t>
                      </w:r>
                      <w:r>
                        <w:rPr>
                          <w:b/>
                          <w:spacing w:val="-4"/>
                          <w:sz w:val="24"/>
                        </w:rPr>
                        <w:t xml:space="preserve"> </w:t>
                      </w:r>
                      <w:r>
                        <w:rPr>
                          <w:b/>
                          <w:sz w:val="24"/>
                        </w:rPr>
                        <w:t>OF</w:t>
                      </w:r>
                      <w:r>
                        <w:rPr>
                          <w:b/>
                          <w:spacing w:val="-4"/>
                          <w:sz w:val="24"/>
                        </w:rPr>
                        <w:t xml:space="preserve"> </w:t>
                      </w:r>
                      <w:r>
                        <w:rPr>
                          <w:b/>
                          <w:spacing w:val="-2"/>
                          <w:sz w:val="24"/>
                        </w:rPr>
                        <w:t>EDUCATION</w:t>
                      </w:r>
                    </w:p>
                    <w:p w14:paraId="56DA670E" w14:textId="77777777" w:rsidR="009A4DE7" w:rsidRDefault="009A4DE7" w:rsidP="009A4DE7">
                      <w:pPr>
                        <w:ind w:left="1103" w:right="806" w:firstLine="1372"/>
                        <w:rPr>
                          <w:b/>
                          <w:sz w:val="24"/>
                        </w:rPr>
                      </w:pPr>
                      <w:r>
                        <w:rPr>
                          <w:b/>
                          <w:sz w:val="24"/>
                        </w:rPr>
                        <w:t>ALTERNATIVE QUALIFICATION FOR PROSPECTIVE</w:t>
                      </w:r>
                      <w:r>
                        <w:rPr>
                          <w:b/>
                          <w:spacing w:val="-9"/>
                          <w:sz w:val="24"/>
                        </w:rPr>
                        <w:t xml:space="preserve"> </w:t>
                      </w:r>
                      <w:r>
                        <w:rPr>
                          <w:b/>
                          <w:sz w:val="24"/>
                        </w:rPr>
                        <w:t>DISTRICT</w:t>
                      </w:r>
                      <w:r>
                        <w:rPr>
                          <w:b/>
                          <w:spacing w:val="-9"/>
                          <w:sz w:val="24"/>
                        </w:rPr>
                        <w:t xml:space="preserve"> </w:t>
                      </w:r>
                      <w:r>
                        <w:rPr>
                          <w:b/>
                          <w:sz w:val="24"/>
                        </w:rPr>
                        <w:t>SUPERINTENDENT</w:t>
                      </w:r>
                      <w:r>
                        <w:rPr>
                          <w:b/>
                          <w:spacing w:val="-9"/>
                          <w:sz w:val="24"/>
                        </w:rPr>
                        <w:t xml:space="preserve"> </w:t>
                      </w:r>
                      <w:r>
                        <w:rPr>
                          <w:b/>
                          <w:sz w:val="24"/>
                        </w:rPr>
                        <w:t>OF</w:t>
                      </w:r>
                      <w:r>
                        <w:rPr>
                          <w:b/>
                          <w:spacing w:val="-10"/>
                          <w:sz w:val="24"/>
                        </w:rPr>
                        <w:t xml:space="preserve"> </w:t>
                      </w:r>
                      <w:r>
                        <w:rPr>
                          <w:b/>
                          <w:sz w:val="24"/>
                        </w:rPr>
                        <w:t>EDUCATION</w:t>
                      </w:r>
                    </w:p>
                  </w:txbxContent>
                </v:textbox>
                <w10:anchorlock/>
              </v:shape>
            </w:pict>
          </mc:Fallback>
        </mc:AlternateContent>
      </w:r>
    </w:p>
    <w:p w14:paraId="1388AD91" w14:textId="77777777" w:rsidR="009A4DE7" w:rsidRDefault="009A4DE7" w:rsidP="009A4DE7">
      <w:pPr>
        <w:pStyle w:val="Heading7"/>
        <w:spacing w:before="163"/>
        <w:jc w:val="left"/>
      </w:pPr>
      <w:r>
        <w:t>Initial</w:t>
      </w:r>
      <w:r>
        <w:rPr>
          <w:spacing w:val="-11"/>
        </w:rPr>
        <w:t xml:space="preserve"> </w:t>
      </w:r>
      <w:r>
        <w:t>Three-Year</w:t>
      </w:r>
      <w:r>
        <w:rPr>
          <w:spacing w:val="-11"/>
        </w:rPr>
        <w:t xml:space="preserve"> </w:t>
      </w:r>
      <w:r>
        <w:t>District</w:t>
      </w:r>
      <w:r>
        <w:rPr>
          <w:spacing w:val="-10"/>
        </w:rPr>
        <w:t xml:space="preserve"> </w:t>
      </w:r>
      <w:r>
        <w:t>Superintendents</w:t>
      </w:r>
      <w:r>
        <w:rPr>
          <w:spacing w:val="-9"/>
        </w:rPr>
        <w:t xml:space="preserve"> </w:t>
      </w:r>
      <w:r>
        <w:t>License</w:t>
      </w:r>
      <w:r>
        <w:rPr>
          <w:spacing w:val="-9"/>
        </w:rPr>
        <w:t xml:space="preserve"> </w:t>
      </w:r>
      <w:r>
        <w:rPr>
          <w:spacing w:val="-2"/>
        </w:rPr>
        <w:t>Criteria:</w:t>
      </w:r>
    </w:p>
    <w:p w14:paraId="7D774E6B" w14:textId="77777777" w:rsidR="009A4DE7" w:rsidRDefault="009A4DE7" w:rsidP="009A4DE7">
      <w:pPr>
        <w:pStyle w:val="BodyText"/>
        <w:spacing w:before="1"/>
        <w:rPr>
          <w:b/>
        </w:rPr>
      </w:pPr>
    </w:p>
    <w:p w14:paraId="6508484B" w14:textId="77777777" w:rsidR="009A4DE7" w:rsidRDefault="009A4DE7" w:rsidP="009A4DE7">
      <w:pPr>
        <w:pStyle w:val="ListParagraph"/>
        <w:numPr>
          <w:ilvl w:val="0"/>
          <w:numId w:val="106"/>
        </w:numPr>
        <w:tabs>
          <w:tab w:val="left" w:pos="940"/>
        </w:tabs>
        <w:ind w:right="735"/>
        <w:rPr>
          <w:sz w:val="20"/>
        </w:rPr>
      </w:pPr>
      <w:r>
        <w:rPr>
          <w:sz w:val="20"/>
        </w:rPr>
        <w:t>Holds at least a Master’s degree or higher from an institution of higher education that was accredited at the time the degree was conferred;</w:t>
      </w:r>
    </w:p>
    <w:p w14:paraId="09CA54F8" w14:textId="77777777" w:rsidR="009A4DE7" w:rsidRDefault="009A4DE7" w:rsidP="009A4DE7">
      <w:pPr>
        <w:pStyle w:val="Heading6"/>
        <w:spacing w:before="230"/>
        <w:ind w:left="940"/>
      </w:pPr>
      <w:r>
        <w:rPr>
          <w:spacing w:val="-5"/>
        </w:rPr>
        <w:t>AND</w:t>
      </w:r>
    </w:p>
    <w:p w14:paraId="322A5AE7" w14:textId="77777777" w:rsidR="009A4DE7" w:rsidRDefault="009A4DE7" w:rsidP="009A4DE7">
      <w:pPr>
        <w:pStyle w:val="BodyText"/>
        <w:rPr>
          <w:b/>
        </w:rPr>
      </w:pPr>
    </w:p>
    <w:p w14:paraId="1DEE1B39" w14:textId="77777777" w:rsidR="009A4DE7" w:rsidRDefault="009A4DE7" w:rsidP="009A4DE7">
      <w:pPr>
        <w:pStyle w:val="ListParagraph"/>
        <w:numPr>
          <w:ilvl w:val="0"/>
          <w:numId w:val="106"/>
        </w:numPr>
        <w:tabs>
          <w:tab w:val="left" w:pos="939"/>
        </w:tabs>
        <w:spacing w:before="1"/>
        <w:ind w:left="939" w:right="734"/>
        <w:rPr>
          <w:sz w:val="20"/>
        </w:rPr>
      </w:pPr>
      <w:r>
        <w:rPr>
          <w:sz w:val="20"/>
        </w:rPr>
        <w:t>Have</w:t>
      </w:r>
      <w:r>
        <w:rPr>
          <w:spacing w:val="-12"/>
          <w:sz w:val="20"/>
        </w:rPr>
        <w:t xml:space="preserve"> </w:t>
      </w:r>
      <w:r>
        <w:rPr>
          <w:sz w:val="20"/>
        </w:rPr>
        <w:t>a</w:t>
      </w:r>
      <w:r>
        <w:rPr>
          <w:spacing w:val="-12"/>
          <w:sz w:val="20"/>
        </w:rPr>
        <w:t xml:space="preserve"> </w:t>
      </w:r>
      <w:r>
        <w:rPr>
          <w:sz w:val="20"/>
        </w:rPr>
        <w:t>minimum</w:t>
      </w:r>
      <w:r>
        <w:rPr>
          <w:spacing w:val="-12"/>
          <w:sz w:val="20"/>
        </w:rPr>
        <w:t xml:space="preserve"> </w:t>
      </w:r>
      <w:r>
        <w:rPr>
          <w:sz w:val="20"/>
        </w:rPr>
        <w:t>of</w:t>
      </w:r>
      <w:r>
        <w:rPr>
          <w:spacing w:val="-12"/>
          <w:sz w:val="20"/>
        </w:rPr>
        <w:t xml:space="preserve"> </w:t>
      </w:r>
      <w:r>
        <w:rPr>
          <w:sz w:val="20"/>
        </w:rPr>
        <w:t>six</w:t>
      </w:r>
      <w:r>
        <w:rPr>
          <w:spacing w:val="-11"/>
          <w:sz w:val="20"/>
        </w:rPr>
        <w:t xml:space="preserve"> </w:t>
      </w:r>
      <w:r>
        <w:rPr>
          <w:sz w:val="20"/>
        </w:rPr>
        <w:t>(6)</w:t>
      </w:r>
      <w:r>
        <w:rPr>
          <w:spacing w:val="-12"/>
          <w:sz w:val="20"/>
        </w:rPr>
        <w:t xml:space="preserve"> </w:t>
      </w:r>
      <w:r>
        <w:rPr>
          <w:sz w:val="20"/>
        </w:rPr>
        <w:t>years</w:t>
      </w:r>
      <w:r>
        <w:rPr>
          <w:spacing w:val="-13"/>
          <w:sz w:val="20"/>
        </w:rPr>
        <w:t xml:space="preserve"> </w:t>
      </w:r>
      <w:r>
        <w:rPr>
          <w:sz w:val="20"/>
        </w:rPr>
        <w:t>of</w:t>
      </w:r>
      <w:r>
        <w:rPr>
          <w:spacing w:val="-11"/>
          <w:sz w:val="20"/>
        </w:rPr>
        <w:t xml:space="preserve"> </w:t>
      </w:r>
      <w:r>
        <w:rPr>
          <w:sz w:val="20"/>
        </w:rPr>
        <w:t>documented</w:t>
      </w:r>
      <w:r>
        <w:rPr>
          <w:spacing w:val="-11"/>
          <w:sz w:val="20"/>
        </w:rPr>
        <w:t xml:space="preserve"> </w:t>
      </w:r>
      <w:r>
        <w:rPr>
          <w:sz w:val="20"/>
        </w:rPr>
        <w:t>successful</w:t>
      </w:r>
      <w:r>
        <w:rPr>
          <w:spacing w:val="-13"/>
          <w:sz w:val="20"/>
        </w:rPr>
        <w:t xml:space="preserve"> </w:t>
      </w:r>
      <w:r>
        <w:rPr>
          <w:sz w:val="20"/>
        </w:rPr>
        <w:t>leadership</w:t>
      </w:r>
      <w:r>
        <w:rPr>
          <w:spacing w:val="-10"/>
          <w:sz w:val="20"/>
        </w:rPr>
        <w:t xml:space="preserve"> </w:t>
      </w:r>
      <w:r>
        <w:rPr>
          <w:sz w:val="20"/>
        </w:rPr>
        <w:t>experience,</w:t>
      </w:r>
      <w:r>
        <w:rPr>
          <w:spacing w:val="-12"/>
          <w:sz w:val="20"/>
        </w:rPr>
        <w:t xml:space="preserve"> </w:t>
      </w:r>
      <w:r>
        <w:rPr>
          <w:sz w:val="20"/>
        </w:rPr>
        <w:t>as</w:t>
      </w:r>
      <w:r>
        <w:rPr>
          <w:spacing w:val="-13"/>
          <w:sz w:val="20"/>
        </w:rPr>
        <w:t xml:space="preserve"> </w:t>
      </w:r>
      <w:r>
        <w:rPr>
          <w:sz w:val="20"/>
        </w:rPr>
        <w:t>determined</w:t>
      </w:r>
      <w:r>
        <w:rPr>
          <w:spacing w:val="-10"/>
          <w:sz w:val="20"/>
        </w:rPr>
        <w:t xml:space="preserve"> </w:t>
      </w:r>
      <w:r>
        <w:rPr>
          <w:sz w:val="20"/>
        </w:rPr>
        <w:t>and</w:t>
      </w:r>
      <w:r>
        <w:rPr>
          <w:spacing w:val="-11"/>
          <w:sz w:val="20"/>
        </w:rPr>
        <w:t xml:space="preserve"> </w:t>
      </w:r>
      <w:r>
        <w:rPr>
          <w:sz w:val="20"/>
        </w:rPr>
        <w:t>verified by the appointing local school board (examples include, but are not limited to, for profit or not for profit organizations, state agencies, business, industry, K-12 education – district level senior/executive leadership direct</w:t>
      </w:r>
      <w:r>
        <w:rPr>
          <w:spacing w:val="-6"/>
          <w:sz w:val="20"/>
        </w:rPr>
        <w:t xml:space="preserve"> </w:t>
      </w:r>
      <w:r>
        <w:rPr>
          <w:sz w:val="20"/>
        </w:rPr>
        <w:t>report</w:t>
      </w:r>
      <w:r>
        <w:rPr>
          <w:spacing w:val="-6"/>
          <w:sz w:val="20"/>
        </w:rPr>
        <w:t xml:space="preserve"> </w:t>
      </w:r>
      <w:r>
        <w:rPr>
          <w:sz w:val="20"/>
        </w:rPr>
        <w:t>to</w:t>
      </w:r>
      <w:r>
        <w:rPr>
          <w:spacing w:val="-4"/>
          <w:sz w:val="20"/>
        </w:rPr>
        <w:t xml:space="preserve"> </w:t>
      </w:r>
      <w:r>
        <w:rPr>
          <w:sz w:val="20"/>
        </w:rPr>
        <w:t>local</w:t>
      </w:r>
      <w:r>
        <w:rPr>
          <w:spacing w:val="-6"/>
          <w:sz w:val="20"/>
        </w:rPr>
        <w:t xml:space="preserve"> </w:t>
      </w:r>
      <w:r>
        <w:rPr>
          <w:sz w:val="20"/>
        </w:rPr>
        <w:t>superintendent</w:t>
      </w:r>
      <w:r>
        <w:rPr>
          <w:spacing w:val="-6"/>
          <w:sz w:val="20"/>
        </w:rPr>
        <w:t xml:space="preserve"> </w:t>
      </w:r>
      <w:r>
        <w:rPr>
          <w:sz w:val="20"/>
        </w:rPr>
        <w:t>of</w:t>
      </w:r>
      <w:r>
        <w:rPr>
          <w:spacing w:val="-5"/>
          <w:sz w:val="20"/>
        </w:rPr>
        <w:t xml:space="preserve"> </w:t>
      </w:r>
      <w:r>
        <w:rPr>
          <w:sz w:val="20"/>
        </w:rPr>
        <w:t>education,</w:t>
      </w:r>
      <w:r>
        <w:rPr>
          <w:spacing w:val="-7"/>
          <w:sz w:val="20"/>
        </w:rPr>
        <w:t xml:space="preserve"> </w:t>
      </w:r>
      <w:r>
        <w:rPr>
          <w:sz w:val="20"/>
        </w:rPr>
        <w:t>higher</w:t>
      </w:r>
      <w:r>
        <w:rPr>
          <w:spacing w:val="-5"/>
          <w:sz w:val="20"/>
        </w:rPr>
        <w:t xml:space="preserve"> </w:t>
      </w:r>
      <w:r>
        <w:rPr>
          <w:sz w:val="20"/>
        </w:rPr>
        <w:t>education</w:t>
      </w:r>
      <w:r>
        <w:rPr>
          <w:spacing w:val="-4"/>
          <w:sz w:val="20"/>
        </w:rPr>
        <w:t xml:space="preserve"> </w:t>
      </w:r>
      <w:r>
        <w:rPr>
          <w:sz w:val="20"/>
        </w:rPr>
        <w:t>or</w:t>
      </w:r>
      <w:r>
        <w:rPr>
          <w:spacing w:val="-7"/>
          <w:sz w:val="20"/>
        </w:rPr>
        <w:t xml:space="preserve"> </w:t>
      </w:r>
      <w:r>
        <w:rPr>
          <w:sz w:val="20"/>
        </w:rPr>
        <w:t>law,</w:t>
      </w:r>
      <w:r>
        <w:rPr>
          <w:spacing w:val="-5"/>
          <w:sz w:val="20"/>
        </w:rPr>
        <w:t xml:space="preserve"> </w:t>
      </w:r>
      <w:r>
        <w:rPr>
          <w:sz w:val="20"/>
        </w:rPr>
        <w:t>senior</w:t>
      </w:r>
      <w:r>
        <w:rPr>
          <w:spacing w:val="-5"/>
          <w:sz w:val="20"/>
        </w:rPr>
        <w:t xml:space="preserve"> </w:t>
      </w:r>
      <w:r>
        <w:rPr>
          <w:sz w:val="20"/>
        </w:rPr>
        <w:t>leadership</w:t>
      </w:r>
      <w:r>
        <w:rPr>
          <w:spacing w:val="-4"/>
          <w:sz w:val="20"/>
        </w:rPr>
        <w:t xml:space="preserve"> </w:t>
      </w:r>
      <w:r>
        <w:rPr>
          <w:sz w:val="20"/>
        </w:rPr>
        <w:t>position</w:t>
      </w:r>
      <w:r>
        <w:rPr>
          <w:spacing w:val="-4"/>
          <w:sz w:val="20"/>
        </w:rPr>
        <w:t xml:space="preserve"> </w:t>
      </w:r>
      <w:r>
        <w:rPr>
          <w:sz w:val="20"/>
        </w:rPr>
        <w:t>such</w:t>
      </w:r>
      <w:r>
        <w:rPr>
          <w:spacing w:val="-4"/>
          <w:sz w:val="20"/>
        </w:rPr>
        <w:t xml:space="preserve"> </w:t>
      </w:r>
      <w:r>
        <w:rPr>
          <w:sz w:val="20"/>
        </w:rPr>
        <w:t>as CEO, Commissioned Officers – Pay Grade 03 or above);</w:t>
      </w:r>
    </w:p>
    <w:p w14:paraId="5297223D" w14:textId="77777777" w:rsidR="009A4DE7" w:rsidRDefault="009A4DE7" w:rsidP="009A4DE7">
      <w:pPr>
        <w:pStyle w:val="BodyText"/>
      </w:pPr>
    </w:p>
    <w:p w14:paraId="0B095169" w14:textId="77777777" w:rsidR="009A4DE7" w:rsidRDefault="009A4DE7" w:rsidP="009A4DE7">
      <w:pPr>
        <w:pStyle w:val="Heading6"/>
        <w:ind w:left="939"/>
      </w:pPr>
      <w:r>
        <w:rPr>
          <w:spacing w:val="-5"/>
        </w:rPr>
        <w:t>AND</w:t>
      </w:r>
    </w:p>
    <w:p w14:paraId="7F84D50D" w14:textId="77777777" w:rsidR="009A4DE7" w:rsidRDefault="009A4DE7" w:rsidP="009A4DE7">
      <w:pPr>
        <w:pStyle w:val="ListParagraph"/>
        <w:numPr>
          <w:ilvl w:val="0"/>
          <w:numId w:val="106"/>
        </w:numPr>
        <w:tabs>
          <w:tab w:val="left" w:pos="939"/>
        </w:tabs>
        <w:spacing w:before="229"/>
        <w:ind w:left="939"/>
        <w:rPr>
          <w:sz w:val="20"/>
        </w:rPr>
      </w:pPr>
      <w:r>
        <w:rPr>
          <w:sz w:val="20"/>
        </w:rPr>
        <w:t>Obtain</w:t>
      </w:r>
      <w:r>
        <w:rPr>
          <w:spacing w:val="-11"/>
          <w:sz w:val="20"/>
        </w:rPr>
        <w:t xml:space="preserve"> </w:t>
      </w:r>
      <w:r>
        <w:rPr>
          <w:sz w:val="20"/>
        </w:rPr>
        <w:t>a</w:t>
      </w:r>
      <w:r>
        <w:rPr>
          <w:spacing w:val="-9"/>
          <w:sz w:val="20"/>
        </w:rPr>
        <w:t xml:space="preserve"> </w:t>
      </w:r>
      <w:r>
        <w:rPr>
          <w:sz w:val="20"/>
        </w:rPr>
        <w:t>position</w:t>
      </w:r>
      <w:r>
        <w:rPr>
          <w:spacing w:val="-10"/>
          <w:sz w:val="20"/>
        </w:rPr>
        <w:t xml:space="preserve"> </w:t>
      </w:r>
      <w:r>
        <w:rPr>
          <w:sz w:val="20"/>
        </w:rPr>
        <w:t>as</w:t>
      </w:r>
      <w:r>
        <w:rPr>
          <w:spacing w:val="-12"/>
          <w:sz w:val="20"/>
        </w:rPr>
        <w:t xml:space="preserve"> </w:t>
      </w:r>
      <w:r>
        <w:rPr>
          <w:sz w:val="20"/>
        </w:rPr>
        <w:t>district</w:t>
      </w:r>
      <w:r>
        <w:rPr>
          <w:spacing w:val="-11"/>
          <w:sz w:val="20"/>
        </w:rPr>
        <w:t xml:space="preserve"> </w:t>
      </w:r>
      <w:r>
        <w:rPr>
          <w:sz w:val="20"/>
        </w:rPr>
        <w:t>superintendent</w:t>
      </w:r>
      <w:r>
        <w:rPr>
          <w:spacing w:val="-11"/>
          <w:sz w:val="20"/>
        </w:rPr>
        <w:t xml:space="preserve"> </w:t>
      </w:r>
      <w:r>
        <w:rPr>
          <w:sz w:val="20"/>
        </w:rPr>
        <w:t>and</w:t>
      </w:r>
      <w:r>
        <w:rPr>
          <w:spacing w:val="-10"/>
          <w:sz w:val="20"/>
        </w:rPr>
        <w:t xml:space="preserve"> </w:t>
      </w:r>
      <w:r>
        <w:rPr>
          <w:sz w:val="20"/>
        </w:rPr>
        <w:t>submit</w:t>
      </w:r>
      <w:r>
        <w:rPr>
          <w:spacing w:val="-10"/>
          <w:sz w:val="20"/>
        </w:rPr>
        <w:t xml:space="preserve"> </w:t>
      </w:r>
      <w:r>
        <w:rPr>
          <w:sz w:val="20"/>
        </w:rPr>
        <w:t>local</w:t>
      </w:r>
      <w:r>
        <w:rPr>
          <w:spacing w:val="-13"/>
          <w:sz w:val="20"/>
        </w:rPr>
        <w:t xml:space="preserve"> </w:t>
      </w:r>
      <w:r>
        <w:rPr>
          <w:sz w:val="20"/>
        </w:rPr>
        <w:t>board</w:t>
      </w:r>
      <w:r>
        <w:rPr>
          <w:spacing w:val="-12"/>
          <w:sz w:val="20"/>
        </w:rPr>
        <w:t xml:space="preserve"> </w:t>
      </w:r>
      <w:r>
        <w:rPr>
          <w:sz w:val="20"/>
        </w:rPr>
        <w:t>resolution</w:t>
      </w:r>
      <w:r>
        <w:rPr>
          <w:spacing w:val="-11"/>
          <w:sz w:val="20"/>
        </w:rPr>
        <w:t xml:space="preserve"> </w:t>
      </w:r>
      <w:r>
        <w:rPr>
          <w:sz w:val="20"/>
        </w:rPr>
        <w:t>of</w:t>
      </w:r>
      <w:r>
        <w:rPr>
          <w:spacing w:val="-12"/>
          <w:sz w:val="20"/>
        </w:rPr>
        <w:t xml:space="preserve"> </w:t>
      </w:r>
      <w:r>
        <w:rPr>
          <w:sz w:val="20"/>
        </w:rPr>
        <w:t>appointment</w:t>
      </w:r>
      <w:r>
        <w:rPr>
          <w:spacing w:val="-11"/>
          <w:sz w:val="20"/>
        </w:rPr>
        <w:t xml:space="preserve"> </w:t>
      </w:r>
      <w:r>
        <w:rPr>
          <w:sz w:val="20"/>
        </w:rPr>
        <w:t>to</w:t>
      </w:r>
      <w:r>
        <w:rPr>
          <w:spacing w:val="-10"/>
          <w:sz w:val="20"/>
        </w:rPr>
        <w:t xml:space="preserve"> </w:t>
      </w:r>
      <w:r>
        <w:rPr>
          <w:sz w:val="20"/>
        </w:rPr>
        <w:t>that</w:t>
      </w:r>
      <w:r>
        <w:rPr>
          <w:spacing w:val="-12"/>
          <w:sz w:val="20"/>
        </w:rPr>
        <w:t xml:space="preserve"> </w:t>
      </w:r>
      <w:r>
        <w:rPr>
          <w:spacing w:val="-2"/>
          <w:sz w:val="20"/>
        </w:rPr>
        <w:t>position.</w:t>
      </w:r>
    </w:p>
    <w:p w14:paraId="25EE3E7F" w14:textId="77777777" w:rsidR="009A4DE7" w:rsidRDefault="009A4DE7" w:rsidP="009A4DE7">
      <w:pPr>
        <w:pStyle w:val="BodyText"/>
      </w:pPr>
    </w:p>
    <w:p w14:paraId="3FE061D5" w14:textId="77777777" w:rsidR="009A4DE7" w:rsidRDefault="009A4DE7" w:rsidP="009A4DE7">
      <w:pPr>
        <w:pStyle w:val="BodyText"/>
        <w:spacing w:before="1"/>
        <w:ind w:left="219" w:right="736"/>
      </w:pPr>
      <w:r>
        <w:rPr>
          <w:b/>
          <w:i/>
        </w:rPr>
        <w:t>Note:</w:t>
      </w:r>
      <w:r>
        <w:rPr>
          <w:b/>
          <w:i/>
          <w:spacing w:val="-13"/>
        </w:rPr>
        <w:t xml:space="preserve"> </w:t>
      </w:r>
      <w:r>
        <w:t>The</w:t>
      </w:r>
      <w:r>
        <w:rPr>
          <w:spacing w:val="-12"/>
        </w:rPr>
        <w:t xml:space="preserve"> </w:t>
      </w:r>
      <w:r>
        <w:t>Initial</w:t>
      </w:r>
      <w:r>
        <w:rPr>
          <w:spacing w:val="-12"/>
        </w:rPr>
        <w:t xml:space="preserve"> </w:t>
      </w:r>
      <w:r>
        <w:t>Three</w:t>
      </w:r>
      <w:r>
        <w:rPr>
          <w:spacing w:val="-12"/>
        </w:rPr>
        <w:t xml:space="preserve"> </w:t>
      </w:r>
      <w:r>
        <w:t>(3)</w:t>
      </w:r>
      <w:r>
        <w:rPr>
          <w:spacing w:val="-12"/>
        </w:rPr>
        <w:t xml:space="preserve"> </w:t>
      </w:r>
      <w:r>
        <w:t>Year</w:t>
      </w:r>
      <w:r>
        <w:rPr>
          <w:spacing w:val="-12"/>
        </w:rPr>
        <w:t xml:space="preserve"> </w:t>
      </w:r>
      <w:r>
        <w:t>District</w:t>
      </w:r>
      <w:r>
        <w:rPr>
          <w:spacing w:val="-13"/>
        </w:rPr>
        <w:t xml:space="preserve"> </w:t>
      </w:r>
      <w:r>
        <w:t>Superintendent</w:t>
      </w:r>
      <w:r>
        <w:rPr>
          <w:spacing w:val="-11"/>
        </w:rPr>
        <w:t xml:space="preserve"> </w:t>
      </w:r>
      <w:r>
        <w:t>License</w:t>
      </w:r>
      <w:r>
        <w:rPr>
          <w:spacing w:val="-12"/>
        </w:rPr>
        <w:t xml:space="preserve"> </w:t>
      </w:r>
      <w:r>
        <w:t>is</w:t>
      </w:r>
      <w:r>
        <w:rPr>
          <w:spacing w:val="-13"/>
        </w:rPr>
        <w:t xml:space="preserve"> </w:t>
      </w:r>
      <w:r>
        <w:t>non-renewable</w:t>
      </w:r>
      <w:r>
        <w:rPr>
          <w:spacing w:val="-12"/>
        </w:rPr>
        <w:t xml:space="preserve"> </w:t>
      </w:r>
      <w:r>
        <w:t>but,</w:t>
      </w:r>
      <w:r>
        <w:rPr>
          <w:spacing w:val="-12"/>
        </w:rPr>
        <w:t xml:space="preserve"> </w:t>
      </w:r>
      <w:r>
        <w:t>may</w:t>
      </w:r>
      <w:r>
        <w:rPr>
          <w:spacing w:val="-13"/>
        </w:rPr>
        <w:t xml:space="preserve"> </w:t>
      </w:r>
      <w:r>
        <w:t>be</w:t>
      </w:r>
      <w:r>
        <w:rPr>
          <w:spacing w:val="-11"/>
        </w:rPr>
        <w:t xml:space="preserve"> </w:t>
      </w:r>
      <w:r>
        <w:t>converted</w:t>
      </w:r>
      <w:r>
        <w:rPr>
          <w:spacing w:val="-11"/>
        </w:rPr>
        <w:t xml:space="preserve"> </w:t>
      </w:r>
      <w:r>
        <w:t>to</w:t>
      </w:r>
      <w:r>
        <w:rPr>
          <w:spacing w:val="-11"/>
        </w:rPr>
        <w:t xml:space="preserve"> </w:t>
      </w:r>
      <w:r>
        <w:t>a</w:t>
      </w:r>
      <w:r>
        <w:rPr>
          <w:spacing w:val="-12"/>
        </w:rPr>
        <w:t xml:space="preserve"> </w:t>
      </w:r>
      <w:r>
        <w:t>Standard Five-Year District Superintendent License if the following pre-conditions are met.</w:t>
      </w:r>
    </w:p>
    <w:p w14:paraId="1E15FE19" w14:textId="77777777" w:rsidR="009A4DE7" w:rsidRDefault="009A4DE7" w:rsidP="009A4DE7">
      <w:pPr>
        <w:pStyle w:val="BodyText"/>
        <w:spacing w:before="1"/>
      </w:pPr>
    </w:p>
    <w:p w14:paraId="4CC1D721" w14:textId="77777777" w:rsidR="009A4DE7" w:rsidRDefault="009A4DE7" w:rsidP="009A4DE7">
      <w:pPr>
        <w:pStyle w:val="Heading7"/>
        <w:ind w:left="219"/>
        <w:jc w:val="left"/>
      </w:pPr>
      <w:r>
        <w:t>The Initial Three-Year District Superintendent License may be converted to the Standard Five-Year District Superintendent License upon completion of the following:</w:t>
      </w:r>
    </w:p>
    <w:p w14:paraId="4366E2DB" w14:textId="77777777" w:rsidR="009A4DE7" w:rsidRDefault="009A4DE7" w:rsidP="009A4DE7">
      <w:pPr>
        <w:pStyle w:val="ListParagraph"/>
        <w:numPr>
          <w:ilvl w:val="0"/>
          <w:numId w:val="105"/>
        </w:numPr>
        <w:tabs>
          <w:tab w:val="left" w:pos="939"/>
        </w:tabs>
        <w:spacing w:before="229"/>
        <w:ind w:right="733"/>
        <w:rPr>
          <w:sz w:val="20"/>
        </w:rPr>
      </w:pPr>
      <w:r>
        <w:rPr>
          <w:sz w:val="20"/>
        </w:rPr>
        <w:t>Successful completion of ongoing professional learning aligned to the responsibilities of Mississippi local school</w:t>
      </w:r>
      <w:r>
        <w:rPr>
          <w:spacing w:val="-10"/>
          <w:sz w:val="20"/>
        </w:rPr>
        <w:t xml:space="preserve"> </w:t>
      </w:r>
      <w:r>
        <w:rPr>
          <w:sz w:val="20"/>
        </w:rPr>
        <w:t>district</w:t>
      </w:r>
      <w:r>
        <w:rPr>
          <w:spacing w:val="-10"/>
          <w:sz w:val="20"/>
        </w:rPr>
        <w:t xml:space="preserve"> </w:t>
      </w:r>
      <w:r>
        <w:rPr>
          <w:sz w:val="20"/>
        </w:rPr>
        <w:t>superintendents</w:t>
      </w:r>
      <w:r>
        <w:rPr>
          <w:spacing w:val="-11"/>
          <w:sz w:val="20"/>
        </w:rPr>
        <w:t xml:space="preserve"> </w:t>
      </w:r>
      <w:r>
        <w:rPr>
          <w:sz w:val="20"/>
        </w:rPr>
        <w:t>as</w:t>
      </w:r>
      <w:r>
        <w:rPr>
          <w:spacing w:val="-11"/>
          <w:sz w:val="20"/>
        </w:rPr>
        <w:t xml:space="preserve"> </w:t>
      </w:r>
      <w:r>
        <w:rPr>
          <w:sz w:val="20"/>
        </w:rPr>
        <w:t>outlined</w:t>
      </w:r>
      <w:r>
        <w:rPr>
          <w:spacing w:val="-10"/>
          <w:sz w:val="20"/>
        </w:rPr>
        <w:t xml:space="preserve"> </w:t>
      </w:r>
      <w:r>
        <w:rPr>
          <w:sz w:val="20"/>
        </w:rPr>
        <w:t>in</w:t>
      </w:r>
      <w:r>
        <w:rPr>
          <w:spacing w:val="-10"/>
          <w:sz w:val="20"/>
        </w:rPr>
        <w:t xml:space="preserve"> </w:t>
      </w:r>
      <w:r>
        <w:rPr>
          <w:sz w:val="20"/>
        </w:rPr>
        <w:t>Miss.</w:t>
      </w:r>
      <w:r>
        <w:rPr>
          <w:spacing w:val="-10"/>
          <w:sz w:val="20"/>
        </w:rPr>
        <w:t xml:space="preserve"> </w:t>
      </w:r>
      <w:r>
        <w:rPr>
          <w:sz w:val="20"/>
        </w:rPr>
        <w:t>Code</w:t>
      </w:r>
      <w:r>
        <w:rPr>
          <w:spacing w:val="-12"/>
          <w:sz w:val="20"/>
        </w:rPr>
        <w:t xml:space="preserve"> </w:t>
      </w:r>
      <w:r>
        <w:rPr>
          <w:sz w:val="20"/>
        </w:rPr>
        <w:t>Ann.</w:t>
      </w:r>
      <w:r>
        <w:rPr>
          <w:spacing w:val="-10"/>
          <w:sz w:val="20"/>
        </w:rPr>
        <w:t xml:space="preserve"> </w:t>
      </w:r>
      <w:r>
        <w:rPr>
          <w:sz w:val="20"/>
        </w:rPr>
        <w:t>§</w:t>
      </w:r>
      <w:r>
        <w:rPr>
          <w:spacing w:val="-11"/>
          <w:sz w:val="20"/>
        </w:rPr>
        <w:t xml:space="preserve"> </w:t>
      </w:r>
      <w:r>
        <w:rPr>
          <w:sz w:val="20"/>
        </w:rPr>
        <w:t>37-9-14.</w:t>
      </w:r>
      <w:r>
        <w:rPr>
          <w:spacing w:val="28"/>
          <w:sz w:val="20"/>
        </w:rPr>
        <w:t xml:space="preserve"> </w:t>
      </w:r>
      <w:r>
        <w:rPr>
          <w:sz w:val="20"/>
        </w:rPr>
        <w:t>The</w:t>
      </w:r>
      <w:r>
        <w:rPr>
          <w:spacing w:val="-12"/>
          <w:sz w:val="20"/>
        </w:rPr>
        <w:t xml:space="preserve"> </w:t>
      </w:r>
      <w:r>
        <w:rPr>
          <w:sz w:val="20"/>
        </w:rPr>
        <w:t>professional</w:t>
      </w:r>
      <w:r>
        <w:rPr>
          <w:spacing w:val="-10"/>
          <w:sz w:val="20"/>
        </w:rPr>
        <w:t xml:space="preserve"> </w:t>
      </w:r>
      <w:r>
        <w:rPr>
          <w:sz w:val="20"/>
        </w:rPr>
        <w:t>learning</w:t>
      </w:r>
      <w:r>
        <w:rPr>
          <w:spacing w:val="-11"/>
          <w:sz w:val="20"/>
        </w:rPr>
        <w:t xml:space="preserve"> </w:t>
      </w:r>
      <w:r>
        <w:rPr>
          <w:sz w:val="20"/>
        </w:rPr>
        <w:t>activities must be completed during the three (3) year validity of the license while actively employed as district superintendent.</w:t>
      </w:r>
      <w:r>
        <w:rPr>
          <w:spacing w:val="40"/>
          <w:sz w:val="20"/>
        </w:rPr>
        <w:t xml:space="preserve"> </w:t>
      </w:r>
      <w:r>
        <w:rPr>
          <w:sz w:val="20"/>
        </w:rPr>
        <w:t>This would include the completion of Mississippi Department of Education approved professional growth opportunities such as Superintendent’s Academy or Executive Leadership Institute or Educational Administration/Leadership degree program or any other professional growth opportunity approved by the Mississippi Department of Education. If one or more of the specific aforementioned professional growth opportunities were completed prior to obtaining the initial District Superintendent License, the district superintendent shall not be required to complete again;</w:t>
      </w:r>
    </w:p>
    <w:p w14:paraId="5D19CB8A" w14:textId="77777777" w:rsidR="009A4DE7" w:rsidRDefault="009A4DE7" w:rsidP="009A4DE7">
      <w:pPr>
        <w:pStyle w:val="BodyText"/>
      </w:pPr>
    </w:p>
    <w:p w14:paraId="41A2611F" w14:textId="77777777" w:rsidR="009A4DE7" w:rsidRDefault="009A4DE7" w:rsidP="009A4DE7">
      <w:pPr>
        <w:pStyle w:val="Heading6"/>
        <w:ind w:left="939"/>
      </w:pPr>
      <w:r>
        <w:rPr>
          <w:spacing w:val="-5"/>
        </w:rPr>
        <w:t>AND</w:t>
      </w:r>
    </w:p>
    <w:p w14:paraId="0D74C2FF" w14:textId="77777777" w:rsidR="009A4DE7" w:rsidRDefault="009A4DE7" w:rsidP="009A4DE7">
      <w:pPr>
        <w:pStyle w:val="BodyText"/>
        <w:spacing w:before="1"/>
        <w:rPr>
          <w:b/>
        </w:rPr>
      </w:pPr>
    </w:p>
    <w:p w14:paraId="53697738" w14:textId="77777777" w:rsidR="009A4DE7" w:rsidRDefault="009A4DE7" w:rsidP="009A4DE7">
      <w:pPr>
        <w:pStyle w:val="ListParagraph"/>
        <w:numPr>
          <w:ilvl w:val="0"/>
          <w:numId w:val="105"/>
        </w:numPr>
        <w:tabs>
          <w:tab w:val="left" w:pos="939"/>
        </w:tabs>
        <w:ind w:right="733"/>
        <w:rPr>
          <w:sz w:val="20"/>
        </w:rPr>
      </w:pPr>
      <w:r>
        <w:rPr>
          <w:sz w:val="20"/>
        </w:rPr>
        <w:t>Demonstrate evidence that</w:t>
      </w:r>
      <w:r>
        <w:rPr>
          <w:spacing w:val="-1"/>
          <w:sz w:val="20"/>
        </w:rPr>
        <w:t xml:space="preserve"> </w:t>
      </w:r>
      <w:r>
        <w:rPr>
          <w:sz w:val="20"/>
        </w:rPr>
        <w:t>the</w:t>
      </w:r>
      <w:r>
        <w:rPr>
          <w:spacing w:val="-3"/>
          <w:sz w:val="20"/>
        </w:rPr>
        <w:t xml:space="preserve"> </w:t>
      </w:r>
      <w:r>
        <w:rPr>
          <w:sz w:val="20"/>
        </w:rPr>
        <w:t>district</w:t>
      </w:r>
      <w:r>
        <w:rPr>
          <w:spacing w:val="-1"/>
          <w:sz w:val="20"/>
        </w:rPr>
        <w:t xml:space="preserve"> </w:t>
      </w:r>
      <w:r>
        <w:rPr>
          <w:sz w:val="20"/>
        </w:rPr>
        <w:t>increased its</w:t>
      </w:r>
      <w:r>
        <w:rPr>
          <w:spacing w:val="-1"/>
          <w:sz w:val="20"/>
        </w:rPr>
        <w:t xml:space="preserve"> </w:t>
      </w:r>
      <w:r>
        <w:rPr>
          <w:sz w:val="20"/>
        </w:rPr>
        <w:t>accountability rating by a minimum</w:t>
      </w:r>
      <w:r>
        <w:rPr>
          <w:spacing w:val="-2"/>
          <w:sz w:val="20"/>
        </w:rPr>
        <w:t xml:space="preserve"> </w:t>
      </w:r>
      <w:r>
        <w:rPr>
          <w:sz w:val="20"/>
        </w:rPr>
        <w:t>of</w:t>
      </w:r>
      <w:r>
        <w:rPr>
          <w:spacing w:val="-2"/>
          <w:sz w:val="20"/>
        </w:rPr>
        <w:t xml:space="preserve"> </w:t>
      </w:r>
      <w:r>
        <w:rPr>
          <w:sz w:val="20"/>
        </w:rPr>
        <w:t>one performance classification during the three (3) year period in which the license holder was employed as district superintendent</w:t>
      </w:r>
      <w:r>
        <w:rPr>
          <w:spacing w:val="-2"/>
          <w:sz w:val="20"/>
        </w:rPr>
        <w:t xml:space="preserve"> </w:t>
      </w:r>
      <w:r>
        <w:rPr>
          <w:sz w:val="20"/>
        </w:rPr>
        <w:t>if</w:t>
      </w:r>
      <w:r>
        <w:rPr>
          <w:spacing w:val="-1"/>
          <w:sz w:val="20"/>
        </w:rPr>
        <w:t xml:space="preserve"> </w:t>
      </w:r>
      <w:r>
        <w:rPr>
          <w:sz w:val="20"/>
        </w:rPr>
        <w:t>placed</w:t>
      </w:r>
      <w:r>
        <w:rPr>
          <w:spacing w:val="-3"/>
          <w:sz w:val="20"/>
        </w:rPr>
        <w:t xml:space="preserve"> </w:t>
      </w:r>
      <w:r>
        <w:rPr>
          <w:sz w:val="20"/>
        </w:rPr>
        <w:t>in</w:t>
      </w:r>
      <w:r>
        <w:rPr>
          <w:spacing w:val="-1"/>
          <w:sz w:val="20"/>
        </w:rPr>
        <w:t xml:space="preserve"> </w:t>
      </w:r>
      <w:r>
        <w:rPr>
          <w:sz w:val="20"/>
        </w:rPr>
        <w:t>a</w:t>
      </w:r>
      <w:r>
        <w:rPr>
          <w:spacing w:val="-2"/>
          <w:sz w:val="20"/>
        </w:rPr>
        <w:t xml:space="preserve"> </w:t>
      </w:r>
      <w:r>
        <w:rPr>
          <w:sz w:val="20"/>
        </w:rPr>
        <w:t>local</w:t>
      </w:r>
      <w:r>
        <w:rPr>
          <w:spacing w:val="-2"/>
          <w:sz w:val="20"/>
        </w:rPr>
        <w:t xml:space="preserve"> </w:t>
      </w:r>
      <w:r>
        <w:rPr>
          <w:sz w:val="20"/>
        </w:rPr>
        <w:t>school</w:t>
      </w:r>
      <w:r>
        <w:rPr>
          <w:spacing w:val="-2"/>
          <w:sz w:val="20"/>
        </w:rPr>
        <w:t xml:space="preserve"> </w:t>
      </w:r>
      <w:r>
        <w:rPr>
          <w:sz w:val="20"/>
        </w:rPr>
        <w:t>district</w:t>
      </w:r>
      <w:r>
        <w:rPr>
          <w:spacing w:val="-2"/>
          <w:sz w:val="20"/>
        </w:rPr>
        <w:t xml:space="preserve"> </w:t>
      </w:r>
      <w:r>
        <w:rPr>
          <w:sz w:val="20"/>
        </w:rPr>
        <w:t>that</w:t>
      </w:r>
      <w:r>
        <w:rPr>
          <w:spacing w:val="-2"/>
          <w:sz w:val="20"/>
        </w:rPr>
        <w:t xml:space="preserve"> </w:t>
      </w:r>
      <w:r>
        <w:rPr>
          <w:sz w:val="20"/>
        </w:rPr>
        <w:t>was</w:t>
      </w:r>
      <w:r>
        <w:rPr>
          <w:spacing w:val="-3"/>
          <w:sz w:val="20"/>
        </w:rPr>
        <w:t xml:space="preserve"> </w:t>
      </w:r>
      <w:r>
        <w:rPr>
          <w:sz w:val="20"/>
        </w:rPr>
        <w:t>rated</w:t>
      </w:r>
      <w:r>
        <w:rPr>
          <w:spacing w:val="-1"/>
          <w:sz w:val="20"/>
        </w:rPr>
        <w:t xml:space="preserve"> </w:t>
      </w:r>
      <w:r>
        <w:rPr>
          <w:sz w:val="20"/>
        </w:rPr>
        <w:t>a</w:t>
      </w:r>
      <w:r>
        <w:rPr>
          <w:spacing w:val="-2"/>
          <w:sz w:val="20"/>
        </w:rPr>
        <w:t xml:space="preserve"> </w:t>
      </w:r>
      <w:r>
        <w:rPr>
          <w:sz w:val="20"/>
        </w:rPr>
        <w:t>“C”</w:t>
      </w:r>
      <w:r>
        <w:rPr>
          <w:spacing w:val="-2"/>
          <w:sz w:val="20"/>
        </w:rPr>
        <w:t xml:space="preserve"> </w:t>
      </w:r>
      <w:r>
        <w:rPr>
          <w:sz w:val="20"/>
        </w:rPr>
        <w:t>or</w:t>
      </w:r>
      <w:r>
        <w:rPr>
          <w:spacing w:val="-1"/>
          <w:sz w:val="20"/>
        </w:rPr>
        <w:t xml:space="preserve"> </w:t>
      </w:r>
      <w:r>
        <w:rPr>
          <w:sz w:val="20"/>
        </w:rPr>
        <w:t>lower</w:t>
      </w:r>
      <w:r>
        <w:rPr>
          <w:spacing w:val="-1"/>
          <w:sz w:val="20"/>
        </w:rPr>
        <w:t xml:space="preserve"> </w:t>
      </w:r>
      <w:r>
        <w:rPr>
          <w:sz w:val="20"/>
        </w:rPr>
        <w:t>at</w:t>
      </w:r>
      <w:r>
        <w:rPr>
          <w:spacing w:val="-2"/>
          <w:sz w:val="20"/>
        </w:rPr>
        <w:t xml:space="preserve"> </w:t>
      </w:r>
      <w:r>
        <w:rPr>
          <w:sz w:val="20"/>
        </w:rPr>
        <w:t>the</w:t>
      </w:r>
      <w:r>
        <w:rPr>
          <w:spacing w:val="-2"/>
          <w:sz w:val="20"/>
        </w:rPr>
        <w:t xml:space="preserve"> </w:t>
      </w:r>
      <w:r>
        <w:rPr>
          <w:sz w:val="20"/>
        </w:rPr>
        <w:t>time</w:t>
      </w:r>
      <w:r>
        <w:rPr>
          <w:spacing w:val="-4"/>
          <w:sz w:val="20"/>
        </w:rPr>
        <w:t xml:space="preserve"> </w:t>
      </w:r>
      <w:r>
        <w:rPr>
          <w:sz w:val="20"/>
        </w:rPr>
        <w:t>of</w:t>
      </w:r>
      <w:r>
        <w:rPr>
          <w:spacing w:val="-1"/>
          <w:sz w:val="20"/>
        </w:rPr>
        <w:t xml:space="preserve"> </w:t>
      </w:r>
      <w:r>
        <w:rPr>
          <w:sz w:val="20"/>
        </w:rPr>
        <w:t>appointment</w:t>
      </w:r>
      <w:r>
        <w:rPr>
          <w:spacing w:val="-2"/>
          <w:sz w:val="20"/>
        </w:rPr>
        <w:t xml:space="preserve"> </w:t>
      </w:r>
      <w:r>
        <w:rPr>
          <w:sz w:val="20"/>
        </w:rPr>
        <w:t>as district</w:t>
      </w:r>
      <w:r>
        <w:rPr>
          <w:spacing w:val="-2"/>
          <w:sz w:val="20"/>
        </w:rPr>
        <w:t xml:space="preserve"> </w:t>
      </w:r>
      <w:r>
        <w:rPr>
          <w:sz w:val="20"/>
        </w:rPr>
        <w:t>superintendent</w:t>
      </w:r>
      <w:r>
        <w:rPr>
          <w:spacing w:val="-5"/>
          <w:sz w:val="20"/>
        </w:rPr>
        <w:t xml:space="preserve"> </w:t>
      </w:r>
      <w:r>
        <w:rPr>
          <w:sz w:val="20"/>
        </w:rPr>
        <w:t>or</w:t>
      </w:r>
      <w:r>
        <w:rPr>
          <w:spacing w:val="-4"/>
          <w:sz w:val="20"/>
        </w:rPr>
        <w:t xml:space="preserve"> </w:t>
      </w:r>
      <w:r>
        <w:rPr>
          <w:sz w:val="20"/>
        </w:rPr>
        <w:t>maintain</w:t>
      </w:r>
      <w:r>
        <w:rPr>
          <w:spacing w:val="-1"/>
          <w:sz w:val="20"/>
        </w:rPr>
        <w:t xml:space="preserve"> </w:t>
      </w:r>
      <w:r>
        <w:rPr>
          <w:sz w:val="20"/>
        </w:rPr>
        <w:t>the</w:t>
      </w:r>
      <w:r>
        <w:rPr>
          <w:spacing w:val="-4"/>
          <w:sz w:val="20"/>
        </w:rPr>
        <w:t xml:space="preserve"> </w:t>
      </w:r>
      <w:r>
        <w:rPr>
          <w:sz w:val="20"/>
        </w:rPr>
        <w:t>“A”</w:t>
      </w:r>
      <w:r>
        <w:rPr>
          <w:spacing w:val="-2"/>
          <w:sz w:val="20"/>
        </w:rPr>
        <w:t xml:space="preserve"> </w:t>
      </w:r>
      <w:r>
        <w:rPr>
          <w:sz w:val="20"/>
        </w:rPr>
        <w:t>or</w:t>
      </w:r>
      <w:r>
        <w:rPr>
          <w:spacing w:val="-1"/>
          <w:sz w:val="20"/>
        </w:rPr>
        <w:t xml:space="preserve"> </w:t>
      </w:r>
      <w:r>
        <w:rPr>
          <w:sz w:val="20"/>
        </w:rPr>
        <w:t>“B”</w:t>
      </w:r>
      <w:r>
        <w:rPr>
          <w:spacing w:val="-4"/>
          <w:sz w:val="20"/>
        </w:rPr>
        <w:t xml:space="preserve"> </w:t>
      </w:r>
      <w:r>
        <w:rPr>
          <w:sz w:val="20"/>
        </w:rPr>
        <w:t>rating</w:t>
      </w:r>
      <w:r>
        <w:rPr>
          <w:spacing w:val="-3"/>
          <w:sz w:val="20"/>
        </w:rPr>
        <w:t xml:space="preserve"> </w:t>
      </w:r>
      <w:r>
        <w:rPr>
          <w:sz w:val="20"/>
        </w:rPr>
        <w:t>in</w:t>
      </w:r>
      <w:r>
        <w:rPr>
          <w:spacing w:val="-3"/>
          <w:sz w:val="20"/>
        </w:rPr>
        <w:t xml:space="preserve"> </w:t>
      </w:r>
      <w:r>
        <w:rPr>
          <w:sz w:val="20"/>
        </w:rPr>
        <w:t>a</w:t>
      </w:r>
      <w:r>
        <w:rPr>
          <w:spacing w:val="-4"/>
          <w:sz w:val="20"/>
        </w:rPr>
        <w:t xml:space="preserve"> </w:t>
      </w:r>
      <w:r>
        <w:rPr>
          <w:sz w:val="20"/>
        </w:rPr>
        <w:t>local</w:t>
      </w:r>
      <w:r>
        <w:rPr>
          <w:spacing w:val="-2"/>
          <w:sz w:val="20"/>
        </w:rPr>
        <w:t xml:space="preserve"> </w:t>
      </w:r>
      <w:r>
        <w:rPr>
          <w:sz w:val="20"/>
        </w:rPr>
        <w:t>school</w:t>
      </w:r>
      <w:r>
        <w:rPr>
          <w:spacing w:val="-5"/>
          <w:sz w:val="20"/>
        </w:rPr>
        <w:t xml:space="preserve"> </w:t>
      </w:r>
      <w:r>
        <w:rPr>
          <w:sz w:val="20"/>
        </w:rPr>
        <w:t>district</w:t>
      </w:r>
      <w:r>
        <w:rPr>
          <w:spacing w:val="-2"/>
          <w:sz w:val="20"/>
        </w:rPr>
        <w:t xml:space="preserve"> </w:t>
      </w:r>
      <w:r>
        <w:rPr>
          <w:sz w:val="20"/>
        </w:rPr>
        <w:t>rated</w:t>
      </w:r>
      <w:r>
        <w:rPr>
          <w:spacing w:val="-3"/>
          <w:sz w:val="20"/>
        </w:rPr>
        <w:t xml:space="preserve"> </w:t>
      </w:r>
      <w:r>
        <w:rPr>
          <w:sz w:val="20"/>
        </w:rPr>
        <w:t>as</w:t>
      </w:r>
      <w:r>
        <w:rPr>
          <w:spacing w:val="-3"/>
          <w:sz w:val="20"/>
        </w:rPr>
        <w:t xml:space="preserve"> </w:t>
      </w:r>
      <w:r>
        <w:rPr>
          <w:sz w:val="20"/>
        </w:rPr>
        <w:t>such</w:t>
      </w:r>
      <w:r>
        <w:rPr>
          <w:spacing w:val="-1"/>
          <w:sz w:val="20"/>
        </w:rPr>
        <w:t xml:space="preserve"> </w:t>
      </w:r>
      <w:r>
        <w:rPr>
          <w:sz w:val="20"/>
        </w:rPr>
        <w:t>at</w:t>
      </w:r>
      <w:r>
        <w:rPr>
          <w:spacing w:val="-5"/>
          <w:sz w:val="20"/>
        </w:rPr>
        <w:t xml:space="preserve"> </w:t>
      </w:r>
      <w:r>
        <w:rPr>
          <w:sz w:val="20"/>
        </w:rPr>
        <w:t>the</w:t>
      </w:r>
      <w:r>
        <w:rPr>
          <w:spacing w:val="-2"/>
          <w:sz w:val="20"/>
        </w:rPr>
        <w:t xml:space="preserve"> </w:t>
      </w:r>
      <w:r>
        <w:rPr>
          <w:sz w:val="20"/>
        </w:rPr>
        <w:t>time</w:t>
      </w:r>
      <w:r>
        <w:rPr>
          <w:spacing w:val="-4"/>
          <w:sz w:val="20"/>
        </w:rPr>
        <w:t xml:space="preserve"> </w:t>
      </w:r>
      <w:r>
        <w:rPr>
          <w:sz w:val="20"/>
        </w:rPr>
        <w:t xml:space="preserve">of </w:t>
      </w:r>
      <w:r>
        <w:rPr>
          <w:spacing w:val="-2"/>
          <w:sz w:val="20"/>
        </w:rPr>
        <w:t>appointment;</w:t>
      </w:r>
    </w:p>
    <w:p w14:paraId="100F7D3B" w14:textId="77777777" w:rsidR="009A4DE7" w:rsidRDefault="009A4DE7" w:rsidP="009A4DE7">
      <w:pPr>
        <w:pStyle w:val="Heading6"/>
        <w:spacing w:before="182"/>
        <w:ind w:left="940"/>
      </w:pPr>
      <w:r>
        <w:rPr>
          <w:spacing w:val="-5"/>
        </w:rPr>
        <w:t>AND</w:t>
      </w:r>
    </w:p>
    <w:p w14:paraId="3D440AC3" w14:textId="77777777" w:rsidR="009A4DE7" w:rsidRDefault="009A4DE7" w:rsidP="009A4DE7">
      <w:pPr>
        <w:pStyle w:val="ListParagraph"/>
        <w:numPr>
          <w:ilvl w:val="0"/>
          <w:numId w:val="105"/>
        </w:numPr>
        <w:tabs>
          <w:tab w:val="left" w:pos="939"/>
        </w:tabs>
        <w:spacing w:before="183"/>
        <w:ind w:right="738"/>
        <w:rPr>
          <w:sz w:val="20"/>
        </w:rPr>
      </w:pPr>
      <w:r>
        <w:rPr>
          <w:sz w:val="20"/>
        </w:rPr>
        <w:t>The district superintendent shall earn a successful evaluation rating consistent with the assessment components</w:t>
      </w:r>
      <w:r>
        <w:rPr>
          <w:spacing w:val="-1"/>
          <w:sz w:val="20"/>
        </w:rPr>
        <w:t xml:space="preserve"> </w:t>
      </w:r>
      <w:r>
        <w:rPr>
          <w:sz w:val="20"/>
        </w:rPr>
        <w:t>defined in Miss.</w:t>
      </w:r>
      <w:r>
        <w:rPr>
          <w:spacing w:val="-1"/>
          <w:sz w:val="20"/>
        </w:rPr>
        <w:t xml:space="preserve"> </w:t>
      </w:r>
      <w:r>
        <w:rPr>
          <w:sz w:val="20"/>
        </w:rPr>
        <w:t>Code Ann.</w:t>
      </w:r>
      <w:r>
        <w:rPr>
          <w:spacing w:val="-1"/>
          <w:sz w:val="20"/>
        </w:rPr>
        <w:t xml:space="preserve"> </w:t>
      </w:r>
      <w:r>
        <w:rPr>
          <w:sz w:val="20"/>
        </w:rPr>
        <w:t>§ 37-7-301</w:t>
      </w:r>
      <w:r>
        <w:rPr>
          <w:spacing w:val="-1"/>
          <w:sz w:val="20"/>
        </w:rPr>
        <w:t xml:space="preserve"> </w:t>
      </w:r>
      <w:r>
        <w:rPr>
          <w:sz w:val="20"/>
        </w:rPr>
        <w:t>and</w:t>
      </w:r>
      <w:r>
        <w:rPr>
          <w:spacing w:val="-1"/>
          <w:sz w:val="20"/>
        </w:rPr>
        <w:t xml:space="preserve"> </w:t>
      </w:r>
      <w:r>
        <w:rPr>
          <w:sz w:val="20"/>
        </w:rPr>
        <w:t>as</w:t>
      </w:r>
      <w:r>
        <w:rPr>
          <w:spacing w:val="-3"/>
          <w:sz w:val="20"/>
        </w:rPr>
        <w:t xml:space="preserve"> </w:t>
      </w:r>
      <w:r>
        <w:rPr>
          <w:sz w:val="20"/>
        </w:rPr>
        <w:t>outlined in</w:t>
      </w:r>
      <w:r>
        <w:rPr>
          <w:spacing w:val="-1"/>
          <w:sz w:val="20"/>
        </w:rPr>
        <w:t xml:space="preserve"> </w:t>
      </w:r>
      <w:r>
        <w:rPr>
          <w:sz w:val="20"/>
        </w:rPr>
        <w:t>the current</w:t>
      </w:r>
      <w:r>
        <w:rPr>
          <w:spacing w:val="-1"/>
          <w:sz w:val="20"/>
        </w:rPr>
        <w:t xml:space="preserve"> </w:t>
      </w:r>
      <w:r>
        <w:rPr>
          <w:sz w:val="20"/>
        </w:rPr>
        <w:t>edition</w:t>
      </w:r>
      <w:r>
        <w:rPr>
          <w:spacing w:val="-1"/>
          <w:sz w:val="20"/>
        </w:rPr>
        <w:t xml:space="preserve"> </w:t>
      </w:r>
      <w:r>
        <w:rPr>
          <w:sz w:val="20"/>
        </w:rPr>
        <w:t xml:space="preserve">of the </w:t>
      </w:r>
      <w:r>
        <w:rPr>
          <w:i/>
          <w:sz w:val="20"/>
        </w:rPr>
        <w:t>Mississippi Public School Accountability Standards</w:t>
      </w:r>
      <w:r>
        <w:rPr>
          <w:sz w:val="20"/>
        </w:rPr>
        <w:t>.</w:t>
      </w:r>
    </w:p>
    <w:p w14:paraId="765DBBDE" w14:textId="77777777" w:rsidR="009A4DE7" w:rsidRDefault="009A4DE7" w:rsidP="009A4DE7">
      <w:pPr>
        <w:pStyle w:val="BodyText"/>
        <w:spacing w:before="184"/>
        <w:ind w:left="580" w:right="736"/>
        <w:jc w:val="both"/>
      </w:pPr>
      <w:r>
        <w:rPr>
          <w:i/>
        </w:rPr>
        <w:t>Note:</w:t>
      </w:r>
      <w:r>
        <w:rPr>
          <w:i/>
          <w:spacing w:val="-13"/>
        </w:rPr>
        <w:t xml:space="preserve"> </w:t>
      </w:r>
      <w:r>
        <w:t>The</w:t>
      </w:r>
      <w:r>
        <w:rPr>
          <w:spacing w:val="-12"/>
        </w:rPr>
        <w:t xml:space="preserve"> </w:t>
      </w:r>
      <w:r>
        <w:t>Standard</w:t>
      </w:r>
      <w:r>
        <w:rPr>
          <w:spacing w:val="-13"/>
        </w:rPr>
        <w:t xml:space="preserve"> </w:t>
      </w:r>
      <w:r>
        <w:t>Five</w:t>
      </w:r>
      <w:r>
        <w:rPr>
          <w:spacing w:val="-12"/>
        </w:rPr>
        <w:t xml:space="preserve"> </w:t>
      </w:r>
      <w:r>
        <w:t>(5)</w:t>
      </w:r>
      <w:r>
        <w:rPr>
          <w:spacing w:val="-13"/>
        </w:rPr>
        <w:t xml:space="preserve"> </w:t>
      </w:r>
      <w:r>
        <w:t>Year</w:t>
      </w:r>
      <w:r>
        <w:rPr>
          <w:spacing w:val="-12"/>
        </w:rPr>
        <w:t xml:space="preserve"> </w:t>
      </w:r>
      <w:r>
        <w:t>District</w:t>
      </w:r>
      <w:r>
        <w:rPr>
          <w:spacing w:val="-13"/>
        </w:rPr>
        <w:t xml:space="preserve"> </w:t>
      </w:r>
      <w:r>
        <w:t>Superintendent</w:t>
      </w:r>
      <w:r>
        <w:rPr>
          <w:spacing w:val="-12"/>
        </w:rPr>
        <w:t xml:space="preserve"> </w:t>
      </w:r>
      <w:r>
        <w:t>License</w:t>
      </w:r>
      <w:r>
        <w:rPr>
          <w:spacing w:val="-13"/>
        </w:rPr>
        <w:t xml:space="preserve"> </w:t>
      </w:r>
      <w:r>
        <w:t>is</w:t>
      </w:r>
      <w:r>
        <w:rPr>
          <w:spacing w:val="-12"/>
        </w:rPr>
        <w:t xml:space="preserve"> </w:t>
      </w:r>
      <w:r>
        <w:t>renewable.</w:t>
      </w:r>
      <w:r>
        <w:rPr>
          <w:spacing w:val="-13"/>
        </w:rPr>
        <w:t xml:space="preserve"> </w:t>
      </w:r>
      <w:r>
        <w:t>Five-Year</w:t>
      </w:r>
      <w:r>
        <w:rPr>
          <w:spacing w:val="-12"/>
        </w:rPr>
        <w:t xml:space="preserve"> </w:t>
      </w:r>
      <w:r>
        <w:t>District</w:t>
      </w:r>
      <w:r>
        <w:rPr>
          <w:spacing w:val="-13"/>
        </w:rPr>
        <w:t xml:space="preserve"> </w:t>
      </w:r>
      <w:r>
        <w:t>Superintendent License holders must meet current State Board approved license renewal requirements prescribed for Standard Career Level Administrator License.</w:t>
      </w:r>
      <w:r>
        <w:rPr>
          <w:spacing w:val="40"/>
        </w:rPr>
        <w:t xml:space="preserve"> </w:t>
      </w:r>
      <w:r>
        <w:t>Current license renewal requirements may be found in the Guidelines for Mississippi Educator Licensure K-12.</w:t>
      </w:r>
    </w:p>
    <w:p w14:paraId="04FD3C79" w14:textId="77777777" w:rsidR="009A4DE7" w:rsidRDefault="009A4DE7" w:rsidP="009A4DE7">
      <w:pPr>
        <w:jc w:val="both"/>
        <w:sectPr w:rsidR="009A4DE7" w:rsidSect="009A4DE7">
          <w:pgSz w:w="12240" w:h="15840"/>
          <w:pgMar w:top="1440" w:right="700" w:bottom="1700" w:left="1220" w:header="0" w:footer="1446" w:gutter="0"/>
          <w:cols w:space="720"/>
        </w:sectPr>
      </w:pPr>
    </w:p>
    <w:p w14:paraId="02059526"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301"/>
        <w:gridCol w:w="1043"/>
        <w:gridCol w:w="2013"/>
      </w:tblGrid>
      <w:tr w:rsidR="009A4DE7" w14:paraId="6C01D084" w14:textId="77777777" w:rsidTr="002D17AE">
        <w:trPr>
          <w:trHeight w:val="1970"/>
        </w:trPr>
        <w:tc>
          <w:tcPr>
            <w:tcW w:w="9348" w:type="dxa"/>
            <w:gridSpan w:val="4"/>
          </w:tcPr>
          <w:p w14:paraId="2B378635" w14:textId="77777777" w:rsidR="009A4DE7" w:rsidRDefault="009A4DE7" w:rsidP="002D17AE">
            <w:pPr>
              <w:pStyle w:val="TableParagraph"/>
              <w:spacing w:before="1"/>
              <w:ind w:left="2819" w:right="1289" w:hanging="728"/>
              <w:rPr>
                <w:b/>
                <w:sz w:val="24"/>
              </w:rPr>
            </w:pPr>
            <w:r>
              <w:rPr>
                <w:b/>
                <w:sz w:val="24"/>
              </w:rPr>
              <w:t>THREE</w:t>
            </w:r>
            <w:r>
              <w:rPr>
                <w:b/>
                <w:spacing w:val="-9"/>
                <w:sz w:val="24"/>
              </w:rPr>
              <w:t xml:space="preserve"> </w:t>
            </w:r>
            <w:r>
              <w:rPr>
                <w:b/>
                <w:sz w:val="24"/>
              </w:rPr>
              <w:t>YEAR</w:t>
            </w:r>
            <w:r>
              <w:rPr>
                <w:b/>
                <w:spacing w:val="-10"/>
                <w:sz w:val="24"/>
              </w:rPr>
              <w:t xml:space="preserve"> </w:t>
            </w:r>
            <w:r>
              <w:rPr>
                <w:b/>
                <w:sz w:val="24"/>
              </w:rPr>
              <w:t>ALTERNATE</w:t>
            </w:r>
            <w:r>
              <w:rPr>
                <w:b/>
                <w:spacing w:val="-9"/>
                <w:sz w:val="24"/>
              </w:rPr>
              <w:t xml:space="preserve"> </w:t>
            </w:r>
            <w:r>
              <w:rPr>
                <w:b/>
                <w:sz w:val="24"/>
              </w:rPr>
              <w:t>ROUTE</w:t>
            </w:r>
            <w:r>
              <w:rPr>
                <w:b/>
                <w:spacing w:val="-9"/>
                <w:sz w:val="24"/>
              </w:rPr>
              <w:t xml:space="preserve"> </w:t>
            </w:r>
            <w:r>
              <w:rPr>
                <w:b/>
                <w:sz w:val="24"/>
              </w:rPr>
              <w:t xml:space="preserve">LICENSE </w:t>
            </w:r>
            <w:r>
              <w:rPr>
                <w:b/>
                <w:sz w:val="24"/>
                <w:u w:val="single"/>
              </w:rPr>
              <w:t>TEACH MISSISSIPPI INSTITUTE</w:t>
            </w:r>
          </w:p>
          <w:p w14:paraId="0C2469F7" w14:textId="77777777" w:rsidR="009A4DE7" w:rsidRDefault="009A4DE7" w:rsidP="002D17AE">
            <w:pPr>
              <w:pStyle w:val="TableParagraph"/>
              <w:spacing w:before="120"/>
              <w:ind w:left="83" w:right="93"/>
              <w:jc w:val="both"/>
              <w:rPr>
                <w:b/>
                <w:i/>
                <w:sz w:val="24"/>
              </w:rPr>
            </w:pPr>
            <w:r>
              <w:rPr>
                <w:b/>
                <w:i/>
                <w:sz w:val="24"/>
                <w:u w:val="single"/>
              </w:rPr>
              <w:t>Areas available</w:t>
            </w:r>
            <w:r>
              <w:rPr>
                <w:b/>
                <w:i/>
                <w:sz w:val="24"/>
              </w:rPr>
              <w:t>: Art, Biology, Business, Chemistry, Chinese, Economics, English, French, German,</w:t>
            </w:r>
            <w:r>
              <w:rPr>
                <w:b/>
                <w:i/>
                <w:spacing w:val="-8"/>
                <w:sz w:val="24"/>
              </w:rPr>
              <w:t xml:space="preserve"> </w:t>
            </w:r>
            <w:r>
              <w:rPr>
                <w:b/>
                <w:i/>
                <w:sz w:val="24"/>
              </w:rPr>
              <w:t>Health,</w:t>
            </w:r>
            <w:r>
              <w:rPr>
                <w:b/>
                <w:i/>
                <w:spacing w:val="-8"/>
                <w:sz w:val="24"/>
              </w:rPr>
              <w:t xml:space="preserve"> </w:t>
            </w:r>
            <w:r>
              <w:rPr>
                <w:b/>
                <w:i/>
                <w:sz w:val="24"/>
              </w:rPr>
              <w:t>Home</w:t>
            </w:r>
            <w:r>
              <w:rPr>
                <w:b/>
                <w:i/>
                <w:spacing w:val="-9"/>
                <w:sz w:val="24"/>
              </w:rPr>
              <w:t xml:space="preserve"> </w:t>
            </w:r>
            <w:r>
              <w:rPr>
                <w:b/>
                <w:i/>
                <w:sz w:val="24"/>
              </w:rPr>
              <w:t>Economics,</w:t>
            </w:r>
            <w:r>
              <w:rPr>
                <w:b/>
                <w:i/>
                <w:spacing w:val="-8"/>
                <w:sz w:val="24"/>
              </w:rPr>
              <w:t xml:space="preserve"> </w:t>
            </w:r>
            <w:r>
              <w:rPr>
                <w:b/>
                <w:i/>
                <w:sz w:val="24"/>
              </w:rPr>
              <w:t>Latin,</w:t>
            </w:r>
            <w:r>
              <w:rPr>
                <w:b/>
                <w:i/>
                <w:spacing w:val="-8"/>
                <w:sz w:val="24"/>
              </w:rPr>
              <w:t xml:space="preserve"> </w:t>
            </w:r>
            <w:r>
              <w:rPr>
                <w:b/>
                <w:i/>
                <w:sz w:val="24"/>
              </w:rPr>
              <w:t>Library</w:t>
            </w:r>
            <w:r>
              <w:rPr>
                <w:b/>
                <w:i/>
                <w:spacing w:val="-9"/>
                <w:sz w:val="24"/>
              </w:rPr>
              <w:t xml:space="preserve"> </w:t>
            </w:r>
            <w:r>
              <w:rPr>
                <w:b/>
                <w:i/>
                <w:sz w:val="24"/>
              </w:rPr>
              <w:t>Media,</w:t>
            </w:r>
            <w:r>
              <w:rPr>
                <w:b/>
                <w:i/>
                <w:spacing w:val="-8"/>
                <w:sz w:val="24"/>
              </w:rPr>
              <w:t xml:space="preserve"> </w:t>
            </w:r>
            <w:r>
              <w:rPr>
                <w:b/>
                <w:i/>
                <w:sz w:val="24"/>
              </w:rPr>
              <w:t>Marketing,</w:t>
            </w:r>
            <w:r>
              <w:rPr>
                <w:b/>
                <w:i/>
                <w:spacing w:val="-8"/>
                <w:sz w:val="24"/>
              </w:rPr>
              <w:t xml:space="preserve"> </w:t>
            </w:r>
            <w:r>
              <w:rPr>
                <w:b/>
                <w:i/>
                <w:sz w:val="24"/>
              </w:rPr>
              <w:t>Math,</w:t>
            </w:r>
            <w:r>
              <w:rPr>
                <w:b/>
                <w:i/>
                <w:spacing w:val="-8"/>
                <w:sz w:val="24"/>
              </w:rPr>
              <w:t xml:space="preserve"> </w:t>
            </w:r>
            <w:r>
              <w:rPr>
                <w:b/>
                <w:i/>
                <w:sz w:val="24"/>
              </w:rPr>
              <w:t>Music,</w:t>
            </w:r>
            <w:r>
              <w:rPr>
                <w:b/>
                <w:i/>
                <w:spacing w:val="-8"/>
                <w:sz w:val="24"/>
              </w:rPr>
              <w:t xml:space="preserve"> </w:t>
            </w:r>
            <w:r>
              <w:rPr>
                <w:b/>
                <w:i/>
                <w:sz w:val="24"/>
              </w:rPr>
              <w:t>Physical Education, Physics, Social Studies, Spanish, Speech Communications</w:t>
            </w:r>
          </w:p>
        </w:tc>
      </w:tr>
      <w:tr w:rsidR="009A4DE7" w14:paraId="42199912" w14:textId="77777777" w:rsidTr="002D17AE">
        <w:trPr>
          <w:trHeight w:val="1261"/>
        </w:trPr>
        <w:tc>
          <w:tcPr>
            <w:tcW w:w="991" w:type="dxa"/>
          </w:tcPr>
          <w:p w14:paraId="1CA9431A" w14:textId="77777777" w:rsidR="009A4DE7" w:rsidRDefault="009A4DE7" w:rsidP="002D17AE">
            <w:pPr>
              <w:pStyle w:val="TableParagraph"/>
              <w:spacing w:before="102"/>
              <w:ind w:left="8"/>
              <w:jc w:val="center"/>
              <w:rPr>
                <w:b/>
                <w:sz w:val="24"/>
              </w:rPr>
            </w:pPr>
            <w:r>
              <w:rPr>
                <w:b/>
                <w:spacing w:val="-2"/>
                <w:sz w:val="24"/>
              </w:rPr>
              <w:t>License</w:t>
            </w:r>
          </w:p>
        </w:tc>
        <w:tc>
          <w:tcPr>
            <w:tcW w:w="5301" w:type="dxa"/>
          </w:tcPr>
          <w:p w14:paraId="24800CB2" w14:textId="77777777" w:rsidR="009A4DE7" w:rsidRDefault="009A4DE7" w:rsidP="002D17AE">
            <w:pPr>
              <w:pStyle w:val="TableParagraph"/>
              <w:spacing w:before="102"/>
              <w:ind w:left="12"/>
              <w:jc w:val="center"/>
              <w:rPr>
                <w:b/>
                <w:sz w:val="24"/>
              </w:rPr>
            </w:pPr>
            <w:r>
              <w:rPr>
                <w:b/>
                <w:spacing w:val="-2"/>
                <w:sz w:val="24"/>
              </w:rPr>
              <w:t>Requirements</w:t>
            </w:r>
          </w:p>
        </w:tc>
        <w:tc>
          <w:tcPr>
            <w:tcW w:w="1043" w:type="dxa"/>
          </w:tcPr>
          <w:p w14:paraId="5F73D0BE" w14:textId="77777777" w:rsidR="009A4DE7" w:rsidRDefault="009A4DE7" w:rsidP="002D17AE">
            <w:pPr>
              <w:pStyle w:val="TableParagraph"/>
              <w:spacing w:before="102"/>
              <w:ind w:left="12"/>
              <w:jc w:val="center"/>
              <w:rPr>
                <w:b/>
                <w:sz w:val="24"/>
              </w:rPr>
            </w:pPr>
            <w:r>
              <w:rPr>
                <w:b/>
                <w:spacing w:val="-2"/>
                <w:sz w:val="24"/>
              </w:rPr>
              <w:t>Validity</w:t>
            </w:r>
          </w:p>
        </w:tc>
        <w:tc>
          <w:tcPr>
            <w:tcW w:w="2013" w:type="dxa"/>
          </w:tcPr>
          <w:p w14:paraId="791BFF2F" w14:textId="77777777" w:rsidR="009A4DE7" w:rsidRDefault="009A4DE7" w:rsidP="002D17AE">
            <w:pPr>
              <w:pStyle w:val="TableParagraph"/>
              <w:spacing w:before="120" w:line="220" w:lineRule="auto"/>
              <w:ind w:left="111" w:right="95" w:hanging="4"/>
              <w:jc w:val="center"/>
              <w:rPr>
                <w:b/>
                <w:sz w:val="24"/>
              </w:rPr>
            </w:pPr>
            <w:r>
              <w:rPr>
                <w:b/>
                <w:sz w:val="24"/>
              </w:rPr>
              <w:t xml:space="preserve">To Convert to a </w:t>
            </w:r>
            <w:r>
              <w:rPr>
                <w:b/>
                <w:spacing w:val="-2"/>
                <w:sz w:val="24"/>
              </w:rPr>
              <w:t xml:space="preserve">Five-Year </w:t>
            </w:r>
            <w:r>
              <w:rPr>
                <w:b/>
                <w:sz w:val="24"/>
              </w:rPr>
              <w:t>Alternate Route Educator</w:t>
            </w:r>
            <w:r>
              <w:rPr>
                <w:b/>
                <w:spacing w:val="-5"/>
                <w:sz w:val="24"/>
              </w:rPr>
              <w:t xml:space="preserve"> </w:t>
            </w:r>
            <w:r>
              <w:rPr>
                <w:b/>
                <w:spacing w:val="-2"/>
                <w:sz w:val="24"/>
              </w:rPr>
              <w:t>License</w:t>
            </w:r>
          </w:p>
        </w:tc>
      </w:tr>
      <w:tr w:rsidR="009A4DE7" w14:paraId="7D06C41A" w14:textId="77777777" w:rsidTr="002D17AE">
        <w:trPr>
          <w:trHeight w:val="2668"/>
        </w:trPr>
        <w:tc>
          <w:tcPr>
            <w:tcW w:w="991" w:type="dxa"/>
            <w:tcBorders>
              <w:bottom w:val="nil"/>
            </w:tcBorders>
          </w:tcPr>
          <w:p w14:paraId="6B123010" w14:textId="77777777" w:rsidR="009A4DE7" w:rsidRDefault="009A4DE7" w:rsidP="002D17AE">
            <w:pPr>
              <w:pStyle w:val="TableParagraph"/>
              <w:spacing w:before="99"/>
              <w:ind w:left="7"/>
              <w:jc w:val="center"/>
              <w:rPr>
                <w:sz w:val="24"/>
              </w:rPr>
            </w:pPr>
            <w:r>
              <w:rPr>
                <w:sz w:val="24"/>
              </w:rPr>
              <w:t>Class</w:t>
            </w:r>
            <w:r>
              <w:rPr>
                <w:spacing w:val="-1"/>
                <w:sz w:val="24"/>
              </w:rPr>
              <w:t xml:space="preserve"> </w:t>
            </w:r>
            <w:r>
              <w:rPr>
                <w:spacing w:val="-10"/>
                <w:sz w:val="24"/>
              </w:rPr>
              <w:t>A</w:t>
            </w:r>
          </w:p>
        </w:tc>
        <w:tc>
          <w:tcPr>
            <w:tcW w:w="5301" w:type="dxa"/>
            <w:tcBorders>
              <w:bottom w:val="nil"/>
            </w:tcBorders>
          </w:tcPr>
          <w:p w14:paraId="33CABE90" w14:textId="77777777" w:rsidR="009A4DE7" w:rsidRDefault="009A4DE7" w:rsidP="002D17AE">
            <w:pPr>
              <w:pStyle w:val="TableParagraph"/>
              <w:numPr>
                <w:ilvl w:val="0"/>
                <w:numId w:val="104"/>
              </w:numPr>
              <w:tabs>
                <w:tab w:val="left" w:pos="467"/>
              </w:tabs>
              <w:ind w:left="467" w:right="91"/>
              <w:jc w:val="both"/>
              <w:rPr>
                <w:sz w:val="23"/>
              </w:rPr>
            </w:pPr>
            <w:r>
              <w:rPr>
                <w:sz w:val="23"/>
              </w:rPr>
              <w:t>Hold a bachelor’s degree (non-education) from a regionally/ nationally accredited institution of higher learning</w:t>
            </w:r>
          </w:p>
          <w:p w14:paraId="03FD71C2" w14:textId="77777777" w:rsidR="009A4DE7" w:rsidRDefault="009A4DE7" w:rsidP="002D17AE">
            <w:pPr>
              <w:pStyle w:val="TableParagraph"/>
              <w:numPr>
                <w:ilvl w:val="0"/>
                <w:numId w:val="104"/>
              </w:numPr>
              <w:tabs>
                <w:tab w:val="left" w:pos="467"/>
              </w:tabs>
              <w:spacing w:before="263"/>
              <w:ind w:left="467" w:right="90"/>
              <w:jc w:val="both"/>
              <w:rPr>
                <w:sz w:val="23"/>
              </w:rPr>
            </w:pPr>
            <w:r>
              <w:rPr>
                <w:sz w:val="23"/>
              </w:rPr>
              <w:t>Twenty-one (21) ACT (or SAT equivalent) or achieve a qualifying passing score on the Praxis Core</w:t>
            </w:r>
            <w:r>
              <w:rPr>
                <w:spacing w:val="-11"/>
                <w:sz w:val="23"/>
              </w:rPr>
              <w:t xml:space="preserve"> </w:t>
            </w:r>
            <w:r>
              <w:rPr>
                <w:sz w:val="23"/>
              </w:rPr>
              <w:t>Academic</w:t>
            </w:r>
            <w:r>
              <w:rPr>
                <w:spacing w:val="-11"/>
                <w:sz w:val="23"/>
              </w:rPr>
              <w:t xml:space="preserve"> </w:t>
            </w:r>
            <w:r>
              <w:rPr>
                <w:sz w:val="23"/>
              </w:rPr>
              <w:t>Skills</w:t>
            </w:r>
            <w:r>
              <w:rPr>
                <w:spacing w:val="-12"/>
                <w:sz w:val="23"/>
              </w:rPr>
              <w:t xml:space="preserve"> </w:t>
            </w:r>
            <w:r>
              <w:rPr>
                <w:sz w:val="23"/>
              </w:rPr>
              <w:t>for</w:t>
            </w:r>
            <w:r>
              <w:rPr>
                <w:spacing w:val="-14"/>
                <w:sz w:val="23"/>
              </w:rPr>
              <w:t xml:space="preserve"> </w:t>
            </w:r>
            <w:r>
              <w:rPr>
                <w:sz w:val="23"/>
              </w:rPr>
              <w:t>Educators</w:t>
            </w:r>
            <w:r>
              <w:rPr>
                <w:spacing w:val="-12"/>
                <w:sz w:val="23"/>
              </w:rPr>
              <w:t xml:space="preserve"> </w:t>
            </w:r>
            <w:r>
              <w:rPr>
                <w:sz w:val="23"/>
              </w:rPr>
              <w:t>examination</w:t>
            </w:r>
            <w:r>
              <w:rPr>
                <w:spacing w:val="-12"/>
                <w:sz w:val="23"/>
              </w:rPr>
              <w:t xml:space="preserve"> </w:t>
            </w:r>
            <w:r>
              <w:rPr>
                <w:sz w:val="23"/>
              </w:rPr>
              <w:t>or verification of 3.0 overall GPA on a baccalaureate transcript or last 60 hours course credit as established by the State Board of Education</w:t>
            </w:r>
          </w:p>
        </w:tc>
        <w:tc>
          <w:tcPr>
            <w:tcW w:w="1043" w:type="dxa"/>
            <w:tcBorders>
              <w:bottom w:val="nil"/>
            </w:tcBorders>
          </w:tcPr>
          <w:p w14:paraId="2D01D1FB" w14:textId="77777777" w:rsidR="009A4DE7" w:rsidRDefault="009A4DE7" w:rsidP="002D17AE">
            <w:pPr>
              <w:pStyle w:val="TableParagraph"/>
              <w:spacing w:before="99"/>
              <w:ind w:left="12" w:right="5"/>
              <w:jc w:val="center"/>
              <w:rPr>
                <w:sz w:val="24"/>
              </w:rPr>
            </w:pPr>
            <w:r>
              <w:rPr>
                <w:sz w:val="24"/>
              </w:rPr>
              <w:t xml:space="preserve">3 </w:t>
            </w:r>
            <w:r>
              <w:rPr>
                <w:spacing w:val="-2"/>
                <w:sz w:val="24"/>
              </w:rPr>
              <w:t>years</w:t>
            </w:r>
          </w:p>
        </w:tc>
        <w:tc>
          <w:tcPr>
            <w:tcW w:w="2013" w:type="dxa"/>
            <w:tcBorders>
              <w:bottom w:val="nil"/>
            </w:tcBorders>
          </w:tcPr>
          <w:p w14:paraId="39E14DFF" w14:textId="77777777" w:rsidR="009A4DE7" w:rsidRDefault="009A4DE7" w:rsidP="002D17AE">
            <w:pPr>
              <w:pStyle w:val="TableParagraph"/>
              <w:numPr>
                <w:ilvl w:val="0"/>
                <w:numId w:val="103"/>
              </w:numPr>
              <w:tabs>
                <w:tab w:val="left" w:pos="349"/>
              </w:tabs>
              <w:ind w:right="256" w:firstLine="0"/>
              <w:rPr>
                <w:sz w:val="24"/>
              </w:rPr>
            </w:pPr>
            <w:r>
              <w:rPr>
                <w:sz w:val="24"/>
              </w:rPr>
              <w:t>Completion</w:t>
            </w:r>
            <w:r>
              <w:rPr>
                <w:spacing w:val="-15"/>
                <w:sz w:val="24"/>
              </w:rPr>
              <w:t xml:space="preserve"> </w:t>
            </w:r>
            <w:r>
              <w:rPr>
                <w:sz w:val="24"/>
              </w:rPr>
              <w:t xml:space="preserve">of </w:t>
            </w:r>
            <w:r>
              <w:rPr>
                <w:spacing w:val="-2"/>
                <w:sz w:val="24"/>
              </w:rPr>
              <w:t xml:space="preserve">one-year </w:t>
            </w:r>
            <w:r>
              <w:rPr>
                <w:sz w:val="24"/>
              </w:rPr>
              <w:t>internship</w:t>
            </w:r>
            <w:r>
              <w:rPr>
                <w:spacing w:val="-15"/>
                <w:sz w:val="24"/>
              </w:rPr>
              <w:t xml:space="preserve"> </w:t>
            </w:r>
            <w:r>
              <w:rPr>
                <w:sz w:val="24"/>
              </w:rPr>
              <w:t>period with Mentoring and induction program in local school district</w:t>
            </w:r>
          </w:p>
          <w:p w14:paraId="1379F1E0" w14:textId="77777777" w:rsidR="009A4DE7" w:rsidRDefault="009A4DE7" w:rsidP="002D17AE">
            <w:pPr>
              <w:pStyle w:val="TableParagraph"/>
              <w:spacing w:before="99"/>
              <w:rPr>
                <w:sz w:val="24"/>
              </w:rPr>
            </w:pPr>
          </w:p>
          <w:p w14:paraId="4840E7BB" w14:textId="77777777" w:rsidR="009A4DE7" w:rsidRDefault="009A4DE7" w:rsidP="002D17AE">
            <w:pPr>
              <w:pStyle w:val="TableParagraph"/>
              <w:numPr>
                <w:ilvl w:val="0"/>
                <w:numId w:val="103"/>
              </w:numPr>
              <w:tabs>
                <w:tab w:val="left" w:pos="349"/>
              </w:tabs>
              <w:spacing w:before="1"/>
              <w:ind w:left="349"/>
              <w:rPr>
                <w:sz w:val="24"/>
              </w:rPr>
            </w:pPr>
            <w:r>
              <w:rPr>
                <w:spacing w:val="-2"/>
                <w:sz w:val="24"/>
              </w:rPr>
              <w:t>Secure</w:t>
            </w:r>
          </w:p>
        </w:tc>
      </w:tr>
      <w:tr w:rsidR="009A4DE7" w14:paraId="09E223D8" w14:textId="77777777" w:rsidTr="002D17AE">
        <w:trPr>
          <w:trHeight w:val="379"/>
        </w:trPr>
        <w:tc>
          <w:tcPr>
            <w:tcW w:w="991" w:type="dxa"/>
            <w:tcBorders>
              <w:top w:val="nil"/>
              <w:bottom w:val="nil"/>
            </w:tcBorders>
          </w:tcPr>
          <w:p w14:paraId="079E0B1E" w14:textId="77777777" w:rsidR="009A4DE7" w:rsidRDefault="009A4DE7" w:rsidP="002D17AE">
            <w:pPr>
              <w:pStyle w:val="TableParagraph"/>
            </w:pPr>
          </w:p>
        </w:tc>
        <w:tc>
          <w:tcPr>
            <w:tcW w:w="5301" w:type="dxa"/>
            <w:tcBorders>
              <w:top w:val="nil"/>
              <w:bottom w:val="nil"/>
            </w:tcBorders>
          </w:tcPr>
          <w:p w14:paraId="551D2024" w14:textId="77777777" w:rsidR="009A4DE7" w:rsidRDefault="009A4DE7" w:rsidP="002D17AE">
            <w:pPr>
              <w:pStyle w:val="TableParagraph"/>
              <w:spacing w:before="95" w:line="264" w:lineRule="exact"/>
              <w:ind w:left="84"/>
              <w:rPr>
                <w:sz w:val="23"/>
              </w:rPr>
            </w:pPr>
            <w:r>
              <w:rPr>
                <w:sz w:val="23"/>
              </w:rPr>
              <w:t>3.</w:t>
            </w:r>
            <w:r>
              <w:rPr>
                <w:spacing w:val="34"/>
                <w:sz w:val="23"/>
              </w:rPr>
              <w:t xml:space="preserve">  </w:t>
            </w:r>
            <w:r>
              <w:rPr>
                <w:sz w:val="23"/>
              </w:rPr>
              <w:t>Praxis</w:t>
            </w:r>
            <w:r>
              <w:rPr>
                <w:spacing w:val="-1"/>
                <w:sz w:val="23"/>
              </w:rPr>
              <w:t xml:space="preserve"> </w:t>
            </w:r>
            <w:r>
              <w:rPr>
                <w:sz w:val="23"/>
              </w:rPr>
              <w:t>Subject</w:t>
            </w:r>
            <w:r>
              <w:rPr>
                <w:spacing w:val="-1"/>
                <w:sz w:val="23"/>
              </w:rPr>
              <w:t xml:space="preserve"> </w:t>
            </w:r>
            <w:r>
              <w:rPr>
                <w:spacing w:val="-2"/>
                <w:sz w:val="23"/>
              </w:rPr>
              <w:t>Assessment</w:t>
            </w:r>
          </w:p>
        </w:tc>
        <w:tc>
          <w:tcPr>
            <w:tcW w:w="1043" w:type="dxa"/>
            <w:tcBorders>
              <w:top w:val="nil"/>
              <w:bottom w:val="nil"/>
            </w:tcBorders>
          </w:tcPr>
          <w:p w14:paraId="5966DF4A" w14:textId="77777777" w:rsidR="009A4DE7" w:rsidRDefault="009A4DE7" w:rsidP="002D17AE">
            <w:pPr>
              <w:pStyle w:val="TableParagraph"/>
            </w:pPr>
          </w:p>
        </w:tc>
        <w:tc>
          <w:tcPr>
            <w:tcW w:w="2013" w:type="dxa"/>
            <w:tcBorders>
              <w:top w:val="nil"/>
              <w:bottom w:val="nil"/>
            </w:tcBorders>
          </w:tcPr>
          <w:p w14:paraId="5A910E65" w14:textId="77777777" w:rsidR="009A4DE7" w:rsidRDefault="009A4DE7" w:rsidP="002D17AE">
            <w:pPr>
              <w:pStyle w:val="TableParagraph"/>
              <w:spacing w:before="14"/>
              <w:ind w:left="109"/>
              <w:rPr>
                <w:sz w:val="24"/>
              </w:rPr>
            </w:pPr>
            <w:r>
              <w:rPr>
                <w:spacing w:val="-2"/>
                <w:sz w:val="24"/>
              </w:rPr>
              <w:t>Recommendation</w:t>
            </w:r>
          </w:p>
        </w:tc>
      </w:tr>
      <w:tr w:rsidR="009A4DE7" w14:paraId="509D253F" w14:textId="77777777" w:rsidTr="002D17AE">
        <w:trPr>
          <w:trHeight w:val="1102"/>
        </w:trPr>
        <w:tc>
          <w:tcPr>
            <w:tcW w:w="991" w:type="dxa"/>
            <w:tcBorders>
              <w:top w:val="nil"/>
              <w:bottom w:val="nil"/>
            </w:tcBorders>
          </w:tcPr>
          <w:p w14:paraId="4385BF34" w14:textId="77777777" w:rsidR="009A4DE7" w:rsidRDefault="009A4DE7" w:rsidP="002D17AE">
            <w:pPr>
              <w:pStyle w:val="TableParagraph"/>
            </w:pPr>
          </w:p>
        </w:tc>
        <w:tc>
          <w:tcPr>
            <w:tcW w:w="5301" w:type="dxa"/>
            <w:tcBorders>
              <w:top w:val="nil"/>
              <w:bottom w:val="nil"/>
            </w:tcBorders>
          </w:tcPr>
          <w:p w14:paraId="7D050E65" w14:textId="77777777" w:rsidR="009A4DE7" w:rsidRDefault="009A4DE7" w:rsidP="002D17AE">
            <w:pPr>
              <w:pStyle w:val="TableParagraph"/>
              <w:spacing w:before="100"/>
              <w:ind w:left="444" w:right="92" w:hanging="360"/>
              <w:jc w:val="both"/>
              <w:rPr>
                <w:sz w:val="23"/>
              </w:rPr>
            </w:pPr>
            <w:r>
              <w:rPr>
                <w:sz w:val="23"/>
              </w:rPr>
              <w:t xml:space="preserve">4. Acquire admission to the Teach MS Institute Program </w:t>
            </w:r>
            <w:r>
              <w:rPr>
                <w:i/>
                <w:sz w:val="23"/>
              </w:rPr>
              <w:t xml:space="preserve">(See Appendix H or </w:t>
            </w:r>
            <w:hyperlink r:id="rId45">
              <w:r>
                <w:rPr>
                  <w:i/>
                  <w:spacing w:val="-2"/>
                  <w:sz w:val="23"/>
                  <w:u w:val="single"/>
                </w:rPr>
                <w:t>https://www.mdek12.org/OTL/OEL/Alternate</w:t>
              </w:r>
            </w:hyperlink>
            <w:r>
              <w:rPr>
                <w:spacing w:val="-2"/>
                <w:sz w:val="23"/>
              </w:rPr>
              <w:t>)</w:t>
            </w:r>
          </w:p>
        </w:tc>
        <w:tc>
          <w:tcPr>
            <w:tcW w:w="1043" w:type="dxa"/>
            <w:tcBorders>
              <w:top w:val="nil"/>
              <w:bottom w:val="nil"/>
            </w:tcBorders>
          </w:tcPr>
          <w:p w14:paraId="46063718" w14:textId="77777777" w:rsidR="009A4DE7" w:rsidRDefault="009A4DE7" w:rsidP="002D17AE">
            <w:pPr>
              <w:pStyle w:val="TableParagraph"/>
            </w:pPr>
          </w:p>
        </w:tc>
        <w:tc>
          <w:tcPr>
            <w:tcW w:w="2013" w:type="dxa"/>
            <w:tcBorders>
              <w:top w:val="nil"/>
              <w:bottom w:val="nil"/>
            </w:tcBorders>
          </w:tcPr>
          <w:p w14:paraId="777C7E0A" w14:textId="77777777" w:rsidR="009A4DE7" w:rsidRDefault="009A4DE7" w:rsidP="002D17AE">
            <w:pPr>
              <w:pStyle w:val="TableParagraph"/>
              <w:spacing w:before="9" w:line="326" w:lineRule="auto"/>
              <w:ind w:left="109" w:right="11"/>
              <w:rPr>
                <w:sz w:val="24"/>
              </w:rPr>
            </w:pPr>
            <w:r>
              <w:rPr>
                <w:sz w:val="24"/>
              </w:rPr>
              <w:t>by</w:t>
            </w:r>
            <w:r>
              <w:rPr>
                <w:spacing w:val="-15"/>
                <w:sz w:val="24"/>
              </w:rPr>
              <w:t xml:space="preserve"> </w:t>
            </w:r>
            <w:r>
              <w:rPr>
                <w:sz w:val="24"/>
              </w:rPr>
              <w:t>school</w:t>
            </w:r>
            <w:r>
              <w:rPr>
                <w:spacing w:val="-15"/>
                <w:sz w:val="24"/>
              </w:rPr>
              <w:t xml:space="preserve"> </w:t>
            </w:r>
            <w:r>
              <w:rPr>
                <w:sz w:val="24"/>
              </w:rPr>
              <w:t>district for continued</w:t>
            </w:r>
          </w:p>
          <w:p w14:paraId="7DFC3C2A" w14:textId="77777777" w:rsidR="009A4DE7" w:rsidRDefault="009A4DE7" w:rsidP="002D17AE">
            <w:pPr>
              <w:pStyle w:val="TableParagraph"/>
              <w:ind w:left="109"/>
              <w:rPr>
                <w:sz w:val="24"/>
              </w:rPr>
            </w:pPr>
            <w:r>
              <w:rPr>
                <w:spacing w:val="-2"/>
                <w:sz w:val="24"/>
              </w:rPr>
              <w:t>licensure</w:t>
            </w:r>
          </w:p>
        </w:tc>
      </w:tr>
      <w:tr w:rsidR="009A4DE7" w14:paraId="25D89219" w14:textId="77777777" w:rsidTr="002D17AE">
        <w:trPr>
          <w:trHeight w:val="1090"/>
        </w:trPr>
        <w:tc>
          <w:tcPr>
            <w:tcW w:w="991" w:type="dxa"/>
            <w:tcBorders>
              <w:top w:val="nil"/>
              <w:bottom w:val="nil"/>
            </w:tcBorders>
          </w:tcPr>
          <w:p w14:paraId="37AAC3D2" w14:textId="77777777" w:rsidR="009A4DE7" w:rsidRDefault="009A4DE7" w:rsidP="002D17AE">
            <w:pPr>
              <w:pStyle w:val="TableParagraph"/>
            </w:pPr>
          </w:p>
        </w:tc>
        <w:tc>
          <w:tcPr>
            <w:tcW w:w="5301" w:type="dxa"/>
            <w:tcBorders>
              <w:top w:val="nil"/>
              <w:bottom w:val="nil"/>
            </w:tcBorders>
          </w:tcPr>
          <w:p w14:paraId="2D271247" w14:textId="77777777" w:rsidR="009A4DE7" w:rsidRDefault="009A4DE7" w:rsidP="002D17AE">
            <w:pPr>
              <w:pStyle w:val="TableParagraph"/>
              <w:spacing w:before="56"/>
              <w:ind w:left="443" w:right="90" w:hanging="360"/>
              <w:jc w:val="both"/>
              <w:rPr>
                <w:i/>
                <w:sz w:val="23"/>
              </w:rPr>
            </w:pPr>
            <w:r>
              <w:rPr>
                <w:sz w:val="23"/>
              </w:rPr>
              <w:t>5.</w:t>
            </w:r>
            <w:r>
              <w:rPr>
                <w:spacing w:val="80"/>
                <w:sz w:val="23"/>
              </w:rPr>
              <w:t xml:space="preserve"> </w:t>
            </w:r>
            <w:r>
              <w:rPr>
                <w:sz w:val="23"/>
              </w:rPr>
              <w:t>Complete</w:t>
            </w:r>
            <w:r>
              <w:rPr>
                <w:spacing w:val="-3"/>
                <w:sz w:val="23"/>
              </w:rPr>
              <w:t xml:space="preserve"> </w:t>
            </w:r>
            <w:r>
              <w:rPr>
                <w:sz w:val="23"/>
              </w:rPr>
              <w:t>an</w:t>
            </w:r>
            <w:r>
              <w:rPr>
                <w:spacing w:val="-3"/>
                <w:sz w:val="23"/>
              </w:rPr>
              <w:t xml:space="preserve"> </w:t>
            </w:r>
            <w:r>
              <w:rPr>
                <w:sz w:val="23"/>
              </w:rPr>
              <w:t>eight-week</w:t>
            </w:r>
            <w:r>
              <w:rPr>
                <w:spacing w:val="-2"/>
                <w:sz w:val="23"/>
              </w:rPr>
              <w:t xml:space="preserve"> </w:t>
            </w:r>
            <w:r>
              <w:rPr>
                <w:sz w:val="23"/>
              </w:rPr>
              <w:t>training</w:t>
            </w:r>
            <w:r>
              <w:rPr>
                <w:spacing w:val="-3"/>
                <w:sz w:val="23"/>
              </w:rPr>
              <w:t xml:space="preserve"> </w:t>
            </w:r>
            <w:r>
              <w:rPr>
                <w:sz w:val="23"/>
              </w:rPr>
              <w:t>session</w:t>
            </w:r>
            <w:r>
              <w:rPr>
                <w:spacing w:val="-2"/>
                <w:sz w:val="23"/>
              </w:rPr>
              <w:t xml:space="preserve"> </w:t>
            </w:r>
            <w:r>
              <w:rPr>
                <w:sz w:val="23"/>
              </w:rPr>
              <w:t>(</w:t>
            </w:r>
            <w:r>
              <w:rPr>
                <w:i/>
                <w:sz w:val="23"/>
              </w:rPr>
              <w:t>see</w:t>
            </w:r>
            <w:r>
              <w:rPr>
                <w:i/>
                <w:spacing w:val="-1"/>
                <w:sz w:val="23"/>
              </w:rPr>
              <w:t xml:space="preserve"> </w:t>
            </w:r>
            <w:r>
              <w:rPr>
                <w:i/>
                <w:sz w:val="23"/>
              </w:rPr>
              <w:t>Note</w:t>
            </w:r>
            <w:r>
              <w:rPr>
                <w:sz w:val="23"/>
              </w:rPr>
              <w:t xml:space="preserve">) or eight-week online training program. </w:t>
            </w:r>
            <w:r>
              <w:rPr>
                <w:i/>
                <w:sz w:val="23"/>
              </w:rPr>
              <w:t>(Times and dates determined by offering colleges/universities)</w:t>
            </w:r>
          </w:p>
        </w:tc>
        <w:tc>
          <w:tcPr>
            <w:tcW w:w="1043" w:type="dxa"/>
            <w:tcBorders>
              <w:top w:val="nil"/>
              <w:bottom w:val="nil"/>
            </w:tcBorders>
          </w:tcPr>
          <w:p w14:paraId="4EF4F01B" w14:textId="77777777" w:rsidR="009A4DE7" w:rsidRDefault="009A4DE7" w:rsidP="002D17AE">
            <w:pPr>
              <w:pStyle w:val="TableParagraph"/>
            </w:pPr>
          </w:p>
        </w:tc>
        <w:tc>
          <w:tcPr>
            <w:tcW w:w="2013" w:type="dxa"/>
            <w:tcBorders>
              <w:top w:val="nil"/>
              <w:bottom w:val="nil"/>
            </w:tcBorders>
          </w:tcPr>
          <w:p w14:paraId="25AC0C22" w14:textId="77777777" w:rsidR="009A4DE7" w:rsidRDefault="009A4DE7" w:rsidP="002D17AE">
            <w:pPr>
              <w:pStyle w:val="TableParagraph"/>
              <w:spacing w:before="37"/>
              <w:rPr>
                <w:sz w:val="24"/>
              </w:rPr>
            </w:pPr>
          </w:p>
          <w:p w14:paraId="545A4366" w14:textId="77777777" w:rsidR="009A4DE7" w:rsidRDefault="009A4DE7" w:rsidP="002D17AE">
            <w:pPr>
              <w:pStyle w:val="TableParagraph"/>
              <w:spacing w:line="370" w:lineRule="atLeast"/>
              <w:ind w:left="109" w:right="546"/>
              <w:rPr>
                <w:sz w:val="24"/>
              </w:rPr>
            </w:pPr>
            <w:r>
              <w:rPr>
                <w:sz w:val="24"/>
              </w:rPr>
              <w:t>3.</w:t>
            </w:r>
            <w:r>
              <w:rPr>
                <w:spacing w:val="-13"/>
                <w:sz w:val="24"/>
              </w:rPr>
              <w:t xml:space="preserve"> </w:t>
            </w:r>
            <w:r>
              <w:rPr>
                <w:sz w:val="24"/>
              </w:rPr>
              <w:t>Apply</w:t>
            </w:r>
            <w:r>
              <w:rPr>
                <w:spacing w:val="-13"/>
                <w:sz w:val="24"/>
              </w:rPr>
              <w:t xml:space="preserve"> </w:t>
            </w:r>
            <w:r>
              <w:rPr>
                <w:sz w:val="24"/>
              </w:rPr>
              <w:t>for</w:t>
            </w:r>
            <w:r>
              <w:rPr>
                <w:spacing w:val="-14"/>
                <w:sz w:val="24"/>
              </w:rPr>
              <w:t xml:space="preserve"> </w:t>
            </w:r>
            <w:r>
              <w:rPr>
                <w:sz w:val="24"/>
              </w:rPr>
              <w:t xml:space="preserve">a </w:t>
            </w:r>
            <w:r>
              <w:rPr>
                <w:spacing w:val="-2"/>
                <w:sz w:val="24"/>
              </w:rPr>
              <w:t>Five-Year</w:t>
            </w:r>
          </w:p>
        </w:tc>
      </w:tr>
      <w:tr w:rsidR="009A4DE7" w14:paraId="3A202BD4" w14:textId="77777777" w:rsidTr="002D17AE">
        <w:trPr>
          <w:trHeight w:val="2732"/>
        </w:trPr>
        <w:tc>
          <w:tcPr>
            <w:tcW w:w="991" w:type="dxa"/>
            <w:tcBorders>
              <w:top w:val="nil"/>
            </w:tcBorders>
          </w:tcPr>
          <w:p w14:paraId="00698E18" w14:textId="77777777" w:rsidR="009A4DE7" w:rsidRDefault="009A4DE7" w:rsidP="002D17AE">
            <w:pPr>
              <w:pStyle w:val="TableParagraph"/>
            </w:pPr>
          </w:p>
        </w:tc>
        <w:tc>
          <w:tcPr>
            <w:tcW w:w="5301" w:type="dxa"/>
            <w:tcBorders>
              <w:top w:val="nil"/>
            </w:tcBorders>
          </w:tcPr>
          <w:p w14:paraId="6C7CED5B" w14:textId="77777777" w:rsidR="009A4DE7" w:rsidRDefault="009A4DE7" w:rsidP="002D17AE">
            <w:pPr>
              <w:pStyle w:val="TableParagraph"/>
              <w:spacing w:before="24"/>
              <w:ind w:left="443" w:hanging="360"/>
              <w:rPr>
                <w:sz w:val="23"/>
              </w:rPr>
            </w:pPr>
            <w:r>
              <w:rPr>
                <w:sz w:val="23"/>
              </w:rPr>
              <w:t>6.</w:t>
            </w:r>
            <w:r>
              <w:rPr>
                <w:spacing w:val="80"/>
                <w:sz w:val="23"/>
              </w:rPr>
              <w:t xml:space="preserve"> </w:t>
            </w:r>
            <w:r>
              <w:rPr>
                <w:i/>
                <w:sz w:val="23"/>
              </w:rPr>
              <w:t>*</w:t>
            </w:r>
            <w:r>
              <w:rPr>
                <w:sz w:val="23"/>
              </w:rPr>
              <w:t>Apply</w:t>
            </w:r>
            <w:r>
              <w:rPr>
                <w:spacing w:val="40"/>
                <w:sz w:val="23"/>
              </w:rPr>
              <w:t xml:space="preserve"> </w:t>
            </w:r>
            <w:r>
              <w:rPr>
                <w:sz w:val="23"/>
              </w:rPr>
              <w:t>for</w:t>
            </w:r>
            <w:r>
              <w:rPr>
                <w:spacing w:val="40"/>
                <w:sz w:val="23"/>
              </w:rPr>
              <w:t xml:space="preserve"> </w:t>
            </w:r>
            <w:r>
              <w:rPr>
                <w:sz w:val="23"/>
              </w:rPr>
              <w:t>the</w:t>
            </w:r>
            <w:r>
              <w:rPr>
                <w:spacing w:val="40"/>
                <w:sz w:val="23"/>
              </w:rPr>
              <w:t xml:space="preserve"> </w:t>
            </w:r>
            <w:r>
              <w:rPr>
                <w:sz w:val="23"/>
              </w:rPr>
              <w:t>Three</w:t>
            </w:r>
            <w:r>
              <w:rPr>
                <w:spacing w:val="40"/>
                <w:sz w:val="23"/>
              </w:rPr>
              <w:t xml:space="preserve"> </w:t>
            </w:r>
            <w:r>
              <w:rPr>
                <w:sz w:val="23"/>
              </w:rPr>
              <w:t>Years</w:t>
            </w:r>
            <w:r>
              <w:rPr>
                <w:spacing w:val="40"/>
                <w:sz w:val="23"/>
              </w:rPr>
              <w:t xml:space="preserve"> </w:t>
            </w:r>
            <w:r>
              <w:rPr>
                <w:sz w:val="23"/>
              </w:rPr>
              <w:t>Educator</w:t>
            </w:r>
            <w:r>
              <w:rPr>
                <w:spacing w:val="40"/>
                <w:sz w:val="23"/>
              </w:rPr>
              <w:t xml:space="preserve"> </w:t>
            </w:r>
            <w:r>
              <w:rPr>
                <w:sz w:val="23"/>
              </w:rPr>
              <w:t>License</w:t>
            </w:r>
            <w:r>
              <w:rPr>
                <w:spacing w:val="40"/>
                <w:sz w:val="23"/>
              </w:rPr>
              <w:t xml:space="preserve"> </w:t>
            </w:r>
            <w:r>
              <w:rPr>
                <w:sz w:val="23"/>
              </w:rPr>
              <w:t>– Alternate Route</w:t>
            </w:r>
          </w:p>
        </w:tc>
        <w:tc>
          <w:tcPr>
            <w:tcW w:w="1043" w:type="dxa"/>
            <w:tcBorders>
              <w:top w:val="nil"/>
            </w:tcBorders>
          </w:tcPr>
          <w:p w14:paraId="0FAAB692" w14:textId="77777777" w:rsidR="009A4DE7" w:rsidRDefault="009A4DE7" w:rsidP="002D17AE">
            <w:pPr>
              <w:pStyle w:val="TableParagraph"/>
            </w:pPr>
          </w:p>
        </w:tc>
        <w:tc>
          <w:tcPr>
            <w:tcW w:w="2013" w:type="dxa"/>
            <w:tcBorders>
              <w:top w:val="nil"/>
            </w:tcBorders>
          </w:tcPr>
          <w:p w14:paraId="232AC04E" w14:textId="77777777" w:rsidR="009A4DE7" w:rsidRDefault="009A4DE7" w:rsidP="002D17AE">
            <w:pPr>
              <w:pStyle w:val="TableParagraph"/>
              <w:spacing w:before="67" w:line="326" w:lineRule="auto"/>
              <w:ind w:left="109" w:right="362"/>
              <w:rPr>
                <w:sz w:val="24"/>
              </w:rPr>
            </w:pPr>
            <w:r>
              <w:rPr>
                <w:sz w:val="24"/>
              </w:rPr>
              <w:t>Alternate</w:t>
            </w:r>
            <w:r>
              <w:rPr>
                <w:spacing w:val="-15"/>
                <w:sz w:val="24"/>
              </w:rPr>
              <w:t xml:space="preserve"> </w:t>
            </w:r>
            <w:r>
              <w:rPr>
                <w:sz w:val="24"/>
              </w:rPr>
              <w:t xml:space="preserve">Route </w:t>
            </w:r>
            <w:r>
              <w:rPr>
                <w:spacing w:val="-2"/>
                <w:sz w:val="24"/>
              </w:rPr>
              <w:t>License</w:t>
            </w:r>
          </w:p>
        </w:tc>
      </w:tr>
      <w:tr w:rsidR="009A4DE7" w14:paraId="131F7D7E" w14:textId="77777777" w:rsidTr="002D17AE">
        <w:trPr>
          <w:trHeight w:val="1034"/>
        </w:trPr>
        <w:tc>
          <w:tcPr>
            <w:tcW w:w="9348" w:type="dxa"/>
            <w:gridSpan w:val="4"/>
          </w:tcPr>
          <w:p w14:paraId="7F3E4665" w14:textId="77777777" w:rsidR="009A4DE7" w:rsidRDefault="009A4DE7" w:rsidP="002D17AE">
            <w:pPr>
              <w:pStyle w:val="TableParagraph"/>
              <w:spacing w:before="119"/>
              <w:ind w:left="107"/>
              <w:rPr>
                <w:b/>
                <w:sz w:val="24"/>
              </w:rPr>
            </w:pPr>
            <w:r>
              <w:rPr>
                <w:b/>
                <w:sz w:val="24"/>
              </w:rPr>
              <w:t>*This</w:t>
            </w:r>
            <w:r>
              <w:rPr>
                <w:b/>
                <w:spacing w:val="-13"/>
                <w:sz w:val="24"/>
              </w:rPr>
              <w:t xml:space="preserve"> </w:t>
            </w:r>
            <w:r>
              <w:rPr>
                <w:b/>
                <w:sz w:val="24"/>
              </w:rPr>
              <w:t>license</w:t>
            </w:r>
            <w:r>
              <w:rPr>
                <w:b/>
                <w:spacing w:val="-12"/>
                <w:sz w:val="24"/>
              </w:rPr>
              <w:t xml:space="preserve"> </w:t>
            </w:r>
            <w:r>
              <w:rPr>
                <w:b/>
                <w:sz w:val="24"/>
              </w:rPr>
              <w:t>requires</w:t>
            </w:r>
            <w:r>
              <w:rPr>
                <w:b/>
                <w:spacing w:val="-11"/>
                <w:sz w:val="24"/>
              </w:rPr>
              <w:t xml:space="preserve"> </w:t>
            </w:r>
            <w:r>
              <w:rPr>
                <w:b/>
                <w:sz w:val="24"/>
              </w:rPr>
              <w:t>an</w:t>
            </w:r>
            <w:r>
              <w:rPr>
                <w:b/>
                <w:spacing w:val="-11"/>
                <w:sz w:val="24"/>
              </w:rPr>
              <w:t xml:space="preserve"> </w:t>
            </w:r>
            <w:r>
              <w:rPr>
                <w:b/>
                <w:sz w:val="24"/>
              </w:rPr>
              <w:t>online</w:t>
            </w:r>
            <w:r>
              <w:rPr>
                <w:b/>
                <w:spacing w:val="-12"/>
                <w:sz w:val="24"/>
              </w:rPr>
              <w:t xml:space="preserve"> </w:t>
            </w:r>
            <w:r>
              <w:rPr>
                <w:b/>
                <w:sz w:val="24"/>
              </w:rPr>
              <w:t>recommendation</w:t>
            </w:r>
            <w:r>
              <w:rPr>
                <w:b/>
                <w:spacing w:val="-11"/>
                <w:sz w:val="24"/>
              </w:rPr>
              <w:t xml:space="preserve"> </w:t>
            </w:r>
            <w:r>
              <w:rPr>
                <w:b/>
                <w:sz w:val="24"/>
              </w:rPr>
              <w:t>from</w:t>
            </w:r>
            <w:r>
              <w:rPr>
                <w:b/>
                <w:spacing w:val="-10"/>
                <w:sz w:val="24"/>
              </w:rPr>
              <w:t xml:space="preserve"> </w:t>
            </w:r>
            <w:r>
              <w:rPr>
                <w:b/>
                <w:sz w:val="24"/>
              </w:rPr>
              <w:t>the</w:t>
            </w:r>
            <w:r>
              <w:rPr>
                <w:b/>
                <w:spacing w:val="-12"/>
                <w:sz w:val="24"/>
              </w:rPr>
              <w:t xml:space="preserve"> </w:t>
            </w:r>
            <w:r>
              <w:rPr>
                <w:b/>
                <w:sz w:val="24"/>
              </w:rPr>
              <w:t>alternate</w:t>
            </w:r>
            <w:r>
              <w:rPr>
                <w:b/>
                <w:spacing w:val="-12"/>
                <w:sz w:val="24"/>
              </w:rPr>
              <w:t xml:space="preserve"> </w:t>
            </w:r>
            <w:r>
              <w:rPr>
                <w:b/>
                <w:sz w:val="24"/>
              </w:rPr>
              <w:t>route</w:t>
            </w:r>
            <w:r>
              <w:rPr>
                <w:b/>
                <w:spacing w:val="-12"/>
                <w:sz w:val="24"/>
              </w:rPr>
              <w:t xml:space="preserve"> </w:t>
            </w:r>
            <w:r>
              <w:rPr>
                <w:b/>
                <w:sz w:val="24"/>
              </w:rPr>
              <w:t>program.</w:t>
            </w:r>
            <w:r>
              <w:rPr>
                <w:b/>
                <w:spacing w:val="38"/>
                <w:sz w:val="24"/>
              </w:rPr>
              <w:t xml:space="preserve"> </w:t>
            </w:r>
            <w:r>
              <w:rPr>
                <w:b/>
                <w:sz w:val="24"/>
              </w:rPr>
              <w:t>Once the online recommendation is made, the educator should apply for the license online.</w:t>
            </w:r>
          </w:p>
        </w:tc>
      </w:tr>
    </w:tbl>
    <w:p w14:paraId="3A1DF45C" w14:textId="77777777" w:rsidR="009A4DE7" w:rsidRDefault="009A4DE7" w:rsidP="009A4DE7">
      <w:pPr>
        <w:rPr>
          <w:sz w:val="24"/>
        </w:rPr>
        <w:sectPr w:rsidR="009A4DE7" w:rsidSect="009A4DE7">
          <w:pgSz w:w="12240" w:h="15840"/>
          <w:pgMar w:top="1420" w:right="700" w:bottom="170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910"/>
        <w:gridCol w:w="1044"/>
        <w:gridCol w:w="2405"/>
      </w:tblGrid>
      <w:tr w:rsidR="009A4DE7" w14:paraId="42CBD816" w14:textId="77777777" w:rsidTr="002D17AE">
        <w:trPr>
          <w:trHeight w:val="1970"/>
        </w:trPr>
        <w:tc>
          <w:tcPr>
            <w:tcW w:w="9350" w:type="dxa"/>
            <w:gridSpan w:val="4"/>
          </w:tcPr>
          <w:p w14:paraId="2A343FFF" w14:textId="77777777" w:rsidR="009A4DE7" w:rsidRDefault="009A4DE7" w:rsidP="002D17AE">
            <w:pPr>
              <w:pStyle w:val="TableParagraph"/>
              <w:ind w:left="2767" w:right="1969" w:hanging="675"/>
              <w:rPr>
                <w:b/>
                <w:sz w:val="24"/>
              </w:rPr>
            </w:pPr>
            <w:r>
              <w:rPr>
                <w:b/>
                <w:sz w:val="24"/>
              </w:rPr>
              <w:lastRenderedPageBreak/>
              <w:t>THREE</w:t>
            </w:r>
            <w:r>
              <w:rPr>
                <w:b/>
                <w:spacing w:val="-9"/>
                <w:sz w:val="24"/>
              </w:rPr>
              <w:t xml:space="preserve"> </w:t>
            </w:r>
            <w:r>
              <w:rPr>
                <w:b/>
                <w:sz w:val="24"/>
              </w:rPr>
              <w:t>YEAR</w:t>
            </w:r>
            <w:r>
              <w:rPr>
                <w:b/>
                <w:spacing w:val="-10"/>
                <w:sz w:val="24"/>
              </w:rPr>
              <w:t xml:space="preserve"> </w:t>
            </w:r>
            <w:r>
              <w:rPr>
                <w:b/>
                <w:sz w:val="24"/>
              </w:rPr>
              <w:t>ALTERNATE</w:t>
            </w:r>
            <w:r>
              <w:rPr>
                <w:b/>
                <w:spacing w:val="-9"/>
                <w:sz w:val="24"/>
              </w:rPr>
              <w:t xml:space="preserve"> </w:t>
            </w:r>
            <w:r>
              <w:rPr>
                <w:b/>
                <w:sz w:val="24"/>
              </w:rPr>
              <w:t>ROUTE</w:t>
            </w:r>
            <w:r>
              <w:rPr>
                <w:b/>
                <w:spacing w:val="-9"/>
                <w:sz w:val="24"/>
              </w:rPr>
              <w:t xml:space="preserve"> </w:t>
            </w:r>
            <w:r>
              <w:rPr>
                <w:b/>
                <w:sz w:val="24"/>
              </w:rPr>
              <w:t xml:space="preserve">LICENSE </w:t>
            </w:r>
            <w:r>
              <w:rPr>
                <w:b/>
                <w:sz w:val="24"/>
                <w:u w:val="single"/>
              </w:rPr>
              <w:t>MASTER OF ARTS IN TEACHING</w:t>
            </w:r>
          </w:p>
          <w:p w14:paraId="3187D38F" w14:textId="77777777" w:rsidR="009A4DE7" w:rsidRDefault="009A4DE7" w:rsidP="002D17AE">
            <w:pPr>
              <w:pStyle w:val="TableParagraph"/>
              <w:spacing w:before="119"/>
              <w:ind w:left="107" w:right="95"/>
              <w:jc w:val="both"/>
              <w:rPr>
                <w:b/>
                <w:i/>
                <w:sz w:val="24"/>
              </w:rPr>
            </w:pPr>
            <w:r>
              <w:rPr>
                <w:b/>
                <w:i/>
                <w:sz w:val="24"/>
                <w:u w:val="single"/>
              </w:rPr>
              <w:t>Areas available</w:t>
            </w:r>
            <w:r>
              <w:rPr>
                <w:b/>
                <w:i/>
                <w:sz w:val="24"/>
              </w:rPr>
              <w:t>:</w:t>
            </w:r>
            <w:r>
              <w:rPr>
                <w:b/>
                <w:i/>
                <w:spacing w:val="80"/>
                <w:sz w:val="24"/>
              </w:rPr>
              <w:t xml:space="preserve"> </w:t>
            </w:r>
            <w:r>
              <w:rPr>
                <w:b/>
                <w:i/>
                <w:sz w:val="24"/>
              </w:rPr>
              <w:t xml:space="preserve">Art, Biology, Business, Chemistry, Chinese, Computer Science**, Economics, English, French, German, Health, Home Economics, Latin, Library Media, Music, Marketing, Math, Physics, Physical Education, Social Studies, Spanish, Speech </w:t>
            </w:r>
            <w:r>
              <w:rPr>
                <w:b/>
                <w:i/>
                <w:spacing w:val="-2"/>
                <w:sz w:val="24"/>
              </w:rPr>
              <w:t>Communications</w:t>
            </w:r>
          </w:p>
        </w:tc>
      </w:tr>
      <w:tr w:rsidR="009A4DE7" w14:paraId="5DCA0D3B" w14:textId="77777777" w:rsidTr="002D17AE">
        <w:trPr>
          <w:trHeight w:val="1343"/>
        </w:trPr>
        <w:tc>
          <w:tcPr>
            <w:tcW w:w="991" w:type="dxa"/>
          </w:tcPr>
          <w:p w14:paraId="212D943E" w14:textId="77777777" w:rsidR="009A4DE7" w:rsidRDefault="009A4DE7" w:rsidP="002D17AE">
            <w:pPr>
              <w:pStyle w:val="TableParagraph"/>
              <w:spacing w:before="119"/>
              <w:ind w:left="8"/>
              <w:jc w:val="center"/>
              <w:rPr>
                <w:b/>
                <w:sz w:val="24"/>
              </w:rPr>
            </w:pPr>
            <w:r>
              <w:rPr>
                <w:b/>
                <w:spacing w:val="-2"/>
                <w:sz w:val="24"/>
              </w:rPr>
              <w:t>License</w:t>
            </w:r>
          </w:p>
        </w:tc>
        <w:tc>
          <w:tcPr>
            <w:tcW w:w="4910" w:type="dxa"/>
          </w:tcPr>
          <w:p w14:paraId="6C9CD69A" w14:textId="77777777" w:rsidR="009A4DE7" w:rsidRDefault="009A4DE7" w:rsidP="002D17AE">
            <w:pPr>
              <w:pStyle w:val="TableParagraph"/>
              <w:spacing w:before="119"/>
              <w:ind w:left="9"/>
              <w:jc w:val="center"/>
              <w:rPr>
                <w:b/>
                <w:sz w:val="24"/>
              </w:rPr>
            </w:pPr>
            <w:r>
              <w:rPr>
                <w:b/>
                <w:spacing w:val="-2"/>
                <w:sz w:val="24"/>
              </w:rPr>
              <w:t>Requirements</w:t>
            </w:r>
          </w:p>
        </w:tc>
        <w:tc>
          <w:tcPr>
            <w:tcW w:w="1044" w:type="dxa"/>
          </w:tcPr>
          <w:p w14:paraId="57E1C81B" w14:textId="77777777" w:rsidR="009A4DE7" w:rsidRDefault="009A4DE7" w:rsidP="002D17AE">
            <w:pPr>
              <w:pStyle w:val="TableParagraph"/>
              <w:spacing w:before="119"/>
              <w:ind w:left="10"/>
              <w:jc w:val="center"/>
              <w:rPr>
                <w:b/>
                <w:sz w:val="24"/>
              </w:rPr>
            </w:pPr>
            <w:r>
              <w:rPr>
                <w:b/>
                <w:spacing w:val="-2"/>
                <w:sz w:val="24"/>
              </w:rPr>
              <w:t>Validity</w:t>
            </w:r>
          </w:p>
        </w:tc>
        <w:tc>
          <w:tcPr>
            <w:tcW w:w="2405" w:type="dxa"/>
          </w:tcPr>
          <w:p w14:paraId="0BC69EE2" w14:textId="77777777" w:rsidR="009A4DE7" w:rsidRDefault="009A4DE7" w:rsidP="002D17AE">
            <w:pPr>
              <w:pStyle w:val="TableParagraph"/>
              <w:spacing w:before="119"/>
              <w:ind w:left="173" w:right="162" w:firstLine="1"/>
              <w:jc w:val="center"/>
              <w:rPr>
                <w:b/>
                <w:sz w:val="24"/>
              </w:rPr>
            </w:pPr>
            <w:r>
              <w:rPr>
                <w:b/>
                <w:sz w:val="24"/>
              </w:rPr>
              <w:t>To Convert to a Five-Year</w:t>
            </w:r>
            <w:r>
              <w:rPr>
                <w:b/>
                <w:spacing w:val="-15"/>
                <w:sz w:val="24"/>
              </w:rPr>
              <w:t xml:space="preserve"> </w:t>
            </w:r>
            <w:r>
              <w:rPr>
                <w:b/>
                <w:sz w:val="24"/>
              </w:rPr>
              <w:t xml:space="preserve">Alternate Route Educator </w:t>
            </w:r>
            <w:r>
              <w:rPr>
                <w:b/>
                <w:spacing w:val="-2"/>
                <w:sz w:val="24"/>
              </w:rPr>
              <w:t>License</w:t>
            </w:r>
          </w:p>
        </w:tc>
      </w:tr>
      <w:tr w:rsidR="009A4DE7" w14:paraId="7AD0724A" w14:textId="77777777" w:rsidTr="002D17AE">
        <w:trPr>
          <w:trHeight w:val="7922"/>
        </w:trPr>
        <w:tc>
          <w:tcPr>
            <w:tcW w:w="991" w:type="dxa"/>
          </w:tcPr>
          <w:p w14:paraId="2B6A7510" w14:textId="77777777" w:rsidR="009A4DE7" w:rsidRDefault="009A4DE7" w:rsidP="002D17AE">
            <w:pPr>
              <w:pStyle w:val="TableParagraph"/>
              <w:spacing w:before="1"/>
              <w:ind w:left="7"/>
              <w:jc w:val="center"/>
              <w:rPr>
                <w:sz w:val="24"/>
              </w:rPr>
            </w:pPr>
            <w:r>
              <w:rPr>
                <w:sz w:val="24"/>
              </w:rPr>
              <w:t>Class</w:t>
            </w:r>
            <w:r>
              <w:rPr>
                <w:spacing w:val="-1"/>
                <w:sz w:val="24"/>
              </w:rPr>
              <w:t xml:space="preserve"> </w:t>
            </w:r>
            <w:r>
              <w:rPr>
                <w:spacing w:val="-10"/>
                <w:sz w:val="24"/>
              </w:rPr>
              <w:t>A</w:t>
            </w:r>
          </w:p>
        </w:tc>
        <w:tc>
          <w:tcPr>
            <w:tcW w:w="4910" w:type="dxa"/>
          </w:tcPr>
          <w:p w14:paraId="2E19BE7B" w14:textId="77777777" w:rsidR="009A4DE7" w:rsidRDefault="009A4DE7" w:rsidP="002D17AE">
            <w:pPr>
              <w:pStyle w:val="TableParagraph"/>
              <w:numPr>
                <w:ilvl w:val="0"/>
                <w:numId w:val="102"/>
              </w:numPr>
              <w:tabs>
                <w:tab w:val="left" w:pos="467"/>
              </w:tabs>
              <w:spacing w:before="1"/>
              <w:ind w:left="467" w:right="90"/>
              <w:jc w:val="both"/>
              <w:rPr>
                <w:sz w:val="23"/>
              </w:rPr>
            </w:pPr>
            <w:r>
              <w:rPr>
                <w:sz w:val="23"/>
              </w:rPr>
              <w:t>Hold</w:t>
            </w:r>
            <w:r>
              <w:rPr>
                <w:spacing w:val="-7"/>
                <w:sz w:val="23"/>
              </w:rPr>
              <w:t xml:space="preserve"> </w:t>
            </w:r>
            <w:r>
              <w:rPr>
                <w:sz w:val="23"/>
              </w:rPr>
              <w:t>a</w:t>
            </w:r>
            <w:r>
              <w:rPr>
                <w:spacing w:val="-6"/>
                <w:sz w:val="23"/>
              </w:rPr>
              <w:t xml:space="preserve"> </w:t>
            </w:r>
            <w:r>
              <w:rPr>
                <w:sz w:val="23"/>
              </w:rPr>
              <w:t>bachelor’s</w:t>
            </w:r>
            <w:r>
              <w:rPr>
                <w:spacing w:val="-8"/>
                <w:sz w:val="23"/>
              </w:rPr>
              <w:t xml:space="preserve"> </w:t>
            </w:r>
            <w:r>
              <w:rPr>
                <w:sz w:val="23"/>
              </w:rPr>
              <w:t>degree</w:t>
            </w:r>
            <w:r>
              <w:rPr>
                <w:spacing w:val="-9"/>
                <w:sz w:val="23"/>
              </w:rPr>
              <w:t xml:space="preserve"> </w:t>
            </w:r>
            <w:r>
              <w:rPr>
                <w:sz w:val="23"/>
              </w:rPr>
              <w:t>(non-education)</w:t>
            </w:r>
            <w:r>
              <w:rPr>
                <w:spacing w:val="-7"/>
                <w:sz w:val="23"/>
              </w:rPr>
              <w:t xml:space="preserve"> </w:t>
            </w:r>
            <w:r>
              <w:rPr>
                <w:sz w:val="23"/>
              </w:rPr>
              <w:t>from a</w:t>
            </w:r>
            <w:r>
              <w:rPr>
                <w:spacing w:val="-15"/>
                <w:sz w:val="23"/>
              </w:rPr>
              <w:t xml:space="preserve"> </w:t>
            </w:r>
            <w:r>
              <w:rPr>
                <w:sz w:val="23"/>
              </w:rPr>
              <w:t>regionally/</w:t>
            </w:r>
            <w:r>
              <w:rPr>
                <w:spacing w:val="-14"/>
                <w:sz w:val="23"/>
              </w:rPr>
              <w:t xml:space="preserve"> </w:t>
            </w:r>
            <w:r>
              <w:rPr>
                <w:sz w:val="23"/>
              </w:rPr>
              <w:t>nationally</w:t>
            </w:r>
            <w:r>
              <w:rPr>
                <w:spacing w:val="-15"/>
                <w:sz w:val="23"/>
              </w:rPr>
              <w:t xml:space="preserve"> </w:t>
            </w:r>
            <w:r>
              <w:rPr>
                <w:sz w:val="23"/>
              </w:rPr>
              <w:t>accredited</w:t>
            </w:r>
            <w:r>
              <w:rPr>
                <w:spacing w:val="-14"/>
                <w:sz w:val="23"/>
              </w:rPr>
              <w:t xml:space="preserve"> </w:t>
            </w:r>
            <w:r>
              <w:rPr>
                <w:sz w:val="23"/>
              </w:rPr>
              <w:t>institution</w:t>
            </w:r>
            <w:r>
              <w:rPr>
                <w:spacing w:val="-14"/>
                <w:sz w:val="23"/>
              </w:rPr>
              <w:t xml:space="preserve"> </w:t>
            </w:r>
            <w:r>
              <w:rPr>
                <w:sz w:val="23"/>
              </w:rPr>
              <w:t>of higher learning</w:t>
            </w:r>
          </w:p>
          <w:p w14:paraId="2CAD3C17" w14:textId="77777777" w:rsidR="009A4DE7" w:rsidRDefault="009A4DE7" w:rsidP="002D17AE">
            <w:pPr>
              <w:pStyle w:val="TableParagraph"/>
              <w:numPr>
                <w:ilvl w:val="0"/>
                <w:numId w:val="102"/>
              </w:numPr>
              <w:tabs>
                <w:tab w:val="left" w:pos="467"/>
              </w:tabs>
              <w:spacing w:before="262"/>
              <w:ind w:left="467" w:right="89"/>
              <w:jc w:val="both"/>
              <w:rPr>
                <w:sz w:val="23"/>
              </w:rPr>
            </w:pPr>
            <w:r>
              <w:rPr>
                <w:sz w:val="23"/>
              </w:rPr>
              <w:t>Twenty-one (21) ACT (or SAT equivalent) or achieve</w:t>
            </w:r>
            <w:r>
              <w:rPr>
                <w:spacing w:val="-15"/>
                <w:sz w:val="23"/>
              </w:rPr>
              <w:t xml:space="preserve"> </w:t>
            </w:r>
            <w:r>
              <w:rPr>
                <w:sz w:val="23"/>
              </w:rPr>
              <w:t>a</w:t>
            </w:r>
            <w:r>
              <w:rPr>
                <w:spacing w:val="-14"/>
                <w:sz w:val="23"/>
              </w:rPr>
              <w:t xml:space="preserve"> </w:t>
            </w:r>
            <w:r>
              <w:rPr>
                <w:sz w:val="23"/>
              </w:rPr>
              <w:t>qualifying</w:t>
            </w:r>
            <w:r>
              <w:rPr>
                <w:spacing w:val="-15"/>
                <w:sz w:val="23"/>
              </w:rPr>
              <w:t xml:space="preserve"> </w:t>
            </w:r>
            <w:r>
              <w:rPr>
                <w:sz w:val="23"/>
              </w:rPr>
              <w:t>passing</w:t>
            </w:r>
            <w:r>
              <w:rPr>
                <w:spacing w:val="-14"/>
                <w:sz w:val="23"/>
              </w:rPr>
              <w:t xml:space="preserve"> </w:t>
            </w:r>
            <w:r>
              <w:rPr>
                <w:sz w:val="23"/>
              </w:rPr>
              <w:t>score</w:t>
            </w:r>
            <w:r>
              <w:rPr>
                <w:spacing w:val="-14"/>
                <w:sz w:val="23"/>
              </w:rPr>
              <w:t xml:space="preserve"> </w:t>
            </w:r>
            <w:r>
              <w:rPr>
                <w:sz w:val="23"/>
              </w:rPr>
              <w:t>on</w:t>
            </w:r>
            <w:r>
              <w:rPr>
                <w:spacing w:val="-15"/>
                <w:sz w:val="23"/>
              </w:rPr>
              <w:t xml:space="preserve"> </w:t>
            </w:r>
            <w:r>
              <w:rPr>
                <w:sz w:val="23"/>
              </w:rPr>
              <w:t>the</w:t>
            </w:r>
            <w:r>
              <w:rPr>
                <w:spacing w:val="-14"/>
                <w:sz w:val="23"/>
              </w:rPr>
              <w:t xml:space="preserve"> </w:t>
            </w:r>
            <w:r>
              <w:rPr>
                <w:sz w:val="23"/>
              </w:rPr>
              <w:t>Praxis Core Academic Skills for Educators examination</w:t>
            </w:r>
            <w:r>
              <w:rPr>
                <w:spacing w:val="-11"/>
                <w:sz w:val="23"/>
              </w:rPr>
              <w:t xml:space="preserve"> </w:t>
            </w:r>
            <w:r>
              <w:rPr>
                <w:sz w:val="23"/>
              </w:rPr>
              <w:t>or</w:t>
            </w:r>
            <w:r>
              <w:rPr>
                <w:spacing w:val="-9"/>
                <w:sz w:val="23"/>
              </w:rPr>
              <w:t xml:space="preserve"> </w:t>
            </w:r>
            <w:r>
              <w:rPr>
                <w:sz w:val="24"/>
              </w:rPr>
              <w:t>verification</w:t>
            </w:r>
            <w:r>
              <w:rPr>
                <w:spacing w:val="-11"/>
                <w:sz w:val="24"/>
              </w:rPr>
              <w:t xml:space="preserve"> </w:t>
            </w:r>
            <w:r>
              <w:rPr>
                <w:sz w:val="23"/>
              </w:rPr>
              <w:t>of</w:t>
            </w:r>
            <w:r>
              <w:rPr>
                <w:spacing w:val="-9"/>
                <w:sz w:val="23"/>
              </w:rPr>
              <w:t xml:space="preserve"> </w:t>
            </w:r>
            <w:r>
              <w:rPr>
                <w:sz w:val="23"/>
              </w:rPr>
              <w:t>3.0</w:t>
            </w:r>
            <w:r>
              <w:rPr>
                <w:spacing w:val="-11"/>
                <w:sz w:val="23"/>
              </w:rPr>
              <w:t xml:space="preserve"> </w:t>
            </w:r>
            <w:r>
              <w:rPr>
                <w:sz w:val="23"/>
              </w:rPr>
              <w:t>overall</w:t>
            </w:r>
            <w:r>
              <w:rPr>
                <w:spacing w:val="-8"/>
                <w:sz w:val="23"/>
              </w:rPr>
              <w:t xml:space="preserve"> </w:t>
            </w:r>
            <w:r>
              <w:rPr>
                <w:sz w:val="23"/>
              </w:rPr>
              <w:t>GPA on a baccalaureate transcript or last 60 hours course credit as established by the State Board of Education</w:t>
            </w:r>
          </w:p>
          <w:p w14:paraId="0CE71C2B" w14:textId="77777777" w:rsidR="009A4DE7" w:rsidRDefault="009A4DE7" w:rsidP="002D17AE">
            <w:pPr>
              <w:pStyle w:val="TableParagraph"/>
              <w:spacing w:before="122"/>
              <w:rPr>
                <w:sz w:val="23"/>
              </w:rPr>
            </w:pPr>
          </w:p>
          <w:p w14:paraId="193060FC" w14:textId="77777777" w:rsidR="009A4DE7" w:rsidRDefault="009A4DE7" w:rsidP="002D17AE">
            <w:pPr>
              <w:pStyle w:val="TableParagraph"/>
              <w:numPr>
                <w:ilvl w:val="0"/>
                <w:numId w:val="102"/>
              </w:numPr>
              <w:tabs>
                <w:tab w:val="left" w:pos="534"/>
              </w:tabs>
              <w:ind w:left="534" w:hanging="359"/>
              <w:jc w:val="left"/>
              <w:rPr>
                <w:sz w:val="23"/>
              </w:rPr>
            </w:pPr>
            <w:r>
              <w:rPr>
                <w:sz w:val="23"/>
              </w:rPr>
              <w:t>Praxis</w:t>
            </w:r>
            <w:r>
              <w:rPr>
                <w:spacing w:val="-3"/>
                <w:sz w:val="23"/>
              </w:rPr>
              <w:t xml:space="preserve"> </w:t>
            </w:r>
            <w:r>
              <w:rPr>
                <w:sz w:val="23"/>
              </w:rPr>
              <w:t>Subject</w:t>
            </w:r>
            <w:r>
              <w:rPr>
                <w:spacing w:val="-2"/>
                <w:sz w:val="23"/>
              </w:rPr>
              <w:t xml:space="preserve"> Assessment</w:t>
            </w:r>
          </w:p>
          <w:p w14:paraId="70056256" w14:textId="77777777" w:rsidR="009A4DE7" w:rsidRDefault="009A4DE7" w:rsidP="002D17AE">
            <w:pPr>
              <w:pStyle w:val="TableParagraph"/>
              <w:spacing w:before="119"/>
              <w:rPr>
                <w:sz w:val="23"/>
              </w:rPr>
            </w:pPr>
          </w:p>
          <w:p w14:paraId="199A5F53" w14:textId="77777777" w:rsidR="009A4DE7" w:rsidRDefault="009A4DE7" w:rsidP="002D17AE">
            <w:pPr>
              <w:pStyle w:val="TableParagraph"/>
              <w:numPr>
                <w:ilvl w:val="0"/>
                <w:numId w:val="102"/>
              </w:numPr>
              <w:tabs>
                <w:tab w:val="left" w:pos="535"/>
              </w:tabs>
              <w:ind w:left="535" w:right="91"/>
              <w:jc w:val="both"/>
              <w:rPr>
                <w:i/>
                <w:sz w:val="23"/>
              </w:rPr>
            </w:pPr>
            <w:r>
              <w:rPr>
                <w:sz w:val="23"/>
              </w:rPr>
              <w:t xml:space="preserve">Apply for entrance into MAT Program </w:t>
            </w:r>
            <w:r>
              <w:rPr>
                <w:i/>
                <w:sz w:val="23"/>
              </w:rPr>
              <w:t>(See Appendix H for information)</w:t>
            </w:r>
          </w:p>
          <w:p w14:paraId="5247C426" w14:textId="77777777" w:rsidR="009A4DE7" w:rsidRDefault="009A4DE7" w:rsidP="002D17AE">
            <w:pPr>
              <w:pStyle w:val="TableParagraph"/>
              <w:spacing w:before="1"/>
              <w:rPr>
                <w:sz w:val="23"/>
              </w:rPr>
            </w:pPr>
          </w:p>
          <w:p w14:paraId="263CCD35" w14:textId="77777777" w:rsidR="009A4DE7" w:rsidRDefault="009A4DE7" w:rsidP="002D17AE">
            <w:pPr>
              <w:pStyle w:val="TableParagraph"/>
              <w:numPr>
                <w:ilvl w:val="0"/>
                <w:numId w:val="102"/>
              </w:numPr>
              <w:tabs>
                <w:tab w:val="left" w:pos="533"/>
                <w:tab w:val="left" w:pos="535"/>
              </w:tabs>
              <w:ind w:left="535" w:right="93" w:hanging="361"/>
              <w:jc w:val="both"/>
              <w:rPr>
                <w:sz w:val="23"/>
              </w:rPr>
            </w:pPr>
            <w:r>
              <w:rPr>
                <w:sz w:val="23"/>
              </w:rPr>
              <w:t>Complete</w:t>
            </w:r>
            <w:r>
              <w:rPr>
                <w:spacing w:val="-15"/>
                <w:sz w:val="23"/>
              </w:rPr>
              <w:t xml:space="preserve"> </w:t>
            </w:r>
            <w:r>
              <w:rPr>
                <w:sz w:val="23"/>
              </w:rPr>
              <w:t>9</w:t>
            </w:r>
            <w:r>
              <w:rPr>
                <w:spacing w:val="-14"/>
                <w:sz w:val="23"/>
              </w:rPr>
              <w:t xml:space="preserve"> </w:t>
            </w:r>
            <w:r>
              <w:rPr>
                <w:sz w:val="23"/>
              </w:rPr>
              <w:t>hours</w:t>
            </w:r>
            <w:r>
              <w:rPr>
                <w:spacing w:val="-15"/>
                <w:sz w:val="23"/>
              </w:rPr>
              <w:t xml:space="preserve"> </w:t>
            </w:r>
            <w:r>
              <w:rPr>
                <w:sz w:val="23"/>
              </w:rPr>
              <w:t>of</w:t>
            </w:r>
            <w:r>
              <w:rPr>
                <w:spacing w:val="-14"/>
                <w:sz w:val="23"/>
              </w:rPr>
              <w:t xml:space="preserve"> </w:t>
            </w:r>
            <w:r>
              <w:rPr>
                <w:sz w:val="23"/>
              </w:rPr>
              <w:t>pre-teaching</w:t>
            </w:r>
            <w:r>
              <w:rPr>
                <w:spacing w:val="-14"/>
                <w:sz w:val="23"/>
              </w:rPr>
              <w:t xml:space="preserve"> </w:t>
            </w:r>
            <w:r>
              <w:rPr>
                <w:sz w:val="23"/>
              </w:rPr>
              <w:t>courses</w:t>
            </w:r>
            <w:r>
              <w:rPr>
                <w:spacing w:val="-15"/>
                <w:sz w:val="23"/>
              </w:rPr>
              <w:t xml:space="preserve"> </w:t>
            </w:r>
            <w:r>
              <w:rPr>
                <w:sz w:val="23"/>
              </w:rPr>
              <w:t>in</w:t>
            </w:r>
            <w:r>
              <w:rPr>
                <w:spacing w:val="-14"/>
                <w:sz w:val="23"/>
              </w:rPr>
              <w:t xml:space="preserve"> </w:t>
            </w:r>
            <w:r>
              <w:rPr>
                <w:sz w:val="23"/>
              </w:rPr>
              <w:t>an approved MAT Program</w:t>
            </w:r>
          </w:p>
          <w:p w14:paraId="05993736" w14:textId="77777777" w:rsidR="009A4DE7" w:rsidRDefault="009A4DE7" w:rsidP="002D17AE">
            <w:pPr>
              <w:pStyle w:val="TableParagraph"/>
              <w:numPr>
                <w:ilvl w:val="0"/>
                <w:numId w:val="102"/>
              </w:numPr>
              <w:tabs>
                <w:tab w:val="left" w:pos="534"/>
              </w:tabs>
              <w:spacing w:before="263"/>
              <w:ind w:left="534" w:hanging="359"/>
              <w:jc w:val="left"/>
              <w:rPr>
                <w:sz w:val="23"/>
              </w:rPr>
            </w:pPr>
            <w:r>
              <w:rPr>
                <w:sz w:val="23"/>
              </w:rPr>
              <w:t>*</w:t>
            </w:r>
            <w:r>
              <w:rPr>
                <w:spacing w:val="-3"/>
                <w:sz w:val="23"/>
              </w:rPr>
              <w:t xml:space="preserve"> </w:t>
            </w:r>
            <w:r>
              <w:rPr>
                <w:sz w:val="23"/>
              </w:rPr>
              <w:t>Secure</w:t>
            </w:r>
            <w:r>
              <w:rPr>
                <w:spacing w:val="-1"/>
                <w:sz w:val="23"/>
              </w:rPr>
              <w:t xml:space="preserve"> </w:t>
            </w:r>
            <w:r>
              <w:rPr>
                <w:sz w:val="23"/>
              </w:rPr>
              <w:t>Verification</w:t>
            </w:r>
            <w:r>
              <w:rPr>
                <w:spacing w:val="-5"/>
                <w:sz w:val="23"/>
              </w:rPr>
              <w:t xml:space="preserve"> </w:t>
            </w:r>
            <w:r>
              <w:rPr>
                <w:sz w:val="23"/>
              </w:rPr>
              <w:t>of</w:t>
            </w:r>
            <w:r>
              <w:rPr>
                <w:spacing w:val="-2"/>
                <w:sz w:val="23"/>
              </w:rPr>
              <w:t xml:space="preserve"> </w:t>
            </w:r>
            <w:r>
              <w:rPr>
                <w:sz w:val="23"/>
              </w:rPr>
              <w:t>Program</w:t>
            </w:r>
            <w:r>
              <w:rPr>
                <w:spacing w:val="-2"/>
                <w:sz w:val="23"/>
              </w:rPr>
              <w:t xml:space="preserve"> Completion</w:t>
            </w:r>
          </w:p>
          <w:p w14:paraId="61E7B4A2" w14:textId="77777777" w:rsidR="009A4DE7" w:rsidRDefault="009A4DE7" w:rsidP="002D17AE">
            <w:pPr>
              <w:pStyle w:val="TableParagraph"/>
              <w:spacing w:before="1"/>
              <w:rPr>
                <w:sz w:val="23"/>
              </w:rPr>
            </w:pPr>
          </w:p>
          <w:p w14:paraId="11099687" w14:textId="77777777" w:rsidR="009A4DE7" w:rsidRDefault="009A4DE7" w:rsidP="002D17AE">
            <w:pPr>
              <w:pStyle w:val="TableParagraph"/>
              <w:numPr>
                <w:ilvl w:val="0"/>
                <w:numId w:val="102"/>
              </w:numPr>
              <w:tabs>
                <w:tab w:val="left" w:pos="535"/>
              </w:tabs>
              <w:spacing w:before="1"/>
              <w:ind w:left="535" w:right="90"/>
              <w:jc w:val="both"/>
              <w:rPr>
                <w:sz w:val="23"/>
              </w:rPr>
            </w:pPr>
            <w:r>
              <w:rPr>
                <w:sz w:val="23"/>
              </w:rPr>
              <w:t>Apply for a Three-Year Educator License – Alternate Route</w:t>
            </w:r>
          </w:p>
        </w:tc>
        <w:tc>
          <w:tcPr>
            <w:tcW w:w="1044" w:type="dxa"/>
          </w:tcPr>
          <w:p w14:paraId="37E06D32" w14:textId="77777777" w:rsidR="009A4DE7" w:rsidRDefault="009A4DE7" w:rsidP="002D17AE">
            <w:pPr>
              <w:pStyle w:val="TableParagraph"/>
              <w:spacing w:before="1"/>
              <w:ind w:left="10" w:right="5"/>
              <w:jc w:val="center"/>
              <w:rPr>
                <w:sz w:val="24"/>
              </w:rPr>
            </w:pPr>
            <w:r>
              <w:rPr>
                <w:sz w:val="24"/>
              </w:rPr>
              <w:t xml:space="preserve">3 </w:t>
            </w:r>
            <w:r>
              <w:rPr>
                <w:spacing w:val="-2"/>
                <w:sz w:val="24"/>
              </w:rPr>
              <w:t>years</w:t>
            </w:r>
          </w:p>
        </w:tc>
        <w:tc>
          <w:tcPr>
            <w:tcW w:w="2405" w:type="dxa"/>
          </w:tcPr>
          <w:p w14:paraId="37C9DAD3" w14:textId="77777777" w:rsidR="009A4DE7" w:rsidRDefault="009A4DE7" w:rsidP="002D17AE">
            <w:pPr>
              <w:pStyle w:val="TableParagraph"/>
              <w:numPr>
                <w:ilvl w:val="0"/>
                <w:numId w:val="101"/>
              </w:numPr>
              <w:tabs>
                <w:tab w:val="left" w:pos="468"/>
              </w:tabs>
              <w:spacing w:before="1"/>
              <w:ind w:right="235"/>
              <w:rPr>
                <w:sz w:val="24"/>
              </w:rPr>
            </w:pPr>
            <w:r>
              <w:rPr>
                <w:sz w:val="24"/>
              </w:rPr>
              <w:t>Secure</w:t>
            </w:r>
            <w:r>
              <w:rPr>
                <w:spacing w:val="-15"/>
                <w:sz w:val="24"/>
              </w:rPr>
              <w:t xml:space="preserve"> </w:t>
            </w:r>
            <w:r>
              <w:rPr>
                <w:sz w:val="24"/>
              </w:rPr>
              <w:t>a</w:t>
            </w:r>
            <w:r>
              <w:rPr>
                <w:spacing w:val="-15"/>
                <w:sz w:val="24"/>
              </w:rPr>
              <w:t xml:space="preserve"> </w:t>
            </w:r>
            <w:r>
              <w:rPr>
                <w:sz w:val="24"/>
              </w:rPr>
              <w:t xml:space="preserve">teaching </w:t>
            </w:r>
            <w:r>
              <w:rPr>
                <w:spacing w:val="-2"/>
                <w:sz w:val="24"/>
              </w:rPr>
              <w:t>position.</w:t>
            </w:r>
          </w:p>
          <w:p w14:paraId="55DCAB51" w14:textId="77777777" w:rsidR="009A4DE7" w:rsidRDefault="009A4DE7" w:rsidP="002D17AE">
            <w:pPr>
              <w:pStyle w:val="TableParagraph"/>
              <w:numPr>
                <w:ilvl w:val="0"/>
                <w:numId w:val="101"/>
              </w:numPr>
              <w:tabs>
                <w:tab w:val="left" w:pos="439"/>
              </w:tabs>
              <w:ind w:left="439" w:right="213"/>
              <w:rPr>
                <w:sz w:val="23"/>
              </w:rPr>
            </w:pPr>
            <w:r>
              <w:rPr>
                <w:sz w:val="23"/>
              </w:rPr>
              <w:t>Complete 6 additional</w:t>
            </w:r>
            <w:r>
              <w:rPr>
                <w:spacing w:val="-15"/>
                <w:sz w:val="23"/>
              </w:rPr>
              <w:t xml:space="preserve"> </w:t>
            </w:r>
            <w:r>
              <w:rPr>
                <w:sz w:val="23"/>
              </w:rPr>
              <w:t>hours</w:t>
            </w:r>
            <w:r>
              <w:rPr>
                <w:spacing w:val="-14"/>
                <w:sz w:val="23"/>
              </w:rPr>
              <w:t xml:space="preserve"> </w:t>
            </w:r>
            <w:r>
              <w:rPr>
                <w:sz w:val="23"/>
              </w:rPr>
              <w:t>of coursework to include</w:t>
            </w:r>
            <w:r>
              <w:rPr>
                <w:spacing w:val="-15"/>
                <w:sz w:val="23"/>
              </w:rPr>
              <w:t xml:space="preserve"> </w:t>
            </w:r>
            <w:r>
              <w:rPr>
                <w:sz w:val="23"/>
              </w:rPr>
              <w:t xml:space="preserve">supervised </w:t>
            </w:r>
            <w:r>
              <w:rPr>
                <w:spacing w:val="-2"/>
                <w:sz w:val="23"/>
              </w:rPr>
              <w:t>internship</w:t>
            </w:r>
          </w:p>
          <w:p w14:paraId="0DA51407" w14:textId="77777777" w:rsidR="009A4DE7" w:rsidRDefault="009A4DE7" w:rsidP="002D17AE">
            <w:pPr>
              <w:pStyle w:val="TableParagraph"/>
              <w:numPr>
                <w:ilvl w:val="0"/>
                <w:numId w:val="101"/>
              </w:numPr>
              <w:tabs>
                <w:tab w:val="left" w:pos="439"/>
              </w:tabs>
              <w:ind w:left="439" w:right="155"/>
              <w:rPr>
                <w:sz w:val="23"/>
              </w:rPr>
            </w:pPr>
            <w:r>
              <w:rPr>
                <w:sz w:val="23"/>
              </w:rPr>
              <w:t>Secure</w:t>
            </w:r>
            <w:r>
              <w:rPr>
                <w:spacing w:val="-15"/>
                <w:sz w:val="23"/>
              </w:rPr>
              <w:t xml:space="preserve"> </w:t>
            </w:r>
            <w:r>
              <w:rPr>
                <w:sz w:val="23"/>
              </w:rPr>
              <w:t xml:space="preserve">Verification of Program </w:t>
            </w:r>
            <w:r>
              <w:rPr>
                <w:spacing w:val="-2"/>
                <w:sz w:val="23"/>
              </w:rPr>
              <w:t>Completion</w:t>
            </w:r>
          </w:p>
          <w:p w14:paraId="10FDFC9B" w14:textId="77777777" w:rsidR="009A4DE7" w:rsidRDefault="009A4DE7" w:rsidP="002D17AE">
            <w:pPr>
              <w:pStyle w:val="TableParagraph"/>
              <w:numPr>
                <w:ilvl w:val="0"/>
                <w:numId w:val="101"/>
              </w:numPr>
              <w:tabs>
                <w:tab w:val="left" w:pos="439"/>
              </w:tabs>
              <w:spacing w:line="237" w:lineRule="auto"/>
              <w:ind w:left="439" w:right="347"/>
              <w:rPr>
                <w:sz w:val="23"/>
              </w:rPr>
            </w:pPr>
            <w:r>
              <w:rPr>
                <w:sz w:val="23"/>
              </w:rPr>
              <w:t>Apply</w:t>
            </w:r>
            <w:r>
              <w:rPr>
                <w:spacing w:val="-12"/>
                <w:sz w:val="23"/>
              </w:rPr>
              <w:t xml:space="preserve"> </w:t>
            </w:r>
            <w:r>
              <w:rPr>
                <w:sz w:val="23"/>
              </w:rPr>
              <w:t>for</w:t>
            </w:r>
            <w:r>
              <w:rPr>
                <w:spacing w:val="-12"/>
                <w:sz w:val="23"/>
              </w:rPr>
              <w:t xml:space="preserve"> </w:t>
            </w:r>
            <w:r>
              <w:rPr>
                <w:sz w:val="23"/>
              </w:rPr>
              <w:t>a</w:t>
            </w:r>
            <w:r>
              <w:rPr>
                <w:spacing w:val="-11"/>
                <w:sz w:val="23"/>
              </w:rPr>
              <w:t xml:space="preserve"> </w:t>
            </w:r>
            <w:r>
              <w:rPr>
                <w:sz w:val="23"/>
              </w:rPr>
              <w:t>Five- Year Alternate Route License</w:t>
            </w:r>
          </w:p>
        </w:tc>
      </w:tr>
      <w:tr w:rsidR="009A4DE7" w14:paraId="00E04DAE" w14:textId="77777777" w:rsidTr="002D17AE">
        <w:trPr>
          <w:trHeight w:val="1514"/>
        </w:trPr>
        <w:tc>
          <w:tcPr>
            <w:tcW w:w="9350" w:type="dxa"/>
            <w:gridSpan w:val="4"/>
          </w:tcPr>
          <w:p w14:paraId="29BD72A0" w14:textId="77777777" w:rsidR="009A4DE7" w:rsidRDefault="009A4DE7" w:rsidP="002D17AE">
            <w:pPr>
              <w:pStyle w:val="TableParagraph"/>
              <w:spacing w:before="119"/>
              <w:ind w:left="107"/>
              <w:rPr>
                <w:b/>
                <w:sz w:val="18"/>
              </w:rPr>
            </w:pPr>
            <w:r>
              <w:rPr>
                <w:b/>
                <w:sz w:val="18"/>
              </w:rPr>
              <w:t>Note:</w:t>
            </w:r>
            <w:r>
              <w:rPr>
                <w:b/>
                <w:spacing w:val="-4"/>
                <w:sz w:val="18"/>
              </w:rPr>
              <w:t xml:space="preserve"> </w:t>
            </w:r>
            <w:r>
              <w:rPr>
                <w:b/>
                <w:sz w:val="18"/>
              </w:rPr>
              <w:t>This</w:t>
            </w:r>
            <w:r>
              <w:rPr>
                <w:b/>
                <w:spacing w:val="-2"/>
                <w:sz w:val="18"/>
              </w:rPr>
              <w:t xml:space="preserve"> </w:t>
            </w:r>
            <w:r>
              <w:rPr>
                <w:b/>
                <w:sz w:val="18"/>
              </w:rPr>
              <w:t>program</w:t>
            </w:r>
            <w:r>
              <w:rPr>
                <w:b/>
                <w:spacing w:val="-1"/>
                <w:sz w:val="18"/>
              </w:rPr>
              <w:t xml:space="preserve"> </w:t>
            </w:r>
            <w:r>
              <w:rPr>
                <w:b/>
                <w:sz w:val="18"/>
              </w:rPr>
              <w:t>requires</w:t>
            </w:r>
            <w:r>
              <w:rPr>
                <w:b/>
                <w:spacing w:val="-2"/>
                <w:sz w:val="18"/>
              </w:rPr>
              <w:t xml:space="preserve"> </w:t>
            </w:r>
            <w:r>
              <w:rPr>
                <w:b/>
                <w:sz w:val="18"/>
              </w:rPr>
              <w:t>15</w:t>
            </w:r>
            <w:r>
              <w:rPr>
                <w:b/>
                <w:spacing w:val="-2"/>
                <w:sz w:val="18"/>
              </w:rPr>
              <w:t xml:space="preserve"> </w:t>
            </w:r>
            <w:r>
              <w:rPr>
                <w:b/>
                <w:sz w:val="18"/>
              </w:rPr>
              <w:t>hours</w:t>
            </w:r>
            <w:r>
              <w:rPr>
                <w:b/>
                <w:spacing w:val="-5"/>
                <w:sz w:val="18"/>
              </w:rPr>
              <w:t xml:space="preserve"> </w:t>
            </w:r>
            <w:r>
              <w:rPr>
                <w:b/>
                <w:sz w:val="18"/>
              </w:rPr>
              <w:t>of</w:t>
            </w:r>
            <w:r>
              <w:rPr>
                <w:b/>
                <w:spacing w:val="-2"/>
                <w:sz w:val="18"/>
              </w:rPr>
              <w:t xml:space="preserve"> </w:t>
            </w:r>
            <w:r>
              <w:rPr>
                <w:b/>
                <w:sz w:val="18"/>
              </w:rPr>
              <w:t>coursework</w:t>
            </w:r>
            <w:r>
              <w:rPr>
                <w:b/>
                <w:spacing w:val="-1"/>
                <w:sz w:val="18"/>
              </w:rPr>
              <w:t xml:space="preserve"> </w:t>
            </w:r>
            <w:r>
              <w:rPr>
                <w:b/>
                <w:sz w:val="18"/>
              </w:rPr>
              <w:t>which</w:t>
            </w:r>
            <w:r>
              <w:rPr>
                <w:b/>
                <w:spacing w:val="-3"/>
                <w:sz w:val="18"/>
              </w:rPr>
              <w:t xml:space="preserve"> </w:t>
            </w:r>
            <w:r>
              <w:rPr>
                <w:b/>
                <w:sz w:val="18"/>
              </w:rPr>
              <w:t>may</w:t>
            </w:r>
            <w:r>
              <w:rPr>
                <w:b/>
                <w:spacing w:val="-1"/>
                <w:sz w:val="18"/>
              </w:rPr>
              <w:t xml:space="preserve"> </w:t>
            </w:r>
            <w:r>
              <w:rPr>
                <w:b/>
                <w:sz w:val="18"/>
              </w:rPr>
              <w:t>be</w:t>
            </w:r>
            <w:r>
              <w:rPr>
                <w:b/>
                <w:spacing w:val="-3"/>
                <w:sz w:val="18"/>
              </w:rPr>
              <w:t xml:space="preserve"> </w:t>
            </w:r>
            <w:r>
              <w:rPr>
                <w:b/>
                <w:sz w:val="18"/>
              </w:rPr>
              <w:t>applied</w:t>
            </w:r>
            <w:r>
              <w:rPr>
                <w:b/>
                <w:spacing w:val="-4"/>
                <w:sz w:val="18"/>
              </w:rPr>
              <w:t xml:space="preserve"> </w:t>
            </w:r>
            <w:r>
              <w:rPr>
                <w:b/>
                <w:sz w:val="18"/>
              </w:rPr>
              <w:t>toward</w:t>
            </w:r>
            <w:r>
              <w:rPr>
                <w:b/>
                <w:spacing w:val="-3"/>
                <w:sz w:val="18"/>
              </w:rPr>
              <w:t xml:space="preserve"> </w:t>
            </w:r>
            <w:r>
              <w:rPr>
                <w:b/>
                <w:sz w:val="18"/>
              </w:rPr>
              <w:t>completing</w:t>
            </w:r>
            <w:r>
              <w:rPr>
                <w:b/>
                <w:spacing w:val="-3"/>
                <w:sz w:val="18"/>
              </w:rPr>
              <w:t xml:space="preserve"> </w:t>
            </w:r>
            <w:r>
              <w:rPr>
                <w:b/>
                <w:sz w:val="18"/>
              </w:rPr>
              <w:t>a</w:t>
            </w:r>
            <w:r>
              <w:rPr>
                <w:b/>
                <w:spacing w:val="-3"/>
                <w:sz w:val="18"/>
              </w:rPr>
              <w:t xml:space="preserve"> </w:t>
            </w:r>
            <w:r>
              <w:rPr>
                <w:b/>
                <w:sz w:val="18"/>
              </w:rPr>
              <w:t>master’s</w:t>
            </w:r>
            <w:r>
              <w:rPr>
                <w:b/>
                <w:spacing w:val="-1"/>
                <w:sz w:val="18"/>
              </w:rPr>
              <w:t xml:space="preserve"> </w:t>
            </w:r>
            <w:r>
              <w:rPr>
                <w:b/>
                <w:spacing w:val="-2"/>
                <w:sz w:val="18"/>
              </w:rPr>
              <w:t>degree.</w:t>
            </w:r>
          </w:p>
          <w:p w14:paraId="63E333C6" w14:textId="77777777" w:rsidR="009A4DE7" w:rsidRDefault="009A4DE7" w:rsidP="002D17AE">
            <w:pPr>
              <w:pStyle w:val="TableParagraph"/>
              <w:spacing w:before="120"/>
              <w:ind w:left="107" w:right="69"/>
              <w:rPr>
                <w:b/>
                <w:sz w:val="18"/>
              </w:rPr>
            </w:pPr>
            <w:r>
              <w:rPr>
                <w:b/>
                <w:sz w:val="18"/>
              </w:rPr>
              <w:t>*This license requires an online recommendation from the alternate route program.</w:t>
            </w:r>
            <w:r>
              <w:rPr>
                <w:b/>
                <w:spacing w:val="40"/>
                <w:sz w:val="18"/>
              </w:rPr>
              <w:t xml:space="preserve"> </w:t>
            </w:r>
            <w:r>
              <w:rPr>
                <w:b/>
                <w:sz w:val="18"/>
              </w:rPr>
              <w:t>Once the online recommendation is made, the educator should apply for the license online.</w:t>
            </w:r>
          </w:p>
          <w:p w14:paraId="1E460FFE" w14:textId="77777777" w:rsidR="009A4DE7" w:rsidRDefault="009A4DE7" w:rsidP="002D17AE">
            <w:pPr>
              <w:pStyle w:val="TableParagraph"/>
              <w:spacing w:before="121"/>
              <w:ind w:left="107" w:right="69"/>
              <w:rPr>
                <w:b/>
                <w:sz w:val="18"/>
              </w:rPr>
            </w:pPr>
            <w:r>
              <w:rPr>
                <w:b/>
                <w:sz w:val="18"/>
              </w:rPr>
              <w:t>**Mississippi State University is the only institution approved to offer Computer Science by way of the MAT Pathway to Licensure.</w:t>
            </w:r>
          </w:p>
        </w:tc>
      </w:tr>
    </w:tbl>
    <w:p w14:paraId="3810CDD9" w14:textId="77777777" w:rsidR="009A4DE7" w:rsidRDefault="009A4DE7" w:rsidP="009A4DE7">
      <w:pPr>
        <w:rPr>
          <w:sz w:val="18"/>
        </w:rPr>
        <w:sectPr w:rsidR="009A4DE7" w:rsidSect="009A4DE7">
          <w:type w:val="continuous"/>
          <w:pgSz w:w="12240" w:h="15840"/>
          <w:pgMar w:top="980" w:right="700" w:bottom="1700" w:left="1220" w:header="0" w:footer="1446" w:gutter="0"/>
          <w:cols w:space="720"/>
        </w:sectPr>
      </w:pPr>
    </w:p>
    <w:p w14:paraId="77B5DC2A" w14:textId="77777777" w:rsidR="009A4DE7" w:rsidRDefault="009A4DE7" w:rsidP="009A4DE7">
      <w:pPr>
        <w:pStyle w:val="BodyText"/>
        <w:ind w:left="205"/>
      </w:pPr>
      <w:r>
        <w:rPr>
          <w:noProof/>
        </w:rPr>
        <w:lastRenderedPageBreak/>
        <mc:AlternateContent>
          <mc:Choice Requires="wps">
            <w:drawing>
              <wp:inline distT="0" distB="0" distL="0" distR="0" wp14:anchorId="6FFF9BA8" wp14:editId="3C036DD9">
                <wp:extent cx="5991225" cy="800100"/>
                <wp:effectExtent l="9525" t="9525" r="9525" b="9525"/>
                <wp:docPr id="82349074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800100"/>
                        </a:xfrm>
                        <a:prstGeom prst="rect">
                          <a:avLst/>
                        </a:prstGeom>
                        <a:ln w="19050">
                          <a:solidFill>
                            <a:srgbClr val="000000"/>
                          </a:solidFill>
                          <a:prstDash val="solid"/>
                        </a:ln>
                      </wps:spPr>
                      <wps:txbx>
                        <w:txbxContent>
                          <w:p w14:paraId="13B0712F" w14:textId="77777777" w:rsidR="009A4DE7" w:rsidRDefault="009A4DE7" w:rsidP="009A4DE7">
                            <w:pPr>
                              <w:ind w:left="2831" w:right="2834" w:firstLine="484"/>
                              <w:rPr>
                                <w:b/>
                                <w:sz w:val="24"/>
                              </w:rPr>
                            </w:pPr>
                            <w:r>
                              <w:rPr>
                                <w:b/>
                                <w:sz w:val="24"/>
                              </w:rPr>
                              <w:t>Master of Arts in Teaching Three-Year</w:t>
                            </w:r>
                            <w:r>
                              <w:rPr>
                                <w:b/>
                                <w:spacing w:val="-14"/>
                                <w:sz w:val="24"/>
                              </w:rPr>
                              <w:t xml:space="preserve"> </w:t>
                            </w:r>
                            <w:r>
                              <w:rPr>
                                <w:b/>
                                <w:sz w:val="24"/>
                              </w:rPr>
                              <w:t>Alternate</w:t>
                            </w:r>
                            <w:r>
                              <w:rPr>
                                <w:b/>
                                <w:spacing w:val="-12"/>
                                <w:sz w:val="24"/>
                              </w:rPr>
                              <w:t xml:space="preserve"> </w:t>
                            </w:r>
                            <w:r>
                              <w:rPr>
                                <w:b/>
                                <w:sz w:val="24"/>
                              </w:rPr>
                              <w:t>Route</w:t>
                            </w:r>
                            <w:r>
                              <w:rPr>
                                <w:b/>
                                <w:spacing w:val="-14"/>
                                <w:sz w:val="24"/>
                              </w:rPr>
                              <w:t xml:space="preserve"> </w:t>
                            </w:r>
                            <w:r>
                              <w:rPr>
                                <w:b/>
                                <w:sz w:val="24"/>
                              </w:rPr>
                              <w:t>License</w:t>
                            </w:r>
                          </w:p>
                          <w:p w14:paraId="72F2DD88" w14:textId="77777777" w:rsidR="009A4DE7" w:rsidRDefault="009A4DE7" w:rsidP="009A4DE7">
                            <w:pPr>
                              <w:ind w:left="2365" w:right="614" w:hanging="610"/>
                              <w:rPr>
                                <w:b/>
                                <w:sz w:val="24"/>
                              </w:rPr>
                            </w:pPr>
                            <w:r>
                              <w:rPr>
                                <w:b/>
                                <w:sz w:val="24"/>
                              </w:rPr>
                              <w:t>Elementary</w:t>
                            </w:r>
                            <w:r>
                              <w:rPr>
                                <w:b/>
                                <w:spacing w:val="-6"/>
                                <w:sz w:val="24"/>
                              </w:rPr>
                              <w:t xml:space="preserve"> </w:t>
                            </w:r>
                            <w:r>
                              <w:rPr>
                                <w:b/>
                                <w:sz w:val="24"/>
                              </w:rPr>
                              <w:t>Education</w:t>
                            </w:r>
                            <w:r>
                              <w:rPr>
                                <w:b/>
                                <w:spacing w:val="-6"/>
                                <w:sz w:val="24"/>
                              </w:rPr>
                              <w:t xml:space="preserve"> </w:t>
                            </w:r>
                            <w:r>
                              <w:rPr>
                                <w:b/>
                                <w:sz w:val="24"/>
                              </w:rPr>
                              <w:t>(4-6)</w:t>
                            </w:r>
                            <w:r>
                              <w:rPr>
                                <w:b/>
                                <w:spacing w:val="-7"/>
                                <w:sz w:val="24"/>
                              </w:rPr>
                              <w:t xml:space="preserve"> </w:t>
                            </w:r>
                            <w:r>
                              <w:rPr>
                                <w:b/>
                                <w:sz w:val="24"/>
                              </w:rPr>
                              <w:t>Certification</w:t>
                            </w:r>
                            <w:r>
                              <w:rPr>
                                <w:b/>
                                <w:spacing w:val="-6"/>
                                <w:sz w:val="24"/>
                              </w:rPr>
                              <w:t xml:space="preserve"> </w:t>
                            </w:r>
                            <w:r>
                              <w:rPr>
                                <w:b/>
                                <w:sz w:val="24"/>
                              </w:rPr>
                              <w:t>Class</w:t>
                            </w:r>
                            <w:r>
                              <w:rPr>
                                <w:b/>
                                <w:spacing w:val="-5"/>
                                <w:sz w:val="24"/>
                              </w:rPr>
                              <w:t xml:space="preserve"> </w:t>
                            </w:r>
                            <w:r>
                              <w:rPr>
                                <w:b/>
                                <w:sz w:val="24"/>
                              </w:rPr>
                              <w:t>A</w:t>
                            </w:r>
                            <w:r>
                              <w:rPr>
                                <w:b/>
                                <w:spacing w:val="-7"/>
                                <w:sz w:val="24"/>
                              </w:rPr>
                              <w:t xml:space="preserve"> </w:t>
                            </w:r>
                            <w:r>
                              <w:rPr>
                                <w:b/>
                                <w:sz w:val="24"/>
                              </w:rPr>
                              <w:t>License Elementary Education (K-6) Class AA license</w:t>
                            </w:r>
                          </w:p>
                        </w:txbxContent>
                      </wps:txbx>
                      <wps:bodyPr wrap="square" lIns="0" tIns="0" rIns="0" bIns="0" rtlCol="0">
                        <a:noAutofit/>
                      </wps:bodyPr>
                    </wps:wsp>
                  </a:graphicData>
                </a:graphic>
              </wp:inline>
            </w:drawing>
          </mc:Choice>
          <mc:Fallback>
            <w:pict>
              <v:shape w14:anchorId="6FFF9BA8" id="Textbox 13" o:spid="_x0000_s1036" type="#_x0000_t202" style="width:471.7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" filled="f" strokeweight="1.5pt">
                <v:path arrowok="t"/>
                <v:textbox inset="0,0,0,0">
                  <w:txbxContent>
                    <w:p w14:paraId="13B0712F" w14:textId="77777777" w:rsidR="009A4DE7" w:rsidRDefault="009A4DE7" w:rsidP="009A4DE7">
                      <w:pPr>
                        <w:ind w:left="2831" w:right="2834" w:firstLine="484"/>
                        <w:rPr>
                          <w:b/>
                          <w:sz w:val="24"/>
                        </w:rPr>
                      </w:pPr>
                      <w:r>
                        <w:rPr>
                          <w:b/>
                          <w:sz w:val="24"/>
                        </w:rPr>
                        <w:t>Master of Arts in Teaching Three-Year</w:t>
                      </w:r>
                      <w:r>
                        <w:rPr>
                          <w:b/>
                          <w:spacing w:val="-14"/>
                          <w:sz w:val="24"/>
                        </w:rPr>
                        <w:t xml:space="preserve"> </w:t>
                      </w:r>
                      <w:r>
                        <w:rPr>
                          <w:b/>
                          <w:sz w:val="24"/>
                        </w:rPr>
                        <w:t>Alternate</w:t>
                      </w:r>
                      <w:r>
                        <w:rPr>
                          <w:b/>
                          <w:spacing w:val="-12"/>
                          <w:sz w:val="24"/>
                        </w:rPr>
                        <w:t xml:space="preserve"> </w:t>
                      </w:r>
                      <w:r>
                        <w:rPr>
                          <w:b/>
                          <w:sz w:val="24"/>
                        </w:rPr>
                        <w:t>Route</w:t>
                      </w:r>
                      <w:r>
                        <w:rPr>
                          <w:b/>
                          <w:spacing w:val="-14"/>
                          <w:sz w:val="24"/>
                        </w:rPr>
                        <w:t xml:space="preserve"> </w:t>
                      </w:r>
                      <w:r>
                        <w:rPr>
                          <w:b/>
                          <w:sz w:val="24"/>
                        </w:rPr>
                        <w:t>License</w:t>
                      </w:r>
                    </w:p>
                    <w:p w14:paraId="72F2DD88" w14:textId="77777777" w:rsidR="009A4DE7" w:rsidRDefault="009A4DE7" w:rsidP="009A4DE7">
                      <w:pPr>
                        <w:ind w:left="2365" w:right="614" w:hanging="610"/>
                        <w:rPr>
                          <w:b/>
                          <w:sz w:val="24"/>
                        </w:rPr>
                      </w:pPr>
                      <w:r>
                        <w:rPr>
                          <w:b/>
                          <w:sz w:val="24"/>
                        </w:rPr>
                        <w:t>Elementary</w:t>
                      </w:r>
                      <w:r>
                        <w:rPr>
                          <w:b/>
                          <w:spacing w:val="-6"/>
                          <w:sz w:val="24"/>
                        </w:rPr>
                        <w:t xml:space="preserve"> </w:t>
                      </w:r>
                      <w:r>
                        <w:rPr>
                          <w:b/>
                          <w:sz w:val="24"/>
                        </w:rPr>
                        <w:t>Education</w:t>
                      </w:r>
                      <w:r>
                        <w:rPr>
                          <w:b/>
                          <w:spacing w:val="-6"/>
                          <w:sz w:val="24"/>
                        </w:rPr>
                        <w:t xml:space="preserve"> </w:t>
                      </w:r>
                      <w:r>
                        <w:rPr>
                          <w:b/>
                          <w:sz w:val="24"/>
                        </w:rPr>
                        <w:t>(4-6)</w:t>
                      </w:r>
                      <w:r>
                        <w:rPr>
                          <w:b/>
                          <w:spacing w:val="-7"/>
                          <w:sz w:val="24"/>
                        </w:rPr>
                        <w:t xml:space="preserve"> </w:t>
                      </w:r>
                      <w:r>
                        <w:rPr>
                          <w:b/>
                          <w:sz w:val="24"/>
                        </w:rPr>
                        <w:t>Certification</w:t>
                      </w:r>
                      <w:r>
                        <w:rPr>
                          <w:b/>
                          <w:spacing w:val="-6"/>
                          <w:sz w:val="24"/>
                        </w:rPr>
                        <w:t xml:space="preserve"> </w:t>
                      </w:r>
                      <w:r>
                        <w:rPr>
                          <w:b/>
                          <w:sz w:val="24"/>
                        </w:rPr>
                        <w:t>Class</w:t>
                      </w:r>
                      <w:r>
                        <w:rPr>
                          <w:b/>
                          <w:spacing w:val="-5"/>
                          <w:sz w:val="24"/>
                        </w:rPr>
                        <w:t xml:space="preserve"> </w:t>
                      </w:r>
                      <w:r>
                        <w:rPr>
                          <w:b/>
                          <w:sz w:val="24"/>
                        </w:rPr>
                        <w:t>A</w:t>
                      </w:r>
                      <w:r>
                        <w:rPr>
                          <w:b/>
                          <w:spacing w:val="-7"/>
                          <w:sz w:val="24"/>
                        </w:rPr>
                        <w:t xml:space="preserve"> </w:t>
                      </w:r>
                      <w:r>
                        <w:rPr>
                          <w:b/>
                          <w:sz w:val="24"/>
                        </w:rPr>
                        <w:t>License Elementary Education (K-6) Class AA license</w:t>
                      </w:r>
                    </w:p>
                  </w:txbxContent>
                </v:textbox>
                <w10:anchorlock/>
              </v:shape>
            </w:pict>
          </mc:Fallback>
        </mc:AlternateContent>
      </w:r>
    </w:p>
    <w:p w14:paraId="16CC36DD" w14:textId="77777777" w:rsidR="009A4DE7" w:rsidRDefault="009A4DE7" w:rsidP="009A4DE7">
      <w:pPr>
        <w:spacing w:before="83" w:line="276" w:lineRule="auto"/>
        <w:ind w:left="320" w:right="847"/>
        <w:jc w:val="both"/>
        <w:rPr>
          <w:sz w:val="21"/>
        </w:rPr>
      </w:pPr>
      <w:r>
        <w:rPr>
          <w:sz w:val="21"/>
        </w:rPr>
        <w:t>Prospective non-traditional educator preparation program candidates seeking licensure may be eligible to receive a three-year alternate route internship license upon the recommendation by a Mississippi Board of Education approved Educator Preparation Provider (EPP) for those candidates who have met all non- traditional</w:t>
      </w:r>
      <w:r>
        <w:rPr>
          <w:spacing w:val="-8"/>
          <w:sz w:val="21"/>
        </w:rPr>
        <w:t xml:space="preserve"> </w:t>
      </w:r>
      <w:r>
        <w:rPr>
          <w:sz w:val="21"/>
        </w:rPr>
        <w:t>program</w:t>
      </w:r>
      <w:r>
        <w:rPr>
          <w:spacing w:val="-8"/>
          <w:sz w:val="21"/>
        </w:rPr>
        <w:t xml:space="preserve"> </w:t>
      </w:r>
      <w:r>
        <w:rPr>
          <w:sz w:val="21"/>
        </w:rPr>
        <w:t>admittance</w:t>
      </w:r>
      <w:r>
        <w:rPr>
          <w:spacing w:val="-7"/>
          <w:sz w:val="21"/>
        </w:rPr>
        <w:t xml:space="preserve"> </w:t>
      </w:r>
      <w:r>
        <w:rPr>
          <w:sz w:val="21"/>
        </w:rPr>
        <w:t>criteria</w:t>
      </w:r>
      <w:r>
        <w:rPr>
          <w:spacing w:val="-7"/>
          <w:sz w:val="21"/>
        </w:rPr>
        <w:t xml:space="preserve"> </w:t>
      </w:r>
      <w:r>
        <w:rPr>
          <w:sz w:val="21"/>
        </w:rPr>
        <w:t>and</w:t>
      </w:r>
      <w:r>
        <w:rPr>
          <w:spacing w:val="-7"/>
          <w:sz w:val="21"/>
        </w:rPr>
        <w:t xml:space="preserve"> </w:t>
      </w:r>
      <w:r>
        <w:rPr>
          <w:sz w:val="21"/>
        </w:rPr>
        <w:t>successfully</w:t>
      </w:r>
      <w:r>
        <w:rPr>
          <w:spacing w:val="-7"/>
          <w:sz w:val="21"/>
        </w:rPr>
        <w:t xml:space="preserve"> </w:t>
      </w:r>
      <w:r>
        <w:rPr>
          <w:sz w:val="21"/>
        </w:rPr>
        <w:t>completed</w:t>
      </w:r>
      <w:r>
        <w:rPr>
          <w:spacing w:val="-7"/>
          <w:sz w:val="21"/>
        </w:rPr>
        <w:t xml:space="preserve"> </w:t>
      </w:r>
      <w:r>
        <w:rPr>
          <w:sz w:val="21"/>
        </w:rPr>
        <w:t>nine</w:t>
      </w:r>
      <w:r>
        <w:rPr>
          <w:spacing w:val="-7"/>
          <w:sz w:val="21"/>
        </w:rPr>
        <w:t xml:space="preserve"> </w:t>
      </w:r>
      <w:r>
        <w:rPr>
          <w:sz w:val="21"/>
        </w:rPr>
        <w:t>(9)</w:t>
      </w:r>
      <w:r>
        <w:rPr>
          <w:spacing w:val="-8"/>
          <w:sz w:val="21"/>
        </w:rPr>
        <w:t xml:space="preserve"> </w:t>
      </w:r>
      <w:r>
        <w:rPr>
          <w:sz w:val="21"/>
        </w:rPr>
        <w:t>hours</w:t>
      </w:r>
      <w:r>
        <w:rPr>
          <w:spacing w:val="-8"/>
          <w:sz w:val="21"/>
        </w:rPr>
        <w:t xml:space="preserve"> </w:t>
      </w:r>
      <w:r>
        <w:rPr>
          <w:sz w:val="21"/>
        </w:rPr>
        <w:t>of</w:t>
      </w:r>
      <w:r>
        <w:rPr>
          <w:spacing w:val="-8"/>
          <w:sz w:val="21"/>
        </w:rPr>
        <w:t xml:space="preserve"> </w:t>
      </w:r>
      <w:r>
        <w:rPr>
          <w:sz w:val="21"/>
        </w:rPr>
        <w:t>pre-teaching</w:t>
      </w:r>
      <w:r>
        <w:rPr>
          <w:spacing w:val="-7"/>
          <w:sz w:val="21"/>
        </w:rPr>
        <w:t xml:space="preserve"> </w:t>
      </w:r>
      <w:r>
        <w:rPr>
          <w:sz w:val="21"/>
        </w:rPr>
        <w:t>coursework consisting</w:t>
      </w:r>
      <w:r>
        <w:rPr>
          <w:spacing w:val="-4"/>
          <w:sz w:val="21"/>
        </w:rPr>
        <w:t xml:space="preserve"> </w:t>
      </w:r>
      <w:r>
        <w:rPr>
          <w:sz w:val="21"/>
        </w:rPr>
        <w:t>of</w:t>
      </w:r>
      <w:r>
        <w:rPr>
          <w:spacing w:val="-4"/>
          <w:sz w:val="21"/>
        </w:rPr>
        <w:t xml:space="preserve"> </w:t>
      </w:r>
      <w:r>
        <w:rPr>
          <w:sz w:val="21"/>
        </w:rPr>
        <w:t>three</w:t>
      </w:r>
      <w:r>
        <w:rPr>
          <w:spacing w:val="-6"/>
          <w:sz w:val="21"/>
        </w:rPr>
        <w:t xml:space="preserve"> </w:t>
      </w:r>
      <w:r>
        <w:rPr>
          <w:sz w:val="21"/>
        </w:rPr>
        <w:t>(3)</w:t>
      </w:r>
      <w:r>
        <w:rPr>
          <w:spacing w:val="-7"/>
          <w:sz w:val="21"/>
        </w:rPr>
        <w:t xml:space="preserve"> </w:t>
      </w:r>
      <w:r>
        <w:rPr>
          <w:sz w:val="21"/>
        </w:rPr>
        <w:t>hours</w:t>
      </w:r>
      <w:r>
        <w:rPr>
          <w:spacing w:val="-9"/>
          <w:sz w:val="21"/>
        </w:rPr>
        <w:t xml:space="preserve"> </w:t>
      </w:r>
      <w:r>
        <w:rPr>
          <w:sz w:val="21"/>
        </w:rPr>
        <w:t>of</w:t>
      </w:r>
      <w:r>
        <w:rPr>
          <w:spacing w:val="-4"/>
          <w:sz w:val="21"/>
        </w:rPr>
        <w:t xml:space="preserve"> </w:t>
      </w:r>
      <w:r>
        <w:rPr>
          <w:sz w:val="21"/>
        </w:rPr>
        <w:t>Classroom</w:t>
      </w:r>
      <w:r>
        <w:rPr>
          <w:spacing w:val="-7"/>
          <w:sz w:val="21"/>
        </w:rPr>
        <w:t xml:space="preserve"> </w:t>
      </w:r>
      <w:r>
        <w:rPr>
          <w:sz w:val="21"/>
        </w:rPr>
        <w:t>Management,</w:t>
      </w:r>
      <w:r>
        <w:rPr>
          <w:spacing w:val="-6"/>
          <w:sz w:val="21"/>
        </w:rPr>
        <w:t xml:space="preserve"> </w:t>
      </w:r>
      <w:r>
        <w:rPr>
          <w:sz w:val="21"/>
        </w:rPr>
        <w:t>three</w:t>
      </w:r>
      <w:r>
        <w:rPr>
          <w:spacing w:val="-4"/>
          <w:sz w:val="21"/>
        </w:rPr>
        <w:t xml:space="preserve"> </w:t>
      </w:r>
      <w:r>
        <w:rPr>
          <w:sz w:val="21"/>
        </w:rPr>
        <w:t>(3)</w:t>
      </w:r>
      <w:r>
        <w:rPr>
          <w:spacing w:val="-7"/>
          <w:sz w:val="21"/>
        </w:rPr>
        <w:t xml:space="preserve"> </w:t>
      </w:r>
      <w:r>
        <w:rPr>
          <w:sz w:val="21"/>
        </w:rPr>
        <w:t>hours</w:t>
      </w:r>
      <w:r>
        <w:rPr>
          <w:spacing w:val="-7"/>
          <w:sz w:val="21"/>
        </w:rPr>
        <w:t xml:space="preserve"> </w:t>
      </w:r>
      <w:r>
        <w:rPr>
          <w:sz w:val="21"/>
        </w:rPr>
        <w:t>of</w:t>
      </w:r>
      <w:r>
        <w:rPr>
          <w:spacing w:val="-4"/>
          <w:sz w:val="21"/>
        </w:rPr>
        <w:t xml:space="preserve"> </w:t>
      </w:r>
      <w:r>
        <w:rPr>
          <w:sz w:val="21"/>
        </w:rPr>
        <w:t>Introduction</w:t>
      </w:r>
      <w:r>
        <w:rPr>
          <w:spacing w:val="-4"/>
          <w:sz w:val="21"/>
        </w:rPr>
        <w:t xml:space="preserve"> </w:t>
      </w:r>
      <w:r>
        <w:rPr>
          <w:sz w:val="21"/>
        </w:rPr>
        <w:t>to</w:t>
      </w:r>
      <w:r>
        <w:rPr>
          <w:spacing w:val="-6"/>
          <w:sz w:val="21"/>
        </w:rPr>
        <w:t xml:space="preserve"> </w:t>
      </w:r>
      <w:r>
        <w:rPr>
          <w:sz w:val="21"/>
        </w:rPr>
        <w:t>Special</w:t>
      </w:r>
      <w:r>
        <w:rPr>
          <w:spacing w:val="-7"/>
          <w:sz w:val="21"/>
        </w:rPr>
        <w:t xml:space="preserve"> </w:t>
      </w:r>
      <w:r>
        <w:rPr>
          <w:sz w:val="21"/>
        </w:rPr>
        <w:t>Education, and three (3) hours of Data, Analysis, and Evaluation.</w:t>
      </w:r>
      <w:r>
        <w:rPr>
          <w:spacing w:val="40"/>
          <w:sz w:val="21"/>
        </w:rPr>
        <w:t xml:space="preserve"> </w:t>
      </w:r>
      <w:r>
        <w:rPr>
          <w:sz w:val="21"/>
        </w:rPr>
        <w:t>During the three-year validity of the alternate route internship</w:t>
      </w:r>
      <w:r>
        <w:rPr>
          <w:spacing w:val="-14"/>
          <w:sz w:val="21"/>
        </w:rPr>
        <w:t xml:space="preserve"> </w:t>
      </w:r>
      <w:r>
        <w:rPr>
          <w:sz w:val="21"/>
        </w:rPr>
        <w:t>licensure</w:t>
      </w:r>
      <w:r>
        <w:rPr>
          <w:spacing w:val="-13"/>
          <w:sz w:val="21"/>
        </w:rPr>
        <w:t xml:space="preserve"> </w:t>
      </w:r>
      <w:r>
        <w:rPr>
          <w:sz w:val="21"/>
        </w:rPr>
        <w:t>period,</w:t>
      </w:r>
      <w:r>
        <w:rPr>
          <w:spacing w:val="-13"/>
          <w:sz w:val="21"/>
        </w:rPr>
        <w:t xml:space="preserve"> </w:t>
      </w:r>
      <w:r>
        <w:rPr>
          <w:sz w:val="21"/>
        </w:rPr>
        <w:t>candidates</w:t>
      </w:r>
      <w:r>
        <w:rPr>
          <w:spacing w:val="-13"/>
          <w:sz w:val="21"/>
        </w:rPr>
        <w:t xml:space="preserve"> </w:t>
      </w:r>
      <w:r>
        <w:rPr>
          <w:sz w:val="21"/>
        </w:rPr>
        <w:t>shall</w:t>
      </w:r>
      <w:r>
        <w:rPr>
          <w:spacing w:val="-13"/>
          <w:sz w:val="21"/>
        </w:rPr>
        <w:t xml:space="preserve"> </w:t>
      </w:r>
      <w:r>
        <w:rPr>
          <w:sz w:val="21"/>
        </w:rPr>
        <w:t>complete</w:t>
      </w:r>
      <w:r>
        <w:rPr>
          <w:spacing w:val="-13"/>
          <w:sz w:val="21"/>
        </w:rPr>
        <w:t xml:space="preserve"> </w:t>
      </w:r>
      <w:r>
        <w:rPr>
          <w:sz w:val="21"/>
        </w:rPr>
        <w:t>a</w:t>
      </w:r>
      <w:r>
        <w:rPr>
          <w:spacing w:val="-13"/>
          <w:sz w:val="21"/>
        </w:rPr>
        <w:t xml:space="preserve"> </w:t>
      </w:r>
      <w:r>
        <w:rPr>
          <w:sz w:val="21"/>
        </w:rPr>
        <w:t>year-long</w:t>
      </w:r>
      <w:r>
        <w:rPr>
          <w:spacing w:val="-13"/>
          <w:sz w:val="21"/>
        </w:rPr>
        <w:t xml:space="preserve"> </w:t>
      </w:r>
      <w:r>
        <w:rPr>
          <w:sz w:val="21"/>
        </w:rPr>
        <w:t>supervised</w:t>
      </w:r>
      <w:r>
        <w:rPr>
          <w:spacing w:val="-14"/>
          <w:sz w:val="21"/>
        </w:rPr>
        <w:t xml:space="preserve"> </w:t>
      </w:r>
      <w:r>
        <w:rPr>
          <w:sz w:val="21"/>
        </w:rPr>
        <w:t>teaching</w:t>
      </w:r>
      <w:r>
        <w:rPr>
          <w:spacing w:val="-13"/>
          <w:sz w:val="21"/>
        </w:rPr>
        <w:t xml:space="preserve"> </w:t>
      </w:r>
      <w:r>
        <w:rPr>
          <w:sz w:val="21"/>
        </w:rPr>
        <w:t>internship</w:t>
      </w:r>
      <w:r>
        <w:rPr>
          <w:spacing w:val="-13"/>
          <w:sz w:val="21"/>
        </w:rPr>
        <w:t xml:space="preserve"> </w:t>
      </w:r>
      <w:r>
        <w:rPr>
          <w:sz w:val="21"/>
        </w:rPr>
        <w:t>as</w:t>
      </w:r>
      <w:r>
        <w:rPr>
          <w:spacing w:val="-13"/>
          <w:sz w:val="21"/>
        </w:rPr>
        <w:t xml:space="preserve"> </w:t>
      </w:r>
      <w:r>
        <w:rPr>
          <w:sz w:val="21"/>
        </w:rPr>
        <w:t>the</w:t>
      </w:r>
      <w:r>
        <w:rPr>
          <w:spacing w:val="-13"/>
          <w:sz w:val="21"/>
        </w:rPr>
        <w:t xml:space="preserve"> </w:t>
      </w:r>
      <w:r>
        <w:rPr>
          <w:sz w:val="21"/>
        </w:rPr>
        <w:t>teacher of</w:t>
      </w:r>
      <w:r>
        <w:rPr>
          <w:spacing w:val="-4"/>
          <w:sz w:val="21"/>
        </w:rPr>
        <w:t xml:space="preserve"> </w:t>
      </w:r>
      <w:r>
        <w:rPr>
          <w:sz w:val="21"/>
        </w:rPr>
        <w:t>record</w:t>
      </w:r>
      <w:r>
        <w:rPr>
          <w:spacing w:val="-4"/>
          <w:sz w:val="21"/>
        </w:rPr>
        <w:t xml:space="preserve"> </w:t>
      </w:r>
      <w:r>
        <w:rPr>
          <w:sz w:val="21"/>
        </w:rPr>
        <w:t>whereby</w:t>
      </w:r>
      <w:r>
        <w:rPr>
          <w:spacing w:val="-4"/>
          <w:sz w:val="21"/>
        </w:rPr>
        <w:t xml:space="preserve"> </w:t>
      </w:r>
      <w:r>
        <w:rPr>
          <w:sz w:val="21"/>
        </w:rPr>
        <w:t>six</w:t>
      </w:r>
      <w:r>
        <w:rPr>
          <w:spacing w:val="-4"/>
          <w:sz w:val="21"/>
        </w:rPr>
        <w:t xml:space="preserve"> </w:t>
      </w:r>
      <w:r>
        <w:rPr>
          <w:sz w:val="21"/>
        </w:rPr>
        <w:t>(6)</w:t>
      </w:r>
      <w:r>
        <w:rPr>
          <w:spacing w:val="-4"/>
          <w:sz w:val="21"/>
        </w:rPr>
        <w:t xml:space="preserve"> </w:t>
      </w:r>
      <w:r>
        <w:rPr>
          <w:sz w:val="21"/>
        </w:rPr>
        <w:t>hours</w:t>
      </w:r>
      <w:r>
        <w:rPr>
          <w:spacing w:val="-4"/>
          <w:sz w:val="21"/>
        </w:rPr>
        <w:t xml:space="preserve"> </w:t>
      </w:r>
      <w:r>
        <w:rPr>
          <w:sz w:val="21"/>
        </w:rPr>
        <w:t>of</w:t>
      </w:r>
      <w:r>
        <w:rPr>
          <w:spacing w:val="-4"/>
          <w:sz w:val="21"/>
        </w:rPr>
        <w:t xml:space="preserve"> </w:t>
      </w:r>
      <w:r>
        <w:rPr>
          <w:sz w:val="21"/>
        </w:rPr>
        <w:t>course</w:t>
      </w:r>
      <w:r>
        <w:rPr>
          <w:spacing w:val="-4"/>
          <w:sz w:val="21"/>
        </w:rPr>
        <w:t xml:space="preserve"> </w:t>
      </w:r>
      <w:r>
        <w:rPr>
          <w:sz w:val="21"/>
        </w:rPr>
        <w:t>credit</w:t>
      </w:r>
      <w:r>
        <w:rPr>
          <w:spacing w:val="-5"/>
          <w:sz w:val="21"/>
        </w:rPr>
        <w:t xml:space="preserve"> </w:t>
      </w:r>
      <w:r>
        <w:rPr>
          <w:sz w:val="21"/>
        </w:rPr>
        <w:t>shall</w:t>
      </w:r>
      <w:r>
        <w:rPr>
          <w:spacing w:val="-5"/>
          <w:sz w:val="21"/>
        </w:rPr>
        <w:t xml:space="preserve"> </w:t>
      </w:r>
      <w:r>
        <w:rPr>
          <w:sz w:val="21"/>
        </w:rPr>
        <w:t>be</w:t>
      </w:r>
      <w:r>
        <w:rPr>
          <w:spacing w:val="-4"/>
          <w:sz w:val="21"/>
        </w:rPr>
        <w:t xml:space="preserve"> </w:t>
      </w:r>
      <w:r>
        <w:rPr>
          <w:sz w:val="21"/>
        </w:rPr>
        <w:t>earned.</w:t>
      </w:r>
      <w:r>
        <w:rPr>
          <w:spacing w:val="40"/>
          <w:sz w:val="21"/>
        </w:rPr>
        <w:t xml:space="preserve"> </w:t>
      </w:r>
      <w:r>
        <w:rPr>
          <w:sz w:val="21"/>
        </w:rPr>
        <w:t>Upon</w:t>
      </w:r>
      <w:r>
        <w:rPr>
          <w:spacing w:val="-4"/>
          <w:sz w:val="21"/>
        </w:rPr>
        <w:t xml:space="preserve"> </w:t>
      </w:r>
      <w:r>
        <w:rPr>
          <w:sz w:val="21"/>
        </w:rPr>
        <w:t>successful</w:t>
      </w:r>
      <w:r>
        <w:rPr>
          <w:spacing w:val="-5"/>
          <w:sz w:val="21"/>
        </w:rPr>
        <w:t xml:space="preserve"> </w:t>
      </w:r>
      <w:r>
        <w:rPr>
          <w:sz w:val="21"/>
        </w:rPr>
        <w:t>completion</w:t>
      </w:r>
      <w:r>
        <w:rPr>
          <w:spacing w:val="-4"/>
          <w:sz w:val="21"/>
        </w:rPr>
        <w:t xml:space="preserve"> </w:t>
      </w:r>
      <w:r>
        <w:rPr>
          <w:sz w:val="21"/>
        </w:rPr>
        <w:t>of</w:t>
      </w:r>
      <w:r>
        <w:rPr>
          <w:spacing w:val="-4"/>
          <w:sz w:val="21"/>
        </w:rPr>
        <w:t xml:space="preserve"> </w:t>
      </w:r>
      <w:r>
        <w:rPr>
          <w:sz w:val="21"/>
        </w:rPr>
        <w:t>the</w:t>
      </w:r>
      <w:r>
        <w:rPr>
          <w:spacing w:val="-4"/>
          <w:sz w:val="21"/>
        </w:rPr>
        <w:t xml:space="preserve"> </w:t>
      </w:r>
      <w:r>
        <w:rPr>
          <w:sz w:val="21"/>
        </w:rPr>
        <w:t>one-year teaching internship as the teacher of record, the EPP may recommend candidates for a standard five-year Elementary Education (4-6) Class A license.</w:t>
      </w:r>
    </w:p>
    <w:p w14:paraId="33617CA6" w14:textId="77777777" w:rsidR="009A4DE7" w:rsidRDefault="009A4DE7" w:rsidP="009A4DE7">
      <w:pPr>
        <w:spacing w:before="91" w:line="276" w:lineRule="auto"/>
        <w:ind w:left="321" w:right="845" w:hanging="1"/>
        <w:jc w:val="both"/>
        <w:rPr>
          <w:sz w:val="21"/>
        </w:rPr>
      </w:pPr>
      <w:r>
        <w:rPr>
          <w:sz w:val="21"/>
        </w:rPr>
        <w:t>To earn the</w:t>
      </w:r>
      <w:r>
        <w:rPr>
          <w:spacing w:val="-2"/>
          <w:sz w:val="21"/>
        </w:rPr>
        <w:t xml:space="preserve"> </w:t>
      </w:r>
      <w:r>
        <w:rPr>
          <w:sz w:val="21"/>
        </w:rPr>
        <w:t>Elementary</w:t>
      </w:r>
      <w:r>
        <w:rPr>
          <w:spacing w:val="-2"/>
          <w:sz w:val="21"/>
        </w:rPr>
        <w:t xml:space="preserve"> </w:t>
      </w:r>
      <w:r>
        <w:rPr>
          <w:sz w:val="21"/>
        </w:rPr>
        <w:t>Education (K-6)</w:t>
      </w:r>
      <w:r>
        <w:rPr>
          <w:spacing w:val="-3"/>
          <w:sz w:val="21"/>
        </w:rPr>
        <w:t xml:space="preserve"> </w:t>
      </w:r>
      <w:r>
        <w:rPr>
          <w:sz w:val="21"/>
        </w:rPr>
        <w:t>Class</w:t>
      </w:r>
      <w:r>
        <w:rPr>
          <w:spacing w:val="-3"/>
          <w:sz w:val="21"/>
        </w:rPr>
        <w:t xml:space="preserve"> </w:t>
      </w:r>
      <w:r>
        <w:rPr>
          <w:sz w:val="21"/>
        </w:rPr>
        <w:t>AA</w:t>
      </w:r>
      <w:r>
        <w:rPr>
          <w:spacing w:val="-1"/>
          <w:sz w:val="21"/>
        </w:rPr>
        <w:t xml:space="preserve"> </w:t>
      </w:r>
      <w:r>
        <w:rPr>
          <w:sz w:val="21"/>
        </w:rPr>
        <w:t>license, candidates must</w:t>
      </w:r>
      <w:r>
        <w:rPr>
          <w:spacing w:val="-1"/>
          <w:sz w:val="21"/>
        </w:rPr>
        <w:t xml:space="preserve"> </w:t>
      </w:r>
      <w:r>
        <w:rPr>
          <w:sz w:val="21"/>
        </w:rPr>
        <w:t>complete</w:t>
      </w:r>
      <w:r>
        <w:rPr>
          <w:spacing w:val="-2"/>
          <w:sz w:val="21"/>
        </w:rPr>
        <w:t xml:space="preserve"> </w:t>
      </w:r>
      <w:r>
        <w:rPr>
          <w:sz w:val="21"/>
        </w:rPr>
        <w:t>a Mississippi</w:t>
      </w:r>
      <w:r>
        <w:rPr>
          <w:spacing w:val="-1"/>
          <w:sz w:val="21"/>
        </w:rPr>
        <w:t xml:space="preserve"> </w:t>
      </w:r>
      <w:r>
        <w:rPr>
          <w:sz w:val="21"/>
        </w:rPr>
        <w:t>Board</w:t>
      </w:r>
      <w:r>
        <w:rPr>
          <w:spacing w:val="-2"/>
          <w:sz w:val="21"/>
        </w:rPr>
        <w:t xml:space="preserve"> </w:t>
      </w:r>
      <w:r>
        <w:rPr>
          <w:sz w:val="21"/>
        </w:rPr>
        <w:t>of Education</w:t>
      </w:r>
      <w:r>
        <w:rPr>
          <w:spacing w:val="-4"/>
          <w:sz w:val="21"/>
        </w:rPr>
        <w:t xml:space="preserve"> </w:t>
      </w:r>
      <w:r>
        <w:rPr>
          <w:sz w:val="21"/>
        </w:rPr>
        <w:t>approved</w:t>
      </w:r>
      <w:r>
        <w:rPr>
          <w:spacing w:val="-4"/>
          <w:sz w:val="21"/>
        </w:rPr>
        <w:t xml:space="preserve"> </w:t>
      </w:r>
      <w:r>
        <w:rPr>
          <w:sz w:val="21"/>
        </w:rPr>
        <w:t>Master</w:t>
      </w:r>
      <w:r>
        <w:rPr>
          <w:spacing w:val="-7"/>
          <w:sz w:val="21"/>
        </w:rPr>
        <w:t xml:space="preserve"> </w:t>
      </w:r>
      <w:r>
        <w:rPr>
          <w:sz w:val="21"/>
        </w:rPr>
        <w:t>of</w:t>
      </w:r>
      <w:r>
        <w:rPr>
          <w:spacing w:val="-4"/>
          <w:sz w:val="21"/>
        </w:rPr>
        <w:t xml:space="preserve"> </w:t>
      </w:r>
      <w:r>
        <w:rPr>
          <w:sz w:val="21"/>
        </w:rPr>
        <w:t>Arts</w:t>
      </w:r>
      <w:r>
        <w:rPr>
          <w:spacing w:val="-4"/>
          <w:sz w:val="21"/>
        </w:rPr>
        <w:t xml:space="preserve"> </w:t>
      </w:r>
      <w:r>
        <w:rPr>
          <w:sz w:val="21"/>
        </w:rPr>
        <w:t>in</w:t>
      </w:r>
      <w:r>
        <w:rPr>
          <w:spacing w:val="-4"/>
          <w:sz w:val="21"/>
        </w:rPr>
        <w:t xml:space="preserve"> </w:t>
      </w:r>
      <w:r>
        <w:rPr>
          <w:sz w:val="21"/>
        </w:rPr>
        <w:t>Teaching</w:t>
      </w:r>
      <w:r>
        <w:rPr>
          <w:spacing w:val="-4"/>
          <w:sz w:val="21"/>
        </w:rPr>
        <w:t xml:space="preserve"> </w:t>
      </w:r>
      <w:r>
        <w:rPr>
          <w:sz w:val="21"/>
        </w:rPr>
        <w:t>degree</w:t>
      </w:r>
      <w:r>
        <w:rPr>
          <w:spacing w:val="-4"/>
          <w:sz w:val="21"/>
        </w:rPr>
        <w:t xml:space="preserve"> </w:t>
      </w:r>
      <w:r>
        <w:rPr>
          <w:sz w:val="21"/>
        </w:rPr>
        <w:t>program.</w:t>
      </w:r>
      <w:r>
        <w:rPr>
          <w:spacing w:val="-4"/>
          <w:sz w:val="21"/>
        </w:rPr>
        <w:t xml:space="preserve"> </w:t>
      </w:r>
      <w:r>
        <w:rPr>
          <w:sz w:val="21"/>
        </w:rPr>
        <w:t>The</w:t>
      </w:r>
      <w:r>
        <w:rPr>
          <w:spacing w:val="-4"/>
          <w:sz w:val="21"/>
        </w:rPr>
        <w:t xml:space="preserve"> </w:t>
      </w:r>
      <w:r>
        <w:rPr>
          <w:sz w:val="21"/>
        </w:rPr>
        <w:t>Master</w:t>
      </w:r>
      <w:r>
        <w:rPr>
          <w:spacing w:val="-4"/>
          <w:sz w:val="21"/>
        </w:rPr>
        <w:t xml:space="preserve"> </w:t>
      </w:r>
      <w:r>
        <w:rPr>
          <w:sz w:val="21"/>
        </w:rPr>
        <w:t>of</w:t>
      </w:r>
      <w:r>
        <w:rPr>
          <w:spacing w:val="-4"/>
          <w:sz w:val="21"/>
        </w:rPr>
        <w:t xml:space="preserve"> </w:t>
      </w:r>
      <w:r>
        <w:rPr>
          <w:sz w:val="21"/>
        </w:rPr>
        <w:t>Arts</w:t>
      </w:r>
      <w:r>
        <w:rPr>
          <w:spacing w:val="-4"/>
          <w:sz w:val="21"/>
        </w:rPr>
        <w:t xml:space="preserve"> </w:t>
      </w:r>
      <w:r>
        <w:rPr>
          <w:sz w:val="21"/>
        </w:rPr>
        <w:t>in</w:t>
      </w:r>
      <w:r>
        <w:rPr>
          <w:spacing w:val="-4"/>
          <w:sz w:val="21"/>
        </w:rPr>
        <w:t xml:space="preserve"> </w:t>
      </w:r>
      <w:r>
        <w:rPr>
          <w:sz w:val="21"/>
        </w:rPr>
        <w:t>Teaching</w:t>
      </w:r>
      <w:r>
        <w:rPr>
          <w:spacing w:val="-6"/>
          <w:sz w:val="21"/>
        </w:rPr>
        <w:t xml:space="preserve"> </w:t>
      </w:r>
      <w:r>
        <w:rPr>
          <w:sz w:val="21"/>
        </w:rPr>
        <w:t>Elementary Education</w:t>
      </w:r>
      <w:r>
        <w:rPr>
          <w:spacing w:val="-2"/>
          <w:sz w:val="21"/>
        </w:rPr>
        <w:t xml:space="preserve"> </w:t>
      </w:r>
      <w:r>
        <w:rPr>
          <w:sz w:val="21"/>
        </w:rPr>
        <w:t>(K-6)</w:t>
      </w:r>
      <w:r>
        <w:rPr>
          <w:spacing w:val="-3"/>
          <w:sz w:val="21"/>
        </w:rPr>
        <w:t xml:space="preserve"> </w:t>
      </w:r>
      <w:r>
        <w:rPr>
          <w:sz w:val="21"/>
        </w:rPr>
        <w:t>licensure</w:t>
      </w:r>
      <w:r>
        <w:rPr>
          <w:spacing w:val="-2"/>
          <w:sz w:val="21"/>
        </w:rPr>
        <w:t xml:space="preserve"> </w:t>
      </w:r>
      <w:r>
        <w:rPr>
          <w:sz w:val="21"/>
        </w:rPr>
        <w:t>requirements</w:t>
      </w:r>
      <w:r>
        <w:rPr>
          <w:spacing w:val="-3"/>
          <w:sz w:val="21"/>
        </w:rPr>
        <w:t xml:space="preserve"> </w:t>
      </w:r>
      <w:r>
        <w:rPr>
          <w:sz w:val="21"/>
        </w:rPr>
        <w:t>shall</w:t>
      </w:r>
      <w:r>
        <w:rPr>
          <w:spacing w:val="-3"/>
          <w:sz w:val="21"/>
        </w:rPr>
        <w:t xml:space="preserve"> </w:t>
      </w:r>
      <w:r>
        <w:rPr>
          <w:sz w:val="21"/>
        </w:rPr>
        <w:t>include</w:t>
      </w:r>
      <w:r>
        <w:rPr>
          <w:spacing w:val="-2"/>
          <w:sz w:val="21"/>
        </w:rPr>
        <w:t xml:space="preserve"> </w:t>
      </w:r>
      <w:r>
        <w:rPr>
          <w:sz w:val="21"/>
        </w:rPr>
        <w:t>at</w:t>
      </w:r>
      <w:r>
        <w:rPr>
          <w:spacing w:val="-3"/>
          <w:sz w:val="21"/>
        </w:rPr>
        <w:t xml:space="preserve"> </w:t>
      </w:r>
      <w:r>
        <w:rPr>
          <w:sz w:val="21"/>
        </w:rPr>
        <w:t>a</w:t>
      </w:r>
      <w:r>
        <w:rPr>
          <w:spacing w:val="-5"/>
          <w:sz w:val="21"/>
        </w:rPr>
        <w:t xml:space="preserve"> </w:t>
      </w:r>
      <w:r>
        <w:rPr>
          <w:sz w:val="21"/>
        </w:rPr>
        <w:t>minimum</w:t>
      </w:r>
      <w:r>
        <w:rPr>
          <w:spacing w:val="-3"/>
          <w:sz w:val="21"/>
        </w:rPr>
        <w:t xml:space="preserve"> </w:t>
      </w:r>
      <w:r>
        <w:rPr>
          <w:sz w:val="21"/>
        </w:rPr>
        <w:t>33</w:t>
      </w:r>
      <w:r>
        <w:rPr>
          <w:spacing w:val="-2"/>
          <w:sz w:val="21"/>
        </w:rPr>
        <w:t xml:space="preserve"> </w:t>
      </w:r>
      <w:r>
        <w:rPr>
          <w:sz w:val="21"/>
        </w:rPr>
        <w:t>coursework</w:t>
      </w:r>
      <w:r>
        <w:rPr>
          <w:spacing w:val="-2"/>
          <w:sz w:val="21"/>
        </w:rPr>
        <w:t xml:space="preserve"> </w:t>
      </w:r>
      <w:r>
        <w:rPr>
          <w:sz w:val="21"/>
        </w:rPr>
        <w:t>credit</w:t>
      </w:r>
      <w:r>
        <w:rPr>
          <w:spacing w:val="-3"/>
          <w:sz w:val="21"/>
        </w:rPr>
        <w:t xml:space="preserve"> </w:t>
      </w:r>
      <w:r>
        <w:rPr>
          <w:sz w:val="21"/>
        </w:rPr>
        <w:t>hours</w:t>
      </w:r>
      <w:r>
        <w:rPr>
          <w:spacing w:val="-3"/>
          <w:sz w:val="21"/>
        </w:rPr>
        <w:t xml:space="preserve"> </w:t>
      </w:r>
      <w:r>
        <w:rPr>
          <w:sz w:val="21"/>
        </w:rPr>
        <w:t>consisting</w:t>
      </w:r>
      <w:r>
        <w:rPr>
          <w:spacing w:val="-2"/>
          <w:sz w:val="21"/>
        </w:rPr>
        <w:t xml:space="preserve"> </w:t>
      </w:r>
      <w:r>
        <w:rPr>
          <w:sz w:val="21"/>
        </w:rPr>
        <w:t>of twelve</w:t>
      </w:r>
      <w:r>
        <w:rPr>
          <w:spacing w:val="-12"/>
          <w:sz w:val="21"/>
        </w:rPr>
        <w:t xml:space="preserve"> </w:t>
      </w:r>
      <w:r>
        <w:rPr>
          <w:sz w:val="21"/>
        </w:rPr>
        <w:t>(12)</w:t>
      </w:r>
      <w:r>
        <w:rPr>
          <w:spacing w:val="-11"/>
          <w:sz w:val="21"/>
        </w:rPr>
        <w:t xml:space="preserve"> </w:t>
      </w:r>
      <w:r>
        <w:rPr>
          <w:sz w:val="21"/>
        </w:rPr>
        <w:t>hours</w:t>
      </w:r>
      <w:r>
        <w:rPr>
          <w:spacing w:val="-11"/>
          <w:sz w:val="21"/>
        </w:rPr>
        <w:t xml:space="preserve"> </w:t>
      </w:r>
      <w:r>
        <w:rPr>
          <w:sz w:val="21"/>
        </w:rPr>
        <w:t>of</w:t>
      </w:r>
      <w:r>
        <w:rPr>
          <w:spacing w:val="-14"/>
          <w:sz w:val="21"/>
        </w:rPr>
        <w:t xml:space="preserve"> </w:t>
      </w:r>
      <w:r>
        <w:rPr>
          <w:sz w:val="21"/>
        </w:rPr>
        <w:t>Literacy,</w:t>
      </w:r>
      <w:r>
        <w:rPr>
          <w:spacing w:val="-10"/>
          <w:sz w:val="21"/>
        </w:rPr>
        <w:t xml:space="preserve"> </w:t>
      </w:r>
      <w:r>
        <w:rPr>
          <w:sz w:val="21"/>
        </w:rPr>
        <w:t>three</w:t>
      </w:r>
      <w:r>
        <w:rPr>
          <w:spacing w:val="-11"/>
          <w:sz w:val="21"/>
        </w:rPr>
        <w:t xml:space="preserve"> </w:t>
      </w:r>
      <w:r>
        <w:rPr>
          <w:sz w:val="21"/>
        </w:rPr>
        <w:t>(3)</w:t>
      </w:r>
      <w:r>
        <w:rPr>
          <w:spacing w:val="-12"/>
          <w:sz w:val="21"/>
        </w:rPr>
        <w:t xml:space="preserve"> </w:t>
      </w:r>
      <w:r>
        <w:rPr>
          <w:sz w:val="21"/>
        </w:rPr>
        <w:t>hours</w:t>
      </w:r>
      <w:r>
        <w:rPr>
          <w:spacing w:val="-11"/>
          <w:sz w:val="21"/>
        </w:rPr>
        <w:t xml:space="preserve"> </w:t>
      </w:r>
      <w:r>
        <w:rPr>
          <w:sz w:val="21"/>
        </w:rPr>
        <w:t>of</w:t>
      </w:r>
      <w:r>
        <w:rPr>
          <w:spacing w:val="-11"/>
          <w:sz w:val="21"/>
        </w:rPr>
        <w:t xml:space="preserve"> </w:t>
      </w:r>
      <w:r>
        <w:rPr>
          <w:sz w:val="21"/>
        </w:rPr>
        <w:t>Science,</w:t>
      </w:r>
      <w:r>
        <w:rPr>
          <w:spacing w:val="-13"/>
          <w:sz w:val="21"/>
        </w:rPr>
        <w:t xml:space="preserve"> </w:t>
      </w:r>
      <w:r>
        <w:rPr>
          <w:sz w:val="21"/>
        </w:rPr>
        <w:t>Technology,</w:t>
      </w:r>
      <w:r>
        <w:rPr>
          <w:spacing w:val="-11"/>
          <w:sz w:val="21"/>
        </w:rPr>
        <w:t xml:space="preserve"> </w:t>
      </w:r>
      <w:r>
        <w:rPr>
          <w:sz w:val="21"/>
        </w:rPr>
        <w:t>Engineering,</w:t>
      </w:r>
      <w:r>
        <w:rPr>
          <w:spacing w:val="-11"/>
          <w:sz w:val="21"/>
        </w:rPr>
        <w:t xml:space="preserve"> </w:t>
      </w:r>
      <w:r>
        <w:rPr>
          <w:sz w:val="21"/>
        </w:rPr>
        <w:t>and</w:t>
      </w:r>
      <w:r>
        <w:rPr>
          <w:spacing w:val="-13"/>
          <w:sz w:val="21"/>
        </w:rPr>
        <w:t xml:space="preserve"> </w:t>
      </w:r>
      <w:r>
        <w:rPr>
          <w:sz w:val="21"/>
        </w:rPr>
        <w:t>Mathematics</w:t>
      </w:r>
      <w:r>
        <w:rPr>
          <w:spacing w:val="-11"/>
          <w:sz w:val="21"/>
        </w:rPr>
        <w:t xml:space="preserve"> </w:t>
      </w:r>
      <w:r>
        <w:rPr>
          <w:sz w:val="21"/>
        </w:rPr>
        <w:t>(STEM) methods,</w:t>
      </w:r>
      <w:r>
        <w:rPr>
          <w:spacing w:val="-1"/>
          <w:sz w:val="21"/>
        </w:rPr>
        <w:t xml:space="preserve"> </w:t>
      </w:r>
      <w:r>
        <w:rPr>
          <w:sz w:val="21"/>
        </w:rPr>
        <w:t>three</w:t>
      </w:r>
      <w:r>
        <w:rPr>
          <w:spacing w:val="-1"/>
          <w:sz w:val="21"/>
        </w:rPr>
        <w:t xml:space="preserve"> </w:t>
      </w:r>
      <w:r>
        <w:rPr>
          <w:sz w:val="21"/>
        </w:rPr>
        <w:t>(3)</w:t>
      </w:r>
      <w:r>
        <w:rPr>
          <w:spacing w:val="-2"/>
          <w:sz w:val="21"/>
        </w:rPr>
        <w:t xml:space="preserve"> </w:t>
      </w:r>
      <w:r>
        <w:rPr>
          <w:sz w:val="21"/>
        </w:rPr>
        <w:t>hours</w:t>
      </w:r>
      <w:r>
        <w:rPr>
          <w:spacing w:val="-2"/>
          <w:sz w:val="21"/>
        </w:rPr>
        <w:t xml:space="preserve"> </w:t>
      </w:r>
      <w:r>
        <w:rPr>
          <w:sz w:val="21"/>
        </w:rPr>
        <w:t>of</w:t>
      </w:r>
      <w:r>
        <w:rPr>
          <w:spacing w:val="-2"/>
          <w:sz w:val="21"/>
        </w:rPr>
        <w:t xml:space="preserve"> </w:t>
      </w:r>
      <w:r>
        <w:rPr>
          <w:sz w:val="21"/>
        </w:rPr>
        <w:t>Classroom</w:t>
      </w:r>
      <w:r>
        <w:rPr>
          <w:spacing w:val="-2"/>
          <w:sz w:val="21"/>
        </w:rPr>
        <w:t xml:space="preserve"> </w:t>
      </w:r>
      <w:r>
        <w:rPr>
          <w:sz w:val="21"/>
        </w:rPr>
        <w:t>Management,</w:t>
      </w:r>
      <w:r>
        <w:rPr>
          <w:spacing w:val="-1"/>
          <w:sz w:val="21"/>
        </w:rPr>
        <w:t xml:space="preserve"> </w:t>
      </w:r>
      <w:r>
        <w:rPr>
          <w:sz w:val="21"/>
        </w:rPr>
        <w:t>three</w:t>
      </w:r>
      <w:r>
        <w:rPr>
          <w:spacing w:val="-1"/>
          <w:sz w:val="21"/>
        </w:rPr>
        <w:t xml:space="preserve"> </w:t>
      </w:r>
      <w:r>
        <w:rPr>
          <w:sz w:val="21"/>
        </w:rPr>
        <w:t>(3)</w:t>
      </w:r>
      <w:r>
        <w:rPr>
          <w:spacing w:val="-2"/>
          <w:sz w:val="21"/>
        </w:rPr>
        <w:t xml:space="preserve"> </w:t>
      </w:r>
      <w:r>
        <w:rPr>
          <w:sz w:val="21"/>
        </w:rPr>
        <w:t>hours</w:t>
      </w:r>
      <w:r>
        <w:rPr>
          <w:spacing w:val="-2"/>
          <w:sz w:val="21"/>
        </w:rPr>
        <w:t xml:space="preserve"> </w:t>
      </w:r>
      <w:r>
        <w:rPr>
          <w:sz w:val="21"/>
        </w:rPr>
        <w:t>of</w:t>
      </w:r>
      <w:r>
        <w:rPr>
          <w:spacing w:val="-2"/>
          <w:sz w:val="21"/>
        </w:rPr>
        <w:t xml:space="preserve"> </w:t>
      </w:r>
      <w:r>
        <w:rPr>
          <w:sz w:val="21"/>
        </w:rPr>
        <w:t>an</w:t>
      </w:r>
      <w:r>
        <w:rPr>
          <w:spacing w:val="-1"/>
          <w:sz w:val="21"/>
        </w:rPr>
        <w:t xml:space="preserve"> </w:t>
      </w:r>
      <w:r>
        <w:rPr>
          <w:sz w:val="21"/>
        </w:rPr>
        <w:t>Introduction</w:t>
      </w:r>
      <w:r>
        <w:rPr>
          <w:spacing w:val="-1"/>
          <w:sz w:val="21"/>
        </w:rPr>
        <w:t xml:space="preserve"> </w:t>
      </w:r>
      <w:r>
        <w:rPr>
          <w:sz w:val="21"/>
        </w:rPr>
        <w:t>to</w:t>
      </w:r>
      <w:r>
        <w:rPr>
          <w:spacing w:val="-1"/>
          <w:sz w:val="21"/>
        </w:rPr>
        <w:t xml:space="preserve"> </w:t>
      </w:r>
      <w:r>
        <w:rPr>
          <w:sz w:val="21"/>
        </w:rPr>
        <w:t>Special</w:t>
      </w:r>
      <w:r>
        <w:rPr>
          <w:spacing w:val="-2"/>
          <w:sz w:val="21"/>
        </w:rPr>
        <w:t xml:space="preserve"> </w:t>
      </w:r>
      <w:r>
        <w:rPr>
          <w:sz w:val="21"/>
        </w:rPr>
        <w:t>Education, three</w:t>
      </w:r>
      <w:r>
        <w:rPr>
          <w:spacing w:val="-1"/>
          <w:sz w:val="21"/>
        </w:rPr>
        <w:t xml:space="preserve"> </w:t>
      </w:r>
      <w:r>
        <w:rPr>
          <w:sz w:val="21"/>
        </w:rPr>
        <w:t>(3)</w:t>
      </w:r>
      <w:r>
        <w:rPr>
          <w:spacing w:val="-2"/>
          <w:sz w:val="21"/>
        </w:rPr>
        <w:t xml:space="preserve"> </w:t>
      </w:r>
      <w:r>
        <w:rPr>
          <w:sz w:val="21"/>
        </w:rPr>
        <w:t>hours</w:t>
      </w:r>
      <w:r>
        <w:rPr>
          <w:spacing w:val="-2"/>
          <w:sz w:val="21"/>
        </w:rPr>
        <w:t xml:space="preserve"> </w:t>
      </w:r>
      <w:r>
        <w:rPr>
          <w:sz w:val="21"/>
        </w:rPr>
        <w:t>of</w:t>
      </w:r>
      <w:r>
        <w:rPr>
          <w:spacing w:val="-4"/>
          <w:sz w:val="21"/>
        </w:rPr>
        <w:t xml:space="preserve"> </w:t>
      </w:r>
      <w:r>
        <w:rPr>
          <w:sz w:val="21"/>
        </w:rPr>
        <w:t>Data,</w:t>
      </w:r>
      <w:r>
        <w:rPr>
          <w:spacing w:val="-4"/>
          <w:sz w:val="21"/>
        </w:rPr>
        <w:t xml:space="preserve"> </w:t>
      </w:r>
      <w:r>
        <w:rPr>
          <w:sz w:val="21"/>
        </w:rPr>
        <w:t>Analysis,</w:t>
      </w:r>
      <w:r>
        <w:rPr>
          <w:spacing w:val="-1"/>
          <w:sz w:val="21"/>
        </w:rPr>
        <w:t xml:space="preserve"> </w:t>
      </w:r>
      <w:r>
        <w:rPr>
          <w:sz w:val="21"/>
        </w:rPr>
        <w:t>and</w:t>
      </w:r>
      <w:r>
        <w:rPr>
          <w:spacing w:val="-4"/>
          <w:sz w:val="21"/>
        </w:rPr>
        <w:t xml:space="preserve"> </w:t>
      </w:r>
      <w:r>
        <w:rPr>
          <w:sz w:val="21"/>
        </w:rPr>
        <w:t>Evaluation,</w:t>
      </w:r>
      <w:r>
        <w:rPr>
          <w:spacing w:val="-4"/>
          <w:sz w:val="21"/>
        </w:rPr>
        <w:t xml:space="preserve"> </w:t>
      </w:r>
      <w:r>
        <w:rPr>
          <w:sz w:val="21"/>
        </w:rPr>
        <w:t>six</w:t>
      </w:r>
      <w:r>
        <w:rPr>
          <w:spacing w:val="-1"/>
          <w:sz w:val="21"/>
        </w:rPr>
        <w:t xml:space="preserve"> </w:t>
      </w:r>
      <w:r>
        <w:rPr>
          <w:sz w:val="21"/>
        </w:rPr>
        <w:t>(6)</w:t>
      </w:r>
      <w:r>
        <w:rPr>
          <w:spacing w:val="-4"/>
          <w:sz w:val="21"/>
        </w:rPr>
        <w:t xml:space="preserve"> </w:t>
      </w:r>
      <w:r>
        <w:rPr>
          <w:sz w:val="21"/>
        </w:rPr>
        <w:t>hours</w:t>
      </w:r>
      <w:r>
        <w:rPr>
          <w:spacing w:val="-2"/>
          <w:sz w:val="21"/>
        </w:rPr>
        <w:t xml:space="preserve"> </w:t>
      </w:r>
      <w:r>
        <w:rPr>
          <w:sz w:val="21"/>
        </w:rPr>
        <w:t>of</w:t>
      </w:r>
      <w:r>
        <w:rPr>
          <w:spacing w:val="-2"/>
          <w:sz w:val="21"/>
        </w:rPr>
        <w:t xml:space="preserve"> </w:t>
      </w:r>
      <w:r>
        <w:rPr>
          <w:sz w:val="21"/>
        </w:rPr>
        <w:t>internship,</w:t>
      </w:r>
      <w:r>
        <w:rPr>
          <w:spacing w:val="-4"/>
          <w:sz w:val="21"/>
        </w:rPr>
        <w:t xml:space="preserve"> </w:t>
      </w:r>
      <w:r>
        <w:rPr>
          <w:sz w:val="21"/>
        </w:rPr>
        <w:t>and</w:t>
      </w:r>
      <w:r>
        <w:rPr>
          <w:spacing w:val="-4"/>
          <w:sz w:val="21"/>
        </w:rPr>
        <w:t xml:space="preserve"> </w:t>
      </w:r>
      <w:r>
        <w:rPr>
          <w:sz w:val="21"/>
        </w:rPr>
        <w:t>three</w:t>
      </w:r>
      <w:r>
        <w:rPr>
          <w:spacing w:val="-1"/>
          <w:sz w:val="21"/>
        </w:rPr>
        <w:t xml:space="preserve"> </w:t>
      </w:r>
      <w:r>
        <w:rPr>
          <w:sz w:val="21"/>
        </w:rPr>
        <w:t>(3)</w:t>
      </w:r>
      <w:r>
        <w:rPr>
          <w:spacing w:val="-2"/>
          <w:sz w:val="21"/>
        </w:rPr>
        <w:t xml:space="preserve"> </w:t>
      </w:r>
      <w:r>
        <w:rPr>
          <w:sz w:val="21"/>
        </w:rPr>
        <w:t>hours</w:t>
      </w:r>
      <w:r>
        <w:rPr>
          <w:spacing w:val="-2"/>
          <w:sz w:val="21"/>
        </w:rPr>
        <w:t xml:space="preserve"> </w:t>
      </w:r>
      <w:r>
        <w:rPr>
          <w:sz w:val="21"/>
        </w:rPr>
        <w:t>of</w:t>
      </w:r>
      <w:r>
        <w:rPr>
          <w:spacing w:val="-4"/>
          <w:sz w:val="21"/>
        </w:rPr>
        <w:t xml:space="preserve"> </w:t>
      </w:r>
      <w:r>
        <w:rPr>
          <w:sz w:val="21"/>
        </w:rPr>
        <w:t>Research related to the teaching reading.</w:t>
      </w:r>
    </w:p>
    <w:p w14:paraId="3DF7C745" w14:textId="77777777" w:rsidR="009A4DE7" w:rsidRDefault="009A4DE7" w:rsidP="009A4DE7">
      <w:pPr>
        <w:spacing w:before="158"/>
        <w:ind w:left="321" w:right="851"/>
        <w:jc w:val="both"/>
        <w:rPr>
          <w:sz w:val="21"/>
        </w:rPr>
      </w:pPr>
      <w:r>
        <w:rPr>
          <w:sz w:val="21"/>
        </w:rPr>
        <w:t>The three-year alternate route internship license is issued to prospective non-traditional teacher preparation program candidates who meet admission criteria and pre-teaching coursework requirements outlined in the subsequent section and other preconditions in effect at the time the complete application for licensure is received by the MDE Division of Educator Licensure:</w:t>
      </w:r>
    </w:p>
    <w:p w14:paraId="65A4692C" w14:textId="77777777" w:rsidR="009A4DE7" w:rsidRDefault="009A4DE7" w:rsidP="009A4DE7">
      <w:pPr>
        <w:pStyle w:val="ListParagraph"/>
        <w:numPr>
          <w:ilvl w:val="0"/>
          <w:numId w:val="100"/>
        </w:numPr>
        <w:tabs>
          <w:tab w:val="left" w:pos="1041"/>
        </w:tabs>
        <w:spacing w:before="92" w:line="276" w:lineRule="auto"/>
        <w:ind w:right="846" w:hanging="360"/>
        <w:rPr>
          <w:sz w:val="21"/>
        </w:rPr>
      </w:pPr>
      <w:r>
        <w:rPr>
          <w:spacing w:val="-2"/>
          <w:sz w:val="21"/>
        </w:rPr>
        <w:t>Candidates</w:t>
      </w:r>
      <w:r>
        <w:rPr>
          <w:spacing w:val="-12"/>
          <w:sz w:val="21"/>
        </w:rPr>
        <w:t xml:space="preserve"> </w:t>
      </w:r>
      <w:r>
        <w:rPr>
          <w:spacing w:val="-2"/>
          <w:sz w:val="21"/>
        </w:rPr>
        <w:t>for licensure</w:t>
      </w:r>
      <w:r>
        <w:rPr>
          <w:spacing w:val="-3"/>
          <w:sz w:val="21"/>
        </w:rPr>
        <w:t xml:space="preserve"> </w:t>
      </w:r>
      <w:r>
        <w:rPr>
          <w:spacing w:val="-2"/>
          <w:sz w:val="21"/>
        </w:rPr>
        <w:t>shall hold</w:t>
      </w:r>
      <w:r>
        <w:rPr>
          <w:spacing w:val="-8"/>
          <w:sz w:val="21"/>
        </w:rPr>
        <w:t xml:space="preserve"> </w:t>
      </w:r>
      <w:r>
        <w:rPr>
          <w:spacing w:val="-2"/>
          <w:sz w:val="21"/>
        </w:rPr>
        <w:t>at</w:t>
      </w:r>
      <w:r>
        <w:rPr>
          <w:spacing w:val="-9"/>
          <w:sz w:val="21"/>
        </w:rPr>
        <w:t xml:space="preserve"> </w:t>
      </w:r>
      <w:r>
        <w:rPr>
          <w:spacing w:val="-2"/>
          <w:sz w:val="21"/>
        </w:rPr>
        <w:t>least</w:t>
      </w:r>
      <w:r>
        <w:rPr>
          <w:spacing w:val="-9"/>
          <w:sz w:val="21"/>
        </w:rPr>
        <w:t xml:space="preserve"> </w:t>
      </w:r>
      <w:r>
        <w:rPr>
          <w:spacing w:val="-2"/>
          <w:sz w:val="21"/>
        </w:rPr>
        <w:t>a</w:t>
      </w:r>
      <w:r>
        <w:rPr>
          <w:spacing w:val="-11"/>
          <w:sz w:val="21"/>
        </w:rPr>
        <w:t xml:space="preserve"> </w:t>
      </w:r>
      <w:r>
        <w:rPr>
          <w:spacing w:val="-2"/>
          <w:sz w:val="21"/>
        </w:rPr>
        <w:t>bachelor’s</w:t>
      </w:r>
      <w:r>
        <w:rPr>
          <w:spacing w:val="-9"/>
          <w:sz w:val="21"/>
        </w:rPr>
        <w:t xml:space="preserve"> </w:t>
      </w:r>
      <w:r>
        <w:rPr>
          <w:spacing w:val="-2"/>
          <w:sz w:val="21"/>
        </w:rPr>
        <w:t>degree</w:t>
      </w:r>
      <w:r>
        <w:rPr>
          <w:spacing w:val="-8"/>
          <w:sz w:val="21"/>
        </w:rPr>
        <w:t xml:space="preserve"> </w:t>
      </w:r>
      <w:r>
        <w:rPr>
          <w:spacing w:val="-2"/>
          <w:sz w:val="21"/>
        </w:rPr>
        <w:t>in</w:t>
      </w:r>
      <w:r>
        <w:rPr>
          <w:spacing w:val="-8"/>
          <w:sz w:val="21"/>
        </w:rPr>
        <w:t xml:space="preserve"> </w:t>
      </w:r>
      <w:r>
        <w:rPr>
          <w:spacing w:val="-2"/>
          <w:sz w:val="21"/>
        </w:rPr>
        <w:t>an</w:t>
      </w:r>
      <w:r>
        <w:rPr>
          <w:spacing w:val="-11"/>
          <w:sz w:val="21"/>
        </w:rPr>
        <w:t xml:space="preserve"> </w:t>
      </w:r>
      <w:r>
        <w:rPr>
          <w:spacing w:val="-2"/>
          <w:sz w:val="21"/>
        </w:rPr>
        <w:t>academic</w:t>
      </w:r>
      <w:r>
        <w:rPr>
          <w:spacing w:val="-12"/>
          <w:sz w:val="21"/>
        </w:rPr>
        <w:t xml:space="preserve"> </w:t>
      </w:r>
      <w:r>
        <w:rPr>
          <w:spacing w:val="-2"/>
          <w:sz w:val="21"/>
        </w:rPr>
        <w:t>area</w:t>
      </w:r>
      <w:r>
        <w:rPr>
          <w:spacing w:val="-10"/>
          <w:sz w:val="21"/>
        </w:rPr>
        <w:t xml:space="preserve"> </w:t>
      </w:r>
      <w:r>
        <w:rPr>
          <w:spacing w:val="-2"/>
          <w:sz w:val="21"/>
        </w:rPr>
        <w:t xml:space="preserve">with at least one (1) </w:t>
      </w:r>
      <w:r>
        <w:rPr>
          <w:sz w:val="21"/>
        </w:rPr>
        <w:t>eighteen</w:t>
      </w:r>
      <w:r>
        <w:rPr>
          <w:spacing w:val="-14"/>
          <w:sz w:val="21"/>
        </w:rPr>
        <w:t xml:space="preserve"> </w:t>
      </w:r>
      <w:r>
        <w:rPr>
          <w:sz w:val="21"/>
        </w:rPr>
        <w:t>(18)</w:t>
      </w:r>
      <w:r>
        <w:rPr>
          <w:spacing w:val="-13"/>
          <w:sz w:val="21"/>
        </w:rPr>
        <w:t xml:space="preserve"> </w:t>
      </w:r>
      <w:r>
        <w:rPr>
          <w:sz w:val="21"/>
        </w:rPr>
        <w:t>hour</w:t>
      </w:r>
      <w:r>
        <w:rPr>
          <w:spacing w:val="-13"/>
          <w:sz w:val="21"/>
        </w:rPr>
        <w:t xml:space="preserve"> </w:t>
      </w:r>
      <w:r>
        <w:rPr>
          <w:sz w:val="21"/>
        </w:rPr>
        <w:t>concentration</w:t>
      </w:r>
      <w:r>
        <w:rPr>
          <w:spacing w:val="-13"/>
          <w:sz w:val="21"/>
        </w:rPr>
        <w:t xml:space="preserve"> </w:t>
      </w:r>
      <w:r>
        <w:rPr>
          <w:sz w:val="21"/>
        </w:rPr>
        <w:t>area</w:t>
      </w:r>
      <w:r>
        <w:rPr>
          <w:spacing w:val="-13"/>
          <w:sz w:val="21"/>
        </w:rPr>
        <w:t xml:space="preserve"> </w:t>
      </w:r>
      <w:r>
        <w:rPr>
          <w:sz w:val="21"/>
        </w:rPr>
        <w:t>of</w:t>
      </w:r>
      <w:r>
        <w:rPr>
          <w:spacing w:val="-13"/>
          <w:sz w:val="21"/>
        </w:rPr>
        <w:t xml:space="preserve"> </w:t>
      </w:r>
      <w:r>
        <w:rPr>
          <w:sz w:val="21"/>
        </w:rPr>
        <w:t>undergraduate</w:t>
      </w:r>
      <w:r>
        <w:rPr>
          <w:spacing w:val="-13"/>
          <w:sz w:val="21"/>
        </w:rPr>
        <w:t xml:space="preserve"> </w:t>
      </w:r>
      <w:r>
        <w:rPr>
          <w:sz w:val="21"/>
        </w:rPr>
        <w:t>and/or</w:t>
      </w:r>
      <w:r>
        <w:rPr>
          <w:spacing w:val="-13"/>
          <w:sz w:val="21"/>
        </w:rPr>
        <w:t xml:space="preserve"> </w:t>
      </w:r>
      <w:r>
        <w:rPr>
          <w:sz w:val="21"/>
        </w:rPr>
        <w:t>graduate</w:t>
      </w:r>
      <w:r>
        <w:rPr>
          <w:spacing w:val="-14"/>
          <w:sz w:val="21"/>
        </w:rPr>
        <w:t xml:space="preserve"> </w:t>
      </w:r>
      <w:r>
        <w:rPr>
          <w:sz w:val="21"/>
        </w:rPr>
        <w:t>level</w:t>
      </w:r>
      <w:r>
        <w:rPr>
          <w:spacing w:val="-13"/>
          <w:sz w:val="21"/>
        </w:rPr>
        <w:t xml:space="preserve"> </w:t>
      </w:r>
      <w:r>
        <w:rPr>
          <w:sz w:val="21"/>
        </w:rPr>
        <w:t>coursework</w:t>
      </w:r>
      <w:r>
        <w:rPr>
          <w:spacing w:val="-13"/>
          <w:sz w:val="21"/>
        </w:rPr>
        <w:t xml:space="preserve"> </w:t>
      </w:r>
      <w:r>
        <w:rPr>
          <w:sz w:val="21"/>
        </w:rPr>
        <w:t>with</w:t>
      </w:r>
      <w:r>
        <w:rPr>
          <w:spacing w:val="-13"/>
          <w:sz w:val="21"/>
        </w:rPr>
        <w:t xml:space="preserve"> </w:t>
      </w:r>
      <w:r>
        <w:rPr>
          <w:sz w:val="21"/>
        </w:rPr>
        <w:t>a</w:t>
      </w:r>
      <w:r>
        <w:rPr>
          <w:spacing w:val="-13"/>
          <w:sz w:val="21"/>
        </w:rPr>
        <w:t xml:space="preserve"> </w:t>
      </w:r>
      <w:r>
        <w:rPr>
          <w:sz w:val="21"/>
        </w:rPr>
        <w:t>grade of “C” or higher. Both the degree(s) and the one (1) eighteen (18) hour concentration area of undergraduate</w:t>
      </w:r>
      <w:r>
        <w:rPr>
          <w:spacing w:val="-1"/>
          <w:sz w:val="21"/>
        </w:rPr>
        <w:t xml:space="preserve"> </w:t>
      </w:r>
      <w:r>
        <w:rPr>
          <w:sz w:val="21"/>
        </w:rPr>
        <w:t>and/or</w:t>
      </w:r>
      <w:r>
        <w:rPr>
          <w:spacing w:val="-2"/>
          <w:sz w:val="21"/>
        </w:rPr>
        <w:t xml:space="preserve"> </w:t>
      </w:r>
      <w:r>
        <w:rPr>
          <w:sz w:val="21"/>
        </w:rPr>
        <w:t>graduate</w:t>
      </w:r>
      <w:r>
        <w:rPr>
          <w:spacing w:val="-1"/>
          <w:sz w:val="21"/>
        </w:rPr>
        <w:t xml:space="preserve"> </w:t>
      </w:r>
      <w:r>
        <w:rPr>
          <w:sz w:val="21"/>
        </w:rPr>
        <w:t>level</w:t>
      </w:r>
      <w:r>
        <w:rPr>
          <w:spacing w:val="-2"/>
          <w:sz w:val="21"/>
        </w:rPr>
        <w:t xml:space="preserve"> </w:t>
      </w:r>
      <w:r>
        <w:rPr>
          <w:sz w:val="21"/>
        </w:rPr>
        <w:t>coursework</w:t>
      </w:r>
      <w:r>
        <w:rPr>
          <w:spacing w:val="-3"/>
          <w:sz w:val="21"/>
        </w:rPr>
        <w:t xml:space="preserve"> </w:t>
      </w:r>
      <w:r>
        <w:rPr>
          <w:sz w:val="21"/>
        </w:rPr>
        <w:t>must</w:t>
      </w:r>
      <w:r>
        <w:rPr>
          <w:spacing w:val="-2"/>
          <w:sz w:val="21"/>
        </w:rPr>
        <w:t xml:space="preserve"> </w:t>
      </w:r>
      <w:r>
        <w:rPr>
          <w:sz w:val="21"/>
        </w:rPr>
        <w:t>have</w:t>
      </w:r>
      <w:r>
        <w:rPr>
          <w:spacing w:val="-8"/>
          <w:sz w:val="21"/>
        </w:rPr>
        <w:t xml:space="preserve"> </w:t>
      </w:r>
      <w:r>
        <w:rPr>
          <w:sz w:val="21"/>
        </w:rPr>
        <w:t>been</w:t>
      </w:r>
      <w:r>
        <w:rPr>
          <w:spacing w:val="-9"/>
          <w:sz w:val="21"/>
        </w:rPr>
        <w:t xml:space="preserve"> </w:t>
      </w:r>
      <w:r>
        <w:rPr>
          <w:sz w:val="21"/>
        </w:rPr>
        <w:t>earned</w:t>
      </w:r>
      <w:r>
        <w:rPr>
          <w:spacing w:val="-8"/>
          <w:sz w:val="21"/>
        </w:rPr>
        <w:t xml:space="preserve"> </w:t>
      </w:r>
      <w:r>
        <w:rPr>
          <w:sz w:val="21"/>
        </w:rPr>
        <w:t>from</w:t>
      </w:r>
      <w:r>
        <w:rPr>
          <w:spacing w:val="-13"/>
          <w:sz w:val="21"/>
        </w:rPr>
        <w:t xml:space="preserve"> </w:t>
      </w:r>
      <w:r>
        <w:rPr>
          <w:sz w:val="21"/>
        </w:rPr>
        <w:t>an</w:t>
      </w:r>
      <w:r>
        <w:rPr>
          <w:spacing w:val="-9"/>
          <w:sz w:val="21"/>
        </w:rPr>
        <w:t xml:space="preserve"> </w:t>
      </w:r>
      <w:r>
        <w:rPr>
          <w:sz w:val="21"/>
        </w:rPr>
        <w:t>institution</w:t>
      </w:r>
      <w:r>
        <w:rPr>
          <w:spacing w:val="-8"/>
          <w:sz w:val="21"/>
        </w:rPr>
        <w:t xml:space="preserve"> </w:t>
      </w:r>
      <w:r>
        <w:rPr>
          <w:sz w:val="21"/>
        </w:rPr>
        <w:t>of</w:t>
      </w:r>
      <w:r>
        <w:rPr>
          <w:spacing w:val="-10"/>
          <w:sz w:val="21"/>
        </w:rPr>
        <w:t xml:space="preserve"> </w:t>
      </w:r>
      <w:r>
        <w:rPr>
          <w:sz w:val="21"/>
        </w:rPr>
        <w:t>higher education that was regionally/nationally accredited at the timethe degree was conferred. Remedial courses,</w:t>
      </w:r>
      <w:r>
        <w:rPr>
          <w:spacing w:val="-13"/>
          <w:sz w:val="21"/>
        </w:rPr>
        <w:t xml:space="preserve"> </w:t>
      </w:r>
      <w:r>
        <w:rPr>
          <w:sz w:val="21"/>
        </w:rPr>
        <w:t>also referred to as</w:t>
      </w:r>
      <w:r>
        <w:rPr>
          <w:spacing w:val="-3"/>
          <w:sz w:val="21"/>
        </w:rPr>
        <w:t xml:space="preserve"> </w:t>
      </w:r>
      <w:r>
        <w:rPr>
          <w:sz w:val="21"/>
        </w:rPr>
        <w:t>compensatory, developmental,</w:t>
      </w:r>
      <w:r>
        <w:rPr>
          <w:spacing w:val="-2"/>
          <w:sz w:val="21"/>
        </w:rPr>
        <w:t xml:space="preserve"> </w:t>
      </w:r>
      <w:r>
        <w:rPr>
          <w:sz w:val="21"/>
        </w:rPr>
        <w:t>or</w:t>
      </w:r>
      <w:r>
        <w:rPr>
          <w:spacing w:val="-3"/>
          <w:sz w:val="21"/>
        </w:rPr>
        <w:t xml:space="preserve"> </w:t>
      </w:r>
      <w:r>
        <w:rPr>
          <w:sz w:val="21"/>
        </w:rPr>
        <w:t>basic</w:t>
      </w:r>
      <w:r>
        <w:rPr>
          <w:spacing w:val="-2"/>
          <w:sz w:val="21"/>
        </w:rPr>
        <w:t xml:space="preserve"> </w:t>
      </w:r>
      <w:r>
        <w:rPr>
          <w:sz w:val="21"/>
        </w:rPr>
        <w:t>skills, will not be recognized for certification purposes and are usually numbered below 100 on the transcript.</w:t>
      </w:r>
    </w:p>
    <w:p w14:paraId="6F63A548" w14:textId="77777777" w:rsidR="009A4DE7" w:rsidRDefault="009A4DE7" w:rsidP="009A4DE7">
      <w:pPr>
        <w:pStyle w:val="ListParagraph"/>
        <w:numPr>
          <w:ilvl w:val="0"/>
          <w:numId w:val="100"/>
        </w:numPr>
        <w:tabs>
          <w:tab w:val="left" w:pos="1040"/>
          <w:tab w:val="left" w:pos="1042"/>
        </w:tabs>
        <w:spacing w:before="154" w:line="276" w:lineRule="auto"/>
        <w:ind w:left="1042" w:right="865"/>
        <w:rPr>
          <w:sz w:val="21"/>
        </w:rPr>
      </w:pPr>
      <w:r>
        <w:rPr>
          <w:sz w:val="21"/>
        </w:rPr>
        <w:t>Candidates</w:t>
      </w:r>
      <w:r>
        <w:rPr>
          <w:spacing w:val="-10"/>
          <w:sz w:val="21"/>
        </w:rPr>
        <w:t xml:space="preserve"> </w:t>
      </w:r>
      <w:r>
        <w:rPr>
          <w:sz w:val="21"/>
        </w:rPr>
        <w:t>shall</w:t>
      </w:r>
      <w:r>
        <w:rPr>
          <w:spacing w:val="-10"/>
          <w:sz w:val="21"/>
        </w:rPr>
        <w:t xml:space="preserve"> </w:t>
      </w:r>
      <w:r>
        <w:rPr>
          <w:sz w:val="21"/>
        </w:rPr>
        <w:t>meet</w:t>
      </w:r>
      <w:r>
        <w:rPr>
          <w:spacing w:val="-10"/>
          <w:sz w:val="21"/>
        </w:rPr>
        <w:t xml:space="preserve"> </w:t>
      </w:r>
      <w:r>
        <w:rPr>
          <w:sz w:val="21"/>
        </w:rPr>
        <w:t>all</w:t>
      </w:r>
      <w:r>
        <w:rPr>
          <w:spacing w:val="-10"/>
          <w:sz w:val="21"/>
        </w:rPr>
        <w:t xml:space="preserve"> </w:t>
      </w:r>
      <w:r>
        <w:rPr>
          <w:sz w:val="21"/>
        </w:rPr>
        <w:t>requirements</w:t>
      </w:r>
      <w:r>
        <w:rPr>
          <w:spacing w:val="-10"/>
          <w:sz w:val="21"/>
        </w:rPr>
        <w:t xml:space="preserve"> </w:t>
      </w:r>
      <w:r>
        <w:rPr>
          <w:sz w:val="21"/>
        </w:rPr>
        <w:t>for</w:t>
      </w:r>
      <w:r>
        <w:rPr>
          <w:spacing w:val="-10"/>
          <w:sz w:val="21"/>
        </w:rPr>
        <w:t xml:space="preserve"> </w:t>
      </w:r>
      <w:r>
        <w:rPr>
          <w:sz w:val="21"/>
        </w:rPr>
        <w:t>the</w:t>
      </w:r>
      <w:r>
        <w:rPr>
          <w:spacing w:val="-10"/>
          <w:sz w:val="21"/>
        </w:rPr>
        <w:t xml:space="preserve"> </w:t>
      </w:r>
      <w:r>
        <w:rPr>
          <w:sz w:val="21"/>
        </w:rPr>
        <w:t>Class</w:t>
      </w:r>
      <w:r>
        <w:rPr>
          <w:spacing w:val="-10"/>
          <w:sz w:val="21"/>
        </w:rPr>
        <w:t xml:space="preserve"> </w:t>
      </w:r>
      <w:r>
        <w:rPr>
          <w:sz w:val="21"/>
        </w:rPr>
        <w:t>A</w:t>
      </w:r>
      <w:r>
        <w:rPr>
          <w:spacing w:val="-8"/>
          <w:sz w:val="21"/>
        </w:rPr>
        <w:t xml:space="preserve"> </w:t>
      </w:r>
      <w:r>
        <w:rPr>
          <w:sz w:val="21"/>
        </w:rPr>
        <w:t>five-year</w:t>
      </w:r>
      <w:r>
        <w:rPr>
          <w:spacing w:val="-10"/>
          <w:sz w:val="21"/>
        </w:rPr>
        <w:t xml:space="preserve"> </w:t>
      </w:r>
      <w:r>
        <w:rPr>
          <w:sz w:val="21"/>
        </w:rPr>
        <w:t>standard</w:t>
      </w:r>
      <w:r>
        <w:rPr>
          <w:spacing w:val="-9"/>
          <w:sz w:val="21"/>
        </w:rPr>
        <w:t xml:space="preserve"> </w:t>
      </w:r>
      <w:r>
        <w:rPr>
          <w:sz w:val="21"/>
        </w:rPr>
        <w:t>alternate</w:t>
      </w:r>
      <w:r>
        <w:rPr>
          <w:spacing w:val="-10"/>
          <w:sz w:val="21"/>
        </w:rPr>
        <w:t xml:space="preserve"> </w:t>
      </w:r>
      <w:r>
        <w:rPr>
          <w:sz w:val="21"/>
        </w:rPr>
        <w:t>route</w:t>
      </w:r>
      <w:r>
        <w:rPr>
          <w:spacing w:val="-10"/>
          <w:sz w:val="21"/>
        </w:rPr>
        <w:t xml:space="preserve"> </w:t>
      </w:r>
      <w:r>
        <w:rPr>
          <w:sz w:val="21"/>
        </w:rPr>
        <w:t>license</w:t>
      </w:r>
      <w:r>
        <w:rPr>
          <w:spacing w:val="-10"/>
          <w:sz w:val="21"/>
        </w:rPr>
        <w:t xml:space="preserve"> </w:t>
      </w:r>
      <w:r>
        <w:rPr>
          <w:sz w:val="21"/>
        </w:rPr>
        <w:t>prior to the expiration of the three-year alternate route internship license.</w:t>
      </w:r>
    </w:p>
    <w:p w14:paraId="5CC8B55D" w14:textId="77777777" w:rsidR="009A4DE7" w:rsidRDefault="009A4DE7" w:rsidP="009A4DE7">
      <w:pPr>
        <w:spacing w:before="162"/>
        <w:ind w:left="221"/>
        <w:jc w:val="both"/>
        <w:rPr>
          <w:sz w:val="21"/>
        </w:rPr>
      </w:pPr>
      <w:r>
        <w:rPr>
          <w:sz w:val="21"/>
        </w:rPr>
        <w:t>The</w:t>
      </w:r>
      <w:r>
        <w:rPr>
          <w:spacing w:val="-4"/>
          <w:sz w:val="21"/>
        </w:rPr>
        <w:t xml:space="preserve"> </w:t>
      </w:r>
      <w:r>
        <w:rPr>
          <w:sz w:val="21"/>
        </w:rPr>
        <w:t>following</w:t>
      </w:r>
      <w:r>
        <w:rPr>
          <w:spacing w:val="-4"/>
          <w:sz w:val="21"/>
        </w:rPr>
        <w:t xml:space="preserve"> </w:t>
      </w:r>
      <w:r>
        <w:rPr>
          <w:sz w:val="21"/>
        </w:rPr>
        <w:t>shall</w:t>
      </w:r>
      <w:r>
        <w:rPr>
          <w:spacing w:val="-4"/>
          <w:sz w:val="21"/>
        </w:rPr>
        <w:t xml:space="preserve"> </w:t>
      </w:r>
      <w:r>
        <w:rPr>
          <w:sz w:val="21"/>
        </w:rPr>
        <w:t>be</w:t>
      </w:r>
      <w:r>
        <w:rPr>
          <w:spacing w:val="-4"/>
          <w:sz w:val="21"/>
        </w:rPr>
        <w:t xml:space="preserve"> </w:t>
      </w:r>
      <w:r>
        <w:rPr>
          <w:sz w:val="21"/>
        </w:rPr>
        <w:t>applied</w:t>
      </w:r>
      <w:r>
        <w:rPr>
          <w:spacing w:val="-4"/>
          <w:sz w:val="21"/>
        </w:rPr>
        <w:t xml:space="preserve"> </w:t>
      </w:r>
      <w:r>
        <w:rPr>
          <w:sz w:val="21"/>
        </w:rPr>
        <w:t>as</w:t>
      </w:r>
      <w:r>
        <w:rPr>
          <w:spacing w:val="-4"/>
          <w:sz w:val="21"/>
        </w:rPr>
        <w:t xml:space="preserve"> </w:t>
      </w:r>
      <w:r>
        <w:rPr>
          <w:spacing w:val="-2"/>
          <w:sz w:val="21"/>
        </w:rPr>
        <w:t>appropriate:</w:t>
      </w:r>
    </w:p>
    <w:p w14:paraId="1AE29484" w14:textId="77777777" w:rsidR="009A4DE7" w:rsidRDefault="009A4DE7" w:rsidP="009A4DE7">
      <w:pPr>
        <w:pStyle w:val="ListParagraph"/>
        <w:numPr>
          <w:ilvl w:val="0"/>
          <w:numId w:val="99"/>
        </w:numPr>
        <w:tabs>
          <w:tab w:val="left" w:pos="682"/>
        </w:tabs>
        <w:spacing w:before="195" w:line="276" w:lineRule="auto"/>
        <w:ind w:right="865"/>
        <w:rPr>
          <w:sz w:val="21"/>
        </w:rPr>
      </w:pPr>
      <w:r>
        <w:rPr>
          <w:sz w:val="21"/>
        </w:rPr>
        <w:t>The three-year alternate route internship license shall be invalidated upon the issuance of the five-year standard renewable license</w:t>
      </w:r>
    </w:p>
    <w:p w14:paraId="01685CBB" w14:textId="77777777" w:rsidR="009A4DE7" w:rsidRDefault="009A4DE7" w:rsidP="009A4DE7">
      <w:pPr>
        <w:pStyle w:val="ListParagraph"/>
        <w:numPr>
          <w:ilvl w:val="0"/>
          <w:numId w:val="99"/>
        </w:numPr>
        <w:tabs>
          <w:tab w:val="left" w:pos="682"/>
        </w:tabs>
        <w:spacing w:before="158" w:line="276" w:lineRule="auto"/>
        <w:ind w:right="865"/>
        <w:rPr>
          <w:sz w:val="21"/>
        </w:rPr>
      </w:pPr>
      <w:r>
        <w:rPr>
          <w:sz w:val="21"/>
        </w:rPr>
        <w:t>The three-year alternate route internship license shall be rescinded if the candidate withdraws or is removed from</w:t>
      </w:r>
      <w:r>
        <w:rPr>
          <w:spacing w:val="-3"/>
          <w:sz w:val="21"/>
        </w:rPr>
        <w:t xml:space="preserve"> </w:t>
      </w:r>
      <w:r>
        <w:rPr>
          <w:sz w:val="21"/>
        </w:rPr>
        <w:t>or</w:t>
      </w:r>
      <w:r>
        <w:rPr>
          <w:spacing w:val="-3"/>
          <w:sz w:val="21"/>
        </w:rPr>
        <w:t xml:space="preserve"> </w:t>
      </w:r>
      <w:r>
        <w:rPr>
          <w:sz w:val="21"/>
        </w:rPr>
        <w:t>transfers</w:t>
      </w:r>
      <w:r>
        <w:rPr>
          <w:spacing w:val="-1"/>
          <w:sz w:val="21"/>
        </w:rPr>
        <w:t xml:space="preserve"> </w:t>
      </w:r>
      <w:r>
        <w:rPr>
          <w:sz w:val="21"/>
        </w:rPr>
        <w:t>to</w:t>
      </w:r>
      <w:r>
        <w:rPr>
          <w:spacing w:val="-2"/>
          <w:sz w:val="21"/>
        </w:rPr>
        <w:t xml:space="preserve"> </w:t>
      </w:r>
      <w:r>
        <w:rPr>
          <w:sz w:val="21"/>
        </w:rPr>
        <w:t>a</w:t>
      </w:r>
      <w:r>
        <w:rPr>
          <w:spacing w:val="-2"/>
          <w:sz w:val="21"/>
        </w:rPr>
        <w:t xml:space="preserve"> </w:t>
      </w:r>
      <w:r>
        <w:rPr>
          <w:sz w:val="21"/>
        </w:rPr>
        <w:t>different</w:t>
      </w:r>
      <w:r>
        <w:rPr>
          <w:spacing w:val="-1"/>
          <w:sz w:val="21"/>
        </w:rPr>
        <w:t xml:space="preserve"> </w:t>
      </w:r>
      <w:r>
        <w:rPr>
          <w:sz w:val="21"/>
        </w:rPr>
        <w:t>MBE</w:t>
      </w:r>
      <w:r>
        <w:rPr>
          <w:spacing w:val="-2"/>
          <w:sz w:val="21"/>
        </w:rPr>
        <w:t xml:space="preserve"> </w:t>
      </w:r>
      <w:r>
        <w:rPr>
          <w:sz w:val="21"/>
        </w:rPr>
        <w:t>approved</w:t>
      </w:r>
      <w:r>
        <w:rPr>
          <w:spacing w:val="-2"/>
          <w:sz w:val="21"/>
        </w:rPr>
        <w:t xml:space="preserve"> </w:t>
      </w:r>
      <w:r>
        <w:rPr>
          <w:sz w:val="21"/>
        </w:rPr>
        <w:t>non-traditional</w:t>
      </w:r>
      <w:r>
        <w:rPr>
          <w:spacing w:val="-1"/>
          <w:sz w:val="21"/>
        </w:rPr>
        <w:t xml:space="preserve"> </w:t>
      </w:r>
      <w:r>
        <w:rPr>
          <w:sz w:val="21"/>
        </w:rPr>
        <w:t>educator</w:t>
      </w:r>
      <w:r>
        <w:rPr>
          <w:spacing w:val="-3"/>
          <w:sz w:val="21"/>
        </w:rPr>
        <w:t xml:space="preserve"> </w:t>
      </w:r>
      <w:r>
        <w:rPr>
          <w:sz w:val="21"/>
        </w:rPr>
        <w:t>preparation program</w:t>
      </w:r>
      <w:r>
        <w:rPr>
          <w:spacing w:val="-3"/>
          <w:sz w:val="21"/>
        </w:rPr>
        <w:t xml:space="preserve"> </w:t>
      </w:r>
      <w:r>
        <w:rPr>
          <w:sz w:val="21"/>
        </w:rPr>
        <w:t>or Educator Preparation Provider (EPP).</w:t>
      </w:r>
      <w:r>
        <w:rPr>
          <w:spacing w:val="40"/>
          <w:sz w:val="21"/>
        </w:rPr>
        <w:t xml:space="preserve"> </w:t>
      </w:r>
      <w:r>
        <w:rPr>
          <w:sz w:val="21"/>
        </w:rPr>
        <w:t>It is the responsibility of the EPP that made the initial recommendation for</w:t>
      </w:r>
      <w:r>
        <w:rPr>
          <w:spacing w:val="-1"/>
          <w:sz w:val="21"/>
        </w:rPr>
        <w:t xml:space="preserve"> </w:t>
      </w:r>
      <w:r>
        <w:rPr>
          <w:sz w:val="21"/>
        </w:rPr>
        <w:t>the three-year</w:t>
      </w:r>
      <w:r>
        <w:rPr>
          <w:spacing w:val="-1"/>
          <w:sz w:val="21"/>
        </w:rPr>
        <w:t xml:space="preserve"> </w:t>
      </w:r>
      <w:r>
        <w:rPr>
          <w:sz w:val="21"/>
        </w:rPr>
        <w:t>internship license to</w:t>
      </w:r>
      <w:r>
        <w:rPr>
          <w:spacing w:val="-2"/>
          <w:sz w:val="21"/>
        </w:rPr>
        <w:t xml:space="preserve"> </w:t>
      </w:r>
      <w:r>
        <w:rPr>
          <w:sz w:val="21"/>
        </w:rPr>
        <w:t>notify the MDE</w:t>
      </w:r>
      <w:r>
        <w:rPr>
          <w:spacing w:val="-2"/>
          <w:sz w:val="21"/>
        </w:rPr>
        <w:t xml:space="preserve"> </w:t>
      </w:r>
      <w:r>
        <w:rPr>
          <w:sz w:val="21"/>
        </w:rPr>
        <w:t>Division of</w:t>
      </w:r>
      <w:r>
        <w:rPr>
          <w:spacing w:val="-3"/>
          <w:sz w:val="21"/>
        </w:rPr>
        <w:t xml:space="preserve"> </w:t>
      </w:r>
      <w:r>
        <w:rPr>
          <w:sz w:val="21"/>
        </w:rPr>
        <w:t>Educator</w:t>
      </w:r>
      <w:r>
        <w:rPr>
          <w:spacing w:val="-1"/>
          <w:sz w:val="21"/>
        </w:rPr>
        <w:t xml:space="preserve"> </w:t>
      </w:r>
      <w:r>
        <w:rPr>
          <w:sz w:val="21"/>
        </w:rPr>
        <w:t>Licensure</w:t>
      </w:r>
    </w:p>
    <w:p w14:paraId="1BBA1E12" w14:textId="77777777" w:rsidR="009A4DE7" w:rsidRDefault="009A4DE7" w:rsidP="009A4DE7">
      <w:pPr>
        <w:spacing w:line="276" w:lineRule="auto"/>
        <w:jc w:val="both"/>
        <w:rPr>
          <w:sz w:val="21"/>
        </w:rPr>
        <w:sectPr w:rsidR="009A4DE7" w:rsidSect="009A4DE7">
          <w:pgSz w:w="12240" w:h="15840"/>
          <w:pgMar w:top="1440" w:right="700" w:bottom="1700" w:left="1220" w:header="0" w:footer="1446" w:gutter="0"/>
          <w:cols w:space="720"/>
        </w:sectPr>
      </w:pPr>
    </w:p>
    <w:p w14:paraId="4E204B7E" w14:textId="77777777" w:rsidR="009A4DE7" w:rsidRDefault="009A4DE7" w:rsidP="009A4DE7">
      <w:pPr>
        <w:spacing w:before="65" w:line="276" w:lineRule="auto"/>
        <w:ind w:left="680" w:right="866"/>
        <w:jc w:val="both"/>
        <w:rPr>
          <w:sz w:val="21"/>
        </w:rPr>
      </w:pPr>
      <w:r>
        <w:rPr>
          <w:sz w:val="21"/>
        </w:rPr>
        <w:lastRenderedPageBreak/>
        <w:t>in</w:t>
      </w:r>
      <w:r>
        <w:rPr>
          <w:spacing w:val="-9"/>
          <w:sz w:val="21"/>
        </w:rPr>
        <w:t xml:space="preserve"> </w:t>
      </w:r>
      <w:r>
        <w:rPr>
          <w:sz w:val="21"/>
        </w:rPr>
        <w:t>writing</w:t>
      </w:r>
      <w:r>
        <w:rPr>
          <w:spacing w:val="-12"/>
          <w:sz w:val="21"/>
        </w:rPr>
        <w:t xml:space="preserve"> </w:t>
      </w:r>
      <w:r>
        <w:rPr>
          <w:sz w:val="21"/>
        </w:rPr>
        <w:t>by</w:t>
      </w:r>
      <w:r>
        <w:rPr>
          <w:spacing w:val="-12"/>
          <w:sz w:val="21"/>
        </w:rPr>
        <w:t xml:space="preserve"> </w:t>
      </w:r>
      <w:r>
        <w:rPr>
          <w:sz w:val="21"/>
        </w:rPr>
        <w:t>way</w:t>
      </w:r>
      <w:r>
        <w:rPr>
          <w:spacing w:val="-9"/>
          <w:sz w:val="21"/>
        </w:rPr>
        <w:t xml:space="preserve"> </w:t>
      </w:r>
      <w:r>
        <w:rPr>
          <w:sz w:val="21"/>
        </w:rPr>
        <w:t>of</w:t>
      </w:r>
      <w:r>
        <w:rPr>
          <w:spacing w:val="-12"/>
          <w:sz w:val="21"/>
        </w:rPr>
        <w:t xml:space="preserve"> </w:t>
      </w:r>
      <w:r>
        <w:rPr>
          <w:sz w:val="21"/>
        </w:rPr>
        <w:t>official</w:t>
      </w:r>
      <w:r>
        <w:rPr>
          <w:spacing w:val="-10"/>
          <w:sz w:val="21"/>
        </w:rPr>
        <w:t xml:space="preserve"> </w:t>
      </w:r>
      <w:r>
        <w:rPr>
          <w:sz w:val="21"/>
        </w:rPr>
        <w:t>letter,</w:t>
      </w:r>
      <w:r>
        <w:rPr>
          <w:spacing w:val="-9"/>
          <w:sz w:val="21"/>
        </w:rPr>
        <w:t xml:space="preserve"> </w:t>
      </w:r>
      <w:r>
        <w:rPr>
          <w:sz w:val="21"/>
        </w:rPr>
        <w:t>under</w:t>
      </w:r>
      <w:r>
        <w:rPr>
          <w:spacing w:val="-13"/>
          <w:sz w:val="21"/>
        </w:rPr>
        <w:t xml:space="preserve"> </w:t>
      </w:r>
      <w:r>
        <w:rPr>
          <w:sz w:val="21"/>
        </w:rPr>
        <w:t>the</w:t>
      </w:r>
      <w:r>
        <w:rPr>
          <w:spacing w:val="-10"/>
          <w:sz w:val="21"/>
        </w:rPr>
        <w:t xml:space="preserve"> </w:t>
      </w:r>
      <w:r>
        <w:rPr>
          <w:sz w:val="21"/>
        </w:rPr>
        <w:t>signature</w:t>
      </w:r>
      <w:r>
        <w:rPr>
          <w:spacing w:val="-10"/>
          <w:sz w:val="21"/>
        </w:rPr>
        <w:t xml:space="preserve"> </w:t>
      </w:r>
      <w:r>
        <w:rPr>
          <w:sz w:val="21"/>
        </w:rPr>
        <w:t>of</w:t>
      </w:r>
      <w:r>
        <w:rPr>
          <w:spacing w:val="-12"/>
          <w:sz w:val="21"/>
        </w:rPr>
        <w:t xml:space="preserve"> </w:t>
      </w:r>
      <w:r>
        <w:rPr>
          <w:sz w:val="21"/>
        </w:rPr>
        <w:t>the</w:t>
      </w:r>
      <w:r>
        <w:rPr>
          <w:spacing w:val="-12"/>
          <w:sz w:val="21"/>
        </w:rPr>
        <w:t xml:space="preserve"> </w:t>
      </w:r>
      <w:r>
        <w:rPr>
          <w:sz w:val="21"/>
        </w:rPr>
        <w:t>Dean</w:t>
      </w:r>
      <w:r>
        <w:rPr>
          <w:spacing w:val="-12"/>
          <w:sz w:val="21"/>
        </w:rPr>
        <w:t xml:space="preserve"> </w:t>
      </w:r>
      <w:r>
        <w:rPr>
          <w:sz w:val="21"/>
        </w:rPr>
        <w:t>of</w:t>
      </w:r>
      <w:r>
        <w:rPr>
          <w:spacing w:val="-12"/>
          <w:sz w:val="21"/>
        </w:rPr>
        <w:t xml:space="preserve"> </w:t>
      </w:r>
      <w:r>
        <w:rPr>
          <w:sz w:val="21"/>
        </w:rPr>
        <w:t>Education</w:t>
      </w:r>
      <w:r>
        <w:rPr>
          <w:spacing w:val="-12"/>
          <w:sz w:val="21"/>
        </w:rPr>
        <w:t xml:space="preserve"> </w:t>
      </w:r>
      <w:r>
        <w:rPr>
          <w:sz w:val="21"/>
        </w:rPr>
        <w:t>or</w:t>
      </w:r>
      <w:r>
        <w:rPr>
          <w:spacing w:val="-13"/>
          <w:sz w:val="21"/>
        </w:rPr>
        <w:t xml:space="preserve"> </w:t>
      </w:r>
      <w:r>
        <w:rPr>
          <w:sz w:val="21"/>
        </w:rPr>
        <w:t>Education</w:t>
      </w:r>
      <w:r>
        <w:rPr>
          <w:spacing w:val="-12"/>
          <w:sz w:val="21"/>
        </w:rPr>
        <w:t xml:space="preserve"> </w:t>
      </w:r>
      <w:r>
        <w:rPr>
          <w:sz w:val="21"/>
        </w:rPr>
        <w:t>Department Chairperson,</w:t>
      </w:r>
      <w:r>
        <w:rPr>
          <w:spacing w:val="-5"/>
          <w:sz w:val="21"/>
        </w:rPr>
        <w:t xml:space="preserve"> </w:t>
      </w:r>
      <w:r>
        <w:rPr>
          <w:sz w:val="21"/>
        </w:rPr>
        <w:t>regarding</w:t>
      </w:r>
      <w:r>
        <w:rPr>
          <w:spacing w:val="-2"/>
          <w:sz w:val="21"/>
        </w:rPr>
        <w:t xml:space="preserve"> </w:t>
      </w:r>
      <w:r>
        <w:rPr>
          <w:sz w:val="21"/>
        </w:rPr>
        <w:t>any</w:t>
      </w:r>
      <w:r>
        <w:rPr>
          <w:spacing w:val="-2"/>
          <w:sz w:val="21"/>
        </w:rPr>
        <w:t xml:space="preserve"> </w:t>
      </w:r>
      <w:r>
        <w:rPr>
          <w:sz w:val="21"/>
        </w:rPr>
        <w:t>changes</w:t>
      </w:r>
      <w:r>
        <w:rPr>
          <w:spacing w:val="-3"/>
          <w:sz w:val="21"/>
        </w:rPr>
        <w:t xml:space="preserve"> </w:t>
      </w:r>
      <w:r>
        <w:rPr>
          <w:sz w:val="21"/>
        </w:rPr>
        <w:t>in</w:t>
      </w:r>
      <w:r>
        <w:rPr>
          <w:spacing w:val="-5"/>
          <w:sz w:val="21"/>
        </w:rPr>
        <w:t xml:space="preserve"> </w:t>
      </w:r>
      <w:r>
        <w:rPr>
          <w:sz w:val="21"/>
        </w:rPr>
        <w:t>the</w:t>
      </w:r>
      <w:r>
        <w:rPr>
          <w:spacing w:val="-5"/>
          <w:sz w:val="21"/>
        </w:rPr>
        <w:t xml:space="preserve"> </w:t>
      </w:r>
      <w:r>
        <w:rPr>
          <w:sz w:val="21"/>
        </w:rPr>
        <w:t>program</w:t>
      </w:r>
      <w:r>
        <w:rPr>
          <w:spacing w:val="-6"/>
          <w:sz w:val="21"/>
        </w:rPr>
        <w:t xml:space="preserve"> </w:t>
      </w:r>
      <w:r>
        <w:rPr>
          <w:sz w:val="21"/>
        </w:rPr>
        <w:t>enrollment</w:t>
      </w:r>
      <w:r>
        <w:rPr>
          <w:spacing w:val="-3"/>
          <w:sz w:val="21"/>
        </w:rPr>
        <w:t xml:space="preserve"> </w:t>
      </w:r>
      <w:r>
        <w:rPr>
          <w:sz w:val="21"/>
        </w:rPr>
        <w:t>status</w:t>
      </w:r>
      <w:r>
        <w:rPr>
          <w:spacing w:val="-3"/>
          <w:sz w:val="21"/>
        </w:rPr>
        <w:t xml:space="preserve"> </w:t>
      </w:r>
      <w:r>
        <w:rPr>
          <w:sz w:val="21"/>
        </w:rPr>
        <w:t>for</w:t>
      </w:r>
      <w:r>
        <w:rPr>
          <w:spacing w:val="-3"/>
          <w:sz w:val="21"/>
        </w:rPr>
        <w:t xml:space="preserve"> </w:t>
      </w:r>
      <w:r>
        <w:rPr>
          <w:sz w:val="21"/>
        </w:rPr>
        <w:t>a</w:t>
      </w:r>
      <w:r>
        <w:rPr>
          <w:spacing w:val="-5"/>
          <w:sz w:val="21"/>
        </w:rPr>
        <w:t xml:space="preserve"> </w:t>
      </w:r>
      <w:r>
        <w:rPr>
          <w:sz w:val="21"/>
        </w:rPr>
        <w:t>candidate</w:t>
      </w:r>
      <w:r>
        <w:rPr>
          <w:spacing w:val="-2"/>
          <w:sz w:val="21"/>
        </w:rPr>
        <w:t xml:space="preserve"> </w:t>
      </w:r>
      <w:r>
        <w:rPr>
          <w:sz w:val="21"/>
        </w:rPr>
        <w:t>that</w:t>
      </w:r>
      <w:r>
        <w:rPr>
          <w:spacing w:val="-3"/>
          <w:sz w:val="21"/>
        </w:rPr>
        <w:t xml:space="preserve"> </w:t>
      </w:r>
      <w:r>
        <w:rPr>
          <w:sz w:val="21"/>
        </w:rPr>
        <w:t>holds</w:t>
      </w:r>
      <w:r>
        <w:rPr>
          <w:spacing w:val="-5"/>
          <w:sz w:val="21"/>
        </w:rPr>
        <w:t xml:space="preserve"> </w:t>
      </w:r>
      <w:r>
        <w:rPr>
          <w:sz w:val="21"/>
        </w:rPr>
        <w:t>an</w:t>
      </w:r>
      <w:r>
        <w:rPr>
          <w:spacing w:val="-2"/>
          <w:sz w:val="21"/>
        </w:rPr>
        <w:t xml:space="preserve"> </w:t>
      </w:r>
      <w:r>
        <w:rPr>
          <w:sz w:val="21"/>
        </w:rPr>
        <w:t>active three-year alternate route internship license issued at the recommendation of that EPP.</w:t>
      </w:r>
    </w:p>
    <w:p w14:paraId="47FCF388" w14:textId="77777777" w:rsidR="009A4DE7" w:rsidRDefault="009A4DE7" w:rsidP="009A4DE7">
      <w:pPr>
        <w:pStyle w:val="ListParagraph"/>
        <w:numPr>
          <w:ilvl w:val="0"/>
          <w:numId w:val="99"/>
        </w:numPr>
        <w:tabs>
          <w:tab w:val="left" w:pos="680"/>
        </w:tabs>
        <w:spacing w:before="161" w:line="276" w:lineRule="auto"/>
        <w:ind w:left="680" w:right="864"/>
        <w:rPr>
          <w:sz w:val="21"/>
        </w:rPr>
      </w:pPr>
      <w:r>
        <w:rPr>
          <w:sz w:val="21"/>
        </w:rPr>
        <w:t>A candidate previously unconditionally admitted to an MBE approved non-traditional educator preparation</w:t>
      </w:r>
      <w:r>
        <w:rPr>
          <w:spacing w:val="-10"/>
          <w:sz w:val="21"/>
        </w:rPr>
        <w:t xml:space="preserve"> </w:t>
      </w:r>
      <w:r>
        <w:rPr>
          <w:sz w:val="21"/>
        </w:rPr>
        <w:t>program</w:t>
      </w:r>
      <w:r>
        <w:rPr>
          <w:spacing w:val="-10"/>
          <w:sz w:val="21"/>
        </w:rPr>
        <w:t xml:space="preserve"> </w:t>
      </w:r>
      <w:r>
        <w:rPr>
          <w:sz w:val="21"/>
        </w:rPr>
        <w:t>that</w:t>
      </w:r>
      <w:r>
        <w:rPr>
          <w:spacing w:val="-13"/>
          <w:sz w:val="21"/>
        </w:rPr>
        <w:t xml:space="preserve"> </w:t>
      </w:r>
      <w:r>
        <w:rPr>
          <w:sz w:val="21"/>
        </w:rPr>
        <w:t>withdrew</w:t>
      </w:r>
      <w:r>
        <w:rPr>
          <w:spacing w:val="-11"/>
          <w:sz w:val="21"/>
        </w:rPr>
        <w:t xml:space="preserve"> </w:t>
      </w:r>
      <w:r>
        <w:rPr>
          <w:sz w:val="21"/>
        </w:rPr>
        <w:t>or</w:t>
      </w:r>
      <w:r>
        <w:rPr>
          <w:spacing w:val="-12"/>
          <w:sz w:val="21"/>
        </w:rPr>
        <w:t xml:space="preserve"> </w:t>
      </w:r>
      <w:r>
        <w:rPr>
          <w:sz w:val="21"/>
        </w:rPr>
        <w:t>was</w:t>
      </w:r>
      <w:r>
        <w:rPr>
          <w:spacing w:val="-10"/>
          <w:sz w:val="21"/>
        </w:rPr>
        <w:t xml:space="preserve"> </w:t>
      </w:r>
      <w:r>
        <w:rPr>
          <w:sz w:val="21"/>
        </w:rPr>
        <w:t>removed</w:t>
      </w:r>
      <w:r>
        <w:rPr>
          <w:spacing w:val="-9"/>
          <w:sz w:val="21"/>
        </w:rPr>
        <w:t xml:space="preserve"> </w:t>
      </w:r>
      <w:r>
        <w:rPr>
          <w:sz w:val="21"/>
        </w:rPr>
        <w:t>from</w:t>
      </w:r>
      <w:r>
        <w:rPr>
          <w:spacing w:val="-14"/>
          <w:sz w:val="21"/>
        </w:rPr>
        <w:t xml:space="preserve"> </w:t>
      </w:r>
      <w:r>
        <w:rPr>
          <w:sz w:val="21"/>
        </w:rPr>
        <w:t>or</w:t>
      </w:r>
      <w:r>
        <w:rPr>
          <w:spacing w:val="-9"/>
          <w:sz w:val="21"/>
        </w:rPr>
        <w:t xml:space="preserve"> </w:t>
      </w:r>
      <w:r>
        <w:rPr>
          <w:sz w:val="21"/>
        </w:rPr>
        <w:t>transferred</w:t>
      </w:r>
      <w:r>
        <w:rPr>
          <w:spacing w:val="-9"/>
          <w:sz w:val="21"/>
        </w:rPr>
        <w:t xml:space="preserve"> </w:t>
      </w:r>
      <w:r>
        <w:rPr>
          <w:sz w:val="21"/>
        </w:rPr>
        <w:t>to</w:t>
      </w:r>
      <w:r>
        <w:rPr>
          <w:spacing w:val="-12"/>
          <w:sz w:val="21"/>
        </w:rPr>
        <w:t xml:space="preserve"> </w:t>
      </w:r>
      <w:r>
        <w:rPr>
          <w:sz w:val="21"/>
        </w:rPr>
        <w:t>a</w:t>
      </w:r>
      <w:r>
        <w:rPr>
          <w:spacing w:val="-12"/>
          <w:sz w:val="21"/>
        </w:rPr>
        <w:t xml:space="preserve"> </w:t>
      </w:r>
      <w:r>
        <w:rPr>
          <w:sz w:val="21"/>
        </w:rPr>
        <w:t>different</w:t>
      </w:r>
      <w:r>
        <w:rPr>
          <w:spacing w:val="-13"/>
          <w:sz w:val="21"/>
        </w:rPr>
        <w:t xml:space="preserve"> </w:t>
      </w:r>
      <w:r>
        <w:rPr>
          <w:sz w:val="21"/>
        </w:rPr>
        <w:t>MBE</w:t>
      </w:r>
      <w:r>
        <w:rPr>
          <w:spacing w:val="-11"/>
          <w:sz w:val="21"/>
        </w:rPr>
        <w:t xml:space="preserve"> </w:t>
      </w:r>
      <w:r>
        <w:rPr>
          <w:sz w:val="21"/>
        </w:rPr>
        <w:t>approved</w:t>
      </w:r>
      <w:r>
        <w:rPr>
          <w:spacing w:val="-12"/>
          <w:sz w:val="21"/>
        </w:rPr>
        <w:t xml:space="preserve"> </w:t>
      </w:r>
      <w:r>
        <w:rPr>
          <w:sz w:val="21"/>
        </w:rPr>
        <w:t>non- traditional educator preparation program or Educator Preparation Provider (EPP) and is re-admitted to the</w:t>
      </w:r>
      <w:r>
        <w:rPr>
          <w:spacing w:val="-3"/>
          <w:sz w:val="21"/>
        </w:rPr>
        <w:t xml:space="preserve"> </w:t>
      </w:r>
      <w:r>
        <w:rPr>
          <w:sz w:val="21"/>
        </w:rPr>
        <w:t>non-traditional</w:t>
      </w:r>
      <w:r>
        <w:rPr>
          <w:spacing w:val="-4"/>
          <w:sz w:val="21"/>
        </w:rPr>
        <w:t xml:space="preserve"> </w:t>
      </w:r>
      <w:r>
        <w:rPr>
          <w:sz w:val="21"/>
        </w:rPr>
        <w:t>educator</w:t>
      </w:r>
      <w:r>
        <w:rPr>
          <w:spacing w:val="-8"/>
          <w:sz w:val="21"/>
        </w:rPr>
        <w:t xml:space="preserve"> </w:t>
      </w:r>
      <w:r>
        <w:rPr>
          <w:sz w:val="21"/>
        </w:rPr>
        <w:t>preparation</w:t>
      </w:r>
      <w:r>
        <w:rPr>
          <w:spacing w:val="-3"/>
          <w:sz w:val="21"/>
        </w:rPr>
        <w:t xml:space="preserve"> </w:t>
      </w:r>
      <w:r>
        <w:rPr>
          <w:sz w:val="21"/>
        </w:rPr>
        <w:t>program</w:t>
      </w:r>
      <w:r>
        <w:rPr>
          <w:spacing w:val="-4"/>
          <w:sz w:val="21"/>
        </w:rPr>
        <w:t xml:space="preserve"> </w:t>
      </w:r>
      <w:r>
        <w:rPr>
          <w:sz w:val="21"/>
        </w:rPr>
        <w:t>may</w:t>
      </w:r>
      <w:r>
        <w:rPr>
          <w:spacing w:val="-3"/>
          <w:sz w:val="21"/>
        </w:rPr>
        <w:t xml:space="preserve"> </w:t>
      </w:r>
      <w:r>
        <w:rPr>
          <w:sz w:val="21"/>
        </w:rPr>
        <w:t>be</w:t>
      </w:r>
      <w:r>
        <w:rPr>
          <w:spacing w:val="-5"/>
          <w:sz w:val="21"/>
        </w:rPr>
        <w:t xml:space="preserve"> </w:t>
      </w:r>
      <w:r>
        <w:rPr>
          <w:sz w:val="21"/>
        </w:rPr>
        <w:t>recommended</w:t>
      </w:r>
      <w:r>
        <w:rPr>
          <w:spacing w:val="-5"/>
          <w:sz w:val="21"/>
        </w:rPr>
        <w:t xml:space="preserve"> </w:t>
      </w:r>
      <w:r>
        <w:rPr>
          <w:sz w:val="21"/>
        </w:rPr>
        <w:t>by</w:t>
      </w:r>
      <w:r>
        <w:rPr>
          <w:spacing w:val="-5"/>
          <w:sz w:val="21"/>
        </w:rPr>
        <w:t xml:space="preserve"> </w:t>
      </w:r>
      <w:r>
        <w:rPr>
          <w:sz w:val="21"/>
        </w:rPr>
        <w:t>the</w:t>
      </w:r>
      <w:r>
        <w:rPr>
          <w:spacing w:val="-5"/>
          <w:sz w:val="21"/>
        </w:rPr>
        <w:t xml:space="preserve"> </w:t>
      </w:r>
      <w:r>
        <w:rPr>
          <w:sz w:val="21"/>
        </w:rPr>
        <w:t>admitting</w:t>
      </w:r>
      <w:r>
        <w:rPr>
          <w:spacing w:val="-3"/>
          <w:sz w:val="21"/>
        </w:rPr>
        <w:t xml:space="preserve"> </w:t>
      </w:r>
      <w:r>
        <w:rPr>
          <w:sz w:val="21"/>
        </w:rPr>
        <w:t>MBE</w:t>
      </w:r>
      <w:r>
        <w:rPr>
          <w:spacing w:val="-5"/>
          <w:sz w:val="21"/>
        </w:rPr>
        <w:t xml:space="preserve"> </w:t>
      </w:r>
      <w:r>
        <w:rPr>
          <w:sz w:val="21"/>
        </w:rPr>
        <w:t>approved EPP for one of the following, as appropriate:</w:t>
      </w:r>
    </w:p>
    <w:p w14:paraId="4E1786F7" w14:textId="77777777" w:rsidR="009A4DE7" w:rsidRDefault="009A4DE7" w:rsidP="009A4DE7">
      <w:pPr>
        <w:pStyle w:val="ListParagraph"/>
        <w:numPr>
          <w:ilvl w:val="1"/>
          <w:numId w:val="99"/>
        </w:numPr>
        <w:tabs>
          <w:tab w:val="left" w:pos="2118"/>
          <w:tab w:val="left" w:pos="2120"/>
        </w:tabs>
        <w:spacing w:before="157" w:line="276" w:lineRule="auto"/>
        <w:ind w:right="866"/>
        <w:rPr>
          <w:sz w:val="21"/>
        </w:rPr>
      </w:pPr>
      <w:r>
        <w:rPr>
          <w:sz w:val="21"/>
        </w:rPr>
        <w:t>A</w:t>
      </w:r>
      <w:r>
        <w:rPr>
          <w:spacing w:val="-7"/>
          <w:sz w:val="21"/>
        </w:rPr>
        <w:t xml:space="preserve"> </w:t>
      </w:r>
      <w:r>
        <w:rPr>
          <w:sz w:val="21"/>
        </w:rPr>
        <w:t>second</w:t>
      </w:r>
      <w:r>
        <w:rPr>
          <w:spacing w:val="-10"/>
          <w:sz w:val="21"/>
        </w:rPr>
        <w:t xml:space="preserve"> </w:t>
      </w:r>
      <w:r>
        <w:rPr>
          <w:sz w:val="21"/>
        </w:rPr>
        <w:t>and</w:t>
      </w:r>
      <w:r>
        <w:rPr>
          <w:spacing w:val="-10"/>
          <w:sz w:val="21"/>
        </w:rPr>
        <w:t xml:space="preserve"> </w:t>
      </w:r>
      <w:r>
        <w:rPr>
          <w:sz w:val="21"/>
        </w:rPr>
        <w:t>final</w:t>
      </w:r>
      <w:r>
        <w:rPr>
          <w:spacing w:val="-9"/>
          <w:sz w:val="21"/>
        </w:rPr>
        <w:t xml:space="preserve"> </w:t>
      </w:r>
      <w:r>
        <w:rPr>
          <w:sz w:val="21"/>
        </w:rPr>
        <w:t>three-year</w:t>
      </w:r>
      <w:r>
        <w:rPr>
          <w:spacing w:val="-9"/>
          <w:sz w:val="21"/>
        </w:rPr>
        <w:t xml:space="preserve"> </w:t>
      </w:r>
      <w:r>
        <w:rPr>
          <w:sz w:val="21"/>
        </w:rPr>
        <w:t>alternate</w:t>
      </w:r>
      <w:r>
        <w:rPr>
          <w:spacing w:val="-8"/>
          <w:sz w:val="21"/>
        </w:rPr>
        <w:t xml:space="preserve"> </w:t>
      </w:r>
      <w:r>
        <w:rPr>
          <w:sz w:val="21"/>
        </w:rPr>
        <w:t>route</w:t>
      </w:r>
      <w:r>
        <w:rPr>
          <w:spacing w:val="-8"/>
          <w:sz w:val="21"/>
        </w:rPr>
        <w:t xml:space="preserve"> </w:t>
      </w:r>
      <w:r>
        <w:rPr>
          <w:sz w:val="21"/>
        </w:rPr>
        <w:t>internship</w:t>
      </w:r>
      <w:r>
        <w:rPr>
          <w:spacing w:val="-8"/>
          <w:sz w:val="21"/>
        </w:rPr>
        <w:t xml:space="preserve"> </w:t>
      </w:r>
      <w:r>
        <w:rPr>
          <w:sz w:val="21"/>
        </w:rPr>
        <w:t>license</w:t>
      </w:r>
      <w:r>
        <w:rPr>
          <w:spacing w:val="-8"/>
          <w:sz w:val="21"/>
        </w:rPr>
        <w:t xml:space="preserve"> </w:t>
      </w:r>
      <w:r>
        <w:rPr>
          <w:sz w:val="21"/>
        </w:rPr>
        <w:t>if</w:t>
      </w:r>
      <w:r>
        <w:rPr>
          <w:spacing w:val="-9"/>
          <w:sz w:val="21"/>
        </w:rPr>
        <w:t xml:space="preserve"> </w:t>
      </w:r>
      <w:r>
        <w:rPr>
          <w:sz w:val="21"/>
        </w:rPr>
        <w:t>the</w:t>
      </w:r>
      <w:r>
        <w:rPr>
          <w:spacing w:val="-11"/>
          <w:sz w:val="21"/>
        </w:rPr>
        <w:t xml:space="preserve"> </w:t>
      </w:r>
      <w:r>
        <w:rPr>
          <w:sz w:val="21"/>
        </w:rPr>
        <w:t>candidate</w:t>
      </w:r>
      <w:r>
        <w:rPr>
          <w:spacing w:val="-11"/>
          <w:sz w:val="21"/>
        </w:rPr>
        <w:t xml:space="preserve"> </w:t>
      </w:r>
      <w:r>
        <w:rPr>
          <w:sz w:val="21"/>
        </w:rPr>
        <w:t>transfers to</w:t>
      </w:r>
      <w:r>
        <w:rPr>
          <w:spacing w:val="-1"/>
          <w:sz w:val="21"/>
        </w:rPr>
        <w:t xml:space="preserve"> </w:t>
      </w:r>
      <w:r>
        <w:rPr>
          <w:sz w:val="21"/>
        </w:rPr>
        <w:t>a</w:t>
      </w:r>
      <w:r>
        <w:rPr>
          <w:spacing w:val="-1"/>
          <w:sz w:val="21"/>
        </w:rPr>
        <w:t xml:space="preserve"> </w:t>
      </w:r>
      <w:r>
        <w:rPr>
          <w:sz w:val="21"/>
        </w:rPr>
        <w:t>different</w:t>
      </w:r>
      <w:r>
        <w:rPr>
          <w:spacing w:val="-2"/>
          <w:sz w:val="21"/>
        </w:rPr>
        <w:t xml:space="preserve"> </w:t>
      </w:r>
      <w:r>
        <w:rPr>
          <w:sz w:val="21"/>
        </w:rPr>
        <w:t>MBE approved</w:t>
      </w:r>
      <w:r>
        <w:rPr>
          <w:spacing w:val="-3"/>
          <w:sz w:val="21"/>
        </w:rPr>
        <w:t xml:space="preserve"> </w:t>
      </w:r>
      <w:r>
        <w:rPr>
          <w:sz w:val="21"/>
        </w:rPr>
        <w:t>non-traditional</w:t>
      </w:r>
      <w:r>
        <w:rPr>
          <w:spacing w:val="-2"/>
          <w:sz w:val="21"/>
        </w:rPr>
        <w:t xml:space="preserve"> </w:t>
      </w:r>
      <w:r>
        <w:rPr>
          <w:sz w:val="21"/>
        </w:rPr>
        <w:t>educator</w:t>
      </w:r>
      <w:r>
        <w:rPr>
          <w:spacing w:val="-2"/>
          <w:sz w:val="21"/>
        </w:rPr>
        <w:t xml:space="preserve"> </w:t>
      </w:r>
      <w:r>
        <w:rPr>
          <w:sz w:val="21"/>
        </w:rPr>
        <w:t>preparation</w:t>
      </w:r>
      <w:r>
        <w:rPr>
          <w:spacing w:val="-1"/>
          <w:sz w:val="21"/>
        </w:rPr>
        <w:t xml:space="preserve"> </w:t>
      </w:r>
      <w:r>
        <w:rPr>
          <w:sz w:val="21"/>
        </w:rPr>
        <w:t>program</w:t>
      </w:r>
      <w:r>
        <w:rPr>
          <w:spacing w:val="-4"/>
          <w:sz w:val="21"/>
        </w:rPr>
        <w:t xml:space="preserve"> </w:t>
      </w:r>
      <w:r>
        <w:rPr>
          <w:sz w:val="21"/>
        </w:rPr>
        <w:t>or</w:t>
      </w:r>
      <w:r>
        <w:rPr>
          <w:spacing w:val="-4"/>
          <w:sz w:val="21"/>
        </w:rPr>
        <w:t xml:space="preserve"> </w:t>
      </w:r>
      <w:r>
        <w:rPr>
          <w:sz w:val="21"/>
        </w:rPr>
        <w:t>Educator Preparation Provider (EPP).</w:t>
      </w:r>
      <w:r>
        <w:rPr>
          <w:spacing w:val="40"/>
          <w:sz w:val="21"/>
        </w:rPr>
        <w:t xml:space="preserve"> </w:t>
      </w:r>
      <w:r>
        <w:rPr>
          <w:sz w:val="21"/>
        </w:rPr>
        <w:t>The</w:t>
      </w:r>
      <w:r>
        <w:rPr>
          <w:spacing w:val="-1"/>
          <w:sz w:val="21"/>
        </w:rPr>
        <w:t xml:space="preserve"> </w:t>
      </w:r>
      <w:r>
        <w:rPr>
          <w:sz w:val="21"/>
        </w:rPr>
        <w:t>candidate shall meet all requirements in</w:t>
      </w:r>
      <w:r>
        <w:rPr>
          <w:spacing w:val="-1"/>
          <w:sz w:val="21"/>
        </w:rPr>
        <w:t xml:space="preserve"> </w:t>
      </w:r>
      <w:r>
        <w:rPr>
          <w:sz w:val="21"/>
        </w:rPr>
        <w:t>effect on</w:t>
      </w:r>
      <w:r>
        <w:rPr>
          <w:spacing w:val="-1"/>
          <w:sz w:val="21"/>
        </w:rPr>
        <w:t xml:space="preserve"> </w:t>
      </w:r>
      <w:r>
        <w:rPr>
          <w:sz w:val="21"/>
        </w:rPr>
        <w:t>the date</w:t>
      </w:r>
      <w:r>
        <w:rPr>
          <w:spacing w:val="-1"/>
          <w:sz w:val="21"/>
        </w:rPr>
        <w:t xml:space="preserve"> </w:t>
      </w:r>
      <w:r>
        <w:rPr>
          <w:sz w:val="21"/>
        </w:rPr>
        <w:t>the</w:t>
      </w:r>
      <w:r>
        <w:rPr>
          <w:spacing w:val="-1"/>
          <w:sz w:val="21"/>
        </w:rPr>
        <w:t xml:space="preserve"> </w:t>
      </w:r>
      <w:r>
        <w:rPr>
          <w:sz w:val="21"/>
        </w:rPr>
        <w:t>complete</w:t>
      </w:r>
      <w:r>
        <w:rPr>
          <w:spacing w:val="-1"/>
          <w:sz w:val="21"/>
        </w:rPr>
        <w:t xml:space="preserve"> </w:t>
      </w:r>
      <w:r>
        <w:rPr>
          <w:sz w:val="21"/>
        </w:rPr>
        <w:t>application</w:t>
      </w:r>
      <w:r>
        <w:rPr>
          <w:spacing w:val="-1"/>
          <w:sz w:val="21"/>
        </w:rPr>
        <w:t xml:space="preserve"> </w:t>
      </w:r>
      <w:r>
        <w:rPr>
          <w:sz w:val="21"/>
        </w:rPr>
        <w:t>for</w:t>
      </w:r>
      <w:r>
        <w:rPr>
          <w:spacing w:val="-2"/>
          <w:sz w:val="21"/>
        </w:rPr>
        <w:t xml:space="preserve"> </w:t>
      </w:r>
      <w:r>
        <w:rPr>
          <w:sz w:val="21"/>
        </w:rPr>
        <w:t>re-admittance</w:t>
      </w:r>
      <w:r>
        <w:rPr>
          <w:spacing w:val="-1"/>
          <w:sz w:val="21"/>
        </w:rPr>
        <w:t xml:space="preserve"> </w:t>
      </w:r>
      <w:r>
        <w:rPr>
          <w:sz w:val="21"/>
        </w:rPr>
        <w:t>is</w:t>
      </w:r>
      <w:r>
        <w:rPr>
          <w:spacing w:val="-1"/>
          <w:sz w:val="21"/>
        </w:rPr>
        <w:t xml:space="preserve"> </w:t>
      </w:r>
      <w:r>
        <w:rPr>
          <w:sz w:val="21"/>
        </w:rPr>
        <w:t>received</w:t>
      </w:r>
      <w:r>
        <w:rPr>
          <w:spacing w:val="-1"/>
          <w:sz w:val="21"/>
        </w:rPr>
        <w:t xml:space="preserve"> </w:t>
      </w:r>
      <w:r>
        <w:rPr>
          <w:sz w:val="21"/>
        </w:rPr>
        <w:t>by</w:t>
      </w:r>
      <w:r>
        <w:rPr>
          <w:spacing w:val="-3"/>
          <w:sz w:val="21"/>
        </w:rPr>
        <w:t xml:space="preserve"> </w:t>
      </w:r>
      <w:r>
        <w:rPr>
          <w:sz w:val="21"/>
        </w:rPr>
        <w:t>the</w:t>
      </w:r>
      <w:r>
        <w:rPr>
          <w:spacing w:val="-1"/>
          <w:sz w:val="21"/>
        </w:rPr>
        <w:t xml:space="preserve"> </w:t>
      </w:r>
      <w:r>
        <w:rPr>
          <w:sz w:val="21"/>
        </w:rPr>
        <w:t>MBE</w:t>
      </w:r>
      <w:r>
        <w:rPr>
          <w:spacing w:val="-3"/>
          <w:sz w:val="21"/>
        </w:rPr>
        <w:t xml:space="preserve"> </w:t>
      </w:r>
      <w:r>
        <w:rPr>
          <w:sz w:val="21"/>
        </w:rPr>
        <w:t>approved</w:t>
      </w:r>
      <w:r>
        <w:rPr>
          <w:spacing w:val="-3"/>
          <w:sz w:val="21"/>
        </w:rPr>
        <w:t xml:space="preserve"> </w:t>
      </w:r>
      <w:r>
        <w:rPr>
          <w:sz w:val="21"/>
        </w:rPr>
        <w:t>EPP. The three-year validity period will begin upon unconditional re-admission and the issuance of the second and final three-year alternate route internship license.</w:t>
      </w:r>
    </w:p>
    <w:p w14:paraId="77A19468" w14:textId="77777777" w:rsidR="009A4DE7" w:rsidRDefault="009A4DE7" w:rsidP="009A4DE7">
      <w:pPr>
        <w:pStyle w:val="Heading5"/>
        <w:spacing w:before="160"/>
        <w:ind w:left="2121"/>
      </w:pPr>
      <w:r>
        <w:rPr>
          <w:spacing w:val="-5"/>
        </w:rPr>
        <w:t>OR</w:t>
      </w:r>
    </w:p>
    <w:p w14:paraId="0CC76274" w14:textId="77777777" w:rsidR="009A4DE7" w:rsidRDefault="009A4DE7" w:rsidP="009A4DE7">
      <w:pPr>
        <w:pStyle w:val="ListParagraph"/>
        <w:numPr>
          <w:ilvl w:val="1"/>
          <w:numId w:val="99"/>
        </w:numPr>
        <w:tabs>
          <w:tab w:val="left" w:pos="2117"/>
          <w:tab w:val="left" w:pos="2121"/>
        </w:tabs>
        <w:spacing w:before="195" w:line="276" w:lineRule="auto"/>
        <w:ind w:left="2121" w:right="865" w:hanging="351"/>
        <w:rPr>
          <w:sz w:val="21"/>
        </w:rPr>
      </w:pPr>
      <w:r>
        <w:rPr>
          <w:sz w:val="21"/>
        </w:rPr>
        <w:t>A one-time one-year extension of the current or expired three-year alternate route internship</w:t>
      </w:r>
      <w:r>
        <w:rPr>
          <w:spacing w:val="-10"/>
          <w:sz w:val="21"/>
        </w:rPr>
        <w:t xml:space="preserve"> </w:t>
      </w:r>
      <w:r>
        <w:rPr>
          <w:sz w:val="21"/>
        </w:rPr>
        <w:t>license</w:t>
      </w:r>
      <w:r>
        <w:rPr>
          <w:spacing w:val="-11"/>
          <w:sz w:val="21"/>
        </w:rPr>
        <w:t xml:space="preserve"> </w:t>
      </w:r>
      <w:r>
        <w:rPr>
          <w:sz w:val="21"/>
        </w:rPr>
        <w:t>upon</w:t>
      </w:r>
      <w:r>
        <w:rPr>
          <w:spacing w:val="-10"/>
          <w:sz w:val="21"/>
        </w:rPr>
        <w:t xml:space="preserve"> </w:t>
      </w:r>
      <w:r>
        <w:rPr>
          <w:sz w:val="21"/>
        </w:rPr>
        <w:t>the</w:t>
      </w:r>
      <w:r>
        <w:rPr>
          <w:spacing w:val="-11"/>
          <w:sz w:val="21"/>
        </w:rPr>
        <w:t xml:space="preserve"> </w:t>
      </w:r>
      <w:r>
        <w:rPr>
          <w:sz w:val="21"/>
        </w:rPr>
        <w:t>request</w:t>
      </w:r>
      <w:r>
        <w:rPr>
          <w:spacing w:val="-11"/>
          <w:sz w:val="21"/>
        </w:rPr>
        <w:t xml:space="preserve"> </w:t>
      </w:r>
      <w:r>
        <w:rPr>
          <w:sz w:val="21"/>
        </w:rPr>
        <w:t>of</w:t>
      </w:r>
      <w:r>
        <w:rPr>
          <w:spacing w:val="-11"/>
          <w:sz w:val="21"/>
        </w:rPr>
        <w:t xml:space="preserve"> </w:t>
      </w:r>
      <w:r>
        <w:rPr>
          <w:sz w:val="21"/>
        </w:rPr>
        <w:t>the</w:t>
      </w:r>
      <w:r>
        <w:rPr>
          <w:spacing w:val="-11"/>
          <w:sz w:val="21"/>
        </w:rPr>
        <w:t xml:space="preserve"> </w:t>
      </w:r>
      <w:r>
        <w:rPr>
          <w:sz w:val="21"/>
        </w:rPr>
        <w:t>MBE</w:t>
      </w:r>
      <w:r>
        <w:rPr>
          <w:spacing w:val="-10"/>
          <w:sz w:val="21"/>
        </w:rPr>
        <w:t xml:space="preserve"> </w:t>
      </w:r>
      <w:r>
        <w:rPr>
          <w:sz w:val="21"/>
        </w:rPr>
        <w:t>approved</w:t>
      </w:r>
      <w:r>
        <w:rPr>
          <w:spacing w:val="-10"/>
          <w:sz w:val="21"/>
        </w:rPr>
        <w:t xml:space="preserve"> </w:t>
      </w:r>
      <w:r>
        <w:rPr>
          <w:sz w:val="21"/>
        </w:rPr>
        <w:t>Educator</w:t>
      </w:r>
      <w:r>
        <w:rPr>
          <w:spacing w:val="-11"/>
          <w:sz w:val="21"/>
        </w:rPr>
        <w:t xml:space="preserve"> </w:t>
      </w:r>
      <w:r>
        <w:rPr>
          <w:sz w:val="21"/>
        </w:rPr>
        <w:t>Preparation</w:t>
      </w:r>
      <w:r>
        <w:rPr>
          <w:spacing w:val="-10"/>
          <w:sz w:val="21"/>
        </w:rPr>
        <w:t xml:space="preserve"> </w:t>
      </w:r>
      <w:r>
        <w:rPr>
          <w:sz w:val="21"/>
        </w:rPr>
        <w:t>Provider (EPP) that made the initial recommendation.</w:t>
      </w:r>
      <w:r>
        <w:rPr>
          <w:spacing w:val="40"/>
          <w:sz w:val="21"/>
        </w:rPr>
        <w:t xml:space="preserve"> </w:t>
      </w:r>
      <w:r>
        <w:rPr>
          <w:sz w:val="21"/>
        </w:rPr>
        <w:t>Under these circumstances the one time one-year extension</w:t>
      </w:r>
      <w:r>
        <w:rPr>
          <w:spacing w:val="-1"/>
          <w:sz w:val="21"/>
        </w:rPr>
        <w:t xml:space="preserve"> </w:t>
      </w:r>
      <w:r>
        <w:rPr>
          <w:sz w:val="21"/>
        </w:rPr>
        <w:t>will only</w:t>
      </w:r>
      <w:r>
        <w:rPr>
          <w:spacing w:val="-1"/>
          <w:sz w:val="21"/>
        </w:rPr>
        <w:t xml:space="preserve"> </w:t>
      </w:r>
      <w:r>
        <w:rPr>
          <w:sz w:val="21"/>
        </w:rPr>
        <w:t>be issued if the</w:t>
      </w:r>
      <w:r>
        <w:rPr>
          <w:spacing w:val="-1"/>
          <w:sz w:val="21"/>
        </w:rPr>
        <w:t xml:space="preserve"> </w:t>
      </w:r>
      <w:r>
        <w:rPr>
          <w:sz w:val="21"/>
        </w:rPr>
        <w:t>candidate meets all requirements in effect on</w:t>
      </w:r>
      <w:r>
        <w:rPr>
          <w:spacing w:val="-9"/>
          <w:sz w:val="21"/>
        </w:rPr>
        <w:t xml:space="preserve"> </w:t>
      </w:r>
      <w:r>
        <w:rPr>
          <w:sz w:val="21"/>
        </w:rPr>
        <w:t>the</w:t>
      </w:r>
      <w:r>
        <w:rPr>
          <w:spacing w:val="-10"/>
          <w:sz w:val="21"/>
        </w:rPr>
        <w:t xml:space="preserve"> </w:t>
      </w:r>
      <w:r>
        <w:rPr>
          <w:sz w:val="21"/>
        </w:rPr>
        <w:t>date</w:t>
      </w:r>
      <w:r>
        <w:rPr>
          <w:spacing w:val="-10"/>
          <w:sz w:val="21"/>
        </w:rPr>
        <w:t xml:space="preserve"> </w:t>
      </w:r>
      <w:r>
        <w:rPr>
          <w:sz w:val="21"/>
        </w:rPr>
        <w:t>the</w:t>
      </w:r>
      <w:r>
        <w:rPr>
          <w:spacing w:val="-10"/>
          <w:sz w:val="21"/>
        </w:rPr>
        <w:t xml:space="preserve"> </w:t>
      </w:r>
      <w:r>
        <w:rPr>
          <w:sz w:val="21"/>
        </w:rPr>
        <w:t>complete</w:t>
      </w:r>
      <w:r>
        <w:rPr>
          <w:spacing w:val="-10"/>
          <w:sz w:val="21"/>
        </w:rPr>
        <w:t xml:space="preserve"> </w:t>
      </w:r>
      <w:r>
        <w:rPr>
          <w:sz w:val="21"/>
        </w:rPr>
        <w:t>application</w:t>
      </w:r>
      <w:r>
        <w:rPr>
          <w:spacing w:val="-9"/>
          <w:sz w:val="21"/>
        </w:rPr>
        <w:t xml:space="preserve"> </w:t>
      </w:r>
      <w:r>
        <w:rPr>
          <w:sz w:val="21"/>
        </w:rPr>
        <w:t>for</w:t>
      </w:r>
      <w:r>
        <w:rPr>
          <w:spacing w:val="-10"/>
          <w:sz w:val="21"/>
        </w:rPr>
        <w:t xml:space="preserve"> </w:t>
      </w:r>
      <w:r>
        <w:rPr>
          <w:sz w:val="21"/>
        </w:rPr>
        <w:t>re-admittance</w:t>
      </w:r>
      <w:r>
        <w:rPr>
          <w:spacing w:val="-10"/>
          <w:sz w:val="21"/>
        </w:rPr>
        <w:t xml:space="preserve"> </w:t>
      </w:r>
      <w:r>
        <w:rPr>
          <w:sz w:val="21"/>
        </w:rPr>
        <w:t>is</w:t>
      </w:r>
      <w:r>
        <w:rPr>
          <w:spacing w:val="-8"/>
          <w:sz w:val="21"/>
        </w:rPr>
        <w:t xml:space="preserve"> </w:t>
      </w:r>
      <w:r>
        <w:rPr>
          <w:sz w:val="21"/>
        </w:rPr>
        <w:t>received</w:t>
      </w:r>
      <w:r>
        <w:rPr>
          <w:spacing w:val="-9"/>
          <w:sz w:val="21"/>
        </w:rPr>
        <w:t xml:space="preserve"> </w:t>
      </w:r>
      <w:r>
        <w:rPr>
          <w:sz w:val="21"/>
        </w:rPr>
        <w:t>by</w:t>
      </w:r>
      <w:r>
        <w:rPr>
          <w:spacing w:val="-9"/>
          <w:sz w:val="21"/>
        </w:rPr>
        <w:t xml:space="preserve"> </w:t>
      </w:r>
      <w:r>
        <w:rPr>
          <w:sz w:val="21"/>
        </w:rPr>
        <w:t>the</w:t>
      </w:r>
      <w:r>
        <w:rPr>
          <w:spacing w:val="-10"/>
          <w:sz w:val="21"/>
        </w:rPr>
        <w:t xml:space="preserve"> </w:t>
      </w:r>
      <w:r>
        <w:rPr>
          <w:sz w:val="21"/>
        </w:rPr>
        <w:t>MBE</w:t>
      </w:r>
      <w:r>
        <w:rPr>
          <w:spacing w:val="-9"/>
          <w:sz w:val="21"/>
        </w:rPr>
        <w:t xml:space="preserve"> </w:t>
      </w:r>
      <w:r>
        <w:rPr>
          <w:sz w:val="21"/>
        </w:rPr>
        <w:t>approved EPP and the individual has secured a teaching position for the purpose of completing the internship criterion. The</w:t>
      </w:r>
      <w:r>
        <w:rPr>
          <w:spacing w:val="-3"/>
          <w:sz w:val="21"/>
        </w:rPr>
        <w:t xml:space="preserve"> </w:t>
      </w:r>
      <w:r>
        <w:rPr>
          <w:sz w:val="21"/>
        </w:rPr>
        <w:t>one-year validity period will begin upon unconditional re- admission</w:t>
      </w:r>
      <w:r>
        <w:rPr>
          <w:spacing w:val="-14"/>
          <w:sz w:val="21"/>
        </w:rPr>
        <w:t xml:space="preserve"> </w:t>
      </w:r>
      <w:r>
        <w:rPr>
          <w:sz w:val="21"/>
        </w:rPr>
        <w:t>and</w:t>
      </w:r>
      <w:r>
        <w:rPr>
          <w:spacing w:val="-13"/>
          <w:sz w:val="21"/>
        </w:rPr>
        <w:t xml:space="preserve"> </w:t>
      </w:r>
      <w:r>
        <w:rPr>
          <w:sz w:val="21"/>
        </w:rPr>
        <w:t>the</w:t>
      </w:r>
      <w:r>
        <w:rPr>
          <w:spacing w:val="-13"/>
          <w:sz w:val="21"/>
        </w:rPr>
        <w:t xml:space="preserve"> </w:t>
      </w:r>
      <w:r>
        <w:rPr>
          <w:sz w:val="21"/>
        </w:rPr>
        <w:t>issuance</w:t>
      </w:r>
      <w:r>
        <w:rPr>
          <w:spacing w:val="-13"/>
          <w:sz w:val="21"/>
        </w:rPr>
        <w:t xml:space="preserve"> </w:t>
      </w:r>
      <w:r>
        <w:rPr>
          <w:sz w:val="21"/>
        </w:rPr>
        <w:t>of</w:t>
      </w:r>
      <w:r>
        <w:rPr>
          <w:spacing w:val="-13"/>
          <w:sz w:val="21"/>
        </w:rPr>
        <w:t xml:space="preserve"> </w:t>
      </w:r>
      <w:r>
        <w:rPr>
          <w:sz w:val="21"/>
        </w:rPr>
        <w:t>the</w:t>
      </w:r>
      <w:r>
        <w:rPr>
          <w:spacing w:val="-13"/>
          <w:sz w:val="21"/>
        </w:rPr>
        <w:t xml:space="preserve"> </w:t>
      </w:r>
      <w:r>
        <w:rPr>
          <w:sz w:val="21"/>
        </w:rPr>
        <w:t>one-time</w:t>
      </w:r>
      <w:r>
        <w:rPr>
          <w:spacing w:val="-13"/>
          <w:sz w:val="21"/>
        </w:rPr>
        <w:t xml:space="preserve"> </w:t>
      </w:r>
      <w:r>
        <w:rPr>
          <w:sz w:val="21"/>
        </w:rPr>
        <w:t>one-year</w:t>
      </w:r>
      <w:r>
        <w:rPr>
          <w:spacing w:val="-13"/>
          <w:sz w:val="21"/>
        </w:rPr>
        <w:t xml:space="preserve"> </w:t>
      </w:r>
      <w:r>
        <w:rPr>
          <w:sz w:val="21"/>
        </w:rPr>
        <w:t>extension</w:t>
      </w:r>
      <w:r>
        <w:rPr>
          <w:spacing w:val="-14"/>
          <w:sz w:val="21"/>
        </w:rPr>
        <w:t xml:space="preserve"> </w:t>
      </w:r>
      <w:r>
        <w:rPr>
          <w:sz w:val="21"/>
        </w:rPr>
        <w:t>of</w:t>
      </w:r>
      <w:r>
        <w:rPr>
          <w:spacing w:val="-13"/>
          <w:sz w:val="21"/>
        </w:rPr>
        <w:t xml:space="preserve"> </w:t>
      </w:r>
      <w:r>
        <w:rPr>
          <w:sz w:val="21"/>
        </w:rPr>
        <w:t>the</w:t>
      </w:r>
      <w:r>
        <w:rPr>
          <w:spacing w:val="-13"/>
          <w:sz w:val="21"/>
        </w:rPr>
        <w:t xml:space="preserve"> </w:t>
      </w:r>
      <w:r>
        <w:rPr>
          <w:sz w:val="21"/>
        </w:rPr>
        <w:t>three-year</w:t>
      </w:r>
      <w:r>
        <w:rPr>
          <w:spacing w:val="-13"/>
          <w:sz w:val="21"/>
        </w:rPr>
        <w:t xml:space="preserve"> </w:t>
      </w:r>
      <w:r>
        <w:rPr>
          <w:sz w:val="21"/>
        </w:rPr>
        <w:t>alternate route internship license.</w:t>
      </w:r>
    </w:p>
    <w:p w14:paraId="5818BB9B" w14:textId="77777777" w:rsidR="009A4DE7" w:rsidRDefault="009A4DE7" w:rsidP="009A4DE7">
      <w:pPr>
        <w:spacing w:before="157" w:line="276" w:lineRule="auto"/>
        <w:ind w:left="221" w:right="865" w:hanging="1"/>
        <w:jc w:val="both"/>
        <w:rPr>
          <w:sz w:val="21"/>
        </w:rPr>
      </w:pPr>
      <w:r>
        <w:rPr>
          <w:b/>
          <w:sz w:val="21"/>
        </w:rPr>
        <w:t xml:space="preserve">NOTE: </w:t>
      </w:r>
      <w:r>
        <w:rPr>
          <w:sz w:val="21"/>
        </w:rPr>
        <w:t>A candidate that was removed from a program shall not be deemed eligible to receive the one-year one--time</w:t>
      </w:r>
      <w:r>
        <w:rPr>
          <w:spacing w:val="-2"/>
          <w:sz w:val="21"/>
        </w:rPr>
        <w:t xml:space="preserve"> </w:t>
      </w:r>
      <w:r>
        <w:rPr>
          <w:sz w:val="21"/>
        </w:rPr>
        <w:t>extension</w:t>
      </w:r>
      <w:r>
        <w:rPr>
          <w:spacing w:val="-2"/>
          <w:sz w:val="21"/>
        </w:rPr>
        <w:t xml:space="preserve"> </w:t>
      </w:r>
      <w:r>
        <w:rPr>
          <w:sz w:val="21"/>
        </w:rPr>
        <w:t>nor</w:t>
      </w:r>
      <w:r>
        <w:rPr>
          <w:spacing w:val="-3"/>
          <w:sz w:val="21"/>
        </w:rPr>
        <w:t xml:space="preserve"> </w:t>
      </w:r>
      <w:r>
        <w:rPr>
          <w:sz w:val="21"/>
        </w:rPr>
        <w:t>the</w:t>
      </w:r>
      <w:r>
        <w:rPr>
          <w:spacing w:val="-2"/>
          <w:sz w:val="21"/>
        </w:rPr>
        <w:t xml:space="preserve"> </w:t>
      </w:r>
      <w:r>
        <w:rPr>
          <w:sz w:val="21"/>
        </w:rPr>
        <w:t>second</w:t>
      </w:r>
      <w:r>
        <w:rPr>
          <w:spacing w:val="-2"/>
          <w:sz w:val="21"/>
        </w:rPr>
        <w:t xml:space="preserve"> </w:t>
      </w:r>
      <w:r>
        <w:rPr>
          <w:sz w:val="21"/>
        </w:rPr>
        <w:t>and</w:t>
      </w:r>
      <w:r>
        <w:rPr>
          <w:spacing w:val="-2"/>
          <w:sz w:val="21"/>
        </w:rPr>
        <w:t xml:space="preserve"> </w:t>
      </w:r>
      <w:r>
        <w:rPr>
          <w:sz w:val="21"/>
        </w:rPr>
        <w:t>final</w:t>
      </w:r>
      <w:r>
        <w:rPr>
          <w:spacing w:val="-3"/>
          <w:sz w:val="21"/>
        </w:rPr>
        <w:t xml:space="preserve"> </w:t>
      </w:r>
      <w:r>
        <w:rPr>
          <w:sz w:val="21"/>
        </w:rPr>
        <w:t>three-year</w:t>
      </w:r>
      <w:r>
        <w:rPr>
          <w:spacing w:val="-3"/>
          <w:sz w:val="21"/>
        </w:rPr>
        <w:t xml:space="preserve"> </w:t>
      </w:r>
      <w:r>
        <w:rPr>
          <w:sz w:val="21"/>
        </w:rPr>
        <w:t>alternate</w:t>
      </w:r>
      <w:r>
        <w:rPr>
          <w:spacing w:val="-2"/>
          <w:sz w:val="21"/>
        </w:rPr>
        <w:t xml:space="preserve"> </w:t>
      </w:r>
      <w:r>
        <w:rPr>
          <w:sz w:val="21"/>
        </w:rPr>
        <w:t>route</w:t>
      </w:r>
      <w:r>
        <w:rPr>
          <w:spacing w:val="-2"/>
          <w:sz w:val="21"/>
        </w:rPr>
        <w:t xml:space="preserve"> </w:t>
      </w:r>
      <w:r>
        <w:rPr>
          <w:sz w:val="21"/>
        </w:rPr>
        <w:t>internship</w:t>
      </w:r>
      <w:r>
        <w:rPr>
          <w:spacing w:val="-2"/>
          <w:sz w:val="21"/>
        </w:rPr>
        <w:t xml:space="preserve"> </w:t>
      </w:r>
      <w:r>
        <w:rPr>
          <w:sz w:val="21"/>
        </w:rPr>
        <w:t>license</w:t>
      </w:r>
      <w:r>
        <w:rPr>
          <w:spacing w:val="-2"/>
          <w:sz w:val="21"/>
        </w:rPr>
        <w:t xml:space="preserve"> </w:t>
      </w:r>
      <w:r>
        <w:rPr>
          <w:sz w:val="21"/>
        </w:rPr>
        <w:t>until</w:t>
      </w:r>
      <w:r>
        <w:rPr>
          <w:spacing w:val="-3"/>
          <w:sz w:val="21"/>
        </w:rPr>
        <w:t xml:space="preserve"> </w:t>
      </w:r>
      <w:r>
        <w:rPr>
          <w:sz w:val="21"/>
        </w:rPr>
        <w:t>justification</w:t>
      </w:r>
      <w:r>
        <w:rPr>
          <w:spacing w:val="-2"/>
          <w:sz w:val="21"/>
        </w:rPr>
        <w:t xml:space="preserve"> </w:t>
      </w:r>
      <w:r>
        <w:rPr>
          <w:sz w:val="21"/>
        </w:rPr>
        <w:t>for removal from the program is approved by the MDE Division of Educator Licensure.</w:t>
      </w:r>
    </w:p>
    <w:p w14:paraId="47E1FD61" w14:textId="77777777" w:rsidR="009A4DE7" w:rsidRDefault="009A4DE7" w:rsidP="009A4DE7">
      <w:pPr>
        <w:pStyle w:val="Heading5"/>
        <w:jc w:val="both"/>
      </w:pPr>
      <w:r>
        <w:t>Specific</w:t>
      </w:r>
      <w:r>
        <w:rPr>
          <w:spacing w:val="-13"/>
        </w:rPr>
        <w:t xml:space="preserve"> </w:t>
      </w:r>
      <w:r>
        <w:t>restrictions</w:t>
      </w:r>
      <w:r>
        <w:rPr>
          <w:spacing w:val="-13"/>
        </w:rPr>
        <w:t xml:space="preserve"> </w:t>
      </w:r>
      <w:r>
        <w:rPr>
          <w:spacing w:val="-2"/>
        </w:rPr>
        <w:t>apply:</w:t>
      </w:r>
    </w:p>
    <w:p w14:paraId="43C2446F" w14:textId="77777777" w:rsidR="009A4DE7" w:rsidRDefault="009A4DE7" w:rsidP="009A4DE7">
      <w:pPr>
        <w:pStyle w:val="ListParagraph"/>
        <w:numPr>
          <w:ilvl w:val="0"/>
          <w:numId w:val="98"/>
        </w:numPr>
        <w:tabs>
          <w:tab w:val="left" w:pos="1038"/>
          <w:tab w:val="left" w:pos="1040"/>
        </w:tabs>
        <w:spacing w:before="2"/>
        <w:ind w:right="734"/>
        <w:rPr>
          <w:sz w:val="21"/>
        </w:rPr>
      </w:pPr>
      <w:r>
        <w:rPr>
          <w:sz w:val="21"/>
        </w:rPr>
        <w:t>The Educator Preparation Provider (EPP) shall only recommend the candidate for one licensure endorsement area for the three-year alternate route license unless the candidate has completed an approved supplemental endorsement area program that requires submission of a recommendation by the MBE approved EPP.</w:t>
      </w:r>
    </w:p>
    <w:p w14:paraId="0EC83A22" w14:textId="77777777" w:rsidR="009A4DE7" w:rsidRDefault="009A4DE7" w:rsidP="009A4DE7">
      <w:pPr>
        <w:pStyle w:val="ListParagraph"/>
        <w:numPr>
          <w:ilvl w:val="0"/>
          <w:numId w:val="98"/>
        </w:numPr>
        <w:tabs>
          <w:tab w:val="left" w:pos="1038"/>
          <w:tab w:val="left" w:pos="1040"/>
        </w:tabs>
        <w:spacing w:before="1"/>
        <w:ind w:right="734"/>
        <w:rPr>
          <w:sz w:val="21"/>
        </w:rPr>
      </w:pPr>
      <w:r>
        <w:rPr>
          <w:sz w:val="21"/>
        </w:rPr>
        <w:t>Additional endorsements that may be added to the three-year alternate route license by way of the acceptable coursework credit hours option or obtaining a qualifying passing score on an MBE approved licensure subject assessment, shall be requested by the candidate only.</w:t>
      </w:r>
    </w:p>
    <w:p w14:paraId="326ADBBB" w14:textId="77777777" w:rsidR="009A4DE7" w:rsidRDefault="009A4DE7" w:rsidP="009A4DE7">
      <w:pPr>
        <w:jc w:val="both"/>
        <w:rPr>
          <w:sz w:val="21"/>
        </w:rPr>
        <w:sectPr w:rsidR="009A4DE7" w:rsidSect="009A4DE7">
          <w:pgSz w:w="12240" w:h="15840"/>
          <w:pgMar w:top="1380" w:right="700" w:bottom="1700" w:left="1220" w:header="0" w:footer="1446" w:gutter="0"/>
          <w:cols w:space="720"/>
        </w:sectPr>
      </w:pPr>
    </w:p>
    <w:p w14:paraId="487C634F" w14:textId="77777777" w:rsidR="009A4DE7" w:rsidRDefault="009A4DE7" w:rsidP="009A4DE7">
      <w:pPr>
        <w:spacing w:before="65"/>
        <w:ind w:left="220" w:right="915"/>
        <w:rPr>
          <w:sz w:val="21"/>
        </w:rPr>
      </w:pPr>
      <w:r>
        <w:rPr>
          <w:b/>
          <w:sz w:val="21"/>
        </w:rPr>
        <w:lastRenderedPageBreak/>
        <w:t xml:space="preserve">NOTE: </w:t>
      </w:r>
      <w:r>
        <w:rPr>
          <w:sz w:val="21"/>
        </w:rPr>
        <w:t>Non-traditional educator preparation program providers shall ensure that candidates have met all requirements</w:t>
      </w:r>
      <w:r>
        <w:rPr>
          <w:spacing w:val="-3"/>
          <w:sz w:val="21"/>
        </w:rPr>
        <w:t xml:space="preserve"> </w:t>
      </w:r>
      <w:r>
        <w:rPr>
          <w:sz w:val="21"/>
        </w:rPr>
        <w:t>in</w:t>
      </w:r>
      <w:r>
        <w:rPr>
          <w:spacing w:val="-2"/>
          <w:sz w:val="21"/>
        </w:rPr>
        <w:t xml:space="preserve"> </w:t>
      </w:r>
      <w:r>
        <w:rPr>
          <w:sz w:val="21"/>
        </w:rPr>
        <w:t>effect</w:t>
      </w:r>
      <w:r>
        <w:rPr>
          <w:spacing w:val="-3"/>
          <w:sz w:val="21"/>
        </w:rPr>
        <w:t xml:space="preserve"> </w:t>
      </w:r>
      <w:r>
        <w:rPr>
          <w:sz w:val="21"/>
        </w:rPr>
        <w:t>at</w:t>
      </w:r>
      <w:r>
        <w:rPr>
          <w:spacing w:val="-3"/>
          <w:sz w:val="21"/>
        </w:rPr>
        <w:t xml:space="preserve"> </w:t>
      </w:r>
      <w:r>
        <w:rPr>
          <w:sz w:val="21"/>
        </w:rPr>
        <w:t>the</w:t>
      </w:r>
      <w:r>
        <w:rPr>
          <w:spacing w:val="-5"/>
          <w:sz w:val="21"/>
        </w:rPr>
        <w:t xml:space="preserve"> </w:t>
      </w:r>
      <w:r>
        <w:rPr>
          <w:sz w:val="21"/>
        </w:rPr>
        <w:t>time</w:t>
      </w:r>
      <w:r>
        <w:rPr>
          <w:spacing w:val="-2"/>
          <w:sz w:val="21"/>
        </w:rPr>
        <w:t xml:space="preserve"> </w:t>
      </w:r>
      <w:r>
        <w:rPr>
          <w:sz w:val="21"/>
        </w:rPr>
        <w:t>the</w:t>
      </w:r>
      <w:r>
        <w:rPr>
          <w:spacing w:val="-2"/>
          <w:sz w:val="21"/>
        </w:rPr>
        <w:t xml:space="preserve"> </w:t>
      </w:r>
      <w:r>
        <w:rPr>
          <w:sz w:val="21"/>
        </w:rPr>
        <w:t>application</w:t>
      </w:r>
      <w:r>
        <w:rPr>
          <w:spacing w:val="-2"/>
          <w:sz w:val="21"/>
        </w:rPr>
        <w:t xml:space="preserve"> </w:t>
      </w:r>
      <w:r>
        <w:rPr>
          <w:sz w:val="21"/>
        </w:rPr>
        <w:t>for</w:t>
      </w:r>
      <w:r>
        <w:rPr>
          <w:spacing w:val="-3"/>
          <w:sz w:val="21"/>
        </w:rPr>
        <w:t xml:space="preserve"> </w:t>
      </w:r>
      <w:r>
        <w:rPr>
          <w:sz w:val="21"/>
        </w:rPr>
        <w:t>admission</w:t>
      </w:r>
      <w:r>
        <w:rPr>
          <w:spacing w:val="-2"/>
          <w:sz w:val="21"/>
        </w:rPr>
        <w:t xml:space="preserve"> </w:t>
      </w:r>
      <w:r>
        <w:rPr>
          <w:sz w:val="21"/>
        </w:rPr>
        <w:t>to</w:t>
      </w:r>
      <w:r>
        <w:rPr>
          <w:spacing w:val="-2"/>
          <w:sz w:val="21"/>
        </w:rPr>
        <w:t xml:space="preserve"> </w:t>
      </w:r>
      <w:r>
        <w:rPr>
          <w:sz w:val="21"/>
        </w:rPr>
        <w:t>a</w:t>
      </w:r>
      <w:r>
        <w:rPr>
          <w:spacing w:val="-2"/>
          <w:sz w:val="21"/>
        </w:rPr>
        <w:t xml:space="preserve"> </w:t>
      </w:r>
      <w:r>
        <w:rPr>
          <w:sz w:val="21"/>
        </w:rPr>
        <w:t>Mississippi</w:t>
      </w:r>
      <w:r>
        <w:rPr>
          <w:spacing w:val="-3"/>
          <w:sz w:val="21"/>
        </w:rPr>
        <w:t xml:space="preserve"> </w:t>
      </w:r>
      <w:r>
        <w:rPr>
          <w:sz w:val="21"/>
        </w:rPr>
        <w:t>Board</w:t>
      </w:r>
      <w:r>
        <w:rPr>
          <w:spacing w:val="-5"/>
          <w:sz w:val="21"/>
        </w:rPr>
        <w:t xml:space="preserve"> </w:t>
      </w:r>
      <w:r>
        <w:rPr>
          <w:sz w:val="21"/>
        </w:rPr>
        <w:t>of</w:t>
      </w:r>
      <w:r>
        <w:rPr>
          <w:spacing w:val="-3"/>
          <w:sz w:val="21"/>
        </w:rPr>
        <w:t xml:space="preserve"> </w:t>
      </w:r>
      <w:r>
        <w:rPr>
          <w:sz w:val="21"/>
        </w:rPr>
        <w:t>Education</w:t>
      </w:r>
      <w:r>
        <w:rPr>
          <w:spacing w:val="-2"/>
          <w:sz w:val="21"/>
        </w:rPr>
        <w:t xml:space="preserve"> </w:t>
      </w:r>
      <w:r>
        <w:rPr>
          <w:sz w:val="21"/>
        </w:rPr>
        <w:t>approved non-traditional educator preparation program is received.</w:t>
      </w:r>
    </w:p>
    <w:p w14:paraId="66FAA763" w14:textId="77777777" w:rsidR="009A4DE7" w:rsidRDefault="009A4DE7" w:rsidP="009A4DE7">
      <w:pPr>
        <w:spacing w:before="37"/>
        <w:ind w:left="220"/>
        <w:rPr>
          <w:sz w:val="21"/>
        </w:rPr>
      </w:pPr>
      <w:r>
        <w:rPr>
          <w:sz w:val="21"/>
        </w:rPr>
        <w:t>Requirements</w:t>
      </w:r>
      <w:r>
        <w:rPr>
          <w:spacing w:val="-6"/>
          <w:sz w:val="21"/>
        </w:rPr>
        <w:t xml:space="preserve"> </w:t>
      </w:r>
      <w:r>
        <w:rPr>
          <w:sz w:val="21"/>
        </w:rPr>
        <w:t>include,</w:t>
      </w:r>
      <w:r>
        <w:rPr>
          <w:spacing w:val="-5"/>
          <w:sz w:val="21"/>
        </w:rPr>
        <w:t xml:space="preserve"> </w:t>
      </w:r>
      <w:r>
        <w:rPr>
          <w:sz w:val="21"/>
        </w:rPr>
        <w:t>but</w:t>
      </w:r>
      <w:r>
        <w:rPr>
          <w:spacing w:val="-6"/>
          <w:sz w:val="21"/>
        </w:rPr>
        <w:t xml:space="preserve"> </w:t>
      </w:r>
      <w:r>
        <w:rPr>
          <w:sz w:val="21"/>
        </w:rPr>
        <w:t>are</w:t>
      </w:r>
      <w:r>
        <w:rPr>
          <w:spacing w:val="-5"/>
          <w:sz w:val="21"/>
        </w:rPr>
        <w:t xml:space="preserve"> </w:t>
      </w:r>
      <w:r>
        <w:rPr>
          <w:sz w:val="21"/>
        </w:rPr>
        <w:t>not</w:t>
      </w:r>
      <w:r>
        <w:rPr>
          <w:spacing w:val="-6"/>
          <w:sz w:val="21"/>
        </w:rPr>
        <w:t xml:space="preserve"> </w:t>
      </w:r>
      <w:r>
        <w:rPr>
          <w:sz w:val="21"/>
        </w:rPr>
        <w:t>limited</w:t>
      </w:r>
      <w:r>
        <w:rPr>
          <w:spacing w:val="-5"/>
          <w:sz w:val="21"/>
        </w:rPr>
        <w:t xml:space="preserve"> </w:t>
      </w:r>
      <w:r>
        <w:rPr>
          <w:sz w:val="21"/>
        </w:rPr>
        <w:t>to,</w:t>
      </w:r>
      <w:r>
        <w:rPr>
          <w:spacing w:val="-5"/>
          <w:sz w:val="21"/>
        </w:rPr>
        <w:t xml:space="preserve"> </w:t>
      </w:r>
      <w:r>
        <w:rPr>
          <w:sz w:val="21"/>
        </w:rPr>
        <w:t>the</w:t>
      </w:r>
      <w:r>
        <w:rPr>
          <w:spacing w:val="-4"/>
          <w:sz w:val="21"/>
        </w:rPr>
        <w:t xml:space="preserve"> </w:t>
      </w:r>
      <w:r>
        <w:rPr>
          <w:spacing w:val="-2"/>
          <w:sz w:val="21"/>
        </w:rPr>
        <w:t>following:</w:t>
      </w:r>
    </w:p>
    <w:p w14:paraId="38F46B10" w14:textId="77777777" w:rsidR="009A4DE7" w:rsidRDefault="009A4DE7" w:rsidP="009A4DE7">
      <w:pPr>
        <w:pStyle w:val="BodyText"/>
        <w:spacing w:before="71"/>
        <w:rPr>
          <w:sz w:val="21"/>
        </w:rPr>
      </w:pPr>
    </w:p>
    <w:p w14:paraId="13BC2672" w14:textId="77777777" w:rsidR="009A4DE7" w:rsidRDefault="009A4DE7" w:rsidP="009A4DE7">
      <w:pPr>
        <w:pStyle w:val="ListParagraph"/>
        <w:numPr>
          <w:ilvl w:val="0"/>
          <w:numId w:val="97"/>
        </w:numPr>
        <w:tabs>
          <w:tab w:val="left" w:pos="938"/>
          <w:tab w:val="left" w:pos="940"/>
        </w:tabs>
        <w:ind w:right="734"/>
        <w:rPr>
          <w:sz w:val="21"/>
        </w:rPr>
      </w:pPr>
      <w:r>
        <w:rPr>
          <w:sz w:val="21"/>
        </w:rPr>
        <w:t>The candidate shall hold at least a bachelor’s degree (non-education) from an institution of higher education that was regionally/nationally accredited at the time the degree was conferred; and</w:t>
      </w:r>
    </w:p>
    <w:p w14:paraId="341BB0E4" w14:textId="77777777" w:rsidR="009A4DE7" w:rsidRDefault="009A4DE7" w:rsidP="009A4DE7">
      <w:pPr>
        <w:pStyle w:val="ListParagraph"/>
        <w:numPr>
          <w:ilvl w:val="0"/>
          <w:numId w:val="97"/>
        </w:numPr>
        <w:tabs>
          <w:tab w:val="left" w:pos="938"/>
          <w:tab w:val="left" w:pos="940"/>
        </w:tabs>
        <w:spacing w:before="36"/>
        <w:ind w:right="733"/>
        <w:rPr>
          <w:sz w:val="21"/>
        </w:rPr>
      </w:pPr>
      <w:r>
        <w:rPr>
          <w:sz w:val="21"/>
        </w:rPr>
        <w:t>The candidate shall submit official score report(s) from the appropriate testing company documenting qualifying admittance scores on required non-traditional</w:t>
      </w:r>
      <w:r>
        <w:rPr>
          <w:spacing w:val="-1"/>
          <w:sz w:val="21"/>
        </w:rPr>
        <w:t xml:space="preserve"> </w:t>
      </w:r>
      <w:r>
        <w:rPr>
          <w:sz w:val="21"/>
        </w:rPr>
        <w:t>educator</w:t>
      </w:r>
      <w:r>
        <w:rPr>
          <w:spacing w:val="-1"/>
          <w:sz w:val="21"/>
        </w:rPr>
        <w:t xml:space="preserve"> </w:t>
      </w:r>
      <w:r>
        <w:rPr>
          <w:sz w:val="21"/>
        </w:rPr>
        <w:t>preparation program</w:t>
      </w:r>
      <w:r>
        <w:rPr>
          <w:spacing w:val="-1"/>
          <w:sz w:val="21"/>
        </w:rPr>
        <w:t xml:space="preserve"> </w:t>
      </w:r>
      <w:r>
        <w:rPr>
          <w:sz w:val="21"/>
        </w:rPr>
        <w:t>admission tests such as: Praxis Core Academic Skills for Educators*, or minimum score of Twenty-one (21) ACT or SAT</w:t>
      </w:r>
      <w:r>
        <w:rPr>
          <w:spacing w:val="-4"/>
          <w:sz w:val="21"/>
        </w:rPr>
        <w:t xml:space="preserve"> </w:t>
      </w:r>
      <w:r>
        <w:rPr>
          <w:sz w:val="21"/>
        </w:rPr>
        <w:t>equivalent,</w:t>
      </w:r>
      <w:r>
        <w:rPr>
          <w:spacing w:val="-5"/>
          <w:sz w:val="21"/>
        </w:rPr>
        <w:t xml:space="preserve"> </w:t>
      </w:r>
      <w:r>
        <w:rPr>
          <w:sz w:val="21"/>
        </w:rPr>
        <w:t>or</w:t>
      </w:r>
      <w:r>
        <w:rPr>
          <w:spacing w:val="-5"/>
          <w:sz w:val="21"/>
        </w:rPr>
        <w:t xml:space="preserve"> </w:t>
      </w:r>
      <w:r>
        <w:rPr>
          <w:sz w:val="21"/>
        </w:rPr>
        <w:t>verification</w:t>
      </w:r>
      <w:r>
        <w:rPr>
          <w:spacing w:val="-5"/>
          <w:sz w:val="21"/>
        </w:rPr>
        <w:t xml:space="preserve"> </w:t>
      </w:r>
      <w:r>
        <w:rPr>
          <w:sz w:val="21"/>
        </w:rPr>
        <w:t>of</w:t>
      </w:r>
      <w:r>
        <w:rPr>
          <w:spacing w:val="-5"/>
          <w:sz w:val="21"/>
        </w:rPr>
        <w:t xml:space="preserve"> </w:t>
      </w:r>
      <w:r>
        <w:rPr>
          <w:sz w:val="21"/>
        </w:rPr>
        <w:t>3.0</w:t>
      </w:r>
      <w:r>
        <w:rPr>
          <w:spacing w:val="-7"/>
          <w:sz w:val="21"/>
        </w:rPr>
        <w:t xml:space="preserve"> </w:t>
      </w:r>
      <w:r>
        <w:rPr>
          <w:sz w:val="21"/>
        </w:rPr>
        <w:t>overall</w:t>
      </w:r>
      <w:r>
        <w:rPr>
          <w:spacing w:val="-6"/>
          <w:sz w:val="21"/>
        </w:rPr>
        <w:t xml:space="preserve"> </w:t>
      </w:r>
      <w:r>
        <w:rPr>
          <w:sz w:val="21"/>
        </w:rPr>
        <w:t>GPA</w:t>
      </w:r>
      <w:r>
        <w:rPr>
          <w:spacing w:val="-3"/>
          <w:sz w:val="21"/>
        </w:rPr>
        <w:t xml:space="preserve"> </w:t>
      </w:r>
      <w:r>
        <w:rPr>
          <w:sz w:val="21"/>
        </w:rPr>
        <w:t>on</w:t>
      </w:r>
      <w:r>
        <w:rPr>
          <w:spacing w:val="-5"/>
          <w:sz w:val="21"/>
        </w:rPr>
        <w:t xml:space="preserve"> </w:t>
      </w:r>
      <w:r>
        <w:rPr>
          <w:sz w:val="21"/>
        </w:rPr>
        <w:t>a</w:t>
      </w:r>
      <w:r>
        <w:rPr>
          <w:spacing w:val="-7"/>
          <w:sz w:val="21"/>
        </w:rPr>
        <w:t xml:space="preserve"> </w:t>
      </w:r>
      <w:r>
        <w:rPr>
          <w:sz w:val="21"/>
        </w:rPr>
        <w:t>baccalaureate</w:t>
      </w:r>
      <w:r>
        <w:rPr>
          <w:spacing w:val="-5"/>
          <w:sz w:val="21"/>
        </w:rPr>
        <w:t xml:space="preserve"> </w:t>
      </w:r>
      <w:r>
        <w:rPr>
          <w:sz w:val="21"/>
        </w:rPr>
        <w:t>transcript</w:t>
      </w:r>
      <w:r>
        <w:rPr>
          <w:spacing w:val="-6"/>
          <w:sz w:val="21"/>
        </w:rPr>
        <w:t xml:space="preserve"> </w:t>
      </w:r>
      <w:r>
        <w:rPr>
          <w:sz w:val="21"/>
        </w:rPr>
        <w:t>or</w:t>
      </w:r>
      <w:r>
        <w:rPr>
          <w:spacing w:val="-5"/>
          <w:sz w:val="21"/>
        </w:rPr>
        <w:t xml:space="preserve"> </w:t>
      </w:r>
      <w:r>
        <w:rPr>
          <w:sz w:val="21"/>
        </w:rPr>
        <w:t>last</w:t>
      </w:r>
      <w:r>
        <w:rPr>
          <w:spacing w:val="-6"/>
          <w:sz w:val="21"/>
        </w:rPr>
        <w:t xml:space="preserve"> </w:t>
      </w:r>
      <w:r>
        <w:rPr>
          <w:sz w:val="21"/>
        </w:rPr>
        <w:t>60</w:t>
      </w:r>
      <w:r>
        <w:rPr>
          <w:spacing w:val="-5"/>
          <w:sz w:val="21"/>
        </w:rPr>
        <w:t xml:space="preserve"> </w:t>
      </w:r>
      <w:r>
        <w:rPr>
          <w:sz w:val="21"/>
        </w:rPr>
        <w:t>hours</w:t>
      </w:r>
      <w:r>
        <w:rPr>
          <w:spacing w:val="-5"/>
          <w:sz w:val="21"/>
        </w:rPr>
        <w:t xml:space="preserve"> </w:t>
      </w:r>
      <w:r>
        <w:rPr>
          <w:sz w:val="21"/>
        </w:rPr>
        <w:t>course credit; and licensure tests such as: Praxis Subject Assessment(s)** in the area in which the educator license</w:t>
      </w:r>
      <w:r>
        <w:rPr>
          <w:spacing w:val="-5"/>
          <w:sz w:val="21"/>
        </w:rPr>
        <w:t xml:space="preserve"> </w:t>
      </w:r>
      <w:r>
        <w:rPr>
          <w:sz w:val="21"/>
        </w:rPr>
        <w:t>is</w:t>
      </w:r>
      <w:r>
        <w:rPr>
          <w:spacing w:val="-5"/>
          <w:sz w:val="21"/>
        </w:rPr>
        <w:t xml:space="preserve"> </w:t>
      </w:r>
      <w:r>
        <w:rPr>
          <w:sz w:val="21"/>
        </w:rPr>
        <w:t>sought,</w:t>
      </w:r>
      <w:r>
        <w:rPr>
          <w:spacing w:val="-5"/>
          <w:sz w:val="21"/>
        </w:rPr>
        <w:t xml:space="preserve"> </w:t>
      </w:r>
      <w:r>
        <w:rPr>
          <w:sz w:val="21"/>
        </w:rPr>
        <w:t>and</w:t>
      </w:r>
      <w:r>
        <w:rPr>
          <w:spacing w:val="-7"/>
          <w:sz w:val="21"/>
        </w:rPr>
        <w:t xml:space="preserve"> </w:t>
      </w:r>
      <w:r>
        <w:rPr>
          <w:sz w:val="21"/>
        </w:rPr>
        <w:t>Foundations</w:t>
      </w:r>
      <w:r>
        <w:rPr>
          <w:spacing w:val="-5"/>
          <w:sz w:val="21"/>
        </w:rPr>
        <w:t xml:space="preserve"> </w:t>
      </w:r>
      <w:r>
        <w:rPr>
          <w:sz w:val="21"/>
        </w:rPr>
        <w:t>of</w:t>
      </w:r>
      <w:r>
        <w:rPr>
          <w:spacing w:val="-5"/>
          <w:sz w:val="21"/>
        </w:rPr>
        <w:t xml:space="preserve"> </w:t>
      </w:r>
      <w:r>
        <w:rPr>
          <w:sz w:val="21"/>
        </w:rPr>
        <w:t>Reading</w:t>
      </w:r>
      <w:r>
        <w:rPr>
          <w:spacing w:val="-5"/>
          <w:sz w:val="21"/>
        </w:rPr>
        <w:t xml:space="preserve"> </w:t>
      </w:r>
      <w:r>
        <w:rPr>
          <w:sz w:val="21"/>
        </w:rPr>
        <w:t>Assessment</w:t>
      </w:r>
      <w:r>
        <w:rPr>
          <w:spacing w:val="-6"/>
          <w:sz w:val="21"/>
        </w:rPr>
        <w:t xml:space="preserve"> </w:t>
      </w:r>
      <w:r>
        <w:rPr>
          <w:sz w:val="21"/>
        </w:rPr>
        <w:t>(if</w:t>
      </w:r>
      <w:r>
        <w:rPr>
          <w:spacing w:val="-5"/>
          <w:sz w:val="21"/>
        </w:rPr>
        <w:t xml:space="preserve"> </w:t>
      </w:r>
      <w:r>
        <w:rPr>
          <w:sz w:val="21"/>
        </w:rPr>
        <w:t>applicable</w:t>
      </w:r>
      <w:r>
        <w:rPr>
          <w:spacing w:val="-5"/>
          <w:sz w:val="21"/>
        </w:rPr>
        <w:t xml:space="preserve"> </w:t>
      </w:r>
      <w:r>
        <w:rPr>
          <w:sz w:val="21"/>
        </w:rPr>
        <w:t>to</w:t>
      </w:r>
      <w:r>
        <w:rPr>
          <w:spacing w:val="-5"/>
          <w:sz w:val="21"/>
        </w:rPr>
        <w:t xml:space="preserve"> </w:t>
      </w:r>
      <w:r>
        <w:rPr>
          <w:sz w:val="21"/>
        </w:rPr>
        <w:t>area</w:t>
      </w:r>
      <w:r>
        <w:rPr>
          <w:spacing w:val="-5"/>
          <w:sz w:val="21"/>
        </w:rPr>
        <w:t xml:space="preserve"> </w:t>
      </w:r>
      <w:r>
        <w:rPr>
          <w:sz w:val="21"/>
        </w:rPr>
        <w:t>of</w:t>
      </w:r>
      <w:r>
        <w:rPr>
          <w:spacing w:val="-5"/>
          <w:sz w:val="21"/>
        </w:rPr>
        <w:t xml:space="preserve"> </w:t>
      </w:r>
      <w:r>
        <w:rPr>
          <w:sz w:val="21"/>
        </w:rPr>
        <w:t>certification</w:t>
      </w:r>
      <w:r>
        <w:rPr>
          <w:spacing w:val="-5"/>
          <w:sz w:val="21"/>
        </w:rPr>
        <w:t xml:space="preserve"> </w:t>
      </w:r>
      <w:r>
        <w:rPr>
          <w:sz w:val="21"/>
        </w:rPr>
        <w:t>sought)</w:t>
      </w:r>
    </w:p>
    <w:p w14:paraId="255DEDA0" w14:textId="77777777" w:rsidR="009A4DE7" w:rsidRDefault="009A4DE7" w:rsidP="009A4DE7">
      <w:pPr>
        <w:ind w:left="940" w:right="734"/>
        <w:jc w:val="both"/>
        <w:rPr>
          <w:sz w:val="21"/>
        </w:rPr>
      </w:pPr>
      <w:r>
        <w:rPr>
          <w:sz w:val="21"/>
        </w:rPr>
        <w:t>***.</w:t>
      </w:r>
      <w:r>
        <w:rPr>
          <w:spacing w:val="40"/>
          <w:sz w:val="21"/>
        </w:rPr>
        <w:t xml:space="preserve"> </w:t>
      </w:r>
      <w:r>
        <w:rPr>
          <w:sz w:val="21"/>
        </w:rPr>
        <w:t>The</w:t>
      </w:r>
      <w:r>
        <w:rPr>
          <w:spacing w:val="-7"/>
          <w:sz w:val="21"/>
        </w:rPr>
        <w:t xml:space="preserve"> </w:t>
      </w:r>
      <w:r>
        <w:rPr>
          <w:sz w:val="21"/>
        </w:rPr>
        <w:t>Foundations</w:t>
      </w:r>
      <w:r>
        <w:rPr>
          <w:spacing w:val="-5"/>
          <w:sz w:val="21"/>
        </w:rPr>
        <w:t xml:space="preserve"> </w:t>
      </w:r>
      <w:r>
        <w:rPr>
          <w:sz w:val="21"/>
        </w:rPr>
        <w:t>of</w:t>
      </w:r>
      <w:r>
        <w:rPr>
          <w:spacing w:val="-8"/>
          <w:sz w:val="21"/>
        </w:rPr>
        <w:t xml:space="preserve"> </w:t>
      </w:r>
      <w:r>
        <w:rPr>
          <w:sz w:val="21"/>
        </w:rPr>
        <w:t>Reading</w:t>
      </w:r>
      <w:r>
        <w:rPr>
          <w:spacing w:val="-7"/>
          <w:sz w:val="21"/>
        </w:rPr>
        <w:t xml:space="preserve"> </w:t>
      </w:r>
      <w:r>
        <w:rPr>
          <w:sz w:val="21"/>
        </w:rPr>
        <w:t>Assessment</w:t>
      </w:r>
      <w:r>
        <w:rPr>
          <w:spacing w:val="-6"/>
          <w:sz w:val="21"/>
        </w:rPr>
        <w:t xml:space="preserve"> </w:t>
      </w:r>
      <w:r>
        <w:rPr>
          <w:sz w:val="21"/>
        </w:rPr>
        <w:t>is</w:t>
      </w:r>
      <w:r>
        <w:rPr>
          <w:spacing w:val="-5"/>
          <w:sz w:val="21"/>
        </w:rPr>
        <w:t xml:space="preserve"> </w:t>
      </w:r>
      <w:r>
        <w:rPr>
          <w:sz w:val="21"/>
        </w:rPr>
        <w:t>required</w:t>
      </w:r>
      <w:r>
        <w:rPr>
          <w:spacing w:val="-7"/>
          <w:sz w:val="21"/>
        </w:rPr>
        <w:t xml:space="preserve"> </w:t>
      </w:r>
      <w:r>
        <w:rPr>
          <w:sz w:val="21"/>
        </w:rPr>
        <w:t>for</w:t>
      </w:r>
      <w:r>
        <w:rPr>
          <w:spacing w:val="-5"/>
          <w:sz w:val="21"/>
        </w:rPr>
        <w:t xml:space="preserve"> </w:t>
      </w:r>
      <w:r>
        <w:rPr>
          <w:sz w:val="21"/>
        </w:rPr>
        <w:t>the</w:t>
      </w:r>
      <w:r>
        <w:rPr>
          <w:spacing w:val="-7"/>
          <w:sz w:val="21"/>
        </w:rPr>
        <w:t xml:space="preserve"> </w:t>
      </w:r>
      <w:r>
        <w:rPr>
          <w:sz w:val="21"/>
        </w:rPr>
        <w:t>issuance</w:t>
      </w:r>
      <w:r>
        <w:rPr>
          <w:spacing w:val="-7"/>
          <w:sz w:val="21"/>
        </w:rPr>
        <w:t xml:space="preserve"> </w:t>
      </w:r>
      <w:r>
        <w:rPr>
          <w:sz w:val="21"/>
        </w:rPr>
        <w:t>of</w:t>
      </w:r>
      <w:r>
        <w:rPr>
          <w:spacing w:val="-5"/>
          <w:sz w:val="21"/>
        </w:rPr>
        <w:t xml:space="preserve"> </w:t>
      </w:r>
      <w:r>
        <w:rPr>
          <w:sz w:val="21"/>
        </w:rPr>
        <w:t>the</w:t>
      </w:r>
      <w:r>
        <w:rPr>
          <w:spacing w:val="-7"/>
          <w:sz w:val="21"/>
        </w:rPr>
        <w:t xml:space="preserve"> </w:t>
      </w:r>
      <w:r>
        <w:rPr>
          <w:sz w:val="21"/>
        </w:rPr>
        <w:t>Elementary</w:t>
      </w:r>
      <w:r>
        <w:rPr>
          <w:spacing w:val="-5"/>
          <w:sz w:val="21"/>
        </w:rPr>
        <w:t xml:space="preserve"> </w:t>
      </w:r>
      <w:r>
        <w:rPr>
          <w:sz w:val="21"/>
        </w:rPr>
        <w:t>Education (K-6 and 4-6) License types.</w:t>
      </w:r>
    </w:p>
    <w:p w14:paraId="1F71E1F4" w14:textId="77777777" w:rsidR="009A4DE7" w:rsidRDefault="009A4DE7" w:rsidP="009A4DE7">
      <w:pPr>
        <w:pStyle w:val="BodyText"/>
        <w:spacing w:before="73"/>
        <w:rPr>
          <w:sz w:val="21"/>
        </w:rPr>
      </w:pPr>
    </w:p>
    <w:p w14:paraId="6EF60469" w14:textId="77777777" w:rsidR="009A4DE7" w:rsidRDefault="009A4DE7" w:rsidP="009A4DE7">
      <w:pPr>
        <w:ind w:left="220" w:right="736"/>
        <w:rPr>
          <w:sz w:val="21"/>
        </w:rPr>
      </w:pPr>
      <w:r>
        <w:rPr>
          <w:sz w:val="21"/>
        </w:rPr>
        <w:t>*Candidates</w:t>
      </w:r>
      <w:r>
        <w:rPr>
          <w:spacing w:val="-3"/>
          <w:sz w:val="21"/>
        </w:rPr>
        <w:t xml:space="preserve"> </w:t>
      </w:r>
      <w:r>
        <w:rPr>
          <w:sz w:val="21"/>
        </w:rPr>
        <w:t>shall</w:t>
      </w:r>
      <w:r>
        <w:rPr>
          <w:spacing w:val="-3"/>
          <w:sz w:val="21"/>
        </w:rPr>
        <w:t xml:space="preserve"> </w:t>
      </w:r>
      <w:r>
        <w:rPr>
          <w:sz w:val="21"/>
        </w:rPr>
        <w:t>achieve</w:t>
      </w:r>
      <w:r>
        <w:rPr>
          <w:spacing w:val="-2"/>
          <w:sz w:val="21"/>
        </w:rPr>
        <w:t xml:space="preserve"> </w:t>
      </w:r>
      <w:r>
        <w:rPr>
          <w:sz w:val="21"/>
        </w:rPr>
        <w:t>the</w:t>
      </w:r>
      <w:r>
        <w:rPr>
          <w:spacing w:val="-2"/>
          <w:sz w:val="21"/>
        </w:rPr>
        <w:t xml:space="preserve"> </w:t>
      </w:r>
      <w:r>
        <w:rPr>
          <w:sz w:val="21"/>
        </w:rPr>
        <w:t>Mississippi</w:t>
      </w:r>
      <w:r>
        <w:rPr>
          <w:spacing w:val="-3"/>
          <w:sz w:val="21"/>
        </w:rPr>
        <w:t xml:space="preserve"> </w:t>
      </w:r>
      <w:r>
        <w:rPr>
          <w:sz w:val="21"/>
        </w:rPr>
        <w:t>Board</w:t>
      </w:r>
      <w:r>
        <w:rPr>
          <w:spacing w:val="-2"/>
          <w:sz w:val="21"/>
        </w:rPr>
        <w:t xml:space="preserve"> </w:t>
      </w:r>
      <w:r>
        <w:rPr>
          <w:sz w:val="21"/>
        </w:rPr>
        <w:t>of</w:t>
      </w:r>
      <w:r>
        <w:rPr>
          <w:spacing w:val="-5"/>
          <w:sz w:val="21"/>
        </w:rPr>
        <w:t xml:space="preserve"> </w:t>
      </w:r>
      <w:r>
        <w:rPr>
          <w:sz w:val="21"/>
        </w:rPr>
        <w:t>Education’s</w:t>
      </w:r>
      <w:r>
        <w:rPr>
          <w:spacing w:val="-3"/>
          <w:sz w:val="21"/>
        </w:rPr>
        <w:t xml:space="preserve"> </w:t>
      </w:r>
      <w:r>
        <w:rPr>
          <w:sz w:val="21"/>
        </w:rPr>
        <w:t>approved</w:t>
      </w:r>
      <w:r>
        <w:rPr>
          <w:spacing w:val="-2"/>
          <w:sz w:val="21"/>
        </w:rPr>
        <w:t xml:space="preserve"> </w:t>
      </w:r>
      <w:r>
        <w:rPr>
          <w:sz w:val="21"/>
        </w:rPr>
        <w:t>minimum</w:t>
      </w:r>
      <w:r>
        <w:rPr>
          <w:spacing w:val="-6"/>
          <w:sz w:val="21"/>
        </w:rPr>
        <w:t xml:space="preserve"> </w:t>
      </w:r>
      <w:r>
        <w:rPr>
          <w:sz w:val="21"/>
        </w:rPr>
        <w:t>passing</w:t>
      </w:r>
      <w:r>
        <w:rPr>
          <w:spacing w:val="-2"/>
          <w:sz w:val="21"/>
        </w:rPr>
        <w:t xml:space="preserve"> </w:t>
      </w:r>
      <w:r>
        <w:rPr>
          <w:sz w:val="21"/>
        </w:rPr>
        <w:t>score</w:t>
      </w:r>
      <w:r>
        <w:rPr>
          <w:spacing w:val="-2"/>
          <w:sz w:val="21"/>
        </w:rPr>
        <w:t xml:space="preserve"> </w:t>
      </w:r>
      <w:r>
        <w:rPr>
          <w:sz w:val="21"/>
        </w:rPr>
        <w:t>requirement for Reading, Writing, and Mathematics prior to non-traditional program admission.</w:t>
      </w:r>
    </w:p>
    <w:p w14:paraId="6F1427E1" w14:textId="77777777" w:rsidR="009A4DE7" w:rsidRDefault="009A4DE7" w:rsidP="009A4DE7">
      <w:pPr>
        <w:pStyle w:val="BodyText"/>
        <w:spacing w:before="72"/>
        <w:rPr>
          <w:sz w:val="21"/>
        </w:rPr>
      </w:pPr>
    </w:p>
    <w:p w14:paraId="734AC6C4" w14:textId="77777777" w:rsidR="009A4DE7" w:rsidRDefault="009A4DE7" w:rsidP="009A4DE7">
      <w:pPr>
        <w:ind w:left="220" w:right="915"/>
        <w:rPr>
          <w:sz w:val="21"/>
        </w:rPr>
      </w:pPr>
      <w:r>
        <w:rPr>
          <w:sz w:val="21"/>
        </w:rPr>
        <w:t>**Candidates shall achieve the Mississippi Board of Education’s approved minimum passing score requirement</w:t>
      </w:r>
      <w:r>
        <w:rPr>
          <w:spacing w:val="-3"/>
          <w:sz w:val="21"/>
        </w:rPr>
        <w:t xml:space="preserve"> </w:t>
      </w:r>
      <w:r>
        <w:rPr>
          <w:sz w:val="21"/>
        </w:rPr>
        <w:t>for</w:t>
      </w:r>
      <w:r>
        <w:rPr>
          <w:spacing w:val="-3"/>
          <w:sz w:val="21"/>
        </w:rPr>
        <w:t xml:space="preserve"> </w:t>
      </w:r>
      <w:r>
        <w:rPr>
          <w:sz w:val="21"/>
        </w:rPr>
        <w:t>test(s)</w:t>
      </w:r>
      <w:r>
        <w:rPr>
          <w:spacing w:val="-3"/>
          <w:sz w:val="21"/>
        </w:rPr>
        <w:t xml:space="preserve"> </w:t>
      </w:r>
      <w:r>
        <w:rPr>
          <w:sz w:val="21"/>
        </w:rPr>
        <w:t>in</w:t>
      </w:r>
      <w:r>
        <w:rPr>
          <w:spacing w:val="-2"/>
          <w:sz w:val="21"/>
        </w:rPr>
        <w:t xml:space="preserve"> </w:t>
      </w:r>
      <w:r>
        <w:rPr>
          <w:sz w:val="21"/>
        </w:rPr>
        <w:t>the</w:t>
      </w:r>
      <w:r>
        <w:rPr>
          <w:spacing w:val="-2"/>
          <w:sz w:val="21"/>
        </w:rPr>
        <w:t xml:space="preserve"> </w:t>
      </w:r>
      <w:r>
        <w:rPr>
          <w:sz w:val="21"/>
        </w:rPr>
        <w:t>area</w:t>
      </w:r>
      <w:r>
        <w:rPr>
          <w:spacing w:val="-2"/>
          <w:sz w:val="21"/>
        </w:rPr>
        <w:t xml:space="preserve"> </w:t>
      </w:r>
      <w:r>
        <w:rPr>
          <w:sz w:val="21"/>
        </w:rPr>
        <w:t>for</w:t>
      </w:r>
      <w:r>
        <w:rPr>
          <w:spacing w:val="-3"/>
          <w:sz w:val="21"/>
        </w:rPr>
        <w:t xml:space="preserve"> </w:t>
      </w:r>
      <w:r>
        <w:rPr>
          <w:sz w:val="21"/>
        </w:rPr>
        <w:t>which</w:t>
      </w:r>
      <w:r>
        <w:rPr>
          <w:spacing w:val="-2"/>
          <w:sz w:val="21"/>
        </w:rPr>
        <w:t xml:space="preserve"> </w:t>
      </w:r>
      <w:r>
        <w:rPr>
          <w:sz w:val="21"/>
        </w:rPr>
        <w:t>the</w:t>
      </w:r>
      <w:r>
        <w:rPr>
          <w:spacing w:val="-2"/>
          <w:sz w:val="21"/>
        </w:rPr>
        <w:t xml:space="preserve"> </w:t>
      </w:r>
      <w:r>
        <w:rPr>
          <w:sz w:val="21"/>
        </w:rPr>
        <w:t>educator</w:t>
      </w:r>
      <w:r>
        <w:rPr>
          <w:spacing w:val="-3"/>
          <w:sz w:val="21"/>
        </w:rPr>
        <w:t xml:space="preserve"> </w:t>
      </w:r>
      <w:r>
        <w:rPr>
          <w:sz w:val="21"/>
        </w:rPr>
        <w:t>license</w:t>
      </w:r>
      <w:r>
        <w:rPr>
          <w:spacing w:val="-2"/>
          <w:sz w:val="21"/>
        </w:rPr>
        <w:t xml:space="preserve"> </w:t>
      </w:r>
      <w:r>
        <w:rPr>
          <w:sz w:val="21"/>
        </w:rPr>
        <w:t>is</w:t>
      </w:r>
      <w:r>
        <w:rPr>
          <w:spacing w:val="-3"/>
          <w:sz w:val="21"/>
        </w:rPr>
        <w:t xml:space="preserve"> </w:t>
      </w:r>
      <w:r>
        <w:rPr>
          <w:sz w:val="21"/>
        </w:rPr>
        <w:t>sought</w:t>
      </w:r>
      <w:r>
        <w:rPr>
          <w:spacing w:val="-3"/>
          <w:sz w:val="21"/>
        </w:rPr>
        <w:t xml:space="preserve"> </w:t>
      </w:r>
      <w:r>
        <w:rPr>
          <w:sz w:val="21"/>
        </w:rPr>
        <w:t>prior</w:t>
      </w:r>
      <w:r>
        <w:rPr>
          <w:spacing w:val="-3"/>
          <w:sz w:val="21"/>
        </w:rPr>
        <w:t xml:space="preserve"> </w:t>
      </w:r>
      <w:r>
        <w:rPr>
          <w:sz w:val="21"/>
        </w:rPr>
        <w:t>to</w:t>
      </w:r>
      <w:r>
        <w:rPr>
          <w:spacing w:val="-2"/>
          <w:sz w:val="21"/>
        </w:rPr>
        <w:t xml:space="preserve"> </w:t>
      </w:r>
      <w:r>
        <w:rPr>
          <w:sz w:val="21"/>
        </w:rPr>
        <w:t>non-traditional</w:t>
      </w:r>
      <w:r>
        <w:rPr>
          <w:spacing w:val="-3"/>
          <w:sz w:val="21"/>
        </w:rPr>
        <w:t xml:space="preserve"> </w:t>
      </w:r>
      <w:r>
        <w:rPr>
          <w:sz w:val="21"/>
        </w:rPr>
        <w:t xml:space="preserve">program </w:t>
      </w:r>
      <w:r>
        <w:rPr>
          <w:spacing w:val="-2"/>
          <w:sz w:val="21"/>
        </w:rPr>
        <w:t>admission.</w:t>
      </w:r>
    </w:p>
    <w:p w14:paraId="16B839ED" w14:textId="77777777" w:rsidR="009A4DE7" w:rsidRDefault="009A4DE7" w:rsidP="009A4DE7">
      <w:pPr>
        <w:pStyle w:val="BodyText"/>
        <w:spacing w:before="71"/>
        <w:rPr>
          <w:sz w:val="21"/>
        </w:rPr>
      </w:pPr>
    </w:p>
    <w:p w14:paraId="34930227" w14:textId="77777777" w:rsidR="009A4DE7" w:rsidRDefault="009A4DE7" w:rsidP="009A4DE7">
      <w:pPr>
        <w:ind w:left="220" w:right="736"/>
        <w:rPr>
          <w:sz w:val="21"/>
        </w:rPr>
      </w:pPr>
      <w:r>
        <w:rPr>
          <w:sz w:val="21"/>
        </w:rPr>
        <w:t>***Candidates shall achieve the Mississippi Board of Education’s approved minimum passing score requirement</w:t>
      </w:r>
      <w:r>
        <w:rPr>
          <w:spacing w:val="-3"/>
          <w:sz w:val="21"/>
        </w:rPr>
        <w:t xml:space="preserve"> </w:t>
      </w:r>
      <w:r>
        <w:rPr>
          <w:sz w:val="21"/>
        </w:rPr>
        <w:t>for</w:t>
      </w:r>
      <w:r>
        <w:rPr>
          <w:spacing w:val="-3"/>
          <w:sz w:val="21"/>
        </w:rPr>
        <w:t xml:space="preserve"> </w:t>
      </w:r>
      <w:r>
        <w:rPr>
          <w:sz w:val="21"/>
        </w:rPr>
        <w:t>Foundations</w:t>
      </w:r>
      <w:r>
        <w:rPr>
          <w:spacing w:val="-5"/>
          <w:sz w:val="21"/>
        </w:rPr>
        <w:t xml:space="preserve"> </w:t>
      </w:r>
      <w:r>
        <w:rPr>
          <w:sz w:val="21"/>
        </w:rPr>
        <w:t>of</w:t>
      </w:r>
      <w:r>
        <w:rPr>
          <w:spacing w:val="-3"/>
          <w:sz w:val="21"/>
        </w:rPr>
        <w:t xml:space="preserve"> </w:t>
      </w:r>
      <w:r>
        <w:rPr>
          <w:sz w:val="21"/>
        </w:rPr>
        <w:t>Reading</w:t>
      </w:r>
      <w:r>
        <w:rPr>
          <w:spacing w:val="-2"/>
          <w:sz w:val="21"/>
        </w:rPr>
        <w:t xml:space="preserve"> </w:t>
      </w:r>
      <w:r>
        <w:rPr>
          <w:sz w:val="21"/>
        </w:rPr>
        <w:t>assessment</w:t>
      </w:r>
      <w:r>
        <w:rPr>
          <w:spacing w:val="-3"/>
          <w:sz w:val="21"/>
        </w:rPr>
        <w:t xml:space="preserve"> </w:t>
      </w:r>
      <w:r>
        <w:rPr>
          <w:sz w:val="21"/>
        </w:rPr>
        <w:t>prior</w:t>
      </w:r>
      <w:r>
        <w:rPr>
          <w:spacing w:val="-5"/>
          <w:sz w:val="21"/>
        </w:rPr>
        <w:t xml:space="preserve"> </w:t>
      </w:r>
      <w:r>
        <w:rPr>
          <w:sz w:val="21"/>
        </w:rPr>
        <w:t>to</w:t>
      </w:r>
      <w:r>
        <w:rPr>
          <w:spacing w:val="-2"/>
          <w:sz w:val="21"/>
        </w:rPr>
        <w:t xml:space="preserve"> </w:t>
      </w:r>
      <w:r>
        <w:rPr>
          <w:sz w:val="21"/>
        </w:rPr>
        <w:t>being</w:t>
      </w:r>
      <w:r>
        <w:rPr>
          <w:spacing w:val="-2"/>
          <w:sz w:val="21"/>
        </w:rPr>
        <w:t xml:space="preserve"> </w:t>
      </w:r>
      <w:r>
        <w:rPr>
          <w:sz w:val="21"/>
        </w:rPr>
        <w:t>recommended</w:t>
      </w:r>
      <w:r>
        <w:rPr>
          <w:spacing w:val="-2"/>
          <w:sz w:val="21"/>
        </w:rPr>
        <w:t xml:space="preserve"> </w:t>
      </w:r>
      <w:r>
        <w:rPr>
          <w:sz w:val="21"/>
        </w:rPr>
        <w:t>for</w:t>
      </w:r>
      <w:r>
        <w:rPr>
          <w:spacing w:val="-3"/>
          <w:sz w:val="21"/>
        </w:rPr>
        <w:t xml:space="preserve"> </w:t>
      </w:r>
      <w:r>
        <w:rPr>
          <w:sz w:val="21"/>
        </w:rPr>
        <w:t>the</w:t>
      </w:r>
      <w:r>
        <w:rPr>
          <w:spacing w:val="-2"/>
          <w:sz w:val="21"/>
        </w:rPr>
        <w:t xml:space="preserve"> </w:t>
      </w:r>
      <w:r>
        <w:rPr>
          <w:sz w:val="21"/>
        </w:rPr>
        <w:t>three-year</w:t>
      </w:r>
      <w:r>
        <w:rPr>
          <w:spacing w:val="-3"/>
          <w:sz w:val="21"/>
        </w:rPr>
        <w:t xml:space="preserve"> </w:t>
      </w:r>
      <w:r>
        <w:rPr>
          <w:sz w:val="21"/>
        </w:rPr>
        <w:t>Elementary Education (4-6) certification.</w:t>
      </w:r>
    </w:p>
    <w:p w14:paraId="06C66FD5" w14:textId="77777777" w:rsidR="009A4DE7" w:rsidRDefault="009A4DE7" w:rsidP="009A4DE7">
      <w:pPr>
        <w:pStyle w:val="BodyText"/>
        <w:spacing w:before="73"/>
        <w:rPr>
          <w:sz w:val="21"/>
        </w:rPr>
      </w:pPr>
    </w:p>
    <w:p w14:paraId="05BCF3CF" w14:textId="77777777" w:rsidR="009A4DE7" w:rsidRDefault="009A4DE7" w:rsidP="009A4DE7">
      <w:pPr>
        <w:ind w:left="220" w:right="1178"/>
        <w:rPr>
          <w:sz w:val="21"/>
        </w:rPr>
      </w:pPr>
      <w:r>
        <w:rPr>
          <w:sz w:val="21"/>
        </w:rPr>
        <w:t>Meeting</w:t>
      </w:r>
      <w:r>
        <w:rPr>
          <w:spacing w:val="-3"/>
          <w:sz w:val="21"/>
        </w:rPr>
        <w:t xml:space="preserve"> </w:t>
      </w:r>
      <w:r>
        <w:rPr>
          <w:sz w:val="21"/>
        </w:rPr>
        <w:t>testing</w:t>
      </w:r>
      <w:r>
        <w:rPr>
          <w:spacing w:val="-3"/>
          <w:sz w:val="21"/>
        </w:rPr>
        <w:t xml:space="preserve"> </w:t>
      </w:r>
      <w:r>
        <w:rPr>
          <w:sz w:val="21"/>
        </w:rPr>
        <w:t>requirements</w:t>
      </w:r>
      <w:r>
        <w:rPr>
          <w:spacing w:val="-4"/>
          <w:sz w:val="21"/>
        </w:rPr>
        <w:t xml:space="preserve"> </w:t>
      </w:r>
      <w:r>
        <w:rPr>
          <w:sz w:val="21"/>
        </w:rPr>
        <w:t>is</w:t>
      </w:r>
      <w:r>
        <w:rPr>
          <w:spacing w:val="-4"/>
          <w:sz w:val="21"/>
        </w:rPr>
        <w:t xml:space="preserve"> </w:t>
      </w:r>
      <w:r>
        <w:rPr>
          <w:sz w:val="21"/>
        </w:rPr>
        <w:t>one</w:t>
      </w:r>
      <w:r>
        <w:rPr>
          <w:spacing w:val="-3"/>
          <w:sz w:val="21"/>
        </w:rPr>
        <w:t xml:space="preserve"> </w:t>
      </w:r>
      <w:r>
        <w:rPr>
          <w:sz w:val="21"/>
        </w:rPr>
        <w:t>criterion</w:t>
      </w:r>
      <w:r>
        <w:rPr>
          <w:spacing w:val="-3"/>
          <w:sz w:val="21"/>
        </w:rPr>
        <w:t xml:space="preserve"> </w:t>
      </w:r>
      <w:r>
        <w:rPr>
          <w:sz w:val="21"/>
        </w:rPr>
        <w:t>for</w:t>
      </w:r>
      <w:r>
        <w:rPr>
          <w:spacing w:val="-4"/>
          <w:sz w:val="21"/>
        </w:rPr>
        <w:t xml:space="preserve"> </w:t>
      </w:r>
      <w:r>
        <w:rPr>
          <w:sz w:val="21"/>
        </w:rPr>
        <w:t>completing</w:t>
      </w:r>
      <w:r>
        <w:rPr>
          <w:spacing w:val="-3"/>
          <w:sz w:val="21"/>
        </w:rPr>
        <w:t xml:space="preserve"> </w:t>
      </w:r>
      <w:r>
        <w:rPr>
          <w:sz w:val="21"/>
        </w:rPr>
        <w:t>the</w:t>
      </w:r>
      <w:r>
        <w:rPr>
          <w:spacing w:val="-3"/>
          <w:sz w:val="21"/>
        </w:rPr>
        <w:t xml:space="preserve"> </w:t>
      </w:r>
      <w:r>
        <w:rPr>
          <w:sz w:val="21"/>
        </w:rPr>
        <w:t>multi-step</w:t>
      </w:r>
      <w:r>
        <w:rPr>
          <w:spacing w:val="-3"/>
          <w:sz w:val="21"/>
        </w:rPr>
        <w:t xml:space="preserve"> </w:t>
      </w:r>
      <w:r>
        <w:rPr>
          <w:sz w:val="21"/>
        </w:rPr>
        <w:t>educator</w:t>
      </w:r>
      <w:r>
        <w:rPr>
          <w:spacing w:val="-4"/>
          <w:sz w:val="21"/>
        </w:rPr>
        <w:t xml:space="preserve"> </w:t>
      </w:r>
      <w:r>
        <w:rPr>
          <w:sz w:val="21"/>
        </w:rPr>
        <w:t>licensure</w:t>
      </w:r>
      <w:r>
        <w:rPr>
          <w:spacing w:val="-3"/>
          <w:sz w:val="21"/>
        </w:rPr>
        <w:t xml:space="preserve"> </w:t>
      </w:r>
      <w:r>
        <w:rPr>
          <w:sz w:val="21"/>
        </w:rPr>
        <w:t>process</w:t>
      </w:r>
      <w:r>
        <w:rPr>
          <w:spacing w:val="-4"/>
          <w:sz w:val="21"/>
        </w:rPr>
        <w:t xml:space="preserve"> </w:t>
      </w:r>
      <w:r>
        <w:rPr>
          <w:sz w:val="21"/>
        </w:rPr>
        <w:t>for obtaining a five (5) year renewable license in the state of Mississippi.</w:t>
      </w:r>
    </w:p>
    <w:p w14:paraId="3CE1ECDE" w14:textId="77777777" w:rsidR="009A4DE7" w:rsidRDefault="009A4DE7" w:rsidP="009A4DE7">
      <w:pPr>
        <w:pStyle w:val="BodyText"/>
        <w:spacing w:before="36"/>
        <w:rPr>
          <w:sz w:val="21"/>
        </w:rPr>
      </w:pPr>
    </w:p>
    <w:p w14:paraId="4248E1FB" w14:textId="77777777" w:rsidR="009A4DE7" w:rsidRDefault="009A4DE7" w:rsidP="009A4DE7">
      <w:pPr>
        <w:spacing w:before="1"/>
        <w:ind w:left="221" w:right="736" w:hanging="1"/>
        <w:rPr>
          <w:sz w:val="21"/>
        </w:rPr>
      </w:pPr>
      <w:r>
        <w:rPr>
          <w:sz w:val="21"/>
        </w:rPr>
        <w:t>Please</w:t>
      </w:r>
      <w:r>
        <w:rPr>
          <w:spacing w:val="-2"/>
          <w:sz w:val="21"/>
        </w:rPr>
        <w:t xml:space="preserve"> </w:t>
      </w:r>
      <w:r>
        <w:rPr>
          <w:sz w:val="21"/>
        </w:rPr>
        <w:t>visit</w:t>
      </w:r>
      <w:r>
        <w:rPr>
          <w:spacing w:val="-3"/>
          <w:sz w:val="21"/>
        </w:rPr>
        <w:t xml:space="preserve"> </w:t>
      </w:r>
      <w:r>
        <w:rPr>
          <w:sz w:val="21"/>
        </w:rPr>
        <w:t>the</w:t>
      </w:r>
      <w:r>
        <w:rPr>
          <w:spacing w:val="-2"/>
          <w:sz w:val="21"/>
        </w:rPr>
        <w:t xml:space="preserve"> </w:t>
      </w:r>
      <w:r>
        <w:rPr>
          <w:sz w:val="21"/>
        </w:rPr>
        <w:t>Educator</w:t>
      </w:r>
      <w:r>
        <w:rPr>
          <w:spacing w:val="-3"/>
          <w:sz w:val="21"/>
        </w:rPr>
        <w:t xml:space="preserve"> </w:t>
      </w:r>
      <w:r>
        <w:rPr>
          <w:sz w:val="21"/>
        </w:rPr>
        <w:t>Licensure</w:t>
      </w:r>
      <w:r>
        <w:rPr>
          <w:spacing w:val="-2"/>
          <w:sz w:val="21"/>
        </w:rPr>
        <w:t xml:space="preserve"> </w:t>
      </w:r>
      <w:r>
        <w:rPr>
          <w:sz w:val="21"/>
        </w:rPr>
        <w:t>Section</w:t>
      </w:r>
      <w:r>
        <w:rPr>
          <w:spacing w:val="-5"/>
          <w:sz w:val="21"/>
        </w:rPr>
        <w:t xml:space="preserve"> </w:t>
      </w:r>
      <w:r>
        <w:rPr>
          <w:sz w:val="21"/>
        </w:rPr>
        <w:t>of</w:t>
      </w:r>
      <w:r>
        <w:rPr>
          <w:spacing w:val="-3"/>
          <w:sz w:val="21"/>
        </w:rPr>
        <w:t xml:space="preserve"> </w:t>
      </w:r>
      <w:r>
        <w:rPr>
          <w:sz w:val="21"/>
        </w:rPr>
        <w:t>the</w:t>
      </w:r>
      <w:r>
        <w:rPr>
          <w:spacing w:val="-2"/>
          <w:sz w:val="21"/>
        </w:rPr>
        <w:t xml:space="preserve"> </w:t>
      </w:r>
      <w:r>
        <w:rPr>
          <w:sz w:val="21"/>
        </w:rPr>
        <w:t>MDE</w:t>
      </w:r>
      <w:r>
        <w:rPr>
          <w:spacing w:val="-6"/>
          <w:sz w:val="21"/>
        </w:rPr>
        <w:t xml:space="preserve"> </w:t>
      </w:r>
      <w:r>
        <w:rPr>
          <w:sz w:val="21"/>
        </w:rPr>
        <w:t>website</w:t>
      </w:r>
      <w:r>
        <w:rPr>
          <w:spacing w:val="-2"/>
          <w:sz w:val="21"/>
        </w:rPr>
        <w:t xml:space="preserve"> </w:t>
      </w:r>
      <w:r>
        <w:rPr>
          <w:sz w:val="21"/>
        </w:rPr>
        <w:t>to</w:t>
      </w:r>
      <w:r>
        <w:rPr>
          <w:spacing w:val="-2"/>
          <w:sz w:val="21"/>
        </w:rPr>
        <w:t xml:space="preserve"> </w:t>
      </w:r>
      <w:r>
        <w:rPr>
          <w:sz w:val="21"/>
        </w:rPr>
        <w:t>obtain</w:t>
      </w:r>
      <w:r>
        <w:rPr>
          <w:spacing w:val="-2"/>
          <w:sz w:val="21"/>
        </w:rPr>
        <w:t xml:space="preserve"> </w:t>
      </w:r>
      <w:r>
        <w:rPr>
          <w:sz w:val="21"/>
        </w:rPr>
        <w:t>the</w:t>
      </w:r>
      <w:r>
        <w:rPr>
          <w:spacing w:val="-2"/>
          <w:sz w:val="21"/>
        </w:rPr>
        <w:t xml:space="preserve"> </w:t>
      </w:r>
      <w:r>
        <w:rPr>
          <w:sz w:val="21"/>
        </w:rPr>
        <w:t>most</w:t>
      </w:r>
      <w:r>
        <w:rPr>
          <w:spacing w:val="-3"/>
          <w:sz w:val="21"/>
        </w:rPr>
        <w:t xml:space="preserve"> </w:t>
      </w:r>
      <w:r>
        <w:rPr>
          <w:sz w:val="21"/>
        </w:rPr>
        <w:t>accurate</w:t>
      </w:r>
      <w:r>
        <w:rPr>
          <w:spacing w:val="-2"/>
          <w:sz w:val="21"/>
        </w:rPr>
        <w:t xml:space="preserve"> </w:t>
      </w:r>
      <w:r>
        <w:rPr>
          <w:sz w:val="21"/>
        </w:rPr>
        <w:t>and</w:t>
      </w:r>
      <w:r>
        <w:rPr>
          <w:spacing w:val="-2"/>
          <w:sz w:val="21"/>
        </w:rPr>
        <w:t xml:space="preserve"> </w:t>
      </w:r>
      <w:r>
        <w:rPr>
          <w:sz w:val="21"/>
        </w:rPr>
        <w:t xml:space="preserve">up-to-date information at </w:t>
      </w:r>
      <w:hyperlink r:id="rId46">
        <w:r>
          <w:rPr>
            <w:sz w:val="21"/>
          </w:rPr>
          <w:t>www.mde.k12.ms.us/k12.org/OEL</w:t>
        </w:r>
      </w:hyperlink>
    </w:p>
    <w:p w14:paraId="01123227" w14:textId="77777777" w:rsidR="009A4DE7" w:rsidRDefault="009A4DE7" w:rsidP="009A4DE7">
      <w:pPr>
        <w:rPr>
          <w:sz w:val="21"/>
        </w:rPr>
        <w:sectPr w:rsidR="009A4DE7" w:rsidSect="009A4DE7">
          <w:pgSz w:w="12240" w:h="15840"/>
          <w:pgMar w:top="1380" w:right="700" w:bottom="1700" w:left="1220" w:header="0" w:footer="1446" w:gutter="0"/>
          <w:cols w:space="720"/>
        </w:sectPr>
      </w:pPr>
    </w:p>
    <w:p w14:paraId="321ABF16" w14:textId="77777777" w:rsidR="009A4DE7" w:rsidRDefault="009A4DE7" w:rsidP="009A4DE7">
      <w:pPr>
        <w:pStyle w:val="BodyText"/>
        <w:ind w:left="205"/>
      </w:pPr>
      <w:r>
        <w:rPr>
          <w:noProof/>
        </w:rPr>
        <w:lastRenderedPageBreak/>
        <mc:AlternateContent>
          <mc:Choice Requires="wps">
            <w:drawing>
              <wp:inline distT="0" distB="0" distL="0" distR="0" wp14:anchorId="6A99F45F" wp14:editId="2F40D8D9">
                <wp:extent cx="5972175" cy="723900"/>
                <wp:effectExtent l="9525" t="9525" r="9525" b="9525"/>
                <wp:docPr id="9191039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723900"/>
                        </a:xfrm>
                        <a:prstGeom prst="rect">
                          <a:avLst/>
                        </a:prstGeom>
                        <a:ln w="19050">
                          <a:solidFill>
                            <a:srgbClr val="000000"/>
                          </a:solidFill>
                          <a:prstDash val="solid"/>
                        </a:ln>
                      </wps:spPr>
                      <wps:txbx>
                        <w:txbxContent>
                          <w:p w14:paraId="6A2992DB" w14:textId="77777777" w:rsidR="009A4DE7" w:rsidRDefault="009A4DE7" w:rsidP="009A4DE7">
                            <w:pPr>
                              <w:ind w:left="2817" w:right="2818" w:firstLine="482"/>
                              <w:rPr>
                                <w:b/>
                                <w:sz w:val="24"/>
                              </w:rPr>
                            </w:pPr>
                            <w:r>
                              <w:rPr>
                                <w:b/>
                                <w:sz w:val="24"/>
                              </w:rPr>
                              <w:t>Master of Arts in Teaching Three-Year</w:t>
                            </w:r>
                            <w:r>
                              <w:rPr>
                                <w:b/>
                                <w:spacing w:val="-14"/>
                                <w:sz w:val="24"/>
                              </w:rPr>
                              <w:t xml:space="preserve"> </w:t>
                            </w:r>
                            <w:r>
                              <w:rPr>
                                <w:b/>
                                <w:sz w:val="24"/>
                              </w:rPr>
                              <w:t>Alternate</w:t>
                            </w:r>
                            <w:r>
                              <w:rPr>
                                <w:b/>
                                <w:spacing w:val="-12"/>
                                <w:sz w:val="24"/>
                              </w:rPr>
                              <w:t xml:space="preserve"> </w:t>
                            </w:r>
                            <w:r>
                              <w:rPr>
                                <w:b/>
                                <w:sz w:val="24"/>
                              </w:rPr>
                              <w:t>Route</w:t>
                            </w:r>
                            <w:r>
                              <w:rPr>
                                <w:b/>
                                <w:spacing w:val="-14"/>
                                <w:sz w:val="24"/>
                              </w:rPr>
                              <w:t xml:space="preserve"> </w:t>
                            </w:r>
                            <w:r>
                              <w:rPr>
                                <w:b/>
                                <w:sz w:val="24"/>
                              </w:rPr>
                              <w:t>License</w:t>
                            </w:r>
                          </w:p>
                          <w:p w14:paraId="57F3BD7D" w14:textId="77777777" w:rsidR="009A4DE7" w:rsidRDefault="009A4DE7" w:rsidP="009A4DE7">
                            <w:pPr>
                              <w:ind w:left="2589" w:right="1558" w:hanging="533"/>
                              <w:rPr>
                                <w:b/>
                                <w:sz w:val="24"/>
                              </w:rPr>
                            </w:pPr>
                            <w:r>
                              <w:rPr>
                                <w:b/>
                                <w:sz w:val="24"/>
                              </w:rPr>
                              <w:t>Mild/Moderate</w:t>
                            </w:r>
                            <w:r>
                              <w:rPr>
                                <w:b/>
                                <w:spacing w:val="-8"/>
                                <w:sz w:val="24"/>
                              </w:rPr>
                              <w:t xml:space="preserve"> </w:t>
                            </w:r>
                            <w:r>
                              <w:rPr>
                                <w:b/>
                                <w:sz w:val="24"/>
                              </w:rPr>
                              <w:t>(7-12)</w:t>
                            </w:r>
                            <w:r>
                              <w:rPr>
                                <w:b/>
                                <w:spacing w:val="-8"/>
                                <w:sz w:val="24"/>
                              </w:rPr>
                              <w:t xml:space="preserve"> </w:t>
                            </w:r>
                            <w:r>
                              <w:rPr>
                                <w:b/>
                                <w:sz w:val="24"/>
                              </w:rPr>
                              <w:t>Certification</w:t>
                            </w:r>
                            <w:r>
                              <w:rPr>
                                <w:b/>
                                <w:spacing w:val="-7"/>
                                <w:sz w:val="24"/>
                              </w:rPr>
                              <w:t xml:space="preserve"> </w:t>
                            </w:r>
                            <w:r>
                              <w:rPr>
                                <w:b/>
                                <w:sz w:val="24"/>
                              </w:rPr>
                              <w:t>Class</w:t>
                            </w:r>
                            <w:r>
                              <w:rPr>
                                <w:b/>
                                <w:spacing w:val="-7"/>
                                <w:sz w:val="24"/>
                              </w:rPr>
                              <w:t xml:space="preserve"> </w:t>
                            </w:r>
                            <w:r>
                              <w:rPr>
                                <w:b/>
                                <w:sz w:val="24"/>
                              </w:rPr>
                              <w:t>A</w:t>
                            </w:r>
                            <w:r>
                              <w:rPr>
                                <w:b/>
                                <w:spacing w:val="-8"/>
                                <w:sz w:val="24"/>
                              </w:rPr>
                              <w:t xml:space="preserve"> </w:t>
                            </w:r>
                            <w:r>
                              <w:rPr>
                                <w:b/>
                                <w:sz w:val="24"/>
                              </w:rPr>
                              <w:t>License Mild/ Moderate (K-12) Class AA License</w:t>
                            </w:r>
                          </w:p>
                        </w:txbxContent>
                      </wps:txbx>
                      <wps:bodyPr wrap="square" lIns="0" tIns="0" rIns="0" bIns="0" rtlCol="0">
                        <a:noAutofit/>
                      </wps:bodyPr>
                    </wps:wsp>
                  </a:graphicData>
                </a:graphic>
              </wp:inline>
            </w:drawing>
          </mc:Choice>
          <mc:Fallback>
            <w:pict>
              <v:shape w14:anchorId="6A99F45F" id="Textbox 14" o:spid="_x0000_s1037" type="#_x0000_t202" style="width:470.2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" filled="f" strokeweight="1.5pt">
                <v:path arrowok="t"/>
                <v:textbox inset="0,0,0,0">
                  <w:txbxContent>
                    <w:p w14:paraId="6A2992DB" w14:textId="77777777" w:rsidR="009A4DE7" w:rsidRDefault="009A4DE7" w:rsidP="009A4DE7">
                      <w:pPr>
                        <w:ind w:left="2817" w:right="2818" w:firstLine="482"/>
                        <w:rPr>
                          <w:b/>
                          <w:sz w:val="24"/>
                        </w:rPr>
                      </w:pPr>
                      <w:r>
                        <w:rPr>
                          <w:b/>
                          <w:sz w:val="24"/>
                        </w:rPr>
                        <w:t>Master of Arts in Teaching Three-Year</w:t>
                      </w:r>
                      <w:r>
                        <w:rPr>
                          <w:b/>
                          <w:spacing w:val="-14"/>
                          <w:sz w:val="24"/>
                        </w:rPr>
                        <w:t xml:space="preserve"> </w:t>
                      </w:r>
                      <w:r>
                        <w:rPr>
                          <w:b/>
                          <w:sz w:val="24"/>
                        </w:rPr>
                        <w:t>Alternate</w:t>
                      </w:r>
                      <w:r>
                        <w:rPr>
                          <w:b/>
                          <w:spacing w:val="-12"/>
                          <w:sz w:val="24"/>
                        </w:rPr>
                        <w:t xml:space="preserve"> </w:t>
                      </w:r>
                      <w:r>
                        <w:rPr>
                          <w:b/>
                          <w:sz w:val="24"/>
                        </w:rPr>
                        <w:t>Route</w:t>
                      </w:r>
                      <w:r>
                        <w:rPr>
                          <w:b/>
                          <w:spacing w:val="-14"/>
                          <w:sz w:val="24"/>
                        </w:rPr>
                        <w:t xml:space="preserve"> </w:t>
                      </w:r>
                      <w:r>
                        <w:rPr>
                          <w:b/>
                          <w:sz w:val="24"/>
                        </w:rPr>
                        <w:t>License</w:t>
                      </w:r>
                    </w:p>
                    <w:p w14:paraId="57F3BD7D" w14:textId="77777777" w:rsidR="009A4DE7" w:rsidRDefault="009A4DE7" w:rsidP="009A4DE7">
                      <w:pPr>
                        <w:ind w:left="2589" w:right="1558" w:hanging="533"/>
                        <w:rPr>
                          <w:b/>
                          <w:sz w:val="24"/>
                        </w:rPr>
                      </w:pPr>
                      <w:r>
                        <w:rPr>
                          <w:b/>
                          <w:sz w:val="24"/>
                        </w:rPr>
                        <w:t>Mild/Moderate</w:t>
                      </w:r>
                      <w:r>
                        <w:rPr>
                          <w:b/>
                          <w:spacing w:val="-8"/>
                          <w:sz w:val="24"/>
                        </w:rPr>
                        <w:t xml:space="preserve"> </w:t>
                      </w:r>
                      <w:r>
                        <w:rPr>
                          <w:b/>
                          <w:sz w:val="24"/>
                        </w:rPr>
                        <w:t>(7-12)</w:t>
                      </w:r>
                      <w:r>
                        <w:rPr>
                          <w:b/>
                          <w:spacing w:val="-8"/>
                          <w:sz w:val="24"/>
                        </w:rPr>
                        <w:t xml:space="preserve"> </w:t>
                      </w:r>
                      <w:r>
                        <w:rPr>
                          <w:b/>
                          <w:sz w:val="24"/>
                        </w:rPr>
                        <w:t>Certification</w:t>
                      </w:r>
                      <w:r>
                        <w:rPr>
                          <w:b/>
                          <w:spacing w:val="-7"/>
                          <w:sz w:val="24"/>
                        </w:rPr>
                        <w:t xml:space="preserve"> </w:t>
                      </w:r>
                      <w:r>
                        <w:rPr>
                          <w:b/>
                          <w:sz w:val="24"/>
                        </w:rPr>
                        <w:t>Class</w:t>
                      </w:r>
                      <w:r>
                        <w:rPr>
                          <w:b/>
                          <w:spacing w:val="-7"/>
                          <w:sz w:val="24"/>
                        </w:rPr>
                        <w:t xml:space="preserve"> </w:t>
                      </w:r>
                      <w:r>
                        <w:rPr>
                          <w:b/>
                          <w:sz w:val="24"/>
                        </w:rPr>
                        <w:t>A</w:t>
                      </w:r>
                      <w:r>
                        <w:rPr>
                          <w:b/>
                          <w:spacing w:val="-8"/>
                          <w:sz w:val="24"/>
                        </w:rPr>
                        <w:t xml:space="preserve"> </w:t>
                      </w:r>
                      <w:r>
                        <w:rPr>
                          <w:b/>
                          <w:sz w:val="24"/>
                        </w:rPr>
                        <w:t>License Mild/ Moderate (K-12) Class AA License</w:t>
                      </w:r>
                    </w:p>
                  </w:txbxContent>
                </v:textbox>
                <w10:anchorlock/>
              </v:shape>
            </w:pict>
          </mc:Fallback>
        </mc:AlternateContent>
      </w:r>
    </w:p>
    <w:p w14:paraId="47217C52" w14:textId="77777777" w:rsidR="009A4DE7" w:rsidRDefault="009A4DE7" w:rsidP="009A4DE7">
      <w:pPr>
        <w:spacing w:before="83" w:line="276" w:lineRule="auto"/>
        <w:ind w:left="320" w:right="847"/>
        <w:jc w:val="both"/>
        <w:rPr>
          <w:sz w:val="21"/>
        </w:rPr>
      </w:pPr>
      <w:r>
        <w:rPr>
          <w:sz w:val="21"/>
        </w:rPr>
        <w:t>Prospective non-traditional educator preparation program candidates seeking licensure may be eligible to receive a three-year alternate route internship license upon the recommendation by a Mississippi Board of Education approved Educator Preparation Provider (EPP) for those candidates who have met all non- traditional</w:t>
      </w:r>
      <w:r>
        <w:rPr>
          <w:spacing w:val="-8"/>
          <w:sz w:val="21"/>
        </w:rPr>
        <w:t xml:space="preserve"> </w:t>
      </w:r>
      <w:r>
        <w:rPr>
          <w:sz w:val="21"/>
        </w:rPr>
        <w:t>program</w:t>
      </w:r>
      <w:r>
        <w:rPr>
          <w:spacing w:val="-8"/>
          <w:sz w:val="21"/>
        </w:rPr>
        <w:t xml:space="preserve"> </w:t>
      </w:r>
      <w:r>
        <w:rPr>
          <w:sz w:val="21"/>
        </w:rPr>
        <w:t>admittance</w:t>
      </w:r>
      <w:r>
        <w:rPr>
          <w:spacing w:val="-7"/>
          <w:sz w:val="21"/>
        </w:rPr>
        <w:t xml:space="preserve"> </w:t>
      </w:r>
      <w:r>
        <w:rPr>
          <w:sz w:val="21"/>
        </w:rPr>
        <w:t>criteria</w:t>
      </w:r>
      <w:r>
        <w:rPr>
          <w:spacing w:val="-7"/>
          <w:sz w:val="21"/>
        </w:rPr>
        <w:t xml:space="preserve"> </w:t>
      </w:r>
      <w:r>
        <w:rPr>
          <w:sz w:val="21"/>
        </w:rPr>
        <w:t>and</w:t>
      </w:r>
      <w:r>
        <w:rPr>
          <w:spacing w:val="-7"/>
          <w:sz w:val="21"/>
        </w:rPr>
        <w:t xml:space="preserve"> </w:t>
      </w:r>
      <w:r>
        <w:rPr>
          <w:sz w:val="21"/>
        </w:rPr>
        <w:t>successfully</w:t>
      </w:r>
      <w:r>
        <w:rPr>
          <w:spacing w:val="-7"/>
          <w:sz w:val="21"/>
        </w:rPr>
        <w:t xml:space="preserve"> </w:t>
      </w:r>
      <w:r>
        <w:rPr>
          <w:sz w:val="21"/>
        </w:rPr>
        <w:t>completed</w:t>
      </w:r>
      <w:r>
        <w:rPr>
          <w:spacing w:val="-7"/>
          <w:sz w:val="21"/>
        </w:rPr>
        <w:t xml:space="preserve"> </w:t>
      </w:r>
      <w:r>
        <w:rPr>
          <w:sz w:val="21"/>
        </w:rPr>
        <w:t>nine</w:t>
      </w:r>
      <w:r>
        <w:rPr>
          <w:spacing w:val="-7"/>
          <w:sz w:val="21"/>
        </w:rPr>
        <w:t xml:space="preserve"> </w:t>
      </w:r>
      <w:r>
        <w:rPr>
          <w:sz w:val="21"/>
        </w:rPr>
        <w:t>(9)</w:t>
      </w:r>
      <w:r>
        <w:rPr>
          <w:spacing w:val="-8"/>
          <w:sz w:val="21"/>
        </w:rPr>
        <w:t xml:space="preserve"> </w:t>
      </w:r>
      <w:r>
        <w:rPr>
          <w:sz w:val="21"/>
        </w:rPr>
        <w:t>hours</w:t>
      </w:r>
      <w:r>
        <w:rPr>
          <w:spacing w:val="-8"/>
          <w:sz w:val="21"/>
        </w:rPr>
        <w:t xml:space="preserve"> </w:t>
      </w:r>
      <w:r>
        <w:rPr>
          <w:sz w:val="21"/>
        </w:rPr>
        <w:t>of</w:t>
      </w:r>
      <w:r>
        <w:rPr>
          <w:spacing w:val="-8"/>
          <w:sz w:val="21"/>
        </w:rPr>
        <w:t xml:space="preserve"> </w:t>
      </w:r>
      <w:r>
        <w:rPr>
          <w:sz w:val="21"/>
        </w:rPr>
        <w:t>pre-teaching</w:t>
      </w:r>
      <w:r>
        <w:rPr>
          <w:spacing w:val="-7"/>
          <w:sz w:val="21"/>
        </w:rPr>
        <w:t xml:space="preserve"> </w:t>
      </w:r>
      <w:r>
        <w:rPr>
          <w:sz w:val="21"/>
        </w:rPr>
        <w:t>coursework consisting</w:t>
      </w:r>
      <w:r>
        <w:rPr>
          <w:spacing w:val="-4"/>
          <w:sz w:val="21"/>
        </w:rPr>
        <w:t xml:space="preserve"> </w:t>
      </w:r>
      <w:r>
        <w:rPr>
          <w:sz w:val="21"/>
        </w:rPr>
        <w:t>of</w:t>
      </w:r>
      <w:r>
        <w:rPr>
          <w:spacing w:val="-4"/>
          <w:sz w:val="21"/>
        </w:rPr>
        <w:t xml:space="preserve"> </w:t>
      </w:r>
      <w:r>
        <w:rPr>
          <w:sz w:val="21"/>
        </w:rPr>
        <w:t>three</w:t>
      </w:r>
      <w:r>
        <w:rPr>
          <w:spacing w:val="-6"/>
          <w:sz w:val="21"/>
        </w:rPr>
        <w:t xml:space="preserve"> </w:t>
      </w:r>
      <w:r>
        <w:rPr>
          <w:sz w:val="21"/>
        </w:rPr>
        <w:t>(3)</w:t>
      </w:r>
      <w:r>
        <w:rPr>
          <w:spacing w:val="-7"/>
          <w:sz w:val="21"/>
        </w:rPr>
        <w:t xml:space="preserve"> </w:t>
      </w:r>
      <w:r>
        <w:rPr>
          <w:sz w:val="21"/>
        </w:rPr>
        <w:t>hours</w:t>
      </w:r>
      <w:r>
        <w:rPr>
          <w:spacing w:val="-9"/>
          <w:sz w:val="21"/>
        </w:rPr>
        <w:t xml:space="preserve"> </w:t>
      </w:r>
      <w:r>
        <w:rPr>
          <w:sz w:val="21"/>
        </w:rPr>
        <w:t>of</w:t>
      </w:r>
      <w:r>
        <w:rPr>
          <w:spacing w:val="-4"/>
          <w:sz w:val="21"/>
        </w:rPr>
        <w:t xml:space="preserve"> </w:t>
      </w:r>
      <w:r>
        <w:rPr>
          <w:sz w:val="21"/>
        </w:rPr>
        <w:t>Classroom</w:t>
      </w:r>
      <w:r>
        <w:rPr>
          <w:spacing w:val="-7"/>
          <w:sz w:val="21"/>
        </w:rPr>
        <w:t xml:space="preserve"> </w:t>
      </w:r>
      <w:r>
        <w:rPr>
          <w:sz w:val="21"/>
        </w:rPr>
        <w:t>Management,</w:t>
      </w:r>
      <w:r>
        <w:rPr>
          <w:spacing w:val="-6"/>
          <w:sz w:val="21"/>
        </w:rPr>
        <w:t xml:space="preserve"> </w:t>
      </w:r>
      <w:r>
        <w:rPr>
          <w:sz w:val="21"/>
        </w:rPr>
        <w:t>three</w:t>
      </w:r>
      <w:r>
        <w:rPr>
          <w:spacing w:val="-4"/>
          <w:sz w:val="21"/>
        </w:rPr>
        <w:t xml:space="preserve"> </w:t>
      </w:r>
      <w:r>
        <w:rPr>
          <w:sz w:val="21"/>
        </w:rPr>
        <w:t>(3)</w:t>
      </w:r>
      <w:r>
        <w:rPr>
          <w:spacing w:val="-7"/>
          <w:sz w:val="21"/>
        </w:rPr>
        <w:t xml:space="preserve"> </w:t>
      </w:r>
      <w:r>
        <w:rPr>
          <w:sz w:val="21"/>
        </w:rPr>
        <w:t>hours</w:t>
      </w:r>
      <w:r>
        <w:rPr>
          <w:spacing w:val="-7"/>
          <w:sz w:val="21"/>
        </w:rPr>
        <w:t xml:space="preserve"> </w:t>
      </w:r>
      <w:r>
        <w:rPr>
          <w:sz w:val="21"/>
        </w:rPr>
        <w:t>of</w:t>
      </w:r>
      <w:r>
        <w:rPr>
          <w:spacing w:val="-4"/>
          <w:sz w:val="21"/>
        </w:rPr>
        <w:t xml:space="preserve"> </w:t>
      </w:r>
      <w:r>
        <w:rPr>
          <w:sz w:val="21"/>
        </w:rPr>
        <w:t>Introduction</w:t>
      </w:r>
      <w:r>
        <w:rPr>
          <w:spacing w:val="-4"/>
          <w:sz w:val="21"/>
        </w:rPr>
        <w:t xml:space="preserve"> </w:t>
      </w:r>
      <w:r>
        <w:rPr>
          <w:sz w:val="21"/>
        </w:rPr>
        <w:t>to</w:t>
      </w:r>
      <w:r>
        <w:rPr>
          <w:spacing w:val="-6"/>
          <w:sz w:val="21"/>
        </w:rPr>
        <w:t xml:space="preserve"> </w:t>
      </w:r>
      <w:r>
        <w:rPr>
          <w:sz w:val="21"/>
        </w:rPr>
        <w:t>Special</w:t>
      </w:r>
      <w:r>
        <w:rPr>
          <w:spacing w:val="-7"/>
          <w:sz w:val="21"/>
        </w:rPr>
        <w:t xml:space="preserve"> </w:t>
      </w:r>
      <w:r>
        <w:rPr>
          <w:sz w:val="21"/>
        </w:rPr>
        <w:t>Education, and three (3) hours of Data, Analysis, and Evaluation. During the three-year validity of the alternate route internship</w:t>
      </w:r>
      <w:r>
        <w:rPr>
          <w:spacing w:val="-14"/>
          <w:sz w:val="21"/>
        </w:rPr>
        <w:t xml:space="preserve"> </w:t>
      </w:r>
      <w:r>
        <w:rPr>
          <w:sz w:val="21"/>
        </w:rPr>
        <w:t>licensure</w:t>
      </w:r>
      <w:r>
        <w:rPr>
          <w:spacing w:val="-13"/>
          <w:sz w:val="21"/>
        </w:rPr>
        <w:t xml:space="preserve"> </w:t>
      </w:r>
      <w:r>
        <w:rPr>
          <w:sz w:val="21"/>
        </w:rPr>
        <w:t>period,</w:t>
      </w:r>
      <w:r>
        <w:rPr>
          <w:spacing w:val="-13"/>
          <w:sz w:val="21"/>
        </w:rPr>
        <w:t xml:space="preserve"> </w:t>
      </w:r>
      <w:r>
        <w:rPr>
          <w:sz w:val="21"/>
        </w:rPr>
        <w:t>candidates</w:t>
      </w:r>
      <w:r>
        <w:rPr>
          <w:spacing w:val="-13"/>
          <w:sz w:val="21"/>
        </w:rPr>
        <w:t xml:space="preserve"> </w:t>
      </w:r>
      <w:r>
        <w:rPr>
          <w:sz w:val="21"/>
        </w:rPr>
        <w:t>shall</w:t>
      </w:r>
      <w:r>
        <w:rPr>
          <w:spacing w:val="-13"/>
          <w:sz w:val="21"/>
        </w:rPr>
        <w:t xml:space="preserve"> </w:t>
      </w:r>
      <w:r>
        <w:rPr>
          <w:sz w:val="21"/>
        </w:rPr>
        <w:t>complete</w:t>
      </w:r>
      <w:r>
        <w:rPr>
          <w:spacing w:val="-13"/>
          <w:sz w:val="21"/>
        </w:rPr>
        <w:t xml:space="preserve"> </w:t>
      </w:r>
      <w:r>
        <w:rPr>
          <w:sz w:val="21"/>
        </w:rPr>
        <w:t>a</w:t>
      </w:r>
      <w:r>
        <w:rPr>
          <w:spacing w:val="-13"/>
          <w:sz w:val="21"/>
        </w:rPr>
        <w:t xml:space="preserve"> </w:t>
      </w:r>
      <w:r>
        <w:rPr>
          <w:sz w:val="21"/>
        </w:rPr>
        <w:t>year-long</w:t>
      </w:r>
      <w:r>
        <w:rPr>
          <w:spacing w:val="-13"/>
          <w:sz w:val="21"/>
        </w:rPr>
        <w:t xml:space="preserve"> </w:t>
      </w:r>
      <w:r>
        <w:rPr>
          <w:sz w:val="21"/>
        </w:rPr>
        <w:t>supervised</w:t>
      </w:r>
      <w:r>
        <w:rPr>
          <w:spacing w:val="-14"/>
          <w:sz w:val="21"/>
        </w:rPr>
        <w:t xml:space="preserve"> </w:t>
      </w:r>
      <w:r>
        <w:rPr>
          <w:sz w:val="21"/>
        </w:rPr>
        <w:t>teaching</w:t>
      </w:r>
      <w:r>
        <w:rPr>
          <w:spacing w:val="-13"/>
          <w:sz w:val="21"/>
        </w:rPr>
        <w:t xml:space="preserve"> </w:t>
      </w:r>
      <w:r>
        <w:rPr>
          <w:sz w:val="21"/>
        </w:rPr>
        <w:t>internship</w:t>
      </w:r>
      <w:r>
        <w:rPr>
          <w:spacing w:val="-13"/>
          <w:sz w:val="21"/>
        </w:rPr>
        <w:t xml:space="preserve"> </w:t>
      </w:r>
      <w:r>
        <w:rPr>
          <w:sz w:val="21"/>
        </w:rPr>
        <w:t>as</w:t>
      </w:r>
      <w:r>
        <w:rPr>
          <w:spacing w:val="-13"/>
          <w:sz w:val="21"/>
        </w:rPr>
        <w:t xml:space="preserve"> </w:t>
      </w:r>
      <w:r>
        <w:rPr>
          <w:sz w:val="21"/>
        </w:rPr>
        <w:t>the</w:t>
      </w:r>
      <w:r>
        <w:rPr>
          <w:spacing w:val="-13"/>
          <w:sz w:val="21"/>
        </w:rPr>
        <w:t xml:space="preserve"> </w:t>
      </w:r>
      <w:r>
        <w:rPr>
          <w:sz w:val="21"/>
        </w:rPr>
        <w:t>teacher of</w:t>
      </w:r>
      <w:r>
        <w:rPr>
          <w:spacing w:val="-4"/>
          <w:sz w:val="21"/>
        </w:rPr>
        <w:t xml:space="preserve"> </w:t>
      </w:r>
      <w:r>
        <w:rPr>
          <w:sz w:val="21"/>
        </w:rPr>
        <w:t>record</w:t>
      </w:r>
      <w:r>
        <w:rPr>
          <w:spacing w:val="-4"/>
          <w:sz w:val="21"/>
        </w:rPr>
        <w:t xml:space="preserve"> </w:t>
      </w:r>
      <w:r>
        <w:rPr>
          <w:sz w:val="21"/>
        </w:rPr>
        <w:t>whereby</w:t>
      </w:r>
      <w:r>
        <w:rPr>
          <w:spacing w:val="-4"/>
          <w:sz w:val="21"/>
        </w:rPr>
        <w:t xml:space="preserve"> </w:t>
      </w:r>
      <w:r>
        <w:rPr>
          <w:sz w:val="21"/>
        </w:rPr>
        <w:t>six</w:t>
      </w:r>
      <w:r>
        <w:rPr>
          <w:spacing w:val="-4"/>
          <w:sz w:val="21"/>
        </w:rPr>
        <w:t xml:space="preserve"> </w:t>
      </w:r>
      <w:r>
        <w:rPr>
          <w:sz w:val="21"/>
        </w:rPr>
        <w:t>(6)</w:t>
      </w:r>
      <w:r>
        <w:rPr>
          <w:spacing w:val="-4"/>
          <w:sz w:val="21"/>
        </w:rPr>
        <w:t xml:space="preserve"> </w:t>
      </w:r>
      <w:r>
        <w:rPr>
          <w:sz w:val="21"/>
        </w:rPr>
        <w:t>hours</w:t>
      </w:r>
      <w:r>
        <w:rPr>
          <w:spacing w:val="-4"/>
          <w:sz w:val="21"/>
        </w:rPr>
        <w:t xml:space="preserve"> </w:t>
      </w:r>
      <w:r>
        <w:rPr>
          <w:sz w:val="21"/>
        </w:rPr>
        <w:t>of</w:t>
      </w:r>
      <w:r>
        <w:rPr>
          <w:spacing w:val="-4"/>
          <w:sz w:val="21"/>
        </w:rPr>
        <w:t xml:space="preserve"> </w:t>
      </w:r>
      <w:r>
        <w:rPr>
          <w:sz w:val="21"/>
        </w:rPr>
        <w:t>course</w:t>
      </w:r>
      <w:r>
        <w:rPr>
          <w:spacing w:val="-4"/>
          <w:sz w:val="21"/>
        </w:rPr>
        <w:t xml:space="preserve"> </w:t>
      </w:r>
      <w:r>
        <w:rPr>
          <w:sz w:val="21"/>
        </w:rPr>
        <w:t>credit</w:t>
      </w:r>
      <w:r>
        <w:rPr>
          <w:spacing w:val="-5"/>
          <w:sz w:val="21"/>
        </w:rPr>
        <w:t xml:space="preserve"> </w:t>
      </w:r>
      <w:r>
        <w:rPr>
          <w:sz w:val="21"/>
        </w:rPr>
        <w:t>shall</w:t>
      </w:r>
      <w:r>
        <w:rPr>
          <w:spacing w:val="-5"/>
          <w:sz w:val="21"/>
        </w:rPr>
        <w:t xml:space="preserve"> </w:t>
      </w:r>
      <w:r>
        <w:rPr>
          <w:sz w:val="21"/>
        </w:rPr>
        <w:t>be</w:t>
      </w:r>
      <w:r>
        <w:rPr>
          <w:spacing w:val="-4"/>
          <w:sz w:val="21"/>
        </w:rPr>
        <w:t xml:space="preserve"> </w:t>
      </w:r>
      <w:r>
        <w:rPr>
          <w:sz w:val="21"/>
        </w:rPr>
        <w:t>earned.</w:t>
      </w:r>
      <w:r>
        <w:rPr>
          <w:spacing w:val="40"/>
          <w:sz w:val="21"/>
        </w:rPr>
        <w:t xml:space="preserve"> </w:t>
      </w:r>
      <w:r>
        <w:rPr>
          <w:sz w:val="21"/>
        </w:rPr>
        <w:t>Upon</w:t>
      </w:r>
      <w:r>
        <w:rPr>
          <w:spacing w:val="-4"/>
          <w:sz w:val="21"/>
        </w:rPr>
        <w:t xml:space="preserve"> </w:t>
      </w:r>
      <w:r>
        <w:rPr>
          <w:sz w:val="21"/>
        </w:rPr>
        <w:t>successful</w:t>
      </w:r>
      <w:r>
        <w:rPr>
          <w:spacing w:val="-5"/>
          <w:sz w:val="21"/>
        </w:rPr>
        <w:t xml:space="preserve"> </w:t>
      </w:r>
      <w:r>
        <w:rPr>
          <w:sz w:val="21"/>
        </w:rPr>
        <w:t>completion</w:t>
      </w:r>
      <w:r>
        <w:rPr>
          <w:spacing w:val="-4"/>
          <w:sz w:val="21"/>
        </w:rPr>
        <w:t xml:space="preserve"> </w:t>
      </w:r>
      <w:r>
        <w:rPr>
          <w:sz w:val="21"/>
        </w:rPr>
        <w:t>of</w:t>
      </w:r>
      <w:r>
        <w:rPr>
          <w:spacing w:val="-4"/>
          <w:sz w:val="21"/>
        </w:rPr>
        <w:t xml:space="preserve"> </w:t>
      </w:r>
      <w:r>
        <w:rPr>
          <w:sz w:val="21"/>
        </w:rPr>
        <w:t>the</w:t>
      </w:r>
      <w:r>
        <w:rPr>
          <w:spacing w:val="-4"/>
          <w:sz w:val="21"/>
        </w:rPr>
        <w:t xml:space="preserve"> </w:t>
      </w:r>
      <w:r>
        <w:rPr>
          <w:sz w:val="21"/>
        </w:rPr>
        <w:t>one-year teaching internship as the teacher of record, the EPP may recommend candidates for a standard five-year Mild/Moderate (7-12) Class A license.</w:t>
      </w:r>
    </w:p>
    <w:p w14:paraId="6AAB2626" w14:textId="77777777" w:rsidR="009A4DE7" w:rsidRDefault="009A4DE7" w:rsidP="009A4DE7">
      <w:pPr>
        <w:spacing w:before="91" w:line="276" w:lineRule="auto"/>
        <w:ind w:left="321" w:right="846"/>
        <w:jc w:val="both"/>
        <w:rPr>
          <w:sz w:val="21"/>
        </w:rPr>
      </w:pPr>
      <w:r>
        <w:rPr>
          <w:sz w:val="21"/>
        </w:rPr>
        <w:t>To earn the Mild/Moderate (K-12) Class AA license candidates must complete a Mississippi Board of Education (MBE) approved Master of Arts in Teaching Mild/Moderate (K-12) degree program. The Master of Arts in Teaching Mild/Moderate (K-12) shall include</w:t>
      </w:r>
      <w:r>
        <w:rPr>
          <w:spacing w:val="-2"/>
          <w:sz w:val="21"/>
        </w:rPr>
        <w:t xml:space="preserve"> </w:t>
      </w:r>
      <w:r>
        <w:rPr>
          <w:sz w:val="21"/>
        </w:rPr>
        <w:t>at a minimum 33 program hours consisting of three</w:t>
      </w:r>
    </w:p>
    <w:p w14:paraId="42E3658F" w14:textId="77777777" w:rsidR="009A4DE7" w:rsidRDefault="009A4DE7" w:rsidP="009A4DE7">
      <w:pPr>
        <w:spacing w:line="276" w:lineRule="auto"/>
        <w:ind w:left="321" w:right="846"/>
        <w:jc w:val="both"/>
        <w:rPr>
          <w:sz w:val="21"/>
        </w:rPr>
      </w:pPr>
      <w:r>
        <w:rPr>
          <w:sz w:val="21"/>
        </w:rPr>
        <w:t>(3) hours of</w:t>
      </w:r>
      <w:r>
        <w:rPr>
          <w:spacing w:val="-2"/>
          <w:sz w:val="21"/>
        </w:rPr>
        <w:t xml:space="preserve"> </w:t>
      </w:r>
      <w:r>
        <w:rPr>
          <w:sz w:val="21"/>
        </w:rPr>
        <w:t>Classroom Management, three (3)</w:t>
      </w:r>
      <w:r>
        <w:rPr>
          <w:spacing w:val="-2"/>
          <w:sz w:val="21"/>
        </w:rPr>
        <w:t xml:space="preserve"> </w:t>
      </w:r>
      <w:r>
        <w:rPr>
          <w:sz w:val="21"/>
        </w:rPr>
        <w:t>hours of Introduction to Special Education, three (3) hours</w:t>
      </w:r>
      <w:r>
        <w:rPr>
          <w:spacing w:val="-2"/>
          <w:sz w:val="21"/>
        </w:rPr>
        <w:t xml:space="preserve"> </w:t>
      </w:r>
      <w:r>
        <w:rPr>
          <w:sz w:val="21"/>
        </w:rPr>
        <w:t>of Data, Analysis, and Evaluation, six (6) hours of Internship, three (3) hours of Language and Literacy for Students with Diverse Needs, three (3) hours of Literacy for Students with Disabilities, three (3) hours of Evidence Based Practices for Struggling Readers to include principles of Universal Design for Learning (UDL) and High-Leverage Practices (HLPs), three (3) hours of Science, Technology, Engineering, and Mathematics (STEM) methods, three (3) hours of Learning Disabilities, and three (3) hours of Special Education</w:t>
      </w:r>
      <w:r>
        <w:rPr>
          <w:spacing w:val="-11"/>
          <w:sz w:val="21"/>
        </w:rPr>
        <w:t xml:space="preserve"> </w:t>
      </w:r>
      <w:r>
        <w:rPr>
          <w:sz w:val="21"/>
        </w:rPr>
        <w:t>Law</w:t>
      </w:r>
      <w:r>
        <w:rPr>
          <w:spacing w:val="-7"/>
          <w:sz w:val="21"/>
        </w:rPr>
        <w:t xml:space="preserve"> </w:t>
      </w:r>
      <w:r>
        <w:rPr>
          <w:sz w:val="21"/>
        </w:rPr>
        <w:t>and</w:t>
      </w:r>
      <w:r>
        <w:rPr>
          <w:spacing w:val="-8"/>
          <w:sz w:val="21"/>
        </w:rPr>
        <w:t xml:space="preserve"> </w:t>
      </w:r>
      <w:r>
        <w:rPr>
          <w:sz w:val="21"/>
        </w:rPr>
        <w:t>Research</w:t>
      </w:r>
      <w:r>
        <w:rPr>
          <w:spacing w:val="-11"/>
          <w:sz w:val="21"/>
        </w:rPr>
        <w:t xml:space="preserve"> </w:t>
      </w:r>
      <w:r>
        <w:rPr>
          <w:sz w:val="21"/>
        </w:rPr>
        <w:t>Pedagogy.</w:t>
      </w:r>
      <w:r>
        <w:rPr>
          <w:spacing w:val="36"/>
          <w:sz w:val="21"/>
        </w:rPr>
        <w:t xml:space="preserve"> </w:t>
      </w:r>
      <w:r>
        <w:rPr>
          <w:sz w:val="21"/>
        </w:rPr>
        <w:t>Upon</w:t>
      </w:r>
      <w:r>
        <w:rPr>
          <w:spacing w:val="-8"/>
          <w:sz w:val="21"/>
        </w:rPr>
        <w:t xml:space="preserve"> </w:t>
      </w:r>
      <w:r>
        <w:rPr>
          <w:sz w:val="21"/>
        </w:rPr>
        <w:t>successful</w:t>
      </w:r>
      <w:r>
        <w:rPr>
          <w:spacing w:val="-12"/>
          <w:sz w:val="21"/>
        </w:rPr>
        <w:t xml:space="preserve"> </w:t>
      </w:r>
      <w:r>
        <w:rPr>
          <w:sz w:val="21"/>
        </w:rPr>
        <w:t>completion</w:t>
      </w:r>
      <w:r>
        <w:rPr>
          <w:spacing w:val="-8"/>
          <w:sz w:val="21"/>
        </w:rPr>
        <w:t xml:space="preserve"> </w:t>
      </w:r>
      <w:r>
        <w:rPr>
          <w:sz w:val="21"/>
        </w:rPr>
        <w:t>of</w:t>
      </w:r>
      <w:r>
        <w:rPr>
          <w:spacing w:val="-9"/>
          <w:sz w:val="21"/>
        </w:rPr>
        <w:t xml:space="preserve"> </w:t>
      </w:r>
      <w:r>
        <w:rPr>
          <w:sz w:val="21"/>
        </w:rPr>
        <w:t>the</w:t>
      </w:r>
      <w:r>
        <w:rPr>
          <w:spacing w:val="-9"/>
          <w:sz w:val="21"/>
        </w:rPr>
        <w:t xml:space="preserve"> </w:t>
      </w:r>
      <w:r>
        <w:rPr>
          <w:sz w:val="21"/>
        </w:rPr>
        <w:t>degree,</w:t>
      </w:r>
      <w:r>
        <w:rPr>
          <w:spacing w:val="-8"/>
          <w:sz w:val="21"/>
        </w:rPr>
        <w:t xml:space="preserve"> </w:t>
      </w:r>
      <w:r>
        <w:rPr>
          <w:sz w:val="21"/>
        </w:rPr>
        <w:t>candidates</w:t>
      </w:r>
      <w:r>
        <w:rPr>
          <w:spacing w:val="-9"/>
          <w:sz w:val="21"/>
        </w:rPr>
        <w:t xml:space="preserve"> </w:t>
      </w:r>
      <w:r>
        <w:rPr>
          <w:sz w:val="21"/>
        </w:rPr>
        <w:t>may</w:t>
      </w:r>
      <w:r>
        <w:rPr>
          <w:spacing w:val="-8"/>
          <w:sz w:val="21"/>
        </w:rPr>
        <w:t xml:space="preserve"> </w:t>
      </w:r>
      <w:r>
        <w:rPr>
          <w:sz w:val="21"/>
        </w:rPr>
        <w:t>apply</w:t>
      </w:r>
      <w:r>
        <w:rPr>
          <w:spacing w:val="-8"/>
          <w:sz w:val="21"/>
        </w:rPr>
        <w:t xml:space="preserve"> </w:t>
      </w:r>
      <w:r>
        <w:rPr>
          <w:sz w:val="21"/>
        </w:rPr>
        <w:t>for Class AA five-year renewable Master of Arts in Teaching Mild/Moderate (K-12) license.</w:t>
      </w:r>
    </w:p>
    <w:p w14:paraId="28BBEC0D" w14:textId="77777777" w:rsidR="009A4DE7" w:rsidRDefault="009A4DE7" w:rsidP="009A4DE7">
      <w:pPr>
        <w:spacing w:before="158"/>
        <w:ind w:left="322" w:right="851"/>
        <w:jc w:val="both"/>
        <w:rPr>
          <w:sz w:val="21"/>
        </w:rPr>
      </w:pPr>
      <w:r>
        <w:rPr>
          <w:sz w:val="21"/>
        </w:rPr>
        <w:t>The three-year alternate route internship license is issued to prospective non-traditional teacher preparation program candidates who meet admission criteria and pre-teaching coursework requirements outlined in the subsequent section and other preconditions in effect at the time the complete application for licensure is received by the MDE Division of Educator Licensure:</w:t>
      </w:r>
    </w:p>
    <w:p w14:paraId="4C5B850A" w14:textId="77777777" w:rsidR="009A4DE7" w:rsidRDefault="009A4DE7" w:rsidP="009A4DE7">
      <w:pPr>
        <w:pStyle w:val="ListParagraph"/>
        <w:numPr>
          <w:ilvl w:val="1"/>
          <w:numId w:val="97"/>
        </w:numPr>
        <w:tabs>
          <w:tab w:val="left" w:pos="940"/>
          <w:tab w:val="left" w:pos="942"/>
        </w:tabs>
        <w:spacing w:before="162" w:line="271" w:lineRule="auto"/>
        <w:ind w:right="853"/>
        <w:rPr>
          <w:sz w:val="21"/>
        </w:rPr>
      </w:pPr>
      <w:r>
        <w:rPr>
          <w:sz w:val="21"/>
        </w:rPr>
        <w:t>Candidates for licensure shall hold at</w:t>
      </w:r>
      <w:r>
        <w:rPr>
          <w:spacing w:val="-1"/>
          <w:sz w:val="21"/>
        </w:rPr>
        <w:t xml:space="preserve"> </w:t>
      </w:r>
      <w:r>
        <w:rPr>
          <w:sz w:val="21"/>
        </w:rPr>
        <w:t>least a bachelor’s degree (non-education) from</w:t>
      </w:r>
      <w:r>
        <w:rPr>
          <w:spacing w:val="-1"/>
          <w:sz w:val="21"/>
        </w:rPr>
        <w:t xml:space="preserve"> </w:t>
      </w:r>
      <w:r>
        <w:rPr>
          <w:sz w:val="21"/>
        </w:rPr>
        <w:t>an institution</w:t>
      </w:r>
      <w:r>
        <w:rPr>
          <w:spacing w:val="-9"/>
          <w:sz w:val="21"/>
        </w:rPr>
        <w:t xml:space="preserve"> </w:t>
      </w:r>
      <w:r>
        <w:rPr>
          <w:sz w:val="21"/>
        </w:rPr>
        <w:t>of higher education that was regionally/nationally accredited at</w:t>
      </w:r>
      <w:r>
        <w:rPr>
          <w:spacing w:val="-1"/>
          <w:sz w:val="21"/>
        </w:rPr>
        <w:t xml:space="preserve"> </w:t>
      </w:r>
      <w:r>
        <w:rPr>
          <w:sz w:val="21"/>
        </w:rPr>
        <w:t>the time the degree was conferred.</w:t>
      </w:r>
    </w:p>
    <w:p w14:paraId="6E0BB40F" w14:textId="77777777" w:rsidR="009A4DE7" w:rsidRDefault="009A4DE7" w:rsidP="009A4DE7">
      <w:pPr>
        <w:pStyle w:val="ListParagraph"/>
        <w:numPr>
          <w:ilvl w:val="1"/>
          <w:numId w:val="97"/>
        </w:numPr>
        <w:tabs>
          <w:tab w:val="left" w:pos="940"/>
          <w:tab w:val="left" w:pos="942"/>
        </w:tabs>
        <w:spacing w:before="163" w:line="278" w:lineRule="auto"/>
        <w:ind w:right="866"/>
        <w:rPr>
          <w:sz w:val="21"/>
        </w:rPr>
      </w:pPr>
      <w:r>
        <w:rPr>
          <w:sz w:val="21"/>
        </w:rPr>
        <w:t>Candidates</w:t>
      </w:r>
      <w:r>
        <w:rPr>
          <w:spacing w:val="-3"/>
          <w:sz w:val="21"/>
        </w:rPr>
        <w:t xml:space="preserve"> </w:t>
      </w:r>
      <w:r>
        <w:rPr>
          <w:sz w:val="21"/>
        </w:rPr>
        <w:t>shall</w:t>
      </w:r>
      <w:r>
        <w:rPr>
          <w:spacing w:val="-3"/>
          <w:sz w:val="21"/>
        </w:rPr>
        <w:t xml:space="preserve"> </w:t>
      </w:r>
      <w:r>
        <w:rPr>
          <w:sz w:val="21"/>
        </w:rPr>
        <w:t>meet</w:t>
      </w:r>
      <w:r>
        <w:rPr>
          <w:spacing w:val="-3"/>
          <w:sz w:val="21"/>
        </w:rPr>
        <w:t xml:space="preserve"> </w:t>
      </w:r>
      <w:r>
        <w:rPr>
          <w:sz w:val="21"/>
        </w:rPr>
        <w:t>all</w:t>
      </w:r>
      <w:r>
        <w:rPr>
          <w:spacing w:val="-3"/>
          <w:sz w:val="21"/>
        </w:rPr>
        <w:t xml:space="preserve"> </w:t>
      </w:r>
      <w:r>
        <w:rPr>
          <w:sz w:val="21"/>
        </w:rPr>
        <w:t>requirements</w:t>
      </w:r>
      <w:r>
        <w:rPr>
          <w:spacing w:val="-3"/>
          <w:sz w:val="21"/>
        </w:rPr>
        <w:t xml:space="preserve"> </w:t>
      </w:r>
      <w:r>
        <w:rPr>
          <w:sz w:val="21"/>
        </w:rPr>
        <w:t>for</w:t>
      </w:r>
      <w:r>
        <w:rPr>
          <w:spacing w:val="-3"/>
          <w:sz w:val="21"/>
        </w:rPr>
        <w:t xml:space="preserve"> </w:t>
      </w:r>
      <w:r>
        <w:rPr>
          <w:sz w:val="21"/>
        </w:rPr>
        <w:t>the</w:t>
      </w:r>
      <w:r>
        <w:rPr>
          <w:spacing w:val="-2"/>
          <w:sz w:val="21"/>
        </w:rPr>
        <w:t xml:space="preserve"> </w:t>
      </w:r>
      <w:r>
        <w:rPr>
          <w:sz w:val="21"/>
        </w:rPr>
        <w:t>Special</w:t>
      </w:r>
      <w:r>
        <w:rPr>
          <w:spacing w:val="-3"/>
          <w:sz w:val="21"/>
        </w:rPr>
        <w:t xml:space="preserve"> </w:t>
      </w:r>
      <w:r>
        <w:rPr>
          <w:sz w:val="21"/>
        </w:rPr>
        <w:t>Education</w:t>
      </w:r>
      <w:r>
        <w:rPr>
          <w:spacing w:val="-2"/>
          <w:sz w:val="21"/>
        </w:rPr>
        <w:t xml:space="preserve"> </w:t>
      </w:r>
      <w:r>
        <w:rPr>
          <w:sz w:val="21"/>
        </w:rPr>
        <w:t>Mild/Moderate</w:t>
      </w:r>
      <w:r>
        <w:rPr>
          <w:spacing w:val="-2"/>
          <w:sz w:val="21"/>
        </w:rPr>
        <w:t xml:space="preserve"> </w:t>
      </w:r>
      <w:r>
        <w:rPr>
          <w:sz w:val="21"/>
        </w:rPr>
        <w:t>(7-12)</w:t>
      </w:r>
      <w:r>
        <w:rPr>
          <w:spacing w:val="-3"/>
          <w:sz w:val="21"/>
        </w:rPr>
        <w:t xml:space="preserve"> </w:t>
      </w:r>
      <w:r>
        <w:rPr>
          <w:sz w:val="21"/>
        </w:rPr>
        <w:t>Class</w:t>
      </w:r>
      <w:r>
        <w:rPr>
          <w:spacing w:val="-3"/>
          <w:sz w:val="21"/>
        </w:rPr>
        <w:t xml:space="preserve"> </w:t>
      </w:r>
      <w:r>
        <w:rPr>
          <w:sz w:val="21"/>
        </w:rPr>
        <w:t>A</w:t>
      </w:r>
      <w:r>
        <w:rPr>
          <w:spacing w:val="-1"/>
          <w:sz w:val="21"/>
        </w:rPr>
        <w:t xml:space="preserve"> </w:t>
      </w:r>
      <w:r>
        <w:rPr>
          <w:sz w:val="21"/>
        </w:rPr>
        <w:t>five- year</w:t>
      </w:r>
      <w:r>
        <w:rPr>
          <w:spacing w:val="-3"/>
          <w:sz w:val="21"/>
        </w:rPr>
        <w:t xml:space="preserve"> </w:t>
      </w:r>
      <w:r>
        <w:rPr>
          <w:sz w:val="21"/>
        </w:rPr>
        <w:t>standard</w:t>
      </w:r>
      <w:r>
        <w:rPr>
          <w:spacing w:val="-2"/>
          <w:sz w:val="21"/>
        </w:rPr>
        <w:t xml:space="preserve"> </w:t>
      </w:r>
      <w:r>
        <w:rPr>
          <w:sz w:val="21"/>
        </w:rPr>
        <w:t>alternate</w:t>
      </w:r>
      <w:r>
        <w:rPr>
          <w:spacing w:val="-2"/>
          <w:sz w:val="21"/>
        </w:rPr>
        <w:t xml:space="preserve"> </w:t>
      </w:r>
      <w:r>
        <w:rPr>
          <w:sz w:val="21"/>
        </w:rPr>
        <w:t>route</w:t>
      </w:r>
      <w:r>
        <w:rPr>
          <w:spacing w:val="-5"/>
          <w:sz w:val="21"/>
        </w:rPr>
        <w:t xml:space="preserve"> </w:t>
      </w:r>
      <w:r>
        <w:rPr>
          <w:sz w:val="21"/>
        </w:rPr>
        <w:t>license</w:t>
      </w:r>
      <w:r>
        <w:rPr>
          <w:spacing w:val="-2"/>
          <w:sz w:val="21"/>
        </w:rPr>
        <w:t xml:space="preserve"> </w:t>
      </w:r>
      <w:r>
        <w:rPr>
          <w:sz w:val="21"/>
        </w:rPr>
        <w:t>prior</w:t>
      </w:r>
      <w:r>
        <w:rPr>
          <w:spacing w:val="-3"/>
          <w:sz w:val="21"/>
        </w:rPr>
        <w:t xml:space="preserve"> </w:t>
      </w:r>
      <w:r>
        <w:rPr>
          <w:sz w:val="21"/>
        </w:rPr>
        <w:t>to</w:t>
      </w:r>
      <w:r>
        <w:rPr>
          <w:spacing w:val="-2"/>
          <w:sz w:val="21"/>
        </w:rPr>
        <w:t xml:space="preserve"> </w:t>
      </w:r>
      <w:r>
        <w:rPr>
          <w:sz w:val="21"/>
        </w:rPr>
        <w:t>the</w:t>
      </w:r>
      <w:r>
        <w:rPr>
          <w:spacing w:val="-2"/>
          <w:sz w:val="21"/>
        </w:rPr>
        <w:t xml:space="preserve"> </w:t>
      </w:r>
      <w:r>
        <w:rPr>
          <w:sz w:val="21"/>
        </w:rPr>
        <w:t>expiration</w:t>
      </w:r>
      <w:r>
        <w:rPr>
          <w:spacing w:val="-2"/>
          <w:sz w:val="21"/>
        </w:rPr>
        <w:t xml:space="preserve"> </w:t>
      </w:r>
      <w:r>
        <w:rPr>
          <w:sz w:val="21"/>
        </w:rPr>
        <w:t>of</w:t>
      </w:r>
      <w:r>
        <w:rPr>
          <w:spacing w:val="-3"/>
          <w:sz w:val="21"/>
        </w:rPr>
        <w:t xml:space="preserve"> </w:t>
      </w:r>
      <w:r>
        <w:rPr>
          <w:sz w:val="21"/>
        </w:rPr>
        <w:t>the</w:t>
      </w:r>
      <w:r>
        <w:rPr>
          <w:spacing w:val="-2"/>
          <w:sz w:val="21"/>
        </w:rPr>
        <w:t xml:space="preserve"> </w:t>
      </w:r>
      <w:r>
        <w:rPr>
          <w:sz w:val="21"/>
        </w:rPr>
        <w:t>three-year</w:t>
      </w:r>
      <w:r>
        <w:rPr>
          <w:spacing w:val="-3"/>
          <w:sz w:val="21"/>
        </w:rPr>
        <w:t xml:space="preserve"> </w:t>
      </w:r>
      <w:r>
        <w:rPr>
          <w:sz w:val="21"/>
        </w:rPr>
        <w:t>alternate</w:t>
      </w:r>
      <w:r>
        <w:rPr>
          <w:spacing w:val="-2"/>
          <w:sz w:val="21"/>
        </w:rPr>
        <w:t xml:space="preserve"> </w:t>
      </w:r>
      <w:r>
        <w:rPr>
          <w:sz w:val="21"/>
        </w:rPr>
        <w:t>route</w:t>
      </w:r>
      <w:r>
        <w:rPr>
          <w:spacing w:val="-2"/>
          <w:sz w:val="21"/>
        </w:rPr>
        <w:t xml:space="preserve"> </w:t>
      </w:r>
      <w:r>
        <w:rPr>
          <w:sz w:val="21"/>
        </w:rPr>
        <w:t xml:space="preserve">internship </w:t>
      </w:r>
      <w:r>
        <w:rPr>
          <w:spacing w:val="-2"/>
          <w:sz w:val="21"/>
        </w:rPr>
        <w:t>license.</w:t>
      </w:r>
    </w:p>
    <w:p w14:paraId="5207A513" w14:textId="77777777" w:rsidR="009A4DE7" w:rsidRDefault="009A4DE7" w:rsidP="009A4DE7">
      <w:pPr>
        <w:spacing w:before="155"/>
        <w:ind w:left="222"/>
        <w:jc w:val="both"/>
        <w:rPr>
          <w:sz w:val="21"/>
        </w:rPr>
      </w:pPr>
      <w:r>
        <w:rPr>
          <w:sz w:val="21"/>
        </w:rPr>
        <w:t>The</w:t>
      </w:r>
      <w:r>
        <w:rPr>
          <w:spacing w:val="-4"/>
          <w:sz w:val="21"/>
        </w:rPr>
        <w:t xml:space="preserve"> </w:t>
      </w:r>
      <w:r>
        <w:rPr>
          <w:sz w:val="21"/>
        </w:rPr>
        <w:t>following</w:t>
      </w:r>
      <w:r>
        <w:rPr>
          <w:spacing w:val="-4"/>
          <w:sz w:val="21"/>
        </w:rPr>
        <w:t xml:space="preserve"> </w:t>
      </w:r>
      <w:r>
        <w:rPr>
          <w:sz w:val="21"/>
        </w:rPr>
        <w:t>shall</w:t>
      </w:r>
      <w:r>
        <w:rPr>
          <w:spacing w:val="-4"/>
          <w:sz w:val="21"/>
        </w:rPr>
        <w:t xml:space="preserve"> </w:t>
      </w:r>
      <w:r>
        <w:rPr>
          <w:sz w:val="21"/>
        </w:rPr>
        <w:t>be</w:t>
      </w:r>
      <w:r>
        <w:rPr>
          <w:spacing w:val="-4"/>
          <w:sz w:val="21"/>
        </w:rPr>
        <w:t xml:space="preserve"> </w:t>
      </w:r>
      <w:r>
        <w:rPr>
          <w:sz w:val="21"/>
        </w:rPr>
        <w:t>applied</w:t>
      </w:r>
      <w:r>
        <w:rPr>
          <w:spacing w:val="-4"/>
          <w:sz w:val="21"/>
        </w:rPr>
        <w:t xml:space="preserve"> </w:t>
      </w:r>
      <w:r>
        <w:rPr>
          <w:sz w:val="21"/>
        </w:rPr>
        <w:t>as</w:t>
      </w:r>
      <w:r>
        <w:rPr>
          <w:spacing w:val="-4"/>
          <w:sz w:val="21"/>
        </w:rPr>
        <w:t xml:space="preserve"> </w:t>
      </w:r>
      <w:r>
        <w:rPr>
          <w:spacing w:val="-2"/>
          <w:sz w:val="21"/>
        </w:rPr>
        <w:t>appropriate:</w:t>
      </w:r>
    </w:p>
    <w:p w14:paraId="0A54AD09" w14:textId="77777777" w:rsidR="009A4DE7" w:rsidRDefault="009A4DE7" w:rsidP="009A4DE7">
      <w:pPr>
        <w:pStyle w:val="ListParagraph"/>
        <w:numPr>
          <w:ilvl w:val="0"/>
          <w:numId w:val="96"/>
        </w:numPr>
        <w:tabs>
          <w:tab w:val="left" w:pos="683"/>
        </w:tabs>
        <w:spacing w:before="195" w:line="276" w:lineRule="auto"/>
        <w:ind w:right="864"/>
        <w:rPr>
          <w:sz w:val="21"/>
        </w:rPr>
      </w:pPr>
      <w:r>
        <w:rPr>
          <w:sz w:val="21"/>
        </w:rPr>
        <w:t>The three-year alternate route internship license shall be invalidated upon the issuance of the five-year standard renewable license</w:t>
      </w:r>
    </w:p>
    <w:p w14:paraId="6D7EF1A8" w14:textId="77777777" w:rsidR="009A4DE7" w:rsidRDefault="009A4DE7" w:rsidP="009A4DE7">
      <w:pPr>
        <w:pStyle w:val="ListParagraph"/>
        <w:numPr>
          <w:ilvl w:val="0"/>
          <w:numId w:val="96"/>
        </w:numPr>
        <w:tabs>
          <w:tab w:val="left" w:pos="683"/>
        </w:tabs>
        <w:spacing w:before="160" w:line="276" w:lineRule="auto"/>
        <w:ind w:right="864"/>
        <w:rPr>
          <w:sz w:val="21"/>
        </w:rPr>
      </w:pPr>
      <w:r>
        <w:rPr>
          <w:sz w:val="21"/>
        </w:rPr>
        <w:t>The three-year alternate route internship license shall be rescinded if the candidate withdraws or is removed from</w:t>
      </w:r>
      <w:r>
        <w:rPr>
          <w:spacing w:val="-3"/>
          <w:sz w:val="21"/>
        </w:rPr>
        <w:t xml:space="preserve"> </w:t>
      </w:r>
      <w:r>
        <w:rPr>
          <w:sz w:val="21"/>
        </w:rPr>
        <w:t>or</w:t>
      </w:r>
      <w:r>
        <w:rPr>
          <w:spacing w:val="-3"/>
          <w:sz w:val="21"/>
        </w:rPr>
        <w:t xml:space="preserve"> </w:t>
      </w:r>
      <w:r>
        <w:rPr>
          <w:sz w:val="21"/>
        </w:rPr>
        <w:t>transfers</w:t>
      </w:r>
      <w:r>
        <w:rPr>
          <w:spacing w:val="-1"/>
          <w:sz w:val="21"/>
        </w:rPr>
        <w:t xml:space="preserve"> </w:t>
      </w:r>
      <w:r>
        <w:rPr>
          <w:sz w:val="21"/>
        </w:rPr>
        <w:t>to</w:t>
      </w:r>
      <w:r>
        <w:rPr>
          <w:spacing w:val="-2"/>
          <w:sz w:val="21"/>
        </w:rPr>
        <w:t xml:space="preserve"> </w:t>
      </w:r>
      <w:r>
        <w:rPr>
          <w:sz w:val="21"/>
        </w:rPr>
        <w:t>a</w:t>
      </w:r>
      <w:r>
        <w:rPr>
          <w:spacing w:val="-2"/>
          <w:sz w:val="21"/>
        </w:rPr>
        <w:t xml:space="preserve"> </w:t>
      </w:r>
      <w:r>
        <w:rPr>
          <w:sz w:val="21"/>
        </w:rPr>
        <w:t>different</w:t>
      </w:r>
      <w:r>
        <w:rPr>
          <w:spacing w:val="-1"/>
          <w:sz w:val="21"/>
        </w:rPr>
        <w:t xml:space="preserve"> </w:t>
      </w:r>
      <w:r>
        <w:rPr>
          <w:sz w:val="21"/>
        </w:rPr>
        <w:t>MBE</w:t>
      </w:r>
      <w:r>
        <w:rPr>
          <w:spacing w:val="-2"/>
          <w:sz w:val="21"/>
        </w:rPr>
        <w:t xml:space="preserve"> </w:t>
      </w:r>
      <w:r>
        <w:rPr>
          <w:sz w:val="21"/>
        </w:rPr>
        <w:t>approved</w:t>
      </w:r>
      <w:r>
        <w:rPr>
          <w:spacing w:val="-2"/>
          <w:sz w:val="21"/>
        </w:rPr>
        <w:t xml:space="preserve"> </w:t>
      </w:r>
      <w:r>
        <w:rPr>
          <w:sz w:val="21"/>
        </w:rPr>
        <w:t>non-traditional</w:t>
      </w:r>
      <w:r>
        <w:rPr>
          <w:spacing w:val="-1"/>
          <w:sz w:val="21"/>
        </w:rPr>
        <w:t xml:space="preserve"> </w:t>
      </w:r>
      <w:r>
        <w:rPr>
          <w:sz w:val="21"/>
        </w:rPr>
        <w:t>educator</w:t>
      </w:r>
      <w:r>
        <w:rPr>
          <w:spacing w:val="-3"/>
          <w:sz w:val="21"/>
        </w:rPr>
        <w:t xml:space="preserve"> </w:t>
      </w:r>
      <w:r>
        <w:rPr>
          <w:sz w:val="21"/>
        </w:rPr>
        <w:t>preparation program</w:t>
      </w:r>
      <w:r>
        <w:rPr>
          <w:spacing w:val="-3"/>
          <w:sz w:val="21"/>
        </w:rPr>
        <w:t xml:space="preserve"> </w:t>
      </w:r>
      <w:r>
        <w:rPr>
          <w:sz w:val="21"/>
        </w:rPr>
        <w:t>or Educator Preparation Provider (EPP).</w:t>
      </w:r>
      <w:r>
        <w:rPr>
          <w:spacing w:val="40"/>
          <w:sz w:val="21"/>
        </w:rPr>
        <w:t xml:space="preserve"> </w:t>
      </w:r>
      <w:r>
        <w:rPr>
          <w:sz w:val="21"/>
        </w:rPr>
        <w:t>It is the responsibility of the EPP that made the initial recommendation for</w:t>
      </w:r>
      <w:r>
        <w:rPr>
          <w:spacing w:val="-1"/>
          <w:sz w:val="21"/>
        </w:rPr>
        <w:t xml:space="preserve"> </w:t>
      </w:r>
      <w:r>
        <w:rPr>
          <w:sz w:val="21"/>
        </w:rPr>
        <w:t>the three-year</w:t>
      </w:r>
      <w:r>
        <w:rPr>
          <w:spacing w:val="-1"/>
          <w:sz w:val="21"/>
        </w:rPr>
        <w:t xml:space="preserve"> </w:t>
      </w:r>
      <w:r>
        <w:rPr>
          <w:sz w:val="21"/>
        </w:rPr>
        <w:t>internship license to</w:t>
      </w:r>
      <w:r>
        <w:rPr>
          <w:spacing w:val="-2"/>
          <w:sz w:val="21"/>
        </w:rPr>
        <w:t xml:space="preserve"> </w:t>
      </w:r>
      <w:r>
        <w:rPr>
          <w:sz w:val="21"/>
        </w:rPr>
        <w:t>notify the MDE</w:t>
      </w:r>
      <w:r>
        <w:rPr>
          <w:spacing w:val="-2"/>
          <w:sz w:val="21"/>
        </w:rPr>
        <w:t xml:space="preserve"> </w:t>
      </w:r>
      <w:r>
        <w:rPr>
          <w:sz w:val="21"/>
        </w:rPr>
        <w:t>Division of</w:t>
      </w:r>
      <w:r>
        <w:rPr>
          <w:spacing w:val="-3"/>
          <w:sz w:val="21"/>
        </w:rPr>
        <w:t xml:space="preserve"> </w:t>
      </w:r>
      <w:r>
        <w:rPr>
          <w:sz w:val="21"/>
        </w:rPr>
        <w:t>Educator</w:t>
      </w:r>
      <w:r>
        <w:rPr>
          <w:spacing w:val="-1"/>
          <w:sz w:val="21"/>
        </w:rPr>
        <w:t xml:space="preserve"> </w:t>
      </w:r>
      <w:r>
        <w:rPr>
          <w:sz w:val="21"/>
        </w:rPr>
        <w:t>Licensure</w:t>
      </w:r>
    </w:p>
    <w:p w14:paraId="3A09AD7F" w14:textId="77777777" w:rsidR="009A4DE7" w:rsidRDefault="009A4DE7" w:rsidP="009A4DE7">
      <w:pPr>
        <w:spacing w:line="276" w:lineRule="auto"/>
        <w:jc w:val="both"/>
        <w:rPr>
          <w:sz w:val="21"/>
        </w:rPr>
        <w:sectPr w:rsidR="009A4DE7" w:rsidSect="009A4DE7">
          <w:pgSz w:w="12240" w:h="15840"/>
          <w:pgMar w:top="1440" w:right="700" w:bottom="1700" w:left="1220" w:header="0" w:footer="1446" w:gutter="0"/>
          <w:cols w:space="720"/>
        </w:sectPr>
      </w:pPr>
    </w:p>
    <w:p w14:paraId="2051B788" w14:textId="77777777" w:rsidR="009A4DE7" w:rsidRDefault="009A4DE7" w:rsidP="009A4DE7">
      <w:pPr>
        <w:spacing w:before="65" w:line="276" w:lineRule="auto"/>
        <w:ind w:left="680" w:right="866"/>
        <w:jc w:val="both"/>
        <w:rPr>
          <w:sz w:val="21"/>
        </w:rPr>
      </w:pPr>
      <w:r>
        <w:rPr>
          <w:sz w:val="21"/>
        </w:rPr>
        <w:lastRenderedPageBreak/>
        <w:t>in</w:t>
      </w:r>
      <w:r>
        <w:rPr>
          <w:spacing w:val="-9"/>
          <w:sz w:val="21"/>
        </w:rPr>
        <w:t xml:space="preserve"> </w:t>
      </w:r>
      <w:r>
        <w:rPr>
          <w:sz w:val="21"/>
        </w:rPr>
        <w:t>writing</w:t>
      </w:r>
      <w:r>
        <w:rPr>
          <w:spacing w:val="-12"/>
          <w:sz w:val="21"/>
        </w:rPr>
        <w:t xml:space="preserve"> </w:t>
      </w:r>
      <w:r>
        <w:rPr>
          <w:sz w:val="21"/>
        </w:rPr>
        <w:t>by</w:t>
      </w:r>
      <w:r>
        <w:rPr>
          <w:spacing w:val="-12"/>
          <w:sz w:val="21"/>
        </w:rPr>
        <w:t xml:space="preserve"> </w:t>
      </w:r>
      <w:r>
        <w:rPr>
          <w:sz w:val="21"/>
        </w:rPr>
        <w:t>way</w:t>
      </w:r>
      <w:r>
        <w:rPr>
          <w:spacing w:val="-9"/>
          <w:sz w:val="21"/>
        </w:rPr>
        <w:t xml:space="preserve"> </w:t>
      </w:r>
      <w:r>
        <w:rPr>
          <w:sz w:val="21"/>
        </w:rPr>
        <w:t>of</w:t>
      </w:r>
      <w:r>
        <w:rPr>
          <w:spacing w:val="-12"/>
          <w:sz w:val="21"/>
        </w:rPr>
        <w:t xml:space="preserve"> </w:t>
      </w:r>
      <w:r>
        <w:rPr>
          <w:sz w:val="21"/>
        </w:rPr>
        <w:t>official</w:t>
      </w:r>
      <w:r>
        <w:rPr>
          <w:spacing w:val="-10"/>
          <w:sz w:val="21"/>
        </w:rPr>
        <w:t xml:space="preserve"> </w:t>
      </w:r>
      <w:r>
        <w:rPr>
          <w:sz w:val="21"/>
        </w:rPr>
        <w:t>letter,</w:t>
      </w:r>
      <w:r>
        <w:rPr>
          <w:spacing w:val="-9"/>
          <w:sz w:val="21"/>
        </w:rPr>
        <w:t xml:space="preserve"> </w:t>
      </w:r>
      <w:r>
        <w:rPr>
          <w:sz w:val="21"/>
        </w:rPr>
        <w:t>under</w:t>
      </w:r>
      <w:r>
        <w:rPr>
          <w:spacing w:val="-13"/>
          <w:sz w:val="21"/>
        </w:rPr>
        <w:t xml:space="preserve"> </w:t>
      </w:r>
      <w:r>
        <w:rPr>
          <w:sz w:val="21"/>
        </w:rPr>
        <w:t>the</w:t>
      </w:r>
      <w:r>
        <w:rPr>
          <w:spacing w:val="-10"/>
          <w:sz w:val="21"/>
        </w:rPr>
        <w:t xml:space="preserve"> </w:t>
      </w:r>
      <w:r>
        <w:rPr>
          <w:sz w:val="21"/>
        </w:rPr>
        <w:t>signature</w:t>
      </w:r>
      <w:r>
        <w:rPr>
          <w:spacing w:val="-10"/>
          <w:sz w:val="21"/>
        </w:rPr>
        <w:t xml:space="preserve"> </w:t>
      </w:r>
      <w:r>
        <w:rPr>
          <w:sz w:val="21"/>
        </w:rPr>
        <w:t>of</w:t>
      </w:r>
      <w:r>
        <w:rPr>
          <w:spacing w:val="-12"/>
          <w:sz w:val="21"/>
        </w:rPr>
        <w:t xml:space="preserve"> </w:t>
      </w:r>
      <w:r>
        <w:rPr>
          <w:sz w:val="21"/>
        </w:rPr>
        <w:t>the</w:t>
      </w:r>
      <w:r>
        <w:rPr>
          <w:spacing w:val="-12"/>
          <w:sz w:val="21"/>
        </w:rPr>
        <w:t xml:space="preserve"> </w:t>
      </w:r>
      <w:r>
        <w:rPr>
          <w:sz w:val="21"/>
        </w:rPr>
        <w:t>Dean</w:t>
      </w:r>
      <w:r>
        <w:rPr>
          <w:spacing w:val="-12"/>
          <w:sz w:val="21"/>
        </w:rPr>
        <w:t xml:space="preserve"> </w:t>
      </w:r>
      <w:r>
        <w:rPr>
          <w:sz w:val="21"/>
        </w:rPr>
        <w:t>of</w:t>
      </w:r>
      <w:r>
        <w:rPr>
          <w:spacing w:val="-12"/>
          <w:sz w:val="21"/>
        </w:rPr>
        <w:t xml:space="preserve"> </w:t>
      </w:r>
      <w:r>
        <w:rPr>
          <w:sz w:val="21"/>
        </w:rPr>
        <w:t>Education</w:t>
      </w:r>
      <w:r>
        <w:rPr>
          <w:spacing w:val="-12"/>
          <w:sz w:val="21"/>
        </w:rPr>
        <w:t xml:space="preserve"> </w:t>
      </w:r>
      <w:r>
        <w:rPr>
          <w:sz w:val="21"/>
        </w:rPr>
        <w:t>or</w:t>
      </w:r>
      <w:r>
        <w:rPr>
          <w:spacing w:val="-13"/>
          <w:sz w:val="21"/>
        </w:rPr>
        <w:t xml:space="preserve"> </w:t>
      </w:r>
      <w:r>
        <w:rPr>
          <w:sz w:val="21"/>
        </w:rPr>
        <w:t>Education</w:t>
      </w:r>
      <w:r>
        <w:rPr>
          <w:spacing w:val="-12"/>
          <w:sz w:val="21"/>
        </w:rPr>
        <w:t xml:space="preserve"> </w:t>
      </w:r>
      <w:r>
        <w:rPr>
          <w:sz w:val="21"/>
        </w:rPr>
        <w:t>Department Chairperson,</w:t>
      </w:r>
      <w:r>
        <w:rPr>
          <w:spacing w:val="-5"/>
          <w:sz w:val="21"/>
        </w:rPr>
        <w:t xml:space="preserve"> </w:t>
      </w:r>
      <w:r>
        <w:rPr>
          <w:sz w:val="21"/>
        </w:rPr>
        <w:t>regarding</w:t>
      </w:r>
      <w:r>
        <w:rPr>
          <w:spacing w:val="-2"/>
          <w:sz w:val="21"/>
        </w:rPr>
        <w:t xml:space="preserve"> </w:t>
      </w:r>
      <w:r>
        <w:rPr>
          <w:sz w:val="21"/>
        </w:rPr>
        <w:t>any</w:t>
      </w:r>
      <w:r>
        <w:rPr>
          <w:spacing w:val="-2"/>
          <w:sz w:val="21"/>
        </w:rPr>
        <w:t xml:space="preserve"> </w:t>
      </w:r>
      <w:r>
        <w:rPr>
          <w:sz w:val="21"/>
        </w:rPr>
        <w:t>changes</w:t>
      </w:r>
      <w:r>
        <w:rPr>
          <w:spacing w:val="-3"/>
          <w:sz w:val="21"/>
        </w:rPr>
        <w:t xml:space="preserve"> </w:t>
      </w:r>
      <w:r>
        <w:rPr>
          <w:sz w:val="21"/>
        </w:rPr>
        <w:t>in</w:t>
      </w:r>
      <w:r>
        <w:rPr>
          <w:spacing w:val="-5"/>
          <w:sz w:val="21"/>
        </w:rPr>
        <w:t xml:space="preserve"> </w:t>
      </w:r>
      <w:r>
        <w:rPr>
          <w:sz w:val="21"/>
        </w:rPr>
        <w:t>the</w:t>
      </w:r>
      <w:r>
        <w:rPr>
          <w:spacing w:val="-5"/>
          <w:sz w:val="21"/>
        </w:rPr>
        <w:t xml:space="preserve"> </w:t>
      </w:r>
      <w:r>
        <w:rPr>
          <w:sz w:val="21"/>
        </w:rPr>
        <w:t>program</w:t>
      </w:r>
      <w:r>
        <w:rPr>
          <w:spacing w:val="-6"/>
          <w:sz w:val="21"/>
        </w:rPr>
        <w:t xml:space="preserve"> </w:t>
      </w:r>
      <w:r>
        <w:rPr>
          <w:sz w:val="21"/>
        </w:rPr>
        <w:t>enrollment</w:t>
      </w:r>
      <w:r>
        <w:rPr>
          <w:spacing w:val="-3"/>
          <w:sz w:val="21"/>
        </w:rPr>
        <w:t xml:space="preserve"> </w:t>
      </w:r>
      <w:r>
        <w:rPr>
          <w:sz w:val="21"/>
        </w:rPr>
        <w:t>status</w:t>
      </w:r>
      <w:r>
        <w:rPr>
          <w:spacing w:val="-3"/>
          <w:sz w:val="21"/>
        </w:rPr>
        <w:t xml:space="preserve"> </w:t>
      </w:r>
      <w:r>
        <w:rPr>
          <w:sz w:val="21"/>
        </w:rPr>
        <w:t>for</w:t>
      </w:r>
      <w:r>
        <w:rPr>
          <w:spacing w:val="-3"/>
          <w:sz w:val="21"/>
        </w:rPr>
        <w:t xml:space="preserve"> </w:t>
      </w:r>
      <w:r>
        <w:rPr>
          <w:sz w:val="21"/>
        </w:rPr>
        <w:t>a</w:t>
      </w:r>
      <w:r>
        <w:rPr>
          <w:spacing w:val="-5"/>
          <w:sz w:val="21"/>
        </w:rPr>
        <w:t xml:space="preserve"> </w:t>
      </w:r>
      <w:r>
        <w:rPr>
          <w:sz w:val="21"/>
        </w:rPr>
        <w:t>candidate</w:t>
      </w:r>
      <w:r>
        <w:rPr>
          <w:spacing w:val="-2"/>
          <w:sz w:val="21"/>
        </w:rPr>
        <w:t xml:space="preserve"> </w:t>
      </w:r>
      <w:r>
        <w:rPr>
          <w:sz w:val="21"/>
        </w:rPr>
        <w:t>that</w:t>
      </w:r>
      <w:r>
        <w:rPr>
          <w:spacing w:val="-3"/>
          <w:sz w:val="21"/>
        </w:rPr>
        <w:t xml:space="preserve"> </w:t>
      </w:r>
      <w:r>
        <w:rPr>
          <w:sz w:val="21"/>
        </w:rPr>
        <w:t>holds</w:t>
      </w:r>
      <w:r>
        <w:rPr>
          <w:spacing w:val="-5"/>
          <w:sz w:val="21"/>
        </w:rPr>
        <w:t xml:space="preserve"> </w:t>
      </w:r>
      <w:r>
        <w:rPr>
          <w:sz w:val="21"/>
        </w:rPr>
        <w:t>an</w:t>
      </w:r>
      <w:r>
        <w:rPr>
          <w:spacing w:val="-2"/>
          <w:sz w:val="21"/>
        </w:rPr>
        <w:t xml:space="preserve"> </w:t>
      </w:r>
      <w:r>
        <w:rPr>
          <w:sz w:val="21"/>
        </w:rPr>
        <w:t>active three-year alternate route internship license issued at the recommendation of that EPP.</w:t>
      </w:r>
    </w:p>
    <w:p w14:paraId="79FAA070" w14:textId="77777777" w:rsidR="009A4DE7" w:rsidRDefault="009A4DE7" w:rsidP="009A4DE7">
      <w:pPr>
        <w:pStyle w:val="ListParagraph"/>
        <w:numPr>
          <w:ilvl w:val="0"/>
          <w:numId w:val="96"/>
        </w:numPr>
        <w:tabs>
          <w:tab w:val="left" w:pos="680"/>
        </w:tabs>
        <w:spacing w:before="161" w:line="276" w:lineRule="auto"/>
        <w:ind w:left="680" w:right="864"/>
        <w:rPr>
          <w:sz w:val="21"/>
        </w:rPr>
      </w:pPr>
      <w:r>
        <w:rPr>
          <w:sz w:val="21"/>
        </w:rPr>
        <w:t>A candidate previously unconditionally admitted to an MBE approved non-traditional educator preparation</w:t>
      </w:r>
      <w:r>
        <w:rPr>
          <w:spacing w:val="-10"/>
          <w:sz w:val="21"/>
        </w:rPr>
        <w:t xml:space="preserve"> </w:t>
      </w:r>
      <w:r>
        <w:rPr>
          <w:sz w:val="21"/>
        </w:rPr>
        <w:t>program</w:t>
      </w:r>
      <w:r>
        <w:rPr>
          <w:spacing w:val="-10"/>
          <w:sz w:val="21"/>
        </w:rPr>
        <w:t xml:space="preserve"> </w:t>
      </w:r>
      <w:r>
        <w:rPr>
          <w:sz w:val="21"/>
        </w:rPr>
        <w:t>that</w:t>
      </w:r>
      <w:r>
        <w:rPr>
          <w:spacing w:val="-13"/>
          <w:sz w:val="21"/>
        </w:rPr>
        <w:t xml:space="preserve"> </w:t>
      </w:r>
      <w:r>
        <w:rPr>
          <w:sz w:val="21"/>
        </w:rPr>
        <w:t>withdrew</w:t>
      </w:r>
      <w:r>
        <w:rPr>
          <w:spacing w:val="-11"/>
          <w:sz w:val="21"/>
        </w:rPr>
        <w:t xml:space="preserve"> </w:t>
      </w:r>
      <w:r>
        <w:rPr>
          <w:sz w:val="21"/>
        </w:rPr>
        <w:t>or</w:t>
      </w:r>
      <w:r>
        <w:rPr>
          <w:spacing w:val="-12"/>
          <w:sz w:val="21"/>
        </w:rPr>
        <w:t xml:space="preserve"> </w:t>
      </w:r>
      <w:r>
        <w:rPr>
          <w:sz w:val="21"/>
        </w:rPr>
        <w:t>was</w:t>
      </w:r>
      <w:r>
        <w:rPr>
          <w:spacing w:val="-10"/>
          <w:sz w:val="21"/>
        </w:rPr>
        <w:t xml:space="preserve"> </w:t>
      </w:r>
      <w:r>
        <w:rPr>
          <w:sz w:val="21"/>
        </w:rPr>
        <w:t>removed</w:t>
      </w:r>
      <w:r>
        <w:rPr>
          <w:spacing w:val="-9"/>
          <w:sz w:val="21"/>
        </w:rPr>
        <w:t xml:space="preserve"> </w:t>
      </w:r>
      <w:r>
        <w:rPr>
          <w:sz w:val="21"/>
        </w:rPr>
        <w:t>from</w:t>
      </w:r>
      <w:r>
        <w:rPr>
          <w:spacing w:val="-14"/>
          <w:sz w:val="21"/>
        </w:rPr>
        <w:t xml:space="preserve"> </w:t>
      </w:r>
      <w:r>
        <w:rPr>
          <w:sz w:val="21"/>
        </w:rPr>
        <w:t>or</w:t>
      </w:r>
      <w:r>
        <w:rPr>
          <w:spacing w:val="-9"/>
          <w:sz w:val="21"/>
        </w:rPr>
        <w:t xml:space="preserve"> </w:t>
      </w:r>
      <w:r>
        <w:rPr>
          <w:sz w:val="21"/>
        </w:rPr>
        <w:t>transferred</w:t>
      </w:r>
      <w:r>
        <w:rPr>
          <w:spacing w:val="-9"/>
          <w:sz w:val="21"/>
        </w:rPr>
        <w:t xml:space="preserve"> </w:t>
      </w:r>
      <w:r>
        <w:rPr>
          <w:sz w:val="21"/>
        </w:rPr>
        <w:t>to</w:t>
      </w:r>
      <w:r>
        <w:rPr>
          <w:spacing w:val="-12"/>
          <w:sz w:val="21"/>
        </w:rPr>
        <w:t xml:space="preserve"> </w:t>
      </w:r>
      <w:r>
        <w:rPr>
          <w:sz w:val="21"/>
        </w:rPr>
        <w:t>a</w:t>
      </w:r>
      <w:r>
        <w:rPr>
          <w:spacing w:val="-12"/>
          <w:sz w:val="21"/>
        </w:rPr>
        <w:t xml:space="preserve"> </w:t>
      </w:r>
      <w:r>
        <w:rPr>
          <w:sz w:val="21"/>
        </w:rPr>
        <w:t>different</w:t>
      </w:r>
      <w:r>
        <w:rPr>
          <w:spacing w:val="-13"/>
          <w:sz w:val="21"/>
        </w:rPr>
        <w:t xml:space="preserve"> </w:t>
      </w:r>
      <w:r>
        <w:rPr>
          <w:sz w:val="21"/>
        </w:rPr>
        <w:t>MBE</w:t>
      </w:r>
      <w:r>
        <w:rPr>
          <w:spacing w:val="-11"/>
          <w:sz w:val="21"/>
        </w:rPr>
        <w:t xml:space="preserve"> </w:t>
      </w:r>
      <w:r>
        <w:rPr>
          <w:sz w:val="21"/>
        </w:rPr>
        <w:t>approved</w:t>
      </w:r>
      <w:r>
        <w:rPr>
          <w:spacing w:val="-12"/>
          <w:sz w:val="21"/>
        </w:rPr>
        <w:t xml:space="preserve"> </w:t>
      </w:r>
      <w:r>
        <w:rPr>
          <w:sz w:val="21"/>
        </w:rPr>
        <w:t>non- traditional educator preparation program or Educator Preparation Provider (EPP) and is re-admitted to the</w:t>
      </w:r>
      <w:r>
        <w:rPr>
          <w:spacing w:val="-3"/>
          <w:sz w:val="21"/>
        </w:rPr>
        <w:t xml:space="preserve"> </w:t>
      </w:r>
      <w:r>
        <w:rPr>
          <w:sz w:val="21"/>
        </w:rPr>
        <w:t>non-traditional</w:t>
      </w:r>
      <w:r>
        <w:rPr>
          <w:spacing w:val="-4"/>
          <w:sz w:val="21"/>
        </w:rPr>
        <w:t xml:space="preserve"> </w:t>
      </w:r>
      <w:r>
        <w:rPr>
          <w:sz w:val="21"/>
        </w:rPr>
        <w:t>educator</w:t>
      </w:r>
      <w:r>
        <w:rPr>
          <w:spacing w:val="-8"/>
          <w:sz w:val="21"/>
        </w:rPr>
        <w:t xml:space="preserve"> </w:t>
      </w:r>
      <w:r>
        <w:rPr>
          <w:sz w:val="21"/>
        </w:rPr>
        <w:t>preparation</w:t>
      </w:r>
      <w:r>
        <w:rPr>
          <w:spacing w:val="-3"/>
          <w:sz w:val="21"/>
        </w:rPr>
        <w:t xml:space="preserve"> </w:t>
      </w:r>
      <w:r>
        <w:rPr>
          <w:sz w:val="21"/>
        </w:rPr>
        <w:t>program</w:t>
      </w:r>
      <w:r>
        <w:rPr>
          <w:spacing w:val="-4"/>
          <w:sz w:val="21"/>
        </w:rPr>
        <w:t xml:space="preserve"> </w:t>
      </w:r>
      <w:r>
        <w:rPr>
          <w:sz w:val="21"/>
        </w:rPr>
        <w:t>may</w:t>
      </w:r>
      <w:r>
        <w:rPr>
          <w:spacing w:val="-3"/>
          <w:sz w:val="21"/>
        </w:rPr>
        <w:t xml:space="preserve"> </w:t>
      </w:r>
      <w:r>
        <w:rPr>
          <w:sz w:val="21"/>
        </w:rPr>
        <w:t>be</w:t>
      </w:r>
      <w:r>
        <w:rPr>
          <w:spacing w:val="-5"/>
          <w:sz w:val="21"/>
        </w:rPr>
        <w:t xml:space="preserve"> </w:t>
      </w:r>
      <w:r>
        <w:rPr>
          <w:sz w:val="21"/>
        </w:rPr>
        <w:t>recommended</w:t>
      </w:r>
      <w:r>
        <w:rPr>
          <w:spacing w:val="-5"/>
          <w:sz w:val="21"/>
        </w:rPr>
        <w:t xml:space="preserve"> </w:t>
      </w:r>
      <w:r>
        <w:rPr>
          <w:sz w:val="21"/>
        </w:rPr>
        <w:t>by</w:t>
      </w:r>
      <w:r>
        <w:rPr>
          <w:spacing w:val="-5"/>
          <w:sz w:val="21"/>
        </w:rPr>
        <w:t xml:space="preserve"> </w:t>
      </w:r>
      <w:r>
        <w:rPr>
          <w:sz w:val="21"/>
        </w:rPr>
        <w:t>the</w:t>
      </w:r>
      <w:r>
        <w:rPr>
          <w:spacing w:val="-5"/>
          <w:sz w:val="21"/>
        </w:rPr>
        <w:t xml:space="preserve"> </w:t>
      </w:r>
      <w:r>
        <w:rPr>
          <w:sz w:val="21"/>
        </w:rPr>
        <w:t>admitting</w:t>
      </w:r>
      <w:r>
        <w:rPr>
          <w:spacing w:val="-3"/>
          <w:sz w:val="21"/>
        </w:rPr>
        <w:t xml:space="preserve"> </w:t>
      </w:r>
      <w:r>
        <w:rPr>
          <w:sz w:val="21"/>
        </w:rPr>
        <w:t>MBE</w:t>
      </w:r>
      <w:r>
        <w:rPr>
          <w:spacing w:val="-5"/>
          <w:sz w:val="21"/>
        </w:rPr>
        <w:t xml:space="preserve"> </w:t>
      </w:r>
      <w:r>
        <w:rPr>
          <w:sz w:val="21"/>
        </w:rPr>
        <w:t>approved EPP for one of the following, as appropriate:</w:t>
      </w:r>
    </w:p>
    <w:p w14:paraId="1EE9E632" w14:textId="77777777" w:rsidR="009A4DE7" w:rsidRDefault="009A4DE7" w:rsidP="009A4DE7">
      <w:pPr>
        <w:pStyle w:val="ListParagraph"/>
        <w:numPr>
          <w:ilvl w:val="1"/>
          <w:numId w:val="96"/>
        </w:numPr>
        <w:tabs>
          <w:tab w:val="left" w:pos="2118"/>
          <w:tab w:val="left" w:pos="2120"/>
        </w:tabs>
        <w:spacing w:before="157" w:line="276" w:lineRule="auto"/>
        <w:ind w:right="865"/>
        <w:rPr>
          <w:sz w:val="21"/>
        </w:rPr>
      </w:pPr>
      <w:r>
        <w:rPr>
          <w:sz w:val="21"/>
        </w:rPr>
        <w:t>A</w:t>
      </w:r>
      <w:r>
        <w:rPr>
          <w:spacing w:val="-7"/>
          <w:sz w:val="21"/>
        </w:rPr>
        <w:t xml:space="preserve"> </w:t>
      </w:r>
      <w:r>
        <w:rPr>
          <w:sz w:val="21"/>
        </w:rPr>
        <w:t>second</w:t>
      </w:r>
      <w:r>
        <w:rPr>
          <w:spacing w:val="-9"/>
          <w:sz w:val="21"/>
        </w:rPr>
        <w:t xml:space="preserve"> </w:t>
      </w:r>
      <w:r>
        <w:rPr>
          <w:sz w:val="21"/>
        </w:rPr>
        <w:t>and</w:t>
      </w:r>
      <w:r>
        <w:rPr>
          <w:spacing w:val="-9"/>
          <w:sz w:val="21"/>
        </w:rPr>
        <w:t xml:space="preserve"> </w:t>
      </w:r>
      <w:r>
        <w:rPr>
          <w:sz w:val="21"/>
        </w:rPr>
        <w:t>final</w:t>
      </w:r>
      <w:r>
        <w:rPr>
          <w:spacing w:val="-9"/>
          <w:sz w:val="21"/>
        </w:rPr>
        <w:t xml:space="preserve"> </w:t>
      </w:r>
      <w:r>
        <w:rPr>
          <w:sz w:val="21"/>
        </w:rPr>
        <w:t>three-year</w:t>
      </w:r>
      <w:r>
        <w:rPr>
          <w:spacing w:val="-9"/>
          <w:sz w:val="21"/>
        </w:rPr>
        <w:t xml:space="preserve"> </w:t>
      </w:r>
      <w:r>
        <w:rPr>
          <w:sz w:val="21"/>
        </w:rPr>
        <w:t>alternate</w:t>
      </w:r>
      <w:r>
        <w:rPr>
          <w:spacing w:val="-8"/>
          <w:sz w:val="21"/>
        </w:rPr>
        <w:t xml:space="preserve"> </w:t>
      </w:r>
      <w:r>
        <w:rPr>
          <w:sz w:val="21"/>
        </w:rPr>
        <w:t>route</w:t>
      </w:r>
      <w:r>
        <w:rPr>
          <w:spacing w:val="-8"/>
          <w:sz w:val="21"/>
        </w:rPr>
        <w:t xml:space="preserve"> </w:t>
      </w:r>
      <w:r>
        <w:rPr>
          <w:sz w:val="21"/>
        </w:rPr>
        <w:t>internship</w:t>
      </w:r>
      <w:r>
        <w:rPr>
          <w:spacing w:val="-8"/>
          <w:sz w:val="21"/>
        </w:rPr>
        <w:t xml:space="preserve"> </w:t>
      </w:r>
      <w:r>
        <w:rPr>
          <w:sz w:val="21"/>
        </w:rPr>
        <w:t>license</w:t>
      </w:r>
      <w:r>
        <w:rPr>
          <w:spacing w:val="-8"/>
          <w:sz w:val="21"/>
        </w:rPr>
        <w:t xml:space="preserve"> </w:t>
      </w:r>
      <w:r>
        <w:rPr>
          <w:sz w:val="21"/>
        </w:rPr>
        <w:t>if</w:t>
      </w:r>
      <w:r>
        <w:rPr>
          <w:spacing w:val="-9"/>
          <w:sz w:val="21"/>
        </w:rPr>
        <w:t xml:space="preserve"> </w:t>
      </w:r>
      <w:r>
        <w:rPr>
          <w:sz w:val="21"/>
        </w:rPr>
        <w:t>the</w:t>
      </w:r>
      <w:r>
        <w:rPr>
          <w:spacing w:val="-10"/>
          <w:sz w:val="21"/>
        </w:rPr>
        <w:t xml:space="preserve"> </w:t>
      </w:r>
      <w:r>
        <w:rPr>
          <w:sz w:val="21"/>
        </w:rPr>
        <w:t>candidate</w:t>
      </w:r>
      <w:r>
        <w:rPr>
          <w:spacing w:val="-10"/>
          <w:sz w:val="21"/>
        </w:rPr>
        <w:t xml:space="preserve"> </w:t>
      </w:r>
      <w:r>
        <w:rPr>
          <w:sz w:val="21"/>
        </w:rPr>
        <w:t>transfers to</w:t>
      </w:r>
      <w:r>
        <w:rPr>
          <w:spacing w:val="-1"/>
          <w:sz w:val="21"/>
        </w:rPr>
        <w:t xml:space="preserve"> </w:t>
      </w:r>
      <w:r>
        <w:rPr>
          <w:sz w:val="21"/>
        </w:rPr>
        <w:t>a</w:t>
      </w:r>
      <w:r>
        <w:rPr>
          <w:spacing w:val="-1"/>
          <w:sz w:val="21"/>
        </w:rPr>
        <w:t xml:space="preserve"> </w:t>
      </w:r>
      <w:r>
        <w:rPr>
          <w:sz w:val="21"/>
        </w:rPr>
        <w:t>different</w:t>
      </w:r>
      <w:r>
        <w:rPr>
          <w:spacing w:val="-2"/>
          <w:sz w:val="21"/>
        </w:rPr>
        <w:t xml:space="preserve"> </w:t>
      </w:r>
      <w:r>
        <w:rPr>
          <w:sz w:val="21"/>
        </w:rPr>
        <w:t>MBE approved</w:t>
      </w:r>
      <w:r>
        <w:rPr>
          <w:spacing w:val="-3"/>
          <w:sz w:val="21"/>
        </w:rPr>
        <w:t xml:space="preserve"> </w:t>
      </w:r>
      <w:r>
        <w:rPr>
          <w:sz w:val="21"/>
        </w:rPr>
        <w:t>non-traditional</w:t>
      </w:r>
      <w:r>
        <w:rPr>
          <w:spacing w:val="-2"/>
          <w:sz w:val="21"/>
        </w:rPr>
        <w:t xml:space="preserve"> </w:t>
      </w:r>
      <w:r>
        <w:rPr>
          <w:sz w:val="21"/>
        </w:rPr>
        <w:t>educator</w:t>
      </w:r>
      <w:r>
        <w:rPr>
          <w:spacing w:val="-2"/>
          <w:sz w:val="21"/>
        </w:rPr>
        <w:t xml:space="preserve"> </w:t>
      </w:r>
      <w:r>
        <w:rPr>
          <w:sz w:val="21"/>
        </w:rPr>
        <w:t>preparation</w:t>
      </w:r>
      <w:r>
        <w:rPr>
          <w:spacing w:val="-1"/>
          <w:sz w:val="21"/>
        </w:rPr>
        <w:t xml:space="preserve"> </w:t>
      </w:r>
      <w:r>
        <w:rPr>
          <w:sz w:val="21"/>
        </w:rPr>
        <w:t>program</w:t>
      </w:r>
      <w:r>
        <w:rPr>
          <w:spacing w:val="-4"/>
          <w:sz w:val="21"/>
        </w:rPr>
        <w:t xml:space="preserve"> </w:t>
      </w:r>
      <w:r>
        <w:rPr>
          <w:sz w:val="21"/>
        </w:rPr>
        <w:t>or</w:t>
      </w:r>
      <w:r>
        <w:rPr>
          <w:spacing w:val="-4"/>
          <w:sz w:val="21"/>
        </w:rPr>
        <w:t xml:space="preserve"> </w:t>
      </w:r>
      <w:r>
        <w:rPr>
          <w:sz w:val="21"/>
        </w:rPr>
        <w:t>Educator Preparation Provider (EPP).</w:t>
      </w:r>
      <w:r>
        <w:rPr>
          <w:spacing w:val="40"/>
          <w:sz w:val="21"/>
        </w:rPr>
        <w:t xml:space="preserve"> </w:t>
      </w:r>
      <w:r>
        <w:rPr>
          <w:sz w:val="21"/>
        </w:rPr>
        <w:t>The</w:t>
      </w:r>
      <w:r>
        <w:rPr>
          <w:spacing w:val="-1"/>
          <w:sz w:val="21"/>
        </w:rPr>
        <w:t xml:space="preserve"> </w:t>
      </w:r>
      <w:r>
        <w:rPr>
          <w:sz w:val="21"/>
        </w:rPr>
        <w:t>candidate shall meet all requirements in</w:t>
      </w:r>
      <w:r>
        <w:rPr>
          <w:spacing w:val="-1"/>
          <w:sz w:val="21"/>
        </w:rPr>
        <w:t xml:space="preserve"> </w:t>
      </w:r>
      <w:r>
        <w:rPr>
          <w:sz w:val="21"/>
        </w:rPr>
        <w:t>effect on</w:t>
      </w:r>
      <w:r>
        <w:rPr>
          <w:spacing w:val="-1"/>
          <w:sz w:val="21"/>
        </w:rPr>
        <w:t xml:space="preserve"> </w:t>
      </w:r>
      <w:r>
        <w:rPr>
          <w:sz w:val="21"/>
        </w:rPr>
        <w:t>the date</w:t>
      </w:r>
      <w:r>
        <w:rPr>
          <w:spacing w:val="-1"/>
          <w:sz w:val="21"/>
        </w:rPr>
        <w:t xml:space="preserve"> </w:t>
      </w:r>
      <w:r>
        <w:rPr>
          <w:sz w:val="21"/>
        </w:rPr>
        <w:t>the</w:t>
      </w:r>
      <w:r>
        <w:rPr>
          <w:spacing w:val="-1"/>
          <w:sz w:val="21"/>
        </w:rPr>
        <w:t xml:space="preserve"> </w:t>
      </w:r>
      <w:r>
        <w:rPr>
          <w:sz w:val="21"/>
        </w:rPr>
        <w:t>complete</w:t>
      </w:r>
      <w:r>
        <w:rPr>
          <w:spacing w:val="-1"/>
          <w:sz w:val="21"/>
        </w:rPr>
        <w:t xml:space="preserve"> </w:t>
      </w:r>
      <w:r>
        <w:rPr>
          <w:sz w:val="21"/>
        </w:rPr>
        <w:t>application</w:t>
      </w:r>
      <w:r>
        <w:rPr>
          <w:spacing w:val="-1"/>
          <w:sz w:val="21"/>
        </w:rPr>
        <w:t xml:space="preserve"> </w:t>
      </w:r>
      <w:r>
        <w:rPr>
          <w:sz w:val="21"/>
        </w:rPr>
        <w:t>for</w:t>
      </w:r>
      <w:r>
        <w:rPr>
          <w:spacing w:val="-2"/>
          <w:sz w:val="21"/>
        </w:rPr>
        <w:t xml:space="preserve"> </w:t>
      </w:r>
      <w:r>
        <w:rPr>
          <w:sz w:val="21"/>
        </w:rPr>
        <w:t>re-admittance</w:t>
      </w:r>
      <w:r>
        <w:rPr>
          <w:spacing w:val="-1"/>
          <w:sz w:val="21"/>
        </w:rPr>
        <w:t xml:space="preserve"> </w:t>
      </w:r>
      <w:r>
        <w:rPr>
          <w:sz w:val="21"/>
        </w:rPr>
        <w:t>is</w:t>
      </w:r>
      <w:r>
        <w:rPr>
          <w:spacing w:val="-1"/>
          <w:sz w:val="21"/>
        </w:rPr>
        <w:t xml:space="preserve"> </w:t>
      </w:r>
      <w:r>
        <w:rPr>
          <w:sz w:val="21"/>
        </w:rPr>
        <w:t>received</w:t>
      </w:r>
      <w:r>
        <w:rPr>
          <w:spacing w:val="-1"/>
          <w:sz w:val="21"/>
        </w:rPr>
        <w:t xml:space="preserve"> </w:t>
      </w:r>
      <w:r>
        <w:rPr>
          <w:sz w:val="21"/>
        </w:rPr>
        <w:t>by</w:t>
      </w:r>
      <w:r>
        <w:rPr>
          <w:spacing w:val="-3"/>
          <w:sz w:val="21"/>
        </w:rPr>
        <w:t xml:space="preserve"> </w:t>
      </w:r>
      <w:r>
        <w:rPr>
          <w:sz w:val="21"/>
        </w:rPr>
        <w:t>the</w:t>
      </w:r>
      <w:r>
        <w:rPr>
          <w:spacing w:val="-1"/>
          <w:sz w:val="21"/>
        </w:rPr>
        <w:t xml:space="preserve"> </w:t>
      </w:r>
      <w:r>
        <w:rPr>
          <w:sz w:val="21"/>
        </w:rPr>
        <w:t>MBE</w:t>
      </w:r>
      <w:r>
        <w:rPr>
          <w:spacing w:val="-3"/>
          <w:sz w:val="21"/>
        </w:rPr>
        <w:t xml:space="preserve"> </w:t>
      </w:r>
      <w:r>
        <w:rPr>
          <w:sz w:val="21"/>
        </w:rPr>
        <w:t>approved</w:t>
      </w:r>
      <w:r>
        <w:rPr>
          <w:spacing w:val="-3"/>
          <w:sz w:val="21"/>
        </w:rPr>
        <w:t xml:space="preserve"> </w:t>
      </w:r>
      <w:r>
        <w:rPr>
          <w:sz w:val="21"/>
        </w:rPr>
        <w:t>EPP. The three-year validity period will begin upon unconditional re-admission and the issuance of the second and final three-year alternate route internship license.</w:t>
      </w:r>
    </w:p>
    <w:p w14:paraId="0E30C93C" w14:textId="77777777" w:rsidR="009A4DE7" w:rsidRDefault="009A4DE7" w:rsidP="009A4DE7">
      <w:pPr>
        <w:pStyle w:val="Heading5"/>
        <w:spacing w:before="160"/>
        <w:ind w:left="2121"/>
      </w:pPr>
      <w:r>
        <w:rPr>
          <w:spacing w:val="-5"/>
        </w:rPr>
        <w:t>OR</w:t>
      </w:r>
    </w:p>
    <w:p w14:paraId="00A4B7B3" w14:textId="77777777" w:rsidR="009A4DE7" w:rsidRDefault="009A4DE7" w:rsidP="009A4DE7">
      <w:pPr>
        <w:pStyle w:val="ListParagraph"/>
        <w:numPr>
          <w:ilvl w:val="1"/>
          <w:numId w:val="96"/>
        </w:numPr>
        <w:tabs>
          <w:tab w:val="left" w:pos="2117"/>
          <w:tab w:val="left" w:pos="2121"/>
        </w:tabs>
        <w:spacing w:before="195" w:line="276" w:lineRule="auto"/>
        <w:ind w:left="2121" w:right="865" w:hanging="351"/>
        <w:rPr>
          <w:sz w:val="21"/>
        </w:rPr>
      </w:pPr>
      <w:r>
        <w:rPr>
          <w:sz w:val="21"/>
        </w:rPr>
        <w:t>A one-time one-year extension of the current or expired three-year alternate route internship</w:t>
      </w:r>
      <w:r>
        <w:rPr>
          <w:spacing w:val="-10"/>
          <w:sz w:val="21"/>
        </w:rPr>
        <w:t xml:space="preserve"> </w:t>
      </w:r>
      <w:r>
        <w:rPr>
          <w:sz w:val="21"/>
        </w:rPr>
        <w:t>license</w:t>
      </w:r>
      <w:r>
        <w:rPr>
          <w:spacing w:val="-11"/>
          <w:sz w:val="21"/>
        </w:rPr>
        <w:t xml:space="preserve"> </w:t>
      </w:r>
      <w:r>
        <w:rPr>
          <w:sz w:val="21"/>
        </w:rPr>
        <w:t>upon</w:t>
      </w:r>
      <w:r>
        <w:rPr>
          <w:spacing w:val="-10"/>
          <w:sz w:val="21"/>
        </w:rPr>
        <w:t xml:space="preserve"> </w:t>
      </w:r>
      <w:r>
        <w:rPr>
          <w:sz w:val="21"/>
        </w:rPr>
        <w:t>the</w:t>
      </w:r>
      <w:r>
        <w:rPr>
          <w:spacing w:val="-11"/>
          <w:sz w:val="21"/>
        </w:rPr>
        <w:t xml:space="preserve"> </w:t>
      </w:r>
      <w:r>
        <w:rPr>
          <w:sz w:val="21"/>
        </w:rPr>
        <w:t>request</w:t>
      </w:r>
      <w:r>
        <w:rPr>
          <w:spacing w:val="-11"/>
          <w:sz w:val="21"/>
        </w:rPr>
        <w:t xml:space="preserve"> </w:t>
      </w:r>
      <w:r>
        <w:rPr>
          <w:sz w:val="21"/>
        </w:rPr>
        <w:t>of</w:t>
      </w:r>
      <w:r>
        <w:rPr>
          <w:spacing w:val="-11"/>
          <w:sz w:val="21"/>
        </w:rPr>
        <w:t xml:space="preserve"> </w:t>
      </w:r>
      <w:r>
        <w:rPr>
          <w:sz w:val="21"/>
        </w:rPr>
        <w:t>the</w:t>
      </w:r>
      <w:r>
        <w:rPr>
          <w:spacing w:val="-11"/>
          <w:sz w:val="21"/>
        </w:rPr>
        <w:t xml:space="preserve"> </w:t>
      </w:r>
      <w:r>
        <w:rPr>
          <w:sz w:val="21"/>
        </w:rPr>
        <w:t>MBE</w:t>
      </w:r>
      <w:r>
        <w:rPr>
          <w:spacing w:val="-10"/>
          <w:sz w:val="21"/>
        </w:rPr>
        <w:t xml:space="preserve"> </w:t>
      </w:r>
      <w:r>
        <w:rPr>
          <w:sz w:val="21"/>
        </w:rPr>
        <w:t>approved</w:t>
      </w:r>
      <w:r>
        <w:rPr>
          <w:spacing w:val="-10"/>
          <w:sz w:val="21"/>
        </w:rPr>
        <w:t xml:space="preserve"> </w:t>
      </w:r>
      <w:r>
        <w:rPr>
          <w:sz w:val="21"/>
        </w:rPr>
        <w:t>Educator</w:t>
      </w:r>
      <w:r>
        <w:rPr>
          <w:spacing w:val="-11"/>
          <w:sz w:val="21"/>
        </w:rPr>
        <w:t xml:space="preserve"> </w:t>
      </w:r>
      <w:r>
        <w:rPr>
          <w:sz w:val="21"/>
        </w:rPr>
        <w:t>Preparation</w:t>
      </w:r>
      <w:r>
        <w:rPr>
          <w:spacing w:val="-10"/>
          <w:sz w:val="21"/>
        </w:rPr>
        <w:t xml:space="preserve"> </w:t>
      </w:r>
      <w:r>
        <w:rPr>
          <w:sz w:val="21"/>
        </w:rPr>
        <w:t>Provider (EPP) that made the initial recommendation.</w:t>
      </w:r>
      <w:r>
        <w:rPr>
          <w:spacing w:val="40"/>
          <w:sz w:val="21"/>
        </w:rPr>
        <w:t xml:space="preserve"> </w:t>
      </w:r>
      <w:r>
        <w:rPr>
          <w:sz w:val="21"/>
        </w:rPr>
        <w:t>Under these circumstances the one time one-year extension</w:t>
      </w:r>
      <w:r>
        <w:rPr>
          <w:spacing w:val="-1"/>
          <w:sz w:val="21"/>
        </w:rPr>
        <w:t xml:space="preserve"> </w:t>
      </w:r>
      <w:r>
        <w:rPr>
          <w:sz w:val="21"/>
        </w:rPr>
        <w:t>will only</w:t>
      </w:r>
      <w:r>
        <w:rPr>
          <w:spacing w:val="-1"/>
          <w:sz w:val="21"/>
        </w:rPr>
        <w:t xml:space="preserve"> </w:t>
      </w:r>
      <w:r>
        <w:rPr>
          <w:sz w:val="21"/>
        </w:rPr>
        <w:t>be issued if the</w:t>
      </w:r>
      <w:r>
        <w:rPr>
          <w:spacing w:val="-1"/>
          <w:sz w:val="21"/>
        </w:rPr>
        <w:t xml:space="preserve"> </w:t>
      </w:r>
      <w:r>
        <w:rPr>
          <w:sz w:val="21"/>
        </w:rPr>
        <w:t>candidate meets all requirements in effect on</w:t>
      </w:r>
      <w:r>
        <w:rPr>
          <w:spacing w:val="-9"/>
          <w:sz w:val="21"/>
        </w:rPr>
        <w:t xml:space="preserve"> </w:t>
      </w:r>
      <w:r>
        <w:rPr>
          <w:sz w:val="21"/>
        </w:rPr>
        <w:t>the</w:t>
      </w:r>
      <w:r>
        <w:rPr>
          <w:spacing w:val="-10"/>
          <w:sz w:val="21"/>
        </w:rPr>
        <w:t xml:space="preserve"> </w:t>
      </w:r>
      <w:r>
        <w:rPr>
          <w:sz w:val="21"/>
        </w:rPr>
        <w:t>date</w:t>
      </w:r>
      <w:r>
        <w:rPr>
          <w:spacing w:val="-10"/>
          <w:sz w:val="21"/>
        </w:rPr>
        <w:t xml:space="preserve"> </w:t>
      </w:r>
      <w:r>
        <w:rPr>
          <w:sz w:val="21"/>
        </w:rPr>
        <w:t>the</w:t>
      </w:r>
      <w:r>
        <w:rPr>
          <w:spacing w:val="-10"/>
          <w:sz w:val="21"/>
        </w:rPr>
        <w:t xml:space="preserve"> </w:t>
      </w:r>
      <w:r>
        <w:rPr>
          <w:sz w:val="21"/>
        </w:rPr>
        <w:t>complete</w:t>
      </w:r>
      <w:r>
        <w:rPr>
          <w:spacing w:val="-10"/>
          <w:sz w:val="21"/>
        </w:rPr>
        <w:t xml:space="preserve"> </w:t>
      </w:r>
      <w:r>
        <w:rPr>
          <w:sz w:val="21"/>
        </w:rPr>
        <w:t>application</w:t>
      </w:r>
      <w:r>
        <w:rPr>
          <w:spacing w:val="-9"/>
          <w:sz w:val="21"/>
        </w:rPr>
        <w:t xml:space="preserve"> </w:t>
      </w:r>
      <w:r>
        <w:rPr>
          <w:sz w:val="21"/>
        </w:rPr>
        <w:t>for</w:t>
      </w:r>
      <w:r>
        <w:rPr>
          <w:spacing w:val="-10"/>
          <w:sz w:val="21"/>
        </w:rPr>
        <w:t xml:space="preserve"> </w:t>
      </w:r>
      <w:r>
        <w:rPr>
          <w:sz w:val="21"/>
        </w:rPr>
        <w:t>re-admittance</w:t>
      </w:r>
      <w:r>
        <w:rPr>
          <w:spacing w:val="-10"/>
          <w:sz w:val="21"/>
        </w:rPr>
        <w:t xml:space="preserve"> </w:t>
      </w:r>
      <w:r>
        <w:rPr>
          <w:sz w:val="21"/>
        </w:rPr>
        <w:t>is</w:t>
      </w:r>
      <w:r>
        <w:rPr>
          <w:spacing w:val="-8"/>
          <w:sz w:val="21"/>
        </w:rPr>
        <w:t xml:space="preserve"> </w:t>
      </w:r>
      <w:r>
        <w:rPr>
          <w:sz w:val="21"/>
        </w:rPr>
        <w:t>received</w:t>
      </w:r>
      <w:r>
        <w:rPr>
          <w:spacing w:val="-9"/>
          <w:sz w:val="21"/>
        </w:rPr>
        <w:t xml:space="preserve"> </w:t>
      </w:r>
      <w:r>
        <w:rPr>
          <w:sz w:val="21"/>
        </w:rPr>
        <w:t>by</w:t>
      </w:r>
      <w:r>
        <w:rPr>
          <w:spacing w:val="-9"/>
          <w:sz w:val="21"/>
        </w:rPr>
        <w:t xml:space="preserve"> </w:t>
      </w:r>
      <w:r>
        <w:rPr>
          <w:sz w:val="21"/>
        </w:rPr>
        <w:t>the</w:t>
      </w:r>
      <w:r>
        <w:rPr>
          <w:spacing w:val="-10"/>
          <w:sz w:val="21"/>
        </w:rPr>
        <w:t xml:space="preserve"> </w:t>
      </w:r>
      <w:r>
        <w:rPr>
          <w:sz w:val="21"/>
        </w:rPr>
        <w:t>MBE</w:t>
      </w:r>
      <w:r>
        <w:rPr>
          <w:spacing w:val="-9"/>
          <w:sz w:val="21"/>
        </w:rPr>
        <w:t xml:space="preserve"> </w:t>
      </w:r>
      <w:r>
        <w:rPr>
          <w:sz w:val="21"/>
        </w:rPr>
        <w:t>approved EPP and the individual has secured a teaching position for the purpose of completing the internship criterion. The</w:t>
      </w:r>
      <w:r>
        <w:rPr>
          <w:spacing w:val="-3"/>
          <w:sz w:val="21"/>
        </w:rPr>
        <w:t xml:space="preserve"> </w:t>
      </w:r>
      <w:r>
        <w:rPr>
          <w:sz w:val="21"/>
        </w:rPr>
        <w:t>one-year validity period will begin upon unconditional re- admission</w:t>
      </w:r>
      <w:r>
        <w:rPr>
          <w:spacing w:val="-14"/>
          <w:sz w:val="21"/>
        </w:rPr>
        <w:t xml:space="preserve"> </w:t>
      </w:r>
      <w:r>
        <w:rPr>
          <w:sz w:val="21"/>
        </w:rPr>
        <w:t>and</w:t>
      </w:r>
      <w:r>
        <w:rPr>
          <w:spacing w:val="-13"/>
          <w:sz w:val="21"/>
        </w:rPr>
        <w:t xml:space="preserve"> </w:t>
      </w:r>
      <w:r>
        <w:rPr>
          <w:sz w:val="21"/>
        </w:rPr>
        <w:t>the</w:t>
      </w:r>
      <w:r>
        <w:rPr>
          <w:spacing w:val="-13"/>
          <w:sz w:val="21"/>
        </w:rPr>
        <w:t xml:space="preserve"> </w:t>
      </w:r>
      <w:r>
        <w:rPr>
          <w:sz w:val="21"/>
        </w:rPr>
        <w:t>issuance</w:t>
      </w:r>
      <w:r>
        <w:rPr>
          <w:spacing w:val="-13"/>
          <w:sz w:val="21"/>
        </w:rPr>
        <w:t xml:space="preserve"> </w:t>
      </w:r>
      <w:r>
        <w:rPr>
          <w:sz w:val="21"/>
        </w:rPr>
        <w:t>of</w:t>
      </w:r>
      <w:r>
        <w:rPr>
          <w:spacing w:val="-13"/>
          <w:sz w:val="21"/>
        </w:rPr>
        <w:t xml:space="preserve"> </w:t>
      </w:r>
      <w:r>
        <w:rPr>
          <w:sz w:val="21"/>
        </w:rPr>
        <w:t>the</w:t>
      </w:r>
      <w:r>
        <w:rPr>
          <w:spacing w:val="-13"/>
          <w:sz w:val="21"/>
        </w:rPr>
        <w:t xml:space="preserve"> </w:t>
      </w:r>
      <w:r>
        <w:rPr>
          <w:sz w:val="21"/>
        </w:rPr>
        <w:t>one-time</w:t>
      </w:r>
      <w:r>
        <w:rPr>
          <w:spacing w:val="-13"/>
          <w:sz w:val="21"/>
        </w:rPr>
        <w:t xml:space="preserve"> </w:t>
      </w:r>
      <w:r>
        <w:rPr>
          <w:sz w:val="21"/>
        </w:rPr>
        <w:t>one-year</w:t>
      </w:r>
      <w:r>
        <w:rPr>
          <w:spacing w:val="-13"/>
          <w:sz w:val="21"/>
        </w:rPr>
        <w:t xml:space="preserve"> </w:t>
      </w:r>
      <w:r>
        <w:rPr>
          <w:sz w:val="21"/>
        </w:rPr>
        <w:t>extension</w:t>
      </w:r>
      <w:r>
        <w:rPr>
          <w:spacing w:val="-14"/>
          <w:sz w:val="21"/>
        </w:rPr>
        <w:t xml:space="preserve"> </w:t>
      </w:r>
      <w:r>
        <w:rPr>
          <w:sz w:val="21"/>
        </w:rPr>
        <w:t>of</w:t>
      </w:r>
      <w:r>
        <w:rPr>
          <w:spacing w:val="-13"/>
          <w:sz w:val="21"/>
        </w:rPr>
        <w:t xml:space="preserve"> </w:t>
      </w:r>
      <w:r>
        <w:rPr>
          <w:sz w:val="21"/>
        </w:rPr>
        <w:t>the</w:t>
      </w:r>
      <w:r>
        <w:rPr>
          <w:spacing w:val="-13"/>
          <w:sz w:val="21"/>
        </w:rPr>
        <w:t xml:space="preserve"> </w:t>
      </w:r>
      <w:r>
        <w:rPr>
          <w:sz w:val="21"/>
        </w:rPr>
        <w:t>three-year</w:t>
      </w:r>
      <w:r>
        <w:rPr>
          <w:spacing w:val="-13"/>
          <w:sz w:val="21"/>
        </w:rPr>
        <w:t xml:space="preserve"> </w:t>
      </w:r>
      <w:r>
        <w:rPr>
          <w:sz w:val="21"/>
        </w:rPr>
        <w:t>alternate route internship license.</w:t>
      </w:r>
    </w:p>
    <w:p w14:paraId="4A280AA5" w14:textId="77777777" w:rsidR="009A4DE7" w:rsidRDefault="009A4DE7" w:rsidP="009A4DE7">
      <w:pPr>
        <w:spacing w:before="157" w:line="276" w:lineRule="auto"/>
        <w:ind w:left="221" w:right="864"/>
        <w:jc w:val="both"/>
        <w:rPr>
          <w:sz w:val="21"/>
        </w:rPr>
      </w:pPr>
      <w:r>
        <w:rPr>
          <w:b/>
          <w:sz w:val="21"/>
        </w:rPr>
        <w:t xml:space="preserve">NOTE: </w:t>
      </w:r>
      <w:r>
        <w:rPr>
          <w:sz w:val="21"/>
        </w:rPr>
        <w:t>A candidate that was removed from a program shall not be eligible to receive the one-year one--time extension nor the second and final three-year alternate route internship license until justification for removal from the program is approved by the MDE Division of Educator Licensure.</w:t>
      </w:r>
    </w:p>
    <w:p w14:paraId="7D2D33C1" w14:textId="77777777" w:rsidR="009A4DE7" w:rsidRDefault="009A4DE7" w:rsidP="009A4DE7">
      <w:pPr>
        <w:pStyle w:val="Heading5"/>
        <w:jc w:val="both"/>
      </w:pPr>
      <w:r>
        <w:t>Specific</w:t>
      </w:r>
      <w:r>
        <w:rPr>
          <w:spacing w:val="-13"/>
        </w:rPr>
        <w:t xml:space="preserve"> </w:t>
      </w:r>
      <w:r>
        <w:t>restrictions</w:t>
      </w:r>
      <w:r>
        <w:rPr>
          <w:spacing w:val="-13"/>
        </w:rPr>
        <w:t xml:space="preserve"> </w:t>
      </w:r>
      <w:r>
        <w:rPr>
          <w:spacing w:val="-2"/>
        </w:rPr>
        <w:t>apply:</w:t>
      </w:r>
    </w:p>
    <w:p w14:paraId="4A277A49" w14:textId="77777777" w:rsidR="009A4DE7" w:rsidRDefault="009A4DE7" w:rsidP="009A4DE7">
      <w:pPr>
        <w:pStyle w:val="ListParagraph"/>
        <w:numPr>
          <w:ilvl w:val="2"/>
          <w:numId w:val="97"/>
        </w:numPr>
        <w:tabs>
          <w:tab w:val="left" w:pos="1038"/>
          <w:tab w:val="left" w:pos="1040"/>
        </w:tabs>
        <w:spacing w:before="2"/>
        <w:ind w:right="734"/>
        <w:rPr>
          <w:sz w:val="21"/>
        </w:rPr>
      </w:pPr>
      <w:r>
        <w:rPr>
          <w:sz w:val="21"/>
        </w:rPr>
        <w:t>The Educator Preparation Provider (EPP) shall only recommend the candidate for one licensure endorsement area for the three-year alternate route license unless the candidate has completed an approved supplemental endorsement area program that requires submission of a recommendation by the MBE approved EPP.</w:t>
      </w:r>
    </w:p>
    <w:p w14:paraId="678B1011" w14:textId="77777777" w:rsidR="009A4DE7" w:rsidRDefault="009A4DE7" w:rsidP="009A4DE7">
      <w:pPr>
        <w:pStyle w:val="ListParagraph"/>
        <w:numPr>
          <w:ilvl w:val="2"/>
          <w:numId w:val="97"/>
        </w:numPr>
        <w:tabs>
          <w:tab w:val="left" w:pos="1038"/>
          <w:tab w:val="left" w:pos="1040"/>
        </w:tabs>
        <w:spacing w:before="37"/>
        <w:ind w:right="734"/>
        <w:rPr>
          <w:sz w:val="21"/>
        </w:rPr>
      </w:pPr>
      <w:r>
        <w:rPr>
          <w:sz w:val="21"/>
        </w:rPr>
        <w:t>Additional endorsements that may be added to the three-year alternate route license by way of the acceptable coursework credit hours option or obtaining a qualifying passing score on an MBE approved licensure subject assessment, shall be requested by the candidate only.</w:t>
      </w:r>
    </w:p>
    <w:p w14:paraId="5CF45C4D" w14:textId="77777777" w:rsidR="009A4DE7" w:rsidRDefault="009A4DE7" w:rsidP="009A4DE7">
      <w:pPr>
        <w:pStyle w:val="BodyText"/>
        <w:spacing w:before="13"/>
        <w:rPr>
          <w:sz w:val="21"/>
        </w:rPr>
      </w:pPr>
    </w:p>
    <w:p w14:paraId="2585E70B" w14:textId="77777777" w:rsidR="009A4DE7" w:rsidRDefault="009A4DE7" w:rsidP="009A4DE7">
      <w:pPr>
        <w:ind w:left="220" w:right="736"/>
        <w:rPr>
          <w:sz w:val="21"/>
        </w:rPr>
      </w:pPr>
      <w:r>
        <w:rPr>
          <w:b/>
          <w:sz w:val="21"/>
        </w:rPr>
        <w:t xml:space="preserve">NOTE: </w:t>
      </w:r>
      <w:r>
        <w:rPr>
          <w:sz w:val="21"/>
        </w:rPr>
        <w:t>Non-traditional educator preparation program providers shall ensure that candidates have met all requirements</w:t>
      </w:r>
      <w:r>
        <w:rPr>
          <w:spacing w:val="-3"/>
          <w:sz w:val="21"/>
        </w:rPr>
        <w:t xml:space="preserve"> </w:t>
      </w:r>
      <w:r>
        <w:rPr>
          <w:sz w:val="21"/>
        </w:rPr>
        <w:t>in</w:t>
      </w:r>
      <w:r>
        <w:rPr>
          <w:spacing w:val="-2"/>
          <w:sz w:val="21"/>
        </w:rPr>
        <w:t xml:space="preserve"> </w:t>
      </w:r>
      <w:r>
        <w:rPr>
          <w:sz w:val="21"/>
        </w:rPr>
        <w:t>effect</w:t>
      </w:r>
      <w:r>
        <w:rPr>
          <w:spacing w:val="-3"/>
          <w:sz w:val="21"/>
        </w:rPr>
        <w:t xml:space="preserve"> </w:t>
      </w:r>
      <w:r>
        <w:rPr>
          <w:sz w:val="21"/>
        </w:rPr>
        <w:t>at</w:t>
      </w:r>
      <w:r>
        <w:rPr>
          <w:spacing w:val="-3"/>
          <w:sz w:val="21"/>
        </w:rPr>
        <w:t xml:space="preserve"> </w:t>
      </w:r>
      <w:r>
        <w:rPr>
          <w:sz w:val="21"/>
        </w:rPr>
        <w:t>the</w:t>
      </w:r>
      <w:r>
        <w:rPr>
          <w:spacing w:val="-5"/>
          <w:sz w:val="21"/>
        </w:rPr>
        <w:t xml:space="preserve"> </w:t>
      </w:r>
      <w:r>
        <w:rPr>
          <w:sz w:val="21"/>
        </w:rPr>
        <w:t>time</w:t>
      </w:r>
      <w:r>
        <w:rPr>
          <w:spacing w:val="-2"/>
          <w:sz w:val="21"/>
        </w:rPr>
        <w:t xml:space="preserve"> </w:t>
      </w:r>
      <w:r>
        <w:rPr>
          <w:sz w:val="21"/>
        </w:rPr>
        <w:t>the</w:t>
      </w:r>
      <w:r>
        <w:rPr>
          <w:spacing w:val="-2"/>
          <w:sz w:val="21"/>
        </w:rPr>
        <w:t xml:space="preserve"> </w:t>
      </w:r>
      <w:r>
        <w:rPr>
          <w:sz w:val="21"/>
        </w:rPr>
        <w:t>complete</w:t>
      </w:r>
      <w:r>
        <w:rPr>
          <w:spacing w:val="-2"/>
          <w:sz w:val="21"/>
        </w:rPr>
        <w:t xml:space="preserve"> </w:t>
      </w:r>
      <w:r>
        <w:rPr>
          <w:sz w:val="21"/>
        </w:rPr>
        <w:t>application</w:t>
      </w:r>
      <w:r>
        <w:rPr>
          <w:spacing w:val="-2"/>
          <w:sz w:val="21"/>
        </w:rPr>
        <w:t xml:space="preserve"> </w:t>
      </w:r>
      <w:r>
        <w:rPr>
          <w:sz w:val="21"/>
        </w:rPr>
        <w:t>for</w:t>
      </w:r>
      <w:r>
        <w:rPr>
          <w:spacing w:val="-3"/>
          <w:sz w:val="21"/>
        </w:rPr>
        <w:t xml:space="preserve"> </w:t>
      </w:r>
      <w:r>
        <w:rPr>
          <w:sz w:val="21"/>
        </w:rPr>
        <w:t>admission</w:t>
      </w:r>
      <w:r>
        <w:rPr>
          <w:spacing w:val="-2"/>
          <w:sz w:val="21"/>
        </w:rPr>
        <w:t xml:space="preserve"> </w:t>
      </w:r>
      <w:r>
        <w:rPr>
          <w:sz w:val="21"/>
        </w:rPr>
        <w:t>to</w:t>
      </w:r>
      <w:r>
        <w:rPr>
          <w:spacing w:val="-2"/>
          <w:sz w:val="21"/>
        </w:rPr>
        <w:t xml:space="preserve"> </w:t>
      </w:r>
      <w:r>
        <w:rPr>
          <w:sz w:val="21"/>
        </w:rPr>
        <w:t>a</w:t>
      </w:r>
      <w:r>
        <w:rPr>
          <w:spacing w:val="-2"/>
          <w:sz w:val="21"/>
        </w:rPr>
        <w:t xml:space="preserve"> </w:t>
      </w:r>
      <w:r>
        <w:rPr>
          <w:sz w:val="21"/>
        </w:rPr>
        <w:t>Mississippi</w:t>
      </w:r>
      <w:r>
        <w:rPr>
          <w:spacing w:val="-3"/>
          <w:sz w:val="21"/>
        </w:rPr>
        <w:t xml:space="preserve"> </w:t>
      </w:r>
      <w:r>
        <w:rPr>
          <w:sz w:val="21"/>
        </w:rPr>
        <w:t>Board</w:t>
      </w:r>
      <w:r>
        <w:rPr>
          <w:spacing w:val="-5"/>
          <w:sz w:val="21"/>
        </w:rPr>
        <w:t xml:space="preserve"> </w:t>
      </w:r>
      <w:r>
        <w:rPr>
          <w:sz w:val="21"/>
        </w:rPr>
        <w:t>of</w:t>
      </w:r>
      <w:r>
        <w:rPr>
          <w:spacing w:val="-3"/>
          <w:sz w:val="21"/>
        </w:rPr>
        <w:t xml:space="preserve"> </w:t>
      </w:r>
      <w:r>
        <w:rPr>
          <w:sz w:val="21"/>
        </w:rPr>
        <w:t>Education approved non-traditional educator preparation program is received.</w:t>
      </w:r>
    </w:p>
    <w:p w14:paraId="1CFD4825" w14:textId="77777777" w:rsidR="009A4DE7" w:rsidRDefault="009A4DE7" w:rsidP="009A4DE7">
      <w:pPr>
        <w:pStyle w:val="BodyText"/>
        <w:spacing w:before="16"/>
        <w:rPr>
          <w:sz w:val="21"/>
        </w:rPr>
      </w:pPr>
    </w:p>
    <w:p w14:paraId="3BC5814B" w14:textId="77777777" w:rsidR="009A4DE7" w:rsidRDefault="009A4DE7" w:rsidP="009A4DE7">
      <w:pPr>
        <w:ind w:left="220"/>
        <w:rPr>
          <w:sz w:val="21"/>
        </w:rPr>
      </w:pPr>
      <w:r>
        <w:rPr>
          <w:sz w:val="21"/>
        </w:rPr>
        <w:t>Requirements</w:t>
      </w:r>
      <w:r>
        <w:rPr>
          <w:spacing w:val="-6"/>
          <w:sz w:val="21"/>
        </w:rPr>
        <w:t xml:space="preserve"> </w:t>
      </w:r>
      <w:r>
        <w:rPr>
          <w:sz w:val="21"/>
        </w:rPr>
        <w:t>include,</w:t>
      </w:r>
      <w:r>
        <w:rPr>
          <w:spacing w:val="-5"/>
          <w:sz w:val="21"/>
        </w:rPr>
        <w:t xml:space="preserve"> </w:t>
      </w:r>
      <w:r>
        <w:rPr>
          <w:sz w:val="21"/>
        </w:rPr>
        <w:t>but</w:t>
      </w:r>
      <w:r>
        <w:rPr>
          <w:spacing w:val="-6"/>
          <w:sz w:val="21"/>
        </w:rPr>
        <w:t xml:space="preserve"> </w:t>
      </w:r>
      <w:r>
        <w:rPr>
          <w:sz w:val="21"/>
        </w:rPr>
        <w:t>are</w:t>
      </w:r>
      <w:r>
        <w:rPr>
          <w:spacing w:val="-5"/>
          <w:sz w:val="21"/>
        </w:rPr>
        <w:t xml:space="preserve"> </w:t>
      </w:r>
      <w:r>
        <w:rPr>
          <w:sz w:val="21"/>
        </w:rPr>
        <w:t>not</w:t>
      </w:r>
      <w:r>
        <w:rPr>
          <w:spacing w:val="-6"/>
          <w:sz w:val="21"/>
        </w:rPr>
        <w:t xml:space="preserve"> </w:t>
      </w:r>
      <w:r>
        <w:rPr>
          <w:sz w:val="21"/>
        </w:rPr>
        <w:t>limited</w:t>
      </w:r>
      <w:r>
        <w:rPr>
          <w:spacing w:val="-5"/>
          <w:sz w:val="21"/>
        </w:rPr>
        <w:t xml:space="preserve"> </w:t>
      </w:r>
      <w:r>
        <w:rPr>
          <w:sz w:val="21"/>
        </w:rPr>
        <w:t>to,</w:t>
      </w:r>
      <w:r>
        <w:rPr>
          <w:spacing w:val="-5"/>
          <w:sz w:val="21"/>
        </w:rPr>
        <w:t xml:space="preserve"> </w:t>
      </w:r>
      <w:r>
        <w:rPr>
          <w:sz w:val="21"/>
        </w:rPr>
        <w:t>the</w:t>
      </w:r>
      <w:r>
        <w:rPr>
          <w:spacing w:val="-4"/>
          <w:sz w:val="21"/>
        </w:rPr>
        <w:t xml:space="preserve"> </w:t>
      </w:r>
      <w:r>
        <w:rPr>
          <w:spacing w:val="-2"/>
          <w:sz w:val="21"/>
        </w:rPr>
        <w:t>following:</w:t>
      </w:r>
    </w:p>
    <w:p w14:paraId="22FDE986" w14:textId="77777777" w:rsidR="009A4DE7" w:rsidRDefault="009A4DE7" w:rsidP="009A4DE7">
      <w:pPr>
        <w:pStyle w:val="ListParagraph"/>
        <w:numPr>
          <w:ilvl w:val="0"/>
          <w:numId w:val="95"/>
        </w:numPr>
        <w:tabs>
          <w:tab w:val="left" w:pos="938"/>
          <w:tab w:val="left" w:pos="940"/>
        </w:tabs>
        <w:spacing w:before="35"/>
        <w:ind w:right="734"/>
        <w:rPr>
          <w:sz w:val="21"/>
        </w:rPr>
      </w:pPr>
      <w:r>
        <w:rPr>
          <w:sz w:val="21"/>
        </w:rPr>
        <w:t>The candidate shall hold at least a bachelor’s degree (non-education) from an institution of higher education that was regionally/nationally accredited at the time the degree was conferred; and</w:t>
      </w:r>
    </w:p>
    <w:p w14:paraId="01F473E7" w14:textId="77777777" w:rsidR="009A4DE7" w:rsidRDefault="009A4DE7" w:rsidP="009A4DE7">
      <w:pPr>
        <w:jc w:val="both"/>
        <w:rPr>
          <w:sz w:val="21"/>
        </w:rPr>
        <w:sectPr w:rsidR="009A4DE7" w:rsidSect="009A4DE7">
          <w:pgSz w:w="12240" w:h="15840"/>
          <w:pgMar w:top="1380" w:right="700" w:bottom="1700" w:left="1220" w:header="0" w:footer="1446" w:gutter="0"/>
          <w:cols w:space="720"/>
        </w:sectPr>
      </w:pPr>
    </w:p>
    <w:p w14:paraId="1A0F1D91" w14:textId="77777777" w:rsidR="009A4DE7" w:rsidRDefault="009A4DE7" w:rsidP="009A4DE7">
      <w:pPr>
        <w:pStyle w:val="ListParagraph"/>
        <w:numPr>
          <w:ilvl w:val="0"/>
          <w:numId w:val="95"/>
        </w:numPr>
        <w:tabs>
          <w:tab w:val="left" w:pos="938"/>
          <w:tab w:val="left" w:pos="940"/>
        </w:tabs>
        <w:spacing w:before="65"/>
        <w:ind w:right="734"/>
        <w:rPr>
          <w:sz w:val="21"/>
        </w:rPr>
      </w:pPr>
      <w:r>
        <w:rPr>
          <w:sz w:val="21"/>
        </w:rPr>
        <w:lastRenderedPageBreak/>
        <w:t>The candidate shall submit official score report(s) from the appropriate testing company documenting qualifying admittance scores on required non-traditional</w:t>
      </w:r>
      <w:r>
        <w:rPr>
          <w:spacing w:val="-1"/>
          <w:sz w:val="21"/>
        </w:rPr>
        <w:t xml:space="preserve"> </w:t>
      </w:r>
      <w:r>
        <w:rPr>
          <w:sz w:val="21"/>
        </w:rPr>
        <w:t>educator</w:t>
      </w:r>
      <w:r>
        <w:rPr>
          <w:spacing w:val="-1"/>
          <w:sz w:val="21"/>
        </w:rPr>
        <w:t xml:space="preserve"> </w:t>
      </w:r>
      <w:r>
        <w:rPr>
          <w:sz w:val="21"/>
        </w:rPr>
        <w:t>preparation program</w:t>
      </w:r>
      <w:r>
        <w:rPr>
          <w:spacing w:val="-1"/>
          <w:sz w:val="21"/>
        </w:rPr>
        <w:t xml:space="preserve"> </w:t>
      </w:r>
      <w:r>
        <w:rPr>
          <w:sz w:val="21"/>
        </w:rPr>
        <w:t>admission tests such as: Praxis Core Academic Skills for Educators*, or minimum score of Twenty-one (21) ACT or SAT</w:t>
      </w:r>
      <w:r>
        <w:rPr>
          <w:spacing w:val="-4"/>
          <w:sz w:val="21"/>
        </w:rPr>
        <w:t xml:space="preserve"> </w:t>
      </w:r>
      <w:r>
        <w:rPr>
          <w:sz w:val="21"/>
        </w:rPr>
        <w:t>equivalent,</w:t>
      </w:r>
      <w:r>
        <w:rPr>
          <w:spacing w:val="-5"/>
          <w:sz w:val="21"/>
        </w:rPr>
        <w:t xml:space="preserve"> </w:t>
      </w:r>
      <w:r>
        <w:rPr>
          <w:sz w:val="21"/>
        </w:rPr>
        <w:t>or</w:t>
      </w:r>
      <w:r>
        <w:rPr>
          <w:spacing w:val="-5"/>
          <w:sz w:val="21"/>
        </w:rPr>
        <w:t xml:space="preserve"> </w:t>
      </w:r>
      <w:r>
        <w:rPr>
          <w:sz w:val="21"/>
        </w:rPr>
        <w:t>verification</w:t>
      </w:r>
      <w:r>
        <w:rPr>
          <w:spacing w:val="-5"/>
          <w:sz w:val="21"/>
        </w:rPr>
        <w:t xml:space="preserve"> </w:t>
      </w:r>
      <w:r>
        <w:rPr>
          <w:sz w:val="21"/>
        </w:rPr>
        <w:t>of</w:t>
      </w:r>
      <w:r>
        <w:rPr>
          <w:spacing w:val="-5"/>
          <w:sz w:val="21"/>
        </w:rPr>
        <w:t xml:space="preserve"> </w:t>
      </w:r>
      <w:r>
        <w:rPr>
          <w:sz w:val="21"/>
        </w:rPr>
        <w:t>3.0</w:t>
      </w:r>
      <w:r>
        <w:rPr>
          <w:spacing w:val="-7"/>
          <w:sz w:val="21"/>
        </w:rPr>
        <w:t xml:space="preserve"> </w:t>
      </w:r>
      <w:r>
        <w:rPr>
          <w:sz w:val="21"/>
        </w:rPr>
        <w:t>overall</w:t>
      </w:r>
      <w:r>
        <w:rPr>
          <w:spacing w:val="-6"/>
          <w:sz w:val="21"/>
        </w:rPr>
        <w:t xml:space="preserve"> </w:t>
      </w:r>
      <w:r>
        <w:rPr>
          <w:sz w:val="21"/>
        </w:rPr>
        <w:t>GPA</w:t>
      </w:r>
      <w:r>
        <w:rPr>
          <w:spacing w:val="-3"/>
          <w:sz w:val="21"/>
        </w:rPr>
        <w:t xml:space="preserve"> </w:t>
      </w:r>
      <w:r>
        <w:rPr>
          <w:sz w:val="21"/>
        </w:rPr>
        <w:t>on</w:t>
      </w:r>
      <w:r>
        <w:rPr>
          <w:spacing w:val="-5"/>
          <w:sz w:val="21"/>
        </w:rPr>
        <w:t xml:space="preserve"> </w:t>
      </w:r>
      <w:r>
        <w:rPr>
          <w:sz w:val="21"/>
        </w:rPr>
        <w:t>a</w:t>
      </w:r>
      <w:r>
        <w:rPr>
          <w:spacing w:val="-7"/>
          <w:sz w:val="21"/>
        </w:rPr>
        <w:t xml:space="preserve"> </w:t>
      </w:r>
      <w:r>
        <w:rPr>
          <w:sz w:val="21"/>
        </w:rPr>
        <w:t>baccalaureate</w:t>
      </w:r>
      <w:r>
        <w:rPr>
          <w:spacing w:val="-5"/>
          <w:sz w:val="21"/>
        </w:rPr>
        <w:t xml:space="preserve"> </w:t>
      </w:r>
      <w:r>
        <w:rPr>
          <w:sz w:val="21"/>
        </w:rPr>
        <w:t>transcript</w:t>
      </w:r>
      <w:r>
        <w:rPr>
          <w:spacing w:val="-6"/>
          <w:sz w:val="21"/>
        </w:rPr>
        <w:t xml:space="preserve"> </w:t>
      </w:r>
      <w:r>
        <w:rPr>
          <w:sz w:val="21"/>
        </w:rPr>
        <w:t>or</w:t>
      </w:r>
      <w:r>
        <w:rPr>
          <w:spacing w:val="-5"/>
          <w:sz w:val="21"/>
        </w:rPr>
        <w:t xml:space="preserve"> </w:t>
      </w:r>
      <w:r>
        <w:rPr>
          <w:sz w:val="21"/>
        </w:rPr>
        <w:t>last</w:t>
      </w:r>
      <w:r>
        <w:rPr>
          <w:spacing w:val="-6"/>
          <w:sz w:val="21"/>
        </w:rPr>
        <w:t xml:space="preserve"> </w:t>
      </w:r>
      <w:r>
        <w:rPr>
          <w:sz w:val="21"/>
        </w:rPr>
        <w:t>60</w:t>
      </w:r>
      <w:r>
        <w:rPr>
          <w:spacing w:val="-5"/>
          <w:sz w:val="21"/>
        </w:rPr>
        <w:t xml:space="preserve"> </w:t>
      </w:r>
      <w:r>
        <w:rPr>
          <w:sz w:val="21"/>
        </w:rPr>
        <w:t>hours</w:t>
      </w:r>
      <w:r>
        <w:rPr>
          <w:spacing w:val="-5"/>
          <w:sz w:val="21"/>
        </w:rPr>
        <w:t xml:space="preserve"> </w:t>
      </w:r>
      <w:r>
        <w:rPr>
          <w:sz w:val="21"/>
        </w:rPr>
        <w:t>course credit; and licensure tests such as: Praxis Subject Assessment(s)** in the area in which the educator license</w:t>
      </w:r>
      <w:r>
        <w:rPr>
          <w:spacing w:val="-5"/>
          <w:sz w:val="21"/>
        </w:rPr>
        <w:t xml:space="preserve"> </w:t>
      </w:r>
      <w:r>
        <w:rPr>
          <w:sz w:val="21"/>
        </w:rPr>
        <w:t>is</w:t>
      </w:r>
      <w:r>
        <w:rPr>
          <w:spacing w:val="-5"/>
          <w:sz w:val="21"/>
        </w:rPr>
        <w:t xml:space="preserve"> </w:t>
      </w:r>
      <w:r>
        <w:rPr>
          <w:sz w:val="21"/>
        </w:rPr>
        <w:t>sought,</w:t>
      </w:r>
      <w:r>
        <w:rPr>
          <w:spacing w:val="-5"/>
          <w:sz w:val="21"/>
        </w:rPr>
        <w:t xml:space="preserve"> </w:t>
      </w:r>
      <w:r>
        <w:rPr>
          <w:sz w:val="21"/>
        </w:rPr>
        <w:t>and</w:t>
      </w:r>
      <w:r>
        <w:rPr>
          <w:spacing w:val="-7"/>
          <w:sz w:val="21"/>
        </w:rPr>
        <w:t xml:space="preserve"> </w:t>
      </w:r>
      <w:r>
        <w:rPr>
          <w:sz w:val="21"/>
        </w:rPr>
        <w:t>Foundations</w:t>
      </w:r>
      <w:r>
        <w:rPr>
          <w:spacing w:val="-5"/>
          <w:sz w:val="21"/>
        </w:rPr>
        <w:t xml:space="preserve"> </w:t>
      </w:r>
      <w:r>
        <w:rPr>
          <w:sz w:val="21"/>
        </w:rPr>
        <w:t>of</w:t>
      </w:r>
      <w:r>
        <w:rPr>
          <w:spacing w:val="-5"/>
          <w:sz w:val="21"/>
        </w:rPr>
        <w:t xml:space="preserve"> </w:t>
      </w:r>
      <w:r>
        <w:rPr>
          <w:sz w:val="21"/>
        </w:rPr>
        <w:t>Reading</w:t>
      </w:r>
      <w:r>
        <w:rPr>
          <w:spacing w:val="-5"/>
          <w:sz w:val="21"/>
        </w:rPr>
        <w:t xml:space="preserve"> </w:t>
      </w:r>
      <w:r>
        <w:rPr>
          <w:sz w:val="21"/>
        </w:rPr>
        <w:t>Assessment</w:t>
      </w:r>
      <w:r>
        <w:rPr>
          <w:spacing w:val="-6"/>
          <w:sz w:val="21"/>
        </w:rPr>
        <w:t xml:space="preserve"> </w:t>
      </w:r>
      <w:r>
        <w:rPr>
          <w:sz w:val="21"/>
        </w:rPr>
        <w:t>(if</w:t>
      </w:r>
      <w:r>
        <w:rPr>
          <w:spacing w:val="-5"/>
          <w:sz w:val="21"/>
        </w:rPr>
        <w:t xml:space="preserve"> </w:t>
      </w:r>
      <w:r>
        <w:rPr>
          <w:sz w:val="21"/>
        </w:rPr>
        <w:t>applicable</w:t>
      </w:r>
      <w:r>
        <w:rPr>
          <w:spacing w:val="-5"/>
          <w:sz w:val="21"/>
        </w:rPr>
        <w:t xml:space="preserve"> </w:t>
      </w:r>
      <w:r>
        <w:rPr>
          <w:sz w:val="21"/>
        </w:rPr>
        <w:t>to</w:t>
      </w:r>
      <w:r>
        <w:rPr>
          <w:spacing w:val="-5"/>
          <w:sz w:val="21"/>
        </w:rPr>
        <w:t xml:space="preserve"> </w:t>
      </w:r>
      <w:r>
        <w:rPr>
          <w:sz w:val="21"/>
        </w:rPr>
        <w:t>area</w:t>
      </w:r>
      <w:r>
        <w:rPr>
          <w:spacing w:val="-5"/>
          <w:sz w:val="21"/>
        </w:rPr>
        <w:t xml:space="preserve"> </w:t>
      </w:r>
      <w:r>
        <w:rPr>
          <w:sz w:val="21"/>
        </w:rPr>
        <w:t>of</w:t>
      </w:r>
      <w:r>
        <w:rPr>
          <w:spacing w:val="-5"/>
          <w:sz w:val="21"/>
        </w:rPr>
        <w:t xml:space="preserve"> </w:t>
      </w:r>
      <w:r>
        <w:rPr>
          <w:sz w:val="21"/>
        </w:rPr>
        <w:t>certification</w:t>
      </w:r>
      <w:r>
        <w:rPr>
          <w:spacing w:val="-5"/>
          <w:sz w:val="21"/>
        </w:rPr>
        <w:t xml:space="preserve"> </w:t>
      </w:r>
      <w:r>
        <w:rPr>
          <w:sz w:val="21"/>
        </w:rPr>
        <w:t>sought)</w:t>
      </w:r>
    </w:p>
    <w:p w14:paraId="50EE0371" w14:textId="77777777" w:rsidR="009A4DE7" w:rsidRDefault="009A4DE7" w:rsidP="009A4DE7">
      <w:pPr>
        <w:spacing w:before="1"/>
        <w:ind w:left="940" w:right="734"/>
        <w:jc w:val="both"/>
        <w:rPr>
          <w:sz w:val="21"/>
        </w:rPr>
      </w:pPr>
      <w:r>
        <w:rPr>
          <w:sz w:val="21"/>
        </w:rPr>
        <w:t>***.</w:t>
      </w:r>
      <w:r>
        <w:rPr>
          <w:spacing w:val="40"/>
          <w:sz w:val="21"/>
        </w:rPr>
        <w:t xml:space="preserve"> </w:t>
      </w:r>
      <w:r>
        <w:rPr>
          <w:sz w:val="21"/>
        </w:rPr>
        <w:t>The</w:t>
      </w:r>
      <w:r>
        <w:rPr>
          <w:spacing w:val="-4"/>
          <w:sz w:val="21"/>
        </w:rPr>
        <w:t xml:space="preserve"> </w:t>
      </w:r>
      <w:r>
        <w:rPr>
          <w:sz w:val="21"/>
        </w:rPr>
        <w:t>Foundations</w:t>
      </w:r>
      <w:r>
        <w:rPr>
          <w:spacing w:val="-2"/>
          <w:sz w:val="21"/>
        </w:rPr>
        <w:t xml:space="preserve"> </w:t>
      </w:r>
      <w:r>
        <w:rPr>
          <w:sz w:val="21"/>
        </w:rPr>
        <w:t>of</w:t>
      </w:r>
      <w:r>
        <w:rPr>
          <w:spacing w:val="-4"/>
          <w:sz w:val="21"/>
        </w:rPr>
        <w:t xml:space="preserve"> </w:t>
      </w:r>
      <w:r>
        <w:rPr>
          <w:sz w:val="21"/>
        </w:rPr>
        <w:t>Reading</w:t>
      </w:r>
      <w:r>
        <w:rPr>
          <w:spacing w:val="-4"/>
          <w:sz w:val="21"/>
        </w:rPr>
        <w:t xml:space="preserve"> </w:t>
      </w:r>
      <w:r>
        <w:rPr>
          <w:sz w:val="21"/>
        </w:rPr>
        <w:t>Assessment</w:t>
      </w:r>
      <w:r>
        <w:rPr>
          <w:spacing w:val="-2"/>
          <w:sz w:val="21"/>
        </w:rPr>
        <w:t xml:space="preserve"> </w:t>
      </w:r>
      <w:r>
        <w:rPr>
          <w:sz w:val="21"/>
        </w:rPr>
        <w:t>is</w:t>
      </w:r>
      <w:r>
        <w:rPr>
          <w:spacing w:val="-2"/>
          <w:sz w:val="21"/>
        </w:rPr>
        <w:t xml:space="preserve"> </w:t>
      </w:r>
      <w:r>
        <w:rPr>
          <w:sz w:val="21"/>
        </w:rPr>
        <w:t>required</w:t>
      </w:r>
      <w:r>
        <w:rPr>
          <w:spacing w:val="-4"/>
          <w:sz w:val="21"/>
        </w:rPr>
        <w:t xml:space="preserve"> </w:t>
      </w:r>
      <w:r>
        <w:rPr>
          <w:sz w:val="21"/>
        </w:rPr>
        <w:t>for</w:t>
      </w:r>
      <w:r>
        <w:rPr>
          <w:spacing w:val="-2"/>
          <w:sz w:val="21"/>
        </w:rPr>
        <w:t xml:space="preserve"> </w:t>
      </w:r>
      <w:r>
        <w:rPr>
          <w:sz w:val="21"/>
        </w:rPr>
        <w:t>the</w:t>
      </w:r>
      <w:r>
        <w:rPr>
          <w:spacing w:val="-1"/>
          <w:sz w:val="21"/>
        </w:rPr>
        <w:t xml:space="preserve"> </w:t>
      </w:r>
      <w:r>
        <w:rPr>
          <w:sz w:val="21"/>
        </w:rPr>
        <w:t>issuance</w:t>
      </w:r>
      <w:r>
        <w:rPr>
          <w:spacing w:val="-4"/>
          <w:sz w:val="21"/>
        </w:rPr>
        <w:t xml:space="preserve"> </w:t>
      </w:r>
      <w:r>
        <w:rPr>
          <w:sz w:val="21"/>
        </w:rPr>
        <w:t>of</w:t>
      </w:r>
      <w:r>
        <w:rPr>
          <w:spacing w:val="-2"/>
          <w:sz w:val="21"/>
        </w:rPr>
        <w:t xml:space="preserve"> </w:t>
      </w:r>
      <w:r>
        <w:rPr>
          <w:sz w:val="21"/>
        </w:rPr>
        <w:t>the</w:t>
      </w:r>
      <w:r>
        <w:rPr>
          <w:spacing w:val="-1"/>
          <w:sz w:val="21"/>
        </w:rPr>
        <w:t xml:space="preserve"> </w:t>
      </w:r>
      <w:r>
        <w:rPr>
          <w:sz w:val="21"/>
        </w:rPr>
        <w:t>Mild</w:t>
      </w:r>
      <w:r>
        <w:rPr>
          <w:spacing w:val="-4"/>
          <w:sz w:val="21"/>
        </w:rPr>
        <w:t xml:space="preserve"> </w:t>
      </w:r>
      <w:r>
        <w:rPr>
          <w:sz w:val="21"/>
        </w:rPr>
        <w:t>to</w:t>
      </w:r>
      <w:r>
        <w:rPr>
          <w:spacing w:val="-1"/>
          <w:sz w:val="21"/>
        </w:rPr>
        <w:t xml:space="preserve"> </w:t>
      </w:r>
      <w:r>
        <w:rPr>
          <w:sz w:val="21"/>
        </w:rPr>
        <w:t>Moderate</w:t>
      </w:r>
      <w:r>
        <w:rPr>
          <w:spacing w:val="-1"/>
          <w:sz w:val="21"/>
        </w:rPr>
        <w:t xml:space="preserve"> </w:t>
      </w:r>
      <w:r>
        <w:rPr>
          <w:sz w:val="21"/>
        </w:rPr>
        <w:t>(K- 12) License type.</w:t>
      </w:r>
    </w:p>
    <w:p w14:paraId="5606E6A2" w14:textId="77777777" w:rsidR="009A4DE7" w:rsidRDefault="009A4DE7" w:rsidP="009A4DE7">
      <w:pPr>
        <w:spacing w:before="35"/>
        <w:ind w:left="220" w:right="736"/>
        <w:rPr>
          <w:sz w:val="21"/>
        </w:rPr>
      </w:pPr>
      <w:r>
        <w:rPr>
          <w:sz w:val="21"/>
        </w:rPr>
        <w:t>*Candidates</w:t>
      </w:r>
      <w:r>
        <w:rPr>
          <w:spacing w:val="-3"/>
          <w:sz w:val="21"/>
        </w:rPr>
        <w:t xml:space="preserve"> </w:t>
      </w:r>
      <w:r>
        <w:rPr>
          <w:sz w:val="21"/>
        </w:rPr>
        <w:t>shall</w:t>
      </w:r>
      <w:r>
        <w:rPr>
          <w:spacing w:val="-3"/>
          <w:sz w:val="21"/>
        </w:rPr>
        <w:t xml:space="preserve"> </w:t>
      </w:r>
      <w:r>
        <w:rPr>
          <w:sz w:val="21"/>
        </w:rPr>
        <w:t>achieve</w:t>
      </w:r>
      <w:r>
        <w:rPr>
          <w:spacing w:val="-2"/>
          <w:sz w:val="21"/>
        </w:rPr>
        <w:t xml:space="preserve"> </w:t>
      </w:r>
      <w:r>
        <w:rPr>
          <w:sz w:val="21"/>
        </w:rPr>
        <w:t>the</w:t>
      </w:r>
      <w:r>
        <w:rPr>
          <w:spacing w:val="-2"/>
          <w:sz w:val="21"/>
        </w:rPr>
        <w:t xml:space="preserve"> </w:t>
      </w:r>
      <w:r>
        <w:rPr>
          <w:sz w:val="21"/>
        </w:rPr>
        <w:t>Mississippi</w:t>
      </w:r>
      <w:r>
        <w:rPr>
          <w:spacing w:val="-3"/>
          <w:sz w:val="21"/>
        </w:rPr>
        <w:t xml:space="preserve"> </w:t>
      </w:r>
      <w:r>
        <w:rPr>
          <w:sz w:val="21"/>
        </w:rPr>
        <w:t>Board</w:t>
      </w:r>
      <w:r>
        <w:rPr>
          <w:spacing w:val="-2"/>
          <w:sz w:val="21"/>
        </w:rPr>
        <w:t xml:space="preserve"> </w:t>
      </w:r>
      <w:r>
        <w:rPr>
          <w:sz w:val="21"/>
        </w:rPr>
        <w:t>of</w:t>
      </w:r>
      <w:r>
        <w:rPr>
          <w:spacing w:val="-5"/>
          <w:sz w:val="21"/>
        </w:rPr>
        <w:t xml:space="preserve"> </w:t>
      </w:r>
      <w:r>
        <w:rPr>
          <w:sz w:val="21"/>
        </w:rPr>
        <w:t>Education’s</w:t>
      </w:r>
      <w:r>
        <w:rPr>
          <w:spacing w:val="-3"/>
          <w:sz w:val="21"/>
        </w:rPr>
        <w:t xml:space="preserve"> </w:t>
      </w:r>
      <w:r>
        <w:rPr>
          <w:sz w:val="21"/>
        </w:rPr>
        <w:t>approved</w:t>
      </w:r>
      <w:r>
        <w:rPr>
          <w:spacing w:val="-2"/>
          <w:sz w:val="21"/>
        </w:rPr>
        <w:t xml:space="preserve"> </w:t>
      </w:r>
      <w:r>
        <w:rPr>
          <w:sz w:val="21"/>
        </w:rPr>
        <w:t>minimum</w:t>
      </w:r>
      <w:r>
        <w:rPr>
          <w:spacing w:val="-6"/>
          <w:sz w:val="21"/>
        </w:rPr>
        <w:t xml:space="preserve"> </w:t>
      </w:r>
      <w:r>
        <w:rPr>
          <w:sz w:val="21"/>
        </w:rPr>
        <w:t>passing</w:t>
      </w:r>
      <w:r>
        <w:rPr>
          <w:spacing w:val="-2"/>
          <w:sz w:val="21"/>
        </w:rPr>
        <w:t xml:space="preserve"> </w:t>
      </w:r>
      <w:r>
        <w:rPr>
          <w:sz w:val="21"/>
        </w:rPr>
        <w:t>score</w:t>
      </w:r>
      <w:r>
        <w:rPr>
          <w:spacing w:val="-2"/>
          <w:sz w:val="21"/>
        </w:rPr>
        <w:t xml:space="preserve"> </w:t>
      </w:r>
      <w:r>
        <w:rPr>
          <w:sz w:val="21"/>
        </w:rPr>
        <w:t>requirement for Reading, Writing, and Mathematics prior to non-traditional program admission.</w:t>
      </w:r>
    </w:p>
    <w:p w14:paraId="61CAB3DC" w14:textId="77777777" w:rsidR="009A4DE7" w:rsidRDefault="009A4DE7" w:rsidP="009A4DE7">
      <w:pPr>
        <w:spacing w:before="36"/>
        <w:ind w:left="220" w:right="915"/>
        <w:rPr>
          <w:sz w:val="21"/>
        </w:rPr>
      </w:pPr>
      <w:r>
        <w:rPr>
          <w:sz w:val="21"/>
        </w:rPr>
        <w:t>**Candidates shall achieve the Mississippi Board of Education’s approved minimum passing score requirement</w:t>
      </w:r>
      <w:r>
        <w:rPr>
          <w:spacing w:val="-3"/>
          <w:sz w:val="21"/>
        </w:rPr>
        <w:t xml:space="preserve"> </w:t>
      </w:r>
      <w:r>
        <w:rPr>
          <w:sz w:val="21"/>
        </w:rPr>
        <w:t>for</w:t>
      </w:r>
      <w:r>
        <w:rPr>
          <w:spacing w:val="-3"/>
          <w:sz w:val="21"/>
        </w:rPr>
        <w:t xml:space="preserve"> </w:t>
      </w:r>
      <w:r>
        <w:rPr>
          <w:sz w:val="21"/>
        </w:rPr>
        <w:t>test(s)</w:t>
      </w:r>
      <w:r>
        <w:rPr>
          <w:spacing w:val="-3"/>
          <w:sz w:val="21"/>
        </w:rPr>
        <w:t xml:space="preserve"> </w:t>
      </w:r>
      <w:r>
        <w:rPr>
          <w:sz w:val="21"/>
        </w:rPr>
        <w:t>in</w:t>
      </w:r>
      <w:r>
        <w:rPr>
          <w:spacing w:val="-2"/>
          <w:sz w:val="21"/>
        </w:rPr>
        <w:t xml:space="preserve"> </w:t>
      </w:r>
      <w:r>
        <w:rPr>
          <w:sz w:val="21"/>
        </w:rPr>
        <w:t>the</w:t>
      </w:r>
      <w:r>
        <w:rPr>
          <w:spacing w:val="-2"/>
          <w:sz w:val="21"/>
        </w:rPr>
        <w:t xml:space="preserve"> </w:t>
      </w:r>
      <w:r>
        <w:rPr>
          <w:sz w:val="21"/>
        </w:rPr>
        <w:t>area</w:t>
      </w:r>
      <w:r>
        <w:rPr>
          <w:spacing w:val="-2"/>
          <w:sz w:val="21"/>
        </w:rPr>
        <w:t xml:space="preserve"> </w:t>
      </w:r>
      <w:r>
        <w:rPr>
          <w:sz w:val="21"/>
        </w:rPr>
        <w:t>for</w:t>
      </w:r>
      <w:r>
        <w:rPr>
          <w:spacing w:val="-3"/>
          <w:sz w:val="21"/>
        </w:rPr>
        <w:t xml:space="preserve"> </w:t>
      </w:r>
      <w:r>
        <w:rPr>
          <w:sz w:val="21"/>
        </w:rPr>
        <w:t>which</w:t>
      </w:r>
      <w:r>
        <w:rPr>
          <w:spacing w:val="-2"/>
          <w:sz w:val="21"/>
        </w:rPr>
        <w:t xml:space="preserve"> </w:t>
      </w:r>
      <w:r>
        <w:rPr>
          <w:sz w:val="21"/>
        </w:rPr>
        <w:t>the</w:t>
      </w:r>
      <w:r>
        <w:rPr>
          <w:spacing w:val="-2"/>
          <w:sz w:val="21"/>
        </w:rPr>
        <w:t xml:space="preserve"> </w:t>
      </w:r>
      <w:r>
        <w:rPr>
          <w:sz w:val="21"/>
        </w:rPr>
        <w:t>educator</w:t>
      </w:r>
      <w:r>
        <w:rPr>
          <w:spacing w:val="-3"/>
          <w:sz w:val="21"/>
        </w:rPr>
        <w:t xml:space="preserve"> </w:t>
      </w:r>
      <w:r>
        <w:rPr>
          <w:sz w:val="21"/>
        </w:rPr>
        <w:t>license</w:t>
      </w:r>
      <w:r>
        <w:rPr>
          <w:spacing w:val="-2"/>
          <w:sz w:val="21"/>
        </w:rPr>
        <w:t xml:space="preserve"> </w:t>
      </w:r>
      <w:r>
        <w:rPr>
          <w:sz w:val="21"/>
        </w:rPr>
        <w:t>is</w:t>
      </w:r>
      <w:r>
        <w:rPr>
          <w:spacing w:val="-3"/>
          <w:sz w:val="21"/>
        </w:rPr>
        <w:t xml:space="preserve"> </w:t>
      </w:r>
      <w:r>
        <w:rPr>
          <w:sz w:val="21"/>
        </w:rPr>
        <w:t>sought</w:t>
      </w:r>
      <w:r>
        <w:rPr>
          <w:spacing w:val="-3"/>
          <w:sz w:val="21"/>
        </w:rPr>
        <w:t xml:space="preserve"> </w:t>
      </w:r>
      <w:r>
        <w:rPr>
          <w:sz w:val="21"/>
        </w:rPr>
        <w:t>prior</w:t>
      </w:r>
      <w:r>
        <w:rPr>
          <w:spacing w:val="-3"/>
          <w:sz w:val="21"/>
        </w:rPr>
        <w:t xml:space="preserve"> </w:t>
      </w:r>
      <w:r>
        <w:rPr>
          <w:sz w:val="21"/>
        </w:rPr>
        <w:t>to</w:t>
      </w:r>
      <w:r>
        <w:rPr>
          <w:spacing w:val="-2"/>
          <w:sz w:val="21"/>
        </w:rPr>
        <w:t xml:space="preserve"> </w:t>
      </w:r>
      <w:r>
        <w:rPr>
          <w:sz w:val="21"/>
        </w:rPr>
        <w:t>non-traditional</w:t>
      </w:r>
      <w:r>
        <w:rPr>
          <w:spacing w:val="-3"/>
          <w:sz w:val="21"/>
        </w:rPr>
        <w:t xml:space="preserve"> </w:t>
      </w:r>
      <w:r>
        <w:rPr>
          <w:sz w:val="21"/>
        </w:rPr>
        <w:t xml:space="preserve">program </w:t>
      </w:r>
      <w:r>
        <w:rPr>
          <w:spacing w:val="-2"/>
          <w:sz w:val="21"/>
        </w:rPr>
        <w:t>admission.</w:t>
      </w:r>
    </w:p>
    <w:p w14:paraId="3862E50D" w14:textId="77777777" w:rsidR="009A4DE7" w:rsidRDefault="009A4DE7" w:rsidP="009A4DE7">
      <w:pPr>
        <w:pStyle w:val="BodyText"/>
        <w:spacing w:before="73"/>
        <w:rPr>
          <w:sz w:val="21"/>
        </w:rPr>
      </w:pPr>
    </w:p>
    <w:p w14:paraId="44F9ED4D" w14:textId="77777777" w:rsidR="009A4DE7" w:rsidRDefault="009A4DE7" w:rsidP="009A4DE7">
      <w:pPr>
        <w:ind w:left="220" w:right="1178"/>
        <w:rPr>
          <w:sz w:val="21"/>
        </w:rPr>
      </w:pPr>
      <w:r>
        <w:rPr>
          <w:sz w:val="21"/>
        </w:rPr>
        <w:t>***Candidates shall achieve the Mississippi Board of Education’s approved minimum passing score requirement</w:t>
      </w:r>
      <w:r>
        <w:rPr>
          <w:spacing w:val="-3"/>
          <w:sz w:val="21"/>
        </w:rPr>
        <w:t xml:space="preserve"> </w:t>
      </w:r>
      <w:r>
        <w:rPr>
          <w:sz w:val="21"/>
        </w:rPr>
        <w:t>for</w:t>
      </w:r>
      <w:r>
        <w:rPr>
          <w:spacing w:val="-3"/>
          <w:sz w:val="21"/>
        </w:rPr>
        <w:t xml:space="preserve"> </w:t>
      </w:r>
      <w:r>
        <w:rPr>
          <w:sz w:val="21"/>
        </w:rPr>
        <w:t>Foundations</w:t>
      </w:r>
      <w:r>
        <w:rPr>
          <w:spacing w:val="-5"/>
          <w:sz w:val="21"/>
        </w:rPr>
        <w:t xml:space="preserve"> </w:t>
      </w:r>
      <w:r>
        <w:rPr>
          <w:sz w:val="21"/>
        </w:rPr>
        <w:t>of</w:t>
      </w:r>
      <w:r>
        <w:rPr>
          <w:spacing w:val="-3"/>
          <w:sz w:val="21"/>
        </w:rPr>
        <w:t xml:space="preserve"> </w:t>
      </w:r>
      <w:r>
        <w:rPr>
          <w:sz w:val="21"/>
        </w:rPr>
        <w:t>Reading</w:t>
      </w:r>
      <w:r>
        <w:rPr>
          <w:spacing w:val="-2"/>
          <w:sz w:val="21"/>
        </w:rPr>
        <w:t xml:space="preserve"> </w:t>
      </w:r>
      <w:r>
        <w:rPr>
          <w:sz w:val="21"/>
        </w:rPr>
        <w:t>assessment</w:t>
      </w:r>
      <w:r>
        <w:rPr>
          <w:spacing w:val="-3"/>
          <w:sz w:val="21"/>
        </w:rPr>
        <w:t xml:space="preserve"> </w:t>
      </w:r>
      <w:r>
        <w:rPr>
          <w:sz w:val="21"/>
        </w:rPr>
        <w:t>prior</w:t>
      </w:r>
      <w:r>
        <w:rPr>
          <w:spacing w:val="-5"/>
          <w:sz w:val="21"/>
        </w:rPr>
        <w:t xml:space="preserve"> </w:t>
      </w:r>
      <w:r>
        <w:rPr>
          <w:sz w:val="21"/>
        </w:rPr>
        <w:t>to</w:t>
      </w:r>
      <w:r>
        <w:rPr>
          <w:spacing w:val="-2"/>
          <w:sz w:val="21"/>
        </w:rPr>
        <w:t xml:space="preserve"> </w:t>
      </w:r>
      <w:r>
        <w:rPr>
          <w:sz w:val="21"/>
        </w:rPr>
        <w:t>being</w:t>
      </w:r>
      <w:r>
        <w:rPr>
          <w:spacing w:val="-2"/>
          <w:sz w:val="21"/>
        </w:rPr>
        <w:t xml:space="preserve"> </w:t>
      </w:r>
      <w:r>
        <w:rPr>
          <w:sz w:val="21"/>
        </w:rPr>
        <w:t>recommended</w:t>
      </w:r>
      <w:r>
        <w:rPr>
          <w:spacing w:val="-2"/>
          <w:sz w:val="21"/>
        </w:rPr>
        <w:t xml:space="preserve"> </w:t>
      </w:r>
      <w:r>
        <w:rPr>
          <w:sz w:val="21"/>
        </w:rPr>
        <w:t>for</w:t>
      </w:r>
      <w:r>
        <w:rPr>
          <w:spacing w:val="-3"/>
          <w:sz w:val="21"/>
        </w:rPr>
        <w:t xml:space="preserve"> </w:t>
      </w:r>
      <w:r>
        <w:rPr>
          <w:sz w:val="21"/>
        </w:rPr>
        <w:t>the</w:t>
      </w:r>
      <w:r>
        <w:rPr>
          <w:spacing w:val="-2"/>
          <w:sz w:val="21"/>
        </w:rPr>
        <w:t xml:space="preserve"> </w:t>
      </w:r>
      <w:r>
        <w:rPr>
          <w:sz w:val="21"/>
        </w:rPr>
        <w:t>five-year</w:t>
      </w:r>
      <w:r>
        <w:rPr>
          <w:spacing w:val="-3"/>
          <w:sz w:val="21"/>
        </w:rPr>
        <w:t xml:space="preserve"> </w:t>
      </w:r>
      <w:r>
        <w:rPr>
          <w:sz w:val="21"/>
        </w:rPr>
        <w:t>Mild</w:t>
      </w:r>
      <w:r>
        <w:rPr>
          <w:spacing w:val="-2"/>
          <w:sz w:val="21"/>
        </w:rPr>
        <w:t xml:space="preserve"> </w:t>
      </w:r>
      <w:r>
        <w:rPr>
          <w:sz w:val="21"/>
        </w:rPr>
        <w:t>to Moderate (K-12) certification.</w:t>
      </w:r>
    </w:p>
    <w:p w14:paraId="43118B0C" w14:textId="77777777" w:rsidR="009A4DE7" w:rsidRDefault="009A4DE7" w:rsidP="009A4DE7">
      <w:pPr>
        <w:pStyle w:val="BodyText"/>
        <w:spacing w:before="71"/>
        <w:rPr>
          <w:sz w:val="21"/>
        </w:rPr>
      </w:pPr>
    </w:p>
    <w:p w14:paraId="131030AA" w14:textId="77777777" w:rsidR="009A4DE7" w:rsidRDefault="009A4DE7" w:rsidP="009A4DE7">
      <w:pPr>
        <w:ind w:left="220" w:right="1178"/>
        <w:rPr>
          <w:sz w:val="21"/>
        </w:rPr>
      </w:pPr>
      <w:r>
        <w:rPr>
          <w:sz w:val="21"/>
        </w:rPr>
        <w:t>Meeting</w:t>
      </w:r>
      <w:r>
        <w:rPr>
          <w:spacing w:val="-3"/>
          <w:sz w:val="21"/>
        </w:rPr>
        <w:t xml:space="preserve"> </w:t>
      </w:r>
      <w:r>
        <w:rPr>
          <w:sz w:val="21"/>
        </w:rPr>
        <w:t>testing</w:t>
      </w:r>
      <w:r>
        <w:rPr>
          <w:spacing w:val="-3"/>
          <w:sz w:val="21"/>
        </w:rPr>
        <w:t xml:space="preserve"> </w:t>
      </w:r>
      <w:r>
        <w:rPr>
          <w:sz w:val="21"/>
        </w:rPr>
        <w:t>requirements</w:t>
      </w:r>
      <w:r>
        <w:rPr>
          <w:spacing w:val="-4"/>
          <w:sz w:val="21"/>
        </w:rPr>
        <w:t xml:space="preserve"> </w:t>
      </w:r>
      <w:r>
        <w:rPr>
          <w:sz w:val="21"/>
        </w:rPr>
        <w:t>is</w:t>
      </w:r>
      <w:r>
        <w:rPr>
          <w:spacing w:val="-4"/>
          <w:sz w:val="21"/>
        </w:rPr>
        <w:t xml:space="preserve"> </w:t>
      </w:r>
      <w:r>
        <w:rPr>
          <w:sz w:val="21"/>
        </w:rPr>
        <w:t>one</w:t>
      </w:r>
      <w:r>
        <w:rPr>
          <w:spacing w:val="-3"/>
          <w:sz w:val="21"/>
        </w:rPr>
        <w:t xml:space="preserve"> </w:t>
      </w:r>
      <w:r>
        <w:rPr>
          <w:sz w:val="21"/>
        </w:rPr>
        <w:t>criterion</w:t>
      </w:r>
      <w:r>
        <w:rPr>
          <w:spacing w:val="-3"/>
          <w:sz w:val="21"/>
        </w:rPr>
        <w:t xml:space="preserve"> </w:t>
      </w:r>
      <w:r>
        <w:rPr>
          <w:sz w:val="21"/>
        </w:rPr>
        <w:t>for</w:t>
      </w:r>
      <w:r>
        <w:rPr>
          <w:spacing w:val="-4"/>
          <w:sz w:val="21"/>
        </w:rPr>
        <w:t xml:space="preserve"> </w:t>
      </w:r>
      <w:r>
        <w:rPr>
          <w:sz w:val="21"/>
        </w:rPr>
        <w:t>completing</w:t>
      </w:r>
      <w:r>
        <w:rPr>
          <w:spacing w:val="-3"/>
          <w:sz w:val="21"/>
        </w:rPr>
        <w:t xml:space="preserve"> </w:t>
      </w:r>
      <w:r>
        <w:rPr>
          <w:sz w:val="21"/>
        </w:rPr>
        <w:t>the</w:t>
      </w:r>
      <w:r>
        <w:rPr>
          <w:spacing w:val="-3"/>
          <w:sz w:val="21"/>
        </w:rPr>
        <w:t xml:space="preserve"> </w:t>
      </w:r>
      <w:r>
        <w:rPr>
          <w:sz w:val="21"/>
        </w:rPr>
        <w:t>multi-step</w:t>
      </w:r>
      <w:r>
        <w:rPr>
          <w:spacing w:val="-3"/>
          <w:sz w:val="21"/>
        </w:rPr>
        <w:t xml:space="preserve"> </w:t>
      </w:r>
      <w:r>
        <w:rPr>
          <w:sz w:val="21"/>
        </w:rPr>
        <w:t>educator</w:t>
      </w:r>
      <w:r>
        <w:rPr>
          <w:spacing w:val="-4"/>
          <w:sz w:val="21"/>
        </w:rPr>
        <w:t xml:space="preserve"> </w:t>
      </w:r>
      <w:r>
        <w:rPr>
          <w:sz w:val="21"/>
        </w:rPr>
        <w:t>licensure</w:t>
      </w:r>
      <w:r>
        <w:rPr>
          <w:spacing w:val="-3"/>
          <w:sz w:val="21"/>
        </w:rPr>
        <w:t xml:space="preserve"> </w:t>
      </w:r>
      <w:r>
        <w:rPr>
          <w:sz w:val="21"/>
        </w:rPr>
        <w:t>process</w:t>
      </w:r>
      <w:r>
        <w:rPr>
          <w:spacing w:val="-4"/>
          <w:sz w:val="21"/>
        </w:rPr>
        <w:t xml:space="preserve"> </w:t>
      </w:r>
      <w:r>
        <w:rPr>
          <w:sz w:val="21"/>
        </w:rPr>
        <w:t>for obtaining a five (5) year renewable license in the state of Mississippi.</w:t>
      </w:r>
    </w:p>
    <w:p w14:paraId="6F27B369" w14:textId="77777777" w:rsidR="009A4DE7" w:rsidRDefault="009A4DE7" w:rsidP="009A4DE7">
      <w:pPr>
        <w:pStyle w:val="BodyText"/>
        <w:spacing w:before="36"/>
        <w:rPr>
          <w:sz w:val="21"/>
        </w:rPr>
      </w:pPr>
    </w:p>
    <w:p w14:paraId="611AB230" w14:textId="77777777" w:rsidR="009A4DE7" w:rsidRDefault="009A4DE7" w:rsidP="009A4DE7">
      <w:pPr>
        <w:ind w:left="220" w:right="736" w:hanging="1"/>
        <w:rPr>
          <w:sz w:val="21"/>
        </w:rPr>
      </w:pPr>
      <w:r>
        <w:rPr>
          <w:sz w:val="21"/>
        </w:rPr>
        <w:t>Please</w:t>
      </w:r>
      <w:r>
        <w:rPr>
          <w:spacing w:val="-2"/>
          <w:sz w:val="21"/>
        </w:rPr>
        <w:t xml:space="preserve"> </w:t>
      </w:r>
      <w:r>
        <w:rPr>
          <w:sz w:val="21"/>
        </w:rPr>
        <w:t>visit</w:t>
      </w:r>
      <w:r>
        <w:rPr>
          <w:spacing w:val="-3"/>
          <w:sz w:val="21"/>
        </w:rPr>
        <w:t xml:space="preserve"> </w:t>
      </w:r>
      <w:r>
        <w:rPr>
          <w:sz w:val="21"/>
        </w:rPr>
        <w:t>the</w:t>
      </w:r>
      <w:r>
        <w:rPr>
          <w:spacing w:val="-2"/>
          <w:sz w:val="21"/>
        </w:rPr>
        <w:t xml:space="preserve"> </w:t>
      </w:r>
      <w:r>
        <w:rPr>
          <w:sz w:val="21"/>
        </w:rPr>
        <w:t>Educator</w:t>
      </w:r>
      <w:r>
        <w:rPr>
          <w:spacing w:val="-3"/>
          <w:sz w:val="21"/>
        </w:rPr>
        <w:t xml:space="preserve"> </w:t>
      </w:r>
      <w:r>
        <w:rPr>
          <w:sz w:val="21"/>
        </w:rPr>
        <w:t>Licensure</w:t>
      </w:r>
      <w:r>
        <w:rPr>
          <w:spacing w:val="-2"/>
          <w:sz w:val="21"/>
        </w:rPr>
        <w:t xml:space="preserve"> </w:t>
      </w:r>
      <w:r>
        <w:rPr>
          <w:sz w:val="21"/>
        </w:rPr>
        <w:t>Section</w:t>
      </w:r>
      <w:r>
        <w:rPr>
          <w:spacing w:val="-5"/>
          <w:sz w:val="21"/>
        </w:rPr>
        <w:t xml:space="preserve"> </w:t>
      </w:r>
      <w:r>
        <w:rPr>
          <w:sz w:val="21"/>
        </w:rPr>
        <w:t>of</w:t>
      </w:r>
      <w:r>
        <w:rPr>
          <w:spacing w:val="-3"/>
          <w:sz w:val="21"/>
        </w:rPr>
        <w:t xml:space="preserve"> </w:t>
      </w:r>
      <w:r>
        <w:rPr>
          <w:sz w:val="21"/>
        </w:rPr>
        <w:t>the</w:t>
      </w:r>
      <w:r>
        <w:rPr>
          <w:spacing w:val="-2"/>
          <w:sz w:val="21"/>
        </w:rPr>
        <w:t xml:space="preserve"> </w:t>
      </w:r>
      <w:r>
        <w:rPr>
          <w:sz w:val="21"/>
        </w:rPr>
        <w:t>MDE</w:t>
      </w:r>
      <w:r>
        <w:rPr>
          <w:spacing w:val="-6"/>
          <w:sz w:val="21"/>
        </w:rPr>
        <w:t xml:space="preserve"> </w:t>
      </w:r>
      <w:r>
        <w:rPr>
          <w:sz w:val="21"/>
        </w:rPr>
        <w:t>website</w:t>
      </w:r>
      <w:r>
        <w:rPr>
          <w:spacing w:val="-2"/>
          <w:sz w:val="21"/>
        </w:rPr>
        <w:t xml:space="preserve"> </w:t>
      </w:r>
      <w:r>
        <w:rPr>
          <w:sz w:val="21"/>
        </w:rPr>
        <w:t>to</w:t>
      </w:r>
      <w:r>
        <w:rPr>
          <w:spacing w:val="-2"/>
          <w:sz w:val="21"/>
        </w:rPr>
        <w:t xml:space="preserve"> </w:t>
      </w:r>
      <w:r>
        <w:rPr>
          <w:sz w:val="21"/>
        </w:rPr>
        <w:t>obtain</w:t>
      </w:r>
      <w:r>
        <w:rPr>
          <w:spacing w:val="-2"/>
          <w:sz w:val="21"/>
        </w:rPr>
        <w:t xml:space="preserve"> </w:t>
      </w:r>
      <w:r>
        <w:rPr>
          <w:sz w:val="21"/>
        </w:rPr>
        <w:t>the</w:t>
      </w:r>
      <w:r>
        <w:rPr>
          <w:spacing w:val="-2"/>
          <w:sz w:val="21"/>
        </w:rPr>
        <w:t xml:space="preserve"> </w:t>
      </w:r>
      <w:r>
        <w:rPr>
          <w:sz w:val="21"/>
        </w:rPr>
        <w:t>most</w:t>
      </w:r>
      <w:r>
        <w:rPr>
          <w:spacing w:val="-3"/>
          <w:sz w:val="21"/>
        </w:rPr>
        <w:t xml:space="preserve"> </w:t>
      </w:r>
      <w:r>
        <w:rPr>
          <w:sz w:val="21"/>
        </w:rPr>
        <w:t>accurate</w:t>
      </w:r>
      <w:r>
        <w:rPr>
          <w:spacing w:val="-2"/>
          <w:sz w:val="21"/>
        </w:rPr>
        <w:t xml:space="preserve"> </w:t>
      </w:r>
      <w:r>
        <w:rPr>
          <w:sz w:val="21"/>
        </w:rPr>
        <w:t>and</w:t>
      </w:r>
      <w:r>
        <w:rPr>
          <w:spacing w:val="-2"/>
          <w:sz w:val="21"/>
        </w:rPr>
        <w:t xml:space="preserve"> </w:t>
      </w:r>
      <w:r>
        <w:rPr>
          <w:sz w:val="21"/>
        </w:rPr>
        <w:t xml:space="preserve">up-to-date information at </w:t>
      </w:r>
      <w:hyperlink r:id="rId47">
        <w:r>
          <w:rPr>
            <w:sz w:val="21"/>
          </w:rPr>
          <w:t>www.mde.k12.ms.us/k12.org/OEL</w:t>
        </w:r>
      </w:hyperlink>
    </w:p>
    <w:p w14:paraId="5832BCC5" w14:textId="77777777" w:rsidR="009A4DE7" w:rsidRDefault="009A4DE7" w:rsidP="009A4DE7">
      <w:pPr>
        <w:rPr>
          <w:sz w:val="21"/>
        </w:rPr>
        <w:sectPr w:rsidR="009A4DE7" w:rsidSect="009A4DE7">
          <w:pgSz w:w="12240" w:h="15840"/>
          <w:pgMar w:top="1380" w:right="700" w:bottom="1700" w:left="1220" w:header="0" w:footer="1446" w:gutter="0"/>
          <w:cols w:space="720"/>
        </w:sectPr>
      </w:pPr>
    </w:p>
    <w:p w14:paraId="2D80A989"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081"/>
        <w:gridCol w:w="1918"/>
        <w:gridCol w:w="1997"/>
      </w:tblGrid>
      <w:tr w:rsidR="009A4DE7" w14:paraId="13DDFF91" w14:textId="77777777" w:rsidTr="002D17AE">
        <w:trPr>
          <w:trHeight w:val="1070"/>
        </w:trPr>
        <w:tc>
          <w:tcPr>
            <w:tcW w:w="9987" w:type="dxa"/>
            <w:gridSpan w:val="4"/>
          </w:tcPr>
          <w:p w14:paraId="3BF4A9B0" w14:textId="77777777" w:rsidR="009A4DE7" w:rsidRDefault="009A4DE7" w:rsidP="002D17AE">
            <w:pPr>
              <w:pStyle w:val="TableParagraph"/>
              <w:spacing w:before="1"/>
              <w:ind w:left="1937" w:right="1928"/>
              <w:jc w:val="center"/>
              <w:rPr>
                <w:b/>
                <w:sz w:val="24"/>
              </w:rPr>
            </w:pPr>
            <w:r>
              <w:rPr>
                <w:b/>
                <w:sz w:val="24"/>
              </w:rPr>
              <w:t>ONE</w:t>
            </w:r>
            <w:r>
              <w:rPr>
                <w:b/>
                <w:spacing w:val="-9"/>
                <w:sz w:val="24"/>
              </w:rPr>
              <w:t xml:space="preserve"> </w:t>
            </w:r>
            <w:r>
              <w:rPr>
                <w:b/>
                <w:sz w:val="24"/>
              </w:rPr>
              <w:t>YEAR</w:t>
            </w:r>
            <w:r>
              <w:rPr>
                <w:b/>
                <w:spacing w:val="-10"/>
                <w:sz w:val="24"/>
              </w:rPr>
              <w:t xml:space="preserve"> </w:t>
            </w:r>
            <w:r>
              <w:rPr>
                <w:b/>
                <w:sz w:val="24"/>
              </w:rPr>
              <w:t>ALTERNATE</w:t>
            </w:r>
            <w:r>
              <w:rPr>
                <w:b/>
                <w:spacing w:val="-9"/>
                <w:sz w:val="24"/>
              </w:rPr>
              <w:t xml:space="preserve"> </w:t>
            </w:r>
            <w:r>
              <w:rPr>
                <w:b/>
                <w:sz w:val="24"/>
              </w:rPr>
              <w:t>ROUTE</w:t>
            </w:r>
            <w:r>
              <w:rPr>
                <w:b/>
                <w:spacing w:val="-9"/>
                <w:sz w:val="24"/>
              </w:rPr>
              <w:t xml:space="preserve"> </w:t>
            </w:r>
            <w:r>
              <w:rPr>
                <w:b/>
                <w:sz w:val="24"/>
              </w:rPr>
              <w:t xml:space="preserve">LICENSE </w:t>
            </w:r>
            <w:r>
              <w:rPr>
                <w:b/>
                <w:sz w:val="24"/>
                <w:u w:val="single"/>
              </w:rPr>
              <w:t>AMERICAN BOARD CERTIFICATION</w:t>
            </w:r>
          </w:p>
          <w:p w14:paraId="341E9244" w14:textId="77777777" w:rsidR="009A4DE7" w:rsidRDefault="009A4DE7" w:rsidP="002D17AE">
            <w:pPr>
              <w:pStyle w:val="TableParagraph"/>
              <w:spacing w:before="120"/>
              <w:ind w:left="1937" w:right="1928"/>
              <w:jc w:val="center"/>
              <w:rPr>
                <w:b/>
                <w:i/>
                <w:sz w:val="24"/>
              </w:rPr>
            </w:pPr>
            <w:r>
              <w:rPr>
                <w:b/>
                <w:i/>
                <w:sz w:val="24"/>
                <w:u w:val="single"/>
              </w:rPr>
              <w:t>Areas</w:t>
            </w:r>
            <w:r>
              <w:rPr>
                <w:b/>
                <w:i/>
                <w:spacing w:val="-4"/>
                <w:sz w:val="24"/>
                <w:u w:val="single"/>
              </w:rPr>
              <w:t xml:space="preserve"> </w:t>
            </w:r>
            <w:r>
              <w:rPr>
                <w:b/>
                <w:i/>
                <w:sz w:val="24"/>
                <w:u w:val="single"/>
              </w:rPr>
              <w:t>available</w:t>
            </w:r>
            <w:r>
              <w:rPr>
                <w:b/>
                <w:i/>
                <w:sz w:val="24"/>
              </w:rPr>
              <w:t>:</w:t>
            </w:r>
            <w:r>
              <w:rPr>
                <w:b/>
                <w:i/>
                <w:spacing w:val="56"/>
                <w:sz w:val="24"/>
              </w:rPr>
              <w:t xml:space="preserve"> </w:t>
            </w:r>
            <w:r>
              <w:rPr>
                <w:b/>
                <w:i/>
                <w:sz w:val="24"/>
              </w:rPr>
              <w:t>Biology,</w:t>
            </w:r>
            <w:r>
              <w:rPr>
                <w:b/>
                <w:i/>
                <w:spacing w:val="-1"/>
                <w:sz w:val="24"/>
              </w:rPr>
              <w:t xml:space="preserve"> </w:t>
            </w:r>
            <w:r>
              <w:rPr>
                <w:b/>
                <w:i/>
                <w:sz w:val="24"/>
              </w:rPr>
              <w:t>Chemistry,</w:t>
            </w:r>
            <w:r>
              <w:rPr>
                <w:b/>
                <w:i/>
                <w:spacing w:val="-2"/>
                <w:sz w:val="24"/>
              </w:rPr>
              <w:t xml:space="preserve"> </w:t>
            </w:r>
            <w:r>
              <w:rPr>
                <w:b/>
                <w:i/>
                <w:sz w:val="24"/>
              </w:rPr>
              <w:t>English,</w:t>
            </w:r>
            <w:r>
              <w:rPr>
                <w:b/>
                <w:i/>
                <w:spacing w:val="-4"/>
                <w:sz w:val="24"/>
              </w:rPr>
              <w:t xml:space="preserve"> </w:t>
            </w:r>
            <w:r>
              <w:rPr>
                <w:b/>
                <w:i/>
                <w:sz w:val="24"/>
              </w:rPr>
              <w:t>Math,</w:t>
            </w:r>
            <w:r>
              <w:rPr>
                <w:b/>
                <w:i/>
                <w:spacing w:val="-1"/>
                <w:sz w:val="24"/>
              </w:rPr>
              <w:t xml:space="preserve"> </w:t>
            </w:r>
            <w:r>
              <w:rPr>
                <w:b/>
                <w:i/>
                <w:spacing w:val="-2"/>
                <w:sz w:val="24"/>
              </w:rPr>
              <w:t>Physics</w:t>
            </w:r>
          </w:p>
        </w:tc>
      </w:tr>
      <w:tr w:rsidR="009A4DE7" w14:paraId="6AABDFE2" w14:textId="77777777" w:rsidTr="002D17AE">
        <w:trPr>
          <w:trHeight w:val="1223"/>
        </w:trPr>
        <w:tc>
          <w:tcPr>
            <w:tcW w:w="991" w:type="dxa"/>
          </w:tcPr>
          <w:p w14:paraId="46A20E61" w14:textId="77777777" w:rsidR="009A4DE7" w:rsidRDefault="009A4DE7" w:rsidP="002D17AE">
            <w:pPr>
              <w:pStyle w:val="TableParagraph"/>
              <w:spacing w:before="119"/>
              <w:ind w:left="8"/>
              <w:jc w:val="center"/>
              <w:rPr>
                <w:b/>
                <w:sz w:val="24"/>
              </w:rPr>
            </w:pPr>
            <w:r>
              <w:rPr>
                <w:b/>
                <w:spacing w:val="-2"/>
                <w:sz w:val="24"/>
              </w:rPr>
              <w:t>License</w:t>
            </w:r>
          </w:p>
        </w:tc>
        <w:tc>
          <w:tcPr>
            <w:tcW w:w="5081" w:type="dxa"/>
          </w:tcPr>
          <w:p w14:paraId="520E7BA0" w14:textId="77777777" w:rsidR="009A4DE7" w:rsidRDefault="009A4DE7" w:rsidP="002D17AE">
            <w:pPr>
              <w:pStyle w:val="TableParagraph"/>
              <w:spacing w:before="119"/>
              <w:ind w:left="11"/>
              <w:jc w:val="center"/>
              <w:rPr>
                <w:b/>
                <w:sz w:val="24"/>
              </w:rPr>
            </w:pPr>
            <w:r>
              <w:rPr>
                <w:b/>
                <w:spacing w:val="-2"/>
                <w:sz w:val="24"/>
              </w:rPr>
              <w:t>Requirements</w:t>
            </w:r>
          </w:p>
        </w:tc>
        <w:tc>
          <w:tcPr>
            <w:tcW w:w="1918" w:type="dxa"/>
          </w:tcPr>
          <w:p w14:paraId="10A9818B" w14:textId="77777777" w:rsidR="009A4DE7" w:rsidRDefault="009A4DE7" w:rsidP="002D17AE">
            <w:pPr>
              <w:pStyle w:val="TableParagraph"/>
              <w:spacing w:before="119"/>
              <w:ind w:right="533"/>
              <w:jc w:val="right"/>
              <w:rPr>
                <w:b/>
                <w:sz w:val="24"/>
              </w:rPr>
            </w:pPr>
            <w:r>
              <w:rPr>
                <w:b/>
                <w:spacing w:val="-2"/>
                <w:sz w:val="24"/>
              </w:rPr>
              <w:t>Validity</w:t>
            </w:r>
          </w:p>
        </w:tc>
        <w:tc>
          <w:tcPr>
            <w:tcW w:w="1997" w:type="dxa"/>
          </w:tcPr>
          <w:p w14:paraId="51DB71DC" w14:textId="77777777" w:rsidR="009A4DE7" w:rsidRDefault="009A4DE7" w:rsidP="002D17AE">
            <w:pPr>
              <w:pStyle w:val="TableParagraph"/>
              <w:spacing w:before="99" w:line="270" w:lineRule="atLeast"/>
              <w:ind w:left="174" w:right="165" w:hanging="4"/>
              <w:jc w:val="center"/>
              <w:rPr>
                <w:b/>
                <w:sz w:val="24"/>
              </w:rPr>
            </w:pPr>
            <w:r>
              <w:rPr>
                <w:b/>
                <w:sz w:val="24"/>
              </w:rPr>
              <w:t>To</w:t>
            </w:r>
            <w:r>
              <w:rPr>
                <w:b/>
                <w:spacing w:val="-3"/>
                <w:sz w:val="24"/>
              </w:rPr>
              <w:t xml:space="preserve"> </w:t>
            </w:r>
            <w:r>
              <w:rPr>
                <w:b/>
                <w:sz w:val="24"/>
              </w:rPr>
              <w:t>Convert</w:t>
            </w:r>
            <w:r>
              <w:rPr>
                <w:b/>
                <w:spacing w:val="-4"/>
                <w:sz w:val="24"/>
              </w:rPr>
              <w:t xml:space="preserve"> </w:t>
            </w:r>
            <w:r>
              <w:rPr>
                <w:b/>
                <w:sz w:val="24"/>
              </w:rPr>
              <w:t>to</w:t>
            </w:r>
            <w:r>
              <w:rPr>
                <w:b/>
                <w:spacing w:val="-3"/>
                <w:sz w:val="24"/>
              </w:rPr>
              <w:t xml:space="preserve"> </w:t>
            </w:r>
            <w:r>
              <w:rPr>
                <w:b/>
                <w:sz w:val="24"/>
              </w:rPr>
              <w:t>a Five Year Alternate</w:t>
            </w:r>
            <w:r>
              <w:rPr>
                <w:b/>
                <w:spacing w:val="-15"/>
                <w:sz w:val="24"/>
              </w:rPr>
              <w:t xml:space="preserve"> </w:t>
            </w:r>
            <w:r>
              <w:rPr>
                <w:b/>
                <w:sz w:val="24"/>
              </w:rPr>
              <w:t xml:space="preserve">Route </w:t>
            </w:r>
            <w:r>
              <w:rPr>
                <w:b/>
                <w:spacing w:val="-2"/>
                <w:sz w:val="24"/>
              </w:rPr>
              <w:t>License</w:t>
            </w:r>
          </w:p>
        </w:tc>
      </w:tr>
      <w:tr w:rsidR="009A4DE7" w14:paraId="497CA6CA" w14:textId="77777777" w:rsidTr="002D17AE">
        <w:trPr>
          <w:trHeight w:val="970"/>
        </w:trPr>
        <w:tc>
          <w:tcPr>
            <w:tcW w:w="991" w:type="dxa"/>
            <w:tcBorders>
              <w:bottom w:val="nil"/>
            </w:tcBorders>
          </w:tcPr>
          <w:p w14:paraId="5EB8CE92" w14:textId="77777777" w:rsidR="009A4DE7" w:rsidRDefault="009A4DE7" w:rsidP="002D17AE">
            <w:pPr>
              <w:pStyle w:val="TableParagraph"/>
              <w:spacing w:before="119"/>
              <w:ind w:right="9"/>
              <w:jc w:val="center"/>
              <w:rPr>
                <w:sz w:val="24"/>
              </w:rPr>
            </w:pPr>
            <w:r>
              <w:rPr>
                <w:sz w:val="24"/>
              </w:rPr>
              <w:t>Class</w:t>
            </w:r>
            <w:r>
              <w:rPr>
                <w:spacing w:val="-1"/>
                <w:sz w:val="24"/>
              </w:rPr>
              <w:t xml:space="preserve"> </w:t>
            </w:r>
            <w:r>
              <w:rPr>
                <w:spacing w:val="-10"/>
                <w:sz w:val="24"/>
              </w:rPr>
              <w:t>A</w:t>
            </w:r>
          </w:p>
        </w:tc>
        <w:tc>
          <w:tcPr>
            <w:tcW w:w="5081" w:type="dxa"/>
            <w:tcBorders>
              <w:bottom w:val="nil"/>
            </w:tcBorders>
          </w:tcPr>
          <w:p w14:paraId="72D99F56" w14:textId="77777777" w:rsidR="009A4DE7" w:rsidRDefault="009A4DE7" w:rsidP="002D17AE">
            <w:pPr>
              <w:pStyle w:val="TableParagraph"/>
              <w:spacing w:before="118"/>
              <w:ind w:left="467" w:right="92" w:hanging="360"/>
              <w:jc w:val="both"/>
              <w:rPr>
                <w:sz w:val="23"/>
              </w:rPr>
            </w:pPr>
            <w:r>
              <w:rPr>
                <w:sz w:val="23"/>
              </w:rPr>
              <w:t>1.</w:t>
            </w:r>
            <w:r>
              <w:rPr>
                <w:spacing w:val="80"/>
                <w:sz w:val="23"/>
              </w:rPr>
              <w:t xml:space="preserve"> </w:t>
            </w:r>
            <w:r>
              <w:rPr>
                <w:sz w:val="23"/>
              </w:rPr>
              <w:t>Hold</w:t>
            </w:r>
            <w:r>
              <w:rPr>
                <w:spacing w:val="-2"/>
                <w:sz w:val="23"/>
              </w:rPr>
              <w:t xml:space="preserve"> </w:t>
            </w:r>
            <w:r>
              <w:rPr>
                <w:sz w:val="23"/>
              </w:rPr>
              <w:t>a</w:t>
            </w:r>
            <w:r>
              <w:rPr>
                <w:spacing w:val="-3"/>
                <w:sz w:val="23"/>
              </w:rPr>
              <w:t xml:space="preserve"> </w:t>
            </w:r>
            <w:r>
              <w:rPr>
                <w:sz w:val="23"/>
              </w:rPr>
              <w:t>bachelor’s</w:t>
            </w:r>
            <w:r>
              <w:rPr>
                <w:spacing w:val="-3"/>
                <w:sz w:val="23"/>
              </w:rPr>
              <w:t xml:space="preserve"> </w:t>
            </w:r>
            <w:r>
              <w:rPr>
                <w:sz w:val="23"/>
              </w:rPr>
              <w:t>degree</w:t>
            </w:r>
            <w:r>
              <w:rPr>
                <w:spacing w:val="-4"/>
                <w:sz w:val="23"/>
              </w:rPr>
              <w:t xml:space="preserve"> </w:t>
            </w:r>
            <w:r>
              <w:rPr>
                <w:sz w:val="23"/>
              </w:rPr>
              <w:t>(non-education)</w:t>
            </w:r>
            <w:r>
              <w:rPr>
                <w:spacing w:val="-2"/>
                <w:sz w:val="23"/>
              </w:rPr>
              <w:t xml:space="preserve"> </w:t>
            </w:r>
            <w:r>
              <w:rPr>
                <w:sz w:val="23"/>
              </w:rPr>
              <w:t>from</w:t>
            </w:r>
            <w:r>
              <w:rPr>
                <w:spacing w:val="-4"/>
                <w:sz w:val="23"/>
              </w:rPr>
              <w:t xml:space="preserve"> </w:t>
            </w:r>
            <w:r>
              <w:rPr>
                <w:sz w:val="23"/>
              </w:rPr>
              <w:t>a regionally/ nationally accredited institution of higher education</w:t>
            </w:r>
          </w:p>
        </w:tc>
        <w:tc>
          <w:tcPr>
            <w:tcW w:w="1918" w:type="dxa"/>
            <w:tcBorders>
              <w:bottom w:val="nil"/>
            </w:tcBorders>
          </w:tcPr>
          <w:p w14:paraId="21C2A074" w14:textId="77777777" w:rsidR="009A4DE7" w:rsidRDefault="009A4DE7" w:rsidP="002D17AE">
            <w:pPr>
              <w:pStyle w:val="TableParagraph"/>
              <w:spacing w:before="119"/>
              <w:ind w:right="581"/>
              <w:jc w:val="right"/>
              <w:rPr>
                <w:sz w:val="24"/>
              </w:rPr>
            </w:pPr>
            <w:r>
              <w:rPr>
                <w:sz w:val="24"/>
              </w:rPr>
              <w:t xml:space="preserve">1 </w:t>
            </w:r>
            <w:r>
              <w:rPr>
                <w:spacing w:val="-4"/>
                <w:sz w:val="24"/>
              </w:rPr>
              <w:t>year</w:t>
            </w:r>
          </w:p>
        </w:tc>
        <w:tc>
          <w:tcPr>
            <w:tcW w:w="1997" w:type="dxa"/>
            <w:vMerge w:val="restart"/>
          </w:tcPr>
          <w:p w14:paraId="42923F82" w14:textId="77777777" w:rsidR="009A4DE7" w:rsidRDefault="009A4DE7" w:rsidP="002D17AE">
            <w:pPr>
              <w:pStyle w:val="TableParagraph"/>
              <w:numPr>
                <w:ilvl w:val="0"/>
                <w:numId w:val="94"/>
              </w:numPr>
              <w:tabs>
                <w:tab w:val="left" w:pos="558"/>
              </w:tabs>
              <w:spacing w:before="119"/>
              <w:jc w:val="left"/>
              <w:rPr>
                <w:sz w:val="24"/>
              </w:rPr>
            </w:pPr>
            <w:r>
              <w:rPr>
                <w:sz w:val="24"/>
              </w:rPr>
              <w:t>Secure</w:t>
            </w:r>
            <w:r>
              <w:rPr>
                <w:spacing w:val="-4"/>
                <w:sz w:val="24"/>
              </w:rPr>
              <w:t xml:space="preserve"> </w:t>
            </w:r>
            <w:r>
              <w:rPr>
                <w:spacing w:val="-10"/>
                <w:sz w:val="24"/>
              </w:rPr>
              <w:t>a</w:t>
            </w:r>
          </w:p>
          <w:p w14:paraId="7F9B2EFF" w14:textId="77777777" w:rsidR="009A4DE7" w:rsidRDefault="009A4DE7" w:rsidP="002D17AE">
            <w:pPr>
              <w:pStyle w:val="TableParagraph"/>
              <w:ind w:left="558" w:right="255"/>
              <w:rPr>
                <w:sz w:val="24"/>
              </w:rPr>
            </w:pPr>
            <w:r>
              <w:rPr>
                <w:spacing w:val="-2"/>
                <w:sz w:val="24"/>
              </w:rPr>
              <w:t xml:space="preserve">teaching position, </w:t>
            </w:r>
            <w:r>
              <w:rPr>
                <w:sz w:val="24"/>
              </w:rPr>
              <w:t>complete</w:t>
            </w:r>
            <w:r>
              <w:rPr>
                <w:spacing w:val="-10"/>
                <w:sz w:val="24"/>
              </w:rPr>
              <w:t xml:space="preserve"> </w:t>
            </w:r>
            <w:r>
              <w:rPr>
                <w:sz w:val="24"/>
              </w:rPr>
              <w:t xml:space="preserve">1- </w:t>
            </w:r>
            <w:r>
              <w:rPr>
                <w:spacing w:val="-4"/>
                <w:sz w:val="24"/>
              </w:rPr>
              <w:t xml:space="preserve">year </w:t>
            </w:r>
            <w:r>
              <w:rPr>
                <w:spacing w:val="-2"/>
                <w:sz w:val="24"/>
              </w:rPr>
              <w:t xml:space="preserve">internship </w:t>
            </w:r>
            <w:r>
              <w:rPr>
                <w:sz w:val="24"/>
              </w:rPr>
              <w:t>with</w:t>
            </w:r>
            <w:r>
              <w:rPr>
                <w:spacing w:val="-1"/>
                <w:sz w:val="24"/>
              </w:rPr>
              <w:t xml:space="preserve"> </w:t>
            </w:r>
            <w:r>
              <w:rPr>
                <w:spacing w:val="-2"/>
                <w:sz w:val="24"/>
              </w:rPr>
              <w:t>mentor</w:t>
            </w:r>
          </w:p>
          <w:p w14:paraId="7F66E57E" w14:textId="77777777" w:rsidR="009A4DE7" w:rsidRDefault="009A4DE7" w:rsidP="002D17AE">
            <w:pPr>
              <w:pStyle w:val="TableParagraph"/>
              <w:spacing w:before="115"/>
              <w:rPr>
                <w:sz w:val="24"/>
              </w:rPr>
            </w:pPr>
          </w:p>
          <w:p w14:paraId="297F1287" w14:textId="77777777" w:rsidR="009A4DE7" w:rsidRDefault="009A4DE7" w:rsidP="002D17AE">
            <w:pPr>
              <w:pStyle w:val="TableParagraph"/>
              <w:numPr>
                <w:ilvl w:val="0"/>
                <w:numId w:val="94"/>
              </w:numPr>
              <w:tabs>
                <w:tab w:val="left" w:pos="371"/>
                <w:tab w:val="left" w:pos="402"/>
              </w:tabs>
              <w:ind w:left="371" w:right="242" w:hanging="269"/>
              <w:jc w:val="left"/>
              <w:rPr>
                <w:sz w:val="24"/>
              </w:rPr>
            </w:pPr>
            <w:r>
              <w:rPr>
                <w:sz w:val="24"/>
              </w:rPr>
              <w:tab/>
              <w:t>Complete</w:t>
            </w:r>
            <w:r>
              <w:rPr>
                <w:spacing w:val="-15"/>
                <w:sz w:val="24"/>
              </w:rPr>
              <w:t xml:space="preserve"> </w:t>
            </w:r>
            <w:r>
              <w:rPr>
                <w:sz w:val="24"/>
              </w:rPr>
              <w:t xml:space="preserve">one of the </w:t>
            </w:r>
            <w:r>
              <w:rPr>
                <w:spacing w:val="-2"/>
                <w:sz w:val="24"/>
              </w:rPr>
              <w:t>following:</w:t>
            </w:r>
          </w:p>
          <w:p w14:paraId="0AF69359" w14:textId="77777777" w:rsidR="009A4DE7" w:rsidRDefault="009A4DE7" w:rsidP="002D17AE">
            <w:pPr>
              <w:pStyle w:val="TableParagraph"/>
              <w:numPr>
                <w:ilvl w:val="1"/>
                <w:numId w:val="94"/>
              </w:numPr>
              <w:tabs>
                <w:tab w:val="left" w:pos="551"/>
              </w:tabs>
              <w:spacing w:before="58"/>
              <w:ind w:right="460" w:firstLine="0"/>
              <w:rPr>
                <w:sz w:val="24"/>
              </w:rPr>
            </w:pPr>
            <w:r>
              <w:rPr>
                <w:sz w:val="24"/>
              </w:rPr>
              <w:t>9</w:t>
            </w:r>
            <w:r>
              <w:rPr>
                <w:spacing w:val="-15"/>
                <w:sz w:val="24"/>
              </w:rPr>
              <w:t xml:space="preserve"> </w:t>
            </w:r>
            <w:r>
              <w:rPr>
                <w:sz w:val="24"/>
              </w:rPr>
              <w:t>hours</w:t>
            </w:r>
            <w:r>
              <w:rPr>
                <w:spacing w:val="-15"/>
                <w:sz w:val="24"/>
              </w:rPr>
              <w:t xml:space="preserve"> </w:t>
            </w:r>
            <w:r>
              <w:rPr>
                <w:sz w:val="24"/>
              </w:rPr>
              <w:t xml:space="preserve">of </w:t>
            </w:r>
            <w:r>
              <w:rPr>
                <w:spacing w:val="-4"/>
                <w:sz w:val="24"/>
              </w:rPr>
              <w:t>MAT</w:t>
            </w:r>
          </w:p>
          <w:p w14:paraId="307F69B1" w14:textId="77777777" w:rsidR="009A4DE7" w:rsidRDefault="009A4DE7" w:rsidP="002D17AE">
            <w:pPr>
              <w:pStyle w:val="TableParagraph"/>
              <w:ind w:left="371"/>
              <w:rPr>
                <w:sz w:val="24"/>
              </w:rPr>
            </w:pPr>
            <w:r>
              <w:rPr>
                <w:spacing w:val="-2"/>
                <w:sz w:val="24"/>
              </w:rPr>
              <w:t>coursework</w:t>
            </w:r>
          </w:p>
          <w:p w14:paraId="23067329" w14:textId="77777777" w:rsidR="009A4DE7" w:rsidRDefault="009A4DE7" w:rsidP="002D17AE">
            <w:pPr>
              <w:pStyle w:val="TableParagraph"/>
              <w:numPr>
                <w:ilvl w:val="1"/>
                <w:numId w:val="94"/>
              </w:numPr>
              <w:tabs>
                <w:tab w:val="left" w:pos="551"/>
              </w:tabs>
              <w:spacing w:before="57"/>
              <w:ind w:right="239" w:firstLine="0"/>
              <w:rPr>
                <w:sz w:val="24"/>
              </w:rPr>
            </w:pPr>
            <w:r>
              <w:rPr>
                <w:sz w:val="24"/>
              </w:rPr>
              <w:t>MDE</w:t>
            </w:r>
            <w:r>
              <w:rPr>
                <w:spacing w:val="-15"/>
                <w:sz w:val="24"/>
              </w:rPr>
              <w:t xml:space="preserve"> </w:t>
            </w:r>
            <w:r>
              <w:rPr>
                <w:sz w:val="24"/>
              </w:rPr>
              <w:t xml:space="preserve">online </w:t>
            </w:r>
            <w:r>
              <w:rPr>
                <w:spacing w:val="-2"/>
                <w:sz w:val="24"/>
              </w:rPr>
              <w:t>professional development</w:t>
            </w:r>
          </w:p>
        </w:tc>
      </w:tr>
      <w:tr w:rsidR="009A4DE7" w14:paraId="5BE60390" w14:textId="77777777" w:rsidTr="002D17AE">
        <w:trPr>
          <w:trHeight w:val="1962"/>
        </w:trPr>
        <w:tc>
          <w:tcPr>
            <w:tcW w:w="991" w:type="dxa"/>
            <w:tcBorders>
              <w:top w:val="nil"/>
              <w:bottom w:val="nil"/>
            </w:tcBorders>
          </w:tcPr>
          <w:p w14:paraId="4E176461" w14:textId="77777777" w:rsidR="009A4DE7" w:rsidRDefault="009A4DE7" w:rsidP="002D17AE">
            <w:pPr>
              <w:pStyle w:val="TableParagraph"/>
            </w:pPr>
          </w:p>
        </w:tc>
        <w:tc>
          <w:tcPr>
            <w:tcW w:w="5081" w:type="dxa"/>
            <w:tcBorders>
              <w:top w:val="nil"/>
              <w:bottom w:val="nil"/>
            </w:tcBorders>
          </w:tcPr>
          <w:p w14:paraId="7272C4A3" w14:textId="77777777" w:rsidR="009A4DE7" w:rsidRDefault="009A4DE7" w:rsidP="002D17AE">
            <w:pPr>
              <w:pStyle w:val="TableParagraph"/>
              <w:spacing w:before="50"/>
              <w:ind w:left="535" w:right="91" w:hanging="360"/>
              <w:jc w:val="both"/>
              <w:rPr>
                <w:sz w:val="23"/>
              </w:rPr>
            </w:pPr>
            <w:r>
              <w:rPr>
                <w:sz w:val="23"/>
              </w:rPr>
              <w:t>2.</w:t>
            </w:r>
            <w:r>
              <w:rPr>
                <w:spacing w:val="40"/>
                <w:sz w:val="23"/>
              </w:rPr>
              <w:t xml:space="preserve"> </w:t>
            </w:r>
            <w:r>
              <w:rPr>
                <w:sz w:val="23"/>
              </w:rPr>
              <w:t>Twenty-one (21) ACT (or SAT equivalent) or achieve</w:t>
            </w:r>
            <w:r>
              <w:rPr>
                <w:spacing w:val="-2"/>
                <w:sz w:val="23"/>
              </w:rPr>
              <w:t xml:space="preserve"> </w:t>
            </w:r>
            <w:r>
              <w:rPr>
                <w:sz w:val="23"/>
              </w:rPr>
              <w:t>a</w:t>
            </w:r>
            <w:r>
              <w:rPr>
                <w:spacing w:val="-2"/>
                <w:sz w:val="23"/>
              </w:rPr>
              <w:t xml:space="preserve"> </w:t>
            </w:r>
            <w:r>
              <w:rPr>
                <w:sz w:val="23"/>
              </w:rPr>
              <w:t>qualifying</w:t>
            </w:r>
            <w:r>
              <w:rPr>
                <w:spacing w:val="-3"/>
                <w:sz w:val="23"/>
              </w:rPr>
              <w:t xml:space="preserve"> </w:t>
            </w:r>
            <w:r>
              <w:rPr>
                <w:sz w:val="23"/>
              </w:rPr>
              <w:t>passing</w:t>
            </w:r>
            <w:r>
              <w:rPr>
                <w:spacing w:val="-1"/>
                <w:sz w:val="23"/>
              </w:rPr>
              <w:t xml:space="preserve"> </w:t>
            </w:r>
            <w:r>
              <w:rPr>
                <w:sz w:val="23"/>
              </w:rPr>
              <w:t>score</w:t>
            </w:r>
            <w:r>
              <w:rPr>
                <w:spacing w:val="-2"/>
                <w:sz w:val="23"/>
              </w:rPr>
              <w:t xml:space="preserve"> </w:t>
            </w:r>
            <w:r>
              <w:rPr>
                <w:sz w:val="23"/>
              </w:rPr>
              <w:t>on</w:t>
            </w:r>
            <w:r>
              <w:rPr>
                <w:spacing w:val="-3"/>
                <w:sz w:val="23"/>
              </w:rPr>
              <w:t xml:space="preserve"> </w:t>
            </w:r>
            <w:r>
              <w:rPr>
                <w:sz w:val="23"/>
              </w:rPr>
              <w:t>the Praxis Core Academic Skills for Educators examination or verification of 3.0 overall GPA on a baccalaureate transcript or last 60 hours course</w:t>
            </w:r>
            <w:r>
              <w:rPr>
                <w:spacing w:val="-17"/>
                <w:sz w:val="23"/>
              </w:rPr>
              <w:t xml:space="preserve"> </w:t>
            </w:r>
            <w:r>
              <w:rPr>
                <w:sz w:val="23"/>
              </w:rPr>
              <w:t>credit</w:t>
            </w:r>
            <w:r>
              <w:rPr>
                <w:spacing w:val="-14"/>
                <w:sz w:val="23"/>
              </w:rPr>
              <w:t xml:space="preserve"> </w:t>
            </w:r>
            <w:r>
              <w:rPr>
                <w:sz w:val="23"/>
              </w:rPr>
              <w:t>as</w:t>
            </w:r>
            <w:r>
              <w:rPr>
                <w:spacing w:val="-15"/>
                <w:sz w:val="23"/>
              </w:rPr>
              <w:t xml:space="preserve"> </w:t>
            </w:r>
            <w:r>
              <w:rPr>
                <w:sz w:val="23"/>
              </w:rPr>
              <w:t>established</w:t>
            </w:r>
            <w:r>
              <w:rPr>
                <w:spacing w:val="-14"/>
                <w:sz w:val="23"/>
              </w:rPr>
              <w:t xml:space="preserve"> </w:t>
            </w:r>
            <w:r>
              <w:rPr>
                <w:sz w:val="23"/>
              </w:rPr>
              <w:t>by</w:t>
            </w:r>
            <w:r>
              <w:rPr>
                <w:spacing w:val="-14"/>
                <w:sz w:val="23"/>
              </w:rPr>
              <w:t xml:space="preserve"> </w:t>
            </w:r>
            <w:r>
              <w:rPr>
                <w:sz w:val="23"/>
              </w:rPr>
              <w:t>the</w:t>
            </w:r>
            <w:r>
              <w:rPr>
                <w:spacing w:val="-15"/>
                <w:sz w:val="23"/>
              </w:rPr>
              <w:t xml:space="preserve"> </w:t>
            </w:r>
            <w:r>
              <w:rPr>
                <w:sz w:val="23"/>
              </w:rPr>
              <w:t>State</w:t>
            </w:r>
            <w:r>
              <w:rPr>
                <w:spacing w:val="-14"/>
                <w:sz w:val="23"/>
              </w:rPr>
              <w:t xml:space="preserve"> </w:t>
            </w:r>
            <w:r>
              <w:rPr>
                <w:sz w:val="23"/>
              </w:rPr>
              <w:t>Board</w:t>
            </w:r>
            <w:r>
              <w:rPr>
                <w:spacing w:val="-14"/>
                <w:sz w:val="23"/>
              </w:rPr>
              <w:t xml:space="preserve"> </w:t>
            </w:r>
            <w:r>
              <w:rPr>
                <w:sz w:val="23"/>
              </w:rPr>
              <w:t xml:space="preserve">of </w:t>
            </w:r>
            <w:r>
              <w:rPr>
                <w:spacing w:val="-2"/>
                <w:sz w:val="23"/>
              </w:rPr>
              <w:t>Education</w:t>
            </w:r>
          </w:p>
        </w:tc>
        <w:tc>
          <w:tcPr>
            <w:tcW w:w="1918" w:type="dxa"/>
            <w:tcBorders>
              <w:top w:val="nil"/>
              <w:bottom w:val="nil"/>
            </w:tcBorders>
          </w:tcPr>
          <w:p w14:paraId="37EE9488" w14:textId="77777777" w:rsidR="009A4DE7" w:rsidRDefault="009A4DE7" w:rsidP="002D17AE">
            <w:pPr>
              <w:pStyle w:val="TableParagraph"/>
            </w:pPr>
          </w:p>
        </w:tc>
        <w:tc>
          <w:tcPr>
            <w:tcW w:w="1997" w:type="dxa"/>
            <w:vMerge/>
            <w:tcBorders>
              <w:top w:val="nil"/>
            </w:tcBorders>
          </w:tcPr>
          <w:p w14:paraId="56C4EDDC" w14:textId="77777777" w:rsidR="009A4DE7" w:rsidRDefault="009A4DE7" w:rsidP="002D17AE">
            <w:pPr>
              <w:rPr>
                <w:sz w:val="2"/>
                <w:szCs w:val="2"/>
              </w:rPr>
            </w:pPr>
          </w:p>
        </w:tc>
      </w:tr>
      <w:tr w:rsidR="009A4DE7" w14:paraId="79600190" w14:textId="77777777" w:rsidTr="002D17AE">
        <w:trPr>
          <w:trHeight w:val="446"/>
        </w:trPr>
        <w:tc>
          <w:tcPr>
            <w:tcW w:w="991" w:type="dxa"/>
            <w:tcBorders>
              <w:top w:val="nil"/>
              <w:bottom w:val="nil"/>
            </w:tcBorders>
          </w:tcPr>
          <w:p w14:paraId="222381B5" w14:textId="77777777" w:rsidR="009A4DE7" w:rsidRDefault="009A4DE7" w:rsidP="002D17AE">
            <w:pPr>
              <w:pStyle w:val="TableParagraph"/>
            </w:pPr>
          </w:p>
        </w:tc>
        <w:tc>
          <w:tcPr>
            <w:tcW w:w="5081" w:type="dxa"/>
            <w:tcBorders>
              <w:top w:val="nil"/>
              <w:bottom w:val="nil"/>
            </w:tcBorders>
          </w:tcPr>
          <w:p w14:paraId="4733C0CA" w14:textId="77777777" w:rsidR="009A4DE7" w:rsidRDefault="009A4DE7" w:rsidP="002D17AE">
            <w:pPr>
              <w:pStyle w:val="TableParagraph"/>
              <w:spacing w:before="50"/>
              <w:ind w:left="175"/>
              <w:rPr>
                <w:sz w:val="23"/>
              </w:rPr>
            </w:pPr>
            <w:r>
              <w:rPr>
                <w:sz w:val="23"/>
              </w:rPr>
              <w:t>3.</w:t>
            </w:r>
            <w:r>
              <w:rPr>
                <w:spacing w:val="34"/>
                <w:sz w:val="23"/>
              </w:rPr>
              <w:t xml:space="preserve">  </w:t>
            </w:r>
            <w:r>
              <w:rPr>
                <w:sz w:val="23"/>
              </w:rPr>
              <w:t>Praxis</w:t>
            </w:r>
            <w:r>
              <w:rPr>
                <w:spacing w:val="-1"/>
                <w:sz w:val="23"/>
              </w:rPr>
              <w:t xml:space="preserve"> </w:t>
            </w:r>
            <w:r>
              <w:rPr>
                <w:sz w:val="23"/>
              </w:rPr>
              <w:t>Subject</w:t>
            </w:r>
            <w:r>
              <w:rPr>
                <w:spacing w:val="-1"/>
                <w:sz w:val="23"/>
              </w:rPr>
              <w:t xml:space="preserve"> </w:t>
            </w:r>
            <w:r>
              <w:rPr>
                <w:spacing w:val="-2"/>
                <w:sz w:val="23"/>
              </w:rPr>
              <w:t>Assessment</w:t>
            </w:r>
          </w:p>
        </w:tc>
        <w:tc>
          <w:tcPr>
            <w:tcW w:w="1918" w:type="dxa"/>
            <w:tcBorders>
              <w:top w:val="nil"/>
              <w:bottom w:val="nil"/>
            </w:tcBorders>
          </w:tcPr>
          <w:p w14:paraId="2777DC87" w14:textId="77777777" w:rsidR="009A4DE7" w:rsidRDefault="009A4DE7" w:rsidP="002D17AE">
            <w:pPr>
              <w:pStyle w:val="TableParagraph"/>
            </w:pPr>
          </w:p>
        </w:tc>
        <w:tc>
          <w:tcPr>
            <w:tcW w:w="1997" w:type="dxa"/>
            <w:vMerge/>
            <w:tcBorders>
              <w:top w:val="nil"/>
            </w:tcBorders>
          </w:tcPr>
          <w:p w14:paraId="3C53E409" w14:textId="77777777" w:rsidR="009A4DE7" w:rsidRDefault="009A4DE7" w:rsidP="002D17AE">
            <w:pPr>
              <w:rPr>
                <w:sz w:val="2"/>
                <w:szCs w:val="2"/>
              </w:rPr>
            </w:pPr>
          </w:p>
        </w:tc>
      </w:tr>
      <w:tr w:rsidR="009A4DE7" w14:paraId="323A3848" w14:textId="77777777" w:rsidTr="002D17AE">
        <w:trPr>
          <w:trHeight w:val="519"/>
        </w:trPr>
        <w:tc>
          <w:tcPr>
            <w:tcW w:w="991" w:type="dxa"/>
            <w:tcBorders>
              <w:top w:val="nil"/>
              <w:bottom w:val="nil"/>
            </w:tcBorders>
          </w:tcPr>
          <w:p w14:paraId="7328D869" w14:textId="77777777" w:rsidR="009A4DE7" w:rsidRDefault="009A4DE7" w:rsidP="002D17AE">
            <w:pPr>
              <w:pStyle w:val="TableParagraph"/>
            </w:pPr>
          </w:p>
        </w:tc>
        <w:tc>
          <w:tcPr>
            <w:tcW w:w="5081" w:type="dxa"/>
            <w:tcBorders>
              <w:top w:val="nil"/>
              <w:bottom w:val="nil"/>
            </w:tcBorders>
          </w:tcPr>
          <w:p w14:paraId="010331F4" w14:textId="77777777" w:rsidR="009A4DE7" w:rsidRDefault="009A4DE7" w:rsidP="002D17AE">
            <w:pPr>
              <w:pStyle w:val="TableParagraph"/>
              <w:spacing w:before="122"/>
              <w:ind w:left="175"/>
              <w:rPr>
                <w:sz w:val="23"/>
              </w:rPr>
            </w:pPr>
            <w:r>
              <w:rPr>
                <w:sz w:val="23"/>
              </w:rPr>
              <w:t>4.</w:t>
            </w:r>
            <w:r>
              <w:rPr>
                <w:spacing w:val="34"/>
                <w:sz w:val="23"/>
              </w:rPr>
              <w:t xml:space="preserve">  </w:t>
            </w:r>
            <w:r>
              <w:rPr>
                <w:sz w:val="23"/>
              </w:rPr>
              <w:t>Enroll</w:t>
            </w:r>
            <w:r>
              <w:rPr>
                <w:spacing w:val="-1"/>
                <w:sz w:val="23"/>
              </w:rPr>
              <w:t xml:space="preserve"> </w:t>
            </w:r>
            <w:r>
              <w:rPr>
                <w:sz w:val="23"/>
              </w:rPr>
              <w:t>in</w:t>
            </w:r>
            <w:r>
              <w:rPr>
                <w:spacing w:val="-1"/>
                <w:sz w:val="23"/>
              </w:rPr>
              <w:t xml:space="preserve"> </w:t>
            </w:r>
            <w:r>
              <w:rPr>
                <w:sz w:val="23"/>
              </w:rPr>
              <w:t xml:space="preserve">ABCTE </w:t>
            </w:r>
            <w:r>
              <w:rPr>
                <w:spacing w:val="-2"/>
                <w:sz w:val="23"/>
              </w:rPr>
              <w:t>program</w:t>
            </w:r>
          </w:p>
        </w:tc>
        <w:tc>
          <w:tcPr>
            <w:tcW w:w="1918" w:type="dxa"/>
            <w:tcBorders>
              <w:top w:val="nil"/>
              <w:bottom w:val="nil"/>
            </w:tcBorders>
          </w:tcPr>
          <w:p w14:paraId="72A01037" w14:textId="77777777" w:rsidR="009A4DE7" w:rsidRDefault="009A4DE7" w:rsidP="002D17AE">
            <w:pPr>
              <w:pStyle w:val="TableParagraph"/>
            </w:pPr>
          </w:p>
        </w:tc>
        <w:tc>
          <w:tcPr>
            <w:tcW w:w="1997" w:type="dxa"/>
            <w:vMerge/>
            <w:tcBorders>
              <w:top w:val="nil"/>
            </w:tcBorders>
          </w:tcPr>
          <w:p w14:paraId="019AFF21" w14:textId="77777777" w:rsidR="009A4DE7" w:rsidRDefault="009A4DE7" w:rsidP="002D17AE">
            <w:pPr>
              <w:rPr>
                <w:sz w:val="2"/>
                <w:szCs w:val="2"/>
              </w:rPr>
            </w:pPr>
          </w:p>
        </w:tc>
      </w:tr>
      <w:tr w:rsidR="009A4DE7" w14:paraId="6BCDB157" w14:textId="77777777" w:rsidTr="002D17AE">
        <w:trPr>
          <w:trHeight w:val="519"/>
        </w:trPr>
        <w:tc>
          <w:tcPr>
            <w:tcW w:w="991" w:type="dxa"/>
            <w:tcBorders>
              <w:top w:val="nil"/>
              <w:bottom w:val="nil"/>
            </w:tcBorders>
          </w:tcPr>
          <w:p w14:paraId="7E8DEAD6" w14:textId="77777777" w:rsidR="009A4DE7" w:rsidRDefault="009A4DE7" w:rsidP="002D17AE">
            <w:pPr>
              <w:pStyle w:val="TableParagraph"/>
            </w:pPr>
          </w:p>
        </w:tc>
        <w:tc>
          <w:tcPr>
            <w:tcW w:w="5081" w:type="dxa"/>
            <w:tcBorders>
              <w:top w:val="nil"/>
              <w:bottom w:val="nil"/>
            </w:tcBorders>
          </w:tcPr>
          <w:p w14:paraId="2577006D" w14:textId="77777777" w:rsidR="009A4DE7" w:rsidRDefault="009A4DE7" w:rsidP="002D17AE">
            <w:pPr>
              <w:pStyle w:val="TableParagraph"/>
              <w:spacing w:before="123"/>
              <w:ind w:left="175"/>
              <w:rPr>
                <w:sz w:val="23"/>
              </w:rPr>
            </w:pPr>
            <w:r>
              <w:rPr>
                <w:sz w:val="23"/>
              </w:rPr>
              <w:t>5.</w:t>
            </w:r>
            <w:r>
              <w:rPr>
                <w:spacing w:val="31"/>
                <w:sz w:val="23"/>
              </w:rPr>
              <w:t xml:space="preserve">  </w:t>
            </w:r>
            <w:r>
              <w:rPr>
                <w:sz w:val="23"/>
              </w:rPr>
              <w:t>Pretesting</w:t>
            </w:r>
            <w:r>
              <w:rPr>
                <w:spacing w:val="-1"/>
                <w:sz w:val="23"/>
              </w:rPr>
              <w:t xml:space="preserve"> </w:t>
            </w:r>
            <w:r>
              <w:rPr>
                <w:sz w:val="23"/>
              </w:rPr>
              <w:t>assessment</w:t>
            </w:r>
            <w:r>
              <w:rPr>
                <w:spacing w:val="-2"/>
                <w:sz w:val="23"/>
              </w:rPr>
              <w:t xml:space="preserve"> </w:t>
            </w:r>
            <w:r>
              <w:rPr>
                <w:sz w:val="23"/>
              </w:rPr>
              <w:t>assign</w:t>
            </w:r>
            <w:r>
              <w:rPr>
                <w:spacing w:val="-2"/>
                <w:sz w:val="23"/>
              </w:rPr>
              <w:t xml:space="preserve"> advisor</w:t>
            </w:r>
          </w:p>
        </w:tc>
        <w:tc>
          <w:tcPr>
            <w:tcW w:w="1918" w:type="dxa"/>
            <w:tcBorders>
              <w:top w:val="nil"/>
              <w:bottom w:val="nil"/>
            </w:tcBorders>
          </w:tcPr>
          <w:p w14:paraId="61582E63" w14:textId="77777777" w:rsidR="009A4DE7" w:rsidRDefault="009A4DE7" w:rsidP="002D17AE">
            <w:pPr>
              <w:pStyle w:val="TableParagraph"/>
            </w:pPr>
          </w:p>
        </w:tc>
        <w:tc>
          <w:tcPr>
            <w:tcW w:w="1997" w:type="dxa"/>
            <w:vMerge/>
            <w:tcBorders>
              <w:top w:val="nil"/>
            </w:tcBorders>
          </w:tcPr>
          <w:p w14:paraId="0EF86F2C" w14:textId="77777777" w:rsidR="009A4DE7" w:rsidRDefault="009A4DE7" w:rsidP="002D17AE">
            <w:pPr>
              <w:rPr>
                <w:sz w:val="2"/>
                <w:szCs w:val="2"/>
              </w:rPr>
            </w:pPr>
          </w:p>
        </w:tc>
      </w:tr>
      <w:tr w:rsidR="009A4DE7" w14:paraId="208CCD27" w14:textId="77777777" w:rsidTr="002D17AE">
        <w:trPr>
          <w:trHeight w:val="578"/>
        </w:trPr>
        <w:tc>
          <w:tcPr>
            <w:tcW w:w="991" w:type="dxa"/>
            <w:tcBorders>
              <w:top w:val="nil"/>
              <w:bottom w:val="nil"/>
            </w:tcBorders>
          </w:tcPr>
          <w:p w14:paraId="4D1945F3" w14:textId="77777777" w:rsidR="009A4DE7" w:rsidRDefault="009A4DE7" w:rsidP="002D17AE">
            <w:pPr>
              <w:pStyle w:val="TableParagraph"/>
            </w:pPr>
          </w:p>
        </w:tc>
        <w:tc>
          <w:tcPr>
            <w:tcW w:w="5081" w:type="dxa"/>
            <w:tcBorders>
              <w:top w:val="nil"/>
              <w:bottom w:val="nil"/>
            </w:tcBorders>
          </w:tcPr>
          <w:p w14:paraId="5D9D521E" w14:textId="77777777" w:rsidR="009A4DE7" w:rsidRDefault="009A4DE7" w:rsidP="002D17AE">
            <w:pPr>
              <w:pStyle w:val="TableParagraph"/>
              <w:spacing w:before="122"/>
              <w:ind w:left="175"/>
              <w:rPr>
                <w:sz w:val="23"/>
              </w:rPr>
            </w:pPr>
            <w:r>
              <w:rPr>
                <w:sz w:val="23"/>
              </w:rPr>
              <w:t>6.</w:t>
            </w:r>
            <w:r>
              <w:rPr>
                <w:spacing w:val="32"/>
                <w:sz w:val="23"/>
              </w:rPr>
              <w:t xml:space="preserve">  </w:t>
            </w:r>
            <w:r>
              <w:rPr>
                <w:sz w:val="23"/>
              </w:rPr>
              <w:t>ABCTE</w:t>
            </w:r>
            <w:r>
              <w:rPr>
                <w:spacing w:val="-1"/>
                <w:sz w:val="23"/>
              </w:rPr>
              <w:t xml:space="preserve"> </w:t>
            </w:r>
            <w:r>
              <w:rPr>
                <w:sz w:val="23"/>
              </w:rPr>
              <w:t>Passport</w:t>
            </w:r>
            <w:r>
              <w:rPr>
                <w:spacing w:val="-1"/>
                <w:sz w:val="23"/>
              </w:rPr>
              <w:t xml:space="preserve"> </w:t>
            </w:r>
            <w:r>
              <w:rPr>
                <w:sz w:val="23"/>
              </w:rPr>
              <w:t>to</w:t>
            </w:r>
            <w:r>
              <w:rPr>
                <w:spacing w:val="-2"/>
                <w:sz w:val="23"/>
              </w:rPr>
              <w:t xml:space="preserve"> </w:t>
            </w:r>
            <w:r>
              <w:rPr>
                <w:sz w:val="23"/>
              </w:rPr>
              <w:t>Teaching</w:t>
            </w:r>
            <w:r>
              <w:rPr>
                <w:spacing w:val="-2"/>
                <w:sz w:val="23"/>
              </w:rPr>
              <w:t xml:space="preserve"> </w:t>
            </w:r>
            <w:r>
              <w:rPr>
                <w:spacing w:val="-4"/>
                <w:sz w:val="23"/>
              </w:rPr>
              <w:t>exam</w:t>
            </w:r>
          </w:p>
        </w:tc>
        <w:tc>
          <w:tcPr>
            <w:tcW w:w="1918" w:type="dxa"/>
            <w:tcBorders>
              <w:top w:val="nil"/>
              <w:bottom w:val="nil"/>
            </w:tcBorders>
          </w:tcPr>
          <w:p w14:paraId="776436BE" w14:textId="77777777" w:rsidR="009A4DE7" w:rsidRDefault="009A4DE7" w:rsidP="002D17AE">
            <w:pPr>
              <w:pStyle w:val="TableParagraph"/>
            </w:pPr>
          </w:p>
        </w:tc>
        <w:tc>
          <w:tcPr>
            <w:tcW w:w="1997" w:type="dxa"/>
            <w:vMerge/>
            <w:tcBorders>
              <w:top w:val="nil"/>
            </w:tcBorders>
          </w:tcPr>
          <w:p w14:paraId="5A94FBCD" w14:textId="77777777" w:rsidR="009A4DE7" w:rsidRDefault="009A4DE7" w:rsidP="002D17AE">
            <w:pPr>
              <w:rPr>
                <w:sz w:val="2"/>
                <w:szCs w:val="2"/>
              </w:rPr>
            </w:pPr>
          </w:p>
        </w:tc>
      </w:tr>
      <w:tr w:rsidR="009A4DE7" w14:paraId="411EF749" w14:textId="77777777" w:rsidTr="002D17AE">
        <w:trPr>
          <w:trHeight w:val="5203"/>
        </w:trPr>
        <w:tc>
          <w:tcPr>
            <w:tcW w:w="991" w:type="dxa"/>
            <w:tcBorders>
              <w:top w:val="nil"/>
            </w:tcBorders>
          </w:tcPr>
          <w:p w14:paraId="54A7174D" w14:textId="77777777" w:rsidR="009A4DE7" w:rsidRDefault="009A4DE7" w:rsidP="002D17AE">
            <w:pPr>
              <w:pStyle w:val="TableParagraph"/>
            </w:pPr>
          </w:p>
        </w:tc>
        <w:tc>
          <w:tcPr>
            <w:tcW w:w="5081" w:type="dxa"/>
            <w:tcBorders>
              <w:top w:val="nil"/>
            </w:tcBorders>
          </w:tcPr>
          <w:p w14:paraId="2935BF6A" w14:textId="77777777" w:rsidR="009A4DE7" w:rsidRDefault="009A4DE7" w:rsidP="002D17AE">
            <w:pPr>
              <w:pStyle w:val="TableParagraph"/>
              <w:spacing w:before="182"/>
              <w:ind w:left="175"/>
              <w:rPr>
                <w:sz w:val="23"/>
              </w:rPr>
            </w:pPr>
            <w:r>
              <w:rPr>
                <w:sz w:val="23"/>
              </w:rPr>
              <w:t>7.</w:t>
            </w:r>
            <w:r>
              <w:rPr>
                <w:spacing w:val="34"/>
                <w:sz w:val="23"/>
              </w:rPr>
              <w:t xml:space="preserve">  </w:t>
            </w:r>
            <w:r>
              <w:rPr>
                <w:sz w:val="23"/>
              </w:rPr>
              <w:t>Apply</w:t>
            </w:r>
            <w:r>
              <w:rPr>
                <w:spacing w:val="1"/>
                <w:sz w:val="23"/>
              </w:rPr>
              <w:t xml:space="preserve"> </w:t>
            </w:r>
            <w:r>
              <w:rPr>
                <w:sz w:val="23"/>
              </w:rPr>
              <w:t>for</w:t>
            </w:r>
            <w:r>
              <w:rPr>
                <w:spacing w:val="-1"/>
                <w:sz w:val="23"/>
              </w:rPr>
              <w:t xml:space="preserve"> </w:t>
            </w:r>
            <w:r>
              <w:rPr>
                <w:sz w:val="23"/>
              </w:rPr>
              <w:t xml:space="preserve">1-year </w:t>
            </w:r>
            <w:r>
              <w:rPr>
                <w:spacing w:val="-2"/>
                <w:sz w:val="23"/>
              </w:rPr>
              <w:t>license</w:t>
            </w:r>
          </w:p>
        </w:tc>
        <w:tc>
          <w:tcPr>
            <w:tcW w:w="1918" w:type="dxa"/>
            <w:tcBorders>
              <w:top w:val="nil"/>
            </w:tcBorders>
          </w:tcPr>
          <w:p w14:paraId="0DFD0234" w14:textId="77777777" w:rsidR="009A4DE7" w:rsidRDefault="009A4DE7" w:rsidP="002D17AE">
            <w:pPr>
              <w:pStyle w:val="TableParagraph"/>
            </w:pPr>
          </w:p>
        </w:tc>
        <w:tc>
          <w:tcPr>
            <w:tcW w:w="1997" w:type="dxa"/>
            <w:vMerge/>
            <w:tcBorders>
              <w:top w:val="nil"/>
            </w:tcBorders>
          </w:tcPr>
          <w:p w14:paraId="3E4A3D50" w14:textId="77777777" w:rsidR="009A4DE7" w:rsidRDefault="009A4DE7" w:rsidP="002D17AE">
            <w:pPr>
              <w:rPr>
                <w:sz w:val="2"/>
                <w:szCs w:val="2"/>
              </w:rPr>
            </w:pPr>
          </w:p>
        </w:tc>
      </w:tr>
    </w:tbl>
    <w:p w14:paraId="5C018176" w14:textId="77777777" w:rsidR="009A4DE7" w:rsidRDefault="009A4DE7" w:rsidP="009A4DE7">
      <w:pPr>
        <w:rPr>
          <w:sz w:val="2"/>
          <w:szCs w:val="2"/>
        </w:rPr>
        <w:sectPr w:rsidR="009A4DE7" w:rsidSect="009A4DE7">
          <w:pgSz w:w="12240" w:h="15840"/>
          <w:pgMar w:top="1420" w:right="700" w:bottom="1700" w:left="1220" w:header="0" w:footer="1446" w:gutter="0"/>
          <w:cols w:space="720"/>
        </w:sectPr>
      </w:pPr>
    </w:p>
    <w:p w14:paraId="40D072D2"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081"/>
        <w:gridCol w:w="1918"/>
        <w:gridCol w:w="1997"/>
      </w:tblGrid>
      <w:tr w:rsidR="009A4DE7" w14:paraId="7B0E739E" w14:textId="77777777" w:rsidTr="002D17AE">
        <w:trPr>
          <w:trHeight w:val="1134"/>
        </w:trPr>
        <w:tc>
          <w:tcPr>
            <w:tcW w:w="9987" w:type="dxa"/>
            <w:gridSpan w:val="4"/>
          </w:tcPr>
          <w:p w14:paraId="17D1ABCC" w14:textId="77777777" w:rsidR="009A4DE7" w:rsidRDefault="009A4DE7" w:rsidP="002D17AE">
            <w:pPr>
              <w:pStyle w:val="TableParagraph"/>
              <w:spacing w:before="1" w:line="266" w:lineRule="exact"/>
              <w:ind w:left="6"/>
              <w:jc w:val="center"/>
              <w:rPr>
                <w:b/>
                <w:sz w:val="24"/>
              </w:rPr>
            </w:pPr>
            <w:r>
              <w:rPr>
                <w:b/>
                <w:sz w:val="24"/>
              </w:rPr>
              <w:t>FIVE</w:t>
            </w:r>
            <w:r>
              <w:rPr>
                <w:b/>
                <w:spacing w:val="-5"/>
                <w:sz w:val="24"/>
              </w:rPr>
              <w:t xml:space="preserve"> </w:t>
            </w:r>
            <w:r>
              <w:rPr>
                <w:b/>
                <w:sz w:val="24"/>
              </w:rPr>
              <w:t>YEAR</w:t>
            </w:r>
            <w:r>
              <w:rPr>
                <w:b/>
                <w:spacing w:val="-3"/>
                <w:sz w:val="24"/>
              </w:rPr>
              <w:t xml:space="preserve"> </w:t>
            </w:r>
            <w:r>
              <w:rPr>
                <w:b/>
                <w:sz w:val="24"/>
              </w:rPr>
              <w:t>EDUCATOR</w:t>
            </w:r>
            <w:r>
              <w:rPr>
                <w:b/>
                <w:spacing w:val="-3"/>
                <w:sz w:val="24"/>
              </w:rPr>
              <w:t xml:space="preserve"> </w:t>
            </w:r>
            <w:r>
              <w:rPr>
                <w:b/>
                <w:sz w:val="24"/>
              </w:rPr>
              <w:t>LICENSE</w:t>
            </w:r>
            <w:r>
              <w:rPr>
                <w:b/>
                <w:spacing w:val="-2"/>
                <w:sz w:val="24"/>
              </w:rPr>
              <w:t xml:space="preserve"> </w:t>
            </w:r>
            <w:r>
              <w:rPr>
                <w:b/>
                <w:sz w:val="24"/>
              </w:rPr>
              <w:t>-</w:t>
            </w:r>
            <w:r>
              <w:rPr>
                <w:b/>
                <w:spacing w:val="-3"/>
                <w:sz w:val="24"/>
              </w:rPr>
              <w:t xml:space="preserve"> </w:t>
            </w:r>
            <w:r>
              <w:rPr>
                <w:b/>
                <w:sz w:val="24"/>
              </w:rPr>
              <w:t>ALTERNATE</w:t>
            </w:r>
            <w:r>
              <w:rPr>
                <w:b/>
                <w:spacing w:val="-2"/>
                <w:sz w:val="24"/>
              </w:rPr>
              <w:t xml:space="preserve"> ROUTE</w:t>
            </w:r>
          </w:p>
          <w:p w14:paraId="61B86BDA" w14:textId="77777777" w:rsidR="009A4DE7" w:rsidRDefault="009A4DE7" w:rsidP="002D17AE">
            <w:pPr>
              <w:pStyle w:val="TableParagraph"/>
              <w:spacing w:before="8" w:line="220" w:lineRule="auto"/>
              <w:ind w:left="107" w:right="97"/>
              <w:jc w:val="both"/>
              <w:rPr>
                <w:b/>
                <w:i/>
                <w:sz w:val="24"/>
              </w:rPr>
            </w:pPr>
            <w:r>
              <w:rPr>
                <w:b/>
                <w:i/>
                <w:sz w:val="24"/>
              </w:rPr>
              <w:t>A five-year educator license is granted to applicants who hold a minimum of a bachelor’s degree from a regionally/nationally accredited institution of higher learning and who have met all requirements in one of the Mississippi Alternate Route Programs.</w:t>
            </w:r>
          </w:p>
        </w:tc>
      </w:tr>
      <w:tr w:rsidR="009A4DE7" w14:paraId="6A3B740A" w14:textId="77777777" w:rsidTr="002D17AE">
        <w:trPr>
          <w:trHeight w:val="493"/>
        </w:trPr>
        <w:tc>
          <w:tcPr>
            <w:tcW w:w="991" w:type="dxa"/>
          </w:tcPr>
          <w:p w14:paraId="7476640A" w14:textId="77777777" w:rsidR="009A4DE7" w:rsidRDefault="009A4DE7" w:rsidP="002D17AE">
            <w:pPr>
              <w:pStyle w:val="TableParagraph"/>
              <w:spacing w:before="99"/>
              <w:ind w:left="8"/>
              <w:jc w:val="center"/>
              <w:rPr>
                <w:b/>
                <w:sz w:val="24"/>
              </w:rPr>
            </w:pPr>
            <w:r>
              <w:rPr>
                <w:b/>
                <w:spacing w:val="-2"/>
                <w:sz w:val="24"/>
              </w:rPr>
              <w:t>License</w:t>
            </w:r>
          </w:p>
        </w:tc>
        <w:tc>
          <w:tcPr>
            <w:tcW w:w="5081" w:type="dxa"/>
          </w:tcPr>
          <w:p w14:paraId="7CE8C658" w14:textId="77777777" w:rsidR="009A4DE7" w:rsidRDefault="009A4DE7" w:rsidP="002D17AE">
            <w:pPr>
              <w:pStyle w:val="TableParagraph"/>
              <w:spacing w:before="99"/>
              <w:ind w:left="1951"/>
              <w:rPr>
                <w:b/>
                <w:sz w:val="24"/>
              </w:rPr>
            </w:pPr>
            <w:r>
              <w:rPr>
                <w:b/>
                <w:spacing w:val="-2"/>
                <w:sz w:val="24"/>
              </w:rPr>
              <w:t>Requirements</w:t>
            </w:r>
          </w:p>
        </w:tc>
        <w:tc>
          <w:tcPr>
            <w:tcW w:w="1918" w:type="dxa"/>
          </w:tcPr>
          <w:p w14:paraId="090E21C5" w14:textId="77777777" w:rsidR="009A4DE7" w:rsidRDefault="009A4DE7" w:rsidP="002D17AE">
            <w:pPr>
              <w:pStyle w:val="TableParagraph"/>
              <w:spacing w:before="99"/>
              <w:ind w:left="107"/>
              <w:rPr>
                <w:b/>
                <w:sz w:val="24"/>
              </w:rPr>
            </w:pPr>
            <w:r>
              <w:rPr>
                <w:b/>
                <w:spacing w:val="-2"/>
                <w:sz w:val="24"/>
              </w:rPr>
              <w:t>Validity</w:t>
            </w:r>
          </w:p>
        </w:tc>
        <w:tc>
          <w:tcPr>
            <w:tcW w:w="1997" w:type="dxa"/>
          </w:tcPr>
          <w:p w14:paraId="7E324985" w14:textId="77777777" w:rsidR="009A4DE7" w:rsidRDefault="009A4DE7" w:rsidP="002D17AE">
            <w:pPr>
              <w:pStyle w:val="TableParagraph"/>
              <w:spacing w:before="99"/>
              <w:ind w:left="556"/>
              <w:rPr>
                <w:b/>
                <w:sz w:val="24"/>
              </w:rPr>
            </w:pPr>
            <w:r>
              <w:rPr>
                <w:b/>
                <w:spacing w:val="-2"/>
                <w:sz w:val="24"/>
              </w:rPr>
              <w:t>Renewal</w:t>
            </w:r>
          </w:p>
        </w:tc>
      </w:tr>
      <w:tr w:rsidR="009A4DE7" w14:paraId="17085BF3" w14:textId="77777777" w:rsidTr="002D17AE">
        <w:trPr>
          <w:trHeight w:val="887"/>
        </w:trPr>
        <w:tc>
          <w:tcPr>
            <w:tcW w:w="991" w:type="dxa"/>
            <w:tcBorders>
              <w:bottom w:val="nil"/>
            </w:tcBorders>
          </w:tcPr>
          <w:p w14:paraId="05DFA63D" w14:textId="77777777" w:rsidR="009A4DE7" w:rsidRDefault="009A4DE7" w:rsidP="002D17AE">
            <w:pPr>
              <w:pStyle w:val="TableParagraph"/>
              <w:spacing w:before="99"/>
              <w:ind w:right="9"/>
              <w:jc w:val="center"/>
              <w:rPr>
                <w:sz w:val="24"/>
              </w:rPr>
            </w:pPr>
            <w:r>
              <w:rPr>
                <w:sz w:val="24"/>
              </w:rPr>
              <w:t>Class</w:t>
            </w:r>
            <w:r>
              <w:rPr>
                <w:spacing w:val="-1"/>
                <w:sz w:val="24"/>
              </w:rPr>
              <w:t xml:space="preserve"> </w:t>
            </w:r>
            <w:r>
              <w:rPr>
                <w:spacing w:val="-10"/>
                <w:sz w:val="24"/>
              </w:rPr>
              <w:t>A</w:t>
            </w:r>
          </w:p>
        </w:tc>
        <w:tc>
          <w:tcPr>
            <w:tcW w:w="5081" w:type="dxa"/>
            <w:tcBorders>
              <w:bottom w:val="nil"/>
            </w:tcBorders>
          </w:tcPr>
          <w:p w14:paraId="6FF91646" w14:textId="77777777" w:rsidR="009A4DE7" w:rsidRDefault="009A4DE7" w:rsidP="002D17AE">
            <w:pPr>
              <w:pStyle w:val="TableParagraph"/>
              <w:spacing w:line="223" w:lineRule="auto"/>
              <w:ind w:left="467" w:right="95" w:hanging="360"/>
              <w:jc w:val="both"/>
              <w:rPr>
                <w:sz w:val="24"/>
              </w:rPr>
            </w:pPr>
            <w:r>
              <w:rPr>
                <w:sz w:val="24"/>
              </w:rPr>
              <w:t>1. Bachelor’s degree (non-education) from a regionally/ nationally accredited institution of higher education</w:t>
            </w:r>
          </w:p>
        </w:tc>
        <w:tc>
          <w:tcPr>
            <w:tcW w:w="1918" w:type="dxa"/>
            <w:tcBorders>
              <w:bottom w:val="nil"/>
            </w:tcBorders>
          </w:tcPr>
          <w:p w14:paraId="41D86A66" w14:textId="77777777" w:rsidR="009A4DE7" w:rsidRDefault="009A4DE7" w:rsidP="002D17AE">
            <w:pPr>
              <w:pStyle w:val="TableParagraph"/>
              <w:spacing w:before="99"/>
              <w:ind w:left="614"/>
              <w:rPr>
                <w:sz w:val="24"/>
              </w:rPr>
            </w:pPr>
            <w:r>
              <w:rPr>
                <w:sz w:val="24"/>
              </w:rPr>
              <w:t xml:space="preserve">5 </w:t>
            </w:r>
            <w:r>
              <w:rPr>
                <w:spacing w:val="-2"/>
                <w:sz w:val="24"/>
              </w:rPr>
              <w:t>years</w:t>
            </w:r>
          </w:p>
        </w:tc>
        <w:tc>
          <w:tcPr>
            <w:tcW w:w="1997" w:type="dxa"/>
            <w:vMerge w:val="restart"/>
          </w:tcPr>
          <w:p w14:paraId="2676A558" w14:textId="77777777" w:rsidR="009A4DE7" w:rsidRDefault="009A4DE7" w:rsidP="002D17AE">
            <w:pPr>
              <w:pStyle w:val="TableParagraph"/>
              <w:spacing w:before="99" w:line="265" w:lineRule="exact"/>
              <w:ind w:left="107"/>
              <w:rPr>
                <w:sz w:val="24"/>
              </w:rPr>
            </w:pPr>
            <w:r>
              <w:rPr>
                <w:sz w:val="24"/>
              </w:rPr>
              <w:t>Ten</w:t>
            </w:r>
            <w:r>
              <w:rPr>
                <w:spacing w:val="-2"/>
                <w:sz w:val="24"/>
              </w:rPr>
              <w:t xml:space="preserve"> </w:t>
            </w:r>
            <w:r>
              <w:rPr>
                <w:spacing w:val="-4"/>
                <w:sz w:val="24"/>
              </w:rPr>
              <w:t>(10)</w:t>
            </w:r>
          </w:p>
          <w:p w14:paraId="30B1F617" w14:textId="77777777" w:rsidR="009A4DE7" w:rsidRDefault="009A4DE7" w:rsidP="002D17AE">
            <w:pPr>
              <w:pStyle w:val="TableParagraph"/>
              <w:spacing w:before="8" w:line="220" w:lineRule="auto"/>
              <w:ind w:left="107"/>
              <w:rPr>
                <w:sz w:val="24"/>
              </w:rPr>
            </w:pPr>
            <w:r>
              <w:rPr>
                <w:spacing w:val="-2"/>
                <w:sz w:val="24"/>
              </w:rPr>
              <w:t xml:space="preserve">continuing </w:t>
            </w:r>
            <w:r>
              <w:rPr>
                <w:sz w:val="24"/>
              </w:rPr>
              <w:t>education units (CEUs)</w:t>
            </w:r>
            <w:r>
              <w:rPr>
                <w:spacing w:val="-13"/>
                <w:sz w:val="24"/>
              </w:rPr>
              <w:t xml:space="preserve"> </w:t>
            </w:r>
            <w:r>
              <w:rPr>
                <w:sz w:val="24"/>
              </w:rPr>
              <w:t>in</w:t>
            </w:r>
            <w:r>
              <w:rPr>
                <w:spacing w:val="-12"/>
                <w:sz w:val="24"/>
              </w:rPr>
              <w:t xml:space="preserve"> </w:t>
            </w:r>
            <w:r>
              <w:rPr>
                <w:sz w:val="24"/>
              </w:rPr>
              <w:t>content or</w:t>
            </w:r>
            <w:r>
              <w:rPr>
                <w:spacing w:val="-15"/>
                <w:sz w:val="24"/>
              </w:rPr>
              <w:t xml:space="preserve"> </w:t>
            </w:r>
            <w:r>
              <w:rPr>
                <w:sz w:val="24"/>
              </w:rPr>
              <w:t>job/skill</w:t>
            </w:r>
            <w:r>
              <w:rPr>
                <w:spacing w:val="-15"/>
                <w:sz w:val="24"/>
              </w:rPr>
              <w:t xml:space="preserve"> </w:t>
            </w:r>
            <w:r>
              <w:rPr>
                <w:sz w:val="24"/>
              </w:rPr>
              <w:t xml:space="preserve">related </w:t>
            </w:r>
            <w:r>
              <w:rPr>
                <w:spacing w:val="-4"/>
                <w:sz w:val="24"/>
              </w:rPr>
              <w:t>area</w:t>
            </w:r>
          </w:p>
          <w:p w14:paraId="363A9105" w14:textId="77777777" w:rsidR="009A4DE7" w:rsidRDefault="009A4DE7" w:rsidP="002D17AE">
            <w:pPr>
              <w:pStyle w:val="TableParagraph"/>
              <w:spacing w:before="156"/>
              <w:ind w:left="12" w:right="10"/>
              <w:jc w:val="center"/>
              <w:rPr>
                <w:b/>
                <w:sz w:val="19"/>
              </w:rPr>
            </w:pPr>
            <w:r>
              <w:rPr>
                <w:b/>
                <w:spacing w:val="-5"/>
                <w:sz w:val="19"/>
              </w:rPr>
              <w:t>OR</w:t>
            </w:r>
          </w:p>
          <w:p w14:paraId="7FDA3D49" w14:textId="77777777" w:rsidR="009A4DE7" w:rsidRDefault="009A4DE7" w:rsidP="002D17AE">
            <w:pPr>
              <w:pStyle w:val="TableParagraph"/>
              <w:spacing w:before="127" w:line="220" w:lineRule="auto"/>
              <w:ind w:left="107" w:right="160"/>
              <w:rPr>
                <w:sz w:val="24"/>
              </w:rPr>
            </w:pPr>
            <w:r>
              <w:rPr>
                <w:sz w:val="24"/>
              </w:rPr>
              <w:t>Three (3) semester</w:t>
            </w:r>
            <w:r>
              <w:rPr>
                <w:spacing w:val="-15"/>
                <w:sz w:val="24"/>
              </w:rPr>
              <w:t xml:space="preserve"> </w:t>
            </w:r>
            <w:r>
              <w:rPr>
                <w:sz w:val="24"/>
              </w:rPr>
              <w:t>hours</w:t>
            </w:r>
            <w:r>
              <w:rPr>
                <w:spacing w:val="-15"/>
                <w:sz w:val="24"/>
              </w:rPr>
              <w:t xml:space="preserve"> </w:t>
            </w:r>
            <w:r>
              <w:rPr>
                <w:sz w:val="24"/>
              </w:rPr>
              <w:t xml:space="preserve">in content or job/skill related </w:t>
            </w:r>
            <w:r>
              <w:rPr>
                <w:spacing w:val="-4"/>
                <w:sz w:val="24"/>
              </w:rPr>
              <w:t>area</w:t>
            </w:r>
          </w:p>
          <w:p w14:paraId="726E1CDE" w14:textId="77777777" w:rsidR="009A4DE7" w:rsidRDefault="009A4DE7" w:rsidP="002D17AE">
            <w:pPr>
              <w:pStyle w:val="TableParagraph"/>
              <w:spacing w:before="153"/>
              <w:ind w:left="12" w:right="11"/>
              <w:jc w:val="center"/>
              <w:rPr>
                <w:sz w:val="19"/>
              </w:rPr>
            </w:pPr>
            <w:r>
              <w:rPr>
                <w:spacing w:val="-5"/>
                <w:sz w:val="19"/>
              </w:rPr>
              <w:t>AND</w:t>
            </w:r>
          </w:p>
          <w:p w14:paraId="05565A87" w14:textId="77777777" w:rsidR="009A4DE7" w:rsidRDefault="009A4DE7" w:rsidP="002D17AE">
            <w:pPr>
              <w:pStyle w:val="TableParagraph"/>
              <w:spacing w:before="125" w:line="223" w:lineRule="auto"/>
              <w:ind w:left="107" w:right="118"/>
              <w:rPr>
                <w:sz w:val="24"/>
              </w:rPr>
            </w:pPr>
            <w:r>
              <w:rPr>
                <w:sz w:val="24"/>
              </w:rPr>
              <w:t xml:space="preserve">Five (5) </w:t>
            </w:r>
            <w:r>
              <w:rPr>
                <w:spacing w:val="-2"/>
                <w:sz w:val="24"/>
              </w:rPr>
              <w:t xml:space="preserve">continuing </w:t>
            </w:r>
            <w:r>
              <w:rPr>
                <w:sz w:val="24"/>
              </w:rPr>
              <w:t>education units (CEUs)</w:t>
            </w:r>
            <w:r>
              <w:rPr>
                <w:spacing w:val="-13"/>
                <w:sz w:val="24"/>
              </w:rPr>
              <w:t xml:space="preserve"> </w:t>
            </w:r>
            <w:r>
              <w:rPr>
                <w:sz w:val="24"/>
              </w:rPr>
              <w:t>in</w:t>
            </w:r>
            <w:r>
              <w:rPr>
                <w:spacing w:val="-12"/>
                <w:sz w:val="24"/>
              </w:rPr>
              <w:t xml:space="preserve"> </w:t>
            </w:r>
            <w:r>
              <w:rPr>
                <w:sz w:val="24"/>
              </w:rPr>
              <w:t>content or</w:t>
            </w:r>
            <w:r>
              <w:rPr>
                <w:spacing w:val="-15"/>
                <w:sz w:val="24"/>
              </w:rPr>
              <w:t xml:space="preserve"> </w:t>
            </w:r>
            <w:r>
              <w:rPr>
                <w:sz w:val="24"/>
              </w:rPr>
              <w:t>job/skill</w:t>
            </w:r>
            <w:r>
              <w:rPr>
                <w:spacing w:val="-15"/>
                <w:sz w:val="24"/>
              </w:rPr>
              <w:t xml:space="preserve"> </w:t>
            </w:r>
            <w:r>
              <w:rPr>
                <w:sz w:val="24"/>
              </w:rPr>
              <w:t xml:space="preserve">related </w:t>
            </w:r>
            <w:r>
              <w:rPr>
                <w:spacing w:val="-4"/>
                <w:sz w:val="24"/>
              </w:rPr>
              <w:t>area</w:t>
            </w:r>
          </w:p>
          <w:p w14:paraId="5CDB937B" w14:textId="77777777" w:rsidR="009A4DE7" w:rsidRDefault="009A4DE7" w:rsidP="002D17AE">
            <w:pPr>
              <w:pStyle w:val="TableParagraph"/>
              <w:spacing w:before="143"/>
              <w:ind w:left="12" w:right="10"/>
              <w:jc w:val="center"/>
              <w:rPr>
                <w:b/>
                <w:sz w:val="19"/>
              </w:rPr>
            </w:pPr>
            <w:r>
              <w:rPr>
                <w:b/>
                <w:spacing w:val="-5"/>
                <w:sz w:val="19"/>
              </w:rPr>
              <w:t>OR</w:t>
            </w:r>
          </w:p>
          <w:p w14:paraId="6EB5B67D" w14:textId="77777777" w:rsidR="009A4DE7" w:rsidRDefault="009A4DE7" w:rsidP="002D17AE">
            <w:pPr>
              <w:pStyle w:val="TableParagraph"/>
              <w:spacing w:before="127" w:line="220" w:lineRule="auto"/>
              <w:ind w:left="107" w:right="118"/>
              <w:rPr>
                <w:sz w:val="24"/>
              </w:rPr>
            </w:pPr>
            <w:r>
              <w:rPr>
                <w:sz w:val="24"/>
              </w:rPr>
              <w:t>Six (6) semester hours in content or</w:t>
            </w:r>
            <w:r>
              <w:rPr>
                <w:spacing w:val="-15"/>
                <w:sz w:val="24"/>
              </w:rPr>
              <w:t xml:space="preserve"> </w:t>
            </w:r>
            <w:r>
              <w:rPr>
                <w:sz w:val="24"/>
              </w:rPr>
              <w:t>job/skill</w:t>
            </w:r>
            <w:r>
              <w:rPr>
                <w:spacing w:val="-15"/>
                <w:sz w:val="24"/>
              </w:rPr>
              <w:t xml:space="preserve"> </w:t>
            </w:r>
            <w:r>
              <w:rPr>
                <w:sz w:val="24"/>
              </w:rPr>
              <w:t xml:space="preserve">related </w:t>
            </w:r>
            <w:r>
              <w:rPr>
                <w:spacing w:val="-4"/>
                <w:sz w:val="24"/>
              </w:rPr>
              <w:t>area</w:t>
            </w:r>
          </w:p>
          <w:p w14:paraId="4C26CD53" w14:textId="77777777" w:rsidR="009A4DE7" w:rsidRDefault="009A4DE7" w:rsidP="002D17AE">
            <w:pPr>
              <w:pStyle w:val="TableParagraph"/>
              <w:spacing w:before="153"/>
              <w:ind w:left="12"/>
              <w:jc w:val="center"/>
              <w:rPr>
                <w:b/>
                <w:sz w:val="19"/>
              </w:rPr>
            </w:pPr>
            <w:r>
              <w:rPr>
                <w:b/>
                <w:spacing w:val="-5"/>
                <w:sz w:val="19"/>
              </w:rPr>
              <w:t>OR</w:t>
            </w:r>
          </w:p>
          <w:p w14:paraId="079FC2FF" w14:textId="77777777" w:rsidR="009A4DE7" w:rsidRDefault="009A4DE7" w:rsidP="002D17AE">
            <w:pPr>
              <w:pStyle w:val="TableParagraph"/>
              <w:spacing w:before="127" w:line="220" w:lineRule="auto"/>
              <w:ind w:left="107" w:right="129"/>
              <w:rPr>
                <w:sz w:val="24"/>
              </w:rPr>
            </w:pPr>
            <w:r>
              <w:rPr>
                <w:sz w:val="24"/>
              </w:rPr>
              <w:t>Completion</w:t>
            </w:r>
            <w:r>
              <w:rPr>
                <w:spacing w:val="-15"/>
                <w:sz w:val="24"/>
              </w:rPr>
              <w:t xml:space="preserve"> </w:t>
            </w:r>
            <w:r>
              <w:rPr>
                <w:sz w:val="24"/>
              </w:rPr>
              <w:t>of</w:t>
            </w:r>
            <w:r>
              <w:rPr>
                <w:spacing w:val="-15"/>
                <w:sz w:val="24"/>
              </w:rPr>
              <w:t xml:space="preserve"> </w:t>
            </w:r>
            <w:r>
              <w:rPr>
                <w:sz w:val="24"/>
              </w:rPr>
              <w:t xml:space="preserve">the National Board for Professional </w:t>
            </w:r>
            <w:r>
              <w:rPr>
                <w:spacing w:val="-2"/>
                <w:sz w:val="24"/>
              </w:rPr>
              <w:t xml:space="preserve">Teaching </w:t>
            </w:r>
            <w:r>
              <w:rPr>
                <w:sz w:val="24"/>
              </w:rPr>
              <w:t>Standards</w:t>
            </w:r>
            <w:r>
              <w:rPr>
                <w:spacing w:val="-15"/>
                <w:sz w:val="24"/>
              </w:rPr>
              <w:t xml:space="preserve"> </w:t>
            </w:r>
            <w:r>
              <w:rPr>
                <w:sz w:val="24"/>
              </w:rPr>
              <w:t>process</w:t>
            </w:r>
          </w:p>
        </w:tc>
      </w:tr>
      <w:tr w:rsidR="009A4DE7" w14:paraId="6ED452EB" w14:textId="77777777" w:rsidTr="002D17AE">
        <w:trPr>
          <w:trHeight w:val="2024"/>
        </w:trPr>
        <w:tc>
          <w:tcPr>
            <w:tcW w:w="991" w:type="dxa"/>
            <w:tcBorders>
              <w:top w:val="nil"/>
              <w:bottom w:val="nil"/>
            </w:tcBorders>
          </w:tcPr>
          <w:p w14:paraId="36BC2C4E" w14:textId="77777777" w:rsidR="009A4DE7" w:rsidRDefault="009A4DE7" w:rsidP="002D17AE">
            <w:pPr>
              <w:pStyle w:val="TableParagraph"/>
            </w:pPr>
          </w:p>
        </w:tc>
        <w:tc>
          <w:tcPr>
            <w:tcW w:w="5081" w:type="dxa"/>
            <w:tcBorders>
              <w:top w:val="nil"/>
              <w:bottom w:val="nil"/>
            </w:tcBorders>
          </w:tcPr>
          <w:p w14:paraId="6BFC7A8F" w14:textId="77777777" w:rsidR="009A4DE7" w:rsidRDefault="009A4DE7" w:rsidP="002D17AE">
            <w:pPr>
              <w:pStyle w:val="TableParagraph"/>
              <w:spacing w:before="120" w:line="230" w:lineRule="auto"/>
              <w:ind w:left="467" w:right="90" w:hanging="360"/>
              <w:jc w:val="both"/>
              <w:rPr>
                <w:sz w:val="23"/>
              </w:rPr>
            </w:pPr>
            <w:r>
              <w:rPr>
                <w:sz w:val="23"/>
              </w:rPr>
              <w:t>2.</w:t>
            </w:r>
            <w:r>
              <w:rPr>
                <w:spacing w:val="40"/>
                <w:sz w:val="23"/>
              </w:rPr>
              <w:t xml:space="preserve"> </w:t>
            </w:r>
            <w:r>
              <w:rPr>
                <w:sz w:val="23"/>
              </w:rPr>
              <w:t>Twenty-one (21) ACT (or SAT equivalent) or achieve a qualifying passing score on the Praxis Core</w:t>
            </w:r>
            <w:r>
              <w:rPr>
                <w:spacing w:val="-8"/>
                <w:sz w:val="23"/>
              </w:rPr>
              <w:t xml:space="preserve"> </w:t>
            </w:r>
            <w:r>
              <w:rPr>
                <w:sz w:val="23"/>
              </w:rPr>
              <w:t>Academic</w:t>
            </w:r>
            <w:r>
              <w:rPr>
                <w:spacing w:val="-8"/>
                <w:sz w:val="23"/>
              </w:rPr>
              <w:t xml:space="preserve"> </w:t>
            </w:r>
            <w:r>
              <w:rPr>
                <w:sz w:val="23"/>
              </w:rPr>
              <w:t>Skills</w:t>
            </w:r>
            <w:r>
              <w:rPr>
                <w:spacing w:val="-10"/>
                <w:sz w:val="23"/>
              </w:rPr>
              <w:t xml:space="preserve"> </w:t>
            </w:r>
            <w:r>
              <w:rPr>
                <w:sz w:val="23"/>
              </w:rPr>
              <w:t>for</w:t>
            </w:r>
            <w:r>
              <w:rPr>
                <w:spacing w:val="-9"/>
                <w:sz w:val="23"/>
              </w:rPr>
              <w:t xml:space="preserve"> </w:t>
            </w:r>
            <w:r>
              <w:rPr>
                <w:sz w:val="23"/>
              </w:rPr>
              <w:t>Educators</w:t>
            </w:r>
            <w:r>
              <w:rPr>
                <w:spacing w:val="-10"/>
                <w:sz w:val="23"/>
              </w:rPr>
              <w:t xml:space="preserve"> </w:t>
            </w:r>
            <w:r>
              <w:rPr>
                <w:sz w:val="23"/>
              </w:rPr>
              <w:t xml:space="preserve">examination or verification of 3.0 overall GPA on a baccalaureate transcript or last 60 hours course credit as established by the State Board of </w:t>
            </w:r>
            <w:r>
              <w:rPr>
                <w:spacing w:val="-2"/>
                <w:sz w:val="23"/>
              </w:rPr>
              <w:t>Education</w:t>
            </w:r>
          </w:p>
        </w:tc>
        <w:tc>
          <w:tcPr>
            <w:tcW w:w="1918" w:type="dxa"/>
            <w:tcBorders>
              <w:top w:val="nil"/>
              <w:bottom w:val="nil"/>
            </w:tcBorders>
          </w:tcPr>
          <w:p w14:paraId="4FF6B210" w14:textId="77777777" w:rsidR="009A4DE7" w:rsidRDefault="009A4DE7" w:rsidP="002D17AE">
            <w:pPr>
              <w:pStyle w:val="TableParagraph"/>
            </w:pPr>
          </w:p>
        </w:tc>
        <w:tc>
          <w:tcPr>
            <w:tcW w:w="1997" w:type="dxa"/>
            <w:vMerge/>
            <w:tcBorders>
              <w:top w:val="nil"/>
            </w:tcBorders>
          </w:tcPr>
          <w:p w14:paraId="461A023A" w14:textId="77777777" w:rsidR="009A4DE7" w:rsidRDefault="009A4DE7" w:rsidP="002D17AE">
            <w:pPr>
              <w:rPr>
                <w:sz w:val="2"/>
                <w:szCs w:val="2"/>
              </w:rPr>
            </w:pPr>
          </w:p>
        </w:tc>
      </w:tr>
      <w:tr w:rsidR="009A4DE7" w14:paraId="3FD80C7E" w14:textId="77777777" w:rsidTr="002D17AE">
        <w:trPr>
          <w:trHeight w:val="501"/>
        </w:trPr>
        <w:tc>
          <w:tcPr>
            <w:tcW w:w="991" w:type="dxa"/>
            <w:tcBorders>
              <w:top w:val="nil"/>
              <w:bottom w:val="nil"/>
            </w:tcBorders>
          </w:tcPr>
          <w:p w14:paraId="627DF821" w14:textId="77777777" w:rsidR="009A4DE7" w:rsidRDefault="009A4DE7" w:rsidP="002D17AE">
            <w:pPr>
              <w:pStyle w:val="TableParagraph"/>
            </w:pPr>
          </w:p>
        </w:tc>
        <w:tc>
          <w:tcPr>
            <w:tcW w:w="5081" w:type="dxa"/>
            <w:tcBorders>
              <w:top w:val="nil"/>
              <w:bottom w:val="nil"/>
            </w:tcBorders>
          </w:tcPr>
          <w:p w14:paraId="15A50672" w14:textId="77777777" w:rsidR="009A4DE7" w:rsidRDefault="009A4DE7" w:rsidP="002D17AE">
            <w:pPr>
              <w:pStyle w:val="TableParagraph"/>
              <w:spacing w:before="107"/>
              <w:ind w:left="107"/>
              <w:rPr>
                <w:sz w:val="24"/>
              </w:rPr>
            </w:pPr>
            <w:r>
              <w:rPr>
                <w:sz w:val="24"/>
              </w:rPr>
              <w:t>3.</w:t>
            </w:r>
            <w:r>
              <w:rPr>
                <w:spacing w:val="28"/>
                <w:sz w:val="24"/>
              </w:rPr>
              <w:t xml:space="preserve">  </w:t>
            </w:r>
            <w:r>
              <w:rPr>
                <w:sz w:val="24"/>
              </w:rPr>
              <w:t xml:space="preserve">Praxis Subject </w:t>
            </w:r>
            <w:r>
              <w:rPr>
                <w:spacing w:val="-2"/>
                <w:sz w:val="24"/>
              </w:rPr>
              <w:t>Assessment</w:t>
            </w:r>
          </w:p>
        </w:tc>
        <w:tc>
          <w:tcPr>
            <w:tcW w:w="1918" w:type="dxa"/>
            <w:tcBorders>
              <w:top w:val="nil"/>
              <w:bottom w:val="nil"/>
            </w:tcBorders>
          </w:tcPr>
          <w:p w14:paraId="76F511F0" w14:textId="77777777" w:rsidR="009A4DE7" w:rsidRDefault="009A4DE7" w:rsidP="002D17AE">
            <w:pPr>
              <w:pStyle w:val="TableParagraph"/>
            </w:pPr>
          </w:p>
        </w:tc>
        <w:tc>
          <w:tcPr>
            <w:tcW w:w="1997" w:type="dxa"/>
            <w:vMerge/>
            <w:tcBorders>
              <w:top w:val="nil"/>
            </w:tcBorders>
          </w:tcPr>
          <w:p w14:paraId="32BE0BD1" w14:textId="77777777" w:rsidR="009A4DE7" w:rsidRDefault="009A4DE7" w:rsidP="002D17AE">
            <w:pPr>
              <w:rPr>
                <w:sz w:val="2"/>
                <w:szCs w:val="2"/>
              </w:rPr>
            </w:pPr>
          </w:p>
        </w:tc>
      </w:tr>
      <w:tr w:rsidR="009A4DE7" w14:paraId="4BB9E641" w14:textId="77777777" w:rsidTr="002D17AE">
        <w:trPr>
          <w:trHeight w:val="1264"/>
        </w:trPr>
        <w:tc>
          <w:tcPr>
            <w:tcW w:w="991" w:type="dxa"/>
            <w:tcBorders>
              <w:top w:val="nil"/>
              <w:bottom w:val="nil"/>
            </w:tcBorders>
          </w:tcPr>
          <w:p w14:paraId="5E64271F" w14:textId="77777777" w:rsidR="009A4DE7" w:rsidRDefault="009A4DE7" w:rsidP="002D17AE">
            <w:pPr>
              <w:pStyle w:val="TableParagraph"/>
            </w:pPr>
          </w:p>
        </w:tc>
        <w:tc>
          <w:tcPr>
            <w:tcW w:w="5081" w:type="dxa"/>
            <w:tcBorders>
              <w:top w:val="nil"/>
              <w:bottom w:val="nil"/>
            </w:tcBorders>
          </w:tcPr>
          <w:p w14:paraId="433DB8F0" w14:textId="77777777" w:rsidR="009A4DE7" w:rsidRDefault="009A4DE7" w:rsidP="002D17AE">
            <w:pPr>
              <w:pStyle w:val="TableParagraph"/>
              <w:spacing w:before="125" w:line="220" w:lineRule="auto"/>
              <w:ind w:left="467" w:right="95" w:hanging="360"/>
              <w:jc w:val="both"/>
              <w:rPr>
                <w:sz w:val="24"/>
              </w:rPr>
            </w:pPr>
            <w:r>
              <w:rPr>
                <w:sz w:val="24"/>
              </w:rPr>
              <w:t>4.</w:t>
            </w:r>
            <w:r>
              <w:rPr>
                <w:spacing w:val="80"/>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a</w:t>
            </w:r>
            <w:r>
              <w:rPr>
                <w:spacing w:val="-6"/>
                <w:sz w:val="24"/>
              </w:rPr>
              <w:t xml:space="preserve"> </w:t>
            </w:r>
            <w:r>
              <w:rPr>
                <w:sz w:val="24"/>
              </w:rPr>
              <w:t>three-year</w:t>
            </w:r>
            <w:r>
              <w:rPr>
                <w:spacing w:val="-6"/>
                <w:sz w:val="24"/>
              </w:rPr>
              <w:t xml:space="preserve"> </w:t>
            </w:r>
            <w:r>
              <w:rPr>
                <w:sz w:val="24"/>
              </w:rPr>
              <w:t xml:space="preserve">alternate route program. (See Appendix H for information on these Programs or </w:t>
            </w:r>
            <w:hyperlink r:id="rId48">
              <w:r>
                <w:rPr>
                  <w:spacing w:val="-2"/>
                  <w:sz w:val="24"/>
                  <w:u w:val="single"/>
                </w:rPr>
                <w:t>https://www.mdek12.org/OTL/OEL/Alternate</w:t>
              </w:r>
            </w:hyperlink>
            <w:r>
              <w:rPr>
                <w:spacing w:val="-2"/>
                <w:sz w:val="24"/>
              </w:rPr>
              <w:t>)</w:t>
            </w:r>
          </w:p>
        </w:tc>
        <w:tc>
          <w:tcPr>
            <w:tcW w:w="1918" w:type="dxa"/>
            <w:tcBorders>
              <w:top w:val="nil"/>
              <w:bottom w:val="nil"/>
            </w:tcBorders>
          </w:tcPr>
          <w:p w14:paraId="31EC9F83" w14:textId="77777777" w:rsidR="009A4DE7" w:rsidRDefault="009A4DE7" w:rsidP="002D17AE">
            <w:pPr>
              <w:pStyle w:val="TableParagraph"/>
            </w:pPr>
          </w:p>
        </w:tc>
        <w:tc>
          <w:tcPr>
            <w:tcW w:w="1997" w:type="dxa"/>
            <w:vMerge/>
            <w:tcBorders>
              <w:top w:val="nil"/>
            </w:tcBorders>
          </w:tcPr>
          <w:p w14:paraId="5DB033A3" w14:textId="77777777" w:rsidR="009A4DE7" w:rsidRDefault="009A4DE7" w:rsidP="002D17AE">
            <w:pPr>
              <w:rPr>
                <w:sz w:val="2"/>
                <w:szCs w:val="2"/>
              </w:rPr>
            </w:pPr>
          </w:p>
        </w:tc>
      </w:tr>
      <w:tr w:rsidR="009A4DE7" w14:paraId="603C6ABF" w14:textId="77777777" w:rsidTr="002D17AE">
        <w:trPr>
          <w:trHeight w:val="522"/>
        </w:trPr>
        <w:tc>
          <w:tcPr>
            <w:tcW w:w="991" w:type="dxa"/>
            <w:tcBorders>
              <w:top w:val="nil"/>
              <w:bottom w:val="nil"/>
            </w:tcBorders>
          </w:tcPr>
          <w:p w14:paraId="35C336FD" w14:textId="77777777" w:rsidR="009A4DE7" w:rsidRDefault="009A4DE7" w:rsidP="002D17AE">
            <w:pPr>
              <w:pStyle w:val="TableParagraph"/>
            </w:pPr>
          </w:p>
        </w:tc>
        <w:tc>
          <w:tcPr>
            <w:tcW w:w="5081" w:type="dxa"/>
            <w:tcBorders>
              <w:top w:val="nil"/>
              <w:bottom w:val="nil"/>
            </w:tcBorders>
          </w:tcPr>
          <w:p w14:paraId="1D21468D" w14:textId="77777777" w:rsidR="009A4DE7" w:rsidRDefault="009A4DE7" w:rsidP="002D17AE">
            <w:pPr>
              <w:pStyle w:val="TableParagraph"/>
              <w:spacing w:before="107"/>
              <w:ind w:left="107"/>
              <w:rPr>
                <w:sz w:val="24"/>
              </w:rPr>
            </w:pPr>
            <w:r>
              <w:rPr>
                <w:sz w:val="24"/>
              </w:rPr>
              <w:t>5.</w:t>
            </w:r>
            <w:r>
              <w:rPr>
                <w:spacing w:val="28"/>
                <w:sz w:val="24"/>
              </w:rPr>
              <w:t xml:space="preserve">  </w:t>
            </w:r>
            <w:r>
              <w:rPr>
                <w:sz w:val="24"/>
              </w:rPr>
              <w:t>Application for</w:t>
            </w:r>
            <w:r>
              <w:rPr>
                <w:spacing w:val="-2"/>
                <w:sz w:val="24"/>
              </w:rPr>
              <w:t xml:space="preserve"> </w:t>
            </w:r>
            <w:r>
              <w:rPr>
                <w:sz w:val="24"/>
              </w:rPr>
              <w:t>a</w:t>
            </w:r>
            <w:r>
              <w:rPr>
                <w:spacing w:val="-2"/>
                <w:sz w:val="24"/>
              </w:rPr>
              <w:t xml:space="preserve"> </w:t>
            </w:r>
            <w:r>
              <w:rPr>
                <w:sz w:val="24"/>
              </w:rPr>
              <w:t>five-year</w:t>
            </w:r>
            <w:r>
              <w:rPr>
                <w:spacing w:val="-2"/>
                <w:sz w:val="24"/>
              </w:rPr>
              <w:t xml:space="preserve"> </w:t>
            </w:r>
            <w:r>
              <w:rPr>
                <w:sz w:val="24"/>
              </w:rPr>
              <w:t>educator</w:t>
            </w:r>
            <w:r>
              <w:rPr>
                <w:spacing w:val="-1"/>
                <w:sz w:val="24"/>
              </w:rPr>
              <w:t xml:space="preserve"> </w:t>
            </w:r>
            <w:r>
              <w:rPr>
                <w:spacing w:val="-2"/>
                <w:sz w:val="24"/>
              </w:rPr>
              <w:t>license</w:t>
            </w:r>
          </w:p>
        </w:tc>
        <w:tc>
          <w:tcPr>
            <w:tcW w:w="1918" w:type="dxa"/>
            <w:tcBorders>
              <w:top w:val="nil"/>
              <w:bottom w:val="nil"/>
            </w:tcBorders>
          </w:tcPr>
          <w:p w14:paraId="209C635F" w14:textId="77777777" w:rsidR="009A4DE7" w:rsidRDefault="009A4DE7" w:rsidP="002D17AE">
            <w:pPr>
              <w:pStyle w:val="TableParagraph"/>
            </w:pPr>
          </w:p>
        </w:tc>
        <w:tc>
          <w:tcPr>
            <w:tcW w:w="1997" w:type="dxa"/>
            <w:vMerge/>
            <w:tcBorders>
              <w:top w:val="nil"/>
            </w:tcBorders>
          </w:tcPr>
          <w:p w14:paraId="2A9CE651" w14:textId="77777777" w:rsidR="009A4DE7" w:rsidRDefault="009A4DE7" w:rsidP="002D17AE">
            <w:pPr>
              <w:rPr>
                <w:sz w:val="2"/>
                <w:szCs w:val="2"/>
              </w:rPr>
            </w:pPr>
          </w:p>
        </w:tc>
      </w:tr>
      <w:tr w:rsidR="009A4DE7" w14:paraId="1A896591" w14:textId="77777777" w:rsidTr="002D17AE">
        <w:trPr>
          <w:trHeight w:val="472"/>
        </w:trPr>
        <w:tc>
          <w:tcPr>
            <w:tcW w:w="991" w:type="dxa"/>
            <w:tcBorders>
              <w:top w:val="nil"/>
              <w:bottom w:val="nil"/>
            </w:tcBorders>
          </w:tcPr>
          <w:p w14:paraId="08D7F982" w14:textId="77777777" w:rsidR="009A4DE7" w:rsidRDefault="009A4DE7" w:rsidP="002D17AE">
            <w:pPr>
              <w:pStyle w:val="TableParagraph"/>
            </w:pPr>
          </w:p>
        </w:tc>
        <w:tc>
          <w:tcPr>
            <w:tcW w:w="5081" w:type="dxa"/>
            <w:tcBorders>
              <w:top w:val="nil"/>
              <w:bottom w:val="nil"/>
            </w:tcBorders>
          </w:tcPr>
          <w:p w14:paraId="608B94B7" w14:textId="77777777" w:rsidR="009A4DE7" w:rsidRDefault="009A4DE7" w:rsidP="002D17AE">
            <w:pPr>
              <w:pStyle w:val="TableParagraph"/>
              <w:spacing w:before="130"/>
              <w:ind w:left="11" w:right="10"/>
              <w:jc w:val="center"/>
              <w:rPr>
                <w:b/>
                <w:sz w:val="19"/>
              </w:rPr>
            </w:pPr>
            <w:r>
              <w:rPr>
                <w:b/>
                <w:spacing w:val="-5"/>
                <w:sz w:val="19"/>
              </w:rPr>
              <w:t>OR</w:t>
            </w:r>
          </w:p>
        </w:tc>
        <w:tc>
          <w:tcPr>
            <w:tcW w:w="1918" w:type="dxa"/>
            <w:tcBorders>
              <w:top w:val="nil"/>
              <w:bottom w:val="nil"/>
            </w:tcBorders>
          </w:tcPr>
          <w:p w14:paraId="65D51BED" w14:textId="77777777" w:rsidR="009A4DE7" w:rsidRDefault="009A4DE7" w:rsidP="002D17AE">
            <w:pPr>
              <w:pStyle w:val="TableParagraph"/>
            </w:pPr>
          </w:p>
        </w:tc>
        <w:tc>
          <w:tcPr>
            <w:tcW w:w="1997" w:type="dxa"/>
            <w:vMerge/>
            <w:tcBorders>
              <w:top w:val="nil"/>
            </w:tcBorders>
          </w:tcPr>
          <w:p w14:paraId="3B9D3F12" w14:textId="77777777" w:rsidR="009A4DE7" w:rsidRDefault="009A4DE7" w:rsidP="002D17AE">
            <w:pPr>
              <w:rPr>
                <w:sz w:val="2"/>
                <w:szCs w:val="2"/>
              </w:rPr>
            </w:pPr>
          </w:p>
        </w:tc>
      </w:tr>
      <w:tr w:rsidR="009A4DE7" w14:paraId="24FD1110" w14:textId="77777777" w:rsidTr="002D17AE">
        <w:trPr>
          <w:trHeight w:val="761"/>
        </w:trPr>
        <w:tc>
          <w:tcPr>
            <w:tcW w:w="991" w:type="dxa"/>
            <w:tcBorders>
              <w:top w:val="nil"/>
              <w:bottom w:val="nil"/>
            </w:tcBorders>
          </w:tcPr>
          <w:p w14:paraId="240A1EDB" w14:textId="77777777" w:rsidR="009A4DE7" w:rsidRDefault="009A4DE7" w:rsidP="002D17AE">
            <w:pPr>
              <w:pStyle w:val="TableParagraph"/>
            </w:pPr>
          </w:p>
        </w:tc>
        <w:tc>
          <w:tcPr>
            <w:tcW w:w="5081" w:type="dxa"/>
            <w:tcBorders>
              <w:top w:val="nil"/>
              <w:bottom w:val="nil"/>
            </w:tcBorders>
          </w:tcPr>
          <w:p w14:paraId="334E6D5C" w14:textId="77777777" w:rsidR="009A4DE7" w:rsidRDefault="009A4DE7" w:rsidP="002D17AE">
            <w:pPr>
              <w:pStyle w:val="TableParagraph"/>
              <w:spacing w:before="131" w:line="220" w:lineRule="auto"/>
              <w:ind w:left="467" w:hanging="360"/>
              <w:rPr>
                <w:sz w:val="24"/>
              </w:rPr>
            </w:pPr>
            <w:r>
              <w:rPr>
                <w:sz w:val="24"/>
              </w:rPr>
              <w:t>1.</w:t>
            </w:r>
            <w:r>
              <w:rPr>
                <w:spacing w:val="80"/>
                <w:sz w:val="24"/>
              </w:rPr>
              <w:t xml:space="preserve"> </w:t>
            </w:r>
            <w:r>
              <w:rPr>
                <w:sz w:val="24"/>
              </w:rPr>
              <w:t>Hold</w:t>
            </w:r>
            <w:r>
              <w:rPr>
                <w:spacing w:val="40"/>
                <w:sz w:val="24"/>
              </w:rPr>
              <w:t xml:space="preserve"> </w:t>
            </w:r>
            <w:r>
              <w:rPr>
                <w:sz w:val="24"/>
              </w:rPr>
              <w:t>a</w:t>
            </w:r>
            <w:r>
              <w:rPr>
                <w:spacing w:val="40"/>
                <w:sz w:val="24"/>
              </w:rPr>
              <w:t xml:space="preserve"> </w:t>
            </w:r>
            <w:r>
              <w:rPr>
                <w:sz w:val="24"/>
              </w:rPr>
              <w:t>bachelor’s</w:t>
            </w:r>
            <w:r>
              <w:rPr>
                <w:spacing w:val="40"/>
                <w:sz w:val="24"/>
              </w:rPr>
              <w:t xml:space="preserve"> </w:t>
            </w:r>
            <w:r>
              <w:rPr>
                <w:sz w:val="24"/>
              </w:rPr>
              <w:t>degree</w:t>
            </w:r>
            <w:r>
              <w:rPr>
                <w:spacing w:val="40"/>
                <w:sz w:val="24"/>
              </w:rPr>
              <w:t xml:space="preserve"> </w:t>
            </w:r>
            <w:r>
              <w:rPr>
                <w:sz w:val="24"/>
              </w:rPr>
              <w:t>(with</w:t>
            </w:r>
            <w:r>
              <w:rPr>
                <w:spacing w:val="40"/>
                <w:sz w:val="24"/>
              </w:rPr>
              <w:t xml:space="preserve"> </w:t>
            </w:r>
            <w:r>
              <w:rPr>
                <w:sz w:val="24"/>
              </w:rPr>
              <w:t>a</w:t>
            </w:r>
            <w:r>
              <w:rPr>
                <w:spacing w:val="40"/>
                <w:sz w:val="24"/>
              </w:rPr>
              <w:t xml:space="preserve"> </w:t>
            </w:r>
            <w:r>
              <w:rPr>
                <w:sz w:val="24"/>
              </w:rPr>
              <w:t>minor</w:t>
            </w:r>
            <w:r>
              <w:rPr>
                <w:spacing w:val="40"/>
                <w:sz w:val="24"/>
              </w:rPr>
              <w:t xml:space="preserve"> </w:t>
            </w:r>
            <w:r>
              <w:rPr>
                <w:sz w:val="24"/>
              </w:rPr>
              <w:t>or</w:t>
            </w:r>
            <w:r>
              <w:rPr>
                <w:spacing w:val="40"/>
                <w:sz w:val="24"/>
              </w:rPr>
              <w:t xml:space="preserve"> </w:t>
            </w:r>
            <w:r>
              <w:rPr>
                <w:sz w:val="24"/>
              </w:rPr>
              <w:t>concentration in secondary education).</w:t>
            </w:r>
          </w:p>
        </w:tc>
        <w:tc>
          <w:tcPr>
            <w:tcW w:w="1918" w:type="dxa"/>
            <w:tcBorders>
              <w:top w:val="nil"/>
              <w:bottom w:val="nil"/>
            </w:tcBorders>
          </w:tcPr>
          <w:p w14:paraId="62C625EE" w14:textId="77777777" w:rsidR="009A4DE7" w:rsidRDefault="009A4DE7" w:rsidP="002D17AE">
            <w:pPr>
              <w:pStyle w:val="TableParagraph"/>
            </w:pPr>
          </w:p>
        </w:tc>
        <w:tc>
          <w:tcPr>
            <w:tcW w:w="1997" w:type="dxa"/>
            <w:vMerge/>
            <w:tcBorders>
              <w:top w:val="nil"/>
            </w:tcBorders>
          </w:tcPr>
          <w:p w14:paraId="66AA0E8C" w14:textId="77777777" w:rsidR="009A4DE7" w:rsidRDefault="009A4DE7" w:rsidP="002D17AE">
            <w:pPr>
              <w:rPr>
                <w:sz w:val="2"/>
                <w:szCs w:val="2"/>
              </w:rPr>
            </w:pPr>
          </w:p>
        </w:tc>
      </w:tr>
      <w:tr w:rsidR="009A4DE7" w14:paraId="1D0C80D2" w14:textId="77777777" w:rsidTr="002D17AE">
        <w:trPr>
          <w:trHeight w:val="1520"/>
        </w:trPr>
        <w:tc>
          <w:tcPr>
            <w:tcW w:w="991" w:type="dxa"/>
            <w:tcBorders>
              <w:top w:val="nil"/>
              <w:bottom w:val="nil"/>
            </w:tcBorders>
          </w:tcPr>
          <w:p w14:paraId="1B84647D" w14:textId="77777777" w:rsidR="009A4DE7" w:rsidRDefault="009A4DE7" w:rsidP="002D17AE">
            <w:pPr>
              <w:pStyle w:val="TableParagraph"/>
            </w:pPr>
          </w:p>
        </w:tc>
        <w:tc>
          <w:tcPr>
            <w:tcW w:w="5081" w:type="dxa"/>
            <w:tcBorders>
              <w:top w:val="nil"/>
              <w:bottom w:val="nil"/>
            </w:tcBorders>
          </w:tcPr>
          <w:p w14:paraId="410FC270" w14:textId="77777777" w:rsidR="009A4DE7" w:rsidRDefault="009A4DE7" w:rsidP="002D17AE">
            <w:pPr>
              <w:pStyle w:val="TableParagraph"/>
              <w:spacing w:before="125" w:line="220" w:lineRule="auto"/>
              <w:ind w:left="467" w:right="92" w:hanging="360"/>
              <w:jc w:val="both"/>
              <w:rPr>
                <w:sz w:val="24"/>
              </w:rPr>
            </w:pPr>
            <w:r>
              <w:rPr>
                <w:sz w:val="24"/>
              </w:rPr>
              <w:t>2.</w:t>
            </w:r>
            <w:r>
              <w:rPr>
                <w:spacing w:val="40"/>
                <w:sz w:val="24"/>
              </w:rPr>
              <w:t xml:space="preserve"> </w:t>
            </w:r>
            <w:r>
              <w:rPr>
                <w:sz w:val="24"/>
              </w:rPr>
              <w:t>Twenty-one (21) ACT (or SAT equivalent) or achieve</w:t>
            </w:r>
            <w:r>
              <w:rPr>
                <w:spacing w:val="-15"/>
                <w:sz w:val="24"/>
              </w:rPr>
              <w:t xml:space="preserve"> </w:t>
            </w:r>
            <w:r>
              <w:rPr>
                <w:sz w:val="24"/>
              </w:rPr>
              <w:t>a</w:t>
            </w:r>
            <w:r>
              <w:rPr>
                <w:spacing w:val="-15"/>
                <w:sz w:val="24"/>
              </w:rPr>
              <w:t xml:space="preserve"> </w:t>
            </w:r>
            <w:r>
              <w:rPr>
                <w:sz w:val="24"/>
              </w:rPr>
              <w:t>qualifying</w:t>
            </w:r>
            <w:r>
              <w:rPr>
                <w:spacing w:val="-15"/>
                <w:sz w:val="24"/>
              </w:rPr>
              <w:t xml:space="preserve"> </w:t>
            </w:r>
            <w:r>
              <w:rPr>
                <w:sz w:val="24"/>
              </w:rPr>
              <w:t>passing</w:t>
            </w:r>
            <w:r>
              <w:rPr>
                <w:spacing w:val="-15"/>
                <w:sz w:val="24"/>
              </w:rPr>
              <w:t xml:space="preserve"> </w:t>
            </w:r>
            <w:r>
              <w:rPr>
                <w:sz w:val="24"/>
              </w:rPr>
              <w:t>score</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Praxis Core Academic Skills for Educators examination as established by the State Board of Education</w:t>
            </w:r>
          </w:p>
        </w:tc>
        <w:tc>
          <w:tcPr>
            <w:tcW w:w="1918" w:type="dxa"/>
            <w:tcBorders>
              <w:top w:val="nil"/>
              <w:bottom w:val="nil"/>
            </w:tcBorders>
          </w:tcPr>
          <w:p w14:paraId="14A310EA" w14:textId="77777777" w:rsidR="009A4DE7" w:rsidRDefault="009A4DE7" w:rsidP="002D17AE">
            <w:pPr>
              <w:pStyle w:val="TableParagraph"/>
            </w:pPr>
          </w:p>
        </w:tc>
        <w:tc>
          <w:tcPr>
            <w:tcW w:w="1997" w:type="dxa"/>
            <w:vMerge/>
            <w:tcBorders>
              <w:top w:val="nil"/>
            </w:tcBorders>
          </w:tcPr>
          <w:p w14:paraId="4ECCACC2" w14:textId="77777777" w:rsidR="009A4DE7" w:rsidRDefault="009A4DE7" w:rsidP="002D17AE">
            <w:pPr>
              <w:rPr>
                <w:sz w:val="2"/>
                <w:szCs w:val="2"/>
              </w:rPr>
            </w:pPr>
          </w:p>
        </w:tc>
      </w:tr>
      <w:tr w:rsidR="009A4DE7" w14:paraId="51217A66" w14:textId="77777777" w:rsidTr="002D17AE">
        <w:trPr>
          <w:trHeight w:val="500"/>
        </w:trPr>
        <w:tc>
          <w:tcPr>
            <w:tcW w:w="991" w:type="dxa"/>
            <w:tcBorders>
              <w:top w:val="nil"/>
              <w:bottom w:val="nil"/>
            </w:tcBorders>
          </w:tcPr>
          <w:p w14:paraId="03B6B2D0" w14:textId="77777777" w:rsidR="009A4DE7" w:rsidRDefault="009A4DE7" w:rsidP="002D17AE">
            <w:pPr>
              <w:pStyle w:val="TableParagraph"/>
            </w:pPr>
          </w:p>
        </w:tc>
        <w:tc>
          <w:tcPr>
            <w:tcW w:w="5081" w:type="dxa"/>
            <w:tcBorders>
              <w:top w:val="nil"/>
              <w:bottom w:val="nil"/>
            </w:tcBorders>
          </w:tcPr>
          <w:p w14:paraId="12F683B9" w14:textId="77777777" w:rsidR="009A4DE7" w:rsidRDefault="009A4DE7" w:rsidP="002D17AE">
            <w:pPr>
              <w:pStyle w:val="TableParagraph"/>
              <w:spacing w:before="106"/>
              <w:ind w:left="108"/>
              <w:rPr>
                <w:sz w:val="24"/>
              </w:rPr>
            </w:pPr>
            <w:r>
              <w:rPr>
                <w:sz w:val="24"/>
              </w:rPr>
              <w:t>3.</w:t>
            </w:r>
            <w:r>
              <w:rPr>
                <w:spacing w:val="28"/>
                <w:sz w:val="24"/>
              </w:rPr>
              <w:t xml:space="preserve">  </w:t>
            </w:r>
            <w:r>
              <w:rPr>
                <w:sz w:val="24"/>
              </w:rPr>
              <w:t xml:space="preserve">Praxis Subject </w:t>
            </w:r>
            <w:r>
              <w:rPr>
                <w:spacing w:val="-2"/>
                <w:sz w:val="24"/>
              </w:rPr>
              <w:t>Assessment</w:t>
            </w:r>
          </w:p>
        </w:tc>
        <w:tc>
          <w:tcPr>
            <w:tcW w:w="1918" w:type="dxa"/>
            <w:tcBorders>
              <w:top w:val="nil"/>
              <w:bottom w:val="nil"/>
            </w:tcBorders>
          </w:tcPr>
          <w:p w14:paraId="1627FF7D" w14:textId="77777777" w:rsidR="009A4DE7" w:rsidRDefault="009A4DE7" w:rsidP="002D17AE">
            <w:pPr>
              <w:pStyle w:val="TableParagraph"/>
            </w:pPr>
          </w:p>
        </w:tc>
        <w:tc>
          <w:tcPr>
            <w:tcW w:w="1997" w:type="dxa"/>
            <w:vMerge/>
            <w:tcBorders>
              <w:top w:val="nil"/>
            </w:tcBorders>
          </w:tcPr>
          <w:p w14:paraId="1781297E" w14:textId="77777777" w:rsidR="009A4DE7" w:rsidRDefault="009A4DE7" w:rsidP="002D17AE">
            <w:pPr>
              <w:rPr>
                <w:sz w:val="2"/>
                <w:szCs w:val="2"/>
              </w:rPr>
            </w:pPr>
          </w:p>
        </w:tc>
      </w:tr>
      <w:tr w:rsidR="009A4DE7" w14:paraId="776DA811" w14:textId="77777777" w:rsidTr="002D17AE">
        <w:trPr>
          <w:trHeight w:val="1905"/>
        </w:trPr>
        <w:tc>
          <w:tcPr>
            <w:tcW w:w="991" w:type="dxa"/>
            <w:tcBorders>
              <w:top w:val="nil"/>
            </w:tcBorders>
          </w:tcPr>
          <w:p w14:paraId="0C617AAB" w14:textId="77777777" w:rsidR="009A4DE7" w:rsidRDefault="009A4DE7" w:rsidP="002D17AE">
            <w:pPr>
              <w:pStyle w:val="TableParagraph"/>
            </w:pPr>
          </w:p>
        </w:tc>
        <w:tc>
          <w:tcPr>
            <w:tcW w:w="5081" w:type="dxa"/>
            <w:tcBorders>
              <w:top w:val="nil"/>
            </w:tcBorders>
          </w:tcPr>
          <w:p w14:paraId="12AB9CE9" w14:textId="77777777" w:rsidR="009A4DE7" w:rsidRDefault="009A4DE7" w:rsidP="002D17AE">
            <w:pPr>
              <w:pStyle w:val="TableParagraph"/>
              <w:spacing w:before="125" w:line="220" w:lineRule="auto"/>
              <w:ind w:left="467" w:right="94" w:hanging="360"/>
              <w:jc w:val="both"/>
              <w:rPr>
                <w:sz w:val="24"/>
              </w:rPr>
            </w:pPr>
            <w:r>
              <w:rPr>
                <w:sz w:val="24"/>
              </w:rPr>
              <w:t>4. Documentation of completion of student teaching from a state or NCATE/CAEP approved program.</w:t>
            </w:r>
          </w:p>
        </w:tc>
        <w:tc>
          <w:tcPr>
            <w:tcW w:w="1918" w:type="dxa"/>
            <w:tcBorders>
              <w:top w:val="nil"/>
            </w:tcBorders>
          </w:tcPr>
          <w:p w14:paraId="5CAF3F41" w14:textId="77777777" w:rsidR="009A4DE7" w:rsidRDefault="009A4DE7" w:rsidP="002D17AE">
            <w:pPr>
              <w:pStyle w:val="TableParagraph"/>
            </w:pPr>
          </w:p>
        </w:tc>
        <w:tc>
          <w:tcPr>
            <w:tcW w:w="1997" w:type="dxa"/>
            <w:vMerge/>
            <w:tcBorders>
              <w:top w:val="nil"/>
            </w:tcBorders>
          </w:tcPr>
          <w:p w14:paraId="4A1A8BAF" w14:textId="77777777" w:rsidR="009A4DE7" w:rsidRDefault="009A4DE7" w:rsidP="002D17AE">
            <w:pPr>
              <w:rPr>
                <w:sz w:val="2"/>
                <w:szCs w:val="2"/>
              </w:rPr>
            </w:pPr>
          </w:p>
        </w:tc>
      </w:tr>
    </w:tbl>
    <w:p w14:paraId="44D578CE" w14:textId="77777777" w:rsidR="009A4DE7" w:rsidRDefault="009A4DE7" w:rsidP="009A4DE7">
      <w:pPr>
        <w:rPr>
          <w:sz w:val="2"/>
          <w:szCs w:val="2"/>
        </w:rPr>
        <w:sectPr w:rsidR="009A4DE7" w:rsidSect="009A4DE7">
          <w:pgSz w:w="12240" w:h="15840"/>
          <w:pgMar w:top="1420" w:right="700" w:bottom="170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7"/>
        <w:gridCol w:w="4164"/>
        <w:gridCol w:w="955"/>
        <w:gridCol w:w="3144"/>
      </w:tblGrid>
      <w:tr w:rsidR="009A4DE7" w14:paraId="243B5225" w14:textId="77777777" w:rsidTr="002D17AE">
        <w:trPr>
          <w:trHeight w:val="827"/>
        </w:trPr>
        <w:tc>
          <w:tcPr>
            <w:tcW w:w="9350" w:type="dxa"/>
            <w:gridSpan w:val="4"/>
          </w:tcPr>
          <w:p w14:paraId="4C884E94" w14:textId="77777777" w:rsidR="009A4DE7" w:rsidRDefault="009A4DE7" w:rsidP="002D17AE">
            <w:pPr>
              <w:pStyle w:val="TableParagraph"/>
              <w:spacing w:before="255" w:line="270" w:lineRule="atLeast"/>
              <w:ind w:left="2627" w:right="1969" w:firstLine="115"/>
              <w:rPr>
                <w:b/>
                <w:sz w:val="24"/>
              </w:rPr>
            </w:pPr>
            <w:r>
              <w:rPr>
                <w:b/>
                <w:sz w:val="24"/>
              </w:rPr>
              <w:lastRenderedPageBreak/>
              <w:t>FIVE YEAR EDUCATOR LICENSE ALTERNATE</w:t>
            </w:r>
            <w:r>
              <w:rPr>
                <w:b/>
                <w:spacing w:val="-15"/>
                <w:sz w:val="24"/>
              </w:rPr>
              <w:t xml:space="preserve"> </w:t>
            </w:r>
            <w:r>
              <w:rPr>
                <w:b/>
                <w:sz w:val="24"/>
              </w:rPr>
              <w:t>ROUTE</w:t>
            </w:r>
            <w:r>
              <w:rPr>
                <w:b/>
                <w:spacing w:val="-15"/>
                <w:sz w:val="24"/>
              </w:rPr>
              <w:t xml:space="preserve"> </w:t>
            </w:r>
            <w:r>
              <w:rPr>
                <w:b/>
                <w:sz w:val="24"/>
              </w:rPr>
              <w:t>(CONTINUED)</w:t>
            </w:r>
          </w:p>
        </w:tc>
      </w:tr>
      <w:tr w:rsidR="009A4DE7" w14:paraId="0B435A6A" w14:textId="77777777" w:rsidTr="002D17AE">
        <w:trPr>
          <w:trHeight w:val="11241"/>
        </w:trPr>
        <w:tc>
          <w:tcPr>
            <w:tcW w:w="1087" w:type="dxa"/>
          </w:tcPr>
          <w:p w14:paraId="12CB08C5" w14:textId="77777777" w:rsidR="009A4DE7" w:rsidRDefault="009A4DE7" w:rsidP="002D17AE">
            <w:pPr>
              <w:pStyle w:val="TableParagraph"/>
              <w:spacing w:before="119"/>
              <w:ind w:left="107" w:right="445"/>
              <w:rPr>
                <w:sz w:val="24"/>
              </w:rPr>
            </w:pPr>
            <w:r>
              <w:rPr>
                <w:spacing w:val="-4"/>
                <w:sz w:val="24"/>
              </w:rPr>
              <w:t xml:space="preserve">Class </w:t>
            </w:r>
            <w:r>
              <w:rPr>
                <w:spacing w:val="-6"/>
                <w:sz w:val="24"/>
              </w:rPr>
              <w:t>AA</w:t>
            </w:r>
          </w:p>
          <w:p w14:paraId="121C314E" w14:textId="77777777" w:rsidR="009A4DE7" w:rsidRDefault="009A4DE7" w:rsidP="002D17AE">
            <w:pPr>
              <w:pStyle w:val="TableParagraph"/>
              <w:spacing w:before="117"/>
              <w:rPr>
                <w:sz w:val="24"/>
              </w:rPr>
            </w:pPr>
          </w:p>
          <w:p w14:paraId="5E9C389A" w14:textId="77777777" w:rsidR="009A4DE7" w:rsidRDefault="009A4DE7" w:rsidP="002D17AE">
            <w:pPr>
              <w:pStyle w:val="TableParagraph"/>
              <w:ind w:left="107" w:right="445"/>
              <w:rPr>
                <w:sz w:val="24"/>
              </w:rPr>
            </w:pPr>
            <w:r>
              <w:rPr>
                <w:spacing w:val="-4"/>
                <w:sz w:val="24"/>
              </w:rPr>
              <w:t xml:space="preserve">Class </w:t>
            </w:r>
            <w:r>
              <w:rPr>
                <w:spacing w:val="-5"/>
                <w:sz w:val="24"/>
              </w:rPr>
              <w:t>AAA</w:t>
            </w:r>
          </w:p>
          <w:p w14:paraId="2A345FC9" w14:textId="77777777" w:rsidR="009A4DE7" w:rsidRDefault="009A4DE7" w:rsidP="002D17AE">
            <w:pPr>
              <w:pStyle w:val="TableParagraph"/>
              <w:spacing w:before="115"/>
              <w:rPr>
                <w:sz w:val="24"/>
              </w:rPr>
            </w:pPr>
          </w:p>
          <w:p w14:paraId="364B74D1" w14:textId="77777777" w:rsidR="009A4DE7" w:rsidRDefault="009A4DE7" w:rsidP="002D17AE">
            <w:pPr>
              <w:pStyle w:val="TableParagraph"/>
              <w:spacing w:before="1"/>
              <w:ind w:left="107" w:right="272"/>
              <w:rPr>
                <w:sz w:val="24"/>
              </w:rPr>
            </w:pPr>
            <w:r>
              <w:rPr>
                <w:spacing w:val="-4"/>
                <w:sz w:val="24"/>
              </w:rPr>
              <w:t>Class AAAA</w:t>
            </w:r>
          </w:p>
        </w:tc>
        <w:tc>
          <w:tcPr>
            <w:tcW w:w="4164" w:type="dxa"/>
          </w:tcPr>
          <w:p w14:paraId="07CD44C1" w14:textId="77777777" w:rsidR="009A4DE7" w:rsidRDefault="009A4DE7" w:rsidP="002D17AE">
            <w:pPr>
              <w:pStyle w:val="TableParagraph"/>
              <w:spacing w:before="119"/>
              <w:ind w:left="468" w:hanging="360"/>
              <w:rPr>
                <w:sz w:val="24"/>
              </w:rPr>
            </w:pPr>
            <w:r>
              <w:rPr>
                <w:sz w:val="24"/>
              </w:rPr>
              <w:t>1.</w:t>
            </w:r>
            <w:r>
              <w:rPr>
                <w:spacing w:val="80"/>
                <w:sz w:val="24"/>
              </w:rPr>
              <w:t xml:space="preserve"> </w:t>
            </w:r>
            <w:r>
              <w:rPr>
                <w:sz w:val="24"/>
              </w:rPr>
              <w:t>Meet</w:t>
            </w:r>
            <w:r>
              <w:rPr>
                <w:spacing w:val="-5"/>
                <w:sz w:val="24"/>
              </w:rPr>
              <w:t xml:space="preserve"> </w:t>
            </w:r>
            <w:r>
              <w:rPr>
                <w:sz w:val="24"/>
              </w:rPr>
              <w:t>the</w:t>
            </w:r>
            <w:r>
              <w:rPr>
                <w:spacing w:val="-5"/>
                <w:sz w:val="24"/>
              </w:rPr>
              <w:t xml:space="preserve"> </w:t>
            </w:r>
            <w:r>
              <w:rPr>
                <w:sz w:val="24"/>
              </w:rPr>
              <w:t>requirements</w:t>
            </w:r>
            <w:r>
              <w:rPr>
                <w:spacing w:val="-5"/>
                <w:sz w:val="24"/>
              </w:rPr>
              <w:t xml:space="preserve"> </w:t>
            </w:r>
            <w:r>
              <w:rPr>
                <w:sz w:val="24"/>
              </w:rPr>
              <w:t>for</w:t>
            </w:r>
            <w:r>
              <w:rPr>
                <w:spacing w:val="-5"/>
                <w:sz w:val="24"/>
              </w:rPr>
              <w:t xml:space="preserve"> </w:t>
            </w:r>
            <w:r>
              <w:rPr>
                <w:sz w:val="24"/>
              </w:rPr>
              <w:t>a</w:t>
            </w:r>
            <w:r>
              <w:rPr>
                <w:spacing w:val="-5"/>
                <w:sz w:val="24"/>
              </w:rPr>
              <w:t xml:space="preserve"> </w:t>
            </w:r>
            <w:r>
              <w:rPr>
                <w:sz w:val="24"/>
              </w:rPr>
              <w:t>Class</w:t>
            </w:r>
            <w:r>
              <w:rPr>
                <w:spacing w:val="-5"/>
                <w:sz w:val="24"/>
              </w:rPr>
              <w:t xml:space="preserve"> </w:t>
            </w:r>
            <w:r>
              <w:rPr>
                <w:sz w:val="24"/>
              </w:rPr>
              <w:t xml:space="preserve">A </w:t>
            </w:r>
            <w:r>
              <w:rPr>
                <w:spacing w:val="-2"/>
                <w:sz w:val="24"/>
              </w:rPr>
              <w:t>License</w:t>
            </w:r>
          </w:p>
          <w:p w14:paraId="68D356E2" w14:textId="77777777" w:rsidR="009A4DE7" w:rsidRDefault="009A4DE7" w:rsidP="002D17AE">
            <w:pPr>
              <w:pStyle w:val="TableParagraph"/>
              <w:spacing w:before="120"/>
              <w:ind w:left="468"/>
              <w:rPr>
                <w:sz w:val="24"/>
              </w:rPr>
            </w:pPr>
            <w:r>
              <w:rPr>
                <w:sz w:val="24"/>
              </w:rPr>
              <w:t>Master’s, Specialist, or Doctoral degree</w:t>
            </w:r>
            <w:r>
              <w:rPr>
                <w:spacing w:val="-9"/>
                <w:sz w:val="24"/>
              </w:rPr>
              <w:t xml:space="preserve"> </w:t>
            </w:r>
            <w:r>
              <w:rPr>
                <w:sz w:val="24"/>
              </w:rPr>
              <w:t>in</w:t>
            </w:r>
            <w:r>
              <w:rPr>
                <w:spacing w:val="-8"/>
                <w:sz w:val="24"/>
              </w:rPr>
              <w:t xml:space="preserve"> </w:t>
            </w:r>
            <w:r>
              <w:rPr>
                <w:sz w:val="24"/>
              </w:rPr>
              <w:t>the</w:t>
            </w:r>
            <w:r>
              <w:rPr>
                <w:spacing w:val="-7"/>
                <w:sz w:val="24"/>
              </w:rPr>
              <w:t xml:space="preserve"> </w:t>
            </w:r>
            <w:r>
              <w:rPr>
                <w:sz w:val="24"/>
              </w:rPr>
              <w:t>endorsement</w:t>
            </w:r>
            <w:r>
              <w:rPr>
                <w:spacing w:val="-8"/>
                <w:sz w:val="24"/>
              </w:rPr>
              <w:t xml:space="preserve"> </w:t>
            </w:r>
            <w:r>
              <w:rPr>
                <w:sz w:val="24"/>
              </w:rPr>
              <w:t>area</w:t>
            </w:r>
            <w:r>
              <w:rPr>
                <w:spacing w:val="-9"/>
                <w:sz w:val="24"/>
              </w:rPr>
              <w:t xml:space="preserve"> </w:t>
            </w:r>
            <w:r>
              <w:rPr>
                <w:sz w:val="24"/>
              </w:rPr>
              <w:t>in which license is requested</w:t>
            </w:r>
          </w:p>
        </w:tc>
        <w:tc>
          <w:tcPr>
            <w:tcW w:w="955" w:type="dxa"/>
          </w:tcPr>
          <w:p w14:paraId="0EB913D7" w14:textId="77777777" w:rsidR="009A4DE7" w:rsidRDefault="009A4DE7" w:rsidP="002D17AE">
            <w:pPr>
              <w:pStyle w:val="TableParagraph"/>
              <w:spacing w:before="119"/>
              <w:ind w:left="132"/>
              <w:rPr>
                <w:sz w:val="24"/>
              </w:rPr>
            </w:pPr>
            <w:r>
              <w:rPr>
                <w:sz w:val="24"/>
              </w:rPr>
              <w:t xml:space="preserve">5 </w:t>
            </w:r>
            <w:r>
              <w:rPr>
                <w:spacing w:val="-2"/>
                <w:sz w:val="24"/>
              </w:rPr>
              <w:t>years</w:t>
            </w:r>
          </w:p>
        </w:tc>
        <w:tc>
          <w:tcPr>
            <w:tcW w:w="3144" w:type="dxa"/>
          </w:tcPr>
          <w:p w14:paraId="6D3ADC9F" w14:textId="77777777" w:rsidR="009A4DE7" w:rsidRDefault="009A4DE7" w:rsidP="002D17AE">
            <w:pPr>
              <w:pStyle w:val="TableParagraph"/>
              <w:spacing w:before="119"/>
              <w:ind w:left="105" w:right="139"/>
              <w:rPr>
                <w:sz w:val="24"/>
              </w:rPr>
            </w:pPr>
            <w:r>
              <w:rPr>
                <w:sz w:val="24"/>
              </w:rPr>
              <w:t>Three</w:t>
            </w:r>
            <w:r>
              <w:rPr>
                <w:spacing w:val="-10"/>
                <w:sz w:val="24"/>
              </w:rPr>
              <w:t xml:space="preserve"> </w:t>
            </w:r>
            <w:r>
              <w:rPr>
                <w:sz w:val="24"/>
              </w:rPr>
              <w:t>(3)</w:t>
            </w:r>
            <w:r>
              <w:rPr>
                <w:spacing w:val="-10"/>
                <w:sz w:val="24"/>
              </w:rPr>
              <w:t xml:space="preserve"> </w:t>
            </w:r>
            <w:r>
              <w:rPr>
                <w:sz w:val="24"/>
              </w:rPr>
              <w:t>semester</w:t>
            </w:r>
            <w:r>
              <w:rPr>
                <w:spacing w:val="-10"/>
                <w:sz w:val="24"/>
              </w:rPr>
              <w:t xml:space="preserve"> </w:t>
            </w:r>
            <w:r>
              <w:rPr>
                <w:sz w:val="24"/>
              </w:rPr>
              <w:t>hours</w:t>
            </w:r>
            <w:r>
              <w:rPr>
                <w:spacing w:val="-8"/>
                <w:sz w:val="24"/>
              </w:rPr>
              <w:t xml:space="preserve"> </w:t>
            </w:r>
            <w:r>
              <w:rPr>
                <w:sz w:val="24"/>
              </w:rPr>
              <w:t xml:space="preserve">in content or job/skill related </w:t>
            </w:r>
            <w:r>
              <w:rPr>
                <w:spacing w:val="-4"/>
                <w:sz w:val="24"/>
              </w:rPr>
              <w:t>area</w:t>
            </w:r>
          </w:p>
          <w:p w14:paraId="062E9E7A" w14:textId="77777777" w:rsidR="009A4DE7" w:rsidRDefault="009A4DE7" w:rsidP="002D17AE">
            <w:pPr>
              <w:pStyle w:val="TableParagraph"/>
              <w:spacing w:before="166"/>
              <w:jc w:val="center"/>
              <w:rPr>
                <w:b/>
                <w:sz w:val="19"/>
              </w:rPr>
            </w:pPr>
            <w:r>
              <w:rPr>
                <w:b/>
                <w:spacing w:val="-5"/>
                <w:sz w:val="19"/>
              </w:rPr>
              <w:t>OR</w:t>
            </w:r>
          </w:p>
          <w:p w14:paraId="45825236" w14:textId="77777777" w:rsidR="009A4DE7" w:rsidRDefault="009A4DE7" w:rsidP="002D17AE">
            <w:pPr>
              <w:pStyle w:val="TableParagraph"/>
              <w:spacing w:before="131"/>
              <w:ind w:left="105" w:right="139"/>
              <w:rPr>
                <w:sz w:val="24"/>
              </w:rPr>
            </w:pPr>
            <w:r>
              <w:rPr>
                <w:sz w:val="24"/>
              </w:rPr>
              <w:t>Five</w:t>
            </w:r>
            <w:r>
              <w:rPr>
                <w:spacing w:val="-13"/>
                <w:sz w:val="24"/>
              </w:rPr>
              <w:t xml:space="preserve"> </w:t>
            </w:r>
            <w:r>
              <w:rPr>
                <w:sz w:val="24"/>
              </w:rPr>
              <w:t>(5)</w:t>
            </w:r>
            <w:r>
              <w:rPr>
                <w:spacing w:val="-12"/>
                <w:sz w:val="24"/>
              </w:rPr>
              <w:t xml:space="preserve"> </w:t>
            </w:r>
            <w:r>
              <w:rPr>
                <w:sz w:val="24"/>
              </w:rPr>
              <w:t>continuing</w:t>
            </w:r>
            <w:r>
              <w:rPr>
                <w:spacing w:val="-13"/>
                <w:sz w:val="24"/>
              </w:rPr>
              <w:t xml:space="preserve"> </w:t>
            </w:r>
            <w:r>
              <w:rPr>
                <w:sz w:val="24"/>
              </w:rPr>
              <w:t>education units (CEU’s) in content or job/skill related area</w:t>
            </w:r>
          </w:p>
          <w:p w14:paraId="3398BBAF" w14:textId="77777777" w:rsidR="009A4DE7" w:rsidRDefault="009A4DE7" w:rsidP="002D17AE">
            <w:pPr>
              <w:pStyle w:val="TableParagraph"/>
              <w:spacing w:before="167"/>
              <w:jc w:val="center"/>
              <w:rPr>
                <w:b/>
                <w:sz w:val="19"/>
              </w:rPr>
            </w:pPr>
            <w:r>
              <w:rPr>
                <w:b/>
                <w:spacing w:val="-5"/>
                <w:sz w:val="19"/>
              </w:rPr>
              <w:t>OR</w:t>
            </w:r>
          </w:p>
          <w:p w14:paraId="0564E8CB" w14:textId="77777777" w:rsidR="009A4DE7" w:rsidRDefault="009A4DE7" w:rsidP="002D17AE">
            <w:pPr>
              <w:pStyle w:val="TableParagraph"/>
              <w:spacing w:before="131"/>
              <w:ind w:left="105" w:right="139"/>
              <w:rPr>
                <w:sz w:val="24"/>
              </w:rPr>
            </w:pPr>
            <w:r>
              <w:rPr>
                <w:sz w:val="24"/>
              </w:rPr>
              <w:t>Completion of the National Board for Professional Teaching</w:t>
            </w:r>
            <w:r>
              <w:rPr>
                <w:spacing w:val="-15"/>
                <w:sz w:val="24"/>
              </w:rPr>
              <w:t xml:space="preserve"> </w:t>
            </w:r>
            <w:r>
              <w:rPr>
                <w:sz w:val="24"/>
              </w:rPr>
              <w:t>Standards</w:t>
            </w:r>
            <w:r>
              <w:rPr>
                <w:spacing w:val="-15"/>
                <w:sz w:val="24"/>
              </w:rPr>
              <w:t xml:space="preserve"> </w:t>
            </w:r>
            <w:r>
              <w:rPr>
                <w:sz w:val="24"/>
              </w:rPr>
              <w:t>process</w:t>
            </w:r>
          </w:p>
        </w:tc>
      </w:tr>
    </w:tbl>
    <w:p w14:paraId="31F03D7F" w14:textId="77777777" w:rsidR="009A4DE7" w:rsidRDefault="009A4DE7" w:rsidP="009A4DE7">
      <w:pPr>
        <w:rPr>
          <w:sz w:val="24"/>
        </w:rPr>
        <w:sectPr w:rsidR="009A4DE7" w:rsidSect="009A4DE7">
          <w:type w:val="continuous"/>
          <w:pgSz w:w="12240" w:h="15840"/>
          <w:pgMar w:top="1560" w:right="700" w:bottom="1700" w:left="1220" w:header="0" w:footer="1446" w:gutter="0"/>
          <w:cols w:space="720"/>
        </w:sectPr>
      </w:pPr>
    </w:p>
    <w:p w14:paraId="6873F252"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081"/>
        <w:gridCol w:w="1044"/>
        <w:gridCol w:w="2870"/>
      </w:tblGrid>
      <w:tr w:rsidR="009A4DE7" w14:paraId="0FFFAFC7" w14:textId="77777777" w:rsidTr="002D17AE">
        <w:trPr>
          <w:trHeight w:val="1105"/>
        </w:trPr>
        <w:tc>
          <w:tcPr>
            <w:tcW w:w="9986" w:type="dxa"/>
            <w:gridSpan w:val="4"/>
          </w:tcPr>
          <w:p w14:paraId="4324350A" w14:textId="77777777" w:rsidR="009A4DE7" w:rsidRDefault="009A4DE7" w:rsidP="002D17AE">
            <w:pPr>
              <w:pStyle w:val="TableParagraph"/>
              <w:spacing w:before="1"/>
              <w:ind w:left="7"/>
              <w:jc w:val="center"/>
              <w:rPr>
                <w:b/>
                <w:sz w:val="24"/>
              </w:rPr>
            </w:pPr>
            <w:r>
              <w:rPr>
                <w:b/>
                <w:sz w:val="24"/>
              </w:rPr>
              <w:t>iteach</w:t>
            </w:r>
            <w:r>
              <w:rPr>
                <w:b/>
                <w:spacing w:val="-5"/>
                <w:sz w:val="24"/>
              </w:rPr>
              <w:t xml:space="preserve"> </w:t>
            </w:r>
            <w:r>
              <w:rPr>
                <w:b/>
                <w:spacing w:val="-2"/>
                <w:sz w:val="24"/>
              </w:rPr>
              <w:t>MISSISSIPPI</w:t>
            </w:r>
          </w:p>
          <w:p w14:paraId="5F13A722" w14:textId="77777777" w:rsidR="009A4DE7" w:rsidRDefault="009A4DE7" w:rsidP="002D17AE">
            <w:pPr>
              <w:pStyle w:val="TableParagraph"/>
              <w:spacing w:line="270" w:lineRule="atLeast"/>
              <w:ind w:left="107" w:right="95"/>
              <w:jc w:val="both"/>
              <w:rPr>
                <w:i/>
                <w:sz w:val="24"/>
              </w:rPr>
            </w:pPr>
            <w:r>
              <w:rPr>
                <w:i/>
                <w:sz w:val="24"/>
              </w:rPr>
              <w:t>Areas available: Biology (7-12), Chemistry (7-12), Chinese (K-12), Elementary Education (4- 6), English (7-12), French (K-12), German (K-12), Latin (K-12), Mathematics (7-12), Physics (7-12), Spanish (K-12)</w:t>
            </w:r>
          </w:p>
        </w:tc>
      </w:tr>
      <w:tr w:rsidR="009A4DE7" w14:paraId="4FCF482A" w14:textId="77777777" w:rsidTr="002D17AE">
        <w:trPr>
          <w:trHeight w:val="1002"/>
        </w:trPr>
        <w:tc>
          <w:tcPr>
            <w:tcW w:w="991" w:type="dxa"/>
          </w:tcPr>
          <w:p w14:paraId="5F071266" w14:textId="77777777" w:rsidR="009A4DE7" w:rsidRDefault="009A4DE7" w:rsidP="002D17AE">
            <w:pPr>
              <w:pStyle w:val="TableParagraph"/>
              <w:spacing w:before="99"/>
              <w:ind w:left="8"/>
              <w:jc w:val="center"/>
              <w:rPr>
                <w:b/>
                <w:sz w:val="24"/>
              </w:rPr>
            </w:pPr>
            <w:r>
              <w:rPr>
                <w:b/>
                <w:spacing w:val="-2"/>
                <w:sz w:val="24"/>
              </w:rPr>
              <w:t>License</w:t>
            </w:r>
          </w:p>
        </w:tc>
        <w:tc>
          <w:tcPr>
            <w:tcW w:w="5081" w:type="dxa"/>
          </w:tcPr>
          <w:p w14:paraId="2D59BA3B" w14:textId="77777777" w:rsidR="009A4DE7" w:rsidRDefault="009A4DE7" w:rsidP="002D17AE">
            <w:pPr>
              <w:pStyle w:val="TableParagraph"/>
              <w:spacing w:before="99"/>
              <w:ind w:left="1951"/>
              <w:rPr>
                <w:b/>
                <w:sz w:val="24"/>
              </w:rPr>
            </w:pPr>
            <w:r>
              <w:rPr>
                <w:b/>
                <w:spacing w:val="-2"/>
                <w:sz w:val="24"/>
              </w:rPr>
              <w:t>Requirements</w:t>
            </w:r>
          </w:p>
        </w:tc>
        <w:tc>
          <w:tcPr>
            <w:tcW w:w="1044" w:type="dxa"/>
          </w:tcPr>
          <w:p w14:paraId="664A47D7" w14:textId="77777777" w:rsidR="009A4DE7" w:rsidRDefault="009A4DE7" w:rsidP="002D17AE">
            <w:pPr>
              <w:pStyle w:val="TableParagraph"/>
              <w:spacing w:before="99"/>
              <w:ind w:left="10" w:right="1"/>
              <w:jc w:val="center"/>
              <w:rPr>
                <w:b/>
                <w:sz w:val="24"/>
              </w:rPr>
            </w:pPr>
            <w:r>
              <w:rPr>
                <w:b/>
                <w:spacing w:val="-2"/>
                <w:sz w:val="24"/>
              </w:rPr>
              <w:t>Validity</w:t>
            </w:r>
          </w:p>
        </w:tc>
        <w:tc>
          <w:tcPr>
            <w:tcW w:w="2870" w:type="dxa"/>
          </w:tcPr>
          <w:p w14:paraId="4AB2FE36" w14:textId="77777777" w:rsidR="009A4DE7" w:rsidRDefault="009A4DE7" w:rsidP="002D17AE">
            <w:pPr>
              <w:pStyle w:val="TableParagraph"/>
              <w:spacing w:before="117" w:line="220" w:lineRule="auto"/>
              <w:ind w:left="328" w:right="318" w:firstLine="2"/>
              <w:jc w:val="center"/>
              <w:rPr>
                <w:b/>
                <w:sz w:val="24"/>
              </w:rPr>
            </w:pPr>
            <w:r>
              <w:rPr>
                <w:b/>
                <w:sz w:val="24"/>
              </w:rPr>
              <w:t>To</w:t>
            </w:r>
            <w:r>
              <w:rPr>
                <w:b/>
                <w:spacing w:val="-7"/>
                <w:sz w:val="24"/>
              </w:rPr>
              <w:t xml:space="preserve"> </w:t>
            </w:r>
            <w:r>
              <w:rPr>
                <w:b/>
                <w:sz w:val="24"/>
              </w:rPr>
              <w:t>Convert</w:t>
            </w:r>
            <w:r>
              <w:rPr>
                <w:b/>
                <w:spacing w:val="-8"/>
                <w:sz w:val="24"/>
              </w:rPr>
              <w:t xml:space="preserve"> </w:t>
            </w:r>
            <w:r>
              <w:rPr>
                <w:b/>
                <w:sz w:val="24"/>
              </w:rPr>
              <w:t>to</w:t>
            </w:r>
            <w:r>
              <w:rPr>
                <w:b/>
                <w:spacing w:val="-7"/>
                <w:sz w:val="24"/>
              </w:rPr>
              <w:t xml:space="preserve"> </w:t>
            </w:r>
            <w:r>
              <w:rPr>
                <w:b/>
                <w:sz w:val="24"/>
              </w:rPr>
              <w:t>a</w:t>
            </w:r>
            <w:r>
              <w:rPr>
                <w:b/>
                <w:spacing w:val="-7"/>
                <w:sz w:val="24"/>
              </w:rPr>
              <w:t xml:space="preserve"> </w:t>
            </w:r>
            <w:r>
              <w:rPr>
                <w:b/>
                <w:sz w:val="24"/>
              </w:rPr>
              <w:t>Five- Year</w:t>
            </w:r>
            <w:r>
              <w:rPr>
                <w:b/>
                <w:spacing w:val="-15"/>
                <w:sz w:val="24"/>
              </w:rPr>
              <w:t xml:space="preserve"> </w:t>
            </w:r>
            <w:r>
              <w:rPr>
                <w:b/>
                <w:sz w:val="24"/>
              </w:rPr>
              <w:t>Alternate</w:t>
            </w:r>
            <w:r>
              <w:rPr>
                <w:b/>
                <w:spacing w:val="-15"/>
                <w:sz w:val="24"/>
              </w:rPr>
              <w:t xml:space="preserve"> </w:t>
            </w:r>
            <w:r>
              <w:rPr>
                <w:b/>
                <w:sz w:val="24"/>
              </w:rPr>
              <w:t>Route Educator License</w:t>
            </w:r>
          </w:p>
        </w:tc>
      </w:tr>
      <w:tr w:rsidR="009A4DE7" w14:paraId="402E62C4" w14:textId="77777777" w:rsidTr="002D17AE">
        <w:trPr>
          <w:trHeight w:val="9798"/>
        </w:trPr>
        <w:tc>
          <w:tcPr>
            <w:tcW w:w="991" w:type="dxa"/>
          </w:tcPr>
          <w:p w14:paraId="5E105856" w14:textId="77777777" w:rsidR="009A4DE7" w:rsidRDefault="009A4DE7" w:rsidP="002D17AE">
            <w:pPr>
              <w:pStyle w:val="TableParagraph"/>
              <w:spacing w:before="102"/>
              <w:ind w:left="17"/>
              <w:jc w:val="center"/>
              <w:rPr>
                <w:sz w:val="24"/>
              </w:rPr>
            </w:pPr>
            <w:r>
              <w:rPr>
                <w:sz w:val="24"/>
              </w:rPr>
              <w:t>Class</w:t>
            </w:r>
            <w:r>
              <w:rPr>
                <w:spacing w:val="-1"/>
                <w:sz w:val="24"/>
              </w:rPr>
              <w:t xml:space="preserve"> </w:t>
            </w:r>
            <w:r>
              <w:rPr>
                <w:spacing w:val="-10"/>
                <w:sz w:val="24"/>
              </w:rPr>
              <w:t>A</w:t>
            </w:r>
          </w:p>
        </w:tc>
        <w:tc>
          <w:tcPr>
            <w:tcW w:w="5081" w:type="dxa"/>
          </w:tcPr>
          <w:p w14:paraId="3419B65B" w14:textId="77777777" w:rsidR="009A4DE7" w:rsidRDefault="009A4DE7" w:rsidP="002D17AE">
            <w:pPr>
              <w:pStyle w:val="TableParagraph"/>
              <w:numPr>
                <w:ilvl w:val="0"/>
                <w:numId w:val="93"/>
              </w:numPr>
              <w:tabs>
                <w:tab w:val="left" w:pos="354"/>
              </w:tabs>
              <w:spacing w:before="1"/>
              <w:ind w:right="187" w:hanging="247"/>
              <w:jc w:val="both"/>
              <w:rPr>
                <w:sz w:val="23"/>
              </w:rPr>
            </w:pPr>
            <w:r>
              <w:rPr>
                <w:sz w:val="23"/>
              </w:rPr>
              <w:t>Hold</w:t>
            </w:r>
            <w:r>
              <w:rPr>
                <w:spacing w:val="-4"/>
                <w:sz w:val="23"/>
              </w:rPr>
              <w:t xml:space="preserve"> </w:t>
            </w:r>
            <w:r>
              <w:rPr>
                <w:sz w:val="23"/>
              </w:rPr>
              <w:t>a</w:t>
            </w:r>
            <w:r>
              <w:rPr>
                <w:spacing w:val="-3"/>
                <w:sz w:val="23"/>
              </w:rPr>
              <w:t xml:space="preserve"> </w:t>
            </w:r>
            <w:r>
              <w:rPr>
                <w:sz w:val="23"/>
              </w:rPr>
              <w:t>bachelor’s</w:t>
            </w:r>
            <w:r>
              <w:rPr>
                <w:spacing w:val="-6"/>
                <w:sz w:val="23"/>
              </w:rPr>
              <w:t xml:space="preserve"> </w:t>
            </w:r>
            <w:r>
              <w:rPr>
                <w:sz w:val="23"/>
              </w:rPr>
              <w:t>degree</w:t>
            </w:r>
            <w:r>
              <w:rPr>
                <w:spacing w:val="-3"/>
                <w:sz w:val="23"/>
              </w:rPr>
              <w:t xml:space="preserve"> </w:t>
            </w:r>
            <w:r>
              <w:rPr>
                <w:sz w:val="23"/>
              </w:rPr>
              <w:t>(non-education)</w:t>
            </w:r>
            <w:r>
              <w:rPr>
                <w:spacing w:val="-4"/>
                <w:sz w:val="23"/>
              </w:rPr>
              <w:t xml:space="preserve"> </w:t>
            </w:r>
            <w:r>
              <w:rPr>
                <w:sz w:val="23"/>
              </w:rPr>
              <w:t>from a regionally/ nationally accredited institution of higher education</w:t>
            </w:r>
          </w:p>
          <w:p w14:paraId="5975961A" w14:textId="77777777" w:rsidR="009A4DE7" w:rsidRDefault="009A4DE7" w:rsidP="002D17AE">
            <w:pPr>
              <w:pStyle w:val="TableParagraph"/>
              <w:numPr>
                <w:ilvl w:val="0"/>
                <w:numId w:val="93"/>
              </w:numPr>
              <w:tabs>
                <w:tab w:val="left" w:pos="354"/>
              </w:tabs>
              <w:spacing w:before="262"/>
              <w:ind w:right="185" w:hanging="247"/>
              <w:jc w:val="both"/>
              <w:rPr>
                <w:sz w:val="23"/>
              </w:rPr>
            </w:pPr>
            <w:r>
              <w:rPr>
                <w:sz w:val="23"/>
              </w:rPr>
              <w:t>Twenty-one (21) ACT (or SAT equivalent) or achieve a qualifying passing score on the Praxis Core</w:t>
            </w:r>
            <w:r>
              <w:rPr>
                <w:spacing w:val="-4"/>
                <w:sz w:val="23"/>
              </w:rPr>
              <w:t xml:space="preserve"> </w:t>
            </w:r>
            <w:r>
              <w:rPr>
                <w:sz w:val="23"/>
              </w:rPr>
              <w:t>Academic</w:t>
            </w:r>
            <w:r>
              <w:rPr>
                <w:spacing w:val="-4"/>
                <w:sz w:val="23"/>
              </w:rPr>
              <w:t xml:space="preserve"> </w:t>
            </w:r>
            <w:r>
              <w:rPr>
                <w:sz w:val="23"/>
              </w:rPr>
              <w:t>Skills</w:t>
            </w:r>
            <w:r>
              <w:rPr>
                <w:spacing w:val="-5"/>
                <w:sz w:val="23"/>
              </w:rPr>
              <w:t xml:space="preserve"> </w:t>
            </w:r>
            <w:r>
              <w:rPr>
                <w:sz w:val="23"/>
              </w:rPr>
              <w:t>for</w:t>
            </w:r>
            <w:r>
              <w:rPr>
                <w:spacing w:val="-6"/>
                <w:sz w:val="23"/>
              </w:rPr>
              <w:t xml:space="preserve"> </w:t>
            </w:r>
            <w:r>
              <w:rPr>
                <w:sz w:val="23"/>
              </w:rPr>
              <w:t>Educators</w:t>
            </w:r>
            <w:r>
              <w:rPr>
                <w:spacing w:val="-7"/>
                <w:sz w:val="23"/>
              </w:rPr>
              <w:t xml:space="preserve"> </w:t>
            </w:r>
            <w:r>
              <w:rPr>
                <w:sz w:val="23"/>
              </w:rPr>
              <w:t xml:space="preserve">examination or </w:t>
            </w:r>
            <w:r>
              <w:rPr>
                <w:sz w:val="24"/>
              </w:rPr>
              <w:t xml:space="preserve">verification </w:t>
            </w:r>
            <w:r>
              <w:rPr>
                <w:sz w:val="23"/>
              </w:rPr>
              <w:t>of 3.0 overall GPA on a baccalaureate</w:t>
            </w:r>
            <w:r>
              <w:rPr>
                <w:spacing w:val="-13"/>
                <w:sz w:val="23"/>
              </w:rPr>
              <w:t xml:space="preserve"> </w:t>
            </w:r>
            <w:r>
              <w:rPr>
                <w:sz w:val="23"/>
              </w:rPr>
              <w:t>transcript</w:t>
            </w:r>
            <w:r>
              <w:rPr>
                <w:spacing w:val="-8"/>
                <w:sz w:val="23"/>
              </w:rPr>
              <w:t xml:space="preserve"> </w:t>
            </w:r>
            <w:r>
              <w:rPr>
                <w:sz w:val="23"/>
              </w:rPr>
              <w:t>or</w:t>
            </w:r>
            <w:r>
              <w:rPr>
                <w:spacing w:val="-15"/>
                <w:sz w:val="23"/>
              </w:rPr>
              <w:t xml:space="preserve"> </w:t>
            </w:r>
            <w:r>
              <w:rPr>
                <w:sz w:val="23"/>
              </w:rPr>
              <w:t>last</w:t>
            </w:r>
            <w:r>
              <w:rPr>
                <w:spacing w:val="-12"/>
                <w:sz w:val="23"/>
              </w:rPr>
              <w:t xml:space="preserve"> </w:t>
            </w:r>
            <w:r>
              <w:rPr>
                <w:sz w:val="23"/>
              </w:rPr>
              <w:t>60</w:t>
            </w:r>
            <w:r>
              <w:rPr>
                <w:spacing w:val="-12"/>
                <w:sz w:val="23"/>
              </w:rPr>
              <w:t xml:space="preserve"> </w:t>
            </w:r>
            <w:r>
              <w:rPr>
                <w:sz w:val="23"/>
              </w:rPr>
              <w:t>hours</w:t>
            </w:r>
            <w:r>
              <w:rPr>
                <w:spacing w:val="-15"/>
                <w:sz w:val="23"/>
              </w:rPr>
              <w:t xml:space="preserve"> </w:t>
            </w:r>
            <w:r>
              <w:rPr>
                <w:sz w:val="23"/>
              </w:rPr>
              <w:t>of</w:t>
            </w:r>
            <w:r>
              <w:rPr>
                <w:spacing w:val="-2"/>
                <w:sz w:val="23"/>
              </w:rPr>
              <w:t xml:space="preserve"> </w:t>
            </w:r>
            <w:r>
              <w:rPr>
                <w:sz w:val="23"/>
              </w:rPr>
              <w:t xml:space="preserve">course </w:t>
            </w:r>
            <w:r>
              <w:rPr>
                <w:spacing w:val="-2"/>
                <w:sz w:val="23"/>
              </w:rPr>
              <w:t>credit</w:t>
            </w:r>
          </w:p>
          <w:p w14:paraId="0F0C4382" w14:textId="77777777" w:rsidR="009A4DE7" w:rsidRDefault="009A4DE7" w:rsidP="002D17AE">
            <w:pPr>
              <w:pStyle w:val="TableParagraph"/>
              <w:spacing w:before="2"/>
              <w:rPr>
                <w:sz w:val="23"/>
              </w:rPr>
            </w:pPr>
          </w:p>
          <w:p w14:paraId="64868075" w14:textId="77777777" w:rsidR="009A4DE7" w:rsidRDefault="009A4DE7" w:rsidP="002D17AE">
            <w:pPr>
              <w:pStyle w:val="TableParagraph"/>
              <w:numPr>
                <w:ilvl w:val="0"/>
                <w:numId w:val="93"/>
              </w:numPr>
              <w:tabs>
                <w:tab w:val="left" w:pos="353"/>
                <w:tab w:val="left" w:pos="355"/>
              </w:tabs>
              <w:ind w:left="355" w:right="185"/>
              <w:jc w:val="both"/>
              <w:rPr>
                <w:sz w:val="23"/>
              </w:rPr>
            </w:pPr>
            <w:r>
              <w:rPr>
                <w:sz w:val="23"/>
              </w:rPr>
              <w:t>Praxis</w:t>
            </w:r>
            <w:r>
              <w:rPr>
                <w:spacing w:val="-15"/>
                <w:sz w:val="23"/>
              </w:rPr>
              <w:t xml:space="preserve"> </w:t>
            </w:r>
            <w:r>
              <w:rPr>
                <w:sz w:val="23"/>
              </w:rPr>
              <w:t>Subject</w:t>
            </w:r>
            <w:r>
              <w:rPr>
                <w:spacing w:val="-14"/>
                <w:sz w:val="23"/>
              </w:rPr>
              <w:t xml:space="preserve"> </w:t>
            </w:r>
            <w:r>
              <w:rPr>
                <w:sz w:val="23"/>
              </w:rPr>
              <w:t>Assessment</w:t>
            </w:r>
            <w:r>
              <w:rPr>
                <w:spacing w:val="-15"/>
                <w:sz w:val="23"/>
              </w:rPr>
              <w:t xml:space="preserve"> </w:t>
            </w:r>
            <w:r>
              <w:rPr>
                <w:sz w:val="23"/>
              </w:rPr>
              <w:t>in</w:t>
            </w:r>
            <w:r>
              <w:rPr>
                <w:spacing w:val="-14"/>
                <w:sz w:val="23"/>
              </w:rPr>
              <w:t xml:space="preserve"> </w:t>
            </w:r>
            <w:r>
              <w:rPr>
                <w:sz w:val="23"/>
              </w:rPr>
              <w:t>accordance</w:t>
            </w:r>
            <w:r>
              <w:rPr>
                <w:spacing w:val="-14"/>
                <w:sz w:val="23"/>
              </w:rPr>
              <w:t xml:space="preserve"> </w:t>
            </w:r>
            <w:r>
              <w:rPr>
                <w:sz w:val="23"/>
              </w:rPr>
              <w:t>with</w:t>
            </w:r>
            <w:r>
              <w:rPr>
                <w:spacing w:val="-15"/>
                <w:sz w:val="23"/>
              </w:rPr>
              <w:t xml:space="preserve"> </w:t>
            </w:r>
            <w:r>
              <w:rPr>
                <w:sz w:val="23"/>
              </w:rPr>
              <w:t>the licensure area designated under the iteach Mississippi program</w:t>
            </w:r>
          </w:p>
          <w:p w14:paraId="16FAE51E" w14:textId="77777777" w:rsidR="009A4DE7" w:rsidRDefault="009A4DE7" w:rsidP="002D17AE">
            <w:pPr>
              <w:pStyle w:val="TableParagraph"/>
              <w:numPr>
                <w:ilvl w:val="0"/>
                <w:numId w:val="93"/>
              </w:numPr>
              <w:tabs>
                <w:tab w:val="left" w:pos="353"/>
                <w:tab w:val="left" w:pos="355"/>
              </w:tabs>
              <w:spacing w:before="263"/>
              <w:ind w:left="355" w:right="188"/>
              <w:jc w:val="both"/>
              <w:rPr>
                <w:sz w:val="23"/>
              </w:rPr>
            </w:pPr>
            <w:r>
              <w:rPr>
                <w:sz w:val="23"/>
              </w:rPr>
              <w:t xml:space="preserve">Apply for entrance into iteach Mississippi </w:t>
            </w:r>
            <w:r>
              <w:rPr>
                <w:spacing w:val="-2"/>
                <w:sz w:val="23"/>
              </w:rPr>
              <w:t>Program</w:t>
            </w:r>
          </w:p>
          <w:p w14:paraId="323476DB" w14:textId="77777777" w:rsidR="009A4DE7" w:rsidRDefault="009A4DE7" w:rsidP="002D17AE">
            <w:pPr>
              <w:pStyle w:val="TableParagraph"/>
              <w:spacing w:before="1"/>
              <w:rPr>
                <w:sz w:val="23"/>
              </w:rPr>
            </w:pPr>
          </w:p>
          <w:p w14:paraId="21C089ED" w14:textId="77777777" w:rsidR="009A4DE7" w:rsidRDefault="009A4DE7" w:rsidP="002D17AE">
            <w:pPr>
              <w:pStyle w:val="TableParagraph"/>
              <w:numPr>
                <w:ilvl w:val="0"/>
                <w:numId w:val="93"/>
              </w:numPr>
              <w:tabs>
                <w:tab w:val="left" w:pos="353"/>
                <w:tab w:val="left" w:pos="355"/>
              </w:tabs>
              <w:ind w:left="355" w:right="187"/>
              <w:jc w:val="both"/>
              <w:rPr>
                <w:sz w:val="23"/>
              </w:rPr>
            </w:pPr>
            <w:r>
              <w:rPr>
                <w:sz w:val="23"/>
              </w:rPr>
              <w:t xml:space="preserve">Complete required pre-teaching courses in an approved iteach Mississippi Program licensure </w:t>
            </w:r>
            <w:r>
              <w:rPr>
                <w:spacing w:val="-4"/>
                <w:sz w:val="23"/>
              </w:rPr>
              <w:t>area</w:t>
            </w:r>
          </w:p>
          <w:p w14:paraId="7277FED2" w14:textId="77777777" w:rsidR="009A4DE7" w:rsidRDefault="009A4DE7" w:rsidP="002D17AE">
            <w:pPr>
              <w:pStyle w:val="TableParagraph"/>
              <w:rPr>
                <w:sz w:val="23"/>
              </w:rPr>
            </w:pPr>
          </w:p>
          <w:p w14:paraId="0077A133" w14:textId="77777777" w:rsidR="009A4DE7" w:rsidRDefault="009A4DE7" w:rsidP="002D17AE">
            <w:pPr>
              <w:pStyle w:val="TableParagraph"/>
              <w:numPr>
                <w:ilvl w:val="0"/>
                <w:numId w:val="93"/>
              </w:numPr>
              <w:tabs>
                <w:tab w:val="left" w:pos="353"/>
                <w:tab w:val="left" w:pos="355"/>
              </w:tabs>
              <w:ind w:left="355" w:right="185"/>
              <w:jc w:val="both"/>
              <w:rPr>
                <w:sz w:val="23"/>
              </w:rPr>
            </w:pPr>
            <w:r>
              <w:rPr>
                <w:sz w:val="23"/>
              </w:rPr>
              <w:t>Assignment</w:t>
            </w:r>
            <w:r>
              <w:rPr>
                <w:spacing w:val="-15"/>
                <w:sz w:val="23"/>
              </w:rPr>
              <w:t xml:space="preserve"> </w:t>
            </w:r>
            <w:r>
              <w:rPr>
                <w:sz w:val="23"/>
              </w:rPr>
              <w:t>of</w:t>
            </w:r>
            <w:r>
              <w:rPr>
                <w:spacing w:val="-14"/>
                <w:sz w:val="23"/>
              </w:rPr>
              <w:t xml:space="preserve"> </w:t>
            </w:r>
            <w:r>
              <w:rPr>
                <w:sz w:val="23"/>
              </w:rPr>
              <w:t>Mississippi-based</w:t>
            </w:r>
            <w:r>
              <w:rPr>
                <w:spacing w:val="-14"/>
                <w:sz w:val="23"/>
              </w:rPr>
              <w:t xml:space="preserve"> </w:t>
            </w:r>
            <w:r>
              <w:rPr>
                <w:sz w:val="23"/>
              </w:rPr>
              <w:t>field</w:t>
            </w:r>
            <w:r>
              <w:rPr>
                <w:spacing w:val="-14"/>
                <w:sz w:val="23"/>
              </w:rPr>
              <w:t xml:space="preserve"> </w:t>
            </w:r>
            <w:r>
              <w:rPr>
                <w:sz w:val="23"/>
              </w:rPr>
              <w:t>supervisor that holds a valid standard Mississippi educator license with a master’s degree in education responsible</w:t>
            </w:r>
            <w:r>
              <w:rPr>
                <w:spacing w:val="-11"/>
                <w:sz w:val="23"/>
              </w:rPr>
              <w:t xml:space="preserve"> </w:t>
            </w:r>
            <w:r>
              <w:rPr>
                <w:sz w:val="23"/>
              </w:rPr>
              <w:t>for</w:t>
            </w:r>
            <w:r>
              <w:rPr>
                <w:spacing w:val="-12"/>
                <w:sz w:val="23"/>
              </w:rPr>
              <w:t xml:space="preserve"> </w:t>
            </w:r>
            <w:r>
              <w:rPr>
                <w:sz w:val="23"/>
              </w:rPr>
              <w:t>conducting</w:t>
            </w:r>
            <w:r>
              <w:rPr>
                <w:spacing w:val="-10"/>
                <w:sz w:val="23"/>
              </w:rPr>
              <w:t xml:space="preserve"> </w:t>
            </w:r>
            <w:r>
              <w:rPr>
                <w:sz w:val="23"/>
              </w:rPr>
              <w:t>a</w:t>
            </w:r>
            <w:r>
              <w:rPr>
                <w:spacing w:val="-11"/>
                <w:sz w:val="23"/>
              </w:rPr>
              <w:t xml:space="preserve"> </w:t>
            </w:r>
            <w:r>
              <w:rPr>
                <w:sz w:val="23"/>
              </w:rPr>
              <w:t>minimum</w:t>
            </w:r>
            <w:r>
              <w:rPr>
                <w:spacing w:val="-11"/>
                <w:sz w:val="23"/>
              </w:rPr>
              <w:t xml:space="preserve"> </w:t>
            </w:r>
            <w:r>
              <w:rPr>
                <w:sz w:val="23"/>
              </w:rPr>
              <w:t>of</w:t>
            </w:r>
            <w:r>
              <w:rPr>
                <w:spacing w:val="-12"/>
                <w:sz w:val="23"/>
              </w:rPr>
              <w:t xml:space="preserve"> </w:t>
            </w:r>
            <w:r>
              <w:rPr>
                <w:sz w:val="23"/>
              </w:rPr>
              <w:t>four</w:t>
            </w:r>
            <w:r>
              <w:rPr>
                <w:spacing w:val="-12"/>
                <w:sz w:val="23"/>
              </w:rPr>
              <w:t xml:space="preserve"> </w:t>
            </w:r>
            <w:r>
              <w:rPr>
                <w:sz w:val="23"/>
              </w:rPr>
              <w:t>in- person observations</w:t>
            </w:r>
          </w:p>
          <w:p w14:paraId="086FCC04" w14:textId="77777777" w:rsidR="009A4DE7" w:rsidRDefault="009A4DE7" w:rsidP="002D17AE">
            <w:pPr>
              <w:pStyle w:val="TableParagraph"/>
              <w:rPr>
                <w:sz w:val="23"/>
              </w:rPr>
            </w:pPr>
          </w:p>
          <w:p w14:paraId="43F2688E" w14:textId="77777777" w:rsidR="009A4DE7" w:rsidRDefault="009A4DE7" w:rsidP="002D17AE">
            <w:pPr>
              <w:pStyle w:val="TableParagraph"/>
              <w:numPr>
                <w:ilvl w:val="0"/>
                <w:numId w:val="93"/>
              </w:numPr>
              <w:tabs>
                <w:tab w:val="left" w:pos="353"/>
                <w:tab w:val="left" w:pos="355"/>
              </w:tabs>
              <w:ind w:left="355" w:right="182"/>
              <w:jc w:val="both"/>
              <w:rPr>
                <w:sz w:val="23"/>
              </w:rPr>
            </w:pPr>
            <w:r>
              <w:rPr>
                <w:sz w:val="23"/>
              </w:rPr>
              <w:t xml:space="preserve">Assignment of an effective mentor teacher, as evidenced by a summative Mississippi </w:t>
            </w:r>
            <w:r>
              <w:rPr>
                <w:spacing w:val="-2"/>
                <w:sz w:val="23"/>
              </w:rPr>
              <w:t>Professional</w:t>
            </w:r>
            <w:r>
              <w:rPr>
                <w:spacing w:val="-4"/>
                <w:sz w:val="23"/>
              </w:rPr>
              <w:t xml:space="preserve"> </w:t>
            </w:r>
            <w:r>
              <w:rPr>
                <w:spacing w:val="-2"/>
                <w:sz w:val="23"/>
              </w:rPr>
              <w:t>Growth</w:t>
            </w:r>
            <w:r>
              <w:rPr>
                <w:spacing w:val="-4"/>
                <w:sz w:val="23"/>
              </w:rPr>
              <w:t xml:space="preserve"> </w:t>
            </w:r>
            <w:r>
              <w:rPr>
                <w:spacing w:val="-2"/>
                <w:sz w:val="23"/>
              </w:rPr>
              <w:t>System</w:t>
            </w:r>
            <w:r>
              <w:rPr>
                <w:spacing w:val="-6"/>
                <w:sz w:val="23"/>
              </w:rPr>
              <w:t xml:space="preserve"> </w:t>
            </w:r>
            <w:r>
              <w:rPr>
                <w:spacing w:val="-2"/>
                <w:sz w:val="23"/>
              </w:rPr>
              <w:t>observation</w:t>
            </w:r>
            <w:r>
              <w:rPr>
                <w:spacing w:val="-7"/>
                <w:sz w:val="23"/>
              </w:rPr>
              <w:t xml:space="preserve"> </w:t>
            </w:r>
            <w:r>
              <w:rPr>
                <w:spacing w:val="-2"/>
                <w:sz w:val="23"/>
              </w:rPr>
              <w:t>rating</w:t>
            </w:r>
            <w:r>
              <w:rPr>
                <w:spacing w:val="-7"/>
                <w:sz w:val="23"/>
              </w:rPr>
              <w:t xml:space="preserve"> </w:t>
            </w:r>
            <w:r>
              <w:rPr>
                <w:spacing w:val="-2"/>
                <w:sz w:val="23"/>
              </w:rPr>
              <w:t>of</w:t>
            </w:r>
          </w:p>
          <w:p w14:paraId="45A1F048" w14:textId="77777777" w:rsidR="009A4DE7" w:rsidRDefault="009A4DE7" w:rsidP="002D17AE">
            <w:pPr>
              <w:pStyle w:val="TableParagraph"/>
              <w:spacing w:before="1"/>
              <w:ind w:left="355"/>
              <w:jc w:val="both"/>
              <w:rPr>
                <w:sz w:val="23"/>
              </w:rPr>
            </w:pPr>
            <w:r>
              <w:rPr>
                <w:spacing w:val="-2"/>
                <w:sz w:val="23"/>
              </w:rPr>
              <w:t>3.00</w:t>
            </w:r>
            <w:r>
              <w:rPr>
                <w:spacing w:val="-6"/>
                <w:sz w:val="23"/>
              </w:rPr>
              <w:t xml:space="preserve"> </w:t>
            </w:r>
            <w:r>
              <w:rPr>
                <w:spacing w:val="-2"/>
                <w:sz w:val="23"/>
              </w:rPr>
              <w:t>or</w:t>
            </w:r>
            <w:r>
              <w:rPr>
                <w:spacing w:val="-6"/>
                <w:sz w:val="23"/>
              </w:rPr>
              <w:t xml:space="preserve"> </w:t>
            </w:r>
            <w:r>
              <w:rPr>
                <w:spacing w:val="-2"/>
                <w:sz w:val="23"/>
              </w:rPr>
              <w:t>higher</w:t>
            </w:r>
            <w:r>
              <w:rPr>
                <w:spacing w:val="-5"/>
                <w:sz w:val="23"/>
              </w:rPr>
              <w:t xml:space="preserve"> </w:t>
            </w:r>
            <w:r>
              <w:rPr>
                <w:spacing w:val="-2"/>
                <w:sz w:val="23"/>
              </w:rPr>
              <w:t>via</w:t>
            </w:r>
            <w:r>
              <w:rPr>
                <w:spacing w:val="-5"/>
                <w:sz w:val="23"/>
              </w:rPr>
              <w:t xml:space="preserve"> </w:t>
            </w:r>
            <w:r>
              <w:rPr>
                <w:spacing w:val="-2"/>
                <w:sz w:val="23"/>
              </w:rPr>
              <w:t>local</w:t>
            </w:r>
            <w:r>
              <w:rPr>
                <w:spacing w:val="-4"/>
                <w:sz w:val="23"/>
              </w:rPr>
              <w:t xml:space="preserve"> </w:t>
            </w:r>
            <w:r>
              <w:rPr>
                <w:spacing w:val="-2"/>
                <w:sz w:val="23"/>
              </w:rPr>
              <w:t>school</w:t>
            </w:r>
            <w:r>
              <w:rPr>
                <w:spacing w:val="-5"/>
                <w:sz w:val="23"/>
              </w:rPr>
              <w:t xml:space="preserve"> </w:t>
            </w:r>
            <w:r>
              <w:rPr>
                <w:spacing w:val="-2"/>
                <w:sz w:val="23"/>
              </w:rPr>
              <w:t>district</w:t>
            </w:r>
            <w:r>
              <w:rPr>
                <w:spacing w:val="-4"/>
                <w:sz w:val="23"/>
              </w:rPr>
              <w:t xml:space="preserve"> </w:t>
            </w:r>
            <w:r>
              <w:rPr>
                <w:spacing w:val="-2"/>
                <w:sz w:val="23"/>
              </w:rPr>
              <w:t>assurance</w:t>
            </w:r>
          </w:p>
          <w:p w14:paraId="708BD079" w14:textId="77777777" w:rsidR="009A4DE7" w:rsidRDefault="009A4DE7" w:rsidP="002D17AE">
            <w:pPr>
              <w:pStyle w:val="TableParagraph"/>
              <w:numPr>
                <w:ilvl w:val="0"/>
                <w:numId w:val="92"/>
              </w:numPr>
              <w:tabs>
                <w:tab w:val="left" w:pos="353"/>
              </w:tabs>
              <w:spacing w:before="263"/>
              <w:ind w:left="353" w:hanging="246"/>
              <w:rPr>
                <w:sz w:val="23"/>
              </w:rPr>
            </w:pPr>
            <w:r>
              <w:rPr>
                <w:sz w:val="23"/>
              </w:rPr>
              <w:t>*</w:t>
            </w:r>
            <w:r>
              <w:rPr>
                <w:spacing w:val="-7"/>
                <w:sz w:val="23"/>
              </w:rPr>
              <w:t xml:space="preserve"> </w:t>
            </w:r>
            <w:r>
              <w:rPr>
                <w:sz w:val="23"/>
              </w:rPr>
              <w:t>Secure</w:t>
            </w:r>
            <w:r>
              <w:rPr>
                <w:spacing w:val="-2"/>
                <w:sz w:val="23"/>
              </w:rPr>
              <w:t xml:space="preserve"> </w:t>
            </w:r>
            <w:r>
              <w:rPr>
                <w:sz w:val="23"/>
              </w:rPr>
              <w:t>Verification</w:t>
            </w:r>
            <w:r>
              <w:rPr>
                <w:spacing w:val="-8"/>
                <w:sz w:val="23"/>
              </w:rPr>
              <w:t xml:space="preserve"> </w:t>
            </w:r>
            <w:r>
              <w:rPr>
                <w:sz w:val="23"/>
              </w:rPr>
              <w:t>of</w:t>
            </w:r>
            <w:r>
              <w:rPr>
                <w:spacing w:val="-6"/>
                <w:sz w:val="23"/>
              </w:rPr>
              <w:t xml:space="preserve"> </w:t>
            </w:r>
            <w:r>
              <w:rPr>
                <w:sz w:val="23"/>
              </w:rPr>
              <w:t>Program</w:t>
            </w:r>
            <w:r>
              <w:rPr>
                <w:spacing w:val="-5"/>
                <w:sz w:val="23"/>
              </w:rPr>
              <w:t xml:space="preserve"> </w:t>
            </w:r>
            <w:r>
              <w:rPr>
                <w:spacing w:val="-2"/>
                <w:sz w:val="23"/>
              </w:rPr>
              <w:t>Completion</w:t>
            </w:r>
          </w:p>
          <w:p w14:paraId="3EC99563" w14:textId="77777777" w:rsidR="009A4DE7" w:rsidRDefault="009A4DE7" w:rsidP="002D17AE">
            <w:pPr>
              <w:pStyle w:val="TableParagraph"/>
              <w:numPr>
                <w:ilvl w:val="0"/>
                <w:numId w:val="92"/>
              </w:numPr>
              <w:tabs>
                <w:tab w:val="left" w:pos="353"/>
                <w:tab w:val="left" w:pos="355"/>
              </w:tabs>
              <w:spacing w:before="246" w:line="260" w:lineRule="atLeast"/>
              <w:ind w:right="186"/>
              <w:jc w:val="both"/>
              <w:rPr>
                <w:sz w:val="23"/>
              </w:rPr>
            </w:pPr>
            <w:r>
              <w:rPr>
                <w:sz w:val="23"/>
              </w:rPr>
              <w:t>Apply for a Three-Year Nonrenewable Teacher Internship License –Alternate Route</w:t>
            </w:r>
          </w:p>
        </w:tc>
        <w:tc>
          <w:tcPr>
            <w:tcW w:w="1044" w:type="dxa"/>
          </w:tcPr>
          <w:p w14:paraId="5674D24D" w14:textId="77777777" w:rsidR="009A4DE7" w:rsidRDefault="009A4DE7" w:rsidP="002D17AE">
            <w:pPr>
              <w:pStyle w:val="TableParagraph"/>
              <w:spacing w:before="102"/>
              <w:ind w:left="10" w:right="4"/>
              <w:jc w:val="center"/>
              <w:rPr>
                <w:sz w:val="24"/>
              </w:rPr>
            </w:pPr>
            <w:r>
              <w:rPr>
                <w:sz w:val="24"/>
              </w:rPr>
              <w:t xml:space="preserve">3 </w:t>
            </w:r>
            <w:r>
              <w:rPr>
                <w:spacing w:val="-2"/>
                <w:sz w:val="24"/>
              </w:rPr>
              <w:t>years</w:t>
            </w:r>
          </w:p>
        </w:tc>
        <w:tc>
          <w:tcPr>
            <w:tcW w:w="2870" w:type="dxa"/>
          </w:tcPr>
          <w:p w14:paraId="5AB4BDEC" w14:textId="77777777" w:rsidR="009A4DE7" w:rsidRDefault="009A4DE7" w:rsidP="002D17AE">
            <w:pPr>
              <w:pStyle w:val="TableParagraph"/>
              <w:numPr>
                <w:ilvl w:val="0"/>
                <w:numId w:val="91"/>
              </w:numPr>
              <w:tabs>
                <w:tab w:val="left" w:pos="575"/>
              </w:tabs>
              <w:spacing w:before="3" w:line="237" w:lineRule="auto"/>
              <w:ind w:right="361"/>
              <w:rPr>
                <w:sz w:val="23"/>
              </w:rPr>
            </w:pPr>
            <w:r>
              <w:rPr>
                <w:sz w:val="23"/>
              </w:rPr>
              <w:t>Completion of one full-year</w:t>
            </w:r>
            <w:r>
              <w:rPr>
                <w:spacing w:val="-7"/>
                <w:sz w:val="23"/>
              </w:rPr>
              <w:t xml:space="preserve"> </w:t>
            </w:r>
            <w:r>
              <w:rPr>
                <w:sz w:val="23"/>
              </w:rPr>
              <w:t xml:space="preserve">residency </w:t>
            </w:r>
            <w:r>
              <w:rPr>
                <w:spacing w:val="-2"/>
                <w:sz w:val="23"/>
              </w:rPr>
              <w:t>supervised</w:t>
            </w:r>
            <w:r>
              <w:rPr>
                <w:spacing w:val="-13"/>
                <w:sz w:val="23"/>
              </w:rPr>
              <w:t xml:space="preserve"> </w:t>
            </w:r>
            <w:r>
              <w:rPr>
                <w:spacing w:val="-2"/>
                <w:sz w:val="23"/>
              </w:rPr>
              <w:t>internship</w:t>
            </w:r>
          </w:p>
          <w:p w14:paraId="62E6DA6D" w14:textId="77777777" w:rsidR="009A4DE7" w:rsidRDefault="009A4DE7" w:rsidP="002D17AE">
            <w:pPr>
              <w:pStyle w:val="TableParagraph"/>
              <w:numPr>
                <w:ilvl w:val="0"/>
                <w:numId w:val="91"/>
              </w:numPr>
              <w:tabs>
                <w:tab w:val="left" w:pos="546"/>
                <w:tab w:val="left" w:pos="575"/>
              </w:tabs>
              <w:spacing w:before="5"/>
              <w:ind w:right="537"/>
              <w:rPr>
                <w:sz w:val="23"/>
              </w:rPr>
            </w:pPr>
            <w:r>
              <w:rPr>
                <w:sz w:val="23"/>
              </w:rPr>
              <w:t xml:space="preserve">Verification of completion of </w:t>
            </w:r>
            <w:r>
              <w:rPr>
                <w:spacing w:val="-2"/>
                <w:sz w:val="23"/>
              </w:rPr>
              <w:t>remaining</w:t>
            </w:r>
            <w:r>
              <w:rPr>
                <w:spacing w:val="-17"/>
                <w:sz w:val="23"/>
              </w:rPr>
              <w:t xml:space="preserve"> </w:t>
            </w:r>
            <w:r>
              <w:rPr>
                <w:spacing w:val="-2"/>
                <w:sz w:val="23"/>
              </w:rPr>
              <w:t>required modules</w:t>
            </w:r>
          </w:p>
          <w:p w14:paraId="4D5683AE" w14:textId="77777777" w:rsidR="009A4DE7" w:rsidRDefault="009A4DE7" w:rsidP="002D17AE">
            <w:pPr>
              <w:pStyle w:val="TableParagraph"/>
              <w:numPr>
                <w:ilvl w:val="0"/>
                <w:numId w:val="91"/>
              </w:numPr>
              <w:tabs>
                <w:tab w:val="left" w:pos="546"/>
                <w:tab w:val="left" w:pos="575"/>
              </w:tabs>
              <w:spacing w:before="1" w:line="235" w:lineRule="auto"/>
              <w:ind w:right="268"/>
            </w:pPr>
            <w:r>
              <w:t>Foundations of Reading</w:t>
            </w:r>
            <w:r>
              <w:rPr>
                <w:spacing w:val="-15"/>
              </w:rPr>
              <w:t xml:space="preserve"> </w:t>
            </w:r>
            <w:r>
              <w:t xml:space="preserve">Assessment </w:t>
            </w:r>
            <w:r>
              <w:rPr>
                <w:spacing w:val="-2"/>
              </w:rPr>
              <w:t>(Elementary</w:t>
            </w:r>
            <w:r>
              <w:rPr>
                <w:spacing w:val="-12"/>
              </w:rPr>
              <w:t xml:space="preserve"> </w:t>
            </w:r>
            <w:r>
              <w:rPr>
                <w:spacing w:val="-2"/>
              </w:rPr>
              <w:t xml:space="preserve">Education </w:t>
            </w:r>
            <w:r>
              <w:t>4-6 only)</w:t>
            </w:r>
          </w:p>
          <w:p w14:paraId="0B067C43" w14:textId="77777777" w:rsidR="009A4DE7" w:rsidRDefault="009A4DE7" w:rsidP="002D17AE">
            <w:pPr>
              <w:pStyle w:val="TableParagraph"/>
              <w:numPr>
                <w:ilvl w:val="0"/>
                <w:numId w:val="91"/>
              </w:numPr>
              <w:tabs>
                <w:tab w:val="left" w:pos="546"/>
              </w:tabs>
              <w:spacing w:line="272" w:lineRule="exact"/>
              <w:ind w:left="546" w:hanging="331"/>
              <w:rPr>
                <w:sz w:val="23"/>
              </w:rPr>
            </w:pPr>
            <w:r>
              <w:rPr>
                <w:spacing w:val="-2"/>
                <w:sz w:val="23"/>
              </w:rPr>
              <w:t>*Secure</w:t>
            </w:r>
          </w:p>
          <w:p w14:paraId="12D9C5D9" w14:textId="77777777" w:rsidR="009A4DE7" w:rsidRDefault="009A4DE7" w:rsidP="002D17AE">
            <w:pPr>
              <w:pStyle w:val="TableParagraph"/>
              <w:spacing w:before="2"/>
              <w:ind w:left="546"/>
              <w:rPr>
                <w:sz w:val="23"/>
              </w:rPr>
            </w:pPr>
            <w:r>
              <w:rPr>
                <w:sz w:val="23"/>
              </w:rPr>
              <w:t>Verification</w:t>
            </w:r>
            <w:r>
              <w:rPr>
                <w:spacing w:val="-15"/>
                <w:sz w:val="23"/>
              </w:rPr>
              <w:t xml:space="preserve"> </w:t>
            </w:r>
            <w:r>
              <w:rPr>
                <w:sz w:val="23"/>
              </w:rPr>
              <w:t>of</w:t>
            </w:r>
            <w:r>
              <w:rPr>
                <w:spacing w:val="-14"/>
                <w:sz w:val="23"/>
              </w:rPr>
              <w:t xml:space="preserve"> </w:t>
            </w:r>
            <w:r>
              <w:rPr>
                <w:sz w:val="23"/>
              </w:rPr>
              <w:t xml:space="preserve">iteach Mississippi Program </w:t>
            </w:r>
            <w:r>
              <w:rPr>
                <w:spacing w:val="-2"/>
                <w:sz w:val="23"/>
              </w:rPr>
              <w:t>Completion</w:t>
            </w:r>
          </w:p>
          <w:p w14:paraId="4787CF74" w14:textId="77777777" w:rsidR="009A4DE7" w:rsidRDefault="009A4DE7" w:rsidP="002D17AE">
            <w:pPr>
              <w:pStyle w:val="TableParagraph"/>
              <w:numPr>
                <w:ilvl w:val="0"/>
                <w:numId w:val="91"/>
              </w:numPr>
              <w:tabs>
                <w:tab w:val="left" w:pos="576"/>
              </w:tabs>
              <w:ind w:left="576" w:right="532" w:hanging="361"/>
              <w:rPr>
                <w:sz w:val="23"/>
              </w:rPr>
            </w:pPr>
            <w:r>
              <w:rPr>
                <w:sz w:val="23"/>
              </w:rPr>
              <w:t>Apply</w:t>
            </w:r>
            <w:r>
              <w:rPr>
                <w:spacing w:val="-15"/>
                <w:sz w:val="23"/>
              </w:rPr>
              <w:t xml:space="preserve"> </w:t>
            </w:r>
            <w:r>
              <w:rPr>
                <w:sz w:val="23"/>
              </w:rPr>
              <w:t>for</w:t>
            </w:r>
            <w:r>
              <w:rPr>
                <w:spacing w:val="-14"/>
                <w:sz w:val="23"/>
              </w:rPr>
              <w:t xml:space="preserve"> </w:t>
            </w:r>
            <w:r>
              <w:rPr>
                <w:sz w:val="23"/>
              </w:rPr>
              <w:t>the</w:t>
            </w:r>
            <w:r>
              <w:rPr>
                <w:spacing w:val="-15"/>
                <w:sz w:val="23"/>
              </w:rPr>
              <w:t xml:space="preserve"> </w:t>
            </w:r>
            <w:r>
              <w:rPr>
                <w:sz w:val="23"/>
              </w:rPr>
              <w:t>Five- Year Standard Teacher License - Alternate Route</w:t>
            </w:r>
          </w:p>
        </w:tc>
      </w:tr>
      <w:tr w:rsidR="009A4DE7" w14:paraId="7FA892C4" w14:textId="77777777" w:rsidTr="002D17AE">
        <w:trPr>
          <w:trHeight w:val="414"/>
        </w:trPr>
        <w:tc>
          <w:tcPr>
            <w:tcW w:w="9986" w:type="dxa"/>
            <w:gridSpan w:val="4"/>
          </w:tcPr>
          <w:p w14:paraId="4E8FD9EF" w14:textId="77777777" w:rsidR="009A4DE7" w:rsidRDefault="009A4DE7" w:rsidP="002D17AE">
            <w:pPr>
              <w:pStyle w:val="TableParagraph"/>
              <w:spacing w:line="206" w:lineRule="exact"/>
              <w:ind w:left="215" w:right="169"/>
              <w:rPr>
                <w:b/>
                <w:sz w:val="18"/>
              </w:rPr>
            </w:pPr>
            <w:r>
              <w:rPr>
                <w:b/>
                <w:sz w:val="18"/>
              </w:rPr>
              <w:t>*This</w:t>
            </w:r>
            <w:r>
              <w:rPr>
                <w:b/>
                <w:spacing w:val="-2"/>
                <w:sz w:val="18"/>
              </w:rPr>
              <w:t xml:space="preserve"> </w:t>
            </w:r>
            <w:r>
              <w:rPr>
                <w:b/>
                <w:sz w:val="18"/>
              </w:rPr>
              <w:t>license</w:t>
            </w:r>
            <w:r>
              <w:rPr>
                <w:b/>
                <w:spacing w:val="-3"/>
                <w:sz w:val="18"/>
              </w:rPr>
              <w:t xml:space="preserve"> </w:t>
            </w:r>
            <w:r>
              <w:rPr>
                <w:b/>
                <w:sz w:val="18"/>
              </w:rPr>
              <w:t>requires</w:t>
            </w:r>
            <w:r>
              <w:rPr>
                <w:b/>
                <w:spacing w:val="-2"/>
                <w:sz w:val="18"/>
              </w:rPr>
              <w:t xml:space="preserve"> </w:t>
            </w:r>
            <w:r>
              <w:rPr>
                <w:b/>
                <w:sz w:val="18"/>
              </w:rPr>
              <w:t>an</w:t>
            </w:r>
            <w:r>
              <w:rPr>
                <w:b/>
                <w:spacing w:val="-4"/>
                <w:sz w:val="18"/>
              </w:rPr>
              <w:t xml:space="preserve"> </w:t>
            </w:r>
            <w:r>
              <w:rPr>
                <w:b/>
                <w:sz w:val="18"/>
              </w:rPr>
              <w:t>online</w:t>
            </w:r>
            <w:r>
              <w:rPr>
                <w:b/>
                <w:spacing w:val="-5"/>
                <w:sz w:val="18"/>
              </w:rPr>
              <w:t xml:space="preserve"> </w:t>
            </w:r>
            <w:r>
              <w:rPr>
                <w:b/>
                <w:sz w:val="18"/>
              </w:rPr>
              <w:t>recommendation</w:t>
            </w:r>
            <w:r>
              <w:rPr>
                <w:b/>
                <w:spacing w:val="-1"/>
                <w:sz w:val="18"/>
              </w:rPr>
              <w:t xml:space="preserve"> </w:t>
            </w:r>
            <w:r>
              <w:rPr>
                <w:b/>
                <w:sz w:val="18"/>
              </w:rPr>
              <w:t>from</w:t>
            </w:r>
            <w:r>
              <w:rPr>
                <w:b/>
                <w:spacing w:val="-1"/>
                <w:sz w:val="18"/>
              </w:rPr>
              <w:t xml:space="preserve"> </w:t>
            </w:r>
            <w:r>
              <w:rPr>
                <w:b/>
                <w:sz w:val="18"/>
              </w:rPr>
              <w:t>the</w:t>
            </w:r>
            <w:r>
              <w:rPr>
                <w:b/>
                <w:spacing w:val="-5"/>
                <w:sz w:val="18"/>
              </w:rPr>
              <w:t xml:space="preserve"> </w:t>
            </w:r>
            <w:r>
              <w:rPr>
                <w:b/>
                <w:sz w:val="18"/>
              </w:rPr>
              <w:t>alternate</w:t>
            </w:r>
            <w:r>
              <w:rPr>
                <w:b/>
                <w:spacing w:val="-3"/>
                <w:sz w:val="18"/>
              </w:rPr>
              <w:t xml:space="preserve"> </w:t>
            </w:r>
            <w:r>
              <w:rPr>
                <w:b/>
                <w:sz w:val="18"/>
              </w:rPr>
              <w:t>route</w:t>
            </w:r>
            <w:r>
              <w:rPr>
                <w:b/>
                <w:spacing w:val="-3"/>
                <w:sz w:val="18"/>
              </w:rPr>
              <w:t xml:space="preserve"> </w:t>
            </w:r>
            <w:r>
              <w:rPr>
                <w:b/>
                <w:sz w:val="18"/>
              </w:rPr>
              <w:t>program.</w:t>
            </w:r>
            <w:r>
              <w:rPr>
                <w:b/>
                <w:spacing w:val="-1"/>
                <w:sz w:val="18"/>
              </w:rPr>
              <w:t xml:space="preserve"> </w:t>
            </w:r>
            <w:r>
              <w:rPr>
                <w:b/>
                <w:sz w:val="18"/>
              </w:rPr>
              <w:t>Once</w:t>
            </w:r>
            <w:r>
              <w:rPr>
                <w:b/>
                <w:spacing w:val="-3"/>
                <w:sz w:val="18"/>
              </w:rPr>
              <w:t xml:space="preserve"> </w:t>
            </w:r>
            <w:r>
              <w:rPr>
                <w:b/>
                <w:sz w:val="18"/>
              </w:rPr>
              <w:t>the</w:t>
            </w:r>
            <w:r>
              <w:rPr>
                <w:b/>
                <w:spacing w:val="-5"/>
                <w:sz w:val="18"/>
              </w:rPr>
              <w:t xml:space="preserve"> </w:t>
            </w:r>
            <w:r>
              <w:rPr>
                <w:b/>
                <w:sz w:val="18"/>
              </w:rPr>
              <w:t>online</w:t>
            </w:r>
            <w:r>
              <w:rPr>
                <w:b/>
                <w:spacing w:val="-3"/>
                <w:sz w:val="18"/>
              </w:rPr>
              <w:t xml:space="preserve"> </w:t>
            </w:r>
            <w:r>
              <w:rPr>
                <w:b/>
                <w:sz w:val="18"/>
              </w:rPr>
              <w:t>recommendation</w:t>
            </w:r>
            <w:r>
              <w:rPr>
                <w:b/>
                <w:spacing w:val="-1"/>
                <w:sz w:val="18"/>
              </w:rPr>
              <w:t xml:space="preserve"> </w:t>
            </w:r>
            <w:r>
              <w:rPr>
                <w:b/>
                <w:sz w:val="18"/>
              </w:rPr>
              <w:t>is made, the prospective educator must apply for the license online.</w:t>
            </w:r>
          </w:p>
        </w:tc>
      </w:tr>
    </w:tbl>
    <w:p w14:paraId="01136D75" w14:textId="77777777" w:rsidR="009A4DE7" w:rsidRDefault="009A4DE7" w:rsidP="009A4DE7">
      <w:pPr>
        <w:spacing w:line="206" w:lineRule="exact"/>
        <w:rPr>
          <w:sz w:val="18"/>
        </w:rPr>
        <w:sectPr w:rsidR="009A4DE7" w:rsidSect="009A4DE7">
          <w:pgSz w:w="12240" w:h="15840"/>
          <w:pgMar w:top="1420" w:right="700" w:bottom="1700" w:left="1220" w:header="0" w:footer="1446" w:gutter="0"/>
          <w:cols w:space="720"/>
        </w:sectPr>
      </w:pPr>
    </w:p>
    <w:p w14:paraId="615AC58B" w14:textId="77777777" w:rsidR="009A4DE7" w:rsidRDefault="009A4DE7" w:rsidP="009A4DE7">
      <w:pPr>
        <w:pStyle w:val="BodyText"/>
        <w:spacing w:before="4"/>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3672"/>
        <w:gridCol w:w="1294"/>
        <w:gridCol w:w="2751"/>
      </w:tblGrid>
      <w:tr w:rsidR="009A4DE7" w14:paraId="5C87BEF2" w14:textId="77777777" w:rsidTr="002D17AE">
        <w:trPr>
          <w:trHeight w:val="2385"/>
        </w:trPr>
        <w:tc>
          <w:tcPr>
            <w:tcW w:w="9423" w:type="dxa"/>
            <w:gridSpan w:val="4"/>
          </w:tcPr>
          <w:p w14:paraId="72594D7F" w14:textId="77777777" w:rsidR="009A4DE7" w:rsidRDefault="009A4DE7" w:rsidP="002D17AE">
            <w:pPr>
              <w:pStyle w:val="TableParagraph"/>
              <w:ind w:left="3856" w:right="1144" w:hanging="1078"/>
              <w:rPr>
                <w:b/>
                <w:sz w:val="24"/>
              </w:rPr>
            </w:pPr>
            <w:r>
              <w:rPr>
                <w:b/>
                <w:sz w:val="24"/>
              </w:rPr>
              <w:t>FIVE</w:t>
            </w:r>
            <w:r>
              <w:rPr>
                <w:b/>
                <w:spacing w:val="-11"/>
                <w:sz w:val="24"/>
              </w:rPr>
              <w:t xml:space="preserve"> </w:t>
            </w:r>
            <w:r>
              <w:rPr>
                <w:b/>
                <w:sz w:val="24"/>
              </w:rPr>
              <w:t>YEAR</w:t>
            </w:r>
            <w:r>
              <w:rPr>
                <w:b/>
                <w:spacing w:val="-12"/>
                <w:sz w:val="24"/>
              </w:rPr>
              <w:t xml:space="preserve"> </w:t>
            </w:r>
            <w:r>
              <w:rPr>
                <w:b/>
                <w:sz w:val="24"/>
              </w:rPr>
              <w:t>EDUCATOR</w:t>
            </w:r>
            <w:r>
              <w:rPr>
                <w:b/>
                <w:spacing w:val="-12"/>
                <w:sz w:val="24"/>
              </w:rPr>
              <w:t xml:space="preserve"> </w:t>
            </w:r>
            <w:r>
              <w:rPr>
                <w:b/>
                <w:sz w:val="24"/>
              </w:rPr>
              <w:t xml:space="preserve">LICENSE </w:t>
            </w:r>
            <w:r>
              <w:rPr>
                <w:b/>
                <w:spacing w:val="-2"/>
                <w:sz w:val="24"/>
              </w:rPr>
              <w:t>RECIPROCITY</w:t>
            </w:r>
          </w:p>
          <w:p w14:paraId="66FEEAEF" w14:textId="77777777" w:rsidR="009A4DE7" w:rsidRDefault="009A4DE7" w:rsidP="002D17AE">
            <w:pPr>
              <w:pStyle w:val="TableParagraph"/>
              <w:spacing w:before="119"/>
              <w:ind w:left="107" w:right="95"/>
              <w:jc w:val="both"/>
              <w:rPr>
                <w:b/>
                <w:sz w:val="24"/>
              </w:rPr>
            </w:pPr>
            <w:r>
              <w:rPr>
                <w:b/>
                <w:sz w:val="24"/>
              </w:rPr>
              <w:t>The department shall grant a standard five-year license to any individual who possesses a valid standard license from another state, or another country or political subdivision thereof, within a period of twenty-one (21) days from the date of a completed application. The issuance of a license by reciprocity to a military-trained applicant, military spouse or person who establishes residence in this state shall be subject to the provisions of Section 73-50-1 394 or 73-50-2, as applicable.</w:t>
            </w:r>
          </w:p>
        </w:tc>
      </w:tr>
      <w:tr w:rsidR="009A4DE7" w14:paraId="30C76B8F" w14:textId="77777777" w:rsidTr="002D17AE">
        <w:trPr>
          <w:trHeight w:val="453"/>
        </w:trPr>
        <w:tc>
          <w:tcPr>
            <w:tcW w:w="1706" w:type="dxa"/>
          </w:tcPr>
          <w:p w14:paraId="5EB527DF" w14:textId="77777777" w:rsidR="009A4DE7" w:rsidRDefault="009A4DE7" w:rsidP="002D17AE">
            <w:pPr>
              <w:pStyle w:val="TableParagraph"/>
              <w:spacing w:before="119"/>
              <w:ind w:left="323" w:right="315"/>
              <w:jc w:val="center"/>
              <w:rPr>
                <w:b/>
                <w:sz w:val="24"/>
              </w:rPr>
            </w:pPr>
            <w:r>
              <w:rPr>
                <w:b/>
                <w:spacing w:val="-2"/>
                <w:sz w:val="24"/>
              </w:rPr>
              <w:t>License</w:t>
            </w:r>
          </w:p>
        </w:tc>
        <w:tc>
          <w:tcPr>
            <w:tcW w:w="3672" w:type="dxa"/>
          </w:tcPr>
          <w:p w14:paraId="66C78DAC" w14:textId="77777777" w:rsidR="009A4DE7" w:rsidRDefault="009A4DE7" w:rsidP="002D17AE">
            <w:pPr>
              <w:pStyle w:val="TableParagraph"/>
              <w:spacing w:before="119"/>
              <w:ind w:left="1116"/>
              <w:rPr>
                <w:b/>
                <w:sz w:val="24"/>
              </w:rPr>
            </w:pPr>
            <w:r>
              <w:rPr>
                <w:b/>
                <w:spacing w:val="-2"/>
                <w:sz w:val="24"/>
              </w:rPr>
              <w:t>Requirements</w:t>
            </w:r>
          </w:p>
        </w:tc>
        <w:tc>
          <w:tcPr>
            <w:tcW w:w="1294" w:type="dxa"/>
          </w:tcPr>
          <w:p w14:paraId="1092DC66" w14:textId="77777777" w:rsidR="009A4DE7" w:rsidRDefault="009A4DE7" w:rsidP="002D17AE">
            <w:pPr>
              <w:pStyle w:val="TableParagraph"/>
              <w:spacing w:before="119"/>
              <w:ind w:left="33"/>
              <w:jc w:val="center"/>
              <w:rPr>
                <w:b/>
                <w:sz w:val="24"/>
              </w:rPr>
            </w:pPr>
            <w:r>
              <w:rPr>
                <w:b/>
                <w:spacing w:val="-2"/>
                <w:sz w:val="24"/>
              </w:rPr>
              <w:t>Validity</w:t>
            </w:r>
          </w:p>
        </w:tc>
        <w:tc>
          <w:tcPr>
            <w:tcW w:w="2751" w:type="dxa"/>
          </w:tcPr>
          <w:p w14:paraId="6D1DF185" w14:textId="77777777" w:rsidR="009A4DE7" w:rsidRDefault="009A4DE7" w:rsidP="002D17AE">
            <w:pPr>
              <w:pStyle w:val="TableParagraph"/>
              <w:spacing w:before="119"/>
              <w:ind w:left="3"/>
              <w:jc w:val="center"/>
              <w:rPr>
                <w:b/>
                <w:sz w:val="24"/>
              </w:rPr>
            </w:pPr>
            <w:r>
              <w:rPr>
                <w:b/>
                <w:spacing w:val="-2"/>
                <w:sz w:val="24"/>
              </w:rPr>
              <w:t>Renewal</w:t>
            </w:r>
          </w:p>
        </w:tc>
      </w:tr>
      <w:tr w:rsidR="009A4DE7" w14:paraId="599557CA" w14:textId="77777777" w:rsidTr="002D17AE">
        <w:trPr>
          <w:trHeight w:val="3022"/>
        </w:trPr>
        <w:tc>
          <w:tcPr>
            <w:tcW w:w="1706" w:type="dxa"/>
            <w:tcBorders>
              <w:bottom w:val="nil"/>
            </w:tcBorders>
          </w:tcPr>
          <w:p w14:paraId="6D762AAF" w14:textId="77777777" w:rsidR="009A4DE7" w:rsidRDefault="009A4DE7" w:rsidP="002D17AE">
            <w:pPr>
              <w:pStyle w:val="TableParagraph"/>
              <w:spacing w:before="121"/>
              <w:ind w:left="323" w:right="315"/>
              <w:jc w:val="center"/>
              <w:rPr>
                <w:sz w:val="24"/>
              </w:rPr>
            </w:pPr>
            <w:r>
              <w:rPr>
                <w:sz w:val="24"/>
              </w:rPr>
              <w:t>Class</w:t>
            </w:r>
            <w:r>
              <w:rPr>
                <w:spacing w:val="-1"/>
                <w:sz w:val="24"/>
              </w:rPr>
              <w:t xml:space="preserve"> </w:t>
            </w:r>
            <w:r>
              <w:rPr>
                <w:spacing w:val="-10"/>
                <w:sz w:val="24"/>
              </w:rPr>
              <w:t>A</w:t>
            </w:r>
          </w:p>
        </w:tc>
        <w:tc>
          <w:tcPr>
            <w:tcW w:w="3672" w:type="dxa"/>
            <w:tcBorders>
              <w:bottom w:val="nil"/>
            </w:tcBorders>
          </w:tcPr>
          <w:p w14:paraId="69505E54" w14:textId="77777777" w:rsidR="009A4DE7" w:rsidRDefault="009A4DE7" w:rsidP="002D17AE">
            <w:pPr>
              <w:pStyle w:val="TableParagraph"/>
              <w:spacing w:before="121"/>
              <w:ind w:left="468" w:right="79" w:hanging="360"/>
              <w:rPr>
                <w:sz w:val="24"/>
              </w:rPr>
            </w:pPr>
            <w:r>
              <w:rPr>
                <w:sz w:val="24"/>
              </w:rPr>
              <w:t>1.</w:t>
            </w:r>
            <w:r>
              <w:rPr>
                <w:spacing w:val="80"/>
                <w:sz w:val="24"/>
              </w:rPr>
              <w:t xml:space="preserve"> </w:t>
            </w:r>
            <w:r>
              <w:rPr>
                <w:sz w:val="24"/>
              </w:rPr>
              <w:t>Valid</w:t>
            </w:r>
            <w:r>
              <w:rPr>
                <w:spacing w:val="-6"/>
                <w:sz w:val="24"/>
              </w:rPr>
              <w:t xml:space="preserve"> </w:t>
            </w:r>
            <w:r>
              <w:rPr>
                <w:sz w:val="24"/>
              </w:rPr>
              <w:t>standard</w:t>
            </w:r>
            <w:r>
              <w:rPr>
                <w:spacing w:val="-6"/>
                <w:sz w:val="24"/>
              </w:rPr>
              <w:t xml:space="preserve"> </w:t>
            </w:r>
            <w:r>
              <w:rPr>
                <w:sz w:val="24"/>
              </w:rPr>
              <w:t>license</w:t>
            </w:r>
            <w:r>
              <w:rPr>
                <w:spacing w:val="-7"/>
                <w:sz w:val="24"/>
              </w:rPr>
              <w:t xml:space="preserve"> </w:t>
            </w:r>
            <w:r>
              <w:rPr>
                <w:sz w:val="24"/>
              </w:rPr>
              <w:t>issued</w:t>
            </w:r>
            <w:r>
              <w:rPr>
                <w:spacing w:val="-6"/>
                <w:sz w:val="24"/>
              </w:rPr>
              <w:t xml:space="preserve"> </w:t>
            </w:r>
            <w:r>
              <w:rPr>
                <w:sz w:val="24"/>
              </w:rPr>
              <w:t>by an educator licensing agency outside the state of Mississippi (Upload PDF copy of valid standard license issued by an educator licensing agency outside the state of Mississippi via</w:t>
            </w:r>
            <w:r>
              <w:rPr>
                <w:spacing w:val="-7"/>
                <w:sz w:val="24"/>
              </w:rPr>
              <w:t xml:space="preserve"> </w:t>
            </w:r>
            <w:r>
              <w:rPr>
                <w:sz w:val="24"/>
              </w:rPr>
              <w:t>Mississippi</w:t>
            </w:r>
            <w:r>
              <w:rPr>
                <w:spacing w:val="-6"/>
                <w:sz w:val="24"/>
              </w:rPr>
              <w:t xml:space="preserve"> </w:t>
            </w:r>
            <w:r>
              <w:rPr>
                <w:sz w:val="24"/>
              </w:rPr>
              <w:t>Educator</w:t>
            </w:r>
            <w:r>
              <w:rPr>
                <w:spacing w:val="-7"/>
                <w:sz w:val="24"/>
              </w:rPr>
              <w:t xml:space="preserve"> </w:t>
            </w:r>
            <w:r>
              <w:rPr>
                <w:sz w:val="24"/>
              </w:rPr>
              <w:t>Career Continuum Archive (MECCA) system account)</w:t>
            </w:r>
          </w:p>
        </w:tc>
        <w:tc>
          <w:tcPr>
            <w:tcW w:w="1294" w:type="dxa"/>
            <w:tcBorders>
              <w:bottom w:val="nil"/>
            </w:tcBorders>
          </w:tcPr>
          <w:p w14:paraId="4B3FA5F0" w14:textId="77777777" w:rsidR="009A4DE7" w:rsidRDefault="009A4DE7" w:rsidP="002D17AE">
            <w:pPr>
              <w:pStyle w:val="TableParagraph"/>
              <w:spacing w:before="121"/>
              <w:ind w:left="33"/>
              <w:jc w:val="center"/>
              <w:rPr>
                <w:sz w:val="24"/>
              </w:rPr>
            </w:pPr>
            <w:r>
              <w:rPr>
                <w:sz w:val="24"/>
              </w:rPr>
              <w:t xml:space="preserve">5 </w:t>
            </w:r>
            <w:r>
              <w:rPr>
                <w:spacing w:val="-2"/>
                <w:sz w:val="24"/>
              </w:rPr>
              <w:t>years</w:t>
            </w:r>
          </w:p>
        </w:tc>
        <w:tc>
          <w:tcPr>
            <w:tcW w:w="2751" w:type="dxa"/>
            <w:tcBorders>
              <w:bottom w:val="nil"/>
            </w:tcBorders>
          </w:tcPr>
          <w:p w14:paraId="63CDD7D4" w14:textId="77777777" w:rsidR="009A4DE7" w:rsidRDefault="009A4DE7" w:rsidP="002D17AE">
            <w:pPr>
              <w:pStyle w:val="TableParagraph"/>
              <w:spacing w:before="121"/>
              <w:ind w:left="107" w:right="164"/>
              <w:rPr>
                <w:sz w:val="24"/>
              </w:rPr>
            </w:pPr>
            <w:r>
              <w:rPr>
                <w:sz w:val="24"/>
              </w:rPr>
              <w:t>Ten (10)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6ADDD294" w14:textId="77777777" w:rsidR="009A4DE7" w:rsidRDefault="009A4DE7" w:rsidP="002D17AE">
            <w:pPr>
              <w:pStyle w:val="TableParagraph"/>
              <w:spacing w:before="167"/>
              <w:ind w:left="3"/>
              <w:jc w:val="center"/>
              <w:rPr>
                <w:b/>
                <w:sz w:val="19"/>
              </w:rPr>
            </w:pPr>
            <w:r>
              <w:rPr>
                <w:b/>
                <w:spacing w:val="-5"/>
                <w:sz w:val="19"/>
              </w:rPr>
              <w:t>OR</w:t>
            </w:r>
          </w:p>
          <w:p w14:paraId="5AE46D8D" w14:textId="77777777" w:rsidR="009A4DE7" w:rsidRDefault="009A4DE7" w:rsidP="002D17AE">
            <w:pPr>
              <w:pStyle w:val="TableParagraph"/>
              <w:spacing w:before="131"/>
              <w:ind w:left="107" w:right="164"/>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084BA8BF" w14:textId="77777777" w:rsidR="009A4DE7" w:rsidRDefault="009A4DE7" w:rsidP="002D17AE">
            <w:pPr>
              <w:pStyle w:val="TableParagraph"/>
              <w:spacing w:before="164"/>
              <w:ind w:left="3" w:right="2"/>
              <w:jc w:val="center"/>
              <w:rPr>
                <w:b/>
                <w:sz w:val="19"/>
              </w:rPr>
            </w:pPr>
            <w:r>
              <w:rPr>
                <w:b/>
                <w:spacing w:val="-5"/>
                <w:sz w:val="19"/>
              </w:rPr>
              <w:t>AND</w:t>
            </w:r>
          </w:p>
        </w:tc>
      </w:tr>
      <w:tr w:rsidR="009A4DE7" w14:paraId="5FC0713C" w14:textId="77777777" w:rsidTr="002D17AE">
        <w:trPr>
          <w:trHeight w:val="1269"/>
        </w:trPr>
        <w:tc>
          <w:tcPr>
            <w:tcW w:w="1706" w:type="dxa"/>
            <w:tcBorders>
              <w:top w:val="nil"/>
              <w:bottom w:val="nil"/>
            </w:tcBorders>
          </w:tcPr>
          <w:p w14:paraId="5155C742" w14:textId="77777777" w:rsidR="009A4DE7" w:rsidRDefault="009A4DE7" w:rsidP="002D17AE">
            <w:pPr>
              <w:pStyle w:val="TableParagraph"/>
            </w:pPr>
          </w:p>
        </w:tc>
        <w:tc>
          <w:tcPr>
            <w:tcW w:w="3672" w:type="dxa"/>
            <w:tcBorders>
              <w:top w:val="nil"/>
              <w:bottom w:val="nil"/>
            </w:tcBorders>
          </w:tcPr>
          <w:p w14:paraId="62CA17E0" w14:textId="77777777" w:rsidR="009A4DE7" w:rsidRDefault="009A4DE7" w:rsidP="002D17AE">
            <w:pPr>
              <w:pStyle w:val="TableParagraph"/>
              <w:spacing w:before="96"/>
              <w:rPr>
                <w:sz w:val="24"/>
              </w:rPr>
            </w:pPr>
          </w:p>
          <w:p w14:paraId="7E02D19A" w14:textId="77777777" w:rsidR="009A4DE7" w:rsidRDefault="009A4DE7" w:rsidP="002D17AE">
            <w:pPr>
              <w:pStyle w:val="TableParagraph"/>
              <w:ind w:left="451" w:right="79" w:hanging="344"/>
              <w:rPr>
                <w:sz w:val="24"/>
              </w:rPr>
            </w:pPr>
            <w:r>
              <w:rPr>
                <w:sz w:val="24"/>
              </w:rPr>
              <w:t>2.</w:t>
            </w:r>
            <w:r>
              <w:rPr>
                <w:spacing w:val="80"/>
                <w:sz w:val="24"/>
              </w:rPr>
              <w:t xml:space="preserve"> </w:t>
            </w:r>
            <w:r>
              <w:rPr>
                <w:sz w:val="24"/>
              </w:rPr>
              <w:t>Official</w:t>
            </w:r>
            <w:r>
              <w:rPr>
                <w:spacing w:val="-6"/>
                <w:sz w:val="24"/>
              </w:rPr>
              <w:t xml:space="preserve"> </w:t>
            </w:r>
            <w:r>
              <w:rPr>
                <w:sz w:val="24"/>
              </w:rPr>
              <w:t>Sealed</w:t>
            </w:r>
            <w:r>
              <w:rPr>
                <w:spacing w:val="-6"/>
                <w:sz w:val="24"/>
              </w:rPr>
              <w:t xml:space="preserve"> </w:t>
            </w:r>
            <w:r>
              <w:rPr>
                <w:sz w:val="24"/>
              </w:rPr>
              <w:t>copy</w:t>
            </w:r>
            <w:r>
              <w:rPr>
                <w:spacing w:val="-6"/>
                <w:sz w:val="24"/>
              </w:rPr>
              <w:t xml:space="preserve"> </w:t>
            </w:r>
            <w:r>
              <w:rPr>
                <w:sz w:val="24"/>
              </w:rPr>
              <w:t>of</w:t>
            </w:r>
            <w:r>
              <w:rPr>
                <w:spacing w:val="-5"/>
                <w:sz w:val="24"/>
              </w:rPr>
              <w:t xml:space="preserve"> </w:t>
            </w:r>
            <w:r>
              <w:rPr>
                <w:sz w:val="24"/>
              </w:rPr>
              <w:t>all college/university level academic transcripts</w:t>
            </w:r>
          </w:p>
        </w:tc>
        <w:tc>
          <w:tcPr>
            <w:tcW w:w="1294" w:type="dxa"/>
            <w:tcBorders>
              <w:top w:val="nil"/>
              <w:bottom w:val="nil"/>
            </w:tcBorders>
          </w:tcPr>
          <w:p w14:paraId="4D2FE9FF" w14:textId="77777777" w:rsidR="009A4DE7" w:rsidRDefault="009A4DE7" w:rsidP="002D17AE">
            <w:pPr>
              <w:pStyle w:val="TableParagraph"/>
            </w:pPr>
          </w:p>
        </w:tc>
        <w:tc>
          <w:tcPr>
            <w:tcW w:w="2751" w:type="dxa"/>
            <w:tcBorders>
              <w:top w:val="nil"/>
              <w:bottom w:val="nil"/>
            </w:tcBorders>
          </w:tcPr>
          <w:p w14:paraId="4230A897" w14:textId="77777777" w:rsidR="009A4DE7" w:rsidRDefault="009A4DE7" w:rsidP="002D17AE">
            <w:pPr>
              <w:pStyle w:val="TableParagraph"/>
              <w:spacing w:before="60"/>
              <w:ind w:left="107" w:right="164"/>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tc>
      </w:tr>
      <w:tr w:rsidR="009A4DE7" w14:paraId="0478C699" w14:textId="77777777" w:rsidTr="002D17AE">
        <w:trPr>
          <w:trHeight w:val="350"/>
        </w:trPr>
        <w:tc>
          <w:tcPr>
            <w:tcW w:w="1706" w:type="dxa"/>
            <w:tcBorders>
              <w:top w:val="nil"/>
              <w:bottom w:val="nil"/>
            </w:tcBorders>
          </w:tcPr>
          <w:p w14:paraId="74C4F677" w14:textId="77777777" w:rsidR="009A4DE7" w:rsidRDefault="009A4DE7" w:rsidP="002D17AE">
            <w:pPr>
              <w:pStyle w:val="TableParagraph"/>
            </w:pPr>
          </w:p>
        </w:tc>
        <w:tc>
          <w:tcPr>
            <w:tcW w:w="3672" w:type="dxa"/>
            <w:tcBorders>
              <w:top w:val="nil"/>
              <w:bottom w:val="nil"/>
            </w:tcBorders>
          </w:tcPr>
          <w:p w14:paraId="4330341B" w14:textId="77777777" w:rsidR="009A4DE7" w:rsidRDefault="009A4DE7" w:rsidP="002D17AE">
            <w:pPr>
              <w:pStyle w:val="TableParagraph"/>
            </w:pPr>
          </w:p>
        </w:tc>
        <w:tc>
          <w:tcPr>
            <w:tcW w:w="1294" w:type="dxa"/>
            <w:tcBorders>
              <w:top w:val="nil"/>
              <w:bottom w:val="nil"/>
            </w:tcBorders>
          </w:tcPr>
          <w:p w14:paraId="2B4BD9D5" w14:textId="77777777" w:rsidR="009A4DE7" w:rsidRDefault="009A4DE7" w:rsidP="002D17AE">
            <w:pPr>
              <w:pStyle w:val="TableParagraph"/>
            </w:pPr>
          </w:p>
        </w:tc>
        <w:tc>
          <w:tcPr>
            <w:tcW w:w="2751" w:type="dxa"/>
            <w:tcBorders>
              <w:top w:val="nil"/>
              <w:bottom w:val="nil"/>
            </w:tcBorders>
          </w:tcPr>
          <w:p w14:paraId="17F09B0B" w14:textId="77777777" w:rsidR="009A4DE7" w:rsidRDefault="009A4DE7" w:rsidP="002D17AE">
            <w:pPr>
              <w:pStyle w:val="TableParagraph"/>
              <w:spacing w:before="61"/>
              <w:ind w:left="3"/>
              <w:jc w:val="center"/>
              <w:rPr>
                <w:b/>
                <w:sz w:val="19"/>
              </w:rPr>
            </w:pPr>
            <w:r>
              <w:rPr>
                <w:b/>
                <w:spacing w:val="-5"/>
                <w:sz w:val="19"/>
              </w:rPr>
              <w:t>OR</w:t>
            </w:r>
          </w:p>
        </w:tc>
      </w:tr>
      <w:tr w:rsidR="009A4DE7" w14:paraId="089BD96B" w14:textId="77777777" w:rsidTr="002D17AE">
        <w:trPr>
          <w:trHeight w:val="975"/>
        </w:trPr>
        <w:tc>
          <w:tcPr>
            <w:tcW w:w="1706" w:type="dxa"/>
            <w:tcBorders>
              <w:top w:val="nil"/>
              <w:bottom w:val="nil"/>
            </w:tcBorders>
          </w:tcPr>
          <w:p w14:paraId="286787A4" w14:textId="77777777" w:rsidR="009A4DE7" w:rsidRDefault="009A4DE7" w:rsidP="002D17AE">
            <w:pPr>
              <w:pStyle w:val="TableParagraph"/>
            </w:pPr>
          </w:p>
        </w:tc>
        <w:tc>
          <w:tcPr>
            <w:tcW w:w="3672" w:type="dxa"/>
            <w:tcBorders>
              <w:top w:val="nil"/>
              <w:bottom w:val="nil"/>
            </w:tcBorders>
          </w:tcPr>
          <w:p w14:paraId="26CB70ED" w14:textId="77777777" w:rsidR="009A4DE7" w:rsidRDefault="009A4DE7" w:rsidP="002D17AE">
            <w:pPr>
              <w:pStyle w:val="TableParagraph"/>
            </w:pPr>
          </w:p>
        </w:tc>
        <w:tc>
          <w:tcPr>
            <w:tcW w:w="1294" w:type="dxa"/>
            <w:tcBorders>
              <w:top w:val="nil"/>
              <w:bottom w:val="nil"/>
            </w:tcBorders>
          </w:tcPr>
          <w:p w14:paraId="65B7FF79" w14:textId="77777777" w:rsidR="009A4DE7" w:rsidRDefault="009A4DE7" w:rsidP="002D17AE">
            <w:pPr>
              <w:pStyle w:val="TableParagraph"/>
            </w:pPr>
          </w:p>
        </w:tc>
        <w:tc>
          <w:tcPr>
            <w:tcW w:w="2751" w:type="dxa"/>
            <w:tcBorders>
              <w:top w:val="nil"/>
              <w:bottom w:val="nil"/>
            </w:tcBorders>
          </w:tcPr>
          <w:p w14:paraId="5ED0BAD1" w14:textId="77777777" w:rsidR="009A4DE7" w:rsidRDefault="009A4DE7" w:rsidP="002D17AE">
            <w:pPr>
              <w:pStyle w:val="TableParagraph"/>
              <w:spacing w:before="60"/>
              <w:ind w:left="107"/>
              <w:rPr>
                <w:sz w:val="24"/>
              </w:rPr>
            </w:pPr>
            <w:r>
              <w:rPr>
                <w:sz w:val="24"/>
              </w:rPr>
              <w:t>Six (6) semester hours in content</w:t>
            </w:r>
            <w:r>
              <w:rPr>
                <w:spacing w:val="-12"/>
                <w:sz w:val="24"/>
              </w:rPr>
              <w:t xml:space="preserve"> </w:t>
            </w:r>
            <w:r>
              <w:rPr>
                <w:sz w:val="24"/>
              </w:rPr>
              <w:t>or</w:t>
            </w:r>
            <w:r>
              <w:rPr>
                <w:spacing w:val="-13"/>
                <w:sz w:val="24"/>
              </w:rPr>
              <w:t xml:space="preserve"> </w:t>
            </w:r>
            <w:r>
              <w:rPr>
                <w:sz w:val="24"/>
              </w:rPr>
              <w:t>job/skill</w:t>
            </w:r>
            <w:r>
              <w:rPr>
                <w:spacing w:val="-12"/>
                <w:sz w:val="24"/>
              </w:rPr>
              <w:t xml:space="preserve"> </w:t>
            </w:r>
            <w:r>
              <w:rPr>
                <w:sz w:val="24"/>
              </w:rPr>
              <w:t xml:space="preserve">related </w:t>
            </w:r>
            <w:r>
              <w:rPr>
                <w:spacing w:val="-4"/>
                <w:sz w:val="24"/>
              </w:rPr>
              <w:t>area</w:t>
            </w:r>
          </w:p>
        </w:tc>
      </w:tr>
      <w:tr w:rsidR="009A4DE7" w14:paraId="4F87E3CE" w14:textId="77777777" w:rsidTr="002D17AE">
        <w:trPr>
          <w:trHeight w:val="368"/>
        </w:trPr>
        <w:tc>
          <w:tcPr>
            <w:tcW w:w="1706" w:type="dxa"/>
            <w:tcBorders>
              <w:top w:val="nil"/>
              <w:bottom w:val="nil"/>
            </w:tcBorders>
          </w:tcPr>
          <w:p w14:paraId="5DF08A27" w14:textId="77777777" w:rsidR="009A4DE7" w:rsidRDefault="009A4DE7" w:rsidP="002D17AE">
            <w:pPr>
              <w:pStyle w:val="TableParagraph"/>
            </w:pPr>
          </w:p>
        </w:tc>
        <w:tc>
          <w:tcPr>
            <w:tcW w:w="3672" w:type="dxa"/>
            <w:tcBorders>
              <w:top w:val="nil"/>
              <w:bottom w:val="nil"/>
            </w:tcBorders>
          </w:tcPr>
          <w:p w14:paraId="6FF0E16B" w14:textId="77777777" w:rsidR="009A4DE7" w:rsidRDefault="009A4DE7" w:rsidP="002D17AE">
            <w:pPr>
              <w:pStyle w:val="TableParagraph"/>
            </w:pPr>
          </w:p>
        </w:tc>
        <w:tc>
          <w:tcPr>
            <w:tcW w:w="1294" w:type="dxa"/>
            <w:tcBorders>
              <w:top w:val="nil"/>
              <w:bottom w:val="nil"/>
            </w:tcBorders>
          </w:tcPr>
          <w:p w14:paraId="0704AB41" w14:textId="77777777" w:rsidR="009A4DE7" w:rsidRDefault="009A4DE7" w:rsidP="002D17AE">
            <w:pPr>
              <w:pStyle w:val="TableParagraph"/>
            </w:pPr>
          </w:p>
        </w:tc>
        <w:tc>
          <w:tcPr>
            <w:tcW w:w="2751" w:type="dxa"/>
            <w:tcBorders>
              <w:top w:val="nil"/>
              <w:bottom w:val="nil"/>
            </w:tcBorders>
          </w:tcPr>
          <w:p w14:paraId="592A86F2" w14:textId="77777777" w:rsidR="009A4DE7" w:rsidRDefault="009A4DE7" w:rsidP="002D17AE">
            <w:pPr>
              <w:pStyle w:val="TableParagraph"/>
              <w:spacing w:before="79"/>
              <w:ind w:left="3"/>
              <w:jc w:val="center"/>
              <w:rPr>
                <w:b/>
                <w:sz w:val="19"/>
              </w:rPr>
            </w:pPr>
            <w:r>
              <w:rPr>
                <w:b/>
                <w:spacing w:val="-5"/>
                <w:sz w:val="19"/>
              </w:rPr>
              <w:t>OR</w:t>
            </w:r>
          </w:p>
        </w:tc>
      </w:tr>
      <w:tr w:rsidR="009A4DE7" w14:paraId="7E1D37A5" w14:textId="77777777" w:rsidTr="002D17AE">
        <w:trPr>
          <w:trHeight w:val="3481"/>
        </w:trPr>
        <w:tc>
          <w:tcPr>
            <w:tcW w:w="1706" w:type="dxa"/>
            <w:tcBorders>
              <w:top w:val="nil"/>
            </w:tcBorders>
          </w:tcPr>
          <w:p w14:paraId="2B3B3346" w14:textId="77777777" w:rsidR="009A4DE7" w:rsidRDefault="009A4DE7" w:rsidP="002D17AE">
            <w:pPr>
              <w:pStyle w:val="TableParagraph"/>
            </w:pPr>
          </w:p>
        </w:tc>
        <w:tc>
          <w:tcPr>
            <w:tcW w:w="3672" w:type="dxa"/>
            <w:tcBorders>
              <w:top w:val="nil"/>
            </w:tcBorders>
          </w:tcPr>
          <w:p w14:paraId="192ACB51" w14:textId="77777777" w:rsidR="009A4DE7" w:rsidRDefault="009A4DE7" w:rsidP="002D17AE">
            <w:pPr>
              <w:pStyle w:val="TableParagraph"/>
            </w:pPr>
          </w:p>
        </w:tc>
        <w:tc>
          <w:tcPr>
            <w:tcW w:w="1294" w:type="dxa"/>
            <w:tcBorders>
              <w:top w:val="nil"/>
            </w:tcBorders>
          </w:tcPr>
          <w:p w14:paraId="19C68F76" w14:textId="77777777" w:rsidR="009A4DE7" w:rsidRDefault="009A4DE7" w:rsidP="002D17AE">
            <w:pPr>
              <w:pStyle w:val="TableParagraph"/>
            </w:pPr>
          </w:p>
        </w:tc>
        <w:tc>
          <w:tcPr>
            <w:tcW w:w="2751" w:type="dxa"/>
            <w:tcBorders>
              <w:top w:val="nil"/>
            </w:tcBorders>
          </w:tcPr>
          <w:p w14:paraId="717A5BB6" w14:textId="77777777" w:rsidR="009A4DE7" w:rsidRDefault="009A4DE7" w:rsidP="002D17AE">
            <w:pPr>
              <w:pStyle w:val="TableParagraph"/>
              <w:spacing w:before="60"/>
              <w:ind w:left="107" w:right="489"/>
              <w:rPr>
                <w:sz w:val="24"/>
              </w:rPr>
            </w:pPr>
            <w:r>
              <w:rPr>
                <w:sz w:val="24"/>
              </w:rPr>
              <w:t>Completion of the National Board for Professional</w:t>
            </w:r>
            <w:r>
              <w:rPr>
                <w:spacing w:val="-15"/>
                <w:sz w:val="24"/>
              </w:rPr>
              <w:t xml:space="preserve"> </w:t>
            </w:r>
            <w:r>
              <w:rPr>
                <w:sz w:val="24"/>
              </w:rPr>
              <w:t>Teaching Standards process</w:t>
            </w:r>
          </w:p>
        </w:tc>
      </w:tr>
    </w:tbl>
    <w:p w14:paraId="41ECAFC0" w14:textId="77777777" w:rsidR="009A4DE7" w:rsidRDefault="009A4DE7" w:rsidP="009A4DE7">
      <w:pPr>
        <w:rPr>
          <w:sz w:val="24"/>
        </w:rPr>
        <w:sectPr w:rsidR="009A4DE7" w:rsidSect="009A4DE7">
          <w:pgSz w:w="12240" w:h="15840"/>
          <w:pgMar w:top="1300" w:right="700" w:bottom="170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3801"/>
        <w:gridCol w:w="1238"/>
        <w:gridCol w:w="2901"/>
      </w:tblGrid>
      <w:tr w:rsidR="009A4DE7" w14:paraId="363B2FAB" w14:textId="77777777" w:rsidTr="002D17AE">
        <w:trPr>
          <w:trHeight w:val="719"/>
        </w:trPr>
        <w:tc>
          <w:tcPr>
            <w:tcW w:w="9646" w:type="dxa"/>
            <w:gridSpan w:val="4"/>
          </w:tcPr>
          <w:p w14:paraId="301F2780" w14:textId="77777777" w:rsidR="009A4DE7" w:rsidRDefault="009A4DE7" w:rsidP="002D17AE">
            <w:pPr>
              <w:pStyle w:val="TableParagraph"/>
              <w:ind w:left="3127" w:right="2878" w:hanging="236"/>
              <w:rPr>
                <w:b/>
                <w:sz w:val="24"/>
              </w:rPr>
            </w:pPr>
            <w:r>
              <w:rPr>
                <w:b/>
                <w:sz w:val="24"/>
              </w:rPr>
              <w:lastRenderedPageBreak/>
              <w:t>FIVE</w:t>
            </w:r>
            <w:r>
              <w:rPr>
                <w:b/>
                <w:spacing w:val="-11"/>
                <w:sz w:val="24"/>
              </w:rPr>
              <w:t xml:space="preserve"> </w:t>
            </w:r>
            <w:r>
              <w:rPr>
                <w:b/>
                <w:sz w:val="24"/>
              </w:rPr>
              <w:t>YEAR</w:t>
            </w:r>
            <w:r>
              <w:rPr>
                <w:b/>
                <w:spacing w:val="-12"/>
                <w:sz w:val="24"/>
              </w:rPr>
              <w:t xml:space="preserve"> </w:t>
            </w:r>
            <w:r>
              <w:rPr>
                <w:b/>
                <w:sz w:val="24"/>
              </w:rPr>
              <w:t>EDUCATOR</w:t>
            </w:r>
            <w:r>
              <w:rPr>
                <w:b/>
                <w:spacing w:val="-12"/>
                <w:sz w:val="24"/>
              </w:rPr>
              <w:t xml:space="preserve"> </w:t>
            </w:r>
            <w:r>
              <w:rPr>
                <w:b/>
                <w:sz w:val="24"/>
              </w:rPr>
              <w:t>LICENSE RECIPROCITY (CONTINUED)</w:t>
            </w:r>
          </w:p>
        </w:tc>
      </w:tr>
      <w:tr w:rsidR="009A4DE7" w14:paraId="3CB356E7" w14:textId="77777777" w:rsidTr="002D17AE">
        <w:trPr>
          <w:trHeight w:val="11898"/>
        </w:trPr>
        <w:tc>
          <w:tcPr>
            <w:tcW w:w="1706" w:type="dxa"/>
          </w:tcPr>
          <w:p w14:paraId="17A0889E" w14:textId="77777777" w:rsidR="009A4DE7" w:rsidRDefault="009A4DE7" w:rsidP="002D17AE">
            <w:pPr>
              <w:pStyle w:val="TableParagraph"/>
              <w:spacing w:before="121" w:line="290" w:lineRule="auto"/>
              <w:ind w:left="323" w:right="313"/>
              <w:jc w:val="center"/>
              <w:rPr>
                <w:sz w:val="24"/>
              </w:rPr>
            </w:pPr>
            <w:r>
              <w:rPr>
                <w:sz w:val="24"/>
              </w:rPr>
              <w:t>Class</w:t>
            </w:r>
            <w:r>
              <w:rPr>
                <w:spacing w:val="-15"/>
                <w:sz w:val="24"/>
              </w:rPr>
              <w:t xml:space="preserve"> </w:t>
            </w:r>
            <w:r>
              <w:rPr>
                <w:sz w:val="24"/>
              </w:rPr>
              <w:t xml:space="preserve">AA </w:t>
            </w:r>
            <w:r>
              <w:rPr>
                <w:spacing w:val="-6"/>
                <w:sz w:val="24"/>
              </w:rPr>
              <w:t>or</w:t>
            </w:r>
          </w:p>
          <w:p w14:paraId="04A5D28B" w14:textId="77777777" w:rsidR="009A4DE7" w:rsidRDefault="009A4DE7" w:rsidP="002D17AE">
            <w:pPr>
              <w:pStyle w:val="TableParagraph"/>
              <w:spacing w:line="290" w:lineRule="auto"/>
              <w:ind w:left="236" w:right="226"/>
              <w:jc w:val="center"/>
              <w:rPr>
                <w:sz w:val="24"/>
              </w:rPr>
            </w:pPr>
            <w:r>
              <w:rPr>
                <w:sz w:val="24"/>
              </w:rPr>
              <w:t>Class</w:t>
            </w:r>
            <w:r>
              <w:rPr>
                <w:spacing w:val="-15"/>
                <w:sz w:val="24"/>
              </w:rPr>
              <w:t xml:space="preserve"> </w:t>
            </w:r>
            <w:r>
              <w:rPr>
                <w:sz w:val="24"/>
              </w:rPr>
              <w:t xml:space="preserve">AAA </w:t>
            </w:r>
            <w:r>
              <w:rPr>
                <w:spacing w:val="-6"/>
                <w:sz w:val="24"/>
              </w:rPr>
              <w:t>or</w:t>
            </w:r>
          </w:p>
          <w:p w14:paraId="688ADA5D" w14:textId="77777777" w:rsidR="009A4DE7" w:rsidRDefault="009A4DE7" w:rsidP="002D17AE">
            <w:pPr>
              <w:pStyle w:val="TableParagraph"/>
              <w:spacing w:line="275" w:lineRule="exact"/>
              <w:ind w:left="7"/>
              <w:jc w:val="center"/>
              <w:rPr>
                <w:sz w:val="24"/>
              </w:rPr>
            </w:pPr>
            <w:r>
              <w:rPr>
                <w:sz w:val="24"/>
              </w:rPr>
              <w:t>Class</w:t>
            </w:r>
            <w:r>
              <w:rPr>
                <w:spacing w:val="-1"/>
                <w:sz w:val="24"/>
              </w:rPr>
              <w:t xml:space="preserve"> </w:t>
            </w:r>
            <w:r>
              <w:rPr>
                <w:spacing w:val="-4"/>
                <w:sz w:val="24"/>
              </w:rPr>
              <w:t>AAAA</w:t>
            </w:r>
          </w:p>
        </w:tc>
        <w:tc>
          <w:tcPr>
            <w:tcW w:w="3801" w:type="dxa"/>
          </w:tcPr>
          <w:p w14:paraId="31E800A5" w14:textId="77777777" w:rsidR="009A4DE7" w:rsidRDefault="009A4DE7" w:rsidP="002D17AE">
            <w:pPr>
              <w:pStyle w:val="TableParagraph"/>
              <w:numPr>
                <w:ilvl w:val="0"/>
                <w:numId w:val="90"/>
              </w:numPr>
              <w:tabs>
                <w:tab w:val="left" w:pos="468"/>
              </w:tabs>
              <w:spacing w:before="121"/>
              <w:ind w:right="655"/>
              <w:rPr>
                <w:sz w:val="24"/>
              </w:rPr>
            </w:pPr>
            <w:r>
              <w:rPr>
                <w:sz w:val="24"/>
              </w:rPr>
              <w:t>Meet</w:t>
            </w:r>
            <w:r>
              <w:rPr>
                <w:spacing w:val="-10"/>
                <w:sz w:val="24"/>
              </w:rPr>
              <w:t xml:space="preserve"> </w:t>
            </w:r>
            <w:r>
              <w:rPr>
                <w:sz w:val="24"/>
              </w:rPr>
              <w:t>the</w:t>
            </w:r>
            <w:r>
              <w:rPr>
                <w:spacing w:val="-10"/>
                <w:sz w:val="24"/>
              </w:rPr>
              <w:t xml:space="preserve"> </w:t>
            </w:r>
            <w:r>
              <w:rPr>
                <w:sz w:val="24"/>
              </w:rPr>
              <w:t>requirements</w:t>
            </w:r>
            <w:r>
              <w:rPr>
                <w:spacing w:val="-10"/>
                <w:sz w:val="24"/>
              </w:rPr>
              <w:t xml:space="preserve"> </w:t>
            </w:r>
            <w:r>
              <w:rPr>
                <w:sz w:val="24"/>
              </w:rPr>
              <w:t>for</w:t>
            </w:r>
            <w:r>
              <w:rPr>
                <w:spacing w:val="-10"/>
                <w:sz w:val="24"/>
              </w:rPr>
              <w:t xml:space="preserve"> </w:t>
            </w:r>
            <w:r>
              <w:rPr>
                <w:sz w:val="24"/>
              </w:rPr>
              <w:t>a Class A License</w:t>
            </w:r>
          </w:p>
          <w:p w14:paraId="2C6D9222" w14:textId="77777777" w:rsidR="009A4DE7" w:rsidRDefault="009A4DE7" w:rsidP="002D17AE">
            <w:pPr>
              <w:pStyle w:val="TableParagraph"/>
              <w:numPr>
                <w:ilvl w:val="0"/>
                <w:numId w:val="90"/>
              </w:numPr>
              <w:tabs>
                <w:tab w:val="left" w:pos="451"/>
              </w:tabs>
              <w:spacing w:before="120"/>
              <w:ind w:left="451" w:right="97" w:hanging="344"/>
              <w:rPr>
                <w:sz w:val="24"/>
              </w:rPr>
            </w:pPr>
            <w:r>
              <w:rPr>
                <w:sz w:val="24"/>
              </w:rPr>
              <w:t>Valid out-of-state Standard Class AA (master’s degree); Class AAA</w:t>
            </w:r>
            <w:r>
              <w:rPr>
                <w:spacing w:val="-10"/>
                <w:sz w:val="24"/>
              </w:rPr>
              <w:t xml:space="preserve"> </w:t>
            </w:r>
            <w:r>
              <w:rPr>
                <w:sz w:val="24"/>
              </w:rPr>
              <w:t>(specialist</w:t>
            </w:r>
            <w:r>
              <w:rPr>
                <w:spacing w:val="-10"/>
                <w:sz w:val="24"/>
              </w:rPr>
              <w:t xml:space="preserve"> </w:t>
            </w:r>
            <w:r>
              <w:rPr>
                <w:sz w:val="24"/>
              </w:rPr>
              <w:t>degree);</w:t>
            </w:r>
            <w:r>
              <w:rPr>
                <w:spacing w:val="-8"/>
                <w:sz w:val="24"/>
              </w:rPr>
              <w:t xml:space="preserve"> </w:t>
            </w:r>
            <w:r>
              <w:rPr>
                <w:sz w:val="24"/>
              </w:rPr>
              <w:t>or</w:t>
            </w:r>
            <w:r>
              <w:rPr>
                <w:spacing w:val="-10"/>
                <w:sz w:val="24"/>
              </w:rPr>
              <w:t xml:space="preserve"> </w:t>
            </w:r>
            <w:r>
              <w:rPr>
                <w:sz w:val="24"/>
              </w:rPr>
              <w:t>Class AAAA</w:t>
            </w:r>
            <w:r>
              <w:rPr>
                <w:spacing w:val="-2"/>
                <w:sz w:val="24"/>
              </w:rPr>
              <w:t xml:space="preserve"> </w:t>
            </w:r>
            <w:r>
              <w:rPr>
                <w:sz w:val="24"/>
              </w:rPr>
              <w:t>(doctoral</w:t>
            </w:r>
            <w:r>
              <w:rPr>
                <w:spacing w:val="-1"/>
                <w:sz w:val="24"/>
              </w:rPr>
              <w:t xml:space="preserve"> </w:t>
            </w:r>
            <w:r>
              <w:rPr>
                <w:sz w:val="24"/>
              </w:rPr>
              <w:t>degree) License in a Mississippi endorsement</w:t>
            </w:r>
            <w:r>
              <w:rPr>
                <w:spacing w:val="40"/>
                <w:sz w:val="24"/>
              </w:rPr>
              <w:t xml:space="preserve"> </w:t>
            </w:r>
            <w:r>
              <w:rPr>
                <w:sz w:val="24"/>
              </w:rPr>
              <w:t>area (Upload PDF copy of valid standard out-of-state license via Mississippi Educator Career Continuum Archive (MECCA) system account or submit photocopy of original valid standard out-of-state educator license via postal mail)</w:t>
            </w:r>
          </w:p>
        </w:tc>
        <w:tc>
          <w:tcPr>
            <w:tcW w:w="1238" w:type="dxa"/>
          </w:tcPr>
          <w:p w14:paraId="028BF42D" w14:textId="77777777" w:rsidR="009A4DE7" w:rsidRDefault="009A4DE7" w:rsidP="002D17AE">
            <w:pPr>
              <w:pStyle w:val="TableParagraph"/>
              <w:spacing w:before="121"/>
              <w:ind w:left="288"/>
              <w:rPr>
                <w:sz w:val="24"/>
              </w:rPr>
            </w:pPr>
            <w:r>
              <w:rPr>
                <w:sz w:val="24"/>
              </w:rPr>
              <w:t xml:space="preserve">5 </w:t>
            </w:r>
            <w:r>
              <w:rPr>
                <w:spacing w:val="-2"/>
                <w:sz w:val="24"/>
              </w:rPr>
              <w:t>years</w:t>
            </w:r>
          </w:p>
        </w:tc>
        <w:tc>
          <w:tcPr>
            <w:tcW w:w="2901" w:type="dxa"/>
          </w:tcPr>
          <w:p w14:paraId="4E23234F" w14:textId="77777777" w:rsidR="009A4DE7" w:rsidRDefault="009A4DE7" w:rsidP="002D17AE">
            <w:pPr>
              <w:pStyle w:val="TableParagraph"/>
              <w:spacing w:before="121"/>
              <w:ind w:left="109" w:right="15"/>
              <w:rPr>
                <w:sz w:val="24"/>
              </w:rPr>
            </w:pPr>
            <w:r>
              <w:rPr>
                <w:sz w:val="24"/>
              </w:rPr>
              <w:t>Three</w:t>
            </w:r>
            <w:r>
              <w:rPr>
                <w:spacing w:val="-10"/>
                <w:sz w:val="24"/>
              </w:rPr>
              <w:t xml:space="preserve"> </w:t>
            </w:r>
            <w:r>
              <w:rPr>
                <w:sz w:val="24"/>
              </w:rPr>
              <w:t>(3)</w:t>
            </w:r>
            <w:r>
              <w:rPr>
                <w:spacing w:val="-10"/>
                <w:sz w:val="24"/>
              </w:rPr>
              <w:t xml:space="preserve"> </w:t>
            </w:r>
            <w:r>
              <w:rPr>
                <w:sz w:val="24"/>
              </w:rPr>
              <w:t>semester</w:t>
            </w:r>
            <w:r>
              <w:rPr>
                <w:spacing w:val="-10"/>
                <w:sz w:val="24"/>
              </w:rPr>
              <w:t xml:space="preserve"> </w:t>
            </w:r>
            <w:r>
              <w:rPr>
                <w:sz w:val="24"/>
              </w:rPr>
              <w:t>hours</w:t>
            </w:r>
            <w:r>
              <w:rPr>
                <w:spacing w:val="-8"/>
                <w:sz w:val="24"/>
              </w:rPr>
              <w:t xml:space="preserve"> </w:t>
            </w:r>
            <w:r>
              <w:rPr>
                <w:sz w:val="24"/>
              </w:rPr>
              <w:t xml:space="preserve">in content or job/skill related </w:t>
            </w:r>
            <w:r>
              <w:rPr>
                <w:spacing w:val="-4"/>
                <w:sz w:val="24"/>
              </w:rPr>
              <w:t>area</w:t>
            </w:r>
          </w:p>
          <w:p w14:paraId="350E7A0D" w14:textId="77777777" w:rsidR="009A4DE7" w:rsidRDefault="009A4DE7" w:rsidP="002D17AE">
            <w:pPr>
              <w:pStyle w:val="TableParagraph"/>
              <w:spacing w:before="167"/>
              <w:ind w:left="9"/>
              <w:jc w:val="center"/>
              <w:rPr>
                <w:b/>
                <w:sz w:val="19"/>
              </w:rPr>
            </w:pPr>
            <w:r>
              <w:rPr>
                <w:b/>
                <w:spacing w:val="-5"/>
                <w:sz w:val="19"/>
              </w:rPr>
              <w:t>OR</w:t>
            </w:r>
          </w:p>
          <w:p w14:paraId="076D01DE" w14:textId="77777777" w:rsidR="009A4DE7" w:rsidRDefault="009A4DE7" w:rsidP="002D17AE">
            <w:pPr>
              <w:pStyle w:val="TableParagraph"/>
              <w:spacing w:before="131"/>
              <w:ind w:left="109" w:right="15"/>
              <w:rPr>
                <w:sz w:val="24"/>
              </w:rPr>
            </w:pPr>
            <w:r>
              <w:rPr>
                <w:sz w:val="24"/>
              </w:rPr>
              <w:t>Five (5) continuing education</w:t>
            </w:r>
            <w:r>
              <w:rPr>
                <w:spacing w:val="-13"/>
                <w:sz w:val="24"/>
              </w:rPr>
              <w:t xml:space="preserve"> </w:t>
            </w:r>
            <w:r>
              <w:rPr>
                <w:sz w:val="24"/>
              </w:rPr>
              <w:t>units</w:t>
            </w:r>
            <w:r>
              <w:rPr>
                <w:spacing w:val="-13"/>
                <w:sz w:val="24"/>
              </w:rPr>
              <w:t xml:space="preserve"> </w:t>
            </w:r>
            <w:r>
              <w:rPr>
                <w:sz w:val="24"/>
              </w:rPr>
              <w:t>(CEU’s)</w:t>
            </w:r>
            <w:r>
              <w:rPr>
                <w:spacing w:val="-12"/>
                <w:sz w:val="24"/>
              </w:rPr>
              <w:t xml:space="preserve"> </w:t>
            </w:r>
            <w:r>
              <w:rPr>
                <w:sz w:val="24"/>
              </w:rPr>
              <w:t xml:space="preserve">in content or job/skill related </w:t>
            </w:r>
            <w:r>
              <w:rPr>
                <w:spacing w:val="-4"/>
                <w:sz w:val="24"/>
              </w:rPr>
              <w:t>area</w:t>
            </w:r>
          </w:p>
          <w:p w14:paraId="7BED5D83" w14:textId="77777777" w:rsidR="009A4DE7" w:rsidRDefault="009A4DE7" w:rsidP="002D17AE">
            <w:pPr>
              <w:pStyle w:val="TableParagraph"/>
              <w:spacing w:before="166"/>
              <w:ind w:left="9"/>
              <w:jc w:val="center"/>
              <w:rPr>
                <w:b/>
                <w:sz w:val="19"/>
              </w:rPr>
            </w:pPr>
            <w:r>
              <w:rPr>
                <w:b/>
                <w:spacing w:val="-5"/>
                <w:sz w:val="19"/>
              </w:rPr>
              <w:t>OR</w:t>
            </w:r>
          </w:p>
          <w:p w14:paraId="5C296FD0" w14:textId="77777777" w:rsidR="009A4DE7" w:rsidRDefault="009A4DE7" w:rsidP="002D17AE">
            <w:pPr>
              <w:pStyle w:val="TableParagraph"/>
              <w:spacing w:before="131"/>
              <w:ind w:left="109" w:right="15"/>
              <w:rPr>
                <w:sz w:val="24"/>
              </w:rPr>
            </w:pPr>
            <w:r>
              <w:rPr>
                <w:sz w:val="24"/>
              </w:rPr>
              <w:t>Completion of the National Board for Professional Teaching</w:t>
            </w:r>
            <w:r>
              <w:rPr>
                <w:spacing w:val="-15"/>
                <w:sz w:val="24"/>
              </w:rPr>
              <w:t xml:space="preserve"> </w:t>
            </w:r>
            <w:r>
              <w:rPr>
                <w:sz w:val="24"/>
              </w:rPr>
              <w:t>Standards</w:t>
            </w:r>
            <w:r>
              <w:rPr>
                <w:spacing w:val="-15"/>
                <w:sz w:val="24"/>
              </w:rPr>
              <w:t xml:space="preserve"> </w:t>
            </w:r>
            <w:r>
              <w:rPr>
                <w:sz w:val="24"/>
              </w:rPr>
              <w:t>process</w:t>
            </w:r>
          </w:p>
        </w:tc>
      </w:tr>
    </w:tbl>
    <w:p w14:paraId="4719BBAD" w14:textId="77777777" w:rsidR="009A4DE7" w:rsidRDefault="009A4DE7" w:rsidP="009A4DE7">
      <w:pPr>
        <w:rPr>
          <w:sz w:val="24"/>
        </w:rPr>
        <w:sectPr w:rsidR="009A4DE7" w:rsidSect="009A4DE7">
          <w:type w:val="continuous"/>
          <w:pgSz w:w="12240" w:h="15840"/>
          <w:pgMar w:top="1100" w:right="700" w:bottom="1700" w:left="1220" w:header="0" w:footer="1446" w:gutter="0"/>
          <w:cols w:space="720"/>
        </w:sectPr>
      </w:pPr>
    </w:p>
    <w:p w14:paraId="4141BAEF" w14:textId="77777777" w:rsidR="009A4DE7" w:rsidRDefault="009A4DE7" w:rsidP="009A4DE7">
      <w:pPr>
        <w:pStyle w:val="Heading1"/>
        <w:spacing w:before="64"/>
        <w:ind w:left="2063" w:right="2579"/>
      </w:pPr>
      <w:r>
        <w:lastRenderedPageBreak/>
        <w:t>DISTRICT</w:t>
      </w:r>
      <w:r>
        <w:rPr>
          <w:spacing w:val="-4"/>
        </w:rPr>
        <w:t xml:space="preserve"> </w:t>
      </w:r>
      <w:r>
        <w:t>REQUESTED</w:t>
      </w:r>
      <w:r>
        <w:rPr>
          <w:spacing w:val="-4"/>
        </w:rPr>
        <w:t xml:space="preserve"> </w:t>
      </w:r>
      <w:r>
        <w:rPr>
          <w:spacing w:val="-2"/>
        </w:rPr>
        <w:t>LICENSES</w:t>
      </w:r>
    </w:p>
    <w:p w14:paraId="11AD298F" w14:textId="77777777" w:rsidR="009A4DE7" w:rsidRDefault="009A4DE7" w:rsidP="009A4DE7">
      <w:pPr>
        <w:pStyle w:val="BodyText"/>
        <w:spacing w:before="6"/>
        <w:rPr>
          <w:b/>
          <w:sz w:val="11"/>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3067"/>
        <w:gridCol w:w="1322"/>
        <w:gridCol w:w="2721"/>
      </w:tblGrid>
      <w:tr w:rsidR="009A4DE7" w14:paraId="350E5737" w14:textId="77777777" w:rsidTr="002D17AE">
        <w:trPr>
          <w:trHeight w:val="1895"/>
        </w:trPr>
        <w:tc>
          <w:tcPr>
            <w:tcW w:w="9421" w:type="dxa"/>
            <w:gridSpan w:val="4"/>
          </w:tcPr>
          <w:p w14:paraId="3B201869" w14:textId="77777777" w:rsidR="009A4DE7" w:rsidRDefault="009A4DE7" w:rsidP="002D17AE">
            <w:pPr>
              <w:pStyle w:val="TableParagraph"/>
              <w:ind w:left="3472" w:right="1881" w:hanging="828"/>
              <w:rPr>
                <w:b/>
                <w:sz w:val="24"/>
              </w:rPr>
            </w:pPr>
            <w:r>
              <w:rPr>
                <w:b/>
                <w:sz w:val="24"/>
              </w:rPr>
              <w:t>THREE</w:t>
            </w:r>
            <w:r>
              <w:rPr>
                <w:b/>
                <w:spacing w:val="-11"/>
                <w:sz w:val="24"/>
              </w:rPr>
              <w:t xml:space="preserve"> </w:t>
            </w:r>
            <w:r>
              <w:rPr>
                <w:b/>
                <w:sz w:val="24"/>
              </w:rPr>
              <w:t>YEAR</w:t>
            </w:r>
            <w:r>
              <w:rPr>
                <w:b/>
                <w:spacing w:val="-12"/>
                <w:sz w:val="24"/>
              </w:rPr>
              <w:t xml:space="preserve"> </w:t>
            </w:r>
            <w:r>
              <w:rPr>
                <w:b/>
                <w:sz w:val="24"/>
              </w:rPr>
              <w:t>EDUCATOR</w:t>
            </w:r>
            <w:r>
              <w:rPr>
                <w:b/>
                <w:spacing w:val="-12"/>
                <w:sz w:val="24"/>
              </w:rPr>
              <w:t xml:space="preserve"> </w:t>
            </w:r>
            <w:r>
              <w:rPr>
                <w:b/>
                <w:sz w:val="24"/>
              </w:rPr>
              <w:t>LICENSE JROTC INSTRUCTOR</w:t>
            </w:r>
          </w:p>
          <w:p w14:paraId="5955363B" w14:textId="77777777" w:rsidR="009A4DE7" w:rsidRDefault="009A4DE7" w:rsidP="002D17AE">
            <w:pPr>
              <w:pStyle w:val="TableParagraph"/>
              <w:spacing w:before="119"/>
              <w:ind w:left="107" w:right="94"/>
              <w:jc w:val="both"/>
              <w:rPr>
                <w:b/>
                <w:i/>
                <w:sz w:val="24"/>
              </w:rPr>
            </w:pPr>
            <w:r>
              <w:rPr>
                <w:b/>
                <w:i/>
                <w:sz w:val="24"/>
              </w:rPr>
              <w:t xml:space="preserve">The </w:t>
            </w:r>
            <w:r>
              <w:rPr>
                <w:b/>
                <w:i/>
                <w:sz w:val="24"/>
                <w:u w:val="single"/>
              </w:rPr>
              <w:t>JROTC Instructor License</w:t>
            </w:r>
            <w:r>
              <w:rPr>
                <w:b/>
                <w:i/>
                <w:sz w:val="24"/>
              </w:rPr>
              <w:t xml:space="preserve"> must be approved by the appropriate branch of the military and</w:t>
            </w:r>
            <w:r>
              <w:rPr>
                <w:b/>
                <w:i/>
                <w:spacing w:val="-13"/>
                <w:sz w:val="24"/>
              </w:rPr>
              <w:t xml:space="preserve"> </w:t>
            </w:r>
            <w:r>
              <w:rPr>
                <w:b/>
                <w:i/>
                <w:sz w:val="24"/>
              </w:rPr>
              <w:t>may</w:t>
            </w:r>
            <w:r>
              <w:rPr>
                <w:b/>
                <w:i/>
                <w:spacing w:val="-14"/>
                <w:sz w:val="24"/>
              </w:rPr>
              <w:t xml:space="preserve"> </w:t>
            </w:r>
            <w:r>
              <w:rPr>
                <w:b/>
                <w:i/>
                <w:sz w:val="24"/>
              </w:rPr>
              <w:t>be</w:t>
            </w:r>
            <w:r>
              <w:rPr>
                <w:b/>
                <w:i/>
                <w:spacing w:val="-14"/>
                <w:sz w:val="24"/>
              </w:rPr>
              <w:t xml:space="preserve"> </w:t>
            </w:r>
            <w:r>
              <w:rPr>
                <w:b/>
                <w:i/>
                <w:sz w:val="24"/>
              </w:rPr>
              <w:t>used</w:t>
            </w:r>
            <w:r>
              <w:rPr>
                <w:b/>
                <w:i/>
                <w:spacing w:val="-13"/>
                <w:sz w:val="24"/>
              </w:rPr>
              <w:t xml:space="preserve"> </w:t>
            </w:r>
            <w:r>
              <w:rPr>
                <w:b/>
                <w:i/>
                <w:sz w:val="24"/>
              </w:rPr>
              <w:t>to</w:t>
            </w:r>
            <w:r>
              <w:rPr>
                <w:b/>
                <w:i/>
                <w:spacing w:val="-15"/>
                <w:sz w:val="24"/>
              </w:rPr>
              <w:t xml:space="preserve"> </w:t>
            </w:r>
            <w:r>
              <w:rPr>
                <w:b/>
                <w:i/>
                <w:sz w:val="24"/>
              </w:rPr>
              <w:t>teach</w:t>
            </w:r>
            <w:r>
              <w:rPr>
                <w:b/>
                <w:i/>
                <w:spacing w:val="-12"/>
                <w:sz w:val="24"/>
              </w:rPr>
              <w:t xml:space="preserve"> </w:t>
            </w:r>
            <w:r>
              <w:rPr>
                <w:b/>
                <w:i/>
                <w:sz w:val="24"/>
              </w:rPr>
              <w:t>JROTC/Military</w:t>
            </w:r>
            <w:r>
              <w:rPr>
                <w:b/>
                <w:i/>
                <w:spacing w:val="-14"/>
                <w:sz w:val="24"/>
              </w:rPr>
              <w:t xml:space="preserve"> </w:t>
            </w:r>
            <w:r>
              <w:rPr>
                <w:b/>
                <w:i/>
                <w:sz w:val="24"/>
              </w:rPr>
              <w:t>Science</w:t>
            </w:r>
            <w:r>
              <w:rPr>
                <w:b/>
                <w:i/>
                <w:spacing w:val="-14"/>
                <w:sz w:val="24"/>
              </w:rPr>
              <w:t xml:space="preserve"> </w:t>
            </w:r>
            <w:r>
              <w:rPr>
                <w:b/>
                <w:i/>
                <w:sz w:val="24"/>
              </w:rPr>
              <w:t>only.</w:t>
            </w:r>
            <w:r>
              <w:rPr>
                <w:b/>
                <w:i/>
                <w:spacing w:val="35"/>
                <w:sz w:val="24"/>
              </w:rPr>
              <w:t xml:space="preserve"> </w:t>
            </w:r>
            <w:r>
              <w:rPr>
                <w:b/>
                <w:i/>
                <w:sz w:val="24"/>
              </w:rPr>
              <w:t>No</w:t>
            </w:r>
            <w:r>
              <w:rPr>
                <w:b/>
                <w:i/>
                <w:spacing w:val="-13"/>
                <w:sz w:val="24"/>
              </w:rPr>
              <w:t xml:space="preserve"> </w:t>
            </w:r>
            <w:r>
              <w:rPr>
                <w:b/>
                <w:i/>
                <w:sz w:val="24"/>
              </w:rPr>
              <w:t>other</w:t>
            </w:r>
            <w:r>
              <w:rPr>
                <w:b/>
                <w:i/>
                <w:spacing w:val="-13"/>
                <w:sz w:val="24"/>
              </w:rPr>
              <w:t xml:space="preserve"> </w:t>
            </w:r>
            <w:r>
              <w:rPr>
                <w:b/>
                <w:i/>
                <w:sz w:val="24"/>
              </w:rPr>
              <w:t>endorsements</w:t>
            </w:r>
            <w:r>
              <w:rPr>
                <w:b/>
                <w:i/>
                <w:spacing w:val="-13"/>
                <w:sz w:val="24"/>
              </w:rPr>
              <w:t xml:space="preserve"> </w:t>
            </w:r>
            <w:r>
              <w:rPr>
                <w:b/>
                <w:i/>
                <w:sz w:val="24"/>
              </w:rPr>
              <w:t>may</w:t>
            </w:r>
            <w:r>
              <w:rPr>
                <w:b/>
                <w:i/>
                <w:spacing w:val="-14"/>
                <w:sz w:val="24"/>
              </w:rPr>
              <w:t xml:space="preserve"> </w:t>
            </w:r>
            <w:r>
              <w:rPr>
                <w:b/>
                <w:i/>
                <w:sz w:val="24"/>
              </w:rPr>
              <w:t>be</w:t>
            </w:r>
            <w:r>
              <w:rPr>
                <w:b/>
                <w:i/>
                <w:spacing w:val="-14"/>
                <w:sz w:val="24"/>
              </w:rPr>
              <w:t xml:space="preserve"> </w:t>
            </w:r>
            <w:r>
              <w:rPr>
                <w:b/>
                <w:i/>
                <w:sz w:val="24"/>
              </w:rPr>
              <w:t>added to this license and districts may not use instructors with this license to teach other courses as “out of field” teachers.</w:t>
            </w:r>
          </w:p>
        </w:tc>
      </w:tr>
      <w:tr w:rsidR="009A4DE7" w14:paraId="2330ED31" w14:textId="77777777" w:rsidTr="002D17AE">
        <w:trPr>
          <w:trHeight w:val="517"/>
        </w:trPr>
        <w:tc>
          <w:tcPr>
            <w:tcW w:w="2311" w:type="dxa"/>
          </w:tcPr>
          <w:p w14:paraId="0234B466" w14:textId="77777777" w:rsidR="009A4DE7" w:rsidRDefault="009A4DE7" w:rsidP="002D17AE">
            <w:pPr>
              <w:pStyle w:val="TableParagraph"/>
              <w:spacing w:before="119"/>
              <w:ind w:left="767"/>
              <w:rPr>
                <w:b/>
                <w:sz w:val="24"/>
              </w:rPr>
            </w:pPr>
            <w:r>
              <w:rPr>
                <w:b/>
                <w:spacing w:val="-2"/>
                <w:sz w:val="24"/>
              </w:rPr>
              <w:t>License</w:t>
            </w:r>
          </w:p>
        </w:tc>
        <w:tc>
          <w:tcPr>
            <w:tcW w:w="3067" w:type="dxa"/>
          </w:tcPr>
          <w:p w14:paraId="3AF9513F" w14:textId="77777777" w:rsidR="009A4DE7" w:rsidRDefault="009A4DE7" w:rsidP="002D17AE">
            <w:pPr>
              <w:pStyle w:val="TableParagraph"/>
              <w:spacing w:before="119"/>
              <w:ind w:left="813"/>
              <w:rPr>
                <w:b/>
                <w:sz w:val="24"/>
              </w:rPr>
            </w:pPr>
            <w:r>
              <w:rPr>
                <w:b/>
                <w:spacing w:val="-2"/>
                <w:sz w:val="24"/>
              </w:rPr>
              <w:t>Requirements</w:t>
            </w:r>
          </w:p>
        </w:tc>
        <w:tc>
          <w:tcPr>
            <w:tcW w:w="1322" w:type="dxa"/>
          </w:tcPr>
          <w:p w14:paraId="09AEAD77" w14:textId="77777777" w:rsidR="009A4DE7" w:rsidRDefault="009A4DE7" w:rsidP="002D17AE">
            <w:pPr>
              <w:pStyle w:val="TableParagraph"/>
              <w:spacing w:before="119"/>
              <w:ind w:left="10"/>
              <w:jc w:val="center"/>
              <w:rPr>
                <w:b/>
                <w:sz w:val="24"/>
              </w:rPr>
            </w:pPr>
            <w:r>
              <w:rPr>
                <w:b/>
                <w:spacing w:val="-2"/>
                <w:sz w:val="24"/>
              </w:rPr>
              <w:t>Validity</w:t>
            </w:r>
          </w:p>
        </w:tc>
        <w:tc>
          <w:tcPr>
            <w:tcW w:w="2721" w:type="dxa"/>
          </w:tcPr>
          <w:p w14:paraId="0D4174F7" w14:textId="77777777" w:rsidR="009A4DE7" w:rsidRDefault="009A4DE7" w:rsidP="002D17AE">
            <w:pPr>
              <w:pStyle w:val="TableParagraph"/>
              <w:spacing w:before="119"/>
              <w:ind w:left="6"/>
              <w:jc w:val="center"/>
              <w:rPr>
                <w:b/>
                <w:sz w:val="24"/>
              </w:rPr>
            </w:pPr>
            <w:r>
              <w:rPr>
                <w:b/>
                <w:spacing w:val="-2"/>
                <w:sz w:val="24"/>
              </w:rPr>
              <w:t>Renewal</w:t>
            </w:r>
          </w:p>
        </w:tc>
      </w:tr>
      <w:tr w:rsidR="009A4DE7" w14:paraId="2099EDDA" w14:textId="77777777" w:rsidTr="002D17AE">
        <w:trPr>
          <w:trHeight w:val="9006"/>
        </w:trPr>
        <w:tc>
          <w:tcPr>
            <w:tcW w:w="2311" w:type="dxa"/>
          </w:tcPr>
          <w:p w14:paraId="270832E4" w14:textId="77777777" w:rsidR="009A4DE7" w:rsidRDefault="009A4DE7" w:rsidP="002D17AE">
            <w:pPr>
              <w:pStyle w:val="TableParagraph"/>
              <w:spacing w:before="119" w:line="343" w:lineRule="auto"/>
              <w:ind w:left="107" w:right="919"/>
              <w:rPr>
                <w:sz w:val="24"/>
              </w:rPr>
            </w:pPr>
            <w:r>
              <w:rPr>
                <w:sz w:val="24"/>
              </w:rPr>
              <w:t>Class A Class AA Class AAA Class</w:t>
            </w:r>
            <w:r>
              <w:rPr>
                <w:spacing w:val="-15"/>
                <w:sz w:val="24"/>
              </w:rPr>
              <w:t xml:space="preserve"> </w:t>
            </w:r>
            <w:r>
              <w:rPr>
                <w:sz w:val="24"/>
              </w:rPr>
              <w:t>AAAA</w:t>
            </w:r>
          </w:p>
        </w:tc>
        <w:tc>
          <w:tcPr>
            <w:tcW w:w="3067" w:type="dxa"/>
          </w:tcPr>
          <w:p w14:paraId="00951040" w14:textId="77777777" w:rsidR="009A4DE7" w:rsidRDefault="009A4DE7" w:rsidP="002D17AE">
            <w:pPr>
              <w:pStyle w:val="TableParagraph"/>
              <w:spacing w:before="119"/>
              <w:ind w:left="107"/>
              <w:rPr>
                <w:sz w:val="24"/>
              </w:rPr>
            </w:pPr>
            <w:r>
              <w:rPr>
                <w:sz w:val="24"/>
              </w:rPr>
              <w:t>REQUESTED</w:t>
            </w:r>
            <w:r>
              <w:rPr>
                <w:spacing w:val="-15"/>
                <w:sz w:val="24"/>
              </w:rPr>
              <w:t xml:space="preserve"> </w:t>
            </w:r>
            <w:r>
              <w:rPr>
                <w:sz w:val="24"/>
              </w:rPr>
              <w:t>BY</w:t>
            </w:r>
            <w:r>
              <w:rPr>
                <w:spacing w:val="-15"/>
                <w:sz w:val="24"/>
              </w:rPr>
              <w:t xml:space="preserve"> </w:t>
            </w:r>
            <w:r>
              <w:rPr>
                <w:sz w:val="24"/>
              </w:rPr>
              <w:t>LOCAL SCHOOL DISTRICT</w:t>
            </w:r>
          </w:p>
          <w:p w14:paraId="719D1C4C" w14:textId="77777777" w:rsidR="009A4DE7" w:rsidRDefault="009A4DE7" w:rsidP="002D17AE">
            <w:pPr>
              <w:pStyle w:val="TableParagraph"/>
              <w:numPr>
                <w:ilvl w:val="0"/>
                <w:numId w:val="89"/>
              </w:numPr>
              <w:tabs>
                <w:tab w:val="left" w:pos="467"/>
              </w:tabs>
              <w:spacing w:before="120"/>
              <w:ind w:left="467" w:right="121"/>
              <w:rPr>
                <w:sz w:val="24"/>
              </w:rPr>
            </w:pPr>
            <w:r>
              <w:rPr>
                <w:sz w:val="24"/>
              </w:rPr>
              <w:t>Letter</w:t>
            </w:r>
            <w:r>
              <w:rPr>
                <w:spacing w:val="-10"/>
                <w:sz w:val="24"/>
              </w:rPr>
              <w:t xml:space="preserve"> </w:t>
            </w:r>
            <w:r>
              <w:rPr>
                <w:sz w:val="24"/>
              </w:rPr>
              <w:t>of</w:t>
            </w:r>
            <w:r>
              <w:rPr>
                <w:spacing w:val="-10"/>
                <w:sz w:val="24"/>
              </w:rPr>
              <w:t xml:space="preserve"> </w:t>
            </w:r>
            <w:r>
              <w:rPr>
                <w:sz w:val="24"/>
              </w:rPr>
              <w:t>request</w:t>
            </w:r>
            <w:r>
              <w:rPr>
                <w:spacing w:val="-9"/>
                <w:sz w:val="24"/>
              </w:rPr>
              <w:t xml:space="preserve"> </w:t>
            </w:r>
            <w:r>
              <w:rPr>
                <w:sz w:val="24"/>
              </w:rPr>
              <w:t>from</w:t>
            </w:r>
            <w:r>
              <w:rPr>
                <w:spacing w:val="-9"/>
                <w:sz w:val="24"/>
              </w:rPr>
              <w:t xml:space="preserve"> </w:t>
            </w:r>
            <w:r>
              <w:rPr>
                <w:sz w:val="24"/>
              </w:rPr>
              <w:t>the local school district</w:t>
            </w:r>
          </w:p>
          <w:p w14:paraId="33538087" w14:textId="77777777" w:rsidR="009A4DE7" w:rsidRDefault="009A4DE7" w:rsidP="002D17AE">
            <w:pPr>
              <w:pStyle w:val="TableParagraph"/>
              <w:numPr>
                <w:ilvl w:val="0"/>
                <w:numId w:val="89"/>
              </w:numPr>
              <w:tabs>
                <w:tab w:val="left" w:pos="441"/>
              </w:tabs>
              <w:spacing w:before="120"/>
              <w:ind w:left="441" w:right="634" w:hanging="334"/>
              <w:rPr>
                <w:sz w:val="24"/>
              </w:rPr>
            </w:pPr>
            <w:r>
              <w:rPr>
                <w:sz w:val="24"/>
              </w:rPr>
              <w:t>Completed</w:t>
            </w:r>
            <w:r>
              <w:rPr>
                <w:spacing w:val="-15"/>
                <w:sz w:val="24"/>
              </w:rPr>
              <w:t xml:space="preserve"> </w:t>
            </w:r>
            <w:r>
              <w:rPr>
                <w:sz w:val="24"/>
              </w:rPr>
              <w:t xml:space="preserve">licensure </w:t>
            </w:r>
            <w:r>
              <w:rPr>
                <w:spacing w:val="-2"/>
                <w:sz w:val="24"/>
              </w:rPr>
              <w:t>application</w:t>
            </w:r>
          </w:p>
          <w:p w14:paraId="2576963C" w14:textId="77777777" w:rsidR="009A4DE7" w:rsidRDefault="009A4DE7" w:rsidP="002D17AE">
            <w:pPr>
              <w:pStyle w:val="TableParagraph"/>
              <w:numPr>
                <w:ilvl w:val="0"/>
                <w:numId w:val="89"/>
              </w:numPr>
              <w:tabs>
                <w:tab w:val="left" w:pos="441"/>
              </w:tabs>
              <w:spacing w:before="120"/>
              <w:ind w:left="441" w:right="283" w:hanging="334"/>
              <w:rPr>
                <w:sz w:val="24"/>
              </w:rPr>
            </w:pPr>
            <w:r>
              <w:rPr>
                <w:sz w:val="24"/>
              </w:rPr>
              <w:t>Current Letter of Verification</w:t>
            </w:r>
            <w:r>
              <w:rPr>
                <w:spacing w:val="-13"/>
                <w:sz w:val="24"/>
              </w:rPr>
              <w:t xml:space="preserve"> </w:t>
            </w:r>
            <w:r>
              <w:rPr>
                <w:sz w:val="24"/>
              </w:rPr>
              <w:t>of</w:t>
            </w:r>
            <w:r>
              <w:rPr>
                <w:spacing w:val="-14"/>
                <w:sz w:val="24"/>
              </w:rPr>
              <w:t xml:space="preserve"> </w:t>
            </w:r>
            <w:r>
              <w:rPr>
                <w:sz w:val="24"/>
              </w:rPr>
              <w:t>approval from</w:t>
            </w:r>
            <w:r>
              <w:rPr>
                <w:spacing w:val="-15"/>
                <w:sz w:val="24"/>
              </w:rPr>
              <w:t xml:space="preserve"> </w:t>
            </w:r>
            <w:r>
              <w:rPr>
                <w:sz w:val="24"/>
              </w:rPr>
              <w:t>appropriate</w:t>
            </w:r>
            <w:r>
              <w:rPr>
                <w:spacing w:val="-15"/>
                <w:sz w:val="24"/>
              </w:rPr>
              <w:t xml:space="preserve"> </w:t>
            </w:r>
            <w:r>
              <w:rPr>
                <w:sz w:val="24"/>
              </w:rPr>
              <w:t>branch of the military</w:t>
            </w:r>
          </w:p>
          <w:p w14:paraId="516E3172" w14:textId="77777777" w:rsidR="009A4DE7" w:rsidRDefault="009A4DE7" w:rsidP="002D17AE">
            <w:pPr>
              <w:pStyle w:val="TableParagraph"/>
              <w:numPr>
                <w:ilvl w:val="0"/>
                <w:numId w:val="89"/>
              </w:numPr>
              <w:tabs>
                <w:tab w:val="left" w:pos="441"/>
              </w:tabs>
              <w:spacing w:before="120"/>
              <w:ind w:left="441" w:right="1169" w:hanging="334"/>
              <w:rPr>
                <w:sz w:val="24"/>
              </w:rPr>
            </w:pPr>
            <w:r>
              <w:rPr>
                <w:sz w:val="24"/>
              </w:rPr>
              <w:t>Official</w:t>
            </w:r>
            <w:r>
              <w:rPr>
                <w:spacing w:val="-15"/>
                <w:sz w:val="24"/>
              </w:rPr>
              <w:t xml:space="preserve"> </w:t>
            </w:r>
            <w:r>
              <w:rPr>
                <w:sz w:val="24"/>
              </w:rPr>
              <w:t xml:space="preserve">Sealed </w:t>
            </w:r>
            <w:r>
              <w:rPr>
                <w:spacing w:val="-2"/>
                <w:sz w:val="24"/>
              </w:rPr>
              <w:t>Transcript(s)</w:t>
            </w:r>
          </w:p>
        </w:tc>
        <w:tc>
          <w:tcPr>
            <w:tcW w:w="1322" w:type="dxa"/>
          </w:tcPr>
          <w:p w14:paraId="0B6BBE5B" w14:textId="77777777" w:rsidR="009A4DE7" w:rsidRDefault="009A4DE7" w:rsidP="002D17AE">
            <w:pPr>
              <w:pStyle w:val="TableParagraph"/>
              <w:spacing w:before="119"/>
              <w:ind w:left="10" w:right="5"/>
              <w:jc w:val="center"/>
              <w:rPr>
                <w:sz w:val="24"/>
              </w:rPr>
            </w:pPr>
            <w:r>
              <w:rPr>
                <w:sz w:val="24"/>
              </w:rPr>
              <w:t xml:space="preserve">3 </w:t>
            </w:r>
            <w:r>
              <w:rPr>
                <w:spacing w:val="-2"/>
                <w:sz w:val="24"/>
              </w:rPr>
              <w:t>years</w:t>
            </w:r>
          </w:p>
        </w:tc>
        <w:tc>
          <w:tcPr>
            <w:tcW w:w="2721" w:type="dxa"/>
          </w:tcPr>
          <w:p w14:paraId="3F7257AA" w14:textId="77777777" w:rsidR="009A4DE7" w:rsidRDefault="009A4DE7" w:rsidP="002D17AE">
            <w:pPr>
              <w:pStyle w:val="TableParagraph"/>
              <w:spacing w:before="119"/>
              <w:ind w:left="108" w:right="76"/>
              <w:rPr>
                <w:sz w:val="24"/>
              </w:rPr>
            </w:pPr>
            <w:r>
              <w:rPr>
                <w:sz w:val="24"/>
              </w:rPr>
              <w:t>May be renewed only through written request from the local school district which must include current letter of verification of approval from the appropriate branch</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military</w:t>
            </w:r>
            <w:r>
              <w:rPr>
                <w:spacing w:val="-9"/>
                <w:sz w:val="24"/>
              </w:rPr>
              <w:t xml:space="preserve"> </w:t>
            </w:r>
            <w:r>
              <w:rPr>
                <w:sz w:val="24"/>
              </w:rPr>
              <w:t>and submission of completed licensure application.</w:t>
            </w:r>
          </w:p>
        </w:tc>
      </w:tr>
    </w:tbl>
    <w:p w14:paraId="4C46768C" w14:textId="77777777" w:rsidR="009A4DE7" w:rsidRDefault="009A4DE7" w:rsidP="009A4DE7">
      <w:pPr>
        <w:rPr>
          <w:sz w:val="24"/>
        </w:rPr>
        <w:sectPr w:rsidR="009A4DE7" w:rsidSect="009A4DE7">
          <w:pgSz w:w="12240" w:h="15840"/>
          <w:pgMar w:top="1380" w:right="700" w:bottom="170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3283"/>
        <w:gridCol w:w="1041"/>
        <w:gridCol w:w="4034"/>
      </w:tblGrid>
      <w:tr w:rsidR="009A4DE7" w14:paraId="7F680382" w14:textId="77777777" w:rsidTr="002D17AE">
        <w:trPr>
          <w:trHeight w:val="1895"/>
        </w:trPr>
        <w:tc>
          <w:tcPr>
            <w:tcW w:w="9349" w:type="dxa"/>
            <w:gridSpan w:val="4"/>
          </w:tcPr>
          <w:p w14:paraId="463EB519" w14:textId="77777777" w:rsidR="009A4DE7" w:rsidRDefault="009A4DE7" w:rsidP="002D17AE">
            <w:pPr>
              <w:pStyle w:val="TableParagraph"/>
              <w:spacing w:line="275" w:lineRule="exact"/>
              <w:ind w:left="1035" w:right="1026"/>
              <w:jc w:val="center"/>
              <w:rPr>
                <w:b/>
                <w:sz w:val="24"/>
              </w:rPr>
            </w:pPr>
            <w:r>
              <w:rPr>
                <w:b/>
                <w:sz w:val="24"/>
              </w:rPr>
              <w:lastRenderedPageBreak/>
              <w:t>ONE-YEAR</w:t>
            </w:r>
            <w:r>
              <w:rPr>
                <w:b/>
                <w:spacing w:val="-5"/>
                <w:sz w:val="24"/>
              </w:rPr>
              <w:t xml:space="preserve"> </w:t>
            </w:r>
            <w:r>
              <w:rPr>
                <w:b/>
                <w:spacing w:val="-2"/>
                <w:sz w:val="24"/>
              </w:rPr>
              <w:t>CERTIFICATION</w:t>
            </w:r>
          </w:p>
          <w:p w14:paraId="6EB64A8F" w14:textId="77777777" w:rsidR="009A4DE7" w:rsidRDefault="009A4DE7" w:rsidP="002D17AE">
            <w:pPr>
              <w:pStyle w:val="TableParagraph"/>
              <w:ind w:left="1035" w:right="1026"/>
              <w:jc w:val="center"/>
              <w:rPr>
                <w:b/>
                <w:sz w:val="24"/>
              </w:rPr>
            </w:pPr>
            <w:r>
              <w:rPr>
                <w:b/>
                <w:sz w:val="24"/>
              </w:rPr>
              <w:t>FOR</w:t>
            </w:r>
            <w:r>
              <w:rPr>
                <w:b/>
                <w:spacing w:val="-7"/>
                <w:sz w:val="24"/>
              </w:rPr>
              <w:t xml:space="preserve"> </w:t>
            </w:r>
            <w:r>
              <w:rPr>
                <w:b/>
                <w:sz w:val="24"/>
              </w:rPr>
              <w:t>VETERAN</w:t>
            </w:r>
            <w:r>
              <w:rPr>
                <w:b/>
                <w:spacing w:val="-5"/>
                <w:sz w:val="24"/>
              </w:rPr>
              <w:t xml:space="preserve"> </w:t>
            </w:r>
            <w:r>
              <w:rPr>
                <w:b/>
                <w:sz w:val="24"/>
              </w:rPr>
              <w:t>TEACHERS</w:t>
            </w:r>
            <w:r>
              <w:rPr>
                <w:b/>
                <w:spacing w:val="-4"/>
                <w:sz w:val="24"/>
              </w:rPr>
              <w:t xml:space="preserve"> </w:t>
            </w:r>
            <w:r>
              <w:rPr>
                <w:b/>
                <w:sz w:val="24"/>
              </w:rPr>
              <w:t>TEACHING</w:t>
            </w:r>
            <w:r>
              <w:rPr>
                <w:b/>
                <w:spacing w:val="-4"/>
                <w:sz w:val="24"/>
              </w:rPr>
              <w:t xml:space="preserve"> </w:t>
            </w:r>
            <w:r>
              <w:rPr>
                <w:b/>
                <w:sz w:val="24"/>
              </w:rPr>
              <w:t>OUT-OF-</w:t>
            </w:r>
            <w:r>
              <w:rPr>
                <w:b/>
                <w:spacing w:val="-2"/>
                <w:sz w:val="24"/>
              </w:rPr>
              <w:t>FIELD</w:t>
            </w:r>
          </w:p>
          <w:p w14:paraId="62573EEB" w14:textId="77777777" w:rsidR="009A4DE7" w:rsidRDefault="009A4DE7" w:rsidP="002D17AE">
            <w:pPr>
              <w:pStyle w:val="TableParagraph"/>
              <w:ind w:left="2994"/>
              <w:jc w:val="both"/>
              <w:rPr>
                <w:b/>
                <w:i/>
                <w:sz w:val="24"/>
              </w:rPr>
            </w:pPr>
            <w:r>
              <w:rPr>
                <w:b/>
                <w:i/>
                <w:sz w:val="24"/>
              </w:rPr>
              <w:t>(Obtained</w:t>
            </w:r>
            <w:r>
              <w:rPr>
                <w:b/>
                <w:i/>
                <w:spacing w:val="-2"/>
                <w:sz w:val="24"/>
              </w:rPr>
              <w:t xml:space="preserve"> </w:t>
            </w:r>
            <w:r>
              <w:rPr>
                <w:b/>
                <w:i/>
                <w:sz w:val="24"/>
              </w:rPr>
              <w:t>by</w:t>
            </w:r>
            <w:r>
              <w:rPr>
                <w:b/>
                <w:i/>
                <w:spacing w:val="-2"/>
                <w:sz w:val="24"/>
              </w:rPr>
              <w:t xml:space="preserve"> </w:t>
            </w:r>
            <w:r>
              <w:rPr>
                <w:b/>
                <w:i/>
                <w:sz w:val="24"/>
              </w:rPr>
              <w:t>district</w:t>
            </w:r>
            <w:r>
              <w:rPr>
                <w:b/>
                <w:i/>
                <w:spacing w:val="-2"/>
                <w:sz w:val="24"/>
              </w:rPr>
              <w:t xml:space="preserve"> </w:t>
            </w:r>
            <w:r>
              <w:rPr>
                <w:b/>
                <w:i/>
                <w:sz w:val="24"/>
              </w:rPr>
              <w:t>request</w:t>
            </w:r>
            <w:r>
              <w:rPr>
                <w:b/>
                <w:i/>
                <w:spacing w:val="-1"/>
                <w:sz w:val="24"/>
              </w:rPr>
              <w:t xml:space="preserve"> </w:t>
            </w:r>
            <w:r>
              <w:rPr>
                <w:b/>
                <w:i/>
                <w:spacing w:val="-2"/>
                <w:sz w:val="24"/>
              </w:rPr>
              <w:t>only)</w:t>
            </w:r>
          </w:p>
          <w:p w14:paraId="481597A9" w14:textId="77777777" w:rsidR="009A4DE7" w:rsidRDefault="009A4DE7" w:rsidP="002D17AE">
            <w:pPr>
              <w:pStyle w:val="TableParagraph"/>
              <w:spacing w:before="120"/>
              <w:ind w:left="107" w:right="92"/>
              <w:jc w:val="both"/>
              <w:rPr>
                <w:b/>
                <w:i/>
                <w:sz w:val="24"/>
              </w:rPr>
            </w:pPr>
            <w:r>
              <w:rPr>
                <w:b/>
                <w:i/>
                <w:sz w:val="24"/>
              </w:rPr>
              <w:t>This license</w:t>
            </w:r>
            <w:r>
              <w:rPr>
                <w:b/>
                <w:i/>
                <w:spacing w:val="-1"/>
                <w:sz w:val="24"/>
              </w:rPr>
              <w:t xml:space="preserve"> </w:t>
            </w:r>
            <w:r>
              <w:rPr>
                <w:b/>
                <w:i/>
                <w:sz w:val="24"/>
              </w:rPr>
              <w:t>is for a teacher who has documented teaching experience. Evidence</w:t>
            </w:r>
            <w:r>
              <w:rPr>
                <w:b/>
                <w:i/>
                <w:spacing w:val="-1"/>
                <w:sz w:val="24"/>
              </w:rPr>
              <w:t xml:space="preserve"> </w:t>
            </w:r>
            <w:r>
              <w:rPr>
                <w:b/>
                <w:i/>
                <w:sz w:val="24"/>
              </w:rPr>
              <w:t>of</w:t>
            </w:r>
            <w:r>
              <w:rPr>
                <w:b/>
                <w:i/>
                <w:spacing w:val="-1"/>
                <w:sz w:val="24"/>
              </w:rPr>
              <w:t xml:space="preserve"> </w:t>
            </w:r>
            <w:r>
              <w:rPr>
                <w:b/>
                <w:i/>
                <w:sz w:val="24"/>
              </w:rPr>
              <w:t>progress in completing the necessary requirements for adding the designated endorsement to become Highly</w:t>
            </w:r>
            <w:r>
              <w:rPr>
                <w:b/>
                <w:i/>
                <w:spacing w:val="-15"/>
                <w:sz w:val="24"/>
              </w:rPr>
              <w:t xml:space="preserve"> </w:t>
            </w:r>
            <w:r>
              <w:rPr>
                <w:b/>
                <w:i/>
                <w:sz w:val="24"/>
              </w:rPr>
              <w:t>Qualified</w:t>
            </w:r>
            <w:r>
              <w:rPr>
                <w:b/>
                <w:i/>
                <w:spacing w:val="-11"/>
                <w:sz w:val="24"/>
              </w:rPr>
              <w:t xml:space="preserve"> </w:t>
            </w:r>
            <w:r>
              <w:rPr>
                <w:b/>
                <w:i/>
                <w:sz w:val="24"/>
              </w:rPr>
              <w:t>must</w:t>
            </w:r>
            <w:r>
              <w:rPr>
                <w:b/>
                <w:i/>
                <w:spacing w:val="-12"/>
                <w:sz w:val="24"/>
              </w:rPr>
              <w:t xml:space="preserve"> </w:t>
            </w:r>
            <w:r>
              <w:rPr>
                <w:b/>
                <w:i/>
                <w:sz w:val="24"/>
              </w:rPr>
              <w:t>be</w:t>
            </w:r>
            <w:r>
              <w:rPr>
                <w:b/>
                <w:i/>
                <w:spacing w:val="-12"/>
                <w:sz w:val="24"/>
              </w:rPr>
              <w:t xml:space="preserve"> </w:t>
            </w:r>
            <w:r>
              <w:rPr>
                <w:b/>
                <w:i/>
                <w:sz w:val="24"/>
              </w:rPr>
              <w:t>documented</w:t>
            </w:r>
            <w:r>
              <w:rPr>
                <w:b/>
                <w:i/>
                <w:spacing w:val="-11"/>
                <w:sz w:val="24"/>
              </w:rPr>
              <w:t xml:space="preserve"> </w:t>
            </w:r>
            <w:r>
              <w:rPr>
                <w:b/>
                <w:i/>
                <w:sz w:val="24"/>
              </w:rPr>
              <w:t>to</w:t>
            </w:r>
            <w:r>
              <w:rPr>
                <w:b/>
                <w:i/>
                <w:spacing w:val="-12"/>
                <w:sz w:val="24"/>
              </w:rPr>
              <w:t xml:space="preserve"> </w:t>
            </w:r>
            <w:r>
              <w:rPr>
                <w:b/>
                <w:i/>
                <w:sz w:val="24"/>
              </w:rPr>
              <w:t>renew</w:t>
            </w:r>
            <w:r>
              <w:rPr>
                <w:b/>
                <w:i/>
                <w:spacing w:val="-10"/>
                <w:sz w:val="24"/>
              </w:rPr>
              <w:t xml:space="preserve"> </w:t>
            </w:r>
            <w:r>
              <w:rPr>
                <w:b/>
                <w:i/>
                <w:sz w:val="24"/>
              </w:rPr>
              <w:t>this</w:t>
            </w:r>
            <w:r>
              <w:rPr>
                <w:b/>
                <w:i/>
                <w:spacing w:val="-11"/>
                <w:sz w:val="24"/>
              </w:rPr>
              <w:t xml:space="preserve"> </w:t>
            </w:r>
            <w:r>
              <w:rPr>
                <w:b/>
                <w:i/>
                <w:sz w:val="24"/>
              </w:rPr>
              <w:t>license.</w:t>
            </w:r>
            <w:r>
              <w:rPr>
                <w:b/>
                <w:i/>
                <w:spacing w:val="37"/>
                <w:sz w:val="24"/>
              </w:rPr>
              <w:t xml:space="preserve"> </w:t>
            </w:r>
            <w:r>
              <w:rPr>
                <w:b/>
                <w:i/>
                <w:sz w:val="24"/>
              </w:rPr>
              <w:t>Obtained</w:t>
            </w:r>
            <w:r>
              <w:rPr>
                <w:b/>
                <w:i/>
                <w:spacing w:val="-11"/>
                <w:sz w:val="24"/>
              </w:rPr>
              <w:t xml:space="preserve"> </w:t>
            </w:r>
            <w:r>
              <w:rPr>
                <w:b/>
                <w:i/>
                <w:sz w:val="24"/>
              </w:rPr>
              <w:t>by</w:t>
            </w:r>
            <w:r>
              <w:rPr>
                <w:b/>
                <w:i/>
                <w:spacing w:val="-13"/>
                <w:sz w:val="24"/>
              </w:rPr>
              <w:t xml:space="preserve"> </w:t>
            </w:r>
            <w:r>
              <w:rPr>
                <w:b/>
                <w:i/>
                <w:sz w:val="24"/>
              </w:rPr>
              <w:t>district</w:t>
            </w:r>
            <w:r>
              <w:rPr>
                <w:b/>
                <w:i/>
                <w:spacing w:val="-11"/>
                <w:sz w:val="24"/>
              </w:rPr>
              <w:t xml:space="preserve"> </w:t>
            </w:r>
            <w:r>
              <w:rPr>
                <w:b/>
                <w:i/>
                <w:sz w:val="24"/>
              </w:rPr>
              <w:t>request</w:t>
            </w:r>
            <w:r>
              <w:rPr>
                <w:b/>
                <w:i/>
                <w:spacing w:val="-11"/>
                <w:sz w:val="24"/>
              </w:rPr>
              <w:t xml:space="preserve"> </w:t>
            </w:r>
            <w:r>
              <w:rPr>
                <w:b/>
                <w:i/>
                <w:spacing w:val="-2"/>
                <w:sz w:val="24"/>
              </w:rPr>
              <w:t>only.</w:t>
            </w:r>
          </w:p>
        </w:tc>
      </w:tr>
      <w:tr w:rsidR="009A4DE7" w14:paraId="3DA17DA6" w14:textId="77777777" w:rsidTr="002D17AE">
        <w:trPr>
          <w:trHeight w:val="517"/>
        </w:trPr>
        <w:tc>
          <w:tcPr>
            <w:tcW w:w="991" w:type="dxa"/>
          </w:tcPr>
          <w:p w14:paraId="545B9F9E" w14:textId="77777777" w:rsidR="009A4DE7" w:rsidRDefault="009A4DE7" w:rsidP="002D17AE">
            <w:pPr>
              <w:pStyle w:val="TableParagraph"/>
              <w:spacing w:before="121"/>
              <w:ind w:left="8"/>
              <w:jc w:val="center"/>
              <w:rPr>
                <w:b/>
                <w:sz w:val="24"/>
              </w:rPr>
            </w:pPr>
            <w:r>
              <w:rPr>
                <w:b/>
                <w:spacing w:val="-2"/>
                <w:sz w:val="24"/>
              </w:rPr>
              <w:t>License</w:t>
            </w:r>
          </w:p>
        </w:tc>
        <w:tc>
          <w:tcPr>
            <w:tcW w:w="3283" w:type="dxa"/>
          </w:tcPr>
          <w:p w14:paraId="5A0740F2" w14:textId="77777777" w:rsidR="009A4DE7" w:rsidRDefault="009A4DE7" w:rsidP="002D17AE">
            <w:pPr>
              <w:pStyle w:val="TableParagraph"/>
              <w:spacing w:before="121"/>
              <w:ind w:left="921"/>
              <w:rPr>
                <w:b/>
                <w:sz w:val="24"/>
              </w:rPr>
            </w:pPr>
            <w:r>
              <w:rPr>
                <w:b/>
                <w:spacing w:val="-2"/>
                <w:sz w:val="24"/>
              </w:rPr>
              <w:t>Requirements</w:t>
            </w:r>
          </w:p>
        </w:tc>
        <w:tc>
          <w:tcPr>
            <w:tcW w:w="1041" w:type="dxa"/>
          </w:tcPr>
          <w:p w14:paraId="635367DE" w14:textId="77777777" w:rsidR="009A4DE7" w:rsidRDefault="009A4DE7" w:rsidP="002D17AE">
            <w:pPr>
              <w:pStyle w:val="TableParagraph"/>
              <w:spacing w:before="121"/>
              <w:ind w:left="8"/>
              <w:jc w:val="center"/>
              <w:rPr>
                <w:b/>
                <w:sz w:val="24"/>
              </w:rPr>
            </w:pPr>
            <w:r>
              <w:rPr>
                <w:b/>
                <w:spacing w:val="-2"/>
                <w:sz w:val="24"/>
              </w:rPr>
              <w:t>Validity</w:t>
            </w:r>
          </w:p>
        </w:tc>
        <w:tc>
          <w:tcPr>
            <w:tcW w:w="4034" w:type="dxa"/>
          </w:tcPr>
          <w:p w14:paraId="11C49554" w14:textId="77777777" w:rsidR="009A4DE7" w:rsidRDefault="009A4DE7" w:rsidP="002D17AE">
            <w:pPr>
              <w:pStyle w:val="TableParagraph"/>
              <w:spacing w:before="121"/>
              <w:ind w:left="8"/>
              <w:jc w:val="center"/>
              <w:rPr>
                <w:b/>
                <w:sz w:val="24"/>
              </w:rPr>
            </w:pPr>
            <w:r>
              <w:rPr>
                <w:b/>
                <w:spacing w:val="-2"/>
                <w:sz w:val="24"/>
              </w:rPr>
              <w:t>Renewal</w:t>
            </w:r>
          </w:p>
        </w:tc>
      </w:tr>
      <w:tr w:rsidR="009A4DE7" w14:paraId="0567BEE9" w14:textId="77777777" w:rsidTr="002D17AE">
        <w:trPr>
          <w:trHeight w:val="8493"/>
        </w:trPr>
        <w:tc>
          <w:tcPr>
            <w:tcW w:w="991" w:type="dxa"/>
          </w:tcPr>
          <w:p w14:paraId="775E23BD" w14:textId="77777777" w:rsidR="009A4DE7" w:rsidRDefault="009A4DE7" w:rsidP="002D17AE">
            <w:pPr>
              <w:pStyle w:val="TableParagraph"/>
              <w:spacing w:before="119"/>
              <w:ind w:right="9"/>
              <w:jc w:val="center"/>
              <w:rPr>
                <w:sz w:val="24"/>
              </w:rPr>
            </w:pPr>
            <w:r>
              <w:rPr>
                <w:sz w:val="24"/>
              </w:rPr>
              <w:t>Class</w:t>
            </w:r>
            <w:r>
              <w:rPr>
                <w:spacing w:val="-1"/>
                <w:sz w:val="24"/>
              </w:rPr>
              <w:t xml:space="preserve"> </w:t>
            </w:r>
            <w:r>
              <w:rPr>
                <w:spacing w:val="-10"/>
                <w:sz w:val="24"/>
              </w:rPr>
              <w:t>A</w:t>
            </w:r>
          </w:p>
        </w:tc>
        <w:tc>
          <w:tcPr>
            <w:tcW w:w="3283" w:type="dxa"/>
          </w:tcPr>
          <w:p w14:paraId="718E1313" w14:textId="77777777" w:rsidR="009A4DE7" w:rsidRDefault="009A4DE7" w:rsidP="002D17AE">
            <w:pPr>
              <w:pStyle w:val="TableParagraph"/>
              <w:numPr>
                <w:ilvl w:val="0"/>
                <w:numId w:val="88"/>
              </w:numPr>
              <w:tabs>
                <w:tab w:val="left" w:pos="453"/>
              </w:tabs>
              <w:spacing w:before="119"/>
              <w:ind w:right="529"/>
              <w:rPr>
                <w:sz w:val="24"/>
              </w:rPr>
            </w:pPr>
            <w:r>
              <w:rPr>
                <w:sz w:val="24"/>
              </w:rPr>
              <w:t>Request initiated by a Mississippi-based local school</w:t>
            </w:r>
            <w:r>
              <w:rPr>
                <w:spacing w:val="-12"/>
                <w:sz w:val="24"/>
              </w:rPr>
              <w:t xml:space="preserve"> </w:t>
            </w:r>
            <w:r>
              <w:rPr>
                <w:sz w:val="24"/>
              </w:rPr>
              <w:t>district</w:t>
            </w:r>
            <w:r>
              <w:rPr>
                <w:spacing w:val="-12"/>
                <w:sz w:val="24"/>
              </w:rPr>
              <w:t xml:space="preserve"> </w:t>
            </w:r>
            <w:r>
              <w:rPr>
                <w:sz w:val="24"/>
              </w:rPr>
              <w:t>using</w:t>
            </w:r>
            <w:r>
              <w:rPr>
                <w:spacing w:val="-12"/>
                <w:sz w:val="24"/>
              </w:rPr>
              <w:t xml:space="preserve"> </w:t>
            </w:r>
            <w:r>
              <w:rPr>
                <w:sz w:val="24"/>
              </w:rPr>
              <w:t>the local district request application process</w:t>
            </w:r>
          </w:p>
          <w:p w14:paraId="727EC532" w14:textId="77777777" w:rsidR="009A4DE7" w:rsidRDefault="009A4DE7" w:rsidP="002D17AE">
            <w:pPr>
              <w:pStyle w:val="TableParagraph"/>
              <w:numPr>
                <w:ilvl w:val="0"/>
                <w:numId w:val="88"/>
              </w:numPr>
              <w:tabs>
                <w:tab w:val="left" w:pos="453"/>
              </w:tabs>
              <w:spacing w:before="120"/>
              <w:ind w:right="196"/>
              <w:rPr>
                <w:sz w:val="24"/>
              </w:rPr>
            </w:pPr>
            <w:r>
              <w:rPr>
                <w:sz w:val="24"/>
              </w:rPr>
              <w:t>Plan of action from school district</w:t>
            </w:r>
            <w:r>
              <w:rPr>
                <w:spacing w:val="-13"/>
                <w:sz w:val="24"/>
              </w:rPr>
              <w:t xml:space="preserve"> </w:t>
            </w:r>
            <w:r>
              <w:rPr>
                <w:sz w:val="24"/>
              </w:rPr>
              <w:t>showing</w:t>
            </w:r>
            <w:r>
              <w:rPr>
                <w:spacing w:val="-13"/>
                <w:sz w:val="24"/>
              </w:rPr>
              <w:t xml:space="preserve"> </w:t>
            </w:r>
            <w:r>
              <w:rPr>
                <w:sz w:val="24"/>
              </w:rPr>
              <w:t>process</w:t>
            </w:r>
            <w:r>
              <w:rPr>
                <w:spacing w:val="-11"/>
                <w:sz w:val="24"/>
              </w:rPr>
              <w:t xml:space="preserve"> </w:t>
            </w:r>
            <w:r>
              <w:rPr>
                <w:sz w:val="24"/>
              </w:rPr>
              <w:t>by which the needed endorsement will be permanently added to current license</w:t>
            </w:r>
          </w:p>
          <w:p w14:paraId="046014C4" w14:textId="77777777" w:rsidR="009A4DE7" w:rsidRDefault="009A4DE7" w:rsidP="002D17AE">
            <w:pPr>
              <w:pStyle w:val="TableParagraph"/>
              <w:numPr>
                <w:ilvl w:val="0"/>
                <w:numId w:val="88"/>
              </w:numPr>
              <w:tabs>
                <w:tab w:val="left" w:pos="453"/>
              </w:tabs>
              <w:spacing w:before="120"/>
              <w:ind w:right="170"/>
              <w:rPr>
                <w:sz w:val="24"/>
              </w:rPr>
            </w:pPr>
            <w:r>
              <w:rPr>
                <w:sz w:val="24"/>
              </w:rPr>
              <w:t>Official</w:t>
            </w:r>
            <w:r>
              <w:rPr>
                <w:spacing w:val="-15"/>
                <w:sz w:val="24"/>
              </w:rPr>
              <w:t xml:space="preserve"> </w:t>
            </w:r>
            <w:r>
              <w:rPr>
                <w:sz w:val="24"/>
              </w:rPr>
              <w:t>Sealed</w:t>
            </w:r>
            <w:r>
              <w:rPr>
                <w:spacing w:val="-15"/>
                <w:sz w:val="24"/>
              </w:rPr>
              <w:t xml:space="preserve"> </w:t>
            </w:r>
            <w:r>
              <w:rPr>
                <w:sz w:val="24"/>
              </w:rPr>
              <w:t>Transcripts, test scores and/or other specified documents necessary for endorsement</w:t>
            </w:r>
          </w:p>
        </w:tc>
        <w:tc>
          <w:tcPr>
            <w:tcW w:w="1041" w:type="dxa"/>
          </w:tcPr>
          <w:p w14:paraId="75095195" w14:textId="77777777" w:rsidR="009A4DE7" w:rsidRDefault="009A4DE7" w:rsidP="002D17AE">
            <w:pPr>
              <w:pStyle w:val="TableParagraph"/>
              <w:spacing w:before="119"/>
              <w:ind w:left="8" w:right="3"/>
              <w:jc w:val="center"/>
              <w:rPr>
                <w:sz w:val="24"/>
              </w:rPr>
            </w:pPr>
            <w:r>
              <w:rPr>
                <w:sz w:val="24"/>
              </w:rPr>
              <w:t xml:space="preserve">1 </w:t>
            </w:r>
            <w:r>
              <w:rPr>
                <w:spacing w:val="-4"/>
                <w:sz w:val="24"/>
              </w:rPr>
              <w:t>Year</w:t>
            </w:r>
          </w:p>
        </w:tc>
        <w:tc>
          <w:tcPr>
            <w:tcW w:w="4034" w:type="dxa"/>
          </w:tcPr>
          <w:p w14:paraId="018BABAE" w14:textId="77777777" w:rsidR="009A4DE7" w:rsidRDefault="009A4DE7" w:rsidP="002D17AE">
            <w:pPr>
              <w:pStyle w:val="TableParagraph"/>
              <w:spacing w:before="26" w:line="396" w:lineRule="exact"/>
              <w:ind w:left="108" w:right="736"/>
              <w:rPr>
                <w:sz w:val="24"/>
              </w:rPr>
            </w:pPr>
            <w:r>
              <w:rPr>
                <w:sz w:val="24"/>
              </w:rPr>
              <w:t>Renewable up to 3 years</w:t>
            </w:r>
            <w:r>
              <w:rPr>
                <w:spacing w:val="40"/>
                <w:sz w:val="24"/>
              </w:rPr>
              <w:t xml:space="preserve"> </w:t>
            </w:r>
            <w:r>
              <w:rPr>
                <w:sz w:val="24"/>
              </w:rPr>
              <w:t>(District</w:t>
            </w:r>
            <w:r>
              <w:rPr>
                <w:spacing w:val="-13"/>
                <w:sz w:val="24"/>
              </w:rPr>
              <w:t xml:space="preserve"> </w:t>
            </w:r>
            <w:r>
              <w:rPr>
                <w:sz w:val="24"/>
              </w:rPr>
              <w:t>must</w:t>
            </w:r>
            <w:r>
              <w:rPr>
                <w:spacing w:val="-13"/>
                <w:sz w:val="24"/>
              </w:rPr>
              <w:t xml:space="preserve"> </w:t>
            </w:r>
            <w:r>
              <w:rPr>
                <w:sz w:val="24"/>
              </w:rPr>
              <w:t>submit</w:t>
            </w:r>
            <w:r>
              <w:rPr>
                <w:spacing w:val="-13"/>
                <w:sz w:val="24"/>
              </w:rPr>
              <w:t xml:space="preserve"> </w:t>
            </w:r>
            <w:r>
              <w:rPr>
                <w:sz w:val="24"/>
              </w:rPr>
              <w:t>appropriate</w:t>
            </w:r>
          </w:p>
          <w:p w14:paraId="6645F113" w14:textId="77777777" w:rsidR="009A4DE7" w:rsidRDefault="009A4DE7" w:rsidP="002D17AE">
            <w:pPr>
              <w:pStyle w:val="TableParagraph"/>
              <w:spacing w:line="249" w:lineRule="exact"/>
              <w:ind w:left="108"/>
              <w:rPr>
                <w:sz w:val="24"/>
              </w:rPr>
            </w:pPr>
            <w:r>
              <w:rPr>
                <w:sz w:val="24"/>
              </w:rPr>
              <w:t>documentation</w:t>
            </w:r>
            <w:r>
              <w:rPr>
                <w:spacing w:val="-3"/>
                <w:sz w:val="24"/>
              </w:rPr>
              <w:t xml:space="preserve"> </w:t>
            </w:r>
            <w:r>
              <w:rPr>
                <w:sz w:val="24"/>
              </w:rPr>
              <w:t>that</w:t>
            </w:r>
            <w:r>
              <w:rPr>
                <w:spacing w:val="-3"/>
                <w:sz w:val="24"/>
              </w:rPr>
              <w:t xml:space="preserve"> </w:t>
            </w:r>
            <w:r>
              <w:rPr>
                <w:sz w:val="24"/>
              </w:rPr>
              <w:t>shows</w:t>
            </w:r>
            <w:r>
              <w:rPr>
                <w:spacing w:val="-2"/>
                <w:sz w:val="24"/>
              </w:rPr>
              <w:t xml:space="preserve"> </w:t>
            </w:r>
            <w:r>
              <w:rPr>
                <w:sz w:val="24"/>
              </w:rPr>
              <w:t>candidate</w:t>
            </w:r>
            <w:r>
              <w:rPr>
                <w:spacing w:val="-3"/>
                <w:sz w:val="24"/>
              </w:rPr>
              <w:t xml:space="preserve"> </w:t>
            </w:r>
            <w:r>
              <w:rPr>
                <w:spacing w:val="-5"/>
                <w:sz w:val="24"/>
              </w:rPr>
              <w:t>is</w:t>
            </w:r>
          </w:p>
          <w:p w14:paraId="243E4EF4" w14:textId="77777777" w:rsidR="009A4DE7" w:rsidRDefault="009A4DE7" w:rsidP="002D17AE">
            <w:pPr>
              <w:pStyle w:val="TableParagraph"/>
              <w:ind w:left="108"/>
              <w:rPr>
                <w:sz w:val="24"/>
              </w:rPr>
            </w:pPr>
            <w:r>
              <w:rPr>
                <w:sz w:val="24"/>
              </w:rPr>
              <w:t>making</w:t>
            </w:r>
            <w:r>
              <w:rPr>
                <w:spacing w:val="-10"/>
                <w:sz w:val="24"/>
              </w:rPr>
              <w:t xml:space="preserve"> </w:t>
            </w:r>
            <w:r>
              <w:rPr>
                <w:sz w:val="24"/>
              </w:rPr>
              <w:t>progress</w:t>
            </w:r>
            <w:r>
              <w:rPr>
                <w:spacing w:val="-10"/>
                <w:sz w:val="24"/>
              </w:rPr>
              <w:t xml:space="preserve"> </w:t>
            </w:r>
            <w:r>
              <w:rPr>
                <w:sz w:val="24"/>
              </w:rPr>
              <w:t>toward</w:t>
            </w:r>
            <w:r>
              <w:rPr>
                <w:spacing w:val="-8"/>
                <w:sz w:val="24"/>
              </w:rPr>
              <w:t xml:space="preserve"> </w:t>
            </w:r>
            <w:r>
              <w:rPr>
                <w:sz w:val="24"/>
              </w:rPr>
              <w:t>completion</w:t>
            </w:r>
            <w:r>
              <w:rPr>
                <w:spacing w:val="-10"/>
                <w:sz w:val="24"/>
              </w:rPr>
              <w:t xml:space="preserve"> </w:t>
            </w:r>
            <w:r>
              <w:rPr>
                <w:sz w:val="24"/>
              </w:rPr>
              <w:t>of licensure requirements as specified in Plan of Action for consideration for license renewal.)</w:t>
            </w:r>
          </w:p>
        </w:tc>
      </w:tr>
      <w:tr w:rsidR="009A4DE7" w14:paraId="2463CCBF" w14:textId="77777777" w:rsidTr="002D17AE">
        <w:trPr>
          <w:trHeight w:val="518"/>
        </w:trPr>
        <w:tc>
          <w:tcPr>
            <w:tcW w:w="9349" w:type="dxa"/>
            <w:gridSpan w:val="4"/>
          </w:tcPr>
          <w:p w14:paraId="7813A311" w14:textId="77777777" w:rsidR="009A4DE7" w:rsidRDefault="009A4DE7" w:rsidP="002D17AE">
            <w:pPr>
              <w:pStyle w:val="TableParagraph"/>
              <w:spacing w:before="121"/>
              <w:ind w:left="107"/>
              <w:rPr>
                <w:b/>
                <w:sz w:val="24"/>
              </w:rPr>
            </w:pPr>
            <w:r>
              <w:rPr>
                <w:b/>
                <w:sz w:val="24"/>
              </w:rPr>
              <w:t>Note:</w:t>
            </w:r>
            <w:r>
              <w:rPr>
                <w:b/>
                <w:spacing w:val="53"/>
                <w:sz w:val="24"/>
              </w:rPr>
              <w:t xml:space="preserve"> </w:t>
            </w:r>
            <w:r>
              <w:rPr>
                <w:b/>
                <w:sz w:val="24"/>
              </w:rPr>
              <w:t>This</w:t>
            </w:r>
            <w:r>
              <w:rPr>
                <w:b/>
                <w:spacing w:val="-1"/>
                <w:sz w:val="24"/>
              </w:rPr>
              <w:t xml:space="preserve"> </w:t>
            </w:r>
            <w:r>
              <w:rPr>
                <w:b/>
                <w:sz w:val="24"/>
              </w:rPr>
              <w:t>license</w:t>
            </w:r>
            <w:r>
              <w:rPr>
                <w:b/>
                <w:spacing w:val="-3"/>
                <w:sz w:val="24"/>
              </w:rPr>
              <w:t xml:space="preserve"> </w:t>
            </w:r>
            <w:r>
              <w:rPr>
                <w:b/>
                <w:sz w:val="24"/>
              </w:rPr>
              <w:t>is</w:t>
            </w:r>
            <w:r>
              <w:rPr>
                <w:b/>
                <w:spacing w:val="-2"/>
                <w:sz w:val="24"/>
              </w:rPr>
              <w:t xml:space="preserve"> </w:t>
            </w:r>
            <w:r>
              <w:rPr>
                <w:b/>
                <w:sz w:val="24"/>
              </w:rPr>
              <w:t>referred</w:t>
            </w:r>
            <w:r>
              <w:rPr>
                <w:b/>
                <w:spacing w:val="-1"/>
                <w:sz w:val="24"/>
              </w:rPr>
              <w:t xml:space="preserve"> </w:t>
            </w:r>
            <w:r>
              <w:rPr>
                <w:b/>
                <w:sz w:val="24"/>
              </w:rPr>
              <w:t>to</w:t>
            </w:r>
            <w:r>
              <w:rPr>
                <w:b/>
                <w:spacing w:val="-2"/>
                <w:sz w:val="24"/>
              </w:rPr>
              <w:t xml:space="preserve"> </w:t>
            </w:r>
            <w:r>
              <w:rPr>
                <w:b/>
                <w:sz w:val="24"/>
              </w:rPr>
              <w:t>as</w:t>
            </w:r>
            <w:r>
              <w:rPr>
                <w:b/>
                <w:spacing w:val="-2"/>
                <w:sz w:val="24"/>
              </w:rPr>
              <w:t xml:space="preserve"> </w:t>
            </w:r>
            <w:r>
              <w:rPr>
                <w:b/>
                <w:sz w:val="24"/>
              </w:rPr>
              <w:t>the</w:t>
            </w:r>
            <w:r>
              <w:rPr>
                <w:b/>
                <w:spacing w:val="-2"/>
                <w:sz w:val="24"/>
              </w:rPr>
              <w:t xml:space="preserve"> </w:t>
            </w:r>
            <w:r>
              <w:rPr>
                <w:b/>
                <w:sz w:val="24"/>
              </w:rPr>
              <w:t>one-year</w:t>
            </w:r>
            <w:r>
              <w:rPr>
                <w:b/>
                <w:spacing w:val="-1"/>
                <w:sz w:val="24"/>
              </w:rPr>
              <w:t xml:space="preserve"> </w:t>
            </w:r>
            <w:r>
              <w:rPr>
                <w:b/>
                <w:sz w:val="24"/>
              </w:rPr>
              <w:t>Emergency</w:t>
            </w:r>
            <w:r>
              <w:rPr>
                <w:b/>
                <w:spacing w:val="-2"/>
                <w:sz w:val="24"/>
              </w:rPr>
              <w:t xml:space="preserve"> </w:t>
            </w:r>
            <w:r>
              <w:rPr>
                <w:b/>
                <w:sz w:val="24"/>
              </w:rPr>
              <w:t xml:space="preserve">Certificate </w:t>
            </w:r>
            <w:r>
              <w:rPr>
                <w:b/>
                <w:spacing w:val="-2"/>
                <w:sz w:val="24"/>
              </w:rPr>
              <w:t>(EC).</w:t>
            </w:r>
          </w:p>
        </w:tc>
      </w:tr>
    </w:tbl>
    <w:p w14:paraId="23B281BF" w14:textId="77777777" w:rsidR="009A4DE7" w:rsidRDefault="009A4DE7" w:rsidP="009A4DE7">
      <w:pPr>
        <w:rPr>
          <w:sz w:val="24"/>
        </w:rPr>
        <w:sectPr w:rsidR="009A4DE7" w:rsidSect="009A4DE7">
          <w:type w:val="continuous"/>
          <w:pgSz w:w="12240" w:h="15840"/>
          <w:pgMar w:top="1560" w:right="700" w:bottom="1700" w:left="1220" w:header="0" w:footer="1446" w:gutter="0"/>
          <w:cols w:space="720"/>
        </w:sectPr>
      </w:pPr>
    </w:p>
    <w:p w14:paraId="1228455F" w14:textId="77777777" w:rsidR="009A4DE7" w:rsidRDefault="009A4DE7" w:rsidP="009A4DE7">
      <w:pPr>
        <w:pStyle w:val="BodyText"/>
        <w:ind w:left="85"/>
      </w:pPr>
      <w:r>
        <w:rPr>
          <w:noProof/>
        </w:rPr>
        <w:lastRenderedPageBreak/>
        <mc:AlternateContent>
          <mc:Choice Requires="wps">
            <w:drawing>
              <wp:inline distT="0" distB="0" distL="0" distR="0" wp14:anchorId="65CBCBBB" wp14:editId="5653A909">
                <wp:extent cx="6115050" cy="571500"/>
                <wp:effectExtent l="9525" t="9525" r="9525" b="9525"/>
                <wp:docPr id="1633614862"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571500"/>
                        </a:xfrm>
                        <a:prstGeom prst="rect">
                          <a:avLst/>
                        </a:prstGeom>
                        <a:ln w="19050">
                          <a:solidFill>
                            <a:srgbClr val="000000"/>
                          </a:solidFill>
                          <a:prstDash val="solid"/>
                        </a:ln>
                      </wps:spPr>
                      <wps:txbx>
                        <w:txbxContent>
                          <w:p w14:paraId="3CB94DC3" w14:textId="77777777" w:rsidR="009A4DE7" w:rsidRDefault="009A4DE7" w:rsidP="009A4DE7">
                            <w:pPr>
                              <w:spacing w:before="92"/>
                              <w:ind w:right="29"/>
                              <w:jc w:val="center"/>
                              <w:rPr>
                                <w:b/>
                                <w:sz w:val="24"/>
                              </w:rPr>
                            </w:pPr>
                            <w:r>
                              <w:rPr>
                                <w:b/>
                                <w:sz w:val="24"/>
                              </w:rPr>
                              <w:t>MISSISSIPPI</w:t>
                            </w:r>
                            <w:r>
                              <w:rPr>
                                <w:b/>
                                <w:spacing w:val="-6"/>
                                <w:sz w:val="24"/>
                              </w:rPr>
                              <w:t xml:space="preserve"> </w:t>
                            </w:r>
                            <w:r>
                              <w:rPr>
                                <w:b/>
                                <w:sz w:val="24"/>
                              </w:rPr>
                              <w:t>DEPARTMENT</w:t>
                            </w:r>
                            <w:r>
                              <w:rPr>
                                <w:b/>
                                <w:spacing w:val="-4"/>
                                <w:sz w:val="24"/>
                              </w:rPr>
                              <w:t xml:space="preserve"> </w:t>
                            </w:r>
                            <w:r>
                              <w:rPr>
                                <w:b/>
                                <w:sz w:val="24"/>
                              </w:rPr>
                              <w:t>OF</w:t>
                            </w:r>
                            <w:r>
                              <w:rPr>
                                <w:b/>
                                <w:spacing w:val="-4"/>
                                <w:sz w:val="24"/>
                              </w:rPr>
                              <w:t xml:space="preserve"> </w:t>
                            </w:r>
                            <w:r>
                              <w:rPr>
                                <w:b/>
                                <w:spacing w:val="-2"/>
                                <w:sz w:val="24"/>
                              </w:rPr>
                              <w:t>EDUCATION</w:t>
                            </w:r>
                          </w:p>
                          <w:p w14:paraId="2BE8F427" w14:textId="77777777" w:rsidR="009A4DE7" w:rsidRDefault="009A4DE7" w:rsidP="009A4DE7">
                            <w:pPr>
                              <w:spacing w:line="270" w:lineRule="atLeast"/>
                              <w:ind w:left="2" w:right="29"/>
                              <w:jc w:val="center"/>
                              <w:rPr>
                                <w:b/>
                                <w:sz w:val="24"/>
                              </w:rPr>
                            </w:pPr>
                            <w:r>
                              <w:rPr>
                                <w:b/>
                                <w:sz w:val="24"/>
                              </w:rPr>
                              <w:t>SPECIAL,</w:t>
                            </w:r>
                            <w:r>
                              <w:rPr>
                                <w:b/>
                                <w:spacing w:val="-8"/>
                                <w:sz w:val="24"/>
                              </w:rPr>
                              <w:t xml:space="preserve"> </w:t>
                            </w:r>
                            <w:r>
                              <w:rPr>
                                <w:b/>
                                <w:sz w:val="24"/>
                              </w:rPr>
                              <w:t>NON-RENEWABLE</w:t>
                            </w:r>
                            <w:r>
                              <w:rPr>
                                <w:b/>
                                <w:spacing w:val="-8"/>
                                <w:sz w:val="24"/>
                              </w:rPr>
                              <w:t xml:space="preserve"> </w:t>
                            </w:r>
                            <w:r>
                              <w:rPr>
                                <w:b/>
                                <w:sz w:val="24"/>
                              </w:rPr>
                              <w:t>LICENSE</w:t>
                            </w:r>
                            <w:r>
                              <w:rPr>
                                <w:b/>
                                <w:spacing w:val="-8"/>
                                <w:sz w:val="24"/>
                              </w:rPr>
                              <w:t xml:space="preserve"> </w:t>
                            </w:r>
                            <w:r>
                              <w:rPr>
                                <w:b/>
                                <w:sz w:val="24"/>
                              </w:rPr>
                              <w:t>FOR</w:t>
                            </w:r>
                            <w:r>
                              <w:rPr>
                                <w:b/>
                                <w:spacing w:val="-9"/>
                                <w:sz w:val="24"/>
                              </w:rPr>
                              <w:t xml:space="preserve"> </w:t>
                            </w:r>
                            <w:r>
                              <w:rPr>
                                <w:b/>
                                <w:sz w:val="24"/>
                              </w:rPr>
                              <w:t>TRADITIONAL</w:t>
                            </w:r>
                            <w:r>
                              <w:rPr>
                                <w:b/>
                                <w:spacing w:val="-8"/>
                                <w:sz w:val="24"/>
                              </w:rPr>
                              <w:t xml:space="preserve"> </w:t>
                            </w:r>
                            <w:r>
                              <w:rPr>
                                <w:b/>
                                <w:sz w:val="24"/>
                              </w:rPr>
                              <w:t>TEACHER PREPARATION PROGRAM COMPLETERS</w:t>
                            </w:r>
                          </w:p>
                        </w:txbxContent>
                      </wps:txbx>
                      <wps:bodyPr wrap="square" lIns="0" tIns="0" rIns="0" bIns="0" rtlCol="0">
                        <a:noAutofit/>
                      </wps:bodyPr>
                    </wps:wsp>
                  </a:graphicData>
                </a:graphic>
              </wp:inline>
            </w:drawing>
          </mc:Choice>
          <mc:Fallback>
            <w:pict>
              <v:shape w14:anchorId="65CBCBBB" id="Textbox 15" o:spid="_x0000_s1038" type="#_x0000_t202" style="width:481.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" filled="f" strokeweight="1.5pt">
                <v:path arrowok="t"/>
                <v:textbox inset="0,0,0,0">
                  <w:txbxContent>
                    <w:p w14:paraId="3CB94DC3" w14:textId="77777777" w:rsidR="009A4DE7" w:rsidRDefault="009A4DE7" w:rsidP="009A4DE7">
                      <w:pPr>
                        <w:spacing w:before="92"/>
                        <w:ind w:right="29"/>
                        <w:jc w:val="center"/>
                        <w:rPr>
                          <w:b/>
                          <w:sz w:val="24"/>
                        </w:rPr>
                      </w:pPr>
                      <w:r>
                        <w:rPr>
                          <w:b/>
                          <w:sz w:val="24"/>
                        </w:rPr>
                        <w:t>MISSISSIPPI</w:t>
                      </w:r>
                      <w:r>
                        <w:rPr>
                          <w:b/>
                          <w:spacing w:val="-6"/>
                          <w:sz w:val="24"/>
                        </w:rPr>
                        <w:t xml:space="preserve"> </w:t>
                      </w:r>
                      <w:r>
                        <w:rPr>
                          <w:b/>
                          <w:sz w:val="24"/>
                        </w:rPr>
                        <w:t>DEPARTMENT</w:t>
                      </w:r>
                      <w:r>
                        <w:rPr>
                          <w:b/>
                          <w:spacing w:val="-4"/>
                          <w:sz w:val="24"/>
                        </w:rPr>
                        <w:t xml:space="preserve"> </w:t>
                      </w:r>
                      <w:r>
                        <w:rPr>
                          <w:b/>
                          <w:sz w:val="24"/>
                        </w:rPr>
                        <w:t>OF</w:t>
                      </w:r>
                      <w:r>
                        <w:rPr>
                          <w:b/>
                          <w:spacing w:val="-4"/>
                          <w:sz w:val="24"/>
                        </w:rPr>
                        <w:t xml:space="preserve"> </w:t>
                      </w:r>
                      <w:r>
                        <w:rPr>
                          <w:b/>
                          <w:spacing w:val="-2"/>
                          <w:sz w:val="24"/>
                        </w:rPr>
                        <w:t>EDUCATION</w:t>
                      </w:r>
                    </w:p>
                    <w:p w14:paraId="2BE8F427" w14:textId="77777777" w:rsidR="009A4DE7" w:rsidRDefault="009A4DE7" w:rsidP="009A4DE7">
                      <w:pPr>
                        <w:spacing w:line="270" w:lineRule="atLeast"/>
                        <w:ind w:left="2" w:right="29"/>
                        <w:jc w:val="center"/>
                        <w:rPr>
                          <w:b/>
                          <w:sz w:val="24"/>
                        </w:rPr>
                      </w:pPr>
                      <w:r>
                        <w:rPr>
                          <w:b/>
                          <w:sz w:val="24"/>
                        </w:rPr>
                        <w:t>SPECIAL,</w:t>
                      </w:r>
                      <w:r>
                        <w:rPr>
                          <w:b/>
                          <w:spacing w:val="-8"/>
                          <w:sz w:val="24"/>
                        </w:rPr>
                        <w:t xml:space="preserve"> </w:t>
                      </w:r>
                      <w:r>
                        <w:rPr>
                          <w:b/>
                          <w:sz w:val="24"/>
                        </w:rPr>
                        <w:t>NON-RENEWABLE</w:t>
                      </w:r>
                      <w:r>
                        <w:rPr>
                          <w:b/>
                          <w:spacing w:val="-8"/>
                          <w:sz w:val="24"/>
                        </w:rPr>
                        <w:t xml:space="preserve"> </w:t>
                      </w:r>
                      <w:r>
                        <w:rPr>
                          <w:b/>
                          <w:sz w:val="24"/>
                        </w:rPr>
                        <w:t>LICENSE</w:t>
                      </w:r>
                      <w:r>
                        <w:rPr>
                          <w:b/>
                          <w:spacing w:val="-8"/>
                          <w:sz w:val="24"/>
                        </w:rPr>
                        <w:t xml:space="preserve"> </w:t>
                      </w:r>
                      <w:r>
                        <w:rPr>
                          <w:b/>
                          <w:sz w:val="24"/>
                        </w:rPr>
                        <w:t>FOR</w:t>
                      </w:r>
                      <w:r>
                        <w:rPr>
                          <w:b/>
                          <w:spacing w:val="-9"/>
                          <w:sz w:val="24"/>
                        </w:rPr>
                        <w:t xml:space="preserve"> </w:t>
                      </w:r>
                      <w:r>
                        <w:rPr>
                          <w:b/>
                          <w:sz w:val="24"/>
                        </w:rPr>
                        <w:t>TRADITIONAL</w:t>
                      </w:r>
                      <w:r>
                        <w:rPr>
                          <w:b/>
                          <w:spacing w:val="-8"/>
                          <w:sz w:val="24"/>
                        </w:rPr>
                        <w:t xml:space="preserve"> </w:t>
                      </w:r>
                      <w:r>
                        <w:rPr>
                          <w:b/>
                          <w:sz w:val="24"/>
                        </w:rPr>
                        <w:t>TEACHER PREPARATION PROGRAM COMPLETERS</w:t>
                      </w:r>
                    </w:p>
                  </w:txbxContent>
                </v:textbox>
                <w10:anchorlock/>
              </v:shape>
            </w:pict>
          </mc:Fallback>
        </mc:AlternateContent>
      </w:r>
    </w:p>
    <w:p w14:paraId="2DF9FDD8" w14:textId="77777777" w:rsidR="009A4DE7" w:rsidRDefault="009A4DE7" w:rsidP="009A4DE7">
      <w:pPr>
        <w:pStyle w:val="BodyText"/>
        <w:spacing w:before="182"/>
        <w:rPr>
          <w:b/>
        </w:rPr>
      </w:pPr>
    </w:p>
    <w:p w14:paraId="6A8C0103" w14:textId="77777777" w:rsidR="009A4DE7" w:rsidRDefault="009A4DE7" w:rsidP="009A4DE7">
      <w:pPr>
        <w:pStyle w:val="BodyText"/>
        <w:spacing w:line="276" w:lineRule="auto"/>
        <w:ind w:left="219" w:right="735"/>
        <w:jc w:val="both"/>
      </w:pPr>
      <w:r>
        <w:t>The special, non-renewable license for traditional teacher preparation program completers is a one-year license that can</w:t>
      </w:r>
      <w:r>
        <w:rPr>
          <w:spacing w:val="-2"/>
        </w:rPr>
        <w:t xml:space="preserve"> </w:t>
      </w:r>
      <w:r>
        <w:t>only</w:t>
      </w:r>
      <w:r>
        <w:rPr>
          <w:spacing w:val="-2"/>
        </w:rPr>
        <w:t xml:space="preserve"> </w:t>
      </w:r>
      <w:r>
        <w:t>be</w:t>
      </w:r>
      <w:r>
        <w:rPr>
          <w:spacing w:val="-5"/>
        </w:rPr>
        <w:t xml:space="preserve"> </w:t>
      </w:r>
      <w:r>
        <w:t>requested</w:t>
      </w:r>
      <w:r>
        <w:rPr>
          <w:spacing w:val="-2"/>
        </w:rPr>
        <w:t xml:space="preserve"> </w:t>
      </w:r>
      <w:r>
        <w:t>by</w:t>
      </w:r>
      <w:r>
        <w:rPr>
          <w:spacing w:val="-4"/>
        </w:rPr>
        <w:t xml:space="preserve"> </w:t>
      </w:r>
      <w:r>
        <w:t>an</w:t>
      </w:r>
      <w:r>
        <w:rPr>
          <w:spacing w:val="-4"/>
        </w:rPr>
        <w:t xml:space="preserve"> </w:t>
      </w:r>
      <w:r>
        <w:t>employing</w:t>
      </w:r>
      <w:r>
        <w:rPr>
          <w:spacing w:val="-2"/>
        </w:rPr>
        <w:t xml:space="preserve"> </w:t>
      </w:r>
      <w:r>
        <w:t>local</w:t>
      </w:r>
      <w:r>
        <w:rPr>
          <w:spacing w:val="-3"/>
        </w:rPr>
        <w:t xml:space="preserve"> </w:t>
      </w:r>
      <w:r>
        <w:t>school</w:t>
      </w:r>
      <w:r>
        <w:rPr>
          <w:spacing w:val="-3"/>
        </w:rPr>
        <w:t xml:space="preserve"> </w:t>
      </w:r>
      <w:r>
        <w:t>district</w:t>
      </w:r>
      <w:r>
        <w:rPr>
          <w:spacing w:val="-6"/>
        </w:rPr>
        <w:t xml:space="preserve"> </w:t>
      </w:r>
      <w:r>
        <w:t>or</w:t>
      </w:r>
      <w:r>
        <w:rPr>
          <w:spacing w:val="-2"/>
        </w:rPr>
        <w:t xml:space="preserve"> </w:t>
      </w:r>
      <w:r>
        <w:t>an</w:t>
      </w:r>
      <w:r>
        <w:rPr>
          <w:spacing w:val="-4"/>
        </w:rPr>
        <w:t xml:space="preserve"> </w:t>
      </w:r>
      <w:r>
        <w:t>eligible</w:t>
      </w:r>
      <w:r>
        <w:rPr>
          <w:spacing w:val="-3"/>
        </w:rPr>
        <w:t xml:space="preserve"> </w:t>
      </w:r>
      <w:r>
        <w:t>nonpublic</w:t>
      </w:r>
      <w:r>
        <w:rPr>
          <w:spacing w:val="-3"/>
        </w:rPr>
        <w:t xml:space="preserve"> </w:t>
      </w:r>
      <w:r>
        <w:t>school</w:t>
      </w:r>
      <w:r>
        <w:rPr>
          <w:spacing w:val="-3"/>
        </w:rPr>
        <w:t xml:space="preserve"> </w:t>
      </w:r>
      <w:r>
        <w:t>in</w:t>
      </w:r>
      <w:r>
        <w:rPr>
          <w:spacing w:val="-2"/>
        </w:rPr>
        <w:t xml:space="preserve"> </w:t>
      </w:r>
      <w:r>
        <w:t>the</w:t>
      </w:r>
      <w:r>
        <w:rPr>
          <w:spacing w:val="-3"/>
        </w:rPr>
        <w:t xml:space="preserve"> </w:t>
      </w:r>
      <w:r>
        <w:t>state</w:t>
      </w:r>
      <w:r>
        <w:rPr>
          <w:spacing w:val="-3"/>
        </w:rPr>
        <w:t xml:space="preserve"> </w:t>
      </w:r>
      <w:r>
        <w:t>of</w:t>
      </w:r>
      <w:r>
        <w:rPr>
          <w:spacing w:val="-2"/>
        </w:rPr>
        <w:t xml:space="preserve"> </w:t>
      </w:r>
      <w:r>
        <w:t>Mississippi for up to three (3) years for a candidate who has not met all certification requirements under the Miss. Code Ann. § 37-3-2(6)(a),</w:t>
      </w:r>
      <w:r>
        <w:rPr>
          <w:spacing w:val="-4"/>
        </w:rPr>
        <w:t xml:space="preserve"> </w:t>
      </w:r>
      <w:r>
        <w:t>(b),</w:t>
      </w:r>
      <w:r>
        <w:rPr>
          <w:spacing w:val="-1"/>
        </w:rPr>
        <w:t xml:space="preserve"> </w:t>
      </w:r>
      <w:r>
        <w:t>and</w:t>
      </w:r>
      <w:r>
        <w:rPr>
          <w:spacing w:val="-3"/>
        </w:rPr>
        <w:t xml:space="preserve"> </w:t>
      </w:r>
      <w:r>
        <w:t>(c),</w:t>
      </w:r>
      <w:r>
        <w:rPr>
          <w:spacing w:val="-4"/>
        </w:rPr>
        <w:t xml:space="preserve"> </w:t>
      </w:r>
      <w:r>
        <w:t>at</w:t>
      </w:r>
      <w:r>
        <w:rPr>
          <w:spacing w:val="-2"/>
        </w:rPr>
        <w:t xml:space="preserve"> </w:t>
      </w:r>
      <w:r>
        <w:t>the</w:t>
      </w:r>
      <w:r>
        <w:rPr>
          <w:spacing w:val="-2"/>
        </w:rPr>
        <w:t xml:space="preserve"> </w:t>
      </w:r>
      <w:r>
        <w:t>time</w:t>
      </w:r>
      <w:r>
        <w:rPr>
          <w:spacing w:val="-2"/>
        </w:rPr>
        <w:t xml:space="preserve"> </w:t>
      </w:r>
      <w:r>
        <w:t>the</w:t>
      </w:r>
      <w:r>
        <w:rPr>
          <w:spacing w:val="-2"/>
        </w:rPr>
        <w:t xml:space="preserve"> </w:t>
      </w:r>
      <w:r>
        <w:t>application</w:t>
      </w:r>
      <w:r>
        <w:rPr>
          <w:spacing w:val="-1"/>
        </w:rPr>
        <w:t xml:space="preserve"> </w:t>
      </w:r>
      <w:r>
        <w:t>is</w:t>
      </w:r>
      <w:r>
        <w:rPr>
          <w:spacing w:val="-3"/>
        </w:rPr>
        <w:t xml:space="preserve"> </w:t>
      </w:r>
      <w:r>
        <w:t>submitted</w:t>
      </w:r>
      <w:r>
        <w:rPr>
          <w:spacing w:val="-1"/>
        </w:rPr>
        <w:t xml:space="preserve"> </w:t>
      </w:r>
      <w:r>
        <w:t>to</w:t>
      </w:r>
      <w:r>
        <w:rPr>
          <w:spacing w:val="-1"/>
        </w:rPr>
        <w:t xml:space="preserve"> </w:t>
      </w:r>
      <w:r>
        <w:t>the</w:t>
      </w:r>
      <w:r>
        <w:rPr>
          <w:spacing w:val="-2"/>
        </w:rPr>
        <w:t xml:space="preserve"> </w:t>
      </w:r>
      <w:r>
        <w:t>Division</w:t>
      </w:r>
      <w:r>
        <w:rPr>
          <w:spacing w:val="-3"/>
        </w:rPr>
        <w:t xml:space="preserve"> </w:t>
      </w:r>
      <w:r>
        <w:t>of</w:t>
      </w:r>
      <w:r>
        <w:rPr>
          <w:spacing w:val="-1"/>
        </w:rPr>
        <w:t xml:space="preserve"> </w:t>
      </w:r>
      <w:r>
        <w:t>Educator</w:t>
      </w:r>
      <w:r>
        <w:rPr>
          <w:spacing w:val="-1"/>
        </w:rPr>
        <w:t xml:space="preserve"> </w:t>
      </w:r>
      <w:r>
        <w:t>Licensure.</w:t>
      </w:r>
      <w:r>
        <w:rPr>
          <w:spacing w:val="40"/>
        </w:rPr>
        <w:t xml:space="preserve"> </w:t>
      </w:r>
      <w:r>
        <w:t>The</w:t>
      </w:r>
      <w:r>
        <w:rPr>
          <w:spacing w:val="-4"/>
        </w:rPr>
        <w:t xml:space="preserve"> </w:t>
      </w:r>
      <w:r>
        <w:t>special, non-renewable license for traditional teacher preparation program completers provides local school district officials with the ability to employ a candidate who has completed all requirements of a state approved or NCATE/CAEP accredited traditional teacher education preparation program from a regionally/nationally accredited institution of higher education except achieving a passing score on all Mississippi required licensure tests.</w:t>
      </w:r>
    </w:p>
    <w:p w14:paraId="180FBD1D" w14:textId="77777777" w:rsidR="009A4DE7" w:rsidRDefault="009A4DE7" w:rsidP="009A4DE7">
      <w:pPr>
        <w:pStyle w:val="BodyText"/>
        <w:spacing w:before="159" w:line="276" w:lineRule="auto"/>
        <w:ind w:left="219" w:right="736"/>
        <w:jc w:val="both"/>
      </w:pPr>
      <w:r>
        <w:t>This provisional licensure option provides local school district officials with the ability to employ candidates who possess the potential to earn full educator certification while temporarily addressing the ongoing teacher shortage.</w:t>
      </w:r>
    </w:p>
    <w:p w14:paraId="2ED6C007" w14:textId="77777777" w:rsidR="009A4DE7" w:rsidRDefault="009A4DE7" w:rsidP="009A4DE7">
      <w:pPr>
        <w:pStyle w:val="BodyText"/>
        <w:spacing w:before="160" w:line="276" w:lineRule="auto"/>
        <w:ind w:left="219" w:right="737"/>
        <w:jc w:val="both"/>
      </w:pPr>
      <w:r>
        <w:t>This Special, Non-renewable License type can be requested for a specific traditional teacher preparation program completer</w:t>
      </w:r>
      <w:r>
        <w:rPr>
          <w:spacing w:val="-1"/>
        </w:rPr>
        <w:t xml:space="preserve"> </w:t>
      </w:r>
      <w:r>
        <w:t>who</w:t>
      </w:r>
      <w:r>
        <w:rPr>
          <w:spacing w:val="-1"/>
        </w:rPr>
        <w:t xml:space="preserve"> </w:t>
      </w:r>
      <w:r>
        <w:t>meets</w:t>
      </w:r>
      <w:r>
        <w:rPr>
          <w:spacing w:val="-3"/>
        </w:rPr>
        <w:t xml:space="preserve"> </w:t>
      </w:r>
      <w:r>
        <w:t>one</w:t>
      </w:r>
      <w:r>
        <w:rPr>
          <w:spacing w:val="-2"/>
        </w:rPr>
        <w:t xml:space="preserve"> </w:t>
      </w:r>
      <w:r>
        <w:t>of</w:t>
      </w:r>
      <w:r>
        <w:rPr>
          <w:spacing w:val="-1"/>
        </w:rPr>
        <w:t xml:space="preserve"> </w:t>
      </w:r>
      <w:r>
        <w:t>the</w:t>
      </w:r>
      <w:r>
        <w:rPr>
          <w:spacing w:val="-2"/>
        </w:rPr>
        <w:t xml:space="preserve"> </w:t>
      </w:r>
      <w:r>
        <w:t>following</w:t>
      </w:r>
      <w:r>
        <w:rPr>
          <w:spacing w:val="-1"/>
        </w:rPr>
        <w:t xml:space="preserve"> </w:t>
      </w:r>
      <w:r>
        <w:t>conditions</w:t>
      </w:r>
      <w:r>
        <w:rPr>
          <w:spacing w:val="-3"/>
        </w:rPr>
        <w:t xml:space="preserve"> </w:t>
      </w:r>
      <w:r>
        <w:t>in</w:t>
      </w:r>
      <w:r>
        <w:rPr>
          <w:spacing w:val="-1"/>
        </w:rPr>
        <w:t xml:space="preserve"> </w:t>
      </w:r>
      <w:r>
        <w:t>addition</w:t>
      </w:r>
      <w:r>
        <w:rPr>
          <w:spacing w:val="-1"/>
        </w:rPr>
        <w:t xml:space="preserve"> </w:t>
      </w:r>
      <w:r>
        <w:t>to</w:t>
      </w:r>
      <w:r>
        <w:rPr>
          <w:spacing w:val="-1"/>
        </w:rPr>
        <w:t xml:space="preserve"> </w:t>
      </w:r>
      <w:r>
        <w:t>criteria</w:t>
      </w:r>
      <w:r>
        <w:rPr>
          <w:spacing w:val="-2"/>
        </w:rPr>
        <w:t xml:space="preserve"> </w:t>
      </w:r>
      <w:r>
        <w:t>outlined</w:t>
      </w:r>
      <w:r>
        <w:rPr>
          <w:spacing w:val="-1"/>
        </w:rPr>
        <w:t xml:space="preserve"> </w:t>
      </w:r>
      <w:r>
        <w:t>in</w:t>
      </w:r>
      <w:r>
        <w:rPr>
          <w:spacing w:val="-1"/>
        </w:rPr>
        <w:t xml:space="preserve"> </w:t>
      </w:r>
      <w:r>
        <w:t>the</w:t>
      </w:r>
      <w:r>
        <w:rPr>
          <w:spacing w:val="-4"/>
        </w:rPr>
        <w:t xml:space="preserve"> </w:t>
      </w:r>
      <w:r>
        <w:t>subsequent</w:t>
      </w:r>
      <w:r>
        <w:rPr>
          <w:spacing w:val="-2"/>
        </w:rPr>
        <w:t xml:space="preserve"> </w:t>
      </w:r>
      <w:r>
        <w:t>sections</w:t>
      </w:r>
      <w:r>
        <w:rPr>
          <w:spacing w:val="-3"/>
        </w:rPr>
        <w:t xml:space="preserve"> </w:t>
      </w:r>
      <w:r>
        <w:t>based on application year:</w:t>
      </w:r>
    </w:p>
    <w:p w14:paraId="7F9192BF" w14:textId="77777777" w:rsidR="009A4DE7" w:rsidRDefault="009A4DE7" w:rsidP="009A4DE7">
      <w:pPr>
        <w:pStyle w:val="ListParagraph"/>
        <w:numPr>
          <w:ilvl w:val="1"/>
          <w:numId w:val="95"/>
        </w:numPr>
        <w:tabs>
          <w:tab w:val="left" w:pos="1207"/>
        </w:tabs>
        <w:spacing w:before="159" w:line="276" w:lineRule="auto"/>
        <w:ind w:right="733" w:firstLine="0"/>
        <w:rPr>
          <w:b/>
          <w:sz w:val="20"/>
        </w:rPr>
      </w:pPr>
      <w:r>
        <w:rPr>
          <w:sz w:val="20"/>
        </w:rPr>
        <w:t>Holds at least a bachelor’s degree in the endorsement area in which the license is requested from an institution</w:t>
      </w:r>
      <w:r>
        <w:rPr>
          <w:spacing w:val="-7"/>
          <w:sz w:val="20"/>
        </w:rPr>
        <w:t xml:space="preserve"> </w:t>
      </w:r>
      <w:r>
        <w:rPr>
          <w:sz w:val="20"/>
        </w:rPr>
        <w:t>of</w:t>
      </w:r>
      <w:r>
        <w:rPr>
          <w:spacing w:val="-9"/>
          <w:sz w:val="20"/>
        </w:rPr>
        <w:t xml:space="preserve"> </w:t>
      </w:r>
      <w:r>
        <w:rPr>
          <w:sz w:val="20"/>
        </w:rPr>
        <w:t>higher</w:t>
      </w:r>
      <w:r>
        <w:rPr>
          <w:spacing w:val="-7"/>
          <w:sz w:val="20"/>
        </w:rPr>
        <w:t xml:space="preserve"> </w:t>
      </w:r>
      <w:r>
        <w:rPr>
          <w:sz w:val="20"/>
        </w:rPr>
        <w:t>education</w:t>
      </w:r>
      <w:r>
        <w:rPr>
          <w:spacing w:val="-11"/>
          <w:sz w:val="20"/>
        </w:rPr>
        <w:t xml:space="preserve"> </w:t>
      </w:r>
      <w:r>
        <w:rPr>
          <w:sz w:val="20"/>
        </w:rPr>
        <w:t>that</w:t>
      </w:r>
      <w:r>
        <w:rPr>
          <w:spacing w:val="-8"/>
          <w:sz w:val="20"/>
        </w:rPr>
        <w:t xml:space="preserve"> </w:t>
      </w:r>
      <w:r>
        <w:rPr>
          <w:sz w:val="20"/>
        </w:rPr>
        <w:t>was</w:t>
      </w:r>
      <w:r>
        <w:rPr>
          <w:spacing w:val="-9"/>
          <w:sz w:val="20"/>
        </w:rPr>
        <w:t xml:space="preserve"> </w:t>
      </w:r>
      <w:r>
        <w:rPr>
          <w:sz w:val="20"/>
        </w:rPr>
        <w:t>regionally/nationally</w:t>
      </w:r>
      <w:r>
        <w:rPr>
          <w:spacing w:val="-11"/>
          <w:sz w:val="20"/>
        </w:rPr>
        <w:t xml:space="preserve"> </w:t>
      </w:r>
      <w:r>
        <w:rPr>
          <w:sz w:val="20"/>
        </w:rPr>
        <w:t>accredited</w:t>
      </w:r>
      <w:r>
        <w:rPr>
          <w:spacing w:val="-7"/>
          <w:sz w:val="20"/>
        </w:rPr>
        <w:t xml:space="preserve"> </w:t>
      </w:r>
      <w:r>
        <w:rPr>
          <w:sz w:val="20"/>
        </w:rPr>
        <w:t>at</w:t>
      </w:r>
      <w:r>
        <w:rPr>
          <w:spacing w:val="-10"/>
          <w:sz w:val="20"/>
        </w:rPr>
        <w:t xml:space="preserve"> </w:t>
      </w:r>
      <w:r>
        <w:rPr>
          <w:sz w:val="20"/>
        </w:rPr>
        <w:t>the</w:t>
      </w:r>
      <w:r>
        <w:rPr>
          <w:spacing w:val="-7"/>
          <w:sz w:val="20"/>
        </w:rPr>
        <w:t xml:space="preserve"> </w:t>
      </w:r>
      <w:r>
        <w:rPr>
          <w:sz w:val="20"/>
        </w:rPr>
        <w:t>time</w:t>
      </w:r>
      <w:r>
        <w:rPr>
          <w:spacing w:val="-10"/>
          <w:sz w:val="20"/>
        </w:rPr>
        <w:t xml:space="preserve"> </w:t>
      </w:r>
      <w:r>
        <w:rPr>
          <w:sz w:val="20"/>
        </w:rPr>
        <w:t>the</w:t>
      </w:r>
      <w:r>
        <w:rPr>
          <w:spacing w:val="-10"/>
          <w:sz w:val="20"/>
        </w:rPr>
        <w:t xml:space="preserve"> </w:t>
      </w:r>
      <w:r>
        <w:rPr>
          <w:sz w:val="20"/>
        </w:rPr>
        <w:t>degree</w:t>
      </w:r>
      <w:r>
        <w:rPr>
          <w:spacing w:val="-7"/>
          <w:sz w:val="20"/>
        </w:rPr>
        <w:t xml:space="preserve"> </w:t>
      </w:r>
      <w:r>
        <w:rPr>
          <w:sz w:val="20"/>
        </w:rPr>
        <w:t>was</w:t>
      </w:r>
      <w:r>
        <w:rPr>
          <w:spacing w:val="-9"/>
          <w:sz w:val="20"/>
        </w:rPr>
        <w:t xml:space="preserve"> </w:t>
      </w:r>
      <w:r>
        <w:rPr>
          <w:sz w:val="20"/>
        </w:rPr>
        <w:t xml:space="preserve">conferred; </w:t>
      </w:r>
      <w:r>
        <w:rPr>
          <w:b/>
          <w:spacing w:val="-6"/>
          <w:sz w:val="20"/>
        </w:rPr>
        <w:t>or</w:t>
      </w:r>
    </w:p>
    <w:p w14:paraId="0EB7B129" w14:textId="77777777" w:rsidR="009A4DE7" w:rsidRDefault="009A4DE7" w:rsidP="009A4DE7">
      <w:pPr>
        <w:pStyle w:val="ListParagraph"/>
        <w:numPr>
          <w:ilvl w:val="1"/>
          <w:numId w:val="95"/>
        </w:numPr>
        <w:tabs>
          <w:tab w:val="left" w:pos="1178"/>
        </w:tabs>
        <w:spacing w:before="162" w:line="276" w:lineRule="auto"/>
        <w:ind w:right="733" w:firstLine="0"/>
        <w:rPr>
          <w:b/>
          <w:sz w:val="20"/>
        </w:rPr>
      </w:pPr>
      <w:r>
        <w:rPr>
          <w:sz w:val="20"/>
        </w:rPr>
        <w:t>Holds at least a bachelor’s degree in any area and eighteen (18) hours of undergraduate and/or graduate level coursework with a grade of “C” or higher in the endorsement area in which the license is requested. Both</w:t>
      </w:r>
      <w:r>
        <w:rPr>
          <w:spacing w:val="-7"/>
          <w:sz w:val="20"/>
        </w:rPr>
        <w:t xml:space="preserve"> </w:t>
      </w:r>
      <w:r>
        <w:rPr>
          <w:sz w:val="20"/>
        </w:rPr>
        <w:t>the</w:t>
      </w:r>
      <w:r>
        <w:rPr>
          <w:spacing w:val="-7"/>
          <w:sz w:val="20"/>
        </w:rPr>
        <w:t xml:space="preserve"> </w:t>
      </w:r>
      <w:r>
        <w:rPr>
          <w:sz w:val="20"/>
        </w:rPr>
        <w:t>degree(s)</w:t>
      </w:r>
      <w:r>
        <w:rPr>
          <w:spacing w:val="-7"/>
          <w:sz w:val="20"/>
        </w:rPr>
        <w:t xml:space="preserve"> </w:t>
      </w:r>
      <w:r>
        <w:rPr>
          <w:sz w:val="20"/>
        </w:rPr>
        <w:t>and</w:t>
      </w:r>
      <w:r>
        <w:rPr>
          <w:spacing w:val="-9"/>
          <w:sz w:val="20"/>
        </w:rPr>
        <w:t xml:space="preserve"> </w:t>
      </w:r>
      <w:r>
        <w:rPr>
          <w:sz w:val="20"/>
        </w:rPr>
        <w:t>the</w:t>
      </w:r>
      <w:r>
        <w:rPr>
          <w:spacing w:val="-7"/>
          <w:sz w:val="20"/>
        </w:rPr>
        <w:t xml:space="preserve"> </w:t>
      </w:r>
      <w:r>
        <w:rPr>
          <w:sz w:val="20"/>
        </w:rPr>
        <w:t>eighteen</w:t>
      </w:r>
      <w:r>
        <w:rPr>
          <w:spacing w:val="-7"/>
          <w:sz w:val="20"/>
        </w:rPr>
        <w:t xml:space="preserve"> </w:t>
      </w:r>
      <w:r>
        <w:rPr>
          <w:sz w:val="20"/>
        </w:rPr>
        <w:t>(18)</w:t>
      </w:r>
      <w:r>
        <w:rPr>
          <w:spacing w:val="-7"/>
          <w:sz w:val="20"/>
        </w:rPr>
        <w:t xml:space="preserve"> </w:t>
      </w:r>
      <w:r>
        <w:rPr>
          <w:sz w:val="20"/>
        </w:rPr>
        <w:t>hours</w:t>
      </w:r>
      <w:r>
        <w:rPr>
          <w:spacing w:val="-9"/>
          <w:sz w:val="20"/>
        </w:rPr>
        <w:t xml:space="preserve"> </w:t>
      </w:r>
      <w:r>
        <w:rPr>
          <w:sz w:val="20"/>
        </w:rPr>
        <w:t>of</w:t>
      </w:r>
      <w:r>
        <w:rPr>
          <w:spacing w:val="-7"/>
          <w:sz w:val="20"/>
        </w:rPr>
        <w:t xml:space="preserve"> </w:t>
      </w:r>
      <w:r>
        <w:rPr>
          <w:sz w:val="20"/>
        </w:rPr>
        <w:t>undergraduate</w:t>
      </w:r>
      <w:r>
        <w:rPr>
          <w:spacing w:val="-7"/>
          <w:sz w:val="20"/>
        </w:rPr>
        <w:t xml:space="preserve"> </w:t>
      </w:r>
      <w:r>
        <w:rPr>
          <w:sz w:val="20"/>
        </w:rPr>
        <w:t>and/or</w:t>
      </w:r>
      <w:r>
        <w:rPr>
          <w:spacing w:val="-9"/>
          <w:sz w:val="20"/>
        </w:rPr>
        <w:t xml:space="preserve"> </w:t>
      </w:r>
      <w:r>
        <w:rPr>
          <w:sz w:val="20"/>
        </w:rPr>
        <w:t>graduate</w:t>
      </w:r>
      <w:r>
        <w:rPr>
          <w:spacing w:val="-7"/>
          <w:sz w:val="20"/>
        </w:rPr>
        <w:t xml:space="preserve"> </w:t>
      </w:r>
      <w:r>
        <w:rPr>
          <w:sz w:val="20"/>
        </w:rPr>
        <w:t>level</w:t>
      </w:r>
      <w:r>
        <w:rPr>
          <w:spacing w:val="-8"/>
          <w:sz w:val="20"/>
        </w:rPr>
        <w:t xml:space="preserve"> </w:t>
      </w:r>
      <w:r>
        <w:rPr>
          <w:sz w:val="20"/>
        </w:rPr>
        <w:t>coursework</w:t>
      </w:r>
      <w:r>
        <w:rPr>
          <w:spacing w:val="-7"/>
          <w:sz w:val="20"/>
        </w:rPr>
        <w:t xml:space="preserve"> </w:t>
      </w:r>
      <w:r>
        <w:rPr>
          <w:sz w:val="20"/>
        </w:rPr>
        <w:t>must</w:t>
      </w:r>
      <w:r>
        <w:rPr>
          <w:spacing w:val="-8"/>
          <w:sz w:val="20"/>
        </w:rPr>
        <w:t xml:space="preserve"> </w:t>
      </w:r>
      <w:r>
        <w:rPr>
          <w:sz w:val="20"/>
        </w:rPr>
        <w:t>have been earned from an institution of higher education that was</w:t>
      </w:r>
      <w:r>
        <w:rPr>
          <w:spacing w:val="-3"/>
          <w:sz w:val="20"/>
        </w:rPr>
        <w:t xml:space="preserve"> </w:t>
      </w:r>
      <w:r>
        <w:rPr>
          <w:sz w:val="20"/>
        </w:rPr>
        <w:t xml:space="preserve">regionally/nationally accredited at the time the degree was conferred. Remedial courses (also referred to as compensatory, developmental, or basic skills) will not be recognized for certification purposes and are usually numbered below 100 on the transcript </w:t>
      </w:r>
      <w:r>
        <w:rPr>
          <w:b/>
          <w:sz w:val="20"/>
        </w:rPr>
        <w:t>(Elementary Education is not included under option B)</w:t>
      </w:r>
      <w:r>
        <w:rPr>
          <w:sz w:val="20"/>
        </w:rPr>
        <w:t xml:space="preserve">; </w:t>
      </w:r>
      <w:r>
        <w:rPr>
          <w:b/>
          <w:sz w:val="20"/>
        </w:rPr>
        <w:t>or</w:t>
      </w:r>
    </w:p>
    <w:p w14:paraId="38142A77" w14:textId="77777777" w:rsidR="009A4DE7" w:rsidRDefault="009A4DE7" w:rsidP="009A4DE7">
      <w:pPr>
        <w:pStyle w:val="ListParagraph"/>
        <w:numPr>
          <w:ilvl w:val="1"/>
          <w:numId w:val="95"/>
        </w:numPr>
        <w:tabs>
          <w:tab w:val="left" w:pos="1226"/>
        </w:tabs>
        <w:spacing w:before="160" w:line="276" w:lineRule="auto"/>
        <w:ind w:right="735" w:firstLine="0"/>
        <w:rPr>
          <w:sz w:val="20"/>
        </w:rPr>
      </w:pPr>
      <w:r>
        <w:rPr>
          <w:sz w:val="20"/>
        </w:rPr>
        <w:t>Holds at least a bachelor’s degree in any area from an institution of higher education that was regionally/nationally accredited at the time the degree was conferred and a passing score on the appropriate Mississippi State Board of Education approved licensure</w:t>
      </w:r>
      <w:r>
        <w:rPr>
          <w:spacing w:val="-1"/>
          <w:sz w:val="20"/>
        </w:rPr>
        <w:t xml:space="preserve"> </w:t>
      </w:r>
      <w:r>
        <w:rPr>
          <w:sz w:val="20"/>
        </w:rPr>
        <w:t>Subject Area Assessment in the endorsement area in which the license is requested;</w:t>
      </w:r>
    </w:p>
    <w:p w14:paraId="78ADF663" w14:textId="77777777" w:rsidR="009A4DE7" w:rsidRDefault="009A4DE7" w:rsidP="009A4DE7">
      <w:pPr>
        <w:pStyle w:val="BodyText"/>
        <w:spacing w:before="158" w:line="276" w:lineRule="auto"/>
        <w:ind w:left="219" w:right="736"/>
        <w:jc w:val="both"/>
      </w:pPr>
      <w:r>
        <w:t>The candidate must meet all licensure requirements for a standard, five (5) year renewable license by the end of the third year.</w:t>
      </w:r>
    </w:p>
    <w:p w14:paraId="44D22807" w14:textId="77777777" w:rsidR="009A4DE7" w:rsidRDefault="009A4DE7" w:rsidP="009A4DE7">
      <w:pPr>
        <w:pStyle w:val="BodyText"/>
        <w:spacing w:before="160"/>
        <w:ind w:left="219"/>
        <w:jc w:val="both"/>
      </w:pPr>
      <w:r>
        <w:t>Specific</w:t>
      </w:r>
      <w:r>
        <w:rPr>
          <w:spacing w:val="-11"/>
        </w:rPr>
        <w:t xml:space="preserve"> </w:t>
      </w:r>
      <w:r>
        <w:t>restrictions</w:t>
      </w:r>
      <w:r>
        <w:rPr>
          <w:spacing w:val="-11"/>
        </w:rPr>
        <w:t xml:space="preserve"> </w:t>
      </w:r>
      <w:r>
        <w:rPr>
          <w:spacing w:val="-2"/>
        </w:rPr>
        <w:t>apply:</w:t>
      </w:r>
    </w:p>
    <w:p w14:paraId="4D567C51" w14:textId="77777777" w:rsidR="009A4DE7" w:rsidRDefault="009A4DE7" w:rsidP="009A4DE7">
      <w:pPr>
        <w:pStyle w:val="ListParagraph"/>
        <w:numPr>
          <w:ilvl w:val="0"/>
          <w:numId w:val="87"/>
        </w:numPr>
        <w:tabs>
          <w:tab w:val="left" w:pos="939"/>
        </w:tabs>
        <w:spacing w:before="195" w:line="276" w:lineRule="auto"/>
        <w:ind w:right="734"/>
        <w:rPr>
          <w:sz w:val="20"/>
        </w:rPr>
      </w:pPr>
      <w:r>
        <w:rPr>
          <w:sz w:val="20"/>
        </w:rPr>
        <w:t>The</w:t>
      </w:r>
      <w:r>
        <w:rPr>
          <w:spacing w:val="-4"/>
          <w:sz w:val="20"/>
        </w:rPr>
        <w:t xml:space="preserve"> </w:t>
      </w:r>
      <w:r>
        <w:rPr>
          <w:sz w:val="20"/>
        </w:rPr>
        <w:t>license</w:t>
      </w:r>
      <w:r>
        <w:rPr>
          <w:spacing w:val="-4"/>
          <w:sz w:val="20"/>
        </w:rPr>
        <w:t xml:space="preserve"> </w:t>
      </w:r>
      <w:r>
        <w:rPr>
          <w:sz w:val="20"/>
        </w:rPr>
        <w:t>is</w:t>
      </w:r>
      <w:r>
        <w:rPr>
          <w:spacing w:val="-5"/>
          <w:sz w:val="20"/>
        </w:rPr>
        <w:t xml:space="preserve"> </w:t>
      </w:r>
      <w:r>
        <w:rPr>
          <w:sz w:val="20"/>
        </w:rPr>
        <w:t>not</w:t>
      </w:r>
      <w:r>
        <w:rPr>
          <w:spacing w:val="-5"/>
          <w:sz w:val="20"/>
        </w:rPr>
        <w:t xml:space="preserve"> </w:t>
      </w:r>
      <w:r>
        <w:rPr>
          <w:sz w:val="20"/>
        </w:rPr>
        <w:t>transferable</w:t>
      </w:r>
      <w:r>
        <w:rPr>
          <w:spacing w:val="-7"/>
          <w:sz w:val="20"/>
        </w:rPr>
        <w:t xml:space="preserve"> </w:t>
      </w:r>
      <w:r>
        <w:rPr>
          <w:sz w:val="20"/>
        </w:rPr>
        <w:t>between</w:t>
      </w:r>
      <w:r>
        <w:rPr>
          <w:spacing w:val="-4"/>
          <w:sz w:val="20"/>
        </w:rPr>
        <w:t xml:space="preserve"> </w:t>
      </w:r>
      <w:r>
        <w:rPr>
          <w:sz w:val="20"/>
        </w:rPr>
        <w:t>Districts</w:t>
      </w:r>
      <w:r>
        <w:rPr>
          <w:spacing w:val="-5"/>
          <w:sz w:val="20"/>
        </w:rPr>
        <w:t xml:space="preserve"> </w:t>
      </w:r>
      <w:r>
        <w:rPr>
          <w:sz w:val="20"/>
        </w:rPr>
        <w:t>or</w:t>
      </w:r>
      <w:r>
        <w:rPr>
          <w:spacing w:val="-4"/>
          <w:sz w:val="20"/>
        </w:rPr>
        <w:t xml:space="preserve"> </w:t>
      </w:r>
      <w:r>
        <w:rPr>
          <w:sz w:val="20"/>
        </w:rPr>
        <w:t>eligible</w:t>
      </w:r>
      <w:r>
        <w:rPr>
          <w:spacing w:val="-4"/>
          <w:sz w:val="20"/>
        </w:rPr>
        <w:t xml:space="preserve"> </w:t>
      </w:r>
      <w:r>
        <w:rPr>
          <w:sz w:val="20"/>
        </w:rPr>
        <w:t>nonpublic</w:t>
      </w:r>
      <w:r>
        <w:rPr>
          <w:spacing w:val="-4"/>
          <w:sz w:val="20"/>
        </w:rPr>
        <w:t xml:space="preserve"> </w:t>
      </w:r>
      <w:r>
        <w:rPr>
          <w:sz w:val="20"/>
        </w:rPr>
        <w:t>schools.</w:t>
      </w:r>
      <w:r>
        <w:rPr>
          <w:spacing w:val="-4"/>
          <w:sz w:val="20"/>
        </w:rPr>
        <w:t xml:space="preserve"> </w:t>
      </w:r>
      <w:r>
        <w:rPr>
          <w:sz w:val="20"/>
        </w:rPr>
        <w:t>For</w:t>
      </w:r>
      <w:r>
        <w:rPr>
          <w:spacing w:val="-4"/>
          <w:sz w:val="20"/>
        </w:rPr>
        <w:t xml:space="preserve"> </w:t>
      </w:r>
      <w:r>
        <w:rPr>
          <w:sz w:val="20"/>
        </w:rPr>
        <w:t>example,</w:t>
      </w:r>
      <w:r>
        <w:rPr>
          <w:spacing w:val="-4"/>
          <w:sz w:val="20"/>
        </w:rPr>
        <w:t xml:space="preserve"> </w:t>
      </w:r>
      <w:r>
        <w:rPr>
          <w:sz w:val="20"/>
        </w:rPr>
        <w:t>if</w:t>
      </w:r>
      <w:r>
        <w:rPr>
          <w:spacing w:val="-4"/>
          <w:sz w:val="20"/>
        </w:rPr>
        <w:t xml:space="preserve"> </w:t>
      </w:r>
      <w:r>
        <w:rPr>
          <w:sz w:val="20"/>
        </w:rPr>
        <w:t>a</w:t>
      </w:r>
      <w:r>
        <w:rPr>
          <w:spacing w:val="-4"/>
          <w:sz w:val="20"/>
        </w:rPr>
        <w:t xml:space="preserve"> </w:t>
      </w:r>
      <w:r>
        <w:rPr>
          <w:sz w:val="20"/>
        </w:rPr>
        <w:t>candidate</w:t>
      </w:r>
      <w:r>
        <w:rPr>
          <w:spacing w:val="-4"/>
          <w:sz w:val="20"/>
        </w:rPr>
        <w:t xml:space="preserve"> </w:t>
      </w:r>
      <w:r>
        <w:rPr>
          <w:sz w:val="20"/>
        </w:rPr>
        <w:t>is employed</w:t>
      </w:r>
      <w:r>
        <w:rPr>
          <w:spacing w:val="-3"/>
          <w:sz w:val="20"/>
        </w:rPr>
        <w:t xml:space="preserve"> </w:t>
      </w:r>
      <w:r>
        <w:rPr>
          <w:sz w:val="20"/>
        </w:rPr>
        <w:t>one</w:t>
      </w:r>
      <w:r>
        <w:rPr>
          <w:spacing w:val="-2"/>
          <w:sz w:val="20"/>
        </w:rPr>
        <w:t xml:space="preserve"> </w:t>
      </w:r>
      <w:r>
        <w:rPr>
          <w:sz w:val="20"/>
        </w:rPr>
        <w:t>(1)</w:t>
      </w:r>
      <w:r>
        <w:rPr>
          <w:spacing w:val="-1"/>
          <w:sz w:val="20"/>
        </w:rPr>
        <w:t xml:space="preserve"> </w:t>
      </w:r>
      <w:r>
        <w:rPr>
          <w:sz w:val="20"/>
        </w:rPr>
        <w:t>year</w:t>
      </w:r>
      <w:r>
        <w:rPr>
          <w:spacing w:val="-1"/>
          <w:sz w:val="20"/>
        </w:rPr>
        <w:t xml:space="preserve"> </w:t>
      </w:r>
      <w:r>
        <w:rPr>
          <w:sz w:val="20"/>
        </w:rPr>
        <w:t>and</w:t>
      </w:r>
      <w:r>
        <w:rPr>
          <w:spacing w:val="-1"/>
          <w:sz w:val="20"/>
        </w:rPr>
        <w:t xml:space="preserve"> </w:t>
      </w:r>
      <w:r>
        <w:rPr>
          <w:sz w:val="20"/>
        </w:rPr>
        <w:t>wishes</w:t>
      </w:r>
      <w:r>
        <w:rPr>
          <w:spacing w:val="-3"/>
          <w:sz w:val="20"/>
        </w:rPr>
        <w:t xml:space="preserve"> </w:t>
      </w:r>
      <w:r>
        <w:rPr>
          <w:sz w:val="20"/>
        </w:rPr>
        <w:t>to</w:t>
      </w:r>
      <w:r>
        <w:rPr>
          <w:spacing w:val="-1"/>
          <w:sz w:val="20"/>
        </w:rPr>
        <w:t xml:space="preserve"> </w:t>
      </w:r>
      <w:r>
        <w:rPr>
          <w:sz w:val="20"/>
        </w:rPr>
        <w:t>transfer</w:t>
      </w:r>
      <w:r>
        <w:rPr>
          <w:spacing w:val="-1"/>
          <w:sz w:val="20"/>
        </w:rPr>
        <w:t xml:space="preserve"> </w:t>
      </w:r>
      <w:r>
        <w:rPr>
          <w:sz w:val="20"/>
        </w:rPr>
        <w:t>to</w:t>
      </w:r>
      <w:r>
        <w:rPr>
          <w:spacing w:val="-1"/>
          <w:sz w:val="20"/>
        </w:rPr>
        <w:t xml:space="preserve"> </w:t>
      </w:r>
      <w:r>
        <w:rPr>
          <w:sz w:val="20"/>
        </w:rPr>
        <w:t>another</w:t>
      </w:r>
      <w:r>
        <w:rPr>
          <w:spacing w:val="-1"/>
          <w:sz w:val="20"/>
        </w:rPr>
        <w:t xml:space="preserve"> </w:t>
      </w:r>
      <w:r>
        <w:rPr>
          <w:sz w:val="20"/>
        </w:rPr>
        <w:t>school</w:t>
      </w:r>
      <w:r>
        <w:rPr>
          <w:spacing w:val="-2"/>
          <w:sz w:val="20"/>
        </w:rPr>
        <w:t xml:space="preserve"> </w:t>
      </w:r>
      <w:r>
        <w:rPr>
          <w:sz w:val="20"/>
        </w:rPr>
        <w:t>district,</w:t>
      </w:r>
      <w:r>
        <w:rPr>
          <w:spacing w:val="-1"/>
          <w:sz w:val="20"/>
        </w:rPr>
        <w:t xml:space="preserve"> </w:t>
      </w:r>
      <w:r>
        <w:rPr>
          <w:sz w:val="20"/>
        </w:rPr>
        <w:t>the</w:t>
      </w:r>
      <w:r>
        <w:rPr>
          <w:spacing w:val="-2"/>
          <w:sz w:val="20"/>
        </w:rPr>
        <w:t xml:space="preserve"> </w:t>
      </w:r>
      <w:r>
        <w:rPr>
          <w:sz w:val="20"/>
        </w:rPr>
        <w:t>license</w:t>
      </w:r>
      <w:r>
        <w:rPr>
          <w:spacing w:val="-2"/>
          <w:sz w:val="20"/>
        </w:rPr>
        <w:t xml:space="preserve"> </w:t>
      </w:r>
      <w:r>
        <w:rPr>
          <w:sz w:val="20"/>
        </w:rPr>
        <w:t>is</w:t>
      </w:r>
      <w:r>
        <w:rPr>
          <w:spacing w:val="-3"/>
          <w:sz w:val="20"/>
        </w:rPr>
        <w:t xml:space="preserve"> </w:t>
      </w:r>
      <w:r>
        <w:rPr>
          <w:sz w:val="20"/>
        </w:rPr>
        <w:t>no</w:t>
      </w:r>
      <w:r>
        <w:rPr>
          <w:spacing w:val="-1"/>
          <w:sz w:val="20"/>
        </w:rPr>
        <w:t xml:space="preserve"> </w:t>
      </w:r>
      <w:r>
        <w:rPr>
          <w:sz w:val="20"/>
        </w:rPr>
        <w:t>longer</w:t>
      </w:r>
      <w:r>
        <w:rPr>
          <w:spacing w:val="-1"/>
          <w:sz w:val="20"/>
        </w:rPr>
        <w:t xml:space="preserve"> </w:t>
      </w:r>
      <w:r>
        <w:rPr>
          <w:sz w:val="20"/>
        </w:rPr>
        <w:t>valid,</w:t>
      </w:r>
      <w:r>
        <w:rPr>
          <w:spacing w:val="-4"/>
          <w:sz w:val="20"/>
        </w:rPr>
        <w:t xml:space="preserve"> </w:t>
      </w:r>
      <w:r>
        <w:rPr>
          <w:sz w:val="20"/>
        </w:rPr>
        <w:t>unless a new Local District Request Application is received by the Division of Educator Licensure from the local district</w:t>
      </w:r>
      <w:r>
        <w:rPr>
          <w:spacing w:val="-2"/>
          <w:sz w:val="20"/>
        </w:rPr>
        <w:t xml:space="preserve"> </w:t>
      </w:r>
      <w:r>
        <w:rPr>
          <w:sz w:val="20"/>
        </w:rPr>
        <w:t>to</w:t>
      </w:r>
      <w:r>
        <w:rPr>
          <w:spacing w:val="-1"/>
          <w:sz w:val="20"/>
        </w:rPr>
        <w:t xml:space="preserve"> </w:t>
      </w:r>
      <w:r>
        <w:rPr>
          <w:sz w:val="20"/>
        </w:rPr>
        <w:t>which</w:t>
      </w:r>
      <w:r>
        <w:rPr>
          <w:spacing w:val="-1"/>
          <w:sz w:val="20"/>
        </w:rPr>
        <w:t xml:space="preserve"> </w:t>
      </w:r>
      <w:r>
        <w:rPr>
          <w:sz w:val="20"/>
        </w:rPr>
        <w:t>the</w:t>
      </w:r>
      <w:r>
        <w:rPr>
          <w:spacing w:val="-2"/>
          <w:sz w:val="20"/>
        </w:rPr>
        <w:t xml:space="preserve"> </w:t>
      </w:r>
      <w:r>
        <w:rPr>
          <w:sz w:val="20"/>
        </w:rPr>
        <w:t>candidate</w:t>
      </w:r>
      <w:r>
        <w:rPr>
          <w:spacing w:val="-4"/>
          <w:sz w:val="20"/>
        </w:rPr>
        <w:t xml:space="preserve"> </w:t>
      </w:r>
      <w:r>
        <w:rPr>
          <w:sz w:val="20"/>
        </w:rPr>
        <w:t>is</w:t>
      </w:r>
      <w:r>
        <w:rPr>
          <w:spacing w:val="-3"/>
          <w:sz w:val="20"/>
        </w:rPr>
        <w:t xml:space="preserve"> </w:t>
      </w:r>
      <w:r>
        <w:rPr>
          <w:sz w:val="20"/>
        </w:rPr>
        <w:t>transferring.</w:t>
      </w:r>
      <w:r>
        <w:rPr>
          <w:spacing w:val="-1"/>
          <w:sz w:val="20"/>
        </w:rPr>
        <w:t xml:space="preserve"> </w:t>
      </w:r>
      <w:r>
        <w:rPr>
          <w:sz w:val="20"/>
        </w:rPr>
        <w:t>If</w:t>
      </w:r>
      <w:r>
        <w:rPr>
          <w:spacing w:val="-1"/>
          <w:sz w:val="20"/>
        </w:rPr>
        <w:t xml:space="preserve"> </w:t>
      </w:r>
      <w:r>
        <w:rPr>
          <w:sz w:val="20"/>
        </w:rPr>
        <w:t>the</w:t>
      </w:r>
      <w:r>
        <w:rPr>
          <w:spacing w:val="-2"/>
          <w:sz w:val="20"/>
        </w:rPr>
        <w:t xml:space="preserve"> </w:t>
      </w:r>
      <w:r>
        <w:rPr>
          <w:sz w:val="20"/>
        </w:rPr>
        <w:t>educator</w:t>
      </w:r>
      <w:r>
        <w:rPr>
          <w:spacing w:val="-4"/>
          <w:sz w:val="20"/>
        </w:rPr>
        <w:t xml:space="preserve"> </w:t>
      </w:r>
      <w:r>
        <w:rPr>
          <w:sz w:val="20"/>
        </w:rPr>
        <w:t>is</w:t>
      </w:r>
      <w:r>
        <w:rPr>
          <w:spacing w:val="-3"/>
          <w:sz w:val="20"/>
        </w:rPr>
        <w:t xml:space="preserve"> </w:t>
      </w:r>
      <w:r>
        <w:rPr>
          <w:sz w:val="20"/>
        </w:rPr>
        <w:t>nonrenewed</w:t>
      </w:r>
      <w:r>
        <w:rPr>
          <w:spacing w:val="-1"/>
          <w:sz w:val="20"/>
        </w:rPr>
        <w:t xml:space="preserve"> </w:t>
      </w:r>
      <w:r>
        <w:rPr>
          <w:sz w:val="20"/>
        </w:rPr>
        <w:t>by</w:t>
      </w:r>
      <w:r>
        <w:rPr>
          <w:spacing w:val="-1"/>
          <w:sz w:val="20"/>
        </w:rPr>
        <w:t xml:space="preserve"> </w:t>
      </w:r>
      <w:r>
        <w:rPr>
          <w:sz w:val="20"/>
        </w:rPr>
        <w:t>the</w:t>
      </w:r>
      <w:r>
        <w:rPr>
          <w:spacing w:val="-2"/>
          <w:sz w:val="20"/>
        </w:rPr>
        <w:t xml:space="preserve"> </w:t>
      </w:r>
      <w:r>
        <w:rPr>
          <w:sz w:val="20"/>
        </w:rPr>
        <w:t>local</w:t>
      </w:r>
      <w:r>
        <w:rPr>
          <w:spacing w:val="-2"/>
          <w:sz w:val="20"/>
        </w:rPr>
        <w:t xml:space="preserve"> </w:t>
      </w:r>
      <w:r>
        <w:rPr>
          <w:sz w:val="20"/>
        </w:rPr>
        <w:t>school</w:t>
      </w:r>
      <w:r>
        <w:rPr>
          <w:spacing w:val="-2"/>
          <w:sz w:val="20"/>
        </w:rPr>
        <w:t xml:space="preserve"> </w:t>
      </w:r>
      <w:r>
        <w:rPr>
          <w:sz w:val="20"/>
        </w:rPr>
        <w:t>district</w:t>
      </w:r>
      <w:r>
        <w:rPr>
          <w:spacing w:val="-2"/>
          <w:sz w:val="20"/>
        </w:rPr>
        <w:t xml:space="preserve"> </w:t>
      </w:r>
      <w:r>
        <w:rPr>
          <w:sz w:val="20"/>
        </w:rPr>
        <w:t>after the first year, the educator will not be issued a license for another district for the remaining two (2) years.</w:t>
      </w:r>
    </w:p>
    <w:p w14:paraId="09EC1F39" w14:textId="77777777" w:rsidR="009A4DE7" w:rsidRDefault="009A4DE7" w:rsidP="009A4DE7">
      <w:pPr>
        <w:pStyle w:val="ListParagraph"/>
        <w:numPr>
          <w:ilvl w:val="0"/>
          <w:numId w:val="87"/>
        </w:numPr>
        <w:tabs>
          <w:tab w:val="left" w:pos="938"/>
        </w:tabs>
        <w:spacing w:line="230" w:lineRule="exact"/>
        <w:ind w:left="938" w:hanging="359"/>
        <w:rPr>
          <w:sz w:val="20"/>
        </w:rPr>
      </w:pPr>
      <w:r>
        <w:rPr>
          <w:sz w:val="20"/>
        </w:rPr>
        <w:t>The</w:t>
      </w:r>
      <w:r>
        <w:rPr>
          <w:spacing w:val="-5"/>
          <w:sz w:val="20"/>
        </w:rPr>
        <w:t xml:space="preserve"> </w:t>
      </w:r>
      <w:r>
        <w:rPr>
          <w:sz w:val="20"/>
        </w:rPr>
        <w:t>license</w:t>
      </w:r>
      <w:r>
        <w:rPr>
          <w:spacing w:val="-4"/>
          <w:sz w:val="20"/>
        </w:rPr>
        <w:t xml:space="preserve"> </w:t>
      </w:r>
      <w:r>
        <w:rPr>
          <w:sz w:val="20"/>
        </w:rPr>
        <w:t>can</w:t>
      </w:r>
      <w:r>
        <w:rPr>
          <w:spacing w:val="-4"/>
          <w:sz w:val="20"/>
        </w:rPr>
        <w:t xml:space="preserve"> </w:t>
      </w:r>
      <w:r>
        <w:rPr>
          <w:sz w:val="20"/>
        </w:rPr>
        <w:t>only</w:t>
      </w:r>
      <w:r>
        <w:rPr>
          <w:spacing w:val="-3"/>
          <w:sz w:val="20"/>
        </w:rPr>
        <w:t xml:space="preserve"> </w:t>
      </w:r>
      <w:r>
        <w:rPr>
          <w:sz w:val="20"/>
        </w:rPr>
        <w:t>be</w:t>
      </w:r>
      <w:r>
        <w:rPr>
          <w:spacing w:val="-7"/>
          <w:sz w:val="20"/>
        </w:rPr>
        <w:t xml:space="preserve"> </w:t>
      </w:r>
      <w:r>
        <w:rPr>
          <w:sz w:val="20"/>
        </w:rPr>
        <w:t>requested</w:t>
      </w:r>
      <w:r>
        <w:rPr>
          <w:spacing w:val="-3"/>
          <w:sz w:val="20"/>
        </w:rPr>
        <w:t xml:space="preserve"> </w:t>
      </w:r>
      <w:r>
        <w:rPr>
          <w:sz w:val="20"/>
        </w:rPr>
        <w:t>in</w:t>
      </w:r>
      <w:r>
        <w:rPr>
          <w:spacing w:val="-4"/>
          <w:sz w:val="20"/>
        </w:rPr>
        <w:t xml:space="preserve"> </w:t>
      </w:r>
      <w:r>
        <w:rPr>
          <w:sz w:val="20"/>
        </w:rPr>
        <w:t>one</w:t>
      </w:r>
      <w:r>
        <w:rPr>
          <w:spacing w:val="-4"/>
          <w:sz w:val="20"/>
        </w:rPr>
        <w:t xml:space="preserve"> </w:t>
      </w:r>
      <w:r>
        <w:rPr>
          <w:sz w:val="20"/>
        </w:rPr>
        <w:t>(1)</w:t>
      </w:r>
      <w:r>
        <w:rPr>
          <w:spacing w:val="-4"/>
          <w:sz w:val="20"/>
        </w:rPr>
        <w:t xml:space="preserve"> </w:t>
      </w:r>
      <w:r>
        <w:rPr>
          <w:sz w:val="20"/>
        </w:rPr>
        <w:t>endorsement</w:t>
      </w:r>
      <w:r>
        <w:rPr>
          <w:spacing w:val="-4"/>
          <w:sz w:val="20"/>
        </w:rPr>
        <w:t xml:space="preserve"> </w:t>
      </w:r>
      <w:r>
        <w:rPr>
          <w:spacing w:val="-2"/>
          <w:sz w:val="20"/>
        </w:rPr>
        <w:t>area.</w:t>
      </w:r>
    </w:p>
    <w:p w14:paraId="4276817C" w14:textId="77777777" w:rsidR="009A4DE7" w:rsidRDefault="009A4DE7" w:rsidP="009A4DE7">
      <w:pPr>
        <w:pStyle w:val="ListParagraph"/>
        <w:numPr>
          <w:ilvl w:val="0"/>
          <w:numId w:val="87"/>
        </w:numPr>
        <w:tabs>
          <w:tab w:val="left" w:pos="938"/>
        </w:tabs>
        <w:spacing w:before="34"/>
        <w:ind w:left="938" w:hanging="359"/>
        <w:rPr>
          <w:sz w:val="20"/>
        </w:rPr>
      </w:pPr>
      <w:r>
        <w:rPr>
          <w:sz w:val="20"/>
        </w:rPr>
        <w:t>Additional</w:t>
      </w:r>
      <w:r>
        <w:rPr>
          <w:spacing w:val="-6"/>
          <w:sz w:val="20"/>
        </w:rPr>
        <w:t xml:space="preserve"> </w:t>
      </w:r>
      <w:r>
        <w:rPr>
          <w:sz w:val="20"/>
        </w:rPr>
        <w:t>endorsements</w:t>
      </w:r>
      <w:r>
        <w:rPr>
          <w:spacing w:val="-7"/>
          <w:sz w:val="20"/>
        </w:rPr>
        <w:t xml:space="preserve"> </w:t>
      </w:r>
      <w:r>
        <w:rPr>
          <w:sz w:val="20"/>
        </w:rPr>
        <w:t>will</w:t>
      </w:r>
      <w:r>
        <w:rPr>
          <w:spacing w:val="-6"/>
          <w:sz w:val="20"/>
        </w:rPr>
        <w:t xml:space="preserve"> </w:t>
      </w:r>
      <w:r>
        <w:rPr>
          <w:sz w:val="20"/>
        </w:rPr>
        <w:t>not</w:t>
      </w:r>
      <w:r>
        <w:rPr>
          <w:spacing w:val="-6"/>
          <w:sz w:val="20"/>
        </w:rPr>
        <w:t xml:space="preserve"> </w:t>
      </w:r>
      <w:r>
        <w:rPr>
          <w:sz w:val="20"/>
        </w:rPr>
        <w:t>be</w:t>
      </w:r>
      <w:r>
        <w:rPr>
          <w:spacing w:val="-6"/>
          <w:sz w:val="20"/>
        </w:rPr>
        <w:t xml:space="preserve"> </w:t>
      </w:r>
      <w:r>
        <w:rPr>
          <w:sz w:val="20"/>
        </w:rPr>
        <w:t>added</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special,</w:t>
      </w:r>
      <w:r>
        <w:rPr>
          <w:spacing w:val="-5"/>
          <w:sz w:val="20"/>
        </w:rPr>
        <w:t xml:space="preserve"> </w:t>
      </w:r>
      <w:r>
        <w:rPr>
          <w:sz w:val="20"/>
        </w:rPr>
        <w:t>non-renewable</w:t>
      </w:r>
      <w:r>
        <w:rPr>
          <w:spacing w:val="-6"/>
          <w:sz w:val="20"/>
        </w:rPr>
        <w:t xml:space="preserve"> </w:t>
      </w:r>
      <w:r>
        <w:rPr>
          <w:spacing w:val="-2"/>
          <w:sz w:val="20"/>
        </w:rPr>
        <w:t>license.</w:t>
      </w:r>
    </w:p>
    <w:p w14:paraId="5752393A" w14:textId="77777777" w:rsidR="009A4DE7" w:rsidRDefault="009A4DE7" w:rsidP="009A4DE7">
      <w:pPr>
        <w:jc w:val="both"/>
        <w:rPr>
          <w:sz w:val="20"/>
        </w:rPr>
        <w:sectPr w:rsidR="009A4DE7" w:rsidSect="009A4DE7">
          <w:pgSz w:w="12240" w:h="15840"/>
          <w:pgMar w:top="1600" w:right="700" w:bottom="1700" w:left="1220" w:header="0" w:footer="1446" w:gutter="0"/>
          <w:cols w:space="720"/>
        </w:sectPr>
      </w:pPr>
    </w:p>
    <w:p w14:paraId="086A5558" w14:textId="77777777" w:rsidR="009A4DE7" w:rsidRDefault="009A4DE7" w:rsidP="009A4DE7">
      <w:pPr>
        <w:spacing w:before="65" w:line="276" w:lineRule="auto"/>
        <w:ind w:left="220" w:right="734"/>
        <w:jc w:val="both"/>
        <w:rPr>
          <w:b/>
          <w:sz w:val="19"/>
        </w:rPr>
      </w:pPr>
      <w:r>
        <w:rPr>
          <w:b/>
          <w:sz w:val="19"/>
        </w:rPr>
        <w:lastRenderedPageBreak/>
        <w:t>Obtaining the initial Special, Non-renewable License for traditional teacher preparation program completers requires completion of the application process as outlined below in the Year One category. Subsequent year requirements addressing verification of progress toward the standard, five (5) year renewable license are specified under the Year Two and Year Three categories.</w:t>
      </w:r>
    </w:p>
    <w:p w14:paraId="7258BA54" w14:textId="77777777" w:rsidR="009A4DE7" w:rsidRDefault="009A4DE7" w:rsidP="009A4DE7">
      <w:pPr>
        <w:spacing w:before="161"/>
        <w:ind w:left="220"/>
        <w:rPr>
          <w:b/>
          <w:sz w:val="19"/>
        </w:rPr>
      </w:pPr>
      <w:r>
        <w:rPr>
          <w:b/>
          <w:sz w:val="19"/>
        </w:rPr>
        <w:t>Year</w:t>
      </w:r>
      <w:r>
        <w:rPr>
          <w:b/>
          <w:spacing w:val="-9"/>
          <w:sz w:val="19"/>
        </w:rPr>
        <w:t xml:space="preserve"> </w:t>
      </w:r>
      <w:r>
        <w:rPr>
          <w:b/>
          <w:sz w:val="19"/>
        </w:rPr>
        <w:t>One</w:t>
      </w:r>
      <w:r>
        <w:rPr>
          <w:b/>
          <w:spacing w:val="-8"/>
          <w:sz w:val="19"/>
        </w:rPr>
        <w:t xml:space="preserve"> </w:t>
      </w:r>
      <w:r>
        <w:rPr>
          <w:b/>
          <w:sz w:val="19"/>
        </w:rPr>
        <w:t>Documentation</w:t>
      </w:r>
      <w:r>
        <w:rPr>
          <w:b/>
          <w:spacing w:val="-8"/>
          <w:sz w:val="19"/>
        </w:rPr>
        <w:t xml:space="preserve"> </w:t>
      </w:r>
      <w:r>
        <w:rPr>
          <w:b/>
          <w:spacing w:val="-2"/>
          <w:sz w:val="19"/>
        </w:rPr>
        <w:t>Requirements</w:t>
      </w:r>
    </w:p>
    <w:p w14:paraId="50F10C8B" w14:textId="77777777" w:rsidR="009A4DE7" w:rsidRDefault="009A4DE7" w:rsidP="009A4DE7">
      <w:pPr>
        <w:pStyle w:val="BodyText"/>
        <w:spacing w:before="192" w:line="276" w:lineRule="auto"/>
        <w:ind w:left="220" w:right="736"/>
        <w:jc w:val="both"/>
      </w:pPr>
      <w:r>
        <w:t>The employing local school district or eligible nonpublic school must submit the following documentation for each candidate who meets the following criteria to be granted the year one special, non-renewable license:</w:t>
      </w:r>
    </w:p>
    <w:p w14:paraId="4A7B1D37" w14:textId="77777777" w:rsidR="009A4DE7" w:rsidRDefault="009A4DE7" w:rsidP="009A4DE7">
      <w:pPr>
        <w:pStyle w:val="ListParagraph"/>
        <w:numPr>
          <w:ilvl w:val="0"/>
          <w:numId w:val="86"/>
        </w:numPr>
        <w:tabs>
          <w:tab w:val="left" w:pos="940"/>
        </w:tabs>
        <w:spacing w:before="160"/>
        <w:rPr>
          <w:b/>
          <w:sz w:val="20"/>
        </w:rPr>
      </w:pPr>
      <w:r>
        <w:rPr>
          <w:sz w:val="20"/>
        </w:rPr>
        <w:t>Standard</w:t>
      </w:r>
      <w:r>
        <w:rPr>
          <w:spacing w:val="-9"/>
          <w:sz w:val="20"/>
        </w:rPr>
        <w:t xml:space="preserve"> </w:t>
      </w:r>
      <w:r>
        <w:rPr>
          <w:sz w:val="20"/>
        </w:rPr>
        <w:t>Mississippi</w:t>
      </w:r>
      <w:r>
        <w:rPr>
          <w:spacing w:val="-10"/>
          <w:sz w:val="20"/>
        </w:rPr>
        <w:t xml:space="preserve"> </w:t>
      </w:r>
      <w:r>
        <w:rPr>
          <w:sz w:val="20"/>
        </w:rPr>
        <w:t>Licensure</w:t>
      </w:r>
      <w:r>
        <w:rPr>
          <w:spacing w:val="-10"/>
          <w:sz w:val="20"/>
        </w:rPr>
        <w:t xml:space="preserve"> </w:t>
      </w:r>
      <w:r>
        <w:rPr>
          <w:sz w:val="20"/>
        </w:rPr>
        <w:t>Application;</w:t>
      </w:r>
      <w:r>
        <w:rPr>
          <w:spacing w:val="-10"/>
          <w:sz w:val="20"/>
        </w:rPr>
        <w:t xml:space="preserve"> </w:t>
      </w:r>
      <w:r>
        <w:rPr>
          <w:b/>
          <w:spacing w:val="-5"/>
          <w:sz w:val="20"/>
        </w:rPr>
        <w:t>and</w:t>
      </w:r>
    </w:p>
    <w:p w14:paraId="701CB652" w14:textId="77777777" w:rsidR="009A4DE7" w:rsidRDefault="009A4DE7" w:rsidP="009A4DE7">
      <w:pPr>
        <w:pStyle w:val="ListParagraph"/>
        <w:numPr>
          <w:ilvl w:val="0"/>
          <w:numId w:val="86"/>
        </w:numPr>
        <w:tabs>
          <w:tab w:val="left" w:pos="938"/>
        </w:tabs>
        <w:spacing w:before="34"/>
        <w:ind w:left="938" w:hanging="358"/>
        <w:rPr>
          <w:b/>
          <w:sz w:val="20"/>
        </w:rPr>
      </w:pPr>
      <w:r>
        <w:rPr>
          <w:sz w:val="20"/>
        </w:rPr>
        <w:t>Local</w:t>
      </w:r>
      <w:r>
        <w:rPr>
          <w:spacing w:val="-7"/>
          <w:sz w:val="20"/>
        </w:rPr>
        <w:t xml:space="preserve"> </w:t>
      </w:r>
      <w:r>
        <w:rPr>
          <w:sz w:val="20"/>
        </w:rPr>
        <w:t>District</w:t>
      </w:r>
      <w:r>
        <w:rPr>
          <w:spacing w:val="-7"/>
          <w:sz w:val="20"/>
        </w:rPr>
        <w:t xml:space="preserve"> </w:t>
      </w:r>
      <w:r>
        <w:rPr>
          <w:sz w:val="20"/>
        </w:rPr>
        <w:t>Request</w:t>
      </w:r>
      <w:r>
        <w:rPr>
          <w:spacing w:val="-6"/>
          <w:sz w:val="20"/>
        </w:rPr>
        <w:t xml:space="preserve"> </w:t>
      </w:r>
      <w:r>
        <w:rPr>
          <w:sz w:val="20"/>
        </w:rPr>
        <w:t>Packet;</w:t>
      </w:r>
      <w:r>
        <w:rPr>
          <w:spacing w:val="-5"/>
          <w:sz w:val="20"/>
        </w:rPr>
        <w:t xml:space="preserve"> </w:t>
      </w:r>
      <w:r>
        <w:rPr>
          <w:b/>
          <w:spacing w:val="-5"/>
          <w:sz w:val="20"/>
        </w:rPr>
        <w:t>and</w:t>
      </w:r>
    </w:p>
    <w:p w14:paraId="188B64D9" w14:textId="77777777" w:rsidR="009A4DE7" w:rsidRDefault="009A4DE7" w:rsidP="009A4DE7">
      <w:pPr>
        <w:pStyle w:val="ListParagraph"/>
        <w:numPr>
          <w:ilvl w:val="0"/>
          <w:numId w:val="86"/>
        </w:numPr>
        <w:tabs>
          <w:tab w:val="left" w:pos="940"/>
        </w:tabs>
        <w:spacing w:before="36"/>
        <w:rPr>
          <w:b/>
          <w:sz w:val="20"/>
        </w:rPr>
      </w:pPr>
      <w:r>
        <w:rPr>
          <w:sz w:val="20"/>
        </w:rPr>
        <w:t>Letter</w:t>
      </w:r>
      <w:r>
        <w:rPr>
          <w:spacing w:val="-6"/>
          <w:sz w:val="20"/>
        </w:rPr>
        <w:t xml:space="preserve"> </w:t>
      </w:r>
      <w:r>
        <w:rPr>
          <w:sz w:val="20"/>
        </w:rPr>
        <w:t>of</w:t>
      </w:r>
      <w:r>
        <w:rPr>
          <w:spacing w:val="-5"/>
          <w:sz w:val="20"/>
        </w:rPr>
        <w:t xml:space="preserve"> </w:t>
      </w:r>
      <w:r>
        <w:rPr>
          <w:sz w:val="20"/>
        </w:rPr>
        <w:t>Request</w:t>
      </w:r>
      <w:r>
        <w:rPr>
          <w:spacing w:val="-7"/>
          <w:sz w:val="20"/>
        </w:rPr>
        <w:t xml:space="preserve"> </w:t>
      </w:r>
      <w:r>
        <w:rPr>
          <w:sz w:val="20"/>
        </w:rPr>
        <w:t>and</w:t>
      </w:r>
      <w:r>
        <w:rPr>
          <w:spacing w:val="-5"/>
          <w:sz w:val="20"/>
        </w:rPr>
        <w:t xml:space="preserve"> </w:t>
      </w:r>
      <w:r>
        <w:rPr>
          <w:sz w:val="20"/>
        </w:rPr>
        <w:t>Justification;</w:t>
      </w:r>
      <w:r>
        <w:rPr>
          <w:spacing w:val="-7"/>
          <w:sz w:val="20"/>
        </w:rPr>
        <w:t xml:space="preserve"> </w:t>
      </w:r>
      <w:r>
        <w:rPr>
          <w:b/>
          <w:spacing w:val="-5"/>
          <w:sz w:val="20"/>
        </w:rPr>
        <w:t>and</w:t>
      </w:r>
    </w:p>
    <w:p w14:paraId="36A89274" w14:textId="77777777" w:rsidR="009A4DE7" w:rsidRDefault="009A4DE7" w:rsidP="009A4DE7">
      <w:pPr>
        <w:pStyle w:val="ListParagraph"/>
        <w:numPr>
          <w:ilvl w:val="0"/>
          <w:numId w:val="86"/>
        </w:numPr>
        <w:tabs>
          <w:tab w:val="left" w:pos="938"/>
        </w:tabs>
        <w:spacing w:before="34"/>
        <w:ind w:left="938" w:hanging="358"/>
        <w:rPr>
          <w:b/>
          <w:sz w:val="20"/>
        </w:rPr>
      </w:pPr>
      <w:r>
        <w:rPr>
          <w:sz w:val="20"/>
        </w:rPr>
        <w:t>Vita</w:t>
      </w:r>
      <w:r>
        <w:rPr>
          <w:spacing w:val="-4"/>
          <w:sz w:val="20"/>
        </w:rPr>
        <w:t xml:space="preserve"> </w:t>
      </w:r>
      <w:r>
        <w:rPr>
          <w:sz w:val="20"/>
        </w:rPr>
        <w:t>or</w:t>
      </w:r>
      <w:r>
        <w:rPr>
          <w:spacing w:val="-3"/>
          <w:sz w:val="20"/>
        </w:rPr>
        <w:t xml:space="preserve"> </w:t>
      </w:r>
      <w:r>
        <w:rPr>
          <w:sz w:val="20"/>
        </w:rPr>
        <w:t>résumé;</w:t>
      </w:r>
      <w:r>
        <w:rPr>
          <w:spacing w:val="-4"/>
          <w:sz w:val="20"/>
        </w:rPr>
        <w:t xml:space="preserve"> </w:t>
      </w:r>
      <w:r>
        <w:rPr>
          <w:b/>
          <w:spacing w:val="-5"/>
          <w:sz w:val="20"/>
        </w:rPr>
        <w:t>and</w:t>
      </w:r>
    </w:p>
    <w:p w14:paraId="7C0739C3" w14:textId="77777777" w:rsidR="009A4DE7" w:rsidRDefault="009A4DE7" w:rsidP="009A4DE7">
      <w:pPr>
        <w:pStyle w:val="ListParagraph"/>
        <w:numPr>
          <w:ilvl w:val="0"/>
          <w:numId w:val="86"/>
        </w:numPr>
        <w:tabs>
          <w:tab w:val="left" w:pos="939"/>
        </w:tabs>
        <w:spacing w:before="34" w:line="276" w:lineRule="auto"/>
        <w:ind w:left="939" w:right="736"/>
        <w:rPr>
          <w:sz w:val="20"/>
        </w:rPr>
      </w:pPr>
      <w:r>
        <w:rPr>
          <w:sz w:val="20"/>
        </w:rPr>
        <w:t>Official,</w:t>
      </w:r>
      <w:r>
        <w:rPr>
          <w:spacing w:val="40"/>
          <w:sz w:val="20"/>
        </w:rPr>
        <w:t xml:space="preserve"> </w:t>
      </w:r>
      <w:r>
        <w:rPr>
          <w:sz w:val="20"/>
        </w:rPr>
        <w:t>sealed</w:t>
      </w:r>
      <w:r>
        <w:rPr>
          <w:spacing w:val="40"/>
          <w:sz w:val="20"/>
        </w:rPr>
        <w:t xml:space="preserve"> </w:t>
      </w:r>
      <w:r>
        <w:rPr>
          <w:sz w:val="20"/>
        </w:rPr>
        <w:t>transcript</w:t>
      </w:r>
      <w:r>
        <w:rPr>
          <w:spacing w:val="40"/>
          <w:sz w:val="20"/>
        </w:rPr>
        <w:t xml:space="preserve"> </w:t>
      </w:r>
      <w:r>
        <w:rPr>
          <w:sz w:val="20"/>
        </w:rPr>
        <w:t>showing</w:t>
      </w:r>
      <w:r>
        <w:rPr>
          <w:spacing w:val="40"/>
          <w:sz w:val="20"/>
        </w:rPr>
        <w:t xml:space="preserve"> </w:t>
      </w:r>
      <w:r>
        <w:rPr>
          <w:sz w:val="20"/>
        </w:rPr>
        <w:t>completion</w:t>
      </w:r>
      <w:r>
        <w:rPr>
          <w:spacing w:val="40"/>
          <w:sz w:val="20"/>
        </w:rPr>
        <w:t xml:space="preserve"> </w:t>
      </w:r>
      <w:r>
        <w:rPr>
          <w:sz w:val="20"/>
        </w:rPr>
        <w:t>of</w:t>
      </w:r>
      <w:r>
        <w:rPr>
          <w:spacing w:val="40"/>
          <w:sz w:val="20"/>
        </w:rPr>
        <w:t xml:space="preserve"> </w:t>
      </w:r>
      <w:r>
        <w:rPr>
          <w:sz w:val="20"/>
        </w:rPr>
        <w:t>a</w:t>
      </w:r>
      <w:r>
        <w:rPr>
          <w:spacing w:val="40"/>
          <w:sz w:val="20"/>
        </w:rPr>
        <w:t xml:space="preserve"> </w:t>
      </w:r>
      <w:r>
        <w:rPr>
          <w:sz w:val="20"/>
        </w:rPr>
        <w:t>Traditional</w:t>
      </w:r>
      <w:r>
        <w:rPr>
          <w:spacing w:val="40"/>
          <w:sz w:val="20"/>
        </w:rPr>
        <w:t xml:space="preserve"> </w:t>
      </w:r>
      <w:r>
        <w:rPr>
          <w:sz w:val="20"/>
        </w:rPr>
        <w:t>teacher</w:t>
      </w:r>
      <w:r>
        <w:rPr>
          <w:spacing w:val="40"/>
          <w:sz w:val="20"/>
        </w:rPr>
        <w:t xml:space="preserve"> </w:t>
      </w:r>
      <w:r>
        <w:rPr>
          <w:sz w:val="20"/>
        </w:rPr>
        <w:t>education</w:t>
      </w:r>
      <w:r>
        <w:rPr>
          <w:spacing w:val="40"/>
          <w:sz w:val="20"/>
        </w:rPr>
        <w:t xml:space="preserve"> </w:t>
      </w:r>
      <w:r>
        <w:rPr>
          <w:sz w:val="20"/>
        </w:rPr>
        <w:t>preparation</w:t>
      </w:r>
      <w:r>
        <w:rPr>
          <w:spacing w:val="40"/>
          <w:sz w:val="20"/>
        </w:rPr>
        <w:t xml:space="preserve"> </w:t>
      </w:r>
      <w:r>
        <w:rPr>
          <w:sz w:val="20"/>
        </w:rPr>
        <w:t>program documenting successful completion of student teaching experience with an earned grade of “C” or higher.</w:t>
      </w:r>
    </w:p>
    <w:p w14:paraId="3C3FF4F0" w14:textId="77777777" w:rsidR="009A4DE7" w:rsidRDefault="009A4DE7" w:rsidP="009A4DE7">
      <w:pPr>
        <w:pStyle w:val="BodyText"/>
        <w:spacing w:line="229" w:lineRule="exact"/>
        <w:ind w:left="939"/>
        <w:rPr>
          <w:b/>
        </w:rPr>
      </w:pPr>
      <w:r>
        <w:t>Transcript</w:t>
      </w:r>
      <w:r>
        <w:rPr>
          <w:spacing w:val="-6"/>
        </w:rPr>
        <w:t xml:space="preserve"> </w:t>
      </w:r>
      <w:r>
        <w:t>must</w:t>
      </w:r>
      <w:r>
        <w:rPr>
          <w:spacing w:val="-5"/>
        </w:rPr>
        <w:t xml:space="preserve"> </w:t>
      </w:r>
      <w:r>
        <w:t>indicate</w:t>
      </w:r>
      <w:r>
        <w:rPr>
          <w:spacing w:val="-5"/>
        </w:rPr>
        <w:t xml:space="preserve"> </w:t>
      </w:r>
      <w:r>
        <w:t>the</w:t>
      </w:r>
      <w:r>
        <w:rPr>
          <w:spacing w:val="-6"/>
        </w:rPr>
        <w:t xml:space="preserve"> </w:t>
      </w:r>
      <w:r>
        <w:t>date</w:t>
      </w:r>
      <w:r>
        <w:rPr>
          <w:spacing w:val="-5"/>
        </w:rPr>
        <w:t xml:space="preserve"> </w:t>
      </w:r>
      <w:r>
        <w:t>on</w:t>
      </w:r>
      <w:r>
        <w:rPr>
          <w:spacing w:val="-5"/>
        </w:rPr>
        <w:t xml:space="preserve"> </w:t>
      </w:r>
      <w:r>
        <w:t>which</w:t>
      </w:r>
      <w:r>
        <w:rPr>
          <w:spacing w:val="-4"/>
        </w:rPr>
        <w:t xml:space="preserve"> </w:t>
      </w:r>
      <w:r>
        <w:t>the</w:t>
      </w:r>
      <w:r>
        <w:rPr>
          <w:spacing w:val="-5"/>
        </w:rPr>
        <w:t xml:space="preserve"> </w:t>
      </w:r>
      <w:r>
        <w:t>degree</w:t>
      </w:r>
      <w:r>
        <w:rPr>
          <w:spacing w:val="-5"/>
        </w:rPr>
        <w:t xml:space="preserve"> </w:t>
      </w:r>
      <w:r>
        <w:t>was</w:t>
      </w:r>
      <w:r>
        <w:rPr>
          <w:spacing w:val="-6"/>
        </w:rPr>
        <w:t xml:space="preserve"> </w:t>
      </w:r>
      <w:r>
        <w:t>conferred;</w:t>
      </w:r>
      <w:r>
        <w:rPr>
          <w:spacing w:val="-5"/>
        </w:rPr>
        <w:t xml:space="preserve"> </w:t>
      </w:r>
      <w:r>
        <w:rPr>
          <w:b/>
          <w:spacing w:val="-5"/>
        </w:rPr>
        <w:t>and</w:t>
      </w:r>
    </w:p>
    <w:p w14:paraId="7CA461D7" w14:textId="77777777" w:rsidR="009A4DE7" w:rsidRDefault="009A4DE7" w:rsidP="009A4DE7">
      <w:pPr>
        <w:pStyle w:val="ListParagraph"/>
        <w:numPr>
          <w:ilvl w:val="0"/>
          <w:numId w:val="86"/>
        </w:numPr>
        <w:tabs>
          <w:tab w:val="left" w:pos="939"/>
        </w:tabs>
        <w:spacing w:before="37"/>
        <w:ind w:left="939"/>
        <w:rPr>
          <w:sz w:val="20"/>
        </w:rPr>
      </w:pPr>
      <w:r>
        <w:rPr>
          <w:spacing w:val="-2"/>
          <w:sz w:val="20"/>
        </w:rPr>
        <w:t>Official,</w:t>
      </w:r>
      <w:r>
        <w:rPr>
          <w:spacing w:val="-5"/>
          <w:sz w:val="20"/>
        </w:rPr>
        <w:t xml:space="preserve"> </w:t>
      </w:r>
      <w:r>
        <w:rPr>
          <w:spacing w:val="-2"/>
          <w:sz w:val="20"/>
        </w:rPr>
        <w:t>sealed</w:t>
      </w:r>
      <w:r>
        <w:rPr>
          <w:spacing w:val="-5"/>
          <w:sz w:val="20"/>
        </w:rPr>
        <w:t xml:space="preserve"> </w:t>
      </w:r>
      <w:r>
        <w:rPr>
          <w:spacing w:val="-2"/>
          <w:sz w:val="20"/>
        </w:rPr>
        <w:t>transcript</w:t>
      </w:r>
      <w:r>
        <w:rPr>
          <w:spacing w:val="-6"/>
          <w:sz w:val="20"/>
        </w:rPr>
        <w:t xml:space="preserve"> </w:t>
      </w:r>
      <w:r>
        <w:rPr>
          <w:spacing w:val="-2"/>
          <w:sz w:val="20"/>
        </w:rPr>
        <w:t>showing</w:t>
      </w:r>
      <w:r>
        <w:rPr>
          <w:spacing w:val="-5"/>
          <w:sz w:val="20"/>
        </w:rPr>
        <w:t xml:space="preserve"> </w:t>
      </w:r>
      <w:r>
        <w:rPr>
          <w:spacing w:val="-2"/>
          <w:sz w:val="20"/>
        </w:rPr>
        <w:t>degree</w:t>
      </w:r>
      <w:r>
        <w:rPr>
          <w:spacing w:val="-6"/>
          <w:sz w:val="20"/>
        </w:rPr>
        <w:t xml:space="preserve"> </w:t>
      </w:r>
      <w:r>
        <w:rPr>
          <w:spacing w:val="-2"/>
          <w:sz w:val="20"/>
        </w:rPr>
        <w:t>conferred</w:t>
      </w:r>
      <w:r>
        <w:rPr>
          <w:spacing w:val="-5"/>
          <w:sz w:val="20"/>
        </w:rPr>
        <w:t xml:space="preserve"> </w:t>
      </w:r>
      <w:r>
        <w:rPr>
          <w:spacing w:val="-2"/>
          <w:sz w:val="20"/>
        </w:rPr>
        <w:t>in</w:t>
      </w:r>
      <w:r>
        <w:rPr>
          <w:spacing w:val="-5"/>
          <w:sz w:val="20"/>
        </w:rPr>
        <w:t xml:space="preserve"> </w:t>
      </w:r>
      <w:r>
        <w:rPr>
          <w:spacing w:val="-2"/>
          <w:sz w:val="20"/>
        </w:rPr>
        <w:t>the</w:t>
      </w:r>
      <w:r>
        <w:rPr>
          <w:spacing w:val="-6"/>
          <w:sz w:val="20"/>
        </w:rPr>
        <w:t xml:space="preserve"> </w:t>
      </w:r>
      <w:r>
        <w:rPr>
          <w:spacing w:val="-2"/>
          <w:sz w:val="20"/>
        </w:rPr>
        <w:t>endorsement</w:t>
      </w:r>
      <w:r>
        <w:rPr>
          <w:spacing w:val="-6"/>
          <w:sz w:val="20"/>
        </w:rPr>
        <w:t xml:space="preserve"> </w:t>
      </w:r>
      <w:r>
        <w:rPr>
          <w:spacing w:val="-2"/>
          <w:sz w:val="20"/>
        </w:rPr>
        <w:t>area</w:t>
      </w:r>
      <w:r>
        <w:rPr>
          <w:spacing w:val="-6"/>
          <w:sz w:val="20"/>
        </w:rPr>
        <w:t xml:space="preserve"> </w:t>
      </w:r>
      <w:r>
        <w:rPr>
          <w:spacing w:val="-2"/>
          <w:sz w:val="20"/>
        </w:rPr>
        <w:t>in</w:t>
      </w:r>
      <w:r>
        <w:rPr>
          <w:spacing w:val="-5"/>
          <w:sz w:val="20"/>
        </w:rPr>
        <w:t xml:space="preserve"> </w:t>
      </w:r>
      <w:r>
        <w:rPr>
          <w:spacing w:val="-2"/>
          <w:sz w:val="20"/>
        </w:rPr>
        <w:t>which</w:t>
      </w:r>
      <w:r>
        <w:rPr>
          <w:spacing w:val="-5"/>
          <w:sz w:val="20"/>
        </w:rPr>
        <w:t xml:space="preserve"> </w:t>
      </w:r>
      <w:r>
        <w:rPr>
          <w:spacing w:val="-2"/>
          <w:sz w:val="20"/>
        </w:rPr>
        <w:t>the</w:t>
      </w:r>
      <w:r>
        <w:rPr>
          <w:spacing w:val="-6"/>
          <w:sz w:val="20"/>
        </w:rPr>
        <w:t xml:space="preserve"> </w:t>
      </w:r>
      <w:r>
        <w:rPr>
          <w:spacing w:val="-2"/>
          <w:sz w:val="20"/>
        </w:rPr>
        <w:t>license</w:t>
      </w:r>
      <w:r>
        <w:rPr>
          <w:spacing w:val="-6"/>
          <w:sz w:val="20"/>
        </w:rPr>
        <w:t xml:space="preserve"> </w:t>
      </w:r>
      <w:r>
        <w:rPr>
          <w:spacing w:val="-2"/>
          <w:sz w:val="20"/>
        </w:rPr>
        <w:t>is</w:t>
      </w:r>
      <w:r>
        <w:rPr>
          <w:spacing w:val="-7"/>
          <w:sz w:val="20"/>
        </w:rPr>
        <w:t xml:space="preserve"> </w:t>
      </w:r>
      <w:r>
        <w:rPr>
          <w:spacing w:val="-2"/>
          <w:sz w:val="20"/>
        </w:rPr>
        <w:t>requested;</w:t>
      </w:r>
    </w:p>
    <w:p w14:paraId="494A8052" w14:textId="77777777" w:rsidR="009A4DE7" w:rsidRDefault="009A4DE7" w:rsidP="009A4DE7">
      <w:pPr>
        <w:pStyle w:val="Heading7"/>
        <w:spacing w:before="34"/>
        <w:ind w:left="939"/>
        <w:jc w:val="left"/>
      </w:pPr>
      <w:r>
        <w:rPr>
          <w:spacing w:val="-5"/>
        </w:rPr>
        <w:t>or</w:t>
      </w:r>
    </w:p>
    <w:p w14:paraId="4A29B682" w14:textId="77777777" w:rsidR="009A4DE7" w:rsidRDefault="009A4DE7" w:rsidP="009A4DE7">
      <w:pPr>
        <w:pStyle w:val="ListParagraph"/>
        <w:numPr>
          <w:ilvl w:val="0"/>
          <w:numId w:val="86"/>
        </w:numPr>
        <w:tabs>
          <w:tab w:val="left" w:pos="937"/>
          <w:tab w:val="left" w:pos="939"/>
        </w:tabs>
        <w:spacing w:before="34" w:line="276" w:lineRule="auto"/>
        <w:ind w:left="939" w:right="737"/>
        <w:rPr>
          <w:b/>
          <w:sz w:val="20"/>
        </w:rPr>
      </w:pPr>
      <w:r>
        <w:rPr>
          <w:sz w:val="20"/>
        </w:rPr>
        <w:t xml:space="preserve">Official, sealed transcript(s) documenting eighteen (18) hours of undergraduate and/or graduate level coursework with a grade of “C” or higher in the endorsement area in which the license is requested; </w:t>
      </w:r>
      <w:r>
        <w:rPr>
          <w:b/>
          <w:sz w:val="20"/>
        </w:rPr>
        <w:t>or</w:t>
      </w:r>
    </w:p>
    <w:p w14:paraId="3D4B8892" w14:textId="77777777" w:rsidR="009A4DE7" w:rsidRDefault="009A4DE7" w:rsidP="009A4DE7">
      <w:pPr>
        <w:pStyle w:val="ListParagraph"/>
        <w:numPr>
          <w:ilvl w:val="0"/>
          <w:numId w:val="86"/>
        </w:numPr>
        <w:tabs>
          <w:tab w:val="left" w:pos="937"/>
          <w:tab w:val="left" w:pos="939"/>
        </w:tabs>
        <w:spacing w:line="276" w:lineRule="auto"/>
        <w:ind w:left="939" w:right="733"/>
        <w:rPr>
          <w:sz w:val="20"/>
        </w:rPr>
      </w:pPr>
      <w:r>
        <w:rPr>
          <w:sz w:val="20"/>
        </w:rPr>
        <w:t xml:space="preserve">Official test score report(s) documenting a passing score on the appropriate Mississippi State Board of Education approved licensure Subject Area Assessment in the endorsement area in which the license is </w:t>
      </w:r>
      <w:r>
        <w:rPr>
          <w:spacing w:val="-2"/>
          <w:sz w:val="20"/>
        </w:rPr>
        <w:t>requested.</w:t>
      </w:r>
    </w:p>
    <w:p w14:paraId="15C31FBC" w14:textId="77777777" w:rsidR="009A4DE7" w:rsidRDefault="009A4DE7" w:rsidP="009A4DE7">
      <w:pPr>
        <w:spacing w:before="132"/>
        <w:ind w:left="220"/>
        <w:rPr>
          <w:b/>
          <w:sz w:val="19"/>
        </w:rPr>
      </w:pPr>
      <w:r>
        <w:rPr>
          <w:b/>
          <w:sz w:val="19"/>
        </w:rPr>
        <w:t>Year</w:t>
      </w:r>
      <w:r>
        <w:rPr>
          <w:b/>
          <w:spacing w:val="-8"/>
          <w:sz w:val="19"/>
        </w:rPr>
        <w:t xml:space="preserve"> </w:t>
      </w:r>
      <w:r>
        <w:rPr>
          <w:b/>
          <w:sz w:val="19"/>
        </w:rPr>
        <w:t>Two</w:t>
      </w:r>
      <w:r>
        <w:rPr>
          <w:b/>
          <w:spacing w:val="-8"/>
          <w:sz w:val="19"/>
        </w:rPr>
        <w:t xml:space="preserve"> </w:t>
      </w:r>
      <w:r>
        <w:rPr>
          <w:b/>
          <w:sz w:val="19"/>
        </w:rPr>
        <w:t>Documentation</w:t>
      </w:r>
      <w:r>
        <w:rPr>
          <w:b/>
          <w:spacing w:val="-8"/>
          <w:sz w:val="19"/>
        </w:rPr>
        <w:t xml:space="preserve"> </w:t>
      </w:r>
      <w:r>
        <w:rPr>
          <w:b/>
          <w:spacing w:val="-2"/>
          <w:sz w:val="19"/>
        </w:rPr>
        <w:t>Requirements</w:t>
      </w:r>
    </w:p>
    <w:p w14:paraId="79A528D7" w14:textId="77777777" w:rsidR="009A4DE7" w:rsidRDefault="009A4DE7" w:rsidP="009A4DE7">
      <w:pPr>
        <w:pStyle w:val="BodyText"/>
        <w:spacing w:before="195" w:line="276" w:lineRule="auto"/>
        <w:ind w:left="220" w:right="735"/>
        <w:jc w:val="both"/>
      </w:pPr>
      <w:r>
        <w:rPr>
          <w:spacing w:val="-2"/>
        </w:rPr>
        <w:t>The employing local school</w:t>
      </w:r>
      <w:r>
        <w:rPr>
          <w:spacing w:val="-5"/>
        </w:rPr>
        <w:t xml:space="preserve"> </w:t>
      </w:r>
      <w:r>
        <w:rPr>
          <w:spacing w:val="-2"/>
        </w:rPr>
        <w:t>district or eligible nonpublic school must submit</w:t>
      </w:r>
      <w:r>
        <w:rPr>
          <w:spacing w:val="-5"/>
        </w:rPr>
        <w:t xml:space="preserve"> </w:t>
      </w:r>
      <w:r>
        <w:rPr>
          <w:spacing w:val="-2"/>
        </w:rPr>
        <w:t xml:space="preserve">documentation indicating that the special, </w:t>
      </w:r>
      <w:r>
        <w:t>non-renewable license holder is making sufficient</w:t>
      </w:r>
      <w:r>
        <w:rPr>
          <w:spacing w:val="-1"/>
        </w:rPr>
        <w:t xml:space="preserve"> </w:t>
      </w:r>
      <w:r>
        <w:t xml:space="preserve">progress toward the completion of requirements for obtaining full state certification. Sufficient evidence includes the following for the </w:t>
      </w:r>
      <w:r>
        <w:rPr>
          <w:u w:val="single"/>
        </w:rPr>
        <w:t>Traditional</w:t>
      </w:r>
      <w:r>
        <w:t xml:space="preserve"> teacher education preparation program completer:</w:t>
      </w:r>
    </w:p>
    <w:p w14:paraId="501CAD20" w14:textId="77777777" w:rsidR="009A4DE7" w:rsidRDefault="009A4DE7" w:rsidP="009A4DE7">
      <w:pPr>
        <w:pStyle w:val="ListParagraph"/>
        <w:numPr>
          <w:ilvl w:val="0"/>
          <w:numId w:val="85"/>
        </w:numPr>
        <w:tabs>
          <w:tab w:val="left" w:pos="937"/>
          <w:tab w:val="left" w:pos="939"/>
        </w:tabs>
        <w:spacing w:before="158" w:line="276" w:lineRule="auto"/>
        <w:ind w:right="734"/>
        <w:rPr>
          <w:b/>
          <w:sz w:val="20"/>
        </w:rPr>
      </w:pPr>
      <w:r>
        <w:rPr>
          <w:sz w:val="20"/>
        </w:rPr>
        <w:t>Official test score report(s) documenting attempt(s) to achieve a qualifying passing score on any required applicable Mississippi</w:t>
      </w:r>
      <w:r>
        <w:rPr>
          <w:spacing w:val="-1"/>
          <w:sz w:val="20"/>
        </w:rPr>
        <w:t xml:space="preserve"> </w:t>
      </w:r>
      <w:r>
        <w:rPr>
          <w:sz w:val="20"/>
        </w:rPr>
        <w:t>State Board</w:t>
      </w:r>
      <w:r>
        <w:rPr>
          <w:spacing w:val="-2"/>
          <w:sz w:val="20"/>
        </w:rPr>
        <w:t xml:space="preserve"> </w:t>
      </w:r>
      <w:r>
        <w:rPr>
          <w:sz w:val="20"/>
        </w:rPr>
        <w:t>of</w:t>
      </w:r>
      <w:r>
        <w:rPr>
          <w:spacing w:val="-2"/>
          <w:sz w:val="20"/>
        </w:rPr>
        <w:t xml:space="preserve"> </w:t>
      </w:r>
      <w:r>
        <w:rPr>
          <w:sz w:val="20"/>
        </w:rPr>
        <w:t>Education approved</w:t>
      </w:r>
      <w:r>
        <w:rPr>
          <w:spacing w:val="-2"/>
          <w:sz w:val="20"/>
        </w:rPr>
        <w:t xml:space="preserve"> </w:t>
      </w:r>
      <w:r>
        <w:rPr>
          <w:sz w:val="20"/>
        </w:rPr>
        <w:t>testing requirements</w:t>
      </w:r>
      <w:r>
        <w:rPr>
          <w:spacing w:val="-1"/>
          <w:sz w:val="20"/>
        </w:rPr>
        <w:t xml:space="preserve"> </w:t>
      </w:r>
      <w:r>
        <w:rPr>
          <w:sz w:val="20"/>
        </w:rPr>
        <w:t>during</w:t>
      </w:r>
      <w:r>
        <w:rPr>
          <w:spacing w:val="-2"/>
          <w:sz w:val="20"/>
        </w:rPr>
        <w:t xml:space="preserve"> </w:t>
      </w:r>
      <w:r>
        <w:rPr>
          <w:sz w:val="20"/>
        </w:rPr>
        <w:t>the</w:t>
      </w:r>
      <w:r>
        <w:rPr>
          <w:spacing w:val="-5"/>
          <w:sz w:val="20"/>
        </w:rPr>
        <w:t xml:space="preserve"> </w:t>
      </w:r>
      <w:r>
        <w:rPr>
          <w:sz w:val="20"/>
        </w:rPr>
        <w:t>time the</w:t>
      </w:r>
      <w:r>
        <w:rPr>
          <w:spacing w:val="-3"/>
          <w:sz w:val="20"/>
        </w:rPr>
        <w:t xml:space="preserve"> </w:t>
      </w:r>
      <w:r>
        <w:rPr>
          <w:sz w:val="20"/>
        </w:rPr>
        <w:t>year</w:t>
      </w:r>
      <w:r>
        <w:rPr>
          <w:spacing w:val="-2"/>
          <w:sz w:val="20"/>
        </w:rPr>
        <w:t xml:space="preserve"> </w:t>
      </w:r>
      <w:r>
        <w:rPr>
          <w:sz w:val="20"/>
        </w:rPr>
        <w:t xml:space="preserve">one Special, Non-renewable License was valid; </w:t>
      </w:r>
      <w:r>
        <w:rPr>
          <w:b/>
          <w:sz w:val="20"/>
        </w:rPr>
        <w:t>and</w:t>
      </w:r>
    </w:p>
    <w:p w14:paraId="772A898D" w14:textId="77777777" w:rsidR="009A4DE7" w:rsidRDefault="009A4DE7" w:rsidP="009A4DE7">
      <w:pPr>
        <w:pStyle w:val="ListParagraph"/>
        <w:numPr>
          <w:ilvl w:val="0"/>
          <w:numId w:val="85"/>
        </w:numPr>
        <w:tabs>
          <w:tab w:val="left" w:pos="937"/>
        </w:tabs>
        <w:spacing w:before="1"/>
        <w:ind w:left="937" w:hanging="358"/>
        <w:rPr>
          <w:b/>
          <w:sz w:val="20"/>
        </w:rPr>
      </w:pPr>
      <w:r>
        <w:rPr>
          <w:sz w:val="20"/>
        </w:rPr>
        <w:t>Standard</w:t>
      </w:r>
      <w:r>
        <w:rPr>
          <w:spacing w:val="-9"/>
          <w:sz w:val="20"/>
        </w:rPr>
        <w:t xml:space="preserve"> </w:t>
      </w:r>
      <w:r>
        <w:rPr>
          <w:sz w:val="20"/>
        </w:rPr>
        <w:t>Licensure</w:t>
      </w:r>
      <w:r>
        <w:rPr>
          <w:spacing w:val="-11"/>
          <w:sz w:val="20"/>
        </w:rPr>
        <w:t xml:space="preserve"> </w:t>
      </w:r>
      <w:r>
        <w:rPr>
          <w:sz w:val="20"/>
        </w:rPr>
        <w:t>Application;</w:t>
      </w:r>
      <w:r>
        <w:rPr>
          <w:spacing w:val="-9"/>
          <w:sz w:val="20"/>
        </w:rPr>
        <w:t xml:space="preserve"> </w:t>
      </w:r>
      <w:r>
        <w:rPr>
          <w:b/>
          <w:spacing w:val="-5"/>
          <w:sz w:val="20"/>
        </w:rPr>
        <w:t>and</w:t>
      </w:r>
    </w:p>
    <w:p w14:paraId="35EBD9C3" w14:textId="77777777" w:rsidR="009A4DE7" w:rsidRDefault="009A4DE7" w:rsidP="009A4DE7">
      <w:pPr>
        <w:pStyle w:val="ListParagraph"/>
        <w:numPr>
          <w:ilvl w:val="0"/>
          <w:numId w:val="85"/>
        </w:numPr>
        <w:tabs>
          <w:tab w:val="left" w:pos="939"/>
        </w:tabs>
        <w:spacing w:before="34"/>
        <w:rPr>
          <w:b/>
          <w:sz w:val="20"/>
        </w:rPr>
      </w:pPr>
      <w:r>
        <w:rPr>
          <w:sz w:val="20"/>
        </w:rPr>
        <w:t>Local</w:t>
      </w:r>
      <w:r>
        <w:rPr>
          <w:spacing w:val="-7"/>
          <w:sz w:val="20"/>
        </w:rPr>
        <w:t xml:space="preserve"> </w:t>
      </w:r>
      <w:r>
        <w:rPr>
          <w:sz w:val="20"/>
        </w:rPr>
        <w:t>District</w:t>
      </w:r>
      <w:r>
        <w:rPr>
          <w:spacing w:val="-7"/>
          <w:sz w:val="20"/>
        </w:rPr>
        <w:t xml:space="preserve"> </w:t>
      </w:r>
      <w:r>
        <w:rPr>
          <w:sz w:val="20"/>
        </w:rPr>
        <w:t>Request</w:t>
      </w:r>
      <w:r>
        <w:rPr>
          <w:spacing w:val="-6"/>
          <w:sz w:val="20"/>
        </w:rPr>
        <w:t xml:space="preserve"> </w:t>
      </w:r>
      <w:r>
        <w:rPr>
          <w:sz w:val="20"/>
        </w:rPr>
        <w:t>Packet;</w:t>
      </w:r>
      <w:r>
        <w:rPr>
          <w:spacing w:val="-5"/>
          <w:sz w:val="20"/>
        </w:rPr>
        <w:t xml:space="preserve"> </w:t>
      </w:r>
      <w:r>
        <w:rPr>
          <w:b/>
          <w:spacing w:val="-5"/>
          <w:sz w:val="20"/>
        </w:rPr>
        <w:t>and</w:t>
      </w:r>
    </w:p>
    <w:p w14:paraId="340DEB47" w14:textId="77777777" w:rsidR="009A4DE7" w:rsidRDefault="009A4DE7" w:rsidP="009A4DE7">
      <w:pPr>
        <w:pStyle w:val="ListParagraph"/>
        <w:numPr>
          <w:ilvl w:val="0"/>
          <w:numId w:val="85"/>
        </w:numPr>
        <w:tabs>
          <w:tab w:val="left" w:pos="937"/>
        </w:tabs>
        <w:spacing w:before="34"/>
        <w:ind w:left="937" w:hanging="358"/>
        <w:rPr>
          <w:sz w:val="20"/>
        </w:rPr>
      </w:pPr>
      <w:r>
        <w:rPr>
          <w:sz w:val="20"/>
        </w:rPr>
        <w:t>Letter</w:t>
      </w:r>
      <w:r>
        <w:rPr>
          <w:spacing w:val="-3"/>
          <w:sz w:val="20"/>
        </w:rPr>
        <w:t xml:space="preserve"> </w:t>
      </w:r>
      <w:r>
        <w:rPr>
          <w:sz w:val="20"/>
        </w:rPr>
        <w:t>of</w:t>
      </w:r>
      <w:r>
        <w:rPr>
          <w:spacing w:val="-3"/>
          <w:sz w:val="20"/>
        </w:rPr>
        <w:t xml:space="preserve"> </w:t>
      </w:r>
      <w:r>
        <w:rPr>
          <w:sz w:val="20"/>
        </w:rPr>
        <w:t>Request</w:t>
      </w:r>
      <w:r>
        <w:rPr>
          <w:spacing w:val="-4"/>
          <w:sz w:val="20"/>
        </w:rPr>
        <w:t xml:space="preserve"> </w:t>
      </w:r>
      <w:r>
        <w:rPr>
          <w:sz w:val="20"/>
        </w:rPr>
        <w:t>and</w:t>
      </w:r>
      <w:r>
        <w:rPr>
          <w:spacing w:val="-3"/>
          <w:sz w:val="20"/>
        </w:rPr>
        <w:t xml:space="preserve"> </w:t>
      </w:r>
      <w:r>
        <w:rPr>
          <w:spacing w:val="-2"/>
          <w:sz w:val="20"/>
        </w:rPr>
        <w:t>Justification.</w:t>
      </w:r>
    </w:p>
    <w:p w14:paraId="1507C9AE" w14:textId="77777777" w:rsidR="009A4DE7" w:rsidRDefault="009A4DE7" w:rsidP="009A4DE7">
      <w:pPr>
        <w:spacing w:before="166"/>
        <w:ind w:left="220"/>
        <w:rPr>
          <w:b/>
          <w:sz w:val="19"/>
        </w:rPr>
      </w:pPr>
      <w:r>
        <w:rPr>
          <w:b/>
          <w:sz w:val="19"/>
        </w:rPr>
        <w:t>Year</w:t>
      </w:r>
      <w:r>
        <w:rPr>
          <w:b/>
          <w:spacing w:val="-9"/>
          <w:sz w:val="19"/>
        </w:rPr>
        <w:t xml:space="preserve"> </w:t>
      </w:r>
      <w:r>
        <w:rPr>
          <w:b/>
          <w:sz w:val="19"/>
        </w:rPr>
        <w:t>Three</w:t>
      </w:r>
      <w:r>
        <w:rPr>
          <w:b/>
          <w:spacing w:val="-9"/>
          <w:sz w:val="19"/>
        </w:rPr>
        <w:t xml:space="preserve"> </w:t>
      </w:r>
      <w:r>
        <w:rPr>
          <w:b/>
          <w:sz w:val="19"/>
        </w:rPr>
        <w:t>Documentation</w:t>
      </w:r>
      <w:r>
        <w:rPr>
          <w:b/>
          <w:spacing w:val="-9"/>
          <w:sz w:val="19"/>
        </w:rPr>
        <w:t xml:space="preserve"> </w:t>
      </w:r>
      <w:r>
        <w:rPr>
          <w:b/>
          <w:spacing w:val="-2"/>
          <w:sz w:val="19"/>
        </w:rPr>
        <w:t>Requirements</w:t>
      </w:r>
    </w:p>
    <w:p w14:paraId="66D0C53E" w14:textId="77777777" w:rsidR="009A4DE7" w:rsidRDefault="009A4DE7" w:rsidP="009A4DE7">
      <w:pPr>
        <w:pStyle w:val="BodyText"/>
        <w:spacing w:before="195" w:line="276" w:lineRule="auto"/>
        <w:ind w:left="220" w:right="735"/>
        <w:jc w:val="both"/>
      </w:pPr>
      <w:r>
        <w:rPr>
          <w:spacing w:val="-2"/>
        </w:rPr>
        <w:t>The employing local school</w:t>
      </w:r>
      <w:r>
        <w:rPr>
          <w:spacing w:val="-5"/>
        </w:rPr>
        <w:t xml:space="preserve"> </w:t>
      </w:r>
      <w:r>
        <w:rPr>
          <w:spacing w:val="-2"/>
        </w:rPr>
        <w:t>district or eligible nonpublic school must submit</w:t>
      </w:r>
      <w:r>
        <w:rPr>
          <w:spacing w:val="-5"/>
        </w:rPr>
        <w:t xml:space="preserve"> </w:t>
      </w:r>
      <w:r>
        <w:rPr>
          <w:spacing w:val="-2"/>
        </w:rPr>
        <w:t xml:space="preserve">documentation indicating that the special, </w:t>
      </w:r>
      <w:r>
        <w:t>non-renewable license holder is making sufficient</w:t>
      </w:r>
      <w:r>
        <w:rPr>
          <w:spacing w:val="-1"/>
        </w:rPr>
        <w:t xml:space="preserve"> </w:t>
      </w:r>
      <w:r>
        <w:t>progress toward the completion of requirements for obtaining full state certification.</w:t>
      </w:r>
      <w:r>
        <w:rPr>
          <w:spacing w:val="40"/>
        </w:rPr>
        <w:t xml:space="preserve"> </w:t>
      </w:r>
      <w:r>
        <w:t xml:space="preserve">Sufficient evidence includes the following for the </w:t>
      </w:r>
      <w:r>
        <w:rPr>
          <w:u w:val="single"/>
        </w:rPr>
        <w:t>Traditional</w:t>
      </w:r>
      <w:r>
        <w:t xml:space="preserve"> teacher education preparation program completer:</w:t>
      </w:r>
    </w:p>
    <w:p w14:paraId="722BBBBB" w14:textId="77777777" w:rsidR="009A4DE7" w:rsidRDefault="009A4DE7" w:rsidP="009A4DE7">
      <w:pPr>
        <w:pStyle w:val="ListParagraph"/>
        <w:numPr>
          <w:ilvl w:val="0"/>
          <w:numId w:val="84"/>
        </w:numPr>
        <w:tabs>
          <w:tab w:val="left" w:pos="937"/>
          <w:tab w:val="left" w:pos="939"/>
        </w:tabs>
        <w:spacing w:before="159" w:line="276" w:lineRule="auto"/>
        <w:ind w:right="734"/>
        <w:rPr>
          <w:b/>
          <w:sz w:val="20"/>
        </w:rPr>
      </w:pPr>
      <w:r>
        <w:rPr>
          <w:sz w:val="20"/>
        </w:rPr>
        <w:t>Official test score report(s) documenting attempt(s) to achieve a qualifying passing score on any required applicable</w:t>
      </w:r>
      <w:r>
        <w:rPr>
          <w:spacing w:val="-3"/>
          <w:sz w:val="20"/>
        </w:rPr>
        <w:t xml:space="preserve"> </w:t>
      </w:r>
      <w:r>
        <w:rPr>
          <w:sz w:val="20"/>
        </w:rPr>
        <w:t>Mississippi</w:t>
      </w:r>
      <w:r>
        <w:rPr>
          <w:spacing w:val="-3"/>
          <w:sz w:val="20"/>
        </w:rPr>
        <w:t xml:space="preserve"> </w:t>
      </w:r>
      <w:r>
        <w:rPr>
          <w:sz w:val="20"/>
        </w:rPr>
        <w:t>State Board</w:t>
      </w:r>
      <w:r>
        <w:rPr>
          <w:spacing w:val="-2"/>
          <w:sz w:val="20"/>
        </w:rPr>
        <w:t xml:space="preserve"> </w:t>
      </w:r>
      <w:r>
        <w:rPr>
          <w:sz w:val="20"/>
        </w:rPr>
        <w:t>of</w:t>
      </w:r>
      <w:r>
        <w:rPr>
          <w:spacing w:val="-2"/>
          <w:sz w:val="20"/>
        </w:rPr>
        <w:t xml:space="preserve"> </w:t>
      </w:r>
      <w:r>
        <w:rPr>
          <w:sz w:val="20"/>
        </w:rPr>
        <w:t>Education</w:t>
      </w:r>
      <w:r>
        <w:rPr>
          <w:spacing w:val="-2"/>
          <w:sz w:val="20"/>
        </w:rPr>
        <w:t xml:space="preserve"> </w:t>
      </w:r>
      <w:r>
        <w:rPr>
          <w:sz w:val="20"/>
        </w:rPr>
        <w:t>approved</w:t>
      </w:r>
      <w:r>
        <w:rPr>
          <w:spacing w:val="-2"/>
          <w:sz w:val="20"/>
        </w:rPr>
        <w:t xml:space="preserve"> </w:t>
      </w:r>
      <w:r>
        <w:rPr>
          <w:sz w:val="20"/>
        </w:rPr>
        <w:t>testing</w:t>
      </w:r>
      <w:r>
        <w:rPr>
          <w:spacing w:val="-2"/>
          <w:sz w:val="20"/>
        </w:rPr>
        <w:t xml:space="preserve"> </w:t>
      </w:r>
      <w:r>
        <w:rPr>
          <w:sz w:val="20"/>
        </w:rPr>
        <w:t>requirements</w:t>
      </w:r>
      <w:r>
        <w:rPr>
          <w:spacing w:val="-4"/>
          <w:sz w:val="20"/>
        </w:rPr>
        <w:t xml:space="preserve"> </w:t>
      </w:r>
      <w:r>
        <w:rPr>
          <w:sz w:val="20"/>
        </w:rPr>
        <w:t>during</w:t>
      </w:r>
      <w:r>
        <w:rPr>
          <w:spacing w:val="-2"/>
          <w:sz w:val="20"/>
        </w:rPr>
        <w:t xml:space="preserve"> </w:t>
      </w:r>
      <w:r>
        <w:rPr>
          <w:sz w:val="20"/>
        </w:rPr>
        <w:t>the</w:t>
      </w:r>
      <w:r>
        <w:rPr>
          <w:spacing w:val="-5"/>
          <w:sz w:val="20"/>
        </w:rPr>
        <w:t xml:space="preserve"> </w:t>
      </w:r>
      <w:r>
        <w:rPr>
          <w:sz w:val="20"/>
        </w:rPr>
        <w:t>time</w:t>
      </w:r>
      <w:r>
        <w:rPr>
          <w:spacing w:val="-3"/>
          <w:sz w:val="20"/>
        </w:rPr>
        <w:t xml:space="preserve"> </w:t>
      </w:r>
      <w:r>
        <w:rPr>
          <w:sz w:val="20"/>
        </w:rPr>
        <w:t>the</w:t>
      </w:r>
      <w:r>
        <w:rPr>
          <w:spacing w:val="-3"/>
          <w:sz w:val="20"/>
        </w:rPr>
        <w:t xml:space="preserve"> </w:t>
      </w:r>
      <w:r>
        <w:rPr>
          <w:sz w:val="20"/>
        </w:rPr>
        <w:t>year</w:t>
      </w:r>
      <w:r>
        <w:rPr>
          <w:spacing w:val="-2"/>
          <w:sz w:val="20"/>
        </w:rPr>
        <w:t xml:space="preserve"> </w:t>
      </w:r>
      <w:r>
        <w:rPr>
          <w:sz w:val="20"/>
        </w:rPr>
        <w:t xml:space="preserve">two Special, Non-renewable License was valid; </w:t>
      </w:r>
      <w:r>
        <w:rPr>
          <w:b/>
          <w:sz w:val="20"/>
        </w:rPr>
        <w:t>and</w:t>
      </w:r>
    </w:p>
    <w:p w14:paraId="12CDD778" w14:textId="77777777" w:rsidR="009A4DE7" w:rsidRDefault="009A4DE7" w:rsidP="009A4DE7">
      <w:pPr>
        <w:pStyle w:val="ListParagraph"/>
        <w:numPr>
          <w:ilvl w:val="0"/>
          <w:numId w:val="84"/>
        </w:numPr>
        <w:tabs>
          <w:tab w:val="left" w:pos="937"/>
        </w:tabs>
        <w:ind w:left="937" w:hanging="358"/>
        <w:rPr>
          <w:b/>
          <w:sz w:val="20"/>
        </w:rPr>
      </w:pPr>
      <w:r>
        <w:rPr>
          <w:sz w:val="20"/>
        </w:rPr>
        <w:t>Standard</w:t>
      </w:r>
      <w:r>
        <w:rPr>
          <w:spacing w:val="-9"/>
          <w:sz w:val="20"/>
        </w:rPr>
        <w:t xml:space="preserve"> </w:t>
      </w:r>
      <w:r>
        <w:rPr>
          <w:sz w:val="20"/>
        </w:rPr>
        <w:t>Licensure</w:t>
      </w:r>
      <w:r>
        <w:rPr>
          <w:spacing w:val="-11"/>
          <w:sz w:val="20"/>
        </w:rPr>
        <w:t xml:space="preserve"> </w:t>
      </w:r>
      <w:r>
        <w:rPr>
          <w:sz w:val="20"/>
        </w:rPr>
        <w:t>Application;</w:t>
      </w:r>
      <w:r>
        <w:rPr>
          <w:spacing w:val="-9"/>
          <w:sz w:val="20"/>
        </w:rPr>
        <w:t xml:space="preserve"> </w:t>
      </w:r>
      <w:r>
        <w:rPr>
          <w:b/>
          <w:spacing w:val="-5"/>
          <w:sz w:val="20"/>
        </w:rPr>
        <w:t>and</w:t>
      </w:r>
    </w:p>
    <w:p w14:paraId="7DCFC4AC" w14:textId="77777777" w:rsidR="009A4DE7" w:rsidRDefault="009A4DE7" w:rsidP="009A4DE7">
      <w:pPr>
        <w:pStyle w:val="ListParagraph"/>
        <w:numPr>
          <w:ilvl w:val="0"/>
          <w:numId w:val="84"/>
        </w:numPr>
        <w:tabs>
          <w:tab w:val="left" w:pos="939"/>
        </w:tabs>
        <w:spacing w:before="34"/>
        <w:rPr>
          <w:b/>
          <w:sz w:val="20"/>
        </w:rPr>
      </w:pPr>
      <w:r>
        <w:rPr>
          <w:sz w:val="20"/>
        </w:rPr>
        <w:t>Local</w:t>
      </w:r>
      <w:r>
        <w:rPr>
          <w:spacing w:val="-7"/>
          <w:sz w:val="20"/>
        </w:rPr>
        <w:t xml:space="preserve"> </w:t>
      </w:r>
      <w:r>
        <w:rPr>
          <w:sz w:val="20"/>
        </w:rPr>
        <w:t>District</w:t>
      </w:r>
      <w:r>
        <w:rPr>
          <w:spacing w:val="-7"/>
          <w:sz w:val="20"/>
        </w:rPr>
        <w:t xml:space="preserve"> </w:t>
      </w:r>
      <w:r>
        <w:rPr>
          <w:sz w:val="20"/>
        </w:rPr>
        <w:t>Request</w:t>
      </w:r>
      <w:r>
        <w:rPr>
          <w:spacing w:val="-6"/>
          <w:sz w:val="20"/>
        </w:rPr>
        <w:t xml:space="preserve"> </w:t>
      </w:r>
      <w:r>
        <w:rPr>
          <w:sz w:val="20"/>
        </w:rPr>
        <w:t>Packet;</w:t>
      </w:r>
      <w:r>
        <w:rPr>
          <w:spacing w:val="-5"/>
          <w:sz w:val="20"/>
        </w:rPr>
        <w:t xml:space="preserve"> </w:t>
      </w:r>
      <w:r>
        <w:rPr>
          <w:b/>
          <w:spacing w:val="-5"/>
          <w:sz w:val="20"/>
        </w:rPr>
        <w:t>and</w:t>
      </w:r>
    </w:p>
    <w:p w14:paraId="26B8EF86" w14:textId="77777777" w:rsidR="009A4DE7" w:rsidRDefault="009A4DE7" w:rsidP="009A4DE7">
      <w:pPr>
        <w:pStyle w:val="ListParagraph"/>
        <w:numPr>
          <w:ilvl w:val="0"/>
          <w:numId w:val="84"/>
        </w:numPr>
        <w:tabs>
          <w:tab w:val="left" w:pos="937"/>
        </w:tabs>
        <w:spacing w:before="34"/>
        <w:ind w:left="937" w:hanging="358"/>
        <w:rPr>
          <w:sz w:val="20"/>
        </w:rPr>
      </w:pPr>
      <w:r>
        <w:rPr>
          <w:sz w:val="20"/>
        </w:rPr>
        <w:t>Letter</w:t>
      </w:r>
      <w:r>
        <w:rPr>
          <w:spacing w:val="-3"/>
          <w:sz w:val="20"/>
        </w:rPr>
        <w:t xml:space="preserve"> </w:t>
      </w:r>
      <w:r>
        <w:rPr>
          <w:sz w:val="20"/>
        </w:rPr>
        <w:t>of</w:t>
      </w:r>
      <w:r>
        <w:rPr>
          <w:spacing w:val="-3"/>
          <w:sz w:val="20"/>
        </w:rPr>
        <w:t xml:space="preserve"> </w:t>
      </w:r>
      <w:r>
        <w:rPr>
          <w:sz w:val="20"/>
        </w:rPr>
        <w:t>Request</w:t>
      </w:r>
      <w:r>
        <w:rPr>
          <w:spacing w:val="-4"/>
          <w:sz w:val="20"/>
        </w:rPr>
        <w:t xml:space="preserve"> </w:t>
      </w:r>
      <w:r>
        <w:rPr>
          <w:sz w:val="20"/>
        </w:rPr>
        <w:t>and</w:t>
      </w:r>
      <w:r>
        <w:rPr>
          <w:spacing w:val="-3"/>
          <w:sz w:val="20"/>
        </w:rPr>
        <w:t xml:space="preserve"> </w:t>
      </w:r>
      <w:r>
        <w:rPr>
          <w:spacing w:val="-2"/>
          <w:sz w:val="20"/>
        </w:rPr>
        <w:t>Justification.</w:t>
      </w:r>
    </w:p>
    <w:p w14:paraId="1FC9B708" w14:textId="77777777" w:rsidR="009A4DE7" w:rsidRDefault="009A4DE7" w:rsidP="009A4DE7">
      <w:pPr>
        <w:rPr>
          <w:sz w:val="20"/>
        </w:rPr>
        <w:sectPr w:rsidR="009A4DE7" w:rsidSect="009A4DE7">
          <w:pgSz w:w="12240" w:h="15840"/>
          <w:pgMar w:top="1380" w:right="700" w:bottom="1680" w:left="1220" w:header="0" w:footer="1446" w:gutter="0"/>
          <w:cols w:space="720"/>
        </w:sectPr>
      </w:pPr>
    </w:p>
    <w:p w14:paraId="187F6F19" w14:textId="77777777" w:rsidR="009A4DE7" w:rsidRDefault="009A4DE7" w:rsidP="009A4DE7">
      <w:pPr>
        <w:pStyle w:val="BodyText"/>
        <w:ind w:left="225"/>
      </w:pPr>
      <w:r>
        <w:rPr>
          <w:noProof/>
        </w:rPr>
        <w:lastRenderedPageBreak/>
        <mc:AlternateContent>
          <mc:Choice Requires="wps">
            <w:drawing>
              <wp:inline distT="0" distB="0" distL="0" distR="0" wp14:anchorId="6288B1E2" wp14:editId="311D0F5B">
                <wp:extent cx="5924550" cy="615950"/>
                <wp:effectExtent l="9525" t="9525" r="9525" b="12700"/>
                <wp:docPr id="1781730850"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4550" cy="615950"/>
                        </a:xfrm>
                        <a:prstGeom prst="rect">
                          <a:avLst/>
                        </a:prstGeom>
                        <a:ln w="19050">
                          <a:solidFill>
                            <a:srgbClr val="000000"/>
                          </a:solidFill>
                          <a:prstDash val="solid"/>
                        </a:ln>
                      </wps:spPr>
                      <wps:txbx>
                        <w:txbxContent>
                          <w:p w14:paraId="22EB4C7E" w14:textId="77777777" w:rsidR="009A4DE7" w:rsidRDefault="009A4DE7" w:rsidP="009A4DE7">
                            <w:pPr>
                              <w:spacing w:before="47"/>
                              <w:ind w:left="2" w:right="11"/>
                              <w:jc w:val="center"/>
                              <w:rPr>
                                <w:b/>
                                <w:sz w:val="24"/>
                              </w:rPr>
                            </w:pPr>
                            <w:r>
                              <w:rPr>
                                <w:b/>
                                <w:sz w:val="24"/>
                              </w:rPr>
                              <w:t>MISSISSIPPI</w:t>
                            </w:r>
                            <w:r>
                              <w:rPr>
                                <w:b/>
                                <w:spacing w:val="-6"/>
                                <w:sz w:val="24"/>
                              </w:rPr>
                              <w:t xml:space="preserve"> </w:t>
                            </w:r>
                            <w:r>
                              <w:rPr>
                                <w:b/>
                                <w:sz w:val="24"/>
                              </w:rPr>
                              <w:t>DEPARTMENT</w:t>
                            </w:r>
                            <w:r>
                              <w:rPr>
                                <w:b/>
                                <w:spacing w:val="-4"/>
                                <w:sz w:val="24"/>
                              </w:rPr>
                              <w:t xml:space="preserve"> </w:t>
                            </w:r>
                            <w:r>
                              <w:rPr>
                                <w:b/>
                                <w:sz w:val="24"/>
                              </w:rPr>
                              <w:t>OF</w:t>
                            </w:r>
                            <w:r>
                              <w:rPr>
                                <w:b/>
                                <w:spacing w:val="-4"/>
                                <w:sz w:val="24"/>
                              </w:rPr>
                              <w:t xml:space="preserve"> </w:t>
                            </w:r>
                            <w:r>
                              <w:rPr>
                                <w:b/>
                                <w:spacing w:val="-2"/>
                                <w:sz w:val="24"/>
                              </w:rPr>
                              <w:t>EDUCATION</w:t>
                            </w:r>
                          </w:p>
                          <w:p w14:paraId="37E24CD3" w14:textId="77777777" w:rsidR="009A4DE7" w:rsidRDefault="009A4DE7" w:rsidP="009A4DE7">
                            <w:pPr>
                              <w:ind w:right="11"/>
                              <w:jc w:val="center"/>
                              <w:rPr>
                                <w:b/>
                                <w:sz w:val="24"/>
                              </w:rPr>
                            </w:pPr>
                            <w:r>
                              <w:rPr>
                                <w:b/>
                                <w:sz w:val="24"/>
                              </w:rPr>
                              <w:t>SPECIAL,</w:t>
                            </w:r>
                            <w:r>
                              <w:rPr>
                                <w:b/>
                                <w:spacing w:val="-8"/>
                                <w:sz w:val="24"/>
                              </w:rPr>
                              <w:t xml:space="preserve"> </w:t>
                            </w:r>
                            <w:r>
                              <w:rPr>
                                <w:b/>
                                <w:sz w:val="24"/>
                              </w:rPr>
                              <w:t>NON-RENEWABLE</w:t>
                            </w:r>
                            <w:r>
                              <w:rPr>
                                <w:b/>
                                <w:spacing w:val="-8"/>
                                <w:sz w:val="24"/>
                              </w:rPr>
                              <w:t xml:space="preserve"> </w:t>
                            </w:r>
                            <w:r>
                              <w:rPr>
                                <w:b/>
                                <w:sz w:val="24"/>
                              </w:rPr>
                              <w:t>LICENSE</w:t>
                            </w:r>
                            <w:r>
                              <w:rPr>
                                <w:b/>
                                <w:spacing w:val="-8"/>
                                <w:sz w:val="24"/>
                              </w:rPr>
                              <w:t xml:space="preserve"> </w:t>
                            </w:r>
                            <w:r>
                              <w:rPr>
                                <w:b/>
                                <w:sz w:val="24"/>
                              </w:rPr>
                              <w:t>FOR</w:t>
                            </w:r>
                            <w:r>
                              <w:rPr>
                                <w:b/>
                                <w:spacing w:val="-9"/>
                                <w:sz w:val="24"/>
                              </w:rPr>
                              <w:t xml:space="preserve"> </w:t>
                            </w:r>
                            <w:r>
                              <w:rPr>
                                <w:b/>
                                <w:sz w:val="24"/>
                              </w:rPr>
                              <w:t>PROSPECTIVE</w:t>
                            </w:r>
                            <w:r>
                              <w:rPr>
                                <w:b/>
                                <w:spacing w:val="-8"/>
                                <w:sz w:val="24"/>
                              </w:rPr>
                              <w:t xml:space="preserve"> </w:t>
                            </w:r>
                            <w:r>
                              <w:rPr>
                                <w:b/>
                                <w:sz w:val="24"/>
                              </w:rPr>
                              <w:t>NON-TRADITIONAL TEACHER PREPARATION PROGRAM COMPLETERS</w:t>
                            </w:r>
                          </w:p>
                        </w:txbxContent>
                      </wps:txbx>
                      <wps:bodyPr wrap="square" lIns="0" tIns="0" rIns="0" bIns="0" rtlCol="0">
                        <a:noAutofit/>
                      </wps:bodyPr>
                    </wps:wsp>
                  </a:graphicData>
                </a:graphic>
              </wp:inline>
            </w:drawing>
          </mc:Choice>
          <mc:Fallback>
            <w:pict>
              <v:shape w14:anchorId="6288B1E2" id="Textbox 16" o:spid="_x0000_s1039" type="#_x0000_t202" style="width:466.5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" filled="f" strokeweight="1.5pt">
                <v:path arrowok="t"/>
                <v:textbox inset="0,0,0,0">
                  <w:txbxContent>
                    <w:p w14:paraId="22EB4C7E" w14:textId="77777777" w:rsidR="009A4DE7" w:rsidRDefault="009A4DE7" w:rsidP="009A4DE7">
                      <w:pPr>
                        <w:spacing w:before="47"/>
                        <w:ind w:left="2" w:right="11"/>
                        <w:jc w:val="center"/>
                        <w:rPr>
                          <w:b/>
                          <w:sz w:val="24"/>
                        </w:rPr>
                      </w:pPr>
                      <w:r>
                        <w:rPr>
                          <w:b/>
                          <w:sz w:val="24"/>
                        </w:rPr>
                        <w:t>MISSISSIPPI</w:t>
                      </w:r>
                      <w:r>
                        <w:rPr>
                          <w:b/>
                          <w:spacing w:val="-6"/>
                          <w:sz w:val="24"/>
                        </w:rPr>
                        <w:t xml:space="preserve"> </w:t>
                      </w:r>
                      <w:r>
                        <w:rPr>
                          <w:b/>
                          <w:sz w:val="24"/>
                        </w:rPr>
                        <w:t>DEPARTMENT</w:t>
                      </w:r>
                      <w:r>
                        <w:rPr>
                          <w:b/>
                          <w:spacing w:val="-4"/>
                          <w:sz w:val="24"/>
                        </w:rPr>
                        <w:t xml:space="preserve"> </w:t>
                      </w:r>
                      <w:r>
                        <w:rPr>
                          <w:b/>
                          <w:sz w:val="24"/>
                        </w:rPr>
                        <w:t>OF</w:t>
                      </w:r>
                      <w:r>
                        <w:rPr>
                          <w:b/>
                          <w:spacing w:val="-4"/>
                          <w:sz w:val="24"/>
                        </w:rPr>
                        <w:t xml:space="preserve"> </w:t>
                      </w:r>
                      <w:r>
                        <w:rPr>
                          <w:b/>
                          <w:spacing w:val="-2"/>
                          <w:sz w:val="24"/>
                        </w:rPr>
                        <w:t>EDUCATION</w:t>
                      </w:r>
                    </w:p>
                    <w:p w14:paraId="37E24CD3" w14:textId="77777777" w:rsidR="009A4DE7" w:rsidRDefault="009A4DE7" w:rsidP="009A4DE7">
                      <w:pPr>
                        <w:ind w:right="11"/>
                        <w:jc w:val="center"/>
                        <w:rPr>
                          <w:b/>
                          <w:sz w:val="24"/>
                        </w:rPr>
                      </w:pPr>
                      <w:r>
                        <w:rPr>
                          <w:b/>
                          <w:sz w:val="24"/>
                        </w:rPr>
                        <w:t>SPECIAL,</w:t>
                      </w:r>
                      <w:r>
                        <w:rPr>
                          <w:b/>
                          <w:spacing w:val="-8"/>
                          <w:sz w:val="24"/>
                        </w:rPr>
                        <w:t xml:space="preserve"> </w:t>
                      </w:r>
                      <w:r>
                        <w:rPr>
                          <w:b/>
                          <w:sz w:val="24"/>
                        </w:rPr>
                        <w:t>NON-RENEWABLE</w:t>
                      </w:r>
                      <w:r>
                        <w:rPr>
                          <w:b/>
                          <w:spacing w:val="-8"/>
                          <w:sz w:val="24"/>
                        </w:rPr>
                        <w:t xml:space="preserve"> </w:t>
                      </w:r>
                      <w:r>
                        <w:rPr>
                          <w:b/>
                          <w:sz w:val="24"/>
                        </w:rPr>
                        <w:t>LICENSE</w:t>
                      </w:r>
                      <w:r>
                        <w:rPr>
                          <w:b/>
                          <w:spacing w:val="-8"/>
                          <w:sz w:val="24"/>
                        </w:rPr>
                        <w:t xml:space="preserve"> </w:t>
                      </w:r>
                      <w:r>
                        <w:rPr>
                          <w:b/>
                          <w:sz w:val="24"/>
                        </w:rPr>
                        <w:t>FOR</w:t>
                      </w:r>
                      <w:r>
                        <w:rPr>
                          <w:b/>
                          <w:spacing w:val="-9"/>
                          <w:sz w:val="24"/>
                        </w:rPr>
                        <w:t xml:space="preserve"> </w:t>
                      </w:r>
                      <w:r>
                        <w:rPr>
                          <w:b/>
                          <w:sz w:val="24"/>
                        </w:rPr>
                        <w:t>PROSPECTIVE</w:t>
                      </w:r>
                      <w:r>
                        <w:rPr>
                          <w:b/>
                          <w:spacing w:val="-8"/>
                          <w:sz w:val="24"/>
                        </w:rPr>
                        <w:t xml:space="preserve"> </w:t>
                      </w:r>
                      <w:r>
                        <w:rPr>
                          <w:b/>
                          <w:sz w:val="24"/>
                        </w:rPr>
                        <w:t>NON-TRADITIONAL TEACHER PREPARATION PROGRAM COMPLETERS</w:t>
                      </w:r>
                    </w:p>
                  </w:txbxContent>
                </v:textbox>
                <w10:anchorlock/>
              </v:shape>
            </w:pict>
          </mc:Fallback>
        </mc:AlternateContent>
      </w:r>
    </w:p>
    <w:p w14:paraId="6BD5C69B" w14:textId="77777777" w:rsidR="009A4DE7" w:rsidRDefault="009A4DE7" w:rsidP="009A4DE7">
      <w:pPr>
        <w:pStyle w:val="BodyText"/>
        <w:spacing w:before="110"/>
      </w:pPr>
    </w:p>
    <w:p w14:paraId="03310ED1" w14:textId="77777777" w:rsidR="009A4DE7" w:rsidRDefault="009A4DE7" w:rsidP="009A4DE7">
      <w:pPr>
        <w:pStyle w:val="BodyText"/>
        <w:spacing w:line="276" w:lineRule="auto"/>
        <w:ind w:left="219" w:right="732"/>
        <w:jc w:val="both"/>
      </w:pPr>
      <w:r>
        <w:t>The special, non-renewable license for prospective non-traditional teacher preparation program completers is a one- year license that can only be requested by an employing local school district or an eligible nonpublic school in the state of Mississippi for up to three (3) years for a candidate who has not met all certification requirements under the Miss. Code Ann. § 37-3-2(6)(a), (b), and (c), at the time the application is submitted to the Division of Educator Licensure.</w:t>
      </w:r>
      <w:r>
        <w:rPr>
          <w:spacing w:val="15"/>
        </w:rPr>
        <w:t xml:space="preserve"> </w:t>
      </w:r>
      <w:r>
        <w:t>The</w:t>
      </w:r>
      <w:r>
        <w:rPr>
          <w:spacing w:val="-12"/>
        </w:rPr>
        <w:t xml:space="preserve"> </w:t>
      </w:r>
      <w:r>
        <w:t>special,</w:t>
      </w:r>
      <w:r>
        <w:rPr>
          <w:spacing w:val="-13"/>
        </w:rPr>
        <w:t xml:space="preserve"> </w:t>
      </w:r>
      <w:r>
        <w:t>non-renewable</w:t>
      </w:r>
      <w:r>
        <w:rPr>
          <w:spacing w:val="-12"/>
        </w:rPr>
        <w:t xml:space="preserve"> </w:t>
      </w:r>
      <w:r>
        <w:t>license</w:t>
      </w:r>
      <w:r>
        <w:rPr>
          <w:spacing w:val="-13"/>
        </w:rPr>
        <w:t xml:space="preserve"> </w:t>
      </w:r>
      <w:r>
        <w:t>for</w:t>
      </w:r>
      <w:r>
        <w:rPr>
          <w:spacing w:val="-12"/>
        </w:rPr>
        <w:t xml:space="preserve"> </w:t>
      </w:r>
      <w:r>
        <w:t>prospective</w:t>
      </w:r>
      <w:r>
        <w:rPr>
          <w:spacing w:val="-13"/>
        </w:rPr>
        <w:t xml:space="preserve"> </w:t>
      </w:r>
      <w:r>
        <w:t>non-traditional</w:t>
      </w:r>
      <w:r>
        <w:rPr>
          <w:spacing w:val="-12"/>
        </w:rPr>
        <w:t xml:space="preserve"> </w:t>
      </w:r>
      <w:r>
        <w:t>teacher</w:t>
      </w:r>
      <w:r>
        <w:rPr>
          <w:spacing w:val="-13"/>
        </w:rPr>
        <w:t xml:space="preserve"> </w:t>
      </w:r>
      <w:r>
        <w:t>preparation</w:t>
      </w:r>
      <w:r>
        <w:rPr>
          <w:spacing w:val="-11"/>
        </w:rPr>
        <w:t xml:space="preserve"> </w:t>
      </w:r>
      <w:r>
        <w:t>program</w:t>
      </w:r>
      <w:r>
        <w:rPr>
          <w:spacing w:val="-13"/>
        </w:rPr>
        <w:t xml:space="preserve"> </w:t>
      </w:r>
      <w:r>
        <w:t>completers provides local school officials with the ability to employ a candidate who has the potential to obtain a standard Mississippi teaching license by the completion of a Mississippi State Board of Education approved alternate route teacher education preparation program.</w:t>
      </w:r>
    </w:p>
    <w:p w14:paraId="0C1207A0" w14:textId="77777777" w:rsidR="009A4DE7" w:rsidRDefault="009A4DE7" w:rsidP="009A4DE7">
      <w:pPr>
        <w:pStyle w:val="BodyText"/>
        <w:spacing w:before="162" w:line="276" w:lineRule="auto"/>
        <w:ind w:left="219" w:right="736"/>
        <w:jc w:val="both"/>
      </w:pPr>
      <w:r>
        <w:t>This provisional licensure option provides local school district officials with the ability to employ candidates who possess the potential to earn full educator certification while temporarily addressing the ongoing teacher shortage.</w:t>
      </w:r>
    </w:p>
    <w:p w14:paraId="2ABB323C" w14:textId="77777777" w:rsidR="009A4DE7" w:rsidRDefault="009A4DE7" w:rsidP="009A4DE7">
      <w:pPr>
        <w:pStyle w:val="BodyText"/>
        <w:spacing w:before="160" w:line="276" w:lineRule="auto"/>
        <w:ind w:left="218" w:right="733"/>
        <w:jc w:val="both"/>
      </w:pPr>
      <w:r>
        <w:t>This Special, Non-renewable License type can be requested for a prospective non-traditional teacher preparation program</w:t>
      </w:r>
      <w:r>
        <w:rPr>
          <w:spacing w:val="-13"/>
        </w:rPr>
        <w:t xml:space="preserve"> </w:t>
      </w:r>
      <w:r>
        <w:t>completer</w:t>
      </w:r>
      <w:r>
        <w:rPr>
          <w:spacing w:val="-12"/>
        </w:rPr>
        <w:t xml:space="preserve"> </w:t>
      </w:r>
      <w:r>
        <w:t>who</w:t>
      </w:r>
      <w:r>
        <w:rPr>
          <w:spacing w:val="-13"/>
        </w:rPr>
        <w:t xml:space="preserve"> </w:t>
      </w:r>
      <w:r>
        <w:t>meets</w:t>
      </w:r>
      <w:r>
        <w:rPr>
          <w:spacing w:val="-12"/>
        </w:rPr>
        <w:t xml:space="preserve"> </w:t>
      </w:r>
      <w:r>
        <w:t>one</w:t>
      </w:r>
      <w:r>
        <w:rPr>
          <w:spacing w:val="-13"/>
        </w:rPr>
        <w:t xml:space="preserve"> </w:t>
      </w:r>
      <w:r>
        <w:t>of</w:t>
      </w:r>
      <w:r>
        <w:rPr>
          <w:spacing w:val="-12"/>
        </w:rPr>
        <w:t xml:space="preserve"> </w:t>
      </w:r>
      <w:r>
        <w:t>the</w:t>
      </w:r>
      <w:r>
        <w:rPr>
          <w:spacing w:val="-13"/>
        </w:rPr>
        <w:t xml:space="preserve"> </w:t>
      </w:r>
      <w:r>
        <w:t>following</w:t>
      </w:r>
      <w:r>
        <w:rPr>
          <w:spacing w:val="-12"/>
        </w:rPr>
        <w:t xml:space="preserve"> </w:t>
      </w:r>
      <w:r>
        <w:t>conditions</w:t>
      </w:r>
      <w:r>
        <w:rPr>
          <w:spacing w:val="-13"/>
        </w:rPr>
        <w:t xml:space="preserve"> </w:t>
      </w:r>
      <w:r>
        <w:t>in</w:t>
      </w:r>
      <w:r>
        <w:rPr>
          <w:spacing w:val="-12"/>
        </w:rPr>
        <w:t xml:space="preserve"> </w:t>
      </w:r>
      <w:r>
        <w:t>addition</w:t>
      </w:r>
      <w:r>
        <w:rPr>
          <w:spacing w:val="-13"/>
        </w:rPr>
        <w:t xml:space="preserve"> </w:t>
      </w:r>
      <w:r>
        <w:t>to</w:t>
      </w:r>
      <w:r>
        <w:rPr>
          <w:spacing w:val="-12"/>
        </w:rPr>
        <w:t xml:space="preserve"> </w:t>
      </w:r>
      <w:r>
        <w:t>criteria</w:t>
      </w:r>
      <w:r>
        <w:rPr>
          <w:spacing w:val="-13"/>
        </w:rPr>
        <w:t xml:space="preserve"> </w:t>
      </w:r>
      <w:r>
        <w:t>outlined</w:t>
      </w:r>
      <w:r>
        <w:rPr>
          <w:spacing w:val="-12"/>
        </w:rPr>
        <w:t xml:space="preserve"> </w:t>
      </w:r>
      <w:r>
        <w:t>in</w:t>
      </w:r>
      <w:r>
        <w:rPr>
          <w:spacing w:val="-13"/>
        </w:rPr>
        <w:t xml:space="preserve"> </w:t>
      </w:r>
      <w:r>
        <w:t>the</w:t>
      </w:r>
      <w:r>
        <w:rPr>
          <w:spacing w:val="-12"/>
        </w:rPr>
        <w:t xml:space="preserve"> </w:t>
      </w:r>
      <w:r>
        <w:t>subsequent</w:t>
      </w:r>
      <w:r>
        <w:rPr>
          <w:spacing w:val="-13"/>
        </w:rPr>
        <w:t xml:space="preserve"> </w:t>
      </w:r>
      <w:r>
        <w:t>sections based on application year:</w:t>
      </w:r>
    </w:p>
    <w:p w14:paraId="6A82FF9A" w14:textId="77777777" w:rsidR="009A4DE7" w:rsidRDefault="009A4DE7" w:rsidP="009A4DE7">
      <w:pPr>
        <w:pStyle w:val="ListParagraph"/>
        <w:numPr>
          <w:ilvl w:val="1"/>
          <w:numId w:val="84"/>
        </w:numPr>
        <w:tabs>
          <w:tab w:val="left" w:pos="1206"/>
        </w:tabs>
        <w:spacing w:before="159" w:line="276" w:lineRule="auto"/>
        <w:ind w:right="734" w:firstLine="0"/>
        <w:rPr>
          <w:b/>
          <w:sz w:val="20"/>
        </w:rPr>
      </w:pPr>
      <w:r>
        <w:rPr>
          <w:sz w:val="20"/>
        </w:rPr>
        <w:t>Holds at least a bachelor’s degree in the endorsement area in which the license is requested from an institution</w:t>
      </w:r>
      <w:r>
        <w:rPr>
          <w:spacing w:val="-7"/>
          <w:sz w:val="20"/>
        </w:rPr>
        <w:t xml:space="preserve"> </w:t>
      </w:r>
      <w:r>
        <w:rPr>
          <w:sz w:val="20"/>
        </w:rPr>
        <w:t>of</w:t>
      </w:r>
      <w:r>
        <w:rPr>
          <w:spacing w:val="-9"/>
          <w:sz w:val="20"/>
        </w:rPr>
        <w:t xml:space="preserve"> </w:t>
      </w:r>
      <w:r>
        <w:rPr>
          <w:sz w:val="20"/>
        </w:rPr>
        <w:t>higher</w:t>
      </w:r>
      <w:r>
        <w:rPr>
          <w:spacing w:val="-7"/>
          <w:sz w:val="20"/>
        </w:rPr>
        <w:t xml:space="preserve"> </w:t>
      </w:r>
      <w:r>
        <w:rPr>
          <w:sz w:val="20"/>
        </w:rPr>
        <w:t>education</w:t>
      </w:r>
      <w:r>
        <w:rPr>
          <w:spacing w:val="-11"/>
          <w:sz w:val="20"/>
        </w:rPr>
        <w:t xml:space="preserve"> </w:t>
      </w:r>
      <w:r>
        <w:rPr>
          <w:sz w:val="20"/>
        </w:rPr>
        <w:t>that</w:t>
      </w:r>
      <w:r>
        <w:rPr>
          <w:spacing w:val="-8"/>
          <w:sz w:val="20"/>
        </w:rPr>
        <w:t xml:space="preserve"> </w:t>
      </w:r>
      <w:r>
        <w:rPr>
          <w:sz w:val="20"/>
        </w:rPr>
        <w:t>was</w:t>
      </w:r>
      <w:r>
        <w:rPr>
          <w:spacing w:val="-9"/>
          <w:sz w:val="20"/>
        </w:rPr>
        <w:t xml:space="preserve"> </w:t>
      </w:r>
      <w:r>
        <w:rPr>
          <w:sz w:val="20"/>
        </w:rPr>
        <w:t>regionally/nationally</w:t>
      </w:r>
      <w:r>
        <w:rPr>
          <w:spacing w:val="-11"/>
          <w:sz w:val="20"/>
        </w:rPr>
        <w:t xml:space="preserve"> </w:t>
      </w:r>
      <w:r>
        <w:rPr>
          <w:sz w:val="20"/>
        </w:rPr>
        <w:t>accredited</w:t>
      </w:r>
      <w:r>
        <w:rPr>
          <w:spacing w:val="-7"/>
          <w:sz w:val="20"/>
        </w:rPr>
        <w:t xml:space="preserve"> </w:t>
      </w:r>
      <w:r>
        <w:rPr>
          <w:sz w:val="20"/>
        </w:rPr>
        <w:t>at</w:t>
      </w:r>
      <w:r>
        <w:rPr>
          <w:spacing w:val="-10"/>
          <w:sz w:val="20"/>
        </w:rPr>
        <w:t xml:space="preserve"> </w:t>
      </w:r>
      <w:r>
        <w:rPr>
          <w:sz w:val="20"/>
        </w:rPr>
        <w:t>the</w:t>
      </w:r>
      <w:r>
        <w:rPr>
          <w:spacing w:val="-7"/>
          <w:sz w:val="20"/>
        </w:rPr>
        <w:t xml:space="preserve"> </w:t>
      </w:r>
      <w:r>
        <w:rPr>
          <w:sz w:val="20"/>
        </w:rPr>
        <w:t>time</w:t>
      </w:r>
      <w:r>
        <w:rPr>
          <w:spacing w:val="-10"/>
          <w:sz w:val="20"/>
        </w:rPr>
        <w:t xml:space="preserve"> </w:t>
      </w:r>
      <w:r>
        <w:rPr>
          <w:sz w:val="20"/>
        </w:rPr>
        <w:t>the</w:t>
      </w:r>
      <w:r>
        <w:rPr>
          <w:spacing w:val="-10"/>
          <w:sz w:val="20"/>
        </w:rPr>
        <w:t xml:space="preserve"> </w:t>
      </w:r>
      <w:r>
        <w:rPr>
          <w:sz w:val="20"/>
        </w:rPr>
        <w:t>degree</w:t>
      </w:r>
      <w:r>
        <w:rPr>
          <w:spacing w:val="-7"/>
          <w:sz w:val="20"/>
        </w:rPr>
        <w:t xml:space="preserve"> </w:t>
      </w:r>
      <w:r>
        <w:rPr>
          <w:sz w:val="20"/>
        </w:rPr>
        <w:t>was</w:t>
      </w:r>
      <w:r>
        <w:rPr>
          <w:spacing w:val="-9"/>
          <w:sz w:val="20"/>
        </w:rPr>
        <w:t xml:space="preserve"> </w:t>
      </w:r>
      <w:r>
        <w:rPr>
          <w:sz w:val="20"/>
        </w:rPr>
        <w:t xml:space="preserve">conferred; </w:t>
      </w:r>
      <w:r>
        <w:rPr>
          <w:b/>
          <w:spacing w:val="-6"/>
          <w:sz w:val="20"/>
        </w:rPr>
        <w:t>or</w:t>
      </w:r>
    </w:p>
    <w:p w14:paraId="3E94A368" w14:textId="77777777" w:rsidR="009A4DE7" w:rsidRDefault="009A4DE7" w:rsidP="009A4DE7">
      <w:pPr>
        <w:pStyle w:val="ListParagraph"/>
        <w:numPr>
          <w:ilvl w:val="1"/>
          <w:numId w:val="84"/>
        </w:numPr>
        <w:tabs>
          <w:tab w:val="left" w:pos="1177"/>
        </w:tabs>
        <w:spacing w:before="159" w:line="276" w:lineRule="auto"/>
        <w:ind w:right="734" w:firstLine="0"/>
        <w:rPr>
          <w:b/>
          <w:sz w:val="20"/>
        </w:rPr>
      </w:pPr>
      <w:r>
        <w:rPr>
          <w:sz w:val="20"/>
        </w:rPr>
        <w:t>Holds at least a bachelor’s degree in any area and eighteen (18) hours of undergraduate and/or graduate level coursework with a grade of “C” or higher in the endorsement area in which the license is requested. Both</w:t>
      </w:r>
      <w:r>
        <w:rPr>
          <w:spacing w:val="-7"/>
          <w:sz w:val="20"/>
        </w:rPr>
        <w:t xml:space="preserve"> </w:t>
      </w:r>
      <w:r>
        <w:rPr>
          <w:sz w:val="20"/>
        </w:rPr>
        <w:t>the</w:t>
      </w:r>
      <w:r>
        <w:rPr>
          <w:spacing w:val="-7"/>
          <w:sz w:val="20"/>
        </w:rPr>
        <w:t xml:space="preserve"> </w:t>
      </w:r>
      <w:r>
        <w:rPr>
          <w:sz w:val="20"/>
        </w:rPr>
        <w:t>degree(s)</w:t>
      </w:r>
      <w:r>
        <w:rPr>
          <w:spacing w:val="-7"/>
          <w:sz w:val="20"/>
        </w:rPr>
        <w:t xml:space="preserve"> </w:t>
      </w:r>
      <w:r>
        <w:rPr>
          <w:sz w:val="20"/>
        </w:rPr>
        <w:t>and</w:t>
      </w:r>
      <w:r>
        <w:rPr>
          <w:spacing w:val="-9"/>
          <w:sz w:val="20"/>
        </w:rPr>
        <w:t xml:space="preserve"> </w:t>
      </w:r>
      <w:r>
        <w:rPr>
          <w:sz w:val="20"/>
        </w:rPr>
        <w:t>the</w:t>
      </w:r>
      <w:r>
        <w:rPr>
          <w:spacing w:val="-7"/>
          <w:sz w:val="20"/>
        </w:rPr>
        <w:t xml:space="preserve"> </w:t>
      </w:r>
      <w:r>
        <w:rPr>
          <w:sz w:val="20"/>
        </w:rPr>
        <w:t>eighteen</w:t>
      </w:r>
      <w:r>
        <w:rPr>
          <w:spacing w:val="-7"/>
          <w:sz w:val="20"/>
        </w:rPr>
        <w:t xml:space="preserve"> </w:t>
      </w:r>
      <w:r>
        <w:rPr>
          <w:sz w:val="20"/>
        </w:rPr>
        <w:t>(18)</w:t>
      </w:r>
      <w:r>
        <w:rPr>
          <w:spacing w:val="-7"/>
          <w:sz w:val="20"/>
        </w:rPr>
        <w:t xml:space="preserve"> </w:t>
      </w:r>
      <w:r>
        <w:rPr>
          <w:sz w:val="20"/>
        </w:rPr>
        <w:t>hours</w:t>
      </w:r>
      <w:r>
        <w:rPr>
          <w:spacing w:val="-9"/>
          <w:sz w:val="20"/>
        </w:rPr>
        <w:t xml:space="preserve"> </w:t>
      </w:r>
      <w:r>
        <w:rPr>
          <w:sz w:val="20"/>
        </w:rPr>
        <w:t>of</w:t>
      </w:r>
      <w:r>
        <w:rPr>
          <w:spacing w:val="-7"/>
          <w:sz w:val="20"/>
        </w:rPr>
        <w:t xml:space="preserve"> </w:t>
      </w:r>
      <w:r>
        <w:rPr>
          <w:sz w:val="20"/>
        </w:rPr>
        <w:t>undergraduate</w:t>
      </w:r>
      <w:r>
        <w:rPr>
          <w:spacing w:val="-7"/>
          <w:sz w:val="20"/>
        </w:rPr>
        <w:t xml:space="preserve"> </w:t>
      </w:r>
      <w:r>
        <w:rPr>
          <w:sz w:val="20"/>
        </w:rPr>
        <w:t>and/or</w:t>
      </w:r>
      <w:r>
        <w:rPr>
          <w:spacing w:val="-9"/>
          <w:sz w:val="20"/>
        </w:rPr>
        <w:t xml:space="preserve"> </w:t>
      </w:r>
      <w:r>
        <w:rPr>
          <w:sz w:val="20"/>
        </w:rPr>
        <w:t>graduate</w:t>
      </w:r>
      <w:r>
        <w:rPr>
          <w:spacing w:val="-7"/>
          <w:sz w:val="20"/>
        </w:rPr>
        <w:t xml:space="preserve"> </w:t>
      </w:r>
      <w:r>
        <w:rPr>
          <w:sz w:val="20"/>
        </w:rPr>
        <w:t>level</w:t>
      </w:r>
      <w:r>
        <w:rPr>
          <w:spacing w:val="-8"/>
          <w:sz w:val="20"/>
        </w:rPr>
        <w:t xml:space="preserve"> </w:t>
      </w:r>
      <w:r>
        <w:rPr>
          <w:sz w:val="20"/>
        </w:rPr>
        <w:t>coursework</w:t>
      </w:r>
      <w:r>
        <w:rPr>
          <w:spacing w:val="-7"/>
          <w:sz w:val="20"/>
        </w:rPr>
        <w:t xml:space="preserve"> </w:t>
      </w:r>
      <w:r>
        <w:rPr>
          <w:sz w:val="20"/>
        </w:rPr>
        <w:t>must</w:t>
      </w:r>
      <w:r>
        <w:rPr>
          <w:spacing w:val="-8"/>
          <w:sz w:val="20"/>
        </w:rPr>
        <w:t xml:space="preserve"> </w:t>
      </w:r>
      <w:r>
        <w:rPr>
          <w:sz w:val="20"/>
        </w:rPr>
        <w:t>have been earned from an institution of higher education that was</w:t>
      </w:r>
      <w:r>
        <w:rPr>
          <w:spacing w:val="-3"/>
          <w:sz w:val="20"/>
        </w:rPr>
        <w:t xml:space="preserve"> </w:t>
      </w:r>
      <w:r>
        <w:rPr>
          <w:sz w:val="20"/>
        </w:rPr>
        <w:t xml:space="preserve">regionally/nationally accredited at the time the degree was conferred. Remedial courses (also referred to as compensatory, developmental, or basic skills) will not be recognized for certification purposes and are usually numbered below 100 on the transcript </w:t>
      </w:r>
      <w:r>
        <w:rPr>
          <w:b/>
          <w:sz w:val="20"/>
        </w:rPr>
        <w:t>(Elementary Education is not included under option B)</w:t>
      </w:r>
      <w:r>
        <w:rPr>
          <w:sz w:val="20"/>
        </w:rPr>
        <w:t xml:space="preserve">; </w:t>
      </w:r>
      <w:r>
        <w:rPr>
          <w:b/>
          <w:sz w:val="20"/>
        </w:rPr>
        <w:t>or</w:t>
      </w:r>
    </w:p>
    <w:p w14:paraId="674D9084" w14:textId="77777777" w:rsidR="009A4DE7" w:rsidRDefault="009A4DE7" w:rsidP="009A4DE7">
      <w:pPr>
        <w:pStyle w:val="ListParagraph"/>
        <w:numPr>
          <w:ilvl w:val="1"/>
          <w:numId w:val="84"/>
        </w:numPr>
        <w:tabs>
          <w:tab w:val="left" w:pos="1225"/>
        </w:tabs>
        <w:spacing w:before="160" w:line="276" w:lineRule="auto"/>
        <w:ind w:right="736" w:firstLine="0"/>
        <w:rPr>
          <w:sz w:val="20"/>
        </w:rPr>
      </w:pPr>
      <w:r>
        <w:rPr>
          <w:sz w:val="20"/>
        </w:rPr>
        <w:t>Holds at least a bachelor’s degree in any area from an institution of higher education that was regionally/nationally accredited at the time the degree was conferred and a passing score on the appropriate Mississippi State Board of Education approved licensure</w:t>
      </w:r>
      <w:r>
        <w:rPr>
          <w:spacing w:val="-1"/>
          <w:sz w:val="20"/>
        </w:rPr>
        <w:t xml:space="preserve"> </w:t>
      </w:r>
      <w:r>
        <w:rPr>
          <w:sz w:val="20"/>
        </w:rPr>
        <w:t>Subject Area Assessment in the endorsement area in which the license is requested;</w:t>
      </w:r>
    </w:p>
    <w:p w14:paraId="25ADF996" w14:textId="77777777" w:rsidR="009A4DE7" w:rsidRDefault="009A4DE7" w:rsidP="009A4DE7">
      <w:pPr>
        <w:pStyle w:val="BodyText"/>
        <w:spacing w:before="161" w:line="276" w:lineRule="auto"/>
        <w:ind w:left="218" w:right="737"/>
        <w:jc w:val="both"/>
      </w:pPr>
      <w:r>
        <w:t>The candidate must meet all licensure requirements for a standard, five (5) year renewable license by the end of the third year.</w:t>
      </w:r>
    </w:p>
    <w:p w14:paraId="1E4CBCF8" w14:textId="77777777" w:rsidR="009A4DE7" w:rsidRDefault="009A4DE7" w:rsidP="009A4DE7">
      <w:pPr>
        <w:pStyle w:val="BodyText"/>
        <w:spacing w:before="160"/>
        <w:ind w:left="218"/>
        <w:jc w:val="both"/>
      </w:pPr>
      <w:r>
        <w:t>Specific</w:t>
      </w:r>
      <w:r>
        <w:rPr>
          <w:spacing w:val="-11"/>
        </w:rPr>
        <w:t xml:space="preserve"> </w:t>
      </w:r>
      <w:r>
        <w:t>restrictions</w:t>
      </w:r>
      <w:r>
        <w:rPr>
          <w:spacing w:val="-11"/>
        </w:rPr>
        <w:t xml:space="preserve"> </w:t>
      </w:r>
      <w:r>
        <w:rPr>
          <w:spacing w:val="-2"/>
        </w:rPr>
        <w:t>apply:</w:t>
      </w:r>
    </w:p>
    <w:p w14:paraId="00FA48E5" w14:textId="77777777" w:rsidR="009A4DE7" w:rsidRDefault="009A4DE7" w:rsidP="009A4DE7">
      <w:pPr>
        <w:pStyle w:val="ListParagraph"/>
        <w:numPr>
          <w:ilvl w:val="0"/>
          <w:numId w:val="87"/>
        </w:numPr>
        <w:tabs>
          <w:tab w:val="left" w:pos="938"/>
        </w:tabs>
        <w:spacing w:before="195" w:line="276" w:lineRule="auto"/>
        <w:ind w:left="938" w:right="735"/>
        <w:rPr>
          <w:sz w:val="20"/>
        </w:rPr>
      </w:pPr>
      <w:r>
        <w:rPr>
          <w:sz w:val="20"/>
        </w:rPr>
        <w:t>The</w:t>
      </w:r>
      <w:r>
        <w:rPr>
          <w:spacing w:val="-4"/>
          <w:sz w:val="20"/>
        </w:rPr>
        <w:t xml:space="preserve"> </w:t>
      </w:r>
      <w:r>
        <w:rPr>
          <w:sz w:val="20"/>
        </w:rPr>
        <w:t>license</w:t>
      </w:r>
      <w:r>
        <w:rPr>
          <w:spacing w:val="-4"/>
          <w:sz w:val="20"/>
        </w:rPr>
        <w:t xml:space="preserve"> </w:t>
      </w:r>
      <w:r>
        <w:rPr>
          <w:sz w:val="20"/>
        </w:rPr>
        <w:t>is</w:t>
      </w:r>
      <w:r>
        <w:rPr>
          <w:spacing w:val="-5"/>
          <w:sz w:val="20"/>
        </w:rPr>
        <w:t xml:space="preserve"> </w:t>
      </w:r>
      <w:r>
        <w:rPr>
          <w:sz w:val="20"/>
        </w:rPr>
        <w:t>not</w:t>
      </w:r>
      <w:r>
        <w:rPr>
          <w:spacing w:val="-5"/>
          <w:sz w:val="20"/>
        </w:rPr>
        <w:t xml:space="preserve"> </w:t>
      </w:r>
      <w:r>
        <w:rPr>
          <w:sz w:val="20"/>
        </w:rPr>
        <w:t>transferable</w:t>
      </w:r>
      <w:r>
        <w:rPr>
          <w:spacing w:val="-7"/>
          <w:sz w:val="20"/>
        </w:rPr>
        <w:t xml:space="preserve"> </w:t>
      </w:r>
      <w:r>
        <w:rPr>
          <w:sz w:val="20"/>
        </w:rPr>
        <w:t>between</w:t>
      </w:r>
      <w:r>
        <w:rPr>
          <w:spacing w:val="-4"/>
          <w:sz w:val="20"/>
        </w:rPr>
        <w:t xml:space="preserve"> </w:t>
      </w:r>
      <w:r>
        <w:rPr>
          <w:sz w:val="20"/>
        </w:rPr>
        <w:t>Districts</w:t>
      </w:r>
      <w:r>
        <w:rPr>
          <w:spacing w:val="-5"/>
          <w:sz w:val="20"/>
        </w:rPr>
        <w:t xml:space="preserve"> </w:t>
      </w:r>
      <w:r>
        <w:rPr>
          <w:sz w:val="20"/>
        </w:rPr>
        <w:t>or</w:t>
      </w:r>
      <w:r>
        <w:rPr>
          <w:spacing w:val="-4"/>
          <w:sz w:val="20"/>
        </w:rPr>
        <w:t xml:space="preserve"> </w:t>
      </w:r>
      <w:r>
        <w:rPr>
          <w:sz w:val="20"/>
        </w:rPr>
        <w:t>eligible</w:t>
      </w:r>
      <w:r>
        <w:rPr>
          <w:spacing w:val="-4"/>
          <w:sz w:val="20"/>
        </w:rPr>
        <w:t xml:space="preserve"> </w:t>
      </w:r>
      <w:r>
        <w:rPr>
          <w:sz w:val="20"/>
        </w:rPr>
        <w:t>nonpublic</w:t>
      </w:r>
      <w:r>
        <w:rPr>
          <w:spacing w:val="-4"/>
          <w:sz w:val="20"/>
        </w:rPr>
        <w:t xml:space="preserve"> </w:t>
      </w:r>
      <w:r>
        <w:rPr>
          <w:sz w:val="20"/>
        </w:rPr>
        <w:t>schools.</w:t>
      </w:r>
      <w:r>
        <w:rPr>
          <w:spacing w:val="-4"/>
          <w:sz w:val="20"/>
        </w:rPr>
        <w:t xml:space="preserve"> </w:t>
      </w:r>
      <w:r>
        <w:rPr>
          <w:sz w:val="20"/>
        </w:rPr>
        <w:t>For</w:t>
      </w:r>
      <w:r>
        <w:rPr>
          <w:spacing w:val="-4"/>
          <w:sz w:val="20"/>
        </w:rPr>
        <w:t xml:space="preserve"> </w:t>
      </w:r>
      <w:r>
        <w:rPr>
          <w:sz w:val="20"/>
        </w:rPr>
        <w:t>example,</w:t>
      </w:r>
      <w:r>
        <w:rPr>
          <w:spacing w:val="-4"/>
          <w:sz w:val="20"/>
        </w:rPr>
        <w:t xml:space="preserve"> </w:t>
      </w:r>
      <w:r>
        <w:rPr>
          <w:sz w:val="20"/>
        </w:rPr>
        <w:t>if</w:t>
      </w:r>
      <w:r>
        <w:rPr>
          <w:spacing w:val="-4"/>
          <w:sz w:val="20"/>
        </w:rPr>
        <w:t xml:space="preserve"> </w:t>
      </w:r>
      <w:r>
        <w:rPr>
          <w:sz w:val="20"/>
        </w:rPr>
        <w:t>a</w:t>
      </w:r>
      <w:r>
        <w:rPr>
          <w:spacing w:val="-4"/>
          <w:sz w:val="20"/>
        </w:rPr>
        <w:t xml:space="preserve"> </w:t>
      </w:r>
      <w:r>
        <w:rPr>
          <w:sz w:val="20"/>
        </w:rPr>
        <w:t>candidate</w:t>
      </w:r>
      <w:r>
        <w:rPr>
          <w:spacing w:val="-4"/>
          <w:sz w:val="20"/>
        </w:rPr>
        <w:t xml:space="preserve"> </w:t>
      </w:r>
      <w:r>
        <w:rPr>
          <w:sz w:val="20"/>
        </w:rPr>
        <w:t>is employed</w:t>
      </w:r>
      <w:r>
        <w:rPr>
          <w:spacing w:val="-3"/>
          <w:sz w:val="20"/>
        </w:rPr>
        <w:t xml:space="preserve"> </w:t>
      </w:r>
      <w:r>
        <w:rPr>
          <w:sz w:val="20"/>
        </w:rPr>
        <w:t>one</w:t>
      </w:r>
      <w:r>
        <w:rPr>
          <w:spacing w:val="-2"/>
          <w:sz w:val="20"/>
        </w:rPr>
        <w:t xml:space="preserve"> </w:t>
      </w:r>
      <w:r>
        <w:rPr>
          <w:sz w:val="20"/>
        </w:rPr>
        <w:t>(1)</w:t>
      </w:r>
      <w:r>
        <w:rPr>
          <w:spacing w:val="-1"/>
          <w:sz w:val="20"/>
        </w:rPr>
        <w:t xml:space="preserve"> </w:t>
      </w:r>
      <w:r>
        <w:rPr>
          <w:sz w:val="20"/>
        </w:rPr>
        <w:t>year</w:t>
      </w:r>
      <w:r>
        <w:rPr>
          <w:spacing w:val="-1"/>
          <w:sz w:val="20"/>
        </w:rPr>
        <w:t xml:space="preserve"> </w:t>
      </w:r>
      <w:r>
        <w:rPr>
          <w:sz w:val="20"/>
        </w:rPr>
        <w:t>and</w:t>
      </w:r>
      <w:r>
        <w:rPr>
          <w:spacing w:val="-1"/>
          <w:sz w:val="20"/>
        </w:rPr>
        <w:t xml:space="preserve"> </w:t>
      </w:r>
      <w:r>
        <w:rPr>
          <w:sz w:val="20"/>
        </w:rPr>
        <w:t>wishes</w:t>
      </w:r>
      <w:r>
        <w:rPr>
          <w:spacing w:val="-3"/>
          <w:sz w:val="20"/>
        </w:rPr>
        <w:t xml:space="preserve"> </w:t>
      </w:r>
      <w:r>
        <w:rPr>
          <w:sz w:val="20"/>
        </w:rPr>
        <w:t>to</w:t>
      </w:r>
      <w:r>
        <w:rPr>
          <w:spacing w:val="-1"/>
          <w:sz w:val="20"/>
        </w:rPr>
        <w:t xml:space="preserve"> </w:t>
      </w:r>
      <w:r>
        <w:rPr>
          <w:sz w:val="20"/>
        </w:rPr>
        <w:t>transfer</w:t>
      </w:r>
      <w:r>
        <w:rPr>
          <w:spacing w:val="-1"/>
          <w:sz w:val="20"/>
        </w:rPr>
        <w:t xml:space="preserve"> </w:t>
      </w:r>
      <w:r>
        <w:rPr>
          <w:sz w:val="20"/>
        </w:rPr>
        <w:t>to</w:t>
      </w:r>
      <w:r>
        <w:rPr>
          <w:spacing w:val="-1"/>
          <w:sz w:val="20"/>
        </w:rPr>
        <w:t xml:space="preserve"> </w:t>
      </w:r>
      <w:r>
        <w:rPr>
          <w:sz w:val="20"/>
        </w:rPr>
        <w:t>another</w:t>
      </w:r>
      <w:r>
        <w:rPr>
          <w:spacing w:val="-1"/>
          <w:sz w:val="20"/>
        </w:rPr>
        <w:t xml:space="preserve"> </w:t>
      </w:r>
      <w:r>
        <w:rPr>
          <w:sz w:val="20"/>
        </w:rPr>
        <w:t>school</w:t>
      </w:r>
      <w:r>
        <w:rPr>
          <w:spacing w:val="-2"/>
          <w:sz w:val="20"/>
        </w:rPr>
        <w:t xml:space="preserve"> </w:t>
      </w:r>
      <w:r>
        <w:rPr>
          <w:sz w:val="20"/>
        </w:rPr>
        <w:t>district,</w:t>
      </w:r>
      <w:r>
        <w:rPr>
          <w:spacing w:val="-1"/>
          <w:sz w:val="20"/>
        </w:rPr>
        <w:t xml:space="preserve"> </w:t>
      </w:r>
      <w:r>
        <w:rPr>
          <w:sz w:val="20"/>
        </w:rPr>
        <w:t>the</w:t>
      </w:r>
      <w:r>
        <w:rPr>
          <w:spacing w:val="-2"/>
          <w:sz w:val="20"/>
        </w:rPr>
        <w:t xml:space="preserve"> </w:t>
      </w:r>
      <w:r>
        <w:rPr>
          <w:sz w:val="20"/>
        </w:rPr>
        <w:t>license</w:t>
      </w:r>
      <w:r>
        <w:rPr>
          <w:spacing w:val="-2"/>
          <w:sz w:val="20"/>
        </w:rPr>
        <w:t xml:space="preserve"> </w:t>
      </w:r>
      <w:r>
        <w:rPr>
          <w:sz w:val="20"/>
        </w:rPr>
        <w:t>is</w:t>
      </w:r>
      <w:r>
        <w:rPr>
          <w:spacing w:val="-3"/>
          <w:sz w:val="20"/>
        </w:rPr>
        <w:t xml:space="preserve"> </w:t>
      </w:r>
      <w:r>
        <w:rPr>
          <w:sz w:val="20"/>
        </w:rPr>
        <w:t>no</w:t>
      </w:r>
      <w:r>
        <w:rPr>
          <w:spacing w:val="-1"/>
          <w:sz w:val="20"/>
        </w:rPr>
        <w:t xml:space="preserve"> </w:t>
      </w:r>
      <w:r>
        <w:rPr>
          <w:sz w:val="20"/>
        </w:rPr>
        <w:t>longer</w:t>
      </w:r>
      <w:r>
        <w:rPr>
          <w:spacing w:val="-1"/>
          <w:sz w:val="20"/>
        </w:rPr>
        <w:t xml:space="preserve"> </w:t>
      </w:r>
      <w:r>
        <w:rPr>
          <w:sz w:val="20"/>
        </w:rPr>
        <w:t>valid,</w:t>
      </w:r>
      <w:r>
        <w:rPr>
          <w:spacing w:val="-4"/>
          <w:sz w:val="20"/>
        </w:rPr>
        <w:t xml:space="preserve"> </w:t>
      </w:r>
      <w:r>
        <w:rPr>
          <w:sz w:val="20"/>
        </w:rPr>
        <w:t>unless a new Local District Request Application is received by the Division of Educator Licensure from the local district</w:t>
      </w:r>
      <w:r>
        <w:rPr>
          <w:spacing w:val="-2"/>
          <w:sz w:val="20"/>
        </w:rPr>
        <w:t xml:space="preserve"> </w:t>
      </w:r>
      <w:r>
        <w:rPr>
          <w:sz w:val="20"/>
        </w:rPr>
        <w:t>to</w:t>
      </w:r>
      <w:r>
        <w:rPr>
          <w:spacing w:val="-1"/>
          <w:sz w:val="20"/>
        </w:rPr>
        <w:t xml:space="preserve"> </w:t>
      </w:r>
      <w:r>
        <w:rPr>
          <w:sz w:val="20"/>
        </w:rPr>
        <w:t>which</w:t>
      </w:r>
      <w:r>
        <w:rPr>
          <w:spacing w:val="-1"/>
          <w:sz w:val="20"/>
        </w:rPr>
        <w:t xml:space="preserve"> </w:t>
      </w:r>
      <w:r>
        <w:rPr>
          <w:sz w:val="20"/>
        </w:rPr>
        <w:t>the</w:t>
      </w:r>
      <w:r>
        <w:rPr>
          <w:spacing w:val="-2"/>
          <w:sz w:val="20"/>
        </w:rPr>
        <w:t xml:space="preserve"> </w:t>
      </w:r>
      <w:r>
        <w:rPr>
          <w:sz w:val="20"/>
        </w:rPr>
        <w:t>candidate</w:t>
      </w:r>
      <w:r>
        <w:rPr>
          <w:spacing w:val="-4"/>
          <w:sz w:val="20"/>
        </w:rPr>
        <w:t xml:space="preserve"> </w:t>
      </w:r>
      <w:r>
        <w:rPr>
          <w:sz w:val="20"/>
        </w:rPr>
        <w:t>is</w:t>
      </w:r>
      <w:r>
        <w:rPr>
          <w:spacing w:val="-3"/>
          <w:sz w:val="20"/>
        </w:rPr>
        <w:t xml:space="preserve"> </w:t>
      </w:r>
      <w:r>
        <w:rPr>
          <w:sz w:val="20"/>
        </w:rPr>
        <w:t>transferring.</w:t>
      </w:r>
      <w:r>
        <w:rPr>
          <w:spacing w:val="-1"/>
          <w:sz w:val="20"/>
        </w:rPr>
        <w:t xml:space="preserve"> </w:t>
      </w:r>
      <w:r>
        <w:rPr>
          <w:sz w:val="20"/>
        </w:rPr>
        <w:t>If</w:t>
      </w:r>
      <w:r>
        <w:rPr>
          <w:spacing w:val="-1"/>
          <w:sz w:val="20"/>
        </w:rPr>
        <w:t xml:space="preserve"> </w:t>
      </w:r>
      <w:r>
        <w:rPr>
          <w:sz w:val="20"/>
        </w:rPr>
        <w:t>the</w:t>
      </w:r>
      <w:r>
        <w:rPr>
          <w:spacing w:val="-2"/>
          <w:sz w:val="20"/>
        </w:rPr>
        <w:t xml:space="preserve"> </w:t>
      </w:r>
      <w:r>
        <w:rPr>
          <w:sz w:val="20"/>
        </w:rPr>
        <w:t>educator</w:t>
      </w:r>
      <w:r>
        <w:rPr>
          <w:spacing w:val="-4"/>
          <w:sz w:val="20"/>
        </w:rPr>
        <w:t xml:space="preserve"> </w:t>
      </w:r>
      <w:r>
        <w:rPr>
          <w:sz w:val="20"/>
        </w:rPr>
        <w:t>is</w:t>
      </w:r>
      <w:r>
        <w:rPr>
          <w:spacing w:val="-3"/>
          <w:sz w:val="20"/>
        </w:rPr>
        <w:t xml:space="preserve"> </w:t>
      </w:r>
      <w:r>
        <w:rPr>
          <w:sz w:val="20"/>
        </w:rPr>
        <w:t>nonrenewed</w:t>
      </w:r>
      <w:r>
        <w:rPr>
          <w:spacing w:val="-1"/>
          <w:sz w:val="20"/>
        </w:rPr>
        <w:t xml:space="preserve"> </w:t>
      </w:r>
      <w:r>
        <w:rPr>
          <w:sz w:val="20"/>
        </w:rPr>
        <w:t>by</w:t>
      </w:r>
      <w:r>
        <w:rPr>
          <w:spacing w:val="-1"/>
          <w:sz w:val="20"/>
        </w:rPr>
        <w:t xml:space="preserve"> </w:t>
      </w:r>
      <w:r>
        <w:rPr>
          <w:sz w:val="20"/>
        </w:rPr>
        <w:t>the</w:t>
      </w:r>
      <w:r>
        <w:rPr>
          <w:spacing w:val="-2"/>
          <w:sz w:val="20"/>
        </w:rPr>
        <w:t xml:space="preserve"> </w:t>
      </w:r>
      <w:r>
        <w:rPr>
          <w:sz w:val="20"/>
        </w:rPr>
        <w:t>local</w:t>
      </w:r>
      <w:r>
        <w:rPr>
          <w:spacing w:val="-2"/>
          <w:sz w:val="20"/>
        </w:rPr>
        <w:t xml:space="preserve"> </w:t>
      </w:r>
      <w:r>
        <w:rPr>
          <w:sz w:val="20"/>
        </w:rPr>
        <w:t>school</w:t>
      </w:r>
      <w:r>
        <w:rPr>
          <w:spacing w:val="-2"/>
          <w:sz w:val="20"/>
        </w:rPr>
        <w:t xml:space="preserve"> </w:t>
      </w:r>
      <w:r>
        <w:rPr>
          <w:sz w:val="20"/>
        </w:rPr>
        <w:t>district</w:t>
      </w:r>
      <w:r>
        <w:rPr>
          <w:spacing w:val="-2"/>
          <w:sz w:val="20"/>
        </w:rPr>
        <w:t xml:space="preserve"> </w:t>
      </w:r>
      <w:r>
        <w:rPr>
          <w:sz w:val="20"/>
        </w:rPr>
        <w:t>after the first year, the educator will not be issued a license for another district for the remaining two (2) years.</w:t>
      </w:r>
    </w:p>
    <w:p w14:paraId="1CCB21A8" w14:textId="77777777" w:rsidR="009A4DE7" w:rsidRDefault="009A4DE7" w:rsidP="009A4DE7">
      <w:pPr>
        <w:pStyle w:val="ListParagraph"/>
        <w:numPr>
          <w:ilvl w:val="0"/>
          <w:numId w:val="87"/>
        </w:numPr>
        <w:tabs>
          <w:tab w:val="left" w:pos="937"/>
        </w:tabs>
        <w:spacing w:line="230" w:lineRule="exact"/>
        <w:ind w:left="937" w:hanging="359"/>
        <w:rPr>
          <w:sz w:val="20"/>
        </w:rPr>
      </w:pPr>
      <w:r>
        <w:rPr>
          <w:sz w:val="20"/>
        </w:rPr>
        <w:t>The</w:t>
      </w:r>
      <w:r>
        <w:rPr>
          <w:spacing w:val="-5"/>
          <w:sz w:val="20"/>
        </w:rPr>
        <w:t xml:space="preserve"> </w:t>
      </w:r>
      <w:r>
        <w:rPr>
          <w:sz w:val="20"/>
        </w:rPr>
        <w:t>license</w:t>
      </w:r>
      <w:r>
        <w:rPr>
          <w:spacing w:val="-4"/>
          <w:sz w:val="20"/>
        </w:rPr>
        <w:t xml:space="preserve"> </w:t>
      </w:r>
      <w:r>
        <w:rPr>
          <w:sz w:val="20"/>
        </w:rPr>
        <w:t>can</w:t>
      </w:r>
      <w:r>
        <w:rPr>
          <w:spacing w:val="-4"/>
          <w:sz w:val="20"/>
        </w:rPr>
        <w:t xml:space="preserve"> </w:t>
      </w:r>
      <w:r>
        <w:rPr>
          <w:sz w:val="20"/>
        </w:rPr>
        <w:t>only</w:t>
      </w:r>
      <w:r>
        <w:rPr>
          <w:spacing w:val="-3"/>
          <w:sz w:val="20"/>
        </w:rPr>
        <w:t xml:space="preserve"> </w:t>
      </w:r>
      <w:r>
        <w:rPr>
          <w:sz w:val="20"/>
        </w:rPr>
        <w:t>be</w:t>
      </w:r>
      <w:r>
        <w:rPr>
          <w:spacing w:val="-7"/>
          <w:sz w:val="20"/>
        </w:rPr>
        <w:t xml:space="preserve"> </w:t>
      </w:r>
      <w:r>
        <w:rPr>
          <w:sz w:val="20"/>
        </w:rPr>
        <w:t>requested</w:t>
      </w:r>
      <w:r>
        <w:rPr>
          <w:spacing w:val="-3"/>
          <w:sz w:val="20"/>
        </w:rPr>
        <w:t xml:space="preserve"> </w:t>
      </w:r>
      <w:r>
        <w:rPr>
          <w:sz w:val="20"/>
        </w:rPr>
        <w:t>in</w:t>
      </w:r>
      <w:r>
        <w:rPr>
          <w:spacing w:val="-4"/>
          <w:sz w:val="20"/>
        </w:rPr>
        <w:t xml:space="preserve"> </w:t>
      </w:r>
      <w:r>
        <w:rPr>
          <w:sz w:val="20"/>
        </w:rPr>
        <w:t>one</w:t>
      </w:r>
      <w:r>
        <w:rPr>
          <w:spacing w:val="-4"/>
          <w:sz w:val="20"/>
        </w:rPr>
        <w:t xml:space="preserve"> </w:t>
      </w:r>
      <w:r>
        <w:rPr>
          <w:sz w:val="20"/>
        </w:rPr>
        <w:t>(1)</w:t>
      </w:r>
      <w:r>
        <w:rPr>
          <w:spacing w:val="-4"/>
          <w:sz w:val="20"/>
        </w:rPr>
        <w:t xml:space="preserve"> </w:t>
      </w:r>
      <w:r>
        <w:rPr>
          <w:sz w:val="20"/>
        </w:rPr>
        <w:t>endorsement</w:t>
      </w:r>
      <w:r>
        <w:rPr>
          <w:spacing w:val="-4"/>
          <w:sz w:val="20"/>
        </w:rPr>
        <w:t xml:space="preserve"> </w:t>
      </w:r>
      <w:r>
        <w:rPr>
          <w:spacing w:val="-2"/>
          <w:sz w:val="20"/>
        </w:rPr>
        <w:t>area.</w:t>
      </w:r>
    </w:p>
    <w:p w14:paraId="37D6E0CE" w14:textId="77777777" w:rsidR="009A4DE7" w:rsidRDefault="009A4DE7" w:rsidP="009A4DE7">
      <w:pPr>
        <w:pStyle w:val="ListParagraph"/>
        <w:numPr>
          <w:ilvl w:val="0"/>
          <w:numId w:val="87"/>
        </w:numPr>
        <w:tabs>
          <w:tab w:val="left" w:pos="937"/>
        </w:tabs>
        <w:spacing w:before="34"/>
        <w:ind w:left="937" w:hanging="359"/>
        <w:rPr>
          <w:sz w:val="20"/>
        </w:rPr>
      </w:pPr>
      <w:r>
        <w:rPr>
          <w:sz w:val="20"/>
        </w:rPr>
        <w:t>Additional</w:t>
      </w:r>
      <w:r>
        <w:rPr>
          <w:spacing w:val="-6"/>
          <w:sz w:val="20"/>
        </w:rPr>
        <w:t xml:space="preserve"> </w:t>
      </w:r>
      <w:r>
        <w:rPr>
          <w:sz w:val="20"/>
        </w:rPr>
        <w:t>endorsements</w:t>
      </w:r>
      <w:r>
        <w:rPr>
          <w:spacing w:val="-7"/>
          <w:sz w:val="20"/>
        </w:rPr>
        <w:t xml:space="preserve"> </w:t>
      </w:r>
      <w:r>
        <w:rPr>
          <w:sz w:val="20"/>
        </w:rPr>
        <w:t>will</w:t>
      </w:r>
      <w:r>
        <w:rPr>
          <w:spacing w:val="-6"/>
          <w:sz w:val="20"/>
        </w:rPr>
        <w:t xml:space="preserve"> </w:t>
      </w:r>
      <w:r>
        <w:rPr>
          <w:sz w:val="20"/>
        </w:rPr>
        <w:t>not</w:t>
      </w:r>
      <w:r>
        <w:rPr>
          <w:spacing w:val="-6"/>
          <w:sz w:val="20"/>
        </w:rPr>
        <w:t xml:space="preserve"> </w:t>
      </w:r>
      <w:r>
        <w:rPr>
          <w:sz w:val="20"/>
        </w:rPr>
        <w:t>be</w:t>
      </w:r>
      <w:r>
        <w:rPr>
          <w:spacing w:val="-6"/>
          <w:sz w:val="20"/>
        </w:rPr>
        <w:t xml:space="preserve"> </w:t>
      </w:r>
      <w:r>
        <w:rPr>
          <w:sz w:val="20"/>
        </w:rPr>
        <w:t>added</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special,</w:t>
      </w:r>
      <w:r>
        <w:rPr>
          <w:spacing w:val="-5"/>
          <w:sz w:val="20"/>
        </w:rPr>
        <w:t xml:space="preserve"> </w:t>
      </w:r>
      <w:r>
        <w:rPr>
          <w:sz w:val="20"/>
        </w:rPr>
        <w:t>non-renewable</w:t>
      </w:r>
      <w:r>
        <w:rPr>
          <w:spacing w:val="-6"/>
          <w:sz w:val="20"/>
        </w:rPr>
        <w:t xml:space="preserve"> </w:t>
      </w:r>
      <w:r>
        <w:rPr>
          <w:spacing w:val="-2"/>
          <w:sz w:val="20"/>
        </w:rPr>
        <w:t>license.</w:t>
      </w:r>
    </w:p>
    <w:p w14:paraId="497B1BB6" w14:textId="77777777" w:rsidR="009A4DE7" w:rsidRDefault="009A4DE7" w:rsidP="009A4DE7">
      <w:pPr>
        <w:jc w:val="both"/>
        <w:rPr>
          <w:sz w:val="20"/>
        </w:rPr>
        <w:sectPr w:rsidR="009A4DE7" w:rsidSect="009A4DE7">
          <w:pgSz w:w="12240" w:h="15840"/>
          <w:pgMar w:top="1640" w:right="700" w:bottom="1700" w:left="1220" w:header="0" w:footer="1446" w:gutter="0"/>
          <w:cols w:space="720"/>
        </w:sectPr>
      </w:pPr>
    </w:p>
    <w:p w14:paraId="12E2E13F" w14:textId="77777777" w:rsidR="009A4DE7" w:rsidRDefault="009A4DE7" w:rsidP="009A4DE7">
      <w:pPr>
        <w:pStyle w:val="Heading7"/>
        <w:spacing w:before="65" w:line="276" w:lineRule="auto"/>
        <w:ind w:left="219" w:right="735"/>
      </w:pPr>
      <w:r>
        <w:lastRenderedPageBreak/>
        <w:t>Obtaining the initial Special, Non-renewable License for prospective non-traditional teacher preparation program</w:t>
      </w:r>
      <w:r>
        <w:rPr>
          <w:spacing w:val="-10"/>
        </w:rPr>
        <w:t xml:space="preserve"> </w:t>
      </w:r>
      <w:r>
        <w:t>completers</w:t>
      </w:r>
      <w:r>
        <w:rPr>
          <w:spacing w:val="-12"/>
        </w:rPr>
        <w:t xml:space="preserve"> </w:t>
      </w:r>
      <w:r>
        <w:t>requires</w:t>
      </w:r>
      <w:r>
        <w:rPr>
          <w:spacing w:val="-12"/>
        </w:rPr>
        <w:t xml:space="preserve"> </w:t>
      </w:r>
      <w:r>
        <w:t>completion</w:t>
      </w:r>
      <w:r>
        <w:rPr>
          <w:spacing w:val="-12"/>
        </w:rPr>
        <w:t xml:space="preserve"> </w:t>
      </w:r>
      <w:r>
        <w:t>of</w:t>
      </w:r>
      <w:r>
        <w:rPr>
          <w:spacing w:val="-11"/>
        </w:rPr>
        <w:t xml:space="preserve"> </w:t>
      </w:r>
      <w:r>
        <w:t>the</w:t>
      </w:r>
      <w:r>
        <w:rPr>
          <w:spacing w:val="-11"/>
        </w:rPr>
        <w:t xml:space="preserve"> </w:t>
      </w:r>
      <w:r>
        <w:t>application</w:t>
      </w:r>
      <w:r>
        <w:rPr>
          <w:spacing w:val="-12"/>
        </w:rPr>
        <w:t xml:space="preserve"> </w:t>
      </w:r>
      <w:r>
        <w:t>process</w:t>
      </w:r>
      <w:r>
        <w:rPr>
          <w:spacing w:val="-12"/>
        </w:rPr>
        <w:t xml:space="preserve"> </w:t>
      </w:r>
      <w:r>
        <w:t>as</w:t>
      </w:r>
      <w:r>
        <w:rPr>
          <w:spacing w:val="-12"/>
        </w:rPr>
        <w:t xml:space="preserve"> </w:t>
      </w:r>
      <w:r>
        <w:t>outlined</w:t>
      </w:r>
      <w:r>
        <w:rPr>
          <w:spacing w:val="-12"/>
        </w:rPr>
        <w:t xml:space="preserve"> </w:t>
      </w:r>
      <w:r>
        <w:t>below</w:t>
      </w:r>
      <w:r>
        <w:rPr>
          <w:spacing w:val="-7"/>
        </w:rPr>
        <w:t xml:space="preserve"> </w:t>
      </w:r>
      <w:r>
        <w:t>in</w:t>
      </w:r>
      <w:r>
        <w:rPr>
          <w:spacing w:val="-12"/>
        </w:rPr>
        <w:t xml:space="preserve"> </w:t>
      </w:r>
      <w:r>
        <w:t>the</w:t>
      </w:r>
      <w:r>
        <w:rPr>
          <w:spacing w:val="-11"/>
        </w:rPr>
        <w:t xml:space="preserve"> </w:t>
      </w:r>
      <w:r>
        <w:t>Year</w:t>
      </w:r>
      <w:r>
        <w:rPr>
          <w:spacing w:val="-11"/>
        </w:rPr>
        <w:t xml:space="preserve"> </w:t>
      </w:r>
      <w:r>
        <w:t>One</w:t>
      </w:r>
      <w:r>
        <w:rPr>
          <w:spacing w:val="-9"/>
        </w:rPr>
        <w:t xml:space="preserve"> </w:t>
      </w:r>
      <w:r>
        <w:t>category. Subsequent</w:t>
      </w:r>
      <w:r>
        <w:rPr>
          <w:spacing w:val="-9"/>
        </w:rPr>
        <w:t xml:space="preserve"> </w:t>
      </w:r>
      <w:r>
        <w:t>year</w:t>
      </w:r>
      <w:r>
        <w:rPr>
          <w:spacing w:val="-10"/>
        </w:rPr>
        <w:t xml:space="preserve"> </w:t>
      </w:r>
      <w:r>
        <w:t>requirements</w:t>
      </w:r>
      <w:r>
        <w:rPr>
          <w:spacing w:val="-11"/>
        </w:rPr>
        <w:t xml:space="preserve"> </w:t>
      </w:r>
      <w:r>
        <w:t>addressing</w:t>
      </w:r>
      <w:r>
        <w:rPr>
          <w:spacing w:val="-9"/>
        </w:rPr>
        <w:t xml:space="preserve"> </w:t>
      </w:r>
      <w:r>
        <w:t>verification</w:t>
      </w:r>
      <w:r>
        <w:rPr>
          <w:spacing w:val="-11"/>
        </w:rPr>
        <w:t xml:space="preserve"> </w:t>
      </w:r>
      <w:r>
        <w:t>of</w:t>
      </w:r>
      <w:r>
        <w:rPr>
          <w:spacing w:val="-12"/>
        </w:rPr>
        <w:t xml:space="preserve"> </w:t>
      </w:r>
      <w:r>
        <w:t>progress</w:t>
      </w:r>
      <w:r>
        <w:rPr>
          <w:spacing w:val="-11"/>
        </w:rPr>
        <w:t xml:space="preserve"> </w:t>
      </w:r>
      <w:r>
        <w:t>toward</w:t>
      </w:r>
      <w:r>
        <w:rPr>
          <w:spacing w:val="-11"/>
        </w:rPr>
        <w:t xml:space="preserve"> </w:t>
      </w:r>
      <w:r>
        <w:t>the</w:t>
      </w:r>
      <w:r>
        <w:rPr>
          <w:spacing w:val="-10"/>
        </w:rPr>
        <w:t xml:space="preserve"> </w:t>
      </w:r>
      <w:r>
        <w:t>standard,</w:t>
      </w:r>
      <w:r>
        <w:rPr>
          <w:spacing w:val="-10"/>
        </w:rPr>
        <w:t xml:space="preserve"> </w:t>
      </w:r>
      <w:r>
        <w:t>five</w:t>
      </w:r>
      <w:r>
        <w:rPr>
          <w:spacing w:val="-10"/>
        </w:rPr>
        <w:t xml:space="preserve"> </w:t>
      </w:r>
      <w:r>
        <w:t>(5)</w:t>
      </w:r>
      <w:r>
        <w:rPr>
          <w:spacing w:val="-12"/>
        </w:rPr>
        <w:t xml:space="preserve"> </w:t>
      </w:r>
      <w:r>
        <w:t>year</w:t>
      </w:r>
      <w:r>
        <w:rPr>
          <w:spacing w:val="-12"/>
        </w:rPr>
        <w:t xml:space="preserve"> </w:t>
      </w:r>
      <w:r>
        <w:t>renewable license are specified under the Year Two and Year Three categories.</w:t>
      </w:r>
    </w:p>
    <w:p w14:paraId="24E7F658" w14:textId="77777777" w:rsidR="009A4DE7" w:rsidRDefault="009A4DE7" w:rsidP="009A4DE7">
      <w:pPr>
        <w:spacing w:before="161"/>
        <w:ind w:left="219"/>
        <w:jc w:val="both"/>
        <w:rPr>
          <w:b/>
          <w:sz w:val="20"/>
        </w:rPr>
      </w:pPr>
      <w:r>
        <w:rPr>
          <w:b/>
          <w:sz w:val="20"/>
        </w:rPr>
        <w:t>Year</w:t>
      </w:r>
      <w:r>
        <w:rPr>
          <w:b/>
          <w:spacing w:val="-6"/>
          <w:sz w:val="20"/>
        </w:rPr>
        <w:t xml:space="preserve"> </w:t>
      </w:r>
      <w:r>
        <w:rPr>
          <w:b/>
          <w:sz w:val="20"/>
        </w:rPr>
        <w:t>One</w:t>
      </w:r>
      <w:r>
        <w:rPr>
          <w:b/>
          <w:spacing w:val="-6"/>
          <w:sz w:val="20"/>
        </w:rPr>
        <w:t xml:space="preserve"> </w:t>
      </w:r>
      <w:r>
        <w:rPr>
          <w:b/>
          <w:sz w:val="20"/>
        </w:rPr>
        <w:t>Documentation</w:t>
      </w:r>
      <w:r>
        <w:rPr>
          <w:b/>
          <w:spacing w:val="-6"/>
          <w:sz w:val="20"/>
        </w:rPr>
        <w:t xml:space="preserve"> </w:t>
      </w:r>
      <w:r>
        <w:rPr>
          <w:b/>
          <w:spacing w:val="-2"/>
          <w:sz w:val="20"/>
        </w:rPr>
        <w:t>Requirements</w:t>
      </w:r>
    </w:p>
    <w:p w14:paraId="71E25A3E" w14:textId="77777777" w:rsidR="009A4DE7" w:rsidRDefault="009A4DE7" w:rsidP="009A4DE7">
      <w:pPr>
        <w:pStyle w:val="BodyText"/>
        <w:spacing w:before="195" w:line="276" w:lineRule="auto"/>
        <w:ind w:left="219" w:right="737"/>
        <w:jc w:val="both"/>
      </w:pPr>
      <w:r>
        <w:t>The employing local school district or eligible nonpublic school must submit the following documentation for each candidate who meets the following criteria to be granted the year one special, non-renewable license:</w:t>
      </w:r>
    </w:p>
    <w:p w14:paraId="13ACF948" w14:textId="77777777" w:rsidR="009A4DE7" w:rsidRDefault="009A4DE7" w:rsidP="009A4DE7">
      <w:pPr>
        <w:pStyle w:val="ListParagraph"/>
        <w:numPr>
          <w:ilvl w:val="0"/>
          <w:numId w:val="83"/>
        </w:numPr>
        <w:tabs>
          <w:tab w:val="left" w:pos="939"/>
        </w:tabs>
        <w:spacing w:before="160"/>
        <w:rPr>
          <w:b/>
          <w:sz w:val="20"/>
        </w:rPr>
      </w:pPr>
      <w:r>
        <w:rPr>
          <w:sz w:val="20"/>
        </w:rPr>
        <w:t>Standard</w:t>
      </w:r>
      <w:r>
        <w:rPr>
          <w:spacing w:val="-9"/>
          <w:sz w:val="20"/>
        </w:rPr>
        <w:t xml:space="preserve"> </w:t>
      </w:r>
      <w:r>
        <w:rPr>
          <w:sz w:val="20"/>
        </w:rPr>
        <w:t>Mississippi</w:t>
      </w:r>
      <w:r>
        <w:rPr>
          <w:spacing w:val="-10"/>
          <w:sz w:val="20"/>
        </w:rPr>
        <w:t xml:space="preserve"> </w:t>
      </w:r>
      <w:r>
        <w:rPr>
          <w:sz w:val="20"/>
        </w:rPr>
        <w:t>Licensure</w:t>
      </w:r>
      <w:r>
        <w:rPr>
          <w:spacing w:val="-10"/>
          <w:sz w:val="20"/>
        </w:rPr>
        <w:t xml:space="preserve"> </w:t>
      </w:r>
      <w:r>
        <w:rPr>
          <w:sz w:val="20"/>
        </w:rPr>
        <w:t>Application;</w:t>
      </w:r>
      <w:r>
        <w:rPr>
          <w:spacing w:val="-10"/>
          <w:sz w:val="20"/>
        </w:rPr>
        <w:t xml:space="preserve"> </w:t>
      </w:r>
      <w:r>
        <w:rPr>
          <w:b/>
          <w:spacing w:val="-5"/>
          <w:sz w:val="20"/>
        </w:rPr>
        <w:t>and</w:t>
      </w:r>
    </w:p>
    <w:p w14:paraId="6DE40343" w14:textId="77777777" w:rsidR="009A4DE7" w:rsidRDefault="009A4DE7" w:rsidP="009A4DE7">
      <w:pPr>
        <w:pStyle w:val="ListParagraph"/>
        <w:numPr>
          <w:ilvl w:val="0"/>
          <w:numId w:val="83"/>
        </w:numPr>
        <w:tabs>
          <w:tab w:val="left" w:pos="937"/>
        </w:tabs>
        <w:spacing w:before="34"/>
        <w:ind w:left="937" w:hanging="358"/>
        <w:rPr>
          <w:b/>
          <w:sz w:val="20"/>
        </w:rPr>
      </w:pPr>
      <w:r>
        <w:rPr>
          <w:sz w:val="20"/>
        </w:rPr>
        <w:t>Local</w:t>
      </w:r>
      <w:r>
        <w:rPr>
          <w:spacing w:val="-7"/>
          <w:sz w:val="20"/>
        </w:rPr>
        <w:t xml:space="preserve"> </w:t>
      </w:r>
      <w:r>
        <w:rPr>
          <w:sz w:val="20"/>
        </w:rPr>
        <w:t>District</w:t>
      </w:r>
      <w:r>
        <w:rPr>
          <w:spacing w:val="-7"/>
          <w:sz w:val="20"/>
        </w:rPr>
        <w:t xml:space="preserve"> </w:t>
      </w:r>
      <w:r>
        <w:rPr>
          <w:sz w:val="20"/>
        </w:rPr>
        <w:t>Request</w:t>
      </w:r>
      <w:r>
        <w:rPr>
          <w:spacing w:val="-6"/>
          <w:sz w:val="20"/>
        </w:rPr>
        <w:t xml:space="preserve"> </w:t>
      </w:r>
      <w:r>
        <w:rPr>
          <w:sz w:val="20"/>
        </w:rPr>
        <w:t>Packet;</w:t>
      </w:r>
      <w:r>
        <w:rPr>
          <w:spacing w:val="-5"/>
          <w:sz w:val="20"/>
        </w:rPr>
        <w:t xml:space="preserve"> </w:t>
      </w:r>
      <w:r>
        <w:rPr>
          <w:b/>
          <w:spacing w:val="-5"/>
          <w:sz w:val="20"/>
        </w:rPr>
        <w:t>and</w:t>
      </w:r>
    </w:p>
    <w:p w14:paraId="5F5E25D0" w14:textId="77777777" w:rsidR="009A4DE7" w:rsidRDefault="009A4DE7" w:rsidP="009A4DE7">
      <w:pPr>
        <w:pStyle w:val="ListParagraph"/>
        <w:numPr>
          <w:ilvl w:val="0"/>
          <w:numId w:val="83"/>
        </w:numPr>
        <w:tabs>
          <w:tab w:val="left" w:pos="939"/>
        </w:tabs>
        <w:spacing w:before="34"/>
        <w:rPr>
          <w:b/>
          <w:sz w:val="20"/>
        </w:rPr>
      </w:pPr>
      <w:r>
        <w:rPr>
          <w:sz w:val="20"/>
        </w:rPr>
        <w:t>Letter</w:t>
      </w:r>
      <w:r>
        <w:rPr>
          <w:spacing w:val="-6"/>
          <w:sz w:val="20"/>
        </w:rPr>
        <w:t xml:space="preserve"> </w:t>
      </w:r>
      <w:r>
        <w:rPr>
          <w:sz w:val="20"/>
        </w:rPr>
        <w:t>of</w:t>
      </w:r>
      <w:r>
        <w:rPr>
          <w:spacing w:val="-5"/>
          <w:sz w:val="20"/>
        </w:rPr>
        <w:t xml:space="preserve"> </w:t>
      </w:r>
      <w:r>
        <w:rPr>
          <w:sz w:val="20"/>
        </w:rPr>
        <w:t>Request</w:t>
      </w:r>
      <w:r>
        <w:rPr>
          <w:spacing w:val="-7"/>
          <w:sz w:val="20"/>
        </w:rPr>
        <w:t xml:space="preserve"> </w:t>
      </w:r>
      <w:r>
        <w:rPr>
          <w:sz w:val="20"/>
        </w:rPr>
        <w:t>and</w:t>
      </w:r>
      <w:r>
        <w:rPr>
          <w:spacing w:val="-5"/>
          <w:sz w:val="20"/>
        </w:rPr>
        <w:t xml:space="preserve"> </w:t>
      </w:r>
      <w:r>
        <w:rPr>
          <w:sz w:val="20"/>
        </w:rPr>
        <w:t>Justification;</w:t>
      </w:r>
      <w:r>
        <w:rPr>
          <w:spacing w:val="-7"/>
          <w:sz w:val="20"/>
        </w:rPr>
        <w:t xml:space="preserve"> </w:t>
      </w:r>
      <w:r>
        <w:rPr>
          <w:b/>
          <w:spacing w:val="-5"/>
          <w:sz w:val="20"/>
        </w:rPr>
        <w:t>and</w:t>
      </w:r>
    </w:p>
    <w:p w14:paraId="39DD7BCC" w14:textId="77777777" w:rsidR="009A4DE7" w:rsidRDefault="009A4DE7" w:rsidP="009A4DE7">
      <w:pPr>
        <w:pStyle w:val="ListParagraph"/>
        <w:numPr>
          <w:ilvl w:val="0"/>
          <w:numId w:val="83"/>
        </w:numPr>
        <w:tabs>
          <w:tab w:val="left" w:pos="937"/>
        </w:tabs>
        <w:spacing w:before="34"/>
        <w:ind w:left="937" w:hanging="358"/>
        <w:rPr>
          <w:b/>
          <w:sz w:val="20"/>
        </w:rPr>
      </w:pPr>
      <w:r>
        <w:rPr>
          <w:sz w:val="20"/>
        </w:rPr>
        <w:t>Vita</w:t>
      </w:r>
      <w:r>
        <w:rPr>
          <w:spacing w:val="-4"/>
          <w:sz w:val="20"/>
        </w:rPr>
        <w:t xml:space="preserve"> </w:t>
      </w:r>
      <w:r>
        <w:rPr>
          <w:sz w:val="20"/>
        </w:rPr>
        <w:t>or</w:t>
      </w:r>
      <w:r>
        <w:rPr>
          <w:spacing w:val="-3"/>
          <w:sz w:val="20"/>
        </w:rPr>
        <w:t xml:space="preserve"> </w:t>
      </w:r>
      <w:r>
        <w:rPr>
          <w:sz w:val="20"/>
        </w:rPr>
        <w:t>résumé;</w:t>
      </w:r>
      <w:r>
        <w:rPr>
          <w:spacing w:val="-4"/>
          <w:sz w:val="20"/>
        </w:rPr>
        <w:t xml:space="preserve"> </w:t>
      </w:r>
      <w:r>
        <w:rPr>
          <w:b/>
          <w:spacing w:val="-5"/>
          <w:sz w:val="20"/>
        </w:rPr>
        <w:t>and</w:t>
      </w:r>
    </w:p>
    <w:p w14:paraId="00E315C8" w14:textId="77777777" w:rsidR="009A4DE7" w:rsidRDefault="009A4DE7" w:rsidP="009A4DE7">
      <w:pPr>
        <w:pStyle w:val="ListParagraph"/>
        <w:numPr>
          <w:ilvl w:val="0"/>
          <w:numId w:val="83"/>
        </w:numPr>
        <w:tabs>
          <w:tab w:val="left" w:pos="939"/>
        </w:tabs>
        <w:spacing w:before="36" w:line="276" w:lineRule="auto"/>
        <w:ind w:right="736"/>
        <w:rPr>
          <w:b/>
          <w:sz w:val="20"/>
        </w:rPr>
      </w:pPr>
      <w:r>
        <w:rPr>
          <w:sz w:val="20"/>
        </w:rPr>
        <w:t>Official, sealed transcript showing completion of at least bachelor’s degree from an institution of higher</w:t>
      </w:r>
      <w:r>
        <w:rPr>
          <w:spacing w:val="80"/>
          <w:sz w:val="20"/>
        </w:rPr>
        <w:t xml:space="preserve"> </w:t>
      </w:r>
      <w:r>
        <w:rPr>
          <w:sz w:val="20"/>
        </w:rPr>
        <w:t xml:space="preserve">education that was regionally/nationally accredited at the time the degree was conferred; </w:t>
      </w:r>
      <w:r>
        <w:rPr>
          <w:b/>
          <w:sz w:val="20"/>
        </w:rPr>
        <w:t>and</w:t>
      </w:r>
    </w:p>
    <w:p w14:paraId="22C756E0" w14:textId="77777777" w:rsidR="009A4DE7" w:rsidRDefault="009A4DE7" w:rsidP="009A4DE7">
      <w:pPr>
        <w:pStyle w:val="ListParagraph"/>
        <w:numPr>
          <w:ilvl w:val="0"/>
          <w:numId w:val="83"/>
        </w:numPr>
        <w:tabs>
          <w:tab w:val="left" w:pos="939"/>
        </w:tabs>
        <w:spacing w:line="229" w:lineRule="exact"/>
        <w:rPr>
          <w:sz w:val="20"/>
        </w:rPr>
      </w:pPr>
      <w:r>
        <w:rPr>
          <w:spacing w:val="-2"/>
          <w:sz w:val="20"/>
        </w:rPr>
        <w:t>Official,</w:t>
      </w:r>
      <w:r>
        <w:rPr>
          <w:spacing w:val="-5"/>
          <w:sz w:val="20"/>
        </w:rPr>
        <w:t xml:space="preserve"> </w:t>
      </w:r>
      <w:r>
        <w:rPr>
          <w:spacing w:val="-2"/>
          <w:sz w:val="20"/>
        </w:rPr>
        <w:t>sealed</w:t>
      </w:r>
      <w:r>
        <w:rPr>
          <w:spacing w:val="-5"/>
          <w:sz w:val="20"/>
        </w:rPr>
        <w:t xml:space="preserve"> </w:t>
      </w:r>
      <w:r>
        <w:rPr>
          <w:spacing w:val="-2"/>
          <w:sz w:val="20"/>
        </w:rPr>
        <w:t>transcript</w:t>
      </w:r>
      <w:r>
        <w:rPr>
          <w:spacing w:val="-6"/>
          <w:sz w:val="20"/>
        </w:rPr>
        <w:t xml:space="preserve"> </w:t>
      </w:r>
      <w:r>
        <w:rPr>
          <w:spacing w:val="-2"/>
          <w:sz w:val="20"/>
        </w:rPr>
        <w:t>showing</w:t>
      </w:r>
      <w:r>
        <w:rPr>
          <w:spacing w:val="-5"/>
          <w:sz w:val="20"/>
        </w:rPr>
        <w:t xml:space="preserve"> </w:t>
      </w:r>
      <w:r>
        <w:rPr>
          <w:spacing w:val="-2"/>
          <w:sz w:val="20"/>
        </w:rPr>
        <w:t>degree</w:t>
      </w:r>
      <w:r>
        <w:rPr>
          <w:spacing w:val="-6"/>
          <w:sz w:val="20"/>
        </w:rPr>
        <w:t xml:space="preserve"> </w:t>
      </w:r>
      <w:r>
        <w:rPr>
          <w:spacing w:val="-2"/>
          <w:sz w:val="20"/>
        </w:rPr>
        <w:t>conferred</w:t>
      </w:r>
      <w:r>
        <w:rPr>
          <w:spacing w:val="-5"/>
          <w:sz w:val="20"/>
        </w:rPr>
        <w:t xml:space="preserve"> </w:t>
      </w:r>
      <w:r>
        <w:rPr>
          <w:spacing w:val="-2"/>
          <w:sz w:val="20"/>
        </w:rPr>
        <w:t>in</w:t>
      </w:r>
      <w:r>
        <w:rPr>
          <w:spacing w:val="-5"/>
          <w:sz w:val="20"/>
        </w:rPr>
        <w:t xml:space="preserve"> </w:t>
      </w:r>
      <w:r>
        <w:rPr>
          <w:spacing w:val="-2"/>
          <w:sz w:val="20"/>
        </w:rPr>
        <w:t>the</w:t>
      </w:r>
      <w:r>
        <w:rPr>
          <w:spacing w:val="-6"/>
          <w:sz w:val="20"/>
        </w:rPr>
        <w:t xml:space="preserve"> </w:t>
      </w:r>
      <w:r>
        <w:rPr>
          <w:spacing w:val="-2"/>
          <w:sz w:val="20"/>
        </w:rPr>
        <w:t>endorsement</w:t>
      </w:r>
      <w:r>
        <w:rPr>
          <w:spacing w:val="-6"/>
          <w:sz w:val="20"/>
        </w:rPr>
        <w:t xml:space="preserve"> </w:t>
      </w:r>
      <w:r>
        <w:rPr>
          <w:spacing w:val="-2"/>
          <w:sz w:val="20"/>
        </w:rPr>
        <w:t>area</w:t>
      </w:r>
      <w:r>
        <w:rPr>
          <w:spacing w:val="-6"/>
          <w:sz w:val="20"/>
        </w:rPr>
        <w:t xml:space="preserve"> </w:t>
      </w:r>
      <w:r>
        <w:rPr>
          <w:spacing w:val="-2"/>
          <w:sz w:val="20"/>
        </w:rPr>
        <w:t>in</w:t>
      </w:r>
      <w:r>
        <w:rPr>
          <w:spacing w:val="-5"/>
          <w:sz w:val="20"/>
        </w:rPr>
        <w:t xml:space="preserve"> </w:t>
      </w:r>
      <w:r>
        <w:rPr>
          <w:spacing w:val="-2"/>
          <w:sz w:val="20"/>
        </w:rPr>
        <w:t>which</w:t>
      </w:r>
      <w:r>
        <w:rPr>
          <w:spacing w:val="-5"/>
          <w:sz w:val="20"/>
        </w:rPr>
        <w:t xml:space="preserve"> </w:t>
      </w:r>
      <w:r>
        <w:rPr>
          <w:spacing w:val="-2"/>
          <w:sz w:val="20"/>
        </w:rPr>
        <w:t>the</w:t>
      </w:r>
      <w:r>
        <w:rPr>
          <w:spacing w:val="-6"/>
          <w:sz w:val="20"/>
        </w:rPr>
        <w:t xml:space="preserve"> </w:t>
      </w:r>
      <w:r>
        <w:rPr>
          <w:spacing w:val="-2"/>
          <w:sz w:val="20"/>
        </w:rPr>
        <w:t>license</w:t>
      </w:r>
      <w:r>
        <w:rPr>
          <w:spacing w:val="-6"/>
          <w:sz w:val="20"/>
        </w:rPr>
        <w:t xml:space="preserve"> </w:t>
      </w:r>
      <w:r>
        <w:rPr>
          <w:spacing w:val="-2"/>
          <w:sz w:val="20"/>
        </w:rPr>
        <w:t>is</w:t>
      </w:r>
      <w:r>
        <w:rPr>
          <w:spacing w:val="-7"/>
          <w:sz w:val="20"/>
        </w:rPr>
        <w:t xml:space="preserve"> </w:t>
      </w:r>
      <w:r>
        <w:rPr>
          <w:spacing w:val="-2"/>
          <w:sz w:val="20"/>
        </w:rPr>
        <w:t>requested;</w:t>
      </w:r>
    </w:p>
    <w:p w14:paraId="545C9236" w14:textId="77777777" w:rsidR="009A4DE7" w:rsidRDefault="009A4DE7" w:rsidP="009A4DE7">
      <w:pPr>
        <w:pStyle w:val="Heading7"/>
        <w:spacing w:before="34"/>
        <w:ind w:left="939"/>
        <w:jc w:val="left"/>
      </w:pPr>
      <w:r>
        <w:rPr>
          <w:spacing w:val="-5"/>
        </w:rPr>
        <w:t>or</w:t>
      </w:r>
    </w:p>
    <w:p w14:paraId="7E6207DA" w14:textId="77777777" w:rsidR="009A4DE7" w:rsidRDefault="009A4DE7" w:rsidP="009A4DE7">
      <w:pPr>
        <w:pStyle w:val="ListParagraph"/>
        <w:numPr>
          <w:ilvl w:val="0"/>
          <w:numId w:val="83"/>
        </w:numPr>
        <w:tabs>
          <w:tab w:val="left" w:pos="937"/>
          <w:tab w:val="left" w:pos="939"/>
        </w:tabs>
        <w:spacing w:before="34" w:line="278" w:lineRule="auto"/>
        <w:ind w:right="737"/>
        <w:rPr>
          <w:b/>
          <w:sz w:val="20"/>
        </w:rPr>
      </w:pPr>
      <w:r>
        <w:rPr>
          <w:sz w:val="20"/>
        </w:rPr>
        <w:t xml:space="preserve">Official, sealed transcript(s) documenting eighteen (18) hours of undergraduate and/or graduate level coursework with a grade of “C” or higher in the endorsement area in which the license is requested; </w:t>
      </w:r>
      <w:r>
        <w:rPr>
          <w:b/>
          <w:sz w:val="20"/>
        </w:rPr>
        <w:t>or</w:t>
      </w:r>
    </w:p>
    <w:p w14:paraId="11D443D0" w14:textId="77777777" w:rsidR="009A4DE7" w:rsidRDefault="009A4DE7" w:rsidP="009A4DE7">
      <w:pPr>
        <w:pStyle w:val="ListParagraph"/>
        <w:numPr>
          <w:ilvl w:val="0"/>
          <w:numId w:val="83"/>
        </w:numPr>
        <w:tabs>
          <w:tab w:val="left" w:pos="937"/>
          <w:tab w:val="left" w:pos="939"/>
        </w:tabs>
        <w:spacing w:line="276" w:lineRule="auto"/>
        <w:ind w:right="733"/>
        <w:rPr>
          <w:sz w:val="20"/>
        </w:rPr>
      </w:pPr>
      <w:r>
        <w:rPr>
          <w:sz w:val="20"/>
        </w:rPr>
        <w:t xml:space="preserve">Official test score report(s) documenting a passing score on the appropriate Mississippi State Board of Education approved licensure Subject Area Assessment in the endorsement area in which the license is </w:t>
      </w:r>
      <w:r>
        <w:rPr>
          <w:spacing w:val="-2"/>
          <w:sz w:val="20"/>
        </w:rPr>
        <w:t>requested.</w:t>
      </w:r>
    </w:p>
    <w:p w14:paraId="173A41BB" w14:textId="77777777" w:rsidR="009A4DE7" w:rsidRDefault="009A4DE7" w:rsidP="009A4DE7">
      <w:pPr>
        <w:pStyle w:val="BodyText"/>
        <w:spacing w:before="156" w:line="276" w:lineRule="auto"/>
        <w:ind w:left="579" w:right="736"/>
      </w:pPr>
      <w:r>
        <w:t>During</w:t>
      </w:r>
      <w:r>
        <w:rPr>
          <w:spacing w:val="-3"/>
        </w:rPr>
        <w:t xml:space="preserve"> </w:t>
      </w:r>
      <w:r>
        <w:t>the</w:t>
      </w:r>
      <w:r>
        <w:rPr>
          <w:spacing w:val="-4"/>
        </w:rPr>
        <w:t xml:space="preserve"> </w:t>
      </w:r>
      <w:r>
        <w:t>school</w:t>
      </w:r>
      <w:r>
        <w:rPr>
          <w:spacing w:val="-5"/>
        </w:rPr>
        <w:t xml:space="preserve"> </w:t>
      </w:r>
      <w:r>
        <w:t>year</w:t>
      </w:r>
      <w:r>
        <w:rPr>
          <w:spacing w:val="-4"/>
        </w:rPr>
        <w:t xml:space="preserve"> </w:t>
      </w:r>
      <w:r>
        <w:t>the</w:t>
      </w:r>
      <w:r>
        <w:rPr>
          <w:spacing w:val="-4"/>
        </w:rPr>
        <w:t xml:space="preserve"> </w:t>
      </w:r>
      <w:r>
        <w:t>valid</w:t>
      </w:r>
      <w:r>
        <w:rPr>
          <w:spacing w:val="-3"/>
        </w:rPr>
        <w:t xml:space="preserve"> </w:t>
      </w:r>
      <w:r>
        <w:t>special,</w:t>
      </w:r>
      <w:r>
        <w:rPr>
          <w:spacing w:val="-4"/>
        </w:rPr>
        <w:t xml:space="preserve"> </w:t>
      </w:r>
      <w:r>
        <w:t>non-renewable</w:t>
      </w:r>
      <w:r>
        <w:rPr>
          <w:spacing w:val="-4"/>
        </w:rPr>
        <w:t xml:space="preserve"> </w:t>
      </w:r>
      <w:r>
        <w:t>license</w:t>
      </w:r>
      <w:r>
        <w:rPr>
          <w:spacing w:val="-4"/>
        </w:rPr>
        <w:t xml:space="preserve"> </w:t>
      </w:r>
      <w:r>
        <w:t>is</w:t>
      </w:r>
      <w:r>
        <w:rPr>
          <w:spacing w:val="-5"/>
        </w:rPr>
        <w:t xml:space="preserve"> </w:t>
      </w:r>
      <w:r>
        <w:t>issued,</w:t>
      </w:r>
      <w:r>
        <w:rPr>
          <w:spacing w:val="-4"/>
        </w:rPr>
        <w:t xml:space="preserve"> </w:t>
      </w:r>
      <w:r>
        <w:t>the</w:t>
      </w:r>
      <w:r>
        <w:rPr>
          <w:spacing w:val="-4"/>
        </w:rPr>
        <w:t xml:space="preserve"> </w:t>
      </w:r>
      <w:r>
        <w:t>employing</w:t>
      </w:r>
      <w:r>
        <w:rPr>
          <w:spacing w:val="-6"/>
        </w:rPr>
        <w:t xml:space="preserve"> </w:t>
      </w:r>
      <w:r>
        <w:t>Mississippi</w:t>
      </w:r>
      <w:r>
        <w:rPr>
          <w:spacing w:val="-5"/>
        </w:rPr>
        <w:t xml:space="preserve"> </w:t>
      </w:r>
      <w:r>
        <w:t>local</w:t>
      </w:r>
      <w:r>
        <w:rPr>
          <w:spacing w:val="-5"/>
        </w:rPr>
        <w:t xml:space="preserve"> </w:t>
      </w:r>
      <w:r>
        <w:t>school district or eligible nonpublic school shall provide the special, non-renewable license holder:</w:t>
      </w:r>
    </w:p>
    <w:p w14:paraId="30F85B22" w14:textId="77777777" w:rsidR="009A4DE7" w:rsidRDefault="009A4DE7" w:rsidP="009A4DE7">
      <w:pPr>
        <w:pStyle w:val="ListParagraph"/>
        <w:numPr>
          <w:ilvl w:val="1"/>
          <w:numId w:val="83"/>
        </w:numPr>
        <w:tabs>
          <w:tab w:val="left" w:pos="1297"/>
          <w:tab w:val="left" w:pos="1299"/>
        </w:tabs>
        <w:spacing w:before="160" w:line="276" w:lineRule="auto"/>
        <w:ind w:right="735"/>
        <w:rPr>
          <w:b/>
          <w:sz w:val="20"/>
        </w:rPr>
      </w:pPr>
      <w:r>
        <w:rPr>
          <w:sz w:val="20"/>
        </w:rPr>
        <w:t xml:space="preserve">Appropriate ongoing activities that lead to obtaining unconditional admission to a Mississippi State Board of Education approved non- traditional teacher preparation program as one criterion for the issuance of Year Two license; </w:t>
      </w:r>
      <w:r>
        <w:rPr>
          <w:b/>
          <w:sz w:val="20"/>
        </w:rPr>
        <w:t>and</w:t>
      </w:r>
    </w:p>
    <w:p w14:paraId="42CCE3AB" w14:textId="77777777" w:rsidR="009A4DE7" w:rsidRDefault="009A4DE7" w:rsidP="009A4DE7">
      <w:pPr>
        <w:pStyle w:val="ListParagraph"/>
        <w:numPr>
          <w:ilvl w:val="1"/>
          <w:numId w:val="83"/>
        </w:numPr>
        <w:tabs>
          <w:tab w:val="left" w:pos="1297"/>
        </w:tabs>
        <w:spacing w:before="1"/>
        <w:ind w:left="1297" w:hanging="358"/>
        <w:rPr>
          <w:b/>
          <w:sz w:val="20"/>
        </w:rPr>
      </w:pPr>
      <w:r>
        <w:rPr>
          <w:sz w:val="20"/>
        </w:rPr>
        <w:t>High-quality</w:t>
      </w:r>
      <w:r>
        <w:rPr>
          <w:spacing w:val="-10"/>
          <w:sz w:val="20"/>
        </w:rPr>
        <w:t xml:space="preserve"> </w:t>
      </w:r>
      <w:r>
        <w:rPr>
          <w:sz w:val="20"/>
        </w:rPr>
        <w:t>professional</w:t>
      </w:r>
      <w:r>
        <w:rPr>
          <w:spacing w:val="-8"/>
          <w:sz w:val="20"/>
        </w:rPr>
        <w:t xml:space="preserve"> </w:t>
      </w:r>
      <w:r>
        <w:rPr>
          <w:sz w:val="20"/>
        </w:rPr>
        <w:t>development</w:t>
      </w:r>
      <w:r>
        <w:rPr>
          <w:spacing w:val="-9"/>
          <w:sz w:val="20"/>
        </w:rPr>
        <w:t xml:space="preserve"> </w:t>
      </w:r>
      <w:r>
        <w:rPr>
          <w:sz w:val="20"/>
        </w:rPr>
        <w:t>that</w:t>
      </w:r>
      <w:r>
        <w:rPr>
          <w:spacing w:val="-8"/>
          <w:sz w:val="20"/>
        </w:rPr>
        <w:t xml:space="preserve"> </w:t>
      </w:r>
      <w:r>
        <w:rPr>
          <w:sz w:val="20"/>
        </w:rPr>
        <w:t>is</w:t>
      </w:r>
      <w:r>
        <w:rPr>
          <w:spacing w:val="-9"/>
          <w:sz w:val="20"/>
        </w:rPr>
        <w:t xml:space="preserve"> </w:t>
      </w:r>
      <w:r>
        <w:rPr>
          <w:sz w:val="20"/>
        </w:rPr>
        <w:t>sustained,</w:t>
      </w:r>
      <w:r>
        <w:rPr>
          <w:spacing w:val="-8"/>
          <w:sz w:val="20"/>
        </w:rPr>
        <w:t xml:space="preserve"> </w:t>
      </w:r>
      <w:r>
        <w:rPr>
          <w:sz w:val="20"/>
        </w:rPr>
        <w:t>intensive,</w:t>
      </w:r>
      <w:r>
        <w:rPr>
          <w:spacing w:val="-7"/>
          <w:sz w:val="20"/>
        </w:rPr>
        <w:t xml:space="preserve"> </w:t>
      </w:r>
      <w:r>
        <w:rPr>
          <w:sz w:val="20"/>
        </w:rPr>
        <w:t>and</w:t>
      </w:r>
      <w:r>
        <w:rPr>
          <w:spacing w:val="-8"/>
          <w:sz w:val="20"/>
        </w:rPr>
        <w:t xml:space="preserve"> </w:t>
      </w:r>
      <w:r>
        <w:rPr>
          <w:sz w:val="20"/>
        </w:rPr>
        <w:t>classroom-focused;</w:t>
      </w:r>
      <w:r>
        <w:rPr>
          <w:spacing w:val="-8"/>
          <w:sz w:val="20"/>
        </w:rPr>
        <w:t xml:space="preserve"> </w:t>
      </w:r>
      <w:r>
        <w:rPr>
          <w:b/>
          <w:spacing w:val="-5"/>
          <w:sz w:val="20"/>
        </w:rPr>
        <w:t>and</w:t>
      </w:r>
    </w:p>
    <w:p w14:paraId="4946F96D" w14:textId="77777777" w:rsidR="009A4DE7" w:rsidRDefault="009A4DE7" w:rsidP="009A4DE7">
      <w:pPr>
        <w:pStyle w:val="ListParagraph"/>
        <w:numPr>
          <w:ilvl w:val="1"/>
          <w:numId w:val="83"/>
        </w:numPr>
        <w:tabs>
          <w:tab w:val="left" w:pos="1297"/>
          <w:tab w:val="left" w:pos="1299"/>
        </w:tabs>
        <w:spacing w:before="34" w:line="276" w:lineRule="auto"/>
        <w:ind w:right="736"/>
        <w:rPr>
          <w:sz w:val="20"/>
        </w:rPr>
      </w:pPr>
      <w:r>
        <w:rPr>
          <w:sz w:val="20"/>
        </w:rPr>
        <w:t>Intensive supervision that consists of structured guidance and regular ongoing support or teacher mentoring with a fully certified teacher.</w:t>
      </w:r>
    </w:p>
    <w:p w14:paraId="42DBB06D" w14:textId="77777777" w:rsidR="009A4DE7" w:rsidRDefault="009A4DE7" w:rsidP="009A4DE7">
      <w:pPr>
        <w:pStyle w:val="BodyText"/>
        <w:spacing w:before="193"/>
      </w:pPr>
    </w:p>
    <w:p w14:paraId="010C19AC" w14:textId="77777777" w:rsidR="009A4DE7" w:rsidRDefault="009A4DE7" w:rsidP="009A4DE7">
      <w:pPr>
        <w:pStyle w:val="Heading7"/>
        <w:spacing w:before="1"/>
        <w:ind w:left="219"/>
      </w:pPr>
      <w:r>
        <w:t>Year</w:t>
      </w:r>
      <w:r>
        <w:rPr>
          <w:spacing w:val="-7"/>
        </w:rPr>
        <w:t xml:space="preserve"> </w:t>
      </w:r>
      <w:r>
        <w:t>Two</w:t>
      </w:r>
      <w:r>
        <w:rPr>
          <w:spacing w:val="-5"/>
        </w:rPr>
        <w:t xml:space="preserve"> </w:t>
      </w:r>
      <w:r>
        <w:t>Documentation</w:t>
      </w:r>
      <w:r>
        <w:rPr>
          <w:spacing w:val="-7"/>
        </w:rPr>
        <w:t xml:space="preserve"> </w:t>
      </w:r>
      <w:r>
        <w:rPr>
          <w:spacing w:val="-2"/>
        </w:rPr>
        <w:t>Requirements</w:t>
      </w:r>
    </w:p>
    <w:p w14:paraId="48418751" w14:textId="77777777" w:rsidR="009A4DE7" w:rsidRDefault="009A4DE7" w:rsidP="009A4DE7">
      <w:pPr>
        <w:pStyle w:val="BodyText"/>
        <w:spacing w:before="195" w:line="276" w:lineRule="auto"/>
        <w:ind w:left="219" w:right="735"/>
        <w:jc w:val="both"/>
      </w:pPr>
      <w:r>
        <w:t>The</w:t>
      </w:r>
      <w:r>
        <w:rPr>
          <w:spacing w:val="-13"/>
        </w:rPr>
        <w:t xml:space="preserve"> </w:t>
      </w:r>
      <w:r>
        <w:t>employing</w:t>
      </w:r>
      <w:r>
        <w:rPr>
          <w:spacing w:val="-12"/>
        </w:rPr>
        <w:t xml:space="preserve"> </w:t>
      </w:r>
      <w:r>
        <w:t>local</w:t>
      </w:r>
      <w:r>
        <w:rPr>
          <w:spacing w:val="-13"/>
        </w:rPr>
        <w:t xml:space="preserve"> </w:t>
      </w:r>
      <w:r>
        <w:t>school</w:t>
      </w:r>
      <w:r>
        <w:rPr>
          <w:spacing w:val="-12"/>
        </w:rPr>
        <w:t xml:space="preserve"> </w:t>
      </w:r>
      <w:r>
        <w:t>district</w:t>
      </w:r>
      <w:r>
        <w:rPr>
          <w:spacing w:val="-13"/>
        </w:rPr>
        <w:t xml:space="preserve"> </w:t>
      </w:r>
      <w:r>
        <w:t>or</w:t>
      </w:r>
      <w:r>
        <w:rPr>
          <w:spacing w:val="-12"/>
        </w:rPr>
        <w:t xml:space="preserve"> </w:t>
      </w:r>
      <w:r>
        <w:t>eligible</w:t>
      </w:r>
      <w:r>
        <w:rPr>
          <w:spacing w:val="-13"/>
        </w:rPr>
        <w:t xml:space="preserve"> </w:t>
      </w:r>
      <w:r>
        <w:t>nonpublic</w:t>
      </w:r>
      <w:r>
        <w:rPr>
          <w:spacing w:val="-12"/>
        </w:rPr>
        <w:t xml:space="preserve"> </w:t>
      </w:r>
      <w:r>
        <w:t>school</w:t>
      </w:r>
      <w:r>
        <w:rPr>
          <w:spacing w:val="-13"/>
        </w:rPr>
        <w:t xml:space="preserve"> </w:t>
      </w:r>
      <w:r>
        <w:t>must</w:t>
      </w:r>
      <w:r>
        <w:rPr>
          <w:spacing w:val="-12"/>
        </w:rPr>
        <w:t xml:space="preserve"> </w:t>
      </w:r>
      <w:r>
        <w:t>submit</w:t>
      </w:r>
      <w:r>
        <w:rPr>
          <w:spacing w:val="-13"/>
        </w:rPr>
        <w:t xml:space="preserve"> </w:t>
      </w:r>
      <w:r>
        <w:t>documentation</w:t>
      </w:r>
      <w:r>
        <w:rPr>
          <w:spacing w:val="-12"/>
        </w:rPr>
        <w:t xml:space="preserve"> </w:t>
      </w:r>
      <w:r>
        <w:t>indicating</w:t>
      </w:r>
      <w:r>
        <w:rPr>
          <w:spacing w:val="-13"/>
        </w:rPr>
        <w:t xml:space="preserve"> </w:t>
      </w:r>
      <w:r>
        <w:t>that</w:t>
      </w:r>
      <w:r>
        <w:rPr>
          <w:spacing w:val="-12"/>
        </w:rPr>
        <w:t xml:space="preserve"> </w:t>
      </w:r>
      <w:r>
        <w:t>the</w:t>
      </w:r>
      <w:r>
        <w:rPr>
          <w:spacing w:val="-13"/>
        </w:rPr>
        <w:t xml:space="preserve"> </w:t>
      </w:r>
      <w:r>
        <w:t>special, non-renewable license holder is making sufficient</w:t>
      </w:r>
      <w:r>
        <w:rPr>
          <w:spacing w:val="-1"/>
        </w:rPr>
        <w:t xml:space="preserve"> </w:t>
      </w:r>
      <w:r>
        <w:t>progress toward the completion of requirements for obtaining full state certification to be granted the year two special, non-renewable license:</w:t>
      </w:r>
    </w:p>
    <w:p w14:paraId="14F1123C" w14:textId="77777777" w:rsidR="009A4DE7" w:rsidRDefault="009A4DE7" w:rsidP="009A4DE7">
      <w:pPr>
        <w:pStyle w:val="BodyText"/>
        <w:spacing w:before="159"/>
        <w:ind w:left="939"/>
        <w:jc w:val="both"/>
      </w:pPr>
      <w:r>
        <w:t>Demonstrate</w:t>
      </w:r>
      <w:r>
        <w:rPr>
          <w:spacing w:val="-7"/>
        </w:rPr>
        <w:t xml:space="preserve"> </w:t>
      </w:r>
      <w:r>
        <w:t>sufficient</w:t>
      </w:r>
      <w:r>
        <w:rPr>
          <w:spacing w:val="-7"/>
        </w:rPr>
        <w:t xml:space="preserve"> </w:t>
      </w:r>
      <w:r>
        <w:t>progress</w:t>
      </w:r>
      <w:r>
        <w:rPr>
          <w:spacing w:val="-8"/>
        </w:rPr>
        <w:t xml:space="preserve"> </w:t>
      </w:r>
      <w:r>
        <w:t>toward</w:t>
      </w:r>
      <w:r>
        <w:rPr>
          <w:spacing w:val="-6"/>
        </w:rPr>
        <w:t xml:space="preserve"> </w:t>
      </w:r>
      <w:r>
        <w:t>completion</w:t>
      </w:r>
      <w:r>
        <w:rPr>
          <w:spacing w:val="-8"/>
        </w:rPr>
        <w:t xml:space="preserve"> </w:t>
      </w:r>
      <w:r>
        <w:t>of</w:t>
      </w:r>
      <w:r>
        <w:rPr>
          <w:spacing w:val="-6"/>
        </w:rPr>
        <w:t xml:space="preserve"> </w:t>
      </w:r>
      <w:r>
        <w:t>requirements</w:t>
      </w:r>
      <w:r>
        <w:rPr>
          <w:spacing w:val="-8"/>
        </w:rPr>
        <w:t xml:space="preserve"> </w:t>
      </w:r>
      <w:r>
        <w:t>for</w:t>
      </w:r>
      <w:r>
        <w:rPr>
          <w:spacing w:val="-6"/>
        </w:rPr>
        <w:t xml:space="preserve"> </w:t>
      </w:r>
      <w:r>
        <w:t>obtaining</w:t>
      </w:r>
      <w:r>
        <w:rPr>
          <w:spacing w:val="-7"/>
        </w:rPr>
        <w:t xml:space="preserve"> </w:t>
      </w:r>
      <w:r>
        <w:t>full</w:t>
      </w:r>
      <w:r>
        <w:rPr>
          <w:spacing w:val="-7"/>
        </w:rPr>
        <w:t xml:space="preserve"> </w:t>
      </w:r>
      <w:r>
        <w:t>state</w:t>
      </w:r>
      <w:r>
        <w:rPr>
          <w:spacing w:val="-7"/>
        </w:rPr>
        <w:t xml:space="preserve"> </w:t>
      </w:r>
      <w:r>
        <w:rPr>
          <w:spacing w:val="-2"/>
        </w:rPr>
        <w:t>certification:</w:t>
      </w:r>
    </w:p>
    <w:p w14:paraId="7F5544A3" w14:textId="77777777" w:rsidR="009A4DE7" w:rsidRDefault="009A4DE7" w:rsidP="009A4DE7">
      <w:pPr>
        <w:pStyle w:val="ListParagraph"/>
        <w:numPr>
          <w:ilvl w:val="2"/>
          <w:numId w:val="83"/>
        </w:numPr>
        <w:tabs>
          <w:tab w:val="left" w:pos="2377"/>
          <w:tab w:val="left" w:pos="2379"/>
        </w:tabs>
        <w:spacing w:before="36" w:line="276" w:lineRule="auto"/>
        <w:ind w:right="734"/>
        <w:jc w:val="both"/>
        <w:rPr>
          <w:b/>
          <w:sz w:val="20"/>
        </w:rPr>
      </w:pPr>
      <w:r>
        <w:rPr>
          <w:sz w:val="20"/>
        </w:rPr>
        <w:t xml:space="preserve">Official test score report(s) documenting achievement of or attempt(s) to achieve the qualifying passing score(s) on required applicable Mississippi State Board of Education approved testing requirements, during the time the year one Special, Non-renewable License was valid; </w:t>
      </w:r>
      <w:r>
        <w:rPr>
          <w:b/>
          <w:sz w:val="20"/>
        </w:rPr>
        <w:t>and/or</w:t>
      </w:r>
    </w:p>
    <w:p w14:paraId="05370DF1" w14:textId="77777777" w:rsidR="009A4DE7" w:rsidRDefault="009A4DE7" w:rsidP="009A4DE7">
      <w:pPr>
        <w:pStyle w:val="ListParagraph"/>
        <w:numPr>
          <w:ilvl w:val="2"/>
          <w:numId w:val="83"/>
        </w:numPr>
        <w:tabs>
          <w:tab w:val="left" w:pos="2376"/>
          <w:tab w:val="left" w:pos="2379"/>
        </w:tabs>
        <w:spacing w:line="276" w:lineRule="auto"/>
        <w:ind w:right="733" w:hanging="341"/>
        <w:jc w:val="both"/>
        <w:rPr>
          <w:sz w:val="20"/>
        </w:rPr>
      </w:pPr>
      <w:r>
        <w:rPr>
          <w:sz w:val="20"/>
        </w:rPr>
        <w:t>Official letter of unconditional acceptance to a Mississippi State Board of Education approved non- traditional teacher preparation program from the appropriate State Board approved program provider. The Mississippi teacher preparation program provider must ensure that the candidate has met all minimum admission requirements prior to enrolling</w:t>
      </w:r>
    </w:p>
    <w:p w14:paraId="2C1E793E" w14:textId="77777777" w:rsidR="009A4DE7" w:rsidRDefault="009A4DE7" w:rsidP="009A4DE7">
      <w:pPr>
        <w:spacing w:line="276" w:lineRule="auto"/>
        <w:jc w:val="both"/>
        <w:rPr>
          <w:sz w:val="20"/>
        </w:rPr>
        <w:sectPr w:rsidR="009A4DE7" w:rsidSect="009A4DE7">
          <w:pgSz w:w="12240" w:h="15840"/>
          <w:pgMar w:top="1380" w:right="700" w:bottom="1700" w:left="1220" w:header="0" w:footer="1446" w:gutter="0"/>
          <w:cols w:space="720"/>
        </w:sectPr>
      </w:pPr>
    </w:p>
    <w:p w14:paraId="281E1D30" w14:textId="77777777" w:rsidR="009A4DE7" w:rsidRDefault="009A4DE7" w:rsidP="009A4DE7">
      <w:pPr>
        <w:pStyle w:val="BodyText"/>
        <w:spacing w:before="65" w:line="278" w:lineRule="auto"/>
        <w:ind w:left="2380" w:right="738"/>
        <w:jc w:val="both"/>
        <w:rPr>
          <w:b/>
        </w:rPr>
      </w:pPr>
      <w:r>
        <w:lastRenderedPageBreak/>
        <w:t xml:space="preserve">the candidate in the non-traditional teacher preparation program-- Official letter must be completed by the Dean of Education or Certification Officer; </w:t>
      </w:r>
      <w:r>
        <w:rPr>
          <w:b/>
        </w:rPr>
        <w:t>and/or</w:t>
      </w:r>
    </w:p>
    <w:p w14:paraId="26526FDD" w14:textId="77777777" w:rsidR="009A4DE7" w:rsidRDefault="009A4DE7" w:rsidP="009A4DE7">
      <w:pPr>
        <w:pStyle w:val="ListParagraph"/>
        <w:numPr>
          <w:ilvl w:val="2"/>
          <w:numId w:val="83"/>
        </w:numPr>
        <w:tabs>
          <w:tab w:val="left" w:pos="2376"/>
          <w:tab w:val="left" w:pos="2380"/>
        </w:tabs>
        <w:spacing w:line="276" w:lineRule="auto"/>
        <w:ind w:left="2380" w:right="732" w:hanging="396"/>
        <w:jc w:val="both"/>
        <w:rPr>
          <w:sz w:val="20"/>
        </w:rPr>
      </w:pPr>
      <w:r>
        <w:rPr>
          <w:sz w:val="20"/>
        </w:rPr>
        <w:t>Official, sealed transcript showing required course(s) status as “in progress” or “completed” with an earned grade of “C” or</w:t>
      </w:r>
      <w:r>
        <w:rPr>
          <w:spacing w:val="-2"/>
          <w:sz w:val="20"/>
        </w:rPr>
        <w:t xml:space="preserve"> </w:t>
      </w:r>
      <w:r>
        <w:rPr>
          <w:sz w:val="20"/>
        </w:rPr>
        <w:t>higher.</w:t>
      </w:r>
      <w:r>
        <w:rPr>
          <w:spacing w:val="-2"/>
          <w:sz w:val="20"/>
        </w:rPr>
        <w:t xml:space="preserve"> </w:t>
      </w:r>
      <w:r>
        <w:rPr>
          <w:sz w:val="20"/>
        </w:rPr>
        <w:t>Evidence of program</w:t>
      </w:r>
      <w:r>
        <w:rPr>
          <w:spacing w:val="-2"/>
          <w:sz w:val="20"/>
        </w:rPr>
        <w:t xml:space="preserve"> </w:t>
      </w:r>
      <w:r>
        <w:rPr>
          <w:sz w:val="20"/>
        </w:rPr>
        <w:t>progress</w:t>
      </w:r>
      <w:r>
        <w:rPr>
          <w:spacing w:val="-1"/>
          <w:sz w:val="20"/>
        </w:rPr>
        <w:t xml:space="preserve"> </w:t>
      </w:r>
      <w:r>
        <w:rPr>
          <w:sz w:val="20"/>
        </w:rPr>
        <w:t>and/or completion must reflect acceptable forms of documentation based on the specific non- traditional educator preparation program being completed; and</w:t>
      </w:r>
    </w:p>
    <w:p w14:paraId="439A3851" w14:textId="77777777" w:rsidR="009A4DE7" w:rsidRDefault="009A4DE7" w:rsidP="009A4DE7">
      <w:pPr>
        <w:pStyle w:val="ListParagraph"/>
        <w:numPr>
          <w:ilvl w:val="2"/>
          <w:numId w:val="83"/>
        </w:numPr>
        <w:tabs>
          <w:tab w:val="left" w:pos="2377"/>
          <w:tab w:val="left" w:pos="2380"/>
        </w:tabs>
        <w:spacing w:line="276" w:lineRule="auto"/>
        <w:ind w:left="2380" w:right="735" w:hanging="387"/>
        <w:jc w:val="both"/>
        <w:rPr>
          <w:b/>
          <w:sz w:val="20"/>
        </w:rPr>
      </w:pPr>
      <w:r>
        <w:rPr>
          <w:sz w:val="20"/>
        </w:rPr>
        <w:t xml:space="preserve">Evidence of having received high-quality professional development that is sustained, intensive, and classroom-focused during the preceding school year; </w:t>
      </w:r>
      <w:r>
        <w:rPr>
          <w:b/>
          <w:sz w:val="20"/>
        </w:rPr>
        <w:t>and</w:t>
      </w:r>
    </w:p>
    <w:p w14:paraId="0E6F5CC3" w14:textId="77777777" w:rsidR="009A4DE7" w:rsidRDefault="009A4DE7" w:rsidP="009A4DE7">
      <w:pPr>
        <w:pStyle w:val="ListParagraph"/>
        <w:numPr>
          <w:ilvl w:val="2"/>
          <w:numId w:val="83"/>
        </w:numPr>
        <w:tabs>
          <w:tab w:val="left" w:pos="2380"/>
        </w:tabs>
        <w:spacing w:line="276" w:lineRule="auto"/>
        <w:ind w:left="2380" w:right="735" w:hanging="329"/>
        <w:jc w:val="both"/>
        <w:rPr>
          <w:b/>
          <w:sz w:val="20"/>
        </w:rPr>
      </w:pPr>
      <w:r>
        <w:rPr>
          <w:sz w:val="20"/>
        </w:rPr>
        <w:t>Evidence of having participated in intensive supervision that consisted of structured guidance</w:t>
      </w:r>
      <w:r>
        <w:rPr>
          <w:spacing w:val="-5"/>
          <w:sz w:val="20"/>
        </w:rPr>
        <w:t xml:space="preserve"> </w:t>
      </w:r>
      <w:r>
        <w:rPr>
          <w:sz w:val="20"/>
        </w:rPr>
        <w:t>and</w:t>
      </w:r>
      <w:r>
        <w:rPr>
          <w:spacing w:val="-4"/>
          <w:sz w:val="20"/>
        </w:rPr>
        <w:t xml:space="preserve"> </w:t>
      </w:r>
      <w:r>
        <w:rPr>
          <w:sz w:val="20"/>
        </w:rPr>
        <w:t>regular</w:t>
      </w:r>
      <w:r>
        <w:rPr>
          <w:spacing w:val="-5"/>
          <w:sz w:val="20"/>
        </w:rPr>
        <w:t xml:space="preserve"> </w:t>
      </w:r>
      <w:r>
        <w:rPr>
          <w:sz w:val="20"/>
        </w:rPr>
        <w:t>ongoing</w:t>
      </w:r>
      <w:r>
        <w:rPr>
          <w:spacing w:val="-7"/>
          <w:sz w:val="20"/>
        </w:rPr>
        <w:t xml:space="preserve"> </w:t>
      </w:r>
      <w:r>
        <w:rPr>
          <w:sz w:val="20"/>
        </w:rPr>
        <w:t>support</w:t>
      </w:r>
      <w:r>
        <w:rPr>
          <w:spacing w:val="-6"/>
          <w:sz w:val="20"/>
        </w:rPr>
        <w:t xml:space="preserve"> </w:t>
      </w:r>
      <w:r>
        <w:rPr>
          <w:sz w:val="20"/>
        </w:rPr>
        <w:t>or</w:t>
      </w:r>
      <w:r>
        <w:rPr>
          <w:spacing w:val="-2"/>
          <w:sz w:val="20"/>
        </w:rPr>
        <w:t xml:space="preserve"> </w:t>
      </w:r>
      <w:r>
        <w:rPr>
          <w:sz w:val="20"/>
        </w:rPr>
        <w:t>teacher</w:t>
      </w:r>
      <w:r>
        <w:rPr>
          <w:spacing w:val="-5"/>
          <w:sz w:val="20"/>
        </w:rPr>
        <w:t xml:space="preserve"> </w:t>
      </w:r>
      <w:r>
        <w:rPr>
          <w:sz w:val="20"/>
        </w:rPr>
        <w:t>mentoring</w:t>
      </w:r>
      <w:r>
        <w:rPr>
          <w:spacing w:val="-4"/>
          <w:sz w:val="20"/>
        </w:rPr>
        <w:t xml:space="preserve"> </w:t>
      </w:r>
      <w:r>
        <w:rPr>
          <w:sz w:val="20"/>
        </w:rPr>
        <w:t>with</w:t>
      </w:r>
      <w:r>
        <w:rPr>
          <w:spacing w:val="-2"/>
          <w:sz w:val="20"/>
        </w:rPr>
        <w:t xml:space="preserve"> </w:t>
      </w:r>
      <w:r>
        <w:rPr>
          <w:sz w:val="20"/>
        </w:rPr>
        <w:t>a</w:t>
      </w:r>
      <w:r>
        <w:rPr>
          <w:spacing w:val="-3"/>
          <w:sz w:val="20"/>
        </w:rPr>
        <w:t xml:space="preserve"> </w:t>
      </w:r>
      <w:r>
        <w:rPr>
          <w:sz w:val="20"/>
        </w:rPr>
        <w:t>certified</w:t>
      </w:r>
      <w:r>
        <w:rPr>
          <w:spacing w:val="-4"/>
          <w:sz w:val="20"/>
        </w:rPr>
        <w:t xml:space="preserve"> </w:t>
      </w:r>
      <w:r>
        <w:rPr>
          <w:sz w:val="20"/>
        </w:rPr>
        <w:t>teacher</w:t>
      </w:r>
      <w:r>
        <w:rPr>
          <w:spacing w:val="-5"/>
          <w:sz w:val="20"/>
        </w:rPr>
        <w:t xml:space="preserve"> </w:t>
      </w:r>
      <w:r>
        <w:rPr>
          <w:sz w:val="20"/>
        </w:rPr>
        <w:t xml:space="preserve">during the preceding school year; </w:t>
      </w:r>
      <w:r>
        <w:rPr>
          <w:b/>
          <w:sz w:val="20"/>
        </w:rPr>
        <w:t>and</w:t>
      </w:r>
    </w:p>
    <w:p w14:paraId="61465671" w14:textId="77777777" w:rsidR="009A4DE7" w:rsidRDefault="009A4DE7" w:rsidP="009A4DE7">
      <w:pPr>
        <w:pStyle w:val="ListParagraph"/>
        <w:numPr>
          <w:ilvl w:val="2"/>
          <w:numId w:val="83"/>
        </w:numPr>
        <w:tabs>
          <w:tab w:val="left" w:pos="2377"/>
        </w:tabs>
        <w:ind w:left="2377" w:hanging="384"/>
        <w:jc w:val="both"/>
        <w:rPr>
          <w:b/>
          <w:sz w:val="20"/>
        </w:rPr>
      </w:pPr>
      <w:r>
        <w:rPr>
          <w:sz w:val="20"/>
        </w:rPr>
        <w:t>Standard</w:t>
      </w:r>
      <w:r>
        <w:rPr>
          <w:spacing w:val="-9"/>
          <w:sz w:val="20"/>
        </w:rPr>
        <w:t xml:space="preserve"> </w:t>
      </w:r>
      <w:r>
        <w:rPr>
          <w:sz w:val="20"/>
        </w:rPr>
        <w:t>Licensure</w:t>
      </w:r>
      <w:r>
        <w:rPr>
          <w:spacing w:val="-11"/>
          <w:sz w:val="20"/>
        </w:rPr>
        <w:t xml:space="preserve"> </w:t>
      </w:r>
      <w:r>
        <w:rPr>
          <w:sz w:val="20"/>
        </w:rPr>
        <w:t>Application;</w:t>
      </w:r>
      <w:r>
        <w:rPr>
          <w:spacing w:val="-9"/>
          <w:sz w:val="20"/>
        </w:rPr>
        <w:t xml:space="preserve"> </w:t>
      </w:r>
      <w:r>
        <w:rPr>
          <w:b/>
          <w:spacing w:val="-5"/>
          <w:sz w:val="20"/>
        </w:rPr>
        <w:t>and</w:t>
      </w:r>
    </w:p>
    <w:p w14:paraId="626F1054" w14:textId="77777777" w:rsidR="009A4DE7" w:rsidRDefault="009A4DE7" w:rsidP="009A4DE7">
      <w:pPr>
        <w:pStyle w:val="ListParagraph"/>
        <w:numPr>
          <w:ilvl w:val="2"/>
          <w:numId w:val="83"/>
        </w:numPr>
        <w:tabs>
          <w:tab w:val="left" w:pos="2377"/>
        </w:tabs>
        <w:spacing w:before="31"/>
        <w:ind w:left="2377" w:hanging="439"/>
        <w:jc w:val="both"/>
        <w:rPr>
          <w:b/>
          <w:sz w:val="20"/>
        </w:rPr>
      </w:pPr>
      <w:r>
        <w:rPr>
          <w:sz w:val="20"/>
        </w:rPr>
        <w:t>Local</w:t>
      </w:r>
      <w:r>
        <w:rPr>
          <w:spacing w:val="-7"/>
          <w:sz w:val="20"/>
        </w:rPr>
        <w:t xml:space="preserve"> </w:t>
      </w:r>
      <w:r>
        <w:rPr>
          <w:sz w:val="20"/>
        </w:rPr>
        <w:t>District</w:t>
      </w:r>
      <w:r>
        <w:rPr>
          <w:spacing w:val="-7"/>
          <w:sz w:val="20"/>
        </w:rPr>
        <w:t xml:space="preserve"> </w:t>
      </w:r>
      <w:r>
        <w:rPr>
          <w:sz w:val="20"/>
        </w:rPr>
        <w:t>Request</w:t>
      </w:r>
      <w:r>
        <w:rPr>
          <w:spacing w:val="-6"/>
          <w:sz w:val="20"/>
        </w:rPr>
        <w:t xml:space="preserve"> </w:t>
      </w:r>
      <w:r>
        <w:rPr>
          <w:sz w:val="20"/>
        </w:rPr>
        <w:t>Packet;</w:t>
      </w:r>
      <w:r>
        <w:rPr>
          <w:spacing w:val="-5"/>
          <w:sz w:val="20"/>
        </w:rPr>
        <w:t xml:space="preserve"> </w:t>
      </w:r>
      <w:r>
        <w:rPr>
          <w:b/>
          <w:spacing w:val="-5"/>
          <w:sz w:val="20"/>
        </w:rPr>
        <w:t>and</w:t>
      </w:r>
    </w:p>
    <w:p w14:paraId="59D25A34" w14:textId="77777777" w:rsidR="009A4DE7" w:rsidRDefault="009A4DE7" w:rsidP="009A4DE7">
      <w:pPr>
        <w:pStyle w:val="ListParagraph"/>
        <w:numPr>
          <w:ilvl w:val="2"/>
          <w:numId w:val="83"/>
        </w:numPr>
        <w:tabs>
          <w:tab w:val="left" w:pos="2376"/>
        </w:tabs>
        <w:spacing w:before="34"/>
        <w:ind w:left="2376" w:hanging="493"/>
        <w:jc w:val="both"/>
        <w:rPr>
          <w:sz w:val="20"/>
        </w:rPr>
      </w:pPr>
      <w:r>
        <w:rPr>
          <w:sz w:val="20"/>
        </w:rPr>
        <w:t>Letter</w:t>
      </w:r>
      <w:r>
        <w:rPr>
          <w:spacing w:val="-3"/>
          <w:sz w:val="20"/>
        </w:rPr>
        <w:t xml:space="preserve"> </w:t>
      </w:r>
      <w:r>
        <w:rPr>
          <w:sz w:val="20"/>
        </w:rPr>
        <w:t>of</w:t>
      </w:r>
      <w:r>
        <w:rPr>
          <w:spacing w:val="-3"/>
          <w:sz w:val="20"/>
        </w:rPr>
        <w:t xml:space="preserve"> </w:t>
      </w:r>
      <w:r>
        <w:rPr>
          <w:sz w:val="20"/>
        </w:rPr>
        <w:t>Request</w:t>
      </w:r>
      <w:r>
        <w:rPr>
          <w:spacing w:val="-4"/>
          <w:sz w:val="20"/>
        </w:rPr>
        <w:t xml:space="preserve"> </w:t>
      </w:r>
      <w:r>
        <w:rPr>
          <w:sz w:val="20"/>
        </w:rPr>
        <w:t>and</w:t>
      </w:r>
      <w:r>
        <w:rPr>
          <w:spacing w:val="-3"/>
          <w:sz w:val="20"/>
        </w:rPr>
        <w:t xml:space="preserve"> </w:t>
      </w:r>
      <w:r>
        <w:rPr>
          <w:spacing w:val="-2"/>
          <w:sz w:val="20"/>
        </w:rPr>
        <w:t>Justification.</w:t>
      </w:r>
    </w:p>
    <w:p w14:paraId="75DB681C" w14:textId="77777777" w:rsidR="009A4DE7" w:rsidRDefault="009A4DE7" w:rsidP="009A4DE7">
      <w:pPr>
        <w:pStyle w:val="BodyText"/>
        <w:spacing w:before="194" w:line="276" w:lineRule="auto"/>
        <w:ind w:left="580" w:right="736"/>
      </w:pPr>
      <w:r>
        <w:t>During</w:t>
      </w:r>
      <w:r>
        <w:rPr>
          <w:spacing w:val="-3"/>
        </w:rPr>
        <w:t xml:space="preserve"> </w:t>
      </w:r>
      <w:r>
        <w:t>the</w:t>
      </w:r>
      <w:r>
        <w:rPr>
          <w:spacing w:val="-4"/>
        </w:rPr>
        <w:t xml:space="preserve"> </w:t>
      </w:r>
      <w:r>
        <w:t>school</w:t>
      </w:r>
      <w:r>
        <w:rPr>
          <w:spacing w:val="-5"/>
        </w:rPr>
        <w:t xml:space="preserve"> </w:t>
      </w:r>
      <w:r>
        <w:t>year</w:t>
      </w:r>
      <w:r>
        <w:rPr>
          <w:spacing w:val="-4"/>
        </w:rPr>
        <w:t xml:space="preserve"> </w:t>
      </w:r>
      <w:r>
        <w:t>the</w:t>
      </w:r>
      <w:r>
        <w:rPr>
          <w:spacing w:val="-4"/>
        </w:rPr>
        <w:t xml:space="preserve"> </w:t>
      </w:r>
      <w:r>
        <w:t>valid</w:t>
      </w:r>
      <w:r>
        <w:rPr>
          <w:spacing w:val="-3"/>
        </w:rPr>
        <w:t xml:space="preserve"> </w:t>
      </w:r>
      <w:r>
        <w:t>special,</w:t>
      </w:r>
      <w:r>
        <w:rPr>
          <w:spacing w:val="-4"/>
        </w:rPr>
        <w:t xml:space="preserve"> </w:t>
      </w:r>
      <w:r>
        <w:t>non-renewable</w:t>
      </w:r>
      <w:r>
        <w:rPr>
          <w:spacing w:val="-4"/>
        </w:rPr>
        <w:t xml:space="preserve"> </w:t>
      </w:r>
      <w:r>
        <w:t>license</w:t>
      </w:r>
      <w:r>
        <w:rPr>
          <w:spacing w:val="-4"/>
        </w:rPr>
        <w:t xml:space="preserve"> </w:t>
      </w:r>
      <w:r>
        <w:t>is</w:t>
      </w:r>
      <w:r>
        <w:rPr>
          <w:spacing w:val="-5"/>
        </w:rPr>
        <w:t xml:space="preserve"> </w:t>
      </w:r>
      <w:r>
        <w:t>issued,</w:t>
      </w:r>
      <w:r>
        <w:rPr>
          <w:spacing w:val="-4"/>
        </w:rPr>
        <w:t xml:space="preserve"> </w:t>
      </w:r>
      <w:r>
        <w:t>the</w:t>
      </w:r>
      <w:r>
        <w:rPr>
          <w:spacing w:val="-4"/>
        </w:rPr>
        <w:t xml:space="preserve"> </w:t>
      </w:r>
      <w:r>
        <w:t>employing</w:t>
      </w:r>
      <w:r>
        <w:rPr>
          <w:spacing w:val="-6"/>
        </w:rPr>
        <w:t xml:space="preserve"> </w:t>
      </w:r>
      <w:r>
        <w:t>Mississippi</w:t>
      </w:r>
      <w:r>
        <w:rPr>
          <w:spacing w:val="-5"/>
        </w:rPr>
        <w:t xml:space="preserve"> </w:t>
      </w:r>
      <w:r>
        <w:t>local</w:t>
      </w:r>
      <w:r>
        <w:rPr>
          <w:spacing w:val="-5"/>
        </w:rPr>
        <w:t xml:space="preserve"> </w:t>
      </w:r>
      <w:r>
        <w:t>school district or eligible nonpublic school shall provide the special, non-renewable license holder:</w:t>
      </w:r>
    </w:p>
    <w:p w14:paraId="7D35F799" w14:textId="77777777" w:rsidR="009A4DE7" w:rsidRDefault="009A4DE7" w:rsidP="009A4DE7">
      <w:pPr>
        <w:pStyle w:val="ListParagraph"/>
        <w:numPr>
          <w:ilvl w:val="0"/>
          <w:numId w:val="82"/>
        </w:numPr>
        <w:tabs>
          <w:tab w:val="left" w:pos="938"/>
          <w:tab w:val="left" w:pos="940"/>
        </w:tabs>
        <w:spacing w:before="160" w:line="276" w:lineRule="auto"/>
        <w:ind w:right="733"/>
        <w:rPr>
          <w:b/>
          <w:sz w:val="20"/>
        </w:rPr>
      </w:pPr>
      <w:r>
        <w:rPr>
          <w:sz w:val="20"/>
        </w:rPr>
        <w:t>Appropriate</w:t>
      </w:r>
      <w:r>
        <w:rPr>
          <w:spacing w:val="-7"/>
          <w:sz w:val="20"/>
        </w:rPr>
        <w:t xml:space="preserve"> </w:t>
      </w:r>
      <w:r>
        <w:rPr>
          <w:sz w:val="20"/>
        </w:rPr>
        <w:t>ongoing</w:t>
      </w:r>
      <w:r>
        <w:rPr>
          <w:spacing w:val="-9"/>
          <w:sz w:val="20"/>
        </w:rPr>
        <w:t xml:space="preserve"> </w:t>
      </w:r>
      <w:r>
        <w:rPr>
          <w:sz w:val="20"/>
        </w:rPr>
        <w:t>activities</w:t>
      </w:r>
      <w:r>
        <w:rPr>
          <w:spacing w:val="-9"/>
          <w:sz w:val="20"/>
        </w:rPr>
        <w:t xml:space="preserve"> </w:t>
      </w:r>
      <w:r>
        <w:rPr>
          <w:sz w:val="20"/>
        </w:rPr>
        <w:t>that</w:t>
      </w:r>
      <w:r>
        <w:rPr>
          <w:spacing w:val="-8"/>
          <w:sz w:val="20"/>
        </w:rPr>
        <w:t xml:space="preserve"> </w:t>
      </w:r>
      <w:r>
        <w:rPr>
          <w:sz w:val="20"/>
        </w:rPr>
        <w:t>lead</w:t>
      </w:r>
      <w:r>
        <w:rPr>
          <w:spacing w:val="-7"/>
          <w:sz w:val="20"/>
        </w:rPr>
        <w:t xml:space="preserve"> </w:t>
      </w:r>
      <w:r>
        <w:rPr>
          <w:sz w:val="20"/>
        </w:rPr>
        <w:t>to</w:t>
      </w:r>
      <w:r>
        <w:rPr>
          <w:spacing w:val="-9"/>
          <w:sz w:val="20"/>
        </w:rPr>
        <w:t xml:space="preserve"> </w:t>
      </w:r>
      <w:r>
        <w:rPr>
          <w:sz w:val="20"/>
        </w:rPr>
        <w:t>obtaining</w:t>
      </w:r>
      <w:r>
        <w:rPr>
          <w:spacing w:val="-7"/>
          <w:sz w:val="20"/>
        </w:rPr>
        <w:t xml:space="preserve"> </w:t>
      </w:r>
      <w:r>
        <w:rPr>
          <w:sz w:val="20"/>
        </w:rPr>
        <w:t>unconditional</w:t>
      </w:r>
      <w:r>
        <w:rPr>
          <w:spacing w:val="-8"/>
          <w:sz w:val="20"/>
        </w:rPr>
        <w:t xml:space="preserve"> </w:t>
      </w:r>
      <w:r>
        <w:rPr>
          <w:sz w:val="20"/>
        </w:rPr>
        <w:t>admission</w:t>
      </w:r>
      <w:r>
        <w:rPr>
          <w:spacing w:val="-7"/>
          <w:sz w:val="20"/>
        </w:rPr>
        <w:t xml:space="preserve"> </w:t>
      </w:r>
      <w:r>
        <w:rPr>
          <w:sz w:val="20"/>
        </w:rPr>
        <w:t>to</w:t>
      </w:r>
      <w:r>
        <w:rPr>
          <w:spacing w:val="-7"/>
          <w:sz w:val="20"/>
        </w:rPr>
        <w:t xml:space="preserve"> </w:t>
      </w:r>
      <w:r>
        <w:rPr>
          <w:sz w:val="20"/>
        </w:rPr>
        <w:t>a</w:t>
      </w:r>
      <w:r>
        <w:rPr>
          <w:spacing w:val="-7"/>
          <w:sz w:val="20"/>
        </w:rPr>
        <w:t xml:space="preserve"> </w:t>
      </w:r>
      <w:r>
        <w:rPr>
          <w:sz w:val="20"/>
        </w:rPr>
        <w:t>Mississippi</w:t>
      </w:r>
      <w:r>
        <w:rPr>
          <w:spacing w:val="-8"/>
          <w:sz w:val="20"/>
        </w:rPr>
        <w:t xml:space="preserve"> </w:t>
      </w:r>
      <w:r>
        <w:rPr>
          <w:sz w:val="20"/>
        </w:rPr>
        <w:t>State</w:t>
      </w:r>
      <w:r>
        <w:rPr>
          <w:spacing w:val="-7"/>
          <w:sz w:val="20"/>
        </w:rPr>
        <w:t xml:space="preserve"> </w:t>
      </w:r>
      <w:r>
        <w:rPr>
          <w:sz w:val="20"/>
        </w:rPr>
        <w:t>Board</w:t>
      </w:r>
      <w:r>
        <w:rPr>
          <w:spacing w:val="-7"/>
          <w:sz w:val="20"/>
        </w:rPr>
        <w:t xml:space="preserve"> </w:t>
      </w:r>
      <w:r>
        <w:rPr>
          <w:sz w:val="20"/>
        </w:rPr>
        <w:t xml:space="preserve">of Education approved non- traditional teacher preparation program as one criterion for the issuance of Year Three license; </w:t>
      </w:r>
      <w:r>
        <w:rPr>
          <w:b/>
          <w:sz w:val="20"/>
        </w:rPr>
        <w:t>and</w:t>
      </w:r>
    </w:p>
    <w:p w14:paraId="1A68AB7C" w14:textId="77777777" w:rsidR="009A4DE7" w:rsidRDefault="009A4DE7" w:rsidP="009A4DE7">
      <w:pPr>
        <w:pStyle w:val="ListParagraph"/>
        <w:numPr>
          <w:ilvl w:val="0"/>
          <w:numId w:val="82"/>
        </w:numPr>
        <w:tabs>
          <w:tab w:val="left" w:pos="938"/>
        </w:tabs>
        <w:spacing w:before="1"/>
        <w:ind w:left="938" w:hanging="358"/>
        <w:rPr>
          <w:b/>
          <w:sz w:val="20"/>
        </w:rPr>
      </w:pPr>
      <w:r>
        <w:rPr>
          <w:sz w:val="20"/>
        </w:rPr>
        <w:t>High-quality</w:t>
      </w:r>
      <w:r>
        <w:rPr>
          <w:spacing w:val="-10"/>
          <w:sz w:val="20"/>
        </w:rPr>
        <w:t xml:space="preserve"> </w:t>
      </w:r>
      <w:r>
        <w:rPr>
          <w:sz w:val="20"/>
        </w:rPr>
        <w:t>professional</w:t>
      </w:r>
      <w:r>
        <w:rPr>
          <w:spacing w:val="-8"/>
          <w:sz w:val="20"/>
        </w:rPr>
        <w:t xml:space="preserve"> </w:t>
      </w:r>
      <w:r>
        <w:rPr>
          <w:sz w:val="20"/>
        </w:rPr>
        <w:t>development</w:t>
      </w:r>
      <w:r>
        <w:rPr>
          <w:spacing w:val="-9"/>
          <w:sz w:val="20"/>
        </w:rPr>
        <w:t xml:space="preserve"> </w:t>
      </w:r>
      <w:r>
        <w:rPr>
          <w:sz w:val="20"/>
        </w:rPr>
        <w:t>that</w:t>
      </w:r>
      <w:r>
        <w:rPr>
          <w:spacing w:val="-8"/>
          <w:sz w:val="20"/>
        </w:rPr>
        <w:t xml:space="preserve"> </w:t>
      </w:r>
      <w:r>
        <w:rPr>
          <w:sz w:val="20"/>
        </w:rPr>
        <w:t>is</w:t>
      </w:r>
      <w:r>
        <w:rPr>
          <w:spacing w:val="-9"/>
          <w:sz w:val="20"/>
        </w:rPr>
        <w:t xml:space="preserve"> </w:t>
      </w:r>
      <w:r>
        <w:rPr>
          <w:sz w:val="20"/>
        </w:rPr>
        <w:t>sustained,</w:t>
      </w:r>
      <w:r>
        <w:rPr>
          <w:spacing w:val="-8"/>
          <w:sz w:val="20"/>
        </w:rPr>
        <w:t xml:space="preserve"> </w:t>
      </w:r>
      <w:r>
        <w:rPr>
          <w:sz w:val="20"/>
        </w:rPr>
        <w:t>intensive,</w:t>
      </w:r>
      <w:r>
        <w:rPr>
          <w:spacing w:val="-7"/>
          <w:sz w:val="20"/>
        </w:rPr>
        <w:t xml:space="preserve"> </w:t>
      </w:r>
      <w:r>
        <w:rPr>
          <w:sz w:val="20"/>
        </w:rPr>
        <w:t>and</w:t>
      </w:r>
      <w:r>
        <w:rPr>
          <w:spacing w:val="-8"/>
          <w:sz w:val="20"/>
        </w:rPr>
        <w:t xml:space="preserve"> </w:t>
      </w:r>
      <w:r>
        <w:rPr>
          <w:sz w:val="20"/>
        </w:rPr>
        <w:t>classroom-focused;</w:t>
      </w:r>
      <w:r>
        <w:rPr>
          <w:spacing w:val="-8"/>
          <w:sz w:val="20"/>
        </w:rPr>
        <w:t xml:space="preserve"> </w:t>
      </w:r>
      <w:r>
        <w:rPr>
          <w:b/>
          <w:spacing w:val="-5"/>
          <w:sz w:val="20"/>
        </w:rPr>
        <w:t>and</w:t>
      </w:r>
    </w:p>
    <w:p w14:paraId="3C87741C" w14:textId="77777777" w:rsidR="009A4DE7" w:rsidRDefault="009A4DE7" w:rsidP="009A4DE7">
      <w:pPr>
        <w:pStyle w:val="ListParagraph"/>
        <w:numPr>
          <w:ilvl w:val="0"/>
          <w:numId w:val="82"/>
        </w:numPr>
        <w:tabs>
          <w:tab w:val="left" w:pos="938"/>
          <w:tab w:val="left" w:pos="940"/>
        </w:tabs>
        <w:spacing w:before="34" w:line="276" w:lineRule="auto"/>
        <w:ind w:right="734"/>
        <w:rPr>
          <w:sz w:val="20"/>
        </w:rPr>
      </w:pPr>
      <w:r>
        <w:rPr>
          <w:sz w:val="20"/>
        </w:rPr>
        <w:t>Intensive supervision that</w:t>
      </w:r>
      <w:r>
        <w:rPr>
          <w:spacing w:val="-1"/>
          <w:sz w:val="20"/>
        </w:rPr>
        <w:t xml:space="preserve"> </w:t>
      </w:r>
      <w:r>
        <w:rPr>
          <w:sz w:val="20"/>
        </w:rPr>
        <w:t>consists</w:t>
      </w:r>
      <w:r>
        <w:rPr>
          <w:spacing w:val="-1"/>
          <w:sz w:val="20"/>
        </w:rPr>
        <w:t xml:space="preserve"> </w:t>
      </w:r>
      <w:r>
        <w:rPr>
          <w:sz w:val="20"/>
        </w:rPr>
        <w:t>of structured guidance and regular</w:t>
      </w:r>
      <w:r>
        <w:rPr>
          <w:spacing w:val="-2"/>
          <w:sz w:val="20"/>
        </w:rPr>
        <w:t xml:space="preserve"> </w:t>
      </w:r>
      <w:r>
        <w:rPr>
          <w:sz w:val="20"/>
        </w:rPr>
        <w:t>ongoing support</w:t>
      </w:r>
      <w:r>
        <w:rPr>
          <w:spacing w:val="-1"/>
          <w:sz w:val="20"/>
        </w:rPr>
        <w:t xml:space="preserve"> </w:t>
      </w:r>
      <w:r>
        <w:rPr>
          <w:sz w:val="20"/>
        </w:rPr>
        <w:t>or teacher mentoring with a fully certified teacher.</w:t>
      </w:r>
    </w:p>
    <w:p w14:paraId="337E3BA0" w14:textId="77777777" w:rsidR="009A4DE7" w:rsidRDefault="009A4DE7" w:rsidP="009A4DE7">
      <w:pPr>
        <w:pStyle w:val="Heading7"/>
        <w:spacing w:line="229" w:lineRule="exact"/>
      </w:pPr>
      <w:r>
        <w:t>Year</w:t>
      </w:r>
      <w:r>
        <w:rPr>
          <w:spacing w:val="-8"/>
        </w:rPr>
        <w:t xml:space="preserve"> </w:t>
      </w:r>
      <w:r>
        <w:t>Three</w:t>
      </w:r>
      <w:r>
        <w:rPr>
          <w:spacing w:val="-7"/>
        </w:rPr>
        <w:t xml:space="preserve"> </w:t>
      </w:r>
      <w:r>
        <w:t>Documentation</w:t>
      </w:r>
      <w:r>
        <w:rPr>
          <w:spacing w:val="-7"/>
        </w:rPr>
        <w:t xml:space="preserve"> </w:t>
      </w:r>
      <w:r>
        <w:rPr>
          <w:spacing w:val="-2"/>
        </w:rPr>
        <w:t>Requirements</w:t>
      </w:r>
    </w:p>
    <w:p w14:paraId="0CC240B8" w14:textId="77777777" w:rsidR="009A4DE7" w:rsidRDefault="009A4DE7" w:rsidP="009A4DE7">
      <w:pPr>
        <w:pStyle w:val="BodyText"/>
        <w:spacing w:before="195" w:line="276" w:lineRule="auto"/>
        <w:ind w:left="220" w:right="734"/>
        <w:jc w:val="both"/>
      </w:pPr>
      <w:r>
        <w:t>The</w:t>
      </w:r>
      <w:r>
        <w:rPr>
          <w:spacing w:val="-13"/>
        </w:rPr>
        <w:t xml:space="preserve"> </w:t>
      </w:r>
      <w:r>
        <w:t>employing</w:t>
      </w:r>
      <w:r>
        <w:rPr>
          <w:spacing w:val="-12"/>
        </w:rPr>
        <w:t xml:space="preserve"> </w:t>
      </w:r>
      <w:r>
        <w:t>local</w:t>
      </w:r>
      <w:r>
        <w:rPr>
          <w:spacing w:val="-13"/>
        </w:rPr>
        <w:t xml:space="preserve"> </w:t>
      </w:r>
      <w:r>
        <w:t>school</w:t>
      </w:r>
      <w:r>
        <w:rPr>
          <w:spacing w:val="-12"/>
        </w:rPr>
        <w:t xml:space="preserve"> </w:t>
      </w:r>
      <w:r>
        <w:t>district</w:t>
      </w:r>
      <w:r>
        <w:rPr>
          <w:spacing w:val="-13"/>
        </w:rPr>
        <w:t xml:space="preserve"> </w:t>
      </w:r>
      <w:r>
        <w:t>or</w:t>
      </w:r>
      <w:r>
        <w:rPr>
          <w:spacing w:val="-12"/>
        </w:rPr>
        <w:t xml:space="preserve"> </w:t>
      </w:r>
      <w:r>
        <w:t>eligible</w:t>
      </w:r>
      <w:r>
        <w:rPr>
          <w:spacing w:val="-13"/>
        </w:rPr>
        <w:t xml:space="preserve"> </w:t>
      </w:r>
      <w:r>
        <w:t>nonpublic</w:t>
      </w:r>
      <w:r>
        <w:rPr>
          <w:spacing w:val="-12"/>
        </w:rPr>
        <w:t xml:space="preserve"> </w:t>
      </w:r>
      <w:r>
        <w:t>school</w:t>
      </w:r>
      <w:r>
        <w:rPr>
          <w:spacing w:val="-13"/>
        </w:rPr>
        <w:t xml:space="preserve"> </w:t>
      </w:r>
      <w:r>
        <w:t>must</w:t>
      </w:r>
      <w:r>
        <w:rPr>
          <w:spacing w:val="-12"/>
        </w:rPr>
        <w:t xml:space="preserve"> </w:t>
      </w:r>
      <w:r>
        <w:t>submit</w:t>
      </w:r>
      <w:r>
        <w:rPr>
          <w:spacing w:val="-13"/>
        </w:rPr>
        <w:t xml:space="preserve"> </w:t>
      </w:r>
      <w:r>
        <w:t>documentation</w:t>
      </w:r>
      <w:r>
        <w:rPr>
          <w:spacing w:val="-12"/>
        </w:rPr>
        <w:t xml:space="preserve"> </w:t>
      </w:r>
      <w:r>
        <w:t>indicating</w:t>
      </w:r>
      <w:r>
        <w:rPr>
          <w:spacing w:val="-13"/>
        </w:rPr>
        <w:t xml:space="preserve"> </w:t>
      </w:r>
      <w:r>
        <w:t>that</w:t>
      </w:r>
      <w:r>
        <w:rPr>
          <w:spacing w:val="-12"/>
        </w:rPr>
        <w:t xml:space="preserve"> </w:t>
      </w:r>
      <w:r>
        <w:t>the</w:t>
      </w:r>
      <w:r>
        <w:rPr>
          <w:spacing w:val="-13"/>
        </w:rPr>
        <w:t xml:space="preserve"> </w:t>
      </w:r>
      <w:r>
        <w:t>special, non-renewable license holder is making sufficient</w:t>
      </w:r>
      <w:r>
        <w:rPr>
          <w:spacing w:val="-1"/>
        </w:rPr>
        <w:t xml:space="preserve"> </w:t>
      </w:r>
      <w:r>
        <w:t>progress toward the completion of requirements for obtaining full state certification to be granted the year three special, non-renewable license:</w:t>
      </w:r>
    </w:p>
    <w:p w14:paraId="13399349" w14:textId="77777777" w:rsidR="009A4DE7" w:rsidRDefault="009A4DE7" w:rsidP="009A4DE7">
      <w:pPr>
        <w:pStyle w:val="BodyText"/>
        <w:spacing w:before="159"/>
        <w:ind w:left="940"/>
        <w:jc w:val="both"/>
      </w:pPr>
      <w:r>
        <w:t>Demonstrate</w:t>
      </w:r>
      <w:r>
        <w:rPr>
          <w:spacing w:val="-7"/>
        </w:rPr>
        <w:t xml:space="preserve"> </w:t>
      </w:r>
      <w:r>
        <w:t>sufficient</w:t>
      </w:r>
      <w:r>
        <w:rPr>
          <w:spacing w:val="-7"/>
        </w:rPr>
        <w:t xml:space="preserve"> </w:t>
      </w:r>
      <w:r>
        <w:t>progress</w:t>
      </w:r>
      <w:r>
        <w:rPr>
          <w:spacing w:val="-8"/>
        </w:rPr>
        <w:t xml:space="preserve"> </w:t>
      </w:r>
      <w:r>
        <w:t>toward</w:t>
      </w:r>
      <w:r>
        <w:rPr>
          <w:spacing w:val="-6"/>
        </w:rPr>
        <w:t xml:space="preserve"> </w:t>
      </w:r>
      <w:r>
        <w:t>completion</w:t>
      </w:r>
      <w:r>
        <w:rPr>
          <w:spacing w:val="-8"/>
        </w:rPr>
        <w:t xml:space="preserve"> </w:t>
      </w:r>
      <w:r>
        <w:t>of</w:t>
      </w:r>
      <w:r>
        <w:rPr>
          <w:spacing w:val="-6"/>
        </w:rPr>
        <w:t xml:space="preserve"> </w:t>
      </w:r>
      <w:r>
        <w:t>requirements</w:t>
      </w:r>
      <w:r>
        <w:rPr>
          <w:spacing w:val="-8"/>
        </w:rPr>
        <w:t xml:space="preserve"> </w:t>
      </w:r>
      <w:r>
        <w:t>for</w:t>
      </w:r>
      <w:r>
        <w:rPr>
          <w:spacing w:val="-6"/>
        </w:rPr>
        <w:t xml:space="preserve"> </w:t>
      </w:r>
      <w:r>
        <w:t>obtaining</w:t>
      </w:r>
      <w:r>
        <w:rPr>
          <w:spacing w:val="-7"/>
        </w:rPr>
        <w:t xml:space="preserve"> </w:t>
      </w:r>
      <w:r>
        <w:t>full</w:t>
      </w:r>
      <w:r>
        <w:rPr>
          <w:spacing w:val="-7"/>
        </w:rPr>
        <w:t xml:space="preserve"> </w:t>
      </w:r>
      <w:r>
        <w:t>state</w:t>
      </w:r>
      <w:r>
        <w:rPr>
          <w:spacing w:val="-7"/>
        </w:rPr>
        <w:t xml:space="preserve"> </w:t>
      </w:r>
      <w:r>
        <w:rPr>
          <w:spacing w:val="-2"/>
        </w:rPr>
        <w:t>certification:</w:t>
      </w:r>
    </w:p>
    <w:p w14:paraId="22D41317" w14:textId="77777777" w:rsidR="009A4DE7" w:rsidRDefault="009A4DE7" w:rsidP="009A4DE7">
      <w:pPr>
        <w:pStyle w:val="ListParagraph"/>
        <w:numPr>
          <w:ilvl w:val="1"/>
          <w:numId w:val="82"/>
        </w:numPr>
        <w:tabs>
          <w:tab w:val="left" w:pos="2378"/>
          <w:tab w:val="left" w:pos="2380"/>
        </w:tabs>
        <w:spacing w:before="34" w:line="276" w:lineRule="auto"/>
        <w:ind w:right="734"/>
        <w:jc w:val="both"/>
        <w:rPr>
          <w:b/>
          <w:sz w:val="20"/>
        </w:rPr>
      </w:pPr>
      <w:r>
        <w:rPr>
          <w:sz w:val="20"/>
        </w:rPr>
        <w:t xml:space="preserve">Official test score report(s) documenting achievement of or attempt(s) to achieve the qualifying passing score(s) on required applicable Mississippi State Board of Education approved testing requirements, during the time the year two Special, Non-renewable License was valid; </w:t>
      </w:r>
      <w:r>
        <w:rPr>
          <w:b/>
          <w:sz w:val="20"/>
        </w:rPr>
        <w:t>and/or</w:t>
      </w:r>
    </w:p>
    <w:p w14:paraId="3CED1C58" w14:textId="77777777" w:rsidR="009A4DE7" w:rsidRDefault="009A4DE7" w:rsidP="009A4DE7">
      <w:pPr>
        <w:pStyle w:val="ListParagraph"/>
        <w:numPr>
          <w:ilvl w:val="1"/>
          <w:numId w:val="82"/>
        </w:numPr>
        <w:tabs>
          <w:tab w:val="left" w:pos="2377"/>
          <w:tab w:val="left" w:pos="2380"/>
        </w:tabs>
        <w:spacing w:before="1" w:line="276" w:lineRule="auto"/>
        <w:ind w:right="732" w:hanging="341"/>
        <w:jc w:val="both"/>
        <w:rPr>
          <w:b/>
          <w:sz w:val="20"/>
        </w:rPr>
      </w:pPr>
      <w:r>
        <w:rPr>
          <w:sz w:val="20"/>
        </w:rPr>
        <w:t xml:space="preserve">Official letter of unconditional acceptance to a Mississippi State Board of Education approved non- traditional teacher preparation program from the appropriate State Board approved program provider. The Mississippi teacher preparation program provider must ensure that the candidate has met all minimum admission requirements prior to enrolling the candidate in the non-traditional teacher preparation program-- Official letter must be completed by the Dean of Education or Certification Officer; </w:t>
      </w:r>
      <w:r>
        <w:rPr>
          <w:b/>
          <w:sz w:val="20"/>
        </w:rPr>
        <w:t>and/or</w:t>
      </w:r>
    </w:p>
    <w:p w14:paraId="6F651E47" w14:textId="77777777" w:rsidR="009A4DE7" w:rsidRDefault="009A4DE7" w:rsidP="009A4DE7">
      <w:pPr>
        <w:pStyle w:val="ListParagraph"/>
        <w:numPr>
          <w:ilvl w:val="1"/>
          <w:numId w:val="82"/>
        </w:numPr>
        <w:tabs>
          <w:tab w:val="left" w:pos="2376"/>
          <w:tab w:val="left" w:pos="2380"/>
        </w:tabs>
        <w:spacing w:line="276" w:lineRule="auto"/>
        <w:ind w:right="732" w:hanging="396"/>
        <w:jc w:val="both"/>
        <w:rPr>
          <w:b/>
          <w:sz w:val="20"/>
        </w:rPr>
      </w:pPr>
      <w:r>
        <w:rPr>
          <w:sz w:val="20"/>
        </w:rPr>
        <w:t>Official, sealed transcript showing required course(s) status as “in progress” or “completed” with an earned grade of “C” or</w:t>
      </w:r>
      <w:r>
        <w:rPr>
          <w:spacing w:val="-2"/>
          <w:sz w:val="20"/>
        </w:rPr>
        <w:t xml:space="preserve"> </w:t>
      </w:r>
      <w:r>
        <w:rPr>
          <w:sz w:val="20"/>
        </w:rPr>
        <w:t>higher.</w:t>
      </w:r>
      <w:r>
        <w:rPr>
          <w:spacing w:val="-2"/>
          <w:sz w:val="20"/>
        </w:rPr>
        <w:t xml:space="preserve"> </w:t>
      </w:r>
      <w:r>
        <w:rPr>
          <w:sz w:val="20"/>
        </w:rPr>
        <w:t>Evidence of program</w:t>
      </w:r>
      <w:r>
        <w:rPr>
          <w:spacing w:val="-2"/>
          <w:sz w:val="20"/>
        </w:rPr>
        <w:t xml:space="preserve"> </w:t>
      </w:r>
      <w:r>
        <w:rPr>
          <w:sz w:val="20"/>
        </w:rPr>
        <w:t>progress</w:t>
      </w:r>
      <w:r>
        <w:rPr>
          <w:spacing w:val="-1"/>
          <w:sz w:val="20"/>
        </w:rPr>
        <w:t xml:space="preserve"> </w:t>
      </w:r>
      <w:r>
        <w:rPr>
          <w:sz w:val="20"/>
        </w:rPr>
        <w:t xml:space="preserve">and/or completion must reflect acceptable forms of documentation based on the specific non- traditional educator preparation program being completed; </w:t>
      </w:r>
      <w:r>
        <w:rPr>
          <w:b/>
          <w:sz w:val="20"/>
        </w:rPr>
        <w:t>and</w:t>
      </w:r>
    </w:p>
    <w:p w14:paraId="1547807B" w14:textId="77777777" w:rsidR="009A4DE7" w:rsidRDefault="009A4DE7" w:rsidP="009A4DE7">
      <w:pPr>
        <w:pStyle w:val="ListParagraph"/>
        <w:numPr>
          <w:ilvl w:val="1"/>
          <w:numId w:val="82"/>
        </w:numPr>
        <w:tabs>
          <w:tab w:val="left" w:pos="2377"/>
          <w:tab w:val="left" w:pos="2380"/>
        </w:tabs>
        <w:spacing w:line="276" w:lineRule="auto"/>
        <w:ind w:right="735" w:hanging="387"/>
        <w:jc w:val="both"/>
        <w:rPr>
          <w:b/>
          <w:sz w:val="20"/>
        </w:rPr>
      </w:pPr>
      <w:r>
        <w:rPr>
          <w:sz w:val="20"/>
        </w:rPr>
        <w:t xml:space="preserve">Evidence of having received high-quality professional development that is sustained, intensive, and classroom-focused during the preceding school year; </w:t>
      </w:r>
      <w:r>
        <w:rPr>
          <w:b/>
          <w:sz w:val="20"/>
        </w:rPr>
        <w:t>and</w:t>
      </w:r>
    </w:p>
    <w:p w14:paraId="7318BDBB" w14:textId="77777777" w:rsidR="009A4DE7" w:rsidRDefault="009A4DE7" w:rsidP="009A4DE7">
      <w:pPr>
        <w:spacing w:line="276" w:lineRule="auto"/>
        <w:jc w:val="both"/>
        <w:rPr>
          <w:sz w:val="20"/>
        </w:rPr>
        <w:sectPr w:rsidR="009A4DE7" w:rsidSect="009A4DE7">
          <w:pgSz w:w="12240" w:h="15840"/>
          <w:pgMar w:top="1380" w:right="700" w:bottom="1700" w:left="1220" w:header="0" w:footer="1446" w:gutter="0"/>
          <w:cols w:space="720"/>
        </w:sectPr>
      </w:pPr>
    </w:p>
    <w:p w14:paraId="1733A0FA" w14:textId="77777777" w:rsidR="009A4DE7" w:rsidRDefault="009A4DE7" w:rsidP="009A4DE7">
      <w:pPr>
        <w:pStyle w:val="ListParagraph"/>
        <w:numPr>
          <w:ilvl w:val="1"/>
          <w:numId w:val="82"/>
        </w:numPr>
        <w:tabs>
          <w:tab w:val="left" w:pos="2380"/>
        </w:tabs>
        <w:spacing w:before="65" w:line="276" w:lineRule="auto"/>
        <w:ind w:right="735" w:hanging="329"/>
        <w:jc w:val="both"/>
        <w:rPr>
          <w:b/>
          <w:sz w:val="20"/>
        </w:rPr>
      </w:pPr>
      <w:r>
        <w:rPr>
          <w:sz w:val="20"/>
        </w:rPr>
        <w:lastRenderedPageBreak/>
        <w:t>Evidence of having participated in intensive supervision that consisted of structured guidance</w:t>
      </w:r>
      <w:r>
        <w:rPr>
          <w:spacing w:val="-5"/>
          <w:sz w:val="20"/>
        </w:rPr>
        <w:t xml:space="preserve"> </w:t>
      </w:r>
      <w:r>
        <w:rPr>
          <w:sz w:val="20"/>
        </w:rPr>
        <w:t>and</w:t>
      </w:r>
      <w:r>
        <w:rPr>
          <w:spacing w:val="-4"/>
          <w:sz w:val="20"/>
        </w:rPr>
        <w:t xml:space="preserve"> </w:t>
      </w:r>
      <w:r>
        <w:rPr>
          <w:sz w:val="20"/>
        </w:rPr>
        <w:t>regular</w:t>
      </w:r>
      <w:r>
        <w:rPr>
          <w:spacing w:val="-5"/>
          <w:sz w:val="20"/>
        </w:rPr>
        <w:t xml:space="preserve"> </w:t>
      </w:r>
      <w:r>
        <w:rPr>
          <w:sz w:val="20"/>
        </w:rPr>
        <w:t>ongoing</w:t>
      </w:r>
      <w:r>
        <w:rPr>
          <w:spacing w:val="-7"/>
          <w:sz w:val="20"/>
        </w:rPr>
        <w:t xml:space="preserve"> </w:t>
      </w:r>
      <w:r>
        <w:rPr>
          <w:sz w:val="20"/>
        </w:rPr>
        <w:t>support</w:t>
      </w:r>
      <w:r>
        <w:rPr>
          <w:spacing w:val="-6"/>
          <w:sz w:val="20"/>
        </w:rPr>
        <w:t xml:space="preserve"> </w:t>
      </w:r>
      <w:r>
        <w:rPr>
          <w:sz w:val="20"/>
        </w:rPr>
        <w:t>or</w:t>
      </w:r>
      <w:r>
        <w:rPr>
          <w:spacing w:val="-2"/>
          <w:sz w:val="20"/>
        </w:rPr>
        <w:t xml:space="preserve"> </w:t>
      </w:r>
      <w:r>
        <w:rPr>
          <w:sz w:val="20"/>
        </w:rPr>
        <w:t>teacher</w:t>
      </w:r>
      <w:r>
        <w:rPr>
          <w:spacing w:val="-5"/>
          <w:sz w:val="20"/>
        </w:rPr>
        <w:t xml:space="preserve"> </w:t>
      </w:r>
      <w:r>
        <w:rPr>
          <w:sz w:val="20"/>
        </w:rPr>
        <w:t>mentoring</w:t>
      </w:r>
      <w:r>
        <w:rPr>
          <w:spacing w:val="-4"/>
          <w:sz w:val="20"/>
        </w:rPr>
        <w:t xml:space="preserve"> </w:t>
      </w:r>
      <w:r>
        <w:rPr>
          <w:sz w:val="20"/>
        </w:rPr>
        <w:t>with</w:t>
      </w:r>
      <w:r>
        <w:rPr>
          <w:spacing w:val="-2"/>
          <w:sz w:val="20"/>
        </w:rPr>
        <w:t xml:space="preserve"> </w:t>
      </w:r>
      <w:r>
        <w:rPr>
          <w:sz w:val="20"/>
        </w:rPr>
        <w:t>a</w:t>
      </w:r>
      <w:r>
        <w:rPr>
          <w:spacing w:val="-3"/>
          <w:sz w:val="20"/>
        </w:rPr>
        <w:t xml:space="preserve"> </w:t>
      </w:r>
      <w:r>
        <w:rPr>
          <w:sz w:val="20"/>
        </w:rPr>
        <w:t>certified</w:t>
      </w:r>
      <w:r>
        <w:rPr>
          <w:spacing w:val="-4"/>
          <w:sz w:val="20"/>
        </w:rPr>
        <w:t xml:space="preserve"> </w:t>
      </w:r>
      <w:r>
        <w:rPr>
          <w:sz w:val="20"/>
        </w:rPr>
        <w:t>teacher</w:t>
      </w:r>
      <w:r>
        <w:rPr>
          <w:spacing w:val="-5"/>
          <w:sz w:val="20"/>
        </w:rPr>
        <w:t xml:space="preserve"> </w:t>
      </w:r>
      <w:r>
        <w:rPr>
          <w:sz w:val="20"/>
        </w:rPr>
        <w:t xml:space="preserve">during the preceding school year; </w:t>
      </w:r>
      <w:r>
        <w:rPr>
          <w:b/>
          <w:sz w:val="20"/>
        </w:rPr>
        <w:t>and</w:t>
      </w:r>
    </w:p>
    <w:p w14:paraId="32B35BFB" w14:textId="77777777" w:rsidR="009A4DE7" w:rsidRDefault="009A4DE7" w:rsidP="009A4DE7">
      <w:pPr>
        <w:pStyle w:val="ListParagraph"/>
        <w:numPr>
          <w:ilvl w:val="1"/>
          <w:numId w:val="82"/>
        </w:numPr>
        <w:tabs>
          <w:tab w:val="left" w:pos="2377"/>
        </w:tabs>
        <w:spacing w:before="1"/>
        <w:ind w:left="2377" w:hanging="384"/>
        <w:jc w:val="both"/>
        <w:rPr>
          <w:b/>
          <w:sz w:val="20"/>
        </w:rPr>
      </w:pPr>
      <w:r>
        <w:rPr>
          <w:sz w:val="20"/>
        </w:rPr>
        <w:t>Standard</w:t>
      </w:r>
      <w:r>
        <w:rPr>
          <w:spacing w:val="-9"/>
          <w:sz w:val="20"/>
        </w:rPr>
        <w:t xml:space="preserve"> </w:t>
      </w:r>
      <w:r>
        <w:rPr>
          <w:sz w:val="20"/>
        </w:rPr>
        <w:t>Licensure</w:t>
      </w:r>
      <w:r>
        <w:rPr>
          <w:spacing w:val="-11"/>
          <w:sz w:val="20"/>
        </w:rPr>
        <w:t xml:space="preserve"> </w:t>
      </w:r>
      <w:r>
        <w:rPr>
          <w:sz w:val="20"/>
        </w:rPr>
        <w:t>Application;</w:t>
      </w:r>
      <w:r>
        <w:rPr>
          <w:spacing w:val="-9"/>
          <w:sz w:val="20"/>
        </w:rPr>
        <w:t xml:space="preserve"> </w:t>
      </w:r>
      <w:r>
        <w:rPr>
          <w:b/>
          <w:spacing w:val="-5"/>
          <w:sz w:val="20"/>
        </w:rPr>
        <w:t>and</w:t>
      </w:r>
    </w:p>
    <w:p w14:paraId="25DC78C3" w14:textId="77777777" w:rsidR="009A4DE7" w:rsidRDefault="009A4DE7" w:rsidP="009A4DE7">
      <w:pPr>
        <w:pStyle w:val="ListParagraph"/>
        <w:numPr>
          <w:ilvl w:val="1"/>
          <w:numId w:val="82"/>
        </w:numPr>
        <w:tabs>
          <w:tab w:val="left" w:pos="2377"/>
        </w:tabs>
        <w:spacing w:before="34"/>
        <w:ind w:left="2377" w:hanging="439"/>
        <w:jc w:val="both"/>
        <w:rPr>
          <w:b/>
          <w:sz w:val="20"/>
        </w:rPr>
      </w:pPr>
      <w:r>
        <w:rPr>
          <w:sz w:val="20"/>
        </w:rPr>
        <w:t>Local</w:t>
      </w:r>
      <w:r>
        <w:rPr>
          <w:spacing w:val="-7"/>
          <w:sz w:val="20"/>
        </w:rPr>
        <w:t xml:space="preserve"> </w:t>
      </w:r>
      <w:r>
        <w:rPr>
          <w:sz w:val="20"/>
        </w:rPr>
        <w:t>District</w:t>
      </w:r>
      <w:r>
        <w:rPr>
          <w:spacing w:val="-7"/>
          <w:sz w:val="20"/>
        </w:rPr>
        <w:t xml:space="preserve"> </w:t>
      </w:r>
      <w:r>
        <w:rPr>
          <w:sz w:val="20"/>
        </w:rPr>
        <w:t>Request</w:t>
      </w:r>
      <w:r>
        <w:rPr>
          <w:spacing w:val="-6"/>
          <w:sz w:val="20"/>
        </w:rPr>
        <w:t xml:space="preserve"> </w:t>
      </w:r>
      <w:r>
        <w:rPr>
          <w:sz w:val="20"/>
        </w:rPr>
        <w:t>Packet;</w:t>
      </w:r>
      <w:r>
        <w:rPr>
          <w:spacing w:val="-5"/>
          <w:sz w:val="20"/>
        </w:rPr>
        <w:t xml:space="preserve"> </w:t>
      </w:r>
      <w:r>
        <w:rPr>
          <w:b/>
          <w:spacing w:val="-5"/>
          <w:sz w:val="20"/>
        </w:rPr>
        <w:t>and</w:t>
      </w:r>
    </w:p>
    <w:p w14:paraId="16119CBF" w14:textId="77777777" w:rsidR="009A4DE7" w:rsidRDefault="009A4DE7" w:rsidP="009A4DE7">
      <w:pPr>
        <w:pStyle w:val="ListParagraph"/>
        <w:numPr>
          <w:ilvl w:val="1"/>
          <w:numId w:val="82"/>
        </w:numPr>
        <w:tabs>
          <w:tab w:val="left" w:pos="2376"/>
        </w:tabs>
        <w:spacing w:before="34"/>
        <w:ind w:left="2376" w:hanging="493"/>
        <w:jc w:val="both"/>
        <w:rPr>
          <w:sz w:val="20"/>
        </w:rPr>
      </w:pPr>
      <w:r>
        <w:rPr>
          <w:sz w:val="20"/>
        </w:rPr>
        <w:t>Letter</w:t>
      </w:r>
      <w:r>
        <w:rPr>
          <w:spacing w:val="-3"/>
          <w:sz w:val="20"/>
        </w:rPr>
        <w:t xml:space="preserve"> </w:t>
      </w:r>
      <w:r>
        <w:rPr>
          <w:sz w:val="20"/>
        </w:rPr>
        <w:t>of</w:t>
      </w:r>
      <w:r>
        <w:rPr>
          <w:spacing w:val="-3"/>
          <w:sz w:val="20"/>
        </w:rPr>
        <w:t xml:space="preserve"> </w:t>
      </w:r>
      <w:r>
        <w:rPr>
          <w:sz w:val="20"/>
        </w:rPr>
        <w:t>Request</w:t>
      </w:r>
      <w:r>
        <w:rPr>
          <w:spacing w:val="-4"/>
          <w:sz w:val="20"/>
        </w:rPr>
        <w:t xml:space="preserve"> </w:t>
      </w:r>
      <w:r>
        <w:rPr>
          <w:sz w:val="20"/>
        </w:rPr>
        <w:t>and</w:t>
      </w:r>
      <w:r>
        <w:rPr>
          <w:spacing w:val="-3"/>
          <w:sz w:val="20"/>
        </w:rPr>
        <w:t xml:space="preserve"> </w:t>
      </w:r>
      <w:r>
        <w:rPr>
          <w:spacing w:val="-2"/>
          <w:sz w:val="20"/>
        </w:rPr>
        <w:t>Justification.</w:t>
      </w:r>
    </w:p>
    <w:p w14:paraId="3CB6FEF0" w14:textId="77777777" w:rsidR="009A4DE7" w:rsidRDefault="009A4DE7" w:rsidP="009A4DE7">
      <w:pPr>
        <w:pStyle w:val="BodyText"/>
        <w:spacing w:before="195" w:line="276" w:lineRule="auto"/>
        <w:ind w:left="580" w:right="736"/>
      </w:pPr>
      <w:r>
        <w:t>During</w:t>
      </w:r>
      <w:r>
        <w:rPr>
          <w:spacing w:val="-3"/>
        </w:rPr>
        <w:t xml:space="preserve"> </w:t>
      </w:r>
      <w:r>
        <w:t>the</w:t>
      </w:r>
      <w:r>
        <w:rPr>
          <w:spacing w:val="-4"/>
        </w:rPr>
        <w:t xml:space="preserve"> </w:t>
      </w:r>
      <w:r>
        <w:t>school</w:t>
      </w:r>
      <w:r>
        <w:rPr>
          <w:spacing w:val="-5"/>
        </w:rPr>
        <w:t xml:space="preserve"> </w:t>
      </w:r>
      <w:r>
        <w:t>year</w:t>
      </w:r>
      <w:r>
        <w:rPr>
          <w:spacing w:val="-4"/>
        </w:rPr>
        <w:t xml:space="preserve"> </w:t>
      </w:r>
      <w:r>
        <w:t>the</w:t>
      </w:r>
      <w:r>
        <w:rPr>
          <w:spacing w:val="-4"/>
        </w:rPr>
        <w:t xml:space="preserve"> </w:t>
      </w:r>
      <w:r>
        <w:t>valid</w:t>
      </w:r>
      <w:r>
        <w:rPr>
          <w:spacing w:val="-3"/>
        </w:rPr>
        <w:t xml:space="preserve"> </w:t>
      </w:r>
      <w:r>
        <w:t>special,</w:t>
      </w:r>
      <w:r>
        <w:rPr>
          <w:spacing w:val="-4"/>
        </w:rPr>
        <w:t xml:space="preserve"> </w:t>
      </w:r>
      <w:r>
        <w:t>non-renewable</w:t>
      </w:r>
      <w:r>
        <w:rPr>
          <w:spacing w:val="-4"/>
        </w:rPr>
        <w:t xml:space="preserve"> </w:t>
      </w:r>
      <w:r>
        <w:t>license</w:t>
      </w:r>
      <w:r>
        <w:rPr>
          <w:spacing w:val="-4"/>
        </w:rPr>
        <w:t xml:space="preserve"> </w:t>
      </w:r>
      <w:r>
        <w:t>is</w:t>
      </w:r>
      <w:r>
        <w:rPr>
          <w:spacing w:val="-5"/>
        </w:rPr>
        <w:t xml:space="preserve"> </w:t>
      </w:r>
      <w:r>
        <w:t>issued,</w:t>
      </w:r>
      <w:r>
        <w:rPr>
          <w:spacing w:val="-4"/>
        </w:rPr>
        <w:t xml:space="preserve"> </w:t>
      </w:r>
      <w:r>
        <w:t>the</w:t>
      </w:r>
      <w:r>
        <w:rPr>
          <w:spacing w:val="-4"/>
        </w:rPr>
        <w:t xml:space="preserve"> </w:t>
      </w:r>
      <w:r>
        <w:t>employing</w:t>
      </w:r>
      <w:r>
        <w:rPr>
          <w:spacing w:val="-6"/>
        </w:rPr>
        <w:t xml:space="preserve"> </w:t>
      </w:r>
      <w:r>
        <w:t>Mississippi</w:t>
      </w:r>
      <w:r>
        <w:rPr>
          <w:spacing w:val="-5"/>
        </w:rPr>
        <w:t xml:space="preserve"> </w:t>
      </w:r>
      <w:r>
        <w:t>local</w:t>
      </w:r>
      <w:r>
        <w:rPr>
          <w:spacing w:val="-5"/>
        </w:rPr>
        <w:t xml:space="preserve"> </w:t>
      </w:r>
      <w:r>
        <w:t>school district or eligible nonpublic school shall provide the special, non-renewable license holder:</w:t>
      </w:r>
    </w:p>
    <w:p w14:paraId="535F15D4" w14:textId="77777777" w:rsidR="009A4DE7" w:rsidRDefault="009A4DE7" w:rsidP="009A4DE7">
      <w:pPr>
        <w:pStyle w:val="ListParagraph"/>
        <w:numPr>
          <w:ilvl w:val="0"/>
          <w:numId w:val="81"/>
        </w:numPr>
        <w:tabs>
          <w:tab w:val="left" w:pos="1300"/>
        </w:tabs>
        <w:spacing w:before="159" w:line="278" w:lineRule="auto"/>
        <w:ind w:right="737"/>
        <w:rPr>
          <w:b/>
          <w:sz w:val="20"/>
        </w:rPr>
      </w:pPr>
      <w:r>
        <w:rPr>
          <w:sz w:val="20"/>
        </w:rPr>
        <w:t>Appropriate</w:t>
      </w:r>
      <w:r>
        <w:rPr>
          <w:spacing w:val="24"/>
          <w:sz w:val="20"/>
        </w:rPr>
        <w:t xml:space="preserve"> </w:t>
      </w:r>
      <w:r>
        <w:rPr>
          <w:sz w:val="20"/>
        </w:rPr>
        <w:t>ongoing</w:t>
      </w:r>
      <w:r>
        <w:rPr>
          <w:spacing w:val="25"/>
          <w:sz w:val="20"/>
        </w:rPr>
        <w:t xml:space="preserve"> </w:t>
      </w:r>
      <w:r>
        <w:rPr>
          <w:sz w:val="20"/>
        </w:rPr>
        <w:t>activities that lead</w:t>
      </w:r>
      <w:r>
        <w:rPr>
          <w:spacing w:val="24"/>
          <w:sz w:val="20"/>
        </w:rPr>
        <w:t xml:space="preserve"> </w:t>
      </w:r>
      <w:r>
        <w:rPr>
          <w:sz w:val="20"/>
        </w:rPr>
        <w:t>to</w:t>
      </w:r>
      <w:r>
        <w:rPr>
          <w:spacing w:val="24"/>
          <w:sz w:val="20"/>
        </w:rPr>
        <w:t xml:space="preserve"> </w:t>
      </w:r>
      <w:r>
        <w:rPr>
          <w:sz w:val="20"/>
        </w:rPr>
        <w:t>obtaining</w:t>
      </w:r>
      <w:r>
        <w:rPr>
          <w:spacing w:val="24"/>
          <w:sz w:val="20"/>
        </w:rPr>
        <w:t xml:space="preserve"> </w:t>
      </w:r>
      <w:r>
        <w:rPr>
          <w:sz w:val="20"/>
        </w:rPr>
        <w:t>unconditional admission</w:t>
      </w:r>
      <w:r>
        <w:rPr>
          <w:spacing w:val="25"/>
          <w:sz w:val="20"/>
        </w:rPr>
        <w:t xml:space="preserve"> </w:t>
      </w:r>
      <w:r>
        <w:rPr>
          <w:sz w:val="20"/>
        </w:rPr>
        <w:t>to</w:t>
      </w:r>
      <w:r>
        <w:rPr>
          <w:spacing w:val="24"/>
          <w:sz w:val="20"/>
        </w:rPr>
        <w:t xml:space="preserve"> </w:t>
      </w:r>
      <w:r>
        <w:rPr>
          <w:sz w:val="20"/>
        </w:rPr>
        <w:t>a</w:t>
      </w:r>
      <w:r>
        <w:rPr>
          <w:spacing w:val="24"/>
          <w:sz w:val="20"/>
        </w:rPr>
        <w:t xml:space="preserve"> </w:t>
      </w:r>
      <w:r>
        <w:rPr>
          <w:sz w:val="20"/>
        </w:rPr>
        <w:t xml:space="preserve">Mississippi State Board of Education approved non- traditional teacher preparation program, if applicable; </w:t>
      </w:r>
      <w:r>
        <w:rPr>
          <w:b/>
          <w:sz w:val="20"/>
        </w:rPr>
        <w:t>and</w:t>
      </w:r>
    </w:p>
    <w:p w14:paraId="01D53B4A" w14:textId="77777777" w:rsidR="009A4DE7" w:rsidRDefault="009A4DE7" w:rsidP="009A4DE7">
      <w:pPr>
        <w:pStyle w:val="ListParagraph"/>
        <w:numPr>
          <w:ilvl w:val="0"/>
          <w:numId w:val="81"/>
        </w:numPr>
        <w:tabs>
          <w:tab w:val="left" w:pos="1297"/>
        </w:tabs>
        <w:spacing w:line="227" w:lineRule="exact"/>
        <w:ind w:left="1297" w:hanging="358"/>
        <w:rPr>
          <w:b/>
          <w:sz w:val="20"/>
        </w:rPr>
      </w:pPr>
      <w:r>
        <w:rPr>
          <w:sz w:val="20"/>
        </w:rPr>
        <w:t>High-quality</w:t>
      </w:r>
      <w:r>
        <w:rPr>
          <w:spacing w:val="-10"/>
          <w:sz w:val="20"/>
        </w:rPr>
        <w:t xml:space="preserve"> </w:t>
      </w:r>
      <w:r>
        <w:rPr>
          <w:sz w:val="20"/>
        </w:rPr>
        <w:t>professional</w:t>
      </w:r>
      <w:r>
        <w:rPr>
          <w:spacing w:val="-8"/>
          <w:sz w:val="20"/>
        </w:rPr>
        <w:t xml:space="preserve"> </w:t>
      </w:r>
      <w:r>
        <w:rPr>
          <w:sz w:val="20"/>
        </w:rPr>
        <w:t>development</w:t>
      </w:r>
      <w:r>
        <w:rPr>
          <w:spacing w:val="-9"/>
          <w:sz w:val="20"/>
        </w:rPr>
        <w:t xml:space="preserve"> </w:t>
      </w:r>
      <w:r>
        <w:rPr>
          <w:sz w:val="20"/>
        </w:rPr>
        <w:t>that</w:t>
      </w:r>
      <w:r>
        <w:rPr>
          <w:spacing w:val="-8"/>
          <w:sz w:val="20"/>
        </w:rPr>
        <w:t xml:space="preserve"> </w:t>
      </w:r>
      <w:r>
        <w:rPr>
          <w:sz w:val="20"/>
        </w:rPr>
        <w:t>is</w:t>
      </w:r>
      <w:r>
        <w:rPr>
          <w:spacing w:val="-9"/>
          <w:sz w:val="20"/>
        </w:rPr>
        <w:t xml:space="preserve"> </w:t>
      </w:r>
      <w:r>
        <w:rPr>
          <w:sz w:val="20"/>
        </w:rPr>
        <w:t>sustained,</w:t>
      </w:r>
      <w:r>
        <w:rPr>
          <w:spacing w:val="-8"/>
          <w:sz w:val="20"/>
        </w:rPr>
        <w:t xml:space="preserve"> </w:t>
      </w:r>
      <w:r>
        <w:rPr>
          <w:sz w:val="20"/>
        </w:rPr>
        <w:t>intensive,</w:t>
      </w:r>
      <w:r>
        <w:rPr>
          <w:spacing w:val="-7"/>
          <w:sz w:val="20"/>
        </w:rPr>
        <w:t xml:space="preserve"> </w:t>
      </w:r>
      <w:r>
        <w:rPr>
          <w:sz w:val="20"/>
        </w:rPr>
        <w:t>and</w:t>
      </w:r>
      <w:r>
        <w:rPr>
          <w:spacing w:val="-8"/>
          <w:sz w:val="20"/>
        </w:rPr>
        <w:t xml:space="preserve"> </w:t>
      </w:r>
      <w:r>
        <w:rPr>
          <w:sz w:val="20"/>
        </w:rPr>
        <w:t>classroom-focused;</w:t>
      </w:r>
      <w:r>
        <w:rPr>
          <w:spacing w:val="-8"/>
          <w:sz w:val="20"/>
        </w:rPr>
        <w:t xml:space="preserve"> </w:t>
      </w:r>
      <w:r>
        <w:rPr>
          <w:b/>
          <w:spacing w:val="-5"/>
          <w:sz w:val="20"/>
        </w:rPr>
        <w:t>and</w:t>
      </w:r>
    </w:p>
    <w:p w14:paraId="6C502E1E" w14:textId="77777777" w:rsidR="009A4DE7" w:rsidRDefault="009A4DE7" w:rsidP="009A4DE7">
      <w:pPr>
        <w:pStyle w:val="ListParagraph"/>
        <w:numPr>
          <w:ilvl w:val="0"/>
          <w:numId w:val="81"/>
        </w:numPr>
        <w:tabs>
          <w:tab w:val="left" w:pos="1299"/>
        </w:tabs>
        <w:spacing w:before="34" w:line="276" w:lineRule="auto"/>
        <w:ind w:left="1299" w:right="736"/>
        <w:rPr>
          <w:sz w:val="20"/>
        </w:rPr>
      </w:pPr>
      <w:r>
        <w:rPr>
          <w:sz w:val="20"/>
        </w:rPr>
        <w:t>Intensive</w:t>
      </w:r>
      <w:r>
        <w:rPr>
          <w:spacing w:val="40"/>
          <w:sz w:val="20"/>
        </w:rPr>
        <w:t xml:space="preserve"> </w:t>
      </w:r>
      <w:r>
        <w:rPr>
          <w:sz w:val="20"/>
        </w:rPr>
        <w:t>supervision</w:t>
      </w:r>
      <w:r>
        <w:rPr>
          <w:spacing w:val="40"/>
          <w:sz w:val="20"/>
        </w:rPr>
        <w:t xml:space="preserve"> </w:t>
      </w:r>
      <w:r>
        <w:rPr>
          <w:sz w:val="20"/>
        </w:rPr>
        <w:t>that</w:t>
      </w:r>
      <w:r>
        <w:rPr>
          <w:spacing w:val="40"/>
          <w:sz w:val="20"/>
        </w:rPr>
        <w:t xml:space="preserve"> </w:t>
      </w:r>
      <w:r>
        <w:rPr>
          <w:sz w:val="20"/>
        </w:rPr>
        <w:t>consists</w:t>
      </w:r>
      <w:r>
        <w:rPr>
          <w:spacing w:val="40"/>
          <w:sz w:val="20"/>
        </w:rPr>
        <w:t xml:space="preserve"> </w:t>
      </w:r>
      <w:r>
        <w:rPr>
          <w:sz w:val="20"/>
        </w:rPr>
        <w:t>of</w:t>
      </w:r>
      <w:r>
        <w:rPr>
          <w:spacing w:val="40"/>
          <w:sz w:val="20"/>
        </w:rPr>
        <w:t xml:space="preserve"> </w:t>
      </w:r>
      <w:r>
        <w:rPr>
          <w:sz w:val="20"/>
        </w:rPr>
        <w:t>structured</w:t>
      </w:r>
      <w:r>
        <w:rPr>
          <w:spacing w:val="40"/>
          <w:sz w:val="20"/>
        </w:rPr>
        <w:t xml:space="preserve"> </w:t>
      </w:r>
      <w:r>
        <w:rPr>
          <w:sz w:val="20"/>
        </w:rPr>
        <w:t>guidance</w:t>
      </w:r>
      <w:r>
        <w:rPr>
          <w:spacing w:val="40"/>
          <w:sz w:val="20"/>
        </w:rPr>
        <w:t xml:space="preserve"> </w:t>
      </w:r>
      <w:r>
        <w:rPr>
          <w:sz w:val="20"/>
        </w:rPr>
        <w:t>and</w:t>
      </w:r>
      <w:r>
        <w:rPr>
          <w:spacing w:val="40"/>
          <w:sz w:val="20"/>
        </w:rPr>
        <w:t xml:space="preserve"> </w:t>
      </w:r>
      <w:r>
        <w:rPr>
          <w:sz w:val="20"/>
        </w:rPr>
        <w:t>regular</w:t>
      </w:r>
      <w:r>
        <w:rPr>
          <w:spacing w:val="40"/>
          <w:sz w:val="20"/>
        </w:rPr>
        <w:t xml:space="preserve"> </w:t>
      </w:r>
      <w:r>
        <w:rPr>
          <w:sz w:val="20"/>
        </w:rPr>
        <w:t>ongoing</w:t>
      </w:r>
      <w:r>
        <w:rPr>
          <w:spacing w:val="40"/>
          <w:sz w:val="20"/>
        </w:rPr>
        <w:t xml:space="preserve"> </w:t>
      </w:r>
      <w:r>
        <w:rPr>
          <w:sz w:val="20"/>
        </w:rPr>
        <w:t>support</w:t>
      </w:r>
      <w:r>
        <w:rPr>
          <w:spacing w:val="40"/>
          <w:sz w:val="20"/>
        </w:rPr>
        <w:t xml:space="preserve"> </w:t>
      </w:r>
      <w:r>
        <w:rPr>
          <w:sz w:val="20"/>
        </w:rPr>
        <w:t>or</w:t>
      </w:r>
      <w:r>
        <w:rPr>
          <w:spacing w:val="40"/>
          <w:sz w:val="20"/>
        </w:rPr>
        <w:t xml:space="preserve"> </w:t>
      </w:r>
      <w:r>
        <w:rPr>
          <w:sz w:val="20"/>
        </w:rPr>
        <w:t>teacher mentoring with a fully certified teacher.</w:t>
      </w:r>
    </w:p>
    <w:p w14:paraId="5B06237E" w14:textId="77777777" w:rsidR="009A4DE7" w:rsidRDefault="009A4DE7" w:rsidP="009A4DE7">
      <w:pPr>
        <w:pStyle w:val="BodyText"/>
        <w:spacing w:before="62"/>
      </w:pPr>
    </w:p>
    <w:p w14:paraId="158C8D97" w14:textId="77777777" w:rsidR="009A4DE7" w:rsidRDefault="009A4DE7" w:rsidP="009A4DE7">
      <w:pPr>
        <w:spacing w:before="1" w:line="276" w:lineRule="auto"/>
        <w:ind w:left="219" w:right="734"/>
        <w:jc w:val="both"/>
        <w:rPr>
          <w:sz w:val="20"/>
        </w:rPr>
      </w:pPr>
      <w:r>
        <w:rPr>
          <w:b/>
          <w:i/>
          <w:sz w:val="20"/>
        </w:rPr>
        <w:t>NOTE:</w:t>
      </w:r>
      <w:r>
        <w:rPr>
          <w:b/>
          <w:i/>
          <w:spacing w:val="40"/>
          <w:sz w:val="20"/>
        </w:rPr>
        <w:t xml:space="preserve"> </w:t>
      </w:r>
      <w:r>
        <w:rPr>
          <w:sz w:val="20"/>
        </w:rPr>
        <w:t>Educator preparation program providers shall ensure that candidates have met all requirements in effect at the time the application for admission to a Mississippi State Board of Education approved non-traditional educator preparation program is received.</w:t>
      </w:r>
      <w:r>
        <w:rPr>
          <w:spacing w:val="40"/>
          <w:sz w:val="20"/>
        </w:rPr>
        <w:t xml:space="preserve"> </w:t>
      </w:r>
      <w:r>
        <w:rPr>
          <w:sz w:val="20"/>
        </w:rPr>
        <w:t>Requirements include, but are not limited to, the following: (</w:t>
      </w:r>
      <w:r>
        <w:rPr>
          <w:b/>
          <w:sz w:val="20"/>
        </w:rPr>
        <w:t xml:space="preserve">To obtain the most accurate and up-to-date requirements, please visit the Educator Licensure Section at </w:t>
      </w:r>
      <w:hyperlink r:id="rId49">
        <w:r>
          <w:rPr>
            <w:spacing w:val="-2"/>
            <w:sz w:val="20"/>
          </w:rPr>
          <w:t>www.mde.k12.ms.us/k12.org/OEL)</w:t>
        </w:r>
      </w:hyperlink>
    </w:p>
    <w:p w14:paraId="4C209426" w14:textId="77777777" w:rsidR="009A4DE7" w:rsidRDefault="009A4DE7" w:rsidP="009A4DE7">
      <w:pPr>
        <w:pStyle w:val="ListParagraph"/>
        <w:numPr>
          <w:ilvl w:val="0"/>
          <w:numId w:val="80"/>
        </w:numPr>
        <w:tabs>
          <w:tab w:val="left" w:pos="940"/>
        </w:tabs>
        <w:spacing w:before="160" w:line="276" w:lineRule="auto"/>
        <w:ind w:right="1332"/>
        <w:rPr>
          <w:sz w:val="20"/>
        </w:rPr>
      </w:pPr>
      <w:r>
        <w:rPr>
          <w:sz w:val="20"/>
        </w:rPr>
        <w:t>The</w:t>
      </w:r>
      <w:r>
        <w:rPr>
          <w:spacing w:val="-3"/>
          <w:sz w:val="20"/>
        </w:rPr>
        <w:t xml:space="preserve"> </w:t>
      </w:r>
      <w:r>
        <w:rPr>
          <w:sz w:val="20"/>
        </w:rPr>
        <w:t>candidate</w:t>
      </w:r>
      <w:r>
        <w:rPr>
          <w:spacing w:val="-5"/>
          <w:sz w:val="20"/>
        </w:rPr>
        <w:t xml:space="preserve"> </w:t>
      </w:r>
      <w:r>
        <w:rPr>
          <w:sz w:val="20"/>
        </w:rPr>
        <w:t>must</w:t>
      </w:r>
      <w:r>
        <w:rPr>
          <w:spacing w:val="-3"/>
          <w:sz w:val="20"/>
        </w:rPr>
        <w:t xml:space="preserve"> </w:t>
      </w:r>
      <w:r>
        <w:rPr>
          <w:sz w:val="20"/>
        </w:rPr>
        <w:t>hold</w:t>
      </w:r>
      <w:r>
        <w:rPr>
          <w:spacing w:val="-4"/>
          <w:sz w:val="20"/>
        </w:rPr>
        <w:t xml:space="preserve"> </w:t>
      </w:r>
      <w:r>
        <w:rPr>
          <w:sz w:val="20"/>
        </w:rPr>
        <w:t>at</w:t>
      </w:r>
      <w:r>
        <w:rPr>
          <w:spacing w:val="-3"/>
          <w:sz w:val="20"/>
        </w:rPr>
        <w:t xml:space="preserve"> </w:t>
      </w:r>
      <w:r>
        <w:rPr>
          <w:sz w:val="20"/>
        </w:rPr>
        <w:t>least</w:t>
      </w:r>
      <w:r>
        <w:rPr>
          <w:spacing w:val="-3"/>
          <w:sz w:val="20"/>
        </w:rPr>
        <w:t xml:space="preserve"> </w:t>
      </w:r>
      <w:r>
        <w:rPr>
          <w:sz w:val="20"/>
        </w:rPr>
        <w:t>a</w:t>
      </w:r>
      <w:r>
        <w:rPr>
          <w:spacing w:val="-3"/>
          <w:sz w:val="20"/>
        </w:rPr>
        <w:t xml:space="preserve"> </w:t>
      </w:r>
      <w:r>
        <w:rPr>
          <w:sz w:val="20"/>
        </w:rPr>
        <w:t>bachelor’s</w:t>
      </w:r>
      <w:r>
        <w:rPr>
          <w:spacing w:val="-4"/>
          <w:sz w:val="20"/>
        </w:rPr>
        <w:t xml:space="preserve"> </w:t>
      </w:r>
      <w:r>
        <w:rPr>
          <w:sz w:val="20"/>
        </w:rPr>
        <w:t>degree</w:t>
      </w:r>
      <w:r>
        <w:rPr>
          <w:spacing w:val="-3"/>
          <w:sz w:val="20"/>
        </w:rPr>
        <w:t xml:space="preserve"> </w:t>
      </w:r>
      <w:r>
        <w:rPr>
          <w:sz w:val="20"/>
        </w:rPr>
        <w:t>from</w:t>
      </w:r>
      <w:r>
        <w:rPr>
          <w:spacing w:val="-2"/>
          <w:sz w:val="20"/>
        </w:rPr>
        <w:t xml:space="preserve"> </w:t>
      </w:r>
      <w:r>
        <w:rPr>
          <w:sz w:val="20"/>
        </w:rPr>
        <w:t>an</w:t>
      </w:r>
      <w:r>
        <w:rPr>
          <w:spacing w:val="-4"/>
          <w:sz w:val="20"/>
        </w:rPr>
        <w:t xml:space="preserve"> </w:t>
      </w:r>
      <w:r>
        <w:rPr>
          <w:sz w:val="20"/>
        </w:rPr>
        <w:t>institution</w:t>
      </w:r>
      <w:r>
        <w:rPr>
          <w:spacing w:val="-2"/>
          <w:sz w:val="20"/>
        </w:rPr>
        <w:t xml:space="preserve"> </w:t>
      </w:r>
      <w:r>
        <w:rPr>
          <w:sz w:val="20"/>
        </w:rPr>
        <w:t>of</w:t>
      </w:r>
      <w:r>
        <w:rPr>
          <w:spacing w:val="-2"/>
          <w:sz w:val="20"/>
        </w:rPr>
        <w:t xml:space="preserve"> </w:t>
      </w:r>
      <w:r>
        <w:rPr>
          <w:sz w:val="20"/>
        </w:rPr>
        <w:t>higher</w:t>
      </w:r>
      <w:r>
        <w:rPr>
          <w:spacing w:val="-2"/>
          <w:sz w:val="20"/>
        </w:rPr>
        <w:t xml:space="preserve"> </w:t>
      </w:r>
      <w:r>
        <w:rPr>
          <w:sz w:val="20"/>
        </w:rPr>
        <w:t>education</w:t>
      </w:r>
      <w:r>
        <w:rPr>
          <w:spacing w:val="-2"/>
          <w:sz w:val="20"/>
        </w:rPr>
        <w:t xml:space="preserve"> </w:t>
      </w:r>
      <w:r>
        <w:rPr>
          <w:sz w:val="20"/>
        </w:rPr>
        <w:t>that</w:t>
      </w:r>
      <w:r>
        <w:rPr>
          <w:spacing w:val="-3"/>
          <w:sz w:val="20"/>
        </w:rPr>
        <w:t xml:space="preserve"> </w:t>
      </w:r>
      <w:r>
        <w:rPr>
          <w:sz w:val="20"/>
        </w:rPr>
        <w:t>was regionally/nationally accredited at the time the degree was conferred;</w:t>
      </w:r>
    </w:p>
    <w:p w14:paraId="18E05BC9" w14:textId="77777777" w:rsidR="009A4DE7" w:rsidRDefault="009A4DE7" w:rsidP="009A4DE7">
      <w:pPr>
        <w:pStyle w:val="Heading7"/>
        <w:spacing w:line="229" w:lineRule="exact"/>
        <w:ind w:left="940"/>
        <w:jc w:val="left"/>
      </w:pPr>
      <w:r>
        <w:rPr>
          <w:spacing w:val="-5"/>
        </w:rPr>
        <w:t>and</w:t>
      </w:r>
    </w:p>
    <w:p w14:paraId="722DE9A9" w14:textId="77777777" w:rsidR="009A4DE7" w:rsidRDefault="009A4DE7" w:rsidP="009A4DE7">
      <w:pPr>
        <w:pStyle w:val="ListParagraph"/>
        <w:numPr>
          <w:ilvl w:val="0"/>
          <w:numId w:val="80"/>
        </w:numPr>
        <w:tabs>
          <w:tab w:val="left" w:pos="937"/>
          <w:tab w:val="left" w:pos="939"/>
        </w:tabs>
        <w:spacing w:before="34" w:line="276" w:lineRule="auto"/>
        <w:ind w:left="939" w:right="735"/>
        <w:rPr>
          <w:sz w:val="20"/>
        </w:rPr>
      </w:pPr>
      <w:r>
        <w:rPr>
          <w:sz w:val="20"/>
        </w:rPr>
        <w:t>The candidate must present</w:t>
      </w:r>
      <w:r>
        <w:rPr>
          <w:spacing w:val="-1"/>
          <w:sz w:val="20"/>
        </w:rPr>
        <w:t xml:space="preserve"> </w:t>
      </w:r>
      <w:r>
        <w:rPr>
          <w:sz w:val="20"/>
        </w:rPr>
        <w:t>official score report(s) from the appropriate testing vendor documenting earned passing qualifying scores on all required non-traditional educator preparation program admission and licensure tests such as, Twenty-one (21) ACT (or SAT equivalent) or achieve a qualifying passing score on the</w:t>
      </w:r>
      <w:r>
        <w:rPr>
          <w:spacing w:val="-4"/>
          <w:sz w:val="20"/>
        </w:rPr>
        <w:t xml:space="preserve"> </w:t>
      </w:r>
      <w:r>
        <w:rPr>
          <w:sz w:val="20"/>
        </w:rPr>
        <w:t>Praxis</w:t>
      </w:r>
      <w:r>
        <w:rPr>
          <w:spacing w:val="-5"/>
          <w:sz w:val="20"/>
        </w:rPr>
        <w:t xml:space="preserve"> </w:t>
      </w:r>
      <w:r>
        <w:rPr>
          <w:sz w:val="20"/>
        </w:rPr>
        <w:t>Core</w:t>
      </w:r>
      <w:r>
        <w:rPr>
          <w:spacing w:val="-4"/>
          <w:sz w:val="20"/>
        </w:rPr>
        <w:t xml:space="preserve"> </w:t>
      </w:r>
      <w:r>
        <w:rPr>
          <w:sz w:val="20"/>
        </w:rPr>
        <w:t>Academic</w:t>
      </w:r>
      <w:r>
        <w:rPr>
          <w:spacing w:val="-4"/>
          <w:sz w:val="20"/>
        </w:rPr>
        <w:t xml:space="preserve"> </w:t>
      </w:r>
      <w:r>
        <w:rPr>
          <w:sz w:val="20"/>
        </w:rPr>
        <w:t>Skills</w:t>
      </w:r>
      <w:r>
        <w:rPr>
          <w:spacing w:val="-5"/>
          <w:sz w:val="20"/>
        </w:rPr>
        <w:t xml:space="preserve"> </w:t>
      </w:r>
      <w:r>
        <w:rPr>
          <w:sz w:val="20"/>
        </w:rPr>
        <w:t>for</w:t>
      </w:r>
      <w:r>
        <w:rPr>
          <w:spacing w:val="-4"/>
          <w:sz w:val="20"/>
        </w:rPr>
        <w:t xml:space="preserve"> </w:t>
      </w:r>
      <w:r>
        <w:rPr>
          <w:sz w:val="20"/>
        </w:rPr>
        <w:t>Educators</w:t>
      </w:r>
      <w:r>
        <w:rPr>
          <w:spacing w:val="-5"/>
          <w:sz w:val="20"/>
        </w:rPr>
        <w:t xml:space="preserve"> </w:t>
      </w:r>
      <w:r>
        <w:rPr>
          <w:sz w:val="20"/>
        </w:rPr>
        <w:t>examination*,</w:t>
      </w:r>
      <w:r>
        <w:rPr>
          <w:spacing w:val="-4"/>
          <w:sz w:val="20"/>
        </w:rPr>
        <w:t xml:space="preserve"> </w:t>
      </w:r>
      <w:r>
        <w:rPr>
          <w:sz w:val="20"/>
        </w:rPr>
        <w:t>or</w:t>
      </w:r>
      <w:r>
        <w:rPr>
          <w:spacing w:val="-4"/>
          <w:sz w:val="20"/>
        </w:rPr>
        <w:t xml:space="preserve"> </w:t>
      </w:r>
      <w:r>
        <w:rPr>
          <w:sz w:val="20"/>
        </w:rPr>
        <w:t>minimum</w:t>
      </w:r>
      <w:r>
        <w:rPr>
          <w:spacing w:val="-4"/>
          <w:sz w:val="20"/>
        </w:rPr>
        <w:t xml:space="preserve"> </w:t>
      </w:r>
      <w:r>
        <w:rPr>
          <w:sz w:val="20"/>
        </w:rPr>
        <w:t>GPA</w:t>
      </w:r>
      <w:r>
        <w:rPr>
          <w:spacing w:val="-4"/>
          <w:sz w:val="20"/>
        </w:rPr>
        <w:t xml:space="preserve"> </w:t>
      </w:r>
      <w:r>
        <w:rPr>
          <w:sz w:val="20"/>
        </w:rPr>
        <w:t>of</w:t>
      </w:r>
      <w:r>
        <w:rPr>
          <w:spacing w:val="-6"/>
          <w:sz w:val="20"/>
        </w:rPr>
        <w:t xml:space="preserve"> </w:t>
      </w:r>
      <w:r>
        <w:rPr>
          <w:sz w:val="20"/>
        </w:rPr>
        <w:t>3.0</w:t>
      </w:r>
      <w:r>
        <w:rPr>
          <w:spacing w:val="-6"/>
          <w:sz w:val="20"/>
        </w:rPr>
        <w:t xml:space="preserve"> </w:t>
      </w:r>
      <w:r>
        <w:rPr>
          <w:sz w:val="20"/>
        </w:rPr>
        <w:t>on</w:t>
      </w:r>
      <w:r>
        <w:rPr>
          <w:spacing w:val="-4"/>
          <w:sz w:val="20"/>
        </w:rPr>
        <w:t xml:space="preserve"> </w:t>
      </w:r>
      <w:r>
        <w:rPr>
          <w:sz w:val="20"/>
        </w:rPr>
        <w:t>a</w:t>
      </w:r>
      <w:r>
        <w:rPr>
          <w:spacing w:val="-6"/>
          <w:sz w:val="20"/>
        </w:rPr>
        <w:t xml:space="preserve"> </w:t>
      </w:r>
      <w:r>
        <w:rPr>
          <w:sz w:val="20"/>
        </w:rPr>
        <w:t>minimum</w:t>
      </w:r>
      <w:r>
        <w:rPr>
          <w:spacing w:val="-6"/>
          <w:sz w:val="20"/>
        </w:rPr>
        <w:t xml:space="preserve"> </w:t>
      </w:r>
      <w:r>
        <w:rPr>
          <w:sz w:val="20"/>
        </w:rPr>
        <w:t>of</w:t>
      </w:r>
      <w:r>
        <w:rPr>
          <w:spacing w:val="-4"/>
          <w:sz w:val="20"/>
        </w:rPr>
        <w:t xml:space="preserve"> </w:t>
      </w:r>
      <w:r>
        <w:rPr>
          <w:sz w:val="20"/>
        </w:rPr>
        <w:t>60- hours</w:t>
      </w:r>
      <w:r>
        <w:rPr>
          <w:spacing w:val="-5"/>
          <w:sz w:val="20"/>
        </w:rPr>
        <w:t xml:space="preserve"> </w:t>
      </w:r>
      <w:r>
        <w:rPr>
          <w:sz w:val="20"/>
        </w:rPr>
        <w:t>of</w:t>
      </w:r>
      <w:r>
        <w:rPr>
          <w:spacing w:val="-4"/>
          <w:sz w:val="20"/>
        </w:rPr>
        <w:t xml:space="preserve"> </w:t>
      </w:r>
      <w:r>
        <w:rPr>
          <w:sz w:val="20"/>
        </w:rPr>
        <w:t>course</w:t>
      </w:r>
      <w:r>
        <w:rPr>
          <w:spacing w:val="-4"/>
          <w:sz w:val="20"/>
        </w:rPr>
        <w:t xml:space="preserve"> </w:t>
      </w:r>
      <w:r>
        <w:rPr>
          <w:sz w:val="20"/>
        </w:rPr>
        <w:t>credit</w:t>
      </w:r>
      <w:r>
        <w:rPr>
          <w:spacing w:val="-5"/>
          <w:sz w:val="20"/>
        </w:rPr>
        <w:t xml:space="preserve"> </w:t>
      </w:r>
      <w:r>
        <w:rPr>
          <w:sz w:val="20"/>
        </w:rPr>
        <w:t>as</w:t>
      </w:r>
      <w:r>
        <w:rPr>
          <w:spacing w:val="-5"/>
          <w:sz w:val="20"/>
        </w:rPr>
        <w:t xml:space="preserve"> </w:t>
      </w:r>
      <w:r>
        <w:rPr>
          <w:sz w:val="20"/>
        </w:rPr>
        <w:t>established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State</w:t>
      </w:r>
      <w:r>
        <w:rPr>
          <w:spacing w:val="-2"/>
          <w:sz w:val="20"/>
        </w:rPr>
        <w:t xml:space="preserve"> </w:t>
      </w:r>
      <w:r>
        <w:rPr>
          <w:sz w:val="20"/>
        </w:rPr>
        <w:t>Board</w:t>
      </w:r>
      <w:r>
        <w:rPr>
          <w:spacing w:val="-3"/>
          <w:sz w:val="20"/>
        </w:rPr>
        <w:t xml:space="preserve"> </w:t>
      </w:r>
      <w:r>
        <w:rPr>
          <w:sz w:val="20"/>
        </w:rPr>
        <w:t>of</w:t>
      </w:r>
      <w:r>
        <w:rPr>
          <w:spacing w:val="-4"/>
          <w:sz w:val="20"/>
        </w:rPr>
        <w:t xml:space="preserve"> </w:t>
      </w:r>
      <w:r>
        <w:rPr>
          <w:sz w:val="20"/>
        </w:rPr>
        <w:t>Education,</w:t>
      </w:r>
      <w:r>
        <w:rPr>
          <w:spacing w:val="-4"/>
          <w:sz w:val="20"/>
        </w:rPr>
        <w:t xml:space="preserve"> </w:t>
      </w:r>
      <w:r>
        <w:rPr>
          <w:sz w:val="20"/>
        </w:rPr>
        <w:t>Praxis</w:t>
      </w:r>
      <w:r>
        <w:rPr>
          <w:spacing w:val="-5"/>
          <w:sz w:val="20"/>
        </w:rPr>
        <w:t xml:space="preserve"> </w:t>
      </w:r>
      <w:r>
        <w:rPr>
          <w:sz w:val="20"/>
        </w:rPr>
        <w:t>Subject</w:t>
      </w:r>
      <w:r>
        <w:rPr>
          <w:spacing w:val="-5"/>
          <w:sz w:val="20"/>
        </w:rPr>
        <w:t xml:space="preserve"> </w:t>
      </w:r>
      <w:r>
        <w:rPr>
          <w:sz w:val="20"/>
        </w:rPr>
        <w:t>Assessment(s)**</w:t>
      </w:r>
      <w:r>
        <w:rPr>
          <w:spacing w:val="-3"/>
          <w:sz w:val="20"/>
        </w:rPr>
        <w:t xml:space="preserve"> </w:t>
      </w:r>
      <w:r>
        <w:rPr>
          <w:sz w:val="20"/>
        </w:rPr>
        <w:t>in</w:t>
      </w:r>
      <w:r>
        <w:rPr>
          <w:spacing w:val="-3"/>
          <w:sz w:val="20"/>
        </w:rPr>
        <w:t xml:space="preserve"> </w:t>
      </w:r>
      <w:r>
        <w:rPr>
          <w:sz w:val="20"/>
        </w:rPr>
        <w:t>the area in which the educator license is sought, and Foundations of Reading Assessment (if applicable to area of certification sought) ***.</w:t>
      </w:r>
    </w:p>
    <w:p w14:paraId="6669E8B6" w14:textId="77777777" w:rsidR="009A4DE7" w:rsidRDefault="009A4DE7" w:rsidP="009A4DE7">
      <w:pPr>
        <w:pStyle w:val="BodyText"/>
        <w:spacing w:before="160" w:line="278" w:lineRule="auto"/>
        <w:ind w:left="220" w:right="737"/>
        <w:jc w:val="both"/>
      </w:pPr>
      <w:r>
        <w:t>*Candidate must have achieved the Mississippi State Board of Education’s approved Minimum Passing Score requirement for Reading, Writing, and Mathematics prior to non-traditional program admission.</w:t>
      </w:r>
    </w:p>
    <w:p w14:paraId="081172C0" w14:textId="77777777" w:rsidR="009A4DE7" w:rsidRDefault="009A4DE7" w:rsidP="009A4DE7">
      <w:pPr>
        <w:pStyle w:val="BodyText"/>
        <w:spacing w:before="155" w:line="278" w:lineRule="auto"/>
        <w:ind w:left="220" w:right="737"/>
        <w:jc w:val="both"/>
      </w:pPr>
      <w:r>
        <w:t>**Candidate must have achieved the Mississippi State Board of Education’s approved Minimum Passing Score requirement</w:t>
      </w:r>
      <w:r>
        <w:rPr>
          <w:spacing w:val="-2"/>
        </w:rPr>
        <w:t xml:space="preserve"> </w:t>
      </w:r>
      <w:r>
        <w:t>for</w:t>
      </w:r>
      <w:r>
        <w:rPr>
          <w:spacing w:val="-4"/>
        </w:rPr>
        <w:t xml:space="preserve"> </w:t>
      </w:r>
      <w:r>
        <w:t>test(s)</w:t>
      </w:r>
      <w:r>
        <w:rPr>
          <w:spacing w:val="-1"/>
        </w:rPr>
        <w:t xml:space="preserve"> </w:t>
      </w:r>
      <w:r>
        <w:t>in</w:t>
      </w:r>
      <w:r>
        <w:rPr>
          <w:spacing w:val="-1"/>
        </w:rPr>
        <w:t xml:space="preserve"> </w:t>
      </w:r>
      <w:r>
        <w:t>the</w:t>
      </w:r>
      <w:r>
        <w:rPr>
          <w:spacing w:val="-2"/>
        </w:rPr>
        <w:t xml:space="preserve"> </w:t>
      </w:r>
      <w:r>
        <w:t>area</w:t>
      </w:r>
      <w:r>
        <w:rPr>
          <w:spacing w:val="-2"/>
        </w:rPr>
        <w:t xml:space="preserve"> </w:t>
      </w:r>
      <w:r>
        <w:t>in</w:t>
      </w:r>
      <w:r>
        <w:rPr>
          <w:spacing w:val="-1"/>
        </w:rPr>
        <w:t xml:space="preserve"> </w:t>
      </w:r>
      <w:r>
        <w:t>which</w:t>
      </w:r>
      <w:r>
        <w:rPr>
          <w:spacing w:val="-1"/>
        </w:rPr>
        <w:t xml:space="preserve"> </w:t>
      </w:r>
      <w:r>
        <w:t>the</w:t>
      </w:r>
      <w:r>
        <w:rPr>
          <w:spacing w:val="-4"/>
        </w:rPr>
        <w:t xml:space="preserve"> </w:t>
      </w:r>
      <w:r>
        <w:t>educator</w:t>
      </w:r>
      <w:r>
        <w:rPr>
          <w:spacing w:val="-1"/>
        </w:rPr>
        <w:t xml:space="preserve"> </w:t>
      </w:r>
      <w:r>
        <w:t>license</w:t>
      </w:r>
      <w:r>
        <w:rPr>
          <w:spacing w:val="-2"/>
        </w:rPr>
        <w:t xml:space="preserve"> </w:t>
      </w:r>
      <w:r>
        <w:t>is</w:t>
      </w:r>
      <w:r>
        <w:rPr>
          <w:spacing w:val="-3"/>
        </w:rPr>
        <w:t xml:space="preserve"> </w:t>
      </w:r>
      <w:r>
        <w:t>sought</w:t>
      </w:r>
      <w:r>
        <w:rPr>
          <w:spacing w:val="-2"/>
        </w:rPr>
        <w:t xml:space="preserve"> </w:t>
      </w:r>
      <w:r>
        <w:t>prior</w:t>
      </w:r>
      <w:r>
        <w:rPr>
          <w:spacing w:val="-1"/>
        </w:rPr>
        <w:t xml:space="preserve"> </w:t>
      </w:r>
      <w:r>
        <w:t>to</w:t>
      </w:r>
      <w:r>
        <w:rPr>
          <w:spacing w:val="-1"/>
        </w:rPr>
        <w:t xml:space="preserve"> </w:t>
      </w:r>
      <w:r>
        <w:t>non-traditional</w:t>
      </w:r>
      <w:r>
        <w:rPr>
          <w:spacing w:val="-2"/>
        </w:rPr>
        <w:t xml:space="preserve"> </w:t>
      </w:r>
      <w:r>
        <w:t>program</w:t>
      </w:r>
      <w:r>
        <w:rPr>
          <w:spacing w:val="-1"/>
        </w:rPr>
        <w:t xml:space="preserve"> </w:t>
      </w:r>
      <w:r>
        <w:t>admission.</w:t>
      </w:r>
    </w:p>
    <w:p w14:paraId="206BE10E" w14:textId="77777777" w:rsidR="009A4DE7" w:rsidRDefault="009A4DE7" w:rsidP="009A4DE7">
      <w:pPr>
        <w:pStyle w:val="BodyText"/>
        <w:spacing w:before="157" w:line="276" w:lineRule="auto"/>
        <w:ind w:left="219" w:right="735"/>
        <w:jc w:val="both"/>
      </w:pPr>
      <w:r>
        <w:t>***Candidate must have achieved the Mississippi State Board of Education’s approved Minimum Passing Score requirement for Foundations of Reading assessment prior to non-traditional program admission for Elementary Education (4-6) certification.</w:t>
      </w:r>
    </w:p>
    <w:p w14:paraId="65A59D7E" w14:textId="77777777" w:rsidR="009A4DE7" w:rsidRDefault="009A4DE7" w:rsidP="009A4DE7">
      <w:pPr>
        <w:spacing w:before="160" w:line="276" w:lineRule="auto"/>
        <w:ind w:left="219" w:right="738"/>
        <w:jc w:val="both"/>
        <w:rPr>
          <w:i/>
          <w:sz w:val="20"/>
        </w:rPr>
      </w:pPr>
      <w:r>
        <w:rPr>
          <w:i/>
          <w:sz w:val="20"/>
        </w:rPr>
        <w:t>Meeting all testing requirements is but one criterion for completing the multi-step educator licensure process for obtaining full state certification in the state of Mississippi. Please visit the Educator Licensure Section of the MDE website to obtain the most accurate and up to date information.</w:t>
      </w:r>
    </w:p>
    <w:p w14:paraId="1D97C896" w14:textId="77777777" w:rsidR="009A4DE7" w:rsidRDefault="009A4DE7" w:rsidP="009A4DE7">
      <w:pPr>
        <w:spacing w:line="276" w:lineRule="auto"/>
        <w:jc w:val="both"/>
        <w:rPr>
          <w:sz w:val="20"/>
        </w:rPr>
        <w:sectPr w:rsidR="009A4DE7" w:rsidSect="009A4DE7">
          <w:pgSz w:w="12240" w:h="15840"/>
          <w:pgMar w:top="1380" w:right="700" w:bottom="1700" w:left="1220" w:header="0" w:footer="1446" w:gutter="0"/>
          <w:cols w:space="720"/>
        </w:sectPr>
      </w:pPr>
    </w:p>
    <w:p w14:paraId="62F6E5DA" w14:textId="77777777" w:rsidR="009A4DE7" w:rsidRDefault="009A4DE7" w:rsidP="009A4DE7">
      <w:pPr>
        <w:pStyle w:val="BodyText"/>
        <w:rPr>
          <w:i/>
        </w:rPr>
      </w:pPr>
    </w:p>
    <w:p w14:paraId="34DCC159" w14:textId="77777777" w:rsidR="009A4DE7" w:rsidRDefault="009A4DE7" w:rsidP="009A4DE7">
      <w:pPr>
        <w:pStyle w:val="BodyText"/>
        <w:rPr>
          <w:i/>
        </w:rPr>
      </w:pPr>
    </w:p>
    <w:p w14:paraId="13F2556B" w14:textId="77777777" w:rsidR="009A4DE7" w:rsidRDefault="009A4DE7" w:rsidP="009A4DE7">
      <w:pPr>
        <w:pStyle w:val="BodyText"/>
        <w:rPr>
          <w:i/>
        </w:rPr>
      </w:pPr>
    </w:p>
    <w:p w14:paraId="52C3946E" w14:textId="77777777" w:rsidR="009A4DE7" w:rsidRDefault="009A4DE7" w:rsidP="009A4DE7">
      <w:pPr>
        <w:pStyle w:val="BodyText"/>
        <w:spacing w:before="223"/>
        <w:rPr>
          <w:i/>
        </w:rPr>
      </w:pPr>
    </w:p>
    <w:p w14:paraId="34222065" w14:textId="77777777" w:rsidR="009A4DE7" w:rsidRDefault="009A4DE7" w:rsidP="009A4DE7">
      <w:pPr>
        <w:pStyle w:val="BodyText"/>
        <w:spacing w:line="276" w:lineRule="auto"/>
        <w:ind w:left="229" w:right="734" w:hanging="10"/>
        <w:jc w:val="both"/>
      </w:pPr>
      <w:r>
        <w:rPr>
          <w:noProof/>
        </w:rPr>
        <mc:AlternateContent>
          <mc:Choice Requires="wps">
            <w:drawing>
              <wp:anchor distT="0" distB="0" distL="0" distR="0" simplePos="0" relativeHeight="251658240" behindDoc="0" locked="0" layoutInCell="1" allowOverlap="1" wp14:anchorId="42E2F13F" wp14:editId="174DD9E7">
                <wp:simplePos x="0" y="0"/>
                <wp:positionH relativeFrom="page">
                  <wp:posOffset>914400</wp:posOffset>
                </wp:positionH>
                <wp:positionV relativeFrom="paragraph">
                  <wp:posOffset>-730327</wp:posOffset>
                </wp:positionV>
                <wp:extent cx="5925185" cy="453390"/>
                <wp:effectExtent l="0" t="0" r="0" b="0"/>
                <wp:wrapNone/>
                <wp:docPr id="1838151130"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185" cy="453390"/>
                        </a:xfrm>
                        <a:prstGeom prst="rect">
                          <a:avLst/>
                        </a:prstGeom>
                        <a:ln w="19050">
                          <a:solidFill>
                            <a:srgbClr val="000000"/>
                          </a:solidFill>
                          <a:prstDash val="solid"/>
                        </a:ln>
                      </wps:spPr>
                      <wps:txbx>
                        <w:txbxContent>
                          <w:p w14:paraId="7FAA0654" w14:textId="77777777" w:rsidR="009A4DE7" w:rsidRDefault="009A4DE7" w:rsidP="009A4DE7">
                            <w:pPr>
                              <w:spacing w:before="76"/>
                              <w:ind w:left="1833" w:right="1060" w:firstLine="273"/>
                              <w:rPr>
                                <w:b/>
                                <w:sz w:val="24"/>
                              </w:rPr>
                            </w:pPr>
                            <w:r>
                              <w:rPr>
                                <w:b/>
                                <w:sz w:val="24"/>
                              </w:rPr>
                              <w:t>MISSISSIPPI DEPARTMENT OF EDUCATION SPECIAL</w:t>
                            </w:r>
                            <w:r>
                              <w:rPr>
                                <w:b/>
                                <w:spacing w:val="-9"/>
                                <w:sz w:val="24"/>
                              </w:rPr>
                              <w:t xml:space="preserve"> </w:t>
                            </w:r>
                            <w:r>
                              <w:rPr>
                                <w:b/>
                                <w:sz w:val="24"/>
                              </w:rPr>
                              <w:t>LICENSE,</w:t>
                            </w:r>
                            <w:r>
                              <w:rPr>
                                <w:b/>
                                <w:spacing w:val="-11"/>
                                <w:sz w:val="24"/>
                              </w:rPr>
                              <w:t xml:space="preserve"> </w:t>
                            </w:r>
                            <w:r>
                              <w:rPr>
                                <w:b/>
                                <w:sz w:val="24"/>
                              </w:rPr>
                              <w:t>ADJUNCT</w:t>
                            </w:r>
                            <w:r>
                              <w:rPr>
                                <w:b/>
                                <w:spacing w:val="-9"/>
                                <w:sz w:val="24"/>
                              </w:rPr>
                              <w:t xml:space="preserve"> </w:t>
                            </w:r>
                            <w:r>
                              <w:rPr>
                                <w:b/>
                                <w:sz w:val="24"/>
                              </w:rPr>
                              <w:t>TEACHER</w:t>
                            </w:r>
                            <w:r>
                              <w:rPr>
                                <w:b/>
                                <w:spacing w:val="-9"/>
                                <w:sz w:val="24"/>
                              </w:rPr>
                              <w:t xml:space="preserve"> </w:t>
                            </w:r>
                            <w:r>
                              <w:rPr>
                                <w:b/>
                                <w:sz w:val="24"/>
                              </w:rPr>
                              <w:t>LICENSE</w:t>
                            </w:r>
                          </w:p>
                        </w:txbxContent>
                      </wps:txbx>
                      <wps:bodyPr wrap="square" lIns="0" tIns="0" rIns="0" bIns="0" rtlCol="0">
                        <a:noAutofit/>
                      </wps:bodyPr>
                    </wps:wsp>
                  </a:graphicData>
                </a:graphic>
              </wp:anchor>
            </w:drawing>
          </mc:Choice>
          <mc:Fallback>
            <w:pict>
              <v:shape w14:anchorId="42E2F13F" id="Textbox 17" o:spid="_x0000_s1040" type="#_x0000_t202" style="position:absolute;left:0;text-align:left;margin-left:1in;margin-top:-57.5pt;width:466.55pt;height:35.7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" filled="f" strokeweight="1.5pt">
                <v:path arrowok="t"/>
                <v:textbox inset="0,0,0,0">
                  <w:txbxContent>
                    <w:p w14:paraId="7FAA0654" w14:textId="77777777" w:rsidR="009A4DE7" w:rsidRDefault="009A4DE7" w:rsidP="009A4DE7">
                      <w:pPr>
                        <w:spacing w:before="76"/>
                        <w:ind w:left="1833" w:right="1060" w:firstLine="273"/>
                        <w:rPr>
                          <w:b/>
                          <w:sz w:val="24"/>
                        </w:rPr>
                      </w:pPr>
                      <w:r>
                        <w:rPr>
                          <w:b/>
                          <w:sz w:val="24"/>
                        </w:rPr>
                        <w:t>MISSISSIPPI DEPARTMENT OF EDUCATION SPECIAL</w:t>
                      </w:r>
                      <w:r>
                        <w:rPr>
                          <w:b/>
                          <w:spacing w:val="-9"/>
                          <w:sz w:val="24"/>
                        </w:rPr>
                        <w:t xml:space="preserve"> </w:t>
                      </w:r>
                      <w:r>
                        <w:rPr>
                          <w:b/>
                          <w:sz w:val="24"/>
                        </w:rPr>
                        <w:t>LICENSE,</w:t>
                      </w:r>
                      <w:r>
                        <w:rPr>
                          <w:b/>
                          <w:spacing w:val="-11"/>
                          <w:sz w:val="24"/>
                        </w:rPr>
                        <w:t xml:space="preserve"> </w:t>
                      </w:r>
                      <w:r>
                        <w:rPr>
                          <w:b/>
                          <w:sz w:val="24"/>
                        </w:rPr>
                        <w:t>ADJUNCT</w:t>
                      </w:r>
                      <w:r>
                        <w:rPr>
                          <w:b/>
                          <w:spacing w:val="-9"/>
                          <w:sz w:val="24"/>
                        </w:rPr>
                        <w:t xml:space="preserve"> </w:t>
                      </w:r>
                      <w:r>
                        <w:rPr>
                          <w:b/>
                          <w:sz w:val="24"/>
                        </w:rPr>
                        <w:t>TEACHER</w:t>
                      </w:r>
                      <w:r>
                        <w:rPr>
                          <w:b/>
                          <w:spacing w:val="-9"/>
                          <w:sz w:val="24"/>
                        </w:rPr>
                        <w:t xml:space="preserve"> </w:t>
                      </w:r>
                      <w:r>
                        <w:rPr>
                          <w:b/>
                          <w:sz w:val="24"/>
                        </w:rPr>
                        <w:t>LICENSE</w:t>
                      </w:r>
                    </w:p>
                  </w:txbxContent>
                </v:textbox>
                <w10:wrap anchorx="page"/>
              </v:shape>
            </w:pict>
          </mc:Fallback>
        </mc:AlternateContent>
      </w:r>
      <w:r>
        <w:t>The</w:t>
      </w:r>
      <w:r>
        <w:rPr>
          <w:spacing w:val="-4"/>
        </w:rPr>
        <w:t xml:space="preserve"> </w:t>
      </w:r>
      <w:r>
        <w:t>special</w:t>
      </w:r>
      <w:r>
        <w:rPr>
          <w:spacing w:val="-5"/>
        </w:rPr>
        <w:t xml:space="preserve"> </w:t>
      </w:r>
      <w:r>
        <w:t>license,</w:t>
      </w:r>
      <w:r>
        <w:rPr>
          <w:spacing w:val="-4"/>
        </w:rPr>
        <w:t xml:space="preserve"> </w:t>
      </w:r>
      <w:r>
        <w:t>Adjunct</w:t>
      </w:r>
      <w:r>
        <w:rPr>
          <w:spacing w:val="-5"/>
        </w:rPr>
        <w:t xml:space="preserve"> </w:t>
      </w:r>
      <w:r>
        <w:t>Teacher</w:t>
      </w:r>
      <w:r>
        <w:rPr>
          <w:spacing w:val="-4"/>
        </w:rPr>
        <w:t xml:space="preserve"> </w:t>
      </w:r>
      <w:r>
        <w:t>License</w:t>
      </w:r>
      <w:r>
        <w:rPr>
          <w:spacing w:val="-4"/>
        </w:rPr>
        <w:t xml:space="preserve"> </w:t>
      </w:r>
      <w:r>
        <w:t>is</w:t>
      </w:r>
      <w:r>
        <w:rPr>
          <w:spacing w:val="-5"/>
        </w:rPr>
        <w:t xml:space="preserve"> </w:t>
      </w:r>
      <w:r>
        <w:t>a</w:t>
      </w:r>
      <w:r>
        <w:rPr>
          <w:spacing w:val="-4"/>
        </w:rPr>
        <w:t xml:space="preserve"> </w:t>
      </w:r>
      <w:r>
        <w:t>three-year</w:t>
      </w:r>
      <w:r>
        <w:rPr>
          <w:spacing w:val="-6"/>
        </w:rPr>
        <w:t xml:space="preserve"> </w:t>
      </w:r>
      <w:r>
        <w:t>license</w:t>
      </w:r>
      <w:r>
        <w:rPr>
          <w:spacing w:val="-4"/>
        </w:rPr>
        <w:t xml:space="preserve"> </w:t>
      </w:r>
      <w:r>
        <w:t>that</w:t>
      </w:r>
      <w:r>
        <w:rPr>
          <w:spacing w:val="-5"/>
        </w:rPr>
        <w:t xml:space="preserve"> </w:t>
      </w:r>
      <w:r>
        <w:t>can</w:t>
      </w:r>
      <w:r>
        <w:rPr>
          <w:spacing w:val="-3"/>
        </w:rPr>
        <w:t xml:space="preserve"> </w:t>
      </w:r>
      <w:r>
        <w:t>only</w:t>
      </w:r>
      <w:r>
        <w:rPr>
          <w:spacing w:val="-3"/>
        </w:rPr>
        <w:t xml:space="preserve"> </w:t>
      </w:r>
      <w:r>
        <w:t>be</w:t>
      </w:r>
      <w:r>
        <w:rPr>
          <w:spacing w:val="-4"/>
        </w:rPr>
        <w:t xml:space="preserve"> </w:t>
      </w:r>
      <w:r>
        <w:t>requested</w:t>
      </w:r>
      <w:r>
        <w:rPr>
          <w:spacing w:val="-3"/>
        </w:rPr>
        <w:t xml:space="preserve"> </w:t>
      </w:r>
      <w:r>
        <w:t>by</w:t>
      </w:r>
      <w:r>
        <w:rPr>
          <w:spacing w:val="-3"/>
        </w:rPr>
        <w:t xml:space="preserve"> </w:t>
      </w:r>
      <w:r>
        <w:t>an</w:t>
      </w:r>
      <w:r>
        <w:rPr>
          <w:spacing w:val="-3"/>
        </w:rPr>
        <w:t xml:space="preserve"> </w:t>
      </w:r>
      <w:r>
        <w:t>employing</w:t>
      </w:r>
      <w:r>
        <w:rPr>
          <w:spacing w:val="-3"/>
        </w:rPr>
        <w:t xml:space="preserve"> </w:t>
      </w:r>
      <w:r>
        <w:t>local educational</w:t>
      </w:r>
      <w:r>
        <w:rPr>
          <w:spacing w:val="-2"/>
        </w:rPr>
        <w:t xml:space="preserve"> </w:t>
      </w:r>
      <w:r>
        <w:t>agency</w:t>
      </w:r>
      <w:r>
        <w:rPr>
          <w:spacing w:val="-1"/>
        </w:rPr>
        <w:t xml:space="preserve"> </w:t>
      </w:r>
      <w:r>
        <w:t>(LEA)</w:t>
      </w:r>
      <w:r>
        <w:rPr>
          <w:spacing w:val="-1"/>
        </w:rPr>
        <w:t xml:space="preserve"> </w:t>
      </w:r>
      <w:r>
        <w:t>or</w:t>
      </w:r>
      <w:r>
        <w:rPr>
          <w:spacing w:val="-1"/>
        </w:rPr>
        <w:t xml:space="preserve"> </w:t>
      </w:r>
      <w:r>
        <w:t>an</w:t>
      </w:r>
      <w:r>
        <w:rPr>
          <w:spacing w:val="-1"/>
        </w:rPr>
        <w:t xml:space="preserve"> </w:t>
      </w:r>
      <w:r>
        <w:t>eligible</w:t>
      </w:r>
      <w:r>
        <w:rPr>
          <w:spacing w:val="-2"/>
        </w:rPr>
        <w:t xml:space="preserve"> </w:t>
      </w:r>
      <w:r>
        <w:t>nonpublic</w:t>
      </w:r>
      <w:r>
        <w:rPr>
          <w:spacing w:val="-2"/>
        </w:rPr>
        <w:t xml:space="preserve"> </w:t>
      </w:r>
      <w:r>
        <w:t>school</w:t>
      </w:r>
      <w:r>
        <w:rPr>
          <w:spacing w:val="-2"/>
        </w:rPr>
        <w:t xml:space="preserve"> </w:t>
      </w:r>
      <w:r>
        <w:t>in</w:t>
      </w:r>
      <w:r>
        <w:rPr>
          <w:spacing w:val="-1"/>
        </w:rPr>
        <w:t xml:space="preserve"> </w:t>
      </w:r>
      <w:r>
        <w:t>the</w:t>
      </w:r>
      <w:r>
        <w:rPr>
          <w:spacing w:val="-2"/>
        </w:rPr>
        <w:t xml:space="preserve"> </w:t>
      </w:r>
      <w:r>
        <w:t>state</w:t>
      </w:r>
      <w:r>
        <w:rPr>
          <w:spacing w:val="-2"/>
        </w:rPr>
        <w:t xml:space="preserve"> </w:t>
      </w:r>
      <w:r>
        <w:t>of</w:t>
      </w:r>
      <w:r>
        <w:rPr>
          <w:spacing w:val="-1"/>
        </w:rPr>
        <w:t xml:space="preserve"> </w:t>
      </w:r>
      <w:r>
        <w:t>Mississippi</w:t>
      </w:r>
      <w:r>
        <w:rPr>
          <w:spacing w:val="-2"/>
        </w:rPr>
        <w:t xml:space="preserve"> </w:t>
      </w:r>
      <w:r>
        <w:t>for</w:t>
      </w:r>
      <w:r>
        <w:rPr>
          <w:spacing w:val="-1"/>
        </w:rPr>
        <w:t xml:space="preserve"> </w:t>
      </w:r>
      <w:r>
        <w:t>a</w:t>
      </w:r>
      <w:r>
        <w:rPr>
          <w:spacing w:val="-2"/>
        </w:rPr>
        <w:t xml:space="preserve"> </w:t>
      </w:r>
      <w:r>
        <w:t>candidate</w:t>
      </w:r>
      <w:r>
        <w:rPr>
          <w:spacing w:val="-2"/>
        </w:rPr>
        <w:t xml:space="preserve"> </w:t>
      </w:r>
      <w:r>
        <w:t>who</w:t>
      </w:r>
      <w:r>
        <w:rPr>
          <w:spacing w:val="-1"/>
        </w:rPr>
        <w:t xml:space="preserve"> </w:t>
      </w:r>
      <w:r>
        <w:t>has</w:t>
      </w:r>
      <w:r>
        <w:rPr>
          <w:spacing w:val="-3"/>
        </w:rPr>
        <w:t xml:space="preserve"> </w:t>
      </w:r>
      <w:r>
        <w:t>not</w:t>
      </w:r>
      <w:r>
        <w:rPr>
          <w:spacing w:val="-2"/>
        </w:rPr>
        <w:t xml:space="preserve"> </w:t>
      </w:r>
      <w:r>
        <w:t>met all</w:t>
      </w:r>
      <w:r>
        <w:rPr>
          <w:spacing w:val="-12"/>
        </w:rPr>
        <w:t xml:space="preserve"> </w:t>
      </w:r>
      <w:r>
        <w:t>teacher</w:t>
      </w:r>
      <w:r>
        <w:rPr>
          <w:spacing w:val="-11"/>
        </w:rPr>
        <w:t xml:space="preserve"> </w:t>
      </w:r>
      <w:r>
        <w:t>certification</w:t>
      </w:r>
      <w:r>
        <w:rPr>
          <w:spacing w:val="-10"/>
        </w:rPr>
        <w:t xml:space="preserve"> </w:t>
      </w:r>
      <w:r>
        <w:t>requirements</w:t>
      </w:r>
      <w:r>
        <w:rPr>
          <w:spacing w:val="-12"/>
        </w:rPr>
        <w:t xml:space="preserve"> </w:t>
      </w:r>
      <w:r>
        <w:t>under</w:t>
      </w:r>
      <w:r>
        <w:rPr>
          <w:spacing w:val="-11"/>
        </w:rPr>
        <w:t xml:space="preserve"> </w:t>
      </w:r>
      <w:r>
        <w:t>the</w:t>
      </w:r>
      <w:r>
        <w:rPr>
          <w:spacing w:val="-11"/>
        </w:rPr>
        <w:t xml:space="preserve"> </w:t>
      </w:r>
      <w:r>
        <w:t>Miss.</w:t>
      </w:r>
      <w:r>
        <w:rPr>
          <w:spacing w:val="-11"/>
        </w:rPr>
        <w:t xml:space="preserve"> </w:t>
      </w:r>
      <w:r>
        <w:t>Code</w:t>
      </w:r>
      <w:r>
        <w:rPr>
          <w:spacing w:val="-11"/>
        </w:rPr>
        <w:t xml:space="preserve"> </w:t>
      </w:r>
      <w:r>
        <w:t>Ann.</w:t>
      </w:r>
      <w:r>
        <w:rPr>
          <w:spacing w:val="-11"/>
        </w:rPr>
        <w:t xml:space="preserve"> </w:t>
      </w:r>
      <w:r>
        <w:t>§</w:t>
      </w:r>
      <w:r>
        <w:rPr>
          <w:spacing w:val="-10"/>
        </w:rPr>
        <w:t xml:space="preserve"> </w:t>
      </w:r>
      <w:r>
        <w:t>37-3-2(6)(a),</w:t>
      </w:r>
      <w:r>
        <w:rPr>
          <w:spacing w:val="-11"/>
        </w:rPr>
        <w:t xml:space="preserve"> </w:t>
      </w:r>
      <w:r>
        <w:t>(b),</w:t>
      </w:r>
      <w:r>
        <w:rPr>
          <w:spacing w:val="-11"/>
        </w:rPr>
        <w:t xml:space="preserve"> </w:t>
      </w:r>
      <w:r>
        <w:t>and</w:t>
      </w:r>
      <w:r>
        <w:rPr>
          <w:spacing w:val="-10"/>
        </w:rPr>
        <w:t xml:space="preserve"> </w:t>
      </w:r>
      <w:r>
        <w:t>(c),</w:t>
      </w:r>
      <w:r>
        <w:rPr>
          <w:spacing w:val="-13"/>
        </w:rPr>
        <w:t xml:space="preserve"> </w:t>
      </w:r>
      <w:r>
        <w:t>at</w:t>
      </w:r>
      <w:r>
        <w:rPr>
          <w:spacing w:val="-11"/>
        </w:rPr>
        <w:t xml:space="preserve"> </w:t>
      </w:r>
      <w:r>
        <w:t>the</w:t>
      </w:r>
      <w:r>
        <w:rPr>
          <w:spacing w:val="-11"/>
        </w:rPr>
        <w:t xml:space="preserve"> </w:t>
      </w:r>
      <w:r>
        <w:t>time</w:t>
      </w:r>
      <w:r>
        <w:rPr>
          <w:spacing w:val="-11"/>
        </w:rPr>
        <w:t xml:space="preserve"> </w:t>
      </w:r>
      <w:r>
        <w:t>the</w:t>
      </w:r>
      <w:r>
        <w:rPr>
          <w:spacing w:val="-11"/>
        </w:rPr>
        <w:t xml:space="preserve"> </w:t>
      </w:r>
      <w:r>
        <w:t>application is submitted to the Mississippi Department of Education Division of Educator Licensure.</w:t>
      </w:r>
      <w:r>
        <w:rPr>
          <w:spacing w:val="40"/>
        </w:rPr>
        <w:t xml:space="preserve"> </w:t>
      </w:r>
      <w:r>
        <w:t>This licensure option provides local school district officials with the ability to temporarily address the ongoing teacher shortage.</w:t>
      </w:r>
    </w:p>
    <w:p w14:paraId="1C4193C4" w14:textId="77777777" w:rsidR="009A4DE7" w:rsidRDefault="009A4DE7" w:rsidP="009A4DE7">
      <w:pPr>
        <w:pStyle w:val="BodyText"/>
        <w:spacing w:before="43"/>
      </w:pPr>
    </w:p>
    <w:p w14:paraId="1ACE8E36" w14:textId="77777777" w:rsidR="009A4DE7" w:rsidRDefault="009A4DE7" w:rsidP="009A4DE7">
      <w:pPr>
        <w:pStyle w:val="BodyText"/>
        <w:spacing w:before="1" w:line="276" w:lineRule="auto"/>
        <w:ind w:left="229" w:right="734" w:hanging="10"/>
        <w:jc w:val="both"/>
      </w:pPr>
      <w:r>
        <w:t>The special license, Adjunct Teacher License can be requested for an individual who meets the following pre- conditions in addition to criteria outlined in the subsequent sections:</w:t>
      </w:r>
    </w:p>
    <w:p w14:paraId="01327674" w14:textId="77777777" w:rsidR="009A4DE7" w:rsidRDefault="009A4DE7" w:rsidP="009A4DE7">
      <w:pPr>
        <w:pStyle w:val="BodyText"/>
        <w:spacing w:before="20"/>
      </w:pPr>
    </w:p>
    <w:p w14:paraId="07F6E289" w14:textId="77777777" w:rsidR="009A4DE7" w:rsidRDefault="009A4DE7" w:rsidP="009A4DE7">
      <w:pPr>
        <w:pStyle w:val="ListParagraph"/>
        <w:numPr>
          <w:ilvl w:val="0"/>
          <w:numId w:val="79"/>
        </w:numPr>
        <w:tabs>
          <w:tab w:val="left" w:pos="939"/>
        </w:tabs>
        <w:spacing w:before="1" w:line="249" w:lineRule="auto"/>
        <w:ind w:right="792"/>
        <w:rPr>
          <w:sz w:val="20"/>
        </w:rPr>
      </w:pPr>
      <w:r>
        <w:rPr>
          <w:sz w:val="20"/>
        </w:rPr>
        <w:t>Specific</w:t>
      </w:r>
      <w:r>
        <w:rPr>
          <w:spacing w:val="-5"/>
          <w:sz w:val="20"/>
        </w:rPr>
        <w:t xml:space="preserve"> </w:t>
      </w:r>
      <w:r>
        <w:rPr>
          <w:sz w:val="20"/>
        </w:rPr>
        <w:t>knowledge,</w:t>
      </w:r>
      <w:r>
        <w:rPr>
          <w:spacing w:val="-5"/>
          <w:sz w:val="20"/>
        </w:rPr>
        <w:t xml:space="preserve"> </w:t>
      </w:r>
      <w:r>
        <w:rPr>
          <w:sz w:val="20"/>
        </w:rPr>
        <w:t>skills,</w:t>
      </w:r>
      <w:r>
        <w:rPr>
          <w:spacing w:val="-5"/>
          <w:sz w:val="20"/>
        </w:rPr>
        <w:t xml:space="preserve"> </w:t>
      </w:r>
      <w:r>
        <w:rPr>
          <w:sz w:val="20"/>
        </w:rPr>
        <w:t>and</w:t>
      </w:r>
      <w:r>
        <w:rPr>
          <w:spacing w:val="-4"/>
          <w:sz w:val="20"/>
        </w:rPr>
        <w:t xml:space="preserve"> </w:t>
      </w:r>
      <w:r>
        <w:rPr>
          <w:sz w:val="20"/>
        </w:rPr>
        <w:t>experience</w:t>
      </w:r>
      <w:r>
        <w:rPr>
          <w:spacing w:val="-5"/>
          <w:sz w:val="20"/>
        </w:rPr>
        <w:t xml:space="preserve"> </w:t>
      </w:r>
      <w:r>
        <w:rPr>
          <w:sz w:val="20"/>
        </w:rPr>
        <w:t>in</w:t>
      </w:r>
      <w:r>
        <w:rPr>
          <w:spacing w:val="-4"/>
          <w:sz w:val="20"/>
        </w:rPr>
        <w:t xml:space="preserve"> </w:t>
      </w:r>
      <w:r>
        <w:rPr>
          <w:sz w:val="20"/>
        </w:rPr>
        <w:t>an</w:t>
      </w:r>
      <w:r>
        <w:rPr>
          <w:spacing w:val="-4"/>
          <w:sz w:val="20"/>
        </w:rPr>
        <w:t xml:space="preserve"> </w:t>
      </w:r>
      <w:r>
        <w:rPr>
          <w:sz w:val="20"/>
        </w:rPr>
        <w:t>engineering,</w:t>
      </w:r>
      <w:r>
        <w:rPr>
          <w:spacing w:val="-5"/>
          <w:sz w:val="20"/>
        </w:rPr>
        <w:t xml:space="preserve"> </w:t>
      </w:r>
      <w:r>
        <w:rPr>
          <w:sz w:val="20"/>
        </w:rPr>
        <w:t>medical,</w:t>
      </w:r>
      <w:r>
        <w:rPr>
          <w:spacing w:val="-5"/>
          <w:sz w:val="20"/>
        </w:rPr>
        <w:t xml:space="preserve"> </w:t>
      </w:r>
      <w:r>
        <w:rPr>
          <w:sz w:val="20"/>
        </w:rPr>
        <w:t>dental,</w:t>
      </w:r>
      <w:r>
        <w:rPr>
          <w:spacing w:val="-5"/>
          <w:sz w:val="20"/>
        </w:rPr>
        <w:t xml:space="preserve"> </w:t>
      </w:r>
      <w:r>
        <w:rPr>
          <w:sz w:val="20"/>
        </w:rPr>
        <w:t>pharmaceutical,</w:t>
      </w:r>
      <w:r>
        <w:rPr>
          <w:spacing w:val="-5"/>
          <w:sz w:val="20"/>
        </w:rPr>
        <w:t xml:space="preserve"> </w:t>
      </w:r>
      <w:r>
        <w:rPr>
          <w:sz w:val="20"/>
        </w:rPr>
        <w:t>veterinarian, legal, accounting, or any other professional</w:t>
      </w:r>
      <w:r>
        <w:rPr>
          <w:spacing w:val="-1"/>
          <w:sz w:val="20"/>
        </w:rPr>
        <w:t xml:space="preserve"> </w:t>
      </w:r>
      <w:r>
        <w:rPr>
          <w:sz w:val="20"/>
        </w:rPr>
        <w:t>position approved by the Mississippi Department of Education (MDE) except</w:t>
      </w:r>
      <w:r>
        <w:rPr>
          <w:spacing w:val="-2"/>
          <w:sz w:val="20"/>
        </w:rPr>
        <w:t xml:space="preserve"> </w:t>
      </w:r>
      <w:r>
        <w:rPr>
          <w:sz w:val="20"/>
        </w:rPr>
        <w:t>those related</w:t>
      </w:r>
      <w:r>
        <w:rPr>
          <w:spacing w:val="-1"/>
          <w:sz w:val="20"/>
        </w:rPr>
        <w:t xml:space="preserve"> </w:t>
      </w:r>
      <w:r>
        <w:rPr>
          <w:sz w:val="20"/>
        </w:rPr>
        <w:t>to</w:t>
      </w:r>
      <w:r>
        <w:rPr>
          <w:spacing w:val="-1"/>
          <w:sz w:val="20"/>
        </w:rPr>
        <w:t xml:space="preserve"> </w:t>
      </w:r>
      <w:r>
        <w:rPr>
          <w:sz w:val="20"/>
        </w:rPr>
        <w:t>licensure endorsement</w:t>
      </w:r>
      <w:r>
        <w:rPr>
          <w:spacing w:val="-1"/>
          <w:sz w:val="20"/>
        </w:rPr>
        <w:t xml:space="preserve"> </w:t>
      </w:r>
      <w:r>
        <w:rPr>
          <w:sz w:val="20"/>
        </w:rPr>
        <w:t>areas</w:t>
      </w:r>
      <w:r>
        <w:rPr>
          <w:spacing w:val="-1"/>
          <w:sz w:val="20"/>
        </w:rPr>
        <w:t xml:space="preserve"> </w:t>
      </w:r>
      <w:r>
        <w:rPr>
          <w:sz w:val="20"/>
        </w:rPr>
        <w:t>that</w:t>
      </w:r>
      <w:r>
        <w:rPr>
          <w:spacing w:val="-1"/>
          <w:sz w:val="20"/>
        </w:rPr>
        <w:t xml:space="preserve"> </w:t>
      </w:r>
      <w:r>
        <w:rPr>
          <w:sz w:val="20"/>
        </w:rPr>
        <w:t>are offered as</w:t>
      </w:r>
      <w:r>
        <w:rPr>
          <w:spacing w:val="-1"/>
          <w:sz w:val="20"/>
        </w:rPr>
        <w:t xml:space="preserve"> </w:t>
      </w:r>
      <w:r>
        <w:rPr>
          <w:sz w:val="20"/>
        </w:rPr>
        <w:t>part</w:t>
      </w:r>
      <w:r>
        <w:rPr>
          <w:spacing w:val="-2"/>
          <w:sz w:val="20"/>
        </w:rPr>
        <w:t xml:space="preserve"> </w:t>
      </w:r>
      <w:r>
        <w:rPr>
          <w:sz w:val="20"/>
        </w:rPr>
        <w:t>of</w:t>
      </w:r>
      <w:r>
        <w:rPr>
          <w:spacing w:val="-1"/>
          <w:sz w:val="20"/>
        </w:rPr>
        <w:t xml:space="preserve"> </w:t>
      </w:r>
      <w:r>
        <w:rPr>
          <w:sz w:val="20"/>
        </w:rPr>
        <w:t>Career and</w:t>
      </w:r>
      <w:r>
        <w:rPr>
          <w:spacing w:val="-1"/>
          <w:sz w:val="20"/>
        </w:rPr>
        <w:t xml:space="preserve"> </w:t>
      </w:r>
      <w:r>
        <w:rPr>
          <w:sz w:val="20"/>
        </w:rPr>
        <w:t>Technical Education, Administrator, and Instructional Support Personnel license types;</w:t>
      </w:r>
    </w:p>
    <w:p w14:paraId="255D638F" w14:textId="77777777" w:rsidR="009A4DE7" w:rsidRDefault="009A4DE7" w:rsidP="009A4DE7">
      <w:pPr>
        <w:pStyle w:val="BodyText"/>
        <w:spacing w:before="11"/>
      </w:pPr>
    </w:p>
    <w:p w14:paraId="0AC1365D" w14:textId="77777777" w:rsidR="009A4DE7" w:rsidRDefault="009A4DE7" w:rsidP="009A4DE7">
      <w:pPr>
        <w:pStyle w:val="Heading6"/>
        <w:ind w:left="939"/>
      </w:pPr>
      <w:r>
        <w:rPr>
          <w:spacing w:val="-5"/>
        </w:rPr>
        <w:t>AND</w:t>
      </w:r>
    </w:p>
    <w:p w14:paraId="314F3B9B" w14:textId="77777777" w:rsidR="009A4DE7" w:rsidRDefault="009A4DE7" w:rsidP="009A4DE7">
      <w:pPr>
        <w:pStyle w:val="BodyText"/>
        <w:spacing w:before="20"/>
        <w:rPr>
          <w:b/>
        </w:rPr>
      </w:pPr>
    </w:p>
    <w:p w14:paraId="47AE72C7" w14:textId="77777777" w:rsidR="009A4DE7" w:rsidRDefault="009A4DE7" w:rsidP="009A4DE7">
      <w:pPr>
        <w:pStyle w:val="BodyText"/>
        <w:spacing w:line="249" w:lineRule="auto"/>
        <w:ind w:left="939" w:right="798"/>
        <w:jc w:val="both"/>
      </w:pPr>
      <w:r>
        <w:t>Three-years</w:t>
      </w:r>
      <w:r>
        <w:rPr>
          <w:spacing w:val="-1"/>
        </w:rPr>
        <w:t xml:space="preserve"> </w:t>
      </w:r>
      <w:r>
        <w:t>of</w:t>
      </w:r>
      <w:r>
        <w:rPr>
          <w:spacing w:val="-2"/>
        </w:rPr>
        <w:t xml:space="preserve"> </w:t>
      </w:r>
      <w:r>
        <w:t>relevant</w:t>
      </w:r>
      <w:r>
        <w:rPr>
          <w:spacing w:val="-3"/>
        </w:rPr>
        <w:t xml:space="preserve"> </w:t>
      </w:r>
      <w:r>
        <w:t>occupational</w:t>
      </w:r>
      <w:r>
        <w:rPr>
          <w:spacing w:val="-1"/>
        </w:rPr>
        <w:t xml:space="preserve"> </w:t>
      </w:r>
      <w:r>
        <w:t>experience,</w:t>
      </w:r>
      <w:r>
        <w:rPr>
          <w:spacing w:val="-2"/>
        </w:rPr>
        <w:t xml:space="preserve"> </w:t>
      </w:r>
      <w:r>
        <w:t>directly</w:t>
      </w:r>
      <w:r>
        <w:rPr>
          <w:spacing w:val="-2"/>
        </w:rPr>
        <w:t xml:space="preserve"> </w:t>
      </w:r>
      <w:r>
        <w:t>related to the subject</w:t>
      </w:r>
      <w:r>
        <w:rPr>
          <w:spacing w:val="-1"/>
        </w:rPr>
        <w:t xml:space="preserve"> </w:t>
      </w:r>
      <w:r>
        <w:t>area to</w:t>
      </w:r>
      <w:r>
        <w:rPr>
          <w:spacing w:val="-2"/>
        </w:rPr>
        <w:t xml:space="preserve"> </w:t>
      </w:r>
      <w:r>
        <w:t>be</w:t>
      </w:r>
      <w:r>
        <w:rPr>
          <w:spacing w:val="-3"/>
        </w:rPr>
        <w:t xml:space="preserve"> </w:t>
      </w:r>
      <w:r>
        <w:t>taught</w:t>
      </w:r>
      <w:r>
        <w:rPr>
          <w:spacing w:val="-1"/>
        </w:rPr>
        <w:t xml:space="preserve"> </w:t>
      </w:r>
      <w:r>
        <w:t>at</w:t>
      </w:r>
      <w:r>
        <w:rPr>
          <w:spacing w:val="-3"/>
        </w:rPr>
        <w:t xml:space="preserve"> </w:t>
      </w:r>
      <w:r>
        <w:t>the</w:t>
      </w:r>
      <w:r>
        <w:rPr>
          <w:spacing w:val="-3"/>
        </w:rPr>
        <w:t xml:space="preserve"> </w:t>
      </w:r>
      <w:r>
        <w:t>7-12 education level;</w:t>
      </w:r>
    </w:p>
    <w:p w14:paraId="0A7606BD" w14:textId="77777777" w:rsidR="009A4DE7" w:rsidRDefault="009A4DE7" w:rsidP="009A4DE7">
      <w:pPr>
        <w:pStyle w:val="BodyText"/>
        <w:spacing w:before="11"/>
      </w:pPr>
    </w:p>
    <w:p w14:paraId="6CED328F" w14:textId="77777777" w:rsidR="009A4DE7" w:rsidRDefault="009A4DE7" w:rsidP="009A4DE7">
      <w:pPr>
        <w:pStyle w:val="Heading6"/>
        <w:spacing w:before="1"/>
        <w:ind w:left="939"/>
      </w:pPr>
      <w:r>
        <w:rPr>
          <w:spacing w:val="-5"/>
        </w:rPr>
        <w:t>AND</w:t>
      </w:r>
    </w:p>
    <w:p w14:paraId="62B9971A" w14:textId="77777777" w:rsidR="009A4DE7" w:rsidRDefault="009A4DE7" w:rsidP="009A4DE7">
      <w:pPr>
        <w:pStyle w:val="BodyText"/>
        <w:spacing w:before="22"/>
        <w:rPr>
          <w:b/>
        </w:rPr>
      </w:pPr>
    </w:p>
    <w:p w14:paraId="04E6A3BB" w14:textId="77777777" w:rsidR="009A4DE7" w:rsidRDefault="009A4DE7" w:rsidP="009A4DE7">
      <w:pPr>
        <w:pStyle w:val="BodyText"/>
        <w:ind w:left="939"/>
        <w:jc w:val="both"/>
      </w:pPr>
      <w:r>
        <w:t>Hold</w:t>
      </w:r>
      <w:r>
        <w:rPr>
          <w:spacing w:val="-6"/>
        </w:rPr>
        <w:t xml:space="preserve"> </w:t>
      </w:r>
      <w:r>
        <w:t>the</w:t>
      </w:r>
      <w:r>
        <w:rPr>
          <w:spacing w:val="-7"/>
        </w:rPr>
        <w:t xml:space="preserve"> </w:t>
      </w:r>
      <w:r>
        <w:t>appropriate</w:t>
      </w:r>
      <w:r>
        <w:rPr>
          <w:spacing w:val="-6"/>
        </w:rPr>
        <w:t xml:space="preserve"> </w:t>
      </w:r>
      <w:r>
        <w:t>valid</w:t>
      </w:r>
      <w:r>
        <w:rPr>
          <w:spacing w:val="-6"/>
        </w:rPr>
        <w:t xml:space="preserve"> </w:t>
      </w:r>
      <w:r>
        <w:t>professional</w:t>
      </w:r>
      <w:r>
        <w:rPr>
          <w:spacing w:val="-6"/>
        </w:rPr>
        <w:t xml:space="preserve"> </w:t>
      </w:r>
      <w:r>
        <w:t>licensure</w:t>
      </w:r>
      <w:r>
        <w:rPr>
          <w:spacing w:val="-7"/>
        </w:rPr>
        <w:t xml:space="preserve"> </w:t>
      </w:r>
      <w:r>
        <w:t>for</w:t>
      </w:r>
      <w:r>
        <w:rPr>
          <w:spacing w:val="-5"/>
        </w:rPr>
        <w:t xml:space="preserve"> </w:t>
      </w:r>
      <w:r>
        <w:t>the</w:t>
      </w:r>
      <w:r>
        <w:rPr>
          <w:spacing w:val="-9"/>
        </w:rPr>
        <w:t xml:space="preserve"> </w:t>
      </w:r>
      <w:r>
        <w:t>profession</w:t>
      </w:r>
      <w:r>
        <w:rPr>
          <w:spacing w:val="-5"/>
        </w:rPr>
        <w:t xml:space="preserve"> </w:t>
      </w:r>
      <w:r>
        <w:t>or</w:t>
      </w:r>
      <w:r>
        <w:rPr>
          <w:spacing w:val="-6"/>
        </w:rPr>
        <w:t xml:space="preserve"> </w:t>
      </w:r>
      <w:r>
        <w:t>field</w:t>
      </w:r>
      <w:r>
        <w:rPr>
          <w:spacing w:val="-5"/>
        </w:rPr>
        <w:t xml:space="preserve"> </w:t>
      </w:r>
      <w:r>
        <w:t>of</w:t>
      </w:r>
      <w:r>
        <w:rPr>
          <w:spacing w:val="-6"/>
        </w:rPr>
        <w:t xml:space="preserve"> </w:t>
      </w:r>
      <w:r>
        <w:t>instructional</w:t>
      </w:r>
      <w:r>
        <w:rPr>
          <w:spacing w:val="-9"/>
        </w:rPr>
        <w:t xml:space="preserve"> </w:t>
      </w:r>
      <w:r>
        <w:rPr>
          <w:spacing w:val="-2"/>
        </w:rPr>
        <w:t>experience</w:t>
      </w:r>
    </w:p>
    <w:p w14:paraId="1F23E3E6" w14:textId="77777777" w:rsidR="009A4DE7" w:rsidRDefault="009A4DE7" w:rsidP="009A4DE7">
      <w:pPr>
        <w:pStyle w:val="BodyText"/>
        <w:spacing w:before="20"/>
      </w:pPr>
    </w:p>
    <w:p w14:paraId="3EEAB36A" w14:textId="77777777" w:rsidR="009A4DE7" w:rsidRDefault="009A4DE7" w:rsidP="009A4DE7">
      <w:pPr>
        <w:pStyle w:val="Heading6"/>
        <w:ind w:left="939"/>
      </w:pPr>
      <w:r>
        <w:rPr>
          <w:spacing w:val="-5"/>
        </w:rPr>
        <w:t>OR</w:t>
      </w:r>
    </w:p>
    <w:p w14:paraId="4CF1C093" w14:textId="77777777" w:rsidR="009A4DE7" w:rsidRDefault="009A4DE7" w:rsidP="009A4DE7">
      <w:pPr>
        <w:pStyle w:val="BodyText"/>
        <w:spacing w:before="23"/>
        <w:rPr>
          <w:b/>
        </w:rPr>
      </w:pPr>
    </w:p>
    <w:p w14:paraId="7175A3C9" w14:textId="77777777" w:rsidR="009A4DE7" w:rsidRDefault="009A4DE7" w:rsidP="009A4DE7">
      <w:pPr>
        <w:pStyle w:val="ListParagraph"/>
        <w:numPr>
          <w:ilvl w:val="0"/>
          <w:numId w:val="79"/>
        </w:numPr>
        <w:tabs>
          <w:tab w:val="left" w:pos="939"/>
        </w:tabs>
        <w:spacing w:line="249" w:lineRule="auto"/>
        <w:ind w:right="794"/>
        <w:rPr>
          <w:sz w:val="20"/>
        </w:rPr>
      </w:pPr>
      <w:r>
        <w:rPr>
          <w:sz w:val="20"/>
        </w:rPr>
        <w:t>Instructional knowledge, skills, and experience in subject areas such as Biology, Chemistry, Chinese, Economics, English, French, German, Latin, Mathematics, Physics, Psychology, Social Studies, Spanish, Speech Communications or Performing Arts fields</w:t>
      </w:r>
      <w:r>
        <w:rPr>
          <w:b/>
          <w:sz w:val="20"/>
        </w:rPr>
        <w:t xml:space="preserve">: </w:t>
      </w:r>
      <w:r>
        <w:rPr>
          <w:sz w:val="20"/>
        </w:rPr>
        <w:t>Dance, Drama, Music, and Art;</w:t>
      </w:r>
    </w:p>
    <w:p w14:paraId="491954CC" w14:textId="77777777" w:rsidR="009A4DE7" w:rsidRDefault="009A4DE7" w:rsidP="009A4DE7">
      <w:pPr>
        <w:pStyle w:val="BodyText"/>
        <w:spacing w:before="10"/>
      </w:pPr>
    </w:p>
    <w:p w14:paraId="6BD6FCD5" w14:textId="77777777" w:rsidR="009A4DE7" w:rsidRDefault="009A4DE7" w:rsidP="009A4DE7">
      <w:pPr>
        <w:pStyle w:val="Heading6"/>
        <w:ind w:left="939"/>
      </w:pPr>
      <w:r>
        <w:rPr>
          <w:spacing w:val="-5"/>
        </w:rPr>
        <w:t>AND</w:t>
      </w:r>
    </w:p>
    <w:p w14:paraId="31AE78B5" w14:textId="77777777" w:rsidR="009A4DE7" w:rsidRDefault="009A4DE7" w:rsidP="009A4DE7">
      <w:pPr>
        <w:pStyle w:val="BodyText"/>
        <w:spacing w:before="27"/>
        <w:rPr>
          <w:b/>
        </w:rPr>
      </w:pPr>
    </w:p>
    <w:p w14:paraId="0D597F04" w14:textId="77777777" w:rsidR="009A4DE7" w:rsidRDefault="009A4DE7" w:rsidP="009A4DE7">
      <w:pPr>
        <w:pStyle w:val="BodyText"/>
        <w:spacing w:line="249" w:lineRule="auto"/>
        <w:ind w:left="939" w:right="792"/>
        <w:jc w:val="both"/>
      </w:pPr>
      <w:r>
        <w:t>Three-years</w:t>
      </w:r>
      <w:r>
        <w:rPr>
          <w:spacing w:val="-11"/>
        </w:rPr>
        <w:t xml:space="preserve"> </w:t>
      </w:r>
      <w:r>
        <w:t>(six</w:t>
      </w:r>
      <w:r>
        <w:rPr>
          <w:spacing w:val="-9"/>
        </w:rPr>
        <w:t xml:space="preserve"> </w:t>
      </w:r>
      <w:r>
        <w:t>(6)</w:t>
      </w:r>
      <w:r>
        <w:rPr>
          <w:spacing w:val="-9"/>
        </w:rPr>
        <w:t xml:space="preserve"> </w:t>
      </w:r>
      <w:r>
        <w:t>complete</w:t>
      </w:r>
      <w:r>
        <w:rPr>
          <w:spacing w:val="-12"/>
        </w:rPr>
        <w:t xml:space="preserve"> </w:t>
      </w:r>
      <w:r>
        <w:t>semesters)</w:t>
      </w:r>
      <w:r>
        <w:rPr>
          <w:spacing w:val="-9"/>
        </w:rPr>
        <w:t xml:space="preserve"> </w:t>
      </w:r>
      <w:r>
        <w:t>of</w:t>
      </w:r>
      <w:r>
        <w:rPr>
          <w:spacing w:val="-9"/>
        </w:rPr>
        <w:t xml:space="preserve"> </w:t>
      </w:r>
      <w:r>
        <w:t>documented</w:t>
      </w:r>
      <w:r>
        <w:rPr>
          <w:spacing w:val="-9"/>
        </w:rPr>
        <w:t xml:space="preserve"> </w:t>
      </w:r>
      <w:r>
        <w:t>teaching</w:t>
      </w:r>
      <w:r>
        <w:rPr>
          <w:spacing w:val="-9"/>
        </w:rPr>
        <w:t xml:space="preserve"> </w:t>
      </w:r>
      <w:r>
        <w:t>experience,</w:t>
      </w:r>
      <w:r>
        <w:rPr>
          <w:spacing w:val="-12"/>
        </w:rPr>
        <w:t xml:space="preserve"> </w:t>
      </w:r>
      <w:r>
        <w:t>in</w:t>
      </w:r>
      <w:r>
        <w:rPr>
          <w:spacing w:val="-9"/>
        </w:rPr>
        <w:t xml:space="preserve"> </w:t>
      </w:r>
      <w:r>
        <w:t>the</w:t>
      </w:r>
      <w:r>
        <w:rPr>
          <w:spacing w:val="-12"/>
        </w:rPr>
        <w:t xml:space="preserve"> </w:t>
      </w:r>
      <w:r>
        <w:t>subject</w:t>
      </w:r>
      <w:r>
        <w:rPr>
          <w:spacing w:val="-13"/>
        </w:rPr>
        <w:t xml:space="preserve"> </w:t>
      </w:r>
      <w:r>
        <w:t>area</w:t>
      </w:r>
      <w:r>
        <w:rPr>
          <w:spacing w:val="-10"/>
        </w:rPr>
        <w:t xml:space="preserve"> </w:t>
      </w:r>
      <w:r>
        <w:t>to</w:t>
      </w:r>
      <w:r>
        <w:rPr>
          <w:spacing w:val="-9"/>
        </w:rPr>
        <w:t xml:space="preserve"> </w:t>
      </w:r>
      <w:r>
        <w:t>be</w:t>
      </w:r>
      <w:r>
        <w:rPr>
          <w:spacing w:val="-12"/>
        </w:rPr>
        <w:t xml:space="preserve"> </w:t>
      </w:r>
      <w:r>
        <w:t>taught at the 7-12 education level, at a Mississippi Department of Education accepted regionally/nationally accredited college or university;</w:t>
      </w:r>
    </w:p>
    <w:p w14:paraId="3D6A65F7" w14:textId="77777777" w:rsidR="009A4DE7" w:rsidRDefault="009A4DE7" w:rsidP="009A4DE7">
      <w:pPr>
        <w:pStyle w:val="BodyText"/>
        <w:spacing w:before="17"/>
      </w:pPr>
    </w:p>
    <w:p w14:paraId="35D68056" w14:textId="77777777" w:rsidR="009A4DE7" w:rsidRDefault="009A4DE7" w:rsidP="009A4DE7">
      <w:pPr>
        <w:pStyle w:val="BodyText"/>
        <w:spacing w:before="1" w:line="249" w:lineRule="auto"/>
        <w:ind w:left="228" w:right="793" w:hanging="10"/>
        <w:jc w:val="both"/>
      </w:pPr>
      <w:r>
        <w:rPr>
          <w:b/>
        </w:rPr>
        <w:t>Requirements.</w:t>
      </w:r>
      <w:r>
        <w:rPr>
          <w:b/>
          <w:spacing w:val="-9"/>
        </w:rPr>
        <w:t xml:space="preserve"> </w:t>
      </w:r>
      <w:r>
        <w:t>To</w:t>
      </w:r>
      <w:r>
        <w:rPr>
          <w:spacing w:val="-8"/>
        </w:rPr>
        <w:t xml:space="preserve"> </w:t>
      </w:r>
      <w:r>
        <w:t>be</w:t>
      </w:r>
      <w:r>
        <w:rPr>
          <w:spacing w:val="-9"/>
        </w:rPr>
        <w:t xml:space="preserve"> </w:t>
      </w:r>
      <w:r>
        <w:t>eligible</w:t>
      </w:r>
      <w:r>
        <w:rPr>
          <w:spacing w:val="-6"/>
        </w:rPr>
        <w:t xml:space="preserve"> </w:t>
      </w:r>
      <w:r>
        <w:t>for</w:t>
      </w:r>
      <w:r>
        <w:rPr>
          <w:spacing w:val="-8"/>
        </w:rPr>
        <w:t xml:space="preserve"> </w:t>
      </w:r>
      <w:r>
        <w:t>consideration</w:t>
      </w:r>
      <w:r>
        <w:rPr>
          <w:spacing w:val="-8"/>
        </w:rPr>
        <w:t xml:space="preserve"> </w:t>
      </w:r>
      <w:r>
        <w:t>for</w:t>
      </w:r>
      <w:r>
        <w:rPr>
          <w:spacing w:val="-8"/>
        </w:rPr>
        <w:t xml:space="preserve"> </w:t>
      </w:r>
      <w:r>
        <w:t>the</w:t>
      </w:r>
      <w:r>
        <w:rPr>
          <w:spacing w:val="-9"/>
        </w:rPr>
        <w:t xml:space="preserve"> </w:t>
      </w:r>
      <w:r>
        <w:t>issuance</w:t>
      </w:r>
      <w:r>
        <w:rPr>
          <w:spacing w:val="-9"/>
        </w:rPr>
        <w:t xml:space="preserve"> </w:t>
      </w:r>
      <w:r>
        <w:t>of</w:t>
      </w:r>
      <w:r>
        <w:rPr>
          <w:spacing w:val="-8"/>
        </w:rPr>
        <w:t xml:space="preserve"> </w:t>
      </w:r>
      <w:r>
        <w:t>the</w:t>
      </w:r>
      <w:r>
        <w:rPr>
          <w:spacing w:val="-9"/>
        </w:rPr>
        <w:t xml:space="preserve"> </w:t>
      </w:r>
      <w:r>
        <w:t>Special</w:t>
      </w:r>
      <w:r>
        <w:rPr>
          <w:spacing w:val="-9"/>
        </w:rPr>
        <w:t xml:space="preserve"> </w:t>
      </w:r>
      <w:r>
        <w:t>License,</w:t>
      </w:r>
      <w:r>
        <w:rPr>
          <w:spacing w:val="-9"/>
        </w:rPr>
        <w:t xml:space="preserve"> </w:t>
      </w:r>
      <w:r>
        <w:t>Adjunct</w:t>
      </w:r>
      <w:r>
        <w:rPr>
          <w:spacing w:val="-9"/>
        </w:rPr>
        <w:t xml:space="preserve"> </w:t>
      </w:r>
      <w:r>
        <w:t>Teacher</w:t>
      </w:r>
      <w:r>
        <w:rPr>
          <w:spacing w:val="-8"/>
        </w:rPr>
        <w:t xml:space="preserve"> </w:t>
      </w:r>
      <w:r>
        <w:t>License,</w:t>
      </w:r>
      <w:r>
        <w:rPr>
          <w:spacing w:val="-9"/>
        </w:rPr>
        <w:t xml:space="preserve"> </w:t>
      </w:r>
      <w:r>
        <w:t>the applicant must be employed by a local educational agency (LEA) or an eligible nonpublic school in the state of Mississippi and meet the following criteria:</w:t>
      </w:r>
    </w:p>
    <w:p w14:paraId="01062149" w14:textId="77777777" w:rsidR="009A4DE7" w:rsidRDefault="009A4DE7" w:rsidP="009A4DE7">
      <w:pPr>
        <w:pStyle w:val="Heading7"/>
        <w:spacing w:before="131"/>
        <w:ind w:left="205"/>
      </w:pPr>
      <w:r>
        <w:t>The</w:t>
      </w:r>
      <w:r>
        <w:rPr>
          <w:spacing w:val="-10"/>
        </w:rPr>
        <w:t xml:space="preserve"> </w:t>
      </w:r>
      <w:r>
        <w:t>individual</w:t>
      </w:r>
      <w:r>
        <w:rPr>
          <w:spacing w:val="-8"/>
        </w:rPr>
        <w:t xml:space="preserve"> </w:t>
      </w:r>
      <w:r>
        <w:rPr>
          <w:spacing w:val="-2"/>
        </w:rPr>
        <w:t>must:</w:t>
      </w:r>
    </w:p>
    <w:p w14:paraId="6337B047" w14:textId="77777777" w:rsidR="009A4DE7" w:rsidRDefault="009A4DE7" w:rsidP="009A4DE7">
      <w:pPr>
        <w:pStyle w:val="ListParagraph"/>
        <w:numPr>
          <w:ilvl w:val="0"/>
          <w:numId w:val="78"/>
        </w:numPr>
        <w:tabs>
          <w:tab w:val="left" w:pos="580"/>
          <w:tab w:val="left" w:pos="938"/>
        </w:tabs>
        <w:spacing w:before="150" w:line="230" w:lineRule="auto"/>
        <w:ind w:right="793" w:hanging="1"/>
        <w:rPr>
          <w:sz w:val="20"/>
        </w:rPr>
      </w:pPr>
      <w:r>
        <w:rPr>
          <w:sz w:val="20"/>
        </w:rPr>
        <w:t>Hold a</w:t>
      </w:r>
      <w:r>
        <w:rPr>
          <w:spacing w:val="-3"/>
          <w:sz w:val="20"/>
        </w:rPr>
        <w:t xml:space="preserve"> </w:t>
      </w:r>
      <w:r>
        <w:rPr>
          <w:sz w:val="20"/>
        </w:rPr>
        <w:t>Master’s</w:t>
      </w:r>
      <w:r>
        <w:rPr>
          <w:spacing w:val="-1"/>
          <w:sz w:val="20"/>
        </w:rPr>
        <w:t xml:space="preserve"> </w:t>
      </w:r>
      <w:r>
        <w:rPr>
          <w:sz w:val="20"/>
        </w:rPr>
        <w:t>degree</w:t>
      </w:r>
      <w:r>
        <w:rPr>
          <w:spacing w:val="-3"/>
          <w:sz w:val="20"/>
        </w:rPr>
        <w:t xml:space="preserve"> </w:t>
      </w:r>
      <w:r>
        <w:rPr>
          <w:sz w:val="20"/>
        </w:rPr>
        <w:t>or</w:t>
      </w:r>
      <w:r>
        <w:rPr>
          <w:spacing w:val="-2"/>
          <w:sz w:val="20"/>
        </w:rPr>
        <w:t xml:space="preserve"> </w:t>
      </w:r>
      <w:r>
        <w:rPr>
          <w:sz w:val="20"/>
        </w:rPr>
        <w:t>higher in</w:t>
      </w:r>
      <w:r>
        <w:rPr>
          <w:spacing w:val="-2"/>
          <w:sz w:val="20"/>
        </w:rPr>
        <w:t xml:space="preserve"> </w:t>
      </w:r>
      <w:r>
        <w:rPr>
          <w:sz w:val="20"/>
        </w:rPr>
        <w:t>any area</w:t>
      </w:r>
      <w:r>
        <w:rPr>
          <w:spacing w:val="-3"/>
          <w:sz w:val="20"/>
        </w:rPr>
        <w:t xml:space="preserve"> </w:t>
      </w:r>
      <w:r>
        <w:rPr>
          <w:sz w:val="20"/>
        </w:rPr>
        <w:t>from</w:t>
      </w:r>
      <w:r>
        <w:rPr>
          <w:spacing w:val="-2"/>
          <w:sz w:val="20"/>
        </w:rPr>
        <w:t xml:space="preserve"> </w:t>
      </w:r>
      <w:r>
        <w:rPr>
          <w:sz w:val="20"/>
        </w:rPr>
        <w:t>a</w:t>
      </w:r>
      <w:r>
        <w:rPr>
          <w:spacing w:val="-3"/>
          <w:sz w:val="20"/>
        </w:rPr>
        <w:t xml:space="preserve"> </w:t>
      </w:r>
      <w:r>
        <w:rPr>
          <w:sz w:val="20"/>
        </w:rPr>
        <w:t>Mississippi</w:t>
      </w:r>
      <w:r>
        <w:rPr>
          <w:spacing w:val="-1"/>
          <w:sz w:val="20"/>
        </w:rPr>
        <w:t xml:space="preserve"> </w:t>
      </w:r>
      <w:r>
        <w:rPr>
          <w:sz w:val="20"/>
        </w:rPr>
        <w:t>Department</w:t>
      </w:r>
      <w:r>
        <w:rPr>
          <w:spacing w:val="-3"/>
          <w:sz w:val="20"/>
        </w:rPr>
        <w:t xml:space="preserve"> </w:t>
      </w:r>
      <w:r>
        <w:rPr>
          <w:sz w:val="20"/>
        </w:rPr>
        <w:t>of</w:t>
      </w:r>
      <w:r>
        <w:rPr>
          <w:spacing w:val="-2"/>
          <w:sz w:val="20"/>
        </w:rPr>
        <w:t xml:space="preserve"> </w:t>
      </w:r>
      <w:r>
        <w:rPr>
          <w:sz w:val="20"/>
        </w:rPr>
        <w:t>Education</w:t>
      </w:r>
      <w:r>
        <w:rPr>
          <w:spacing w:val="-2"/>
          <w:sz w:val="20"/>
        </w:rPr>
        <w:t xml:space="preserve"> </w:t>
      </w:r>
      <w:r>
        <w:rPr>
          <w:sz w:val="20"/>
        </w:rPr>
        <w:t>accepted college or university that was regionally/nationally accredited at the time the degree was conferred;</w:t>
      </w:r>
    </w:p>
    <w:p w14:paraId="6A728DED" w14:textId="77777777" w:rsidR="009A4DE7" w:rsidRDefault="009A4DE7" w:rsidP="009A4DE7">
      <w:pPr>
        <w:pStyle w:val="BodyText"/>
        <w:spacing w:before="26"/>
      </w:pPr>
    </w:p>
    <w:p w14:paraId="47BBA53F" w14:textId="77777777" w:rsidR="009A4DE7" w:rsidRDefault="009A4DE7" w:rsidP="009A4DE7">
      <w:pPr>
        <w:pStyle w:val="Heading6"/>
      </w:pPr>
      <w:r>
        <w:rPr>
          <w:spacing w:val="-5"/>
        </w:rPr>
        <w:t>AND</w:t>
      </w:r>
    </w:p>
    <w:p w14:paraId="04BF4E29" w14:textId="77777777" w:rsidR="009A4DE7" w:rsidRDefault="009A4DE7" w:rsidP="009A4DE7">
      <w:pPr>
        <w:pStyle w:val="ListParagraph"/>
        <w:numPr>
          <w:ilvl w:val="0"/>
          <w:numId w:val="78"/>
        </w:numPr>
        <w:tabs>
          <w:tab w:val="left" w:pos="938"/>
        </w:tabs>
        <w:spacing w:before="21" w:line="230" w:lineRule="auto"/>
        <w:ind w:left="579" w:right="793" w:firstLine="0"/>
        <w:rPr>
          <w:i/>
          <w:sz w:val="20"/>
        </w:rPr>
      </w:pPr>
      <w:r>
        <w:rPr>
          <w:sz w:val="20"/>
        </w:rPr>
        <w:t>Verify a minimum</w:t>
      </w:r>
      <w:r>
        <w:rPr>
          <w:spacing w:val="-2"/>
          <w:sz w:val="20"/>
        </w:rPr>
        <w:t xml:space="preserve"> </w:t>
      </w:r>
      <w:r>
        <w:rPr>
          <w:sz w:val="20"/>
        </w:rPr>
        <w:t>of three-years</w:t>
      </w:r>
      <w:r>
        <w:rPr>
          <w:spacing w:val="-1"/>
          <w:sz w:val="20"/>
        </w:rPr>
        <w:t xml:space="preserve"> </w:t>
      </w:r>
      <w:r>
        <w:rPr>
          <w:sz w:val="20"/>
        </w:rPr>
        <w:t>of relevant</w:t>
      </w:r>
      <w:r>
        <w:rPr>
          <w:spacing w:val="-1"/>
          <w:sz w:val="20"/>
        </w:rPr>
        <w:t xml:space="preserve"> </w:t>
      </w:r>
      <w:r>
        <w:rPr>
          <w:sz w:val="20"/>
        </w:rPr>
        <w:t>occupational</w:t>
      </w:r>
      <w:r>
        <w:rPr>
          <w:spacing w:val="-1"/>
          <w:sz w:val="20"/>
        </w:rPr>
        <w:t xml:space="preserve"> </w:t>
      </w:r>
      <w:r>
        <w:rPr>
          <w:sz w:val="20"/>
        </w:rPr>
        <w:t>experience,</w:t>
      </w:r>
      <w:r>
        <w:rPr>
          <w:spacing w:val="-2"/>
          <w:sz w:val="20"/>
        </w:rPr>
        <w:t xml:space="preserve"> </w:t>
      </w:r>
      <w:r>
        <w:rPr>
          <w:sz w:val="20"/>
        </w:rPr>
        <w:t>directly</w:t>
      </w:r>
      <w:r>
        <w:rPr>
          <w:spacing w:val="-2"/>
          <w:sz w:val="20"/>
        </w:rPr>
        <w:t xml:space="preserve"> </w:t>
      </w:r>
      <w:r>
        <w:rPr>
          <w:sz w:val="20"/>
        </w:rPr>
        <w:t>related to the subject</w:t>
      </w:r>
      <w:r>
        <w:rPr>
          <w:spacing w:val="-1"/>
          <w:sz w:val="20"/>
        </w:rPr>
        <w:t xml:space="preserve"> </w:t>
      </w:r>
      <w:r>
        <w:rPr>
          <w:sz w:val="20"/>
        </w:rPr>
        <w:t xml:space="preserve">area to be taught at the 7-12 education level </w:t>
      </w:r>
      <w:r>
        <w:rPr>
          <w:i/>
          <w:sz w:val="20"/>
        </w:rPr>
        <w:t>(applicable to occupational personnel)</w:t>
      </w:r>
    </w:p>
    <w:p w14:paraId="3A26406E" w14:textId="77777777" w:rsidR="009A4DE7" w:rsidRDefault="009A4DE7" w:rsidP="009A4DE7">
      <w:pPr>
        <w:pStyle w:val="Heading6"/>
        <w:spacing w:before="13"/>
        <w:ind w:left="579"/>
      </w:pPr>
      <w:r>
        <w:rPr>
          <w:spacing w:val="-5"/>
        </w:rPr>
        <w:t>AND</w:t>
      </w:r>
    </w:p>
    <w:p w14:paraId="68828504" w14:textId="77777777" w:rsidR="009A4DE7" w:rsidRDefault="009A4DE7" w:rsidP="009A4DE7">
      <w:pPr>
        <w:sectPr w:rsidR="009A4DE7" w:rsidSect="009A4DE7">
          <w:pgSz w:w="12240" w:h="15840"/>
          <w:pgMar w:top="1360" w:right="700" w:bottom="1640" w:left="1220" w:header="0" w:footer="1446" w:gutter="0"/>
          <w:cols w:space="720"/>
        </w:sectPr>
      </w:pPr>
    </w:p>
    <w:p w14:paraId="7235C81C" w14:textId="77777777" w:rsidR="009A4DE7" w:rsidRDefault="009A4DE7" w:rsidP="009A4DE7">
      <w:pPr>
        <w:pStyle w:val="ListParagraph"/>
        <w:numPr>
          <w:ilvl w:val="0"/>
          <w:numId w:val="78"/>
        </w:numPr>
        <w:tabs>
          <w:tab w:val="left" w:pos="939"/>
        </w:tabs>
        <w:spacing w:before="24" w:line="290" w:lineRule="exact"/>
        <w:ind w:left="939" w:hanging="359"/>
        <w:rPr>
          <w:sz w:val="20"/>
        </w:rPr>
      </w:pPr>
      <w:r>
        <w:rPr>
          <w:sz w:val="20"/>
        </w:rPr>
        <w:lastRenderedPageBreak/>
        <w:t>Hold</w:t>
      </w:r>
      <w:r>
        <w:rPr>
          <w:spacing w:val="-6"/>
          <w:sz w:val="20"/>
        </w:rPr>
        <w:t xml:space="preserve"> </w:t>
      </w:r>
      <w:r>
        <w:rPr>
          <w:sz w:val="20"/>
        </w:rPr>
        <w:t>the</w:t>
      </w:r>
      <w:r>
        <w:rPr>
          <w:spacing w:val="-7"/>
          <w:sz w:val="20"/>
        </w:rPr>
        <w:t xml:space="preserve"> </w:t>
      </w:r>
      <w:r>
        <w:rPr>
          <w:sz w:val="20"/>
        </w:rPr>
        <w:t>appropriate</w:t>
      </w:r>
      <w:r>
        <w:rPr>
          <w:spacing w:val="-6"/>
          <w:sz w:val="20"/>
        </w:rPr>
        <w:t xml:space="preserve"> </w:t>
      </w:r>
      <w:r>
        <w:rPr>
          <w:sz w:val="20"/>
        </w:rPr>
        <w:t>valid</w:t>
      </w:r>
      <w:r>
        <w:rPr>
          <w:spacing w:val="-6"/>
          <w:sz w:val="20"/>
        </w:rPr>
        <w:t xml:space="preserve"> </w:t>
      </w:r>
      <w:r>
        <w:rPr>
          <w:sz w:val="20"/>
        </w:rPr>
        <w:t>professional</w:t>
      </w:r>
      <w:r>
        <w:rPr>
          <w:spacing w:val="-6"/>
          <w:sz w:val="20"/>
        </w:rPr>
        <w:t xml:space="preserve"> </w:t>
      </w:r>
      <w:r>
        <w:rPr>
          <w:sz w:val="20"/>
        </w:rPr>
        <w:t>licensure</w:t>
      </w:r>
      <w:r>
        <w:rPr>
          <w:spacing w:val="-7"/>
          <w:sz w:val="20"/>
        </w:rPr>
        <w:t xml:space="preserve"> </w:t>
      </w:r>
      <w:r>
        <w:rPr>
          <w:sz w:val="20"/>
        </w:rPr>
        <w:t>for</w:t>
      </w:r>
      <w:r>
        <w:rPr>
          <w:spacing w:val="-5"/>
          <w:sz w:val="20"/>
        </w:rPr>
        <w:t xml:space="preserve"> </w:t>
      </w:r>
      <w:r>
        <w:rPr>
          <w:sz w:val="20"/>
        </w:rPr>
        <w:t>the</w:t>
      </w:r>
      <w:r>
        <w:rPr>
          <w:spacing w:val="-9"/>
          <w:sz w:val="20"/>
        </w:rPr>
        <w:t xml:space="preserve"> </w:t>
      </w:r>
      <w:r>
        <w:rPr>
          <w:sz w:val="20"/>
        </w:rPr>
        <w:t>profession</w:t>
      </w:r>
      <w:r>
        <w:rPr>
          <w:spacing w:val="-5"/>
          <w:sz w:val="20"/>
        </w:rPr>
        <w:t xml:space="preserve"> </w:t>
      </w:r>
      <w:r>
        <w:rPr>
          <w:sz w:val="20"/>
        </w:rPr>
        <w:t>or</w:t>
      </w:r>
      <w:r>
        <w:rPr>
          <w:spacing w:val="-6"/>
          <w:sz w:val="20"/>
        </w:rPr>
        <w:t xml:space="preserve"> </w:t>
      </w:r>
      <w:r>
        <w:rPr>
          <w:sz w:val="20"/>
        </w:rPr>
        <w:t>field</w:t>
      </w:r>
      <w:r>
        <w:rPr>
          <w:spacing w:val="-5"/>
          <w:sz w:val="20"/>
        </w:rPr>
        <w:t xml:space="preserve"> </w:t>
      </w:r>
      <w:r>
        <w:rPr>
          <w:sz w:val="20"/>
        </w:rPr>
        <w:t>of</w:t>
      </w:r>
      <w:r>
        <w:rPr>
          <w:spacing w:val="-6"/>
          <w:sz w:val="20"/>
        </w:rPr>
        <w:t xml:space="preserve"> </w:t>
      </w:r>
      <w:r>
        <w:rPr>
          <w:sz w:val="20"/>
        </w:rPr>
        <w:t>instructional</w:t>
      </w:r>
      <w:r>
        <w:rPr>
          <w:spacing w:val="-9"/>
          <w:sz w:val="20"/>
        </w:rPr>
        <w:t xml:space="preserve"> </w:t>
      </w:r>
      <w:r>
        <w:rPr>
          <w:spacing w:val="-2"/>
          <w:sz w:val="20"/>
        </w:rPr>
        <w:t>experience</w:t>
      </w:r>
    </w:p>
    <w:p w14:paraId="144ADC53" w14:textId="77777777" w:rsidR="009A4DE7" w:rsidRDefault="009A4DE7" w:rsidP="009A4DE7">
      <w:pPr>
        <w:pStyle w:val="Heading6"/>
        <w:spacing w:line="227" w:lineRule="exact"/>
        <w:ind w:left="579"/>
      </w:pPr>
      <w:r>
        <w:rPr>
          <w:spacing w:val="-5"/>
        </w:rPr>
        <w:t>AND</w:t>
      </w:r>
    </w:p>
    <w:p w14:paraId="16F32343" w14:textId="77777777" w:rsidR="009A4DE7" w:rsidRDefault="009A4DE7" w:rsidP="009A4DE7">
      <w:pPr>
        <w:pStyle w:val="BodyText"/>
        <w:spacing w:before="31"/>
        <w:rPr>
          <w:b/>
        </w:rPr>
      </w:pPr>
    </w:p>
    <w:p w14:paraId="089C8348" w14:textId="77777777" w:rsidR="009A4DE7" w:rsidRDefault="009A4DE7" w:rsidP="009A4DE7">
      <w:pPr>
        <w:pStyle w:val="ListParagraph"/>
        <w:numPr>
          <w:ilvl w:val="0"/>
          <w:numId w:val="78"/>
        </w:numPr>
        <w:tabs>
          <w:tab w:val="left" w:pos="580"/>
          <w:tab w:val="left" w:pos="938"/>
        </w:tabs>
        <w:spacing w:line="249" w:lineRule="auto"/>
        <w:ind w:right="736" w:hanging="1"/>
        <w:rPr>
          <w:sz w:val="20"/>
        </w:rPr>
      </w:pPr>
      <w:r>
        <w:rPr>
          <w:sz w:val="20"/>
        </w:rPr>
        <w:t>The</w:t>
      </w:r>
      <w:r>
        <w:rPr>
          <w:spacing w:val="38"/>
          <w:sz w:val="20"/>
        </w:rPr>
        <w:t xml:space="preserve"> </w:t>
      </w:r>
      <w:r>
        <w:rPr>
          <w:sz w:val="20"/>
        </w:rPr>
        <w:t>employing</w:t>
      </w:r>
      <w:r>
        <w:rPr>
          <w:spacing w:val="39"/>
          <w:sz w:val="20"/>
        </w:rPr>
        <w:t xml:space="preserve"> </w:t>
      </w:r>
      <w:r>
        <w:rPr>
          <w:sz w:val="20"/>
        </w:rPr>
        <w:t>Mississippi</w:t>
      </w:r>
      <w:r>
        <w:rPr>
          <w:spacing w:val="40"/>
          <w:sz w:val="20"/>
        </w:rPr>
        <w:t xml:space="preserve"> </w:t>
      </w:r>
      <w:r>
        <w:rPr>
          <w:sz w:val="20"/>
        </w:rPr>
        <w:t>LEA</w:t>
      </w:r>
      <w:r>
        <w:rPr>
          <w:spacing w:val="38"/>
          <w:sz w:val="20"/>
        </w:rPr>
        <w:t xml:space="preserve"> </w:t>
      </w:r>
      <w:r>
        <w:rPr>
          <w:sz w:val="20"/>
        </w:rPr>
        <w:t>or</w:t>
      </w:r>
      <w:r>
        <w:rPr>
          <w:spacing w:val="39"/>
          <w:sz w:val="20"/>
        </w:rPr>
        <w:t xml:space="preserve"> </w:t>
      </w:r>
      <w:r>
        <w:rPr>
          <w:sz w:val="20"/>
        </w:rPr>
        <w:t>eligible</w:t>
      </w:r>
      <w:r>
        <w:rPr>
          <w:spacing w:val="38"/>
          <w:sz w:val="20"/>
        </w:rPr>
        <w:t xml:space="preserve"> </w:t>
      </w:r>
      <w:r>
        <w:rPr>
          <w:sz w:val="20"/>
        </w:rPr>
        <w:t>nonpublic</w:t>
      </w:r>
      <w:r>
        <w:rPr>
          <w:spacing w:val="38"/>
          <w:sz w:val="20"/>
        </w:rPr>
        <w:t xml:space="preserve"> </w:t>
      </w:r>
      <w:r>
        <w:rPr>
          <w:sz w:val="20"/>
        </w:rPr>
        <w:t>school</w:t>
      </w:r>
      <w:r>
        <w:rPr>
          <w:spacing w:val="38"/>
          <w:sz w:val="20"/>
        </w:rPr>
        <w:t xml:space="preserve"> </w:t>
      </w:r>
      <w:r>
        <w:rPr>
          <w:sz w:val="20"/>
        </w:rPr>
        <w:t>shall</w:t>
      </w:r>
      <w:r>
        <w:rPr>
          <w:spacing w:val="38"/>
          <w:sz w:val="20"/>
        </w:rPr>
        <w:t xml:space="preserve"> </w:t>
      </w:r>
      <w:r>
        <w:rPr>
          <w:sz w:val="20"/>
        </w:rPr>
        <w:t>provide</w:t>
      </w:r>
      <w:r>
        <w:rPr>
          <w:spacing w:val="38"/>
          <w:sz w:val="20"/>
        </w:rPr>
        <w:t xml:space="preserve"> </w:t>
      </w:r>
      <w:r>
        <w:rPr>
          <w:sz w:val="20"/>
        </w:rPr>
        <w:t>assurance</w:t>
      </w:r>
      <w:r>
        <w:rPr>
          <w:spacing w:val="38"/>
          <w:sz w:val="20"/>
        </w:rPr>
        <w:t xml:space="preserve"> </w:t>
      </w:r>
      <w:r>
        <w:rPr>
          <w:sz w:val="20"/>
        </w:rPr>
        <w:t>that</w:t>
      </w:r>
      <w:r>
        <w:rPr>
          <w:spacing w:val="38"/>
          <w:sz w:val="20"/>
        </w:rPr>
        <w:t xml:space="preserve"> </w:t>
      </w:r>
      <w:r>
        <w:rPr>
          <w:sz w:val="20"/>
        </w:rPr>
        <w:t>the</w:t>
      </w:r>
      <w:r>
        <w:rPr>
          <w:spacing w:val="38"/>
          <w:sz w:val="20"/>
        </w:rPr>
        <w:t xml:space="preserve"> </w:t>
      </w:r>
      <w:r>
        <w:rPr>
          <w:sz w:val="20"/>
        </w:rPr>
        <w:t>Special License, Adjunct Teacher License holder will engage in:</w:t>
      </w:r>
    </w:p>
    <w:p w14:paraId="77650EA2" w14:textId="77777777" w:rsidR="009A4DE7" w:rsidRDefault="009A4DE7" w:rsidP="009A4DE7">
      <w:pPr>
        <w:pStyle w:val="BodyText"/>
        <w:spacing w:before="60"/>
      </w:pPr>
    </w:p>
    <w:p w14:paraId="7AEF66DE" w14:textId="77777777" w:rsidR="009A4DE7" w:rsidRDefault="009A4DE7" w:rsidP="009A4DE7">
      <w:pPr>
        <w:pStyle w:val="ListParagraph"/>
        <w:numPr>
          <w:ilvl w:val="1"/>
          <w:numId w:val="78"/>
        </w:numPr>
        <w:tabs>
          <w:tab w:val="left" w:pos="939"/>
        </w:tabs>
        <w:ind w:left="939" w:hanging="359"/>
        <w:rPr>
          <w:sz w:val="20"/>
        </w:rPr>
      </w:pPr>
      <w:r>
        <w:rPr>
          <w:sz w:val="20"/>
        </w:rPr>
        <w:t>High-quality</w:t>
      </w:r>
      <w:r>
        <w:rPr>
          <w:spacing w:val="-10"/>
          <w:sz w:val="20"/>
        </w:rPr>
        <w:t xml:space="preserve"> </w:t>
      </w:r>
      <w:r>
        <w:rPr>
          <w:sz w:val="20"/>
        </w:rPr>
        <w:t>professional</w:t>
      </w:r>
      <w:r>
        <w:rPr>
          <w:spacing w:val="-8"/>
          <w:sz w:val="20"/>
        </w:rPr>
        <w:t xml:space="preserve"> </w:t>
      </w:r>
      <w:r>
        <w:rPr>
          <w:sz w:val="20"/>
        </w:rPr>
        <w:t>development</w:t>
      </w:r>
      <w:r>
        <w:rPr>
          <w:spacing w:val="-9"/>
          <w:sz w:val="20"/>
        </w:rPr>
        <w:t xml:space="preserve"> </w:t>
      </w:r>
      <w:r>
        <w:rPr>
          <w:sz w:val="20"/>
        </w:rPr>
        <w:t>that</w:t>
      </w:r>
      <w:r>
        <w:rPr>
          <w:spacing w:val="-8"/>
          <w:sz w:val="20"/>
        </w:rPr>
        <w:t xml:space="preserve"> </w:t>
      </w:r>
      <w:r>
        <w:rPr>
          <w:sz w:val="20"/>
        </w:rPr>
        <w:t>is</w:t>
      </w:r>
      <w:r>
        <w:rPr>
          <w:spacing w:val="-10"/>
          <w:sz w:val="20"/>
        </w:rPr>
        <w:t xml:space="preserve"> </w:t>
      </w:r>
      <w:r>
        <w:rPr>
          <w:sz w:val="20"/>
        </w:rPr>
        <w:t>sustained,</w:t>
      </w:r>
      <w:r>
        <w:rPr>
          <w:spacing w:val="-7"/>
          <w:sz w:val="20"/>
        </w:rPr>
        <w:t xml:space="preserve"> </w:t>
      </w:r>
      <w:r>
        <w:rPr>
          <w:sz w:val="20"/>
        </w:rPr>
        <w:t>intensive,</w:t>
      </w:r>
      <w:r>
        <w:rPr>
          <w:spacing w:val="-8"/>
          <w:sz w:val="20"/>
        </w:rPr>
        <w:t xml:space="preserve"> </w:t>
      </w:r>
      <w:r>
        <w:rPr>
          <w:sz w:val="20"/>
        </w:rPr>
        <w:t>and</w:t>
      </w:r>
      <w:r>
        <w:rPr>
          <w:spacing w:val="-7"/>
          <w:sz w:val="20"/>
        </w:rPr>
        <w:t xml:space="preserve"> </w:t>
      </w:r>
      <w:r>
        <w:rPr>
          <w:sz w:val="20"/>
        </w:rPr>
        <w:t>classroom-</w:t>
      </w:r>
      <w:r>
        <w:rPr>
          <w:spacing w:val="-2"/>
          <w:sz w:val="20"/>
        </w:rPr>
        <w:t>focused;</w:t>
      </w:r>
    </w:p>
    <w:p w14:paraId="4D4A42F7" w14:textId="77777777" w:rsidR="009A4DE7" w:rsidRDefault="009A4DE7" w:rsidP="009A4DE7">
      <w:pPr>
        <w:pStyle w:val="Heading6"/>
        <w:spacing w:before="36"/>
      </w:pPr>
      <w:r>
        <w:rPr>
          <w:spacing w:val="-5"/>
        </w:rPr>
        <w:t>AND</w:t>
      </w:r>
    </w:p>
    <w:p w14:paraId="34F7E25C" w14:textId="77777777" w:rsidR="009A4DE7" w:rsidRDefault="009A4DE7" w:rsidP="009A4DE7">
      <w:pPr>
        <w:pStyle w:val="ListParagraph"/>
        <w:numPr>
          <w:ilvl w:val="1"/>
          <w:numId w:val="78"/>
        </w:numPr>
        <w:tabs>
          <w:tab w:val="left" w:pos="937"/>
          <w:tab w:val="left" w:pos="939"/>
        </w:tabs>
        <w:spacing w:before="192" w:line="249" w:lineRule="auto"/>
        <w:ind w:left="939" w:right="793"/>
        <w:rPr>
          <w:sz w:val="20"/>
        </w:rPr>
      </w:pPr>
      <w:r>
        <w:rPr>
          <w:sz w:val="20"/>
        </w:rPr>
        <w:t>Intensive supervision that consists of structured guidance and frequent ongoing coaching and support or teacher mentoring rendered by an assigned fully certified teacher in the same subject area in which the licensee is teaching.</w:t>
      </w:r>
    </w:p>
    <w:p w14:paraId="24B3BB17" w14:textId="77777777" w:rsidR="009A4DE7" w:rsidRDefault="009A4DE7" w:rsidP="009A4DE7">
      <w:pPr>
        <w:pStyle w:val="Heading6"/>
        <w:spacing w:before="3"/>
      </w:pPr>
      <w:r>
        <w:rPr>
          <w:spacing w:val="-5"/>
        </w:rPr>
        <w:t>OR</w:t>
      </w:r>
    </w:p>
    <w:p w14:paraId="1E1D28C4" w14:textId="77777777" w:rsidR="009A4DE7" w:rsidRDefault="009A4DE7" w:rsidP="009A4DE7">
      <w:pPr>
        <w:pStyle w:val="BodyText"/>
        <w:spacing w:before="38"/>
        <w:rPr>
          <w:b/>
        </w:rPr>
      </w:pPr>
    </w:p>
    <w:p w14:paraId="5FB19EA6" w14:textId="77777777" w:rsidR="009A4DE7" w:rsidRDefault="009A4DE7" w:rsidP="009A4DE7">
      <w:pPr>
        <w:pStyle w:val="ListParagraph"/>
        <w:numPr>
          <w:ilvl w:val="0"/>
          <w:numId w:val="77"/>
        </w:numPr>
        <w:tabs>
          <w:tab w:val="left" w:pos="580"/>
          <w:tab w:val="left" w:pos="938"/>
        </w:tabs>
        <w:spacing w:line="228" w:lineRule="auto"/>
        <w:ind w:right="793" w:hanging="1"/>
        <w:rPr>
          <w:sz w:val="20"/>
        </w:rPr>
      </w:pPr>
      <w:r>
        <w:rPr>
          <w:sz w:val="20"/>
        </w:rPr>
        <w:t>Hold a</w:t>
      </w:r>
      <w:r>
        <w:rPr>
          <w:spacing w:val="-3"/>
          <w:sz w:val="20"/>
        </w:rPr>
        <w:t xml:space="preserve"> </w:t>
      </w:r>
      <w:r>
        <w:rPr>
          <w:sz w:val="20"/>
        </w:rPr>
        <w:t>Master’s</w:t>
      </w:r>
      <w:r>
        <w:rPr>
          <w:spacing w:val="-1"/>
          <w:sz w:val="20"/>
        </w:rPr>
        <w:t xml:space="preserve"> </w:t>
      </w:r>
      <w:r>
        <w:rPr>
          <w:sz w:val="20"/>
        </w:rPr>
        <w:t>degree</w:t>
      </w:r>
      <w:r>
        <w:rPr>
          <w:spacing w:val="-3"/>
          <w:sz w:val="20"/>
        </w:rPr>
        <w:t xml:space="preserve"> </w:t>
      </w:r>
      <w:r>
        <w:rPr>
          <w:sz w:val="20"/>
        </w:rPr>
        <w:t>or</w:t>
      </w:r>
      <w:r>
        <w:rPr>
          <w:spacing w:val="-2"/>
          <w:sz w:val="20"/>
        </w:rPr>
        <w:t xml:space="preserve"> </w:t>
      </w:r>
      <w:r>
        <w:rPr>
          <w:sz w:val="20"/>
        </w:rPr>
        <w:t>higher in</w:t>
      </w:r>
      <w:r>
        <w:rPr>
          <w:spacing w:val="-2"/>
          <w:sz w:val="20"/>
        </w:rPr>
        <w:t xml:space="preserve"> </w:t>
      </w:r>
      <w:r>
        <w:rPr>
          <w:sz w:val="20"/>
        </w:rPr>
        <w:t>any area</w:t>
      </w:r>
      <w:r>
        <w:rPr>
          <w:spacing w:val="-3"/>
          <w:sz w:val="20"/>
        </w:rPr>
        <w:t xml:space="preserve"> </w:t>
      </w:r>
      <w:r>
        <w:rPr>
          <w:sz w:val="20"/>
        </w:rPr>
        <w:t>from</w:t>
      </w:r>
      <w:r>
        <w:rPr>
          <w:spacing w:val="-2"/>
          <w:sz w:val="20"/>
        </w:rPr>
        <w:t xml:space="preserve"> </w:t>
      </w:r>
      <w:r>
        <w:rPr>
          <w:sz w:val="20"/>
        </w:rPr>
        <w:t>a</w:t>
      </w:r>
      <w:r>
        <w:rPr>
          <w:spacing w:val="-3"/>
          <w:sz w:val="20"/>
        </w:rPr>
        <w:t xml:space="preserve"> </w:t>
      </w:r>
      <w:r>
        <w:rPr>
          <w:sz w:val="20"/>
        </w:rPr>
        <w:t>Mississippi</w:t>
      </w:r>
      <w:r>
        <w:rPr>
          <w:spacing w:val="-1"/>
          <w:sz w:val="20"/>
        </w:rPr>
        <w:t xml:space="preserve"> </w:t>
      </w:r>
      <w:r>
        <w:rPr>
          <w:sz w:val="20"/>
        </w:rPr>
        <w:t>Department</w:t>
      </w:r>
      <w:r>
        <w:rPr>
          <w:spacing w:val="-3"/>
          <w:sz w:val="20"/>
        </w:rPr>
        <w:t xml:space="preserve"> </w:t>
      </w:r>
      <w:r>
        <w:rPr>
          <w:sz w:val="20"/>
        </w:rPr>
        <w:t>of</w:t>
      </w:r>
      <w:r>
        <w:rPr>
          <w:spacing w:val="-2"/>
          <w:sz w:val="20"/>
        </w:rPr>
        <w:t xml:space="preserve"> </w:t>
      </w:r>
      <w:r>
        <w:rPr>
          <w:sz w:val="20"/>
        </w:rPr>
        <w:t>Education</w:t>
      </w:r>
      <w:r>
        <w:rPr>
          <w:spacing w:val="-2"/>
          <w:sz w:val="20"/>
        </w:rPr>
        <w:t xml:space="preserve"> </w:t>
      </w:r>
      <w:r>
        <w:rPr>
          <w:sz w:val="20"/>
        </w:rPr>
        <w:t>accepted college or university that was regionally/nationally accredited at the time the degree was conferred;</w:t>
      </w:r>
    </w:p>
    <w:p w14:paraId="3C203007" w14:textId="77777777" w:rsidR="009A4DE7" w:rsidRDefault="009A4DE7" w:rsidP="009A4DE7">
      <w:pPr>
        <w:pStyle w:val="Heading6"/>
        <w:spacing w:before="14"/>
      </w:pPr>
      <w:r>
        <w:rPr>
          <w:spacing w:val="-5"/>
        </w:rPr>
        <w:t>AND</w:t>
      </w:r>
    </w:p>
    <w:p w14:paraId="39DF61B2" w14:textId="77777777" w:rsidR="009A4DE7" w:rsidRDefault="009A4DE7" w:rsidP="009A4DE7">
      <w:pPr>
        <w:pStyle w:val="BodyText"/>
        <w:spacing w:before="37"/>
        <w:rPr>
          <w:b/>
        </w:rPr>
      </w:pPr>
    </w:p>
    <w:p w14:paraId="49B3CBBF" w14:textId="77777777" w:rsidR="009A4DE7" w:rsidRDefault="009A4DE7" w:rsidP="009A4DE7">
      <w:pPr>
        <w:pStyle w:val="ListParagraph"/>
        <w:numPr>
          <w:ilvl w:val="0"/>
          <w:numId w:val="77"/>
        </w:numPr>
        <w:tabs>
          <w:tab w:val="left" w:pos="938"/>
        </w:tabs>
        <w:spacing w:line="228" w:lineRule="auto"/>
        <w:ind w:left="579" w:right="793" w:firstLine="0"/>
        <w:rPr>
          <w:sz w:val="20"/>
        </w:rPr>
      </w:pPr>
      <w:r>
        <w:rPr>
          <w:sz w:val="20"/>
        </w:rPr>
        <w:t xml:space="preserve">Verify a minimum of three-years (six (6) complete semesters) of documented teaching experience, in the subject area to be taught at the 7-12 education level </w:t>
      </w:r>
      <w:r>
        <w:rPr>
          <w:i/>
          <w:sz w:val="20"/>
        </w:rPr>
        <w:t>(applicable to higher education personnel)</w:t>
      </w:r>
      <w:r>
        <w:rPr>
          <w:sz w:val="20"/>
        </w:rPr>
        <w:t>;</w:t>
      </w:r>
    </w:p>
    <w:p w14:paraId="119C2F50" w14:textId="77777777" w:rsidR="009A4DE7" w:rsidRDefault="009A4DE7" w:rsidP="009A4DE7">
      <w:pPr>
        <w:pStyle w:val="Heading6"/>
        <w:spacing w:before="16"/>
        <w:ind w:left="579"/>
      </w:pPr>
      <w:r>
        <w:rPr>
          <w:spacing w:val="-5"/>
        </w:rPr>
        <w:t>AND</w:t>
      </w:r>
    </w:p>
    <w:p w14:paraId="2FCFCA22" w14:textId="77777777" w:rsidR="009A4DE7" w:rsidRDefault="009A4DE7" w:rsidP="009A4DE7">
      <w:pPr>
        <w:pStyle w:val="BodyText"/>
        <w:spacing w:before="26"/>
        <w:rPr>
          <w:b/>
        </w:rPr>
      </w:pPr>
    </w:p>
    <w:p w14:paraId="518A4B6C" w14:textId="77777777" w:rsidR="009A4DE7" w:rsidRDefault="009A4DE7" w:rsidP="009A4DE7">
      <w:pPr>
        <w:pStyle w:val="ListParagraph"/>
        <w:numPr>
          <w:ilvl w:val="0"/>
          <w:numId w:val="77"/>
        </w:numPr>
        <w:tabs>
          <w:tab w:val="left" w:pos="580"/>
          <w:tab w:val="left" w:pos="938"/>
        </w:tabs>
        <w:spacing w:line="249" w:lineRule="auto"/>
        <w:ind w:right="736" w:hanging="1"/>
        <w:rPr>
          <w:sz w:val="20"/>
        </w:rPr>
      </w:pPr>
      <w:r>
        <w:rPr>
          <w:sz w:val="20"/>
        </w:rPr>
        <w:t>The</w:t>
      </w:r>
      <w:r>
        <w:rPr>
          <w:spacing w:val="38"/>
          <w:sz w:val="20"/>
        </w:rPr>
        <w:t xml:space="preserve"> </w:t>
      </w:r>
      <w:r>
        <w:rPr>
          <w:sz w:val="20"/>
        </w:rPr>
        <w:t>employing</w:t>
      </w:r>
      <w:r>
        <w:rPr>
          <w:spacing w:val="39"/>
          <w:sz w:val="20"/>
        </w:rPr>
        <w:t xml:space="preserve"> </w:t>
      </w:r>
      <w:r>
        <w:rPr>
          <w:sz w:val="20"/>
        </w:rPr>
        <w:t>Mississippi</w:t>
      </w:r>
      <w:r>
        <w:rPr>
          <w:spacing w:val="40"/>
          <w:sz w:val="20"/>
        </w:rPr>
        <w:t xml:space="preserve"> </w:t>
      </w:r>
      <w:r>
        <w:rPr>
          <w:sz w:val="20"/>
        </w:rPr>
        <w:t>LEA</w:t>
      </w:r>
      <w:r>
        <w:rPr>
          <w:spacing w:val="38"/>
          <w:sz w:val="20"/>
        </w:rPr>
        <w:t xml:space="preserve"> </w:t>
      </w:r>
      <w:r>
        <w:rPr>
          <w:sz w:val="20"/>
        </w:rPr>
        <w:t>or</w:t>
      </w:r>
      <w:r>
        <w:rPr>
          <w:spacing w:val="39"/>
          <w:sz w:val="20"/>
        </w:rPr>
        <w:t xml:space="preserve"> </w:t>
      </w:r>
      <w:r>
        <w:rPr>
          <w:sz w:val="20"/>
        </w:rPr>
        <w:t>eligible</w:t>
      </w:r>
      <w:r>
        <w:rPr>
          <w:spacing w:val="38"/>
          <w:sz w:val="20"/>
        </w:rPr>
        <w:t xml:space="preserve"> </w:t>
      </w:r>
      <w:r>
        <w:rPr>
          <w:sz w:val="20"/>
        </w:rPr>
        <w:t>nonpublic</w:t>
      </w:r>
      <w:r>
        <w:rPr>
          <w:spacing w:val="38"/>
          <w:sz w:val="20"/>
        </w:rPr>
        <w:t xml:space="preserve"> </w:t>
      </w:r>
      <w:r>
        <w:rPr>
          <w:sz w:val="20"/>
        </w:rPr>
        <w:t>school</w:t>
      </w:r>
      <w:r>
        <w:rPr>
          <w:spacing w:val="38"/>
          <w:sz w:val="20"/>
        </w:rPr>
        <w:t xml:space="preserve"> </w:t>
      </w:r>
      <w:r>
        <w:rPr>
          <w:sz w:val="20"/>
        </w:rPr>
        <w:t>shall</w:t>
      </w:r>
      <w:r>
        <w:rPr>
          <w:spacing w:val="38"/>
          <w:sz w:val="20"/>
        </w:rPr>
        <w:t xml:space="preserve"> </w:t>
      </w:r>
      <w:r>
        <w:rPr>
          <w:sz w:val="20"/>
        </w:rPr>
        <w:t>provide</w:t>
      </w:r>
      <w:r>
        <w:rPr>
          <w:spacing w:val="38"/>
          <w:sz w:val="20"/>
        </w:rPr>
        <w:t xml:space="preserve"> </w:t>
      </w:r>
      <w:r>
        <w:rPr>
          <w:sz w:val="20"/>
        </w:rPr>
        <w:t>assurance</w:t>
      </w:r>
      <w:r>
        <w:rPr>
          <w:spacing w:val="38"/>
          <w:sz w:val="20"/>
        </w:rPr>
        <w:t xml:space="preserve"> </w:t>
      </w:r>
      <w:r>
        <w:rPr>
          <w:sz w:val="20"/>
        </w:rPr>
        <w:t>that</w:t>
      </w:r>
      <w:r>
        <w:rPr>
          <w:spacing w:val="38"/>
          <w:sz w:val="20"/>
        </w:rPr>
        <w:t xml:space="preserve"> </w:t>
      </w:r>
      <w:r>
        <w:rPr>
          <w:sz w:val="20"/>
        </w:rPr>
        <w:t>the</w:t>
      </w:r>
      <w:r>
        <w:rPr>
          <w:spacing w:val="38"/>
          <w:sz w:val="20"/>
        </w:rPr>
        <w:t xml:space="preserve"> </w:t>
      </w:r>
      <w:r>
        <w:rPr>
          <w:sz w:val="20"/>
        </w:rPr>
        <w:t>Special License, Adjunct Teacher License holder will engage in:</w:t>
      </w:r>
    </w:p>
    <w:p w14:paraId="417C5C9B" w14:textId="77777777" w:rsidR="009A4DE7" w:rsidRDefault="009A4DE7" w:rsidP="009A4DE7">
      <w:pPr>
        <w:pStyle w:val="BodyText"/>
        <w:spacing w:before="60"/>
      </w:pPr>
    </w:p>
    <w:p w14:paraId="5AF96F23" w14:textId="77777777" w:rsidR="009A4DE7" w:rsidRDefault="009A4DE7" w:rsidP="009A4DE7">
      <w:pPr>
        <w:pStyle w:val="ListParagraph"/>
        <w:numPr>
          <w:ilvl w:val="1"/>
          <w:numId w:val="77"/>
        </w:numPr>
        <w:tabs>
          <w:tab w:val="left" w:pos="939"/>
        </w:tabs>
        <w:ind w:left="939" w:hanging="359"/>
        <w:rPr>
          <w:sz w:val="20"/>
        </w:rPr>
      </w:pPr>
      <w:r>
        <w:rPr>
          <w:sz w:val="20"/>
        </w:rPr>
        <w:t>High-quality</w:t>
      </w:r>
      <w:r>
        <w:rPr>
          <w:spacing w:val="-10"/>
          <w:sz w:val="20"/>
        </w:rPr>
        <w:t xml:space="preserve"> </w:t>
      </w:r>
      <w:r>
        <w:rPr>
          <w:sz w:val="20"/>
        </w:rPr>
        <w:t>professional</w:t>
      </w:r>
      <w:r>
        <w:rPr>
          <w:spacing w:val="-8"/>
          <w:sz w:val="20"/>
        </w:rPr>
        <w:t xml:space="preserve"> </w:t>
      </w:r>
      <w:r>
        <w:rPr>
          <w:sz w:val="20"/>
        </w:rPr>
        <w:t>development</w:t>
      </w:r>
      <w:r>
        <w:rPr>
          <w:spacing w:val="-9"/>
          <w:sz w:val="20"/>
        </w:rPr>
        <w:t xml:space="preserve"> </w:t>
      </w:r>
      <w:r>
        <w:rPr>
          <w:sz w:val="20"/>
        </w:rPr>
        <w:t>that</w:t>
      </w:r>
      <w:r>
        <w:rPr>
          <w:spacing w:val="-8"/>
          <w:sz w:val="20"/>
        </w:rPr>
        <w:t xml:space="preserve"> </w:t>
      </w:r>
      <w:r>
        <w:rPr>
          <w:sz w:val="20"/>
        </w:rPr>
        <w:t>is</w:t>
      </w:r>
      <w:r>
        <w:rPr>
          <w:spacing w:val="-10"/>
          <w:sz w:val="20"/>
        </w:rPr>
        <w:t xml:space="preserve"> </w:t>
      </w:r>
      <w:r>
        <w:rPr>
          <w:sz w:val="20"/>
        </w:rPr>
        <w:t>sustained,</w:t>
      </w:r>
      <w:r>
        <w:rPr>
          <w:spacing w:val="-7"/>
          <w:sz w:val="20"/>
        </w:rPr>
        <w:t xml:space="preserve"> </w:t>
      </w:r>
      <w:r>
        <w:rPr>
          <w:sz w:val="20"/>
        </w:rPr>
        <w:t>intensive,</w:t>
      </w:r>
      <w:r>
        <w:rPr>
          <w:spacing w:val="-8"/>
          <w:sz w:val="20"/>
        </w:rPr>
        <w:t xml:space="preserve"> </w:t>
      </w:r>
      <w:r>
        <w:rPr>
          <w:sz w:val="20"/>
        </w:rPr>
        <w:t>and</w:t>
      </w:r>
      <w:r>
        <w:rPr>
          <w:spacing w:val="-7"/>
          <w:sz w:val="20"/>
        </w:rPr>
        <w:t xml:space="preserve"> </w:t>
      </w:r>
      <w:r>
        <w:rPr>
          <w:sz w:val="20"/>
        </w:rPr>
        <w:t>classroom-</w:t>
      </w:r>
      <w:r>
        <w:rPr>
          <w:spacing w:val="-2"/>
          <w:sz w:val="20"/>
        </w:rPr>
        <w:t>focused;</w:t>
      </w:r>
    </w:p>
    <w:p w14:paraId="2E2980D6" w14:textId="77777777" w:rsidR="009A4DE7" w:rsidRDefault="009A4DE7" w:rsidP="009A4DE7">
      <w:pPr>
        <w:pStyle w:val="Heading6"/>
        <w:spacing w:before="34"/>
      </w:pPr>
      <w:r>
        <w:rPr>
          <w:spacing w:val="-5"/>
        </w:rPr>
        <w:t>AND</w:t>
      </w:r>
    </w:p>
    <w:p w14:paraId="09405388" w14:textId="77777777" w:rsidR="009A4DE7" w:rsidRDefault="009A4DE7" w:rsidP="009A4DE7">
      <w:pPr>
        <w:pStyle w:val="ListParagraph"/>
        <w:numPr>
          <w:ilvl w:val="1"/>
          <w:numId w:val="77"/>
        </w:numPr>
        <w:tabs>
          <w:tab w:val="left" w:pos="937"/>
          <w:tab w:val="left" w:pos="939"/>
        </w:tabs>
        <w:spacing w:before="195" w:line="249" w:lineRule="auto"/>
        <w:ind w:left="939" w:right="793"/>
        <w:rPr>
          <w:sz w:val="20"/>
        </w:rPr>
      </w:pPr>
      <w:r>
        <w:rPr>
          <w:sz w:val="20"/>
        </w:rPr>
        <w:t>Intensive supervision that consists of structured guidance and frequent ongoing coaching and support or teacher mentoring rendered by an assigned fully certified teacher in the same subject area in which the licensee is teaching.</w:t>
      </w:r>
    </w:p>
    <w:p w14:paraId="03D14E51" w14:textId="77777777" w:rsidR="009A4DE7" w:rsidRDefault="009A4DE7" w:rsidP="009A4DE7">
      <w:pPr>
        <w:pStyle w:val="BodyText"/>
        <w:spacing w:before="15"/>
      </w:pPr>
    </w:p>
    <w:p w14:paraId="0FB63EF6" w14:textId="77777777" w:rsidR="009A4DE7" w:rsidRDefault="009A4DE7" w:rsidP="009A4DE7">
      <w:pPr>
        <w:pStyle w:val="Heading7"/>
        <w:ind w:left="205"/>
        <w:jc w:val="left"/>
      </w:pPr>
      <w:r>
        <w:t>Licensure</w:t>
      </w:r>
      <w:r>
        <w:rPr>
          <w:spacing w:val="-11"/>
        </w:rPr>
        <w:t xml:space="preserve"> </w:t>
      </w:r>
      <w:r>
        <w:t>Endorsement</w:t>
      </w:r>
      <w:r>
        <w:rPr>
          <w:spacing w:val="-10"/>
        </w:rPr>
        <w:t xml:space="preserve"> </w:t>
      </w:r>
      <w:r>
        <w:rPr>
          <w:spacing w:val="-2"/>
        </w:rPr>
        <w:t>Areas:</w:t>
      </w:r>
    </w:p>
    <w:p w14:paraId="5D9A2C6C" w14:textId="77777777" w:rsidR="009A4DE7" w:rsidRDefault="009A4DE7" w:rsidP="009A4DE7">
      <w:pPr>
        <w:pStyle w:val="BodyText"/>
        <w:spacing w:before="12" w:line="247" w:lineRule="auto"/>
        <w:ind w:left="205" w:right="1178"/>
      </w:pPr>
      <w:r>
        <w:t>Biology,</w:t>
      </w:r>
      <w:r>
        <w:rPr>
          <w:spacing w:val="-3"/>
        </w:rPr>
        <w:t xml:space="preserve"> </w:t>
      </w:r>
      <w:r>
        <w:t>Chemistry,</w:t>
      </w:r>
      <w:r>
        <w:rPr>
          <w:spacing w:val="-3"/>
        </w:rPr>
        <w:t xml:space="preserve"> </w:t>
      </w:r>
      <w:r>
        <w:t>Chinese,</w:t>
      </w:r>
      <w:r>
        <w:rPr>
          <w:spacing w:val="-6"/>
        </w:rPr>
        <w:t xml:space="preserve"> </w:t>
      </w:r>
      <w:r>
        <w:t>Economics,</w:t>
      </w:r>
      <w:r>
        <w:rPr>
          <w:spacing w:val="-3"/>
        </w:rPr>
        <w:t xml:space="preserve"> </w:t>
      </w:r>
      <w:r>
        <w:t>English,</w:t>
      </w:r>
      <w:r>
        <w:rPr>
          <w:spacing w:val="-3"/>
        </w:rPr>
        <w:t xml:space="preserve"> </w:t>
      </w:r>
      <w:r>
        <w:t>French,</w:t>
      </w:r>
      <w:r>
        <w:rPr>
          <w:spacing w:val="-8"/>
        </w:rPr>
        <w:t xml:space="preserve"> </w:t>
      </w:r>
      <w:r>
        <w:t>German,</w:t>
      </w:r>
      <w:r>
        <w:rPr>
          <w:spacing w:val="-3"/>
        </w:rPr>
        <w:t xml:space="preserve"> </w:t>
      </w:r>
      <w:r>
        <w:t>Latin,</w:t>
      </w:r>
      <w:r>
        <w:rPr>
          <w:spacing w:val="-3"/>
        </w:rPr>
        <w:t xml:space="preserve"> </w:t>
      </w:r>
      <w:r>
        <w:t>Mathematics,</w:t>
      </w:r>
      <w:r>
        <w:rPr>
          <w:spacing w:val="-3"/>
        </w:rPr>
        <w:t xml:space="preserve"> </w:t>
      </w:r>
      <w:r>
        <w:t>Physics,</w:t>
      </w:r>
      <w:r>
        <w:rPr>
          <w:spacing w:val="-3"/>
        </w:rPr>
        <w:t xml:space="preserve"> </w:t>
      </w:r>
      <w:r>
        <w:t>Psychology, Social Studies, Spanish, Speech Communications or Performing Arts fields</w:t>
      </w:r>
      <w:r>
        <w:rPr>
          <w:b/>
        </w:rPr>
        <w:t xml:space="preserve">: </w:t>
      </w:r>
      <w:r>
        <w:t>Dance, Drama, Music, and Art;</w:t>
      </w:r>
    </w:p>
    <w:p w14:paraId="7EA708E4" w14:textId="77777777" w:rsidR="009A4DE7" w:rsidRDefault="009A4DE7" w:rsidP="009A4DE7">
      <w:pPr>
        <w:pStyle w:val="BodyText"/>
        <w:spacing w:before="21"/>
      </w:pPr>
    </w:p>
    <w:p w14:paraId="690D14FA" w14:textId="77777777" w:rsidR="009A4DE7" w:rsidRDefault="009A4DE7" w:rsidP="009A4DE7">
      <w:pPr>
        <w:pStyle w:val="Heading7"/>
        <w:spacing w:before="1"/>
        <w:ind w:left="205"/>
        <w:jc w:val="left"/>
      </w:pPr>
      <w:r>
        <w:rPr>
          <w:spacing w:val="-2"/>
        </w:rPr>
        <w:t>Validity.</w:t>
      </w:r>
    </w:p>
    <w:p w14:paraId="35EAA84B" w14:textId="77777777" w:rsidR="009A4DE7" w:rsidRDefault="009A4DE7" w:rsidP="009A4DE7">
      <w:pPr>
        <w:pStyle w:val="BodyText"/>
        <w:spacing w:before="29"/>
        <w:rPr>
          <w:b/>
        </w:rPr>
      </w:pPr>
    </w:p>
    <w:p w14:paraId="06470730" w14:textId="77777777" w:rsidR="009A4DE7" w:rsidRDefault="009A4DE7" w:rsidP="009A4DE7">
      <w:pPr>
        <w:pStyle w:val="ListParagraph"/>
        <w:numPr>
          <w:ilvl w:val="0"/>
          <w:numId w:val="76"/>
        </w:numPr>
        <w:tabs>
          <w:tab w:val="left" w:pos="939"/>
        </w:tabs>
        <w:rPr>
          <w:sz w:val="20"/>
        </w:rPr>
      </w:pPr>
      <w:r>
        <w:rPr>
          <w:sz w:val="20"/>
        </w:rPr>
        <w:t>The</w:t>
      </w:r>
      <w:r>
        <w:rPr>
          <w:spacing w:val="-5"/>
          <w:sz w:val="20"/>
        </w:rPr>
        <w:t xml:space="preserve"> </w:t>
      </w:r>
      <w:r>
        <w:rPr>
          <w:sz w:val="20"/>
        </w:rPr>
        <w:t>Special</w:t>
      </w:r>
      <w:r>
        <w:rPr>
          <w:spacing w:val="-5"/>
          <w:sz w:val="20"/>
        </w:rPr>
        <w:t xml:space="preserve"> </w:t>
      </w:r>
      <w:r>
        <w:rPr>
          <w:sz w:val="20"/>
        </w:rPr>
        <w:t>License,</w:t>
      </w:r>
      <w:r>
        <w:rPr>
          <w:spacing w:val="-4"/>
          <w:sz w:val="20"/>
        </w:rPr>
        <w:t xml:space="preserve"> </w:t>
      </w:r>
      <w:r>
        <w:rPr>
          <w:sz w:val="20"/>
        </w:rPr>
        <w:t>Adjunct</w:t>
      </w:r>
      <w:r>
        <w:rPr>
          <w:spacing w:val="-8"/>
          <w:sz w:val="20"/>
        </w:rPr>
        <w:t xml:space="preserve"> </w:t>
      </w:r>
      <w:r>
        <w:rPr>
          <w:sz w:val="20"/>
        </w:rPr>
        <w:t>Teacher</w:t>
      </w:r>
      <w:r>
        <w:rPr>
          <w:spacing w:val="-3"/>
          <w:sz w:val="20"/>
        </w:rPr>
        <w:t xml:space="preserve"> </w:t>
      </w:r>
      <w:r>
        <w:rPr>
          <w:sz w:val="20"/>
        </w:rPr>
        <w:t>License</w:t>
      </w:r>
      <w:r>
        <w:rPr>
          <w:spacing w:val="-5"/>
          <w:sz w:val="20"/>
        </w:rPr>
        <w:t xml:space="preserve"> </w:t>
      </w:r>
      <w:r>
        <w:rPr>
          <w:sz w:val="20"/>
        </w:rPr>
        <w:t>is</w:t>
      </w:r>
      <w:r>
        <w:rPr>
          <w:spacing w:val="-6"/>
          <w:sz w:val="20"/>
        </w:rPr>
        <w:t xml:space="preserve"> </w:t>
      </w:r>
      <w:r>
        <w:rPr>
          <w:sz w:val="20"/>
        </w:rPr>
        <w:t>valid</w:t>
      </w:r>
      <w:r>
        <w:rPr>
          <w:spacing w:val="-4"/>
          <w:sz w:val="20"/>
        </w:rPr>
        <w:t xml:space="preserve"> </w:t>
      </w:r>
      <w:r>
        <w:rPr>
          <w:sz w:val="20"/>
        </w:rPr>
        <w:t>for</w:t>
      </w:r>
      <w:r>
        <w:rPr>
          <w:spacing w:val="-4"/>
          <w:sz w:val="20"/>
        </w:rPr>
        <w:t xml:space="preserve"> </w:t>
      </w:r>
      <w:r>
        <w:rPr>
          <w:sz w:val="20"/>
        </w:rPr>
        <w:t>three</w:t>
      </w:r>
      <w:r>
        <w:rPr>
          <w:spacing w:val="-5"/>
          <w:sz w:val="20"/>
        </w:rPr>
        <w:t xml:space="preserve"> </w:t>
      </w:r>
      <w:r>
        <w:rPr>
          <w:sz w:val="20"/>
        </w:rPr>
        <w:t>(3)</w:t>
      </w:r>
      <w:r>
        <w:rPr>
          <w:spacing w:val="-6"/>
          <w:sz w:val="20"/>
        </w:rPr>
        <w:t xml:space="preserve"> </w:t>
      </w:r>
      <w:r>
        <w:rPr>
          <w:spacing w:val="-2"/>
          <w:sz w:val="20"/>
        </w:rPr>
        <w:t>years.</w:t>
      </w:r>
    </w:p>
    <w:p w14:paraId="6DEB69EB" w14:textId="77777777" w:rsidR="009A4DE7" w:rsidRDefault="009A4DE7" w:rsidP="009A4DE7">
      <w:pPr>
        <w:pStyle w:val="BodyText"/>
        <w:spacing w:before="35"/>
      </w:pPr>
    </w:p>
    <w:p w14:paraId="7B4B4006" w14:textId="77777777" w:rsidR="009A4DE7" w:rsidRDefault="009A4DE7" w:rsidP="009A4DE7">
      <w:pPr>
        <w:pStyle w:val="BodyText"/>
        <w:spacing w:line="249" w:lineRule="auto"/>
        <w:ind w:left="219" w:right="736"/>
      </w:pPr>
      <w:r>
        <w:rPr>
          <w:b/>
        </w:rPr>
        <w:t>Renewal</w:t>
      </w:r>
      <w:r>
        <w:rPr>
          <w:b/>
          <w:spacing w:val="-8"/>
        </w:rPr>
        <w:t xml:space="preserve"> </w:t>
      </w:r>
      <w:r>
        <w:rPr>
          <w:b/>
        </w:rPr>
        <w:t>Requirements.</w:t>
      </w:r>
      <w:r>
        <w:rPr>
          <w:b/>
          <w:spacing w:val="36"/>
        </w:rPr>
        <w:t xml:space="preserve"> </w:t>
      </w:r>
      <w:r>
        <w:t>This</w:t>
      </w:r>
      <w:r>
        <w:rPr>
          <w:spacing w:val="-9"/>
        </w:rPr>
        <w:t xml:space="preserve"> </w:t>
      </w:r>
      <w:r>
        <w:t>special</w:t>
      </w:r>
      <w:r>
        <w:rPr>
          <w:spacing w:val="-8"/>
        </w:rPr>
        <w:t xml:space="preserve"> </w:t>
      </w:r>
      <w:r>
        <w:t>license</w:t>
      </w:r>
      <w:r>
        <w:rPr>
          <w:spacing w:val="-7"/>
        </w:rPr>
        <w:t xml:space="preserve"> </w:t>
      </w:r>
      <w:r>
        <w:t>type</w:t>
      </w:r>
      <w:r>
        <w:rPr>
          <w:spacing w:val="-7"/>
        </w:rPr>
        <w:t xml:space="preserve"> </w:t>
      </w:r>
      <w:r>
        <w:t>may</w:t>
      </w:r>
      <w:r>
        <w:rPr>
          <w:spacing w:val="-7"/>
        </w:rPr>
        <w:t xml:space="preserve"> </w:t>
      </w:r>
      <w:r>
        <w:t>be</w:t>
      </w:r>
      <w:r>
        <w:rPr>
          <w:spacing w:val="-10"/>
        </w:rPr>
        <w:t xml:space="preserve"> </w:t>
      </w:r>
      <w:r>
        <w:t>renewed</w:t>
      </w:r>
      <w:r>
        <w:rPr>
          <w:spacing w:val="-7"/>
        </w:rPr>
        <w:t xml:space="preserve"> </w:t>
      </w:r>
      <w:r>
        <w:t>if</w:t>
      </w:r>
      <w:r>
        <w:rPr>
          <w:spacing w:val="-7"/>
        </w:rPr>
        <w:t xml:space="preserve"> </w:t>
      </w:r>
      <w:r>
        <w:t>the</w:t>
      </w:r>
      <w:r>
        <w:rPr>
          <w:spacing w:val="-10"/>
        </w:rPr>
        <w:t xml:space="preserve"> </w:t>
      </w:r>
      <w:r>
        <w:t>following</w:t>
      </w:r>
      <w:r>
        <w:rPr>
          <w:spacing w:val="-9"/>
        </w:rPr>
        <w:t xml:space="preserve"> </w:t>
      </w:r>
      <w:r>
        <w:t>criteria</w:t>
      </w:r>
      <w:r>
        <w:rPr>
          <w:spacing w:val="-7"/>
        </w:rPr>
        <w:t xml:space="preserve"> </w:t>
      </w:r>
      <w:r>
        <w:t>are</w:t>
      </w:r>
      <w:r>
        <w:rPr>
          <w:spacing w:val="-7"/>
        </w:rPr>
        <w:t xml:space="preserve"> </w:t>
      </w:r>
      <w:r>
        <w:t>met</w:t>
      </w:r>
      <w:r>
        <w:rPr>
          <w:spacing w:val="-8"/>
        </w:rPr>
        <w:t xml:space="preserve"> </w:t>
      </w:r>
      <w:r>
        <w:t>during</w:t>
      </w:r>
      <w:r>
        <w:rPr>
          <w:spacing w:val="-9"/>
        </w:rPr>
        <w:t xml:space="preserve"> </w:t>
      </w:r>
      <w:r>
        <w:t>the</w:t>
      </w:r>
      <w:r>
        <w:rPr>
          <w:spacing w:val="-7"/>
        </w:rPr>
        <w:t xml:space="preserve"> </w:t>
      </w:r>
      <w:r>
        <w:t>three- year validity of license:</w:t>
      </w:r>
    </w:p>
    <w:p w14:paraId="10E41680" w14:textId="77777777" w:rsidR="009A4DE7" w:rsidRDefault="009A4DE7" w:rsidP="009A4DE7">
      <w:pPr>
        <w:pStyle w:val="BodyText"/>
        <w:spacing w:before="26"/>
      </w:pPr>
    </w:p>
    <w:p w14:paraId="193FEAC5" w14:textId="77777777" w:rsidR="009A4DE7" w:rsidRDefault="009A4DE7" w:rsidP="009A4DE7">
      <w:pPr>
        <w:pStyle w:val="ListParagraph"/>
        <w:numPr>
          <w:ilvl w:val="0"/>
          <w:numId w:val="75"/>
        </w:numPr>
        <w:tabs>
          <w:tab w:val="left" w:pos="940"/>
        </w:tabs>
        <w:spacing w:line="249" w:lineRule="auto"/>
        <w:ind w:right="789"/>
        <w:rPr>
          <w:sz w:val="20"/>
        </w:rPr>
      </w:pPr>
      <w:r>
        <w:rPr>
          <w:sz w:val="20"/>
        </w:rPr>
        <w:t xml:space="preserve">Adjunct Teacher must obtain annually, at minimum, a successful rating as measured on the Mississippi Educator and Administrator Professional Growth System and defined by the Mississippi Department of </w:t>
      </w:r>
      <w:r>
        <w:rPr>
          <w:spacing w:val="-2"/>
          <w:sz w:val="20"/>
        </w:rPr>
        <w:t>education</w:t>
      </w:r>
    </w:p>
    <w:p w14:paraId="441E38DF" w14:textId="77777777" w:rsidR="009A4DE7" w:rsidRDefault="009A4DE7" w:rsidP="009A4DE7">
      <w:pPr>
        <w:pStyle w:val="Heading6"/>
        <w:spacing w:before="7"/>
      </w:pPr>
      <w:r>
        <w:rPr>
          <w:spacing w:val="-5"/>
        </w:rPr>
        <w:t>AND</w:t>
      </w:r>
    </w:p>
    <w:p w14:paraId="56788A6B" w14:textId="77777777" w:rsidR="009A4DE7" w:rsidRDefault="009A4DE7" w:rsidP="009A4DE7">
      <w:pPr>
        <w:pStyle w:val="BodyText"/>
        <w:spacing w:before="51"/>
        <w:rPr>
          <w:b/>
        </w:rPr>
      </w:pPr>
    </w:p>
    <w:p w14:paraId="696308AE" w14:textId="77777777" w:rsidR="009A4DE7" w:rsidRDefault="009A4DE7" w:rsidP="009A4DE7">
      <w:pPr>
        <w:pStyle w:val="ListParagraph"/>
        <w:numPr>
          <w:ilvl w:val="0"/>
          <w:numId w:val="75"/>
        </w:numPr>
        <w:tabs>
          <w:tab w:val="left" w:pos="940"/>
        </w:tabs>
        <w:spacing w:line="247" w:lineRule="auto"/>
        <w:ind w:right="791"/>
        <w:rPr>
          <w:sz w:val="20"/>
        </w:rPr>
      </w:pPr>
      <w:r>
        <w:rPr>
          <w:sz w:val="20"/>
        </w:rPr>
        <w:t>Must</w:t>
      </w:r>
      <w:r>
        <w:rPr>
          <w:spacing w:val="-6"/>
          <w:sz w:val="20"/>
        </w:rPr>
        <w:t xml:space="preserve"> </w:t>
      </w:r>
      <w:r>
        <w:rPr>
          <w:sz w:val="20"/>
        </w:rPr>
        <w:t>meet</w:t>
      </w:r>
      <w:r>
        <w:rPr>
          <w:spacing w:val="-6"/>
          <w:sz w:val="20"/>
        </w:rPr>
        <w:t xml:space="preserve"> </w:t>
      </w:r>
      <w:r>
        <w:rPr>
          <w:sz w:val="20"/>
        </w:rPr>
        <w:t>the</w:t>
      </w:r>
      <w:r>
        <w:rPr>
          <w:spacing w:val="-7"/>
          <w:sz w:val="20"/>
        </w:rPr>
        <w:t xml:space="preserve"> </w:t>
      </w:r>
      <w:r>
        <w:rPr>
          <w:sz w:val="20"/>
        </w:rPr>
        <w:t>Mississippi</w:t>
      </w:r>
      <w:r>
        <w:rPr>
          <w:spacing w:val="-6"/>
          <w:sz w:val="20"/>
        </w:rPr>
        <w:t xml:space="preserve"> </w:t>
      </w:r>
      <w:r>
        <w:rPr>
          <w:sz w:val="20"/>
        </w:rPr>
        <w:t>State</w:t>
      </w:r>
      <w:r>
        <w:rPr>
          <w:spacing w:val="-5"/>
          <w:sz w:val="20"/>
        </w:rPr>
        <w:t xml:space="preserve"> </w:t>
      </w:r>
      <w:r>
        <w:rPr>
          <w:sz w:val="20"/>
        </w:rPr>
        <w:t>Board</w:t>
      </w:r>
      <w:r>
        <w:rPr>
          <w:spacing w:val="-7"/>
          <w:sz w:val="20"/>
        </w:rPr>
        <w:t xml:space="preserve"> </w:t>
      </w:r>
      <w:r>
        <w:rPr>
          <w:sz w:val="20"/>
        </w:rPr>
        <w:t>of</w:t>
      </w:r>
      <w:r>
        <w:rPr>
          <w:spacing w:val="-7"/>
          <w:sz w:val="20"/>
        </w:rPr>
        <w:t xml:space="preserve"> </w:t>
      </w:r>
      <w:r>
        <w:rPr>
          <w:sz w:val="20"/>
        </w:rPr>
        <w:t>Education</w:t>
      </w:r>
      <w:r>
        <w:rPr>
          <w:spacing w:val="-4"/>
          <w:sz w:val="20"/>
        </w:rPr>
        <w:t xml:space="preserve"> </w:t>
      </w:r>
      <w:r>
        <w:rPr>
          <w:sz w:val="20"/>
        </w:rPr>
        <w:t>teacher</w:t>
      </w:r>
      <w:r>
        <w:rPr>
          <w:spacing w:val="-5"/>
          <w:sz w:val="20"/>
        </w:rPr>
        <w:t xml:space="preserve"> </w:t>
      </w:r>
      <w:r>
        <w:rPr>
          <w:sz w:val="20"/>
        </w:rPr>
        <w:t>licensure</w:t>
      </w:r>
      <w:r>
        <w:rPr>
          <w:spacing w:val="-5"/>
          <w:sz w:val="20"/>
        </w:rPr>
        <w:t xml:space="preserve"> </w:t>
      </w:r>
      <w:r>
        <w:rPr>
          <w:sz w:val="20"/>
        </w:rPr>
        <w:t>renewal</w:t>
      </w:r>
      <w:r>
        <w:rPr>
          <w:spacing w:val="-6"/>
          <w:sz w:val="20"/>
        </w:rPr>
        <w:t xml:space="preserve"> </w:t>
      </w:r>
      <w:r>
        <w:rPr>
          <w:sz w:val="20"/>
        </w:rPr>
        <w:t>requirements</w:t>
      </w:r>
      <w:r>
        <w:rPr>
          <w:spacing w:val="-9"/>
          <w:sz w:val="20"/>
        </w:rPr>
        <w:t xml:space="preserve"> </w:t>
      </w:r>
      <w:r>
        <w:rPr>
          <w:sz w:val="20"/>
        </w:rPr>
        <w:t>in</w:t>
      </w:r>
      <w:r>
        <w:rPr>
          <w:spacing w:val="-4"/>
          <w:sz w:val="20"/>
        </w:rPr>
        <w:t xml:space="preserve"> </w:t>
      </w:r>
      <w:r>
        <w:rPr>
          <w:sz w:val="20"/>
        </w:rPr>
        <w:t>effect</w:t>
      </w:r>
      <w:r>
        <w:rPr>
          <w:spacing w:val="-8"/>
          <w:sz w:val="20"/>
        </w:rPr>
        <w:t xml:space="preserve"> </w:t>
      </w:r>
      <w:r>
        <w:rPr>
          <w:sz w:val="20"/>
        </w:rPr>
        <w:t>during the</w:t>
      </w:r>
      <w:r>
        <w:rPr>
          <w:spacing w:val="-2"/>
          <w:sz w:val="20"/>
        </w:rPr>
        <w:t xml:space="preserve"> </w:t>
      </w:r>
      <w:r>
        <w:rPr>
          <w:sz w:val="20"/>
        </w:rPr>
        <w:t>three</w:t>
      </w:r>
      <w:r>
        <w:rPr>
          <w:spacing w:val="-3"/>
          <w:sz w:val="20"/>
        </w:rPr>
        <w:t xml:space="preserve"> </w:t>
      </w:r>
      <w:r>
        <w:rPr>
          <w:sz w:val="20"/>
        </w:rPr>
        <w:t>(3)</w:t>
      </w:r>
      <w:r>
        <w:rPr>
          <w:spacing w:val="-2"/>
          <w:sz w:val="20"/>
        </w:rPr>
        <w:t xml:space="preserve"> </w:t>
      </w:r>
      <w:r>
        <w:rPr>
          <w:sz w:val="20"/>
        </w:rPr>
        <w:t>year</w:t>
      </w:r>
      <w:r>
        <w:rPr>
          <w:spacing w:val="-2"/>
          <w:sz w:val="20"/>
        </w:rPr>
        <w:t xml:space="preserve"> </w:t>
      </w:r>
      <w:r>
        <w:rPr>
          <w:sz w:val="20"/>
        </w:rPr>
        <w:t>validity</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license</w:t>
      </w:r>
      <w:r>
        <w:rPr>
          <w:spacing w:val="-3"/>
          <w:sz w:val="20"/>
        </w:rPr>
        <w:t xml:space="preserve"> </w:t>
      </w:r>
      <w:r>
        <w:rPr>
          <w:sz w:val="20"/>
        </w:rPr>
        <w:t>required</w:t>
      </w:r>
      <w:r>
        <w:rPr>
          <w:spacing w:val="-3"/>
          <w:sz w:val="20"/>
        </w:rPr>
        <w:t xml:space="preserve"> </w:t>
      </w:r>
      <w:r>
        <w:rPr>
          <w:sz w:val="20"/>
        </w:rPr>
        <w:t>for</w:t>
      </w:r>
      <w:r>
        <w:rPr>
          <w:spacing w:val="-4"/>
          <w:sz w:val="20"/>
        </w:rPr>
        <w:t xml:space="preserve"> </w:t>
      </w:r>
      <w:r>
        <w:rPr>
          <w:sz w:val="20"/>
        </w:rPr>
        <w:t>the</w:t>
      </w:r>
      <w:r>
        <w:rPr>
          <w:spacing w:val="-2"/>
          <w:sz w:val="20"/>
        </w:rPr>
        <w:t xml:space="preserve"> </w:t>
      </w:r>
      <w:r>
        <w:rPr>
          <w:sz w:val="20"/>
        </w:rPr>
        <w:t>specific</w:t>
      </w:r>
      <w:r>
        <w:rPr>
          <w:spacing w:val="-3"/>
          <w:sz w:val="20"/>
        </w:rPr>
        <w:t xml:space="preserve"> </w:t>
      </w:r>
      <w:r>
        <w:rPr>
          <w:sz w:val="20"/>
        </w:rPr>
        <w:t>subject</w:t>
      </w:r>
      <w:r>
        <w:rPr>
          <w:spacing w:val="-2"/>
          <w:sz w:val="20"/>
        </w:rPr>
        <w:t xml:space="preserve"> </w:t>
      </w:r>
      <w:r>
        <w:rPr>
          <w:sz w:val="20"/>
        </w:rPr>
        <w:t>area</w:t>
      </w:r>
      <w:r>
        <w:rPr>
          <w:spacing w:val="-3"/>
          <w:sz w:val="20"/>
        </w:rPr>
        <w:t xml:space="preserve"> </w:t>
      </w:r>
      <w:r>
        <w:rPr>
          <w:sz w:val="20"/>
        </w:rPr>
        <w:t>the</w:t>
      </w:r>
      <w:r>
        <w:rPr>
          <w:spacing w:val="-2"/>
          <w:sz w:val="20"/>
        </w:rPr>
        <w:t xml:space="preserve"> </w:t>
      </w:r>
      <w:r>
        <w:rPr>
          <w:sz w:val="20"/>
        </w:rPr>
        <w:t>Adjunct</w:t>
      </w:r>
      <w:r>
        <w:rPr>
          <w:spacing w:val="-3"/>
          <w:sz w:val="20"/>
        </w:rPr>
        <w:t xml:space="preserve"> </w:t>
      </w:r>
      <w:r>
        <w:rPr>
          <w:sz w:val="20"/>
        </w:rPr>
        <w:t>Teacher</w:t>
      </w:r>
      <w:r>
        <w:rPr>
          <w:spacing w:val="-2"/>
          <w:sz w:val="20"/>
        </w:rPr>
        <w:t xml:space="preserve"> </w:t>
      </w:r>
      <w:r>
        <w:rPr>
          <w:sz w:val="20"/>
        </w:rPr>
        <w:t>license</w:t>
      </w:r>
      <w:r>
        <w:rPr>
          <w:spacing w:val="-2"/>
          <w:sz w:val="20"/>
        </w:rPr>
        <w:t xml:space="preserve"> </w:t>
      </w:r>
      <w:r>
        <w:rPr>
          <w:sz w:val="20"/>
        </w:rPr>
        <w:t xml:space="preserve">is </w:t>
      </w:r>
      <w:r>
        <w:rPr>
          <w:spacing w:val="-2"/>
          <w:sz w:val="20"/>
        </w:rPr>
        <w:t>held.</w:t>
      </w:r>
    </w:p>
    <w:p w14:paraId="1750E4F0" w14:textId="77777777" w:rsidR="009A4DE7" w:rsidRDefault="009A4DE7" w:rsidP="009A4DE7">
      <w:pPr>
        <w:spacing w:line="247" w:lineRule="auto"/>
        <w:jc w:val="both"/>
        <w:rPr>
          <w:sz w:val="20"/>
        </w:rPr>
        <w:sectPr w:rsidR="009A4DE7" w:rsidSect="009A4DE7">
          <w:pgSz w:w="12240" w:h="15840"/>
          <w:pgMar w:top="1420" w:right="700" w:bottom="1660" w:left="1220" w:header="0" w:footer="1446" w:gutter="0"/>
          <w:cols w:space="720"/>
        </w:sectPr>
      </w:pPr>
    </w:p>
    <w:p w14:paraId="156B89FB" w14:textId="77777777" w:rsidR="009A4DE7" w:rsidRDefault="009A4DE7" w:rsidP="009A4DE7">
      <w:pPr>
        <w:pStyle w:val="Heading7"/>
        <w:spacing w:before="65"/>
        <w:ind w:left="270"/>
      </w:pPr>
      <w:r>
        <w:lastRenderedPageBreak/>
        <w:t>Specific</w:t>
      </w:r>
      <w:r>
        <w:rPr>
          <w:spacing w:val="-12"/>
        </w:rPr>
        <w:t xml:space="preserve"> </w:t>
      </w:r>
      <w:r>
        <w:t>restrictions</w:t>
      </w:r>
      <w:r>
        <w:rPr>
          <w:spacing w:val="-13"/>
        </w:rPr>
        <w:t xml:space="preserve"> </w:t>
      </w:r>
      <w:r>
        <w:rPr>
          <w:spacing w:val="-2"/>
        </w:rPr>
        <w:t>apply:</w:t>
      </w:r>
    </w:p>
    <w:p w14:paraId="59991DE6" w14:textId="77777777" w:rsidR="009A4DE7" w:rsidRDefault="009A4DE7" w:rsidP="009A4DE7">
      <w:pPr>
        <w:pStyle w:val="ListParagraph"/>
        <w:numPr>
          <w:ilvl w:val="1"/>
          <w:numId w:val="75"/>
        </w:numPr>
        <w:tabs>
          <w:tab w:val="left" w:pos="939"/>
        </w:tabs>
        <w:spacing w:before="24" w:line="259" w:lineRule="auto"/>
        <w:ind w:right="734"/>
        <w:rPr>
          <w:sz w:val="20"/>
        </w:rPr>
      </w:pPr>
      <w:r>
        <w:rPr>
          <w:sz w:val="20"/>
        </w:rPr>
        <w:t>The three-year Special License, Adjunct Teacher license is not transferable between LEAs or eligible nonpublic</w:t>
      </w:r>
      <w:r>
        <w:rPr>
          <w:spacing w:val="-7"/>
          <w:sz w:val="20"/>
        </w:rPr>
        <w:t xml:space="preserve"> </w:t>
      </w:r>
      <w:r>
        <w:rPr>
          <w:sz w:val="20"/>
        </w:rPr>
        <w:t>schools.</w:t>
      </w:r>
      <w:r>
        <w:rPr>
          <w:spacing w:val="-7"/>
          <w:sz w:val="20"/>
        </w:rPr>
        <w:t xml:space="preserve"> </w:t>
      </w:r>
      <w:r>
        <w:rPr>
          <w:sz w:val="20"/>
        </w:rPr>
        <w:t>If</w:t>
      </w:r>
      <w:r>
        <w:rPr>
          <w:spacing w:val="-9"/>
          <w:sz w:val="20"/>
        </w:rPr>
        <w:t xml:space="preserve"> </w:t>
      </w:r>
      <w:r>
        <w:rPr>
          <w:sz w:val="20"/>
        </w:rPr>
        <w:t>a</w:t>
      </w:r>
      <w:r>
        <w:rPr>
          <w:spacing w:val="-8"/>
          <w:sz w:val="20"/>
        </w:rPr>
        <w:t xml:space="preserve"> </w:t>
      </w:r>
      <w:r>
        <w:rPr>
          <w:sz w:val="20"/>
        </w:rPr>
        <w:t>candidate</w:t>
      </w:r>
      <w:r>
        <w:rPr>
          <w:spacing w:val="-7"/>
          <w:sz w:val="20"/>
        </w:rPr>
        <w:t xml:space="preserve"> </w:t>
      </w:r>
      <w:r>
        <w:rPr>
          <w:sz w:val="20"/>
        </w:rPr>
        <w:t>is</w:t>
      </w:r>
      <w:r>
        <w:rPr>
          <w:spacing w:val="-9"/>
          <w:sz w:val="20"/>
        </w:rPr>
        <w:t xml:space="preserve"> </w:t>
      </w:r>
      <w:r>
        <w:rPr>
          <w:sz w:val="20"/>
        </w:rPr>
        <w:t>employed</w:t>
      </w:r>
      <w:r>
        <w:rPr>
          <w:spacing w:val="-9"/>
          <w:sz w:val="20"/>
        </w:rPr>
        <w:t xml:space="preserve"> </w:t>
      </w:r>
      <w:r>
        <w:rPr>
          <w:sz w:val="20"/>
        </w:rPr>
        <w:t>one</w:t>
      </w:r>
      <w:r>
        <w:rPr>
          <w:spacing w:val="-10"/>
          <w:sz w:val="20"/>
        </w:rPr>
        <w:t xml:space="preserve"> </w:t>
      </w:r>
      <w:r>
        <w:rPr>
          <w:sz w:val="20"/>
        </w:rPr>
        <w:t>(1)</w:t>
      </w:r>
      <w:r>
        <w:rPr>
          <w:spacing w:val="-9"/>
          <w:sz w:val="20"/>
        </w:rPr>
        <w:t xml:space="preserve"> </w:t>
      </w:r>
      <w:r>
        <w:rPr>
          <w:sz w:val="20"/>
        </w:rPr>
        <w:t>year</w:t>
      </w:r>
      <w:r>
        <w:rPr>
          <w:spacing w:val="-9"/>
          <w:sz w:val="20"/>
        </w:rPr>
        <w:t xml:space="preserve"> </w:t>
      </w:r>
      <w:r>
        <w:rPr>
          <w:sz w:val="20"/>
        </w:rPr>
        <w:t>and</w:t>
      </w:r>
      <w:r>
        <w:rPr>
          <w:spacing w:val="-7"/>
          <w:sz w:val="20"/>
        </w:rPr>
        <w:t xml:space="preserve"> </w:t>
      </w:r>
      <w:r>
        <w:rPr>
          <w:sz w:val="20"/>
        </w:rPr>
        <w:t>transfers</w:t>
      </w:r>
      <w:r>
        <w:rPr>
          <w:spacing w:val="-9"/>
          <w:sz w:val="20"/>
        </w:rPr>
        <w:t xml:space="preserve"> </w:t>
      </w:r>
      <w:r>
        <w:rPr>
          <w:sz w:val="20"/>
        </w:rPr>
        <w:t>to</w:t>
      </w:r>
      <w:r>
        <w:rPr>
          <w:spacing w:val="-7"/>
          <w:sz w:val="20"/>
        </w:rPr>
        <w:t xml:space="preserve"> </w:t>
      </w:r>
      <w:r>
        <w:rPr>
          <w:sz w:val="20"/>
        </w:rPr>
        <w:t>another</w:t>
      </w:r>
      <w:r>
        <w:rPr>
          <w:spacing w:val="-7"/>
          <w:sz w:val="20"/>
        </w:rPr>
        <w:t xml:space="preserve"> </w:t>
      </w:r>
      <w:r>
        <w:rPr>
          <w:sz w:val="20"/>
        </w:rPr>
        <w:t>school</w:t>
      </w:r>
      <w:r>
        <w:rPr>
          <w:spacing w:val="-10"/>
          <w:sz w:val="20"/>
        </w:rPr>
        <w:t xml:space="preserve"> </w:t>
      </w:r>
      <w:r>
        <w:rPr>
          <w:sz w:val="20"/>
        </w:rPr>
        <w:t>district,</w:t>
      </w:r>
      <w:r>
        <w:rPr>
          <w:spacing w:val="-7"/>
          <w:sz w:val="20"/>
        </w:rPr>
        <w:t xml:space="preserve"> </w:t>
      </w:r>
      <w:r>
        <w:rPr>
          <w:sz w:val="20"/>
        </w:rPr>
        <w:t>the</w:t>
      </w:r>
      <w:r>
        <w:rPr>
          <w:spacing w:val="-7"/>
          <w:sz w:val="20"/>
        </w:rPr>
        <w:t xml:space="preserve"> </w:t>
      </w:r>
      <w:r>
        <w:rPr>
          <w:sz w:val="20"/>
        </w:rPr>
        <w:t>license is no longer valid, unless a new Local District Request Application is received by the MDE Division of Educator Licensure from the local district to which the candidate is transferring. The MDE Division of Educator Licensure must be notified via official correspondence, if the license holder should leave the original</w:t>
      </w:r>
      <w:r>
        <w:rPr>
          <w:spacing w:val="-2"/>
          <w:sz w:val="20"/>
        </w:rPr>
        <w:t xml:space="preserve"> </w:t>
      </w:r>
      <w:r>
        <w:rPr>
          <w:sz w:val="20"/>
        </w:rPr>
        <w:t>LEA</w:t>
      </w:r>
      <w:r>
        <w:rPr>
          <w:spacing w:val="-4"/>
          <w:sz w:val="20"/>
        </w:rPr>
        <w:t xml:space="preserve"> </w:t>
      </w:r>
      <w:r>
        <w:rPr>
          <w:sz w:val="20"/>
        </w:rPr>
        <w:t>or</w:t>
      </w:r>
      <w:r>
        <w:rPr>
          <w:spacing w:val="-4"/>
          <w:sz w:val="20"/>
        </w:rPr>
        <w:t xml:space="preserve"> </w:t>
      </w:r>
      <w:r>
        <w:rPr>
          <w:sz w:val="20"/>
        </w:rPr>
        <w:t>eligible</w:t>
      </w:r>
      <w:r>
        <w:rPr>
          <w:spacing w:val="-4"/>
          <w:sz w:val="20"/>
        </w:rPr>
        <w:t xml:space="preserve"> </w:t>
      </w:r>
      <w:r>
        <w:rPr>
          <w:sz w:val="20"/>
        </w:rPr>
        <w:t>nonpublic</w:t>
      </w:r>
      <w:r>
        <w:rPr>
          <w:spacing w:val="-2"/>
          <w:sz w:val="20"/>
        </w:rPr>
        <w:t xml:space="preserve"> </w:t>
      </w:r>
      <w:r>
        <w:rPr>
          <w:sz w:val="20"/>
        </w:rPr>
        <w:t>school</w:t>
      </w:r>
      <w:r>
        <w:rPr>
          <w:spacing w:val="-5"/>
          <w:sz w:val="20"/>
        </w:rPr>
        <w:t xml:space="preserve"> </w:t>
      </w:r>
      <w:r>
        <w:rPr>
          <w:sz w:val="20"/>
        </w:rPr>
        <w:t>for</w:t>
      </w:r>
      <w:r>
        <w:rPr>
          <w:spacing w:val="-1"/>
          <w:sz w:val="20"/>
        </w:rPr>
        <w:t xml:space="preserve"> </w:t>
      </w:r>
      <w:r>
        <w:rPr>
          <w:sz w:val="20"/>
        </w:rPr>
        <w:t>any</w:t>
      </w:r>
      <w:r>
        <w:rPr>
          <w:spacing w:val="-2"/>
          <w:sz w:val="20"/>
        </w:rPr>
        <w:t xml:space="preserve"> </w:t>
      </w:r>
      <w:r>
        <w:rPr>
          <w:sz w:val="20"/>
        </w:rPr>
        <w:t>reason,</w:t>
      </w:r>
      <w:r>
        <w:rPr>
          <w:spacing w:val="-1"/>
          <w:sz w:val="20"/>
        </w:rPr>
        <w:t xml:space="preserve"> </w:t>
      </w:r>
      <w:r>
        <w:rPr>
          <w:sz w:val="20"/>
        </w:rPr>
        <w:t>in</w:t>
      </w:r>
      <w:r>
        <w:rPr>
          <w:spacing w:val="-3"/>
          <w:sz w:val="20"/>
        </w:rPr>
        <w:t xml:space="preserve"> </w:t>
      </w:r>
      <w:r>
        <w:rPr>
          <w:sz w:val="20"/>
        </w:rPr>
        <w:t>order</w:t>
      </w:r>
      <w:r>
        <w:rPr>
          <w:spacing w:val="-1"/>
          <w:sz w:val="20"/>
        </w:rPr>
        <w:t xml:space="preserve"> </w:t>
      </w:r>
      <w:r>
        <w:rPr>
          <w:sz w:val="20"/>
        </w:rPr>
        <w:t>that</w:t>
      </w:r>
      <w:r>
        <w:rPr>
          <w:spacing w:val="-5"/>
          <w:sz w:val="20"/>
        </w:rPr>
        <w:t xml:space="preserve"> </w:t>
      </w:r>
      <w:r>
        <w:rPr>
          <w:sz w:val="20"/>
        </w:rPr>
        <w:t>the</w:t>
      </w:r>
      <w:r>
        <w:rPr>
          <w:spacing w:val="-2"/>
          <w:sz w:val="20"/>
        </w:rPr>
        <w:t xml:space="preserve"> </w:t>
      </w:r>
      <w:r>
        <w:rPr>
          <w:sz w:val="20"/>
        </w:rPr>
        <w:t>current</w:t>
      </w:r>
      <w:r>
        <w:rPr>
          <w:spacing w:val="-5"/>
          <w:sz w:val="20"/>
        </w:rPr>
        <w:t xml:space="preserve"> </w:t>
      </w:r>
      <w:r>
        <w:rPr>
          <w:sz w:val="20"/>
        </w:rPr>
        <w:t>license</w:t>
      </w:r>
      <w:r>
        <w:rPr>
          <w:spacing w:val="-4"/>
          <w:sz w:val="20"/>
        </w:rPr>
        <w:t xml:space="preserve"> </w:t>
      </w:r>
      <w:r>
        <w:rPr>
          <w:sz w:val="20"/>
        </w:rPr>
        <w:t>be</w:t>
      </w:r>
      <w:r>
        <w:rPr>
          <w:spacing w:val="-2"/>
          <w:sz w:val="20"/>
        </w:rPr>
        <w:t xml:space="preserve"> </w:t>
      </w:r>
      <w:r>
        <w:rPr>
          <w:sz w:val="20"/>
        </w:rPr>
        <w:t>invalidated</w:t>
      </w:r>
      <w:r>
        <w:rPr>
          <w:spacing w:val="-1"/>
          <w:sz w:val="20"/>
        </w:rPr>
        <w:t xml:space="preserve"> </w:t>
      </w:r>
      <w:r>
        <w:rPr>
          <w:sz w:val="20"/>
        </w:rPr>
        <w:t>and to allow submission of a new application by another employing local public school district or an eligible nonpublic school.</w:t>
      </w:r>
    </w:p>
    <w:p w14:paraId="621CF7D7" w14:textId="77777777" w:rsidR="009A4DE7" w:rsidRDefault="009A4DE7" w:rsidP="009A4DE7">
      <w:pPr>
        <w:pStyle w:val="ListParagraph"/>
        <w:numPr>
          <w:ilvl w:val="1"/>
          <w:numId w:val="75"/>
        </w:numPr>
        <w:tabs>
          <w:tab w:val="left" w:pos="938"/>
        </w:tabs>
        <w:spacing w:line="228" w:lineRule="exact"/>
        <w:ind w:left="938" w:hanging="359"/>
        <w:rPr>
          <w:sz w:val="20"/>
        </w:rPr>
      </w:pPr>
      <w:r>
        <w:rPr>
          <w:sz w:val="20"/>
        </w:rPr>
        <w:t>The</w:t>
      </w:r>
      <w:r>
        <w:rPr>
          <w:spacing w:val="-6"/>
          <w:sz w:val="20"/>
        </w:rPr>
        <w:t xml:space="preserve"> </w:t>
      </w:r>
      <w:r>
        <w:rPr>
          <w:sz w:val="20"/>
        </w:rPr>
        <w:t>three-year</w:t>
      </w:r>
      <w:r>
        <w:rPr>
          <w:spacing w:val="-4"/>
          <w:sz w:val="20"/>
        </w:rPr>
        <w:t xml:space="preserve"> </w:t>
      </w:r>
      <w:r>
        <w:rPr>
          <w:sz w:val="20"/>
        </w:rPr>
        <w:t>Special</w:t>
      </w:r>
      <w:r>
        <w:rPr>
          <w:spacing w:val="-6"/>
          <w:sz w:val="20"/>
        </w:rPr>
        <w:t xml:space="preserve"> </w:t>
      </w:r>
      <w:r>
        <w:rPr>
          <w:sz w:val="20"/>
        </w:rPr>
        <w:t>License,</w:t>
      </w:r>
      <w:r>
        <w:rPr>
          <w:spacing w:val="-4"/>
          <w:sz w:val="20"/>
        </w:rPr>
        <w:t xml:space="preserve"> </w:t>
      </w:r>
      <w:r>
        <w:rPr>
          <w:sz w:val="20"/>
        </w:rPr>
        <w:t>Adjunct</w:t>
      </w:r>
      <w:r>
        <w:rPr>
          <w:spacing w:val="-6"/>
          <w:sz w:val="20"/>
        </w:rPr>
        <w:t xml:space="preserve"> </w:t>
      </w:r>
      <w:r>
        <w:rPr>
          <w:sz w:val="20"/>
        </w:rPr>
        <w:t>Teacher</w:t>
      </w:r>
      <w:r>
        <w:rPr>
          <w:spacing w:val="-4"/>
          <w:sz w:val="20"/>
        </w:rPr>
        <w:t xml:space="preserve"> </w:t>
      </w:r>
      <w:r>
        <w:rPr>
          <w:sz w:val="20"/>
        </w:rPr>
        <w:t>license</w:t>
      </w:r>
      <w:r>
        <w:rPr>
          <w:spacing w:val="-5"/>
          <w:sz w:val="20"/>
        </w:rPr>
        <w:t xml:space="preserve"> </w:t>
      </w:r>
      <w:r>
        <w:rPr>
          <w:sz w:val="20"/>
        </w:rPr>
        <w:t>can</w:t>
      </w:r>
      <w:r>
        <w:rPr>
          <w:spacing w:val="-5"/>
          <w:sz w:val="20"/>
        </w:rPr>
        <w:t xml:space="preserve"> </w:t>
      </w:r>
      <w:r>
        <w:rPr>
          <w:sz w:val="20"/>
        </w:rPr>
        <w:t>only</w:t>
      </w:r>
      <w:r>
        <w:rPr>
          <w:spacing w:val="-6"/>
          <w:sz w:val="20"/>
        </w:rPr>
        <w:t xml:space="preserve"> </w:t>
      </w:r>
      <w:r>
        <w:rPr>
          <w:sz w:val="20"/>
        </w:rPr>
        <w:t>be</w:t>
      </w:r>
      <w:r>
        <w:rPr>
          <w:spacing w:val="-7"/>
          <w:sz w:val="20"/>
        </w:rPr>
        <w:t xml:space="preserve"> </w:t>
      </w:r>
      <w:r>
        <w:rPr>
          <w:sz w:val="20"/>
        </w:rPr>
        <w:t>requested</w:t>
      </w:r>
      <w:r>
        <w:rPr>
          <w:spacing w:val="-7"/>
          <w:sz w:val="20"/>
        </w:rPr>
        <w:t xml:space="preserve"> </w:t>
      </w:r>
      <w:r>
        <w:rPr>
          <w:sz w:val="20"/>
        </w:rPr>
        <w:t>in</w:t>
      </w:r>
      <w:r>
        <w:rPr>
          <w:spacing w:val="-4"/>
          <w:sz w:val="20"/>
        </w:rPr>
        <w:t xml:space="preserve"> </w:t>
      </w:r>
      <w:r>
        <w:rPr>
          <w:sz w:val="20"/>
        </w:rPr>
        <w:t>one</w:t>
      </w:r>
      <w:r>
        <w:rPr>
          <w:spacing w:val="-5"/>
          <w:sz w:val="20"/>
        </w:rPr>
        <w:t xml:space="preserve"> </w:t>
      </w:r>
      <w:r>
        <w:rPr>
          <w:sz w:val="20"/>
        </w:rPr>
        <w:t>(1)</w:t>
      </w:r>
      <w:r>
        <w:rPr>
          <w:spacing w:val="-8"/>
          <w:sz w:val="20"/>
        </w:rPr>
        <w:t xml:space="preserve"> </w:t>
      </w:r>
      <w:r>
        <w:rPr>
          <w:sz w:val="20"/>
        </w:rPr>
        <w:t>endorsement</w:t>
      </w:r>
      <w:r>
        <w:rPr>
          <w:spacing w:val="-8"/>
          <w:sz w:val="20"/>
        </w:rPr>
        <w:t xml:space="preserve"> </w:t>
      </w:r>
      <w:r>
        <w:rPr>
          <w:spacing w:val="-2"/>
          <w:sz w:val="20"/>
        </w:rPr>
        <w:t>area.</w:t>
      </w:r>
    </w:p>
    <w:p w14:paraId="0C5CD38B" w14:textId="77777777" w:rsidR="009A4DE7" w:rsidRDefault="009A4DE7" w:rsidP="009A4DE7">
      <w:pPr>
        <w:pStyle w:val="ListParagraph"/>
        <w:numPr>
          <w:ilvl w:val="1"/>
          <w:numId w:val="75"/>
        </w:numPr>
        <w:tabs>
          <w:tab w:val="left" w:pos="939"/>
        </w:tabs>
        <w:spacing w:before="20" w:line="259" w:lineRule="auto"/>
        <w:ind w:right="734"/>
        <w:rPr>
          <w:sz w:val="20"/>
        </w:rPr>
      </w:pPr>
      <w:r>
        <w:rPr>
          <w:sz w:val="20"/>
        </w:rPr>
        <w:t>Additional</w:t>
      </w:r>
      <w:r>
        <w:rPr>
          <w:spacing w:val="-7"/>
          <w:sz w:val="20"/>
        </w:rPr>
        <w:t xml:space="preserve"> </w:t>
      </w:r>
      <w:r>
        <w:rPr>
          <w:sz w:val="20"/>
        </w:rPr>
        <w:t>endorsements</w:t>
      </w:r>
      <w:r>
        <w:rPr>
          <w:spacing w:val="-8"/>
          <w:sz w:val="20"/>
        </w:rPr>
        <w:t xml:space="preserve"> </w:t>
      </w:r>
      <w:r>
        <w:rPr>
          <w:sz w:val="20"/>
        </w:rPr>
        <w:t>cannot</w:t>
      </w:r>
      <w:r>
        <w:rPr>
          <w:spacing w:val="-7"/>
          <w:sz w:val="20"/>
        </w:rPr>
        <w:t xml:space="preserve"> </w:t>
      </w:r>
      <w:r>
        <w:rPr>
          <w:sz w:val="20"/>
        </w:rPr>
        <w:t>be</w:t>
      </w:r>
      <w:r>
        <w:rPr>
          <w:spacing w:val="-6"/>
          <w:sz w:val="20"/>
        </w:rPr>
        <w:t xml:space="preserve"> </w:t>
      </w:r>
      <w:r>
        <w:rPr>
          <w:sz w:val="20"/>
        </w:rPr>
        <w:t>added</w:t>
      </w:r>
      <w:r>
        <w:rPr>
          <w:spacing w:val="-6"/>
          <w:sz w:val="20"/>
        </w:rPr>
        <w:t xml:space="preserve"> </w:t>
      </w:r>
      <w:r>
        <w:rPr>
          <w:sz w:val="20"/>
        </w:rPr>
        <w:t>to</w:t>
      </w:r>
      <w:r>
        <w:rPr>
          <w:spacing w:val="-6"/>
          <w:sz w:val="20"/>
        </w:rPr>
        <w:t xml:space="preserve"> </w:t>
      </w:r>
      <w:r>
        <w:rPr>
          <w:sz w:val="20"/>
        </w:rPr>
        <w:t>this</w:t>
      </w:r>
      <w:r>
        <w:rPr>
          <w:spacing w:val="-8"/>
          <w:sz w:val="20"/>
        </w:rPr>
        <w:t xml:space="preserve"> </w:t>
      </w:r>
      <w:r>
        <w:rPr>
          <w:sz w:val="20"/>
        </w:rPr>
        <w:t>license.</w:t>
      </w:r>
      <w:r>
        <w:rPr>
          <w:spacing w:val="37"/>
          <w:sz w:val="20"/>
        </w:rPr>
        <w:t xml:space="preserve"> </w:t>
      </w:r>
      <w:r>
        <w:rPr>
          <w:sz w:val="20"/>
        </w:rPr>
        <w:t>If</w:t>
      </w:r>
      <w:r>
        <w:rPr>
          <w:spacing w:val="-6"/>
          <w:sz w:val="20"/>
        </w:rPr>
        <w:t xml:space="preserve"> </w:t>
      </w:r>
      <w:r>
        <w:rPr>
          <w:sz w:val="20"/>
        </w:rPr>
        <w:t>the</w:t>
      </w:r>
      <w:r>
        <w:rPr>
          <w:spacing w:val="-7"/>
          <w:sz w:val="20"/>
        </w:rPr>
        <w:t xml:space="preserve"> </w:t>
      </w:r>
      <w:r>
        <w:rPr>
          <w:sz w:val="20"/>
        </w:rPr>
        <w:t>employing</w:t>
      </w:r>
      <w:r>
        <w:rPr>
          <w:spacing w:val="-6"/>
          <w:sz w:val="20"/>
        </w:rPr>
        <w:t xml:space="preserve"> </w:t>
      </w:r>
      <w:r>
        <w:rPr>
          <w:sz w:val="20"/>
        </w:rPr>
        <w:t>LEA</w:t>
      </w:r>
      <w:r>
        <w:rPr>
          <w:spacing w:val="-9"/>
          <w:sz w:val="20"/>
        </w:rPr>
        <w:t xml:space="preserve"> </w:t>
      </w:r>
      <w:r>
        <w:rPr>
          <w:sz w:val="20"/>
        </w:rPr>
        <w:t>or</w:t>
      </w:r>
      <w:r>
        <w:rPr>
          <w:spacing w:val="-6"/>
          <w:sz w:val="20"/>
        </w:rPr>
        <w:t xml:space="preserve"> </w:t>
      </w:r>
      <w:r>
        <w:rPr>
          <w:sz w:val="20"/>
        </w:rPr>
        <w:t>eligible</w:t>
      </w:r>
      <w:r>
        <w:rPr>
          <w:spacing w:val="-9"/>
          <w:sz w:val="20"/>
        </w:rPr>
        <w:t xml:space="preserve"> </w:t>
      </w:r>
      <w:r>
        <w:rPr>
          <w:sz w:val="20"/>
        </w:rPr>
        <w:t>nonpublic</w:t>
      </w:r>
      <w:r>
        <w:rPr>
          <w:spacing w:val="-6"/>
          <w:sz w:val="20"/>
        </w:rPr>
        <w:t xml:space="preserve"> </w:t>
      </w:r>
      <w:r>
        <w:rPr>
          <w:sz w:val="20"/>
        </w:rPr>
        <w:t>school desires to request the license in a different subject area, a new application request must be submitted to determine</w:t>
      </w:r>
      <w:r>
        <w:rPr>
          <w:spacing w:val="-10"/>
          <w:sz w:val="20"/>
        </w:rPr>
        <w:t xml:space="preserve"> </w:t>
      </w:r>
      <w:r>
        <w:rPr>
          <w:sz w:val="20"/>
        </w:rPr>
        <w:t>eligibility.</w:t>
      </w:r>
      <w:r>
        <w:rPr>
          <w:spacing w:val="-10"/>
          <w:sz w:val="20"/>
        </w:rPr>
        <w:t xml:space="preserve"> </w:t>
      </w:r>
      <w:r>
        <w:rPr>
          <w:sz w:val="20"/>
        </w:rPr>
        <w:t>Should</w:t>
      </w:r>
      <w:r>
        <w:rPr>
          <w:spacing w:val="-9"/>
          <w:sz w:val="20"/>
        </w:rPr>
        <w:t xml:space="preserve"> </w:t>
      </w:r>
      <w:r>
        <w:rPr>
          <w:sz w:val="20"/>
        </w:rPr>
        <w:t>the</w:t>
      </w:r>
      <w:r>
        <w:rPr>
          <w:spacing w:val="-10"/>
          <w:sz w:val="20"/>
        </w:rPr>
        <w:t xml:space="preserve"> </w:t>
      </w:r>
      <w:r>
        <w:rPr>
          <w:sz w:val="20"/>
        </w:rPr>
        <w:t>Adjunct</w:t>
      </w:r>
      <w:r>
        <w:rPr>
          <w:spacing w:val="-10"/>
          <w:sz w:val="20"/>
        </w:rPr>
        <w:t xml:space="preserve"> </w:t>
      </w:r>
      <w:r>
        <w:rPr>
          <w:sz w:val="20"/>
        </w:rPr>
        <w:t>Teacher</w:t>
      </w:r>
      <w:r>
        <w:rPr>
          <w:spacing w:val="-9"/>
          <w:sz w:val="20"/>
        </w:rPr>
        <w:t xml:space="preserve"> </w:t>
      </w:r>
      <w:r>
        <w:rPr>
          <w:sz w:val="20"/>
        </w:rPr>
        <w:t>license</w:t>
      </w:r>
      <w:r>
        <w:rPr>
          <w:spacing w:val="-10"/>
          <w:sz w:val="20"/>
        </w:rPr>
        <w:t xml:space="preserve"> </w:t>
      </w:r>
      <w:r>
        <w:rPr>
          <w:sz w:val="20"/>
        </w:rPr>
        <w:t>holder</w:t>
      </w:r>
      <w:r>
        <w:rPr>
          <w:spacing w:val="-9"/>
          <w:sz w:val="20"/>
        </w:rPr>
        <w:t xml:space="preserve"> </w:t>
      </w:r>
      <w:r>
        <w:rPr>
          <w:sz w:val="20"/>
        </w:rPr>
        <w:t>desire</w:t>
      </w:r>
      <w:r>
        <w:rPr>
          <w:spacing w:val="-10"/>
          <w:sz w:val="20"/>
        </w:rPr>
        <w:t xml:space="preserve"> </w:t>
      </w:r>
      <w:r>
        <w:rPr>
          <w:sz w:val="20"/>
        </w:rPr>
        <w:t>to</w:t>
      </w:r>
      <w:r>
        <w:rPr>
          <w:spacing w:val="-9"/>
          <w:sz w:val="20"/>
        </w:rPr>
        <w:t xml:space="preserve"> </w:t>
      </w:r>
      <w:r>
        <w:rPr>
          <w:sz w:val="20"/>
        </w:rPr>
        <w:t>obtain</w:t>
      </w:r>
      <w:r>
        <w:rPr>
          <w:spacing w:val="-9"/>
          <w:sz w:val="20"/>
        </w:rPr>
        <w:t xml:space="preserve"> </w:t>
      </w:r>
      <w:r>
        <w:rPr>
          <w:sz w:val="20"/>
        </w:rPr>
        <w:t>licensure</w:t>
      </w:r>
      <w:r>
        <w:rPr>
          <w:spacing w:val="-10"/>
          <w:sz w:val="20"/>
        </w:rPr>
        <w:t xml:space="preserve"> </w:t>
      </w:r>
      <w:r>
        <w:rPr>
          <w:sz w:val="20"/>
        </w:rPr>
        <w:t>independent</w:t>
      </w:r>
      <w:r>
        <w:rPr>
          <w:spacing w:val="-10"/>
          <w:sz w:val="20"/>
        </w:rPr>
        <w:t xml:space="preserve"> </w:t>
      </w:r>
      <w:r>
        <w:rPr>
          <w:sz w:val="20"/>
        </w:rPr>
        <w:t>of</w:t>
      </w:r>
      <w:r>
        <w:rPr>
          <w:spacing w:val="-9"/>
          <w:sz w:val="20"/>
        </w:rPr>
        <w:t xml:space="preserve"> </w:t>
      </w:r>
      <w:r>
        <w:rPr>
          <w:sz w:val="20"/>
        </w:rPr>
        <w:t>the local school</w:t>
      </w:r>
      <w:r>
        <w:rPr>
          <w:spacing w:val="-1"/>
          <w:sz w:val="20"/>
        </w:rPr>
        <w:t xml:space="preserve"> </w:t>
      </w:r>
      <w:r>
        <w:rPr>
          <w:sz w:val="20"/>
        </w:rPr>
        <w:t>district requested license, the individual must complete a Mississippi State Board of Education approved educator preparation program.</w:t>
      </w:r>
    </w:p>
    <w:p w14:paraId="602C2634" w14:textId="77777777" w:rsidR="009A4DE7" w:rsidRDefault="009A4DE7" w:rsidP="009A4DE7">
      <w:pPr>
        <w:pStyle w:val="ListParagraph"/>
        <w:numPr>
          <w:ilvl w:val="1"/>
          <w:numId w:val="75"/>
        </w:numPr>
        <w:tabs>
          <w:tab w:val="left" w:pos="938"/>
        </w:tabs>
        <w:spacing w:line="229" w:lineRule="exact"/>
        <w:ind w:left="938" w:hanging="359"/>
        <w:rPr>
          <w:sz w:val="20"/>
        </w:rPr>
      </w:pPr>
      <w:r>
        <w:rPr>
          <w:sz w:val="20"/>
        </w:rPr>
        <w:t>The</w:t>
      </w:r>
      <w:r>
        <w:rPr>
          <w:spacing w:val="-5"/>
          <w:sz w:val="20"/>
        </w:rPr>
        <w:t xml:space="preserve"> </w:t>
      </w:r>
      <w:r>
        <w:rPr>
          <w:sz w:val="20"/>
        </w:rPr>
        <w:t>license</w:t>
      </w:r>
      <w:r>
        <w:rPr>
          <w:spacing w:val="-4"/>
          <w:sz w:val="20"/>
        </w:rPr>
        <w:t xml:space="preserve"> </w:t>
      </w:r>
      <w:r>
        <w:rPr>
          <w:sz w:val="20"/>
        </w:rPr>
        <w:t>holder</w:t>
      </w:r>
      <w:r>
        <w:rPr>
          <w:spacing w:val="-6"/>
          <w:sz w:val="20"/>
        </w:rPr>
        <w:t xml:space="preserve"> </w:t>
      </w:r>
      <w:r>
        <w:rPr>
          <w:sz w:val="20"/>
        </w:rPr>
        <w:t>shall</w:t>
      </w:r>
      <w:r>
        <w:rPr>
          <w:spacing w:val="-4"/>
          <w:sz w:val="20"/>
        </w:rPr>
        <w:t xml:space="preserve"> </w:t>
      </w:r>
      <w:r>
        <w:rPr>
          <w:sz w:val="20"/>
        </w:rPr>
        <w:t>be</w:t>
      </w:r>
      <w:r>
        <w:rPr>
          <w:spacing w:val="-4"/>
          <w:sz w:val="20"/>
        </w:rPr>
        <w:t xml:space="preserve"> </w:t>
      </w:r>
      <w:r>
        <w:rPr>
          <w:sz w:val="20"/>
        </w:rPr>
        <w:t>bound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MS</w:t>
      </w:r>
      <w:r>
        <w:rPr>
          <w:spacing w:val="-4"/>
          <w:sz w:val="20"/>
        </w:rPr>
        <w:t xml:space="preserve"> </w:t>
      </w:r>
      <w:r>
        <w:rPr>
          <w:sz w:val="20"/>
        </w:rPr>
        <w:t>Code</w:t>
      </w:r>
      <w:r>
        <w:rPr>
          <w:spacing w:val="-6"/>
          <w:sz w:val="20"/>
        </w:rPr>
        <w:t xml:space="preserve"> </w:t>
      </w:r>
      <w:r>
        <w:rPr>
          <w:sz w:val="20"/>
        </w:rPr>
        <w:t>of</w:t>
      </w:r>
      <w:r>
        <w:rPr>
          <w:spacing w:val="-3"/>
          <w:sz w:val="20"/>
        </w:rPr>
        <w:t xml:space="preserve"> </w:t>
      </w:r>
      <w:r>
        <w:rPr>
          <w:sz w:val="20"/>
        </w:rPr>
        <w:t>Ethics,</w:t>
      </w:r>
      <w:r>
        <w:rPr>
          <w:spacing w:val="-3"/>
          <w:sz w:val="20"/>
        </w:rPr>
        <w:t xml:space="preserve"> </w:t>
      </w:r>
      <w:r>
        <w:rPr>
          <w:sz w:val="20"/>
        </w:rPr>
        <w:t>Standards</w:t>
      </w:r>
      <w:r>
        <w:rPr>
          <w:spacing w:val="-5"/>
          <w:sz w:val="20"/>
        </w:rPr>
        <w:t xml:space="preserve"> </w:t>
      </w:r>
      <w:r>
        <w:rPr>
          <w:sz w:val="20"/>
        </w:rPr>
        <w:t>of</w:t>
      </w:r>
      <w:r>
        <w:rPr>
          <w:spacing w:val="-6"/>
          <w:sz w:val="20"/>
        </w:rPr>
        <w:t xml:space="preserve"> </w:t>
      </w:r>
      <w:r>
        <w:rPr>
          <w:spacing w:val="-2"/>
          <w:sz w:val="20"/>
        </w:rPr>
        <w:t>Conduct.</w:t>
      </w:r>
    </w:p>
    <w:p w14:paraId="18C28743" w14:textId="77777777" w:rsidR="009A4DE7" w:rsidRDefault="009A4DE7" w:rsidP="009A4DE7">
      <w:pPr>
        <w:pStyle w:val="ListParagraph"/>
        <w:numPr>
          <w:ilvl w:val="1"/>
          <w:numId w:val="75"/>
        </w:numPr>
        <w:tabs>
          <w:tab w:val="left" w:pos="939"/>
        </w:tabs>
        <w:spacing w:before="17" w:line="256" w:lineRule="auto"/>
        <w:ind w:right="737"/>
        <w:rPr>
          <w:sz w:val="20"/>
        </w:rPr>
      </w:pPr>
      <w:r>
        <w:rPr>
          <w:sz w:val="20"/>
        </w:rPr>
        <w:t>This</w:t>
      </w:r>
      <w:r>
        <w:rPr>
          <w:spacing w:val="-9"/>
          <w:sz w:val="20"/>
        </w:rPr>
        <w:t xml:space="preserve"> </w:t>
      </w:r>
      <w:r>
        <w:rPr>
          <w:sz w:val="20"/>
        </w:rPr>
        <w:t>license</w:t>
      </w:r>
      <w:r>
        <w:rPr>
          <w:spacing w:val="-7"/>
          <w:sz w:val="20"/>
        </w:rPr>
        <w:t xml:space="preserve"> </w:t>
      </w:r>
      <w:r>
        <w:rPr>
          <w:sz w:val="20"/>
        </w:rPr>
        <w:t>may</w:t>
      </w:r>
      <w:r>
        <w:rPr>
          <w:spacing w:val="-9"/>
          <w:sz w:val="20"/>
        </w:rPr>
        <w:t xml:space="preserve"> </w:t>
      </w:r>
      <w:r>
        <w:rPr>
          <w:sz w:val="20"/>
        </w:rPr>
        <w:t>be</w:t>
      </w:r>
      <w:r>
        <w:rPr>
          <w:spacing w:val="-7"/>
          <w:sz w:val="20"/>
        </w:rPr>
        <w:t xml:space="preserve"> </w:t>
      </w:r>
      <w:r>
        <w:rPr>
          <w:sz w:val="20"/>
        </w:rPr>
        <w:t>issued</w:t>
      </w:r>
      <w:r>
        <w:rPr>
          <w:spacing w:val="-9"/>
          <w:sz w:val="20"/>
        </w:rPr>
        <w:t xml:space="preserve"> </w:t>
      </w:r>
      <w:r>
        <w:rPr>
          <w:sz w:val="20"/>
        </w:rPr>
        <w:t>at</w:t>
      </w:r>
      <w:r>
        <w:rPr>
          <w:spacing w:val="-8"/>
          <w:sz w:val="20"/>
        </w:rPr>
        <w:t xml:space="preserve"> </w:t>
      </w:r>
      <w:r>
        <w:rPr>
          <w:sz w:val="20"/>
        </w:rPr>
        <w:t>the</w:t>
      </w:r>
      <w:r>
        <w:rPr>
          <w:spacing w:val="-7"/>
          <w:sz w:val="20"/>
        </w:rPr>
        <w:t xml:space="preserve"> </w:t>
      </w:r>
      <w:r>
        <w:rPr>
          <w:sz w:val="20"/>
        </w:rPr>
        <w:t>Class</w:t>
      </w:r>
      <w:r>
        <w:rPr>
          <w:spacing w:val="-9"/>
          <w:sz w:val="20"/>
        </w:rPr>
        <w:t xml:space="preserve"> </w:t>
      </w:r>
      <w:r>
        <w:rPr>
          <w:sz w:val="20"/>
        </w:rPr>
        <w:t>AA,</w:t>
      </w:r>
      <w:r>
        <w:rPr>
          <w:spacing w:val="-7"/>
          <w:sz w:val="20"/>
        </w:rPr>
        <w:t xml:space="preserve"> </w:t>
      </w:r>
      <w:r>
        <w:rPr>
          <w:sz w:val="20"/>
        </w:rPr>
        <w:t>AAA,</w:t>
      </w:r>
      <w:r>
        <w:rPr>
          <w:spacing w:val="-7"/>
          <w:sz w:val="20"/>
        </w:rPr>
        <w:t xml:space="preserve"> </w:t>
      </w:r>
      <w:r>
        <w:rPr>
          <w:sz w:val="20"/>
        </w:rPr>
        <w:t>or</w:t>
      </w:r>
      <w:r>
        <w:rPr>
          <w:spacing w:val="-7"/>
          <w:sz w:val="20"/>
        </w:rPr>
        <w:t xml:space="preserve"> </w:t>
      </w:r>
      <w:r>
        <w:rPr>
          <w:sz w:val="20"/>
        </w:rPr>
        <w:t>AAAA</w:t>
      </w:r>
      <w:r>
        <w:rPr>
          <w:spacing w:val="-10"/>
          <w:sz w:val="20"/>
        </w:rPr>
        <w:t xml:space="preserve"> </w:t>
      </w:r>
      <w:r>
        <w:rPr>
          <w:sz w:val="20"/>
        </w:rPr>
        <w:t>level</w:t>
      </w:r>
      <w:r>
        <w:rPr>
          <w:spacing w:val="-8"/>
          <w:sz w:val="20"/>
        </w:rPr>
        <w:t xml:space="preserve"> </w:t>
      </w:r>
      <w:r>
        <w:rPr>
          <w:sz w:val="20"/>
        </w:rPr>
        <w:t>based</w:t>
      </w:r>
      <w:r>
        <w:rPr>
          <w:spacing w:val="-9"/>
          <w:sz w:val="20"/>
        </w:rPr>
        <w:t xml:space="preserve"> </w:t>
      </w:r>
      <w:r>
        <w:rPr>
          <w:sz w:val="20"/>
        </w:rPr>
        <w:t>on</w:t>
      </w:r>
      <w:r>
        <w:rPr>
          <w:spacing w:val="-9"/>
          <w:sz w:val="20"/>
        </w:rPr>
        <w:t xml:space="preserve"> </w:t>
      </w:r>
      <w:r>
        <w:rPr>
          <w:sz w:val="20"/>
        </w:rPr>
        <w:t>the</w:t>
      </w:r>
      <w:r>
        <w:rPr>
          <w:spacing w:val="-10"/>
          <w:sz w:val="20"/>
        </w:rPr>
        <w:t xml:space="preserve"> </w:t>
      </w:r>
      <w:r>
        <w:rPr>
          <w:sz w:val="20"/>
        </w:rPr>
        <w:t>prospective</w:t>
      </w:r>
      <w:r>
        <w:rPr>
          <w:spacing w:val="-12"/>
          <w:sz w:val="20"/>
        </w:rPr>
        <w:t xml:space="preserve"> </w:t>
      </w:r>
      <w:r>
        <w:rPr>
          <w:sz w:val="20"/>
        </w:rPr>
        <w:t>teacher’s</w:t>
      </w:r>
      <w:r>
        <w:rPr>
          <w:spacing w:val="-9"/>
          <w:sz w:val="20"/>
        </w:rPr>
        <w:t xml:space="preserve"> </w:t>
      </w:r>
      <w:r>
        <w:rPr>
          <w:sz w:val="20"/>
        </w:rPr>
        <w:t>highest level of degree attainment from a regionally/nationally accredited college/university.</w:t>
      </w:r>
    </w:p>
    <w:p w14:paraId="79CBDE2B" w14:textId="77777777" w:rsidR="009A4DE7" w:rsidRDefault="009A4DE7" w:rsidP="009A4DE7">
      <w:pPr>
        <w:pStyle w:val="BodyText"/>
        <w:spacing w:before="5"/>
      </w:pPr>
    </w:p>
    <w:p w14:paraId="1D1706BE" w14:textId="77777777" w:rsidR="009A4DE7" w:rsidRDefault="009A4DE7" w:rsidP="009A4DE7">
      <w:pPr>
        <w:pStyle w:val="BodyText"/>
        <w:spacing w:line="247" w:lineRule="auto"/>
        <w:ind w:left="229" w:right="795" w:hanging="10"/>
        <w:jc w:val="both"/>
      </w:pPr>
      <w:r>
        <w:rPr>
          <w:b/>
        </w:rPr>
        <w:t>Note:</w:t>
      </w:r>
      <w:r>
        <w:rPr>
          <w:b/>
          <w:spacing w:val="40"/>
        </w:rPr>
        <w:t xml:space="preserve"> </w:t>
      </w:r>
      <w:r>
        <w:t>It is the responsibility of the LEA to assure that Adjunct Teacher License holder is assigned to teach only within the subject field associated with the license.</w:t>
      </w:r>
    </w:p>
    <w:p w14:paraId="176A68E3" w14:textId="77777777" w:rsidR="009A4DE7" w:rsidRDefault="009A4DE7" w:rsidP="009A4DE7">
      <w:pPr>
        <w:spacing w:line="247" w:lineRule="auto"/>
        <w:jc w:val="both"/>
        <w:sectPr w:rsidR="009A4DE7" w:rsidSect="009A4DE7">
          <w:pgSz w:w="12240" w:h="15840"/>
          <w:pgMar w:top="1380" w:right="700" w:bottom="1700" w:left="1220" w:header="0" w:footer="1446" w:gutter="0"/>
          <w:cols w:space="720"/>
        </w:sectPr>
      </w:pPr>
    </w:p>
    <w:p w14:paraId="68469957" w14:textId="77777777" w:rsidR="009A4DE7" w:rsidRDefault="009A4DE7" w:rsidP="009A4DE7">
      <w:pPr>
        <w:pStyle w:val="BodyText"/>
        <w:ind w:left="205"/>
      </w:pPr>
      <w:r>
        <w:rPr>
          <w:noProof/>
        </w:rPr>
        <w:lastRenderedPageBreak/>
        <mc:AlternateContent>
          <mc:Choice Requires="wps">
            <w:drawing>
              <wp:inline distT="0" distB="0" distL="0" distR="0" wp14:anchorId="20AD287E" wp14:editId="2DF73EBE">
                <wp:extent cx="5925185" cy="413384"/>
                <wp:effectExtent l="9525" t="9525" r="8889" b="15240"/>
                <wp:docPr id="7583445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185" cy="413384"/>
                        </a:xfrm>
                        <a:prstGeom prst="rect">
                          <a:avLst/>
                        </a:prstGeom>
                        <a:ln w="19050">
                          <a:solidFill>
                            <a:srgbClr val="000000"/>
                          </a:solidFill>
                          <a:prstDash val="solid"/>
                        </a:ln>
                      </wps:spPr>
                      <wps:txbx>
                        <w:txbxContent>
                          <w:p w14:paraId="38C1AFE3" w14:textId="77777777" w:rsidR="009A4DE7" w:rsidRDefault="009A4DE7" w:rsidP="009A4DE7">
                            <w:pPr>
                              <w:spacing w:before="45"/>
                              <w:ind w:left="1233" w:right="1060" w:firstLine="873"/>
                              <w:rPr>
                                <w:b/>
                                <w:sz w:val="24"/>
                              </w:rPr>
                            </w:pPr>
                            <w:r>
                              <w:rPr>
                                <w:b/>
                                <w:sz w:val="24"/>
                              </w:rPr>
                              <w:t>MISSISSIPPI DEPARTMENT OF EDUCATION SPECIAL</w:t>
                            </w:r>
                            <w:r>
                              <w:rPr>
                                <w:b/>
                                <w:spacing w:val="-6"/>
                                <w:sz w:val="24"/>
                              </w:rPr>
                              <w:t xml:space="preserve"> </w:t>
                            </w:r>
                            <w:r>
                              <w:rPr>
                                <w:b/>
                                <w:sz w:val="24"/>
                              </w:rPr>
                              <w:t>LICENSE,</w:t>
                            </w:r>
                            <w:r>
                              <w:rPr>
                                <w:b/>
                                <w:spacing w:val="-8"/>
                                <w:sz w:val="24"/>
                              </w:rPr>
                              <w:t xml:space="preserve"> </w:t>
                            </w:r>
                            <w:r>
                              <w:rPr>
                                <w:b/>
                                <w:sz w:val="24"/>
                              </w:rPr>
                              <w:t>EXPERT</w:t>
                            </w:r>
                            <w:r>
                              <w:rPr>
                                <w:b/>
                                <w:spacing w:val="-6"/>
                                <w:sz w:val="24"/>
                              </w:rPr>
                              <w:t xml:space="preserve"> </w:t>
                            </w:r>
                            <w:r>
                              <w:rPr>
                                <w:b/>
                                <w:sz w:val="24"/>
                              </w:rPr>
                              <w:t>CITIZEN</w:t>
                            </w:r>
                            <w:r>
                              <w:rPr>
                                <w:b/>
                                <w:spacing w:val="-7"/>
                                <w:sz w:val="24"/>
                              </w:rPr>
                              <w:t xml:space="preserve"> </w:t>
                            </w:r>
                            <w:r>
                              <w:rPr>
                                <w:b/>
                                <w:sz w:val="24"/>
                              </w:rPr>
                              <w:t>–</w:t>
                            </w:r>
                            <w:r>
                              <w:rPr>
                                <w:b/>
                                <w:spacing w:val="-6"/>
                                <w:sz w:val="24"/>
                              </w:rPr>
                              <w:t xml:space="preserve"> </w:t>
                            </w:r>
                            <w:r>
                              <w:rPr>
                                <w:b/>
                                <w:sz w:val="24"/>
                              </w:rPr>
                              <w:t>TEACHER</w:t>
                            </w:r>
                            <w:r>
                              <w:rPr>
                                <w:b/>
                                <w:spacing w:val="-7"/>
                                <w:sz w:val="24"/>
                              </w:rPr>
                              <w:t xml:space="preserve"> </w:t>
                            </w:r>
                            <w:r>
                              <w:rPr>
                                <w:b/>
                                <w:sz w:val="24"/>
                              </w:rPr>
                              <w:t>LICENSE</w:t>
                            </w:r>
                          </w:p>
                        </w:txbxContent>
                      </wps:txbx>
                      <wps:bodyPr wrap="square" lIns="0" tIns="0" rIns="0" bIns="0" rtlCol="0">
                        <a:noAutofit/>
                      </wps:bodyPr>
                    </wps:wsp>
                  </a:graphicData>
                </a:graphic>
              </wp:inline>
            </w:drawing>
          </mc:Choice>
          <mc:Fallback>
            <w:pict>
              <v:shape w14:anchorId="20AD287E" id="Textbox 18" o:spid="_x0000_s1041" type="#_x0000_t202" style="width:466.55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" filled="f" strokeweight="1.5pt">
                <v:path arrowok="t"/>
                <v:textbox inset="0,0,0,0">
                  <w:txbxContent>
                    <w:p w14:paraId="38C1AFE3" w14:textId="77777777" w:rsidR="009A4DE7" w:rsidRDefault="009A4DE7" w:rsidP="009A4DE7">
                      <w:pPr>
                        <w:spacing w:before="45"/>
                        <w:ind w:left="1233" w:right="1060" w:firstLine="873"/>
                        <w:rPr>
                          <w:b/>
                          <w:sz w:val="24"/>
                        </w:rPr>
                      </w:pPr>
                      <w:r>
                        <w:rPr>
                          <w:b/>
                          <w:sz w:val="24"/>
                        </w:rPr>
                        <w:t>MISSISSIPPI DEPARTMENT OF EDUCATION SPECIAL</w:t>
                      </w:r>
                      <w:r>
                        <w:rPr>
                          <w:b/>
                          <w:spacing w:val="-6"/>
                          <w:sz w:val="24"/>
                        </w:rPr>
                        <w:t xml:space="preserve"> </w:t>
                      </w:r>
                      <w:r>
                        <w:rPr>
                          <w:b/>
                          <w:sz w:val="24"/>
                        </w:rPr>
                        <w:t>LICENSE,</w:t>
                      </w:r>
                      <w:r>
                        <w:rPr>
                          <w:b/>
                          <w:spacing w:val="-8"/>
                          <w:sz w:val="24"/>
                        </w:rPr>
                        <w:t xml:space="preserve"> </w:t>
                      </w:r>
                      <w:r>
                        <w:rPr>
                          <w:b/>
                          <w:sz w:val="24"/>
                        </w:rPr>
                        <w:t>EXPERT</w:t>
                      </w:r>
                      <w:r>
                        <w:rPr>
                          <w:b/>
                          <w:spacing w:val="-6"/>
                          <w:sz w:val="24"/>
                        </w:rPr>
                        <w:t xml:space="preserve"> </w:t>
                      </w:r>
                      <w:r>
                        <w:rPr>
                          <w:b/>
                          <w:sz w:val="24"/>
                        </w:rPr>
                        <w:t>CITIZEN</w:t>
                      </w:r>
                      <w:r>
                        <w:rPr>
                          <w:b/>
                          <w:spacing w:val="-7"/>
                          <w:sz w:val="24"/>
                        </w:rPr>
                        <w:t xml:space="preserve"> </w:t>
                      </w:r>
                      <w:r>
                        <w:rPr>
                          <w:b/>
                          <w:sz w:val="24"/>
                        </w:rPr>
                        <w:t>–</w:t>
                      </w:r>
                      <w:r>
                        <w:rPr>
                          <w:b/>
                          <w:spacing w:val="-6"/>
                          <w:sz w:val="24"/>
                        </w:rPr>
                        <w:t xml:space="preserve"> </w:t>
                      </w:r>
                      <w:r>
                        <w:rPr>
                          <w:b/>
                          <w:sz w:val="24"/>
                        </w:rPr>
                        <w:t>TEACHER</w:t>
                      </w:r>
                      <w:r>
                        <w:rPr>
                          <w:b/>
                          <w:spacing w:val="-7"/>
                          <w:sz w:val="24"/>
                        </w:rPr>
                        <w:t xml:space="preserve"> </w:t>
                      </w:r>
                      <w:r>
                        <w:rPr>
                          <w:b/>
                          <w:sz w:val="24"/>
                        </w:rPr>
                        <w:t>LICENSE</w:t>
                      </w:r>
                    </w:p>
                  </w:txbxContent>
                </v:textbox>
                <w10:anchorlock/>
              </v:shape>
            </w:pict>
          </mc:Fallback>
        </mc:AlternateContent>
      </w:r>
    </w:p>
    <w:p w14:paraId="77758661" w14:textId="77777777" w:rsidR="009A4DE7" w:rsidRDefault="009A4DE7" w:rsidP="009A4DE7">
      <w:pPr>
        <w:pStyle w:val="BodyText"/>
        <w:spacing w:before="162" w:line="259" w:lineRule="auto"/>
        <w:ind w:left="219" w:right="735"/>
        <w:jc w:val="both"/>
      </w:pPr>
      <w:r>
        <w:t xml:space="preserve">The Special License, Expert Citizen – Teacher License is a five-year license that can only be requested by an </w:t>
      </w:r>
      <w:r>
        <w:rPr>
          <w:spacing w:val="-2"/>
        </w:rPr>
        <w:t>employing local</w:t>
      </w:r>
      <w:r>
        <w:rPr>
          <w:spacing w:val="-6"/>
        </w:rPr>
        <w:t xml:space="preserve"> </w:t>
      </w:r>
      <w:r>
        <w:rPr>
          <w:spacing w:val="-2"/>
        </w:rPr>
        <w:t>public school</w:t>
      </w:r>
      <w:r>
        <w:rPr>
          <w:spacing w:val="-6"/>
        </w:rPr>
        <w:t xml:space="preserve"> </w:t>
      </w:r>
      <w:r>
        <w:rPr>
          <w:spacing w:val="-2"/>
        </w:rPr>
        <w:t>district or an eligible nonpublic school</w:t>
      </w:r>
      <w:r>
        <w:rPr>
          <w:spacing w:val="-4"/>
        </w:rPr>
        <w:t xml:space="preserve"> </w:t>
      </w:r>
      <w:r>
        <w:rPr>
          <w:spacing w:val="-2"/>
        </w:rPr>
        <w:t>accredited or approved by</w:t>
      </w:r>
      <w:r>
        <w:rPr>
          <w:spacing w:val="-4"/>
        </w:rPr>
        <w:t xml:space="preserve"> </w:t>
      </w:r>
      <w:r>
        <w:rPr>
          <w:spacing w:val="-2"/>
        </w:rPr>
        <w:t>the state of</w:t>
      </w:r>
      <w:r>
        <w:rPr>
          <w:spacing w:val="-5"/>
        </w:rPr>
        <w:t xml:space="preserve"> </w:t>
      </w:r>
      <w:r>
        <w:rPr>
          <w:spacing w:val="-2"/>
        </w:rPr>
        <w:t xml:space="preserve">Mississippi </w:t>
      </w:r>
      <w:r>
        <w:t>in order to allow</w:t>
      </w:r>
      <w:r>
        <w:rPr>
          <w:spacing w:val="-1"/>
        </w:rPr>
        <w:t xml:space="preserve"> </w:t>
      </w:r>
      <w:r>
        <w:t>a school district to offer specialized or technical courses as outlined in</w:t>
      </w:r>
      <w:r>
        <w:rPr>
          <w:spacing w:val="-2"/>
        </w:rPr>
        <w:t xml:space="preserve"> </w:t>
      </w:r>
      <w:r>
        <w:t>Mississippi Code Ann. §37- 3-2 (6)(c) and in accordance with rules and regulations established by the State Board of Education.</w:t>
      </w:r>
    </w:p>
    <w:p w14:paraId="72B12707" w14:textId="77777777" w:rsidR="009A4DE7" w:rsidRDefault="009A4DE7" w:rsidP="009A4DE7">
      <w:pPr>
        <w:pStyle w:val="BodyText"/>
        <w:spacing w:before="17"/>
      </w:pPr>
    </w:p>
    <w:p w14:paraId="1133380C" w14:textId="77777777" w:rsidR="009A4DE7" w:rsidRDefault="009A4DE7" w:rsidP="009A4DE7">
      <w:pPr>
        <w:pStyle w:val="BodyText"/>
        <w:spacing w:line="259" w:lineRule="auto"/>
        <w:ind w:left="220" w:right="734"/>
        <w:jc w:val="both"/>
      </w:pPr>
      <w:r>
        <w:t>The Special License, Expert Citizen – Teacher License shall not be converted to any</w:t>
      </w:r>
      <w:r>
        <w:rPr>
          <w:spacing w:val="-1"/>
        </w:rPr>
        <w:t xml:space="preserve"> </w:t>
      </w:r>
      <w:r>
        <w:t>other</w:t>
      </w:r>
      <w:r>
        <w:rPr>
          <w:spacing w:val="-1"/>
        </w:rPr>
        <w:t xml:space="preserve"> </w:t>
      </w:r>
      <w:r>
        <w:t>license type issued by the Mississippi</w:t>
      </w:r>
      <w:r>
        <w:rPr>
          <w:spacing w:val="-8"/>
        </w:rPr>
        <w:t xml:space="preserve"> </w:t>
      </w:r>
      <w:r>
        <w:t>Department</w:t>
      </w:r>
      <w:r>
        <w:rPr>
          <w:spacing w:val="-8"/>
        </w:rPr>
        <w:t xml:space="preserve"> </w:t>
      </w:r>
      <w:r>
        <w:t>of</w:t>
      </w:r>
      <w:r>
        <w:rPr>
          <w:spacing w:val="-7"/>
        </w:rPr>
        <w:t xml:space="preserve"> </w:t>
      </w:r>
      <w:r>
        <w:t>Education.</w:t>
      </w:r>
      <w:r>
        <w:rPr>
          <w:spacing w:val="36"/>
        </w:rPr>
        <w:t xml:space="preserve"> </w:t>
      </w:r>
      <w:r>
        <w:t>Should</w:t>
      </w:r>
      <w:r>
        <w:rPr>
          <w:spacing w:val="-7"/>
        </w:rPr>
        <w:t xml:space="preserve"> </w:t>
      </w:r>
      <w:r>
        <w:t>the</w:t>
      </w:r>
      <w:r>
        <w:rPr>
          <w:spacing w:val="-10"/>
        </w:rPr>
        <w:t xml:space="preserve"> </w:t>
      </w:r>
      <w:r>
        <w:t>Expert</w:t>
      </w:r>
      <w:r>
        <w:rPr>
          <w:spacing w:val="-8"/>
        </w:rPr>
        <w:t xml:space="preserve"> </w:t>
      </w:r>
      <w:r>
        <w:t>Citizen</w:t>
      </w:r>
      <w:r>
        <w:rPr>
          <w:spacing w:val="-7"/>
        </w:rPr>
        <w:t xml:space="preserve"> </w:t>
      </w:r>
      <w:r>
        <w:t>–</w:t>
      </w:r>
      <w:r>
        <w:rPr>
          <w:spacing w:val="-7"/>
        </w:rPr>
        <w:t xml:space="preserve"> </w:t>
      </w:r>
      <w:r>
        <w:t>Teacher</w:t>
      </w:r>
      <w:r>
        <w:rPr>
          <w:spacing w:val="-7"/>
        </w:rPr>
        <w:t xml:space="preserve"> </w:t>
      </w:r>
      <w:r>
        <w:t>License</w:t>
      </w:r>
      <w:r>
        <w:rPr>
          <w:spacing w:val="-7"/>
        </w:rPr>
        <w:t xml:space="preserve"> </w:t>
      </w:r>
      <w:r>
        <w:t>holder</w:t>
      </w:r>
      <w:r>
        <w:rPr>
          <w:spacing w:val="-10"/>
        </w:rPr>
        <w:t xml:space="preserve"> </w:t>
      </w:r>
      <w:r>
        <w:t>desires</w:t>
      </w:r>
      <w:r>
        <w:rPr>
          <w:spacing w:val="-9"/>
        </w:rPr>
        <w:t xml:space="preserve"> </w:t>
      </w:r>
      <w:r>
        <w:t>to</w:t>
      </w:r>
      <w:r>
        <w:rPr>
          <w:spacing w:val="-7"/>
        </w:rPr>
        <w:t xml:space="preserve"> </w:t>
      </w:r>
      <w:r>
        <w:t>obtain</w:t>
      </w:r>
      <w:r>
        <w:rPr>
          <w:spacing w:val="-7"/>
        </w:rPr>
        <w:t xml:space="preserve"> </w:t>
      </w:r>
      <w:r>
        <w:t>any</w:t>
      </w:r>
      <w:r>
        <w:rPr>
          <w:spacing w:val="-7"/>
        </w:rPr>
        <w:t xml:space="preserve"> </w:t>
      </w:r>
      <w:r>
        <w:t>other standard five (5) year license type, all current requirements of a Mississippi State Board of Education approved Traditional or Non-traditional teacher education preparation program must be met.</w:t>
      </w:r>
    </w:p>
    <w:p w14:paraId="74F9EB9D" w14:textId="77777777" w:rsidR="009A4DE7" w:rsidRDefault="009A4DE7" w:rsidP="009A4DE7">
      <w:pPr>
        <w:pStyle w:val="BodyText"/>
        <w:spacing w:before="17"/>
      </w:pPr>
    </w:p>
    <w:p w14:paraId="32D0DC46" w14:textId="77777777" w:rsidR="009A4DE7" w:rsidRDefault="009A4DE7" w:rsidP="009A4DE7">
      <w:pPr>
        <w:pStyle w:val="Heading7"/>
        <w:jc w:val="left"/>
      </w:pPr>
      <w:r>
        <w:rPr>
          <w:spacing w:val="-2"/>
        </w:rPr>
        <w:t>Requirements.</w:t>
      </w:r>
    </w:p>
    <w:p w14:paraId="119F352F" w14:textId="77777777" w:rsidR="009A4DE7" w:rsidRDefault="009A4DE7" w:rsidP="009A4DE7">
      <w:pPr>
        <w:pStyle w:val="BodyText"/>
        <w:spacing w:before="1"/>
        <w:ind w:left="270"/>
      </w:pPr>
      <w:r>
        <w:t>To</w:t>
      </w:r>
      <w:r>
        <w:rPr>
          <w:spacing w:val="-5"/>
        </w:rPr>
        <w:t xml:space="preserve"> </w:t>
      </w:r>
      <w:r>
        <w:t>qualify</w:t>
      </w:r>
      <w:r>
        <w:rPr>
          <w:spacing w:val="-5"/>
        </w:rPr>
        <w:t xml:space="preserve"> </w:t>
      </w:r>
      <w:r>
        <w:t>for</w:t>
      </w:r>
      <w:r>
        <w:rPr>
          <w:spacing w:val="-5"/>
        </w:rPr>
        <w:t xml:space="preserve"> </w:t>
      </w:r>
      <w:r>
        <w:t>the</w:t>
      </w:r>
      <w:r>
        <w:rPr>
          <w:spacing w:val="-5"/>
        </w:rPr>
        <w:t xml:space="preserve"> </w:t>
      </w:r>
      <w:r>
        <w:t>Special</w:t>
      </w:r>
      <w:r>
        <w:rPr>
          <w:spacing w:val="-6"/>
        </w:rPr>
        <w:t xml:space="preserve"> </w:t>
      </w:r>
      <w:r>
        <w:t>License,</w:t>
      </w:r>
      <w:r>
        <w:rPr>
          <w:spacing w:val="-4"/>
        </w:rPr>
        <w:t xml:space="preserve"> </w:t>
      </w:r>
      <w:r>
        <w:t>Expert</w:t>
      </w:r>
      <w:r>
        <w:rPr>
          <w:spacing w:val="-6"/>
        </w:rPr>
        <w:t xml:space="preserve"> </w:t>
      </w:r>
      <w:r>
        <w:t>Citizen</w:t>
      </w:r>
      <w:r>
        <w:rPr>
          <w:spacing w:val="-5"/>
        </w:rPr>
        <w:t xml:space="preserve"> </w:t>
      </w:r>
      <w:r>
        <w:t>–</w:t>
      </w:r>
      <w:r>
        <w:rPr>
          <w:spacing w:val="-4"/>
        </w:rPr>
        <w:t xml:space="preserve"> </w:t>
      </w:r>
      <w:r>
        <w:t>Teacher</w:t>
      </w:r>
      <w:r>
        <w:rPr>
          <w:spacing w:val="-5"/>
        </w:rPr>
        <w:t xml:space="preserve"> </w:t>
      </w:r>
      <w:r>
        <w:t>License</w:t>
      </w:r>
      <w:r>
        <w:rPr>
          <w:spacing w:val="-6"/>
        </w:rPr>
        <w:t xml:space="preserve"> </w:t>
      </w:r>
      <w:r>
        <w:t>an</w:t>
      </w:r>
      <w:r>
        <w:rPr>
          <w:spacing w:val="-4"/>
        </w:rPr>
        <w:t xml:space="preserve"> </w:t>
      </w:r>
      <w:r>
        <w:t>applicant</w:t>
      </w:r>
      <w:r>
        <w:rPr>
          <w:spacing w:val="-6"/>
        </w:rPr>
        <w:t xml:space="preserve"> </w:t>
      </w:r>
      <w:r>
        <w:t>shall</w:t>
      </w:r>
      <w:r>
        <w:rPr>
          <w:spacing w:val="-6"/>
        </w:rPr>
        <w:t xml:space="preserve"> </w:t>
      </w:r>
      <w:r>
        <w:t>meet</w:t>
      </w:r>
      <w:r>
        <w:rPr>
          <w:spacing w:val="-5"/>
        </w:rPr>
        <w:t xml:space="preserve"> </w:t>
      </w:r>
      <w:r>
        <w:t>the</w:t>
      </w:r>
      <w:r>
        <w:rPr>
          <w:spacing w:val="-6"/>
        </w:rPr>
        <w:t xml:space="preserve"> </w:t>
      </w:r>
      <w:r>
        <w:rPr>
          <w:spacing w:val="-2"/>
        </w:rPr>
        <w:t>following:</w:t>
      </w:r>
    </w:p>
    <w:p w14:paraId="23C8180E" w14:textId="77777777" w:rsidR="009A4DE7" w:rsidRDefault="009A4DE7" w:rsidP="009A4DE7">
      <w:pPr>
        <w:pStyle w:val="ListParagraph"/>
        <w:numPr>
          <w:ilvl w:val="0"/>
          <w:numId w:val="74"/>
        </w:numPr>
        <w:tabs>
          <w:tab w:val="left" w:pos="940"/>
        </w:tabs>
        <w:spacing w:line="256" w:lineRule="auto"/>
        <w:ind w:right="735"/>
        <w:rPr>
          <w:sz w:val="20"/>
        </w:rPr>
      </w:pPr>
      <w:r>
        <w:rPr>
          <w:sz w:val="20"/>
        </w:rPr>
        <w:t>Request</w:t>
      </w:r>
      <w:r>
        <w:rPr>
          <w:spacing w:val="-1"/>
          <w:sz w:val="20"/>
        </w:rPr>
        <w:t xml:space="preserve"> </w:t>
      </w:r>
      <w:r>
        <w:rPr>
          <w:sz w:val="20"/>
        </w:rPr>
        <w:t>initiated by a Mississippi-based local</w:t>
      </w:r>
      <w:r>
        <w:rPr>
          <w:spacing w:val="-3"/>
          <w:sz w:val="20"/>
        </w:rPr>
        <w:t xml:space="preserve"> </w:t>
      </w:r>
      <w:r>
        <w:rPr>
          <w:sz w:val="20"/>
        </w:rPr>
        <w:t>school</w:t>
      </w:r>
      <w:r>
        <w:rPr>
          <w:spacing w:val="-3"/>
          <w:sz w:val="20"/>
        </w:rPr>
        <w:t xml:space="preserve"> </w:t>
      </w:r>
      <w:r>
        <w:rPr>
          <w:sz w:val="20"/>
        </w:rPr>
        <w:t>district</w:t>
      </w:r>
      <w:r>
        <w:rPr>
          <w:spacing w:val="-1"/>
          <w:sz w:val="20"/>
        </w:rPr>
        <w:t xml:space="preserve"> </w:t>
      </w:r>
      <w:r>
        <w:rPr>
          <w:sz w:val="20"/>
        </w:rPr>
        <w:t>or nonpublic school</w:t>
      </w:r>
      <w:r>
        <w:rPr>
          <w:spacing w:val="-1"/>
          <w:sz w:val="20"/>
        </w:rPr>
        <w:t xml:space="preserve"> </w:t>
      </w:r>
      <w:r>
        <w:rPr>
          <w:sz w:val="20"/>
        </w:rPr>
        <w:t>accredited or approved</w:t>
      </w:r>
      <w:r>
        <w:rPr>
          <w:spacing w:val="-2"/>
          <w:sz w:val="20"/>
        </w:rPr>
        <w:t xml:space="preserve"> </w:t>
      </w:r>
      <w:r>
        <w:rPr>
          <w:sz w:val="20"/>
        </w:rPr>
        <w:t>by the state using the local district request application process</w:t>
      </w:r>
    </w:p>
    <w:p w14:paraId="4E4F8B9B" w14:textId="77777777" w:rsidR="009A4DE7" w:rsidRDefault="009A4DE7" w:rsidP="009A4DE7">
      <w:pPr>
        <w:pStyle w:val="ListParagraph"/>
        <w:numPr>
          <w:ilvl w:val="0"/>
          <w:numId w:val="74"/>
        </w:numPr>
        <w:tabs>
          <w:tab w:val="left" w:pos="940"/>
        </w:tabs>
        <w:spacing w:before="2"/>
        <w:rPr>
          <w:sz w:val="20"/>
        </w:rPr>
      </w:pPr>
      <w:r>
        <w:rPr>
          <w:sz w:val="20"/>
        </w:rPr>
        <w:t>Completed</w:t>
      </w:r>
      <w:r>
        <w:rPr>
          <w:spacing w:val="-8"/>
          <w:sz w:val="20"/>
        </w:rPr>
        <w:t xml:space="preserve"> </w:t>
      </w:r>
      <w:r>
        <w:rPr>
          <w:sz w:val="20"/>
        </w:rPr>
        <w:t>licensure</w:t>
      </w:r>
      <w:r>
        <w:rPr>
          <w:spacing w:val="-8"/>
          <w:sz w:val="20"/>
        </w:rPr>
        <w:t xml:space="preserve"> </w:t>
      </w:r>
      <w:r>
        <w:rPr>
          <w:spacing w:val="-2"/>
          <w:sz w:val="20"/>
        </w:rPr>
        <w:t>application</w:t>
      </w:r>
    </w:p>
    <w:p w14:paraId="5CAB8DD4" w14:textId="77777777" w:rsidR="009A4DE7" w:rsidRDefault="009A4DE7" w:rsidP="009A4DE7">
      <w:pPr>
        <w:pStyle w:val="ListParagraph"/>
        <w:numPr>
          <w:ilvl w:val="0"/>
          <w:numId w:val="74"/>
        </w:numPr>
        <w:tabs>
          <w:tab w:val="left" w:pos="940"/>
        </w:tabs>
        <w:spacing w:before="20"/>
        <w:rPr>
          <w:sz w:val="20"/>
        </w:rPr>
      </w:pPr>
      <w:r>
        <w:rPr>
          <w:sz w:val="20"/>
        </w:rPr>
        <w:t>Verification</w:t>
      </w:r>
      <w:r>
        <w:rPr>
          <w:spacing w:val="-3"/>
          <w:sz w:val="20"/>
        </w:rPr>
        <w:t xml:space="preserve"> </w:t>
      </w:r>
      <w:r>
        <w:rPr>
          <w:sz w:val="20"/>
        </w:rPr>
        <w:t>of</w:t>
      </w:r>
      <w:r>
        <w:rPr>
          <w:spacing w:val="-3"/>
          <w:sz w:val="20"/>
        </w:rPr>
        <w:t xml:space="preserve"> </w:t>
      </w:r>
      <w:r>
        <w:rPr>
          <w:sz w:val="20"/>
        </w:rPr>
        <w:t>a</w:t>
      </w:r>
      <w:r>
        <w:rPr>
          <w:spacing w:val="-5"/>
          <w:sz w:val="20"/>
        </w:rPr>
        <w:t xml:space="preserve"> </w:t>
      </w:r>
      <w:r>
        <w:rPr>
          <w:sz w:val="20"/>
        </w:rPr>
        <w:t>minimum</w:t>
      </w:r>
      <w:r>
        <w:rPr>
          <w:spacing w:val="-4"/>
          <w:sz w:val="20"/>
        </w:rPr>
        <w:t xml:space="preserve"> </w:t>
      </w:r>
      <w:r>
        <w:rPr>
          <w:sz w:val="20"/>
        </w:rPr>
        <w:t>of</w:t>
      </w:r>
      <w:r>
        <w:rPr>
          <w:spacing w:val="-6"/>
          <w:sz w:val="20"/>
        </w:rPr>
        <w:t xml:space="preserve"> </w:t>
      </w:r>
      <w:r>
        <w:rPr>
          <w:sz w:val="20"/>
        </w:rPr>
        <w:t>five</w:t>
      </w:r>
      <w:r>
        <w:rPr>
          <w:spacing w:val="-3"/>
          <w:sz w:val="20"/>
        </w:rPr>
        <w:t xml:space="preserve"> </w:t>
      </w:r>
      <w:r>
        <w:rPr>
          <w:sz w:val="20"/>
        </w:rPr>
        <w:t>(5)</w:t>
      </w:r>
      <w:r>
        <w:rPr>
          <w:spacing w:val="-6"/>
          <w:sz w:val="20"/>
        </w:rPr>
        <w:t xml:space="preserve"> </w:t>
      </w:r>
      <w:r>
        <w:rPr>
          <w:sz w:val="20"/>
        </w:rPr>
        <w:t>years</w:t>
      </w:r>
      <w:r>
        <w:rPr>
          <w:spacing w:val="-4"/>
          <w:sz w:val="20"/>
        </w:rPr>
        <w:t xml:space="preserve"> </w:t>
      </w:r>
      <w:r>
        <w:rPr>
          <w:sz w:val="20"/>
        </w:rPr>
        <w:t>of</w:t>
      </w:r>
      <w:r>
        <w:rPr>
          <w:spacing w:val="-5"/>
          <w:sz w:val="20"/>
        </w:rPr>
        <w:t xml:space="preserve"> </w:t>
      </w:r>
      <w:r>
        <w:rPr>
          <w:sz w:val="20"/>
        </w:rPr>
        <w:t>relevant</w:t>
      </w:r>
      <w:r>
        <w:rPr>
          <w:spacing w:val="-4"/>
          <w:sz w:val="20"/>
        </w:rPr>
        <w:t xml:space="preserve"> </w:t>
      </w:r>
      <w:r>
        <w:rPr>
          <w:spacing w:val="-2"/>
          <w:sz w:val="20"/>
        </w:rPr>
        <w:t>experience</w:t>
      </w:r>
    </w:p>
    <w:p w14:paraId="3C6CD3A9" w14:textId="77777777" w:rsidR="009A4DE7" w:rsidRDefault="009A4DE7" w:rsidP="009A4DE7">
      <w:pPr>
        <w:pStyle w:val="ListParagraph"/>
        <w:numPr>
          <w:ilvl w:val="0"/>
          <w:numId w:val="74"/>
        </w:numPr>
        <w:tabs>
          <w:tab w:val="left" w:pos="940"/>
        </w:tabs>
        <w:spacing w:before="17"/>
        <w:rPr>
          <w:sz w:val="20"/>
        </w:rPr>
      </w:pPr>
      <w:r>
        <w:rPr>
          <w:sz w:val="20"/>
        </w:rPr>
        <w:t>Official</w:t>
      </w:r>
      <w:r>
        <w:rPr>
          <w:spacing w:val="-7"/>
          <w:sz w:val="20"/>
        </w:rPr>
        <w:t xml:space="preserve"> </w:t>
      </w:r>
      <w:r>
        <w:rPr>
          <w:sz w:val="20"/>
        </w:rPr>
        <w:t>academic</w:t>
      </w:r>
      <w:r>
        <w:rPr>
          <w:spacing w:val="-6"/>
          <w:sz w:val="20"/>
        </w:rPr>
        <w:t xml:space="preserve"> </w:t>
      </w:r>
      <w:r>
        <w:rPr>
          <w:sz w:val="20"/>
        </w:rPr>
        <w:t>transcript(s)</w:t>
      </w:r>
      <w:r>
        <w:rPr>
          <w:spacing w:val="-8"/>
          <w:sz w:val="20"/>
        </w:rPr>
        <w:t xml:space="preserve"> </w:t>
      </w:r>
      <w:r>
        <w:rPr>
          <w:sz w:val="20"/>
        </w:rPr>
        <w:t>verifying</w:t>
      </w:r>
      <w:r>
        <w:rPr>
          <w:spacing w:val="-5"/>
          <w:sz w:val="20"/>
        </w:rPr>
        <w:t xml:space="preserve"> </w:t>
      </w:r>
      <w:r>
        <w:rPr>
          <w:sz w:val="20"/>
        </w:rPr>
        <w:t>at</w:t>
      </w:r>
      <w:r>
        <w:rPr>
          <w:spacing w:val="-7"/>
          <w:sz w:val="20"/>
        </w:rPr>
        <w:t xml:space="preserve"> </w:t>
      </w:r>
      <w:r>
        <w:rPr>
          <w:sz w:val="20"/>
        </w:rPr>
        <w:t>least</w:t>
      </w:r>
      <w:r>
        <w:rPr>
          <w:spacing w:val="-6"/>
          <w:sz w:val="20"/>
        </w:rPr>
        <w:t xml:space="preserve"> </w:t>
      </w:r>
      <w:r>
        <w:rPr>
          <w:sz w:val="20"/>
        </w:rPr>
        <w:t>a</w:t>
      </w:r>
      <w:r>
        <w:rPr>
          <w:spacing w:val="-6"/>
          <w:sz w:val="20"/>
        </w:rPr>
        <w:t xml:space="preserve"> </w:t>
      </w:r>
      <w:r>
        <w:rPr>
          <w:sz w:val="20"/>
        </w:rPr>
        <w:t>high</w:t>
      </w:r>
      <w:r>
        <w:rPr>
          <w:spacing w:val="-6"/>
          <w:sz w:val="20"/>
        </w:rPr>
        <w:t xml:space="preserve"> </w:t>
      </w:r>
      <w:r>
        <w:rPr>
          <w:sz w:val="20"/>
        </w:rPr>
        <w:t>school</w:t>
      </w:r>
      <w:r>
        <w:rPr>
          <w:spacing w:val="-6"/>
          <w:sz w:val="20"/>
        </w:rPr>
        <w:t xml:space="preserve"> </w:t>
      </w:r>
      <w:r>
        <w:rPr>
          <w:spacing w:val="-2"/>
          <w:sz w:val="20"/>
        </w:rPr>
        <w:t>diploma</w:t>
      </w:r>
    </w:p>
    <w:p w14:paraId="3600C579" w14:textId="77777777" w:rsidR="009A4DE7" w:rsidRDefault="009A4DE7" w:rsidP="009A4DE7">
      <w:pPr>
        <w:pStyle w:val="ListParagraph"/>
        <w:numPr>
          <w:ilvl w:val="0"/>
          <w:numId w:val="74"/>
        </w:numPr>
        <w:tabs>
          <w:tab w:val="left" w:pos="939"/>
        </w:tabs>
        <w:spacing w:before="20" w:line="256" w:lineRule="auto"/>
        <w:ind w:left="939" w:right="1367"/>
        <w:rPr>
          <w:sz w:val="20"/>
        </w:rPr>
      </w:pPr>
      <w:r>
        <w:rPr>
          <w:sz w:val="20"/>
        </w:rPr>
        <w:t>Verification</w:t>
      </w:r>
      <w:r>
        <w:rPr>
          <w:spacing w:val="-3"/>
          <w:sz w:val="20"/>
        </w:rPr>
        <w:t xml:space="preserve"> </w:t>
      </w:r>
      <w:r>
        <w:rPr>
          <w:sz w:val="20"/>
        </w:rPr>
        <w:t>of</w:t>
      </w:r>
      <w:r>
        <w:rPr>
          <w:spacing w:val="-4"/>
          <w:sz w:val="20"/>
        </w:rPr>
        <w:t xml:space="preserve"> </w:t>
      </w:r>
      <w:r>
        <w:rPr>
          <w:sz w:val="20"/>
        </w:rPr>
        <w:t>valid</w:t>
      </w:r>
      <w:r>
        <w:rPr>
          <w:spacing w:val="-3"/>
          <w:sz w:val="20"/>
        </w:rPr>
        <w:t xml:space="preserve"> </w:t>
      </w:r>
      <w:r>
        <w:rPr>
          <w:sz w:val="20"/>
        </w:rPr>
        <w:t>Industry-recognized</w:t>
      </w:r>
      <w:r>
        <w:rPr>
          <w:spacing w:val="-4"/>
          <w:sz w:val="20"/>
        </w:rPr>
        <w:t xml:space="preserve"> </w:t>
      </w:r>
      <w:r>
        <w:rPr>
          <w:sz w:val="20"/>
        </w:rPr>
        <w:t>certification</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subject</w:t>
      </w:r>
      <w:r>
        <w:rPr>
          <w:spacing w:val="-3"/>
          <w:sz w:val="20"/>
        </w:rPr>
        <w:t xml:space="preserve"> </w:t>
      </w:r>
      <w:r>
        <w:rPr>
          <w:sz w:val="20"/>
        </w:rPr>
        <w:t>area</w:t>
      </w:r>
      <w:r>
        <w:rPr>
          <w:spacing w:val="-3"/>
          <w:sz w:val="20"/>
        </w:rPr>
        <w:t xml:space="preserve"> </w:t>
      </w:r>
      <w:r>
        <w:rPr>
          <w:sz w:val="20"/>
        </w:rPr>
        <w:t>license</w:t>
      </w:r>
      <w:r>
        <w:rPr>
          <w:spacing w:val="-3"/>
          <w:sz w:val="20"/>
        </w:rPr>
        <w:t xml:space="preserve"> </w:t>
      </w:r>
      <w:r>
        <w:rPr>
          <w:sz w:val="20"/>
        </w:rPr>
        <w:t>is</w:t>
      </w:r>
      <w:r>
        <w:rPr>
          <w:spacing w:val="-4"/>
          <w:sz w:val="20"/>
        </w:rPr>
        <w:t xml:space="preserve"> </w:t>
      </w:r>
      <w:r>
        <w:rPr>
          <w:sz w:val="20"/>
        </w:rPr>
        <w:t xml:space="preserve">requested </w:t>
      </w:r>
      <w:r>
        <w:rPr>
          <w:spacing w:val="-6"/>
          <w:sz w:val="20"/>
        </w:rPr>
        <w:t>OR</w:t>
      </w:r>
    </w:p>
    <w:p w14:paraId="56A48CF2" w14:textId="77777777" w:rsidR="009A4DE7" w:rsidRDefault="009A4DE7" w:rsidP="009A4DE7">
      <w:pPr>
        <w:pStyle w:val="BodyText"/>
        <w:spacing w:before="2"/>
        <w:ind w:left="939" w:right="735"/>
        <w:jc w:val="both"/>
      </w:pPr>
      <w:r>
        <w:t>If candidate does not hold industry-recognized certification but does meet the required relevant experience criterion, the</w:t>
      </w:r>
      <w:r>
        <w:rPr>
          <w:spacing w:val="-2"/>
        </w:rPr>
        <w:t xml:space="preserve"> </w:t>
      </w:r>
      <w:r>
        <w:t>local school</w:t>
      </w:r>
      <w:r>
        <w:rPr>
          <w:spacing w:val="-2"/>
        </w:rPr>
        <w:t xml:space="preserve"> </w:t>
      </w:r>
      <w:r>
        <w:t>board shall document as part</w:t>
      </w:r>
      <w:r>
        <w:rPr>
          <w:spacing w:val="-2"/>
        </w:rPr>
        <w:t xml:space="preserve"> </w:t>
      </w:r>
      <w:r>
        <w:t>of their minutes, a detailed</w:t>
      </w:r>
      <w:r>
        <w:rPr>
          <w:spacing w:val="-1"/>
        </w:rPr>
        <w:t xml:space="preserve"> </w:t>
      </w:r>
      <w:r>
        <w:t>explanation for</w:t>
      </w:r>
      <w:r>
        <w:rPr>
          <w:spacing w:val="-1"/>
        </w:rPr>
        <w:t xml:space="preserve"> </w:t>
      </w:r>
      <w:r>
        <w:t>hiring an instructor</w:t>
      </w:r>
      <w:r>
        <w:rPr>
          <w:spacing w:val="-13"/>
        </w:rPr>
        <w:t xml:space="preserve"> </w:t>
      </w:r>
      <w:r>
        <w:t>that</w:t>
      </w:r>
      <w:r>
        <w:rPr>
          <w:spacing w:val="-12"/>
        </w:rPr>
        <w:t xml:space="preserve"> </w:t>
      </w:r>
      <w:r>
        <w:t>does</w:t>
      </w:r>
      <w:r>
        <w:rPr>
          <w:spacing w:val="-13"/>
        </w:rPr>
        <w:t xml:space="preserve"> </w:t>
      </w:r>
      <w:r>
        <w:t>not</w:t>
      </w:r>
      <w:r>
        <w:rPr>
          <w:spacing w:val="-12"/>
        </w:rPr>
        <w:t xml:space="preserve"> </w:t>
      </w:r>
      <w:r>
        <w:t>possess</w:t>
      </w:r>
      <w:r>
        <w:rPr>
          <w:spacing w:val="-13"/>
        </w:rPr>
        <w:t xml:space="preserve"> </w:t>
      </w:r>
      <w:r>
        <w:t>industry</w:t>
      </w:r>
      <w:r>
        <w:rPr>
          <w:spacing w:val="-12"/>
        </w:rPr>
        <w:t xml:space="preserve"> </w:t>
      </w:r>
      <w:r>
        <w:t>certification.</w:t>
      </w:r>
      <w:r>
        <w:rPr>
          <w:spacing w:val="11"/>
        </w:rPr>
        <w:t xml:space="preserve"> </w:t>
      </w:r>
      <w:r>
        <w:t>The</w:t>
      </w:r>
      <w:r>
        <w:rPr>
          <w:spacing w:val="-12"/>
        </w:rPr>
        <w:t xml:space="preserve"> </w:t>
      </w:r>
      <w:r>
        <w:t>minutes</w:t>
      </w:r>
      <w:r>
        <w:rPr>
          <w:spacing w:val="-13"/>
        </w:rPr>
        <w:t xml:space="preserve"> </w:t>
      </w:r>
      <w:r>
        <w:t>shall</w:t>
      </w:r>
      <w:r>
        <w:rPr>
          <w:spacing w:val="-12"/>
        </w:rPr>
        <w:t xml:space="preserve"> </w:t>
      </w:r>
      <w:r>
        <w:t>be</w:t>
      </w:r>
      <w:r>
        <w:rPr>
          <w:spacing w:val="-13"/>
        </w:rPr>
        <w:t xml:space="preserve"> </w:t>
      </w:r>
      <w:r>
        <w:t>submitted</w:t>
      </w:r>
      <w:r>
        <w:rPr>
          <w:spacing w:val="-12"/>
        </w:rPr>
        <w:t xml:space="preserve"> </w:t>
      </w:r>
      <w:r>
        <w:t>as</w:t>
      </w:r>
      <w:r>
        <w:rPr>
          <w:spacing w:val="-13"/>
        </w:rPr>
        <w:t xml:space="preserve"> </w:t>
      </w:r>
      <w:r>
        <w:t>part</w:t>
      </w:r>
      <w:r>
        <w:rPr>
          <w:spacing w:val="-12"/>
        </w:rPr>
        <w:t xml:space="preserve"> </w:t>
      </w:r>
      <w:r>
        <w:t>of</w:t>
      </w:r>
      <w:r>
        <w:rPr>
          <w:spacing w:val="-13"/>
        </w:rPr>
        <w:t xml:space="preserve"> </w:t>
      </w:r>
      <w:r>
        <w:t>the</w:t>
      </w:r>
      <w:r>
        <w:rPr>
          <w:spacing w:val="-12"/>
        </w:rPr>
        <w:t xml:space="preserve"> </w:t>
      </w:r>
      <w:r>
        <w:t>completed licensure application packet.</w:t>
      </w:r>
    </w:p>
    <w:p w14:paraId="01BFFF87" w14:textId="77777777" w:rsidR="009A4DE7" w:rsidRDefault="009A4DE7" w:rsidP="009A4DE7">
      <w:pPr>
        <w:pStyle w:val="BodyText"/>
        <w:spacing w:before="14"/>
      </w:pPr>
    </w:p>
    <w:p w14:paraId="3DBA88D4" w14:textId="77777777" w:rsidR="009A4DE7" w:rsidRDefault="009A4DE7" w:rsidP="009A4DE7">
      <w:pPr>
        <w:pStyle w:val="BodyText"/>
        <w:ind w:left="220" w:right="1178"/>
      </w:pPr>
      <w:r>
        <w:rPr>
          <w:b/>
        </w:rPr>
        <w:t>Class</w:t>
      </w:r>
      <w:r>
        <w:rPr>
          <w:b/>
          <w:spacing w:val="-3"/>
        </w:rPr>
        <w:t xml:space="preserve"> </w:t>
      </w:r>
      <w:r>
        <w:rPr>
          <w:b/>
        </w:rPr>
        <w:t>Level</w:t>
      </w:r>
      <w:r>
        <w:rPr>
          <w:b/>
          <w:spacing w:val="-2"/>
        </w:rPr>
        <w:t xml:space="preserve"> </w:t>
      </w:r>
      <w:r>
        <w:rPr>
          <w:b/>
        </w:rPr>
        <w:t>of</w:t>
      </w:r>
      <w:r>
        <w:rPr>
          <w:b/>
          <w:spacing w:val="-1"/>
        </w:rPr>
        <w:t xml:space="preserve"> </w:t>
      </w:r>
      <w:r>
        <w:rPr>
          <w:b/>
        </w:rPr>
        <w:t>License:</w:t>
      </w:r>
      <w:r>
        <w:rPr>
          <w:b/>
          <w:spacing w:val="40"/>
        </w:rPr>
        <w:t xml:space="preserve"> </w:t>
      </w:r>
      <w:r>
        <w:t>The</w:t>
      </w:r>
      <w:r>
        <w:rPr>
          <w:spacing w:val="-2"/>
        </w:rPr>
        <w:t xml:space="preserve"> </w:t>
      </w:r>
      <w:r>
        <w:t>Class</w:t>
      </w:r>
      <w:r>
        <w:rPr>
          <w:spacing w:val="-3"/>
        </w:rPr>
        <w:t xml:space="preserve"> </w:t>
      </w:r>
      <w:r>
        <w:t>Level</w:t>
      </w:r>
      <w:r>
        <w:rPr>
          <w:spacing w:val="-2"/>
        </w:rPr>
        <w:t xml:space="preserve"> </w:t>
      </w:r>
      <w:r>
        <w:t>of</w:t>
      </w:r>
      <w:r>
        <w:rPr>
          <w:spacing w:val="-1"/>
        </w:rPr>
        <w:t xml:space="preserve"> </w:t>
      </w:r>
      <w:r>
        <w:t>this</w:t>
      </w:r>
      <w:r>
        <w:rPr>
          <w:spacing w:val="-3"/>
        </w:rPr>
        <w:t xml:space="preserve"> </w:t>
      </w:r>
      <w:r>
        <w:t>license</w:t>
      </w:r>
      <w:r>
        <w:rPr>
          <w:spacing w:val="-2"/>
        </w:rPr>
        <w:t xml:space="preserve"> </w:t>
      </w:r>
      <w:r>
        <w:t>is</w:t>
      </w:r>
      <w:r>
        <w:rPr>
          <w:spacing w:val="-3"/>
        </w:rPr>
        <w:t xml:space="preserve"> </w:t>
      </w:r>
      <w:r>
        <w:t>issued</w:t>
      </w:r>
      <w:r>
        <w:rPr>
          <w:spacing w:val="-1"/>
        </w:rPr>
        <w:t xml:space="preserve"> </w:t>
      </w:r>
      <w:r>
        <w:t>according</w:t>
      </w:r>
      <w:r>
        <w:rPr>
          <w:spacing w:val="-3"/>
        </w:rPr>
        <w:t xml:space="preserve"> </w:t>
      </w:r>
      <w:r>
        <w:t>to</w:t>
      </w:r>
      <w:r>
        <w:rPr>
          <w:spacing w:val="-1"/>
        </w:rPr>
        <w:t xml:space="preserve"> </w:t>
      </w:r>
      <w:r>
        <w:t>the</w:t>
      </w:r>
      <w:r>
        <w:rPr>
          <w:spacing w:val="-2"/>
        </w:rPr>
        <w:t xml:space="preserve"> </w:t>
      </w:r>
      <w:r>
        <w:t>applicant’s</w:t>
      </w:r>
      <w:r>
        <w:rPr>
          <w:spacing w:val="-3"/>
        </w:rPr>
        <w:t xml:space="preserve"> </w:t>
      </w:r>
      <w:r>
        <w:t>highest</w:t>
      </w:r>
      <w:r>
        <w:rPr>
          <w:spacing w:val="-2"/>
        </w:rPr>
        <w:t xml:space="preserve"> </w:t>
      </w:r>
      <w:r>
        <w:t>level</w:t>
      </w:r>
      <w:r>
        <w:rPr>
          <w:spacing w:val="-2"/>
        </w:rPr>
        <w:t xml:space="preserve"> </w:t>
      </w:r>
      <w:r>
        <w:t>of educational attainment as evidenced and confirmed by the official academic transcript issued by a regionally/nationally accredited education institution.</w:t>
      </w:r>
    </w:p>
    <w:p w14:paraId="381FFBFE" w14:textId="77777777" w:rsidR="009A4DE7" w:rsidRDefault="009A4DE7" w:rsidP="009A4DE7">
      <w:pPr>
        <w:pStyle w:val="BodyText"/>
        <w:spacing w:before="62" w:line="302" w:lineRule="auto"/>
        <w:ind w:left="940" w:right="2232"/>
      </w:pPr>
      <w:r>
        <w:t>Class</w:t>
      </w:r>
      <w:r>
        <w:rPr>
          <w:spacing w:val="-4"/>
        </w:rPr>
        <w:t xml:space="preserve"> </w:t>
      </w:r>
      <w:r>
        <w:t>A</w:t>
      </w:r>
      <w:r>
        <w:rPr>
          <w:spacing w:val="-3"/>
        </w:rPr>
        <w:t xml:space="preserve"> </w:t>
      </w:r>
      <w:r>
        <w:t>=</w:t>
      </w:r>
      <w:r>
        <w:rPr>
          <w:spacing w:val="-3"/>
        </w:rPr>
        <w:t xml:space="preserve"> </w:t>
      </w:r>
      <w:r>
        <w:t>Bachelor’s</w:t>
      </w:r>
      <w:r>
        <w:rPr>
          <w:spacing w:val="-4"/>
        </w:rPr>
        <w:t xml:space="preserve"> </w:t>
      </w:r>
      <w:r>
        <w:t>level</w:t>
      </w:r>
      <w:r>
        <w:rPr>
          <w:spacing w:val="-3"/>
        </w:rPr>
        <w:t xml:space="preserve"> </w:t>
      </w:r>
      <w:r>
        <w:t>license</w:t>
      </w:r>
      <w:r>
        <w:rPr>
          <w:spacing w:val="-3"/>
        </w:rPr>
        <w:t xml:space="preserve"> </w:t>
      </w:r>
      <w:r>
        <w:t>(High</w:t>
      </w:r>
      <w:r>
        <w:rPr>
          <w:spacing w:val="-2"/>
        </w:rPr>
        <w:t xml:space="preserve"> </w:t>
      </w:r>
      <w:r>
        <w:t>School</w:t>
      </w:r>
      <w:r>
        <w:rPr>
          <w:spacing w:val="-3"/>
        </w:rPr>
        <w:t xml:space="preserve"> </w:t>
      </w:r>
      <w:r>
        <w:t>Diploma</w:t>
      </w:r>
      <w:r>
        <w:rPr>
          <w:spacing w:val="-3"/>
        </w:rPr>
        <w:t xml:space="preserve"> </w:t>
      </w:r>
      <w:r>
        <w:t>–</w:t>
      </w:r>
      <w:r>
        <w:rPr>
          <w:spacing w:val="-4"/>
        </w:rPr>
        <w:t xml:space="preserve"> </w:t>
      </w:r>
      <w:r>
        <w:t>Issued</w:t>
      </w:r>
      <w:r>
        <w:rPr>
          <w:spacing w:val="-2"/>
        </w:rPr>
        <w:t xml:space="preserve"> </w:t>
      </w:r>
      <w:r>
        <w:t>at</w:t>
      </w:r>
      <w:r>
        <w:rPr>
          <w:spacing w:val="-3"/>
        </w:rPr>
        <w:t xml:space="preserve"> </w:t>
      </w:r>
      <w:r>
        <w:t>Class</w:t>
      </w:r>
      <w:r>
        <w:rPr>
          <w:spacing w:val="-4"/>
        </w:rPr>
        <w:t xml:space="preserve"> </w:t>
      </w:r>
      <w:r>
        <w:t>Level</w:t>
      </w:r>
      <w:r>
        <w:rPr>
          <w:spacing w:val="-3"/>
        </w:rPr>
        <w:t xml:space="preserve"> </w:t>
      </w:r>
      <w:r>
        <w:t>A) Class AA = Master’s degree level license</w:t>
      </w:r>
    </w:p>
    <w:p w14:paraId="3E131AFC" w14:textId="77777777" w:rsidR="009A4DE7" w:rsidRDefault="009A4DE7" w:rsidP="009A4DE7">
      <w:pPr>
        <w:pStyle w:val="BodyText"/>
        <w:spacing w:before="1" w:line="300" w:lineRule="auto"/>
        <w:ind w:left="940" w:right="5625"/>
      </w:pPr>
      <w:r>
        <w:t>Class AAA = Specialist degree level license Class</w:t>
      </w:r>
      <w:r>
        <w:rPr>
          <w:spacing w:val="-7"/>
        </w:rPr>
        <w:t xml:space="preserve"> </w:t>
      </w:r>
      <w:r>
        <w:t>AAAA</w:t>
      </w:r>
      <w:r>
        <w:rPr>
          <w:spacing w:val="-6"/>
        </w:rPr>
        <w:t xml:space="preserve"> </w:t>
      </w:r>
      <w:r>
        <w:t>=</w:t>
      </w:r>
      <w:r>
        <w:rPr>
          <w:spacing w:val="-6"/>
        </w:rPr>
        <w:t xml:space="preserve"> </w:t>
      </w:r>
      <w:r>
        <w:t>Doctorate</w:t>
      </w:r>
      <w:r>
        <w:rPr>
          <w:spacing w:val="-6"/>
        </w:rPr>
        <w:t xml:space="preserve"> </w:t>
      </w:r>
      <w:r>
        <w:t>degree</w:t>
      </w:r>
      <w:r>
        <w:rPr>
          <w:spacing w:val="-6"/>
        </w:rPr>
        <w:t xml:space="preserve"> </w:t>
      </w:r>
      <w:r>
        <w:t>level</w:t>
      </w:r>
      <w:r>
        <w:rPr>
          <w:spacing w:val="-6"/>
        </w:rPr>
        <w:t xml:space="preserve"> </w:t>
      </w:r>
      <w:r>
        <w:t>license</w:t>
      </w:r>
    </w:p>
    <w:p w14:paraId="7DFF1BF8" w14:textId="77777777" w:rsidR="009A4DE7" w:rsidRDefault="009A4DE7" w:rsidP="009A4DE7">
      <w:pPr>
        <w:pStyle w:val="BodyText"/>
        <w:spacing w:before="64"/>
      </w:pPr>
    </w:p>
    <w:p w14:paraId="3EE104E9" w14:textId="77777777" w:rsidR="009A4DE7" w:rsidRDefault="009A4DE7" w:rsidP="009A4DE7">
      <w:pPr>
        <w:pStyle w:val="BodyText"/>
        <w:ind w:left="219" w:right="736"/>
      </w:pPr>
      <w:r>
        <w:rPr>
          <w:b/>
        </w:rPr>
        <w:t>Validity:</w:t>
      </w:r>
      <w:r>
        <w:rPr>
          <w:b/>
          <w:spacing w:val="-2"/>
        </w:rPr>
        <w:t xml:space="preserve"> </w:t>
      </w:r>
      <w:r>
        <w:t>This</w:t>
      </w:r>
      <w:r>
        <w:rPr>
          <w:spacing w:val="-4"/>
        </w:rPr>
        <w:t xml:space="preserve"> </w:t>
      </w:r>
      <w:r>
        <w:t>license</w:t>
      </w:r>
      <w:r>
        <w:rPr>
          <w:spacing w:val="-3"/>
        </w:rPr>
        <w:t xml:space="preserve"> </w:t>
      </w:r>
      <w:r>
        <w:t>is</w:t>
      </w:r>
      <w:r>
        <w:rPr>
          <w:spacing w:val="-4"/>
        </w:rPr>
        <w:t xml:space="preserve"> </w:t>
      </w:r>
      <w:r>
        <w:t>valid</w:t>
      </w:r>
      <w:r>
        <w:rPr>
          <w:spacing w:val="-2"/>
        </w:rPr>
        <w:t xml:space="preserve"> </w:t>
      </w:r>
      <w:r>
        <w:t>for</w:t>
      </w:r>
      <w:r>
        <w:rPr>
          <w:spacing w:val="-2"/>
        </w:rPr>
        <w:t xml:space="preserve"> </w:t>
      </w:r>
      <w:r>
        <w:t>five-years</w:t>
      </w:r>
      <w:r>
        <w:rPr>
          <w:spacing w:val="-4"/>
        </w:rPr>
        <w:t xml:space="preserve"> </w:t>
      </w:r>
      <w:r>
        <w:t>and</w:t>
      </w:r>
      <w:r>
        <w:rPr>
          <w:spacing w:val="-2"/>
        </w:rPr>
        <w:t xml:space="preserve"> </w:t>
      </w:r>
      <w:r>
        <w:t>renewable</w:t>
      </w:r>
      <w:r>
        <w:rPr>
          <w:spacing w:val="-3"/>
        </w:rPr>
        <w:t xml:space="preserve"> </w:t>
      </w:r>
      <w:r>
        <w:t>in</w:t>
      </w:r>
      <w:r>
        <w:rPr>
          <w:spacing w:val="-2"/>
        </w:rPr>
        <w:t xml:space="preserve"> </w:t>
      </w:r>
      <w:r>
        <w:t>accordance</w:t>
      </w:r>
      <w:r>
        <w:rPr>
          <w:spacing w:val="-3"/>
        </w:rPr>
        <w:t xml:space="preserve"> </w:t>
      </w:r>
      <w:r>
        <w:t>with</w:t>
      </w:r>
      <w:r>
        <w:rPr>
          <w:spacing w:val="-2"/>
        </w:rPr>
        <w:t xml:space="preserve"> </w:t>
      </w:r>
      <w:r>
        <w:t>current</w:t>
      </w:r>
      <w:r>
        <w:rPr>
          <w:spacing w:val="-3"/>
        </w:rPr>
        <w:t xml:space="preserve"> </w:t>
      </w:r>
      <w:r>
        <w:t>Mississippi</w:t>
      </w:r>
      <w:r>
        <w:rPr>
          <w:spacing w:val="-3"/>
        </w:rPr>
        <w:t xml:space="preserve"> </w:t>
      </w:r>
      <w:r>
        <w:t>State</w:t>
      </w:r>
      <w:r>
        <w:rPr>
          <w:spacing w:val="-3"/>
        </w:rPr>
        <w:t xml:space="preserve"> </w:t>
      </w:r>
      <w:r>
        <w:t>Board</w:t>
      </w:r>
      <w:r>
        <w:rPr>
          <w:spacing w:val="-2"/>
        </w:rPr>
        <w:t xml:space="preserve"> </w:t>
      </w:r>
      <w:r>
        <w:t>of Education established Career and Technical Education teacher licensure renewal options.</w:t>
      </w:r>
    </w:p>
    <w:p w14:paraId="59863662" w14:textId="77777777" w:rsidR="009A4DE7" w:rsidRDefault="009A4DE7" w:rsidP="009A4DE7">
      <w:pPr>
        <w:pStyle w:val="BodyText"/>
        <w:spacing w:before="77"/>
      </w:pPr>
    </w:p>
    <w:p w14:paraId="0CE14258" w14:textId="77777777" w:rsidR="009A4DE7" w:rsidRDefault="009A4DE7" w:rsidP="009A4DE7">
      <w:pPr>
        <w:pStyle w:val="Heading7"/>
        <w:spacing w:before="1"/>
      </w:pPr>
      <w:r>
        <w:t>Specific</w:t>
      </w:r>
      <w:r>
        <w:rPr>
          <w:spacing w:val="-12"/>
        </w:rPr>
        <w:t xml:space="preserve"> </w:t>
      </w:r>
      <w:r>
        <w:t>restrictions</w:t>
      </w:r>
      <w:r>
        <w:rPr>
          <w:spacing w:val="-13"/>
        </w:rPr>
        <w:t xml:space="preserve"> </w:t>
      </w:r>
      <w:r>
        <w:rPr>
          <w:spacing w:val="-2"/>
        </w:rPr>
        <w:t>apply:</w:t>
      </w:r>
    </w:p>
    <w:p w14:paraId="38BADD4C" w14:textId="77777777" w:rsidR="009A4DE7" w:rsidRDefault="009A4DE7" w:rsidP="009A4DE7">
      <w:pPr>
        <w:pStyle w:val="ListParagraph"/>
        <w:numPr>
          <w:ilvl w:val="0"/>
          <w:numId w:val="73"/>
        </w:numPr>
        <w:tabs>
          <w:tab w:val="left" w:pos="939"/>
        </w:tabs>
        <w:spacing w:before="17" w:line="259" w:lineRule="auto"/>
        <w:ind w:right="734"/>
        <w:rPr>
          <w:sz w:val="20"/>
        </w:rPr>
      </w:pPr>
      <w:r>
        <w:rPr>
          <w:sz w:val="20"/>
        </w:rPr>
        <w:t>The</w:t>
      </w:r>
      <w:r>
        <w:rPr>
          <w:spacing w:val="-4"/>
          <w:sz w:val="20"/>
        </w:rPr>
        <w:t xml:space="preserve"> </w:t>
      </w:r>
      <w:r>
        <w:rPr>
          <w:sz w:val="20"/>
        </w:rPr>
        <w:t>license</w:t>
      </w:r>
      <w:r>
        <w:rPr>
          <w:spacing w:val="-4"/>
          <w:sz w:val="20"/>
        </w:rPr>
        <w:t xml:space="preserve"> </w:t>
      </w:r>
      <w:r>
        <w:rPr>
          <w:sz w:val="20"/>
        </w:rPr>
        <w:t>is</w:t>
      </w:r>
      <w:r>
        <w:rPr>
          <w:spacing w:val="-5"/>
          <w:sz w:val="20"/>
        </w:rPr>
        <w:t xml:space="preserve"> </w:t>
      </w:r>
      <w:r>
        <w:rPr>
          <w:sz w:val="20"/>
        </w:rPr>
        <w:t>not</w:t>
      </w:r>
      <w:r>
        <w:rPr>
          <w:spacing w:val="-5"/>
          <w:sz w:val="20"/>
        </w:rPr>
        <w:t xml:space="preserve"> </w:t>
      </w:r>
      <w:r>
        <w:rPr>
          <w:sz w:val="20"/>
        </w:rPr>
        <w:t>transferable</w:t>
      </w:r>
      <w:r>
        <w:rPr>
          <w:spacing w:val="-7"/>
          <w:sz w:val="20"/>
        </w:rPr>
        <w:t xml:space="preserve"> </w:t>
      </w:r>
      <w:r>
        <w:rPr>
          <w:sz w:val="20"/>
        </w:rPr>
        <w:t>between</w:t>
      </w:r>
      <w:r>
        <w:rPr>
          <w:spacing w:val="-4"/>
          <w:sz w:val="20"/>
        </w:rPr>
        <w:t xml:space="preserve"> </w:t>
      </w:r>
      <w:r>
        <w:rPr>
          <w:sz w:val="20"/>
        </w:rPr>
        <w:t>Districts</w:t>
      </w:r>
      <w:r>
        <w:rPr>
          <w:spacing w:val="-5"/>
          <w:sz w:val="20"/>
        </w:rPr>
        <w:t xml:space="preserve"> </w:t>
      </w:r>
      <w:r>
        <w:rPr>
          <w:sz w:val="20"/>
        </w:rPr>
        <w:t>or</w:t>
      </w:r>
      <w:r>
        <w:rPr>
          <w:spacing w:val="-4"/>
          <w:sz w:val="20"/>
        </w:rPr>
        <w:t xml:space="preserve"> </w:t>
      </w:r>
      <w:r>
        <w:rPr>
          <w:sz w:val="20"/>
        </w:rPr>
        <w:t>eligible</w:t>
      </w:r>
      <w:r>
        <w:rPr>
          <w:spacing w:val="-4"/>
          <w:sz w:val="20"/>
        </w:rPr>
        <w:t xml:space="preserve"> </w:t>
      </w:r>
      <w:r>
        <w:rPr>
          <w:sz w:val="20"/>
        </w:rPr>
        <w:t>nonpublic</w:t>
      </w:r>
      <w:r>
        <w:rPr>
          <w:spacing w:val="-4"/>
          <w:sz w:val="20"/>
        </w:rPr>
        <w:t xml:space="preserve"> </w:t>
      </w:r>
      <w:r>
        <w:rPr>
          <w:sz w:val="20"/>
        </w:rPr>
        <w:t>schools.</w:t>
      </w:r>
      <w:r>
        <w:rPr>
          <w:spacing w:val="-4"/>
          <w:sz w:val="20"/>
        </w:rPr>
        <w:t xml:space="preserve"> </w:t>
      </w:r>
      <w:r>
        <w:rPr>
          <w:sz w:val="20"/>
        </w:rPr>
        <w:t>For</w:t>
      </w:r>
      <w:r>
        <w:rPr>
          <w:spacing w:val="-4"/>
          <w:sz w:val="20"/>
        </w:rPr>
        <w:t xml:space="preserve"> </w:t>
      </w:r>
      <w:r>
        <w:rPr>
          <w:sz w:val="20"/>
        </w:rPr>
        <w:t>example,</w:t>
      </w:r>
      <w:r>
        <w:rPr>
          <w:spacing w:val="-4"/>
          <w:sz w:val="20"/>
        </w:rPr>
        <w:t xml:space="preserve"> </w:t>
      </w:r>
      <w:r>
        <w:rPr>
          <w:sz w:val="20"/>
        </w:rPr>
        <w:t>if</w:t>
      </w:r>
      <w:r>
        <w:rPr>
          <w:spacing w:val="-4"/>
          <w:sz w:val="20"/>
        </w:rPr>
        <w:t xml:space="preserve"> </w:t>
      </w:r>
      <w:r>
        <w:rPr>
          <w:sz w:val="20"/>
        </w:rPr>
        <w:t>a</w:t>
      </w:r>
      <w:r>
        <w:rPr>
          <w:spacing w:val="-4"/>
          <w:sz w:val="20"/>
        </w:rPr>
        <w:t xml:space="preserve"> </w:t>
      </w:r>
      <w:r>
        <w:rPr>
          <w:sz w:val="20"/>
        </w:rPr>
        <w:t>candidate</w:t>
      </w:r>
      <w:r>
        <w:rPr>
          <w:spacing w:val="-4"/>
          <w:sz w:val="20"/>
        </w:rPr>
        <w:t xml:space="preserve"> </w:t>
      </w:r>
      <w:r>
        <w:rPr>
          <w:sz w:val="20"/>
        </w:rPr>
        <w:t>is employed one (1) year and transfers to another school district, the license is no longer valid, unless a new Local District Request Application is received by the Division of Educator Licensure from the local district to</w:t>
      </w:r>
      <w:r>
        <w:rPr>
          <w:spacing w:val="-6"/>
          <w:sz w:val="20"/>
        </w:rPr>
        <w:t xml:space="preserve"> </w:t>
      </w:r>
      <w:r>
        <w:rPr>
          <w:sz w:val="20"/>
        </w:rPr>
        <w:t>which</w:t>
      </w:r>
      <w:r>
        <w:rPr>
          <w:spacing w:val="-6"/>
          <w:sz w:val="20"/>
        </w:rPr>
        <w:t xml:space="preserve"> </w:t>
      </w:r>
      <w:r>
        <w:rPr>
          <w:sz w:val="20"/>
        </w:rPr>
        <w:t>the</w:t>
      </w:r>
      <w:r>
        <w:rPr>
          <w:spacing w:val="-6"/>
          <w:sz w:val="20"/>
        </w:rPr>
        <w:t xml:space="preserve"> </w:t>
      </w:r>
      <w:r>
        <w:rPr>
          <w:sz w:val="20"/>
        </w:rPr>
        <w:t>candidate</w:t>
      </w:r>
      <w:r>
        <w:rPr>
          <w:spacing w:val="-7"/>
          <w:sz w:val="20"/>
        </w:rPr>
        <w:t xml:space="preserve"> </w:t>
      </w:r>
      <w:r>
        <w:rPr>
          <w:sz w:val="20"/>
        </w:rPr>
        <w:t>is</w:t>
      </w:r>
      <w:r>
        <w:rPr>
          <w:spacing w:val="-8"/>
          <w:sz w:val="20"/>
        </w:rPr>
        <w:t xml:space="preserve"> </w:t>
      </w:r>
      <w:r>
        <w:rPr>
          <w:sz w:val="20"/>
        </w:rPr>
        <w:t>transferring.</w:t>
      </w:r>
      <w:r>
        <w:rPr>
          <w:spacing w:val="-9"/>
          <w:sz w:val="20"/>
        </w:rPr>
        <w:t xml:space="preserve"> </w:t>
      </w:r>
      <w:r>
        <w:rPr>
          <w:sz w:val="20"/>
        </w:rPr>
        <w:t>The</w:t>
      </w:r>
      <w:r>
        <w:rPr>
          <w:spacing w:val="-6"/>
          <w:sz w:val="20"/>
        </w:rPr>
        <w:t xml:space="preserve"> </w:t>
      </w:r>
      <w:r>
        <w:rPr>
          <w:sz w:val="20"/>
        </w:rPr>
        <w:t>MDE</w:t>
      </w:r>
      <w:r>
        <w:rPr>
          <w:spacing w:val="-6"/>
          <w:sz w:val="20"/>
        </w:rPr>
        <w:t xml:space="preserve"> </w:t>
      </w:r>
      <w:r>
        <w:rPr>
          <w:sz w:val="20"/>
        </w:rPr>
        <w:t>Division</w:t>
      </w:r>
      <w:r>
        <w:rPr>
          <w:spacing w:val="-6"/>
          <w:sz w:val="20"/>
        </w:rPr>
        <w:t xml:space="preserve"> </w:t>
      </w:r>
      <w:r>
        <w:rPr>
          <w:sz w:val="20"/>
        </w:rPr>
        <w:t>of</w:t>
      </w:r>
      <w:r>
        <w:rPr>
          <w:spacing w:val="-8"/>
          <w:sz w:val="20"/>
        </w:rPr>
        <w:t xml:space="preserve"> </w:t>
      </w:r>
      <w:r>
        <w:rPr>
          <w:sz w:val="20"/>
        </w:rPr>
        <w:t>Educator</w:t>
      </w:r>
      <w:r>
        <w:rPr>
          <w:spacing w:val="-6"/>
          <w:sz w:val="20"/>
        </w:rPr>
        <w:t xml:space="preserve"> </w:t>
      </w:r>
      <w:r>
        <w:rPr>
          <w:sz w:val="20"/>
        </w:rPr>
        <w:t>Licensure</w:t>
      </w:r>
      <w:r>
        <w:rPr>
          <w:spacing w:val="-6"/>
          <w:sz w:val="20"/>
        </w:rPr>
        <w:t xml:space="preserve"> </w:t>
      </w:r>
      <w:r>
        <w:rPr>
          <w:sz w:val="20"/>
        </w:rPr>
        <w:t>must</w:t>
      </w:r>
      <w:r>
        <w:rPr>
          <w:spacing w:val="-7"/>
          <w:sz w:val="20"/>
        </w:rPr>
        <w:t xml:space="preserve"> </w:t>
      </w:r>
      <w:r>
        <w:rPr>
          <w:sz w:val="20"/>
        </w:rPr>
        <w:t>be</w:t>
      </w:r>
      <w:r>
        <w:rPr>
          <w:spacing w:val="-9"/>
          <w:sz w:val="20"/>
        </w:rPr>
        <w:t xml:space="preserve"> </w:t>
      </w:r>
      <w:r>
        <w:rPr>
          <w:sz w:val="20"/>
        </w:rPr>
        <w:t>notified</w:t>
      </w:r>
      <w:r>
        <w:rPr>
          <w:spacing w:val="-6"/>
          <w:sz w:val="20"/>
        </w:rPr>
        <w:t xml:space="preserve"> </w:t>
      </w:r>
      <w:r>
        <w:rPr>
          <w:sz w:val="20"/>
        </w:rPr>
        <w:t>via</w:t>
      </w:r>
      <w:r>
        <w:rPr>
          <w:spacing w:val="-6"/>
          <w:sz w:val="20"/>
        </w:rPr>
        <w:t xml:space="preserve"> </w:t>
      </w:r>
      <w:r>
        <w:rPr>
          <w:sz w:val="20"/>
        </w:rPr>
        <w:t>official correspondence, if the license holder should leave the original local public school district or eligible nonpublic</w:t>
      </w:r>
      <w:r>
        <w:rPr>
          <w:spacing w:val="-4"/>
          <w:sz w:val="20"/>
        </w:rPr>
        <w:t xml:space="preserve"> </w:t>
      </w:r>
      <w:r>
        <w:rPr>
          <w:sz w:val="20"/>
        </w:rPr>
        <w:t>school</w:t>
      </w:r>
      <w:r>
        <w:rPr>
          <w:spacing w:val="-7"/>
          <w:sz w:val="20"/>
        </w:rPr>
        <w:t xml:space="preserve"> </w:t>
      </w:r>
      <w:r>
        <w:rPr>
          <w:sz w:val="20"/>
        </w:rPr>
        <w:t>for</w:t>
      </w:r>
      <w:r>
        <w:rPr>
          <w:spacing w:val="-4"/>
          <w:sz w:val="20"/>
        </w:rPr>
        <w:t xml:space="preserve"> </w:t>
      </w:r>
      <w:r>
        <w:rPr>
          <w:sz w:val="20"/>
        </w:rPr>
        <w:t>any</w:t>
      </w:r>
      <w:r>
        <w:rPr>
          <w:spacing w:val="-3"/>
          <w:sz w:val="20"/>
        </w:rPr>
        <w:t xml:space="preserve"> </w:t>
      </w:r>
      <w:r>
        <w:rPr>
          <w:sz w:val="20"/>
        </w:rPr>
        <w:t>reason,</w:t>
      </w:r>
      <w:r>
        <w:rPr>
          <w:spacing w:val="-4"/>
          <w:sz w:val="20"/>
        </w:rPr>
        <w:t xml:space="preserve"> </w:t>
      </w:r>
      <w:r>
        <w:rPr>
          <w:sz w:val="20"/>
        </w:rPr>
        <w:t>in</w:t>
      </w:r>
      <w:r>
        <w:rPr>
          <w:spacing w:val="-6"/>
          <w:sz w:val="20"/>
        </w:rPr>
        <w:t xml:space="preserve"> </w:t>
      </w:r>
      <w:r>
        <w:rPr>
          <w:sz w:val="20"/>
        </w:rPr>
        <w:t>order</w:t>
      </w:r>
      <w:r>
        <w:rPr>
          <w:spacing w:val="-6"/>
          <w:sz w:val="20"/>
        </w:rPr>
        <w:t xml:space="preserve"> </w:t>
      </w:r>
      <w:r>
        <w:rPr>
          <w:sz w:val="20"/>
        </w:rPr>
        <w:t>that</w:t>
      </w:r>
      <w:r>
        <w:rPr>
          <w:spacing w:val="-5"/>
          <w:sz w:val="20"/>
        </w:rPr>
        <w:t xml:space="preserve"> </w:t>
      </w:r>
      <w:r>
        <w:rPr>
          <w:sz w:val="20"/>
        </w:rPr>
        <w:t>the</w:t>
      </w:r>
      <w:r>
        <w:rPr>
          <w:spacing w:val="-4"/>
          <w:sz w:val="20"/>
        </w:rPr>
        <w:t xml:space="preserve"> </w:t>
      </w:r>
      <w:r>
        <w:rPr>
          <w:sz w:val="20"/>
        </w:rPr>
        <w:t>current</w:t>
      </w:r>
      <w:r>
        <w:rPr>
          <w:spacing w:val="-5"/>
          <w:sz w:val="20"/>
        </w:rPr>
        <w:t xml:space="preserve"> </w:t>
      </w:r>
      <w:r>
        <w:rPr>
          <w:sz w:val="20"/>
        </w:rPr>
        <w:t>license</w:t>
      </w:r>
      <w:r>
        <w:rPr>
          <w:spacing w:val="-4"/>
          <w:sz w:val="20"/>
        </w:rPr>
        <w:t xml:space="preserve"> </w:t>
      </w:r>
      <w:r>
        <w:rPr>
          <w:sz w:val="20"/>
        </w:rPr>
        <w:t>be</w:t>
      </w:r>
      <w:r>
        <w:rPr>
          <w:spacing w:val="-4"/>
          <w:sz w:val="20"/>
        </w:rPr>
        <w:t xml:space="preserve"> </w:t>
      </w:r>
      <w:r>
        <w:rPr>
          <w:sz w:val="20"/>
        </w:rPr>
        <w:t>invalidated</w:t>
      </w:r>
      <w:r>
        <w:rPr>
          <w:spacing w:val="-3"/>
          <w:sz w:val="20"/>
        </w:rPr>
        <w:t xml:space="preserve"> </w:t>
      </w:r>
      <w:r>
        <w:rPr>
          <w:sz w:val="20"/>
        </w:rPr>
        <w:t>and</w:t>
      </w:r>
      <w:r>
        <w:rPr>
          <w:spacing w:val="-3"/>
          <w:sz w:val="20"/>
        </w:rPr>
        <w:t xml:space="preserve"> </w:t>
      </w:r>
      <w:r>
        <w:rPr>
          <w:sz w:val="20"/>
        </w:rPr>
        <w:t>to</w:t>
      </w:r>
      <w:r>
        <w:rPr>
          <w:spacing w:val="-3"/>
          <w:sz w:val="20"/>
        </w:rPr>
        <w:t xml:space="preserve"> </w:t>
      </w:r>
      <w:r>
        <w:rPr>
          <w:sz w:val="20"/>
        </w:rPr>
        <w:t>allow</w:t>
      </w:r>
      <w:r>
        <w:rPr>
          <w:spacing w:val="-4"/>
          <w:sz w:val="20"/>
        </w:rPr>
        <w:t xml:space="preserve"> </w:t>
      </w:r>
      <w:r>
        <w:rPr>
          <w:sz w:val="20"/>
        </w:rPr>
        <w:t>submission</w:t>
      </w:r>
      <w:r>
        <w:rPr>
          <w:spacing w:val="-3"/>
          <w:sz w:val="20"/>
        </w:rPr>
        <w:t xml:space="preserve"> </w:t>
      </w:r>
      <w:r>
        <w:rPr>
          <w:sz w:val="20"/>
        </w:rPr>
        <w:t>of</w:t>
      </w:r>
      <w:r>
        <w:rPr>
          <w:spacing w:val="-4"/>
          <w:sz w:val="20"/>
        </w:rPr>
        <w:t xml:space="preserve"> </w:t>
      </w:r>
      <w:r>
        <w:rPr>
          <w:sz w:val="20"/>
        </w:rPr>
        <w:t>a new application by another employing local public school district or an eligible nonpublic school.</w:t>
      </w:r>
    </w:p>
    <w:p w14:paraId="73C87057" w14:textId="77777777" w:rsidR="009A4DE7" w:rsidRDefault="009A4DE7" w:rsidP="009A4DE7">
      <w:pPr>
        <w:pStyle w:val="ListParagraph"/>
        <w:numPr>
          <w:ilvl w:val="0"/>
          <w:numId w:val="73"/>
        </w:numPr>
        <w:tabs>
          <w:tab w:val="left" w:pos="938"/>
        </w:tabs>
        <w:spacing w:line="229" w:lineRule="exact"/>
        <w:ind w:left="938" w:hanging="359"/>
        <w:rPr>
          <w:sz w:val="20"/>
        </w:rPr>
      </w:pPr>
      <w:r>
        <w:rPr>
          <w:sz w:val="20"/>
        </w:rPr>
        <w:t>The</w:t>
      </w:r>
      <w:r>
        <w:rPr>
          <w:spacing w:val="-5"/>
          <w:sz w:val="20"/>
        </w:rPr>
        <w:t xml:space="preserve"> </w:t>
      </w:r>
      <w:r>
        <w:rPr>
          <w:sz w:val="20"/>
        </w:rPr>
        <w:t>license</w:t>
      </w:r>
      <w:r>
        <w:rPr>
          <w:spacing w:val="-4"/>
          <w:sz w:val="20"/>
        </w:rPr>
        <w:t xml:space="preserve"> </w:t>
      </w:r>
      <w:r>
        <w:rPr>
          <w:sz w:val="20"/>
        </w:rPr>
        <w:t>can</w:t>
      </w:r>
      <w:r>
        <w:rPr>
          <w:spacing w:val="-4"/>
          <w:sz w:val="20"/>
        </w:rPr>
        <w:t xml:space="preserve"> </w:t>
      </w:r>
      <w:r>
        <w:rPr>
          <w:sz w:val="20"/>
        </w:rPr>
        <w:t>only</w:t>
      </w:r>
      <w:r>
        <w:rPr>
          <w:spacing w:val="-3"/>
          <w:sz w:val="20"/>
        </w:rPr>
        <w:t xml:space="preserve"> </w:t>
      </w:r>
      <w:r>
        <w:rPr>
          <w:sz w:val="20"/>
        </w:rPr>
        <w:t>be</w:t>
      </w:r>
      <w:r>
        <w:rPr>
          <w:spacing w:val="-7"/>
          <w:sz w:val="20"/>
        </w:rPr>
        <w:t xml:space="preserve"> </w:t>
      </w:r>
      <w:r>
        <w:rPr>
          <w:sz w:val="20"/>
        </w:rPr>
        <w:t>requested</w:t>
      </w:r>
      <w:r>
        <w:rPr>
          <w:spacing w:val="-3"/>
          <w:sz w:val="20"/>
        </w:rPr>
        <w:t xml:space="preserve"> </w:t>
      </w:r>
      <w:r>
        <w:rPr>
          <w:sz w:val="20"/>
        </w:rPr>
        <w:t>in</w:t>
      </w:r>
      <w:r>
        <w:rPr>
          <w:spacing w:val="-4"/>
          <w:sz w:val="20"/>
        </w:rPr>
        <w:t xml:space="preserve"> </w:t>
      </w:r>
      <w:r>
        <w:rPr>
          <w:sz w:val="20"/>
        </w:rPr>
        <w:t>one</w:t>
      </w:r>
      <w:r>
        <w:rPr>
          <w:spacing w:val="-4"/>
          <w:sz w:val="20"/>
        </w:rPr>
        <w:t xml:space="preserve"> </w:t>
      </w:r>
      <w:r>
        <w:rPr>
          <w:sz w:val="20"/>
        </w:rPr>
        <w:t>(1)</w:t>
      </w:r>
      <w:r>
        <w:rPr>
          <w:spacing w:val="-4"/>
          <w:sz w:val="20"/>
        </w:rPr>
        <w:t xml:space="preserve"> </w:t>
      </w:r>
      <w:r>
        <w:rPr>
          <w:sz w:val="20"/>
        </w:rPr>
        <w:t>endorsement</w:t>
      </w:r>
      <w:r>
        <w:rPr>
          <w:spacing w:val="-4"/>
          <w:sz w:val="20"/>
        </w:rPr>
        <w:t xml:space="preserve"> </w:t>
      </w:r>
      <w:r>
        <w:rPr>
          <w:spacing w:val="-2"/>
          <w:sz w:val="20"/>
        </w:rPr>
        <w:t>area.</w:t>
      </w:r>
    </w:p>
    <w:p w14:paraId="6B8AC199" w14:textId="77777777" w:rsidR="009A4DE7" w:rsidRDefault="009A4DE7" w:rsidP="009A4DE7">
      <w:pPr>
        <w:pStyle w:val="ListParagraph"/>
        <w:numPr>
          <w:ilvl w:val="0"/>
          <w:numId w:val="73"/>
        </w:numPr>
        <w:tabs>
          <w:tab w:val="left" w:pos="938"/>
        </w:tabs>
        <w:spacing w:before="19"/>
        <w:ind w:left="938" w:hanging="359"/>
        <w:rPr>
          <w:sz w:val="20"/>
        </w:rPr>
      </w:pPr>
      <w:r>
        <w:rPr>
          <w:sz w:val="20"/>
        </w:rPr>
        <w:t>Additional</w:t>
      </w:r>
      <w:r>
        <w:rPr>
          <w:spacing w:val="-7"/>
          <w:sz w:val="20"/>
        </w:rPr>
        <w:t xml:space="preserve"> </w:t>
      </w:r>
      <w:r>
        <w:rPr>
          <w:sz w:val="20"/>
        </w:rPr>
        <w:t>endorsements</w:t>
      </w:r>
      <w:r>
        <w:rPr>
          <w:spacing w:val="-6"/>
          <w:sz w:val="20"/>
        </w:rPr>
        <w:t xml:space="preserve"> </w:t>
      </w:r>
      <w:r>
        <w:rPr>
          <w:sz w:val="20"/>
        </w:rPr>
        <w:t>will</w:t>
      </w:r>
      <w:r>
        <w:rPr>
          <w:spacing w:val="-6"/>
          <w:sz w:val="20"/>
        </w:rPr>
        <w:t xml:space="preserve"> </w:t>
      </w:r>
      <w:r>
        <w:rPr>
          <w:sz w:val="20"/>
        </w:rPr>
        <w:t>not</w:t>
      </w:r>
      <w:r>
        <w:rPr>
          <w:spacing w:val="-6"/>
          <w:sz w:val="20"/>
        </w:rPr>
        <w:t xml:space="preserve"> </w:t>
      </w:r>
      <w:r>
        <w:rPr>
          <w:sz w:val="20"/>
        </w:rPr>
        <w:t>be</w:t>
      </w:r>
      <w:r>
        <w:rPr>
          <w:spacing w:val="-6"/>
          <w:sz w:val="20"/>
        </w:rPr>
        <w:t xml:space="preserve"> </w:t>
      </w:r>
      <w:r>
        <w:rPr>
          <w:sz w:val="20"/>
        </w:rPr>
        <w:t>added</w:t>
      </w:r>
      <w:r>
        <w:rPr>
          <w:spacing w:val="-6"/>
          <w:sz w:val="20"/>
        </w:rPr>
        <w:t xml:space="preserve"> </w:t>
      </w:r>
      <w:r>
        <w:rPr>
          <w:sz w:val="20"/>
        </w:rPr>
        <w:t>to</w:t>
      </w:r>
      <w:r>
        <w:rPr>
          <w:spacing w:val="-5"/>
          <w:sz w:val="20"/>
        </w:rPr>
        <w:t xml:space="preserve"> </w:t>
      </w:r>
      <w:r>
        <w:rPr>
          <w:sz w:val="20"/>
        </w:rPr>
        <w:t>the</w:t>
      </w:r>
      <w:r>
        <w:rPr>
          <w:spacing w:val="-6"/>
          <w:sz w:val="20"/>
        </w:rPr>
        <w:t xml:space="preserve"> </w:t>
      </w:r>
      <w:r>
        <w:rPr>
          <w:sz w:val="20"/>
        </w:rPr>
        <w:t>Special,</w:t>
      </w:r>
      <w:r>
        <w:rPr>
          <w:spacing w:val="-5"/>
          <w:sz w:val="20"/>
        </w:rPr>
        <w:t xml:space="preserve"> </w:t>
      </w:r>
      <w:r>
        <w:rPr>
          <w:sz w:val="20"/>
        </w:rPr>
        <w:t>Expert</w:t>
      </w:r>
      <w:r>
        <w:rPr>
          <w:spacing w:val="-6"/>
          <w:sz w:val="20"/>
        </w:rPr>
        <w:t xml:space="preserve"> </w:t>
      </w:r>
      <w:r>
        <w:rPr>
          <w:sz w:val="20"/>
        </w:rPr>
        <w:t>Citizen-Teacher</w:t>
      </w:r>
      <w:r>
        <w:rPr>
          <w:spacing w:val="-5"/>
          <w:sz w:val="20"/>
        </w:rPr>
        <w:t xml:space="preserve"> </w:t>
      </w:r>
      <w:r>
        <w:rPr>
          <w:spacing w:val="-2"/>
          <w:sz w:val="20"/>
        </w:rPr>
        <w:t>License.</w:t>
      </w:r>
    </w:p>
    <w:p w14:paraId="4531FE7F" w14:textId="77777777" w:rsidR="009A4DE7" w:rsidRDefault="009A4DE7" w:rsidP="009A4DE7">
      <w:pPr>
        <w:pStyle w:val="ListParagraph"/>
        <w:numPr>
          <w:ilvl w:val="0"/>
          <w:numId w:val="73"/>
        </w:numPr>
        <w:tabs>
          <w:tab w:val="left" w:pos="938"/>
        </w:tabs>
        <w:spacing w:before="18"/>
        <w:ind w:left="938" w:hanging="359"/>
        <w:rPr>
          <w:sz w:val="20"/>
        </w:rPr>
      </w:pPr>
      <w:r>
        <w:rPr>
          <w:sz w:val="20"/>
        </w:rPr>
        <w:t>The</w:t>
      </w:r>
      <w:r>
        <w:rPr>
          <w:spacing w:val="-5"/>
          <w:sz w:val="20"/>
        </w:rPr>
        <w:t xml:space="preserve"> </w:t>
      </w:r>
      <w:r>
        <w:rPr>
          <w:sz w:val="20"/>
        </w:rPr>
        <w:t>license</w:t>
      </w:r>
      <w:r>
        <w:rPr>
          <w:spacing w:val="-4"/>
          <w:sz w:val="20"/>
        </w:rPr>
        <w:t xml:space="preserve"> </w:t>
      </w:r>
      <w:r>
        <w:rPr>
          <w:sz w:val="20"/>
        </w:rPr>
        <w:t>holder</w:t>
      </w:r>
      <w:r>
        <w:rPr>
          <w:spacing w:val="-6"/>
          <w:sz w:val="20"/>
        </w:rPr>
        <w:t xml:space="preserve"> </w:t>
      </w:r>
      <w:r>
        <w:rPr>
          <w:sz w:val="20"/>
        </w:rPr>
        <w:t>shall</w:t>
      </w:r>
      <w:r>
        <w:rPr>
          <w:spacing w:val="-4"/>
          <w:sz w:val="20"/>
        </w:rPr>
        <w:t xml:space="preserve"> </w:t>
      </w:r>
      <w:r>
        <w:rPr>
          <w:sz w:val="20"/>
        </w:rPr>
        <w:t>be</w:t>
      </w:r>
      <w:r>
        <w:rPr>
          <w:spacing w:val="-4"/>
          <w:sz w:val="20"/>
        </w:rPr>
        <w:t xml:space="preserve"> </w:t>
      </w:r>
      <w:r>
        <w:rPr>
          <w:sz w:val="20"/>
        </w:rPr>
        <w:t>bound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MS</w:t>
      </w:r>
      <w:r>
        <w:rPr>
          <w:spacing w:val="-4"/>
          <w:sz w:val="20"/>
        </w:rPr>
        <w:t xml:space="preserve"> </w:t>
      </w:r>
      <w:r>
        <w:rPr>
          <w:sz w:val="20"/>
        </w:rPr>
        <w:t>Code</w:t>
      </w:r>
      <w:r>
        <w:rPr>
          <w:spacing w:val="-6"/>
          <w:sz w:val="20"/>
        </w:rPr>
        <w:t xml:space="preserve"> </w:t>
      </w:r>
      <w:r>
        <w:rPr>
          <w:sz w:val="20"/>
        </w:rPr>
        <w:t>of</w:t>
      </w:r>
      <w:r>
        <w:rPr>
          <w:spacing w:val="-3"/>
          <w:sz w:val="20"/>
        </w:rPr>
        <w:t xml:space="preserve"> </w:t>
      </w:r>
      <w:r>
        <w:rPr>
          <w:sz w:val="20"/>
        </w:rPr>
        <w:t>Ethics,</w:t>
      </w:r>
      <w:r>
        <w:rPr>
          <w:spacing w:val="-3"/>
          <w:sz w:val="20"/>
        </w:rPr>
        <w:t xml:space="preserve"> </w:t>
      </w:r>
      <w:r>
        <w:rPr>
          <w:sz w:val="20"/>
        </w:rPr>
        <w:t>Standards</w:t>
      </w:r>
      <w:r>
        <w:rPr>
          <w:spacing w:val="-5"/>
          <w:sz w:val="20"/>
        </w:rPr>
        <w:t xml:space="preserve"> </w:t>
      </w:r>
      <w:r>
        <w:rPr>
          <w:sz w:val="20"/>
        </w:rPr>
        <w:t>of</w:t>
      </w:r>
      <w:r>
        <w:rPr>
          <w:spacing w:val="-6"/>
          <w:sz w:val="20"/>
        </w:rPr>
        <w:t xml:space="preserve"> </w:t>
      </w:r>
      <w:r>
        <w:rPr>
          <w:spacing w:val="-2"/>
          <w:sz w:val="20"/>
        </w:rPr>
        <w:t>Conduct.</w:t>
      </w:r>
    </w:p>
    <w:p w14:paraId="29FD27FA" w14:textId="77777777" w:rsidR="009A4DE7" w:rsidRDefault="009A4DE7" w:rsidP="009A4DE7">
      <w:pPr>
        <w:jc w:val="both"/>
        <w:rPr>
          <w:sz w:val="20"/>
        </w:rPr>
        <w:sectPr w:rsidR="009A4DE7" w:rsidSect="009A4DE7">
          <w:pgSz w:w="12240" w:h="15840"/>
          <w:pgMar w:top="1380" w:right="700" w:bottom="1700" w:left="1220" w:header="0" w:footer="1446" w:gutter="0"/>
          <w:cols w:space="720"/>
        </w:sectPr>
      </w:pPr>
    </w:p>
    <w:p w14:paraId="6FF3737D" w14:textId="77777777" w:rsidR="009A4DE7" w:rsidRDefault="009A4DE7" w:rsidP="009A4DE7">
      <w:pPr>
        <w:pStyle w:val="BodyText"/>
        <w:ind w:left="225"/>
      </w:pPr>
      <w:r>
        <w:rPr>
          <w:noProof/>
        </w:rPr>
        <w:lastRenderedPageBreak/>
        <mc:AlternateContent>
          <mc:Choice Requires="wps">
            <w:drawing>
              <wp:inline distT="0" distB="0" distL="0" distR="0" wp14:anchorId="012ED81E" wp14:editId="7D25A93F">
                <wp:extent cx="5893435" cy="429895"/>
                <wp:effectExtent l="9525" t="9525" r="2539" b="17779"/>
                <wp:docPr id="1887150615"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3435" cy="429895"/>
                        </a:xfrm>
                        <a:prstGeom prst="rect">
                          <a:avLst/>
                        </a:prstGeom>
                        <a:ln w="19050">
                          <a:solidFill>
                            <a:srgbClr val="000000"/>
                          </a:solidFill>
                          <a:prstDash val="solid"/>
                        </a:ln>
                      </wps:spPr>
                      <wps:txbx>
                        <w:txbxContent>
                          <w:p w14:paraId="79857C8A" w14:textId="77777777" w:rsidR="009A4DE7" w:rsidRDefault="009A4DE7" w:rsidP="009A4DE7">
                            <w:pPr>
                              <w:ind w:left="2060" w:right="2053" w:firstLine="9"/>
                              <w:rPr>
                                <w:b/>
                                <w:sz w:val="24"/>
                              </w:rPr>
                            </w:pPr>
                            <w:r>
                              <w:rPr>
                                <w:b/>
                                <w:sz w:val="24"/>
                              </w:rPr>
                              <w:t>MISSISSIPPI</w:t>
                            </w:r>
                            <w:r>
                              <w:rPr>
                                <w:b/>
                                <w:spacing w:val="-9"/>
                                <w:sz w:val="24"/>
                              </w:rPr>
                              <w:t xml:space="preserve"> </w:t>
                            </w:r>
                            <w:r>
                              <w:rPr>
                                <w:b/>
                                <w:sz w:val="24"/>
                              </w:rPr>
                              <w:t>DEPARTMENT</w:t>
                            </w:r>
                            <w:r>
                              <w:rPr>
                                <w:b/>
                                <w:spacing w:val="-9"/>
                                <w:sz w:val="24"/>
                              </w:rPr>
                              <w:t xml:space="preserve"> </w:t>
                            </w:r>
                            <w:r>
                              <w:rPr>
                                <w:b/>
                                <w:sz w:val="24"/>
                              </w:rPr>
                              <w:t>OF</w:t>
                            </w:r>
                            <w:r>
                              <w:rPr>
                                <w:b/>
                                <w:spacing w:val="-9"/>
                                <w:sz w:val="24"/>
                              </w:rPr>
                              <w:t xml:space="preserve"> </w:t>
                            </w:r>
                            <w:r>
                              <w:rPr>
                                <w:b/>
                                <w:sz w:val="24"/>
                              </w:rPr>
                              <w:t>EDUCATION PERFORMANCE-BASED</w:t>
                            </w:r>
                            <w:r>
                              <w:rPr>
                                <w:b/>
                                <w:spacing w:val="-6"/>
                                <w:sz w:val="24"/>
                              </w:rPr>
                              <w:t xml:space="preserve"> </w:t>
                            </w:r>
                            <w:r>
                              <w:rPr>
                                <w:b/>
                                <w:sz w:val="24"/>
                              </w:rPr>
                              <w:t>TEACHER</w:t>
                            </w:r>
                            <w:r>
                              <w:rPr>
                                <w:b/>
                                <w:spacing w:val="-5"/>
                                <w:sz w:val="24"/>
                              </w:rPr>
                              <w:t xml:space="preserve"> </w:t>
                            </w:r>
                            <w:r>
                              <w:rPr>
                                <w:b/>
                                <w:spacing w:val="-2"/>
                                <w:sz w:val="24"/>
                              </w:rPr>
                              <w:t>LICENSE</w:t>
                            </w:r>
                          </w:p>
                        </w:txbxContent>
                      </wps:txbx>
                      <wps:bodyPr wrap="square" lIns="0" tIns="0" rIns="0" bIns="0" rtlCol="0">
                        <a:noAutofit/>
                      </wps:bodyPr>
                    </wps:wsp>
                  </a:graphicData>
                </a:graphic>
              </wp:inline>
            </w:drawing>
          </mc:Choice>
          <mc:Fallback>
            <w:pict>
              <v:shape w14:anchorId="012ED81E" id="Textbox 19" o:spid="_x0000_s1042" type="#_x0000_t202" style="width:464.05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" filled="f" strokeweight="1.5pt">
                <v:path arrowok="t"/>
                <v:textbox inset="0,0,0,0">
                  <w:txbxContent>
                    <w:p w14:paraId="79857C8A" w14:textId="77777777" w:rsidR="009A4DE7" w:rsidRDefault="009A4DE7" w:rsidP="009A4DE7">
                      <w:pPr>
                        <w:ind w:left="2060" w:right="2053" w:firstLine="9"/>
                        <w:rPr>
                          <w:b/>
                          <w:sz w:val="24"/>
                        </w:rPr>
                      </w:pPr>
                      <w:r>
                        <w:rPr>
                          <w:b/>
                          <w:sz w:val="24"/>
                        </w:rPr>
                        <w:t>MISSISSIPPI</w:t>
                      </w:r>
                      <w:r>
                        <w:rPr>
                          <w:b/>
                          <w:spacing w:val="-9"/>
                          <w:sz w:val="24"/>
                        </w:rPr>
                        <w:t xml:space="preserve"> </w:t>
                      </w:r>
                      <w:r>
                        <w:rPr>
                          <w:b/>
                          <w:sz w:val="24"/>
                        </w:rPr>
                        <w:t>DEPARTMENT</w:t>
                      </w:r>
                      <w:r>
                        <w:rPr>
                          <w:b/>
                          <w:spacing w:val="-9"/>
                          <w:sz w:val="24"/>
                        </w:rPr>
                        <w:t xml:space="preserve"> </w:t>
                      </w:r>
                      <w:r>
                        <w:rPr>
                          <w:b/>
                          <w:sz w:val="24"/>
                        </w:rPr>
                        <w:t>OF</w:t>
                      </w:r>
                      <w:r>
                        <w:rPr>
                          <w:b/>
                          <w:spacing w:val="-9"/>
                          <w:sz w:val="24"/>
                        </w:rPr>
                        <w:t xml:space="preserve"> </w:t>
                      </w:r>
                      <w:r>
                        <w:rPr>
                          <w:b/>
                          <w:sz w:val="24"/>
                        </w:rPr>
                        <w:t>EDUCATION PERFORMANCE-BASED</w:t>
                      </w:r>
                      <w:r>
                        <w:rPr>
                          <w:b/>
                          <w:spacing w:val="-6"/>
                          <w:sz w:val="24"/>
                        </w:rPr>
                        <w:t xml:space="preserve"> </w:t>
                      </w:r>
                      <w:r>
                        <w:rPr>
                          <w:b/>
                          <w:sz w:val="24"/>
                        </w:rPr>
                        <w:t>TEACHER</w:t>
                      </w:r>
                      <w:r>
                        <w:rPr>
                          <w:b/>
                          <w:spacing w:val="-5"/>
                          <w:sz w:val="24"/>
                        </w:rPr>
                        <w:t xml:space="preserve"> </w:t>
                      </w:r>
                      <w:r>
                        <w:rPr>
                          <w:b/>
                          <w:spacing w:val="-2"/>
                          <w:sz w:val="24"/>
                        </w:rPr>
                        <w:t>LICENSE</w:t>
                      </w:r>
                    </w:p>
                  </w:txbxContent>
                </v:textbox>
                <w10:anchorlock/>
              </v:shape>
            </w:pict>
          </mc:Fallback>
        </mc:AlternateContent>
      </w:r>
    </w:p>
    <w:p w14:paraId="69A28229" w14:textId="77777777" w:rsidR="009A4DE7" w:rsidRDefault="009A4DE7" w:rsidP="009A4DE7">
      <w:pPr>
        <w:pStyle w:val="BodyText"/>
        <w:spacing w:before="4"/>
      </w:pPr>
    </w:p>
    <w:p w14:paraId="1A68538F" w14:textId="77777777" w:rsidR="009A4DE7" w:rsidRDefault="009A4DE7" w:rsidP="009A4DE7">
      <w:pPr>
        <w:pStyle w:val="BodyText"/>
        <w:ind w:left="219" w:right="852"/>
      </w:pPr>
      <w:r>
        <w:t>The</w:t>
      </w:r>
      <w:r>
        <w:rPr>
          <w:spacing w:val="66"/>
        </w:rPr>
        <w:t xml:space="preserve"> </w:t>
      </w:r>
      <w:r>
        <w:t>Performance-Based</w:t>
      </w:r>
      <w:r>
        <w:rPr>
          <w:spacing w:val="67"/>
        </w:rPr>
        <w:t xml:space="preserve"> </w:t>
      </w:r>
      <w:r>
        <w:t>Teacher</w:t>
      </w:r>
      <w:r>
        <w:rPr>
          <w:spacing w:val="66"/>
        </w:rPr>
        <w:t xml:space="preserve"> </w:t>
      </w:r>
      <w:r>
        <w:t>License</w:t>
      </w:r>
      <w:r>
        <w:rPr>
          <w:spacing w:val="66"/>
        </w:rPr>
        <w:t xml:space="preserve"> </w:t>
      </w:r>
      <w:r>
        <w:t>provides</w:t>
      </w:r>
      <w:r>
        <w:rPr>
          <w:spacing w:val="65"/>
        </w:rPr>
        <w:t xml:space="preserve"> </w:t>
      </w:r>
      <w:r>
        <w:t>a</w:t>
      </w:r>
      <w:r>
        <w:rPr>
          <w:spacing w:val="66"/>
        </w:rPr>
        <w:t xml:space="preserve"> </w:t>
      </w:r>
      <w:r>
        <w:t>statewide</w:t>
      </w:r>
      <w:r>
        <w:rPr>
          <w:spacing w:val="66"/>
        </w:rPr>
        <w:t xml:space="preserve"> </w:t>
      </w:r>
      <w:r>
        <w:t>structure</w:t>
      </w:r>
      <w:r>
        <w:rPr>
          <w:spacing w:val="66"/>
        </w:rPr>
        <w:t xml:space="preserve"> </w:t>
      </w:r>
      <w:r>
        <w:t>to</w:t>
      </w:r>
      <w:r>
        <w:rPr>
          <w:spacing w:val="67"/>
        </w:rPr>
        <w:t xml:space="preserve"> </w:t>
      </w:r>
      <w:r>
        <w:t>organize</w:t>
      </w:r>
      <w:r>
        <w:rPr>
          <w:spacing w:val="40"/>
        </w:rPr>
        <w:t xml:space="preserve"> </w:t>
      </w:r>
      <w:r>
        <w:t>procedures</w:t>
      </w:r>
      <w:r>
        <w:rPr>
          <w:spacing w:val="65"/>
        </w:rPr>
        <w:t xml:space="preserve"> </w:t>
      </w:r>
      <w:r>
        <w:t>related</w:t>
      </w:r>
      <w:r>
        <w:rPr>
          <w:spacing w:val="67"/>
        </w:rPr>
        <w:t xml:space="preserve"> </w:t>
      </w:r>
      <w:r>
        <w:t>to Performance-Based License (PBL) candidates. Such procedures are designed to:</w:t>
      </w:r>
    </w:p>
    <w:p w14:paraId="2F5A67AC" w14:textId="77777777" w:rsidR="009A4DE7" w:rsidRDefault="009A4DE7" w:rsidP="009A4DE7">
      <w:pPr>
        <w:pStyle w:val="BodyText"/>
        <w:spacing w:before="181"/>
      </w:pPr>
    </w:p>
    <w:p w14:paraId="3A47F957" w14:textId="77777777" w:rsidR="009A4DE7" w:rsidRDefault="009A4DE7" w:rsidP="009A4DE7">
      <w:pPr>
        <w:pStyle w:val="ListParagraph"/>
        <w:numPr>
          <w:ilvl w:val="1"/>
          <w:numId w:val="74"/>
        </w:numPr>
        <w:tabs>
          <w:tab w:val="left" w:pos="939"/>
        </w:tabs>
        <w:ind w:left="939" w:hanging="362"/>
        <w:rPr>
          <w:sz w:val="20"/>
        </w:rPr>
      </w:pPr>
      <w:r>
        <w:rPr>
          <w:sz w:val="20"/>
        </w:rPr>
        <w:t>Protect</w:t>
      </w:r>
      <w:r>
        <w:rPr>
          <w:spacing w:val="-5"/>
          <w:sz w:val="20"/>
        </w:rPr>
        <w:t xml:space="preserve"> </w:t>
      </w:r>
      <w:r>
        <w:rPr>
          <w:sz w:val="20"/>
        </w:rPr>
        <w:t>the</w:t>
      </w:r>
      <w:r>
        <w:rPr>
          <w:spacing w:val="-5"/>
          <w:sz w:val="20"/>
        </w:rPr>
        <w:t xml:space="preserve"> </w:t>
      </w:r>
      <w:r>
        <w:rPr>
          <w:sz w:val="20"/>
        </w:rPr>
        <w:t>health,</w:t>
      </w:r>
      <w:r>
        <w:rPr>
          <w:spacing w:val="-3"/>
          <w:sz w:val="20"/>
        </w:rPr>
        <w:t xml:space="preserve"> </w:t>
      </w:r>
      <w:r>
        <w:rPr>
          <w:sz w:val="20"/>
        </w:rPr>
        <w:t>safety,</w:t>
      </w:r>
      <w:r>
        <w:rPr>
          <w:spacing w:val="-7"/>
          <w:sz w:val="20"/>
        </w:rPr>
        <w:t xml:space="preserve"> </w:t>
      </w:r>
      <w:r>
        <w:rPr>
          <w:sz w:val="20"/>
        </w:rPr>
        <w:t>and</w:t>
      </w:r>
      <w:r>
        <w:rPr>
          <w:spacing w:val="-5"/>
          <w:sz w:val="20"/>
        </w:rPr>
        <w:t xml:space="preserve"> </w:t>
      </w:r>
      <w:r>
        <w:rPr>
          <w:sz w:val="20"/>
        </w:rPr>
        <w:t>general</w:t>
      </w:r>
      <w:r>
        <w:rPr>
          <w:spacing w:val="-5"/>
          <w:sz w:val="20"/>
        </w:rPr>
        <w:t xml:space="preserve"> </w:t>
      </w:r>
      <w:r>
        <w:rPr>
          <w:sz w:val="20"/>
        </w:rPr>
        <w:t>welfare</w:t>
      </w:r>
      <w:r>
        <w:rPr>
          <w:spacing w:val="-6"/>
          <w:sz w:val="20"/>
        </w:rPr>
        <w:t xml:space="preserve"> </w:t>
      </w:r>
      <w:r>
        <w:rPr>
          <w:sz w:val="20"/>
        </w:rPr>
        <w:t>of</w:t>
      </w:r>
      <w:r>
        <w:rPr>
          <w:spacing w:val="-4"/>
          <w:sz w:val="20"/>
        </w:rPr>
        <w:t xml:space="preserve"> </w:t>
      </w:r>
      <w:r>
        <w:rPr>
          <w:sz w:val="20"/>
        </w:rPr>
        <w:t>students</w:t>
      </w:r>
      <w:r>
        <w:rPr>
          <w:spacing w:val="-5"/>
          <w:sz w:val="20"/>
        </w:rPr>
        <w:t xml:space="preserve"> </w:t>
      </w:r>
      <w:r>
        <w:rPr>
          <w:sz w:val="20"/>
        </w:rPr>
        <w:t>and</w:t>
      </w:r>
      <w:r>
        <w:rPr>
          <w:spacing w:val="-4"/>
          <w:sz w:val="20"/>
        </w:rPr>
        <w:t xml:space="preserve"> </w:t>
      </w:r>
      <w:r>
        <w:rPr>
          <w:spacing w:val="-2"/>
          <w:sz w:val="20"/>
        </w:rPr>
        <w:t>educators;</w:t>
      </w:r>
    </w:p>
    <w:p w14:paraId="76355FDC" w14:textId="77777777" w:rsidR="009A4DE7" w:rsidRDefault="009A4DE7" w:rsidP="009A4DE7">
      <w:pPr>
        <w:pStyle w:val="BodyText"/>
        <w:spacing w:before="92"/>
      </w:pPr>
    </w:p>
    <w:p w14:paraId="78AB7248" w14:textId="77777777" w:rsidR="009A4DE7" w:rsidRDefault="009A4DE7" w:rsidP="009A4DE7">
      <w:pPr>
        <w:pStyle w:val="ListParagraph"/>
        <w:numPr>
          <w:ilvl w:val="1"/>
          <w:numId w:val="74"/>
        </w:numPr>
        <w:tabs>
          <w:tab w:val="left" w:pos="937"/>
        </w:tabs>
        <w:ind w:left="937" w:hanging="360"/>
        <w:rPr>
          <w:sz w:val="20"/>
        </w:rPr>
      </w:pPr>
      <w:r>
        <w:rPr>
          <w:sz w:val="20"/>
        </w:rPr>
        <w:t>Require</w:t>
      </w:r>
      <w:r>
        <w:rPr>
          <w:spacing w:val="-8"/>
          <w:sz w:val="20"/>
        </w:rPr>
        <w:t xml:space="preserve"> </w:t>
      </w:r>
      <w:r>
        <w:rPr>
          <w:sz w:val="20"/>
        </w:rPr>
        <w:t>attainment</w:t>
      </w:r>
      <w:r>
        <w:rPr>
          <w:spacing w:val="-7"/>
          <w:sz w:val="20"/>
        </w:rPr>
        <w:t xml:space="preserve"> </w:t>
      </w:r>
      <w:r>
        <w:rPr>
          <w:sz w:val="20"/>
        </w:rPr>
        <w:t>of</w:t>
      </w:r>
      <w:r>
        <w:rPr>
          <w:spacing w:val="-8"/>
          <w:sz w:val="20"/>
        </w:rPr>
        <w:t xml:space="preserve"> </w:t>
      </w:r>
      <w:r>
        <w:rPr>
          <w:sz w:val="20"/>
        </w:rPr>
        <w:t>all</w:t>
      </w:r>
      <w:r>
        <w:rPr>
          <w:spacing w:val="-7"/>
          <w:sz w:val="20"/>
        </w:rPr>
        <w:t xml:space="preserve"> </w:t>
      </w:r>
      <w:r>
        <w:rPr>
          <w:sz w:val="20"/>
        </w:rPr>
        <w:t>requirements</w:t>
      </w:r>
      <w:r>
        <w:rPr>
          <w:spacing w:val="-8"/>
          <w:sz w:val="20"/>
        </w:rPr>
        <w:t xml:space="preserve"> </w:t>
      </w:r>
      <w:r>
        <w:rPr>
          <w:sz w:val="20"/>
        </w:rPr>
        <w:t>therein</w:t>
      </w:r>
      <w:r>
        <w:rPr>
          <w:spacing w:val="-6"/>
          <w:sz w:val="20"/>
        </w:rPr>
        <w:t xml:space="preserve"> </w:t>
      </w:r>
      <w:r>
        <w:rPr>
          <w:sz w:val="20"/>
        </w:rPr>
        <w:t>for</w:t>
      </w:r>
      <w:r>
        <w:rPr>
          <w:spacing w:val="-7"/>
          <w:sz w:val="20"/>
        </w:rPr>
        <w:t xml:space="preserve"> </w:t>
      </w:r>
      <w:r>
        <w:rPr>
          <w:sz w:val="20"/>
        </w:rPr>
        <w:t>anyone</w:t>
      </w:r>
      <w:r>
        <w:rPr>
          <w:spacing w:val="-8"/>
          <w:sz w:val="20"/>
        </w:rPr>
        <w:t xml:space="preserve"> </w:t>
      </w:r>
      <w:r>
        <w:rPr>
          <w:sz w:val="20"/>
        </w:rPr>
        <w:t>receiving</w:t>
      </w:r>
      <w:r>
        <w:rPr>
          <w:spacing w:val="-6"/>
          <w:sz w:val="20"/>
        </w:rPr>
        <w:t xml:space="preserve"> </w:t>
      </w:r>
      <w:r>
        <w:rPr>
          <w:sz w:val="20"/>
        </w:rPr>
        <w:t>the</w:t>
      </w:r>
      <w:r>
        <w:rPr>
          <w:spacing w:val="-8"/>
          <w:sz w:val="20"/>
        </w:rPr>
        <w:t xml:space="preserve"> </w:t>
      </w:r>
      <w:r>
        <w:rPr>
          <w:sz w:val="20"/>
        </w:rPr>
        <w:t>Performance-Based</w:t>
      </w:r>
      <w:r>
        <w:rPr>
          <w:spacing w:val="-6"/>
          <w:sz w:val="20"/>
        </w:rPr>
        <w:t xml:space="preserve"> </w:t>
      </w:r>
      <w:r>
        <w:rPr>
          <w:spacing w:val="-2"/>
          <w:sz w:val="20"/>
        </w:rPr>
        <w:t>License;</w:t>
      </w:r>
    </w:p>
    <w:p w14:paraId="644C1BA1" w14:textId="77777777" w:rsidR="009A4DE7" w:rsidRDefault="009A4DE7" w:rsidP="009A4DE7">
      <w:pPr>
        <w:pStyle w:val="BodyText"/>
        <w:spacing w:before="181"/>
      </w:pPr>
    </w:p>
    <w:p w14:paraId="56CCE9D8" w14:textId="77777777" w:rsidR="009A4DE7" w:rsidRDefault="009A4DE7" w:rsidP="009A4DE7">
      <w:pPr>
        <w:pStyle w:val="ListParagraph"/>
        <w:numPr>
          <w:ilvl w:val="1"/>
          <w:numId w:val="74"/>
        </w:numPr>
        <w:tabs>
          <w:tab w:val="left" w:pos="940"/>
        </w:tabs>
        <w:ind w:right="733"/>
        <w:rPr>
          <w:sz w:val="20"/>
        </w:rPr>
      </w:pPr>
      <w:r>
        <w:rPr>
          <w:sz w:val="20"/>
        </w:rPr>
        <w:t>Recognize</w:t>
      </w:r>
      <w:r>
        <w:rPr>
          <w:spacing w:val="-13"/>
          <w:sz w:val="20"/>
        </w:rPr>
        <w:t xml:space="preserve"> </w:t>
      </w:r>
      <w:r>
        <w:rPr>
          <w:sz w:val="20"/>
        </w:rPr>
        <w:t>PBL</w:t>
      </w:r>
      <w:r>
        <w:rPr>
          <w:spacing w:val="-12"/>
          <w:sz w:val="20"/>
        </w:rPr>
        <w:t xml:space="preserve"> </w:t>
      </w:r>
      <w:r>
        <w:rPr>
          <w:sz w:val="20"/>
        </w:rPr>
        <w:t>candidates’</w:t>
      </w:r>
      <w:r>
        <w:rPr>
          <w:spacing w:val="-13"/>
          <w:sz w:val="20"/>
        </w:rPr>
        <w:t xml:space="preserve"> </w:t>
      </w:r>
      <w:r>
        <w:rPr>
          <w:sz w:val="20"/>
        </w:rPr>
        <w:t>demonstration</w:t>
      </w:r>
      <w:r>
        <w:rPr>
          <w:spacing w:val="-11"/>
          <w:sz w:val="20"/>
        </w:rPr>
        <w:t xml:space="preserve"> </w:t>
      </w:r>
      <w:r>
        <w:rPr>
          <w:sz w:val="20"/>
        </w:rPr>
        <w:t>of</w:t>
      </w:r>
      <w:r>
        <w:rPr>
          <w:spacing w:val="-12"/>
          <w:sz w:val="20"/>
        </w:rPr>
        <w:t xml:space="preserve"> </w:t>
      </w:r>
      <w:r>
        <w:rPr>
          <w:sz w:val="20"/>
        </w:rPr>
        <w:t>the</w:t>
      </w:r>
      <w:r>
        <w:rPr>
          <w:spacing w:val="-12"/>
          <w:sz w:val="20"/>
        </w:rPr>
        <w:t xml:space="preserve"> </w:t>
      </w:r>
      <w:r>
        <w:rPr>
          <w:sz w:val="20"/>
        </w:rPr>
        <w:t>knowledge</w:t>
      </w:r>
      <w:r>
        <w:rPr>
          <w:spacing w:val="-13"/>
          <w:sz w:val="20"/>
        </w:rPr>
        <w:t xml:space="preserve"> </w:t>
      </w:r>
      <w:r>
        <w:rPr>
          <w:sz w:val="20"/>
        </w:rPr>
        <w:t>and</w:t>
      </w:r>
      <w:r>
        <w:rPr>
          <w:spacing w:val="-11"/>
          <w:sz w:val="20"/>
        </w:rPr>
        <w:t xml:space="preserve"> </w:t>
      </w:r>
      <w:r>
        <w:rPr>
          <w:sz w:val="20"/>
        </w:rPr>
        <w:t>skills</w:t>
      </w:r>
      <w:r>
        <w:rPr>
          <w:spacing w:val="-13"/>
          <w:sz w:val="20"/>
        </w:rPr>
        <w:t xml:space="preserve"> </w:t>
      </w:r>
      <w:r>
        <w:rPr>
          <w:sz w:val="20"/>
        </w:rPr>
        <w:t>necessary</w:t>
      </w:r>
      <w:r>
        <w:rPr>
          <w:spacing w:val="-11"/>
          <w:sz w:val="20"/>
        </w:rPr>
        <w:t xml:space="preserve"> </w:t>
      </w:r>
      <w:r>
        <w:rPr>
          <w:sz w:val="20"/>
        </w:rPr>
        <w:t>to</w:t>
      </w:r>
      <w:r>
        <w:rPr>
          <w:spacing w:val="-11"/>
          <w:sz w:val="20"/>
        </w:rPr>
        <w:t xml:space="preserve"> </w:t>
      </w:r>
      <w:r>
        <w:rPr>
          <w:sz w:val="20"/>
        </w:rPr>
        <w:t>positively</w:t>
      </w:r>
      <w:r>
        <w:rPr>
          <w:spacing w:val="-11"/>
          <w:sz w:val="20"/>
        </w:rPr>
        <w:t xml:space="preserve"> </w:t>
      </w:r>
      <w:r>
        <w:rPr>
          <w:sz w:val="20"/>
        </w:rPr>
        <w:t>impact</w:t>
      </w:r>
      <w:r>
        <w:rPr>
          <w:spacing w:val="-13"/>
          <w:sz w:val="20"/>
        </w:rPr>
        <w:t xml:space="preserve"> </w:t>
      </w:r>
      <w:r>
        <w:rPr>
          <w:sz w:val="20"/>
        </w:rPr>
        <w:t xml:space="preserve">student </w:t>
      </w:r>
      <w:r>
        <w:rPr>
          <w:spacing w:val="-2"/>
          <w:sz w:val="20"/>
        </w:rPr>
        <w:t>outcomes;</w:t>
      </w:r>
    </w:p>
    <w:p w14:paraId="0E33F510" w14:textId="77777777" w:rsidR="009A4DE7" w:rsidRDefault="009A4DE7" w:rsidP="009A4DE7">
      <w:pPr>
        <w:pStyle w:val="ListParagraph"/>
        <w:numPr>
          <w:ilvl w:val="1"/>
          <w:numId w:val="74"/>
        </w:numPr>
        <w:tabs>
          <w:tab w:val="left" w:pos="937"/>
        </w:tabs>
        <w:spacing w:before="92"/>
        <w:ind w:left="937" w:hanging="360"/>
        <w:rPr>
          <w:sz w:val="20"/>
        </w:rPr>
      </w:pPr>
      <w:r>
        <w:rPr>
          <w:sz w:val="20"/>
        </w:rPr>
        <w:t>Ensure</w:t>
      </w:r>
      <w:r>
        <w:rPr>
          <w:spacing w:val="-7"/>
          <w:sz w:val="20"/>
        </w:rPr>
        <w:t xml:space="preserve"> </w:t>
      </w:r>
      <w:r>
        <w:rPr>
          <w:sz w:val="20"/>
        </w:rPr>
        <w:t>PBL</w:t>
      </w:r>
      <w:r>
        <w:rPr>
          <w:spacing w:val="-6"/>
          <w:sz w:val="20"/>
        </w:rPr>
        <w:t xml:space="preserve"> </w:t>
      </w:r>
      <w:r>
        <w:rPr>
          <w:sz w:val="20"/>
        </w:rPr>
        <w:t>teachers’</w:t>
      </w:r>
      <w:r>
        <w:rPr>
          <w:spacing w:val="-6"/>
          <w:sz w:val="20"/>
        </w:rPr>
        <w:t xml:space="preserve"> </w:t>
      </w:r>
      <w:r>
        <w:rPr>
          <w:sz w:val="20"/>
        </w:rPr>
        <w:t>access</w:t>
      </w:r>
      <w:r>
        <w:rPr>
          <w:spacing w:val="-8"/>
          <w:sz w:val="20"/>
        </w:rPr>
        <w:t xml:space="preserve"> </w:t>
      </w:r>
      <w:r>
        <w:rPr>
          <w:sz w:val="20"/>
        </w:rPr>
        <w:t>to</w:t>
      </w:r>
      <w:r>
        <w:rPr>
          <w:spacing w:val="-6"/>
          <w:sz w:val="20"/>
        </w:rPr>
        <w:t xml:space="preserve"> </w:t>
      </w:r>
      <w:r>
        <w:rPr>
          <w:sz w:val="20"/>
        </w:rPr>
        <w:t>effective</w:t>
      </w:r>
      <w:r>
        <w:rPr>
          <w:spacing w:val="-7"/>
          <w:sz w:val="20"/>
        </w:rPr>
        <w:t xml:space="preserve"> </w:t>
      </w:r>
      <w:r>
        <w:rPr>
          <w:sz w:val="20"/>
        </w:rPr>
        <w:t>and</w:t>
      </w:r>
      <w:r>
        <w:rPr>
          <w:spacing w:val="-6"/>
          <w:sz w:val="20"/>
        </w:rPr>
        <w:t xml:space="preserve"> </w:t>
      </w:r>
      <w:r>
        <w:rPr>
          <w:sz w:val="20"/>
        </w:rPr>
        <w:t>ongoing</w:t>
      </w:r>
      <w:r>
        <w:rPr>
          <w:spacing w:val="-6"/>
          <w:sz w:val="20"/>
        </w:rPr>
        <w:t xml:space="preserve"> </w:t>
      </w:r>
      <w:r>
        <w:rPr>
          <w:sz w:val="20"/>
        </w:rPr>
        <w:t>professional</w:t>
      </w:r>
      <w:r>
        <w:rPr>
          <w:spacing w:val="-7"/>
          <w:sz w:val="20"/>
        </w:rPr>
        <w:t xml:space="preserve"> </w:t>
      </w:r>
      <w:r>
        <w:rPr>
          <w:sz w:val="20"/>
        </w:rPr>
        <w:t>learning</w:t>
      </w:r>
      <w:r>
        <w:rPr>
          <w:spacing w:val="-7"/>
          <w:sz w:val="20"/>
        </w:rPr>
        <w:t xml:space="preserve"> </w:t>
      </w:r>
      <w:r>
        <w:rPr>
          <w:spacing w:val="-2"/>
          <w:sz w:val="20"/>
        </w:rPr>
        <w:t>opportunities;</w:t>
      </w:r>
    </w:p>
    <w:p w14:paraId="7A4D285F" w14:textId="77777777" w:rsidR="009A4DE7" w:rsidRDefault="009A4DE7" w:rsidP="009A4DE7">
      <w:pPr>
        <w:pStyle w:val="BodyText"/>
        <w:spacing w:before="90"/>
      </w:pPr>
    </w:p>
    <w:p w14:paraId="7D12C23D" w14:textId="77777777" w:rsidR="009A4DE7" w:rsidRDefault="009A4DE7" w:rsidP="009A4DE7">
      <w:pPr>
        <w:pStyle w:val="ListParagraph"/>
        <w:numPr>
          <w:ilvl w:val="1"/>
          <w:numId w:val="74"/>
        </w:numPr>
        <w:tabs>
          <w:tab w:val="left" w:pos="939"/>
        </w:tabs>
        <w:ind w:left="939" w:hanging="362"/>
        <w:rPr>
          <w:sz w:val="20"/>
        </w:rPr>
      </w:pPr>
      <w:r>
        <w:rPr>
          <w:sz w:val="20"/>
        </w:rPr>
        <w:t>Hold</w:t>
      </w:r>
      <w:r>
        <w:rPr>
          <w:spacing w:val="-5"/>
          <w:sz w:val="20"/>
        </w:rPr>
        <w:t xml:space="preserve"> </w:t>
      </w:r>
      <w:r>
        <w:rPr>
          <w:sz w:val="20"/>
        </w:rPr>
        <w:t>PBL</w:t>
      </w:r>
      <w:r>
        <w:rPr>
          <w:spacing w:val="-5"/>
          <w:sz w:val="20"/>
        </w:rPr>
        <w:t xml:space="preserve"> </w:t>
      </w:r>
      <w:r>
        <w:rPr>
          <w:sz w:val="20"/>
        </w:rPr>
        <w:t>teachers</w:t>
      </w:r>
      <w:r>
        <w:rPr>
          <w:spacing w:val="-7"/>
          <w:sz w:val="20"/>
        </w:rPr>
        <w:t xml:space="preserve"> </w:t>
      </w:r>
      <w:r>
        <w:rPr>
          <w:sz w:val="20"/>
        </w:rPr>
        <w:t>accountable</w:t>
      </w:r>
      <w:r>
        <w:rPr>
          <w:spacing w:val="-6"/>
          <w:sz w:val="20"/>
        </w:rPr>
        <w:t xml:space="preserve"> </w:t>
      </w:r>
      <w:r>
        <w:rPr>
          <w:sz w:val="20"/>
        </w:rPr>
        <w:t>under</w:t>
      </w:r>
      <w:r>
        <w:rPr>
          <w:spacing w:val="-7"/>
          <w:sz w:val="20"/>
        </w:rPr>
        <w:t xml:space="preserve"> </w:t>
      </w:r>
      <w:r>
        <w:rPr>
          <w:sz w:val="20"/>
        </w:rPr>
        <w:t>the</w:t>
      </w:r>
      <w:r>
        <w:rPr>
          <w:spacing w:val="-6"/>
          <w:sz w:val="20"/>
        </w:rPr>
        <w:t xml:space="preserve"> </w:t>
      </w:r>
      <w:r>
        <w:rPr>
          <w:sz w:val="20"/>
        </w:rPr>
        <w:t>Mississippi</w:t>
      </w:r>
      <w:r>
        <w:rPr>
          <w:spacing w:val="-6"/>
          <w:sz w:val="20"/>
        </w:rPr>
        <w:t xml:space="preserve"> </w:t>
      </w:r>
      <w:r>
        <w:rPr>
          <w:sz w:val="20"/>
        </w:rPr>
        <w:t>Educator</w:t>
      </w:r>
      <w:r>
        <w:rPr>
          <w:spacing w:val="-5"/>
          <w:sz w:val="20"/>
        </w:rPr>
        <w:t xml:space="preserve"> </w:t>
      </w:r>
      <w:r>
        <w:rPr>
          <w:sz w:val="20"/>
        </w:rPr>
        <w:t>Code</w:t>
      </w:r>
      <w:r>
        <w:rPr>
          <w:spacing w:val="-6"/>
          <w:sz w:val="20"/>
        </w:rPr>
        <w:t xml:space="preserve"> </w:t>
      </w:r>
      <w:r>
        <w:rPr>
          <w:sz w:val="20"/>
        </w:rPr>
        <w:t>of</w:t>
      </w:r>
      <w:r>
        <w:rPr>
          <w:spacing w:val="-5"/>
          <w:sz w:val="20"/>
        </w:rPr>
        <w:t xml:space="preserve"> </w:t>
      </w:r>
      <w:r>
        <w:rPr>
          <w:sz w:val="20"/>
        </w:rPr>
        <w:t>Ethics,</w:t>
      </w:r>
      <w:r>
        <w:rPr>
          <w:spacing w:val="-4"/>
          <w:sz w:val="20"/>
        </w:rPr>
        <w:t xml:space="preserve"> </w:t>
      </w:r>
      <w:r>
        <w:rPr>
          <w:sz w:val="20"/>
        </w:rPr>
        <w:t>Standards</w:t>
      </w:r>
      <w:r>
        <w:rPr>
          <w:spacing w:val="-7"/>
          <w:sz w:val="20"/>
        </w:rPr>
        <w:t xml:space="preserve"> </w:t>
      </w:r>
      <w:r>
        <w:rPr>
          <w:sz w:val="20"/>
        </w:rPr>
        <w:t>of</w:t>
      </w:r>
      <w:r>
        <w:rPr>
          <w:spacing w:val="-5"/>
          <w:sz w:val="20"/>
        </w:rPr>
        <w:t xml:space="preserve"> </w:t>
      </w:r>
      <w:r>
        <w:rPr>
          <w:sz w:val="20"/>
        </w:rPr>
        <w:t>Conduct;</w:t>
      </w:r>
      <w:r>
        <w:rPr>
          <w:spacing w:val="-6"/>
          <w:sz w:val="20"/>
        </w:rPr>
        <w:t xml:space="preserve"> </w:t>
      </w:r>
      <w:r>
        <w:rPr>
          <w:spacing w:val="-5"/>
          <w:sz w:val="20"/>
        </w:rPr>
        <w:t>and</w:t>
      </w:r>
    </w:p>
    <w:p w14:paraId="53B29692" w14:textId="77777777" w:rsidR="009A4DE7" w:rsidRDefault="009A4DE7" w:rsidP="009A4DE7">
      <w:pPr>
        <w:pStyle w:val="BodyText"/>
        <w:spacing w:before="92"/>
      </w:pPr>
    </w:p>
    <w:p w14:paraId="054734FC" w14:textId="77777777" w:rsidR="009A4DE7" w:rsidRDefault="009A4DE7" w:rsidP="009A4DE7">
      <w:pPr>
        <w:pStyle w:val="ListParagraph"/>
        <w:numPr>
          <w:ilvl w:val="1"/>
          <w:numId w:val="74"/>
        </w:numPr>
        <w:tabs>
          <w:tab w:val="left" w:pos="936"/>
          <w:tab w:val="left" w:pos="939"/>
        </w:tabs>
        <w:ind w:left="939" w:right="736"/>
        <w:rPr>
          <w:sz w:val="20"/>
        </w:rPr>
      </w:pPr>
      <w:r>
        <w:rPr>
          <w:sz w:val="20"/>
        </w:rPr>
        <w:t>Standardize</w:t>
      </w:r>
      <w:r>
        <w:rPr>
          <w:spacing w:val="40"/>
          <w:sz w:val="20"/>
        </w:rPr>
        <w:t xml:space="preserve"> </w:t>
      </w:r>
      <w:r>
        <w:rPr>
          <w:sz w:val="20"/>
        </w:rPr>
        <w:t>the</w:t>
      </w:r>
      <w:r>
        <w:rPr>
          <w:spacing w:val="40"/>
          <w:sz w:val="20"/>
        </w:rPr>
        <w:t xml:space="preserve"> </w:t>
      </w:r>
      <w:r>
        <w:rPr>
          <w:sz w:val="20"/>
        </w:rPr>
        <w:t>criminal</w:t>
      </w:r>
      <w:r>
        <w:rPr>
          <w:spacing w:val="40"/>
          <w:sz w:val="20"/>
        </w:rPr>
        <w:t xml:space="preserve"> </w:t>
      </w:r>
      <w:r>
        <w:rPr>
          <w:sz w:val="20"/>
        </w:rPr>
        <w:t>background</w:t>
      </w:r>
      <w:r>
        <w:rPr>
          <w:spacing w:val="40"/>
          <w:sz w:val="20"/>
        </w:rPr>
        <w:t xml:space="preserve"> </w:t>
      </w:r>
      <w:r>
        <w:rPr>
          <w:sz w:val="20"/>
        </w:rPr>
        <w:t>check</w:t>
      </w:r>
      <w:r>
        <w:rPr>
          <w:spacing w:val="40"/>
          <w:sz w:val="20"/>
        </w:rPr>
        <w:t xml:space="preserve"> </w:t>
      </w:r>
      <w:r>
        <w:rPr>
          <w:sz w:val="20"/>
        </w:rPr>
        <w:t>process</w:t>
      </w:r>
      <w:r>
        <w:rPr>
          <w:spacing w:val="40"/>
          <w:sz w:val="20"/>
        </w:rPr>
        <w:t xml:space="preserve"> </w:t>
      </w:r>
      <w:r>
        <w:rPr>
          <w:sz w:val="20"/>
        </w:rPr>
        <w:t>across</w:t>
      </w:r>
      <w:r>
        <w:rPr>
          <w:spacing w:val="40"/>
          <w:sz w:val="20"/>
        </w:rPr>
        <w:t xml:space="preserve"> </w:t>
      </w:r>
      <w:r>
        <w:rPr>
          <w:sz w:val="20"/>
        </w:rPr>
        <w:t>the</w:t>
      </w:r>
      <w:r>
        <w:rPr>
          <w:spacing w:val="40"/>
          <w:sz w:val="20"/>
        </w:rPr>
        <w:t xml:space="preserve"> </w:t>
      </w:r>
      <w:r>
        <w:rPr>
          <w:sz w:val="20"/>
        </w:rPr>
        <w:t>state</w:t>
      </w:r>
      <w:r>
        <w:rPr>
          <w:spacing w:val="40"/>
          <w:sz w:val="20"/>
        </w:rPr>
        <w:t xml:space="preserve"> </w:t>
      </w:r>
      <w:r>
        <w:rPr>
          <w:sz w:val="20"/>
        </w:rPr>
        <w:t>for</w:t>
      </w:r>
      <w:r>
        <w:rPr>
          <w:spacing w:val="40"/>
          <w:sz w:val="20"/>
        </w:rPr>
        <w:t xml:space="preserve"> </w:t>
      </w:r>
      <w:r>
        <w:rPr>
          <w:sz w:val="20"/>
        </w:rPr>
        <w:t>performance-based</w:t>
      </w:r>
      <w:r>
        <w:rPr>
          <w:spacing w:val="40"/>
          <w:sz w:val="20"/>
        </w:rPr>
        <w:t xml:space="preserve"> </w:t>
      </w:r>
      <w:r>
        <w:rPr>
          <w:sz w:val="20"/>
        </w:rPr>
        <w:t>licensure candidates thus eliminating those who are not eligible or suited to the profession.</w:t>
      </w:r>
    </w:p>
    <w:p w14:paraId="17C86823" w14:textId="77777777" w:rsidR="009A4DE7" w:rsidRDefault="009A4DE7" w:rsidP="009A4DE7">
      <w:pPr>
        <w:pStyle w:val="BodyText"/>
        <w:spacing w:before="42"/>
      </w:pPr>
    </w:p>
    <w:p w14:paraId="7E4FD037" w14:textId="77777777" w:rsidR="009A4DE7" w:rsidRDefault="009A4DE7" w:rsidP="009A4DE7">
      <w:pPr>
        <w:pStyle w:val="Heading7"/>
        <w:ind w:left="219"/>
        <w:jc w:val="left"/>
      </w:pPr>
      <w:r>
        <w:rPr>
          <w:spacing w:val="-2"/>
        </w:rPr>
        <w:t>Requirements.</w:t>
      </w:r>
    </w:p>
    <w:p w14:paraId="56F3D573" w14:textId="77777777" w:rsidR="009A4DE7" w:rsidRDefault="009A4DE7" w:rsidP="009A4DE7">
      <w:pPr>
        <w:pStyle w:val="BodyText"/>
        <w:spacing w:before="106"/>
        <w:ind w:left="579"/>
      </w:pPr>
      <w:r>
        <w:t>To</w:t>
      </w:r>
      <w:r>
        <w:rPr>
          <w:spacing w:val="-7"/>
        </w:rPr>
        <w:t xml:space="preserve"> </w:t>
      </w:r>
      <w:r>
        <w:t>qualify</w:t>
      </w:r>
      <w:r>
        <w:rPr>
          <w:spacing w:val="-6"/>
        </w:rPr>
        <w:t xml:space="preserve"> </w:t>
      </w:r>
      <w:r>
        <w:t>for</w:t>
      </w:r>
      <w:r>
        <w:rPr>
          <w:spacing w:val="-6"/>
        </w:rPr>
        <w:t xml:space="preserve"> </w:t>
      </w:r>
      <w:r>
        <w:t>the</w:t>
      </w:r>
      <w:r>
        <w:rPr>
          <w:spacing w:val="-7"/>
        </w:rPr>
        <w:t xml:space="preserve"> </w:t>
      </w:r>
      <w:r>
        <w:t>Performance-Based</w:t>
      </w:r>
      <w:r>
        <w:rPr>
          <w:spacing w:val="-6"/>
        </w:rPr>
        <w:t xml:space="preserve"> </w:t>
      </w:r>
      <w:r>
        <w:t>Teacher</w:t>
      </w:r>
      <w:r>
        <w:rPr>
          <w:spacing w:val="-6"/>
        </w:rPr>
        <w:t xml:space="preserve"> </w:t>
      </w:r>
      <w:r>
        <w:rPr>
          <w:spacing w:val="-2"/>
        </w:rPr>
        <w:t>License:</w:t>
      </w:r>
    </w:p>
    <w:p w14:paraId="63508633" w14:textId="77777777" w:rsidR="009A4DE7" w:rsidRDefault="009A4DE7" w:rsidP="009A4DE7">
      <w:pPr>
        <w:pStyle w:val="BodyText"/>
        <w:spacing w:before="92"/>
      </w:pPr>
    </w:p>
    <w:p w14:paraId="2339422C" w14:textId="77777777" w:rsidR="009A4DE7" w:rsidRDefault="009A4DE7" w:rsidP="009A4DE7">
      <w:pPr>
        <w:pStyle w:val="ListParagraph"/>
        <w:numPr>
          <w:ilvl w:val="0"/>
          <w:numId w:val="72"/>
        </w:numPr>
        <w:tabs>
          <w:tab w:val="left" w:pos="855"/>
        </w:tabs>
        <w:ind w:left="855" w:hanging="275"/>
        <w:rPr>
          <w:sz w:val="20"/>
        </w:rPr>
      </w:pPr>
      <w:r>
        <w:rPr>
          <w:sz w:val="20"/>
        </w:rPr>
        <w:t>An</w:t>
      </w:r>
      <w:r>
        <w:rPr>
          <w:spacing w:val="-5"/>
          <w:sz w:val="20"/>
        </w:rPr>
        <w:t xml:space="preserve"> </w:t>
      </w:r>
      <w:r>
        <w:rPr>
          <w:sz w:val="20"/>
        </w:rPr>
        <w:t>applicant</w:t>
      </w:r>
      <w:r>
        <w:rPr>
          <w:spacing w:val="-4"/>
          <w:sz w:val="20"/>
        </w:rPr>
        <w:t xml:space="preserve"> </w:t>
      </w:r>
      <w:r>
        <w:rPr>
          <w:sz w:val="20"/>
        </w:rPr>
        <w:t>shall</w:t>
      </w:r>
      <w:r>
        <w:rPr>
          <w:spacing w:val="-5"/>
          <w:sz w:val="20"/>
        </w:rPr>
        <w:t xml:space="preserve"> </w:t>
      </w:r>
      <w:r>
        <w:rPr>
          <w:sz w:val="20"/>
        </w:rPr>
        <w:t>meet</w:t>
      </w:r>
      <w:r>
        <w:rPr>
          <w:spacing w:val="-5"/>
          <w:sz w:val="20"/>
        </w:rPr>
        <w:t xml:space="preserve"> </w:t>
      </w:r>
      <w:r>
        <w:rPr>
          <w:sz w:val="20"/>
        </w:rPr>
        <w:t>the</w:t>
      </w:r>
      <w:r>
        <w:rPr>
          <w:spacing w:val="-7"/>
          <w:sz w:val="20"/>
        </w:rPr>
        <w:t xml:space="preserve"> </w:t>
      </w:r>
      <w:r>
        <w:rPr>
          <w:sz w:val="20"/>
        </w:rPr>
        <w:t>following</w:t>
      </w:r>
      <w:r>
        <w:rPr>
          <w:spacing w:val="-4"/>
          <w:sz w:val="20"/>
        </w:rPr>
        <w:t xml:space="preserve"> </w:t>
      </w:r>
      <w:r>
        <w:rPr>
          <w:spacing w:val="-2"/>
          <w:sz w:val="20"/>
        </w:rPr>
        <w:t>requirements:</w:t>
      </w:r>
    </w:p>
    <w:p w14:paraId="66AC5E2F" w14:textId="77777777" w:rsidR="009A4DE7" w:rsidRDefault="009A4DE7" w:rsidP="009A4DE7">
      <w:pPr>
        <w:pStyle w:val="BodyText"/>
        <w:spacing w:before="183"/>
      </w:pPr>
    </w:p>
    <w:p w14:paraId="7DA626DC" w14:textId="77777777" w:rsidR="009A4DE7" w:rsidRDefault="009A4DE7" w:rsidP="009A4DE7">
      <w:pPr>
        <w:pStyle w:val="ListParagraph"/>
        <w:numPr>
          <w:ilvl w:val="1"/>
          <w:numId w:val="72"/>
        </w:numPr>
        <w:tabs>
          <w:tab w:val="left" w:pos="1500"/>
        </w:tabs>
        <w:ind w:left="1500" w:hanging="200"/>
        <w:rPr>
          <w:sz w:val="20"/>
        </w:rPr>
      </w:pPr>
      <w:r>
        <w:rPr>
          <w:sz w:val="20"/>
        </w:rPr>
        <w:t>Standard</w:t>
      </w:r>
      <w:r>
        <w:rPr>
          <w:spacing w:val="-9"/>
          <w:sz w:val="20"/>
        </w:rPr>
        <w:t xml:space="preserve"> </w:t>
      </w:r>
      <w:r>
        <w:rPr>
          <w:sz w:val="20"/>
        </w:rPr>
        <w:t>Mississippi</w:t>
      </w:r>
      <w:r>
        <w:rPr>
          <w:spacing w:val="-10"/>
          <w:sz w:val="20"/>
        </w:rPr>
        <w:t xml:space="preserve"> </w:t>
      </w:r>
      <w:r>
        <w:rPr>
          <w:sz w:val="20"/>
        </w:rPr>
        <w:t>Licensure</w:t>
      </w:r>
      <w:r>
        <w:rPr>
          <w:spacing w:val="-10"/>
          <w:sz w:val="20"/>
        </w:rPr>
        <w:t xml:space="preserve"> </w:t>
      </w:r>
      <w:r>
        <w:rPr>
          <w:sz w:val="20"/>
        </w:rPr>
        <w:t>Application;</w:t>
      </w:r>
      <w:r>
        <w:rPr>
          <w:spacing w:val="-10"/>
          <w:sz w:val="20"/>
        </w:rPr>
        <w:t xml:space="preserve"> </w:t>
      </w:r>
      <w:r>
        <w:rPr>
          <w:spacing w:val="-5"/>
          <w:sz w:val="20"/>
        </w:rPr>
        <w:t>and</w:t>
      </w:r>
    </w:p>
    <w:p w14:paraId="6A2DB470" w14:textId="77777777" w:rsidR="009A4DE7" w:rsidRDefault="009A4DE7" w:rsidP="009A4DE7">
      <w:pPr>
        <w:pStyle w:val="BodyText"/>
        <w:spacing w:before="90"/>
      </w:pPr>
    </w:p>
    <w:p w14:paraId="767029E4" w14:textId="77777777" w:rsidR="009A4DE7" w:rsidRDefault="009A4DE7" w:rsidP="009A4DE7">
      <w:pPr>
        <w:pStyle w:val="ListParagraph"/>
        <w:numPr>
          <w:ilvl w:val="1"/>
          <w:numId w:val="72"/>
        </w:numPr>
        <w:tabs>
          <w:tab w:val="left" w:pos="1500"/>
        </w:tabs>
        <w:ind w:left="1500" w:hanging="200"/>
        <w:rPr>
          <w:sz w:val="20"/>
        </w:rPr>
      </w:pPr>
      <w:r>
        <w:rPr>
          <w:sz w:val="20"/>
        </w:rPr>
        <w:t>Local</w:t>
      </w:r>
      <w:r>
        <w:rPr>
          <w:spacing w:val="-8"/>
          <w:sz w:val="20"/>
        </w:rPr>
        <w:t xml:space="preserve"> </w:t>
      </w:r>
      <w:r>
        <w:rPr>
          <w:sz w:val="20"/>
        </w:rPr>
        <w:t>District</w:t>
      </w:r>
      <w:r>
        <w:rPr>
          <w:spacing w:val="-7"/>
          <w:sz w:val="20"/>
        </w:rPr>
        <w:t xml:space="preserve"> </w:t>
      </w:r>
      <w:r>
        <w:rPr>
          <w:sz w:val="20"/>
        </w:rPr>
        <w:t>Request;</w:t>
      </w:r>
      <w:r>
        <w:rPr>
          <w:spacing w:val="-7"/>
          <w:sz w:val="20"/>
        </w:rPr>
        <w:t xml:space="preserve"> </w:t>
      </w:r>
      <w:r>
        <w:rPr>
          <w:spacing w:val="-5"/>
          <w:sz w:val="20"/>
        </w:rPr>
        <w:t>and</w:t>
      </w:r>
    </w:p>
    <w:p w14:paraId="4803FDAC" w14:textId="77777777" w:rsidR="009A4DE7" w:rsidRDefault="009A4DE7" w:rsidP="009A4DE7">
      <w:pPr>
        <w:pStyle w:val="BodyText"/>
        <w:spacing w:before="92"/>
      </w:pPr>
    </w:p>
    <w:p w14:paraId="5C279469" w14:textId="77777777" w:rsidR="009A4DE7" w:rsidRDefault="009A4DE7" w:rsidP="009A4DE7">
      <w:pPr>
        <w:pStyle w:val="ListParagraph"/>
        <w:numPr>
          <w:ilvl w:val="1"/>
          <w:numId w:val="72"/>
        </w:numPr>
        <w:tabs>
          <w:tab w:val="left" w:pos="1500"/>
        </w:tabs>
        <w:ind w:left="1500" w:hanging="200"/>
        <w:rPr>
          <w:sz w:val="20"/>
        </w:rPr>
      </w:pPr>
      <w:r>
        <w:rPr>
          <w:sz w:val="20"/>
        </w:rPr>
        <w:t>Letter</w:t>
      </w:r>
      <w:r>
        <w:rPr>
          <w:spacing w:val="-6"/>
          <w:sz w:val="20"/>
        </w:rPr>
        <w:t xml:space="preserve"> </w:t>
      </w:r>
      <w:r>
        <w:rPr>
          <w:sz w:val="20"/>
        </w:rPr>
        <w:t>of</w:t>
      </w:r>
      <w:r>
        <w:rPr>
          <w:spacing w:val="-5"/>
          <w:sz w:val="20"/>
        </w:rPr>
        <w:t xml:space="preserve"> </w:t>
      </w:r>
      <w:r>
        <w:rPr>
          <w:sz w:val="20"/>
        </w:rPr>
        <w:t>Request</w:t>
      </w:r>
      <w:r>
        <w:rPr>
          <w:spacing w:val="-7"/>
          <w:sz w:val="20"/>
        </w:rPr>
        <w:t xml:space="preserve"> </w:t>
      </w:r>
      <w:r>
        <w:rPr>
          <w:sz w:val="20"/>
        </w:rPr>
        <w:t>and</w:t>
      </w:r>
      <w:r>
        <w:rPr>
          <w:spacing w:val="-5"/>
          <w:sz w:val="20"/>
        </w:rPr>
        <w:t xml:space="preserve"> </w:t>
      </w:r>
      <w:r>
        <w:rPr>
          <w:sz w:val="20"/>
        </w:rPr>
        <w:t>Justification;</w:t>
      </w:r>
      <w:r>
        <w:rPr>
          <w:spacing w:val="-7"/>
          <w:sz w:val="20"/>
        </w:rPr>
        <w:t xml:space="preserve"> </w:t>
      </w:r>
      <w:r>
        <w:rPr>
          <w:spacing w:val="-5"/>
          <w:sz w:val="20"/>
        </w:rPr>
        <w:t>and</w:t>
      </w:r>
    </w:p>
    <w:p w14:paraId="757573AE" w14:textId="77777777" w:rsidR="009A4DE7" w:rsidRDefault="009A4DE7" w:rsidP="009A4DE7">
      <w:pPr>
        <w:pStyle w:val="BodyText"/>
        <w:spacing w:before="89"/>
      </w:pPr>
    </w:p>
    <w:p w14:paraId="35E3DDDC" w14:textId="77777777" w:rsidR="009A4DE7" w:rsidRDefault="009A4DE7" w:rsidP="009A4DE7">
      <w:pPr>
        <w:pStyle w:val="ListParagraph"/>
        <w:numPr>
          <w:ilvl w:val="1"/>
          <w:numId w:val="72"/>
        </w:numPr>
        <w:tabs>
          <w:tab w:val="left" w:pos="1500"/>
        </w:tabs>
        <w:spacing w:before="1"/>
        <w:ind w:left="1500" w:hanging="200"/>
        <w:rPr>
          <w:sz w:val="20"/>
        </w:rPr>
      </w:pPr>
      <w:r>
        <w:rPr>
          <w:sz w:val="20"/>
        </w:rPr>
        <w:t>Vita</w:t>
      </w:r>
      <w:r>
        <w:rPr>
          <w:spacing w:val="-4"/>
          <w:sz w:val="20"/>
        </w:rPr>
        <w:t xml:space="preserve"> </w:t>
      </w:r>
      <w:r>
        <w:rPr>
          <w:sz w:val="20"/>
        </w:rPr>
        <w:t>or</w:t>
      </w:r>
      <w:r>
        <w:rPr>
          <w:spacing w:val="-3"/>
          <w:sz w:val="20"/>
        </w:rPr>
        <w:t xml:space="preserve"> </w:t>
      </w:r>
      <w:r>
        <w:rPr>
          <w:sz w:val="20"/>
        </w:rPr>
        <w:t>résumé;</w:t>
      </w:r>
      <w:r>
        <w:rPr>
          <w:spacing w:val="-4"/>
          <w:sz w:val="20"/>
        </w:rPr>
        <w:t xml:space="preserve"> </w:t>
      </w:r>
      <w:r>
        <w:rPr>
          <w:spacing w:val="-5"/>
          <w:sz w:val="20"/>
        </w:rPr>
        <w:t>and</w:t>
      </w:r>
    </w:p>
    <w:p w14:paraId="01C3204F" w14:textId="77777777" w:rsidR="009A4DE7" w:rsidRDefault="009A4DE7" w:rsidP="009A4DE7">
      <w:pPr>
        <w:pStyle w:val="BodyText"/>
        <w:spacing w:before="91"/>
      </w:pPr>
    </w:p>
    <w:p w14:paraId="35BB32F1" w14:textId="77777777" w:rsidR="009A4DE7" w:rsidRDefault="009A4DE7" w:rsidP="009A4DE7">
      <w:pPr>
        <w:pStyle w:val="ListParagraph"/>
        <w:numPr>
          <w:ilvl w:val="1"/>
          <w:numId w:val="72"/>
        </w:numPr>
        <w:tabs>
          <w:tab w:val="left" w:pos="1499"/>
          <w:tab w:val="left" w:pos="1501"/>
        </w:tabs>
        <w:spacing w:before="1"/>
        <w:ind w:right="737"/>
        <w:rPr>
          <w:sz w:val="20"/>
        </w:rPr>
      </w:pPr>
      <w:r>
        <w:rPr>
          <w:sz w:val="20"/>
        </w:rPr>
        <w:t>Official, sealed transcript(s) showing completion of at least bachelor’s degree from an institution of higher education that was regionally/nationally accredited at the time the degree was conferred; and</w:t>
      </w:r>
    </w:p>
    <w:p w14:paraId="699E22E3" w14:textId="77777777" w:rsidR="009A4DE7" w:rsidRDefault="009A4DE7" w:rsidP="009A4DE7">
      <w:pPr>
        <w:pStyle w:val="BodyText"/>
        <w:spacing w:before="89"/>
      </w:pPr>
    </w:p>
    <w:p w14:paraId="72AD5F6A" w14:textId="77777777" w:rsidR="009A4DE7" w:rsidRDefault="009A4DE7" w:rsidP="009A4DE7">
      <w:pPr>
        <w:pStyle w:val="ListParagraph"/>
        <w:numPr>
          <w:ilvl w:val="1"/>
          <w:numId w:val="72"/>
        </w:numPr>
        <w:tabs>
          <w:tab w:val="left" w:pos="1499"/>
          <w:tab w:val="left" w:pos="1501"/>
        </w:tabs>
        <w:spacing w:before="1"/>
        <w:ind w:right="734"/>
        <w:rPr>
          <w:sz w:val="20"/>
        </w:rPr>
      </w:pPr>
      <w:r>
        <w:rPr>
          <w:sz w:val="20"/>
        </w:rPr>
        <w:t>Documentation verifying at least three (3) years lead teaching experience (possibly as a long-term substitute,</w:t>
      </w:r>
      <w:r>
        <w:rPr>
          <w:spacing w:val="-12"/>
          <w:sz w:val="20"/>
        </w:rPr>
        <w:t xml:space="preserve"> </w:t>
      </w:r>
      <w:r>
        <w:rPr>
          <w:sz w:val="20"/>
        </w:rPr>
        <w:t>emergency,</w:t>
      </w:r>
      <w:r>
        <w:rPr>
          <w:spacing w:val="-11"/>
          <w:sz w:val="20"/>
        </w:rPr>
        <w:t xml:space="preserve"> </w:t>
      </w:r>
      <w:r>
        <w:rPr>
          <w:sz w:val="20"/>
        </w:rPr>
        <w:t>special</w:t>
      </w:r>
      <w:r>
        <w:rPr>
          <w:spacing w:val="-13"/>
          <w:sz w:val="20"/>
        </w:rPr>
        <w:t xml:space="preserve"> </w:t>
      </w:r>
      <w:r>
        <w:rPr>
          <w:sz w:val="20"/>
        </w:rPr>
        <w:t>non-renewable</w:t>
      </w:r>
      <w:r>
        <w:rPr>
          <w:spacing w:val="-11"/>
          <w:sz w:val="20"/>
        </w:rPr>
        <w:t xml:space="preserve"> </w:t>
      </w:r>
      <w:r>
        <w:rPr>
          <w:sz w:val="20"/>
        </w:rPr>
        <w:t>licensed</w:t>
      </w:r>
      <w:r>
        <w:rPr>
          <w:spacing w:val="-12"/>
          <w:sz w:val="20"/>
        </w:rPr>
        <w:t xml:space="preserve"> </w:t>
      </w:r>
      <w:r>
        <w:rPr>
          <w:sz w:val="20"/>
        </w:rPr>
        <w:t>teacher,</w:t>
      </w:r>
      <w:r>
        <w:rPr>
          <w:spacing w:val="-11"/>
          <w:sz w:val="20"/>
        </w:rPr>
        <w:t xml:space="preserve"> </w:t>
      </w:r>
      <w:r>
        <w:rPr>
          <w:sz w:val="20"/>
        </w:rPr>
        <w:t>or</w:t>
      </w:r>
      <w:r>
        <w:rPr>
          <w:spacing w:val="-13"/>
          <w:sz w:val="20"/>
        </w:rPr>
        <w:t xml:space="preserve"> </w:t>
      </w:r>
      <w:r>
        <w:rPr>
          <w:sz w:val="20"/>
        </w:rPr>
        <w:t>licensed</w:t>
      </w:r>
      <w:r>
        <w:rPr>
          <w:spacing w:val="-12"/>
          <w:sz w:val="20"/>
        </w:rPr>
        <w:t xml:space="preserve"> </w:t>
      </w:r>
      <w:r>
        <w:rPr>
          <w:sz w:val="20"/>
        </w:rPr>
        <w:t>out-of-content</w:t>
      </w:r>
      <w:r>
        <w:rPr>
          <w:spacing w:val="-11"/>
          <w:sz w:val="20"/>
        </w:rPr>
        <w:t xml:space="preserve"> </w:t>
      </w:r>
      <w:r>
        <w:rPr>
          <w:sz w:val="20"/>
        </w:rPr>
        <w:t>teacher)</w:t>
      </w:r>
      <w:r>
        <w:rPr>
          <w:spacing w:val="-10"/>
          <w:sz w:val="20"/>
        </w:rPr>
        <w:t xml:space="preserve"> </w:t>
      </w:r>
      <w:r>
        <w:rPr>
          <w:sz w:val="20"/>
        </w:rPr>
        <w:t>OR six</w:t>
      </w:r>
      <w:r>
        <w:rPr>
          <w:spacing w:val="-4"/>
          <w:sz w:val="20"/>
        </w:rPr>
        <w:t xml:space="preserve"> </w:t>
      </w:r>
      <w:r>
        <w:rPr>
          <w:sz w:val="20"/>
        </w:rPr>
        <w:t>(6)</w:t>
      </w:r>
      <w:r>
        <w:rPr>
          <w:spacing w:val="-5"/>
          <w:sz w:val="20"/>
        </w:rPr>
        <w:t xml:space="preserve"> </w:t>
      </w:r>
      <w:r>
        <w:rPr>
          <w:sz w:val="20"/>
        </w:rPr>
        <w:t>years</w:t>
      </w:r>
      <w:r>
        <w:rPr>
          <w:spacing w:val="-6"/>
          <w:sz w:val="20"/>
        </w:rPr>
        <w:t xml:space="preserve"> </w:t>
      </w:r>
      <w:r>
        <w:rPr>
          <w:sz w:val="20"/>
        </w:rPr>
        <w:t>of</w:t>
      </w:r>
      <w:r>
        <w:rPr>
          <w:spacing w:val="-5"/>
          <w:sz w:val="20"/>
        </w:rPr>
        <w:t xml:space="preserve"> </w:t>
      </w:r>
      <w:r>
        <w:rPr>
          <w:sz w:val="20"/>
        </w:rPr>
        <w:t>classroom</w:t>
      </w:r>
      <w:r>
        <w:rPr>
          <w:spacing w:val="-4"/>
          <w:sz w:val="20"/>
        </w:rPr>
        <w:t xml:space="preserve"> </w:t>
      </w:r>
      <w:r>
        <w:rPr>
          <w:sz w:val="20"/>
        </w:rPr>
        <w:t>experience</w:t>
      </w:r>
      <w:r>
        <w:rPr>
          <w:spacing w:val="-5"/>
          <w:sz w:val="20"/>
        </w:rPr>
        <w:t xml:space="preserve"> </w:t>
      </w:r>
      <w:r>
        <w:rPr>
          <w:sz w:val="20"/>
        </w:rPr>
        <w:t>(possibly</w:t>
      </w:r>
      <w:r>
        <w:rPr>
          <w:spacing w:val="-4"/>
          <w:sz w:val="20"/>
        </w:rPr>
        <w:t xml:space="preserve"> </w:t>
      </w:r>
      <w:r>
        <w:rPr>
          <w:sz w:val="20"/>
        </w:rPr>
        <w:t>as</w:t>
      </w:r>
      <w:r>
        <w:rPr>
          <w:spacing w:val="-6"/>
          <w:sz w:val="20"/>
        </w:rPr>
        <w:t xml:space="preserve"> </w:t>
      </w:r>
      <w:r>
        <w:rPr>
          <w:sz w:val="20"/>
        </w:rPr>
        <w:t>a</w:t>
      </w:r>
      <w:r>
        <w:rPr>
          <w:spacing w:val="-5"/>
          <w:sz w:val="20"/>
        </w:rPr>
        <w:t xml:space="preserve"> </w:t>
      </w:r>
      <w:r>
        <w:rPr>
          <w:sz w:val="20"/>
        </w:rPr>
        <w:t>teacher</w:t>
      </w:r>
      <w:r>
        <w:rPr>
          <w:spacing w:val="-9"/>
          <w:sz w:val="20"/>
        </w:rPr>
        <w:t xml:space="preserve"> </w:t>
      </w:r>
      <w:r>
        <w:rPr>
          <w:sz w:val="20"/>
        </w:rPr>
        <w:t>assistant)</w:t>
      </w:r>
      <w:r>
        <w:rPr>
          <w:spacing w:val="-5"/>
          <w:sz w:val="20"/>
        </w:rPr>
        <w:t xml:space="preserve"> </w:t>
      </w:r>
      <w:r>
        <w:rPr>
          <w:sz w:val="20"/>
        </w:rPr>
        <w:t>in</w:t>
      </w:r>
      <w:r>
        <w:rPr>
          <w:spacing w:val="-4"/>
          <w:sz w:val="20"/>
        </w:rPr>
        <w:t xml:space="preserve"> </w:t>
      </w:r>
      <w:r>
        <w:rPr>
          <w:sz w:val="20"/>
        </w:rPr>
        <w:t>an</w:t>
      </w:r>
      <w:r>
        <w:rPr>
          <w:spacing w:val="-4"/>
          <w:sz w:val="20"/>
        </w:rPr>
        <w:t xml:space="preserve"> </w:t>
      </w:r>
      <w:r>
        <w:rPr>
          <w:sz w:val="20"/>
        </w:rPr>
        <w:t>accredited</w:t>
      </w:r>
      <w:r>
        <w:rPr>
          <w:spacing w:val="-7"/>
          <w:sz w:val="20"/>
        </w:rPr>
        <w:t xml:space="preserve"> </w:t>
      </w:r>
      <w:r>
        <w:rPr>
          <w:sz w:val="20"/>
        </w:rPr>
        <w:t>public,</w:t>
      </w:r>
      <w:r>
        <w:rPr>
          <w:spacing w:val="-5"/>
          <w:sz w:val="20"/>
        </w:rPr>
        <w:t xml:space="preserve"> </w:t>
      </w:r>
      <w:r>
        <w:rPr>
          <w:sz w:val="20"/>
        </w:rPr>
        <w:t>private, elementary, or secondary (N-12) school; and</w:t>
      </w:r>
    </w:p>
    <w:p w14:paraId="00325681" w14:textId="77777777" w:rsidR="009A4DE7" w:rsidRDefault="009A4DE7" w:rsidP="009A4DE7">
      <w:pPr>
        <w:pStyle w:val="BodyText"/>
      </w:pPr>
    </w:p>
    <w:p w14:paraId="262D430B" w14:textId="77777777" w:rsidR="009A4DE7" w:rsidRDefault="009A4DE7" w:rsidP="009A4DE7">
      <w:pPr>
        <w:pStyle w:val="BodyText"/>
        <w:ind w:left="1501" w:right="736"/>
        <w:jc w:val="both"/>
      </w:pPr>
      <w:r>
        <w:rPr>
          <w:i/>
        </w:rPr>
        <w:t>Note</w:t>
      </w:r>
      <w:r>
        <w:t>: Documentation</w:t>
      </w:r>
      <w:r>
        <w:rPr>
          <w:spacing w:val="-1"/>
        </w:rPr>
        <w:t xml:space="preserve"> </w:t>
      </w:r>
      <w:r>
        <w:t>may</w:t>
      </w:r>
      <w:r>
        <w:rPr>
          <w:spacing w:val="-1"/>
        </w:rPr>
        <w:t xml:space="preserve"> </w:t>
      </w:r>
      <w:r>
        <w:t>verify a combination</w:t>
      </w:r>
      <w:r>
        <w:rPr>
          <w:spacing w:val="-1"/>
        </w:rPr>
        <w:t xml:space="preserve"> </w:t>
      </w:r>
      <w:r>
        <w:t>of lead teaching and classroom experience provided that the total equals at least three (3) years with two (2) years of classroom experience (possibly as a teacher assistant) equating to one (1) year of lead teaching experience.</w:t>
      </w:r>
    </w:p>
    <w:p w14:paraId="3171CEF8" w14:textId="77777777" w:rsidR="009A4DE7" w:rsidRDefault="009A4DE7" w:rsidP="009A4DE7">
      <w:pPr>
        <w:pStyle w:val="ListParagraph"/>
        <w:numPr>
          <w:ilvl w:val="1"/>
          <w:numId w:val="72"/>
        </w:numPr>
        <w:tabs>
          <w:tab w:val="left" w:pos="1499"/>
          <w:tab w:val="left" w:pos="1501"/>
        </w:tabs>
        <w:spacing w:before="229"/>
        <w:ind w:right="1271"/>
        <w:rPr>
          <w:sz w:val="20"/>
        </w:rPr>
      </w:pPr>
      <w:r>
        <w:rPr>
          <w:sz w:val="20"/>
        </w:rPr>
        <w:t>District</w:t>
      </w:r>
      <w:r>
        <w:rPr>
          <w:spacing w:val="75"/>
          <w:sz w:val="20"/>
        </w:rPr>
        <w:t xml:space="preserve"> </w:t>
      </w:r>
      <w:r>
        <w:rPr>
          <w:sz w:val="20"/>
        </w:rPr>
        <w:t>assurance</w:t>
      </w:r>
      <w:r>
        <w:rPr>
          <w:spacing w:val="76"/>
          <w:sz w:val="20"/>
        </w:rPr>
        <w:t xml:space="preserve"> </w:t>
      </w:r>
      <w:r>
        <w:rPr>
          <w:sz w:val="20"/>
        </w:rPr>
        <w:t>of</w:t>
      </w:r>
      <w:r>
        <w:rPr>
          <w:spacing w:val="76"/>
          <w:sz w:val="20"/>
        </w:rPr>
        <w:t xml:space="preserve"> </w:t>
      </w:r>
      <w:r>
        <w:rPr>
          <w:sz w:val="20"/>
        </w:rPr>
        <w:t>previous</w:t>
      </w:r>
      <w:r>
        <w:rPr>
          <w:spacing w:val="74"/>
          <w:sz w:val="20"/>
        </w:rPr>
        <w:t xml:space="preserve"> </w:t>
      </w:r>
      <w:r>
        <w:rPr>
          <w:sz w:val="20"/>
        </w:rPr>
        <w:t>positive</w:t>
      </w:r>
      <w:r>
        <w:rPr>
          <w:spacing w:val="76"/>
          <w:sz w:val="20"/>
        </w:rPr>
        <w:t xml:space="preserve"> </w:t>
      </w:r>
      <w:r>
        <w:rPr>
          <w:sz w:val="20"/>
        </w:rPr>
        <w:t>student</w:t>
      </w:r>
      <w:r>
        <w:rPr>
          <w:spacing w:val="75"/>
          <w:sz w:val="20"/>
        </w:rPr>
        <w:t xml:space="preserve"> </w:t>
      </w:r>
      <w:r>
        <w:rPr>
          <w:sz w:val="20"/>
        </w:rPr>
        <w:t>learning</w:t>
      </w:r>
      <w:r>
        <w:rPr>
          <w:spacing w:val="74"/>
          <w:sz w:val="20"/>
        </w:rPr>
        <w:t xml:space="preserve"> </w:t>
      </w:r>
      <w:r>
        <w:rPr>
          <w:sz w:val="20"/>
        </w:rPr>
        <w:t>impact</w:t>
      </w:r>
      <w:r>
        <w:rPr>
          <w:spacing w:val="75"/>
          <w:sz w:val="20"/>
        </w:rPr>
        <w:t xml:space="preserve"> </w:t>
      </w:r>
      <w:r>
        <w:rPr>
          <w:sz w:val="20"/>
        </w:rPr>
        <w:t>on</w:t>
      </w:r>
      <w:r>
        <w:rPr>
          <w:spacing w:val="76"/>
          <w:sz w:val="20"/>
        </w:rPr>
        <w:t xml:space="preserve"> </w:t>
      </w:r>
      <w:r>
        <w:rPr>
          <w:sz w:val="20"/>
        </w:rPr>
        <w:t>existing</w:t>
      </w:r>
      <w:r>
        <w:rPr>
          <w:spacing w:val="76"/>
          <w:sz w:val="20"/>
        </w:rPr>
        <w:t xml:space="preserve"> </w:t>
      </w:r>
      <w:r>
        <w:rPr>
          <w:sz w:val="20"/>
        </w:rPr>
        <w:t>pre-/post- assessments offered in the district.</w:t>
      </w:r>
    </w:p>
    <w:p w14:paraId="761DDD60" w14:textId="77777777" w:rsidR="009A4DE7" w:rsidRDefault="009A4DE7" w:rsidP="009A4DE7">
      <w:pPr>
        <w:rPr>
          <w:sz w:val="20"/>
        </w:rPr>
        <w:sectPr w:rsidR="009A4DE7" w:rsidSect="009A4DE7">
          <w:pgSz w:w="12240" w:h="15840"/>
          <w:pgMar w:top="1460" w:right="700" w:bottom="1700" w:left="1220" w:header="0" w:footer="1446" w:gutter="0"/>
          <w:cols w:space="720"/>
        </w:sectPr>
      </w:pPr>
    </w:p>
    <w:p w14:paraId="72C2B18B" w14:textId="77777777" w:rsidR="009A4DE7" w:rsidRDefault="009A4DE7" w:rsidP="009A4DE7">
      <w:pPr>
        <w:pStyle w:val="ListParagraph"/>
        <w:numPr>
          <w:ilvl w:val="0"/>
          <w:numId w:val="72"/>
        </w:numPr>
        <w:tabs>
          <w:tab w:val="left" w:pos="902"/>
        </w:tabs>
        <w:spacing w:before="65"/>
        <w:ind w:left="902" w:hanging="322"/>
        <w:rPr>
          <w:sz w:val="20"/>
        </w:rPr>
      </w:pPr>
      <w:r>
        <w:rPr>
          <w:sz w:val="20"/>
        </w:rPr>
        <w:lastRenderedPageBreak/>
        <w:t>An</w:t>
      </w:r>
      <w:r>
        <w:rPr>
          <w:spacing w:val="-13"/>
          <w:sz w:val="20"/>
        </w:rPr>
        <w:t xml:space="preserve"> </w:t>
      </w:r>
      <w:r>
        <w:rPr>
          <w:sz w:val="20"/>
        </w:rPr>
        <w:t>applicant</w:t>
      </w:r>
      <w:r>
        <w:rPr>
          <w:spacing w:val="-8"/>
          <w:sz w:val="20"/>
        </w:rPr>
        <w:t xml:space="preserve"> </w:t>
      </w:r>
      <w:r>
        <w:rPr>
          <w:sz w:val="20"/>
        </w:rPr>
        <w:t>shall</w:t>
      </w:r>
      <w:r>
        <w:rPr>
          <w:spacing w:val="-9"/>
          <w:sz w:val="20"/>
        </w:rPr>
        <w:t xml:space="preserve"> </w:t>
      </w:r>
      <w:r>
        <w:rPr>
          <w:sz w:val="20"/>
        </w:rPr>
        <w:t>submit</w:t>
      </w:r>
      <w:r>
        <w:rPr>
          <w:spacing w:val="-8"/>
          <w:sz w:val="20"/>
        </w:rPr>
        <w:t xml:space="preserve"> </w:t>
      </w:r>
      <w:r>
        <w:rPr>
          <w:sz w:val="20"/>
        </w:rPr>
        <w:t>appropriate</w:t>
      </w:r>
      <w:r>
        <w:rPr>
          <w:spacing w:val="-8"/>
          <w:sz w:val="20"/>
        </w:rPr>
        <w:t xml:space="preserve"> </w:t>
      </w:r>
      <w:r>
        <w:rPr>
          <w:sz w:val="20"/>
        </w:rPr>
        <w:t>documentation</w:t>
      </w:r>
      <w:r>
        <w:rPr>
          <w:spacing w:val="-8"/>
          <w:sz w:val="20"/>
        </w:rPr>
        <w:t xml:space="preserve"> </w:t>
      </w:r>
      <w:r>
        <w:rPr>
          <w:sz w:val="20"/>
        </w:rPr>
        <w:t>indicating</w:t>
      </w:r>
      <w:r>
        <w:rPr>
          <w:spacing w:val="-7"/>
          <w:sz w:val="20"/>
        </w:rPr>
        <w:t xml:space="preserve"> </w:t>
      </w:r>
      <w:r>
        <w:rPr>
          <w:sz w:val="20"/>
        </w:rPr>
        <w:t>cleared</w:t>
      </w:r>
      <w:r>
        <w:rPr>
          <w:spacing w:val="-8"/>
          <w:sz w:val="20"/>
        </w:rPr>
        <w:t xml:space="preserve"> </w:t>
      </w:r>
      <w:r>
        <w:rPr>
          <w:sz w:val="20"/>
        </w:rPr>
        <w:t>criminal</w:t>
      </w:r>
      <w:r>
        <w:rPr>
          <w:spacing w:val="-8"/>
          <w:sz w:val="20"/>
        </w:rPr>
        <w:t xml:space="preserve"> </w:t>
      </w:r>
      <w:r>
        <w:rPr>
          <w:sz w:val="20"/>
        </w:rPr>
        <w:t>background</w:t>
      </w:r>
      <w:r>
        <w:rPr>
          <w:spacing w:val="-21"/>
          <w:sz w:val="20"/>
        </w:rPr>
        <w:t xml:space="preserve"> </w:t>
      </w:r>
      <w:r>
        <w:rPr>
          <w:spacing w:val="-2"/>
          <w:sz w:val="20"/>
        </w:rPr>
        <w:t>check.</w:t>
      </w:r>
    </w:p>
    <w:p w14:paraId="3222237F" w14:textId="77777777" w:rsidR="009A4DE7" w:rsidRDefault="009A4DE7" w:rsidP="009A4DE7">
      <w:pPr>
        <w:pStyle w:val="BodyText"/>
      </w:pPr>
    </w:p>
    <w:p w14:paraId="62B89EAB" w14:textId="77777777" w:rsidR="009A4DE7" w:rsidRDefault="009A4DE7" w:rsidP="009A4DE7">
      <w:pPr>
        <w:pStyle w:val="BodyText"/>
        <w:spacing w:before="54"/>
      </w:pPr>
    </w:p>
    <w:p w14:paraId="5FABF6A9" w14:textId="77777777" w:rsidR="009A4DE7" w:rsidRDefault="009A4DE7" w:rsidP="009A4DE7">
      <w:pPr>
        <w:pStyle w:val="BodyText"/>
        <w:ind w:left="579"/>
      </w:pPr>
      <w:r>
        <w:rPr>
          <w:b/>
        </w:rPr>
        <w:t>Validity.</w:t>
      </w:r>
      <w:r>
        <w:rPr>
          <w:b/>
          <w:spacing w:val="-6"/>
        </w:rPr>
        <w:t xml:space="preserve"> </w:t>
      </w:r>
      <w:r>
        <w:t>The</w:t>
      </w:r>
      <w:r>
        <w:rPr>
          <w:spacing w:val="-6"/>
        </w:rPr>
        <w:t xml:space="preserve"> </w:t>
      </w:r>
      <w:r>
        <w:t>Performance-Based</w:t>
      </w:r>
      <w:r>
        <w:rPr>
          <w:spacing w:val="-5"/>
        </w:rPr>
        <w:t xml:space="preserve"> </w:t>
      </w:r>
      <w:r>
        <w:t>Teacher</w:t>
      </w:r>
      <w:r>
        <w:rPr>
          <w:spacing w:val="-5"/>
        </w:rPr>
        <w:t xml:space="preserve"> </w:t>
      </w:r>
      <w:r>
        <w:t>License</w:t>
      </w:r>
      <w:r>
        <w:rPr>
          <w:spacing w:val="-6"/>
        </w:rPr>
        <w:t xml:space="preserve"> </w:t>
      </w:r>
      <w:r>
        <w:t>is</w:t>
      </w:r>
      <w:r>
        <w:rPr>
          <w:spacing w:val="-7"/>
        </w:rPr>
        <w:t xml:space="preserve"> </w:t>
      </w:r>
      <w:r>
        <w:t>valid</w:t>
      </w:r>
      <w:r>
        <w:rPr>
          <w:spacing w:val="-6"/>
        </w:rPr>
        <w:t xml:space="preserve"> </w:t>
      </w:r>
      <w:r>
        <w:t>for</w:t>
      </w:r>
      <w:r>
        <w:rPr>
          <w:spacing w:val="-5"/>
        </w:rPr>
        <w:t xml:space="preserve"> </w:t>
      </w:r>
      <w:r>
        <w:t>three</w:t>
      </w:r>
      <w:r>
        <w:rPr>
          <w:spacing w:val="-8"/>
        </w:rPr>
        <w:t xml:space="preserve"> </w:t>
      </w:r>
      <w:r>
        <w:t>(3)</w:t>
      </w:r>
      <w:r>
        <w:rPr>
          <w:spacing w:val="-8"/>
        </w:rPr>
        <w:t xml:space="preserve"> </w:t>
      </w:r>
      <w:r>
        <w:t>years,</w:t>
      </w:r>
      <w:r>
        <w:rPr>
          <w:spacing w:val="-5"/>
        </w:rPr>
        <w:t xml:space="preserve"> </w:t>
      </w:r>
      <w:r>
        <w:t>with</w:t>
      </w:r>
      <w:r>
        <w:rPr>
          <w:spacing w:val="-5"/>
        </w:rPr>
        <w:t xml:space="preserve"> </w:t>
      </w:r>
      <w:r>
        <w:t>the</w:t>
      </w:r>
      <w:r>
        <w:rPr>
          <w:spacing w:val="-8"/>
        </w:rPr>
        <w:t xml:space="preserve"> </w:t>
      </w:r>
      <w:r>
        <w:t>following</w:t>
      </w:r>
      <w:r>
        <w:rPr>
          <w:spacing w:val="-5"/>
        </w:rPr>
        <w:t xml:space="preserve"> </w:t>
      </w:r>
      <w:r>
        <w:rPr>
          <w:spacing w:val="-2"/>
        </w:rPr>
        <w:t>exceptions:</w:t>
      </w:r>
    </w:p>
    <w:p w14:paraId="6322AADA" w14:textId="77777777" w:rsidR="009A4DE7" w:rsidRDefault="009A4DE7" w:rsidP="009A4DE7">
      <w:pPr>
        <w:pStyle w:val="BodyText"/>
        <w:spacing w:before="3"/>
      </w:pPr>
    </w:p>
    <w:p w14:paraId="440157E5" w14:textId="77777777" w:rsidR="009A4DE7" w:rsidRDefault="009A4DE7" w:rsidP="009A4DE7">
      <w:pPr>
        <w:pStyle w:val="ListParagraph"/>
        <w:numPr>
          <w:ilvl w:val="0"/>
          <w:numId w:val="71"/>
        </w:numPr>
        <w:tabs>
          <w:tab w:val="left" w:pos="853"/>
        </w:tabs>
        <w:ind w:hanging="273"/>
        <w:rPr>
          <w:sz w:val="20"/>
        </w:rPr>
      </w:pPr>
      <w:r>
        <w:rPr>
          <w:sz w:val="20"/>
        </w:rPr>
        <w:t>Obtainment</w:t>
      </w:r>
      <w:r>
        <w:rPr>
          <w:spacing w:val="-6"/>
          <w:sz w:val="20"/>
        </w:rPr>
        <w:t xml:space="preserve"> </w:t>
      </w:r>
      <w:r>
        <w:rPr>
          <w:sz w:val="20"/>
        </w:rPr>
        <w:t>of</w:t>
      </w:r>
      <w:r>
        <w:rPr>
          <w:spacing w:val="-4"/>
          <w:sz w:val="20"/>
        </w:rPr>
        <w:t xml:space="preserve"> </w:t>
      </w:r>
      <w:r>
        <w:rPr>
          <w:sz w:val="20"/>
        </w:rPr>
        <w:t>a</w:t>
      </w:r>
      <w:r>
        <w:rPr>
          <w:spacing w:val="-7"/>
          <w:sz w:val="20"/>
        </w:rPr>
        <w:t xml:space="preserve"> </w:t>
      </w:r>
      <w:r>
        <w:rPr>
          <w:sz w:val="20"/>
        </w:rPr>
        <w:t>standard</w:t>
      </w:r>
      <w:r>
        <w:rPr>
          <w:spacing w:val="-6"/>
          <w:sz w:val="20"/>
        </w:rPr>
        <w:t xml:space="preserve"> </w:t>
      </w:r>
      <w:r>
        <w:rPr>
          <w:sz w:val="20"/>
        </w:rPr>
        <w:t>five</w:t>
      </w:r>
      <w:r>
        <w:rPr>
          <w:spacing w:val="-7"/>
          <w:sz w:val="20"/>
        </w:rPr>
        <w:t xml:space="preserve"> </w:t>
      </w:r>
      <w:r>
        <w:rPr>
          <w:sz w:val="20"/>
        </w:rPr>
        <w:t>(5)-year</w:t>
      </w:r>
      <w:r>
        <w:rPr>
          <w:spacing w:val="-4"/>
          <w:sz w:val="20"/>
        </w:rPr>
        <w:t xml:space="preserve"> </w:t>
      </w:r>
      <w:r>
        <w:rPr>
          <w:sz w:val="20"/>
        </w:rPr>
        <w:t>renewable</w:t>
      </w:r>
      <w:r>
        <w:rPr>
          <w:spacing w:val="-10"/>
          <w:sz w:val="20"/>
        </w:rPr>
        <w:t xml:space="preserve"> </w:t>
      </w:r>
      <w:r>
        <w:rPr>
          <w:spacing w:val="-2"/>
          <w:sz w:val="20"/>
        </w:rPr>
        <w:t>license;</w:t>
      </w:r>
    </w:p>
    <w:p w14:paraId="0295B8D9" w14:textId="77777777" w:rsidR="009A4DE7" w:rsidRDefault="009A4DE7" w:rsidP="009A4DE7">
      <w:pPr>
        <w:pStyle w:val="ListParagraph"/>
        <w:numPr>
          <w:ilvl w:val="0"/>
          <w:numId w:val="71"/>
        </w:numPr>
        <w:tabs>
          <w:tab w:val="left" w:pos="863"/>
        </w:tabs>
        <w:spacing w:before="229"/>
        <w:ind w:left="863" w:hanging="283"/>
        <w:rPr>
          <w:sz w:val="20"/>
        </w:rPr>
      </w:pPr>
      <w:r>
        <w:rPr>
          <w:sz w:val="20"/>
        </w:rPr>
        <w:t>Rescinded</w:t>
      </w:r>
      <w:r>
        <w:rPr>
          <w:spacing w:val="-6"/>
          <w:sz w:val="20"/>
        </w:rPr>
        <w:t xml:space="preserve"> </w:t>
      </w:r>
      <w:r>
        <w:rPr>
          <w:sz w:val="20"/>
        </w:rPr>
        <w:t>if</w:t>
      </w:r>
      <w:r>
        <w:rPr>
          <w:spacing w:val="-5"/>
          <w:sz w:val="20"/>
        </w:rPr>
        <w:t xml:space="preserve"> </w:t>
      </w:r>
      <w:r>
        <w:rPr>
          <w:sz w:val="20"/>
        </w:rPr>
        <w:t>an</w:t>
      </w:r>
      <w:r>
        <w:rPr>
          <w:spacing w:val="-5"/>
          <w:sz w:val="20"/>
        </w:rPr>
        <w:t xml:space="preserve"> </w:t>
      </w:r>
      <w:r>
        <w:rPr>
          <w:sz w:val="20"/>
        </w:rPr>
        <w:t>individual</w:t>
      </w:r>
      <w:r>
        <w:rPr>
          <w:spacing w:val="-6"/>
          <w:sz w:val="20"/>
        </w:rPr>
        <w:t xml:space="preserve"> </w:t>
      </w:r>
      <w:r>
        <w:rPr>
          <w:sz w:val="20"/>
        </w:rPr>
        <w:t>withdraws,</w:t>
      </w:r>
      <w:r>
        <w:rPr>
          <w:spacing w:val="-5"/>
          <w:sz w:val="20"/>
        </w:rPr>
        <w:t xml:space="preserve"> </w:t>
      </w:r>
      <w:r>
        <w:rPr>
          <w:sz w:val="20"/>
        </w:rPr>
        <w:t>transfers</w:t>
      </w:r>
      <w:r>
        <w:rPr>
          <w:spacing w:val="-7"/>
          <w:sz w:val="20"/>
        </w:rPr>
        <w:t xml:space="preserve"> </w:t>
      </w:r>
      <w:r>
        <w:rPr>
          <w:sz w:val="20"/>
        </w:rPr>
        <w:t>or</w:t>
      </w:r>
      <w:r>
        <w:rPr>
          <w:spacing w:val="-8"/>
          <w:sz w:val="20"/>
        </w:rPr>
        <w:t xml:space="preserve"> </w:t>
      </w:r>
      <w:r>
        <w:rPr>
          <w:sz w:val="20"/>
        </w:rPr>
        <w:t>is</w:t>
      </w:r>
      <w:r>
        <w:rPr>
          <w:spacing w:val="-7"/>
          <w:sz w:val="20"/>
        </w:rPr>
        <w:t xml:space="preserve"> </w:t>
      </w:r>
      <w:r>
        <w:rPr>
          <w:sz w:val="20"/>
        </w:rPr>
        <w:t>removed</w:t>
      </w:r>
      <w:r>
        <w:rPr>
          <w:spacing w:val="-5"/>
          <w:sz w:val="20"/>
        </w:rPr>
        <w:t xml:space="preserve"> </w:t>
      </w:r>
      <w:r>
        <w:rPr>
          <w:sz w:val="20"/>
        </w:rPr>
        <w:t>as</w:t>
      </w:r>
      <w:r>
        <w:rPr>
          <w:spacing w:val="-7"/>
          <w:sz w:val="20"/>
        </w:rPr>
        <w:t xml:space="preserve"> </w:t>
      </w:r>
      <w:r>
        <w:rPr>
          <w:sz w:val="20"/>
        </w:rPr>
        <w:t>a</w:t>
      </w:r>
      <w:r>
        <w:rPr>
          <w:spacing w:val="-6"/>
          <w:sz w:val="20"/>
        </w:rPr>
        <w:t xml:space="preserve"> </w:t>
      </w:r>
      <w:r>
        <w:rPr>
          <w:sz w:val="20"/>
        </w:rPr>
        <w:t>Performance-Based</w:t>
      </w:r>
      <w:r>
        <w:rPr>
          <w:spacing w:val="-5"/>
          <w:sz w:val="20"/>
        </w:rPr>
        <w:t xml:space="preserve"> </w:t>
      </w:r>
      <w:r>
        <w:rPr>
          <w:sz w:val="20"/>
        </w:rPr>
        <w:t>Licensure</w:t>
      </w:r>
      <w:r>
        <w:rPr>
          <w:spacing w:val="-6"/>
          <w:sz w:val="20"/>
        </w:rPr>
        <w:t xml:space="preserve"> </w:t>
      </w:r>
      <w:r>
        <w:rPr>
          <w:spacing w:val="-2"/>
          <w:sz w:val="20"/>
        </w:rPr>
        <w:t>Candidate.</w:t>
      </w:r>
    </w:p>
    <w:p w14:paraId="44E10957" w14:textId="77777777" w:rsidR="009A4DE7" w:rsidRDefault="009A4DE7" w:rsidP="009A4DE7">
      <w:pPr>
        <w:pStyle w:val="Heading7"/>
        <w:spacing w:before="180"/>
        <w:ind w:left="491"/>
        <w:jc w:val="left"/>
      </w:pPr>
      <w:r>
        <w:t>Requirements</w:t>
      </w:r>
      <w:r>
        <w:rPr>
          <w:spacing w:val="-10"/>
        </w:rPr>
        <w:t xml:space="preserve"> </w:t>
      </w:r>
      <w:r>
        <w:t>for</w:t>
      </w:r>
      <w:r>
        <w:rPr>
          <w:spacing w:val="-9"/>
        </w:rPr>
        <w:t xml:space="preserve"> </w:t>
      </w:r>
      <w:r>
        <w:t>a</w:t>
      </w:r>
      <w:r>
        <w:rPr>
          <w:spacing w:val="-8"/>
        </w:rPr>
        <w:t xml:space="preserve"> </w:t>
      </w:r>
      <w:r>
        <w:t>Three-Year</w:t>
      </w:r>
      <w:r>
        <w:rPr>
          <w:spacing w:val="-9"/>
        </w:rPr>
        <w:t xml:space="preserve"> </w:t>
      </w:r>
      <w:r>
        <w:t>Performance-Based</w:t>
      </w:r>
      <w:r>
        <w:rPr>
          <w:spacing w:val="-9"/>
        </w:rPr>
        <w:t xml:space="preserve"> </w:t>
      </w:r>
      <w:r>
        <w:t>Teacher</w:t>
      </w:r>
      <w:r>
        <w:rPr>
          <w:spacing w:val="-9"/>
        </w:rPr>
        <w:t xml:space="preserve"> </w:t>
      </w:r>
      <w:r>
        <w:rPr>
          <w:spacing w:val="-2"/>
        </w:rPr>
        <w:t>License.</w:t>
      </w:r>
    </w:p>
    <w:p w14:paraId="08302468" w14:textId="77777777" w:rsidR="009A4DE7" w:rsidRDefault="009A4DE7" w:rsidP="009A4DE7">
      <w:pPr>
        <w:pStyle w:val="ListParagraph"/>
        <w:numPr>
          <w:ilvl w:val="1"/>
          <w:numId w:val="71"/>
        </w:numPr>
        <w:tabs>
          <w:tab w:val="left" w:pos="1500"/>
        </w:tabs>
        <w:spacing w:before="111"/>
        <w:ind w:left="1500" w:hanging="200"/>
        <w:rPr>
          <w:sz w:val="20"/>
        </w:rPr>
      </w:pPr>
      <w:r>
        <w:rPr>
          <w:sz w:val="20"/>
        </w:rPr>
        <w:t>Standard</w:t>
      </w:r>
      <w:r>
        <w:rPr>
          <w:spacing w:val="-9"/>
          <w:sz w:val="20"/>
        </w:rPr>
        <w:t xml:space="preserve"> </w:t>
      </w:r>
      <w:r>
        <w:rPr>
          <w:sz w:val="20"/>
        </w:rPr>
        <w:t>Mississippi</w:t>
      </w:r>
      <w:r>
        <w:rPr>
          <w:spacing w:val="-10"/>
          <w:sz w:val="20"/>
        </w:rPr>
        <w:t xml:space="preserve"> </w:t>
      </w:r>
      <w:r>
        <w:rPr>
          <w:sz w:val="20"/>
        </w:rPr>
        <w:t>Licensure</w:t>
      </w:r>
      <w:r>
        <w:rPr>
          <w:spacing w:val="-10"/>
          <w:sz w:val="20"/>
        </w:rPr>
        <w:t xml:space="preserve"> </w:t>
      </w:r>
      <w:r>
        <w:rPr>
          <w:sz w:val="20"/>
        </w:rPr>
        <w:t>Application;</w:t>
      </w:r>
      <w:r>
        <w:rPr>
          <w:spacing w:val="-10"/>
          <w:sz w:val="20"/>
        </w:rPr>
        <w:t xml:space="preserve"> </w:t>
      </w:r>
      <w:r>
        <w:rPr>
          <w:spacing w:val="-5"/>
          <w:sz w:val="20"/>
        </w:rPr>
        <w:t>and</w:t>
      </w:r>
    </w:p>
    <w:p w14:paraId="39F14D13" w14:textId="77777777" w:rsidR="009A4DE7" w:rsidRDefault="009A4DE7" w:rsidP="009A4DE7">
      <w:pPr>
        <w:pStyle w:val="BodyText"/>
        <w:spacing w:before="92"/>
      </w:pPr>
    </w:p>
    <w:p w14:paraId="79269A94" w14:textId="77777777" w:rsidR="009A4DE7" w:rsidRDefault="009A4DE7" w:rsidP="009A4DE7">
      <w:pPr>
        <w:pStyle w:val="ListParagraph"/>
        <w:numPr>
          <w:ilvl w:val="1"/>
          <w:numId w:val="71"/>
        </w:numPr>
        <w:tabs>
          <w:tab w:val="left" w:pos="1500"/>
        </w:tabs>
        <w:ind w:left="1500" w:hanging="200"/>
        <w:rPr>
          <w:sz w:val="20"/>
        </w:rPr>
      </w:pPr>
      <w:r>
        <w:rPr>
          <w:sz w:val="20"/>
        </w:rPr>
        <w:t>Local</w:t>
      </w:r>
      <w:r>
        <w:rPr>
          <w:spacing w:val="-8"/>
          <w:sz w:val="20"/>
        </w:rPr>
        <w:t xml:space="preserve"> </w:t>
      </w:r>
      <w:r>
        <w:rPr>
          <w:sz w:val="20"/>
        </w:rPr>
        <w:t>District</w:t>
      </w:r>
      <w:r>
        <w:rPr>
          <w:spacing w:val="-7"/>
          <w:sz w:val="20"/>
        </w:rPr>
        <w:t xml:space="preserve"> </w:t>
      </w:r>
      <w:r>
        <w:rPr>
          <w:sz w:val="20"/>
        </w:rPr>
        <w:t>Request;</w:t>
      </w:r>
      <w:r>
        <w:rPr>
          <w:spacing w:val="-7"/>
          <w:sz w:val="20"/>
        </w:rPr>
        <w:t xml:space="preserve"> </w:t>
      </w:r>
      <w:r>
        <w:rPr>
          <w:spacing w:val="-5"/>
          <w:sz w:val="20"/>
        </w:rPr>
        <w:t>and</w:t>
      </w:r>
    </w:p>
    <w:p w14:paraId="5905274F" w14:textId="77777777" w:rsidR="009A4DE7" w:rsidRDefault="009A4DE7" w:rsidP="009A4DE7">
      <w:pPr>
        <w:pStyle w:val="BodyText"/>
        <w:spacing w:before="89"/>
      </w:pPr>
    </w:p>
    <w:p w14:paraId="35C1F22B" w14:textId="77777777" w:rsidR="009A4DE7" w:rsidRDefault="009A4DE7" w:rsidP="009A4DE7">
      <w:pPr>
        <w:pStyle w:val="ListParagraph"/>
        <w:numPr>
          <w:ilvl w:val="1"/>
          <w:numId w:val="71"/>
        </w:numPr>
        <w:tabs>
          <w:tab w:val="left" w:pos="1500"/>
        </w:tabs>
        <w:spacing w:before="1"/>
        <w:ind w:left="1500" w:hanging="200"/>
        <w:rPr>
          <w:sz w:val="20"/>
        </w:rPr>
      </w:pPr>
      <w:r>
        <w:rPr>
          <w:sz w:val="20"/>
        </w:rPr>
        <w:t>Letter</w:t>
      </w:r>
      <w:r>
        <w:rPr>
          <w:spacing w:val="-6"/>
          <w:sz w:val="20"/>
        </w:rPr>
        <w:t xml:space="preserve"> </w:t>
      </w:r>
      <w:r>
        <w:rPr>
          <w:sz w:val="20"/>
        </w:rPr>
        <w:t>of</w:t>
      </w:r>
      <w:r>
        <w:rPr>
          <w:spacing w:val="-5"/>
          <w:sz w:val="20"/>
        </w:rPr>
        <w:t xml:space="preserve"> </w:t>
      </w:r>
      <w:r>
        <w:rPr>
          <w:sz w:val="20"/>
        </w:rPr>
        <w:t>Request</w:t>
      </w:r>
      <w:r>
        <w:rPr>
          <w:spacing w:val="-7"/>
          <w:sz w:val="20"/>
        </w:rPr>
        <w:t xml:space="preserve"> </w:t>
      </w:r>
      <w:r>
        <w:rPr>
          <w:sz w:val="20"/>
        </w:rPr>
        <w:t>and</w:t>
      </w:r>
      <w:r>
        <w:rPr>
          <w:spacing w:val="-5"/>
          <w:sz w:val="20"/>
        </w:rPr>
        <w:t xml:space="preserve"> </w:t>
      </w:r>
      <w:r>
        <w:rPr>
          <w:sz w:val="20"/>
        </w:rPr>
        <w:t>Justification;</w:t>
      </w:r>
      <w:r>
        <w:rPr>
          <w:spacing w:val="-7"/>
          <w:sz w:val="20"/>
        </w:rPr>
        <w:t xml:space="preserve"> </w:t>
      </w:r>
      <w:r>
        <w:rPr>
          <w:spacing w:val="-5"/>
          <w:sz w:val="20"/>
        </w:rPr>
        <w:t>and</w:t>
      </w:r>
    </w:p>
    <w:p w14:paraId="6C7427BF" w14:textId="77777777" w:rsidR="009A4DE7" w:rsidRDefault="009A4DE7" w:rsidP="009A4DE7">
      <w:pPr>
        <w:pStyle w:val="BodyText"/>
        <w:spacing w:before="91"/>
      </w:pPr>
    </w:p>
    <w:p w14:paraId="3F25B935" w14:textId="77777777" w:rsidR="009A4DE7" w:rsidRDefault="009A4DE7" w:rsidP="009A4DE7">
      <w:pPr>
        <w:pStyle w:val="ListParagraph"/>
        <w:numPr>
          <w:ilvl w:val="1"/>
          <w:numId w:val="71"/>
        </w:numPr>
        <w:tabs>
          <w:tab w:val="left" w:pos="1499"/>
          <w:tab w:val="left" w:pos="1501"/>
        </w:tabs>
        <w:spacing w:before="1"/>
        <w:ind w:right="737"/>
        <w:rPr>
          <w:sz w:val="20"/>
        </w:rPr>
      </w:pPr>
      <w:r>
        <w:rPr>
          <w:sz w:val="20"/>
        </w:rPr>
        <w:t>Official, sealed transcript(s) showing completion of at least bachelor’s degree from an institution of higher education that was regionally/nationally accredited at the time the degree was conferred; and</w:t>
      </w:r>
    </w:p>
    <w:p w14:paraId="253EF29C" w14:textId="77777777" w:rsidR="009A4DE7" w:rsidRDefault="009A4DE7" w:rsidP="009A4DE7">
      <w:pPr>
        <w:pStyle w:val="BodyText"/>
        <w:spacing w:before="90"/>
      </w:pPr>
    </w:p>
    <w:p w14:paraId="7AEE01AA" w14:textId="77777777" w:rsidR="009A4DE7" w:rsidRDefault="009A4DE7" w:rsidP="009A4DE7">
      <w:pPr>
        <w:pStyle w:val="ListParagraph"/>
        <w:numPr>
          <w:ilvl w:val="1"/>
          <w:numId w:val="71"/>
        </w:numPr>
        <w:tabs>
          <w:tab w:val="left" w:pos="1499"/>
          <w:tab w:val="left" w:pos="1501"/>
        </w:tabs>
        <w:ind w:right="734"/>
        <w:rPr>
          <w:sz w:val="20"/>
        </w:rPr>
      </w:pPr>
      <w:r>
        <w:rPr>
          <w:sz w:val="20"/>
        </w:rPr>
        <w:t>Documentation verifying at least three (3) years lead teaching experience (possibly as a long-term substitute,</w:t>
      </w:r>
      <w:r>
        <w:rPr>
          <w:spacing w:val="-12"/>
          <w:sz w:val="20"/>
        </w:rPr>
        <w:t xml:space="preserve"> </w:t>
      </w:r>
      <w:r>
        <w:rPr>
          <w:sz w:val="20"/>
        </w:rPr>
        <w:t>emergency,</w:t>
      </w:r>
      <w:r>
        <w:rPr>
          <w:spacing w:val="-11"/>
          <w:sz w:val="20"/>
        </w:rPr>
        <w:t xml:space="preserve"> </w:t>
      </w:r>
      <w:r>
        <w:rPr>
          <w:sz w:val="20"/>
        </w:rPr>
        <w:t>special</w:t>
      </w:r>
      <w:r>
        <w:rPr>
          <w:spacing w:val="-13"/>
          <w:sz w:val="20"/>
        </w:rPr>
        <w:t xml:space="preserve"> </w:t>
      </w:r>
      <w:r>
        <w:rPr>
          <w:sz w:val="20"/>
        </w:rPr>
        <w:t>non-renewable</w:t>
      </w:r>
      <w:r>
        <w:rPr>
          <w:spacing w:val="-11"/>
          <w:sz w:val="20"/>
        </w:rPr>
        <w:t xml:space="preserve"> </w:t>
      </w:r>
      <w:r>
        <w:rPr>
          <w:sz w:val="20"/>
        </w:rPr>
        <w:t>licensed</w:t>
      </w:r>
      <w:r>
        <w:rPr>
          <w:spacing w:val="-12"/>
          <w:sz w:val="20"/>
        </w:rPr>
        <w:t xml:space="preserve"> </w:t>
      </w:r>
      <w:r>
        <w:rPr>
          <w:sz w:val="20"/>
        </w:rPr>
        <w:t>teacher,</w:t>
      </w:r>
      <w:r>
        <w:rPr>
          <w:spacing w:val="-11"/>
          <w:sz w:val="20"/>
        </w:rPr>
        <w:t xml:space="preserve"> </w:t>
      </w:r>
      <w:r>
        <w:rPr>
          <w:sz w:val="20"/>
        </w:rPr>
        <w:t>or</w:t>
      </w:r>
      <w:r>
        <w:rPr>
          <w:spacing w:val="-13"/>
          <w:sz w:val="20"/>
        </w:rPr>
        <w:t xml:space="preserve"> </w:t>
      </w:r>
      <w:r>
        <w:rPr>
          <w:sz w:val="20"/>
        </w:rPr>
        <w:t>licensed</w:t>
      </w:r>
      <w:r>
        <w:rPr>
          <w:spacing w:val="-12"/>
          <w:sz w:val="20"/>
        </w:rPr>
        <w:t xml:space="preserve"> </w:t>
      </w:r>
      <w:r>
        <w:rPr>
          <w:sz w:val="20"/>
        </w:rPr>
        <w:t>out-of-content</w:t>
      </w:r>
      <w:r>
        <w:rPr>
          <w:spacing w:val="-11"/>
          <w:sz w:val="20"/>
        </w:rPr>
        <w:t xml:space="preserve"> </w:t>
      </w:r>
      <w:r>
        <w:rPr>
          <w:sz w:val="20"/>
        </w:rPr>
        <w:t>teacher)</w:t>
      </w:r>
      <w:r>
        <w:rPr>
          <w:spacing w:val="-10"/>
          <w:sz w:val="20"/>
        </w:rPr>
        <w:t xml:space="preserve"> </w:t>
      </w:r>
      <w:r>
        <w:rPr>
          <w:sz w:val="20"/>
        </w:rPr>
        <w:t>OR six</w:t>
      </w:r>
      <w:r>
        <w:rPr>
          <w:spacing w:val="-4"/>
          <w:sz w:val="20"/>
        </w:rPr>
        <w:t xml:space="preserve"> </w:t>
      </w:r>
      <w:r>
        <w:rPr>
          <w:sz w:val="20"/>
        </w:rPr>
        <w:t>(6)</w:t>
      </w:r>
      <w:r>
        <w:rPr>
          <w:spacing w:val="-5"/>
          <w:sz w:val="20"/>
        </w:rPr>
        <w:t xml:space="preserve"> </w:t>
      </w:r>
      <w:r>
        <w:rPr>
          <w:sz w:val="20"/>
        </w:rPr>
        <w:t>years</w:t>
      </w:r>
      <w:r>
        <w:rPr>
          <w:spacing w:val="-6"/>
          <w:sz w:val="20"/>
        </w:rPr>
        <w:t xml:space="preserve"> </w:t>
      </w:r>
      <w:r>
        <w:rPr>
          <w:sz w:val="20"/>
        </w:rPr>
        <w:t>of</w:t>
      </w:r>
      <w:r>
        <w:rPr>
          <w:spacing w:val="-5"/>
          <w:sz w:val="20"/>
        </w:rPr>
        <w:t xml:space="preserve"> </w:t>
      </w:r>
      <w:r>
        <w:rPr>
          <w:sz w:val="20"/>
        </w:rPr>
        <w:t>classroom</w:t>
      </w:r>
      <w:r>
        <w:rPr>
          <w:spacing w:val="-4"/>
          <w:sz w:val="20"/>
        </w:rPr>
        <w:t xml:space="preserve"> </w:t>
      </w:r>
      <w:r>
        <w:rPr>
          <w:sz w:val="20"/>
        </w:rPr>
        <w:t>experience</w:t>
      </w:r>
      <w:r>
        <w:rPr>
          <w:spacing w:val="-5"/>
          <w:sz w:val="20"/>
        </w:rPr>
        <w:t xml:space="preserve"> </w:t>
      </w:r>
      <w:r>
        <w:rPr>
          <w:sz w:val="20"/>
        </w:rPr>
        <w:t>(possibly</w:t>
      </w:r>
      <w:r>
        <w:rPr>
          <w:spacing w:val="-4"/>
          <w:sz w:val="20"/>
        </w:rPr>
        <w:t xml:space="preserve"> </w:t>
      </w:r>
      <w:r>
        <w:rPr>
          <w:sz w:val="20"/>
        </w:rPr>
        <w:t>as</w:t>
      </w:r>
      <w:r>
        <w:rPr>
          <w:spacing w:val="-6"/>
          <w:sz w:val="20"/>
        </w:rPr>
        <w:t xml:space="preserve"> </w:t>
      </w:r>
      <w:r>
        <w:rPr>
          <w:sz w:val="20"/>
        </w:rPr>
        <w:t>a</w:t>
      </w:r>
      <w:r>
        <w:rPr>
          <w:spacing w:val="-5"/>
          <w:sz w:val="20"/>
        </w:rPr>
        <w:t xml:space="preserve"> </w:t>
      </w:r>
      <w:r>
        <w:rPr>
          <w:sz w:val="20"/>
        </w:rPr>
        <w:t>teacher</w:t>
      </w:r>
      <w:r>
        <w:rPr>
          <w:spacing w:val="-9"/>
          <w:sz w:val="20"/>
        </w:rPr>
        <w:t xml:space="preserve"> </w:t>
      </w:r>
      <w:r>
        <w:rPr>
          <w:sz w:val="20"/>
        </w:rPr>
        <w:t>assistant)</w:t>
      </w:r>
      <w:r>
        <w:rPr>
          <w:spacing w:val="-5"/>
          <w:sz w:val="20"/>
        </w:rPr>
        <w:t xml:space="preserve"> </w:t>
      </w:r>
      <w:r>
        <w:rPr>
          <w:sz w:val="20"/>
        </w:rPr>
        <w:t>in</w:t>
      </w:r>
      <w:r>
        <w:rPr>
          <w:spacing w:val="-4"/>
          <w:sz w:val="20"/>
        </w:rPr>
        <w:t xml:space="preserve"> </w:t>
      </w:r>
      <w:r>
        <w:rPr>
          <w:sz w:val="20"/>
        </w:rPr>
        <w:t>an</w:t>
      </w:r>
      <w:r>
        <w:rPr>
          <w:spacing w:val="-4"/>
          <w:sz w:val="20"/>
        </w:rPr>
        <w:t xml:space="preserve"> </w:t>
      </w:r>
      <w:r>
        <w:rPr>
          <w:sz w:val="20"/>
        </w:rPr>
        <w:t>accredited</w:t>
      </w:r>
      <w:r>
        <w:rPr>
          <w:spacing w:val="-7"/>
          <w:sz w:val="20"/>
        </w:rPr>
        <w:t xml:space="preserve"> </w:t>
      </w:r>
      <w:r>
        <w:rPr>
          <w:sz w:val="20"/>
        </w:rPr>
        <w:t>public,</w:t>
      </w:r>
      <w:r>
        <w:rPr>
          <w:spacing w:val="-5"/>
          <w:sz w:val="20"/>
        </w:rPr>
        <w:t xml:space="preserve"> </w:t>
      </w:r>
      <w:r>
        <w:rPr>
          <w:sz w:val="20"/>
        </w:rPr>
        <w:t>private, elementary, or secondary (N-12) school; and</w:t>
      </w:r>
    </w:p>
    <w:p w14:paraId="17C2E367" w14:textId="77777777" w:rsidR="009A4DE7" w:rsidRDefault="009A4DE7" w:rsidP="009A4DE7">
      <w:pPr>
        <w:pStyle w:val="BodyText"/>
      </w:pPr>
    </w:p>
    <w:p w14:paraId="2A9A97A6" w14:textId="77777777" w:rsidR="009A4DE7" w:rsidRDefault="009A4DE7" w:rsidP="009A4DE7">
      <w:pPr>
        <w:pStyle w:val="BodyText"/>
        <w:ind w:left="1501" w:right="736"/>
        <w:jc w:val="both"/>
      </w:pPr>
      <w:r>
        <w:rPr>
          <w:i/>
        </w:rPr>
        <w:t>Note</w:t>
      </w:r>
      <w:r>
        <w:t>: Documentation</w:t>
      </w:r>
      <w:r>
        <w:rPr>
          <w:spacing w:val="-1"/>
        </w:rPr>
        <w:t xml:space="preserve"> </w:t>
      </w:r>
      <w:r>
        <w:t>may</w:t>
      </w:r>
      <w:r>
        <w:rPr>
          <w:spacing w:val="-1"/>
        </w:rPr>
        <w:t xml:space="preserve"> </w:t>
      </w:r>
      <w:r>
        <w:t>verify a combination</w:t>
      </w:r>
      <w:r>
        <w:rPr>
          <w:spacing w:val="-1"/>
        </w:rPr>
        <w:t xml:space="preserve"> </w:t>
      </w:r>
      <w:r>
        <w:t>of lead teaching and classroom experience provided that the total equals at least three (3) years with two (2) years of classroom experience (possibly as a teacher assistant) equating to one (1) year of lead teaching experience.</w:t>
      </w:r>
    </w:p>
    <w:p w14:paraId="07B87BBF" w14:textId="77777777" w:rsidR="009A4DE7" w:rsidRDefault="009A4DE7" w:rsidP="009A4DE7">
      <w:pPr>
        <w:pStyle w:val="ListParagraph"/>
        <w:numPr>
          <w:ilvl w:val="1"/>
          <w:numId w:val="71"/>
        </w:numPr>
        <w:tabs>
          <w:tab w:val="left" w:pos="1499"/>
          <w:tab w:val="left" w:pos="1501"/>
        </w:tabs>
        <w:spacing w:before="229"/>
        <w:ind w:right="738"/>
        <w:rPr>
          <w:sz w:val="20"/>
        </w:rPr>
      </w:pPr>
      <w:r>
        <w:rPr>
          <w:sz w:val="20"/>
        </w:rPr>
        <w:t>Evidence of previous positive student learning impact on existing pre-/post-assessments via district assurance; and</w:t>
      </w:r>
    </w:p>
    <w:p w14:paraId="4B7009F4" w14:textId="77777777" w:rsidR="009A4DE7" w:rsidRDefault="009A4DE7" w:rsidP="009A4DE7">
      <w:pPr>
        <w:pStyle w:val="BodyText"/>
        <w:spacing w:before="1"/>
      </w:pPr>
    </w:p>
    <w:p w14:paraId="243ABEFE" w14:textId="77777777" w:rsidR="009A4DE7" w:rsidRDefault="009A4DE7" w:rsidP="009A4DE7">
      <w:pPr>
        <w:pStyle w:val="ListParagraph"/>
        <w:numPr>
          <w:ilvl w:val="1"/>
          <w:numId w:val="71"/>
        </w:numPr>
        <w:tabs>
          <w:tab w:val="left" w:pos="1499"/>
          <w:tab w:val="left" w:pos="1501"/>
        </w:tabs>
        <w:ind w:right="740"/>
        <w:rPr>
          <w:sz w:val="20"/>
        </w:rPr>
      </w:pPr>
      <w:r>
        <w:rPr>
          <w:sz w:val="20"/>
        </w:rPr>
        <w:t>Placement within a Mississippi Academic Assessment Program (MAAP) growth component subject area in grades 5-8; and</w:t>
      </w:r>
    </w:p>
    <w:p w14:paraId="7CBDD895" w14:textId="77777777" w:rsidR="009A4DE7" w:rsidRDefault="009A4DE7" w:rsidP="009A4DE7">
      <w:pPr>
        <w:pStyle w:val="ListParagraph"/>
        <w:numPr>
          <w:ilvl w:val="1"/>
          <w:numId w:val="71"/>
        </w:numPr>
        <w:tabs>
          <w:tab w:val="left" w:pos="1499"/>
          <w:tab w:val="left" w:pos="1501"/>
        </w:tabs>
        <w:spacing w:before="229"/>
        <w:ind w:right="736"/>
        <w:rPr>
          <w:sz w:val="20"/>
        </w:rPr>
      </w:pPr>
      <w:r>
        <w:rPr>
          <w:sz w:val="20"/>
        </w:rPr>
        <w:t>Opportunities for PBL teachers to engage in ongoing professional learning experiences as</w:t>
      </w:r>
      <w:r>
        <w:rPr>
          <w:spacing w:val="-1"/>
          <w:sz w:val="20"/>
        </w:rPr>
        <w:t xml:space="preserve"> </w:t>
      </w:r>
      <w:r>
        <w:rPr>
          <w:sz w:val="20"/>
        </w:rPr>
        <w:t>aligned to the area of endorsement via district assurance; and</w:t>
      </w:r>
    </w:p>
    <w:p w14:paraId="1A2AC2D1" w14:textId="77777777" w:rsidR="009A4DE7" w:rsidRDefault="009A4DE7" w:rsidP="009A4DE7">
      <w:pPr>
        <w:pStyle w:val="BodyText"/>
        <w:spacing w:before="1"/>
      </w:pPr>
    </w:p>
    <w:p w14:paraId="75809AF9" w14:textId="77777777" w:rsidR="009A4DE7" w:rsidRDefault="009A4DE7" w:rsidP="009A4DE7">
      <w:pPr>
        <w:pStyle w:val="ListParagraph"/>
        <w:numPr>
          <w:ilvl w:val="1"/>
          <w:numId w:val="71"/>
        </w:numPr>
        <w:tabs>
          <w:tab w:val="left" w:pos="1499"/>
          <w:tab w:val="left" w:pos="1501"/>
        </w:tabs>
        <w:ind w:right="734"/>
        <w:rPr>
          <w:sz w:val="20"/>
        </w:rPr>
      </w:pPr>
      <w:r>
        <w:rPr>
          <w:sz w:val="20"/>
        </w:rPr>
        <w:t>Training on the Mississippi Educator Code of Ethics, Standards of Conduct and hold Performance- Based Licensure candidates accountable under the Code throughout local school district placement via district assurance.</w:t>
      </w:r>
    </w:p>
    <w:p w14:paraId="61C6347F" w14:textId="77777777" w:rsidR="009A4DE7" w:rsidRDefault="009A4DE7" w:rsidP="009A4DE7">
      <w:pPr>
        <w:pStyle w:val="BodyText"/>
        <w:spacing w:before="230"/>
        <w:ind w:left="1299" w:right="733"/>
        <w:jc w:val="both"/>
      </w:pPr>
      <w:r>
        <w:rPr>
          <w:i/>
        </w:rPr>
        <w:t xml:space="preserve">Note: </w:t>
      </w:r>
      <w:r>
        <w:t>The Three-Year Performance Based Teacher License is non-renewable but may be converted at any time during the three</w:t>
      </w:r>
      <w:r>
        <w:rPr>
          <w:spacing w:val="-2"/>
        </w:rPr>
        <w:t xml:space="preserve"> </w:t>
      </w:r>
      <w:r>
        <w:t>(3)</w:t>
      </w:r>
      <w:r>
        <w:rPr>
          <w:spacing w:val="-1"/>
        </w:rPr>
        <w:t xml:space="preserve"> </w:t>
      </w:r>
      <w:r>
        <w:t>year period once all requirements are met for the Five-Year</w:t>
      </w:r>
      <w:r>
        <w:rPr>
          <w:spacing w:val="-1"/>
        </w:rPr>
        <w:t xml:space="preserve"> </w:t>
      </w:r>
      <w:r>
        <w:t>Performance- Based</w:t>
      </w:r>
      <w:r>
        <w:rPr>
          <w:spacing w:val="-2"/>
        </w:rPr>
        <w:t xml:space="preserve"> </w:t>
      </w:r>
      <w:r>
        <w:t>Teacher</w:t>
      </w:r>
      <w:r>
        <w:rPr>
          <w:spacing w:val="-2"/>
        </w:rPr>
        <w:t xml:space="preserve"> </w:t>
      </w:r>
      <w:r>
        <w:t>License.</w:t>
      </w:r>
      <w:r>
        <w:rPr>
          <w:spacing w:val="-2"/>
        </w:rPr>
        <w:t xml:space="preserve"> </w:t>
      </w:r>
      <w:r>
        <w:t>The</w:t>
      </w:r>
      <w:r>
        <w:rPr>
          <w:spacing w:val="-3"/>
        </w:rPr>
        <w:t xml:space="preserve"> </w:t>
      </w:r>
      <w:r>
        <w:t>Five-Year</w:t>
      </w:r>
      <w:r>
        <w:rPr>
          <w:spacing w:val="-2"/>
        </w:rPr>
        <w:t xml:space="preserve"> </w:t>
      </w:r>
      <w:r>
        <w:t>Performance-Based</w:t>
      </w:r>
      <w:r>
        <w:rPr>
          <w:spacing w:val="-2"/>
        </w:rPr>
        <w:t xml:space="preserve"> </w:t>
      </w:r>
      <w:r>
        <w:t>Teacher</w:t>
      </w:r>
      <w:r>
        <w:rPr>
          <w:spacing w:val="-2"/>
        </w:rPr>
        <w:t xml:space="preserve"> </w:t>
      </w:r>
      <w:r>
        <w:t>License</w:t>
      </w:r>
      <w:r>
        <w:rPr>
          <w:spacing w:val="-3"/>
        </w:rPr>
        <w:t xml:space="preserve"> </w:t>
      </w:r>
      <w:r>
        <w:t>will</w:t>
      </w:r>
      <w:r>
        <w:rPr>
          <w:spacing w:val="-3"/>
        </w:rPr>
        <w:t xml:space="preserve"> </w:t>
      </w:r>
      <w:r>
        <w:t>only</w:t>
      </w:r>
      <w:r>
        <w:rPr>
          <w:spacing w:val="-2"/>
        </w:rPr>
        <w:t xml:space="preserve"> </w:t>
      </w:r>
      <w:r>
        <w:t>be</w:t>
      </w:r>
      <w:r>
        <w:rPr>
          <w:spacing w:val="-5"/>
        </w:rPr>
        <w:t xml:space="preserve"> </w:t>
      </w:r>
      <w:r>
        <w:t>granted</w:t>
      </w:r>
      <w:r>
        <w:rPr>
          <w:spacing w:val="-2"/>
        </w:rPr>
        <w:t xml:space="preserve"> </w:t>
      </w:r>
      <w:r>
        <w:t>in</w:t>
      </w:r>
      <w:r>
        <w:rPr>
          <w:spacing w:val="-2"/>
        </w:rPr>
        <w:t xml:space="preserve"> </w:t>
      </w:r>
      <w:r>
        <w:t>the licensure endorsement areas of English (7-12) or Mathematics (7-12).</w:t>
      </w:r>
    </w:p>
    <w:p w14:paraId="0BD8D7AA" w14:textId="77777777" w:rsidR="009A4DE7" w:rsidRDefault="009A4DE7" w:rsidP="009A4DE7">
      <w:pPr>
        <w:jc w:val="both"/>
        <w:sectPr w:rsidR="009A4DE7" w:rsidSect="009A4DE7">
          <w:pgSz w:w="12240" w:h="15840"/>
          <w:pgMar w:top="1380" w:right="700" w:bottom="1700" w:left="1220" w:header="0" w:footer="1446" w:gutter="0"/>
          <w:cols w:space="720"/>
        </w:sectPr>
      </w:pPr>
    </w:p>
    <w:p w14:paraId="18D63AF9" w14:textId="77777777" w:rsidR="009A4DE7" w:rsidRDefault="009A4DE7" w:rsidP="009A4DE7">
      <w:pPr>
        <w:pStyle w:val="Heading7"/>
        <w:spacing w:before="65"/>
        <w:ind w:left="491"/>
        <w:jc w:val="left"/>
      </w:pPr>
      <w:r>
        <w:lastRenderedPageBreak/>
        <w:t>Requirements</w:t>
      </w:r>
      <w:r>
        <w:rPr>
          <w:spacing w:val="-9"/>
        </w:rPr>
        <w:t xml:space="preserve"> </w:t>
      </w:r>
      <w:r>
        <w:t>for</w:t>
      </w:r>
      <w:r>
        <w:rPr>
          <w:spacing w:val="-8"/>
        </w:rPr>
        <w:t xml:space="preserve"> </w:t>
      </w:r>
      <w:r>
        <w:t>Converting</w:t>
      </w:r>
      <w:r>
        <w:rPr>
          <w:spacing w:val="-7"/>
        </w:rPr>
        <w:t xml:space="preserve"> </w:t>
      </w:r>
      <w:r>
        <w:t>to</w:t>
      </w:r>
      <w:r>
        <w:rPr>
          <w:spacing w:val="-9"/>
        </w:rPr>
        <w:t xml:space="preserve"> </w:t>
      </w:r>
      <w:r>
        <w:t>a</w:t>
      </w:r>
      <w:r>
        <w:rPr>
          <w:spacing w:val="-7"/>
        </w:rPr>
        <w:t xml:space="preserve"> </w:t>
      </w:r>
      <w:r>
        <w:t>Five-Year</w:t>
      </w:r>
      <w:r>
        <w:rPr>
          <w:spacing w:val="-10"/>
        </w:rPr>
        <w:t xml:space="preserve"> </w:t>
      </w:r>
      <w:r>
        <w:t>Performance-Based</w:t>
      </w:r>
      <w:r>
        <w:rPr>
          <w:spacing w:val="-7"/>
        </w:rPr>
        <w:t xml:space="preserve"> </w:t>
      </w:r>
      <w:r>
        <w:t>Teacher</w:t>
      </w:r>
      <w:r>
        <w:rPr>
          <w:spacing w:val="-6"/>
        </w:rPr>
        <w:t xml:space="preserve"> </w:t>
      </w:r>
      <w:r>
        <w:rPr>
          <w:spacing w:val="-2"/>
        </w:rPr>
        <w:t>License.</w:t>
      </w:r>
    </w:p>
    <w:p w14:paraId="6DA12E5B" w14:textId="77777777" w:rsidR="009A4DE7" w:rsidRDefault="009A4DE7" w:rsidP="009A4DE7">
      <w:pPr>
        <w:pStyle w:val="ListParagraph"/>
        <w:numPr>
          <w:ilvl w:val="0"/>
          <w:numId w:val="70"/>
        </w:numPr>
        <w:tabs>
          <w:tab w:val="left" w:pos="1531"/>
        </w:tabs>
        <w:spacing w:before="200"/>
        <w:ind w:left="1531" w:hanging="200"/>
        <w:rPr>
          <w:sz w:val="20"/>
        </w:rPr>
      </w:pPr>
      <w:r>
        <w:rPr>
          <w:sz w:val="20"/>
        </w:rPr>
        <w:t>Standard</w:t>
      </w:r>
      <w:r>
        <w:rPr>
          <w:spacing w:val="-9"/>
          <w:sz w:val="20"/>
        </w:rPr>
        <w:t xml:space="preserve"> </w:t>
      </w:r>
      <w:r>
        <w:rPr>
          <w:sz w:val="20"/>
        </w:rPr>
        <w:t>Mississippi</w:t>
      </w:r>
      <w:r>
        <w:rPr>
          <w:spacing w:val="-10"/>
          <w:sz w:val="20"/>
        </w:rPr>
        <w:t xml:space="preserve"> </w:t>
      </w:r>
      <w:r>
        <w:rPr>
          <w:sz w:val="20"/>
        </w:rPr>
        <w:t>Licensure</w:t>
      </w:r>
      <w:r>
        <w:rPr>
          <w:spacing w:val="-10"/>
          <w:sz w:val="20"/>
        </w:rPr>
        <w:t xml:space="preserve"> </w:t>
      </w:r>
      <w:r>
        <w:rPr>
          <w:sz w:val="20"/>
        </w:rPr>
        <w:t>Application;</w:t>
      </w:r>
      <w:r>
        <w:rPr>
          <w:spacing w:val="-10"/>
          <w:sz w:val="20"/>
        </w:rPr>
        <w:t xml:space="preserve"> </w:t>
      </w:r>
      <w:r>
        <w:rPr>
          <w:spacing w:val="-5"/>
          <w:sz w:val="20"/>
        </w:rPr>
        <w:t>and</w:t>
      </w:r>
    </w:p>
    <w:p w14:paraId="5B7C5956" w14:textId="77777777" w:rsidR="009A4DE7" w:rsidRDefault="009A4DE7" w:rsidP="009A4DE7">
      <w:pPr>
        <w:pStyle w:val="ListParagraph"/>
        <w:numPr>
          <w:ilvl w:val="0"/>
          <w:numId w:val="70"/>
        </w:numPr>
        <w:tabs>
          <w:tab w:val="left" w:pos="1531"/>
        </w:tabs>
        <w:spacing w:before="178"/>
        <w:ind w:left="1531" w:hanging="200"/>
        <w:rPr>
          <w:sz w:val="20"/>
        </w:rPr>
      </w:pPr>
      <w:r>
        <w:rPr>
          <w:sz w:val="20"/>
        </w:rPr>
        <w:t>Local</w:t>
      </w:r>
      <w:r>
        <w:rPr>
          <w:spacing w:val="-8"/>
          <w:sz w:val="20"/>
        </w:rPr>
        <w:t xml:space="preserve"> </w:t>
      </w:r>
      <w:r>
        <w:rPr>
          <w:sz w:val="20"/>
        </w:rPr>
        <w:t>District</w:t>
      </w:r>
      <w:r>
        <w:rPr>
          <w:spacing w:val="-7"/>
          <w:sz w:val="20"/>
        </w:rPr>
        <w:t xml:space="preserve"> </w:t>
      </w:r>
      <w:r>
        <w:rPr>
          <w:sz w:val="20"/>
        </w:rPr>
        <w:t>Request;</w:t>
      </w:r>
      <w:r>
        <w:rPr>
          <w:spacing w:val="-7"/>
          <w:sz w:val="20"/>
        </w:rPr>
        <w:t xml:space="preserve"> </w:t>
      </w:r>
      <w:r>
        <w:rPr>
          <w:spacing w:val="-5"/>
          <w:sz w:val="20"/>
        </w:rPr>
        <w:t>and</w:t>
      </w:r>
    </w:p>
    <w:p w14:paraId="4C7C10E2" w14:textId="77777777" w:rsidR="009A4DE7" w:rsidRDefault="009A4DE7" w:rsidP="009A4DE7">
      <w:pPr>
        <w:pStyle w:val="ListParagraph"/>
        <w:numPr>
          <w:ilvl w:val="0"/>
          <w:numId w:val="70"/>
        </w:numPr>
        <w:tabs>
          <w:tab w:val="left" w:pos="1531"/>
        </w:tabs>
        <w:spacing w:before="180"/>
        <w:ind w:left="1531" w:hanging="200"/>
        <w:rPr>
          <w:sz w:val="20"/>
        </w:rPr>
      </w:pPr>
      <w:r>
        <w:rPr>
          <w:sz w:val="20"/>
        </w:rPr>
        <w:t>Three-Year</w:t>
      </w:r>
      <w:r>
        <w:rPr>
          <w:spacing w:val="-11"/>
          <w:sz w:val="20"/>
        </w:rPr>
        <w:t xml:space="preserve"> </w:t>
      </w:r>
      <w:r>
        <w:rPr>
          <w:sz w:val="20"/>
        </w:rPr>
        <w:t>Performance-Based</w:t>
      </w:r>
      <w:r>
        <w:rPr>
          <w:spacing w:val="-10"/>
          <w:sz w:val="20"/>
        </w:rPr>
        <w:t xml:space="preserve"> </w:t>
      </w:r>
      <w:r>
        <w:rPr>
          <w:sz w:val="20"/>
        </w:rPr>
        <w:t>Teacher</w:t>
      </w:r>
      <w:r>
        <w:rPr>
          <w:spacing w:val="-10"/>
          <w:sz w:val="20"/>
        </w:rPr>
        <w:t xml:space="preserve"> </w:t>
      </w:r>
      <w:r>
        <w:rPr>
          <w:sz w:val="20"/>
        </w:rPr>
        <w:t>License;</w:t>
      </w:r>
      <w:r>
        <w:rPr>
          <w:spacing w:val="-11"/>
          <w:sz w:val="20"/>
        </w:rPr>
        <w:t xml:space="preserve"> </w:t>
      </w:r>
      <w:r>
        <w:rPr>
          <w:spacing w:val="-5"/>
          <w:sz w:val="20"/>
        </w:rPr>
        <w:t>and</w:t>
      </w:r>
    </w:p>
    <w:p w14:paraId="4EA0835F" w14:textId="77777777" w:rsidR="009A4DE7" w:rsidRDefault="009A4DE7" w:rsidP="009A4DE7">
      <w:pPr>
        <w:pStyle w:val="ListParagraph"/>
        <w:numPr>
          <w:ilvl w:val="0"/>
          <w:numId w:val="70"/>
        </w:numPr>
        <w:tabs>
          <w:tab w:val="left" w:pos="1531"/>
        </w:tabs>
        <w:spacing w:before="180"/>
        <w:ind w:left="1331" w:right="737" w:firstLine="0"/>
        <w:rPr>
          <w:sz w:val="20"/>
        </w:rPr>
      </w:pPr>
      <w:r>
        <w:rPr>
          <w:sz w:val="20"/>
        </w:rPr>
        <w:t>Evidence</w:t>
      </w:r>
      <w:r>
        <w:rPr>
          <w:spacing w:val="28"/>
          <w:sz w:val="20"/>
        </w:rPr>
        <w:t xml:space="preserve"> </w:t>
      </w:r>
      <w:r>
        <w:rPr>
          <w:sz w:val="20"/>
        </w:rPr>
        <w:t>of</w:t>
      </w:r>
      <w:r>
        <w:rPr>
          <w:spacing w:val="30"/>
          <w:sz w:val="20"/>
        </w:rPr>
        <w:t xml:space="preserve"> </w:t>
      </w:r>
      <w:r>
        <w:rPr>
          <w:sz w:val="20"/>
        </w:rPr>
        <w:t>teacher</w:t>
      </w:r>
      <w:r>
        <w:rPr>
          <w:spacing w:val="30"/>
          <w:sz w:val="20"/>
        </w:rPr>
        <w:t xml:space="preserve"> </w:t>
      </w:r>
      <w:r>
        <w:rPr>
          <w:sz w:val="20"/>
        </w:rPr>
        <w:t>effectiveness</w:t>
      </w:r>
      <w:r>
        <w:rPr>
          <w:spacing w:val="29"/>
          <w:sz w:val="20"/>
        </w:rPr>
        <w:t xml:space="preserve"> </w:t>
      </w:r>
      <w:r>
        <w:rPr>
          <w:sz w:val="20"/>
        </w:rPr>
        <w:t>as</w:t>
      </w:r>
      <w:r>
        <w:rPr>
          <w:spacing w:val="29"/>
          <w:sz w:val="20"/>
        </w:rPr>
        <w:t xml:space="preserve"> </w:t>
      </w:r>
      <w:r>
        <w:rPr>
          <w:sz w:val="20"/>
        </w:rPr>
        <w:t>demonstrated</w:t>
      </w:r>
      <w:r>
        <w:rPr>
          <w:spacing w:val="31"/>
          <w:sz w:val="20"/>
        </w:rPr>
        <w:t xml:space="preserve"> </w:t>
      </w:r>
      <w:r>
        <w:rPr>
          <w:sz w:val="20"/>
        </w:rPr>
        <w:t>by</w:t>
      </w:r>
      <w:r>
        <w:rPr>
          <w:spacing w:val="31"/>
          <w:sz w:val="20"/>
        </w:rPr>
        <w:t xml:space="preserve"> </w:t>
      </w:r>
      <w:r>
        <w:rPr>
          <w:sz w:val="20"/>
        </w:rPr>
        <w:t>a</w:t>
      </w:r>
      <w:r>
        <w:rPr>
          <w:spacing w:val="30"/>
          <w:sz w:val="20"/>
        </w:rPr>
        <w:t xml:space="preserve"> </w:t>
      </w:r>
      <w:r>
        <w:rPr>
          <w:sz w:val="20"/>
        </w:rPr>
        <w:t>summative</w:t>
      </w:r>
      <w:r>
        <w:rPr>
          <w:spacing w:val="30"/>
          <w:sz w:val="20"/>
        </w:rPr>
        <w:t xml:space="preserve"> </w:t>
      </w:r>
      <w:r>
        <w:rPr>
          <w:sz w:val="20"/>
        </w:rPr>
        <w:t>Professional</w:t>
      </w:r>
      <w:r>
        <w:rPr>
          <w:spacing w:val="29"/>
          <w:sz w:val="20"/>
        </w:rPr>
        <w:t xml:space="preserve"> </w:t>
      </w:r>
      <w:r>
        <w:rPr>
          <w:sz w:val="20"/>
        </w:rPr>
        <w:t>Growth</w:t>
      </w:r>
      <w:r>
        <w:rPr>
          <w:spacing w:val="31"/>
          <w:sz w:val="20"/>
        </w:rPr>
        <w:t xml:space="preserve"> </w:t>
      </w:r>
      <w:r>
        <w:rPr>
          <w:sz w:val="20"/>
        </w:rPr>
        <w:t>System observation rating of 3.00 or higher during the Three-Year Performance-Based Teacher License; and</w:t>
      </w:r>
    </w:p>
    <w:p w14:paraId="7EDCA21C" w14:textId="77777777" w:rsidR="009A4DE7" w:rsidRDefault="009A4DE7" w:rsidP="009A4DE7">
      <w:pPr>
        <w:pStyle w:val="ListParagraph"/>
        <w:numPr>
          <w:ilvl w:val="0"/>
          <w:numId w:val="70"/>
        </w:numPr>
        <w:tabs>
          <w:tab w:val="left" w:pos="1531"/>
        </w:tabs>
        <w:spacing w:before="181"/>
        <w:ind w:left="1331" w:right="734" w:firstLine="0"/>
        <w:rPr>
          <w:sz w:val="20"/>
        </w:rPr>
      </w:pPr>
      <w:r>
        <w:rPr>
          <w:sz w:val="20"/>
        </w:rPr>
        <w:t>Evidence of teacher performance as demonstrated by the candidate meeting or exceeding the statewide</w:t>
      </w:r>
      <w:r>
        <w:rPr>
          <w:spacing w:val="-11"/>
          <w:sz w:val="20"/>
        </w:rPr>
        <w:t xml:space="preserve"> </w:t>
      </w:r>
      <w:r>
        <w:rPr>
          <w:sz w:val="20"/>
        </w:rPr>
        <w:t>average</w:t>
      </w:r>
      <w:r>
        <w:rPr>
          <w:spacing w:val="-10"/>
          <w:sz w:val="20"/>
        </w:rPr>
        <w:t xml:space="preserve"> </w:t>
      </w:r>
      <w:r>
        <w:rPr>
          <w:sz w:val="20"/>
        </w:rPr>
        <w:t>percentage</w:t>
      </w:r>
      <w:r>
        <w:rPr>
          <w:spacing w:val="-13"/>
          <w:sz w:val="20"/>
        </w:rPr>
        <w:t xml:space="preserve"> </w:t>
      </w:r>
      <w:r>
        <w:rPr>
          <w:sz w:val="20"/>
        </w:rPr>
        <w:t>of</w:t>
      </w:r>
      <w:r>
        <w:rPr>
          <w:spacing w:val="-8"/>
          <w:sz w:val="20"/>
        </w:rPr>
        <w:t xml:space="preserve"> </w:t>
      </w:r>
      <w:r>
        <w:rPr>
          <w:sz w:val="20"/>
        </w:rPr>
        <w:t>assigned</w:t>
      </w:r>
      <w:r>
        <w:rPr>
          <w:spacing w:val="-9"/>
          <w:sz w:val="20"/>
        </w:rPr>
        <w:t xml:space="preserve"> </w:t>
      </w:r>
      <w:r>
        <w:rPr>
          <w:sz w:val="20"/>
        </w:rPr>
        <w:t>students</w:t>
      </w:r>
      <w:r>
        <w:rPr>
          <w:spacing w:val="-11"/>
          <w:sz w:val="20"/>
        </w:rPr>
        <w:t xml:space="preserve"> </w:t>
      </w:r>
      <w:r>
        <w:rPr>
          <w:sz w:val="20"/>
        </w:rPr>
        <w:t>that</w:t>
      </w:r>
      <w:r>
        <w:rPr>
          <w:spacing w:val="-10"/>
          <w:sz w:val="20"/>
        </w:rPr>
        <w:t xml:space="preserve"> </w:t>
      </w:r>
      <w:r>
        <w:rPr>
          <w:sz w:val="20"/>
        </w:rPr>
        <w:t>have</w:t>
      </w:r>
      <w:r>
        <w:rPr>
          <w:spacing w:val="-12"/>
          <w:sz w:val="20"/>
        </w:rPr>
        <w:t xml:space="preserve"> </w:t>
      </w:r>
      <w:r>
        <w:rPr>
          <w:sz w:val="20"/>
        </w:rPr>
        <w:t>a</w:t>
      </w:r>
      <w:r>
        <w:rPr>
          <w:spacing w:val="-10"/>
          <w:sz w:val="20"/>
        </w:rPr>
        <w:t xml:space="preserve"> </w:t>
      </w:r>
      <w:r>
        <w:rPr>
          <w:sz w:val="20"/>
        </w:rPr>
        <w:t>growth</w:t>
      </w:r>
      <w:r>
        <w:rPr>
          <w:spacing w:val="-11"/>
          <w:sz w:val="20"/>
        </w:rPr>
        <w:t xml:space="preserve"> </w:t>
      </w:r>
      <w:r>
        <w:rPr>
          <w:sz w:val="20"/>
        </w:rPr>
        <w:t>score</w:t>
      </w:r>
      <w:r>
        <w:rPr>
          <w:spacing w:val="-12"/>
          <w:sz w:val="20"/>
        </w:rPr>
        <w:t xml:space="preserve"> </w:t>
      </w:r>
      <w:r>
        <w:rPr>
          <w:sz w:val="20"/>
        </w:rPr>
        <w:t>greater</w:t>
      </w:r>
      <w:r>
        <w:rPr>
          <w:spacing w:val="-12"/>
          <w:sz w:val="20"/>
        </w:rPr>
        <w:t xml:space="preserve"> </w:t>
      </w:r>
      <w:r>
        <w:rPr>
          <w:sz w:val="20"/>
        </w:rPr>
        <w:t>than</w:t>
      </w:r>
      <w:r>
        <w:rPr>
          <w:spacing w:val="-9"/>
          <w:sz w:val="20"/>
        </w:rPr>
        <w:t xml:space="preserve"> </w:t>
      </w:r>
      <w:r>
        <w:rPr>
          <w:sz w:val="20"/>
        </w:rPr>
        <w:t>zero</w:t>
      </w:r>
      <w:r>
        <w:rPr>
          <w:spacing w:val="-9"/>
          <w:sz w:val="20"/>
        </w:rPr>
        <w:t xml:space="preserve"> </w:t>
      </w:r>
      <w:r>
        <w:rPr>
          <w:sz w:val="20"/>
        </w:rPr>
        <w:t>in</w:t>
      </w:r>
      <w:r>
        <w:rPr>
          <w:spacing w:val="-9"/>
          <w:sz w:val="20"/>
        </w:rPr>
        <w:t xml:space="preserve"> </w:t>
      </w:r>
      <w:r>
        <w:rPr>
          <w:sz w:val="20"/>
        </w:rPr>
        <w:t>a</w:t>
      </w:r>
      <w:r>
        <w:rPr>
          <w:spacing w:val="-12"/>
          <w:sz w:val="20"/>
        </w:rPr>
        <w:t xml:space="preserve"> </w:t>
      </w:r>
      <w:r>
        <w:rPr>
          <w:sz w:val="20"/>
        </w:rPr>
        <w:t>MAAP assessed 5-8 subject area during the Three-Year Performance-Based Teacher License; and</w:t>
      </w:r>
    </w:p>
    <w:p w14:paraId="7143FAC3" w14:textId="77777777" w:rsidR="009A4DE7" w:rsidRDefault="009A4DE7" w:rsidP="009A4DE7">
      <w:pPr>
        <w:pStyle w:val="ListParagraph"/>
        <w:numPr>
          <w:ilvl w:val="0"/>
          <w:numId w:val="70"/>
        </w:numPr>
        <w:tabs>
          <w:tab w:val="left" w:pos="1531"/>
        </w:tabs>
        <w:spacing w:before="182"/>
        <w:ind w:left="1531" w:hanging="200"/>
        <w:rPr>
          <w:sz w:val="20"/>
        </w:rPr>
      </w:pPr>
      <w:r>
        <w:rPr>
          <w:sz w:val="20"/>
        </w:rPr>
        <w:t>District</w:t>
      </w:r>
      <w:r>
        <w:rPr>
          <w:spacing w:val="-8"/>
          <w:sz w:val="20"/>
        </w:rPr>
        <w:t xml:space="preserve"> </w:t>
      </w:r>
      <w:r>
        <w:rPr>
          <w:sz w:val="20"/>
        </w:rPr>
        <w:t>recommendation</w:t>
      </w:r>
      <w:r>
        <w:rPr>
          <w:spacing w:val="-8"/>
          <w:sz w:val="20"/>
        </w:rPr>
        <w:t xml:space="preserve"> </w:t>
      </w:r>
      <w:r>
        <w:rPr>
          <w:sz w:val="20"/>
        </w:rPr>
        <w:t>documenting</w:t>
      </w:r>
      <w:r>
        <w:rPr>
          <w:spacing w:val="-6"/>
          <w:sz w:val="20"/>
        </w:rPr>
        <w:t xml:space="preserve"> </w:t>
      </w:r>
      <w:r>
        <w:rPr>
          <w:sz w:val="20"/>
        </w:rPr>
        <w:t>completion</w:t>
      </w:r>
      <w:r>
        <w:rPr>
          <w:spacing w:val="-8"/>
          <w:sz w:val="20"/>
        </w:rPr>
        <w:t xml:space="preserve"> </w:t>
      </w:r>
      <w:r>
        <w:rPr>
          <w:sz w:val="20"/>
        </w:rPr>
        <w:t>of</w:t>
      </w:r>
      <w:r>
        <w:rPr>
          <w:spacing w:val="-7"/>
          <w:sz w:val="20"/>
        </w:rPr>
        <w:t xml:space="preserve"> </w:t>
      </w:r>
      <w:r>
        <w:rPr>
          <w:sz w:val="20"/>
        </w:rPr>
        <w:t>all</w:t>
      </w:r>
      <w:r>
        <w:rPr>
          <w:spacing w:val="-7"/>
          <w:sz w:val="20"/>
        </w:rPr>
        <w:t xml:space="preserve"> </w:t>
      </w:r>
      <w:r>
        <w:rPr>
          <w:spacing w:val="-2"/>
          <w:sz w:val="20"/>
        </w:rPr>
        <w:t>requirements.</w:t>
      </w:r>
    </w:p>
    <w:p w14:paraId="57F80EF0" w14:textId="77777777" w:rsidR="009A4DE7" w:rsidRDefault="009A4DE7" w:rsidP="009A4DE7">
      <w:pPr>
        <w:pStyle w:val="BodyText"/>
        <w:spacing w:before="182" w:line="259" w:lineRule="auto"/>
        <w:ind w:left="1331" w:right="736"/>
        <w:jc w:val="both"/>
      </w:pPr>
      <w:r>
        <w:rPr>
          <w:i/>
        </w:rPr>
        <w:t xml:space="preserve">Special Note: </w:t>
      </w:r>
      <w:r>
        <w:t>Obtainment of a State Board of Education-approved Special, Non-Renewable Performance-Based</w:t>
      </w:r>
      <w:r>
        <w:rPr>
          <w:spacing w:val="-5"/>
        </w:rPr>
        <w:t xml:space="preserve"> </w:t>
      </w:r>
      <w:r>
        <w:t>License</w:t>
      </w:r>
      <w:r>
        <w:rPr>
          <w:spacing w:val="-6"/>
        </w:rPr>
        <w:t xml:space="preserve"> </w:t>
      </w:r>
      <w:r>
        <w:t>(PBL)</w:t>
      </w:r>
      <w:r>
        <w:rPr>
          <w:spacing w:val="-6"/>
        </w:rPr>
        <w:t xml:space="preserve"> </w:t>
      </w:r>
      <w:r>
        <w:t>for</w:t>
      </w:r>
      <w:r>
        <w:rPr>
          <w:spacing w:val="-6"/>
        </w:rPr>
        <w:t xml:space="preserve"> </w:t>
      </w:r>
      <w:r>
        <w:t>Prospective</w:t>
      </w:r>
      <w:r>
        <w:rPr>
          <w:spacing w:val="-8"/>
        </w:rPr>
        <w:t xml:space="preserve"> </w:t>
      </w:r>
      <w:r>
        <w:t>Teachers</w:t>
      </w:r>
      <w:r>
        <w:rPr>
          <w:spacing w:val="-7"/>
        </w:rPr>
        <w:t xml:space="preserve"> </w:t>
      </w:r>
      <w:r>
        <w:t>and</w:t>
      </w:r>
      <w:r>
        <w:rPr>
          <w:spacing w:val="-5"/>
        </w:rPr>
        <w:t xml:space="preserve"> </w:t>
      </w:r>
      <w:r>
        <w:t>evidence</w:t>
      </w:r>
      <w:r>
        <w:rPr>
          <w:spacing w:val="-8"/>
        </w:rPr>
        <w:t xml:space="preserve"> </w:t>
      </w:r>
      <w:r>
        <w:t>of</w:t>
      </w:r>
      <w:r>
        <w:rPr>
          <w:spacing w:val="-6"/>
        </w:rPr>
        <w:t xml:space="preserve"> </w:t>
      </w:r>
      <w:r>
        <w:t>positive</w:t>
      </w:r>
      <w:r>
        <w:rPr>
          <w:spacing w:val="-6"/>
        </w:rPr>
        <w:t xml:space="preserve"> </w:t>
      </w:r>
      <w:r>
        <w:t>student</w:t>
      </w:r>
      <w:r>
        <w:rPr>
          <w:spacing w:val="-7"/>
        </w:rPr>
        <w:t xml:space="preserve"> </w:t>
      </w:r>
      <w:r>
        <w:t>outcomes within the results of the PBL pilot shall meet the requirements for conversion to a Five-Year Performance</w:t>
      </w:r>
      <w:r>
        <w:rPr>
          <w:spacing w:val="-2"/>
        </w:rPr>
        <w:t xml:space="preserve"> </w:t>
      </w:r>
      <w:r>
        <w:t>Based</w:t>
      </w:r>
      <w:r>
        <w:rPr>
          <w:spacing w:val="-1"/>
        </w:rPr>
        <w:t xml:space="preserve"> </w:t>
      </w:r>
      <w:r>
        <w:t>Teacher</w:t>
      </w:r>
      <w:r>
        <w:rPr>
          <w:spacing w:val="-1"/>
        </w:rPr>
        <w:t xml:space="preserve"> </w:t>
      </w:r>
      <w:r>
        <w:t>License</w:t>
      </w:r>
      <w:r>
        <w:rPr>
          <w:spacing w:val="-2"/>
        </w:rPr>
        <w:t xml:space="preserve"> </w:t>
      </w:r>
      <w:r>
        <w:t>for</w:t>
      </w:r>
      <w:r>
        <w:rPr>
          <w:spacing w:val="-1"/>
        </w:rPr>
        <w:t xml:space="preserve"> </w:t>
      </w:r>
      <w:r>
        <w:t>those</w:t>
      </w:r>
      <w:r>
        <w:rPr>
          <w:spacing w:val="-2"/>
        </w:rPr>
        <w:t xml:space="preserve"> </w:t>
      </w:r>
      <w:r>
        <w:t>candidates</w:t>
      </w:r>
      <w:r>
        <w:rPr>
          <w:spacing w:val="-3"/>
        </w:rPr>
        <w:t xml:space="preserve"> </w:t>
      </w:r>
      <w:r>
        <w:t>in</w:t>
      </w:r>
      <w:r>
        <w:rPr>
          <w:spacing w:val="-3"/>
        </w:rPr>
        <w:t xml:space="preserve"> </w:t>
      </w:r>
      <w:r>
        <w:t>cohorts</w:t>
      </w:r>
      <w:r>
        <w:rPr>
          <w:spacing w:val="-3"/>
        </w:rPr>
        <w:t xml:space="preserve"> </w:t>
      </w:r>
      <w:r>
        <w:t>one</w:t>
      </w:r>
      <w:r>
        <w:rPr>
          <w:spacing w:val="-4"/>
        </w:rPr>
        <w:t xml:space="preserve"> </w:t>
      </w:r>
      <w:r>
        <w:t>(1),</w:t>
      </w:r>
      <w:r>
        <w:rPr>
          <w:spacing w:val="-1"/>
        </w:rPr>
        <w:t xml:space="preserve"> </w:t>
      </w:r>
      <w:r>
        <w:t>two</w:t>
      </w:r>
      <w:r>
        <w:rPr>
          <w:spacing w:val="-1"/>
        </w:rPr>
        <w:t xml:space="preserve"> </w:t>
      </w:r>
      <w:r>
        <w:t>(2),</w:t>
      </w:r>
      <w:r>
        <w:rPr>
          <w:spacing w:val="-1"/>
        </w:rPr>
        <w:t xml:space="preserve"> </w:t>
      </w:r>
      <w:r>
        <w:t>and</w:t>
      </w:r>
      <w:r>
        <w:rPr>
          <w:spacing w:val="-1"/>
        </w:rPr>
        <w:t xml:space="preserve"> </w:t>
      </w:r>
      <w:r>
        <w:t>three</w:t>
      </w:r>
      <w:r>
        <w:rPr>
          <w:spacing w:val="-2"/>
        </w:rPr>
        <w:t xml:space="preserve"> </w:t>
      </w:r>
      <w:r>
        <w:t>(3)</w:t>
      </w:r>
      <w:r>
        <w:rPr>
          <w:spacing w:val="-1"/>
        </w:rPr>
        <w:t xml:space="preserve"> </w:t>
      </w:r>
      <w:r>
        <w:t>who completed</w:t>
      </w:r>
      <w:r>
        <w:rPr>
          <w:spacing w:val="-2"/>
        </w:rPr>
        <w:t xml:space="preserve"> </w:t>
      </w:r>
      <w:r>
        <w:t>the</w:t>
      </w:r>
      <w:r>
        <w:rPr>
          <w:spacing w:val="-5"/>
        </w:rPr>
        <w:t xml:space="preserve"> </w:t>
      </w:r>
      <w:r>
        <w:t>PBL</w:t>
      </w:r>
      <w:r>
        <w:rPr>
          <w:spacing w:val="-2"/>
        </w:rPr>
        <w:t xml:space="preserve"> </w:t>
      </w:r>
      <w:r>
        <w:t>pilot</w:t>
      </w:r>
      <w:r>
        <w:rPr>
          <w:spacing w:val="-3"/>
        </w:rPr>
        <w:t xml:space="preserve"> </w:t>
      </w:r>
      <w:r>
        <w:t>study.</w:t>
      </w:r>
      <w:r>
        <w:rPr>
          <w:spacing w:val="-2"/>
        </w:rPr>
        <w:t xml:space="preserve"> </w:t>
      </w:r>
      <w:r>
        <w:t>The</w:t>
      </w:r>
      <w:r>
        <w:rPr>
          <w:spacing w:val="-5"/>
        </w:rPr>
        <w:t xml:space="preserve"> </w:t>
      </w:r>
      <w:r>
        <w:t>district</w:t>
      </w:r>
      <w:r>
        <w:rPr>
          <w:spacing w:val="-3"/>
        </w:rPr>
        <w:t xml:space="preserve"> </w:t>
      </w:r>
      <w:r>
        <w:t>shall</w:t>
      </w:r>
      <w:r>
        <w:rPr>
          <w:spacing w:val="-3"/>
        </w:rPr>
        <w:t xml:space="preserve"> </w:t>
      </w:r>
      <w:r>
        <w:t>only</w:t>
      </w:r>
      <w:r>
        <w:rPr>
          <w:spacing w:val="-2"/>
        </w:rPr>
        <w:t xml:space="preserve"> </w:t>
      </w:r>
      <w:r>
        <w:t>recommend</w:t>
      </w:r>
      <w:r>
        <w:rPr>
          <w:spacing w:val="-2"/>
        </w:rPr>
        <w:t xml:space="preserve"> </w:t>
      </w:r>
      <w:r>
        <w:t>the</w:t>
      </w:r>
      <w:r>
        <w:rPr>
          <w:spacing w:val="-5"/>
        </w:rPr>
        <w:t xml:space="preserve"> </w:t>
      </w:r>
      <w:r>
        <w:t>PBL</w:t>
      </w:r>
      <w:r>
        <w:rPr>
          <w:spacing w:val="-2"/>
        </w:rPr>
        <w:t xml:space="preserve"> </w:t>
      </w:r>
      <w:r>
        <w:t>candidate</w:t>
      </w:r>
      <w:r>
        <w:rPr>
          <w:spacing w:val="-3"/>
        </w:rPr>
        <w:t xml:space="preserve"> </w:t>
      </w:r>
      <w:r>
        <w:t>for</w:t>
      </w:r>
      <w:r>
        <w:rPr>
          <w:spacing w:val="-2"/>
        </w:rPr>
        <w:t xml:space="preserve"> </w:t>
      </w:r>
      <w:r>
        <w:t>the</w:t>
      </w:r>
      <w:r>
        <w:rPr>
          <w:spacing w:val="-3"/>
        </w:rPr>
        <w:t xml:space="preserve"> </w:t>
      </w:r>
      <w:r>
        <w:t>Five-Year Performance-Based</w:t>
      </w:r>
      <w:r>
        <w:rPr>
          <w:spacing w:val="-13"/>
        </w:rPr>
        <w:t xml:space="preserve"> </w:t>
      </w:r>
      <w:r>
        <w:t>Teacher</w:t>
      </w:r>
      <w:r>
        <w:rPr>
          <w:spacing w:val="-12"/>
        </w:rPr>
        <w:t xml:space="preserve"> </w:t>
      </w:r>
      <w:r>
        <w:t>License</w:t>
      </w:r>
      <w:r>
        <w:rPr>
          <w:spacing w:val="-13"/>
        </w:rPr>
        <w:t xml:space="preserve"> </w:t>
      </w:r>
      <w:r>
        <w:t>in</w:t>
      </w:r>
      <w:r>
        <w:rPr>
          <w:spacing w:val="-12"/>
        </w:rPr>
        <w:t xml:space="preserve"> </w:t>
      </w:r>
      <w:r>
        <w:t>the</w:t>
      </w:r>
      <w:r>
        <w:rPr>
          <w:spacing w:val="-13"/>
        </w:rPr>
        <w:t xml:space="preserve"> </w:t>
      </w:r>
      <w:r>
        <w:t>Special,</w:t>
      </w:r>
      <w:r>
        <w:rPr>
          <w:spacing w:val="-12"/>
        </w:rPr>
        <w:t xml:space="preserve"> </w:t>
      </w:r>
      <w:r>
        <w:t>Non-Renewable</w:t>
      </w:r>
      <w:r>
        <w:rPr>
          <w:spacing w:val="-13"/>
        </w:rPr>
        <w:t xml:space="preserve"> </w:t>
      </w:r>
      <w:r>
        <w:t>Performance-Based</w:t>
      </w:r>
      <w:r>
        <w:rPr>
          <w:spacing w:val="-12"/>
        </w:rPr>
        <w:t xml:space="preserve"> </w:t>
      </w:r>
      <w:r>
        <w:t>License</w:t>
      </w:r>
      <w:r>
        <w:rPr>
          <w:spacing w:val="-13"/>
        </w:rPr>
        <w:t xml:space="preserve"> </w:t>
      </w:r>
      <w:r>
        <w:t>(PBL) for Prospective Teachers licensure endorsement area if the individual completed the PBL pilot study.</w:t>
      </w:r>
    </w:p>
    <w:p w14:paraId="6261F004" w14:textId="77777777" w:rsidR="009A4DE7" w:rsidRDefault="009A4DE7" w:rsidP="009A4DE7">
      <w:pPr>
        <w:pStyle w:val="Heading7"/>
        <w:spacing w:before="158"/>
        <w:ind w:left="579"/>
        <w:jc w:val="left"/>
      </w:pPr>
      <w:r>
        <w:t>Specific</w:t>
      </w:r>
      <w:r>
        <w:rPr>
          <w:spacing w:val="-12"/>
        </w:rPr>
        <w:t xml:space="preserve"> </w:t>
      </w:r>
      <w:r>
        <w:t>restrictions</w:t>
      </w:r>
      <w:r>
        <w:rPr>
          <w:spacing w:val="-13"/>
        </w:rPr>
        <w:t xml:space="preserve"> </w:t>
      </w:r>
      <w:r>
        <w:rPr>
          <w:spacing w:val="-2"/>
        </w:rPr>
        <w:t>apply:</w:t>
      </w:r>
    </w:p>
    <w:p w14:paraId="6241B9B2" w14:textId="77777777" w:rsidR="009A4DE7" w:rsidRDefault="009A4DE7" w:rsidP="009A4DE7">
      <w:pPr>
        <w:pStyle w:val="ListParagraph"/>
        <w:numPr>
          <w:ilvl w:val="0"/>
          <w:numId w:val="69"/>
        </w:numPr>
        <w:tabs>
          <w:tab w:val="left" w:pos="1210"/>
        </w:tabs>
        <w:spacing w:before="178"/>
        <w:ind w:right="733"/>
        <w:rPr>
          <w:sz w:val="20"/>
        </w:rPr>
      </w:pPr>
      <w:r>
        <w:rPr>
          <w:sz w:val="20"/>
        </w:rPr>
        <w:t>The license is not transferable between Districts or eligible nonpublic schools, and a candidate shall be employed one (1) year with the local school district prior to transferring. If a candidate is employed one</w:t>
      </w:r>
    </w:p>
    <w:p w14:paraId="0E7DBF41" w14:textId="77777777" w:rsidR="009A4DE7" w:rsidRDefault="009A4DE7" w:rsidP="009A4DE7">
      <w:pPr>
        <w:pStyle w:val="BodyText"/>
        <w:ind w:left="1210" w:right="735"/>
        <w:jc w:val="both"/>
      </w:pPr>
      <w:r>
        <w:t>(1)</w:t>
      </w:r>
      <w:r>
        <w:rPr>
          <w:spacing w:val="-9"/>
        </w:rPr>
        <w:t xml:space="preserve"> </w:t>
      </w:r>
      <w:r>
        <w:t>year</w:t>
      </w:r>
      <w:r>
        <w:rPr>
          <w:spacing w:val="-9"/>
        </w:rPr>
        <w:t xml:space="preserve"> </w:t>
      </w:r>
      <w:r>
        <w:t>and</w:t>
      </w:r>
      <w:r>
        <w:rPr>
          <w:spacing w:val="-9"/>
        </w:rPr>
        <w:t xml:space="preserve"> </w:t>
      </w:r>
      <w:r>
        <w:t>wishes</w:t>
      </w:r>
      <w:r>
        <w:rPr>
          <w:spacing w:val="-9"/>
        </w:rPr>
        <w:t xml:space="preserve"> </w:t>
      </w:r>
      <w:r>
        <w:t>to</w:t>
      </w:r>
      <w:r>
        <w:rPr>
          <w:spacing w:val="-7"/>
        </w:rPr>
        <w:t xml:space="preserve"> </w:t>
      </w:r>
      <w:r>
        <w:t>transfer</w:t>
      </w:r>
      <w:r>
        <w:rPr>
          <w:spacing w:val="-9"/>
        </w:rPr>
        <w:t xml:space="preserve"> </w:t>
      </w:r>
      <w:r>
        <w:t>to</w:t>
      </w:r>
      <w:r>
        <w:rPr>
          <w:spacing w:val="-7"/>
        </w:rPr>
        <w:t xml:space="preserve"> </w:t>
      </w:r>
      <w:r>
        <w:t>another</w:t>
      </w:r>
      <w:r>
        <w:rPr>
          <w:spacing w:val="-7"/>
        </w:rPr>
        <w:t xml:space="preserve"> </w:t>
      </w:r>
      <w:r>
        <w:t>school</w:t>
      </w:r>
      <w:r>
        <w:rPr>
          <w:spacing w:val="-10"/>
        </w:rPr>
        <w:t xml:space="preserve"> </w:t>
      </w:r>
      <w:r>
        <w:t>district,</w:t>
      </w:r>
      <w:r>
        <w:rPr>
          <w:spacing w:val="-7"/>
        </w:rPr>
        <w:t xml:space="preserve"> </w:t>
      </w:r>
      <w:r>
        <w:t>the</w:t>
      </w:r>
      <w:r>
        <w:rPr>
          <w:spacing w:val="-10"/>
        </w:rPr>
        <w:t xml:space="preserve"> </w:t>
      </w:r>
      <w:r>
        <w:t>license</w:t>
      </w:r>
      <w:r>
        <w:rPr>
          <w:spacing w:val="-7"/>
        </w:rPr>
        <w:t xml:space="preserve"> </w:t>
      </w:r>
      <w:r>
        <w:t>is</w:t>
      </w:r>
      <w:r>
        <w:rPr>
          <w:spacing w:val="-9"/>
        </w:rPr>
        <w:t xml:space="preserve"> </w:t>
      </w:r>
      <w:r>
        <w:t>no</w:t>
      </w:r>
      <w:r>
        <w:rPr>
          <w:spacing w:val="-9"/>
        </w:rPr>
        <w:t xml:space="preserve"> </w:t>
      </w:r>
      <w:r>
        <w:t>longer</w:t>
      </w:r>
      <w:r>
        <w:rPr>
          <w:spacing w:val="-9"/>
        </w:rPr>
        <w:t xml:space="preserve"> </w:t>
      </w:r>
      <w:r>
        <w:t>valid,</w:t>
      </w:r>
      <w:r>
        <w:rPr>
          <w:spacing w:val="-10"/>
        </w:rPr>
        <w:t xml:space="preserve"> </w:t>
      </w:r>
      <w:r>
        <w:t>unless</w:t>
      </w:r>
      <w:r>
        <w:rPr>
          <w:spacing w:val="-9"/>
        </w:rPr>
        <w:t xml:space="preserve"> </w:t>
      </w:r>
      <w:r>
        <w:t>a</w:t>
      </w:r>
      <w:r>
        <w:rPr>
          <w:spacing w:val="-7"/>
        </w:rPr>
        <w:t xml:space="preserve"> </w:t>
      </w:r>
      <w:r>
        <w:t>new</w:t>
      </w:r>
      <w:r>
        <w:rPr>
          <w:spacing w:val="-10"/>
        </w:rPr>
        <w:t xml:space="preserve"> </w:t>
      </w:r>
      <w:r>
        <w:t>Local District Request is received by the Division of Educator Licensure from the local district to which the candidate is transferring. If the educator is nonrenewed by the local school district during the three-year license, the educator will not be issued a license for another district for the remaining years.</w:t>
      </w:r>
    </w:p>
    <w:p w14:paraId="091ECF13" w14:textId="77777777" w:rsidR="009A4DE7" w:rsidRDefault="009A4DE7" w:rsidP="009A4DE7">
      <w:pPr>
        <w:pStyle w:val="ListParagraph"/>
        <w:numPr>
          <w:ilvl w:val="0"/>
          <w:numId w:val="69"/>
        </w:numPr>
        <w:tabs>
          <w:tab w:val="left" w:pos="1210"/>
        </w:tabs>
        <w:ind w:right="736"/>
        <w:rPr>
          <w:sz w:val="20"/>
        </w:rPr>
      </w:pPr>
      <w:r>
        <w:rPr>
          <w:sz w:val="20"/>
        </w:rPr>
        <w:t>The completed application packet</w:t>
      </w:r>
      <w:r>
        <w:rPr>
          <w:spacing w:val="-1"/>
          <w:sz w:val="20"/>
        </w:rPr>
        <w:t xml:space="preserve"> </w:t>
      </w:r>
      <w:r>
        <w:rPr>
          <w:sz w:val="20"/>
        </w:rPr>
        <w:t>shall</w:t>
      </w:r>
      <w:r>
        <w:rPr>
          <w:spacing w:val="-1"/>
          <w:sz w:val="20"/>
        </w:rPr>
        <w:t xml:space="preserve"> </w:t>
      </w:r>
      <w:r>
        <w:rPr>
          <w:sz w:val="20"/>
        </w:rPr>
        <w:t>be received by</w:t>
      </w:r>
      <w:r>
        <w:rPr>
          <w:spacing w:val="-2"/>
          <w:sz w:val="20"/>
        </w:rPr>
        <w:t xml:space="preserve"> </w:t>
      </w:r>
      <w:r>
        <w:rPr>
          <w:sz w:val="20"/>
        </w:rPr>
        <w:t>the</w:t>
      </w:r>
      <w:r>
        <w:rPr>
          <w:spacing w:val="-3"/>
          <w:sz w:val="20"/>
        </w:rPr>
        <w:t xml:space="preserve"> </w:t>
      </w:r>
      <w:r>
        <w:rPr>
          <w:sz w:val="20"/>
        </w:rPr>
        <w:t xml:space="preserve">Division of Educator Licensure within six (6) months of the PBL candidate meeting all requirements for the Five-Year Performance-Based Teacher </w:t>
      </w:r>
      <w:r>
        <w:rPr>
          <w:spacing w:val="-2"/>
          <w:sz w:val="20"/>
        </w:rPr>
        <w:t>License.</w:t>
      </w:r>
    </w:p>
    <w:p w14:paraId="7DFAB0B0" w14:textId="77777777" w:rsidR="009A4DE7" w:rsidRDefault="009A4DE7" w:rsidP="009A4DE7">
      <w:pPr>
        <w:pStyle w:val="ListParagraph"/>
        <w:numPr>
          <w:ilvl w:val="0"/>
          <w:numId w:val="69"/>
        </w:numPr>
        <w:tabs>
          <w:tab w:val="left" w:pos="1210"/>
        </w:tabs>
        <w:ind w:right="736"/>
        <w:rPr>
          <w:sz w:val="20"/>
        </w:rPr>
      </w:pPr>
      <w:r>
        <w:rPr>
          <w:sz w:val="20"/>
        </w:rPr>
        <w:t>Additional endorsements that may be added to the Performance-Based Teacher License by way of the acceptable coursework credit</w:t>
      </w:r>
      <w:r>
        <w:rPr>
          <w:spacing w:val="-3"/>
          <w:sz w:val="20"/>
        </w:rPr>
        <w:t xml:space="preserve"> </w:t>
      </w:r>
      <w:r>
        <w:rPr>
          <w:sz w:val="20"/>
        </w:rPr>
        <w:t>hours</w:t>
      </w:r>
      <w:r>
        <w:rPr>
          <w:spacing w:val="-1"/>
          <w:sz w:val="20"/>
        </w:rPr>
        <w:t xml:space="preserve"> </w:t>
      </w:r>
      <w:r>
        <w:rPr>
          <w:sz w:val="20"/>
        </w:rPr>
        <w:t>option or obtaining a qualifying passing score</w:t>
      </w:r>
      <w:r>
        <w:rPr>
          <w:spacing w:val="-3"/>
          <w:sz w:val="20"/>
        </w:rPr>
        <w:t xml:space="preserve"> </w:t>
      </w:r>
      <w:r>
        <w:rPr>
          <w:sz w:val="20"/>
        </w:rPr>
        <w:t>on an</w:t>
      </w:r>
      <w:r>
        <w:rPr>
          <w:spacing w:val="-2"/>
          <w:sz w:val="20"/>
        </w:rPr>
        <w:t xml:space="preserve"> </w:t>
      </w:r>
      <w:r>
        <w:rPr>
          <w:sz w:val="20"/>
        </w:rPr>
        <w:t>MDE-approved licensure subject assessment shall be requested by the candidate only.</w:t>
      </w:r>
    </w:p>
    <w:p w14:paraId="15595743" w14:textId="77777777" w:rsidR="009A4DE7" w:rsidRPr="003F1C41" w:rsidRDefault="009A4DE7" w:rsidP="009A4DE7">
      <w:pPr>
        <w:pStyle w:val="ListParagraph"/>
        <w:numPr>
          <w:ilvl w:val="0"/>
          <w:numId w:val="69"/>
        </w:numPr>
        <w:tabs>
          <w:tab w:val="left" w:pos="1210"/>
        </w:tabs>
        <w:spacing w:line="261" w:lineRule="auto"/>
        <w:ind w:right="737"/>
        <w:rPr>
          <w:sz w:val="20"/>
        </w:rPr>
      </w:pPr>
      <w:r w:rsidRPr="003F1C41">
        <w:rPr>
          <w:sz w:val="20"/>
        </w:rPr>
        <w:t>The Five-Year Performance-Based Teacher License will only be granted in the licensure endorsement areas of English (7-12) or Mathematics (7-12).</w:t>
      </w:r>
    </w:p>
    <w:p w14:paraId="1F755A9E" w14:textId="77777777" w:rsidR="009A4DE7" w:rsidRDefault="009A4DE7" w:rsidP="009A4DE7">
      <w:pPr>
        <w:spacing w:line="261" w:lineRule="auto"/>
        <w:jc w:val="both"/>
        <w:rPr>
          <w:rFonts w:ascii="Calibri" w:hAnsi="Calibri"/>
          <w:sz w:val="20"/>
        </w:rPr>
        <w:sectPr w:rsidR="009A4DE7" w:rsidSect="009A4DE7">
          <w:pgSz w:w="12240" w:h="15840"/>
          <w:pgMar w:top="1380" w:right="700" w:bottom="1700" w:left="1220" w:header="0" w:footer="1446" w:gutter="0"/>
          <w:cols w:space="720"/>
        </w:sectPr>
      </w:pPr>
    </w:p>
    <w:p w14:paraId="7422187E" w14:textId="77777777" w:rsidR="009A4DE7" w:rsidRDefault="009A4DE7" w:rsidP="009A4DE7">
      <w:pPr>
        <w:pStyle w:val="Heading1"/>
        <w:spacing w:before="64" w:after="30"/>
        <w:ind w:left="2061" w:right="2579"/>
      </w:pPr>
      <w:r>
        <w:lastRenderedPageBreak/>
        <w:t>SPECIAL</w:t>
      </w:r>
      <w:r>
        <w:rPr>
          <w:spacing w:val="-3"/>
        </w:rPr>
        <w:t xml:space="preserve"> </w:t>
      </w:r>
      <w:r>
        <w:rPr>
          <w:spacing w:val="-2"/>
        </w:rPr>
        <w:t>LICENSES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352"/>
        <w:gridCol w:w="991"/>
        <w:gridCol w:w="2016"/>
      </w:tblGrid>
      <w:tr w:rsidR="009A4DE7" w14:paraId="7045C49F" w14:textId="77777777" w:rsidTr="002D17AE">
        <w:trPr>
          <w:trHeight w:val="553"/>
        </w:trPr>
        <w:tc>
          <w:tcPr>
            <w:tcW w:w="9350" w:type="dxa"/>
            <w:gridSpan w:val="4"/>
          </w:tcPr>
          <w:p w14:paraId="5B128359" w14:textId="77777777" w:rsidR="009A4DE7" w:rsidRDefault="009A4DE7" w:rsidP="002D17AE">
            <w:pPr>
              <w:pStyle w:val="TableParagraph"/>
              <w:spacing w:line="270" w:lineRule="atLeast"/>
              <w:ind w:left="2395" w:right="1969" w:firstLine="348"/>
              <w:rPr>
                <w:b/>
                <w:sz w:val="24"/>
              </w:rPr>
            </w:pPr>
            <w:r>
              <w:rPr>
                <w:b/>
                <w:sz w:val="24"/>
              </w:rPr>
              <w:t>FIVE YEAR EDUCATOR LICENSE CHILD</w:t>
            </w:r>
            <w:r>
              <w:rPr>
                <w:b/>
                <w:spacing w:val="-7"/>
                <w:sz w:val="24"/>
              </w:rPr>
              <w:t xml:space="preserve"> </w:t>
            </w:r>
            <w:r>
              <w:rPr>
                <w:b/>
                <w:sz w:val="24"/>
              </w:rPr>
              <w:t>DEVELOPMENT</w:t>
            </w:r>
            <w:r>
              <w:rPr>
                <w:b/>
                <w:spacing w:val="-7"/>
                <w:sz w:val="24"/>
              </w:rPr>
              <w:t xml:space="preserve"> </w:t>
            </w:r>
            <w:r>
              <w:rPr>
                <w:b/>
                <w:sz w:val="24"/>
              </w:rPr>
              <w:t>(Pre</w:t>
            </w:r>
            <w:r>
              <w:rPr>
                <w:b/>
                <w:spacing w:val="-7"/>
                <w:sz w:val="24"/>
              </w:rPr>
              <w:t xml:space="preserve"> </w:t>
            </w:r>
            <w:r>
              <w:rPr>
                <w:b/>
                <w:sz w:val="24"/>
              </w:rPr>
              <w:t>K</w:t>
            </w:r>
            <w:r>
              <w:rPr>
                <w:b/>
                <w:spacing w:val="-7"/>
                <w:sz w:val="24"/>
              </w:rPr>
              <w:t xml:space="preserve"> </w:t>
            </w:r>
            <w:r>
              <w:rPr>
                <w:b/>
                <w:sz w:val="24"/>
              </w:rPr>
              <w:t>–</w:t>
            </w:r>
            <w:r>
              <w:rPr>
                <w:b/>
                <w:spacing w:val="-7"/>
                <w:sz w:val="24"/>
              </w:rPr>
              <w:t xml:space="preserve"> </w:t>
            </w:r>
            <w:r>
              <w:rPr>
                <w:b/>
                <w:sz w:val="24"/>
              </w:rPr>
              <w:t>K)</w:t>
            </w:r>
            <w:r>
              <w:rPr>
                <w:b/>
                <w:spacing w:val="-7"/>
                <w:sz w:val="24"/>
              </w:rPr>
              <w:t xml:space="preserve"> </w:t>
            </w:r>
            <w:r>
              <w:rPr>
                <w:b/>
                <w:sz w:val="24"/>
              </w:rPr>
              <w:t>(153)</w:t>
            </w:r>
          </w:p>
        </w:tc>
      </w:tr>
      <w:tr w:rsidR="009A4DE7" w14:paraId="7A8CC5EB" w14:textId="77777777" w:rsidTr="002D17AE">
        <w:trPr>
          <w:trHeight w:val="515"/>
        </w:trPr>
        <w:tc>
          <w:tcPr>
            <w:tcW w:w="991" w:type="dxa"/>
          </w:tcPr>
          <w:p w14:paraId="3F94F90E" w14:textId="77777777" w:rsidR="009A4DE7" w:rsidRDefault="009A4DE7" w:rsidP="002D17AE">
            <w:pPr>
              <w:pStyle w:val="TableParagraph"/>
              <w:spacing w:before="119"/>
              <w:ind w:left="8"/>
              <w:jc w:val="center"/>
              <w:rPr>
                <w:b/>
                <w:sz w:val="24"/>
              </w:rPr>
            </w:pPr>
            <w:r>
              <w:rPr>
                <w:b/>
                <w:spacing w:val="-2"/>
                <w:sz w:val="24"/>
              </w:rPr>
              <w:t>License</w:t>
            </w:r>
          </w:p>
        </w:tc>
        <w:tc>
          <w:tcPr>
            <w:tcW w:w="5352" w:type="dxa"/>
          </w:tcPr>
          <w:p w14:paraId="51235A23" w14:textId="77777777" w:rsidR="009A4DE7" w:rsidRDefault="009A4DE7" w:rsidP="002D17AE">
            <w:pPr>
              <w:pStyle w:val="TableParagraph"/>
              <w:spacing w:before="119"/>
              <w:ind w:left="10" w:right="1"/>
              <w:jc w:val="center"/>
              <w:rPr>
                <w:b/>
                <w:sz w:val="24"/>
              </w:rPr>
            </w:pPr>
            <w:r>
              <w:rPr>
                <w:b/>
                <w:spacing w:val="-2"/>
                <w:sz w:val="24"/>
              </w:rPr>
              <w:t>Requirements</w:t>
            </w:r>
          </w:p>
        </w:tc>
        <w:tc>
          <w:tcPr>
            <w:tcW w:w="991" w:type="dxa"/>
          </w:tcPr>
          <w:p w14:paraId="5445D891" w14:textId="77777777" w:rsidR="009A4DE7" w:rsidRDefault="009A4DE7" w:rsidP="002D17AE">
            <w:pPr>
              <w:pStyle w:val="TableParagraph"/>
              <w:spacing w:before="119"/>
              <w:ind w:left="105" w:right="9"/>
              <w:jc w:val="center"/>
              <w:rPr>
                <w:b/>
                <w:sz w:val="24"/>
              </w:rPr>
            </w:pPr>
            <w:r>
              <w:rPr>
                <w:b/>
                <w:spacing w:val="-2"/>
                <w:sz w:val="24"/>
              </w:rPr>
              <w:t>Validity</w:t>
            </w:r>
          </w:p>
        </w:tc>
        <w:tc>
          <w:tcPr>
            <w:tcW w:w="2016" w:type="dxa"/>
          </w:tcPr>
          <w:p w14:paraId="16920314" w14:textId="77777777" w:rsidR="009A4DE7" w:rsidRDefault="009A4DE7" w:rsidP="002D17AE">
            <w:pPr>
              <w:pStyle w:val="TableParagraph"/>
              <w:spacing w:before="119"/>
              <w:ind w:left="585"/>
              <w:rPr>
                <w:b/>
                <w:sz w:val="24"/>
              </w:rPr>
            </w:pPr>
            <w:r>
              <w:rPr>
                <w:b/>
                <w:spacing w:val="-2"/>
                <w:sz w:val="24"/>
              </w:rPr>
              <w:t>Renewal</w:t>
            </w:r>
          </w:p>
        </w:tc>
      </w:tr>
      <w:tr w:rsidR="009A4DE7" w14:paraId="3B111FA7" w14:textId="77777777" w:rsidTr="002D17AE">
        <w:trPr>
          <w:trHeight w:val="1190"/>
        </w:trPr>
        <w:tc>
          <w:tcPr>
            <w:tcW w:w="991" w:type="dxa"/>
            <w:tcBorders>
              <w:bottom w:val="nil"/>
            </w:tcBorders>
          </w:tcPr>
          <w:p w14:paraId="0591B64B" w14:textId="77777777" w:rsidR="009A4DE7" w:rsidRDefault="009A4DE7" w:rsidP="002D17AE">
            <w:pPr>
              <w:pStyle w:val="TableParagraph"/>
              <w:spacing w:before="119"/>
              <w:ind w:right="9"/>
              <w:jc w:val="center"/>
              <w:rPr>
                <w:sz w:val="24"/>
              </w:rPr>
            </w:pPr>
            <w:r>
              <w:rPr>
                <w:sz w:val="24"/>
              </w:rPr>
              <w:t>Class</w:t>
            </w:r>
            <w:r>
              <w:rPr>
                <w:spacing w:val="-1"/>
                <w:sz w:val="24"/>
              </w:rPr>
              <w:t xml:space="preserve"> </w:t>
            </w:r>
            <w:r>
              <w:rPr>
                <w:spacing w:val="-10"/>
                <w:sz w:val="24"/>
              </w:rPr>
              <w:t>A</w:t>
            </w:r>
          </w:p>
        </w:tc>
        <w:tc>
          <w:tcPr>
            <w:tcW w:w="5352" w:type="dxa"/>
            <w:tcBorders>
              <w:bottom w:val="nil"/>
            </w:tcBorders>
          </w:tcPr>
          <w:p w14:paraId="420B20B4" w14:textId="77777777" w:rsidR="009A4DE7" w:rsidRDefault="009A4DE7" w:rsidP="002D17AE">
            <w:pPr>
              <w:pStyle w:val="TableParagraph"/>
              <w:spacing w:before="117" w:line="220" w:lineRule="auto"/>
              <w:ind w:left="467" w:right="161" w:hanging="360"/>
              <w:rPr>
                <w:sz w:val="24"/>
              </w:rPr>
            </w:pPr>
            <w:r>
              <w:rPr>
                <w:sz w:val="24"/>
              </w:rPr>
              <w:t>1.</w:t>
            </w:r>
            <w:r>
              <w:rPr>
                <w:spacing w:val="80"/>
                <w:sz w:val="24"/>
              </w:rPr>
              <w:t xml:space="preserve"> </w:t>
            </w:r>
            <w:r>
              <w:rPr>
                <w:sz w:val="24"/>
              </w:rPr>
              <w:t>Bachelor’s degree or higher with child development emphasis from a regionally/nationally</w:t>
            </w:r>
            <w:r>
              <w:rPr>
                <w:spacing w:val="-12"/>
                <w:sz w:val="24"/>
              </w:rPr>
              <w:t xml:space="preserve"> </w:t>
            </w:r>
            <w:r>
              <w:rPr>
                <w:sz w:val="24"/>
              </w:rPr>
              <w:t>accredited</w:t>
            </w:r>
            <w:r>
              <w:rPr>
                <w:spacing w:val="-12"/>
                <w:sz w:val="24"/>
              </w:rPr>
              <w:t xml:space="preserve"> </w:t>
            </w:r>
            <w:r>
              <w:rPr>
                <w:sz w:val="24"/>
              </w:rPr>
              <w:t>institution</w:t>
            </w:r>
            <w:r>
              <w:rPr>
                <w:spacing w:val="-12"/>
                <w:sz w:val="24"/>
              </w:rPr>
              <w:t xml:space="preserve"> </w:t>
            </w:r>
            <w:r>
              <w:rPr>
                <w:sz w:val="24"/>
              </w:rPr>
              <w:t>of higher education</w:t>
            </w:r>
          </w:p>
        </w:tc>
        <w:tc>
          <w:tcPr>
            <w:tcW w:w="991" w:type="dxa"/>
            <w:tcBorders>
              <w:bottom w:val="nil"/>
            </w:tcBorders>
          </w:tcPr>
          <w:p w14:paraId="3FF281D7" w14:textId="77777777" w:rsidR="009A4DE7" w:rsidRDefault="009A4DE7" w:rsidP="002D17AE">
            <w:pPr>
              <w:pStyle w:val="TableParagraph"/>
              <w:spacing w:before="119"/>
              <w:ind w:left="76" w:right="9"/>
              <w:jc w:val="center"/>
              <w:rPr>
                <w:sz w:val="24"/>
              </w:rPr>
            </w:pPr>
            <w:r>
              <w:rPr>
                <w:sz w:val="24"/>
              </w:rPr>
              <w:t xml:space="preserve">5 </w:t>
            </w:r>
            <w:r>
              <w:rPr>
                <w:spacing w:val="-2"/>
                <w:sz w:val="24"/>
              </w:rPr>
              <w:t>years</w:t>
            </w:r>
          </w:p>
        </w:tc>
        <w:tc>
          <w:tcPr>
            <w:tcW w:w="2016" w:type="dxa"/>
            <w:vMerge w:val="restart"/>
          </w:tcPr>
          <w:p w14:paraId="556BF6E3" w14:textId="77777777" w:rsidR="009A4DE7" w:rsidRDefault="009A4DE7" w:rsidP="002D17AE">
            <w:pPr>
              <w:pStyle w:val="TableParagraph"/>
              <w:spacing w:before="119"/>
              <w:ind w:left="108"/>
              <w:rPr>
                <w:sz w:val="24"/>
              </w:rPr>
            </w:pPr>
            <w:r>
              <w:rPr>
                <w:sz w:val="24"/>
              </w:rPr>
              <w:t>Ten</w:t>
            </w:r>
            <w:r>
              <w:rPr>
                <w:spacing w:val="-2"/>
                <w:sz w:val="24"/>
              </w:rPr>
              <w:t xml:space="preserve"> </w:t>
            </w:r>
            <w:r>
              <w:rPr>
                <w:spacing w:val="-4"/>
                <w:sz w:val="24"/>
              </w:rPr>
              <w:t>(10)</w:t>
            </w:r>
          </w:p>
          <w:p w14:paraId="29EB3DE1" w14:textId="77777777" w:rsidR="009A4DE7" w:rsidRDefault="009A4DE7" w:rsidP="002D17AE">
            <w:pPr>
              <w:pStyle w:val="TableParagraph"/>
              <w:ind w:left="108" w:right="393"/>
              <w:rPr>
                <w:sz w:val="24"/>
              </w:rPr>
            </w:pPr>
            <w:r>
              <w:rPr>
                <w:spacing w:val="-2"/>
                <w:sz w:val="24"/>
              </w:rPr>
              <w:t xml:space="preserve">continuing </w:t>
            </w:r>
            <w:r>
              <w:rPr>
                <w:sz w:val="24"/>
              </w:rPr>
              <w:t>education units (CEU’s) in content or job/skill</w:t>
            </w:r>
            <w:r>
              <w:rPr>
                <w:spacing w:val="-15"/>
                <w:sz w:val="24"/>
              </w:rPr>
              <w:t xml:space="preserve"> </w:t>
            </w:r>
            <w:r>
              <w:rPr>
                <w:sz w:val="24"/>
              </w:rPr>
              <w:t xml:space="preserve">related </w:t>
            </w:r>
            <w:r>
              <w:rPr>
                <w:spacing w:val="-4"/>
                <w:sz w:val="24"/>
              </w:rPr>
              <w:t>area</w:t>
            </w:r>
          </w:p>
          <w:p w14:paraId="40B1AB4B" w14:textId="77777777" w:rsidR="009A4DE7" w:rsidRDefault="009A4DE7" w:rsidP="002D17AE">
            <w:pPr>
              <w:pStyle w:val="TableParagraph"/>
              <w:spacing w:before="166"/>
              <w:ind w:left="11" w:right="7"/>
              <w:jc w:val="center"/>
              <w:rPr>
                <w:b/>
                <w:sz w:val="19"/>
              </w:rPr>
            </w:pPr>
            <w:r>
              <w:rPr>
                <w:b/>
                <w:spacing w:val="-5"/>
                <w:sz w:val="19"/>
              </w:rPr>
              <w:t>OR</w:t>
            </w:r>
          </w:p>
          <w:p w14:paraId="7B052BD1" w14:textId="77777777" w:rsidR="009A4DE7" w:rsidRDefault="009A4DE7" w:rsidP="002D17AE">
            <w:pPr>
              <w:pStyle w:val="TableParagraph"/>
              <w:spacing w:before="131"/>
              <w:ind w:left="108" w:right="178"/>
              <w:rPr>
                <w:sz w:val="24"/>
              </w:rPr>
            </w:pPr>
            <w:r>
              <w:rPr>
                <w:sz w:val="24"/>
              </w:rPr>
              <w:t>Three (3) semester</w:t>
            </w:r>
            <w:r>
              <w:rPr>
                <w:spacing w:val="-15"/>
                <w:sz w:val="24"/>
              </w:rPr>
              <w:t xml:space="preserve"> </w:t>
            </w:r>
            <w:r>
              <w:rPr>
                <w:sz w:val="24"/>
              </w:rPr>
              <w:t>hours</w:t>
            </w:r>
            <w:r>
              <w:rPr>
                <w:spacing w:val="-15"/>
                <w:sz w:val="24"/>
              </w:rPr>
              <w:t xml:space="preserve"> </w:t>
            </w:r>
            <w:r>
              <w:rPr>
                <w:sz w:val="24"/>
              </w:rPr>
              <w:t xml:space="preserve">in content or job/skill related </w:t>
            </w:r>
            <w:r>
              <w:rPr>
                <w:spacing w:val="-4"/>
                <w:sz w:val="24"/>
              </w:rPr>
              <w:t>area</w:t>
            </w:r>
          </w:p>
          <w:p w14:paraId="106EED63" w14:textId="77777777" w:rsidR="009A4DE7" w:rsidRDefault="009A4DE7" w:rsidP="002D17AE">
            <w:pPr>
              <w:pStyle w:val="TableParagraph"/>
              <w:spacing w:before="167"/>
              <w:ind w:left="11" w:right="3"/>
              <w:jc w:val="center"/>
              <w:rPr>
                <w:b/>
                <w:sz w:val="19"/>
              </w:rPr>
            </w:pPr>
            <w:r>
              <w:rPr>
                <w:b/>
                <w:spacing w:val="-5"/>
                <w:sz w:val="19"/>
              </w:rPr>
              <w:t>AND</w:t>
            </w:r>
          </w:p>
          <w:p w14:paraId="0A959734" w14:textId="77777777" w:rsidR="009A4DE7" w:rsidRDefault="009A4DE7" w:rsidP="002D17AE">
            <w:pPr>
              <w:pStyle w:val="TableParagraph"/>
              <w:spacing w:before="131"/>
              <w:ind w:left="108" w:right="393"/>
              <w:rPr>
                <w:sz w:val="24"/>
              </w:rPr>
            </w:pPr>
            <w:r>
              <w:rPr>
                <w:sz w:val="24"/>
              </w:rPr>
              <w:t xml:space="preserve">Five (5) </w:t>
            </w:r>
            <w:r>
              <w:rPr>
                <w:spacing w:val="-2"/>
                <w:sz w:val="24"/>
              </w:rPr>
              <w:t xml:space="preserve">continuing </w:t>
            </w:r>
            <w:r>
              <w:rPr>
                <w:sz w:val="24"/>
              </w:rPr>
              <w:t>education units (CEU’s) in content or job/skill</w:t>
            </w:r>
            <w:r>
              <w:rPr>
                <w:spacing w:val="-15"/>
                <w:sz w:val="24"/>
              </w:rPr>
              <w:t xml:space="preserve"> </w:t>
            </w:r>
            <w:r>
              <w:rPr>
                <w:sz w:val="24"/>
              </w:rPr>
              <w:t xml:space="preserve">related </w:t>
            </w:r>
            <w:r>
              <w:rPr>
                <w:spacing w:val="-4"/>
                <w:sz w:val="24"/>
              </w:rPr>
              <w:t>area</w:t>
            </w:r>
          </w:p>
          <w:p w14:paraId="27D66E20" w14:textId="77777777" w:rsidR="009A4DE7" w:rsidRDefault="009A4DE7" w:rsidP="002D17AE">
            <w:pPr>
              <w:pStyle w:val="TableParagraph"/>
              <w:spacing w:before="167"/>
              <w:ind w:left="11" w:right="7"/>
              <w:jc w:val="center"/>
              <w:rPr>
                <w:b/>
                <w:sz w:val="19"/>
              </w:rPr>
            </w:pPr>
            <w:r>
              <w:rPr>
                <w:b/>
                <w:spacing w:val="-5"/>
                <w:sz w:val="19"/>
              </w:rPr>
              <w:t>OR</w:t>
            </w:r>
          </w:p>
          <w:p w14:paraId="684B78FF" w14:textId="77777777" w:rsidR="009A4DE7" w:rsidRDefault="009A4DE7" w:rsidP="002D17AE">
            <w:pPr>
              <w:pStyle w:val="TableParagraph"/>
              <w:spacing w:before="131"/>
              <w:ind w:left="108" w:right="136"/>
              <w:rPr>
                <w:sz w:val="24"/>
              </w:rPr>
            </w:pPr>
            <w:r>
              <w:rPr>
                <w:sz w:val="24"/>
              </w:rPr>
              <w:t>Six (6) semester hours in content or</w:t>
            </w:r>
            <w:r>
              <w:rPr>
                <w:spacing w:val="-15"/>
                <w:sz w:val="24"/>
              </w:rPr>
              <w:t xml:space="preserve"> </w:t>
            </w:r>
            <w:r>
              <w:rPr>
                <w:sz w:val="24"/>
              </w:rPr>
              <w:t>job/skill</w:t>
            </w:r>
            <w:r>
              <w:rPr>
                <w:spacing w:val="-15"/>
                <w:sz w:val="24"/>
              </w:rPr>
              <w:t xml:space="preserve"> </w:t>
            </w:r>
            <w:r>
              <w:rPr>
                <w:sz w:val="24"/>
              </w:rPr>
              <w:t xml:space="preserve">related </w:t>
            </w:r>
            <w:r>
              <w:rPr>
                <w:spacing w:val="-4"/>
                <w:sz w:val="24"/>
              </w:rPr>
              <w:t>area</w:t>
            </w:r>
          </w:p>
          <w:p w14:paraId="326DB165" w14:textId="77777777" w:rsidR="009A4DE7" w:rsidRDefault="009A4DE7" w:rsidP="002D17AE">
            <w:pPr>
              <w:pStyle w:val="TableParagraph"/>
              <w:spacing w:before="120"/>
              <w:ind w:left="11"/>
              <w:jc w:val="center"/>
              <w:rPr>
                <w:b/>
                <w:sz w:val="24"/>
              </w:rPr>
            </w:pPr>
            <w:r>
              <w:rPr>
                <w:b/>
                <w:spacing w:val="-5"/>
                <w:sz w:val="24"/>
              </w:rPr>
              <w:t>OR</w:t>
            </w:r>
          </w:p>
          <w:p w14:paraId="353B329A" w14:textId="77777777" w:rsidR="009A4DE7" w:rsidRDefault="009A4DE7" w:rsidP="002D17AE">
            <w:pPr>
              <w:pStyle w:val="TableParagraph"/>
              <w:spacing w:before="120"/>
              <w:ind w:left="108" w:right="147"/>
              <w:rPr>
                <w:sz w:val="24"/>
              </w:rPr>
            </w:pPr>
            <w:r>
              <w:rPr>
                <w:sz w:val="24"/>
              </w:rPr>
              <w:t>Completion</w:t>
            </w:r>
            <w:r>
              <w:rPr>
                <w:spacing w:val="-15"/>
                <w:sz w:val="24"/>
              </w:rPr>
              <w:t xml:space="preserve"> </w:t>
            </w:r>
            <w:r>
              <w:rPr>
                <w:sz w:val="24"/>
              </w:rPr>
              <w:t>of</w:t>
            </w:r>
            <w:r>
              <w:rPr>
                <w:spacing w:val="-15"/>
                <w:sz w:val="24"/>
              </w:rPr>
              <w:t xml:space="preserve"> </w:t>
            </w:r>
            <w:r>
              <w:rPr>
                <w:sz w:val="24"/>
              </w:rPr>
              <w:t xml:space="preserve">the National Board for Professional </w:t>
            </w:r>
            <w:r>
              <w:rPr>
                <w:spacing w:val="-2"/>
                <w:sz w:val="24"/>
              </w:rPr>
              <w:t xml:space="preserve">Teaching </w:t>
            </w:r>
            <w:r>
              <w:rPr>
                <w:sz w:val="24"/>
              </w:rPr>
              <w:t>Standards</w:t>
            </w:r>
            <w:r>
              <w:rPr>
                <w:spacing w:val="-15"/>
                <w:sz w:val="24"/>
              </w:rPr>
              <w:t xml:space="preserve"> </w:t>
            </w:r>
            <w:r>
              <w:rPr>
                <w:sz w:val="24"/>
              </w:rPr>
              <w:t>process</w:t>
            </w:r>
          </w:p>
        </w:tc>
      </w:tr>
      <w:tr w:rsidR="009A4DE7" w14:paraId="7F360742" w14:textId="77777777" w:rsidTr="002D17AE">
        <w:trPr>
          <w:trHeight w:val="1130"/>
        </w:trPr>
        <w:tc>
          <w:tcPr>
            <w:tcW w:w="991" w:type="dxa"/>
            <w:tcBorders>
              <w:top w:val="nil"/>
              <w:bottom w:val="nil"/>
            </w:tcBorders>
          </w:tcPr>
          <w:p w14:paraId="1AF81E1D" w14:textId="77777777" w:rsidR="009A4DE7" w:rsidRDefault="009A4DE7" w:rsidP="002D17AE">
            <w:pPr>
              <w:pStyle w:val="TableParagraph"/>
            </w:pPr>
          </w:p>
        </w:tc>
        <w:tc>
          <w:tcPr>
            <w:tcW w:w="5352" w:type="dxa"/>
            <w:tcBorders>
              <w:top w:val="nil"/>
              <w:bottom w:val="nil"/>
            </w:tcBorders>
          </w:tcPr>
          <w:p w14:paraId="3BA80D36" w14:textId="77777777" w:rsidR="009A4DE7" w:rsidRDefault="009A4DE7" w:rsidP="002D17AE">
            <w:pPr>
              <w:pStyle w:val="TableParagraph"/>
              <w:spacing w:before="57" w:line="220" w:lineRule="auto"/>
              <w:ind w:left="367" w:right="161" w:hanging="260"/>
              <w:rPr>
                <w:sz w:val="24"/>
              </w:rPr>
            </w:pPr>
            <w:r>
              <w:rPr>
                <w:sz w:val="24"/>
              </w:rPr>
              <w:t>2. Twenty-one (21) ACT (or SAT equivalent) or achieve a qualifying passing score on the Praxis Core</w:t>
            </w:r>
            <w:r>
              <w:rPr>
                <w:spacing w:val="-8"/>
                <w:sz w:val="24"/>
              </w:rPr>
              <w:t xml:space="preserve"> </w:t>
            </w:r>
            <w:r>
              <w:rPr>
                <w:sz w:val="24"/>
              </w:rPr>
              <w:t>Academic</w:t>
            </w:r>
            <w:r>
              <w:rPr>
                <w:spacing w:val="-8"/>
                <w:sz w:val="24"/>
              </w:rPr>
              <w:t xml:space="preserve"> </w:t>
            </w:r>
            <w:r>
              <w:rPr>
                <w:sz w:val="24"/>
              </w:rPr>
              <w:t>Skills</w:t>
            </w:r>
            <w:r>
              <w:rPr>
                <w:spacing w:val="-8"/>
                <w:sz w:val="24"/>
              </w:rPr>
              <w:t xml:space="preserve"> </w:t>
            </w:r>
            <w:r>
              <w:rPr>
                <w:sz w:val="24"/>
              </w:rPr>
              <w:t>for</w:t>
            </w:r>
            <w:r>
              <w:rPr>
                <w:spacing w:val="-8"/>
                <w:sz w:val="24"/>
              </w:rPr>
              <w:t xml:space="preserve"> </w:t>
            </w:r>
            <w:r>
              <w:rPr>
                <w:sz w:val="24"/>
              </w:rPr>
              <w:t>Educators</w:t>
            </w:r>
            <w:r>
              <w:rPr>
                <w:spacing w:val="-8"/>
                <w:sz w:val="24"/>
              </w:rPr>
              <w:t xml:space="preserve"> </w:t>
            </w:r>
            <w:r>
              <w:rPr>
                <w:sz w:val="24"/>
              </w:rPr>
              <w:t>examination as established by the State Board of Education</w:t>
            </w:r>
          </w:p>
        </w:tc>
        <w:tc>
          <w:tcPr>
            <w:tcW w:w="991" w:type="dxa"/>
            <w:tcBorders>
              <w:top w:val="nil"/>
              <w:bottom w:val="nil"/>
            </w:tcBorders>
          </w:tcPr>
          <w:p w14:paraId="390F9FD1" w14:textId="77777777" w:rsidR="009A4DE7" w:rsidRDefault="009A4DE7" w:rsidP="002D17AE">
            <w:pPr>
              <w:pStyle w:val="TableParagraph"/>
            </w:pPr>
          </w:p>
        </w:tc>
        <w:tc>
          <w:tcPr>
            <w:tcW w:w="2016" w:type="dxa"/>
            <w:vMerge/>
            <w:tcBorders>
              <w:top w:val="nil"/>
            </w:tcBorders>
          </w:tcPr>
          <w:p w14:paraId="2772EE8B" w14:textId="77777777" w:rsidR="009A4DE7" w:rsidRDefault="009A4DE7" w:rsidP="002D17AE">
            <w:pPr>
              <w:rPr>
                <w:sz w:val="2"/>
                <w:szCs w:val="2"/>
              </w:rPr>
            </w:pPr>
          </w:p>
        </w:tc>
      </w:tr>
      <w:tr w:rsidR="009A4DE7" w14:paraId="3939F954" w14:textId="77777777" w:rsidTr="002D17AE">
        <w:trPr>
          <w:trHeight w:val="2150"/>
        </w:trPr>
        <w:tc>
          <w:tcPr>
            <w:tcW w:w="991" w:type="dxa"/>
            <w:tcBorders>
              <w:top w:val="nil"/>
              <w:bottom w:val="nil"/>
            </w:tcBorders>
          </w:tcPr>
          <w:p w14:paraId="56C17B17" w14:textId="77777777" w:rsidR="009A4DE7" w:rsidRDefault="009A4DE7" w:rsidP="002D17AE">
            <w:pPr>
              <w:pStyle w:val="TableParagraph"/>
            </w:pPr>
          </w:p>
        </w:tc>
        <w:tc>
          <w:tcPr>
            <w:tcW w:w="5352" w:type="dxa"/>
            <w:tcBorders>
              <w:top w:val="nil"/>
              <w:bottom w:val="nil"/>
            </w:tcBorders>
          </w:tcPr>
          <w:p w14:paraId="579C14F8" w14:textId="77777777" w:rsidR="009A4DE7" w:rsidRDefault="009A4DE7" w:rsidP="002D17AE">
            <w:pPr>
              <w:pStyle w:val="TableParagraph"/>
              <w:spacing w:before="57" w:line="220" w:lineRule="auto"/>
              <w:ind w:left="367" w:right="161" w:hanging="260"/>
              <w:rPr>
                <w:sz w:val="24"/>
              </w:rPr>
            </w:pPr>
            <w:r>
              <w:rPr>
                <w:sz w:val="24"/>
              </w:rPr>
              <w:t>3. Official verification of program accreditation by the American Association of Family and Consumer Sciences or National Association for Education</w:t>
            </w:r>
            <w:r>
              <w:rPr>
                <w:spacing w:val="-7"/>
                <w:sz w:val="24"/>
              </w:rPr>
              <w:t xml:space="preserve"> </w:t>
            </w:r>
            <w:r>
              <w:rPr>
                <w:sz w:val="24"/>
              </w:rPr>
              <w:t>of</w:t>
            </w:r>
            <w:r>
              <w:rPr>
                <w:spacing w:val="-8"/>
                <w:sz w:val="24"/>
              </w:rPr>
              <w:t xml:space="preserve"> </w:t>
            </w:r>
            <w:r>
              <w:rPr>
                <w:sz w:val="24"/>
              </w:rPr>
              <w:t>Young</w:t>
            </w:r>
            <w:r>
              <w:rPr>
                <w:spacing w:val="-7"/>
                <w:sz w:val="24"/>
              </w:rPr>
              <w:t xml:space="preserve"> </w:t>
            </w:r>
            <w:r>
              <w:rPr>
                <w:sz w:val="24"/>
              </w:rPr>
              <w:t>Children</w:t>
            </w:r>
            <w:r>
              <w:rPr>
                <w:spacing w:val="-7"/>
                <w:sz w:val="24"/>
              </w:rPr>
              <w:t xml:space="preserve"> </w:t>
            </w:r>
            <w:r>
              <w:rPr>
                <w:sz w:val="24"/>
              </w:rPr>
              <w:t>or</w:t>
            </w:r>
            <w:r>
              <w:rPr>
                <w:spacing w:val="-8"/>
                <w:sz w:val="24"/>
              </w:rPr>
              <w:t xml:space="preserve"> </w:t>
            </w:r>
            <w:r>
              <w:rPr>
                <w:sz w:val="24"/>
              </w:rPr>
              <w:t>National</w:t>
            </w:r>
            <w:r>
              <w:rPr>
                <w:spacing w:val="-7"/>
                <w:sz w:val="24"/>
              </w:rPr>
              <w:t xml:space="preserve"> </w:t>
            </w:r>
            <w:r>
              <w:rPr>
                <w:sz w:val="24"/>
              </w:rPr>
              <w:t>Council for the Accreditation of Teacher Education (NCATE) or Council for the Accreditation of Educator Preparation (CAEP) (Child Development Program Verification Form CDPV)</w:t>
            </w:r>
          </w:p>
        </w:tc>
        <w:tc>
          <w:tcPr>
            <w:tcW w:w="991" w:type="dxa"/>
            <w:tcBorders>
              <w:top w:val="nil"/>
              <w:bottom w:val="nil"/>
            </w:tcBorders>
          </w:tcPr>
          <w:p w14:paraId="19DD525A" w14:textId="77777777" w:rsidR="009A4DE7" w:rsidRDefault="009A4DE7" w:rsidP="002D17AE">
            <w:pPr>
              <w:pStyle w:val="TableParagraph"/>
            </w:pPr>
          </w:p>
        </w:tc>
        <w:tc>
          <w:tcPr>
            <w:tcW w:w="2016" w:type="dxa"/>
            <w:vMerge/>
            <w:tcBorders>
              <w:top w:val="nil"/>
            </w:tcBorders>
          </w:tcPr>
          <w:p w14:paraId="5AACFB85" w14:textId="77777777" w:rsidR="009A4DE7" w:rsidRDefault="009A4DE7" w:rsidP="002D17AE">
            <w:pPr>
              <w:rPr>
                <w:sz w:val="2"/>
                <w:szCs w:val="2"/>
              </w:rPr>
            </w:pPr>
          </w:p>
        </w:tc>
      </w:tr>
      <w:tr w:rsidR="009A4DE7" w14:paraId="4474A07E" w14:textId="77777777" w:rsidTr="002D17AE">
        <w:trPr>
          <w:trHeight w:val="618"/>
        </w:trPr>
        <w:tc>
          <w:tcPr>
            <w:tcW w:w="991" w:type="dxa"/>
            <w:tcBorders>
              <w:top w:val="nil"/>
              <w:bottom w:val="nil"/>
            </w:tcBorders>
          </w:tcPr>
          <w:p w14:paraId="001EE775" w14:textId="77777777" w:rsidR="009A4DE7" w:rsidRDefault="009A4DE7" w:rsidP="002D17AE">
            <w:pPr>
              <w:pStyle w:val="TableParagraph"/>
            </w:pPr>
          </w:p>
        </w:tc>
        <w:tc>
          <w:tcPr>
            <w:tcW w:w="5352" w:type="dxa"/>
            <w:tcBorders>
              <w:top w:val="nil"/>
              <w:bottom w:val="nil"/>
            </w:tcBorders>
          </w:tcPr>
          <w:p w14:paraId="3CA2221C" w14:textId="77777777" w:rsidR="009A4DE7" w:rsidRDefault="009A4DE7" w:rsidP="002D17AE">
            <w:pPr>
              <w:pStyle w:val="TableParagraph"/>
              <w:spacing w:before="57" w:line="220" w:lineRule="auto"/>
              <w:ind w:left="367" w:right="235" w:hanging="260"/>
              <w:rPr>
                <w:sz w:val="24"/>
              </w:rPr>
            </w:pPr>
            <w:r>
              <w:rPr>
                <w:sz w:val="24"/>
              </w:rPr>
              <w:t>4. Praxis:</w:t>
            </w:r>
            <w:r>
              <w:rPr>
                <w:spacing w:val="-7"/>
                <w:sz w:val="24"/>
              </w:rPr>
              <w:t xml:space="preserve"> </w:t>
            </w:r>
            <w:r>
              <w:rPr>
                <w:sz w:val="24"/>
              </w:rPr>
              <w:t>Principles</w:t>
            </w:r>
            <w:r>
              <w:rPr>
                <w:spacing w:val="-7"/>
                <w:sz w:val="24"/>
              </w:rPr>
              <w:t xml:space="preserve"> </w:t>
            </w:r>
            <w:r>
              <w:rPr>
                <w:sz w:val="24"/>
              </w:rPr>
              <w:t>of</w:t>
            </w:r>
            <w:r>
              <w:rPr>
                <w:spacing w:val="-7"/>
                <w:sz w:val="24"/>
              </w:rPr>
              <w:t xml:space="preserve"> </w:t>
            </w:r>
            <w:r>
              <w:rPr>
                <w:sz w:val="24"/>
              </w:rPr>
              <w:t>Learning</w:t>
            </w:r>
            <w:r>
              <w:rPr>
                <w:spacing w:val="-7"/>
                <w:sz w:val="24"/>
              </w:rPr>
              <w:t xml:space="preserve"> </w:t>
            </w:r>
            <w:r>
              <w:rPr>
                <w:sz w:val="24"/>
              </w:rPr>
              <w:t>and</w:t>
            </w:r>
            <w:r>
              <w:rPr>
                <w:spacing w:val="-7"/>
                <w:sz w:val="24"/>
              </w:rPr>
              <w:t xml:space="preserve"> </w:t>
            </w:r>
            <w:r>
              <w:rPr>
                <w:sz w:val="24"/>
              </w:rPr>
              <w:t>Teaching (PLT) for Early Childhood</w:t>
            </w:r>
          </w:p>
        </w:tc>
        <w:tc>
          <w:tcPr>
            <w:tcW w:w="991" w:type="dxa"/>
            <w:tcBorders>
              <w:top w:val="nil"/>
              <w:bottom w:val="nil"/>
            </w:tcBorders>
          </w:tcPr>
          <w:p w14:paraId="33036544" w14:textId="77777777" w:rsidR="009A4DE7" w:rsidRDefault="009A4DE7" w:rsidP="002D17AE">
            <w:pPr>
              <w:pStyle w:val="TableParagraph"/>
            </w:pPr>
          </w:p>
        </w:tc>
        <w:tc>
          <w:tcPr>
            <w:tcW w:w="2016" w:type="dxa"/>
            <w:vMerge/>
            <w:tcBorders>
              <w:top w:val="nil"/>
            </w:tcBorders>
          </w:tcPr>
          <w:p w14:paraId="2450A271" w14:textId="77777777" w:rsidR="009A4DE7" w:rsidRDefault="009A4DE7" w:rsidP="002D17AE">
            <w:pPr>
              <w:rPr>
                <w:sz w:val="2"/>
                <w:szCs w:val="2"/>
              </w:rPr>
            </w:pPr>
          </w:p>
        </w:tc>
      </w:tr>
      <w:tr w:rsidR="009A4DE7" w14:paraId="7325D513" w14:textId="77777777" w:rsidTr="002D17AE">
        <w:trPr>
          <w:trHeight w:val="397"/>
        </w:trPr>
        <w:tc>
          <w:tcPr>
            <w:tcW w:w="991" w:type="dxa"/>
            <w:tcBorders>
              <w:top w:val="nil"/>
              <w:bottom w:val="nil"/>
            </w:tcBorders>
          </w:tcPr>
          <w:p w14:paraId="493DDAA3" w14:textId="77777777" w:rsidR="009A4DE7" w:rsidRDefault="009A4DE7" w:rsidP="002D17AE">
            <w:pPr>
              <w:pStyle w:val="TableParagraph"/>
            </w:pPr>
          </w:p>
        </w:tc>
        <w:tc>
          <w:tcPr>
            <w:tcW w:w="5352" w:type="dxa"/>
            <w:tcBorders>
              <w:top w:val="nil"/>
              <w:bottom w:val="nil"/>
            </w:tcBorders>
          </w:tcPr>
          <w:p w14:paraId="64F98963" w14:textId="77777777" w:rsidR="009A4DE7" w:rsidRDefault="009A4DE7" w:rsidP="002D17AE">
            <w:pPr>
              <w:pStyle w:val="TableParagraph"/>
              <w:spacing w:before="39"/>
              <w:ind w:left="107"/>
              <w:rPr>
                <w:sz w:val="24"/>
              </w:rPr>
            </w:pPr>
            <w:r>
              <w:rPr>
                <w:sz w:val="24"/>
              </w:rPr>
              <w:t>5.</w:t>
            </w:r>
            <w:r>
              <w:rPr>
                <w:spacing w:val="17"/>
                <w:sz w:val="24"/>
              </w:rPr>
              <w:t xml:space="preserve"> </w:t>
            </w:r>
            <w:r>
              <w:rPr>
                <w:sz w:val="24"/>
              </w:rPr>
              <w:t>Praxis</w:t>
            </w:r>
            <w:r>
              <w:rPr>
                <w:spacing w:val="-1"/>
                <w:sz w:val="24"/>
              </w:rPr>
              <w:t xml:space="preserve"> </w:t>
            </w:r>
            <w:r>
              <w:rPr>
                <w:sz w:val="24"/>
              </w:rPr>
              <w:t>Subject</w:t>
            </w:r>
            <w:r>
              <w:rPr>
                <w:spacing w:val="-1"/>
                <w:sz w:val="24"/>
              </w:rPr>
              <w:t xml:space="preserve"> </w:t>
            </w:r>
            <w:r>
              <w:rPr>
                <w:spacing w:val="-2"/>
                <w:sz w:val="24"/>
              </w:rPr>
              <w:t>Assessment</w:t>
            </w:r>
          </w:p>
        </w:tc>
        <w:tc>
          <w:tcPr>
            <w:tcW w:w="991" w:type="dxa"/>
            <w:tcBorders>
              <w:top w:val="nil"/>
              <w:bottom w:val="nil"/>
            </w:tcBorders>
          </w:tcPr>
          <w:p w14:paraId="54188390" w14:textId="77777777" w:rsidR="009A4DE7" w:rsidRDefault="009A4DE7" w:rsidP="002D17AE">
            <w:pPr>
              <w:pStyle w:val="TableParagraph"/>
            </w:pPr>
          </w:p>
        </w:tc>
        <w:tc>
          <w:tcPr>
            <w:tcW w:w="2016" w:type="dxa"/>
            <w:vMerge/>
            <w:tcBorders>
              <w:top w:val="nil"/>
            </w:tcBorders>
          </w:tcPr>
          <w:p w14:paraId="4B7C1B08" w14:textId="77777777" w:rsidR="009A4DE7" w:rsidRDefault="009A4DE7" w:rsidP="002D17AE">
            <w:pPr>
              <w:rPr>
                <w:sz w:val="2"/>
                <w:szCs w:val="2"/>
              </w:rPr>
            </w:pPr>
          </w:p>
        </w:tc>
      </w:tr>
      <w:tr w:rsidR="009A4DE7" w14:paraId="7759B65B" w14:textId="77777777" w:rsidTr="002D17AE">
        <w:trPr>
          <w:trHeight w:val="348"/>
        </w:trPr>
        <w:tc>
          <w:tcPr>
            <w:tcW w:w="991" w:type="dxa"/>
            <w:tcBorders>
              <w:top w:val="nil"/>
              <w:bottom w:val="nil"/>
            </w:tcBorders>
          </w:tcPr>
          <w:p w14:paraId="0D6C2B92" w14:textId="77777777" w:rsidR="009A4DE7" w:rsidRDefault="009A4DE7" w:rsidP="002D17AE">
            <w:pPr>
              <w:pStyle w:val="TableParagraph"/>
            </w:pPr>
          </w:p>
        </w:tc>
        <w:tc>
          <w:tcPr>
            <w:tcW w:w="5352" w:type="dxa"/>
            <w:tcBorders>
              <w:top w:val="nil"/>
              <w:bottom w:val="nil"/>
            </w:tcBorders>
          </w:tcPr>
          <w:p w14:paraId="09D048A6" w14:textId="77777777" w:rsidR="009A4DE7" w:rsidRDefault="009A4DE7" w:rsidP="002D17AE">
            <w:pPr>
              <w:pStyle w:val="TableParagraph"/>
              <w:spacing w:before="74"/>
              <w:ind w:left="10" w:right="6"/>
              <w:jc w:val="center"/>
              <w:rPr>
                <w:b/>
                <w:sz w:val="19"/>
              </w:rPr>
            </w:pPr>
            <w:r>
              <w:rPr>
                <w:b/>
                <w:spacing w:val="-5"/>
                <w:sz w:val="19"/>
              </w:rPr>
              <w:t>OR</w:t>
            </w:r>
          </w:p>
        </w:tc>
        <w:tc>
          <w:tcPr>
            <w:tcW w:w="991" w:type="dxa"/>
            <w:tcBorders>
              <w:top w:val="nil"/>
              <w:bottom w:val="nil"/>
            </w:tcBorders>
          </w:tcPr>
          <w:p w14:paraId="167FBC28" w14:textId="77777777" w:rsidR="009A4DE7" w:rsidRDefault="009A4DE7" w:rsidP="002D17AE">
            <w:pPr>
              <w:pStyle w:val="TableParagraph"/>
            </w:pPr>
          </w:p>
        </w:tc>
        <w:tc>
          <w:tcPr>
            <w:tcW w:w="2016" w:type="dxa"/>
            <w:vMerge/>
            <w:tcBorders>
              <w:top w:val="nil"/>
            </w:tcBorders>
          </w:tcPr>
          <w:p w14:paraId="3D6218AF" w14:textId="77777777" w:rsidR="009A4DE7" w:rsidRDefault="009A4DE7" w:rsidP="002D17AE">
            <w:pPr>
              <w:rPr>
                <w:sz w:val="2"/>
                <w:szCs w:val="2"/>
              </w:rPr>
            </w:pPr>
          </w:p>
        </w:tc>
      </w:tr>
      <w:tr w:rsidR="009A4DE7" w14:paraId="03F7FDA2" w14:textId="77777777" w:rsidTr="002D17AE">
        <w:trPr>
          <w:trHeight w:val="625"/>
        </w:trPr>
        <w:tc>
          <w:tcPr>
            <w:tcW w:w="991" w:type="dxa"/>
            <w:tcBorders>
              <w:top w:val="nil"/>
              <w:bottom w:val="nil"/>
            </w:tcBorders>
          </w:tcPr>
          <w:p w14:paraId="47B5B785" w14:textId="77777777" w:rsidR="009A4DE7" w:rsidRDefault="009A4DE7" w:rsidP="002D17AE">
            <w:pPr>
              <w:pStyle w:val="TableParagraph"/>
            </w:pPr>
          </w:p>
        </w:tc>
        <w:tc>
          <w:tcPr>
            <w:tcW w:w="5352" w:type="dxa"/>
            <w:tcBorders>
              <w:top w:val="nil"/>
              <w:bottom w:val="nil"/>
            </w:tcBorders>
          </w:tcPr>
          <w:p w14:paraId="214E49E7" w14:textId="77777777" w:rsidR="009A4DE7" w:rsidRDefault="009A4DE7" w:rsidP="002D17AE">
            <w:pPr>
              <w:pStyle w:val="TableParagraph"/>
              <w:spacing w:before="63" w:line="220" w:lineRule="auto"/>
              <w:ind w:left="559" w:right="144" w:hanging="360"/>
              <w:rPr>
                <w:sz w:val="24"/>
              </w:rPr>
            </w:pPr>
            <w:r>
              <w:rPr>
                <w:sz w:val="24"/>
              </w:rPr>
              <w:t>1.</w:t>
            </w:r>
            <w:r>
              <w:rPr>
                <w:spacing w:val="80"/>
                <w:sz w:val="24"/>
              </w:rPr>
              <w:t xml:space="preserve"> </w:t>
            </w:r>
            <w:r>
              <w:rPr>
                <w:sz w:val="24"/>
              </w:rPr>
              <w:t>Hold</w:t>
            </w:r>
            <w:r>
              <w:rPr>
                <w:spacing w:val="-4"/>
                <w:sz w:val="24"/>
              </w:rPr>
              <w:t xml:space="preserve"> </w:t>
            </w:r>
            <w:r>
              <w:rPr>
                <w:sz w:val="24"/>
              </w:rPr>
              <w:t>a</w:t>
            </w:r>
            <w:r>
              <w:rPr>
                <w:spacing w:val="-5"/>
                <w:sz w:val="24"/>
              </w:rPr>
              <w:t xml:space="preserve"> </w:t>
            </w:r>
            <w:r>
              <w:rPr>
                <w:sz w:val="24"/>
              </w:rPr>
              <w:t>valid</w:t>
            </w:r>
            <w:r>
              <w:rPr>
                <w:spacing w:val="-4"/>
                <w:sz w:val="24"/>
              </w:rPr>
              <w:t xml:space="preserve"> </w:t>
            </w:r>
            <w:r>
              <w:rPr>
                <w:sz w:val="24"/>
              </w:rPr>
              <w:t>five-year</w:t>
            </w:r>
            <w:r>
              <w:rPr>
                <w:spacing w:val="-5"/>
                <w:sz w:val="24"/>
              </w:rPr>
              <w:t xml:space="preserve"> </w:t>
            </w:r>
            <w:r>
              <w:rPr>
                <w:sz w:val="24"/>
              </w:rPr>
              <w:t>license</w:t>
            </w:r>
            <w:r>
              <w:rPr>
                <w:spacing w:val="-5"/>
                <w:sz w:val="24"/>
              </w:rPr>
              <w:t xml:space="preserve"> </w:t>
            </w:r>
            <w:r>
              <w:rPr>
                <w:sz w:val="24"/>
              </w:rPr>
              <w:t>in</w:t>
            </w:r>
            <w:r>
              <w:rPr>
                <w:spacing w:val="-4"/>
                <w:sz w:val="24"/>
              </w:rPr>
              <w:t xml:space="preserve"> </w:t>
            </w:r>
            <w:r>
              <w:rPr>
                <w:sz w:val="24"/>
              </w:rPr>
              <w:t>Elementary</w:t>
            </w:r>
            <w:r>
              <w:rPr>
                <w:spacing w:val="-2"/>
                <w:sz w:val="24"/>
              </w:rPr>
              <w:t xml:space="preserve"> </w:t>
            </w:r>
            <w:r>
              <w:rPr>
                <w:sz w:val="24"/>
              </w:rPr>
              <w:t>Ed. K-3, K-4 or K-6</w:t>
            </w:r>
          </w:p>
        </w:tc>
        <w:tc>
          <w:tcPr>
            <w:tcW w:w="991" w:type="dxa"/>
            <w:tcBorders>
              <w:top w:val="nil"/>
              <w:bottom w:val="nil"/>
            </w:tcBorders>
          </w:tcPr>
          <w:p w14:paraId="5375DB90" w14:textId="77777777" w:rsidR="009A4DE7" w:rsidRDefault="009A4DE7" w:rsidP="002D17AE">
            <w:pPr>
              <w:pStyle w:val="TableParagraph"/>
            </w:pPr>
          </w:p>
        </w:tc>
        <w:tc>
          <w:tcPr>
            <w:tcW w:w="2016" w:type="dxa"/>
            <w:vMerge/>
            <w:tcBorders>
              <w:top w:val="nil"/>
            </w:tcBorders>
          </w:tcPr>
          <w:p w14:paraId="6B750970" w14:textId="77777777" w:rsidR="009A4DE7" w:rsidRDefault="009A4DE7" w:rsidP="002D17AE">
            <w:pPr>
              <w:rPr>
                <w:sz w:val="2"/>
                <w:szCs w:val="2"/>
              </w:rPr>
            </w:pPr>
          </w:p>
        </w:tc>
      </w:tr>
      <w:tr w:rsidR="009A4DE7" w14:paraId="37C218FF" w14:textId="77777777" w:rsidTr="002D17AE">
        <w:trPr>
          <w:trHeight w:val="652"/>
        </w:trPr>
        <w:tc>
          <w:tcPr>
            <w:tcW w:w="991" w:type="dxa"/>
            <w:tcBorders>
              <w:top w:val="nil"/>
              <w:bottom w:val="nil"/>
            </w:tcBorders>
          </w:tcPr>
          <w:p w14:paraId="5BC9F1B6" w14:textId="77777777" w:rsidR="009A4DE7" w:rsidRDefault="009A4DE7" w:rsidP="002D17AE">
            <w:pPr>
              <w:pStyle w:val="TableParagraph"/>
            </w:pPr>
          </w:p>
        </w:tc>
        <w:tc>
          <w:tcPr>
            <w:tcW w:w="5352" w:type="dxa"/>
            <w:tcBorders>
              <w:top w:val="nil"/>
              <w:bottom w:val="nil"/>
            </w:tcBorders>
          </w:tcPr>
          <w:p w14:paraId="6D4AC65B" w14:textId="77777777" w:rsidR="009A4DE7" w:rsidRDefault="009A4DE7" w:rsidP="002D17AE">
            <w:pPr>
              <w:pStyle w:val="TableParagraph"/>
              <w:spacing w:before="57" w:line="220" w:lineRule="auto"/>
              <w:ind w:left="367" w:right="161" w:hanging="260"/>
              <w:rPr>
                <w:sz w:val="24"/>
              </w:rPr>
            </w:pPr>
            <w:r>
              <w:rPr>
                <w:sz w:val="24"/>
              </w:rPr>
              <w:t>2. Complete</w:t>
            </w:r>
            <w:r>
              <w:rPr>
                <w:spacing w:val="-8"/>
                <w:sz w:val="24"/>
              </w:rPr>
              <w:t xml:space="preserve"> </w:t>
            </w:r>
            <w:r>
              <w:rPr>
                <w:sz w:val="24"/>
              </w:rPr>
              <w:t>an</w:t>
            </w:r>
            <w:r>
              <w:rPr>
                <w:spacing w:val="-7"/>
                <w:sz w:val="24"/>
              </w:rPr>
              <w:t xml:space="preserve"> </w:t>
            </w:r>
            <w:r>
              <w:rPr>
                <w:sz w:val="24"/>
              </w:rPr>
              <w:t>approved</w:t>
            </w:r>
            <w:r>
              <w:rPr>
                <w:spacing w:val="-7"/>
                <w:sz w:val="24"/>
              </w:rPr>
              <w:t xml:space="preserve"> </w:t>
            </w:r>
            <w:r>
              <w:rPr>
                <w:sz w:val="24"/>
              </w:rPr>
              <w:t>supplemental</w:t>
            </w:r>
            <w:r>
              <w:rPr>
                <w:spacing w:val="-7"/>
                <w:sz w:val="24"/>
              </w:rPr>
              <w:t xml:space="preserve"> </w:t>
            </w:r>
            <w:r>
              <w:rPr>
                <w:sz w:val="24"/>
              </w:rPr>
              <w:t>endorsement program in Pre K-K</w:t>
            </w:r>
          </w:p>
        </w:tc>
        <w:tc>
          <w:tcPr>
            <w:tcW w:w="991" w:type="dxa"/>
            <w:tcBorders>
              <w:top w:val="nil"/>
              <w:bottom w:val="nil"/>
            </w:tcBorders>
          </w:tcPr>
          <w:p w14:paraId="68A878D5" w14:textId="77777777" w:rsidR="009A4DE7" w:rsidRDefault="009A4DE7" w:rsidP="002D17AE">
            <w:pPr>
              <w:pStyle w:val="TableParagraph"/>
            </w:pPr>
          </w:p>
        </w:tc>
        <w:tc>
          <w:tcPr>
            <w:tcW w:w="2016" w:type="dxa"/>
            <w:vMerge/>
            <w:tcBorders>
              <w:top w:val="nil"/>
            </w:tcBorders>
          </w:tcPr>
          <w:p w14:paraId="22307340" w14:textId="77777777" w:rsidR="009A4DE7" w:rsidRDefault="009A4DE7" w:rsidP="002D17AE">
            <w:pPr>
              <w:rPr>
                <w:sz w:val="2"/>
                <w:szCs w:val="2"/>
              </w:rPr>
            </w:pPr>
          </w:p>
        </w:tc>
      </w:tr>
      <w:tr w:rsidR="009A4DE7" w14:paraId="36365020" w14:textId="77777777" w:rsidTr="002D17AE">
        <w:trPr>
          <w:trHeight w:val="348"/>
        </w:trPr>
        <w:tc>
          <w:tcPr>
            <w:tcW w:w="991" w:type="dxa"/>
            <w:tcBorders>
              <w:top w:val="nil"/>
              <w:bottom w:val="nil"/>
            </w:tcBorders>
          </w:tcPr>
          <w:p w14:paraId="2C45B1B3" w14:textId="77777777" w:rsidR="009A4DE7" w:rsidRDefault="009A4DE7" w:rsidP="002D17AE">
            <w:pPr>
              <w:pStyle w:val="TableParagraph"/>
            </w:pPr>
          </w:p>
        </w:tc>
        <w:tc>
          <w:tcPr>
            <w:tcW w:w="5352" w:type="dxa"/>
            <w:tcBorders>
              <w:top w:val="nil"/>
              <w:bottom w:val="nil"/>
            </w:tcBorders>
          </w:tcPr>
          <w:p w14:paraId="08BEE950" w14:textId="77777777" w:rsidR="009A4DE7" w:rsidRDefault="009A4DE7" w:rsidP="002D17AE">
            <w:pPr>
              <w:pStyle w:val="TableParagraph"/>
              <w:spacing w:before="74"/>
              <w:ind w:left="10" w:right="6"/>
              <w:jc w:val="center"/>
              <w:rPr>
                <w:b/>
                <w:sz w:val="19"/>
              </w:rPr>
            </w:pPr>
            <w:r>
              <w:rPr>
                <w:b/>
                <w:spacing w:val="-5"/>
                <w:sz w:val="19"/>
              </w:rPr>
              <w:t>OR</w:t>
            </w:r>
          </w:p>
        </w:tc>
        <w:tc>
          <w:tcPr>
            <w:tcW w:w="991" w:type="dxa"/>
            <w:tcBorders>
              <w:top w:val="nil"/>
              <w:bottom w:val="nil"/>
            </w:tcBorders>
          </w:tcPr>
          <w:p w14:paraId="1F0947E7" w14:textId="77777777" w:rsidR="009A4DE7" w:rsidRDefault="009A4DE7" w:rsidP="002D17AE">
            <w:pPr>
              <w:pStyle w:val="TableParagraph"/>
            </w:pPr>
          </w:p>
        </w:tc>
        <w:tc>
          <w:tcPr>
            <w:tcW w:w="2016" w:type="dxa"/>
            <w:vMerge/>
            <w:tcBorders>
              <w:top w:val="nil"/>
            </w:tcBorders>
          </w:tcPr>
          <w:p w14:paraId="42183858" w14:textId="77777777" w:rsidR="009A4DE7" w:rsidRDefault="009A4DE7" w:rsidP="002D17AE">
            <w:pPr>
              <w:rPr>
                <w:sz w:val="2"/>
                <w:szCs w:val="2"/>
              </w:rPr>
            </w:pPr>
          </w:p>
        </w:tc>
      </w:tr>
      <w:tr w:rsidR="009A4DE7" w14:paraId="48F4D7B9" w14:textId="77777777" w:rsidTr="002D17AE">
        <w:trPr>
          <w:trHeight w:val="625"/>
        </w:trPr>
        <w:tc>
          <w:tcPr>
            <w:tcW w:w="991" w:type="dxa"/>
            <w:tcBorders>
              <w:top w:val="nil"/>
              <w:bottom w:val="nil"/>
            </w:tcBorders>
          </w:tcPr>
          <w:p w14:paraId="5CACB264" w14:textId="77777777" w:rsidR="009A4DE7" w:rsidRDefault="009A4DE7" w:rsidP="002D17AE">
            <w:pPr>
              <w:pStyle w:val="TableParagraph"/>
            </w:pPr>
          </w:p>
        </w:tc>
        <w:tc>
          <w:tcPr>
            <w:tcW w:w="5352" w:type="dxa"/>
            <w:tcBorders>
              <w:top w:val="nil"/>
              <w:bottom w:val="nil"/>
            </w:tcBorders>
          </w:tcPr>
          <w:p w14:paraId="68448D34" w14:textId="77777777" w:rsidR="009A4DE7" w:rsidRDefault="009A4DE7" w:rsidP="002D17AE">
            <w:pPr>
              <w:pStyle w:val="TableParagraph"/>
              <w:spacing w:before="63" w:line="220" w:lineRule="auto"/>
              <w:ind w:left="468" w:right="235" w:hanging="360"/>
              <w:rPr>
                <w:sz w:val="24"/>
              </w:rPr>
            </w:pPr>
            <w:r>
              <w:rPr>
                <w:sz w:val="24"/>
              </w:rPr>
              <w:t>1.</w:t>
            </w:r>
            <w:r>
              <w:rPr>
                <w:spacing w:val="80"/>
                <w:sz w:val="24"/>
              </w:rPr>
              <w:t xml:space="preserve"> </w:t>
            </w:r>
            <w:r>
              <w:rPr>
                <w:sz w:val="24"/>
              </w:rPr>
              <w:t>Hold</w:t>
            </w:r>
            <w:r>
              <w:rPr>
                <w:spacing w:val="-4"/>
                <w:sz w:val="24"/>
              </w:rPr>
              <w:t xml:space="preserve"> </w:t>
            </w:r>
            <w:r>
              <w:rPr>
                <w:sz w:val="24"/>
              </w:rPr>
              <w:t>a</w:t>
            </w:r>
            <w:r>
              <w:rPr>
                <w:spacing w:val="-5"/>
                <w:sz w:val="24"/>
              </w:rPr>
              <w:t xml:space="preserve"> </w:t>
            </w:r>
            <w:r>
              <w:rPr>
                <w:sz w:val="24"/>
              </w:rPr>
              <w:t>valid</w:t>
            </w:r>
            <w:r>
              <w:rPr>
                <w:spacing w:val="-4"/>
                <w:sz w:val="24"/>
              </w:rPr>
              <w:t xml:space="preserve"> </w:t>
            </w:r>
            <w:r>
              <w:rPr>
                <w:sz w:val="24"/>
              </w:rPr>
              <w:t>five-year</w:t>
            </w:r>
            <w:r>
              <w:rPr>
                <w:spacing w:val="-5"/>
                <w:sz w:val="24"/>
              </w:rPr>
              <w:t xml:space="preserve"> </w:t>
            </w:r>
            <w:r>
              <w:rPr>
                <w:sz w:val="24"/>
              </w:rPr>
              <w:t>license</w:t>
            </w:r>
            <w:r>
              <w:rPr>
                <w:spacing w:val="-5"/>
                <w:sz w:val="24"/>
              </w:rPr>
              <w:t xml:space="preserve"> </w:t>
            </w:r>
            <w:r>
              <w:rPr>
                <w:sz w:val="24"/>
              </w:rPr>
              <w:t>in</w:t>
            </w:r>
            <w:r>
              <w:rPr>
                <w:spacing w:val="-4"/>
                <w:sz w:val="24"/>
              </w:rPr>
              <w:t xml:space="preserve"> </w:t>
            </w:r>
            <w:r>
              <w:rPr>
                <w:sz w:val="24"/>
              </w:rPr>
              <w:t>Elementary</w:t>
            </w:r>
            <w:r>
              <w:rPr>
                <w:spacing w:val="-2"/>
                <w:sz w:val="24"/>
              </w:rPr>
              <w:t xml:space="preserve"> </w:t>
            </w:r>
            <w:r>
              <w:rPr>
                <w:sz w:val="24"/>
              </w:rPr>
              <w:t>Ed. K-3, K-4 or K-6</w:t>
            </w:r>
          </w:p>
        </w:tc>
        <w:tc>
          <w:tcPr>
            <w:tcW w:w="991" w:type="dxa"/>
            <w:tcBorders>
              <w:top w:val="nil"/>
              <w:bottom w:val="nil"/>
            </w:tcBorders>
          </w:tcPr>
          <w:p w14:paraId="28E9ECCB" w14:textId="77777777" w:rsidR="009A4DE7" w:rsidRDefault="009A4DE7" w:rsidP="002D17AE">
            <w:pPr>
              <w:pStyle w:val="TableParagraph"/>
            </w:pPr>
          </w:p>
        </w:tc>
        <w:tc>
          <w:tcPr>
            <w:tcW w:w="2016" w:type="dxa"/>
            <w:vMerge/>
            <w:tcBorders>
              <w:top w:val="nil"/>
            </w:tcBorders>
          </w:tcPr>
          <w:p w14:paraId="312DE69D" w14:textId="77777777" w:rsidR="009A4DE7" w:rsidRDefault="009A4DE7" w:rsidP="002D17AE">
            <w:pPr>
              <w:rPr>
                <w:sz w:val="2"/>
                <w:szCs w:val="2"/>
              </w:rPr>
            </w:pPr>
          </w:p>
        </w:tc>
      </w:tr>
      <w:tr w:rsidR="009A4DE7" w14:paraId="205DB82A" w14:textId="77777777" w:rsidTr="002D17AE">
        <w:trPr>
          <w:trHeight w:val="364"/>
        </w:trPr>
        <w:tc>
          <w:tcPr>
            <w:tcW w:w="991" w:type="dxa"/>
            <w:tcBorders>
              <w:top w:val="nil"/>
              <w:bottom w:val="nil"/>
            </w:tcBorders>
          </w:tcPr>
          <w:p w14:paraId="7404A101" w14:textId="77777777" w:rsidR="009A4DE7" w:rsidRDefault="009A4DE7" w:rsidP="002D17AE">
            <w:pPr>
              <w:pStyle w:val="TableParagraph"/>
            </w:pPr>
          </w:p>
        </w:tc>
        <w:tc>
          <w:tcPr>
            <w:tcW w:w="5352" w:type="dxa"/>
            <w:tcBorders>
              <w:top w:val="nil"/>
              <w:bottom w:val="nil"/>
            </w:tcBorders>
          </w:tcPr>
          <w:p w14:paraId="70A1AA88" w14:textId="77777777" w:rsidR="009A4DE7" w:rsidRDefault="009A4DE7" w:rsidP="002D17AE">
            <w:pPr>
              <w:pStyle w:val="TableParagraph"/>
              <w:spacing w:before="39"/>
              <w:ind w:left="108"/>
              <w:rPr>
                <w:sz w:val="24"/>
              </w:rPr>
            </w:pPr>
            <w:r>
              <w:rPr>
                <w:sz w:val="24"/>
              </w:rPr>
              <w:t>2.</w:t>
            </w:r>
            <w:r>
              <w:rPr>
                <w:spacing w:val="17"/>
                <w:sz w:val="24"/>
              </w:rPr>
              <w:t xml:space="preserve"> </w:t>
            </w:r>
            <w:r>
              <w:rPr>
                <w:sz w:val="24"/>
              </w:rPr>
              <w:t>Praxis</w:t>
            </w:r>
            <w:r>
              <w:rPr>
                <w:spacing w:val="-1"/>
                <w:sz w:val="24"/>
              </w:rPr>
              <w:t xml:space="preserve"> </w:t>
            </w:r>
            <w:r>
              <w:rPr>
                <w:sz w:val="24"/>
              </w:rPr>
              <w:t>Subject</w:t>
            </w:r>
            <w:r>
              <w:rPr>
                <w:spacing w:val="-1"/>
                <w:sz w:val="24"/>
              </w:rPr>
              <w:t xml:space="preserve"> </w:t>
            </w:r>
            <w:r>
              <w:rPr>
                <w:spacing w:val="-2"/>
                <w:sz w:val="24"/>
              </w:rPr>
              <w:t>Assessment</w:t>
            </w:r>
          </w:p>
        </w:tc>
        <w:tc>
          <w:tcPr>
            <w:tcW w:w="991" w:type="dxa"/>
            <w:tcBorders>
              <w:top w:val="nil"/>
              <w:bottom w:val="nil"/>
            </w:tcBorders>
          </w:tcPr>
          <w:p w14:paraId="05181753" w14:textId="77777777" w:rsidR="009A4DE7" w:rsidRDefault="009A4DE7" w:rsidP="002D17AE">
            <w:pPr>
              <w:pStyle w:val="TableParagraph"/>
            </w:pPr>
          </w:p>
        </w:tc>
        <w:tc>
          <w:tcPr>
            <w:tcW w:w="2016" w:type="dxa"/>
            <w:vMerge/>
            <w:tcBorders>
              <w:top w:val="nil"/>
            </w:tcBorders>
          </w:tcPr>
          <w:p w14:paraId="08437EA2" w14:textId="77777777" w:rsidR="009A4DE7" w:rsidRDefault="009A4DE7" w:rsidP="002D17AE">
            <w:pPr>
              <w:rPr>
                <w:sz w:val="2"/>
                <w:szCs w:val="2"/>
              </w:rPr>
            </w:pPr>
          </w:p>
        </w:tc>
      </w:tr>
      <w:tr w:rsidR="009A4DE7" w14:paraId="66F235F7" w14:textId="77777777" w:rsidTr="002D17AE">
        <w:trPr>
          <w:trHeight w:val="365"/>
        </w:trPr>
        <w:tc>
          <w:tcPr>
            <w:tcW w:w="991" w:type="dxa"/>
            <w:tcBorders>
              <w:top w:val="nil"/>
              <w:bottom w:val="nil"/>
            </w:tcBorders>
          </w:tcPr>
          <w:p w14:paraId="466ED649" w14:textId="77777777" w:rsidR="009A4DE7" w:rsidRDefault="009A4DE7" w:rsidP="002D17AE">
            <w:pPr>
              <w:pStyle w:val="TableParagraph"/>
            </w:pPr>
          </w:p>
        </w:tc>
        <w:tc>
          <w:tcPr>
            <w:tcW w:w="5352" w:type="dxa"/>
            <w:tcBorders>
              <w:top w:val="nil"/>
              <w:bottom w:val="nil"/>
            </w:tcBorders>
          </w:tcPr>
          <w:p w14:paraId="251F7CBF" w14:textId="77777777" w:rsidR="009A4DE7" w:rsidRDefault="009A4DE7" w:rsidP="002D17AE">
            <w:pPr>
              <w:pStyle w:val="TableParagraph"/>
              <w:spacing w:before="39"/>
              <w:ind w:left="10"/>
              <w:jc w:val="center"/>
              <w:rPr>
                <w:b/>
                <w:sz w:val="24"/>
              </w:rPr>
            </w:pPr>
            <w:r>
              <w:rPr>
                <w:b/>
                <w:spacing w:val="-5"/>
                <w:sz w:val="24"/>
              </w:rPr>
              <w:t>OR</w:t>
            </w:r>
          </w:p>
        </w:tc>
        <w:tc>
          <w:tcPr>
            <w:tcW w:w="991" w:type="dxa"/>
            <w:tcBorders>
              <w:top w:val="nil"/>
              <w:bottom w:val="nil"/>
            </w:tcBorders>
          </w:tcPr>
          <w:p w14:paraId="44017724" w14:textId="77777777" w:rsidR="009A4DE7" w:rsidRDefault="009A4DE7" w:rsidP="002D17AE">
            <w:pPr>
              <w:pStyle w:val="TableParagraph"/>
            </w:pPr>
          </w:p>
        </w:tc>
        <w:tc>
          <w:tcPr>
            <w:tcW w:w="2016" w:type="dxa"/>
            <w:vMerge/>
            <w:tcBorders>
              <w:top w:val="nil"/>
            </w:tcBorders>
          </w:tcPr>
          <w:p w14:paraId="07446C0F" w14:textId="77777777" w:rsidR="009A4DE7" w:rsidRDefault="009A4DE7" w:rsidP="002D17AE">
            <w:pPr>
              <w:rPr>
                <w:sz w:val="2"/>
                <w:szCs w:val="2"/>
              </w:rPr>
            </w:pPr>
          </w:p>
        </w:tc>
      </w:tr>
      <w:tr w:rsidR="009A4DE7" w14:paraId="1BF06D83" w14:textId="77777777" w:rsidTr="002D17AE">
        <w:trPr>
          <w:trHeight w:val="1130"/>
        </w:trPr>
        <w:tc>
          <w:tcPr>
            <w:tcW w:w="991" w:type="dxa"/>
            <w:tcBorders>
              <w:top w:val="nil"/>
              <w:bottom w:val="nil"/>
            </w:tcBorders>
          </w:tcPr>
          <w:p w14:paraId="750D3F9C" w14:textId="77777777" w:rsidR="009A4DE7" w:rsidRDefault="009A4DE7" w:rsidP="002D17AE">
            <w:pPr>
              <w:pStyle w:val="TableParagraph"/>
            </w:pPr>
          </w:p>
        </w:tc>
        <w:tc>
          <w:tcPr>
            <w:tcW w:w="5352" w:type="dxa"/>
            <w:tcBorders>
              <w:top w:val="nil"/>
              <w:bottom w:val="nil"/>
            </w:tcBorders>
          </w:tcPr>
          <w:p w14:paraId="184E3FAE" w14:textId="77777777" w:rsidR="009A4DE7" w:rsidRDefault="009A4DE7" w:rsidP="002D17AE">
            <w:pPr>
              <w:pStyle w:val="TableParagraph"/>
              <w:spacing w:before="58" w:line="220" w:lineRule="auto"/>
              <w:ind w:left="108" w:right="161"/>
              <w:rPr>
                <w:sz w:val="24"/>
              </w:rPr>
            </w:pPr>
            <w:r>
              <w:rPr>
                <w:sz w:val="24"/>
              </w:rPr>
              <w:t>1.</w:t>
            </w:r>
            <w:r>
              <w:rPr>
                <w:spacing w:val="-5"/>
                <w:sz w:val="24"/>
              </w:rPr>
              <w:t xml:space="preserve"> </w:t>
            </w:r>
            <w:r>
              <w:rPr>
                <w:sz w:val="24"/>
              </w:rPr>
              <w:t>Hold</w:t>
            </w:r>
            <w:r>
              <w:rPr>
                <w:spacing w:val="-5"/>
                <w:sz w:val="24"/>
              </w:rPr>
              <w:t xml:space="preserve"> </w:t>
            </w:r>
            <w:r>
              <w:rPr>
                <w:sz w:val="24"/>
              </w:rPr>
              <w:t>a</w:t>
            </w:r>
            <w:r>
              <w:rPr>
                <w:spacing w:val="-6"/>
                <w:sz w:val="24"/>
              </w:rPr>
              <w:t xml:space="preserve"> </w:t>
            </w:r>
            <w:r>
              <w:rPr>
                <w:sz w:val="24"/>
              </w:rPr>
              <w:t>valid</w:t>
            </w:r>
            <w:r>
              <w:rPr>
                <w:spacing w:val="-5"/>
                <w:sz w:val="24"/>
              </w:rPr>
              <w:t xml:space="preserve"> </w:t>
            </w:r>
            <w:r>
              <w:rPr>
                <w:sz w:val="24"/>
              </w:rPr>
              <w:t>three-year</w:t>
            </w:r>
            <w:r>
              <w:rPr>
                <w:spacing w:val="-6"/>
                <w:sz w:val="24"/>
              </w:rPr>
              <w:t xml:space="preserve"> </w:t>
            </w:r>
            <w:r>
              <w:rPr>
                <w:sz w:val="24"/>
              </w:rPr>
              <w:t>alternate</w:t>
            </w:r>
            <w:r>
              <w:rPr>
                <w:spacing w:val="-6"/>
                <w:sz w:val="24"/>
              </w:rPr>
              <w:t xml:space="preserve"> </w:t>
            </w:r>
            <w:r>
              <w:rPr>
                <w:sz w:val="24"/>
              </w:rPr>
              <w:t>route</w:t>
            </w:r>
            <w:r>
              <w:rPr>
                <w:spacing w:val="-6"/>
                <w:sz w:val="24"/>
              </w:rPr>
              <w:t xml:space="preserve"> </w:t>
            </w:r>
            <w:r>
              <w:rPr>
                <w:sz w:val="24"/>
              </w:rPr>
              <w:t>internship license or valid five-year license in Special Education K-12 bearing endorsement code 221, or 222, or 223</w:t>
            </w:r>
          </w:p>
        </w:tc>
        <w:tc>
          <w:tcPr>
            <w:tcW w:w="991" w:type="dxa"/>
            <w:tcBorders>
              <w:top w:val="nil"/>
              <w:bottom w:val="nil"/>
            </w:tcBorders>
          </w:tcPr>
          <w:p w14:paraId="0CEDC15E" w14:textId="77777777" w:rsidR="009A4DE7" w:rsidRDefault="009A4DE7" w:rsidP="002D17AE">
            <w:pPr>
              <w:pStyle w:val="TableParagraph"/>
            </w:pPr>
          </w:p>
        </w:tc>
        <w:tc>
          <w:tcPr>
            <w:tcW w:w="2016" w:type="dxa"/>
            <w:vMerge/>
            <w:tcBorders>
              <w:top w:val="nil"/>
            </w:tcBorders>
          </w:tcPr>
          <w:p w14:paraId="181FEDBF" w14:textId="77777777" w:rsidR="009A4DE7" w:rsidRDefault="009A4DE7" w:rsidP="002D17AE">
            <w:pPr>
              <w:rPr>
                <w:sz w:val="2"/>
                <w:szCs w:val="2"/>
              </w:rPr>
            </w:pPr>
          </w:p>
        </w:tc>
      </w:tr>
      <w:tr w:rsidR="009A4DE7" w14:paraId="5E6C466F" w14:textId="77777777" w:rsidTr="002D17AE">
        <w:trPr>
          <w:trHeight w:val="453"/>
        </w:trPr>
        <w:tc>
          <w:tcPr>
            <w:tcW w:w="991" w:type="dxa"/>
            <w:tcBorders>
              <w:top w:val="nil"/>
            </w:tcBorders>
          </w:tcPr>
          <w:p w14:paraId="71A60C1C" w14:textId="77777777" w:rsidR="009A4DE7" w:rsidRDefault="009A4DE7" w:rsidP="002D17AE">
            <w:pPr>
              <w:pStyle w:val="TableParagraph"/>
            </w:pPr>
          </w:p>
        </w:tc>
        <w:tc>
          <w:tcPr>
            <w:tcW w:w="5352" w:type="dxa"/>
            <w:tcBorders>
              <w:top w:val="nil"/>
            </w:tcBorders>
          </w:tcPr>
          <w:p w14:paraId="0A2B7FFE" w14:textId="77777777" w:rsidR="009A4DE7" w:rsidRDefault="009A4DE7" w:rsidP="002D17AE">
            <w:pPr>
              <w:pStyle w:val="TableParagraph"/>
              <w:spacing w:before="40"/>
              <w:ind w:left="108"/>
              <w:rPr>
                <w:sz w:val="24"/>
              </w:rPr>
            </w:pPr>
            <w:r>
              <w:rPr>
                <w:sz w:val="24"/>
              </w:rPr>
              <w:t>2.</w:t>
            </w:r>
            <w:r>
              <w:rPr>
                <w:spacing w:val="54"/>
                <w:sz w:val="24"/>
              </w:rPr>
              <w:t xml:space="preserve"> </w:t>
            </w:r>
            <w:r>
              <w:rPr>
                <w:sz w:val="24"/>
              </w:rPr>
              <w:t>Praxis</w:t>
            </w:r>
            <w:r>
              <w:rPr>
                <w:spacing w:val="-2"/>
                <w:sz w:val="24"/>
              </w:rPr>
              <w:t xml:space="preserve"> </w:t>
            </w:r>
            <w:r>
              <w:rPr>
                <w:sz w:val="24"/>
              </w:rPr>
              <w:t>Subject</w:t>
            </w:r>
            <w:r>
              <w:rPr>
                <w:spacing w:val="-2"/>
                <w:sz w:val="24"/>
              </w:rPr>
              <w:t xml:space="preserve"> </w:t>
            </w:r>
            <w:r>
              <w:rPr>
                <w:sz w:val="24"/>
              </w:rPr>
              <w:t>Assessment</w:t>
            </w:r>
            <w:r>
              <w:rPr>
                <w:spacing w:val="-2"/>
                <w:sz w:val="24"/>
              </w:rPr>
              <w:t xml:space="preserve"> </w:t>
            </w:r>
            <w:r>
              <w:rPr>
                <w:sz w:val="24"/>
              </w:rPr>
              <w:t>(Specialty</w:t>
            </w:r>
            <w:r>
              <w:rPr>
                <w:spacing w:val="-2"/>
                <w:sz w:val="24"/>
              </w:rPr>
              <w:t xml:space="preserve"> </w:t>
            </w:r>
            <w:r>
              <w:rPr>
                <w:sz w:val="24"/>
              </w:rPr>
              <w:t>Area</w:t>
            </w:r>
            <w:r>
              <w:rPr>
                <w:spacing w:val="-2"/>
                <w:sz w:val="24"/>
              </w:rPr>
              <w:t xml:space="preserve"> </w:t>
            </w:r>
            <w:r>
              <w:rPr>
                <w:spacing w:val="-4"/>
                <w:sz w:val="24"/>
              </w:rPr>
              <w:t>Test)</w:t>
            </w:r>
          </w:p>
        </w:tc>
        <w:tc>
          <w:tcPr>
            <w:tcW w:w="991" w:type="dxa"/>
            <w:tcBorders>
              <w:top w:val="nil"/>
            </w:tcBorders>
          </w:tcPr>
          <w:p w14:paraId="41D9E374" w14:textId="77777777" w:rsidR="009A4DE7" w:rsidRDefault="009A4DE7" w:rsidP="002D17AE">
            <w:pPr>
              <w:pStyle w:val="TableParagraph"/>
            </w:pPr>
          </w:p>
        </w:tc>
        <w:tc>
          <w:tcPr>
            <w:tcW w:w="2016" w:type="dxa"/>
            <w:vMerge/>
            <w:tcBorders>
              <w:top w:val="nil"/>
            </w:tcBorders>
          </w:tcPr>
          <w:p w14:paraId="5EF7AB1C" w14:textId="77777777" w:rsidR="009A4DE7" w:rsidRDefault="009A4DE7" w:rsidP="002D17AE">
            <w:pPr>
              <w:rPr>
                <w:sz w:val="2"/>
                <w:szCs w:val="2"/>
              </w:rPr>
            </w:pPr>
          </w:p>
        </w:tc>
      </w:tr>
    </w:tbl>
    <w:p w14:paraId="7AD6F46D" w14:textId="77777777" w:rsidR="009A4DE7" w:rsidRDefault="009A4DE7" w:rsidP="009A4DE7">
      <w:pPr>
        <w:rPr>
          <w:sz w:val="2"/>
          <w:szCs w:val="2"/>
        </w:rPr>
        <w:sectPr w:rsidR="009A4DE7" w:rsidSect="009A4DE7">
          <w:pgSz w:w="12240" w:h="15840"/>
          <w:pgMar w:top="1380" w:right="700" w:bottom="2012"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
        <w:gridCol w:w="3876"/>
        <w:gridCol w:w="1044"/>
        <w:gridCol w:w="3283"/>
      </w:tblGrid>
      <w:tr w:rsidR="009A4DE7" w14:paraId="7E7814F1" w14:textId="77777777" w:rsidTr="002D17AE">
        <w:trPr>
          <w:trHeight w:val="890"/>
        </w:trPr>
        <w:tc>
          <w:tcPr>
            <w:tcW w:w="9350" w:type="dxa"/>
            <w:gridSpan w:val="4"/>
          </w:tcPr>
          <w:p w14:paraId="236BED37" w14:textId="77777777" w:rsidR="009A4DE7" w:rsidRDefault="009A4DE7" w:rsidP="002D17AE">
            <w:pPr>
              <w:pStyle w:val="TableParagraph"/>
              <w:ind w:left="2395" w:right="2384" w:firstLine="1"/>
              <w:jc w:val="center"/>
              <w:rPr>
                <w:b/>
                <w:sz w:val="24"/>
              </w:rPr>
            </w:pPr>
            <w:r>
              <w:rPr>
                <w:b/>
                <w:sz w:val="24"/>
              </w:rPr>
              <w:lastRenderedPageBreak/>
              <w:t>FIVE YEAR EDUCATOR LICENSE CHILD</w:t>
            </w:r>
            <w:r>
              <w:rPr>
                <w:b/>
                <w:spacing w:val="-7"/>
                <w:sz w:val="24"/>
              </w:rPr>
              <w:t xml:space="preserve"> </w:t>
            </w:r>
            <w:r>
              <w:rPr>
                <w:b/>
                <w:sz w:val="24"/>
              </w:rPr>
              <w:t>DEVELOPMENT</w:t>
            </w:r>
            <w:r>
              <w:rPr>
                <w:b/>
                <w:spacing w:val="-7"/>
                <w:sz w:val="24"/>
              </w:rPr>
              <w:t xml:space="preserve"> </w:t>
            </w:r>
            <w:r>
              <w:rPr>
                <w:b/>
                <w:sz w:val="24"/>
              </w:rPr>
              <w:t>(Pre</w:t>
            </w:r>
            <w:r>
              <w:rPr>
                <w:b/>
                <w:spacing w:val="-7"/>
                <w:sz w:val="24"/>
              </w:rPr>
              <w:t xml:space="preserve"> </w:t>
            </w:r>
            <w:r>
              <w:rPr>
                <w:b/>
                <w:sz w:val="24"/>
              </w:rPr>
              <w:t>K</w:t>
            </w:r>
            <w:r>
              <w:rPr>
                <w:b/>
                <w:spacing w:val="-7"/>
                <w:sz w:val="24"/>
              </w:rPr>
              <w:t xml:space="preserve"> </w:t>
            </w:r>
            <w:r>
              <w:rPr>
                <w:b/>
                <w:sz w:val="24"/>
              </w:rPr>
              <w:t>–</w:t>
            </w:r>
            <w:r>
              <w:rPr>
                <w:b/>
                <w:spacing w:val="-7"/>
                <w:sz w:val="24"/>
              </w:rPr>
              <w:t xml:space="preserve"> </w:t>
            </w:r>
            <w:r>
              <w:rPr>
                <w:b/>
                <w:sz w:val="24"/>
              </w:rPr>
              <w:t>K)</w:t>
            </w:r>
            <w:r>
              <w:rPr>
                <w:b/>
                <w:spacing w:val="-7"/>
                <w:sz w:val="24"/>
              </w:rPr>
              <w:t xml:space="preserve"> </w:t>
            </w:r>
            <w:r>
              <w:rPr>
                <w:b/>
                <w:sz w:val="24"/>
              </w:rPr>
              <w:t xml:space="preserve">(153) </w:t>
            </w:r>
            <w:r>
              <w:rPr>
                <w:b/>
                <w:spacing w:val="-2"/>
                <w:sz w:val="24"/>
              </w:rPr>
              <w:t>(CONTINUED)</w:t>
            </w:r>
          </w:p>
        </w:tc>
      </w:tr>
      <w:tr w:rsidR="009A4DE7" w14:paraId="0936C6B5" w14:textId="77777777" w:rsidTr="002D17AE">
        <w:trPr>
          <w:trHeight w:val="395"/>
        </w:trPr>
        <w:tc>
          <w:tcPr>
            <w:tcW w:w="1147" w:type="dxa"/>
          </w:tcPr>
          <w:p w14:paraId="5FC86A12" w14:textId="77777777" w:rsidR="009A4DE7" w:rsidRDefault="009A4DE7" w:rsidP="002D17AE">
            <w:pPr>
              <w:pStyle w:val="TableParagraph"/>
              <w:spacing w:before="119" w:line="257" w:lineRule="exact"/>
              <w:ind w:left="10"/>
              <w:jc w:val="center"/>
              <w:rPr>
                <w:b/>
                <w:sz w:val="24"/>
              </w:rPr>
            </w:pPr>
            <w:r>
              <w:rPr>
                <w:b/>
                <w:spacing w:val="-2"/>
                <w:sz w:val="24"/>
              </w:rPr>
              <w:t>License</w:t>
            </w:r>
          </w:p>
        </w:tc>
        <w:tc>
          <w:tcPr>
            <w:tcW w:w="3876" w:type="dxa"/>
          </w:tcPr>
          <w:p w14:paraId="269A0C95" w14:textId="77777777" w:rsidR="009A4DE7" w:rsidRDefault="009A4DE7" w:rsidP="002D17AE">
            <w:pPr>
              <w:pStyle w:val="TableParagraph"/>
              <w:spacing w:before="119" w:line="257" w:lineRule="exact"/>
              <w:ind w:left="1216"/>
              <w:rPr>
                <w:b/>
                <w:sz w:val="24"/>
              </w:rPr>
            </w:pPr>
            <w:r>
              <w:rPr>
                <w:b/>
                <w:spacing w:val="-2"/>
                <w:sz w:val="24"/>
              </w:rPr>
              <w:t>Requirements</w:t>
            </w:r>
          </w:p>
        </w:tc>
        <w:tc>
          <w:tcPr>
            <w:tcW w:w="1044" w:type="dxa"/>
          </w:tcPr>
          <w:p w14:paraId="7EE17403" w14:textId="77777777" w:rsidR="009A4DE7" w:rsidRDefault="009A4DE7" w:rsidP="002D17AE">
            <w:pPr>
              <w:pStyle w:val="TableParagraph"/>
              <w:spacing w:before="119" w:line="257" w:lineRule="exact"/>
              <w:ind w:left="10" w:right="1"/>
              <w:jc w:val="center"/>
              <w:rPr>
                <w:b/>
                <w:sz w:val="24"/>
              </w:rPr>
            </w:pPr>
            <w:r>
              <w:rPr>
                <w:b/>
                <w:spacing w:val="-2"/>
                <w:sz w:val="24"/>
              </w:rPr>
              <w:t>Validity</w:t>
            </w:r>
          </w:p>
        </w:tc>
        <w:tc>
          <w:tcPr>
            <w:tcW w:w="3283" w:type="dxa"/>
          </w:tcPr>
          <w:p w14:paraId="2A2C86A9" w14:textId="77777777" w:rsidR="009A4DE7" w:rsidRDefault="009A4DE7" w:rsidP="002D17AE">
            <w:pPr>
              <w:pStyle w:val="TableParagraph"/>
              <w:spacing w:before="119" w:line="257" w:lineRule="exact"/>
              <w:ind w:left="4"/>
              <w:jc w:val="center"/>
              <w:rPr>
                <w:b/>
                <w:sz w:val="24"/>
              </w:rPr>
            </w:pPr>
            <w:r>
              <w:rPr>
                <w:b/>
                <w:spacing w:val="-2"/>
                <w:sz w:val="24"/>
              </w:rPr>
              <w:t>Renewal</w:t>
            </w:r>
          </w:p>
        </w:tc>
      </w:tr>
      <w:tr w:rsidR="009A4DE7" w14:paraId="6AF6306C" w14:textId="77777777" w:rsidTr="002D17AE">
        <w:trPr>
          <w:trHeight w:val="2646"/>
        </w:trPr>
        <w:tc>
          <w:tcPr>
            <w:tcW w:w="1147" w:type="dxa"/>
          </w:tcPr>
          <w:p w14:paraId="1571C1E8" w14:textId="77777777" w:rsidR="009A4DE7" w:rsidRDefault="009A4DE7" w:rsidP="002D17AE">
            <w:pPr>
              <w:pStyle w:val="TableParagraph"/>
              <w:spacing w:before="121"/>
              <w:ind w:left="10" w:right="5"/>
              <w:jc w:val="center"/>
              <w:rPr>
                <w:sz w:val="24"/>
              </w:rPr>
            </w:pPr>
            <w:r>
              <w:rPr>
                <w:sz w:val="24"/>
              </w:rPr>
              <w:t>Class</w:t>
            </w:r>
            <w:r>
              <w:rPr>
                <w:spacing w:val="-1"/>
                <w:sz w:val="24"/>
              </w:rPr>
              <w:t xml:space="preserve"> </w:t>
            </w:r>
            <w:r>
              <w:rPr>
                <w:spacing w:val="-5"/>
                <w:sz w:val="24"/>
              </w:rPr>
              <w:t>AA</w:t>
            </w:r>
          </w:p>
        </w:tc>
        <w:tc>
          <w:tcPr>
            <w:tcW w:w="3876" w:type="dxa"/>
          </w:tcPr>
          <w:p w14:paraId="4828A4F1" w14:textId="77777777" w:rsidR="009A4DE7" w:rsidRDefault="009A4DE7" w:rsidP="002D17AE">
            <w:pPr>
              <w:pStyle w:val="TableParagraph"/>
              <w:numPr>
                <w:ilvl w:val="0"/>
                <w:numId w:val="68"/>
              </w:numPr>
              <w:tabs>
                <w:tab w:val="left" w:pos="468"/>
              </w:tabs>
              <w:spacing w:before="121"/>
              <w:ind w:right="164"/>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 xml:space="preserve">Five- Year Class A License in Child </w:t>
            </w:r>
            <w:r>
              <w:rPr>
                <w:spacing w:val="-2"/>
                <w:sz w:val="24"/>
              </w:rPr>
              <w:t>Development</w:t>
            </w:r>
          </w:p>
          <w:p w14:paraId="5A4C8C36" w14:textId="77777777" w:rsidR="009A4DE7" w:rsidRDefault="009A4DE7" w:rsidP="002D17AE">
            <w:pPr>
              <w:pStyle w:val="TableParagraph"/>
              <w:numPr>
                <w:ilvl w:val="0"/>
                <w:numId w:val="68"/>
              </w:numPr>
              <w:tabs>
                <w:tab w:val="left" w:pos="360"/>
              </w:tabs>
              <w:spacing w:before="120"/>
              <w:ind w:left="360" w:right="200" w:hanging="252"/>
              <w:rPr>
                <w:sz w:val="24"/>
              </w:rPr>
            </w:pPr>
            <w:r>
              <w:rPr>
                <w:sz w:val="24"/>
              </w:rPr>
              <w:t>Master’s degree in the endorsement</w:t>
            </w:r>
            <w:r>
              <w:rPr>
                <w:spacing w:val="-10"/>
                <w:sz w:val="24"/>
              </w:rPr>
              <w:t xml:space="preserve"> </w:t>
            </w:r>
            <w:r>
              <w:rPr>
                <w:sz w:val="24"/>
              </w:rPr>
              <w:t>area</w:t>
            </w:r>
            <w:r>
              <w:rPr>
                <w:spacing w:val="-11"/>
                <w:sz w:val="24"/>
              </w:rPr>
              <w:t xml:space="preserve"> </w:t>
            </w:r>
            <w:r>
              <w:rPr>
                <w:sz w:val="24"/>
              </w:rPr>
              <w:t>in</w:t>
            </w:r>
            <w:r>
              <w:rPr>
                <w:spacing w:val="-10"/>
                <w:sz w:val="24"/>
              </w:rPr>
              <w:t xml:space="preserve"> </w:t>
            </w:r>
            <w:r>
              <w:rPr>
                <w:sz w:val="24"/>
              </w:rPr>
              <w:t>which</w:t>
            </w:r>
            <w:r>
              <w:rPr>
                <w:spacing w:val="-11"/>
                <w:sz w:val="24"/>
              </w:rPr>
              <w:t xml:space="preserve"> </w:t>
            </w:r>
            <w:r>
              <w:rPr>
                <w:sz w:val="24"/>
              </w:rPr>
              <w:t>license is requested</w:t>
            </w:r>
          </w:p>
        </w:tc>
        <w:tc>
          <w:tcPr>
            <w:tcW w:w="1044" w:type="dxa"/>
          </w:tcPr>
          <w:p w14:paraId="45ABEB94" w14:textId="77777777" w:rsidR="009A4DE7" w:rsidRDefault="009A4DE7" w:rsidP="002D17AE">
            <w:pPr>
              <w:pStyle w:val="TableParagraph"/>
              <w:spacing w:before="121"/>
              <w:ind w:left="10" w:right="6"/>
              <w:jc w:val="center"/>
              <w:rPr>
                <w:sz w:val="24"/>
              </w:rPr>
            </w:pPr>
            <w:r>
              <w:rPr>
                <w:sz w:val="24"/>
              </w:rPr>
              <w:t xml:space="preserve">5 </w:t>
            </w:r>
            <w:r>
              <w:rPr>
                <w:spacing w:val="-2"/>
                <w:sz w:val="24"/>
              </w:rPr>
              <w:t>years</w:t>
            </w:r>
          </w:p>
        </w:tc>
        <w:tc>
          <w:tcPr>
            <w:tcW w:w="3283" w:type="dxa"/>
          </w:tcPr>
          <w:p w14:paraId="6F795F2F" w14:textId="77777777" w:rsidR="009A4DE7" w:rsidRDefault="009A4DE7" w:rsidP="002D17AE">
            <w:pPr>
              <w:pStyle w:val="TableParagraph"/>
              <w:spacing w:before="121"/>
              <w:ind w:left="107"/>
              <w:rPr>
                <w:sz w:val="24"/>
              </w:rPr>
            </w:pPr>
            <w:r>
              <w:rPr>
                <w:sz w:val="24"/>
              </w:rPr>
              <w:t>Three (3) semester hours in content</w:t>
            </w:r>
            <w:r>
              <w:rPr>
                <w:spacing w:val="-10"/>
                <w:sz w:val="24"/>
              </w:rPr>
              <w:t xml:space="preserve"> </w:t>
            </w:r>
            <w:r>
              <w:rPr>
                <w:sz w:val="24"/>
              </w:rPr>
              <w:t>or</w:t>
            </w:r>
            <w:r>
              <w:rPr>
                <w:spacing w:val="-11"/>
                <w:sz w:val="24"/>
              </w:rPr>
              <w:t xml:space="preserve"> </w:t>
            </w:r>
            <w:r>
              <w:rPr>
                <w:sz w:val="24"/>
              </w:rPr>
              <w:t>job/skill</w:t>
            </w:r>
            <w:r>
              <w:rPr>
                <w:spacing w:val="-10"/>
                <w:sz w:val="24"/>
              </w:rPr>
              <w:t xml:space="preserve"> </w:t>
            </w:r>
            <w:r>
              <w:rPr>
                <w:sz w:val="24"/>
              </w:rPr>
              <w:t>related</w:t>
            </w:r>
            <w:r>
              <w:rPr>
                <w:spacing w:val="-10"/>
                <w:sz w:val="24"/>
              </w:rPr>
              <w:t xml:space="preserve"> </w:t>
            </w:r>
            <w:r>
              <w:rPr>
                <w:sz w:val="24"/>
              </w:rPr>
              <w:t>area</w:t>
            </w:r>
          </w:p>
          <w:p w14:paraId="1E4586C9" w14:textId="77777777" w:rsidR="009A4DE7" w:rsidRDefault="009A4DE7" w:rsidP="002D17AE">
            <w:pPr>
              <w:pStyle w:val="TableParagraph"/>
              <w:spacing w:before="167"/>
              <w:ind w:left="108"/>
              <w:rPr>
                <w:b/>
                <w:sz w:val="19"/>
              </w:rPr>
            </w:pPr>
            <w:r>
              <w:rPr>
                <w:b/>
                <w:spacing w:val="-5"/>
                <w:sz w:val="19"/>
              </w:rPr>
              <w:t>OR</w:t>
            </w:r>
          </w:p>
          <w:p w14:paraId="6C509878" w14:textId="77777777" w:rsidR="009A4DE7" w:rsidRDefault="009A4DE7" w:rsidP="002D17AE">
            <w:pPr>
              <w:pStyle w:val="TableParagraph"/>
              <w:spacing w:before="131"/>
              <w:ind w:left="108"/>
              <w:rPr>
                <w:sz w:val="24"/>
              </w:rPr>
            </w:pPr>
            <w:r>
              <w:rPr>
                <w:sz w:val="24"/>
              </w:rPr>
              <w:t>Five</w:t>
            </w:r>
            <w:r>
              <w:rPr>
                <w:spacing w:val="-14"/>
                <w:sz w:val="24"/>
              </w:rPr>
              <w:t xml:space="preserve"> </w:t>
            </w:r>
            <w:r>
              <w:rPr>
                <w:sz w:val="24"/>
              </w:rPr>
              <w:t>(5)</w:t>
            </w:r>
            <w:r>
              <w:rPr>
                <w:spacing w:val="-12"/>
                <w:sz w:val="24"/>
              </w:rPr>
              <w:t xml:space="preserve"> </w:t>
            </w:r>
            <w:r>
              <w:rPr>
                <w:sz w:val="24"/>
              </w:rPr>
              <w:t>continuing</w:t>
            </w:r>
            <w:r>
              <w:rPr>
                <w:spacing w:val="-13"/>
                <w:sz w:val="24"/>
              </w:rPr>
              <w:t xml:space="preserve"> </w:t>
            </w:r>
            <w:r>
              <w:rPr>
                <w:sz w:val="24"/>
              </w:rPr>
              <w:t>education units (CEU’s) in content or job/skill related area</w:t>
            </w:r>
          </w:p>
        </w:tc>
      </w:tr>
      <w:tr w:rsidR="009A4DE7" w14:paraId="542869D5" w14:textId="77777777" w:rsidTr="002D17AE">
        <w:trPr>
          <w:trHeight w:val="2291"/>
        </w:trPr>
        <w:tc>
          <w:tcPr>
            <w:tcW w:w="1147" w:type="dxa"/>
          </w:tcPr>
          <w:p w14:paraId="01AC90C1" w14:textId="77777777" w:rsidR="009A4DE7" w:rsidRDefault="009A4DE7" w:rsidP="002D17AE">
            <w:pPr>
              <w:pStyle w:val="TableParagraph"/>
              <w:spacing w:before="119"/>
              <w:ind w:left="107" w:right="505"/>
              <w:rPr>
                <w:sz w:val="24"/>
              </w:rPr>
            </w:pPr>
            <w:r>
              <w:rPr>
                <w:spacing w:val="-4"/>
                <w:sz w:val="24"/>
              </w:rPr>
              <w:t xml:space="preserve">Class </w:t>
            </w:r>
            <w:r>
              <w:rPr>
                <w:spacing w:val="-5"/>
                <w:sz w:val="24"/>
              </w:rPr>
              <w:t>AAA</w:t>
            </w:r>
          </w:p>
        </w:tc>
        <w:tc>
          <w:tcPr>
            <w:tcW w:w="3876" w:type="dxa"/>
          </w:tcPr>
          <w:p w14:paraId="5439F6C8" w14:textId="77777777" w:rsidR="009A4DE7" w:rsidRDefault="009A4DE7" w:rsidP="002D17AE">
            <w:pPr>
              <w:pStyle w:val="TableParagraph"/>
              <w:numPr>
                <w:ilvl w:val="0"/>
                <w:numId w:val="67"/>
              </w:numPr>
              <w:tabs>
                <w:tab w:val="left" w:pos="468"/>
              </w:tabs>
              <w:spacing w:before="119"/>
              <w:ind w:right="164"/>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 xml:space="preserve">Five- Year Class A License in Child </w:t>
            </w:r>
            <w:r>
              <w:rPr>
                <w:spacing w:val="-2"/>
                <w:sz w:val="24"/>
              </w:rPr>
              <w:t>Development</w:t>
            </w:r>
          </w:p>
          <w:p w14:paraId="4EBD391D" w14:textId="77777777" w:rsidR="009A4DE7" w:rsidRDefault="009A4DE7" w:rsidP="002D17AE">
            <w:pPr>
              <w:pStyle w:val="TableParagraph"/>
              <w:numPr>
                <w:ilvl w:val="0"/>
                <w:numId w:val="67"/>
              </w:numPr>
              <w:tabs>
                <w:tab w:val="left" w:pos="360"/>
              </w:tabs>
              <w:spacing w:before="120"/>
              <w:ind w:left="360" w:right="200" w:hanging="252"/>
              <w:rPr>
                <w:sz w:val="24"/>
              </w:rPr>
            </w:pPr>
            <w:r>
              <w:rPr>
                <w:sz w:val="24"/>
              </w:rPr>
              <w:t>Specialist degree in the endorsement</w:t>
            </w:r>
            <w:r>
              <w:rPr>
                <w:spacing w:val="-10"/>
                <w:sz w:val="24"/>
              </w:rPr>
              <w:t xml:space="preserve"> </w:t>
            </w:r>
            <w:r>
              <w:rPr>
                <w:sz w:val="24"/>
              </w:rPr>
              <w:t>area</w:t>
            </w:r>
            <w:r>
              <w:rPr>
                <w:spacing w:val="-11"/>
                <w:sz w:val="24"/>
              </w:rPr>
              <w:t xml:space="preserve"> </w:t>
            </w:r>
            <w:r>
              <w:rPr>
                <w:sz w:val="24"/>
              </w:rPr>
              <w:t>in</w:t>
            </w:r>
            <w:r>
              <w:rPr>
                <w:spacing w:val="-10"/>
                <w:sz w:val="24"/>
              </w:rPr>
              <w:t xml:space="preserve"> </w:t>
            </w:r>
            <w:r>
              <w:rPr>
                <w:sz w:val="24"/>
              </w:rPr>
              <w:t>which</w:t>
            </w:r>
            <w:r>
              <w:rPr>
                <w:spacing w:val="-10"/>
                <w:sz w:val="24"/>
              </w:rPr>
              <w:t xml:space="preserve"> </w:t>
            </w:r>
            <w:r>
              <w:rPr>
                <w:sz w:val="24"/>
              </w:rPr>
              <w:t>license is requested</w:t>
            </w:r>
          </w:p>
        </w:tc>
        <w:tc>
          <w:tcPr>
            <w:tcW w:w="1044" w:type="dxa"/>
          </w:tcPr>
          <w:p w14:paraId="4C44F1F0" w14:textId="77777777" w:rsidR="009A4DE7" w:rsidRDefault="009A4DE7" w:rsidP="002D17AE">
            <w:pPr>
              <w:pStyle w:val="TableParagraph"/>
              <w:spacing w:before="119"/>
              <w:ind w:left="10" w:right="6"/>
              <w:jc w:val="center"/>
              <w:rPr>
                <w:sz w:val="24"/>
              </w:rPr>
            </w:pPr>
            <w:r>
              <w:rPr>
                <w:sz w:val="24"/>
              </w:rPr>
              <w:t xml:space="preserve">5 </w:t>
            </w:r>
            <w:r>
              <w:rPr>
                <w:spacing w:val="-2"/>
                <w:sz w:val="24"/>
              </w:rPr>
              <w:t>years</w:t>
            </w:r>
          </w:p>
        </w:tc>
        <w:tc>
          <w:tcPr>
            <w:tcW w:w="3283" w:type="dxa"/>
          </w:tcPr>
          <w:p w14:paraId="0C026D51" w14:textId="77777777" w:rsidR="009A4DE7" w:rsidRDefault="009A4DE7" w:rsidP="002D17AE">
            <w:pPr>
              <w:pStyle w:val="TableParagraph"/>
              <w:spacing w:before="119"/>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r w:rsidR="009A4DE7" w14:paraId="0423D94C" w14:textId="77777777" w:rsidTr="002D17AE">
        <w:trPr>
          <w:trHeight w:val="5478"/>
        </w:trPr>
        <w:tc>
          <w:tcPr>
            <w:tcW w:w="1147" w:type="dxa"/>
          </w:tcPr>
          <w:p w14:paraId="2D70ED11" w14:textId="77777777" w:rsidR="009A4DE7" w:rsidRDefault="009A4DE7" w:rsidP="002D17AE">
            <w:pPr>
              <w:pStyle w:val="TableParagraph"/>
              <w:spacing w:before="119"/>
              <w:ind w:left="107" w:right="332"/>
              <w:rPr>
                <w:sz w:val="24"/>
              </w:rPr>
            </w:pPr>
            <w:r>
              <w:rPr>
                <w:spacing w:val="-4"/>
                <w:sz w:val="24"/>
              </w:rPr>
              <w:t>Class AAAA</w:t>
            </w:r>
          </w:p>
        </w:tc>
        <w:tc>
          <w:tcPr>
            <w:tcW w:w="3876" w:type="dxa"/>
          </w:tcPr>
          <w:p w14:paraId="60437319" w14:textId="77777777" w:rsidR="009A4DE7" w:rsidRDefault="009A4DE7" w:rsidP="002D17AE">
            <w:pPr>
              <w:pStyle w:val="TableParagraph"/>
              <w:numPr>
                <w:ilvl w:val="0"/>
                <w:numId w:val="66"/>
              </w:numPr>
              <w:tabs>
                <w:tab w:val="left" w:pos="528"/>
              </w:tabs>
              <w:spacing w:before="119"/>
              <w:ind w:right="104"/>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 xml:space="preserve">Five- Year Class A License in Child </w:t>
            </w:r>
            <w:r>
              <w:rPr>
                <w:spacing w:val="-2"/>
                <w:sz w:val="24"/>
              </w:rPr>
              <w:t>Development</w:t>
            </w:r>
          </w:p>
          <w:p w14:paraId="16A382B1" w14:textId="77777777" w:rsidR="009A4DE7" w:rsidRDefault="009A4DE7" w:rsidP="002D17AE">
            <w:pPr>
              <w:pStyle w:val="TableParagraph"/>
              <w:numPr>
                <w:ilvl w:val="0"/>
                <w:numId w:val="66"/>
              </w:numPr>
              <w:tabs>
                <w:tab w:val="left" w:pos="360"/>
              </w:tabs>
              <w:spacing w:before="120"/>
              <w:ind w:left="360" w:right="200" w:hanging="252"/>
              <w:rPr>
                <w:sz w:val="24"/>
              </w:rPr>
            </w:pPr>
            <w:r>
              <w:rPr>
                <w:sz w:val="24"/>
              </w:rPr>
              <w:t>Doctoral degree in the endorsement</w:t>
            </w:r>
            <w:r>
              <w:rPr>
                <w:spacing w:val="-10"/>
                <w:sz w:val="24"/>
              </w:rPr>
              <w:t xml:space="preserve"> </w:t>
            </w:r>
            <w:r>
              <w:rPr>
                <w:sz w:val="24"/>
              </w:rPr>
              <w:t>area</w:t>
            </w:r>
            <w:r>
              <w:rPr>
                <w:spacing w:val="-11"/>
                <w:sz w:val="24"/>
              </w:rPr>
              <w:t xml:space="preserve"> </w:t>
            </w:r>
            <w:r>
              <w:rPr>
                <w:sz w:val="24"/>
              </w:rPr>
              <w:t>in</w:t>
            </w:r>
            <w:r>
              <w:rPr>
                <w:spacing w:val="-10"/>
                <w:sz w:val="24"/>
              </w:rPr>
              <w:t xml:space="preserve"> </w:t>
            </w:r>
            <w:r>
              <w:rPr>
                <w:sz w:val="24"/>
              </w:rPr>
              <w:t>which</w:t>
            </w:r>
            <w:r>
              <w:rPr>
                <w:spacing w:val="-11"/>
                <w:sz w:val="24"/>
              </w:rPr>
              <w:t xml:space="preserve"> </w:t>
            </w:r>
            <w:r>
              <w:rPr>
                <w:sz w:val="24"/>
              </w:rPr>
              <w:t>license is requested</w:t>
            </w:r>
          </w:p>
        </w:tc>
        <w:tc>
          <w:tcPr>
            <w:tcW w:w="1044" w:type="dxa"/>
          </w:tcPr>
          <w:p w14:paraId="19D97667" w14:textId="77777777" w:rsidR="009A4DE7" w:rsidRDefault="009A4DE7" w:rsidP="002D17AE">
            <w:pPr>
              <w:pStyle w:val="TableParagraph"/>
              <w:spacing w:before="119"/>
              <w:ind w:left="10" w:right="6"/>
              <w:jc w:val="center"/>
              <w:rPr>
                <w:sz w:val="24"/>
              </w:rPr>
            </w:pPr>
            <w:r>
              <w:rPr>
                <w:sz w:val="24"/>
              </w:rPr>
              <w:t xml:space="preserve">5 </w:t>
            </w:r>
            <w:r>
              <w:rPr>
                <w:spacing w:val="-2"/>
                <w:sz w:val="24"/>
              </w:rPr>
              <w:t>years</w:t>
            </w:r>
          </w:p>
        </w:tc>
        <w:tc>
          <w:tcPr>
            <w:tcW w:w="3283" w:type="dxa"/>
          </w:tcPr>
          <w:p w14:paraId="46A00670" w14:textId="77777777" w:rsidR="009A4DE7" w:rsidRDefault="009A4DE7" w:rsidP="002D17AE">
            <w:pPr>
              <w:pStyle w:val="TableParagraph"/>
              <w:spacing w:before="119"/>
              <w:ind w:left="108"/>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bl>
    <w:p w14:paraId="6E53ED95" w14:textId="77777777" w:rsidR="009A4DE7" w:rsidRDefault="009A4DE7" w:rsidP="009A4DE7">
      <w:pPr>
        <w:rPr>
          <w:sz w:val="24"/>
        </w:rPr>
        <w:sectPr w:rsidR="009A4DE7" w:rsidSect="009A4DE7">
          <w:type w:val="continuous"/>
          <w:pgSz w:w="12240" w:h="15840"/>
          <w:pgMar w:top="1420" w:right="700" w:bottom="2384"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4894"/>
        <w:gridCol w:w="1080"/>
        <w:gridCol w:w="2335"/>
      </w:tblGrid>
      <w:tr w:rsidR="009A4DE7" w14:paraId="1AEF6E1D" w14:textId="77777777" w:rsidTr="002D17AE">
        <w:trPr>
          <w:trHeight w:val="551"/>
        </w:trPr>
        <w:tc>
          <w:tcPr>
            <w:tcW w:w="9351" w:type="dxa"/>
            <w:gridSpan w:val="4"/>
          </w:tcPr>
          <w:p w14:paraId="24CE5714" w14:textId="77777777" w:rsidR="009A4DE7" w:rsidRDefault="009A4DE7" w:rsidP="002D17AE">
            <w:pPr>
              <w:pStyle w:val="TableParagraph"/>
              <w:spacing w:line="276" w:lineRule="exact"/>
              <w:ind w:left="2116" w:right="891" w:firstLine="626"/>
              <w:rPr>
                <w:b/>
                <w:sz w:val="24"/>
              </w:rPr>
            </w:pPr>
            <w:r>
              <w:rPr>
                <w:b/>
                <w:sz w:val="24"/>
              </w:rPr>
              <w:lastRenderedPageBreak/>
              <w:t>FIVE YEAR EDUCATOR LICENSE PROFESSIONAL</w:t>
            </w:r>
            <w:r>
              <w:rPr>
                <w:b/>
                <w:spacing w:val="-12"/>
                <w:sz w:val="24"/>
              </w:rPr>
              <w:t xml:space="preserve"> </w:t>
            </w:r>
            <w:r>
              <w:rPr>
                <w:b/>
                <w:sz w:val="24"/>
              </w:rPr>
              <w:t>SCHOOL</w:t>
            </w:r>
            <w:r>
              <w:rPr>
                <w:b/>
                <w:spacing w:val="-12"/>
                <w:sz w:val="24"/>
              </w:rPr>
              <w:t xml:space="preserve"> </w:t>
            </w:r>
            <w:r>
              <w:rPr>
                <w:b/>
                <w:sz w:val="24"/>
              </w:rPr>
              <w:t>COUNSELOR</w:t>
            </w:r>
            <w:r>
              <w:rPr>
                <w:b/>
                <w:spacing w:val="-13"/>
                <w:sz w:val="24"/>
              </w:rPr>
              <w:t xml:space="preserve"> </w:t>
            </w:r>
            <w:r>
              <w:rPr>
                <w:b/>
                <w:sz w:val="24"/>
              </w:rPr>
              <w:t>(436)</w:t>
            </w:r>
          </w:p>
        </w:tc>
      </w:tr>
      <w:tr w:rsidR="009A4DE7" w14:paraId="39FCA73F" w14:textId="77777777" w:rsidTr="002D17AE">
        <w:trPr>
          <w:trHeight w:val="350"/>
        </w:trPr>
        <w:tc>
          <w:tcPr>
            <w:tcW w:w="1042" w:type="dxa"/>
          </w:tcPr>
          <w:p w14:paraId="6E600BD3" w14:textId="77777777" w:rsidR="009A4DE7" w:rsidRDefault="009A4DE7" w:rsidP="002D17AE">
            <w:pPr>
              <w:pStyle w:val="TableParagraph"/>
              <w:spacing w:line="275" w:lineRule="exact"/>
              <w:ind w:left="134"/>
              <w:rPr>
                <w:b/>
                <w:sz w:val="24"/>
              </w:rPr>
            </w:pPr>
            <w:r>
              <w:rPr>
                <w:b/>
                <w:spacing w:val="-2"/>
                <w:sz w:val="24"/>
              </w:rPr>
              <w:t>License</w:t>
            </w:r>
          </w:p>
        </w:tc>
        <w:tc>
          <w:tcPr>
            <w:tcW w:w="4894" w:type="dxa"/>
          </w:tcPr>
          <w:p w14:paraId="75B28DD1" w14:textId="77777777" w:rsidR="009A4DE7" w:rsidRDefault="009A4DE7" w:rsidP="002D17AE">
            <w:pPr>
              <w:pStyle w:val="TableParagraph"/>
              <w:spacing w:line="275" w:lineRule="exact"/>
              <w:ind w:left="5"/>
              <w:jc w:val="center"/>
              <w:rPr>
                <w:b/>
                <w:sz w:val="24"/>
              </w:rPr>
            </w:pPr>
            <w:r>
              <w:rPr>
                <w:b/>
                <w:spacing w:val="-2"/>
                <w:sz w:val="24"/>
              </w:rPr>
              <w:t>Requirements</w:t>
            </w:r>
          </w:p>
        </w:tc>
        <w:tc>
          <w:tcPr>
            <w:tcW w:w="1080" w:type="dxa"/>
          </w:tcPr>
          <w:p w14:paraId="5DF787FB" w14:textId="77777777" w:rsidR="009A4DE7" w:rsidRDefault="009A4DE7" w:rsidP="002D17AE">
            <w:pPr>
              <w:pStyle w:val="TableParagraph"/>
              <w:spacing w:line="275" w:lineRule="exact"/>
              <w:ind w:left="5"/>
              <w:jc w:val="center"/>
              <w:rPr>
                <w:b/>
                <w:sz w:val="24"/>
              </w:rPr>
            </w:pPr>
            <w:r>
              <w:rPr>
                <w:b/>
                <w:spacing w:val="-2"/>
                <w:sz w:val="24"/>
              </w:rPr>
              <w:t>Validity</w:t>
            </w:r>
          </w:p>
        </w:tc>
        <w:tc>
          <w:tcPr>
            <w:tcW w:w="2335" w:type="dxa"/>
          </w:tcPr>
          <w:p w14:paraId="7C28882A" w14:textId="77777777" w:rsidR="009A4DE7" w:rsidRDefault="009A4DE7" w:rsidP="002D17AE">
            <w:pPr>
              <w:pStyle w:val="TableParagraph"/>
              <w:spacing w:line="275" w:lineRule="exact"/>
              <w:ind w:left="726"/>
              <w:rPr>
                <w:b/>
                <w:sz w:val="24"/>
              </w:rPr>
            </w:pPr>
            <w:r>
              <w:rPr>
                <w:b/>
                <w:spacing w:val="-2"/>
                <w:sz w:val="24"/>
              </w:rPr>
              <w:t>Renewal</w:t>
            </w:r>
          </w:p>
        </w:tc>
      </w:tr>
      <w:tr w:rsidR="009A4DE7" w14:paraId="0D681599" w14:textId="77777777" w:rsidTr="002D17AE">
        <w:trPr>
          <w:trHeight w:val="556"/>
        </w:trPr>
        <w:tc>
          <w:tcPr>
            <w:tcW w:w="1042" w:type="dxa"/>
            <w:tcBorders>
              <w:bottom w:val="nil"/>
            </w:tcBorders>
          </w:tcPr>
          <w:p w14:paraId="2CA8FC9F" w14:textId="77777777" w:rsidR="009A4DE7" w:rsidRDefault="009A4DE7" w:rsidP="002D17AE">
            <w:pPr>
              <w:pStyle w:val="TableParagraph"/>
              <w:spacing w:line="276" w:lineRule="exact"/>
              <w:ind w:left="107" w:right="400"/>
              <w:rPr>
                <w:sz w:val="24"/>
              </w:rPr>
            </w:pPr>
            <w:r>
              <w:rPr>
                <w:spacing w:val="-4"/>
                <w:sz w:val="24"/>
              </w:rPr>
              <w:t xml:space="preserve">Class </w:t>
            </w:r>
            <w:r>
              <w:rPr>
                <w:spacing w:val="-6"/>
                <w:sz w:val="24"/>
              </w:rPr>
              <w:t>AA</w:t>
            </w:r>
          </w:p>
        </w:tc>
        <w:tc>
          <w:tcPr>
            <w:tcW w:w="4894" w:type="dxa"/>
            <w:tcBorders>
              <w:bottom w:val="nil"/>
            </w:tcBorders>
          </w:tcPr>
          <w:p w14:paraId="69F02658" w14:textId="77777777" w:rsidR="009A4DE7" w:rsidRDefault="009A4DE7" w:rsidP="002D17AE">
            <w:pPr>
              <w:pStyle w:val="TableParagraph"/>
              <w:spacing w:line="265" w:lineRule="exact"/>
              <w:ind w:left="2118"/>
              <w:rPr>
                <w:b/>
                <w:sz w:val="24"/>
              </w:rPr>
            </w:pPr>
            <w:r>
              <w:rPr>
                <w:b/>
                <w:spacing w:val="-2"/>
                <w:sz w:val="24"/>
                <w:u w:val="single"/>
              </w:rPr>
              <w:t>Either</w:t>
            </w:r>
          </w:p>
          <w:p w14:paraId="3CFBDBDB" w14:textId="77777777" w:rsidR="009A4DE7" w:rsidRDefault="009A4DE7" w:rsidP="002D17AE">
            <w:pPr>
              <w:pStyle w:val="TableParagraph"/>
              <w:spacing w:line="266" w:lineRule="exact"/>
              <w:ind w:left="107"/>
              <w:rPr>
                <w:sz w:val="24"/>
              </w:rPr>
            </w:pPr>
            <w:r>
              <w:rPr>
                <w:sz w:val="24"/>
              </w:rPr>
              <w:t>1.</w:t>
            </w:r>
            <w:r>
              <w:rPr>
                <w:spacing w:val="28"/>
                <w:sz w:val="24"/>
              </w:rPr>
              <w:t xml:space="preserve">  </w:t>
            </w:r>
            <w:r>
              <w:rPr>
                <w:sz w:val="24"/>
              </w:rPr>
              <w:t>Hold</w:t>
            </w:r>
            <w:r>
              <w:rPr>
                <w:spacing w:val="1"/>
                <w:sz w:val="24"/>
              </w:rPr>
              <w:t xml:space="preserve"> </w:t>
            </w:r>
            <w:r>
              <w:rPr>
                <w:sz w:val="24"/>
              </w:rPr>
              <w:t>a</w:t>
            </w:r>
            <w:r>
              <w:rPr>
                <w:spacing w:val="-2"/>
                <w:sz w:val="24"/>
              </w:rPr>
              <w:t xml:space="preserve"> </w:t>
            </w:r>
            <w:r>
              <w:rPr>
                <w:sz w:val="24"/>
              </w:rPr>
              <w:t>five-year educator</w:t>
            </w:r>
            <w:r>
              <w:rPr>
                <w:spacing w:val="-1"/>
                <w:sz w:val="24"/>
              </w:rPr>
              <w:t xml:space="preserve"> </w:t>
            </w:r>
            <w:r>
              <w:rPr>
                <w:spacing w:val="-2"/>
                <w:sz w:val="24"/>
              </w:rPr>
              <w:t>license</w:t>
            </w:r>
          </w:p>
        </w:tc>
        <w:tc>
          <w:tcPr>
            <w:tcW w:w="1080" w:type="dxa"/>
            <w:tcBorders>
              <w:bottom w:val="nil"/>
            </w:tcBorders>
          </w:tcPr>
          <w:p w14:paraId="252E2AE4" w14:textId="77777777" w:rsidR="009A4DE7" w:rsidRDefault="009A4DE7" w:rsidP="002D17AE">
            <w:pPr>
              <w:pStyle w:val="TableParagraph"/>
              <w:spacing w:line="275" w:lineRule="exact"/>
              <w:ind w:left="5"/>
              <w:jc w:val="center"/>
              <w:rPr>
                <w:sz w:val="24"/>
              </w:rPr>
            </w:pPr>
            <w:r>
              <w:rPr>
                <w:sz w:val="24"/>
              </w:rPr>
              <w:t xml:space="preserve">5 </w:t>
            </w:r>
            <w:r>
              <w:rPr>
                <w:spacing w:val="-2"/>
                <w:sz w:val="24"/>
              </w:rPr>
              <w:t>years</w:t>
            </w:r>
          </w:p>
        </w:tc>
        <w:tc>
          <w:tcPr>
            <w:tcW w:w="2335" w:type="dxa"/>
            <w:tcBorders>
              <w:bottom w:val="nil"/>
            </w:tcBorders>
          </w:tcPr>
          <w:p w14:paraId="7730277E" w14:textId="77777777" w:rsidR="009A4DE7" w:rsidRDefault="009A4DE7" w:rsidP="002D17AE">
            <w:pPr>
              <w:pStyle w:val="TableParagraph"/>
              <w:spacing w:line="276" w:lineRule="exact"/>
              <w:ind w:left="107" w:right="404"/>
              <w:rPr>
                <w:sz w:val="24"/>
              </w:rPr>
            </w:pPr>
            <w:r>
              <w:rPr>
                <w:sz w:val="24"/>
              </w:rPr>
              <w:t>Three</w:t>
            </w:r>
            <w:r>
              <w:rPr>
                <w:spacing w:val="-15"/>
                <w:sz w:val="24"/>
              </w:rPr>
              <w:t xml:space="preserve"> </w:t>
            </w:r>
            <w:r>
              <w:rPr>
                <w:sz w:val="24"/>
              </w:rPr>
              <w:t>(3)</w:t>
            </w:r>
            <w:r>
              <w:rPr>
                <w:spacing w:val="-15"/>
                <w:sz w:val="24"/>
              </w:rPr>
              <w:t xml:space="preserve"> </w:t>
            </w:r>
            <w:r>
              <w:rPr>
                <w:sz w:val="24"/>
              </w:rPr>
              <w:t>semester hours</w:t>
            </w:r>
            <w:r>
              <w:rPr>
                <w:spacing w:val="-1"/>
                <w:sz w:val="24"/>
              </w:rPr>
              <w:t xml:space="preserve"> </w:t>
            </w:r>
            <w:r>
              <w:rPr>
                <w:sz w:val="24"/>
              </w:rPr>
              <w:t>in</w:t>
            </w:r>
            <w:r>
              <w:rPr>
                <w:spacing w:val="-1"/>
                <w:sz w:val="24"/>
              </w:rPr>
              <w:t xml:space="preserve"> </w:t>
            </w:r>
            <w:r>
              <w:rPr>
                <w:sz w:val="24"/>
              </w:rPr>
              <w:t>content</w:t>
            </w:r>
            <w:r>
              <w:rPr>
                <w:spacing w:val="-1"/>
                <w:sz w:val="24"/>
              </w:rPr>
              <w:t xml:space="preserve"> </w:t>
            </w:r>
            <w:r>
              <w:rPr>
                <w:spacing w:val="-5"/>
                <w:sz w:val="24"/>
              </w:rPr>
              <w:t>or</w:t>
            </w:r>
          </w:p>
        </w:tc>
      </w:tr>
      <w:tr w:rsidR="009A4DE7" w14:paraId="51F32110" w14:textId="77777777" w:rsidTr="002D17AE">
        <w:trPr>
          <w:trHeight w:val="827"/>
        </w:trPr>
        <w:tc>
          <w:tcPr>
            <w:tcW w:w="1042" w:type="dxa"/>
            <w:tcBorders>
              <w:top w:val="nil"/>
              <w:bottom w:val="nil"/>
            </w:tcBorders>
          </w:tcPr>
          <w:p w14:paraId="6D1135C4" w14:textId="77777777" w:rsidR="009A4DE7" w:rsidRDefault="009A4DE7" w:rsidP="002D17AE">
            <w:pPr>
              <w:pStyle w:val="TableParagraph"/>
            </w:pPr>
          </w:p>
        </w:tc>
        <w:tc>
          <w:tcPr>
            <w:tcW w:w="4894" w:type="dxa"/>
            <w:tcBorders>
              <w:top w:val="nil"/>
              <w:bottom w:val="nil"/>
            </w:tcBorders>
          </w:tcPr>
          <w:p w14:paraId="4848A055" w14:textId="77777777" w:rsidR="009A4DE7" w:rsidRDefault="009A4DE7" w:rsidP="002D17AE">
            <w:pPr>
              <w:pStyle w:val="TableParagraph"/>
              <w:spacing w:before="229" w:line="220" w:lineRule="auto"/>
              <w:ind w:left="467" w:hanging="360"/>
              <w:rPr>
                <w:sz w:val="24"/>
              </w:rPr>
            </w:pPr>
            <w:r>
              <w:rPr>
                <w:sz w:val="24"/>
              </w:rPr>
              <w:t>2.</w:t>
            </w:r>
            <w:r>
              <w:rPr>
                <w:spacing w:val="80"/>
                <w:sz w:val="24"/>
              </w:rPr>
              <w:t xml:space="preserve"> </w:t>
            </w:r>
            <w:r>
              <w:rPr>
                <w:sz w:val="24"/>
              </w:rPr>
              <w:t>Complete</w:t>
            </w:r>
            <w:r>
              <w:rPr>
                <w:spacing w:val="-6"/>
                <w:sz w:val="24"/>
              </w:rPr>
              <w:t xml:space="preserve"> </w:t>
            </w:r>
            <w:r>
              <w:rPr>
                <w:sz w:val="24"/>
              </w:rPr>
              <w:t>a</w:t>
            </w:r>
            <w:r>
              <w:rPr>
                <w:spacing w:val="-6"/>
                <w:sz w:val="24"/>
              </w:rPr>
              <w:t xml:space="preserve"> </w:t>
            </w:r>
            <w:r>
              <w:rPr>
                <w:sz w:val="24"/>
              </w:rPr>
              <w:t>master’s</w:t>
            </w:r>
            <w:r>
              <w:rPr>
                <w:spacing w:val="-5"/>
                <w:sz w:val="24"/>
              </w:rPr>
              <w:t xml:space="preserve"> </w:t>
            </w:r>
            <w:r>
              <w:rPr>
                <w:sz w:val="24"/>
              </w:rPr>
              <w:t>degree</w:t>
            </w:r>
            <w:r>
              <w:rPr>
                <w:spacing w:val="-6"/>
                <w:sz w:val="24"/>
              </w:rPr>
              <w:t xml:space="preserve"> </w:t>
            </w:r>
            <w:r>
              <w:rPr>
                <w:sz w:val="24"/>
              </w:rPr>
              <w:t>program</w:t>
            </w:r>
            <w:r>
              <w:rPr>
                <w:spacing w:val="-5"/>
                <w:sz w:val="24"/>
              </w:rPr>
              <w:t xml:space="preserve"> </w:t>
            </w:r>
            <w:r>
              <w:rPr>
                <w:sz w:val="24"/>
              </w:rPr>
              <w:t>in guidance and counseling</w:t>
            </w:r>
          </w:p>
        </w:tc>
        <w:tc>
          <w:tcPr>
            <w:tcW w:w="1080" w:type="dxa"/>
            <w:tcBorders>
              <w:top w:val="nil"/>
              <w:bottom w:val="nil"/>
            </w:tcBorders>
          </w:tcPr>
          <w:p w14:paraId="253BA7BC" w14:textId="77777777" w:rsidR="009A4DE7" w:rsidRDefault="009A4DE7" w:rsidP="002D17AE">
            <w:pPr>
              <w:pStyle w:val="TableParagraph"/>
            </w:pPr>
          </w:p>
        </w:tc>
        <w:tc>
          <w:tcPr>
            <w:tcW w:w="2335" w:type="dxa"/>
            <w:tcBorders>
              <w:top w:val="nil"/>
              <w:bottom w:val="nil"/>
            </w:tcBorders>
          </w:tcPr>
          <w:p w14:paraId="7C9E9C61" w14:textId="77777777" w:rsidR="009A4DE7" w:rsidRDefault="009A4DE7" w:rsidP="002D17AE">
            <w:pPr>
              <w:pStyle w:val="TableParagraph"/>
              <w:spacing w:line="271" w:lineRule="exact"/>
              <w:ind w:left="107"/>
              <w:rPr>
                <w:sz w:val="24"/>
              </w:rPr>
            </w:pPr>
            <w:r>
              <w:rPr>
                <w:sz w:val="24"/>
              </w:rPr>
              <w:t>job/skill</w:t>
            </w:r>
            <w:r>
              <w:rPr>
                <w:spacing w:val="-4"/>
                <w:sz w:val="24"/>
              </w:rPr>
              <w:t xml:space="preserve"> </w:t>
            </w:r>
            <w:r>
              <w:rPr>
                <w:sz w:val="24"/>
              </w:rPr>
              <w:t>related</w:t>
            </w:r>
            <w:r>
              <w:rPr>
                <w:spacing w:val="-2"/>
                <w:sz w:val="24"/>
              </w:rPr>
              <w:t xml:space="preserve"> </w:t>
            </w:r>
            <w:r>
              <w:rPr>
                <w:spacing w:val="-4"/>
                <w:sz w:val="24"/>
              </w:rPr>
              <w:t>area</w:t>
            </w:r>
          </w:p>
          <w:p w14:paraId="6BE22135" w14:textId="77777777" w:rsidR="009A4DE7" w:rsidRDefault="009A4DE7" w:rsidP="002D17AE">
            <w:pPr>
              <w:pStyle w:val="TableParagraph"/>
              <w:spacing w:before="46"/>
              <w:ind w:left="4"/>
              <w:jc w:val="center"/>
              <w:rPr>
                <w:b/>
                <w:sz w:val="19"/>
              </w:rPr>
            </w:pPr>
            <w:r>
              <w:rPr>
                <w:b/>
                <w:spacing w:val="-5"/>
                <w:sz w:val="19"/>
              </w:rPr>
              <w:t>OR</w:t>
            </w:r>
          </w:p>
          <w:p w14:paraId="5D20E4B7" w14:textId="77777777" w:rsidR="009A4DE7" w:rsidRDefault="009A4DE7" w:rsidP="002D17AE">
            <w:pPr>
              <w:pStyle w:val="TableParagraph"/>
              <w:spacing w:before="11" w:line="261" w:lineRule="exact"/>
              <w:ind w:left="107"/>
              <w:rPr>
                <w:sz w:val="24"/>
              </w:rPr>
            </w:pPr>
            <w:r>
              <w:rPr>
                <w:sz w:val="24"/>
              </w:rPr>
              <w:t>Five</w:t>
            </w:r>
            <w:r>
              <w:rPr>
                <w:spacing w:val="-3"/>
                <w:sz w:val="24"/>
              </w:rPr>
              <w:t xml:space="preserve"> </w:t>
            </w:r>
            <w:r>
              <w:rPr>
                <w:sz w:val="24"/>
              </w:rPr>
              <w:t xml:space="preserve">(5) </w:t>
            </w:r>
            <w:r>
              <w:rPr>
                <w:spacing w:val="-2"/>
                <w:sz w:val="24"/>
              </w:rPr>
              <w:t>continuing</w:t>
            </w:r>
          </w:p>
        </w:tc>
      </w:tr>
      <w:tr w:rsidR="009A4DE7" w14:paraId="40D66187" w14:textId="77777777" w:rsidTr="002D17AE">
        <w:trPr>
          <w:trHeight w:val="1932"/>
        </w:trPr>
        <w:tc>
          <w:tcPr>
            <w:tcW w:w="1042" w:type="dxa"/>
            <w:tcBorders>
              <w:top w:val="nil"/>
              <w:bottom w:val="nil"/>
            </w:tcBorders>
          </w:tcPr>
          <w:p w14:paraId="774841D2" w14:textId="77777777" w:rsidR="009A4DE7" w:rsidRDefault="009A4DE7" w:rsidP="002D17AE">
            <w:pPr>
              <w:pStyle w:val="TableParagraph"/>
            </w:pPr>
          </w:p>
        </w:tc>
        <w:tc>
          <w:tcPr>
            <w:tcW w:w="4894" w:type="dxa"/>
            <w:tcBorders>
              <w:top w:val="nil"/>
              <w:bottom w:val="nil"/>
            </w:tcBorders>
          </w:tcPr>
          <w:p w14:paraId="2A11FB6B" w14:textId="77777777" w:rsidR="009A4DE7" w:rsidRDefault="009A4DE7" w:rsidP="002D17AE">
            <w:pPr>
              <w:pStyle w:val="TableParagraph"/>
              <w:spacing w:before="166" w:line="220" w:lineRule="auto"/>
              <w:ind w:left="467" w:hanging="360"/>
              <w:rPr>
                <w:sz w:val="24"/>
              </w:rPr>
            </w:pPr>
            <w:r>
              <w:rPr>
                <w:sz w:val="24"/>
              </w:rPr>
              <w:t>3.</w:t>
            </w:r>
            <w:r>
              <w:rPr>
                <w:spacing w:val="80"/>
                <w:sz w:val="24"/>
              </w:rPr>
              <w:t xml:space="preserve"> </w:t>
            </w:r>
            <w:r>
              <w:rPr>
                <w:sz w:val="24"/>
              </w:rPr>
              <w:t>Praxis</w:t>
            </w:r>
            <w:r>
              <w:rPr>
                <w:spacing w:val="-6"/>
                <w:sz w:val="24"/>
              </w:rPr>
              <w:t xml:space="preserve"> </w:t>
            </w:r>
            <w:r>
              <w:rPr>
                <w:sz w:val="24"/>
              </w:rPr>
              <w:t>Subject</w:t>
            </w:r>
            <w:r>
              <w:rPr>
                <w:spacing w:val="-6"/>
                <w:sz w:val="24"/>
              </w:rPr>
              <w:t xml:space="preserve"> </w:t>
            </w:r>
            <w:r>
              <w:rPr>
                <w:sz w:val="24"/>
              </w:rPr>
              <w:t>Assessment</w:t>
            </w:r>
            <w:r>
              <w:rPr>
                <w:spacing w:val="-6"/>
                <w:sz w:val="24"/>
              </w:rPr>
              <w:t xml:space="preserve"> </w:t>
            </w:r>
            <w:r>
              <w:rPr>
                <w:sz w:val="24"/>
              </w:rPr>
              <w:t>(Specialty</w:t>
            </w:r>
            <w:r>
              <w:rPr>
                <w:spacing w:val="-6"/>
                <w:sz w:val="24"/>
              </w:rPr>
              <w:t xml:space="preserve"> </w:t>
            </w:r>
            <w:r>
              <w:rPr>
                <w:sz w:val="24"/>
              </w:rPr>
              <w:t>Area Test for School Counselor)</w:t>
            </w:r>
          </w:p>
          <w:p w14:paraId="0EE70187" w14:textId="77777777" w:rsidR="009A4DE7" w:rsidRDefault="009A4DE7" w:rsidP="002D17AE">
            <w:pPr>
              <w:pStyle w:val="TableParagraph"/>
              <w:spacing w:before="49" w:line="214" w:lineRule="exact"/>
              <w:ind w:left="5" w:right="1"/>
              <w:jc w:val="center"/>
              <w:rPr>
                <w:b/>
                <w:sz w:val="19"/>
              </w:rPr>
            </w:pPr>
            <w:r>
              <w:rPr>
                <w:b/>
                <w:spacing w:val="-5"/>
                <w:sz w:val="19"/>
              </w:rPr>
              <w:t>OR</w:t>
            </w:r>
          </w:p>
          <w:p w14:paraId="4F3260B9" w14:textId="77777777" w:rsidR="009A4DE7" w:rsidRDefault="009A4DE7" w:rsidP="002D17AE">
            <w:pPr>
              <w:pStyle w:val="TableParagraph"/>
              <w:spacing w:before="12" w:line="223" w:lineRule="auto"/>
              <w:ind w:left="467" w:hanging="360"/>
              <w:rPr>
                <w:sz w:val="24"/>
              </w:rPr>
            </w:pPr>
            <w:r>
              <w:rPr>
                <w:sz w:val="24"/>
              </w:rPr>
              <w:t>1.</w:t>
            </w:r>
            <w:r>
              <w:rPr>
                <w:spacing w:val="80"/>
                <w:sz w:val="24"/>
              </w:rPr>
              <w:t xml:space="preserve"> </w:t>
            </w:r>
            <w:r>
              <w:rPr>
                <w:sz w:val="24"/>
              </w:rPr>
              <w:t>Complete an approved master’s degree program</w:t>
            </w:r>
            <w:r>
              <w:rPr>
                <w:spacing w:val="-8"/>
                <w:sz w:val="24"/>
              </w:rPr>
              <w:t xml:space="preserve"> </w:t>
            </w:r>
            <w:r>
              <w:rPr>
                <w:sz w:val="24"/>
              </w:rPr>
              <w:t>for</w:t>
            </w:r>
            <w:r>
              <w:rPr>
                <w:spacing w:val="-9"/>
                <w:sz w:val="24"/>
              </w:rPr>
              <w:t xml:space="preserve"> </w:t>
            </w:r>
            <w:r>
              <w:rPr>
                <w:sz w:val="24"/>
              </w:rPr>
              <w:t>guidance</w:t>
            </w:r>
            <w:r>
              <w:rPr>
                <w:spacing w:val="-7"/>
                <w:sz w:val="24"/>
              </w:rPr>
              <w:t xml:space="preserve"> </w:t>
            </w:r>
            <w:r>
              <w:rPr>
                <w:sz w:val="24"/>
              </w:rPr>
              <w:t>and</w:t>
            </w:r>
            <w:r>
              <w:rPr>
                <w:spacing w:val="-8"/>
                <w:sz w:val="24"/>
              </w:rPr>
              <w:t xml:space="preserve"> </w:t>
            </w:r>
            <w:r>
              <w:rPr>
                <w:sz w:val="24"/>
              </w:rPr>
              <w:t>counseling</w:t>
            </w:r>
            <w:r>
              <w:rPr>
                <w:spacing w:val="-8"/>
                <w:sz w:val="24"/>
              </w:rPr>
              <w:t xml:space="preserve"> </w:t>
            </w:r>
            <w:r>
              <w:rPr>
                <w:sz w:val="24"/>
              </w:rPr>
              <w:t>which includes a full year internship</w:t>
            </w:r>
          </w:p>
        </w:tc>
        <w:tc>
          <w:tcPr>
            <w:tcW w:w="1080" w:type="dxa"/>
            <w:tcBorders>
              <w:top w:val="nil"/>
              <w:bottom w:val="nil"/>
            </w:tcBorders>
          </w:tcPr>
          <w:p w14:paraId="5AB57A63" w14:textId="77777777" w:rsidR="009A4DE7" w:rsidRDefault="009A4DE7" w:rsidP="002D17AE">
            <w:pPr>
              <w:pStyle w:val="TableParagraph"/>
            </w:pPr>
          </w:p>
        </w:tc>
        <w:tc>
          <w:tcPr>
            <w:tcW w:w="2335" w:type="dxa"/>
            <w:tcBorders>
              <w:top w:val="nil"/>
              <w:bottom w:val="nil"/>
            </w:tcBorders>
          </w:tcPr>
          <w:p w14:paraId="7F25185B" w14:textId="77777777" w:rsidR="009A4DE7" w:rsidRDefault="009A4DE7" w:rsidP="002D17AE">
            <w:pPr>
              <w:pStyle w:val="TableParagraph"/>
              <w:ind w:left="107"/>
              <w:rPr>
                <w:sz w:val="24"/>
              </w:rPr>
            </w:pPr>
            <w:r>
              <w:rPr>
                <w:sz w:val="24"/>
              </w:rPr>
              <w:t>education units (CEU’s)</w:t>
            </w:r>
            <w:r>
              <w:rPr>
                <w:spacing w:val="-14"/>
                <w:sz w:val="24"/>
              </w:rPr>
              <w:t xml:space="preserve"> </w:t>
            </w:r>
            <w:r>
              <w:rPr>
                <w:sz w:val="24"/>
              </w:rPr>
              <w:t>in</w:t>
            </w:r>
            <w:r>
              <w:rPr>
                <w:spacing w:val="-13"/>
                <w:sz w:val="24"/>
              </w:rPr>
              <w:t xml:space="preserve"> </w:t>
            </w:r>
            <w:r>
              <w:rPr>
                <w:sz w:val="24"/>
              </w:rPr>
              <w:t>content</w:t>
            </w:r>
            <w:r>
              <w:rPr>
                <w:spacing w:val="-13"/>
                <w:sz w:val="24"/>
              </w:rPr>
              <w:t xml:space="preserve"> </w:t>
            </w:r>
            <w:r>
              <w:rPr>
                <w:sz w:val="24"/>
              </w:rPr>
              <w:t>or job/skill related area</w:t>
            </w:r>
          </w:p>
          <w:p w14:paraId="4D244695" w14:textId="77777777" w:rsidR="009A4DE7" w:rsidRDefault="009A4DE7" w:rsidP="002D17AE">
            <w:pPr>
              <w:pStyle w:val="TableParagraph"/>
              <w:spacing w:before="41"/>
              <w:ind w:left="4"/>
              <w:jc w:val="center"/>
              <w:rPr>
                <w:b/>
                <w:sz w:val="19"/>
              </w:rPr>
            </w:pPr>
            <w:r>
              <w:rPr>
                <w:b/>
                <w:spacing w:val="-5"/>
                <w:sz w:val="19"/>
              </w:rPr>
              <w:t>OR</w:t>
            </w:r>
          </w:p>
          <w:p w14:paraId="03B48EC9" w14:textId="77777777" w:rsidR="009A4DE7" w:rsidRDefault="009A4DE7" w:rsidP="002D17AE">
            <w:pPr>
              <w:pStyle w:val="TableParagraph"/>
              <w:spacing w:line="270" w:lineRule="atLeast"/>
              <w:ind w:left="107" w:right="220"/>
              <w:rPr>
                <w:sz w:val="24"/>
              </w:rPr>
            </w:pPr>
            <w:r>
              <w:rPr>
                <w:sz w:val="24"/>
              </w:rPr>
              <w:t>Completion of the National Board for Certified</w:t>
            </w:r>
            <w:r>
              <w:rPr>
                <w:spacing w:val="-15"/>
                <w:sz w:val="24"/>
              </w:rPr>
              <w:t xml:space="preserve"> </w:t>
            </w:r>
            <w:r>
              <w:rPr>
                <w:sz w:val="24"/>
              </w:rPr>
              <w:t>Counselors</w:t>
            </w:r>
          </w:p>
        </w:tc>
      </w:tr>
      <w:tr w:rsidR="009A4DE7" w14:paraId="50C6883A" w14:textId="77777777" w:rsidTr="002D17AE">
        <w:trPr>
          <w:trHeight w:val="275"/>
        </w:trPr>
        <w:tc>
          <w:tcPr>
            <w:tcW w:w="1042" w:type="dxa"/>
            <w:tcBorders>
              <w:top w:val="nil"/>
              <w:bottom w:val="nil"/>
            </w:tcBorders>
          </w:tcPr>
          <w:p w14:paraId="7B684DD5" w14:textId="77777777" w:rsidR="009A4DE7" w:rsidRDefault="009A4DE7" w:rsidP="002D17AE">
            <w:pPr>
              <w:pStyle w:val="TableParagraph"/>
              <w:rPr>
                <w:sz w:val="20"/>
              </w:rPr>
            </w:pPr>
          </w:p>
        </w:tc>
        <w:tc>
          <w:tcPr>
            <w:tcW w:w="4894" w:type="dxa"/>
            <w:tcBorders>
              <w:top w:val="nil"/>
              <w:bottom w:val="nil"/>
            </w:tcBorders>
          </w:tcPr>
          <w:p w14:paraId="6B7EE3C1" w14:textId="77777777" w:rsidR="009A4DE7" w:rsidRDefault="009A4DE7" w:rsidP="002D17AE">
            <w:pPr>
              <w:pStyle w:val="TableParagraph"/>
              <w:rPr>
                <w:sz w:val="20"/>
              </w:rPr>
            </w:pPr>
          </w:p>
        </w:tc>
        <w:tc>
          <w:tcPr>
            <w:tcW w:w="1080" w:type="dxa"/>
            <w:tcBorders>
              <w:top w:val="nil"/>
              <w:bottom w:val="nil"/>
            </w:tcBorders>
          </w:tcPr>
          <w:p w14:paraId="7DF45B38" w14:textId="77777777" w:rsidR="009A4DE7" w:rsidRDefault="009A4DE7" w:rsidP="002D17AE">
            <w:pPr>
              <w:pStyle w:val="TableParagraph"/>
              <w:rPr>
                <w:sz w:val="20"/>
              </w:rPr>
            </w:pPr>
          </w:p>
        </w:tc>
        <w:tc>
          <w:tcPr>
            <w:tcW w:w="2335" w:type="dxa"/>
            <w:tcBorders>
              <w:top w:val="nil"/>
              <w:bottom w:val="nil"/>
            </w:tcBorders>
          </w:tcPr>
          <w:p w14:paraId="225C7A24" w14:textId="77777777" w:rsidR="009A4DE7" w:rsidRDefault="009A4DE7" w:rsidP="002D17AE">
            <w:pPr>
              <w:pStyle w:val="TableParagraph"/>
              <w:spacing w:line="256" w:lineRule="exact"/>
              <w:ind w:left="107"/>
              <w:rPr>
                <w:sz w:val="24"/>
              </w:rPr>
            </w:pPr>
            <w:r>
              <w:rPr>
                <w:sz w:val="24"/>
              </w:rPr>
              <w:t>(NBCC)</w:t>
            </w:r>
            <w:r>
              <w:rPr>
                <w:spacing w:val="-4"/>
                <w:sz w:val="24"/>
              </w:rPr>
              <w:t xml:space="preserve"> </w:t>
            </w:r>
            <w:r>
              <w:rPr>
                <w:sz w:val="24"/>
              </w:rPr>
              <w:t>process</w:t>
            </w:r>
            <w:r>
              <w:rPr>
                <w:spacing w:val="-2"/>
                <w:sz w:val="24"/>
              </w:rPr>
              <w:t xml:space="preserve"> </w:t>
            </w:r>
            <w:r>
              <w:rPr>
                <w:spacing w:val="-5"/>
                <w:sz w:val="24"/>
              </w:rPr>
              <w:t>for</w:t>
            </w:r>
          </w:p>
        </w:tc>
      </w:tr>
      <w:tr w:rsidR="009A4DE7" w14:paraId="30F2747C" w14:textId="77777777" w:rsidTr="002D17AE">
        <w:trPr>
          <w:trHeight w:val="552"/>
        </w:trPr>
        <w:tc>
          <w:tcPr>
            <w:tcW w:w="1042" w:type="dxa"/>
            <w:tcBorders>
              <w:top w:val="nil"/>
              <w:bottom w:val="nil"/>
            </w:tcBorders>
          </w:tcPr>
          <w:p w14:paraId="6B64E80B" w14:textId="77777777" w:rsidR="009A4DE7" w:rsidRDefault="009A4DE7" w:rsidP="002D17AE">
            <w:pPr>
              <w:pStyle w:val="TableParagraph"/>
            </w:pPr>
          </w:p>
        </w:tc>
        <w:tc>
          <w:tcPr>
            <w:tcW w:w="4894" w:type="dxa"/>
            <w:tcBorders>
              <w:top w:val="nil"/>
              <w:bottom w:val="nil"/>
            </w:tcBorders>
          </w:tcPr>
          <w:p w14:paraId="1926D912" w14:textId="77777777" w:rsidR="009A4DE7" w:rsidRDefault="009A4DE7" w:rsidP="002D17AE">
            <w:pPr>
              <w:pStyle w:val="TableParagraph"/>
              <w:spacing w:before="15" w:line="223" w:lineRule="auto"/>
              <w:ind w:left="486" w:hanging="360"/>
              <w:rPr>
                <w:sz w:val="24"/>
              </w:rPr>
            </w:pPr>
            <w:r>
              <w:rPr>
                <w:sz w:val="24"/>
              </w:rPr>
              <w:t>2.</w:t>
            </w:r>
            <w:r>
              <w:rPr>
                <w:spacing w:val="80"/>
                <w:sz w:val="24"/>
              </w:rPr>
              <w:t xml:space="preserve"> </w:t>
            </w:r>
            <w:r>
              <w:rPr>
                <w:sz w:val="24"/>
              </w:rPr>
              <w:t>Praxis</w:t>
            </w:r>
            <w:r>
              <w:rPr>
                <w:spacing w:val="-6"/>
                <w:sz w:val="24"/>
              </w:rPr>
              <w:t xml:space="preserve"> </w:t>
            </w:r>
            <w:r>
              <w:rPr>
                <w:sz w:val="24"/>
              </w:rPr>
              <w:t>Subject</w:t>
            </w:r>
            <w:r>
              <w:rPr>
                <w:spacing w:val="-6"/>
                <w:sz w:val="24"/>
              </w:rPr>
              <w:t xml:space="preserve"> </w:t>
            </w:r>
            <w:r>
              <w:rPr>
                <w:sz w:val="24"/>
              </w:rPr>
              <w:t>Assessment</w:t>
            </w:r>
            <w:r>
              <w:rPr>
                <w:spacing w:val="-6"/>
                <w:sz w:val="24"/>
              </w:rPr>
              <w:t xml:space="preserve"> </w:t>
            </w:r>
            <w:r>
              <w:rPr>
                <w:sz w:val="24"/>
              </w:rPr>
              <w:t>(Specialty</w:t>
            </w:r>
            <w:r>
              <w:rPr>
                <w:spacing w:val="-6"/>
                <w:sz w:val="24"/>
              </w:rPr>
              <w:t xml:space="preserve"> </w:t>
            </w:r>
            <w:r>
              <w:rPr>
                <w:sz w:val="24"/>
              </w:rPr>
              <w:t>Area Test for School Counselor)</w:t>
            </w:r>
          </w:p>
        </w:tc>
        <w:tc>
          <w:tcPr>
            <w:tcW w:w="1080" w:type="dxa"/>
            <w:tcBorders>
              <w:top w:val="nil"/>
              <w:bottom w:val="nil"/>
            </w:tcBorders>
          </w:tcPr>
          <w:p w14:paraId="026250C0" w14:textId="77777777" w:rsidR="009A4DE7" w:rsidRDefault="009A4DE7" w:rsidP="002D17AE">
            <w:pPr>
              <w:pStyle w:val="TableParagraph"/>
            </w:pPr>
          </w:p>
        </w:tc>
        <w:tc>
          <w:tcPr>
            <w:tcW w:w="2335" w:type="dxa"/>
            <w:tcBorders>
              <w:top w:val="nil"/>
              <w:bottom w:val="nil"/>
            </w:tcBorders>
          </w:tcPr>
          <w:p w14:paraId="10C074A0" w14:textId="77777777" w:rsidR="009A4DE7" w:rsidRDefault="009A4DE7" w:rsidP="002D17AE">
            <w:pPr>
              <w:pStyle w:val="TableParagraph"/>
              <w:spacing w:line="271" w:lineRule="exact"/>
              <w:ind w:left="107"/>
              <w:rPr>
                <w:sz w:val="24"/>
              </w:rPr>
            </w:pPr>
            <w:r>
              <w:rPr>
                <w:sz w:val="24"/>
              </w:rPr>
              <w:t>National</w:t>
            </w:r>
            <w:r>
              <w:rPr>
                <w:spacing w:val="-3"/>
                <w:sz w:val="24"/>
              </w:rPr>
              <w:t xml:space="preserve"> </w:t>
            </w:r>
            <w:r>
              <w:rPr>
                <w:spacing w:val="-2"/>
                <w:sz w:val="24"/>
              </w:rPr>
              <w:t>Certified</w:t>
            </w:r>
          </w:p>
          <w:p w14:paraId="4246CB4F" w14:textId="77777777" w:rsidR="009A4DE7" w:rsidRDefault="009A4DE7" w:rsidP="002D17AE">
            <w:pPr>
              <w:pStyle w:val="TableParagraph"/>
              <w:spacing w:line="261" w:lineRule="exact"/>
              <w:ind w:left="107"/>
              <w:rPr>
                <w:sz w:val="24"/>
              </w:rPr>
            </w:pPr>
            <w:r>
              <w:rPr>
                <w:sz w:val="24"/>
              </w:rPr>
              <w:t>School</w:t>
            </w:r>
            <w:r>
              <w:rPr>
                <w:spacing w:val="-1"/>
                <w:sz w:val="24"/>
              </w:rPr>
              <w:t xml:space="preserve"> </w:t>
            </w:r>
            <w:r>
              <w:rPr>
                <w:spacing w:val="-2"/>
                <w:sz w:val="24"/>
              </w:rPr>
              <w:t>Counselor</w:t>
            </w:r>
          </w:p>
        </w:tc>
      </w:tr>
      <w:tr w:rsidR="009A4DE7" w14:paraId="142E76DD" w14:textId="77777777" w:rsidTr="002D17AE">
        <w:trPr>
          <w:trHeight w:val="4608"/>
        </w:trPr>
        <w:tc>
          <w:tcPr>
            <w:tcW w:w="1042" w:type="dxa"/>
            <w:tcBorders>
              <w:top w:val="nil"/>
            </w:tcBorders>
          </w:tcPr>
          <w:p w14:paraId="606B8A44" w14:textId="77777777" w:rsidR="009A4DE7" w:rsidRDefault="009A4DE7" w:rsidP="002D17AE">
            <w:pPr>
              <w:pStyle w:val="TableParagraph"/>
            </w:pPr>
          </w:p>
        </w:tc>
        <w:tc>
          <w:tcPr>
            <w:tcW w:w="4894" w:type="dxa"/>
            <w:tcBorders>
              <w:top w:val="nil"/>
            </w:tcBorders>
          </w:tcPr>
          <w:p w14:paraId="18A44F03" w14:textId="77777777" w:rsidR="009A4DE7" w:rsidRDefault="009A4DE7" w:rsidP="002D17AE">
            <w:pPr>
              <w:pStyle w:val="TableParagraph"/>
              <w:spacing w:before="24" w:line="214" w:lineRule="exact"/>
              <w:ind w:left="5" w:right="1"/>
              <w:jc w:val="center"/>
              <w:rPr>
                <w:b/>
                <w:sz w:val="19"/>
              </w:rPr>
            </w:pPr>
            <w:r>
              <w:rPr>
                <w:b/>
                <w:spacing w:val="-5"/>
                <w:sz w:val="19"/>
              </w:rPr>
              <w:t>OR</w:t>
            </w:r>
          </w:p>
          <w:p w14:paraId="7277E6AD" w14:textId="77777777" w:rsidR="009A4DE7" w:rsidRDefault="009A4DE7" w:rsidP="002D17AE">
            <w:pPr>
              <w:pStyle w:val="TableParagraph"/>
              <w:numPr>
                <w:ilvl w:val="0"/>
                <w:numId w:val="65"/>
              </w:numPr>
              <w:tabs>
                <w:tab w:val="left" w:pos="467"/>
              </w:tabs>
              <w:spacing w:before="14" w:line="220" w:lineRule="auto"/>
              <w:ind w:right="130"/>
              <w:rPr>
                <w:sz w:val="24"/>
              </w:rPr>
            </w:pPr>
            <w:r>
              <w:rPr>
                <w:sz w:val="24"/>
              </w:rPr>
              <w:t>Hold National Certified School Counselor (NCSC)</w:t>
            </w:r>
            <w:r>
              <w:rPr>
                <w:spacing w:val="-9"/>
                <w:sz w:val="24"/>
              </w:rPr>
              <w:t xml:space="preserve"> </w:t>
            </w:r>
            <w:r>
              <w:rPr>
                <w:sz w:val="24"/>
              </w:rPr>
              <w:t>credential</w:t>
            </w:r>
            <w:r>
              <w:rPr>
                <w:spacing w:val="-8"/>
                <w:sz w:val="24"/>
              </w:rPr>
              <w:t xml:space="preserve"> </w:t>
            </w:r>
            <w:r>
              <w:rPr>
                <w:sz w:val="24"/>
              </w:rPr>
              <w:t>issued</w:t>
            </w:r>
            <w:r>
              <w:rPr>
                <w:spacing w:val="-7"/>
                <w:sz w:val="24"/>
              </w:rPr>
              <w:t xml:space="preserve"> </w:t>
            </w:r>
            <w:r>
              <w:rPr>
                <w:sz w:val="24"/>
              </w:rPr>
              <w:t>by</w:t>
            </w:r>
            <w:r>
              <w:rPr>
                <w:spacing w:val="-8"/>
                <w:sz w:val="24"/>
              </w:rPr>
              <w:t xml:space="preserve"> </w:t>
            </w:r>
            <w:r>
              <w:rPr>
                <w:sz w:val="24"/>
              </w:rPr>
              <w:t>National</w:t>
            </w:r>
            <w:r>
              <w:rPr>
                <w:spacing w:val="-8"/>
                <w:sz w:val="24"/>
              </w:rPr>
              <w:t xml:space="preserve"> </w:t>
            </w:r>
            <w:r>
              <w:rPr>
                <w:sz w:val="24"/>
              </w:rPr>
              <w:t>Board for Certified Counselors (NBCC)</w:t>
            </w:r>
          </w:p>
        </w:tc>
        <w:tc>
          <w:tcPr>
            <w:tcW w:w="1080" w:type="dxa"/>
            <w:tcBorders>
              <w:top w:val="nil"/>
            </w:tcBorders>
          </w:tcPr>
          <w:p w14:paraId="7CD96AB6" w14:textId="77777777" w:rsidR="009A4DE7" w:rsidRDefault="009A4DE7" w:rsidP="002D17AE">
            <w:pPr>
              <w:pStyle w:val="TableParagraph"/>
            </w:pPr>
          </w:p>
        </w:tc>
        <w:tc>
          <w:tcPr>
            <w:tcW w:w="2335" w:type="dxa"/>
            <w:tcBorders>
              <w:top w:val="nil"/>
            </w:tcBorders>
          </w:tcPr>
          <w:p w14:paraId="3BDFCFAA" w14:textId="77777777" w:rsidR="009A4DE7" w:rsidRDefault="009A4DE7" w:rsidP="002D17AE">
            <w:pPr>
              <w:pStyle w:val="TableParagraph"/>
              <w:spacing w:line="271" w:lineRule="exact"/>
              <w:ind w:left="107"/>
              <w:rPr>
                <w:sz w:val="24"/>
              </w:rPr>
            </w:pPr>
            <w:r>
              <w:rPr>
                <w:spacing w:val="-2"/>
                <w:sz w:val="24"/>
              </w:rPr>
              <w:t>(NCSC)</w:t>
            </w:r>
          </w:p>
        </w:tc>
      </w:tr>
      <w:tr w:rsidR="009A4DE7" w14:paraId="30C19067" w14:textId="77777777" w:rsidTr="002D17AE">
        <w:trPr>
          <w:trHeight w:val="851"/>
        </w:trPr>
        <w:tc>
          <w:tcPr>
            <w:tcW w:w="1042" w:type="dxa"/>
            <w:tcBorders>
              <w:bottom w:val="nil"/>
            </w:tcBorders>
          </w:tcPr>
          <w:p w14:paraId="5592C869" w14:textId="77777777" w:rsidR="009A4DE7" w:rsidRDefault="009A4DE7" w:rsidP="002D17AE">
            <w:pPr>
              <w:pStyle w:val="TableParagraph"/>
              <w:spacing w:before="1"/>
              <w:ind w:left="107" w:right="400"/>
              <w:rPr>
                <w:sz w:val="24"/>
              </w:rPr>
            </w:pPr>
            <w:r>
              <w:rPr>
                <w:spacing w:val="-4"/>
                <w:sz w:val="24"/>
              </w:rPr>
              <w:t xml:space="preserve">Class </w:t>
            </w:r>
            <w:r>
              <w:rPr>
                <w:spacing w:val="-5"/>
                <w:sz w:val="24"/>
              </w:rPr>
              <w:t>AAA</w:t>
            </w:r>
          </w:p>
        </w:tc>
        <w:tc>
          <w:tcPr>
            <w:tcW w:w="4894" w:type="dxa"/>
            <w:vMerge w:val="restart"/>
          </w:tcPr>
          <w:p w14:paraId="7B1F52F6" w14:textId="77777777" w:rsidR="009A4DE7" w:rsidRDefault="009A4DE7" w:rsidP="002D17AE">
            <w:pPr>
              <w:pStyle w:val="TableParagraph"/>
              <w:numPr>
                <w:ilvl w:val="0"/>
                <w:numId w:val="64"/>
              </w:numPr>
              <w:tabs>
                <w:tab w:val="left" w:pos="467"/>
              </w:tabs>
              <w:spacing w:before="1"/>
              <w:ind w:right="763"/>
              <w:rPr>
                <w:sz w:val="24"/>
              </w:rPr>
            </w:pPr>
            <w:r>
              <w:rPr>
                <w:sz w:val="24"/>
              </w:rPr>
              <w:t>Meet</w:t>
            </w:r>
            <w:r>
              <w:rPr>
                <w:spacing w:val="-6"/>
                <w:sz w:val="24"/>
              </w:rPr>
              <w:t xml:space="preserve"> </w:t>
            </w:r>
            <w:r>
              <w:rPr>
                <w:sz w:val="24"/>
              </w:rPr>
              <w:t>the</w:t>
            </w:r>
            <w:r>
              <w:rPr>
                <w:spacing w:val="-7"/>
                <w:sz w:val="24"/>
              </w:rPr>
              <w:t xml:space="preserve"> </w:t>
            </w:r>
            <w:r>
              <w:rPr>
                <w:sz w:val="24"/>
              </w:rPr>
              <w:t>requirements</w:t>
            </w:r>
            <w:r>
              <w:rPr>
                <w:spacing w:val="-6"/>
                <w:sz w:val="24"/>
              </w:rPr>
              <w:t xml:space="preserve"> </w:t>
            </w:r>
            <w:r>
              <w:rPr>
                <w:sz w:val="24"/>
              </w:rPr>
              <w:t>for</w:t>
            </w:r>
            <w:r>
              <w:rPr>
                <w:spacing w:val="-7"/>
                <w:sz w:val="24"/>
              </w:rPr>
              <w:t xml:space="preserve"> </w:t>
            </w:r>
            <w:r>
              <w:rPr>
                <w:sz w:val="24"/>
              </w:rPr>
              <w:t>a</w:t>
            </w:r>
            <w:r>
              <w:rPr>
                <w:spacing w:val="-7"/>
                <w:sz w:val="24"/>
              </w:rPr>
              <w:t xml:space="preserve"> </w:t>
            </w:r>
            <w:r>
              <w:rPr>
                <w:sz w:val="24"/>
              </w:rPr>
              <w:t>Class</w:t>
            </w:r>
            <w:r>
              <w:rPr>
                <w:spacing w:val="-6"/>
                <w:sz w:val="24"/>
              </w:rPr>
              <w:t xml:space="preserve"> </w:t>
            </w:r>
            <w:r>
              <w:rPr>
                <w:sz w:val="24"/>
              </w:rPr>
              <w:t xml:space="preserve">AA </w:t>
            </w:r>
            <w:r>
              <w:rPr>
                <w:spacing w:val="-2"/>
                <w:sz w:val="24"/>
              </w:rPr>
              <w:t>License</w:t>
            </w:r>
          </w:p>
          <w:p w14:paraId="7BBE9A01" w14:textId="77777777" w:rsidR="009A4DE7" w:rsidRDefault="009A4DE7" w:rsidP="002D17AE">
            <w:pPr>
              <w:pStyle w:val="TableParagraph"/>
              <w:numPr>
                <w:ilvl w:val="0"/>
                <w:numId w:val="64"/>
              </w:numPr>
              <w:tabs>
                <w:tab w:val="left" w:pos="467"/>
              </w:tabs>
              <w:ind w:right="538"/>
              <w:rPr>
                <w:sz w:val="24"/>
              </w:rPr>
            </w:pPr>
            <w:r>
              <w:rPr>
                <w:sz w:val="24"/>
              </w:rPr>
              <w:t>Hold</w:t>
            </w:r>
            <w:r>
              <w:rPr>
                <w:spacing w:val="-7"/>
                <w:sz w:val="24"/>
              </w:rPr>
              <w:t xml:space="preserve"> </w:t>
            </w:r>
            <w:r>
              <w:rPr>
                <w:sz w:val="24"/>
              </w:rPr>
              <w:t>a</w:t>
            </w:r>
            <w:r>
              <w:rPr>
                <w:spacing w:val="-8"/>
                <w:sz w:val="24"/>
              </w:rPr>
              <w:t xml:space="preserve"> </w:t>
            </w:r>
            <w:r>
              <w:rPr>
                <w:sz w:val="24"/>
              </w:rPr>
              <w:t>specialist</w:t>
            </w:r>
            <w:r>
              <w:rPr>
                <w:spacing w:val="-7"/>
                <w:sz w:val="24"/>
              </w:rPr>
              <w:t xml:space="preserve"> </w:t>
            </w:r>
            <w:r>
              <w:rPr>
                <w:sz w:val="24"/>
              </w:rPr>
              <w:t>degree</w:t>
            </w:r>
            <w:r>
              <w:rPr>
                <w:spacing w:val="-8"/>
                <w:sz w:val="24"/>
              </w:rPr>
              <w:t xml:space="preserve"> </w:t>
            </w:r>
            <w:r>
              <w:rPr>
                <w:sz w:val="24"/>
              </w:rPr>
              <w:t>in</w:t>
            </w:r>
            <w:r>
              <w:rPr>
                <w:spacing w:val="-7"/>
                <w:sz w:val="24"/>
              </w:rPr>
              <w:t xml:space="preserve"> </w:t>
            </w:r>
            <w:r>
              <w:rPr>
                <w:sz w:val="24"/>
              </w:rPr>
              <w:t>guidance</w:t>
            </w:r>
            <w:r>
              <w:rPr>
                <w:spacing w:val="-8"/>
                <w:sz w:val="24"/>
              </w:rPr>
              <w:t xml:space="preserve"> </w:t>
            </w:r>
            <w:r>
              <w:rPr>
                <w:sz w:val="24"/>
              </w:rPr>
              <w:t xml:space="preserve">and </w:t>
            </w:r>
            <w:r>
              <w:rPr>
                <w:spacing w:val="-2"/>
                <w:sz w:val="24"/>
              </w:rPr>
              <w:t>counseling</w:t>
            </w:r>
          </w:p>
        </w:tc>
        <w:tc>
          <w:tcPr>
            <w:tcW w:w="1080" w:type="dxa"/>
            <w:tcBorders>
              <w:bottom w:val="nil"/>
            </w:tcBorders>
          </w:tcPr>
          <w:p w14:paraId="5A271544" w14:textId="77777777" w:rsidR="009A4DE7" w:rsidRDefault="009A4DE7" w:rsidP="002D17AE">
            <w:pPr>
              <w:pStyle w:val="TableParagraph"/>
              <w:spacing w:before="1"/>
              <w:ind w:left="5"/>
              <w:jc w:val="center"/>
              <w:rPr>
                <w:sz w:val="24"/>
              </w:rPr>
            </w:pPr>
            <w:r>
              <w:rPr>
                <w:sz w:val="24"/>
              </w:rPr>
              <w:t xml:space="preserve">5 </w:t>
            </w:r>
            <w:r>
              <w:rPr>
                <w:spacing w:val="-2"/>
                <w:sz w:val="24"/>
              </w:rPr>
              <w:t>years</w:t>
            </w:r>
          </w:p>
        </w:tc>
        <w:tc>
          <w:tcPr>
            <w:tcW w:w="2335" w:type="dxa"/>
            <w:tcBorders>
              <w:bottom w:val="nil"/>
            </w:tcBorders>
          </w:tcPr>
          <w:p w14:paraId="2867CA1D" w14:textId="77777777" w:rsidR="009A4DE7" w:rsidRDefault="009A4DE7" w:rsidP="002D17AE">
            <w:pPr>
              <w:pStyle w:val="TableParagraph"/>
              <w:spacing w:before="1"/>
              <w:ind w:left="107"/>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tc>
      </w:tr>
      <w:tr w:rsidR="009A4DE7" w14:paraId="1C5C2C5C" w14:textId="77777777" w:rsidTr="002D17AE">
        <w:trPr>
          <w:trHeight w:val="407"/>
        </w:trPr>
        <w:tc>
          <w:tcPr>
            <w:tcW w:w="1042" w:type="dxa"/>
            <w:tcBorders>
              <w:top w:val="nil"/>
            </w:tcBorders>
          </w:tcPr>
          <w:p w14:paraId="0CCD9F68" w14:textId="77777777" w:rsidR="009A4DE7" w:rsidRDefault="009A4DE7" w:rsidP="002D17AE">
            <w:pPr>
              <w:pStyle w:val="TableParagraph"/>
            </w:pPr>
          </w:p>
        </w:tc>
        <w:tc>
          <w:tcPr>
            <w:tcW w:w="4894" w:type="dxa"/>
            <w:vMerge/>
            <w:tcBorders>
              <w:top w:val="nil"/>
            </w:tcBorders>
          </w:tcPr>
          <w:p w14:paraId="4769000B" w14:textId="77777777" w:rsidR="009A4DE7" w:rsidRDefault="009A4DE7" w:rsidP="002D17AE">
            <w:pPr>
              <w:rPr>
                <w:sz w:val="2"/>
                <w:szCs w:val="2"/>
              </w:rPr>
            </w:pPr>
          </w:p>
        </w:tc>
        <w:tc>
          <w:tcPr>
            <w:tcW w:w="1080" w:type="dxa"/>
            <w:tcBorders>
              <w:top w:val="nil"/>
            </w:tcBorders>
          </w:tcPr>
          <w:p w14:paraId="223386BB" w14:textId="77777777" w:rsidR="009A4DE7" w:rsidRDefault="009A4DE7" w:rsidP="002D17AE">
            <w:pPr>
              <w:pStyle w:val="TableParagraph"/>
            </w:pPr>
          </w:p>
        </w:tc>
        <w:tc>
          <w:tcPr>
            <w:tcW w:w="2335" w:type="dxa"/>
            <w:vMerge w:val="restart"/>
            <w:tcBorders>
              <w:top w:val="nil"/>
            </w:tcBorders>
          </w:tcPr>
          <w:p w14:paraId="2DC47A84" w14:textId="77777777" w:rsidR="009A4DE7" w:rsidRDefault="009A4DE7" w:rsidP="002D17AE">
            <w:pPr>
              <w:pStyle w:val="TableParagraph"/>
              <w:spacing w:before="14"/>
              <w:ind w:left="4"/>
              <w:jc w:val="center"/>
              <w:rPr>
                <w:b/>
                <w:sz w:val="19"/>
              </w:rPr>
            </w:pPr>
            <w:r>
              <w:rPr>
                <w:b/>
                <w:spacing w:val="-5"/>
                <w:sz w:val="19"/>
              </w:rPr>
              <w:t>OR</w:t>
            </w:r>
          </w:p>
          <w:p w14:paraId="659CF7D6" w14:textId="77777777" w:rsidR="009A4DE7" w:rsidRDefault="009A4DE7" w:rsidP="002D17AE">
            <w:pPr>
              <w:pStyle w:val="TableParagraph"/>
              <w:spacing w:before="11"/>
              <w:ind w:left="107" w:right="128"/>
              <w:rPr>
                <w:sz w:val="24"/>
              </w:rPr>
            </w:pPr>
            <w:r>
              <w:rPr>
                <w:sz w:val="24"/>
              </w:rPr>
              <w:t>Five (5) continuing education units (CEU’s)</w:t>
            </w:r>
            <w:r>
              <w:rPr>
                <w:spacing w:val="-3"/>
                <w:sz w:val="24"/>
              </w:rPr>
              <w:t xml:space="preserve"> </w:t>
            </w:r>
            <w:r>
              <w:rPr>
                <w:sz w:val="24"/>
              </w:rPr>
              <w:t>in</w:t>
            </w:r>
            <w:r>
              <w:rPr>
                <w:spacing w:val="-2"/>
                <w:sz w:val="24"/>
              </w:rPr>
              <w:t xml:space="preserve"> </w:t>
            </w:r>
            <w:r>
              <w:rPr>
                <w:sz w:val="24"/>
              </w:rPr>
              <w:t>content</w:t>
            </w:r>
            <w:r>
              <w:rPr>
                <w:spacing w:val="-2"/>
                <w:sz w:val="24"/>
              </w:rPr>
              <w:t xml:space="preserve"> </w:t>
            </w:r>
            <w:r>
              <w:rPr>
                <w:spacing w:val="-5"/>
                <w:sz w:val="24"/>
              </w:rPr>
              <w:t>or</w:t>
            </w:r>
          </w:p>
          <w:p w14:paraId="51DCBD6F" w14:textId="77777777" w:rsidR="009A4DE7" w:rsidRDefault="009A4DE7" w:rsidP="002D17AE">
            <w:pPr>
              <w:pStyle w:val="TableParagraph"/>
              <w:spacing w:line="257" w:lineRule="exact"/>
              <w:ind w:left="107"/>
              <w:rPr>
                <w:sz w:val="24"/>
              </w:rPr>
            </w:pPr>
            <w:r>
              <w:rPr>
                <w:sz w:val="24"/>
              </w:rPr>
              <w:t>job/skill</w:t>
            </w:r>
            <w:r>
              <w:rPr>
                <w:spacing w:val="-4"/>
                <w:sz w:val="24"/>
              </w:rPr>
              <w:t xml:space="preserve"> </w:t>
            </w:r>
            <w:r>
              <w:rPr>
                <w:sz w:val="24"/>
              </w:rPr>
              <w:t>related</w:t>
            </w:r>
            <w:r>
              <w:rPr>
                <w:spacing w:val="-2"/>
                <w:sz w:val="24"/>
              </w:rPr>
              <w:t xml:space="preserve"> </w:t>
            </w:r>
            <w:r>
              <w:rPr>
                <w:spacing w:val="-4"/>
                <w:sz w:val="24"/>
              </w:rPr>
              <w:t>area</w:t>
            </w:r>
          </w:p>
        </w:tc>
      </w:tr>
      <w:tr w:rsidR="009A4DE7" w14:paraId="3D9ED82D" w14:textId="77777777" w:rsidTr="002D17AE">
        <w:trPr>
          <w:trHeight w:val="930"/>
        </w:trPr>
        <w:tc>
          <w:tcPr>
            <w:tcW w:w="1042" w:type="dxa"/>
          </w:tcPr>
          <w:p w14:paraId="171E8184" w14:textId="77777777" w:rsidR="009A4DE7" w:rsidRDefault="009A4DE7" w:rsidP="002D17AE">
            <w:pPr>
              <w:pStyle w:val="TableParagraph"/>
              <w:ind w:left="107" w:right="227"/>
              <w:rPr>
                <w:sz w:val="24"/>
              </w:rPr>
            </w:pPr>
            <w:r>
              <w:rPr>
                <w:spacing w:val="-4"/>
                <w:sz w:val="24"/>
              </w:rPr>
              <w:t>Class AAAA</w:t>
            </w:r>
          </w:p>
        </w:tc>
        <w:tc>
          <w:tcPr>
            <w:tcW w:w="4894" w:type="dxa"/>
          </w:tcPr>
          <w:p w14:paraId="085B725C" w14:textId="77777777" w:rsidR="009A4DE7" w:rsidRDefault="009A4DE7" w:rsidP="002D17AE">
            <w:pPr>
              <w:pStyle w:val="TableParagraph"/>
              <w:numPr>
                <w:ilvl w:val="0"/>
                <w:numId w:val="63"/>
              </w:numPr>
              <w:tabs>
                <w:tab w:val="left" w:pos="467"/>
              </w:tabs>
              <w:ind w:right="763"/>
              <w:rPr>
                <w:sz w:val="24"/>
              </w:rPr>
            </w:pPr>
            <w:r>
              <w:rPr>
                <w:sz w:val="24"/>
              </w:rPr>
              <w:t>Meet</w:t>
            </w:r>
            <w:r>
              <w:rPr>
                <w:spacing w:val="-6"/>
                <w:sz w:val="24"/>
              </w:rPr>
              <w:t xml:space="preserve"> </w:t>
            </w:r>
            <w:r>
              <w:rPr>
                <w:sz w:val="24"/>
              </w:rPr>
              <w:t>the</w:t>
            </w:r>
            <w:r>
              <w:rPr>
                <w:spacing w:val="-7"/>
                <w:sz w:val="24"/>
              </w:rPr>
              <w:t xml:space="preserve"> </w:t>
            </w:r>
            <w:r>
              <w:rPr>
                <w:sz w:val="24"/>
              </w:rPr>
              <w:t>requirements</w:t>
            </w:r>
            <w:r>
              <w:rPr>
                <w:spacing w:val="-6"/>
                <w:sz w:val="24"/>
              </w:rPr>
              <w:t xml:space="preserve"> </w:t>
            </w:r>
            <w:r>
              <w:rPr>
                <w:sz w:val="24"/>
              </w:rPr>
              <w:t>for</w:t>
            </w:r>
            <w:r>
              <w:rPr>
                <w:spacing w:val="-7"/>
                <w:sz w:val="24"/>
              </w:rPr>
              <w:t xml:space="preserve"> </w:t>
            </w:r>
            <w:r>
              <w:rPr>
                <w:sz w:val="24"/>
              </w:rPr>
              <w:t>a</w:t>
            </w:r>
            <w:r>
              <w:rPr>
                <w:spacing w:val="-7"/>
                <w:sz w:val="24"/>
              </w:rPr>
              <w:t xml:space="preserve"> </w:t>
            </w:r>
            <w:r>
              <w:rPr>
                <w:sz w:val="24"/>
              </w:rPr>
              <w:t>Class</w:t>
            </w:r>
            <w:r>
              <w:rPr>
                <w:spacing w:val="-6"/>
                <w:sz w:val="24"/>
              </w:rPr>
              <w:t xml:space="preserve"> </w:t>
            </w:r>
            <w:r>
              <w:rPr>
                <w:sz w:val="24"/>
              </w:rPr>
              <w:t xml:space="preserve">AA </w:t>
            </w:r>
            <w:r>
              <w:rPr>
                <w:spacing w:val="-2"/>
                <w:sz w:val="24"/>
              </w:rPr>
              <w:t>License</w:t>
            </w:r>
          </w:p>
          <w:p w14:paraId="373ED8E3" w14:textId="77777777" w:rsidR="009A4DE7" w:rsidRDefault="009A4DE7" w:rsidP="002D17AE">
            <w:pPr>
              <w:pStyle w:val="TableParagraph"/>
              <w:numPr>
                <w:ilvl w:val="0"/>
                <w:numId w:val="63"/>
              </w:numPr>
              <w:tabs>
                <w:tab w:val="left" w:pos="467"/>
              </w:tabs>
              <w:rPr>
                <w:sz w:val="24"/>
              </w:rPr>
            </w:pPr>
            <w:r>
              <w:rPr>
                <w:sz w:val="24"/>
              </w:rPr>
              <w:t>Doctoral</w:t>
            </w:r>
            <w:r>
              <w:rPr>
                <w:spacing w:val="-4"/>
                <w:sz w:val="24"/>
              </w:rPr>
              <w:t xml:space="preserve"> </w:t>
            </w:r>
            <w:r>
              <w:rPr>
                <w:sz w:val="24"/>
              </w:rPr>
              <w:t>degree</w:t>
            </w:r>
            <w:r>
              <w:rPr>
                <w:spacing w:val="-2"/>
                <w:sz w:val="24"/>
              </w:rPr>
              <w:t xml:space="preserve"> </w:t>
            </w:r>
            <w:r>
              <w:rPr>
                <w:sz w:val="24"/>
              </w:rPr>
              <w:t>in</w:t>
            </w:r>
            <w:r>
              <w:rPr>
                <w:spacing w:val="-1"/>
                <w:sz w:val="24"/>
              </w:rPr>
              <w:t xml:space="preserve"> </w:t>
            </w:r>
            <w:r>
              <w:rPr>
                <w:sz w:val="24"/>
              </w:rPr>
              <w:t>guidance</w:t>
            </w:r>
            <w:r>
              <w:rPr>
                <w:spacing w:val="-2"/>
                <w:sz w:val="24"/>
              </w:rPr>
              <w:t xml:space="preserve"> </w:t>
            </w:r>
            <w:r>
              <w:rPr>
                <w:sz w:val="24"/>
              </w:rPr>
              <w:t>and</w:t>
            </w:r>
            <w:r>
              <w:rPr>
                <w:spacing w:val="1"/>
                <w:sz w:val="24"/>
              </w:rPr>
              <w:t xml:space="preserve"> </w:t>
            </w:r>
            <w:r>
              <w:rPr>
                <w:spacing w:val="-2"/>
                <w:sz w:val="24"/>
              </w:rPr>
              <w:t>counseling</w:t>
            </w:r>
          </w:p>
        </w:tc>
        <w:tc>
          <w:tcPr>
            <w:tcW w:w="1080" w:type="dxa"/>
          </w:tcPr>
          <w:p w14:paraId="01134F6A" w14:textId="77777777" w:rsidR="009A4DE7" w:rsidRDefault="009A4DE7" w:rsidP="002D17AE">
            <w:pPr>
              <w:pStyle w:val="TableParagraph"/>
              <w:spacing w:line="275" w:lineRule="exact"/>
              <w:ind w:left="5"/>
              <w:jc w:val="center"/>
              <w:rPr>
                <w:sz w:val="24"/>
              </w:rPr>
            </w:pPr>
            <w:r>
              <w:rPr>
                <w:sz w:val="24"/>
              </w:rPr>
              <w:t xml:space="preserve">5 </w:t>
            </w:r>
            <w:r>
              <w:rPr>
                <w:spacing w:val="-2"/>
                <w:sz w:val="24"/>
              </w:rPr>
              <w:t>years</w:t>
            </w:r>
          </w:p>
        </w:tc>
        <w:tc>
          <w:tcPr>
            <w:tcW w:w="2335" w:type="dxa"/>
            <w:vMerge/>
            <w:tcBorders>
              <w:top w:val="nil"/>
            </w:tcBorders>
          </w:tcPr>
          <w:p w14:paraId="5CDA4BE8" w14:textId="77777777" w:rsidR="009A4DE7" w:rsidRDefault="009A4DE7" w:rsidP="002D17AE">
            <w:pPr>
              <w:rPr>
                <w:sz w:val="2"/>
                <w:szCs w:val="2"/>
              </w:rPr>
            </w:pPr>
          </w:p>
        </w:tc>
      </w:tr>
    </w:tbl>
    <w:p w14:paraId="11D813F0" w14:textId="77777777" w:rsidR="009A4DE7" w:rsidRDefault="009A4DE7" w:rsidP="009A4DE7">
      <w:pPr>
        <w:rPr>
          <w:sz w:val="2"/>
          <w:szCs w:val="2"/>
        </w:rPr>
        <w:sectPr w:rsidR="009A4DE7" w:rsidSect="009A4DE7">
          <w:type w:val="continuous"/>
          <w:pgSz w:w="12240" w:h="15840"/>
          <w:pgMar w:top="1440" w:right="700" w:bottom="2215"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16"/>
        <w:gridCol w:w="1171"/>
        <w:gridCol w:w="2964"/>
      </w:tblGrid>
      <w:tr w:rsidR="009A4DE7" w14:paraId="69FD6118" w14:textId="77777777" w:rsidTr="002D17AE">
        <w:trPr>
          <w:trHeight w:val="551"/>
        </w:trPr>
        <w:tc>
          <w:tcPr>
            <w:tcW w:w="9242" w:type="dxa"/>
            <w:gridSpan w:val="4"/>
          </w:tcPr>
          <w:p w14:paraId="29818CA5" w14:textId="77777777" w:rsidR="009A4DE7" w:rsidRDefault="009A4DE7" w:rsidP="002D17AE">
            <w:pPr>
              <w:pStyle w:val="TableParagraph"/>
              <w:spacing w:line="276" w:lineRule="exact"/>
              <w:ind w:left="3331" w:right="3317"/>
              <w:jc w:val="center"/>
              <w:rPr>
                <w:b/>
                <w:sz w:val="24"/>
              </w:rPr>
            </w:pPr>
            <w:r>
              <w:rPr>
                <w:b/>
                <w:sz w:val="24"/>
              </w:rPr>
              <w:lastRenderedPageBreak/>
              <w:t>FIVE YEAR LICENSE LIBRARY/MEDIA</w:t>
            </w:r>
            <w:r>
              <w:rPr>
                <w:b/>
                <w:spacing w:val="-15"/>
                <w:sz w:val="24"/>
              </w:rPr>
              <w:t xml:space="preserve"> </w:t>
            </w:r>
            <w:r>
              <w:rPr>
                <w:b/>
                <w:sz w:val="24"/>
              </w:rPr>
              <w:t>(440)</w:t>
            </w:r>
          </w:p>
        </w:tc>
      </w:tr>
      <w:tr w:rsidR="009A4DE7" w14:paraId="6EB8177F" w14:textId="77777777" w:rsidTr="002D17AE">
        <w:trPr>
          <w:trHeight w:val="304"/>
        </w:trPr>
        <w:tc>
          <w:tcPr>
            <w:tcW w:w="991" w:type="dxa"/>
          </w:tcPr>
          <w:p w14:paraId="3882B6AD" w14:textId="77777777" w:rsidR="009A4DE7" w:rsidRDefault="009A4DE7" w:rsidP="002D17AE">
            <w:pPr>
              <w:pStyle w:val="TableParagraph"/>
              <w:spacing w:line="275" w:lineRule="exact"/>
              <w:ind w:left="107"/>
              <w:rPr>
                <w:b/>
                <w:sz w:val="24"/>
              </w:rPr>
            </w:pPr>
            <w:r>
              <w:rPr>
                <w:b/>
                <w:spacing w:val="-2"/>
                <w:sz w:val="24"/>
              </w:rPr>
              <w:t>License</w:t>
            </w:r>
          </w:p>
        </w:tc>
        <w:tc>
          <w:tcPr>
            <w:tcW w:w="4116" w:type="dxa"/>
          </w:tcPr>
          <w:p w14:paraId="09A6E657" w14:textId="77777777" w:rsidR="009A4DE7" w:rsidRDefault="009A4DE7" w:rsidP="002D17AE">
            <w:pPr>
              <w:pStyle w:val="TableParagraph"/>
              <w:spacing w:line="275" w:lineRule="exact"/>
              <w:ind w:left="1336"/>
              <w:rPr>
                <w:b/>
                <w:sz w:val="24"/>
              </w:rPr>
            </w:pPr>
            <w:r>
              <w:rPr>
                <w:b/>
                <w:spacing w:val="-2"/>
                <w:sz w:val="24"/>
              </w:rPr>
              <w:t>Requirements</w:t>
            </w:r>
          </w:p>
        </w:tc>
        <w:tc>
          <w:tcPr>
            <w:tcW w:w="1171" w:type="dxa"/>
          </w:tcPr>
          <w:p w14:paraId="62DF42C3" w14:textId="77777777" w:rsidR="009A4DE7" w:rsidRDefault="009A4DE7" w:rsidP="002D17AE">
            <w:pPr>
              <w:pStyle w:val="TableParagraph"/>
              <w:spacing w:line="275" w:lineRule="exact"/>
              <w:ind w:left="7"/>
              <w:jc w:val="center"/>
              <w:rPr>
                <w:b/>
                <w:sz w:val="24"/>
              </w:rPr>
            </w:pPr>
            <w:r>
              <w:rPr>
                <w:b/>
                <w:spacing w:val="-2"/>
                <w:sz w:val="24"/>
              </w:rPr>
              <w:t>Validity</w:t>
            </w:r>
          </w:p>
        </w:tc>
        <w:tc>
          <w:tcPr>
            <w:tcW w:w="2964" w:type="dxa"/>
          </w:tcPr>
          <w:p w14:paraId="2A1124A8" w14:textId="77777777" w:rsidR="009A4DE7" w:rsidRDefault="009A4DE7" w:rsidP="002D17AE">
            <w:pPr>
              <w:pStyle w:val="TableParagraph"/>
              <w:spacing w:line="275" w:lineRule="exact"/>
              <w:ind w:left="7"/>
              <w:jc w:val="center"/>
              <w:rPr>
                <w:b/>
                <w:sz w:val="24"/>
              </w:rPr>
            </w:pPr>
            <w:r>
              <w:rPr>
                <w:b/>
                <w:spacing w:val="-2"/>
                <w:sz w:val="24"/>
              </w:rPr>
              <w:t>Renewal</w:t>
            </w:r>
          </w:p>
        </w:tc>
      </w:tr>
      <w:tr w:rsidR="009A4DE7" w14:paraId="39AE10A5" w14:textId="77777777" w:rsidTr="002D17AE">
        <w:trPr>
          <w:trHeight w:val="275"/>
        </w:trPr>
        <w:tc>
          <w:tcPr>
            <w:tcW w:w="991" w:type="dxa"/>
            <w:tcBorders>
              <w:bottom w:val="nil"/>
            </w:tcBorders>
          </w:tcPr>
          <w:p w14:paraId="276A5481" w14:textId="77777777" w:rsidR="009A4DE7" w:rsidRDefault="009A4DE7" w:rsidP="002D17AE">
            <w:pPr>
              <w:pStyle w:val="TableParagraph"/>
              <w:spacing w:line="255" w:lineRule="exact"/>
              <w:ind w:left="107"/>
              <w:rPr>
                <w:sz w:val="24"/>
              </w:rPr>
            </w:pPr>
            <w:r>
              <w:rPr>
                <w:sz w:val="24"/>
              </w:rPr>
              <w:t>Class</w:t>
            </w:r>
            <w:r>
              <w:rPr>
                <w:spacing w:val="-1"/>
                <w:sz w:val="24"/>
              </w:rPr>
              <w:t xml:space="preserve"> </w:t>
            </w:r>
            <w:r>
              <w:rPr>
                <w:spacing w:val="-10"/>
                <w:sz w:val="24"/>
              </w:rPr>
              <w:t>A</w:t>
            </w:r>
          </w:p>
        </w:tc>
        <w:tc>
          <w:tcPr>
            <w:tcW w:w="4116" w:type="dxa"/>
            <w:tcBorders>
              <w:bottom w:val="nil"/>
            </w:tcBorders>
          </w:tcPr>
          <w:p w14:paraId="3538ABF6" w14:textId="77777777" w:rsidR="009A4DE7" w:rsidRDefault="009A4DE7" w:rsidP="002D17AE">
            <w:pPr>
              <w:pStyle w:val="TableParagraph"/>
              <w:spacing w:line="255" w:lineRule="exact"/>
              <w:ind w:left="136" w:right="128"/>
              <w:jc w:val="center"/>
              <w:rPr>
                <w:b/>
                <w:sz w:val="24"/>
              </w:rPr>
            </w:pPr>
            <w:r>
              <w:rPr>
                <w:b/>
                <w:smallCaps/>
                <w:spacing w:val="-2"/>
                <w:sz w:val="24"/>
                <w:u w:val="single"/>
              </w:rPr>
              <w:t>Either</w:t>
            </w:r>
          </w:p>
        </w:tc>
        <w:tc>
          <w:tcPr>
            <w:tcW w:w="1171" w:type="dxa"/>
            <w:tcBorders>
              <w:bottom w:val="nil"/>
            </w:tcBorders>
          </w:tcPr>
          <w:p w14:paraId="5A29C0B3" w14:textId="77777777" w:rsidR="009A4DE7" w:rsidRDefault="009A4DE7" w:rsidP="002D17AE">
            <w:pPr>
              <w:pStyle w:val="TableParagraph"/>
              <w:spacing w:line="255" w:lineRule="exact"/>
              <w:ind w:left="7" w:right="5"/>
              <w:jc w:val="center"/>
              <w:rPr>
                <w:sz w:val="24"/>
              </w:rPr>
            </w:pPr>
            <w:r>
              <w:rPr>
                <w:sz w:val="24"/>
              </w:rPr>
              <w:t xml:space="preserve">5 </w:t>
            </w:r>
            <w:r>
              <w:rPr>
                <w:spacing w:val="-2"/>
                <w:sz w:val="24"/>
              </w:rPr>
              <w:t>years</w:t>
            </w:r>
          </w:p>
        </w:tc>
        <w:tc>
          <w:tcPr>
            <w:tcW w:w="2964" w:type="dxa"/>
            <w:vMerge w:val="restart"/>
          </w:tcPr>
          <w:p w14:paraId="0ED2860C" w14:textId="77777777" w:rsidR="009A4DE7" w:rsidRDefault="009A4DE7" w:rsidP="002D17AE">
            <w:pPr>
              <w:pStyle w:val="TableParagraph"/>
              <w:spacing w:line="220" w:lineRule="auto"/>
              <w:ind w:left="108" w:right="79"/>
              <w:rPr>
                <w:sz w:val="24"/>
              </w:rPr>
            </w:pPr>
            <w:r>
              <w:rPr>
                <w:sz w:val="24"/>
              </w:rPr>
              <w:t>Ten (10) continuing education</w:t>
            </w:r>
            <w:r>
              <w:rPr>
                <w:spacing w:val="-13"/>
                <w:sz w:val="24"/>
              </w:rPr>
              <w:t xml:space="preserve"> </w:t>
            </w:r>
            <w:r>
              <w:rPr>
                <w:sz w:val="24"/>
              </w:rPr>
              <w:t>units</w:t>
            </w:r>
            <w:r>
              <w:rPr>
                <w:spacing w:val="-13"/>
                <w:sz w:val="24"/>
              </w:rPr>
              <w:t xml:space="preserve"> </w:t>
            </w:r>
            <w:r>
              <w:rPr>
                <w:sz w:val="24"/>
              </w:rPr>
              <w:t>(CEU’s)</w:t>
            </w:r>
            <w:r>
              <w:rPr>
                <w:spacing w:val="-12"/>
                <w:sz w:val="24"/>
              </w:rPr>
              <w:t xml:space="preserve"> </w:t>
            </w:r>
            <w:r>
              <w:rPr>
                <w:sz w:val="24"/>
              </w:rPr>
              <w:t xml:space="preserve">in content or job/skill related </w:t>
            </w:r>
            <w:r>
              <w:rPr>
                <w:spacing w:val="-4"/>
                <w:sz w:val="24"/>
              </w:rPr>
              <w:t>area</w:t>
            </w:r>
          </w:p>
          <w:p w14:paraId="3D6D26DE" w14:textId="77777777" w:rsidR="009A4DE7" w:rsidRDefault="009A4DE7" w:rsidP="002D17AE">
            <w:pPr>
              <w:pStyle w:val="TableParagraph"/>
              <w:spacing w:before="50" w:line="214" w:lineRule="exact"/>
              <w:ind w:left="7" w:right="1"/>
              <w:jc w:val="center"/>
              <w:rPr>
                <w:b/>
                <w:sz w:val="19"/>
              </w:rPr>
            </w:pPr>
            <w:r>
              <w:rPr>
                <w:b/>
                <w:spacing w:val="-5"/>
                <w:sz w:val="19"/>
              </w:rPr>
              <w:t>OR</w:t>
            </w:r>
          </w:p>
          <w:p w14:paraId="1F78E872" w14:textId="77777777" w:rsidR="009A4DE7" w:rsidRDefault="009A4DE7" w:rsidP="002D17AE">
            <w:pPr>
              <w:pStyle w:val="TableParagraph"/>
              <w:spacing w:before="11" w:line="223" w:lineRule="auto"/>
              <w:ind w:left="108" w:right="79"/>
              <w:rPr>
                <w:sz w:val="24"/>
              </w:rPr>
            </w:pPr>
            <w:r>
              <w:rPr>
                <w:sz w:val="24"/>
              </w:rPr>
              <w:t>Three</w:t>
            </w:r>
            <w:r>
              <w:rPr>
                <w:spacing w:val="-10"/>
                <w:sz w:val="24"/>
              </w:rPr>
              <w:t xml:space="preserve"> </w:t>
            </w:r>
            <w:r>
              <w:rPr>
                <w:sz w:val="24"/>
              </w:rPr>
              <w:t>(3)</w:t>
            </w:r>
            <w:r>
              <w:rPr>
                <w:spacing w:val="-10"/>
                <w:sz w:val="24"/>
              </w:rPr>
              <w:t xml:space="preserve"> </w:t>
            </w:r>
            <w:r>
              <w:rPr>
                <w:sz w:val="24"/>
              </w:rPr>
              <w:t>semester</w:t>
            </w:r>
            <w:r>
              <w:rPr>
                <w:spacing w:val="-10"/>
                <w:sz w:val="24"/>
              </w:rPr>
              <w:t xml:space="preserve"> </w:t>
            </w:r>
            <w:r>
              <w:rPr>
                <w:sz w:val="24"/>
              </w:rPr>
              <w:t>hours</w:t>
            </w:r>
            <w:r>
              <w:rPr>
                <w:spacing w:val="-8"/>
                <w:sz w:val="24"/>
              </w:rPr>
              <w:t xml:space="preserve"> </w:t>
            </w:r>
            <w:r>
              <w:rPr>
                <w:sz w:val="24"/>
              </w:rPr>
              <w:t xml:space="preserve">in content or job/skill related </w:t>
            </w:r>
            <w:r>
              <w:rPr>
                <w:spacing w:val="-4"/>
                <w:sz w:val="24"/>
              </w:rPr>
              <w:t>area</w:t>
            </w:r>
          </w:p>
          <w:p w14:paraId="7C7A1010" w14:textId="77777777" w:rsidR="009A4DE7" w:rsidRDefault="009A4DE7" w:rsidP="002D17AE">
            <w:pPr>
              <w:pStyle w:val="TableParagraph"/>
              <w:spacing w:before="46"/>
              <w:ind w:left="7" w:right="2"/>
              <w:jc w:val="center"/>
              <w:rPr>
                <w:b/>
                <w:sz w:val="19"/>
              </w:rPr>
            </w:pPr>
            <w:r>
              <w:rPr>
                <w:b/>
                <w:spacing w:val="-5"/>
                <w:sz w:val="19"/>
              </w:rPr>
              <w:t>AND</w:t>
            </w:r>
          </w:p>
          <w:p w14:paraId="71C72DEB" w14:textId="77777777" w:rsidR="009A4DE7" w:rsidRDefault="009A4DE7" w:rsidP="002D17AE">
            <w:pPr>
              <w:pStyle w:val="TableParagraph"/>
              <w:spacing w:before="11"/>
              <w:ind w:left="108" w:right="79"/>
              <w:rPr>
                <w:sz w:val="24"/>
              </w:rPr>
            </w:pPr>
            <w:r>
              <w:rPr>
                <w:sz w:val="24"/>
              </w:rPr>
              <w:t>Five (5) continuing education</w:t>
            </w:r>
            <w:r>
              <w:rPr>
                <w:spacing w:val="-13"/>
                <w:sz w:val="24"/>
              </w:rPr>
              <w:t xml:space="preserve"> </w:t>
            </w:r>
            <w:r>
              <w:rPr>
                <w:sz w:val="24"/>
              </w:rPr>
              <w:t>units</w:t>
            </w:r>
            <w:r>
              <w:rPr>
                <w:spacing w:val="-13"/>
                <w:sz w:val="24"/>
              </w:rPr>
              <w:t xml:space="preserve"> </w:t>
            </w:r>
            <w:r>
              <w:rPr>
                <w:sz w:val="24"/>
              </w:rPr>
              <w:t>(CEU’s)</w:t>
            </w:r>
            <w:r>
              <w:rPr>
                <w:spacing w:val="-12"/>
                <w:sz w:val="24"/>
              </w:rPr>
              <w:t xml:space="preserve"> </w:t>
            </w:r>
            <w:r>
              <w:rPr>
                <w:sz w:val="24"/>
              </w:rPr>
              <w:t xml:space="preserve">in content or job/skill related </w:t>
            </w:r>
            <w:r>
              <w:rPr>
                <w:spacing w:val="-4"/>
                <w:sz w:val="24"/>
              </w:rPr>
              <w:t>area</w:t>
            </w:r>
          </w:p>
          <w:p w14:paraId="0139972C" w14:textId="77777777" w:rsidR="009A4DE7" w:rsidRDefault="009A4DE7" w:rsidP="002D17AE">
            <w:pPr>
              <w:pStyle w:val="TableParagraph"/>
              <w:spacing w:before="47"/>
              <w:ind w:left="7" w:right="1"/>
              <w:jc w:val="center"/>
              <w:rPr>
                <w:b/>
                <w:sz w:val="19"/>
              </w:rPr>
            </w:pPr>
            <w:r>
              <w:rPr>
                <w:b/>
                <w:spacing w:val="-5"/>
                <w:sz w:val="19"/>
              </w:rPr>
              <w:t>OR</w:t>
            </w:r>
          </w:p>
          <w:p w14:paraId="19691DC5" w14:textId="77777777" w:rsidR="009A4DE7" w:rsidRDefault="009A4DE7" w:rsidP="002D17AE">
            <w:pPr>
              <w:pStyle w:val="TableParagraph"/>
              <w:spacing w:before="11"/>
              <w:ind w:left="108" w:right="79"/>
              <w:rPr>
                <w:sz w:val="24"/>
              </w:rPr>
            </w:pPr>
            <w:r>
              <w:rPr>
                <w:sz w:val="24"/>
              </w:rPr>
              <w:t>Six (6) semester hours in content</w:t>
            </w:r>
            <w:r>
              <w:rPr>
                <w:spacing w:val="-12"/>
                <w:sz w:val="24"/>
              </w:rPr>
              <w:t xml:space="preserve"> </w:t>
            </w:r>
            <w:r>
              <w:rPr>
                <w:sz w:val="24"/>
              </w:rPr>
              <w:t>or</w:t>
            </w:r>
            <w:r>
              <w:rPr>
                <w:spacing w:val="-13"/>
                <w:sz w:val="24"/>
              </w:rPr>
              <w:t xml:space="preserve"> </w:t>
            </w:r>
            <w:r>
              <w:rPr>
                <w:sz w:val="24"/>
              </w:rPr>
              <w:t>job/skill</w:t>
            </w:r>
            <w:r>
              <w:rPr>
                <w:spacing w:val="-12"/>
                <w:sz w:val="24"/>
              </w:rPr>
              <w:t xml:space="preserve"> </w:t>
            </w:r>
            <w:r>
              <w:rPr>
                <w:sz w:val="24"/>
              </w:rPr>
              <w:t xml:space="preserve">related </w:t>
            </w:r>
            <w:r>
              <w:rPr>
                <w:spacing w:val="-4"/>
                <w:sz w:val="24"/>
              </w:rPr>
              <w:t>area</w:t>
            </w:r>
          </w:p>
          <w:p w14:paraId="70A7DD8A" w14:textId="77777777" w:rsidR="009A4DE7" w:rsidRDefault="009A4DE7" w:rsidP="002D17AE">
            <w:pPr>
              <w:pStyle w:val="TableParagraph"/>
              <w:spacing w:before="46"/>
              <w:ind w:left="7" w:right="1"/>
              <w:jc w:val="center"/>
              <w:rPr>
                <w:b/>
                <w:sz w:val="19"/>
              </w:rPr>
            </w:pPr>
            <w:r>
              <w:rPr>
                <w:b/>
                <w:spacing w:val="-5"/>
                <w:sz w:val="19"/>
              </w:rPr>
              <w:t>OR</w:t>
            </w:r>
          </w:p>
          <w:p w14:paraId="72EAEDB4" w14:textId="77777777" w:rsidR="009A4DE7" w:rsidRDefault="009A4DE7" w:rsidP="002D17AE">
            <w:pPr>
              <w:pStyle w:val="TableParagraph"/>
              <w:spacing w:before="11"/>
              <w:ind w:left="108" w:right="79"/>
              <w:rPr>
                <w:sz w:val="24"/>
              </w:rPr>
            </w:pPr>
            <w:r>
              <w:rPr>
                <w:sz w:val="24"/>
              </w:rPr>
              <w:t>Completion of the National Board for Professional Teaching</w:t>
            </w:r>
            <w:r>
              <w:rPr>
                <w:spacing w:val="-15"/>
                <w:sz w:val="24"/>
              </w:rPr>
              <w:t xml:space="preserve"> </w:t>
            </w:r>
            <w:r>
              <w:rPr>
                <w:sz w:val="24"/>
              </w:rPr>
              <w:t>Standards</w:t>
            </w:r>
            <w:r>
              <w:rPr>
                <w:spacing w:val="-15"/>
                <w:sz w:val="24"/>
              </w:rPr>
              <w:t xml:space="preserve"> </w:t>
            </w:r>
            <w:r>
              <w:rPr>
                <w:sz w:val="24"/>
              </w:rPr>
              <w:t>process</w:t>
            </w:r>
          </w:p>
        </w:tc>
      </w:tr>
      <w:tr w:rsidR="009A4DE7" w14:paraId="00B8D788" w14:textId="77777777" w:rsidTr="002D17AE">
        <w:trPr>
          <w:trHeight w:val="265"/>
        </w:trPr>
        <w:tc>
          <w:tcPr>
            <w:tcW w:w="991" w:type="dxa"/>
            <w:tcBorders>
              <w:top w:val="nil"/>
              <w:bottom w:val="nil"/>
            </w:tcBorders>
          </w:tcPr>
          <w:p w14:paraId="65C16653" w14:textId="77777777" w:rsidR="009A4DE7" w:rsidRDefault="009A4DE7" w:rsidP="002D17AE">
            <w:pPr>
              <w:pStyle w:val="TableParagraph"/>
              <w:rPr>
                <w:sz w:val="18"/>
              </w:rPr>
            </w:pPr>
          </w:p>
        </w:tc>
        <w:tc>
          <w:tcPr>
            <w:tcW w:w="4116" w:type="dxa"/>
            <w:tcBorders>
              <w:top w:val="nil"/>
              <w:bottom w:val="nil"/>
            </w:tcBorders>
          </w:tcPr>
          <w:p w14:paraId="477F7CEE" w14:textId="77777777" w:rsidR="009A4DE7" w:rsidRDefault="009A4DE7" w:rsidP="002D17AE">
            <w:pPr>
              <w:pStyle w:val="TableParagraph"/>
              <w:spacing w:line="246" w:lineRule="exact"/>
              <w:ind w:left="108"/>
              <w:rPr>
                <w:sz w:val="24"/>
              </w:rPr>
            </w:pPr>
            <w:r>
              <w:rPr>
                <w:sz w:val="24"/>
              </w:rPr>
              <w:t>1.</w:t>
            </w:r>
            <w:r>
              <w:rPr>
                <w:spacing w:val="29"/>
                <w:sz w:val="24"/>
              </w:rPr>
              <w:t xml:space="preserve">  </w:t>
            </w:r>
            <w:r>
              <w:rPr>
                <w:sz w:val="24"/>
              </w:rPr>
              <w:t>Complete</w:t>
            </w:r>
            <w:r>
              <w:rPr>
                <w:spacing w:val="-2"/>
                <w:sz w:val="24"/>
              </w:rPr>
              <w:t xml:space="preserve"> </w:t>
            </w:r>
            <w:r>
              <w:rPr>
                <w:sz w:val="24"/>
              </w:rPr>
              <w:t>a</w:t>
            </w:r>
            <w:r>
              <w:rPr>
                <w:spacing w:val="-2"/>
                <w:sz w:val="24"/>
              </w:rPr>
              <w:t xml:space="preserve"> </w:t>
            </w:r>
            <w:r>
              <w:rPr>
                <w:sz w:val="24"/>
              </w:rPr>
              <w:t xml:space="preserve">bachelor’s </w:t>
            </w:r>
            <w:r>
              <w:rPr>
                <w:spacing w:val="-2"/>
                <w:sz w:val="24"/>
              </w:rPr>
              <w:t>degree</w:t>
            </w:r>
          </w:p>
        </w:tc>
        <w:tc>
          <w:tcPr>
            <w:tcW w:w="1171" w:type="dxa"/>
            <w:tcBorders>
              <w:top w:val="nil"/>
              <w:bottom w:val="nil"/>
            </w:tcBorders>
          </w:tcPr>
          <w:p w14:paraId="00E89D31" w14:textId="77777777" w:rsidR="009A4DE7" w:rsidRDefault="009A4DE7" w:rsidP="002D17AE">
            <w:pPr>
              <w:pStyle w:val="TableParagraph"/>
              <w:rPr>
                <w:sz w:val="18"/>
              </w:rPr>
            </w:pPr>
          </w:p>
        </w:tc>
        <w:tc>
          <w:tcPr>
            <w:tcW w:w="2964" w:type="dxa"/>
            <w:vMerge/>
            <w:tcBorders>
              <w:top w:val="nil"/>
            </w:tcBorders>
          </w:tcPr>
          <w:p w14:paraId="76E31566" w14:textId="77777777" w:rsidR="009A4DE7" w:rsidRDefault="009A4DE7" w:rsidP="002D17AE">
            <w:pPr>
              <w:rPr>
                <w:sz w:val="2"/>
                <w:szCs w:val="2"/>
              </w:rPr>
            </w:pPr>
          </w:p>
        </w:tc>
      </w:tr>
      <w:tr w:rsidR="009A4DE7" w14:paraId="070BA4F7" w14:textId="77777777" w:rsidTr="002D17AE">
        <w:trPr>
          <w:trHeight w:val="403"/>
        </w:trPr>
        <w:tc>
          <w:tcPr>
            <w:tcW w:w="991" w:type="dxa"/>
            <w:tcBorders>
              <w:top w:val="nil"/>
              <w:bottom w:val="nil"/>
            </w:tcBorders>
          </w:tcPr>
          <w:p w14:paraId="4E312398" w14:textId="77777777" w:rsidR="009A4DE7" w:rsidRDefault="009A4DE7" w:rsidP="002D17AE">
            <w:pPr>
              <w:pStyle w:val="TableParagraph"/>
            </w:pPr>
          </w:p>
        </w:tc>
        <w:tc>
          <w:tcPr>
            <w:tcW w:w="4116" w:type="dxa"/>
            <w:tcBorders>
              <w:top w:val="nil"/>
              <w:bottom w:val="nil"/>
            </w:tcBorders>
          </w:tcPr>
          <w:p w14:paraId="4E2F57FC" w14:textId="77777777" w:rsidR="009A4DE7" w:rsidRDefault="009A4DE7" w:rsidP="002D17AE">
            <w:pPr>
              <w:pStyle w:val="TableParagraph"/>
              <w:spacing w:line="266" w:lineRule="exact"/>
              <w:ind w:left="467"/>
              <w:rPr>
                <w:sz w:val="24"/>
              </w:rPr>
            </w:pPr>
            <w:r>
              <w:rPr>
                <w:sz w:val="24"/>
              </w:rPr>
              <w:t>program</w:t>
            </w:r>
            <w:r>
              <w:rPr>
                <w:spacing w:val="-1"/>
                <w:sz w:val="24"/>
              </w:rPr>
              <w:t xml:space="preserve"> </w:t>
            </w:r>
            <w:r>
              <w:rPr>
                <w:sz w:val="24"/>
              </w:rPr>
              <w:t>or</w:t>
            </w:r>
            <w:r>
              <w:rPr>
                <w:spacing w:val="-1"/>
                <w:sz w:val="24"/>
              </w:rPr>
              <w:t xml:space="preserve"> </w:t>
            </w:r>
            <w:r>
              <w:rPr>
                <w:sz w:val="24"/>
              </w:rPr>
              <w:t>higher</w:t>
            </w:r>
            <w:r>
              <w:rPr>
                <w:spacing w:val="-2"/>
                <w:sz w:val="24"/>
              </w:rPr>
              <w:t xml:space="preserve"> </w:t>
            </w:r>
            <w:r>
              <w:rPr>
                <w:sz w:val="24"/>
              </w:rPr>
              <w:t xml:space="preserve">in </w:t>
            </w:r>
            <w:r>
              <w:rPr>
                <w:spacing w:val="-2"/>
                <w:sz w:val="24"/>
              </w:rPr>
              <w:t>Library/Media</w:t>
            </w:r>
          </w:p>
        </w:tc>
        <w:tc>
          <w:tcPr>
            <w:tcW w:w="1171" w:type="dxa"/>
            <w:tcBorders>
              <w:top w:val="nil"/>
              <w:bottom w:val="nil"/>
            </w:tcBorders>
          </w:tcPr>
          <w:p w14:paraId="094F34B8" w14:textId="77777777" w:rsidR="009A4DE7" w:rsidRDefault="009A4DE7" w:rsidP="002D17AE">
            <w:pPr>
              <w:pStyle w:val="TableParagraph"/>
            </w:pPr>
          </w:p>
        </w:tc>
        <w:tc>
          <w:tcPr>
            <w:tcW w:w="2964" w:type="dxa"/>
            <w:vMerge/>
            <w:tcBorders>
              <w:top w:val="nil"/>
            </w:tcBorders>
          </w:tcPr>
          <w:p w14:paraId="3EA625F9" w14:textId="77777777" w:rsidR="009A4DE7" w:rsidRDefault="009A4DE7" w:rsidP="002D17AE">
            <w:pPr>
              <w:rPr>
                <w:sz w:val="2"/>
                <w:szCs w:val="2"/>
              </w:rPr>
            </w:pPr>
          </w:p>
        </w:tc>
      </w:tr>
      <w:tr w:rsidR="009A4DE7" w14:paraId="3E56414C" w14:textId="77777777" w:rsidTr="002D17AE">
        <w:trPr>
          <w:trHeight w:val="403"/>
        </w:trPr>
        <w:tc>
          <w:tcPr>
            <w:tcW w:w="991" w:type="dxa"/>
            <w:tcBorders>
              <w:top w:val="nil"/>
              <w:bottom w:val="nil"/>
            </w:tcBorders>
          </w:tcPr>
          <w:p w14:paraId="64C45399" w14:textId="77777777" w:rsidR="009A4DE7" w:rsidRDefault="009A4DE7" w:rsidP="002D17AE">
            <w:pPr>
              <w:pStyle w:val="TableParagraph"/>
            </w:pPr>
          </w:p>
        </w:tc>
        <w:tc>
          <w:tcPr>
            <w:tcW w:w="4116" w:type="dxa"/>
            <w:tcBorders>
              <w:top w:val="nil"/>
              <w:bottom w:val="nil"/>
            </w:tcBorders>
          </w:tcPr>
          <w:p w14:paraId="5AC7F371" w14:textId="77777777" w:rsidR="009A4DE7" w:rsidRDefault="009A4DE7" w:rsidP="002D17AE">
            <w:pPr>
              <w:pStyle w:val="TableParagraph"/>
              <w:spacing w:before="128" w:line="256" w:lineRule="exact"/>
              <w:ind w:left="107"/>
              <w:rPr>
                <w:sz w:val="24"/>
              </w:rPr>
            </w:pPr>
            <w:r>
              <w:rPr>
                <w:sz w:val="24"/>
              </w:rPr>
              <w:t>2.</w:t>
            </w:r>
            <w:r>
              <w:rPr>
                <w:spacing w:val="28"/>
                <w:sz w:val="24"/>
              </w:rPr>
              <w:t xml:space="preserve">  </w:t>
            </w:r>
            <w:r>
              <w:rPr>
                <w:sz w:val="24"/>
              </w:rPr>
              <w:t xml:space="preserve">Praxis Subject </w:t>
            </w:r>
            <w:r>
              <w:rPr>
                <w:spacing w:val="-2"/>
                <w:sz w:val="24"/>
              </w:rPr>
              <w:t>Assessment</w:t>
            </w:r>
          </w:p>
        </w:tc>
        <w:tc>
          <w:tcPr>
            <w:tcW w:w="1171" w:type="dxa"/>
            <w:tcBorders>
              <w:top w:val="nil"/>
              <w:bottom w:val="nil"/>
            </w:tcBorders>
          </w:tcPr>
          <w:p w14:paraId="43D30E3E" w14:textId="77777777" w:rsidR="009A4DE7" w:rsidRDefault="009A4DE7" w:rsidP="002D17AE">
            <w:pPr>
              <w:pStyle w:val="TableParagraph"/>
            </w:pPr>
          </w:p>
        </w:tc>
        <w:tc>
          <w:tcPr>
            <w:tcW w:w="2964" w:type="dxa"/>
            <w:vMerge/>
            <w:tcBorders>
              <w:top w:val="nil"/>
            </w:tcBorders>
          </w:tcPr>
          <w:p w14:paraId="12D63259" w14:textId="77777777" w:rsidR="009A4DE7" w:rsidRDefault="009A4DE7" w:rsidP="002D17AE">
            <w:pPr>
              <w:rPr>
                <w:sz w:val="2"/>
                <w:szCs w:val="2"/>
              </w:rPr>
            </w:pPr>
          </w:p>
        </w:tc>
      </w:tr>
      <w:tr w:rsidR="009A4DE7" w14:paraId="0ECEFACE" w14:textId="77777777" w:rsidTr="002D17AE">
        <w:trPr>
          <w:trHeight w:val="265"/>
        </w:trPr>
        <w:tc>
          <w:tcPr>
            <w:tcW w:w="991" w:type="dxa"/>
            <w:tcBorders>
              <w:top w:val="nil"/>
              <w:bottom w:val="nil"/>
            </w:tcBorders>
          </w:tcPr>
          <w:p w14:paraId="0E13C699" w14:textId="77777777" w:rsidR="009A4DE7" w:rsidRDefault="009A4DE7" w:rsidP="002D17AE">
            <w:pPr>
              <w:pStyle w:val="TableParagraph"/>
              <w:rPr>
                <w:sz w:val="18"/>
              </w:rPr>
            </w:pPr>
          </w:p>
        </w:tc>
        <w:tc>
          <w:tcPr>
            <w:tcW w:w="4116" w:type="dxa"/>
            <w:tcBorders>
              <w:top w:val="nil"/>
              <w:bottom w:val="nil"/>
            </w:tcBorders>
          </w:tcPr>
          <w:p w14:paraId="27B681B9" w14:textId="77777777" w:rsidR="009A4DE7" w:rsidRDefault="009A4DE7" w:rsidP="002D17AE">
            <w:pPr>
              <w:pStyle w:val="TableParagraph"/>
              <w:spacing w:line="246" w:lineRule="exact"/>
              <w:ind w:left="467"/>
              <w:rPr>
                <w:sz w:val="24"/>
              </w:rPr>
            </w:pPr>
            <w:r>
              <w:rPr>
                <w:sz w:val="24"/>
              </w:rPr>
              <w:t>(Specialty</w:t>
            </w:r>
            <w:r>
              <w:rPr>
                <w:spacing w:val="-3"/>
                <w:sz w:val="24"/>
              </w:rPr>
              <w:t xml:space="preserve"> </w:t>
            </w:r>
            <w:r>
              <w:rPr>
                <w:sz w:val="24"/>
              </w:rPr>
              <w:t>Area</w:t>
            </w:r>
            <w:r>
              <w:rPr>
                <w:spacing w:val="-3"/>
                <w:sz w:val="24"/>
              </w:rPr>
              <w:t xml:space="preserve"> </w:t>
            </w:r>
            <w:r>
              <w:rPr>
                <w:sz w:val="24"/>
              </w:rPr>
              <w:t>for</w:t>
            </w:r>
            <w:r>
              <w:rPr>
                <w:spacing w:val="-2"/>
                <w:sz w:val="24"/>
              </w:rPr>
              <w:t xml:space="preserve"> School</w:t>
            </w:r>
          </w:p>
        </w:tc>
        <w:tc>
          <w:tcPr>
            <w:tcW w:w="1171" w:type="dxa"/>
            <w:tcBorders>
              <w:top w:val="nil"/>
              <w:bottom w:val="nil"/>
            </w:tcBorders>
          </w:tcPr>
          <w:p w14:paraId="1F9B5B25" w14:textId="77777777" w:rsidR="009A4DE7" w:rsidRDefault="009A4DE7" w:rsidP="002D17AE">
            <w:pPr>
              <w:pStyle w:val="TableParagraph"/>
              <w:rPr>
                <w:sz w:val="18"/>
              </w:rPr>
            </w:pPr>
          </w:p>
        </w:tc>
        <w:tc>
          <w:tcPr>
            <w:tcW w:w="2964" w:type="dxa"/>
            <w:vMerge/>
            <w:tcBorders>
              <w:top w:val="nil"/>
            </w:tcBorders>
          </w:tcPr>
          <w:p w14:paraId="2604521D" w14:textId="77777777" w:rsidR="009A4DE7" w:rsidRDefault="009A4DE7" w:rsidP="002D17AE">
            <w:pPr>
              <w:rPr>
                <w:sz w:val="2"/>
                <w:szCs w:val="2"/>
              </w:rPr>
            </w:pPr>
          </w:p>
        </w:tc>
      </w:tr>
      <w:tr w:rsidR="009A4DE7" w14:paraId="0D2E9CD9" w14:textId="77777777" w:rsidTr="002D17AE">
        <w:trPr>
          <w:trHeight w:val="288"/>
        </w:trPr>
        <w:tc>
          <w:tcPr>
            <w:tcW w:w="991" w:type="dxa"/>
            <w:tcBorders>
              <w:top w:val="nil"/>
              <w:bottom w:val="nil"/>
            </w:tcBorders>
          </w:tcPr>
          <w:p w14:paraId="35786343" w14:textId="77777777" w:rsidR="009A4DE7" w:rsidRDefault="009A4DE7" w:rsidP="002D17AE">
            <w:pPr>
              <w:pStyle w:val="TableParagraph"/>
              <w:rPr>
                <w:sz w:val="20"/>
              </w:rPr>
            </w:pPr>
          </w:p>
        </w:tc>
        <w:tc>
          <w:tcPr>
            <w:tcW w:w="4116" w:type="dxa"/>
            <w:tcBorders>
              <w:top w:val="nil"/>
              <w:bottom w:val="nil"/>
            </w:tcBorders>
          </w:tcPr>
          <w:p w14:paraId="6684E48B" w14:textId="77777777" w:rsidR="009A4DE7" w:rsidRDefault="009A4DE7" w:rsidP="002D17AE">
            <w:pPr>
              <w:pStyle w:val="TableParagraph"/>
              <w:spacing w:line="266" w:lineRule="exact"/>
              <w:ind w:left="467"/>
              <w:rPr>
                <w:sz w:val="24"/>
              </w:rPr>
            </w:pPr>
            <w:r>
              <w:rPr>
                <w:spacing w:val="-2"/>
                <w:sz w:val="24"/>
              </w:rPr>
              <w:t>Librarian)</w:t>
            </w:r>
          </w:p>
        </w:tc>
        <w:tc>
          <w:tcPr>
            <w:tcW w:w="1171" w:type="dxa"/>
            <w:tcBorders>
              <w:top w:val="nil"/>
              <w:bottom w:val="nil"/>
            </w:tcBorders>
          </w:tcPr>
          <w:p w14:paraId="13409538" w14:textId="77777777" w:rsidR="009A4DE7" w:rsidRDefault="009A4DE7" w:rsidP="002D17AE">
            <w:pPr>
              <w:pStyle w:val="TableParagraph"/>
              <w:rPr>
                <w:sz w:val="20"/>
              </w:rPr>
            </w:pPr>
          </w:p>
        </w:tc>
        <w:tc>
          <w:tcPr>
            <w:tcW w:w="2964" w:type="dxa"/>
            <w:vMerge/>
            <w:tcBorders>
              <w:top w:val="nil"/>
            </w:tcBorders>
          </w:tcPr>
          <w:p w14:paraId="2FA94E53" w14:textId="77777777" w:rsidR="009A4DE7" w:rsidRDefault="009A4DE7" w:rsidP="002D17AE">
            <w:pPr>
              <w:rPr>
                <w:sz w:val="2"/>
                <w:szCs w:val="2"/>
              </w:rPr>
            </w:pPr>
          </w:p>
        </w:tc>
      </w:tr>
      <w:tr w:rsidR="009A4DE7" w14:paraId="2AE1A116" w14:textId="77777777" w:rsidTr="002D17AE">
        <w:trPr>
          <w:trHeight w:val="238"/>
        </w:trPr>
        <w:tc>
          <w:tcPr>
            <w:tcW w:w="991" w:type="dxa"/>
            <w:tcBorders>
              <w:top w:val="nil"/>
              <w:bottom w:val="nil"/>
            </w:tcBorders>
          </w:tcPr>
          <w:p w14:paraId="5043EA60" w14:textId="77777777" w:rsidR="009A4DE7" w:rsidRDefault="009A4DE7" w:rsidP="002D17AE">
            <w:pPr>
              <w:pStyle w:val="TableParagraph"/>
              <w:rPr>
                <w:sz w:val="16"/>
              </w:rPr>
            </w:pPr>
          </w:p>
        </w:tc>
        <w:tc>
          <w:tcPr>
            <w:tcW w:w="4116" w:type="dxa"/>
            <w:tcBorders>
              <w:top w:val="nil"/>
              <w:bottom w:val="nil"/>
            </w:tcBorders>
          </w:tcPr>
          <w:p w14:paraId="588351E5" w14:textId="77777777" w:rsidR="009A4DE7" w:rsidRDefault="009A4DE7" w:rsidP="002D17AE">
            <w:pPr>
              <w:pStyle w:val="TableParagraph"/>
              <w:spacing w:before="14" w:line="204" w:lineRule="exact"/>
              <w:ind w:left="136"/>
              <w:jc w:val="center"/>
              <w:rPr>
                <w:b/>
                <w:sz w:val="19"/>
              </w:rPr>
            </w:pPr>
            <w:r>
              <w:rPr>
                <w:b/>
                <w:spacing w:val="-5"/>
                <w:sz w:val="19"/>
              </w:rPr>
              <w:t>OR</w:t>
            </w:r>
          </w:p>
        </w:tc>
        <w:tc>
          <w:tcPr>
            <w:tcW w:w="1171" w:type="dxa"/>
            <w:tcBorders>
              <w:top w:val="nil"/>
              <w:bottom w:val="nil"/>
            </w:tcBorders>
          </w:tcPr>
          <w:p w14:paraId="40E9A30C" w14:textId="77777777" w:rsidR="009A4DE7" w:rsidRDefault="009A4DE7" w:rsidP="002D17AE">
            <w:pPr>
              <w:pStyle w:val="TableParagraph"/>
              <w:rPr>
                <w:sz w:val="16"/>
              </w:rPr>
            </w:pPr>
          </w:p>
        </w:tc>
        <w:tc>
          <w:tcPr>
            <w:tcW w:w="2964" w:type="dxa"/>
            <w:vMerge/>
            <w:tcBorders>
              <w:top w:val="nil"/>
            </w:tcBorders>
          </w:tcPr>
          <w:p w14:paraId="5E20C991" w14:textId="77777777" w:rsidR="009A4DE7" w:rsidRDefault="009A4DE7" w:rsidP="002D17AE">
            <w:pPr>
              <w:rPr>
                <w:sz w:val="2"/>
                <w:szCs w:val="2"/>
              </w:rPr>
            </w:pPr>
          </w:p>
        </w:tc>
      </w:tr>
      <w:tr w:rsidR="009A4DE7" w14:paraId="290469C3" w14:textId="77777777" w:rsidTr="002D17AE">
        <w:trPr>
          <w:trHeight w:val="409"/>
        </w:trPr>
        <w:tc>
          <w:tcPr>
            <w:tcW w:w="991" w:type="dxa"/>
            <w:tcBorders>
              <w:top w:val="nil"/>
              <w:bottom w:val="nil"/>
            </w:tcBorders>
          </w:tcPr>
          <w:p w14:paraId="2CED8191" w14:textId="77777777" w:rsidR="009A4DE7" w:rsidRDefault="009A4DE7" w:rsidP="002D17AE">
            <w:pPr>
              <w:pStyle w:val="TableParagraph"/>
            </w:pPr>
          </w:p>
        </w:tc>
        <w:tc>
          <w:tcPr>
            <w:tcW w:w="4116" w:type="dxa"/>
            <w:tcBorders>
              <w:top w:val="nil"/>
              <w:bottom w:val="nil"/>
            </w:tcBorders>
          </w:tcPr>
          <w:p w14:paraId="2E905079" w14:textId="77777777" w:rsidR="009A4DE7" w:rsidRDefault="009A4DE7" w:rsidP="002D17AE">
            <w:pPr>
              <w:pStyle w:val="TableParagraph"/>
              <w:spacing w:line="271" w:lineRule="exact"/>
              <w:ind w:left="108"/>
              <w:rPr>
                <w:sz w:val="24"/>
              </w:rPr>
            </w:pPr>
            <w:r>
              <w:rPr>
                <w:sz w:val="24"/>
              </w:rPr>
              <w:t>1.</w:t>
            </w:r>
            <w:r>
              <w:rPr>
                <w:spacing w:val="28"/>
                <w:sz w:val="24"/>
              </w:rPr>
              <w:t xml:space="preserve">  </w:t>
            </w:r>
            <w:r>
              <w:rPr>
                <w:sz w:val="24"/>
              </w:rPr>
              <w:t>Hold</w:t>
            </w:r>
            <w:r>
              <w:rPr>
                <w:spacing w:val="1"/>
                <w:sz w:val="24"/>
              </w:rPr>
              <w:t xml:space="preserve"> </w:t>
            </w:r>
            <w:r>
              <w:rPr>
                <w:sz w:val="24"/>
              </w:rPr>
              <w:t>a</w:t>
            </w:r>
            <w:r>
              <w:rPr>
                <w:spacing w:val="-2"/>
                <w:sz w:val="24"/>
              </w:rPr>
              <w:t xml:space="preserve"> </w:t>
            </w:r>
            <w:r>
              <w:rPr>
                <w:sz w:val="24"/>
              </w:rPr>
              <w:t>five-year educator</w:t>
            </w:r>
            <w:r>
              <w:rPr>
                <w:spacing w:val="-1"/>
                <w:sz w:val="24"/>
              </w:rPr>
              <w:t xml:space="preserve"> </w:t>
            </w:r>
            <w:r>
              <w:rPr>
                <w:spacing w:val="-2"/>
                <w:sz w:val="24"/>
              </w:rPr>
              <w:t>license</w:t>
            </w:r>
          </w:p>
        </w:tc>
        <w:tc>
          <w:tcPr>
            <w:tcW w:w="1171" w:type="dxa"/>
            <w:tcBorders>
              <w:top w:val="nil"/>
              <w:bottom w:val="nil"/>
            </w:tcBorders>
          </w:tcPr>
          <w:p w14:paraId="716BFFA8" w14:textId="77777777" w:rsidR="009A4DE7" w:rsidRDefault="009A4DE7" w:rsidP="002D17AE">
            <w:pPr>
              <w:pStyle w:val="TableParagraph"/>
            </w:pPr>
          </w:p>
        </w:tc>
        <w:tc>
          <w:tcPr>
            <w:tcW w:w="2964" w:type="dxa"/>
            <w:vMerge/>
            <w:tcBorders>
              <w:top w:val="nil"/>
            </w:tcBorders>
          </w:tcPr>
          <w:p w14:paraId="573BB7BB" w14:textId="77777777" w:rsidR="009A4DE7" w:rsidRDefault="009A4DE7" w:rsidP="002D17AE">
            <w:pPr>
              <w:rPr>
                <w:sz w:val="2"/>
                <w:szCs w:val="2"/>
              </w:rPr>
            </w:pPr>
          </w:p>
        </w:tc>
      </w:tr>
      <w:tr w:rsidR="009A4DE7" w14:paraId="1185B963" w14:textId="77777777" w:rsidTr="002D17AE">
        <w:trPr>
          <w:trHeight w:val="403"/>
        </w:trPr>
        <w:tc>
          <w:tcPr>
            <w:tcW w:w="991" w:type="dxa"/>
            <w:tcBorders>
              <w:top w:val="nil"/>
              <w:bottom w:val="nil"/>
            </w:tcBorders>
          </w:tcPr>
          <w:p w14:paraId="295A15BD" w14:textId="77777777" w:rsidR="009A4DE7" w:rsidRDefault="009A4DE7" w:rsidP="002D17AE">
            <w:pPr>
              <w:pStyle w:val="TableParagraph"/>
            </w:pPr>
          </w:p>
        </w:tc>
        <w:tc>
          <w:tcPr>
            <w:tcW w:w="4116" w:type="dxa"/>
            <w:tcBorders>
              <w:top w:val="nil"/>
              <w:bottom w:val="nil"/>
            </w:tcBorders>
          </w:tcPr>
          <w:p w14:paraId="0000BA79" w14:textId="77777777" w:rsidR="009A4DE7" w:rsidRDefault="009A4DE7" w:rsidP="002D17AE">
            <w:pPr>
              <w:pStyle w:val="TableParagraph"/>
              <w:spacing w:before="128" w:line="256" w:lineRule="exact"/>
              <w:ind w:left="107"/>
              <w:rPr>
                <w:sz w:val="24"/>
              </w:rPr>
            </w:pPr>
            <w:r>
              <w:rPr>
                <w:sz w:val="24"/>
              </w:rPr>
              <w:t>2.</w:t>
            </w:r>
            <w:r>
              <w:rPr>
                <w:spacing w:val="29"/>
                <w:sz w:val="24"/>
              </w:rPr>
              <w:t xml:space="preserve">  </w:t>
            </w:r>
            <w:r>
              <w:rPr>
                <w:sz w:val="24"/>
              </w:rPr>
              <w:t>Complete</w:t>
            </w:r>
            <w:r>
              <w:rPr>
                <w:spacing w:val="-1"/>
                <w:sz w:val="24"/>
              </w:rPr>
              <w:t xml:space="preserve"> </w:t>
            </w:r>
            <w:r>
              <w:rPr>
                <w:sz w:val="24"/>
              </w:rPr>
              <w:t xml:space="preserve">an </w:t>
            </w:r>
            <w:r>
              <w:rPr>
                <w:spacing w:val="-2"/>
                <w:sz w:val="24"/>
              </w:rPr>
              <w:t>approved</w:t>
            </w:r>
          </w:p>
        </w:tc>
        <w:tc>
          <w:tcPr>
            <w:tcW w:w="1171" w:type="dxa"/>
            <w:tcBorders>
              <w:top w:val="nil"/>
              <w:bottom w:val="nil"/>
            </w:tcBorders>
          </w:tcPr>
          <w:p w14:paraId="36FE5A06" w14:textId="77777777" w:rsidR="009A4DE7" w:rsidRDefault="009A4DE7" w:rsidP="002D17AE">
            <w:pPr>
              <w:pStyle w:val="TableParagraph"/>
            </w:pPr>
          </w:p>
        </w:tc>
        <w:tc>
          <w:tcPr>
            <w:tcW w:w="2964" w:type="dxa"/>
            <w:vMerge/>
            <w:tcBorders>
              <w:top w:val="nil"/>
            </w:tcBorders>
          </w:tcPr>
          <w:p w14:paraId="56D05625" w14:textId="77777777" w:rsidR="009A4DE7" w:rsidRDefault="009A4DE7" w:rsidP="002D17AE">
            <w:pPr>
              <w:rPr>
                <w:sz w:val="2"/>
                <w:szCs w:val="2"/>
              </w:rPr>
            </w:pPr>
          </w:p>
        </w:tc>
      </w:tr>
      <w:tr w:rsidR="009A4DE7" w14:paraId="6AC4180F" w14:textId="77777777" w:rsidTr="002D17AE">
        <w:trPr>
          <w:trHeight w:val="288"/>
        </w:trPr>
        <w:tc>
          <w:tcPr>
            <w:tcW w:w="991" w:type="dxa"/>
            <w:tcBorders>
              <w:top w:val="nil"/>
              <w:bottom w:val="nil"/>
            </w:tcBorders>
          </w:tcPr>
          <w:p w14:paraId="5225CCAD" w14:textId="77777777" w:rsidR="009A4DE7" w:rsidRDefault="009A4DE7" w:rsidP="002D17AE">
            <w:pPr>
              <w:pStyle w:val="TableParagraph"/>
              <w:rPr>
                <w:sz w:val="20"/>
              </w:rPr>
            </w:pPr>
          </w:p>
        </w:tc>
        <w:tc>
          <w:tcPr>
            <w:tcW w:w="4116" w:type="dxa"/>
            <w:tcBorders>
              <w:top w:val="nil"/>
              <w:bottom w:val="nil"/>
            </w:tcBorders>
          </w:tcPr>
          <w:p w14:paraId="0F29EE27" w14:textId="77777777" w:rsidR="009A4DE7" w:rsidRDefault="009A4DE7" w:rsidP="002D17AE">
            <w:pPr>
              <w:pStyle w:val="TableParagraph"/>
              <w:spacing w:line="266" w:lineRule="exact"/>
              <w:ind w:left="467"/>
              <w:rPr>
                <w:sz w:val="24"/>
              </w:rPr>
            </w:pPr>
            <w:r>
              <w:rPr>
                <w:sz w:val="24"/>
              </w:rPr>
              <w:t>Library/Media</w:t>
            </w:r>
            <w:r>
              <w:rPr>
                <w:spacing w:val="-6"/>
                <w:sz w:val="24"/>
              </w:rPr>
              <w:t xml:space="preserve"> </w:t>
            </w:r>
            <w:r>
              <w:rPr>
                <w:spacing w:val="-2"/>
                <w:sz w:val="24"/>
              </w:rPr>
              <w:t>program</w:t>
            </w:r>
          </w:p>
        </w:tc>
        <w:tc>
          <w:tcPr>
            <w:tcW w:w="1171" w:type="dxa"/>
            <w:tcBorders>
              <w:top w:val="nil"/>
              <w:bottom w:val="nil"/>
            </w:tcBorders>
          </w:tcPr>
          <w:p w14:paraId="56A217D2" w14:textId="77777777" w:rsidR="009A4DE7" w:rsidRDefault="009A4DE7" w:rsidP="002D17AE">
            <w:pPr>
              <w:pStyle w:val="TableParagraph"/>
              <w:rPr>
                <w:sz w:val="20"/>
              </w:rPr>
            </w:pPr>
          </w:p>
        </w:tc>
        <w:tc>
          <w:tcPr>
            <w:tcW w:w="2964" w:type="dxa"/>
            <w:vMerge/>
            <w:tcBorders>
              <w:top w:val="nil"/>
            </w:tcBorders>
          </w:tcPr>
          <w:p w14:paraId="2378C256" w14:textId="77777777" w:rsidR="009A4DE7" w:rsidRDefault="009A4DE7" w:rsidP="002D17AE">
            <w:pPr>
              <w:rPr>
                <w:sz w:val="2"/>
                <w:szCs w:val="2"/>
              </w:rPr>
            </w:pPr>
          </w:p>
        </w:tc>
      </w:tr>
      <w:tr w:rsidR="009A4DE7" w14:paraId="6BA29611" w14:textId="77777777" w:rsidTr="002D17AE">
        <w:trPr>
          <w:trHeight w:val="238"/>
        </w:trPr>
        <w:tc>
          <w:tcPr>
            <w:tcW w:w="991" w:type="dxa"/>
            <w:tcBorders>
              <w:top w:val="nil"/>
              <w:bottom w:val="nil"/>
            </w:tcBorders>
          </w:tcPr>
          <w:p w14:paraId="7FDBE7D7" w14:textId="77777777" w:rsidR="009A4DE7" w:rsidRDefault="009A4DE7" w:rsidP="002D17AE">
            <w:pPr>
              <w:pStyle w:val="TableParagraph"/>
              <w:rPr>
                <w:sz w:val="16"/>
              </w:rPr>
            </w:pPr>
          </w:p>
        </w:tc>
        <w:tc>
          <w:tcPr>
            <w:tcW w:w="4116" w:type="dxa"/>
            <w:tcBorders>
              <w:top w:val="nil"/>
              <w:bottom w:val="nil"/>
            </w:tcBorders>
          </w:tcPr>
          <w:p w14:paraId="325A0EA1" w14:textId="77777777" w:rsidR="009A4DE7" w:rsidRDefault="009A4DE7" w:rsidP="002D17AE">
            <w:pPr>
              <w:pStyle w:val="TableParagraph"/>
              <w:spacing w:before="14" w:line="204" w:lineRule="exact"/>
              <w:ind w:left="136"/>
              <w:jc w:val="center"/>
              <w:rPr>
                <w:b/>
                <w:sz w:val="19"/>
              </w:rPr>
            </w:pPr>
            <w:r>
              <w:rPr>
                <w:b/>
                <w:spacing w:val="-5"/>
                <w:sz w:val="19"/>
              </w:rPr>
              <w:t>OR</w:t>
            </w:r>
          </w:p>
        </w:tc>
        <w:tc>
          <w:tcPr>
            <w:tcW w:w="1171" w:type="dxa"/>
            <w:tcBorders>
              <w:top w:val="nil"/>
              <w:bottom w:val="nil"/>
            </w:tcBorders>
          </w:tcPr>
          <w:p w14:paraId="43F00324" w14:textId="77777777" w:rsidR="009A4DE7" w:rsidRDefault="009A4DE7" w:rsidP="002D17AE">
            <w:pPr>
              <w:pStyle w:val="TableParagraph"/>
              <w:rPr>
                <w:sz w:val="16"/>
              </w:rPr>
            </w:pPr>
          </w:p>
        </w:tc>
        <w:tc>
          <w:tcPr>
            <w:tcW w:w="2964" w:type="dxa"/>
            <w:vMerge/>
            <w:tcBorders>
              <w:top w:val="nil"/>
            </w:tcBorders>
          </w:tcPr>
          <w:p w14:paraId="69B54EF2" w14:textId="77777777" w:rsidR="009A4DE7" w:rsidRDefault="009A4DE7" w:rsidP="002D17AE">
            <w:pPr>
              <w:rPr>
                <w:sz w:val="2"/>
                <w:szCs w:val="2"/>
              </w:rPr>
            </w:pPr>
          </w:p>
        </w:tc>
      </w:tr>
      <w:tr w:rsidR="009A4DE7" w14:paraId="04E48DD6" w14:textId="77777777" w:rsidTr="002D17AE">
        <w:trPr>
          <w:trHeight w:val="271"/>
        </w:trPr>
        <w:tc>
          <w:tcPr>
            <w:tcW w:w="991" w:type="dxa"/>
            <w:tcBorders>
              <w:top w:val="nil"/>
              <w:bottom w:val="nil"/>
            </w:tcBorders>
          </w:tcPr>
          <w:p w14:paraId="5764098E" w14:textId="77777777" w:rsidR="009A4DE7" w:rsidRDefault="009A4DE7" w:rsidP="002D17AE">
            <w:pPr>
              <w:pStyle w:val="TableParagraph"/>
              <w:rPr>
                <w:sz w:val="20"/>
              </w:rPr>
            </w:pPr>
          </w:p>
        </w:tc>
        <w:tc>
          <w:tcPr>
            <w:tcW w:w="4116" w:type="dxa"/>
            <w:tcBorders>
              <w:top w:val="nil"/>
              <w:bottom w:val="nil"/>
            </w:tcBorders>
          </w:tcPr>
          <w:p w14:paraId="33CF5E55" w14:textId="77777777" w:rsidR="009A4DE7" w:rsidRDefault="009A4DE7" w:rsidP="002D17AE">
            <w:pPr>
              <w:pStyle w:val="TableParagraph"/>
              <w:spacing w:line="251" w:lineRule="exact"/>
              <w:ind w:left="108"/>
              <w:rPr>
                <w:sz w:val="24"/>
              </w:rPr>
            </w:pPr>
            <w:r>
              <w:rPr>
                <w:sz w:val="24"/>
              </w:rPr>
              <w:t>1.</w:t>
            </w:r>
            <w:r>
              <w:rPr>
                <w:spacing w:val="29"/>
                <w:sz w:val="24"/>
              </w:rPr>
              <w:t xml:space="preserve">  </w:t>
            </w:r>
            <w:r>
              <w:rPr>
                <w:sz w:val="24"/>
              </w:rPr>
              <w:t>Hold</w:t>
            </w:r>
            <w:r>
              <w:rPr>
                <w:spacing w:val="-1"/>
                <w:sz w:val="24"/>
              </w:rPr>
              <w:t xml:space="preserve"> </w:t>
            </w:r>
            <w:r>
              <w:rPr>
                <w:sz w:val="24"/>
              </w:rPr>
              <w:t>a</w:t>
            </w:r>
            <w:r>
              <w:rPr>
                <w:spacing w:val="-1"/>
                <w:sz w:val="24"/>
              </w:rPr>
              <w:t xml:space="preserve"> </w:t>
            </w:r>
            <w:r>
              <w:rPr>
                <w:sz w:val="24"/>
              </w:rPr>
              <w:t>valid</w:t>
            </w:r>
            <w:r>
              <w:rPr>
                <w:spacing w:val="-1"/>
                <w:sz w:val="24"/>
              </w:rPr>
              <w:t xml:space="preserve"> </w:t>
            </w:r>
            <w:r>
              <w:rPr>
                <w:sz w:val="24"/>
              </w:rPr>
              <w:t>three-year</w:t>
            </w:r>
            <w:r>
              <w:rPr>
                <w:spacing w:val="-1"/>
                <w:sz w:val="24"/>
              </w:rPr>
              <w:t xml:space="preserve"> </w:t>
            </w:r>
            <w:r>
              <w:rPr>
                <w:spacing w:val="-2"/>
                <w:sz w:val="24"/>
              </w:rPr>
              <w:t>alternate</w:t>
            </w:r>
          </w:p>
        </w:tc>
        <w:tc>
          <w:tcPr>
            <w:tcW w:w="1171" w:type="dxa"/>
            <w:tcBorders>
              <w:top w:val="nil"/>
              <w:bottom w:val="nil"/>
            </w:tcBorders>
          </w:tcPr>
          <w:p w14:paraId="3562C33D" w14:textId="77777777" w:rsidR="009A4DE7" w:rsidRDefault="009A4DE7" w:rsidP="002D17AE">
            <w:pPr>
              <w:pStyle w:val="TableParagraph"/>
              <w:rPr>
                <w:sz w:val="20"/>
              </w:rPr>
            </w:pPr>
          </w:p>
        </w:tc>
        <w:tc>
          <w:tcPr>
            <w:tcW w:w="2964" w:type="dxa"/>
            <w:vMerge/>
            <w:tcBorders>
              <w:top w:val="nil"/>
            </w:tcBorders>
          </w:tcPr>
          <w:p w14:paraId="28E8C544" w14:textId="77777777" w:rsidR="009A4DE7" w:rsidRDefault="009A4DE7" w:rsidP="002D17AE">
            <w:pPr>
              <w:rPr>
                <w:sz w:val="2"/>
                <w:szCs w:val="2"/>
              </w:rPr>
            </w:pPr>
          </w:p>
        </w:tc>
      </w:tr>
      <w:tr w:rsidR="009A4DE7" w14:paraId="099A34D0" w14:textId="77777777" w:rsidTr="002D17AE">
        <w:trPr>
          <w:trHeight w:val="266"/>
        </w:trPr>
        <w:tc>
          <w:tcPr>
            <w:tcW w:w="991" w:type="dxa"/>
            <w:tcBorders>
              <w:top w:val="nil"/>
              <w:bottom w:val="nil"/>
            </w:tcBorders>
          </w:tcPr>
          <w:p w14:paraId="4F21ECD5" w14:textId="77777777" w:rsidR="009A4DE7" w:rsidRDefault="009A4DE7" w:rsidP="002D17AE">
            <w:pPr>
              <w:pStyle w:val="TableParagraph"/>
              <w:rPr>
                <w:sz w:val="18"/>
              </w:rPr>
            </w:pPr>
          </w:p>
        </w:tc>
        <w:tc>
          <w:tcPr>
            <w:tcW w:w="4116" w:type="dxa"/>
            <w:tcBorders>
              <w:top w:val="nil"/>
              <w:bottom w:val="nil"/>
            </w:tcBorders>
          </w:tcPr>
          <w:p w14:paraId="63879A04" w14:textId="77777777" w:rsidR="009A4DE7" w:rsidRDefault="009A4DE7" w:rsidP="002D17AE">
            <w:pPr>
              <w:pStyle w:val="TableParagraph"/>
              <w:spacing w:line="246" w:lineRule="exact"/>
              <w:ind w:left="468"/>
              <w:rPr>
                <w:sz w:val="24"/>
              </w:rPr>
            </w:pPr>
            <w:r>
              <w:rPr>
                <w:sz w:val="24"/>
              </w:rPr>
              <w:t>route</w:t>
            </w:r>
            <w:r>
              <w:rPr>
                <w:spacing w:val="-5"/>
                <w:sz w:val="24"/>
              </w:rPr>
              <w:t xml:space="preserve"> </w:t>
            </w:r>
            <w:r>
              <w:rPr>
                <w:sz w:val="24"/>
              </w:rPr>
              <w:t>internship</w:t>
            </w:r>
            <w:r>
              <w:rPr>
                <w:spacing w:val="-1"/>
                <w:sz w:val="24"/>
              </w:rPr>
              <w:t xml:space="preserve"> </w:t>
            </w:r>
            <w:r>
              <w:rPr>
                <w:sz w:val="24"/>
              </w:rPr>
              <w:t>license</w:t>
            </w:r>
            <w:r>
              <w:rPr>
                <w:spacing w:val="-2"/>
                <w:sz w:val="24"/>
              </w:rPr>
              <w:t xml:space="preserve"> </w:t>
            </w:r>
            <w:r>
              <w:rPr>
                <w:sz w:val="24"/>
              </w:rPr>
              <w:t>or</w:t>
            </w:r>
            <w:r>
              <w:rPr>
                <w:spacing w:val="-2"/>
                <w:sz w:val="24"/>
              </w:rPr>
              <w:t xml:space="preserve"> valid</w:t>
            </w:r>
          </w:p>
        </w:tc>
        <w:tc>
          <w:tcPr>
            <w:tcW w:w="1171" w:type="dxa"/>
            <w:tcBorders>
              <w:top w:val="nil"/>
              <w:bottom w:val="nil"/>
            </w:tcBorders>
          </w:tcPr>
          <w:p w14:paraId="642C8835" w14:textId="77777777" w:rsidR="009A4DE7" w:rsidRDefault="009A4DE7" w:rsidP="002D17AE">
            <w:pPr>
              <w:pStyle w:val="TableParagraph"/>
              <w:rPr>
                <w:sz w:val="18"/>
              </w:rPr>
            </w:pPr>
          </w:p>
        </w:tc>
        <w:tc>
          <w:tcPr>
            <w:tcW w:w="2964" w:type="dxa"/>
            <w:vMerge/>
            <w:tcBorders>
              <w:top w:val="nil"/>
            </w:tcBorders>
          </w:tcPr>
          <w:p w14:paraId="1B7243A8" w14:textId="77777777" w:rsidR="009A4DE7" w:rsidRDefault="009A4DE7" w:rsidP="002D17AE">
            <w:pPr>
              <w:rPr>
                <w:sz w:val="2"/>
                <w:szCs w:val="2"/>
              </w:rPr>
            </w:pPr>
          </w:p>
        </w:tc>
      </w:tr>
      <w:tr w:rsidR="009A4DE7" w14:paraId="7E25D19D" w14:textId="77777777" w:rsidTr="002D17AE">
        <w:trPr>
          <w:trHeight w:val="403"/>
        </w:trPr>
        <w:tc>
          <w:tcPr>
            <w:tcW w:w="991" w:type="dxa"/>
            <w:tcBorders>
              <w:top w:val="nil"/>
              <w:bottom w:val="nil"/>
            </w:tcBorders>
          </w:tcPr>
          <w:p w14:paraId="7BE8CC8D" w14:textId="77777777" w:rsidR="009A4DE7" w:rsidRDefault="009A4DE7" w:rsidP="002D17AE">
            <w:pPr>
              <w:pStyle w:val="TableParagraph"/>
            </w:pPr>
          </w:p>
        </w:tc>
        <w:tc>
          <w:tcPr>
            <w:tcW w:w="4116" w:type="dxa"/>
            <w:tcBorders>
              <w:top w:val="nil"/>
              <w:bottom w:val="nil"/>
            </w:tcBorders>
          </w:tcPr>
          <w:p w14:paraId="2CFC37E2" w14:textId="77777777" w:rsidR="009A4DE7" w:rsidRDefault="009A4DE7" w:rsidP="002D17AE">
            <w:pPr>
              <w:pStyle w:val="TableParagraph"/>
              <w:spacing w:line="266" w:lineRule="exact"/>
              <w:ind w:left="467"/>
              <w:rPr>
                <w:sz w:val="24"/>
              </w:rPr>
            </w:pPr>
            <w:r>
              <w:rPr>
                <w:sz w:val="24"/>
              </w:rPr>
              <w:t>five-year</w:t>
            </w:r>
            <w:r>
              <w:rPr>
                <w:spacing w:val="-3"/>
                <w:sz w:val="24"/>
              </w:rPr>
              <w:t xml:space="preserve"> </w:t>
            </w:r>
            <w:r>
              <w:rPr>
                <w:sz w:val="24"/>
              </w:rPr>
              <w:t>educator</w:t>
            </w:r>
            <w:r>
              <w:rPr>
                <w:spacing w:val="-3"/>
                <w:sz w:val="24"/>
              </w:rPr>
              <w:t xml:space="preserve"> </w:t>
            </w:r>
            <w:r>
              <w:rPr>
                <w:spacing w:val="-2"/>
                <w:sz w:val="24"/>
              </w:rPr>
              <w:t>license</w:t>
            </w:r>
          </w:p>
        </w:tc>
        <w:tc>
          <w:tcPr>
            <w:tcW w:w="1171" w:type="dxa"/>
            <w:tcBorders>
              <w:top w:val="nil"/>
              <w:bottom w:val="nil"/>
            </w:tcBorders>
          </w:tcPr>
          <w:p w14:paraId="62F899EA" w14:textId="77777777" w:rsidR="009A4DE7" w:rsidRDefault="009A4DE7" w:rsidP="002D17AE">
            <w:pPr>
              <w:pStyle w:val="TableParagraph"/>
            </w:pPr>
          </w:p>
        </w:tc>
        <w:tc>
          <w:tcPr>
            <w:tcW w:w="2964" w:type="dxa"/>
            <w:vMerge/>
            <w:tcBorders>
              <w:top w:val="nil"/>
            </w:tcBorders>
          </w:tcPr>
          <w:p w14:paraId="7635846A" w14:textId="77777777" w:rsidR="009A4DE7" w:rsidRDefault="009A4DE7" w:rsidP="002D17AE">
            <w:pPr>
              <w:rPr>
                <w:sz w:val="2"/>
                <w:szCs w:val="2"/>
              </w:rPr>
            </w:pPr>
          </w:p>
        </w:tc>
      </w:tr>
      <w:tr w:rsidR="009A4DE7" w14:paraId="6488C56E" w14:textId="77777777" w:rsidTr="002D17AE">
        <w:trPr>
          <w:trHeight w:val="403"/>
        </w:trPr>
        <w:tc>
          <w:tcPr>
            <w:tcW w:w="991" w:type="dxa"/>
            <w:tcBorders>
              <w:top w:val="nil"/>
              <w:bottom w:val="nil"/>
            </w:tcBorders>
          </w:tcPr>
          <w:p w14:paraId="0BE75EA9" w14:textId="77777777" w:rsidR="009A4DE7" w:rsidRDefault="009A4DE7" w:rsidP="002D17AE">
            <w:pPr>
              <w:pStyle w:val="TableParagraph"/>
            </w:pPr>
          </w:p>
        </w:tc>
        <w:tc>
          <w:tcPr>
            <w:tcW w:w="4116" w:type="dxa"/>
            <w:tcBorders>
              <w:top w:val="nil"/>
              <w:bottom w:val="nil"/>
            </w:tcBorders>
          </w:tcPr>
          <w:p w14:paraId="46273F27" w14:textId="77777777" w:rsidR="009A4DE7" w:rsidRDefault="009A4DE7" w:rsidP="002D17AE">
            <w:pPr>
              <w:pStyle w:val="TableParagraph"/>
              <w:spacing w:before="128" w:line="256" w:lineRule="exact"/>
              <w:ind w:left="107"/>
              <w:rPr>
                <w:sz w:val="24"/>
              </w:rPr>
            </w:pPr>
            <w:r>
              <w:rPr>
                <w:sz w:val="24"/>
              </w:rPr>
              <w:t>2.</w:t>
            </w:r>
            <w:r>
              <w:rPr>
                <w:spacing w:val="28"/>
                <w:sz w:val="24"/>
              </w:rPr>
              <w:t xml:space="preserve">  </w:t>
            </w:r>
            <w:r>
              <w:rPr>
                <w:sz w:val="24"/>
              </w:rPr>
              <w:t xml:space="preserve">Praxis Subject </w:t>
            </w:r>
            <w:r>
              <w:rPr>
                <w:spacing w:val="-2"/>
                <w:sz w:val="24"/>
              </w:rPr>
              <w:t>Assessment</w:t>
            </w:r>
          </w:p>
        </w:tc>
        <w:tc>
          <w:tcPr>
            <w:tcW w:w="1171" w:type="dxa"/>
            <w:tcBorders>
              <w:top w:val="nil"/>
              <w:bottom w:val="nil"/>
            </w:tcBorders>
          </w:tcPr>
          <w:p w14:paraId="6AAE9920" w14:textId="77777777" w:rsidR="009A4DE7" w:rsidRDefault="009A4DE7" w:rsidP="002D17AE">
            <w:pPr>
              <w:pStyle w:val="TableParagraph"/>
            </w:pPr>
          </w:p>
        </w:tc>
        <w:tc>
          <w:tcPr>
            <w:tcW w:w="2964" w:type="dxa"/>
            <w:vMerge/>
            <w:tcBorders>
              <w:top w:val="nil"/>
            </w:tcBorders>
          </w:tcPr>
          <w:p w14:paraId="47355849" w14:textId="77777777" w:rsidR="009A4DE7" w:rsidRDefault="009A4DE7" w:rsidP="002D17AE">
            <w:pPr>
              <w:rPr>
                <w:sz w:val="2"/>
                <w:szCs w:val="2"/>
              </w:rPr>
            </w:pPr>
          </w:p>
        </w:tc>
      </w:tr>
      <w:tr w:rsidR="009A4DE7" w14:paraId="4A28FF1F" w14:textId="77777777" w:rsidTr="002D17AE">
        <w:trPr>
          <w:trHeight w:val="266"/>
        </w:trPr>
        <w:tc>
          <w:tcPr>
            <w:tcW w:w="991" w:type="dxa"/>
            <w:tcBorders>
              <w:top w:val="nil"/>
              <w:bottom w:val="nil"/>
            </w:tcBorders>
          </w:tcPr>
          <w:p w14:paraId="6E0AEFCA" w14:textId="77777777" w:rsidR="009A4DE7" w:rsidRDefault="009A4DE7" w:rsidP="002D17AE">
            <w:pPr>
              <w:pStyle w:val="TableParagraph"/>
              <w:rPr>
                <w:sz w:val="18"/>
              </w:rPr>
            </w:pPr>
          </w:p>
        </w:tc>
        <w:tc>
          <w:tcPr>
            <w:tcW w:w="4116" w:type="dxa"/>
            <w:tcBorders>
              <w:top w:val="nil"/>
              <w:bottom w:val="nil"/>
            </w:tcBorders>
          </w:tcPr>
          <w:p w14:paraId="349E08A0" w14:textId="77777777" w:rsidR="009A4DE7" w:rsidRDefault="009A4DE7" w:rsidP="002D17AE">
            <w:pPr>
              <w:pStyle w:val="TableParagraph"/>
              <w:spacing w:line="246" w:lineRule="exact"/>
              <w:ind w:left="467"/>
              <w:rPr>
                <w:sz w:val="24"/>
              </w:rPr>
            </w:pPr>
            <w:r>
              <w:rPr>
                <w:sz w:val="24"/>
              </w:rPr>
              <w:t>(Specialty</w:t>
            </w:r>
            <w:r>
              <w:rPr>
                <w:spacing w:val="-3"/>
                <w:sz w:val="24"/>
              </w:rPr>
              <w:t xml:space="preserve"> </w:t>
            </w:r>
            <w:r>
              <w:rPr>
                <w:sz w:val="24"/>
              </w:rPr>
              <w:t>Area</w:t>
            </w:r>
            <w:r>
              <w:rPr>
                <w:spacing w:val="-3"/>
                <w:sz w:val="24"/>
              </w:rPr>
              <w:t xml:space="preserve"> </w:t>
            </w:r>
            <w:r>
              <w:rPr>
                <w:sz w:val="24"/>
              </w:rPr>
              <w:t>for</w:t>
            </w:r>
            <w:r>
              <w:rPr>
                <w:spacing w:val="-2"/>
                <w:sz w:val="24"/>
              </w:rPr>
              <w:t xml:space="preserve"> School</w:t>
            </w:r>
          </w:p>
        </w:tc>
        <w:tc>
          <w:tcPr>
            <w:tcW w:w="1171" w:type="dxa"/>
            <w:tcBorders>
              <w:top w:val="nil"/>
              <w:bottom w:val="nil"/>
            </w:tcBorders>
          </w:tcPr>
          <w:p w14:paraId="2DBDBFDD" w14:textId="77777777" w:rsidR="009A4DE7" w:rsidRDefault="009A4DE7" w:rsidP="002D17AE">
            <w:pPr>
              <w:pStyle w:val="TableParagraph"/>
              <w:rPr>
                <w:sz w:val="18"/>
              </w:rPr>
            </w:pPr>
          </w:p>
        </w:tc>
        <w:tc>
          <w:tcPr>
            <w:tcW w:w="2964" w:type="dxa"/>
            <w:vMerge/>
            <w:tcBorders>
              <w:top w:val="nil"/>
            </w:tcBorders>
          </w:tcPr>
          <w:p w14:paraId="63763DAD" w14:textId="77777777" w:rsidR="009A4DE7" w:rsidRDefault="009A4DE7" w:rsidP="002D17AE">
            <w:pPr>
              <w:rPr>
                <w:sz w:val="2"/>
                <w:szCs w:val="2"/>
              </w:rPr>
            </w:pPr>
          </w:p>
        </w:tc>
      </w:tr>
      <w:tr w:rsidR="009A4DE7" w14:paraId="7130F1AB" w14:textId="77777777" w:rsidTr="002D17AE">
        <w:trPr>
          <w:trHeight w:val="1675"/>
        </w:trPr>
        <w:tc>
          <w:tcPr>
            <w:tcW w:w="991" w:type="dxa"/>
            <w:tcBorders>
              <w:top w:val="nil"/>
            </w:tcBorders>
          </w:tcPr>
          <w:p w14:paraId="21D029F8" w14:textId="77777777" w:rsidR="009A4DE7" w:rsidRDefault="009A4DE7" w:rsidP="002D17AE">
            <w:pPr>
              <w:pStyle w:val="TableParagraph"/>
            </w:pPr>
          </w:p>
        </w:tc>
        <w:tc>
          <w:tcPr>
            <w:tcW w:w="4116" w:type="dxa"/>
            <w:tcBorders>
              <w:top w:val="nil"/>
            </w:tcBorders>
          </w:tcPr>
          <w:p w14:paraId="49E6E38A" w14:textId="77777777" w:rsidR="009A4DE7" w:rsidRDefault="009A4DE7" w:rsidP="002D17AE">
            <w:pPr>
              <w:pStyle w:val="TableParagraph"/>
              <w:spacing w:line="266" w:lineRule="exact"/>
              <w:ind w:left="467"/>
              <w:rPr>
                <w:sz w:val="24"/>
              </w:rPr>
            </w:pPr>
            <w:r>
              <w:rPr>
                <w:spacing w:val="-2"/>
                <w:sz w:val="24"/>
              </w:rPr>
              <w:t>Librarian)</w:t>
            </w:r>
          </w:p>
        </w:tc>
        <w:tc>
          <w:tcPr>
            <w:tcW w:w="1171" w:type="dxa"/>
            <w:tcBorders>
              <w:top w:val="nil"/>
            </w:tcBorders>
          </w:tcPr>
          <w:p w14:paraId="39B3F3CF" w14:textId="77777777" w:rsidR="009A4DE7" w:rsidRDefault="009A4DE7" w:rsidP="002D17AE">
            <w:pPr>
              <w:pStyle w:val="TableParagraph"/>
            </w:pPr>
          </w:p>
        </w:tc>
        <w:tc>
          <w:tcPr>
            <w:tcW w:w="2964" w:type="dxa"/>
            <w:vMerge/>
            <w:tcBorders>
              <w:top w:val="nil"/>
            </w:tcBorders>
          </w:tcPr>
          <w:p w14:paraId="479D1B66" w14:textId="77777777" w:rsidR="009A4DE7" w:rsidRDefault="009A4DE7" w:rsidP="002D17AE">
            <w:pPr>
              <w:rPr>
                <w:sz w:val="2"/>
                <w:szCs w:val="2"/>
              </w:rPr>
            </w:pPr>
          </w:p>
        </w:tc>
      </w:tr>
      <w:tr w:rsidR="009A4DE7" w14:paraId="7332B40C" w14:textId="77777777" w:rsidTr="002D17AE">
        <w:trPr>
          <w:trHeight w:val="275"/>
        </w:trPr>
        <w:tc>
          <w:tcPr>
            <w:tcW w:w="991" w:type="dxa"/>
            <w:tcBorders>
              <w:bottom w:val="nil"/>
            </w:tcBorders>
          </w:tcPr>
          <w:p w14:paraId="7DB4103F" w14:textId="77777777" w:rsidR="009A4DE7" w:rsidRDefault="009A4DE7" w:rsidP="002D17AE">
            <w:pPr>
              <w:pStyle w:val="TableParagraph"/>
              <w:spacing w:line="255" w:lineRule="exact"/>
              <w:ind w:left="107"/>
              <w:rPr>
                <w:sz w:val="24"/>
              </w:rPr>
            </w:pPr>
            <w:r>
              <w:rPr>
                <w:spacing w:val="-4"/>
                <w:sz w:val="24"/>
              </w:rPr>
              <w:t>Class</w:t>
            </w:r>
          </w:p>
        </w:tc>
        <w:tc>
          <w:tcPr>
            <w:tcW w:w="4116" w:type="dxa"/>
            <w:tcBorders>
              <w:bottom w:val="nil"/>
            </w:tcBorders>
          </w:tcPr>
          <w:p w14:paraId="7FE04D13" w14:textId="77777777" w:rsidR="009A4DE7" w:rsidRDefault="009A4DE7" w:rsidP="002D17AE">
            <w:pPr>
              <w:pStyle w:val="TableParagraph"/>
              <w:spacing w:line="255" w:lineRule="exact"/>
              <w:ind w:left="108"/>
              <w:rPr>
                <w:sz w:val="24"/>
              </w:rPr>
            </w:pPr>
            <w:r>
              <w:rPr>
                <w:sz w:val="24"/>
              </w:rPr>
              <w:t>1.</w:t>
            </w:r>
            <w:r>
              <w:rPr>
                <w:spacing w:val="57"/>
                <w:w w:val="150"/>
                <w:sz w:val="24"/>
              </w:rPr>
              <w:t xml:space="preserve"> </w:t>
            </w:r>
            <w:r>
              <w:rPr>
                <w:sz w:val="24"/>
              </w:rPr>
              <w:t>Meet</w:t>
            </w:r>
            <w:r>
              <w:rPr>
                <w:spacing w:val="-2"/>
                <w:sz w:val="24"/>
              </w:rPr>
              <w:t xml:space="preserve"> </w:t>
            </w:r>
            <w:r>
              <w:rPr>
                <w:sz w:val="24"/>
              </w:rPr>
              <w:t>requirements</w:t>
            </w:r>
            <w:r>
              <w:rPr>
                <w:spacing w:val="-1"/>
                <w:sz w:val="24"/>
              </w:rPr>
              <w:t xml:space="preserve"> </w:t>
            </w:r>
            <w:r>
              <w:rPr>
                <w:sz w:val="24"/>
              </w:rPr>
              <w:t>for</w:t>
            </w:r>
            <w:r>
              <w:rPr>
                <w:spacing w:val="-1"/>
                <w:sz w:val="24"/>
              </w:rPr>
              <w:t xml:space="preserve"> </w:t>
            </w:r>
            <w:r>
              <w:rPr>
                <w:sz w:val="24"/>
              </w:rPr>
              <w:t>a Five-</w:t>
            </w:r>
            <w:r>
              <w:rPr>
                <w:spacing w:val="-4"/>
                <w:sz w:val="24"/>
              </w:rPr>
              <w:t>Year</w:t>
            </w:r>
          </w:p>
        </w:tc>
        <w:tc>
          <w:tcPr>
            <w:tcW w:w="1171" w:type="dxa"/>
            <w:tcBorders>
              <w:bottom w:val="nil"/>
            </w:tcBorders>
          </w:tcPr>
          <w:p w14:paraId="5AF9CC69" w14:textId="77777777" w:rsidR="009A4DE7" w:rsidRDefault="009A4DE7" w:rsidP="002D17AE">
            <w:pPr>
              <w:pStyle w:val="TableParagraph"/>
              <w:spacing w:line="255" w:lineRule="exact"/>
              <w:ind w:left="7" w:right="5"/>
              <w:jc w:val="center"/>
              <w:rPr>
                <w:sz w:val="24"/>
              </w:rPr>
            </w:pPr>
            <w:r>
              <w:rPr>
                <w:sz w:val="24"/>
              </w:rPr>
              <w:t xml:space="preserve">5 </w:t>
            </w:r>
            <w:r>
              <w:rPr>
                <w:spacing w:val="-2"/>
                <w:sz w:val="24"/>
              </w:rPr>
              <w:t>years</w:t>
            </w:r>
          </w:p>
        </w:tc>
        <w:tc>
          <w:tcPr>
            <w:tcW w:w="2964" w:type="dxa"/>
            <w:vMerge w:val="restart"/>
          </w:tcPr>
          <w:p w14:paraId="3C23B162" w14:textId="77777777" w:rsidR="009A4DE7" w:rsidRDefault="009A4DE7" w:rsidP="002D17AE">
            <w:pPr>
              <w:pStyle w:val="TableParagraph"/>
              <w:spacing w:line="223" w:lineRule="auto"/>
              <w:ind w:left="108" w:right="79"/>
              <w:rPr>
                <w:sz w:val="24"/>
              </w:rPr>
            </w:pPr>
            <w:r>
              <w:rPr>
                <w:sz w:val="24"/>
              </w:rPr>
              <w:t>Three</w:t>
            </w:r>
            <w:r>
              <w:rPr>
                <w:spacing w:val="-10"/>
                <w:sz w:val="24"/>
              </w:rPr>
              <w:t xml:space="preserve"> </w:t>
            </w:r>
            <w:r>
              <w:rPr>
                <w:sz w:val="24"/>
              </w:rPr>
              <w:t>(3)</w:t>
            </w:r>
            <w:r>
              <w:rPr>
                <w:spacing w:val="-10"/>
                <w:sz w:val="24"/>
              </w:rPr>
              <w:t xml:space="preserve"> </w:t>
            </w:r>
            <w:r>
              <w:rPr>
                <w:sz w:val="24"/>
              </w:rPr>
              <w:t>semester</w:t>
            </w:r>
            <w:r>
              <w:rPr>
                <w:spacing w:val="-10"/>
                <w:sz w:val="24"/>
              </w:rPr>
              <w:t xml:space="preserve"> </w:t>
            </w:r>
            <w:r>
              <w:rPr>
                <w:sz w:val="24"/>
              </w:rPr>
              <w:t>hours</w:t>
            </w:r>
            <w:r>
              <w:rPr>
                <w:spacing w:val="-8"/>
                <w:sz w:val="24"/>
              </w:rPr>
              <w:t xml:space="preserve"> </w:t>
            </w:r>
            <w:r>
              <w:rPr>
                <w:sz w:val="24"/>
              </w:rPr>
              <w:t xml:space="preserve">in content or job/skill related </w:t>
            </w:r>
            <w:r>
              <w:rPr>
                <w:spacing w:val="-4"/>
                <w:sz w:val="24"/>
              </w:rPr>
              <w:t>area</w:t>
            </w:r>
          </w:p>
          <w:p w14:paraId="4058E341" w14:textId="77777777" w:rsidR="009A4DE7" w:rsidRDefault="009A4DE7" w:rsidP="002D17AE">
            <w:pPr>
              <w:pStyle w:val="TableParagraph"/>
              <w:spacing w:before="41"/>
              <w:ind w:left="7" w:right="1"/>
              <w:jc w:val="center"/>
              <w:rPr>
                <w:b/>
                <w:sz w:val="19"/>
              </w:rPr>
            </w:pPr>
            <w:r>
              <w:rPr>
                <w:b/>
                <w:spacing w:val="-5"/>
                <w:sz w:val="19"/>
              </w:rPr>
              <w:t>OR</w:t>
            </w:r>
          </w:p>
          <w:p w14:paraId="2D13089C" w14:textId="77777777" w:rsidR="009A4DE7" w:rsidRDefault="009A4DE7" w:rsidP="002D17AE">
            <w:pPr>
              <w:pStyle w:val="TableParagraph"/>
              <w:spacing w:before="11"/>
              <w:ind w:left="108" w:right="79"/>
              <w:rPr>
                <w:sz w:val="24"/>
              </w:rPr>
            </w:pPr>
            <w:r>
              <w:rPr>
                <w:sz w:val="24"/>
              </w:rPr>
              <w:t>Five (5) continuing education</w:t>
            </w:r>
            <w:r>
              <w:rPr>
                <w:spacing w:val="-13"/>
                <w:sz w:val="24"/>
              </w:rPr>
              <w:t xml:space="preserve"> </w:t>
            </w:r>
            <w:r>
              <w:rPr>
                <w:sz w:val="24"/>
              </w:rPr>
              <w:t>units</w:t>
            </w:r>
            <w:r>
              <w:rPr>
                <w:spacing w:val="-13"/>
                <w:sz w:val="24"/>
              </w:rPr>
              <w:t xml:space="preserve"> </w:t>
            </w:r>
            <w:r>
              <w:rPr>
                <w:sz w:val="24"/>
              </w:rPr>
              <w:t>(CEU’s)</w:t>
            </w:r>
            <w:r>
              <w:rPr>
                <w:spacing w:val="-12"/>
                <w:sz w:val="24"/>
              </w:rPr>
              <w:t xml:space="preserve"> </w:t>
            </w:r>
            <w:r>
              <w:rPr>
                <w:sz w:val="24"/>
              </w:rPr>
              <w:t xml:space="preserve">in content or job/skill related </w:t>
            </w:r>
            <w:r>
              <w:rPr>
                <w:spacing w:val="-4"/>
                <w:sz w:val="24"/>
              </w:rPr>
              <w:t>area</w:t>
            </w:r>
          </w:p>
          <w:p w14:paraId="4E3E13E6" w14:textId="77777777" w:rsidR="009A4DE7" w:rsidRDefault="009A4DE7" w:rsidP="002D17AE">
            <w:pPr>
              <w:pStyle w:val="TableParagraph"/>
              <w:spacing w:before="47"/>
              <w:ind w:left="7" w:right="1"/>
              <w:jc w:val="center"/>
              <w:rPr>
                <w:b/>
                <w:sz w:val="19"/>
              </w:rPr>
            </w:pPr>
            <w:r>
              <w:rPr>
                <w:b/>
                <w:spacing w:val="-5"/>
                <w:sz w:val="19"/>
              </w:rPr>
              <w:t>OR</w:t>
            </w:r>
          </w:p>
          <w:p w14:paraId="3E8E467B" w14:textId="77777777" w:rsidR="009A4DE7" w:rsidRDefault="009A4DE7" w:rsidP="002D17AE">
            <w:pPr>
              <w:pStyle w:val="TableParagraph"/>
              <w:spacing w:line="270" w:lineRule="atLeast"/>
              <w:ind w:left="108" w:right="79"/>
              <w:rPr>
                <w:sz w:val="24"/>
              </w:rPr>
            </w:pPr>
            <w:r>
              <w:rPr>
                <w:sz w:val="24"/>
              </w:rPr>
              <w:t>Completion of the National Board for Professional Teaching</w:t>
            </w:r>
            <w:r>
              <w:rPr>
                <w:spacing w:val="-15"/>
                <w:sz w:val="24"/>
              </w:rPr>
              <w:t xml:space="preserve"> </w:t>
            </w:r>
            <w:r>
              <w:rPr>
                <w:sz w:val="24"/>
              </w:rPr>
              <w:t>Standards</w:t>
            </w:r>
            <w:r>
              <w:rPr>
                <w:spacing w:val="-15"/>
                <w:sz w:val="24"/>
              </w:rPr>
              <w:t xml:space="preserve"> </w:t>
            </w:r>
            <w:r>
              <w:rPr>
                <w:sz w:val="24"/>
              </w:rPr>
              <w:t>process</w:t>
            </w:r>
          </w:p>
        </w:tc>
      </w:tr>
      <w:tr w:rsidR="009A4DE7" w14:paraId="72D1713D" w14:textId="77777777" w:rsidTr="002D17AE">
        <w:trPr>
          <w:trHeight w:val="266"/>
        </w:trPr>
        <w:tc>
          <w:tcPr>
            <w:tcW w:w="991" w:type="dxa"/>
            <w:tcBorders>
              <w:top w:val="nil"/>
              <w:bottom w:val="nil"/>
            </w:tcBorders>
          </w:tcPr>
          <w:p w14:paraId="7B32289E" w14:textId="77777777" w:rsidR="009A4DE7" w:rsidRDefault="009A4DE7" w:rsidP="002D17AE">
            <w:pPr>
              <w:pStyle w:val="TableParagraph"/>
              <w:spacing w:line="246" w:lineRule="exact"/>
              <w:ind w:left="107"/>
              <w:rPr>
                <w:sz w:val="24"/>
              </w:rPr>
            </w:pPr>
            <w:r>
              <w:rPr>
                <w:spacing w:val="-5"/>
                <w:sz w:val="24"/>
              </w:rPr>
              <w:t>AA,</w:t>
            </w:r>
          </w:p>
        </w:tc>
        <w:tc>
          <w:tcPr>
            <w:tcW w:w="4116" w:type="dxa"/>
            <w:tcBorders>
              <w:top w:val="nil"/>
              <w:bottom w:val="nil"/>
            </w:tcBorders>
          </w:tcPr>
          <w:p w14:paraId="4E4D23C4" w14:textId="77777777" w:rsidR="009A4DE7" w:rsidRDefault="009A4DE7" w:rsidP="002D17AE">
            <w:pPr>
              <w:pStyle w:val="TableParagraph"/>
              <w:spacing w:line="246" w:lineRule="exact"/>
              <w:ind w:left="467"/>
              <w:rPr>
                <w:sz w:val="24"/>
              </w:rPr>
            </w:pPr>
            <w:r>
              <w:rPr>
                <w:sz w:val="24"/>
              </w:rPr>
              <w:t>Class</w:t>
            </w:r>
            <w:r>
              <w:rPr>
                <w:spacing w:val="-3"/>
                <w:sz w:val="24"/>
              </w:rPr>
              <w:t xml:space="preserve"> </w:t>
            </w:r>
            <w:r>
              <w:rPr>
                <w:sz w:val="24"/>
              </w:rPr>
              <w:t>A</w:t>
            </w:r>
            <w:r>
              <w:rPr>
                <w:spacing w:val="-1"/>
                <w:sz w:val="24"/>
              </w:rPr>
              <w:t xml:space="preserve"> </w:t>
            </w:r>
            <w:r>
              <w:rPr>
                <w:spacing w:val="-2"/>
                <w:sz w:val="24"/>
              </w:rPr>
              <w:t>license</w:t>
            </w:r>
          </w:p>
        </w:tc>
        <w:tc>
          <w:tcPr>
            <w:tcW w:w="1171" w:type="dxa"/>
            <w:tcBorders>
              <w:top w:val="nil"/>
              <w:bottom w:val="nil"/>
            </w:tcBorders>
          </w:tcPr>
          <w:p w14:paraId="0062057A" w14:textId="77777777" w:rsidR="009A4DE7" w:rsidRDefault="009A4DE7" w:rsidP="002D17AE">
            <w:pPr>
              <w:pStyle w:val="TableParagraph"/>
              <w:rPr>
                <w:sz w:val="18"/>
              </w:rPr>
            </w:pPr>
          </w:p>
        </w:tc>
        <w:tc>
          <w:tcPr>
            <w:tcW w:w="2964" w:type="dxa"/>
            <w:vMerge/>
            <w:tcBorders>
              <w:top w:val="nil"/>
            </w:tcBorders>
          </w:tcPr>
          <w:p w14:paraId="4B78C2AE" w14:textId="77777777" w:rsidR="009A4DE7" w:rsidRDefault="009A4DE7" w:rsidP="002D17AE">
            <w:pPr>
              <w:rPr>
                <w:sz w:val="2"/>
                <w:szCs w:val="2"/>
              </w:rPr>
            </w:pPr>
          </w:p>
        </w:tc>
      </w:tr>
      <w:tr w:rsidR="009A4DE7" w14:paraId="3E499A92" w14:textId="77777777" w:rsidTr="002D17AE">
        <w:trPr>
          <w:trHeight w:val="265"/>
        </w:trPr>
        <w:tc>
          <w:tcPr>
            <w:tcW w:w="991" w:type="dxa"/>
            <w:tcBorders>
              <w:top w:val="nil"/>
              <w:bottom w:val="nil"/>
            </w:tcBorders>
          </w:tcPr>
          <w:p w14:paraId="67F22C31" w14:textId="77777777" w:rsidR="009A4DE7" w:rsidRDefault="009A4DE7" w:rsidP="002D17AE">
            <w:pPr>
              <w:pStyle w:val="TableParagraph"/>
              <w:spacing w:line="246" w:lineRule="exact"/>
              <w:ind w:left="107"/>
              <w:rPr>
                <w:sz w:val="24"/>
              </w:rPr>
            </w:pPr>
            <w:r>
              <w:rPr>
                <w:spacing w:val="-4"/>
                <w:sz w:val="24"/>
              </w:rPr>
              <w:t>AAA,</w:t>
            </w:r>
          </w:p>
        </w:tc>
        <w:tc>
          <w:tcPr>
            <w:tcW w:w="4116" w:type="dxa"/>
            <w:tcBorders>
              <w:top w:val="nil"/>
              <w:bottom w:val="nil"/>
            </w:tcBorders>
          </w:tcPr>
          <w:p w14:paraId="50963788" w14:textId="77777777" w:rsidR="009A4DE7" w:rsidRDefault="009A4DE7" w:rsidP="002D17AE">
            <w:pPr>
              <w:pStyle w:val="TableParagraph"/>
              <w:rPr>
                <w:sz w:val="18"/>
              </w:rPr>
            </w:pPr>
          </w:p>
        </w:tc>
        <w:tc>
          <w:tcPr>
            <w:tcW w:w="1171" w:type="dxa"/>
            <w:tcBorders>
              <w:top w:val="nil"/>
              <w:bottom w:val="nil"/>
            </w:tcBorders>
          </w:tcPr>
          <w:p w14:paraId="2DDD2D2E" w14:textId="77777777" w:rsidR="009A4DE7" w:rsidRDefault="009A4DE7" w:rsidP="002D17AE">
            <w:pPr>
              <w:pStyle w:val="TableParagraph"/>
              <w:rPr>
                <w:sz w:val="18"/>
              </w:rPr>
            </w:pPr>
          </w:p>
        </w:tc>
        <w:tc>
          <w:tcPr>
            <w:tcW w:w="2964" w:type="dxa"/>
            <w:vMerge/>
            <w:tcBorders>
              <w:top w:val="nil"/>
            </w:tcBorders>
          </w:tcPr>
          <w:p w14:paraId="191B1036" w14:textId="77777777" w:rsidR="009A4DE7" w:rsidRDefault="009A4DE7" w:rsidP="002D17AE">
            <w:pPr>
              <w:rPr>
                <w:sz w:val="2"/>
                <w:szCs w:val="2"/>
              </w:rPr>
            </w:pPr>
          </w:p>
        </w:tc>
      </w:tr>
      <w:tr w:rsidR="009A4DE7" w14:paraId="1CEA55E1" w14:textId="77777777" w:rsidTr="002D17AE">
        <w:trPr>
          <w:trHeight w:val="266"/>
        </w:trPr>
        <w:tc>
          <w:tcPr>
            <w:tcW w:w="991" w:type="dxa"/>
            <w:tcBorders>
              <w:top w:val="nil"/>
              <w:bottom w:val="nil"/>
            </w:tcBorders>
          </w:tcPr>
          <w:p w14:paraId="28BB9A4C" w14:textId="77777777" w:rsidR="009A4DE7" w:rsidRDefault="009A4DE7" w:rsidP="002D17AE">
            <w:pPr>
              <w:pStyle w:val="TableParagraph"/>
              <w:spacing w:line="246" w:lineRule="exact"/>
              <w:ind w:left="107"/>
              <w:rPr>
                <w:sz w:val="24"/>
              </w:rPr>
            </w:pPr>
            <w:r>
              <w:rPr>
                <w:spacing w:val="-5"/>
                <w:sz w:val="24"/>
              </w:rPr>
              <w:t>or</w:t>
            </w:r>
          </w:p>
        </w:tc>
        <w:tc>
          <w:tcPr>
            <w:tcW w:w="4116" w:type="dxa"/>
            <w:tcBorders>
              <w:top w:val="nil"/>
              <w:bottom w:val="nil"/>
            </w:tcBorders>
          </w:tcPr>
          <w:p w14:paraId="401B257C" w14:textId="77777777" w:rsidR="009A4DE7" w:rsidRDefault="009A4DE7" w:rsidP="002D17AE">
            <w:pPr>
              <w:pStyle w:val="TableParagraph"/>
              <w:spacing w:line="246" w:lineRule="exact"/>
              <w:ind w:left="108"/>
              <w:rPr>
                <w:sz w:val="24"/>
              </w:rPr>
            </w:pPr>
            <w:r>
              <w:rPr>
                <w:sz w:val="24"/>
              </w:rPr>
              <w:t>2.</w:t>
            </w:r>
            <w:r>
              <w:rPr>
                <w:spacing w:val="11"/>
                <w:sz w:val="24"/>
              </w:rPr>
              <w:t xml:space="preserve"> </w:t>
            </w:r>
            <w:r>
              <w:rPr>
                <w:sz w:val="24"/>
              </w:rPr>
              <w:t>Completion</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 xml:space="preserve">approved </w:t>
            </w:r>
            <w:r>
              <w:rPr>
                <w:spacing w:val="-2"/>
                <w:sz w:val="24"/>
              </w:rPr>
              <w:t>master’s,</w:t>
            </w:r>
          </w:p>
        </w:tc>
        <w:tc>
          <w:tcPr>
            <w:tcW w:w="1171" w:type="dxa"/>
            <w:tcBorders>
              <w:top w:val="nil"/>
              <w:bottom w:val="nil"/>
            </w:tcBorders>
          </w:tcPr>
          <w:p w14:paraId="6C79D1A6" w14:textId="77777777" w:rsidR="009A4DE7" w:rsidRDefault="009A4DE7" w:rsidP="002D17AE">
            <w:pPr>
              <w:pStyle w:val="TableParagraph"/>
              <w:rPr>
                <w:sz w:val="18"/>
              </w:rPr>
            </w:pPr>
          </w:p>
        </w:tc>
        <w:tc>
          <w:tcPr>
            <w:tcW w:w="2964" w:type="dxa"/>
            <w:vMerge/>
            <w:tcBorders>
              <w:top w:val="nil"/>
            </w:tcBorders>
          </w:tcPr>
          <w:p w14:paraId="186CB1B6" w14:textId="77777777" w:rsidR="009A4DE7" w:rsidRDefault="009A4DE7" w:rsidP="002D17AE">
            <w:pPr>
              <w:rPr>
                <w:sz w:val="2"/>
                <w:szCs w:val="2"/>
              </w:rPr>
            </w:pPr>
          </w:p>
        </w:tc>
      </w:tr>
      <w:tr w:rsidR="009A4DE7" w14:paraId="72E440A2" w14:textId="77777777" w:rsidTr="002D17AE">
        <w:trPr>
          <w:trHeight w:val="265"/>
        </w:trPr>
        <w:tc>
          <w:tcPr>
            <w:tcW w:w="991" w:type="dxa"/>
            <w:tcBorders>
              <w:top w:val="nil"/>
              <w:bottom w:val="nil"/>
            </w:tcBorders>
          </w:tcPr>
          <w:p w14:paraId="64ED6C82" w14:textId="77777777" w:rsidR="009A4DE7" w:rsidRDefault="009A4DE7" w:rsidP="002D17AE">
            <w:pPr>
              <w:pStyle w:val="TableParagraph"/>
              <w:spacing w:line="246" w:lineRule="exact"/>
              <w:ind w:left="107"/>
              <w:rPr>
                <w:sz w:val="24"/>
              </w:rPr>
            </w:pPr>
            <w:r>
              <w:rPr>
                <w:spacing w:val="-4"/>
                <w:sz w:val="24"/>
              </w:rPr>
              <w:t>AAAA</w:t>
            </w:r>
          </w:p>
        </w:tc>
        <w:tc>
          <w:tcPr>
            <w:tcW w:w="4116" w:type="dxa"/>
            <w:tcBorders>
              <w:top w:val="nil"/>
              <w:bottom w:val="nil"/>
            </w:tcBorders>
          </w:tcPr>
          <w:p w14:paraId="036893EB" w14:textId="77777777" w:rsidR="009A4DE7" w:rsidRDefault="009A4DE7" w:rsidP="002D17AE">
            <w:pPr>
              <w:pStyle w:val="TableParagraph"/>
              <w:spacing w:line="246" w:lineRule="exact"/>
              <w:ind w:left="360"/>
              <w:rPr>
                <w:sz w:val="24"/>
              </w:rPr>
            </w:pPr>
            <w:r>
              <w:rPr>
                <w:sz w:val="24"/>
              </w:rPr>
              <w:t>specialist,</w:t>
            </w:r>
            <w:r>
              <w:rPr>
                <w:spacing w:val="-2"/>
                <w:sz w:val="24"/>
              </w:rPr>
              <w:t xml:space="preserve"> </w:t>
            </w:r>
            <w:r>
              <w:rPr>
                <w:sz w:val="24"/>
              </w:rPr>
              <w:t>or</w:t>
            </w:r>
            <w:r>
              <w:rPr>
                <w:spacing w:val="-2"/>
                <w:sz w:val="24"/>
              </w:rPr>
              <w:t xml:space="preserve"> </w:t>
            </w:r>
            <w:r>
              <w:rPr>
                <w:sz w:val="24"/>
              </w:rPr>
              <w:t>doctorate</w:t>
            </w:r>
            <w:r>
              <w:rPr>
                <w:spacing w:val="-2"/>
                <w:sz w:val="24"/>
              </w:rPr>
              <w:t xml:space="preserve"> </w:t>
            </w:r>
            <w:r>
              <w:rPr>
                <w:spacing w:val="-5"/>
                <w:sz w:val="24"/>
              </w:rPr>
              <w:t>in</w:t>
            </w:r>
          </w:p>
        </w:tc>
        <w:tc>
          <w:tcPr>
            <w:tcW w:w="1171" w:type="dxa"/>
            <w:tcBorders>
              <w:top w:val="nil"/>
              <w:bottom w:val="nil"/>
            </w:tcBorders>
          </w:tcPr>
          <w:p w14:paraId="5DFF45EF" w14:textId="77777777" w:rsidR="009A4DE7" w:rsidRDefault="009A4DE7" w:rsidP="002D17AE">
            <w:pPr>
              <w:pStyle w:val="TableParagraph"/>
              <w:rPr>
                <w:sz w:val="18"/>
              </w:rPr>
            </w:pPr>
          </w:p>
        </w:tc>
        <w:tc>
          <w:tcPr>
            <w:tcW w:w="2964" w:type="dxa"/>
            <w:vMerge/>
            <w:tcBorders>
              <w:top w:val="nil"/>
            </w:tcBorders>
          </w:tcPr>
          <w:p w14:paraId="252AB812" w14:textId="77777777" w:rsidR="009A4DE7" w:rsidRDefault="009A4DE7" w:rsidP="002D17AE">
            <w:pPr>
              <w:rPr>
                <w:sz w:val="2"/>
                <w:szCs w:val="2"/>
              </w:rPr>
            </w:pPr>
          </w:p>
        </w:tc>
      </w:tr>
      <w:tr w:rsidR="009A4DE7" w14:paraId="6C33C4A2" w14:textId="77777777" w:rsidTr="002D17AE">
        <w:trPr>
          <w:trHeight w:val="266"/>
        </w:trPr>
        <w:tc>
          <w:tcPr>
            <w:tcW w:w="991" w:type="dxa"/>
            <w:tcBorders>
              <w:top w:val="nil"/>
              <w:bottom w:val="nil"/>
            </w:tcBorders>
          </w:tcPr>
          <w:p w14:paraId="39908C99" w14:textId="77777777" w:rsidR="009A4DE7" w:rsidRDefault="009A4DE7" w:rsidP="002D17AE">
            <w:pPr>
              <w:pStyle w:val="TableParagraph"/>
              <w:rPr>
                <w:sz w:val="18"/>
              </w:rPr>
            </w:pPr>
          </w:p>
        </w:tc>
        <w:tc>
          <w:tcPr>
            <w:tcW w:w="4116" w:type="dxa"/>
            <w:tcBorders>
              <w:top w:val="nil"/>
              <w:bottom w:val="nil"/>
            </w:tcBorders>
          </w:tcPr>
          <w:p w14:paraId="796EAC42" w14:textId="77777777" w:rsidR="009A4DE7" w:rsidRDefault="009A4DE7" w:rsidP="002D17AE">
            <w:pPr>
              <w:pStyle w:val="TableParagraph"/>
              <w:spacing w:line="246" w:lineRule="exact"/>
              <w:ind w:left="360"/>
              <w:rPr>
                <w:sz w:val="24"/>
              </w:rPr>
            </w:pPr>
            <w:r>
              <w:rPr>
                <w:sz w:val="24"/>
              </w:rPr>
              <w:t>library/media</w:t>
            </w:r>
            <w:r>
              <w:rPr>
                <w:spacing w:val="-3"/>
                <w:sz w:val="24"/>
              </w:rPr>
              <w:t xml:space="preserve"> </w:t>
            </w:r>
            <w:r>
              <w:rPr>
                <w:sz w:val="24"/>
              </w:rPr>
              <w:t>from a</w:t>
            </w:r>
            <w:r>
              <w:rPr>
                <w:spacing w:val="-3"/>
                <w:sz w:val="24"/>
              </w:rPr>
              <w:t xml:space="preserve"> </w:t>
            </w:r>
            <w:r>
              <w:rPr>
                <w:sz w:val="24"/>
              </w:rPr>
              <w:t>state</w:t>
            </w:r>
            <w:r>
              <w:rPr>
                <w:spacing w:val="-2"/>
                <w:sz w:val="24"/>
              </w:rPr>
              <w:t xml:space="preserve"> approved</w:t>
            </w:r>
          </w:p>
        </w:tc>
        <w:tc>
          <w:tcPr>
            <w:tcW w:w="1171" w:type="dxa"/>
            <w:tcBorders>
              <w:top w:val="nil"/>
              <w:bottom w:val="nil"/>
            </w:tcBorders>
          </w:tcPr>
          <w:p w14:paraId="25D368A6" w14:textId="77777777" w:rsidR="009A4DE7" w:rsidRDefault="009A4DE7" w:rsidP="002D17AE">
            <w:pPr>
              <w:pStyle w:val="TableParagraph"/>
              <w:rPr>
                <w:sz w:val="18"/>
              </w:rPr>
            </w:pPr>
          </w:p>
        </w:tc>
        <w:tc>
          <w:tcPr>
            <w:tcW w:w="2964" w:type="dxa"/>
            <w:vMerge/>
            <w:tcBorders>
              <w:top w:val="nil"/>
            </w:tcBorders>
          </w:tcPr>
          <w:p w14:paraId="3A6267C5" w14:textId="77777777" w:rsidR="009A4DE7" w:rsidRDefault="009A4DE7" w:rsidP="002D17AE">
            <w:pPr>
              <w:rPr>
                <w:sz w:val="2"/>
                <w:szCs w:val="2"/>
              </w:rPr>
            </w:pPr>
          </w:p>
        </w:tc>
      </w:tr>
      <w:tr w:rsidR="009A4DE7" w14:paraId="492CE7B1" w14:textId="77777777" w:rsidTr="002D17AE">
        <w:trPr>
          <w:trHeight w:val="266"/>
        </w:trPr>
        <w:tc>
          <w:tcPr>
            <w:tcW w:w="991" w:type="dxa"/>
            <w:tcBorders>
              <w:top w:val="nil"/>
              <w:bottom w:val="nil"/>
            </w:tcBorders>
          </w:tcPr>
          <w:p w14:paraId="190B736A" w14:textId="77777777" w:rsidR="009A4DE7" w:rsidRDefault="009A4DE7" w:rsidP="002D17AE">
            <w:pPr>
              <w:pStyle w:val="TableParagraph"/>
              <w:rPr>
                <w:sz w:val="18"/>
              </w:rPr>
            </w:pPr>
          </w:p>
        </w:tc>
        <w:tc>
          <w:tcPr>
            <w:tcW w:w="4116" w:type="dxa"/>
            <w:tcBorders>
              <w:top w:val="nil"/>
              <w:bottom w:val="nil"/>
            </w:tcBorders>
          </w:tcPr>
          <w:p w14:paraId="67576706" w14:textId="77777777" w:rsidR="009A4DE7" w:rsidRDefault="009A4DE7" w:rsidP="002D17AE">
            <w:pPr>
              <w:pStyle w:val="TableParagraph"/>
              <w:spacing w:line="246" w:lineRule="exact"/>
              <w:ind w:left="360"/>
              <w:rPr>
                <w:sz w:val="24"/>
              </w:rPr>
            </w:pPr>
            <w:r>
              <w:rPr>
                <w:sz w:val="24"/>
              </w:rPr>
              <w:t>or</w:t>
            </w:r>
            <w:r>
              <w:rPr>
                <w:spacing w:val="-4"/>
                <w:sz w:val="24"/>
              </w:rPr>
              <w:t xml:space="preserve"> </w:t>
            </w:r>
            <w:r>
              <w:rPr>
                <w:sz w:val="24"/>
              </w:rPr>
              <w:t>regionally/nationally</w:t>
            </w:r>
            <w:r>
              <w:rPr>
                <w:spacing w:val="-2"/>
                <w:sz w:val="24"/>
              </w:rPr>
              <w:t xml:space="preserve"> accredited</w:t>
            </w:r>
          </w:p>
        </w:tc>
        <w:tc>
          <w:tcPr>
            <w:tcW w:w="1171" w:type="dxa"/>
            <w:tcBorders>
              <w:top w:val="nil"/>
              <w:bottom w:val="nil"/>
            </w:tcBorders>
          </w:tcPr>
          <w:p w14:paraId="1F182FE4" w14:textId="77777777" w:rsidR="009A4DE7" w:rsidRDefault="009A4DE7" w:rsidP="002D17AE">
            <w:pPr>
              <w:pStyle w:val="TableParagraph"/>
              <w:rPr>
                <w:sz w:val="18"/>
              </w:rPr>
            </w:pPr>
          </w:p>
        </w:tc>
        <w:tc>
          <w:tcPr>
            <w:tcW w:w="2964" w:type="dxa"/>
            <w:vMerge/>
            <w:tcBorders>
              <w:top w:val="nil"/>
            </w:tcBorders>
          </w:tcPr>
          <w:p w14:paraId="7DF20814" w14:textId="77777777" w:rsidR="009A4DE7" w:rsidRDefault="009A4DE7" w:rsidP="002D17AE">
            <w:pPr>
              <w:rPr>
                <w:sz w:val="2"/>
                <w:szCs w:val="2"/>
              </w:rPr>
            </w:pPr>
          </w:p>
        </w:tc>
      </w:tr>
      <w:tr w:rsidR="009A4DE7" w14:paraId="47EED68E" w14:textId="77777777" w:rsidTr="002D17AE">
        <w:trPr>
          <w:trHeight w:val="1308"/>
        </w:trPr>
        <w:tc>
          <w:tcPr>
            <w:tcW w:w="991" w:type="dxa"/>
            <w:tcBorders>
              <w:top w:val="nil"/>
            </w:tcBorders>
          </w:tcPr>
          <w:p w14:paraId="5AC15807" w14:textId="77777777" w:rsidR="009A4DE7" w:rsidRDefault="009A4DE7" w:rsidP="002D17AE">
            <w:pPr>
              <w:pStyle w:val="TableParagraph"/>
            </w:pPr>
          </w:p>
        </w:tc>
        <w:tc>
          <w:tcPr>
            <w:tcW w:w="4116" w:type="dxa"/>
            <w:tcBorders>
              <w:top w:val="nil"/>
            </w:tcBorders>
          </w:tcPr>
          <w:p w14:paraId="465ADF81" w14:textId="77777777" w:rsidR="009A4DE7" w:rsidRDefault="009A4DE7" w:rsidP="002D17AE">
            <w:pPr>
              <w:pStyle w:val="TableParagraph"/>
              <w:spacing w:line="266" w:lineRule="exact"/>
              <w:ind w:left="360"/>
              <w:rPr>
                <w:sz w:val="24"/>
              </w:rPr>
            </w:pPr>
            <w:r>
              <w:rPr>
                <w:sz w:val="24"/>
              </w:rPr>
              <w:t>institution</w:t>
            </w:r>
            <w:r>
              <w:rPr>
                <w:spacing w:val="-3"/>
                <w:sz w:val="24"/>
              </w:rPr>
              <w:t xml:space="preserve"> </w:t>
            </w:r>
            <w:r>
              <w:rPr>
                <w:sz w:val="24"/>
              </w:rPr>
              <w:t>of</w:t>
            </w:r>
            <w:r>
              <w:rPr>
                <w:spacing w:val="-2"/>
                <w:sz w:val="24"/>
              </w:rPr>
              <w:t xml:space="preserve"> </w:t>
            </w:r>
            <w:r>
              <w:rPr>
                <w:sz w:val="24"/>
              </w:rPr>
              <w:t>higher</w:t>
            </w:r>
            <w:r>
              <w:rPr>
                <w:spacing w:val="-1"/>
                <w:sz w:val="24"/>
              </w:rPr>
              <w:t xml:space="preserve"> </w:t>
            </w:r>
            <w:r>
              <w:rPr>
                <w:spacing w:val="-2"/>
                <w:sz w:val="24"/>
              </w:rPr>
              <w:t>education</w:t>
            </w:r>
          </w:p>
        </w:tc>
        <w:tc>
          <w:tcPr>
            <w:tcW w:w="1171" w:type="dxa"/>
            <w:tcBorders>
              <w:top w:val="nil"/>
            </w:tcBorders>
          </w:tcPr>
          <w:p w14:paraId="273D4556" w14:textId="77777777" w:rsidR="009A4DE7" w:rsidRDefault="009A4DE7" w:rsidP="002D17AE">
            <w:pPr>
              <w:pStyle w:val="TableParagraph"/>
            </w:pPr>
          </w:p>
        </w:tc>
        <w:tc>
          <w:tcPr>
            <w:tcW w:w="2964" w:type="dxa"/>
            <w:vMerge/>
            <w:tcBorders>
              <w:top w:val="nil"/>
            </w:tcBorders>
          </w:tcPr>
          <w:p w14:paraId="7499B62D" w14:textId="77777777" w:rsidR="009A4DE7" w:rsidRDefault="009A4DE7" w:rsidP="002D17AE">
            <w:pPr>
              <w:rPr>
                <w:sz w:val="2"/>
                <w:szCs w:val="2"/>
              </w:rPr>
            </w:pPr>
          </w:p>
        </w:tc>
      </w:tr>
    </w:tbl>
    <w:p w14:paraId="30A9E951" w14:textId="77777777" w:rsidR="009A4DE7" w:rsidRDefault="009A4DE7" w:rsidP="009A4DE7">
      <w:pPr>
        <w:rPr>
          <w:sz w:val="2"/>
          <w:szCs w:val="2"/>
        </w:rPr>
        <w:sectPr w:rsidR="009A4DE7" w:rsidSect="009A4DE7">
          <w:type w:val="continuous"/>
          <w:pgSz w:w="12240" w:h="15840"/>
          <w:pgMar w:top="1360" w:right="700" w:bottom="3133"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9"/>
        <w:gridCol w:w="4630"/>
        <w:gridCol w:w="1044"/>
        <w:gridCol w:w="2268"/>
      </w:tblGrid>
      <w:tr w:rsidR="009A4DE7" w14:paraId="763C1B7E" w14:textId="77777777" w:rsidTr="002D17AE">
        <w:trPr>
          <w:trHeight w:val="551"/>
        </w:trPr>
        <w:tc>
          <w:tcPr>
            <w:tcW w:w="9351" w:type="dxa"/>
            <w:gridSpan w:val="4"/>
          </w:tcPr>
          <w:p w14:paraId="01689934" w14:textId="77777777" w:rsidR="009A4DE7" w:rsidRDefault="009A4DE7" w:rsidP="002D17AE">
            <w:pPr>
              <w:pStyle w:val="TableParagraph"/>
              <w:spacing w:line="275" w:lineRule="exact"/>
              <w:ind w:left="10" w:right="5"/>
              <w:jc w:val="center"/>
              <w:rPr>
                <w:b/>
                <w:sz w:val="24"/>
              </w:rPr>
            </w:pPr>
            <w:r>
              <w:rPr>
                <w:b/>
                <w:sz w:val="24"/>
              </w:rPr>
              <w:lastRenderedPageBreak/>
              <w:t>FIVE</w:t>
            </w:r>
            <w:r>
              <w:rPr>
                <w:b/>
                <w:spacing w:val="-4"/>
                <w:sz w:val="24"/>
              </w:rPr>
              <w:t xml:space="preserve"> </w:t>
            </w:r>
            <w:r>
              <w:rPr>
                <w:b/>
                <w:sz w:val="24"/>
              </w:rPr>
              <w:t>YEAR</w:t>
            </w:r>
            <w:r>
              <w:rPr>
                <w:b/>
                <w:spacing w:val="-4"/>
                <w:sz w:val="24"/>
              </w:rPr>
              <w:t xml:space="preserve"> </w:t>
            </w:r>
            <w:r>
              <w:rPr>
                <w:b/>
                <w:sz w:val="24"/>
              </w:rPr>
              <w:t>EDUCATOR</w:t>
            </w:r>
            <w:r>
              <w:rPr>
                <w:b/>
                <w:spacing w:val="-5"/>
                <w:sz w:val="24"/>
              </w:rPr>
              <w:t xml:space="preserve"> </w:t>
            </w:r>
            <w:r>
              <w:rPr>
                <w:b/>
                <w:sz w:val="24"/>
              </w:rPr>
              <w:t>LICENSE-</w:t>
            </w:r>
            <w:r>
              <w:rPr>
                <w:b/>
                <w:spacing w:val="-4"/>
                <w:sz w:val="24"/>
              </w:rPr>
              <w:t xml:space="preserve"> </w:t>
            </w:r>
            <w:r>
              <w:rPr>
                <w:b/>
                <w:sz w:val="24"/>
              </w:rPr>
              <w:t>PERFORMANCE</w:t>
            </w:r>
            <w:r>
              <w:rPr>
                <w:b/>
                <w:spacing w:val="-3"/>
                <w:sz w:val="24"/>
              </w:rPr>
              <w:t xml:space="preserve"> </w:t>
            </w:r>
            <w:r>
              <w:rPr>
                <w:b/>
                <w:spacing w:val="-4"/>
                <w:sz w:val="24"/>
              </w:rPr>
              <w:t>ARTS</w:t>
            </w:r>
          </w:p>
          <w:p w14:paraId="24CA0C06" w14:textId="77777777" w:rsidR="009A4DE7" w:rsidRDefault="009A4DE7" w:rsidP="002D17AE">
            <w:pPr>
              <w:pStyle w:val="TableParagraph"/>
              <w:spacing w:line="257" w:lineRule="exact"/>
              <w:ind w:left="10" w:right="3"/>
              <w:jc w:val="center"/>
              <w:rPr>
                <w:b/>
                <w:sz w:val="24"/>
              </w:rPr>
            </w:pPr>
            <w:r>
              <w:rPr>
                <w:b/>
                <w:sz w:val="24"/>
              </w:rPr>
              <w:t>(Dance</w:t>
            </w:r>
            <w:r>
              <w:rPr>
                <w:b/>
                <w:spacing w:val="-4"/>
                <w:sz w:val="24"/>
              </w:rPr>
              <w:t xml:space="preserve"> </w:t>
            </w:r>
            <w:r>
              <w:rPr>
                <w:b/>
                <w:sz w:val="24"/>
              </w:rPr>
              <w:t>121,</w:t>
            </w:r>
            <w:r>
              <w:rPr>
                <w:b/>
                <w:spacing w:val="-1"/>
                <w:sz w:val="24"/>
              </w:rPr>
              <w:t xml:space="preserve"> </w:t>
            </w:r>
            <w:r>
              <w:rPr>
                <w:b/>
                <w:sz w:val="24"/>
              </w:rPr>
              <w:t>Drama</w:t>
            </w:r>
            <w:r>
              <w:rPr>
                <w:b/>
                <w:spacing w:val="-1"/>
                <w:sz w:val="24"/>
              </w:rPr>
              <w:t xml:space="preserve"> </w:t>
            </w:r>
            <w:r>
              <w:rPr>
                <w:b/>
                <w:sz w:val="24"/>
              </w:rPr>
              <w:t>123,</w:t>
            </w:r>
            <w:r>
              <w:rPr>
                <w:b/>
                <w:spacing w:val="-1"/>
                <w:sz w:val="24"/>
              </w:rPr>
              <w:t xml:space="preserve"> </w:t>
            </w:r>
            <w:r>
              <w:rPr>
                <w:b/>
                <w:sz w:val="24"/>
              </w:rPr>
              <w:t>Music</w:t>
            </w:r>
            <w:r>
              <w:rPr>
                <w:b/>
                <w:spacing w:val="-2"/>
                <w:sz w:val="24"/>
              </w:rPr>
              <w:t xml:space="preserve"> </w:t>
            </w:r>
            <w:r>
              <w:rPr>
                <w:b/>
                <w:sz w:val="24"/>
              </w:rPr>
              <w:t>125,</w:t>
            </w:r>
            <w:r>
              <w:rPr>
                <w:b/>
                <w:spacing w:val="-1"/>
                <w:sz w:val="24"/>
              </w:rPr>
              <w:t xml:space="preserve"> </w:t>
            </w:r>
            <w:r>
              <w:rPr>
                <w:b/>
                <w:sz w:val="24"/>
              </w:rPr>
              <w:t>or</w:t>
            </w:r>
            <w:r>
              <w:rPr>
                <w:b/>
                <w:spacing w:val="-2"/>
                <w:sz w:val="24"/>
              </w:rPr>
              <w:t xml:space="preserve"> </w:t>
            </w:r>
            <w:r>
              <w:rPr>
                <w:b/>
                <w:sz w:val="24"/>
              </w:rPr>
              <w:t>Visual</w:t>
            </w:r>
            <w:r>
              <w:rPr>
                <w:b/>
                <w:spacing w:val="-1"/>
                <w:sz w:val="24"/>
              </w:rPr>
              <w:t xml:space="preserve"> </w:t>
            </w:r>
            <w:r>
              <w:rPr>
                <w:b/>
                <w:sz w:val="24"/>
              </w:rPr>
              <w:t xml:space="preserve">Arts </w:t>
            </w:r>
            <w:r>
              <w:rPr>
                <w:b/>
                <w:spacing w:val="-4"/>
                <w:sz w:val="24"/>
              </w:rPr>
              <w:t>127)</w:t>
            </w:r>
          </w:p>
        </w:tc>
      </w:tr>
      <w:tr w:rsidR="009A4DE7" w14:paraId="79D9C2C5" w14:textId="77777777" w:rsidTr="002D17AE">
        <w:trPr>
          <w:trHeight w:val="333"/>
        </w:trPr>
        <w:tc>
          <w:tcPr>
            <w:tcW w:w="1409" w:type="dxa"/>
          </w:tcPr>
          <w:p w14:paraId="7AF7A9E4" w14:textId="77777777" w:rsidR="009A4DE7" w:rsidRDefault="009A4DE7" w:rsidP="002D17AE">
            <w:pPr>
              <w:pStyle w:val="TableParagraph"/>
              <w:spacing w:before="1"/>
              <w:ind w:left="316"/>
              <w:rPr>
                <w:b/>
                <w:sz w:val="24"/>
              </w:rPr>
            </w:pPr>
            <w:r>
              <w:rPr>
                <w:b/>
                <w:spacing w:val="-2"/>
                <w:sz w:val="24"/>
              </w:rPr>
              <w:t>License</w:t>
            </w:r>
          </w:p>
        </w:tc>
        <w:tc>
          <w:tcPr>
            <w:tcW w:w="4630" w:type="dxa"/>
          </w:tcPr>
          <w:p w14:paraId="0A3D94D4" w14:textId="77777777" w:rsidR="009A4DE7" w:rsidRDefault="009A4DE7" w:rsidP="002D17AE">
            <w:pPr>
              <w:pStyle w:val="TableParagraph"/>
              <w:spacing w:before="1"/>
              <w:ind w:left="7" w:right="2"/>
              <w:jc w:val="center"/>
              <w:rPr>
                <w:b/>
                <w:sz w:val="24"/>
              </w:rPr>
            </w:pPr>
            <w:r>
              <w:rPr>
                <w:b/>
                <w:spacing w:val="-2"/>
                <w:sz w:val="24"/>
              </w:rPr>
              <w:t>Requirements</w:t>
            </w:r>
          </w:p>
        </w:tc>
        <w:tc>
          <w:tcPr>
            <w:tcW w:w="1044" w:type="dxa"/>
          </w:tcPr>
          <w:p w14:paraId="77834C60" w14:textId="77777777" w:rsidR="009A4DE7" w:rsidRDefault="009A4DE7" w:rsidP="002D17AE">
            <w:pPr>
              <w:pStyle w:val="TableParagraph"/>
              <w:spacing w:before="1"/>
              <w:ind w:left="10" w:right="2"/>
              <w:jc w:val="center"/>
              <w:rPr>
                <w:b/>
                <w:sz w:val="24"/>
              </w:rPr>
            </w:pPr>
            <w:r>
              <w:rPr>
                <w:b/>
                <w:spacing w:val="-2"/>
                <w:sz w:val="24"/>
              </w:rPr>
              <w:t>Validity</w:t>
            </w:r>
          </w:p>
        </w:tc>
        <w:tc>
          <w:tcPr>
            <w:tcW w:w="2268" w:type="dxa"/>
          </w:tcPr>
          <w:p w14:paraId="0315E408" w14:textId="77777777" w:rsidR="009A4DE7" w:rsidRDefault="009A4DE7" w:rsidP="002D17AE">
            <w:pPr>
              <w:pStyle w:val="TableParagraph"/>
              <w:spacing w:before="1"/>
              <w:ind w:left="690"/>
              <w:rPr>
                <w:b/>
                <w:sz w:val="24"/>
              </w:rPr>
            </w:pPr>
            <w:r>
              <w:rPr>
                <w:b/>
                <w:spacing w:val="-2"/>
                <w:sz w:val="24"/>
              </w:rPr>
              <w:t>Renewal</w:t>
            </w:r>
          </w:p>
        </w:tc>
      </w:tr>
      <w:tr w:rsidR="009A4DE7" w14:paraId="0526BF70" w14:textId="77777777" w:rsidTr="002D17AE">
        <w:trPr>
          <w:trHeight w:val="455"/>
        </w:trPr>
        <w:tc>
          <w:tcPr>
            <w:tcW w:w="1409" w:type="dxa"/>
            <w:tcBorders>
              <w:bottom w:val="nil"/>
            </w:tcBorders>
          </w:tcPr>
          <w:p w14:paraId="321204CB" w14:textId="77777777" w:rsidR="009A4DE7" w:rsidRDefault="009A4DE7" w:rsidP="002D17AE">
            <w:pPr>
              <w:pStyle w:val="TableParagraph"/>
              <w:spacing w:before="119"/>
              <w:ind w:left="107"/>
              <w:rPr>
                <w:sz w:val="24"/>
              </w:rPr>
            </w:pPr>
            <w:r>
              <w:rPr>
                <w:sz w:val="24"/>
              </w:rPr>
              <w:t>Class</w:t>
            </w:r>
            <w:r>
              <w:rPr>
                <w:spacing w:val="-1"/>
                <w:sz w:val="24"/>
              </w:rPr>
              <w:t xml:space="preserve"> </w:t>
            </w:r>
            <w:r>
              <w:rPr>
                <w:spacing w:val="-10"/>
                <w:sz w:val="24"/>
              </w:rPr>
              <w:t>A</w:t>
            </w:r>
          </w:p>
        </w:tc>
        <w:tc>
          <w:tcPr>
            <w:tcW w:w="4630" w:type="dxa"/>
            <w:tcBorders>
              <w:bottom w:val="nil"/>
            </w:tcBorders>
          </w:tcPr>
          <w:p w14:paraId="784EA8A6" w14:textId="77777777" w:rsidR="009A4DE7" w:rsidRDefault="009A4DE7" w:rsidP="002D17AE">
            <w:pPr>
              <w:pStyle w:val="TableParagraph"/>
              <w:spacing w:before="119"/>
              <w:ind w:left="7"/>
              <w:jc w:val="center"/>
              <w:rPr>
                <w:b/>
                <w:sz w:val="24"/>
              </w:rPr>
            </w:pPr>
            <w:r>
              <w:rPr>
                <w:b/>
                <w:smallCaps/>
                <w:spacing w:val="-2"/>
                <w:sz w:val="24"/>
                <w:u w:val="single"/>
              </w:rPr>
              <w:t>Either</w:t>
            </w:r>
          </w:p>
        </w:tc>
        <w:tc>
          <w:tcPr>
            <w:tcW w:w="1044" w:type="dxa"/>
            <w:tcBorders>
              <w:bottom w:val="nil"/>
            </w:tcBorders>
          </w:tcPr>
          <w:p w14:paraId="7CA8DE63" w14:textId="77777777" w:rsidR="009A4DE7" w:rsidRDefault="009A4DE7" w:rsidP="002D17AE">
            <w:pPr>
              <w:pStyle w:val="TableParagraph"/>
              <w:spacing w:before="119"/>
              <w:ind w:left="10" w:right="7"/>
              <w:jc w:val="center"/>
              <w:rPr>
                <w:sz w:val="24"/>
              </w:rPr>
            </w:pPr>
            <w:r>
              <w:rPr>
                <w:sz w:val="24"/>
              </w:rPr>
              <w:t xml:space="preserve">5 </w:t>
            </w:r>
            <w:r>
              <w:rPr>
                <w:spacing w:val="-2"/>
                <w:sz w:val="24"/>
              </w:rPr>
              <w:t>years</w:t>
            </w:r>
          </w:p>
        </w:tc>
        <w:tc>
          <w:tcPr>
            <w:tcW w:w="2268" w:type="dxa"/>
            <w:vMerge w:val="restart"/>
          </w:tcPr>
          <w:p w14:paraId="7568865B" w14:textId="77777777" w:rsidR="009A4DE7" w:rsidRDefault="009A4DE7" w:rsidP="002D17AE">
            <w:pPr>
              <w:pStyle w:val="TableParagraph"/>
              <w:spacing w:before="119"/>
              <w:ind w:left="104" w:right="158"/>
              <w:rPr>
                <w:sz w:val="24"/>
              </w:rPr>
            </w:pPr>
            <w:r>
              <w:rPr>
                <w:sz w:val="24"/>
              </w:rPr>
              <w:t>Ten</w:t>
            </w:r>
            <w:r>
              <w:rPr>
                <w:spacing w:val="-15"/>
                <w:sz w:val="24"/>
              </w:rPr>
              <w:t xml:space="preserve"> </w:t>
            </w:r>
            <w:r>
              <w:rPr>
                <w:sz w:val="24"/>
              </w:rPr>
              <w:t>(10)</w:t>
            </w:r>
            <w:r>
              <w:rPr>
                <w:spacing w:val="-15"/>
                <w:sz w:val="24"/>
              </w:rPr>
              <w:t xml:space="preserve"> </w:t>
            </w:r>
            <w:r>
              <w:rPr>
                <w:sz w:val="24"/>
              </w:rPr>
              <w:t xml:space="preserve">continuing education units (CEU’s) in content or job/skill related </w:t>
            </w:r>
            <w:r>
              <w:rPr>
                <w:spacing w:val="-4"/>
                <w:sz w:val="24"/>
              </w:rPr>
              <w:t>area</w:t>
            </w:r>
          </w:p>
          <w:p w14:paraId="45F73DC8" w14:textId="77777777" w:rsidR="009A4DE7" w:rsidRDefault="009A4DE7" w:rsidP="002D17AE">
            <w:pPr>
              <w:pStyle w:val="TableParagraph"/>
              <w:spacing w:before="166"/>
              <w:ind w:left="1" w:right="1"/>
              <w:jc w:val="center"/>
              <w:rPr>
                <w:b/>
                <w:sz w:val="19"/>
              </w:rPr>
            </w:pPr>
            <w:r>
              <w:rPr>
                <w:b/>
                <w:spacing w:val="-5"/>
                <w:sz w:val="19"/>
              </w:rPr>
              <w:t>OR</w:t>
            </w:r>
          </w:p>
          <w:p w14:paraId="3909EAB6" w14:textId="77777777" w:rsidR="009A4DE7" w:rsidRDefault="009A4DE7" w:rsidP="002D17AE">
            <w:pPr>
              <w:pStyle w:val="TableParagraph"/>
              <w:spacing w:before="131"/>
              <w:ind w:left="104" w:right="158"/>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p w14:paraId="4C7E25C7" w14:textId="77777777" w:rsidR="009A4DE7" w:rsidRDefault="009A4DE7" w:rsidP="002D17AE">
            <w:pPr>
              <w:pStyle w:val="TableParagraph"/>
              <w:spacing w:before="167"/>
              <w:ind w:right="1"/>
              <w:jc w:val="center"/>
              <w:rPr>
                <w:b/>
                <w:sz w:val="19"/>
              </w:rPr>
            </w:pPr>
            <w:r>
              <w:rPr>
                <w:b/>
                <w:spacing w:val="-5"/>
                <w:sz w:val="19"/>
              </w:rPr>
              <w:t>AND</w:t>
            </w:r>
          </w:p>
          <w:p w14:paraId="1E7C1F15" w14:textId="77777777" w:rsidR="009A4DE7" w:rsidRDefault="009A4DE7" w:rsidP="002D17AE">
            <w:pPr>
              <w:pStyle w:val="TableParagraph"/>
              <w:spacing w:before="131"/>
              <w:ind w:left="104" w:right="158"/>
              <w:rPr>
                <w:sz w:val="24"/>
              </w:rPr>
            </w:pPr>
            <w:r>
              <w:rPr>
                <w:sz w:val="24"/>
              </w:rPr>
              <w:t>Five</w:t>
            </w:r>
            <w:r>
              <w:rPr>
                <w:spacing w:val="-15"/>
                <w:sz w:val="24"/>
              </w:rPr>
              <w:t xml:space="preserve"> </w:t>
            </w:r>
            <w:r>
              <w:rPr>
                <w:sz w:val="24"/>
              </w:rPr>
              <w:t>(5)</w:t>
            </w:r>
            <w:r>
              <w:rPr>
                <w:spacing w:val="-15"/>
                <w:sz w:val="24"/>
              </w:rPr>
              <w:t xml:space="preserve"> </w:t>
            </w:r>
            <w:r>
              <w:rPr>
                <w:sz w:val="24"/>
              </w:rPr>
              <w:t>continuing education units (CEU’s)</w:t>
            </w:r>
            <w:r>
              <w:rPr>
                <w:spacing w:val="-6"/>
                <w:sz w:val="24"/>
              </w:rPr>
              <w:t xml:space="preserve"> </w:t>
            </w:r>
            <w:r>
              <w:rPr>
                <w:sz w:val="24"/>
              </w:rPr>
              <w:t>in</w:t>
            </w:r>
            <w:r>
              <w:rPr>
                <w:spacing w:val="-5"/>
                <w:sz w:val="24"/>
              </w:rPr>
              <w:t xml:space="preserve"> </w:t>
            </w:r>
            <w:r>
              <w:rPr>
                <w:sz w:val="24"/>
              </w:rPr>
              <w:t xml:space="preserve">content or job/skill related </w:t>
            </w:r>
            <w:r>
              <w:rPr>
                <w:spacing w:val="-4"/>
                <w:sz w:val="24"/>
              </w:rPr>
              <w:t>area</w:t>
            </w:r>
          </w:p>
          <w:p w14:paraId="1AC12FAA" w14:textId="77777777" w:rsidR="009A4DE7" w:rsidRDefault="009A4DE7" w:rsidP="002D17AE">
            <w:pPr>
              <w:pStyle w:val="TableParagraph"/>
              <w:spacing w:before="167"/>
              <w:ind w:left="1" w:right="1"/>
              <w:jc w:val="center"/>
              <w:rPr>
                <w:b/>
                <w:sz w:val="19"/>
              </w:rPr>
            </w:pPr>
            <w:r>
              <w:rPr>
                <w:b/>
                <w:spacing w:val="-5"/>
                <w:sz w:val="19"/>
              </w:rPr>
              <w:t>OR</w:t>
            </w:r>
          </w:p>
          <w:p w14:paraId="004E47BB" w14:textId="77777777" w:rsidR="009A4DE7" w:rsidRDefault="009A4DE7" w:rsidP="002D17AE">
            <w:pPr>
              <w:pStyle w:val="TableParagraph"/>
              <w:spacing w:before="130"/>
              <w:ind w:left="104" w:right="158"/>
              <w:rPr>
                <w:sz w:val="24"/>
              </w:rPr>
            </w:pPr>
            <w:r>
              <w:rPr>
                <w:sz w:val="24"/>
              </w:rPr>
              <w:t>Six (6) semester hours in content or job/skill</w:t>
            </w:r>
            <w:r>
              <w:rPr>
                <w:spacing w:val="-15"/>
                <w:sz w:val="24"/>
              </w:rPr>
              <w:t xml:space="preserve"> </w:t>
            </w:r>
            <w:r>
              <w:rPr>
                <w:sz w:val="24"/>
              </w:rPr>
              <w:t>related</w:t>
            </w:r>
            <w:r>
              <w:rPr>
                <w:spacing w:val="-15"/>
                <w:sz w:val="24"/>
              </w:rPr>
              <w:t xml:space="preserve"> </w:t>
            </w:r>
            <w:r>
              <w:rPr>
                <w:sz w:val="24"/>
              </w:rPr>
              <w:t>area</w:t>
            </w:r>
          </w:p>
          <w:p w14:paraId="56228289" w14:textId="77777777" w:rsidR="009A4DE7" w:rsidRDefault="009A4DE7" w:rsidP="002D17AE">
            <w:pPr>
              <w:pStyle w:val="TableParagraph"/>
              <w:spacing w:before="167"/>
              <w:ind w:left="1" w:right="1"/>
              <w:jc w:val="center"/>
              <w:rPr>
                <w:b/>
                <w:sz w:val="19"/>
              </w:rPr>
            </w:pPr>
            <w:r>
              <w:rPr>
                <w:b/>
                <w:spacing w:val="-5"/>
                <w:sz w:val="19"/>
              </w:rPr>
              <w:t>OR</w:t>
            </w:r>
          </w:p>
          <w:p w14:paraId="04F6A50E" w14:textId="77777777" w:rsidR="009A4DE7" w:rsidRDefault="009A4DE7" w:rsidP="002D17AE">
            <w:pPr>
              <w:pStyle w:val="TableParagraph"/>
              <w:spacing w:before="131"/>
              <w:ind w:left="104" w:right="249"/>
              <w:rPr>
                <w:sz w:val="24"/>
              </w:rPr>
            </w:pPr>
            <w:r>
              <w:rPr>
                <w:sz w:val="24"/>
              </w:rPr>
              <w:t xml:space="preserve">Completion of the National Board for </w:t>
            </w:r>
            <w:r>
              <w:rPr>
                <w:spacing w:val="-2"/>
                <w:sz w:val="24"/>
              </w:rPr>
              <w:t xml:space="preserve">Professional </w:t>
            </w:r>
            <w:r>
              <w:rPr>
                <w:sz w:val="24"/>
              </w:rPr>
              <w:t>Teaching</w:t>
            </w:r>
            <w:r>
              <w:rPr>
                <w:spacing w:val="-15"/>
                <w:sz w:val="24"/>
              </w:rPr>
              <w:t xml:space="preserve"> </w:t>
            </w:r>
            <w:r>
              <w:rPr>
                <w:sz w:val="24"/>
              </w:rPr>
              <w:t xml:space="preserve">Standards </w:t>
            </w:r>
            <w:r>
              <w:rPr>
                <w:spacing w:val="-2"/>
                <w:sz w:val="24"/>
              </w:rPr>
              <w:t>process</w:t>
            </w:r>
          </w:p>
        </w:tc>
      </w:tr>
      <w:tr w:rsidR="009A4DE7" w14:paraId="55BDB90F" w14:textId="77777777" w:rsidTr="002D17AE">
        <w:trPr>
          <w:trHeight w:val="1334"/>
        </w:trPr>
        <w:tc>
          <w:tcPr>
            <w:tcW w:w="1409" w:type="dxa"/>
            <w:tcBorders>
              <w:top w:val="nil"/>
              <w:bottom w:val="nil"/>
            </w:tcBorders>
          </w:tcPr>
          <w:p w14:paraId="3A8AEBC0" w14:textId="77777777" w:rsidR="009A4DE7" w:rsidRDefault="009A4DE7" w:rsidP="002D17AE">
            <w:pPr>
              <w:pStyle w:val="TableParagraph"/>
              <w:spacing w:before="50"/>
              <w:ind w:left="107" w:right="147"/>
              <w:rPr>
                <w:sz w:val="24"/>
              </w:rPr>
            </w:pPr>
            <w:r>
              <w:rPr>
                <w:sz w:val="24"/>
              </w:rPr>
              <w:t xml:space="preserve">For dance, </w:t>
            </w:r>
            <w:r>
              <w:rPr>
                <w:spacing w:val="-2"/>
                <w:sz w:val="24"/>
              </w:rPr>
              <w:t xml:space="preserve">drama, </w:t>
            </w:r>
            <w:r>
              <w:rPr>
                <w:sz w:val="24"/>
              </w:rPr>
              <w:t>music, or visual</w:t>
            </w:r>
            <w:r>
              <w:rPr>
                <w:spacing w:val="-15"/>
                <w:sz w:val="24"/>
              </w:rPr>
              <w:t xml:space="preserve"> </w:t>
            </w:r>
            <w:r>
              <w:rPr>
                <w:sz w:val="24"/>
              </w:rPr>
              <w:t>art(s)</w:t>
            </w:r>
          </w:p>
        </w:tc>
        <w:tc>
          <w:tcPr>
            <w:tcW w:w="4630" w:type="dxa"/>
            <w:tcBorders>
              <w:top w:val="nil"/>
              <w:bottom w:val="nil"/>
            </w:tcBorders>
          </w:tcPr>
          <w:p w14:paraId="7E830A33" w14:textId="77777777" w:rsidR="009A4DE7" w:rsidRDefault="009A4DE7" w:rsidP="002D17AE">
            <w:pPr>
              <w:pStyle w:val="TableParagraph"/>
              <w:numPr>
                <w:ilvl w:val="0"/>
                <w:numId w:val="62"/>
              </w:numPr>
              <w:tabs>
                <w:tab w:val="left" w:pos="539"/>
              </w:tabs>
              <w:spacing w:before="50"/>
              <w:ind w:right="98"/>
              <w:rPr>
                <w:sz w:val="24"/>
              </w:rPr>
            </w:pPr>
            <w:r>
              <w:rPr>
                <w:sz w:val="24"/>
              </w:rPr>
              <w:t>Complete</w:t>
            </w:r>
            <w:r>
              <w:rPr>
                <w:spacing w:val="-11"/>
                <w:sz w:val="24"/>
              </w:rPr>
              <w:t xml:space="preserve"> </w:t>
            </w:r>
            <w:r>
              <w:rPr>
                <w:sz w:val="24"/>
              </w:rPr>
              <w:t>a</w:t>
            </w:r>
            <w:r>
              <w:rPr>
                <w:spacing w:val="-11"/>
                <w:sz w:val="24"/>
              </w:rPr>
              <w:t xml:space="preserve"> </w:t>
            </w:r>
            <w:r>
              <w:rPr>
                <w:sz w:val="24"/>
              </w:rPr>
              <w:t>bachelor’s</w:t>
            </w:r>
            <w:r>
              <w:rPr>
                <w:spacing w:val="-10"/>
                <w:sz w:val="24"/>
              </w:rPr>
              <w:t xml:space="preserve"> </w:t>
            </w:r>
            <w:r>
              <w:rPr>
                <w:sz w:val="24"/>
              </w:rPr>
              <w:t>degree</w:t>
            </w:r>
            <w:r>
              <w:rPr>
                <w:spacing w:val="-11"/>
                <w:sz w:val="24"/>
              </w:rPr>
              <w:t xml:space="preserve"> </w:t>
            </w:r>
            <w:r>
              <w:rPr>
                <w:sz w:val="24"/>
              </w:rPr>
              <w:t>program</w:t>
            </w:r>
            <w:r>
              <w:rPr>
                <w:spacing w:val="-9"/>
                <w:sz w:val="24"/>
              </w:rPr>
              <w:t xml:space="preserve"> </w:t>
            </w:r>
            <w:r>
              <w:rPr>
                <w:sz w:val="24"/>
              </w:rPr>
              <w:t>or higher in the performing arts</w:t>
            </w:r>
          </w:p>
          <w:p w14:paraId="042B447C" w14:textId="77777777" w:rsidR="009A4DE7" w:rsidRDefault="009A4DE7" w:rsidP="002D17AE">
            <w:pPr>
              <w:pStyle w:val="TableParagraph"/>
              <w:numPr>
                <w:ilvl w:val="0"/>
                <w:numId w:val="62"/>
              </w:numPr>
              <w:tabs>
                <w:tab w:val="left" w:pos="539"/>
              </w:tabs>
              <w:spacing w:before="120"/>
              <w:ind w:right="96"/>
              <w:rPr>
                <w:sz w:val="24"/>
              </w:rPr>
            </w:pPr>
            <w:r>
              <w:rPr>
                <w:sz w:val="24"/>
              </w:rPr>
              <w:t xml:space="preserve">Praxis CORE (Core Academic Skills for </w:t>
            </w:r>
            <w:r>
              <w:rPr>
                <w:spacing w:val="-2"/>
                <w:sz w:val="24"/>
              </w:rPr>
              <w:t>Educators)</w:t>
            </w:r>
          </w:p>
        </w:tc>
        <w:tc>
          <w:tcPr>
            <w:tcW w:w="1044" w:type="dxa"/>
            <w:tcBorders>
              <w:top w:val="nil"/>
              <w:bottom w:val="nil"/>
            </w:tcBorders>
          </w:tcPr>
          <w:p w14:paraId="0AEF0990" w14:textId="77777777" w:rsidR="009A4DE7" w:rsidRDefault="009A4DE7" w:rsidP="002D17AE">
            <w:pPr>
              <w:pStyle w:val="TableParagraph"/>
            </w:pPr>
          </w:p>
        </w:tc>
        <w:tc>
          <w:tcPr>
            <w:tcW w:w="2268" w:type="dxa"/>
            <w:vMerge/>
            <w:tcBorders>
              <w:top w:val="nil"/>
            </w:tcBorders>
          </w:tcPr>
          <w:p w14:paraId="0F4E9BDA" w14:textId="77777777" w:rsidR="009A4DE7" w:rsidRDefault="009A4DE7" w:rsidP="002D17AE">
            <w:pPr>
              <w:rPr>
                <w:sz w:val="2"/>
                <w:szCs w:val="2"/>
              </w:rPr>
            </w:pPr>
          </w:p>
        </w:tc>
      </w:tr>
      <w:tr w:rsidR="009A4DE7" w14:paraId="3D1FC705" w14:textId="77777777" w:rsidTr="002D17AE">
        <w:trPr>
          <w:trHeight w:val="684"/>
        </w:trPr>
        <w:tc>
          <w:tcPr>
            <w:tcW w:w="1409" w:type="dxa"/>
            <w:tcBorders>
              <w:top w:val="nil"/>
              <w:bottom w:val="nil"/>
            </w:tcBorders>
          </w:tcPr>
          <w:p w14:paraId="6A715D7F" w14:textId="77777777" w:rsidR="009A4DE7" w:rsidRDefault="009A4DE7" w:rsidP="002D17AE">
            <w:pPr>
              <w:pStyle w:val="TableParagraph"/>
            </w:pPr>
          </w:p>
        </w:tc>
        <w:tc>
          <w:tcPr>
            <w:tcW w:w="4630" w:type="dxa"/>
            <w:tcBorders>
              <w:top w:val="nil"/>
              <w:bottom w:val="nil"/>
            </w:tcBorders>
          </w:tcPr>
          <w:p w14:paraId="1A1CC44E" w14:textId="77777777" w:rsidR="009A4DE7" w:rsidRDefault="009A4DE7" w:rsidP="002D17AE">
            <w:pPr>
              <w:pStyle w:val="TableParagraph"/>
              <w:tabs>
                <w:tab w:val="left" w:pos="539"/>
                <w:tab w:val="left" w:pos="1441"/>
                <w:tab w:val="left" w:pos="2637"/>
                <w:tab w:val="left" w:pos="3071"/>
                <w:tab w:val="left" w:pos="4173"/>
              </w:tabs>
              <w:spacing w:before="50"/>
              <w:ind w:left="539" w:right="99" w:hanging="432"/>
              <w:rPr>
                <w:sz w:val="24"/>
              </w:rPr>
            </w:pPr>
            <w:r>
              <w:rPr>
                <w:spacing w:val="-6"/>
                <w:sz w:val="24"/>
              </w:rPr>
              <w:t>3.</w:t>
            </w:r>
            <w:r>
              <w:rPr>
                <w:sz w:val="24"/>
              </w:rPr>
              <w:tab/>
            </w:r>
            <w:r>
              <w:rPr>
                <w:spacing w:val="-2"/>
                <w:sz w:val="24"/>
              </w:rPr>
              <w:t>Praxis:</w:t>
            </w:r>
            <w:r>
              <w:rPr>
                <w:sz w:val="24"/>
              </w:rPr>
              <w:tab/>
            </w:r>
            <w:r>
              <w:rPr>
                <w:spacing w:val="-2"/>
                <w:sz w:val="24"/>
              </w:rPr>
              <w:t>Principles</w:t>
            </w:r>
            <w:r>
              <w:rPr>
                <w:sz w:val="24"/>
              </w:rPr>
              <w:tab/>
            </w:r>
            <w:r>
              <w:rPr>
                <w:spacing w:val="-6"/>
                <w:sz w:val="24"/>
              </w:rPr>
              <w:t>of</w:t>
            </w:r>
            <w:r>
              <w:rPr>
                <w:sz w:val="24"/>
              </w:rPr>
              <w:tab/>
            </w:r>
            <w:r>
              <w:rPr>
                <w:spacing w:val="-2"/>
                <w:sz w:val="24"/>
              </w:rPr>
              <w:t>Learning</w:t>
            </w:r>
            <w:r>
              <w:rPr>
                <w:sz w:val="24"/>
              </w:rPr>
              <w:tab/>
            </w:r>
            <w:r>
              <w:rPr>
                <w:spacing w:val="-4"/>
                <w:sz w:val="24"/>
              </w:rPr>
              <w:t xml:space="preserve">and </w:t>
            </w:r>
            <w:r>
              <w:rPr>
                <w:sz w:val="24"/>
              </w:rPr>
              <w:t>Teaching (PLT)</w:t>
            </w:r>
          </w:p>
        </w:tc>
        <w:tc>
          <w:tcPr>
            <w:tcW w:w="1044" w:type="dxa"/>
            <w:tcBorders>
              <w:top w:val="nil"/>
              <w:bottom w:val="nil"/>
            </w:tcBorders>
          </w:tcPr>
          <w:p w14:paraId="5CA39EC7" w14:textId="77777777" w:rsidR="009A4DE7" w:rsidRDefault="009A4DE7" w:rsidP="002D17AE">
            <w:pPr>
              <w:pStyle w:val="TableParagraph"/>
            </w:pPr>
          </w:p>
        </w:tc>
        <w:tc>
          <w:tcPr>
            <w:tcW w:w="2268" w:type="dxa"/>
            <w:vMerge/>
            <w:tcBorders>
              <w:top w:val="nil"/>
            </w:tcBorders>
          </w:tcPr>
          <w:p w14:paraId="0C0F2C36" w14:textId="77777777" w:rsidR="009A4DE7" w:rsidRDefault="009A4DE7" w:rsidP="002D17AE">
            <w:pPr>
              <w:rPr>
                <w:sz w:val="2"/>
                <w:szCs w:val="2"/>
              </w:rPr>
            </w:pPr>
          </w:p>
        </w:tc>
      </w:tr>
      <w:tr w:rsidR="009A4DE7" w14:paraId="6BE6A351" w14:textId="77777777" w:rsidTr="002D17AE">
        <w:trPr>
          <w:trHeight w:val="358"/>
        </w:trPr>
        <w:tc>
          <w:tcPr>
            <w:tcW w:w="1409" w:type="dxa"/>
            <w:tcBorders>
              <w:top w:val="nil"/>
              <w:bottom w:val="nil"/>
            </w:tcBorders>
          </w:tcPr>
          <w:p w14:paraId="0722D586" w14:textId="77777777" w:rsidR="009A4DE7" w:rsidRDefault="009A4DE7" w:rsidP="002D17AE">
            <w:pPr>
              <w:pStyle w:val="TableParagraph"/>
            </w:pPr>
          </w:p>
        </w:tc>
        <w:tc>
          <w:tcPr>
            <w:tcW w:w="4630" w:type="dxa"/>
            <w:tcBorders>
              <w:top w:val="nil"/>
              <w:bottom w:val="nil"/>
            </w:tcBorders>
          </w:tcPr>
          <w:p w14:paraId="5E662CD3" w14:textId="77777777" w:rsidR="009A4DE7" w:rsidRDefault="009A4DE7" w:rsidP="002D17AE">
            <w:pPr>
              <w:pStyle w:val="TableParagraph"/>
              <w:spacing w:before="74"/>
              <w:ind w:left="7" w:right="2"/>
              <w:jc w:val="center"/>
              <w:rPr>
                <w:b/>
                <w:sz w:val="19"/>
              </w:rPr>
            </w:pPr>
            <w:r>
              <w:rPr>
                <w:b/>
                <w:spacing w:val="-5"/>
                <w:sz w:val="19"/>
              </w:rPr>
              <w:t>OR</w:t>
            </w:r>
          </w:p>
        </w:tc>
        <w:tc>
          <w:tcPr>
            <w:tcW w:w="1044" w:type="dxa"/>
            <w:tcBorders>
              <w:top w:val="nil"/>
              <w:bottom w:val="nil"/>
            </w:tcBorders>
          </w:tcPr>
          <w:p w14:paraId="10D28EDF" w14:textId="77777777" w:rsidR="009A4DE7" w:rsidRDefault="009A4DE7" w:rsidP="002D17AE">
            <w:pPr>
              <w:pStyle w:val="TableParagraph"/>
            </w:pPr>
          </w:p>
        </w:tc>
        <w:tc>
          <w:tcPr>
            <w:tcW w:w="2268" w:type="dxa"/>
            <w:vMerge/>
            <w:tcBorders>
              <w:top w:val="nil"/>
            </w:tcBorders>
          </w:tcPr>
          <w:p w14:paraId="78BFA9EB" w14:textId="77777777" w:rsidR="009A4DE7" w:rsidRDefault="009A4DE7" w:rsidP="002D17AE">
            <w:pPr>
              <w:rPr>
                <w:sz w:val="2"/>
                <w:szCs w:val="2"/>
              </w:rPr>
            </w:pPr>
          </w:p>
        </w:tc>
      </w:tr>
      <w:tr w:rsidR="009A4DE7" w14:paraId="59A18A3F" w14:textId="77777777" w:rsidTr="002D17AE">
        <w:trPr>
          <w:trHeight w:val="391"/>
        </w:trPr>
        <w:tc>
          <w:tcPr>
            <w:tcW w:w="1409" w:type="dxa"/>
            <w:tcBorders>
              <w:top w:val="nil"/>
              <w:bottom w:val="nil"/>
            </w:tcBorders>
          </w:tcPr>
          <w:p w14:paraId="0A143983" w14:textId="77777777" w:rsidR="009A4DE7" w:rsidRDefault="009A4DE7" w:rsidP="002D17AE">
            <w:pPr>
              <w:pStyle w:val="TableParagraph"/>
            </w:pPr>
          </w:p>
        </w:tc>
        <w:tc>
          <w:tcPr>
            <w:tcW w:w="4630" w:type="dxa"/>
            <w:tcBorders>
              <w:top w:val="nil"/>
              <w:bottom w:val="nil"/>
            </w:tcBorders>
          </w:tcPr>
          <w:p w14:paraId="44EF1D66" w14:textId="77777777" w:rsidR="009A4DE7" w:rsidRDefault="009A4DE7" w:rsidP="002D17AE">
            <w:pPr>
              <w:pStyle w:val="TableParagraph"/>
              <w:tabs>
                <w:tab w:val="left" w:pos="541"/>
              </w:tabs>
              <w:spacing w:before="55"/>
              <w:ind w:left="90"/>
              <w:rPr>
                <w:sz w:val="24"/>
              </w:rPr>
            </w:pPr>
            <w:r>
              <w:rPr>
                <w:spacing w:val="-5"/>
                <w:sz w:val="24"/>
              </w:rPr>
              <w:t>1.</w:t>
            </w:r>
            <w:r>
              <w:rPr>
                <w:sz w:val="24"/>
              </w:rPr>
              <w:tab/>
              <w:t>Have</w:t>
            </w:r>
            <w:r>
              <w:rPr>
                <w:spacing w:val="-4"/>
                <w:sz w:val="24"/>
              </w:rPr>
              <w:t xml:space="preserve"> </w:t>
            </w:r>
            <w:r>
              <w:rPr>
                <w:sz w:val="24"/>
              </w:rPr>
              <w:t>at</w:t>
            </w:r>
            <w:r>
              <w:rPr>
                <w:spacing w:val="-1"/>
                <w:sz w:val="24"/>
              </w:rPr>
              <w:t xml:space="preserve"> </w:t>
            </w:r>
            <w:r>
              <w:rPr>
                <w:sz w:val="24"/>
              </w:rPr>
              <w:t>least</w:t>
            </w:r>
            <w:r>
              <w:rPr>
                <w:spacing w:val="-1"/>
                <w:sz w:val="24"/>
              </w:rPr>
              <w:t xml:space="preserve"> </w:t>
            </w:r>
            <w:r>
              <w:rPr>
                <w:sz w:val="24"/>
              </w:rPr>
              <w:t>a</w:t>
            </w:r>
            <w:r>
              <w:rPr>
                <w:spacing w:val="-2"/>
                <w:sz w:val="24"/>
              </w:rPr>
              <w:t xml:space="preserve"> </w:t>
            </w:r>
            <w:r>
              <w:rPr>
                <w:sz w:val="24"/>
              </w:rPr>
              <w:t xml:space="preserve">bachelor’s </w:t>
            </w:r>
            <w:r>
              <w:rPr>
                <w:spacing w:val="-2"/>
                <w:sz w:val="24"/>
              </w:rPr>
              <w:t>degree</w:t>
            </w:r>
          </w:p>
        </w:tc>
        <w:tc>
          <w:tcPr>
            <w:tcW w:w="1044" w:type="dxa"/>
            <w:tcBorders>
              <w:top w:val="nil"/>
              <w:bottom w:val="nil"/>
            </w:tcBorders>
          </w:tcPr>
          <w:p w14:paraId="24479E7C" w14:textId="77777777" w:rsidR="009A4DE7" w:rsidRDefault="009A4DE7" w:rsidP="002D17AE">
            <w:pPr>
              <w:pStyle w:val="TableParagraph"/>
            </w:pPr>
          </w:p>
        </w:tc>
        <w:tc>
          <w:tcPr>
            <w:tcW w:w="2268" w:type="dxa"/>
            <w:vMerge/>
            <w:tcBorders>
              <w:top w:val="nil"/>
            </w:tcBorders>
          </w:tcPr>
          <w:p w14:paraId="6A97B903" w14:textId="77777777" w:rsidR="009A4DE7" w:rsidRDefault="009A4DE7" w:rsidP="002D17AE">
            <w:pPr>
              <w:rPr>
                <w:sz w:val="2"/>
                <w:szCs w:val="2"/>
              </w:rPr>
            </w:pPr>
          </w:p>
        </w:tc>
      </w:tr>
      <w:tr w:rsidR="009A4DE7" w14:paraId="1567091C" w14:textId="77777777" w:rsidTr="002D17AE">
        <w:trPr>
          <w:trHeight w:val="662"/>
        </w:trPr>
        <w:tc>
          <w:tcPr>
            <w:tcW w:w="1409" w:type="dxa"/>
            <w:tcBorders>
              <w:top w:val="nil"/>
              <w:bottom w:val="nil"/>
            </w:tcBorders>
          </w:tcPr>
          <w:p w14:paraId="25416AC8" w14:textId="77777777" w:rsidR="009A4DE7" w:rsidRDefault="009A4DE7" w:rsidP="002D17AE">
            <w:pPr>
              <w:pStyle w:val="TableParagraph"/>
            </w:pPr>
          </w:p>
        </w:tc>
        <w:tc>
          <w:tcPr>
            <w:tcW w:w="4630" w:type="dxa"/>
            <w:tcBorders>
              <w:top w:val="nil"/>
              <w:bottom w:val="nil"/>
            </w:tcBorders>
          </w:tcPr>
          <w:p w14:paraId="59AA309A" w14:textId="77777777" w:rsidR="009A4DE7" w:rsidRDefault="009A4DE7" w:rsidP="002D17AE">
            <w:pPr>
              <w:pStyle w:val="TableParagraph"/>
              <w:tabs>
                <w:tab w:val="left" w:pos="541"/>
              </w:tabs>
              <w:spacing w:before="50"/>
              <w:ind w:left="542" w:right="99" w:hanging="452"/>
              <w:rPr>
                <w:sz w:val="24"/>
              </w:rPr>
            </w:pPr>
            <w:r>
              <w:rPr>
                <w:spacing w:val="-6"/>
                <w:sz w:val="24"/>
              </w:rPr>
              <w:t>2.</w:t>
            </w:r>
            <w:r>
              <w:rPr>
                <w:sz w:val="24"/>
              </w:rPr>
              <w:tab/>
              <w:t xml:space="preserve">Praxis CORE (Core Academic Skills for </w:t>
            </w:r>
            <w:r>
              <w:rPr>
                <w:spacing w:val="-2"/>
                <w:sz w:val="24"/>
              </w:rPr>
              <w:t>Educators)</w:t>
            </w:r>
          </w:p>
        </w:tc>
        <w:tc>
          <w:tcPr>
            <w:tcW w:w="1044" w:type="dxa"/>
            <w:tcBorders>
              <w:top w:val="nil"/>
              <w:bottom w:val="nil"/>
            </w:tcBorders>
          </w:tcPr>
          <w:p w14:paraId="71177BC1" w14:textId="77777777" w:rsidR="009A4DE7" w:rsidRDefault="009A4DE7" w:rsidP="002D17AE">
            <w:pPr>
              <w:pStyle w:val="TableParagraph"/>
            </w:pPr>
          </w:p>
        </w:tc>
        <w:tc>
          <w:tcPr>
            <w:tcW w:w="2268" w:type="dxa"/>
            <w:vMerge/>
            <w:tcBorders>
              <w:top w:val="nil"/>
            </w:tcBorders>
          </w:tcPr>
          <w:p w14:paraId="2CF385F6" w14:textId="77777777" w:rsidR="009A4DE7" w:rsidRDefault="009A4DE7" w:rsidP="002D17AE">
            <w:pPr>
              <w:rPr>
                <w:sz w:val="2"/>
                <w:szCs w:val="2"/>
              </w:rPr>
            </w:pPr>
          </w:p>
        </w:tc>
      </w:tr>
      <w:tr w:rsidR="009A4DE7" w14:paraId="45969CF3" w14:textId="77777777" w:rsidTr="002D17AE">
        <w:trPr>
          <w:trHeight w:val="661"/>
        </w:trPr>
        <w:tc>
          <w:tcPr>
            <w:tcW w:w="1409" w:type="dxa"/>
            <w:tcBorders>
              <w:top w:val="nil"/>
              <w:bottom w:val="nil"/>
            </w:tcBorders>
          </w:tcPr>
          <w:p w14:paraId="2CD52960" w14:textId="77777777" w:rsidR="009A4DE7" w:rsidRDefault="009A4DE7" w:rsidP="002D17AE">
            <w:pPr>
              <w:pStyle w:val="TableParagraph"/>
            </w:pPr>
          </w:p>
        </w:tc>
        <w:tc>
          <w:tcPr>
            <w:tcW w:w="4630" w:type="dxa"/>
            <w:tcBorders>
              <w:top w:val="nil"/>
              <w:bottom w:val="nil"/>
            </w:tcBorders>
          </w:tcPr>
          <w:p w14:paraId="08A1162E" w14:textId="77777777" w:rsidR="009A4DE7" w:rsidRDefault="009A4DE7" w:rsidP="002D17AE">
            <w:pPr>
              <w:pStyle w:val="TableParagraph"/>
              <w:tabs>
                <w:tab w:val="left" w:pos="541"/>
              </w:tabs>
              <w:spacing w:before="50"/>
              <w:ind w:left="542" w:right="99" w:hanging="452"/>
              <w:rPr>
                <w:sz w:val="24"/>
              </w:rPr>
            </w:pPr>
            <w:r>
              <w:rPr>
                <w:spacing w:val="-6"/>
                <w:sz w:val="24"/>
              </w:rPr>
              <w:t>3.</w:t>
            </w:r>
            <w:r>
              <w:rPr>
                <w:sz w:val="24"/>
              </w:rPr>
              <w:tab/>
            </w:r>
            <w:r>
              <w:rPr>
                <w:spacing w:val="-2"/>
                <w:sz w:val="24"/>
              </w:rPr>
              <w:t>Validate</w:t>
            </w:r>
            <w:r>
              <w:rPr>
                <w:spacing w:val="-10"/>
                <w:sz w:val="24"/>
              </w:rPr>
              <w:t xml:space="preserve"> </w:t>
            </w:r>
            <w:r>
              <w:rPr>
                <w:spacing w:val="-2"/>
                <w:sz w:val="24"/>
              </w:rPr>
              <w:t>artistic</w:t>
            </w:r>
            <w:r>
              <w:rPr>
                <w:spacing w:val="-10"/>
                <w:sz w:val="24"/>
              </w:rPr>
              <w:t xml:space="preserve"> </w:t>
            </w:r>
            <w:r>
              <w:rPr>
                <w:spacing w:val="-2"/>
                <w:sz w:val="24"/>
              </w:rPr>
              <w:t>competency</w:t>
            </w:r>
            <w:r>
              <w:rPr>
                <w:spacing w:val="-8"/>
                <w:sz w:val="24"/>
              </w:rPr>
              <w:t xml:space="preserve"> </w:t>
            </w:r>
            <w:r>
              <w:rPr>
                <w:spacing w:val="-2"/>
                <w:sz w:val="24"/>
              </w:rPr>
              <w:t>by</w:t>
            </w:r>
            <w:r>
              <w:rPr>
                <w:spacing w:val="-8"/>
                <w:sz w:val="24"/>
              </w:rPr>
              <w:t xml:space="preserve"> </w:t>
            </w:r>
            <w:r>
              <w:rPr>
                <w:spacing w:val="-2"/>
                <w:sz w:val="24"/>
              </w:rPr>
              <w:t>one</w:t>
            </w:r>
            <w:r>
              <w:rPr>
                <w:spacing w:val="-10"/>
                <w:sz w:val="24"/>
              </w:rPr>
              <w:t xml:space="preserve"> </w:t>
            </w:r>
            <w:r>
              <w:rPr>
                <w:spacing w:val="-2"/>
                <w:sz w:val="24"/>
              </w:rPr>
              <w:t>of</w:t>
            </w:r>
            <w:r>
              <w:rPr>
                <w:spacing w:val="-10"/>
                <w:sz w:val="24"/>
              </w:rPr>
              <w:t xml:space="preserve"> </w:t>
            </w:r>
            <w:r>
              <w:rPr>
                <w:spacing w:val="-2"/>
                <w:sz w:val="24"/>
              </w:rPr>
              <w:t xml:space="preserve">the </w:t>
            </w:r>
            <w:r>
              <w:rPr>
                <w:sz w:val="24"/>
              </w:rPr>
              <w:t>following methods:</w:t>
            </w:r>
          </w:p>
        </w:tc>
        <w:tc>
          <w:tcPr>
            <w:tcW w:w="1044" w:type="dxa"/>
            <w:tcBorders>
              <w:top w:val="nil"/>
              <w:bottom w:val="nil"/>
            </w:tcBorders>
          </w:tcPr>
          <w:p w14:paraId="26DC8F12" w14:textId="77777777" w:rsidR="009A4DE7" w:rsidRDefault="009A4DE7" w:rsidP="002D17AE">
            <w:pPr>
              <w:pStyle w:val="TableParagraph"/>
            </w:pPr>
          </w:p>
        </w:tc>
        <w:tc>
          <w:tcPr>
            <w:tcW w:w="2268" w:type="dxa"/>
            <w:vMerge/>
            <w:tcBorders>
              <w:top w:val="nil"/>
            </w:tcBorders>
          </w:tcPr>
          <w:p w14:paraId="76696D64" w14:textId="77777777" w:rsidR="009A4DE7" w:rsidRDefault="009A4DE7" w:rsidP="002D17AE">
            <w:pPr>
              <w:rPr>
                <w:sz w:val="2"/>
                <w:szCs w:val="2"/>
              </w:rPr>
            </w:pPr>
          </w:p>
        </w:tc>
      </w:tr>
      <w:tr w:rsidR="009A4DE7" w14:paraId="16D1E964" w14:textId="77777777" w:rsidTr="002D17AE">
        <w:trPr>
          <w:trHeight w:val="960"/>
        </w:trPr>
        <w:tc>
          <w:tcPr>
            <w:tcW w:w="1409" w:type="dxa"/>
            <w:tcBorders>
              <w:top w:val="nil"/>
              <w:bottom w:val="nil"/>
            </w:tcBorders>
          </w:tcPr>
          <w:p w14:paraId="3E0FE76D" w14:textId="77777777" w:rsidR="009A4DE7" w:rsidRDefault="009A4DE7" w:rsidP="002D17AE">
            <w:pPr>
              <w:pStyle w:val="TableParagraph"/>
            </w:pPr>
          </w:p>
        </w:tc>
        <w:tc>
          <w:tcPr>
            <w:tcW w:w="4630" w:type="dxa"/>
            <w:tcBorders>
              <w:top w:val="nil"/>
              <w:bottom w:val="nil"/>
            </w:tcBorders>
          </w:tcPr>
          <w:p w14:paraId="032E0F93" w14:textId="77777777" w:rsidR="009A4DE7" w:rsidRDefault="009A4DE7" w:rsidP="002D17AE">
            <w:pPr>
              <w:pStyle w:val="TableParagraph"/>
              <w:spacing w:before="51"/>
              <w:ind w:left="810" w:right="98" w:hanging="269"/>
              <w:jc w:val="both"/>
              <w:rPr>
                <w:sz w:val="24"/>
              </w:rPr>
            </w:pPr>
            <w:r>
              <w:rPr>
                <w:rFonts w:ascii="Arial"/>
                <w:sz w:val="24"/>
              </w:rPr>
              <w:t xml:space="preserve">* </w:t>
            </w:r>
            <w:r>
              <w:rPr>
                <w:sz w:val="24"/>
              </w:rPr>
              <w:t>Certificate of Completion from a recognized performing arts school, school of fine arts, or conservatory</w:t>
            </w:r>
          </w:p>
        </w:tc>
        <w:tc>
          <w:tcPr>
            <w:tcW w:w="1044" w:type="dxa"/>
            <w:tcBorders>
              <w:top w:val="nil"/>
              <w:bottom w:val="nil"/>
            </w:tcBorders>
          </w:tcPr>
          <w:p w14:paraId="19183F1D" w14:textId="77777777" w:rsidR="009A4DE7" w:rsidRDefault="009A4DE7" w:rsidP="002D17AE">
            <w:pPr>
              <w:pStyle w:val="TableParagraph"/>
            </w:pPr>
          </w:p>
        </w:tc>
        <w:tc>
          <w:tcPr>
            <w:tcW w:w="2268" w:type="dxa"/>
            <w:vMerge/>
            <w:tcBorders>
              <w:top w:val="nil"/>
            </w:tcBorders>
          </w:tcPr>
          <w:p w14:paraId="523A04AB" w14:textId="77777777" w:rsidR="009A4DE7" w:rsidRDefault="009A4DE7" w:rsidP="002D17AE">
            <w:pPr>
              <w:rPr>
                <w:sz w:val="2"/>
                <w:szCs w:val="2"/>
              </w:rPr>
            </w:pPr>
          </w:p>
        </w:tc>
      </w:tr>
      <w:tr w:rsidR="009A4DE7" w14:paraId="1B4BF875" w14:textId="77777777" w:rsidTr="002D17AE">
        <w:trPr>
          <w:trHeight w:val="357"/>
        </w:trPr>
        <w:tc>
          <w:tcPr>
            <w:tcW w:w="1409" w:type="dxa"/>
            <w:tcBorders>
              <w:top w:val="nil"/>
              <w:bottom w:val="nil"/>
            </w:tcBorders>
          </w:tcPr>
          <w:p w14:paraId="0DF36FEE" w14:textId="77777777" w:rsidR="009A4DE7" w:rsidRDefault="009A4DE7" w:rsidP="002D17AE">
            <w:pPr>
              <w:pStyle w:val="TableParagraph"/>
            </w:pPr>
          </w:p>
        </w:tc>
        <w:tc>
          <w:tcPr>
            <w:tcW w:w="4630" w:type="dxa"/>
            <w:tcBorders>
              <w:top w:val="nil"/>
              <w:bottom w:val="nil"/>
            </w:tcBorders>
          </w:tcPr>
          <w:p w14:paraId="4F19C5B1" w14:textId="77777777" w:rsidR="009A4DE7" w:rsidRDefault="009A4DE7" w:rsidP="002D17AE">
            <w:pPr>
              <w:pStyle w:val="TableParagraph"/>
              <w:spacing w:before="74"/>
              <w:ind w:left="7" w:right="2"/>
              <w:jc w:val="center"/>
              <w:rPr>
                <w:b/>
                <w:sz w:val="19"/>
              </w:rPr>
            </w:pPr>
            <w:r>
              <w:rPr>
                <w:b/>
                <w:spacing w:val="-5"/>
                <w:sz w:val="19"/>
              </w:rPr>
              <w:t>OR</w:t>
            </w:r>
          </w:p>
        </w:tc>
        <w:tc>
          <w:tcPr>
            <w:tcW w:w="1044" w:type="dxa"/>
            <w:tcBorders>
              <w:top w:val="nil"/>
              <w:bottom w:val="nil"/>
            </w:tcBorders>
          </w:tcPr>
          <w:p w14:paraId="2AC1F50A" w14:textId="77777777" w:rsidR="009A4DE7" w:rsidRDefault="009A4DE7" w:rsidP="002D17AE">
            <w:pPr>
              <w:pStyle w:val="TableParagraph"/>
            </w:pPr>
          </w:p>
        </w:tc>
        <w:tc>
          <w:tcPr>
            <w:tcW w:w="2268" w:type="dxa"/>
            <w:vMerge/>
            <w:tcBorders>
              <w:top w:val="nil"/>
            </w:tcBorders>
          </w:tcPr>
          <w:p w14:paraId="6DE23D06" w14:textId="77777777" w:rsidR="009A4DE7" w:rsidRDefault="009A4DE7" w:rsidP="002D17AE">
            <w:pPr>
              <w:rPr>
                <w:sz w:val="2"/>
                <w:szCs w:val="2"/>
              </w:rPr>
            </w:pPr>
          </w:p>
        </w:tc>
      </w:tr>
      <w:tr w:rsidR="009A4DE7" w14:paraId="5115E899" w14:textId="77777777" w:rsidTr="002D17AE">
        <w:trPr>
          <w:trHeight w:val="1244"/>
        </w:trPr>
        <w:tc>
          <w:tcPr>
            <w:tcW w:w="1409" w:type="dxa"/>
            <w:tcBorders>
              <w:top w:val="nil"/>
              <w:bottom w:val="nil"/>
            </w:tcBorders>
          </w:tcPr>
          <w:p w14:paraId="4C875BEC" w14:textId="77777777" w:rsidR="009A4DE7" w:rsidRDefault="009A4DE7" w:rsidP="002D17AE">
            <w:pPr>
              <w:pStyle w:val="TableParagraph"/>
            </w:pPr>
          </w:p>
        </w:tc>
        <w:tc>
          <w:tcPr>
            <w:tcW w:w="4630" w:type="dxa"/>
            <w:tcBorders>
              <w:top w:val="nil"/>
              <w:bottom w:val="nil"/>
            </w:tcBorders>
          </w:tcPr>
          <w:p w14:paraId="7FDE4825" w14:textId="77777777" w:rsidR="009A4DE7" w:rsidRDefault="009A4DE7" w:rsidP="002D17AE">
            <w:pPr>
              <w:pStyle w:val="TableParagraph"/>
              <w:spacing w:before="57"/>
              <w:ind w:left="813" w:right="93" w:hanging="274"/>
              <w:jc w:val="both"/>
              <w:rPr>
                <w:sz w:val="24"/>
              </w:rPr>
            </w:pPr>
            <w:r>
              <w:rPr>
                <w:rFonts w:ascii="Arial"/>
                <w:sz w:val="24"/>
              </w:rPr>
              <w:t xml:space="preserve">* </w:t>
            </w:r>
            <w:r>
              <w:rPr>
                <w:sz w:val="24"/>
              </w:rPr>
              <w:t xml:space="preserve">A record of inclusion in a regional and/or national competition with a listing of awards or placement in </w:t>
            </w:r>
            <w:r>
              <w:rPr>
                <w:spacing w:val="-2"/>
                <w:sz w:val="24"/>
              </w:rPr>
              <w:t>competition</w:t>
            </w:r>
          </w:p>
        </w:tc>
        <w:tc>
          <w:tcPr>
            <w:tcW w:w="1044" w:type="dxa"/>
            <w:tcBorders>
              <w:top w:val="nil"/>
              <w:bottom w:val="nil"/>
            </w:tcBorders>
          </w:tcPr>
          <w:p w14:paraId="0D82A45D" w14:textId="77777777" w:rsidR="009A4DE7" w:rsidRDefault="009A4DE7" w:rsidP="002D17AE">
            <w:pPr>
              <w:pStyle w:val="TableParagraph"/>
            </w:pPr>
          </w:p>
        </w:tc>
        <w:tc>
          <w:tcPr>
            <w:tcW w:w="2268" w:type="dxa"/>
            <w:vMerge/>
            <w:tcBorders>
              <w:top w:val="nil"/>
            </w:tcBorders>
          </w:tcPr>
          <w:p w14:paraId="67E82D12" w14:textId="77777777" w:rsidR="009A4DE7" w:rsidRDefault="009A4DE7" w:rsidP="002D17AE">
            <w:pPr>
              <w:rPr>
                <w:sz w:val="2"/>
                <w:szCs w:val="2"/>
              </w:rPr>
            </w:pPr>
          </w:p>
        </w:tc>
      </w:tr>
      <w:tr w:rsidR="009A4DE7" w14:paraId="352FC8C9" w14:textId="77777777" w:rsidTr="002D17AE">
        <w:trPr>
          <w:trHeight w:val="357"/>
        </w:trPr>
        <w:tc>
          <w:tcPr>
            <w:tcW w:w="1409" w:type="dxa"/>
            <w:tcBorders>
              <w:top w:val="nil"/>
              <w:bottom w:val="nil"/>
            </w:tcBorders>
          </w:tcPr>
          <w:p w14:paraId="50892659" w14:textId="77777777" w:rsidR="009A4DE7" w:rsidRDefault="009A4DE7" w:rsidP="002D17AE">
            <w:pPr>
              <w:pStyle w:val="TableParagraph"/>
            </w:pPr>
          </w:p>
        </w:tc>
        <w:tc>
          <w:tcPr>
            <w:tcW w:w="4630" w:type="dxa"/>
            <w:tcBorders>
              <w:top w:val="nil"/>
              <w:bottom w:val="nil"/>
            </w:tcBorders>
          </w:tcPr>
          <w:p w14:paraId="38910C55" w14:textId="77777777" w:rsidR="009A4DE7" w:rsidRDefault="009A4DE7" w:rsidP="002D17AE">
            <w:pPr>
              <w:pStyle w:val="TableParagraph"/>
              <w:spacing w:before="74"/>
              <w:ind w:left="7" w:right="2"/>
              <w:jc w:val="center"/>
              <w:rPr>
                <w:b/>
                <w:sz w:val="19"/>
              </w:rPr>
            </w:pPr>
            <w:r>
              <w:rPr>
                <w:b/>
                <w:spacing w:val="-5"/>
                <w:sz w:val="19"/>
              </w:rPr>
              <w:t>OR</w:t>
            </w:r>
          </w:p>
        </w:tc>
        <w:tc>
          <w:tcPr>
            <w:tcW w:w="1044" w:type="dxa"/>
            <w:tcBorders>
              <w:top w:val="nil"/>
              <w:bottom w:val="nil"/>
            </w:tcBorders>
          </w:tcPr>
          <w:p w14:paraId="2F92F737" w14:textId="77777777" w:rsidR="009A4DE7" w:rsidRDefault="009A4DE7" w:rsidP="002D17AE">
            <w:pPr>
              <w:pStyle w:val="TableParagraph"/>
            </w:pPr>
          </w:p>
        </w:tc>
        <w:tc>
          <w:tcPr>
            <w:tcW w:w="2268" w:type="dxa"/>
            <w:vMerge/>
            <w:tcBorders>
              <w:top w:val="nil"/>
            </w:tcBorders>
          </w:tcPr>
          <w:p w14:paraId="3422C6C2" w14:textId="77777777" w:rsidR="009A4DE7" w:rsidRDefault="009A4DE7" w:rsidP="002D17AE">
            <w:pPr>
              <w:rPr>
                <w:sz w:val="2"/>
                <w:szCs w:val="2"/>
              </w:rPr>
            </w:pPr>
          </w:p>
        </w:tc>
      </w:tr>
      <w:tr w:rsidR="009A4DE7" w14:paraId="059165F7" w14:textId="77777777" w:rsidTr="002D17AE">
        <w:trPr>
          <w:trHeight w:val="1242"/>
        </w:trPr>
        <w:tc>
          <w:tcPr>
            <w:tcW w:w="1409" w:type="dxa"/>
            <w:tcBorders>
              <w:top w:val="nil"/>
              <w:bottom w:val="nil"/>
            </w:tcBorders>
          </w:tcPr>
          <w:p w14:paraId="0536855D" w14:textId="77777777" w:rsidR="009A4DE7" w:rsidRDefault="009A4DE7" w:rsidP="002D17AE">
            <w:pPr>
              <w:pStyle w:val="TableParagraph"/>
            </w:pPr>
          </w:p>
        </w:tc>
        <w:tc>
          <w:tcPr>
            <w:tcW w:w="4630" w:type="dxa"/>
            <w:tcBorders>
              <w:top w:val="nil"/>
              <w:bottom w:val="nil"/>
            </w:tcBorders>
          </w:tcPr>
          <w:p w14:paraId="17A6F90F" w14:textId="77777777" w:rsidR="009A4DE7" w:rsidRDefault="009A4DE7" w:rsidP="002D17AE">
            <w:pPr>
              <w:pStyle w:val="TableParagraph"/>
              <w:spacing w:before="57"/>
              <w:ind w:left="813" w:right="98" w:hanging="274"/>
              <w:jc w:val="both"/>
              <w:rPr>
                <w:sz w:val="24"/>
              </w:rPr>
            </w:pPr>
            <w:r>
              <w:rPr>
                <w:rFonts w:ascii="Arial"/>
                <w:sz w:val="24"/>
              </w:rPr>
              <w:t xml:space="preserve">* </w:t>
            </w:r>
            <w:r>
              <w:rPr>
                <w:sz w:val="24"/>
              </w:rPr>
              <w:t>At least two (2) years of active membership in a performing arts company in the area for which performing arts is being considered</w:t>
            </w:r>
          </w:p>
        </w:tc>
        <w:tc>
          <w:tcPr>
            <w:tcW w:w="1044" w:type="dxa"/>
            <w:tcBorders>
              <w:top w:val="nil"/>
              <w:bottom w:val="nil"/>
            </w:tcBorders>
          </w:tcPr>
          <w:p w14:paraId="7BAD77BB" w14:textId="77777777" w:rsidR="009A4DE7" w:rsidRDefault="009A4DE7" w:rsidP="002D17AE">
            <w:pPr>
              <w:pStyle w:val="TableParagraph"/>
            </w:pPr>
          </w:p>
        </w:tc>
        <w:tc>
          <w:tcPr>
            <w:tcW w:w="2268" w:type="dxa"/>
            <w:vMerge/>
            <w:tcBorders>
              <w:top w:val="nil"/>
            </w:tcBorders>
          </w:tcPr>
          <w:p w14:paraId="48D7457B" w14:textId="77777777" w:rsidR="009A4DE7" w:rsidRDefault="009A4DE7" w:rsidP="002D17AE">
            <w:pPr>
              <w:rPr>
                <w:sz w:val="2"/>
                <w:szCs w:val="2"/>
              </w:rPr>
            </w:pPr>
          </w:p>
        </w:tc>
      </w:tr>
      <w:tr w:rsidR="009A4DE7" w14:paraId="14136046" w14:textId="77777777" w:rsidTr="002D17AE">
        <w:trPr>
          <w:trHeight w:val="357"/>
        </w:trPr>
        <w:tc>
          <w:tcPr>
            <w:tcW w:w="1409" w:type="dxa"/>
            <w:tcBorders>
              <w:top w:val="nil"/>
              <w:bottom w:val="nil"/>
            </w:tcBorders>
          </w:tcPr>
          <w:p w14:paraId="360165E2" w14:textId="77777777" w:rsidR="009A4DE7" w:rsidRDefault="009A4DE7" w:rsidP="002D17AE">
            <w:pPr>
              <w:pStyle w:val="TableParagraph"/>
            </w:pPr>
          </w:p>
        </w:tc>
        <w:tc>
          <w:tcPr>
            <w:tcW w:w="4630" w:type="dxa"/>
            <w:tcBorders>
              <w:top w:val="nil"/>
              <w:bottom w:val="nil"/>
            </w:tcBorders>
          </w:tcPr>
          <w:p w14:paraId="6EAE6EEF" w14:textId="77777777" w:rsidR="009A4DE7" w:rsidRDefault="009A4DE7" w:rsidP="002D17AE">
            <w:pPr>
              <w:pStyle w:val="TableParagraph"/>
              <w:spacing w:before="74"/>
              <w:ind w:left="7" w:right="2"/>
              <w:jc w:val="center"/>
              <w:rPr>
                <w:b/>
                <w:sz w:val="19"/>
              </w:rPr>
            </w:pPr>
            <w:r>
              <w:rPr>
                <w:b/>
                <w:spacing w:val="-5"/>
                <w:sz w:val="19"/>
              </w:rPr>
              <w:t>OR</w:t>
            </w:r>
          </w:p>
        </w:tc>
        <w:tc>
          <w:tcPr>
            <w:tcW w:w="1044" w:type="dxa"/>
            <w:tcBorders>
              <w:top w:val="nil"/>
              <w:bottom w:val="nil"/>
            </w:tcBorders>
          </w:tcPr>
          <w:p w14:paraId="34E2ACE1" w14:textId="77777777" w:rsidR="009A4DE7" w:rsidRDefault="009A4DE7" w:rsidP="002D17AE">
            <w:pPr>
              <w:pStyle w:val="TableParagraph"/>
            </w:pPr>
          </w:p>
        </w:tc>
        <w:tc>
          <w:tcPr>
            <w:tcW w:w="2268" w:type="dxa"/>
            <w:vMerge/>
            <w:tcBorders>
              <w:top w:val="nil"/>
            </w:tcBorders>
          </w:tcPr>
          <w:p w14:paraId="770EF67F" w14:textId="77777777" w:rsidR="009A4DE7" w:rsidRDefault="009A4DE7" w:rsidP="002D17AE">
            <w:pPr>
              <w:rPr>
                <w:sz w:val="2"/>
                <w:szCs w:val="2"/>
              </w:rPr>
            </w:pPr>
          </w:p>
        </w:tc>
      </w:tr>
      <w:tr w:rsidR="009A4DE7" w14:paraId="7D821ADC" w14:textId="77777777" w:rsidTr="002D17AE">
        <w:trPr>
          <w:trHeight w:val="1773"/>
        </w:trPr>
        <w:tc>
          <w:tcPr>
            <w:tcW w:w="1409" w:type="dxa"/>
            <w:tcBorders>
              <w:top w:val="nil"/>
              <w:bottom w:val="nil"/>
            </w:tcBorders>
          </w:tcPr>
          <w:p w14:paraId="466113E7" w14:textId="77777777" w:rsidR="009A4DE7" w:rsidRDefault="009A4DE7" w:rsidP="002D17AE">
            <w:pPr>
              <w:pStyle w:val="TableParagraph"/>
            </w:pPr>
          </w:p>
        </w:tc>
        <w:tc>
          <w:tcPr>
            <w:tcW w:w="4630" w:type="dxa"/>
            <w:tcBorders>
              <w:top w:val="nil"/>
              <w:bottom w:val="nil"/>
            </w:tcBorders>
          </w:tcPr>
          <w:p w14:paraId="154560C8" w14:textId="77777777" w:rsidR="009A4DE7" w:rsidRDefault="009A4DE7" w:rsidP="002D17AE">
            <w:pPr>
              <w:pStyle w:val="TableParagraph"/>
              <w:spacing w:before="57"/>
              <w:ind w:left="810" w:right="95" w:hanging="286"/>
              <w:jc w:val="both"/>
              <w:rPr>
                <w:sz w:val="24"/>
              </w:rPr>
            </w:pPr>
            <w:r>
              <w:rPr>
                <w:rFonts w:ascii="Arial"/>
                <w:sz w:val="24"/>
              </w:rPr>
              <w:t xml:space="preserve">* </w:t>
            </w:r>
            <w:r>
              <w:rPr>
                <w:sz w:val="24"/>
              </w:rPr>
              <w:t>At least two (2) years of full-time teaching experience in a specific art form at an elementary school, secondary school, performing arts school, school of fine arts conservatory, or college or university</w:t>
            </w:r>
          </w:p>
        </w:tc>
        <w:tc>
          <w:tcPr>
            <w:tcW w:w="1044" w:type="dxa"/>
            <w:tcBorders>
              <w:top w:val="nil"/>
              <w:bottom w:val="nil"/>
            </w:tcBorders>
          </w:tcPr>
          <w:p w14:paraId="219EA6A9" w14:textId="77777777" w:rsidR="009A4DE7" w:rsidRDefault="009A4DE7" w:rsidP="002D17AE">
            <w:pPr>
              <w:pStyle w:val="TableParagraph"/>
            </w:pPr>
          </w:p>
        </w:tc>
        <w:tc>
          <w:tcPr>
            <w:tcW w:w="2268" w:type="dxa"/>
            <w:vMerge/>
            <w:tcBorders>
              <w:top w:val="nil"/>
            </w:tcBorders>
          </w:tcPr>
          <w:p w14:paraId="5E6C583E" w14:textId="77777777" w:rsidR="009A4DE7" w:rsidRDefault="009A4DE7" w:rsidP="002D17AE">
            <w:pPr>
              <w:rPr>
                <w:sz w:val="2"/>
                <w:szCs w:val="2"/>
              </w:rPr>
            </w:pPr>
          </w:p>
        </w:tc>
      </w:tr>
      <w:tr w:rsidR="009A4DE7" w14:paraId="61E861AD" w14:textId="77777777" w:rsidTr="002D17AE">
        <w:trPr>
          <w:trHeight w:val="603"/>
        </w:trPr>
        <w:tc>
          <w:tcPr>
            <w:tcW w:w="1409" w:type="dxa"/>
            <w:tcBorders>
              <w:top w:val="nil"/>
            </w:tcBorders>
          </w:tcPr>
          <w:p w14:paraId="034D700C" w14:textId="77777777" w:rsidR="009A4DE7" w:rsidRDefault="009A4DE7" w:rsidP="002D17AE">
            <w:pPr>
              <w:pStyle w:val="TableParagraph"/>
            </w:pPr>
          </w:p>
        </w:tc>
        <w:tc>
          <w:tcPr>
            <w:tcW w:w="4630" w:type="dxa"/>
            <w:tcBorders>
              <w:top w:val="nil"/>
            </w:tcBorders>
          </w:tcPr>
          <w:p w14:paraId="4CD0353B" w14:textId="77777777" w:rsidR="009A4DE7" w:rsidRDefault="009A4DE7" w:rsidP="002D17AE">
            <w:pPr>
              <w:pStyle w:val="TableParagraph"/>
              <w:tabs>
                <w:tab w:val="left" w:pos="539"/>
                <w:tab w:val="left" w:pos="1441"/>
                <w:tab w:val="left" w:pos="2637"/>
                <w:tab w:val="left" w:pos="3071"/>
                <w:tab w:val="left" w:pos="4173"/>
              </w:tabs>
              <w:spacing w:before="32" w:line="270" w:lineRule="atLeast"/>
              <w:ind w:left="539" w:right="99" w:hanging="432"/>
              <w:rPr>
                <w:sz w:val="24"/>
              </w:rPr>
            </w:pPr>
            <w:r>
              <w:rPr>
                <w:spacing w:val="-6"/>
                <w:sz w:val="24"/>
              </w:rPr>
              <w:t>4.</w:t>
            </w:r>
            <w:r>
              <w:rPr>
                <w:sz w:val="24"/>
              </w:rPr>
              <w:tab/>
            </w:r>
            <w:r>
              <w:rPr>
                <w:spacing w:val="-2"/>
                <w:sz w:val="24"/>
              </w:rPr>
              <w:t>Praxis:</w:t>
            </w:r>
            <w:r>
              <w:rPr>
                <w:sz w:val="24"/>
              </w:rPr>
              <w:tab/>
            </w:r>
            <w:r>
              <w:rPr>
                <w:spacing w:val="-2"/>
                <w:sz w:val="24"/>
              </w:rPr>
              <w:t>Principles</w:t>
            </w:r>
            <w:r>
              <w:rPr>
                <w:sz w:val="24"/>
              </w:rPr>
              <w:tab/>
            </w:r>
            <w:r>
              <w:rPr>
                <w:spacing w:val="-6"/>
                <w:sz w:val="24"/>
              </w:rPr>
              <w:t>of</w:t>
            </w:r>
            <w:r>
              <w:rPr>
                <w:sz w:val="24"/>
              </w:rPr>
              <w:tab/>
            </w:r>
            <w:r>
              <w:rPr>
                <w:spacing w:val="-2"/>
                <w:sz w:val="24"/>
              </w:rPr>
              <w:t>Learning</w:t>
            </w:r>
            <w:r>
              <w:rPr>
                <w:sz w:val="24"/>
              </w:rPr>
              <w:tab/>
            </w:r>
            <w:r>
              <w:rPr>
                <w:spacing w:val="-4"/>
                <w:sz w:val="24"/>
              </w:rPr>
              <w:t xml:space="preserve">and </w:t>
            </w:r>
            <w:r>
              <w:rPr>
                <w:sz w:val="24"/>
              </w:rPr>
              <w:t>Teaching (PLT)</w:t>
            </w:r>
          </w:p>
        </w:tc>
        <w:tc>
          <w:tcPr>
            <w:tcW w:w="1044" w:type="dxa"/>
            <w:tcBorders>
              <w:top w:val="nil"/>
            </w:tcBorders>
          </w:tcPr>
          <w:p w14:paraId="6A96ED1A" w14:textId="77777777" w:rsidR="009A4DE7" w:rsidRDefault="009A4DE7" w:rsidP="002D17AE">
            <w:pPr>
              <w:pStyle w:val="TableParagraph"/>
            </w:pPr>
          </w:p>
        </w:tc>
        <w:tc>
          <w:tcPr>
            <w:tcW w:w="2268" w:type="dxa"/>
            <w:vMerge/>
            <w:tcBorders>
              <w:top w:val="nil"/>
            </w:tcBorders>
          </w:tcPr>
          <w:p w14:paraId="3B12F907" w14:textId="77777777" w:rsidR="009A4DE7" w:rsidRDefault="009A4DE7" w:rsidP="002D17AE">
            <w:pPr>
              <w:rPr>
                <w:sz w:val="2"/>
                <w:szCs w:val="2"/>
              </w:rPr>
            </w:pPr>
          </w:p>
        </w:tc>
      </w:tr>
    </w:tbl>
    <w:p w14:paraId="2AF80569" w14:textId="77777777" w:rsidR="009A4DE7" w:rsidRDefault="009A4DE7" w:rsidP="009A4DE7">
      <w:pPr>
        <w:rPr>
          <w:sz w:val="2"/>
          <w:szCs w:val="2"/>
        </w:rPr>
        <w:sectPr w:rsidR="009A4DE7" w:rsidSect="009A4DE7">
          <w:type w:val="continuous"/>
          <w:pgSz w:w="12240" w:h="15840"/>
          <w:pgMar w:top="1420" w:right="700" w:bottom="1700" w:left="1220" w:header="0" w:footer="1446" w:gutter="0"/>
          <w:cols w:space="720"/>
        </w:sectPr>
      </w:pPr>
    </w:p>
    <w:p w14:paraId="07F465A3"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5892"/>
        <w:gridCol w:w="1044"/>
        <w:gridCol w:w="1243"/>
      </w:tblGrid>
      <w:tr w:rsidR="009A4DE7" w14:paraId="05D202B5" w14:textId="77777777" w:rsidTr="002D17AE">
        <w:trPr>
          <w:trHeight w:val="553"/>
        </w:trPr>
        <w:tc>
          <w:tcPr>
            <w:tcW w:w="9350" w:type="dxa"/>
            <w:gridSpan w:val="4"/>
          </w:tcPr>
          <w:p w14:paraId="45EBE58C" w14:textId="77777777" w:rsidR="009A4DE7" w:rsidRDefault="009A4DE7" w:rsidP="002D17AE">
            <w:pPr>
              <w:pStyle w:val="TableParagraph"/>
              <w:spacing w:line="270" w:lineRule="atLeast"/>
              <w:ind w:left="1855" w:right="1616" w:firstLine="470"/>
              <w:rPr>
                <w:b/>
                <w:sz w:val="24"/>
              </w:rPr>
            </w:pPr>
            <w:r>
              <w:rPr>
                <w:b/>
                <w:sz w:val="24"/>
              </w:rPr>
              <w:t>Five Year Educator License- Performing Arts (Dance</w:t>
            </w:r>
            <w:r>
              <w:rPr>
                <w:b/>
                <w:spacing w:val="-5"/>
                <w:sz w:val="24"/>
              </w:rPr>
              <w:t xml:space="preserve"> </w:t>
            </w:r>
            <w:r>
              <w:rPr>
                <w:b/>
                <w:sz w:val="24"/>
              </w:rPr>
              <w:t>121,</w:t>
            </w:r>
            <w:r>
              <w:rPr>
                <w:b/>
                <w:spacing w:val="-4"/>
                <w:sz w:val="24"/>
              </w:rPr>
              <w:t xml:space="preserve"> </w:t>
            </w:r>
            <w:r>
              <w:rPr>
                <w:b/>
                <w:sz w:val="24"/>
              </w:rPr>
              <w:t>Drama</w:t>
            </w:r>
            <w:r>
              <w:rPr>
                <w:b/>
                <w:spacing w:val="-4"/>
                <w:sz w:val="24"/>
              </w:rPr>
              <w:t xml:space="preserve"> </w:t>
            </w:r>
            <w:r>
              <w:rPr>
                <w:b/>
                <w:sz w:val="24"/>
              </w:rPr>
              <w:t>123,</w:t>
            </w:r>
            <w:r>
              <w:rPr>
                <w:b/>
                <w:spacing w:val="-4"/>
                <w:sz w:val="24"/>
              </w:rPr>
              <w:t xml:space="preserve"> </w:t>
            </w:r>
            <w:r>
              <w:rPr>
                <w:b/>
                <w:sz w:val="24"/>
              </w:rPr>
              <w:t>Music</w:t>
            </w:r>
            <w:r>
              <w:rPr>
                <w:b/>
                <w:spacing w:val="-5"/>
                <w:sz w:val="24"/>
              </w:rPr>
              <w:t xml:space="preserve"> </w:t>
            </w:r>
            <w:r>
              <w:rPr>
                <w:b/>
                <w:sz w:val="24"/>
              </w:rPr>
              <w:t>125,</w:t>
            </w:r>
            <w:r>
              <w:rPr>
                <w:b/>
                <w:spacing w:val="-4"/>
                <w:sz w:val="24"/>
              </w:rPr>
              <w:t xml:space="preserve"> </w:t>
            </w:r>
            <w:r>
              <w:rPr>
                <w:b/>
                <w:sz w:val="24"/>
              </w:rPr>
              <w:t>or</w:t>
            </w:r>
            <w:r>
              <w:rPr>
                <w:b/>
                <w:spacing w:val="-5"/>
                <w:sz w:val="24"/>
              </w:rPr>
              <w:t xml:space="preserve"> </w:t>
            </w:r>
            <w:r>
              <w:rPr>
                <w:b/>
                <w:sz w:val="24"/>
              </w:rPr>
              <w:t>Visual</w:t>
            </w:r>
            <w:r>
              <w:rPr>
                <w:b/>
                <w:spacing w:val="-4"/>
                <w:sz w:val="24"/>
              </w:rPr>
              <w:t xml:space="preserve"> </w:t>
            </w:r>
            <w:r>
              <w:rPr>
                <w:b/>
                <w:sz w:val="24"/>
              </w:rPr>
              <w:t>Arts</w:t>
            </w:r>
            <w:r>
              <w:rPr>
                <w:b/>
                <w:spacing w:val="-4"/>
                <w:sz w:val="24"/>
              </w:rPr>
              <w:t xml:space="preserve"> </w:t>
            </w:r>
            <w:r>
              <w:rPr>
                <w:b/>
                <w:sz w:val="24"/>
              </w:rPr>
              <w:t>127)</w:t>
            </w:r>
          </w:p>
        </w:tc>
      </w:tr>
      <w:tr w:rsidR="009A4DE7" w14:paraId="55BEF236" w14:textId="77777777" w:rsidTr="002D17AE">
        <w:trPr>
          <w:trHeight w:val="5447"/>
        </w:trPr>
        <w:tc>
          <w:tcPr>
            <w:tcW w:w="1171" w:type="dxa"/>
          </w:tcPr>
          <w:p w14:paraId="64BE7ADF" w14:textId="77777777" w:rsidR="009A4DE7" w:rsidRDefault="009A4DE7" w:rsidP="002D17AE">
            <w:pPr>
              <w:pStyle w:val="TableParagraph"/>
              <w:spacing w:before="119"/>
              <w:ind w:left="107"/>
              <w:rPr>
                <w:sz w:val="24"/>
              </w:rPr>
            </w:pPr>
            <w:r>
              <w:rPr>
                <w:sz w:val="24"/>
              </w:rPr>
              <w:t>Class</w:t>
            </w:r>
            <w:r>
              <w:rPr>
                <w:spacing w:val="-1"/>
                <w:sz w:val="24"/>
              </w:rPr>
              <w:t xml:space="preserve"> </w:t>
            </w:r>
            <w:r>
              <w:rPr>
                <w:spacing w:val="-5"/>
                <w:sz w:val="24"/>
              </w:rPr>
              <w:t>AA</w:t>
            </w:r>
          </w:p>
          <w:p w14:paraId="7A7CA1C9" w14:textId="77777777" w:rsidR="009A4DE7" w:rsidRDefault="009A4DE7" w:rsidP="002D17AE">
            <w:pPr>
              <w:pStyle w:val="TableParagraph"/>
              <w:spacing w:before="120"/>
              <w:ind w:left="107" w:right="155"/>
              <w:rPr>
                <w:sz w:val="24"/>
              </w:rPr>
            </w:pPr>
            <w:r>
              <w:rPr>
                <w:spacing w:val="-4"/>
                <w:sz w:val="24"/>
              </w:rPr>
              <w:t xml:space="preserve">For </w:t>
            </w:r>
            <w:r>
              <w:rPr>
                <w:spacing w:val="-2"/>
                <w:sz w:val="24"/>
              </w:rPr>
              <w:t xml:space="preserve">dance, drama, </w:t>
            </w:r>
            <w:r>
              <w:rPr>
                <w:sz w:val="24"/>
              </w:rPr>
              <w:t>music,</w:t>
            </w:r>
            <w:r>
              <w:rPr>
                <w:spacing w:val="-15"/>
                <w:sz w:val="24"/>
              </w:rPr>
              <w:t xml:space="preserve"> </w:t>
            </w:r>
            <w:r>
              <w:rPr>
                <w:sz w:val="24"/>
              </w:rPr>
              <w:t xml:space="preserve">or </w:t>
            </w:r>
            <w:r>
              <w:rPr>
                <w:spacing w:val="-2"/>
                <w:sz w:val="24"/>
              </w:rPr>
              <w:t>visual art(s)</w:t>
            </w:r>
          </w:p>
        </w:tc>
        <w:tc>
          <w:tcPr>
            <w:tcW w:w="5892" w:type="dxa"/>
          </w:tcPr>
          <w:p w14:paraId="1A57A7FD" w14:textId="77777777" w:rsidR="009A4DE7" w:rsidRDefault="009A4DE7" w:rsidP="002D17AE">
            <w:pPr>
              <w:pStyle w:val="TableParagraph"/>
              <w:numPr>
                <w:ilvl w:val="0"/>
                <w:numId w:val="61"/>
              </w:numPr>
              <w:tabs>
                <w:tab w:val="left" w:pos="468"/>
              </w:tabs>
              <w:spacing w:before="119"/>
              <w:rPr>
                <w:sz w:val="24"/>
              </w:rPr>
            </w:pPr>
            <w:r>
              <w:rPr>
                <w:sz w:val="24"/>
              </w:rPr>
              <w:t>Meet</w:t>
            </w:r>
            <w:r>
              <w:rPr>
                <w:spacing w:val="-2"/>
                <w:sz w:val="24"/>
              </w:rPr>
              <w:t xml:space="preserve"> </w:t>
            </w:r>
            <w:r>
              <w:rPr>
                <w:sz w:val="24"/>
              </w:rPr>
              <w:t>the</w:t>
            </w:r>
            <w:r>
              <w:rPr>
                <w:spacing w:val="-1"/>
                <w:sz w:val="24"/>
              </w:rPr>
              <w:t xml:space="preserve"> </w:t>
            </w:r>
            <w:r>
              <w:rPr>
                <w:sz w:val="24"/>
              </w:rPr>
              <w:t>requirements</w:t>
            </w:r>
            <w:r>
              <w:rPr>
                <w:spacing w:val="-2"/>
                <w:sz w:val="24"/>
              </w:rPr>
              <w:t xml:space="preserve"> </w:t>
            </w:r>
            <w:r>
              <w:rPr>
                <w:sz w:val="24"/>
              </w:rPr>
              <w:t>for</w:t>
            </w:r>
            <w:r>
              <w:rPr>
                <w:spacing w:val="-1"/>
                <w:sz w:val="24"/>
              </w:rPr>
              <w:t xml:space="preserve"> </w:t>
            </w:r>
            <w:r>
              <w:rPr>
                <w:sz w:val="24"/>
              </w:rPr>
              <w:t>a</w:t>
            </w:r>
            <w:r>
              <w:rPr>
                <w:spacing w:val="-2"/>
                <w:sz w:val="24"/>
              </w:rPr>
              <w:t xml:space="preserve"> </w:t>
            </w:r>
            <w:r>
              <w:rPr>
                <w:sz w:val="24"/>
              </w:rPr>
              <w:t>Five-Year</w:t>
            </w:r>
            <w:r>
              <w:rPr>
                <w:spacing w:val="-2"/>
                <w:sz w:val="24"/>
              </w:rPr>
              <w:t xml:space="preserve"> </w:t>
            </w:r>
            <w:r>
              <w:rPr>
                <w:sz w:val="24"/>
              </w:rPr>
              <w:t>Class</w:t>
            </w:r>
            <w:r>
              <w:rPr>
                <w:spacing w:val="-1"/>
                <w:sz w:val="24"/>
              </w:rPr>
              <w:t xml:space="preserve"> </w:t>
            </w:r>
            <w:r>
              <w:rPr>
                <w:sz w:val="24"/>
              </w:rPr>
              <w:t>A</w:t>
            </w:r>
            <w:r>
              <w:rPr>
                <w:spacing w:val="-2"/>
                <w:sz w:val="24"/>
              </w:rPr>
              <w:t xml:space="preserve"> License</w:t>
            </w:r>
          </w:p>
          <w:p w14:paraId="2FD45413" w14:textId="77777777" w:rsidR="009A4DE7" w:rsidRDefault="009A4DE7" w:rsidP="002D17AE">
            <w:pPr>
              <w:pStyle w:val="TableParagraph"/>
              <w:numPr>
                <w:ilvl w:val="0"/>
                <w:numId w:val="61"/>
              </w:numPr>
              <w:tabs>
                <w:tab w:val="left" w:pos="360"/>
                <w:tab w:val="left" w:pos="420"/>
              </w:tabs>
              <w:spacing w:before="120"/>
              <w:ind w:left="360" w:right="97" w:hanging="252"/>
              <w:rPr>
                <w:sz w:val="24"/>
              </w:rPr>
            </w:pPr>
            <w:r>
              <w:rPr>
                <w:sz w:val="24"/>
              </w:rPr>
              <w:tab/>
              <w:t>Master’s</w:t>
            </w:r>
            <w:r>
              <w:rPr>
                <w:spacing w:val="40"/>
                <w:sz w:val="24"/>
              </w:rPr>
              <w:t xml:space="preserve"> </w:t>
            </w:r>
            <w:r>
              <w:rPr>
                <w:sz w:val="24"/>
              </w:rPr>
              <w:t>degree</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endorsement</w:t>
            </w:r>
            <w:r>
              <w:rPr>
                <w:spacing w:val="40"/>
                <w:sz w:val="24"/>
              </w:rPr>
              <w:t xml:space="preserve"> </w:t>
            </w:r>
            <w:r>
              <w:rPr>
                <w:sz w:val="24"/>
              </w:rPr>
              <w:t>area</w:t>
            </w:r>
            <w:r>
              <w:rPr>
                <w:spacing w:val="40"/>
                <w:sz w:val="24"/>
              </w:rPr>
              <w:t xml:space="preserve"> </w:t>
            </w:r>
            <w:r>
              <w:rPr>
                <w:sz w:val="24"/>
              </w:rPr>
              <w:t>in</w:t>
            </w:r>
            <w:r>
              <w:rPr>
                <w:spacing w:val="40"/>
                <w:sz w:val="24"/>
              </w:rPr>
              <w:t xml:space="preserve"> </w:t>
            </w:r>
            <w:r>
              <w:rPr>
                <w:sz w:val="24"/>
              </w:rPr>
              <w:t>which</w:t>
            </w:r>
            <w:r>
              <w:rPr>
                <w:spacing w:val="80"/>
                <w:sz w:val="24"/>
              </w:rPr>
              <w:t xml:space="preserve"> </w:t>
            </w:r>
            <w:r>
              <w:rPr>
                <w:sz w:val="24"/>
              </w:rPr>
              <w:t>license is requested</w:t>
            </w:r>
          </w:p>
        </w:tc>
        <w:tc>
          <w:tcPr>
            <w:tcW w:w="1044" w:type="dxa"/>
          </w:tcPr>
          <w:p w14:paraId="7FAA3B75" w14:textId="77777777" w:rsidR="009A4DE7" w:rsidRDefault="009A4DE7" w:rsidP="002D17AE">
            <w:pPr>
              <w:pStyle w:val="TableParagraph"/>
              <w:spacing w:before="119"/>
              <w:ind w:left="10" w:right="6"/>
              <w:jc w:val="center"/>
              <w:rPr>
                <w:sz w:val="24"/>
              </w:rPr>
            </w:pPr>
            <w:r>
              <w:rPr>
                <w:sz w:val="24"/>
              </w:rPr>
              <w:t xml:space="preserve">5 </w:t>
            </w:r>
            <w:r>
              <w:rPr>
                <w:spacing w:val="-2"/>
                <w:sz w:val="24"/>
              </w:rPr>
              <w:t>years</w:t>
            </w:r>
          </w:p>
        </w:tc>
        <w:tc>
          <w:tcPr>
            <w:tcW w:w="1243" w:type="dxa"/>
          </w:tcPr>
          <w:p w14:paraId="40B8008C" w14:textId="77777777" w:rsidR="009A4DE7" w:rsidRDefault="009A4DE7" w:rsidP="002D17AE">
            <w:pPr>
              <w:pStyle w:val="TableParagraph"/>
              <w:spacing w:before="119"/>
              <w:ind w:left="107" w:right="154"/>
              <w:rPr>
                <w:sz w:val="24"/>
              </w:rPr>
            </w:pPr>
            <w:r>
              <w:rPr>
                <w:sz w:val="24"/>
              </w:rPr>
              <w:t xml:space="preserve">Three (3) </w:t>
            </w:r>
            <w:r>
              <w:rPr>
                <w:spacing w:val="-2"/>
                <w:sz w:val="24"/>
              </w:rPr>
              <w:t xml:space="preserve">semester </w:t>
            </w:r>
            <w:r>
              <w:rPr>
                <w:sz w:val="24"/>
              </w:rPr>
              <w:t>hours in content</w:t>
            </w:r>
            <w:r>
              <w:rPr>
                <w:spacing w:val="-15"/>
                <w:sz w:val="24"/>
              </w:rPr>
              <w:t xml:space="preserve"> </w:t>
            </w:r>
            <w:r>
              <w:rPr>
                <w:sz w:val="24"/>
              </w:rPr>
              <w:t xml:space="preserve">or </w:t>
            </w:r>
            <w:r>
              <w:rPr>
                <w:spacing w:val="-2"/>
                <w:sz w:val="24"/>
              </w:rPr>
              <w:t xml:space="preserve">job/skill related </w:t>
            </w:r>
            <w:r>
              <w:rPr>
                <w:spacing w:val="-4"/>
                <w:sz w:val="24"/>
              </w:rPr>
              <w:t>area</w:t>
            </w:r>
          </w:p>
          <w:p w14:paraId="6DF9DD3D" w14:textId="77777777" w:rsidR="009A4DE7" w:rsidRDefault="009A4DE7" w:rsidP="002D17AE">
            <w:pPr>
              <w:pStyle w:val="TableParagraph"/>
              <w:spacing w:before="166"/>
              <w:ind w:left="4"/>
              <w:jc w:val="center"/>
              <w:rPr>
                <w:b/>
                <w:sz w:val="19"/>
              </w:rPr>
            </w:pPr>
            <w:r>
              <w:rPr>
                <w:b/>
                <w:spacing w:val="-5"/>
                <w:sz w:val="19"/>
              </w:rPr>
              <w:t>OR</w:t>
            </w:r>
          </w:p>
          <w:p w14:paraId="25A959F5" w14:textId="77777777" w:rsidR="009A4DE7" w:rsidRDefault="009A4DE7" w:rsidP="002D17AE">
            <w:pPr>
              <w:pStyle w:val="TableParagraph"/>
              <w:spacing w:before="131"/>
              <w:ind w:left="107"/>
              <w:rPr>
                <w:sz w:val="24"/>
              </w:rPr>
            </w:pPr>
            <w:r>
              <w:rPr>
                <w:sz w:val="24"/>
              </w:rPr>
              <w:t xml:space="preserve">Five (5) </w:t>
            </w:r>
            <w:r>
              <w:rPr>
                <w:spacing w:val="-2"/>
                <w:sz w:val="24"/>
              </w:rPr>
              <w:t>continuing education units (CEU’s)</w:t>
            </w:r>
          </w:p>
          <w:p w14:paraId="6CECDBF3" w14:textId="77777777" w:rsidR="009A4DE7" w:rsidRDefault="009A4DE7" w:rsidP="002D17AE">
            <w:pPr>
              <w:pStyle w:val="TableParagraph"/>
              <w:ind w:left="107" w:right="169"/>
              <w:rPr>
                <w:sz w:val="24"/>
              </w:rPr>
            </w:pPr>
            <w:r>
              <w:rPr>
                <w:sz w:val="24"/>
              </w:rPr>
              <w:t>in</w:t>
            </w:r>
            <w:r>
              <w:rPr>
                <w:spacing w:val="-15"/>
                <w:sz w:val="24"/>
              </w:rPr>
              <w:t xml:space="preserve"> </w:t>
            </w:r>
            <w:r>
              <w:rPr>
                <w:sz w:val="24"/>
              </w:rPr>
              <w:t xml:space="preserve">content </w:t>
            </w:r>
            <w:r>
              <w:rPr>
                <w:spacing w:val="-6"/>
                <w:sz w:val="24"/>
              </w:rPr>
              <w:t xml:space="preserve">or </w:t>
            </w:r>
            <w:r>
              <w:rPr>
                <w:spacing w:val="-2"/>
                <w:sz w:val="24"/>
              </w:rPr>
              <w:t xml:space="preserve">job/skill related </w:t>
            </w:r>
            <w:r>
              <w:rPr>
                <w:spacing w:val="-4"/>
                <w:sz w:val="24"/>
              </w:rPr>
              <w:t>area</w:t>
            </w:r>
          </w:p>
        </w:tc>
      </w:tr>
      <w:tr w:rsidR="009A4DE7" w14:paraId="47537422" w14:textId="77777777" w:rsidTr="002D17AE">
        <w:trPr>
          <w:trHeight w:val="2843"/>
        </w:trPr>
        <w:tc>
          <w:tcPr>
            <w:tcW w:w="1171" w:type="dxa"/>
          </w:tcPr>
          <w:p w14:paraId="195EE20D" w14:textId="77777777" w:rsidR="009A4DE7" w:rsidRDefault="009A4DE7" w:rsidP="002D17AE">
            <w:pPr>
              <w:pStyle w:val="TableParagraph"/>
              <w:spacing w:before="119"/>
              <w:ind w:left="107" w:right="269"/>
              <w:rPr>
                <w:sz w:val="24"/>
              </w:rPr>
            </w:pPr>
            <w:r>
              <w:rPr>
                <w:spacing w:val="-4"/>
                <w:sz w:val="24"/>
              </w:rPr>
              <w:t xml:space="preserve">Class </w:t>
            </w:r>
            <w:r>
              <w:rPr>
                <w:sz w:val="24"/>
              </w:rPr>
              <w:t>AAA</w:t>
            </w:r>
            <w:r>
              <w:rPr>
                <w:spacing w:val="-15"/>
                <w:sz w:val="24"/>
              </w:rPr>
              <w:t xml:space="preserve"> </w:t>
            </w:r>
            <w:r>
              <w:rPr>
                <w:sz w:val="24"/>
              </w:rPr>
              <w:t xml:space="preserve">or </w:t>
            </w:r>
            <w:r>
              <w:rPr>
                <w:spacing w:val="-4"/>
                <w:sz w:val="24"/>
              </w:rPr>
              <w:t>AAAA</w:t>
            </w:r>
          </w:p>
          <w:p w14:paraId="6812DDCB" w14:textId="77777777" w:rsidR="009A4DE7" w:rsidRDefault="009A4DE7" w:rsidP="002D17AE">
            <w:pPr>
              <w:pStyle w:val="TableParagraph"/>
              <w:spacing w:before="120"/>
              <w:ind w:left="107" w:right="155"/>
              <w:rPr>
                <w:sz w:val="24"/>
              </w:rPr>
            </w:pPr>
            <w:r>
              <w:rPr>
                <w:spacing w:val="-4"/>
                <w:sz w:val="24"/>
              </w:rPr>
              <w:t xml:space="preserve">For </w:t>
            </w:r>
            <w:r>
              <w:rPr>
                <w:spacing w:val="-2"/>
                <w:sz w:val="24"/>
              </w:rPr>
              <w:t xml:space="preserve">dance, drama, </w:t>
            </w:r>
            <w:r>
              <w:rPr>
                <w:sz w:val="24"/>
              </w:rPr>
              <w:t>music,</w:t>
            </w:r>
            <w:r>
              <w:rPr>
                <w:spacing w:val="-15"/>
                <w:sz w:val="24"/>
              </w:rPr>
              <w:t xml:space="preserve"> </w:t>
            </w:r>
            <w:r>
              <w:rPr>
                <w:sz w:val="24"/>
              </w:rPr>
              <w:t xml:space="preserve">or </w:t>
            </w:r>
            <w:r>
              <w:rPr>
                <w:spacing w:val="-2"/>
                <w:sz w:val="24"/>
              </w:rPr>
              <w:t>visual art(s)</w:t>
            </w:r>
          </w:p>
        </w:tc>
        <w:tc>
          <w:tcPr>
            <w:tcW w:w="5892" w:type="dxa"/>
          </w:tcPr>
          <w:p w14:paraId="36D3A31E" w14:textId="77777777" w:rsidR="009A4DE7" w:rsidRDefault="009A4DE7" w:rsidP="002D17AE">
            <w:pPr>
              <w:pStyle w:val="TableParagraph"/>
              <w:numPr>
                <w:ilvl w:val="0"/>
                <w:numId w:val="60"/>
              </w:numPr>
              <w:tabs>
                <w:tab w:val="left" w:pos="467"/>
              </w:tabs>
              <w:spacing w:before="119"/>
              <w:ind w:left="467"/>
              <w:rPr>
                <w:sz w:val="24"/>
              </w:rPr>
            </w:pPr>
            <w:r>
              <w:rPr>
                <w:sz w:val="24"/>
              </w:rPr>
              <w:t>Meet</w:t>
            </w:r>
            <w:r>
              <w:rPr>
                <w:spacing w:val="-2"/>
                <w:sz w:val="24"/>
              </w:rPr>
              <w:t xml:space="preserve"> </w:t>
            </w:r>
            <w:r>
              <w:rPr>
                <w:sz w:val="24"/>
              </w:rPr>
              <w:t>the</w:t>
            </w:r>
            <w:r>
              <w:rPr>
                <w:spacing w:val="-1"/>
                <w:sz w:val="24"/>
              </w:rPr>
              <w:t xml:space="preserve"> </w:t>
            </w:r>
            <w:r>
              <w:rPr>
                <w:sz w:val="24"/>
              </w:rPr>
              <w:t>requirements</w:t>
            </w:r>
            <w:r>
              <w:rPr>
                <w:spacing w:val="-2"/>
                <w:sz w:val="24"/>
              </w:rPr>
              <w:t xml:space="preserve"> </w:t>
            </w:r>
            <w:r>
              <w:rPr>
                <w:sz w:val="24"/>
              </w:rPr>
              <w:t>for</w:t>
            </w:r>
            <w:r>
              <w:rPr>
                <w:spacing w:val="-1"/>
                <w:sz w:val="24"/>
              </w:rPr>
              <w:t xml:space="preserve"> </w:t>
            </w:r>
            <w:r>
              <w:rPr>
                <w:sz w:val="24"/>
              </w:rPr>
              <w:t>a</w:t>
            </w:r>
            <w:r>
              <w:rPr>
                <w:spacing w:val="-2"/>
                <w:sz w:val="24"/>
              </w:rPr>
              <w:t xml:space="preserve"> </w:t>
            </w:r>
            <w:r>
              <w:rPr>
                <w:sz w:val="24"/>
              </w:rPr>
              <w:t>Five-Year</w:t>
            </w:r>
            <w:r>
              <w:rPr>
                <w:spacing w:val="-2"/>
                <w:sz w:val="24"/>
              </w:rPr>
              <w:t xml:space="preserve"> </w:t>
            </w:r>
            <w:r>
              <w:rPr>
                <w:sz w:val="24"/>
              </w:rPr>
              <w:t>Class</w:t>
            </w:r>
            <w:r>
              <w:rPr>
                <w:spacing w:val="-1"/>
                <w:sz w:val="24"/>
              </w:rPr>
              <w:t xml:space="preserve"> </w:t>
            </w:r>
            <w:r>
              <w:rPr>
                <w:sz w:val="24"/>
              </w:rPr>
              <w:t>A</w:t>
            </w:r>
            <w:r>
              <w:rPr>
                <w:spacing w:val="-2"/>
                <w:sz w:val="24"/>
              </w:rPr>
              <w:t xml:space="preserve"> License</w:t>
            </w:r>
          </w:p>
          <w:p w14:paraId="70257EBA" w14:textId="77777777" w:rsidR="009A4DE7" w:rsidRDefault="009A4DE7" w:rsidP="002D17AE">
            <w:pPr>
              <w:pStyle w:val="TableParagraph"/>
              <w:numPr>
                <w:ilvl w:val="0"/>
                <w:numId w:val="60"/>
              </w:numPr>
              <w:tabs>
                <w:tab w:val="left" w:pos="360"/>
                <w:tab w:val="left" w:pos="420"/>
              </w:tabs>
              <w:spacing w:before="120"/>
              <w:ind w:left="360" w:right="96" w:hanging="252"/>
              <w:rPr>
                <w:sz w:val="24"/>
              </w:rPr>
            </w:pPr>
            <w:r>
              <w:rPr>
                <w:sz w:val="24"/>
              </w:rPr>
              <w:tab/>
              <w:t>Specialist</w:t>
            </w:r>
            <w:r>
              <w:rPr>
                <w:spacing w:val="-7"/>
                <w:sz w:val="24"/>
              </w:rPr>
              <w:t xml:space="preserve"> </w:t>
            </w:r>
            <w:r>
              <w:rPr>
                <w:sz w:val="24"/>
              </w:rPr>
              <w:t>degree</w:t>
            </w:r>
            <w:r>
              <w:rPr>
                <w:spacing w:val="-9"/>
                <w:sz w:val="24"/>
              </w:rPr>
              <w:t xml:space="preserve"> </w:t>
            </w:r>
            <w:r>
              <w:rPr>
                <w:sz w:val="24"/>
              </w:rPr>
              <w:t>or</w:t>
            </w:r>
            <w:r>
              <w:rPr>
                <w:spacing w:val="-9"/>
                <w:sz w:val="24"/>
              </w:rPr>
              <w:t xml:space="preserve"> </w:t>
            </w:r>
            <w:r>
              <w:rPr>
                <w:sz w:val="24"/>
              </w:rPr>
              <w:t>Doctoral</w:t>
            </w:r>
            <w:r>
              <w:rPr>
                <w:spacing w:val="-7"/>
                <w:sz w:val="24"/>
              </w:rPr>
              <w:t xml:space="preserve"> </w:t>
            </w:r>
            <w:r>
              <w:rPr>
                <w:sz w:val="24"/>
              </w:rPr>
              <w:t>degree</w:t>
            </w:r>
            <w:r>
              <w:rPr>
                <w:spacing w:val="-9"/>
                <w:sz w:val="24"/>
              </w:rPr>
              <w:t xml:space="preserve"> </w:t>
            </w:r>
            <w:r>
              <w:rPr>
                <w:sz w:val="24"/>
              </w:rPr>
              <w:t>in</w:t>
            </w:r>
            <w:r>
              <w:rPr>
                <w:spacing w:val="-8"/>
                <w:sz w:val="24"/>
              </w:rPr>
              <w:t xml:space="preserve"> </w:t>
            </w:r>
            <w:r>
              <w:rPr>
                <w:sz w:val="24"/>
              </w:rPr>
              <w:t>the</w:t>
            </w:r>
            <w:r>
              <w:rPr>
                <w:spacing w:val="-6"/>
                <w:sz w:val="24"/>
              </w:rPr>
              <w:t xml:space="preserve"> </w:t>
            </w:r>
            <w:r>
              <w:rPr>
                <w:sz w:val="24"/>
              </w:rPr>
              <w:t>endorsement area in which license is requested</w:t>
            </w:r>
          </w:p>
        </w:tc>
        <w:tc>
          <w:tcPr>
            <w:tcW w:w="1044" w:type="dxa"/>
          </w:tcPr>
          <w:p w14:paraId="697B94B0" w14:textId="77777777" w:rsidR="009A4DE7" w:rsidRDefault="009A4DE7" w:rsidP="002D17AE">
            <w:pPr>
              <w:pStyle w:val="TableParagraph"/>
              <w:spacing w:before="119"/>
              <w:ind w:left="10" w:right="6"/>
              <w:jc w:val="center"/>
              <w:rPr>
                <w:sz w:val="24"/>
              </w:rPr>
            </w:pPr>
            <w:r>
              <w:rPr>
                <w:sz w:val="24"/>
              </w:rPr>
              <w:t xml:space="preserve">5 </w:t>
            </w:r>
            <w:r>
              <w:rPr>
                <w:spacing w:val="-2"/>
                <w:sz w:val="24"/>
              </w:rPr>
              <w:t>years</w:t>
            </w:r>
          </w:p>
        </w:tc>
        <w:tc>
          <w:tcPr>
            <w:tcW w:w="1243" w:type="dxa"/>
          </w:tcPr>
          <w:p w14:paraId="45040C2A" w14:textId="77777777" w:rsidR="009A4DE7" w:rsidRDefault="009A4DE7" w:rsidP="002D17AE">
            <w:pPr>
              <w:pStyle w:val="TableParagraph"/>
              <w:spacing w:before="119"/>
              <w:ind w:left="108" w:right="326"/>
              <w:rPr>
                <w:sz w:val="24"/>
              </w:rPr>
            </w:pPr>
            <w:r>
              <w:rPr>
                <w:sz w:val="24"/>
              </w:rPr>
              <w:t>Same</w:t>
            </w:r>
            <w:r>
              <w:rPr>
                <w:spacing w:val="-15"/>
                <w:sz w:val="24"/>
              </w:rPr>
              <w:t xml:space="preserve"> </w:t>
            </w:r>
            <w:r>
              <w:rPr>
                <w:sz w:val="24"/>
              </w:rPr>
              <w:t>as for AA</w:t>
            </w:r>
          </w:p>
        </w:tc>
      </w:tr>
    </w:tbl>
    <w:p w14:paraId="679B2420"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45C5CF6B"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
        <w:gridCol w:w="4075"/>
        <w:gridCol w:w="1044"/>
        <w:gridCol w:w="3197"/>
      </w:tblGrid>
      <w:tr w:rsidR="009A4DE7" w14:paraId="635B9E55" w14:textId="77777777" w:rsidTr="002D17AE">
        <w:trPr>
          <w:trHeight w:val="1002"/>
        </w:trPr>
        <w:tc>
          <w:tcPr>
            <w:tcW w:w="9350" w:type="dxa"/>
            <w:gridSpan w:val="4"/>
          </w:tcPr>
          <w:p w14:paraId="50B31602" w14:textId="77777777" w:rsidR="009A4DE7" w:rsidRDefault="009A4DE7" w:rsidP="002D17AE">
            <w:pPr>
              <w:pStyle w:val="TableParagraph"/>
              <w:spacing w:before="1"/>
              <w:rPr>
                <w:b/>
                <w:sz w:val="24"/>
              </w:rPr>
            </w:pPr>
          </w:p>
          <w:p w14:paraId="01603847" w14:textId="77777777" w:rsidR="009A4DE7" w:rsidRDefault="009A4DE7" w:rsidP="002D17AE">
            <w:pPr>
              <w:pStyle w:val="TableParagraph"/>
              <w:ind w:left="13"/>
              <w:jc w:val="center"/>
              <w:rPr>
                <w:b/>
                <w:sz w:val="24"/>
              </w:rPr>
            </w:pPr>
            <w:r>
              <w:rPr>
                <w:b/>
                <w:sz w:val="24"/>
              </w:rPr>
              <w:t>FIVE</w:t>
            </w:r>
            <w:r>
              <w:rPr>
                <w:b/>
                <w:spacing w:val="-3"/>
                <w:sz w:val="24"/>
              </w:rPr>
              <w:t xml:space="preserve"> </w:t>
            </w:r>
            <w:r>
              <w:rPr>
                <w:b/>
                <w:sz w:val="24"/>
              </w:rPr>
              <w:t>YEAR</w:t>
            </w:r>
            <w:r>
              <w:rPr>
                <w:b/>
                <w:spacing w:val="-3"/>
                <w:sz w:val="24"/>
              </w:rPr>
              <w:t xml:space="preserve"> </w:t>
            </w:r>
            <w:r>
              <w:rPr>
                <w:b/>
                <w:sz w:val="24"/>
              </w:rPr>
              <w:t>EDUCATOR</w:t>
            </w:r>
            <w:r>
              <w:rPr>
                <w:b/>
                <w:spacing w:val="-3"/>
                <w:sz w:val="24"/>
              </w:rPr>
              <w:t xml:space="preserve"> </w:t>
            </w:r>
            <w:r>
              <w:rPr>
                <w:b/>
                <w:sz w:val="24"/>
              </w:rPr>
              <w:t>LICENSE</w:t>
            </w:r>
            <w:r>
              <w:rPr>
                <w:b/>
                <w:spacing w:val="-3"/>
                <w:sz w:val="24"/>
              </w:rPr>
              <w:t xml:space="preserve"> </w:t>
            </w:r>
            <w:r>
              <w:rPr>
                <w:b/>
                <w:sz w:val="24"/>
              </w:rPr>
              <w:t>–</w:t>
            </w:r>
            <w:r>
              <w:rPr>
                <w:b/>
                <w:spacing w:val="-2"/>
                <w:sz w:val="24"/>
              </w:rPr>
              <w:t xml:space="preserve"> </w:t>
            </w:r>
            <w:r>
              <w:rPr>
                <w:b/>
                <w:sz w:val="24"/>
              </w:rPr>
              <w:t>PSYCHOMETRIST</w:t>
            </w:r>
            <w:r>
              <w:rPr>
                <w:b/>
                <w:spacing w:val="-2"/>
                <w:sz w:val="24"/>
              </w:rPr>
              <w:t xml:space="preserve"> (213)</w:t>
            </w:r>
          </w:p>
        </w:tc>
      </w:tr>
      <w:tr w:rsidR="009A4DE7" w14:paraId="622EC20D" w14:textId="77777777" w:rsidTr="002D17AE">
        <w:trPr>
          <w:trHeight w:val="530"/>
        </w:trPr>
        <w:tc>
          <w:tcPr>
            <w:tcW w:w="1034" w:type="dxa"/>
          </w:tcPr>
          <w:p w14:paraId="4CD618F7" w14:textId="77777777" w:rsidR="009A4DE7" w:rsidRDefault="009A4DE7" w:rsidP="002D17AE">
            <w:pPr>
              <w:pStyle w:val="TableParagraph"/>
              <w:spacing w:before="119"/>
              <w:ind w:left="129"/>
              <w:rPr>
                <w:b/>
                <w:sz w:val="24"/>
              </w:rPr>
            </w:pPr>
            <w:r>
              <w:rPr>
                <w:b/>
                <w:spacing w:val="-2"/>
                <w:sz w:val="24"/>
              </w:rPr>
              <w:t>License</w:t>
            </w:r>
          </w:p>
        </w:tc>
        <w:tc>
          <w:tcPr>
            <w:tcW w:w="4075" w:type="dxa"/>
          </w:tcPr>
          <w:p w14:paraId="4C88AB39" w14:textId="77777777" w:rsidR="009A4DE7" w:rsidRDefault="009A4DE7" w:rsidP="002D17AE">
            <w:pPr>
              <w:pStyle w:val="TableParagraph"/>
              <w:spacing w:before="119"/>
              <w:ind w:left="1317"/>
              <w:rPr>
                <w:b/>
                <w:sz w:val="24"/>
              </w:rPr>
            </w:pPr>
            <w:r>
              <w:rPr>
                <w:b/>
                <w:spacing w:val="-2"/>
                <w:sz w:val="24"/>
              </w:rPr>
              <w:t>Requirements</w:t>
            </w:r>
          </w:p>
        </w:tc>
        <w:tc>
          <w:tcPr>
            <w:tcW w:w="1044" w:type="dxa"/>
          </w:tcPr>
          <w:p w14:paraId="321D8E56" w14:textId="77777777" w:rsidR="009A4DE7" w:rsidRDefault="009A4DE7" w:rsidP="002D17AE">
            <w:pPr>
              <w:pStyle w:val="TableParagraph"/>
              <w:spacing w:before="119"/>
              <w:ind w:left="10"/>
              <w:jc w:val="center"/>
              <w:rPr>
                <w:b/>
                <w:sz w:val="24"/>
              </w:rPr>
            </w:pPr>
            <w:r>
              <w:rPr>
                <w:b/>
                <w:spacing w:val="-2"/>
                <w:sz w:val="24"/>
              </w:rPr>
              <w:t>Validity</w:t>
            </w:r>
          </w:p>
        </w:tc>
        <w:tc>
          <w:tcPr>
            <w:tcW w:w="3197" w:type="dxa"/>
          </w:tcPr>
          <w:p w14:paraId="32EA50E9" w14:textId="77777777" w:rsidR="009A4DE7" w:rsidRDefault="009A4DE7" w:rsidP="002D17AE">
            <w:pPr>
              <w:pStyle w:val="TableParagraph"/>
              <w:spacing w:before="119"/>
              <w:ind w:left="5"/>
              <w:jc w:val="center"/>
              <w:rPr>
                <w:b/>
                <w:sz w:val="24"/>
              </w:rPr>
            </w:pPr>
            <w:r>
              <w:rPr>
                <w:b/>
                <w:spacing w:val="-2"/>
                <w:sz w:val="24"/>
              </w:rPr>
              <w:t>Renewal</w:t>
            </w:r>
          </w:p>
        </w:tc>
      </w:tr>
      <w:tr w:rsidR="009A4DE7" w14:paraId="0AEC7AD3" w14:textId="77777777" w:rsidTr="002D17AE">
        <w:trPr>
          <w:trHeight w:val="9755"/>
        </w:trPr>
        <w:tc>
          <w:tcPr>
            <w:tcW w:w="1034" w:type="dxa"/>
          </w:tcPr>
          <w:p w14:paraId="36D74A89" w14:textId="77777777" w:rsidR="009A4DE7" w:rsidRDefault="009A4DE7" w:rsidP="002D17AE">
            <w:pPr>
              <w:pStyle w:val="TableParagraph"/>
              <w:spacing w:before="119"/>
              <w:ind w:left="107" w:right="102"/>
              <w:rPr>
                <w:sz w:val="24"/>
              </w:rPr>
            </w:pPr>
            <w:r>
              <w:rPr>
                <w:spacing w:val="-4"/>
                <w:sz w:val="24"/>
              </w:rPr>
              <w:t xml:space="preserve">Class </w:t>
            </w:r>
            <w:r>
              <w:rPr>
                <w:spacing w:val="-6"/>
                <w:sz w:val="24"/>
              </w:rPr>
              <w:t>AA</w:t>
            </w:r>
          </w:p>
        </w:tc>
        <w:tc>
          <w:tcPr>
            <w:tcW w:w="4075" w:type="dxa"/>
          </w:tcPr>
          <w:p w14:paraId="7C532D20" w14:textId="77777777" w:rsidR="009A4DE7" w:rsidRDefault="009A4DE7" w:rsidP="002D17AE">
            <w:pPr>
              <w:pStyle w:val="TableParagraph"/>
              <w:spacing w:before="119"/>
              <w:ind w:left="11"/>
              <w:jc w:val="center"/>
              <w:rPr>
                <w:b/>
                <w:sz w:val="24"/>
              </w:rPr>
            </w:pPr>
            <w:r>
              <w:rPr>
                <w:b/>
                <w:smallCaps/>
                <w:spacing w:val="-2"/>
                <w:sz w:val="24"/>
              </w:rPr>
              <w:t>Either</w:t>
            </w:r>
          </w:p>
          <w:p w14:paraId="1DF73025" w14:textId="77777777" w:rsidR="009A4DE7" w:rsidRDefault="009A4DE7" w:rsidP="002D17AE">
            <w:pPr>
              <w:pStyle w:val="TableParagraph"/>
              <w:numPr>
                <w:ilvl w:val="0"/>
                <w:numId w:val="59"/>
              </w:numPr>
              <w:tabs>
                <w:tab w:val="left" w:pos="468"/>
              </w:tabs>
              <w:spacing w:before="120"/>
              <w:rPr>
                <w:sz w:val="24"/>
              </w:rPr>
            </w:pPr>
            <w:r>
              <w:rPr>
                <w:sz w:val="24"/>
              </w:rPr>
              <w:t>Hold</w:t>
            </w:r>
            <w:r>
              <w:rPr>
                <w:spacing w:val="-2"/>
                <w:sz w:val="24"/>
              </w:rPr>
              <w:t xml:space="preserve"> </w:t>
            </w:r>
            <w:r>
              <w:rPr>
                <w:sz w:val="24"/>
              </w:rPr>
              <w:t>a</w:t>
            </w:r>
            <w:r>
              <w:rPr>
                <w:spacing w:val="-2"/>
                <w:sz w:val="24"/>
              </w:rPr>
              <w:t xml:space="preserve"> </w:t>
            </w:r>
            <w:r>
              <w:rPr>
                <w:sz w:val="24"/>
              </w:rPr>
              <w:t>five-year</w:t>
            </w:r>
            <w:r>
              <w:rPr>
                <w:spacing w:val="-2"/>
                <w:sz w:val="24"/>
              </w:rPr>
              <w:t xml:space="preserve"> </w:t>
            </w:r>
            <w:r>
              <w:rPr>
                <w:sz w:val="24"/>
              </w:rPr>
              <w:t>teaching</w:t>
            </w:r>
            <w:r>
              <w:rPr>
                <w:spacing w:val="1"/>
                <w:sz w:val="24"/>
              </w:rPr>
              <w:t xml:space="preserve"> </w:t>
            </w:r>
            <w:r>
              <w:rPr>
                <w:spacing w:val="-2"/>
                <w:sz w:val="24"/>
              </w:rPr>
              <w:t>license</w:t>
            </w:r>
          </w:p>
          <w:p w14:paraId="2EFEB74F" w14:textId="77777777" w:rsidR="009A4DE7" w:rsidRDefault="009A4DE7" w:rsidP="002D17AE">
            <w:pPr>
              <w:pStyle w:val="TableParagraph"/>
              <w:numPr>
                <w:ilvl w:val="0"/>
                <w:numId w:val="59"/>
              </w:numPr>
              <w:tabs>
                <w:tab w:val="left" w:pos="468"/>
              </w:tabs>
              <w:spacing w:before="120"/>
              <w:ind w:right="99"/>
              <w:rPr>
                <w:sz w:val="24"/>
              </w:rPr>
            </w:pPr>
            <w:r>
              <w:rPr>
                <w:sz w:val="24"/>
              </w:rPr>
              <w:t>Complete</w:t>
            </w:r>
            <w:r>
              <w:rPr>
                <w:spacing w:val="-15"/>
                <w:sz w:val="24"/>
              </w:rPr>
              <w:t xml:space="preserve"> </w:t>
            </w:r>
            <w:r>
              <w:rPr>
                <w:sz w:val="24"/>
              </w:rPr>
              <w:t>a</w:t>
            </w:r>
            <w:r>
              <w:rPr>
                <w:spacing w:val="-15"/>
                <w:sz w:val="24"/>
              </w:rPr>
              <w:t xml:space="preserve"> </w:t>
            </w:r>
            <w:r>
              <w:rPr>
                <w:sz w:val="24"/>
              </w:rPr>
              <w:t>master’s</w:t>
            </w:r>
            <w:r>
              <w:rPr>
                <w:spacing w:val="-15"/>
                <w:sz w:val="24"/>
              </w:rPr>
              <w:t xml:space="preserve"> </w:t>
            </w:r>
            <w:r>
              <w:rPr>
                <w:sz w:val="24"/>
              </w:rPr>
              <w:t>degree</w:t>
            </w:r>
            <w:r>
              <w:rPr>
                <w:spacing w:val="-15"/>
                <w:sz w:val="24"/>
              </w:rPr>
              <w:t xml:space="preserve"> </w:t>
            </w:r>
            <w:r>
              <w:rPr>
                <w:sz w:val="24"/>
              </w:rPr>
              <w:t>program in psychometry</w:t>
            </w:r>
          </w:p>
          <w:p w14:paraId="7CCB308E" w14:textId="77777777" w:rsidR="009A4DE7" w:rsidRDefault="009A4DE7" w:rsidP="002D17AE">
            <w:pPr>
              <w:pStyle w:val="TableParagraph"/>
              <w:spacing w:before="166"/>
              <w:ind w:left="11" w:right="7"/>
              <w:jc w:val="center"/>
              <w:rPr>
                <w:b/>
                <w:sz w:val="19"/>
              </w:rPr>
            </w:pPr>
            <w:r>
              <w:rPr>
                <w:b/>
                <w:spacing w:val="-5"/>
                <w:sz w:val="19"/>
              </w:rPr>
              <w:t>OR</w:t>
            </w:r>
          </w:p>
          <w:p w14:paraId="1A12B624" w14:textId="77777777" w:rsidR="009A4DE7" w:rsidRDefault="009A4DE7" w:rsidP="002D17AE">
            <w:pPr>
              <w:pStyle w:val="TableParagraph"/>
              <w:spacing w:before="131"/>
              <w:ind w:left="432" w:right="97"/>
              <w:jc w:val="both"/>
              <w:rPr>
                <w:sz w:val="24"/>
              </w:rPr>
            </w:pPr>
            <w:r>
              <w:rPr>
                <w:sz w:val="24"/>
              </w:rPr>
              <w:t>Hold a master’s degree in another area and complete an approved program for psychometry</w:t>
            </w:r>
          </w:p>
          <w:p w14:paraId="5AE254F9" w14:textId="77777777" w:rsidR="009A4DE7" w:rsidRDefault="009A4DE7" w:rsidP="002D17AE">
            <w:pPr>
              <w:pStyle w:val="TableParagraph"/>
              <w:spacing w:before="167"/>
              <w:ind w:left="11" w:right="7"/>
              <w:jc w:val="center"/>
              <w:rPr>
                <w:b/>
                <w:sz w:val="19"/>
              </w:rPr>
            </w:pPr>
            <w:r>
              <w:rPr>
                <w:b/>
                <w:spacing w:val="-5"/>
                <w:sz w:val="19"/>
              </w:rPr>
              <w:t>OR</w:t>
            </w:r>
          </w:p>
          <w:p w14:paraId="37E2C2C1" w14:textId="77777777" w:rsidR="009A4DE7" w:rsidRDefault="009A4DE7" w:rsidP="002D17AE">
            <w:pPr>
              <w:pStyle w:val="TableParagraph"/>
              <w:numPr>
                <w:ilvl w:val="0"/>
                <w:numId w:val="58"/>
              </w:numPr>
              <w:tabs>
                <w:tab w:val="left" w:pos="468"/>
                <w:tab w:val="left" w:pos="1612"/>
                <w:tab w:val="left" w:pos="2049"/>
                <w:tab w:val="left" w:pos="3153"/>
              </w:tabs>
              <w:spacing w:before="131"/>
              <w:ind w:right="98"/>
              <w:rPr>
                <w:sz w:val="24"/>
              </w:rPr>
            </w:pPr>
            <w:r>
              <w:rPr>
                <w:spacing w:val="-2"/>
                <w:sz w:val="24"/>
              </w:rPr>
              <w:t>Complete</w:t>
            </w:r>
            <w:r>
              <w:rPr>
                <w:sz w:val="24"/>
              </w:rPr>
              <w:tab/>
            </w:r>
            <w:r>
              <w:rPr>
                <w:spacing w:val="-6"/>
                <w:sz w:val="24"/>
              </w:rPr>
              <w:t>an</w:t>
            </w:r>
            <w:r>
              <w:rPr>
                <w:sz w:val="24"/>
              </w:rPr>
              <w:tab/>
            </w:r>
            <w:r>
              <w:rPr>
                <w:spacing w:val="-2"/>
                <w:sz w:val="24"/>
              </w:rPr>
              <w:t>approved</w:t>
            </w:r>
            <w:r>
              <w:rPr>
                <w:sz w:val="24"/>
              </w:rPr>
              <w:tab/>
            </w:r>
            <w:r>
              <w:rPr>
                <w:spacing w:val="-2"/>
                <w:sz w:val="24"/>
              </w:rPr>
              <w:t xml:space="preserve">master’s </w:t>
            </w:r>
            <w:r>
              <w:rPr>
                <w:sz w:val="24"/>
              </w:rPr>
              <w:t>degree program in psychometry</w:t>
            </w:r>
          </w:p>
        </w:tc>
        <w:tc>
          <w:tcPr>
            <w:tcW w:w="1044" w:type="dxa"/>
          </w:tcPr>
          <w:p w14:paraId="115627FA" w14:textId="77777777" w:rsidR="009A4DE7" w:rsidRDefault="009A4DE7" w:rsidP="002D17AE">
            <w:pPr>
              <w:pStyle w:val="TableParagraph"/>
              <w:spacing w:before="119"/>
              <w:ind w:left="10" w:right="5"/>
              <w:jc w:val="center"/>
              <w:rPr>
                <w:sz w:val="24"/>
              </w:rPr>
            </w:pPr>
            <w:r>
              <w:rPr>
                <w:sz w:val="24"/>
              </w:rPr>
              <w:t xml:space="preserve">5 </w:t>
            </w:r>
            <w:r>
              <w:rPr>
                <w:spacing w:val="-2"/>
                <w:sz w:val="24"/>
              </w:rPr>
              <w:t>years</w:t>
            </w:r>
          </w:p>
        </w:tc>
        <w:tc>
          <w:tcPr>
            <w:tcW w:w="3197" w:type="dxa"/>
          </w:tcPr>
          <w:p w14:paraId="31486EB3" w14:textId="77777777" w:rsidR="009A4DE7" w:rsidRDefault="009A4DE7" w:rsidP="002D17AE">
            <w:pPr>
              <w:pStyle w:val="TableParagraph"/>
              <w:spacing w:before="119"/>
              <w:ind w:left="108" w:right="189"/>
              <w:rPr>
                <w:sz w:val="24"/>
              </w:rPr>
            </w:pPr>
            <w:r>
              <w:rPr>
                <w:sz w:val="24"/>
              </w:rPr>
              <w:t>Three</w:t>
            </w:r>
            <w:r>
              <w:rPr>
                <w:spacing w:val="-10"/>
                <w:sz w:val="24"/>
              </w:rPr>
              <w:t xml:space="preserve"> </w:t>
            </w:r>
            <w:r>
              <w:rPr>
                <w:sz w:val="24"/>
              </w:rPr>
              <w:t>(3)</w:t>
            </w:r>
            <w:r>
              <w:rPr>
                <w:spacing w:val="-10"/>
                <w:sz w:val="24"/>
              </w:rPr>
              <w:t xml:space="preserve"> </w:t>
            </w:r>
            <w:r>
              <w:rPr>
                <w:sz w:val="24"/>
              </w:rPr>
              <w:t>semester</w:t>
            </w:r>
            <w:r>
              <w:rPr>
                <w:spacing w:val="-10"/>
                <w:sz w:val="24"/>
              </w:rPr>
              <w:t xml:space="preserve"> </w:t>
            </w:r>
            <w:r>
              <w:rPr>
                <w:sz w:val="24"/>
              </w:rPr>
              <w:t>hours</w:t>
            </w:r>
            <w:r>
              <w:rPr>
                <w:spacing w:val="-8"/>
                <w:sz w:val="24"/>
              </w:rPr>
              <w:t xml:space="preserve"> </w:t>
            </w:r>
            <w:r>
              <w:rPr>
                <w:sz w:val="24"/>
              </w:rPr>
              <w:t xml:space="preserve">in content or job/skill related </w:t>
            </w:r>
            <w:r>
              <w:rPr>
                <w:spacing w:val="-4"/>
                <w:sz w:val="24"/>
              </w:rPr>
              <w:t>area</w:t>
            </w:r>
          </w:p>
          <w:p w14:paraId="42CB8A71" w14:textId="77777777" w:rsidR="009A4DE7" w:rsidRDefault="009A4DE7" w:rsidP="002D17AE">
            <w:pPr>
              <w:pStyle w:val="TableParagraph"/>
              <w:spacing w:before="166"/>
              <w:ind w:left="5" w:right="1"/>
              <w:jc w:val="center"/>
              <w:rPr>
                <w:b/>
                <w:sz w:val="19"/>
              </w:rPr>
            </w:pPr>
            <w:r>
              <w:rPr>
                <w:b/>
                <w:spacing w:val="-5"/>
                <w:sz w:val="19"/>
              </w:rPr>
              <w:t>OR</w:t>
            </w:r>
          </w:p>
          <w:p w14:paraId="158ADA7C" w14:textId="77777777" w:rsidR="009A4DE7" w:rsidRDefault="009A4DE7" w:rsidP="002D17AE">
            <w:pPr>
              <w:pStyle w:val="TableParagraph"/>
              <w:spacing w:before="131"/>
              <w:ind w:left="108" w:right="189"/>
              <w:rPr>
                <w:sz w:val="24"/>
              </w:rPr>
            </w:pPr>
            <w:r>
              <w:rPr>
                <w:sz w:val="24"/>
              </w:rPr>
              <w:t>Five</w:t>
            </w:r>
            <w:r>
              <w:rPr>
                <w:spacing w:val="-13"/>
                <w:sz w:val="24"/>
              </w:rPr>
              <w:t xml:space="preserve"> </w:t>
            </w:r>
            <w:r>
              <w:rPr>
                <w:sz w:val="24"/>
              </w:rPr>
              <w:t>(5)</w:t>
            </w:r>
            <w:r>
              <w:rPr>
                <w:spacing w:val="-12"/>
                <w:sz w:val="24"/>
              </w:rPr>
              <w:t xml:space="preserve"> </w:t>
            </w:r>
            <w:r>
              <w:rPr>
                <w:sz w:val="24"/>
              </w:rPr>
              <w:t>continuing</w:t>
            </w:r>
            <w:r>
              <w:rPr>
                <w:spacing w:val="-13"/>
                <w:sz w:val="24"/>
              </w:rPr>
              <w:t xml:space="preserve"> </w:t>
            </w:r>
            <w:r>
              <w:rPr>
                <w:sz w:val="24"/>
              </w:rPr>
              <w:t>education units (CEU’s) in content or job/skill related area</w:t>
            </w:r>
          </w:p>
        </w:tc>
      </w:tr>
    </w:tbl>
    <w:p w14:paraId="2D30B7D6"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410955A6" w14:textId="77777777" w:rsidR="009A4DE7" w:rsidRDefault="009A4DE7" w:rsidP="009A4DE7">
      <w:pPr>
        <w:pStyle w:val="BodyText"/>
        <w:spacing w:before="1"/>
        <w:rPr>
          <w:b/>
          <w:sz w:val="2"/>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
        <w:gridCol w:w="4632"/>
        <w:gridCol w:w="1044"/>
        <w:gridCol w:w="2578"/>
      </w:tblGrid>
      <w:tr w:rsidR="009A4DE7" w14:paraId="6EF39D92" w14:textId="77777777" w:rsidTr="002D17AE">
        <w:trPr>
          <w:trHeight w:val="801"/>
        </w:trPr>
        <w:tc>
          <w:tcPr>
            <w:tcW w:w="9346" w:type="dxa"/>
            <w:gridSpan w:val="4"/>
          </w:tcPr>
          <w:p w14:paraId="1E279108" w14:textId="77777777" w:rsidR="009A4DE7" w:rsidRDefault="009A4DE7" w:rsidP="002D17AE">
            <w:pPr>
              <w:pStyle w:val="TableParagraph"/>
              <w:spacing w:before="1"/>
              <w:ind w:left="2877" w:right="2729" w:hanging="137"/>
              <w:rPr>
                <w:b/>
                <w:sz w:val="24"/>
              </w:rPr>
            </w:pPr>
            <w:r>
              <w:rPr>
                <w:b/>
                <w:sz w:val="24"/>
              </w:rPr>
              <w:t>FIVE</w:t>
            </w:r>
            <w:r>
              <w:rPr>
                <w:b/>
                <w:spacing w:val="-11"/>
                <w:sz w:val="24"/>
              </w:rPr>
              <w:t xml:space="preserve"> </w:t>
            </w:r>
            <w:r>
              <w:rPr>
                <w:b/>
                <w:sz w:val="24"/>
              </w:rPr>
              <w:t>YEAR</w:t>
            </w:r>
            <w:r>
              <w:rPr>
                <w:b/>
                <w:spacing w:val="-12"/>
                <w:sz w:val="24"/>
              </w:rPr>
              <w:t xml:space="preserve"> </w:t>
            </w:r>
            <w:r>
              <w:rPr>
                <w:b/>
                <w:sz w:val="24"/>
              </w:rPr>
              <w:t>EDUCATOR</w:t>
            </w:r>
            <w:r>
              <w:rPr>
                <w:b/>
                <w:spacing w:val="-12"/>
                <w:sz w:val="24"/>
              </w:rPr>
              <w:t xml:space="preserve"> </w:t>
            </w:r>
            <w:r>
              <w:rPr>
                <w:b/>
                <w:sz w:val="24"/>
              </w:rPr>
              <w:t>LICENSE SCHOOL PSYCHOLOGIST (451)</w:t>
            </w:r>
          </w:p>
        </w:tc>
      </w:tr>
      <w:tr w:rsidR="009A4DE7" w14:paraId="009F8A6B" w14:textId="77777777" w:rsidTr="002D17AE">
        <w:trPr>
          <w:trHeight w:val="515"/>
        </w:trPr>
        <w:tc>
          <w:tcPr>
            <w:tcW w:w="1092" w:type="dxa"/>
          </w:tcPr>
          <w:p w14:paraId="12F0D6B0" w14:textId="77777777" w:rsidR="009A4DE7" w:rsidRDefault="009A4DE7" w:rsidP="002D17AE">
            <w:pPr>
              <w:pStyle w:val="TableParagraph"/>
              <w:spacing w:before="119"/>
              <w:ind w:left="158"/>
              <w:rPr>
                <w:b/>
                <w:sz w:val="24"/>
              </w:rPr>
            </w:pPr>
            <w:r>
              <w:rPr>
                <w:b/>
                <w:spacing w:val="-2"/>
                <w:sz w:val="24"/>
              </w:rPr>
              <w:t>License</w:t>
            </w:r>
          </w:p>
        </w:tc>
        <w:tc>
          <w:tcPr>
            <w:tcW w:w="4632" w:type="dxa"/>
          </w:tcPr>
          <w:p w14:paraId="3C68E01A" w14:textId="77777777" w:rsidR="009A4DE7" w:rsidRDefault="009A4DE7" w:rsidP="002D17AE">
            <w:pPr>
              <w:pStyle w:val="TableParagraph"/>
              <w:spacing w:before="119"/>
              <w:ind w:left="9"/>
              <w:jc w:val="center"/>
              <w:rPr>
                <w:b/>
                <w:sz w:val="24"/>
              </w:rPr>
            </w:pPr>
            <w:r>
              <w:rPr>
                <w:b/>
                <w:spacing w:val="-2"/>
                <w:sz w:val="24"/>
              </w:rPr>
              <w:t>Requirements</w:t>
            </w:r>
          </w:p>
        </w:tc>
        <w:tc>
          <w:tcPr>
            <w:tcW w:w="1044" w:type="dxa"/>
          </w:tcPr>
          <w:p w14:paraId="1E6A07D6" w14:textId="77777777" w:rsidR="009A4DE7" w:rsidRDefault="009A4DE7" w:rsidP="002D17AE">
            <w:pPr>
              <w:pStyle w:val="TableParagraph"/>
              <w:spacing w:before="119"/>
              <w:ind w:left="10" w:right="1"/>
              <w:jc w:val="center"/>
              <w:rPr>
                <w:b/>
                <w:sz w:val="24"/>
              </w:rPr>
            </w:pPr>
            <w:r>
              <w:rPr>
                <w:b/>
                <w:spacing w:val="-2"/>
                <w:sz w:val="24"/>
              </w:rPr>
              <w:t>Validity</w:t>
            </w:r>
          </w:p>
        </w:tc>
        <w:tc>
          <w:tcPr>
            <w:tcW w:w="2578" w:type="dxa"/>
          </w:tcPr>
          <w:p w14:paraId="64BB4DAB" w14:textId="77777777" w:rsidR="009A4DE7" w:rsidRDefault="009A4DE7" w:rsidP="002D17AE">
            <w:pPr>
              <w:pStyle w:val="TableParagraph"/>
              <w:spacing w:before="119"/>
              <w:ind w:left="847"/>
              <w:rPr>
                <w:b/>
                <w:sz w:val="24"/>
              </w:rPr>
            </w:pPr>
            <w:r>
              <w:rPr>
                <w:b/>
                <w:spacing w:val="-2"/>
                <w:sz w:val="24"/>
              </w:rPr>
              <w:t>Renewal</w:t>
            </w:r>
          </w:p>
        </w:tc>
      </w:tr>
      <w:tr w:rsidR="009A4DE7" w14:paraId="73EA6C7B" w14:textId="77777777" w:rsidTr="002D17AE">
        <w:trPr>
          <w:trHeight w:val="3148"/>
        </w:trPr>
        <w:tc>
          <w:tcPr>
            <w:tcW w:w="1092" w:type="dxa"/>
          </w:tcPr>
          <w:p w14:paraId="038DD090" w14:textId="77777777" w:rsidR="009A4DE7" w:rsidRDefault="009A4DE7" w:rsidP="002D17AE">
            <w:pPr>
              <w:pStyle w:val="TableParagraph"/>
              <w:spacing w:before="119"/>
              <w:ind w:left="107" w:right="450"/>
              <w:rPr>
                <w:sz w:val="24"/>
              </w:rPr>
            </w:pPr>
            <w:r>
              <w:rPr>
                <w:spacing w:val="-4"/>
                <w:sz w:val="24"/>
              </w:rPr>
              <w:t xml:space="preserve">Class </w:t>
            </w:r>
            <w:r>
              <w:rPr>
                <w:spacing w:val="-5"/>
                <w:sz w:val="24"/>
              </w:rPr>
              <w:t>AAA</w:t>
            </w:r>
          </w:p>
        </w:tc>
        <w:tc>
          <w:tcPr>
            <w:tcW w:w="4632" w:type="dxa"/>
          </w:tcPr>
          <w:p w14:paraId="7286E5CC" w14:textId="77777777" w:rsidR="009A4DE7" w:rsidRDefault="009A4DE7" w:rsidP="002D17AE">
            <w:pPr>
              <w:pStyle w:val="TableParagraph"/>
              <w:numPr>
                <w:ilvl w:val="0"/>
                <w:numId w:val="57"/>
              </w:numPr>
              <w:tabs>
                <w:tab w:val="left" w:pos="467"/>
              </w:tabs>
              <w:spacing w:before="119"/>
              <w:ind w:right="93"/>
              <w:jc w:val="both"/>
              <w:rPr>
                <w:sz w:val="24"/>
              </w:rPr>
            </w:pPr>
            <w:r>
              <w:rPr>
                <w:sz w:val="24"/>
              </w:rPr>
              <w:t>Complete</w:t>
            </w:r>
            <w:r>
              <w:rPr>
                <w:spacing w:val="-14"/>
                <w:sz w:val="24"/>
              </w:rPr>
              <w:t xml:space="preserve"> </w:t>
            </w:r>
            <w:r>
              <w:rPr>
                <w:sz w:val="24"/>
              </w:rPr>
              <w:t>an</w:t>
            </w:r>
            <w:r>
              <w:rPr>
                <w:spacing w:val="-13"/>
                <w:sz w:val="24"/>
              </w:rPr>
              <w:t xml:space="preserve"> </w:t>
            </w:r>
            <w:r>
              <w:rPr>
                <w:sz w:val="24"/>
              </w:rPr>
              <w:t>approved</w:t>
            </w:r>
            <w:r>
              <w:rPr>
                <w:spacing w:val="-13"/>
                <w:sz w:val="24"/>
              </w:rPr>
              <w:t xml:space="preserve"> </w:t>
            </w:r>
            <w:r>
              <w:rPr>
                <w:sz w:val="24"/>
              </w:rPr>
              <w:t>specialist</w:t>
            </w:r>
            <w:r>
              <w:rPr>
                <w:spacing w:val="-13"/>
                <w:sz w:val="24"/>
              </w:rPr>
              <w:t xml:space="preserve"> </w:t>
            </w:r>
            <w:r>
              <w:rPr>
                <w:sz w:val="24"/>
              </w:rPr>
              <w:t>degree</w:t>
            </w:r>
            <w:r>
              <w:rPr>
                <w:spacing w:val="-14"/>
                <w:sz w:val="24"/>
              </w:rPr>
              <w:t xml:space="preserve"> </w:t>
            </w:r>
            <w:r>
              <w:rPr>
                <w:sz w:val="24"/>
              </w:rPr>
              <w:t>or equivalent program in school psychology approved by the National Association of School Psychologist – NASP</w:t>
            </w:r>
          </w:p>
          <w:p w14:paraId="3C2AC55E" w14:textId="77777777" w:rsidR="009A4DE7" w:rsidRDefault="009A4DE7" w:rsidP="002D17AE">
            <w:pPr>
              <w:pStyle w:val="TableParagraph"/>
              <w:numPr>
                <w:ilvl w:val="0"/>
                <w:numId w:val="57"/>
              </w:numPr>
              <w:tabs>
                <w:tab w:val="left" w:pos="467"/>
              </w:tabs>
              <w:spacing w:before="120"/>
              <w:ind w:right="98"/>
              <w:jc w:val="both"/>
              <w:rPr>
                <w:sz w:val="24"/>
              </w:rPr>
            </w:pPr>
            <w:r>
              <w:rPr>
                <w:sz w:val="24"/>
              </w:rPr>
              <w:t>Praxis Subject Assessment (Specialty Area for School Psychology)</w:t>
            </w:r>
          </w:p>
        </w:tc>
        <w:tc>
          <w:tcPr>
            <w:tcW w:w="1044" w:type="dxa"/>
          </w:tcPr>
          <w:p w14:paraId="4FE28449" w14:textId="77777777" w:rsidR="009A4DE7" w:rsidRDefault="009A4DE7" w:rsidP="002D17AE">
            <w:pPr>
              <w:pStyle w:val="TableParagraph"/>
              <w:spacing w:before="119"/>
              <w:ind w:left="10" w:right="6"/>
              <w:jc w:val="center"/>
              <w:rPr>
                <w:sz w:val="24"/>
              </w:rPr>
            </w:pPr>
            <w:r>
              <w:rPr>
                <w:sz w:val="24"/>
              </w:rPr>
              <w:t xml:space="preserve">5 </w:t>
            </w:r>
            <w:r>
              <w:rPr>
                <w:spacing w:val="-2"/>
                <w:sz w:val="24"/>
              </w:rPr>
              <w:t>years</w:t>
            </w:r>
          </w:p>
        </w:tc>
        <w:tc>
          <w:tcPr>
            <w:tcW w:w="2578" w:type="dxa"/>
          </w:tcPr>
          <w:p w14:paraId="3FF9B5E4" w14:textId="77777777" w:rsidR="009A4DE7" w:rsidRDefault="009A4DE7" w:rsidP="002D17AE">
            <w:pPr>
              <w:pStyle w:val="TableParagraph"/>
              <w:spacing w:before="119"/>
              <w:ind w:left="107" w:right="148"/>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p w14:paraId="69C3CFB5" w14:textId="77777777" w:rsidR="009A4DE7" w:rsidRDefault="009A4DE7" w:rsidP="002D17AE">
            <w:pPr>
              <w:pStyle w:val="TableParagraph"/>
              <w:spacing w:before="166"/>
              <w:ind w:left="3"/>
              <w:jc w:val="center"/>
              <w:rPr>
                <w:b/>
                <w:sz w:val="19"/>
              </w:rPr>
            </w:pPr>
            <w:r>
              <w:rPr>
                <w:b/>
                <w:spacing w:val="-5"/>
                <w:sz w:val="19"/>
              </w:rPr>
              <w:t>OR</w:t>
            </w:r>
          </w:p>
          <w:p w14:paraId="18043177" w14:textId="77777777" w:rsidR="009A4DE7" w:rsidRDefault="009A4DE7" w:rsidP="002D17AE">
            <w:pPr>
              <w:pStyle w:val="TableParagraph"/>
              <w:spacing w:before="131"/>
              <w:ind w:left="107"/>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tc>
      </w:tr>
      <w:tr w:rsidR="009A4DE7" w14:paraId="1AB8510D" w14:textId="77777777" w:rsidTr="002D17AE">
        <w:trPr>
          <w:trHeight w:val="4751"/>
        </w:trPr>
        <w:tc>
          <w:tcPr>
            <w:tcW w:w="1092" w:type="dxa"/>
          </w:tcPr>
          <w:p w14:paraId="0350AB1D" w14:textId="77777777" w:rsidR="009A4DE7" w:rsidRDefault="009A4DE7" w:rsidP="002D17AE">
            <w:pPr>
              <w:pStyle w:val="TableParagraph"/>
              <w:spacing w:before="119"/>
              <w:ind w:left="107" w:right="277"/>
              <w:rPr>
                <w:sz w:val="24"/>
              </w:rPr>
            </w:pPr>
            <w:r>
              <w:rPr>
                <w:spacing w:val="-4"/>
                <w:sz w:val="24"/>
              </w:rPr>
              <w:t>Class AAAA</w:t>
            </w:r>
          </w:p>
        </w:tc>
        <w:tc>
          <w:tcPr>
            <w:tcW w:w="4632" w:type="dxa"/>
          </w:tcPr>
          <w:p w14:paraId="48C137E6" w14:textId="77777777" w:rsidR="009A4DE7" w:rsidRDefault="009A4DE7" w:rsidP="002D17AE">
            <w:pPr>
              <w:pStyle w:val="TableParagraph"/>
              <w:numPr>
                <w:ilvl w:val="0"/>
                <w:numId w:val="56"/>
              </w:numPr>
              <w:tabs>
                <w:tab w:val="left" w:pos="467"/>
              </w:tabs>
              <w:spacing w:before="119"/>
              <w:ind w:right="456"/>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Five-Year Class AAA License</w:t>
            </w:r>
          </w:p>
          <w:p w14:paraId="378A4D85" w14:textId="77777777" w:rsidR="009A4DE7" w:rsidRDefault="009A4DE7" w:rsidP="002D17AE">
            <w:pPr>
              <w:pStyle w:val="TableParagraph"/>
              <w:numPr>
                <w:ilvl w:val="0"/>
                <w:numId w:val="56"/>
              </w:numPr>
              <w:tabs>
                <w:tab w:val="left" w:pos="467"/>
              </w:tabs>
              <w:spacing w:before="120"/>
              <w:rPr>
                <w:sz w:val="24"/>
              </w:rPr>
            </w:pPr>
            <w:r>
              <w:rPr>
                <w:sz w:val="24"/>
              </w:rPr>
              <w:t>Doctoral</w:t>
            </w:r>
            <w:r>
              <w:rPr>
                <w:spacing w:val="-2"/>
                <w:sz w:val="24"/>
              </w:rPr>
              <w:t xml:space="preserve"> </w:t>
            </w:r>
            <w:r>
              <w:rPr>
                <w:sz w:val="24"/>
              </w:rPr>
              <w:t>degree</w:t>
            </w:r>
            <w:r>
              <w:rPr>
                <w:spacing w:val="-3"/>
                <w:sz w:val="24"/>
              </w:rPr>
              <w:t xml:space="preserve"> </w:t>
            </w:r>
            <w:r>
              <w:rPr>
                <w:sz w:val="24"/>
              </w:rPr>
              <w:t>in</w:t>
            </w:r>
            <w:r>
              <w:rPr>
                <w:spacing w:val="-1"/>
                <w:sz w:val="24"/>
              </w:rPr>
              <w:t xml:space="preserve"> </w:t>
            </w:r>
            <w:r>
              <w:rPr>
                <w:spacing w:val="-2"/>
                <w:sz w:val="24"/>
              </w:rPr>
              <w:t>psychology</w:t>
            </w:r>
          </w:p>
        </w:tc>
        <w:tc>
          <w:tcPr>
            <w:tcW w:w="1044" w:type="dxa"/>
          </w:tcPr>
          <w:p w14:paraId="4FCCC56D" w14:textId="77777777" w:rsidR="009A4DE7" w:rsidRDefault="009A4DE7" w:rsidP="002D17AE">
            <w:pPr>
              <w:pStyle w:val="TableParagraph"/>
              <w:spacing w:before="119"/>
              <w:ind w:left="10" w:right="6"/>
              <w:jc w:val="center"/>
              <w:rPr>
                <w:sz w:val="24"/>
              </w:rPr>
            </w:pPr>
            <w:r>
              <w:rPr>
                <w:sz w:val="24"/>
              </w:rPr>
              <w:t xml:space="preserve">5 </w:t>
            </w:r>
            <w:r>
              <w:rPr>
                <w:spacing w:val="-2"/>
                <w:sz w:val="24"/>
              </w:rPr>
              <w:t>years</w:t>
            </w:r>
          </w:p>
        </w:tc>
        <w:tc>
          <w:tcPr>
            <w:tcW w:w="2578" w:type="dxa"/>
          </w:tcPr>
          <w:p w14:paraId="7DBEC5D4" w14:textId="77777777" w:rsidR="009A4DE7" w:rsidRDefault="009A4DE7" w:rsidP="002D17AE">
            <w:pPr>
              <w:pStyle w:val="TableParagraph"/>
              <w:spacing w:before="119"/>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4"/>
                <w:sz w:val="24"/>
              </w:rPr>
              <w:t>AAAA</w:t>
            </w:r>
          </w:p>
        </w:tc>
      </w:tr>
    </w:tbl>
    <w:p w14:paraId="2C0A1D17"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1B0ACC21"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4488"/>
        <w:gridCol w:w="1044"/>
        <w:gridCol w:w="2714"/>
      </w:tblGrid>
      <w:tr w:rsidR="009A4DE7" w14:paraId="7BC1CE5C" w14:textId="77777777" w:rsidTr="002D17AE">
        <w:trPr>
          <w:trHeight w:val="433"/>
        </w:trPr>
        <w:tc>
          <w:tcPr>
            <w:tcW w:w="9350" w:type="dxa"/>
            <w:gridSpan w:val="4"/>
          </w:tcPr>
          <w:p w14:paraId="0845E07D" w14:textId="77777777" w:rsidR="009A4DE7" w:rsidRDefault="009A4DE7" w:rsidP="002D17AE">
            <w:pPr>
              <w:pStyle w:val="TableParagraph"/>
              <w:spacing w:before="1"/>
              <w:ind w:left="443"/>
              <w:rPr>
                <w:b/>
                <w:sz w:val="24"/>
              </w:rPr>
            </w:pPr>
            <w:r>
              <w:rPr>
                <w:b/>
                <w:sz w:val="24"/>
              </w:rPr>
              <w:t>FIVE</w:t>
            </w:r>
            <w:r>
              <w:rPr>
                <w:b/>
                <w:spacing w:val="-6"/>
                <w:sz w:val="24"/>
              </w:rPr>
              <w:t xml:space="preserve"> </w:t>
            </w:r>
            <w:r>
              <w:rPr>
                <w:b/>
                <w:sz w:val="24"/>
              </w:rPr>
              <w:t>YEAR</w:t>
            </w:r>
            <w:r>
              <w:rPr>
                <w:b/>
                <w:spacing w:val="-3"/>
                <w:sz w:val="24"/>
              </w:rPr>
              <w:t xml:space="preserve"> </w:t>
            </w:r>
            <w:r>
              <w:rPr>
                <w:b/>
                <w:sz w:val="24"/>
              </w:rPr>
              <w:t>EDUCATOR</w:t>
            </w:r>
            <w:r>
              <w:rPr>
                <w:b/>
                <w:spacing w:val="-4"/>
                <w:sz w:val="24"/>
              </w:rPr>
              <w:t xml:space="preserve"> </w:t>
            </w:r>
            <w:r>
              <w:rPr>
                <w:b/>
                <w:sz w:val="24"/>
              </w:rPr>
              <w:t>LICENSE</w:t>
            </w:r>
            <w:r>
              <w:rPr>
                <w:b/>
                <w:spacing w:val="-3"/>
                <w:sz w:val="24"/>
              </w:rPr>
              <w:t xml:space="preserve"> </w:t>
            </w:r>
            <w:r>
              <w:rPr>
                <w:b/>
                <w:sz w:val="24"/>
              </w:rPr>
              <w:t>–</w:t>
            </w:r>
            <w:r>
              <w:rPr>
                <w:b/>
                <w:spacing w:val="-3"/>
                <w:sz w:val="24"/>
              </w:rPr>
              <w:t xml:space="preserve"> </w:t>
            </w:r>
            <w:r>
              <w:rPr>
                <w:b/>
                <w:sz w:val="24"/>
              </w:rPr>
              <w:t>SPEECH/LANGUAGE</w:t>
            </w:r>
            <w:r>
              <w:rPr>
                <w:b/>
                <w:spacing w:val="-4"/>
                <w:sz w:val="24"/>
              </w:rPr>
              <w:t xml:space="preserve"> </w:t>
            </w:r>
            <w:r>
              <w:rPr>
                <w:b/>
                <w:sz w:val="24"/>
              </w:rPr>
              <w:t>CLINICIAN</w:t>
            </w:r>
            <w:r>
              <w:rPr>
                <w:b/>
                <w:spacing w:val="-3"/>
                <w:sz w:val="24"/>
              </w:rPr>
              <w:t xml:space="preserve"> </w:t>
            </w:r>
            <w:r>
              <w:rPr>
                <w:b/>
                <w:spacing w:val="-2"/>
                <w:sz w:val="24"/>
              </w:rPr>
              <w:t>(215)</w:t>
            </w:r>
          </w:p>
        </w:tc>
      </w:tr>
      <w:tr w:rsidR="009A4DE7" w14:paraId="0D81AD05" w14:textId="77777777" w:rsidTr="002D17AE">
        <w:trPr>
          <w:trHeight w:val="515"/>
        </w:trPr>
        <w:tc>
          <w:tcPr>
            <w:tcW w:w="1104" w:type="dxa"/>
          </w:tcPr>
          <w:p w14:paraId="55168D0A" w14:textId="77777777" w:rsidR="009A4DE7" w:rsidRDefault="009A4DE7" w:rsidP="002D17AE">
            <w:pPr>
              <w:pStyle w:val="TableParagraph"/>
              <w:spacing w:before="119"/>
              <w:ind w:left="165"/>
              <w:rPr>
                <w:b/>
                <w:sz w:val="24"/>
              </w:rPr>
            </w:pPr>
            <w:r>
              <w:rPr>
                <w:b/>
                <w:spacing w:val="-2"/>
                <w:sz w:val="24"/>
              </w:rPr>
              <w:t>License</w:t>
            </w:r>
          </w:p>
        </w:tc>
        <w:tc>
          <w:tcPr>
            <w:tcW w:w="4488" w:type="dxa"/>
          </w:tcPr>
          <w:p w14:paraId="5D2DAEF1" w14:textId="77777777" w:rsidR="009A4DE7" w:rsidRDefault="009A4DE7" w:rsidP="002D17AE">
            <w:pPr>
              <w:pStyle w:val="TableParagraph"/>
              <w:spacing w:before="119"/>
              <w:ind w:left="1703"/>
              <w:rPr>
                <w:b/>
                <w:sz w:val="24"/>
              </w:rPr>
            </w:pPr>
            <w:r>
              <w:rPr>
                <w:b/>
                <w:spacing w:val="-2"/>
                <w:sz w:val="24"/>
              </w:rPr>
              <w:t>Requirements</w:t>
            </w:r>
          </w:p>
        </w:tc>
        <w:tc>
          <w:tcPr>
            <w:tcW w:w="1044" w:type="dxa"/>
          </w:tcPr>
          <w:p w14:paraId="3C9D4C7C" w14:textId="77777777" w:rsidR="009A4DE7" w:rsidRDefault="009A4DE7" w:rsidP="002D17AE">
            <w:pPr>
              <w:pStyle w:val="TableParagraph"/>
              <w:spacing w:before="119"/>
              <w:ind w:left="10" w:right="1"/>
              <w:jc w:val="center"/>
              <w:rPr>
                <w:b/>
                <w:sz w:val="24"/>
              </w:rPr>
            </w:pPr>
            <w:r>
              <w:rPr>
                <w:b/>
                <w:spacing w:val="-2"/>
                <w:sz w:val="24"/>
              </w:rPr>
              <w:t>Validity</w:t>
            </w:r>
          </w:p>
        </w:tc>
        <w:tc>
          <w:tcPr>
            <w:tcW w:w="2714" w:type="dxa"/>
          </w:tcPr>
          <w:p w14:paraId="798C1154" w14:textId="77777777" w:rsidR="009A4DE7" w:rsidRDefault="009A4DE7" w:rsidP="002D17AE">
            <w:pPr>
              <w:pStyle w:val="TableParagraph"/>
              <w:spacing w:before="119"/>
              <w:ind w:left="6"/>
              <w:jc w:val="center"/>
              <w:rPr>
                <w:b/>
                <w:sz w:val="24"/>
              </w:rPr>
            </w:pPr>
            <w:r>
              <w:rPr>
                <w:b/>
                <w:spacing w:val="-2"/>
                <w:sz w:val="24"/>
              </w:rPr>
              <w:t>Renewal</w:t>
            </w:r>
          </w:p>
        </w:tc>
      </w:tr>
      <w:tr w:rsidR="009A4DE7" w14:paraId="743845CF" w14:textId="77777777" w:rsidTr="002D17AE">
        <w:trPr>
          <w:trHeight w:val="5613"/>
        </w:trPr>
        <w:tc>
          <w:tcPr>
            <w:tcW w:w="1104" w:type="dxa"/>
          </w:tcPr>
          <w:p w14:paraId="42D742B4" w14:textId="77777777" w:rsidR="009A4DE7" w:rsidRDefault="009A4DE7" w:rsidP="002D17AE">
            <w:pPr>
              <w:pStyle w:val="TableParagraph"/>
              <w:spacing w:before="119"/>
              <w:ind w:left="107" w:right="462"/>
              <w:rPr>
                <w:sz w:val="24"/>
              </w:rPr>
            </w:pPr>
            <w:r>
              <w:rPr>
                <w:spacing w:val="-4"/>
                <w:sz w:val="24"/>
              </w:rPr>
              <w:t xml:space="preserve">Class </w:t>
            </w:r>
            <w:r>
              <w:rPr>
                <w:spacing w:val="-6"/>
                <w:sz w:val="24"/>
              </w:rPr>
              <w:t>AA</w:t>
            </w:r>
          </w:p>
        </w:tc>
        <w:tc>
          <w:tcPr>
            <w:tcW w:w="4488" w:type="dxa"/>
          </w:tcPr>
          <w:p w14:paraId="5726BB78" w14:textId="77777777" w:rsidR="009A4DE7" w:rsidRDefault="009A4DE7" w:rsidP="002D17AE">
            <w:pPr>
              <w:pStyle w:val="TableParagraph"/>
              <w:numPr>
                <w:ilvl w:val="0"/>
                <w:numId w:val="55"/>
              </w:numPr>
              <w:tabs>
                <w:tab w:val="left" w:pos="467"/>
              </w:tabs>
              <w:spacing w:before="119"/>
              <w:ind w:right="95"/>
              <w:jc w:val="both"/>
              <w:rPr>
                <w:sz w:val="24"/>
              </w:rPr>
            </w:pPr>
            <w:r>
              <w:rPr>
                <w:sz w:val="24"/>
              </w:rPr>
              <w:t xml:space="preserve">Complete an approved master’s degree </w:t>
            </w:r>
            <w:r>
              <w:rPr>
                <w:spacing w:val="-2"/>
                <w:sz w:val="24"/>
              </w:rPr>
              <w:t>program</w:t>
            </w:r>
            <w:r>
              <w:rPr>
                <w:spacing w:val="-6"/>
                <w:sz w:val="24"/>
              </w:rPr>
              <w:t xml:space="preserve"> </w:t>
            </w:r>
            <w:r>
              <w:rPr>
                <w:spacing w:val="-2"/>
                <w:sz w:val="24"/>
              </w:rPr>
              <w:t>for</w:t>
            </w:r>
            <w:r>
              <w:rPr>
                <w:spacing w:val="-9"/>
                <w:sz w:val="24"/>
              </w:rPr>
              <w:t xml:space="preserve"> </w:t>
            </w:r>
            <w:r>
              <w:rPr>
                <w:spacing w:val="-2"/>
                <w:sz w:val="24"/>
              </w:rPr>
              <w:t>speech</w:t>
            </w:r>
            <w:r>
              <w:rPr>
                <w:spacing w:val="-7"/>
                <w:sz w:val="24"/>
              </w:rPr>
              <w:t xml:space="preserve"> </w:t>
            </w:r>
            <w:r>
              <w:rPr>
                <w:spacing w:val="-2"/>
                <w:sz w:val="24"/>
              </w:rPr>
              <w:t>pathology</w:t>
            </w:r>
            <w:r>
              <w:rPr>
                <w:spacing w:val="-8"/>
                <w:sz w:val="24"/>
              </w:rPr>
              <w:t xml:space="preserve"> </w:t>
            </w:r>
            <w:r>
              <w:rPr>
                <w:spacing w:val="-2"/>
                <w:sz w:val="24"/>
              </w:rPr>
              <w:t xml:space="preserve">(American </w:t>
            </w:r>
            <w:r>
              <w:rPr>
                <w:sz w:val="24"/>
              </w:rPr>
              <w:t xml:space="preserve">Speech Language Hearing Association- </w:t>
            </w:r>
            <w:r>
              <w:rPr>
                <w:spacing w:val="-2"/>
                <w:sz w:val="24"/>
              </w:rPr>
              <w:t>ASHA)</w:t>
            </w:r>
          </w:p>
          <w:p w14:paraId="03F2E0C2" w14:textId="77777777" w:rsidR="009A4DE7" w:rsidRDefault="009A4DE7" w:rsidP="002D17AE">
            <w:pPr>
              <w:pStyle w:val="TableParagraph"/>
              <w:numPr>
                <w:ilvl w:val="0"/>
                <w:numId w:val="55"/>
              </w:numPr>
              <w:tabs>
                <w:tab w:val="left" w:pos="467"/>
              </w:tabs>
              <w:spacing w:before="120"/>
              <w:ind w:right="93"/>
              <w:jc w:val="both"/>
              <w:rPr>
                <w:sz w:val="24"/>
              </w:rPr>
            </w:pPr>
            <w:r>
              <w:rPr>
                <w:sz w:val="24"/>
              </w:rPr>
              <w:t>Praxis Subject Assessment (Specialty Area for Speech Pathologist)</w:t>
            </w:r>
          </w:p>
          <w:p w14:paraId="17A5371D" w14:textId="77777777" w:rsidR="009A4DE7" w:rsidRDefault="009A4DE7" w:rsidP="002D17AE">
            <w:pPr>
              <w:pStyle w:val="TableParagraph"/>
              <w:spacing w:before="166"/>
              <w:ind w:left="3"/>
              <w:jc w:val="center"/>
              <w:rPr>
                <w:b/>
                <w:sz w:val="19"/>
              </w:rPr>
            </w:pPr>
            <w:r>
              <w:rPr>
                <w:b/>
                <w:spacing w:val="-5"/>
                <w:sz w:val="19"/>
              </w:rPr>
              <w:t>OR</w:t>
            </w:r>
          </w:p>
          <w:p w14:paraId="384015B3" w14:textId="77777777" w:rsidR="009A4DE7" w:rsidRDefault="009A4DE7" w:rsidP="002D17AE">
            <w:pPr>
              <w:pStyle w:val="TableParagraph"/>
              <w:numPr>
                <w:ilvl w:val="0"/>
                <w:numId w:val="55"/>
              </w:numPr>
              <w:tabs>
                <w:tab w:val="left" w:pos="467"/>
              </w:tabs>
              <w:spacing w:before="131"/>
              <w:ind w:right="95"/>
              <w:jc w:val="both"/>
              <w:rPr>
                <w:sz w:val="24"/>
              </w:rPr>
            </w:pPr>
            <w:r>
              <w:rPr>
                <w:sz w:val="24"/>
              </w:rPr>
              <w:t xml:space="preserve">Complete an approved master’s degree </w:t>
            </w:r>
            <w:r>
              <w:rPr>
                <w:spacing w:val="-2"/>
                <w:sz w:val="24"/>
              </w:rPr>
              <w:t>program</w:t>
            </w:r>
            <w:r>
              <w:rPr>
                <w:spacing w:val="-6"/>
                <w:sz w:val="24"/>
              </w:rPr>
              <w:t xml:space="preserve"> </w:t>
            </w:r>
            <w:r>
              <w:rPr>
                <w:spacing w:val="-2"/>
                <w:sz w:val="24"/>
              </w:rPr>
              <w:t>for</w:t>
            </w:r>
            <w:r>
              <w:rPr>
                <w:spacing w:val="-9"/>
                <w:sz w:val="24"/>
              </w:rPr>
              <w:t xml:space="preserve"> </w:t>
            </w:r>
            <w:r>
              <w:rPr>
                <w:spacing w:val="-2"/>
                <w:sz w:val="24"/>
              </w:rPr>
              <w:t>speech</w:t>
            </w:r>
            <w:r>
              <w:rPr>
                <w:spacing w:val="-7"/>
                <w:sz w:val="24"/>
              </w:rPr>
              <w:t xml:space="preserve"> </w:t>
            </w:r>
            <w:r>
              <w:rPr>
                <w:spacing w:val="-2"/>
                <w:sz w:val="24"/>
              </w:rPr>
              <w:t>pathology</w:t>
            </w:r>
            <w:r>
              <w:rPr>
                <w:spacing w:val="-8"/>
                <w:sz w:val="24"/>
              </w:rPr>
              <w:t xml:space="preserve"> </w:t>
            </w:r>
            <w:r>
              <w:rPr>
                <w:spacing w:val="-2"/>
                <w:sz w:val="24"/>
              </w:rPr>
              <w:t xml:space="preserve">(American </w:t>
            </w:r>
            <w:r>
              <w:rPr>
                <w:sz w:val="24"/>
              </w:rPr>
              <w:t xml:space="preserve">Speech Language Hearing Association </w:t>
            </w:r>
            <w:r>
              <w:rPr>
                <w:spacing w:val="-2"/>
                <w:sz w:val="24"/>
              </w:rPr>
              <w:t>ASHA)</w:t>
            </w:r>
          </w:p>
          <w:p w14:paraId="0D8D366B" w14:textId="77777777" w:rsidR="009A4DE7" w:rsidRDefault="009A4DE7" w:rsidP="002D17AE">
            <w:pPr>
              <w:pStyle w:val="TableParagraph"/>
              <w:numPr>
                <w:ilvl w:val="0"/>
                <w:numId w:val="55"/>
              </w:numPr>
              <w:tabs>
                <w:tab w:val="left" w:pos="467"/>
              </w:tabs>
              <w:spacing w:before="120"/>
              <w:rPr>
                <w:sz w:val="24"/>
              </w:rPr>
            </w:pPr>
            <w:r>
              <w:rPr>
                <w:sz w:val="24"/>
              </w:rPr>
              <w:t>Original</w:t>
            </w:r>
            <w:r>
              <w:rPr>
                <w:spacing w:val="-3"/>
                <w:sz w:val="24"/>
              </w:rPr>
              <w:t xml:space="preserve"> </w:t>
            </w:r>
            <w:r>
              <w:rPr>
                <w:sz w:val="24"/>
              </w:rPr>
              <w:t>ASHA</w:t>
            </w:r>
            <w:r>
              <w:rPr>
                <w:spacing w:val="-2"/>
                <w:sz w:val="24"/>
              </w:rPr>
              <w:t xml:space="preserve"> </w:t>
            </w:r>
            <w:r>
              <w:rPr>
                <w:sz w:val="24"/>
              </w:rPr>
              <w:t>Membership</w:t>
            </w:r>
            <w:r>
              <w:rPr>
                <w:spacing w:val="-2"/>
                <w:sz w:val="24"/>
              </w:rPr>
              <w:t xml:space="preserve"> </w:t>
            </w:r>
            <w:r>
              <w:rPr>
                <w:spacing w:val="-4"/>
                <w:sz w:val="24"/>
              </w:rPr>
              <w:t>Card</w:t>
            </w:r>
          </w:p>
        </w:tc>
        <w:tc>
          <w:tcPr>
            <w:tcW w:w="1044" w:type="dxa"/>
          </w:tcPr>
          <w:p w14:paraId="7D6D57CC" w14:textId="77777777" w:rsidR="009A4DE7" w:rsidRDefault="009A4DE7" w:rsidP="002D17AE">
            <w:pPr>
              <w:pStyle w:val="TableParagraph"/>
              <w:spacing w:before="119"/>
              <w:ind w:left="10" w:right="6"/>
              <w:jc w:val="center"/>
              <w:rPr>
                <w:sz w:val="24"/>
              </w:rPr>
            </w:pPr>
            <w:r>
              <w:rPr>
                <w:sz w:val="24"/>
              </w:rPr>
              <w:t xml:space="preserve">5 </w:t>
            </w:r>
            <w:r>
              <w:rPr>
                <w:spacing w:val="-2"/>
                <w:sz w:val="24"/>
              </w:rPr>
              <w:t>years</w:t>
            </w:r>
          </w:p>
        </w:tc>
        <w:tc>
          <w:tcPr>
            <w:tcW w:w="2714" w:type="dxa"/>
          </w:tcPr>
          <w:p w14:paraId="66CE1E66" w14:textId="77777777" w:rsidR="009A4DE7" w:rsidRDefault="009A4DE7" w:rsidP="002D17AE">
            <w:pPr>
              <w:pStyle w:val="TableParagraph"/>
              <w:spacing w:before="119"/>
              <w:ind w:left="107" w:right="127"/>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0C712179" w14:textId="77777777" w:rsidR="009A4DE7" w:rsidRDefault="009A4DE7" w:rsidP="002D17AE">
            <w:pPr>
              <w:pStyle w:val="TableParagraph"/>
              <w:spacing w:before="166"/>
              <w:ind w:left="6"/>
              <w:jc w:val="center"/>
              <w:rPr>
                <w:b/>
                <w:sz w:val="19"/>
              </w:rPr>
            </w:pPr>
            <w:r>
              <w:rPr>
                <w:b/>
                <w:spacing w:val="-5"/>
                <w:sz w:val="19"/>
              </w:rPr>
              <w:t>OR</w:t>
            </w:r>
          </w:p>
          <w:p w14:paraId="6B1DE071" w14:textId="77777777" w:rsidR="009A4DE7" w:rsidRDefault="009A4DE7" w:rsidP="002D17AE">
            <w:pPr>
              <w:pStyle w:val="TableParagraph"/>
              <w:spacing w:before="131"/>
              <w:ind w:left="107" w:right="127"/>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tc>
      </w:tr>
      <w:tr w:rsidR="009A4DE7" w14:paraId="794D1C8E" w14:textId="77777777" w:rsidTr="002D17AE">
        <w:trPr>
          <w:trHeight w:val="1190"/>
        </w:trPr>
        <w:tc>
          <w:tcPr>
            <w:tcW w:w="1104" w:type="dxa"/>
          </w:tcPr>
          <w:p w14:paraId="2DDB12A8" w14:textId="77777777" w:rsidR="009A4DE7" w:rsidRDefault="009A4DE7" w:rsidP="002D17AE">
            <w:pPr>
              <w:pStyle w:val="TableParagraph"/>
              <w:spacing w:before="121"/>
              <w:ind w:left="107" w:right="462"/>
              <w:rPr>
                <w:sz w:val="24"/>
              </w:rPr>
            </w:pPr>
            <w:r>
              <w:rPr>
                <w:spacing w:val="-4"/>
                <w:sz w:val="24"/>
              </w:rPr>
              <w:t xml:space="preserve">Class </w:t>
            </w:r>
            <w:r>
              <w:rPr>
                <w:spacing w:val="-5"/>
                <w:sz w:val="24"/>
              </w:rPr>
              <w:t>AAA</w:t>
            </w:r>
          </w:p>
        </w:tc>
        <w:tc>
          <w:tcPr>
            <w:tcW w:w="4488" w:type="dxa"/>
          </w:tcPr>
          <w:p w14:paraId="486785A1" w14:textId="77777777" w:rsidR="009A4DE7" w:rsidRDefault="009A4DE7" w:rsidP="002D17AE">
            <w:pPr>
              <w:pStyle w:val="TableParagraph"/>
              <w:numPr>
                <w:ilvl w:val="0"/>
                <w:numId w:val="54"/>
              </w:numPr>
              <w:tabs>
                <w:tab w:val="left" w:pos="467"/>
              </w:tabs>
              <w:spacing w:before="121"/>
              <w:ind w:right="312"/>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Five-Year Class AA License</w:t>
            </w:r>
          </w:p>
          <w:p w14:paraId="467E6015" w14:textId="77777777" w:rsidR="009A4DE7" w:rsidRDefault="009A4DE7" w:rsidP="002D17AE">
            <w:pPr>
              <w:pStyle w:val="TableParagraph"/>
              <w:numPr>
                <w:ilvl w:val="0"/>
                <w:numId w:val="54"/>
              </w:numPr>
              <w:tabs>
                <w:tab w:val="left" w:pos="467"/>
              </w:tabs>
              <w:spacing w:before="120"/>
              <w:rPr>
                <w:sz w:val="24"/>
              </w:rPr>
            </w:pPr>
            <w:r>
              <w:rPr>
                <w:sz w:val="24"/>
              </w:rPr>
              <w:t>Specialist</w:t>
            </w:r>
            <w:r>
              <w:rPr>
                <w:spacing w:val="-2"/>
                <w:sz w:val="24"/>
              </w:rPr>
              <w:t xml:space="preserve"> </w:t>
            </w:r>
            <w:r>
              <w:rPr>
                <w:sz w:val="24"/>
              </w:rPr>
              <w:t>degree</w:t>
            </w:r>
            <w:r>
              <w:rPr>
                <w:spacing w:val="-2"/>
                <w:sz w:val="24"/>
              </w:rPr>
              <w:t xml:space="preserve"> </w:t>
            </w:r>
            <w:r>
              <w:rPr>
                <w:sz w:val="24"/>
              </w:rPr>
              <w:t>in</w:t>
            </w:r>
            <w:r>
              <w:rPr>
                <w:spacing w:val="-1"/>
                <w:sz w:val="24"/>
              </w:rPr>
              <w:t xml:space="preserve"> </w:t>
            </w:r>
            <w:r>
              <w:rPr>
                <w:sz w:val="24"/>
              </w:rPr>
              <w:t>speech</w:t>
            </w:r>
            <w:r>
              <w:rPr>
                <w:spacing w:val="-1"/>
                <w:sz w:val="24"/>
              </w:rPr>
              <w:t xml:space="preserve"> </w:t>
            </w:r>
            <w:r>
              <w:rPr>
                <w:spacing w:val="-2"/>
                <w:sz w:val="24"/>
              </w:rPr>
              <w:t>pathology</w:t>
            </w:r>
          </w:p>
        </w:tc>
        <w:tc>
          <w:tcPr>
            <w:tcW w:w="1044" w:type="dxa"/>
          </w:tcPr>
          <w:p w14:paraId="7938E35C" w14:textId="77777777" w:rsidR="009A4DE7" w:rsidRDefault="009A4DE7" w:rsidP="002D17AE">
            <w:pPr>
              <w:pStyle w:val="TableParagraph"/>
              <w:spacing w:before="121"/>
              <w:ind w:left="10" w:right="6"/>
              <w:jc w:val="center"/>
              <w:rPr>
                <w:sz w:val="24"/>
              </w:rPr>
            </w:pPr>
            <w:r>
              <w:rPr>
                <w:sz w:val="24"/>
              </w:rPr>
              <w:t xml:space="preserve">5 </w:t>
            </w:r>
            <w:r>
              <w:rPr>
                <w:spacing w:val="-2"/>
                <w:sz w:val="24"/>
              </w:rPr>
              <w:t>years</w:t>
            </w:r>
          </w:p>
        </w:tc>
        <w:tc>
          <w:tcPr>
            <w:tcW w:w="2714" w:type="dxa"/>
          </w:tcPr>
          <w:p w14:paraId="1677498B" w14:textId="77777777" w:rsidR="009A4DE7" w:rsidRDefault="009A4DE7" w:rsidP="002D17AE">
            <w:pPr>
              <w:pStyle w:val="TableParagraph"/>
              <w:spacing w:before="121"/>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r w:rsidR="009A4DE7" w14:paraId="56614B4C" w14:textId="77777777" w:rsidTr="002D17AE">
        <w:trPr>
          <w:trHeight w:val="3040"/>
        </w:trPr>
        <w:tc>
          <w:tcPr>
            <w:tcW w:w="1104" w:type="dxa"/>
          </w:tcPr>
          <w:p w14:paraId="1E4D633B" w14:textId="77777777" w:rsidR="009A4DE7" w:rsidRDefault="009A4DE7" w:rsidP="002D17AE">
            <w:pPr>
              <w:pStyle w:val="TableParagraph"/>
              <w:spacing w:before="119"/>
              <w:ind w:left="107" w:right="289"/>
              <w:rPr>
                <w:sz w:val="24"/>
              </w:rPr>
            </w:pPr>
            <w:r>
              <w:rPr>
                <w:spacing w:val="-4"/>
                <w:sz w:val="24"/>
              </w:rPr>
              <w:t>Class AAAA</w:t>
            </w:r>
          </w:p>
        </w:tc>
        <w:tc>
          <w:tcPr>
            <w:tcW w:w="4488" w:type="dxa"/>
          </w:tcPr>
          <w:p w14:paraId="19E49ACA" w14:textId="77777777" w:rsidR="009A4DE7" w:rsidRDefault="009A4DE7" w:rsidP="002D17AE">
            <w:pPr>
              <w:pStyle w:val="TableParagraph"/>
              <w:numPr>
                <w:ilvl w:val="0"/>
                <w:numId w:val="53"/>
              </w:numPr>
              <w:tabs>
                <w:tab w:val="left" w:pos="467"/>
              </w:tabs>
              <w:spacing w:before="119"/>
              <w:ind w:right="312"/>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Five-Year Class AA License</w:t>
            </w:r>
          </w:p>
          <w:p w14:paraId="7212EE61" w14:textId="77777777" w:rsidR="009A4DE7" w:rsidRDefault="009A4DE7" w:rsidP="002D17AE">
            <w:pPr>
              <w:pStyle w:val="TableParagraph"/>
              <w:numPr>
                <w:ilvl w:val="0"/>
                <w:numId w:val="53"/>
              </w:numPr>
              <w:tabs>
                <w:tab w:val="left" w:pos="467"/>
              </w:tabs>
              <w:spacing w:before="120"/>
              <w:rPr>
                <w:sz w:val="24"/>
              </w:rPr>
            </w:pPr>
            <w:r>
              <w:rPr>
                <w:sz w:val="24"/>
              </w:rPr>
              <w:t>Doctoral</w:t>
            </w:r>
            <w:r>
              <w:rPr>
                <w:spacing w:val="-1"/>
                <w:sz w:val="24"/>
              </w:rPr>
              <w:t xml:space="preserve"> </w:t>
            </w:r>
            <w:r>
              <w:rPr>
                <w:sz w:val="24"/>
              </w:rPr>
              <w:t>degree</w:t>
            </w:r>
            <w:r>
              <w:rPr>
                <w:spacing w:val="-2"/>
                <w:sz w:val="24"/>
              </w:rPr>
              <w:t xml:space="preserve"> </w:t>
            </w:r>
            <w:r>
              <w:rPr>
                <w:sz w:val="24"/>
              </w:rPr>
              <w:t>in</w:t>
            </w:r>
            <w:r>
              <w:rPr>
                <w:spacing w:val="-1"/>
                <w:sz w:val="24"/>
              </w:rPr>
              <w:t xml:space="preserve"> </w:t>
            </w:r>
            <w:r>
              <w:rPr>
                <w:sz w:val="24"/>
              </w:rPr>
              <w:t>speech</w:t>
            </w:r>
            <w:r>
              <w:rPr>
                <w:spacing w:val="-1"/>
                <w:sz w:val="24"/>
              </w:rPr>
              <w:t xml:space="preserve"> </w:t>
            </w:r>
            <w:r>
              <w:rPr>
                <w:spacing w:val="-2"/>
                <w:sz w:val="24"/>
              </w:rPr>
              <w:t>pathology</w:t>
            </w:r>
          </w:p>
        </w:tc>
        <w:tc>
          <w:tcPr>
            <w:tcW w:w="1044" w:type="dxa"/>
          </w:tcPr>
          <w:p w14:paraId="5B4FE584" w14:textId="77777777" w:rsidR="009A4DE7" w:rsidRDefault="009A4DE7" w:rsidP="002D17AE">
            <w:pPr>
              <w:pStyle w:val="TableParagraph"/>
              <w:spacing w:before="119"/>
              <w:ind w:left="10" w:right="6"/>
              <w:jc w:val="center"/>
              <w:rPr>
                <w:sz w:val="24"/>
              </w:rPr>
            </w:pPr>
            <w:r>
              <w:rPr>
                <w:sz w:val="24"/>
              </w:rPr>
              <w:t xml:space="preserve">5 </w:t>
            </w:r>
            <w:r>
              <w:rPr>
                <w:spacing w:val="-2"/>
                <w:sz w:val="24"/>
              </w:rPr>
              <w:t>years</w:t>
            </w:r>
          </w:p>
        </w:tc>
        <w:tc>
          <w:tcPr>
            <w:tcW w:w="2714" w:type="dxa"/>
          </w:tcPr>
          <w:p w14:paraId="2324D08C" w14:textId="77777777" w:rsidR="009A4DE7" w:rsidRDefault="009A4DE7" w:rsidP="002D17AE">
            <w:pPr>
              <w:pStyle w:val="TableParagraph"/>
              <w:spacing w:before="119"/>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bl>
    <w:p w14:paraId="6D92848A"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28F38B7C"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4839"/>
        <w:gridCol w:w="1059"/>
        <w:gridCol w:w="2449"/>
      </w:tblGrid>
      <w:tr w:rsidR="009A4DE7" w14:paraId="3D45DD38" w14:textId="77777777" w:rsidTr="002D17AE">
        <w:trPr>
          <w:trHeight w:val="2723"/>
        </w:trPr>
        <w:tc>
          <w:tcPr>
            <w:tcW w:w="9353" w:type="dxa"/>
            <w:gridSpan w:val="4"/>
          </w:tcPr>
          <w:p w14:paraId="223AD683" w14:textId="77777777" w:rsidR="009A4DE7" w:rsidRDefault="009A4DE7" w:rsidP="002D17AE">
            <w:pPr>
              <w:pStyle w:val="TableParagraph"/>
              <w:spacing w:before="1"/>
              <w:ind w:left="10"/>
              <w:jc w:val="center"/>
              <w:rPr>
                <w:b/>
                <w:sz w:val="24"/>
              </w:rPr>
            </w:pPr>
            <w:r>
              <w:rPr>
                <w:b/>
                <w:sz w:val="24"/>
              </w:rPr>
              <w:t>FIVE</w:t>
            </w:r>
            <w:r>
              <w:rPr>
                <w:b/>
                <w:spacing w:val="-3"/>
                <w:sz w:val="24"/>
              </w:rPr>
              <w:t xml:space="preserve"> </w:t>
            </w:r>
            <w:r>
              <w:rPr>
                <w:b/>
                <w:sz w:val="24"/>
              </w:rPr>
              <w:t>YEAR</w:t>
            </w:r>
            <w:r>
              <w:rPr>
                <w:b/>
                <w:spacing w:val="-4"/>
                <w:sz w:val="24"/>
              </w:rPr>
              <w:t xml:space="preserve"> </w:t>
            </w:r>
            <w:r>
              <w:rPr>
                <w:b/>
                <w:sz w:val="24"/>
              </w:rPr>
              <w:t>EDUCATOR</w:t>
            </w:r>
            <w:r>
              <w:rPr>
                <w:b/>
                <w:spacing w:val="-3"/>
                <w:sz w:val="24"/>
              </w:rPr>
              <w:t xml:space="preserve"> </w:t>
            </w:r>
            <w:r>
              <w:rPr>
                <w:b/>
                <w:sz w:val="24"/>
              </w:rPr>
              <w:t>LICENSE</w:t>
            </w:r>
            <w:r>
              <w:rPr>
                <w:b/>
                <w:spacing w:val="-3"/>
                <w:sz w:val="24"/>
              </w:rPr>
              <w:t xml:space="preserve"> </w:t>
            </w:r>
            <w:r>
              <w:rPr>
                <w:b/>
                <w:sz w:val="24"/>
              </w:rPr>
              <w:t>–SPEECH</w:t>
            </w:r>
            <w:r>
              <w:rPr>
                <w:b/>
                <w:spacing w:val="-3"/>
                <w:sz w:val="24"/>
              </w:rPr>
              <w:t xml:space="preserve"> </w:t>
            </w:r>
            <w:r>
              <w:rPr>
                <w:b/>
                <w:sz w:val="24"/>
              </w:rPr>
              <w:t>ASSOCIATE</w:t>
            </w:r>
            <w:r>
              <w:rPr>
                <w:b/>
                <w:spacing w:val="-2"/>
                <w:sz w:val="24"/>
              </w:rPr>
              <w:t xml:space="preserve"> (216)</w:t>
            </w:r>
          </w:p>
          <w:p w14:paraId="4644177C" w14:textId="77777777" w:rsidR="009A4DE7" w:rsidRDefault="009A4DE7" w:rsidP="002D17AE">
            <w:pPr>
              <w:pStyle w:val="TableParagraph"/>
              <w:spacing w:before="120"/>
              <w:ind w:left="107" w:right="95"/>
              <w:jc w:val="both"/>
              <w:rPr>
                <w:b/>
                <w:sz w:val="24"/>
              </w:rPr>
            </w:pPr>
            <w:r>
              <w:rPr>
                <w:b/>
                <w:i/>
                <w:sz w:val="24"/>
              </w:rPr>
              <w:t>This</w:t>
            </w:r>
            <w:r>
              <w:rPr>
                <w:b/>
                <w:i/>
                <w:spacing w:val="-7"/>
                <w:sz w:val="24"/>
              </w:rPr>
              <w:t xml:space="preserve"> </w:t>
            </w:r>
            <w:r>
              <w:rPr>
                <w:b/>
                <w:i/>
                <w:sz w:val="24"/>
              </w:rPr>
              <w:t>is</w:t>
            </w:r>
            <w:r>
              <w:rPr>
                <w:b/>
                <w:i/>
                <w:spacing w:val="-7"/>
                <w:sz w:val="24"/>
              </w:rPr>
              <w:t xml:space="preserve"> </w:t>
            </w:r>
            <w:r>
              <w:rPr>
                <w:b/>
                <w:i/>
                <w:sz w:val="24"/>
              </w:rPr>
              <w:t>a</w:t>
            </w:r>
            <w:r>
              <w:rPr>
                <w:b/>
                <w:i/>
                <w:spacing w:val="-7"/>
                <w:sz w:val="24"/>
              </w:rPr>
              <w:t xml:space="preserve"> </w:t>
            </w:r>
            <w:r>
              <w:rPr>
                <w:b/>
                <w:i/>
                <w:sz w:val="24"/>
              </w:rPr>
              <w:t>five-year</w:t>
            </w:r>
            <w:r>
              <w:rPr>
                <w:b/>
                <w:i/>
                <w:spacing w:val="-7"/>
                <w:sz w:val="24"/>
              </w:rPr>
              <w:t xml:space="preserve"> </w:t>
            </w:r>
            <w:r>
              <w:rPr>
                <w:b/>
                <w:i/>
                <w:sz w:val="24"/>
              </w:rPr>
              <w:t>license</w:t>
            </w:r>
            <w:r>
              <w:rPr>
                <w:b/>
                <w:i/>
                <w:spacing w:val="-8"/>
                <w:sz w:val="24"/>
              </w:rPr>
              <w:t xml:space="preserve"> </w:t>
            </w:r>
            <w:r>
              <w:rPr>
                <w:b/>
                <w:i/>
                <w:sz w:val="24"/>
              </w:rPr>
              <w:t>issued</w:t>
            </w:r>
            <w:r>
              <w:rPr>
                <w:b/>
                <w:i/>
                <w:spacing w:val="-7"/>
                <w:sz w:val="24"/>
              </w:rPr>
              <w:t xml:space="preserve"> </w:t>
            </w:r>
            <w:r>
              <w:rPr>
                <w:b/>
                <w:i/>
                <w:sz w:val="24"/>
              </w:rPr>
              <w:t>on</w:t>
            </w:r>
            <w:r>
              <w:rPr>
                <w:b/>
                <w:i/>
                <w:spacing w:val="-6"/>
                <w:sz w:val="24"/>
              </w:rPr>
              <w:t xml:space="preserve"> </w:t>
            </w:r>
            <w:r>
              <w:rPr>
                <w:b/>
                <w:i/>
                <w:sz w:val="24"/>
              </w:rPr>
              <w:t>the</w:t>
            </w:r>
            <w:r>
              <w:rPr>
                <w:b/>
                <w:i/>
                <w:spacing w:val="-8"/>
                <w:sz w:val="24"/>
              </w:rPr>
              <w:t xml:space="preserve"> </w:t>
            </w:r>
            <w:r>
              <w:rPr>
                <w:b/>
                <w:i/>
                <w:sz w:val="24"/>
              </w:rPr>
              <w:t>bachelor’s</w:t>
            </w:r>
            <w:r>
              <w:rPr>
                <w:b/>
                <w:i/>
                <w:spacing w:val="-7"/>
                <w:sz w:val="24"/>
              </w:rPr>
              <w:t xml:space="preserve"> </w:t>
            </w:r>
            <w:r>
              <w:rPr>
                <w:b/>
                <w:i/>
                <w:sz w:val="24"/>
              </w:rPr>
              <w:t>level</w:t>
            </w:r>
            <w:r>
              <w:rPr>
                <w:b/>
                <w:i/>
                <w:spacing w:val="-7"/>
                <w:sz w:val="24"/>
              </w:rPr>
              <w:t xml:space="preserve"> </w:t>
            </w:r>
            <w:r>
              <w:rPr>
                <w:b/>
                <w:i/>
                <w:sz w:val="24"/>
              </w:rPr>
              <w:t>for</w:t>
            </w:r>
            <w:r>
              <w:rPr>
                <w:b/>
                <w:i/>
                <w:spacing w:val="-7"/>
                <w:sz w:val="24"/>
              </w:rPr>
              <w:t xml:space="preserve"> </w:t>
            </w:r>
            <w:r>
              <w:rPr>
                <w:b/>
                <w:i/>
                <w:sz w:val="24"/>
              </w:rPr>
              <w:t>Speech</w:t>
            </w:r>
            <w:r>
              <w:rPr>
                <w:b/>
                <w:i/>
                <w:spacing w:val="-6"/>
                <w:sz w:val="24"/>
              </w:rPr>
              <w:t xml:space="preserve"> </w:t>
            </w:r>
            <w:r>
              <w:rPr>
                <w:b/>
                <w:i/>
                <w:sz w:val="24"/>
              </w:rPr>
              <w:t>Associate.</w:t>
            </w:r>
            <w:r>
              <w:rPr>
                <w:b/>
                <w:i/>
                <w:spacing w:val="-7"/>
                <w:sz w:val="24"/>
              </w:rPr>
              <w:t xml:space="preserve"> </w:t>
            </w:r>
            <w:r>
              <w:rPr>
                <w:b/>
                <w:i/>
                <w:sz w:val="24"/>
              </w:rPr>
              <w:t>The</w:t>
            </w:r>
            <w:r>
              <w:rPr>
                <w:b/>
                <w:i/>
                <w:spacing w:val="-8"/>
                <w:sz w:val="24"/>
              </w:rPr>
              <w:t xml:space="preserve"> </w:t>
            </w:r>
            <w:r>
              <w:rPr>
                <w:b/>
                <w:i/>
                <w:sz w:val="24"/>
              </w:rPr>
              <w:t>bachelor’s level Speech Associate may provide limited services to students. A bachelor’s level Speech Associate shall provide functional articulation therapy, articulation testing, write Individualized</w:t>
            </w:r>
            <w:r>
              <w:rPr>
                <w:b/>
                <w:i/>
                <w:spacing w:val="-14"/>
                <w:sz w:val="24"/>
              </w:rPr>
              <w:t xml:space="preserve"> </w:t>
            </w:r>
            <w:r>
              <w:rPr>
                <w:b/>
                <w:i/>
                <w:sz w:val="24"/>
              </w:rPr>
              <w:t>Educational</w:t>
            </w:r>
            <w:r>
              <w:rPr>
                <w:b/>
                <w:i/>
                <w:spacing w:val="-14"/>
                <w:sz w:val="24"/>
              </w:rPr>
              <w:t xml:space="preserve"> </w:t>
            </w:r>
            <w:r>
              <w:rPr>
                <w:b/>
                <w:i/>
                <w:sz w:val="24"/>
              </w:rPr>
              <w:t>Plans</w:t>
            </w:r>
            <w:r>
              <w:rPr>
                <w:b/>
                <w:i/>
                <w:spacing w:val="-14"/>
                <w:sz w:val="24"/>
              </w:rPr>
              <w:t xml:space="preserve"> </w:t>
            </w:r>
            <w:r>
              <w:rPr>
                <w:b/>
                <w:i/>
                <w:sz w:val="24"/>
              </w:rPr>
              <w:t>and</w:t>
            </w:r>
            <w:r>
              <w:rPr>
                <w:b/>
                <w:i/>
                <w:spacing w:val="-14"/>
                <w:sz w:val="24"/>
              </w:rPr>
              <w:t xml:space="preserve"> </w:t>
            </w:r>
            <w:r>
              <w:rPr>
                <w:b/>
                <w:i/>
                <w:sz w:val="24"/>
              </w:rPr>
              <w:t>provide</w:t>
            </w:r>
            <w:r>
              <w:rPr>
                <w:b/>
                <w:i/>
                <w:spacing w:val="-15"/>
                <w:sz w:val="24"/>
              </w:rPr>
              <w:t xml:space="preserve"> </w:t>
            </w:r>
            <w:r>
              <w:rPr>
                <w:b/>
                <w:i/>
                <w:sz w:val="24"/>
              </w:rPr>
              <w:t>speech</w:t>
            </w:r>
            <w:r>
              <w:rPr>
                <w:b/>
                <w:i/>
                <w:spacing w:val="-14"/>
                <w:sz w:val="24"/>
              </w:rPr>
              <w:t xml:space="preserve"> </w:t>
            </w:r>
            <w:r>
              <w:rPr>
                <w:b/>
                <w:i/>
                <w:sz w:val="24"/>
              </w:rPr>
              <w:t>therapy.</w:t>
            </w:r>
            <w:r>
              <w:rPr>
                <w:b/>
                <w:i/>
                <w:spacing w:val="-12"/>
                <w:sz w:val="24"/>
              </w:rPr>
              <w:t xml:space="preserve"> </w:t>
            </w:r>
            <w:r>
              <w:rPr>
                <w:b/>
                <w:i/>
                <w:sz w:val="24"/>
              </w:rPr>
              <w:t>The</w:t>
            </w:r>
            <w:r>
              <w:rPr>
                <w:b/>
                <w:i/>
                <w:spacing w:val="-15"/>
                <w:sz w:val="24"/>
              </w:rPr>
              <w:t xml:space="preserve"> </w:t>
            </w:r>
            <w:r>
              <w:rPr>
                <w:b/>
                <w:i/>
                <w:sz w:val="24"/>
              </w:rPr>
              <w:t>Speech</w:t>
            </w:r>
            <w:r>
              <w:rPr>
                <w:b/>
                <w:i/>
                <w:spacing w:val="-14"/>
                <w:sz w:val="24"/>
              </w:rPr>
              <w:t xml:space="preserve"> </w:t>
            </w:r>
            <w:r>
              <w:rPr>
                <w:b/>
                <w:i/>
                <w:sz w:val="24"/>
              </w:rPr>
              <w:t>Associate</w:t>
            </w:r>
            <w:r>
              <w:rPr>
                <w:b/>
                <w:i/>
                <w:spacing w:val="-15"/>
                <w:sz w:val="24"/>
              </w:rPr>
              <w:t xml:space="preserve"> </w:t>
            </w:r>
            <w:r>
              <w:rPr>
                <w:b/>
                <w:i/>
                <w:sz w:val="24"/>
              </w:rPr>
              <w:t>shall</w:t>
            </w:r>
            <w:r>
              <w:rPr>
                <w:b/>
                <w:i/>
                <w:spacing w:val="-14"/>
                <w:sz w:val="24"/>
              </w:rPr>
              <w:t xml:space="preserve"> </w:t>
            </w:r>
            <w:r>
              <w:rPr>
                <w:b/>
                <w:i/>
                <w:sz w:val="24"/>
              </w:rPr>
              <w:t>not provide language therapy, language assessments, voice or fluency or the corresponding assessments and shall not chair any type of eligibility determination committee. The bachelor’s level Speech Associate must be supervised by a master’s level fully certified Speech/Language Clinician</w:t>
            </w:r>
            <w:r>
              <w:rPr>
                <w:b/>
                <w:sz w:val="24"/>
              </w:rPr>
              <w:t>.</w:t>
            </w:r>
          </w:p>
        </w:tc>
      </w:tr>
      <w:tr w:rsidR="009A4DE7" w14:paraId="2993FE18" w14:textId="77777777" w:rsidTr="002D17AE">
        <w:trPr>
          <w:trHeight w:val="518"/>
        </w:trPr>
        <w:tc>
          <w:tcPr>
            <w:tcW w:w="1006" w:type="dxa"/>
          </w:tcPr>
          <w:p w14:paraId="3C4479C5" w14:textId="77777777" w:rsidR="009A4DE7" w:rsidRDefault="009A4DE7" w:rsidP="002D17AE">
            <w:pPr>
              <w:pStyle w:val="TableParagraph"/>
              <w:spacing w:before="121"/>
              <w:ind w:left="31" w:right="24"/>
              <w:jc w:val="center"/>
              <w:rPr>
                <w:b/>
                <w:sz w:val="24"/>
              </w:rPr>
            </w:pPr>
            <w:r>
              <w:rPr>
                <w:b/>
                <w:spacing w:val="-2"/>
                <w:sz w:val="24"/>
              </w:rPr>
              <w:t>License</w:t>
            </w:r>
          </w:p>
        </w:tc>
        <w:tc>
          <w:tcPr>
            <w:tcW w:w="4839" w:type="dxa"/>
          </w:tcPr>
          <w:p w14:paraId="2A005EE6" w14:textId="77777777" w:rsidR="009A4DE7" w:rsidRDefault="009A4DE7" w:rsidP="002D17AE">
            <w:pPr>
              <w:pStyle w:val="TableParagraph"/>
              <w:spacing w:before="121"/>
              <w:ind w:left="7"/>
              <w:jc w:val="center"/>
              <w:rPr>
                <w:b/>
                <w:sz w:val="24"/>
              </w:rPr>
            </w:pPr>
            <w:r>
              <w:rPr>
                <w:b/>
                <w:spacing w:val="-2"/>
                <w:sz w:val="24"/>
              </w:rPr>
              <w:t>Requirements</w:t>
            </w:r>
          </w:p>
        </w:tc>
        <w:tc>
          <w:tcPr>
            <w:tcW w:w="1059" w:type="dxa"/>
          </w:tcPr>
          <w:p w14:paraId="6B455958" w14:textId="77777777" w:rsidR="009A4DE7" w:rsidRDefault="009A4DE7" w:rsidP="002D17AE">
            <w:pPr>
              <w:pStyle w:val="TableParagraph"/>
              <w:spacing w:before="121"/>
              <w:ind w:left="6"/>
              <w:jc w:val="center"/>
              <w:rPr>
                <w:b/>
                <w:sz w:val="24"/>
              </w:rPr>
            </w:pPr>
            <w:r>
              <w:rPr>
                <w:b/>
                <w:spacing w:val="-2"/>
                <w:sz w:val="24"/>
              </w:rPr>
              <w:t>Validity</w:t>
            </w:r>
          </w:p>
        </w:tc>
        <w:tc>
          <w:tcPr>
            <w:tcW w:w="2449" w:type="dxa"/>
          </w:tcPr>
          <w:p w14:paraId="5E818339" w14:textId="77777777" w:rsidR="009A4DE7" w:rsidRDefault="009A4DE7" w:rsidP="002D17AE">
            <w:pPr>
              <w:pStyle w:val="TableParagraph"/>
              <w:spacing w:before="121"/>
              <w:ind w:left="3" w:right="3"/>
              <w:jc w:val="center"/>
              <w:rPr>
                <w:b/>
                <w:sz w:val="24"/>
              </w:rPr>
            </w:pPr>
            <w:r>
              <w:rPr>
                <w:b/>
                <w:spacing w:val="-2"/>
                <w:sz w:val="24"/>
              </w:rPr>
              <w:t>Renewal</w:t>
            </w:r>
          </w:p>
        </w:tc>
      </w:tr>
      <w:tr w:rsidR="009A4DE7" w14:paraId="17C8FB47" w14:textId="77777777" w:rsidTr="002D17AE">
        <w:trPr>
          <w:trHeight w:val="1684"/>
        </w:trPr>
        <w:tc>
          <w:tcPr>
            <w:tcW w:w="1006" w:type="dxa"/>
            <w:tcBorders>
              <w:bottom w:val="nil"/>
            </w:tcBorders>
          </w:tcPr>
          <w:p w14:paraId="2D87B723" w14:textId="77777777" w:rsidR="009A4DE7" w:rsidRDefault="009A4DE7" w:rsidP="002D17AE">
            <w:pPr>
              <w:pStyle w:val="TableParagraph"/>
              <w:spacing w:before="119"/>
              <w:ind w:left="7" w:right="31"/>
              <w:jc w:val="center"/>
              <w:rPr>
                <w:sz w:val="24"/>
              </w:rPr>
            </w:pPr>
            <w:r>
              <w:rPr>
                <w:sz w:val="24"/>
              </w:rPr>
              <w:t>Class</w:t>
            </w:r>
            <w:r>
              <w:rPr>
                <w:spacing w:val="-1"/>
                <w:sz w:val="24"/>
              </w:rPr>
              <w:t xml:space="preserve"> </w:t>
            </w:r>
            <w:r>
              <w:rPr>
                <w:spacing w:val="-10"/>
                <w:sz w:val="24"/>
              </w:rPr>
              <w:t>A</w:t>
            </w:r>
          </w:p>
        </w:tc>
        <w:tc>
          <w:tcPr>
            <w:tcW w:w="4839" w:type="dxa"/>
            <w:tcBorders>
              <w:bottom w:val="nil"/>
            </w:tcBorders>
          </w:tcPr>
          <w:p w14:paraId="4A897A14" w14:textId="77777777" w:rsidR="009A4DE7" w:rsidRDefault="009A4DE7" w:rsidP="002D17AE">
            <w:pPr>
              <w:pStyle w:val="TableParagraph"/>
              <w:numPr>
                <w:ilvl w:val="0"/>
                <w:numId w:val="52"/>
              </w:numPr>
              <w:tabs>
                <w:tab w:val="left" w:pos="467"/>
              </w:tabs>
              <w:spacing w:before="119"/>
              <w:jc w:val="both"/>
              <w:rPr>
                <w:sz w:val="24"/>
              </w:rPr>
            </w:pPr>
            <w:r>
              <w:rPr>
                <w:sz w:val="24"/>
              </w:rPr>
              <w:t>Licensure</w:t>
            </w:r>
            <w:r>
              <w:rPr>
                <w:spacing w:val="-5"/>
                <w:sz w:val="24"/>
              </w:rPr>
              <w:t xml:space="preserve"> </w:t>
            </w:r>
            <w:r>
              <w:rPr>
                <w:spacing w:val="-2"/>
                <w:sz w:val="24"/>
              </w:rPr>
              <w:t>Application</w:t>
            </w:r>
          </w:p>
          <w:p w14:paraId="171D2C3B" w14:textId="77777777" w:rsidR="009A4DE7" w:rsidRDefault="009A4DE7" w:rsidP="002D17AE">
            <w:pPr>
              <w:pStyle w:val="TableParagraph"/>
              <w:numPr>
                <w:ilvl w:val="0"/>
                <w:numId w:val="52"/>
              </w:numPr>
              <w:tabs>
                <w:tab w:val="left" w:pos="467"/>
              </w:tabs>
              <w:spacing w:before="120"/>
              <w:ind w:right="94"/>
              <w:jc w:val="both"/>
              <w:rPr>
                <w:sz w:val="24"/>
              </w:rPr>
            </w:pPr>
            <w:r>
              <w:rPr>
                <w:sz w:val="24"/>
              </w:rPr>
              <w:t>Complete an approved bachelor’s degree program from an accredited institution in Speech Pathology, Communication Disorders, or Speech and Hearing Sciences</w:t>
            </w:r>
          </w:p>
        </w:tc>
        <w:tc>
          <w:tcPr>
            <w:tcW w:w="1059" w:type="dxa"/>
            <w:tcBorders>
              <w:bottom w:val="nil"/>
            </w:tcBorders>
          </w:tcPr>
          <w:p w14:paraId="55369A8A" w14:textId="77777777" w:rsidR="009A4DE7" w:rsidRDefault="009A4DE7" w:rsidP="002D17AE">
            <w:pPr>
              <w:pStyle w:val="TableParagraph"/>
              <w:spacing w:before="119"/>
              <w:ind w:left="6" w:right="5"/>
              <w:jc w:val="center"/>
              <w:rPr>
                <w:sz w:val="24"/>
              </w:rPr>
            </w:pPr>
            <w:r>
              <w:rPr>
                <w:sz w:val="24"/>
              </w:rPr>
              <w:t xml:space="preserve">5 </w:t>
            </w:r>
            <w:r>
              <w:rPr>
                <w:spacing w:val="-2"/>
                <w:sz w:val="24"/>
              </w:rPr>
              <w:t>years</w:t>
            </w:r>
          </w:p>
        </w:tc>
        <w:tc>
          <w:tcPr>
            <w:tcW w:w="2449" w:type="dxa"/>
            <w:tcBorders>
              <w:bottom w:val="nil"/>
            </w:tcBorders>
          </w:tcPr>
          <w:p w14:paraId="2AD3886F" w14:textId="77777777" w:rsidR="009A4DE7" w:rsidRDefault="009A4DE7" w:rsidP="002D17AE">
            <w:pPr>
              <w:pStyle w:val="TableParagraph"/>
              <w:spacing w:before="119"/>
              <w:ind w:left="106" w:right="80"/>
              <w:rPr>
                <w:sz w:val="24"/>
              </w:rPr>
            </w:pPr>
            <w:r>
              <w:rPr>
                <w:sz w:val="24"/>
              </w:rPr>
              <w:t>Ten (10) continuing education units (CEU’s)</w:t>
            </w:r>
            <w:r>
              <w:rPr>
                <w:spacing w:val="-14"/>
                <w:sz w:val="24"/>
              </w:rPr>
              <w:t xml:space="preserve"> </w:t>
            </w:r>
            <w:r>
              <w:rPr>
                <w:sz w:val="24"/>
              </w:rPr>
              <w:t>in</w:t>
            </w:r>
            <w:r>
              <w:rPr>
                <w:spacing w:val="-13"/>
                <w:sz w:val="24"/>
              </w:rPr>
              <w:t xml:space="preserve"> </w:t>
            </w:r>
            <w:r>
              <w:rPr>
                <w:sz w:val="24"/>
              </w:rPr>
              <w:t>content</w:t>
            </w:r>
            <w:r>
              <w:rPr>
                <w:spacing w:val="-13"/>
                <w:sz w:val="24"/>
              </w:rPr>
              <w:t xml:space="preserve"> </w:t>
            </w:r>
            <w:r>
              <w:rPr>
                <w:sz w:val="24"/>
              </w:rPr>
              <w:t>or job/skill related area</w:t>
            </w:r>
          </w:p>
          <w:p w14:paraId="1025DE2C" w14:textId="77777777" w:rsidR="009A4DE7" w:rsidRDefault="009A4DE7" w:rsidP="002D17AE">
            <w:pPr>
              <w:pStyle w:val="TableParagraph"/>
              <w:spacing w:before="166"/>
              <w:ind w:left="3" w:right="3"/>
              <w:jc w:val="center"/>
              <w:rPr>
                <w:b/>
                <w:sz w:val="19"/>
              </w:rPr>
            </w:pPr>
            <w:r>
              <w:rPr>
                <w:b/>
                <w:spacing w:val="-5"/>
                <w:sz w:val="19"/>
              </w:rPr>
              <w:t>OR</w:t>
            </w:r>
          </w:p>
        </w:tc>
      </w:tr>
      <w:tr w:rsidR="009A4DE7" w14:paraId="59F4E303" w14:textId="77777777" w:rsidTr="002D17AE">
        <w:trPr>
          <w:trHeight w:val="2590"/>
        </w:trPr>
        <w:tc>
          <w:tcPr>
            <w:tcW w:w="1006" w:type="dxa"/>
            <w:tcBorders>
              <w:top w:val="nil"/>
              <w:bottom w:val="nil"/>
            </w:tcBorders>
          </w:tcPr>
          <w:p w14:paraId="145C9C9A" w14:textId="77777777" w:rsidR="009A4DE7" w:rsidRDefault="009A4DE7" w:rsidP="002D17AE">
            <w:pPr>
              <w:pStyle w:val="TableParagraph"/>
            </w:pPr>
          </w:p>
        </w:tc>
        <w:tc>
          <w:tcPr>
            <w:tcW w:w="4839" w:type="dxa"/>
            <w:tcBorders>
              <w:top w:val="nil"/>
              <w:bottom w:val="nil"/>
            </w:tcBorders>
          </w:tcPr>
          <w:p w14:paraId="3FF07033" w14:textId="77777777" w:rsidR="009A4DE7" w:rsidRDefault="009A4DE7" w:rsidP="002D17AE">
            <w:pPr>
              <w:pStyle w:val="TableParagraph"/>
              <w:spacing w:before="55"/>
              <w:ind w:left="467" w:right="96" w:hanging="360"/>
              <w:jc w:val="both"/>
              <w:rPr>
                <w:sz w:val="24"/>
              </w:rPr>
            </w:pPr>
            <w:r>
              <w:rPr>
                <w:sz w:val="24"/>
              </w:rPr>
              <w:t>3.</w:t>
            </w:r>
            <w:r>
              <w:rPr>
                <w:spacing w:val="40"/>
                <w:sz w:val="24"/>
              </w:rPr>
              <w:t xml:space="preserve"> </w:t>
            </w:r>
            <w:r>
              <w:rPr>
                <w:sz w:val="24"/>
              </w:rPr>
              <w:t>Twenty-one (21) ACT (or SAT equivalent) or achieve a qualifying passing score on the Praxis Core Academic Skills for Educators examination as established by the State Board of Education</w:t>
            </w:r>
          </w:p>
        </w:tc>
        <w:tc>
          <w:tcPr>
            <w:tcW w:w="1059" w:type="dxa"/>
            <w:tcBorders>
              <w:top w:val="nil"/>
              <w:bottom w:val="nil"/>
            </w:tcBorders>
          </w:tcPr>
          <w:p w14:paraId="060D2D79" w14:textId="77777777" w:rsidR="009A4DE7" w:rsidRDefault="009A4DE7" w:rsidP="002D17AE">
            <w:pPr>
              <w:pStyle w:val="TableParagraph"/>
            </w:pPr>
          </w:p>
        </w:tc>
        <w:tc>
          <w:tcPr>
            <w:tcW w:w="2449" w:type="dxa"/>
            <w:tcBorders>
              <w:top w:val="nil"/>
              <w:bottom w:val="nil"/>
            </w:tcBorders>
          </w:tcPr>
          <w:p w14:paraId="42961F5F" w14:textId="77777777" w:rsidR="009A4DE7" w:rsidRDefault="009A4DE7" w:rsidP="002D17AE">
            <w:pPr>
              <w:pStyle w:val="TableParagraph"/>
              <w:spacing w:before="55"/>
              <w:ind w:left="106" w:right="80"/>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p w14:paraId="143E63FE" w14:textId="77777777" w:rsidR="009A4DE7" w:rsidRDefault="009A4DE7" w:rsidP="002D17AE">
            <w:pPr>
              <w:pStyle w:val="TableParagraph"/>
              <w:spacing w:before="166"/>
              <w:ind w:left="3"/>
              <w:jc w:val="center"/>
              <w:rPr>
                <w:b/>
                <w:sz w:val="19"/>
              </w:rPr>
            </w:pPr>
            <w:r>
              <w:rPr>
                <w:b/>
                <w:spacing w:val="-5"/>
                <w:sz w:val="19"/>
              </w:rPr>
              <w:t>AND</w:t>
            </w:r>
          </w:p>
          <w:p w14:paraId="388ED101" w14:textId="77777777" w:rsidR="009A4DE7" w:rsidRDefault="009A4DE7" w:rsidP="002D17AE">
            <w:pPr>
              <w:pStyle w:val="TableParagraph"/>
              <w:spacing w:before="131"/>
              <w:ind w:left="106" w:right="80"/>
              <w:rPr>
                <w:sz w:val="24"/>
              </w:rPr>
            </w:pPr>
            <w:r>
              <w:rPr>
                <w:sz w:val="24"/>
              </w:rPr>
              <w:t>Five (5) continuing education units (CEU’s)</w:t>
            </w:r>
            <w:r>
              <w:rPr>
                <w:spacing w:val="-14"/>
                <w:sz w:val="24"/>
              </w:rPr>
              <w:t xml:space="preserve"> </w:t>
            </w:r>
            <w:r>
              <w:rPr>
                <w:sz w:val="24"/>
              </w:rPr>
              <w:t>in</w:t>
            </w:r>
            <w:r>
              <w:rPr>
                <w:spacing w:val="-13"/>
                <w:sz w:val="24"/>
              </w:rPr>
              <w:t xml:space="preserve"> </w:t>
            </w:r>
            <w:r>
              <w:rPr>
                <w:sz w:val="24"/>
              </w:rPr>
              <w:t>content</w:t>
            </w:r>
            <w:r>
              <w:rPr>
                <w:spacing w:val="-13"/>
                <w:sz w:val="24"/>
              </w:rPr>
              <w:t xml:space="preserve"> </w:t>
            </w:r>
            <w:r>
              <w:rPr>
                <w:sz w:val="24"/>
              </w:rPr>
              <w:t>or job/skill related area</w:t>
            </w:r>
          </w:p>
        </w:tc>
      </w:tr>
      <w:tr w:rsidR="009A4DE7" w14:paraId="7A5232DE" w14:textId="77777777" w:rsidTr="002D17AE">
        <w:trPr>
          <w:trHeight w:val="368"/>
        </w:trPr>
        <w:tc>
          <w:tcPr>
            <w:tcW w:w="1006" w:type="dxa"/>
            <w:tcBorders>
              <w:top w:val="nil"/>
              <w:bottom w:val="nil"/>
            </w:tcBorders>
          </w:tcPr>
          <w:p w14:paraId="22B5C727" w14:textId="77777777" w:rsidR="009A4DE7" w:rsidRDefault="009A4DE7" w:rsidP="002D17AE">
            <w:pPr>
              <w:pStyle w:val="TableParagraph"/>
            </w:pPr>
          </w:p>
        </w:tc>
        <w:tc>
          <w:tcPr>
            <w:tcW w:w="4839" w:type="dxa"/>
            <w:tcBorders>
              <w:top w:val="nil"/>
              <w:bottom w:val="nil"/>
            </w:tcBorders>
          </w:tcPr>
          <w:p w14:paraId="32A5ED93" w14:textId="77777777" w:rsidR="009A4DE7" w:rsidRDefault="009A4DE7" w:rsidP="002D17AE">
            <w:pPr>
              <w:pStyle w:val="TableParagraph"/>
            </w:pPr>
          </w:p>
        </w:tc>
        <w:tc>
          <w:tcPr>
            <w:tcW w:w="1059" w:type="dxa"/>
            <w:tcBorders>
              <w:top w:val="nil"/>
              <w:bottom w:val="nil"/>
            </w:tcBorders>
          </w:tcPr>
          <w:p w14:paraId="2297E20B" w14:textId="77777777" w:rsidR="009A4DE7" w:rsidRDefault="009A4DE7" w:rsidP="002D17AE">
            <w:pPr>
              <w:pStyle w:val="TableParagraph"/>
            </w:pPr>
          </w:p>
        </w:tc>
        <w:tc>
          <w:tcPr>
            <w:tcW w:w="2449" w:type="dxa"/>
            <w:tcBorders>
              <w:top w:val="nil"/>
              <w:bottom w:val="nil"/>
            </w:tcBorders>
          </w:tcPr>
          <w:p w14:paraId="37C777F8" w14:textId="77777777" w:rsidR="009A4DE7" w:rsidRDefault="009A4DE7" w:rsidP="002D17AE">
            <w:pPr>
              <w:pStyle w:val="TableParagraph"/>
              <w:spacing w:before="79"/>
              <w:ind w:left="3" w:right="3"/>
              <w:jc w:val="center"/>
              <w:rPr>
                <w:b/>
                <w:sz w:val="19"/>
              </w:rPr>
            </w:pPr>
            <w:r>
              <w:rPr>
                <w:b/>
                <w:spacing w:val="-5"/>
                <w:sz w:val="19"/>
              </w:rPr>
              <w:t>OR</w:t>
            </w:r>
          </w:p>
        </w:tc>
      </w:tr>
      <w:tr w:rsidR="009A4DE7" w14:paraId="7225F89B" w14:textId="77777777" w:rsidTr="002D17AE">
        <w:trPr>
          <w:trHeight w:val="975"/>
        </w:trPr>
        <w:tc>
          <w:tcPr>
            <w:tcW w:w="1006" w:type="dxa"/>
            <w:tcBorders>
              <w:top w:val="nil"/>
              <w:bottom w:val="nil"/>
            </w:tcBorders>
          </w:tcPr>
          <w:p w14:paraId="3E765D51" w14:textId="77777777" w:rsidR="009A4DE7" w:rsidRDefault="009A4DE7" w:rsidP="002D17AE">
            <w:pPr>
              <w:pStyle w:val="TableParagraph"/>
            </w:pPr>
          </w:p>
        </w:tc>
        <w:tc>
          <w:tcPr>
            <w:tcW w:w="4839" w:type="dxa"/>
            <w:tcBorders>
              <w:top w:val="nil"/>
              <w:bottom w:val="nil"/>
            </w:tcBorders>
          </w:tcPr>
          <w:p w14:paraId="5DE6D134" w14:textId="77777777" w:rsidR="009A4DE7" w:rsidRDefault="009A4DE7" w:rsidP="002D17AE">
            <w:pPr>
              <w:pStyle w:val="TableParagraph"/>
            </w:pPr>
          </w:p>
        </w:tc>
        <w:tc>
          <w:tcPr>
            <w:tcW w:w="1059" w:type="dxa"/>
            <w:tcBorders>
              <w:top w:val="nil"/>
              <w:bottom w:val="nil"/>
            </w:tcBorders>
          </w:tcPr>
          <w:p w14:paraId="7AF49D7D" w14:textId="77777777" w:rsidR="009A4DE7" w:rsidRDefault="009A4DE7" w:rsidP="002D17AE">
            <w:pPr>
              <w:pStyle w:val="TableParagraph"/>
            </w:pPr>
          </w:p>
        </w:tc>
        <w:tc>
          <w:tcPr>
            <w:tcW w:w="2449" w:type="dxa"/>
            <w:tcBorders>
              <w:top w:val="nil"/>
              <w:bottom w:val="nil"/>
            </w:tcBorders>
          </w:tcPr>
          <w:p w14:paraId="154AD04E" w14:textId="77777777" w:rsidR="009A4DE7" w:rsidRDefault="009A4DE7" w:rsidP="002D17AE">
            <w:pPr>
              <w:pStyle w:val="TableParagraph"/>
              <w:spacing w:before="60"/>
              <w:ind w:left="106" w:right="80"/>
              <w:rPr>
                <w:sz w:val="24"/>
              </w:rPr>
            </w:pPr>
            <w:r>
              <w:rPr>
                <w:sz w:val="24"/>
              </w:rPr>
              <w:t>Six</w:t>
            </w:r>
            <w:r>
              <w:rPr>
                <w:spacing w:val="-13"/>
                <w:sz w:val="24"/>
              </w:rPr>
              <w:t xml:space="preserve"> </w:t>
            </w:r>
            <w:r>
              <w:rPr>
                <w:sz w:val="24"/>
              </w:rPr>
              <w:t>(6)</w:t>
            </w:r>
            <w:r>
              <w:rPr>
                <w:spacing w:val="-14"/>
                <w:sz w:val="24"/>
              </w:rPr>
              <w:t xml:space="preserve"> </w:t>
            </w:r>
            <w:r>
              <w:rPr>
                <w:sz w:val="24"/>
              </w:rPr>
              <w:t>semester</w:t>
            </w:r>
            <w:r>
              <w:rPr>
                <w:spacing w:val="-14"/>
                <w:sz w:val="24"/>
              </w:rPr>
              <w:t xml:space="preserve"> </w:t>
            </w:r>
            <w:r>
              <w:rPr>
                <w:sz w:val="24"/>
              </w:rPr>
              <w:t>hours in content or job/skill related area</w:t>
            </w:r>
          </w:p>
        </w:tc>
      </w:tr>
      <w:tr w:rsidR="009A4DE7" w14:paraId="1114C6FD" w14:textId="77777777" w:rsidTr="002D17AE">
        <w:trPr>
          <w:trHeight w:val="368"/>
        </w:trPr>
        <w:tc>
          <w:tcPr>
            <w:tcW w:w="1006" w:type="dxa"/>
            <w:tcBorders>
              <w:top w:val="nil"/>
              <w:bottom w:val="nil"/>
            </w:tcBorders>
          </w:tcPr>
          <w:p w14:paraId="35BF3BF5" w14:textId="77777777" w:rsidR="009A4DE7" w:rsidRDefault="009A4DE7" w:rsidP="002D17AE">
            <w:pPr>
              <w:pStyle w:val="TableParagraph"/>
            </w:pPr>
          </w:p>
        </w:tc>
        <w:tc>
          <w:tcPr>
            <w:tcW w:w="4839" w:type="dxa"/>
            <w:tcBorders>
              <w:top w:val="nil"/>
              <w:bottom w:val="nil"/>
            </w:tcBorders>
          </w:tcPr>
          <w:p w14:paraId="046C0458" w14:textId="77777777" w:rsidR="009A4DE7" w:rsidRDefault="009A4DE7" w:rsidP="002D17AE">
            <w:pPr>
              <w:pStyle w:val="TableParagraph"/>
            </w:pPr>
          </w:p>
        </w:tc>
        <w:tc>
          <w:tcPr>
            <w:tcW w:w="1059" w:type="dxa"/>
            <w:tcBorders>
              <w:top w:val="nil"/>
              <w:bottom w:val="nil"/>
            </w:tcBorders>
          </w:tcPr>
          <w:p w14:paraId="3EEF4B62" w14:textId="77777777" w:rsidR="009A4DE7" w:rsidRDefault="009A4DE7" w:rsidP="002D17AE">
            <w:pPr>
              <w:pStyle w:val="TableParagraph"/>
            </w:pPr>
          </w:p>
        </w:tc>
        <w:tc>
          <w:tcPr>
            <w:tcW w:w="2449" w:type="dxa"/>
            <w:tcBorders>
              <w:top w:val="nil"/>
              <w:bottom w:val="nil"/>
            </w:tcBorders>
          </w:tcPr>
          <w:p w14:paraId="7D2BB6E7" w14:textId="77777777" w:rsidR="009A4DE7" w:rsidRDefault="009A4DE7" w:rsidP="002D17AE">
            <w:pPr>
              <w:pStyle w:val="TableParagraph"/>
              <w:spacing w:before="79"/>
              <w:ind w:left="3" w:right="3"/>
              <w:jc w:val="center"/>
              <w:rPr>
                <w:b/>
                <w:sz w:val="19"/>
              </w:rPr>
            </w:pPr>
            <w:r>
              <w:rPr>
                <w:b/>
                <w:spacing w:val="-5"/>
                <w:sz w:val="19"/>
              </w:rPr>
              <w:t>OR</w:t>
            </w:r>
          </w:p>
        </w:tc>
      </w:tr>
      <w:tr w:rsidR="009A4DE7" w14:paraId="25B5A703" w14:textId="77777777" w:rsidTr="002D17AE">
        <w:trPr>
          <w:trHeight w:val="2597"/>
        </w:trPr>
        <w:tc>
          <w:tcPr>
            <w:tcW w:w="1006" w:type="dxa"/>
            <w:tcBorders>
              <w:top w:val="nil"/>
            </w:tcBorders>
          </w:tcPr>
          <w:p w14:paraId="6522902E" w14:textId="77777777" w:rsidR="009A4DE7" w:rsidRDefault="009A4DE7" w:rsidP="002D17AE">
            <w:pPr>
              <w:pStyle w:val="TableParagraph"/>
            </w:pPr>
          </w:p>
        </w:tc>
        <w:tc>
          <w:tcPr>
            <w:tcW w:w="4839" w:type="dxa"/>
            <w:tcBorders>
              <w:top w:val="nil"/>
            </w:tcBorders>
          </w:tcPr>
          <w:p w14:paraId="7A021E5B" w14:textId="77777777" w:rsidR="009A4DE7" w:rsidRDefault="009A4DE7" w:rsidP="002D17AE">
            <w:pPr>
              <w:pStyle w:val="TableParagraph"/>
            </w:pPr>
          </w:p>
        </w:tc>
        <w:tc>
          <w:tcPr>
            <w:tcW w:w="1059" w:type="dxa"/>
            <w:tcBorders>
              <w:top w:val="nil"/>
            </w:tcBorders>
          </w:tcPr>
          <w:p w14:paraId="3E538D9B" w14:textId="77777777" w:rsidR="009A4DE7" w:rsidRDefault="009A4DE7" w:rsidP="002D17AE">
            <w:pPr>
              <w:pStyle w:val="TableParagraph"/>
            </w:pPr>
          </w:p>
        </w:tc>
        <w:tc>
          <w:tcPr>
            <w:tcW w:w="2449" w:type="dxa"/>
            <w:tcBorders>
              <w:top w:val="nil"/>
            </w:tcBorders>
          </w:tcPr>
          <w:p w14:paraId="266C5996" w14:textId="77777777" w:rsidR="009A4DE7" w:rsidRDefault="009A4DE7" w:rsidP="002D17AE">
            <w:pPr>
              <w:pStyle w:val="TableParagraph"/>
              <w:spacing w:before="60"/>
              <w:ind w:left="106" w:right="188"/>
              <w:rPr>
                <w:sz w:val="24"/>
              </w:rPr>
            </w:pPr>
            <w:r>
              <w:rPr>
                <w:sz w:val="24"/>
              </w:rPr>
              <w:t>Completion of the National Board for Professional</w:t>
            </w:r>
            <w:r>
              <w:rPr>
                <w:spacing w:val="-15"/>
                <w:sz w:val="24"/>
              </w:rPr>
              <w:t xml:space="preserve"> </w:t>
            </w:r>
            <w:r>
              <w:rPr>
                <w:sz w:val="24"/>
              </w:rPr>
              <w:t>Teaching Standards process</w:t>
            </w:r>
          </w:p>
        </w:tc>
      </w:tr>
    </w:tbl>
    <w:p w14:paraId="44D4D78F"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345E6F01"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4500"/>
        <w:gridCol w:w="1169"/>
        <w:gridCol w:w="2335"/>
      </w:tblGrid>
      <w:tr w:rsidR="009A4DE7" w14:paraId="17480A99" w14:textId="77777777" w:rsidTr="002D17AE">
        <w:trPr>
          <w:trHeight w:val="2173"/>
        </w:trPr>
        <w:tc>
          <w:tcPr>
            <w:tcW w:w="9350" w:type="dxa"/>
            <w:gridSpan w:val="4"/>
          </w:tcPr>
          <w:p w14:paraId="25D53BFA" w14:textId="77777777" w:rsidR="009A4DE7" w:rsidRDefault="009A4DE7" w:rsidP="002D17AE">
            <w:pPr>
              <w:pStyle w:val="TableParagraph"/>
              <w:spacing w:before="1"/>
              <w:ind w:left="13" w:right="3"/>
              <w:jc w:val="center"/>
              <w:rPr>
                <w:b/>
                <w:sz w:val="24"/>
              </w:rPr>
            </w:pPr>
            <w:r>
              <w:rPr>
                <w:b/>
                <w:sz w:val="24"/>
              </w:rPr>
              <w:t>SCHOOL</w:t>
            </w:r>
            <w:r>
              <w:rPr>
                <w:b/>
                <w:spacing w:val="-6"/>
                <w:sz w:val="24"/>
              </w:rPr>
              <w:t xml:space="preserve"> </w:t>
            </w:r>
            <w:r>
              <w:rPr>
                <w:b/>
                <w:sz w:val="24"/>
              </w:rPr>
              <w:t>BUSINESS</w:t>
            </w:r>
            <w:r>
              <w:rPr>
                <w:b/>
                <w:spacing w:val="-5"/>
                <w:sz w:val="24"/>
              </w:rPr>
              <w:t xml:space="preserve"> </w:t>
            </w:r>
            <w:r>
              <w:rPr>
                <w:b/>
                <w:sz w:val="24"/>
              </w:rPr>
              <w:t>ADMINISTRATOR</w:t>
            </w:r>
            <w:r>
              <w:rPr>
                <w:b/>
                <w:spacing w:val="-4"/>
                <w:sz w:val="24"/>
              </w:rPr>
              <w:t xml:space="preserve"> </w:t>
            </w:r>
            <w:r>
              <w:rPr>
                <w:b/>
                <w:sz w:val="24"/>
              </w:rPr>
              <w:t>LICENSE</w:t>
            </w:r>
            <w:r>
              <w:rPr>
                <w:b/>
                <w:spacing w:val="-3"/>
                <w:sz w:val="24"/>
              </w:rPr>
              <w:t xml:space="preserve"> </w:t>
            </w:r>
            <w:r>
              <w:rPr>
                <w:b/>
                <w:spacing w:val="-2"/>
                <w:sz w:val="24"/>
              </w:rPr>
              <w:t>(420)</w:t>
            </w:r>
          </w:p>
          <w:p w14:paraId="006AABA8" w14:textId="77777777" w:rsidR="009A4DE7" w:rsidRDefault="009A4DE7" w:rsidP="002D17AE">
            <w:pPr>
              <w:pStyle w:val="TableParagraph"/>
              <w:spacing w:before="120"/>
              <w:ind w:left="107" w:right="93"/>
              <w:jc w:val="both"/>
              <w:rPr>
                <w:b/>
                <w:i/>
                <w:sz w:val="24"/>
              </w:rPr>
            </w:pPr>
            <w:r>
              <w:rPr>
                <w:b/>
                <w:i/>
                <w:sz w:val="24"/>
                <w:u w:val="thick" w:color="221F1F"/>
              </w:rPr>
              <w:t>No</w:t>
            </w:r>
            <w:r>
              <w:rPr>
                <w:b/>
                <w:i/>
                <w:spacing w:val="-5"/>
                <w:sz w:val="24"/>
                <w:u w:val="thick" w:color="221F1F"/>
              </w:rPr>
              <w:t xml:space="preserve"> </w:t>
            </w:r>
            <w:r>
              <w:rPr>
                <w:b/>
                <w:i/>
                <w:sz w:val="24"/>
                <w:u w:val="thick" w:color="221F1F"/>
              </w:rPr>
              <w:t>other</w:t>
            </w:r>
            <w:r>
              <w:rPr>
                <w:b/>
                <w:i/>
                <w:spacing w:val="-5"/>
                <w:sz w:val="24"/>
                <w:u w:val="thick" w:color="221F1F"/>
              </w:rPr>
              <w:t xml:space="preserve"> </w:t>
            </w:r>
            <w:r>
              <w:rPr>
                <w:b/>
                <w:i/>
                <w:sz w:val="24"/>
                <w:u w:val="thick" w:color="221F1F"/>
              </w:rPr>
              <w:t>endorsements may be added to this license</w:t>
            </w:r>
            <w:r>
              <w:rPr>
                <w:b/>
                <w:i/>
                <w:sz w:val="24"/>
              </w:rPr>
              <w:t>.</w:t>
            </w:r>
            <w:r>
              <w:rPr>
                <w:b/>
                <w:i/>
                <w:spacing w:val="80"/>
                <w:sz w:val="24"/>
              </w:rPr>
              <w:t xml:space="preserve"> </w:t>
            </w:r>
            <w:r>
              <w:rPr>
                <w:b/>
                <w:i/>
                <w:sz w:val="24"/>
              </w:rPr>
              <w:t>If an</w:t>
            </w:r>
            <w:r>
              <w:rPr>
                <w:b/>
                <w:i/>
                <w:spacing w:val="18"/>
                <w:sz w:val="24"/>
              </w:rPr>
              <w:t xml:space="preserve"> </w:t>
            </w:r>
            <w:r>
              <w:rPr>
                <w:b/>
                <w:i/>
                <w:sz w:val="24"/>
              </w:rPr>
              <w:t>applicant desires to be licensed</w:t>
            </w:r>
            <w:r>
              <w:rPr>
                <w:b/>
                <w:i/>
                <w:spacing w:val="40"/>
                <w:sz w:val="24"/>
              </w:rPr>
              <w:t xml:space="preserve"> </w:t>
            </w:r>
            <w:r>
              <w:rPr>
                <w:b/>
                <w:i/>
                <w:sz w:val="24"/>
              </w:rPr>
              <w:t>to</w:t>
            </w:r>
            <w:r>
              <w:rPr>
                <w:b/>
                <w:i/>
                <w:spacing w:val="11"/>
                <w:sz w:val="24"/>
              </w:rPr>
              <w:t xml:space="preserve"> </w:t>
            </w:r>
            <w:r>
              <w:rPr>
                <w:b/>
                <w:i/>
                <w:sz w:val="24"/>
              </w:rPr>
              <w:t>teach</w:t>
            </w:r>
            <w:r>
              <w:rPr>
                <w:b/>
                <w:i/>
                <w:spacing w:val="-8"/>
                <w:sz w:val="24"/>
              </w:rPr>
              <w:t xml:space="preserve"> </w:t>
            </w:r>
            <w:r>
              <w:rPr>
                <w:b/>
                <w:i/>
                <w:sz w:val="24"/>
              </w:rPr>
              <w:t>academic</w:t>
            </w:r>
            <w:r>
              <w:rPr>
                <w:b/>
                <w:i/>
                <w:spacing w:val="-10"/>
                <w:sz w:val="24"/>
              </w:rPr>
              <w:t xml:space="preserve"> </w:t>
            </w:r>
            <w:r>
              <w:rPr>
                <w:b/>
                <w:i/>
                <w:sz w:val="24"/>
              </w:rPr>
              <w:t>subjects,</w:t>
            </w:r>
            <w:r>
              <w:rPr>
                <w:b/>
                <w:i/>
                <w:spacing w:val="-9"/>
                <w:sz w:val="24"/>
              </w:rPr>
              <w:t xml:space="preserve"> </w:t>
            </w:r>
            <w:r>
              <w:rPr>
                <w:b/>
                <w:i/>
                <w:sz w:val="24"/>
              </w:rPr>
              <w:t>the</w:t>
            </w:r>
            <w:r>
              <w:rPr>
                <w:b/>
                <w:i/>
                <w:spacing w:val="-10"/>
                <w:sz w:val="24"/>
              </w:rPr>
              <w:t xml:space="preserve"> </w:t>
            </w:r>
            <w:r>
              <w:rPr>
                <w:b/>
                <w:i/>
                <w:sz w:val="24"/>
              </w:rPr>
              <w:t>individual</w:t>
            </w:r>
            <w:r>
              <w:rPr>
                <w:b/>
                <w:i/>
                <w:spacing w:val="-8"/>
                <w:sz w:val="24"/>
              </w:rPr>
              <w:t xml:space="preserve"> </w:t>
            </w:r>
            <w:r>
              <w:rPr>
                <w:b/>
                <w:i/>
                <w:sz w:val="24"/>
              </w:rPr>
              <w:t>must</w:t>
            </w:r>
            <w:r>
              <w:rPr>
                <w:b/>
                <w:i/>
                <w:spacing w:val="-11"/>
                <w:sz w:val="24"/>
              </w:rPr>
              <w:t xml:space="preserve"> </w:t>
            </w:r>
            <w:r>
              <w:rPr>
                <w:b/>
                <w:i/>
                <w:sz w:val="24"/>
              </w:rPr>
              <w:t>meet</w:t>
            </w:r>
            <w:r>
              <w:rPr>
                <w:b/>
                <w:i/>
                <w:spacing w:val="-8"/>
                <w:sz w:val="24"/>
              </w:rPr>
              <w:t xml:space="preserve"> </w:t>
            </w:r>
            <w:r>
              <w:rPr>
                <w:b/>
                <w:i/>
                <w:sz w:val="24"/>
              </w:rPr>
              <w:t>standard</w:t>
            </w:r>
            <w:r>
              <w:rPr>
                <w:b/>
                <w:i/>
                <w:spacing w:val="-9"/>
                <w:sz w:val="24"/>
              </w:rPr>
              <w:t xml:space="preserve"> </w:t>
            </w:r>
            <w:r>
              <w:rPr>
                <w:b/>
                <w:i/>
                <w:sz w:val="24"/>
              </w:rPr>
              <w:t>approved</w:t>
            </w:r>
            <w:r>
              <w:rPr>
                <w:b/>
                <w:i/>
                <w:spacing w:val="-6"/>
                <w:sz w:val="24"/>
              </w:rPr>
              <w:t xml:space="preserve"> </w:t>
            </w:r>
            <w:r>
              <w:rPr>
                <w:b/>
                <w:i/>
                <w:sz w:val="24"/>
              </w:rPr>
              <w:t>testing</w:t>
            </w:r>
            <w:r>
              <w:rPr>
                <w:b/>
                <w:i/>
                <w:spacing w:val="-9"/>
                <w:sz w:val="24"/>
              </w:rPr>
              <w:t xml:space="preserve"> </w:t>
            </w:r>
            <w:r>
              <w:rPr>
                <w:b/>
                <w:i/>
                <w:sz w:val="24"/>
              </w:rPr>
              <w:t>and</w:t>
            </w:r>
            <w:r>
              <w:rPr>
                <w:b/>
                <w:i/>
                <w:spacing w:val="-9"/>
                <w:sz w:val="24"/>
              </w:rPr>
              <w:t xml:space="preserve"> </w:t>
            </w:r>
            <w:r>
              <w:rPr>
                <w:b/>
                <w:i/>
                <w:sz w:val="24"/>
              </w:rPr>
              <w:t>licensure requirements. This license cannot be used as a substitute for the District or School-based Administrator license.</w:t>
            </w:r>
            <w:r>
              <w:rPr>
                <w:b/>
                <w:i/>
                <w:spacing w:val="80"/>
                <w:sz w:val="24"/>
              </w:rPr>
              <w:t xml:space="preserve"> </w:t>
            </w:r>
            <w:r>
              <w:rPr>
                <w:b/>
                <w:i/>
                <w:sz w:val="24"/>
              </w:rPr>
              <w:t>If an applicant desires to be licensed as a District or School-based Administrator,</w:t>
            </w:r>
            <w:r>
              <w:rPr>
                <w:b/>
                <w:i/>
                <w:spacing w:val="-1"/>
                <w:sz w:val="24"/>
              </w:rPr>
              <w:t xml:space="preserve"> </w:t>
            </w:r>
            <w:r>
              <w:rPr>
                <w:b/>
                <w:i/>
                <w:sz w:val="24"/>
              </w:rPr>
              <w:t>the</w:t>
            </w:r>
            <w:r>
              <w:rPr>
                <w:b/>
                <w:i/>
                <w:spacing w:val="-2"/>
                <w:sz w:val="24"/>
              </w:rPr>
              <w:t xml:space="preserve"> </w:t>
            </w:r>
            <w:r>
              <w:rPr>
                <w:b/>
                <w:i/>
                <w:sz w:val="24"/>
              </w:rPr>
              <w:t>individual must</w:t>
            </w:r>
            <w:r>
              <w:rPr>
                <w:b/>
                <w:i/>
                <w:spacing w:val="-3"/>
                <w:sz w:val="24"/>
              </w:rPr>
              <w:t xml:space="preserve"> </w:t>
            </w:r>
            <w:r>
              <w:rPr>
                <w:b/>
                <w:i/>
                <w:sz w:val="24"/>
              </w:rPr>
              <w:t>meet all requirements</w:t>
            </w:r>
            <w:r>
              <w:rPr>
                <w:b/>
                <w:i/>
                <w:spacing w:val="-1"/>
                <w:sz w:val="24"/>
              </w:rPr>
              <w:t xml:space="preserve"> </w:t>
            </w:r>
            <w:r>
              <w:rPr>
                <w:b/>
                <w:i/>
                <w:sz w:val="24"/>
              </w:rPr>
              <w:t>for</w:t>
            </w:r>
            <w:r>
              <w:rPr>
                <w:b/>
                <w:i/>
                <w:spacing w:val="-1"/>
                <w:sz w:val="24"/>
              </w:rPr>
              <w:t xml:space="preserve"> </w:t>
            </w:r>
            <w:r>
              <w:rPr>
                <w:b/>
                <w:i/>
                <w:sz w:val="24"/>
              </w:rPr>
              <w:t>that</w:t>
            </w:r>
            <w:r>
              <w:rPr>
                <w:b/>
                <w:i/>
                <w:spacing w:val="-1"/>
                <w:sz w:val="24"/>
              </w:rPr>
              <w:t xml:space="preserve"> </w:t>
            </w:r>
            <w:r>
              <w:rPr>
                <w:b/>
                <w:i/>
                <w:sz w:val="24"/>
              </w:rPr>
              <w:t>license.</w:t>
            </w:r>
            <w:r>
              <w:rPr>
                <w:b/>
                <w:i/>
                <w:spacing w:val="-4"/>
                <w:sz w:val="24"/>
              </w:rPr>
              <w:t xml:space="preserve"> </w:t>
            </w:r>
            <w:r>
              <w:rPr>
                <w:b/>
                <w:i/>
                <w:sz w:val="24"/>
              </w:rPr>
              <w:t>The</w:t>
            </w:r>
            <w:r>
              <w:rPr>
                <w:b/>
                <w:i/>
                <w:spacing w:val="-2"/>
                <w:sz w:val="24"/>
              </w:rPr>
              <w:t xml:space="preserve"> </w:t>
            </w:r>
            <w:r>
              <w:rPr>
                <w:b/>
                <w:i/>
                <w:sz w:val="24"/>
              </w:rPr>
              <w:t>license</w:t>
            </w:r>
            <w:r>
              <w:rPr>
                <w:b/>
                <w:i/>
                <w:spacing w:val="-2"/>
                <w:sz w:val="24"/>
              </w:rPr>
              <w:t xml:space="preserve"> </w:t>
            </w:r>
            <w:r>
              <w:rPr>
                <w:b/>
                <w:i/>
                <w:sz w:val="24"/>
              </w:rPr>
              <w:t>holder shall be bound by the MS Code of Ethics, Standards of Conduct.</w:t>
            </w:r>
          </w:p>
        </w:tc>
      </w:tr>
      <w:tr w:rsidR="009A4DE7" w14:paraId="4386F294" w14:textId="77777777" w:rsidTr="002D17AE">
        <w:trPr>
          <w:trHeight w:val="515"/>
        </w:trPr>
        <w:tc>
          <w:tcPr>
            <w:tcW w:w="1346" w:type="dxa"/>
          </w:tcPr>
          <w:p w14:paraId="41CB5CC2" w14:textId="77777777" w:rsidR="009A4DE7" w:rsidRDefault="009A4DE7" w:rsidP="002D17AE">
            <w:pPr>
              <w:pStyle w:val="TableParagraph"/>
              <w:spacing w:before="119"/>
              <w:ind w:left="285"/>
              <w:rPr>
                <w:b/>
                <w:sz w:val="24"/>
              </w:rPr>
            </w:pPr>
            <w:r>
              <w:rPr>
                <w:b/>
                <w:spacing w:val="-2"/>
                <w:sz w:val="24"/>
              </w:rPr>
              <w:t>License</w:t>
            </w:r>
          </w:p>
        </w:tc>
        <w:tc>
          <w:tcPr>
            <w:tcW w:w="4500" w:type="dxa"/>
          </w:tcPr>
          <w:p w14:paraId="31B26744" w14:textId="77777777" w:rsidR="009A4DE7" w:rsidRDefault="009A4DE7" w:rsidP="002D17AE">
            <w:pPr>
              <w:pStyle w:val="TableParagraph"/>
              <w:spacing w:before="119"/>
              <w:ind w:left="2"/>
              <w:jc w:val="center"/>
              <w:rPr>
                <w:b/>
                <w:sz w:val="24"/>
              </w:rPr>
            </w:pPr>
            <w:r>
              <w:rPr>
                <w:b/>
                <w:spacing w:val="-2"/>
                <w:sz w:val="24"/>
              </w:rPr>
              <w:t>Requirements</w:t>
            </w:r>
          </w:p>
        </w:tc>
        <w:tc>
          <w:tcPr>
            <w:tcW w:w="1169" w:type="dxa"/>
          </w:tcPr>
          <w:p w14:paraId="24306356" w14:textId="77777777" w:rsidR="009A4DE7" w:rsidRDefault="009A4DE7" w:rsidP="002D17AE">
            <w:pPr>
              <w:pStyle w:val="TableParagraph"/>
              <w:spacing w:before="119"/>
              <w:ind w:left="5"/>
              <w:jc w:val="center"/>
              <w:rPr>
                <w:b/>
                <w:sz w:val="24"/>
              </w:rPr>
            </w:pPr>
            <w:r>
              <w:rPr>
                <w:b/>
                <w:spacing w:val="-2"/>
                <w:sz w:val="24"/>
              </w:rPr>
              <w:t>Validity</w:t>
            </w:r>
          </w:p>
        </w:tc>
        <w:tc>
          <w:tcPr>
            <w:tcW w:w="2335" w:type="dxa"/>
          </w:tcPr>
          <w:p w14:paraId="6F5FA697" w14:textId="77777777" w:rsidR="009A4DE7" w:rsidRDefault="009A4DE7" w:rsidP="002D17AE">
            <w:pPr>
              <w:pStyle w:val="TableParagraph"/>
              <w:spacing w:before="119"/>
              <w:ind w:right="718"/>
              <w:jc w:val="right"/>
              <w:rPr>
                <w:b/>
                <w:sz w:val="24"/>
              </w:rPr>
            </w:pPr>
            <w:r>
              <w:rPr>
                <w:b/>
                <w:spacing w:val="-2"/>
                <w:sz w:val="24"/>
              </w:rPr>
              <w:t>Renewal</w:t>
            </w:r>
          </w:p>
        </w:tc>
      </w:tr>
      <w:tr w:rsidR="009A4DE7" w14:paraId="36A35DC9" w14:textId="77777777" w:rsidTr="002D17AE">
        <w:trPr>
          <w:trHeight w:val="2291"/>
        </w:trPr>
        <w:tc>
          <w:tcPr>
            <w:tcW w:w="1346" w:type="dxa"/>
          </w:tcPr>
          <w:p w14:paraId="2B14FE32" w14:textId="77777777" w:rsidR="009A4DE7" w:rsidRDefault="009A4DE7" w:rsidP="002D17AE">
            <w:pPr>
              <w:pStyle w:val="TableParagraph"/>
              <w:spacing w:before="119"/>
              <w:ind w:left="107"/>
              <w:rPr>
                <w:sz w:val="24"/>
              </w:rPr>
            </w:pPr>
            <w:r>
              <w:rPr>
                <w:sz w:val="24"/>
              </w:rPr>
              <w:t xml:space="preserve">Class A </w:t>
            </w:r>
            <w:r>
              <w:rPr>
                <w:spacing w:val="-2"/>
                <w:sz w:val="24"/>
              </w:rPr>
              <w:t>Provisional</w:t>
            </w:r>
          </w:p>
        </w:tc>
        <w:tc>
          <w:tcPr>
            <w:tcW w:w="4500" w:type="dxa"/>
          </w:tcPr>
          <w:p w14:paraId="5F688341" w14:textId="77777777" w:rsidR="009A4DE7" w:rsidRDefault="009A4DE7" w:rsidP="002D17AE">
            <w:pPr>
              <w:pStyle w:val="TableParagraph"/>
              <w:numPr>
                <w:ilvl w:val="0"/>
                <w:numId w:val="51"/>
              </w:numPr>
              <w:tabs>
                <w:tab w:val="left" w:pos="465"/>
              </w:tabs>
              <w:spacing w:before="119"/>
              <w:jc w:val="both"/>
              <w:rPr>
                <w:sz w:val="24"/>
              </w:rPr>
            </w:pPr>
            <w:r>
              <w:rPr>
                <w:sz w:val="24"/>
              </w:rPr>
              <w:t>Completed</w:t>
            </w:r>
            <w:r>
              <w:rPr>
                <w:spacing w:val="-3"/>
                <w:sz w:val="24"/>
              </w:rPr>
              <w:t xml:space="preserve"> </w:t>
            </w:r>
            <w:r>
              <w:rPr>
                <w:sz w:val="24"/>
              </w:rPr>
              <w:t>licensure</w:t>
            </w:r>
            <w:r>
              <w:rPr>
                <w:spacing w:val="-3"/>
                <w:sz w:val="24"/>
              </w:rPr>
              <w:t xml:space="preserve"> </w:t>
            </w:r>
            <w:r>
              <w:rPr>
                <w:spacing w:val="-2"/>
                <w:sz w:val="24"/>
              </w:rPr>
              <w:t>application</w:t>
            </w:r>
          </w:p>
          <w:p w14:paraId="47802C34" w14:textId="77777777" w:rsidR="009A4DE7" w:rsidRDefault="009A4DE7" w:rsidP="002D17AE">
            <w:pPr>
              <w:pStyle w:val="TableParagraph"/>
              <w:numPr>
                <w:ilvl w:val="0"/>
                <w:numId w:val="51"/>
              </w:numPr>
              <w:tabs>
                <w:tab w:val="left" w:pos="465"/>
              </w:tabs>
              <w:spacing w:before="120"/>
              <w:ind w:right="98"/>
              <w:jc w:val="both"/>
              <w:rPr>
                <w:sz w:val="24"/>
              </w:rPr>
            </w:pPr>
            <w:r>
              <w:rPr>
                <w:sz w:val="24"/>
              </w:rPr>
              <w:t>Transcript(s)</w:t>
            </w:r>
            <w:r>
              <w:rPr>
                <w:spacing w:val="-15"/>
                <w:sz w:val="24"/>
              </w:rPr>
              <w:t xml:space="preserve"> </w:t>
            </w:r>
            <w:r>
              <w:rPr>
                <w:sz w:val="24"/>
              </w:rPr>
              <w:t>verifying</w:t>
            </w:r>
            <w:r>
              <w:rPr>
                <w:spacing w:val="-15"/>
                <w:sz w:val="24"/>
              </w:rPr>
              <w:t xml:space="preserve"> </w:t>
            </w:r>
            <w:r>
              <w:rPr>
                <w:sz w:val="24"/>
              </w:rPr>
              <w:t>bachelor’s</w:t>
            </w:r>
            <w:r>
              <w:rPr>
                <w:spacing w:val="-15"/>
                <w:sz w:val="24"/>
              </w:rPr>
              <w:t xml:space="preserve"> </w:t>
            </w:r>
            <w:r>
              <w:rPr>
                <w:sz w:val="24"/>
              </w:rPr>
              <w:t>degree or higher in Accounting or a bachelor’s degree or higher in another business- related</w:t>
            </w:r>
            <w:r>
              <w:rPr>
                <w:spacing w:val="-8"/>
                <w:sz w:val="24"/>
              </w:rPr>
              <w:t xml:space="preserve"> </w:t>
            </w:r>
            <w:r>
              <w:rPr>
                <w:sz w:val="24"/>
              </w:rPr>
              <w:t>field</w:t>
            </w:r>
            <w:r>
              <w:rPr>
                <w:spacing w:val="-10"/>
                <w:sz w:val="24"/>
              </w:rPr>
              <w:t xml:space="preserve"> </w:t>
            </w:r>
            <w:r>
              <w:rPr>
                <w:sz w:val="24"/>
              </w:rPr>
              <w:t>with</w:t>
            </w:r>
            <w:r>
              <w:rPr>
                <w:spacing w:val="-10"/>
                <w:sz w:val="24"/>
              </w:rPr>
              <w:t xml:space="preserve"> </w:t>
            </w:r>
            <w:r>
              <w:rPr>
                <w:sz w:val="24"/>
              </w:rPr>
              <w:t>a</w:t>
            </w:r>
            <w:r>
              <w:rPr>
                <w:spacing w:val="-9"/>
                <w:sz w:val="24"/>
              </w:rPr>
              <w:t xml:space="preserve"> </w:t>
            </w:r>
            <w:r>
              <w:rPr>
                <w:sz w:val="24"/>
              </w:rPr>
              <w:t>minimum</w:t>
            </w:r>
            <w:r>
              <w:rPr>
                <w:spacing w:val="-10"/>
                <w:sz w:val="24"/>
              </w:rPr>
              <w:t xml:space="preserve"> </w:t>
            </w:r>
            <w:r>
              <w:rPr>
                <w:sz w:val="24"/>
              </w:rPr>
              <w:t>of</w:t>
            </w:r>
            <w:r>
              <w:rPr>
                <w:spacing w:val="-11"/>
                <w:sz w:val="24"/>
              </w:rPr>
              <w:t xml:space="preserve"> </w:t>
            </w:r>
            <w:r>
              <w:rPr>
                <w:sz w:val="24"/>
              </w:rPr>
              <w:t>15</w:t>
            </w:r>
            <w:r>
              <w:rPr>
                <w:spacing w:val="-10"/>
                <w:sz w:val="24"/>
              </w:rPr>
              <w:t xml:space="preserve"> </w:t>
            </w:r>
            <w:r>
              <w:rPr>
                <w:sz w:val="24"/>
              </w:rPr>
              <w:t xml:space="preserve">hours </w:t>
            </w:r>
            <w:r>
              <w:rPr>
                <w:spacing w:val="-2"/>
                <w:sz w:val="24"/>
              </w:rPr>
              <w:t>of</w:t>
            </w:r>
            <w:r>
              <w:rPr>
                <w:spacing w:val="-8"/>
                <w:sz w:val="24"/>
              </w:rPr>
              <w:t xml:space="preserve"> </w:t>
            </w:r>
            <w:r>
              <w:rPr>
                <w:spacing w:val="-2"/>
                <w:sz w:val="24"/>
              </w:rPr>
              <w:t>Accounting</w:t>
            </w:r>
            <w:r>
              <w:rPr>
                <w:spacing w:val="-7"/>
                <w:sz w:val="24"/>
              </w:rPr>
              <w:t xml:space="preserve"> </w:t>
            </w:r>
            <w:r>
              <w:rPr>
                <w:spacing w:val="-2"/>
                <w:sz w:val="24"/>
              </w:rPr>
              <w:t>coursework</w:t>
            </w:r>
            <w:r>
              <w:rPr>
                <w:spacing w:val="-7"/>
                <w:sz w:val="24"/>
              </w:rPr>
              <w:t xml:space="preserve"> </w:t>
            </w:r>
            <w:r>
              <w:rPr>
                <w:spacing w:val="-2"/>
                <w:sz w:val="24"/>
              </w:rPr>
              <w:t>as</w:t>
            </w:r>
            <w:r>
              <w:rPr>
                <w:spacing w:val="-7"/>
                <w:sz w:val="24"/>
              </w:rPr>
              <w:t xml:space="preserve"> </w:t>
            </w:r>
            <w:r>
              <w:rPr>
                <w:spacing w:val="-2"/>
                <w:sz w:val="24"/>
              </w:rPr>
              <w:t>specified</w:t>
            </w:r>
            <w:r>
              <w:rPr>
                <w:spacing w:val="-7"/>
                <w:sz w:val="24"/>
              </w:rPr>
              <w:t xml:space="preserve"> </w:t>
            </w:r>
            <w:r>
              <w:rPr>
                <w:spacing w:val="-2"/>
                <w:sz w:val="24"/>
              </w:rPr>
              <w:t xml:space="preserve">in </w:t>
            </w:r>
            <w:r>
              <w:rPr>
                <w:sz w:val="24"/>
              </w:rPr>
              <w:t>SBE Policy</w:t>
            </w:r>
          </w:p>
        </w:tc>
        <w:tc>
          <w:tcPr>
            <w:tcW w:w="1169" w:type="dxa"/>
          </w:tcPr>
          <w:p w14:paraId="1B2CADB2" w14:textId="77777777" w:rsidR="009A4DE7" w:rsidRDefault="009A4DE7" w:rsidP="002D17AE">
            <w:pPr>
              <w:pStyle w:val="TableParagraph"/>
              <w:spacing w:before="119"/>
              <w:ind w:left="5" w:right="5"/>
              <w:jc w:val="center"/>
              <w:rPr>
                <w:sz w:val="24"/>
              </w:rPr>
            </w:pPr>
            <w:r>
              <w:rPr>
                <w:sz w:val="24"/>
              </w:rPr>
              <w:t xml:space="preserve">3 </w:t>
            </w:r>
            <w:r>
              <w:rPr>
                <w:spacing w:val="-2"/>
                <w:sz w:val="24"/>
              </w:rPr>
              <w:t>years</w:t>
            </w:r>
          </w:p>
        </w:tc>
        <w:tc>
          <w:tcPr>
            <w:tcW w:w="2335" w:type="dxa"/>
          </w:tcPr>
          <w:p w14:paraId="1C10413C" w14:textId="77777777" w:rsidR="009A4DE7" w:rsidRDefault="009A4DE7" w:rsidP="002D17AE">
            <w:pPr>
              <w:pStyle w:val="TableParagraph"/>
              <w:spacing w:before="119"/>
              <w:ind w:right="738"/>
              <w:jc w:val="right"/>
              <w:rPr>
                <w:sz w:val="24"/>
              </w:rPr>
            </w:pPr>
            <w:r>
              <w:rPr>
                <w:spacing w:val="-2"/>
                <w:sz w:val="24"/>
              </w:rPr>
              <w:t>Non-renewable</w:t>
            </w:r>
          </w:p>
        </w:tc>
      </w:tr>
      <w:tr w:rsidR="009A4DE7" w14:paraId="21B6DA04" w14:textId="77777777" w:rsidTr="002D17AE">
        <w:trPr>
          <w:trHeight w:val="3827"/>
        </w:trPr>
        <w:tc>
          <w:tcPr>
            <w:tcW w:w="1346" w:type="dxa"/>
          </w:tcPr>
          <w:p w14:paraId="3451AA55" w14:textId="77777777" w:rsidR="009A4DE7" w:rsidRDefault="009A4DE7" w:rsidP="002D17AE">
            <w:pPr>
              <w:pStyle w:val="TableParagraph"/>
              <w:spacing w:before="119"/>
              <w:ind w:left="107" w:right="371"/>
              <w:rPr>
                <w:sz w:val="24"/>
              </w:rPr>
            </w:pPr>
            <w:r>
              <w:rPr>
                <w:sz w:val="24"/>
              </w:rPr>
              <w:t xml:space="preserve">Class A </w:t>
            </w:r>
            <w:r>
              <w:rPr>
                <w:spacing w:val="-2"/>
                <w:sz w:val="24"/>
              </w:rPr>
              <w:t>Standard</w:t>
            </w:r>
          </w:p>
        </w:tc>
        <w:tc>
          <w:tcPr>
            <w:tcW w:w="4500" w:type="dxa"/>
          </w:tcPr>
          <w:p w14:paraId="3C004F34" w14:textId="77777777" w:rsidR="009A4DE7" w:rsidRDefault="009A4DE7" w:rsidP="002D17AE">
            <w:pPr>
              <w:pStyle w:val="TableParagraph"/>
              <w:numPr>
                <w:ilvl w:val="0"/>
                <w:numId w:val="50"/>
              </w:numPr>
              <w:tabs>
                <w:tab w:val="left" w:pos="465"/>
              </w:tabs>
              <w:spacing w:before="119"/>
              <w:jc w:val="both"/>
              <w:rPr>
                <w:sz w:val="24"/>
              </w:rPr>
            </w:pPr>
            <w:r>
              <w:rPr>
                <w:sz w:val="24"/>
              </w:rPr>
              <w:t>Completed</w:t>
            </w:r>
            <w:r>
              <w:rPr>
                <w:spacing w:val="-3"/>
                <w:sz w:val="24"/>
              </w:rPr>
              <w:t xml:space="preserve"> </w:t>
            </w:r>
            <w:r>
              <w:rPr>
                <w:sz w:val="24"/>
              </w:rPr>
              <w:t>licensure</w:t>
            </w:r>
            <w:r>
              <w:rPr>
                <w:spacing w:val="-3"/>
                <w:sz w:val="24"/>
              </w:rPr>
              <w:t xml:space="preserve"> </w:t>
            </w:r>
            <w:r>
              <w:rPr>
                <w:spacing w:val="-2"/>
                <w:sz w:val="24"/>
              </w:rPr>
              <w:t>application</w:t>
            </w:r>
          </w:p>
          <w:p w14:paraId="72EB4CF0" w14:textId="77777777" w:rsidR="009A4DE7" w:rsidRDefault="009A4DE7" w:rsidP="002D17AE">
            <w:pPr>
              <w:pStyle w:val="TableParagraph"/>
              <w:numPr>
                <w:ilvl w:val="0"/>
                <w:numId w:val="50"/>
              </w:numPr>
              <w:tabs>
                <w:tab w:val="left" w:pos="465"/>
              </w:tabs>
              <w:spacing w:before="120"/>
              <w:ind w:right="98"/>
              <w:jc w:val="both"/>
              <w:rPr>
                <w:sz w:val="24"/>
              </w:rPr>
            </w:pPr>
            <w:r>
              <w:rPr>
                <w:sz w:val="24"/>
              </w:rPr>
              <w:t>Transcript(s)</w:t>
            </w:r>
            <w:r>
              <w:rPr>
                <w:spacing w:val="-15"/>
                <w:sz w:val="24"/>
              </w:rPr>
              <w:t xml:space="preserve"> </w:t>
            </w:r>
            <w:r>
              <w:rPr>
                <w:sz w:val="24"/>
              </w:rPr>
              <w:t>verifying</w:t>
            </w:r>
            <w:r>
              <w:rPr>
                <w:spacing w:val="-15"/>
                <w:sz w:val="24"/>
              </w:rPr>
              <w:t xml:space="preserve"> </w:t>
            </w:r>
            <w:r>
              <w:rPr>
                <w:sz w:val="24"/>
              </w:rPr>
              <w:t>bachelor’s</w:t>
            </w:r>
            <w:r>
              <w:rPr>
                <w:spacing w:val="-15"/>
                <w:sz w:val="24"/>
              </w:rPr>
              <w:t xml:space="preserve"> </w:t>
            </w:r>
            <w:r>
              <w:rPr>
                <w:sz w:val="24"/>
              </w:rPr>
              <w:t>degree or higher in Accounting or a bachelor’s degree or higher in another business- related</w:t>
            </w:r>
            <w:r>
              <w:rPr>
                <w:spacing w:val="-8"/>
                <w:sz w:val="24"/>
              </w:rPr>
              <w:t xml:space="preserve"> </w:t>
            </w:r>
            <w:r>
              <w:rPr>
                <w:sz w:val="24"/>
              </w:rPr>
              <w:t>field</w:t>
            </w:r>
            <w:r>
              <w:rPr>
                <w:spacing w:val="-10"/>
                <w:sz w:val="24"/>
              </w:rPr>
              <w:t xml:space="preserve"> </w:t>
            </w:r>
            <w:r>
              <w:rPr>
                <w:sz w:val="24"/>
              </w:rPr>
              <w:t>with</w:t>
            </w:r>
            <w:r>
              <w:rPr>
                <w:spacing w:val="-10"/>
                <w:sz w:val="24"/>
              </w:rPr>
              <w:t xml:space="preserve"> </w:t>
            </w:r>
            <w:r>
              <w:rPr>
                <w:sz w:val="24"/>
              </w:rPr>
              <w:t>a</w:t>
            </w:r>
            <w:r>
              <w:rPr>
                <w:spacing w:val="-9"/>
                <w:sz w:val="24"/>
              </w:rPr>
              <w:t xml:space="preserve"> </w:t>
            </w:r>
            <w:r>
              <w:rPr>
                <w:sz w:val="24"/>
              </w:rPr>
              <w:t>minimum</w:t>
            </w:r>
            <w:r>
              <w:rPr>
                <w:spacing w:val="-10"/>
                <w:sz w:val="24"/>
              </w:rPr>
              <w:t xml:space="preserve"> </w:t>
            </w:r>
            <w:r>
              <w:rPr>
                <w:sz w:val="24"/>
              </w:rPr>
              <w:t>of</w:t>
            </w:r>
            <w:r>
              <w:rPr>
                <w:spacing w:val="-11"/>
                <w:sz w:val="24"/>
              </w:rPr>
              <w:t xml:space="preserve"> </w:t>
            </w:r>
            <w:r>
              <w:rPr>
                <w:sz w:val="24"/>
              </w:rPr>
              <w:t>15</w:t>
            </w:r>
            <w:r>
              <w:rPr>
                <w:spacing w:val="-10"/>
                <w:sz w:val="24"/>
              </w:rPr>
              <w:t xml:space="preserve"> </w:t>
            </w:r>
            <w:r>
              <w:rPr>
                <w:sz w:val="24"/>
              </w:rPr>
              <w:t xml:space="preserve">hours </w:t>
            </w:r>
            <w:r>
              <w:rPr>
                <w:spacing w:val="-2"/>
                <w:sz w:val="24"/>
              </w:rPr>
              <w:t>of</w:t>
            </w:r>
            <w:r>
              <w:rPr>
                <w:spacing w:val="-8"/>
                <w:sz w:val="24"/>
              </w:rPr>
              <w:t xml:space="preserve"> </w:t>
            </w:r>
            <w:r>
              <w:rPr>
                <w:spacing w:val="-2"/>
                <w:sz w:val="24"/>
              </w:rPr>
              <w:t>Accounting</w:t>
            </w:r>
            <w:r>
              <w:rPr>
                <w:spacing w:val="-7"/>
                <w:sz w:val="24"/>
              </w:rPr>
              <w:t xml:space="preserve"> </w:t>
            </w:r>
            <w:r>
              <w:rPr>
                <w:spacing w:val="-2"/>
                <w:sz w:val="24"/>
              </w:rPr>
              <w:t>coursework</w:t>
            </w:r>
            <w:r>
              <w:rPr>
                <w:spacing w:val="-7"/>
                <w:sz w:val="24"/>
              </w:rPr>
              <w:t xml:space="preserve"> </w:t>
            </w:r>
            <w:r>
              <w:rPr>
                <w:spacing w:val="-2"/>
                <w:sz w:val="24"/>
              </w:rPr>
              <w:t>as</w:t>
            </w:r>
            <w:r>
              <w:rPr>
                <w:spacing w:val="-7"/>
                <w:sz w:val="24"/>
              </w:rPr>
              <w:t xml:space="preserve"> </w:t>
            </w:r>
            <w:r>
              <w:rPr>
                <w:spacing w:val="-2"/>
                <w:sz w:val="24"/>
              </w:rPr>
              <w:t>specified</w:t>
            </w:r>
            <w:r>
              <w:rPr>
                <w:spacing w:val="-7"/>
                <w:sz w:val="24"/>
              </w:rPr>
              <w:t xml:space="preserve"> </w:t>
            </w:r>
            <w:r>
              <w:rPr>
                <w:spacing w:val="-2"/>
                <w:sz w:val="24"/>
              </w:rPr>
              <w:t xml:space="preserve">in </w:t>
            </w:r>
            <w:r>
              <w:rPr>
                <w:sz w:val="24"/>
              </w:rPr>
              <w:t>SBE Policy</w:t>
            </w:r>
          </w:p>
          <w:p w14:paraId="47F3853A" w14:textId="77777777" w:rsidR="009A4DE7" w:rsidRDefault="009A4DE7" w:rsidP="002D17AE">
            <w:pPr>
              <w:pStyle w:val="TableParagraph"/>
              <w:numPr>
                <w:ilvl w:val="0"/>
                <w:numId w:val="50"/>
              </w:numPr>
              <w:tabs>
                <w:tab w:val="left" w:pos="465"/>
              </w:tabs>
              <w:spacing w:before="120"/>
              <w:ind w:right="100"/>
              <w:jc w:val="both"/>
              <w:rPr>
                <w:sz w:val="24"/>
              </w:rPr>
            </w:pPr>
            <w:r>
              <w:rPr>
                <w:sz w:val="24"/>
              </w:rPr>
              <w:t xml:space="preserve">Holds the required certificate of training from the Office of School Financial </w:t>
            </w:r>
            <w:r>
              <w:rPr>
                <w:spacing w:val="-2"/>
                <w:sz w:val="24"/>
              </w:rPr>
              <w:t>Services.</w:t>
            </w:r>
          </w:p>
        </w:tc>
        <w:tc>
          <w:tcPr>
            <w:tcW w:w="1169" w:type="dxa"/>
          </w:tcPr>
          <w:p w14:paraId="644AED97" w14:textId="77777777" w:rsidR="009A4DE7" w:rsidRDefault="009A4DE7" w:rsidP="002D17AE">
            <w:pPr>
              <w:pStyle w:val="TableParagraph"/>
              <w:spacing w:before="119"/>
              <w:ind w:left="5" w:right="5"/>
              <w:jc w:val="center"/>
              <w:rPr>
                <w:sz w:val="24"/>
              </w:rPr>
            </w:pPr>
            <w:r>
              <w:rPr>
                <w:sz w:val="24"/>
              </w:rPr>
              <w:t xml:space="preserve">5 </w:t>
            </w:r>
            <w:r>
              <w:rPr>
                <w:spacing w:val="-2"/>
                <w:sz w:val="24"/>
              </w:rPr>
              <w:t>years</w:t>
            </w:r>
          </w:p>
        </w:tc>
        <w:tc>
          <w:tcPr>
            <w:tcW w:w="2335" w:type="dxa"/>
          </w:tcPr>
          <w:p w14:paraId="2989ACCC" w14:textId="77777777" w:rsidR="009A4DE7" w:rsidRDefault="009A4DE7" w:rsidP="002D17AE">
            <w:pPr>
              <w:pStyle w:val="TableParagraph"/>
              <w:tabs>
                <w:tab w:val="left" w:pos="1413"/>
                <w:tab w:val="left" w:pos="1759"/>
                <w:tab w:val="left" w:pos="2039"/>
              </w:tabs>
              <w:spacing w:before="119"/>
              <w:ind w:left="107" w:right="95"/>
              <w:jc w:val="both"/>
              <w:rPr>
                <w:sz w:val="24"/>
              </w:rPr>
            </w:pPr>
            <w:r>
              <w:rPr>
                <w:sz w:val="24"/>
              </w:rPr>
              <w:t xml:space="preserve">100 hours continuing </w:t>
            </w:r>
            <w:r>
              <w:rPr>
                <w:spacing w:val="-2"/>
                <w:sz w:val="24"/>
              </w:rPr>
              <w:t>education</w:t>
            </w:r>
            <w:r>
              <w:rPr>
                <w:sz w:val="24"/>
              </w:rPr>
              <w:tab/>
            </w:r>
            <w:r>
              <w:rPr>
                <w:sz w:val="24"/>
              </w:rPr>
              <w:tab/>
            </w:r>
            <w:r>
              <w:rPr>
                <w:spacing w:val="-4"/>
                <w:sz w:val="24"/>
              </w:rPr>
              <w:t xml:space="preserve">units </w:t>
            </w:r>
            <w:r>
              <w:rPr>
                <w:sz w:val="24"/>
              </w:rPr>
              <w:t xml:space="preserve">(CEUs). One hour of credit will be given for each hour of training. Hours may be obtained by </w:t>
            </w:r>
            <w:r>
              <w:rPr>
                <w:spacing w:val="-2"/>
                <w:sz w:val="24"/>
              </w:rPr>
              <w:t>participating</w:t>
            </w:r>
            <w:r>
              <w:rPr>
                <w:sz w:val="24"/>
              </w:rPr>
              <w:tab/>
            </w:r>
            <w:r>
              <w:rPr>
                <w:sz w:val="24"/>
              </w:rPr>
              <w:tab/>
            </w:r>
            <w:r>
              <w:rPr>
                <w:sz w:val="24"/>
              </w:rPr>
              <w:tab/>
            </w:r>
            <w:r>
              <w:rPr>
                <w:spacing w:val="-6"/>
                <w:sz w:val="24"/>
              </w:rPr>
              <w:t xml:space="preserve">in </w:t>
            </w:r>
            <w:r>
              <w:rPr>
                <w:sz w:val="24"/>
              </w:rPr>
              <w:t xml:space="preserve">approved local, state, regional or national </w:t>
            </w:r>
            <w:r>
              <w:rPr>
                <w:spacing w:val="-2"/>
                <w:sz w:val="24"/>
              </w:rPr>
              <w:t>school</w:t>
            </w:r>
            <w:r>
              <w:rPr>
                <w:sz w:val="24"/>
              </w:rPr>
              <w:tab/>
            </w:r>
            <w:r>
              <w:rPr>
                <w:spacing w:val="-2"/>
                <w:sz w:val="24"/>
              </w:rPr>
              <w:t xml:space="preserve">business </w:t>
            </w:r>
            <w:r>
              <w:rPr>
                <w:sz w:val="24"/>
              </w:rPr>
              <w:t>related conferences, courses</w:t>
            </w:r>
            <w:r>
              <w:rPr>
                <w:spacing w:val="-12"/>
                <w:sz w:val="24"/>
              </w:rPr>
              <w:t xml:space="preserve"> </w:t>
            </w:r>
            <w:r>
              <w:rPr>
                <w:sz w:val="24"/>
              </w:rPr>
              <w:t>or</w:t>
            </w:r>
            <w:r>
              <w:rPr>
                <w:spacing w:val="-12"/>
                <w:sz w:val="24"/>
              </w:rPr>
              <w:t xml:space="preserve"> </w:t>
            </w:r>
            <w:r>
              <w:rPr>
                <w:spacing w:val="-2"/>
                <w:sz w:val="24"/>
              </w:rPr>
              <w:t>workshops.</w:t>
            </w:r>
          </w:p>
        </w:tc>
      </w:tr>
      <w:tr w:rsidR="009A4DE7" w14:paraId="71426502" w14:textId="77777777" w:rsidTr="002D17AE">
        <w:trPr>
          <w:trHeight w:val="3275"/>
        </w:trPr>
        <w:tc>
          <w:tcPr>
            <w:tcW w:w="1346" w:type="dxa"/>
          </w:tcPr>
          <w:p w14:paraId="7ED67F00" w14:textId="77777777" w:rsidR="009A4DE7" w:rsidRDefault="009A4DE7" w:rsidP="002D17AE">
            <w:pPr>
              <w:pStyle w:val="TableParagraph"/>
              <w:spacing w:before="118" w:line="242" w:lineRule="auto"/>
              <w:ind w:left="107" w:right="318"/>
            </w:pPr>
            <w:r>
              <w:t>Class</w:t>
            </w:r>
            <w:r>
              <w:rPr>
                <w:spacing w:val="-14"/>
              </w:rPr>
              <w:t xml:space="preserve"> </w:t>
            </w:r>
            <w:r>
              <w:t xml:space="preserve">AA, AAA, or </w:t>
            </w:r>
            <w:r>
              <w:rPr>
                <w:spacing w:val="-4"/>
              </w:rPr>
              <w:t>AAAA</w:t>
            </w:r>
          </w:p>
        </w:tc>
        <w:tc>
          <w:tcPr>
            <w:tcW w:w="4500" w:type="dxa"/>
          </w:tcPr>
          <w:p w14:paraId="05D32202" w14:textId="77777777" w:rsidR="009A4DE7" w:rsidRDefault="009A4DE7" w:rsidP="002D17AE">
            <w:pPr>
              <w:pStyle w:val="TableParagraph"/>
              <w:numPr>
                <w:ilvl w:val="0"/>
                <w:numId w:val="49"/>
              </w:numPr>
              <w:tabs>
                <w:tab w:val="left" w:pos="465"/>
              </w:tabs>
              <w:spacing w:before="118"/>
              <w:ind w:right="94"/>
              <w:jc w:val="both"/>
            </w:pPr>
            <w:r>
              <w:t xml:space="preserve">Meet requirements for a Five-Year Class A </w:t>
            </w:r>
            <w:r>
              <w:rPr>
                <w:spacing w:val="-2"/>
              </w:rPr>
              <w:t>license</w:t>
            </w:r>
          </w:p>
          <w:p w14:paraId="0FCC55B6" w14:textId="77777777" w:rsidR="009A4DE7" w:rsidRDefault="009A4DE7" w:rsidP="002D17AE">
            <w:pPr>
              <w:pStyle w:val="TableParagraph"/>
              <w:numPr>
                <w:ilvl w:val="0"/>
                <w:numId w:val="49"/>
              </w:numPr>
              <w:tabs>
                <w:tab w:val="left" w:pos="465"/>
              </w:tabs>
              <w:spacing w:before="121" w:line="242" w:lineRule="auto"/>
              <w:ind w:right="94"/>
              <w:jc w:val="both"/>
            </w:pPr>
            <w:r>
              <w:t>Master’s,</w:t>
            </w:r>
            <w:r>
              <w:rPr>
                <w:spacing w:val="-14"/>
              </w:rPr>
              <w:t xml:space="preserve"> </w:t>
            </w:r>
            <w:r>
              <w:t>Specialist,</w:t>
            </w:r>
            <w:r>
              <w:rPr>
                <w:spacing w:val="-14"/>
              </w:rPr>
              <w:t xml:space="preserve"> </w:t>
            </w:r>
            <w:r>
              <w:t>or</w:t>
            </w:r>
            <w:r>
              <w:rPr>
                <w:spacing w:val="-14"/>
              </w:rPr>
              <w:t xml:space="preserve"> </w:t>
            </w:r>
            <w:r>
              <w:t>Doctoral</w:t>
            </w:r>
            <w:r>
              <w:rPr>
                <w:spacing w:val="-13"/>
              </w:rPr>
              <w:t xml:space="preserve"> </w:t>
            </w:r>
            <w:r>
              <w:t>degree</w:t>
            </w:r>
            <w:r>
              <w:rPr>
                <w:spacing w:val="-14"/>
              </w:rPr>
              <w:t xml:space="preserve"> </w:t>
            </w:r>
            <w:r>
              <w:t xml:space="preserve">from a regionally/nationally accredited college or </w:t>
            </w:r>
            <w:r>
              <w:rPr>
                <w:spacing w:val="-2"/>
              </w:rPr>
              <w:t>university.</w:t>
            </w:r>
          </w:p>
        </w:tc>
        <w:tc>
          <w:tcPr>
            <w:tcW w:w="1169" w:type="dxa"/>
          </w:tcPr>
          <w:p w14:paraId="2D00D653" w14:textId="77777777" w:rsidR="009A4DE7" w:rsidRDefault="009A4DE7" w:rsidP="002D17AE">
            <w:pPr>
              <w:pStyle w:val="TableParagraph"/>
              <w:spacing w:before="121"/>
              <w:ind w:left="5" w:right="1"/>
              <w:jc w:val="center"/>
            </w:pPr>
            <w:r>
              <w:t xml:space="preserve">5 </w:t>
            </w:r>
            <w:r>
              <w:rPr>
                <w:spacing w:val="-4"/>
              </w:rPr>
              <w:t>years</w:t>
            </w:r>
          </w:p>
        </w:tc>
        <w:tc>
          <w:tcPr>
            <w:tcW w:w="2335" w:type="dxa"/>
          </w:tcPr>
          <w:p w14:paraId="142AF244" w14:textId="77777777" w:rsidR="009A4DE7" w:rsidRDefault="009A4DE7" w:rsidP="002D17AE">
            <w:pPr>
              <w:pStyle w:val="TableParagraph"/>
              <w:spacing w:before="118"/>
              <w:ind w:left="107" w:right="93"/>
              <w:jc w:val="both"/>
            </w:pPr>
            <w:r>
              <w:t>100 hours continuing education</w:t>
            </w:r>
            <w:r>
              <w:rPr>
                <w:spacing w:val="-14"/>
              </w:rPr>
              <w:t xml:space="preserve"> </w:t>
            </w:r>
            <w:r>
              <w:t>units</w:t>
            </w:r>
            <w:r>
              <w:rPr>
                <w:spacing w:val="-14"/>
              </w:rPr>
              <w:t xml:space="preserve"> </w:t>
            </w:r>
            <w:r>
              <w:t>(CEUs). One hour of credit will be given for each hour of training. Hours may be</w:t>
            </w:r>
            <w:r>
              <w:rPr>
                <w:spacing w:val="72"/>
                <w:w w:val="150"/>
              </w:rPr>
              <w:t xml:space="preserve">   </w:t>
            </w:r>
            <w:r>
              <w:t>obtained</w:t>
            </w:r>
            <w:r>
              <w:rPr>
                <w:spacing w:val="383"/>
                <w:w w:val="150"/>
              </w:rPr>
              <w:t xml:space="preserve"> </w:t>
            </w:r>
            <w:r>
              <w:rPr>
                <w:spacing w:val="-5"/>
              </w:rPr>
              <w:t>by</w:t>
            </w:r>
          </w:p>
          <w:p w14:paraId="4E9CD273" w14:textId="77777777" w:rsidR="009A4DE7" w:rsidRDefault="009A4DE7" w:rsidP="002D17AE">
            <w:pPr>
              <w:pStyle w:val="TableParagraph"/>
              <w:tabs>
                <w:tab w:val="left" w:pos="2056"/>
              </w:tabs>
              <w:ind w:left="107" w:right="92"/>
              <w:jc w:val="both"/>
            </w:pPr>
            <w:r>
              <w:rPr>
                <w:spacing w:val="-2"/>
              </w:rPr>
              <w:t>participating</w:t>
            </w:r>
            <w:r>
              <w:tab/>
            </w:r>
            <w:r>
              <w:rPr>
                <w:spacing w:val="-6"/>
              </w:rPr>
              <w:t xml:space="preserve">in </w:t>
            </w:r>
            <w:r>
              <w:t xml:space="preserve">approved local, state, regional or national school business related conferences, courses or </w:t>
            </w:r>
            <w:r>
              <w:rPr>
                <w:spacing w:val="-2"/>
              </w:rPr>
              <w:t>workshops.</w:t>
            </w:r>
          </w:p>
        </w:tc>
      </w:tr>
    </w:tbl>
    <w:p w14:paraId="1B29F8C3" w14:textId="77777777" w:rsidR="009A4DE7" w:rsidRDefault="009A4DE7" w:rsidP="009A4DE7">
      <w:pPr>
        <w:jc w:val="both"/>
        <w:sectPr w:rsidR="009A4DE7" w:rsidSect="009A4DE7">
          <w:pgSz w:w="12240" w:h="15840"/>
          <w:pgMar w:top="1420" w:right="700" w:bottom="1700" w:left="1220" w:header="0" w:footer="1446" w:gutter="0"/>
          <w:cols w:space="720"/>
        </w:sectPr>
      </w:pPr>
    </w:p>
    <w:p w14:paraId="34390E35"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035"/>
        <w:gridCol w:w="1041"/>
        <w:gridCol w:w="2282"/>
      </w:tblGrid>
      <w:tr w:rsidR="009A4DE7" w14:paraId="74C5F3F2" w14:textId="77777777" w:rsidTr="002D17AE">
        <w:trPr>
          <w:trHeight w:val="1070"/>
        </w:trPr>
        <w:tc>
          <w:tcPr>
            <w:tcW w:w="9349" w:type="dxa"/>
            <w:gridSpan w:val="4"/>
          </w:tcPr>
          <w:p w14:paraId="0BE2D808" w14:textId="77777777" w:rsidR="009A4DE7" w:rsidRDefault="009A4DE7" w:rsidP="002D17AE">
            <w:pPr>
              <w:pStyle w:val="TableParagraph"/>
              <w:spacing w:before="1"/>
              <w:ind w:left="1035" w:right="1025"/>
              <w:jc w:val="center"/>
              <w:rPr>
                <w:b/>
                <w:sz w:val="24"/>
              </w:rPr>
            </w:pPr>
            <w:r>
              <w:rPr>
                <w:b/>
                <w:sz w:val="24"/>
              </w:rPr>
              <w:t>FIVE</w:t>
            </w:r>
            <w:r>
              <w:rPr>
                <w:b/>
                <w:spacing w:val="-2"/>
                <w:sz w:val="24"/>
              </w:rPr>
              <w:t xml:space="preserve"> </w:t>
            </w:r>
            <w:r>
              <w:rPr>
                <w:b/>
                <w:sz w:val="24"/>
              </w:rPr>
              <w:t>YEAR</w:t>
            </w:r>
            <w:r>
              <w:rPr>
                <w:b/>
                <w:spacing w:val="-3"/>
                <w:sz w:val="24"/>
              </w:rPr>
              <w:t xml:space="preserve"> </w:t>
            </w:r>
            <w:r>
              <w:rPr>
                <w:b/>
                <w:sz w:val="24"/>
              </w:rPr>
              <w:t>EDUCATOR</w:t>
            </w:r>
            <w:r>
              <w:rPr>
                <w:b/>
                <w:spacing w:val="-2"/>
                <w:sz w:val="24"/>
              </w:rPr>
              <w:t xml:space="preserve"> LICENSE</w:t>
            </w:r>
          </w:p>
          <w:p w14:paraId="1886570B" w14:textId="77777777" w:rsidR="009A4DE7" w:rsidRDefault="009A4DE7" w:rsidP="002D17AE">
            <w:pPr>
              <w:pStyle w:val="TableParagraph"/>
              <w:ind w:left="1035" w:right="1023"/>
              <w:jc w:val="center"/>
              <w:rPr>
                <w:b/>
                <w:sz w:val="24"/>
              </w:rPr>
            </w:pPr>
            <w:r>
              <w:rPr>
                <w:b/>
                <w:sz w:val="24"/>
              </w:rPr>
              <w:t>SPECIAL</w:t>
            </w:r>
            <w:r>
              <w:rPr>
                <w:b/>
                <w:spacing w:val="-10"/>
                <w:sz w:val="24"/>
              </w:rPr>
              <w:t xml:space="preserve"> </w:t>
            </w:r>
            <w:r>
              <w:rPr>
                <w:b/>
                <w:sz w:val="24"/>
              </w:rPr>
              <w:t>EDUCATION/BIRTH</w:t>
            </w:r>
            <w:r>
              <w:rPr>
                <w:b/>
                <w:spacing w:val="-10"/>
                <w:sz w:val="24"/>
              </w:rPr>
              <w:t xml:space="preserve"> </w:t>
            </w:r>
            <w:r>
              <w:rPr>
                <w:b/>
                <w:sz w:val="24"/>
              </w:rPr>
              <w:t>TO</w:t>
            </w:r>
            <w:r>
              <w:rPr>
                <w:b/>
                <w:spacing w:val="-10"/>
                <w:sz w:val="24"/>
              </w:rPr>
              <w:t xml:space="preserve"> </w:t>
            </w:r>
            <w:r>
              <w:rPr>
                <w:b/>
                <w:sz w:val="24"/>
              </w:rPr>
              <w:t>KINDERGARTEN</w:t>
            </w:r>
            <w:r>
              <w:rPr>
                <w:b/>
                <w:spacing w:val="-11"/>
                <w:sz w:val="24"/>
              </w:rPr>
              <w:t xml:space="preserve"> </w:t>
            </w:r>
            <w:r>
              <w:rPr>
                <w:b/>
                <w:sz w:val="24"/>
              </w:rPr>
              <w:t>(211) (EARLY INTERVENTION)</w:t>
            </w:r>
          </w:p>
        </w:tc>
      </w:tr>
      <w:tr w:rsidR="009A4DE7" w14:paraId="43E6A0E2" w14:textId="77777777" w:rsidTr="002D17AE">
        <w:trPr>
          <w:trHeight w:val="517"/>
        </w:trPr>
        <w:tc>
          <w:tcPr>
            <w:tcW w:w="991" w:type="dxa"/>
          </w:tcPr>
          <w:p w14:paraId="692C7888" w14:textId="77777777" w:rsidR="009A4DE7" w:rsidRDefault="009A4DE7" w:rsidP="002D17AE">
            <w:pPr>
              <w:pStyle w:val="TableParagraph"/>
              <w:spacing w:before="121"/>
              <w:ind w:left="8"/>
              <w:jc w:val="center"/>
              <w:rPr>
                <w:b/>
                <w:sz w:val="24"/>
              </w:rPr>
            </w:pPr>
            <w:r>
              <w:rPr>
                <w:b/>
                <w:spacing w:val="-2"/>
                <w:sz w:val="24"/>
              </w:rPr>
              <w:t>License</w:t>
            </w:r>
          </w:p>
        </w:tc>
        <w:tc>
          <w:tcPr>
            <w:tcW w:w="5035" w:type="dxa"/>
          </w:tcPr>
          <w:p w14:paraId="6A18EFB7" w14:textId="77777777" w:rsidR="009A4DE7" w:rsidRDefault="009A4DE7" w:rsidP="002D17AE">
            <w:pPr>
              <w:pStyle w:val="TableParagraph"/>
              <w:spacing w:before="121"/>
              <w:ind w:left="9"/>
              <w:jc w:val="center"/>
              <w:rPr>
                <w:b/>
                <w:sz w:val="24"/>
              </w:rPr>
            </w:pPr>
            <w:r>
              <w:rPr>
                <w:b/>
                <w:spacing w:val="-2"/>
                <w:sz w:val="24"/>
              </w:rPr>
              <w:t>Requirements</w:t>
            </w:r>
          </w:p>
        </w:tc>
        <w:tc>
          <w:tcPr>
            <w:tcW w:w="1041" w:type="dxa"/>
          </w:tcPr>
          <w:p w14:paraId="59B1386A" w14:textId="77777777" w:rsidR="009A4DE7" w:rsidRDefault="009A4DE7" w:rsidP="002D17AE">
            <w:pPr>
              <w:pStyle w:val="TableParagraph"/>
              <w:spacing w:before="121"/>
              <w:ind w:left="105"/>
              <w:rPr>
                <w:b/>
                <w:sz w:val="24"/>
              </w:rPr>
            </w:pPr>
            <w:r>
              <w:rPr>
                <w:b/>
                <w:spacing w:val="-2"/>
                <w:sz w:val="24"/>
              </w:rPr>
              <w:t>Validity</w:t>
            </w:r>
          </w:p>
        </w:tc>
        <w:tc>
          <w:tcPr>
            <w:tcW w:w="2282" w:type="dxa"/>
          </w:tcPr>
          <w:p w14:paraId="7ECE1ACA" w14:textId="77777777" w:rsidR="009A4DE7" w:rsidRDefault="009A4DE7" w:rsidP="002D17AE">
            <w:pPr>
              <w:pStyle w:val="TableParagraph"/>
              <w:spacing w:before="121"/>
              <w:ind w:left="8"/>
              <w:jc w:val="center"/>
              <w:rPr>
                <w:b/>
                <w:sz w:val="24"/>
              </w:rPr>
            </w:pPr>
            <w:r>
              <w:rPr>
                <w:b/>
                <w:spacing w:val="-2"/>
                <w:sz w:val="24"/>
              </w:rPr>
              <w:t>Renewal</w:t>
            </w:r>
          </w:p>
        </w:tc>
      </w:tr>
      <w:tr w:rsidR="009A4DE7" w14:paraId="59235A84" w14:textId="77777777" w:rsidTr="002D17AE">
        <w:trPr>
          <w:trHeight w:val="1564"/>
        </w:trPr>
        <w:tc>
          <w:tcPr>
            <w:tcW w:w="991" w:type="dxa"/>
            <w:tcBorders>
              <w:bottom w:val="nil"/>
            </w:tcBorders>
          </w:tcPr>
          <w:p w14:paraId="01B6CE5B" w14:textId="77777777" w:rsidR="009A4DE7" w:rsidRDefault="009A4DE7" w:rsidP="002D17AE">
            <w:pPr>
              <w:pStyle w:val="TableParagraph"/>
              <w:spacing w:before="119"/>
              <w:ind w:right="9"/>
              <w:jc w:val="center"/>
              <w:rPr>
                <w:sz w:val="24"/>
              </w:rPr>
            </w:pPr>
            <w:r>
              <w:rPr>
                <w:sz w:val="24"/>
              </w:rPr>
              <w:t>Class</w:t>
            </w:r>
            <w:r>
              <w:rPr>
                <w:spacing w:val="-1"/>
                <w:sz w:val="24"/>
              </w:rPr>
              <w:t xml:space="preserve"> </w:t>
            </w:r>
            <w:r>
              <w:rPr>
                <w:spacing w:val="-10"/>
                <w:sz w:val="24"/>
              </w:rPr>
              <w:t>A</w:t>
            </w:r>
          </w:p>
        </w:tc>
        <w:tc>
          <w:tcPr>
            <w:tcW w:w="5035" w:type="dxa"/>
            <w:tcBorders>
              <w:bottom w:val="nil"/>
            </w:tcBorders>
          </w:tcPr>
          <w:p w14:paraId="5D171AC6" w14:textId="77777777" w:rsidR="009A4DE7" w:rsidRDefault="009A4DE7" w:rsidP="00A74D61">
            <w:pPr>
              <w:pStyle w:val="TableParagraph"/>
              <w:spacing w:before="119"/>
              <w:ind w:left="398" w:right="93" w:hanging="291"/>
              <w:jc w:val="both"/>
              <w:rPr>
                <w:sz w:val="24"/>
              </w:rPr>
            </w:pPr>
            <w:r>
              <w:rPr>
                <w:sz w:val="24"/>
              </w:rPr>
              <w:t>1.</w:t>
            </w:r>
            <w:r>
              <w:rPr>
                <w:spacing w:val="40"/>
                <w:sz w:val="24"/>
              </w:rPr>
              <w:t xml:space="preserve"> </w:t>
            </w:r>
            <w:r>
              <w:rPr>
                <w:sz w:val="24"/>
              </w:rPr>
              <w:t>Bachelor’s degree in Special Education/Birth to Kindergarten from a state approved or NCATE approved program from a regionally/nationally accredited institution of higher learning</w:t>
            </w:r>
          </w:p>
        </w:tc>
        <w:tc>
          <w:tcPr>
            <w:tcW w:w="1041" w:type="dxa"/>
            <w:tcBorders>
              <w:bottom w:val="nil"/>
            </w:tcBorders>
          </w:tcPr>
          <w:p w14:paraId="5A6B1418" w14:textId="77777777" w:rsidR="009A4DE7" w:rsidRDefault="009A4DE7" w:rsidP="002D17AE">
            <w:pPr>
              <w:pStyle w:val="TableParagraph"/>
              <w:spacing w:before="119"/>
              <w:ind w:left="105"/>
              <w:rPr>
                <w:sz w:val="24"/>
              </w:rPr>
            </w:pPr>
            <w:r>
              <w:rPr>
                <w:sz w:val="24"/>
              </w:rPr>
              <w:t xml:space="preserve">5 </w:t>
            </w:r>
            <w:r>
              <w:rPr>
                <w:spacing w:val="-2"/>
                <w:sz w:val="24"/>
              </w:rPr>
              <w:t>years</w:t>
            </w:r>
          </w:p>
        </w:tc>
        <w:tc>
          <w:tcPr>
            <w:tcW w:w="2282" w:type="dxa"/>
            <w:tcBorders>
              <w:bottom w:val="nil"/>
            </w:tcBorders>
          </w:tcPr>
          <w:p w14:paraId="58EEB85B" w14:textId="77777777" w:rsidR="009A4DE7" w:rsidRDefault="009A4DE7" w:rsidP="002D17AE">
            <w:pPr>
              <w:pStyle w:val="TableParagraph"/>
              <w:spacing w:before="119"/>
              <w:ind w:left="108" w:right="168"/>
              <w:rPr>
                <w:sz w:val="24"/>
              </w:rPr>
            </w:pPr>
            <w:r>
              <w:rPr>
                <w:sz w:val="24"/>
              </w:rPr>
              <w:t>Ten</w:t>
            </w:r>
            <w:r>
              <w:rPr>
                <w:spacing w:val="-15"/>
                <w:sz w:val="24"/>
              </w:rPr>
              <w:t xml:space="preserve"> </w:t>
            </w:r>
            <w:r>
              <w:rPr>
                <w:sz w:val="24"/>
              </w:rPr>
              <w:t>(10)</w:t>
            </w:r>
            <w:r>
              <w:rPr>
                <w:spacing w:val="-15"/>
                <w:sz w:val="24"/>
              </w:rPr>
              <w:t xml:space="preserve"> </w:t>
            </w:r>
            <w:r>
              <w:rPr>
                <w:sz w:val="24"/>
              </w:rPr>
              <w:t xml:space="preserve">continuing education units (CEU’s) in content or job/skill related </w:t>
            </w:r>
            <w:r>
              <w:rPr>
                <w:spacing w:val="-4"/>
                <w:sz w:val="24"/>
              </w:rPr>
              <w:t>area</w:t>
            </w:r>
          </w:p>
        </w:tc>
      </w:tr>
      <w:tr w:rsidR="009A4DE7" w14:paraId="388E40A3" w14:textId="77777777" w:rsidTr="002D17AE">
        <w:trPr>
          <w:trHeight w:val="3262"/>
        </w:trPr>
        <w:tc>
          <w:tcPr>
            <w:tcW w:w="991" w:type="dxa"/>
            <w:tcBorders>
              <w:top w:val="nil"/>
              <w:bottom w:val="nil"/>
            </w:tcBorders>
          </w:tcPr>
          <w:p w14:paraId="3C546387" w14:textId="77777777" w:rsidR="009A4DE7" w:rsidRDefault="009A4DE7" w:rsidP="002D17AE">
            <w:pPr>
              <w:pStyle w:val="TableParagraph"/>
            </w:pPr>
          </w:p>
        </w:tc>
        <w:tc>
          <w:tcPr>
            <w:tcW w:w="5035" w:type="dxa"/>
            <w:tcBorders>
              <w:top w:val="nil"/>
              <w:bottom w:val="nil"/>
            </w:tcBorders>
          </w:tcPr>
          <w:p w14:paraId="0C7B0943" w14:textId="77777777" w:rsidR="009A4DE7" w:rsidRDefault="009A4DE7" w:rsidP="002D17AE">
            <w:pPr>
              <w:pStyle w:val="TableParagraph"/>
              <w:numPr>
                <w:ilvl w:val="0"/>
                <w:numId w:val="48"/>
              </w:numPr>
              <w:tabs>
                <w:tab w:val="left" w:pos="467"/>
              </w:tabs>
              <w:spacing w:before="55"/>
              <w:ind w:left="467" w:right="94"/>
              <w:jc w:val="both"/>
              <w:rPr>
                <w:sz w:val="24"/>
              </w:rPr>
            </w:pPr>
            <w:r>
              <w:rPr>
                <w:sz w:val="24"/>
              </w:rPr>
              <w:t xml:space="preserve">Twenty-one (21) ACT (or SAT equivalent) or achieve a qualifying passing score on the Praxis Core Academic Skills for Educators examination or minimum GPA of 3.0 on a minimum of 60-hours of course credit as established by the State Board of Education; </w:t>
            </w:r>
            <w:r>
              <w:rPr>
                <w:spacing w:val="-4"/>
                <w:sz w:val="24"/>
              </w:rPr>
              <w:t>and</w:t>
            </w:r>
          </w:p>
          <w:p w14:paraId="671F134C" w14:textId="77777777" w:rsidR="009A4DE7" w:rsidRDefault="009A4DE7" w:rsidP="002D17AE">
            <w:pPr>
              <w:pStyle w:val="TableParagraph"/>
              <w:numPr>
                <w:ilvl w:val="0"/>
                <w:numId w:val="48"/>
              </w:numPr>
              <w:tabs>
                <w:tab w:val="left" w:pos="467"/>
              </w:tabs>
              <w:spacing w:before="120"/>
              <w:ind w:left="467" w:right="95"/>
              <w:jc w:val="both"/>
              <w:rPr>
                <w:sz w:val="24"/>
              </w:rPr>
            </w:pPr>
            <w:r>
              <w:rPr>
                <w:sz w:val="24"/>
              </w:rPr>
              <w:t>Praxis Subject Assessment Principles of Learning &amp; Teaching test 5621</w:t>
            </w:r>
          </w:p>
        </w:tc>
        <w:tc>
          <w:tcPr>
            <w:tcW w:w="1041" w:type="dxa"/>
            <w:tcBorders>
              <w:top w:val="nil"/>
              <w:bottom w:val="nil"/>
            </w:tcBorders>
          </w:tcPr>
          <w:p w14:paraId="2E344126" w14:textId="77777777" w:rsidR="009A4DE7" w:rsidRDefault="009A4DE7" w:rsidP="002D17AE">
            <w:pPr>
              <w:pStyle w:val="TableParagraph"/>
            </w:pPr>
          </w:p>
        </w:tc>
        <w:tc>
          <w:tcPr>
            <w:tcW w:w="2282" w:type="dxa"/>
            <w:tcBorders>
              <w:top w:val="nil"/>
              <w:bottom w:val="nil"/>
            </w:tcBorders>
          </w:tcPr>
          <w:p w14:paraId="25B40FEB" w14:textId="77777777" w:rsidR="009A4DE7" w:rsidRDefault="009A4DE7" w:rsidP="002D17AE">
            <w:pPr>
              <w:pStyle w:val="TableParagraph"/>
              <w:spacing w:before="101"/>
              <w:ind w:left="8"/>
              <w:jc w:val="center"/>
              <w:rPr>
                <w:b/>
                <w:sz w:val="19"/>
              </w:rPr>
            </w:pPr>
            <w:r>
              <w:rPr>
                <w:b/>
                <w:spacing w:val="-5"/>
                <w:sz w:val="19"/>
              </w:rPr>
              <w:t>OR</w:t>
            </w:r>
          </w:p>
          <w:p w14:paraId="07D37E4B" w14:textId="77777777" w:rsidR="009A4DE7" w:rsidRDefault="009A4DE7" w:rsidP="002D17AE">
            <w:pPr>
              <w:pStyle w:val="TableParagraph"/>
              <w:spacing w:before="131"/>
              <w:ind w:left="108" w:right="168"/>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p w14:paraId="57A0C781" w14:textId="77777777" w:rsidR="009A4DE7" w:rsidRDefault="009A4DE7" w:rsidP="002D17AE">
            <w:pPr>
              <w:pStyle w:val="TableParagraph"/>
              <w:spacing w:before="167"/>
              <w:ind w:left="8" w:right="1"/>
              <w:jc w:val="center"/>
              <w:rPr>
                <w:b/>
                <w:sz w:val="19"/>
              </w:rPr>
            </w:pPr>
            <w:r>
              <w:rPr>
                <w:b/>
                <w:spacing w:val="-5"/>
                <w:sz w:val="19"/>
              </w:rPr>
              <w:t>AND</w:t>
            </w:r>
          </w:p>
          <w:p w14:paraId="4E128BE9" w14:textId="77777777" w:rsidR="009A4DE7" w:rsidRDefault="009A4DE7" w:rsidP="002D17AE">
            <w:pPr>
              <w:pStyle w:val="TableParagraph"/>
              <w:spacing w:before="131"/>
              <w:ind w:left="108" w:right="168"/>
              <w:rPr>
                <w:sz w:val="24"/>
              </w:rPr>
            </w:pPr>
            <w:r>
              <w:rPr>
                <w:sz w:val="24"/>
              </w:rPr>
              <w:t>Five</w:t>
            </w:r>
            <w:r>
              <w:rPr>
                <w:spacing w:val="-15"/>
                <w:sz w:val="24"/>
              </w:rPr>
              <w:t xml:space="preserve"> </w:t>
            </w:r>
            <w:r>
              <w:rPr>
                <w:sz w:val="24"/>
              </w:rPr>
              <w:t>(5)</w:t>
            </w:r>
            <w:r>
              <w:rPr>
                <w:spacing w:val="-15"/>
                <w:sz w:val="24"/>
              </w:rPr>
              <w:t xml:space="preserve"> </w:t>
            </w:r>
            <w:r>
              <w:rPr>
                <w:sz w:val="24"/>
              </w:rPr>
              <w:t>continuing education units (CEU’s)</w:t>
            </w:r>
            <w:r>
              <w:rPr>
                <w:spacing w:val="-6"/>
                <w:sz w:val="24"/>
              </w:rPr>
              <w:t xml:space="preserve"> </w:t>
            </w:r>
            <w:r>
              <w:rPr>
                <w:sz w:val="24"/>
              </w:rPr>
              <w:t>in</w:t>
            </w:r>
            <w:r>
              <w:rPr>
                <w:spacing w:val="-5"/>
                <w:sz w:val="24"/>
              </w:rPr>
              <w:t xml:space="preserve"> </w:t>
            </w:r>
            <w:r>
              <w:rPr>
                <w:sz w:val="24"/>
              </w:rPr>
              <w:t xml:space="preserve">content or job/skill related </w:t>
            </w:r>
            <w:r>
              <w:rPr>
                <w:spacing w:val="-4"/>
                <w:sz w:val="24"/>
              </w:rPr>
              <w:t>area</w:t>
            </w:r>
          </w:p>
        </w:tc>
      </w:tr>
      <w:tr w:rsidR="009A4DE7" w14:paraId="4DB9905B" w14:textId="77777777" w:rsidTr="002D17AE">
        <w:trPr>
          <w:trHeight w:val="368"/>
        </w:trPr>
        <w:tc>
          <w:tcPr>
            <w:tcW w:w="991" w:type="dxa"/>
            <w:tcBorders>
              <w:top w:val="nil"/>
              <w:bottom w:val="nil"/>
            </w:tcBorders>
          </w:tcPr>
          <w:p w14:paraId="445282A2" w14:textId="77777777" w:rsidR="009A4DE7" w:rsidRDefault="009A4DE7" w:rsidP="002D17AE">
            <w:pPr>
              <w:pStyle w:val="TableParagraph"/>
            </w:pPr>
          </w:p>
        </w:tc>
        <w:tc>
          <w:tcPr>
            <w:tcW w:w="5035" w:type="dxa"/>
            <w:tcBorders>
              <w:top w:val="nil"/>
              <w:bottom w:val="nil"/>
            </w:tcBorders>
          </w:tcPr>
          <w:p w14:paraId="2C6A5D64" w14:textId="77777777" w:rsidR="009A4DE7" w:rsidRDefault="009A4DE7" w:rsidP="002D17AE">
            <w:pPr>
              <w:pStyle w:val="TableParagraph"/>
            </w:pPr>
          </w:p>
        </w:tc>
        <w:tc>
          <w:tcPr>
            <w:tcW w:w="1041" w:type="dxa"/>
            <w:tcBorders>
              <w:top w:val="nil"/>
              <w:bottom w:val="nil"/>
            </w:tcBorders>
          </w:tcPr>
          <w:p w14:paraId="078D8552" w14:textId="77777777" w:rsidR="009A4DE7" w:rsidRDefault="009A4DE7" w:rsidP="002D17AE">
            <w:pPr>
              <w:pStyle w:val="TableParagraph"/>
            </w:pPr>
          </w:p>
        </w:tc>
        <w:tc>
          <w:tcPr>
            <w:tcW w:w="2282" w:type="dxa"/>
            <w:tcBorders>
              <w:top w:val="nil"/>
              <w:bottom w:val="nil"/>
            </w:tcBorders>
          </w:tcPr>
          <w:p w14:paraId="5B4052E9" w14:textId="77777777" w:rsidR="009A4DE7" w:rsidRDefault="009A4DE7" w:rsidP="002D17AE">
            <w:pPr>
              <w:pStyle w:val="TableParagraph"/>
              <w:spacing w:before="79"/>
              <w:ind w:left="8"/>
              <w:jc w:val="center"/>
              <w:rPr>
                <w:b/>
                <w:sz w:val="19"/>
              </w:rPr>
            </w:pPr>
            <w:r>
              <w:rPr>
                <w:b/>
                <w:spacing w:val="-5"/>
                <w:sz w:val="19"/>
              </w:rPr>
              <w:t>OR</w:t>
            </w:r>
          </w:p>
        </w:tc>
      </w:tr>
      <w:tr w:rsidR="009A4DE7" w14:paraId="7D0C7676" w14:textId="77777777" w:rsidTr="002D17AE">
        <w:trPr>
          <w:trHeight w:val="975"/>
        </w:trPr>
        <w:tc>
          <w:tcPr>
            <w:tcW w:w="991" w:type="dxa"/>
            <w:tcBorders>
              <w:top w:val="nil"/>
              <w:bottom w:val="nil"/>
            </w:tcBorders>
          </w:tcPr>
          <w:p w14:paraId="62E3D97C" w14:textId="77777777" w:rsidR="009A4DE7" w:rsidRDefault="009A4DE7" w:rsidP="002D17AE">
            <w:pPr>
              <w:pStyle w:val="TableParagraph"/>
            </w:pPr>
          </w:p>
        </w:tc>
        <w:tc>
          <w:tcPr>
            <w:tcW w:w="5035" w:type="dxa"/>
            <w:tcBorders>
              <w:top w:val="nil"/>
              <w:bottom w:val="nil"/>
            </w:tcBorders>
          </w:tcPr>
          <w:p w14:paraId="5A1B4F80" w14:textId="77777777" w:rsidR="009A4DE7" w:rsidRDefault="009A4DE7" w:rsidP="002D17AE">
            <w:pPr>
              <w:pStyle w:val="TableParagraph"/>
            </w:pPr>
          </w:p>
        </w:tc>
        <w:tc>
          <w:tcPr>
            <w:tcW w:w="1041" w:type="dxa"/>
            <w:tcBorders>
              <w:top w:val="nil"/>
              <w:bottom w:val="nil"/>
            </w:tcBorders>
          </w:tcPr>
          <w:p w14:paraId="64C5B917" w14:textId="77777777" w:rsidR="009A4DE7" w:rsidRDefault="009A4DE7" w:rsidP="002D17AE">
            <w:pPr>
              <w:pStyle w:val="TableParagraph"/>
            </w:pPr>
          </w:p>
        </w:tc>
        <w:tc>
          <w:tcPr>
            <w:tcW w:w="2282" w:type="dxa"/>
            <w:tcBorders>
              <w:top w:val="nil"/>
              <w:bottom w:val="nil"/>
            </w:tcBorders>
          </w:tcPr>
          <w:p w14:paraId="105A8E29" w14:textId="77777777" w:rsidR="009A4DE7" w:rsidRDefault="009A4DE7" w:rsidP="002D17AE">
            <w:pPr>
              <w:pStyle w:val="TableParagraph"/>
              <w:spacing w:before="60"/>
              <w:ind w:left="108" w:right="168"/>
              <w:rPr>
                <w:sz w:val="24"/>
              </w:rPr>
            </w:pPr>
            <w:r>
              <w:rPr>
                <w:sz w:val="24"/>
              </w:rPr>
              <w:t>Six (6) semester hours in content or job/skill</w:t>
            </w:r>
            <w:r>
              <w:rPr>
                <w:spacing w:val="-15"/>
                <w:sz w:val="24"/>
              </w:rPr>
              <w:t xml:space="preserve"> </w:t>
            </w:r>
            <w:r>
              <w:rPr>
                <w:sz w:val="24"/>
              </w:rPr>
              <w:t>related</w:t>
            </w:r>
            <w:r>
              <w:rPr>
                <w:spacing w:val="-15"/>
                <w:sz w:val="24"/>
              </w:rPr>
              <w:t xml:space="preserve"> </w:t>
            </w:r>
            <w:r>
              <w:rPr>
                <w:sz w:val="24"/>
              </w:rPr>
              <w:t>area</w:t>
            </w:r>
          </w:p>
        </w:tc>
      </w:tr>
      <w:tr w:rsidR="009A4DE7" w14:paraId="784080FE" w14:textId="77777777" w:rsidTr="002D17AE">
        <w:trPr>
          <w:trHeight w:val="368"/>
        </w:trPr>
        <w:tc>
          <w:tcPr>
            <w:tcW w:w="991" w:type="dxa"/>
            <w:tcBorders>
              <w:top w:val="nil"/>
              <w:bottom w:val="nil"/>
            </w:tcBorders>
          </w:tcPr>
          <w:p w14:paraId="62297637" w14:textId="77777777" w:rsidR="009A4DE7" w:rsidRDefault="009A4DE7" w:rsidP="002D17AE">
            <w:pPr>
              <w:pStyle w:val="TableParagraph"/>
            </w:pPr>
          </w:p>
        </w:tc>
        <w:tc>
          <w:tcPr>
            <w:tcW w:w="5035" w:type="dxa"/>
            <w:tcBorders>
              <w:top w:val="nil"/>
              <w:bottom w:val="nil"/>
            </w:tcBorders>
          </w:tcPr>
          <w:p w14:paraId="6BA904CE" w14:textId="77777777" w:rsidR="009A4DE7" w:rsidRDefault="009A4DE7" w:rsidP="002D17AE">
            <w:pPr>
              <w:pStyle w:val="TableParagraph"/>
            </w:pPr>
          </w:p>
        </w:tc>
        <w:tc>
          <w:tcPr>
            <w:tcW w:w="1041" w:type="dxa"/>
            <w:tcBorders>
              <w:top w:val="nil"/>
              <w:bottom w:val="nil"/>
            </w:tcBorders>
          </w:tcPr>
          <w:p w14:paraId="4E2A3118" w14:textId="77777777" w:rsidR="009A4DE7" w:rsidRDefault="009A4DE7" w:rsidP="002D17AE">
            <w:pPr>
              <w:pStyle w:val="TableParagraph"/>
            </w:pPr>
          </w:p>
        </w:tc>
        <w:tc>
          <w:tcPr>
            <w:tcW w:w="2282" w:type="dxa"/>
            <w:tcBorders>
              <w:top w:val="nil"/>
              <w:bottom w:val="nil"/>
            </w:tcBorders>
          </w:tcPr>
          <w:p w14:paraId="43AA530A" w14:textId="77777777" w:rsidR="009A4DE7" w:rsidRDefault="009A4DE7" w:rsidP="002D17AE">
            <w:pPr>
              <w:pStyle w:val="TableParagraph"/>
              <w:spacing w:before="79"/>
              <w:ind w:left="8"/>
              <w:jc w:val="center"/>
              <w:rPr>
                <w:b/>
                <w:sz w:val="19"/>
              </w:rPr>
            </w:pPr>
            <w:r>
              <w:rPr>
                <w:b/>
                <w:spacing w:val="-5"/>
                <w:sz w:val="19"/>
              </w:rPr>
              <w:t>OR</w:t>
            </w:r>
          </w:p>
        </w:tc>
      </w:tr>
      <w:tr w:rsidR="009A4DE7" w14:paraId="18C1E593" w14:textId="77777777" w:rsidTr="002D17AE">
        <w:trPr>
          <w:trHeight w:val="3548"/>
        </w:trPr>
        <w:tc>
          <w:tcPr>
            <w:tcW w:w="991" w:type="dxa"/>
            <w:tcBorders>
              <w:top w:val="nil"/>
            </w:tcBorders>
          </w:tcPr>
          <w:p w14:paraId="5DA192B9" w14:textId="77777777" w:rsidR="009A4DE7" w:rsidRDefault="009A4DE7" w:rsidP="002D17AE">
            <w:pPr>
              <w:pStyle w:val="TableParagraph"/>
            </w:pPr>
          </w:p>
        </w:tc>
        <w:tc>
          <w:tcPr>
            <w:tcW w:w="5035" w:type="dxa"/>
            <w:tcBorders>
              <w:top w:val="nil"/>
            </w:tcBorders>
          </w:tcPr>
          <w:p w14:paraId="1A86A631" w14:textId="77777777" w:rsidR="009A4DE7" w:rsidRDefault="009A4DE7" w:rsidP="002D17AE">
            <w:pPr>
              <w:pStyle w:val="TableParagraph"/>
            </w:pPr>
          </w:p>
        </w:tc>
        <w:tc>
          <w:tcPr>
            <w:tcW w:w="1041" w:type="dxa"/>
            <w:tcBorders>
              <w:top w:val="nil"/>
            </w:tcBorders>
          </w:tcPr>
          <w:p w14:paraId="3AA25741" w14:textId="77777777" w:rsidR="009A4DE7" w:rsidRDefault="009A4DE7" w:rsidP="002D17AE">
            <w:pPr>
              <w:pStyle w:val="TableParagraph"/>
            </w:pPr>
          </w:p>
        </w:tc>
        <w:tc>
          <w:tcPr>
            <w:tcW w:w="2282" w:type="dxa"/>
            <w:tcBorders>
              <w:top w:val="nil"/>
            </w:tcBorders>
          </w:tcPr>
          <w:p w14:paraId="00FA2DF6" w14:textId="77777777" w:rsidR="009A4DE7" w:rsidRDefault="009A4DE7" w:rsidP="002D17AE">
            <w:pPr>
              <w:pStyle w:val="TableParagraph"/>
              <w:spacing w:before="60"/>
              <w:ind w:left="108" w:right="259"/>
              <w:rPr>
                <w:sz w:val="24"/>
              </w:rPr>
            </w:pPr>
            <w:r>
              <w:rPr>
                <w:sz w:val="24"/>
              </w:rPr>
              <w:t xml:space="preserve">Completion of the National Board for </w:t>
            </w:r>
            <w:r>
              <w:rPr>
                <w:spacing w:val="-2"/>
                <w:sz w:val="24"/>
              </w:rPr>
              <w:t xml:space="preserve">Professional </w:t>
            </w:r>
            <w:r>
              <w:rPr>
                <w:sz w:val="24"/>
              </w:rPr>
              <w:t>Teaching</w:t>
            </w:r>
            <w:r>
              <w:rPr>
                <w:spacing w:val="-15"/>
                <w:sz w:val="24"/>
              </w:rPr>
              <w:t xml:space="preserve"> </w:t>
            </w:r>
            <w:r>
              <w:rPr>
                <w:sz w:val="24"/>
              </w:rPr>
              <w:t xml:space="preserve">Standards </w:t>
            </w:r>
            <w:r>
              <w:rPr>
                <w:spacing w:val="-2"/>
                <w:sz w:val="24"/>
              </w:rPr>
              <w:t>process</w:t>
            </w:r>
          </w:p>
        </w:tc>
      </w:tr>
    </w:tbl>
    <w:p w14:paraId="6190FC83"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12341734"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584"/>
        <w:gridCol w:w="1260"/>
        <w:gridCol w:w="2515"/>
      </w:tblGrid>
      <w:tr w:rsidR="009A4DE7" w14:paraId="12297073" w14:textId="77777777" w:rsidTr="002D17AE">
        <w:trPr>
          <w:trHeight w:val="829"/>
        </w:trPr>
        <w:tc>
          <w:tcPr>
            <w:tcW w:w="9350" w:type="dxa"/>
            <w:gridSpan w:val="4"/>
          </w:tcPr>
          <w:p w14:paraId="736AED5F" w14:textId="77777777" w:rsidR="009A4DE7" w:rsidRDefault="009A4DE7" w:rsidP="002D17AE">
            <w:pPr>
              <w:pStyle w:val="TableParagraph"/>
              <w:spacing w:before="1"/>
              <w:ind w:left="13" w:right="4"/>
              <w:jc w:val="center"/>
              <w:rPr>
                <w:b/>
                <w:sz w:val="24"/>
              </w:rPr>
            </w:pPr>
            <w:r>
              <w:rPr>
                <w:b/>
                <w:sz w:val="24"/>
              </w:rPr>
              <w:t>FIVE</w:t>
            </w:r>
            <w:r>
              <w:rPr>
                <w:b/>
                <w:spacing w:val="-2"/>
                <w:sz w:val="24"/>
              </w:rPr>
              <w:t xml:space="preserve"> </w:t>
            </w:r>
            <w:r>
              <w:rPr>
                <w:b/>
                <w:sz w:val="24"/>
              </w:rPr>
              <w:t>YEAR</w:t>
            </w:r>
            <w:r>
              <w:rPr>
                <w:b/>
                <w:spacing w:val="-3"/>
                <w:sz w:val="24"/>
              </w:rPr>
              <w:t xml:space="preserve"> </w:t>
            </w:r>
            <w:r>
              <w:rPr>
                <w:b/>
                <w:sz w:val="24"/>
              </w:rPr>
              <w:t>EDUCATOR</w:t>
            </w:r>
            <w:r>
              <w:rPr>
                <w:b/>
                <w:spacing w:val="-2"/>
                <w:sz w:val="24"/>
              </w:rPr>
              <w:t xml:space="preserve"> LICENSE</w:t>
            </w:r>
          </w:p>
          <w:p w14:paraId="68213A4A" w14:textId="77777777" w:rsidR="009A4DE7" w:rsidRDefault="009A4DE7" w:rsidP="002D17AE">
            <w:pPr>
              <w:pStyle w:val="TableParagraph"/>
              <w:ind w:left="13" w:right="2"/>
              <w:jc w:val="center"/>
              <w:rPr>
                <w:b/>
                <w:sz w:val="24"/>
              </w:rPr>
            </w:pPr>
            <w:r>
              <w:rPr>
                <w:b/>
                <w:sz w:val="24"/>
              </w:rPr>
              <w:t>SPECIAL</w:t>
            </w:r>
            <w:r>
              <w:rPr>
                <w:b/>
                <w:spacing w:val="-7"/>
                <w:sz w:val="24"/>
              </w:rPr>
              <w:t xml:space="preserve"> </w:t>
            </w:r>
            <w:r>
              <w:rPr>
                <w:b/>
                <w:sz w:val="24"/>
              </w:rPr>
              <w:t>EDUCATION/BIRTH</w:t>
            </w:r>
            <w:r>
              <w:rPr>
                <w:b/>
                <w:spacing w:val="-4"/>
                <w:sz w:val="24"/>
              </w:rPr>
              <w:t xml:space="preserve"> </w:t>
            </w:r>
            <w:r>
              <w:rPr>
                <w:b/>
                <w:sz w:val="24"/>
              </w:rPr>
              <w:t>to</w:t>
            </w:r>
            <w:r>
              <w:rPr>
                <w:b/>
                <w:spacing w:val="-4"/>
                <w:sz w:val="24"/>
              </w:rPr>
              <w:t xml:space="preserve"> </w:t>
            </w:r>
            <w:r>
              <w:rPr>
                <w:b/>
                <w:sz w:val="24"/>
              </w:rPr>
              <w:t>KINDERGARTEN</w:t>
            </w:r>
            <w:r>
              <w:rPr>
                <w:b/>
                <w:spacing w:val="-5"/>
                <w:sz w:val="24"/>
              </w:rPr>
              <w:t xml:space="preserve"> </w:t>
            </w:r>
            <w:r>
              <w:rPr>
                <w:b/>
                <w:spacing w:val="-2"/>
                <w:sz w:val="24"/>
              </w:rPr>
              <w:t>(211)</w:t>
            </w:r>
          </w:p>
          <w:p w14:paraId="5DC60E8F" w14:textId="77777777" w:rsidR="009A4DE7" w:rsidRDefault="009A4DE7" w:rsidP="002D17AE">
            <w:pPr>
              <w:pStyle w:val="TableParagraph"/>
              <w:spacing w:line="257" w:lineRule="exact"/>
              <w:ind w:left="13" w:right="3"/>
              <w:jc w:val="center"/>
              <w:rPr>
                <w:b/>
                <w:sz w:val="24"/>
              </w:rPr>
            </w:pPr>
            <w:r>
              <w:rPr>
                <w:b/>
                <w:sz w:val="24"/>
              </w:rPr>
              <w:t>(Early</w:t>
            </w:r>
            <w:r>
              <w:rPr>
                <w:b/>
                <w:spacing w:val="-4"/>
                <w:sz w:val="24"/>
              </w:rPr>
              <w:t xml:space="preserve"> </w:t>
            </w:r>
            <w:r>
              <w:rPr>
                <w:b/>
                <w:sz w:val="24"/>
              </w:rPr>
              <w:t>Intervention)</w:t>
            </w:r>
            <w:r>
              <w:rPr>
                <w:b/>
                <w:spacing w:val="-4"/>
                <w:sz w:val="24"/>
              </w:rPr>
              <w:t xml:space="preserve"> </w:t>
            </w:r>
            <w:r>
              <w:rPr>
                <w:b/>
                <w:spacing w:val="-2"/>
                <w:sz w:val="24"/>
              </w:rPr>
              <w:t>(CONTINUED)</w:t>
            </w:r>
          </w:p>
        </w:tc>
      </w:tr>
      <w:tr w:rsidR="009A4DE7" w14:paraId="6BE31415" w14:textId="77777777" w:rsidTr="002D17AE">
        <w:trPr>
          <w:trHeight w:val="8970"/>
        </w:trPr>
        <w:tc>
          <w:tcPr>
            <w:tcW w:w="991" w:type="dxa"/>
          </w:tcPr>
          <w:p w14:paraId="5ACB9FDA" w14:textId="77777777" w:rsidR="009A4DE7" w:rsidRDefault="009A4DE7" w:rsidP="002D17AE">
            <w:pPr>
              <w:pStyle w:val="TableParagraph"/>
              <w:ind w:left="107" w:right="349"/>
              <w:rPr>
                <w:sz w:val="24"/>
              </w:rPr>
            </w:pPr>
            <w:r>
              <w:rPr>
                <w:spacing w:val="-4"/>
                <w:sz w:val="24"/>
              </w:rPr>
              <w:t xml:space="preserve">Class </w:t>
            </w:r>
            <w:r>
              <w:rPr>
                <w:spacing w:val="-6"/>
                <w:sz w:val="24"/>
              </w:rPr>
              <w:t>AA</w:t>
            </w:r>
          </w:p>
        </w:tc>
        <w:tc>
          <w:tcPr>
            <w:tcW w:w="4584" w:type="dxa"/>
          </w:tcPr>
          <w:p w14:paraId="50C05140" w14:textId="77777777" w:rsidR="009A4DE7" w:rsidRDefault="009A4DE7" w:rsidP="002D17AE">
            <w:pPr>
              <w:pStyle w:val="TableParagraph"/>
              <w:spacing w:line="275" w:lineRule="exact"/>
              <w:ind w:left="10"/>
              <w:jc w:val="center"/>
              <w:rPr>
                <w:b/>
                <w:sz w:val="24"/>
              </w:rPr>
            </w:pPr>
            <w:r>
              <w:rPr>
                <w:b/>
                <w:smallCaps/>
                <w:spacing w:val="-2"/>
                <w:sz w:val="24"/>
                <w:u w:val="single"/>
              </w:rPr>
              <w:t>Either</w:t>
            </w:r>
          </w:p>
          <w:p w14:paraId="7CF9E308" w14:textId="77777777" w:rsidR="009A4DE7" w:rsidRDefault="009A4DE7" w:rsidP="002D17AE">
            <w:pPr>
              <w:pStyle w:val="TableParagraph"/>
              <w:numPr>
                <w:ilvl w:val="0"/>
                <w:numId w:val="47"/>
              </w:numPr>
              <w:tabs>
                <w:tab w:val="left" w:pos="468"/>
              </w:tabs>
              <w:spacing w:before="120"/>
              <w:rPr>
                <w:sz w:val="24"/>
              </w:rPr>
            </w:pPr>
            <w:r>
              <w:rPr>
                <w:sz w:val="24"/>
              </w:rPr>
              <w:t>Hold</w:t>
            </w:r>
            <w:r>
              <w:rPr>
                <w:spacing w:val="-2"/>
                <w:sz w:val="24"/>
              </w:rPr>
              <w:t xml:space="preserve"> </w:t>
            </w:r>
            <w:r>
              <w:rPr>
                <w:sz w:val="24"/>
              </w:rPr>
              <w:t>a</w:t>
            </w:r>
            <w:r>
              <w:rPr>
                <w:spacing w:val="-2"/>
                <w:sz w:val="24"/>
              </w:rPr>
              <w:t xml:space="preserve"> </w:t>
            </w:r>
            <w:r>
              <w:rPr>
                <w:sz w:val="24"/>
              </w:rPr>
              <w:t>five-year educator</w:t>
            </w:r>
            <w:r>
              <w:rPr>
                <w:spacing w:val="-2"/>
                <w:sz w:val="24"/>
              </w:rPr>
              <w:t xml:space="preserve"> license</w:t>
            </w:r>
          </w:p>
          <w:p w14:paraId="1987A17F" w14:textId="77777777" w:rsidR="009A4DE7" w:rsidRDefault="009A4DE7" w:rsidP="002D17AE">
            <w:pPr>
              <w:pStyle w:val="TableParagraph"/>
              <w:numPr>
                <w:ilvl w:val="0"/>
                <w:numId w:val="47"/>
              </w:numPr>
              <w:tabs>
                <w:tab w:val="left" w:pos="467"/>
              </w:tabs>
              <w:spacing w:before="120"/>
              <w:ind w:left="467" w:right="96"/>
              <w:jc w:val="both"/>
              <w:rPr>
                <w:sz w:val="24"/>
              </w:rPr>
            </w:pPr>
            <w:r>
              <w:rPr>
                <w:sz w:val="24"/>
              </w:rPr>
              <w:t>Complete a master’s degree program in Special Education/ Birth to Kindergarten</w:t>
            </w:r>
          </w:p>
          <w:p w14:paraId="034B34B8" w14:textId="77777777" w:rsidR="009A4DE7" w:rsidRDefault="009A4DE7" w:rsidP="002D17AE">
            <w:pPr>
              <w:pStyle w:val="TableParagraph"/>
              <w:spacing w:before="166"/>
              <w:ind w:left="10" w:right="6"/>
              <w:jc w:val="center"/>
              <w:rPr>
                <w:b/>
                <w:sz w:val="19"/>
              </w:rPr>
            </w:pPr>
            <w:r>
              <w:rPr>
                <w:b/>
                <w:spacing w:val="-5"/>
                <w:sz w:val="19"/>
              </w:rPr>
              <w:t>OR</w:t>
            </w:r>
          </w:p>
          <w:p w14:paraId="7732376E" w14:textId="77777777" w:rsidR="009A4DE7" w:rsidRDefault="009A4DE7" w:rsidP="002D17AE">
            <w:pPr>
              <w:pStyle w:val="TableParagraph"/>
              <w:spacing w:before="131"/>
              <w:ind w:left="108" w:right="95"/>
              <w:jc w:val="both"/>
              <w:rPr>
                <w:sz w:val="24"/>
              </w:rPr>
            </w:pPr>
            <w:r>
              <w:rPr>
                <w:sz w:val="24"/>
              </w:rPr>
              <w:t>Hold</w:t>
            </w:r>
            <w:r>
              <w:rPr>
                <w:spacing w:val="40"/>
                <w:sz w:val="24"/>
              </w:rPr>
              <w:t xml:space="preserve"> </w:t>
            </w:r>
            <w:r>
              <w:rPr>
                <w:sz w:val="24"/>
              </w:rPr>
              <w:t>a</w:t>
            </w:r>
            <w:r>
              <w:rPr>
                <w:spacing w:val="40"/>
                <w:sz w:val="24"/>
              </w:rPr>
              <w:t xml:space="preserve"> </w:t>
            </w:r>
            <w:r>
              <w:rPr>
                <w:sz w:val="24"/>
              </w:rPr>
              <w:t>master’s</w:t>
            </w:r>
            <w:r>
              <w:rPr>
                <w:spacing w:val="40"/>
                <w:sz w:val="24"/>
              </w:rPr>
              <w:t xml:space="preserve"> </w:t>
            </w:r>
            <w:r>
              <w:rPr>
                <w:sz w:val="24"/>
              </w:rPr>
              <w:t>degree</w:t>
            </w:r>
            <w:r>
              <w:rPr>
                <w:spacing w:val="40"/>
                <w:sz w:val="24"/>
              </w:rPr>
              <w:t xml:space="preserve"> </w:t>
            </w:r>
            <w:r>
              <w:rPr>
                <w:sz w:val="24"/>
              </w:rPr>
              <w:t>in</w:t>
            </w:r>
            <w:r>
              <w:rPr>
                <w:spacing w:val="40"/>
                <w:sz w:val="24"/>
              </w:rPr>
              <w:t xml:space="preserve"> </w:t>
            </w:r>
            <w:r>
              <w:rPr>
                <w:sz w:val="24"/>
              </w:rPr>
              <w:t>another</w:t>
            </w:r>
            <w:r>
              <w:rPr>
                <w:spacing w:val="40"/>
                <w:sz w:val="24"/>
              </w:rPr>
              <w:t xml:space="preserve"> </w:t>
            </w:r>
            <w:r>
              <w:rPr>
                <w:sz w:val="24"/>
              </w:rPr>
              <w:t>area</w:t>
            </w:r>
            <w:r>
              <w:rPr>
                <w:spacing w:val="80"/>
                <w:sz w:val="24"/>
              </w:rPr>
              <w:t xml:space="preserve"> </w:t>
            </w:r>
            <w:r>
              <w:rPr>
                <w:sz w:val="24"/>
              </w:rPr>
              <w:t>and complete an approved program for Special Education/Birth to Kindergarten</w:t>
            </w:r>
          </w:p>
          <w:p w14:paraId="5C8566D4" w14:textId="77777777" w:rsidR="009A4DE7" w:rsidRDefault="009A4DE7" w:rsidP="002D17AE">
            <w:pPr>
              <w:pStyle w:val="TableParagraph"/>
              <w:spacing w:before="167"/>
              <w:ind w:left="10" w:right="6"/>
              <w:jc w:val="center"/>
              <w:rPr>
                <w:b/>
                <w:sz w:val="19"/>
              </w:rPr>
            </w:pPr>
            <w:r>
              <w:rPr>
                <w:b/>
                <w:spacing w:val="-5"/>
                <w:sz w:val="19"/>
              </w:rPr>
              <w:t>OR</w:t>
            </w:r>
          </w:p>
          <w:p w14:paraId="04C6CB21" w14:textId="77777777" w:rsidR="009A4DE7" w:rsidRDefault="009A4DE7" w:rsidP="002D17AE">
            <w:pPr>
              <w:pStyle w:val="TableParagraph"/>
              <w:numPr>
                <w:ilvl w:val="0"/>
                <w:numId w:val="46"/>
              </w:numPr>
              <w:tabs>
                <w:tab w:val="left" w:pos="467"/>
              </w:tabs>
              <w:spacing w:before="131"/>
              <w:ind w:left="467" w:right="93"/>
              <w:jc w:val="both"/>
              <w:rPr>
                <w:sz w:val="24"/>
              </w:rPr>
            </w:pPr>
            <w:r>
              <w:rPr>
                <w:sz w:val="24"/>
              </w:rPr>
              <w:t>Complete an approved master’s program for</w:t>
            </w:r>
            <w:r>
              <w:rPr>
                <w:spacing w:val="-5"/>
                <w:sz w:val="24"/>
              </w:rPr>
              <w:t xml:space="preserve"> </w:t>
            </w:r>
            <w:r>
              <w:rPr>
                <w:sz w:val="24"/>
              </w:rPr>
              <w:t>a</w:t>
            </w:r>
            <w:r>
              <w:rPr>
                <w:spacing w:val="-5"/>
                <w:sz w:val="24"/>
              </w:rPr>
              <w:t xml:space="preserve"> </w:t>
            </w:r>
            <w:r>
              <w:rPr>
                <w:sz w:val="24"/>
              </w:rPr>
              <w:t>degree</w:t>
            </w:r>
            <w:r>
              <w:rPr>
                <w:spacing w:val="-5"/>
                <w:sz w:val="24"/>
              </w:rPr>
              <w:t xml:space="preserve"> </w:t>
            </w:r>
            <w:r>
              <w:rPr>
                <w:sz w:val="24"/>
              </w:rPr>
              <w:t>in</w:t>
            </w:r>
            <w:r>
              <w:rPr>
                <w:spacing w:val="-4"/>
                <w:sz w:val="24"/>
              </w:rPr>
              <w:t xml:space="preserve"> </w:t>
            </w:r>
            <w:r>
              <w:rPr>
                <w:sz w:val="24"/>
              </w:rPr>
              <w:t>Special</w:t>
            </w:r>
            <w:r>
              <w:rPr>
                <w:spacing w:val="-4"/>
                <w:sz w:val="24"/>
              </w:rPr>
              <w:t xml:space="preserve"> </w:t>
            </w:r>
            <w:r>
              <w:rPr>
                <w:sz w:val="24"/>
              </w:rPr>
              <w:t>Education/Birth</w:t>
            </w:r>
            <w:r>
              <w:rPr>
                <w:spacing w:val="-4"/>
                <w:sz w:val="24"/>
              </w:rPr>
              <w:t xml:space="preserve"> </w:t>
            </w:r>
            <w:r>
              <w:rPr>
                <w:sz w:val="24"/>
              </w:rPr>
              <w:t xml:space="preserve">to </w:t>
            </w:r>
            <w:r>
              <w:rPr>
                <w:spacing w:val="-2"/>
                <w:sz w:val="24"/>
              </w:rPr>
              <w:t>Kindergarten</w:t>
            </w:r>
          </w:p>
          <w:p w14:paraId="596B6AFB" w14:textId="77777777" w:rsidR="009A4DE7" w:rsidRDefault="009A4DE7" w:rsidP="002D17AE">
            <w:pPr>
              <w:pStyle w:val="TableParagraph"/>
              <w:numPr>
                <w:ilvl w:val="0"/>
                <w:numId w:val="46"/>
              </w:numPr>
              <w:tabs>
                <w:tab w:val="left" w:pos="467"/>
              </w:tabs>
              <w:spacing w:before="120"/>
              <w:ind w:left="467" w:right="92"/>
              <w:jc w:val="both"/>
              <w:rPr>
                <w:sz w:val="24"/>
              </w:rPr>
            </w:pPr>
            <w:r>
              <w:rPr>
                <w:sz w:val="24"/>
              </w:rPr>
              <w:t>Twenty-one (21) ACT (or SAT equivalent) or achieve a qualifying passing score on the Praxis Core Academic Skills for Educators examination</w:t>
            </w:r>
            <w:r>
              <w:rPr>
                <w:spacing w:val="-13"/>
                <w:sz w:val="24"/>
              </w:rPr>
              <w:t xml:space="preserve"> </w:t>
            </w:r>
            <w:r>
              <w:rPr>
                <w:sz w:val="24"/>
              </w:rPr>
              <w:t>or</w:t>
            </w:r>
            <w:r>
              <w:rPr>
                <w:spacing w:val="-13"/>
                <w:sz w:val="24"/>
              </w:rPr>
              <w:t xml:space="preserve"> </w:t>
            </w:r>
            <w:r>
              <w:rPr>
                <w:sz w:val="24"/>
              </w:rPr>
              <w:t>minimum</w:t>
            </w:r>
            <w:r>
              <w:rPr>
                <w:spacing w:val="-15"/>
                <w:sz w:val="24"/>
              </w:rPr>
              <w:t xml:space="preserve"> </w:t>
            </w:r>
            <w:r>
              <w:rPr>
                <w:sz w:val="24"/>
              </w:rPr>
              <w:t>GPA</w:t>
            </w:r>
            <w:r>
              <w:rPr>
                <w:spacing w:val="-13"/>
                <w:sz w:val="24"/>
              </w:rPr>
              <w:t xml:space="preserve"> </w:t>
            </w:r>
            <w:r>
              <w:rPr>
                <w:sz w:val="24"/>
              </w:rPr>
              <w:t>of</w:t>
            </w:r>
            <w:r>
              <w:rPr>
                <w:spacing w:val="-13"/>
                <w:sz w:val="24"/>
              </w:rPr>
              <w:t xml:space="preserve"> </w:t>
            </w:r>
            <w:r>
              <w:rPr>
                <w:sz w:val="24"/>
              </w:rPr>
              <w:t>3.0</w:t>
            </w:r>
            <w:r>
              <w:rPr>
                <w:spacing w:val="-13"/>
                <w:sz w:val="24"/>
              </w:rPr>
              <w:t xml:space="preserve"> </w:t>
            </w:r>
            <w:r>
              <w:rPr>
                <w:sz w:val="24"/>
              </w:rPr>
              <w:t>on</w:t>
            </w:r>
            <w:r>
              <w:rPr>
                <w:spacing w:val="-15"/>
                <w:sz w:val="24"/>
              </w:rPr>
              <w:t xml:space="preserve"> </w:t>
            </w:r>
            <w:r>
              <w:rPr>
                <w:sz w:val="24"/>
              </w:rPr>
              <w:t>a minimum of 60-hours of course credit as established by the State Board of Education; and</w:t>
            </w:r>
          </w:p>
          <w:p w14:paraId="08F40FA8" w14:textId="77777777" w:rsidR="009A4DE7" w:rsidRDefault="009A4DE7" w:rsidP="002D17AE">
            <w:pPr>
              <w:pStyle w:val="TableParagraph"/>
              <w:numPr>
                <w:ilvl w:val="0"/>
                <w:numId w:val="46"/>
              </w:numPr>
              <w:tabs>
                <w:tab w:val="left" w:pos="467"/>
              </w:tabs>
              <w:spacing w:before="120"/>
              <w:ind w:left="467" w:right="95"/>
              <w:jc w:val="both"/>
              <w:rPr>
                <w:sz w:val="24"/>
              </w:rPr>
            </w:pPr>
            <w:r>
              <w:rPr>
                <w:sz w:val="24"/>
              </w:rPr>
              <w:t>Praxis Subject Assessment Principles of Learning &amp; Teaching test 5622</w:t>
            </w:r>
          </w:p>
        </w:tc>
        <w:tc>
          <w:tcPr>
            <w:tcW w:w="1260" w:type="dxa"/>
          </w:tcPr>
          <w:p w14:paraId="160945CC" w14:textId="77777777" w:rsidR="009A4DE7" w:rsidRDefault="009A4DE7" w:rsidP="002D17AE">
            <w:pPr>
              <w:pStyle w:val="TableParagraph"/>
              <w:spacing w:line="275" w:lineRule="exact"/>
              <w:ind w:left="285"/>
              <w:rPr>
                <w:sz w:val="24"/>
              </w:rPr>
            </w:pPr>
            <w:r>
              <w:rPr>
                <w:sz w:val="24"/>
              </w:rPr>
              <w:t xml:space="preserve">5 </w:t>
            </w:r>
            <w:r>
              <w:rPr>
                <w:spacing w:val="-2"/>
                <w:sz w:val="24"/>
              </w:rPr>
              <w:t>years</w:t>
            </w:r>
          </w:p>
        </w:tc>
        <w:tc>
          <w:tcPr>
            <w:tcW w:w="2515" w:type="dxa"/>
          </w:tcPr>
          <w:p w14:paraId="7CC76B90" w14:textId="77777777" w:rsidR="009A4DE7" w:rsidRDefault="009A4DE7" w:rsidP="002D17AE">
            <w:pPr>
              <w:pStyle w:val="TableParagraph"/>
              <w:ind w:left="107" w:right="253"/>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p w14:paraId="097665F5" w14:textId="77777777" w:rsidR="009A4DE7" w:rsidRDefault="009A4DE7" w:rsidP="002D17AE">
            <w:pPr>
              <w:pStyle w:val="TableParagraph"/>
              <w:spacing w:before="165"/>
              <w:ind w:left="7" w:right="3"/>
              <w:jc w:val="center"/>
              <w:rPr>
                <w:b/>
                <w:sz w:val="19"/>
              </w:rPr>
            </w:pPr>
            <w:r>
              <w:rPr>
                <w:b/>
                <w:spacing w:val="-5"/>
                <w:sz w:val="19"/>
              </w:rPr>
              <w:t>OR</w:t>
            </w:r>
          </w:p>
          <w:p w14:paraId="1E32182F" w14:textId="77777777" w:rsidR="009A4DE7" w:rsidRDefault="009A4DE7" w:rsidP="002D17AE">
            <w:pPr>
              <w:pStyle w:val="TableParagraph"/>
              <w:spacing w:before="131"/>
              <w:ind w:left="107" w:right="253"/>
              <w:rPr>
                <w:sz w:val="24"/>
              </w:rPr>
            </w:pPr>
            <w:r>
              <w:rPr>
                <w:sz w:val="24"/>
              </w:rPr>
              <w:t>Five (5) continuing education units (CEU’s)</w:t>
            </w:r>
            <w:r>
              <w:rPr>
                <w:spacing w:val="-14"/>
                <w:sz w:val="24"/>
              </w:rPr>
              <w:t xml:space="preserve"> </w:t>
            </w:r>
            <w:r>
              <w:rPr>
                <w:sz w:val="24"/>
              </w:rPr>
              <w:t>in</w:t>
            </w:r>
            <w:r>
              <w:rPr>
                <w:spacing w:val="-13"/>
                <w:sz w:val="24"/>
              </w:rPr>
              <w:t xml:space="preserve"> </w:t>
            </w:r>
            <w:r>
              <w:rPr>
                <w:sz w:val="24"/>
              </w:rPr>
              <w:t>content</w:t>
            </w:r>
            <w:r>
              <w:rPr>
                <w:spacing w:val="-13"/>
                <w:sz w:val="24"/>
              </w:rPr>
              <w:t xml:space="preserve"> </w:t>
            </w:r>
            <w:r>
              <w:rPr>
                <w:sz w:val="24"/>
              </w:rPr>
              <w:t>or job/skill related area</w:t>
            </w:r>
          </w:p>
          <w:p w14:paraId="02D6950D" w14:textId="77777777" w:rsidR="009A4DE7" w:rsidRDefault="009A4DE7" w:rsidP="002D17AE">
            <w:pPr>
              <w:pStyle w:val="TableParagraph"/>
              <w:spacing w:before="167"/>
              <w:ind w:left="7" w:right="3"/>
              <w:jc w:val="center"/>
              <w:rPr>
                <w:b/>
                <w:sz w:val="19"/>
              </w:rPr>
            </w:pPr>
            <w:r>
              <w:rPr>
                <w:b/>
                <w:spacing w:val="-5"/>
                <w:sz w:val="19"/>
              </w:rPr>
              <w:t>OR</w:t>
            </w:r>
          </w:p>
          <w:p w14:paraId="7D20BC41" w14:textId="77777777" w:rsidR="009A4DE7" w:rsidRDefault="009A4DE7" w:rsidP="002D17AE">
            <w:pPr>
              <w:pStyle w:val="TableParagraph"/>
              <w:spacing w:before="131"/>
              <w:ind w:left="107" w:right="253"/>
              <w:rPr>
                <w:sz w:val="24"/>
              </w:rPr>
            </w:pPr>
            <w:r>
              <w:rPr>
                <w:sz w:val="24"/>
              </w:rPr>
              <w:t>Completion of the National Board for Professional</w:t>
            </w:r>
            <w:r>
              <w:rPr>
                <w:spacing w:val="-15"/>
                <w:sz w:val="24"/>
              </w:rPr>
              <w:t xml:space="preserve"> </w:t>
            </w:r>
            <w:r>
              <w:rPr>
                <w:sz w:val="24"/>
              </w:rPr>
              <w:t>Teaching Standards process</w:t>
            </w:r>
          </w:p>
        </w:tc>
      </w:tr>
      <w:tr w:rsidR="009A4DE7" w14:paraId="718A778C" w14:textId="77777777" w:rsidTr="002D17AE">
        <w:trPr>
          <w:trHeight w:val="1358"/>
        </w:trPr>
        <w:tc>
          <w:tcPr>
            <w:tcW w:w="991" w:type="dxa"/>
          </w:tcPr>
          <w:p w14:paraId="01864DF6" w14:textId="77777777" w:rsidR="009A4DE7" w:rsidRDefault="009A4DE7" w:rsidP="002D17AE">
            <w:pPr>
              <w:pStyle w:val="TableParagraph"/>
              <w:spacing w:before="119"/>
              <w:ind w:left="107" w:right="349"/>
              <w:rPr>
                <w:sz w:val="24"/>
              </w:rPr>
            </w:pPr>
            <w:r>
              <w:rPr>
                <w:spacing w:val="-4"/>
                <w:sz w:val="24"/>
              </w:rPr>
              <w:t xml:space="preserve">Class </w:t>
            </w:r>
            <w:r>
              <w:rPr>
                <w:spacing w:val="-5"/>
                <w:sz w:val="24"/>
              </w:rPr>
              <w:t>AAA</w:t>
            </w:r>
          </w:p>
        </w:tc>
        <w:tc>
          <w:tcPr>
            <w:tcW w:w="4584" w:type="dxa"/>
          </w:tcPr>
          <w:p w14:paraId="1869923D" w14:textId="77777777" w:rsidR="009A4DE7" w:rsidRDefault="009A4DE7" w:rsidP="002D17AE">
            <w:pPr>
              <w:pStyle w:val="TableParagraph"/>
              <w:numPr>
                <w:ilvl w:val="0"/>
                <w:numId w:val="45"/>
              </w:numPr>
              <w:tabs>
                <w:tab w:val="left" w:pos="467"/>
              </w:tabs>
              <w:spacing w:before="119"/>
              <w:ind w:left="467" w:right="408"/>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Five-Year Class AA License</w:t>
            </w:r>
          </w:p>
          <w:p w14:paraId="251BE6A9" w14:textId="77777777" w:rsidR="009A4DE7" w:rsidRDefault="009A4DE7" w:rsidP="002D17AE">
            <w:pPr>
              <w:pStyle w:val="TableParagraph"/>
              <w:numPr>
                <w:ilvl w:val="0"/>
                <w:numId w:val="45"/>
              </w:numPr>
              <w:tabs>
                <w:tab w:val="left" w:pos="467"/>
              </w:tabs>
              <w:spacing w:before="115" w:line="270" w:lineRule="atLeast"/>
              <w:ind w:left="467" w:right="1000"/>
              <w:rPr>
                <w:sz w:val="24"/>
              </w:rPr>
            </w:pPr>
            <w:r>
              <w:rPr>
                <w:sz w:val="24"/>
              </w:rPr>
              <w:t>Specialist degree in Special Education/Birth</w:t>
            </w:r>
            <w:r>
              <w:rPr>
                <w:spacing w:val="-2"/>
                <w:sz w:val="24"/>
              </w:rPr>
              <w:t xml:space="preserve"> </w:t>
            </w:r>
            <w:r>
              <w:rPr>
                <w:sz w:val="24"/>
              </w:rPr>
              <w:t>to</w:t>
            </w:r>
            <w:r>
              <w:rPr>
                <w:spacing w:val="-2"/>
                <w:sz w:val="24"/>
              </w:rPr>
              <w:t xml:space="preserve"> Kindergarten</w:t>
            </w:r>
          </w:p>
        </w:tc>
        <w:tc>
          <w:tcPr>
            <w:tcW w:w="1260" w:type="dxa"/>
          </w:tcPr>
          <w:p w14:paraId="3A6C9EB9" w14:textId="77777777" w:rsidR="009A4DE7" w:rsidRDefault="009A4DE7" w:rsidP="002D17AE">
            <w:pPr>
              <w:pStyle w:val="TableParagraph"/>
              <w:spacing w:before="119"/>
              <w:ind w:left="107"/>
              <w:rPr>
                <w:sz w:val="24"/>
              </w:rPr>
            </w:pPr>
            <w:r>
              <w:rPr>
                <w:sz w:val="24"/>
              </w:rPr>
              <w:t xml:space="preserve">5 </w:t>
            </w:r>
            <w:r>
              <w:rPr>
                <w:spacing w:val="-2"/>
                <w:sz w:val="24"/>
              </w:rPr>
              <w:t>years</w:t>
            </w:r>
          </w:p>
        </w:tc>
        <w:tc>
          <w:tcPr>
            <w:tcW w:w="2515" w:type="dxa"/>
          </w:tcPr>
          <w:p w14:paraId="7411FFAD" w14:textId="77777777" w:rsidR="009A4DE7" w:rsidRDefault="009A4DE7" w:rsidP="002D17AE">
            <w:pPr>
              <w:pStyle w:val="TableParagraph"/>
              <w:spacing w:before="119"/>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r w:rsidR="009A4DE7" w14:paraId="5948EE3F" w14:textId="77777777" w:rsidTr="002D17AE">
        <w:trPr>
          <w:trHeight w:val="1343"/>
        </w:trPr>
        <w:tc>
          <w:tcPr>
            <w:tcW w:w="991" w:type="dxa"/>
          </w:tcPr>
          <w:p w14:paraId="68191EAF" w14:textId="77777777" w:rsidR="009A4DE7" w:rsidRDefault="009A4DE7" w:rsidP="002D17AE">
            <w:pPr>
              <w:pStyle w:val="TableParagraph"/>
              <w:spacing w:before="119"/>
              <w:ind w:left="107" w:right="176"/>
              <w:rPr>
                <w:sz w:val="24"/>
              </w:rPr>
            </w:pPr>
            <w:r>
              <w:rPr>
                <w:spacing w:val="-4"/>
                <w:sz w:val="24"/>
              </w:rPr>
              <w:t>Class AAAA</w:t>
            </w:r>
          </w:p>
        </w:tc>
        <w:tc>
          <w:tcPr>
            <w:tcW w:w="4584" w:type="dxa"/>
          </w:tcPr>
          <w:p w14:paraId="26BAFDE9" w14:textId="77777777" w:rsidR="009A4DE7" w:rsidRDefault="009A4DE7" w:rsidP="002D17AE">
            <w:pPr>
              <w:pStyle w:val="TableParagraph"/>
              <w:numPr>
                <w:ilvl w:val="0"/>
                <w:numId w:val="44"/>
              </w:numPr>
              <w:tabs>
                <w:tab w:val="left" w:pos="467"/>
              </w:tabs>
              <w:spacing w:before="119"/>
              <w:ind w:left="467" w:right="408"/>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Five-Year Class AA License</w:t>
            </w:r>
          </w:p>
          <w:p w14:paraId="6EABA16B" w14:textId="77777777" w:rsidR="009A4DE7" w:rsidRDefault="009A4DE7" w:rsidP="002D17AE">
            <w:pPr>
              <w:pStyle w:val="TableParagraph"/>
              <w:numPr>
                <w:ilvl w:val="0"/>
                <w:numId w:val="44"/>
              </w:numPr>
              <w:tabs>
                <w:tab w:val="left" w:pos="467"/>
              </w:tabs>
              <w:spacing w:before="100" w:line="270" w:lineRule="atLeast"/>
              <w:ind w:left="467" w:right="1000"/>
              <w:rPr>
                <w:sz w:val="24"/>
              </w:rPr>
            </w:pPr>
            <w:r>
              <w:rPr>
                <w:sz w:val="24"/>
              </w:rPr>
              <w:t>Doctoral degree in Special Education/Birth</w:t>
            </w:r>
            <w:r>
              <w:rPr>
                <w:spacing w:val="-15"/>
                <w:sz w:val="24"/>
              </w:rPr>
              <w:t xml:space="preserve"> </w:t>
            </w:r>
            <w:r>
              <w:rPr>
                <w:sz w:val="24"/>
              </w:rPr>
              <w:t>to</w:t>
            </w:r>
            <w:r>
              <w:rPr>
                <w:spacing w:val="-15"/>
                <w:sz w:val="24"/>
              </w:rPr>
              <w:t xml:space="preserve"> </w:t>
            </w:r>
            <w:r>
              <w:rPr>
                <w:sz w:val="24"/>
              </w:rPr>
              <w:t>Kindergarten</w:t>
            </w:r>
          </w:p>
        </w:tc>
        <w:tc>
          <w:tcPr>
            <w:tcW w:w="1260" w:type="dxa"/>
          </w:tcPr>
          <w:p w14:paraId="495C748A" w14:textId="77777777" w:rsidR="009A4DE7" w:rsidRDefault="009A4DE7" w:rsidP="002D17AE">
            <w:pPr>
              <w:pStyle w:val="TableParagraph"/>
              <w:spacing w:before="119"/>
              <w:ind w:left="107"/>
              <w:rPr>
                <w:sz w:val="24"/>
              </w:rPr>
            </w:pPr>
            <w:r>
              <w:rPr>
                <w:sz w:val="24"/>
              </w:rPr>
              <w:t xml:space="preserve">5 </w:t>
            </w:r>
            <w:r>
              <w:rPr>
                <w:spacing w:val="-2"/>
                <w:sz w:val="24"/>
              </w:rPr>
              <w:t>years</w:t>
            </w:r>
          </w:p>
        </w:tc>
        <w:tc>
          <w:tcPr>
            <w:tcW w:w="2515" w:type="dxa"/>
          </w:tcPr>
          <w:p w14:paraId="7AEFB6E8" w14:textId="77777777" w:rsidR="009A4DE7" w:rsidRDefault="009A4DE7" w:rsidP="002D17AE">
            <w:pPr>
              <w:pStyle w:val="TableParagraph"/>
              <w:spacing w:before="119"/>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bl>
    <w:p w14:paraId="5DE8CC6A"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46F6DD11"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584"/>
        <w:gridCol w:w="1260"/>
        <w:gridCol w:w="2515"/>
      </w:tblGrid>
      <w:tr w:rsidR="009A4DE7" w14:paraId="121BBE9C" w14:textId="77777777" w:rsidTr="002D17AE">
        <w:trPr>
          <w:trHeight w:val="829"/>
        </w:trPr>
        <w:tc>
          <w:tcPr>
            <w:tcW w:w="9350" w:type="dxa"/>
            <w:gridSpan w:val="4"/>
          </w:tcPr>
          <w:p w14:paraId="078BB7DC" w14:textId="77777777" w:rsidR="009A4DE7" w:rsidRDefault="009A4DE7" w:rsidP="002D17AE">
            <w:pPr>
              <w:pStyle w:val="TableParagraph"/>
              <w:spacing w:before="1"/>
              <w:rPr>
                <w:b/>
                <w:sz w:val="24"/>
              </w:rPr>
            </w:pPr>
          </w:p>
          <w:p w14:paraId="16192EDE" w14:textId="77777777" w:rsidR="009A4DE7" w:rsidRDefault="009A4DE7" w:rsidP="002D17AE">
            <w:pPr>
              <w:pStyle w:val="TableParagraph"/>
              <w:ind w:left="13" w:right="4"/>
              <w:jc w:val="center"/>
              <w:rPr>
                <w:b/>
                <w:sz w:val="24"/>
              </w:rPr>
            </w:pPr>
            <w:r>
              <w:rPr>
                <w:b/>
                <w:sz w:val="24"/>
              </w:rPr>
              <w:t>FIVE</w:t>
            </w:r>
            <w:r>
              <w:rPr>
                <w:b/>
                <w:spacing w:val="-2"/>
                <w:sz w:val="24"/>
              </w:rPr>
              <w:t xml:space="preserve"> </w:t>
            </w:r>
            <w:r>
              <w:rPr>
                <w:b/>
                <w:sz w:val="24"/>
              </w:rPr>
              <w:t>YEAR</w:t>
            </w:r>
            <w:r>
              <w:rPr>
                <w:b/>
                <w:spacing w:val="-3"/>
                <w:sz w:val="24"/>
              </w:rPr>
              <w:t xml:space="preserve"> </w:t>
            </w:r>
            <w:r>
              <w:rPr>
                <w:b/>
                <w:sz w:val="24"/>
              </w:rPr>
              <w:t>EDUCATOR</w:t>
            </w:r>
            <w:r>
              <w:rPr>
                <w:b/>
                <w:spacing w:val="-2"/>
                <w:sz w:val="24"/>
              </w:rPr>
              <w:t xml:space="preserve"> LICENSE</w:t>
            </w:r>
          </w:p>
          <w:p w14:paraId="5F27BA1C" w14:textId="77777777" w:rsidR="009A4DE7" w:rsidRDefault="009A4DE7" w:rsidP="002D17AE">
            <w:pPr>
              <w:pStyle w:val="TableParagraph"/>
              <w:spacing w:line="257" w:lineRule="exact"/>
              <w:ind w:left="13" w:right="5"/>
              <w:jc w:val="center"/>
              <w:rPr>
                <w:b/>
                <w:sz w:val="24"/>
              </w:rPr>
            </w:pPr>
            <w:r>
              <w:rPr>
                <w:b/>
                <w:sz w:val="24"/>
              </w:rPr>
              <w:t>SPECIAL</w:t>
            </w:r>
            <w:r>
              <w:rPr>
                <w:b/>
                <w:spacing w:val="-5"/>
                <w:sz w:val="24"/>
              </w:rPr>
              <w:t xml:space="preserve"> </w:t>
            </w:r>
            <w:r>
              <w:rPr>
                <w:b/>
                <w:sz w:val="24"/>
              </w:rPr>
              <w:t>EDUCATION</w:t>
            </w:r>
            <w:r>
              <w:rPr>
                <w:b/>
                <w:spacing w:val="-3"/>
                <w:sz w:val="24"/>
              </w:rPr>
              <w:t xml:space="preserve"> </w:t>
            </w:r>
            <w:r>
              <w:rPr>
                <w:b/>
                <w:sz w:val="24"/>
              </w:rPr>
              <w:t>-</w:t>
            </w:r>
            <w:r>
              <w:rPr>
                <w:b/>
                <w:spacing w:val="-4"/>
                <w:sz w:val="24"/>
              </w:rPr>
              <w:t xml:space="preserve"> </w:t>
            </w:r>
            <w:r>
              <w:rPr>
                <w:b/>
                <w:sz w:val="24"/>
              </w:rPr>
              <w:t>MILD/MODERATE</w:t>
            </w:r>
            <w:r>
              <w:rPr>
                <w:b/>
                <w:spacing w:val="-2"/>
                <w:sz w:val="24"/>
              </w:rPr>
              <w:t xml:space="preserve"> </w:t>
            </w:r>
            <w:r>
              <w:rPr>
                <w:b/>
                <w:sz w:val="24"/>
              </w:rPr>
              <w:t>DISABILITY</w:t>
            </w:r>
            <w:r>
              <w:rPr>
                <w:b/>
                <w:spacing w:val="-4"/>
                <w:sz w:val="24"/>
              </w:rPr>
              <w:t xml:space="preserve"> </w:t>
            </w:r>
            <w:r>
              <w:rPr>
                <w:b/>
                <w:sz w:val="24"/>
              </w:rPr>
              <w:t>K-12</w:t>
            </w:r>
            <w:r>
              <w:rPr>
                <w:b/>
                <w:spacing w:val="-2"/>
                <w:sz w:val="24"/>
              </w:rPr>
              <w:t xml:space="preserve"> (221)</w:t>
            </w:r>
          </w:p>
        </w:tc>
      </w:tr>
      <w:tr w:rsidR="009A4DE7" w14:paraId="17C52216" w14:textId="77777777" w:rsidTr="002D17AE">
        <w:trPr>
          <w:trHeight w:val="515"/>
        </w:trPr>
        <w:tc>
          <w:tcPr>
            <w:tcW w:w="991" w:type="dxa"/>
          </w:tcPr>
          <w:p w14:paraId="4D6C1281" w14:textId="77777777" w:rsidR="009A4DE7" w:rsidRDefault="009A4DE7" w:rsidP="002D17AE">
            <w:pPr>
              <w:pStyle w:val="TableParagraph"/>
              <w:spacing w:before="119"/>
              <w:ind w:left="8"/>
              <w:jc w:val="center"/>
              <w:rPr>
                <w:b/>
                <w:sz w:val="24"/>
              </w:rPr>
            </w:pPr>
            <w:r>
              <w:rPr>
                <w:b/>
                <w:spacing w:val="-2"/>
                <w:sz w:val="24"/>
              </w:rPr>
              <w:t>License</w:t>
            </w:r>
          </w:p>
        </w:tc>
        <w:tc>
          <w:tcPr>
            <w:tcW w:w="4584" w:type="dxa"/>
          </w:tcPr>
          <w:p w14:paraId="460EC2AB" w14:textId="77777777" w:rsidR="009A4DE7" w:rsidRDefault="009A4DE7" w:rsidP="002D17AE">
            <w:pPr>
              <w:pStyle w:val="TableParagraph"/>
              <w:spacing w:before="119"/>
              <w:ind w:left="10" w:right="1"/>
              <w:jc w:val="center"/>
              <w:rPr>
                <w:b/>
                <w:sz w:val="24"/>
              </w:rPr>
            </w:pPr>
            <w:r>
              <w:rPr>
                <w:b/>
                <w:spacing w:val="-2"/>
                <w:sz w:val="24"/>
              </w:rPr>
              <w:t>Requirements</w:t>
            </w:r>
          </w:p>
        </w:tc>
        <w:tc>
          <w:tcPr>
            <w:tcW w:w="1260" w:type="dxa"/>
          </w:tcPr>
          <w:p w14:paraId="3F4EF1DD" w14:textId="77777777" w:rsidR="009A4DE7" w:rsidRDefault="009A4DE7" w:rsidP="002D17AE">
            <w:pPr>
              <w:pStyle w:val="TableParagraph"/>
              <w:spacing w:before="119"/>
              <w:ind w:left="215"/>
              <w:rPr>
                <w:b/>
                <w:sz w:val="24"/>
              </w:rPr>
            </w:pPr>
            <w:r>
              <w:rPr>
                <w:b/>
                <w:spacing w:val="-2"/>
                <w:sz w:val="24"/>
              </w:rPr>
              <w:t>Validity</w:t>
            </w:r>
          </w:p>
        </w:tc>
        <w:tc>
          <w:tcPr>
            <w:tcW w:w="2515" w:type="dxa"/>
          </w:tcPr>
          <w:p w14:paraId="52A179A9" w14:textId="77777777" w:rsidR="009A4DE7" w:rsidRDefault="009A4DE7" w:rsidP="002D17AE">
            <w:pPr>
              <w:pStyle w:val="TableParagraph"/>
              <w:spacing w:before="119"/>
              <w:ind w:left="7" w:right="3"/>
              <w:jc w:val="center"/>
              <w:rPr>
                <w:b/>
                <w:sz w:val="24"/>
              </w:rPr>
            </w:pPr>
            <w:r>
              <w:rPr>
                <w:b/>
                <w:spacing w:val="-2"/>
                <w:sz w:val="24"/>
              </w:rPr>
              <w:t>Renewal</w:t>
            </w:r>
          </w:p>
        </w:tc>
      </w:tr>
      <w:tr w:rsidR="009A4DE7" w14:paraId="34FBE912" w14:textId="77777777" w:rsidTr="002D17AE">
        <w:trPr>
          <w:trHeight w:val="1618"/>
        </w:trPr>
        <w:tc>
          <w:tcPr>
            <w:tcW w:w="991" w:type="dxa"/>
            <w:tcBorders>
              <w:bottom w:val="nil"/>
            </w:tcBorders>
          </w:tcPr>
          <w:p w14:paraId="00B969BB" w14:textId="77777777" w:rsidR="009A4DE7" w:rsidRDefault="009A4DE7" w:rsidP="002D17AE">
            <w:pPr>
              <w:pStyle w:val="TableParagraph"/>
              <w:spacing w:before="119"/>
              <w:ind w:right="9"/>
              <w:jc w:val="center"/>
              <w:rPr>
                <w:sz w:val="24"/>
              </w:rPr>
            </w:pPr>
            <w:r>
              <w:rPr>
                <w:sz w:val="24"/>
              </w:rPr>
              <w:t>Class</w:t>
            </w:r>
            <w:r>
              <w:rPr>
                <w:spacing w:val="-1"/>
                <w:sz w:val="24"/>
              </w:rPr>
              <w:t xml:space="preserve"> </w:t>
            </w:r>
            <w:r>
              <w:rPr>
                <w:spacing w:val="-10"/>
                <w:sz w:val="24"/>
              </w:rPr>
              <w:t>A</w:t>
            </w:r>
          </w:p>
        </w:tc>
        <w:tc>
          <w:tcPr>
            <w:tcW w:w="4584" w:type="dxa"/>
            <w:tcBorders>
              <w:bottom w:val="nil"/>
            </w:tcBorders>
          </w:tcPr>
          <w:p w14:paraId="6419E633" w14:textId="77777777" w:rsidR="009A4DE7" w:rsidRDefault="009A4DE7" w:rsidP="009231AB">
            <w:pPr>
              <w:pStyle w:val="TableParagraph"/>
              <w:spacing w:before="119"/>
              <w:ind w:left="432" w:right="86" w:hanging="331"/>
              <w:jc w:val="both"/>
              <w:rPr>
                <w:sz w:val="24"/>
              </w:rPr>
            </w:pPr>
            <w:r>
              <w:rPr>
                <w:sz w:val="24"/>
              </w:rPr>
              <w:t>1.</w:t>
            </w:r>
            <w:r>
              <w:rPr>
                <w:spacing w:val="40"/>
                <w:sz w:val="24"/>
              </w:rPr>
              <w:t xml:space="preserve"> </w:t>
            </w:r>
            <w:r>
              <w:rPr>
                <w:sz w:val="24"/>
              </w:rPr>
              <w:t>Bachelor’s degree in Special Education - Mild/Moderate Disability from a state approved or NCATE/CAEP approved program from a regionally/nationally accredited institution of higher learning</w:t>
            </w:r>
          </w:p>
        </w:tc>
        <w:tc>
          <w:tcPr>
            <w:tcW w:w="1260" w:type="dxa"/>
            <w:tcBorders>
              <w:bottom w:val="nil"/>
            </w:tcBorders>
          </w:tcPr>
          <w:p w14:paraId="50A1265E" w14:textId="77777777" w:rsidR="009A4DE7" w:rsidRDefault="009A4DE7" w:rsidP="002D17AE">
            <w:pPr>
              <w:pStyle w:val="TableParagraph"/>
              <w:spacing w:before="119"/>
              <w:ind w:left="108"/>
              <w:rPr>
                <w:sz w:val="24"/>
              </w:rPr>
            </w:pPr>
            <w:r>
              <w:rPr>
                <w:sz w:val="24"/>
              </w:rPr>
              <w:t xml:space="preserve">5 </w:t>
            </w:r>
            <w:r>
              <w:rPr>
                <w:spacing w:val="-2"/>
                <w:sz w:val="24"/>
              </w:rPr>
              <w:t>Years</w:t>
            </w:r>
          </w:p>
        </w:tc>
        <w:tc>
          <w:tcPr>
            <w:tcW w:w="2515" w:type="dxa"/>
            <w:tcBorders>
              <w:bottom w:val="nil"/>
            </w:tcBorders>
          </w:tcPr>
          <w:p w14:paraId="5149C268" w14:textId="77777777" w:rsidR="009A4DE7" w:rsidRDefault="009A4DE7" w:rsidP="002D17AE">
            <w:pPr>
              <w:pStyle w:val="TableParagraph"/>
              <w:spacing w:before="119"/>
              <w:ind w:left="108" w:right="253"/>
              <w:rPr>
                <w:sz w:val="24"/>
              </w:rPr>
            </w:pPr>
            <w:r>
              <w:rPr>
                <w:sz w:val="24"/>
              </w:rPr>
              <w:t>Ten (10) continuing education units (CEU’s)</w:t>
            </w:r>
            <w:r>
              <w:rPr>
                <w:spacing w:val="-14"/>
                <w:sz w:val="24"/>
              </w:rPr>
              <w:t xml:space="preserve"> </w:t>
            </w:r>
            <w:r>
              <w:rPr>
                <w:sz w:val="24"/>
              </w:rPr>
              <w:t>in</w:t>
            </w:r>
            <w:r>
              <w:rPr>
                <w:spacing w:val="-13"/>
                <w:sz w:val="24"/>
              </w:rPr>
              <w:t xml:space="preserve"> </w:t>
            </w:r>
            <w:r>
              <w:rPr>
                <w:sz w:val="24"/>
              </w:rPr>
              <w:t>content</w:t>
            </w:r>
            <w:r>
              <w:rPr>
                <w:spacing w:val="-13"/>
                <w:sz w:val="24"/>
              </w:rPr>
              <w:t xml:space="preserve"> </w:t>
            </w:r>
            <w:r>
              <w:rPr>
                <w:sz w:val="24"/>
              </w:rPr>
              <w:t>or job/skill related area</w:t>
            </w:r>
          </w:p>
          <w:p w14:paraId="15B3FCF4" w14:textId="77777777" w:rsidR="009A4DE7" w:rsidRDefault="009A4DE7" w:rsidP="002D17AE">
            <w:pPr>
              <w:pStyle w:val="TableParagraph"/>
              <w:spacing w:before="166" w:line="209" w:lineRule="exact"/>
              <w:ind w:left="7" w:right="3"/>
              <w:jc w:val="center"/>
              <w:rPr>
                <w:b/>
                <w:sz w:val="19"/>
              </w:rPr>
            </w:pPr>
            <w:r>
              <w:rPr>
                <w:b/>
                <w:spacing w:val="-5"/>
                <w:sz w:val="19"/>
              </w:rPr>
              <w:t>OR</w:t>
            </w:r>
          </w:p>
        </w:tc>
      </w:tr>
      <w:tr w:rsidR="009A4DE7" w14:paraId="6B57BDA2" w14:textId="77777777" w:rsidTr="002D17AE">
        <w:trPr>
          <w:trHeight w:val="2982"/>
        </w:trPr>
        <w:tc>
          <w:tcPr>
            <w:tcW w:w="991" w:type="dxa"/>
            <w:tcBorders>
              <w:top w:val="nil"/>
              <w:bottom w:val="nil"/>
            </w:tcBorders>
          </w:tcPr>
          <w:p w14:paraId="3F291581" w14:textId="77777777" w:rsidR="009A4DE7" w:rsidRDefault="009A4DE7" w:rsidP="002D17AE">
            <w:pPr>
              <w:pStyle w:val="TableParagraph"/>
            </w:pPr>
          </w:p>
        </w:tc>
        <w:tc>
          <w:tcPr>
            <w:tcW w:w="4584" w:type="dxa"/>
            <w:tcBorders>
              <w:top w:val="nil"/>
              <w:bottom w:val="nil"/>
            </w:tcBorders>
          </w:tcPr>
          <w:p w14:paraId="262AD805" w14:textId="77777777" w:rsidR="009A4DE7" w:rsidRDefault="009A4DE7" w:rsidP="002D17AE">
            <w:pPr>
              <w:pStyle w:val="TableParagraph"/>
              <w:numPr>
                <w:ilvl w:val="0"/>
                <w:numId w:val="43"/>
              </w:numPr>
              <w:tabs>
                <w:tab w:val="left" w:pos="467"/>
              </w:tabs>
              <w:ind w:left="467" w:right="92"/>
              <w:jc w:val="both"/>
              <w:rPr>
                <w:sz w:val="24"/>
              </w:rPr>
            </w:pPr>
            <w:r>
              <w:rPr>
                <w:sz w:val="24"/>
              </w:rPr>
              <w:t>Twenty-one (21) ACT (or SAT equivalent) or achieve a qualifying passing score on the Praxis Core Academic Skills for Educators examination</w:t>
            </w:r>
            <w:r>
              <w:rPr>
                <w:spacing w:val="-13"/>
                <w:sz w:val="24"/>
              </w:rPr>
              <w:t xml:space="preserve"> </w:t>
            </w:r>
            <w:r>
              <w:rPr>
                <w:sz w:val="24"/>
              </w:rPr>
              <w:t>or</w:t>
            </w:r>
            <w:r>
              <w:rPr>
                <w:spacing w:val="-13"/>
                <w:sz w:val="24"/>
              </w:rPr>
              <w:t xml:space="preserve"> </w:t>
            </w:r>
            <w:r>
              <w:rPr>
                <w:sz w:val="24"/>
              </w:rPr>
              <w:t>minimum</w:t>
            </w:r>
            <w:r>
              <w:rPr>
                <w:spacing w:val="-15"/>
                <w:sz w:val="24"/>
              </w:rPr>
              <w:t xml:space="preserve"> </w:t>
            </w:r>
            <w:r>
              <w:rPr>
                <w:sz w:val="24"/>
              </w:rPr>
              <w:t>GPA</w:t>
            </w:r>
            <w:r>
              <w:rPr>
                <w:spacing w:val="-13"/>
                <w:sz w:val="24"/>
              </w:rPr>
              <w:t xml:space="preserve"> </w:t>
            </w:r>
            <w:r>
              <w:rPr>
                <w:sz w:val="24"/>
              </w:rPr>
              <w:t>of</w:t>
            </w:r>
            <w:r>
              <w:rPr>
                <w:spacing w:val="-13"/>
                <w:sz w:val="24"/>
              </w:rPr>
              <w:t xml:space="preserve"> </w:t>
            </w:r>
            <w:r>
              <w:rPr>
                <w:sz w:val="24"/>
              </w:rPr>
              <w:t>3.0</w:t>
            </w:r>
            <w:r>
              <w:rPr>
                <w:spacing w:val="-13"/>
                <w:sz w:val="24"/>
              </w:rPr>
              <w:t xml:space="preserve"> </w:t>
            </w:r>
            <w:r>
              <w:rPr>
                <w:sz w:val="24"/>
              </w:rPr>
              <w:t>on</w:t>
            </w:r>
            <w:r>
              <w:rPr>
                <w:spacing w:val="-15"/>
                <w:sz w:val="24"/>
              </w:rPr>
              <w:t xml:space="preserve"> </w:t>
            </w:r>
            <w:r>
              <w:rPr>
                <w:sz w:val="24"/>
              </w:rPr>
              <w:t>a minimum of 60-hours of course credit as established by the State Board of Education; and</w:t>
            </w:r>
          </w:p>
          <w:p w14:paraId="54AE0FB5" w14:textId="77777777" w:rsidR="009A4DE7" w:rsidRDefault="009A4DE7" w:rsidP="002D17AE">
            <w:pPr>
              <w:pStyle w:val="TableParagraph"/>
              <w:numPr>
                <w:ilvl w:val="0"/>
                <w:numId w:val="43"/>
              </w:numPr>
              <w:tabs>
                <w:tab w:val="left" w:pos="467"/>
              </w:tabs>
              <w:spacing w:before="120"/>
              <w:ind w:left="467" w:right="95"/>
              <w:jc w:val="both"/>
              <w:rPr>
                <w:sz w:val="24"/>
              </w:rPr>
            </w:pPr>
            <w:r>
              <w:rPr>
                <w:sz w:val="24"/>
              </w:rPr>
              <w:t>Praxis Subject Assessment (Principles of Learning and Teaching Test)</w:t>
            </w:r>
          </w:p>
        </w:tc>
        <w:tc>
          <w:tcPr>
            <w:tcW w:w="1260" w:type="dxa"/>
            <w:tcBorders>
              <w:top w:val="nil"/>
              <w:bottom w:val="nil"/>
            </w:tcBorders>
          </w:tcPr>
          <w:p w14:paraId="349D6F11" w14:textId="77777777" w:rsidR="009A4DE7" w:rsidRDefault="009A4DE7" w:rsidP="002D17AE">
            <w:pPr>
              <w:pStyle w:val="TableParagraph"/>
            </w:pPr>
          </w:p>
        </w:tc>
        <w:tc>
          <w:tcPr>
            <w:tcW w:w="2515" w:type="dxa"/>
            <w:tcBorders>
              <w:top w:val="nil"/>
              <w:bottom w:val="nil"/>
            </w:tcBorders>
          </w:tcPr>
          <w:p w14:paraId="16BAB0A0" w14:textId="77777777" w:rsidR="009A4DE7" w:rsidRDefault="009A4DE7" w:rsidP="002D17AE">
            <w:pPr>
              <w:pStyle w:val="TableParagraph"/>
              <w:spacing w:before="120"/>
              <w:ind w:left="107" w:right="253"/>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p w14:paraId="1316AE9D" w14:textId="77777777" w:rsidR="009A4DE7" w:rsidRDefault="009A4DE7" w:rsidP="002D17AE">
            <w:pPr>
              <w:pStyle w:val="TableParagraph"/>
              <w:spacing w:before="167"/>
              <w:ind w:left="7"/>
              <w:jc w:val="center"/>
              <w:rPr>
                <w:b/>
                <w:sz w:val="19"/>
              </w:rPr>
            </w:pPr>
            <w:r>
              <w:rPr>
                <w:b/>
                <w:spacing w:val="-5"/>
                <w:sz w:val="19"/>
              </w:rPr>
              <w:t>AND</w:t>
            </w:r>
          </w:p>
          <w:p w14:paraId="68357142" w14:textId="77777777" w:rsidR="009A4DE7" w:rsidRDefault="009A4DE7" w:rsidP="002D17AE">
            <w:pPr>
              <w:pStyle w:val="TableParagraph"/>
              <w:spacing w:before="131"/>
              <w:ind w:left="107" w:right="253"/>
              <w:rPr>
                <w:sz w:val="24"/>
              </w:rPr>
            </w:pPr>
            <w:r>
              <w:rPr>
                <w:sz w:val="24"/>
              </w:rPr>
              <w:t>Five (5) continuing education units (CEU’s)</w:t>
            </w:r>
            <w:r>
              <w:rPr>
                <w:spacing w:val="-14"/>
                <w:sz w:val="24"/>
              </w:rPr>
              <w:t xml:space="preserve"> </w:t>
            </w:r>
            <w:r>
              <w:rPr>
                <w:sz w:val="24"/>
              </w:rPr>
              <w:t>in</w:t>
            </w:r>
            <w:r>
              <w:rPr>
                <w:spacing w:val="-13"/>
                <w:sz w:val="24"/>
              </w:rPr>
              <w:t xml:space="preserve"> </w:t>
            </w:r>
            <w:r>
              <w:rPr>
                <w:sz w:val="24"/>
              </w:rPr>
              <w:t>content</w:t>
            </w:r>
            <w:r>
              <w:rPr>
                <w:spacing w:val="-13"/>
                <w:sz w:val="24"/>
              </w:rPr>
              <w:t xml:space="preserve"> </w:t>
            </w:r>
            <w:r>
              <w:rPr>
                <w:sz w:val="24"/>
              </w:rPr>
              <w:t>or job/skill related area</w:t>
            </w:r>
          </w:p>
          <w:p w14:paraId="6546E1F7" w14:textId="77777777" w:rsidR="009A4DE7" w:rsidRDefault="009A4DE7" w:rsidP="002D17AE">
            <w:pPr>
              <w:pStyle w:val="TableParagraph"/>
              <w:spacing w:before="166"/>
              <w:ind w:left="7" w:right="3"/>
              <w:jc w:val="center"/>
              <w:rPr>
                <w:b/>
                <w:sz w:val="19"/>
              </w:rPr>
            </w:pPr>
            <w:r>
              <w:rPr>
                <w:b/>
                <w:spacing w:val="-5"/>
                <w:sz w:val="19"/>
              </w:rPr>
              <w:t>OR</w:t>
            </w:r>
          </w:p>
        </w:tc>
      </w:tr>
      <w:tr w:rsidR="009A4DE7" w14:paraId="0A02B788" w14:textId="77777777" w:rsidTr="002D17AE">
        <w:trPr>
          <w:trHeight w:val="1035"/>
        </w:trPr>
        <w:tc>
          <w:tcPr>
            <w:tcW w:w="991" w:type="dxa"/>
            <w:tcBorders>
              <w:top w:val="nil"/>
              <w:bottom w:val="nil"/>
            </w:tcBorders>
          </w:tcPr>
          <w:p w14:paraId="2012E830" w14:textId="77777777" w:rsidR="009A4DE7" w:rsidRDefault="009A4DE7" w:rsidP="002D17AE">
            <w:pPr>
              <w:pStyle w:val="TableParagraph"/>
            </w:pPr>
          </w:p>
        </w:tc>
        <w:tc>
          <w:tcPr>
            <w:tcW w:w="4584" w:type="dxa"/>
            <w:tcBorders>
              <w:top w:val="nil"/>
              <w:bottom w:val="nil"/>
            </w:tcBorders>
          </w:tcPr>
          <w:p w14:paraId="1062487D" w14:textId="77777777" w:rsidR="009A4DE7" w:rsidRDefault="009A4DE7" w:rsidP="002D17AE">
            <w:pPr>
              <w:pStyle w:val="TableParagraph"/>
              <w:numPr>
                <w:ilvl w:val="0"/>
                <w:numId w:val="42"/>
              </w:numPr>
              <w:tabs>
                <w:tab w:val="left" w:pos="467"/>
              </w:tabs>
              <w:spacing w:before="18"/>
              <w:ind w:left="467" w:right="95"/>
              <w:rPr>
                <w:sz w:val="24"/>
              </w:rPr>
            </w:pPr>
            <w:r>
              <w:rPr>
                <w:sz w:val="24"/>
              </w:rPr>
              <w:t>Praxis</w:t>
            </w:r>
            <w:r>
              <w:rPr>
                <w:spacing w:val="80"/>
                <w:sz w:val="24"/>
              </w:rPr>
              <w:t xml:space="preserve"> </w:t>
            </w:r>
            <w:r>
              <w:rPr>
                <w:sz w:val="24"/>
              </w:rPr>
              <w:t>Subject</w:t>
            </w:r>
            <w:r>
              <w:rPr>
                <w:spacing w:val="80"/>
                <w:sz w:val="24"/>
              </w:rPr>
              <w:t xml:space="preserve"> </w:t>
            </w:r>
            <w:r>
              <w:rPr>
                <w:sz w:val="24"/>
              </w:rPr>
              <w:t>Assessment</w:t>
            </w:r>
            <w:r>
              <w:rPr>
                <w:spacing w:val="80"/>
                <w:sz w:val="24"/>
              </w:rPr>
              <w:t xml:space="preserve"> </w:t>
            </w:r>
            <w:r>
              <w:rPr>
                <w:sz w:val="24"/>
              </w:rPr>
              <w:t>(Specialty Area Test for Special Education)</w:t>
            </w:r>
          </w:p>
          <w:p w14:paraId="2583AF17" w14:textId="77777777" w:rsidR="009A4DE7" w:rsidRDefault="009A4DE7" w:rsidP="002D17AE">
            <w:pPr>
              <w:pStyle w:val="TableParagraph"/>
              <w:numPr>
                <w:ilvl w:val="0"/>
                <w:numId w:val="42"/>
              </w:numPr>
              <w:tabs>
                <w:tab w:val="left" w:pos="468"/>
              </w:tabs>
              <w:spacing w:before="120"/>
              <w:rPr>
                <w:sz w:val="24"/>
              </w:rPr>
            </w:pPr>
            <w:r>
              <w:rPr>
                <w:sz w:val="24"/>
              </w:rPr>
              <w:t>Foundations</w:t>
            </w:r>
            <w:r>
              <w:rPr>
                <w:spacing w:val="-3"/>
                <w:sz w:val="24"/>
              </w:rPr>
              <w:t xml:space="preserve"> </w:t>
            </w:r>
            <w:r>
              <w:rPr>
                <w:sz w:val="24"/>
              </w:rPr>
              <w:t>of</w:t>
            </w:r>
            <w:r>
              <w:rPr>
                <w:spacing w:val="-3"/>
                <w:sz w:val="24"/>
              </w:rPr>
              <w:t xml:space="preserve"> </w:t>
            </w:r>
            <w:r>
              <w:rPr>
                <w:sz w:val="24"/>
              </w:rPr>
              <w:t xml:space="preserve">Reading </w:t>
            </w:r>
            <w:r>
              <w:rPr>
                <w:spacing w:val="-2"/>
                <w:sz w:val="24"/>
              </w:rPr>
              <w:t>Assessment</w:t>
            </w:r>
          </w:p>
        </w:tc>
        <w:tc>
          <w:tcPr>
            <w:tcW w:w="1260" w:type="dxa"/>
            <w:tcBorders>
              <w:top w:val="nil"/>
              <w:bottom w:val="nil"/>
            </w:tcBorders>
          </w:tcPr>
          <w:p w14:paraId="47E0CA5D" w14:textId="77777777" w:rsidR="009A4DE7" w:rsidRDefault="009A4DE7" w:rsidP="002D17AE">
            <w:pPr>
              <w:pStyle w:val="TableParagraph"/>
            </w:pPr>
          </w:p>
        </w:tc>
        <w:tc>
          <w:tcPr>
            <w:tcW w:w="2515" w:type="dxa"/>
            <w:tcBorders>
              <w:top w:val="nil"/>
              <w:bottom w:val="nil"/>
            </w:tcBorders>
          </w:tcPr>
          <w:p w14:paraId="15C036CB" w14:textId="77777777" w:rsidR="009A4DE7" w:rsidRDefault="009A4DE7" w:rsidP="002D17AE">
            <w:pPr>
              <w:pStyle w:val="TableParagraph"/>
              <w:spacing w:before="102"/>
              <w:ind w:left="107" w:right="119"/>
              <w:rPr>
                <w:sz w:val="24"/>
              </w:rPr>
            </w:pPr>
            <w:r>
              <w:rPr>
                <w:sz w:val="24"/>
              </w:rPr>
              <w:t>Six</w:t>
            </w:r>
            <w:r>
              <w:rPr>
                <w:spacing w:val="-13"/>
                <w:sz w:val="24"/>
              </w:rPr>
              <w:t xml:space="preserve"> </w:t>
            </w:r>
            <w:r>
              <w:rPr>
                <w:sz w:val="24"/>
              </w:rPr>
              <w:t>(6)</w:t>
            </w:r>
            <w:r>
              <w:rPr>
                <w:spacing w:val="-14"/>
                <w:sz w:val="24"/>
              </w:rPr>
              <w:t xml:space="preserve"> </w:t>
            </w:r>
            <w:r>
              <w:rPr>
                <w:sz w:val="24"/>
              </w:rPr>
              <w:t>semester</w:t>
            </w:r>
            <w:r>
              <w:rPr>
                <w:spacing w:val="-14"/>
                <w:sz w:val="24"/>
              </w:rPr>
              <w:t xml:space="preserve"> </w:t>
            </w:r>
            <w:r>
              <w:rPr>
                <w:sz w:val="24"/>
              </w:rPr>
              <w:t>hours in content or job/skill related area</w:t>
            </w:r>
          </w:p>
        </w:tc>
      </w:tr>
      <w:tr w:rsidR="009A4DE7" w14:paraId="3C3D21E3" w14:textId="77777777" w:rsidTr="002D17AE">
        <w:trPr>
          <w:trHeight w:val="368"/>
        </w:trPr>
        <w:tc>
          <w:tcPr>
            <w:tcW w:w="991" w:type="dxa"/>
            <w:tcBorders>
              <w:top w:val="nil"/>
              <w:bottom w:val="nil"/>
            </w:tcBorders>
          </w:tcPr>
          <w:p w14:paraId="25478F36" w14:textId="77777777" w:rsidR="009A4DE7" w:rsidRDefault="009A4DE7" w:rsidP="002D17AE">
            <w:pPr>
              <w:pStyle w:val="TableParagraph"/>
            </w:pPr>
          </w:p>
        </w:tc>
        <w:tc>
          <w:tcPr>
            <w:tcW w:w="4584" w:type="dxa"/>
            <w:tcBorders>
              <w:top w:val="nil"/>
              <w:bottom w:val="nil"/>
            </w:tcBorders>
          </w:tcPr>
          <w:p w14:paraId="454DC3F0" w14:textId="77777777" w:rsidR="009A4DE7" w:rsidRDefault="009A4DE7" w:rsidP="002D17AE">
            <w:pPr>
              <w:pStyle w:val="TableParagraph"/>
              <w:spacing w:before="97"/>
              <w:ind w:left="10" w:right="6"/>
              <w:jc w:val="center"/>
              <w:rPr>
                <w:b/>
                <w:sz w:val="19"/>
              </w:rPr>
            </w:pPr>
            <w:r>
              <w:rPr>
                <w:b/>
                <w:spacing w:val="-5"/>
                <w:sz w:val="19"/>
              </w:rPr>
              <w:t>OR</w:t>
            </w:r>
          </w:p>
        </w:tc>
        <w:tc>
          <w:tcPr>
            <w:tcW w:w="1260" w:type="dxa"/>
            <w:tcBorders>
              <w:top w:val="nil"/>
              <w:bottom w:val="nil"/>
            </w:tcBorders>
          </w:tcPr>
          <w:p w14:paraId="5362A64D" w14:textId="77777777" w:rsidR="009A4DE7" w:rsidRDefault="009A4DE7" w:rsidP="002D17AE">
            <w:pPr>
              <w:pStyle w:val="TableParagraph"/>
            </w:pPr>
          </w:p>
        </w:tc>
        <w:tc>
          <w:tcPr>
            <w:tcW w:w="2515" w:type="dxa"/>
            <w:tcBorders>
              <w:top w:val="nil"/>
              <w:bottom w:val="nil"/>
            </w:tcBorders>
          </w:tcPr>
          <w:p w14:paraId="0A92C931" w14:textId="77777777" w:rsidR="009A4DE7" w:rsidRDefault="009A4DE7" w:rsidP="002D17AE">
            <w:pPr>
              <w:pStyle w:val="TableParagraph"/>
              <w:spacing w:before="61"/>
              <w:ind w:left="7" w:right="3"/>
              <w:jc w:val="center"/>
              <w:rPr>
                <w:b/>
                <w:sz w:val="19"/>
              </w:rPr>
            </w:pPr>
            <w:r>
              <w:rPr>
                <w:b/>
                <w:spacing w:val="-5"/>
                <w:sz w:val="19"/>
              </w:rPr>
              <w:t>OR</w:t>
            </w:r>
          </w:p>
        </w:tc>
      </w:tr>
      <w:tr w:rsidR="009A4DE7" w14:paraId="1E3BFD3E" w14:textId="77777777" w:rsidTr="002D17AE">
        <w:trPr>
          <w:trHeight w:val="1643"/>
        </w:trPr>
        <w:tc>
          <w:tcPr>
            <w:tcW w:w="991" w:type="dxa"/>
            <w:tcBorders>
              <w:top w:val="nil"/>
              <w:bottom w:val="nil"/>
            </w:tcBorders>
          </w:tcPr>
          <w:p w14:paraId="1049C714" w14:textId="77777777" w:rsidR="009A4DE7" w:rsidRDefault="009A4DE7" w:rsidP="002D17AE">
            <w:pPr>
              <w:pStyle w:val="TableParagraph"/>
            </w:pPr>
          </w:p>
        </w:tc>
        <w:tc>
          <w:tcPr>
            <w:tcW w:w="4584" w:type="dxa"/>
            <w:tcBorders>
              <w:top w:val="nil"/>
              <w:bottom w:val="nil"/>
            </w:tcBorders>
          </w:tcPr>
          <w:p w14:paraId="7966F3EC" w14:textId="77777777" w:rsidR="009A4DE7" w:rsidRDefault="009A4DE7" w:rsidP="002D17AE">
            <w:pPr>
              <w:pStyle w:val="TableParagraph"/>
              <w:numPr>
                <w:ilvl w:val="0"/>
                <w:numId w:val="41"/>
              </w:numPr>
              <w:tabs>
                <w:tab w:val="left" w:pos="467"/>
              </w:tabs>
              <w:spacing w:before="78"/>
              <w:ind w:left="467" w:right="96"/>
              <w:jc w:val="both"/>
              <w:rPr>
                <w:sz w:val="24"/>
              </w:rPr>
            </w:pPr>
            <w:r>
              <w:rPr>
                <w:sz w:val="24"/>
              </w:rPr>
              <w:t xml:space="preserve">Hold a valid three-year alternate route internship license or valid five-year </w:t>
            </w:r>
            <w:r>
              <w:rPr>
                <w:spacing w:val="-2"/>
                <w:sz w:val="24"/>
              </w:rPr>
              <w:t>license</w:t>
            </w:r>
          </w:p>
          <w:p w14:paraId="7DA8A4A2" w14:textId="77777777" w:rsidR="009A4DE7" w:rsidRDefault="009A4DE7" w:rsidP="002D17AE">
            <w:pPr>
              <w:pStyle w:val="TableParagraph"/>
              <w:numPr>
                <w:ilvl w:val="0"/>
                <w:numId w:val="41"/>
              </w:numPr>
              <w:tabs>
                <w:tab w:val="left" w:pos="467"/>
              </w:tabs>
              <w:spacing w:before="120"/>
              <w:ind w:left="467" w:right="95"/>
              <w:jc w:val="both"/>
              <w:rPr>
                <w:sz w:val="24"/>
              </w:rPr>
            </w:pPr>
            <w:r>
              <w:rPr>
                <w:sz w:val="24"/>
              </w:rPr>
              <w:t>Praxis Subject Assessment (Specialty Area Test for Special Education)</w:t>
            </w:r>
          </w:p>
        </w:tc>
        <w:tc>
          <w:tcPr>
            <w:tcW w:w="1260" w:type="dxa"/>
            <w:tcBorders>
              <w:top w:val="nil"/>
              <w:bottom w:val="nil"/>
            </w:tcBorders>
          </w:tcPr>
          <w:p w14:paraId="49C0DD74" w14:textId="77777777" w:rsidR="009A4DE7" w:rsidRDefault="009A4DE7" w:rsidP="002D17AE">
            <w:pPr>
              <w:pStyle w:val="TableParagraph"/>
            </w:pPr>
          </w:p>
        </w:tc>
        <w:tc>
          <w:tcPr>
            <w:tcW w:w="2515" w:type="dxa"/>
            <w:tcBorders>
              <w:top w:val="nil"/>
              <w:bottom w:val="nil"/>
            </w:tcBorders>
          </w:tcPr>
          <w:p w14:paraId="06FC75B3" w14:textId="77777777" w:rsidR="009A4DE7" w:rsidRDefault="009A4DE7" w:rsidP="002D17AE">
            <w:pPr>
              <w:pStyle w:val="TableParagraph"/>
              <w:spacing w:before="42"/>
              <w:ind w:left="107" w:right="253"/>
              <w:rPr>
                <w:sz w:val="24"/>
              </w:rPr>
            </w:pPr>
            <w:r>
              <w:rPr>
                <w:sz w:val="24"/>
              </w:rPr>
              <w:t>Completion of the National Board for Professional</w:t>
            </w:r>
            <w:r>
              <w:rPr>
                <w:spacing w:val="-15"/>
                <w:sz w:val="24"/>
              </w:rPr>
              <w:t xml:space="preserve"> </w:t>
            </w:r>
            <w:r>
              <w:rPr>
                <w:sz w:val="24"/>
              </w:rPr>
              <w:t>Teaching Standards process</w:t>
            </w:r>
          </w:p>
        </w:tc>
      </w:tr>
      <w:tr w:rsidR="009A4DE7" w14:paraId="0C68B51F" w14:textId="77777777" w:rsidTr="002D17AE">
        <w:trPr>
          <w:trHeight w:val="3295"/>
        </w:trPr>
        <w:tc>
          <w:tcPr>
            <w:tcW w:w="991" w:type="dxa"/>
            <w:tcBorders>
              <w:top w:val="nil"/>
            </w:tcBorders>
          </w:tcPr>
          <w:p w14:paraId="7E6EE340" w14:textId="77777777" w:rsidR="009A4DE7" w:rsidRDefault="009A4DE7" w:rsidP="002D17AE">
            <w:pPr>
              <w:pStyle w:val="TableParagraph"/>
            </w:pPr>
          </w:p>
        </w:tc>
        <w:tc>
          <w:tcPr>
            <w:tcW w:w="4584" w:type="dxa"/>
            <w:tcBorders>
              <w:top w:val="nil"/>
            </w:tcBorders>
          </w:tcPr>
          <w:p w14:paraId="7F110322" w14:textId="77777777" w:rsidR="009A4DE7" w:rsidRDefault="009A4DE7" w:rsidP="002D17AE">
            <w:pPr>
              <w:pStyle w:val="TableParagraph"/>
              <w:spacing w:before="55"/>
              <w:ind w:left="108"/>
              <w:rPr>
                <w:sz w:val="24"/>
              </w:rPr>
            </w:pPr>
            <w:r>
              <w:rPr>
                <w:sz w:val="24"/>
              </w:rPr>
              <w:t>3.</w:t>
            </w:r>
            <w:r>
              <w:rPr>
                <w:spacing w:val="28"/>
                <w:sz w:val="24"/>
              </w:rPr>
              <w:t xml:space="preserve">  </w:t>
            </w:r>
            <w:r>
              <w:rPr>
                <w:sz w:val="24"/>
              </w:rPr>
              <w:t>Foundations</w:t>
            </w:r>
            <w:r>
              <w:rPr>
                <w:spacing w:val="-1"/>
                <w:sz w:val="24"/>
              </w:rPr>
              <w:t xml:space="preserve"> </w:t>
            </w:r>
            <w:r>
              <w:rPr>
                <w:sz w:val="24"/>
              </w:rPr>
              <w:t>of</w:t>
            </w:r>
            <w:r>
              <w:rPr>
                <w:spacing w:val="-2"/>
                <w:sz w:val="24"/>
              </w:rPr>
              <w:t xml:space="preserve"> </w:t>
            </w:r>
            <w:r>
              <w:rPr>
                <w:sz w:val="24"/>
              </w:rPr>
              <w:t>Reading</w:t>
            </w:r>
            <w:r>
              <w:rPr>
                <w:spacing w:val="1"/>
                <w:sz w:val="24"/>
              </w:rPr>
              <w:t xml:space="preserve"> </w:t>
            </w:r>
            <w:r>
              <w:rPr>
                <w:spacing w:val="-2"/>
                <w:sz w:val="24"/>
              </w:rPr>
              <w:t>Assessment</w:t>
            </w:r>
          </w:p>
        </w:tc>
        <w:tc>
          <w:tcPr>
            <w:tcW w:w="1260" w:type="dxa"/>
            <w:tcBorders>
              <w:top w:val="nil"/>
            </w:tcBorders>
          </w:tcPr>
          <w:p w14:paraId="4AB23D57" w14:textId="77777777" w:rsidR="009A4DE7" w:rsidRDefault="009A4DE7" w:rsidP="002D17AE">
            <w:pPr>
              <w:pStyle w:val="TableParagraph"/>
            </w:pPr>
          </w:p>
        </w:tc>
        <w:tc>
          <w:tcPr>
            <w:tcW w:w="2515" w:type="dxa"/>
            <w:tcBorders>
              <w:top w:val="nil"/>
            </w:tcBorders>
          </w:tcPr>
          <w:p w14:paraId="32E8148A" w14:textId="77777777" w:rsidR="009A4DE7" w:rsidRDefault="009A4DE7" w:rsidP="002D17AE">
            <w:pPr>
              <w:pStyle w:val="TableParagraph"/>
            </w:pPr>
          </w:p>
        </w:tc>
      </w:tr>
    </w:tbl>
    <w:p w14:paraId="27F92893" w14:textId="77777777" w:rsidR="009A4DE7" w:rsidRDefault="009A4DE7" w:rsidP="009A4DE7">
      <w:pPr>
        <w:sectPr w:rsidR="009A4DE7" w:rsidSect="009A4DE7">
          <w:pgSz w:w="12240" w:h="15840"/>
          <w:pgMar w:top="1420" w:right="700" w:bottom="1700" w:left="1220" w:header="0" w:footer="1446" w:gutter="0"/>
          <w:cols w:space="720"/>
        </w:sectPr>
      </w:pPr>
    </w:p>
    <w:p w14:paraId="1C965FBA"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5332"/>
        <w:gridCol w:w="1113"/>
        <w:gridCol w:w="2121"/>
      </w:tblGrid>
      <w:tr w:rsidR="009A4DE7" w14:paraId="6A93F00F" w14:textId="77777777" w:rsidTr="002D17AE">
        <w:trPr>
          <w:trHeight w:val="865"/>
        </w:trPr>
        <w:tc>
          <w:tcPr>
            <w:tcW w:w="9348" w:type="dxa"/>
            <w:gridSpan w:val="4"/>
          </w:tcPr>
          <w:p w14:paraId="4FE3319E" w14:textId="77777777" w:rsidR="009A4DE7" w:rsidRDefault="009A4DE7" w:rsidP="002D17AE">
            <w:pPr>
              <w:pStyle w:val="TableParagraph"/>
              <w:spacing w:before="1"/>
              <w:ind w:left="152" w:right="141"/>
              <w:jc w:val="center"/>
              <w:rPr>
                <w:b/>
                <w:sz w:val="24"/>
              </w:rPr>
            </w:pPr>
            <w:r>
              <w:rPr>
                <w:b/>
                <w:sz w:val="24"/>
              </w:rPr>
              <w:t>FIVE</w:t>
            </w:r>
            <w:r>
              <w:rPr>
                <w:b/>
                <w:spacing w:val="-2"/>
                <w:sz w:val="24"/>
              </w:rPr>
              <w:t xml:space="preserve"> </w:t>
            </w:r>
            <w:r>
              <w:rPr>
                <w:b/>
                <w:sz w:val="24"/>
              </w:rPr>
              <w:t>YEAR</w:t>
            </w:r>
            <w:r>
              <w:rPr>
                <w:b/>
                <w:spacing w:val="-3"/>
                <w:sz w:val="24"/>
              </w:rPr>
              <w:t xml:space="preserve"> </w:t>
            </w:r>
            <w:r>
              <w:rPr>
                <w:b/>
                <w:sz w:val="24"/>
              </w:rPr>
              <w:t>EDUCATOR</w:t>
            </w:r>
            <w:r>
              <w:rPr>
                <w:b/>
                <w:spacing w:val="-2"/>
                <w:sz w:val="24"/>
              </w:rPr>
              <w:t xml:space="preserve"> LICENSE</w:t>
            </w:r>
          </w:p>
          <w:p w14:paraId="59F36C70" w14:textId="77777777" w:rsidR="009A4DE7" w:rsidRDefault="009A4DE7" w:rsidP="002D17AE">
            <w:pPr>
              <w:pStyle w:val="TableParagraph"/>
              <w:ind w:left="152" w:right="139"/>
              <w:jc w:val="center"/>
              <w:rPr>
                <w:b/>
                <w:sz w:val="24"/>
              </w:rPr>
            </w:pPr>
            <w:r>
              <w:rPr>
                <w:b/>
                <w:sz w:val="24"/>
              </w:rPr>
              <w:t>SPECIAL</w:t>
            </w:r>
            <w:r>
              <w:rPr>
                <w:b/>
                <w:spacing w:val="-6"/>
                <w:sz w:val="24"/>
              </w:rPr>
              <w:t xml:space="preserve"> </w:t>
            </w:r>
            <w:r>
              <w:rPr>
                <w:b/>
                <w:sz w:val="24"/>
              </w:rPr>
              <w:t>EDUCATION</w:t>
            </w:r>
            <w:r>
              <w:rPr>
                <w:b/>
                <w:spacing w:val="-7"/>
                <w:sz w:val="24"/>
              </w:rPr>
              <w:t xml:space="preserve"> </w:t>
            </w:r>
            <w:r>
              <w:rPr>
                <w:b/>
                <w:sz w:val="24"/>
              </w:rPr>
              <w:t>-</w:t>
            </w:r>
            <w:r>
              <w:rPr>
                <w:b/>
                <w:spacing w:val="-7"/>
                <w:sz w:val="24"/>
              </w:rPr>
              <w:t xml:space="preserve"> </w:t>
            </w:r>
            <w:r>
              <w:rPr>
                <w:b/>
                <w:sz w:val="24"/>
              </w:rPr>
              <w:t>MILD/MODERATE</w:t>
            </w:r>
            <w:r>
              <w:rPr>
                <w:b/>
                <w:spacing w:val="-6"/>
                <w:sz w:val="24"/>
              </w:rPr>
              <w:t xml:space="preserve"> </w:t>
            </w:r>
            <w:r>
              <w:rPr>
                <w:b/>
                <w:sz w:val="24"/>
              </w:rPr>
              <w:t>DISABILITY</w:t>
            </w:r>
            <w:r>
              <w:rPr>
                <w:b/>
                <w:spacing w:val="-7"/>
                <w:sz w:val="24"/>
              </w:rPr>
              <w:t xml:space="preserve"> </w:t>
            </w:r>
            <w:r>
              <w:rPr>
                <w:b/>
                <w:sz w:val="24"/>
              </w:rPr>
              <w:t>K-12</w:t>
            </w:r>
            <w:r>
              <w:rPr>
                <w:b/>
                <w:spacing w:val="-6"/>
                <w:sz w:val="24"/>
              </w:rPr>
              <w:t xml:space="preserve"> </w:t>
            </w:r>
            <w:r>
              <w:rPr>
                <w:b/>
                <w:sz w:val="24"/>
              </w:rPr>
              <w:t xml:space="preserve">(221) </w:t>
            </w:r>
            <w:r>
              <w:rPr>
                <w:b/>
                <w:spacing w:val="-2"/>
                <w:sz w:val="24"/>
              </w:rPr>
              <w:t>(CONTINUED)</w:t>
            </w:r>
          </w:p>
        </w:tc>
      </w:tr>
      <w:tr w:rsidR="009A4DE7" w14:paraId="33A4AC05" w14:textId="77777777" w:rsidTr="002D17AE">
        <w:trPr>
          <w:trHeight w:val="1744"/>
        </w:trPr>
        <w:tc>
          <w:tcPr>
            <w:tcW w:w="782" w:type="dxa"/>
            <w:tcBorders>
              <w:bottom w:val="nil"/>
            </w:tcBorders>
          </w:tcPr>
          <w:p w14:paraId="486D5474" w14:textId="77777777" w:rsidR="009A4DE7" w:rsidRDefault="009A4DE7" w:rsidP="002D17AE">
            <w:pPr>
              <w:pStyle w:val="TableParagraph"/>
              <w:spacing w:before="119"/>
              <w:ind w:left="107" w:right="141"/>
              <w:rPr>
                <w:sz w:val="24"/>
              </w:rPr>
            </w:pPr>
            <w:r>
              <w:rPr>
                <w:spacing w:val="-4"/>
                <w:sz w:val="24"/>
              </w:rPr>
              <w:t xml:space="preserve">Class </w:t>
            </w:r>
            <w:r>
              <w:rPr>
                <w:spacing w:val="-6"/>
                <w:sz w:val="24"/>
              </w:rPr>
              <w:t>AA</w:t>
            </w:r>
          </w:p>
        </w:tc>
        <w:tc>
          <w:tcPr>
            <w:tcW w:w="5332" w:type="dxa"/>
            <w:tcBorders>
              <w:bottom w:val="nil"/>
            </w:tcBorders>
          </w:tcPr>
          <w:p w14:paraId="254DBA49" w14:textId="77777777" w:rsidR="009A4DE7" w:rsidRDefault="009A4DE7" w:rsidP="002D17AE">
            <w:pPr>
              <w:pStyle w:val="TableParagraph"/>
              <w:spacing w:before="119"/>
              <w:ind w:left="12"/>
              <w:jc w:val="center"/>
              <w:rPr>
                <w:b/>
                <w:sz w:val="24"/>
              </w:rPr>
            </w:pPr>
            <w:r>
              <w:rPr>
                <w:b/>
                <w:smallCaps/>
                <w:spacing w:val="-2"/>
                <w:sz w:val="24"/>
                <w:u w:val="single"/>
              </w:rPr>
              <w:t>Either</w:t>
            </w:r>
          </w:p>
          <w:p w14:paraId="31F05BAF" w14:textId="77777777" w:rsidR="009A4DE7" w:rsidRDefault="009A4DE7" w:rsidP="002D17AE">
            <w:pPr>
              <w:pStyle w:val="TableParagraph"/>
              <w:numPr>
                <w:ilvl w:val="0"/>
                <w:numId w:val="40"/>
              </w:numPr>
              <w:tabs>
                <w:tab w:val="left" w:pos="468"/>
              </w:tabs>
              <w:spacing w:before="120"/>
              <w:ind w:right="94"/>
              <w:rPr>
                <w:sz w:val="24"/>
              </w:rPr>
            </w:pPr>
            <w:r>
              <w:rPr>
                <w:sz w:val="24"/>
              </w:rPr>
              <w:t>Meet</w:t>
            </w:r>
            <w:r>
              <w:rPr>
                <w:spacing w:val="30"/>
                <w:sz w:val="24"/>
              </w:rPr>
              <w:t xml:space="preserve"> </w:t>
            </w:r>
            <w:r>
              <w:rPr>
                <w:sz w:val="24"/>
              </w:rPr>
              <w:t>the</w:t>
            </w:r>
            <w:r>
              <w:rPr>
                <w:spacing w:val="29"/>
                <w:sz w:val="24"/>
              </w:rPr>
              <w:t xml:space="preserve"> </w:t>
            </w:r>
            <w:r>
              <w:rPr>
                <w:sz w:val="24"/>
              </w:rPr>
              <w:t>requirements</w:t>
            </w:r>
            <w:r>
              <w:rPr>
                <w:spacing w:val="30"/>
                <w:sz w:val="24"/>
              </w:rPr>
              <w:t xml:space="preserve"> </w:t>
            </w:r>
            <w:r>
              <w:rPr>
                <w:sz w:val="24"/>
              </w:rPr>
              <w:t>for</w:t>
            </w:r>
            <w:r>
              <w:rPr>
                <w:spacing w:val="29"/>
                <w:sz w:val="24"/>
              </w:rPr>
              <w:t xml:space="preserve"> </w:t>
            </w:r>
            <w:r>
              <w:rPr>
                <w:sz w:val="24"/>
              </w:rPr>
              <w:t>a</w:t>
            </w:r>
            <w:r>
              <w:rPr>
                <w:spacing w:val="29"/>
                <w:sz w:val="24"/>
              </w:rPr>
              <w:t xml:space="preserve"> </w:t>
            </w:r>
            <w:r>
              <w:rPr>
                <w:sz w:val="24"/>
              </w:rPr>
              <w:t>Five-Year</w:t>
            </w:r>
            <w:r>
              <w:rPr>
                <w:spacing w:val="29"/>
                <w:sz w:val="24"/>
              </w:rPr>
              <w:t xml:space="preserve"> </w:t>
            </w:r>
            <w:r>
              <w:rPr>
                <w:sz w:val="24"/>
              </w:rPr>
              <w:t>Class</w:t>
            </w:r>
            <w:r>
              <w:rPr>
                <w:spacing w:val="30"/>
                <w:sz w:val="24"/>
              </w:rPr>
              <w:t xml:space="preserve"> </w:t>
            </w:r>
            <w:r>
              <w:rPr>
                <w:sz w:val="24"/>
              </w:rPr>
              <w:t xml:space="preserve">A </w:t>
            </w:r>
            <w:r>
              <w:rPr>
                <w:spacing w:val="-2"/>
                <w:sz w:val="24"/>
              </w:rPr>
              <w:t>License</w:t>
            </w:r>
          </w:p>
          <w:p w14:paraId="6CFA2841" w14:textId="77777777" w:rsidR="009A4DE7" w:rsidRDefault="009A4DE7" w:rsidP="002D17AE">
            <w:pPr>
              <w:pStyle w:val="TableParagraph"/>
              <w:numPr>
                <w:ilvl w:val="0"/>
                <w:numId w:val="40"/>
              </w:numPr>
              <w:tabs>
                <w:tab w:val="left" w:pos="468"/>
              </w:tabs>
              <w:spacing w:before="105" w:line="270" w:lineRule="atLeast"/>
              <w:ind w:right="96"/>
              <w:rPr>
                <w:sz w:val="24"/>
              </w:rPr>
            </w:pPr>
            <w:r>
              <w:rPr>
                <w:sz w:val="24"/>
              </w:rPr>
              <w:t>Master’s</w:t>
            </w:r>
            <w:r>
              <w:rPr>
                <w:spacing w:val="-9"/>
                <w:sz w:val="24"/>
              </w:rPr>
              <w:t xml:space="preserve"> </w:t>
            </w:r>
            <w:r>
              <w:rPr>
                <w:sz w:val="24"/>
              </w:rPr>
              <w:t>degree</w:t>
            </w:r>
            <w:r>
              <w:rPr>
                <w:spacing w:val="-10"/>
                <w:sz w:val="24"/>
              </w:rPr>
              <w:t xml:space="preserve"> </w:t>
            </w:r>
            <w:r>
              <w:rPr>
                <w:sz w:val="24"/>
              </w:rPr>
              <w:t>in</w:t>
            </w:r>
            <w:r>
              <w:rPr>
                <w:spacing w:val="-9"/>
                <w:sz w:val="24"/>
              </w:rPr>
              <w:t xml:space="preserve"> </w:t>
            </w:r>
            <w:r>
              <w:rPr>
                <w:sz w:val="24"/>
              </w:rPr>
              <w:t>the</w:t>
            </w:r>
            <w:r>
              <w:rPr>
                <w:spacing w:val="-10"/>
                <w:sz w:val="24"/>
              </w:rPr>
              <w:t xml:space="preserve"> </w:t>
            </w:r>
            <w:r>
              <w:rPr>
                <w:sz w:val="24"/>
              </w:rPr>
              <w:t>endorsement</w:t>
            </w:r>
            <w:r>
              <w:rPr>
                <w:spacing w:val="-8"/>
                <w:sz w:val="24"/>
              </w:rPr>
              <w:t xml:space="preserve"> </w:t>
            </w:r>
            <w:r>
              <w:rPr>
                <w:sz w:val="24"/>
              </w:rPr>
              <w:t>area</w:t>
            </w:r>
            <w:r>
              <w:rPr>
                <w:spacing w:val="-10"/>
                <w:sz w:val="24"/>
              </w:rPr>
              <w:t xml:space="preserve"> </w:t>
            </w:r>
            <w:r>
              <w:rPr>
                <w:sz w:val="24"/>
              </w:rPr>
              <w:t>in</w:t>
            </w:r>
            <w:r>
              <w:rPr>
                <w:spacing w:val="-9"/>
                <w:sz w:val="24"/>
              </w:rPr>
              <w:t xml:space="preserve"> </w:t>
            </w:r>
            <w:r>
              <w:rPr>
                <w:sz w:val="24"/>
              </w:rPr>
              <w:t>which license is requested</w:t>
            </w:r>
          </w:p>
        </w:tc>
        <w:tc>
          <w:tcPr>
            <w:tcW w:w="1113" w:type="dxa"/>
            <w:tcBorders>
              <w:bottom w:val="nil"/>
            </w:tcBorders>
          </w:tcPr>
          <w:p w14:paraId="53E74417" w14:textId="77777777" w:rsidR="009A4DE7" w:rsidRDefault="009A4DE7" w:rsidP="002D17AE">
            <w:pPr>
              <w:pStyle w:val="TableParagraph"/>
              <w:spacing w:before="119"/>
              <w:ind w:left="108"/>
              <w:rPr>
                <w:sz w:val="24"/>
              </w:rPr>
            </w:pPr>
            <w:r>
              <w:rPr>
                <w:sz w:val="24"/>
              </w:rPr>
              <w:t xml:space="preserve">5 </w:t>
            </w:r>
            <w:r>
              <w:rPr>
                <w:spacing w:val="-2"/>
                <w:sz w:val="24"/>
              </w:rPr>
              <w:t>Years</w:t>
            </w:r>
          </w:p>
        </w:tc>
        <w:tc>
          <w:tcPr>
            <w:tcW w:w="2121" w:type="dxa"/>
            <w:tcBorders>
              <w:bottom w:val="nil"/>
            </w:tcBorders>
          </w:tcPr>
          <w:p w14:paraId="6A2C1792" w14:textId="77777777" w:rsidR="009A4DE7" w:rsidRDefault="009A4DE7" w:rsidP="002D17AE">
            <w:pPr>
              <w:pStyle w:val="TableParagraph"/>
              <w:spacing w:before="119"/>
              <w:ind w:left="109" w:right="138"/>
              <w:rPr>
                <w:sz w:val="24"/>
              </w:rPr>
            </w:pPr>
            <w:r>
              <w:rPr>
                <w:sz w:val="24"/>
              </w:rPr>
              <w:t>Three</w:t>
            </w:r>
            <w:r>
              <w:rPr>
                <w:spacing w:val="-15"/>
                <w:sz w:val="24"/>
              </w:rPr>
              <w:t xml:space="preserve"> </w:t>
            </w:r>
            <w:r>
              <w:rPr>
                <w:sz w:val="24"/>
              </w:rPr>
              <w:t>(3)</w:t>
            </w:r>
            <w:r>
              <w:rPr>
                <w:spacing w:val="-15"/>
                <w:sz w:val="24"/>
              </w:rPr>
              <w:t xml:space="preserve"> </w:t>
            </w:r>
            <w:r>
              <w:rPr>
                <w:sz w:val="24"/>
              </w:rPr>
              <w:t>semester hours</w:t>
            </w:r>
            <w:r>
              <w:rPr>
                <w:spacing w:val="-13"/>
                <w:sz w:val="24"/>
              </w:rPr>
              <w:t xml:space="preserve"> </w:t>
            </w:r>
            <w:r>
              <w:rPr>
                <w:sz w:val="24"/>
              </w:rPr>
              <w:t>in</w:t>
            </w:r>
            <w:r>
              <w:rPr>
                <w:spacing w:val="-13"/>
                <w:sz w:val="24"/>
              </w:rPr>
              <w:t xml:space="preserve"> </w:t>
            </w:r>
            <w:r>
              <w:rPr>
                <w:sz w:val="24"/>
              </w:rPr>
              <w:t>content</w:t>
            </w:r>
            <w:r>
              <w:rPr>
                <w:spacing w:val="-13"/>
                <w:sz w:val="24"/>
              </w:rPr>
              <w:t xml:space="preserve"> </w:t>
            </w:r>
            <w:r>
              <w:rPr>
                <w:sz w:val="24"/>
              </w:rPr>
              <w:t xml:space="preserve">or job/skill related </w:t>
            </w:r>
            <w:r>
              <w:rPr>
                <w:spacing w:val="-4"/>
                <w:sz w:val="24"/>
              </w:rPr>
              <w:t>area</w:t>
            </w:r>
          </w:p>
          <w:p w14:paraId="3891277D" w14:textId="77777777" w:rsidR="009A4DE7" w:rsidRDefault="009A4DE7" w:rsidP="002D17AE">
            <w:pPr>
              <w:pStyle w:val="TableParagraph"/>
              <w:spacing w:before="166"/>
              <w:ind w:left="7"/>
              <w:jc w:val="center"/>
              <w:rPr>
                <w:b/>
                <w:sz w:val="19"/>
              </w:rPr>
            </w:pPr>
            <w:r>
              <w:rPr>
                <w:b/>
                <w:spacing w:val="-5"/>
                <w:sz w:val="19"/>
              </w:rPr>
              <w:t>OR</w:t>
            </w:r>
          </w:p>
        </w:tc>
      </w:tr>
      <w:tr w:rsidR="009A4DE7" w14:paraId="18A48B91" w14:textId="77777777" w:rsidTr="002D17AE">
        <w:trPr>
          <w:trHeight w:val="4008"/>
        </w:trPr>
        <w:tc>
          <w:tcPr>
            <w:tcW w:w="782" w:type="dxa"/>
            <w:tcBorders>
              <w:top w:val="nil"/>
              <w:bottom w:val="nil"/>
            </w:tcBorders>
          </w:tcPr>
          <w:p w14:paraId="4F680BD7" w14:textId="77777777" w:rsidR="009A4DE7" w:rsidRDefault="009A4DE7" w:rsidP="002D17AE">
            <w:pPr>
              <w:pStyle w:val="TableParagraph"/>
            </w:pPr>
          </w:p>
        </w:tc>
        <w:tc>
          <w:tcPr>
            <w:tcW w:w="5332" w:type="dxa"/>
            <w:tcBorders>
              <w:top w:val="nil"/>
              <w:bottom w:val="nil"/>
            </w:tcBorders>
          </w:tcPr>
          <w:p w14:paraId="659B10A5" w14:textId="77777777" w:rsidR="009A4DE7" w:rsidRDefault="009A4DE7" w:rsidP="002D17AE">
            <w:pPr>
              <w:pStyle w:val="TableParagraph"/>
              <w:spacing w:before="161"/>
              <w:ind w:left="12" w:right="7"/>
              <w:jc w:val="center"/>
              <w:rPr>
                <w:b/>
                <w:sz w:val="19"/>
              </w:rPr>
            </w:pPr>
            <w:r>
              <w:rPr>
                <w:b/>
                <w:spacing w:val="-5"/>
                <w:sz w:val="19"/>
              </w:rPr>
              <w:t>OR</w:t>
            </w:r>
          </w:p>
          <w:p w14:paraId="08DA661B" w14:textId="77777777" w:rsidR="009A4DE7" w:rsidRDefault="009A4DE7" w:rsidP="002D17AE">
            <w:pPr>
              <w:pStyle w:val="TableParagraph"/>
              <w:numPr>
                <w:ilvl w:val="0"/>
                <w:numId w:val="39"/>
              </w:numPr>
              <w:tabs>
                <w:tab w:val="left" w:pos="468"/>
              </w:tabs>
              <w:spacing w:before="131"/>
              <w:ind w:right="94"/>
              <w:jc w:val="both"/>
              <w:rPr>
                <w:sz w:val="24"/>
              </w:rPr>
            </w:pPr>
            <w:r>
              <w:rPr>
                <w:sz w:val="24"/>
              </w:rPr>
              <w:t>Complete an approved master’s program for a degree in Special Education - Mild/Moderate Disability</w:t>
            </w:r>
            <w:r>
              <w:rPr>
                <w:spacing w:val="-15"/>
                <w:sz w:val="24"/>
              </w:rPr>
              <w:t xml:space="preserve"> </w:t>
            </w:r>
            <w:r>
              <w:rPr>
                <w:sz w:val="24"/>
              </w:rPr>
              <w:t>that</w:t>
            </w:r>
            <w:r>
              <w:rPr>
                <w:spacing w:val="-15"/>
                <w:sz w:val="24"/>
              </w:rPr>
              <w:t xml:space="preserve"> </w:t>
            </w:r>
            <w:r>
              <w:rPr>
                <w:sz w:val="24"/>
              </w:rPr>
              <w:t>includes</w:t>
            </w:r>
            <w:r>
              <w:rPr>
                <w:spacing w:val="-15"/>
                <w:sz w:val="24"/>
              </w:rPr>
              <w:t xml:space="preserve"> </w:t>
            </w:r>
            <w:r>
              <w:rPr>
                <w:sz w:val="24"/>
              </w:rPr>
              <w:t>a</w:t>
            </w:r>
            <w:r>
              <w:rPr>
                <w:spacing w:val="-15"/>
                <w:sz w:val="24"/>
              </w:rPr>
              <w:t xml:space="preserve"> </w:t>
            </w:r>
            <w:r>
              <w:rPr>
                <w:sz w:val="24"/>
              </w:rPr>
              <w:t>minimum</w:t>
            </w:r>
            <w:r>
              <w:rPr>
                <w:spacing w:val="-15"/>
                <w:sz w:val="24"/>
              </w:rPr>
              <w:t xml:space="preserve"> </w:t>
            </w:r>
            <w:r>
              <w:rPr>
                <w:sz w:val="24"/>
              </w:rPr>
              <w:t>of</w:t>
            </w:r>
            <w:r>
              <w:rPr>
                <w:spacing w:val="-15"/>
                <w:sz w:val="24"/>
              </w:rPr>
              <w:t xml:space="preserve"> </w:t>
            </w:r>
            <w:r>
              <w:rPr>
                <w:sz w:val="24"/>
              </w:rPr>
              <w:t>18</w:t>
            </w:r>
            <w:r>
              <w:rPr>
                <w:spacing w:val="-15"/>
                <w:sz w:val="24"/>
              </w:rPr>
              <w:t xml:space="preserve"> </w:t>
            </w:r>
            <w:r>
              <w:rPr>
                <w:sz w:val="24"/>
              </w:rPr>
              <w:t>semester hours in Special Education course work from a regionally/nationally accredited institution of higher learning</w:t>
            </w:r>
          </w:p>
          <w:p w14:paraId="3D8BDD52" w14:textId="77777777" w:rsidR="009A4DE7" w:rsidRDefault="009A4DE7" w:rsidP="002D17AE">
            <w:pPr>
              <w:pStyle w:val="TableParagraph"/>
              <w:numPr>
                <w:ilvl w:val="0"/>
                <w:numId w:val="39"/>
              </w:numPr>
              <w:tabs>
                <w:tab w:val="left" w:pos="468"/>
              </w:tabs>
              <w:spacing w:before="120"/>
              <w:ind w:right="93"/>
              <w:jc w:val="both"/>
              <w:rPr>
                <w:sz w:val="24"/>
              </w:rPr>
            </w:pPr>
            <w:r>
              <w:rPr>
                <w:sz w:val="24"/>
              </w:rPr>
              <w:t>Twenty-one (21) ACT (or SAT equivalent) or achieve a qualifying passing score on the Praxis Core Academic Skills for Educators examination or minimum GPA of 3.0 on a minimum of 60- hours of course credit as established by the State Board of Education; and</w:t>
            </w:r>
          </w:p>
        </w:tc>
        <w:tc>
          <w:tcPr>
            <w:tcW w:w="1113" w:type="dxa"/>
            <w:tcBorders>
              <w:top w:val="nil"/>
              <w:bottom w:val="nil"/>
            </w:tcBorders>
          </w:tcPr>
          <w:p w14:paraId="39B65F84" w14:textId="77777777" w:rsidR="009A4DE7" w:rsidRDefault="009A4DE7" w:rsidP="002D17AE">
            <w:pPr>
              <w:pStyle w:val="TableParagraph"/>
            </w:pPr>
          </w:p>
        </w:tc>
        <w:tc>
          <w:tcPr>
            <w:tcW w:w="2121" w:type="dxa"/>
            <w:tcBorders>
              <w:top w:val="nil"/>
              <w:bottom w:val="nil"/>
            </w:tcBorders>
          </w:tcPr>
          <w:p w14:paraId="247B24CB" w14:textId="77777777" w:rsidR="009A4DE7" w:rsidRDefault="009A4DE7" w:rsidP="002D17AE">
            <w:pPr>
              <w:pStyle w:val="TableParagraph"/>
              <w:ind w:left="109" w:right="138"/>
              <w:rPr>
                <w:sz w:val="24"/>
              </w:rPr>
            </w:pPr>
            <w:r>
              <w:rPr>
                <w:sz w:val="24"/>
              </w:rPr>
              <w:t>Five</w:t>
            </w:r>
            <w:r>
              <w:rPr>
                <w:spacing w:val="-15"/>
                <w:sz w:val="24"/>
              </w:rPr>
              <w:t xml:space="preserve"> </w:t>
            </w:r>
            <w:r>
              <w:rPr>
                <w:sz w:val="24"/>
              </w:rPr>
              <w:t>(5)</w:t>
            </w:r>
            <w:r>
              <w:rPr>
                <w:spacing w:val="-15"/>
                <w:sz w:val="24"/>
              </w:rPr>
              <w:t xml:space="preserve"> </w:t>
            </w:r>
            <w:r>
              <w:rPr>
                <w:sz w:val="24"/>
              </w:rPr>
              <w:t>continuing education units (CEU’s)</w:t>
            </w:r>
            <w:r>
              <w:rPr>
                <w:spacing w:val="-6"/>
                <w:sz w:val="24"/>
              </w:rPr>
              <w:t xml:space="preserve"> </w:t>
            </w:r>
            <w:r>
              <w:rPr>
                <w:sz w:val="24"/>
              </w:rPr>
              <w:t>in</w:t>
            </w:r>
            <w:r>
              <w:rPr>
                <w:spacing w:val="-5"/>
                <w:sz w:val="24"/>
              </w:rPr>
              <w:t xml:space="preserve"> </w:t>
            </w:r>
            <w:r>
              <w:rPr>
                <w:sz w:val="24"/>
              </w:rPr>
              <w:t xml:space="preserve">content or job/skill related </w:t>
            </w:r>
            <w:r>
              <w:rPr>
                <w:spacing w:val="-4"/>
                <w:sz w:val="24"/>
              </w:rPr>
              <w:t>area</w:t>
            </w:r>
          </w:p>
          <w:p w14:paraId="233F516C" w14:textId="77777777" w:rsidR="009A4DE7" w:rsidRDefault="009A4DE7" w:rsidP="002D17AE">
            <w:pPr>
              <w:pStyle w:val="TableParagraph"/>
              <w:spacing w:before="161"/>
              <w:ind w:left="7"/>
              <w:jc w:val="center"/>
              <w:rPr>
                <w:b/>
                <w:sz w:val="19"/>
              </w:rPr>
            </w:pPr>
            <w:r>
              <w:rPr>
                <w:b/>
                <w:spacing w:val="-5"/>
                <w:sz w:val="19"/>
              </w:rPr>
              <w:t>OR</w:t>
            </w:r>
          </w:p>
          <w:p w14:paraId="4F234F43" w14:textId="77777777" w:rsidR="009A4DE7" w:rsidRDefault="009A4DE7" w:rsidP="002D17AE">
            <w:pPr>
              <w:pStyle w:val="TableParagraph"/>
              <w:spacing w:before="131"/>
              <w:ind w:left="109" w:right="97"/>
              <w:rPr>
                <w:sz w:val="24"/>
              </w:rPr>
            </w:pPr>
            <w:r>
              <w:rPr>
                <w:sz w:val="24"/>
              </w:rPr>
              <w:t xml:space="preserve">Completion of the National Board for </w:t>
            </w:r>
            <w:r>
              <w:rPr>
                <w:spacing w:val="-2"/>
                <w:sz w:val="24"/>
              </w:rPr>
              <w:t xml:space="preserve">Professional </w:t>
            </w:r>
            <w:r>
              <w:rPr>
                <w:sz w:val="24"/>
              </w:rPr>
              <w:t>Teaching</w:t>
            </w:r>
            <w:r>
              <w:rPr>
                <w:spacing w:val="-15"/>
                <w:sz w:val="24"/>
              </w:rPr>
              <w:t xml:space="preserve"> </w:t>
            </w:r>
            <w:r>
              <w:rPr>
                <w:sz w:val="24"/>
              </w:rPr>
              <w:t xml:space="preserve">Standards </w:t>
            </w:r>
            <w:r>
              <w:rPr>
                <w:spacing w:val="-2"/>
                <w:sz w:val="24"/>
              </w:rPr>
              <w:t>process</w:t>
            </w:r>
          </w:p>
        </w:tc>
      </w:tr>
      <w:tr w:rsidR="009A4DE7" w14:paraId="02A803E1" w14:textId="77777777" w:rsidTr="002D17AE">
        <w:trPr>
          <w:trHeight w:val="671"/>
        </w:trPr>
        <w:tc>
          <w:tcPr>
            <w:tcW w:w="782" w:type="dxa"/>
            <w:tcBorders>
              <w:top w:val="nil"/>
              <w:bottom w:val="nil"/>
            </w:tcBorders>
          </w:tcPr>
          <w:p w14:paraId="7B8B056D" w14:textId="77777777" w:rsidR="009A4DE7" w:rsidRDefault="009A4DE7" w:rsidP="002D17AE">
            <w:pPr>
              <w:pStyle w:val="TableParagraph"/>
            </w:pPr>
          </w:p>
        </w:tc>
        <w:tc>
          <w:tcPr>
            <w:tcW w:w="5332" w:type="dxa"/>
            <w:tcBorders>
              <w:top w:val="nil"/>
              <w:bottom w:val="nil"/>
            </w:tcBorders>
          </w:tcPr>
          <w:p w14:paraId="1F5C18F1" w14:textId="77777777" w:rsidR="009A4DE7" w:rsidRDefault="009A4DE7" w:rsidP="002D17AE">
            <w:pPr>
              <w:pStyle w:val="TableParagraph"/>
              <w:tabs>
                <w:tab w:val="left" w:pos="1334"/>
                <w:tab w:val="left" w:pos="2320"/>
                <w:tab w:val="left" w:pos="3720"/>
                <w:tab w:val="left" w:pos="5025"/>
              </w:tabs>
              <w:spacing w:before="55"/>
              <w:ind w:left="468" w:right="94" w:hanging="360"/>
              <w:rPr>
                <w:sz w:val="24"/>
              </w:rPr>
            </w:pPr>
            <w:r>
              <w:rPr>
                <w:sz w:val="24"/>
              </w:rPr>
              <w:t>3.</w:t>
            </w:r>
            <w:r>
              <w:rPr>
                <w:spacing w:val="80"/>
                <w:sz w:val="24"/>
              </w:rPr>
              <w:t xml:space="preserve"> </w:t>
            </w:r>
            <w:r>
              <w:rPr>
                <w:sz w:val="24"/>
              </w:rPr>
              <w:t>Praxis</w:t>
            </w:r>
            <w:r>
              <w:rPr>
                <w:sz w:val="24"/>
              </w:rPr>
              <w:tab/>
            </w:r>
            <w:r>
              <w:rPr>
                <w:spacing w:val="-2"/>
                <w:sz w:val="24"/>
              </w:rPr>
              <w:t>Subject</w:t>
            </w:r>
            <w:r>
              <w:rPr>
                <w:sz w:val="24"/>
              </w:rPr>
              <w:tab/>
            </w:r>
            <w:r>
              <w:rPr>
                <w:spacing w:val="-2"/>
                <w:sz w:val="24"/>
              </w:rPr>
              <w:t>Assessment</w:t>
            </w:r>
            <w:r>
              <w:rPr>
                <w:sz w:val="24"/>
              </w:rPr>
              <w:tab/>
            </w:r>
            <w:r>
              <w:rPr>
                <w:spacing w:val="-2"/>
                <w:sz w:val="24"/>
              </w:rPr>
              <w:t>(Principles</w:t>
            </w:r>
            <w:r>
              <w:rPr>
                <w:sz w:val="24"/>
              </w:rPr>
              <w:tab/>
            </w:r>
            <w:r>
              <w:rPr>
                <w:spacing w:val="-6"/>
                <w:sz w:val="24"/>
              </w:rPr>
              <w:t xml:space="preserve">of </w:t>
            </w:r>
            <w:r>
              <w:rPr>
                <w:sz w:val="24"/>
              </w:rPr>
              <w:t>Learning and Teaching Test)</w:t>
            </w:r>
          </w:p>
        </w:tc>
        <w:tc>
          <w:tcPr>
            <w:tcW w:w="1113" w:type="dxa"/>
            <w:tcBorders>
              <w:top w:val="nil"/>
              <w:bottom w:val="nil"/>
            </w:tcBorders>
          </w:tcPr>
          <w:p w14:paraId="2B359039" w14:textId="77777777" w:rsidR="009A4DE7" w:rsidRDefault="009A4DE7" w:rsidP="002D17AE">
            <w:pPr>
              <w:pStyle w:val="TableParagraph"/>
            </w:pPr>
          </w:p>
        </w:tc>
        <w:tc>
          <w:tcPr>
            <w:tcW w:w="2121" w:type="dxa"/>
            <w:tcBorders>
              <w:top w:val="nil"/>
              <w:bottom w:val="nil"/>
            </w:tcBorders>
          </w:tcPr>
          <w:p w14:paraId="40EA96CD" w14:textId="77777777" w:rsidR="009A4DE7" w:rsidRDefault="009A4DE7" w:rsidP="002D17AE">
            <w:pPr>
              <w:pStyle w:val="TableParagraph"/>
            </w:pPr>
          </w:p>
        </w:tc>
      </w:tr>
      <w:tr w:rsidR="009A4DE7" w14:paraId="6A8A786F" w14:textId="77777777" w:rsidTr="002D17AE">
        <w:trPr>
          <w:trHeight w:val="672"/>
        </w:trPr>
        <w:tc>
          <w:tcPr>
            <w:tcW w:w="782" w:type="dxa"/>
            <w:tcBorders>
              <w:top w:val="nil"/>
              <w:bottom w:val="nil"/>
            </w:tcBorders>
          </w:tcPr>
          <w:p w14:paraId="02A97435" w14:textId="77777777" w:rsidR="009A4DE7" w:rsidRDefault="009A4DE7" w:rsidP="002D17AE">
            <w:pPr>
              <w:pStyle w:val="TableParagraph"/>
            </w:pPr>
          </w:p>
        </w:tc>
        <w:tc>
          <w:tcPr>
            <w:tcW w:w="5332" w:type="dxa"/>
            <w:tcBorders>
              <w:top w:val="nil"/>
              <w:bottom w:val="nil"/>
            </w:tcBorders>
          </w:tcPr>
          <w:p w14:paraId="39DBC1D7" w14:textId="77777777" w:rsidR="009A4DE7" w:rsidRDefault="009A4DE7" w:rsidP="002D17AE">
            <w:pPr>
              <w:pStyle w:val="TableParagraph"/>
              <w:spacing w:before="55"/>
              <w:ind w:left="468" w:right="94" w:hanging="360"/>
              <w:rPr>
                <w:sz w:val="24"/>
              </w:rPr>
            </w:pPr>
            <w:r>
              <w:rPr>
                <w:sz w:val="24"/>
              </w:rPr>
              <w:t>4.</w:t>
            </w:r>
            <w:r>
              <w:rPr>
                <w:spacing w:val="80"/>
                <w:sz w:val="24"/>
              </w:rPr>
              <w:t xml:space="preserve"> </w:t>
            </w:r>
            <w:r>
              <w:rPr>
                <w:sz w:val="24"/>
              </w:rPr>
              <w:t>Praxis Subject Assessment (Specialty Area Test for Special Education)</w:t>
            </w:r>
          </w:p>
        </w:tc>
        <w:tc>
          <w:tcPr>
            <w:tcW w:w="1113" w:type="dxa"/>
            <w:tcBorders>
              <w:top w:val="nil"/>
              <w:bottom w:val="nil"/>
            </w:tcBorders>
          </w:tcPr>
          <w:p w14:paraId="3EA82281" w14:textId="77777777" w:rsidR="009A4DE7" w:rsidRDefault="009A4DE7" w:rsidP="002D17AE">
            <w:pPr>
              <w:pStyle w:val="TableParagraph"/>
            </w:pPr>
          </w:p>
        </w:tc>
        <w:tc>
          <w:tcPr>
            <w:tcW w:w="2121" w:type="dxa"/>
            <w:tcBorders>
              <w:top w:val="nil"/>
              <w:bottom w:val="nil"/>
            </w:tcBorders>
          </w:tcPr>
          <w:p w14:paraId="5340730C" w14:textId="77777777" w:rsidR="009A4DE7" w:rsidRDefault="009A4DE7" w:rsidP="002D17AE">
            <w:pPr>
              <w:pStyle w:val="TableParagraph"/>
            </w:pPr>
          </w:p>
        </w:tc>
      </w:tr>
      <w:tr w:rsidR="009A4DE7" w14:paraId="3F49B530" w14:textId="77777777" w:rsidTr="002D17AE">
        <w:trPr>
          <w:trHeight w:val="1740"/>
        </w:trPr>
        <w:tc>
          <w:tcPr>
            <w:tcW w:w="782" w:type="dxa"/>
            <w:tcBorders>
              <w:top w:val="nil"/>
            </w:tcBorders>
          </w:tcPr>
          <w:p w14:paraId="5D3B3BCD" w14:textId="77777777" w:rsidR="009A4DE7" w:rsidRDefault="009A4DE7" w:rsidP="002D17AE">
            <w:pPr>
              <w:pStyle w:val="TableParagraph"/>
            </w:pPr>
          </w:p>
        </w:tc>
        <w:tc>
          <w:tcPr>
            <w:tcW w:w="5332" w:type="dxa"/>
            <w:tcBorders>
              <w:top w:val="nil"/>
            </w:tcBorders>
          </w:tcPr>
          <w:p w14:paraId="4471FC84" w14:textId="77777777" w:rsidR="009A4DE7" w:rsidRDefault="009A4DE7" w:rsidP="002D17AE">
            <w:pPr>
              <w:pStyle w:val="TableParagraph"/>
              <w:spacing w:before="55"/>
              <w:ind w:left="108"/>
              <w:rPr>
                <w:sz w:val="24"/>
              </w:rPr>
            </w:pPr>
            <w:r>
              <w:rPr>
                <w:sz w:val="24"/>
              </w:rPr>
              <w:t>5.</w:t>
            </w:r>
            <w:r>
              <w:rPr>
                <w:spacing w:val="28"/>
                <w:sz w:val="24"/>
              </w:rPr>
              <w:t xml:space="preserve">  </w:t>
            </w:r>
            <w:r>
              <w:rPr>
                <w:sz w:val="24"/>
              </w:rPr>
              <w:t>Foundations</w:t>
            </w:r>
            <w:r>
              <w:rPr>
                <w:spacing w:val="-1"/>
                <w:sz w:val="24"/>
              </w:rPr>
              <w:t xml:space="preserve"> </w:t>
            </w:r>
            <w:r>
              <w:rPr>
                <w:sz w:val="24"/>
              </w:rPr>
              <w:t>of</w:t>
            </w:r>
            <w:r>
              <w:rPr>
                <w:spacing w:val="-2"/>
                <w:sz w:val="24"/>
              </w:rPr>
              <w:t xml:space="preserve"> </w:t>
            </w:r>
            <w:r>
              <w:rPr>
                <w:sz w:val="24"/>
              </w:rPr>
              <w:t>Reading</w:t>
            </w:r>
            <w:r>
              <w:rPr>
                <w:spacing w:val="1"/>
                <w:sz w:val="24"/>
              </w:rPr>
              <w:t xml:space="preserve"> </w:t>
            </w:r>
            <w:r>
              <w:rPr>
                <w:spacing w:val="-2"/>
                <w:sz w:val="24"/>
              </w:rPr>
              <w:t>Assessment</w:t>
            </w:r>
          </w:p>
        </w:tc>
        <w:tc>
          <w:tcPr>
            <w:tcW w:w="1113" w:type="dxa"/>
            <w:tcBorders>
              <w:top w:val="nil"/>
            </w:tcBorders>
          </w:tcPr>
          <w:p w14:paraId="63F13402" w14:textId="77777777" w:rsidR="009A4DE7" w:rsidRDefault="009A4DE7" w:rsidP="002D17AE">
            <w:pPr>
              <w:pStyle w:val="TableParagraph"/>
            </w:pPr>
          </w:p>
        </w:tc>
        <w:tc>
          <w:tcPr>
            <w:tcW w:w="2121" w:type="dxa"/>
            <w:tcBorders>
              <w:top w:val="nil"/>
            </w:tcBorders>
          </w:tcPr>
          <w:p w14:paraId="37652BAF" w14:textId="77777777" w:rsidR="009A4DE7" w:rsidRDefault="009A4DE7" w:rsidP="002D17AE">
            <w:pPr>
              <w:pStyle w:val="TableParagraph"/>
            </w:pPr>
          </w:p>
        </w:tc>
      </w:tr>
    </w:tbl>
    <w:p w14:paraId="09B8B966" w14:textId="77777777" w:rsidR="009A4DE7" w:rsidRDefault="009A4DE7" w:rsidP="009A4DE7">
      <w:pPr>
        <w:sectPr w:rsidR="009A4DE7" w:rsidSect="009A4DE7">
          <w:pgSz w:w="12240" w:h="15840"/>
          <w:pgMar w:top="1420" w:right="700" w:bottom="1700" w:left="1220" w:header="0" w:footer="1446" w:gutter="0"/>
          <w:cols w:space="720"/>
        </w:sectPr>
      </w:pPr>
    </w:p>
    <w:p w14:paraId="0EAD320F"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0"/>
        <w:gridCol w:w="4744"/>
        <w:gridCol w:w="1079"/>
        <w:gridCol w:w="2154"/>
      </w:tblGrid>
      <w:tr w:rsidR="009A4DE7" w14:paraId="386FA4AD" w14:textId="77777777" w:rsidTr="002D17AE">
        <w:trPr>
          <w:trHeight w:val="829"/>
        </w:trPr>
        <w:tc>
          <w:tcPr>
            <w:tcW w:w="9347" w:type="dxa"/>
            <w:gridSpan w:val="4"/>
          </w:tcPr>
          <w:p w14:paraId="25661F2D" w14:textId="77777777" w:rsidR="009A4DE7" w:rsidRDefault="009A4DE7" w:rsidP="002D17AE">
            <w:pPr>
              <w:pStyle w:val="TableParagraph"/>
              <w:spacing w:before="1"/>
              <w:ind w:left="152" w:right="140"/>
              <w:jc w:val="center"/>
              <w:rPr>
                <w:b/>
                <w:sz w:val="24"/>
              </w:rPr>
            </w:pPr>
            <w:r>
              <w:rPr>
                <w:b/>
                <w:sz w:val="24"/>
              </w:rPr>
              <w:t>FIVE</w:t>
            </w:r>
            <w:r>
              <w:rPr>
                <w:b/>
                <w:spacing w:val="-2"/>
                <w:sz w:val="24"/>
              </w:rPr>
              <w:t xml:space="preserve"> </w:t>
            </w:r>
            <w:r>
              <w:rPr>
                <w:b/>
                <w:sz w:val="24"/>
              </w:rPr>
              <w:t>YEAR</w:t>
            </w:r>
            <w:r>
              <w:rPr>
                <w:b/>
                <w:spacing w:val="-3"/>
                <w:sz w:val="24"/>
              </w:rPr>
              <w:t xml:space="preserve"> </w:t>
            </w:r>
            <w:r>
              <w:rPr>
                <w:b/>
                <w:sz w:val="24"/>
              </w:rPr>
              <w:t>EDUCATOR</w:t>
            </w:r>
            <w:r>
              <w:rPr>
                <w:b/>
                <w:spacing w:val="-2"/>
                <w:sz w:val="24"/>
              </w:rPr>
              <w:t xml:space="preserve"> LICENSE</w:t>
            </w:r>
          </w:p>
          <w:p w14:paraId="59C6BDE3" w14:textId="77777777" w:rsidR="009A4DE7" w:rsidRDefault="009A4DE7" w:rsidP="002D17AE">
            <w:pPr>
              <w:pStyle w:val="TableParagraph"/>
              <w:spacing w:line="270" w:lineRule="atLeast"/>
              <w:ind w:left="152" w:right="138"/>
              <w:jc w:val="center"/>
              <w:rPr>
                <w:b/>
                <w:sz w:val="24"/>
              </w:rPr>
            </w:pPr>
            <w:r>
              <w:rPr>
                <w:b/>
                <w:sz w:val="24"/>
              </w:rPr>
              <w:t>SPECIAL</w:t>
            </w:r>
            <w:r>
              <w:rPr>
                <w:b/>
                <w:spacing w:val="-6"/>
                <w:sz w:val="24"/>
              </w:rPr>
              <w:t xml:space="preserve"> </w:t>
            </w:r>
            <w:r>
              <w:rPr>
                <w:b/>
                <w:sz w:val="24"/>
              </w:rPr>
              <w:t>EDUCATION</w:t>
            </w:r>
            <w:r>
              <w:rPr>
                <w:b/>
                <w:spacing w:val="-7"/>
                <w:sz w:val="24"/>
              </w:rPr>
              <w:t xml:space="preserve"> </w:t>
            </w:r>
            <w:r>
              <w:rPr>
                <w:b/>
                <w:sz w:val="24"/>
              </w:rPr>
              <w:t>-</w:t>
            </w:r>
            <w:r>
              <w:rPr>
                <w:b/>
                <w:spacing w:val="-7"/>
                <w:sz w:val="24"/>
              </w:rPr>
              <w:t xml:space="preserve"> </w:t>
            </w:r>
            <w:r>
              <w:rPr>
                <w:b/>
                <w:sz w:val="24"/>
              </w:rPr>
              <w:t>MILD/MODERATE</w:t>
            </w:r>
            <w:r>
              <w:rPr>
                <w:b/>
                <w:spacing w:val="-6"/>
                <w:sz w:val="24"/>
              </w:rPr>
              <w:t xml:space="preserve"> </w:t>
            </w:r>
            <w:r>
              <w:rPr>
                <w:b/>
                <w:sz w:val="24"/>
              </w:rPr>
              <w:t>DISABILITY</w:t>
            </w:r>
            <w:r>
              <w:rPr>
                <w:b/>
                <w:spacing w:val="-7"/>
                <w:sz w:val="24"/>
              </w:rPr>
              <w:t xml:space="preserve"> </w:t>
            </w:r>
            <w:r>
              <w:rPr>
                <w:b/>
                <w:sz w:val="24"/>
              </w:rPr>
              <w:t>K-12</w:t>
            </w:r>
            <w:r>
              <w:rPr>
                <w:b/>
                <w:spacing w:val="-6"/>
                <w:sz w:val="24"/>
              </w:rPr>
              <w:t xml:space="preserve"> </w:t>
            </w:r>
            <w:r>
              <w:rPr>
                <w:b/>
                <w:sz w:val="24"/>
              </w:rPr>
              <w:t xml:space="preserve">(221) </w:t>
            </w:r>
            <w:r>
              <w:rPr>
                <w:b/>
                <w:spacing w:val="-2"/>
                <w:sz w:val="24"/>
              </w:rPr>
              <w:t>(CONTINUED)</w:t>
            </w:r>
          </w:p>
        </w:tc>
      </w:tr>
      <w:tr w:rsidR="009A4DE7" w14:paraId="37F2DB69" w14:textId="77777777" w:rsidTr="002D17AE">
        <w:trPr>
          <w:trHeight w:val="1583"/>
        </w:trPr>
        <w:tc>
          <w:tcPr>
            <w:tcW w:w="1370" w:type="dxa"/>
          </w:tcPr>
          <w:p w14:paraId="2E0D5A50" w14:textId="77777777" w:rsidR="009A4DE7" w:rsidRDefault="009A4DE7" w:rsidP="002D17AE">
            <w:pPr>
              <w:pStyle w:val="TableParagraph"/>
              <w:spacing w:before="119"/>
              <w:ind w:left="107"/>
              <w:rPr>
                <w:sz w:val="24"/>
              </w:rPr>
            </w:pPr>
            <w:r>
              <w:rPr>
                <w:sz w:val="24"/>
              </w:rPr>
              <w:t>Class</w:t>
            </w:r>
            <w:r>
              <w:rPr>
                <w:spacing w:val="-1"/>
                <w:sz w:val="24"/>
              </w:rPr>
              <w:t xml:space="preserve"> </w:t>
            </w:r>
            <w:r>
              <w:rPr>
                <w:spacing w:val="-5"/>
                <w:sz w:val="24"/>
              </w:rPr>
              <w:t>AAA</w:t>
            </w:r>
          </w:p>
        </w:tc>
        <w:tc>
          <w:tcPr>
            <w:tcW w:w="4744" w:type="dxa"/>
          </w:tcPr>
          <w:p w14:paraId="514E8441" w14:textId="77777777" w:rsidR="009A4DE7" w:rsidRDefault="009A4DE7" w:rsidP="002D17AE">
            <w:pPr>
              <w:pStyle w:val="TableParagraph"/>
              <w:numPr>
                <w:ilvl w:val="0"/>
                <w:numId w:val="38"/>
              </w:numPr>
              <w:tabs>
                <w:tab w:val="left" w:pos="468"/>
              </w:tabs>
              <w:spacing w:before="119"/>
              <w:ind w:right="334"/>
              <w:rPr>
                <w:sz w:val="24"/>
              </w:rPr>
            </w:pPr>
            <w:r>
              <w:rPr>
                <w:sz w:val="24"/>
              </w:rPr>
              <w:t>Meet</w:t>
            </w:r>
            <w:r>
              <w:rPr>
                <w:spacing w:val="-7"/>
                <w:sz w:val="24"/>
              </w:rPr>
              <w:t xml:space="preserve"> </w:t>
            </w:r>
            <w:r>
              <w:rPr>
                <w:sz w:val="24"/>
              </w:rPr>
              <w:t>the</w:t>
            </w:r>
            <w:r>
              <w:rPr>
                <w:spacing w:val="-7"/>
                <w:sz w:val="24"/>
              </w:rPr>
              <w:t xml:space="preserve"> </w:t>
            </w:r>
            <w:r>
              <w:rPr>
                <w:sz w:val="24"/>
              </w:rPr>
              <w:t>requirements</w:t>
            </w:r>
            <w:r>
              <w:rPr>
                <w:spacing w:val="-7"/>
                <w:sz w:val="24"/>
              </w:rPr>
              <w:t xml:space="preserve"> </w:t>
            </w:r>
            <w:r>
              <w:rPr>
                <w:sz w:val="24"/>
              </w:rPr>
              <w:t>for</w:t>
            </w:r>
            <w:r>
              <w:rPr>
                <w:spacing w:val="-7"/>
                <w:sz w:val="24"/>
              </w:rPr>
              <w:t xml:space="preserve"> </w:t>
            </w:r>
            <w:r>
              <w:rPr>
                <w:sz w:val="24"/>
              </w:rPr>
              <w:t>a</w:t>
            </w:r>
            <w:r>
              <w:rPr>
                <w:spacing w:val="-7"/>
                <w:sz w:val="24"/>
              </w:rPr>
              <w:t xml:space="preserve"> </w:t>
            </w:r>
            <w:r>
              <w:rPr>
                <w:sz w:val="24"/>
              </w:rPr>
              <w:t>Five-Year</w:t>
            </w:r>
            <w:r>
              <w:rPr>
                <w:spacing w:val="-7"/>
                <w:sz w:val="24"/>
              </w:rPr>
              <w:t xml:space="preserve"> </w:t>
            </w:r>
            <w:r>
              <w:rPr>
                <w:sz w:val="24"/>
              </w:rPr>
              <w:t>A or AA License</w:t>
            </w:r>
          </w:p>
          <w:p w14:paraId="4C349F9C" w14:textId="77777777" w:rsidR="009A4DE7" w:rsidRDefault="009A4DE7" w:rsidP="002D17AE">
            <w:pPr>
              <w:pStyle w:val="TableParagraph"/>
              <w:numPr>
                <w:ilvl w:val="0"/>
                <w:numId w:val="38"/>
              </w:numPr>
              <w:tabs>
                <w:tab w:val="left" w:pos="468"/>
              </w:tabs>
              <w:spacing w:before="120"/>
              <w:rPr>
                <w:sz w:val="24"/>
              </w:rPr>
            </w:pPr>
            <w:r>
              <w:rPr>
                <w:sz w:val="24"/>
              </w:rPr>
              <w:t>Specialist</w:t>
            </w:r>
            <w:r>
              <w:rPr>
                <w:spacing w:val="-2"/>
                <w:sz w:val="24"/>
              </w:rPr>
              <w:t xml:space="preserve"> </w:t>
            </w:r>
            <w:r>
              <w:rPr>
                <w:sz w:val="24"/>
              </w:rPr>
              <w:t>Degree</w:t>
            </w:r>
            <w:r>
              <w:rPr>
                <w:spacing w:val="-3"/>
                <w:sz w:val="24"/>
              </w:rPr>
              <w:t xml:space="preserve"> </w:t>
            </w:r>
            <w:r>
              <w:rPr>
                <w:sz w:val="24"/>
              </w:rPr>
              <w:t>in</w:t>
            </w:r>
            <w:r>
              <w:rPr>
                <w:spacing w:val="-2"/>
                <w:sz w:val="24"/>
              </w:rPr>
              <w:t xml:space="preserve"> </w:t>
            </w:r>
            <w:r>
              <w:rPr>
                <w:sz w:val="24"/>
              </w:rPr>
              <w:t>Special</w:t>
            </w:r>
            <w:r>
              <w:rPr>
                <w:spacing w:val="-2"/>
                <w:sz w:val="24"/>
              </w:rPr>
              <w:t xml:space="preserve"> Education</w:t>
            </w:r>
          </w:p>
        </w:tc>
        <w:tc>
          <w:tcPr>
            <w:tcW w:w="1079" w:type="dxa"/>
          </w:tcPr>
          <w:p w14:paraId="19DBF007" w14:textId="77777777" w:rsidR="009A4DE7" w:rsidRDefault="009A4DE7" w:rsidP="002D17AE">
            <w:pPr>
              <w:pStyle w:val="TableParagraph"/>
              <w:spacing w:before="119"/>
              <w:ind w:left="109"/>
              <w:rPr>
                <w:sz w:val="24"/>
              </w:rPr>
            </w:pPr>
            <w:r>
              <w:rPr>
                <w:sz w:val="24"/>
              </w:rPr>
              <w:t xml:space="preserve">5 </w:t>
            </w:r>
            <w:r>
              <w:rPr>
                <w:spacing w:val="-2"/>
                <w:sz w:val="24"/>
              </w:rPr>
              <w:t>Years</w:t>
            </w:r>
          </w:p>
        </w:tc>
        <w:tc>
          <w:tcPr>
            <w:tcW w:w="2154" w:type="dxa"/>
          </w:tcPr>
          <w:p w14:paraId="2593F38B" w14:textId="77777777" w:rsidR="009A4DE7" w:rsidRDefault="009A4DE7" w:rsidP="002D17AE">
            <w:pPr>
              <w:pStyle w:val="TableParagraph"/>
              <w:spacing w:before="119"/>
              <w:ind w:left="110"/>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r w:rsidR="009A4DE7" w14:paraId="30D1787B" w14:textId="77777777" w:rsidTr="002D17AE">
        <w:trPr>
          <w:trHeight w:val="2690"/>
        </w:trPr>
        <w:tc>
          <w:tcPr>
            <w:tcW w:w="1370" w:type="dxa"/>
          </w:tcPr>
          <w:p w14:paraId="7AD822A8" w14:textId="77777777" w:rsidR="009A4DE7" w:rsidRDefault="009A4DE7" w:rsidP="002D17AE">
            <w:pPr>
              <w:pStyle w:val="TableParagraph"/>
              <w:spacing w:before="119"/>
              <w:ind w:left="107" w:right="555"/>
              <w:rPr>
                <w:sz w:val="24"/>
              </w:rPr>
            </w:pPr>
            <w:r>
              <w:rPr>
                <w:spacing w:val="-4"/>
                <w:sz w:val="24"/>
              </w:rPr>
              <w:t>Class AAAA</w:t>
            </w:r>
          </w:p>
        </w:tc>
        <w:tc>
          <w:tcPr>
            <w:tcW w:w="4744" w:type="dxa"/>
          </w:tcPr>
          <w:p w14:paraId="50B68D3A" w14:textId="77777777" w:rsidR="009A4DE7" w:rsidRDefault="009A4DE7" w:rsidP="002D17AE">
            <w:pPr>
              <w:pStyle w:val="TableParagraph"/>
              <w:numPr>
                <w:ilvl w:val="0"/>
                <w:numId w:val="37"/>
              </w:numPr>
              <w:tabs>
                <w:tab w:val="left" w:pos="468"/>
              </w:tabs>
              <w:spacing w:before="119"/>
              <w:ind w:right="568"/>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Five-Year Class A or AA license</w:t>
            </w:r>
          </w:p>
          <w:p w14:paraId="0654D034" w14:textId="77777777" w:rsidR="009A4DE7" w:rsidRDefault="009A4DE7" w:rsidP="002D17AE">
            <w:pPr>
              <w:pStyle w:val="TableParagraph"/>
              <w:numPr>
                <w:ilvl w:val="0"/>
                <w:numId w:val="37"/>
              </w:numPr>
              <w:tabs>
                <w:tab w:val="left" w:pos="468"/>
              </w:tabs>
              <w:spacing w:before="120"/>
              <w:rPr>
                <w:sz w:val="24"/>
              </w:rPr>
            </w:pPr>
            <w:r>
              <w:rPr>
                <w:sz w:val="24"/>
              </w:rPr>
              <w:t>Doctoral</w:t>
            </w:r>
            <w:r>
              <w:rPr>
                <w:spacing w:val="-2"/>
                <w:sz w:val="24"/>
              </w:rPr>
              <w:t xml:space="preserve"> </w:t>
            </w:r>
            <w:r>
              <w:rPr>
                <w:sz w:val="24"/>
              </w:rPr>
              <w:t>degree</w:t>
            </w:r>
            <w:r>
              <w:rPr>
                <w:spacing w:val="-2"/>
                <w:sz w:val="24"/>
              </w:rPr>
              <w:t xml:space="preserve"> </w:t>
            </w:r>
            <w:r>
              <w:rPr>
                <w:sz w:val="24"/>
              </w:rPr>
              <w:t>in</w:t>
            </w:r>
            <w:r>
              <w:rPr>
                <w:spacing w:val="-2"/>
                <w:sz w:val="24"/>
              </w:rPr>
              <w:t xml:space="preserve"> </w:t>
            </w:r>
            <w:r>
              <w:rPr>
                <w:sz w:val="24"/>
              </w:rPr>
              <w:t>Special</w:t>
            </w:r>
            <w:r>
              <w:rPr>
                <w:spacing w:val="-1"/>
                <w:sz w:val="24"/>
              </w:rPr>
              <w:t xml:space="preserve"> </w:t>
            </w:r>
            <w:r>
              <w:rPr>
                <w:spacing w:val="-2"/>
                <w:sz w:val="24"/>
              </w:rPr>
              <w:t>Education</w:t>
            </w:r>
          </w:p>
        </w:tc>
        <w:tc>
          <w:tcPr>
            <w:tcW w:w="1079" w:type="dxa"/>
          </w:tcPr>
          <w:p w14:paraId="7EC3FE1A" w14:textId="77777777" w:rsidR="009A4DE7" w:rsidRDefault="009A4DE7" w:rsidP="002D17AE">
            <w:pPr>
              <w:pStyle w:val="TableParagraph"/>
              <w:spacing w:before="119"/>
              <w:ind w:left="108"/>
              <w:rPr>
                <w:sz w:val="24"/>
              </w:rPr>
            </w:pPr>
            <w:r>
              <w:rPr>
                <w:sz w:val="24"/>
              </w:rPr>
              <w:t xml:space="preserve">5 </w:t>
            </w:r>
            <w:r>
              <w:rPr>
                <w:spacing w:val="-2"/>
                <w:sz w:val="24"/>
              </w:rPr>
              <w:t>Years</w:t>
            </w:r>
          </w:p>
        </w:tc>
        <w:tc>
          <w:tcPr>
            <w:tcW w:w="2154" w:type="dxa"/>
          </w:tcPr>
          <w:p w14:paraId="3FF839E2" w14:textId="77777777" w:rsidR="009A4DE7" w:rsidRDefault="009A4DE7" w:rsidP="002D17AE">
            <w:pPr>
              <w:pStyle w:val="TableParagraph"/>
              <w:spacing w:before="119"/>
              <w:ind w:left="109"/>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bl>
    <w:p w14:paraId="6F07D74E"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1ADBB643" w14:textId="77777777" w:rsidR="009A4DE7" w:rsidRDefault="009A4DE7" w:rsidP="009A4DE7">
      <w:pPr>
        <w:pStyle w:val="BodyText"/>
        <w:spacing w:before="1"/>
        <w:rPr>
          <w:b/>
          <w:sz w:val="2"/>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6014"/>
        <w:gridCol w:w="1096"/>
        <w:gridCol w:w="1770"/>
      </w:tblGrid>
      <w:tr w:rsidR="009A4DE7" w14:paraId="6987A525" w14:textId="77777777" w:rsidTr="002D17AE">
        <w:trPr>
          <w:trHeight w:val="553"/>
        </w:trPr>
        <w:tc>
          <w:tcPr>
            <w:tcW w:w="9900" w:type="dxa"/>
            <w:gridSpan w:val="4"/>
          </w:tcPr>
          <w:p w14:paraId="79EBE39B" w14:textId="77777777" w:rsidR="009A4DE7" w:rsidRDefault="009A4DE7" w:rsidP="002D17AE">
            <w:pPr>
              <w:pStyle w:val="TableParagraph"/>
              <w:spacing w:line="270" w:lineRule="atLeast"/>
              <w:ind w:left="3163" w:right="1546" w:hanging="144"/>
              <w:rPr>
                <w:b/>
                <w:sz w:val="24"/>
              </w:rPr>
            </w:pPr>
            <w:r>
              <w:rPr>
                <w:b/>
                <w:sz w:val="24"/>
              </w:rPr>
              <w:t>FIVE</w:t>
            </w:r>
            <w:r>
              <w:rPr>
                <w:b/>
                <w:spacing w:val="-12"/>
                <w:sz w:val="24"/>
              </w:rPr>
              <w:t xml:space="preserve"> </w:t>
            </w:r>
            <w:r>
              <w:rPr>
                <w:b/>
                <w:sz w:val="24"/>
              </w:rPr>
              <w:t>YEAR</w:t>
            </w:r>
            <w:r>
              <w:rPr>
                <w:b/>
                <w:spacing w:val="-12"/>
                <w:sz w:val="24"/>
              </w:rPr>
              <w:t xml:space="preserve"> </w:t>
            </w:r>
            <w:r>
              <w:rPr>
                <w:b/>
                <w:sz w:val="24"/>
              </w:rPr>
              <w:t>EDUCATOR</w:t>
            </w:r>
            <w:r>
              <w:rPr>
                <w:b/>
                <w:spacing w:val="-12"/>
                <w:sz w:val="24"/>
              </w:rPr>
              <w:t xml:space="preserve"> </w:t>
            </w:r>
            <w:r>
              <w:rPr>
                <w:b/>
                <w:sz w:val="24"/>
              </w:rPr>
              <w:t>LICENSE EMOTIONAL DISABILITY (206)</w:t>
            </w:r>
          </w:p>
        </w:tc>
      </w:tr>
      <w:tr w:rsidR="009A4DE7" w14:paraId="03BA0E76" w14:textId="77777777" w:rsidTr="002D17AE">
        <w:trPr>
          <w:trHeight w:val="503"/>
        </w:trPr>
        <w:tc>
          <w:tcPr>
            <w:tcW w:w="1020" w:type="dxa"/>
          </w:tcPr>
          <w:p w14:paraId="13D775C1" w14:textId="77777777" w:rsidR="009A4DE7" w:rsidRDefault="009A4DE7" w:rsidP="002D17AE">
            <w:pPr>
              <w:pStyle w:val="TableParagraph"/>
              <w:spacing w:before="118"/>
              <w:ind w:left="5"/>
              <w:jc w:val="center"/>
              <w:rPr>
                <w:b/>
                <w:sz w:val="23"/>
              </w:rPr>
            </w:pPr>
            <w:r>
              <w:rPr>
                <w:b/>
                <w:spacing w:val="-2"/>
                <w:sz w:val="23"/>
              </w:rPr>
              <w:t>License</w:t>
            </w:r>
          </w:p>
        </w:tc>
        <w:tc>
          <w:tcPr>
            <w:tcW w:w="6014" w:type="dxa"/>
          </w:tcPr>
          <w:p w14:paraId="4BCD2383" w14:textId="77777777" w:rsidR="009A4DE7" w:rsidRDefault="009A4DE7" w:rsidP="002D17AE">
            <w:pPr>
              <w:pStyle w:val="TableParagraph"/>
              <w:spacing w:before="118"/>
              <w:ind w:left="12" w:right="4"/>
              <w:jc w:val="center"/>
              <w:rPr>
                <w:b/>
                <w:sz w:val="23"/>
              </w:rPr>
            </w:pPr>
            <w:r>
              <w:rPr>
                <w:b/>
                <w:spacing w:val="-2"/>
                <w:sz w:val="23"/>
              </w:rPr>
              <w:t>Requirements</w:t>
            </w:r>
          </w:p>
        </w:tc>
        <w:tc>
          <w:tcPr>
            <w:tcW w:w="1096" w:type="dxa"/>
          </w:tcPr>
          <w:p w14:paraId="17D82D7D" w14:textId="77777777" w:rsidR="009A4DE7" w:rsidRDefault="009A4DE7" w:rsidP="002D17AE">
            <w:pPr>
              <w:pStyle w:val="TableParagraph"/>
              <w:spacing w:before="118"/>
              <w:ind w:left="151"/>
              <w:rPr>
                <w:b/>
                <w:sz w:val="23"/>
              </w:rPr>
            </w:pPr>
            <w:r>
              <w:rPr>
                <w:b/>
                <w:spacing w:val="-2"/>
                <w:sz w:val="23"/>
              </w:rPr>
              <w:t>Validity</w:t>
            </w:r>
          </w:p>
        </w:tc>
        <w:tc>
          <w:tcPr>
            <w:tcW w:w="1770" w:type="dxa"/>
          </w:tcPr>
          <w:p w14:paraId="5B55C02B" w14:textId="77777777" w:rsidR="009A4DE7" w:rsidRDefault="009A4DE7" w:rsidP="002D17AE">
            <w:pPr>
              <w:pStyle w:val="TableParagraph"/>
              <w:spacing w:before="118"/>
              <w:ind w:left="464"/>
              <w:rPr>
                <w:b/>
                <w:sz w:val="23"/>
              </w:rPr>
            </w:pPr>
            <w:r>
              <w:rPr>
                <w:b/>
                <w:spacing w:val="-2"/>
                <w:sz w:val="23"/>
              </w:rPr>
              <w:t>Renewal</w:t>
            </w:r>
          </w:p>
        </w:tc>
      </w:tr>
      <w:tr w:rsidR="009A4DE7" w14:paraId="36B70AD6" w14:textId="77777777" w:rsidTr="002D17AE">
        <w:trPr>
          <w:trHeight w:val="1149"/>
        </w:trPr>
        <w:tc>
          <w:tcPr>
            <w:tcW w:w="1020" w:type="dxa"/>
            <w:tcBorders>
              <w:bottom w:val="nil"/>
            </w:tcBorders>
          </w:tcPr>
          <w:p w14:paraId="13C97A5E" w14:textId="77777777" w:rsidR="009A4DE7" w:rsidRDefault="009A4DE7" w:rsidP="002D17AE">
            <w:pPr>
              <w:pStyle w:val="TableParagraph"/>
              <w:spacing w:before="121"/>
              <w:ind w:left="5" w:right="102"/>
              <w:jc w:val="center"/>
            </w:pPr>
            <w:r>
              <w:t xml:space="preserve">Class </w:t>
            </w:r>
            <w:r>
              <w:rPr>
                <w:spacing w:val="-10"/>
              </w:rPr>
              <w:t>A</w:t>
            </w:r>
          </w:p>
        </w:tc>
        <w:tc>
          <w:tcPr>
            <w:tcW w:w="6014" w:type="dxa"/>
            <w:tcBorders>
              <w:bottom w:val="nil"/>
            </w:tcBorders>
          </w:tcPr>
          <w:p w14:paraId="33683626" w14:textId="77777777" w:rsidR="009A4DE7" w:rsidRDefault="009A4DE7" w:rsidP="002D17AE">
            <w:pPr>
              <w:pStyle w:val="TableParagraph"/>
              <w:spacing w:before="121" w:line="259" w:lineRule="auto"/>
              <w:ind w:left="107"/>
            </w:pPr>
            <w:r>
              <w:t>1.</w:t>
            </w:r>
            <w:r>
              <w:rPr>
                <w:spacing w:val="40"/>
              </w:rPr>
              <w:t xml:space="preserve"> </w:t>
            </w:r>
            <w:r>
              <w:t>Hold</w:t>
            </w:r>
            <w:r>
              <w:rPr>
                <w:spacing w:val="-6"/>
              </w:rPr>
              <w:t xml:space="preserve"> </w:t>
            </w:r>
            <w:r>
              <w:t>a</w:t>
            </w:r>
            <w:r>
              <w:rPr>
                <w:spacing w:val="-3"/>
              </w:rPr>
              <w:t xml:space="preserve"> </w:t>
            </w:r>
            <w:r>
              <w:t>valid</w:t>
            </w:r>
            <w:r>
              <w:rPr>
                <w:spacing w:val="-3"/>
              </w:rPr>
              <w:t xml:space="preserve"> </w:t>
            </w:r>
            <w:r>
              <w:t>five-year</w:t>
            </w:r>
            <w:r>
              <w:rPr>
                <w:spacing w:val="-2"/>
              </w:rPr>
              <w:t xml:space="preserve"> </w:t>
            </w:r>
            <w:r>
              <w:t>educator</w:t>
            </w:r>
            <w:r>
              <w:rPr>
                <w:spacing w:val="-5"/>
              </w:rPr>
              <w:t xml:space="preserve"> </w:t>
            </w:r>
            <w:r>
              <w:t>license</w:t>
            </w:r>
            <w:r>
              <w:rPr>
                <w:spacing w:val="-3"/>
              </w:rPr>
              <w:t xml:space="preserve"> </w:t>
            </w:r>
            <w:r>
              <w:t>in</w:t>
            </w:r>
            <w:r>
              <w:rPr>
                <w:spacing w:val="-6"/>
              </w:rPr>
              <w:t xml:space="preserve"> </w:t>
            </w:r>
            <w:r>
              <w:t>Special</w:t>
            </w:r>
            <w:r>
              <w:rPr>
                <w:spacing w:val="-2"/>
              </w:rPr>
              <w:t xml:space="preserve"> </w:t>
            </w:r>
            <w:r>
              <w:t>Education</w:t>
            </w:r>
            <w:r>
              <w:rPr>
                <w:spacing w:val="-6"/>
              </w:rPr>
              <w:t xml:space="preserve"> </w:t>
            </w:r>
            <w:r>
              <w:t>– Mild/Moderate Disability K-12 (221)</w:t>
            </w:r>
          </w:p>
          <w:p w14:paraId="3FF22D04" w14:textId="77777777" w:rsidR="009A4DE7" w:rsidRDefault="009A4DE7" w:rsidP="002D17AE">
            <w:pPr>
              <w:pStyle w:val="TableParagraph"/>
              <w:spacing w:before="120"/>
              <w:ind w:left="107"/>
              <w:rPr>
                <w:b/>
              </w:rPr>
            </w:pPr>
            <w:r>
              <w:rPr>
                <w:b/>
                <w:spacing w:val="-5"/>
                <w:u w:val="single"/>
              </w:rPr>
              <w:t>OR</w:t>
            </w:r>
          </w:p>
        </w:tc>
        <w:tc>
          <w:tcPr>
            <w:tcW w:w="1096" w:type="dxa"/>
            <w:vMerge w:val="restart"/>
          </w:tcPr>
          <w:p w14:paraId="48B5CACB" w14:textId="77777777" w:rsidR="009A4DE7" w:rsidRDefault="009A4DE7" w:rsidP="002D17AE">
            <w:pPr>
              <w:pStyle w:val="TableParagraph"/>
              <w:spacing w:before="120"/>
              <w:ind w:left="10"/>
              <w:jc w:val="center"/>
            </w:pPr>
            <w:r>
              <w:t xml:space="preserve">5 </w:t>
            </w:r>
            <w:r>
              <w:rPr>
                <w:spacing w:val="-4"/>
              </w:rPr>
              <w:t>years</w:t>
            </w:r>
          </w:p>
          <w:p w14:paraId="0131AD82" w14:textId="77777777" w:rsidR="009A4DE7" w:rsidRDefault="009A4DE7" w:rsidP="002D17AE">
            <w:pPr>
              <w:pStyle w:val="TableParagraph"/>
              <w:rPr>
                <w:b/>
              </w:rPr>
            </w:pPr>
          </w:p>
          <w:p w14:paraId="69DA0CF2" w14:textId="77777777" w:rsidR="009A4DE7" w:rsidRDefault="009A4DE7" w:rsidP="002D17AE">
            <w:pPr>
              <w:pStyle w:val="TableParagraph"/>
              <w:rPr>
                <w:b/>
              </w:rPr>
            </w:pPr>
          </w:p>
          <w:p w14:paraId="6D2F8D02" w14:textId="77777777" w:rsidR="009A4DE7" w:rsidRDefault="009A4DE7" w:rsidP="002D17AE">
            <w:pPr>
              <w:pStyle w:val="TableParagraph"/>
              <w:spacing w:before="107"/>
              <w:rPr>
                <w:b/>
              </w:rPr>
            </w:pPr>
          </w:p>
          <w:p w14:paraId="54417D03" w14:textId="77777777" w:rsidR="009A4DE7" w:rsidRDefault="009A4DE7" w:rsidP="002D17AE">
            <w:pPr>
              <w:pStyle w:val="TableParagraph"/>
              <w:ind w:left="10"/>
              <w:jc w:val="center"/>
            </w:pPr>
            <w:r>
              <w:t xml:space="preserve">3 </w:t>
            </w:r>
            <w:r>
              <w:rPr>
                <w:spacing w:val="-4"/>
              </w:rPr>
              <w:t>years</w:t>
            </w:r>
          </w:p>
          <w:p w14:paraId="6F65BC85" w14:textId="77777777" w:rsidR="009A4DE7" w:rsidRDefault="009A4DE7" w:rsidP="002D17AE">
            <w:pPr>
              <w:pStyle w:val="TableParagraph"/>
              <w:spacing w:before="119"/>
              <w:ind w:left="108" w:right="92" w:hanging="4"/>
              <w:jc w:val="center"/>
              <w:rPr>
                <w:b/>
                <w:i/>
              </w:rPr>
            </w:pPr>
            <w:r>
              <w:rPr>
                <w:b/>
                <w:i/>
              </w:rPr>
              <w:t xml:space="preserve">(May be </w:t>
            </w:r>
            <w:r>
              <w:rPr>
                <w:b/>
                <w:i/>
                <w:spacing w:val="-2"/>
              </w:rPr>
              <w:t xml:space="preserve">converted </w:t>
            </w:r>
            <w:r>
              <w:rPr>
                <w:b/>
                <w:i/>
              </w:rPr>
              <w:t xml:space="preserve">to five- </w:t>
            </w:r>
            <w:r>
              <w:rPr>
                <w:b/>
                <w:i/>
                <w:spacing w:val="-4"/>
              </w:rPr>
              <w:t xml:space="preserve">year </w:t>
            </w:r>
            <w:r>
              <w:rPr>
                <w:b/>
                <w:i/>
                <w:spacing w:val="-2"/>
              </w:rPr>
              <w:t xml:space="preserve">license </w:t>
            </w:r>
            <w:r>
              <w:rPr>
                <w:b/>
                <w:i/>
              </w:rPr>
              <w:t xml:space="preserve">but not </w:t>
            </w:r>
            <w:r>
              <w:rPr>
                <w:b/>
                <w:i/>
                <w:spacing w:val="-2"/>
              </w:rPr>
              <w:t>renewed)</w:t>
            </w:r>
          </w:p>
        </w:tc>
        <w:tc>
          <w:tcPr>
            <w:tcW w:w="1770" w:type="dxa"/>
            <w:tcBorders>
              <w:bottom w:val="nil"/>
            </w:tcBorders>
          </w:tcPr>
          <w:p w14:paraId="2CFE31C1" w14:textId="77777777" w:rsidR="009A4DE7" w:rsidRDefault="009A4DE7" w:rsidP="002D17AE">
            <w:pPr>
              <w:pStyle w:val="TableParagraph"/>
              <w:spacing w:before="118"/>
              <w:ind w:left="108"/>
            </w:pPr>
            <w:r>
              <w:t>Six</w:t>
            </w:r>
            <w:r>
              <w:rPr>
                <w:spacing w:val="-14"/>
              </w:rPr>
              <w:t xml:space="preserve"> </w:t>
            </w:r>
            <w:r>
              <w:t>(6)</w:t>
            </w:r>
            <w:r>
              <w:rPr>
                <w:spacing w:val="-14"/>
              </w:rPr>
              <w:t xml:space="preserve"> </w:t>
            </w:r>
            <w:r>
              <w:t>semester hours</w:t>
            </w:r>
            <w:r>
              <w:rPr>
                <w:spacing w:val="-2"/>
              </w:rPr>
              <w:t xml:space="preserve"> </w:t>
            </w:r>
            <w:r>
              <w:t>in</w:t>
            </w:r>
            <w:r>
              <w:rPr>
                <w:spacing w:val="1"/>
              </w:rPr>
              <w:t xml:space="preserve"> </w:t>
            </w:r>
            <w:r>
              <w:rPr>
                <w:spacing w:val="-2"/>
              </w:rPr>
              <w:t>content</w:t>
            </w:r>
          </w:p>
          <w:p w14:paraId="2EC78145" w14:textId="77777777" w:rsidR="009A4DE7" w:rsidRDefault="009A4DE7" w:rsidP="002D17AE">
            <w:pPr>
              <w:pStyle w:val="TableParagraph"/>
              <w:spacing w:before="1" w:line="252" w:lineRule="exact"/>
              <w:ind w:left="108" w:right="150"/>
            </w:pPr>
            <w:r>
              <w:t>or job/skill related</w:t>
            </w:r>
            <w:r>
              <w:rPr>
                <w:spacing w:val="-5"/>
              </w:rPr>
              <w:t xml:space="preserve"> </w:t>
            </w:r>
            <w:r>
              <w:rPr>
                <w:spacing w:val="-4"/>
              </w:rPr>
              <w:t>area</w:t>
            </w:r>
          </w:p>
        </w:tc>
      </w:tr>
      <w:tr w:rsidR="009A4DE7" w14:paraId="36597D9F" w14:textId="77777777" w:rsidTr="002D17AE">
        <w:trPr>
          <w:trHeight w:val="282"/>
        </w:trPr>
        <w:tc>
          <w:tcPr>
            <w:tcW w:w="1020" w:type="dxa"/>
            <w:tcBorders>
              <w:top w:val="nil"/>
              <w:bottom w:val="nil"/>
            </w:tcBorders>
          </w:tcPr>
          <w:p w14:paraId="27277442" w14:textId="77777777" w:rsidR="009A4DE7" w:rsidRDefault="009A4DE7" w:rsidP="002D17AE">
            <w:pPr>
              <w:pStyle w:val="TableParagraph"/>
              <w:rPr>
                <w:sz w:val="20"/>
              </w:rPr>
            </w:pPr>
          </w:p>
        </w:tc>
        <w:tc>
          <w:tcPr>
            <w:tcW w:w="6014" w:type="dxa"/>
            <w:tcBorders>
              <w:top w:val="nil"/>
              <w:bottom w:val="nil"/>
            </w:tcBorders>
          </w:tcPr>
          <w:p w14:paraId="2FA3CA84" w14:textId="77777777" w:rsidR="009A4DE7" w:rsidRDefault="009A4DE7" w:rsidP="002D17AE">
            <w:pPr>
              <w:pStyle w:val="TableParagraph"/>
              <w:spacing w:before="20" w:line="243" w:lineRule="exact"/>
              <w:ind w:left="107"/>
            </w:pPr>
            <w:r>
              <w:t>Hold</w:t>
            </w:r>
            <w:r>
              <w:rPr>
                <w:spacing w:val="-4"/>
              </w:rPr>
              <w:t xml:space="preserve"> </w:t>
            </w:r>
            <w:r>
              <w:t>a</w:t>
            </w:r>
            <w:r>
              <w:rPr>
                <w:spacing w:val="-3"/>
              </w:rPr>
              <w:t xml:space="preserve"> </w:t>
            </w:r>
            <w:r>
              <w:t>valid</w:t>
            </w:r>
            <w:r>
              <w:rPr>
                <w:spacing w:val="-4"/>
              </w:rPr>
              <w:t xml:space="preserve"> </w:t>
            </w:r>
            <w:r>
              <w:t>three-year</w:t>
            </w:r>
            <w:r>
              <w:rPr>
                <w:spacing w:val="-5"/>
              </w:rPr>
              <w:t xml:space="preserve"> </w:t>
            </w:r>
            <w:r>
              <w:t>alternate</w:t>
            </w:r>
            <w:r>
              <w:rPr>
                <w:spacing w:val="-3"/>
              </w:rPr>
              <w:t xml:space="preserve"> </w:t>
            </w:r>
            <w:r>
              <w:t>route</w:t>
            </w:r>
            <w:r>
              <w:rPr>
                <w:spacing w:val="-4"/>
              </w:rPr>
              <w:t xml:space="preserve"> </w:t>
            </w:r>
            <w:r>
              <w:t>internship</w:t>
            </w:r>
            <w:r>
              <w:rPr>
                <w:spacing w:val="-6"/>
              </w:rPr>
              <w:t xml:space="preserve"> </w:t>
            </w:r>
            <w:r>
              <w:t>license</w:t>
            </w:r>
            <w:r>
              <w:rPr>
                <w:spacing w:val="-3"/>
              </w:rPr>
              <w:t xml:space="preserve"> </w:t>
            </w:r>
            <w:r>
              <w:rPr>
                <w:spacing w:val="-5"/>
              </w:rPr>
              <w:t>in</w:t>
            </w:r>
          </w:p>
        </w:tc>
        <w:tc>
          <w:tcPr>
            <w:tcW w:w="1096" w:type="dxa"/>
            <w:vMerge/>
            <w:tcBorders>
              <w:top w:val="nil"/>
            </w:tcBorders>
          </w:tcPr>
          <w:p w14:paraId="399CE8D2" w14:textId="77777777" w:rsidR="009A4DE7" w:rsidRDefault="009A4DE7" w:rsidP="002D17AE">
            <w:pPr>
              <w:rPr>
                <w:sz w:val="2"/>
                <w:szCs w:val="2"/>
              </w:rPr>
            </w:pPr>
          </w:p>
        </w:tc>
        <w:tc>
          <w:tcPr>
            <w:tcW w:w="1770" w:type="dxa"/>
            <w:tcBorders>
              <w:top w:val="nil"/>
              <w:bottom w:val="nil"/>
            </w:tcBorders>
          </w:tcPr>
          <w:p w14:paraId="539C82F9" w14:textId="77777777" w:rsidR="009A4DE7" w:rsidRDefault="009A4DE7" w:rsidP="002D17AE">
            <w:pPr>
              <w:pStyle w:val="TableParagraph"/>
              <w:spacing w:before="11"/>
              <w:ind w:left="108"/>
              <w:rPr>
                <w:b/>
                <w:sz w:val="18"/>
              </w:rPr>
            </w:pPr>
            <w:r>
              <w:rPr>
                <w:b/>
                <w:spacing w:val="-5"/>
                <w:sz w:val="18"/>
                <w:u w:val="thick"/>
              </w:rPr>
              <w:t>OR</w:t>
            </w:r>
          </w:p>
        </w:tc>
      </w:tr>
      <w:tr w:rsidR="009A4DE7" w14:paraId="45F65FE3" w14:textId="77777777" w:rsidTr="002D17AE">
        <w:trPr>
          <w:trHeight w:val="2488"/>
        </w:trPr>
        <w:tc>
          <w:tcPr>
            <w:tcW w:w="1020" w:type="dxa"/>
            <w:tcBorders>
              <w:top w:val="nil"/>
            </w:tcBorders>
          </w:tcPr>
          <w:p w14:paraId="22351D92" w14:textId="77777777" w:rsidR="009A4DE7" w:rsidRDefault="009A4DE7" w:rsidP="002D17AE">
            <w:pPr>
              <w:pStyle w:val="TableParagraph"/>
              <w:rPr>
                <w:sz w:val="20"/>
              </w:rPr>
            </w:pPr>
          </w:p>
        </w:tc>
        <w:tc>
          <w:tcPr>
            <w:tcW w:w="6014" w:type="dxa"/>
            <w:tcBorders>
              <w:top w:val="nil"/>
            </w:tcBorders>
          </w:tcPr>
          <w:p w14:paraId="6ABC3796" w14:textId="77777777" w:rsidR="009A4DE7" w:rsidRDefault="009A4DE7" w:rsidP="002D17AE">
            <w:pPr>
              <w:pStyle w:val="TableParagraph"/>
              <w:spacing w:before="1"/>
              <w:ind w:left="107"/>
            </w:pPr>
            <w:r>
              <w:t>Special</w:t>
            </w:r>
            <w:r>
              <w:rPr>
                <w:spacing w:val="-4"/>
              </w:rPr>
              <w:t xml:space="preserve"> </w:t>
            </w:r>
            <w:r>
              <w:t>Education</w:t>
            </w:r>
            <w:r>
              <w:rPr>
                <w:spacing w:val="-5"/>
              </w:rPr>
              <w:t xml:space="preserve"> </w:t>
            </w:r>
            <w:r>
              <w:t>–</w:t>
            </w:r>
            <w:r>
              <w:rPr>
                <w:spacing w:val="-5"/>
              </w:rPr>
              <w:t xml:space="preserve"> </w:t>
            </w:r>
            <w:r>
              <w:t>Mild/Moderate</w:t>
            </w:r>
            <w:r>
              <w:rPr>
                <w:spacing w:val="-5"/>
              </w:rPr>
              <w:t xml:space="preserve"> </w:t>
            </w:r>
            <w:r>
              <w:t>Disability</w:t>
            </w:r>
            <w:r>
              <w:rPr>
                <w:spacing w:val="-5"/>
              </w:rPr>
              <w:t xml:space="preserve"> </w:t>
            </w:r>
            <w:r>
              <w:t>K-12</w:t>
            </w:r>
            <w:r>
              <w:rPr>
                <w:spacing w:val="-4"/>
              </w:rPr>
              <w:t xml:space="preserve"> </w:t>
            </w:r>
            <w:r>
              <w:rPr>
                <w:spacing w:val="-2"/>
              </w:rPr>
              <w:t>(221)</w:t>
            </w:r>
          </w:p>
          <w:p w14:paraId="51AD759E" w14:textId="77777777" w:rsidR="009A4DE7" w:rsidRDefault="009A4DE7" w:rsidP="002D17AE">
            <w:pPr>
              <w:pStyle w:val="TableParagraph"/>
              <w:spacing w:before="140"/>
              <w:ind w:left="107"/>
              <w:rPr>
                <w:b/>
              </w:rPr>
            </w:pPr>
            <w:r>
              <w:rPr>
                <w:b/>
                <w:spacing w:val="-5"/>
                <w:u w:val="single"/>
              </w:rPr>
              <w:t>AND</w:t>
            </w:r>
          </w:p>
          <w:p w14:paraId="06861F78" w14:textId="77777777" w:rsidR="009A4DE7" w:rsidRDefault="009A4DE7" w:rsidP="002D17AE">
            <w:pPr>
              <w:pStyle w:val="TableParagraph"/>
              <w:spacing w:before="141"/>
              <w:ind w:left="107"/>
            </w:pPr>
            <w:r>
              <w:t>2.</w:t>
            </w:r>
            <w:r>
              <w:rPr>
                <w:spacing w:val="-2"/>
              </w:rPr>
              <w:t xml:space="preserve"> </w:t>
            </w:r>
            <w:r>
              <w:t>Completion</w:t>
            </w:r>
            <w:r>
              <w:rPr>
                <w:spacing w:val="-5"/>
              </w:rPr>
              <w:t xml:space="preserve"> </w:t>
            </w:r>
            <w:r>
              <w:t>of</w:t>
            </w:r>
            <w:r>
              <w:rPr>
                <w:spacing w:val="-3"/>
              </w:rPr>
              <w:t xml:space="preserve"> </w:t>
            </w:r>
            <w:r>
              <w:t>an</w:t>
            </w:r>
            <w:r>
              <w:rPr>
                <w:spacing w:val="-2"/>
              </w:rPr>
              <w:t xml:space="preserve"> </w:t>
            </w:r>
            <w:r>
              <w:t>approved</w:t>
            </w:r>
            <w:r>
              <w:rPr>
                <w:spacing w:val="-1"/>
              </w:rPr>
              <w:t xml:space="preserve"> </w:t>
            </w:r>
            <w:r>
              <w:rPr>
                <w:spacing w:val="-2"/>
              </w:rPr>
              <w:t>program</w:t>
            </w:r>
          </w:p>
        </w:tc>
        <w:tc>
          <w:tcPr>
            <w:tcW w:w="1096" w:type="dxa"/>
            <w:vMerge/>
            <w:tcBorders>
              <w:top w:val="nil"/>
            </w:tcBorders>
          </w:tcPr>
          <w:p w14:paraId="6271F5BD" w14:textId="77777777" w:rsidR="009A4DE7" w:rsidRDefault="009A4DE7" w:rsidP="002D17AE">
            <w:pPr>
              <w:rPr>
                <w:sz w:val="2"/>
                <w:szCs w:val="2"/>
              </w:rPr>
            </w:pPr>
          </w:p>
        </w:tc>
        <w:tc>
          <w:tcPr>
            <w:tcW w:w="1770" w:type="dxa"/>
            <w:tcBorders>
              <w:top w:val="nil"/>
            </w:tcBorders>
          </w:tcPr>
          <w:p w14:paraId="48ED47E0" w14:textId="77777777" w:rsidR="009A4DE7" w:rsidRDefault="009A4DE7" w:rsidP="002D17AE">
            <w:pPr>
              <w:pStyle w:val="TableParagraph"/>
              <w:spacing w:before="51"/>
              <w:ind w:left="108"/>
            </w:pPr>
            <w:r>
              <w:t>Ten</w:t>
            </w:r>
            <w:r>
              <w:rPr>
                <w:spacing w:val="-3"/>
              </w:rPr>
              <w:t xml:space="preserve"> </w:t>
            </w:r>
            <w:r>
              <w:rPr>
                <w:spacing w:val="-4"/>
              </w:rPr>
              <w:t>(10)</w:t>
            </w:r>
          </w:p>
          <w:p w14:paraId="51EB2BA6" w14:textId="77777777" w:rsidR="009A4DE7" w:rsidRDefault="009A4DE7" w:rsidP="002D17AE">
            <w:pPr>
              <w:pStyle w:val="TableParagraph"/>
              <w:spacing w:before="1"/>
              <w:ind w:left="108" w:right="150"/>
            </w:pPr>
            <w:r>
              <w:rPr>
                <w:spacing w:val="-2"/>
              </w:rPr>
              <w:t xml:space="preserve">continuing </w:t>
            </w:r>
            <w:r>
              <w:t>education units (CEU’s) in content or job/skill</w:t>
            </w:r>
            <w:r>
              <w:rPr>
                <w:spacing w:val="-14"/>
              </w:rPr>
              <w:t xml:space="preserve"> </w:t>
            </w:r>
            <w:r>
              <w:t xml:space="preserve">related </w:t>
            </w:r>
            <w:r>
              <w:rPr>
                <w:spacing w:val="-4"/>
              </w:rPr>
              <w:t>area</w:t>
            </w:r>
          </w:p>
        </w:tc>
      </w:tr>
      <w:tr w:rsidR="009A4DE7" w14:paraId="5EACDBD3" w14:textId="77777777" w:rsidTr="002D17AE">
        <w:trPr>
          <w:trHeight w:val="1387"/>
        </w:trPr>
        <w:tc>
          <w:tcPr>
            <w:tcW w:w="1020" w:type="dxa"/>
            <w:tcBorders>
              <w:bottom w:val="nil"/>
            </w:tcBorders>
          </w:tcPr>
          <w:p w14:paraId="17C9667A" w14:textId="77777777" w:rsidR="009A4DE7" w:rsidRDefault="009A4DE7" w:rsidP="002D17AE">
            <w:pPr>
              <w:pStyle w:val="TableParagraph"/>
              <w:spacing w:before="120"/>
              <w:ind w:left="107" w:right="437"/>
              <w:rPr>
                <w:sz w:val="21"/>
              </w:rPr>
            </w:pPr>
            <w:r>
              <w:rPr>
                <w:spacing w:val="-2"/>
                <w:sz w:val="21"/>
              </w:rPr>
              <w:t xml:space="preserve">Class </w:t>
            </w:r>
            <w:r>
              <w:rPr>
                <w:spacing w:val="-6"/>
                <w:sz w:val="21"/>
              </w:rPr>
              <w:t>AA</w:t>
            </w:r>
          </w:p>
        </w:tc>
        <w:tc>
          <w:tcPr>
            <w:tcW w:w="6014" w:type="dxa"/>
            <w:vMerge w:val="restart"/>
          </w:tcPr>
          <w:p w14:paraId="246D1616" w14:textId="77777777" w:rsidR="009A4DE7" w:rsidRDefault="009A4DE7" w:rsidP="002D17AE">
            <w:pPr>
              <w:pStyle w:val="TableParagraph"/>
              <w:spacing w:before="120"/>
              <w:ind w:left="12" w:right="5"/>
              <w:jc w:val="center"/>
              <w:rPr>
                <w:b/>
                <w:sz w:val="21"/>
              </w:rPr>
            </w:pPr>
            <w:r>
              <w:rPr>
                <w:b/>
                <w:smallCaps/>
                <w:spacing w:val="-2"/>
                <w:sz w:val="21"/>
                <w:u w:val="single"/>
              </w:rPr>
              <w:t>Either</w:t>
            </w:r>
          </w:p>
          <w:p w14:paraId="07F51393" w14:textId="77777777" w:rsidR="009A4DE7" w:rsidRDefault="009A4DE7" w:rsidP="002D17AE">
            <w:pPr>
              <w:pStyle w:val="TableParagraph"/>
              <w:numPr>
                <w:ilvl w:val="0"/>
                <w:numId w:val="36"/>
              </w:numPr>
              <w:tabs>
                <w:tab w:val="left" w:pos="437"/>
              </w:tabs>
              <w:spacing w:before="121"/>
              <w:ind w:left="437" w:hanging="330"/>
              <w:rPr>
                <w:sz w:val="21"/>
              </w:rPr>
            </w:pPr>
            <w:r>
              <w:rPr>
                <w:sz w:val="21"/>
              </w:rPr>
              <w:t>Hold</w:t>
            </w:r>
            <w:r>
              <w:rPr>
                <w:spacing w:val="-5"/>
                <w:sz w:val="21"/>
              </w:rPr>
              <w:t xml:space="preserve"> </w:t>
            </w:r>
            <w:r>
              <w:rPr>
                <w:sz w:val="21"/>
              </w:rPr>
              <w:t>a</w:t>
            </w:r>
            <w:r>
              <w:rPr>
                <w:spacing w:val="-5"/>
                <w:sz w:val="21"/>
              </w:rPr>
              <w:t xml:space="preserve"> </w:t>
            </w:r>
            <w:r>
              <w:rPr>
                <w:sz w:val="21"/>
              </w:rPr>
              <w:t>five-year</w:t>
            </w:r>
            <w:r>
              <w:rPr>
                <w:spacing w:val="-6"/>
                <w:sz w:val="21"/>
              </w:rPr>
              <w:t xml:space="preserve"> </w:t>
            </w:r>
            <w:r>
              <w:rPr>
                <w:sz w:val="21"/>
              </w:rPr>
              <w:t>educator</w:t>
            </w:r>
            <w:r>
              <w:rPr>
                <w:spacing w:val="-5"/>
                <w:sz w:val="21"/>
              </w:rPr>
              <w:t xml:space="preserve"> </w:t>
            </w:r>
            <w:r>
              <w:rPr>
                <w:spacing w:val="-2"/>
                <w:sz w:val="21"/>
              </w:rPr>
              <w:t>license</w:t>
            </w:r>
          </w:p>
          <w:p w14:paraId="5FFCB01D" w14:textId="77777777" w:rsidR="009A4DE7" w:rsidRDefault="009A4DE7" w:rsidP="002D17AE">
            <w:pPr>
              <w:pStyle w:val="TableParagraph"/>
              <w:numPr>
                <w:ilvl w:val="0"/>
                <w:numId w:val="36"/>
              </w:numPr>
              <w:tabs>
                <w:tab w:val="left" w:pos="437"/>
                <w:tab w:val="left" w:pos="439"/>
              </w:tabs>
              <w:spacing w:before="119"/>
              <w:ind w:left="439" w:right="95"/>
              <w:rPr>
                <w:sz w:val="21"/>
              </w:rPr>
            </w:pPr>
            <w:r>
              <w:rPr>
                <w:sz w:val="21"/>
              </w:rPr>
              <w:t>Complete</w:t>
            </w:r>
            <w:r>
              <w:rPr>
                <w:spacing w:val="40"/>
                <w:sz w:val="21"/>
              </w:rPr>
              <w:t xml:space="preserve"> </w:t>
            </w:r>
            <w:r>
              <w:rPr>
                <w:sz w:val="21"/>
              </w:rPr>
              <w:t>a</w:t>
            </w:r>
            <w:r>
              <w:rPr>
                <w:spacing w:val="40"/>
                <w:sz w:val="21"/>
              </w:rPr>
              <w:t xml:space="preserve"> </w:t>
            </w:r>
            <w:r>
              <w:rPr>
                <w:sz w:val="21"/>
              </w:rPr>
              <w:t>master’s</w:t>
            </w:r>
            <w:r>
              <w:rPr>
                <w:spacing w:val="40"/>
                <w:sz w:val="21"/>
              </w:rPr>
              <w:t xml:space="preserve"> </w:t>
            </w:r>
            <w:r>
              <w:rPr>
                <w:sz w:val="21"/>
              </w:rPr>
              <w:t>degree</w:t>
            </w:r>
            <w:r>
              <w:rPr>
                <w:spacing w:val="40"/>
                <w:sz w:val="21"/>
              </w:rPr>
              <w:t xml:space="preserve"> </w:t>
            </w:r>
            <w:r>
              <w:rPr>
                <w:sz w:val="21"/>
              </w:rPr>
              <w:t>program</w:t>
            </w:r>
            <w:r>
              <w:rPr>
                <w:spacing w:val="40"/>
                <w:sz w:val="21"/>
              </w:rPr>
              <w:t xml:space="preserve"> </w:t>
            </w:r>
            <w:r>
              <w:rPr>
                <w:sz w:val="21"/>
              </w:rPr>
              <w:t>in</w:t>
            </w:r>
            <w:r>
              <w:rPr>
                <w:spacing w:val="40"/>
                <w:sz w:val="21"/>
              </w:rPr>
              <w:t xml:space="preserve"> </w:t>
            </w:r>
            <w:r>
              <w:rPr>
                <w:sz w:val="21"/>
              </w:rPr>
              <w:t>special</w:t>
            </w:r>
            <w:r>
              <w:rPr>
                <w:spacing w:val="40"/>
                <w:sz w:val="21"/>
              </w:rPr>
              <w:t xml:space="preserve"> </w:t>
            </w:r>
            <w:r>
              <w:rPr>
                <w:sz w:val="21"/>
              </w:rPr>
              <w:t>education</w:t>
            </w:r>
            <w:r>
              <w:rPr>
                <w:spacing w:val="40"/>
                <w:sz w:val="21"/>
              </w:rPr>
              <w:t xml:space="preserve"> </w:t>
            </w:r>
            <w:r>
              <w:rPr>
                <w:sz w:val="21"/>
              </w:rPr>
              <w:t>- emotional disability OR</w:t>
            </w:r>
          </w:p>
          <w:p w14:paraId="7BFD2DD6" w14:textId="77777777" w:rsidR="009A4DE7" w:rsidRDefault="009A4DE7" w:rsidP="002D17AE">
            <w:pPr>
              <w:pStyle w:val="TableParagraph"/>
              <w:tabs>
                <w:tab w:val="left" w:pos="5022"/>
              </w:tabs>
              <w:spacing w:before="119"/>
              <w:ind w:left="451" w:right="95"/>
              <w:rPr>
                <w:b/>
                <w:sz w:val="17"/>
              </w:rPr>
            </w:pPr>
            <w:r>
              <w:rPr>
                <w:sz w:val="21"/>
              </w:rPr>
              <w:t>Hold</w:t>
            </w:r>
            <w:r>
              <w:rPr>
                <w:spacing w:val="-9"/>
                <w:sz w:val="21"/>
              </w:rPr>
              <w:t xml:space="preserve"> </w:t>
            </w:r>
            <w:r>
              <w:rPr>
                <w:sz w:val="21"/>
              </w:rPr>
              <w:t>a</w:t>
            </w:r>
            <w:r>
              <w:rPr>
                <w:spacing w:val="-9"/>
                <w:sz w:val="21"/>
              </w:rPr>
              <w:t xml:space="preserve"> </w:t>
            </w:r>
            <w:r>
              <w:rPr>
                <w:sz w:val="21"/>
              </w:rPr>
              <w:t>master’s</w:t>
            </w:r>
            <w:r>
              <w:rPr>
                <w:spacing w:val="-10"/>
                <w:sz w:val="21"/>
              </w:rPr>
              <w:t xml:space="preserve"> </w:t>
            </w:r>
            <w:r>
              <w:rPr>
                <w:sz w:val="21"/>
              </w:rPr>
              <w:t>degree</w:t>
            </w:r>
            <w:r>
              <w:rPr>
                <w:spacing w:val="-9"/>
                <w:sz w:val="21"/>
              </w:rPr>
              <w:t xml:space="preserve"> </w:t>
            </w:r>
            <w:r>
              <w:rPr>
                <w:sz w:val="21"/>
              </w:rPr>
              <w:t>in</w:t>
            </w:r>
            <w:r>
              <w:rPr>
                <w:spacing w:val="-9"/>
                <w:sz w:val="21"/>
              </w:rPr>
              <w:t xml:space="preserve"> </w:t>
            </w:r>
            <w:r>
              <w:rPr>
                <w:sz w:val="21"/>
              </w:rPr>
              <w:t>another</w:t>
            </w:r>
            <w:r>
              <w:rPr>
                <w:spacing w:val="-10"/>
                <w:sz w:val="21"/>
              </w:rPr>
              <w:t xml:space="preserve"> </w:t>
            </w:r>
            <w:r>
              <w:rPr>
                <w:sz w:val="21"/>
              </w:rPr>
              <w:t>area</w:t>
            </w:r>
            <w:r>
              <w:rPr>
                <w:spacing w:val="-9"/>
                <w:sz w:val="21"/>
              </w:rPr>
              <w:t xml:space="preserve"> </w:t>
            </w:r>
            <w:r>
              <w:rPr>
                <w:sz w:val="21"/>
              </w:rPr>
              <w:t>and</w:t>
            </w:r>
            <w:r>
              <w:rPr>
                <w:spacing w:val="-10"/>
                <w:sz w:val="21"/>
              </w:rPr>
              <w:t xml:space="preserve"> </w:t>
            </w:r>
            <w:r>
              <w:rPr>
                <w:sz w:val="21"/>
              </w:rPr>
              <w:t>complete</w:t>
            </w:r>
            <w:r>
              <w:rPr>
                <w:spacing w:val="-9"/>
                <w:sz w:val="21"/>
              </w:rPr>
              <w:t xml:space="preserve"> </w:t>
            </w:r>
            <w:r>
              <w:rPr>
                <w:sz w:val="21"/>
              </w:rPr>
              <w:t>an</w:t>
            </w:r>
            <w:r>
              <w:rPr>
                <w:spacing w:val="-10"/>
                <w:sz w:val="21"/>
              </w:rPr>
              <w:t xml:space="preserve"> </w:t>
            </w:r>
            <w:r>
              <w:rPr>
                <w:sz w:val="21"/>
              </w:rPr>
              <w:t>approved program for special education - emotional disability</w:t>
            </w:r>
            <w:r>
              <w:rPr>
                <w:sz w:val="21"/>
              </w:rPr>
              <w:tab/>
            </w:r>
            <w:r>
              <w:rPr>
                <w:b/>
                <w:spacing w:val="-6"/>
                <w:sz w:val="17"/>
                <w:u w:val="single"/>
              </w:rPr>
              <w:t>OR</w:t>
            </w:r>
          </w:p>
          <w:p w14:paraId="3AD45AC3" w14:textId="77777777" w:rsidR="009A4DE7" w:rsidRDefault="009A4DE7" w:rsidP="002D17AE">
            <w:pPr>
              <w:pStyle w:val="TableParagraph"/>
              <w:numPr>
                <w:ilvl w:val="0"/>
                <w:numId w:val="35"/>
              </w:numPr>
              <w:tabs>
                <w:tab w:val="left" w:pos="437"/>
                <w:tab w:val="left" w:pos="467"/>
              </w:tabs>
              <w:spacing w:before="122"/>
              <w:ind w:right="92" w:hanging="360"/>
              <w:jc w:val="both"/>
              <w:rPr>
                <w:sz w:val="21"/>
              </w:rPr>
            </w:pPr>
            <w:r>
              <w:rPr>
                <w:sz w:val="21"/>
              </w:rPr>
              <w:t>Complete an approved master’s program for a degree in special education - emotional disability</w:t>
            </w:r>
          </w:p>
          <w:p w14:paraId="7FAAB397" w14:textId="77777777" w:rsidR="009A4DE7" w:rsidRDefault="009A4DE7" w:rsidP="002D17AE">
            <w:pPr>
              <w:pStyle w:val="TableParagraph"/>
              <w:numPr>
                <w:ilvl w:val="0"/>
                <w:numId w:val="35"/>
              </w:numPr>
              <w:tabs>
                <w:tab w:val="left" w:pos="467"/>
              </w:tabs>
              <w:spacing w:before="119"/>
              <w:ind w:right="91" w:hanging="360"/>
              <w:jc w:val="both"/>
              <w:rPr>
                <w:sz w:val="21"/>
              </w:rPr>
            </w:pPr>
            <w:r>
              <w:rPr>
                <w:sz w:val="21"/>
              </w:rPr>
              <w:t>Twenty-one (21) ACT (or SAT equivalent) or achieve a qualifying passing score on the Praxis Core Academic Skills for Educators examination or minimum GPA of 3.0 on a minimum of 60-hours of course credit as established by the State Board of Education; and</w:t>
            </w:r>
          </w:p>
          <w:p w14:paraId="52B8B65E" w14:textId="77777777" w:rsidR="009A4DE7" w:rsidRDefault="009A4DE7" w:rsidP="002D17AE">
            <w:pPr>
              <w:pStyle w:val="TableParagraph"/>
              <w:numPr>
                <w:ilvl w:val="0"/>
                <w:numId w:val="35"/>
              </w:numPr>
              <w:tabs>
                <w:tab w:val="left" w:pos="437"/>
              </w:tabs>
              <w:spacing w:before="120"/>
              <w:ind w:left="437" w:hanging="330"/>
              <w:jc w:val="both"/>
              <w:rPr>
                <w:sz w:val="21"/>
              </w:rPr>
            </w:pPr>
            <w:r>
              <w:rPr>
                <w:sz w:val="21"/>
              </w:rPr>
              <w:t>Praxis</w:t>
            </w:r>
            <w:r>
              <w:rPr>
                <w:spacing w:val="-15"/>
                <w:sz w:val="21"/>
              </w:rPr>
              <w:t xml:space="preserve"> </w:t>
            </w:r>
            <w:r>
              <w:rPr>
                <w:sz w:val="21"/>
              </w:rPr>
              <w:t>Subject</w:t>
            </w:r>
            <w:r>
              <w:rPr>
                <w:spacing w:val="-12"/>
                <w:sz w:val="21"/>
              </w:rPr>
              <w:t xml:space="preserve"> </w:t>
            </w:r>
            <w:r>
              <w:rPr>
                <w:sz w:val="21"/>
              </w:rPr>
              <w:t>Assessment</w:t>
            </w:r>
            <w:r>
              <w:rPr>
                <w:spacing w:val="-13"/>
                <w:sz w:val="21"/>
              </w:rPr>
              <w:t xml:space="preserve"> </w:t>
            </w:r>
            <w:r>
              <w:rPr>
                <w:sz w:val="21"/>
              </w:rPr>
              <w:t>(Principles</w:t>
            </w:r>
            <w:r>
              <w:rPr>
                <w:spacing w:val="-12"/>
                <w:sz w:val="21"/>
              </w:rPr>
              <w:t xml:space="preserve"> </w:t>
            </w:r>
            <w:r>
              <w:rPr>
                <w:sz w:val="21"/>
              </w:rPr>
              <w:t>of</w:t>
            </w:r>
            <w:r>
              <w:rPr>
                <w:spacing w:val="-12"/>
                <w:sz w:val="21"/>
              </w:rPr>
              <w:t xml:space="preserve"> </w:t>
            </w:r>
            <w:r>
              <w:rPr>
                <w:sz w:val="21"/>
              </w:rPr>
              <w:t>Learning</w:t>
            </w:r>
            <w:r>
              <w:rPr>
                <w:spacing w:val="-12"/>
                <w:sz w:val="21"/>
              </w:rPr>
              <w:t xml:space="preserve"> </w:t>
            </w:r>
            <w:r>
              <w:rPr>
                <w:sz w:val="21"/>
              </w:rPr>
              <w:t>and</w:t>
            </w:r>
            <w:r>
              <w:rPr>
                <w:spacing w:val="-11"/>
                <w:sz w:val="21"/>
              </w:rPr>
              <w:t xml:space="preserve"> </w:t>
            </w:r>
            <w:r>
              <w:rPr>
                <w:spacing w:val="-2"/>
                <w:sz w:val="21"/>
              </w:rPr>
              <w:t>Teaching)</w:t>
            </w:r>
          </w:p>
          <w:p w14:paraId="13392093" w14:textId="77777777" w:rsidR="009A4DE7" w:rsidRDefault="009A4DE7" w:rsidP="002D17AE">
            <w:pPr>
              <w:pStyle w:val="TableParagraph"/>
              <w:numPr>
                <w:ilvl w:val="0"/>
                <w:numId w:val="35"/>
              </w:numPr>
              <w:tabs>
                <w:tab w:val="left" w:pos="437"/>
                <w:tab w:val="left" w:pos="467"/>
              </w:tabs>
              <w:spacing w:before="121"/>
              <w:ind w:right="92" w:hanging="360"/>
              <w:jc w:val="both"/>
              <w:rPr>
                <w:sz w:val="21"/>
              </w:rPr>
            </w:pPr>
            <w:r>
              <w:rPr>
                <w:sz w:val="21"/>
              </w:rPr>
              <w:t xml:space="preserve">Praxis Subject Assessment (Specialty Area for Emotional </w:t>
            </w:r>
            <w:r>
              <w:rPr>
                <w:spacing w:val="-2"/>
                <w:sz w:val="21"/>
              </w:rPr>
              <w:t>Disability)</w:t>
            </w:r>
          </w:p>
        </w:tc>
        <w:tc>
          <w:tcPr>
            <w:tcW w:w="1096" w:type="dxa"/>
            <w:tcBorders>
              <w:bottom w:val="nil"/>
            </w:tcBorders>
          </w:tcPr>
          <w:p w14:paraId="11A35483" w14:textId="77777777" w:rsidR="009A4DE7" w:rsidRDefault="009A4DE7" w:rsidP="002D17AE">
            <w:pPr>
              <w:pStyle w:val="TableParagraph"/>
              <w:spacing w:before="120"/>
              <w:ind w:left="108"/>
              <w:rPr>
                <w:sz w:val="21"/>
              </w:rPr>
            </w:pPr>
            <w:r>
              <w:rPr>
                <w:sz w:val="21"/>
              </w:rPr>
              <w:t xml:space="preserve">5 </w:t>
            </w:r>
            <w:r>
              <w:rPr>
                <w:spacing w:val="-2"/>
                <w:sz w:val="21"/>
              </w:rPr>
              <w:t>years</w:t>
            </w:r>
          </w:p>
        </w:tc>
        <w:tc>
          <w:tcPr>
            <w:tcW w:w="1770" w:type="dxa"/>
            <w:tcBorders>
              <w:bottom w:val="nil"/>
            </w:tcBorders>
          </w:tcPr>
          <w:p w14:paraId="41EDE667" w14:textId="77777777" w:rsidR="009A4DE7" w:rsidRDefault="009A4DE7" w:rsidP="002D17AE">
            <w:pPr>
              <w:pStyle w:val="TableParagraph"/>
              <w:spacing w:before="120"/>
              <w:ind w:left="108" w:right="150"/>
              <w:rPr>
                <w:b/>
                <w:sz w:val="17"/>
              </w:rPr>
            </w:pPr>
            <w:r>
              <w:rPr>
                <w:sz w:val="21"/>
              </w:rPr>
              <w:t>Three (3) semester</w:t>
            </w:r>
            <w:r>
              <w:rPr>
                <w:spacing w:val="-14"/>
                <w:sz w:val="21"/>
              </w:rPr>
              <w:t xml:space="preserve"> </w:t>
            </w:r>
            <w:r>
              <w:rPr>
                <w:sz w:val="21"/>
              </w:rPr>
              <w:t>hours</w:t>
            </w:r>
            <w:r>
              <w:rPr>
                <w:spacing w:val="-13"/>
                <w:sz w:val="21"/>
              </w:rPr>
              <w:t xml:space="preserve"> </w:t>
            </w:r>
            <w:r>
              <w:rPr>
                <w:sz w:val="21"/>
              </w:rPr>
              <w:t>in content or job/skill related area</w:t>
            </w:r>
            <w:r>
              <w:rPr>
                <w:spacing w:val="80"/>
                <w:sz w:val="21"/>
              </w:rPr>
              <w:t xml:space="preserve"> </w:t>
            </w:r>
            <w:r>
              <w:rPr>
                <w:b/>
                <w:sz w:val="17"/>
                <w:u w:val="single"/>
              </w:rPr>
              <w:t>OR</w:t>
            </w:r>
          </w:p>
        </w:tc>
      </w:tr>
      <w:tr w:rsidR="009A4DE7" w14:paraId="42B08645" w14:textId="77777777" w:rsidTr="002D17AE">
        <w:trPr>
          <w:trHeight w:val="3546"/>
        </w:trPr>
        <w:tc>
          <w:tcPr>
            <w:tcW w:w="1020" w:type="dxa"/>
            <w:tcBorders>
              <w:top w:val="nil"/>
            </w:tcBorders>
          </w:tcPr>
          <w:p w14:paraId="287A28C3" w14:textId="77777777" w:rsidR="009A4DE7" w:rsidRDefault="009A4DE7" w:rsidP="002D17AE">
            <w:pPr>
              <w:pStyle w:val="TableParagraph"/>
              <w:rPr>
                <w:sz w:val="20"/>
              </w:rPr>
            </w:pPr>
          </w:p>
        </w:tc>
        <w:tc>
          <w:tcPr>
            <w:tcW w:w="6014" w:type="dxa"/>
            <w:vMerge/>
            <w:tcBorders>
              <w:top w:val="nil"/>
            </w:tcBorders>
          </w:tcPr>
          <w:p w14:paraId="717A8506" w14:textId="77777777" w:rsidR="009A4DE7" w:rsidRDefault="009A4DE7" w:rsidP="002D17AE">
            <w:pPr>
              <w:rPr>
                <w:sz w:val="2"/>
                <w:szCs w:val="2"/>
              </w:rPr>
            </w:pPr>
          </w:p>
        </w:tc>
        <w:tc>
          <w:tcPr>
            <w:tcW w:w="1096" w:type="dxa"/>
            <w:tcBorders>
              <w:top w:val="nil"/>
            </w:tcBorders>
          </w:tcPr>
          <w:p w14:paraId="044E1C43" w14:textId="77777777" w:rsidR="009A4DE7" w:rsidRDefault="009A4DE7" w:rsidP="002D17AE">
            <w:pPr>
              <w:pStyle w:val="TableParagraph"/>
              <w:rPr>
                <w:sz w:val="20"/>
              </w:rPr>
            </w:pPr>
          </w:p>
        </w:tc>
        <w:tc>
          <w:tcPr>
            <w:tcW w:w="1770" w:type="dxa"/>
            <w:tcBorders>
              <w:top w:val="nil"/>
            </w:tcBorders>
          </w:tcPr>
          <w:p w14:paraId="439EEB2A" w14:textId="77777777" w:rsidR="009A4DE7" w:rsidRDefault="009A4DE7" w:rsidP="002D17AE">
            <w:pPr>
              <w:pStyle w:val="TableParagraph"/>
              <w:spacing w:before="50"/>
              <w:ind w:left="108" w:right="333"/>
              <w:rPr>
                <w:sz w:val="21"/>
              </w:rPr>
            </w:pPr>
            <w:r>
              <w:rPr>
                <w:sz w:val="21"/>
              </w:rPr>
              <w:t xml:space="preserve">Five (5) </w:t>
            </w:r>
            <w:r>
              <w:rPr>
                <w:spacing w:val="-2"/>
                <w:sz w:val="21"/>
              </w:rPr>
              <w:t xml:space="preserve">continuing </w:t>
            </w:r>
            <w:r>
              <w:rPr>
                <w:sz w:val="21"/>
              </w:rPr>
              <w:t>education</w:t>
            </w:r>
            <w:r>
              <w:rPr>
                <w:spacing w:val="-4"/>
                <w:sz w:val="21"/>
              </w:rPr>
              <w:t xml:space="preserve"> </w:t>
            </w:r>
            <w:r>
              <w:rPr>
                <w:sz w:val="21"/>
              </w:rPr>
              <w:t>units (CEU’s) in content or job/skill</w:t>
            </w:r>
            <w:r>
              <w:rPr>
                <w:spacing w:val="-14"/>
                <w:sz w:val="21"/>
              </w:rPr>
              <w:t xml:space="preserve"> </w:t>
            </w:r>
            <w:r>
              <w:rPr>
                <w:sz w:val="21"/>
              </w:rPr>
              <w:t xml:space="preserve">related </w:t>
            </w:r>
            <w:r>
              <w:rPr>
                <w:spacing w:val="-4"/>
                <w:sz w:val="21"/>
              </w:rPr>
              <w:t>area</w:t>
            </w:r>
          </w:p>
        </w:tc>
      </w:tr>
      <w:tr w:rsidR="009A4DE7" w14:paraId="18BB032B" w14:textId="77777777" w:rsidTr="002D17AE">
        <w:trPr>
          <w:trHeight w:val="866"/>
        </w:trPr>
        <w:tc>
          <w:tcPr>
            <w:tcW w:w="1020" w:type="dxa"/>
          </w:tcPr>
          <w:p w14:paraId="091BE102" w14:textId="77777777" w:rsidR="009A4DE7" w:rsidRDefault="009A4DE7" w:rsidP="002D17AE">
            <w:pPr>
              <w:pStyle w:val="TableParagraph"/>
              <w:spacing w:before="118" w:line="244" w:lineRule="auto"/>
              <w:ind w:left="107" w:right="416"/>
            </w:pPr>
            <w:r>
              <w:rPr>
                <w:spacing w:val="-2"/>
              </w:rPr>
              <w:t xml:space="preserve">Class </w:t>
            </w:r>
            <w:r>
              <w:rPr>
                <w:spacing w:val="-5"/>
              </w:rPr>
              <w:t>AAA</w:t>
            </w:r>
          </w:p>
        </w:tc>
        <w:tc>
          <w:tcPr>
            <w:tcW w:w="6014" w:type="dxa"/>
          </w:tcPr>
          <w:p w14:paraId="0D93B856" w14:textId="77777777" w:rsidR="009A4DE7" w:rsidRDefault="009A4DE7" w:rsidP="002D17AE">
            <w:pPr>
              <w:pStyle w:val="TableParagraph"/>
              <w:numPr>
                <w:ilvl w:val="0"/>
                <w:numId w:val="34"/>
              </w:numPr>
              <w:tabs>
                <w:tab w:val="left" w:pos="437"/>
              </w:tabs>
              <w:spacing w:before="121"/>
              <w:ind w:left="437" w:hanging="330"/>
            </w:pPr>
            <w:r>
              <w:t>Meet</w:t>
            </w:r>
            <w:r>
              <w:rPr>
                <w:spacing w:val="-2"/>
              </w:rPr>
              <w:t xml:space="preserve"> </w:t>
            </w:r>
            <w:r>
              <w:t>the</w:t>
            </w:r>
            <w:r>
              <w:rPr>
                <w:spacing w:val="-3"/>
              </w:rPr>
              <w:t xml:space="preserve"> </w:t>
            </w:r>
            <w:r>
              <w:t>requirements</w:t>
            </w:r>
            <w:r>
              <w:rPr>
                <w:spacing w:val="-4"/>
              </w:rPr>
              <w:t xml:space="preserve"> </w:t>
            </w:r>
            <w:r>
              <w:t>for</w:t>
            </w:r>
            <w:r>
              <w:rPr>
                <w:spacing w:val="-5"/>
              </w:rPr>
              <w:t xml:space="preserve"> </w:t>
            </w:r>
            <w:r>
              <w:t>a</w:t>
            </w:r>
            <w:r>
              <w:rPr>
                <w:spacing w:val="-5"/>
              </w:rPr>
              <w:t xml:space="preserve"> </w:t>
            </w:r>
            <w:r>
              <w:t>Five-Year</w:t>
            </w:r>
            <w:r>
              <w:rPr>
                <w:spacing w:val="-4"/>
              </w:rPr>
              <w:t xml:space="preserve"> </w:t>
            </w:r>
            <w:r>
              <w:t>Class</w:t>
            </w:r>
            <w:r>
              <w:rPr>
                <w:spacing w:val="-3"/>
              </w:rPr>
              <w:t xml:space="preserve"> </w:t>
            </w:r>
            <w:r>
              <w:t>AA</w:t>
            </w:r>
            <w:r>
              <w:rPr>
                <w:spacing w:val="-3"/>
              </w:rPr>
              <w:t xml:space="preserve"> </w:t>
            </w:r>
            <w:r>
              <w:rPr>
                <w:spacing w:val="-2"/>
              </w:rPr>
              <w:t>License</w:t>
            </w:r>
          </w:p>
          <w:p w14:paraId="77136DF7" w14:textId="77777777" w:rsidR="009A4DE7" w:rsidRDefault="009A4DE7" w:rsidP="002D17AE">
            <w:pPr>
              <w:pStyle w:val="TableParagraph"/>
              <w:numPr>
                <w:ilvl w:val="0"/>
                <w:numId w:val="34"/>
              </w:numPr>
              <w:tabs>
                <w:tab w:val="left" w:pos="438"/>
              </w:tabs>
              <w:spacing w:before="121"/>
              <w:ind w:left="438" w:hanging="330"/>
            </w:pPr>
            <w:r>
              <w:t>Specialist</w:t>
            </w:r>
            <w:r>
              <w:rPr>
                <w:spacing w:val="-3"/>
              </w:rPr>
              <w:t xml:space="preserve"> </w:t>
            </w:r>
            <w:r>
              <w:t>degree</w:t>
            </w:r>
            <w:r>
              <w:rPr>
                <w:spacing w:val="-6"/>
              </w:rPr>
              <w:t xml:space="preserve"> </w:t>
            </w:r>
            <w:r>
              <w:t>in</w:t>
            </w:r>
            <w:r>
              <w:rPr>
                <w:spacing w:val="-6"/>
              </w:rPr>
              <w:t xml:space="preserve"> </w:t>
            </w:r>
            <w:r>
              <w:t>emotional</w:t>
            </w:r>
            <w:r>
              <w:rPr>
                <w:spacing w:val="-2"/>
              </w:rPr>
              <w:t xml:space="preserve"> disability</w:t>
            </w:r>
          </w:p>
        </w:tc>
        <w:tc>
          <w:tcPr>
            <w:tcW w:w="1096" w:type="dxa"/>
          </w:tcPr>
          <w:p w14:paraId="3F6E9BCF" w14:textId="77777777" w:rsidR="009A4DE7" w:rsidRDefault="009A4DE7" w:rsidP="002D17AE">
            <w:pPr>
              <w:pStyle w:val="TableParagraph"/>
              <w:spacing w:before="121"/>
              <w:ind w:left="108"/>
            </w:pPr>
            <w:r>
              <w:t xml:space="preserve">5 </w:t>
            </w:r>
            <w:r>
              <w:rPr>
                <w:spacing w:val="-4"/>
              </w:rPr>
              <w:t>years</w:t>
            </w:r>
          </w:p>
        </w:tc>
        <w:tc>
          <w:tcPr>
            <w:tcW w:w="1770" w:type="dxa"/>
          </w:tcPr>
          <w:p w14:paraId="115C3070" w14:textId="77777777" w:rsidR="009A4DE7" w:rsidRDefault="009A4DE7" w:rsidP="002D17AE">
            <w:pPr>
              <w:pStyle w:val="TableParagraph"/>
              <w:spacing w:before="121"/>
              <w:ind w:left="109"/>
            </w:pPr>
            <w:r>
              <w:t>Same</w:t>
            </w:r>
            <w:r>
              <w:rPr>
                <w:spacing w:val="-2"/>
              </w:rPr>
              <w:t xml:space="preserve"> </w:t>
            </w:r>
            <w:r>
              <w:t>as</w:t>
            </w:r>
            <w:r>
              <w:rPr>
                <w:spacing w:val="-2"/>
              </w:rPr>
              <w:t xml:space="preserve"> </w:t>
            </w:r>
            <w:r>
              <w:t>for</w:t>
            </w:r>
            <w:r>
              <w:rPr>
                <w:spacing w:val="1"/>
              </w:rPr>
              <w:t xml:space="preserve"> </w:t>
            </w:r>
            <w:r>
              <w:rPr>
                <w:spacing w:val="-5"/>
              </w:rPr>
              <w:t>AA</w:t>
            </w:r>
          </w:p>
        </w:tc>
      </w:tr>
      <w:tr w:rsidR="009A4DE7" w14:paraId="39B06783" w14:textId="77777777" w:rsidTr="002D17AE">
        <w:trPr>
          <w:trHeight w:val="865"/>
        </w:trPr>
        <w:tc>
          <w:tcPr>
            <w:tcW w:w="1020" w:type="dxa"/>
          </w:tcPr>
          <w:p w14:paraId="5975513A" w14:textId="77777777" w:rsidR="009A4DE7" w:rsidRDefault="009A4DE7" w:rsidP="002D17AE">
            <w:pPr>
              <w:pStyle w:val="TableParagraph"/>
              <w:spacing w:before="118" w:line="244" w:lineRule="auto"/>
              <w:ind w:left="107" w:right="263"/>
            </w:pPr>
            <w:r>
              <w:rPr>
                <w:spacing w:val="-2"/>
              </w:rPr>
              <w:t xml:space="preserve">Class </w:t>
            </w:r>
            <w:r>
              <w:rPr>
                <w:spacing w:val="-4"/>
              </w:rPr>
              <w:t>AAAA</w:t>
            </w:r>
          </w:p>
        </w:tc>
        <w:tc>
          <w:tcPr>
            <w:tcW w:w="6014" w:type="dxa"/>
          </w:tcPr>
          <w:p w14:paraId="04B9F84A" w14:textId="77777777" w:rsidR="009A4DE7" w:rsidRDefault="009A4DE7" w:rsidP="002D17AE">
            <w:pPr>
              <w:pStyle w:val="TableParagraph"/>
              <w:numPr>
                <w:ilvl w:val="0"/>
                <w:numId w:val="33"/>
              </w:numPr>
              <w:tabs>
                <w:tab w:val="left" w:pos="437"/>
              </w:tabs>
              <w:spacing w:before="121"/>
              <w:ind w:left="437" w:hanging="330"/>
            </w:pPr>
            <w:r>
              <w:t>Meet</w:t>
            </w:r>
            <w:r>
              <w:rPr>
                <w:spacing w:val="-2"/>
              </w:rPr>
              <w:t xml:space="preserve"> </w:t>
            </w:r>
            <w:r>
              <w:t>the</w:t>
            </w:r>
            <w:r>
              <w:rPr>
                <w:spacing w:val="-3"/>
              </w:rPr>
              <w:t xml:space="preserve"> </w:t>
            </w:r>
            <w:r>
              <w:t>requirements</w:t>
            </w:r>
            <w:r>
              <w:rPr>
                <w:spacing w:val="-4"/>
              </w:rPr>
              <w:t xml:space="preserve"> </w:t>
            </w:r>
            <w:r>
              <w:t>for</w:t>
            </w:r>
            <w:r>
              <w:rPr>
                <w:spacing w:val="-5"/>
              </w:rPr>
              <w:t xml:space="preserve"> </w:t>
            </w:r>
            <w:r>
              <w:t>a</w:t>
            </w:r>
            <w:r>
              <w:rPr>
                <w:spacing w:val="-5"/>
              </w:rPr>
              <w:t xml:space="preserve"> </w:t>
            </w:r>
            <w:r>
              <w:t>Five-Year</w:t>
            </w:r>
            <w:r>
              <w:rPr>
                <w:spacing w:val="-4"/>
              </w:rPr>
              <w:t xml:space="preserve"> </w:t>
            </w:r>
            <w:r>
              <w:t>Class</w:t>
            </w:r>
            <w:r>
              <w:rPr>
                <w:spacing w:val="-3"/>
              </w:rPr>
              <w:t xml:space="preserve"> </w:t>
            </w:r>
            <w:r>
              <w:t>AA</w:t>
            </w:r>
            <w:r>
              <w:rPr>
                <w:spacing w:val="-3"/>
              </w:rPr>
              <w:t xml:space="preserve"> </w:t>
            </w:r>
            <w:r>
              <w:rPr>
                <w:spacing w:val="-2"/>
              </w:rPr>
              <w:t>License</w:t>
            </w:r>
          </w:p>
          <w:p w14:paraId="6D76D6AB" w14:textId="77777777" w:rsidR="009A4DE7" w:rsidRDefault="009A4DE7" w:rsidP="002D17AE">
            <w:pPr>
              <w:pStyle w:val="TableParagraph"/>
              <w:numPr>
                <w:ilvl w:val="0"/>
                <w:numId w:val="33"/>
              </w:numPr>
              <w:tabs>
                <w:tab w:val="left" w:pos="437"/>
              </w:tabs>
              <w:spacing w:before="121"/>
              <w:ind w:left="437" w:hanging="330"/>
            </w:pPr>
            <w:r>
              <w:t>Doctoral</w:t>
            </w:r>
            <w:r>
              <w:rPr>
                <w:spacing w:val="-5"/>
              </w:rPr>
              <w:t xml:space="preserve"> </w:t>
            </w:r>
            <w:r>
              <w:t>degree</w:t>
            </w:r>
            <w:r>
              <w:rPr>
                <w:spacing w:val="-4"/>
              </w:rPr>
              <w:t xml:space="preserve"> </w:t>
            </w:r>
            <w:r>
              <w:t>in</w:t>
            </w:r>
            <w:r>
              <w:rPr>
                <w:spacing w:val="-2"/>
              </w:rPr>
              <w:t xml:space="preserve"> </w:t>
            </w:r>
            <w:r>
              <w:t>emotional</w:t>
            </w:r>
            <w:r>
              <w:rPr>
                <w:spacing w:val="-1"/>
              </w:rPr>
              <w:t xml:space="preserve"> </w:t>
            </w:r>
            <w:r>
              <w:rPr>
                <w:spacing w:val="-2"/>
              </w:rPr>
              <w:t>disability</w:t>
            </w:r>
          </w:p>
        </w:tc>
        <w:tc>
          <w:tcPr>
            <w:tcW w:w="1096" w:type="dxa"/>
          </w:tcPr>
          <w:p w14:paraId="03164946" w14:textId="77777777" w:rsidR="009A4DE7" w:rsidRDefault="009A4DE7" w:rsidP="002D17AE">
            <w:pPr>
              <w:pStyle w:val="TableParagraph"/>
              <w:spacing w:before="121"/>
              <w:ind w:left="108"/>
            </w:pPr>
            <w:r>
              <w:t xml:space="preserve">5 </w:t>
            </w:r>
            <w:r>
              <w:rPr>
                <w:spacing w:val="-4"/>
              </w:rPr>
              <w:t>years</w:t>
            </w:r>
          </w:p>
        </w:tc>
        <w:tc>
          <w:tcPr>
            <w:tcW w:w="1770" w:type="dxa"/>
          </w:tcPr>
          <w:p w14:paraId="0905AC51" w14:textId="77777777" w:rsidR="009A4DE7" w:rsidRDefault="009A4DE7" w:rsidP="002D17AE">
            <w:pPr>
              <w:pStyle w:val="TableParagraph"/>
              <w:spacing w:before="121"/>
              <w:ind w:left="108"/>
            </w:pPr>
            <w:r>
              <w:t>Same</w:t>
            </w:r>
            <w:r>
              <w:rPr>
                <w:spacing w:val="-2"/>
              </w:rPr>
              <w:t xml:space="preserve"> </w:t>
            </w:r>
            <w:r>
              <w:t>as</w:t>
            </w:r>
            <w:r>
              <w:rPr>
                <w:spacing w:val="-2"/>
              </w:rPr>
              <w:t xml:space="preserve"> </w:t>
            </w:r>
            <w:r>
              <w:t>for</w:t>
            </w:r>
            <w:r>
              <w:rPr>
                <w:spacing w:val="1"/>
              </w:rPr>
              <w:t xml:space="preserve"> </w:t>
            </w:r>
            <w:r>
              <w:rPr>
                <w:spacing w:val="-5"/>
              </w:rPr>
              <w:t>AA</w:t>
            </w:r>
          </w:p>
        </w:tc>
      </w:tr>
    </w:tbl>
    <w:p w14:paraId="3F7FCD05" w14:textId="77777777" w:rsidR="009A4DE7" w:rsidRDefault="009A4DE7" w:rsidP="009A4DE7">
      <w:pPr>
        <w:sectPr w:rsidR="009A4DE7" w:rsidSect="009A4DE7">
          <w:pgSz w:w="12240" w:h="15840"/>
          <w:pgMar w:top="1420" w:right="700" w:bottom="1700" w:left="1220" w:header="0" w:footer="1446" w:gutter="0"/>
          <w:cols w:space="720"/>
        </w:sectPr>
      </w:pPr>
    </w:p>
    <w:p w14:paraId="24E90B77" w14:textId="77777777" w:rsidR="009A4DE7" w:rsidRDefault="009A4DE7" w:rsidP="009A4DE7">
      <w:pPr>
        <w:pStyle w:val="BodyText"/>
        <w:spacing w:before="1"/>
        <w:rPr>
          <w:b/>
          <w:sz w:val="2"/>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6014"/>
        <w:gridCol w:w="1096"/>
        <w:gridCol w:w="1770"/>
      </w:tblGrid>
      <w:tr w:rsidR="009A4DE7" w14:paraId="3C8A8547" w14:textId="77777777" w:rsidTr="002D17AE">
        <w:trPr>
          <w:trHeight w:val="573"/>
        </w:trPr>
        <w:tc>
          <w:tcPr>
            <w:tcW w:w="9900" w:type="dxa"/>
            <w:gridSpan w:val="4"/>
          </w:tcPr>
          <w:p w14:paraId="1B69951F" w14:textId="77777777" w:rsidR="009A4DE7" w:rsidRDefault="009A4DE7" w:rsidP="002D17AE">
            <w:pPr>
              <w:pStyle w:val="TableParagraph"/>
              <w:spacing w:before="1"/>
              <w:ind w:left="7" w:right="2"/>
              <w:jc w:val="center"/>
              <w:rPr>
                <w:b/>
                <w:sz w:val="24"/>
              </w:rPr>
            </w:pPr>
            <w:r>
              <w:rPr>
                <w:b/>
                <w:sz w:val="24"/>
              </w:rPr>
              <w:t>FIVE</w:t>
            </w:r>
            <w:r>
              <w:rPr>
                <w:b/>
                <w:spacing w:val="-5"/>
                <w:sz w:val="24"/>
              </w:rPr>
              <w:t xml:space="preserve"> </w:t>
            </w:r>
            <w:r>
              <w:rPr>
                <w:b/>
                <w:sz w:val="24"/>
              </w:rPr>
              <w:t>YEAR</w:t>
            </w:r>
            <w:r>
              <w:rPr>
                <w:b/>
                <w:spacing w:val="-3"/>
                <w:sz w:val="24"/>
              </w:rPr>
              <w:t xml:space="preserve"> </w:t>
            </w:r>
            <w:r>
              <w:rPr>
                <w:b/>
                <w:sz w:val="24"/>
              </w:rPr>
              <w:t>EDUCATOR</w:t>
            </w:r>
            <w:r>
              <w:rPr>
                <w:b/>
                <w:spacing w:val="-3"/>
                <w:sz w:val="24"/>
              </w:rPr>
              <w:t xml:space="preserve"> </w:t>
            </w:r>
            <w:r>
              <w:rPr>
                <w:b/>
                <w:sz w:val="24"/>
              </w:rPr>
              <w:t>LICENSE</w:t>
            </w:r>
            <w:r>
              <w:rPr>
                <w:b/>
                <w:spacing w:val="-2"/>
                <w:sz w:val="24"/>
              </w:rPr>
              <w:t xml:space="preserve"> </w:t>
            </w:r>
            <w:r>
              <w:rPr>
                <w:b/>
                <w:sz w:val="24"/>
              </w:rPr>
              <w:t>–</w:t>
            </w:r>
            <w:r>
              <w:rPr>
                <w:b/>
                <w:spacing w:val="-2"/>
                <w:sz w:val="24"/>
              </w:rPr>
              <w:t xml:space="preserve"> </w:t>
            </w:r>
            <w:r>
              <w:rPr>
                <w:b/>
                <w:sz w:val="24"/>
              </w:rPr>
              <w:t>DYSLEXIA</w:t>
            </w:r>
            <w:r>
              <w:rPr>
                <w:b/>
                <w:spacing w:val="-3"/>
                <w:sz w:val="24"/>
              </w:rPr>
              <w:t xml:space="preserve"> </w:t>
            </w:r>
            <w:r>
              <w:rPr>
                <w:b/>
                <w:sz w:val="24"/>
              </w:rPr>
              <w:t>THERAPY</w:t>
            </w:r>
            <w:r>
              <w:rPr>
                <w:b/>
                <w:spacing w:val="-3"/>
                <w:sz w:val="24"/>
              </w:rPr>
              <w:t xml:space="preserve"> </w:t>
            </w:r>
            <w:r>
              <w:rPr>
                <w:b/>
                <w:spacing w:val="-2"/>
                <w:sz w:val="24"/>
              </w:rPr>
              <w:t>(203)</w:t>
            </w:r>
          </w:p>
        </w:tc>
      </w:tr>
      <w:tr w:rsidR="009A4DE7" w14:paraId="63F5744F" w14:textId="77777777" w:rsidTr="002D17AE">
        <w:trPr>
          <w:trHeight w:val="573"/>
        </w:trPr>
        <w:tc>
          <w:tcPr>
            <w:tcW w:w="1020" w:type="dxa"/>
          </w:tcPr>
          <w:p w14:paraId="2927C56B" w14:textId="77777777" w:rsidR="009A4DE7" w:rsidRDefault="009A4DE7" w:rsidP="002D17AE">
            <w:pPr>
              <w:pStyle w:val="TableParagraph"/>
              <w:spacing w:line="251" w:lineRule="exact"/>
              <w:ind w:left="153"/>
              <w:rPr>
                <w:b/>
              </w:rPr>
            </w:pPr>
            <w:r>
              <w:rPr>
                <w:b/>
                <w:spacing w:val="-2"/>
              </w:rPr>
              <w:t>License</w:t>
            </w:r>
          </w:p>
        </w:tc>
        <w:tc>
          <w:tcPr>
            <w:tcW w:w="6014" w:type="dxa"/>
          </w:tcPr>
          <w:p w14:paraId="75CD5E6D" w14:textId="77777777" w:rsidR="009A4DE7" w:rsidRDefault="009A4DE7" w:rsidP="002D17AE">
            <w:pPr>
              <w:pStyle w:val="TableParagraph"/>
              <w:spacing w:line="251" w:lineRule="exact"/>
              <w:ind w:left="12"/>
              <w:jc w:val="center"/>
              <w:rPr>
                <w:b/>
              </w:rPr>
            </w:pPr>
            <w:r>
              <w:rPr>
                <w:b/>
                <w:spacing w:val="-2"/>
              </w:rPr>
              <w:t>Requirements</w:t>
            </w:r>
          </w:p>
        </w:tc>
        <w:tc>
          <w:tcPr>
            <w:tcW w:w="1096" w:type="dxa"/>
          </w:tcPr>
          <w:p w14:paraId="62AC8384" w14:textId="77777777" w:rsidR="009A4DE7" w:rsidRDefault="009A4DE7" w:rsidP="002D17AE">
            <w:pPr>
              <w:pStyle w:val="TableParagraph"/>
              <w:spacing w:line="251" w:lineRule="exact"/>
              <w:ind w:left="168"/>
              <w:rPr>
                <w:b/>
              </w:rPr>
            </w:pPr>
            <w:r>
              <w:rPr>
                <w:b/>
                <w:spacing w:val="-2"/>
              </w:rPr>
              <w:t>Validity</w:t>
            </w:r>
          </w:p>
        </w:tc>
        <w:tc>
          <w:tcPr>
            <w:tcW w:w="1770" w:type="dxa"/>
          </w:tcPr>
          <w:p w14:paraId="0F3E4BFA" w14:textId="77777777" w:rsidR="009A4DE7" w:rsidRDefault="009A4DE7" w:rsidP="002D17AE">
            <w:pPr>
              <w:pStyle w:val="TableParagraph"/>
              <w:spacing w:line="251" w:lineRule="exact"/>
              <w:ind w:left="481"/>
              <w:rPr>
                <w:b/>
              </w:rPr>
            </w:pPr>
            <w:r>
              <w:rPr>
                <w:b/>
                <w:spacing w:val="-2"/>
              </w:rPr>
              <w:t>Renewal</w:t>
            </w:r>
          </w:p>
        </w:tc>
      </w:tr>
      <w:tr w:rsidR="009A4DE7" w14:paraId="7B32129C" w14:textId="77777777" w:rsidTr="002D17AE">
        <w:trPr>
          <w:trHeight w:val="5939"/>
        </w:trPr>
        <w:tc>
          <w:tcPr>
            <w:tcW w:w="1020" w:type="dxa"/>
          </w:tcPr>
          <w:p w14:paraId="5A7BE745" w14:textId="77777777" w:rsidR="009A4DE7" w:rsidRDefault="009A4DE7" w:rsidP="002D17AE">
            <w:pPr>
              <w:pStyle w:val="TableParagraph"/>
              <w:ind w:left="107" w:right="437"/>
              <w:rPr>
                <w:sz w:val="21"/>
              </w:rPr>
            </w:pPr>
            <w:r>
              <w:rPr>
                <w:spacing w:val="-2"/>
                <w:sz w:val="21"/>
              </w:rPr>
              <w:t xml:space="preserve">Class </w:t>
            </w:r>
            <w:r>
              <w:rPr>
                <w:spacing w:val="-6"/>
                <w:sz w:val="21"/>
              </w:rPr>
              <w:t>AA</w:t>
            </w:r>
          </w:p>
        </w:tc>
        <w:tc>
          <w:tcPr>
            <w:tcW w:w="6014" w:type="dxa"/>
          </w:tcPr>
          <w:p w14:paraId="5E642379" w14:textId="77777777" w:rsidR="009A4DE7" w:rsidRDefault="009A4DE7" w:rsidP="002D17AE">
            <w:pPr>
              <w:pStyle w:val="TableParagraph"/>
              <w:ind w:left="12" w:right="5"/>
              <w:jc w:val="center"/>
              <w:rPr>
                <w:b/>
                <w:sz w:val="21"/>
              </w:rPr>
            </w:pPr>
            <w:r>
              <w:rPr>
                <w:b/>
                <w:smallCaps/>
                <w:spacing w:val="-2"/>
                <w:sz w:val="21"/>
                <w:u w:val="single"/>
              </w:rPr>
              <w:t>Either</w:t>
            </w:r>
          </w:p>
          <w:p w14:paraId="42B1B7E4" w14:textId="77777777" w:rsidR="009A4DE7" w:rsidRDefault="009A4DE7" w:rsidP="002D17AE">
            <w:pPr>
              <w:pStyle w:val="TableParagraph"/>
              <w:spacing w:before="1" w:line="241" w:lineRule="exact"/>
              <w:ind w:left="107"/>
              <w:rPr>
                <w:sz w:val="21"/>
              </w:rPr>
            </w:pPr>
            <w:r>
              <w:rPr>
                <w:sz w:val="21"/>
              </w:rPr>
              <w:t>Hold</w:t>
            </w:r>
            <w:r>
              <w:rPr>
                <w:spacing w:val="-5"/>
                <w:sz w:val="21"/>
              </w:rPr>
              <w:t xml:space="preserve"> </w:t>
            </w:r>
            <w:r>
              <w:rPr>
                <w:sz w:val="21"/>
              </w:rPr>
              <w:t>a</w:t>
            </w:r>
            <w:r>
              <w:rPr>
                <w:spacing w:val="-5"/>
                <w:sz w:val="21"/>
              </w:rPr>
              <w:t xml:space="preserve"> </w:t>
            </w:r>
            <w:r>
              <w:rPr>
                <w:sz w:val="21"/>
              </w:rPr>
              <w:t>five-year</w:t>
            </w:r>
            <w:r>
              <w:rPr>
                <w:spacing w:val="-5"/>
                <w:sz w:val="21"/>
              </w:rPr>
              <w:t xml:space="preserve"> </w:t>
            </w:r>
            <w:r>
              <w:rPr>
                <w:sz w:val="21"/>
              </w:rPr>
              <w:t>teaching</w:t>
            </w:r>
            <w:r>
              <w:rPr>
                <w:spacing w:val="-4"/>
                <w:sz w:val="21"/>
              </w:rPr>
              <w:t xml:space="preserve"> </w:t>
            </w:r>
            <w:r>
              <w:rPr>
                <w:spacing w:val="-2"/>
                <w:sz w:val="21"/>
              </w:rPr>
              <w:t>license.</w:t>
            </w:r>
          </w:p>
          <w:p w14:paraId="36E884FD" w14:textId="77777777" w:rsidR="009A4DE7" w:rsidRDefault="009A4DE7" w:rsidP="002D17AE">
            <w:pPr>
              <w:pStyle w:val="TableParagraph"/>
              <w:spacing w:line="241" w:lineRule="exact"/>
              <w:ind w:left="107"/>
              <w:rPr>
                <w:sz w:val="21"/>
              </w:rPr>
            </w:pPr>
            <w:r>
              <w:rPr>
                <w:sz w:val="21"/>
              </w:rPr>
              <w:t>Complete</w:t>
            </w:r>
            <w:r>
              <w:rPr>
                <w:spacing w:val="-5"/>
                <w:sz w:val="21"/>
              </w:rPr>
              <w:t xml:space="preserve"> </w:t>
            </w:r>
            <w:r>
              <w:rPr>
                <w:sz w:val="21"/>
              </w:rPr>
              <w:t>a</w:t>
            </w:r>
            <w:r>
              <w:rPr>
                <w:spacing w:val="-5"/>
                <w:sz w:val="21"/>
              </w:rPr>
              <w:t xml:space="preserve"> </w:t>
            </w:r>
            <w:r>
              <w:rPr>
                <w:sz w:val="21"/>
              </w:rPr>
              <w:t>master’s</w:t>
            </w:r>
            <w:r>
              <w:rPr>
                <w:spacing w:val="-5"/>
                <w:sz w:val="21"/>
              </w:rPr>
              <w:t xml:space="preserve"> </w:t>
            </w:r>
            <w:r>
              <w:rPr>
                <w:sz w:val="21"/>
              </w:rPr>
              <w:t>degree</w:t>
            </w:r>
            <w:r>
              <w:rPr>
                <w:spacing w:val="-8"/>
                <w:sz w:val="21"/>
              </w:rPr>
              <w:t xml:space="preserve"> </w:t>
            </w:r>
            <w:r>
              <w:rPr>
                <w:sz w:val="21"/>
              </w:rPr>
              <w:t>program</w:t>
            </w:r>
            <w:r>
              <w:rPr>
                <w:spacing w:val="-5"/>
                <w:sz w:val="21"/>
              </w:rPr>
              <w:t xml:space="preserve"> </w:t>
            </w:r>
            <w:r>
              <w:rPr>
                <w:sz w:val="21"/>
              </w:rPr>
              <w:t>in</w:t>
            </w:r>
            <w:r>
              <w:rPr>
                <w:spacing w:val="-7"/>
                <w:sz w:val="21"/>
              </w:rPr>
              <w:t xml:space="preserve"> </w:t>
            </w:r>
            <w:r>
              <w:rPr>
                <w:sz w:val="21"/>
              </w:rPr>
              <w:t>Dyslexia</w:t>
            </w:r>
            <w:r>
              <w:rPr>
                <w:spacing w:val="-4"/>
                <w:sz w:val="21"/>
              </w:rPr>
              <w:t xml:space="preserve"> </w:t>
            </w:r>
            <w:r>
              <w:rPr>
                <w:spacing w:val="-2"/>
                <w:sz w:val="21"/>
              </w:rPr>
              <w:t>Therapy.</w:t>
            </w:r>
          </w:p>
          <w:p w14:paraId="1142AB9D" w14:textId="77777777" w:rsidR="009A4DE7" w:rsidRDefault="009A4DE7" w:rsidP="002D17AE">
            <w:pPr>
              <w:pStyle w:val="TableParagraph"/>
              <w:spacing w:before="38"/>
              <w:ind w:left="12" w:right="2"/>
              <w:jc w:val="center"/>
              <w:rPr>
                <w:b/>
                <w:sz w:val="17"/>
              </w:rPr>
            </w:pPr>
            <w:r>
              <w:rPr>
                <w:b/>
                <w:spacing w:val="-5"/>
                <w:sz w:val="17"/>
              </w:rPr>
              <w:t>OR</w:t>
            </w:r>
          </w:p>
          <w:p w14:paraId="45BE675F" w14:textId="77777777" w:rsidR="009A4DE7" w:rsidRDefault="009A4DE7" w:rsidP="002D17AE">
            <w:pPr>
              <w:pStyle w:val="TableParagraph"/>
              <w:spacing w:before="8"/>
              <w:ind w:left="107"/>
              <w:rPr>
                <w:sz w:val="21"/>
              </w:rPr>
            </w:pPr>
            <w:r>
              <w:rPr>
                <w:sz w:val="21"/>
              </w:rPr>
              <w:t>Hold</w:t>
            </w:r>
            <w:r>
              <w:rPr>
                <w:spacing w:val="-5"/>
                <w:sz w:val="21"/>
              </w:rPr>
              <w:t xml:space="preserve"> </w:t>
            </w:r>
            <w:r>
              <w:rPr>
                <w:sz w:val="21"/>
              </w:rPr>
              <w:t>a</w:t>
            </w:r>
            <w:r>
              <w:rPr>
                <w:spacing w:val="-5"/>
                <w:sz w:val="21"/>
              </w:rPr>
              <w:t xml:space="preserve"> </w:t>
            </w:r>
            <w:r>
              <w:rPr>
                <w:sz w:val="21"/>
              </w:rPr>
              <w:t>five-year</w:t>
            </w:r>
            <w:r>
              <w:rPr>
                <w:spacing w:val="-5"/>
                <w:sz w:val="21"/>
              </w:rPr>
              <w:t xml:space="preserve"> </w:t>
            </w:r>
            <w:r>
              <w:rPr>
                <w:sz w:val="21"/>
              </w:rPr>
              <w:t>teaching</w:t>
            </w:r>
            <w:r>
              <w:rPr>
                <w:spacing w:val="-4"/>
                <w:sz w:val="21"/>
              </w:rPr>
              <w:t xml:space="preserve"> </w:t>
            </w:r>
            <w:r>
              <w:rPr>
                <w:spacing w:val="-2"/>
                <w:sz w:val="21"/>
              </w:rPr>
              <w:t>license.</w:t>
            </w:r>
          </w:p>
          <w:p w14:paraId="34909056" w14:textId="77777777" w:rsidR="009A4DE7" w:rsidRDefault="009A4DE7" w:rsidP="002D17AE">
            <w:pPr>
              <w:pStyle w:val="TableParagraph"/>
              <w:spacing w:before="1"/>
              <w:ind w:left="107"/>
              <w:rPr>
                <w:sz w:val="21"/>
              </w:rPr>
            </w:pPr>
            <w:r>
              <w:rPr>
                <w:sz w:val="21"/>
              </w:rPr>
              <w:t>Hold a master’s degree in another area and complete an approved</w:t>
            </w:r>
            <w:r>
              <w:rPr>
                <w:spacing w:val="80"/>
                <w:sz w:val="21"/>
              </w:rPr>
              <w:t xml:space="preserve"> </w:t>
            </w:r>
            <w:r>
              <w:rPr>
                <w:sz w:val="21"/>
              </w:rPr>
              <w:t>program in Dyslexia Therapy</w:t>
            </w:r>
          </w:p>
        </w:tc>
        <w:tc>
          <w:tcPr>
            <w:tcW w:w="1096" w:type="dxa"/>
          </w:tcPr>
          <w:p w14:paraId="28FE1181" w14:textId="77777777" w:rsidR="009A4DE7" w:rsidRDefault="009A4DE7" w:rsidP="002D17AE">
            <w:pPr>
              <w:pStyle w:val="TableParagraph"/>
              <w:ind w:left="108"/>
              <w:rPr>
                <w:sz w:val="21"/>
              </w:rPr>
            </w:pPr>
            <w:r>
              <w:rPr>
                <w:sz w:val="21"/>
              </w:rPr>
              <w:t xml:space="preserve">5 </w:t>
            </w:r>
            <w:r>
              <w:rPr>
                <w:spacing w:val="-2"/>
                <w:sz w:val="21"/>
              </w:rPr>
              <w:t>years</w:t>
            </w:r>
          </w:p>
        </w:tc>
        <w:tc>
          <w:tcPr>
            <w:tcW w:w="1770" w:type="dxa"/>
          </w:tcPr>
          <w:p w14:paraId="35F248AC" w14:textId="77777777" w:rsidR="009A4DE7" w:rsidRDefault="009A4DE7" w:rsidP="002D17AE">
            <w:pPr>
              <w:pStyle w:val="TableParagraph"/>
              <w:ind w:left="108" w:right="150"/>
              <w:rPr>
                <w:sz w:val="21"/>
              </w:rPr>
            </w:pPr>
            <w:r>
              <w:rPr>
                <w:sz w:val="21"/>
              </w:rPr>
              <w:t>Three (3) semester</w:t>
            </w:r>
            <w:r>
              <w:rPr>
                <w:spacing w:val="-14"/>
                <w:sz w:val="21"/>
              </w:rPr>
              <w:t xml:space="preserve"> </w:t>
            </w:r>
            <w:r>
              <w:rPr>
                <w:sz w:val="21"/>
              </w:rPr>
              <w:t>hours</w:t>
            </w:r>
            <w:r>
              <w:rPr>
                <w:spacing w:val="-13"/>
                <w:sz w:val="21"/>
              </w:rPr>
              <w:t xml:space="preserve"> </w:t>
            </w:r>
            <w:r>
              <w:rPr>
                <w:sz w:val="21"/>
              </w:rPr>
              <w:t xml:space="preserve">in content or job/skill related </w:t>
            </w:r>
            <w:r>
              <w:rPr>
                <w:spacing w:val="-4"/>
                <w:sz w:val="21"/>
              </w:rPr>
              <w:t>area</w:t>
            </w:r>
          </w:p>
          <w:p w14:paraId="2ADABAEA" w14:textId="77777777" w:rsidR="009A4DE7" w:rsidRDefault="009A4DE7" w:rsidP="002D17AE">
            <w:pPr>
              <w:pStyle w:val="TableParagraph"/>
              <w:spacing w:before="37"/>
              <w:ind w:left="72" w:right="64"/>
              <w:jc w:val="center"/>
              <w:rPr>
                <w:b/>
                <w:sz w:val="17"/>
              </w:rPr>
            </w:pPr>
            <w:r>
              <w:rPr>
                <w:b/>
                <w:spacing w:val="-5"/>
                <w:sz w:val="17"/>
              </w:rPr>
              <w:t>OR</w:t>
            </w:r>
          </w:p>
          <w:p w14:paraId="244160FA" w14:textId="77777777" w:rsidR="009A4DE7" w:rsidRDefault="009A4DE7" w:rsidP="002D17AE">
            <w:pPr>
              <w:pStyle w:val="TableParagraph"/>
              <w:spacing w:before="10"/>
              <w:ind w:left="108" w:right="333"/>
              <w:rPr>
                <w:sz w:val="21"/>
              </w:rPr>
            </w:pPr>
            <w:r>
              <w:rPr>
                <w:sz w:val="21"/>
              </w:rPr>
              <w:t xml:space="preserve">Five (5) </w:t>
            </w:r>
            <w:r>
              <w:rPr>
                <w:spacing w:val="-2"/>
                <w:sz w:val="21"/>
              </w:rPr>
              <w:t xml:space="preserve">continuing </w:t>
            </w:r>
            <w:r>
              <w:rPr>
                <w:sz w:val="21"/>
              </w:rPr>
              <w:t>education</w:t>
            </w:r>
            <w:r>
              <w:rPr>
                <w:spacing w:val="-4"/>
                <w:sz w:val="21"/>
              </w:rPr>
              <w:t xml:space="preserve"> </w:t>
            </w:r>
            <w:r>
              <w:rPr>
                <w:sz w:val="21"/>
              </w:rPr>
              <w:t>units (CEU’s) in content or job/skill</w:t>
            </w:r>
            <w:r>
              <w:rPr>
                <w:spacing w:val="-14"/>
                <w:sz w:val="21"/>
              </w:rPr>
              <w:t xml:space="preserve"> </w:t>
            </w:r>
            <w:r>
              <w:rPr>
                <w:sz w:val="21"/>
              </w:rPr>
              <w:t xml:space="preserve">related </w:t>
            </w:r>
            <w:r>
              <w:rPr>
                <w:spacing w:val="-4"/>
                <w:sz w:val="21"/>
              </w:rPr>
              <w:t>area</w:t>
            </w:r>
          </w:p>
        </w:tc>
      </w:tr>
    </w:tbl>
    <w:p w14:paraId="4B00E8ED" w14:textId="77777777" w:rsidR="009A4DE7" w:rsidRDefault="009A4DE7" w:rsidP="009A4DE7">
      <w:pPr>
        <w:rPr>
          <w:sz w:val="21"/>
        </w:rPr>
        <w:sectPr w:rsidR="009A4DE7" w:rsidSect="009A4DE7">
          <w:pgSz w:w="12240" w:h="15840"/>
          <w:pgMar w:top="1420" w:right="700" w:bottom="1700" w:left="1220" w:header="0" w:footer="1446" w:gutter="0"/>
          <w:cols w:space="720"/>
        </w:sectPr>
      </w:pPr>
    </w:p>
    <w:p w14:paraId="7CF4A87B" w14:textId="77777777" w:rsidR="009A4DE7" w:rsidRDefault="009A4DE7" w:rsidP="009A4DE7">
      <w:pPr>
        <w:pStyle w:val="BodyText"/>
        <w:spacing w:before="1"/>
        <w:rPr>
          <w:b/>
          <w:sz w:val="2"/>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6014"/>
        <w:gridCol w:w="1096"/>
        <w:gridCol w:w="1770"/>
      </w:tblGrid>
      <w:tr w:rsidR="009A4DE7" w14:paraId="33D71698" w14:textId="77777777" w:rsidTr="002D17AE">
        <w:trPr>
          <w:trHeight w:val="726"/>
        </w:trPr>
        <w:tc>
          <w:tcPr>
            <w:tcW w:w="9900" w:type="dxa"/>
            <w:gridSpan w:val="4"/>
          </w:tcPr>
          <w:p w14:paraId="50F07576" w14:textId="77777777" w:rsidR="009A4DE7" w:rsidRDefault="009A4DE7" w:rsidP="002D17AE">
            <w:pPr>
              <w:pStyle w:val="TableParagraph"/>
              <w:spacing w:before="1"/>
              <w:ind w:left="7"/>
              <w:jc w:val="center"/>
              <w:rPr>
                <w:b/>
                <w:sz w:val="24"/>
              </w:rPr>
            </w:pPr>
            <w:r>
              <w:rPr>
                <w:b/>
                <w:sz w:val="24"/>
              </w:rPr>
              <w:t>FIVE</w:t>
            </w:r>
            <w:r>
              <w:rPr>
                <w:b/>
                <w:spacing w:val="-3"/>
                <w:sz w:val="24"/>
              </w:rPr>
              <w:t xml:space="preserve"> </w:t>
            </w:r>
            <w:r>
              <w:rPr>
                <w:b/>
                <w:sz w:val="24"/>
              </w:rPr>
              <w:t>YEAR</w:t>
            </w:r>
            <w:r>
              <w:rPr>
                <w:b/>
                <w:spacing w:val="-2"/>
                <w:sz w:val="24"/>
              </w:rPr>
              <w:t xml:space="preserve"> </w:t>
            </w:r>
            <w:r>
              <w:rPr>
                <w:b/>
                <w:sz w:val="24"/>
              </w:rPr>
              <w:t>EDUCATOR</w:t>
            </w:r>
            <w:r>
              <w:rPr>
                <w:b/>
                <w:spacing w:val="-3"/>
                <w:sz w:val="24"/>
              </w:rPr>
              <w:t xml:space="preserve"> </w:t>
            </w:r>
            <w:r>
              <w:rPr>
                <w:b/>
                <w:sz w:val="24"/>
              </w:rPr>
              <w:t>LICENSE</w:t>
            </w:r>
            <w:r>
              <w:rPr>
                <w:b/>
                <w:spacing w:val="-2"/>
                <w:sz w:val="24"/>
              </w:rPr>
              <w:t xml:space="preserve"> </w:t>
            </w:r>
            <w:r>
              <w:rPr>
                <w:b/>
                <w:sz w:val="24"/>
              </w:rPr>
              <w:t>–</w:t>
            </w:r>
            <w:r>
              <w:rPr>
                <w:b/>
                <w:spacing w:val="-2"/>
                <w:sz w:val="24"/>
              </w:rPr>
              <w:t xml:space="preserve"> </w:t>
            </w:r>
            <w:r>
              <w:rPr>
                <w:b/>
                <w:sz w:val="24"/>
              </w:rPr>
              <w:t>AUDIOLOGIST</w:t>
            </w:r>
            <w:r>
              <w:rPr>
                <w:b/>
                <w:spacing w:val="-2"/>
                <w:sz w:val="24"/>
              </w:rPr>
              <w:t xml:space="preserve"> (202)</w:t>
            </w:r>
          </w:p>
        </w:tc>
      </w:tr>
      <w:tr w:rsidR="009A4DE7" w14:paraId="794BD17A" w14:textId="77777777" w:rsidTr="002D17AE">
        <w:trPr>
          <w:trHeight w:val="503"/>
        </w:trPr>
        <w:tc>
          <w:tcPr>
            <w:tcW w:w="1020" w:type="dxa"/>
          </w:tcPr>
          <w:p w14:paraId="5D8AA02E" w14:textId="77777777" w:rsidR="009A4DE7" w:rsidRDefault="009A4DE7" w:rsidP="002D17AE">
            <w:pPr>
              <w:pStyle w:val="TableParagraph"/>
              <w:spacing w:before="118"/>
              <w:ind w:left="136"/>
              <w:rPr>
                <w:b/>
                <w:sz w:val="23"/>
              </w:rPr>
            </w:pPr>
            <w:r>
              <w:rPr>
                <w:b/>
                <w:spacing w:val="-2"/>
                <w:sz w:val="23"/>
              </w:rPr>
              <w:t>License</w:t>
            </w:r>
          </w:p>
        </w:tc>
        <w:tc>
          <w:tcPr>
            <w:tcW w:w="6014" w:type="dxa"/>
          </w:tcPr>
          <w:p w14:paraId="2A2FF22F" w14:textId="77777777" w:rsidR="009A4DE7" w:rsidRDefault="009A4DE7" w:rsidP="002D17AE">
            <w:pPr>
              <w:pStyle w:val="TableParagraph"/>
              <w:spacing w:before="118"/>
              <w:ind w:left="12" w:right="4"/>
              <w:jc w:val="center"/>
              <w:rPr>
                <w:b/>
                <w:sz w:val="23"/>
              </w:rPr>
            </w:pPr>
            <w:r>
              <w:rPr>
                <w:b/>
                <w:spacing w:val="-2"/>
                <w:sz w:val="23"/>
              </w:rPr>
              <w:t>Requirements</w:t>
            </w:r>
          </w:p>
        </w:tc>
        <w:tc>
          <w:tcPr>
            <w:tcW w:w="1096" w:type="dxa"/>
          </w:tcPr>
          <w:p w14:paraId="0C6AB704" w14:textId="77777777" w:rsidR="009A4DE7" w:rsidRDefault="009A4DE7" w:rsidP="002D17AE">
            <w:pPr>
              <w:pStyle w:val="TableParagraph"/>
              <w:spacing w:before="118"/>
              <w:ind w:left="151"/>
              <w:rPr>
                <w:b/>
                <w:sz w:val="23"/>
              </w:rPr>
            </w:pPr>
            <w:r>
              <w:rPr>
                <w:b/>
                <w:spacing w:val="-2"/>
                <w:sz w:val="23"/>
              </w:rPr>
              <w:t>Validity</w:t>
            </w:r>
          </w:p>
        </w:tc>
        <w:tc>
          <w:tcPr>
            <w:tcW w:w="1770" w:type="dxa"/>
          </w:tcPr>
          <w:p w14:paraId="74FBC1EF" w14:textId="77777777" w:rsidR="009A4DE7" w:rsidRDefault="009A4DE7" w:rsidP="002D17AE">
            <w:pPr>
              <w:pStyle w:val="TableParagraph"/>
              <w:spacing w:before="118"/>
              <w:ind w:left="77" w:right="64"/>
              <w:jc w:val="center"/>
              <w:rPr>
                <w:b/>
                <w:sz w:val="23"/>
              </w:rPr>
            </w:pPr>
            <w:r>
              <w:rPr>
                <w:b/>
                <w:spacing w:val="-2"/>
                <w:sz w:val="23"/>
              </w:rPr>
              <w:t>Renewal</w:t>
            </w:r>
          </w:p>
        </w:tc>
      </w:tr>
      <w:tr w:rsidR="009A4DE7" w14:paraId="7E068737" w14:textId="77777777" w:rsidTr="002D17AE">
        <w:trPr>
          <w:trHeight w:val="4302"/>
        </w:trPr>
        <w:tc>
          <w:tcPr>
            <w:tcW w:w="1020" w:type="dxa"/>
          </w:tcPr>
          <w:p w14:paraId="6CB025A3" w14:textId="77777777" w:rsidR="009A4DE7" w:rsidRDefault="009A4DE7" w:rsidP="002D17AE">
            <w:pPr>
              <w:pStyle w:val="TableParagraph"/>
              <w:spacing w:before="121"/>
              <w:ind w:left="107" w:right="394"/>
              <w:rPr>
                <w:sz w:val="23"/>
              </w:rPr>
            </w:pPr>
            <w:r>
              <w:rPr>
                <w:spacing w:val="-2"/>
                <w:sz w:val="23"/>
              </w:rPr>
              <w:t xml:space="preserve">Class </w:t>
            </w:r>
            <w:r>
              <w:rPr>
                <w:spacing w:val="-6"/>
                <w:sz w:val="23"/>
              </w:rPr>
              <w:t>AA</w:t>
            </w:r>
          </w:p>
        </w:tc>
        <w:tc>
          <w:tcPr>
            <w:tcW w:w="6014" w:type="dxa"/>
          </w:tcPr>
          <w:p w14:paraId="3CA0C2D8" w14:textId="77777777" w:rsidR="009A4DE7" w:rsidRDefault="009A4DE7" w:rsidP="002D17AE">
            <w:pPr>
              <w:pStyle w:val="TableParagraph"/>
              <w:spacing w:before="121"/>
              <w:ind w:left="12" w:right="4"/>
              <w:jc w:val="center"/>
              <w:rPr>
                <w:b/>
                <w:sz w:val="23"/>
              </w:rPr>
            </w:pPr>
            <w:r>
              <w:rPr>
                <w:b/>
                <w:smallCaps/>
                <w:spacing w:val="-2"/>
                <w:sz w:val="23"/>
                <w:u w:val="single"/>
              </w:rPr>
              <w:t>Either</w:t>
            </w:r>
          </w:p>
          <w:p w14:paraId="7E5FB035" w14:textId="77777777" w:rsidR="009A4DE7" w:rsidRDefault="009A4DE7" w:rsidP="002D17AE">
            <w:pPr>
              <w:pStyle w:val="TableParagraph"/>
              <w:numPr>
                <w:ilvl w:val="0"/>
                <w:numId w:val="32"/>
              </w:numPr>
              <w:tabs>
                <w:tab w:val="left" w:pos="466"/>
              </w:tabs>
              <w:spacing w:before="119"/>
              <w:ind w:left="466" w:hanging="359"/>
              <w:rPr>
                <w:sz w:val="23"/>
              </w:rPr>
            </w:pPr>
            <w:r>
              <w:rPr>
                <w:sz w:val="23"/>
              </w:rPr>
              <w:t>Hold</w:t>
            </w:r>
            <w:r>
              <w:rPr>
                <w:spacing w:val="-2"/>
                <w:sz w:val="23"/>
              </w:rPr>
              <w:t xml:space="preserve"> </w:t>
            </w:r>
            <w:r>
              <w:rPr>
                <w:sz w:val="23"/>
              </w:rPr>
              <w:t>a</w:t>
            </w:r>
            <w:r>
              <w:rPr>
                <w:spacing w:val="-1"/>
                <w:sz w:val="23"/>
              </w:rPr>
              <w:t xml:space="preserve"> </w:t>
            </w:r>
            <w:r>
              <w:rPr>
                <w:sz w:val="23"/>
              </w:rPr>
              <w:t>five-year</w:t>
            </w:r>
            <w:r>
              <w:rPr>
                <w:spacing w:val="-5"/>
                <w:sz w:val="23"/>
              </w:rPr>
              <w:t xml:space="preserve"> </w:t>
            </w:r>
            <w:r>
              <w:rPr>
                <w:sz w:val="23"/>
              </w:rPr>
              <w:t>educator</w:t>
            </w:r>
            <w:r>
              <w:rPr>
                <w:spacing w:val="-4"/>
                <w:sz w:val="23"/>
              </w:rPr>
              <w:t xml:space="preserve"> </w:t>
            </w:r>
            <w:r>
              <w:rPr>
                <w:spacing w:val="-2"/>
                <w:sz w:val="23"/>
              </w:rPr>
              <w:t>license</w:t>
            </w:r>
          </w:p>
          <w:p w14:paraId="37F7D5FE" w14:textId="77777777" w:rsidR="009A4DE7" w:rsidRDefault="009A4DE7" w:rsidP="002D17AE">
            <w:pPr>
              <w:pStyle w:val="TableParagraph"/>
              <w:numPr>
                <w:ilvl w:val="0"/>
                <w:numId w:val="32"/>
              </w:numPr>
              <w:tabs>
                <w:tab w:val="left" w:pos="466"/>
              </w:tabs>
              <w:spacing w:before="120"/>
              <w:ind w:left="466" w:hanging="359"/>
              <w:rPr>
                <w:sz w:val="23"/>
              </w:rPr>
            </w:pPr>
            <w:r>
              <w:rPr>
                <w:sz w:val="23"/>
              </w:rPr>
              <w:t>Complete</w:t>
            </w:r>
            <w:r>
              <w:rPr>
                <w:spacing w:val="-7"/>
                <w:sz w:val="23"/>
              </w:rPr>
              <w:t xml:space="preserve"> </w:t>
            </w:r>
            <w:r>
              <w:rPr>
                <w:sz w:val="23"/>
              </w:rPr>
              <w:t>a</w:t>
            </w:r>
            <w:r>
              <w:rPr>
                <w:spacing w:val="-1"/>
                <w:sz w:val="23"/>
              </w:rPr>
              <w:t xml:space="preserve"> </w:t>
            </w:r>
            <w:r>
              <w:rPr>
                <w:sz w:val="23"/>
              </w:rPr>
              <w:t>master’s</w:t>
            </w:r>
            <w:r>
              <w:rPr>
                <w:spacing w:val="-4"/>
                <w:sz w:val="23"/>
              </w:rPr>
              <w:t xml:space="preserve"> </w:t>
            </w:r>
            <w:r>
              <w:rPr>
                <w:sz w:val="23"/>
              </w:rPr>
              <w:t>degree</w:t>
            </w:r>
            <w:r>
              <w:rPr>
                <w:spacing w:val="-2"/>
                <w:sz w:val="23"/>
              </w:rPr>
              <w:t xml:space="preserve"> </w:t>
            </w:r>
            <w:r>
              <w:rPr>
                <w:sz w:val="23"/>
              </w:rPr>
              <w:t>program</w:t>
            </w:r>
            <w:r>
              <w:rPr>
                <w:spacing w:val="-4"/>
                <w:sz w:val="23"/>
              </w:rPr>
              <w:t xml:space="preserve"> </w:t>
            </w:r>
            <w:r>
              <w:rPr>
                <w:sz w:val="23"/>
              </w:rPr>
              <w:t>in</w:t>
            </w:r>
            <w:r>
              <w:rPr>
                <w:spacing w:val="-2"/>
                <w:sz w:val="23"/>
              </w:rPr>
              <w:t xml:space="preserve"> Audiology</w:t>
            </w:r>
          </w:p>
          <w:p w14:paraId="39D94B1D" w14:textId="77777777" w:rsidR="009A4DE7" w:rsidRDefault="009A4DE7" w:rsidP="002D17AE">
            <w:pPr>
              <w:pStyle w:val="TableParagraph"/>
              <w:spacing w:before="166"/>
              <w:ind w:left="107"/>
              <w:rPr>
                <w:b/>
                <w:sz w:val="18"/>
              </w:rPr>
            </w:pPr>
            <w:r>
              <w:rPr>
                <w:b/>
                <w:spacing w:val="-5"/>
                <w:sz w:val="18"/>
              </w:rPr>
              <w:t>OR</w:t>
            </w:r>
          </w:p>
          <w:p w14:paraId="60236935" w14:textId="77777777" w:rsidR="009A4DE7" w:rsidRDefault="009A4DE7" w:rsidP="002D17AE">
            <w:pPr>
              <w:pStyle w:val="TableParagraph"/>
              <w:numPr>
                <w:ilvl w:val="0"/>
                <w:numId w:val="31"/>
              </w:numPr>
              <w:tabs>
                <w:tab w:val="left" w:pos="467"/>
              </w:tabs>
              <w:spacing w:before="130"/>
              <w:ind w:right="95"/>
              <w:rPr>
                <w:sz w:val="23"/>
              </w:rPr>
            </w:pPr>
            <w:r>
              <w:rPr>
                <w:sz w:val="23"/>
              </w:rPr>
              <w:t>Hold</w:t>
            </w:r>
            <w:r>
              <w:rPr>
                <w:spacing w:val="31"/>
                <w:sz w:val="23"/>
              </w:rPr>
              <w:t xml:space="preserve"> </w:t>
            </w:r>
            <w:r>
              <w:rPr>
                <w:sz w:val="23"/>
              </w:rPr>
              <w:t>a</w:t>
            </w:r>
            <w:r>
              <w:rPr>
                <w:spacing w:val="32"/>
                <w:sz w:val="23"/>
              </w:rPr>
              <w:t xml:space="preserve"> </w:t>
            </w:r>
            <w:r>
              <w:rPr>
                <w:sz w:val="23"/>
              </w:rPr>
              <w:t>master’s</w:t>
            </w:r>
            <w:r>
              <w:rPr>
                <w:spacing w:val="30"/>
                <w:sz w:val="23"/>
              </w:rPr>
              <w:t xml:space="preserve"> </w:t>
            </w:r>
            <w:r>
              <w:rPr>
                <w:sz w:val="23"/>
              </w:rPr>
              <w:t>degree</w:t>
            </w:r>
            <w:r>
              <w:rPr>
                <w:spacing w:val="32"/>
                <w:sz w:val="23"/>
              </w:rPr>
              <w:t xml:space="preserve"> </w:t>
            </w:r>
            <w:r>
              <w:rPr>
                <w:sz w:val="23"/>
              </w:rPr>
              <w:t>in</w:t>
            </w:r>
            <w:r>
              <w:rPr>
                <w:spacing w:val="31"/>
                <w:sz w:val="23"/>
              </w:rPr>
              <w:t xml:space="preserve"> </w:t>
            </w:r>
            <w:r>
              <w:rPr>
                <w:sz w:val="23"/>
              </w:rPr>
              <w:t>another</w:t>
            </w:r>
            <w:r>
              <w:rPr>
                <w:spacing w:val="31"/>
                <w:sz w:val="23"/>
              </w:rPr>
              <w:t xml:space="preserve"> </w:t>
            </w:r>
            <w:r>
              <w:rPr>
                <w:sz w:val="23"/>
              </w:rPr>
              <w:t>area</w:t>
            </w:r>
            <w:r>
              <w:rPr>
                <w:spacing w:val="30"/>
                <w:sz w:val="23"/>
              </w:rPr>
              <w:t xml:space="preserve"> </w:t>
            </w:r>
            <w:r>
              <w:rPr>
                <w:sz w:val="23"/>
              </w:rPr>
              <w:t>and</w:t>
            </w:r>
            <w:r>
              <w:rPr>
                <w:spacing w:val="31"/>
                <w:sz w:val="23"/>
              </w:rPr>
              <w:t xml:space="preserve"> </w:t>
            </w:r>
            <w:r>
              <w:rPr>
                <w:sz w:val="23"/>
              </w:rPr>
              <w:t>complete</w:t>
            </w:r>
            <w:r>
              <w:rPr>
                <w:spacing w:val="32"/>
                <w:sz w:val="23"/>
              </w:rPr>
              <w:t xml:space="preserve"> </w:t>
            </w:r>
            <w:r>
              <w:rPr>
                <w:sz w:val="23"/>
              </w:rPr>
              <w:t>an approved program for Audiology.</w:t>
            </w:r>
          </w:p>
          <w:p w14:paraId="4987EFA5" w14:textId="77777777" w:rsidR="009A4DE7" w:rsidRDefault="009A4DE7" w:rsidP="002D17AE">
            <w:pPr>
              <w:pStyle w:val="TableParagraph"/>
              <w:numPr>
                <w:ilvl w:val="0"/>
                <w:numId w:val="31"/>
              </w:numPr>
              <w:tabs>
                <w:tab w:val="left" w:pos="466"/>
              </w:tabs>
              <w:spacing w:before="122"/>
              <w:ind w:left="466" w:hanging="359"/>
              <w:rPr>
                <w:sz w:val="23"/>
              </w:rPr>
            </w:pPr>
            <w:r>
              <w:rPr>
                <w:spacing w:val="-2"/>
                <w:sz w:val="23"/>
              </w:rPr>
              <w:t>Praxis</w:t>
            </w:r>
            <w:r>
              <w:rPr>
                <w:spacing w:val="-3"/>
                <w:sz w:val="23"/>
              </w:rPr>
              <w:t xml:space="preserve"> </w:t>
            </w:r>
            <w:r>
              <w:rPr>
                <w:spacing w:val="-2"/>
                <w:sz w:val="23"/>
              </w:rPr>
              <w:t>Subject</w:t>
            </w:r>
            <w:r>
              <w:rPr>
                <w:spacing w:val="-1"/>
                <w:sz w:val="23"/>
              </w:rPr>
              <w:t xml:space="preserve"> </w:t>
            </w:r>
            <w:r>
              <w:rPr>
                <w:spacing w:val="-2"/>
                <w:sz w:val="23"/>
              </w:rPr>
              <w:t>Assessment</w:t>
            </w:r>
            <w:r>
              <w:rPr>
                <w:spacing w:val="-4"/>
                <w:sz w:val="23"/>
              </w:rPr>
              <w:t xml:space="preserve"> </w:t>
            </w:r>
            <w:r>
              <w:rPr>
                <w:spacing w:val="-2"/>
                <w:sz w:val="23"/>
              </w:rPr>
              <w:t>(Specialty</w:t>
            </w:r>
            <w:r>
              <w:rPr>
                <w:spacing w:val="-1"/>
                <w:sz w:val="23"/>
              </w:rPr>
              <w:t xml:space="preserve"> </w:t>
            </w:r>
            <w:r>
              <w:rPr>
                <w:spacing w:val="-2"/>
                <w:sz w:val="23"/>
              </w:rPr>
              <w:t>Area</w:t>
            </w:r>
            <w:r>
              <w:rPr>
                <w:sz w:val="23"/>
              </w:rPr>
              <w:t xml:space="preserve"> </w:t>
            </w:r>
            <w:r>
              <w:rPr>
                <w:spacing w:val="-2"/>
                <w:sz w:val="23"/>
              </w:rPr>
              <w:t>for</w:t>
            </w:r>
            <w:r>
              <w:rPr>
                <w:spacing w:val="-1"/>
                <w:sz w:val="23"/>
              </w:rPr>
              <w:t xml:space="preserve"> </w:t>
            </w:r>
            <w:r>
              <w:rPr>
                <w:spacing w:val="-2"/>
                <w:sz w:val="23"/>
              </w:rPr>
              <w:t>Audiologist)</w:t>
            </w:r>
          </w:p>
          <w:p w14:paraId="7F015B2A" w14:textId="77777777" w:rsidR="009A4DE7" w:rsidRDefault="009A4DE7" w:rsidP="002D17AE">
            <w:pPr>
              <w:pStyle w:val="TableParagraph"/>
              <w:spacing w:before="166"/>
              <w:ind w:left="107"/>
              <w:rPr>
                <w:b/>
                <w:sz w:val="18"/>
              </w:rPr>
            </w:pPr>
            <w:r>
              <w:rPr>
                <w:b/>
                <w:spacing w:val="-5"/>
                <w:sz w:val="18"/>
              </w:rPr>
              <w:t>OR</w:t>
            </w:r>
          </w:p>
          <w:p w14:paraId="72134C5F" w14:textId="77777777" w:rsidR="009A4DE7" w:rsidRDefault="009A4DE7" w:rsidP="002D17AE">
            <w:pPr>
              <w:pStyle w:val="TableParagraph"/>
              <w:numPr>
                <w:ilvl w:val="0"/>
                <w:numId w:val="30"/>
              </w:numPr>
              <w:tabs>
                <w:tab w:val="left" w:pos="467"/>
              </w:tabs>
              <w:spacing w:before="130"/>
              <w:ind w:right="93"/>
              <w:rPr>
                <w:sz w:val="23"/>
              </w:rPr>
            </w:pPr>
            <w:r>
              <w:rPr>
                <w:sz w:val="23"/>
              </w:rPr>
              <w:t>Complete</w:t>
            </w:r>
            <w:r>
              <w:rPr>
                <w:spacing w:val="80"/>
                <w:sz w:val="23"/>
              </w:rPr>
              <w:t xml:space="preserve"> </w:t>
            </w:r>
            <w:r>
              <w:rPr>
                <w:sz w:val="23"/>
              </w:rPr>
              <w:t>an</w:t>
            </w:r>
            <w:r>
              <w:rPr>
                <w:spacing w:val="80"/>
                <w:sz w:val="23"/>
              </w:rPr>
              <w:t xml:space="preserve"> </w:t>
            </w:r>
            <w:r>
              <w:rPr>
                <w:sz w:val="23"/>
              </w:rPr>
              <w:t>approved</w:t>
            </w:r>
            <w:r>
              <w:rPr>
                <w:spacing w:val="80"/>
                <w:sz w:val="23"/>
              </w:rPr>
              <w:t xml:space="preserve"> </w:t>
            </w:r>
            <w:r>
              <w:rPr>
                <w:sz w:val="23"/>
              </w:rPr>
              <w:t>master’s</w:t>
            </w:r>
            <w:r>
              <w:rPr>
                <w:spacing w:val="80"/>
                <w:sz w:val="23"/>
              </w:rPr>
              <w:t xml:space="preserve"> </w:t>
            </w:r>
            <w:r>
              <w:rPr>
                <w:sz w:val="23"/>
              </w:rPr>
              <w:t>degree</w:t>
            </w:r>
            <w:r>
              <w:rPr>
                <w:spacing w:val="80"/>
                <w:sz w:val="23"/>
              </w:rPr>
              <w:t xml:space="preserve"> </w:t>
            </w:r>
            <w:r>
              <w:rPr>
                <w:sz w:val="23"/>
              </w:rPr>
              <w:t>program</w:t>
            </w:r>
            <w:r>
              <w:rPr>
                <w:spacing w:val="80"/>
                <w:sz w:val="23"/>
              </w:rPr>
              <w:t xml:space="preserve"> </w:t>
            </w:r>
            <w:r>
              <w:rPr>
                <w:sz w:val="23"/>
              </w:rPr>
              <w:t xml:space="preserve">for </w:t>
            </w:r>
            <w:r>
              <w:rPr>
                <w:spacing w:val="-2"/>
                <w:sz w:val="23"/>
              </w:rPr>
              <w:t>Audiology</w:t>
            </w:r>
          </w:p>
          <w:p w14:paraId="6965CAED" w14:textId="77777777" w:rsidR="009A4DE7" w:rsidRDefault="009A4DE7" w:rsidP="002D17AE">
            <w:pPr>
              <w:pStyle w:val="TableParagraph"/>
              <w:numPr>
                <w:ilvl w:val="0"/>
                <w:numId w:val="30"/>
              </w:numPr>
              <w:tabs>
                <w:tab w:val="left" w:pos="466"/>
              </w:tabs>
              <w:spacing w:before="122"/>
              <w:ind w:left="466" w:hanging="359"/>
              <w:rPr>
                <w:sz w:val="23"/>
              </w:rPr>
            </w:pPr>
            <w:r>
              <w:rPr>
                <w:sz w:val="23"/>
              </w:rPr>
              <w:t>Praxis</w:t>
            </w:r>
            <w:r>
              <w:rPr>
                <w:spacing w:val="-5"/>
                <w:sz w:val="23"/>
              </w:rPr>
              <w:t xml:space="preserve"> </w:t>
            </w:r>
            <w:r>
              <w:rPr>
                <w:sz w:val="23"/>
              </w:rPr>
              <w:t>Subject</w:t>
            </w:r>
            <w:r>
              <w:rPr>
                <w:spacing w:val="-3"/>
                <w:sz w:val="23"/>
              </w:rPr>
              <w:t xml:space="preserve"> </w:t>
            </w:r>
            <w:r>
              <w:rPr>
                <w:sz w:val="23"/>
              </w:rPr>
              <w:t>Assessment</w:t>
            </w:r>
            <w:r>
              <w:rPr>
                <w:spacing w:val="-4"/>
                <w:sz w:val="23"/>
              </w:rPr>
              <w:t xml:space="preserve"> </w:t>
            </w:r>
            <w:r>
              <w:rPr>
                <w:sz w:val="23"/>
              </w:rPr>
              <w:t>(Specialty</w:t>
            </w:r>
            <w:r>
              <w:rPr>
                <w:spacing w:val="-3"/>
                <w:sz w:val="23"/>
              </w:rPr>
              <w:t xml:space="preserve"> </w:t>
            </w:r>
            <w:r>
              <w:rPr>
                <w:sz w:val="23"/>
              </w:rPr>
              <w:t>Area</w:t>
            </w:r>
            <w:r>
              <w:rPr>
                <w:spacing w:val="-3"/>
                <w:sz w:val="23"/>
              </w:rPr>
              <w:t xml:space="preserve"> </w:t>
            </w:r>
            <w:r>
              <w:rPr>
                <w:sz w:val="23"/>
              </w:rPr>
              <w:t>for</w:t>
            </w:r>
            <w:r>
              <w:rPr>
                <w:spacing w:val="-3"/>
                <w:sz w:val="23"/>
              </w:rPr>
              <w:t xml:space="preserve"> </w:t>
            </w:r>
            <w:r>
              <w:rPr>
                <w:spacing w:val="-2"/>
                <w:sz w:val="23"/>
              </w:rPr>
              <w:t>Audiology)</w:t>
            </w:r>
          </w:p>
        </w:tc>
        <w:tc>
          <w:tcPr>
            <w:tcW w:w="1096" w:type="dxa"/>
          </w:tcPr>
          <w:p w14:paraId="0126CE07" w14:textId="77777777" w:rsidR="009A4DE7" w:rsidRDefault="009A4DE7" w:rsidP="002D17AE">
            <w:pPr>
              <w:pStyle w:val="TableParagraph"/>
              <w:spacing w:before="121"/>
              <w:ind w:left="107"/>
              <w:rPr>
                <w:sz w:val="23"/>
              </w:rPr>
            </w:pPr>
            <w:r>
              <w:rPr>
                <w:sz w:val="23"/>
              </w:rPr>
              <w:t xml:space="preserve">5 </w:t>
            </w:r>
            <w:r>
              <w:rPr>
                <w:spacing w:val="-2"/>
                <w:sz w:val="23"/>
              </w:rPr>
              <w:t>years</w:t>
            </w:r>
          </w:p>
        </w:tc>
        <w:tc>
          <w:tcPr>
            <w:tcW w:w="1770" w:type="dxa"/>
          </w:tcPr>
          <w:p w14:paraId="48BA938C" w14:textId="77777777" w:rsidR="009A4DE7" w:rsidRDefault="009A4DE7" w:rsidP="002D17AE">
            <w:pPr>
              <w:pStyle w:val="TableParagraph"/>
              <w:spacing w:before="121"/>
              <w:ind w:left="108" w:right="150"/>
              <w:rPr>
                <w:sz w:val="23"/>
              </w:rPr>
            </w:pPr>
            <w:r>
              <w:rPr>
                <w:sz w:val="23"/>
              </w:rPr>
              <w:t>Three (3) semester hours in content or job/skill</w:t>
            </w:r>
            <w:r>
              <w:rPr>
                <w:spacing w:val="-15"/>
                <w:sz w:val="23"/>
              </w:rPr>
              <w:t xml:space="preserve"> </w:t>
            </w:r>
            <w:r>
              <w:rPr>
                <w:sz w:val="23"/>
              </w:rPr>
              <w:t xml:space="preserve">related </w:t>
            </w:r>
            <w:r>
              <w:rPr>
                <w:spacing w:val="-4"/>
                <w:sz w:val="23"/>
              </w:rPr>
              <w:t>area</w:t>
            </w:r>
          </w:p>
          <w:p w14:paraId="38BB33C2" w14:textId="77777777" w:rsidR="009A4DE7" w:rsidRDefault="009A4DE7" w:rsidP="002D17AE">
            <w:pPr>
              <w:pStyle w:val="TableParagraph"/>
              <w:spacing w:before="166"/>
              <w:ind w:left="72" w:right="64"/>
              <w:jc w:val="center"/>
              <w:rPr>
                <w:b/>
                <w:sz w:val="18"/>
              </w:rPr>
            </w:pPr>
            <w:r>
              <w:rPr>
                <w:b/>
                <w:spacing w:val="-5"/>
                <w:sz w:val="18"/>
              </w:rPr>
              <w:t>OR</w:t>
            </w:r>
          </w:p>
          <w:p w14:paraId="00BD6CE0" w14:textId="77777777" w:rsidR="009A4DE7" w:rsidRDefault="009A4DE7" w:rsidP="002D17AE">
            <w:pPr>
              <w:pStyle w:val="TableParagraph"/>
              <w:spacing w:before="131"/>
              <w:ind w:left="109" w:right="208"/>
              <w:rPr>
                <w:sz w:val="23"/>
              </w:rPr>
            </w:pPr>
            <w:r>
              <w:rPr>
                <w:sz w:val="23"/>
              </w:rPr>
              <w:t xml:space="preserve">Five (5) </w:t>
            </w:r>
            <w:r>
              <w:rPr>
                <w:spacing w:val="-2"/>
                <w:sz w:val="23"/>
              </w:rPr>
              <w:t xml:space="preserve">continuing </w:t>
            </w:r>
            <w:r>
              <w:rPr>
                <w:sz w:val="23"/>
              </w:rPr>
              <w:t>education units (CEU’s) in content or job/skill</w:t>
            </w:r>
            <w:r>
              <w:rPr>
                <w:spacing w:val="-15"/>
                <w:sz w:val="23"/>
              </w:rPr>
              <w:t xml:space="preserve"> </w:t>
            </w:r>
            <w:r>
              <w:rPr>
                <w:sz w:val="23"/>
              </w:rPr>
              <w:t xml:space="preserve">related </w:t>
            </w:r>
            <w:r>
              <w:rPr>
                <w:spacing w:val="-4"/>
                <w:sz w:val="23"/>
              </w:rPr>
              <w:t>area</w:t>
            </w:r>
          </w:p>
        </w:tc>
      </w:tr>
      <w:tr w:rsidR="009A4DE7" w14:paraId="4DAEF0DB" w14:textId="77777777" w:rsidTr="002D17AE">
        <w:trPr>
          <w:trHeight w:val="1154"/>
        </w:trPr>
        <w:tc>
          <w:tcPr>
            <w:tcW w:w="1020" w:type="dxa"/>
          </w:tcPr>
          <w:p w14:paraId="5B7E51E0" w14:textId="77777777" w:rsidR="009A4DE7" w:rsidRDefault="009A4DE7" w:rsidP="002D17AE">
            <w:pPr>
              <w:pStyle w:val="TableParagraph"/>
              <w:spacing w:before="118"/>
              <w:ind w:left="107" w:right="394"/>
              <w:rPr>
                <w:sz w:val="23"/>
              </w:rPr>
            </w:pPr>
            <w:r>
              <w:rPr>
                <w:spacing w:val="-2"/>
                <w:sz w:val="23"/>
              </w:rPr>
              <w:t xml:space="preserve">Class </w:t>
            </w:r>
            <w:r>
              <w:rPr>
                <w:spacing w:val="-5"/>
                <w:sz w:val="23"/>
              </w:rPr>
              <w:t>AAA</w:t>
            </w:r>
          </w:p>
        </w:tc>
        <w:tc>
          <w:tcPr>
            <w:tcW w:w="6014" w:type="dxa"/>
          </w:tcPr>
          <w:p w14:paraId="1817DE5C" w14:textId="77777777" w:rsidR="009A4DE7" w:rsidRDefault="009A4DE7" w:rsidP="002D17AE">
            <w:pPr>
              <w:pStyle w:val="TableParagraph"/>
              <w:numPr>
                <w:ilvl w:val="0"/>
                <w:numId w:val="29"/>
              </w:numPr>
              <w:tabs>
                <w:tab w:val="left" w:pos="466"/>
              </w:tabs>
              <w:spacing w:before="118"/>
              <w:ind w:left="466" w:hanging="359"/>
              <w:rPr>
                <w:sz w:val="23"/>
              </w:rPr>
            </w:pPr>
            <w:r>
              <w:rPr>
                <w:sz w:val="23"/>
              </w:rPr>
              <w:t>Meet</w:t>
            </w:r>
            <w:r>
              <w:rPr>
                <w:spacing w:val="-5"/>
                <w:sz w:val="23"/>
              </w:rPr>
              <w:t xml:space="preserve"> </w:t>
            </w:r>
            <w:r>
              <w:rPr>
                <w:sz w:val="23"/>
              </w:rPr>
              <w:t>the</w:t>
            </w:r>
            <w:r>
              <w:rPr>
                <w:spacing w:val="-1"/>
                <w:sz w:val="23"/>
              </w:rPr>
              <w:t xml:space="preserve"> </w:t>
            </w:r>
            <w:r>
              <w:rPr>
                <w:sz w:val="23"/>
              </w:rPr>
              <w:t>requirements</w:t>
            </w:r>
            <w:r>
              <w:rPr>
                <w:spacing w:val="-3"/>
                <w:sz w:val="23"/>
              </w:rPr>
              <w:t xml:space="preserve"> </w:t>
            </w:r>
            <w:r>
              <w:rPr>
                <w:sz w:val="23"/>
              </w:rPr>
              <w:t>for</w:t>
            </w:r>
            <w:r>
              <w:rPr>
                <w:spacing w:val="-4"/>
                <w:sz w:val="23"/>
              </w:rPr>
              <w:t xml:space="preserve"> </w:t>
            </w:r>
            <w:r>
              <w:rPr>
                <w:sz w:val="23"/>
              </w:rPr>
              <w:t>a</w:t>
            </w:r>
            <w:r>
              <w:rPr>
                <w:spacing w:val="-2"/>
                <w:sz w:val="23"/>
              </w:rPr>
              <w:t xml:space="preserve"> </w:t>
            </w:r>
            <w:r>
              <w:rPr>
                <w:sz w:val="23"/>
              </w:rPr>
              <w:t>Class</w:t>
            </w:r>
            <w:r>
              <w:rPr>
                <w:spacing w:val="-3"/>
                <w:sz w:val="23"/>
              </w:rPr>
              <w:t xml:space="preserve"> </w:t>
            </w:r>
            <w:r>
              <w:rPr>
                <w:sz w:val="23"/>
              </w:rPr>
              <w:t>AA</w:t>
            </w:r>
            <w:r>
              <w:rPr>
                <w:spacing w:val="-2"/>
                <w:sz w:val="23"/>
              </w:rPr>
              <w:t xml:space="preserve"> License</w:t>
            </w:r>
          </w:p>
          <w:p w14:paraId="66BA3D0C" w14:textId="77777777" w:rsidR="009A4DE7" w:rsidRDefault="009A4DE7" w:rsidP="002D17AE">
            <w:pPr>
              <w:pStyle w:val="TableParagraph"/>
              <w:numPr>
                <w:ilvl w:val="0"/>
                <w:numId w:val="29"/>
              </w:numPr>
              <w:tabs>
                <w:tab w:val="left" w:pos="466"/>
              </w:tabs>
              <w:spacing w:before="122"/>
              <w:ind w:left="466" w:hanging="359"/>
              <w:rPr>
                <w:sz w:val="23"/>
              </w:rPr>
            </w:pPr>
            <w:r>
              <w:rPr>
                <w:sz w:val="23"/>
              </w:rPr>
              <w:t>Specialist</w:t>
            </w:r>
            <w:r>
              <w:rPr>
                <w:spacing w:val="-4"/>
                <w:sz w:val="23"/>
              </w:rPr>
              <w:t xml:space="preserve"> </w:t>
            </w:r>
            <w:r>
              <w:rPr>
                <w:sz w:val="23"/>
              </w:rPr>
              <w:t>degree</w:t>
            </w:r>
            <w:r>
              <w:rPr>
                <w:spacing w:val="-4"/>
                <w:sz w:val="23"/>
              </w:rPr>
              <w:t xml:space="preserve"> </w:t>
            </w:r>
            <w:r>
              <w:rPr>
                <w:sz w:val="23"/>
              </w:rPr>
              <w:t>in</w:t>
            </w:r>
            <w:r>
              <w:rPr>
                <w:spacing w:val="-3"/>
                <w:sz w:val="23"/>
              </w:rPr>
              <w:t xml:space="preserve"> </w:t>
            </w:r>
            <w:r>
              <w:rPr>
                <w:spacing w:val="-2"/>
                <w:sz w:val="23"/>
              </w:rPr>
              <w:t>Audiology</w:t>
            </w:r>
          </w:p>
        </w:tc>
        <w:tc>
          <w:tcPr>
            <w:tcW w:w="1096" w:type="dxa"/>
          </w:tcPr>
          <w:p w14:paraId="11C4D618" w14:textId="77777777" w:rsidR="009A4DE7" w:rsidRDefault="009A4DE7" w:rsidP="002D17AE">
            <w:pPr>
              <w:pStyle w:val="TableParagraph"/>
              <w:spacing w:before="118"/>
              <w:ind w:left="107"/>
              <w:rPr>
                <w:sz w:val="23"/>
              </w:rPr>
            </w:pPr>
            <w:r>
              <w:rPr>
                <w:sz w:val="23"/>
              </w:rPr>
              <w:t xml:space="preserve">5 </w:t>
            </w:r>
            <w:r>
              <w:rPr>
                <w:spacing w:val="-2"/>
                <w:sz w:val="23"/>
              </w:rPr>
              <w:t>years</w:t>
            </w:r>
          </w:p>
        </w:tc>
        <w:tc>
          <w:tcPr>
            <w:tcW w:w="1770" w:type="dxa"/>
          </w:tcPr>
          <w:p w14:paraId="47561D4D" w14:textId="77777777" w:rsidR="009A4DE7" w:rsidRDefault="009A4DE7" w:rsidP="002D17AE">
            <w:pPr>
              <w:pStyle w:val="TableParagraph"/>
              <w:spacing w:before="118"/>
              <w:ind w:left="13" w:right="77"/>
              <w:jc w:val="center"/>
              <w:rPr>
                <w:sz w:val="23"/>
              </w:rPr>
            </w:pPr>
            <w:r>
              <w:rPr>
                <w:sz w:val="23"/>
              </w:rPr>
              <w:t>Same</w:t>
            </w:r>
            <w:r>
              <w:rPr>
                <w:spacing w:val="-5"/>
                <w:sz w:val="23"/>
              </w:rPr>
              <w:t xml:space="preserve"> </w:t>
            </w:r>
            <w:r>
              <w:rPr>
                <w:sz w:val="23"/>
              </w:rPr>
              <w:t>as</w:t>
            </w:r>
            <w:r>
              <w:rPr>
                <w:spacing w:val="-1"/>
                <w:sz w:val="23"/>
              </w:rPr>
              <w:t xml:space="preserve"> </w:t>
            </w:r>
            <w:r>
              <w:rPr>
                <w:sz w:val="23"/>
              </w:rPr>
              <w:t xml:space="preserve">for </w:t>
            </w:r>
            <w:r>
              <w:rPr>
                <w:spacing w:val="-5"/>
                <w:sz w:val="23"/>
              </w:rPr>
              <w:t>AA</w:t>
            </w:r>
          </w:p>
        </w:tc>
      </w:tr>
      <w:tr w:rsidR="009A4DE7" w14:paraId="7D4E84AD" w14:textId="77777777" w:rsidTr="002D17AE">
        <w:trPr>
          <w:trHeight w:val="1168"/>
        </w:trPr>
        <w:tc>
          <w:tcPr>
            <w:tcW w:w="1020" w:type="dxa"/>
          </w:tcPr>
          <w:p w14:paraId="4B5AF240" w14:textId="77777777" w:rsidR="009A4DE7" w:rsidRDefault="009A4DE7" w:rsidP="002D17AE">
            <w:pPr>
              <w:pStyle w:val="TableParagraph"/>
              <w:spacing w:before="118"/>
              <w:ind w:left="107" w:right="234"/>
              <w:rPr>
                <w:sz w:val="23"/>
              </w:rPr>
            </w:pPr>
            <w:r>
              <w:rPr>
                <w:spacing w:val="-2"/>
                <w:sz w:val="23"/>
              </w:rPr>
              <w:t xml:space="preserve">Class </w:t>
            </w:r>
            <w:r>
              <w:rPr>
                <w:spacing w:val="-4"/>
                <w:sz w:val="23"/>
              </w:rPr>
              <w:t>AAAA</w:t>
            </w:r>
          </w:p>
        </w:tc>
        <w:tc>
          <w:tcPr>
            <w:tcW w:w="6014" w:type="dxa"/>
          </w:tcPr>
          <w:p w14:paraId="7B0C6247" w14:textId="77777777" w:rsidR="009A4DE7" w:rsidRDefault="009A4DE7" w:rsidP="002D17AE">
            <w:pPr>
              <w:pStyle w:val="TableParagraph"/>
              <w:numPr>
                <w:ilvl w:val="0"/>
                <w:numId w:val="28"/>
              </w:numPr>
              <w:tabs>
                <w:tab w:val="left" w:pos="466"/>
              </w:tabs>
              <w:spacing w:before="118"/>
              <w:ind w:left="466" w:hanging="359"/>
              <w:rPr>
                <w:sz w:val="23"/>
              </w:rPr>
            </w:pPr>
            <w:r>
              <w:rPr>
                <w:sz w:val="23"/>
              </w:rPr>
              <w:t>Meet</w:t>
            </w:r>
            <w:r>
              <w:rPr>
                <w:spacing w:val="-5"/>
                <w:sz w:val="23"/>
              </w:rPr>
              <w:t xml:space="preserve"> </w:t>
            </w:r>
            <w:r>
              <w:rPr>
                <w:sz w:val="23"/>
              </w:rPr>
              <w:t>the</w:t>
            </w:r>
            <w:r>
              <w:rPr>
                <w:spacing w:val="-1"/>
                <w:sz w:val="23"/>
              </w:rPr>
              <w:t xml:space="preserve"> </w:t>
            </w:r>
            <w:r>
              <w:rPr>
                <w:sz w:val="23"/>
              </w:rPr>
              <w:t>requirements</w:t>
            </w:r>
            <w:r>
              <w:rPr>
                <w:spacing w:val="-3"/>
                <w:sz w:val="23"/>
              </w:rPr>
              <w:t xml:space="preserve"> </w:t>
            </w:r>
            <w:r>
              <w:rPr>
                <w:sz w:val="23"/>
              </w:rPr>
              <w:t>for</w:t>
            </w:r>
            <w:r>
              <w:rPr>
                <w:spacing w:val="-4"/>
                <w:sz w:val="23"/>
              </w:rPr>
              <w:t xml:space="preserve"> </w:t>
            </w:r>
            <w:r>
              <w:rPr>
                <w:sz w:val="23"/>
              </w:rPr>
              <w:t>a</w:t>
            </w:r>
            <w:r>
              <w:rPr>
                <w:spacing w:val="-2"/>
                <w:sz w:val="23"/>
              </w:rPr>
              <w:t xml:space="preserve"> </w:t>
            </w:r>
            <w:r>
              <w:rPr>
                <w:sz w:val="23"/>
              </w:rPr>
              <w:t>Class</w:t>
            </w:r>
            <w:r>
              <w:rPr>
                <w:spacing w:val="-3"/>
                <w:sz w:val="23"/>
              </w:rPr>
              <w:t xml:space="preserve"> </w:t>
            </w:r>
            <w:r>
              <w:rPr>
                <w:sz w:val="23"/>
              </w:rPr>
              <w:t>AA</w:t>
            </w:r>
            <w:r>
              <w:rPr>
                <w:spacing w:val="-2"/>
                <w:sz w:val="23"/>
              </w:rPr>
              <w:t xml:space="preserve"> License</w:t>
            </w:r>
          </w:p>
          <w:p w14:paraId="2523469D" w14:textId="77777777" w:rsidR="009A4DE7" w:rsidRDefault="009A4DE7" w:rsidP="002D17AE">
            <w:pPr>
              <w:pStyle w:val="TableParagraph"/>
              <w:numPr>
                <w:ilvl w:val="0"/>
                <w:numId w:val="28"/>
              </w:numPr>
              <w:tabs>
                <w:tab w:val="left" w:pos="466"/>
              </w:tabs>
              <w:spacing w:before="120"/>
              <w:ind w:left="466" w:hanging="359"/>
              <w:rPr>
                <w:sz w:val="23"/>
              </w:rPr>
            </w:pPr>
            <w:r>
              <w:rPr>
                <w:sz w:val="23"/>
              </w:rPr>
              <w:t>Doctoral</w:t>
            </w:r>
            <w:r>
              <w:rPr>
                <w:spacing w:val="-3"/>
                <w:sz w:val="23"/>
              </w:rPr>
              <w:t xml:space="preserve"> </w:t>
            </w:r>
            <w:r>
              <w:rPr>
                <w:sz w:val="23"/>
              </w:rPr>
              <w:t>degree</w:t>
            </w:r>
            <w:r>
              <w:rPr>
                <w:spacing w:val="-3"/>
                <w:sz w:val="23"/>
              </w:rPr>
              <w:t xml:space="preserve"> </w:t>
            </w:r>
            <w:r>
              <w:rPr>
                <w:sz w:val="23"/>
              </w:rPr>
              <w:t>in</w:t>
            </w:r>
            <w:r>
              <w:rPr>
                <w:spacing w:val="-3"/>
                <w:sz w:val="23"/>
              </w:rPr>
              <w:t xml:space="preserve"> </w:t>
            </w:r>
            <w:r>
              <w:rPr>
                <w:spacing w:val="-2"/>
                <w:sz w:val="23"/>
              </w:rPr>
              <w:t>Audiology</w:t>
            </w:r>
          </w:p>
        </w:tc>
        <w:tc>
          <w:tcPr>
            <w:tcW w:w="1096" w:type="dxa"/>
          </w:tcPr>
          <w:p w14:paraId="5558C296" w14:textId="77777777" w:rsidR="009A4DE7" w:rsidRDefault="009A4DE7" w:rsidP="002D17AE">
            <w:pPr>
              <w:pStyle w:val="TableParagraph"/>
              <w:spacing w:before="118"/>
              <w:ind w:left="107"/>
              <w:rPr>
                <w:sz w:val="23"/>
              </w:rPr>
            </w:pPr>
            <w:r>
              <w:rPr>
                <w:sz w:val="23"/>
              </w:rPr>
              <w:t xml:space="preserve">5 </w:t>
            </w:r>
            <w:r>
              <w:rPr>
                <w:spacing w:val="-2"/>
                <w:sz w:val="23"/>
              </w:rPr>
              <w:t>years</w:t>
            </w:r>
          </w:p>
        </w:tc>
        <w:tc>
          <w:tcPr>
            <w:tcW w:w="1770" w:type="dxa"/>
          </w:tcPr>
          <w:p w14:paraId="492DCE42" w14:textId="77777777" w:rsidR="009A4DE7" w:rsidRDefault="009A4DE7" w:rsidP="002D17AE">
            <w:pPr>
              <w:pStyle w:val="TableParagraph"/>
              <w:spacing w:before="118"/>
              <w:ind w:left="13" w:right="77"/>
              <w:jc w:val="center"/>
              <w:rPr>
                <w:sz w:val="23"/>
              </w:rPr>
            </w:pPr>
            <w:r>
              <w:rPr>
                <w:sz w:val="23"/>
              </w:rPr>
              <w:t>Same</w:t>
            </w:r>
            <w:r>
              <w:rPr>
                <w:spacing w:val="-5"/>
                <w:sz w:val="23"/>
              </w:rPr>
              <w:t xml:space="preserve"> </w:t>
            </w:r>
            <w:r>
              <w:rPr>
                <w:sz w:val="23"/>
              </w:rPr>
              <w:t>as</w:t>
            </w:r>
            <w:r>
              <w:rPr>
                <w:spacing w:val="-1"/>
                <w:sz w:val="23"/>
              </w:rPr>
              <w:t xml:space="preserve"> </w:t>
            </w:r>
            <w:r>
              <w:rPr>
                <w:sz w:val="23"/>
              </w:rPr>
              <w:t xml:space="preserve">for </w:t>
            </w:r>
            <w:r>
              <w:rPr>
                <w:spacing w:val="-5"/>
                <w:sz w:val="23"/>
              </w:rPr>
              <w:t>AA</w:t>
            </w:r>
          </w:p>
        </w:tc>
      </w:tr>
    </w:tbl>
    <w:p w14:paraId="4844E4B9" w14:textId="77777777" w:rsidR="009A4DE7" w:rsidRDefault="009A4DE7" w:rsidP="009A4DE7">
      <w:pPr>
        <w:jc w:val="center"/>
        <w:rPr>
          <w:sz w:val="23"/>
        </w:rPr>
        <w:sectPr w:rsidR="009A4DE7" w:rsidSect="009A4DE7">
          <w:pgSz w:w="12240" w:h="15840"/>
          <w:pgMar w:top="1420" w:right="700" w:bottom="1700" w:left="1220" w:header="0" w:footer="1446" w:gutter="0"/>
          <w:cols w:space="720"/>
        </w:sectPr>
      </w:pPr>
    </w:p>
    <w:p w14:paraId="16075B0F"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5"/>
        <w:gridCol w:w="4296"/>
        <w:gridCol w:w="1044"/>
        <w:gridCol w:w="2995"/>
      </w:tblGrid>
      <w:tr w:rsidR="009A4DE7" w14:paraId="7C057E63" w14:textId="77777777" w:rsidTr="002D17AE">
        <w:trPr>
          <w:trHeight w:val="553"/>
        </w:trPr>
        <w:tc>
          <w:tcPr>
            <w:tcW w:w="9350" w:type="dxa"/>
            <w:gridSpan w:val="4"/>
          </w:tcPr>
          <w:p w14:paraId="333D1DB9" w14:textId="77777777" w:rsidR="009A4DE7" w:rsidRDefault="009A4DE7" w:rsidP="002D17AE">
            <w:pPr>
              <w:pStyle w:val="TableParagraph"/>
              <w:spacing w:before="1"/>
              <w:ind w:left="13" w:right="5"/>
              <w:jc w:val="center"/>
              <w:rPr>
                <w:b/>
                <w:sz w:val="24"/>
              </w:rPr>
            </w:pPr>
            <w:r>
              <w:rPr>
                <w:b/>
                <w:sz w:val="24"/>
              </w:rPr>
              <w:t>FIVE</w:t>
            </w:r>
            <w:r>
              <w:rPr>
                <w:b/>
                <w:spacing w:val="-5"/>
                <w:sz w:val="24"/>
              </w:rPr>
              <w:t xml:space="preserve"> </w:t>
            </w:r>
            <w:r>
              <w:rPr>
                <w:b/>
                <w:sz w:val="24"/>
              </w:rPr>
              <w:t>YEAR</w:t>
            </w:r>
            <w:r>
              <w:rPr>
                <w:b/>
                <w:spacing w:val="-3"/>
                <w:sz w:val="24"/>
              </w:rPr>
              <w:t xml:space="preserve"> </w:t>
            </w:r>
            <w:r>
              <w:rPr>
                <w:b/>
                <w:sz w:val="24"/>
              </w:rPr>
              <w:t>EDUCATOR</w:t>
            </w:r>
            <w:r>
              <w:rPr>
                <w:b/>
                <w:spacing w:val="-3"/>
                <w:sz w:val="24"/>
              </w:rPr>
              <w:t xml:space="preserve"> </w:t>
            </w:r>
            <w:r>
              <w:rPr>
                <w:b/>
                <w:sz w:val="24"/>
              </w:rPr>
              <w:t>LICENSE</w:t>
            </w:r>
            <w:r>
              <w:rPr>
                <w:b/>
                <w:spacing w:val="-2"/>
                <w:sz w:val="24"/>
              </w:rPr>
              <w:t xml:space="preserve"> </w:t>
            </w:r>
            <w:r>
              <w:rPr>
                <w:b/>
                <w:sz w:val="24"/>
              </w:rPr>
              <w:t>–</w:t>
            </w:r>
            <w:r>
              <w:rPr>
                <w:b/>
                <w:spacing w:val="-2"/>
                <w:sz w:val="24"/>
              </w:rPr>
              <w:t xml:space="preserve"> </w:t>
            </w:r>
            <w:r>
              <w:rPr>
                <w:b/>
                <w:sz w:val="24"/>
              </w:rPr>
              <w:t>EARLY</w:t>
            </w:r>
            <w:r>
              <w:rPr>
                <w:b/>
                <w:spacing w:val="-3"/>
                <w:sz w:val="24"/>
              </w:rPr>
              <w:t xml:space="preserve"> </w:t>
            </w:r>
            <w:r>
              <w:rPr>
                <w:b/>
                <w:sz w:val="24"/>
              </w:rPr>
              <w:t>ORAL</w:t>
            </w:r>
            <w:r>
              <w:rPr>
                <w:b/>
                <w:spacing w:val="-2"/>
                <w:sz w:val="24"/>
              </w:rPr>
              <w:t xml:space="preserve"> </w:t>
            </w:r>
            <w:r>
              <w:rPr>
                <w:b/>
                <w:sz w:val="24"/>
              </w:rPr>
              <w:t>INTERVENTION</w:t>
            </w:r>
            <w:r>
              <w:rPr>
                <w:b/>
                <w:spacing w:val="-3"/>
                <w:sz w:val="24"/>
              </w:rPr>
              <w:t xml:space="preserve"> </w:t>
            </w:r>
            <w:r>
              <w:rPr>
                <w:b/>
                <w:spacing w:val="-2"/>
                <w:sz w:val="24"/>
              </w:rPr>
              <w:t>(209)</w:t>
            </w:r>
          </w:p>
          <w:p w14:paraId="4AAA22CA" w14:textId="77777777" w:rsidR="009A4DE7" w:rsidRDefault="009A4DE7" w:rsidP="002D17AE">
            <w:pPr>
              <w:pStyle w:val="TableParagraph"/>
              <w:spacing w:line="257" w:lineRule="exact"/>
              <w:ind w:left="13" w:right="3"/>
              <w:jc w:val="center"/>
              <w:rPr>
                <w:b/>
                <w:sz w:val="24"/>
              </w:rPr>
            </w:pPr>
            <w:r>
              <w:rPr>
                <w:b/>
                <w:sz w:val="24"/>
              </w:rPr>
              <w:t>(Birth</w:t>
            </w:r>
            <w:r>
              <w:rPr>
                <w:b/>
                <w:spacing w:val="-3"/>
                <w:sz w:val="24"/>
              </w:rPr>
              <w:t xml:space="preserve"> </w:t>
            </w:r>
            <w:r>
              <w:rPr>
                <w:b/>
                <w:sz w:val="24"/>
              </w:rPr>
              <w:t>to</w:t>
            </w:r>
            <w:r>
              <w:rPr>
                <w:b/>
                <w:spacing w:val="-3"/>
                <w:sz w:val="24"/>
              </w:rPr>
              <w:t xml:space="preserve"> </w:t>
            </w:r>
            <w:r>
              <w:rPr>
                <w:b/>
                <w:sz w:val="24"/>
              </w:rPr>
              <w:t>Kindergarten</w:t>
            </w:r>
            <w:r>
              <w:rPr>
                <w:b/>
                <w:spacing w:val="-1"/>
                <w:sz w:val="24"/>
              </w:rPr>
              <w:t xml:space="preserve"> </w:t>
            </w:r>
            <w:r>
              <w:rPr>
                <w:b/>
                <w:sz w:val="24"/>
              </w:rPr>
              <w:t>Hearing</w:t>
            </w:r>
            <w:r>
              <w:rPr>
                <w:b/>
                <w:spacing w:val="-2"/>
                <w:sz w:val="24"/>
              </w:rPr>
              <w:t xml:space="preserve"> Impaired)</w:t>
            </w:r>
          </w:p>
        </w:tc>
      </w:tr>
      <w:tr w:rsidR="009A4DE7" w14:paraId="0653CD6B" w14:textId="77777777" w:rsidTr="002D17AE">
        <w:trPr>
          <w:trHeight w:val="515"/>
        </w:trPr>
        <w:tc>
          <w:tcPr>
            <w:tcW w:w="1015" w:type="dxa"/>
          </w:tcPr>
          <w:p w14:paraId="79CEA874" w14:textId="77777777" w:rsidR="009A4DE7" w:rsidRDefault="009A4DE7" w:rsidP="002D17AE">
            <w:pPr>
              <w:pStyle w:val="TableParagraph"/>
              <w:spacing w:before="119"/>
              <w:ind w:left="119"/>
              <w:rPr>
                <w:b/>
                <w:sz w:val="24"/>
              </w:rPr>
            </w:pPr>
            <w:r>
              <w:rPr>
                <w:b/>
                <w:spacing w:val="-2"/>
                <w:sz w:val="24"/>
              </w:rPr>
              <w:t>License</w:t>
            </w:r>
          </w:p>
        </w:tc>
        <w:tc>
          <w:tcPr>
            <w:tcW w:w="4296" w:type="dxa"/>
          </w:tcPr>
          <w:p w14:paraId="08215A2A" w14:textId="77777777" w:rsidR="009A4DE7" w:rsidRDefault="009A4DE7" w:rsidP="002D17AE">
            <w:pPr>
              <w:pStyle w:val="TableParagraph"/>
              <w:spacing w:before="119"/>
              <w:ind w:left="1427"/>
              <w:rPr>
                <w:b/>
                <w:sz w:val="24"/>
              </w:rPr>
            </w:pPr>
            <w:r>
              <w:rPr>
                <w:b/>
                <w:spacing w:val="-2"/>
                <w:sz w:val="24"/>
              </w:rPr>
              <w:t>Requirements</w:t>
            </w:r>
          </w:p>
        </w:tc>
        <w:tc>
          <w:tcPr>
            <w:tcW w:w="1044" w:type="dxa"/>
          </w:tcPr>
          <w:p w14:paraId="028C9FA7" w14:textId="77777777" w:rsidR="009A4DE7" w:rsidRDefault="009A4DE7" w:rsidP="002D17AE">
            <w:pPr>
              <w:pStyle w:val="TableParagraph"/>
              <w:spacing w:before="119"/>
              <w:ind w:left="10" w:right="1"/>
              <w:jc w:val="center"/>
              <w:rPr>
                <w:b/>
                <w:sz w:val="24"/>
              </w:rPr>
            </w:pPr>
            <w:r>
              <w:rPr>
                <w:b/>
                <w:spacing w:val="-2"/>
                <w:sz w:val="24"/>
              </w:rPr>
              <w:t>Validity</w:t>
            </w:r>
          </w:p>
        </w:tc>
        <w:tc>
          <w:tcPr>
            <w:tcW w:w="2995" w:type="dxa"/>
          </w:tcPr>
          <w:p w14:paraId="67D58B74" w14:textId="77777777" w:rsidR="009A4DE7" w:rsidRDefault="009A4DE7" w:rsidP="002D17AE">
            <w:pPr>
              <w:pStyle w:val="TableParagraph"/>
              <w:spacing w:before="119"/>
              <w:ind w:left="4"/>
              <w:jc w:val="center"/>
              <w:rPr>
                <w:b/>
                <w:sz w:val="24"/>
              </w:rPr>
            </w:pPr>
            <w:r>
              <w:rPr>
                <w:b/>
                <w:spacing w:val="-2"/>
                <w:sz w:val="24"/>
              </w:rPr>
              <w:t>Renewal</w:t>
            </w:r>
          </w:p>
        </w:tc>
      </w:tr>
      <w:tr w:rsidR="009A4DE7" w14:paraId="33765955" w14:textId="77777777" w:rsidTr="002D17AE">
        <w:trPr>
          <w:trHeight w:val="11123"/>
        </w:trPr>
        <w:tc>
          <w:tcPr>
            <w:tcW w:w="1015" w:type="dxa"/>
          </w:tcPr>
          <w:p w14:paraId="57FC380B" w14:textId="77777777" w:rsidR="009A4DE7" w:rsidRDefault="009A4DE7" w:rsidP="002D17AE">
            <w:pPr>
              <w:pStyle w:val="TableParagraph"/>
              <w:spacing w:before="119"/>
              <w:ind w:left="107" w:right="83"/>
              <w:rPr>
                <w:sz w:val="24"/>
              </w:rPr>
            </w:pPr>
            <w:r>
              <w:rPr>
                <w:spacing w:val="-4"/>
                <w:sz w:val="24"/>
              </w:rPr>
              <w:t xml:space="preserve">Class </w:t>
            </w:r>
            <w:r>
              <w:rPr>
                <w:spacing w:val="-6"/>
                <w:sz w:val="24"/>
              </w:rPr>
              <w:t>AA</w:t>
            </w:r>
          </w:p>
        </w:tc>
        <w:tc>
          <w:tcPr>
            <w:tcW w:w="4296" w:type="dxa"/>
          </w:tcPr>
          <w:p w14:paraId="01FEE45A" w14:textId="77777777" w:rsidR="009A4DE7" w:rsidRDefault="009A4DE7" w:rsidP="002D17AE">
            <w:pPr>
              <w:pStyle w:val="TableParagraph"/>
              <w:spacing w:before="119"/>
              <w:ind w:left="10"/>
              <w:jc w:val="center"/>
              <w:rPr>
                <w:b/>
                <w:sz w:val="24"/>
              </w:rPr>
            </w:pPr>
            <w:r>
              <w:rPr>
                <w:b/>
                <w:smallCaps/>
                <w:spacing w:val="-2"/>
                <w:sz w:val="24"/>
                <w:u w:val="single"/>
              </w:rPr>
              <w:t>Either</w:t>
            </w:r>
          </w:p>
          <w:p w14:paraId="2A8B08D1" w14:textId="77777777" w:rsidR="009A4DE7" w:rsidRDefault="009A4DE7" w:rsidP="002D17AE">
            <w:pPr>
              <w:pStyle w:val="TableParagraph"/>
              <w:numPr>
                <w:ilvl w:val="0"/>
                <w:numId w:val="27"/>
              </w:numPr>
              <w:tabs>
                <w:tab w:val="left" w:pos="468"/>
              </w:tabs>
              <w:spacing w:before="120"/>
              <w:rPr>
                <w:sz w:val="24"/>
              </w:rPr>
            </w:pPr>
            <w:r>
              <w:rPr>
                <w:sz w:val="24"/>
              </w:rPr>
              <w:t>Hold</w:t>
            </w:r>
            <w:r>
              <w:rPr>
                <w:spacing w:val="-2"/>
                <w:sz w:val="24"/>
              </w:rPr>
              <w:t xml:space="preserve"> </w:t>
            </w:r>
            <w:r>
              <w:rPr>
                <w:sz w:val="24"/>
              </w:rPr>
              <w:t>a</w:t>
            </w:r>
            <w:r>
              <w:rPr>
                <w:spacing w:val="-2"/>
                <w:sz w:val="24"/>
              </w:rPr>
              <w:t xml:space="preserve"> </w:t>
            </w:r>
            <w:r>
              <w:rPr>
                <w:sz w:val="24"/>
              </w:rPr>
              <w:t>five-year</w:t>
            </w:r>
            <w:r>
              <w:rPr>
                <w:spacing w:val="-2"/>
                <w:sz w:val="24"/>
              </w:rPr>
              <w:t xml:space="preserve"> </w:t>
            </w:r>
            <w:r>
              <w:rPr>
                <w:sz w:val="24"/>
              </w:rPr>
              <w:t>teaching</w:t>
            </w:r>
            <w:r>
              <w:rPr>
                <w:spacing w:val="1"/>
                <w:sz w:val="24"/>
              </w:rPr>
              <w:t xml:space="preserve"> </w:t>
            </w:r>
            <w:r>
              <w:rPr>
                <w:spacing w:val="-2"/>
                <w:sz w:val="24"/>
              </w:rPr>
              <w:t>license</w:t>
            </w:r>
          </w:p>
          <w:p w14:paraId="32DE15A4" w14:textId="77777777" w:rsidR="009A4DE7" w:rsidRDefault="009A4DE7" w:rsidP="002D17AE">
            <w:pPr>
              <w:pStyle w:val="TableParagraph"/>
              <w:numPr>
                <w:ilvl w:val="0"/>
                <w:numId w:val="27"/>
              </w:numPr>
              <w:tabs>
                <w:tab w:val="left" w:pos="467"/>
              </w:tabs>
              <w:spacing w:before="120"/>
              <w:ind w:left="467" w:right="158"/>
              <w:rPr>
                <w:sz w:val="24"/>
              </w:rPr>
            </w:pPr>
            <w:r>
              <w:rPr>
                <w:sz w:val="24"/>
              </w:rPr>
              <w:t>Complete a master’s degree program in</w:t>
            </w:r>
            <w:r>
              <w:rPr>
                <w:spacing w:val="-8"/>
                <w:sz w:val="24"/>
              </w:rPr>
              <w:t xml:space="preserve"> </w:t>
            </w:r>
            <w:r>
              <w:rPr>
                <w:sz w:val="24"/>
              </w:rPr>
              <w:t>Early</w:t>
            </w:r>
            <w:r>
              <w:rPr>
                <w:spacing w:val="-8"/>
                <w:sz w:val="24"/>
              </w:rPr>
              <w:t xml:space="preserve"> </w:t>
            </w:r>
            <w:r>
              <w:rPr>
                <w:sz w:val="24"/>
              </w:rPr>
              <w:t>Oral</w:t>
            </w:r>
            <w:r>
              <w:rPr>
                <w:spacing w:val="-6"/>
                <w:sz w:val="24"/>
              </w:rPr>
              <w:t xml:space="preserve"> </w:t>
            </w:r>
            <w:r>
              <w:rPr>
                <w:sz w:val="24"/>
              </w:rPr>
              <w:t>Intervention</w:t>
            </w:r>
            <w:r>
              <w:rPr>
                <w:spacing w:val="-8"/>
                <w:sz w:val="24"/>
              </w:rPr>
              <w:t xml:space="preserve"> </w:t>
            </w:r>
            <w:r>
              <w:rPr>
                <w:sz w:val="24"/>
              </w:rPr>
              <w:t>for</w:t>
            </w:r>
            <w:r>
              <w:rPr>
                <w:spacing w:val="-9"/>
                <w:sz w:val="24"/>
              </w:rPr>
              <w:t xml:space="preserve"> </w:t>
            </w:r>
            <w:r>
              <w:rPr>
                <w:sz w:val="24"/>
              </w:rPr>
              <w:t xml:space="preserve">Hearing Impaired Children Birth to </w:t>
            </w:r>
            <w:r>
              <w:rPr>
                <w:spacing w:val="-2"/>
                <w:sz w:val="24"/>
              </w:rPr>
              <w:t>Kindergarten</w:t>
            </w:r>
          </w:p>
          <w:p w14:paraId="0CF10BA6" w14:textId="77777777" w:rsidR="009A4DE7" w:rsidRDefault="009A4DE7" w:rsidP="002D17AE">
            <w:pPr>
              <w:pStyle w:val="TableParagraph"/>
              <w:spacing w:before="166"/>
              <w:ind w:left="10" w:right="6"/>
              <w:jc w:val="center"/>
              <w:rPr>
                <w:b/>
                <w:sz w:val="19"/>
              </w:rPr>
            </w:pPr>
            <w:r>
              <w:rPr>
                <w:b/>
                <w:spacing w:val="-5"/>
                <w:sz w:val="19"/>
              </w:rPr>
              <w:t>OR</w:t>
            </w:r>
          </w:p>
          <w:p w14:paraId="16589555" w14:textId="77777777" w:rsidR="009A4DE7" w:rsidRDefault="009A4DE7" w:rsidP="002D17AE">
            <w:pPr>
              <w:pStyle w:val="TableParagraph"/>
              <w:numPr>
                <w:ilvl w:val="0"/>
                <w:numId w:val="26"/>
              </w:numPr>
              <w:tabs>
                <w:tab w:val="left" w:pos="467"/>
              </w:tabs>
              <w:spacing w:before="131"/>
              <w:ind w:left="467" w:right="547"/>
              <w:rPr>
                <w:sz w:val="24"/>
              </w:rPr>
            </w:pPr>
            <w:r>
              <w:rPr>
                <w:sz w:val="24"/>
              </w:rPr>
              <w:t>Complete an approved master’s degree program in Early Oral Intervention</w:t>
            </w:r>
            <w:r>
              <w:rPr>
                <w:spacing w:val="-14"/>
                <w:sz w:val="24"/>
              </w:rPr>
              <w:t xml:space="preserve"> </w:t>
            </w:r>
            <w:r>
              <w:rPr>
                <w:sz w:val="24"/>
              </w:rPr>
              <w:t>for</w:t>
            </w:r>
            <w:r>
              <w:rPr>
                <w:spacing w:val="-13"/>
                <w:sz w:val="24"/>
              </w:rPr>
              <w:t xml:space="preserve"> </w:t>
            </w:r>
            <w:r>
              <w:rPr>
                <w:sz w:val="24"/>
              </w:rPr>
              <w:t>Hearing</w:t>
            </w:r>
            <w:r>
              <w:rPr>
                <w:spacing w:val="-14"/>
                <w:sz w:val="24"/>
              </w:rPr>
              <w:t xml:space="preserve"> </w:t>
            </w:r>
            <w:r>
              <w:rPr>
                <w:sz w:val="24"/>
              </w:rPr>
              <w:t>Impaired Children Birth to Kindergarten</w:t>
            </w:r>
          </w:p>
          <w:p w14:paraId="5F658FEE" w14:textId="77777777" w:rsidR="009A4DE7" w:rsidRDefault="009A4DE7" w:rsidP="002D17AE">
            <w:pPr>
              <w:pStyle w:val="TableParagraph"/>
              <w:numPr>
                <w:ilvl w:val="0"/>
                <w:numId w:val="26"/>
              </w:numPr>
              <w:tabs>
                <w:tab w:val="left" w:pos="467"/>
              </w:tabs>
              <w:spacing w:before="120"/>
              <w:ind w:left="467" w:right="215"/>
              <w:rPr>
                <w:sz w:val="24"/>
              </w:rPr>
            </w:pPr>
            <w:r>
              <w:rPr>
                <w:sz w:val="24"/>
              </w:rPr>
              <w:t>Twenty-one (21) ACT (or SAT equivalent) or achieve a qualifying passing score on the Praxis Core Academic Skills for Educators examination</w:t>
            </w:r>
            <w:r>
              <w:rPr>
                <w:spacing w:val="-7"/>
                <w:sz w:val="24"/>
              </w:rPr>
              <w:t xml:space="preserve"> </w:t>
            </w:r>
            <w:r>
              <w:rPr>
                <w:sz w:val="24"/>
              </w:rPr>
              <w:t>or</w:t>
            </w:r>
            <w:r>
              <w:rPr>
                <w:spacing w:val="-8"/>
                <w:sz w:val="24"/>
              </w:rPr>
              <w:t xml:space="preserve"> </w:t>
            </w:r>
            <w:r>
              <w:rPr>
                <w:sz w:val="24"/>
              </w:rPr>
              <w:t>minimum</w:t>
            </w:r>
            <w:r>
              <w:rPr>
                <w:spacing w:val="-7"/>
                <w:sz w:val="24"/>
              </w:rPr>
              <w:t xml:space="preserve"> </w:t>
            </w:r>
            <w:r>
              <w:rPr>
                <w:sz w:val="24"/>
              </w:rPr>
              <w:t>GPA</w:t>
            </w:r>
            <w:r>
              <w:rPr>
                <w:spacing w:val="-8"/>
                <w:sz w:val="24"/>
              </w:rPr>
              <w:t xml:space="preserve"> </w:t>
            </w:r>
            <w:r>
              <w:rPr>
                <w:sz w:val="24"/>
              </w:rPr>
              <w:t>of</w:t>
            </w:r>
            <w:r>
              <w:rPr>
                <w:spacing w:val="-8"/>
                <w:sz w:val="24"/>
              </w:rPr>
              <w:t xml:space="preserve"> </w:t>
            </w:r>
            <w:r>
              <w:rPr>
                <w:sz w:val="24"/>
              </w:rPr>
              <w:t>3.0 on a minimum of 60-hours of course credit as established by the State Board of Education; and</w:t>
            </w:r>
          </w:p>
          <w:p w14:paraId="564F8430" w14:textId="77777777" w:rsidR="009A4DE7" w:rsidRDefault="009A4DE7" w:rsidP="002D17AE">
            <w:pPr>
              <w:pStyle w:val="TableParagraph"/>
              <w:numPr>
                <w:ilvl w:val="0"/>
                <w:numId w:val="26"/>
              </w:numPr>
              <w:tabs>
                <w:tab w:val="left" w:pos="467"/>
              </w:tabs>
              <w:spacing w:before="121"/>
              <w:ind w:left="467" w:right="223"/>
              <w:rPr>
                <w:sz w:val="24"/>
              </w:rPr>
            </w:pPr>
            <w:r>
              <w:rPr>
                <w:sz w:val="24"/>
              </w:rPr>
              <w:t>Praxis</w:t>
            </w:r>
            <w:r>
              <w:rPr>
                <w:spacing w:val="-13"/>
                <w:sz w:val="24"/>
              </w:rPr>
              <w:t xml:space="preserve"> </w:t>
            </w:r>
            <w:r>
              <w:rPr>
                <w:sz w:val="24"/>
              </w:rPr>
              <w:t>Subject</w:t>
            </w:r>
            <w:r>
              <w:rPr>
                <w:spacing w:val="-13"/>
                <w:sz w:val="24"/>
              </w:rPr>
              <w:t xml:space="preserve"> </w:t>
            </w:r>
            <w:r>
              <w:rPr>
                <w:sz w:val="24"/>
              </w:rPr>
              <w:t>Assessment</w:t>
            </w:r>
            <w:r>
              <w:rPr>
                <w:spacing w:val="-13"/>
                <w:sz w:val="24"/>
              </w:rPr>
              <w:t xml:space="preserve"> </w:t>
            </w:r>
            <w:r>
              <w:rPr>
                <w:sz w:val="24"/>
              </w:rPr>
              <w:t>Principles of Learning and Teaching (PLT) for Early Childhood</w:t>
            </w:r>
          </w:p>
        </w:tc>
        <w:tc>
          <w:tcPr>
            <w:tcW w:w="1044" w:type="dxa"/>
          </w:tcPr>
          <w:p w14:paraId="438F0067" w14:textId="77777777" w:rsidR="009A4DE7" w:rsidRDefault="009A4DE7" w:rsidP="002D17AE">
            <w:pPr>
              <w:pStyle w:val="TableParagraph"/>
              <w:spacing w:before="119"/>
              <w:ind w:left="10" w:right="142"/>
              <w:jc w:val="center"/>
              <w:rPr>
                <w:sz w:val="24"/>
              </w:rPr>
            </w:pPr>
            <w:r>
              <w:rPr>
                <w:sz w:val="24"/>
              </w:rPr>
              <w:t xml:space="preserve">5 </w:t>
            </w:r>
            <w:r>
              <w:rPr>
                <w:spacing w:val="-2"/>
                <w:sz w:val="24"/>
              </w:rPr>
              <w:t>years</w:t>
            </w:r>
          </w:p>
        </w:tc>
        <w:tc>
          <w:tcPr>
            <w:tcW w:w="2995" w:type="dxa"/>
          </w:tcPr>
          <w:p w14:paraId="600F3686" w14:textId="77777777" w:rsidR="009A4DE7" w:rsidRDefault="009A4DE7" w:rsidP="002D17AE">
            <w:pPr>
              <w:pStyle w:val="TableParagraph"/>
              <w:spacing w:before="119"/>
              <w:ind w:left="107" w:right="155"/>
              <w:rPr>
                <w:sz w:val="24"/>
              </w:rPr>
            </w:pPr>
            <w:r>
              <w:rPr>
                <w:sz w:val="24"/>
              </w:rPr>
              <w:t>Three</w:t>
            </w:r>
            <w:r>
              <w:rPr>
                <w:spacing w:val="-10"/>
                <w:sz w:val="24"/>
              </w:rPr>
              <w:t xml:space="preserve"> </w:t>
            </w:r>
            <w:r>
              <w:rPr>
                <w:sz w:val="24"/>
              </w:rPr>
              <w:t>(3)</w:t>
            </w:r>
            <w:r>
              <w:rPr>
                <w:spacing w:val="-10"/>
                <w:sz w:val="24"/>
              </w:rPr>
              <w:t xml:space="preserve"> </w:t>
            </w:r>
            <w:r>
              <w:rPr>
                <w:sz w:val="24"/>
              </w:rPr>
              <w:t>semester</w:t>
            </w:r>
            <w:r>
              <w:rPr>
                <w:spacing w:val="-10"/>
                <w:sz w:val="24"/>
              </w:rPr>
              <w:t xml:space="preserve"> </w:t>
            </w:r>
            <w:r>
              <w:rPr>
                <w:sz w:val="24"/>
              </w:rPr>
              <w:t>hours</w:t>
            </w:r>
            <w:r>
              <w:rPr>
                <w:spacing w:val="-8"/>
                <w:sz w:val="24"/>
              </w:rPr>
              <w:t xml:space="preserve"> </w:t>
            </w:r>
            <w:r>
              <w:rPr>
                <w:sz w:val="24"/>
              </w:rPr>
              <w:t xml:space="preserve">in content or job/skill related </w:t>
            </w:r>
            <w:r>
              <w:rPr>
                <w:spacing w:val="-4"/>
                <w:sz w:val="24"/>
              </w:rPr>
              <w:t>area</w:t>
            </w:r>
          </w:p>
          <w:p w14:paraId="42AB9AFB" w14:textId="77777777" w:rsidR="009A4DE7" w:rsidRDefault="009A4DE7" w:rsidP="002D17AE">
            <w:pPr>
              <w:pStyle w:val="TableParagraph"/>
              <w:spacing w:before="166"/>
              <w:ind w:left="4"/>
              <w:jc w:val="center"/>
              <w:rPr>
                <w:b/>
                <w:sz w:val="19"/>
              </w:rPr>
            </w:pPr>
            <w:r>
              <w:rPr>
                <w:b/>
                <w:spacing w:val="-5"/>
                <w:sz w:val="19"/>
              </w:rPr>
              <w:t>OR</w:t>
            </w:r>
          </w:p>
          <w:p w14:paraId="4C656307" w14:textId="77777777" w:rsidR="009A4DE7" w:rsidRDefault="009A4DE7" w:rsidP="002D17AE">
            <w:pPr>
              <w:pStyle w:val="TableParagraph"/>
              <w:spacing w:before="131"/>
              <w:ind w:left="107"/>
              <w:jc w:val="both"/>
              <w:rPr>
                <w:sz w:val="24"/>
              </w:rPr>
            </w:pPr>
            <w:r>
              <w:rPr>
                <w:sz w:val="24"/>
              </w:rPr>
              <w:t>Five</w:t>
            </w:r>
            <w:r>
              <w:rPr>
                <w:spacing w:val="-3"/>
                <w:sz w:val="24"/>
              </w:rPr>
              <w:t xml:space="preserve"> </w:t>
            </w:r>
            <w:r>
              <w:rPr>
                <w:sz w:val="24"/>
              </w:rPr>
              <w:t xml:space="preserve">(5) </w:t>
            </w:r>
            <w:r>
              <w:rPr>
                <w:spacing w:val="-2"/>
                <w:sz w:val="24"/>
              </w:rPr>
              <w:t>continuing</w:t>
            </w:r>
          </w:p>
          <w:p w14:paraId="6894E732" w14:textId="77777777" w:rsidR="009A4DE7" w:rsidRDefault="009A4DE7" w:rsidP="002D17AE">
            <w:pPr>
              <w:pStyle w:val="TableParagraph"/>
              <w:spacing w:before="120"/>
              <w:ind w:left="107" w:right="295"/>
              <w:jc w:val="both"/>
              <w:rPr>
                <w:sz w:val="24"/>
              </w:rPr>
            </w:pPr>
            <w:r>
              <w:rPr>
                <w:sz w:val="24"/>
              </w:rPr>
              <w:t>education</w:t>
            </w:r>
            <w:r>
              <w:rPr>
                <w:spacing w:val="-13"/>
                <w:sz w:val="24"/>
              </w:rPr>
              <w:t xml:space="preserve"> </w:t>
            </w:r>
            <w:r>
              <w:rPr>
                <w:sz w:val="24"/>
              </w:rPr>
              <w:t>units</w:t>
            </w:r>
            <w:r>
              <w:rPr>
                <w:spacing w:val="-13"/>
                <w:sz w:val="24"/>
              </w:rPr>
              <w:t xml:space="preserve"> </w:t>
            </w:r>
            <w:r>
              <w:rPr>
                <w:sz w:val="24"/>
              </w:rPr>
              <w:t>(CEU’s)</w:t>
            </w:r>
            <w:r>
              <w:rPr>
                <w:spacing w:val="-12"/>
                <w:sz w:val="24"/>
              </w:rPr>
              <w:t xml:space="preserve"> </w:t>
            </w:r>
            <w:r>
              <w:rPr>
                <w:sz w:val="24"/>
              </w:rPr>
              <w:t xml:space="preserve">in content or job/skill related </w:t>
            </w:r>
            <w:r>
              <w:rPr>
                <w:spacing w:val="-4"/>
                <w:sz w:val="24"/>
              </w:rPr>
              <w:t>area</w:t>
            </w:r>
          </w:p>
        </w:tc>
      </w:tr>
    </w:tbl>
    <w:p w14:paraId="5E4DE87F" w14:textId="77777777" w:rsidR="009A4DE7" w:rsidRDefault="009A4DE7" w:rsidP="009A4DE7">
      <w:pPr>
        <w:jc w:val="both"/>
        <w:rPr>
          <w:sz w:val="24"/>
        </w:rPr>
        <w:sectPr w:rsidR="009A4DE7" w:rsidSect="009A4DE7">
          <w:pgSz w:w="12240" w:h="15840"/>
          <w:pgMar w:top="1420" w:right="700" w:bottom="1700" w:left="1220" w:header="0" w:footer="1446" w:gutter="0"/>
          <w:cols w:space="720"/>
        </w:sectPr>
      </w:pPr>
    </w:p>
    <w:p w14:paraId="6DDD2913"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4147"/>
        <w:gridCol w:w="1044"/>
        <w:gridCol w:w="2995"/>
      </w:tblGrid>
      <w:tr w:rsidR="009A4DE7" w14:paraId="6DCA5ACA" w14:textId="77777777" w:rsidTr="002D17AE">
        <w:trPr>
          <w:trHeight w:val="981"/>
        </w:trPr>
        <w:tc>
          <w:tcPr>
            <w:tcW w:w="9350" w:type="dxa"/>
            <w:gridSpan w:val="4"/>
          </w:tcPr>
          <w:p w14:paraId="587DAF0B" w14:textId="77777777" w:rsidR="009A4DE7" w:rsidRDefault="009A4DE7" w:rsidP="002D17AE">
            <w:pPr>
              <w:pStyle w:val="TableParagraph"/>
              <w:spacing w:before="1"/>
              <w:ind w:left="2015" w:right="1034" w:hanging="699"/>
              <w:rPr>
                <w:b/>
                <w:sz w:val="24"/>
              </w:rPr>
            </w:pPr>
            <w:r>
              <w:rPr>
                <w:b/>
                <w:sz w:val="24"/>
              </w:rPr>
              <w:t>THREE</w:t>
            </w:r>
            <w:r>
              <w:rPr>
                <w:b/>
                <w:spacing w:val="-7"/>
                <w:sz w:val="24"/>
              </w:rPr>
              <w:t xml:space="preserve"> </w:t>
            </w:r>
            <w:r>
              <w:rPr>
                <w:b/>
                <w:sz w:val="24"/>
              </w:rPr>
              <w:t>YEAR</w:t>
            </w:r>
            <w:r>
              <w:rPr>
                <w:b/>
                <w:spacing w:val="-8"/>
                <w:sz w:val="24"/>
              </w:rPr>
              <w:t xml:space="preserve"> </w:t>
            </w:r>
            <w:r>
              <w:rPr>
                <w:b/>
                <w:sz w:val="24"/>
              </w:rPr>
              <w:t>CAREER</w:t>
            </w:r>
            <w:r>
              <w:rPr>
                <w:b/>
                <w:spacing w:val="-8"/>
                <w:sz w:val="24"/>
              </w:rPr>
              <w:t xml:space="preserve"> </w:t>
            </w:r>
            <w:r>
              <w:rPr>
                <w:b/>
                <w:sz w:val="24"/>
              </w:rPr>
              <w:t>TECHNICAL</w:t>
            </w:r>
            <w:r>
              <w:rPr>
                <w:b/>
                <w:spacing w:val="-7"/>
                <w:sz w:val="24"/>
              </w:rPr>
              <w:t xml:space="preserve"> </w:t>
            </w:r>
            <w:r>
              <w:rPr>
                <w:b/>
                <w:sz w:val="24"/>
              </w:rPr>
              <w:t>EDUCATOR</w:t>
            </w:r>
            <w:r>
              <w:rPr>
                <w:b/>
                <w:spacing w:val="-8"/>
                <w:sz w:val="24"/>
              </w:rPr>
              <w:t xml:space="preserve"> </w:t>
            </w:r>
            <w:r>
              <w:rPr>
                <w:b/>
                <w:sz w:val="24"/>
              </w:rPr>
              <w:t>LICENSE FOR NON-EDUCATION DEGREE APPLICANTS</w:t>
            </w:r>
          </w:p>
          <w:p w14:paraId="68B11D9F" w14:textId="77777777" w:rsidR="009A4DE7" w:rsidRDefault="009A4DE7" w:rsidP="002D17AE">
            <w:pPr>
              <w:pStyle w:val="TableParagraph"/>
              <w:spacing w:line="254" w:lineRule="exact"/>
              <w:ind w:left="1418"/>
              <w:rPr>
                <w:b/>
                <w:sz w:val="24"/>
              </w:rPr>
            </w:pPr>
            <w:r>
              <w:rPr>
                <w:b/>
                <w:sz w:val="24"/>
              </w:rPr>
              <w:t>(Applicants</w:t>
            </w:r>
            <w:r>
              <w:rPr>
                <w:b/>
                <w:spacing w:val="-4"/>
                <w:sz w:val="24"/>
              </w:rPr>
              <w:t xml:space="preserve"> </w:t>
            </w:r>
            <w:r>
              <w:rPr>
                <w:b/>
                <w:sz w:val="24"/>
              </w:rPr>
              <w:t>with</w:t>
            </w:r>
            <w:r>
              <w:rPr>
                <w:b/>
                <w:spacing w:val="-1"/>
                <w:sz w:val="24"/>
              </w:rPr>
              <w:t xml:space="preserve"> </w:t>
            </w:r>
            <w:r>
              <w:rPr>
                <w:b/>
                <w:sz w:val="24"/>
              </w:rPr>
              <w:t>an</w:t>
            </w:r>
            <w:r>
              <w:rPr>
                <w:b/>
                <w:spacing w:val="-1"/>
                <w:sz w:val="24"/>
              </w:rPr>
              <w:t xml:space="preserve"> </w:t>
            </w:r>
            <w:r>
              <w:rPr>
                <w:b/>
                <w:sz w:val="24"/>
              </w:rPr>
              <w:t>associate</w:t>
            </w:r>
            <w:r>
              <w:rPr>
                <w:b/>
                <w:spacing w:val="-3"/>
                <w:sz w:val="24"/>
              </w:rPr>
              <w:t xml:space="preserve"> </w:t>
            </w:r>
            <w:r>
              <w:rPr>
                <w:b/>
                <w:sz w:val="24"/>
              </w:rPr>
              <w:t>degree</w:t>
            </w:r>
            <w:r>
              <w:rPr>
                <w:b/>
                <w:spacing w:val="-2"/>
                <w:sz w:val="24"/>
              </w:rPr>
              <w:t xml:space="preserve"> </w:t>
            </w:r>
            <w:r>
              <w:rPr>
                <w:b/>
                <w:sz w:val="24"/>
              </w:rPr>
              <w:t>but</w:t>
            </w:r>
            <w:r>
              <w:rPr>
                <w:b/>
                <w:spacing w:val="-2"/>
                <w:sz w:val="24"/>
              </w:rPr>
              <w:t xml:space="preserve"> </w:t>
            </w:r>
            <w:r>
              <w:rPr>
                <w:b/>
                <w:sz w:val="24"/>
              </w:rPr>
              <w:t>less</w:t>
            </w:r>
            <w:r>
              <w:rPr>
                <w:b/>
                <w:spacing w:val="-2"/>
                <w:sz w:val="24"/>
              </w:rPr>
              <w:t xml:space="preserve"> </w:t>
            </w:r>
            <w:r>
              <w:rPr>
                <w:b/>
                <w:sz w:val="24"/>
              </w:rPr>
              <w:t>than</w:t>
            </w:r>
            <w:r>
              <w:rPr>
                <w:b/>
                <w:spacing w:val="-1"/>
                <w:sz w:val="24"/>
              </w:rPr>
              <w:t xml:space="preserve"> </w:t>
            </w:r>
            <w:r>
              <w:rPr>
                <w:b/>
                <w:sz w:val="24"/>
              </w:rPr>
              <w:t>a</w:t>
            </w:r>
            <w:r>
              <w:rPr>
                <w:b/>
                <w:spacing w:val="-1"/>
                <w:sz w:val="24"/>
              </w:rPr>
              <w:t xml:space="preserve"> </w:t>
            </w:r>
            <w:r>
              <w:rPr>
                <w:b/>
                <w:sz w:val="24"/>
              </w:rPr>
              <w:t>bachelor’s</w:t>
            </w:r>
            <w:r>
              <w:rPr>
                <w:b/>
                <w:spacing w:val="-1"/>
                <w:sz w:val="24"/>
              </w:rPr>
              <w:t xml:space="preserve"> </w:t>
            </w:r>
            <w:r>
              <w:rPr>
                <w:b/>
                <w:spacing w:val="-2"/>
                <w:sz w:val="24"/>
              </w:rPr>
              <w:t>degree)</w:t>
            </w:r>
          </w:p>
        </w:tc>
      </w:tr>
      <w:tr w:rsidR="009A4DE7" w14:paraId="54922596" w14:textId="77777777" w:rsidTr="002D17AE">
        <w:trPr>
          <w:trHeight w:val="515"/>
        </w:trPr>
        <w:tc>
          <w:tcPr>
            <w:tcW w:w="1164" w:type="dxa"/>
          </w:tcPr>
          <w:p w14:paraId="0709E528" w14:textId="77777777" w:rsidR="009A4DE7" w:rsidRDefault="009A4DE7" w:rsidP="002D17AE">
            <w:pPr>
              <w:pStyle w:val="TableParagraph"/>
              <w:spacing w:before="119"/>
              <w:ind w:left="194"/>
              <w:rPr>
                <w:b/>
                <w:sz w:val="24"/>
              </w:rPr>
            </w:pPr>
            <w:r>
              <w:rPr>
                <w:b/>
                <w:spacing w:val="-2"/>
                <w:sz w:val="24"/>
              </w:rPr>
              <w:t>License</w:t>
            </w:r>
          </w:p>
        </w:tc>
        <w:tc>
          <w:tcPr>
            <w:tcW w:w="4147" w:type="dxa"/>
          </w:tcPr>
          <w:p w14:paraId="21A8E70E" w14:textId="77777777" w:rsidR="009A4DE7" w:rsidRDefault="009A4DE7" w:rsidP="002D17AE">
            <w:pPr>
              <w:pStyle w:val="TableParagraph"/>
              <w:spacing w:before="119"/>
              <w:ind w:left="1353"/>
              <w:rPr>
                <w:b/>
                <w:sz w:val="24"/>
              </w:rPr>
            </w:pPr>
            <w:r>
              <w:rPr>
                <w:b/>
                <w:spacing w:val="-2"/>
                <w:sz w:val="24"/>
              </w:rPr>
              <w:t>Requirements</w:t>
            </w:r>
          </w:p>
        </w:tc>
        <w:tc>
          <w:tcPr>
            <w:tcW w:w="1044" w:type="dxa"/>
          </w:tcPr>
          <w:p w14:paraId="67B4CE6A" w14:textId="77777777" w:rsidR="009A4DE7" w:rsidRDefault="009A4DE7" w:rsidP="002D17AE">
            <w:pPr>
              <w:pStyle w:val="TableParagraph"/>
              <w:spacing w:before="119"/>
              <w:ind w:left="10" w:right="1"/>
              <w:jc w:val="center"/>
              <w:rPr>
                <w:b/>
                <w:sz w:val="24"/>
              </w:rPr>
            </w:pPr>
            <w:r>
              <w:rPr>
                <w:b/>
                <w:spacing w:val="-2"/>
                <w:sz w:val="24"/>
              </w:rPr>
              <w:t>Validity</w:t>
            </w:r>
          </w:p>
        </w:tc>
        <w:tc>
          <w:tcPr>
            <w:tcW w:w="2995" w:type="dxa"/>
          </w:tcPr>
          <w:p w14:paraId="1E5F998B" w14:textId="77777777" w:rsidR="009A4DE7" w:rsidRDefault="009A4DE7" w:rsidP="002D17AE">
            <w:pPr>
              <w:pStyle w:val="TableParagraph"/>
              <w:spacing w:before="119"/>
              <w:ind w:left="4"/>
              <w:jc w:val="center"/>
              <w:rPr>
                <w:b/>
                <w:sz w:val="24"/>
              </w:rPr>
            </w:pPr>
            <w:r>
              <w:rPr>
                <w:b/>
                <w:spacing w:val="-2"/>
                <w:sz w:val="24"/>
              </w:rPr>
              <w:t>Renewal</w:t>
            </w:r>
          </w:p>
        </w:tc>
      </w:tr>
      <w:tr w:rsidR="009A4DE7" w14:paraId="1AA85FD2" w14:textId="77777777" w:rsidTr="002D17AE">
        <w:trPr>
          <w:trHeight w:val="8447"/>
        </w:trPr>
        <w:tc>
          <w:tcPr>
            <w:tcW w:w="1164" w:type="dxa"/>
          </w:tcPr>
          <w:p w14:paraId="05B8DF43" w14:textId="77777777" w:rsidR="009A4DE7" w:rsidRDefault="009A4DE7" w:rsidP="002D17AE">
            <w:pPr>
              <w:pStyle w:val="TableParagraph"/>
              <w:spacing w:before="119"/>
              <w:ind w:left="107"/>
              <w:rPr>
                <w:sz w:val="24"/>
              </w:rPr>
            </w:pPr>
            <w:r>
              <w:rPr>
                <w:sz w:val="24"/>
              </w:rPr>
              <w:t>Class</w:t>
            </w:r>
            <w:r>
              <w:rPr>
                <w:spacing w:val="-1"/>
                <w:sz w:val="24"/>
              </w:rPr>
              <w:t xml:space="preserve"> </w:t>
            </w:r>
            <w:r>
              <w:rPr>
                <w:spacing w:val="-10"/>
                <w:sz w:val="24"/>
              </w:rPr>
              <w:t>A</w:t>
            </w:r>
          </w:p>
          <w:p w14:paraId="2059B2CE" w14:textId="77777777" w:rsidR="009A4DE7" w:rsidRDefault="009A4DE7" w:rsidP="002D17AE">
            <w:pPr>
              <w:pStyle w:val="TableParagraph"/>
              <w:spacing w:before="120"/>
              <w:ind w:left="107" w:right="98"/>
              <w:rPr>
                <w:sz w:val="24"/>
              </w:rPr>
            </w:pPr>
            <w:r>
              <w:rPr>
                <w:spacing w:val="-2"/>
                <w:sz w:val="24"/>
              </w:rPr>
              <w:t>Career Technical License</w:t>
            </w:r>
          </w:p>
        </w:tc>
        <w:tc>
          <w:tcPr>
            <w:tcW w:w="4147" w:type="dxa"/>
          </w:tcPr>
          <w:p w14:paraId="2C2D5BC8" w14:textId="77777777" w:rsidR="009A4DE7" w:rsidRDefault="009A4DE7" w:rsidP="002D17AE">
            <w:pPr>
              <w:pStyle w:val="TableParagraph"/>
              <w:numPr>
                <w:ilvl w:val="0"/>
                <w:numId w:val="25"/>
              </w:numPr>
              <w:tabs>
                <w:tab w:val="left" w:pos="467"/>
              </w:tabs>
              <w:spacing w:before="119"/>
              <w:rPr>
                <w:sz w:val="24"/>
              </w:rPr>
            </w:pPr>
            <w:r>
              <w:rPr>
                <w:sz w:val="24"/>
              </w:rPr>
              <w:t>Associate</w:t>
            </w:r>
            <w:r>
              <w:rPr>
                <w:spacing w:val="-4"/>
                <w:sz w:val="24"/>
              </w:rPr>
              <w:t xml:space="preserve"> </w:t>
            </w:r>
            <w:r>
              <w:rPr>
                <w:spacing w:val="-2"/>
                <w:sz w:val="24"/>
              </w:rPr>
              <w:t>degree</w:t>
            </w:r>
          </w:p>
          <w:p w14:paraId="6326E46A" w14:textId="77777777" w:rsidR="009A4DE7" w:rsidRDefault="009A4DE7" w:rsidP="002D17AE">
            <w:pPr>
              <w:pStyle w:val="TableParagraph"/>
              <w:numPr>
                <w:ilvl w:val="0"/>
                <w:numId w:val="25"/>
              </w:numPr>
              <w:tabs>
                <w:tab w:val="left" w:pos="467"/>
              </w:tabs>
              <w:spacing w:before="120"/>
              <w:ind w:right="138"/>
              <w:rPr>
                <w:sz w:val="24"/>
              </w:rPr>
            </w:pPr>
            <w:r>
              <w:rPr>
                <w:sz w:val="24"/>
              </w:rPr>
              <w:t>Two</w:t>
            </w:r>
            <w:r>
              <w:rPr>
                <w:spacing w:val="-10"/>
                <w:sz w:val="24"/>
              </w:rPr>
              <w:t xml:space="preserve"> </w:t>
            </w:r>
            <w:r>
              <w:rPr>
                <w:sz w:val="24"/>
              </w:rPr>
              <w:t>years</w:t>
            </w:r>
            <w:r>
              <w:rPr>
                <w:spacing w:val="-10"/>
                <w:sz w:val="24"/>
              </w:rPr>
              <w:t xml:space="preserve"> </w:t>
            </w:r>
            <w:r>
              <w:rPr>
                <w:sz w:val="24"/>
              </w:rPr>
              <w:t>of</w:t>
            </w:r>
            <w:r>
              <w:rPr>
                <w:spacing w:val="-11"/>
                <w:sz w:val="24"/>
              </w:rPr>
              <w:t xml:space="preserve"> </w:t>
            </w:r>
            <w:r>
              <w:rPr>
                <w:sz w:val="24"/>
              </w:rPr>
              <w:t>verifiable</w:t>
            </w:r>
            <w:r>
              <w:rPr>
                <w:spacing w:val="-11"/>
                <w:sz w:val="24"/>
              </w:rPr>
              <w:t xml:space="preserve"> </w:t>
            </w:r>
            <w:r>
              <w:rPr>
                <w:sz w:val="24"/>
              </w:rPr>
              <w:t>occupational experience in the past ten years. Experience must be appropriate to the subject area to be taught (Verify by submitting “Statement of Qualifications,” Form OEL V1-03.)</w:t>
            </w:r>
          </w:p>
          <w:p w14:paraId="6615B1C3" w14:textId="77777777" w:rsidR="009A4DE7" w:rsidRDefault="009A4DE7" w:rsidP="002D17AE">
            <w:pPr>
              <w:pStyle w:val="TableParagraph"/>
              <w:numPr>
                <w:ilvl w:val="0"/>
                <w:numId w:val="25"/>
              </w:numPr>
              <w:tabs>
                <w:tab w:val="left" w:pos="467"/>
              </w:tabs>
              <w:spacing w:before="120"/>
              <w:ind w:right="273"/>
              <w:rPr>
                <w:sz w:val="24"/>
              </w:rPr>
            </w:pPr>
            <w:r>
              <w:rPr>
                <w:sz w:val="24"/>
              </w:rPr>
              <w:t>Verification of enrollment in the Career Technical Instructor Preparation</w:t>
            </w:r>
            <w:r>
              <w:rPr>
                <w:spacing w:val="-12"/>
                <w:sz w:val="24"/>
              </w:rPr>
              <w:t xml:space="preserve"> </w:t>
            </w:r>
            <w:r>
              <w:rPr>
                <w:sz w:val="24"/>
              </w:rPr>
              <w:t>(VIP)</w:t>
            </w:r>
            <w:r>
              <w:rPr>
                <w:spacing w:val="-13"/>
                <w:sz w:val="24"/>
              </w:rPr>
              <w:t xml:space="preserve"> </w:t>
            </w:r>
            <w:r>
              <w:rPr>
                <w:sz w:val="24"/>
              </w:rPr>
              <w:t>program</w:t>
            </w:r>
            <w:r>
              <w:rPr>
                <w:spacing w:val="-12"/>
                <w:sz w:val="24"/>
              </w:rPr>
              <w:t xml:space="preserve"> </w:t>
            </w:r>
            <w:r>
              <w:rPr>
                <w:sz w:val="24"/>
              </w:rPr>
              <w:t xml:space="preserve">through the local Career Technical administrator and approved by </w:t>
            </w:r>
            <w:r>
              <w:rPr>
                <w:spacing w:val="-2"/>
                <w:sz w:val="24"/>
              </w:rPr>
              <w:t>MDE/OVEWD.</w:t>
            </w:r>
          </w:p>
        </w:tc>
        <w:tc>
          <w:tcPr>
            <w:tcW w:w="1044" w:type="dxa"/>
          </w:tcPr>
          <w:p w14:paraId="69517E53" w14:textId="77777777" w:rsidR="009A4DE7" w:rsidRDefault="009A4DE7" w:rsidP="002D17AE">
            <w:pPr>
              <w:pStyle w:val="TableParagraph"/>
              <w:spacing w:before="119"/>
              <w:ind w:left="10" w:right="1"/>
              <w:jc w:val="center"/>
              <w:rPr>
                <w:sz w:val="24"/>
              </w:rPr>
            </w:pPr>
            <w:r>
              <w:rPr>
                <w:sz w:val="24"/>
              </w:rPr>
              <w:t xml:space="preserve">3 </w:t>
            </w:r>
            <w:r>
              <w:rPr>
                <w:spacing w:val="-2"/>
                <w:sz w:val="24"/>
              </w:rPr>
              <w:t>years</w:t>
            </w:r>
          </w:p>
        </w:tc>
        <w:tc>
          <w:tcPr>
            <w:tcW w:w="2995" w:type="dxa"/>
          </w:tcPr>
          <w:p w14:paraId="766812FC" w14:textId="77777777" w:rsidR="009A4DE7" w:rsidRDefault="009A4DE7" w:rsidP="002D17AE">
            <w:pPr>
              <w:pStyle w:val="TableParagraph"/>
              <w:spacing w:before="119"/>
              <w:ind w:left="107" w:right="155"/>
              <w:rPr>
                <w:i/>
                <w:sz w:val="24"/>
              </w:rPr>
            </w:pPr>
            <w:r>
              <w:rPr>
                <w:i/>
                <w:sz w:val="24"/>
              </w:rPr>
              <w:t>Complete the following requirements</w:t>
            </w:r>
            <w:r>
              <w:rPr>
                <w:i/>
                <w:spacing w:val="-10"/>
                <w:sz w:val="24"/>
              </w:rPr>
              <w:t xml:space="preserve"> </w:t>
            </w:r>
            <w:r>
              <w:rPr>
                <w:i/>
                <w:sz w:val="24"/>
              </w:rPr>
              <w:t>to</w:t>
            </w:r>
            <w:r>
              <w:rPr>
                <w:i/>
                <w:spacing w:val="-10"/>
                <w:sz w:val="24"/>
              </w:rPr>
              <w:t xml:space="preserve"> </w:t>
            </w:r>
            <w:r>
              <w:rPr>
                <w:i/>
                <w:sz w:val="24"/>
              </w:rPr>
              <w:t>convert</w:t>
            </w:r>
            <w:r>
              <w:rPr>
                <w:i/>
                <w:spacing w:val="-10"/>
                <w:sz w:val="24"/>
              </w:rPr>
              <w:t xml:space="preserve"> </w:t>
            </w:r>
            <w:r>
              <w:rPr>
                <w:i/>
                <w:sz w:val="24"/>
              </w:rPr>
              <w:t>to</w:t>
            </w:r>
            <w:r>
              <w:rPr>
                <w:i/>
                <w:spacing w:val="-10"/>
                <w:sz w:val="24"/>
              </w:rPr>
              <w:t xml:space="preserve"> </w:t>
            </w:r>
            <w:r>
              <w:rPr>
                <w:i/>
                <w:sz w:val="24"/>
              </w:rPr>
              <w:t>a Five-Year Class A License:</w:t>
            </w:r>
          </w:p>
          <w:p w14:paraId="11AD4FC7" w14:textId="77777777" w:rsidR="009A4DE7" w:rsidRDefault="009A4DE7" w:rsidP="002D17AE">
            <w:pPr>
              <w:pStyle w:val="TableParagraph"/>
              <w:spacing w:before="120"/>
              <w:ind w:left="108" w:right="155"/>
              <w:rPr>
                <w:sz w:val="24"/>
              </w:rPr>
            </w:pPr>
            <w:r>
              <w:rPr>
                <w:sz w:val="24"/>
              </w:rPr>
              <w:t>Complete</w:t>
            </w:r>
            <w:r>
              <w:rPr>
                <w:spacing w:val="-13"/>
                <w:sz w:val="24"/>
              </w:rPr>
              <w:t xml:space="preserve"> </w:t>
            </w:r>
            <w:r>
              <w:rPr>
                <w:sz w:val="24"/>
              </w:rPr>
              <w:t>1</w:t>
            </w:r>
            <w:r>
              <w:rPr>
                <w:sz w:val="24"/>
                <w:vertAlign w:val="superscript"/>
              </w:rPr>
              <w:t>st</w:t>
            </w:r>
            <w:r>
              <w:rPr>
                <w:spacing w:val="-13"/>
                <w:sz w:val="24"/>
              </w:rPr>
              <w:t xml:space="preserve"> </w:t>
            </w:r>
            <w:r>
              <w:rPr>
                <w:sz w:val="24"/>
              </w:rPr>
              <w:t>available</w:t>
            </w:r>
            <w:r>
              <w:rPr>
                <w:spacing w:val="-13"/>
                <w:sz w:val="24"/>
              </w:rPr>
              <w:t xml:space="preserve"> </w:t>
            </w:r>
            <w:r>
              <w:rPr>
                <w:sz w:val="24"/>
              </w:rPr>
              <w:t>Best Practices workshop during 1</w:t>
            </w:r>
            <w:r>
              <w:rPr>
                <w:sz w:val="24"/>
                <w:vertAlign w:val="superscript"/>
              </w:rPr>
              <w:t>st</w:t>
            </w:r>
            <w:r>
              <w:rPr>
                <w:sz w:val="24"/>
              </w:rPr>
              <w:t xml:space="preserve"> year of employment</w:t>
            </w:r>
          </w:p>
          <w:p w14:paraId="40DA2D15" w14:textId="77777777" w:rsidR="009A4DE7" w:rsidRDefault="009A4DE7" w:rsidP="002D17AE">
            <w:pPr>
              <w:pStyle w:val="TableParagraph"/>
              <w:spacing w:before="120"/>
              <w:ind w:left="108" w:right="70"/>
              <w:rPr>
                <w:sz w:val="24"/>
              </w:rPr>
            </w:pPr>
            <w:r>
              <w:rPr>
                <w:sz w:val="24"/>
              </w:rPr>
              <w:t>Validate Occupational Competency during the 3- year validation period of license by attaining the established minimum score or</w:t>
            </w:r>
            <w:r>
              <w:rPr>
                <w:spacing w:val="-10"/>
                <w:sz w:val="24"/>
              </w:rPr>
              <w:t xml:space="preserve"> </w:t>
            </w:r>
            <w:r>
              <w:rPr>
                <w:sz w:val="24"/>
              </w:rPr>
              <w:t>higher</w:t>
            </w:r>
            <w:r>
              <w:rPr>
                <w:spacing w:val="-10"/>
                <w:sz w:val="24"/>
              </w:rPr>
              <w:t xml:space="preserve"> </w:t>
            </w:r>
            <w:r>
              <w:rPr>
                <w:sz w:val="24"/>
              </w:rPr>
              <w:t>on</w:t>
            </w:r>
            <w:r>
              <w:rPr>
                <w:spacing w:val="-10"/>
                <w:sz w:val="24"/>
              </w:rPr>
              <w:t xml:space="preserve"> </w:t>
            </w:r>
            <w:r>
              <w:rPr>
                <w:sz w:val="24"/>
              </w:rPr>
              <w:t>an</w:t>
            </w:r>
            <w:r>
              <w:rPr>
                <w:spacing w:val="-10"/>
                <w:sz w:val="24"/>
              </w:rPr>
              <w:t xml:space="preserve"> </w:t>
            </w:r>
            <w:r>
              <w:rPr>
                <w:sz w:val="24"/>
              </w:rPr>
              <w:t xml:space="preserve">occupational assessment approved by </w:t>
            </w:r>
            <w:r>
              <w:rPr>
                <w:spacing w:val="-4"/>
                <w:sz w:val="24"/>
              </w:rPr>
              <w:t>MDE.</w:t>
            </w:r>
          </w:p>
          <w:p w14:paraId="0D00436B" w14:textId="77777777" w:rsidR="009A4DE7" w:rsidRDefault="009A4DE7" w:rsidP="002D17AE">
            <w:pPr>
              <w:pStyle w:val="TableParagraph"/>
              <w:spacing w:before="120"/>
              <w:ind w:left="108" w:right="141"/>
              <w:rPr>
                <w:sz w:val="24"/>
              </w:rPr>
            </w:pPr>
            <w:r>
              <w:rPr>
                <w:sz w:val="24"/>
              </w:rPr>
              <w:t>Validate Technology Competency</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first year of 3-year validation period of license by attaining the established minimum</w:t>
            </w:r>
            <w:r>
              <w:rPr>
                <w:spacing w:val="-10"/>
                <w:sz w:val="24"/>
              </w:rPr>
              <w:t xml:space="preserve"> </w:t>
            </w:r>
            <w:r>
              <w:rPr>
                <w:sz w:val="24"/>
              </w:rPr>
              <w:t>score</w:t>
            </w:r>
            <w:r>
              <w:rPr>
                <w:spacing w:val="-10"/>
                <w:sz w:val="24"/>
              </w:rPr>
              <w:t xml:space="preserve"> </w:t>
            </w:r>
            <w:r>
              <w:rPr>
                <w:sz w:val="24"/>
              </w:rPr>
              <w:t>of</w:t>
            </w:r>
            <w:r>
              <w:rPr>
                <w:spacing w:val="-10"/>
                <w:sz w:val="24"/>
              </w:rPr>
              <w:t xml:space="preserve"> </w:t>
            </w:r>
            <w:r>
              <w:rPr>
                <w:sz w:val="24"/>
              </w:rPr>
              <w:t>higher</w:t>
            </w:r>
            <w:r>
              <w:rPr>
                <w:spacing w:val="-9"/>
                <w:sz w:val="24"/>
              </w:rPr>
              <w:t xml:space="preserve"> </w:t>
            </w:r>
            <w:r>
              <w:rPr>
                <w:sz w:val="24"/>
              </w:rPr>
              <w:t xml:space="preserve">on a technology competency assessment approved by </w:t>
            </w:r>
            <w:r>
              <w:rPr>
                <w:spacing w:val="-4"/>
                <w:sz w:val="24"/>
              </w:rPr>
              <w:t>MDE.</w:t>
            </w:r>
          </w:p>
          <w:p w14:paraId="5E27099B" w14:textId="77777777" w:rsidR="009A4DE7" w:rsidRDefault="009A4DE7" w:rsidP="002D17AE">
            <w:pPr>
              <w:pStyle w:val="TableParagraph"/>
              <w:spacing w:before="120"/>
              <w:ind w:left="108" w:right="181"/>
              <w:rPr>
                <w:sz w:val="24"/>
              </w:rPr>
            </w:pPr>
            <w:r>
              <w:rPr>
                <w:sz w:val="24"/>
              </w:rPr>
              <w:t>Complete</w:t>
            </w:r>
            <w:r>
              <w:rPr>
                <w:spacing w:val="-15"/>
                <w:sz w:val="24"/>
              </w:rPr>
              <w:t xml:space="preserve"> </w:t>
            </w:r>
            <w:r>
              <w:rPr>
                <w:sz w:val="24"/>
              </w:rPr>
              <w:t>all</w:t>
            </w:r>
            <w:r>
              <w:rPr>
                <w:spacing w:val="-15"/>
                <w:sz w:val="24"/>
              </w:rPr>
              <w:t xml:space="preserve"> </w:t>
            </w:r>
            <w:r>
              <w:rPr>
                <w:sz w:val="24"/>
              </w:rPr>
              <w:t>requirements of the Career Technical Instructor Preparation program during the three- year validity period.</w:t>
            </w:r>
          </w:p>
        </w:tc>
      </w:tr>
      <w:tr w:rsidR="009A4DE7" w14:paraId="48F68B63" w14:textId="77777777" w:rsidTr="002D17AE">
        <w:trPr>
          <w:trHeight w:val="1583"/>
        </w:trPr>
        <w:tc>
          <w:tcPr>
            <w:tcW w:w="9350" w:type="dxa"/>
            <w:gridSpan w:val="4"/>
          </w:tcPr>
          <w:p w14:paraId="4870ACF7" w14:textId="77777777" w:rsidR="009A4DE7" w:rsidRDefault="009A4DE7" w:rsidP="002D17AE">
            <w:pPr>
              <w:pStyle w:val="TableParagraph"/>
              <w:spacing w:before="238"/>
              <w:rPr>
                <w:b/>
                <w:sz w:val="24"/>
              </w:rPr>
            </w:pPr>
          </w:p>
          <w:p w14:paraId="25A869FB" w14:textId="77777777" w:rsidR="009A4DE7" w:rsidRDefault="009A4DE7" w:rsidP="002D17AE">
            <w:pPr>
              <w:pStyle w:val="TableParagraph"/>
              <w:spacing w:before="1"/>
              <w:ind w:left="107"/>
              <w:rPr>
                <w:b/>
                <w:i/>
                <w:sz w:val="24"/>
              </w:rPr>
            </w:pPr>
            <w:r>
              <w:rPr>
                <w:b/>
                <w:i/>
                <w:sz w:val="24"/>
              </w:rPr>
              <w:t>*</w:t>
            </w:r>
            <w:r>
              <w:rPr>
                <w:b/>
                <w:i/>
                <w:spacing w:val="-6"/>
                <w:sz w:val="24"/>
              </w:rPr>
              <w:t xml:space="preserve"> </w:t>
            </w:r>
            <w:r>
              <w:rPr>
                <w:b/>
                <w:i/>
                <w:sz w:val="24"/>
              </w:rPr>
              <w:t>Academic</w:t>
            </w:r>
            <w:r>
              <w:rPr>
                <w:b/>
                <w:i/>
                <w:spacing w:val="-7"/>
                <w:sz w:val="24"/>
              </w:rPr>
              <w:t xml:space="preserve"> </w:t>
            </w:r>
            <w:r>
              <w:rPr>
                <w:b/>
                <w:i/>
                <w:sz w:val="24"/>
              </w:rPr>
              <w:t>endorsements</w:t>
            </w:r>
            <w:r>
              <w:rPr>
                <w:b/>
                <w:i/>
                <w:spacing w:val="-6"/>
                <w:sz w:val="24"/>
              </w:rPr>
              <w:t xml:space="preserve"> </w:t>
            </w:r>
            <w:r>
              <w:rPr>
                <w:b/>
                <w:i/>
                <w:sz w:val="24"/>
              </w:rPr>
              <w:t>may</w:t>
            </w:r>
            <w:r>
              <w:rPr>
                <w:b/>
                <w:i/>
                <w:spacing w:val="-7"/>
                <w:sz w:val="24"/>
              </w:rPr>
              <w:t xml:space="preserve"> </w:t>
            </w:r>
            <w:r>
              <w:rPr>
                <w:b/>
                <w:i/>
                <w:sz w:val="24"/>
              </w:rPr>
              <w:t>not</w:t>
            </w:r>
            <w:r>
              <w:rPr>
                <w:b/>
                <w:i/>
                <w:spacing w:val="-6"/>
                <w:sz w:val="24"/>
              </w:rPr>
              <w:t xml:space="preserve"> </w:t>
            </w:r>
            <w:r>
              <w:rPr>
                <w:b/>
                <w:i/>
                <w:sz w:val="24"/>
              </w:rPr>
              <w:t>be</w:t>
            </w:r>
            <w:r>
              <w:rPr>
                <w:b/>
                <w:i/>
                <w:spacing w:val="-7"/>
                <w:sz w:val="24"/>
              </w:rPr>
              <w:t xml:space="preserve"> </w:t>
            </w:r>
            <w:r>
              <w:rPr>
                <w:b/>
                <w:i/>
                <w:sz w:val="24"/>
              </w:rPr>
              <w:t>added</w:t>
            </w:r>
            <w:r>
              <w:rPr>
                <w:b/>
                <w:i/>
                <w:spacing w:val="-6"/>
                <w:sz w:val="24"/>
              </w:rPr>
              <w:t xml:space="preserve"> </w:t>
            </w:r>
            <w:r>
              <w:rPr>
                <w:b/>
                <w:i/>
                <w:sz w:val="24"/>
              </w:rPr>
              <w:t>to</w:t>
            </w:r>
            <w:r>
              <w:rPr>
                <w:b/>
                <w:i/>
                <w:spacing w:val="-8"/>
                <w:sz w:val="24"/>
              </w:rPr>
              <w:t xml:space="preserve"> </w:t>
            </w:r>
            <w:r>
              <w:rPr>
                <w:b/>
                <w:i/>
                <w:sz w:val="24"/>
              </w:rPr>
              <w:t>the</w:t>
            </w:r>
            <w:r>
              <w:rPr>
                <w:b/>
                <w:i/>
                <w:spacing w:val="-7"/>
                <w:sz w:val="24"/>
              </w:rPr>
              <w:t xml:space="preserve"> </w:t>
            </w:r>
            <w:r>
              <w:rPr>
                <w:b/>
                <w:i/>
                <w:sz w:val="24"/>
              </w:rPr>
              <w:t>initial</w:t>
            </w:r>
            <w:r>
              <w:rPr>
                <w:b/>
                <w:i/>
                <w:spacing w:val="-6"/>
                <w:sz w:val="24"/>
              </w:rPr>
              <w:t xml:space="preserve"> </w:t>
            </w:r>
            <w:r>
              <w:rPr>
                <w:b/>
                <w:i/>
                <w:sz w:val="24"/>
              </w:rPr>
              <w:t>3-year</w:t>
            </w:r>
            <w:r>
              <w:rPr>
                <w:b/>
                <w:i/>
                <w:spacing w:val="-6"/>
                <w:sz w:val="24"/>
              </w:rPr>
              <w:t xml:space="preserve"> </w:t>
            </w:r>
            <w:r>
              <w:rPr>
                <w:b/>
                <w:i/>
                <w:sz w:val="24"/>
              </w:rPr>
              <w:t>Career</w:t>
            </w:r>
            <w:r>
              <w:rPr>
                <w:b/>
                <w:i/>
                <w:spacing w:val="-6"/>
                <w:sz w:val="24"/>
              </w:rPr>
              <w:t xml:space="preserve"> </w:t>
            </w:r>
            <w:r>
              <w:rPr>
                <w:b/>
                <w:i/>
                <w:sz w:val="24"/>
              </w:rPr>
              <w:t>Technical</w:t>
            </w:r>
            <w:r>
              <w:rPr>
                <w:b/>
                <w:i/>
                <w:spacing w:val="-6"/>
                <w:sz w:val="24"/>
              </w:rPr>
              <w:t xml:space="preserve"> </w:t>
            </w:r>
            <w:r>
              <w:rPr>
                <w:b/>
                <w:i/>
                <w:sz w:val="24"/>
              </w:rPr>
              <w:t xml:space="preserve">Education </w:t>
            </w:r>
            <w:r>
              <w:rPr>
                <w:b/>
                <w:i/>
                <w:spacing w:val="-2"/>
                <w:sz w:val="24"/>
              </w:rPr>
              <w:t>license</w:t>
            </w:r>
          </w:p>
        </w:tc>
      </w:tr>
    </w:tbl>
    <w:p w14:paraId="354E4090"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160FA7DC" w14:textId="77777777" w:rsidR="009A4DE7" w:rsidRDefault="009A4DE7"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2971"/>
        <w:gridCol w:w="1080"/>
        <w:gridCol w:w="4135"/>
      </w:tblGrid>
      <w:tr w:rsidR="009A4DE7" w14:paraId="4DA4C967" w14:textId="77777777" w:rsidTr="002D17AE">
        <w:trPr>
          <w:trHeight w:val="890"/>
        </w:trPr>
        <w:tc>
          <w:tcPr>
            <w:tcW w:w="9350" w:type="dxa"/>
            <w:gridSpan w:val="4"/>
          </w:tcPr>
          <w:p w14:paraId="71A76AB3" w14:textId="77777777" w:rsidR="009A4DE7" w:rsidRDefault="009A4DE7" w:rsidP="002D17AE">
            <w:pPr>
              <w:pStyle w:val="TableParagraph"/>
              <w:spacing w:before="1"/>
              <w:ind w:left="2015" w:right="1034" w:hanging="699"/>
              <w:rPr>
                <w:b/>
                <w:sz w:val="24"/>
              </w:rPr>
            </w:pPr>
            <w:r>
              <w:rPr>
                <w:b/>
                <w:sz w:val="24"/>
              </w:rPr>
              <w:t>THREE</w:t>
            </w:r>
            <w:r>
              <w:rPr>
                <w:b/>
                <w:spacing w:val="-7"/>
                <w:sz w:val="24"/>
              </w:rPr>
              <w:t xml:space="preserve"> </w:t>
            </w:r>
            <w:r>
              <w:rPr>
                <w:b/>
                <w:sz w:val="24"/>
              </w:rPr>
              <w:t>YEAR</w:t>
            </w:r>
            <w:r>
              <w:rPr>
                <w:b/>
                <w:spacing w:val="-8"/>
                <w:sz w:val="24"/>
              </w:rPr>
              <w:t xml:space="preserve"> </w:t>
            </w:r>
            <w:r>
              <w:rPr>
                <w:b/>
                <w:sz w:val="24"/>
              </w:rPr>
              <w:t>CAREER</w:t>
            </w:r>
            <w:r>
              <w:rPr>
                <w:b/>
                <w:spacing w:val="-8"/>
                <w:sz w:val="24"/>
              </w:rPr>
              <w:t xml:space="preserve"> </w:t>
            </w:r>
            <w:r>
              <w:rPr>
                <w:b/>
                <w:sz w:val="24"/>
              </w:rPr>
              <w:t>TECHNICAL</w:t>
            </w:r>
            <w:r>
              <w:rPr>
                <w:b/>
                <w:spacing w:val="-7"/>
                <w:sz w:val="24"/>
              </w:rPr>
              <w:t xml:space="preserve"> </w:t>
            </w:r>
            <w:r>
              <w:rPr>
                <w:b/>
                <w:sz w:val="24"/>
              </w:rPr>
              <w:t>EDUCATOR</w:t>
            </w:r>
            <w:r>
              <w:rPr>
                <w:b/>
                <w:spacing w:val="-8"/>
                <w:sz w:val="24"/>
              </w:rPr>
              <w:t xml:space="preserve"> </w:t>
            </w:r>
            <w:r>
              <w:rPr>
                <w:b/>
                <w:sz w:val="24"/>
              </w:rPr>
              <w:t>LICENSE FOR NON-EDUCATION DEGREE APPLICANTS</w:t>
            </w:r>
          </w:p>
          <w:p w14:paraId="3EB555AE" w14:textId="77777777" w:rsidR="009A4DE7" w:rsidRDefault="009A4DE7" w:rsidP="002D17AE">
            <w:pPr>
              <w:pStyle w:val="TableParagraph"/>
              <w:spacing w:line="254" w:lineRule="exact"/>
              <w:ind w:left="3107"/>
              <w:rPr>
                <w:b/>
                <w:sz w:val="24"/>
              </w:rPr>
            </w:pPr>
            <w:r>
              <w:rPr>
                <w:b/>
                <w:sz w:val="24"/>
              </w:rPr>
              <w:t>(Applicants</w:t>
            </w:r>
            <w:r>
              <w:rPr>
                <w:b/>
                <w:spacing w:val="-3"/>
                <w:sz w:val="24"/>
              </w:rPr>
              <w:t xml:space="preserve"> </w:t>
            </w:r>
            <w:r>
              <w:rPr>
                <w:b/>
                <w:sz w:val="24"/>
              </w:rPr>
              <w:t>with</w:t>
            </w:r>
            <w:r>
              <w:rPr>
                <w:b/>
                <w:spacing w:val="-3"/>
                <w:sz w:val="24"/>
              </w:rPr>
              <w:t xml:space="preserve"> </w:t>
            </w:r>
            <w:r>
              <w:rPr>
                <w:b/>
                <w:sz w:val="24"/>
              </w:rPr>
              <w:t>a</w:t>
            </w:r>
            <w:r>
              <w:rPr>
                <w:b/>
                <w:spacing w:val="-3"/>
                <w:sz w:val="24"/>
              </w:rPr>
              <w:t xml:space="preserve"> </w:t>
            </w:r>
            <w:r>
              <w:rPr>
                <w:b/>
                <w:sz w:val="24"/>
              </w:rPr>
              <w:t>bachelor’s</w:t>
            </w:r>
            <w:r>
              <w:rPr>
                <w:b/>
                <w:spacing w:val="-3"/>
                <w:sz w:val="24"/>
              </w:rPr>
              <w:t xml:space="preserve"> </w:t>
            </w:r>
            <w:r>
              <w:rPr>
                <w:b/>
                <w:spacing w:val="-2"/>
                <w:sz w:val="24"/>
              </w:rPr>
              <w:t>degree)</w:t>
            </w:r>
          </w:p>
        </w:tc>
      </w:tr>
      <w:tr w:rsidR="009A4DE7" w14:paraId="17520ED8" w14:textId="77777777" w:rsidTr="002D17AE">
        <w:trPr>
          <w:trHeight w:val="414"/>
        </w:trPr>
        <w:tc>
          <w:tcPr>
            <w:tcW w:w="1164" w:type="dxa"/>
          </w:tcPr>
          <w:p w14:paraId="45CF626A" w14:textId="77777777" w:rsidR="009A4DE7" w:rsidRDefault="009A4DE7" w:rsidP="002D17AE">
            <w:pPr>
              <w:pStyle w:val="TableParagraph"/>
              <w:spacing w:before="121" w:line="273" w:lineRule="exact"/>
              <w:ind w:left="194"/>
              <w:rPr>
                <w:b/>
                <w:sz w:val="24"/>
              </w:rPr>
            </w:pPr>
            <w:r>
              <w:rPr>
                <w:b/>
                <w:spacing w:val="-2"/>
                <w:sz w:val="24"/>
              </w:rPr>
              <w:t>License</w:t>
            </w:r>
          </w:p>
        </w:tc>
        <w:tc>
          <w:tcPr>
            <w:tcW w:w="2971" w:type="dxa"/>
          </w:tcPr>
          <w:p w14:paraId="3FFF48DC" w14:textId="77777777" w:rsidR="009A4DE7" w:rsidRDefault="009A4DE7" w:rsidP="002D17AE">
            <w:pPr>
              <w:pStyle w:val="TableParagraph"/>
              <w:spacing w:before="121" w:line="273" w:lineRule="exact"/>
              <w:ind w:left="765"/>
              <w:rPr>
                <w:b/>
                <w:sz w:val="24"/>
              </w:rPr>
            </w:pPr>
            <w:r>
              <w:rPr>
                <w:b/>
                <w:spacing w:val="-2"/>
                <w:sz w:val="24"/>
              </w:rPr>
              <w:t>Requirements</w:t>
            </w:r>
          </w:p>
        </w:tc>
        <w:tc>
          <w:tcPr>
            <w:tcW w:w="1080" w:type="dxa"/>
          </w:tcPr>
          <w:p w14:paraId="3F9AFD48" w14:textId="77777777" w:rsidR="009A4DE7" w:rsidRDefault="009A4DE7" w:rsidP="002D17AE">
            <w:pPr>
              <w:pStyle w:val="TableParagraph"/>
              <w:spacing w:before="121" w:line="273" w:lineRule="exact"/>
              <w:ind w:left="124"/>
              <w:rPr>
                <w:b/>
                <w:sz w:val="24"/>
              </w:rPr>
            </w:pPr>
            <w:r>
              <w:rPr>
                <w:b/>
                <w:spacing w:val="-2"/>
                <w:sz w:val="24"/>
              </w:rPr>
              <w:t>Validity</w:t>
            </w:r>
          </w:p>
        </w:tc>
        <w:tc>
          <w:tcPr>
            <w:tcW w:w="4135" w:type="dxa"/>
          </w:tcPr>
          <w:p w14:paraId="37F3996F" w14:textId="77777777" w:rsidR="009A4DE7" w:rsidRDefault="009A4DE7" w:rsidP="002D17AE">
            <w:pPr>
              <w:pStyle w:val="TableParagraph"/>
              <w:spacing w:before="121" w:line="273" w:lineRule="exact"/>
              <w:ind w:left="1252"/>
              <w:rPr>
                <w:b/>
                <w:sz w:val="24"/>
              </w:rPr>
            </w:pPr>
            <w:r>
              <w:rPr>
                <w:b/>
                <w:spacing w:val="-2"/>
                <w:sz w:val="24"/>
              </w:rPr>
              <w:t>Non-Renewable</w:t>
            </w:r>
          </w:p>
        </w:tc>
      </w:tr>
      <w:tr w:rsidR="009A4DE7" w14:paraId="1EB271CB" w14:textId="77777777" w:rsidTr="002D17AE">
        <w:trPr>
          <w:trHeight w:val="7710"/>
        </w:trPr>
        <w:tc>
          <w:tcPr>
            <w:tcW w:w="1164" w:type="dxa"/>
          </w:tcPr>
          <w:p w14:paraId="42102DF0" w14:textId="77777777" w:rsidR="009A4DE7" w:rsidRDefault="009A4DE7" w:rsidP="002D17AE">
            <w:pPr>
              <w:pStyle w:val="TableParagraph"/>
              <w:spacing w:before="119"/>
              <w:ind w:left="107" w:right="98"/>
              <w:rPr>
                <w:sz w:val="24"/>
              </w:rPr>
            </w:pPr>
            <w:r>
              <w:rPr>
                <w:sz w:val="24"/>
              </w:rPr>
              <w:t xml:space="preserve">Class A </w:t>
            </w:r>
            <w:r>
              <w:rPr>
                <w:spacing w:val="-2"/>
                <w:sz w:val="24"/>
              </w:rPr>
              <w:t>Career Technical License</w:t>
            </w:r>
          </w:p>
        </w:tc>
        <w:tc>
          <w:tcPr>
            <w:tcW w:w="2971" w:type="dxa"/>
          </w:tcPr>
          <w:p w14:paraId="01BF363E" w14:textId="77777777" w:rsidR="009A4DE7" w:rsidRDefault="009A4DE7" w:rsidP="002D17AE">
            <w:pPr>
              <w:pStyle w:val="TableParagraph"/>
              <w:numPr>
                <w:ilvl w:val="0"/>
                <w:numId w:val="24"/>
              </w:numPr>
              <w:tabs>
                <w:tab w:val="left" w:pos="467"/>
              </w:tabs>
              <w:spacing w:before="119"/>
              <w:ind w:right="166"/>
              <w:rPr>
                <w:b/>
                <w:i/>
                <w:sz w:val="24"/>
              </w:rPr>
            </w:pPr>
            <w:r>
              <w:rPr>
                <w:sz w:val="24"/>
              </w:rPr>
              <w:t>Bachelor’s degree or higher</w:t>
            </w:r>
            <w:r>
              <w:rPr>
                <w:spacing w:val="-13"/>
                <w:sz w:val="24"/>
              </w:rPr>
              <w:t xml:space="preserve"> </w:t>
            </w:r>
            <w:r>
              <w:rPr>
                <w:sz w:val="24"/>
              </w:rPr>
              <w:t>degree</w:t>
            </w:r>
            <w:r>
              <w:rPr>
                <w:spacing w:val="-13"/>
                <w:sz w:val="24"/>
              </w:rPr>
              <w:t xml:space="preserve"> </w:t>
            </w:r>
            <w:r>
              <w:rPr>
                <w:b/>
                <w:i/>
                <w:sz w:val="24"/>
              </w:rPr>
              <w:t>*See</w:t>
            </w:r>
            <w:r>
              <w:rPr>
                <w:b/>
                <w:i/>
                <w:spacing w:val="-13"/>
                <w:sz w:val="24"/>
              </w:rPr>
              <w:t xml:space="preserve"> </w:t>
            </w:r>
            <w:r>
              <w:rPr>
                <w:b/>
                <w:i/>
                <w:sz w:val="24"/>
              </w:rPr>
              <w:t>note</w:t>
            </w:r>
          </w:p>
          <w:p w14:paraId="1F90AB23" w14:textId="77777777" w:rsidR="009A4DE7" w:rsidRDefault="009A4DE7" w:rsidP="002D17AE">
            <w:pPr>
              <w:pStyle w:val="TableParagraph"/>
              <w:numPr>
                <w:ilvl w:val="0"/>
                <w:numId w:val="24"/>
              </w:numPr>
              <w:tabs>
                <w:tab w:val="left" w:pos="467"/>
              </w:tabs>
              <w:spacing w:before="120"/>
              <w:ind w:right="114"/>
              <w:rPr>
                <w:sz w:val="24"/>
              </w:rPr>
            </w:pPr>
            <w:r>
              <w:rPr>
                <w:sz w:val="24"/>
              </w:rPr>
              <w:t>One year of verifiable appropriate</w:t>
            </w:r>
            <w:r>
              <w:rPr>
                <w:spacing w:val="-15"/>
                <w:sz w:val="24"/>
              </w:rPr>
              <w:t xml:space="preserve"> </w:t>
            </w:r>
            <w:r>
              <w:rPr>
                <w:sz w:val="24"/>
              </w:rPr>
              <w:t>occupational experience in past ten years. Experience must be appropriate to the subject area to be taught (Verify by submitting “Statement of Qualifications,” Form OEL V1-03).</w:t>
            </w:r>
          </w:p>
          <w:p w14:paraId="0C02238E" w14:textId="77777777" w:rsidR="009A4DE7" w:rsidRDefault="009A4DE7" w:rsidP="002D17AE">
            <w:pPr>
              <w:pStyle w:val="TableParagraph"/>
              <w:numPr>
                <w:ilvl w:val="0"/>
                <w:numId w:val="24"/>
              </w:numPr>
              <w:tabs>
                <w:tab w:val="left" w:pos="467"/>
              </w:tabs>
              <w:spacing w:before="120"/>
              <w:ind w:right="152"/>
              <w:rPr>
                <w:sz w:val="24"/>
              </w:rPr>
            </w:pPr>
            <w:r>
              <w:rPr>
                <w:sz w:val="24"/>
              </w:rPr>
              <w:t>Verification of enrollment</w:t>
            </w:r>
            <w:r>
              <w:rPr>
                <w:spacing w:val="-13"/>
                <w:sz w:val="24"/>
              </w:rPr>
              <w:t xml:space="preserve"> </w:t>
            </w:r>
            <w:r>
              <w:rPr>
                <w:sz w:val="24"/>
              </w:rPr>
              <w:t>in</w:t>
            </w:r>
            <w:r>
              <w:rPr>
                <w:spacing w:val="-13"/>
                <w:sz w:val="24"/>
              </w:rPr>
              <w:t xml:space="preserve"> </w:t>
            </w:r>
            <w:r>
              <w:rPr>
                <w:sz w:val="24"/>
              </w:rPr>
              <w:t>the</w:t>
            </w:r>
            <w:r>
              <w:rPr>
                <w:spacing w:val="-13"/>
                <w:sz w:val="24"/>
              </w:rPr>
              <w:t xml:space="preserve"> </w:t>
            </w:r>
            <w:r>
              <w:rPr>
                <w:sz w:val="24"/>
              </w:rPr>
              <w:t xml:space="preserve">Career Technical Instructor Preparation (VIP) Program through the local Career Technical administrator and approved by </w:t>
            </w:r>
            <w:r>
              <w:rPr>
                <w:spacing w:val="-2"/>
                <w:sz w:val="24"/>
              </w:rPr>
              <w:t>MDE/OVEWD.</w:t>
            </w:r>
          </w:p>
        </w:tc>
        <w:tc>
          <w:tcPr>
            <w:tcW w:w="1080" w:type="dxa"/>
          </w:tcPr>
          <w:p w14:paraId="491AADCA" w14:textId="77777777" w:rsidR="009A4DE7" w:rsidRDefault="009A4DE7" w:rsidP="002D17AE">
            <w:pPr>
              <w:pStyle w:val="TableParagraph"/>
              <w:spacing w:before="119"/>
              <w:ind w:left="107"/>
              <w:rPr>
                <w:sz w:val="24"/>
              </w:rPr>
            </w:pPr>
            <w:r>
              <w:rPr>
                <w:sz w:val="24"/>
              </w:rPr>
              <w:t xml:space="preserve">3 </w:t>
            </w:r>
            <w:r>
              <w:rPr>
                <w:spacing w:val="-2"/>
                <w:sz w:val="24"/>
              </w:rPr>
              <w:t>years</w:t>
            </w:r>
          </w:p>
        </w:tc>
        <w:tc>
          <w:tcPr>
            <w:tcW w:w="4135" w:type="dxa"/>
          </w:tcPr>
          <w:p w14:paraId="1F8A08DC" w14:textId="77777777" w:rsidR="009A4DE7" w:rsidRDefault="009A4DE7" w:rsidP="002D17AE">
            <w:pPr>
              <w:pStyle w:val="TableParagraph"/>
              <w:spacing w:before="119"/>
              <w:ind w:left="107"/>
              <w:rPr>
                <w:i/>
                <w:sz w:val="24"/>
              </w:rPr>
            </w:pPr>
            <w:r>
              <w:rPr>
                <w:i/>
                <w:sz w:val="24"/>
              </w:rPr>
              <w:t>Complete</w:t>
            </w:r>
            <w:r>
              <w:rPr>
                <w:i/>
                <w:spacing w:val="-4"/>
                <w:sz w:val="24"/>
              </w:rPr>
              <w:t xml:space="preserve"> </w:t>
            </w:r>
            <w:r>
              <w:rPr>
                <w:i/>
                <w:sz w:val="24"/>
              </w:rPr>
              <w:t>the</w:t>
            </w:r>
            <w:r>
              <w:rPr>
                <w:i/>
                <w:spacing w:val="-4"/>
                <w:sz w:val="24"/>
              </w:rPr>
              <w:t xml:space="preserve"> </w:t>
            </w:r>
            <w:r>
              <w:rPr>
                <w:i/>
                <w:sz w:val="24"/>
              </w:rPr>
              <w:t>following</w:t>
            </w:r>
            <w:r>
              <w:rPr>
                <w:i/>
                <w:spacing w:val="-3"/>
                <w:sz w:val="24"/>
              </w:rPr>
              <w:t xml:space="preserve"> </w:t>
            </w:r>
            <w:r>
              <w:rPr>
                <w:i/>
                <w:sz w:val="24"/>
              </w:rPr>
              <w:t>requirements</w:t>
            </w:r>
            <w:r>
              <w:rPr>
                <w:i/>
                <w:spacing w:val="-3"/>
                <w:sz w:val="24"/>
              </w:rPr>
              <w:t xml:space="preserve"> </w:t>
            </w:r>
            <w:r>
              <w:rPr>
                <w:i/>
                <w:sz w:val="24"/>
              </w:rPr>
              <w:t>to convert</w:t>
            </w:r>
            <w:r>
              <w:rPr>
                <w:i/>
                <w:spacing w:val="-1"/>
                <w:sz w:val="24"/>
              </w:rPr>
              <w:t xml:space="preserve"> </w:t>
            </w:r>
            <w:r>
              <w:rPr>
                <w:i/>
                <w:sz w:val="24"/>
              </w:rPr>
              <w:t>to</w:t>
            </w:r>
            <w:r>
              <w:rPr>
                <w:i/>
                <w:spacing w:val="-1"/>
                <w:sz w:val="24"/>
              </w:rPr>
              <w:t xml:space="preserve"> </w:t>
            </w:r>
            <w:r>
              <w:rPr>
                <w:i/>
                <w:sz w:val="24"/>
              </w:rPr>
              <w:t>a</w:t>
            </w:r>
            <w:r>
              <w:rPr>
                <w:i/>
                <w:spacing w:val="-1"/>
                <w:sz w:val="24"/>
              </w:rPr>
              <w:t xml:space="preserve"> </w:t>
            </w:r>
            <w:r>
              <w:rPr>
                <w:i/>
                <w:sz w:val="24"/>
              </w:rPr>
              <w:t>Five-Year</w:t>
            </w:r>
            <w:r>
              <w:rPr>
                <w:i/>
                <w:spacing w:val="-2"/>
                <w:sz w:val="24"/>
              </w:rPr>
              <w:t xml:space="preserve"> </w:t>
            </w:r>
            <w:r>
              <w:rPr>
                <w:i/>
                <w:sz w:val="24"/>
              </w:rPr>
              <w:t>Class</w:t>
            </w:r>
            <w:r>
              <w:rPr>
                <w:i/>
                <w:spacing w:val="-1"/>
                <w:sz w:val="24"/>
              </w:rPr>
              <w:t xml:space="preserve"> </w:t>
            </w:r>
            <w:r>
              <w:rPr>
                <w:i/>
                <w:sz w:val="24"/>
              </w:rPr>
              <w:t>A</w:t>
            </w:r>
            <w:r>
              <w:rPr>
                <w:i/>
                <w:spacing w:val="-1"/>
                <w:sz w:val="24"/>
              </w:rPr>
              <w:t xml:space="preserve"> </w:t>
            </w:r>
            <w:r>
              <w:rPr>
                <w:i/>
                <w:spacing w:val="-2"/>
                <w:sz w:val="24"/>
              </w:rPr>
              <w:t>License:</w:t>
            </w:r>
          </w:p>
          <w:p w14:paraId="0D8297AC" w14:textId="77777777" w:rsidR="009A4DE7" w:rsidRDefault="009A4DE7" w:rsidP="002D17AE">
            <w:pPr>
              <w:pStyle w:val="TableParagraph"/>
              <w:spacing w:before="120"/>
              <w:ind w:left="108"/>
              <w:rPr>
                <w:sz w:val="24"/>
              </w:rPr>
            </w:pPr>
            <w:r>
              <w:rPr>
                <w:sz w:val="24"/>
              </w:rPr>
              <w:t>Complete 1</w:t>
            </w:r>
            <w:r>
              <w:rPr>
                <w:sz w:val="24"/>
                <w:vertAlign w:val="superscript"/>
              </w:rPr>
              <w:t>st</w:t>
            </w:r>
            <w:r>
              <w:rPr>
                <w:sz w:val="24"/>
              </w:rPr>
              <w:t xml:space="preserve"> available Best Practices workshop</w:t>
            </w:r>
            <w:r>
              <w:rPr>
                <w:spacing w:val="-8"/>
                <w:sz w:val="24"/>
              </w:rPr>
              <w:t xml:space="preserve"> </w:t>
            </w:r>
            <w:r>
              <w:rPr>
                <w:sz w:val="24"/>
              </w:rPr>
              <w:t>during</w:t>
            </w:r>
            <w:r>
              <w:rPr>
                <w:spacing w:val="-8"/>
                <w:sz w:val="24"/>
              </w:rPr>
              <w:t xml:space="preserve"> </w:t>
            </w:r>
            <w:r>
              <w:rPr>
                <w:sz w:val="24"/>
              </w:rPr>
              <w:t>1</w:t>
            </w:r>
            <w:r>
              <w:rPr>
                <w:sz w:val="24"/>
                <w:vertAlign w:val="superscript"/>
              </w:rPr>
              <w:t>st</w:t>
            </w:r>
            <w:r>
              <w:rPr>
                <w:spacing w:val="-8"/>
                <w:sz w:val="24"/>
              </w:rPr>
              <w:t xml:space="preserve"> </w:t>
            </w:r>
            <w:r>
              <w:rPr>
                <w:sz w:val="24"/>
              </w:rPr>
              <w:t>year</w:t>
            </w:r>
            <w:r>
              <w:rPr>
                <w:spacing w:val="-7"/>
                <w:sz w:val="24"/>
              </w:rPr>
              <w:t xml:space="preserve"> </w:t>
            </w:r>
            <w:r>
              <w:rPr>
                <w:sz w:val="24"/>
              </w:rPr>
              <w:t>of</w:t>
            </w:r>
            <w:r>
              <w:rPr>
                <w:spacing w:val="-9"/>
                <w:sz w:val="24"/>
              </w:rPr>
              <w:t xml:space="preserve"> </w:t>
            </w:r>
            <w:r>
              <w:rPr>
                <w:sz w:val="24"/>
              </w:rPr>
              <w:t>employment</w:t>
            </w:r>
          </w:p>
          <w:p w14:paraId="66015A5A" w14:textId="77777777" w:rsidR="009A4DE7" w:rsidRDefault="009A4DE7" w:rsidP="002D17AE">
            <w:pPr>
              <w:pStyle w:val="TableParagraph"/>
              <w:spacing w:before="120"/>
              <w:ind w:left="107"/>
              <w:rPr>
                <w:sz w:val="24"/>
              </w:rPr>
            </w:pPr>
            <w:r>
              <w:rPr>
                <w:sz w:val="24"/>
              </w:rPr>
              <w:t>Validate Occupational Competency during</w:t>
            </w:r>
            <w:r>
              <w:rPr>
                <w:spacing w:val="-8"/>
                <w:sz w:val="24"/>
              </w:rPr>
              <w:t xml:space="preserve"> </w:t>
            </w:r>
            <w:r>
              <w:rPr>
                <w:sz w:val="24"/>
              </w:rPr>
              <w:t>the</w:t>
            </w:r>
            <w:r>
              <w:rPr>
                <w:spacing w:val="-9"/>
                <w:sz w:val="24"/>
              </w:rPr>
              <w:t xml:space="preserve"> </w:t>
            </w:r>
            <w:r>
              <w:rPr>
                <w:sz w:val="24"/>
              </w:rPr>
              <w:t>during</w:t>
            </w:r>
            <w:r>
              <w:rPr>
                <w:spacing w:val="-8"/>
                <w:sz w:val="24"/>
              </w:rPr>
              <w:t xml:space="preserve"> </w:t>
            </w:r>
            <w:r>
              <w:rPr>
                <w:sz w:val="24"/>
              </w:rPr>
              <w:t>the</w:t>
            </w:r>
            <w:r>
              <w:rPr>
                <w:spacing w:val="-9"/>
                <w:sz w:val="24"/>
              </w:rPr>
              <w:t xml:space="preserve"> </w:t>
            </w:r>
            <w:r>
              <w:rPr>
                <w:sz w:val="24"/>
              </w:rPr>
              <w:t>3-year</w:t>
            </w:r>
            <w:r>
              <w:rPr>
                <w:spacing w:val="-9"/>
                <w:sz w:val="24"/>
              </w:rPr>
              <w:t xml:space="preserve"> </w:t>
            </w:r>
            <w:r>
              <w:rPr>
                <w:sz w:val="24"/>
              </w:rPr>
              <w:t>validation period of the license by</w:t>
            </w:r>
          </w:p>
          <w:p w14:paraId="5CF429BA" w14:textId="77777777" w:rsidR="009A4DE7" w:rsidRDefault="009A4DE7" w:rsidP="002D17AE">
            <w:pPr>
              <w:pStyle w:val="TableParagraph"/>
              <w:spacing w:before="120"/>
              <w:ind w:left="8"/>
              <w:jc w:val="center"/>
              <w:rPr>
                <w:b/>
                <w:sz w:val="24"/>
              </w:rPr>
            </w:pPr>
            <w:r>
              <w:rPr>
                <w:b/>
                <w:smallCaps/>
                <w:spacing w:val="-2"/>
                <w:sz w:val="24"/>
                <w:u w:val="single"/>
              </w:rPr>
              <w:t>Either</w:t>
            </w:r>
          </w:p>
          <w:p w14:paraId="1DF1A827" w14:textId="77777777" w:rsidR="009A4DE7" w:rsidRDefault="009A4DE7" w:rsidP="002D17AE">
            <w:pPr>
              <w:pStyle w:val="TableParagraph"/>
              <w:spacing w:before="120"/>
              <w:ind w:left="107" w:right="119"/>
              <w:rPr>
                <w:sz w:val="24"/>
              </w:rPr>
            </w:pPr>
            <w:r>
              <w:rPr>
                <w:sz w:val="24"/>
              </w:rPr>
              <w:t>Holding</w:t>
            </w:r>
            <w:r>
              <w:rPr>
                <w:spacing w:val="-8"/>
                <w:sz w:val="24"/>
              </w:rPr>
              <w:t xml:space="preserve"> </w:t>
            </w:r>
            <w:r>
              <w:rPr>
                <w:sz w:val="24"/>
              </w:rPr>
              <w:t>a</w:t>
            </w:r>
            <w:r>
              <w:rPr>
                <w:spacing w:val="-9"/>
                <w:sz w:val="24"/>
              </w:rPr>
              <w:t xml:space="preserve"> </w:t>
            </w:r>
            <w:r>
              <w:rPr>
                <w:sz w:val="24"/>
              </w:rPr>
              <w:t>bachelor’s</w:t>
            </w:r>
            <w:r>
              <w:rPr>
                <w:spacing w:val="-8"/>
                <w:sz w:val="24"/>
              </w:rPr>
              <w:t xml:space="preserve"> </w:t>
            </w:r>
            <w:r>
              <w:rPr>
                <w:sz w:val="24"/>
              </w:rPr>
              <w:t>degree</w:t>
            </w:r>
            <w:r>
              <w:rPr>
                <w:spacing w:val="-9"/>
                <w:sz w:val="24"/>
              </w:rPr>
              <w:t xml:space="preserve"> </w:t>
            </w:r>
            <w:r>
              <w:rPr>
                <w:sz w:val="24"/>
              </w:rPr>
              <w:t>in</w:t>
            </w:r>
            <w:r>
              <w:rPr>
                <w:spacing w:val="-8"/>
                <w:sz w:val="24"/>
              </w:rPr>
              <w:t xml:space="preserve"> </w:t>
            </w:r>
            <w:r>
              <w:rPr>
                <w:sz w:val="24"/>
              </w:rPr>
              <w:t>the specific area to be taught</w:t>
            </w:r>
          </w:p>
          <w:p w14:paraId="5ACCA301" w14:textId="77777777" w:rsidR="009A4DE7" w:rsidRDefault="009A4DE7" w:rsidP="002D17AE">
            <w:pPr>
              <w:pStyle w:val="TableParagraph"/>
              <w:spacing w:before="167"/>
              <w:ind w:left="8" w:right="2"/>
              <w:jc w:val="center"/>
              <w:rPr>
                <w:b/>
                <w:sz w:val="19"/>
              </w:rPr>
            </w:pPr>
            <w:r>
              <w:rPr>
                <w:b/>
                <w:spacing w:val="-5"/>
                <w:sz w:val="19"/>
              </w:rPr>
              <w:t>OR</w:t>
            </w:r>
          </w:p>
          <w:p w14:paraId="77963819" w14:textId="77777777" w:rsidR="009A4DE7" w:rsidRDefault="009A4DE7" w:rsidP="002D17AE">
            <w:pPr>
              <w:pStyle w:val="TableParagraph"/>
              <w:spacing w:before="130"/>
              <w:ind w:left="107" w:right="634"/>
              <w:jc w:val="both"/>
              <w:rPr>
                <w:sz w:val="24"/>
              </w:rPr>
            </w:pPr>
            <w:r>
              <w:rPr>
                <w:sz w:val="24"/>
              </w:rPr>
              <w:t>Attaining</w:t>
            </w:r>
            <w:r>
              <w:rPr>
                <w:spacing w:val="-12"/>
                <w:sz w:val="24"/>
              </w:rPr>
              <w:t xml:space="preserve"> </w:t>
            </w:r>
            <w:r>
              <w:rPr>
                <w:sz w:val="24"/>
              </w:rPr>
              <w:t>the</w:t>
            </w:r>
            <w:r>
              <w:rPr>
                <w:spacing w:val="-13"/>
                <w:sz w:val="24"/>
              </w:rPr>
              <w:t xml:space="preserve"> </w:t>
            </w:r>
            <w:r>
              <w:rPr>
                <w:sz w:val="24"/>
              </w:rPr>
              <w:t>established</w:t>
            </w:r>
            <w:r>
              <w:rPr>
                <w:spacing w:val="-12"/>
                <w:sz w:val="24"/>
              </w:rPr>
              <w:t xml:space="preserve"> </w:t>
            </w:r>
            <w:r>
              <w:rPr>
                <w:sz w:val="24"/>
              </w:rPr>
              <w:t>minimum score or higher on an occupational assessment approved by MDE.</w:t>
            </w:r>
          </w:p>
          <w:p w14:paraId="58F31602" w14:textId="77777777" w:rsidR="009A4DE7" w:rsidRDefault="009A4DE7" w:rsidP="002D17AE">
            <w:pPr>
              <w:pStyle w:val="TableParagraph"/>
              <w:spacing w:before="120"/>
              <w:ind w:left="107" w:right="119"/>
              <w:rPr>
                <w:sz w:val="24"/>
              </w:rPr>
            </w:pPr>
            <w:r>
              <w:rPr>
                <w:sz w:val="24"/>
              </w:rPr>
              <w:t>Validate Technology Competency during</w:t>
            </w:r>
            <w:r>
              <w:rPr>
                <w:spacing w:val="-5"/>
                <w:sz w:val="24"/>
              </w:rPr>
              <w:t xml:space="preserve"> </w:t>
            </w:r>
            <w:r>
              <w:rPr>
                <w:sz w:val="24"/>
              </w:rPr>
              <w:t>the</w:t>
            </w:r>
            <w:r>
              <w:rPr>
                <w:spacing w:val="-6"/>
                <w:sz w:val="24"/>
              </w:rPr>
              <w:t xml:space="preserve"> </w:t>
            </w:r>
            <w:r>
              <w:rPr>
                <w:sz w:val="24"/>
              </w:rPr>
              <w:t>first</w:t>
            </w:r>
            <w:r>
              <w:rPr>
                <w:spacing w:val="-5"/>
                <w:sz w:val="24"/>
              </w:rPr>
              <w:t xml:space="preserve"> </w:t>
            </w:r>
            <w:r>
              <w:rPr>
                <w:sz w:val="24"/>
              </w:rPr>
              <w:t>year</w:t>
            </w:r>
            <w:r>
              <w:rPr>
                <w:spacing w:val="-6"/>
                <w:sz w:val="24"/>
              </w:rPr>
              <w:t xml:space="preserve"> </w:t>
            </w:r>
            <w:r>
              <w:rPr>
                <w:sz w:val="24"/>
              </w:rPr>
              <w:t>of</w:t>
            </w:r>
            <w:r>
              <w:rPr>
                <w:spacing w:val="-6"/>
                <w:sz w:val="24"/>
              </w:rPr>
              <w:t xml:space="preserve"> </w:t>
            </w:r>
            <w:r>
              <w:rPr>
                <w:sz w:val="24"/>
              </w:rPr>
              <w:t>3-year</w:t>
            </w:r>
            <w:r>
              <w:rPr>
                <w:spacing w:val="-6"/>
                <w:sz w:val="24"/>
              </w:rPr>
              <w:t xml:space="preserve"> </w:t>
            </w:r>
            <w:r>
              <w:rPr>
                <w:sz w:val="24"/>
              </w:rPr>
              <w:t>validation period of license by attaining the established</w:t>
            </w:r>
            <w:r>
              <w:rPr>
                <w:spacing w:val="-7"/>
                <w:sz w:val="24"/>
              </w:rPr>
              <w:t xml:space="preserve"> </w:t>
            </w:r>
            <w:r>
              <w:rPr>
                <w:sz w:val="24"/>
              </w:rPr>
              <w:t>minimum</w:t>
            </w:r>
            <w:r>
              <w:rPr>
                <w:spacing w:val="-7"/>
                <w:sz w:val="24"/>
              </w:rPr>
              <w:t xml:space="preserve"> </w:t>
            </w:r>
            <w:r>
              <w:rPr>
                <w:sz w:val="24"/>
              </w:rPr>
              <w:t>score</w:t>
            </w:r>
            <w:r>
              <w:rPr>
                <w:spacing w:val="-8"/>
                <w:sz w:val="24"/>
              </w:rPr>
              <w:t xml:space="preserve"> </w:t>
            </w:r>
            <w:r>
              <w:rPr>
                <w:sz w:val="24"/>
              </w:rPr>
              <w:t>of</w:t>
            </w:r>
            <w:r>
              <w:rPr>
                <w:spacing w:val="-8"/>
                <w:sz w:val="24"/>
              </w:rPr>
              <w:t xml:space="preserve"> </w:t>
            </w:r>
            <w:r>
              <w:rPr>
                <w:sz w:val="24"/>
              </w:rPr>
              <w:t>higher</w:t>
            </w:r>
            <w:r>
              <w:rPr>
                <w:spacing w:val="-8"/>
                <w:sz w:val="24"/>
              </w:rPr>
              <w:t xml:space="preserve"> </w:t>
            </w:r>
            <w:r>
              <w:rPr>
                <w:sz w:val="24"/>
              </w:rPr>
              <w:t>on a technology competency assessment approved by MDE.</w:t>
            </w:r>
          </w:p>
          <w:p w14:paraId="00A03F8B" w14:textId="77777777" w:rsidR="009A4DE7" w:rsidRDefault="009A4DE7" w:rsidP="002D17AE">
            <w:pPr>
              <w:pStyle w:val="TableParagraph"/>
              <w:spacing w:before="109" w:line="270" w:lineRule="atLeast"/>
              <w:ind w:left="107" w:right="119"/>
              <w:rPr>
                <w:sz w:val="24"/>
              </w:rPr>
            </w:pPr>
            <w:r>
              <w:rPr>
                <w:sz w:val="24"/>
              </w:rPr>
              <w:t>Complete</w:t>
            </w:r>
            <w:r>
              <w:rPr>
                <w:spacing w:val="-9"/>
                <w:sz w:val="24"/>
              </w:rPr>
              <w:t xml:space="preserve"> </w:t>
            </w:r>
            <w:r>
              <w:rPr>
                <w:sz w:val="24"/>
              </w:rPr>
              <w:t>all</w:t>
            </w:r>
            <w:r>
              <w:rPr>
                <w:spacing w:val="-8"/>
                <w:sz w:val="24"/>
              </w:rPr>
              <w:t xml:space="preserve"> </w:t>
            </w:r>
            <w:r>
              <w:rPr>
                <w:sz w:val="24"/>
              </w:rPr>
              <w:t>requirements</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 xml:space="preserve">Career Technical Instructor Preparation Program during the three-year validity </w:t>
            </w:r>
            <w:r>
              <w:rPr>
                <w:spacing w:val="-2"/>
                <w:sz w:val="24"/>
              </w:rPr>
              <w:t>period.</w:t>
            </w:r>
          </w:p>
        </w:tc>
      </w:tr>
    </w:tbl>
    <w:p w14:paraId="3EC4385D" w14:textId="77777777" w:rsidR="009A4DE7" w:rsidRDefault="009A4DE7" w:rsidP="009A4DE7">
      <w:pPr>
        <w:spacing w:before="1"/>
        <w:ind w:left="220"/>
        <w:rPr>
          <w:b/>
          <w:i/>
          <w:sz w:val="24"/>
        </w:rPr>
      </w:pPr>
      <w:r>
        <w:rPr>
          <w:b/>
          <w:i/>
          <w:sz w:val="24"/>
        </w:rPr>
        <w:t xml:space="preserve">*Note: The following areas of endorsement require a bachelor’s degree </w:t>
      </w:r>
      <w:r>
        <w:rPr>
          <w:b/>
          <w:i/>
          <w:sz w:val="24"/>
          <w:u w:val="single"/>
        </w:rPr>
        <w:t>specifi</w:t>
      </w:r>
      <w:r>
        <w:rPr>
          <w:b/>
          <w:i/>
          <w:sz w:val="24"/>
        </w:rPr>
        <w:t xml:space="preserve">c to the license </w:t>
      </w:r>
      <w:r>
        <w:rPr>
          <w:b/>
          <w:i/>
          <w:spacing w:val="-2"/>
          <w:sz w:val="24"/>
        </w:rPr>
        <w:t>requested:</w:t>
      </w:r>
    </w:p>
    <w:p w14:paraId="08B30EEF" w14:textId="77777777" w:rsidR="009A4DE7" w:rsidRDefault="009A4DE7" w:rsidP="009A4DE7">
      <w:pPr>
        <w:pStyle w:val="ListParagraph"/>
        <w:numPr>
          <w:ilvl w:val="0"/>
          <w:numId w:val="23"/>
        </w:numPr>
        <w:tabs>
          <w:tab w:val="left" w:pos="939"/>
        </w:tabs>
        <w:spacing w:line="293" w:lineRule="exact"/>
        <w:ind w:left="939" w:hanging="359"/>
        <w:jc w:val="left"/>
        <w:rPr>
          <w:b/>
          <w:i/>
          <w:sz w:val="24"/>
        </w:rPr>
      </w:pPr>
      <w:r>
        <w:rPr>
          <w:b/>
          <w:i/>
          <w:sz w:val="24"/>
        </w:rPr>
        <w:t>Career</w:t>
      </w:r>
      <w:r>
        <w:rPr>
          <w:b/>
          <w:i/>
          <w:spacing w:val="-7"/>
          <w:sz w:val="24"/>
        </w:rPr>
        <w:t xml:space="preserve"> </w:t>
      </w:r>
      <w:r>
        <w:rPr>
          <w:b/>
          <w:i/>
          <w:sz w:val="24"/>
        </w:rPr>
        <w:t>Technical</w:t>
      </w:r>
      <w:r>
        <w:rPr>
          <w:b/>
          <w:i/>
          <w:spacing w:val="-4"/>
          <w:sz w:val="24"/>
        </w:rPr>
        <w:t xml:space="preserve"> </w:t>
      </w:r>
      <w:r>
        <w:rPr>
          <w:b/>
          <w:i/>
          <w:sz w:val="24"/>
        </w:rPr>
        <w:t>Agriculture-Related</w:t>
      </w:r>
      <w:r>
        <w:rPr>
          <w:b/>
          <w:i/>
          <w:spacing w:val="-4"/>
          <w:sz w:val="24"/>
        </w:rPr>
        <w:t xml:space="preserve"> </w:t>
      </w:r>
      <w:r>
        <w:rPr>
          <w:b/>
          <w:i/>
          <w:sz w:val="24"/>
        </w:rPr>
        <w:t>Program</w:t>
      </w:r>
      <w:r>
        <w:rPr>
          <w:b/>
          <w:i/>
          <w:spacing w:val="-5"/>
          <w:sz w:val="24"/>
        </w:rPr>
        <w:t xml:space="preserve"> </w:t>
      </w:r>
      <w:r>
        <w:rPr>
          <w:b/>
          <w:i/>
          <w:sz w:val="24"/>
        </w:rPr>
        <w:t>(7-</w:t>
      </w:r>
      <w:r>
        <w:rPr>
          <w:b/>
          <w:i/>
          <w:spacing w:val="-5"/>
          <w:sz w:val="24"/>
        </w:rPr>
        <w:t>12)</w:t>
      </w:r>
    </w:p>
    <w:p w14:paraId="58509906" w14:textId="77777777" w:rsidR="009A4DE7" w:rsidRDefault="009A4DE7" w:rsidP="009A4DE7">
      <w:pPr>
        <w:pStyle w:val="ListParagraph"/>
        <w:numPr>
          <w:ilvl w:val="0"/>
          <w:numId w:val="23"/>
        </w:numPr>
        <w:tabs>
          <w:tab w:val="left" w:pos="939"/>
        </w:tabs>
        <w:spacing w:line="293" w:lineRule="exact"/>
        <w:ind w:left="939"/>
        <w:jc w:val="left"/>
        <w:rPr>
          <w:b/>
          <w:i/>
          <w:sz w:val="24"/>
        </w:rPr>
      </w:pPr>
      <w:r>
        <w:rPr>
          <w:b/>
          <w:i/>
          <w:sz w:val="24"/>
        </w:rPr>
        <w:t>Career</w:t>
      </w:r>
      <w:r>
        <w:rPr>
          <w:b/>
          <w:i/>
          <w:spacing w:val="-6"/>
          <w:sz w:val="24"/>
        </w:rPr>
        <w:t xml:space="preserve"> </w:t>
      </w:r>
      <w:r>
        <w:rPr>
          <w:b/>
          <w:i/>
          <w:sz w:val="24"/>
        </w:rPr>
        <w:t>Technical</w:t>
      </w:r>
      <w:r>
        <w:rPr>
          <w:b/>
          <w:i/>
          <w:spacing w:val="-3"/>
          <w:sz w:val="24"/>
        </w:rPr>
        <w:t xml:space="preserve"> </w:t>
      </w:r>
      <w:r>
        <w:rPr>
          <w:b/>
          <w:i/>
          <w:sz w:val="24"/>
        </w:rPr>
        <w:t>Agriculture</w:t>
      </w:r>
      <w:r>
        <w:rPr>
          <w:b/>
          <w:i/>
          <w:spacing w:val="-4"/>
          <w:sz w:val="24"/>
        </w:rPr>
        <w:t xml:space="preserve"> </w:t>
      </w:r>
      <w:r>
        <w:rPr>
          <w:b/>
          <w:i/>
          <w:sz w:val="24"/>
        </w:rPr>
        <w:t>Occupations</w:t>
      </w:r>
      <w:r>
        <w:rPr>
          <w:b/>
          <w:i/>
          <w:spacing w:val="-3"/>
          <w:sz w:val="24"/>
        </w:rPr>
        <w:t xml:space="preserve"> </w:t>
      </w:r>
      <w:r>
        <w:rPr>
          <w:b/>
          <w:i/>
          <w:sz w:val="24"/>
        </w:rPr>
        <w:t>(7-</w:t>
      </w:r>
      <w:r>
        <w:rPr>
          <w:b/>
          <w:i/>
          <w:spacing w:val="-5"/>
          <w:sz w:val="24"/>
        </w:rPr>
        <w:t>12)</w:t>
      </w:r>
    </w:p>
    <w:p w14:paraId="270B6FD8" w14:textId="77777777" w:rsidR="009A4DE7" w:rsidRDefault="009A4DE7" w:rsidP="009A4DE7">
      <w:pPr>
        <w:pStyle w:val="ListParagraph"/>
        <w:numPr>
          <w:ilvl w:val="0"/>
          <w:numId w:val="23"/>
        </w:numPr>
        <w:tabs>
          <w:tab w:val="left" w:pos="939"/>
        </w:tabs>
        <w:spacing w:before="1" w:line="293" w:lineRule="exact"/>
        <w:ind w:left="939"/>
        <w:jc w:val="left"/>
        <w:rPr>
          <w:b/>
          <w:i/>
          <w:sz w:val="24"/>
        </w:rPr>
      </w:pPr>
      <w:r>
        <w:rPr>
          <w:b/>
          <w:i/>
          <w:sz w:val="24"/>
        </w:rPr>
        <w:t>Lodging</w:t>
      </w:r>
      <w:r>
        <w:rPr>
          <w:b/>
          <w:i/>
          <w:spacing w:val="-3"/>
          <w:sz w:val="24"/>
        </w:rPr>
        <w:t xml:space="preserve"> </w:t>
      </w:r>
      <w:r>
        <w:rPr>
          <w:b/>
          <w:i/>
          <w:sz w:val="24"/>
        </w:rPr>
        <w:t>and</w:t>
      </w:r>
      <w:r>
        <w:rPr>
          <w:b/>
          <w:i/>
          <w:spacing w:val="-2"/>
          <w:sz w:val="24"/>
        </w:rPr>
        <w:t xml:space="preserve"> </w:t>
      </w:r>
      <w:r>
        <w:rPr>
          <w:b/>
          <w:i/>
          <w:sz w:val="24"/>
        </w:rPr>
        <w:t>Hospitality</w:t>
      </w:r>
      <w:r>
        <w:rPr>
          <w:b/>
          <w:i/>
          <w:spacing w:val="-6"/>
          <w:sz w:val="24"/>
        </w:rPr>
        <w:t xml:space="preserve"> </w:t>
      </w:r>
      <w:r>
        <w:rPr>
          <w:b/>
          <w:i/>
          <w:sz w:val="24"/>
        </w:rPr>
        <w:t>(7-</w:t>
      </w:r>
      <w:r>
        <w:rPr>
          <w:b/>
          <w:i/>
          <w:spacing w:val="-5"/>
          <w:sz w:val="24"/>
        </w:rPr>
        <w:t>12)</w:t>
      </w:r>
    </w:p>
    <w:p w14:paraId="7CCE8430" w14:textId="77777777" w:rsidR="009A4DE7" w:rsidRDefault="009A4DE7" w:rsidP="009A4DE7">
      <w:pPr>
        <w:pStyle w:val="ListParagraph"/>
        <w:numPr>
          <w:ilvl w:val="0"/>
          <w:numId w:val="23"/>
        </w:numPr>
        <w:tabs>
          <w:tab w:val="left" w:pos="939"/>
        </w:tabs>
        <w:spacing w:line="293" w:lineRule="exact"/>
        <w:ind w:left="939"/>
        <w:jc w:val="left"/>
        <w:rPr>
          <w:b/>
          <w:i/>
          <w:sz w:val="24"/>
        </w:rPr>
      </w:pPr>
      <w:r>
        <w:rPr>
          <w:b/>
          <w:i/>
          <w:sz w:val="24"/>
        </w:rPr>
        <w:t>Career</w:t>
      </w:r>
      <w:r>
        <w:rPr>
          <w:b/>
          <w:i/>
          <w:spacing w:val="-5"/>
          <w:sz w:val="24"/>
        </w:rPr>
        <w:t xml:space="preserve"> </w:t>
      </w:r>
      <w:r>
        <w:rPr>
          <w:b/>
          <w:i/>
          <w:sz w:val="24"/>
        </w:rPr>
        <w:t>Technical</w:t>
      </w:r>
      <w:r>
        <w:rPr>
          <w:b/>
          <w:i/>
          <w:spacing w:val="-2"/>
          <w:sz w:val="24"/>
        </w:rPr>
        <w:t xml:space="preserve"> </w:t>
      </w:r>
      <w:r>
        <w:rPr>
          <w:b/>
          <w:i/>
          <w:sz w:val="24"/>
        </w:rPr>
        <w:t>Family</w:t>
      </w:r>
      <w:r>
        <w:rPr>
          <w:b/>
          <w:i/>
          <w:spacing w:val="-3"/>
          <w:sz w:val="24"/>
        </w:rPr>
        <w:t xml:space="preserve"> </w:t>
      </w:r>
      <w:r>
        <w:rPr>
          <w:b/>
          <w:i/>
          <w:sz w:val="24"/>
        </w:rPr>
        <w:t>and</w:t>
      </w:r>
      <w:r>
        <w:rPr>
          <w:b/>
          <w:i/>
          <w:spacing w:val="-3"/>
          <w:sz w:val="24"/>
        </w:rPr>
        <w:t xml:space="preserve"> </w:t>
      </w:r>
      <w:r>
        <w:rPr>
          <w:b/>
          <w:i/>
          <w:sz w:val="24"/>
        </w:rPr>
        <w:t>Consumer</w:t>
      </w:r>
      <w:r>
        <w:rPr>
          <w:b/>
          <w:i/>
          <w:spacing w:val="-2"/>
          <w:sz w:val="24"/>
        </w:rPr>
        <w:t xml:space="preserve"> </w:t>
      </w:r>
      <w:r>
        <w:rPr>
          <w:b/>
          <w:i/>
          <w:sz w:val="24"/>
        </w:rPr>
        <w:t>Science</w:t>
      </w:r>
      <w:r>
        <w:rPr>
          <w:b/>
          <w:i/>
          <w:spacing w:val="-3"/>
          <w:sz w:val="24"/>
        </w:rPr>
        <w:t xml:space="preserve"> </w:t>
      </w:r>
      <w:r>
        <w:rPr>
          <w:b/>
          <w:i/>
          <w:sz w:val="24"/>
        </w:rPr>
        <w:t>(7-</w:t>
      </w:r>
      <w:r>
        <w:rPr>
          <w:b/>
          <w:i/>
          <w:spacing w:val="-5"/>
          <w:sz w:val="24"/>
        </w:rPr>
        <w:t>12)</w:t>
      </w:r>
    </w:p>
    <w:p w14:paraId="19B213A9" w14:textId="77777777" w:rsidR="009A4DE7" w:rsidRDefault="009A4DE7" w:rsidP="009A4DE7">
      <w:pPr>
        <w:spacing w:before="119"/>
        <w:ind w:left="220" w:right="734"/>
        <w:jc w:val="both"/>
        <w:rPr>
          <w:i/>
        </w:rPr>
      </w:pPr>
      <w:r>
        <w:rPr>
          <w:i/>
        </w:rPr>
        <w:t>*The related work experience requirements must be approved</w:t>
      </w:r>
      <w:r>
        <w:rPr>
          <w:i/>
          <w:spacing w:val="-1"/>
        </w:rPr>
        <w:t xml:space="preserve"> </w:t>
      </w:r>
      <w:r>
        <w:rPr>
          <w:i/>
        </w:rPr>
        <w:t>by the Superintendent, Principal or Career Technical Director to ensure the work experiences are relative to the teaching area.</w:t>
      </w:r>
      <w:r>
        <w:rPr>
          <w:i/>
          <w:spacing w:val="40"/>
        </w:rPr>
        <w:t xml:space="preserve"> </w:t>
      </w:r>
      <w:r>
        <w:rPr>
          <w:i/>
        </w:rPr>
        <w:t>The administrator and the employer must provide verification of successful completion of these activities to be submitted in the application packet when renewal is requested.</w:t>
      </w:r>
    </w:p>
    <w:p w14:paraId="5FA8F55D" w14:textId="77777777" w:rsidR="009A4DE7" w:rsidRDefault="009A4DE7" w:rsidP="009A4DE7">
      <w:pPr>
        <w:spacing w:before="123"/>
        <w:ind w:left="220"/>
        <w:jc w:val="both"/>
      </w:pPr>
      <w:r>
        <w:t>*</w:t>
      </w:r>
      <w:r>
        <w:rPr>
          <w:spacing w:val="-4"/>
        </w:rPr>
        <w:t xml:space="preserve"> </w:t>
      </w:r>
      <w:r>
        <w:t>Academic</w:t>
      </w:r>
      <w:r>
        <w:rPr>
          <w:spacing w:val="-4"/>
        </w:rPr>
        <w:t xml:space="preserve"> </w:t>
      </w:r>
      <w:r>
        <w:t>endorsements</w:t>
      </w:r>
      <w:r>
        <w:rPr>
          <w:spacing w:val="-5"/>
        </w:rPr>
        <w:t xml:space="preserve"> </w:t>
      </w:r>
      <w:r>
        <w:t>may</w:t>
      </w:r>
      <w:r>
        <w:rPr>
          <w:spacing w:val="-3"/>
        </w:rPr>
        <w:t xml:space="preserve"> </w:t>
      </w:r>
      <w:r>
        <w:t>not</w:t>
      </w:r>
      <w:r>
        <w:rPr>
          <w:spacing w:val="-3"/>
        </w:rPr>
        <w:t xml:space="preserve"> </w:t>
      </w:r>
      <w:r>
        <w:t>be</w:t>
      </w:r>
      <w:r>
        <w:rPr>
          <w:spacing w:val="-4"/>
        </w:rPr>
        <w:t xml:space="preserve"> </w:t>
      </w:r>
      <w:r>
        <w:t>added</w:t>
      </w:r>
      <w:r>
        <w:rPr>
          <w:spacing w:val="-3"/>
        </w:rPr>
        <w:t xml:space="preserve"> </w:t>
      </w:r>
      <w:r>
        <w:t>to</w:t>
      </w:r>
      <w:r>
        <w:rPr>
          <w:spacing w:val="-4"/>
        </w:rPr>
        <w:t xml:space="preserve"> </w:t>
      </w:r>
      <w:r>
        <w:t>the</w:t>
      </w:r>
      <w:r>
        <w:rPr>
          <w:spacing w:val="-3"/>
        </w:rPr>
        <w:t xml:space="preserve"> </w:t>
      </w:r>
      <w:r>
        <w:t>initial</w:t>
      </w:r>
      <w:r>
        <w:rPr>
          <w:spacing w:val="-6"/>
        </w:rPr>
        <w:t xml:space="preserve"> </w:t>
      </w:r>
      <w:r>
        <w:t>3-year</w:t>
      </w:r>
      <w:r>
        <w:rPr>
          <w:spacing w:val="-2"/>
        </w:rPr>
        <w:t xml:space="preserve"> </w:t>
      </w:r>
      <w:r>
        <w:t>Career</w:t>
      </w:r>
      <w:r>
        <w:rPr>
          <w:spacing w:val="-3"/>
        </w:rPr>
        <w:t xml:space="preserve"> </w:t>
      </w:r>
      <w:r>
        <w:t>Technical</w:t>
      </w:r>
      <w:r>
        <w:rPr>
          <w:spacing w:val="-5"/>
        </w:rPr>
        <w:t xml:space="preserve"> </w:t>
      </w:r>
      <w:r>
        <w:t>Education</w:t>
      </w:r>
      <w:r>
        <w:rPr>
          <w:spacing w:val="-6"/>
        </w:rPr>
        <w:t xml:space="preserve"> </w:t>
      </w:r>
      <w:r>
        <w:rPr>
          <w:spacing w:val="-2"/>
        </w:rPr>
        <w:t>license.</w:t>
      </w:r>
    </w:p>
    <w:p w14:paraId="6FD9C8C0" w14:textId="77777777" w:rsidR="009A4DE7" w:rsidRDefault="009A4DE7" w:rsidP="009A4DE7">
      <w:pPr>
        <w:jc w:val="both"/>
        <w:sectPr w:rsidR="009A4DE7" w:rsidSect="009A4DE7">
          <w:pgSz w:w="12240" w:h="15840"/>
          <w:pgMar w:top="1420" w:right="700" w:bottom="1700" w:left="1220" w:header="0" w:footer="1446" w:gutter="0"/>
          <w:cols w:space="720"/>
        </w:sectPr>
      </w:pPr>
    </w:p>
    <w:p w14:paraId="10F75108"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3580"/>
        <w:gridCol w:w="1043"/>
        <w:gridCol w:w="3558"/>
      </w:tblGrid>
      <w:tr w:rsidR="009A4DE7" w14:paraId="5B2A3B86" w14:textId="77777777" w:rsidTr="002D17AE">
        <w:trPr>
          <w:trHeight w:val="553"/>
        </w:trPr>
        <w:tc>
          <w:tcPr>
            <w:tcW w:w="9347" w:type="dxa"/>
            <w:gridSpan w:val="4"/>
          </w:tcPr>
          <w:p w14:paraId="7AEC6D4E" w14:textId="77777777" w:rsidR="009A4DE7" w:rsidRDefault="009A4DE7" w:rsidP="002D17AE">
            <w:pPr>
              <w:pStyle w:val="TableParagraph"/>
              <w:spacing w:line="270" w:lineRule="atLeast"/>
              <w:ind w:left="2015" w:right="2003" w:firstLine="151"/>
              <w:rPr>
                <w:b/>
                <w:sz w:val="24"/>
              </w:rPr>
            </w:pPr>
            <w:r>
              <w:rPr>
                <w:b/>
                <w:sz w:val="24"/>
              </w:rPr>
              <w:t>FIVE YEAR CAREER TECHNICAL LICENSE FOR</w:t>
            </w:r>
            <w:r>
              <w:rPr>
                <w:b/>
                <w:spacing w:val="-12"/>
                <w:sz w:val="24"/>
              </w:rPr>
              <w:t xml:space="preserve"> </w:t>
            </w:r>
            <w:r>
              <w:rPr>
                <w:b/>
                <w:sz w:val="24"/>
              </w:rPr>
              <w:t>NON-EDUCATION</w:t>
            </w:r>
            <w:r>
              <w:rPr>
                <w:b/>
                <w:spacing w:val="-12"/>
                <w:sz w:val="24"/>
              </w:rPr>
              <w:t xml:space="preserve"> </w:t>
            </w:r>
            <w:r>
              <w:rPr>
                <w:b/>
                <w:sz w:val="24"/>
              </w:rPr>
              <w:t>DEGREE</w:t>
            </w:r>
            <w:r>
              <w:rPr>
                <w:b/>
                <w:spacing w:val="-12"/>
                <w:sz w:val="24"/>
              </w:rPr>
              <w:t xml:space="preserve"> </w:t>
            </w:r>
            <w:r>
              <w:rPr>
                <w:b/>
                <w:sz w:val="24"/>
              </w:rPr>
              <w:t>APPLICANTS</w:t>
            </w:r>
          </w:p>
        </w:tc>
      </w:tr>
      <w:tr w:rsidR="009A4DE7" w14:paraId="5129560A" w14:textId="77777777" w:rsidTr="002D17AE">
        <w:trPr>
          <w:trHeight w:val="515"/>
        </w:trPr>
        <w:tc>
          <w:tcPr>
            <w:tcW w:w="1166" w:type="dxa"/>
          </w:tcPr>
          <w:p w14:paraId="7E3A7CFC" w14:textId="77777777" w:rsidR="009A4DE7" w:rsidRDefault="009A4DE7" w:rsidP="002D17AE">
            <w:pPr>
              <w:pStyle w:val="TableParagraph"/>
              <w:spacing w:before="119"/>
              <w:ind w:left="194"/>
              <w:rPr>
                <w:b/>
                <w:sz w:val="24"/>
              </w:rPr>
            </w:pPr>
            <w:r>
              <w:rPr>
                <w:b/>
                <w:spacing w:val="-2"/>
                <w:sz w:val="24"/>
              </w:rPr>
              <w:t>License</w:t>
            </w:r>
          </w:p>
        </w:tc>
        <w:tc>
          <w:tcPr>
            <w:tcW w:w="3580" w:type="dxa"/>
          </w:tcPr>
          <w:p w14:paraId="24D9D2AC" w14:textId="77777777" w:rsidR="009A4DE7" w:rsidRDefault="009A4DE7" w:rsidP="002D17AE">
            <w:pPr>
              <w:pStyle w:val="TableParagraph"/>
              <w:spacing w:before="119"/>
              <w:ind w:left="1068"/>
              <w:rPr>
                <w:b/>
                <w:sz w:val="24"/>
              </w:rPr>
            </w:pPr>
            <w:r>
              <w:rPr>
                <w:b/>
                <w:spacing w:val="-2"/>
                <w:sz w:val="24"/>
              </w:rPr>
              <w:t>Requirements</w:t>
            </w:r>
          </w:p>
        </w:tc>
        <w:tc>
          <w:tcPr>
            <w:tcW w:w="1043" w:type="dxa"/>
          </w:tcPr>
          <w:p w14:paraId="5373E587" w14:textId="77777777" w:rsidR="009A4DE7" w:rsidRDefault="009A4DE7" w:rsidP="002D17AE">
            <w:pPr>
              <w:pStyle w:val="TableParagraph"/>
              <w:spacing w:before="119"/>
              <w:ind w:left="12"/>
              <w:jc w:val="center"/>
              <w:rPr>
                <w:b/>
                <w:sz w:val="24"/>
              </w:rPr>
            </w:pPr>
            <w:r>
              <w:rPr>
                <w:b/>
                <w:spacing w:val="-2"/>
                <w:sz w:val="24"/>
              </w:rPr>
              <w:t>Validity</w:t>
            </w:r>
          </w:p>
        </w:tc>
        <w:tc>
          <w:tcPr>
            <w:tcW w:w="3558" w:type="dxa"/>
          </w:tcPr>
          <w:p w14:paraId="20394C1A" w14:textId="77777777" w:rsidR="009A4DE7" w:rsidRDefault="009A4DE7" w:rsidP="002D17AE">
            <w:pPr>
              <w:pStyle w:val="TableParagraph"/>
              <w:spacing w:before="119"/>
              <w:ind w:left="12"/>
              <w:jc w:val="center"/>
              <w:rPr>
                <w:b/>
                <w:sz w:val="24"/>
              </w:rPr>
            </w:pPr>
            <w:r>
              <w:rPr>
                <w:b/>
                <w:spacing w:val="-2"/>
                <w:sz w:val="24"/>
              </w:rPr>
              <w:t>Renewal</w:t>
            </w:r>
          </w:p>
        </w:tc>
      </w:tr>
      <w:tr w:rsidR="009A4DE7" w14:paraId="05713397" w14:textId="77777777" w:rsidTr="002D17AE">
        <w:trPr>
          <w:trHeight w:val="11058"/>
        </w:trPr>
        <w:tc>
          <w:tcPr>
            <w:tcW w:w="1166" w:type="dxa"/>
          </w:tcPr>
          <w:p w14:paraId="39D69A3F" w14:textId="77777777" w:rsidR="009A4DE7" w:rsidRDefault="009A4DE7" w:rsidP="002D17AE">
            <w:pPr>
              <w:pStyle w:val="TableParagraph"/>
              <w:spacing w:before="119"/>
              <w:ind w:left="107" w:right="578"/>
              <w:rPr>
                <w:sz w:val="24"/>
              </w:rPr>
            </w:pPr>
            <w:r>
              <w:rPr>
                <w:spacing w:val="-4"/>
                <w:sz w:val="24"/>
              </w:rPr>
              <w:t>Five Year</w:t>
            </w:r>
          </w:p>
          <w:p w14:paraId="78E829D7" w14:textId="77777777" w:rsidR="009A4DE7" w:rsidRDefault="009A4DE7" w:rsidP="002D17AE">
            <w:pPr>
              <w:pStyle w:val="TableParagraph"/>
              <w:spacing w:before="120"/>
              <w:ind w:left="107"/>
              <w:rPr>
                <w:sz w:val="24"/>
              </w:rPr>
            </w:pPr>
            <w:r>
              <w:rPr>
                <w:sz w:val="24"/>
              </w:rPr>
              <w:t>Class</w:t>
            </w:r>
            <w:r>
              <w:rPr>
                <w:spacing w:val="-1"/>
                <w:sz w:val="24"/>
              </w:rPr>
              <w:t xml:space="preserve"> </w:t>
            </w:r>
            <w:r>
              <w:rPr>
                <w:spacing w:val="-10"/>
                <w:sz w:val="24"/>
              </w:rPr>
              <w:t>A</w:t>
            </w:r>
          </w:p>
          <w:p w14:paraId="7D9A1DD4" w14:textId="77777777" w:rsidR="009A4DE7" w:rsidRDefault="009A4DE7" w:rsidP="002D17AE">
            <w:pPr>
              <w:pStyle w:val="TableParagraph"/>
              <w:spacing w:before="120"/>
              <w:ind w:left="107" w:right="100"/>
              <w:rPr>
                <w:sz w:val="24"/>
              </w:rPr>
            </w:pPr>
            <w:r>
              <w:rPr>
                <w:spacing w:val="-2"/>
                <w:sz w:val="24"/>
              </w:rPr>
              <w:t>Career Technical License</w:t>
            </w:r>
          </w:p>
        </w:tc>
        <w:tc>
          <w:tcPr>
            <w:tcW w:w="3580" w:type="dxa"/>
          </w:tcPr>
          <w:p w14:paraId="1C77509E" w14:textId="77777777" w:rsidR="009A4DE7" w:rsidRDefault="009A4DE7" w:rsidP="002D17AE">
            <w:pPr>
              <w:pStyle w:val="TableParagraph"/>
              <w:spacing w:before="119"/>
              <w:ind w:left="465" w:hanging="360"/>
              <w:rPr>
                <w:sz w:val="24"/>
              </w:rPr>
            </w:pPr>
            <w:r>
              <w:rPr>
                <w:sz w:val="24"/>
              </w:rPr>
              <w:t>1.</w:t>
            </w:r>
            <w:r>
              <w:rPr>
                <w:spacing w:val="80"/>
                <w:sz w:val="24"/>
              </w:rPr>
              <w:t xml:space="preserve"> </w:t>
            </w:r>
            <w:r>
              <w:rPr>
                <w:sz w:val="24"/>
              </w:rPr>
              <w:t>Satisfy all requirements to convert the Three-Year Career Technical License to a Five- Year</w:t>
            </w:r>
            <w:r>
              <w:rPr>
                <w:spacing w:val="-10"/>
                <w:sz w:val="24"/>
              </w:rPr>
              <w:t xml:space="preserve"> </w:t>
            </w:r>
            <w:r>
              <w:rPr>
                <w:sz w:val="24"/>
              </w:rPr>
              <w:t>Class</w:t>
            </w:r>
            <w:r>
              <w:rPr>
                <w:spacing w:val="-9"/>
                <w:sz w:val="24"/>
              </w:rPr>
              <w:t xml:space="preserve"> </w:t>
            </w:r>
            <w:r>
              <w:rPr>
                <w:sz w:val="24"/>
              </w:rPr>
              <w:t>A</w:t>
            </w:r>
            <w:r>
              <w:rPr>
                <w:spacing w:val="-10"/>
                <w:sz w:val="24"/>
              </w:rPr>
              <w:t xml:space="preserve"> </w:t>
            </w:r>
            <w:r>
              <w:rPr>
                <w:sz w:val="24"/>
              </w:rPr>
              <w:t>Career</w:t>
            </w:r>
            <w:r>
              <w:rPr>
                <w:spacing w:val="-10"/>
                <w:sz w:val="24"/>
              </w:rPr>
              <w:t xml:space="preserve"> </w:t>
            </w:r>
            <w:r>
              <w:rPr>
                <w:sz w:val="24"/>
              </w:rPr>
              <w:t xml:space="preserve">Technical </w:t>
            </w:r>
            <w:r>
              <w:rPr>
                <w:spacing w:val="-2"/>
                <w:sz w:val="24"/>
              </w:rPr>
              <w:t>License</w:t>
            </w:r>
          </w:p>
        </w:tc>
        <w:tc>
          <w:tcPr>
            <w:tcW w:w="1043" w:type="dxa"/>
          </w:tcPr>
          <w:p w14:paraId="285C87F4" w14:textId="77777777" w:rsidR="009A4DE7" w:rsidRDefault="009A4DE7" w:rsidP="002D17AE">
            <w:pPr>
              <w:pStyle w:val="TableParagraph"/>
              <w:spacing w:before="119"/>
              <w:ind w:left="12" w:right="141"/>
              <w:jc w:val="center"/>
              <w:rPr>
                <w:sz w:val="24"/>
              </w:rPr>
            </w:pPr>
            <w:r>
              <w:rPr>
                <w:sz w:val="24"/>
              </w:rPr>
              <w:t xml:space="preserve">5 </w:t>
            </w:r>
            <w:r>
              <w:rPr>
                <w:spacing w:val="-2"/>
                <w:sz w:val="24"/>
              </w:rPr>
              <w:t>years</w:t>
            </w:r>
          </w:p>
        </w:tc>
        <w:tc>
          <w:tcPr>
            <w:tcW w:w="3558" w:type="dxa"/>
          </w:tcPr>
          <w:p w14:paraId="00D86B38" w14:textId="77777777" w:rsidR="009A4DE7" w:rsidRDefault="009A4DE7" w:rsidP="002D17AE">
            <w:pPr>
              <w:pStyle w:val="TableParagraph"/>
              <w:spacing w:before="119"/>
              <w:ind w:left="109" w:right="184"/>
              <w:rPr>
                <w:sz w:val="24"/>
              </w:rPr>
            </w:pPr>
            <w:r>
              <w:rPr>
                <w:sz w:val="24"/>
              </w:rPr>
              <w:t>Ten</w:t>
            </w:r>
            <w:r>
              <w:rPr>
                <w:spacing w:val="-12"/>
                <w:sz w:val="24"/>
              </w:rPr>
              <w:t xml:space="preserve"> </w:t>
            </w:r>
            <w:r>
              <w:rPr>
                <w:sz w:val="24"/>
              </w:rPr>
              <w:t>(10)</w:t>
            </w:r>
            <w:r>
              <w:rPr>
                <w:spacing w:val="-13"/>
                <w:sz w:val="24"/>
              </w:rPr>
              <w:t xml:space="preserve"> </w:t>
            </w:r>
            <w:r>
              <w:rPr>
                <w:sz w:val="24"/>
              </w:rPr>
              <w:t>continuing</w:t>
            </w:r>
            <w:r>
              <w:rPr>
                <w:spacing w:val="-12"/>
                <w:sz w:val="24"/>
              </w:rPr>
              <w:t xml:space="preserve"> </w:t>
            </w:r>
            <w:r>
              <w:rPr>
                <w:sz w:val="24"/>
              </w:rPr>
              <w:t>education units (CEU’s) in content or job/skill related area</w:t>
            </w:r>
          </w:p>
          <w:p w14:paraId="0995F314" w14:textId="77777777" w:rsidR="009A4DE7" w:rsidRDefault="009A4DE7" w:rsidP="002D17AE">
            <w:pPr>
              <w:pStyle w:val="TableParagraph"/>
              <w:spacing w:before="166"/>
              <w:ind w:left="12" w:right="1"/>
              <w:jc w:val="center"/>
              <w:rPr>
                <w:b/>
                <w:sz w:val="19"/>
              </w:rPr>
            </w:pPr>
            <w:r>
              <w:rPr>
                <w:b/>
                <w:spacing w:val="-5"/>
                <w:sz w:val="19"/>
              </w:rPr>
              <w:t>OR</w:t>
            </w:r>
          </w:p>
          <w:p w14:paraId="589AEE6D" w14:textId="77777777" w:rsidR="009A4DE7" w:rsidRDefault="009A4DE7" w:rsidP="002D17AE">
            <w:pPr>
              <w:pStyle w:val="TableParagraph"/>
              <w:spacing w:before="131"/>
              <w:ind w:left="110" w:right="184"/>
              <w:rPr>
                <w:sz w:val="24"/>
              </w:rPr>
            </w:pPr>
            <w:r>
              <w:rPr>
                <w:sz w:val="24"/>
              </w:rPr>
              <w:t>Three (3) semester hours in content</w:t>
            </w:r>
            <w:r>
              <w:rPr>
                <w:spacing w:val="-10"/>
                <w:sz w:val="24"/>
              </w:rPr>
              <w:t xml:space="preserve"> </w:t>
            </w:r>
            <w:r>
              <w:rPr>
                <w:sz w:val="24"/>
              </w:rPr>
              <w:t>or</w:t>
            </w:r>
            <w:r>
              <w:rPr>
                <w:spacing w:val="-11"/>
                <w:sz w:val="24"/>
              </w:rPr>
              <w:t xml:space="preserve"> </w:t>
            </w:r>
            <w:r>
              <w:rPr>
                <w:sz w:val="24"/>
              </w:rPr>
              <w:t>job/skill</w:t>
            </w:r>
            <w:r>
              <w:rPr>
                <w:spacing w:val="-10"/>
                <w:sz w:val="24"/>
              </w:rPr>
              <w:t xml:space="preserve"> </w:t>
            </w:r>
            <w:r>
              <w:rPr>
                <w:sz w:val="24"/>
              </w:rPr>
              <w:t>related</w:t>
            </w:r>
            <w:r>
              <w:rPr>
                <w:spacing w:val="-10"/>
                <w:sz w:val="24"/>
              </w:rPr>
              <w:t xml:space="preserve"> </w:t>
            </w:r>
            <w:r>
              <w:rPr>
                <w:sz w:val="24"/>
              </w:rPr>
              <w:t>area</w:t>
            </w:r>
          </w:p>
          <w:p w14:paraId="4AB9BEBA" w14:textId="77777777" w:rsidR="009A4DE7" w:rsidRDefault="009A4DE7" w:rsidP="002D17AE">
            <w:pPr>
              <w:pStyle w:val="TableParagraph"/>
              <w:spacing w:before="167"/>
              <w:ind w:left="12" w:right="2"/>
              <w:jc w:val="center"/>
              <w:rPr>
                <w:b/>
                <w:sz w:val="19"/>
              </w:rPr>
            </w:pPr>
            <w:r>
              <w:rPr>
                <w:b/>
                <w:spacing w:val="-5"/>
                <w:sz w:val="19"/>
              </w:rPr>
              <w:t>AND</w:t>
            </w:r>
          </w:p>
          <w:p w14:paraId="52D6AFC0" w14:textId="77777777" w:rsidR="009A4DE7" w:rsidRDefault="009A4DE7" w:rsidP="002D17AE">
            <w:pPr>
              <w:pStyle w:val="TableParagraph"/>
              <w:spacing w:before="131"/>
              <w:ind w:left="110" w:right="184"/>
              <w:rPr>
                <w:sz w:val="24"/>
              </w:rPr>
            </w:pPr>
            <w:r>
              <w:rPr>
                <w:sz w:val="24"/>
              </w:rPr>
              <w:t>Five</w:t>
            </w:r>
            <w:r>
              <w:rPr>
                <w:spacing w:val="-14"/>
                <w:sz w:val="24"/>
              </w:rPr>
              <w:t xml:space="preserve"> </w:t>
            </w:r>
            <w:r>
              <w:rPr>
                <w:sz w:val="24"/>
              </w:rPr>
              <w:t>(5)</w:t>
            </w:r>
            <w:r>
              <w:rPr>
                <w:spacing w:val="-12"/>
                <w:sz w:val="24"/>
              </w:rPr>
              <w:t xml:space="preserve"> </w:t>
            </w:r>
            <w:r>
              <w:rPr>
                <w:sz w:val="24"/>
              </w:rPr>
              <w:t>continuing</w:t>
            </w:r>
            <w:r>
              <w:rPr>
                <w:spacing w:val="-13"/>
                <w:sz w:val="24"/>
              </w:rPr>
              <w:t xml:space="preserve"> </w:t>
            </w:r>
            <w:r>
              <w:rPr>
                <w:sz w:val="24"/>
              </w:rPr>
              <w:t>education units (CEU’s) in content or job/skill related area</w:t>
            </w:r>
          </w:p>
          <w:p w14:paraId="11212BD9" w14:textId="77777777" w:rsidR="009A4DE7" w:rsidRDefault="009A4DE7" w:rsidP="002D17AE">
            <w:pPr>
              <w:pStyle w:val="TableParagraph"/>
              <w:spacing w:before="167"/>
              <w:ind w:left="12" w:right="1"/>
              <w:jc w:val="center"/>
              <w:rPr>
                <w:b/>
                <w:sz w:val="19"/>
              </w:rPr>
            </w:pPr>
            <w:r>
              <w:rPr>
                <w:b/>
                <w:spacing w:val="-5"/>
                <w:sz w:val="19"/>
              </w:rPr>
              <w:t>OR</w:t>
            </w:r>
          </w:p>
          <w:p w14:paraId="409BE82B" w14:textId="77777777" w:rsidR="009A4DE7" w:rsidRDefault="009A4DE7" w:rsidP="002D17AE">
            <w:pPr>
              <w:pStyle w:val="TableParagraph"/>
              <w:spacing w:before="130"/>
              <w:ind w:left="93" w:right="184"/>
              <w:rPr>
                <w:sz w:val="24"/>
              </w:rPr>
            </w:pPr>
            <w:r>
              <w:rPr>
                <w:sz w:val="24"/>
              </w:rPr>
              <w:t>Six</w:t>
            </w:r>
            <w:r>
              <w:rPr>
                <w:spacing w:val="-8"/>
                <w:sz w:val="24"/>
              </w:rPr>
              <w:t xml:space="preserve"> </w:t>
            </w:r>
            <w:r>
              <w:rPr>
                <w:sz w:val="24"/>
              </w:rPr>
              <w:t>(6)</w:t>
            </w:r>
            <w:r>
              <w:rPr>
                <w:spacing w:val="-9"/>
                <w:sz w:val="24"/>
              </w:rPr>
              <w:t xml:space="preserve"> </w:t>
            </w:r>
            <w:r>
              <w:rPr>
                <w:sz w:val="24"/>
              </w:rPr>
              <w:t>semester</w:t>
            </w:r>
            <w:r>
              <w:rPr>
                <w:spacing w:val="-9"/>
                <w:sz w:val="24"/>
              </w:rPr>
              <w:t xml:space="preserve"> </w:t>
            </w:r>
            <w:r>
              <w:rPr>
                <w:sz w:val="24"/>
              </w:rPr>
              <w:t>hours</w:t>
            </w:r>
            <w:r>
              <w:rPr>
                <w:spacing w:val="-8"/>
                <w:sz w:val="24"/>
              </w:rPr>
              <w:t xml:space="preserve"> </w:t>
            </w:r>
            <w:r>
              <w:rPr>
                <w:sz w:val="24"/>
              </w:rPr>
              <w:t>in</w:t>
            </w:r>
            <w:r>
              <w:rPr>
                <w:spacing w:val="-6"/>
                <w:sz w:val="24"/>
              </w:rPr>
              <w:t xml:space="preserve"> </w:t>
            </w:r>
            <w:r>
              <w:rPr>
                <w:sz w:val="24"/>
              </w:rPr>
              <w:t>content or job/skill related area</w:t>
            </w:r>
          </w:p>
          <w:p w14:paraId="38268646" w14:textId="77777777" w:rsidR="009A4DE7" w:rsidRDefault="009A4DE7" w:rsidP="002D17AE">
            <w:pPr>
              <w:pStyle w:val="TableParagraph"/>
              <w:spacing w:before="167"/>
              <w:ind w:left="12" w:right="1"/>
              <w:jc w:val="center"/>
              <w:rPr>
                <w:b/>
                <w:sz w:val="19"/>
              </w:rPr>
            </w:pPr>
            <w:r>
              <w:rPr>
                <w:b/>
                <w:spacing w:val="-5"/>
                <w:sz w:val="19"/>
              </w:rPr>
              <w:t>OR</w:t>
            </w:r>
          </w:p>
          <w:p w14:paraId="38F9FE4D" w14:textId="77777777" w:rsidR="009A4DE7" w:rsidRDefault="009A4DE7" w:rsidP="002D17AE">
            <w:pPr>
              <w:pStyle w:val="TableParagraph"/>
              <w:spacing w:before="131"/>
              <w:ind w:left="110" w:right="184"/>
              <w:rPr>
                <w:sz w:val="24"/>
              </w:rPr>
            </w:pPr>
            <w:r>
              <w:rPr>
                <w:sz w:val="24"/>
              </w:rPr>
              <w:t>Two</w:t>
            </w:r>
            <w:r>
              <w:rPr>
                <w:spacing w:val="-8"/>
                <w:sz w:val="24"/>
              </w:rPr>
              <w:t xml:space="preserve"> </w:t>
            </w:r>
            <w:r>
              <w:rPr>
                <w:sz w:val="24"/>
              </w:rPr>
              <w:t>hundred</w:t>
            </w:r>
            <w:r>
              <w:rPr>
                <w:spacing w:val="-8"/>
                <w:sz w:val="24"/>
              </w:rPr>
              <w:t xml:space="preserve"> </w:t>
            </w:r>
            <w:r>
              <w:rPr>
                <w:sz w:val="24"/>
              </w:rPr>
              <w:t>forty</w:t>
            </w:r>
            <w:r>
              <w:rPr>
                <w:spacing w:val="-8"/>
                <w:sz w:val="24"/>
              </w:rPr>
              <w:t xml:space="preserve"> </w:t>
            </w:r>
            <w:r>
              <w:rPr>
                <w:sz w:val="24"/>
              </w:rPr>
              <w:t>(240)</w:t>
            </w:r>
            <w:r>
              <w:rPr>
                <w:spacing w:val="-7"/>
                <w:sz w:val="24"/>
              </w:rPr>
              <w:t xml:space="preserve"> </w:t>
            </w:r>
            <w:r>
              <w:rPr>
                <w:sz w:val="24"/>
              </w:rPr>
              <w:t>hours</w:t>
            </w:r>
            <w:r>
              <w:rPr>
                <w:spacing w:val="-8"/>
                <w:sz w:val="24"/>
              </w:rPr>
              <w:t xml:space="preserve"> </w:t>
            </w:r>
            <w:r>
              <w:rPr>
                <w:sz w:val="24"/>
              </w:rPr>
              <w:t>of related work experience*</w:t>
            </w:r>
          </w:p>
          <w:p w14:paraId="699DA5C3" w14:textId="77777777" w:rsidR="009A4DE7" w:rsidRDefault="009A4DE7" w:rsidP="002D17AE">
            <w:pPr>
              <w:pStyle w:val="TableParagraph"/>
              <w:spacing w:before="167"/>
              <w:ind w:left="12" w:right="1"/>
              <w:jc w:val="center"/>
              <w:rPr>
                <w:b/>
                <w:sz w:val="19"/>
              </w:rPr>
            </w:pPr>
            <w:r>
              <w:rPr>
                <w:b/>
                <w:spacing w:val="-5"/>
                <w:sz w:val="19"/>
              </w:rPr>
              <w:t>OR</w:t>
            </w:r>
          </w:p>
          <w:p w14:paraId="5FED2937" w14:textId="77777777" w:rsidR="009A4DE7" w:rsidRDefault="009A4DE7" w:rsidP="002D17AE">
            <w:pPr>
              <w:pStyle w:val="TableParagraph"/>
              <w:spacing w:before="131" w:line="480" w:lineRule="auto"/>
              <w:ind w:left="110" w:right="205"/>
              <w:rPr>
                <w:sz w:val="24"/>
              </w:rPr>
            </w:pPr>
            <w:r>
              <w:rPr>
                <w:sz w:val="24"/>
              </w:rPr>
              <w:t>Three (3) semester hours in related</w:t>
            </w:r>
            <w:r>
              <w:rPr>
                <w:spacing w:val="-3"/>
                <w:sz w:val="24"/>
              </w:rPr>
              <w:t xml:space="preserve"> </w:t>
            </w:r>
            <w:r>
              <w:rPr>
                <w:sz w:val="24"/>
              </w:rPr>
              <w:t>area</w:t>
            </w:r>
            <w:r>
              <w:rPr>
                <w:spacing w:val="-4"/>
                <w:sz w:val="24"/>
              </w:rPr>
              <w:t xml:space="preserve"> </w:t>
            </w:r>
            <w:r>
              <w:rPr>
                <w:sz w:val="24"/>
              </w:rPr>
              <w:t>and</w:t>
            </w:r>
            <w:r>
              <w:rPr>
                <w:spacing w:val="-3"/>
                <w:sz w:val="24"/>
              </w:rPr>
              <w:t xml:space="preserve"> </w:t>
            </w:r>
            <w:r>
              <w:rPr>
                <w:sz w:val="24"/>
              </w:rPr>
              <w:t>one</w:t>
            </w:r>
            <w:r>
              <w:rPr>
                <w:spacing w:val="-4"/>
                <w:sz w:val="24"/>
              </w:rPr>
              <w:t xml:space="preserve"> </w:t>
            </w:r>
            <w:r>
              <w:rPr>
                <w:sz w:val="24"/>
              </w:rPr>
              <w:t>hundred twenty</w:t>
            </w:r>
            <w:r>
              <w:rPr>
                <w:spacing w:val="-10"/>
                <w:sz w:val="24"/>
              </w:rPr>
              <w:t xml:space="preserve"> </w:t>
            </w:r>
            <w:r>
              <w:rPr>
                <w:sz w:val="24"/>
              </w:rPr>
              <w:t>(120)</w:t>
            </w:r>
            <w:r>
              <w:rPr>
                <w:spacing w:val="-11"/>
                <w:sz w:val="24"/>
              </w:rPr>
              <w:t xml:space="preserve"> </w:t>
            </w:r>
            <w:r>
              <w:rPr>
                <w:sz w:val="24"/>
              </w:rPr>
              <w:t>hours</w:t>
            </w:r>
            <w:r>
              <w:rPr>
                <w:spacing w:val="-10"/>
                <w:sz w:val="24"/>
              </w:rPr>
              <w:t xml:space="preserve"> </w:t>
            </w:r>
            <w:r>
              <w:rPr>
                <w:sz w:val="24"/>
              </w:rPr>
              <w:t>of</w:t>
            </w:r>
            <w:r>
              <w:rPr>
                <w:spacing w:val="-9"/>
                <w:sz w:val="24"/>
              </w:rPr>
              <w:t xml:space="preserve"> </w:t>
            </w:r>
            <w:r>
              <w:rPr>
                <w:sz w:val="24"/>
              </w:rPr>
              <w:t>related work experience*</w:t>
            </w:r>
          </w:p>
          <w:p w14:paraId="28531B18" w14:textId="77777777" w:rsidR="009A4DE7" w:rsidRDefault="009A4DE7" w:rsidP="002D17AE">
            <w:pPr>
              <w:pStyle w:val="TableParagraph"/>
              <w:spacing w:before="166"/>
              <w:ind w:left="12" w:right="1"/>
              <w:jc w:val="center"/>
              <w:rPr>
                <w:b/>
                <w:sz w:val="19"/>
              </w:rPr>
            </w:pPr>
            <w:r>
              <w:rPr>
                <w:b/>
                <w:spacing w:val="-5"/>
                <w:sz w:val="19"/>
              </w:rPr>
              <w:t>OR</w:t>
            </w:r>
          </w:p>
          <w:p w14:paraId="174321B7" w14:textId="77777777" w:rsidR="009A4DE7" w:rsidRDefault="009A4DE7" w:rsidP="002D17AE">
            <w:pPr>
              <w:pStyle w:val="TableParagraph"/>
              <w:spacing w:before="131"/>
              <w:ind w:left="110" w:right="184"/>
              <w:rPr>
                <w:sz w:val="24"/>
              </w:rPr>
            </w:pPr>
            <w:r>
              <w:rPr>
                <w:sz w:val="24"/>
              </w:rPr>
              <w:t>Five</w:t>
            </w:r>
            <w:r>
              <w:rPr>
                <w:spacing w:val="-11"/>
                <w:sz w:val="24"/>
              </w:rPr>
              <w:t xml:space="preserve"> </w:t>
            </w:r>
            <w:r>
              <w:rPr>
                <w:sz w:val="24"/>
              </w:rPr>
              <w:t>(5)</w:t>
            </w:r>
            <w:r>
              <w:rPr>
                <w:spacing w:val="-11"/>
                <w:sz w:val="24"/>
              </w:rPr>
              <w:t xml:space="preserve"> </w:t>
            </w:r>
            <w:r>
              <w:rPr>
                <w:sz w:val="24"/>
              </w:rPr>
              <w:t>CEU’s</w:t>
            </w:r>
            <w:r>
              <w:rPr>
                <w:spacing w:val="-10"/>
                <w:sz w:val="24"/>
              </w:rPr>
              <w:t xml:space="preserve"> </w:t>
            </w:r>
            <w:r>
              <w:rPr>
                <w:sz w:val="24"/>
              </w:rPr>
              <w:t>and</w:t>
            </w:r>
            <w:r>
              <w:rPr>
                <w:spacing w:val="-10"/>
                <w:sz w:val="24"/>
              </w:rPr>
              <w:t xml:space="preserve"> </w:t>
            </w:r>
            <w:r>
              <w:rPr>
                <w:sz w:val="24"/>
              </w:rPr>
              <w:t>one-hundred- twenty (120) hours of related work experience</w:t>
            </w:r>
          </w:p>
        </w:tc>
      </w:tr>
    </w:tbl>
    <w:p w14:paraId="62D4CD9E"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18E11538"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3691"/>
        <w:gridCol w:w="1080"/>
        <w:gridCol w:w="3600"/>
      </w:tblGrid>
      <w:tr w:rsidR="009A4DE7" w14:paraId="44809D91" w14:textId="77777777" w:rsidTr="002D17AE">
        <w:trPr>
          <w:trHeight w:val="1060"/>
        </w:trPr>
        <w:tc>
          <w:tcPr>
            <w:tcW w:w="9559" w:type="dxa"/>
            <w:gridSpan w:val="4"/>
          </w:tcPr>
          <w:p w14:paraId="0DF7D1A0" w14:textId="77777777" w:rsidR="009A4DE7" w:rsidRDefault="009A4DE7" w:rsidP="002D17AE">
            <w:pPr>
              <w:pStyle w:val="TableParagraph"/>
              <w:spacing w:before="253"/>
              <w:ind w:left="2121" w:right="2110" w:hanging="3"/>
              <w:jc w:val="center"/>
              <w:rPr>
                <w:b/>
                <w:sz w:val="24"/>
              </w:rPr>
            </w:pPr>
            <w:r>
              <w:rPr>
                <w:b/>
                <w:sz w:val="24"/>
              </w:rPr>
              <w:t>FIVE YEAR CAREER TECHNICAL LICENSE FOR</w:t>
            </w:r>
            <w:r>
              <w:rPr>
                <w:b/>
                <w:spacing w:val="-13"/>
                <w:sz w:val="24"/>
              </w:rPr>
              <w:t xml:space="preserve"> </w:t>
            </w:r>
            <w:r>
              <w:rPr>
                <w:b/>
                <w:sz w:val="24"/>
              </w:rPr>
              <w:t>NON-EDUCATION</w:t>
            </w:r>
            <w:r>
              <w:rPr>
                <w:b/>
                <w:spacing w:val="-13"/>
                <w:sz w:val="24"/>
              </w:rPr>
              <w:t xml:space="preserve"> </w:t>
            </w:r>
            <w:r>
              <w:rPr>
                <w:b/>
                <w:sz w:val="24"/>
              </w:rPr>
              <w:t>DEGREE</w:t>
            </w:r>
            <w:r>
              <w:rPr>
                <w:b/>
                <w:spacing w:val="-12"/>
                <w:sz w:val="24"/>
              </w:rPr>
              <w:t xml:space="preserve"> </w:t>
            </w:r>
            <w:r>
              <w:rPr>
                <w:b/>
                <w:sz w:val="24"/>
              </w:rPr>
              <w:t>APPLICANTS</w:t>
            </w:r>
          </w:p>
          <w:p w14:paraId="77319727" w14:textId="77777777" w:rsidR="009A4DE7" w:rsidRDefault="009A4DE7" w:rsidP="002D17AE">
            <w:pPr>
              <w:pStyle w:val="TableParagraph"/>
              <w:spacing w:line="235" w:lineRule="exact"/>
              <w:ind w:left="696"/>
              <w:jc w:val="center"/>
              <w:rPr>
                <w:b/>
                <w:sz w:val="24"/>
              </w:rPr>
            </w:pPr>
            <w:r>
              <w:rPr>
                <w:b/>
                <w:spacing w:val="-2"/>
                <w:sz w:val="24"/>
              </w:rPr>
              <w:t>(CONTINUED)</w:t>
            </w:r>
          </w:p>
        </w:tc>
      </w:tr>
      <w:tr w:rsidR="009A4DE7" w14:paraId="35705AC1" w14:textId="77777777" w:rsidTr="002D17AE">
        <w:trPr>
          <w:trHeight w:val="3203"/>
        </w:trPr>
        <w:tc>
          <w:tcPr>
            <w:tcW w:w="1188" w:type="dxa"/>
          </w:tcPr>
          <w:p w14:paraId="15299AD2" w14:textId="77777777" w:rsidR="009A4DE7" w:rsidRDefault="009A4DE7" w:rsidP="002D17AE">
            <w:pPr>
              <w:pStyle w:val="TableParagraph"/>
              <w:spacing w:before="119" w:line="343" w:lineRule="auto"/>
              <w:ind w:left="107" w:right="113"/>
              <w:rPr>
                <w:sz w:val="24"/>
              </w:rPr>
            </w:pPr>
            <w:r>
              <w:rPr>
                <w:sz w:val="24"/>
              </w:rPr>
              <w:t>Five</w:t>
            </w:r>
            <w:r>
              <w:rPr>
                <w:spacing w:val="-15"/>
                <w:sz w:val="24"/>
              </w:rPr>
              <w:t xml:space="preserve"> </w:t>
            </w:r>
            <w:r>
              <w:rPr>
                <w:sz w:val="24"/>
              </w:rPr>
              <w:t>Year Class</w:t>
            </w:r>
            <w:r>
              <w:rPr>
                <w:spacing w:val="-1"/>
                <w:sz w:val="24"/>
              </w:rPr>
              <w:t xml:space="preserve"> </w:t>
            </w:r>
            <w:r>
              <w:rPr>
                <w:spacing w:val="-5"/>
                <w:sz w:val="24"/>
              </w:rPr>
              <w:t>AA</w:t>
            </w:r>
          </w:p>
          <w:p w14:paraId="78252747" w14:textId="77777777" w:rsidR="009A4DE7" w:rsidRDefault="009A4DE7" w:rsidP="002D17AE">
            <w:pPr>
              <w:pStyle w:val="TableParagraph"/>
              <w:spacing w:before="2"/>
              <w:ind w:left="107" w:right="122"/>
              <w:rPr>
                <w:sz w:val="24"/>
              </w:rPr>
            </w:pPr>
            <w:r>
              <w:rPr>
                <w:spacing w:val="-2"/>
                <w:sz w:val="24"/>
              </w:rPr>
              <w:t>Career Technical License</w:t>
            </w:r>
          </w:p>
        </w:tc>
        <w:tc>
          <w:tcPr>
            <w:tcW w:w="3691" w:type="dxa"/>
          </w:tcPr>
          <w:p w14:paraId="4460C973" w14:textId="77777777" w:rsidR="009A4DE7" w:rsidRDefault="009A4DE7" w:rsidP="002D17AE">
            <w:pPr>
              <w:pStyle w:val="TableParagraph"/>
              <w:numPr>
                <w:ilvl w:val="0"/>
                <w:numId w:val="22"/>
              </w:numPr>
              <w:tabs>
                <w:tab w:val="left" w:pos="467"/>
              </w:tabs>
              <w:spacing w:before="119"/>
              <w:ind w:right="717"/>
              <w:rPr>
                <w:sz w:val="24"/>
              </w:rPr>
            </w:pPr>
            <w:r>
              <w:rPr>
                <w:sz w:val="24"/>
              </w:rPr>
              <w:t>Hold</w:t>
            </w:r>
            <w:r>
              <w:rPr>
                <w:spacing w:val="-9"/>
                <w:sz w:val="24"/>
              </w:rPr>
              <w:t xml:space="preserve"> </w:t>
            </w:r>
            <w:r>
              <w:rPr>
                <w:sz w:val="24"/>
              </w:rPr>
              <w:t>a</w:t>
            </w:r>
            <w:r>
              <w:rPr>
                <w:spacing w:val="-10"/>
                <w:sz w:val="24"/>
              </w:rPr>
              <w:t xml:space="preserve"> </w:t>
            </w:r>
            <w:r>
              <w:rPr>
                <w:sz w:val="24"/>
              </w:rPr>
              <w:t>Five-Year</w:t>
            </w:r>
            <w:r>
              <w:rPr>
                <w:spacing w:val="-10"/>
                <w:sz w:val="24"/>
              </w:rPr>
              <w:t xml:space="preserve"> </w:t>
            </w:r>
            <w:r>
              <w:rPr>
                <w:sz w:val="24"/>
              </w:rPr>
              <w:t>Class</w:t>
            </w:r>
            <w:r>
              <w:rPr>
                <w:spacing w:val="-8"/>
                <w:sz w:val="24"/>
              </w:rPr>
              <w:t xml:space="preserve"> </w:t>
            </w:r>
            <w:r>
              <w:rPr>
                <w:sz w:val="24"/>
              </w:rPr>
              <w:t>A Career Technical License</w:t>
            </w:r>
          </w:p>
          <w:p w14:paraId="501D27F4" w14:textId="77777777" w:rsidR="009A4DE7" w:rsidRDefault="009A4DE7" w:rsidP="002D17AE">
            <w:pPr>
              <w:pStyle w:val="TableParagraph"/>
              <w:numPr>
                <w:ilvl w:val="0"/>
                <w:numId w:val="22"/>
              </w:numPr>
              <w:tabs>
                <w:tab w:val="left" w:pos="467"/>
              </w:tabs>
              <w:spacing w:before="120"/>
              <w:ind w:right="354"/>
              <w:rPr>
                <w:sz w:val="24"/>
              </w:rPr>
            </w:pPr>
            <w:r>
              <w:rPr>
                <w:sz w:val="24"/>
              </w:rPr>
              <w:t>Master’s</w:t>
            </w:r>
            <w:r>
              <w:rPr>
                <w:spacing w:val="-8"/>
                <w:sz w:val="24"/>
              </w:rPr>
              <w:t xml:space="preserve"> </w:t>
            </w:r>
            <w:r>
              <w:rPr>
                <w:sz w:val="24"/>
              </w:rPr>
              <w:t>degree</w:t>
            </w:r>
            <w:r>
              <w:rPr>
                <w:spacing w:val="-9"/>
                <w:sz w:val="24"/>
              </w:rPr>
              <w:t xml:space="preserve"> </w:t>
            </w:r>
            <w:r>
              <w:rPr>
                <w:sz w:val="24"/>
              </w:rPr>
              <w:t>in</w:t>
            </w:r>
            <w:r>
              <w:rPr>
                <w:spacing w:val="-8"/>
                <w:sz w:val="24"/>
              </w:rPr>
              <w:t xml:space="preserve"> </w:t>
            </w:r>
            <w:r>
              <w:rPr>
                <w:sz w:val="24"/>
              </w:rPr>
              <w:t>the</w:t>
            </w:r>
            <w:r>
              <w:rPr>
                <w:spacing w:val="-7"/>
                <w:sz w:val="24"/>
              </w:rPr>
              <w:t xml:space="preserve"> </w:t>
            </w:r>
            <w:r>
              <w:rPr>
                <w:sz w:val="24"/>
              </w:rPr>
              <w:t>area</w:t>
            </w:r>
            <w:r>
              <w:rPr>
                <w:spacing w:val="-9"/>
                <w:sz w:val="24"/>
              </w:rPr>
              <w:t xml:space="preserve"> </w:t>
            </w:r>
            <w:r>
              <w:rPr>
                <w:sz w:val="24"/>
              </w:rPr>
              <w:t>of endorsement or Career Technical education</w:t>
            </w:r>
          </w:p>
        </w:tc>
        <w:tc>
          <w:tcPr>
            <w:tcW w:w="1080" w:type="dxa"/>
          </w:tcPr>
          <w:p w14:paraId="09929A0E" w14:textId="77777777" w:rsidR="009A4DE7" w:rsidRDefault="009A4DE7" w:rsidP="002D17AE">
            <w:pPr>
              <w:pStyle w:val="TableParagraph"/>
              <w:spacing w:before="119"/>
              <w:ind w:left="107"/>
              <w:rPr>
                <w:sz w:val="24"/>
              </w:rPr>
            </w:pPr>
            <w:r>
              <w:rPr>
                <w:sz w:val="24"/>
              </w:rPr>
              <w:t xml:space="preserve">5 </w:t>
            </w:r>
            <w:r>
              <w:rPr>
                <w:spacing w:val="-2"/>
                <w:sz w:val="24"/>
              </w:rPr>
              <w:t>years</w:t>
            </w:r>
          </w:p>
        </w:tc>
        <w:tc>
          <w:tcPr>
            <w:tcW w:w="3600" w:type="dxa"/>
          </w:tcPr>
          <w:p w14:paraId="582CB977" w14:textId="77777777" w:rsidR="009A4DE7" w:rsidRDefault="009A4DE7" w:rsidP="002D17AE">
            <w:pPr>
              <w:pStyle w:val="TableParagraph"/>
              <w:spacing w:before="119"/>
              <w:ind w:left="107" w:right="210"/>
              <w:rPr>
                <w:sz w:val="24"/>
              </w:rPr>
            </w:pPr>
            <w:r>
              <w:rPr>
                <w:sz w:val="24"/>
              </w:rPr>
              <w:t>Three (3) semester hours in content</w:t>
            </w:r>
            <w:r>
              <w:rPr>
                <w:spacing w:val="-10"/>
                <w:sz w:val="24"/>
              </w:rPr>
              <w:t xml:space="preserve"> </w:t>
            </w:r>
            <w:r>
              <w:rPr>
                <w:sz w:val="24"/>
              </w:rPr>
              <w:t>or</w:t>
            </w:r>
            <w:r>
              <w:rPr>
                <w:spacing w:val="-11"/>
                <w:sz w:val="24"/>
              </w:rPr>
              <w:t xml:space="preserve"> </w:t>
            </w:r>
            <w:r>
              <w:rPr>
                <w:sz w:val="24"/>
              </w:rPr>
              <w:t>job/skill</w:t>
            </w:r>
            <w:r>
              <w:rPr>
                <w:spacing w:val="-10"/>
                <w:sz w:val="24"/>
              </w:rPr>
              <w:t xml:space="preserve"> </w:t>
            </w:r>
            <w:r>
              <w:rPr>
                <w:sz w:val="24"/>
              </w:rPr>
              <w:t>related</w:t>
            </w:r>
            <w:r>
              <w:rPr>
                <w:spacing w:val="-10"/>
                <w:sz w:val="24"/>
              </w:rPr>
              <w:t xml:space="preserve"> </w:t>
            </w:r>
            <w:r>
              <w:rPr>
                <w:sz w:val="24"/>
              </w:rPr>
              <w:t>area</w:t>
            </w:r>
          </w:p>
          <w:p w14:paraId="46D3F4C7" w14:textId="77777777" w:rsidR="009A4DE7" w:rsidRDefault="009A4DE7" w:rsidP="002D17AE">
            <w:pPr>
              <w:pStyle w:val="TableParagraph"/>
              <w:spacing w:before="166"/>
              <w:ind w:left="4"/>
              <w:jc w:val="center"/>
              <w:rPr>
                <w:b/>
                <w:sz w:val="19"/>
              </w:rPr>
            </w:pPr>
            <w:r>
              <w:rPr>
                <w:b/>
                <w:spacing w:val="-5"/>
                <w:sz w:val="19"/>
              </w:rPr>
              <w:t>OR</w:t>
            </w:r>
          </w:p>
          <w:p w14:paraId="4C625B5F" w14:textId="77777777" w:rsidR="009A4DE7" w:rsidRDefault="009A4DE7" w:rsidP="002D17AE">
            <w:pPr>
              <w:pStyle w:val="TableParagraph"/>
              <w:spacing w:before="131"/>
              <w:ind w:left="107"/>
              <w:rPr>
                <w:sz w:val="24"/>
              </w:rPr>
            </w:pPr>
            <w:r>
              <w:rPr>
                <w:sz w:val="24"/>
              </w:rPr>
              <w:t>Five</w:t>
            </w:r>
            <w:r>
              <w:rPr>
                <w:spacing w:val="-10"/>
                <w:sz w:val="24"/>
              </w:rPr>
              <w:t xml:space="preserve"> </w:t>
            </w:r>
            <w:r>
              <w:rPr>
                <w:sz w:val="24"/>
              </w:rPr>
              <w:t>(5)</w:t>
            </w:r>
            <w:r>
              <w:rPr>
                <w:spacing w:val="-8"/>
                <w:sz w:val="24"/>
              </w:rPr>
              <w:t xml:space="preserve"> </w:t>
            </w:r>
            <w:r>
              <w:rPr>
                <w:sz w:val="24"/>
              </w:rPr>
              <w:t>continuing</w:t>
            </w:r>
            <w:r>
              <w:rPr>
                <w:spacing w:val="-9"/>
                <w:sz w:val="24"/>
              </w:rPr>
              <w:t xml:space="preserve"> </w:t>
            </w:r>
            <w:r>
              <w:rPr>
                <w:sz w:val="24"/>
              </w:rPr>
              <w:t>education</w:t>
            </w:r>
            <w:r>
              <w:rPr>
                <w:spacing w:val="-9"/>
                <w:sz w:val="24"/>
              </w:rPr>
              <w:t xml:space="preserve"> </w:t>
            </w:r>
            <w:r>
              <w:rPr>
                <w:sz w:val="24"/>
              </w:rPr>
              <w:t>units (CEU’s) in content or job/skill related area</w:t>
            </w:r>
          </w:p>
          <w:p w14:paraId="7458269F" w14:textId="77777777" w:rsidR="009A4DE7" w:rsidRDefault="009A4DE7" w:rsidP="002D17AE">
            <w:pPr>
              <w:pStyle w:val="TableParagraph"/>
              <w:spacing w:before="167"/>
              <w:ind w:left="4"/>
              <w:jc w:val="center"/>
              <w:rPr>
                <w:b/>
                <w:sz w:val="19"/>
              </w:rPr>
            </w:pPr>
            <w:r>
              <w:rPr>
                <w:b/>
                <w:spacing w:val="-5"/>
                <w:sz w:val="19"/>
              </w:rPr>
              <w:t>OR</w:t>
            </w:r>
          </w:p>
          <w:p w14:paraId="74CE9D2A" w14:textId="77777777" w:rsidR="009A4DE7" w:rsidRDefault="009A4DE7" w:rsidP="002D17AE">
            <w:pPr>
              <w:pStyle w:val="TableParagraph"/>
              <w:spacing w:before="131"/>
              <w:ind w:left="107" w:right="210"/>
              <w:rPr>
                <w:sz w:val="24"/>
              </w:rPr>
            </w:pPr>
            <w:r>
              <w:rPr>
                <w:sz w:val="24"/>
              </w:rPr>
              <w:t>One</w:t>
            </w:r>
            <w:r>
              <w:rPr>
                <w:spacing w:val="-10"/>
                <w:sz w:val="24"/>
              </w:rPr>
              <w:t xml:space="preserve"> </w:t>
            </w:r>
            <w:r>
              <w:rPr>
                <w:sz w:val="24"/>
              </w:rPr>
              <w:t>hundred</w:t>
            </w:r>
            <w:r>
              <w:rPr>
                <w:spacing w:val="-10"/>
                <w:sz w:val="24"/>
              </w:rPr>
              <w:t xml:space="preserve"> </w:t>
            </w:r>
            <w:r>
              <w:rPr>
                <w:sz w:val="24"/>
              </w:rPr>
              <w:t>twenty</w:t>
            </w:r>
            <w:r>
              <w:rPr>
                <w:spacing w:val="-10"/>
                <w:sz w:val="24"/>
              </w:rPr>
              <w:t xml:space="preserve"> </w:t>
            </w:r>
            <w:r>
              <w:rPr>
                <w:sz w:val="24"/>
              </w:rPr>
              <w:t>(120)</w:t>
            </w:r>
            <w:r>
              <w:rPr>
                <w:spacing w:val="-10"/>
                <w:sz w:val="24"/>
              </w:rPr>
              <w:t xml:space="preserve"> </w:t>
            </w:r>
            <w:r>
              <w:rPr>
                <w:sz w:val="24"/>
              </w:rPr>
              <w:t>hours of related work experience) *</w:t>
            </w:r>
          </w:p>
        </w:tc>
      </w:tr>
      <w:tr w:rsidR="009A4DE7" w14:paraId="2FCDD057" w14:textId="77777777" w:rsidTr="002D17AE">
        <w:trPr>
          <w:trHeight w:val="2135"/>
        </w:trPr>
        <w:tc>
          <w:tcPr>
            <w:tcW w:w="1188" w:type="dxa"/>
          </w:tcPr>
          <w:p w14:paraId="325679C0" w14:textId="77777777" w:rsidR="009A4DE7" w:rsidRDefault="009A4DE7" w:rsidP="002D17AE">
            <w:pPr>
              <w:pStyle w:val="TableParagraph"/>
              <w:spacing w:before="119"/>
              <w:ind w:left="107"/>
              <w:rPr>
                <w:sz w:val="24"/>
              </w:rPr>
            </w:pPr>
            <w:r>
              <w:rPr>
                <w:sz w:val="24"/>
              </w:rPr>
              <w:t>Five</w:t>
            </w:r>
            <w:r>
              <w:rPr>
                <w:spacing w:val="-5"/>
                <w:sz w:val="24"/>
              </w:rPr>
              <w:t xml:space="preserve"> </w:t>
            </w:r>
            <w:r>
              <w:rPr>
                <w:spacing w:val="-4"/>
                <w:sz w:val="24"/>
              </w:rPr>
              <w:t>Year</w:t>
            </w:r>
          </w:p>
          <w:p w14:paraId="3A899A36" w14:textId="77777777" w:rsidR="009A4DE7" w:rsidRDefault="009A4DE7" w:rsidP="002D17AE">
            <w:pPr>
              <w:pStyle w:val="TableParagraph"/>
              <w:spacing w:before="120"/>
              <w:ind w:left="107" w:right="546"/>
              <w:rPr>
                <w:sz w:val="24"/>
              </w:rPr>
            </w:pPr>
            <w:r>
              <w:rPr>
                <w:spacing w:val="-4"/>
                <w:sz w:val="24"/>
              </w:rPr>
              <w:t xml:space="preserve">Class </w:t>
            </w:r>
            <w:r>
              <w:rPr>
                <w:spacing w:val="-5"/>
                <w:sz w:val="24"/>
              </w:rPr>
              <w:t>AAA</w:t>
            </w:r>
          </w:p>
          <w:p w14:paraId="4BEDCCD4" w14:textId="77777777" w:rsidR="009A4DE7" w:rsidRDefault="009A4DE7" w:rsidP="002D17AE">
            <w:pPr>
              <w:pStyle w:val="TableParagraph"/>
              <w:spacing w:before="120"/>
              <w:ind w:left="107" w:right="122"/>
              <w:rPr>
                <w:sz w:val="24"/>
              </w:rPr>
            </w:pPr>
            <w:r>
              <w:rPr>
                <w:spacing w:val="-2"/>
                <w:sz w:val="24"/>
              </w:rPr>
              <w:t>Career Technical License</w:t>
            </w:r>
          </w:p>
        </w:tc>
        <w:tc>
          <w:tcPr>
            <w:tcW w:w="3691" w:type="dxa"/>
          </w:tcPr>
          <w:p w14:paraId="7CD7B83B" w14:textId="77777777" w:rsidR="009A4DE7" w:rsidRDefault="009A4DE7" w:rsidP="002D17AE">
            <w:pPr>
              <w:pStyle w:val="TableParagraph"/>
              <w:numPr>
                <w:ilvl w:val="0"/>
                <w:numId w:val="21"/>
              </w:numPr>
              <w:tabs>
                <w:tab w:val="left" w:pos="467"/>
              </w:tabs>
              <w:spacing w:before="119"/>
              <w:ind w:right="717"/>
              <w:rPr>
                <w:sz w:val="24"/>
              </w:rPr>
            </w:pPr>
            <w:r>
              <w:rPr>
                <w:sz w:val="24"/>
              </w:rPr>
              <w:t>Hold</w:t>
            </w:r>
            <w:r>
              <w:rPr>
                <w:spacing w:val="-9"/>
                <w:sz w:val="24"/>
              </w:rPr>
              <w:t xml:space="preserve"> </w:t>
            </w:r>
            <w:r>
              <w:rPr>
                <w:sz w:val="24"/>
              </w:rPr>
              <w:t>a</w:t>
            </w:r>
            <w:r>
              <w:rPr>
                <w:spacing w:val="-10"/>
                <w:sz w:val="24"/>
              </w:rPr>
              <w:t xml:space="preserve"> </w:t>
            </w:r>
            <w:r>
              <w:rPr>
                <w:sz w:val="24"/>
              </w:rPr>
              <w:t>Five-Year</w:t>
            </w:r>
            <w:r>
              <w:rPr>
                <w:spacing w:val="-10"/>
                <w:sz w:val="24"/>
              </w:rPr>
              <w:t xml:space="preserve"> </w:t>
            </w:r>
            <w:r>
              <w:rPr>
                <w:sz w:val="24"/>
              </w:rPr>
              <w:t>Class</w:t>
            </w:r>
            <w:r>
              <w:rPr>
                <w:spacing w:val="-8"/>
                <w:sz w:val="24"/>
              </w:rPr>
              <w:t xml:space="preserve"> </w:t>
            </w:r>
            <w:r>
              <w:rPr>
                <w:sz w:val="24"/>
              </w:rPr>
              <w:t>A Career Technical License</w:t>
            </w:r>
          </w:p>
          <w:p w14:paraId="7AC399C1" w14:textId="77777777" w:rsidR="009A4DE7" w:rsidRDefault="009A4DE7" w:rsidP="002D17AE">
            <w:pPr>
              <w:pStyle w:val="TableParagraph"/>
              <w:numPr>
                <w:ilvl w:val="0"/>
                <w:numId w:val="21"/>
              </w:numPr>
              <w:tabs>
                <w:tab w:val="left" w:pos="467"/>
              </w:tabs>
              <w:spacing w:before="120"/>
              <w:ind w:right="260"/>
              <w:rPr>
                <w:sz w:val="24"/>
              </w:rPr>
            </w:pPr>
            <w:r>
              <w:rPr>
                <w:sz w:val="24"/>
              </w:rPr>
              <w:t>Specialist</w:t>
            </w:r>
            <w:r>
              <w:rPr>
                <w:spacing w:val="-8"/>
                <w:sz w:val="24"/>
              </w:rPr>
              <w:t xml:space="preserve"> </w:t>
            </w:r>
            <w:r>
              <w:rPr>
                <w:sz w:val="24"/>
              </w:rPr>
              <w:t>degree</w:t>
            </w:r>
            <w:r>
              <w:rPr>
                <w:spacing w:val="-9"/>
                <w:sz w:val="24"/>
              </w:rPr>
              <w:t xml:space="preserve"> </w:t>
            </w:r>
            <w:r>
              <w:rPr>
                <w:sz w:val="24"/>
              </w:rPr>
              <w:t>in</w:t>
            </w:r>
            <w:r>
              <w:rPr>
                <w:spacing w:val="-8"/>
                <w:sz w:val="24"/>
              </w:rPr>
              <w:t xml:space="preserve"> </w:t>
            </w:r>
            <w:r>
              <w:rPr>
                <w:sz w:val="24"/>
              </w:rPr>
              <w:t>the</w:t>
            </w:r>
            <w:r>
              <w:rPr>
                <w:spacing w:val="-7"/>
                <w:sz w:val="24"/>
              </w:rPr>
              <w:t xml:space="preserve"> </w:t>
            </w:r>
            <w:r>
              <w:rPr>
                <w:sz w:val="24"/>
              </w:rPr>
              <w:t>area</w:t>
            </w:r>
            <w:r>
              <w:rPr>
                <w:spacing w:val="-9"/>
                <w:sz w:val="24"/>
              </w:rPr>
              <w:t xml:space="preserve"> </w:t>
            </w:r>
            <w:r>
              <w:rPr>
                <w:sz w:val="24"/>
              </w:rPr>
              <w:t>of endorsement or Career Technical education</w:t>
            </w:r>
          </w:p>
        </w:tc>
        <w:tc>
          <w:tcPr>
            <w:tcW w:w="1080" w:type="dxa"/>
          </w:tcPr>
          <w:p w14:paraId="3CEE77BA" w14:textId="77777777" w:rsidR="009A4DE7" w:rsidRDefault="009A4DE7" w:rsidP="002D17AE">
            <w:pPr>
              <w:pStyle w:val="TableParagraph"/>
              <w:spacing w:before="119"/>
              <w:ind w:left="107"/>
              <w:rPr>
                <w:sz w:val="24"/>
              </w:rPr>
            </w:pPr>
            <w:r>
              <w:rPr>
                <w:sz w:val="24"/>
              </w:rPr>
              <w:t xml:space="preserve">5 </w:t>
            </w:r>
            <w:r>
              <w:rPr>
                <w:spacing w:val="-2"/>
                <w:sz w:val="24"/>
              </w:rPr>
              <w:t>years</w:t>
            </w:r>
          </w:p>
        </w:tc>
        <w:tc>
          <w:tcPr>
            <w:tcW w:w="3600" w:type="dxa"/>
          </w:tcPr>
          <w:p w14:paraId="2373E2BA" w14:textId="77777777" w:rsidR="009A4DE7" w:rsidRDefault="009A4DE7" w:rsidP="002D17AE">
            <w:pPr>
              <w:pStyle w:val="TableParagraph"/>
              <w:spacing w:before="119"/>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z w:val="24"/>
              </w:rPr>
              <w:t>Class</w:t>
            </w:r>
            <w:r>
              <w:rPr>
                <w:spacing w:val="-1"/>
                <w:sz w:val="24"/>
              </w:rPr>
              <w:t xml:space="preserve"> </w:t>
            </w:r>
            <w:r>
              <w:rPr>
                <w:spacing w:val="-5"/>
                <w:sz w:val="24"/>
              </w:rPr>
              <w:t>AA</w:t>
            </w:r>
          </w:p>
        </w:tc>
      </w:tr>
      <w:tr w:rsidR="009A4DE7" w14:paraId="7F1E5B1D" w14:textId="77777777" w:rsidTr="002D17AE">
        <w:trPr>
          <w:trHeight w:val="4067"/>
        </w:trPr>
        <w:tc>
          <w:tcPr>
            <w:tcW w:w="1188" w:type="dxa"/>
          </w:tcPr>
          <w:p w14:paraId="05BE5A1F" w14:textId="77777777" w:rsidR="009A4DE7" w:rsidRDefault="009A4DE7" w:rsidP="002D17AE">
            <w:pPr>
              <w:pStyle w:val="TableParagraph"/>
              <w:spacing w:before="121"/>
              <w:ind w:left="107"/>
              <w:rPr>
                <w:sz w:val="24"/>
              </w:rPr>
            </w:pPr>
            <w:r>
              <w:rPr>
                <w:sz w:val="24"/>
              </w:rPr>
              <w:t>Five</w:t>
            </w:r>
            <w:r>
              <w:rPr>
                <w:spacing w:val="-5"/>
                <w:sz w:val="24"/>
              </w:rPr>
              <w:t xml:space="preserve"> </w:t>
            </w:r>
            <w:r>
              <w:rPr>
                <w:spacing w:val="-4"/>
                <w:sz w:val="24"/>
              </w:rPr>
              <w:t>Year</w:t>
            </w:r>
          </w:p>
          <w:p w14:paraId="729419CC" w14:textId="77777777" w:rsidR="009A4DE7" w:rsidRDefault="009A4DE7" w:rsidP="002D17AE">
            <w:pPr>
              <w:pStyle w:val="TableParagraph"/>
              <w:spacing w:before="120"/>
              <w:ind w:left="107" w:right="373"/>
              <w:rPr>
                <w:sz w:val="24"/>
              </w:rPr>
            </w:pPr>
            <w:r>
              <w:rPr>
                <w:spacing w:val="-4"/>
                <w:sz w:val="24"/>
              </w:rPr>
              <w:t>Class AAAA</w:t>
            </w:r>
          </w:p>
          <w:p w14:paraId="36AE8C57" w14:textId="77777777" w:rsidR="009A4DE7" w:rsidRDefault="009A4DE7" w:rsidP="002D17AE">
            <w:pPr>
              <w:pStyle w:val="TableParagraph"/>
              <w:spacing w:before="120"/>
              <w:ind w:left="107" w:right="122"/>
              <w:rPr>
                <w:sz w:val="24"/>
              </w:rPr>
            </w:pPr>
            <w:r>
              <w:rPr>
                <w:spacing w:val="-2"/>
                <w:sz w:val="24"/>
              </w:rPr>
              <w:t>Career Technical License</w:t>
            </w:r>
          </w:p>
        </w:tc>
        <w:tc>
          <w:tcPr>
            <w:tcW w:w="3691" w:type="dxa"/>
          </w:tcPr>
          <w:p w14:paraId="614AA85D" w14:textId="77777777" w:rsidR="009A4DE7" w:rsidRDefault="009A4DE7" w:rsidP="002D17AE">
            <w:pPr>
              <w:pStyle w:val="TableParagraph"/>
              <w:numPr>
                <w:ilvl w:val="0"/>
                <w:numId w:val="20"/>
              </w:numPr>
              <w:tabs>
                <w:tab w:val="left" w:pos="467"/>
              </w:tabs>
              <w:spacing w:before="121"/>
              <w:ind w:right="717"/>
              <w:rPr>
                <w:sz w:val="24"/>
              </w:rPr>
            </w:pPr>
            <w:r>
              <w:rPr>
                <w:sz w:val="24"/>
              </w:rPr>
              <w:t>Hold</w:t>
            </w:r>
            <w:r>
              <w:rPr>
                <w:spacing w:val="-9"/>
                <w:sz w:val="24"/>
              </w:rPr>
              <w:t xml:space="preserve"> </w:t>
            </w:r>
            <w:r>
              <w:rPr>
                <w:sz w:val="24"/>
              </w:rPr>
              <w:t>a</w:t>
            </w:r>
            <w:r>
              <w:rPr>
                <w:spacing w:val="-10"/>
                <w:sz w:val="24"/>
              </w:rPr>
              <w:t xml:space="preserve"> </w:t>
            </w:r>
            <w:r>
              <w:rPr>
                <w:sz w:val="24"/>
              </w:rPr>
              <w:t>Five-Year</w:t>
            </w:r>
            <w:r>
              <w:rPr>
                <w:spacing w:val="-10"/>
                <w:sz w:val="24"/>
              </w:rPr>
              <w:t xml:space="preserve"> </w:t>
            </w:r>
            <w:r>
              <w:rPr>
                <w:sz w:val="24"/>
              </w:rPr>
              <w:t>Class</w:t>
            </w:r>
            <w:r>
              <w:rPr>
                <w:spacing w:val="-8"/>
                <w:sz w:val="24"/>
              </w:rPr>
              <w:t xml:space="preserve"> </w:t>
            </w:r>
            <w:r>
              <w:rPr>
                <w:sz w:val="24"/>
              </w:rPr>
              <w:t>A Career Technical License</w:t>
            </w:r>
          </w:p>
          <w:p w14:paraId="0829F1EC" w14:textId="77777777" w:rsidR="009A4DE7" w:rsidRDefault="009A4DE7" w:rsidP="002D17AE">
            <w:pPr>
              <w:pStyle w:val="TableParagraph"/>
              <w:numPr>
                <w:ilvl w:val="0"/>
                <w:numId w:val="20"/>
              </w:numPr>
              <w:tabs>
                <w:tab w:val="left" w:pos="467"/>
              </w:tabs>
              <w:spacing w:before="120"/>
              <w:ind w:right="354"/>
              <w:rPr>
                <w:sz w:val="24"/>
              </w:rPr>
            </w:pPr>
            <w:r>
              <w:rPr>
                <w:sz w:val="24"/>
              </w:rPr>
              <w:t>Doctoral</w:t>
            </w:r>
            <w:r>
              <w:rPr>
                <w:spacing w:val="-8"/>
                <w:sz w:val="24"/>
              </w:rPr>
              <w:t xml:space="preserve"> </w:t>
            </w:r>
            <w:r>
              <w:rPr>
                <w:sz w:val="24"/>
              </w:rPr>
              <w:t>degree</w:t>
            </w:r>
            <w:r>
              <w:rPr>
                <w:spacing w:val="-9"/>
                <w:sz w:val="24"/>
              </w:rPr>
              <w:t xml:space="preserve"> </w:t>
            </w:r>
            <w:r>
              <w:rPr>
                <w:sz w:val="24"/>
              </w:rPr>
              <w:t>in</w:t>
            </w:r>
            <w:r>
              <w:rPr>
                <w:spacing w:val="-8"/>
                <w:sz w:val="24"/>
              </w:rPr>
              <w:t xml:space="preserve"> </w:t>
            </w:r>
            <w:r>
              <w:rPr>
                <w:sz w:val="24"/>
              </w:rPr>
              <w:t>the</w:t>
            </w:r>
            <w:r>
              <w:rPr>
                <w:spacing w:val="-7"/>
                <w:sz w:val="24"/>
              </w:rPr>
              <w:t xml:space="preserve"> </w:t>
            </w:r>
            <w:r>
              <w:rPr>
                <w:sz w:val="24"/>
              </w:rPr>
              <w:t>area</w:t>
            </w:r>
            <w:r>
              <w:rPr>
                <w:spacing w:val="-9"/>
                <w:sz w:val="24"/>
              </w:rPr>
              <w:t xml:space="preserve"> </w:t>
            </w:r>
            <w:r>
              <w:rPr>
                <w:sz w:val="24"/>
              </w:rPr>
              <w:t>of endorsement or Career Technical education</w:t>
            </w:r>
          </w:p>
        </w:tc>
        <w:tc>
          <w:tcPr>
            <w:tcW w:w="1080" w:type="dxa"/>
          </w:tcPr>
          <w:p w14:paraId="4C32A10F" w14:textId="77777777" w:rsidR="009A4DE7" w:rsidRDefault="009A4DE7" w:rsidP="002D17AE">
            <w:pPr>
              <w:pStyle w:val="TableParagraph"/>
              <w:spacing w:before="121"/>
              <w:ind w:left="107"/>
              <w:rPr>
                <w:sz w:val="24"/>
              </w:rPr>
            </w:pPr>
            <w:r>
              <w:rPr>
                <w:sz w:val="24"/>
              </w:rPr>
              <w:t xml:space="preserve">5 </w:t>
            </w:r>
            <w:r>
              <w:rPr>
                <w:spacing w:val="-2"/>
                <w:sz w:val="24"/>
              </w:rPr>
              <w:t>years</w:t>
            </w:r>
          </w:p>
        </w:tc>
        <w:tc>
          <w:tcPr>
            <w:tcW w:w="3600" w:type="dxa"/>
          </w:tcPr>
          <w:p w14:paraId="4D598A60" w14:textId="77777777" w:rsidR="009A4DE7" w:rsidRDefault="009A4DE7" w:rsidP="002D17AE">
            <w:pPr>
              <w:pStyle w:val="TableParagraph"/>
              <w:spacing w:before="121"/>
              <w:ind w:left="107"/>
              <w:rPr>
                <w:sz w:val="24"/>
              </w:rPr>
            </w:pPr>
            <w:r>
              <w:rPr>
                <w:sz w:val="24"/>
              </w:rPr>
              <w:t>Same</w:t>
            </w:r>
            <w:r>
              <w:rPr>
                <w:spacing w:val="-2"/>
                <w:sz w:val="24"/>
              </w:rPr>
              <w:t xml:space="preserve"> </w:t>
            </w:r>
            <w:r>
              <w:rPr>
                <w:sz w:val="24"/>
              </w:rPr>
              <w:t>as</w:t>
            </w:r>
            <w:r>
              <w:rPr>
                <w:spacing w:val="-1"/>
                <w:sz w:val="24"/>
              </w:rPr>
              <w:t xml:space="preserve"> </w:t>
            </w:r>
            <w:r>
              <w:rPr>
                <w:sz w:val="24"/>
              </w:rPr>
              <w:t>Class</w:t>
            </w:r>
            <w:r>
              <w:rPr>
                <w:spacing w:val="-1"/>
                <w:sz w:val="24"/>
              </w:rPr>
              <w:t xml:space="preserve"> </w:t>
            </w:r>
            <w:r>
              <w:rPr>
                <w:sz w:val="24"/>
              </w:rPr>
              <w:t>for</w:t>
            </w:r>
            <w:r>
              <w:rPr>
                <w:spacing w:val="-2"/>
                <w:sz w:val="24"/>
              </w:rPr>
              <w:t xml:space="preserve"> </w:t>
            </w:r>
            <w:r>
              <w:rPr>
                <w:spacing w:val="-5"/>
                <w:sz w:val="24"/>
              </w:rPr>
              <w:t>AA</w:t>
            </w:r>
          </w:p>
        </w:tc>
      </w:tr>
      <w:tr w:rsidR="009A4DE7" w14:paraId="124FC330" w14:textId="77777777" w:rsidTr="002D17AE">
        <w:trPr>
          <w:trHeight w:val="1871"/>
        </w:trPr>
        <w:tc>
          <w:tcPr>
            <w:tcW w:w="9559" w:type="dxa"/>
            <w:gridSpan w:val="4"/>
          </w:tcPr>
          <w:p w14:paraId="4A9A6A5C" w14:textId="77777777" w:rsidR="009A4DE7" w:rsidRDefault="009A4DE7" w:rsidP="002D17AE">
            <w:pPr>
              <w:pStyle w:val="TableParagraph"/>
              <w:spacing w:before="119"/>
              <w:ind w:left="107"/>
              <w:jc w:val="both"/>
              <w:rPr>
                <w:b/>
                <w:i/>
                <w:sz w:val="24"/>
              </w:rPr>
            </w:pPr>
            <w:r>
              <w:rPr>
                <w:b/>
                <w:i/>
                <w:sz w:val="24"/>
              </w:rPr>
              <w:t>*The</w:t>
            </w:r>
            <w:r>
              <w:rPr>
                <w:b/>
                <w:i/>
                <w:spacing w:val="-2"/>
                <w:sz w:val="24"/>
              </w:rPr>
              <w:t xml:space="preserve"> </w:t>
            </w:r>
            <w:r>
              <w:rPr>
                <w:b/>
                <w:i/>
                <w:sz w:val="24"/>
              </w:rPr>
              <w:t>related</w:t>
            </w:r>
            <w:r>
              <w:rPr>
                <w:b/>
                <w:i/>
                <w:spacing w:val="-1"/>
                <w:sz w:val="24"/>
              </w:rPr>
              <w:t xml:space="preserve"> </w:t>
            </w:r>
            <w:r>
              <w:rPr>
                <w:b/>
                <w:i/>
                <w:sz w:val="24"/>
              </w:rPr>
              <w:t>work</w:t>
            </w:r>
            <w:r>
              <w:rPr>
                <w:b/>
                <w:i/>
                <w:spacing w:val="-1"/>
                <w:sz w:val="24"/>
              </w:rPr>
              <w:t xml:space="preserve"> </w:t>
            </w:r>
            <w:r>
              <w:rPr>
                <w:b/>
                <w:i/>
                <w:sz w:val="24"/>
              </w:rPr>
              <w:t>experience</w:t>
            </w:r>
            <w:r>
              <w:rPr>
                <w:b/>
                <w:i/>
                <w:spacing w:val="-2"/>
                <w:sz w:val="24"/>
              </w:rPr>
              <w:t xml:space="preserve"> </w:t>
            </w:r>
            <w:r>
              <w:rPr>
                <w:b/>
                <w:i/>
                <w:sz w:val="24"/>
              </w:rPr>
              <w:t>requirements</w:t>
            </w:r>
            <w:r>
              <w:rPr>
                <w:b/>
                <w:i/>
                <w:spacing w:val="-1"/>
                <w:sz w:val="24"/>
              </w:rPr>
              <w:t xml:space="preserve"> </w:t>
            </w:r>
            <w:r>
              <w:rPr>
                <w:b/>
                <w:i/>
                <w:sz w:val="24"/>
              </w:rPr>
              <w:t>must</w:t>
            </w:r>
            <w:r>
              <w:rPr>
                <w:b/>
                <w:i/>
                <w:spacing w:val="-2"/>
                <w:sz w:val="24"/>
              </w:rPr>
              <w:t xml:space="preserve"> </w:t>
            </w:r>
            <w:r>
              <w:rPr>
                <w:b/>
                <w:i/>
                <w:sz w:val="24"/>
              </w:rPr>
              <w:t>be</w:t>
            </w:r>
            <w:r>
              <w:rPr>
                <w:b/>
                <w:i/>
                <w:spacing w:val="-2"/>
                <w:sz w:val="24"/>
              </w:rPr>
              <w:t xml:space="preserve"> </w:t>
            </w:r>
            <w:r>
              <w:rPr>
                <w:b/>
                <w:i/>
                <w:sz w:val="24"/>
              </w:rPr>
              <w:t>approved</w:t>
            </w:r>
            <w:r>
              <w:rPr>
                <w:b/>
                <w:i/>
                <w:spacing w:val="-1"/>
                <w:sz w:val="24"/>
              </w:rPr>
              <w:t xml:space="preserve"> </w:t>
            </w:r>
            <w:r>
              <w:rPr>
                <w:b/>
                <w:i/>
                <w:sz w:val="24"/>
              </w:rPr>
              <w:t>by</w:t>
            </w:r>
            <w:r>
              <w:rPr>
                <w:b/>
                <w:i/>
                <w:spacing w:val="-2"/>
                <w:sz w:val="24"/>
              </w:rPr>
              <w:t xml:space="preserve"> </w:t>
            </w:r>
            <w:r>
              <w:rPr>
                <w:b/>
                <w:i/>
                <w:sz w:val="24"/>
              </w:rPr>
              <w:t>the</w:t>
            </w:r>
            <w:r>
              <w:rPr>
                <w:b/>
                <w:i/>
                <w:spacing w:val="-1"/>
                <w:sz w:val="24"/>
              </w:rPr>
              <w:t xml:space="preserve"> </w:t>
            </w:r>
            <w:r>
              <w:rPr>
                <w:b/>
                <w:i/>
                <w:spacing w:val="-2"/>
                <w:sz w:val="24"/>
              </w:rPr>
              <w:t>Superintendent</w:t>
            </w:r>
          </w:p>
          <w:p w14:paraId="20EF2AF5" w14:textId="77777777" w:rsidR="009A4DE7" w:rsidRDefault="009A4DE7" w:rsidP="002D17AE">
            <w:pPr>
              <w:pStyle w:val="TableParagraph"/>
              <w:spacing w:before="120"/>
              <w:ind w:left="107" w:right="77"/>
              <w:jc w:val="both"/>
              <w:rPr>
                <w:b/>
                <w:i/>
                <w:sz w:val="24"/>
              </w:rPr>
            </w:pPr>
            <w:r>
              <w:rPr>
                <w:b/>
                <w:i/>
                <w:sz w:val="24"/>
              </w:rPr>
              <w:t>Principal or Career Technical Director to ensure the work experiences are relative to the teaching area.</w:t>
            </w:r>
            <w:r>
              <w:rPr>
                <w:b/>
                <w:i/>
                <w:spacing w:val="40"/>
                <w:sz w:val="24"/>
              </w:rPr>
              <w:t xml:space="preserve"> </w:t>
            </w:r>
            <w:r>
              <w:rPr>
                <w:b/>
                <w:i/>
                <w:sz w:val="24"/>
              </w:rPr>
              <w:t xml:space="preserve">The administrator and the employer must provide verification of successful completion of these activities to be submitted in the application packet when renewal is </w:t>
            </w:r>
            <w:r>
              <w:rPr>
                <w:b/>
                <w:i/>
                <w:spacing w:val="-2"/>
                <w:sz w:val="24"/>
              </w:rPr>
              <w:t>requested.</w:t>
            </w:r>
          </w:p>
        </w:tc>
      </w:tr>
    </w:tbl>
    <w:p w14:paraId="18FFB52C" w14:textId="77777777" w:rsidR="009A4DE7" w:rsidRDefault="009A4DE7" w:rsidP="009A4DE7">
      <w:pPr>
        <w:jc w:val="both"/>
        <w:rPr>
          <w:sz w:val="24"/>
        </w:rPr>
        <w:sectPr w:rsidR="009A4DE7" w:rsidSect="009A4DE7">
          <w:pgSz w:w="12240" w:h="15840"/>
          <w:pgMar w:top="1420" w:right="700" w:bottom="1700" w:left="1220" w:header="0" w:footer="1446" w:gutter="0"/>
          <w:cols w:space="720"/>
        </w:sectPr>
      </w:pPr>
    </w:p>
    <w:p w14:paraId="24D61D52"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5738"/>
        <w:gridCol w:w="1164"/>
      </w:tblGrid>
      <w:tr w:rsidR="009A4DE7" w14:paraId="7B6C2786" w14:textId="77777777" w:rsidTr="002D17AE">
        <w:trPr>
          <w:trHeight w:val="1081"/>
        </w:trPr>
        <w:tc>
          <w:tcPr>
            <w:tcW w:w="9350" w:type="dxa"/>
            <w:gridSpan w:val="3"/>
          </w:tcPr>
          <w:p w14:paraId="452F9F71" w14:textId="77777777" w:rsidR="009A4DE7" w:rsidRDefault="009A4DE7" w:rsidP="002D17AE">
            <w:pPr>
              <w:pStyle w:val="TableParagraph"/>
              <w:spacing w:before="253"/>
              <w:ind w:left="749" w:right="740"/>
              <w:jc w:val="center"/>
              <w:rPr>
                <w:b/>
                <w:sz w:val="24"/>
              </w:rPr>
            </w:pPr>
            <w:r>
              <w:rPr>
                <w:b/>
                <w:sz w:val="24"/>
              </w:rPr>
              <w:t>FIVE</w:t>
            </w:r>
            <w:r>
              <w:rPr>
                <w:b/>
                <w:spacing w:val="-2"/>
                <w:sz w:val="24"/>
              </w:rPr>
              <w:t xml:space="preserve"> </w:t>
            </w:r>
            <w:r>
              <w:rPr>
                <w:b/>
                <w:sz w:val="24"/>
              </w:rPr>
              <w:t>YEAR</w:t>
            </w:r>
            <w:r>
              <w:rPr>
                <w:b/>
                <w:spacing w:val="-3"/>
                <w:sz w:val="24"/>
              </w:rPr>
              <w:t xml:space="preserve"> </w:t>
            </w:r>
            <w:r>
              <w:rPr>
                <w:b/>
                <w:sz w:val="24"/>
              </w:rPr>
              <w:t>LICENSE</w:t>
            </w:r>
            <w:r>
              <w:rPr>
                <w:b/>
                <w:spacing w:val="-3"/>
                <w:sz w:val="24"/>
              </w:rPr>
              <w:t xml:space="preserve"> </w:t>
            </w:r>
            <w:r>
              <w:rPr>
                <w:b/>
                <w:sz w:val="24"/>
              </w:rPr>
              <w:t>–</w:t>
            </w:r>
            <w:r>
              <w:rPr>
                <w:b/>
                <w:spacing w:val="-1"/>
                <w:sz w:val="24"/>
              </w:rPr>
              <w:t xml:space="preserve"> </w:t>
            </w:r>
            <w:r>
              <w:rPr>
                <w:b/>
                <w:spacing w:val="-2"/>
                <w:sz w:val="24"/>
              </w:rPr>
              <w:t>REINSTATEMENT</w:t>
            </w:r>
          </w:p>
          <w:p w14:paraId="4F0484EC" w14:textId="77777777" w:rsidR="009A4DE7" w:rsidRDefault="009A4DE7" w:rsidP="002D17AE">
            <w:pPr>
              <w:pStyle w:val="TableParagraph"/>
              <w:spacing w:line="270" w:lineRule="atLeast"/>
              <w:ind w:left="749" w:right="737"/>
              <w:jc w:val="center"/>
              <w:rPr>
                <w:b/>
                <w:sz w:val="24"/>
              </w:rPr>
            </w:pPr>
            <w:r>
              <w:rPr>
                <w:b/>
                <w:sz w:val="24"/>
              </w:rPr>
              <w:t>Mississippi</w:t>
            </w:r>
            <w:r>
              <w:rPr>
                <w:b/>
                <w:spacing w:val="-5"/>
                <w:sz w:val="24"/>
              </w:rPr>
              <w:t xml:space="preserve"> </w:t>
            </w:r>
            <w:r>
              <w:rPr>
                <w:b/>
                <w:sz w:val="24"/>
              </w:rPr>
              <w:t>educators</w:t>
            </w:r>
            <w:r>
              <w:rPr>
                <w:b/>
                <w:spacing w:val="-5"/>
                <w:sz w:val="24"/>
              </w:rPr>
              <w:t xml:space="preserve"> </w:t>
            </w:r>
            <w:r>
              <w:rPr>
                <w:b/>
                <w:sz w:val="24"/>
              </w:rPr>
              <w:t>may</w:t>
            </w:r>
            <w:r>
              <w:rPr>
                <w:b/>
                <w:spacing w:val="-5"/>
                <w:sz w:val="24"/>
              </w:rPr>
              <w:t xml:space="preserve"> </w:t>
            </w:r>
            <w:r>
              <w:rPr>
                <w:b/>
                <w:sz w:val="24"/>
              </w:rPr>
              <w:t>reinstate</w:t>
            </w:r>
            <w:r>
              <w:rPr>
                <w:b/>
                <w:spacing w:val="-6"/>
                <w:sz w:val="24"/>
              </w:rPr>
              <w:t xml:space="preserve"> </w:t>
            </w:r>
            <w:r>
              <w:rPr>
                <w:b/>
                <w:sz w:val="24"/>
              </w:rPr>
              <w:t>an</w:t>
            </w:r>
            <w:r>
              <w:rPr>
                <w:b/>
                <w:spacing w:val="-5"/>
                <w:sz w:val="24"/>
              </w:rPr>
              <w:t xml:space="preserve"> </w:t>
            </w:r>
            <w:r>
              <w:rPr>
                <w:b/>
                <w:sz w:val="24"/>
              </w:rPr>
              <w:t>expired</w:t>
            </w:r>
            <w:r>
              <w:rPr>
                <w:b/>
                <w:spacing w:val="-3"/>
                <w:sz w:val="24"/>
              </w:rPr>
              <w:t xml:space="preserve"> </w:t>
            </w:r>
            <w:r>
              <w:rPr>
                <w:b/>
                <w:sz w:val="24"/>
              </w:rPr>
              <w:t>five-year</w:t>
            </w:r>
            <w:r>
              <w:rPr>
                <w:b/>
                <w:spacing w:val="-6"/>
                <w:sz w:val="24"/>
              </w:rPr>
              <w:t xml:space="preserve"> </w:t>
            </w:r>
            <w:r>
              <w:rPr>
                <w:b/>
                <w:sz w:val="24"/>
              </w:rPr>
              <w:t>standard</w:t>
            </w:r>
            <w:r>
              <w:rPr>
                <w:b/>
                <w:spacing w:val="-5"/>
                <w:sz w:val="24"/>
              </w:rPr>
              <w:t xml:space="preserve"> </w:t>
            </w:r>
            <w:r>
              <w:rPr>
                <w:b/>
                <w:sz w:val="24"/>
              </w:rPr>
              <w:t>license with one of the following options:</w:t>
            </w:r>
          </w:p>
        </w:tc>
      </w:tr>
      <w:tr w:rsidR="009A4DE7" w14:paraId="072178A9" w14:textId="77777777" w:rsidTr="002D17AE">
        <w:trPr>
          <w:trHeight w:val="493"/>
        </w:trPr>
        <w:tc>
          <w:tcPr>
            <w:tcW w:w="2448" w:type="dxa"/>
          </w:tcPr>
          <w:p w14:paraId="7F353F0E" w14:textId="77777777" w:rsidR="009A4DE7" w:rsidRDefault="009A4DE7" w:rsidP="002D17AE">
            <w:pPr>
              <w:pStyle w:val="TableParagraph"/>
              <w:spacing w:before="123"/>
              <w:ind w:left="9"/>
              <w:jc w:val="center"/>
              <w:rPr>
                <w:b/>
              </w:rPr>
            </w:pPr>
            <w:r>
              <w:rPr>
                <w:b/>
                <w:spacing w:val="-2"/>
              </w:rPr>
              <w:t>License</w:t>
            </w:r>
          </w:p>
        </w:tc>
        <w:tc>
          <w:tcPr>
            <w:tcW w:w="5738" w:type="dxa"/>
          </w:tcPr>
          <w:p w14:paraId="38C0F432" w14:textId="77777777" w:rsidR="009A4DE7" w:rsidRDefault="009A4DE7" w:rsidP="002D17AE">
            <w:pPr>
              <w:pStyle w:val="TableParagraph"/>
              <w:spacing w:before="123"/>
              <w:ind w:left="14"/>
              <w:jc w:val="center"/>
              <w:rPr>
                <w:b/>
              </w:rPr>
            </w:pPr>
            <w:r>
              <w:rPr>
                <w:b/>
                <w:spacing w:val="-2"/>
              </w:rPr>
              <w:t>Requirements</w:t>
            </w:r>
          </w:p>
        </w:tc>
        <w:tc>
          <w:tcPr>
            <w:tcW w:w="1164" w:type="dxa"/>
          </w:tcPr>
          <w:p w14:paraId="5D650298" w14:textId="77777777" w:rsidR="009A4DE7" w:rsidRDefault="009A4DE7" w:rsidP="002D17AE">
            <w:pPr>
              <w:pStyle w:val="TableParagraph"/>
              <w:spacing w:before="123"/>
              <w:ind w:left="201"/>
              <w:rPr>
                <w:b/>
              </w:rPr>
            </w:pPr>
            <w:r>
              <w:rPr>
                <w:b/>
                <w:spacing w:val="-2"/>
              </w:rPr>
              <w:t>Validity</w:t>
            </w:r>
          </w:p>
        </w:tc>
      </w:tr>
      <w:tr w:rsidR="009A4DE7" w14:paraId="1227039D" w14:textId="77777777" w:rsidTr="002D17AE">
        <w:trPr>
          <w:trHeight w:val="3040"/>
        </w:trPr>
        <w:tc>
          <w:tcPr>
            <w:tcW w:w="2448" w:type="dxa"/>
          </w:tcPr>
          <w:p w14:paraId="2A1E8D0A" w14:textId="77777777" w:rsidR="009A4DE7" w:rsidRDefault="009A4DE7" w:rsidP="002D17AE">
            <w:pPr>
              <w:pStyle w:val="TableParagraph"/>
              <w:spacing w:before="120"/>
              <w:ind w:left="107" w:right="94"/>
              <w:jc w:val="both"/>
              <w:rPr>
                <w:sz w:val="20"/>
              </w:rPr>
            </w:pPr>
            <w:r>
              <w:rPr>
                <w:sz w:val="20"/>
              </w:rPr>
              <w:t>One-year Reinstatement (Issued</w:t>
            </w:r>
            <w:r>
              <w:rPr>
                <w:spacing w:val="-2"/>
                <w:sz w:val="20"/>
              </w:rPr>
              <w:t xml:space="preserve"> </w:t>
            </w:r>
            <w:r>
              <w:rPr>
                <w:sz w:val="20"/>
              </w:rPr>
              <w:t>at</w:t>
            </w:r>
            <w:r>
              <w:rPr>
                <w:spacing w:val="-3"/>
                <w:sz w:val="20"/>
              </w:rPr>
              <w:t xml:space="preserve"> </w:t>
            </w:r>
            <w:r>
              <w:rPr>
                <w:sz w:val="20"/>
              </w:rPr>
              <w:t>Class</w:t>
            </w:r>
            <w:r>
              <w:rPr>
                <w:spacing w:val="-2"/>
                <w:sz w:val="20"/>
              </w:rPr>
              <w:t xml:space="preserve"> </w:t>
            </w:r>
            <w:r>
              <w:rPr>
                <w:sz w:val="20"/>
              </w:rPr>
              <w:t>level</w:t>
            </w:r>
            <w:r>
              <w:rPr>
                <w:spacing w:val="-3"/>
                <w:sz w:val="20"/>
              </w:rPr>
              <w:t xml:space="preserve"> </w:t>
            </w:r>
            <w:r>
              <w:rPr>
                <w:sz w:val="20"/>
              </w:rPr>
              <w:t>of</w:t>
            </w:r>
            <w:r>
              <w:rPr>
                <w:spacing w:val="-2"/>
                <w:sz w:val="20"/>
              </w:rPr>
              <w:t xml:space="preserve"> </w:t>
            </w:r>
            <w:r>
              <w:rPr>
                <w:sz w:val="20"/>
              </w:rPr>
              <w:t>the most previously expired standard renewable five- year license)</w:t>
            </w:r>
          </w:p>
        </w:tc>
        <w:tc>
          <w:tcPr>
            <w:tcW w:w="5738" w:type="dxa"/>
          </w:tcPr>
          <w:p w14:paraId="71158176" w14:textId="77777777" w:rsidR="009A4DE7" w:rsidRDefault="009A4DE7" w:rsidP="002D17AE">
            <w:pPr>
              <w:pStyle w:val="TableParagraph"/>
              <w:spacing w:before="120"/>
              <w:ind w:left="107"/>
              <w:rPr>
                <w:sz w:val="20"/>
              </w:rPr>
            </w:pPr>
            <w:r>
              <w:rPr>
                <w:sz w:val="20"/>
              </w:rPr>
              <w:t>1.</w:t>
            </w:r>
            <w:r>
              <w:rPr>
                <w:spacing w:val="-9"/>
                <w:sz w:val="20"/>
              </w:rPr>
              <w:t xml:space="preserve"> </w:t>
            </w:r>
            <w:r>
              <w:rPr>
                <w:sz w:val="20"/>
              </w:rPr>
              <w:t>Completed</w:t>
            </w:r>
            <w:r>
              <w:rPr>
                <w:spacing w:val="-8"/>
                <w:sz w:val="20"/>
              </w:rPr>
              <w:t xml:space="preserve"> </w:t>
            </w:r>
            <w:r>
              <w:rPr>
                <w:sz w:val="20"/>
              </w:rPr>
              <w:t>application</w:t>
            </w:r>
            <w:r>
              <w:rPr>
                <w:spacing w:val="-8"/>
                <w:sz w:val="20"/>
              </w:rPr>
              <w:t xml:space="preserve"> </w:t>
            </w:r>
            <w:r>
              <w:rPr>
                <w:sz w:val="20"/>
              </w:rPr>
              <w:t>requesting</w:t>
            </w:r>
            <w:r>
              <w:rPr>
                <w:spacing w:val="-8"/>
                <w:sz w:val="20"/>
              </w:rPr>
              <w:t xml:space="preserve"> </w:t>
            </w:r>
            <w:r>
              <w:rPr>
                <w:spacing w:val="-2"/>
                <w:sz w:val="20"/>
              </w:rPr>
              <w:t>reinstatement</w:t>
            </w:r>
          </w:p>
          <w:p w14:paraId="61147AFC" w14:textId="77777777" w:rsidR="009A4DE7" w:rsidRDefault="009A4DE7" w:rsidP="002D17AE">
            <w:pPr>
              <w:pStyle w:val="TableParagraph"/>
              <w:spacing w:before="120"/>
              <w:ind w:left="107" w:right="89"/>
              <w:jc w:val="both"/>
              <w:rPr>
                <w:i/>
                <w:sz w:val="20"/>
              </w:rPr>
            </w:pPr>
            <w:r>
              <w:rPr>
                <w:i/>
                <w:sz w:val="20"/>
              </w:rPr>
              <w:t>(During the validity of the one-year license, the educator must meet approved</w:t>
            </w:r>
            <w:r>
              <w:rPr>
                <w:i/>
                <w:spacing w:val="-10"/>
                <w:sz w:val="20"/>
              </w:rPr>
              <w:t xml:space="preserve"> </w:t>
            </w:r>
            <w:r>
              <w:rPr>
                <w:i/>
                <w:sz w:val="20"/>
              </w:rPr>
              <w:t>five-year</w:t>
            </w:r>
            <w:r>
              <w:rPr>
                <w:i/>
                <w:spacing w:val="-9"/>
                <w:sz w:val="20"/>
              </w:rPr>
              <w:t xml:space="preserve"> </w:t>
            </w:r>
            <w:r>
              <w:rPr>
                <w:i/>
                <w:sz w:val="20"/>
                <w:u w:val="single"/>
              </w:rPr>
              <w:t>renewal</w:t>
            </w:r>
            <w:r>
              <w:rPr>
                <w:i/>
                <w:spacing w:val="-10"/>
                <w:sz w:val="20"/>
              </w:rPr>
              <w:t xml:space="preserve"> </w:t>
            </w:r>
            <w:r>
              <w:rPr>
                <w:i/>
                <w:sz w:val="20"/>
              </w:rPr>
              <w:t>requirements</w:t>
            </w:r>
            <w:r>
              <w:rPr>
                <w:i/>
                <w:spacing w:val="-9"/>
                <w:sz w:val="20"/>
              </w:rPr>
              <w:t xml:space="preserve"> </w:t>
            </w:r>
            <w:r>
              <w:rPr>
                <w:i/>
                <w:sz w:val="20"/>
              </w:rPr>
              <w:t>with</w:t>
            </w:r>
            <w:r>
              <w:rPr>
                <w:i/>
                <w:spacing w:val="-7"/>
                <w:sz w:val="20"/>
              </w:rPr>
              <w:t xml:space="preserve"> </w:t>
            </w:r>
            <w:r>
              <w:rPr>
                <w:i/>
                <w:sz w:val="20"/>
              </w:rPr>
              <w:t>CEU’s,</w:t>
            </w:r>
            <w:r>
              <w:rPr>
                <w:i/>
                <w:spacing w:val="-8"/>
                <w:sz w:val="20"/>
              </w:rPr>
              <w:t xml:space="preserve"> </w:t>
            </w:r>
            <w:r>
              <w:rPr>
                <w:i/>
                <w:sz w:val="20"/>
              </w:rPr>
              <w:t>contact</w:t>
            </w:r>
            <w:r>
              <w:rPr>
                <w:i/>
                <w:spacing w:val="-9"/>
                <w:sz w:val="20"/>
              </w:rPr>
              <w:t xml:space="preserve"> </w:t>
            </w:r>
            <w:r>
              <w:rPr>
                <w:i/>
                <w:sz w:val="20"/>
              </w:rPr>
              <w:t>hours, clock hours, or coursework appropriate for the Class level of the standard license, required number</w:t>
            </w:r>
            <w:r>
              <w:rPr>
                <w:i/>
                <w:spacing w:val="-1"/>
                <w:sz w:val="20"/>
              </w:rPr>
              <w:t xml:space="preserve"> </w:t>
            </w:r>
            <w:r>
              <w:rPr>
                <w:i/>
                <w:sz w:val="20"/>
              </w:rPr>
              <w:t>of</w:t>
            </w:r>
            <w:r>
              <w:rPr>
                <w:i/>
                <w:spacing w:val="-1"/>
                <w:sz w:val="20"/>
              </w:rPr>
              <w:t xml:space="preserve"> </w:t>
            </w:r>
            <w:r>
              <w:rPr>
                <w:i/>
                <w:sz w:val="20"/>
              </w:rPr>
              <w:t>SEMI credits, or</w:t>
            </w:r>
            <w:r>
              <w:rPr>
                <w:i/>
                <w:spacing w:val="-1"/>
                <w:sz w:val="20"/>
              </w:rPr>
              <w:t xml:space="preserve"> </w:t>
            </w:r>
            <w:r>
              <w:rPr>
                <w:i/>
                <w:sz w:val="20"/>
              </w:rPr>
              <w:t>completion of National Board for Professional Teaching Standards process. Documentation submitted for renewal must have been completed within or after the most previous renewal cycle. When renewal requirements</w:t>
            </w:r>
            <w:r>
              <w:rPr>
                <w:i/>
                <w:spacing w:val="-3"/>
                <w:sz w:val="20"/>
              </w:rPr>
              <w:t xml:space="preserve"> </w:t>
            </w:r>
            <w:r>
              <w:rPr>
                <w:i/>
                <w:sz w:val="20"/>
              </w:rPr>
              <w:t>are</w:t>
            </w:r>
            <w:r>
              <w:rPr>
                <w:i/>
                <w:spacing w:val="-2"/>
                <w:sz w:val="20"/>
              </w:rPr>
              <w:t xml:space="preserve"> </w:t>
            </w:r>
            <w:r>
              <w:rPr>
                <w:i/>
                <w:sz w:val="20"/>
              </w:rPr>
              <w:t>met,</w:t>
            </w:r>
            <w:r>
              <w:rPr>
                <w:i/>
                <w:spacing w:val="-2"/>
                <w:sz w:val="20"/>
              </w:rPr>
              <w:t xml:space="preserve"> </w:t>
            </w:r>
            <w:r>
              <w:rPr>
                <w:i/>
                <w:sz w:val="20"/>
              </w:rPr>
              <w:t>educators</w:t>
            </w:r>
            <w:r>
              <w:rPr>
                <w:i/>
                <w:spacing w:val="-3"/>
                <w:sz w:val="20"/>
              </w:rPr>
              <w:t xml:space="preserve"> </w:t>
            </w:r>
            <w:r>
              <w:rPr>
                <w:i/>
                <w:sz w:val="20"/>
              </w:rPr>
              <w:t>must</w:t>
            </w:r>
            <w:r>
              <w:rPr>
                <w:i/>
                <w:spacing w:val="-3"/>
                <w:sz w:val="20"/>
              </w:rPr>
              <w:t xml:space="preserve"> </w:t>
            </w:r>
            <w:r>
              <w:rPr>
                <w:i/>
                <w:sz w:val="20"/>
              </w:rPr>
              <w:t>submit</w:t>
            </w:r>
            <w:r>
              <w:rPr>
                <w:i/>
                <w:spacing w:val="-3"/>
                <w:sz w:val="20"/>
              </w:rPr>
              <w:t xml:space="preserve"> </w:t>
            </w:r>
            <w:r>
              <w:rPr>
                <w:i/>
                <w:sz w:val="20"/>
              </w:rPr>
              <w:t>a</w:t>
            </w:r>
            <w:r>
              <w:rPr>
                <w:i/>
                <w:spacing w:val="-2"/>
                <w:sz w:val="20"/>
              </w:rPr>
              <w:t xml:space="preserve"> </w:t>
            </w:r>
            <w:r>
              <w:rPr>
                <w:i/>
                <w:sz w:val="20"/>
              </w:rPr>
              <w:t>licensure</w:t>
            </w:r>
            <w:r>
              <w:rPr>
                <w:i/>
                <w:spacing w:val="-2"/>
                <w:sz w:val="20"/>
              </w:rPr>
              <w:t xml:space="preserve"> </w:t>
            </w:r>
            <w:r>
              <w:rPr>
                <w:i/>
                <w:sz w:val="20"/>
              </w:rPr>
              <w:t>application to obtain the remaining four years of the standard renewable five- year license).</w:t>
            </w:r>
          </w:p>
        </w:tc>
        <w:tc>
          <w:tcPr>
            <w:tcW w:w="1164" w:type="dxa"/>
          </w:tcPr>
          <w:p w14:paraId="69BEFDC5" w14:textId="77777777" w:rsidR="009A4DE7" w:rsidRDefault="009A4DE7" w:rsidP="002D17AE">
            <w:pPr>
              <w:pStyle w:val="TableParagraph"/>
              <w:spacing w:before="120"/>
              <w:ind w:left="108"/>
              <w:rPr>
                <w:sz w:val="20"/>
              </w:rPr>
            </w:pPr>
            <w:r>
              <w:rPr>
                <w:sz w:val="20"/>
              </w:rPr>
              <w:t xml:space="preserve">1 </w:t>
            </w:r>
            <w:r>
              <w:rPr>
                <w:spacing w:val="-4"/>
                <w:sz w:val="20"/>
              </w:rPr>
              <w:t>year</w:t>
            </w:r>
          </w:p>
          <w:p w14:paraId="5F1A61CE" w14:textId="77777777" w:rsidR="009A4DE7" w:rsidRDefault="009A4DE7" w:rsidP="002D17AE">
            <w:pPr>
              <w:pStyle w:val="TableParagraph"/>
              <w:spacing w:before="120"/>
              <w:ind w:left="108"/>
              <w:rPr>
                <w:sz w:val="20"/>
              </w:rPr>
            </w:pPr>
            <w:r>
              <w:rPr>
                <w:spacing w:val="-2"/>
                <w:sz w:val="20"/>
              </w:rPr>
              <w:t>(non- renewable)</w:t>
            </w:r>
          </w:p>
        </w:tc>
      </w:tr>
      <w:tr w:rsidR="009A4DE7" w14:paraId="390178A7" w14:textId="77777777" w:rsidTr="002D17AE">
        <w:trPr>
          <w:trHeight w:val="1629"/>
        </w:trPr>
        <w:tc>
          <w:tcPr>
            <w:tcW w:w="2448" w:type="dxa"/>
          </w:tcPr>
          <w:p w14:paraId="7DC26776" w14:textId="77777777" w:rsidR="009A4DE7" w:rsidRDefault="009A4DE7" w:rsidP="002D17AE">
            <w:pPr>
              <w:pStyle w:val="TableParagraph"/>
              <w:tabs>
                <w:tab w:val="left" w:pos="2138"/>
              </w:tabs>
              <w:spacing w:before="120"/>
              <w:ind w:left="107" w:right="96"/>
              <w:rPr>
                <w:sz w:val="20"/>
              </w:rPr>
            </w:pPr>
            <w:r>
              <w:rPr>
                <w:spacing w:val="-2"/>
                <w:sz w:val="20"/>
              </w:rPr>
              <w:t>Reinstatement</w:t>
            </w:r>
            <w:r>
              <w:rPr>
                <w:sz w:val="20"/>
              </w:rPr>
              <w:tab/>
            </w:r>
            <w:r>
              <w:rPr>
                <w:spacing w:val="-6"/>
                <w:sz w:val="20"/>
              </w:rPr>
              <w:t xml:space="preserve">by </w:t>
            </w:r>
            <w:r>
              <w:rPr>
                <w:spacing w:val="-2"/>
                <w:sz w:val="20"/>
              </w:rPr>
              <w:t>Reciprocity</w:t>
            </w:r>
          </w:p>
        </w:tc>
        <w:tc>
          <w:tcPr>
            <w:tcW w:w="5738" w:type="dxa"/>
          </w:tcPr>
          <w:p w14:paraId="26081A5F" w14:textId="77777777" w:rsidR="009A4DE7" w:rsidRDefault="009A4DE7" w:rsidP="002D17AE">
            <w:pPr>
              <w:pStyle w:val="TableParagraph"/>
              <w:numPr>
                <w:ilvl w:val="0"/>
                <w:numId w:val="19"/>
              </w:numPr>
              <w:tabs>
                <w:tab w:val="left" w:pos="413"/>
              </w:tabs>
              <w:spacing w:before="120"/>
              <w:ind w:left="413" w:hanging="306"/>
              <w:rPr>
                <w:sz w:val="20"/>
              </w:rPr>
            </w:pPr>
            <w:r>
              <w:rPr>
                <w:sz w:val="20"/>
              </w:rPr>
              <w:t>Completed</w:t>
            </w:r>
            <w:r>
              <w:rPr>
                <w:spacing w:val="-9"/>
                <w:sz w:val="20"/>
              </w:rPr>
              <w:t xml:space="preserve"> </w:t>
            </w:r>
            <w:r>
              <w:rPr>
                <w:sz w:val="20"/>
              </w:rPr>
              <w:t>application</w:t>
            </w:r>
            <w:r>
              <w:rPr>
                <w:spacing w:val="-11"/>
                <w:sz w:val="20"/>
              </w:rPr>
              <w:t xml:space="preserve"> </w:t>
            </w:r>
            <w:r>
              <w:rPr>
                <w:sz w:val="20"/>
              </w:rPr>
              <w:t>requesting</w:t>
            </w:r>
            <w:r>
              <w:rPr>
                <w:spacing w:val="-8"/>
                <w:sz w:val="20"/>
              </w:rPr>
              <w:t xml:space="preserve"> </w:t>
            </w:r>
            <w:r>
              <w:rPr>
                <w:spacing w:val="-2"/>
                <w:sz w:val="20"/>
              </w:rPr>
              <w:t>reinstatement</w:t>
            </w:r>
          </w:p>
          <w:p w14:paraId="1FE875C5" w14:textId="77777777" w:rsidR="009A4DE7" w:rsidRDefault="009A4DE7" w:rsidP="002D17AE">
            <w:pPr>
              <w:pStyle w:val="TableParagraph"/>
              <w:numPr>
                <w:ilvl w:val="0"/>
                <w:numId w:val="19"/>
              </w:numPr>
              <w:tabs>
                <w:tab w:val="left" w:pos="413"/>
              </w:tabs>
              <w:spacing w:before="120"/>
              <w:ind w:left="413" w:hanging="306"/>
              <w:rPr>
                <w:sz w:val="20"/>
              </w:rPr>
            </w:pPr>
            <w:r>
              <w:rPr>
                <w:sz w:val="20"/>
              </w:rPr>
              <w:t>Valid</w:t>
            </w:r>
            <w:r>
              <w:rPr>
                <w:spacing w:val="-8"/>
                <w:sz w:val="20"/>
              </w:rPr>
              <w:t xml:space="preserve"> </w:t>
            </w:r>
            <w:r>
              <w:rPr>
                <w:sz w:val="20"/>
              </w:rPr>
              <w:t>standard</w:t>
            </w:r>
            <w:r>
              <w:rPr>
                <w:spacing w:val="-8"/>
                <w:sz w:val="20"/>
              </w:rPr>
              <w:t xml:space="preserve"> </w:t>
            </w:r>
            <w:r>
              <w:rPr>
                <w:sz w:val="20"/>
              </w:rPr>
              <w:t>out-of-state</w:t>
            </w:r>
            <w:r>
              <w:rPr>
                <w:spacing w:val="-9"/>
                <w:sz w:val="20"/>
              </w:rPr>
              <w:t xml:space="preserve"> </w:t>
            </w:r>
            <w:r>
              <w:rPr>
                <w:spacing w:val="-2"/>
                <w:sz w:val="20"/>
              </w:rPr>
              <w:t>license</w:t>
            </w:r>
          </w:p>
        </w:tc>
        <w:tc>
          <w:tcPr>
            <w:tcW w:w="1164" w:type="dxa"/>
          </w:tcPr>
          <w:p w14:paraId="33FAD671" w14:textId="77777777" w:rsidR="009A4DE7" w:rsidRDefault="009A4DE7" w:rsidP="002D17AE">
            <w:pPr>
              <w:pStyle w:val="TableParagraph"/>
              <w:spacing w:before="120"/>
              <w:ind w:left="107"/>
              <w:rPr>
                <w:sz w:val="20"/>
              </w:rPr>
            </w:pPr>
            <w:r>
              <w:rPr>
                <w:sz w:val="20"/>
              </w:rPr>
              <w:t xml:space="preserve">5 </w:t>
            </w:r>
            <w:r>
              <w:rPr>
                <w:spacing w:val="-2"/>
                <w:sz w:val="20"/>
              </w:rPr>
              <w:t>years</w:t>
            </w:r>
          </w:p>
        </w:tc>
      </w:tr>
      <w:tr w:rsidR="009A4DE7" w14:paraId="19ED5D9A" w14:textId="77777777" w:rsidTr="002D17AE">
        <w:trPr>
          <w:trHeight w:val="2428"/>
        </w:trPr>
        <w:tc>
          <w:tcPr>
            <w:tcW w:w="2448" w:type="dxa"/>
          </w:tcPr>
          <w:p w14:paraId="087E8313" w14:textId="77777777" w:rsidR="009A4DE7" w:rsidRDefault="009A4DE7" w:rsidP="002D17AE">
            <w:pPr>
              <w:pStyle w:val="TableParagraph"/>
              <w:tabs>
                <w:tab w:val="left" w:pos="2138"/>
              </w:tabs>
              <w:spacing w:before="120"/>
              <w:ind w:left="107" w:right="95"/>
              <w:jc w:val="both"/>
              <w:rPr>
                <w:sz w:val="20"/>
              </w:rPr>
            </w:pPr>
            <w:r>
              <w:rPr>
                <w:spacing w:val="-2"/>
                <w:sz w:val="20"/>
              </w:rPr>
              <w:t>Reinstatement</w:t>
            </w:r>
            <w:r>
              <w:rPr>
                <w:sz w:val="20"/>
              </w:rPr>
              <w:tab/>
            </w:r>
            <w:r>
              <w:rPr>
                <w:spacing w:val="-6"/>
                <w:sz w:val="20"/>
              </w:rPr>
              <w:t xml:space="preserve">by </w:t>
            </w:r>
            <w:r>
              <w:rPr>
                <w:sz w:val="20"/>
              </w:rPr>
              <w:t>Coursework</w:t>
            </w:r>
            <w:r>
              <w:rPr>
                <w:spacing w:val="-13"/>
                <w:sz w:val="20"/>
              </w:rPr>
              <w:t xml:space="preserve"> </w:t>
            </w:r>
            <w:r>
              <w:rPr>
                <w:sz w:val="20"/>
              </w:rPr>
              <w:t>or</w:t>
            </w:r>
            <w:r>
              <w:rPr>
                <w:spacing w:val="-12"/>
                <w:sz w:val="20"/>
              </w:rPr>
              <w:t xml:space="preserve"> </w:t>
            </w:r>
            <w:r>
              <w:rPr>
                <w:sz w:val="20"/>
              </w:rPr>
              <w:t>Professional Learning Credit(s)</w:t>
            </w:r>
          </w:p>
        </w:tc>
        <w:tc>
          <w:tcPr>
            <w:tcW w:w="5738" w:type="dxa"/>
          </w:tcPr>
          <w:p w14:paraId="787732A9" w14:textId="77777777" w:rsidR="009A4DE7" w:rsidRDefault="009A4DE7" w:rsidP="002D17AE">
            <w:pPr>
              <w:pStyle w:val="TableParagraph"/>
              <w:numPr>
                <w:ilvl w:val="0"/>
                <w:numId w:val="18"/>
              </w:numPr>
              <w:tabs>
                <w:tab w:val="left" w:pos="413"/>
              </w:tabs>
              <w:spacing w:before="120"/>
              <w:ind w:left="413" w:hanging="306"/>
              <w:rPr>
                <w:sz w:val="20"/>
              </w:rPr>
            </w:pPr>
            <w:r>
              <w:rPr>
                <w:sz w:val="20"/>
              </w:rPr>
              <w:t>Completed</w:t>
            </w:r>
            <w:r>
              <w:rPr>
                <w:spacing w:val="-9"/>
                <w:sz w:val="20"/>
              </w:rPr>
              <w:t xml:space="preserve"> </w:t>
            </w:r>
            <w:r>
              <w:rPr>
                <w:sz w:val="20"/>
              </w:rPr>
              <w:t>application</w:t>
            </w:r>
            <w:r>
              <w:rPr>
                <w:spacing w:val="-11"/>
                <w:sz w:val="20"/>
              </w:rPr>
              <w:t xml:space="preserve"> </w:t>
            </w:r>
            <w:r>
              <w:rPr>
                <w:sz w:val="20"/>
              </w:rPr>
              <w:t>requesting</w:t>
            </w:r>
            <w:r>
              <w:rPr>
                <w:spacing w:val="-8"/>
                <w:sz w:val="20"/>
              </w:rPr>
              <w:t xml:space="preserve"> </w:t>
            </w:r>
            <w:r>
              <w:rPr>
                <w:spacing w:val="-2"/>
                <w:sz w:val="20"/>
              </w:rPr>
              <w:t>reinstatement</w:t>
            </w:r>
          </w:p>
          <w:p w14:paraId="0FDF7788" w14:textId="77777777" w:rsidR="009A4DE7" w:rsidRDefault="009A4DE7" w:rsidP="002D17AE">
            <w:pPr>
              <w:pStyle w:val="TableParagraph"/>
              <w:numPr>
                <w:ilvl w:val="0"/>
                <w:numId w:val="18"/>
              </w:numPr>
              <w:tabs>
                <w:tab w:val="left" w:pos="412"/>
                <w:tab w:val="left" w:pos="414"/>
              </w:tabs>
              <w:spacing w:before="120"/>
              <w:ind w:right="89"/>
              <w:jc w:val="both"/>
              <w:rPr>
                <w:sz w:val="20"/>
              </w:rPr>
            </w:pPr>
            <w:r>
              <w:rPr>
                <w:sz w:val="20"/>
              </w:rPr>
              <w:t>Appropriate number of semester hours of course work (with a grade</w:t>
            </w:r>
            <w:r>
              <w:rPr>
                <w:spacing w:val="-8"/>
                <w:sz w:val="20"/>
              </w:rPr>
              <w:t xml:space="preserve"> </w:t>
            </w:r>
            <w:r>
              <w:rPr>
                <w:sz w:val="20"/>
              </w:rPr>
              <w:t>of</w:t>
            </w:r>
            <w:r>
              <w:rPr>
                <w:spacing w:val="-5"/>
                <w:sz w:val="20"/>
              </w:rPr>
              <w:t xml:space="preserve"> </w:t>
            </w:r>
            <w:r>
              <w:rPr>
                <w:sz w:val="20"/>
              </w:rPr>
              <w:t>“C”</w:t>
            </w:r>
            <w:r>
              <w:rPr>
                <w:spacing w:val="-8"/>
                <w:sz w:val="20"/>
              </w:rPr>
              <w:t xml:space="preserve"> </w:t>
            </w:r>
            <w:r>
              <w:rPr>
                <w:sz w:val="20"/>
              </w:rPr>
              <w:t>or</w:t>
            </w:r>
            <w:r>
              <w:rPr>
                <w:spacing w:val="-7"/>
                <w:sz w:val="20"/>
              </w:rPr>
              <w:t xml:space="preserve"> </w:t>
            </w:r>
            <w:r>
              <w:rPr>
                <w:sz w:val="20"/>
              </w:rPr>
              <w:t>higher)</w:t>
            </w:r>
            <w:r>
              <w:rPr>
                <w:spacing w:val="-5"/>
                <w:sz w:val="20"/>
              </w:rPr>
              <w:t xml:space="preserve"> </w:t>
            </w:r>
            <w:r>
              <w:rPr>
                <w:sz w:val="20"/>
              </w:rPr>
              <w:t>or</w:t>
            </w:r>
            <w:r>
              <w:rPr>
                <w:spacing w:val="-5"/>
                <w:sz w:val="20"/>
              </w:rPr>
              <w:t xml:space="preserve"> </w:t>
            </w:r>
            <w:r>
              <w:rPr>
                <w:sz w:val="20"/>
              </w:rPr>
              <w:t>CEU</w:t>
            </w:r>
            <w:r>
              <w:rPr>
                <w:spacing w:val="-5"/>
                <w:sz w:val="20"/>
              </w:rPr>
              <w:t xml:space="preserve"> </w:t>
            </w:r>
            <w:r>
              <w:rPr>
                <w:sz w:val="20"/>
              </w:rPr>
              <w:t>credits,</w:t>
            </w:r>
            <w:r>
              <w:rPr>
                <w:spacing w:val="-5"/>
                <w:sz w:val="20"/>
              </w:rPr>
              <w:t xml:space="preserve"> </w:t>
            </w:r>
            <w:r>
              <w:rPr>
                <w:sz w:val="20"/>
              </w:rPr>
              <w:t>or</w:t>
            </w:r>
            <w:r>
              <w:rPr>
                <w:spacing w:val="-7"/>
                <w:sz w:val="20"/>
              </w:rPr>
              <w:t xml:space="preserve"> </w:t>
            </w:r>
            <w:r>
              <w:rPr>
                <w:sz w:val="20"/>
              </w:rPr>
              <w:t>clock</w:t>
            </w:r>
            <w:r>
              <w:rPr>
                <w:spacing w:val="-7"/>
                <w:sz w:val="20"/>
              </w:rPr>
              <w:t xml:space="preserve"> </w:t>
            </w:r>
            <w:r>
              <w:rPr>
                <w:sz w:val="20"/>
              </w:rPr>
              <w:t>hours,</w:t>
            </w:r>
            <w:r>
              <w:rPr>
                <w:spacing w:val="-5"/>
                <w:sz w:val="20"/>
              </w:rPr>
              <w:t xml:space="preserve"> </w:t>
            </w:r>
            <w:r>
              <w:rPr>
                <w:sz w:val="20"/>
              </w:rPr>
              <w:t>or</w:t>
            </w:r>
            <w:r>
              <w:rPr>
                <w:spacing w:val="-5"/>
                <w:sz w:val="20"/>
              </w:rPr>
              <w:t xml:space="preserve"> </w:t>
            </w:r>
            <w:r>
              <w:rPr>
                <w:sz w:val="20"/>
              </w:rPr>
              <w:t>contact hours in content or job/skill related area* completed within or after</w:t>
            </w:r>
            <w:r>
              <w:rPr>
                <w:spacing w:val="-6"/>
                <w:sz w:val="20"/>
              </w:rPr>
              <w:t xml:space="preserve"> </w:t>
            </w:r>
            <w:r>
              <w:rPr>
                <w:sz w:val="20"/>
              </w:rPr>
              <w:t>the</w:t>
            </w:r>
            <w:r>
              <w:rPr>
                <w:spacing w:val="-6"/>
                <w:sz w:val="20"/>
              </w:rPr>
              <w:t xml:space="preserve"> </w:t>
            </w:r>
            <w:r>
              <w:rPr>
                <w:sz w:val="20"/>
              </w:rPr>
              <w:t>most</w:t>
            </w:r>
            <w:r>
              <w:rPr>
                <w:spacing w:val="-7"/>
                <w:sz w:val="20"/>
              </w:rPr>
              <w:t xml:space="preserve"> </w:t>
            </w:r>
            <w:r>
              <w:rPr>
                <w:sz w:val="20"/>
              </w:rPr>
              <w:t>previous</w:t>
            </w:r>
            <w:r>
              <w:rPr>
                <w:spacing w:val="-7"/>
                <w:sz w:val="20"/>
              </w:rPr>
              <w:t xml:space="preserve"> </w:t>
            </w:r>
            <w:r>
              <w:rPr>
                <w:sz w:val="20"/>
              </w:rPr>
              <w:t>renewal</w:t>
            </w:r>
            <w:r>
              <w:rPr>
                <w:spacing w:val="-7"/>
                <w:sz w:val="20"/>
              </w:rPr>
              <w:t xml:space="preserve"> </w:t>
            </w:r>
            <w:r>
              <w:rPr>
                <w:sz w:val="20"/>
              </w:rPr>
              <w:t>cycle.</w:t>
            </w:r>
            <w:r>
              <w:rPr>
                <w:spacing w:val="-6"/>
                <w:sz w:val="20"/>
              </w:rPr>
              <w:t xml:space="preserve"> </w:t>
            </w:r>
            <w:r>
              <w:rPr>
                <w:sz w:val="20"/>
              </w:rPr>
              <w:t>The</w:t>
            </w:r>
            <w:r>
              <w:rPr>
                <w:spacing w:val="-8"/>
                <w:sz w:val="20"/>
              </w:rPr>
              <w:t xml:space="preserve"> </w:t>
            </w:r>
            <w:r>
              <w:rPr>
                <w:sz w:val="20"/>
              </w:rPr>
              <w:t>appropriate</w:t>
            </w:r>
            <w:r>
              <w:rPr>
                <w:spacing w:val="-9"/>
                <w:sz w:val="20"/>
              </w:rPr>
              <w:t xml:space="preserve"> </w:t>
            </w:r>
            <w:r>
              <w:rPr>
                <w:sz w:val="20"/>
              </w:rPr>
              <w:t>number</w:t>
            </w:r>
            <w:r>
              <w:rPr>
                <w:spacing w:val="-6"/>
                <w:sz w:val="20"/>
              </w:rPr>
              <w:t xml:space="preserve"> </w:t>
            </w:r>
            <w:r>
              <w:rPr>
                <w:sz w:val="20"/>
              </w:rPr>
              <w:t>of semester hours</w:t>
            </w:r>
            <w:r>
              <w:rPr>
                <w:spacing w:val="-1"/>
                <w:sz w:val="20"/>
              </w:rPr>
              <w:t xml:space="preserve"> </w:t>
            </w:r>
            <w:r>
              <w:rPr>
                <w:sz w:val="20"/>
              </w:rPr>
              <w:t>of course work</w:t>
            </w:r>
            <w:r>
              <w:rPr>
                <w:spacing w:val="-2"/>
                <w:sz w:val="20"/>
              </w:rPr>
              <w:t xml:space="preserve"> </w:t>
            </w:r>
            <w:r>
              <w:rPr>
                <w:sz w:val="20"/>
              </w:rPr>
              <w:t>(with a grade</w:t>
            </w:r>
            <w:r>
              <w:rPr>
                <w:spacing w:val="-3"/>
                <w:sz w:val="20"/>
              </w:rPr>
              <w:t xml:space="preserve"> </w:t>
            </w:r>
            <w:r>
              <w:rPr>
                <w:sz w:val="20"/>
              </w:rPr>
              <w:t>of “C” or</w:t>
            </w:r>
            <w:r>
              <w:rPr>
                <w:spacing w:val="-2"/>
                <w:sz w:val="20"/>
              </w:rPr>
              <w:t xml:space="preserve"> </w:t>
            </w:r>
            <w:r>
              <w:rPr>
                <w:sz w:val="20"/>
              </w:rPr>
              <w:t>higher) or CEU credits, or clock hours, or contact hours shall be based on the</w:t>
            </w:r>
            <w:r>
              <w:rPr>
                <w:spacing w:val="-13"/>
                <w:sz w:val="20"/>
              </w:rPr>
              <w:t xml:space="preserve"> </w:t>
            </w:r>
            <w:r>
              <w:rPr>
                <w:sz w:val="20"/>
              </w:rPr>
              <w:t>Class</w:t>
            </w:r>
            <w:r>
              <w:rPr>
                <w:spacing w:val="-12"/>
                <w:sz w:val="20"/>
              </w:rPr>
              <w:t xml:space="preserve"> </w:t>
            </w:r>
            <w:r>
              <w:rPr>
                <w:sz w:val="20"/>
              </w:rPr>
              <w:t>Level</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most</w:t>
            </w:r>
            <w:r>
              <w:rPr>
                <w:spacing w:val="-12"/>
                <w:sz w:val="20"/>
              </w:rPr>
              <w:t xml:space="preserve"> </w:t>
            </w:r>
            <w:r>
              <w:rPr>
                <w:sz w:val="20"/>
              </w:rPr>
              <w:t>previously</w:t>
            </w:r>
            <w:r>
              <w:rPr>
                <w:spacing w:val="-13"/>
                <w:sz w:val="20"/>
              </w:rPr>
              <w:t xml:space="preserve"> </w:t>
            </w:r>
            <w:r>
              <w:rPr>
                <w:sz w:val="20"/>
              </w:rPr>
              <w:t>expired</w:t>
            </w:r>
            <w:r>
              <w:rPr>
                <w:spacing w:val="-12"/>
                <w:sz w:val="20"/>
              </w:rPr>
              <w:t xml:space="preserve"> </w:t>
            </w:r>
            <w:r>
              <w:rPr>
                <w:sz w:val="20"/>
              </w:rPr>
              <w:t>standard</w:t>
            </w:r>
            <w:r>
              <w:rPr>
                <w:spacing w:val="-13"/>
                <w:sz w:val="20"/>
              </w:rPr>
              <w:t xml:space="preserve"> </w:t>
            </w:r>
            <w:r>
              <w:rPr>
                <w:sz w:val="20"/>
              </w:rPr>
              <w:t>renewable five-year license.</w:t>
            </w:r>
          </w:p>
        </w:tc>
        <w:tc>
          <w:tcPr>
            <w:tcW w:w="1164" w:type="dxa"/>
          </w:tcPr>
          <w:p w14:paraId="0AF952E2" w14:textId="77777777" w:rsidR="009A4DE7" w:rsidRDefault="009A4DE7" w:rsidP="002D17AE">
            <w:pPr>
              <w:pStyle w:val="TableParagraph"/>
              <w:spacing w:before="121"/>
              <w:ind w:left="107"/>
              <w:rPr>
                <w:sz w:val="20"/>
              </w:rPr>
            </w:pPr>
            <w:r>
              <w:rPr>
                <w:sz w:val="20"/>
              </w:rPr>
              <w:t xml:space="preserve">5 </w:t>
            </w:r>
            <w:r>
              <w:rPr>
                <w:spacing w:val="-2"/>
                <w:sz w:val="20"/>
              </w:rPr>
              <w:t>years</w:t>
            </w:r>
          </w:p>
        </w:tc>
      </w:tr>
      <w:tr w:rsidR="009A4DE7" w14:paraId="22BB7B7F" w14:textId="77777777" w:rsidTr="002D17AE">
        <w:trPr>
          <w:trHeight w:val="3520"/>
        </w:trPr>
        <w:tc>
          <w:tcPr>
            <w:tcW w:w="2448" w:type="dxa"/>
          </w:tcPr>
          <w:p w14:paraId="422CAAF2" w14:textId="77777777" w:rsidR="009A4DE7" w:rsidRDefault="009A4DE7" w:rsidP="002D17AE">
            <w:pPr>
              <w:pStyle w:val="TableParagraph"/>
              <w:spacing w:before="120"/>
              <w:ind w:left="107" w:right="93"/>
              <w:jc w:val="both"/>
              <w:rPr>
                <w:sz w:val="20"/>
              </w:rPr>
            </w:pPr>
            <w:r>
              <w:rPr>
                <w:sz w:val="20"/>
              </w:rPr>
              <w:t xml:space="preserve">Reinstatement of educator license held by an educator who Retired from a Mississippi public school </w:t>
            </w:r>
            <w:r>
              <w:rPr>
                <w:spacing w:val="-2"/>
                <w:sz w:val="20"/>
              </w:rPr>
              <w:t>system</w:t>
            </w:r>
          </w:p>
        </w:tc>
        <w:tc>
          <w:tcPr>
            <w:tcW w:w="5738" w:type="dxa"/>
          </w:tcPr>
          <w:p w14:paraId="46A6E320" w14:textId="77777777" w:rsidR="009A4DE7" w:rsidRDefault="009A4DE7" w:rsidP="002D17AE">
            <w:pPr>
              <w:pStyle w:val="TableParagraph"/>
              <w:numPr>
                <w:ilvl w:val="0"/>
                <w:numId w:val="17"/>
              </w:numPr>
              <w:tabs>
                <w:tab w:val="left" w:pos="413"/>
              </w:tabs>
              <w:spacing w:before="120"/>
              <w:ind w:left="413" w:hanging="306"/>
              <w:rPr>
                <w:sz w:val="20"/>
              </w:rPr>
            </w:pPr>
            <w:r>
              <w:rPr>
                <w:sz w:val="20"/>
              </w:rPr>
              <w:t>Completed</w:t>
            </w:r>
            <w:r>
              <w:rPr>
                <w:spacing w:val="-9"/>
                <w:sz w:val="20"/>
              </w:rPr>
              <w:t xml:space="preserve"> </w:t>
            </w:r>
            <w:r>
              <w:rPr>
                <w:sz w:val="20"/>
              </w:rPr>
              <w:t>application</w:t>
            </w:r>
            <w:r>
              <w:rPr>
                <w:spacing w:val="-11"/>
                <w:sz w:val="20"/>
              </w:rPr>
              <w:t xml:space="preserve"> </w:t>
            </w:r>
            <w:r>
              <w:rPr>
                <w:sz w:val="20"/>
              </w:rPr>
              <w:t>requesting</w:t>
            </w:r>
            <w:r>
              <w:rPr>
                <w:spacing w:val="-8"/>
                <w:sz w:val="20"/>
              </w:rPr>
              <w:t xml:space="preserve"> </w:t>
            </w:r>
            <w:r>
              <w:rPr>
                <w:spacing w:val="-2"/>
                <w:sz w:val="20"/>
              </w:rPr>
              <w:t>reinstatement</w:t>
            </w:r>
          </w:p>
          <w:p w14:paraId="0B641AF8" w14:textId="77777777" w:rsidR="009A4DE7" w:rsidRDefault="009A4DE7" w:rsidP="002D17AE">
            <w:pPr>
              <w:pStyle w:val="TableParagraph"/>
              <w:numPr>
                <w:ilvl w:val="0"/>
                <w:numId w:val="17"/>
              </w:numPr>
              <w:tabs>
                <w:tab w:val="left" w:pos="412"/>
                <w:tab w:val="left" w:pos="414"/>
              </w:tabs>
              <w:spacing w:before="120"/>
              <w:ind w:right="91"/>
              <w:jc w:val="both"/>
              <w:rPr>
                <w:sz w:val="20"/>
              </w:rPr>
            </w:pPr>
            <w:r>
              <w:rPr>
                <w:sz w:val="20"/>
              </w:rPr>
              <w:t xml:space="preserve">Official documentation of retirement from service in Mississippi public schools (Official letter shall be obtained from the Public Employees’ Retirement System of Mississippi by calling 1-800- 444-7377). The official letter must bear a date that reflects the current year the documentation is submitted for licensure </w:t>
            </w:r>
            <w:r>
              <w:rPr>
                <w:spacing w:val="-2"/>
                <w:sz w:val="20"/>
              </w:rPr>
              <w:t>reinstatement.</w:t>
            </w:r>
          </w:p>
        </w:tc>
        <w:tc>
          <w:tcPr>
            <w:tcW w:w="1164" w:type="dxa"/>
          </w:tcPr>
          <w:p w14:paraId="1A6B557E" w14:textId="77777777" w:rsidR="009A4DE7" w:rsidRDefault="009A4DE7" w:rsidP="002D17AE">
            <w:pPr>
              <w:pStyle w:val="TableParagraph"/>
              <w:spacing w:before="120"/>
              <w:ind w:left="108"/>
              <w:rPr>
                <w:sz w:val="20"/>
              </w:rPr>
            </w:pPr>
            <w:r>
              <w:rPr>
                <w:sz w:val="20"/>
              </w:rPr>
              <w:t xml:space="preserve">5 </w:t>
            </w:r>
            <w:r>
              <w:rPr>
                <w:spacing w:val="-2"/>
                <w:sz w:val="20"/>
              </w:rPr>
              <w:t>years</w:t>
            </w:r>
          </w:p>
        </w:tc>
      </w:tr>
    </w:tbl>
    <w:tbl>
      <w:tblPr>
        <w:tblStyle w:val="TableGrid1"/>
        <w:tblW w:w="0" w:type="auto"/>
        <w:tblLook w:val="04A0" w:firstRow="1" w:lastRow="0" w:firstColumn="1" w:lastColumn="0" w:noHBand="0" w:noVBand="1"/>
      </w:tblPr>
      <w:tblGrid>
        <w:gridCol w:w="9350"/>
      </w:tblGrid>
      <w:tr w:rsidR="00CE56F3" w:rsidRPr="00FA5794" w14:paraId="3D4F8566" w14:textId="77777777" w:rsidTr="00D3795A">
        <w:trPr>
          <w:trHeight w:val="710"/>
        </w:trPr>
        <w:tc>
          <w:tcPr>
            <w:tcW w:w="9350" w:type="dxa"/>
          </w:tcPr>
          <w:p w14:paraId="4280C5E5" w14:textId="77777777" w:rsidR="00CE56F3" w:rsidRPr="00FA5794" w:rsidRDefault="00CE56F3" w:rsidP="00FA5794">
            <w:pPr>
              <w:keepNext/>
              <w:widowControl w:val="0"/>
              <w:tabs>
                <w:tab w:val="left" w:pos="-1440"/>
                <w:tab w:val="left" w:pos="-720"/>
                <w:tab w:val="left" w:pos="0"/>
                <w:tab w:val="left" w:pos="330"/>
                <w:tab w:val="left" w:pos="870"/>
                <w:tab w:val="left" w:pos="2160"/>
              </w:tabs>
              <w:jc w:val="center"/>
              <w:outlineLvl w:val="0"/>
              <w:rPr>
                <w:b/>
              </w:rPr>
            </w:pPr>
            <w:r w:rsidRPr="00FA5794">
              <w:rPr>
                <w:i/>
              </w:rPr>
              <w:lastRenderedPageBreak/>
              <w:br w:type="page"/>
            </w:r>
            <w:bookmarkStart w:id="0" w:name="_Toc65106221"/>
            <w:bookmarkStart w:id="1" w:name="_Toc88555184"/>
            <w:r w:rsidRPr="00FA5794">
              <w:rPr>
                <w:b/>
              </w:rPr>
              <w:t>APPENDIX A:</w:t>
            </w:r>
            <w:bookmarkEnd w:id="0"/>
            <w:bookmarkEnd w:id="1"/>
          </w:p>
          <w:p w14:paraId="6134AFF7" w14:textId="77777777" w:rsidR="00CE56F3" w:rsidRPr="00FA5794" w:rsidRDefault="00CE56F3" w:rsidP="00FA5794">
            <w:pPr>
              <w:keepNext/>
              <w:widowControl w:val="0"/>
              <w:tabs>
                <w:tab w:val="left" w:pos="-1440"/>
                <w:tab w:val="left" w:pos="-720"/>
                <w:tab w:val="left" w:pos="0"/>
                <w:tab w:val="left" w:pos="330"/>
                <w:tab w:val="left" w:pos="870"/>
                <w:tab w:val="left" w:pos="2160"/>
              </w:tabs>
              <w:jc w:val="center"/>
              <w:outlineLvl w:val="0"/>
              <w:rPr>
                <w:i/>
              </w:rPr>
            </w:pPr>
            <w:bookmarkStart w:id="2" w:name="_Toc65106222"/>
            <w:bookmarkStart w:id="3" w:name="_Toc88555185"/>
            <w:r w:rsidRPr="00FA5794">
              <w:rPr>
                <w:b/>
              </w:rPr>
              <w:t>SUPPLEMENTAL ENDORSEMENTS ADDED TO A VALID MISSISSIPPI LICENSE</w:t>
            </w:r>
            <w:bookmarkEnd w:id="2"/>
            <w:bookmarkEnd w:id="3"/>
          </w:p>
        </w:tc>
      </w:tr>
    </w:tbl>
    <w:p w14:paraId="2EBD7EC2" w14:textId="77777777" w:rsidR="00CE56F3" w:rsidRPr="00FA5794" w:rsidRDefault="00CE56F3" w:rsidP="00FA5794">
      <w:pPr>
        <w:jc w:val="center"/>
        <w:rPr>
          <w:b/>
          <w:sz w:val="20"/>
          <w:szCs w:val="20"/>
          <w:u w:val="single"/>
        </w:rPr>
      </w:pPr>
    </w:p>
    <w:p w14:paraId="36B4B71D" w14:textId="77777777" w:rsidR="00CE56F3" w:rsidRPr="00FA5794" w:rsidRDefault="00CE56F3" w:rsidP="00FA5794">
      <w:pPr>
        <w:jc w:val="center"/>
        <w:rPr>
          <w:b/>
          <w:sz w:val="20"/>
          <w:szCs w:val="20"/>
          <w:u w:val="single"/>
        </w:rPr>
      </w:pPr>
      <w:r w:rsidRPr="00FA5794">
        <w:rPr>
          <w:b/>
          <w:sz w:val="20"/>
          <w:szCs w:val="20"/>
          <w:u w:val="single"/>
        </w:rPr>
        <w:t>Supplemental Endorsements that may be Added to a Three-Year or Five-Year License by obtaining a passing score on the appropriate Praxis Subject Assessment</w:t>
      </w:r>
    </w:p>
    <w:p w14:paraId="4DE196D2" w14:textId="77777777" w:rsidR="00CE56F3" w:rsidRPr="00FA5794" w:rsidRDefault="00CE56F3" w:rsidP="00FA5794">
      <w:pPr>
        <w:jc w:val="both"/>
        <w:rPr>
          <w:b/>
          <w:sz w:val="20"/>
          <w:szCs w:val="20"/>
        </w:rPr>
      </w:pPr>
    </w:p>
    <w:p w14:paraId="6263D479" w14:textId="77777777" w:rsidR="00CE56F3" w:rsidRPr="00FA5794" w:rsidRDefault="00CE56F3" w:rsidP="00FA5794">
      <w:pPr>
        <w:keepNext/>
        <w:keepLines/>
        <w:ind w:left="1440" w:hanging="1440"/>
        <w:jc w:val="both"/>
        <w:rPr>
          <w:b/>
          <w:sz w:val="20"/>
          <w:szCs w:val="20"/>
        </w:rPr>
      </w:pPr>
      <w:r w:rsidRPr="00FA5794">
        <w:rPr>
          <w:b/>
          <w:sz w:val="20"/>
          <w:szCs w:val="20"/>
          <w:u w:val="single"/>
        </w:rPr>
        <w:t>CODE</w:t>
      </w:r>
      <w:r w:rsidRPr="00FA5794">
        <w:rPr>
          <w:b/>
          <w:sz w:val="20"/>
          <w:szCs w:val="20"/>
        </w:rPr>
        <w:tab/>
      </w:r>
      <w:r w:rsidRPr="00FA5794">
        <w:rPr>
          <w:b/>
          <w:sz w:val="20"/>
          <w:szCs w:val="20"/>
          <w:u w:val="single"/>
        </w:rPr>
        <w:t>AREA</w:t>
      </w:r>
    </w:p>
    <w:p w14:paraId="2ADB0C29" w14:textId="77777777" w:rsidR="00CE56F3" w:rsidRPr="00FA5794" w:rsidRDefault="00CE56F3" w:rsidP="00FA5794">
      <w:pPr>
        <w:keepNext/>
        <w:keepLines/>
        <w:tabs>
          <w:tab w:val="left" w:pos="-990"/>
        </w:tabs>
        <w:ind w:left="1440" w:hanging="1440"/>
        <w:jc w:val="both"/>
        <w:rPr>
          <w:sz w:val="20"/>
          <w:szCs w:val="20"/>
        </w:rPr>
      </w:pPr>
      <w:r w:rsidRPr="00FA5794">
        <w:rPr>
          <w:sz w:val="20"/>
          <w:szCs w:val="20"/>
        </w:rPr>
        <w:t>155</w:t>
      </w:r>
      <w:r w:rsidRPr="00FA5794">
        <w:rPr>
          <w:sz w:val="20"/>
          <w:szCs w:val="20"/>
        </w:rPr>
        <w:tab/>
        <w:t>Algebra I (7-12)</w:t>
      </w:r>
    </w:p>
    <w:p w14:paraId="306E5172" w14:textId="77777777" w:rsidR="00CE56F3" w:rsidRPr="00FA5794" w:rsidRDefault="00CE56F3" w:rsidP="00FA5794">
      <w:pPr>
        <w:keepNext/>
        <w:keepLines/>
        <w:tabs>
          <w:tab w:val="left" w:pos="-990"/>
        </w:tabs>
        <w:ind w:left="1440" w:hanging="1440"/>
        <w:jc w:val="both"/>
        <w:rPr>
          <w:sz w:val="20"/>
          <w:szCs w:val="20"/>
        </w:rPr>
      </w:pPr>
      <w:r w:rsidRPr="00FA5794">
        <w:rPr>
          <w:sz w:val="20"/>
          <w:szCs w:val="20"/>
        </w:rPr>
        <w:t xml:space="preserve">102 </w:t>
      </w:r>
      <w:r w:rsidRPr="00FA5794">
        <w:rPr>
          <w:sz w:val="20"/>
          <w:szCs w:val="20"/>
        </w:rPr>
        <w:tab/>
        <w:t>Art Education (K-12)</w:t>
      </w:r>
    </w:p>
    <w:p w14:paraId="13374002" w14:textId="77777777" w:rsidR="00CE56F3" w:rsidRPr="00FA5794" w:rsidRDefault="00CE56F3" w:rsidP="00FA5794">
      <w:pPr>
        <w:keepNext/>
        <w:keepLines/>
        <w:tabs>
          <w:tab w:val="left" w:pos="-990"/>
        </w:tabs>
        <w:ind w:left="1440" w:hanging="1440"/>
        <w:jc w:val="both"/>
        <w:rPr>
          <w:sz w:val="20"/>
          <w:szCs w:val="20"/>
        </w:rPr>
      </w:pPr>
      <w:r w:rsidRPr="00FA5794">
        <w:rPr>
          <w:sz w:val="20"/>
          <w:szCs w:val="20"/>
        </w:rPr>
        <w:t>181</w:t>
      </w:r>
      <w:r w:rsidRPr="00FA5794">
        <w:rPr>
          <w:sz w:val="20"/>
          <w:szCs w:val="20"/>
        </w:rPr>
        <w:tab/>
        <w:t>Biology Education (7-12)</w:t>
      </w:r>
    </w:p>
    <w:p w14:paraId="499F4C0A" w14:textId="77777777" w:rsidR="00CE56F3" w:rsidRPr="00FA5794" w:rsidRDefault="00CE56F3" w:rsidP="00FA5794">
      <w:pPr>
        <w:keepNext/>
        <w:keepLines/>
        <w:tabs>
          <w:tab w:val="left" w:pos="-990"/>
        </w:tabs>
        <w:ind w:left="1440" w:hanging="1440"/>
        <w:jc w:val="both"/>
        <w:rPr>
          <w:sz w:val="20"/>
          <w:szCs w:val="20"/>
        </w:rPr>
      </w:pPr>
      <w:r w:rsidRPr="00FA5794">
        <w:rPr>
          <w:sz w:val="20"/>
          <w:szCs w:val="20"/>
        </w:rPr>
        <w:t>105</w:t>
      </w:r>
      <w:r w:rsidRPr="00FA5794">
        <w:rPr>
          <w:sz w:val="20"/>
          <w:szCs w:val="20"/>
        </w:rPr>
        <w:tab/>
        <w:t>Business Education (7-12)</w:t>
      </w:r>
    </w:p>
    <w:p w14:paraId="7F350820" w14:textId="77777777" w:rsidR="00CE56F3" w:rsidRPr="00FA5794" w:rsidRDefault="00CE56F3" w:rsidP="00CE56F3">
      <w:pPr>
        <w:keepNext/>
        <w:keepLines/>
        <w:numPr>
          <w:ilvl w:val="0"/>
          <w:numId w:val="128"/>
        </w:numPr>
        <w:tabs>
          <w:tab w:val="left" w:pos="-990"/>
        </w:tabs>
        <w:autoSpaceDE/>
        <w:autoSpaceDN/>
        <w:ind w:left="1440" w:hanging="1440"/>
        <w:jc w:val="both"/>
        <w:rPr>
          <w:sz w:val="20"/>
          <w:szCs w:val="20"/>
        </w:rPr>
      </w:pPr>
      <w:r w:rsidRPr="00FA5794">
        <w:rPr>
          <w:sz w:val="20"/>
          <w:szCs w:val="20"/>
        </w:rPr>
        <w:t xml:space="preserve"> </w:t>
      </w:r>
      <w:r w:rsidRPr="00FA5794">
        <w:rPr>
          <w:sz w:val="20"/>
          <w:szCs w:val="20"/>
        </w:rPr>
        <w:tab/>
        <w:t>Chemistry (7-12)</w:t>
      </w:r>
    </w:p>
    <w:p w14:paraId="3085B46E" w14:textId="77777777" w:rsidR="00CE56F3" w:rsidRPr="00FA5794" w:rsidRDefault="00CE56F3" w:rsidP="00FA5794">
      <w:pPr>
        <w:keepNext/>
        <w:keepLines/>
        <w:tabs>
          <w:tab w:val="left" w:pos="-990"/>
        </w:tabs>
        <w:jc w:val="both"/>
        <w:rPr>
          <w:sz w:val="20"/>
          <w:szCs w:val="20"/>
        </w:rPr>
      </w:pPr>
      <w:r w:rsidRPr="00FA5794">
        <w:rPr>
          <w:sz w:val="20"/>
          <w:szCs w:val="20"/>
        </w:rPr>
        <w:t>153</w:t>
      </w:r>
      <w:r w:rsidRPr="00FA5794">
        <w:rPr>
          <w:sz w:val="20"/>
          <w:szCs w:val="20"/>
        </w:rPr>
        <w:tab/>
      </w:r>
      <w:r w:rsidRPr="00FA5794">
        <w:rPr>
          <w:sz w:val="20"/>
          <w:szCs w:val="20"/>
        </w:rPr>
        <w:tab/>
        <w:t>Child Development* (PreK-K)</w:t>
      </w:r>
    </w:p>
    <w:p w14:paraId="14679CBB" w14:textId="77777777" w:rsidR="00CE56F3" w:rsidRPr="00FA5794" w:rsidRDefault="00CE56F3" w:rsidP="00FA5794">
      <w:pPr>
        <w:keepNext/>
        <w:keepLines/>
        <w:tabs>
          <w:tab w:val="left" w:pos="-990"/>
        </w:tabs>
        <w:jc w:val="both"/>
        <w:rPr>
          <w:sz w:val="20"/>
          <w:szCs w:val="20"/>
        </w:rPr>
      </w:pPr>
      <w:r w:rsidRPr="00FA5794">
        <w:rPr>
          <w:sz w:val="20"/>
          <w:szCs w:val="20"/>
        </w:rPr>
        <w:t>933</w:t>
      </w:r>
      <w:r w:rsidRPr="00FA5794">
        <w:rPr>
          <w:sz w:val="20"/>
          <w:szCs w:val="20"/>
        </w:rPr>
        <w:tab/>
      </w:r>
      <w:r w:rsidRPr="00FA5794">
        <w:rPr>
          <w:sz w:val="20"/>
          <w:szCs w:val="20"/>
        </w:rPr>
        <w:tab/>
        <w:t xml:space="preserve">Computer Science** (7-12) </w:t>
      </w:r>
    </w:p>
    <w:p w14:paraId="65F47152" w14:textId="77777777" w:rsidR="00CE56F3" w:rsidRPr="00FA5794" w:rsidRDefault="00CE56F3" w:rsidP="00FA5794">
      <w:pPr>
        <w:keepNext/>
        <w:keepLines/>
        <w:tabs>
          <w:tab w:val="left" w:pos="-990"/>
        </w:tabs>
        <w:ind w:left="1440" w:hanging="1440"/>
        <w:jc w:val="both"/>
        <w:rPr>
          <w:sz w:val="20"/>
          <w:szCs w:val="20"/>
        </w:rPr>
      </w:pPr>
      <w:r w:rsidRPr="00FA5794">
        <w:rPr>
          <w:sz w:val="20"/>
          <w:szCs w:val="20"/>
        </w:rPr>
        <w:t xml:space="preserve">193 </w:t>
      </w:r>
      <w:r w:rsidRPr="00FA5794">
        <w:rPr>
          <w:sz w:val="20"/>
          <w:szCs w:val="20"/>
        </w:rPr>
        <w:tab/>
        <w:t>Economics (7-12)</w:t>
      </w:r>
    </w:p>
    <w:p w14:paraId="6DAC4A40" w14:textId="77777777" w:rsidR="00CE56F3" w:rsidRPr="00FA5794" w:rsidRDefault="00CE56F3" w:rsidP="00FA5794">
      <w:pPr>
        <w:keepNext/>
        <w:keepLines/>
        <w:tabs>
          <w:tab w:val="left" w:pos="-990"/>
        </w:tabs>
        <w:ind w:left="1440" w:hanging="1440"/>
        <w:jc w:val="both"/>
        <w:rPr>
          <w:sz w:val="20"/>
          <w:szCs w:val="20"/>
        </w:rPr>
      </w:pPr>
      <w:r w:rsidRPr="00FA5794">
        <w:rPr>
          <w:sz w:val="20"/>
          <w:szCs w:val="20"/>
        </w:rPr>
        <w:t>119</w:t>
      </w:r>
      <w:r w:rsidRPr="00FA5794">
        <w:rPr>
          <w:sz w:val="20"/>
          <w:szCs w:val="20"/>
        </w:rPr>
        <w:tab/>
        <w:t>English (7-12)</w:t>
      </w:r>
    </w:p>
    <w:p w14:paraId="05A975EF" w14:textId="77777777" w:rsidR="00CE56F3" w:rsidRPr="00FA5794" w:rsidRDefault="00CE56F3" w:rsidP="00FA5794">
      <w:pPr>
        <w:keepNext/>
        <w:keepLines/>
        <w:tabs>
          <w:tab w:val="left" w:pos="-990"/>
        </w:tabs>
        <w:ind w:left="1440" w:hanging="1440"/>
        <w:jc w:val="both"/>
        <w:rPr>
          <w:sz w:val="20"/>
          <w:szCs w:val="20"/>
        </w:rPr>
      </w:pPr>
      <w:r w:rsidRPr="00FA5794">
        <w:rPr>
          <w:sz w:val="20"/>
          <w:szCs w:val="20"/>
        </w:rPr>
        <w:t xml:space="preserve">177                  </w:t>
      </w:r>
      <w:r>
        <w:rPr>
          <w:sz w:val="20"/>
          <w:szCs w:val="20"/>
        </w:rPr>
        <w:tab/>
      </w:r>
      <w:r w:rsidRPr="00FA5794">
        <w:rPr>
          <w:sz w:val="20"/>
          <w:szCs w:val="20"/>
        </w:rPr>
        <w:t>English as a Second Languages (K-12)</w:t>
      </w:r>
    </w:p>
    <w:p w14:paraId="511E0EE4" w14:textId="77777777" w:rsidR="00CE56F3" w:rsidRPr="00FA5794" w:rsidRDefault="00CE56F3" w:rsidP="00CE56F3">
      <w:pPr>
        <w:keepNext/>
        <w:keepLines/>
        <w:numPr>
          <w:ilvl w:val="0"/>
          <w:numId w:val="129"/>
        </w:numPr>
        <w:tabs>
          <w:tab w:val="left" w:pos="-990"/>
        </w:tabs>
        <w:autoSpaceDE/>
        <w:autoSpaceDN/>
        <w:ind w:left="1440" w:hanging="1440"/>
        <w:jc w:val="both"/>
        <w:rPr>
          <w:sz w:val="20"/>
          <w:szCs w:val="20"/>
        </w:rPr>
      </w:pPr>
      <w:r w:rsidRPr="00FA5794">
        <w:rPr>
          <w:sz w:val="20"/>
          <w:szCs w:val="20"/>
        </w:rPr>
        <w:t xml:space="preserve">   </w:t>
      </w:r>
      <w:r>
        <w:rPr>
          <w:sz w:val="20"/>
          <w:szCs w:val="20"/>
        </w:rPr>
        <w:tab/>
      </w:r>
      <w:r w:rsidRPr="00FA5794">
        <w:rPr>
          <w:sz w:val="20"/>
          <w:szCs w:val="20"/>
        </w:rPr>
        <w:t>French (K-12)</w:t>
      </w:r>
    </w:p>
    <w:p w14:paraId="092E1C18" w14:textId="77777777" w:rsidR="00CE56F3" w:rsidRPr="00FA5794" w:rsidRDefault="00CE56F3" w:rsidP="00FA5794">
      <w:pPr>
        <w:keepNext/>
        <w:keepLines/>
        <w:tabs>
          <w:tab w:val="left" w:pos="-990"/>
        </w:tabs>
        <w:ind w:left="1440" w:hanging="1440"/>
        <w:jc w:val="both"/>
        <w:rPr>
          <w:sz w:val="20"/>
          <w:szCs w:val="20"/>
        </w:rPr>
      </w:pPr>
      <w:r w:rsidRPr="00FA5794">
        <w:rPr>
          <w:sz w:val="20"/>
          <w:szCs w:val="20"/>
        </w:rPr>
        <w:t>132</w:t>
      </w:r>
      <w:r>
        <w:rPr>
          <w:sz w:val="20"/>
          <w:szCs w:val="20"/>
        </w:rPr>
        <w:tab/>
      </w:r>
      <w:r w:rsidRPr="00FA5794">
        <w:rPr>
          <w:sz w:val="20"/>
          <w:szCs w:val="20"/>
        </w:rPr>
        <w:t>Chinese (Mandarin) (K-12)</w:t>
      </w:r>
    </w:p>
    <w:p w14:paraId="48F88156" w14:textId="77777777" w:rsidR="00CE56F3" w:rsidRPr="00FA5794" w:rsidRDefault="00CE56F3" w:rsidP="00FA5794">
      <w:pPr>
        <w:keepNext/>
        <w:keepLines/>
        <w:tabs>
          <w:tab w:val="left" w:pos="-990"/>
        </w:tabs>
        <w:ind w:left="1440" w:hanging="1440"/>
        <w:jc w:val="both"/>
        <w:rPr>
          <w:sz w:val="20"/>
          <w:szCs w:val="20"/>
        </w:rPr>
      </w:pPr>
      <w:r w:rsidRPr="00FA5794">
        <w:rPr>
          <w:sz w:val="20"/>
          <w:szCs w:val="20"/>
        </w:rPr>
        <w:t>156</w:t>
      </w:r>
      <w:r w:rsidRPr="00FA5794">
        <w:rPr>
          <w:sz w:val="20"/>
          <w:szCs w:val="20"/>
        </w:rPr>
        <w:tab/>
        <w:t>Geometry (7-12)</w:t>
      </w:r>
    </w:p>
    <w:p w14:paraId="00869810" w14:textId="77777777" w:rsidR="00CE56F3" w:rsidRPr="00FA5794" w:rsidRDefault="00CE56F3" w:rsidP="00FA5794">
      <w:pPr>
        <w:keepNext/>
        <w:keepLines/>
        <w:tabs>
          <w:tab w:val="left" w:pos="-990"/>
        </w:tabs>
        <w:ind w:left="1440" w:hanging="1440"/>
        <w:jc w:val="both"/>
        <w:rPr>
          <w:sz w:val="20"/>
          <w:szCs w:val="20"/>
        </w:rPr>
      </w:pPr>
      <w:r w:rsidRPr="00FA5794">
        <w:rPr>
          <w:sz w:val="20"/>
          <w:szCs w:val="20"/>
        </w:rPr>
        <w:t>134</w:t>
      </w:r>
      <w:r w:rsidRPr="00FA5794">
        <w:rPr>
          <w:sz w:val="20"/>
          <w:szCs w:val="20"/>
        </w:rPr>
        <w:tab/>
        <w:t>German (K-12)</w:t>
      </w:r>
    </w:p>
    <w:p w14:paraId="46844CCB" w14:textId="77777777" w:rsidR="00CE56F3" w:rsidRPr="001227BF" w:rsidRDefault="00CE56F3" w:rsidP="00FA5794">
      <w:pPr>
        <w:keepNext/>
        <w:keepLines/>
        <w:tabs>
          <w:tab w:val="left" w:pos="-990"/>
        </w:tabs>
        <w:ind w:left="1440" w:hanging="1440"/>
        <w:jc w:val="both"/>
        <w:rPr>
          <w:color w:val="FF0000"/>
          <w:sz w:val="20"/>
          <w:szCs w:val="20"/>
        </w:rPr>
      </w:pPr>
      <w:r w:rsidRPr="001227BF">
        <w:rPr>
          <w:sz w:val="20"/>
          <w:szCs w:val="20"/>
        </w:rPr>
        <w:t>207</w:t>
      </w:r>
      <w:r w:rsidRPr="001227BF">
        <w:rPr>
          <w:sz w:val="20"/>
          <w:szCs w:val="20"/>
        </w:rPr>
        <w:tab/>
        <w:t>Gifted (K-12)</w:t>
      </w:r>
    </w:p>
    <w:p w14:paraId="5C82DD50" w14:textId="77777777" w:rsidR="00CE56F3" w:rsidRPr="00FA5794" w:rsidRDefault="00CE56F3" w:rsidP="00FA5794">
      <w:pPr>
        <w:keepNext/>
        <w:keepLines/>
        <w:tabs>
          <w:tab w:val="left" w:pos="-990"/>
        </w:tabs>
        <w:ind w:left="1440" w:hanging="1440"/>
        <w:jc w:val="both"/>
        <w:rPr>
          <w:sz w:val="20"/>
          <w:szCs w:val="20"/>
        </w:rPr>
      </w:pPr>
      <w:r w:rsidRPr="00FA5794">
        <w:rPr>
          <w:sz w:val="20"/>
          <w:szCs w:val="20"/>
        </w:rPr>
        <w:t xml:space="preserve">143 </w:t>
      </w:r>
      <w:r w:rsidRPr="00FA5794">
        <w:rPr>
          <w:sz w:val="20"/>
          <w:szCs w:val="20"/>
        </w:rPr>
        <w:tab/>
        <w:t>Health Education (K-12)</w:t>
      </w:r>
    </w:p>
    <w:p w14:paraId="23713C00" w14:textId="77777777" w:rsidR="00CE56F3" w:rsidRPr="00FA5794" w:rsidRDefault="00CE56F3" w:rsidP="00FA5794">
      <w:pPr>
        <w:keepNext/>
        <w:keepLines/>
        <w:tabs>
          <w:tab w:val="left" w:pos="-990"/>
        </w:tabs>
        <w:ind w:left="1440" w:hanging="1440"/>
        <w:jc w:val="both"/>
        <w:rPr>
          <w:sz w:val="20"/>
          <w:szCs w:val="20"/>
        </w:rPr>
      </w:pPr>
      <w:r w:rsidRPr="00FA5794">
        <w:rPr>
          <w:sz w:val="20"/>
          <w:szCs w:val="20"/>
        </w:rPr>
        <w:t>208</w:t>
      </w:r>
      <w:r w:rsidRPr="00FA5794">
        <w:rPr>
          <w:sz w:val="20"/>
          <w:szCs w:val="20"/>
        </w:rPr>
        <w:tab/>
        <w:t>Hearing Disability (K-12)</w:t>
      </w:r>
    </w:p>
    <w:p w14:paraId="4A17A218" w14:textId="77777777" w:rsidR="00CE56F3" w:rsidRPr="00FA5794" w:rsidRDefault="00CE56F3" w:rsidP="00CE56F3">
      <w:pPr>
        <w:keepNext/>
        <w:keepLines/>
        <w:numPr>
          <w:ilvl w:val="0"/>
          <w:numId w:val="130"/>
        </w:numPr>
        <w:tabs>
          <w:tab w:val="left" w:pos="-990"/>
        </w:tabs>
        <w:autoSpaceDE/>
        <w:autoSpaceDN/>
        <w:ind w:left="1440" w:hanging="1440"/>
        <w:jc w:val="both"/>
        <w:rPr>
          <w:sz w:val="20"/>
          <w:szCs w:val="20"/>
        </w:rPr>
      </w:pPr>
      <w:r w:rsidRPr="00FA5794">
        <w:rPr>
          <w:sz w:val="20"/>
          <w:szCs w:val="20"/>
        </w:rPr>
        <w:t xml:space="preserve">   </w:t>
      </w:r>
      <w:r>
        <w:rPr>
          <w:sz w:val="20"/>
          <w:szCs w:val="20"/>
        </w:rPr>
        <w:tab/>
      </w:r>
      <w:r w:rsidRPr="00FA5794">
        <w:rPr>
          <w:sz w:val="20"/>
          <w:szCs w:val="20"/>
        </w:rPr>
        <w:t>Home Economics (7-12)</w:t>
      </w:r>
    </w:p>
    <w:p w14:paraId="07B2413F" w14:textId="77777777" w:rsidR="00CE56F3" w:rsidRPr="00AC0A87" w:rsidRDefault="00CE56F3" w:rsidP="00FA5794">
      <w:pPr>
        <w:keepNext/>
        <w:keepLines/>
        <w:tabs>
          <w:tab w:val="left" w:pos="-990"/>
        </w:tabs>
        <w:ind w:left="1440" w:hanging="1440"/>
        <w:jc w:val="both"/>
        <w:rPr>
          <w:sz w:val="20"/>
          <w:szCs w:val="20"/>
        </w:rPr>
      </w:pPr>
      <w:r w:rsidRPr="00AC0A87">
        <w:rPr>
          <w:sz w:val="20"/>
          <w:szCs w:val="20"/>
        </w:rPr>
        <w:t>TBD</w:t>
      </w:r>
      <w:r w:rsidRPr="00AC0A87">
        <w:rPr>
          <w:sz w:val="20"/>
          <w:szCs w:val="20"/>
        </w:rPr>
        <w:tab/>
        <w:t>Japanese (K-12)</w:t>
      </w:r>
    </w:p>
    <w:p w14:paraId="5C7DCF26" w14:textId="77777777" w:rsidR="00CE56F3" w:rsidRPr="00FA5794" w:rsidRDefault="00CE56F3" w:rsidP="00FA5794">
      <w:pPr>
        <w:keepNext/>
        <w:keepLines/>
        <w:tabs>
          <w:tab w:val="left" w:pos="-990"/>
        </w:tabs>
        <w:ind w:left="1440" w:hanging="1440"/>
        <w:jc w:val="both"/>
        <w:rPr>
          <w:sz w:val="20"/>
          <w:szCs w:val="20"/>
        </w:rPr>
      </w:pPr>
      <w:r w:rsidRPr="00FA5794">
        <w:rPr>
          <w:sz w:val="20"/>
          <w:szCs w:val="20"/>
        </w:rPr>
        <w:t>135</w:t>
      </w:r>
      <w:r>
        <w:rPr>
          <w:sz w:val="20"/>
          <w:szCs w:val="20"/>
        </w:rPr>
        <w:tab/>
      </w:r>
      <w:r w:rsidRPr="00FA5794">
        <w:rPr>
          <w:sz w:val="20"/>
          <w:szCs w:val="20"/>
        </w:rPr>
        <w:t>Latin (K-12)</w:t>
      </w:r>
    </w:p>
    <w:p w14:paraId="6180C6A9" w14:textId="77777777" w:rsidR="00CE56F3" w:rsidRPr="00FA5794" w:rsidRDefault="00CE56F3" w:rsidP="00CE56F3">
      <w:pPr>
        <w:keepNext/>
        <w:keepLines/>
        <w:numPr>
          <w:ilvl w:val="0"/>
          <w:numId w:val="131"/>
        </w:numPr>
        <w:tabs>
          <w:tab w:val="left" w:pos="-990"/>
        </w:tabs>
        <w:autoSpaceDE/>
        <w:autoSpaceDN/>
        <w:ind w:left="1440" w:hanging="1440"/>
        <w:jc w:val="both"/>
        <w:rPr>
          <w:sz w:val="20"/>
          <w:szCs w:val="20"/>
        </w:rPr>
      </w:pPr>
      <w:r w:rsidRPr="00FA5794">
        <w:rPr>
          <w:sz w:val="20"/>
          <w:szCs w:val="20"/>
        </w:rPr>
        <w:t xml:space="preserve">   </w:t>
      </w:r>
      <w:r>
        <w:rPr>
          <w:sz w:val="20"/>
          <w:szCs w:val="20"/>
        </w:rPr>
        <w:tab/>
      </w:r>
      <w:r w:rsidRPr="00FA5794">
        <w:rPr>
          <w:sz w:val="20"/>
          <w:szCs w:val="20"/>
        </w:rPr>
        <w:t>Library/Media (K-12)</w:t>
      </w:r>
    </w:p>
    <w:p w14:paraId="245223C7" w14:textId="77777777" w:rsidR="00CE56F3" w:rsidRPr="00FA5794" w:rsidRDefault="00CE56F3" w:rsidP="00FA5794">
      <w:pPr>
        <w:keepNext/>
        <w:keepLines/>
        <w:tabs>
          <w:tab w:val="left" w:pos="-990"/>
        </w:tabs>
        <w:ind w:left="1440" w:hanging="1440"/>
        <w:jc w:val="both"/>
        <w:rPr>
          <w:sz w:val="20"/>
          <w:szCs w:val="20"/>
        </w:rPr>
      </w:pPr>
      <w:r w:rsidRPr="00FA5794">
        <w:rPr>
          <w:sz w:val="20"/>
          <w:szCs w:val="20"/>
        </w:rPr>
        <w:t>318</w:t>
      </w:r>
      <w:r w:rsidRPr="00FA5794">
        <w:rPr>
          <w:sz w:val="20"/>
          <w:szCs w:val="20"/>
        </w:rPr>
        <w:tab/>
        <w:t>Marketing (7-12)</w:t>
      </w:r>
    </w:p>
    <w:p w14:paraId="7E334FB9" w14:textId="77777777" w:rsidR="00CE56F3" w:rsidRPr="00FA5794" w:rsidRDefault="00CE56F3" w:rsidP="00FA5794">
      <w:pPr>
        <w:keepNext/>
        <w:keepLines/>
        <w:tabs>
          <w:tab w:val="left" w:pos="-990"/>
        </w:tabs>
        <w:ind w:left="1440" w:hanging="1440"/>
        <w:jc w:val="both"/>
        <w:rPr>
          <w:sz w:val="20"/>
          <w:szCs w:val="20"/>
        </w:rPr>
      </w:pPr>
      <w:r w:rsidRPr="00FA5794">
        <w:rPr>
          <w:sz w:val="20"/>
          <w:szCs w:val="20"/>
        </w:rPr>
        <w:t>154</w:t>
      </w:r>
      <w:r w:rsidRPr="00FA5794">
        <w:rPr>
          <w:sz w:val="20"/>
          <w:szCs w:val="20"/>
        </w:rPr>
        <w:tab/>
        <w:t>Mathematics (7-12)</w:t>
      </w:r>
    </w:p>
    <w:p w14:paraId="11866286" w14:textId="77777777" w:rsidR="00CE56F3" w:rsidRPr="00FA5794" w:rsidRDefault="00CE56F3" w:rsidP="00FA5794">
      <w:pPr>
        <w:keepNext/>
        <w:keepLines/>
        <w:tabs>
          <w:tab w:val="left" w:pos="-990"/>
        </w:tabs>
        <w:ind w:left="1440" w:hanging="1440"/>
        <w:jc w:val="both"/>
        <w:rPr>
          <w:sz w:val="20"/>
          <w:szCs w:val="20"/>
        </w:rPr>
      </w:pPr>
      <w:r w:rsidRPr="00FA5794">
        <w:rPr>
          <w:sz w:val="20"/>
          <w:szCs w:val="20"/>
        </w:rPr>
        <w:t xml:space="preserve">901                  </w:t>
      </w:r>
      <w:r>
        <w:rPr>
          <w:sz w:val="20"/>
          <w:szCs w:val="20"/>
        </w:rPr>
        <w:tab/>
      </w:r>
      <w:r w:rsidRPr="00FA5794">
        <w:rPr>
          <w:sz w:val="20"/>
          <w:szCs w:val="20"/>
        </w:rPr>
        <w:t>Mathematics (7-8)</w:t>
      </w:r>
    </w:p>
    <w:p w14:paraId="6B7E5AF6" w14:textId="77777777" w:rsidR="00CE56F3" w:rsidRPr="00FA5794" w:rsidRDefault="00CE56F3" w:rsidP="00FA5794">
      <w:pPr>
        <w:keepNext/>
        <w:keepLines/>
        <w:tabs>
          <w:tab w:val="left" w:pos="-990"/>
        </w:tabs>
        <w:ind w:left="1440" w:hanging="1440"/>
        <w:jc w:val="both"/>
        <w:rPr>
          <w:sz w:val="20"/>
          <w:szCs w:val="20"/>
        </w:rPr>
      </w:pPr>
      <w:r w:rsidRPr="00FA5794">
        <w:rPr>
          <w:sz w:val="20"/>
          <w:szCs w:val="20"/>
        </w:rPr>
        <w:t xml:space="preserve">902                  </w:t>
      </w:r>
      <w:r>
        <w:rPr>
          <w:sz w:val="20"/>
          <w:szCs w:val="20"/>
        </w:rPr>
        <w:tab/>
      </w:r>
      <w:r w:rsidRPr="00FA5794">
        <w:rPr>
          <w:sz w:val="20"/>
          <w:szCs w:val="20"/>
        </w:rPr>
        <w:t>Language Arts (7-8)</w:t>
      </w:r>
    </w:p>
    <w:p w14:paraId="6974769E" w14:textId="77777777" w:rsidR="00CE56F3" w:rsidRPr="00FA5794" w:rsidRDefault="00CE56F3" w:rsidP="00FA5794">
      <w:pPr>
        <w:keepNext/>
        <w:keepLines/>
        <w:tabs>
          <w:tab w:val="left" w:pos="-990"/>
        </w:tabs>
        <w:ind w:left="1440" w:hanging="1440"/>
        <w:jc w:val="both"/>
        <w:rPr>
          <w:sz w:val="20"/>
          <w:szCs w:val="20"/>
        </w:rPr>
      </w:pPr>
      <w:r w:rsidRPr="00FA5794">
        <w:rPr>
          <w:sz w:val="20"/>
          <w:szCs w:val="20"/>
        </w:rPr>
        <w:t xml:space="preserve">903                 </w:t>
      </w:r>
      <w:r w:rsidRPr="00FA5794">
        <w:rPr>
          <w:sz w:val="20"/>
          <w:szCs w:val="20"/>
        </w:rPr>
        <w:tab/>
        <w:t>Social Studies (7-8)</w:t>
      </w:r>
    </w:p>
    <w:p w14:paraId="33F770ED" w14:textId="77777777" w:rsidR="00CE56F3" w:rsidRPr="00FA5794" w:rsidRDefault="00CE56F3" w:rsidP="00FA5794">
      <w:pPr>
        <w:keepNext/>
        <w:keepLines/>
        <w:tabs>
          <w:tab w:val="left" w:pos="-990"/>
        </w:tabs>
        <w:ind w:left="1440" w:hanging="1440"/>
        <w:jc w:val="both"/>
        <w:rPr>
          <w:sz w:val="20"/>
          <w:szCs w:val="20"/>
        </w:rPr>
      </w:pPr>
      <w:r w:rsidRPr="00FA5794">
        <w:rPr>
          <w:sz w:val="20"/>
          <w:szCs w:val="20"/>
          <w:lang w:val="fr-FR"/>
        </w:rPr>
        <w:t xml:space="preserve">904                  </w:t>
      </w:r>
      <w:r>
        <w:rPr>
          <w:sz w:val="20"/>
          <w:szCs w:val="20"/>
          <w:lang w:val="fr-FR"/>
        </w:rPr>
        <w:tab/>
      </w:r>
      <w:r w:rsidRPr="00FA5794">
        <w:rPr>
          <w:sz w:val="20"/>
          <w:szCs w:val="20"/>
          <w:lang w:val="fr-FR"/>
        </w:rPr>
        <w:t>Science (7-8)</w:t>
      </w:r>
    </w:p>
    <w:p w14:paraId="36B412A8" w14:textId="77777777" w:rsidR="00CE56F3" w:rsidRPr="00FA5794" w:rsidRDefault="00CE56F3" w:rsidP="00FA5794">
      <w:pPr>
        <w:keepNext/>
        <w:keepLines/>
        <w:tabs>
          <w:tab w:val="left" w:pos="-990"/>
        </w:tabs>
        <w:ind w:left="1440" w:hanging="1440"/>
        <w:jc w:val="both"/>
        <w:rPr>
          <w:sz w:val="20"/>
          <w:szCs w:val="20"/>
        </w:rPr>
      </w:pPr>
      <w:r w:rsidRPr="00FA5794">
        <w:rPr>
          <w:sz w:val="20"/>
          <w:szCs w:val="20"/>
        </w:rPr>
        <w:t>166</w:t>
      </w:r>
      <w:r w:rsidRPr="00FA5794">
        <w:rPr>
          <w:sz w:val="20"/>
          <w:szCs w:val="20"/>
        </w:rPr>
        <w:tab/>
        <w:t>Music Education (K-12)</w:t>
      </w:r>
      <w:r w:rsidRPr="00FA5794">
        <w:rPr>
          <w:sz w:val="20"/>
          <w:szCs w:val="20"/>
        </w:rPr>
        <w:tab/>
      </w:r>
    </w:p>
    <w:p w14:paraId="353C99B6" w14:textId="77777777" w:rsidR="00CE56F3" w:rsidRPr="00FA5794" w:rsidRDefault="00CE56F3" w:rsidP="00FA5794">
      <w:pPr>
        <w:keepNext/>
        <w:keepLines/>
        <w:tabs>
          <w:tab w:val="left" w:pos="-990"/>
        </w:tabs>
        <w:ind w:left="1440" w:hanging="1440"/>
        <w:jc w:val="both"/>
        <w:rPr>
          <w:sz w:val="20"/>
          <w:szCs w:val="20"/>
        </w:rPr>
      </w:pPr>
      <w:r w:rsidRPr="00FA5794">
        <w:rPr>
          <w:sz w:val="20"/>
          <w:szCs w:val="20"/>
        </w:rPr>
        <w:t>144</w:t>
      </w:r>
      <w:r w:rsidRPr="00FA5794">
        <w:rPr>
          <w:sz w:val="20"/>
          <w:szCs w:val="20"/>
        </w:rPr>
        <w:tab/>
        <w:t>Physical Education (K-12)</w:t>
      </w:r>
    </w:p>
    <w:p w14:paraId="70E1BD6C" w14:textId="77777777" w:rsidR="00CE56F3" w:rsidRPr="00FA5794" w:rsidRDefault="00CE56F3" w:rsidP="00FA5794">
      <w:pPr>
        <w:keepNext/>
        <w:keepLines/>
        <w:tabs>
          <w:tab w:val="left" w:pos="-990"/>
        </w:tabs>
        <w:ind w:left="1440" w:hanging="1440"/>
        <w:jc w:val="both"/>
        <w:rPr>
          <w:sz w:val="20"/>
          <w:szCs w:val="20"/>
        </w:rPr>
      </w:pPr>
      <w:r w:rsidRPr="00FA5794">
        <w:rPr>
          <w:sz w:val="20"/>
          <w:szCs w:val="20"/>
        </w:rPr>
        <w:t>189</w:t>
      </w:r>
      <w:r w:rsidRPr="00FA5794">
        <w:rPr>
          <w:sz w:val="20"/>
          <w:szCs w:val="20"/>
        </w:rPr>
        <w:tab/>
        <w:t>Physics (7-12)</w:t>
      </w:r>
    </w:p>
    <w:p w14:paraId="1F2CBE10" w14:textId="77777777" w:rsidR="00CE56F3" w:rsidRPr="00FA5794" w:rsidRDefault="00CE56F3" w:rsidP="00FA5794">
      <w:pPr>
        <w:keepNext/>
        <w:keepLines/>
        <w:tabs>
          <w:tab w:val="left" w:pos="-990"/>
        </w:tabs>
        <w:ind w:left="1440" w:hanging="1440"/>
        <w:jc w:val="both"/>
        <w:rPr>
          <w:sz w:val="20"/>
          <w:szCs w:val="20"/>
        </w:rPr>
      </w:pPr>
      <w:r w:rsidRPr="00FA5794">
        <w:rPr>
          <w:sz w:val="20"/>
          <w:szCs w:val="20"/>
        </w:rPr>
        <w:t>192</w:t>
      </w:r>
      <w:r w:rsidRPr="00FA5794">
        <w:rPr>
          <w:sz w:val="20"/>
          <w:szCs w:val="20"/>
        </w:rPr>
        <w:tab/>
        <w:t>Social Studies (7-12)</w:t>
      </w:r>
    </w:p>
    <w:p w14:paraId="12843FF6" w14:textId="77777777" w:rsidR="00CE56F3" w:rsidRPr="00FA5794" w:rsidRDefault="00CE56F3" w:rsidP="00FA5794">
      <w:pPr>
        <w:keepNext/>
        <w:keepLines/>
        <w:tabs>
          <w:tab w:val="left" w:pos="-990"/>
        </w:tabs>
        <w:ind w:left="1440" w:hanging="1440"/>
        <w:jc w:val="both"/>
        <w:rPr>
          <w:sz w:val="20"/>
          <w:szCs w:val="20"/>
        </w:rPr>
      </w:pPr>
      <w:r w:rsidRPr="00FA5794">
        <w:rPr>
          <w:sz w:val="20"/>
          <w:szCs w:val="20"/>
        </w:rPr>
        <w:t>140</w:t>
      </w:r>
      <w:r w:rsidRPr="00FA5794">
        <w:rPr>
          <w:sz w:val="20"/>
          <w:szCs w:val="20"/>
        </w:rPr>
        <w:tab/>
        <w:t>Spanish (K-12)</w:t>
      </w:r>
    </w:p>
    <w:p w14:paraId="7696732A" w14:textId="77777777" w:rsidR="00CE56F3" w:rsidRPr="00FA5794" w:rsidRDefault="00CE56F3" w:rsidP="00FA5794">
      <w:pPr>
        <w:keepNext/>
        <w:keepLines/>
        <w:tabs>
          <w:tab w:val="left" w:pos="-990"/>
        </w:tabs>
        <w:ind w:left="1440" w:hanging="1440"/>
        <w:jc w:val="both"/>
        <w:rPr>
          <w:i/>
          <w:iCs/>
          <w:sz w:val="20"/>
          <w:szCs w:val="20"/>
        </w:rPr>
      </w:pPr>
      <w:r w:rsidRPr="00FA5794">
        <w:rPr>
          <w:sz w:val="20"/>
          <w:szCs w:val="20"/>
        </w:rPr>
        <w:t>221</w:t>
      </w:r>
      <w:r w:rsidRPr="00FA5794">
        <w:rPr>
          <w:sz w:val="20"/>
          <w:szCs w:val="20"/>
        </w:rPr>
        <w:tab/>
        <w:t xml:space="preserve">Special Education </w:t>
      </w:r>
      <w:r w:rsidRPr="00FA5794">
        <w:rPr>
          <w:i/>
          <w:iCs/>
          <w:sz w:val="20"/>
          <w:szCs w:val="20"/>
        </w:rPr>
        <w:t>(Mild/Moderate K-12)</w:t>
      </w:r>
    </w:p>
    <w:p w14:paraId="04CD184F" w14:textId="77777777" w:rsidR="00CE56F3" w:rsidRPr="00FA5794" w:rsidRDefault="00CE56F3" w:rsidP="00FA5794">
      <w:pPr>
        <w:keepNext/>
        <w:keepLines/>
        <w:tabs>
          <w:tab w:val="left" w:pos="-990"/>
        </w:tabs>
        <w:ind w:left="1440" w:hanging="1440"/>
        <w:jc w:val="both"/>
        <w:rPr>
          <w:sz w:val="20"/>
          <w:szCs w:val="20"/>
        </w:rPr>
      </w:pPr>
      <w:r w:rsidRPr="00FA5794">
        <w:rPr>
          <w:sz w:val="20"/>
          <w:szCs w:val="20"/>
        </w:rPr>
        <w:t xml:space="preserve">910                  </w:t>
      </w:r>
      <w:r>
        <w:rPr>
          <w:sz w:val="20"/>
          <w:szCs w:val="20"/>
        </w:rPr>
        <w:tab/>
      </w:r>
      <w:r w:rsidRPr="00FA5794">
        <w:rPr>
          <w:sz w:val="20"/>
          <w:szCs w:val="20"/>
        </w:rPr>
        <w:t xml:space="preserve">Special Education Fundamental Subjects  </w:t>
      </w:r>
    </w:p>
    <w:p w14:paraId="4B2A4087" w14:textId="77777777" w:rsidR="00CE56F3" w:rsidRPr="00FA5794" w:rsidRDefault="00CE56F3" w:rsidP="00CE56F3">
      <w:pPr>
        <w:keepNext/>
        <w:keepLines/>
        <w:numPr>
          <w:ilvl w:val="0"/>
          <w:numId w:val="132"/>
        </w:numPr>
        <w:tabs>
          <w:tab w:val="left" w:pos="-990"/>
        </w:tabs>
        <w:autoSpaceDE/>
        <w:autoSpaceDN/>
        <w:ind w:left="1440" w:hanging="1440"/>
        <w:jc w:val="both"/>
        <w:rPr>
          <w:sz w:val="20"/>
          <w:szCs w:val="20"/>
        </w:rPr>
      </w:pPr>
      <w:r w:rsidRPr="00FA5794">
        <w:rPr>
          <w:sz w:val="20"/>
          <w:szCs w:val="20"/>
        </w:rPr>
        <w:t xml:space="preserve">   Speech Communications (7-12)</w:t>
      </w:r>
    </w:p>
    <w:p w14:paraId="2EFA4CDE" w14:textId="77777777" w:rsidR="00CE56F3" w:rsidRPr="00FA5794" w:rsidRDefault="00CE56F3" w:rsidP="00FA5794">
      <w:pPr>
        <w:keepNext/>
        <w:keepLines/>
        <w:tabs>
          <w:tab w:val="left" w:pos="-990"/>
        </w:tabs>
        <w:ind w:left="1440" w:hanging="1440"/>
        <w:jc w:val="both"/>
        <w:rPr>
          <w:sz w:val="20"/>
          <w:szCs w:val="20"/>
        </w:rPr>
      </w:pPr>
      <w:r w:rsidRPr="00FA5794">
        <w:rPr>
          <w:sz w:val="20"/>
          <w:szCs w:val="20"/>
        </w:rPr>
        <w:t>218</w:t>
      </w:r>
      <w:r w:rsidRPr="00FA5794">
        <w:rPr>
          <w:sz w:val="20"/>
          <w:szCs w:val="20"/>
        </w:rPr>
        <w:tab/>
        <w:t>Visually Impaired (K-12)</w:t>
      </w:r>
    </w:p>
    <w:p w14:paraId="5363A19C" w14:textId="77777777" w:rsidR="00CE56F3" w:rsidRDefault="00CE56F3" w:rsidP="00FA5794">
      <w:pPr>
        <w:rPr>
          <w:b/>
          <w:i/>
          <w:sz w:val="20"/>
          <w:szCs w:val="20"/>
        </w:rPr>
      </w:pPr>
    </w:p>
    <w:p w14:paraId="303BCA05" w14:textId="77777777" w:rsidR="00CE56F3" w:rsidRPr="00FA5794" w:rsidRDefault="00CE56F3" w:rsidP="00313597">
      <w:pPr>
        <w:jc w:val="both"/>
        <w:rPr>
          <w:rFonts w:eastAsiaTheme="minorEastAsia"/>
          <w:sz w:val="20"/>
          <w:szCs w:val="20"/>
        </w:rPr>
      </w:pPr>
      <w:r w:rsidRPr="00FA5794">
        <w:rPr>
          <w:b/>
          <w:i/>
          <w:sz w:val="20"/>
          <w:szCs w:val="20"/>
        </w:rPr>
        <w:t>*Can only be added to a valid license in Elementary Education (116, 152, 120) or select areas of Special Education (221, 222, or 223) that includes Kindergarten.</w:t>
      </w:r>
    </w:p>
    <w:p w14:paraId="00C1EE53" w14:textId="77777777" w:rsidR="00CE56F3" w:rsidRDefault="00CE56F3" w:rsidP="00313597">
      <w:pPr>
        <w:jc w:val="both"/>
        <w:rPr>
          <w:rFonts w:ascii="Arial" w:hAnsi="Arial" w:cs="Arial"/>
          <w:sz w:val="24"/>
          <w:szCs w:val="24"/>
        </w:rPr>
      </w:pPr>
      <w:r w:rsidRPr="00FA5794">
        <w:rPr>
          <w:b/>
          <w:bCs/>
          <w:i/>
          <w:iCs/>
          <w:sz w:val="20"/>
          <w:szCs w:val="20"/>
        </w:rPr>
        <w:t>**Can only be added to a valid three-year alternate or five-year standard secondary (7-12) license.</w:t>
      </w:r>
    </w:p>
    <w:p w14:paraId="0D7D7DDF" w14:textId="77777777" w:rsidR="009A4DE7" w:rsidRDefault="009A4DE7" w:rsidP="009A4DE7">
      <w:pPr>
        <w:rPr>
          <w:sz w:val="20"/>
        </w:rPr>
        <w:sectPr w:rsidR="009A4DE7" w:rsidSect="009A4DE7">
          <w:pgSz w:w="12240" w:h="15840"/>
          <w:pgMar w:top="1420" w:right="700" w:bottom="1700" w:left="1220" w:header="0" w:footer="1446" w:gutter="0"/>
          <w:cols w:space="720"/>
        </w:sectPr>
      </w:pPr>
    </w:p>
    <w:p w14:paraId="6CD263BA" w14:textId="77777777" w:rsidR="009A4DE7" w:rsidRDefault="009A4DE7" w:rsidP="009A4DE7">
      <w:pPr>
        <w:pStyle w:val="BodyText"/>
        <w:ind w:left="219"/>
      </w:pPr>
      <w:r>
        <w:rPr>
          <w:noProof/>
        </w:rPr>
        <w:lastRenderedPageBreak/>
        <mc:AlternateContent>
          <mc:Choice Requires="wps">
            <w:drawing>
              <wp:inline distT="0" distB="0" distL="0" distR="0" wp14:anchorId="72696863" wp14:editId="50D68597">
                <wp:extent cx="5937885" cy="687705"/>
                <wp:effectExtent l="9525" t="0" r="0" b="7620"/>
                <wp:docPr id="97462984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687705"/>
                        </a:xfrm>
                        <a:prstGeom prst="rect">
                          <a:avLst/>
                        </a:prstGeom>
                        <a:ln w="6096">
                          <a:solidFill>
                            <a:srgbClr val="000000"/>
                          </a:solidFill>
                          <a:prstDash val="solid"/>
                        </a:ln>
                      </wps:spPr>
                      <wps:txbx>
                        <w:txbxContent>
                          <w:p w14:paraId="704E6089" w14:textId="77777777" w:rsidR="009A4DE7" w:rsidRDefault="009A4DE7" w:rsidP="009A4DE7">
                            <w:pPr>
                              <w:spacing w:before="1"/>
                              <w:ind w:left="2" w:right="4"/>
                              <w:jc w:val="center"/>
                              <w:rPr>
                                <w:b/>
                                <w:sz w:val="24"/>
                              </w:rPr>
                            </w:pPr>
                            <w:r>
                              <w:rPr>
                                <w:b/>
                                <w:sz w:val="24"/>
                              </w:rPr>
                              <w:t>APPENDIX</w:t>
                            </w:r>
                            <w:r>
                              <w:rPr>
                                <w:b/>
                                <w:spacing w:val="-6"/>
                                <w:sz w:val="24"/>
                              </w:rPr>
                              <w:t xml:space="preserve"> </w:t>
                            </w:r>
                            <w:r>
                              <w:rPr>
                                <w:b/>
                                <w:spacing w:val="-5"/>
                                <w:sz w:val="24"/>
                              </w:rPr>
                              <w:t>A:</w:t>
                            </w:r>
                          </w:p>
                          <w:p w14:paraId="09DA62E1" w14:textId="77777777" w:rsidR="009A4DE7" w:rsidRDefault="009A4DE7" w:rsidP="009A4DE7">
                            <w:pPr>
                              <w:ind w:left="4" w:right="2"/>
                              <w:jc w:val="center"/>
                              <w:rPr>
                                <w:b/>
                                <w:sz w:val="24"/>
                              </w:rPr>
                            </w:pPr>
                            <w:r>
                              <w:rPr>
                                <w:b/>
                                <w:sz w:val="24"/>
                              </w:rPr>
                              <w:t>SUPPLEMENTAL</w:t>
                            </w:r>
                            <w:r>
                              <w:rPr>
                                <w:b/>
                                <w:spacing w:val="-5"/>
                                <w:sz w:val="24"/>
                              </w:rPr>
                              <w:t xml:space="preserve"> </w:t>
                            </w:r>
                            <w:r>
                              <w:rPr>
                                <w:b/>
                                <w:sz w:val="24"/>
                              </w:rPr>
                              <w:t>ENDORSEMENTS</w:t>
                            </w:r>
                            <w:r>
                              <w:rPr>
                                <w:b/>
                                <w:spacing w:val="-5"/>
                                <w:sz w:val="24"/>
                              </w:rPr>
                              <w:t xml:space="preserve"> </w:t>
                            </w:r>
                            <w:r>
                              <w:rPr>
                                <w:b/>
                                <w:sz w:val="24"/>
                              </w:rPr>
                              <w:t>ADDED</w:t>
                            </w:r>
                            <w:r>
                              <w:rPr>
                                <w:b/>
                                <w:spacing w:val="-6"/>
                                <w:sz w:val="24"/>
                              </w:rPr>
                              <w:t xml:space="preserve"> </w:t>
                            </w:r>
                            <w:r>
                              <w:rPr>
                                <w:b/>
                                <w:sz w:val="24"/>
                              </w:rPr>
                              <w:t>TO</w:t>
                            </w:r>
                            <w:r>
                              <w:rPr>
                                <w:b/>
                                <w:spacing w:val="-5"/>
                                <w:sz w:val="24"/>
                              </w:rPr>
                              <w:t xml:space="preserve"> </w:t>
                            </w:r>
                            <w:r>
                              <w:rPr>
                                <w:b/>
                                <w:sz w:val="24"/>
                              </w:rPr>
                              <w:t>A</w:t>
                            </w:r>
                            <w:r>
                              <w:rPr>
                                <w:b/>
                                <w:spacing w:val="-6"/>
                                <w:sz w:val="24"/>
                              </w:rPr>
                              <w:t xml:space="preserve"> </w:t>
                            </w:r>
                            <w:r>
                              <w:rPr>
                                <w:b/>
                                <w:sz w:val="24"/>
                              </w:rPr>
                              <w:t>VALID</w:t>
                            </w:r>
                            <w:r>
                              <w:rPr>
                                <w:b/>
                                <w:spacing w:val="-6"/>
                                <w:sz w:val="24"/>
                              </w:rPr>
                              <w:t xml:space="preserve"> </w:t>
                            </w:r>
                            <w:r>
                              <w:rPr>
                                <w:b/>
                                <w:sz w:val="24"/>
                              </w:rPr>
                              <w:t>MISSISSIPPI</w:t>
                            </w:r>
                            <w:r>
                              <w:rPr>
                                <w:b/>
                                <w:spacing w:val="-5"/>
                                <w:sz w:val="24"/>
                              </w:rPr>
                              <w:t xml:space="preserve"> </w:t>
                            </w:r>
                            <w:r>
                              <w:rPr>
                                <w:b/>
                                <w:sz w:val="24"/>
                              </w:rPr>
                              <w:t xml:space="preserve">LICENSE </w:t>
                            </w:r>
                            <w:r>
                              <w:rPr>
                                <w:b/>
                                <w:spacing w:val="-2"/>
                                <w:sz w:val="24"/>
                              </w:rPr>
                              <w:t>(CONTINUED)</w:t>
                            </w:r>
                          </w:p>
                        </w:txbxContent>
                      </wps:txbx>
                      <wps:bodyPr wrap="square" lIns="0" tIns="0" rIns="0" bIns="0" rtlCol="0">
                        <a:noAutofit/>
                      </wps:bodyPr>
                    </wps:wsp>
                  </a:graphicData>
                </a:graphic>
              </wp:inline>
            </w:drawing>
          </mc:Choice>
          <mc:Fallback>
            <w:pict>
              <v:shape w14:anchorId="72696863" id="Textbox 21" o:spid="_x0000_s1043" type="#_x0000_t202" style="width:467.55pt;height:5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" filled="f" strokeweight=".48pt">
                <v:path arrowok="t"/>
                <v:textbox inset="0,0,0,0">
                  <w:txbxContent>
                    <w:p w14:paraId="704E6089" w14:textId="77777777" w:rsidR="009A4DE7" w:rsidRDefault="009A4DE7" w:rsidP="009A4DE7">
                      <w:pPr>
                        <w:spacing w:before="1"/>
                        <w:ind w:left="2" w:right="4"/>
                        <w:jc w:val="center"/>
                        <w:rPr>
                          <w:b/>
                          <w:sz w:val="24"/>
                        </w:rPr>
                      </w:pPr>
                      <w:r>
                        <w:rPr>
                          <w:b/>
                          <w:sz w:val="24"/>
                        </w:rPr>
                        <w:t>APPENDIX</w:t>
                      </w:r>
                      <w:r>
                        <w:rPr>
                          <w:b/>
                          <w:spacing w:val="-6"/>
                          <w:sz w:val="24"/>
                        </w:rPr>
                        <w:t xml:space="preserve"> </w:t>
                      </w:r>
                      <w:r>
                        <w:rPr>
                          <w:b/>
                          <w:spacing w:val="-5"/>
                          <w:sz w:val="24"/>
                        </w:rPr>
                        <w:t>A:</w:t>
                      </w:r>
                    </w:p>
                    <w:p w14:paraId="09DA62E1" w14:textId="77777777" w:rsidR="009A4DE7" w:rsidRDefault="009A4DE7" w:rsidP="009A4DE7">
                      <w:pPr>
                        <w:ind w:left="4" w:right="2"/>
                        <w:jc w:val="center"/>
                        <w:rPr>
                          <w:b/>
                          <w:sz w:val="24"/>
                        </w:rPr>
                      </w:pPr>
                      <w:r>
                        <w:rPr>
                          <w:b/>
                          <w:sz w:val="24"/>
                        </w:rPr>
                        <w:t>SUPPLEMENTAL</w:t>
                      </w:r>
                      <w:r>
                        <w:rPr>
                          <w:b/>
                          <w:spacing w:val="-5"/>
                          <w:sz w:val="24"/>
                        </w:rPr>
                        <w:t xml:space="preserve"> </w:t>
                      </w:r>
                      <w:r>
                        <w:rPr>
                          <w:b/>
                          <w:sz w:val="24"/>
                        </w:rPr>
                        <w:t>ENDORSEMENTS</w:t>
                      </w:r>
                      <w:r>
                        <w:rPr>
                          <w:b/>
                          <w:spacing w:val="-5"/>
                          <w:sz w:val="24"/>
                        </w:rPr>
                        <w:t xml:space="preserve"> </w:t>
                      </w:r>
                      <w:r>
                        <w:rPr>
                          <w:b/>
                          <w:sz w:val="24"/>
                        </w:rPr>
                        <w:t>ADDED</w:t>
                      </w:r>
                      <w:r>
                        <w:rPr>
                          <w:b/>
                          <w:spacing w:val="-6"/>
                          <w:sz w:val="24"/>
                        </w:rPr>
                        <w:t xml:space="preserve"> </w:t>
                      </w:r>
                      <w:r>
                        <w:rPr>
                          <w:b/>
                          <w:sz w:val="24"/>
                        </w:rPr>
                        <w:t>TO</w:t>
                      </w:r>
                      <w:r>
                        <w:rPr>
                          <w:b/>
                          <w:spacing w:val="-5"/>
                          <w:sz w:val="24"/>
                        </w:rPr>
                        <w:t xml:space="preserve"> </w:t>
                      </w:r>
                      <w:r>
                        <w:rPr>
                          <w:b/>
                          <w:sz w:val="24"/>
                        </w:rPr>
                        <w:t>A</w:t>
                      </w:r>
                      <w:r>
                        <w:rPr>
                          <w:b/>
                          <w:spacing w:val="-6"/>
                          <w:sz w:val="24"/>
                        </w:rPr>
                        <w:t xml:space="preserve"> </w:t>
                      </w:r>
                      <w:r>
                        <w:rPr>
                          <w:b/>
                          <w:sz w:val="24"/>
                        </w:rPr>
                        <w:t>VALID</w:t>
                      </w:r>
                      <w:r>
                        <w:rPr>
                          <w:b/>
                          <w:spacing w:val="-6"/>
                          <w:sz w:val="24"/>
                        </w:rPr>
                        <w:t xml:space="preserve"> </w:t>
                      </w:r>
                      <w:r>
                        <w:rPr>
                          <w:b/>
                          <w:sz w:val="24"/>
                        </w:rPr>
                        <w:t>MISSISSIPPI</w:t>
                      </w:r>
                      <w:r>
                        <w:rPr>
                          <w:b/>
                          <w:spacing w:val="-5"/>
                          <w:sz w:val="24"/>
                        </w:rPr>
                        <w:t xml:space="preserve"> </w:t>
                      </w:r>
                      <w:r>
                        <w:rPr>
                          <w:b/>
                          <w:sz w:val="24"/>
                        </w:rPr>
                        <w:t xml:space="preserve">LICENSE </w:t>
                      </w:r>
                      <w:r>
                        <w:rPr>
                          <w:b/>
                          <w:spacing w:val="-2"/>
                          <w:sz w:val="24"/>
                        </w:rPr>
                        <w:t>(CONTINUED)</w:t>
                      </w:r>
                    </w:p>
                  </w:txbxContent>
                </v:textbox>
                <w10:anchorlock/>
              </v:shape>
            </w:pict>
          </mc:Fallback>
        </mc:AlternateContent>
      </w:r>
    </w:p>
    <w:p w14:paraId="5E48C311" w14:textId="77777777" w:rsidR="009A4DE7" w:rsidRDefault="009A4DE7" w:rsidP="009A4DE7">
      <w:pPr>
        <w:pStyle w:val="Heading2"/>
        <w:ind w:left="281" w:right="801"/>
        <w:jc w:val="center"/>
      </w:pPr>
      <w:r>
        <w:t>Supplemental</w:t>
      </w:r>
      <w:r>
        <w:rPr>
          <w:spacing w:val="-3"/>
        </w:rPr>
        <w:t xml:space="preserve"> </w:t>
      </w:r>
      <w:r>
        <w:t>Endorsements</w:t>
      </w:r>
      <w:r>
        <w:rPr>
          <w:spacing w:val="-3"/>
        </w:rPr>
        <w:t xml:space="preserve"> </w:t>
      </w:r>
      <w:r>
        <w:t>that</w:t>
      </w:r>
      <w:r>
        <w:rPr>
          <w:spacing w:val="-4"/>
        </w:rPr>
        <w:t xml:space="preserve"> </w:t>
      </w:r>
      <w:r>
        <w:t>may</w:t>
      </w:r>
      <w:r>
        <w:rPr>
          <w:spacing w:val="-3"/>
        </w:rPr>
        <w:t xml:space="preserve"> </w:t>
      </w:r>
      <w:r>
        <w:t>be</w:t>
      </w:r>
      <w:r>
        <w:rPr>
          <w:spacing w:val="-4"/>
        </w:rPr>
        <w:t xml:space="preserve"> </w:t>
      </w:r>
      <w:r>
        <w:t>Added</w:t>
      </w:r>
      <w:r>
        <w:rPr>
          <w:spacing w:val="-3"/>
        </w:rPr>
        <w:t xml:space="preserve"> </w:t>
      </w:r>
      <w:r>
        <w:t>to</w:t>
      </w:r>
      <w:r>
        <w:rPr>
          <w:spacing w:val="-3"/>
        </w:rPr>
        <w:t xml:space="preserve"> </w:t>
      </w:r>
      <w:r>
        <w:t>a</w:t>
      </w:r>
      <w:r>
        <w:rPr>
          <w:spacing w:val="-3"/>
        </w:rPr>
        <w:t xml:space="preserve"> </w:t>
      </w:r>
      <w:r>
        <w:t>Three-Year</w:t>
      </w:r>
      <w:r>
        <w:rPr>
          <w:spacing w:val="-4"/>
        </w:rPr>
        <w:t xml:space="preserve"> </w:t>
      </w:r>
      <w:r>
        <w:t>or</w:t>
      </w:r>
      <w:r>
        <w:rPr>
          <w:spacing w:val="-4"/>
        </w:rPr>
        <w:t xml:space="preserve"> </w:t>
      </w:r>
      <w:r>
        <w:t>Five-Year</w:t>
      </w:r>
      <w:r>
        <w:rPr>
          <w:spacing w:val="-4"/>
        </w:rPr>
        <w:t xml:space="preserve"> </w:t>
      </w:r>
      <w:r>
        <w:t>License</w:t>
      </w:r>
      <w:r>
        <w:rPr>
          <w:spacing w:val="-4"/>
        </w:rPr>
        <w:t xml:space="preserve"> </w:t>
      </w:r>
      <w:r>
        <w:t>by Completion of an Approved Program</w:t>
      </w:r>
    </w:p>
    <w:p w14:paraId="28703D9E" w14:textId="77777777" w:rsidR="009A4DE7" w:rsidRDefault="009A4DE7" w:rsidP="009A4DE7">
      <w:pPr>
        <w:ind w:left="2059" w:right="2579"/>
        <w:jc w:val="center"/>
        <w:rPr>
          <w:b/>
          <w:sz w:val="24"/>
        </w:rPr>
      </w:pPr>
      <w:r>
        <w:rPr>
          <w:b/>
          <w:sz w:val="24"/>
          <w:u w:val="single"/>
        </w:rPr>
        <w:t>(Institutional</w:t>
      </w:r>
      <w:r>
        <w:rPr>
          <w:b/>
          <w:spacing w:val="-4"/>
          <w:sz w:val="24"/>
          <w:u w:val="single"/>
        </w:rPr>
        <w:t xml:space="preserve"> </w:t>
      </w:r>
      <w:r>
        <w:rPr>
          <w:b/>
          <w:sz w:val="24"/>
          <w:u w:val="single"/>
        </w:rPr>
        <w:t>Program</w:t>
      </w:r>
      <w:r>
        <w:rPr>
          <w:b/>
          <w:spacing w:val="-5"/>
          <w:sz w:val="24"/>
          <w:u w:val="single"/>
        </w:rPr>
        <w:t xml:space="preserve"> </w:t>
      </w:r>
      <w:r>
        <w:rPr>
          <w:b/>
          <w:sz w:val="24"/>
          <w:u w:val="single"/>
        </w:rPr>
        <w:t>Verification</w:t>
      </w:r>
      <w:r>
        <w:rPr>
          <w:b/>
          <w:spacing w:val="-3"/>
          <w:sz w:val="24"/>
          <w:u w:val="single"/>
        </w:rPr>
        <w:t xml:space="preserve"> </w:t>
      </w:r>
      <w:r>
        <w:rPr>
          <w:b/>
          <w:spacing w:val="-2"/>
          <w:sz w:val="24"/>
          <w:u w:val="single"/>
        </w:rPr>
        <w:t>required)</w:t>
      </w:r>
    </w:p>
    <w:p w14:paraId="74F89316" w14:textId="77777777" w:rsidR="009A4DE7" w:rsidRDefault="009A4DE7" w:rsidP="009A4DE7">
      <w:pPr>
        <w:pStyle w:val="BodyText"/>
        <w:spacing w:before="7"/>
        <w:rPr>
          <w:b/>
          <w:sz w:val="19"/>
        </w:rPr>
      </w:pPr>
    </w:p>
    <w:tbl>
      <w:tblPr>
        <w:tblW w:w="0" w:type="auto"/>
        <w:tblInd w:w="173" w:type="dxa"/>
        <w:tblLayout w:type="fixed"/>
        <w:tblCellMar>
          <w:left w:w="0" w:type="dxa"/>
          <w:right w:w="0" w:type="dxa"/>
        </w:tblCellMar>
        <w:tblLook w:val="01E0" w:firstRow="1" w:lastRow="1" w:firstColumn="1" w:lastColumn="1" w:noHBand="0" w:noVBand="0"/>
      </w:tblPr>
      <w:tblGrid>
        <w:gridCol w:w="842"/>
        <w:gridCol w:w="8492"/>
      </w:tblGrid>
      <w:tr w:rsidR="009A4DE7" w14:paraId="040C55DD" w14:textId="77777777" w:rsidTr="002D17AE">
        <w:trPr>
          <w:trHeight w:val="225"/>
        </w:trPr>
        <w:tc>
          <w:tcPr>
            <w:tcW w:w="842" w:type="dxa"/>
          </w:tcPr>
          <w:p w14:paraId="7F2FB823" w14:textId="77777777" w:rsidR="009A4DE7" w:rsidRDefault="009A4DE7" w:rsidP="002D17AE">
            <w:pPr>
              <w:pStyle w:val="TableParagraph"/>
              <w:spacing w:line="205" w:lineRule="exact"/>
              <w:ind w:left="53"/>
              <w:rPr>
                <w:b/>
                <w:sz w:val="20"/>
              </w:rPr>
            </w:pPr>
            <w:r>
              <w:rPr>
                <w:b/>
                <w:spacing w:val="-4"/>
                <w:sz w:val="20"/>
                <w:u w:val="single"/>
              </w:rPr>
              <w:t>CODE</w:t>
            </w:r>
          </w:p>
        </w:tc>
        <w:tc>
          <w:tcPr>
            <w:tcW w:w="8492" w:type="dxa"/>
          </w:tcPr>
          <w:p w14:paraId="64B80E60" w14:textId="77777777" w:rsidR="009A4DE7" w:rsidRDefault="009A4DE7" w:rsidP="002D17AE">
            <w:pPr>
              <w:pStyle w:val="TableParagraph"/>
              <w:spacing w:line="205" w:lineRule="exact"/>
              <w:ind w:left="291"/>
              <w:rPr>
                <w:b/>
                <w:sz w:val="20"/>
              </w:rPr>
            </w:pPr>
            <w:r>
              <w:rPr>
                <w:b/>
                <w:spacing w:val="-4"/>
                <w:sz w:val="20"/>
                <w:u w:val="single"/>
              </w:rPr>
              <w:t>AREA</w:t>
            </w:r>
          </w:p>
        </w:tc>
      </w:tr>
      <w:tr w:rsidR="009A4DE7" w14:paraId="5663F9B1" w14:textId="77777777" w:rsidTr="002D17AE">
        <w:trPr>
          <w:trHeight w:val="230"/>
        </w:trPr>
        <w:tc>
          <w:tcPr>
            <w:tcW w:w="842" w:type="dxa"/>
          </w:tcPr>
          <w:p w14:paraId="6846C2B8" w14:textId="77777777" w:rsidR="009A4DE7" w:rsidRDefault="009A4DE7" w:rsidP="002D17AE">
            <w:pPr>
              <w:pStyle w:val="TableParagraph"/>
              <w:spacing w:line="210" w:lineRule="exact"/>
              <w:ind w:left="53"/>
              <w:rPr>
                <w:sz w:val="20"/>
              </w:rPr>
            </w:pPr>
            <w:r>
              <w:rPr>
                <w:spacing w:val="-5"/>
                <w:sz w:val="20"/>
              </w:rPr>
              <w:t>103</w:t>
            </w:r>
          </w:p>
        </w:tc>
        <w:tc>
          <w:tcPr>
            <w:tcW w:w="8492" w:type="dxa"/>
          </w:tcPr>
          <w:p w14:paraId="7DA8F8F6" w14:textId="77777777" w:rsidR="009A4DE7" w:rsidRDefault="009A4DE7" w:rsidP="002D17AE">
            <w:pPr>
              <w:pStyle w:val="TableParagraph"/>
              <w:spacing w:line="210" w:lineRule="exact"/>
              <w:ind w:left="291"/>
              <w:rPr>
                <w:sz w:val="20"/>
              </w:rPr>
            </w:pPr>
            <w:r>
              <w:rPr>
                <w:sz w:val="20"/>
              </w:rPr>
              <w:t>Media</w:t>
            </w:r>
            <w:r>
              <w:rPr>
                <w:spacing w:val="-7"/>
                <w:sz w:val="20"/>
              </w:rPr>
              <w:t xml:space="preserve"> </w:t>
            </w:r>
            <w:r>
              <w:rPr>
                <w:sz w:val="20"/>
              </w:rPr>
              <w:t>Arts</w:t>
            </w:r>
            <w:r>
              <w:rPr>
                <w:spacing w:val="-7"/>
                <w:sz w:val="20"/>
              </w:rPr>
              <w:t xml:space="preserve"> </w:t>
            </w:r>
            <w:r>
              <w:rPr>
                <w:sz w:val="20"/>
              </w:rPr>
              <w:t>(K-</w:t>
            </w:r>
            <w:r>
              <w:rPr>
                <w:spacing w:val="-5"/>
                <w:sz w:val="20"/>
              </w:rPr>
              <w:t>12)</w:t>
            </w:r>
          </w:p>
        </w:tc>
      </w:tr>
      <w:tr w:rsidR="009A4DE7" w14:paraId="6F432662" w14:textId="77777777" w:rsidTr="002D17AE">
        <w:trPr>
          <w:trHeight w:val="229"/>
        </w:trPr>
        <w:tc>
          <w:tcPr>
            <w:tcW w:w="842" w:type="dxa"/>
          </w:tcPr>
          <w:p w14:paraId="546ECCBF" w14:textId="77777777" w:rsidR="009A4DE7" w:rsidRDefault="009A4DE7" w:rsidP="002D17AE">
            <w:pPr>
              <w:pStyle w:val="TableParagraph"/>
              <w:spacing w:line="209" w:lineRule="exact"/>
              <w:ind w:left="53"/>
              <w:rPr>
                <w:sz w:val="20"/>
              </w:rPr>
            </w:pPr>
            <w:r>
              <w:rPr>
                <w:spacing w:val="-5"/>
                <w:sz w:val="20"/>
              </w:rPr>
              <w:t>111</w:t>
            </w:r>
          </w:p>
        </w:tc>
        <w:tc>
          <w:tcPr>
            <w:tcW w:w="8492" w:type="dxa"/>
          </w:tcPr>
          <w:p w14:paraId="39B1A63C" w14:textId="77777777" w:rsidR="009A4DE7" w:rsidRDefault="009A4DE7" w:rsidP="002D17AE">
            <w:pPr>
              <w:pStyle w:val="TableParagraph"/>
              <w:spacing w:line="209" w:lineRule="exact"/>
              <w:ind w:left="291"/>
              <w:rPr>
                <w:sz w:val="20"/>
              </w:rPr>
            </w:pPr>
            <w:r>
              <w:rPr>
                <w:sz w:val="20"/>
              </w:rPr>
              <w:t>Computer</w:t>
            </w:r>
            <w:r>
              <w:rPr>
                <w:spacing w:val="-10"/>
                <w:sz w:val="20"/>
              </w:rPr>
              <w:t xml:space="preserve"> </w:t>
            </w:r>
            <w:r>
              <w:rPr>
                <w:sz w:val="20"/>
              </w:rPr>
              <w:t>Applications</w:t>
            </w:r>
            <w:r>
              <w:rPr>
                <w:spacing w:val="-11"/>
                <w:sz w:val="20"/>
              </w:rPr>
              <w:t xml:space="preserve"> </w:t>
            </w:r>
            <w:r>
              <w:rPr>
                <w:sz w:val="20"/>
              </w:rPr>
              <w:t>(K-</w:t>
            </w:r>
            <w:r>
              <w:rPr>
                <w:spacing w:val="-5"/>
                <w:sz w:val="20"/>
              </w:rPr>
              <w:t>12)</w:t>
            </w:r>
          </w:p>
        </w:tc>
      </w:tr>
      <w:tr w:rsidR="009A4DE7" w14:paraId="423871E3" w14:textId="77777777" w:rsidTr="002D17AE">
        <w:trPr>
          <w:trHeight w:val="231"/>
        </w:trPr>
        <w:tc>
          <w:tcPr>
            <w:tcW w:w="842" w:type="dxa"/>
          </w:tcPr>
          <w:p w14:paraId="7E246E97" w14:textId="77777777" w:rsidR="009A4DE7" w:rsidRDefault="009A4DE7" w:rsidP="002D17AE">
            <w:pPr>
              <w:pStyle w:val="TableParagraph"/>
              <w:spacing w:line="212" w:lineRule="exact"/>
              <w:ind w:left="53"/>
              <w:rPr>
                <w:sz w:val="20"/>
              </w:rPr>
            </w:pPr>
            <w:r>
              <w:rPr>
                <w:spacing w:val="-5"/>
                <w:sz w:val="20"/>
              </w:rPr>
              <w:t>114</w:t>
            </w:r>
          </w:p>
        </w:tc>
        <w:tc>
          <w:tcPr>
            <w:tcW w:w="8492" w:type="dxa"/>
          </w:tcPr>
          <w:p w14:paraId="56B393C3" w14:textId="77777777" w:rsidR="009A4DE7" w:rsidRDefault="009A4DE7" w:rsidP="002D17AE">
            <w:pPr>
              <w:pStyle w:val="TableParagraph"/>
              <w:spacing w:line="212" w:lineRule="exact"/>
              <w:ind w:left="291"/>
              <w:rPr>
                <w:sz w:val="20"/>
              </w:rPr>
            </w:pPr>
            <w:r>
              <w:rPr>
                <w:sz w:val="20"/>
              </w:rPr>
              <w:t>Driver</w:t>
            </w:r>
            <w:r>
              <w:rPr>
                <w:spacing w:val="-9"/>
                <w:sz w:val="20"/>
              </w:rPr>
              <w:t xml:space="preserve"> </w:t>
            </w:r>
            <w:r>
              <w:rPr>
                <w:sz w:val="20"/>
              </w:rPr>
              <w:t>Education</w:t>
            </w:r>
            <w:r>
              <w:rPr>
                <w:spacing w:val="-8"/>
                <w:sz w:val="20"/>
              </w:rPr>
              <w:t xml:space="preserve"> </w:t>
            </w:r>
            <w:r>
              <w:rPr>
                <w:sz w:val="20"/>
              </w:rPr>
              <w:t>(7-</w:t>
            </w:r>
            <w:r>
              <w:rPr>
                <w:spacing w:val="-5"/>
                <w:sz w:val="20"/>
              </w:rPr>
              <w:t>12)</w:t>
            </w:r>
          </w:p>
        </w:tc>
      </w:tr>
      <w:tr w:rsidR="009A4DE7" w14:paraId="5BC0F6E9" w14:textId="77777777" w:rsidTr="002D17AE">
        <w:trPr>
          <w:trHeight w:val="241"/>
        </w:trPr>
        <w:tc>
          <w:tcPr>
            <w:tcW w:w="842" w:type="dxa"/>
          </w:tcPr>
          <w:p w14:paraId="0A75E756" w14:textId="77777777" w:rsidR="009A4DE7" w:rsidRDefault="009A4DE7" w:rsidP="002D17AE">
            <w:pPr>
              <w:pStyle w:val="TableParagraph"/>
              <w:spacing w:line="221" w:lineRule="exact"/>
              <w:ind w:left="53"/>
              <w:rPr>
                <w:sz w:val="20"/>
              </w:rPr>
            </w:pPr>
            <w:r>
              <w:rPr>
                <w:spacing w:val="-5"/>
                <w:sz w:val="20"/>
              </w:rPr>
              <w:t>120</w:t>
            </w:r>
          </w:p>
        </w:tc>
        <w:tc>
          <w:tcPr>
            <w:tcW w:w="8492" w:type="dxa"/>
          </w:tcPr>
          <w:p w14:paraId="683887DC" w14:textId="77777777" w:rsidR="009A4DE7" w:rsidRDefault="009A4DE7" w:rsidP="002D17AE">
            <w:pPr>
              <w:pStyle w:val="TableParagraph"/>
              <w:spacing w:line="221" w:lineRule="exact"/>
              <w:ind w:left="291"/>
              <w:rPr>
                <w:sz w:val="20"/>
              </w:rPr>
            </w:pPr>
            <w:r>
              <w:rPr>
                <w:rFonts w:ascii="Calibri"/>
                <w:sz w:val="20"/>
              </w:rPr>
              <w:t>*</w:t>
            </w:r>
            <w:r>
              <w:rPr>
                <w:sz w:val="20"/>
              </w:rPr>
              <w:t>Elementary</w:t>
            </w:r>
            <w:r>
              <w:rPr>
                <w:spacing w:val="-6"/>
                <w:sz w:val="20"/>
              </w:rPr>
              <w:t xml:space="preserve"> </w:t>
            </w:r>
            <w:r>
              <w:rPr>
                <w:sz w:val="20"/>
              </w:rPr>
              <w:t>Education</w:t>
            </w:r>
            <w:r>
              <w:rPr>
                <w:spacing w:val="-5"/>
                <w:sz w:val="20"/>
              </w:rPr>
              <w:t xml:space="preserve"> </w:t>
            </w:r>
            <w:r>
              <w:rPr>
                <w:sz w:val="20"/>
              </w:rPr>
              <w:t>(K-6)</w:t>
            </w:r>
            <w:r>
              <w:rPr>
                <w:spacing w:val="-9"/>
                <w:sz w:val="20"/>
              </w:rPr>
              <w:t xml:space="preserve"> </w:t>
            </w:r>
            <w:r>
              <w:rPr>
                <w:sz w:val="20"/>
              </w:rPr>
              <w:t>(added</w:t>
            </w:r>
            <w:r>
              <w:rPr>
                <w:spacing w:val="-5"/>
                <w:sz w:val="20"/>
              </w:rPr>
              <w:t xml:space="preserve"> </w:t>
            </w:r>
            <w:r>
              <w:rPr>
                <w:sz w:val="20"/>
              </w:rPr>
              <w:t>to</w:t>
            </w:r>
            <w:r>
              <w:rPr>
                <w:spacing w:val="-5"/>
                <w:sz w:val="20"/>
              </w:rPr>
              <w:t xml:space="preserve"> </w:t>
            </w:r>
            <w:r>
              <w:rPr>
                <w:sz w:val="20"/>
              </w:rPr>
              <w:t>Valid</w:t>
            </w:r>
            <w:r>
              <w:rPr>
                <w:spacing w:val="-6"/>
                <w:sz w:val="20"/>
              </w:rPr>
              <w:t xml:space="preserve"> </w:t>
            </w:r>
            <w:r>
              <w:rPr>
                <w:sz w:val="20"/>
              </w:rPr>
              <w:t>Five</w:t>
            </w:r>
            <w:r>
              <w:rPr>
                <w:spacing w:val="-6"/>
                <w:sz w:val="20"/>
              </w:rPr>
              <w:t xml:space="preserve"> </w:t>
            </w:r>
            <w:r>
              <w:rPr>
                <w:sz w:val="20"/>
              </w:rPr>
              <w:t>(5)-year</w:t>
            </w:r>
            <w:r>
              <w:rPr>
                <w:spacing w:val="-10"/>
                <w:sz w:val="20"/>
              </w:rPr>
              <w:t xml:space="preserve"> </w:t>
            </w:r>
            <w:r>
              <w:rPr>
                <w:sz w:val="20"/>
              </w:rPr>
              <w:t>Standard</w:t>
            </w:r>
            <w:r>
              <w:rPr>
                <w:spacing w:val="-6"/>
                <w:sz w:val="20"/>
              </w:rPr>
              <w:t xml:space="preserve"> </w:t>
            </w:r>
            <w:r>
              <w:rPr>
                <w:sz w:val="20"/>
              </w:rPr>
              <w:t>License</w:t>
            </w:r>
            <w:r>
              <w:rPr>
                <w:spacing w:val="-6"/>
                <w:sz w:val="20"/>
              </w:rPr>
              <w:t xml:space="preserve"> </w:t>
            </w:r>
            <w:r>
              <w:rPr>
                <w:sz w:val="20"/>
              </w:rPr>
              <w:t>Only</w:t>
            </w:r>
            <w:r>
              <w:rPr>
                <w:spacing w:val="-5"/>
                <w:sz w:val="20"/>
              </w:rPr>
              <w:t xml:space="preserve"> </w:t>
            </w:r>
            <w:r>
              <w:rPr>
                <w:sz w:val="20"/>
              </w:rPr>
              <w:t>+</w:t>
            </w:r>
            <w:r>
              <w:rPr>
                <w:spacing w:val="-8"/>
                <w:sz w:val="20"/>
              </w:rPr>
              <w:t xml:space="preserve"> </w:t>
            </w:r>
            <w:r>
              <w:rPr>
                <w:sz w:val="20"/>
              </w:rPr>
              <w:t>Three</w:t>
            </w:r>
            <w:r>
              <w:rPr>
                <w:spacing w:val="-7"/>
                <w:sz w:val="20"/>
              </w:rPr>
              <w:t xml:space="preserve"> </w:t>
            </w:r>
            <w:r>
              <w:rPr>
                <w:sz w:val="20"/>
              </w:rPr>
              <w:t>(3)-</w:t>
            </w:r>
            <w:r>
              <w:rPr>
                <w:spacing w:val="-2"/>
                <w:sz w:val="20"/>
              </w:rPr>
              <w:t>Years</w:t>
            </w:r>
          </w:p>
        </w:tc>
      </w:tr>
      <w:tr w:rsidR="009A4DE7" w14:paraId="652C3A2C" w14:textId="77777777" w:rsidTr="002D17AE">
        <w:trPr>
          <w:trHeight w:val="231"/>
        </w:trPr>
        <w:tc>
          <w:tcPr>
            <w:tcW w:w="842" w:type="dxa"/>
          </w:tcPr>
          <w:p w14:paraId="14CD2961" w14:textId="77777777" w:rsidR="009A4DE7" w:rsidRDefault="009A4DE7" w:rsidP="002D17AE">
            <w:pPr>
              <w:pStyle w:val="TableParagraph"/>
              <w:rPr>
                <w:sz w:val="16"/>
              </w:rPr>
            </w:pPr>
          </w:p>
        </w:tc>
        <w:tc>
          <w:tcPr>
            <w:tcW w:w="8492" w:type="dxa"/>
          </w:tcPr>
          <w:p w14:paraId="1DB934D3" w14:textId="77777777" w:rsidR="009A4DE7" w:rsidRDefault="009A4DE7" w:rsidP="002D17AE">
            <w:pPr>
              <w:pStyle w:val="TableParagraph"/>
              <w:spacing w:line="212" w:lineRule="exact"/>
              <w:ind w:left="290"/>
              <w:rPr>
                <w:sz w:val="20"/>
              </w:rPr>
            </w:pPr>
            <w:r>
              <w:rPr>
                <w:sz w:val="20"/>
              </w:rPr>
              <w:t>Successful</w:t>
            </w:r>
            <w:r>
              <w:rPr>
                <w:spacing w:val="-7"/>
                <w:sz w:val="20"/>
              </w:rPr>
              <w:t xml:space="preserve"> </w:t>
            </w:r>
            <w:r>
              <w:rPr>
                <w:sz w:val="20"/>
              </w:rPr>
              <w:t>Teaching</w:t>
            </w:r>
            <w:r>
              <w:rPr>
                <w:spacing w:val="-6"/>
                <w:sz w:val="20"/>
              </w:rPr>
              <w:t xml:space="preserve"> </w:t>
            </w:r>
            <w:r>
              <w:rPr>
                <w:sz w:val="20"/>
              </w:rPr>
              <w:t>Experience</w:t>
            </w:r>
            <w:r>
              <w:rPr>
                <w:spacing w:val="-7"/>
                <w:sz w:val="20"/>
              </w:rPr>
              <w:t xml:space="preserve"> </w:t>
            </w:r>
            <w:r>
              <w:rPr>
                <w:sz w:val="20"/>
              </w:rPr>
              <w:t>+</w:t>
            </w:r>
            <w:r>
              <w:rPr>
                <w:spacing w:val="-7"/>
                <w:sz w:val="20"/>
              </w:rPr>
              <w:t xml:space="preserve"> </w:t>
            </w:r>
            <w:r>
              <w:rPr>
                <w:sz w:val="20"/>
              </w:rPr>
              <w:t>Foundations</w:t>
            </w:r>
            <w:r>
              <w:rPr>
                <w:spacing w:val="-8"/>
                <w:sz w:val="20"/>
              </w:rPr>
              <w:t xml:space="preserve"> </w:t>
            </w:r>
            <w:r>
              <w:rPr>
                <w:sz w:val="20"/>
              </w:rPr>
              <w:t>of</w:t>
            </w:r>
            <w:r>
              <w:rPr>
                <w:spacing w:val="-6"/>
                <w:sz w:val="20"/>
              </w:rPr>
              <w:t xml:space="preserve"> </w:t>
            </w:r>
            <w:r>
              <w:rPr>
                <w:sz w:val="20"/>
              </w:rPr>
              <w:t>Reading</w:t>
            </w:r>
            <w:r>
              <w:rPr>
                <w:spacing w:val="-10"/>
                <w:sz w:val="20"/>
              </w:rPr>
              <w:t xml:space="preserve"> </w:t>
            </w:r>
            <w:r>
              <w:rPr>
                <w:spacing w:val="-2"/>
                <w:sz w:val="20"/>
              </w:rPr>
              <w:t>Assessment)</w:t>
            </w:r>
          </w:p>
        </w:tc>
      </w:tr>
      <w:tr w:rsidR="009A4DE7" w14:paraId="359FFD45" w14:textId="77777777" w:rsidTr="002D17AE">
        <w:trPr>
          <w:trHeight w:val="230"/>
        </w:trPr>
        <w:tc>
          <w:tcPr>
            <w:tcW w:w="842" w:type="dxa"/>
          </w:tcPr>
          <w:p w14:paraId="6CC09AAD" w14:textId="77777777" w:rsidR="009A4DE7" w:rsidRDefault="009A4DE7" w:rsidP="002D17AE">
            <w:pPr>
              <w:pStyle w:val="TableParagraph"/>
              <w:spacing w:line="210" w:lineRule="exact"/>
              <w:ind w:left="52"/>
              <w:rPr>
                <w:sz w:val="20"/>
              </w:rPr>
            </w:pPr>
            <w:r>
              <w:rPr>
                <w:spacing w:val="-5"/>
                <w:sz w:val="20"/>
              </w:rPr>
              <w:t>143</w:t>
            </w:r>
          </w:p>
        </w:tc>
        <w:tc>
          <w:tcPr>
            <w:tcW w:w="8492" w:type="dxa"/>
          </w:tcPr>
          <w:p w14:paraId="33FABFE2" w14:textId="77777777" w:rsidR="009A4DE7" w:rsidRDefault="009A4DE7" w:rsidP="002D17AE">
            <w:pPr>
              <w:pStyle w:val="TableParagraph"/>
              <w:spacing w:line="210" w:lineRule="exact"/>
              <w:ind w:left="290"/>
              <w:rPr>
                <w:sz w:val="20"/>
              </w:rPr>
            </w:pPr>
            <w:r>
              <w:rPr>
                <w:sz w:val="20"/>
              </w:rPr>
              <w:t>Health</w:t>
            </w:r>
            <w:r>
              <w:rPr>
                <w:spacing w:val="-7"/>
                <w:sz w:val="20"/>
              </w:rPr>
              <w:t xml:space="preserve"> </w:t>
            </w:r>
            <w:r>
              <w:rPr>
                <w:sz w:val="20"/>
              </w:rPr>
              <w:t>Education</w:t>
            </w:r>
            <w:r>
              <w:rPr>
                <w:spacing w:val="-8"/>
                <w:sz w:val="20"/>
              </w:rPr>
              <w:t xml:space="preserve"> </w:t>
            </w:r>
            <w:r>
              <w:rPr>
                <w:spacing w:val="-2"/>
                <w:sz w:val="20"/>
              </w:rPr>
              <w:t>(K12)</w:t>
            </w:r>
          </w:p>
        </w:tc>
      </w:tr>
      <w:tr w:rsidR="009A4DE7" w14:paraId="5DF0FA03" w14:textId="77777777" w:rsidTr="002D17AE">
        <w:trPr>
          <w:trHeight w:val="229"/>
        </w:trPr>
        <w:tc>
          <w:tcPr>
            <w:tcW w:w="842" w:type="dxa"/>
          </w:tcPr>
          <w:p w14:paraId="55C4146F" w14:textId="77777777" w:rsidR="009A4DE7" w:rsidRDefault="009A4DE7" w:rsidP="002D17AE">
            <w:pPr>
              <w:pStyle w:val="TableParagraph"/>
              <w:spacing w:line="209" w:lineRule="exact"/>
              <w:ind w:left="52"/>
              <w:rPr>
                <w:sz w:val="20"/>
              </w:rPr>
            </w:pPr>
            <w:r>
              <w:rPr>
                <w:spacing w:val="-5"/>
                <w:sz w:val="20"/>
              </w:rPr>
              <w:t>146</w:t>
            </w:r>
          </w:p>
        </w:tc>
        <w:tc>
          <w:tcPr>
            <w:tcW w:w="8492" w:type="dxa"/>
          </w:tcPr>
          <w:p w14:paraId="5E50D464" w14:textId="77777777" w:rsidR="009A4DE7" w:rsidRDefault="009A4DE7" w:rsidP="002D17AE">
            <w:pPr>
              <w:pStyle w:val="TableParagraph"/>
              <w:spacing w:line="209" w:lineRule="exact"/>
              <w:ind w:left="290"/>
              <w:rPr>
                <w:sz w:val="20"/>
              </w:rPr>
            </w:pPr>
            <w:r>
              <w:rPr>
                <w:sz w:val="20"/>
              </w:rPr>
              <w:t>Wellness</w:t>
            </w:r>
            <w:r>
              <w:rPr>
                <w:spacing w:val="-9"/>
                <w:sz w:val="20"/>
              </w:rPr>
              <w:t xml:space="preserve"> </w:t>
            </w:r>
            <w:r>
              <w:rPr>
                <w:sz w:val="20"/>
              </w:rPr>
              <w:t>and</w:t>
            </w:r>
            <w:r>
              <w:rPr>
                <w:spacing w:val="-6"/>
                <w:sz w:val="20"/>
              </w:rPr>
              <w:t xml:space="preserve"> </w:t>
            </w:r>
            <w:r>
              <w:rPr>
                <w:sz w:val="20"/>
              </w:rPr>
              <w:t>Physical</w:t>
            </w:r>
            <w:r>
              <w:rPr>
                <w:spacing w:val="-7"/>
                <w:sz w:val="20"/>
              </w:rPr>
              <w:t xml:space="preserve"> </w:t>
            </w:r>
            <w:r>
              <w:rPr>
                <w:sz w:val="20"/>
              </w:rPr>
              <w:t>Activity</w:t>
            </w:r>
            <w:r>
              <w:rPr>
                <w:spacing w:val="-7"/>
                <w:sz w:val="20"/>
              </w:rPr>
              <w:t xml:space="preserve"> </w:t>
            </w:r>
            <w:r>
              <w:rPr>
                <w:sz w:val="20"/>
              </w:rPr>
              <w:t>(K-</w:t>
            </w:r>
            <w:r>
              <w:rPr>
                <w:spacing w:val="-5"/>
                <w:sz w:val="20"/>
              </w:rPr>
              <w:t>6)</w:t>
            </w:r>
          </w:p>
        </w:tc>
      </w:tr>
      <w:tr w:rsidR="009A4DE7" w14:paraId="25753C9E" w14:textId="77777777" w:rsidTr="002D17AE">
        <w:trPr>
          <w:trHeight w:val="229"/>
        </w:trPr>
        <w:tc>
          <w:tcPr>
            <w:tcW w:w="842" w:type="dxa"/>
          </w:tcPr>
          <w:p w14:paraId="00B41E55" w14:textId="77777777" w:rsidR="009A4DE7" w:rsidRDefault="009A4DE7" w:rsidP="002D17AE">
            <w:pPr>
              <w:pStyle w:val="TableParagraph"/>
              <w:spacing w:line="209" w:lineRule="exact"/>
              <w:ind w:left="52"/>
              <w:rPr>
                <w:sz w:val="20"/>
              </w:rPr>
            </w:pPr>
            <w:r>
              <w:rPr>
                <w:spacing w:val="-5"/>
                <w:sz w:val="20"/>
              </w:rPr>
              <w:t>150</w:t>
            </w:r>
          </w:p>
        </w:tc>
        <w:tc>
          <w:tcPr>
            <w:tcW w:w="8492" w:type="dxa"/>
          </w:tcPr>
          <w:p w14:paraId="18FC632C" w14:textId="77777777" w:rsidR="009A4DE7" w:rsidRDefault="009A4DE7" w:rsidP="002D17AE">
            <w:pPr>
              <w:pStyle w:val="TableParagraph"/>
              <w:spacing w:line="209" w:lineRule="exact"/>
              <w:ind w:left="290"/>
              <w:rPr>
                <w:sz w:val="20"/>
              </w:rPr>
            </w:pPr>
            <w:r>
              <w:rPr>
                <w:sz w:val="20"/>
              </w:rPr>
              <w:t>Nursery-Grade</w:t>
            </w:r>
            <w:r>
              <w:rPr>
                <w:spacing w:val="-10"/>
                <w:sz w:val="20"/>
              </w:rPr>
              <w:t xml:space="preserve"> </w:t>
            </w:r>
            <w:r>
              <w:rPr>
                <w:sz w:val="20"/>
              </w:rPr>
              <w:t>1</w:t>
            </w:r>
            <w:r>
              <w:rPr>
                <w:spacing w:val="-7"/>
                <w:sz w:val="20"/>
              </w:rPr>
              <w:t xml:space="preserve"> </w:t>
            </w:r>
            <w:r>
              <w:rPr>
                <w:sz w:val="20"/>
              </w:rPr>
              <w:t>(N-</w:t>
            </w:r>
            <w:r>
              <w:rPr>
                <w:spacing w:val="-5"/>
                <w:sz w:val="20"/>
              </w:rPr>
              <w:t>1)</w:t>
            </w:r>
          </w:p>
        </w:tc>
      </w:tr>
      <w:tr w:rsidR="009A4DE7" w14:paraId="1A9DC64F" w14:textId="77777777" w:rsidTr="002D17AE">
        <w:trPr>
          <w:trHeight w:val="230"/>
        </w:trPr>
        <w:tc>
          <w:tcPr>
            <w:tcW w:w="842" w:type="dxa"/>
          </w:tcPr>
          <w:p w14:paraId="1DA35021" w14:textId="77777777" w:rsidR="009A4DE7" w:rsidRDefault="009A4DE7" w:rsidP="002D17AE">
            <w:pPr>
              <w:pStyle w:val="TableParagraph"/>
              <w:spacing w:line="210" w:lineRule="exact"/>
              <w:ind w:left="52"/>
              <w:rPr>
                <w:sz w:val="20"/>
              </w:rPr>
            </w:pPr>
            <w:r>
              <w:rPr>
                <w:spacing w:val="-5"/>
                <w:sz w:val="20"/>
              </w:rPr>
              <w:t>154</w:t>
            </w:r>
          </w:p>
        </w:tc>
        <w:tc>
          <w:tcPr>
            <w:tcW w:w="8492" w:type="dxa"/>
          </w:tcPr>
          <w:p w14:paraId="1D45D234" w14:textId="77777777" w:rsidR="009A4DE7" w:rsidRDefault="009A4DE7" w:rsidP="002D17AE">
            <w:pPr>
              <w:pStyle w:val="TableParagraph"/>
              <w:spacing w:line="210" w:lineRule="exact"/>
              <w:ind w:left="290"/>
              <w:rPr>
                <w:sz w:val="20"/>
              </w:rPr>
            </w:pPr>
            <w:r>
              <w:rPr>
                <w:spacing w:val="-2"/>
                <w:sz w:val="20"/>
              </w:rPr>
              <w:t>Mathematics</w:t>
            </w:r>
            <w:r>
              <w:rPr>
                <w:spacing w:val="14"/>
                <w:sz w:val="20"/>
              </w:rPr>
              <w:t xml:space="preserve"> </w:t>
            </w:r>
            <w:r>
              <w:rPr>
                <w:spacing w:val="-2"/>
                <w:sz w:val="20"/>
              </w:rPr>
              <w:t>(7-</w:t>
            </w:r>
            <w:r>
              <w:rPr>
                <w:spacing w:val="-5"/>
                <w:sz w:val="20"/>
              </w:rPr>
              <w:t>12)</w:t>
            </w:r>
          </w:p>
        </w:tc>
      </w:tr>
      <w:tr w:rsidR="009A4DE7" w14:paraId="1292F7DD" w14:textId="77777777" w:rsidTr="002D17AE">
        <w:trPr>
          <w:trHeight w:val="230"/>
        </w:trPr>
        <w:tc>
          <w:tcPr>
            <w:tcW w:w="842" w:type="dxa"/>
          </w:tcPr>
          <w:p w14:paraId="31CD8361" w14:textId="77777777" w:rsidR="009A4DE7" w:rsidRDefault="009A4DE7" w:rsidP="002D17AE">
            <w:pPr>
              <w:pStyle w:val="TableParagraph"/>
              <w:spacing w:line="210" w:lineRule="exact"/>
              <w:ind w:left="51"/>
              <w:rPr>
                <w:sz w:val="20"/>
              </w:rPr>
            </w:pPr>
            <w:r>
              <w:rPr>
                <w:spacing w:val="-5"/>
                <w:sz w:val="20"/>
              </w:rPr>
              <w:t>174</w:t>
            </w:r>
          </w:p>
        </w:tc>
        <w:tc>
          <w:tcPr>
            <w:tcW w:w="8492" w:type="dxa"/>
          </w:tcPr>
          <w:p w14:paraId="3435E4B0" w14:textId="77777777" w:rsidR="009A4DE7" w:rsidRDefault="009A4DE7" w:rsidP="002D17AE">
            <w:pPr>
              <w:pStyle w:val="TableParagraph"/>
              <w:spacing w:line="210" w:lineRule="exact"/>
              <w:ind w:left="290"/>
              <w:rPr>
                <w:sz w:val="20"/>
              </w:rPr>
            </w:pPr>
            <w:r>
              <w:rPr>
                <w:sz w:val="20"/>
              </w:rPr>
              <w:t>Reading</w:t>
            </w:r>
            <w:r>
              <w:rPr>
                <w:spacing w:val="-9"/>
                <w:sz w:val="20"/>
              </w:rPr>
              <w:t xml:space="preserve"> </w:t>
            </w:r>
            <w:r>
              <w:rPr>
                <w:sz w:val="20"/>
              </w:rPr>
              <w:t>(K-</w:t>
            </w:r>
            <w:r>
              <w:rPr>
                <w:spacing w:val="-5"/>
                <w:sz w:val="20"/>
              </w:rPr>
              <w:t>12)</w:t>
            </w:r>
          </w:p>
        </w:tc>
      </w:tr>
      <w:tr w:rsidR="009A4DE7" w14:paraId="4023552E" w14:textId="77777777" w:rsidTr="002D17AE">
        <w:trPr>
          <w:trHeight w:val="230"/>
        </w:trPr>
        <w:tc>
          <w:tcPr>
            <w:tcW w:w="842" w:type="dxa"/>
          </w:tcPr>
          <w:p w14:paraId="2B3B92CB" w14:textId="77777777" w:rsidR="009A4DE7" w:rsidRDefault="009A4DE7" w:rsidP="002D17AE">
            <w:pPr>
              <w:pStyle w:val="TableParagraph"/>
              <w:spacing w:line="210" w:lineRule="exact"/>
              <w:ind w:left="51"/>
              <w:rPr>
                <w:sz w:val="20"/>
              </w:rPr>
            </w:pPr>
            <w:r>
              <w:rPr>
                <w:spacing w:val="-5"/>
                <w:sz w:val="20"/>
              </w:rPr>
              <w:t>177</w:t>
            </w:r>
          </w:p>
        </w:tc>
        <w:tc>
          <w:tcPr>
            <w:tcW w:w="8492" w:type="dxa"/>
          </w:tcPr>
          <w:p w14:paraId="277B4C1A" w14:textId="77777777" w:rsidR="009A4DE7" w:rsidRDefault="009A4DE7" w:rsidP="002D17AE">
            <w:pPr>
              <w:pStyle w:val="TableParagraph"/>
              <w:spacing w:line="210" w:lineRule="exact"/>
              <w:ind w:left="289"/>
              <w:rPr>
                <w:sz w:val="20"/>
              </w:rPr>
            </w:pPr>
            <w:r>
              <w:rPr>
                <w:sz w:val="20"/>
              </w:rPr>
              <w:t>English</w:t>
            </w:r>
            <w:r>
              <w:rPr>
                <w:spacing w:val="-5"/>
                <w:sz w:val="20"/>
              </w:rPr>
              <w:t xml:space="preserve"> </w:t>
            </w:r>
            <w:r>
              <w:rPr>
                <w:sz w:val="20"/>
              </w:rPr>
              <w:t>as</w:t>
            </w:r>
            <w:r>
              <w:rPr>
                <w:spacing w:val="-6"/>
                <w:sz w:val="20"/>
              </w:rPr>
              <w:t xml:space="preserve"> </w:t>
            </w:r>
            <w:r>
              <w:rPr>
                <w:sz w:val="20"/>
              </w:rPr>
              <w:t>a</w:t>
            </w:r>
            <w:r>
              <w:rPr>
                <w:spacing w:val="-5"/>
                <w:sz w:val="20"/>
              </w:rPr>
              <w:t xml:space="preserve"> </w:t>
            </w:r>
            <w:r>
              <w:rPr>
                <w:sz w:val="20"/>
              </w:rPr>
              <w:t>Second</w:t>
            </w:r>
            <w:r>
              <w:rPr>
                <w:spacing w:val="-5"/>
                <w:sz w:val="20"/>
              </w:rPr>
              <w:t xml:space="preserve"> </w:t>
            </w:r>
            <w:r>
              <w:rPr>
                <w:sz w:val="20"/>
              </w:rPr>
              <w:t>Language</w:t>
            </w:r>
            <w:r>
              <w:rPr>
                <w:spacing w:val="-7"/>
                <w:sz w:val="20"/>
              </w:rPr>
              <w:t xml:space="preserve"> </w:t>
            </w:r>
            <w:r>
              <w:rPr>
                <w:sz w:val="20"/>
              </w:rPr>
              <w:t>(K-</w:t>
            </w:r>
            <w:r>
              <w:rPr>
                <w:spacing w:val="-5"/>
                <w:sz w:val="20"/>
              </w:rPr>
              <w:t>12)</w:t>
            </w:r>
          </w:p>
        </w:tc>
      </w:tr>
      <w:tr w:rsidR="009A4DE7" w14:paraId="128FF370" w14:textId="77777777" w:rsidTr="002D17AE">
        <w:trPr>
          <w:trHeight w:val="230"/>
        </w:trPr>
        <w:tc>
          <w:tcPr>
            <w:tcW w:w="842" w:type="dxa"/>
          </w:tcPr>
          <w:p w14:paraId="26878BBC" w14:textId="77777777" w:rsidR="009A4DE7" w:rsidRDefault="009A4DE7" w:rsidP="002D17AE">
            <w:pPr>
              <w:pStyle w:val="TableParagraph"/>
              <w:spacing w:line="210" w:lineRule="exact"/>
              <w:ind w:left="51"/>
              <w:rPr>
                <w:sz w:val="20"/>
              </w:rPr>
            </w:pPr>
            <w:r>
              <w:rPr>
                <w:spacing w:val="-5"/>
                <w:sz w:val="20"/>
              </w:rPr>
              <w:t>182</w:t>
            </w:r>
          </w:p>
        </w:tc>
        <w:tc>
          <w:tcPr>
            <w:tcW w:w="8492" w:type="dxa"/>
          </w:tcPr>
          <w:p w14:paraId="39086824" w14:textId="77777777" w:rsidR="009A4DE7" w:rsidRDefault="009A4DE7" w:rsidP="002D17AE">
            <w:pPr>
              <w:pStyle w:val="TableParagraph"/>
              <w:spacing w:line="210" w:lineRule="exact"/>
              <w:ind w:left="289"/>
              <w:rPr>
                <w:sz w:val="20"/>
              </w:rPr>
            </w:pPr>
            <w:r>
              <w:rPr>
                <w:sz w:val="20"/>
              </w:rPr>
              <w:t>Physical</w:t>
            </w:r>
            <w:r>
              <w:rPr>
                <w:spacing w:val="-9"/>
                <w:sz w:val="20"/>
              </w:rPr>
              <w:t xml:space="preserve"> </w:t>
            </w:r>
            <w:r>
              <w:rPr>
                <w:sz w:val="20"/>
              </w:rPr>
              <w:t>Science</w:t>
            </w:r>
            <w:r>
              <w:rPr>
                <w:spacing w:val="-8"/>
                <w:sz w:val="20"/>
              </w:rPr>
              <w:t xml:space="preserve"> </w:t>
            </w:r>
            <w:r>
              <w:rPr>
                <w:sz w:val="20"/>
              </w:rPr>
              <w:t>(7-</w:t>
            </w:r>
            <w:r>
              <w:rPr>
                <w:spacing w:val="-5"/>
                <w:sz w:val="20"/>
              </w:rPr>
              <w:t>12)</w:t>
            </w:r>
          </w:p>
        </w:tc>
      </w:tr>
      <w:tr w:rsidR="009A4DE7" w14:paraId="16948179" w14:textId="77777777" w:rsidTr="002D17AE">
        <w:trPr>
          <w:trHeight w:val="229"/>
        </w:trPr>
        <w:tc>
          <w:tcPr>
            <w:tcW w:w="842" w:type="dxa"/>
          </w:tcPr>
          <w:p w14:paraId="377AD8AB" w14:textId="77777777" w:rsidR="009A4DE7" w:rsidRDefault="009A4DE7" w:rsidP="002D17AE">
            <w:pPr>
              <w:pStyle w:val="TableParagraph"/>
              <w:spacing w:line="209" w:lineRule="exact"/>
              <w:ind w:left="51"/>
              <w:rPr>
                <w:sz w:val="20"/>
              </w:rPr>
            </w:pPr>
            <w:r>
              <w:rPr>
                <w:spacing w:val="-5"/>
                <w:sz w:val="20"/>
              </w:rPr>
              <w:t>193</w:t>
            </w:r>
          </w:p>
        </w:tc>
        <w:tc>
          <w:tcPr>
            <w:tcW w:w="8492" w:type="dxa"/>
          </w:tcPr>
          <w:p w14:paraId="7ED6EECF" w14:textId="77777777" w:rsidR="009A4DE7" w:rsidRDefault="009A4DE7" w:rsidP="002D17AE">
            <w:pPr>
              <w:pStyle w:val="TableParagraph"/>
              <w:spacing w:line="209" w:lineRule="exact"/>
              <w:ind w:left="289"/>
              <w:rPr>
                <w:sz w:val="20"/>
              </w:rPr>
            </w:pPr>
            <w:r>
              <w:rPr>
                <w:sz w:val="20"/>
              </w:rPr>
              <w:t>Economics</w:t>
            </w:r>
            <w:r>
              <w:rPr>
                <w:spacing w:val="-12"/>
                <w:sz w:val="20"/>
              </w:rPr>
              <w:t xml:space="preserve"> </w:t>
            </w:r>
            <w:r>
              <w:rPr>
                <w:sz w:val="20"/>
              </w:rPr>
              <w:t>(7-</w:t>
            </w:r>
            <w:r>
              <w:rPr>
                <w:spacing w:val="-5"/>
                <w:sz w:val="20"/>
              </w:rPr>
              <w:t>12)</w:t>
            </w:r>
          </w:p>
        </w:tc>
      </w:tr>
      <w:tr w:rsidR="009A4DE7" w14:paraId="5C867D09" w14:textId="77777777" w:rsidTr="002D17AE">
        <w:trPr>
          <w:trHeight w:val="229"/>
        </w:trPr>
        <w:tc>
          <w:tcPr>
            <w:tcW w:w="842" w:type="dxa"/>
          </w:tcPr>
          <w:p w14:paraId="5A37C59D" w14:textId="77777777" w:rsidR="009A4DE7" w:rsidRDefault="009A4DE7" w:rsidP="002D17AE">
            <w:pPr>
              <w:pStyle w:val="TableParagraph"/>
              <w:spacing w:line="209" w:lineRule="exact"/>
              <w:ind w:left="51"/>
              <w:rPr>
                <w:sz w:val="20"/>
              </w:rPr>
            </w:pPr>
            <w:r>
              <w:rPr>
                <w:spacing w:val="-5"/>
                <w:sz w:val="20"/>
              </w:rPr>
              <w:t>206</w:t>
            </w:r>
          </w:p>
        </w:tc>
        <w:tc>
          <w:tcPr>
            <w:tcW w:w="8492" w:type="dxa"/>
          </w:tcPr>
          <w:p w14:paraId="28A4FCE4" w14:textId="77777777" w:rsidR="009A4DE7" w:rsidRDefault="009A4DE7" w:rsidP="002D17AE">
            <w:pPr>
              <w:pStyle w:val="TableParagraph"/>
              <w:spacing w:line="209" w:lineRule="exact"/>
              <w:ind w:left="289"/>
              <w:rPr>
                <w:sz w:val="20"/>
              </w:rPr>
            </w:pPr>
            <w:r>
              <w:rPr>
                <w:sz w:val="20"/>
              </w:rPr>
              <w:t>Emotional</w:t>
            </w:r>
            <w:r>
              <w:rPr>
                <w:spacing w:val="-11"/>
                <w:sz w:val="20"/>
              </w:rPr>
              <w:t xml:space="preserve"> </w:t>
            </w:r>
            <w:r>
              <w:rPr>
                <w:sz w:val="20"/>
              </w:rPr>
              <w:t>Disability</w:t>
            </w:r>
            <w:r>
              <w:rPr>
                <w:spacing w:val="-9"/>
                <w:sz w:val="20"/>
              </w:rPr>
              <w:t xml:space="preserve"> </w:t>
            </w:r>
            <w:r>
              <w:rPr>
                <w:sz w:val="20"/>
              </w:rPr>
              <w:t>(K-</w:t>
            </w:r>
            <w:r>
              <w:rPr>
                <w:spacing w:val="-5"/>
                <w:sz w:val="20"/>
              </w:rPr>
              <w:t>12)</w:t>
            </w:r>
          </w:p>
        </w:tc>
      </w:tr>
      <w:tr w:rsidR="009A4DE7" w14:paraId="26AA91D1" w14:textId="77777777" w:rsidTr="002D17AE">
        <w:trPr>
          <w:trHeight w:val="230"/>
        </w:trPr>
        <w:tc>
          <w:tcPr>
            <w:tcW w:w="842" w:type="dxa"/>
          </w:tcPr>
          <w:p w14:paraId="2E77A3AD" w14:textId="77777777" w:rsidR="009A4DE7" w:rsidRDefault="009A4DE7" w:rsidP="002D17AE">
            <w:pPr>
              <w:pStyle w:val="TableParagraph"/>
              <w:spacing w:line="210" w:lineRule="exact"/>
              <w:ind w:left="51"/>
              <w:rPr>
                <w:sz w:val="20"/>
              </w:rPr>
            </w:pPr>
            <w:r>
              <w:rPr>
                <w:spacing w:val="-5"/>
                <w:sz w:val="20"/>
              </w:rPr>
              <w:t>207</w:t>
            </w:r>
          </w:p>
        </w:tc>
        <w:tc>
          <w:tcPr>
            <w:tcW w:w="8492" w:type="dxa"/>
          </w:tcPr>
          <w:p w14:paraId="3ECF02C8" w14:textId="77777777" w:rsidR="009A4DE7" w:rsidRDefault="009A4DE7" w:rsidP="002D17AE">
            <w:pPr>
              <w:pStyle w:val="TableParagraph"/>
              <w:spacing w:line="210" w:lineRule="exact"/>
              <w:ind w:left="289"/>
              <w:rPr>
                <w:sz w:val="20"/>
              </w:rPr>
            </w:pPr>
            <w:r>
              <w:rPr>
                <w:sz w:val="20"/>
              </w:rPr>
              <w:t>Gifted</w:t>
            </w:r>
            <w:r>
              <w:rPr>
                <w:spacing w:val="-9"/>
                <w:sz w:val="20"/>
              </w:rPr>
              <w:t xml:space="preserve"> </w:t>
            </w:r>
            <w:r>
              <w:rPr>
                <w:sz w:val="20"/>
              </w:rPr>
              <w:t>(K-</w:t>
            </w:r>
            <w:r>
              <w:rPr>
                <w:spacing w:val="-5"/>
                <w:sz w:val="20"/>
              </w:rPr>
              <w:t>12)</w:t>
            </w:r>
          </w:p>
        </w:tc>
      </w:tr>
      <w:tr w:rsidR="009A4DE7" w14:paraId="001C707B" w14:textId="77777777" w:rsidTr="002D17AE">
        <w:trPr>
          <w:trHeight w:val="230"/>
        </w:trPr>
        <w:tc>
          <w:tcPr>
            <w:tcW w:w="842" w:type="dxa"/>
          </w:tcPr>
          <w:p w14:paraId="78A8CCA0" w14:textId="77777777" w:rsidR="009A4DE7" w:rsidRDefault="009A4DE7" w:rsidP="002D17AE">
            <w:pPr>
              <w:pStyle w:val="TableParagraph"/>
              <w:spacing w:line="210" w:lineRule="exact"/>
              <w:ind w:left="50"/>
              <w:rPr>
                <w:sz w:val="20"/>
              </w:rPr>
            </w:pPr>
            <w:r>
              <w:rPr>
                <w:spacing w:val="-5"/>
                <w:sz w:val="20"/>
              </w:rPr>
              <w:t>208</w:t>
            </w:r>
          </w:p>
        </w:tc>
        <w:tc>
          <w:tcPr>
            <w:tcW w:w="8492" w:type="dxa"/>
          </w:tcPr>
          <w:p w14:paraId="7EBEFDD2" w14:textId="77777777" w:rsidR="009A4DE7" w:rsidRDefault="009A4DE7" w:rsidP="002D17AE">
            <w:pPr>
              <w:pStyle w:val="TableParagraph"/>
              <w:spacing w:line="210" w:lineRule="exact"/>
              <w:ind w:left="289"/>
              <w:rPr>
                <w:sz w:val="20"/>
              </w:rPr>
            </w:pPr>
            <w:r>
              <w:rPr>
                <w:sz w:val="20"/>
              </w:rPr>
              <w:t>Hearing</w:t>
            </w:r>
            <w:r>
              <w:rPr>
                <w:spacing w:val="-10"/>
                <w:sz w:val="20"/>
              </w:rPr>
              <w:t xml:space="preserve"> </w:t>
            </w:r>
            <w:r>
              <w:rPr>
                <w:sz w:val="20"/>
              </w:rPr>
              <w:t>Impaired</w:t>
            </w:r>
            <w:r>
              <w:rPr>
                <w:spacing w:val="-9"/>
                <w:sz w:val="20"/>
              </w:rPr>
              <w:t xml:space="preserve"> </w:t>
            </w:r>
            <w:r>
              <w:rPr>
                <w:sz w:val="20"/>
              </w:rPr>
              <w:t>(K-</w:t>
            </w:r>
            <w:r>
              <w:rPr>
                <w:spacing w:val="-5"/>
                <w:sz w:val="20"/>
              </w:rPr>
              <w:t>12)</w:t>
            </w:r>
          </w:p>
        </w:tc>
      </w:tr>
      <w:tr w:rsidR="009A4DE7" w14:paraId="47A4B3E4" w14:textId="77777777" w:rsidTr="002D17AE">
        <w:trPr>
          <w:trHeight w:val="230"/>
        </w:trPr>
        <w:tc>
          <w:tcPr>
            <w:tcW w:w="842" w:type="dxa"/>
          </w:tcPr>
          <w:p w14:paraId="5E13D6A7" w14:textId="77777777" w:rsidR="009A4DE7" w:rsidRDefault="009A4DE7" w:rsidP="002D17AE">
            <w:pPr>
              <w:pStyle w:val="TableParagraph"/>
              <w:spacing w:line="210" w:lineRule="exact"/>
              <w:ind w:left="50"/>
              <w:rPr>
                <w:sz w:val="20"/>
              </w:rPr>
            </w:pPr>
            <w:r>
              <w:rPr>
                <w:spacing w:val="-5"/>
                <w:sz w:val="20"/>
              </w:rPr>
              <w:t>218</w:t>
            </w:r>
          </w:p>
        </w:tc>
        <w:tc>
          <w:tcPr>
            <w:tcW w:w="8492" w:type="dxa"/>
          </w:tcPr>
          <w:p w14:paraId="3A1EB8CF" w14:textId="77777777" w:rsidR="009A4DE7" w:rsidRDefault="009A4DE7" w:rsidP="002D17AE">
            <w:pPr>
              <w:pStyle w:val="TableParagraph"/>
              <w:spacing w:line="210" w:lineRule="exact"/>
              <w:ind w:left="289"/>
              <w:rPr>
                <w:sz w:val="20"/>
              </w:rPr>
            </w:pPr>
            <w:r>
              <w:rPr>
                <w:sz w:val="20"/>
              </w:rPr>
              <w:t>Visually</w:t>
            </w:r>
            <w:r>
              <w:rPr>
                <w:spacing w:val="-10"/>
                <w:sz w:val="20"/>
              </w:rPr>
              <w:t xml:space="preserve"> </w:t>
            </w:r>
            <w:r>
              <w:rPr>
                <w:sz w:val="20"/>
              </w:rPr>
              <w:t>Impaired</w:t>
            </w:r>
            <w:r>
              <w:rPr>
                <w:spacing w:val="-9"/>
                <w:sz w:val="20"/>
              </w:rPr>
              <w:t xml:space="preserve"> </w:t>
            </w:r>
            <w:r>
              <w:rPr>
                <w:sz w:val="20"/>
              </w:rPr>
              <w:t>(K-</w:t>
            </w:r>
            <w:r>
              <w:rPr>
                <w:spacing w:val="-5"/>
                <w:sz w:val="20"/>
              </w:rPr>
              <w:t>12)</w:t>
            </w:r>
          </w:p>
        </w:tc>
      </w:tr>
      <w:tr w:rsidR="009A4DE7" w14:paraId="361D7648" w14:textId="77777777" w:rsidTr="002D17AE">
        <w:trPr>
          <w:trHeight w:val="230"/>
        </w:trPr>
        <w:tc>
          <w:tcPr>
            <w:tcW w:w="842" w:type="dxa"/>
          </w:tcPr>
          <w:p w14:paraId="149611BD" w14:textId="77777777" w:rsidR="009A4DE7" w:rsidRDefault="009A4DE7" w:rsidP="002D17AE">
            <w:pPr>
              <w:pStyle w:val="TableParagraph"/>
              <w:spacing w:line="210" w:lineRule="exact"/>
              <w:ind w:left="50"/>
              <w:rPr>
                <w:sz w:val="20"/>
              </w:rPr>
            </w:pPr>
            <w:r>
              <w:rPr>
                <w:spacing w:val="-5"/>
                <w:sz w:val="20"/>
              </w:rPr>
              <w:t>221</w:t>
            </w:r>
          </w:p>
        </w:tc>
        <w:tc>
          <w:tcPr>
            <w:tcW w:w="8492" w:type="dxa"/>
          </w:tcPr>
          <w:p w14:paraId="5C334651" w14:textId="77777777" w:rsidR="009A4DE7" w:rsidRDefault="009A4DE7" w:rsidP="002D17AE">
            <w:pPr>
              <w:pStyle w:val="TableParagraph"/>
              <w:spacing w:line="210" w:lineRule="exact"/>
              <w:ind w:left="288"/>
              <w:rPr>
                <w:sz w:val="20"/>
              </w:rPr>
            </w:pPr>
            <w:r>
              <w:rPr>
                <w:sz w:val="20"/>
              </w:rPr>
              <w:t>Mild/Moderate</w:t>
            </w:r>
            <w:r>
              <w:rPr>
                <w:spacing w:val="-8"/>
                <w:sz w:val="20"/>
              </w:rPr>
              <w:t xml:space="preserve"> </w:t>
            </w:r>
            <w:r>
              <w:rPr>
                <w:sz w:val="20"/>
              </w:rPr>
              <w:t>Disability</w:t>
            </w:r>
            <w:r>
              <w:rPr>
                <w:spacing w:val="-7"/>
                <w:sz w:val="20"/>
              </w:rPr>
              <w:t xml:space="preserve"> </w:t>
            </w:r>
            <w:r>
              <w:rPr>
                <w:sz w:val="20"/>
              </w:rPr>
              <w:t>(K-12)</w:t>
            </w:r>
            <w:r>
              <w:rPr>
                <w:spacing w:val="-7"/>
                <w:sz w:val="20"/>
              </w:rPr>
              <w:t xml:space="preserve"> </w:t>
            </w:r>
            <w:r>
              <w:rPr>
                <w:sz w:val="20"/>
              </w:rPr>
              <w:t>and</w:t>
            </w:r>
            <w:r>
              <w:rPr>
                <w:spacing w:val="-7"/>
                <w:sz w:val="20"/>
              </w:rPr>
              <w:t xml:space="preserve"> </w:t>
            </w:r>
            <w:r>
              <w:rPr>
                <w:sz w:val="20"/>
              </w:rPr>
              <w:t>Foundations</w:t>
            </w:r>
            <w:r>
              <w:rPr>
                <w:spacing w:val="-8"/>
                <w:sz w:val="20"/>
              </w:rPr>
              <w:t xml:space="preserve"> </w:t>
            </w:r>
            <w:r>
              <w:rPr>
                <w:sz w:val="20"/>
              </w:rPr>
              <w:t>of</w:t>
            </w:r>
            <w:r>
              <w:rPr>
                <w:spacing w:val="-7"/>
                <w:sz w:val="20"/>
              </w:rPr>
              <w:t xml:space="preserve"> </w:t>
            </w:r>
            <w:r>
              <w:rPr>
                <w:sz w:val="20"/>
              </w:rPr>
              <w:t>Reading</w:t>
            </w:r>
            <w:r>
              <w:rPr>
                <w:spacing w:val="-7"/>
                <w:sz w:val="20"/>
              </w:rPr>
              <w:t xml:space="preserve"> </w:t>
            </w:r>
            <w:r>
              <w:rPr>
                <w:spacing w:val="-2"/>
                <w:sz w:val="20"/>
              </w:rPr>
              <w:t>Assessment</w:t>
            </w:r>
          </w:p>
        </w:tc>
      </w:tr>
      <w:tr w:rsidR="009A4DE7" w14:paraId="5E6B81BC" w14:textId="77777777" w:rsidTr="002D17AE">
        <w:trPr>
          <w:trHeight w:val="229"/>
        </w:trPr>
        <w:tc>
          <w:tcPr>
            <w:tcW w:w="842" w:type="dxa"/>
          </w:tcPr>
          <w:p w14:paraId="234F6E5E" w14:textId="77777777" w:rsidR="009A4DE7" w:rsidRDefault="009A4DE7" w:rsidP="002D17AE">
            <w:pPr>
              <w:pStyle w:val="TableParagraph"/>
              <w:spacing w:line="209" w:lineRule="exact"/>
              <w:ind w:left="50"/>
              <w:rPr>
                <w:sz w:val="20"/>
              </w:rPr>
            </w:pPr>
            <w:r>
              <w:rPr>
                <w:spacing w:val="-5"/>
                <w:sz w:val="20"/>
              </w:rPr>
              <w:t>222</w:t>
            </w:r>
          </w:p>
        </w:tc>
        <w:tc>
          <w:tcPr>
            <w:tcW w:w="8492" w:type="dxa"/>
          </w:tcPr>
          <w:p w14:paraId="3949C731" w14:textId="77777777" w:rsidR="009A4DE7" w:rsidRDefault="009A4DE7" w:rsidP="002D17AE">
            <w:pPr>
              <w:pStyle w:val="TableParagraph"/>
              <w:spacing w:line="209" w:lineRule="exact"/>
              <w:ind w:left="288"/>
              <w:rPr>
                <w:sz w:val="20"/>
              </w:rPr>
            </w:pPr>
            <w:r>
              <w:rPr>
                <w:sz w:val="20"/>
              </w:rPr>
              <w:t>Severe</w:t>
            </w:r>
            <w:r>
              <w:rPr>
                <w:spacing w:val="-6"/>
                <w:sz w:val="20"/>
              </w:rPr>
              <w:t xml:space="preserve"> </w:t>
            </w:r>
            <w:r>
              <w:rPr>
                <w:sz w:val="20"/>
              </w:rPr>
              <w:t>Disability</w:t>
            </w:r>
            <w:r>
              <w:rPr>
                <w:spacing w:val="-5"/>
                <w:sz w:val="20"/>
              </w:rPr>
              <w:t xml:space="preserve"> </w:t>
            </w:r>
            <w:r>
              <w:rPr>
                <w:sz w:val="20"/>
              </w:rPr>
              <w:t>(K-12)</w:t>
            </w:r>
            <w:r>
              <w:rPr>
                <w:spacing w:val="-5"/>
                <w:sz w:val="20"/>
              </w:rPr>
              <w:t xml:space="preserve"> </w:t>
            </w:r>
            <w:r>
              <w:rPr>
                <w:sz w:val="20"/>
              </w:rPr>
              <w:t>added</w:t>
            </w:r>
            <w:r>
              <w:rPr>
                <w:spacing w:val="-5"/>
                <w:sz w:val="20"/>
              </w:rPr>
              <w:t xml:space="preserve"> </w:t>
            </w:r>
            <w:r>
              <w:rPr>
                <w:sz w:val="20"/>
              </w:rPr>
              <w:t>to</w:t>
            </w:r>
            <w:r>
              <w:rPr>
                <w:spacing w:val="-5"/>
                <w:sz w:val="20"/>
              </w:rPr>
              <w:t xml:space="preserve"> </w:t>
            </w:r>
            <w:r>
              <w:rPr>
                <w:sz w:val="20"/>
              </w:rPr>
              <w:t>221</w:t>
            </w:r>
            <w:r>
              <w:rPr>
                <w:spacing w:val="-5"/>
                <w:sz w:val="20"/>
              </w:rPr>
              <w:t xml:space="preserve"> </w:t>
            </w:r>
            <w:r>
              <w:rPr>
                <w:spacing w:val="-4"/>
                <w:sz w:val="20"/>
              </w:rPr>
              <w:t>only</w:t>
            </w:r>
          </w:p>
        </w:tc>
      </w:tr>
      <w:tr w:rsidR="009A4DE7" w14:paraId="73181897" w14:textId="77777777" w:rsidTr="002D17AE">
        <w:trPr>
          <w:trHeight w:val="229"/>
        </w:trPr>
        <w:tc>
          <w:tcPr>
            <w:tcW w:w="842" w:type="dxa"/>
          </w:tcPr>
          <w:p w14:paraId="5D5CE874" w14:textId="77777777" w:rsidR="009A4DE7" w:rsidRDefault="009A4DE7" w:rsidP="002D17AE">
            <w:pPr>
              <w:pStyle w:val="TableParagraph"/>
              <w:spacing w:line="209" w:lineRule="exact"/>
              <w:ind w:left="50"/>
              <w:rPr>
                <w:sz w:val="20"/>
              </w:rPr>
            </w:pPr>
            <w:r>
              <w:rPr>
                <w:spacing w:val="-5"/>
                <w:sz w:val="20"/>
              </w:rPr>
              <w:t>223</w:t>
            </w:r>
          </w:p>
        </w:tc>
        <w:tc>
          <w:tcPr>
            <w:tcW w:w="8492" w:type="dxa"/>
          </w:tcPr>
          <w:p w14:paraId="504E9E34" w14:textId="77777777" w:rsidR="009A4DE7" w:rsidRDefault="009A4DE7" w:rsidP="002D17AE">
            <w:pPr>
              <w:pStyle w:val="TableParagraph"/>
              <w:spacing w:line="209" w:lineRule="exact"/>
              <w:ind w:left="288"/>
              <w:rPr>
                <w:sz w:val="20"/>
              </w:rPr>
            </w:pPr>
            <w:r>
              <w:rPr>
                <w:sz w:val="20"/>
              </w:rPr>
              <w:t>Mild/Moderate</w:t>
            </w:r>
            <w:r>
              <w:rPr>
                <w:spacing w:val="-7"/>
                <w:sz w:val="20"/>
              </w:rPr>
              <w:t xml:space="preserve"> </w:t>
            </w:r>
            <w:r>
              <w:rPr>
                <w:sz w:val="20"/>
              </w:rPr>
              <w:t>Disability</w:t>
            </w:r>
            <w:r>
              <w:rPr>
                <w:spacing w:val="-6"/>
                <w:sz w:val="20"/>
              </w:rPr>
              <w:t xml:space="preserve"> </w:t>
            </w:r>
            <w:r>
              <w:rPr>
                <w:sz w:val="20"/>
              </w:rPr>
              <w:t>(K-8)</w:t>
            </w:r>
            <w:r>
              <w:rPr>
                <w:spacing w:val="-6"/>
                <w:sz w:val="20"/>
              </w:rPr>
              <w:t xml:space="preserve"> </w:t>
            </w:r>
            <w:r>
              <w:rPr>
                <w:sz w:val="20"/>
              </w:rPr>
              <w:t>added</w:t>
            </w:r>
            <w:r>
              <w:rPr>
                <w:spacing w:val="-6"/>
                <w:sz w:val="20"/>
              </w:rPr>
              <w:t xml:space="preserve"> </w:t>
            </w:r>
            <w:r>
              <w:rPr>
                <w:sz w:val="20"/>
              </w:rPr>
              <w:t>to</w:t>
            </w:r>
            <w:r>
              <w:rPr>
                <w:spacing w:val="-6"/>
                <w:sz w:val="20"/>
              </w:rPr>
              <w:t xml:space="preserve"> </w:t>
            </w:r>
            <w:r>
              <w:rPr>
                <w:sz w:val="20"/>
              </w:rPr>
              <w:t>elem.</w:t>
            </w:r>
            <w:r>
              <w:rPr>
                <w:spacing w:val="-9"/>
                <w:sz w:val="20"/>
              </w:rPr>
              <w:t xml:space="preserve"> </w:t>
            </w:r>
            <w:r>
              <w:rPr>
                <w:spacing w:val="-4"/>
                <w:sz w:val="20"/>
              </w:rPr>
              <w:t>only</w:t>
            </w:r>
          </w:p>
        </w:tc>
      </w:tr>
      <w:tr w:rsidR="009A4DE7" w14:paraId="5C515EB5" w14:textId="77777777" w:rsidTr="002D17AE">
        <w:trPr>
          <w:trHeight w:val="230"/>
        </w:trPr>
        <w:tc>
          <w:tcPr>
            <w:tcW w:w="842" w:type="dxa"/>
          </w:tcPr>
          <w:p w14:paraId="7E7441AD" w14:textId="77777777" w:rsidR="009A4DE7" w:rsidRDefault="009A4DE7" w:rsidP="002D17AE">
            <w:pPr>
              <w:pStyle w:val="TableParagraph"/>
              <w:spacing w:line="210" w:lineRule="exact"/>
              <w:ind w:left="50"/>
              <w:rPr>
                <w:sz w:val="20"/>
              </w:rPr>
            </w:pPr>
            <w:r>
              <w:rPr>
                <w:spacing w:val="-5"/>
                <w:sz w:val="20"/>
              </w:rPr>
              <w:t>224</w:t>
            </w:r>
          </w:p>
        </w:tc>
        <w:tc>
          <w:tcPr>
            <w:tcW w:w="8492" w:type="dxa"/>
          </w:tcPr>
          <w:p w14:paraId="4D088E8C" w14:textId="77777777" w:rsidR="009A4DE7" w:rsidRDefault="009A4DE7" w:rsidP="002D17AE">
            <w:pPr>
              <w:pStyle w:val="TableParagraph"/>
              <w:spacing w:line="210" w:lineRule="exact"/>
              <w:ind w:left="288"/>
              <w:rPr>
                <w:sz w:val="20"/>
              </w:rPr>
            </w:pPr>
            <w:r>
              <w:rPr>
                <w:sz w:val="20"/>
              </w:rPr>
              <w:t>Mild/Moderate</w:t>
            </w:r>
            <w:r>
              <w:rPr>
                <w:spacing w:val="-7"/>
                <w:sz w:val="20"/>
              </w:rPr>
              <w:t xml:space="preserve"> </w:t>
            </w:r>
            <w:r>
              <w:rPr>
                <w:sz w:val="20"/>
              </w:rPr>
              <w:t>Disability</w:t>
            </w:r>
            <w:r>
              <w:rPr>
                <w:spacing w:val="-6"/>
                <w:sz w:val="20"/>
              </w:rPr>
              <w:t xml:space="preserve"> </w:t>
            </w:r>
            <w:r>
              <w:rPr>
                <w:sz w:val="20"/>
              </w:rPr>
              <w:t>(7-12)</w:t>
            </w:r>
            <w:r>
              <w:rPr>
                <w:spacing w:val="-7"/>
                <w:sz w:val="20"/>
              </w:rPr>
              <w:t xml:space="preserve"> </w:t>
            </w:r>
            <w:r>
              <w:rPr>
                <w:sz w:val="20"/>
              </w:rPr>
              <w:t>added</w:t>
            </w:r>
            <w:r>
              <w:rPr>
                <w:spacing w:val="-6"/>
                <w:sz w:val="20"/>
              </w:rPr>
              <w:t xml:space="preserve"> </w:t>
            </w:r>
            <w:r>
              <w:rPr>
                <w:sz w:val="20"/>
              </w:rPr>
              <w:t>to</w:t>
            </w:r>
            <w:r>
              <w:rPr>
                <w:spacing w:val="-6"/>
                <w:sz w:val="20"/>
              </w:rPr>
              <w:t xml:space="preserve"> </w:t>
            </w:r>
            <w:r>
              <w:rPr>
                <w:sz w:val="20"/>
              </w:rPr>
              <w:t>secondary</w:t>
            </w:r>
            <w:r>
              <w:rPr>
                <w:spacing w:val="-7"/>
                <w:sz w:val="20"/>
              </w:rPr>
              <w:t xml:space="preserve"> </w:t>
            </w:r>
            <w:r>
              <w:rPr>
                <w:sz w:val="20"/>
              </w:rPr>
              <w:t>or</w:t>
            </w:r>
            <w:r>
              <w:rPr>
                <w:spacing w:val="-7"/>
                <w:sz w:val="20"/>
              </w:rPr>
              <w:t xml:space="preserve"> </w:t>
            </w:r>
            <w:r>
              <w:rPr>
                <w:sz w:val="20"/>
              </w:rPr>
              <w:t>special</w:t>
            </w:r>
            <w:r>
              <w:rPr>
                <w:spacing w:val="-6"/>
                <w:sz w:val="20"/>
              </w:rPr>
              <w:t xml:space="preserve"> </w:t>
            </w:r>
            <w:r>
              <w:rPr>
                <w:sz w:val="20"/>
              </w:rPr>
              <w:t>subject</w:t>
            </w:r>
            <w:r>
              <w:rPr>
                <w:spacing w:val="-7"/>
                <w:sz w:val="20"/>
              </w:rPr>
              <w:t xml:space="preserve"> </w:t>
            </w:r>
            <w:r>
              <w:rPr>
                <w:sz w:val="20"/>
              </w:rPr>
              <w:t>license</w:t>
            </w:r>
            <w:r>
              <w:rPr>
                <w:spacing w:val="-7"/>
                <w:sz w:val="20"/>
              </w:rPr>
              <w:t xml:space="preserve"> </w:t>
            </w:r>
            <w:r>
              <w:rPr>
                <w:spacing w:val="-4"/>
                <w:sz w:val="20"/>
              </w:rPr>
              <w:t>only</w:t>
            </w:r>
          </w:p>
        </w:tc>
      </w:tr>
      <w:tr w:rsidR="009A4DE7" w14:paraId="04F708A8" w14:textId="77777777" w:rsidTr="002D17AE">
        <w:trPr>
          <w:trHeight w:val="230"/>
        </w:trPr>
        <w:tc>
          <w:tcPr>
            <w:tcW w:w="842" w:type="dxa"/>
          </w:tcPr>
          <w:p w14:paraId="38AB3B64" w14:textId="77777777" w:rsidR="009A4DE7" w:rsidRDefault="009A4DE7" w:rsidP="002D17AE">
            <w:pPr>
              <w:pStyle w:val="TableParagraph"/>
              <w:spacing w:line="210" w:lineRule="exact"/>
              <w:ind w:left="50"/>
              <w:rPr>
                <w:sz w:val="20"/>
              </w:rPr>
            </w:pPr>
            <w:r>
              <w:rPr>
                <w:spacing w:val="-5"/>
                <w:sz w:val="20"/>
              </w:rPr>
              <w:t>314</w:t>
            </w:r>
          </w:p>
        </w:tc>
        <w:tc>
          <w:tcPr>
            <w:tcW w:w="8492" w:type="dxa"/>
          </w:tcPr>
          <w:p w14:paraId="1C124BEA" w14:textId="77777777" w:rsidR="009A4DE7" w:rsidRDefault="009A4DE7" w:rsidP="002D17AE">
            <w:pPr>
              <w:pStyle w:val="TableParagraph"/>
              <w:spacing w:line="210" w:lineRule="exact"/>
              <w:ind w:left="288"/>
              <w:rPr>
                <w:sz w:val="20"/>
              </w:rPr>
            </w:pPr>
            <w:r>
              <w:rPr>
                <w:sz w:val="20"/>
              </w:rPr>
              <w:t>Career</w:t>
            </w:r>
            <w:r>
              <w:rPr>
                <w:spacing w:val="-5"/>
                <w:sz w:val="20"/>
              </w:rPr>
              <w:t xml:space="preserve"> </w:t>
            </w:r>
            <w:r>
              <w:rPr>
                <w:sz w:val="20"/>
              </w:rPr>
              <w:t>Technical</w:t>
            </w:r>
            <w:r>
              <w:rPr>
                <w:spacing w:val="-5"/>
                <w:sz w:val="20"/>
              </w:rPr>
              <w:t xml:space="preserve"> </w:t>
            </w:r>
            <w:r>
              <w:rPr>
                <w:sz w:val="20"/>
              </w:rPr>
              <w:t>Guidance</w:t>
            </w:r>
            <w:r>
              <w:rPr>
                <w:spacing w:val="-8"/>
                <w:sz w:val="20"/>
              </w:rPr>
              <w:t xml:space="preserve"> </w:t>
            </w:r>
            <w:r>
              <w:rPr>
                <w:sz w:val="20"/>
              </w:rPr>
              <w:t>(added</w:t>
            </w:r>
            <w:r>
              <w:rPr>
                <w:spacing w:val="-4"/>
                <w:sz w:val="20"/>
              </w:rPr>
              <w:t xml:space="preserve"> </w:t>
            </w:r>
            <w:r>
              <w:rPr>
                <w:sz w:val="20"/>
              </w:rPr>
              <w:t>only</w:t>
            </w:r>
            <w:r>
              <w:rPr>
                <w:spacing w:val="-5"/>
                <w:sz w:val="20"/>
              </w:rPr>
              <w:t xml:space="preserve"> </w:t>
            </w:r>
            <w:r>
              <w:rPr>
                <w:sz w:val="20"/>
              </w:rPr>
              <w:t>to</w:t>
            </w:r>
            <w:r>
              <w:rPr>
                <w:spacing w:val="-6"/>
                <w:sz w:val="20"/>
              </w:rPr>
              <w:t xml:space="preserve"> </w:t>
            </w:r>
            <w:r>
              <w:rPr>
                <w:spacing w:val="-4"/>
                <w:sz w:val="20"/>
              </w:rPr>
              <w:t>436)</w:t>
            </w:r>
          </w:p>
        </w:tc>
      </w:tr>
      <w:tr w:rsidR="009A4DE7" w14:paraId="7C7ECB02" w14:textId="77777777" w:rsidTr="002D17AE">
        <w:trPr>
          <w:trHeight w:val="230"/>
        </w:trPr>
        <w:tc>
          <w:tcPr>
            <w:tcW w:w="842" w:type="dxa"/>
          </w:tcPr>
          <w:p w14:paraId="1413D4CC" w14:textId="77777777" w:rsidR="009A4DE7" w:rsidRDefault="009A4DE7" w:rsidP="002D17AE">
            <w:pPr>
              <w:pStyle w:val="TableParagraph"/>
              <w:spacing w:line="210" w:lineRule="exact"/>
              <w:ind w:left="50"/>
              <w:rPr>
                <w:sz w:val="20"/>
              </w:rPr>
            </w:pPr>
            <w:r>
              <w:rPr>
                <w:spacing w:val="-5"/>
                <w:sz w:val="20"/>
              </w:rPr>
              <w:t>405</w:t>
            </w:r>
          </w:p>
        </w:tc>
        <w:tc>
          <w:tcPr>
            <w:tcW w:w="8492" w:type="dxa"/>
          </w:tcPr>
          <w:p w14:paraId="57D75FB0" w14:textId="77777777" w:rsidR="009A4DE7" w:rsidRDefault="009A4DE7" w:rsidP="002D17AE">
            <w:pPr>
              <w:pStyle w:val="TableParagraph"/>
              <w:spacing w:line="210" w:lineRule="exact"/>
              <w:ind w:left="288"/>
              <w:rPr>
                <w:sz w:val="20"/>
              </w:rPr>
            </w:pPr>
            <w:r>
              <w:rPr>
                <w:sz w:val="20"/>
              </w:rPr>
              <w:t>Business</w:t>
            </w:r>
            <w:r>
              <w:rPr>
                <w:spacing w:val="-10"/>
                <w:sz w:val="20"/>
              </w:rPr>
              <w:t xml:space="preserve"> </w:t>
            </w:r>
            <w:r>
              <w:rPr>
                <w:sz w:val="20"/>
              </w:rPr>
              <w:t>Management</w:t>
            </w:r>
            <w:r>
              <w:rPr>
                <w:spacing w:val="-8"/>
                <w:sz w:val="20"/>
              </w:rPr>
              <w:t xml:space="preserve"> </w:t>
            </w:r>
            <w:r>
              <w:rPr>
                <w:sz w:val="20"/>
              </w:rPr>
              <w:t>(7-</w:t>
            </w:r>
            <w:r>
              <w:rPr>
                <w:spacing w:val="-5"/>
                <w:sz w:val="20"/>
              </w:rPr>
              <w:t>12)</w:t>
            </w:r>
          </w:p>
        </w:tc>
      </w:tr>
      <w:tr w:rsidR="009A4DE7" w14:paraId="26CAEA04" w14:textId="77777777" w:rsidTr="002D17AE">
        <w:trPr>
          <w:trHeight w:val="230"/>
        </w:trPr>
        <w:tc>
          <w:tcPr>
            <w:tcW w:w="842" w:type="dxa"/>
          </w:tcPr>
          <w:p w14:paraId="273F1765" w14:textId="77777777" w:rsidR="009A4DE7" w:rsidRDefault="009A4DE7" w:rsidP="002D17AE">
            <w:pPr>
              <w:pStyle w:val="TableParagraph"/>
              <w:spacing w:line="210" w:lineRule="exact"/>
              <w:ind w:left="50"/>
              <w:rPr>
                <w:sz w:val="20"/>
              </w:rPr>
            </w:pPr>
            <w:r>
              <w:rPr>
                <w:spacing w:val="-5"/>
                <w:sz w:val="20"/>
              </w:rPr>
              <w:t>411</w:t>
            </w:r>
          </w:p>
        </w:tc>
        <w:tc>
          <w:tcPr>
            <w:tcW w:w="8492" w:type="dxa"/>
          </w:tcPr>
          <w:p w14:paraId="3A714759" w14:textId="77777777" w:rsidR="009A4DE7" w:rsidRDefault="009A4DE7" w:rsidP="002D17AE">
            <w:pPr>
              <w:pStyle w:val="TableParagraph"/>
              <w:spacing w:line="210" w:lineRule="exact"/>
              <w:ind w:left="288"/>
              <w:rPr>
                <w:sz w:val="20"/>
              </w:rPr>
            </w:pPr>
            <w:r>
              <w:rPr>
                <w:sz w:val="20"/>
              </w:rPr>
              <w:t>Business</w:t>
            </w:r>
            <w:r>
              <w:rPr>
                <w:spacing w:val="-11"/>
                <w:sz w:val="20"/>
              </w:rPr>
              <w:t xml:space="preserve"> </w:t>
            </w:r>
            <w:r>
              <w:rPr>
                <w:sz w:val="20"/>
              </w:rPr>
              <w:t>Technology</w:t>
            </w:r>
            <w:r>
              <w:rPr>
                <w:spacing w:val="-8"/>
                <w:sz w:val="20"/>
              </w:rPr>
              <w:t xml:space="preserve"> </w:t>
            </w:r>
            <w:r>
              <w:rPr>
                <w:sz w:val="20"/>
              </w:rPr>
              <w:t>(7-</w:t>
            </w:r>
            <w:r>
              <w:rPr>
                <w:spacing w:val="-5"/>
                <w:sz w:val="20"/>
              </w:rPr>
              <w:t>12)</w:t>
            </w:r>
          </w:p>
        </w:tc>
      </w:tr>
      <w:tr w:rsidR="009A4DE7" w14:paraId="4E5EC507" w14:textId="77777777" w:rsidTr="002D17AE">
        <w:trPr>
          <w:trHeight w:val="229"/>
        </w:trPr>
        <w:tc>
          <w:tcPr>
            <w:tcW w:w="842" w:type="dxa"/>
          </w:tcPr>
          <w:p w14:paraId="51805645" w14:textId="77777777" w:rsidR="009A4DE7" w:rsidRDefault="009A4DE7" w:rsidP="002D17AE">
            <w:pPr>
              <w:pStyle w:val="TableParagraph"/>
              <w:spacing w:line="209" w:lineRule="exact"/>
              <w:ind w:left="50"/>
              <w:rPr>
                <w:sz w:val="20"/>
              </w:rPr>
            </w:pPr>
            <w:r>
              <w:rPr>
                <w:spacing w:val="-5"/>
                <w:sz w:val="20"/>
              </w:rPr>
              <w:t>440</w:t>
            </w:r>
          </w:p>
        </w:tc>
        <w:tc>
          <w:tcPr>
            <w:tcW w:w="8492" w:type="dxa"/>
          </w:tcPr>
          <w:p w14:paraId="437A8575" w14:textId="77777777" w:rsidR="009A4DE7" w:rsidRDefault="009A4DE7" w:rsidP="002D17AE">
            <w:pPr>
              <w:pStyle w:val="TableParagraph"/>
              <w:spacing w:line="209" w:lineRule="exact"/>
              <w:ind w:left="288"/>
              <w:rPr>
                <w:sz w:val="20"/>
              </w:rPr>
            </w:pPr>
            <w:r>
              <w:rPr>
                <w:spacing w:val="-2"/>
                <w:sz w:val="20"/>
              </w:rPr>
              <w:t>Library/Media</w:t>
            </w:r>
            <w:r>
              <w:rPr>
                <w:spacing w:val="14"/>
                <w:sz w:val="20"/>
              </w:rPr>
              <w:t xml:space="preserve"> </w:t>
            </w:r>
            <w:r>
              <w:rPr>
                <w:spacing w:val="-2"/>
                <w:sz w:val="20"/>
              </w:rPr>
              <w:t>(K-</w:t>
            </w:r>
            <w:r>
              <w:rPr>
                <w:spacing w:val="-5"/>
                <w:sz w:val="20"/>
              </w:rPr>
              <w:t>12)</w:t>
            </w:r>
          </w:p>
        </w:tc>
      </w:tr>
      <w:tr w:rsidR="009A4DE7" w14:paraId="56056C2C" w14:textId="77777777" w:rsidTr="002D17AE">
        <w:trPr>
          <w:trHeight w:val="229"/>
        </w:trPr>
        <w:tc>
          <w:tcPr>
            <w:tcW w:w="842" w:type="dxa"/>
          </w:tcPr>
          <w:p w14:paraId="24B96A1F" w14:textId="77777777" w:rsidR="009A4DE7" w:rsidRDefault="009A4DE7" w:rsidP="002D17AE">
            <w:pPr>
              <w:pStyle w:val="TableParagraph"/>
              <w:spacing w:line="209" w:lineRule="exact"/>
              <w:ind w:left="50"/>
              <w:rPr>
                <w:sz w:val="20"/>
              </w:rPr>
            </w:pPr>
            <w:r>
              <w:rPr>
                <w:spacing w:val="-5"/>
                <w:sz w:val="20"/>
              </w:rPr>
              <w:t>901</w:t>
            </w:r>
          </w:p>
        </w:tc>
        <w:tc>
          <w:tcPr>
            <w:tcW w:w="8492" w:type="dxa"/>
          </w:tcPr>
          <w:p w14:paraId="7828F329" w14:textId="77777777" w:rsidR="009A4DE7" w:rsidRDefault="009A4DE7" w:rsidP="002D17AE">
            <w:pPr>
              <w:pStyle w:val="TableParagraph"/>
              <w:spacing w:line="209" w:lineRule="exact"/>
              <w:ind w:left="211"/>
              <w:rPr>
                <w:sz w:val="20"/>
              </w:rPr>
            </w:pPr>
            <w:r>
              <w:rPr>
                <w:spacing w:val="-2"/>
                <w:sz w:val="20"/>
              </w:rPr>
              <w:t>Mathematics</w:t>
            </w:r>
            <w:r>
              <w:rPr>
                <w:spacing w:val="11"/>
                <w:sz w:val="20"/>
              </w:rPr>
              <w:t xml:space="preserve"> </w:t>
            </w:r>
            <w:r>
              <w:rPr>
                <w:spacing w:val="-2"/>
                <w:sz w:val="20"/>
              </w:rPr>
              <w:t>(7-</w:t>
            </w:r>
            <w:r>
              <w:rPr>
                <w:spacing w:val="-5"/>
                <w:sz w:val="20"/>
              </w:rPr>
              <w:t>8)</w:t>
            </w:r>
          </w:p>
        </w:tc>
      </w:tr>
      <w:tr w:rsidR="009A4DE7" w14:paraId="08A3304B" w14:textId="77777777" w:rsidTr="002D17AE">
        <w:trPr>
          <w:trHeight w:val="230"/>
        </w:trPr>
        <w:tc>
          <w:tcPr>
            <w:tcW w:w="842" w:type="dxa"/>
          </w:tcPr>
          <w:p w14:paraId="2913ACA0" w14:textId="77777777" w:rsidR="009A4DE7" w:rsidRDefault="009A4DE7" w:rsidP="002D17AE">
            <w:pPr>
              <w:pStyle w:val="TableParagraph"/>
              <w:spacing w:line="210" w:lineRule="exact"/>
              <w:ind w:left="50"/>
              <w:rPr>
                <w:sz w:val="20"/>
              </w:rPr>
            </w:pPr>
            <w:r>
              <w:rPr>
                <w:spacing w:val="-5"/>
                <w:sz w:val="20"/>
              </w:rPr>
              <w:t>931</w:t>
            </w:r>
          </w:p>
        </w:tc>
        <w:tc>
          <w:tcPr>
            <w:tcW w:w="8492" w:type="dxa"/>
          </w:tcPr>
          <w:p w14:paraId="72D24B64" w14:textId="77777777" w:rsidR="009A4DE7" w:rsidRDefault="009A4DE7" w:rsidP="002D17AE">
            <w:pPr>
              <w:pStyle w:val="TableParagraph"/>
              <w:spacing w:line="210" w:lineRule="exact"/>
              <w:ind w:left="211"/>
              <w:rPr>
                <w:sz w:val="20"/>
              </w:rPr>
            </w:pPr>
            <w:r>
              <w:rPr>
                <w:sz w:val="20"/>
              </w:rPr>
              <w:t>Science,</w:t>
            </w:r>
            <w:r>
              <w:rPr>
                <w:spacing w:val="-12"/>
                <w:sz w:val="20"/>
              </w:rPr>
              <w:t xml:space="preserve"> </w:t>
            </w:r>
            <w:r>
              <w:rPr>
                <w:sz w:val="20"/>
              </w:rPr>
              <w:t>Technology,</w:t>
            </w:r>
            <w:r>
              <w:rPr>
                <w:spacing w:val="-9"/>
                <w:sz w:val="20"/>
              </w:rPr>
              <w:t xml:space="preserve"> </w:t>
            </w:r>
            <w:r>
              <w:rPr>
                <w:sz w:val="20"/>
              </w:rPr>
              <w:t>Engineering</w:t>
            </w:r>
            <w:r>
              <w:rPr>
                <w:spacing w:val="-8"/>
                <w:sz w:val="20"/>
              </w:rPr>
              <w:t xml:space="preserve"> </w:t>
            </w:r>
            <w:r>
              <w:rPr>
                <w:sz w:val="20"/>
              </w:rPr>
              <w:t>and</w:t>
            </w:r>
            <w:r>
              <w:rPr>
                <w:spacing w:val="-9"/>
                <w:sz w:val="20"/>
              </w:rPr>
              <w:t xml:space="preserve"> </w:t>
            </w:r>
            <w:r>
              <w:rPr>
                <w:sz w:val="20"/>
              </w:rPr>
              <w:t>Mathematics</w:t>
            </w:r>
            <w:r>
              <w:rPr>
                <w:spacing w:val="-11"/>
                <w:sz w:val="20"/>
              </w:rPr>
              <w:t xml:space="preserve"> </w:t>
            </w:r>
            <w:r>
              <w:rPr>
                <w:sz w:val="20"/>
              </w:rPr>
              <w:t>(STEM)</w:t>
            </w:r>
            <w:r>
              <w:rPr>
                <w:spacing w:val="-9"/>
                <w:sz w:val="20"/>
              </w:rPr>
              <w:t xml:space="preserve"> </w:t>
            </w:r>
            <w:r>
              <w:rPr>
                <w:sz w:val="20"/>
              </w:rPr>
              <w:t>(K-</w:t>
            </w:r>
            <w:r>
              <w:rPr>
                <w:spacing w:val="-5"/>
                <w:sz w:val="20"/>
              </w:rPr>
              <w:t>12)</w:t>
            </w:r>
          </w:p>
        </w:tc>
      </w:tr>
      <w:tr w:rsidR="009A4DE7" w14:paraId="788710BB" w14:textId="77777777" w:rsidTr="002D17AE">
        <w:trPr>
          <w:trHeight w:val="225"/>
        </w:trPr>
        <w:tc>
          <w:tcPr>
            <w:tcW w:w="842" w:type="dxa"/>
          </w:tcPr>
          <w:p w14:paraId="7780758D" w14:textId="77777777" w:rsidR="009A4DE7" w:rsidRDefault="009A4DE7" w:rsidP="002D17AE">
            <w:pPr>
              <w:pStyle w:val="TableParagraph"/>
              <w:spacing w:line="206" w:lineRule="exact"/>
              <w:ind w:left="50"/>
              <w:rPr>
                <w:sz w:val="20"/>
              </w:rPr>
            </w:pPr>
            <w:r>
              <w:rPr>
                <w:spacing w:val="-5"/>
                <w:sz w:val="20"/>
              </w:rPr>
              <w:t>940</w:t>
            </w:r>
          </w:p>
        </w:tc>
        <w:tc>
          <w:tcPr>
            <w:tcW w:w="8492" w:type="dxa"/>
          </w:tcPr>
          <w:p w14:paraId="162A86EE" w14:textId="77777777" w:rsidR="009A4DE7" w:rsidRDefault="009A4DE7" w:rsidP="002D17AE">
            <w:pPr>
              <w:pStyle w:val="TableParagraph"/>
              <w:spacing w:line="206" w:lineRule="exact"/>
              <w:ind w:left="211"/>
              <w:rPr>
                <w:sz w:val="20"/>
              </w:rPr>
            </w:pPr>
            <w:r>
              <w:rPr>
                <w:sz w:val="20"/>
              </w:rPr>
              <w:t>Online</w:t>
            </w:r>
            <w:r>
              <w:rPr>
                <w:spacing w:val="-12"/>
                <w:sz w:val="20"/>
              </w:rPr>
              <w:t xml:space="preserve"> </w:t>
            </w:r>
            <w:r>
              <w:rPr>
                <w:sz w:val="20"/>
              </w:rPr>
              <w:t>Instruction</w:t>
            </w:r>
            <w:r>
              <w:rPr>
                <w:spacing w:val="-9"/>
                <w:sz w:val="20"/>
              </w:rPr>
              <w:t xml:space="preserve"> </w:t>
            </w:r>
            <w:r>
              <w:rPr>
                <w:sz w:val="20"/>
              </w:rPr>
              <w:t>(K-</w:t>
            </w:r>
            <w:r>
              <w:rPr>
                <w:spacing w:val="-5"/>
                <w:sz w:val="20"/>
              </w:rPr>
              <w:t>12)</w:t>
            </w:r>
          </w:p>
        </w:tc>
      </w:tr>
    </w:tbl>
    <w:p w14:paraId="7099BF94" w14:textId="77777777" w:rsidR="009A4DE7" w:rsidRDefault="009A4DE7" w:rsidP="009A4DE7">
      <w:pPr>
        <w:spacing w:before="240"/>
        <w:ind w:left="220" w:right="736" w:hanging="1"/>
        <w:rPr>
          <w:sz w:val="18"/>
        </w:rPr>
      </w:pPr>
      <w:r>
        <w:rPr>
          <w:b/>
          <w:sz w:val="18"/>
        </w:rPr>
        <w:t>*Elementary</w:t>
      </w:r>
      <w:r>
        <w:rPr>
          <w:b/>
          <w:spacing w:val="-2"/>
          <w:sz w:val="18"/>
        </w:rPr>
        <w:t xml:space="preserve"> </w:t>
      </w:r>
      <w:r>
        <w:rPr>
          <w:b/>
          <w:sz w:val="18"/>
        </w:rPr>
        <w:t>Education</w:t>
      </w:r>
      <w:r>
        <w:rPr>
          <w:b/>
          <w:spacing w:val="-2"/>
          <w:sz w:val="18"/>
        </w:rPr>
        <w:t xml:space="preserve"> </w:t>
      </w:r>
      <w:r>
        <w:rPr>
          <w:b/>
          <w:sz w:val="18"/>
        </w:rPr>
        <w:t>K-6:</w:t>
      </w:r>
      <w:r>
        <w:rPr>
          <w:b/>
          <w:spacing w:val="-3"/>
          <w:sz w:val="18"/>
        </w:rPr>
        <w:t xml:space="preserve"> </w:t>
      </w:r>
      <w:r>
        <w:rPr>
          <w:sz w:val="18"/>
        </w:rPr>
        <w:t>Added</w:t>
      </w:r>
      <w:r>
        <w:rPr>
          <w:spacing w:val="-4"/>
          <w:sz w:val="18"/>
        </w:rPr>
        <w:t xml:space="preserve"> </w:t>
      </w:r>
      <w:r>
        <w:rPr>
          <w:sz w:val="18"/>
        </w:rPr>
        <w:t>to</w:t>
      </w:r>
      <w:r>
        <w:rPr>
          <w:spacing w:val="-2"/>
          <w:sz w:val="18"/>
        </w:rPr>
        <w:t xml:space="preserve"> </w:t>
      </w:r>
      <w:r>
        <w:rPr>
          <w:sz w:val="18"/>
        </w:rPr>
        <w:t>Valid</w:t>
      </w:r>
      <w:r>
        <w:rPr>
          <w:spacing w:val="-2"/>
          <w:sz w:val="18"/>
        </w:rPr>
        <w:t xml:space="preserve"> </w:t>
      </w:r>
      <w:r>
        <w:rPr>
          <w:sz w:val="18"/>
        </w:rPr>
        <w:t>Five</w:t>
      </w:r>
      <w:r>
        <w:rPr>
          <w:spacing w:val="-4"/>
          <w:sz w:val="18"/>
        </w:rPr>
        <w:t xml:space="preserve"> </w:t>
      </w:r>
      <w:r>
        <w:rPr>
          <w:sz w:val="18"/>
        </w:rPr>
        <w:t>(5)-Year</w:t>
      </w:r>
      <w:r>
        <w:rPr>
          <w:spacing w:val="-3"/>
          <w:sz w:val="18"/>
        </w:rPr>
        <w:t xml:space="preserve"> </w:t>
      </w:r>
      <w:r>
        <w:rPr>
          <w:sz w:val="18"/>
        </w:rPr>
        <w:t>Standard</w:t>
      </w:r>
      <w:r>
        <w:rPr>
          <w:spacing w:val="-2"/>
          <w:sz w:val="18"/>
        </w:rPr>
        <w:t xml:space="preserve"> </w:t>
      </w:r>
      <w:r>
        <w:rPr>
          <w:sz w:val="18"/>
        </w:rPr>
        <w:t>License</w:t>
      </w:r>
      <w:r>
        <w:rPr>
          <w:spacing w:val="-4"/>
          <w:sz w:val="18"/>
        </w:rPr>
        <w:t xml:space="preserve"> </w:t>
      </w:r>
      <w:r>
        <w:rPr>
          <w:sz w:val="18"/>
        </w:rPr>
        <w:t>Only;</w:t>
      </w:r>
      <w:r>
        <w:rPr>
          <w:spacing w:val="-3"/>
          <w:sz w:val="18"/>
        </w:rPr>
        <w:t xml:space="preserve"> </w:t>
      </w:r>
      <w:r>
        <w:rPr>
          <w:sz w:val="18"/>
        </w:rPr>
        <w:t>Requires</w:t>
      </w:r>
      <w:r>
        <w:rPr>
          <w:spacing w:val="-3"/>
          <w:sz w:val="18"/>
        </w:rPr>
        <w:t xml:space="preserve"> </w:t>
      </w:r>
      <w:r>
        <w:rPr>
          <w:sz w:val="18"/>
        </w:rPr>
        <w:t>Three</w:t>
      </w:r>
      <w:r>
        <w:rPr>
          <w:spacing w:val="-4"/>
          <w:sz w:val="18"/>
        </w:rPr>
        <w:t xml:space="preserve"> </w:t>
      </w:r>
      <w:r>
        <w:rPr>
          <w:sz w:val="18"/>
        </w:rPr>
        <w:t>(3)-Years</w:t>
      </w:r>
      <w:r>
        <w:rPr>
          <w:spacing w:val="-3"/>
          <w:sz w:val="18"/>
        </w:rPr>
        <w:t xml:space="preserve"> </w:t>
      </w:r>
      <w:r>
        <w:rPr>
          <w:sz w:val="18"/>
        </w:rPr>
        <w:t>of</w:t>
      </w:r>
      <w:r>
        <w:rPr>
          <w:spacing w:val="-3"/>
          <w:sz w:val="18"/>
        </w:rPr>
        <w:t xml:space="preserve"> </w:t>
      </w:r>
      <w:r>
        <w:rPr>
          <w:sz w:val="18"/>
        </w:rPr>
        <w:t>Successful Teaching Experience; and Foundations of Reading Assessment</w:t>
      </w:r>
    </w:p>
    <w:p w14:paraId="55579576" w14:textId="77777777" w:rsidR="009A4DE7" w:rsidRDefault="009A4DE7" w:rsidP="009A4DE7">
      <w:pPr>
        <w:ind w:left="220" w:right="852"/>
        <w:rPr>
          <w:sz w:val="18"/>
        </w:rPr>
      </w:pPr>
      <w:r>
        <w:rPr>
          <w:b/>
          <w:sz w:val="18"/>
        </w:rPr>
        <w:t>The</w:t>
      </w:r>
      <w:r>
        <w:rPr>
          <w:b/>
          <w:spacing w:val="-4"/>
          <w:sz w:val="18"/>
        </w:rPr>
        <w:t xml:space="preserve"> </w:t>
      </w:r>
      <w:r>
        <w:rPr>
          <w:b/>
          <w:sz w:val="18"/>
        </w:rPr>
        <w:t>following</w:t>
      </w:r>
      <w:r>
        <w:rPr>
          <w:b/>
          <w:spacing w:val="-4"/>
          <w:sz w:val="18"/>
        </w:rPr>
        <w:t xml:space="preserve"> </w:t>
      </w:r>
      <w:r>
        <w:rPr>
          <w:b/>
          <w:sz w:val="18"/>
        </w:rPr>
        <w:t>may</w:t>
      </w:r>
      <w:r>
        <w:rPr>
          <w:b/>
          <w:spacing w:val="-4"/>
          <w:sz w:val="18"/>
        </w:rPr>
        <w:t xml:space="preserve"> </w:t>
      </w:r>
      <w:r>
        <w:rPr>
          <w:b/>
          <w:sz w:val="18"/>
        </w:rPr>
        <w:t>be</w:t>
      </w:r>
      <w:r>
        <w:rPr>
          <w:b/>
          <w:spacing w:val="-4"/>
          <w:sz w:val="18"/>
        </w:rPr>
        <w:t xml:space="preserve"> </w:t>
      </w:r>
      <w:r>
        <w:rPr>
          <w:b/>
          <w:sz w:val="18"/>
        </w:rPr>
        <w:t>added</w:t>
      </w:r>
      <w:r>
        <w:rPr>
          <w:b/>
          <w:spacing w:val="-2"/>
          <w:sz w:val="18"/>
        </w:rPr>
        <w:t xml:space="preserve"> </w:t>
      </w:r>
      <w:r>
        <w:rPr>
          <w:b/>
          <w:sz w:val="18"/>
        </w:rPr>
        <w:t>by</w:t>
      </w:r>
      <w:r>
        <w:rPr>
          <w:b/>
          <w:spacing w:val="-4"/>
          <w:sz w:val="18"/>
        </w:rPr>
        <w:t xml:space="preserve"> </w:t>
      </w:r>
      <w:r>
        <w:rPr>
          <w:b/>
          <w:sz w:val="18"/>
        </w:rPr>
        <w:t>completion</w:t>
      </w:r>
      <w:r>
        <w:rPr>
          <w:b/>
          <w:spacing w:val="-5"/>
          <w:sz w:val="18"/>
        </w:rPr>
        <w:t xml:space="preserve"> </w:t>
      </w:r>
      <w:r>
        <w:rPr>
          <w:b/>
          <w:sz w:val="18"/>
        </w:rPr>
        <w:t>of</w:t>
      </w:r>
      <w:r>
        <w:rPr>
          <w:b/>
          <w:spacing w:val="-3"/>
          <w:sz w:val="18"/>
        </w:rPr>
        <w:t xml:space="preserve"> </w:t>
      </w:r>
      <w:r>
        <w:rPr>
          <w:b/>
          <w:sz w:val="18"/>
        </w:rPr>
        <w:t>MDE-approved</w:t>
      </w:r>
      <w:r>
        <w:rPr>
          <w:b/>
          <w:spacing w:val="-2"/>
          <w:sz w:val="18"/>
        </w:rPr>
        <w:t xml:space="preserve"> </w:t>
      </w:r>
      <w:r>
        <w:rPr>
          <w:b/>
          <w:sz w:val="18"/>
        </w:rPr>
        <w:t>Southern</w:t>
      </w:r>
      <w:r>
        <w:rPr>
          <w:b/>
          <w:spacing w:val="-2"/>
          <w:sz w:val="18"/>
        </w:rPr>
        <w:t xml:space="preserve"> </w:t>
      </w:r>
      <w:r>
        <w:rPr>
          <w:b/>
          <w:sz w:val="18"/>
        </w:rPr>
        <w:t>Regional</w:t>
      </w:r>
      <w:r>
        <w:rPr>
          <w:b/>
          <w:spacing w:val="-3"/>
          <w:sz w:val="18"/>
        </w:rPr>
        <w:t xml:space="preserve"> </w:t>
      </w:r>
      <w:r>
        <w:rPr>
          <w:b/>
          <w:sz w:val="18"/>
        </w:rPr>
        <w:t>Education</w:t>
      </w:r>
      <w:r>
        <w:rPr>
          <w:b/>
          <w:spacing w:val="-2"/>
          <w:sz w:val="18"/>
        </w:rPr>
        <w:t xml:space="preserve"> </w:t>
      </w:r>
      <w:r>
        <w:rPr>
          <w:b/>
          <w:sz w:val="18"/>
        </w:rPr>
        <w:t>Board</w:t>
      </w:r>
      <w:r>
        <w:rPr>
          <w:b/>
          <w:spacing w:val="-2"/>
          <w:sz w:val="18"/>
        </w:rPr>
        <w:t xml:space="preserve"> </w:t>
      </w:r>
      <w:r>
        <w:rPr>
          <w:b/>
          <w:sz w:val="18"/>
        </w:rPr>
        <w:t>(SREB)</w:t>
      </w:r>
      <w:r>
        <w:rPr>
          <w:b/>
          <w:spacing w:val="-3"/>
          <w:sz w:val="18"/>
        </w:rPr>
        <w:t xml:space="preserve"> </w:t>
      </w:r>
      <w:r>
        <w:rPr>
          <w:b/>
          <w:sz w:val="18"/>
        </w:rPr>
        <w:t>Course:</w:t>
      </w:r>
      <w:r>
        <w:rPr>
          <w:b/>
          <w:spacing w:val="40"/>
          <w:sz w:val="18"/>
        </w:rPr>
        <w:t xml:space="preserve"> </w:t>
      </w:r>
      <w:r>
        <w:rPr>
          <w:sz w:val="18"/>
        </w:rPr>
        <w:t>929 – SREB Math Ready (7-12); 930 – SREB Literacy Ready (7-12)</w:t>
      </w:r>
    </w:p>
    <w:p w14:paraId="1C0DC415" w14:textId="77777777" w:rsidR="009A4DE7" w:rsidRDefault="009A4DE7" w:rsidP="009A4DE7">
      <w:pPr>
        <w:spacing w:before="1" w:line="207" w:lineRule="exact"/>
        <w:ind w:left="220"/>
        <w:rPr>
          <w:b/>
          <w:sz w:val="18"/>
        </w:rPr>
      </w:pPr>
      <w:r>
        <w:rPr>
          <w:b/>
          <w:sz w:val="18"/>
        </w:rPr>
        <w:t>The</w:t>
      </w:r>
      <w:r>
        <w:rPr>
          <w:b/>
          <w:spacing w:val="-5"/>
          <w:sz w:val="18"/>
        </w:rPr>
        <w:t xml:space="preserve"> </w:t>
      </w:r>
      <w:r>
        <w:rPr>
          <w:b/>
          <w:sz w:val="18"/>
        </w:rPr>
        <w:t>following</w:t>
      </w:r>
      <w:r>
        <w:rPr>
          <w:b/>
          <w:spacing w:val="-2"/>
          <w:sz w:val="18"/>
        </w:rPr>
        <w:t xml:space="preserve"> </w:t>
      </w:r>
      <w:r>
        <w:rPr>
          <w:b/>
          <w:sz w:val="18"/>
        </w:rPr>
        <w:t>may</w:t>
      </w:r>
      <w:r>
        <w:rPr>
          <w:b/>
          <w:spacing w:val="-3"/>
          <w:sz w:val="18"/>
        </w:rPr>
        <w:t xml:space="preserve"> </w:t>
      </w:r>
      <w:r>
        <w:rPr>
          <w:b/>
          <w:sz w:val="18"/>
        </w:rPr>
        <w:t>be</w:t>
      </w:r>
      <w:r>
        <w:rPr>
          <w:b/>
          <w:spacing w:val="-2"/>
          <w:sz w:val="18"/>
        </w:rPr>
        <w:t xml:space="preserve"> </w:t>
      </w:r>
      <w:r>
        <w:rPr>
          <w:b/>
          <w:sz w:val="18"/>
        </w:rPr>
        <w:t>added</w:t>
      </w:r>
      <w:r>
        <w:rPr>
          <w:b/>
          <w:spacing w:val="-1"/>
          <w:sz w:val="18"/>
        </w:rPr>
        <w:t xml:space="preserve"> </w:t>
      </w:r>
      <w:r>
        <w:rPr>
          <w:b/>
          <w:sz w:val="18"/>
        </w:rPr>
        <w:t>to</w:t>
      </w:r>
      <w:r>
        <w:rPr>
          <w:b/>
          <w:spacing w:val="-5"/>
          <w:sz w:val="18"/>
        </w:rPr>
        <w:t xml:space="preserve"> </w:t>
      </w:r>
      <w:r>
        <w:rPr>
          <w:b/>
          <w:sz w:val="18"/>
        </w:rPr>
        <w:t>a</w:t>
      </w:r>
      <w:r>
        <w:rPr>
          <w:b/>
          <w:spacing w:val="-1"/>
          <w:sz w:val="18"/>
        </w:rPr>
        <w:t xml:space="preserve"> </w:t>
      </w:r>
      <w:r>
        <w:rPr>
          <w:b/>
          <w:sz w:val="18"/>
        </w:rPr>
        <w:t>valid</w:t>
      </w:r>
      <w:r>
        <w:rPr>
          <w:b/>
          <w:spacing w:val="-2"/>
          <w:sz w:val="18"/>
        </w:rPr>
        <w:t xml:space="preserve"> </w:t>
      </w:r>
      <w:r>
        <w:rPr>
          <w:b/>
          <w:sz w:val="18"/>
        </w:rPr>
        <w:t>standard license</w:t>
      </w:r>
      <w:r>
        <w:rPr>
          <w:b/>
          <w:spacing w:val="-3"/>
          <w:sz w:val="18"/>
        </w:rPr>
        <w:t xml:space="preserve"> </w:t>
      </w:r>
      <w:r>
        <w:rPr>
          <w:b/>
          <w:sz w:val="18"/>
        </w:rPr>
        <w:t>only</w:t>
      </w:r>
      <w:r>
        <w:rPr>
          <w:b/>
          <w:spacing w:val="-2"/>
          <w:sz w:val="18"/>
        </w:rPr>
        <w:t xml:space="preserve"> </w:t>
      </w:r>
      <w:r>
        <w:rPr>
          <w:b/>
          <w:sz w:val="18"/>
        </w:rPr>
        <w:t>by</w:t>
      </w:r>
      <w:r>
        <w:rPr>
          <w:b/>
          <w:spacing w:val="-3"/>
          <w:sz w:val="18"/>
        </w:rPr>
        <w:t xml:space="preserve"> </w:t>
      </w:r>
      <w:r>
        <w:rPr>
          <w:b/>
          <w:sz w:val="18"/>
        </w:rPr>
        <w:t>completion</w:t>
      </w:r>
      <w:r>
        <w:rPr>
          <w:b/>
          <w:spacing w:val="-3"/>
          <w:sz w:val="18"/>
        </w:rPr>
        <w:t xml:space="preserve"> </w:t>
      </w:r>
      <w:r>
        <w:rPr>
          <w:b/>
          <w:sz w:val="18"/>
        </w:rPr>
        <w:t>of</w:t>
      </w:r>
      <w:r>
        <w:rPr>
          <w:b/>
          <w:spacing w:val="-2"/>
          <w:sz w:val="18"/>
        </w:rPr>
        <w:t xml:space="preserve"> </w:t>
      </w:r>
      <w:r>
        <w:rPr>
          <w:b/>
          <w:sz w:val="18"/>
        </w:rPr>
        <w:t>MDE-approved</w:t>
      </w:r>
      <w:r>
        <w:rPr>
          <w:b/>
          <w:spacing w:val="-2"/>
          <w:sz w:val="18"/>
        </w:rPr>
        <w:t xml:space="preserve"> </w:t>
      </w:r>
      <w:r>
        <w:rPr>
          <w:b/>
          <w:sz w:val="18"/>
        </w:rPr>
        <w:t>CTE</w:t>
      </w:r>
      <w:r>
        <w:rPr>
          <w:b/>
          <w:spacing w:val="-1"/>
          <w:sz w:val="18"/>
        </w:rPr>
        <w:t xml:space="preserve"> </w:t>
      </w:r>
      <w:r>
        <w:rPr>
          <w:b/>
          <w:spacing w:val="-2"/>
          <w:sz w:val="18"/>
        </w:rPr>
        <w:t>program</w:t>
      </w:r>
    </w:p>
    <w:p w14:paraId="572828E7" w14:textId="77777777" w:rsidR="009A4DE7" w:rsidRDefault="009A4DE7" w:rsidP="009A4DE7">
      <w:pPr>
        <w:ind w:left="220" w:right="7630"/>
        <w:rPr>
          <w:sz w:val="18"/>
        </w:rPr>
      </w:pPr>
      <w:r>
        <w:rPr>
          <w:sz w:val="18"/>
        </w:rPr>
        <w:t>937 – Computer Science (K-6) 933</w:t>
      </w:r>
      <w:r>
        <w:rPr>
          <w:spacing w:val="-9"/>
          <w:sz w:val="18"/>
        </w:rPr>
        <w:t xml:space="preserve"> </w:t>
      </w:r>
      <w:r>
        <w:rPr>
          <w:sz w:val="18"/>
        </w:rPr>
        <w:t>–</w:t>
      </w:r>
      <w:r>
        <w:rPr>
          <w:spacing w:val="-8"/>
          <w:sz w:val="18"/>
        </w:rPr>
        <w:t xml:space="preserve"> </w:t>
      </w:r>
      <w:r>
        <w:rPr>
          <w:sz w:val="18"/>
        </w:rPr>
        <w:t>Computer</w:t>
      </w:r>
      <w:r>
        <w:rPr>
          <w:spacing w:val="-8"/>
          <w:sz w:val="18"/>
        </w:rPr>
        <w:t xml:space="preserve"> </w:t>
      </w:r>
      <w:r>
        <w:rPr>
          <w:sz w:val="18"/>
        </w:rPr>
        <w:t>Science</w:t>
      </w:r>
      <w:r>
        <w:rPr>
          <w:spacing w:val="-9"/>
          <w:sz w:val="18"/>
        </w:rPr>
        <w:t xml:space="preserve"> </w:t>
      </w:r>
      <w:r>
        <w:rPr>
          <w:sz w:val="18"/>
        </w:rPr>
        <w:t>(7-12)</w:t>
      </w:r>
    </w:p>
    <w:p w14:paraId="3AB60680" w14:textId="77777777" w:rsidR="009A4DE7" w:rsidRDefault="009A4DE7" w:rsidP="009A4DE7">
      <w:pPr>
        <w:spacing w:line="207" w:lineRule="exact"/>
        <w:ind w:left="220"/>
        <w:rPr>
          <w:sz w:val="18"/>
        </w:rPr>
      </w:pPr>
      <w:r>
        <w:rPr>
          <w:sz w:val="18"/>
        </w:rPr>
        <w:t>935</w:t>
      </w:r>
      <w:r>
        <w:rPr>
          <w:spacing w:val="-5"/>
          <w:sz w:val="18"/>
        </w:rPr>
        <w:t xml:space="preserve"> </w:t>
      </w:r>
      <w:r>
        <w:rPr>
          <w:sz w:val="18"/>
        </w:rPr>
        <w:t>–</w:t>
      </w:r>
      <w:r>
        <w:rPr>
          <w:spacing w:val="-3"/>
          <w:sz w:val="18"/>
        </w:rPr>
        <w:t xml:space="preserve"> </w:t>
      </w:r>
      <w:r>
        <w:rPr>
          <w:sz w:val="18"/>
        </w:rPr>
        <w:t>Exploring</w:t>
      </w:r>
      <w:r>
        <w:rPr>
          <w:spacing w:val="-2"/>
          <w:sz w:val="18"/>
        </w:rPr>
        <w:t xml:space="preserve"> </w:t>
      </w:r>
      <w:r>
        <w:rPr>
          <w:sz w:val="18"/>
        </w:rPr>
        <w:t>Computer</w:t>
      </w:r>
      <w:r>
        <w:rPr>
          <w:spacing w:val="-2"/>
          <w:sz w:val="18"/>
        </w:rPr>
        <w:t xml:space="preserve"> </w:t>
      </w:r>
      <w:r>
        <w:rPr>
          <w:sz w:val="18"/>
        </w:rPr>
        <w:t>Science*</w:t>
      </w:r>
      <w:r>
        <w:rPr>
          <w:spacing w:val="-3"/>
          <w:sz w:val="18"/>
        </w:rPr>
        <w:t xml:space="preserve"> </w:t>
      </w:r>
      <w:r>
        <w:rPr>
          <w:sz w:val="18"/>
        </w:rPr>
        <w:t>(7-12)</w:t>
      </w:r>
      <w:r>
        <w:rPr>
          <w:spacing w:val="-1"/>
          <w:sz w:val="18"/>
        </w:rPr>
        <w:t xml:space="preserve"> </w:t>
      </w:r>
      <w:r>
        <w:rPr>
          <w:sz w:val="18"/>
        </w:rPr>
        <w:t>(added</w:t>
      </w:r>
      <w:r>
        <w:rPr>
          <w:spacing w:val="-1"/>
          <w:sz w:val="18"/>
        </w:rPr>
        <w:t xml:space="preserve"> </w:t>
      </w:r>
      <w:r>
        <w:rPr>
          <w:sz w:val="18"/>
        </w:rPr>
        <w:t>to</w:t>
      </w:r>
      <w:r>
        <w:rPr>
          <w:spacing w:val="-3"/>
          <w:sz w:val="18"/>
        </w:rPr>
        <w:t xml:space="preserve"> </w:t>
      </w:r>
      <w:r>
        <w:rPr>
          <w:sz w:val="18"/>
        </w:rPr>
        <w:t>933 Computer</w:t>
      </w:r>
      <w:r>
        <w:rPr>
          <w:spacing w:val="-2"/>
          <w:sz w:val="18"/>
        </w:rPr>
        <w:t xml:space="preserve"> </w:t>
      </w:r>
      <w:r>
        <w:rPr>
          <w:sz w:val="18"/>
        </w:rPr>
        <w:t>Science</w:t>
      </w:r>
      <w:r>
        <w:rPr>
          <w:spacing w:val="-3"/>
          <w:sz w:val="18"/>
        </w:rPr>
        <w:t xml:space="preserve"> </w:t>
      </w:r>
      <w:r>
        <w:rPr>
          <w:sz w:val="18"/>
        </w:rPr>
        <w:t>(7-12)</w:t>
      </w:r>
      <w:r>
        <w:rPr>
          <w:spacing w:val="-1"/>
          <w:sz w:val="18"/>
        </w:rPr>
        <w:t xml:space="preserve"> </w:t>
      </w:r>
      <w:r>
        <w:rPr>
          <w:spacing w:val="-2"/>
          <w:sz w:val="18"/>
        </w:rPr>
        <w:t>Only)</w:t>
      </w:r>
    </w:p>
    <w:p w14:paraId="74243B82" w14:textId="77777777" w:rsidR="009A4DE7" w:rsidRDefault="009A4DE7" w:rsidP="009A4DE7">
      <w:pPr>
        <w:spacing w:line="206" w:lineRule="exact"/>
        <w:ind w:left="220"/>
        <w:rPr>
          <w:sz w:val="18"/>
        </w:rPr>
      </w:pPr>
      <w:r>
        <w:rPr>
          <w:sz w:val="18"/>
        </w:rPr>
        <w:t>983</w:t>
      </w:r>
      <w:r>
        <w:rPr>
          <w:spacing w:val="-4"/>
          <w:sz w:val="18"/>
        </w:rPr>
        <w:t xml:space="preserve"> </w:t>
      </w:r>
      <w:r>
        <w:rPr>
          <w:sz w:val="18"/>
        </w:rPr>
        <w:t>–</w:t>
      </w:r>
      <w:r>
        <w:rPr>
          <w:spacing w:val="-2"/>
          <w:sz w:val="18"/>
        </w:rPr>
        <w:t xml:space="preserve"> </w:t>
      </w:r>
      <w:r>
        <w:rPr>
          <w:sz w:val="18"/>
        </w:rPr>
        <w:t>Science, Technology, Engineering,</w:t>
      </w:r>
      <w:r>
        <w:rPr>
          <w:spacing w:val="-3"/>
          <w:sz w:val="18"/>
        </w:rPr>
        <w:t xml:space="preserve"> </w:t>
      </w:r>
      <w:r>
        <w:rPr>
          <w:sz w:val="18"/>
        </w:rPr>
        <w:t>and</w:t>
      </w:r>
      <w:r>
        <w:rPr>
          <w:spacing w:val="-2"/>
          <w:sz w:val="18"/>
        </w:rPr>
        <w:t xml:space="preserve"> </w:t>
      </w:r>
      <w:r>
        <w:rPr>
          <w:sz w:val="18"/>
        </w:rPr>
        <w:t>Mathematics*</w:t>
      </w:r>
      <w:r>
        <w:rPr>
          <w:spacing w:val="-2"/>
          <w:sz w:val="18"/>
        </w:rPr>
        <w:t xml:space="preserve"> </w:t>
      </w:r>
      <w:r>
        <w:rPr>
          <w:sz w:val="18"/>
        </w:rPr>
        <w:t>(7-12)</w:t>
      </w:r>
      <w:r>
        <w:rPr>
          <w:spacing w:val="-3"/>
          <w:sz w:val="18"/>
        </w:rPr>
        <w:t xml:space="preserve"> </w:t>
      </w:r>
      <w:r>
        <w:rPr>
          <w:sz w:val="18"/>
        </w:rPr>
        <w:t>(added</w:t>
      </w:r>
      <w:r>
        <w:rPr>
          <w:spacing w:val="-2"/>
          <w:sz w:val="18"/>
        </w:rPr>
        <w:t xml:space="preserve"> </w:t>
      </w:r>
      <w:r>
        <w:rPr>
          <w:sz w:val="18"/>
        </w:rPr>
        <w:t>to</w:t>
      </w:r>
      <w:r>
        <w:rPr>
          <w:spacing w:val="-2"/>
          <w:sz w:val="18"/>
        </w:rPr>
        <w:t xml:space="preserve"> </w:t>
      </w:r>
      <w:r>
        <w:rPr>
          <w:sz w:val="18"/>
        </w:rPr>
        <w:t>933 Computer</w:t>
      </w:r>
      <w:r>
        <w:rPr>
          <w:spacing w:val="-3"/>
          <w:sz w:val="18"/>
        </w:rPr>
        <w:t xml:space="preserve"> </w:t>
      </w:r>
      <w:r>
        <w:rPr>
          <w:sz w:val="18"/>
        </w:rPr>
        <w:t>Science</w:t>
      </w:r>
      <w:r>
        <w:rPr>
          <w:spacing w:val="-2"/>
          <w:sz w:val="18"/>
        </w:rPr>
        <w:t xml:space="preserve"> </w:t>
      </w:r>
      <w:r>
        <w:rPr>
          <w:sz w:val="18"/>
        </w:rPr>
        <w:t xml:space="preserve">(7-12) </w:t>
      </w:r>
      <w:r>
        <w:rPr>
          <w:spacing w:val="-2"/>
          <w:sz w:val="18"/>
        </w:rPr>
        <w:t>Only)</w:t>
      </w:r>
    </w:p>
    <w:p w14:paraId="2D0BD05B" w14:textId="77777777" w:rsidR="009A4DE7" w:rsidRDefault="009A4DE7" w:rsidP="009A4DE7">
      <w:pPr>
        <w:ind w:left="219" w:right="1178"/>
        <w:rPr>
          <w:b/>
          <w:sz w:val="18"/>
        </w:rPr>
      </w:pPr>
      <w:r>
        <w:rPr>
          <w:b/>
          <w:sz w:val="18"/>
        </w:rPr>
        <w:t>*Can</w:t>
      </w:r>
      <w:r>
        <w:rPr>
          <w:b/>
          <w:spacing w:val="-4"/>
          <w:sz w:val="18"/>
        </w:rPr>
        <w:t xml:space="preserve"> </w:t>
      </w:r>
      <w:r>
        <w:rPr>
          <w:b/>
          <w:sz w:val="18"/>
        </w:rPr>
        <w:t>only</w:t>
      </w:r>
      <w:r>
        <w:rPr>
          <w:b/>
          <w:spacing w:val="-1"/>
          <w:sz w:val="18"/>
        </w:rPr>
        <w:t xml:space="preserve"> </w:t>
      </w:r>
      <w:r>
        <w:rPr>
          <w:b/>
          <w:sz w:val="18"/>
        </w:rPr>
        <w:t>be</w:t>
      </w:r>
      <w:r>
        <w:rPr>
          <w:b/>
          <w:spacing w:val="-5"/>
          <w:sz w:val="18"/>
        </w:rPr>
        <w:t xml:space="preserve"> </w:t>
      </w:r>
      <w:r>
        <w:rPr>
          <w:b/>
          <w:sz w:val="18"/>
        </w:rPr>
        <w:t>added</w:t>
      </w:r>
      <w:r>
        <w:rPr>
          <w:b/>
          <w:spacing w:val="-4"/>
          <w:sz w:val="18"/>
        </w:rPr>
        <w:t xml:space="preserve"> </w:t>
      </w:r>
      <w:r>
        <w:rPr>
          <w:b/>
          <w:sz w:val="18"/>
        </w:rPr>
        <w:t>to</w:t>
      </w:r>
      <w:r>
        <w:rPr>
          <w:b/>
          <w:spacing w:val="-3"/>
          <w:sz w:val="18"/>
        </w:rPr>
        <w:t xml:space="preserve"> </w:t>
      </w:r>
      <w:r>
        <w:rPr>
          <w:b/>
          <w:sz w:val="18"/>
        </w:rPr>
        <w:t>933</w:t>
      </w:r>
      <w:r>
        <w:rPr>
          <w:b/>
          <w:spacing w:val="-1"/>
          <w:sz w:val="18"/>
        </w:rPr>
        <w:t xml:space="preserve"> </w:t>
      </w:r>
      <w:r>
        <w:rPr>
          <w:b/>
          <w:sz w:val="18"/>
        </w:rPr>
        <w:t>Computer</w:t>
      </w:r>
      <w:r>
        <w:rPr>
          <w:b/>
          <w:spacing w:val="-3"/>
          <w:sz w:val="18"/>
        </w:rPr>
        <w:t xml:space="preserve"> </w:t>
      </w:r>
      <w:r>
        <w:rPr>
          <w:b/>
          <w:sz w:val="18"/>
        </w:rPr>
        <w:t>Science</w:t>
      </w:r>
      <w:r>
        <w:rPr>
          <w:b/>
          <w:spacing w:val="-3"/>
          <w:sz w:val="18"/>
        </w:rPr>
        <w:t xml:space="preserve"> </w:t>
      </w:r>
      <w:r>
        <w:rPr>
          <w:b/>
          <w:sz w:val="18"/>
        </w:rPr>
        <w:t>endorsement</w:t>
      </w:r>
      <w:r>
        <w:rPr>
          <w:b/>
          <w:spacing w:val="-2"/>
          <w:sz w:val="18"/>
        </w:rPr>
        <w:t xml:space="preserve"> </w:t>
      </w:r>
      <w:r>
        <w:rPr>
          <w:b/>
          <w:sz w:val="18"/>
        </w:rPr>
        <w:t>that</w:t>
      </w:r>
      <w:r>
        <w:rPr>
          <w:b/>
          <w:spacing w:val="-4"/>
          <w:sz w:val="18"/>
        </w:rPr>
        <w:t xml:space="preserve"> </w:t>
      </w:r>
      <w:r>
        <w:rPr>
          <w:b/>
          <w:sz w:val="18"/>
        </w:rPr>
        <w:t>was</w:t>
      </w:r>
      <w:r>
        <w:rPr>
          <w:b/>
          <w:spacing w:val="-2"/>
          <w:sz w:val="18"/>
        </w:rPr>
        <w:t xml:space="preserve"> </w:t>
      </w:r>
      <w:r>
        <w:rPr>
          <w:b/>
          <w:sz w:val="18"/>
        </w:rPr>
        <w:t>obtained</w:t>
      </w:r>
      <w:r>
        <w:rPr>
          <w:b/>
          <w:spacing w:val="-4"/>
          <w:sz w:val="18"/>
        </w:rPr>
        <w:t xml:space="preserve"> </w:t>
      </w:r>
      <w:r>
        <w:rPr>
          <w:b/>
          <w:sz w:val="18"/>
        </w:rPr>
        <w:t>by</w:t>
      </w:r>
      <w:r>
        <w:rPr>
          <w:b/>
          <w:spacing w:val="-3"/>
          <w:sz w:val="18"/>
        </w:rPr>
        <w:t xml:space="preserve"> </w:t>
      </w:r>
      <w:r>
        <w:rPr>
          <w:b/>
          <w:sz w:val="18"/>
        </w:rPr>
        <w:t>completion</w:t>
      </w:r>
      <w:r>
        <w:rPr>
          <w:b/>
          <w:spacing w:val="-1"/>
          <w:sz w:val="18"/>
        </w:rPr>
        <w:t xml:space="preserve"> </w:t>
      </w:r>
      <w:r>
        <w:rPr>
          <w:b/>
          <w:sz w:val="18"/>
        </w:rPr>
        <w:t>of</w:t>
      </w:r>
      <w:r>
        <w:rPr>
          <w:b/>
          <w:spacing w:val="-6"/>
          <w:sz w:val="18"/>
        </w:rPr>
        <w:t xml:space="preserve"> </w:t>
      </w:r>
      <w:r>
        <w:rPr>
          <w:b/>
          <w:sz w:val="18"/>
        </w:rPr>
        <w:t>MDE-approved</w:t>
      </w:r>
      <w:r>
        <w:rPr>
          <w:b/>
          <w:spacing w:val="-1"/>
          <w:sz w:val="18"/>
        </w:rPr>
        <w:t xml:space="preserve"> </w:t>
      </w:r>
      <w:r>
        <w:rPr>
          <w:b/>
          <w:sz w:val="18"/>
        </w:rPr>
        <w:t>CTE program in the area of Computer Science (7-12)</w:t>
      </w:r>
    </w:p>
    <w:p w14:paraId="3944FCB7" w14:textId="77777777" w:rsidR="009A4DE7" w:rsidRDefault="009A4DE7" w:rsidP="009A4DE7">
      <w:pPr>
        <w:ind w:left="219" w:right="915"/>
        <w:rPr>
          <w:sz w:val="18"/>
        </w:rPr>
      </w:pPr>
      <w:r>
        <w:rPr>
          <w:b/>
          <w:sz w:val="18"/>
        </w:rPr>
        <w:t>The following may be added to a valid standard license by completion of MDE-approved Mississippi Council on Economic</w:t>
      </w:r>
      <w:r>
        <w:rPr>
          <w:b/>
          <w:spacing w:val="-3"/>
          <w:sz w:val="18"/>
        </w:rPr>
        <w:t xml:space="preserve"> </w:t>
      </w:r>
      <w:r>
        <w:rPr>
          <w:b/>
          <w:sz w:val="18"/>
        </w:rPr>
        <w:t>Education</w:t>
      </w:r>
      <w:r>
        <w:rPr>
          <w:b/>
          <w:spacing w:val="-4"/>
          <w:sz w:val="18"/>
        </w:rPr>
        <w:t xml:space="preserve"> </w:t>
      </w:r>
      <w:r>
        <w:rPr>
          <w:b/>
          <w:sz w:val="18"/>
        </w:rPr>
        <w:t>(MCEE)</w:t>
      </w:r>
      <w:r>
        <w:rPr>
          <w:b/>
          <w:spacing w:val="-4"/>
          <w:sz w:val="18"/>
        </w:rPr>
        <w:t xml:space="preserve"> </w:t>
      </w:r>
      <w:r>
        <w:rPr>
          <w:b/>
          <w:sz w:val="18"/>
        </w:rPr>
        <w:t>Course:</w:t>
      </w:r>
      <w:r>
        <w:rPr>
          <w:b/>
          <w:spacing w:val="-2"/>
          <w:sz w:val="18"/>
        </w:rPr>
        <w:t xml:space="preserve"> </w:t>
      </w:r>
      <w:r>
        <w:rPr>
          <w:sz w:val="18"/>
        </w:rPr>
        <w:t>193</w:t>
      </w:r>
      <w:r>
        <w:rPr>
          <w:spacing w:val="-1"/>
          <w:sz w:val="18"/>
        </w:rPr>
        <w:t xml:space="preserve"> </w:t>
      </w:r>
      <w:r>
        <w:rPr>
          <w:sz w:val="18"/>
        </w:rPr>
        <w:t>–</w:t>
      </w:r>
      <w:r>
        <w:rPr>
          <w:spacing w:val="-3"/>
          <w:sz w:val="18"/>
        </w:rPr>
        <w:t xml:space="preserve"> </w:t>
      </w:r>
      <w:r>
        <w:rPr>
          <w:sz w:val="18"/>
        </w:rPr>
        <w:t>Economics</w:t>
      </w:r>
      <w:r>
        <w:rPr>
          <w:spacing w:val="-2"/>
          <w:sz w:val="18"/>
        </w:rPr>
        <w:t xml:space="preserve"> </w:t>
      </w:r>
      <w:r>
        <w:rPr>
          <w:sz w:val="18"/>
        </w:rPr>
        <w:t>(7-12);</w:t>
      </w:r>
      <w:r>
        <w:rPr>
          <w:spacing w:val="-4"/>
          <w:sz w:val="18"/>
        </w:rPr>
        <w:t xml:space="preserve"> </w:t>
      </w:r>
      <w:r>
        <w:rPr>
          <w:sz w:val="18"/>
        </w:rPr>
        <w:t>941</w:t>
      </w:r>
      <w:r>
        <w:rPr>
          <w:spacing w:val="-1"/>
          <w:sz w:val="18"/>
        </w:rPr>
        <w:t xml:space="preserve"> </w:t>
      </w:r>
      <w:r>
        <w:rPr>
          <w:sz w:val="18"/>
        </w:rPr>
        <w:t>–</w:t>
      </w:r>
      <w:r>
        <w:rPr>
          <w:spacing w:val="-3"/>
          <w:sz w:val="18"/>
        </w:rPr>
        <w:t xml:space="preserve"> </w:t>
      </w:r>
      <w:r>
        <w:rPr>
          <w:sz w:val="18"/>
        </w:rPr>
        <w:t>Personal</w:t>
      </w:r>
      <w:r>
        <w:rPr>
          <w:spacing w:val="-2"/>
          <w:sz w:val="18"/>
        </w:rPr>
        <w:t xml:space="preserve"> </w:t>
      </w:r>
      <w:r>
        <w:rPr>
          <w:sz w:val="18"/>
        </w:rPr>
        <w:t>Finance</w:t>
      </w:r>
      <w:r>
        <w:rPr>
          <w:spacing w:val="-3"/>
          <w:sz w:val="18"/>
        </w:rPr>
        <w:t xml:space="preserve"> </w:t>
      </w:r>
      <w:r>
        <w:rPr>
          <w:sz w:val="18"/>
        </w:rPr>
        <w:t>(7-12);</w:t>
      </w:r>
      <w:r>
        <w:rPr>
          <w:spacing w:val="-4"/>
          <w:sz w:val="18"/>
        </w:rPr>
        <w:t xml:space="preserve"> </w:t>
      </w:r>
      <w:r>
        <w:rPr>
          <w:sz w:val="18"/>
        </w:rPr>
        <w:t>942</w:t>
      </w:r>
      <w:r>
        <w:rPr>
          <w:spacing w:val="-3"/>
          <w:sz w:val="18"/>
        </w:rPr>
        <w:t xml:space="preserve"> </w:t>
      </w:r>
      <w:r>
        <w:rPr>
          <w:sz w:val="18"/>
        </w:rPr>
        <w:t>–</w:t>
      </w:r>
      <w:r>
        <w:rPr>
          <w:spacing w:val="-1"/>
          <w:sz w:val="18"/>
        </w:rPr>
        <w:t xml:space="preserve"> </w:t>
      </w:r>
      <w:r>
        <w:rPr>
          <w:sz w:val="18"/>
        </w:rPr>
        <w:t>College</w:t>
      </w:r>
      <w:r>
        <w:rPr>
          <w:spacing w:val="-3"/>
          <w:sz w:val="18"/>
        </w:rPr>
        <w:t xml:space="preserve"> </w:t>
      </w:r>
      <w:r>
        <w:rPr>
          <w:sz w:val="18"/>
        </w:rPr>
        <w:t>and</w:t>
      </w:r>
      <w:r>
        <w:rPr>
          <w:spacing w:val="-1"/>
          <w:sz w:val="18"/>
        </w:rPr>
        <w:t xml:space="preserve"> </w:t>
      </w:r>
      <w:r>
        <w:rPr>
          <w:sz w:val="18"/>
        </w:rPr>
        <w:t>Career Readiness (7-12)</w:t>
      </w:r>
    </w:p>
    <w:p w14:paraId="269FC12A" w14:textId="77777777" w:rsidR="009A4DE7" w:rsidRDefault="009A4DE7" w:rsidP="009A4DE7">
      <w:pPr>
        <w:ind w:left="219" w:right="1630"/>
        <w:rPr>
          <w:sz w:val="18"/>
        </w:rPr>
      </w:pPr>
      <w:r>
        <w:rPr>
          <w:b/>
          <w:sz w:val="18"/>
        </w:rPr>
        <w:t>The</w:t>
      </w:r>
      <w:r>
        <w:rPr>
          <w:b/>
          <w:spacing w:val="-3"/>
          <w:sz w:val="18"/>
        </w:rPr>
        <w:t xml:space="preserve"> </w:t>
      </w:r>
      <w:r>
        <w:rPr>
          <w:b/>
          <w:sz w:val="18"/>
        </w:rPr>
        <w:t>following</w:t>
      </w:r>
      <w:r>
        <w:rPr>
          <w:b/>
          <w:spacing w:val="-3"/>
          <w:sz w:val="18"/>
        </w:rPr>
        <w:t xml:space="preserve"> </w:t>
      </w:r>
      <w:r>
        <w:rPr>
          <w:b/>
          <w:sz w:val="18"/>
        </w:rPr>
        <w:t>may</w:t>
      </w:r>
      <w:r>
        <w:rPr>
          <w:b/>
          <w:spacing w:val="-3"/>
          <w:sz w:val="18"/>
        </w:rPr>
        <w:t xml:space="preserve"> </w:t>
      </w:r>
      <w:r>
        <w:rPr>
          <w:b/>
          <w:sz w:val="18"/>
        </w:rPr>
        <w:t>be</w:t>
      </w:r>
      <w:r>
        <w:rPr>
          <w:b/>
          <w:spacing w:val="-3"/>
          <w:sz w:val="18"/>
        </w:rPr>
        <w:t xml:space="preserve"> </w:t>
      </w:r>
      <w:r>
        <w:rPr>
          <w:b/>
          <w:sz w:val="18"/>
        </w:rPr>
        <w:t>added</w:t>
      </w:r>
      <w:r>
        <w:rPr>
          <w:b/>
          <w:spacing w:val="-1"/>
          <w:sz w:val="18"/>
        </w:rPr>
        <w:t xml:space="preserve"> </w:t>
      </w:r>
      <w:r>
        <w:rPr>
          <w:b/>
          <w:sz w:val="18"/>
        </w:rPr>
        <w:t>to</w:t>
      </w:r>
      <w:r>
        <w:rPr>
          <w:b/>
          <w:spacing w:val="-5"/>
          <w:sz w:val="18"/>
        </w:rPr>
        <w:t xml:space="preserve"> </w:t>
      </w:r>
      <w:r>
        <w:rPr>
          <w:b/>
          <w:sz w:val="18"/>
        </w:rPr>
        <w:t>a</w:t>
      </w:r>
      <w:r>
        <w:rPr>
          <w:b/>
          <w:spacing w:val="-1"/>
          <w:sz w:val="18"/>
        </w:rPr>
        <w:t xml:space="preserve"> </w:t>
      </w:r>
      <w:r>
        <w:rPr>
          <w:b/>
          <w:sz w:val="18"/>
        </w:rPr>
        <w:t>valid</w:t>
      </w:r>
      <w:r>
        <w:rPr>
          <w:b/>
          <w:spacing w:val="-4"/>
          <w:sz w:val="18"/>
        </w:rPr>
        <w:t xml:space="preserve"> </w:t>
      </w:r>
      <w:r>
        <w:rPr>
          <w:b/>
          <w:sz w:val="18"/>
        </w:rPr>
        <w:t>standard</w:t>
      </w:r>
      <w:r>
        <w:rPr>
          <w:b/>
          <w:spacing w:val="-1"/>
          <w:sz w:val="18"/>
        </w:rPr>
        <w:t xml:space="preserve"> </w:t>
      </w:r>
      <w:r>
        <w:rPr>
          <w:b/>
          <w:sz w:val="18"/>
        </w:rPr>
        <w:t>license</w:t>
      </w:r>
      <w:r>
        <w:rPr>
          <w:b/>
          <w:spacing w:val="-3"/>
          <w:sz w:val="18"/>
        </w:rPr>
        <w:t xml:space="preserve"> </w:t>
      </w:r>
      <w:r>
        <w:rPr>
          <w:b/>
          <w:sz w:val="18"/>
        </w:rPr>
        <w:t>only</w:t>
      </w:r>
      <w:r>
        <w:rPr>
          <w:b/>
          <w:spacing w:val="-3"/>
          <w:sz w:val="18"/>
        </w:rPr>
        <w:t xml:space="preserve"> </w:t>
      </w:r>
      <w:r>
        <w:rPr>
          <w:b/>
          <w:sz w:val="18"/>
        </w:rPr>
        <w:t>by</w:t>
      </w:r>
      <w:r>
        <w:rPr>
          <w:b/>
          <w:spacing w:val="-3"/>
          <w:sz w:val="18"/>
        </w:rPr>
        <w:t xml:space="preserve"> </w:t>
      </w:r>
      <w:r>
        <w:rPr>
          <w:b/>
          <w:sz w:val="18"/>
        </w:rPr>
        <w:t>completion</w:t>
      </w:r>
      <w:r>
        <w:rPr>
          <w:b/>
          <w:spacing w:val="-4"/>
          <w:sz w:val="18"/>
        </w:rPr>
        <w:t xml:space="preserve"> </w:t>
      </w:r>
      <w:r>
        <w:rPr>
          <w:b/>
          <w:sz w:val="18"/>
        </w:rPr>
        <w:t>of</w:t>
      </w:r>
      <w:r>
        <w:rPr>
          <w:b/>
          <w:spacing w:val="-2"/>
          <w:sz w:val="18"/>
        </w:rPr>
        <w:t xml:space="preserve"> </w:t>
      </w:r>
      <w:r>
        <w:rPr>
          <w:b/>
          <w:sz w:val="18"/>
        </w:rPr>
        <w:t>MDE-approved</w:t>
      </w:r>
      <w:r>
        <w:rPr>
          <w:b/>
          <w:spacing w:val="-4"/>
          <w:sz w:val="18"/>
        </w:rPr>
        <w:t xml:space="preserve"> </w:t>
      </w:r>
      <w:r>
        <w:rPr>
          <w:b/>
          <w:sz w:val="18"/>
        </w:rPr>
        <w:t>Middle</w:t>
      </w:r>
      <w:r>
        <w:rPr>
          <w:b/>
          <w:spacing w:val="-3"/>
          <w:sz w:val="18"/>
        </w:rPr>
        <w:t xml:space="preserve"> </w:t>
      </w:r>
      <w:r>
        <w:rPr>
          <w:b/>
          <w:sz w:val="18"/>
        </w:rPr>
        <w:t xml:space="preserve">School Mathematics Institute: </w:t>
      </w:r>
      <w:r>
        <w:rPr>
          <w:sz w:val="18"/>
        </w:rPr>
        <w:t>901 – Mathematics (7-8)</w:t>
      </w:r>
    </w:p>
    <w:p w14:paraId="59C22313" w14:textId="77777777" w:rsidR="009A4DE7" w:rsidRDefault="009A4DE7" w:rsidP="009A4DE7">
      <w:pPr>
        <w:rPr>
          <w:sz w:val="18"/>
        </w:rPr>
        <w:sectPr w:rsidR="009A4DE7" w:rsidSect="009A4DE7">
          <w:pgSz w:w="12240" w:h="15840"/>
          <w:pgMar w:top="1440" w:right="700" w:bottom="1700" w:left="1220" w:header="0" w:footer="1446" w:gutter="0"/>
          <w:cols w:space="720"/>
        </w:sectPr>
      </w:pPr>
    </w:p>
    <w:p w14:paraId="07C8804C" w14:textId="77777777" w:rsidR="009A4DE7" w:rsidRDefault="009A4DE7" w:rsidP="009A4DE7">
      <w:pPr>
        <w:pStyle w:val="BodyText"/>
        <w:ind w:left="219"/>
      </w:pPr>
      <w:r>
        <w:rPr>
          <w:noProof/>
        </w:rPr>
        <w:lastRenderedPageBreak/>
        <mc:AlternateContent>
          <mc:Choice Requires="wps">
            <w:drawing>
              <wp:inline distT="0" distB="0" distL="0" distR="0" wp14:anchorId="50CFD3C9" wp14:editId="4FFCAF5E">
                <wp:extent cx="5937885" cy="532130"/>
                <wp:effectExtent l="9525" t="0" r="0" b="10795"/>
                <wp:docPr id="1182500411"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532130"/>
                        </a:xfrm>
                        <a:prstGeom prst="rect">
                          <a:avLst/>
                        </a:prstGeom>
                        <a:ln w="6096">
                          <a:solidFill>
                            <a:srgbClr val="000000"/>
                          </a:solidFill>
                          <a:prstDash val="solid"/>
                        </a:ln>
                      </wps:spPr>
                      <wps:txbx>
                        <w:txbxContent>
                          <w:p w14:paraId="1A101600" w14:textId="77777777" w:rsidR="009A4DE7" w:rsidRDefault="009A4DE7" w:rsidP="009A4DE7">
                            <w:pPr>
                              <w:spacing w:line="275" w:lineRule="exact"/>
                              <w:ind w:left="2" w:right="4"/>
                              <w:jc w:val="center"/>
                              <w:rPr>
                                <w:b/>
                                <w:sz w:val="24"/>
                              </w:rPr>
                            </w:pPr>
                            <w:r>
                              <w:rPr>
                                <w:b/>
                                <w:sz w:val="24"/>
                              </w:rPr>
                              <w:t>APPENDIX</w:t>
                            </w:r>
                            <w:r>
                              <w:rPr>
                                <w:b/>
                                <w:spacing w:val="-6"/>
                                <w:sz w:val="24"/>
                              </w:rPr>
                              <w:t xml:space="preserve"> </w:t>
                            </w:r>
                            <w:r>
                              <w:rPr>
                                <w:b/>
                                <w:spacing w:val="-5"/>
                                <w:sz w:val="24"/>
                              </w:rPr>
                              <w:t>A:</w:t>
                            </w:r>
                          </w:p>
                          <w:p w14:paraId="7628C3AE" w14:textId="77777777" w:rsidR="009A4DE7" w:rsidRDefault="009A4DE7" w:rsidP="009A4DE7">
                            <w:pPr>
                              <w:ind w:left="4" w:right="2"/>
                              <w:jc w:val="center"/>
                              <w:rPr>
                                <w:b/>
                                <w:sz w:val="24"/>
                              </w:rPr>
                            </w:pPr>
                            <w:r>
                              <w:rPr>
                                <w:b/>
                                <w:sz w:val="24"/>
                              </w:rPr>
                              <w:t>SUPPLEMENTAL</w:t>
                            </w:r>
                            <w:r>
                              <w:rPr>
                                <w:b/>
                                <w:spacing w:val="-5"/>
                                <w:sz w:val="24"/>
                              </w:rPr>
                              <w:t xml:space="preserve"> </w:t>
                            </w:r>
                            <w:r>
                              <w:rPr>
                                <w:b/>
                                <w:sz w:val="24"/>
                              </w:rPr>
                              <w:t>ENDORSEMENTS</w:t>
                            </w:r>
                            <w:r>
                              <w:rPr>
                                <w:b/>
                                <w:spacing w:val="-5"/>
                                <w:sz w:val="24"/>
                              </w:rPr>
                              <w:t xml:space="preserve"> </w:t>
                            </w:r>
                            <w:r>
                              <w:rPr>
                                <w:b/>
                                <w:sz w:val="24"/>
                              </w:rPr>
                              <w:t>ADDED</w:t>
                            </w:r>
                            <w:r>
                              <w:rPr>
                                <w:b/>
                                <w:spacing w:val="-6"/>
                                <w:sz w:val="24"/>
                              </w:rPr>
                              <w:t xml:space="preserve"> </w:t>
                            </w:r>
                            <w:r>
                              <w:rPr>
                                <w:b/>
                                <w:sz w:val="24"/>
                              </w:rPr>
                              <w:t>TO</w:t>
                            </w:r>
                            <w:r>
                              <w:rPr>
                                <w:b/>
                                <w:spacing w:val="-5"/>
                                <w:sz w:val="24"/>
                              </w:rPr>
                              <w:t xml:space="preserve"> </w:t>
                            </w:r>
                            <w:r>
                              <w:rPr>
                                <w:b/>
                                <w:sz w:val="24"/>
                              </w:rPr>
                              <w:t>A</w:t>
                            </w:r>
                            <w:r>
                              <w:rPr>
                                <w:b/>
                                <w:spacing w:val="-6"/>
                                <w:sz w:val="24"/>
                              </w:rPr>
                              <w:t xml:space="preserve"> </w:t>
                            </w:r>
                            <w:r>
                              <w:rPr>
                                <w:b/>
                                <w:sz w:val="24"/>
                              </w:rPr>
                              <w:t>VALID</w:t>
                            </w:r>
                            <w:r>
                              <w:rPr>
                                <w:b/>
                                <w:spacing w:val="-6"/>
                                <w:sz w:val="24"/>
                              </w:rPr>
                              <w:t xml:space="preserve"> </w:t>
                            </w:r>
                            <w:r>
                              <w:rPr>
                                <w:b/>
                                <w:sz w:val="24"/>
                              </w:rPr>
                              <w:t>MISSISSIPPI</w:t>
                            </w:r>
                            <w:r>
                              <w:rPr>
                                <w:b/>
                                <w:spacing w:val="-5"/>
                                <w:sz w:val="24"/>
                              </w:rPr>
                              <w:t xml:space="preserve"> </w:t>
                            </w:r>
                            <w:r>
                              <w:rPr>
                                <w:b/>
                                <w:sz w:val="24"/>
                              </w:rPr>
                              <w:t xml:space="preserve">LICENSE </w:t>
                            </w:r>
                            <w:r>
                              <w:rPr>
                                <w:b/>
                                <w:spacing w:val="-2"/>
                                <w:sz w:val="24"/>
                              </w:rPr>
                              <w:t>(CONTINUED)</w:t>
                            </w:r>
                          </w:p>
                        </w:txbxContent>
                      </wps:txbx>
                      <wps:bodyPr wrap="square" lIns="0" tIns="0" rIns="0" bIns="0" rtlCol="0">
                        <a:noAutofit/>
                      </wps:bodyPr>
                    </wps:wsp>
                  </a:graphicData>
                </a:graphic>
              </wp:inline>
            </w:drawing>
          </mc:Choice>
          <mc:Fallback>
            <w:pict>
              <v:shape w14:anchorId="50CFD3C9" id="Textbox 22" o:spid="_x0000_s1044" type="#_x0000_t202" style="width:467.55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" filled="f" strokeweight=".48pt">
                <v:path arrowok="t"/>
                <v:textbox inset="0,0,0,0">
                  <w:txbxContent>
                    <w:p w14:paraId="1A101600" w14:textId="77777777" w:rsidR="009A4DE7" w:rsidRDefault="009A4DE7" w:rsidP="009A4DE7">
                      <w:pPr>
                        <w:spacing w:line="275" w:lineRule="exact"/>
                        <w:ind w:left="2" w:right="4"/>
                        <w:jc w:val="center"/>
                        <w:rPr>
                          <w:b/>
                          <w:sz w:val="24"/>
                        </w:rPr>
                      </w:pPr>
                      <w:r>
                        <w:rPr>
                          <w:b/>
                          <w:sz w:val="24"/>
                        </w:rPr>
                        <w:t>APPENDIX</w:t>
                      </w:r>
                      <w:r>
                        <w:rPr>
                          <w:b/>
                          <w:spacing w:val="-6"/>
                          <w:sz w:val="24"/>
                        </w:rPr>
                        <w:t xml:space="preserve"> </w:t>
                      </w:r>
                      <w:r>
                        <w:rPr>
                          <w:b/>
                          <w:spacing w:val="-5"/>
                          <w:sz w:val="24"/>
                        </w:rPr>
                        <w:t>A:</w:t>
                      </w:r>
                    </w:p>
                    <w:p w14:paraId="7628C3AE" w14:textId="77777777" w:rsidR="009A4DE7" w:rsidRDefault="009A4DE7" w:rsidP="009A4DE7">
                      <w:pPr>
                        <w:ind w:left="4" w:right="2"/>
                        <w:jc w:val="center"/>
                        <w:rPr>
                          <w:b/>
                          <w:sz w:val="24"/>
                        </w:rPr>
                      </w:pPr>
                      <w:r>
                        <w:rPr>
                          <w:b/>
                          <w:sz w:val="24"/>
                        </w:rPr>
                        <w:t>SUPPLEMENTAL</w:t>
                      </w:r>
                      <w:r>
                        <w:rPr>
                          <w:b/>
                          <w:spacing w:val="-5"/>
                          <w:sz w:val="24"/>
                        </w:rPr>
                        <w:t xml:space="preserve"> </w:t>
                      </w:r>
                      <w:r>
                        <w:rPr>
                          <w:b/>
                          <w:sz w:val="24"/>
                        </w:rPr>
                        <w:t>ENDORSEMENTS</w:t>
                      </w:r>
                      <w:r>
                        <w:rPr>
                          <w:b/>
                          <w:spacing w:val="-5"/>
                          <w:sz w:val="24"/>
                        </w:rPr>
                        <w:t xml:space="preserve"> </w:t>
                      </w:r>
                      <w:r>
                        <w:rPr>
                          <w:b/>
                          <w:sz w:val="24"/>
                        </w:rPr>
                        <w:t>ADDED</w:t>
                      </w:r>
                      <w:r>
                        <w:rPr>
                          <w:b/>
                          <w:spacing w:val="-6"/>
                          <w:sz w:val="24"/>
                        </w:rPr>
                        <w:t xml:space="preserve"> </w:t>
                      </w:r>
                      <w:r>
                        <w:rPr>
                          <w:b/>
                          <w:sz w:val="24"/>
                        </w:rPr>
                        <w:t>TO</w:t>
                      </w:r>
                      <w:r>
                        <w:rPr>
                          <w:b/>
                          <w:spacing w:val="-5"/>
                          <w:sz w:val="24"/>
                        </w:rPr>
                        <w:t xml:space="preserve"> </w:t>
                      </w:r>
                      <w:r>
                        <w:rPr>
                          <w:b/>
                          <w:sz w:val="24"/>
                        </w:rPr>
                        <w:t>A</w:t>
                      </w:r>
                      <w:r>
                        <w:rPr>
                          <w:b/>
                          <w:spacing w:val="-6"/>
                          <w:sz w:val="24"/>
                        </w:rPr>
                        <w:t xml:space="preserve"> </w:t>
                      </w:r>
                      <w:r>
                        <w:rPr>
                          <w:b/>
                          <w:sz w:val="24"/>
                        </w:rPr>
                        <w:t>VALID</w:t>
                      </w:r>
                      <w:r>
                        <w:rPr>
                          <w:b/>
                          <w:spacing w:val="-6"/>
                          <w:sz w:val="24"/>
                        </w:rPr>
                        <w:t xml:space="preserve"> </w:t>
                      </w:r>
                      <w:r>
                        <w:rPr>
                          <w:b/>
                          <w:sz w:val="24"/>
                        </w:rPr>
                        <w:t>MISSISSIPPI</w:t>
                      </w:r>
                      <w:r>
                        <w:rPr>
                          <w:b/>
                          <w:spacing w:val="-5"/>
                          <w:sz w:val="24"/>
                        </w:rPr>
                        <w:t xml:space="preserve"> </w:t>
                      </w:r>
                      <w:r>
                        <w:rPr>
                          <w:b/>
                          <w:sz w:val="24"/>
                        </w:rPr>
                        <w:t xml:space="preserve">LICENSE </w:t>
                      </w:r>
                      <w:r>
                        <w:rPr>
                          <w:b/>
                          <w:spacing w:val="-2"/>
                          <w:sz w:val="24"/>
                        </w:rPr>
                        <w:t>(CONTINUED)</w:t>
                      </w:r>
                    </w:p>
                  </w:txbxContent>
                </v:textbox>
                <w10:anchorlock/>
              </v:shape>
            </w:pict>
          </mc:Fallback>
        </mc:AlternateContent>
      </w:r>
    </w:p>
    <w:p w14:paraId="31EEA8C5" w14:textId="77777777" w:rsidR="009A4DE7" w:rsidRDefault="009A4DE7" w:rsidP="009A4DE7">
      <w:pPr>
        <w:pStyle w:val="Heading2"/>
        <w:ind w:left="469" w:right="986"/>
        <w:jc w:val="center"/>
      </w:pPr>
      <w:r>
        <w:t>Supplemental</w:t>
      </w:r>
      <w:r>
        <w:rPr>
          <w:spacing w:val="-3"/>
        </w:rPr>
        <w:t xml:space="preserve"> </w:t>
      </w:r>
      <w:r>
        <w:t>Endorsements</w:t>
      </w:r>
      <w:r>
        <w:rPr>
          <w:spacing w:val="-3"/>
        </w:rPr>
        <w:t xml:space="preserve"> </w:t>
      </w:r>
      <w:r>
        <w:t>that</w:t>
      </w:r>
      <w:r>
        <w:rPr>
          <w:spacing w:val="-4"/>
        </w:rPr>
        <w:t xml:space="preserve"> </w:t>
      </w:r>
      <w:r>
        <w:t>may</w:t>
      </w:r>
      <w:r>
        <w:rPr>
          <w:spacing w:val="-3"/>
        </w:rPr>
        <w:t xml:space="preserve"> </w:t>
      </w:r>
      <w:r>
        <w:t>be</w:t>
      </w:r>
      <w:r>
        <w:rPr>
          <w:spacing w:val="-4"/>
        </w:rPr>
        <w:t xml:space="preserve"> </w:t>
      </w:r>
      <w:r>
        <w:t>Added</w:t>
      </w:r>
      <w:r>
        <w:rPr>
          <w:spacing w:val="-3"/>
        </w:rPr>
        <w:t xml:space="preserve"> </w:t>
      </w:r>
      <w:r>
        <w:t>to</w:t>
      </w:r>
      <w:r>
        <w:rPr>
          <w:spacing w:val="-3"/>
        </w:rPr>
        <w:t xml:space="preserve"> </w:t>
      </w:r>
      <w:r>
        <w:t>a</w:t>
      </w:r>
      <w:r>
        <w:rPr>
          <w:spacing w:val="-3"/>
        </w:rPr>
        <w:t xml:space="preserve"> </w:t>
      </w:r>
      <w:r>
        <w:t>Three-Year</w:t>
      </w:r>
      <w:r>
        <w:rPr>
          <w:spacing w:val="-4"/>
        </w:rPr>
        <w:t xml:space="preserve"> </w:t>
      </w:r>
      <w:r>
        <w:t>or</w:t>
      </w:r>
      <w:r>
        <w:rPr>
          <w:spacing w:val="-4"/>
        </w:rPr>
        <w:t xml:space="preserve"> </w:t>
      </w:r>
      <w:r>
        <w:t>Five-Year</w:t>
      </w:r>
      <w:r>
        <w:rPr>
          <w:spacing w:val="-4"/>
        </w:rPr>
        <w:t xml:space="preserve"> </w:t>
      </w:r>
      <w:r>
        <w:t>License with Eighteen (18) Hours of Coursework in Subject Area</w:t>
      </w:r>
    </w:p>
    <w:p w14:paraId="2BCD5A25" w14:textId="77777777" w:rsidR="009A4DE7" w:rsidRDefault="009A4DE7" w:rsidP="009A4DE7">
      <w:pPr>
        <w:ind w:left="1303" w:right="1825"/>
        <w:jc w:val="center"/>
        <w:rPr>
          <w:b/>
          <w:sz w:val="24"/>
        </w:rPr>
      </w:pPr>
      <w:r>
        <w:rPr>
          <w:b/>
          <w:sz w:val="24"/>
        </w:rPr>
        <w:t>(Coursework</w:t>
      </w:r>
      <w:r>
        <w:rPr>
          <w:b/>
          <w:spacing w:val="-4"/>
          <w:sz w:val="24"/>
        </w:rPr>
        <w:t xml:space="preserve"> </w:t>
      </w:r>
      <w:r>
        <w:rPr>
          <w:b/>
          <w:sz w:val="24"/>
        </w:rPr>
        <w:t>must</w:t>
      </w:r>
      <w:r>
        <w:rPr>
          <w:b/>
          <w:spacing w:val="-2"/>
          <w:sz w:val="24"/>
        </w:rPr>
        <w:t xml:space="preserve"> </w:t>
      </w:r>
      <w:r>
        <w:rPr>
          <w:b/>
          <w:sz w:val="24"/>
        </w:rPr>
        <w:t>have</w:t>
      </w:r>
      <w:r>
        <w:rPr>
          <w:b/>
          <w:spacing w:val="-2"/>
          <w:sz w:val="24"/>
        </w:rPr>
        <w:t xml:space="preserve"> </w:t>
      </w:r>
      <w:r>
        <w:rPr>
          <w:b/>
          <w:sz w:val="24"/>
        </w:rPr>
        <w:t>an</w:t>
      </w:r>
      <w:r>
        <w:rPr>
          <w:b/>
          <w:spacing w:val="-1"/>
          <w:sz w:val="24"/>
        </w:rPr>
        <w:t xml:space="preserve"> </w:t>
      </w:r>
      <w:r>
        <w:rPr>
          <w:b/>
          <w:sz w:val="24"/>
        </w:rPr>
        <w:t>earned grade</w:t>
      </w:r>
      <w:r>
        <w:rPr>
          <w:b/>
          <w:spacing w:val="-2"/>
          <w:sz w:val="24"/>
        </w:rPr>
        <w:t xml:space="preserve"> </w:t>
      </w:r>
      <w:r>
        <w:rPr>
          <w:b/>
          <w:sz w:val="24"/>
        </w:rPr>
        <w:t>of</w:t>
      </w:r>
      <w:r>
        <w:rPr>
          <w:b/>
          <w:spacing w:val="-2"/>
          <w:sz w:val="24"/>
        </w:rPr>
        <w:t xml:space="preserve"> </w:t>
      </w:r>
      <w:r>
        <w:rPr>
          <w:b/>
          <w:sz w:val="24"/>
        </w:rPr>
        <w:t>“C”</w:t>
      </w:r>
      <w:r>
        <w:rPr>
          <w:b/>
          <w:spacing w:val="-1"/>
          <w:sz w:val="24"/>
        </w:rPr>
        <w:t xml:space="preserve"> </w:t>
      </w:r>
      <w:r>
        <w:rPr>
          <w:b/>
          <w:sz w:val="24"/>
        </w:rPr>
        <w:t>or</w:t>
      </w:r>
      <w:r>
        <w:rPr>
          <w:b/>
          <w:spacing w:val="-2"/>
          <w:sz w:val="24"/>
        </w:rPr>
        <w:t xml:space="preserve"> higher)</w:t>
      </w:r>
    </w:p>
    <w:p w14:paraId="00080959" w14:textId="77777777" w:rsidR="009A4DE7" w:rsidRDefault="009A4DE7" w:rsidP="009A4DE7">
      <w:pPr>
        <w:pStyle w:val="BodyText"/>
        <w:spacing w:before="11"/>
        <w:rPr>
          <w:b/>
          <w:sz w:val="18"/>
        </w:rPr>
      </w:pPr>
    </w:p>
    <w:tbl>
      <w:tblPr>
        <w:tblW w:w="0" w:type="auto"/>
        <w:tblInd w:w="176" w:type="dxa"/>
        <w:tblLayout w:type="fixed"/>
        <w:tblCellMar>
          <w:left w:w="0" w:type="dxa"/>
          <w:right w:w="0" w:type="dxa"/>
        </w:tblCellMar>
        <w:tblLook w:val="01E0" w:firstRow="1" w:lastRow="1" w:firstColumn="1" w:lastColumn="1" w:noHBand="0" w:noVBand="0"/>
      </w:tblPr>
      <w:tblGrid>
        <w:gridCol w:w="1088"/>
        <w:gridCol w:w="3770"/>
      </w:tblGrid>
      <w:tr w:rsidR="009A4DE7" w14:paraId="536BB7EE" w14:textId="77777777" w:rsidTr="002D17AE">
        <w:trPr>
          <w:trHeight w:val="249"/>
        </w:trPr>
        <w:tc>
          <w:tcPr>
            <w:tcW w:w="1088" w:type="dxa"/>
          </w:tcPr>
          <w:p w14:paraId="4F5B4EE2" w14:textId="77777777" w:rsidR="009A4DE7" w:rsidRDefault="009A4DE7" w:rsidP="002D17AE">
            <w:pPr>
              <w:pStyle w:val="TableParagraph"/>
              <w:spacing w:line="229" w:lineRule="exact"/>
              <w:ind w:left="50"/>
              <w:rPr>
                <w:b/>
              </w:rPr>
            </w:pPr>
            <w:r>
              <w:rPr>
                <w:b/>
                <w:spacing w:val="-4"/>
                <w:u w:val="single"/>
              </w:rPr>
              <w:t>CODE</w:t>
            </w:r>
          </w:p>
        </w:tc>
        <w:tc>
          <w:tcPr>
            <w:tcW w:w="3770" w:type="dxa"/>
          </w:tcPr>
          <w:p w14:paraId="7CEE0CBD" w14:textId="77777777" w:rsidR="009A4DE7" w:rsidRDefault="009A4DE7" w:rsidP="002D17AE">
            <w:pPr>
              <w:pStyle w:val="TableParagraph"/>
              <w:spacing w:line="229" w:lineRule="exact"/>
              <w:ind w:left="402"/>
              <w:rPr>
                <w:b/>
              </w:rPr>
            </w:pPr>
            <w:r>
              <w:rPr>
                <w:b/>
                <w:spacing w:val="-4"/>
                <w:u w:val="single"/>
              </w:rPr>
              <w:t>AREA</w:t>
            </w:r>
          </w:p>
        </w:tc>
      </w:tr>
      <w:tr w:rsidR="009A4DE7" w14:paraId="231D3674" w14:textId="77777777" w:rsidTr="002D17AE">
        <w:trPr>
          <w:trHeight w:val="253"/>
        </w:trPr>
        <w:tc>
          <w:tcPr>
            <w:tcW w:w="1088" w:type="dxa"/>
          </w:tcPr>
          <w:p w14:paraId="667BF64E" w14:textId="77777777" w:rsidR="009A4DE7" w:rsidRDefault="009A4DE7" w:rsidP="002D17AE">
            <w:pPr>
              <w:pStyle w:val="TableParagraph"/>
              <w:spacing w:line="233" w:lineRule="exact"/>
              <w:ind w:left="50"/>
            </w:pPr>
            <w:r>
              <w:rPr>
                <w:spacing w:val="-5"/>
              </w:rPr>
              <w:t>102</w:t>
            </w:r>
          </w:p>
        </w:tc>
        <w:tc>
          <w:tcPr>
            <w:tcW w:w="3770" w:type="dxa"/>
          </w:tcPr>
          <w:p w14:paraId="3CA50E2A" w14:textId="77777777" w:rsidR="009A4DE7" w:rsidRDefault="009A4DE7" w:rsidP="002D17AE">
            <w:pPr>
              <w:pStyle w:val="TableParagraph"/>
              <w:spacing w:line="233" w:lineRule="exact"/>
              <w:ind w:left="402"/>
            </w:pPr>
            <w:r>
              <w:t>Art</w:t>
            </w:r>
            <w:r>
              <w:rPr>
                <w:spacing w:val="-5"/>
              </w:rPr>
              <w:t xml:space="preserve"> </w:t>
            </w:r>
            <w:r>
              <w:t>Education</w:t>
            </w:r>
            <w:r>
              <w:rPr>
                <w:spacing w:val="-8"/>
              </w:rPr>
              <w:t xml:space="preserve"> </w:t>
            </w:r>
            <w:r>
              <w:t>(K-</w:t>
            </w:r>
            <w:r>
              <w:rPr>
                <w:spacing w:val="-5"/>
              </w:rPr>
              <w:t>12)</w:t>
            </w:r>
          </w:p>
        </w:tc>
      </w:tr>
      <w:tr w:rsidR="009A4DE7" w14:paraId="710A7E84" w14:textId="77777777" w:rsidTr="002D17AE">
        <w:trPr>
          <w:trHeight w:val="251"/>
        </w:trPr>
        <w:tc>
          <w:tcPr>
            <w:tcW w:w="1088" w:type="dxa"/>
          </w:tcPr>
          <w:p w14:paraId="32BEC7C6" w14:textId="77777777" w:rsidR="009A4DE7" w:rsidRDefault="009A4DE7" w:rsidP="002D17AE">
            <w:pPr>
              <w:pStyle w:val="TableParagraph"/>
              <w:spacing w:line="232" w:lineRule="exact"/>
              <w:ind w:left="50"/>
            </w:pPr>
            <w:r>
              <w:rPr>
                <w:spacing w:val="-5"/>
              </w:rPr>
              <w:t>104</w:t>
            </w:r>
          </w:p>
        </w:tc>
        <w:tc>
          <w:tcPr>
            <w:tcW w:w="3770" w:type="dxa"/>
          </w:tcPr>
          <w:p w14:paraId="5C02C348" w14:textId="77777777" w:rsidR="009A4DE7" w:rsidRDefault="009A4DE7" w:rsidP="002D17AE">
            <w:pPr>
              <w:pStyle w:val="TableParagraph"/>
              <w:spacing w:line="232" w:lineRule="exact"/>
              <w:ind w:left="402"/>
            </w:pPr>
            <w:r>
              <w:t>Bible</w:t>
            </w:r>
            <w:r>
              <w:rPr>
                <w:spacing w:val="-3"/>
              </w:rPr>
              <w:t xml:space="preserve"> </w:t>
            </w:r>
            <w:r>
              <w:t>(7-</w:t>
            </w:r>
            <w:r>
              <w:rPr>
                <w:spacing w:val="-5"/>
              </w:rPr>
              <w:t>12)</w:t>
            </w:r>
          </w:p>
        </w:tc>
      </w:tr>
      <w:tr w:rsidR="009A4DE7" w14:paraId="2AAB73FC" w14:textId="77777777" w:rsidTr="002D17AE">
        <w:trPr>
          <w:trHeight w:val="253"/>
        </w:trPr>
        <w:tc>
          <w:tcPr>
            <w:tcW w:w="1088" w:type="dxa"/>
          </w:tcPr>
          <w:p w14:paraId="3AA4743B" w14:textId="77777777" w:rsidR="009A4DE7" w:rsidRDefault="009A4DE7" w:rsidP="002D17AE">
            <w:pPr>
              <w:pStyle w:val="TableParagraph"/>
              <w:spacing w:line="233" w:lineRule="exact"/>
              <w:ind w:left="50"/>
            </w:pPr>
            <w:r>
              <w:rPr>
                <w:spacing w:val="-5"/>
              </w:rPr>
              <w:t>105</w:t>
            </w:r>
          </w:p>
        </w:tc>
        <w:tc>
          <w:tcPr>
            <w:tcW w:w="3770" w:type="dxa"/>
          </w:tcPr>
          <w:p w14:paraId="520BD306" w14:textId="77777777" w:rsidR="009A4DE7" w:rsidRDefault="009A4DE7" w:rsidP="002D17AE">
            <w:pPr>
              <w:pStyle w:val="TableParagraph"/>
              <w:spacing w:line="233" w:lineRule="exact"/>
              <w:ind w:left="402"/>
            </w:pPr>
            <w:r>
              <w:t>Business</w:t>
            </w:r>
            <w:r>
              <w:rPr>
                <w:spacing w:val="-8"/>
              </w:rPr>
              <w:t xml:space="preserve"> </w:t>
            </w:r>
            <w:r>
              <w:t>Education</w:t>
            </w:r>
            <w:r>
              <w:rPr>
                <w:spacing w:val="-7"/>
              </w:rPr>
              <w:t xml:space="preserve"> </w:t>
            </w:r>
            <w:r>
              <w:t>(7-</w:t>
            </w:r>
            <w:r>
              <w:rPr>
                <w:spacing w:val="-5"/>
              </w:rPr>
              <w:t>12)</w:t>
            </w:r>
          </w:p>
        </w:tc>
      </w:tr>
      <w:tr w:rsidR="009A4DE7" w14:paraId="73B359C6" w14:textId="77777777" w:rsidTr="002D17AE">
        <w:trPr>
          <w:trHeight w:val="253"/>
        </w:trPr>
        <w:tc>
          <w:tcPr>
            <w:tcW w:w="1088" w:type="dxa"/>
          </w:tcPr>
          <w:p w14:paraId="0E8D461E" w14:textId="77777777" w:rsidR="009A4DE7" w:rsidRDefault="009A4DE7" w:rsidP="002D17AE">
            <w:pPr>
              <w:pStyle w:val="TableParagraph"/>
              <w:spacing w:line="233" w:lineRule="exact"/>
              <w:ind w:left="50"/>
            </w:pPr>
            <w:r>
              <w:rPr>
                <w:spacing w:val="-5"/>
              </w:rPr>
              <w:t>119</w:t>
            </w:r>
          </w:p>
        </w:tc>
        <w:tc>
          <w:tcPr>
            <w:tcW w:w="3770" w:type="dxa"/>
          </w:tcPr>
          <w:p w14:paraId="5CC7AFE2" w14:textId="77777777" w:rsidR="009A4DE7" w:rsidRDefault="009A4DE7" w:rsidP="002D17AE">
            <w:pPr>
              <w:pStyle w:val="TableParagraph"/>
              <w:spacing w:line="233" w:lineRule="exact"/>
              <w:ind w:left="402"/>
            </w:pPr>
            <w:r>
              <w:t>English</w:t>
            </w:r>
            <w:r>
              <w:rPr>
                <w:spacing w:val="-7"/>
              </w:rPr>
              <w:t xml:space="preserve"> </w:t>
            </w:r>
            <w:r>
              <w:t>(7-</w:t>
            </w:r>
            <w:r>
              <w:rPr>
                <w:spacing w:val="-5"/>
              </w:rPr>
              <w:t>12)</w:t>
            </w:r>
          </w:p>
        </w:tc>
      </w:tr>
      <w:tr w:rsidR="009A4DE7" w14:paraId="48E30274" w14:textId="77777777" w:rsidTr="002D17AE">
        <w:trPr>
          <w:trHeight w:val="253"/>
        </w:trPr>
        <w:tc>
          <w:tcPr>
            <w:tcW w:w="1088" w:type="dxa"/>
          </w:tcPr>
          <w:p w14:paraId="4287F79E" w14:textId="77777777" w:rsidR="009A4DE7" w:rsidRDefault="009A4DE7" w:rsidP="002D17AE">
            <w:pPr>
              <w:pStyle w:val="TableParagraph"/>
              <w:spacing w:line="233" w:lineRule="exact"/>
              <w:ind w:left="50"/>
            </w:pPr>
            <w:r>
              <w:rPr>
                <w:spacing w:val="-5"/>
              </w:rPr>
              <w:t>123</w:t>
            </w:r>
          </w:p>
        </w:tc>
        <w:tc>
          <w:tcPr>
            <w:tcW w:w="3770" w:type="dxa"/>
          </w:tcPr>
          <w:p w14:paraId="75333772" w14:textId="77777777" w:rsidR="009A4DE7" w:rsidRDefault="009A4DE7" w:rsidP="002D17AE">
            <w:pPr>
              <w:pStyle w:val="TableParagraph"/>
              <w:spacing w:line="233" w:lineRule="exact"/>
              <w:ind w:left="402"/>
            </w:pPr>
            <w:r>
              <w:t>Drama</w:t>
            </w:r>
            <w:r>
              <w:rPr>
                <w:spacing w:val="-8"/>
              </w:rPr>
              <w:t xml:space="preserve"> </w:t>
            </w:r>
            <w:r>
              <w:t>(Performing</w:t>
            </w:r>
            <w:r>
              <w:rPr>
                <w:spacing w:val="-7"/>
              </w:rPr>
              <w:t xml:space="preserve"> </w:t>
            </w:r>
            <w:r>
              <w:t>Arts)</w:t>
            </w:r>
            <w:r>
              <w:rPr>
                <w:spacing w:val="-9"/>
              </w:rPr>
              <w:t xml:space="preserve"> </w:t>
            </w:r>
            <w:r>
              <w:t>(K-</w:t>
            </w:r>
            <w:r>
              <w:rPr>
                <w:spacing w:val="-5"/>
              </w:rPr>
              <w:t>12)</w:t>
            </w:r>
          </w:p>
        </w:tc>
      </w:tr>
      <w:tr w:rsidR="009A4DE7" w14:paraId="2F079C25" w14:textId="77777777" w:rsidTr="002D17AE">
        <w:trPr>
          <w:trHeight w:val="253"/>
        </w:trPr>
        <w:tc>
          <w:tcPr>
            <w:tcW w:w="1088" w:type="dxa"/>
          </w:tcPr>
          <w:p w14:paraId="47E207AA" w14:textId="77777777" w:rsidR="009A4DE7" w:rsidRDefault="009A4DE7" w:rsidP="002D17AE">
            <w:pPr>
              <w:pStyle w:val="TableParagraph"/>
              <w:spacing w:line="233" w:lineRule="exact"/>
              <w:ind w:left="50"/>
            </w:pPr>
            <w:r>
              <w:rPr>
                <w:spacing w:val="-5"/>
              </w:rPr>
              <w:t>130</w:t>
            </w:r>
          </w:p>
        </w:tc>
        <w:tc>
          <w:tcPr>
            <w:tcW w:w="3770" w:type="dxa"/>
          </w:tcPr>
          <w:p w14:paraId="454CD156" w14:textId="77777777" w:rsidR="009A4DE7" w:rsidRDefault="009A4DE7" w:rsidP="002D17AE">
            <w:pPr>
              <w:pStyle w:val="TableParagraph"/>
              <w:spacing w:line="233" w:lineRule="exact"/>
              <w:ind w:left="402"/>
            </w:pPr>
            <w:r>
              <w:t>French</w:t>
            </w:r>
            <w:r>
              <w:rPr>
                <w:spacing w:val="-10"/>
              </w:rPr>
              <w:t xml:space="preserve"> </w:t>
            </w:r>
            <w:r>
              <w:t>(K-</w:t>
            </w:r>
            <w:r>
              <w:rPr>
                <w:spacing w:val="-5"/>
              </w:rPr>
              <w:t>12)</w:t>
            </w:r>
          </w:p>
        </w:tc>
      </w:tr>
      <w:tr w:rsidR="009A4DE7" w14:paraId="0410B04D" w14:textId="77777777" w:rsidTr="002D17AE">
        <w:trPr>
          <w:trHeight w:val="253"/>
        </w:trPr>
        <w:tc>
          <w:tcPr>
            <w:tcW w:w="1088" w:type="dxa"/>
          </w:tcPr>
          <w:p w14:paraId="51FE115B" w14:textId="77777777" w:rsidR="009A4DE7" w:rsidRDefault="009A4DE7" w:rsidP="002D17AE">
            <w:pPr>
              <w:pStyle w:val="TableParagraph"/>
              <w:spacing w:line="233" w:lineRule="exact"/>
              <w:ind w:left="50"/>
            </w:pPr>
            <w:r>
              <w:rPr>
                <w:spacing w:val="-5"/>
              </w:rPr>
              <w:t>132</w:t>
            </w:r>
          </w:p>
        </w:tc>
        <w:tc>
          <w:tcPr>
            <w:tcW w:w="3770" w:type="dxa"/>
          </w:tcPr>
          <w:p w14:paraId="1AECA8B4" w14:textId="77777777" w:rsidR="009A4DE7" w:rsidRDefault="009A4DE7" w:rsidP="002D17AE">
            <w:pPr>
              <w:pStyle w:val="TableParagraph"/>
              <w:spacing w:line="233" w:lineRule="exact"/>
              <w:ind w:left="402"/>
            </w:pPr>
            <w:r>
              <w:t>Chinese</w:t>
            </w:r>
            <w:r>
              <w:rPr>
                <w:spacing w:val="-7"/>
              </w:rPr>
              <w:t xml:space="preserve"> </w:t>
            </w:r>
            <w:r>
              <w:t>(Mandarin)</w:t>
            </w:r>
            <w:r>
              <w:rPr>
                <w:spacing w:val="-7"/>
              </w:rPr>
              <w:t xml:space="preserve"> </w:t>
            </w:r>
            <w:r>
              <w:t>(K-</w:t>
            </w:r>
            <w:r>
              <w:rPr>
                <w:spacing w:val="-5"/>
              </w:rPr>
              <w:t>12)</w:t>
            </w:r>
          </w:p>
        </w:tc>
      </w:tr>
      <w:tr w:rsidR="009A4DE7" w14:paraId="29991792" w14:textId="77777777" w:rsidTr="002D17AE">
        <w:trPr>
          <w:trHeight w:val="253"/>
        </w:trPr>
        <w:tc>
          <w:tcPr>
            <w:tcW w:w="1088" w:type="dxa"/>
          </w:tcPr>
          <w:p w14:paraId="0F482236" w14:textId="77777777" w:rsidR="009A4DE7" w:rsidRDefault="009A4DE7" w:rsidP="002D17AE">
            <w:pPr>
              <w:pStyle w:val="TableParagraph"/>
              <w:spacing w:line="233" w:lineRule="exact"/>
              <w:ind w:left="50"/>
            </w:pPr>
            <w:r>
              <w:rPr>
                <w:spacing w:val="-5"/>
              </w:rPr>
              <w:t>134</w:t>
            </w:r>
          </w:p>
        </w:tc>
        <w:tc>
          <w:tcPr>
            <w:tcW w:w="3770" w:type="dxa"/>
          </w:tcPr>
          <w:p w14:paraId="5D5539D9" w14:textId="77777777" w:rsidR="009A4DE7" w:rsidRDefault="009A4DE7" w:rsidP="002D17AE">
            <w:pPr>
              <w:pStyle w:val="TableParagraph"/>
              <w:spacing w:line="233" w:lineRule="exact"/>
              <w:ind w:left="402"/>
            </w:pPr>
            <w:r>
              <w:t>German</w:t>
            </w:r>
            <w:r>
              <w:rPr>
                <w:spacing w:val="-8"/>
              </w:rPr>
              <w:t xml:space="preserve"> </w:t>
            </w:r>
            <w:r>
              <w:t>(K-</w:t>
            </w:r>
            <w:r>
              <w:rPr>
                <w:spacing w:val="-5"/>
              </w:rPr>
              <w:t>12)</w:t>
            </w:r>
          </w:p>
        </w:tc>
      </w:tr>
      <w:tr w:rsidR="009A4DE7" w14:paraId="2FCD4894" w14:textId="77777777" w:rsidTr="002D17AE">
        <w:trPr>
          <w:trHeight w:val="251"/>
        </w:trPr>
        <w:tc>
          <w:tcPr>
            <w:tcW w:w="1088" w:type="dxa"/>
          </w:tcPr>
          <w:p w14:paraId="7129F86E" w14:textId="77777777" w:rsidR="009A4DE7" w:rsidRDefault="009A4DE7" w:rsidP="002D17AE">
            <w:pPr>
              <w:pStyle w:val="TableParagraph"/>
              <w:spacing w:line="232" w:lineRule="exact"/>
              <w:ind w:left="50"/>
            </w:pPr>
            <w:r>
              <w:rPr>
                <w:spacing w:val="-5"/>
              </w:rPr>
              <w:t>135</w:t>
            </w:r>
          </w:p>
        </w:tc>
        <w:tc>
          <w:tcPr>
            <w:tcW w:w="3770" w:type="dxa"/>
          </w:tcPr>
          <w:p w14:paraId="722C7D3C" w14:textId="77777777" w:rsidR="009A4DE7" w:rsidRDefault="009A4DE7" w:rsidP="002D17AE">
            <w:pPr>
              <w:pStyle w:val="TableParagraph"/>
              <w:spacing w:line="232" w:lineRule="exact"/>
              <w:ind w:left="402"/>
            </w:pPr>
            <w:r>
              <w:t>Latin</w:t>
            </w:r>
            <w:r>
              <w:rPr>
                <w:spacing w:val="-8"/>
              </w:rPr>
              <w:t xml:space="preserve"> </w:t>
            </w:r>
            <w:r>
              <w:t>(K-</w:t>
            </w:r>
            <w:r>
              <w:rPr>
                <w:spacing w:val="-5"/>
              </w:rPr>
              <w:t>12)</w:t>
            </w:r>
          </w:p>
        </w:tc>
      </w:tr>
      <w:tr w:rsidR="009A4DE7" w14:paraId="55E7762B" w14:textId="77777777" w:rsidTr="002D17AE">
        <w:trPr>
          <w:trHeight w:val="253"/>
        </w:trPr>
        <w:tc>
          <w:tcPr>
            <w:tcW w:w="1088" w:type="dxa"/>
          </w:tcPr>
          <w:p w14:paraId="71663140" w14:textId="77777777" w:rsidR="009A4DE7" w:rsidRDefault="009A4DE7" w:rsidP="002D17AE">
            <w:pPr>
              <w:pStyle w:val="TableParagraph"/>
              <w:spacing w:line="233" w:lineRule="exact"/>
              <w:ind w:left="50"/>
            </w:pPr>
            <w:r>
              <w:rPr>
                <w:spacing w:val="-5"/>
              </w:rPr>
              <w:t>136</w:t>
            </w:r>
          </w:p>
        </w:tc>
        <w:tc>
          <w:tcPr>
            <w:tcW w:w="3770" w:type="dxa"/>
          </w:tcPr>
          <w:p w14:paraId="787C5C22" w14:textId="77777777" w:rsidR="009A4DE7" w:rsidRDefault="009A4DE7" w:rsidP="002D17AE">
            <w:pPr>
              <w:pStyle w:val="TableParagraph"/>
              <w:spacing w:line="233" w:lineRule="exact"/>
              <w:ind w:left="402"/>
            </w:pPr>
            <w:r>
              <w:t>Italian</w:t>
            </w:r>
            <w:r>
              <w:rPr>
                <w:spacing w:val="-8"/>
              </w:rPr>
              <w:t xml:space="preserve"> </w:t>
            </w:r>
            <w:r>
              <w:t>(K-</w:t>
            </w:r>
            <w:r>
              <w:rPr>
                <w:spacing w:val="-5"/>
              </w:rPr>
              <w:t>12)</w:t>
            </w:r>
          </w:p>
        </w:tc>
      </w:tr>
      <w:tr w:rsidR="009A4DE7" w14:paraId="41560555" w14:textId="77777777" w:rsidTr="002D17AE">
        <w:trPr>
          <w:trHeight w:val="253"/>
        </w:trPr>
        <w:tc>
          <w:tcPr>
            <w:tcW w:w="1088" w:type="dxa"/>
          </w:tcPr>
          <w:p w14:paraId="2BAD262A" w14:textId="77777777" w:rsidR="009A4DE7" w:rsidRDefault="009A4DE7" w:rsidP="002D17AE">
            <w:pPr>
              <w:pStyle w:val="TableParagraph"/>
              <w:spacing w:line="233" w:lineRule="exact"/>
              <w:ind w:left="50"/>
            </w:pPr>
            <w:r>
              <w:rPr>
                <w:spacing w:val="-5"/>
              </w:rPr>
              <w:t>139</w:t>
            </w:r>
          </w:p>
        </w:tc>
        <w:tc>
          <w:tcPr>
            <w:tcW w:w="3770" w:type="dxa"/>
          </w:tcPr>
          <w:p w14:paraId="2C9DEB3B" w14:textId="77777777" w:rsidR="009A4DE7" w:rsidRDefault="009A4DE7" w:rsidP="002D17AE">
            <w:pPr>
              <w:pStyle w:val="TableParagraph"/>
              <w:spacing w:line="233" w:lineRule="exact"/>
              <w:ind w:left="402"/>
            </w:pPr>
            <w:r>
              <w:t>Russian</w:t>
            </w:r>
            <w:r>
              <w:rPr>
                <w:spacing w:val="-9"/>
              </w:rPr>
              <w:t xml:space="preserve"> </w:t>
            </w:r>
            <w:r>
              <w:t>(K-</w:t>
            </w:r>
            <w:r>
              <w:rPr>
                <w:spacing w:val="-5"/>
              </w:rPr>
              <w:t>12)</w:t>
            </w:r>
          </w:p>
        </w:tc>
      </w:tr>
      <w:tr w:rsidR="009A4DE7" w14:paraId="29BE7F5D" w14:textId="77777777" w:rsidTr="002D17AE">
        <w:trPr>
          <w:trHeight w:val="253"/>
        </w:trPr>
        <w:tc>
          <w:tcPr>
            <w:tcW w:w="1088" w:type="dxa"/>
          </w:tcPr>
          <w:p w14:paraId="1C1771FC" w14:textId="77777777" w:rsidR="009A4DE7" w:rsidRDefault="009A4DE7" w:rsidP="002D17AE">
            <w:pPr>
              <w:pStyle w:val="TableParagraph"/>
              <w:spacing w:line="233" w:lineRule="exact"/>
              <w:ind w:left="50"/>
            </w:pPr>
            <w:r>
              <w:rPr>
                <w:spacing w:val="-5"/>
              </w:rPr>
              <w:t>140</w:t>
            </w:r>
          </w:p>
        </w:tc>
        <w:tc>
          <w:tcPr>
            <w:tcW w:w="3770" w:type="dxa"/>
          </w:tcPr>
          <w:p w14:paraId="4A7C9DCC" w14:textId="77777777" w:rsidR="009A4DE7" w:rsidRDefault="009A4DE7" w:rsidP="002D17AE">
            <w:pPr>
              <w:pStyle w:val="TableParagraph"/>
              <w:spacing w:line="233" w:lineRule="exact"/>
              <w:ind w:left="402"/>
            </w:pPr>
            <w:r>
              <w:t>Spanish</w:t>
            </w:r>
            <w:r>
              <w:rPr>
                <w:spacing w:val="-9"/>
              </w:rPr>
              <w:t xml:space="preserve"> </w:t>
            </w:r>
            <w:r>
              <w:t>(K-</w:t>
            </w:r>
            <w:r>
              <w:rPr>
                <w:spacing w:val="-5"/>
              </w:rPr>
              <w:t>12)</w:t>
            </w:r>
          </w:p>
        </w:tc>
      </w:tr>
      <w:tr w:rsidR="009A4DE7" w14:paraId="04FBE889" w14:textId="77777777" w:rsidTr="002D17AE">
        <w:trPr>
          <w:trHeight w:val="253"/>
        </w:trPr>
        <w:tc>
          <w:tcPr>
            <w:tcW w:w="1088" w:type="dxa"/>
          </w:tcPr>
          <w:p w14:paraId="0C28EDFA" w14:textId="77777777" w:rsidR="009A4DE7" w:rsidRDefault="009A4DE7" w:rsidP="002D17AE">
            <w:pPr>
              <w:pStyle w:val="TableParagraph"/>
              <w:spacing w:line="233" w:lineRule="exact"/>
              <w:ind w:left="50"/>
            </w:pPr>
            <w:r>
              <w:rPr>
                <w:spacing w:val="-5"/>
              </w:rPr>
              <w:t>144</w:t>
            </w:r>
          </w:p>
        </w:tc>
        <w:tc>
          <w:tcPr>
            <w:tcW w:w="3770" w:type="dxa"/>
          </w:tcPr>
          <w:p w14:paraId="193E4579" w14:textId="77777777" w:rsidR="009A4DE7" w:rsidRDefault="009A4DE7" w:rsidP="002D17AE">
            <w:pPr>
              <w:pStyle w:val="TableParagraph"/>
              <w:spacing w:line="233" w:lineRule="exact"/>
              <w:ind w:left="402"/>
            </w:pPr>
            <w:r>
              <w:t>Physical</w:t>
            </w:r>
            <w:r>
              <w:rPr>
                <w:spacing w:val="-7"/>
              </w:rPr>
              <w:t xml:space="preserve"> </w:t>
            </w:r>
            <w:r>
              <w:t>Education</w:t>
            </w:r>
            <w:r>
              <w:rPr>
                <w:spacing w:val="-7"/>
              </w:rPr>
              <w:t xml:space="preserve"> </w:t>
            </w:r>
            <w:r>
              <w:t>(K-</w:t>
            </w:r>
            <w:r>
              <w:rPr>
                <w:spacing w:val="-5"/>
              </w:rPr>
              <w:t>12)</w:t>
            </w:r>
          </w:p>
        </w:tc>
      </w:tr>
      <w:tr w:rsidR="009A4DE7" w14:paraId="38F53972" w14:textId="77777777" w:rsidTr="002D17AE">
        <w:trPr>
          <w:trHeight w:val="251"/>
        </w:trPr>
        <w:tc>
          <w:tcPr>
            <w:tcW w:w="1088" w:type="dxa"/>
          </w:tcPr>
          <w:p w14:paraId="4F147E60" w14:textId="77777777" w:rsidR="009A4DE7" w:rsidRDefault="009A4DE7" w:rsidP="002D17AE">
            <w:pPr>
              <w:pStyle w:val="TableParagraph"/>
              <w:spacing w:line="232" w:lineRule="exact"/>
              <w:ind w:left="50"/>
            </w:pPr>
            <w:r>
              <w:rPr>
                <w:spacing w:val="-5"/>
              </w:rPr>
              <w:t>149</w:t>
            </w:r>
          </w:p>
        </w:tc>
        <w:tc>
          <w:tcPr>
            <w:tcW w:w="3770" w:type="dxa"/>
          </w:tcPr>
          <w:p w14:paraId="604101F7" w14:textId="77777777" w:rsidR="009A4DE7" w:rsidRDefault="009A4DE7" w:rsidP="002D17AE">
            <w:pPr>
              <w:pStyle w:val="TableParagraph"/>
              <w:spacing w:line="232" w:lineRule="exact"/>
              <w:ind w:left="402"/>
            </w:pPr>
            <w:r>
              <w:t>Journalism</w:t>
            </w:r>
            <w:r>
              <w:rPr>
                <w:spacing w:val="-8"/>
              </w:rPr>
              <w:t xml:space="preserve"> </w:t>
            </w:r>
            <w:r>
              <w:t>(7-</w:t>
            </w:r>
            <w:r>
              <w:rPr>
                <w:spacing w:val="-5"/>
              </w:rPr>
              <w:t>12)</w:t>
            </w:r>
          </w:p>
        </w:tc>
      </w:tr>
      <w:tr w:rsidR="009A4DE7" w14:paraId="7596BD68" w14:textId="77777777" w:rsidTr="002D17AE">
        <w:trPr>
          <w:trHeight w:val="253"/>
        </w:trPr>
        <w:tc>
          <w:tcPr>
            <w:tcW w:w="1088" w:type="dxa"/>
          </w:tcPr>
          <w:p w14:paraId="32A9A6A7" w14:textId="77777777" w:rsidR="009A4DE7" w:rsidRDefault="009A4DE7" w:rsidP="002D17AE">
            <w:pPr>
              <w:pStyle w:val="TableParagraph"/>
              <w:spacing w:line="233" w:lineRule="exact"/>
              <w:ind w:left="50"/>
            </w:pPr>
            <w:r>
              <w:rPr>
                <w:spacing w:val="-5"/>
              </w:rPr>
              <w:t>901</w:t>
            </w:r>
          </w:p>
        </w:tc>
        <w:tc>
          <w:tcPr>
            <w:tcW w:w="3770" w:type="dxa"/>
          </w:tcPr>
          <w:p w14:paraId="316B1F26" w14:textId="77777777" w:rsidR="009A4DE7" w:rsidRDefault="009A4DE7" w:rsidP="002D17AE">
            <w:pPr>
              <w:pStyle w:val="TableParagraph"/>
              <w:spacing w:line="233" w:lineRule="exact"/>
              <w:ind w:left="402"/>
            </w:pPr>
            <w:r>
              <w:t>Mathematics</w:t>
            </w:r>
            <w:r>
              <w:rPr>
                <w:spacing w:val="-10"/>
              </w:rPr>
              <w:t xml:space="preserve"> </w:t>
            </w:r>
            <w:r>
              <w:t>(7-</w:t>
            </w:r>
            <w:r>
              <w:rPr>
                <w:spacing w:val="-5"/>
              </w:rPr>
              <w:t>8)</w:t>
            </w:r>
          </w:p>
        </w:tc>
      </w:tr>
      <w:tr w:rsidR="009A4DE7" w14:paraId="0AFF1E31" w14:textId="77777777" w:rsidTr="002D17AE">
        <w:trPr>
          <w:trHeight w:val="253"/>
        </w:trPr>
        <w:tc>
          <w:tcPr>
            <w:tcW w:w="1088" w:type="dxa"/>
          </w:tcPr>
          <w:p w14:paraId="32ED3F5C" w14:textId="77777777" w:rsidR="009A4DE7" w:rsidRDefault="009A4DE7" w:rsidP="002D17AE">
            <w:pPr>
              <w:pStyle w:val="TableParagraph"/>
              <w:spacing w:line="233" w:lineRule="exact"/>
              <w:ind w:left="50"/>
            </w:pPr>
            <w:r>
              <w:rPr>
                <w:spacing w:val="-5"/>
              </w:rPr>
              <w:t>165</w:t>
            </w:r>
          </w:p>
        </w:tc>
        <w:tc>
          <w:tcPr>
            <w:tcW w:w="3770" w:type="dxa"/>
          </w:tcPr>
          <w:p w14:paraId="52A47A92" w14:textId="77777777" w:rsidR="009A4DE7" w:rsidRDefault="009A4DE7" w:rsidP="002D17AE">
            <w:pPr>
              <w:pStyle w:val="TableParagraph"/>
              <w:spacing w:line="233" w:lineRule="exact"/>
              <w:ind w:left="402"/>
            </w:pPr>
            <w:r>
              <w:t>Music</w:t>
            </w:r>
            <w:r>
              <w:rPr>
                <w:spacing w:val="-8"/>
              </w:rPr>
              <w:t xml:space="preserve"> </w:t>
            </w:r>
            <w:r>
              <w:t>Education</w:t>
            </w:r>
            <w:r>
              <w:rPr>
                <w:spacing w:val="-7"/>
              </w:rPr>
              <w:t xml:space="preserve"> </w:t>
            </w:r>
            <w:r>
              <w:t>Instrumental</w:t>
            </w:r>
            <w:r>
              <w:rPr>
                <w:spacing w:val="-8"/>
              </w:rPr>
              <w:t xml:space="preserve"> </w:t>
            </w:r>
            <w:r>
              <w:t>(K-</w:t>
            </w:r>
            <w:r>
              <w:rPr>
                <w:spacing w:val="-5"/>
              </w:rPr>
              <w:t>12)</w:t>
            </w:r>
          </w:p>
        </w:tc>
      </w:tr>
      <w:tr w:rsidR="009A4DE7" w14:paraId="7287A2D5" w14:textId="77777777" w:rsidTr="002D17AE">
        <w:trPr>
          <w:trHeight w:val="253"/>
        </w:trPr>
        <w:tc>
          <w:tcPr>
            <w:tcW w:w="1088" w:type="dxa"/>
          </w:tcPr>
          <w:p w14:paraId="7835E788" w14:textId="77777777" w:rsidR="009A4DE7" w:rsidRDefault="009A4DE7" w:rsidP="002D17AE">
            <w:pPr>
              <w:pStyle w:val="TableParagraph"/>
              <w:spacing w:line="233" w:lineRule="exact"/>
              <w:ind w:left="50"/>
            </w:pPr>
            <w:r>
              <w:rPr>
                <w:spacing w:val="-5"/>
              </w:rPr>
              <w:t>166</w:t>
            </w:r>
          </w:p>
        </w:tc>
        <w:tc>
          <w:tcPr>
            <w:tcW w:w="3770" w:type="dxa"/>
          </w:tcPr>
          <w:p w14:paraId="47005347" w14:textId="77777777" w:rsidR="009A4DE7" w:rsidRDefault="009A4DE7" w:rsidP="002D17AE">
            <w:pPr>
              <w:pStyle w:val="TableParagraph"/>
              <w:spacing w:line="233" w:lineRule="exact"/>
              <w:ind w:left="402"/>
            </w:pPr>
            <w:r>
              <w:t>Music</w:t>
            </w:r>
            <w:r>
              <w:rPr>
                <w:spacing w:val="-6"/>
              </w:rPr>
              <w:t xml:space="preserve"> </w:t>
            </w:r>
            <w:r>
              <w:t>Education</w:t>
            </w:r>
            <w:r>
              <w:rPr>
                <w:spacing w:val="-5"/>
              </w:rPr>
              <w:t xml:space="preserve"> </w:t>
            </w:r>
            <w:r>
              <w:t>Vocal</w:t>
            </w:r>
            <w:r>
              <w:rPr>
                <w:spacing w:val="-6"/>
              </w:rPr>
              <w:t xml:space="preserve"> </w:t>
            </w:r>
            <w:r>
              <w:t>(K-</w:t>
            </w:r>
            <w:r>
              <w:rPr>
                <w:spacing w:val="-5"/>
              </w:rPr>
              <w:t>12)</w:t>
            </w:r>
          </w:p>
        </w:tc>
      </w:tr>
      <w:tr w:rsidR="009A4DE7" w14:paraId="05D63DA5" w14:textId="77777777" w:rsidTr="002D17AE">
        <w:trPr>
          <w:trHeight w:val="253"/>
        </w:trPr>
        <w:tc>
          <w:tcPr>
            <w:tcW w:w="1088" w:type="dxa"/>
          </w:tcPr>
          <w:p w14:paraId="587EAFA0" w14:textId="77777777" w:rsidR="009A4DE7" w:rsidRDefault="009A4DE7" w:rsidP="002D17AE">
            <w:pPr>
              <w:pStyle w:val="TableParagraph"/>
              <w:spacing w:line="233" w:lineRule="exact"/>
              <w:ind w:left="50"/>
            </w:pPr>
            <w:r>
              <w:rPr>
                <w:spacing w:val="-5"/>
              </w:rPr>
              <w:t>171</w:t>
            </w:r>
          </w:p>
        </w:tc>
        <w:tc>
          <w:tcPr>
            <w:tcW w:w="3770" w:type="dxa"/>
          </w:tcPr>
          <w:p w14:paraId="0F247CD9" w14:textId="77777777" w:rsidR="009A4DE7" w:rsidRDefault="009A4DE7" w:rsidP="002D17AE">
            <w:pPr>
              <w:pStyle w:val="TableParagraph"/>
              <w:spacing w:line="233" w:lineRule="exact"/>
              <w:ind w:left="402"/>
            </w:pPr>
            <w:r>
              <w:t>Psychology</w:t>
            </w:r>
            <w:r>
              <w:rPr>
                <w:spacing w:val="-8"/>
              </w:rPr>
              <w:t xml:space="preserve"> </w:t>
            </w:r>
            <w:r>
              <w:t>(7-</w:t>
            </w:r>
            <w:r>
              <w:rPr>
                <w:spacing w:val="-5"/>
              </w:rPr>
              <w:t>12)</w:t>
            </w:r>
          </w:p>
        </w:tc>
      </w:tr>
      <w:tr w:rsidR="009A4DE7" w14:paraId="344F6719" w14:textId="77777777" w:rsidTr="002D17AE">
        <w:trPr>
          <w:trHeight w:val="251"/>
        </w:trPr>
        <w:tc>
          <w:tcPr>
            <w:tcW w:w="1088" w:type="dxa"/>
          </w:tcPr>
          <w:p w14:paraId="070787E3" w14:textId="77777777" w:rsidR="009A4DE7" w:rsidRDefault="009A4DE7" w:rsidP="002D17AE">
            <w:pPr>
              <w:pStyle w:val="TableParagraph"/>
              <w:spacing w:line="232" w:lineRule="exact"/>
              <w:ind w:left="50"/>
            </w:pPr>
            <w:r>
              <w:rPr>
                <w:spacing w:val="-5"/>
              </w:rPr>
              <w:t>181</w:t>
            </w:r>
          </w:p>
        </w:tc>
        <w:tc>
          <w:tcPr>
            <w:tcW w:w="3770" w:type="dxa"/>
          </w:tcPr>
          <w:p w14:paraId="46F4B1A2" w14:textId="77777777" w:rsidR="009A4DE7" w:rsidRDefault="009A4DE7" w:rsidP="002D17AE">
            <w:pPr>
              <w:pStyle w:val="TableParagraph"/>
              <w:spacing w:line="232" w:lineRule="exact"/>
              <w:ind w:left="402"/>
            </w:pPr>
            <w:r>
              <w:t>Biology</w:t>
            </w:r>
            <w:r>
              <w:rPr>
                <w:spacing w:val="-5"/>
              </w:rPr>
              <w:t xml:space="preserve"> </w:t>
            </w:r>
            <w:r>
              <w:t>(7-</w:t>
            </w:r>
            <w:r>
              <w:rPr>
                <w:spacing w:val="-5"/>
              </w:rPr>
              <w:t>12)</w:t>
            </w:r>
          </w:p>
        </w:tc>
      </w:tr>
      <w:tr w:rsidR="009A4DE7" w14:paraId="7C141636" w14:textId="77777777" w:rsidTr="002D17AE">
        <w:trPr>
          <w:trHeight w:val="253"/>
        </w:trPr>
        <w:tc>
          <w:tcPr>
            <w:tcW w:w="1088" w:type="dxa"/>
          </w:tcPr>
          <w:p w14:paraId="6532FC5A" w14:textId="77777777" w:rsidR="009A4DE7" w:rsidRDefault="009A4DE7" w:rsidP="002D17AE">
            <w:pPr>
              <w:pStyle w:val="TableParagraph"/>
              <w:spacing w:line="233" w:lineRule="exact"/>
              <w:ind w:left="50"/>
            </w:pPr>
            <w:r>
              <w:rPr>
                <w:spacing w:val="-5"/>
              </w:rPr>
              <w:t>185</w:t>
            </w:r>
          </w:p>
        </w:tc>
        <w:tc>
          <w:tcPr>
            <w:tcW w:w="3770" w:type="dxa"/>
          </w:tcPr>
          <w:p w14:paraId="7007F377" w14:textId="77777777" w:rsidR="009A4DE7" w:rsidRDefault="009A4DE7" w:rsidP="002D17AE">
            <w:pPr>
              <w:pStyle w:val="TableParagraph"/>
              <w:spacing w:line="233" w:lineRule="exact"/>
              <w:ind w:left="402"/>
            </w:pPr>
            <w:r>
              <w:t>Chemistry</w:t>
            </w:r>
            <w:r>
              <w:rPr>
                <w:spacing w:val="-9"/>
              </w:rPr>
              <w:t xml:space="preserve"> </w:t>
            </w:r>
            <w:r>
              <w:t>(7-</w:t>
            </w:r>
            <w:r>
              <w:rPr>
                <w:spacing w:val="-5"/>
              </w:rPr>
              <w:t>12)</w:t>
            </w:r>
          </w:p>
        </w:tc>
      </w:tr>
      <w:tr w:rsidR="009A4DE7" w14:paraId="0A8A60D0" w14:textId="77777777" w:rsidTr="002D17AE">
        <w:trPr>
          <w:trHeight w:val="253"/>
        </w:trPr>
        <w:tc>
          <w:tcPr>
            <w:tcW w:w="1088" w:type="dxa"/>
          </w:tcPr>
          <w:p w14:paraId="29A50ABB" w14:textId="77777777" w:rsidR="009A4DE7" w:rsidRDefault="009A4DE7" w:rsidP="002D17AE">
            <w:pPr>
              <w:pStyle w:val="TableParagraph"/>
              <w:spacing w:line="233" w:lineRule="exact"/>
              <w:ind w:left="50"/>
            </w:pPr>
            <w:r>
              <w:rPr>
                <w:spacing w:val="-5"/>
              </w:rPr>
              <w:t>188</w:t>
            </w:r>
          </w:p>
        </w:tc>
        <w:tc>
          <w:tcPr>
            <w:tcW w:w="3770" w:type="dxa"/>
          </w:tcPr>
          <w:p w14:paraId="3B997E2D" w14:textId="77777777" w:rsidR="009A4DE7" w:rsidRDefault="009A4DE7" w:rsidP="002D17AE">
            <w:pPr>
              <w:pStyle w:val="TableParagraph"/>
              <w:spacing w:line="233" w:lineRule="exact"/>
              <w:ind w:left="402"/>
            </w:pPr>
            <w:r>
              <w:t>General</w:t>
            </w:r>
            <w:r>
              <w:rPr>
                <w:spacing w:val="-7"/>
              </w:rPr>
              <w:t xml:space="preserve"> </w:t>
            </w:r>
            <w:r>
              <w:t>Science</w:t>
            </w:r>
            <w:r>
              <w:rPr>
                <w:spacing w:val="-6"/>
              </w:rPr>
              <w:t xml:space="preserve"> </w:t>
            </w:r>
            <w:r>
              <w:t>(7-</w:t>
            </w:r>
            <w:r>
              <w:rPr>
                <w:spacing w:val="-5"/>
              </w:rPr>
              <w:t>12)</w:t>
            </w:r>
          </w:p>
        </w:tc>
      </w:tr>
      <w:tr w:rsidR="009A4DE7" w14:paraId="797589A2" w14:textId="77777777" w:rsidTr="002D17AE">
        <w:trPr>
          <w:trHeight w:val="253"/>
        </w:trPr>
        <w:tc>
          <w:tcPr>
            <w:tcW w:w="1088" w:type="dxa"/>
          </w:tcPr>
          <w:p w14:paraId="79B0C494" w14:textId="77777777" w:rsidR="009A4DE7" w:rsidRDefault="009A4DE7" w:rsidP="002D17AE">
            <w:pPr>
              <w:pStyle w:val="TableParagraph"/>
              <w:spacing w:line="233" w:lineRule="exact"/>
              <w:ind w:left="50"/>
            </w:pPr>
            <w:r>
              <w:rPr>
                <w:spacing w:val="-5"/>
              </w:rPr>
              <w:t>189</w:t>
            </w:r>
          </w:p>
        </w:tc>
        <w:tc>
          <w:tcPr>
            <w:tcW w:w="3770" w:type="dxa"/>
          </w:tcPr>
          <w:p w14:paraId="0D726ABD" w14:textId="77777777" w:rsidR="009A4DE7" w:rsidRDefault="009A4DE7" w:rsidP="002D17AE">
            <w:pPr>
              <w:pStyle w:val="TableParagraph"/>
              <w:spacing w:line="233" w:lineRule="exact"/>
              <w:ind w:left="402"/>
            </w:pPr>
            <w:r>
              <w:t>Physics</w:t>
            </w:r>
            <w:r>
              <w:rPr>
                <w:spacing w:val="-9"/>
              </w:rPr>
              <w:t xml:space="preserve"> </w:t>
            </w:r>
            <w:r>
              <w:t>(7-</w:t>
            </w:r>
            <w:r>
              <w:rPr>
                <w:spacing w:val="-5"/>
              </w:rPr>
              <w:t>12)</w:t>
            </w:r>
          </w:p>
        </w:tc>
      </w:tr>
      <w:tr w:rsidR="009A4DE7" w14:paraId="22A94015" w14:textId="77777777" w:rsidTr="002D17AE">
        <w:trPr>
          <w:trHeight w:val="253"/>
        </w:trPr>
        <w:tc>
          <w:tcPr>
            <w:tcW w:w="1088" w:type="dxa"/>
          </w:tcPr>
          <w:p w14:paraId="2D2DF5CD" w14:textId="77777777" w:rsidR="009A4DE7" w:rsidRDefault="009A4DE7" w:rsidP="002D17AE">
            <w:pPr>
              <w:pStyle w:val="TableParagraph"/>
              <w:spacing w:line="233" w:lineRule="exact"/>
              <w:ind w:left="50"/>
            </w:pPr>
            <w:r>
              <w:rPr>
                <w:spacing w:val="-5"/>
              </w:rPr>
              <w:t>192</w:t>
            </w:r>
          </w:p>
        </w:tc>
        <w:tc>
          <w:tcPr>
            <w:tcW w:w="3770" w:type="dxa"/>
          </w:tcPr>
          <w:p w14:paraId="573B8D51" w14:textId="77777777" w:rsidR="009A4DE7" w:rsidRDefault="009A4DE7" w:rsidP="002D17AE">
            <w:pPr>
              <w:pStyle w:val="TableParagraph"/>
              <w:spacing w:line="233" w:lineRule="exact"/>
              <w:ind w:left="402"/>
            </w:pPr>
            <w:r>
              <w:t>Social</w:t>
            </w:r>
            <w:r>
              <w:rPr>
                <w:spacing w:val="-4"/>
              </w:rPr>
              <w:t xml:space="preserve"> </w:t>
            </w:r>
            <w:r>
              <w:t>Studies</w:t>
            </w:r>
            <w:r>
              <w:rPr>
                <w:spacing w:val="-6"/>
              </w:rPr>
              <w:t xml:space="preserve"> </w:t>
            </w:r>
            <w:r>
              <w:t>(7-</w:t>
            </w:r>
            <w:r>
              <w:rPr>
                <w:spacing w:val="-5"/>
              </w:rPr>
              <w:t>12)</w:t>
            </w:r>
          </w:p>
        </w:tc>
      </w:tr>
      <w:tr w:rsidR="009A4DE7" w14:paraId="4FF9757D" w14:textId="77777777" w:rsidTr="002D17AE">
        <w:trPr>
          <w:trHeight w:val="251"/>
        </w:trPr>
        <w:tc>
          <w:tcPr>
            <w:tcW w:w="1088" w:type="dxa"/>
          </w:tcPr>
          <w:p w14:paraId="520C2F6F" w14:textId="77777777" w:rsidR="009A4DE7" w:rsidRDefault="009A4DE7" w:rsidP="002D17AE">
            <w:pPr>
              <w:pStyle w:val="TableParagraph"/>
              <w:spacing w:line="232" w:lineRule="exact"/>
              <w:ind w:left="50"/>
            </w:pPr>
            <w:r>
              <w:rPr>
                <w:spacing w:val="-5"/>
              </w:rPr>
              <w:t>193</w:t>
            </w:r>
          </w:p>
        </w:tc>
        <w:tc>
          <w:tcPr>
            <w:tcW w:w="3770" w:type="dxa"/>
          </w:tcPr>
          <w:p w14:paraId="38848BF1" w14:textId="77777777" w:rsidR="009A4DE7" w:rsidRDefault="009A4DE7" w:rsidP="002D17AE">
            <w:pPr>
              <w:pStyle w:val="TableParagraph"/>
              <w:spacing w:line="232" w:lineRule="exact"/>
              <w:ind w:left="402"/>
            </w:pPr>
            <w:r>
              <w:t>Economics</w:t>
            </w:r>
            <w:r>
              <w:rPr>
                <w:spacing w:val="-7"/>
              </w:rPr>
              <w:t xml:space="preserve"> </w:t>
            </w:r>
            <w:r>
              <w:t>(7-</w:t>
            </w:r>
            <w:r>
              <w:rPr>
                <w:spacing w:val="-5"/>
              </w:rPr>
              <w:t>12)</w:t>
            </w:r>
          </w:p>
        </w:tc>
      </w:tr>
      <w:tr w:rsidR="009A4DE7" w14:paraId="6762E91E" w14:textId="77777777" w:rsidTr="002D17AE">
        <w:trPr>
          <w:trHeight w:val="253"/>
        </w:trPr>
        <w:tc>
          <w:tcPr>
            <w:tcW w:w="1088" w:type="dxa"/>
          </w:tcPr>
          <w:p w14:paraId="301D2D8E" w14:textId="77777777" w:rsidR="009A4DE7" w:rsidRDefault="009A4DE7" w:rsidP="002D17AE">
            <w:pPr>
              <w:pStyle w:val="TableParagraph"/>
              <w:spacing w:line="233" w:lineRule="exact"/>
              <w:ind w:left="50"/>
            </w:pPr>
            <w:r>
              <w:rPr>
                <w:spacing w:val="-5"/>
              </w:rPr>
              <w:t>196</w:t>
            </w:r>
          </w:p>
        </w:tc>
        <w:tc>
          <w:tcPr>
            <w:tcW w:w="3770" w:type="dxa"/>
          </w:tcPr>
          <w:p w14:paraId="6A695EB3" w14:textId="77777777" w:rsidR="009A4DE7" w:rsidRDefault="009A4DE7" w:rsidP="002D17AE">
            <w:pPr>
              <w:pStyle w:val="TableParagraph"/>
              <w:spacing w:line="233" w:lineRule="exact"/>
              <w:ind w:left="402"/>
            </w:pPr>
            <w:r>
              <w:t>Speech</w:t>
            </w:r>
            <w:r>
              <w:rPr>
                <w:spacing w:val="-9"/>
              </w:rPr>
              <w:t xml:space="preserve"> </w:t>
            </w:r>
            <w:r>
              <w:t>Communications</w:t>
            </w:r>
            <w:r>
              <w:rPr>
                <w:spacing w:val="-10"/>
              </w:rPr>
              <w:t xml:space="preserve"> </w:t>
            </w:r>
            <w:r>
              <w:t>(7-</w:t>
            </w:r>
            <w:r>
              <w:rPr>
                <w:spacing w:val="-5"/>
              </w:rPr>
              <w:t>12)</w:t>
            </w:r>
          </w:p>
        </w:tc>
      </w:tr>
      <w:tr w:rsidR="009A4DE7" w14:paraId="185BD629" w14:textId="77777777" w:rsidTr="002D17AE">
        <w:trPr>
          <w:trHeight w:val="253"/>
        </w:trPr>
        <w:tc>
          <w:tcPr>
            <w:tcW w:w="1088" w:type="dxa"/>
          </w:tcPr>
          <w:p w14:paraId="589619E9" w14:textId="77777777" w:rsidR="009A4DE7" w:rsidRDefault="009A4DE7" w:rsidP="002D17AE">
            <w:pPr>
              <w:pStyle w:val="TableParagraph"/>
              <w:spacing w:line="233" w:lineRule="exact"/>
              <w:ind w:left="50"/>
            </w:pPr>
            <w:r>
              <w:rPr>
                <w:spacing w:val="-5"/>
              </w:rPr>
              <w:t>302</w:t>
            </w:r>
          </w:p>
        </w:tc>
        <w:tc>
          <w:tcPr>
            <w:tcW w:w="3770" w:type="dxa"/>
          </w:tcPr>
          <w:p w14:paraId="116CDCB5" w14:textId="77777777" w:rsidR="009A4DE7" w:rsidRDefault="009A4DE7" w:rsidP="002D17AE">
            <w:pPr>
              <w:pStyle w:val="TableParagraph"/>
              <w:spacing w:line="233" w:lineRule="exact"/>
              <w:ind w:left="402"/>
            </w:pPr>
            <w:r>
              <w:t>Agriculture</w:t>
            </w:r>
            <w:r>
              <w:rPr>
                <w:spacing w:val="-9"/>
              </w:rPr>
              <w:t xml:space="preserve"> </w:t>
            </w:r>
            <w:r>
              <w:t>(7-</w:t>
            </w:r>
            <w:r>
              <w:rPr>
                <w:spacing w:val="-5"/>
              </w:rPr>
              <w:t>12)</w:t>
            </w:r>
          </w:p>
        </w:tc>
      </w:tr>
      <w:tr w:rsidR="009A4DE7" w14:paraId="5036EDCC" w14:textId="77777777" w:rsidTr="002D17AE">
        <w:trPr>
          <w:trHeight w:val="253"/>
        </w:trPr>
        <w:tc>
          <w:tcPr>
            <w:tcW w:w="1088" w:type="dxa"/>
          </w:tcPr>
          <w:p w14:paraId="1633A489" w14:textId="77777777" w:rsidR="009A4DE7" w:rsidRDefault="009A4DE7" w:rsidP="002D17AE">
            <w:pPr>
              <w:pStyle w:val="TableParagraph"/>
              <w:spacing w:line="233" w:lineRule="exact"/>
              <w:ind w:left="50"/>
            </w:pPr>
            <w:r>
              <w:rPr>
                <w:spacing w:val="-5"/>
              </w:rPr>
              <w:t>318</w:t>
            </w:r>
          </w:p>
        </w:tc>
        <w:tc>
          <w:tcPr>
            <w:tcW w:w="3770" w:type="dxa"/>
          </w:tcPr>
          <w:p w14:paraId="563BD3BD" w14:textId="77777777" w:rsidR="009A4DE7" w:rsidRDefault="009A4DE7" w:rsidP="002D17AE">
            <w:pPr>
              <w:pStyle w:val="TableParagraph"/>
              <w:spacing w:line="233" w:lineRule="exact"/>
              <w:ind w:left="402"/>
            </w:pPr>
            <w:r>
              <w:t>Marketing</w:t>
            </w:r>
            <w:r>
              <w:rPr>
                <w:spacing w:val="-9"/>
              </w:rPr>
              <w:t xml:space="preserve"> </w:t>
            </w:r>
            <w:r>
              <w:t>(7-</w:t>
            </w:r>
            <w:r>
              <w:rPr>
                <w:spacing w:val="-5"/>
              </w:rPr>
              <w:t>12)</w:t>
            </w:r>
          </w:p>
        </w:tc>
      </w:tr>
      <w:tr w:rsidR="009A4DE7" w14:paraId="149D5446" w14:textId="77777777" w:rsidTr="002D17AE">
        <w:trPr>
          <w:trHeight w:val="249"/>
        </w:trPr>
        <w:tc>
          <w:tcPr>
            <w:tcW w:w="1088" w:type="dxa"/>
          </w:tcPr>
          <w:p w14:paraId="664D99C7" w14:textId="77777777" w:rsidR="009A4DE7" w:rsidRDefault="009A4DE7" w:rsidP="002D17AE">
            <w:pPr>
              <w:pStyle w:val="TableParagraph"/>
              <w:spacing w:line="229" w:lineRule="exact"/>
              <w:ind w:left="50"/>
            </w:pPr>
            <w:r>
              <w:rPr>
                <w:spacing w:val="-5"/>
              </w:rPr>
              <w:t>322</w:t>
            </w:r>
          </w:p>
        </w:tc>
        <w:tc>
          <w:tcPr>
            <w:tcW w:w="3770" w:type="dxa"/>
          </w:tcPr>
          <w:p w14:paraId="4A114BFF" w14:textId="77777777" w:rsidR="009A4DE7" w:rsidRDefault="009A4DE7" w:rsidP="002D17AE">
            <w:pPr>
              <w:pStyle w:val="TableParagraph"/>
              <w:spacing w:line="229" w:lineRule="exact"/>
              <w:ind w:left="402"/>
            </w:pPr>
            <w:r>
              <w:t>Home</w:t>
            </w:r>
            <w:r>
              <w:rPr>
                <w:spacing w:val="-5"/>
              </w:rPr>
              <w:t xml:space="preserve"> </w:t>
            </w:r>
            <w:r>
              <w:t>Economics</w:t>
            </w:r>
            <w:r>
              <w:rPr>
                <w:spacing w:val="-5"/>
              </w:rPr>
              <w:t xml:space="preserve"> </w:t>
            </w:r>
            <w:r>
              <w:t>(7-</w:t>
            </w:r>
            <w:r>
              <w:rPr>
                <w:spacing w:val="-5"/>
              </w:rPr>
              <w:t>12)</w:t>
            </w:r>
          </w:p>
        </w:tc>
      </w:tr>
    </w:tbl>
    <w:p w14:paraId="72B6C4B6" w14:textId="77777777" w:rsidR="009A4DE7" w:rsidRDefault="009A4DE7" w:rsidP="009A4DE7">
      <w:pPr>
        <w:spacing w:before="259"/>
        <w:ind w:left="219"/>
        <w:jc w:val="both"/>
      </w:pPr>
      <w:r>
        <w:t>405</w:t>
      </w:r>
      <w:r>
        <w:rPr>
          <w:spacing w:val="-6"/>
        </w:rPr>
        <w:t xml:space="preserve"> </w:t>
      </w:r>
      <w:r>
        <w:t>and</w:t>
      </w:r>
      <w:r>
        <w:rPr>
          <w:spacing w:val="-3"/>
        </w:rPr>
        <w:t xml:space="preserve"> </w:t>
      </w:r>
      <w:r>
        <w:t>411</w:t>
      </w:r>
      <w:r>
        <w:rPr>
          <w:spacing w:val="-3"/>
        </w:rPr>
        <w:t xml:space="preserve"> </w:t>
      </w:r>
      <w:r>
        <w:t>are</w:t>
      </w:r>
      <w:r>
        <w:rPr>
          <w:spacing w:val="-3"/>
        </w:rPr>
        <w:t xml:space="preserve"> </w:t>
      </w:r>
      <w:r>
        <w:t>academic</w:t>
      </w:r>
      <w:r>
        <w:rPr>
          <w:spacing w:val="-3"/>
        </w:rPr>
        <w:t xml:space="preserve"> </w:t>
      </w:r>
      <w:r>
        <w:t>endorsements</w:t>
      </w:r>
      <w:r>
        <w:rPr>
          <w:spacing w:val="-3"/>
        </w:rPr>
        <w:t xml:space="preserve"> </w:t>
      </w:r>
      <w:r>
        <w:t>that</w:t>
      </w:r>
      <w:r>
        <w:rPr>
          <w:spacing w:val="-5"/>
        </w:rPr>
        <w:t xml:space="preserve"> </w:t>
      </w:r>
      <w:r>
        <w:t>are</w:t>
      </w:r>
      <w:r>
        <w:rPr>
          <w:spacing w:val="-4"/>
        </w:rPr>
        <w:t xml:space="preserve"> </w:t>
      </w:r>
      <w:r>
        <w:t>added</w:t>
      </w:r>
      <w:r>
        <w:rPr>
          <w:spacing w:val="-6"/>
        </w:rPr>
        <w:t xml:space="preserve"> </w:t>
      </w:r>
      <w:r>
        <w:t>by</w:t>
      </w:r>
      <w:r>
        <w:rPr>
          <w:spacing w:val="-3"/>
        </w:rPr>
        <w:t xml:space="preserve"> </w:t>
      </w:r>
      <w:r>
        <w:t>completion</w:t>
      </w:r>
      <w:r>
        <w:rPr>
          <w:spacing w:val="-3"/>
        </w:rPr>
        <w:t xml:space="preserve"> </w:t>
      </w:r>
      <w:r>
        <w:t>of</w:t>
      </w:r>
      <w:r>
        <w:rPr>
          <w:spacing w:val="-2"/>
        </w:rPr>
        <w:t xml:space="preserve"> </w:t>
      </w:r>
      <w:r>
        <w:t>special</w:t>
      </w:r>
      <w:r>
        <w:rPr>
          <w:spacing w:val="-4"/>
        </w:rPr>
        <w:t xml:space="preserve"> </w:t>
      </w:r>
      <w:r>
        <w:t>CTE</w:t>
      </w:r>
      <w:r>
        <w:rPr>
          <w:spacing w:val="-3"/>
        </w:rPr>
        <w:t xml:space="preserve"> </w:t>
      </w:r>
      <w:r>
        <w:rPr>
          <w:spacing w:val="-2"/>
        </w:rPr>
        <w:t>requirements</w:t>
      </w:r>
    </w:p>
    <w:p w14:paraId="68A57EAA" w14:textId="77777777" w:rsidR="009A4DE7" w:rsidRDefault="009A4DE7" w:rsidP="009A4DE7">
      <w:pPr>
        <w:pStyle w:val="BodyText"/>
        <w:rPr>
          <w:sz w:val="22"/>
        </w:rPr>
      </w:pPr>
    </w:p>
    <w:p w14:paraId="2FF92609" w14:textId="77777777" w:rsidR="009A4DE7" w:rsidRDefault="009A4DE7" w:rsidP="009A4DE7">
      <w:pPr>
        <w:pStyle w:val="Heading4"/>
        <w:jc w:val="both"/>
      </w:pPr>
      <w:r>
        <w:t>Added</w:t>
      </w:r>
      <w:r>
        <w:rPr>
          <w:spacing w:val="-7"/>
        </w:rPr>
        <w:t xml:space="preserve"> </w:t>
      </w:r>
      <w:r>
        <w:t>by</w:t>
      </w:r>
      <w:r>
        <w:rPr>
          <w:spacing w:val="-4"/>
        </w:rPr>
        <w:t xml:space="preserve"> </w:t>
      </w:r>
      <w:r>
        <w:t>completion</w:t>
      </w:r>
      <w:r>
        <w:rPr>
          <w:spacing w:val="-4"/>
        </w:rPr>
        <w:t xml:space="preserve"> </w:t>
      </w:r>
      <w:r>
        <w:t>of</w:t>
      </w:r>
      <w:r>
        <w:rPr>
          <w:spacing w:val="-6"/>
        </w:rPr>
        <w:t xml:space="preserve"> </w:t>
      </w:r>
      <w:r>
        <w:t>MDE</w:t>
      </w:r>
      <w:r>
        <w:rPr>
          <w:spacing w:val="-4"/>
        </w:rPr>
        <w:t xml:space="preserve"> </w:t>
      </w:r>
      <w:r>
        <w:t>Approved</w:t>
      </w:r>
      <w:r>
        <w:rPr>
          <w:spacing w:val="-5"/>
        </w:rPr>
        <w:t xml:space="preserve"> </w:t>
      </w:r>
      <w:r>
        <w:t>Early</w:t>
      </w:r>
      <w:r>
        <w:rPr>
          <w:spacing w:val="-3"/>
        </w:rPr>
        <w:t xml:space="preserve"> </w:t>
      </w:r>
      <w:r>
        <w:t>Childhood</w:t>
      </w:r>
      <w:r>
        <w:rPr>
          <w:spacing w:val="-7"/>
        </w:rPr>
        <w:t xml:space="preserve"> </w:t>
      </w:r>
      <w:r>
        <w:t>Specialized</w:t>
      </w:r>
      <w:r>
        <w:rPr>
          <w:spacing w:val="-4"/>
        </w:rPr>
        <w:t xml:space="preserve"> </w:t>
      </w:r>
      <w:r>
        <w:rPr>
          <w:spacing w:val="-2"/>
        </w:rPr>
        <w:t>Training</w:t>
      </w:r>
    </w:p>
    <w:p w14:paraId="67F73D3B" w14:textId="77777777" w:rsidR="00181A3C" w:rsidRDefault="009A4DE7" w:rsidP="00181A3C">
      <w:pPr>
        <w:spacing w:before="1"/>
        <w:ind w:left="218" w:right="240"/>
        <w:jc w:val="both"/>
      </w:pPr>
      <w:r>
        <w:t>122 Pre-Kindergarten add-on endorsement can only be added to a valid Elementary Education (116, 152, or</w:t>
      </w:r>
      <w:r>
        <w:rPr>
          <w:spacing w:val="-6"/>
        </w:rPr>
        <w:t xml:space="preserve"> </w:t>
      </w:r>
      <w:r>
        <w:t>120)</w:t>
      </w:r>
      <w:r>
        <w:rPr>
          <w:spacing w:val="-6"/>
        </w:rPr>
        <w:t xml:space="preserve"> </w:t>
      </w:r>
      <w:r>
        <w:t>or</w:t>
      </w:r>
      <w:r>
        <w:rPr>
          <w:spacing w:val="-6"/>
        </w:rPr>
        <w:t xml:space="preserve"> </w:t>
      </w:r>
      <w:r>
        <w:t>select</w:t>
      </w:r>
      <w:r>
        <w:rPr>
          <w:spacing w:val="-6"/>
        </w:rPr>
        <w:t xml:space="preserve"> </w:t>
      </w:r>
      <w:r>
        <w:t>Special</w:t>
      </w:r>
      <w:r>
        <w:rPr>
          <w:spacing w:val="-6"/>
        </w:rPr>
        <w:t xml:space="preserve"> </w:t>
      </w:r>
      <w:r>
        <w:t>Education</w:t>
      </w:r>
      <w:r>
        <w:rPr>
          <w:spacing w:val="-9"/>
        </w:rPr>
        <w:t xml:space="preserve"> </w:t>
      </w:r>
      <w:r>
        <w:t>(221,</w:t>
      </w:r>
      <w:r>
        <w:rPr>
          <w:spacing w:val="-7"/>
        </w:rPr>
        <w:t xml:space="preserve"> </w:t>
      </w:r>
      <w:r>
        <w:t>222,</w:t>
      </w:r>
      <w:r>
        <w:rPr>
          <w:spacing w:val="-7"/>
        </w:rPr>
        <w:t xml:space="preserve"> </w:t>
      </w:r>
      <w:r>
        <w:t>or</w:t>
      </w:r>
      <w:r>
        <w:rPr>
          <w:spacing w:val="-9"/>
        </w:rPr>
        <w:t xml:space="preserve"> </w:t>
      </w:r>
      <w:r>
        <w:t>223)</w:t>
      </w:r>
      <w:r>
        <w:rPr>
          <w:spacing w:val="-9"/>
        </w:rPr>
        <w:t xml:space="preserve"> </w:t>
      </w:r>
      <w:r>
        <w:t>licenses</w:t>
      </w:r>
      <w:r>
        <w:rPr>
          <w:spacing w:val="-7"/>
        </w:rPr>
        <w:t xml:space="preserve"> </w:t>
      </w:r>
      <w:r>
        <w:t>that</w:t>
      </w:r>
      <w:r>
        <w:rPr>
          <w:spacing w:val="-8"/>
        </w:rPr>
        <w:t xml:space="preserve"> </w:t>
      </w:r>
      <w:r>
        <w:t>includes</w:t>
      </w:r>
      <w:r>
        <w:rPr>
          <w:spacing w:val="-7"/>
        </w:rPr>
        <w:t xml:space="preserve"> </w:t>
      </w:r>
      <w:r>
        <w:t>Kindergarten</w:t>
      </w:r>
      <w:r>
        <w:rPr>
          <w:spacing w:val="-7"/>
        </w:rPr>
        <w:t xml:space="preserve"> </w:t>
      </w:r>
      <w:r>
        <w:t>by</w:t>
      </w:r>
      <w:r>
        <w:rPr>
          <w:spacing w:val="-9"/>
        </w:rPr>
        <w:t xml:space="preserve"> </w:t>
      </w:r>
      <w:r>
        <w:t>completion</w:t>
      </w:r>
      <w:r>
        <w:rPr>
          <w:spacing w:val="-7"/>
        </w:rPr>
        <w:t xml:space="preserve"> </w:t>
      </w:r>
      <w:r>
        <w:t>of the MDE Approved Early Childhood Specialized Training</w:t>
      </w:r>
    </w:p>
    <w:p w14:paraId="573577CA" w14:textId="77777777" w:rsidR="00181A3C" w:rsidRDefault="00181A3C" w:rsidP="00181A3C">
      <w:pPr>
        <w:spacing w:before="1"/>
        <w:ind w:left="218" w:right="240"/>
        <w:jc w:val="both"/>
      </w:pPr>
    </w:p>
    <w:p w14:paraId="30CAF465" w14:textId="5B8E2904" w:rsidR="00933B1F" w:rsidRPr="00181A3C" w:rsidRDefault="00933B1F" w:rsidP="00181A3C">
      <w:pPr>
        <w:spacing w:before="1"/>
        <w:ind w:left="218" w:right="240"/>
        <w:jc w:val="both"/>
      </w:pPr>
      <w:r w:rsidRPr="00A178B8">
        <w:rPr>
          <w:rFonts w:eastAsia="Calibri"/>
          <w:b/>
          <w:bCs/>
        </w:rPr>
        <w:t xml:space="preserve">Special Note -- Advanced Placement Endorsement: </w:t>
      </w:r>
      <w:r w:rsidRPr="00A178B8">
        <w:rPr>
          <w:i/>
          <w:iCs/>
          <w:spacing w:val="-2"/>
        </w:rPr>
        <w:t xml:space="preserve">Effective with the 2020-2021 school year, teachers may teach </w:t>
      </w:r>
      <w:r w:rsidRPr="007C60E9">
        <w:rPr>
          <w:i/>
          <w:iCs/>
          <w:spacing w:val="-2"/>
        </w:rPr>
        <w:t>an</w:t>
      </w:r>
      <w:r w:rsidR="00277068">
        <w:rPr>
          <w:i/>
          <w:iCs/>
          <w:spacing w:val="-2"/>
        </w:rPr>
        <w:t xml:space="preserve"> </w:t>
      </w:r>
      <w:r w:rsidRPr="00A178B8">
        <w:rPr>
          <w:i/>
          <w:iCs/>
          <w:spacing w:val="-2"/>
        </w:rPr>
        <w:t>Advanced Placement course with the appropriate</w:t>
      </w:r>
      <w:r w:rsidR="00277068">
        <w:rPr>
          <w:i/>
          <w:iCs/>
          <w:spacing w:val="-2"/>
        </w:rPr>
        <w:t xml:space="preserve"> </w:t>
      </w:r>
      <w:r w:rsidRPr="00A178B8">
        <w:rPr>
          <w:i/>
          <w:iCs/>
          <w:spacing w:val="-2"/>
        </w:rPr>
        <w:t xml:space="preserve">secondary education content area endorsement. </w:t>
      </w:r>
    </w:p>
    <w:p w14:paraId="01048954" w14:textId="77777777" w:rsidR="009C6638" w:rsidRPr="009C6638" w:rsidRDefault="009C6638" w:rsidP="009C6638">
      <w:pPr>
        <w:spacing w:before="251"/>
        <w:ind w:left="219" w:right="735" w:hanging="1"/>
        <w:jc w:val="both"/>
        <w:rPr>
          <w:b/>
          <w:i/>
          <w:iCs/>
          <w:spacing w:val="-2"/>
          <w:u w:val="single"/>
        </w:rPr>
      </w:pPr>
    </w:p>
    <w:p w14:paraId="4AA1453F" w14:textId="77777777" w:rsidR="009A4DE7" w:rsidRDefault="009A4DE7" w:rsidP="009A4DE7">
      <w:pPr>
        <w:jc w:val="both"/>
        <w:sectPr w:rsidR="009A4DE7" w:rsidSect="009A4DE7">
          <w:pgSz w:w="12240" w:h="15840"/>
          <w:pgMar w:top="680" w:right="700" w:bottom="1700" w:left="1220" w:header="0" w:footer="1446" w:gutter="0"/>
          <w:cols w:space="720"/>
        </w:sectPr>
      </w:pPr>
    </w:p>
    <w:p w14:paraId="27EA6ADD" w14:textId="77777777" w:rsidR="009A4DE7" w:rsidRDefault="009A4DE7" w:rsidP="009A4DE7">
      <w:pPr>
        <w:pStyle w:val="BodyText"/>
        <w:spacing w:before="1"/>
        <w:rPr>
          <w:i/>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0"/>
        <w:gridCol w:w="2884"/>
        <w:gridCol w:w="1840"/>
        <w:gridCol w:w="2390"/>
      </w:tblGrid>
      <w:tr w:rsidR="009A4DE7" w14:paraId="56BF0A33" w14:textId="77777777" w:rsidTr="002D17AE">
        <w:trPr>
          <w:trHeight w:val="971"/>
        </w:trPr>
        <w:tc>
          <w:tcPr>
            <w:tcW w:w="9444" w:type="dxa"/>
            <w:gridSpan w:val="4"/>
          </w:tcPr>
          <w:p w14:paraId="67127481" w14:textId="77777777" w:rsidR="009A4DE7" w:rsidRDefault="009A4DE7" w:rsidP="002D17AE">
            <w:pPr>
              <w:pStyle w:val="TableParagraph"/>
              <w:spacing w:before="253" w:line="266" w:lineRule="exact"/>
              <w:ind w:left="9"/>
              <w:jc w:val="center"/>
              <w:rPr>
                <w:b/>
                <w:sz w:val="24"/>
              </w:rPr>
            </w:pPr>
            <w:r>
              <w:rPr>
                <w:b/>
                <w:sz w:val="24"/>
              </w:rPr>
              <w:t>SUPPLEMENTAL</w:t>
            </w:r>
            <w:r>
              <w:rPr>
                <w:b/>
                <w:spacing w:val="-6"/>
                <w:sz w:val="24"/>
              </w:rPr>
              <w:t xml:space="preserve"> </w:t>
            </w:r>
            <w:r>
              <w:rPr>
                <w:b/>
                <w:spacing w:val="-2"/>
                <w:sz w:val="24"/>
              </w:rPr>
              <w:t>ENDORSEMENTS</w:t>
            </w:r>
          </w:p>
          <w:p w14:paraId="4A0C58FF" w14:textId="77777777" w:rsidR="009A4DE7" w:rsidRDefault="009A4DE7" w:rsidP="002D17AE">
            <w:pPr>
              <w:pStyle w:val="TableParagraph"/>
              <w:spacing w:line="266" w:lineRule="exact"/>
              <w:ind w:left="1351"/>
              <w:rPr>
                <w:b/>
                <w:i/>
                <w:sz w:val="24"/>
              </w:rPr>
            </w:pPr>
            <w:r>
              <w:rPr>
                <w:b/>
                <w:i/>
                <w:sz w:val="24"/>
              </w:rPr>
              <w:t>(See</w:t>
            </w:r>
            <w:r>
              <w:rPr>
                <w:b/>
                <w:i/>
                <w:spacing w:val="-5"/>
                <w:sz w:val="24"/>
              </w:rPr>
              <w:t xml:space="preserve"> </w:t>
            </w:r>
            <w:r>
              <w:rPr>
                <w:b/>
                <w:i/>
                <w:sz w:val="24"/>
              </w:rPr>
              <w:t>Appendix</w:t>
            </w:r>
            <w:r>
              <w:rPr>
                <w:b/>
                <w:i/>
                <w:spacing w:val="-2"/>
                <w:sz w:val="24"/>
              </w:rPr>
              <w:t xml:space="preserve"> </w:t>
            </w:r>
            <w:r>
              <w:rPr>
                <w:b/>
                <w:i/>
                <w:sz w:val="24"/>
              </w:rPr>
              <w:t>A</w:t>
            </w:r>
            <w:r>
              <w:rPr>
                <w:b/>
                <w:i/>
                <w:spacing w:val="-1"/>
                <w:sz w:val="24"/>
              </w:rPr>
              <w:t xml:space="preserve"> </w:t>
            </w:r>
            <w:r>
              <w:rPr>
                <w:b/>
                <w:i/>
                <w:sz w:val="24"/>
              </w:rPr>
              <w:t>for</w:t>
            </w:r>
            <w:r>
              <w:rPr>
                <w:b/>
                <w:i/>
                <w:spacing w:val="-2"/>
                <w:sz w:val="24"/>
              </w:rPr>
              <w:t xml:space="preserve"> </w:t>
            </w:r>
            <w:r>
              <w:rPr>
                <w:b/>
                <w:i/>
                <w:sz w:val="24"/>
              </w:rPr>
              <w:t>Supplemental</w:t>
            </w:r>
            <w:r>
              <w:rPr>
                <w:b/>
                <w:i/>
                <w:spacing w:val="-2"/>
                <w:sz w:val="24"/>
              </w:rPr>
              <w:t xml:space="preserve"> </w:t>
            </w:r>
            <w:r>
              <w:rPr>
                <w:b/>
                <w:i/>
                <w:sz w:val="24"/>
              </w:rPr>
              <w:t>Endorsement</w:t>
            </w:r>
            <w:r>
              <w:rPr>
                <w:b/>
                <w:i/>
                <w:spacing w:val="-3"/>
                <w:sz w:val="24"/>
              </w:rPr>
              <w:t xml:space="preserve"> </w:t>
            </w:r>
            <w:r>
              <w:rPr>
                <w:b/>
                <w:i/>
                <w:sz w:val="24"/>
              </w:rPr>
              <w:t>Areas</w:t>
            </w:r>
            <w:r>
              <w:rPr>
                <w:b/>
                <w:i/>
                <w:spacing w:val="-2"/>
                <w:sz w:val="24"/>
              </w:rPr>
              <w:t xml:space="preserve"> </w:t>
            </w:r>
            <w:r>
              <w:rPr>
                <w:b/>
                <w:i/>
                <w:sz w:val="24"/>
              </w:rPr>
              <w:t>that</w:t>
            </w:r>
            <w:r>
              <w:rPr>
                <w:b/>
                <w:i/>
                <w:spacing w:val="-1"/>
                <w:sz w:val="24"/>
              </w:rPr>
              <w:t xml:space="preserve"> </w:t>
            </w:r>
            <w:r>
              <w:rPr>
                <w:b/>
                <w:i/>
                <w:sz w:val="24"/>
              </w:rPr>
              <w:t>may</w:t>
            </w:r>
            <w:r>
              <w:rPr>
                <w:b/>
                <w:i/>
                <w:spacing w:val="-3"/>
                <w:sz w:val="24"/>
              </w:rPr>
              <w:t xml:space="preserve"> </w:t>
            </w:r>
            <w:r>
              <w:rPr>
                <w:b/>
                <w:i/>
                <w:sz w:val="24"/>
              </w:rPr>
              <w:t>be</w:t>
            </w:r>
            <w:r>
              <w:rPr>
                <w:b/>
                <w:i/>
                <w:spacing w:val="-2"/>
                <w:sz w:val="24"/>
              </w:rPr>
              <w:t xml:space="preserve"> added.)</w:t>
            </w:r>
          </w:p>
        </w:tc>
      </w:tr>
      <w:tr w:rsidR="009A4DE7" w14:paraId="348C68CD" w14:textId="77777777" w:rsidTr="002D17AE">
        <w:trPr>
          <w:trHeight w:val="515"/>
        </w:trPr>
        <w:tc>
          <w:tcPr>
            <w:tcW w:w="2330" w:type="dxa"/>
          </w:tcPr>
          <w:p w14:paraId="79F71F04" w14:textId="77777777" w:rsidR="009A4DE7" w:rsidRDefault="009A4DE7" w:rsidP="002D17AE">
            <w:pPr>
              <w:pStyle w:val="TableParagraph"/>
              <w:spacing w:before="119"/>
              <w:ind w:left="777"/>
              <w:rPr>
                <w:b/>
                <w:sz w:val="24"/>
              </w:rPr>
            </w:pPr>
            <w:r>
              <w:rPr>
                <w:b/>
                <w:spacing w:val="-2"/>
                <w:sz w:val="24"/>
              </w:rPr>
              <w:t>License</w:t>
            </w:r>
          </w:p>
        </w:tc>
        <w:tc>
          <w:tcPr>
            <w:tcW w:w="2884" w:type="dxa"/>
          </w:tcPr>
          <w:p w14:paraId="186DCA27" w14:textId="77777777" w:rsidR="009A4DE7" w:rsidRDefault="009A4DE7" w:rsidP="002D17AE">
            <w:pPr>
              <w:pStyle w:val="TableParagraph"/>
              <w:spacing w:before="119"/>
              <w:ind w:left="720"/>
              <w:rPr>
                <w:b/>
                <w:sz w:val="24"/>
              </w:rPr>
            </w:pPr>
            <w:r>
              <w:rPr>
                <w:b/>
                <w:spacing w:val="-2"/>
                <w:sz w:val="24"/>
              </w:rPr>
              <w:t>Requirements</w:t>
            </w:r>
          </w:p>
        </w:tc>
        <w:tc>
          <w:tcPr>
            <w:tcW w:w="1840" w:type="dxa"/>
          </w:tcPr>
          <w:p w14:paraId="46F0EAA5" w14:textId="77777777" w:rsidR="009A4DE7" w:rsidRDefault="009A4DE7" w:rsidP="002D17AE">
            <w:pPr>
              <w:pStyle w:val="TableParagraph"/>
              <w:spacing w:before="119"/>
              <w:ind w:left="507"/>
              <w:rPr>
                <w:b/>
                <w:sz w:val="24"/>
              </w:rPr>
            </w:pPr>
            <w:r>
              <w:rPr>
                <w:b/>
                <w:spacing w:val="-2"/>
                <w:sz w:val="24"/>
              </w:rPr>
              <w:t>Validity</w:t>
            </w:r>
          </w:p>
        </w:tc>
        <w:tc>
          <w:tcPr>
            <w:tcW w:w="2390" w:type="dxa"/>
          </w:tcPr>
          <w:p w14:paraId="2366A9CA" w14:textId="77777777" w:rsidR="009A4DE7" w:rsidRDefault="009A4DE7" w:rsidP="002D17AE">
            <w:pPr>
              <w:pStyle w:val="TableParagraph"/>
              <w:spacing w:before="119"/>
              <w:ind w:left="755"/>
              <w:rPr>
                <w:b/>
                <w:sz w:val="24"/>
              </w:rPr>
            </w:pPr>
            <w:r>
              <w:rPr>
                <w:b/>
                <w:spacing w:val="-2"/>
                <w:sz w:val="24"/>
              </w:rPr>
              <w:t>Renewal</w:t>
            </w:r>
          </w:p>
        </w:tc>
      </w:tr>
      <w:tr w:rsidR="009A4DE7" w14:paraId="14570178" w14:textId="77777777" w:rsidTr="002D17AE">
        <w:trPr>
          <w:trHeight w:val="10931"/>
        </w:trPr>
        <w:tc>
          <w:tcPr>
            <w:tcW w:w="2330" w:type="dxa"/>
          </w:tcPr>
          <w:p w14:paraId="099D3FB7" w14:textId="77777777" w:rsidR="009A4DE7" w:rsidRDefault="009A4DE7" w:rsidP="002D17AE">
            <w:pPr>
              <w:pStyle w:val="TableParagraph"/>
              <w:spacing w:before="119"/>
              <w:ind w:left="107" w:right="187"/>
              <w:rPr>
                <w:b/>
                <w:sz w:val="24"/>
              </w:rPr>
            </w:pPr>
            <w:r>
              <w:rPr>
                <w:b/>
                <w:spacing w:val="-2"/>
                <w:sz w:val="24"/>
              </w:rPr>
              <w:t xml:space="preserve">SUPPLEMENTAL ENDORSEMENT </w:t>
            </w:r>
            <w:r>
              <w:rPr>
                <w:b/>
                <w:sz w:val="24"/>
              </w:rPr>
              <w:t>AREAS ADDED TO A STANDARD OR</w:t>
            </w:r>
            <w:r>
              <w:rPr>
                <w:b/>
                <w:spacing w:val="-15"/>
                <w:sz w:val="24"/>
              </w:rPr>
              <w:t xml:space="preserve"> </w:t>
            </w:r>
            <w:r>
              <w:rPr>
                <w:b/>
                <w:sz w:val="24"/>
              </w:rPr>
              <w:t xml:space="preserve">THREE-YEAR </w:t>
            </w:r>
            <w:r>
              <w:rPr>
                <w:b/>
                <w:spacing w:val="-2"/>
                <w:sz w:val="24"/>
              </w:rPr>
              <w:t>EDUCATOR LICENSE</w:t>
            </w:r>
          </w:p>
          <w:p w14:paraId="70A20EA4" w14:textId="77777777" w:rsidR="009A4DE7" w:rsidRDefault="009A4DE7" w:rsidP="002D17AE">
            <w:pPr>
              <w:pStyle w:val="TableParagraph"/>
              <w:spacing w:before="120"/>
              <w:ind w:left="107" w:right="213"/>
              <w:rPr>
                <w:sz w:val="24"/>
              </w:rPr>
            </w:pPr>
            <w:r>
              <w:rPr>
                <w:b/>
                <w:sz w:val="24"/>
              </w:rPr>
              <w:t>Note:</w:t>
            </w:r>
            <w:r>
              <w:rPr>
                <w:b/>
                <w:spacing w:val="20"/>
                <w:sz w:val="24"/>
              </w:rPr>
              <w:t xml:space="preserve"> </w:t>
            </w:r>
            <w:r>
              <w:rPr>
                <w:sz w:val="24"/>
              </w:rPr>
              <w:t xml:space="preserve">Supplemental endorsements may not be added to a one-year educator license, two-year reciprocity license, JROTC License, or an expert citizen </w:t>
            </w:r>
            <w:r>
              <w:rPr>
                <w:spacing w:val="-2"/>
                <w:sz w:val="24"/>
              </w:rPr>
              <w:t>license.</w:t>
            </w:r>
          </w:p>
          <w:p w14:paraId="1418AE81" w14:textId="77777777" w:rsidR="009A4DE7" w:rsidRDefault="009A4DE7" w:rsidP="002D17AE">
            <w:pPr>
              <w:pStyle w:val="TableParagraph"/>
              <w:spacing w:before="120"/>
              <w:ind w:left="107"/>
              <w:rPr>
                <w:sz w:val="24"/>
              </w:rPr>
            </w:pPr>
            <w:r>
              <w:rPr>
                <w:sz w:val="24"/>
              </w:rPr>
              <w:t>All supplemental endorsements are added</w:t>
            </w:r>
            <w:r>
              <w:rPr>
                <w:spacing w:val="-10"/>
                <w:sz w:val="24"/>
              </w:rPr>
              <w:t xml:space="preserve"> </w:t>
            </w:r>
            <w:r>
              <w:rPr>
                <w:sz w:val="24"/>
              </w:rPr>
              <w:t>at</w:t>
            </w:r>
            <w:r>
              <w:rPr>
                <w:spacing w:val="-10"/>
                <w:sz w:val="24"/>
              </w:rPr>
              <w:t xml:space="preserve"> </w:t>
            </w:r>
            <w:r>
              <w:rPr>
                <w:sz w:val="24"/>
              </w:rPr>
              <w:t>the</w:t>
            </w:r>
            <w:r>
              <w:rPr>
                <w:spacing w:val="-11"/>
                <w:sz w:val="24"/>
              </w:rPr>
              <w:t xml:space="preserve"> </w:t>
            </w:r>
            <w:r>
              <w:rPr>
                <w:sz w:val="24"/>
              </w:rPr>
              <w:t>Class</w:t>
            </w:r>
            <w:r>
              <w:rPr>
                <w:spacing w:val="-10"/>
                <w:sz w:val="24"/>
              </w:rPr>
              <w:t xml:space="preserve"> </w:t>
            </w:r>
            <w:r>
              <w:rPr>
                <w:sz w:val="24"/>
              </w:rPr>
              <w:t xml:space="preserve">A </w:t>
            </w:r>
            <w:r>
              <w:rPr>
                <w:spacing w:val="-2"/>
                <w:sz w:val="24"/>
              </w:rPr>
              <w:t>level.</w:t>
            </w:r>
          </w:p>
          <w:p w14:paraId="11EB4755" w14:textId="77777777" w:rsidR="009A4DE7" w:rsidRDefault="009A4DE7" w:rsidP="002D17AE">
            <w:pPr>
              <w:pStyle w:val="TableParagraph"/>
              <w:spacing w:before="120"/>
              <w:ind w:left="107" w:right="228"/>
              <w:rPr>
                <w:sz w:val="24"/>
              </w:rPr>
            </w:pPr>
            <w:r>
              <w:rPr>
                <w:b/>
                <w:sz w:val="24"/>
              </w:rPr>
              <w:t>Note:</w:t>
            </w:r>
            <w:r>
              <w:rPr>
                <w:b/>
                <w:spacing w:val="40"/>
                <w:sz w:val="24"/>
              </w:rPr>
              <w:t xml:space="preserve"> </w:t>
            </w:r>
            <w:r>
              <w:rPr>
                <w:sz w:val="24"/>
              </w:rPr>
              <w:t>Academic endorsements may not be added to the initial 3-year Career Technical</w:t>
            </w:r>
            <w:r>
              <w:rPr>
                <w:spacing w:val="-15"/>
                <w:sz w:val="24"/>
              </w:rPr>
              <w:t xml:space="preserve"> </w:t>
            </w:r>
            <w:r>
              <w:rPr>
                <w:sz w:val="24"/>
              </w:rPr>
              <w:t xml:space="preserve">Education </w:t>
            </w:r>
            <w:r>
              <w:rPr>
                <w:spacing w:val="-2"/>
                <w:sz w:val="24"/>
              </w:rPr>
              <w:t>license.</w:t>
            </w:r>
          </w:p>
        </w:tc>
        <w:tc>
          <w:tcPr>
            <w:tcW w:w="2884" w:type="dxa"/>
          </w:tcPr>
          <w:p w14:paraId="0A1C51C3" w14:textId="77777777" w:rsidR="009A4DE7" w:rsidRDefault="009A4DE7" w:rsidP="002D17AE">
            <w:pPr>
              <w:pStyle w:val="TableParagraph"/>
              <w:numPr>
                <w:ilvl w:val="0"/>
                <w:numId w:val="16"/>
              </w:numPr>
              <w:tabs>
                <w:tab w:val="left" w:pos="465"/>
              </w:tabs>
              <w:ind w:right="304"/>
              <w:rPr>
                <w:sz w:val="24"/>
              </w:rPr>
            </w:pPr>
            <w:r>
              <w:rPr>
                <w:sz w:val="24"/>
              </w:rPr>
              <w:t>Hold a bachelor’s degree and a valid standard</w:t>
            </w:r>
            <w:r>
              <w:rPr>
                <w:spacing w:val="-15"/>
                <w:sz w:val="24"/>
              </w:rPr>
              <w:t xml:space="preserve"> </w:t>
            </w:r>
            <w:r>
              <w:rPr>
                <w:sz w:val="24"/>
              </w:rPr>
              <w:t>or</w:t>
            </w:r>
            <w:r>
              <w:rPr>
                <w:spacing w:val="-15"/>
                <w:sz w:val="24"/>
              </w:rPr>
              <w:t xml:space="preserve"> </w:t>
            </w:r>
            <w:r>
              <w:rPr>
                <w:sz w:val="24"/>
              </w:rPr>
              <w:t>three-year Mississippi license.</w:t>
            </w:r>
          </w:p>
          <w:p w14:paraId="7B795D0F" w14:textId="77777777" w:rsidR="009A4DE7" w:rsidRDefault="009A4DE7" w:rsidP="002D17AE">
            <w:pPr>
              <w:pStyle w:val="TableParagraph"/>
              <w:numPr>
                <w:ilvl w:val="0"/>
                <w:numId w:val="16"/>
              </w:numPr>
              <w:tabs>
                <w:tab w:val="left" w:pos="465"/>
              </w:tabs>
              <w:ind w:right="168"/>
              <w:rPr>
                <w:sz w:val="24"/>
              </w:rPr>
            </w:pPr>
            <w:r>
              <w:rPr>
                <w:sz w:val="24"/>
              </w:rPr>
              <w:t>A minimum of 18 semester hours in a content area (with a grade</w:t>
            </w:r>
            <w:r>
              <w:rPr>
                <w:spacing w:val="-10"/>
                <w:sz w:val="24"/>
              </w:rPr>
              <w:t xml:space="preserve"> </w:t>
            </w:r>
            <w:r>
              <w:rPr>
                <w:sz w:val="24"/>
              </w:rPr>
              <w:t>of</w:t>
            </w:r>
            <w:r>
              <w:rPr>
                <w:spacing w:val="-9"/>
                <w:sz w:val="24"/>
              </w:rPr>
              <w:t xml:space="preserve"> </w:t>
            </w:r>
            <w:r>
              <w:rPr>
                <w:sz w:val="24"/>
              </w:rPr>
              <w:t>“C”</w:t>
            </w:r>
            <w:r>
              <w:rPr>
                <w:spacing w:val="-10"/>
                <w:sz w:val="24"/>
              </w:rPr>
              <w:t xml:space="preserve"> </w:t>
            </w:r>
            <w:r>
              <w:rPr>
                <w:sz w:val="24"/>
              </w:rPr>
              <w:t>or</w:t>
            </w:r>
            <w:r>
              <w:rPr>
                <w:spacing w:val="-10"/>
                <w:sz w:val="24"/>
              </w:rPr>
              <w:t xml:space="preserve"> </w:t>
            </w:r>
            <w:r>
              <w:rPr>
                <w:sz w:val="24"/>
              </w:rPr>
              <w:t>higher)</w:t>
            </w:r>
          </w:p>
          <w:p w14:paraId="79F403A1" w14:textId="77777777" w:rsidR="009A4DE7" w:rsidRDefault="009A4DE7" w:rsidP="002D17AE">
            <w:pPr>
              <w:pStyle w:val="TableParagraph"/>
              <w:spacing w:before="46"/>
              <w:ind w:left="5"/>
              <w:jc w:val="center"/>
              <w:rPr>
                <w:b/>
                <w:sz w:val="19"/>
              </w:rPr>
            </w:pPr>
            <w:r>
              <w:rPr>
                <w:b/>
                <w:spacing w:val="-5"/>
                <w:sz w:val="19"/>
              </w:rPr>
              <w:t>OR</w:t>
            </w:r>
          </w:p>
          <w:p w14:paraId="213C2902" w14:textId="77777777" w:rsidR="009A4DE7" w:rsidRDefault="009A4DE7" w:rsidP="002D17AE">
            <w:pPr>
              <w:pStyle w:val="TableParagraph"/>
              <w:spacing w:before="130"/>
              <w:ind w:left="345" w:right="133"/>
              <w:rPr>
                <w:sz w:val="24"/>
              </w:rPr>
            </w:pPr>
            <w:r>
              <w:rPr>
                <w:sz w:val="24"/>
              </w:rPr>
              <w:t xml:space="preserve">Institutional Program </w:t>
            </w:r>
            <w:r>
              <w:rPr>
                <w:spacing w:val="-2"/>
                <w:sz w:val="24"/>
              </w:rPr>
              <w:t xml:space="preserve">Verification </w:t>
            </w:r>
            <w:r>
              <w:rPr>
                <w:sz w:val="24"/>
              </w:rPr>
              <w:t>documenting</w:t>
            </w:r>
            <w:r>
              <w:rPr>
                <w:spacing w:val="-15"/>
                <w:sz w:val="24"/>
              </w:rPr>
              <w:t xml:space="preserve"> </w:t>
            </w:r>
            <w:r>
              <w:rPr>
                <w:sz w:val="24"/>
              </w:rPr>
              <w:t>completion of a program in an additional content area through</w:t>
            </w:r>
            <w:r>
              <w:rPr>
                <w:spacing w:val="-15"/>
                <w:sz w:val="24"/>
              </w:rPr>
              <w:t xml:space="preserve"> </w:t>
            </w:r>
            <w:r>
              <w:rPr>
                <w:sz w:val="24"/>
              </w:rPr>
              <w:t>a</w:t>
            </w:r>
            <w:r>
              <w:rPr>
                <w:spacing w:val="-15"/>
                <w:sz w:val="24"/>
              </w:rPr>
              <w:t xml:space="preserve"> </w:t>
            </w:r>
            <w:r>
              <w:rPr>
                <w:sz w:val="24"/>
              </w:rPr>
              <w:t>state-approved or regionally/nationally accredited institution of higher learning</w:t>
            </w:r>
          </w:p>
          <w:p w14:paraId="1BFDEC66" w14:textId="77777777" w:rsidR="009A4DE7" w:rsidRDefault="009A4DE7" w:rsidP="002D17AE">
            <w:pPr>
              <w:pStyle w:val="TableParagraph"/>
              <w:spacing w:before="167"/>
              <w:ind w:left="5"/>
              <w:jc w:val="center"/>
              <w:rPr>
                <w:b/>
                <w:sz w:val="19"/>
              </w:rPr>
            </w:pPr>
            <w:r>
              <w:rPr>
                <w:b/>
                <w:spacing w:val="-5"/>
                <w:sz w:val="19"/>
              </w:rPr>
              <w:t>OR</w:t>
            </w:r>
          </w:p>
          <w:p w14:paraId="7762C125" w14:textId="77777777" w:rsidR="009A4DE7" w:rsidRDefault="009A4DE7" w:rsidP="002D17AE">
            <w:pPr>
              <w:pStyle w:val="TableParagraph"/>
              <w:spacing w:before="131"/>
              <w:ind w:left="345"/>
              <w:rPr>
                <w:sz w:val="24"/>
              </w:rPr>
            </w:pPr>
            <w:r>
              <w:rPr>
                <w:sz w:val="24"/>
              </w:rPr>
              <w:t>Meet</w:t>
            </w:r>
            <w:r>
              <w:rPr>
                <w:spacing w:val="-13"/>
                <w:sz w:val="24"/>
              </w:rPr>
              <w:t xml:space="preserve"> </w:t>
            </w:r>
            <w:r>
              <w:rPr>
                <w:sz w:val="24"/>
              </w:rPr>
              <w:t>the</w:t>
            </w:r>
            <w:r>
              <w:rPr>
                <w:spacing w:val="-13"/>
                <w:sz w:val="24"/>
              </w:rPr>
              <w:t xml:space="preserve"> </w:t>
            </w:r>
            <w:r>
              <w:rPr>
                <w:sz w:val="24"/>
              </w:rPr>
              <w:t>minimum</w:t>
            </w:r>
            <w:r>
              <w:rPr>
                <w:spacing w:val="-13"/>
                <w:sz w:val="24"/>
              </w:rPr>
              <w:t xml:space="preserve"> </w:t>
            </w:r>
            <w:r>
              <w:rPr>
                <w:sz w:val="24"/>
              </w:rPr>
              <w:t>score on the Praxis Subject Assessment (Specialty Area Test)</w:t>
            </w:r>
          </w:p>
          <w:p w14:paraId="22989C35" w14:textId="77777777" w:rsidR="009A4DE7" w:rsidRDefault="009A4DE7" w:rsidP="002D17AE">
            <w:pPr>
              <w:pStyle w:val="TableParagraph"/>
              <w:spacing w:before="167"/>
              <w:ind w:left="5"/>
              <w:jc w:val="center"/>
              <w:rPr>
                <w:b/>
                <w:sz w:val="19"/>
              </w:rPr>
            </w:pPr>
            <w:r>
              <w:rPr>
                <w:b/>
                <w:spacing w:val="-5"/>
                <w:sz w:val="19"/>
              </w:rPr>
              <w:t>OR</w:t>
            </w:r>
          </w:p>
          <w:p w14:paraId="53AD6928" w14:textId="77777777" w:rsidR="009A4DE7" w:rsidRDefault="009A4DE7" w:rsidP="002D17AE">
            <w:pPr>
              <w:pStyle w:val="TableParagraph"/>
              <w:spacing w:before="131"/>
              <w:ind w:left="357" w:right="117"/>
              <w:rPr>
                <w:sz w:val="24"/>
              </w:rPr>
            </w:pPr>
            <w:r>
              <w:rPr>
                <w:sz w:val="24"/>
              </w:rPr>
              <w:t>Complete MDE approved</w:t>
            </w:r>
            <w:r>
              <w:rPr>
                <w:spacing w:val="-15"/>
                <w:sz w:val="24"/>
              </w:rPr>
              <w:t xml:space="preserve"> </w:t>
            </w:r>
            <w:r>
              <w:rPr>
                <w:sz w:val="24"/>
              </w:rPr>
              <w:t>coursework</w:t>
            </w:r>
            <w:r>
              <w:rPr>
                <w:spacing w:val="-15"/>
                <w:sz w:val="24"/>
              </w:rPr>
              <w:t xml:space="preserve"> </w:t>
            </w:r>
            <w:r>
              <w:rPr>
                <w:sz w:val="24"/>
              </w:rPr>
              <w:t xml:space="preserve">at Mississippi State </w:t>
            </w:r>
            <w:r>
              <w:rPr>
                <w:spacing w:val="-2"/>
                <w:sz w:val="24"/>
              </w:rPr>
              <w:t>University</w:t>
            </w:r>
          </w:p>
          <w:p w14:paraId="3EA7FD72" w14:textId="77777777" w:rsidR="009A4DE7" w:rsidRDefault="009A4DE7" w:rsidP="002D17AE">
            <w:pPr>
              <w:pStyle w:val="TableParagraph"/>
              <w:spacing w:before="120"/>
              <w:ind w:left="105" w:firstLine="180"/>
              <w:rPr>
                <w:b/>
                <w:sz w:val="24"/>
              </w:rPr>
            </w:pPr>
            <w:r>
              <w:rPr>
                <w:b/>
                <w:sz w:val="24"/>
              </w:rPr>
              <w:t>*See</w:t>
            </w:r>
            <w:r>
              <w:rPr>
                <w:b/>
                <w:spacing w:val="-13"/>
                <w:sz w:val="24"/>
              </w:rPr>
              <w:t xml:space="preserve"> </w:t>
            </w:r>
            <w:r>
              <w:rPr>
                <w:b/>
                <w:sz w:val="24"/>
              </w:rPr>
              <w:t>Appendix</w:t>
            </w:r>
            <w:r>
              <w:rPr>
                <w:b/>
                <w:spacing w:val="-12"/>
                <w:sz w:val="24"/>
              </w:rPr>
              <w:t xml:space="preserve"> </w:t>
            </w:r>
            <w:r>
              <w:rPr>
                <w:b/>
                <w:sz w:val="24"/>
              </w:rPr>
              <w:t>A</w:t>
            </w:r>
            <w:r>
              <w:rPr>
                <w:b/>
                <w:spacing w:val="-13"/>
                <w:sz w:val="24"/>
              </w:rPr>
              <w:t xml:space="preserve"> </w:t>
            </w:r>
            <w:r>
              <w:rPr>
                <w:b/>
                <w:sz w:val="24"/>
              </w:rPr>
              <w:t>for specific information.</w:t>
            </w:r>
          </w:p>
        </w:tc>
        <w:tc>
          <w:tcPr>
            <w:tcW w:w="1840" w:type="dxa"/>
          </w:tcPr>
          <w:p w14:paraId="4DB2D70E" w14:textId="77777777" w:rsidR="009A4DE7" w:rsidRDefault="009A4DE7" w:rsidP="002D17AE">
            <w:pPr>
              <w:pStyle w:val="TableParagraph"/>
              <w:spacing w:before="119"/>
              <w:ind w:left="108" w:right="124"/>
              <w:rPr>
                <w:sz w:val="24"/>
              </w:rPr>
            </w:pPr>
            <w:r>
              <w:rPr>
                <w:sz w:val="24"/>
              </w:rPr>
              <w:t>Based upon validity period of standard license</w:t>
            </w:r>
            <w:r>
              <w:rPr>
                <w:spacing w:val="-15"/>
                <w:sz w:val="24"/>
              </w:rPr>
              <w:t xml:space="preserve"> </w:t>
            </w:r>
            <w:r>
              <w:rPr>
                <w:sz w:val="24"/>
              </w:rPr>
              <w:t xml:space="preserve">currently </w:t>
            </w:r>
            <w:r>
              <w:rPr>
                <w:spacing w:val="-4"/>
                <w:sz w:val="24"/>
              </w:rPr>
              <w:t>held</w:t>
            </w:r>
          </w:p>
        </w:tc>
        <w:tc>
          <w:tcPr>
            <w:tcW w:w="2390" w:type="dxa"/>
          </w:tcPr>
          <w:p w14:paraId="60F1095A" w14:textId="77777777" w:rsidR="009A4DE7" w:rsidRDefault="009A4DE7" w:rsidP="002D17AE">
            <w:pPr>
              <w:pStyle w:val="TableParagraph"/>
              <w:spacing w:before="118" w:line="244" w:lineRule="auto"/>
              <w:ind w:left="109" w:right="125"/>
              <w:rPr>
                <w:i/>
              </w:rPr>
            </w:pPr>
            <w:r>
              <w:rPr>
                <w:i/>
              </w:rPr>
              <w:t>Five</w:t>
            </w:r>
            <w:r>
              <w:rPr>
                <w:i/>
                <w:spacing w:val="-12"/>
              </w:rPr>
              <w:t xml:space="preserve"> </w:t>
            </w:r>
            <w:r>
              <w:rPr>
                <w:i/>
              </w:rPr>
              <w:t>Year</w:t>
            </w:r>
            <w:r>
              <w:rPr>
                <w:i/>
                <w:spacing w:val="-12"/>
              </w:rPr>
              <w:t xml:space="preserve"> </w:t>
            </w:r>
            <w:r>
              <w:rPr>
                <w:i/>
              </w:rPr>
              <w:t>Class</w:t>
            </w:r>
            <w:r>
              <w:rPr>
                <w:i/>
                <w:spacing w:val="-12"/>
              </w:rPr>
              <w:t xml:space="preserve"> </w:t>
            </w:r>
            <w:r>
              <w:rPr>
                <w:i/>
              </w:rPr>
              <w:t>A License</w:t>
            </w:r>
            <w:r>
              <w:rPr>
                <w:i/>
                <w:spacing w:val="-3"/>
              </w:rPr>
              <w:t xml:space="preserve"> </w:t>
            </w:r>
            <w:r>
              <w:rPr>
                <w:i/>
                <w:spacing w:val="-2"/>
              </w:rPr>
              <w:t>Renewal:</w:t>
            </w:r>
          </w:p>
          <w:p w14:paraId="1A00B6A9" w14:textId="77777777" w:rsidR="009A4DE7" w:rsidRDefault="009A4DE7" w:rsidP="002D17AE">
            <w:pPr>
              <w:pStyle w:val="TableParagraph"/>
              <w:spacing w:before="110" w:line="242" w:lineRule="auto"/>
              <w:ind w:left="109" w:right="125"/>
            </w:pPr>
            <w:r>
              <w:t>Ten (10) continuing education</w:t>
            </w:r>
            <w:r>
              <w:rPr>
                <w:spacing w:val="-14"/>
              </w:rPr>
              <w:t xml:space="preserve"> </w:t>
            </w:r>
            <w:r>
              <w:t>units</w:t>
            </w:r>
            <w:r>
              <w:rPr>
                <w:spacing w:val="-14"/>
              </w:rPr>
              <w:t xml:space="preserve"> </w:t>
            </w:r>
            <w:r>
              <w:t>(CEU’s) in content or job/skill related area</w:t>
            </w:r>
          </w:p>
          <w:p w14:paraId="286C39A1" w14:textId="77777777" w:rsidR="009A4DE7" w:rsidRDefault="009A4DE7" w:rsidP="002D17AE">
            <w:pPr>
              <w:pStyle w:val="TableParagraph"/>
              <w:spacing w:before="151"/>
              <w:ind w:left="9"/>
              <w:jc w:val="center"/>
              <w:rPr>
                <w:b/>
                <w:sz w:val="18"/>
              </w:rPr>
            </w:pPr>
            <w:r>
              <w:rPr>
                <w:b/>
                <w:spacing w:val="-5"/>
                <w:sz w:val="18"/>
              </w:rPr>
              <w:t>OR</w:t>
            </w:r>
          </w:p>
          <w:p w14:paraId="5AEB8CDC" w14:textId="77777777" w:rsidR="009A4DE7" w:rsidRDefault="009A4DE7" w:rsidP="002D17AE">
            <w:pPr>
              <w:pStyle w:val="TableParagraph"/>
              <w:spacing w:before="125"/>
              <w:ind w:left="109" w:right="183"/>
            </w:pPr>
            <w:r>
              <w:t>Three (3) semester hours in content or job/skill</w:t>
            </w:r>
            <w:r>
              <w:rPr>
                <w:spacing w:val="-14"/>
              </w:rPr>
              <w:t xml:space="preserve"> </w:t>
            </w:r>
            <w:r>
              <w:t>related</w:t>
            </w:r>
            <w:r>
              <w:rPr>
                <w:spacing w:val="-14"/>
              </w:rPr>
              <w:t xml:space="preserve"> </w:t>
            </w:r>
            <w:r>
              <w:t>area</w:t>
            </w:r>
          </w:p>
          <w:p w14:paraId="1987B6AE" w14:textId="77777777" w:rsidR="009A4DE7" w:rsidRDefault="009A4DE7" w:rsidP="002D17AE">
            <w:pPr>
              <w:pStyle w:val="TableParagraph"/>
              <w:spacing w:before="162"/>
              <w:ind w:left="9"/>
              <w:jc w:val="center"/>
              <w:rPr>
                <w:b/>
                <w:sz w:val="18"/>
              </w:rPr>
            </w:pPr>
            <w:r>
              <w:rPr>
                <w:b/>
                <w:spacing w:val="-5"/>
                <w:sz w:val="18"/>
              </w:rPr>
              <w:t>AND</w:t>
            </w:r>
          </w:p>
          <w:p w14:paraId="0677F420" w14:textId="77777777" w:rsidR="009A4DE7" w:rsidRDefault="009A4DE7" w:rsidP="002D17AE">
            <w:pPr>
              <w:pStyle w:val="TableParagraph"/>
              <w:spacing w:before="125"/>
              <w:ind w:left="109" w:right="125"/>
            </w:pPr>
            <w:r>
              <w:t>Five (5) continuing education</w:t>
            </w:r>
            <w:r>
              <w:rPr>
                <w:spacing w:val="-14"/>
              </w:rPr>
              <w:t xml:space="preserve"> </w:t>
            </w:r>
            <w:r>
              <w:t>units</w:t>
            </w:r>
            <w:r>
              <w:rPr>
                <w:spacing w:val="-14"/>
              </w:rPr>
              <w:t xml:space="preserve"> </w:t>
            </w:r>
            <w:r>
              <w:t>(CEU’s) in content or job/skill related area</w:t>
            </w:r>
          </w:p>
          <w:p w14:paraId="42DD2AF8" w14:textId="77777777" w:rsidR="009A4DE7" w:rsidRDefault="009A4DE7" w:rsidP="002D17AE">
            <w:pPr>
              <w:pStyle w:val="TableParagraph"/>
              <w:spacing w:before="161"/>
              <w:ind w:left="9"/>
              <w:jc w:val="center"/>
              <w:rPr>
                <w:b/>
                <w:sz w:val="18"/>
              </w:rPr>
            </w:pPr>
            <w:r>
              <w:rPr>
                <w:b/>
                <w:spacing w:val="-5"/>
                <w:sz w:val="18"/>
              </w:rPr>
              <w:t>OR</w:t>
            </w:r>
          </w:p>
          <w:p w14:paraId="39C6408A" w14:textId="77777777" w:rsidR="009A4DE7" w:rsidRDefault="009A4DE7" w:rsidP="002D17AE">
            <w:pPr>
              <w:pStyle w:val="TableParagraph"/>
              <w:spacing w:before="125" w:line="242" w:lineRule="auto"/>
              <w:ind w:left="109" w:right="183"/>
            </w:pPr>
            <w:r>
              <w:t>Six</w:t>
            </w:r>
            <w:r>
              <w:rPr>
                <w:spacing w:val="-13"/>
              </w:rPr>
              <w:t xml:space="preserve"> </w:t>
            </w:r>
            <w:r>
              <w:t>(6)</w:t>
            </w:r>
            <w:r>
              <w:rPr>
                <w:spacing w:val="-12"/>
              </w:rPr>
              <w:t xml:space="preserve"> </w:t>
            </w:r>
            <w:r>
              <w:t>semester</w:t>
            </w:r>
            <w:r>
              <w:rPr>
                <w:spacing w:val="-12"/>
              </w:rPr>
              <w:t xml:space="preserve"> </w:t>
            </w:r>
            <w:r>
              <w:t>hours in content or job/skill related area</w:t>
            </w:r>
          </w:p>
          <w:p w14:paraId="05A6BCD0" w14:textId="77777777" w:rsidR="009A4DE7" w:rsidRDefault="009A4DE7" w:rsidP="002D17AE">
            <w:pPr>
              <w:pStyle w:val="TableParagraph"/>
              <w:spacing w:before="112"/>
              <w:ind w:left="109" w:right="125"/>
              <w:rPr>
                <w:i/>
              </w:rPr>
            </w:pPr>
            <w:r>
              <w:rPr>
                <w:i/>
              </w:rPr>
              <w:t>Five</w:t>
            </w:r>
            <w:r>
              <w:rPr>
                <w:i/>
                <w:spacing w:val="-9"/>
              </w:rPr>
              <w:t xml:space="preserve"> </w:t>
            </w:r>
            <w:r>
              <w:rPr>
                <w:i/>
              </w:rPr>
              <w:t>Year</w:t>
            </w:r>
            <w:r>
              <w:rPr>
                <w:i/>
                <w:spacing w:val="-9"/>
              </w:rPr>
              <w:t xml:space="preserve"> </w:t>
            </w:r>
            <w:r>
              <w:rPr>
                <w:i/>
              </w:rPr>
              <w:t>Class</w:t>
            </w:r>
            <w:r>
              <w:rPr>
                <w:i/>
                <w:spacing w:val="-9"/>
              </w:rPr>
              <w:t xml:space="preserve"> </w:t>
            </w:r>
            <w:r>
              <w:rPr>
                <w:i/>
              </w:rPr>
              <w:t>AA</w:t>
            </w:r>
            <w:r>
              <w:rPr>
                <w:i/>
                <w:spacing w:val="-11"/>
              </w:rPr>
              <w:t xml:space="preserve"> </w:t>
            </w:r>
            <w:r>
              <w:rPr>
                <w:i/>
              </w:rPr>
              <w:t xml:space="preserve">or Higher License </w:t>
            </w:r>
            <w:r>
              <w:rPr>
                <w:i/>
                <w:spacing w:val="-2"/>
              </w:rPr>
              <w:t>Renewal:</w:t>
            </w:r>
          </w:p>
          <w:p w14:paraId="68A62065" w14:textId="77777777" w:rsidR="009A4DE7" w:rsidRDefault="009A4DE7" w:rsidP="002D17AE">
            <w:pPr>
              <w:pStyle w:val="TableParagraph"/>
              <w:spacing w:before="119"/>
              <w:ind w:left="109" w:right="125"/>
            </w:pPr>
            <w:r>
              <w:t>Three (3) hours in content</w:t>
            </w:r>
            <w:r>
              <w:rPr>
                <w:spacing w:val="-14"/>
              </w:rPr>
              <w:t xml:space="preserve"> </w:t>
            </w:r>
            <w:r>
              <w:t>or</w:t>
            </w:r>
            <w:r>
              <w:rPr>
                <w:spacing w:val="-14"/>
              </w:rPr>
              <w:t xml:space="preserve"> </w:t>
            </w:r>
            <w:r>
              <w:t>job/skill related area</w:t>
            </w:r>
          </w:p>
          <w:p w14:paraId="4835C2AB" w14:textId="77777777" w:rsidR="009A4DE7" w:rsidRDefault="009A4DE7" w:rsidP="002D17AE">
            <w:pPr>
              <w:pStyle w:val="TableParagraph"/>
              <w:spacing w:before="162"/>
              <w:ind w:left="9"/>
              <w:jc w:val="center"/>
              <w:rPr>
                <w:b/>
                <w:sz w:val="18"/>
              </w:rPr>
            </w:pPr>
            <w:r>
              <w:rPr>
                <w:b/>
                <w:spacing w:val="-5"/>
                <w:sz w:val="18"/>
              </w:rPr>
              <w:t>OR</w:t>
            </w:r>
          </w:p>
          <w:p w14:paraId="5179FD40" w14:textId="77777777" w:rsidR="009A4DE7" w:rsidRDefault="009A4DE7" w:rsidP="002D17AE">
            <w:pPr>
              <w:pStyle w:val="TableParagraph"/>
              <w:spacing w:before="125"/>
              <w:ind w:left="109" w:right="125"/>
            </w:pPr>
            <w:r>
              <w:t>Five (5) continuing education</w:t>
            </w:r>
            <w:r>
              <w:rPr>
                <w:spacing w:val="-14"/>
              </w:rPr>
              <w:t xml:space="preserve"> </w:t>
            </w:r>
            <w:r>
              <w:t>units</w:t>
            </w:r>
            <w:r>
              <w:rPr>
                <w:spacing w:val="-14"/>
              </w:rPr>
              <w:t xml:space="preserve"> </w:t>
            </w:r>
            <w:r>
              <w:t>(CEU’s) or equivalent in content or job/skill related area</w:t>
            </w:r>
          </w:p>
          <w:p w14:paraId="4FF56601" w14:textId="77777777" w:rsidR="009A4DE7" w:rsidRDefault="009A4DE7" w:rsidP="002D17AE">
            <w:pPr>
              <w:pStyle w:val="TableParagraph"/>
              <w:spacing w:before="121"/>
              <w:ind w:left="109" w:right="125"/>
              <w:rPr>
                <w:b/>
                <w:i/>
              </w:rPr>
            </w:pPr>
            <w:r>
              <w:rPr>
                <w:b/>
                <w:i/>
              </w:rPr>
              <w:t>(Completion of these renewal</w:t>
            </w:r>
            <w:r>
              <w:rPr>
                <w:b/>
                <w:i/>
                <w:spacing w:val="-14"/>
              </w:rPr>
              <w:t xml:space="preserve"> </w:t>
            </w:r>
            <w:r>
              <w:rPr>
                <w:b/>
                <w:i/>
              </w:rPr>
              <w:t>requirements will also renew all existing five-year educator licenses)</w:t>
            </w:r>
          </w:p>
        </w:tc>
      </w:tr>
    </w:tbl>
    <w:p w14:paraId="68E0088C" w14:textId="77777777" w:rsidR="009A4DE7" w:rsidRDefault="009A4DE7" w:rsidP="009A4DE7">
      <w:pPr>
        <w:sectPr w:rsidR="009A4DE7" w:rsidSect="009A4DE7">
          <w:pgSz w:w="12240" w:h="15840"/>
          <w:pgMar w:top="1420" w:right="700" w:bottom="1700" w:left="1220" w:header="0" w:footer="1446" w:gutter="0"/>
          <w:cols w:space="720"/>
        </w:sectPr>
      </w:pPr>
    </w:p>
    <w:p w14:paraId="75B4C649" w14:textId="77777777" w:rsidR="009A4DE7" w:rsidRDefault="009A4DE7" w:rsidP="009A4DE7">
      <w:pPr>
        <w:pStyle w:val="BodyText"/>
        <w:ind w:left="219"/>
      </w:pPr>
      <w:r>
        <w:rPr>
          <w:noProof/>
        </w:rPr>
        <w:lastRenderedPageBreak/>
        <mc:AlternateContent>
          <mc:Choice Requires="wps">
            <w:drawing>
              <wp:inline distT="0" distB="0" distL="0" distR="0" wp14:anchorId="2BE091D3" wp14:editId="61471BF9">
                <wp:extent cx="5937885" cy="520065"/>
                <wp:effectExtent l="9525" t="0" r="0" b="3809"/>
                <wp:docPr id="1747395406"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520065"/>
                        </a:xfrm>
                        <a:prstGeom prst="rect">
                          <a:avLst/>
                        </a:prstGeom>
                        <a:ln w="6096">
                          <a:solidFill>
                            <a:srgbClr val="000000"/>
                          </a:solidFill>
                          <a:prstDash val="solid"/>
                        </a:ln>
                      </wps:spPr>
                      <wps:txbx>
                        <w:txbxContent>
                          <w:p w14:paraId="14E7E792" w14:textId="77777777" w:rsidR="009A4DE7" w:rsidRDefault="009A4DE7" w:rsidP="009A4DE7">
                            <w:pPr>
                              <w:spacing w:before="1"/>
                              <w:ind w:left="2" w:right="4"/>
                              <w:jc w:val="center"/>
                              <w:rPr>
                                <w:b/>
                                <w:sz w:val="24"/>
                              </w:rPr>
                            </w:pPr>
                            <w:r>
                              <w:rPr>
                                <w:b/>
                                <w:sz w:val="24"/>
                              </w:rPr>
                              <w:t>APPENDIX</w:t>
                            </w:r>
                            <w:r>
                              <w:rPr>
                                <w:b/>
                                <w:spacing w:val="-6"/>
                                <w:sz w:val="24"/>
                              </w:rPr>
                              <w:t xml:space="preserve"> </w:t>
                            </w:r>
                            <w:r>
                              <w:rPr>
                                <w:b/>
                                <w:spacing w:val="-5"/>
                                <w:sz w:val="24"/>
                              </w:rPr>
                              <w:t>A:</w:t>
                            </w:r>
                          </w:p>
                          <w:p w14:paraId="1FAB7B2C" w14:textId="77777777" w:rsidR="009A4DE7" w:rsidRDefault="009A4DE7" w:rsidP="009A4DE7">
                            <w:pPr>
                              <w:spacing w:line="265" w:lineRule="exact"/>
                              <w:ind w:left="2" w:right="2"/>
                              <w:jc w:val="center"/>
                              <w:rPr>
                                <w:b/>
                                <w:sz w:val="24"/>
                              </w:rPr>
                            </w:pPr>
                            <w:r>
                              <w:rPr>
                                <w:b/>
                                <w:sz w:val="24"/>
                              </w:rPr>
                              <w:t>SUPPLEMENTAL</w:t>
                            </w:r>
                            <w:r>
                              <w:rPr>
                                <w:b/>
                                <w:spacing w:val="-6"/>
                                <w:sz w:val="24"/>
                              </w:rPr>
                              <w:t xml:space="preserve"> </w:t>
                            </w:r>
                            <w:r>
                              <w:rPr>
                                <w:b/>
                                <w:sz w:val="24"/>
                              </w:rPr>
                              <w:t>ENDORSEMENTS</w:t>
                            </w:r>
                            <w:r>
                              <w:rPr>
                                <w:b/>
                                <w:spacing w:val="-3"/>
                                <w:sz w:val="24"/>
                              </w:rPr>
                              <w:t xml:space="preserve"> </w:t>
                            </w:r>
                            <w:r>
                              <w:rPr>
                                <w:b/>
                                <w:sz w:val="24"/>
                              </w:rPr>
                              <w:t>ADDED</w:t>
                            </w:r>
                            <w:r>
                              <w:rPr>
                                <w:b/>
                                <w:spacing w:val="-4"/>
                                <w:sz w:val="24"/>
                              </w:rPr>
                              <w:t xml:space="preserve"> </w:t>
                            </w:r>
                            <w:r>
                              <w:rPr>
                                <w:b/>
                                <w:sz w:val="24"/>
                              </w:rPr>
                              <w:t>TO</w:t>
                            </w:r>
                            <w:r>
                              <w:rPr>
                                <w:b/>
                                <w:spacing w:val="-3"/>
                                <w:sz w:val="24"/>
                              </w:rPr>
                              <w:t xml:space="preserve"> </w:t>
                            </w:r>
                            <w:r>
                              <w:rPr>
                                <w:b/>
                                <w:sz w:val="24"/>
                              </w:rPr>
                              <w:t>A</w:t>
                            </w:r>
                            <w:r>
                              <w:rPr>
                                <w:b/>
                                <w:spacing w:val="-3"/>
                                <w:sz w:val="24"/>
                              </w:rPr>
                              <w:t xml:space="preserve"> </w:t>
                            </w:r>
                            <w:r>
                              <w:rPr>
                                <w:b/>
                                <w:sz w:val="24"/>
                              </w:rPr>
                              <w:t>VALID</w:t>
                            </w:r>
                            <w:r>
                              <w:rPr>
                                <w:b/>
                                <w:spacing w:val="-4"/>
                                <w:sz w:val="24"/>
                              </w:rPr>
                              <w:t xml:space="preserve"> </w:t>
                            </w:r>
                            <w:r>
                              <w:rPr>
                                <w:b/>
                                <w:sz w:val="24"/>
                              </w:rPr>
                              <w:t>MISSISSIPPI</w:t>
                            </w:r>
                            <w:r>
                              <w:rPr>
                                <w:b/>
                                <w:spacing w:val="-3"/>
                                <w:sz w:val="24"/>
                              </w:rPr>
                              <w:t xml:space="preserve"> </w:t>
                            </w:r>
                            <w:r>
                              <w:rPr>
                                <w:b/>
                                <w:spacing w:val="-2"/>
                                <w:sz w:val="24"/>
                              </w:rPr>
                              <w:t>LICENSE</w:t>
                            </w:r>
                          </w:p>
                          <w:p w14:paraId="10A10421" w14:textId="77777777" w:rsidR="009A4DE7" w:rsidRDefault="009A4DE7" w:rsidP="009A4DE7">
                            <w:pPr>
                              <w:spacing w:line="265" w:lineRule="exact"/>
                              <w:ind w:left="689"/>
                              <w:jc w:val="center"/>
                              <w:rPr>
                                <w:b/>
                                <w:sz w:val="24"/>
                              </w:rPr>
                            </w:pPr>
                            <w:r>
                              <w:rPr>
                                <w:b/>
                                <w:spacing w:val="-2"/>
                                <w:sz w:val="24"/>
                              </w:rPr>
                              <w:t>(CONTINUED)</w:t>
                            </w:r>
                          </w:p>
                        </w:txbxContent>
                      </wps:txbx>
                      <wps:bodyPr wrap="square" lIns="0" tIns="0" rIns="0" bIns="0" rtlCol="0">
                        <a:noAutofit/>
                      </wps:bodyPr>
                    </wps:wsp>
                  </a:graphicData>
                </a:graphic>
              </wp:inline>
            </w:drawing>
          </mc:Choice>
          <mc:Fallback>
            <w:pict>
              <v:shape w14:anchorId="2BE091D3" id="Textbox 23" o:spid="_x0000_s1045" type="#_x0000_t202" style="width:467.5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" filled="f" strokeweight=".48pt">
                <v:path arrowok="t"/>
                <v:textbox inset="0,0,0,0">
                  <w:txbxContent>
                    <w:p w14:paraId="14E7E792" w14:textId="77777777" w:rsidR="009A4DE7" w:rsidRDefault="009A4DE7" w:rsidP="009A4DE7">
                      <w:pPr>
                        <w:spacing w:before="1"/>
                        <w:ind w:left="2" w:right="4"/>
                        <w:jc w:val="center"/>
                        <w:rPr>
                          <w:b/>
                          <w:sz w:val="24"/>
                        </w:rPr>
                      </w:pPr>
                      <w:r>
                        <w:rPr>
                          <w:b/>
                          <w:sz w:val="24"/>
                        </w:rPr>
                        <w:t>APPENDIX</w:t>
                      </w:r>
                      <w:r>
                        <w:rPr>
                          <w:b/>
                          <w:spacing w:val="-6"/>
                          <w:sz w:val="24"/>
                        </w:rPr>
                        <w:t xml:space="preserve"> </w:t>
                      </w:r>
                      <w:r>
                        <w:rPr>
                          <w:b/>
                          <w:spacing w:val="-5"/>
                          <w:sz w:val="24"/>
                        </w:rPr>
                        <w:t>A:</w:t>
                      </w:r>
                    </w:p>
                    <w:p w14:paraId="1FAB7B2C" w14:textId="77777777" w:rsidR="009A4DE7" w:rsidRDefault="009A4DE7" w:rsidP="009A4DE7">
                      <w:pPr>
                        <w:spacing w:line="265" w:lineRule="exact"/>
                        <w:ind w:left="2" w:right="2"/>
                        <w:jc w:val="center"/>
                        <w:rPr>
                          <w:b/>
                          <w:sz w:val="24"/>
                        </w:rPr>
                      </w:pPr>
                      <w:r>
                        <w:rPr>
                          <w:b/>
                          <w:sz w:val="24"/>
                        </w:rPr>
                        <w:t>SUPPLEMENTAL</w:t>
                      </w:r>
                      <w:r>
                        <w:rPr>
                          <w:b/>
                          <w:spacing w:val="-6"/>
                          <w:sz w:val="24"/>
                        </w:rPr>
                        <w:t xml:space="preserve"> </w:t>
                      </w:r>
                      <w:r>
                        <w:rPr>
                          <w:b/>
                          <w:sz w:val="24"/>
                        </w:rPr>
                        <w:t>ENDORSEMENTS</w:t>
                      </w:r>
                      <w:r>
                        <w:rPr>
                          <w:b/>
                          <w:spacing w:val="-3"/>
                          <w:sz w:val="24"/>
                        </w:rPr>
                        <w:t xml:space="preserve"> </w:t>
                      </w:r>
                      <w:r>
                        <w:rPr>
                          <w:b/>
                          <w:sz w:val="24"/>
                        </w:rPr>
                        <w:t>ADDED</w:t>
                      </w:r>
                      <w:r>
                        <w:rPr>
                          <w:b/>
                          <w:spacing w:val="-4"/>
                          <w:sz w:val="24"/>
                        </w:rPr>
                        <w:t xml:space="preserve"> </w:t>
                      </w:r>
                      <w:r>
                        <w:rPr>
                          <w:b/>
                          <w:sz w:val="24"/>
                        </w:rPr>
                        <w:t>TO</w:t>
                      </w:r>
                      <w:r>
                        <w:rPr>
                          <w:b/>
                          <w:spacing w:val="-3"/>
                          <w:sz w:val="24"/>
                        </w:rPr>
                        <w:t xml:space="preserve"> </w:t>
                      </w:r>
                      <w:r>
                        <w:rPr>
                          <w:b/>
                          <w:sz w:val="24"/>
                        </w:rPr>
                        <w:t>A</w:t>
                      </w:r>
                      <w:r>
                        <w:rPr>
                          <w:b/>
                          <w:spacing w:val="-3"/>
                          <w:sz w:val="24"/>
                        </w:rPr>
                        <w:t xml:space="preserve"> </w:t>
                      </w:r>
                      <w:r>
                        <w:rPr>
                          <w:b/>
                          <w:sz w:val="24"/>
                        </w:rPr>
                        <w:t>VALID</w:t>
                      </w:r>
                      <w:r>
                        <w:rPr>
                          <w:b/>
                          <w:spacing w:val="-4"/>
                          <w:sz w:val="24"/>
                        </w:rPr>
                        <w:t xml:space="preserve"> </w:t>
                      </w:r>
                      <w:r>
                        <w:rPr>
                          <w:b/>
                          <w:sz w:val="24"/>
                        </w:rPr>
                        <w:t>MISSISSIPPI</w:t>
                      </w:r>
                      <w:r>
                        <w:rPr>
                          <w:b/>
                          <w:spacing w:val="-3"/>
                          <w:sz w:val="24"/>
                        </w:rPr>
                        <w:t xml:space="preserve"> </w:t>
                      </w:r>
                      <w:r>
                        <w:rPr>
                          <w:b/>
                          <w:spacing w:val="-2"/>
                          <w:sz w:val="24"/>
                        </w:rPr>
                        <w:t>LICENSE</w:t>
                      </w:r>
                    </w:p>
                    <w:p w14:paraId="10A10421" w14:textId="77777777" w:rsidR="009A4DE7" w:rsidRDefault="009A4DE7" w:rsidP="009A4DE7">
                      <w:pPr>
                        <w:spacing w:line="265" w:lineRule="exact"/>
                        <w:ind w:left="689"/>
                        <w:jc w:val="center"/>
                        <w:rPr>
                          <w:b/>
                          <w:sz w:val="24"/>
                        </w:rPr>
                      </w:pPr>
                      <w:r>
                        <w:rPr>
                          <w:b/>
                          <w:spacing w:val="-2"/>
                          <w:sz w:val="24"/>
                        </w:rPr>
                        <w:t>(CONTINUED)</w:t>
                      </w:r>
                    </w:p>
                  </w:txbxContent>
                </v:textbox>
                <w10:anchorlock/>
              </v:shape>
            </w:pict>
          </mc:Fallback>
        </mc:AlternateContent>
      </w:r>
    </w:p>
    <w:p w14:paraId="3327E026" w14:textId="77777777" w:rsidR="009A4DE7" w:rsidRDefault="009A4DE7" w:rsidP="009A4DE7">
      <w:pPr>
        <w:pStyle w:val="Heading2"/>
        <w:spacing w:before="242"/>
        <w:ind w:left="2059" w:right="2581"/>
        <w:jc w:val="center"/>
      </w:pPr>
      <w:r>
        <w:t>405</w:t>
      </w:r>
      <w:r>
        <w:rPr>
          <w:spacing w:val="7"/>
        </w:rPr>
        <w:t xml:space="preserve"> </w:t>
      </w:r>
      <w:r>
        <w:t>Business</w:t>
      </w:r>
      <w:r>
        <w:rPr>
          <w:spacing w:val="35"/>
        </w:rPr>
        <w:t xml:space="preserve"> </w:t>
      </w:r>
      <w:r>
        <w:rPr>
          <w:spacing w:val="-2"/>
        </w:rPr>
        <w:t>Management</w:t>
      </w:r>
    </w:p>
    <w:p w14:paraId="1BCECE93" w14:textId="77777777" w:rsidR="009A4DE7" w:rsidRDefault="009A4DE7" w:rsidP="009A4DE7">
      <w:pPr>
        <w:pStyle w:val="BodyText"/>
        <w:spacing w:before="173"/>
        <w:rPr>
          <w:b/>
          <w:sz w:val="24"/>
        </w:rPr>
      </w:pPr>
    </w:p>
    <w:p w14:paraId="67D79CCA" w14:textId="3E3223E5" w:rsidR="009A4DE7" w:rsidRDefault="009A4DE7" w:rsidP="00C869B3">
      <w:pPr>
        <w:ind w:left="219" w:right="737"/>
        <w:jc w:val="both"/>
        <w:rPr>
          <w:sz w:val="24"/>
        </w:rPr>
      </w:pPr>
      <w:r>
        <w:rPr>
          <w:sz w:val="24"/>
        </w:rPr>
        <w:t>This is an</w:t>
      </w:r>
      <w:r>
        <w:rPr>
          <w:spacing w:val="40"/>
          <w:sz w:val="24"/>
        </w:rPr>
        <w:t xml:space="preserve"> </w:t>
      </w:r>
      <w:r>
        <w:rPr>
          <w:sz w:val="24"/>
        </w:rPr>
        <w:t>"add on"</w:t>
      </w:r>
      <w:r>
        <w:rPr>
          <w:spacing w:val="40"/>
          <w:sz w:val="24"/>
        </w:rPr>
        <w:t xml:space="preserve"> </w:t>
      </w:r>
      <w:r>
        <w:rPr>
          <w:sz w:val="24"/>
        </w:rPr>
        <w:t>endorsement th</w:t>
      </w:r>
      <w:r>
        <w:rPr>
          <w:spacing w:val="24"/>
          <w:sz w:val="24"/>
        </w:rPr>
        <w:t xml:space="preserve">at </w:t>
      </w:r>
      <w:r>
        <w:rPr>
          <w:sz w:val="24"/>
        </w:rPr>
        <w:t xml:space="preserve">may be earned </w:t>
      </w:r>
      <w:r>
        <w:rPr>
          <w:spacing w:val="13"/>
          <w:sz w:val="24"/>
        </w:rPr>
        <w:t xml:space="preserve">only </w:t>
      </w:r>
      <w:r>
        <w:rPr>
          <w:sz w:val="24"/>
        </w:rPr>
        <w:t xml:space="preserve">by persons </w:t>
      </w:r>
      <w:r>
        <w:rPr>
          <w:spacing w:val="14"/>
          <w:sz w:val="24"/>
        </w:rPr>
        <w:t xml:space="preserve">who </w:t>
      </w:r>
      <w:r>
        <w:rPr>
          <w:sz w:val="24"/>
        </w:rPr>
        <w:t>hold a currently</w:t>
      </w:r>
      <w:r w:rsidR="00862312">
        <w:rPr>
          <w:sz w:val="24"/>
        </w:rPr>
        <w:t xml:space="preserve"> valid five-year </w:t>
      </w:r>
      <w:r w:rsidR="001C4FEF">
        <w:rPr>
          <w:sz w:val="24"/>
        </w:rPr>
        <w:t>standard</w:t>
      </w:r>
      <w:r w:rsidR="00862312">
        <w:rPr>
          <w:sz w:val="24"/>
        </w:rPr>
        <w:t xml:space="preserve"> Mississippi Educator License with endorsement 105 Business Education</w:t>
      </w:r>
      <w:r w:rsidR="001C4FEF">
        <w:rPr>
          <w:sz w:val="24"/>
        </w:rPr>
        <w:t>, 111 Computer Application, 318 Marketing, or 193 Economics</w:t>
      </w:r>
      <w:r w:rsidR="003D0513">
        <w:rPr>
          <w:sz w:val="24"/>
        </w:rPr>
        <w:t>.</w:t>
      </w:r>
    </w:p>
    <w:p w14:paraId="55A6E4D9" w14:textId="77777777" w:rsidR="009A4DE7" w:rsidRDefault="009A4DE7" w:rsidP="009A4DE7">
      <w:pPr>
        <w:tabs>
          <w:tab w:val="left" w:pos="4539"/>
        </w:tabs>
        <w:spacing w:before="33" w:line="584" w:lineRule="exact"/>
        <w:ind w:left="1300" w:right="3263" w:hanging="1080"/>
        <w:rPr>
          <w:sz w:val="24"/>
        </w:rPr>
      </w:pPr>
      <w:r>
        <w:rPr>
          <w:sz w:val="24"/>
        </w:rPr>
        <w:t>A 405 Business</w:t>
      </w:r>
      <w:r>
        <w:rPr>
          <w:spacing w:val="37"/>
          <w:sz w:val="24"/>
        </w:rPr>
        <w:t xml:space="preserve"> </w:t>
      </w:r>
      <w:r>
        <w:rPr>
          <w:sz w:val="24"/>
        </w:rPr>
        <w:t>Management endorsement</w:t>
      </w:r>
      <w:r>
        <w:rPr>
          <w:spacing w:val="40"/>
          <w:sz w:val="24"/>
        </w:rPr>
        <w:t xml:space="preserve"> </w:t>
      </w:r>
      <w:r>
        <w:rPr>
          <w:sz w:val="24"/>
        </w:rPr>
        <w:t>allows</w:t>
      </w:r>
      <w:r>
        <w:rPr>
          <w:spacing w:val="39"/>
          <w:sz w:val="24"/>
        </w:rPr>
        <w:t xml:space="preserve"> </w:t>
      </w:r>
      <w:r>
        <w:rPr>
          <w:sz w:val="24"/>
        </w:rPr>
        <w:t>a person</w:t>
      </w:r>
      <w:r>
        <w:rPr>
          <w:spacing w:val="40"/>
          <w:sz w:val="24"/>
        </w:rPr>
        <w:t xml:space="preserve"> </w:t>
      </w:r>
      <w:r>
        <w:rPr>
          <w:sz w:val="24"/>
        </w:rPr>
        <w:t>to teach: Accounting Essentials</w:t>
      </w:r>
      <w:r>
        <w:rPr>
          <w:sz w:val="24"/>
        </w:rPr>
        <w:tab/>
      </w:r>
      <w:r>
        <w:rPr>
          <w:spacing w:val="-2"/>
          <w:sz w:val="24"/>
        </w:rPr>
        <w:t>Entrepreneurship</w:t>
      </w:r>
    </w:p>
    <w:p w14:paraId="7EA62F25" w14:textId="77777777" w:rsidR="009A4DE7" w:rsidRDefault="009A4DE7" w:rsidP="009A4DE7">
      <w:pPr>
        <w:tabs>
          <w:tab w:val="left" w:pos="4539"/>
        </w:tabs>
        <w:spacing w:line="242" w:lineRule="exact"/>
        <w:ind w:left="1300"/>
        <w:rPr>
          <w:sz w:val="24"/>
        </w:rPr>
      </w:pPr>
      <w:r>
        <w:rPr>
          <w:sz w:val="24"/>
        </w:rPr>
        <w:t>Business</w:t>
      </w:r>
      <w:r>
        <w:rPr>
          <w:spacing w:val="22"/>
          <w:sz w:val="24"/>
        </w:rPr>
        <w:t xml:space="preserve"> </w:t>
      </w:r>
      <w:r>
        <w:rPr>
          <w:spacing w:val="18"/>
          <w:sz w:val="24"/>
        </w:rPr>
        <w:t>Essentials</w:t>
      </w:r>
      <w:r>
        <w:rPr>
          <w:sz w:val="24"/>
        </w:rPr>
        <w:tab/>
      </w:r>
      <w:r>
        <w:rPr>
          <w:spacing w:val="20"/>
          <w:sz w:val="24"/>
        </w:rPr>
        <w:t>Management</w:t>
      </w:r>
      <w:r>
        <w:rPr>
          <w:spacing w:val="50"/>
          <w:sz w:val="24"/>
        </w:rPr>
        <w:t xml:space="preserve"> </w:t>
      </w:r>
      <w:r>
        <w:rPr>
          <w:spacing w:val="18"/>
          <w:sz w:val="24"/>
        </w:rPr>
        <w:t>Essentials</w:t>
      </w:r>
    </w:p>
    <w:p w14:paraId="486BA83C" w14:textId="77777777" w:rsidR="009A4DE7" w:rsidRDefault="009A4DE7" w:rsidP="009A4DE7">
      <w:pPr>
        <w:tabs>
          <w:tab w:val="left" w:pos="4539"/>
        </w:tabs>
        <w:spacing w:before="34"/>
        <w:ind w:left="1300"/>
        <w:rPr>
          <w:sz w:val="24"/>
        </w:rPr>
      </w:pPr>
      <w:r>
        <w:rPr>
          <w:sz w:val="24"/>
        </w:rPr>
        <w:t>Business</w:t>
      </w:r>
      <w:r>
        <w:rPr>
          <w:spacing w:val="-1"/>
          <w:sz w:val="24"/>
        </w:rPr>
        <w:t xml:space="preserve"> </w:t>
      </w:r>
      <w:r>
        <w:rPr>
          <w:spacing w:val="-5"/>
          <w:sz w:val="24"/>
        </w:rPr>
        <w:t>Law</w:t>
      </w:r>
      <w:r>
        <w:rPr>
          <w:sz w:val="24"/>
        </w:rPr>
        <w:tab/>
        <w:t>Marketing</w:t>
      </w:r>
      <w:r>
        <w:rPr>
          <w:spacing w:val="-5"/>
          <w:sz w:val="24"/>
        </w:rPr>
        <w:t xml:space="preserve"> </w:t>
      </w:r>
      <w:r>
        <w:rPr>
          <w:spacing w:val="-2"/>
          <w:sz w:val="24"/>
        </w:rPr>
        <w:t>Essentials</w:t>
      </w:r>
    </w:p>
    <w:p w14:paraId="6521E122" w14:textId="77777777" w:rsidR="009A4DE7" w:rsidRDefault="009A4DE7" w:rsidP="009A4DE7">
      <w:pPr>
        <w:tabs>
          <w:tab w:val="left" w:pos="4539"/>
        </w:tabs>
        <w:spacing w:line="518" w:lineRule="auto"/>
        <w:ind w:left="220" w:right="4070" w:firstLine="1080"/>
        <w:rPr>
          <w:sz w:val="24"/>
        </w:rPr>
      </w:pPr>
      <w:r>
        <w:rPr>
          <w:spacing w:val="-2"/>
          <w:sz w:val="24"/>
        </w:rPr>
        <w:t>E-Commerce</w:t>
      </w:r>
      <w:r>
        <w:rPr>
          <w:sz w:val="24"/>
        </w:rPr>
        <w:tab/>
        <w:t>Personal Finance This endorsement</w:t>
      </w:r>
      <w:r>
        <w:rPr>
          <w:spacing w:val="40"/>
          <w:sz w:val="24"/>
        </w:rPr>
        <w:t xml:space="preserve"> </w:t>
      </w:r>
      <w:r>
        <w:rPr>
          <w:sz w:val="24"/>
        </w:rPr>
        <w:t>requires the following:</w:t>
      </w:r>
    </w:p>
    <w:p w14:paraId="5FC6BF4C" w14:textId="77777777" w:rsidR="009A4DE7" w:rsidRDefault="009A4DE7" w:rsidP="009A4DE7">
      <w:pPr>
        <w:pStyle w:val="ListParagraph"/>
        <w:numPr>
          <w:ilvl w:val="0"/>
          <w:numId w:val="2"/>
        </w:numPr>
        <w:tabs>
          <w:tab w:val="left" w:pos="939"/>
        </w:tabs>
        <w:spacing w:line="248" w:lineRule="exact"/>
        <w:ind w:left="939"/>
        <w:rPr>
          <w:sz w:val="24"/>
        </w:rPr>
      </w:pPr>
      <w:r>
        <w:rPr>
          <w:sz w:val="24"/>
        </w:rPr>
        <w:t>Applicant</w:t>
      </w:r>
      <w:r>
        <w:rPr>
          <w:spacing w:val="22"/>
          <w:sz w:val="24"/>
        </w:rPr>
        <w:t xml:space="preserve"> </w:t>
      </w:r>
      <w:r>
        <w:rPr>
          <w:sz w:val="24"/>
        </w:rPr>
        <w:t>must</w:t>
      </w:r>
      <w:r>
        <w:rPr>
          <w:spacing w:val="47"/>
          <w:sz w:val="24"/>
        </w:rPr>
        <w:t xml:space="preserve"> </w:t>
      </w:r>
      <w:r>
        <w:rPr>
          <w:sz w:val="24"/>
        </w:rPr>
        <w:t>hold</w:t>
      </w:r>
      <w:r>
        <w:rPr>
          <w:spacing w:val="19"/>
          <w:sz w:val="24"/>
        </w:rPr>
        <w:t xml:space="preserve"> </w:t>
      </w:r>
      <w:r>
        <w:rPr>
          <w:sz w:val="24"/>
        </w:rPr>
        <w:t>a</w:t>
      </w:r>
      <w:r>
        <w:rPr>
          <w:spacing w:val="21"/>
          <w:sz w:val="24"/>
        </w:rPr>
        <w:t xml:space="preserve"> </w:t>
      </w:r>
      <w:r>
        <w:rPr>
          <w:sz w:val="24"/>
        </w:rPr>
        <w:t>current</w:t>
      </w:r>
      <w:r>
        <w:rPr>
          <w:spacing w:val="23"/>
          <w:sz w:val="24"/>
        </w:rPr>
        <w:t xml:space="preserve"> </w:t>
      </w:r>
      <w:r>
        <w:rPr>
          <w:sz w:val="24"/>
        </w:rPr>
        <w:t>5-year</w:t>
      </w:r>
      <w:r>
        <w:rPr>
          <w:spacing w:val="20"/>
          <w:sz w:val="24"/>
        </w:rPr>
        <w:t xml:space="preserve"> </w:t>
      </w:r>
      <w:r>
        <w:rPr>
          <w:sz w:val="24"/>
        </w:rPr>
        <w:t>standard</w:t>
      </w:r>
      <w:r>
        <w:rPr>
          <w:spacing w:val="22"/>
          <w:sz w:val="24"/>
        </w:rPr>
        <w:t xml:space="preserve"> </w:t>
      </w:r>
      <w:r>
        <w:rPr>
          <w:sz w:val="24"/>
        </w:rPr>
        <w:t>teaching</w:t>
      </w:r>
      <w:r>
        <w:rPr>
          <w:spacing w:val="21"/>
          <w:sz w:val="24"/>
        </w:rPr>
        <w:t xml:space="preserve"> </w:t>
      </w:r>
      <w:r>
        <w:rPr>
          <w:sz w:val="24"/>
        </w:rPr>
        <w:t>license</w:t>
      </w:r>
      <w:r>
        <w:rPr>
          <w:spacing w:val="21"/>
          <w:sz w:val="24"/>
        </w:rPr>
        <w:t xml:space="preserve"> </w:t>
      </w:r>
      <w:r>
        <w:rPr>
          <w:sz w:val="24"/>
        </w:rPr>
        <w:t>in</w:t>
      </w:r>
      <w:r>
        <w:rPr>
          <w:spacing w:val="22"/>
          <w:sz w:val="24"/>
        </w:rPr>
        <w:t xml:space="preserve"> </w:t>
      </w:r>
      <w:r>
        <w:rPr>
          <w:sz w:val="24"/>
        </w:rPr>
        <w:t>one</w:t>
      </w:r>
      <w:r>
        <w:rPr>
          <w:spacing w:val="27"/>
          <w:sz w:val="24"/>
        </w:rPr>
        <w:t xml:space="preserve"> </w:t>
      </w:r>
      <w:r>
        <w:rPr>
          <w:spacing w:val="9"/>
          <w:sz w:val="24"/>
        </w:rPr>
        <w:t>of</w:t>
      </w:r>
      <w:r>
        <w:rPr>
          <w:spacing w:val="41"/>
          <w:sz w:val="24"/>
        </w:rPr>
        <w:t xml:space="preserve"> </w:t>
      </w:r>
      <w:r>
        <w:rPr>
          <w:sz w:val="24"/>
        </w:rPr>
        <w:t>the</w:t>
      </w:r>
      <w:r>
        <w:rPr>
          <w:spacing w:val="28"/>
          <w:sz w:val="24"/>
        </w:rPr>
        <w:t xml:space="preserve"> </w:t>
      </w:r>
      <w:r>
        <w:rPr>
          <w:spacing w:val="-2"/>
          <w:sz w:val="24"/>
        </w:rPr>
        <w:t>following</w:t>
      </w:r>
    </w:p>
    <w:p w14:paraId="66A5C0AA" w14:textId="77777777" w:rsidR="009A4DE7" w:rsidRDefault="009A4DE7" w:rsidP="009A4DE7">
      <w:pPr>
        <w:ind w:left="940"/>
        <w:rPr>
          <w:sz w:val="24"/>
        </w:rPr>
      </w:pPr>
      <w:r>
        <w:rPr>
          <w:sz w:val="24"/>
        </w:rPr>
        <w:t>subject</w:t>
      </w:r>
      <w:r>
        <w:rPr>
          <w:spacing w:val="-4"/>
          <w:sz w:val="24"/>
        </w:rPr>
        <w:t xml:space="preserve"> </w:t>
      </w:r>
      <w:r>
        <w:rPr>
          <w:sz w:val="24"/>
        </w:rPr>
        <w:t>areas:</w:t>
      </w:r>
      <w:r>
        <w:rPr>
          <w:spacing w:val="-4"/>
          <w:sz w:val="24"/>
        </w:rPr>
        <w:t xml:space="preserve"> </w:t>
      </w:r>
      <w:r>
        <w:rPr>
          <w:sz w:val="24"/>
        </w:rPr>
        <w:t>105</w:t>
      </w:r>
      <w:r>
        <w:rPr>
          <w:spacing w:val="-2"/>
          <w:sz w:val="24"/>
        </w:rPr>
        <w:t xml:space="preserve"> </w:t>
      </w:r>
      <w:r>
        <w:rPr>
          <w:sz w:val="24"/>
        </w:rPr>
        <w:t>Business</w:t>
      </w:r>
      <w:r>
        <w:rPr>
          <w:spacing w:val="-5"/>
          <w:sz w:val="24"/>
        </w:rPr>
        <w:t xml:space="preserve"> </w:t>
      </w:r>
      <w:r>
        <w:rPr>
          <w:sz w:val="24"/>
        </w:rPr>
        <w:t>Education,</w:t>
      </w:r>
      <w:r>
        <w:rPr>
          <w:spacing w:val="-5"/>
          <w:sz w:val="24"/>
        </w:rPr>
        <w:t xml:space="preserve"> </w:t>
      </w:r>
      <w:r>
        <w:rPr>
          <w:sz w:val="24"/>
        </w:rPr>
        <w:t>111</w:t>
      </w:r>
      <w:r>
        <w:rPr>
          <w:spacing w:val="-5"/>
          <w:sz w:val="24"/>
        </w:rPr>
        <w:t xml:space="preserve"> </w:t>
      </w:r>
      <w:r>
        <w:rPr>
          <w:sz w:val="24"/>
        </w:rPr>
        <w:t>Computer</w:t>
      </w:r>
      <w:r>
        <w:rPr>
          <w:spacing w:val="-6"/>
          <w:sz w:val="24"/>
        </w:rPr>
        <w:t xml:space="preserve"> </w:t>
      </w:r>
      <w:r>
        <w:rPr>
          <w:sz w:val="24"/>
        </w:rPr>
        <w:t>Application,</w:t>
      </w:r>
      <w:r>
        <w:rPr>
          <w:spacing w:val="-5"/>
          <w:sz w:val="24"/>
        </w:rPr>
        <w:t xml:space="preserve"> </w:t>
      </w:r>
      <w:r>
        <w:rPr>
          <w:sz w:val="24"/>
        </w:rPr>
        <w:t>318</w:t>
      </w:r>
      <w:r>
        <w:rPr>
          <w:spacing w:val="-2"/>
          <w:sz w:val="24"/>
        </w:rPr>
        <w:t xml:space="preserve"> </w:t>
      </w:r>
      <w:r>
        <w:rPr>
          <w:sz w:val="24"/>
        </w:rPr>
        <w:t>Marketing,</w:t>
      </w:r>
      <w:r>
        <w:rPr>
          <w:spacing w:val="-5"/>
          <w:sz w:val="24"/>
        </w:rPr>
        <w:t xml:space="preserve"> </w:t>
      </w:r>
      <w:r>
        <w:rPr>
          <w:sz w:val="24"/>
        </w:rPr>
        <w:t>or</w:t>
      </w:r>
      <w:r>
        <w:rPr>
          <w:spacing w:val="-4"/>
          <w:sz w:val="24"/>
        </w:rPr>
        <w:t xml:space="preserve"> </w:t>
      </w:r>
      <w:r>
        <w:rPr>
          <w:sz w:val="24"/>
        </w:rPr>
        <w:t xml:space="preserve">193 </w:t>
      </w:r>
      <w:r>
        <w:rPr>
          <w:spacing w:val="-2"/>
          <w:sz w:val="24"/>
        </w:rPr>
        <w:t>Economics.</w:t>
      </w:r>
    </w:p>
    <w:p w14:paraId="7FDD35D6" w14:textId="77777777" w:rsidR="009A4DE7" w:rsidRDefault="009A4DE7" w:rsidP="009A4DE7">
      <w:pPr>
        <w:pStyle w:val="BodyText"/>
        <w:rPr>
          <w:sz w:val="24"/>
        </w:rPr>
      </w:pPr>
    </w:p>
    <w:p w14:paraId="64674B26" w14:textId="328EB877" w:rsidR="009A4DE7" w:rsidRDefault="009A4DE7" w:rsidP="009A4DE7">
      <w:pPr>
        <w:pStyle w:val="ListParagraph"/>
        <w:numPr>
          <w:ilvl w:val="0"/>
          <w:numId w:val="2"/>
        </w:numPr>
        <w:tabs>
          <w:tab w:val="left" w:pos="939"/>
        </w:tabs>
        <w:ind w:left="939" w:right="735"/>
        <w:rPr>
          <w:sz w:val="24"/>
        </w:rPr>
      </w:pPr>
      <w:r>
        <w:rPr>
          <w:sz w:val="24"/>
        </w:rPr>
        <w:t>Applicant</w:t>
      </w:r>
      <w:r>
        <w:rPr>
          <w:spacing w:val="-15"/>
          <w:sz w:val="24"/>
        </w:rPr>
        <w:t xml:space="preserve"> </w:t>
      </w:r>
      <w:r>
        <w:rPr>
          <w:sz w:val="24"/>
        </w:rPr>
        <w:t>m</w:t>
      </w:r>
      <w:r w:rsidR="003D0513">
        <w:rPr>
          <w:sz w:val="24"/>
        </w:rPr>
        <w:t>ust validate competency in the field of</w:t>
      </w:r>
      <w:r w:rsidR="00303F9E">
        <w:rPr>
          <w:sz w:val="24"/>
        </w:rPr>
        <w:t xml:space="preserve"> instructional technology</w:t>
      </w:r>
      <w:r>
        <w:rPr>
          <w:spacing w:val="22"/>
          <w:sz w:val="24"/>
        </w:rPr>
        <w:t xml:space="preserve"> </w:t>
      </w:r>
      <w:r>
        <w:rPr>
          <w:spacing w:val="16"/>
          <w:sz w:val="24"/>
        </w:rPr>
        <w:t xml:space="preserve">by </w:t>
      </w:r>
      <w:r>
        <w:rPr>
          <w:sz w:val="24"/>
        </w:rPr>
        <w:t>attaining</w:t>
      </w:r>
      <w:r>
        <w:rPr>
          <w:spacing w:val="36"/>
          <w:sz w:val="24"/>
        </w:rPr>
        <w:t xml:space="preserve"> </w:t>
      </w:r>
      <w:r>
        <w:rPr>
          <w:sz w:val="24"/>
        </w:rPr>
        <w:t>the established</w:t>
      </w:r>
      <w:r>
        <w:rPr>
          <w:spacing w:val="40"/>
          <w:sz w:val="24"/>
        </w:rPr>
        <w:t xml:space="preserve"> </w:t>
      </w:r>
      <w:r>
        <w:rPr>
          <w:sz w:val="24"/>
        </w:rPr>
        <w:t>minimum</w:t>
      </w:r>
      <w:r>
        <w:rPr>
          <w:spacing w:val="40"/>
          <w:sz w:val="24"/>
        </w:rPr>
        <w:t xml:space="preserve"> </w:t>
      </w:r>
      <w:r>
        <w:rPr>
          <w:sz w:val="24"/>
        </w:rPr>
        <w:t>score</w:t>
      </w:r>
      <w:r>
        <w:rPr>
          <w:spacing w:val="35"/>
          <w:sz w:val="24"/>
        </w:rPr>
        <w:t xml:space="preserve"> </w:t>
      </w:r>
      <w:r>
        <w:rPr>
          <w:sz w:val="24"/>
        </w:rPr>
        <w:t>or</w:t>
      </w:r>
      <w:r>
        <w:rPr>
          <w:spacing w:val="30"/>
          <w:sz w:val="24"/>
        </w:rPr>
        <w:t xml:space="preserve"> </w:t>
      </w:r>
      <w:r>
        <w:rPr>
          <w:sz w:val="24"/>
        </w:rPr>
        <w:t>higher</w:t>
      </w:r>
      <w:r>
        <w:rPr>
          <w:spacing w:val="40"/>
          <w:sz w:val="24"/>
        </w:rPr>
        <w:t xml:space="preserve"> </w:t>
      </w:r>
      <w:r>
        <w:rPr>
          <w:sz w:val="24"/>
        </w:rPr>
        <w:t>on</w:t>
      </w:r>
      <w:r>
        <w:rPr>
          <w:spacing w:val="29"/>
          <w:sz w:val="24"/>
        </w:rPr>
        <w:t xml:space="preserve"> </w:t>
      </w:r>
      <w:r>
        <w:rPr>
          <w:sz w:val="24"/>
        </w:rPr>
        <w:t>an</w:t>
      </w:r>
      <w:r>
        <w:rPr>
          <w:spacing w:val="29"/>
          <w:sz w:val="24"/>
        </w:rPr>
        <w:t xml:space="preserve"> </w:t>
      </w:r>
      <w:r>
        <w:rPr>
          <w:sz w:val="24"/>
        </w:rPr>
        <w:t>assessment</w:t>
      </w:r>
      <w:r>
        <w:rPr>
          <w:spacing w:val="40"/>
          <w:sz w:val="24"/>
        </w:rPr>
        <w:t xml:space="preserve"> </w:t>
      </w:r>
      <w:r>
        <w:rPr>
          <w:sz w:val="24"/>
        </w:rPr>
        <w:t>approved</w:t>
      </w:r>
      <w:r>
        <w:rPr>
          <w:spacing w:val="40"/>
          <w:sz w:val="24"/>
        </w:rPr>
        <w:t xml:space="preserve"> </w:t>
      </w:r>
      <w:r>
        <w:rPr>
          <w:sz w:val="24"/>
        </w:rPr>
        <w:t>by the Mississippi Department</w:t>
      </w:r>
      <w:r>
        <w:rPr>
          <w:spacing w:val="40"/>
          <w:sz w:val="24"/>
        </w:rPr>
        <w:t xml:space="preserve"> </w:t>
      </w:r>
      <w:r>
        <w:rPr>
          <w:sz w:val="24"/>
        </w:rPr>
        <w:t>of Education (MDE).</w:t>
      </w:r>
      <w:r>
        <w:rPr>
          <w:spacing w:val="40"/>
          <w:sz w:val="24"/>
        </w:rPr>
        <w:t xml:space="preserve"> </w:t>
      </w:r>
      <w:r>
        <w:rPr>
          <w:sz w:val="24"/>
        </w:rPr>
        <w:t>The assessment</w:t>
      </w:r>
      <w:r>
        <w:rPr>
          <w:spacing w:val="40"/>
          <w:sz w:val="24"/>
        </w:rPr>
        <w:t xml:space="preserve"> </w:t>
      </w:r>
      <w:r>
        <w:rPr>
          <w:sz w:val="24"/>
        </w:rPr>
        <w:t>must be directly related to technology competency</w:t>
      </w:r>
      <w:r>
        <w:rPr>
          <w:spacing w:val="-8"/>
          <w:sz w:val="24"/>
        </w:rPr>
        <w:t xml:space="preserve"> </w:t>
      </w:r>
      <w:r>
        <w:rPr>
          <w:sz w:val="24"/>
        </w:rPr>
        <w:t>required by the grade level and subject matter</w:t>
      </w:r>
      <w:r>
        <w:rPr>
          <w:spacing w:val="-6"/>
          <w:sz w:val="24"/>
        </w:rPr>
        <w:t xml:space="preserve"> </w:t>
      </w:r>
      <w:r>
        <w:rPr>
          <w:sz w:val="24"/>
        </w:rPr>
        <w:t>being taught.</w:t>
      </w:r>
      <w:r>
        <w:rPr>
          <w:spacing w:val="40"/>
          <w:sz w:val="24"/>
        </w:rPr>
        <w:t xml:space="preserve"> </w:t>
      </w:r>
      <w:r>
        <w:rPr>
          <w:sz w:val="24"/>
        </w:rPr>
        <w:t>Approved assessments for this license are IC3, Propulse, or other specific assessment created by third-party vendors, authorized by the Local Education Agency (LEA) and approved by the MDE.</w:t>
      </w:r>
    </w:p>
    <w:p w14:paraId="69BAED1C" w14:textId="77777777" w:rsidR="009A4DE7" w:rsidRDefault="009A4DE7" w:rsidP="009A4DE7">
      <w:pPr>
        <w:pStyle w:val="BodyText"/>
        <w:rPr>
          <w:sz w:val="24"/>
        </w:rPr>
      </w:pPr>
    </w:p>
    <w:p w14:paraId="43273220" w14:textId="77777777" w:rsidR="009A4DE7" w:rsidRDefault="009A4DE7" w:rsidP="009A4DE7">
      <w:pPr>
        <w:pStyle w:val="ListParagraph"/>
        <w:numPr>
          <w:ilvl w:val="0"/>
          <w:numId w:val="2"/>
        </w:numPr>
        <w:tabs>
          <w:tab w:val="left" w:pos="940"/>
        </w:tabs>
        <w:ind w:right="737"/>
        <w:rPr>
          <w:sz w:val="24"/>
        </w:rPr>
      </w:pPr>
      <w:r>
        <w:rPr>
          <w:sz w:val="24"/>
        </w:rPr>
        <w:t>Applicant must successfully complete a Certification for an online learning workshop, module, or course that is approved by the MDE.</w:t>
      </w:r>
    </w:p>
    <w:p w14:paraId="51BABF21" w14:textId="77777777" w:rsidR="009A4DE7" w:rsidRDefault="009A4DE7" w:rsidP="009A4DE7">
      <w:pPr>
        <w:pStyle w:val="BodyText"/>
        <w:rPr>
          <w:sz w:val="24"/>
        </w:rPr>
      </w:pPr>
    </w:p>
    <w:p w14:paraId="04433619" w14:textId="77777777" w:rsidR="009A4DE7" w:rsidRDefault="009A4DE7" w:rsidP="009A4DE7">
      <w:pPr>
        <w:pStyle w:val="ListParagraph"/>
        <w:numPr>
          <w:ilvl w:val="0"/>
          <w:numId w:val="2"/>
        </w:numPr>
        <w:tabs>
          <w:tab w:val="left" w:pos="940"/>
        </w:tabs>
        <w:ind w:right="739"/>
        <w:rPr>
          <w:sz w:val="24"/>
        </w:rPr>
      </w:pPr>
      <w:r>
        <w:rPr>
          <w:sz w:val="24"/>
        </w:rPr>
        <w:t>Applicant must successfully complete a teacher preparation training based on the curricula to</w:t>
      </w:r>
      <w:r>
        <w:rPr>
          <w:spacing w:val="25"/>
          <w:sz w:val="24"/>
        </w:rPr>
        <w:t xml:space="preserve"> </w:t>
      </w:r>
      <w:r>
        <w:rPr>
          <w:sz w:val="24"/>
        </w:rPr>
        <w:t>be</w:t>
      </w:r>
      <w:r>
        <w:rPr>
          <w:spacing w:val="40"/>
          <w:sz w:val="24"/>
        </w:rPr>
        <w:t xml:space="preserve"> </w:t>
      </w:r>
      <w:r>
        <w:rPr>
          <w:sz w:val="24"/>
        </w:rPr>
        <w:t>taught (refer</w:t>
      </w:r>
      <w:r>
        <w:rPr>
          <w:spacing w:val="55"/>
          <w:sz w:val="24"/>
        </w:rPr>
        <w:t xml:space="preserve"> </w:t>
      </w:r>
      <w:r>
        <w:rPr>
          <w:sz w:val="24"/>
        </w:rPr>
        <w:t>to</w:t>
      </w:r>
      <w:r>
        <w:rPr>
          <w:spacing w:val="40"/>
          <w:sz w:val="24"/>
        </w:rPr>
        <w:t xml:space="preserve"> </w:t>
      </w:r>
      <w:r>
        <w:rPr>
          <w:sz w:val="24"/>
        </w:rPr>
        <w:t>the</w:t>
      </w:r>
      <w:r>
        <w:rPr>
          <w:spacing w:val="40"/>
          <w:sz w:val="24"/>
        </w:rPr>
        <w:t xml:space="preserve"> </w:t>
      </w:r>
      <w:r>
        <w:rPr>
          <w:sz w:val="24"/>
        </w:rPr>
        <w:t>above</w:t>
      </w:r>
      <w:r>
        <w:rPr>
          <w:spacing w:val="60"/>
          <w:sz w:val="24"/>
        </w:rPr>
        <w:t xml:space="preserve"> </w:t>
      </w:r>
      <w:r>
        <w:rPr>
          <w:sz w:val="24"/>
        </w:rPr>
        <w:t>list</w:t>
      </w:r>
      <w:r>
        <w:rPr>
          <w:spacing w:val="40"/>
          <w:sz w:val="24"/>
        </w:rPr>
        <w:t xml:space="preserve"> </w:t>
      </w:r>
      <w:r>
        <w:rPr>
          <w:sz w:val="24"/>
        </w:rPr>
        <w:t>of</w:t>
      </w:r>
      <w:r>
        <w:rPr>
          <w:spacing w:val="36"/>
          <w:sz w:val="24"/>
        </w:rPr>
        <w:t xml:space="preserve"> </w:t>
      </w:r>
      <w:r>
        <w:rPr>
          <w:sz w:val="24"/>
        </w:rPr>
        <w:t>courses). This</w:t>
      </w:r>
      <w:r>
        <w:rPr>
          <w:spacing w:val="59"/>
          <w:sz w:val="24"/>
        </w:rPr>
        <w:t xml:space="preserve"> </w:t>
      </w:r>
      <w:r>
        <w:rPr>
          <w:sz w:val="24"/>
        </w:rPr>
        <w:t>training</w:t>
      </w:r>
      <w:r>
        <w:rPr>
          <w:spacing w:val="40"/>
          <w:sz w:val="24"/>
        </w:rPr>
        <w:t xml:space="preserve"> </w:t>
      </w:r>
      <w:r>
        <w:rPr>
          <w:sz w:val="24"/>
        </w:rPr>
        <w:t>may</w:t>
      </w:r>
      <w:r>
        <w:rPr>
          <w:spacing w:val="40"/>
          <w:sz w:val="24"/>
        </w:rPr>
        <w:t xml:space="preserve"> </w:t>
      </w:r>
      <w:r>
        <w:rPr>
          <w:sz w:val="24"/>
        </w:rPr>
        <w:t>be either a workshop,</w:t>
      </w:r>
      <w:r>
        <w:rPr>
          <w:spacing w:val="40"/>
          <w:sz w:val="24"/>
        </w:rPr>
        <w:t xml:space="preserve"> </w:t>
      </w:r>
      <w:r>
        <w:rPr>
          <w:sz w:val="24"/>
        </w:rPr>
        <w:t>module,</w:t>
      </w:r>
      <w:r>
        <w:rPr>
          <w:spacing w:val="40"/>
          <w:sz w:val="24"/>
        </w:rPr>
        <w:t xml:space="preserve"> </w:t>
      </w:r>
      <w:r>
        <w:rPr>
          <w:sz w:val="24"/>
        </w:rPr>
        <w:t>or course</w:t>
      </w:r>
      <w:r>
        <w:rPr>
          <w:spacing w:val="40"/>
          <w:sz w:val="24"/>
        </w:rPr>
        <w:t xml:space="preserve"> </w:t>
      </w:r>
      <w:r>
        <w:rPr>
          <w:sz w:val="24"/>
        </w:rPr>
        <w:t>approved</w:t>
      </w:r>
      <w:r>
        <w:rPr>
          <w:spacing w:val="40"/>
          <w:sz w:val="24"/>
        </w:rPr>
        <w:t xml:space="preserve"> </w:t>
      </w:r>
      <w:r>
        <w:rPr>
          <w:sz w:val="24"/>
        </w:rPr>
        <w:t>by the</w:t>
      </w:r>
      <w:r>
        <w:rPr>
          <w:spacing w:val="32"/>
          <w:sz w:val="24"/>
        </w:rPr>
        <w:t xml:space="preserve"> </w:t>
      </w:r>
      <w:r>
        <w:rPr>
          <w:sz w:val="24"/>
        </w:rPr>
        <w:t>MDE for this purpose.</w:t>
      </w:r>
    </w:p>
    <w:p w14:paraId="217F2025" w14:textId="77777777" w:rsidR="009A4DE7" w:rsidRDefault="009A4DE7" w:rsidP="009A4DE7">
      <w:pPr>
        <w:pStyle w:val="BodyText"/>
        <w:rPr>
          <w:sz w:val="24"/>
        </w:rPr>
      </w:pPr>
    </w:p>
    <w:p w14:paraId="2500F4B9" w14:textId="77777777" w:rsidR="009A4DE7" w:rsidRDefault="009A4DE7" w:rsidP="009A4DE7">
      <w:pPr>
        <w:ind w:left="220"/>
        <w:jc w:val="both"/>
        <w:rPr>
          <w:i/>
          <w:sz w:val="24"/>
        </w:rPr>
      </w:pPr>
      <w:r>
        <w:rPr>
          <w:i/>
          <w:sz w:val="24"/>
        </w:rPr>
        <w:t>Note:</w:t>
      </w:r>
      <w:r>
        <w:rPr>
          <w:i/>
          <w:spacing w:val="66"/>
          <w:w w:val="150"/>
          <w:sz w:val="24"/>
        </w:rPr>
        <w:t xml:space="preserve"> </w:t>
      </w:r>
      <w:r>
        <w:rPr>
          <w:i/>
          <w:sz w:val="24"/>
        </w:rPr>
        <w:t>If</w:t>
      </w:r>
      <w:r>
        <w:rPr>
          <w:i/>
          <w:spacing w:val="16"/>
          <w:sz w:val="24"/>
        </w:rPr>
        <w:t xml:space="preserve"> </w:t>
      </w:r>
      <w:r>
        <w:rPr>
          <w:i/>
          <w:sz w:val="24"/>
        </w:rPr>
        <w:t>the</w:t>
      </w:r>
      <w:r>
        <w:rPr>
          <w:i/>
          <w:spacing w:val="12"/>
          <w:sz w:val="24"/>
        </w:rPr>
        <w:t xml:space="preserve"> </w:t>
      </w:r>
      <w:r>
        <w:rPr>
          <w:i/>
          <w:sz w:val="24"/>
        </w:rPr>
        <w:t>applicant</w:t>
      </w:r>
      <w:r>
        <w:rPr>
          <w:i/>
          <w:spacing w:val="37"/>
          <w:sz w:val="24"/>
        </w:rPr>
        <w:t xml:space="preserve"> </w:t>
      </w:r>
      <w:r>
        <w:rPr>
          <w:i/>
          <w:sz w:val="24"/>
        </w:rPr>
        <w:t>meets</w:t>
      </w:r>
      <w:r>
        <w:rPr>
          <w:i/>
          <w:spacing w:val="25"/>
          <w:sz w:val="24"/>
        </w:rPr>
        <w:t xml:space="preserve"> </w:t>
      </w:r>
      <w:r>
        <w:rPr>
          <w:i/>
          <w:sz w:val="24"/>
        </w:rPr>
        <w:t>all</w:t>
      </w:r>
      <w:r>
        <w:rPr>
          <w:i/>
          <w:spacing w:val="13"/>
          <w:sz w:val="24"/>
        </w:rPr>
        <w:t xml:space="preserve"> </w:t>
      </w:r>
      <w:r>
        <w:rPr>
          <w:i/>
          <w:sz w:val="24"/>
        </w:rPr>
        <w:t>requirements</w:t>
      </w:r>
      <w:r>
        <w:rPr>
          <w:i/>
          <w:spacing w:val="37"/>
          <w:sz w:val="24"/>
        </w:rPr>
        <w:t xml:space="preserve"> </w:t>
      </w:r>
      <w:r>
        <w:rPr>
          <w:i/>
          <w:sz w:val="24"/>
        </w:rPr>
        <w:t>listed</w:t>
      </w:r>
      <w:r>
        <w:rPr>
          <w:i/>
          <w:spacing w:val="26"/>
          <w:sz w:val="24"/>
        </w:rPr>
        <w:t xml:space="preserve"> </w:t>
      </w:r>
      <w:r>
        <w:rPr>
          <w:i/>
          <w:sz w:val="24"/>
        </w:rPr>
        <w:t>above,</w:t>
      </w:r>
      <w:r>
        <w:rPr>
          <w:i/>
          <w:spacing w:val="27"/>
          <w:sz w:val="24"/>
        </w:rPr>
        <w:t xml:space="preserve"> </w:t>
      </w:r>
      <w:r>
        <w:rPr>
          <w:i/>
          <w:sz w:val="24"/>
        </w:rPr>
        <w:t>the</w:t>
      </w:r>
      <w:r>
        <w:rPr>
          <w:i/>
          <w:spacing w:val="17"/>
          <w:sz w:val="24"/>
        </w:rPr>
        <w:t xml:space="preserve"> </w:t>
      </w:r>
      <w:r>
        <w:rPr>
          <w:i/>
          <w:sz w:val="24"/>
        </w:rPr>
        <w:t>applicant</w:t>
      </w:r>
      <w:r>
        <w:rPr>
          <w:i/>
          <w:spacing w:val="37"/>
          <w:sz w:val="24"/>
        </w:rPr>
        <w:t xml:space="preserve"> </w:t>
      </w:r>
      <w:r>
        <w:rPr>
          <w:i/>
          <w:sz w:val="24"/>
        </w:rPr>
        <w:t>will</w:t>
      </w:r>
      <w:r>
        <w:rPr>
          <w:i/>
          <w:spacing w:val="13"/>
          <w:sz w:val="24"/>
        </w:rPr>
        <w:t xml:space="preserve"> </w:t>
      </w:r>
      <w:r>
        <w:rPr>
          <w:i/>
          <w:sz w:val="24"/>
        </w:rPr>
        <w:t>be</w:t>
      </w:r>
      <w:r>
        <w:rPr>
          <w:i/>
          <w:spacing w:val="12"/>
          <w:sz w:val="24"/>
        </w:rPr>
        <w:t xml:space="preserve"> </w:t>
      </w:r>
      <w:r>
        <w:rPr>
          <w:i/>
          <w:sz w:val="24"/>
        </w:rPr>
        <w:t xml:space="preserve">issued </w:t>
      </w:r>
      <w:r>
        <w:rPr>
          <w:i/>
          <w:spacing w:val="-10"/>
          <w:sz w:val="24"/>
        </w:rPr>
        <w:t>a</w:t>
      </w:r>
    </w:p>
    <w:p w14:paraId="30B92969" w14:textId="77777777" w:rsidR="009A4DE7" w:rsidRDefault="009A4DE7" w:rsidP="009A4DE7">
      <w:pPr>
        <w:spacing w:before="12"/>
        <w:ind w:left="220" w:right="740"/>
        <w:jc w:val="both"/>
        <w:rPr>
          <w:i/>
          <w:sz w:val="24"/>
        </w:rPr>
      </w:pPr>
      <w:r>
        <w:rPr>
          <w:i/>
          <w:sz w:val="24"/>
        </w:rPr>
        <w:t>405 Business Management</w:t>
      </w:r>
      <w:r>
        <w:rPr>
          <w:i/>
          <w:spacing w:val="40"/>
          <w:sz w:val="24"/>
        </w:rPr>
        <w:t xml:space="preserve"> </w:t>
      </w:r>
      <w:r>
        <w:rPr>
          <w:i/>
          <w:sz w:val="24"/>
        </w:rPr>
        <w:t>endorsement</w:t>
      </w:r>
      <w:r>
        <w:rPr>
          <w:i/>
          <w:spacing w:val="40"/>
          <w:sz w:val="24"/>
        </w:rPr>
        <w:t xml:space="preserve"> </w:t>
      </w:r>
      <w:r>
        <w:rPr>
          <w:i/>
          <w:sz w:val="24"/>
        </w:rPr>
        <w:t xml:space="preserve">five-year license. If the applicant does not meet </w:t>
      </w:r>
      <w:r>
        <w:rPr>
          <w:i/>
          <w:sz w:val="24"/>
          <w:u w:val="single"/>
        </w:rPr>
        <w:t>all</w:t>
      </w:r>
      <w:r>
        <w:rPr>
          <w:i/>
          <w:sz w:val="24"/>
        </w:rPr>
        <w:t xml:space="preserve"> requirements,</w:t>
      </w:r>
      <w:r>
        <w:rPr>
          <w:i/>
          <w:spacing w:val="-8"/>
          <w:sz w:val="24"/>
        </w:rPr>
        <w:t xml:space="preserve"> </w:t>
      </w:r>
      <w:r>
        <w:rPr>
          <w:i/>
          <w:sz w:val="24"/>
        </w:rPr>
        <w:t>the</w:t>
      </w:r>
      <w:r>
        <w:rPr>
          <w:i/>
          <w:spacing w:val="-6"/>
          <w:sz w:val="24"/>
        </w:rPr>
        <w:t xml:space="preserve"> </w:t>
      </w:r>
      <w:r>
        <w:rPr>
          <w:i/>
          <w:sz w:val="24"/>
        </w:rPr>
        <w:t>applicant</w:t>
      </w:r>
      <w:r>
        <w:rPr>
          <w:i/>
          <w:spacing w:val="-7"/>
          <w:sz w:val="24"/>
        </w:rPr>
        <w:t xml:space="preserve"> </w:t>
      </w:r>
      <w:r>
        <w:rPr>
          <w:i/>
          <w:sz w:val="24"/>
        </w:rPr>
        <w:t>may</w:t>
      </w:r>
      <w:r>
        <w:rPr>
          <w:i/>
          <w:spacing w:val="-9"/>
          <w:sz w:val="24"/>
        </w:rPr>
        <w:t xml:space="preserve"> </w:t>
      </w:r>
      <w:r>
        <w:rPr>
          <w:i/>
          <w:sz w:val="24"/>
        </w:rPr>
        <w:t>be</w:t>
      </w:r>
      <w:r>
        <w:rPr>
          <w:i/>
          <w:spacing w:val="-9"/>
          <w:sz w:val="24"/>
        </w:rPr>
        <w:t xml:space="preserve"> </w:t>
      </w:r>
      <w:r>
        <w:rPr>
          <w:i/>
          <w:sz w:val="24"/>
        </w:rPr>
        <w:t>issued</w:t>
      </w:r>
      <w:r>
        <w:rPr>
          <w:i/>
          <w:spacing w:val="-8"/>
          <w:sz w:val="24"/>
        </w:rPr>
        <w:t xml:space="preserve"> </w:t>
      </w:r>
      <w:r>
        <w:rPr>
          <w:i/>
          <w:sz w:val="24"/>
        </w:rPr>
        <w:t>a</w:t>
      </w:r>
      <w:r>
        <w:rPr>
          <w:i/>
          <w:spacing w:val="-6"/>
          <w:sz w:val="24"/>
        </w:rPr>
        <w:t xml:space="preserve"> </w:t>
      </w:r>
      <w:r>
        <w:rPr>
          <w:i/>
          <w:sz w:val="24"/>
        </w:rPr>
        <w:t>three-year</w:t>
      </w:r>
      <w:r>
        <w:rPr>
          <w:i/>
          <w:spacing w:val="-5"/>
          <w:sz w:val="24"/>
        </w:rPr>
        <w:t xml:space="preserve"> </w:t>
      </w:r>
      <w:r>
        <w:rPr>
          <w:i/>
          <w:sz w:val="24"/>
        </w:rPr>
        <w:t>license,</w:t>
      </w:r>
      <w:r>
        <w:rPr>
          <w:i/>
          <w:spacing w:val="-8"/>
          <w:sz w:val="24"/>
        </w:rPr>
        <w:t xml:space="preserve"> </w:t>
      </w:r>
      <w:r>
        <w:rPr>
          <w:i/>
          <w:sz w:val="24"/>
        </w:rPr>
        <w:t>and all requirements</w:t>
      </w:r>
      <w:r>
        <w:rPr>
          <w:i/>
          <w:spacing w:val="40"/>
          <w:sz w:val="24"/>
        </w:rPr>
        <w:t xml:space="preserve"> </w:t>
      </w:r>
      <w:r>
        <w:rPr>
          <w:i/>
          <w:sz w:val="24"/>
        </w:rPr>
        <w:t>above</w:t>
      </w:r>
      <w:r>
        <w:rPr>
          <w:i/>
          <w:spacing w:val="32"/>
          <w:sz w:val="24"/>
        </w:rPr>
        <w:t xml:space="preserve"> </w:t>
      </w:r>
      <w:r>
        <w:rPr>
          <w:i/>
          <w:sz w:val="24"/>
        </w:rPr>
        <w:t>must be satisfied</w:t>
      </w:r>
      <w:r>
        <w:rPr>
          <w:i/>
          <w:spacing w:val="40"/>
          <w:sz w:val="24"/>
        </w:rPr>
        <w:t xml:space="preserve"> </w:t>
      </w:r>
      <w:r>
        <w:rPr>
          <w:i/>
          <w:sz w:val="24"/>
        </w:rPr>
        <w:t>prior to the ending date of that license.</w:t>
      </w:r>
    </w:p>
    <w:p w14:paraId="4A767091" w14:textId="77777777" w:rsidR="009A4DE7" w:rsidRDefault="009A4DE7" w:rsidP="009A4DE7">
      <w:pPr>
        <w:jc w:val="both"/>
        <w:rPr>
          <w:sz w:val="24"/>
        </w:rPr>
        <w:sectPr w:rsidR="009A4DE7" w:rsidSect="009A4DE7">
          <w:pgSz w:w="12240" w:h="15840"/>
          <w:pgMar w:top="1440" w:right="700" w:bottom="1700" w:left="1220" w:header="0" w:footer="1446" w:gutter="0"/>
          <w:cols w:space="720"/>
        </w:sectPr>
      </w:pPr>
    </w:p>
    <w:p w14:paraId="3CC95932" w14:textId="77777777" w:rsidR="009A4DE7" w:rsidRDefault="009A4DE7" w:rsidP="009A4DE7">
      <w:pPr>
        <w:pStyle w:val="Heading2"/>
        <w:spacing w:before="64"/>
        <w:ind w:left="2059" w:right="2582"/>
        <w:jc w:val="center"/>
      </w:pPr>
      <w:r>
        <w:lastRenderedPageBreak/>
        <w:t>411</w:t>
      </w:r>
      <w:r>
        <w:rPr>
          <w:spacing w:val="13"/>
        </w:rPr>
        <w:t xml:space="preserve"> </w:t>
      </w:r>
      <w:r>
        <w:t>Business</w:t>
      </w:r>
      <w:r>
        <w:rPr>
          <w:spacing w:val="15"/>
        </w:rPr>
        <w:t xml:space="preserve"> </w:t>
      </w:r>
      <w:r>
        <w:rPr>
          <w:spacing w:val="-2"/>
        </w:rPr>
        <w:t>Technology</w:t>
      </w:r>
    </w:p>
    <w:p w14:paraId="136FA9EF" w14:textId="77777777" w:rsidR="009A4DE7" w:rsidRDefault="009A4DE7" w:rsidP="009A4DE7">
      <w:pPr>
        <w:pStyle w:val="BodyText"/>
        <w:spacing w:before="23"/>
        <w:rPr>
          <w:b/>
          <w:sz w:val="24"/>
        </w:rPr>
      </w:pPr>
    </w:p>
    <w:p w14:paraId="3DD6F657" w14:textId="77777777" w:rsidR="009A4DE7" w:rsidRDefault="009A4DE7" w:rsidP="009A4DE7">
      <w:pPr>
        <w:spacing w:before="1"/>
        <w:ind w:left="220" w:right="738"/>
        <w:jc w:val="both"/>
        <w:rPr>
          <w:sz w:val="24"/>
        </w:rPr>
      </w:pPr>
      <w:r>
        <w:rPr>
          <w:sz w:val="24"/>
        </w:rPr>
        <w:t>This is an “add on” endorsement that may be earned only by persons who hold a currently valid 5-year standard Mississippi Educator License with endorsement: 105 Business Education, 111 Computer</w:t>
      </w:r>
      <w:r>
        <w:rPr>
          <w:spacing w:val="40"/>
          <w:sz w:val="24"/>
        </w:rPr>
        <w:t xml:space="preserve"> </w:t>
      </w:r>
      <w:r>
        <w:rPr>
          <w:sz w:val="24"/>
        </w:rPr>
        <w:t>Applications,</w:t>
      </w:r>
      <w:r>
        <w:rPr>
          <w:spacing w:val="40"/>
          <w:sz w:val="24"/>
        </w:rPr>
        <w:t xml:space="preserve"> </w:t>
      </w:r>
      <w:r>
        <w:rPr>
          <w:sz w:val="24"/>
        </w:rPr>
        <w:t>113</w:t>
      </w:r>
      <w:r>
        <w:rPr>
          <w:spacing w:val="40"/>
          <w:sz w:val="24"/>
        </w:rPr>
        <w:t xml:space="preserve"> </w:t>
      </w:r>
      <w:r>
        <w:rPr>
          <w:sz w:val="24"/>
        </w:rPr>
        <w:t>Computer</w:t>
      </w:r>
      <w:r>
        <w:rPr>
          <w:spacing w:val="40"/>
          <w:sz w:val="24"/>
        </w:rPr>
        <w:t xml:space="preserve"> </w:t>
      </w:r>
      <w:r>
        <w:rPr>
          <w:sz w:val="24"/>
        </w:rPr>
        <w:t>Education,</w:t>
      </w:r>
      <w:r>
        <w:rPr>
          <w:spacing w:val="40"/>
          <w:sz w:val="24"/>
        </w:rPr>
        <w:t xml:space="preserve"> </w:t>
      </w:r>
      <w:r>
        <w:rPr>
          <w:sz w:val="24"/>
        </w:rPr>
        <w:t>or</w:t>
      </w:r>
      <w:r>
        <w:rPr>
          <w:spacing w:val="40"/>
          <w:sz w:val="24"/>
        </w:rPr>
        <w:t xml:space="preserve"> </w:t>
      </w:r>
      <w:r>
        <w:rPr>
          <w:sz w:val="24"/>
        </w:rPr>
        <w:t>118</w:t>
      </w:r>
      <w:r>
        <w:rPr>
          <w:spacing w:val="40"/>
          <w:sz w:val="24"/>
        </w:rPr>
        <w:t xml:space="preserve"> </w:t>
      </w:r>
      <w:r>
        <w:rPr>
          <w:sz w:val="24"/>
        </w:rPr>
        <w:t>Instructional</w:t>
      </w:r>
      <w:r>
        <w:rPr>
          <w:spacing w:val="40"/>
          <w:sz w:val="24"/>
        </w:rPr>
        <w:t xml:space="preserve"> </w:t>
      </w:r>
      <w:r>
        <w:rPr>
          <w:sz w:val="24"/>
        </w:rPr>
        <w:t>Technology.</w:t>
      </w:r>
    </w:p>
    <w:p w14:paraId="7AB52A23" w14:textId="77777777" w:rsidR="009A4DE7" w:rsidRDefault="009A4DE7" w:rsidP="009A4DE7">
      <w:pPr>
        <w:spacing w:before="6" w:line="570" w:lineRule="atLeast"/>
        <w:ind w:left="579" w:right="3263" w:hanging="360"/>
        <w:rPr>
          <w:sz w:val="24"/>
        </w:rPr>
      </w:pPr>
      <w:r>
        <w:rPr>
          <w:sz w:val="24"/>
        </w:rPr>
        <w:t>A 411 Business Technology endorsement allows a person to teach: Graphic Design I</w:t>
      </w:r>
    </w:p>
    <w:p w14:paraId="131E8C4F" w14:textId="77777777" w:rsidR="009A4DE7" w:rsidRDefault="009A4DE7" w:rsidP="009A4DE7">
      <w:pPr>
        <w:spacing w:before="18"/>
        <w:ind w:left="580"/>
        <w:rPr>
          <w:sz w:val="24"/>
        </w:rPr>
      </w:pPr>
      <w:r>
        <w:rPr>
          <w:sz w:val="24"/>
        </w:rPr>
        <w:t>Graphic</w:t>
      </w:r>
      <w:r>
        <w:rPr>
          <w:spacing w:val="14"/>
          <w:sz w:val="24"/>
        </w:rPr>
        <w:t xml:space="preserve"> </w:t>
      </w:r>
      <w:r>
        <w:rPr>
          <w:sz w:val="24"/>
        </w:rPr>
        <w:t>Design</w:t>
      </w:r>
      <w:r>
        <w:rPr>
          <w:spacing w:val="19"/>
          <w:sz w:val="24"/>
        </w:rPr>
        <w:t xml:space="preserve"> </w:t>
      </w:r>
      <w:r>
        <w:rPr>
          <w:spacing w:val="-5"/>
          <w:sz w:val="24"/>
        </w:rPr>
        <w:t>II</w:t>
      </w:r>
    </w:p>
    <w:p w14:paraId="15F97577" w14:textId="77777777" w:rsidR="009A4DE7" w:rsidRDefault="009A4DE7" w:rsidP="009A4DE7">
      <w:pPr>
        <w:spacing w:before="12" w:line="249" w:lineRule="auto"/>
        <w:ind w:left="580" w:right="5625" w:hanging="1"/>
        <w:rPr>
          <w:sz w:val="24"/>
        </w:rPr>
      </w:pPr>
      <w:r>
        <w:rPr>
          <w:sz w:val="24"/>
        </w:rPr>
        <w:t>Introduction to Information Technology Web Design I</w:t>
      </w:r>
    </w:p>
    <w:p w14:paraId="1E1C03A4" w14:textId="77777777" w:rsidR="009A4DE7" w:rsidRDefault="009A4DE7" w:rsidP="009A4DE7">
      <w:pPr>
        <w:spacing w:before="2"/>
        <w:ind w:left="580"/>
        <w:rPr>
          <w:sz w:val="24"/>
        </w:rPr>
      </w:pPr>
      <w:r>
        <w:rPr>
          <w:sz w:val="24"/>
        </w:rPr>
        <w:t>Web</w:t>
      </w:r>
      <w:r>
        <w:rPr>
          <w:spacing w:val="12"/>
          <w:sz w:val="24"/>
        </w:rPr>
        <w:t xml:space="preserve"> </w:t>
      </w:r>
      <w:r>
        <w:rPr>
          <w:sz w:val="24"/>
        </w:rPr>
        <w:t>Design</w:t>
      </w:r>
      <w:r>
        <w:rPr>
          <w:spacing w:val="15"/>
          <w:sz w:val="24"/>
        </w:rPr>
        <w:t xml:space="preserve"> </w:t>
      </w:r>
      <w:r>
        <w:rPr>
          <w:spacing w:val="-5"/>
          <w:sz w:val="24"/>
        </w:rPr>
        <w:t>II</w:t>
      </w:r>
    </w:p>
    <w:p w14:paraId="33C460E7" w14:textId="77777777" w:rsidR="009A4DE7" w:rsidRDefault="009A4DE7" w:rsidP="009A4DE7">
      <w:pPr>
        <w:pStyle w:val="BodyText"/>
        <w:rPr>
          <w:sz w:val="24"/>
        </w:rPr>
      </w:pPr>
    </w:p>
    <w:p w14:paraId="0FC64BD9" w14:textId="77777777" w:rsidR="009A4DE7" w:rsidRDefault="009A4DE7" w:rsidP="009A4DE7">
      <w:pPr>
        <w:ind w:left="220"/>
        <w:jc w:val="both"/>
        <w:rPr>
          <w:sz w:val="24"/>
        </w:rPr>
      </w:pPr>
      <w:r>
        <w:rPr>
          <w:sz w:val="24"/>
        </w:rPr>
        <w:t>This</w:t>
      </w:r>
      <w:r>
        <w:rPr>
          <w:spacing w:val="-4"/>
          <w:sz w:val="24"/>
        </w:rPr>
        <w:t xml:space="preserve"> </w:t>
      </w:r>
      <w:r>
        <w:rPr>
          <w:sz w:val="24"/>
        </w:rPr>
        <w:t>endorsement</w:t>
      </w:r>
      <w:r>
        <w:rPr>
          <w:spacing w:val="-1"/>
          <w:sz w:val="24"/>
        </w:rPr>
        <w:t xml:space="preserve"> </w:t>
      </w:r>
      <w:r>
        <w:rPr>
          <w:sz w:val="24"/>
        </w:rPr>
        <w:t>requires</w:t>
      </w:r>
      <w:r>
        <w:rPr>
          <w:spacing w:val="-1"/>
          <w:sz w:val="24"/>
        </w:rPr>
        <w:t xml:space="preserve"> </w:t>
      </w:r>
      <w:r>
        <w:rPr>
          <w:sz w:val="24"/>
        </w:rPr>
        <w:t>the</w:t>
      </w:r>
      <w:r>
        <w:rPr>
          <w:spacing w:val="-2"/>
          <w:sz w:val="24"/>
        </w:rPr>
        <w:t xml:space="preserve"> following:</w:t>
      </w:r>
    </w:p>
    <w:p w14:paraId="455873B6" w14:textId="77777777" w:rsidR="009A4DE7" w:rsidRDefault="009A4DE7" w:rsidP="009A4DE7">
      <w:pPr>
        <w:pStyle w:val="BodyText"/>
        <w:rPr>
          <w:sz w:val="24"/>
        </w:rPr>
      </w:pPr>
    </w:p>
    <w:p w14:paraId="6D5BE994" w14:textId="77777777" w:rsidR="009A4DE7" w:rsidRDefault="009A4DE7" w:rsidP="009A4DE7">
      <w:pPr>
        <w:pStyle w:val="ListParagraph"/>
        <w:numPr>
          <w:ilvl w:val="0"/>
          <w:numId w:val="1"/>
        </w:numPr>
        <w:tabs>
          <w:tab w:val="left" w:pos="940"/>
        </w:tabs>
        <w:ind w:right="735"/>
        <w:rPr>
          <w:sz w:val="24"/>
        </w:rPr>
      </w:pPr>
      <w:r>
        <w:rPr>
          <w:sz w:val="24"/>
        </w:rPr>
        <w:t>Applicant must hold a current 5-year standard teaching license in one of the following subject areas: 105 Business Education, 111 Computer Applications, 113 Computer Education, or 118 Instructional Technology.</w:t>
      </w:r>
    </w:p>
    <w:p w14:paraId="7A1CB225" w14:textId="77777777" w:rsidR="009A4DE7" w:rsidRDefault="009A4DE7" w:rsidP="009A4DE7">
      <w:pPr>
        <w:pStyle w:val="BodyText"/>
        <w:rPr>
          <w:sz w:val="24"/>
        </w:rPr>
      </w:pPr>
    </w:p>
    <w:p w14:paraId="39EB3E7C" w14:textId="77777777" w:rsidR="009A4DE7" w:rsidRDefault="009A4DE7" w:rsidP="009A4DE7">
      <w:pPr>
        <w:pStyle w:val="ListParagraph"/>
        <w:numPr>
          <w:ilvl w:val="0"/>
          <w:numId w:val="1"/>
        </w:numPr>
        <w:tabs>
          <w:tab w:val="left" w:pos="940"/>
        </w:tabs>
        <w:ind w:right="735"/>
        <w:rPr>
          <w:sz w:val="24"/>
        </w:rPr>
      </w:pPr>
      <w:r>
        <w:rPr>
          <w:sz w:val="24"/>
        </w:rPr>
        <w:t>Applicant must validate competency in the field of instructional technology by attaining the established minimum score or higher on an assessment approved by the Mississippi Department of Education (MDE). The assessment must be directly related to technology competency required by the grade level and subject matter being taught. Approved assessments</w:t>
      </w:r>
      <w:r>
        <w:rPr>
          <w:spacing w:val="-15"/>
          <w:sz w:val="24"/>
        </w:rPr>
        <w:t xml:space="preserve"> </w:t>
      </w:r>
      <w:r>
        <w:rPr>
          <w:sz w:val="24"/>
        </w:rPr>
        <w:t>for</w:t>
      </w:r>
      <w:r>
        <w:rPr>
          <w:spacing w:val="-15"/>
          <w:sz w:val="24"/>
        </w:rPr>
        <w:t xml:space="preserve"> </w:t>
      </w:r>
      <w:r>
        <w:rPr>
          <w:sz w:val="24"/>
        </w:rPr>
        <w:t>this</w:t>
      </w:r>
      <w:r>
        <w:rPr>
          <w:spacing w:val="-15"/>
          <w:sz w:val="24"/>
        </w:rPr>
        <w:t xml:space="preserve"> </w:t>
      </w:r>
      <w:r>
        <w:rPr>
          <w:sz w:val="24"/>
        </w:rPr>
        <w:t>license</w:t>
      </w:r>
      <w:r>
        <w:rPr>
          <w:spacing w:val="-15"/>
          <w:sz w:val="24"/>
        </w:rPr>
        <w:t xml:space="preserve"> </w:t>
      </w:r>
      <w:r>
        <w:rPr>
          <w:sz w:val="24"/>
        </w:rPr>
        <w:t>are</w:t>
      </w:r>
      <w:r>
        <w:rPr>
          <w:spacing w:val="-15"/>
          <w:sz w:val="24"/>
        </w:rPr>
        <w:t xml:space="preserve"> </w:t>
      </w:r>
      <w:r>
        <w:rPr>
          <w:sz w:val="24"/>
        </w:rPr>
        <w:t>IC3,</w:t>
      </w:r>
      <w:r>
        <w:rPr>
          <w:spacing w:val="-15"/>
          <w:sz w:val="24"/>
        </w:rPr>
        <w:t xml:space="preserve"> </w:t>
      </w:r>
      <w:r>
        <w:rPr>
          <w:sz w:val="24"/>
        </w:rPr>
        <w:t>Propulse,</w:t>
      </w:r>
      <w:r>
        <w:rPr>
          <w:spacing w:val="-15"/>
          <w:sz w:val="24"/>
        </w:rPr>
        <w:t xml:space="preserve"> </w:t>
      </w:r>
      <w:r>
        <w:rPr>
          <w:sz w:val="24"/>
        </w:rPr>
        <w:t>or</w:t>
      </w:r>
      <w:r>
        <w:rPr>
          <w:spacing w:val="-15"/>
          <w:sz w:val="24"/>
        </w:rPr>
        <w:t xml:space="preserve"> </w:t>
      </w:r>
      <w:r>
        <w:rPr>
          <w:sz w:val="24"/>
        </w:rPr>
        <w:t>other</w:t>
      </w:r>
      <w:r>
        <w:rPr>
          <w:spacing w:val="-15"/>
          <w:sz w:val="24"/>
        </w:rPr>
        <w:t xml:space="preserve"> </w:t>
      </w:r>
      <w:r>
        <w:rPr>
          <w:sz w:val="24"/>
        </w:rPr>
        <w:t>specific</w:t>
      </w:r>
      <w:r>
        <w:rPr>
          <w:spacing w:val="-15"/>
          <w:sz w:val="24"/>
        </w:rPr>
        <w:t xml:space="preserve"> </w:t>
      </w:r>
      <w:r>
        <w:rPr>
          <w:sz w:val="24"/>
        </w:rPr>
        <w:t>assessment</w:t>
      </w:r>
      <w:r>
        <w:rPr>
          <w:spacing w:val="-15"/>
          <w:sz w:val="24"/>
        </w:rPr>
        <w:t xml:space="preserve"> </w:t>
      </w:r>
      <w:r>
        <w:rPr>
          <w:sz w:val="24"/>
        </w:rPr>
        <w:t>created</w:t>
      </w:r>
      <w:r>
        <w:rPr>
          <w:spacing w:val="-15"/>
          <w:sz w:val="24"/>
        </w:rPr>
        <w:t xml:space="preserve"> </w:t>
      </w:r>
      <w:r>
        <w:rPr>
          <w:sz w:val="24"/>
        </w:rPr>
        <w:t>by</w:t>
      </w:r>
      <w:r>
        <w:rPr>
          <w:spacing w:val="-15"/>
          <w:sz w:val="24"/>
        </w:rPr>
        <w:t xml:space="preserve"> </w:t>
      </w:r>
      <w:r>
        <w:rPr>
          <w:sz w:val="24"/>
        </w:rPr>
        <w:t xml:space="preserve">third- party vendors, authorized by the Local Education Agency (LEA) and approved by the </w:t>
      </w:r>
      <w:r>
        <w:rPr>
          <w:spacing w:val="-4"/>
          <w:sz w:val="24"/>
        </w:rPr>
        <w:t>MDE.</w:t>
      </w:r>
    </w:p>
    <w:p w14:paraId="10C8FD6E" w14:textId="77777777" w:rsidR="009A4DE7" w:rsidRDefault="009A4DE7" w:rsidP="009A4DE7">
      <w:pPr>
        <w:pStyle w:val="BodyText"/>
        <w:rPr>
          <w:sz w:val="24"/>
        </w:rPr>
      </w:pPr>
    </w:p>
    <w:p w14:paraId="09AF2B66" w14:textId="77777777" w:rsidR="009A4DE7" w:rsidRDefault="009A4DE7" w:rsidP="009A4DE7">
      <w:pPr>
        <w:pStyle w:val="ListParagraph"/>
        <w:numPr>
          <w:ilvl w:val="0"/>
          <w:numId w:val="1"/>
        </w:numPr>
        <w:tabs>
          <w:tab w:val="left" w:pos="940"/>
        </w:tabs>
        <w:ind w:right="737"/>
        <w:rPr>
          <w:sz w:val="24"/>
        </w:rPr>
      </w:pPr>
      <w:r>
        <w:rPr>
          <w:sz w:val="24"/>
        </w:rPr>
        <w:t>Applicant must successfully complete a Certification for an online learning workshop, module, or course that is approved by the MDE.</w:t>
      </w:r>
    </w:p>
    <w:p w14:paraId="202091A4" w14:textId="77777777" w:rsidR="009A4DE7" w:rsidRDefault="009A4DE7" w:rsidP="009A4DE7">
      <w:pPr>
        <w:pStyle w:val="BodyText"/>
        <w:rPr>
          <w:sz w:val="24"/>
        </w:rPr>
      </w:pPr>
    </w:p>
    <w:p w14:paraId="1C801327" w14:textId="77777777" w:rsidR="009A4DE7" w:rsidRDefault="009A4DE7" w:rsidP="009A4DE7">
      <w:pPr>
        <w:pStyle w:val="ListParagraph"/>
        <w:numPr>
          <w:ilvl w:val="0"/>
          <w:numId w:val="1"/>
        </w:numPr>
        <w:tabs>
          <w:tab w:val="left" w:pos="940"/>
        </w:tabs>
        <w:ind w:right="739"/>
        <w:rPr>
          <w:sz w:val="24"/>
        </w:rPr>
      </w:pPr>
      <w:r>
        <w:rPr>
          <w:sz w:val="24"/>
        </w:rPr>
        <w:t>Applicant</w:t>
      </w:r>
      <w:r>
        <w:rPr>
          <w:spacing w:val="-9"/>
          <w:sz w:val="24"/>
        </w:rPr>
        <w:t xml:space="preserve"> </w:t>
      </w:r>
      <w:r>
        <w:rPr>
          <w:sz w:val="24"/>
        </w:rPr>
        <w:t>must</w:t>
      </w:r>
      <w:r>
        <w:rPr>
          <w:spacing w:val="-9"/>
          <w:sz w:val="24"/>
        </w:rPr>
        <w:t xml:space="preserve"> </w:t>
      </w:r>
      <w:r>
        <w:rPr>
          <w:sz w:val="24"/>
        </w:rPr>
        <w:t>successfully</w:t>
      </w:r>
      <w:r>
        <w:rPr>
          <w:spacing w:val="-9"/>
          <w:sz w:val="24"/>
        </w:rPr>
        <w:t xml:space="preserve"> </w:t>
      </w:r>
      <w:r>
        <w:rPr>
          <w:sz w:val="24"/>
        </w:rPr>
        <w:t>complete</w:t>
      </w:r>
      <w:r>
        <w:rPr>
          <w:spacing w:val="-10"/>
          <w:sz w:val="24"/>
        </w:rPr>
        <w:t xml:space="preserve"> </w:t>
      </w:r>
      <w:r>
        <w:rPr>
          <w:sz w:val="24"/>
        </w:rPr>
        <w:t>a</w:t>
      </w:r>
      <w:r>
        <w:rPr>
          <w:spacing w:val="-10"/>
          <w:sz w:val="24"/>
        </w:rPr>
        <w:t xml:space="preserve"> </w:t>
      </w:r>
      <w:r>
        <w:rPr>
          <w:sz w:val="24"/>
        </w:rPr>
        <w:t>teacher</w:t>
      </w:r>
      <w:r>
        <w:rPr>
          <w:spacing w:val="-10"/>
          <w:sz w:val="24"/>
        </w:rPr>
        <w:t xml:space="preserve"> </w:t>
      </w:r>
      <w:r>
        <w:rPr>
          <w:sz w:val="24"/>
        </w:rPr>
        <w:t>preparation</w:t>
      </w:r>
      <w:r>
        <w:rPr>
          <w:spacing w:val="-9"/>
          <w:sz w:val="24"/>
        </w:rPr>
        <w:t xml:space="preserve"> </w:t>
      </w:r>
      <w:r>
        <w:rPr>
          <w:sz w:val="24"/>
        </w:rPr>
        <w:t>training</w:t>
      </w:r>
      <w:r>
        <w:rPr>
          <w:spacing w:val="-9"/>
          <w:sz w:val="24"/>
        </w:rPr>
        <w:t xml:space="preserve"> </w:t>
      </w:r>
      <w:r>
        <w:rPr>
          <w:sz w:val="24"/>
        </w:rPr>
        <w:t>based</w:t>
      </w:r>
      <w:r>
        <w:rPr>
          <w:spacing w:val="-9"/>
          <w:sz w:val="24"/>
        </w:rPr>
        <w:t xml:space="preserve"> </w:t>
      </w:r>
      <w:r>
        <w:rPr>
          <w:sz w:val="24"/>
        </w:rPr>
        <w:t>on</w:t>
      </w:r>
      <w:r>
        <w:rPr>
          <w:spacing w:val="-9"/>
          <w:sz w:val="24"/>
        </w:rPr>
        <w:t xml:space="preserve"> </w:t>
      </w:r>
      <w:r>
        <w:rPr>
          <w:sz w:val="24"/>
        </w:rPr>
        <w:t>the</w:t>
      </w:r>
      <w:r>
        <w:rPr>
          <w:spacing w:val="-10"/>
          <w:sz w:val="24"/>
        </w:rPr>
        <w:t xml:space="preserve"> </w:t>
      </w:r>
      <w:r>
        <w:rPr>
          <w:sz w:val="24"/>
        </w:rPr>
        <w:t>curricula to be taught (refer to the above list of courses). This training may be either a workshop, module, or course approved by the MDE for this purpose.</w:t>
      </w:r>
    </w:p>
    <w:p w14:paraId="786B7916" w14:textId="77777777" w:rsidR="009A4DE7" w:rsidRDefault="009A4DE7" w:rsidP="009A4DE7">
      <w:pPr>
        <w:pStyle w:val="BodyText"/>
        <w:rPr>
          <w:sz w:val="24"/>
        </w:rPr>
      </w:pPr>
    </w:p>
    <w:p w14:paraId="4E112A7E" w14:textId="77777777" w:rsidR="009A4DE7" w:rsidRDefault="009A4DE7" w:rsidP="009A4DE7">
      <w:pPr>
        <w:ind w:left="220" w:right="734"/>
        <w:jc w:val="both"/>
        <w:rPr>
          <w:i/>
          <w:sz w:val="24"/>
        </w:rPr>
      </w:pPr>
      <w:r>
        <w:rPr>
          <w:i/>
          <w:sz w:val="24"/>
        </w:rPr>
        <w:t>Note: If the applicant meets all requirements listed above, that applicant will be issued a 411 Business Technology endorsement five-year license. If the applicant does not meet all requirements, the applicant may be issued a three-year license, and all requirements above must be satisfied prior to the ending date of that license.</w:t>
      </w:r>
    </w:p>
    <w:p w14:paraId="0397F407" w14:textId="77777777" w:rsidR="009A4DE7" w:rsidRDefault="009A4DE7" w:rsidP="009A4DE7">
      <w:pPr>
        <w:jc w:val="both"/>
        <w:rPr>
          <w:sz w:val="24"/>
        </w:rPr>
        <w:sectPr w:rsidR="009A4DE7" w:rsidSect="009A4DE7">
          <w:pgSz w:w="12240" w:h="15840"/>
          <w:pgMar w:top="1380" w:right="700" w:bottom="1700" w:left="1220" w:header="0" w:footer="1446" w:gutter="0"/>
          <w:cols w:space="720"/>
        </w:sectPr>
      </w:pPr>
    </w:p>
    <w:p w14:paraId="77795242" w14:textId="77777777" w:rsidR="009A4DE7" w:rsidRDefault="009A4DE7" w:rsidP="009A4DE7">
      <w:pPr>
        <w:pStyle w:val="Heading2"/>
        <w:spacing w:before="64" w:line="480" w:lineRule="auto"/>
        <w:ind w:left="320" w:right="3066" w:firstLine="2229"/>
      </w:pPr>
      <w:r>
        <w:lastRenderedPageBreak/>
        <w:t>Project</w:t>
      </w:r>
      <w:r>
        <w:rPr>
          <w:spacing w:val="-8"/>
        </w:rPr>
        <w:t xml:space="preserve"> </w:t>
      </w:r>
      <w:r>
        <w:t>Lead</w:t>
      </w:r>
      <w:r>
        <w:rPr>
          <w:spacing w:val="-7"/>
        </w:rPr>
        <w:t xml:space="preserve"> </w:t>
      </w:r>
      <w:r>
        <w:t>the</w:t>
      </w:r>
      <w:r>
        <w:rPr>
          <w:spacing w:val="-8"/>
        </w:rPr>
        <w:t xml:space="preserve"> </w:t>
      </w:r>
      <w:r>
        <w:t>Way</w:t>
      </w:r>
      <w:r>
        <w:rPr>
          <w:spacing w:val="-7"/>
        </w:rPr>
        <w:t xml:space="preserve"> </w:t>
      </w:r>
      <w:r>
        <w:t>(PLTW)</w:t>
      </w:r>
      <w:r>
        <w:rPr>
          <w:spacing w:val="-8"/>
        </w:rPr>
        <w:t xml:space="preserve"> </w:t>
      </w:r>
      <w:r>
        <w:t>Endorsements 926</w:t>
      </w:r>
      <w:r>
        <w:rPr>
          <w:spacing w:val="80"/>
        </w:rPr>
        <w:t xml:space="preserve">  </w:t>
      </w:r>
      <w:r>
        <w:t>Project Lead the Way (PLTW) – Biomedical Health Science</w:t>
      </w:r>
    </w:p>
    <w:p w14:paraId="0455A424" w14:textId="77777777" w:rsidR="009A4DE7" w:rsidRDefault="009A4DE7" w:rsidP="009A4DE7">
      <w:pPr>
        <w:ind w:left="320" w:right="735"/>
        <w:jc w:val="both"/>
        <w:rPr>
          <w:sz w:val="24"/>
        </w:rPr>
      </w:pPr>
      <w:r>
        <w:rPr>
          <w:sz w:val="24"/>
        </w:rPr>
        <w:t>The</w:t>
      </w:r>
      <w:r>
        <w:rPr>
          <w:spacing w:val="-12"/>
          <w:sz w:val="24"/>
        </w:rPr>
        <w:t xml:space="preserve"> </w:t>
      </w:r>
      <w:r>
        <w:rPr>
          <w:sz w:val="24"/>
        </w:rPr>
        <w:t>926</w:t>
      </w:r>
      <w:r>
        <w:rPr>
          <w:spacing w:val="-11"/>
          <w:sz w:val="24"/>
        </w:rPr>
        <w:t xml:space="preserve"> </w:t>
      </w:r>
      <w:r>
        <w:rPr>
          <w:sz w:val="24"/>
        </w:rPr>
        <w:t>Project</w:t>
      </w:r>
      <w:r>
        <w:rPr>
          <w:spacing w:val="-10"/>
          <w:sz w:val="24"/>
        </w:rPr>
        <w:t xml:space="preserve"> </w:t>
      </w:r>
      <w:r>
        <w:rPr>
          <w:sz w:val="24"/>
        </w:rPr>
        <w:t>Lead</w:t>
      </w:r>
      <w:r>
        <w:rPr>
          <w:spacing w:val="-11"/>
          <w:sz w:val="24"/>
        </w:rPr>
        <w:t xml:space="preserve"> </w:t>
      </w:r>
      <w:r>
        <w:rPr>
          <w:sz w:val="24"/>
        </w:rPr>
        <w:t>the</w:t>
      </w:r>
      <w:r>
        <w:rPr>
          <w:spacing w:val="-9"/>
          <w:sz w:val="24"/>
        </w:rPr>
        <w:t xml:space="preserve"> </w:t>
      </w:r>
      <w:r>
        <w:rPr>
          <w:sz w:val="24"/>
        </w:rPr>
        <w:t>Way</w:t>
      </w:r>
      <w:r>
        <w:rPr>
          <w:spacing w:val="-11"/>
          <w:sz w:val="24"/>
        </w:rPr>
        <w:t xml:space="preserve"> </w:t>
      </w:r>
      <w:r>
        <w:rPr>
          <w:sz w:val="24"/>
        </w:rPr>
        <w:t>(PLTW)</w:t>
      </w:r>
      <w:r>
        <w:rPr>
          <w:spacing w:val="-11"/>
          <w:sz w:val="24"/>
        </w:rPr>
        <w:t xml:space="preserve"> </w:t>
      </w:r>
      <w:r>
        <w:rPr>
          <w:sz w:val="24"/>
        </w:rPr>
        <w:t>–</w:t>
      </w:r>
      <w:r>
        <w:rPr>
          <w:spacing w:val="-10"/>
          <w:sz w:val="24"/>
        </w:rPr>
        <w:t xml:space="preserve"> </w:t>
      </w:r>
      <w:r>
        <w:rPr>
          <w:sz w:val="24"/>
        </w:rPr>
        <w:t>Biomedical</w:t>
      </w:r>
      <w:r>
        <w:rPr>
          <w:spacing w:val="-10"/>
          <w:sz w:val="24"/>
        </w:rPr>
        <w:t xml:space="preserve"> </w:t>
      </w:r>
      <w:r>
        <w:rPr>
          <w:sz w:val="24"/>
        </w:rPr>
        <w:t>Health</w:t>
      </w:r>
      <w:r>
        <w:rPr>
          <w:spacing w:val="-11"/>
          <w:sz w:val="24"/>
        </w:rPr>
        <w:t xml:space="preserve"> </w:t>
      </w:r>
      <w:r>
        <w:rPr>
          <w:sz w:val="24"/>
        </w:rPr>
        <w:t>Science</w:t>
      </w:r>
      <w:r>
        <w:rPr>
          <w:spacing w:val="-12"/>
          <w:sz w:val="24"/>
        </w:rPr>
        <w:t xml:space="preserve"> </w:t>
      </w:r>
      <w:r>
        <w:rPr>
          <w:sz w:val="24"/>
        </w:rPr>
        <w:t>is</w:t>
      </w:r>
      <w:r>
        <w:rPr>
          <w:spacing w:val="-10"/>
          <w:sz w:val="24"/>
        </w:rPr>
        <w:t xml:space="preserve"> </w:t>
      </w:r>
      <w:r>
        <w:rPr>
          <w:sz w:val="24"/>
        </w:rPr>
        <w:t>an</w:t>
      </w:r>
      <w:r>
        <w:rPr>
          <w:spacing w:val="-11"/>
          <w:sz w:val="24"/>
        </w:rPr>
        <w:t xml:space="preserve"> </w:t>
      </w:r>
      <w:r>
        <w:rPr>
          <w:sz w:val="24"/>
        </w:rPr>
        <w:t>“add</w:t>
      </w:r>
      <w:r>
        <w:rPr>
          <w:spacing w:val="-11"/>
          <w:sz w:val="24"/>
        </w:rPr>
        <w:t xml:space="preserve"> </w:t>
      </w:r>
      <w:r>
        <w:rPr>
          <w:sz w:val="24"/>
        </w:rPr>
        <w:t>on”</w:t>
      </w:r>
      <w:r>
        <w:rPr>
          <w:spacing w:val="-12"/>
          <w:sz w:val="24"/>
        </w:rPr>
        <w:t xml:space="preserve"> </w:t>
      </w:r>
      <w:r>
        <w:rPr>
          <w:sz w:val="24"/>
        </w:rPr>
        <w:t>endorsement that</w:t>
      </w:r>
      <w:r>
        <w:rPr>
          <w:spacing w:val="-8"/>
          <w:sz w:val="24"/>
        </w:rPr>
        <w:t xml:space="preserve"> </w:t>
      </w:r>
      <w:r>
        <w:rPr>
          <w:sz w:val="24"/>
        </w:rPr>
        <w:t>may</w:t>
      </w:r>
      <w:r>
        <w:rPr>
          <w:spacing w:val="-9"/>
          <w:sz w:val="24"/>
        </w:rPr>
        <w:t xml:space="preserve"> </w:t>
      </w:r>
      <w:r>
        <w:rPr>
          <w:sz w:val="24"/>
        </w:rPr>
        <w:t>be</w:t>
      </w:r>
      <w:r>
        <w:rPr>
          <w:spacing w:val="-7"/>
          <w:sz w:val="24"/>
        </w:rPr>
        <w:t xml:space="preserve"> </w:t>
      </w:r>
      <w:r>
        <w:rPr>
          <w:sz w:val="24"/>
        </w:rPr>
        <w:t>earned</w:t>
      </w:r>
      <w:r>
        <w:rPr>
          <w:spacing w:val="-6"/>
          <w:sz w:val="24"/>
        </w:rPr>
        <w:t xml:space="preserve"> </w:t>
      </w:r>
      <w:r>
        <w:rPr>
          <w:sz w:val="24"/>
        </w:rPr>
        <w:t>by</w:t>
      </w:r>
      <w:r>
        <w:rPr>
          <w:spacing w:val="-9"/>
          <w:sz w:val="24"/>
        </w:rPr>
        <w:t xml:space="preserve"> </w:t>
      </w:r>
      <w:r>
        <w:rPr>
          <w:sz w:val="24"/>
        </w:rPr>
        <w:t>persons</w:t>
      </w:r>
      <w:r>
        <w:rPr>
          <w:spacing w:val="-8"/>
          <w:sz w:val="24"/>
        </w:rPr>
        <w:t xml:space="preserve"> </w:t>
      </w:r>
      <w:r>
        <w:rPr>
          <w:sz w:val="24"/>
        </w:rPr>
        <w:t>who</w:t>
      </w:r>
      <w:r>
        <w:rPr>
          <w:spacing w:val="-9"/>
          <w:sz w:val="24"/>
        </w:rPr>
        <w:t xml:space="preserve"> </w:t>
      </w:r>
      <w:r>
        <w:rPr>
          <w:sz w:val="24"/>
        </w:rPr>
        <w:t>hold</w:t>
      </w:r>
      <w:r>
        <w:rPr>
          <w:spacing w:val="-6"/>
          <w:sz w:val="24"/>
        </w:rPr>
        <w:t xml:space="preserve"> </w:t>
      </w:r>
      <w:r>
        <w:rPr>
          <w:sz w:val="24"/>
        </w:rPr>
        <w:t>a</w:t>
      </w:r>
      <w:r>
        <w:rPr>
          <w:spacing w:val="-10"/>
          <w:sz w:val="24"/>
        </w:rPr>
        <w:t xml:space="preserve"> </w:t>
      </w:r>
      <w:r>
        <w:rPr>
          <w:sz w:val="24"/>
        </w:rPr>
        <w:t>valid</w:t>
      </w:r>
      <w:r>
        <w:rPr>
          <w:spacing w:val="-9"/>
          <w:sz w:val="24"/>
        </w:rPr>
        <w:t xml:space="preserve"> </w:t>
      </w:r>
      <w:r>
        <w:rPr>
          <w:sz w:val="24"/>
        </w:rPr>
        <w:t>three</w:t>
      </w:r>
      <w:r>
        <w:rPr>
          <w:spacing w:val="-7"/>
          <w:sz w:val="24"/>
        </w:rPr>
        <w:t xml:space="preserve"> </w:t>
      </w:r>
      <w:r>
        <w:rPr>
          <w:sz w:val="24"/>
        </w:rPr>
        <w:t>(3)</w:t>
      </w:r>
      <w:r>
        <w:rPr>
          <w:spacing w:val="-9"/>
          <w:sz w:val="24"/>
        </w:rPr>
        <w:t xml:space="preserve"> </w:t>
      </w:r>
      <w:r>
        <w:rPr>
          <w:sz w:val="24"/>
        </w:rPr>
        <w:t>–</w:t>
      </w:r>
      <w:r>
        <w:rPr>
          <w:spacing w:val="-6"/>
          <w:sz w:val="24"/>
        </w:rPr>
        <w:t xml:space="preserve"> </w:t>
      </w:r>
      <w:r>
        <w:rPr>
          <w:sz w:val="24"/>
        </w:rPr>
        <w:t>year</w:t>
      </w:r>
      <w:r>
        <w:rPr>
          <w:spacing w:val="-7"/>
          <w:sz w:val="24"/>
        </w:rPr>
        <w:t xml:space="preserve"> </w:t>
      </w:r>
      <w:r>
        <w:rPr>
          <w:sz w:val="24"/>
        </w:rPr>
        <w:t>alternate</w:t>
      </w:r>
      <w:r>
        <w:rPr>
          <w:spacing w:val="-10"/>
          <w:sz w:val="24"/>
        </w:rPr>
        <w:t xml:space="preserve"> </w:t>
      </w:r>
      <w:r>
        <w:rPr>
          <w:sz w:val="24"/>
        </w:rPr>
        <w:t>route</w:t>
      </w:r>
      <w:r>
        <w:rPr>
          <w:spacing w:val="-10"/>
          <w:sz w:val="24"/>
        </w:rPr>
        <w:t xml:space="preserve"> </w:t>
      </w:r>
      <w:r>
        <w:rPr>
          <w:sz w:val="24"/>
        </w:rPr>
        <w:t>internship</w:t>
      </w:r>
      <w:r>
        <w:rPr>
          <w:spacing w:val="-9"/>
          <w:sz w:val="24"/>
        </w:rPr>
        <w:t xml:space="preserve"> </w:t>
      </w:r>
      <w:r>
        <w:rPr>
          <w:sz w:val="24"/>
        </w:rPr>
        <w:t>or</w:t>
      </w:r>
      <w:r>
        <w:rPr>
          <w:spacing w:val="-7"/>
          <w:sz w:val="24"/>
        </w:rPr>
        <w:t xml:space="preserve"> </w:t>
      </w:r>
      <w:r>
        <w:rPr>
          <w:sz w:val="24"/>
        </w:rPr>
        <w:t>valid five</w:t>
      </w:r>
      <w:r>
        <w:rPr>
          <w:spacing w:val="-3"/>
          <w:sz w:val="24"/>
        </w:rPr>
        <w:t xml:space="preserve"> </w:t>
      </w:r>
      <w:r>
        <w:rPr>
          <w:sz w:val="24"/>
        </w:rPr>
        <w:t>(5)</w:t>
      </w:r>
      <w:r>
        <w:rPr>
          <w:spacing w:val="-3"/>
          <w:sz w:val="24"/>
        </w:rPr>
        <w:t xml:space="preserve"> </w:t>
      </w:r>
      <w:r>
        <w:rPr>
          <w:sz w:val="24"/>
        </w:rPr>
        <w:t>–</w:t>
      </w:r>
      <w:r>
        <w:rPr>
          <w:spacing w:val="-2"/>
          <w:sz w:val="24"/>
        </w:rPr>
        <w:t xml:space="preserve"> </w:t>
      </w:r>
      <w:r>
        <w:rPr>
          <w:sz w:val="24"/>
        </w:rPr>
        <w:t>year</w:t>
      </w:r>
      <w:r>
        <w:rPr>
          <w:spacing w:val="-3"/>
          <w:sz w:val="24"/>
        </w:rPr>
        <w:t xml:space="preserve"> </w:t>
      </w:r>
      <w:r>
        <w:rPr>
          <w:sz w:val="24"/>
        </w:rPr>
        <w:t>standard Mississippi</w:t>
      </w:r>
      <w:r>
        <w:rPr>
          <w:spacing w:val="-3"/>
          <w:sz w:val="24"/>
        </w:rPr>
        <w:t xml:space="preserve"> </w:t>
      </w:r>
      <w:r>
        <w:rPr>
          <w:sz w:val="24"/>
        </w:rPr>
        <w:t>Educator</w:t>
      </w:r>
      <w:r>
        <w:rPr>
          <w:spacing w:val="-3"/>
          <w:sz w:val="24"/>
        </w:rPr>
        <w:t xml:space="preserve"> </w:t>
      </w:r>
      <w:r>
        <w:rPr>
          <w:sz w:val="24"/>
        </w:rPr>
        <w:t>License</w:t>
      </w:r>
      <w:r>
        <w:rPr>
          <w:spacing w:val="-3"/>
          <w:sz w:val="24"/>
        </w:rPr>
        <w:t xml:space="preserve"> </w:t>
      </w:r>
      <w:r>
        <w:rPr>
          <w:sz w:val="24"/>
        </w:rPr>
        <w:t>with</w:t>
      </w:r>
      <w:r>
        <w:rPr>
          <w:spacing w:val="-2"/>
          <w:sz w:val="24"/>
        </w:rPr>
        <w:t xml:space="preserve"> </w:t>
      </w:r>
      <w:r>
        <w:rPr>
          <w:sz w:val="24"/>
        </w:rPr>
        <w:t>endorsement</w:t>
      </w:r>
      <w:r>
        <w:rPr>
          <w:spacing w:val="-2"/>
          <w:sz w:val="24"/>
        </w:rPr>
        <w:t xml:space="preserve"> </w:t>
      </w:r>
      <w:r>
        <w:rPr>
          <w:sz w:val="24"/>
        </w:rPr>
        <w:t>181</w:t>
      </w:r>
      <w:r>
        <w:rPr>
          <w:spacing w:val="-2"/>
          <w:sz w:val="24"/>
        </w:rPr>
        <w:t xml:space="preserve"> </w:t>
      </w:r>
      <w:r>
        <w:rPr>
          <w:sz w:val="24"/>
        </w:rPr>
        <w:t>Biology</w:t>
      </w:r>
      <w:r>
        <w:rPr>
          <w:spacing w:val="-3"/>
          <w:sz w:val="24"/>
        </w:rPr>
        <w:t xml:space="preserve"> </w:t>
      </w:r>
      <w:r>
        <w:rPr>
          <w:sz w:val="24"/>
        </w:rPr>
        <w:t xml:space="preserve">Education, 182 Physical Science, 185 Chemistry, 188 General Science, 189 Physics, 904 Science, or 908 </w:t>
      </w:r>
      <w:r>
        <w:rPr>
          <w:spacing w:val="-2"/>
          <w:sz w:val="24"/>
        </w:rPr>
        <w:t>Science;</w:t>
      </w:r>
    </w:p>
    <w:p w14:paraId="6486BDC9" w14:textId="77777777" w:rsidR="009A4DE7" w:rsidRDefault="009A4DE7" w:rsidP="009A4DE7">
      <w:pPr>
        <w:pStyle w:val="BodyText"/>
        <w:rPr>
          <w:sz w:val="24"/>
        </w:rPr>
      </w:pPr>
    </w:p>
    <w:p w14:paraId="202BB784" w14:textId="77777777" w:rsidR="009A4DE7" w:rsidRDefault="009A4DE7" w:rsidP="009A4DE7">
      <w:pPr>
        <w:pStyle w:val="Heading2"/>
        <w:tabs>
          <w:tab w:val="left" w:pos="1031"/>
        </w:tabs>
        <w:ind w:left="1031" w:right="899" w:hanging="711"/>
        <w:jc w:val="left"/>
      </w:pPr>
      <w:r>
        <w:rPr>
          <w:spacing w:val="-4"/>
        </w:rPr>
        <w:t>927</w:t>
      </w:r>
      <w:r>
        <w:tab/>
        <w:t>Project</w:t>
      </w:r>
      <w:r>
        <w:rPr>
          <w:spacing w:val="-5"/>
        </w:rPr>
        <w:t xml:space="preserve"> </w:t>
      </w:r>
      <w:r>
        <w:t>Lead</w:t>
      </w:r>
      <w:r>
        <w:rPr>
          <w:spacing w:val="-4"/>
        </w:rPr>
        <w:t xml:space="preserve"> </w:t>
      </w:r>
      <w:r>
        <w:t>the</w:t>
      </w:r>
      <w:r>
        <w:rPr>
          <w:spacing w:val="-5"/>
        </w:rPr>
        <w:t xml:space="preserve"> </w:t>
      </w:r>
      <w:r>
        <w:t>Way</w:t>
      </w:r>
      <w:r>
        <w:rPr>
          <w:spacing w:val="-4"/>
        </w:rPr>
        <w:t xml:space="preserve"> </w:t>
      </w:r>
      <w:r>
        <w:t>(PLTW)</w:t>
      </w:r>
      <w:r>
        <w:rPr>
          <w:spacing w:val="-5"/>
        </w:rPr>
        <w:t xml:space="preserve"> </w:t>
      </w:r>
      <w:r>
        <w:t>–</w:t>
      </w:r>
      <w:r>
        <w:rPr>
          <w:spacing w:val="-4"/>
        </w:rPr>
        <w:t xml:space="preserve"> </w:t>
      </w:r>
      <w:r>
        <w:t>Middle</w:t>
      </w:r>
      <w:r>
        <w:rPr>
          <w:spacing w:val="-5"/>
        </w:rPr>
        <w:t xml:space="preserve"> </w:t>
      </w:r>
      <w:r>
        <w:t>School</w:t>
      </w:r>
      <w:r>
        <w:rPr>
          <w:spacing w:val="-4"/>
        </w:rPr>
        <w:t xml:space="preserve"> </w:t>
      </w:r>
      <w:r>
        <w:t>Science,</w:t>
      </w:r>
      <w:r>
        <w:rPr>
          <w:spacing w:val="-4"/>
        </w:rPr>
        <w:t xml:space="preserve"> </w:t>
      </w:r>
      <w:r>
        <w:t>Technology,</w:t>
      </w:r>
      <w:r>
        <w:rPr>
          <w:spacing w:val="-4"/>
        </w:rPr>
        <w:t xml:space="preserve"> </w:t>
      </w:r>
      <w:r>
        <w:t>Engineering and Mathematics (STEM)</w:t>
      </w:r>
    </w:p>
    <w:p w14:paraId="482C0138" w14:textId="77777777" w:rsidR="009A4DE7" w:rsidRDefault="009A4DE7" w:rsidP="009A4DE7">
      <w:pPr>
        <w:pStyle w:val="BodyText"/>
        <w:rPr>
          <w:b/>
          <w:sz w:val="24"/>
        </w:rPr>
      </w:pPr>
    </w:p>
    <w:p w14:paraId="5B379902" w14:textId="77777777" w:rsidR="009A4DE7" w:rsidRDefault="009A4DE7" w:rsidP="009A4DE7">
      <w:pPr>
        <w:ind w:left="320" w:right="734"/>
        <w:jc w:val="both"/>
        <w:rPr>
          <w:sz w:val="24"/>
        </w:rPr>
      </w:pPr>
      <w:r>
        <w:rPr>
          <w:sz w:val="24"/>
        </w:rPr>
        <w:t>The</w:t>
      </w:r>
      <w:r>
        <w:rPr>
          <w:spacing w:val="-2"/>
          <w:sz w:val="24"/>
        </w:rPr>
        <w:t xml:space="preserve"> </w:t>
      </w:r>
      <w:r>
        <w:rPr>
          <w:sz w:val="24"/>
        </w:rPr>
        <w:t>927</w:t>
      </w:r>
      <w:r>
        <w:rPr>
          <w:spacing w:val="-1"/>
          <w:sz w:val="24"/>
        </w:rPr>
        <w:t xml:space="preserve"> </w:t>
      </w:r>
      <w:r>
        <w:rPr>
          <w:sz w:val="24"/>
        </w:rPr>
        <w:t>Project</w:t>
      </w:r>
      <w:r>
        <w:rPr>
          <w:spacing w:val="-1"/>
          <w:sz w:val="24"/>
        </w:rPr>
        <w:t xml:space="preserve"> </w:t>
      </w:r>
      <w:r>
        <w:rPr>
          <w:sz w:val="24"/>
        </w:rPr>
        <w:t>Lead</w:t>
      </w:r>
      <w:r>
        <w:rPr>
          <w:spacing w:val="-1"/>
          <w:sz w:val="24"/>
        </w:rPr>
        <w:t xml:space="preserve"> </w:t>
      </w:r>
      <w:r>
        <w:rPr>
          <w:sz w:val="24"/>
        </w:rPr>
        <w:t>the</w:t>
      </w:r>
      <w:r>
        <w:rPr>
          <w:spacing w:val="-2"/>
          <w:sz w:val="24"/>
        </w:rPr>
        <w:t xml:space="preserve"> </w:t>
      </w:r>
      <w:r>
        <w:rPr>
          <w:sz w:val="24"/>
        </w:rPr>
        <w:t>Way</w:t>
      </w:r>
      <w:r>
        <w:rPr>
          <w:spacing w:val="-1"/>
          <w:sz w:val="24"/>
        </w:rPr>
        <w:t xml:space="preserve"> </w:t>
      </w:r>
      <w:r>
        <w:rPr>
          <w:sz w:val="24"/>
        </w:rPr>
        <w:t>(PLTW)</w:t>
      </w:r>
      <w:r>
        <w:rPr>
          <w:spacing w:val="-2"/>
          <w:sz w:val="24"/>
        </w:rPr>
        <w:t xml:space="preserve"> </w:t>
      </w:r>
      <w:r>
        <w:rPr>
          <w:sz w:val="24"/>
        </w:rPr>
        <w:t>–</w:t>
      </w:r>
      <w:r>
        <w:rPr>
          <w:spacing w:val="-1"/>
          <w:sz w:val="24"/>
        </w:rPr>
        <w:t xml:space="preserve"> </w:t>
      </w:r>
      <w:r>
        <w:rPr>
          <w:sz w:val="24"/>
        </w:rPr>
        <w:t>Middle</w:t>
      </w:r>
      <w:r>
        <w:rPr>
          <w:spacing w:val="-4"/>
          <w:sz w:val="24"/>
        </w:rPr>
        <w:t xml:space="preserve"> </w:t>
      </w:r>
      <w:r>
        <w:rPr>
          <w:sz w:val="24"/>
        </w:rPr>
        <w:t>School</w:t>
      </w:r>
      <w:r>
        <w:rPr>
          <w:spacing w:val="-1"/>
          <w:sz w:val="24"/>
        </w:rPr>
        <w:t xml:space="preserve"> </w:t>
      </w:r>
      <w:r>
        <w:rPr>
          <w:sz w:val="24"/>
        </w:rPr>
        <w:t>Science,</w:t>
      </w:r>
      <w:r>
        <w:rPr>
          <w:spacing w:val="-1"/>
          <w:sz w:val="24"/>
        </w:rPr>
        <w:t xml:space="preserve"> </w:t>
      </w:r>
      <w:r>
        <w:rPr>
          <w:sz w:val="24"/>
        </w:rPr>
        <w:t>Technology,</w:t>
      </w:r>
      <w:r>
        <w:rPr>
          <w:spacing w:val="-1"/>
          <w:sz w:val="24"/>
        </w:rPr>
        <w:t xml:space="preserve"> </w:t>
      </w:r>
      <w:r>
        <w:rPr>
          <w:sz w:val="24"/>
        </w:rPr>
        <w:t>Engineering</w:t>
      </w:r>
      <w:r>
        <w:rPr>
          <w:spacing w:val="-1"/>
          <w:sz w:val="24"/>
        </w:rPr>
        <w:t xml:space="preserve"> </w:t>
      </w:r>
      <w:r>
        <w:rPr>
          <w:sz w:val="24"/>
        </w:rPr>
        <w:t>and Mathematics (STEM) is an “add on” endorsement that may be earned by persons who hold a valid three (3) – year alternate route internship or valid five (5) – year standard Mississippi Educator License with endorsement 181 Biology Education, 182 Physical Science, 185 Chemistry,</w:t>
      </w:r>
      <w:r>
        <w:rPr>
          <w:spacing w:val="-4"/>
          <w:sz w:val="24"/>
        </w:rPr>
        <w:t xml:space="preserve"> </w:t>
      </w:r>
      <w:r>
        <w:rPr>
          <w:sz w:val="24"/>
        </w:rPr>
        <w:t>188</w:t>
      </w:r>
      <w:r>
        <w:rPr>
          <w:spacing w:val="-2"/>
          <w:sz w:val="24"/>
        </w:rPr>
        <w:t xml:space="preserve"> </w:t>
      </w:r>
      <w:r>
        <w:rPr>
          <w:sz w:val="24"/>
        </w:rPr>
        <w:t>General</w:t>
      </w:r>
      <w:r>
        <w:rPr>
          <w:spacing w:val="-2"/>
          <w:sz w:val="24"/>
        </w:rPr>
        <w:t xml:space="preserve"> </w:t>
      </w:r>
      <w:r>
        <w:rPr>
          <w:sz w:val="24"/>
        </w:rPr>
        <w:t>Science,</w:t>
      </w:r>
      <w:r>
        <w:rPr>
          <w:spacing w:val="-2"/>
          <w:sz w:val="24"/>
        </w:rPr>
        <w:t xml:space="preserve"> </w:t>
      </w:r>
      <w:r>
        <w:rPr>
          <w:sz w:val="24"/>
        </w:rPr>
        <w:t>189</w:t>
      </w:r>
      <w:r>
        <w:rPr>
          <w:spacing w:val="-2"/>
          <w:sz w:val="24"/>
        </w:rPr>
        <w:t xml:space="preserve"> </w:t>
      </w:r>
      <w:r>
        <w:rPr>
          <w:sz w:val="24"/>
        </w:rPr>
        <w:t>Physics,</w:t>
      </w:r>
      <w:r>
        <w:rPr>
          <w:spacing w:val="-2"/>
          <w:sz w:val="24"/>
        </w:rPr>
        <w:t xml:space="preserve"> </w:t>
      </w:r>
      <w:r>
        <w:rPr>
          <w:sz w:val="24"/>
        </w:rPr>
        <w:t>904</w:t>
      </w:r>
      <w:r>
        <w:rPr>
          <w:spacing w:val="-2"/>
          <w:sz w:val="24"/>
        </w:rPr>
        <w:t xml:space="preserve"> </w:t>
      </w:r>
      <w:r>
        <w:rPr>
          <w:sz w:val="24"/>
        </w:rPr>
        <w:t>Science,</w:t>
      </w:r>
      <w:r>
        <w:rPr>
          <w:spacing w:val="-2"/>
          <w:sz w:val="24"/>
        </w:rPr>
        <w:t xml:space="preserve"> </w:t>
      </w:r>
      <w:r>
        <w:rPr>
          <w:sz w:val="24"/>
        </w:rPr>
        <w:t>908</w:t>
      </w:r>
      <w:r>
        <w:rPr>
          <w:spacing w:val="-2"/>
          <w:sz w:val="24"/>
        </w:rPr>
        <w:t xml:space="preserve"> </w:t>
      </w:r>
      <w:r>
        <w:rPr>
          <w:sz w:val="24"/>
        </w:rPr>
        <w:t>Science,</w:t>
      </w:r>
      <w:r>
        <w:rPr>
          <w:spacing w:val="56"/>
          <w:sz w:val="24"/>
        </w:rPr>
        <w:t xml:space="preserve"> </w:t>
      </w:r>
      <w:r>
        <w:rPr>
          <w:sz w:val="24"/>
        </w:rPr>
        <w:t>154</w:t>
      </w:r>
      <w:r>
        <w:rPr>
          <w:spacing w:val="-2"/>
          <w:sz w:val="24"/>
        </w:rPr>
        <w:t xml:space="preserve"> </w:t>
      </w:r>
      <w:r>
        <w:rPr>
          <w:sz w:val="24"/>
        </w:rPr>
        <w:t>Mathematics,</w:t>
      </w:r>
      <w:r>
        <w:rPr>
          <w:spacing w:val="-2"/>
          <w:sz w:val="24"/>
        </w:rPr>
        <w:t xml:space="preserve"> </w:t>
      </w:r>
      <w:r>
        <w:rPr>
          <w:spacing w:val="-5"/>
          <w:sz w:val="24"/>
        </w:rPr>
        <w:t>155</w:t>
      </w:r>
    </w:p>
    <w:p w14:paraId="7EF5CF7E" w14:textId="77777777" w:rsidR="009A4DE7" w:rsidRDefault="009A4DE7" w:rsidP="009A4DE7">
      <w:pPr>
        <w:ind w:left="320"/>
        <w:jc w:val="both"/>
        <w:rPr>
          <w:sz w:val="24"/>
        </w:rPr>
      </w:pPr>
      <w:r>
        <w:rPr>
          <w:sz w:val="24"/>
        </w:rPr>
        <w:t>Algebra</w:t>
      </w:r>
      <w:r>
        <w:rPr>
          <w:spacing w:val="-3"/>
          <w:sz w:val="24"/>
        </w:rPr>
        <w:t xml:space="preserve"> </w:t>
      </w:r>
      <w:r>
        <w:rPr>
          <w:sz w:val="24"/>
        </w:rPr>
        <w:t>I,</w:t>
      </w:r>
      <w:r>
        <w:rPr>
          <w:spacing w:val="-2"/>
          <w:sz w:val="24"/>
        </w:rPr>
        <w:t xml:space="preserve"> </w:t>
      </w:r>
      <w:r>
        <w:rPr>
          <w:sz w:val="24"/>
        </w:rPr>
        <w:t>156 Geometry,</w:t>
      </w:r>
      <w:r>
        <w:rPr>
          <w:spacing w:val="-1"/>
          <w:sz w:val="24"/>
        </w:rPr>
        <w:t xml:space="preserve"> </w:t>
      </w:r>
      <w:r>
        <w:rPr>
          <w:sz w:val="24"/>
        </w:rPr>
        <w:t>901</w:t>
      </w:r>
      <w:r>
        <w:rPr>
          <w:spacing w:val="-2"/>
          <w:sz w:val="24"/>
        </w:rPr>
        <w:t xml:space="preserve"> </w:t>
      </w:r>
      <w:r>
        <w:rPr>
          <w:sz w:val="24"/>
        </w:rPr>
        <w:t>Mathematics,</w:t>
      </w:r>
      <w:r>
        <w:rPr>
          <w:spacing w:val="-2"/>
          <w:sz w:val="24"/>
        </w:rPr>
        <w:t xml:space="preserve"> </w:t>
      </w:r>
      <w:r>
        <w:rPr>
          <w:sz w:val="24"/>
        </w:rPr>
        <w:t>905</w:t>
      </w:r>
      <w:r>
        <w:rPr>
          <w:spacing w:val="1"/>
          <w:sz w:val="24"/>
        </w:rPr>
        <w:t xml:space="preserve"> </w:t>
      </w:r>
      <w:r>
        <w:rPr>
          <w:sz w:val="24"/>
        </w:rPr>
        <w:t>Mathematics,</w:t>
      </w:r>
      <w:r>
        <w:rPr>
          <w:spacing w:val="-2"/>
          <w:sz w:val="24"/>
        </w:rPr>
        <w:t xml:space="preserve"> </w:t>
      </w:r>
      <w:r>
        <w:rPr>
          <w:sz w:val="24"/>
        </w:rPr>
        <w:t>or</w:t>
      </w:r>
      <w:r>
        <w:rPr>
          <w:spacing w:val="-3"/>
          <w:sz w:val="24"/>
        </w:rPr>
        <w:t xml:space="preserve"> </w:t>
      </w:r>
      <w:r>
        <w:rPr>
          <w:sz w:val="24"/>
        </w:rPr>
        <w:t>985</w:t>
      </w:r>
      <w:r>
        <w:rPr>
          <w:spacing w:val="-1"/>
          <w:sz w:val="24"/>
        </w:rPr>
        <w:t xml:space="preserve"> </w:t>
      </w:r>
      <w:r>
        <w:rPr>
          <w:spacing w:val="-2"/>
          <w:sz w:val="24"/>
        </w:rPr>
        <w:t>Engineering;</w:t>
      </w:r>
    </w:p>
    <w:p w14:paraId="372618F3" w14:textId="77777777" w:rsidR="009A4DE7" w:rsidRDefault="009A4DE7" w:rsidP="009A4DE7">
      <w:pPr>
        <w:pStyle w:val="BodyText"/>
        <w:rPr>
          <w:sz w:val="24"/>
        </w:rPr>
      </w:pPr>
    </w:p>
    <w:p w14:paraId="4B97E5A3" w14:textId="77777777" w:rsidR="009A4DE7" w:rsidRDefault="009A4DE7" w:rsidP="009A4DE7">
      <w:pPr>
        <w:pStyle w:val="Heading2"/>
        <w:tabs>
          <w:tab w:val="left" w:pos="1031"/>
        </w:tabs>
        <w:ind w:left="1031" w:right="1127" w:hanging="720"/>
        <w:jc w:val="left"/>
      </w:pPr>
      <w:r>
        <w:rPr>
          <w:spacing w:val="-4"/>
        </w:rPr>
        <w:t>928</w:t>
      </w:r>
      <w:r>
        <w:tab/>
        <w:t>Project</w:t>
      </w:r>
      <w:r>
        <w:rPr>
          <w:spacing w:val="-5"/>
        </w:rPr>
        <w:t xml:space="preserve"> </w:t>
      </w:r>
      <w:r>
        <w:t>Lead</w:t>
      </w:r>
      <w:r>
        <w:rPr>
          <w:spacing w:val="-4"/>
        </w:rPr>
        <w:t xml:space="preserve"> </w:t>
      </w:r>
      <w:r>
        <w:t>the</w:t>
      </w:r>
      <w:r>
        <w:rPr>
          <w:spacing w:val="-5"/>
        </w:rPr>
        <w:t xml:space="preserve"> </w:t>
      </w:r>
      <w:r>
        <w:t>Way</w:t>
      </w:r>
      <w:r>
        <w:rPr>
          <w:spacing w:val="-4"/>
        </w:rPr>
        <w:t xml:space="preserve"> </w:t>
      </w:r>
      <w:r>
        <w:t>(PLTW)</w:t>
      </w:r>
      <w:r>
        <w:rPr>
          <w:spacing w:val="-5"/>
        </w:rPr>
        <w:t xml:space="preserve"> </w:t>
      </w:r>
      <w:r>
        <w:t>–</w:t>
      </w:r>
      <w:r>
        <w:rPr>
          <w:spacing w:val="-4"/>
        </w:rPr>
        <w:t xml:space="preserve"> </w:t>
      </w:r>
      <w:r>
        <w:t>High</w:t>
      </w:r>
      <w:r>
        <w:rPr>
          <w:spacing w:val="-4"/>
        </w:rPr>
        <w:t xml:space="preserve"> </w:t>
      </w:r>
      <w:r>
        <w:t>School</w:t>
      </w:r>
      <w:r>
        <w:rPr>
          <w:spacing w:val="-6"/>
        </w:rPr>
        <w:t xml:space="preserve"> </w:t>
      </w:r>
      <w:r>
        <w:t>Science,</w:t>
      </w:r>
      <w:r>
        <w:rPr>
          <w:spacing w:val="-4"/>
        </w:rPr>
        <w:t xml:space="preserve"> </w:t>
      </w:r>
      <w:r>
        <w:t>Technology,</w:t>
      </w:r>
      <w:r>
        <w:rPr>
          <w:spacing w:val="-4"/>
        </w:rPr>
        <w:t xml:space="preserve"> </w:t>
      </w:r>
      <w:r>
        <w:t>Engineering and Mathematics (STEM)</w:t>
      </w:r>
    </w:p>
    <w:p w14:paraId="1D51835F" w14:textId="77777777" w:rsidR="009A4DE7" w:rsidRDefault="009A4DE7" w:rsidP="009A4DE7">
      <w:pPr>
        <w:pStyle w:val="BodyText"/>
        <w:rPr>
          <w:b/>
          <w:sz w:val="24"/>
        </w:rPr>
      </w:pPr>
    </w:p>
    <w:p w14:paraId="5B298F3A" w14:textId="77777777" w:rsidR="009A4DE7" w:rsidRDefault="009A4DE7" w:rsidP="009A4DE7">
      <w:pPr>
        <w:ind w:left="320" w:right="734"/>
        <w:jc w:val="both"/>
        <w:rPr>
          <w:sz w:val="24"/>
        </w:rPr>
      </w:pPr>
      <w:r>
        <w:rPr>
          <w:sz w:val="24"/>
        </w:rPr>
        <w:t>The 928 Project Lead the Way (PLTW) – High School Science, Technology, Engineering and Mathematics (STEM) is an “add on” endorsement that may be earned by persons who hold a valid three (3) – year alternate route internship or valid five (5) – year standard Mississippi Educator License with endorsement 181 Biology Education, 182 Physical Science, 185 Chemistry,</w:t>
      </w:r>
      <w:r>
        <w:rPr>
          <w:spacing w:val="-4"/>
          <w:sz w:val="24"/>
        </w:rPr>
        <w:t xml:space="preserve"> </w:t>
      </w:r>
      <w:r>
        <w:rPr>
          <w:sz w:val="24"/>
        </w:rPr>
        <w:t>188</w:t>
      </w:r>
      <w:r>
        <w:rPr>
          <w:spacing w:val="-2"/>
          <w:sz w:val="24"/>
        </w:rPr>
        <w:t xml:space="preserve"> </w:t>
      </w:r>
      <w:r>
        <w:rPr>
          <w:sz w:val="24"/>
        </w:rPr>
        <w:t>General</w:t>
      </w:r>
      <w:r>
        <w:rPr>
          <w:spacing w:val="-2"/>
          <w:sz w:val="24"/>
        </w:rPr>
        <w:t xml:space="preserve"> </w:t>
      </w:r>
      <w:r>
        <w:rPr>
          <w:sz w:val="24"/>
        </w:rPr>
        <w:t>Science,</w:t>
      </w:r>
      <w:r>
        <w:rPr>
          <w:spacing w:val="-2"/>
          <w:sz w:val="24"/>
        </w:rPr>
        <w:t xml:space="preserve"> </w:t>
      </w:r>
      <w:r>
        <w:rPr>
          <w:sz w:val="24"/>
        </w:rPr>
        <w:t>189</w:t>
      </w:r>
      <w:r>
        <w:rPr>
          <w:spacing w:val="-2"/>
          <w:sz w:val="24"/>
        </w:rPr>
        <w:t xml:space="preserve"> </w:t>
      </w:r>
      <w:r>
        <w:rPr>
          <w:sz w:val="24"/>
        </w:rPr>
        <w:t>Physics,</w:t>
      </w:r>
      <w:r>
        <w:rPr>
          <w:spacing w:val="-2"/>
          <w:sz w:val="24"/>
        </w:rPr>
        <w:t xml:space="preserve"> </w:t>
      </w:r>
      <w:r>
        <w:rPr>
          <w:sz w:val="24"/>
        </w:rPr>
        <w:t>904</w:t>
      </w:r>
      <w:r>
        <w:rPr>
          <w:spacing w:val="-2"/>
          <w:sz w:val="24"/>
        </w:rPr>
        <w:t xml:space="preserve"> </w:t>
      </w:r>
      <w:r>
        <w:rPr>
          <w:sz w:val="24"/>
        </w:rPr>
        <w:t>Science,</w:t>
      </w:r>
      <w:r>
        <w:rPr>
          <w:spacing w:val="-2"/>
          <w:sz w:val="24"/>
        </w:rPr>
        <w:t xml:space="preserve"> </w:t>
      </w:r>
      <w:r>
        <w:rPr>
          <w:sz w:val="24"/>
        </w:rPr>
        <w:t>908</w:t>
      </w:r>
      <w:r>
        <w:rPr>
          <w:spacing w:val="-2"/>
          <w:sz w:val="24"/>
        </w:rPr>
        <w:t xml:space="preserve"> </w:t>
      </w:r>
      <w:r>
        <w:rPr>
          <w:sz w:val="24"/>
        </w:rPr>
        <w:t>Science,</w:t>
      </w:r>
      <w:r>
        <w:rPr>
          <w:spacing w:val="56"/>
          <w:sz w:val="24"/>
        </w:rPr>
        <w:t xml:space="preserve"> </w:t>
      </w:r>
      <w:r>
        <w:rPr>
          <w:sz w:val="24"/>
        </w:rPr>
        <w:t>154</w:t>
      </w:r>
      <w:r>
        <w:rPr>
          <w:spacing w:val="-2"/>
          <w:sz w:val="24"/>
        </w:rPr>
        <w:t xml:space="preserve"> </w:t>
      </w:r>
      <w:r>
        <w:rPr>
          <w:sz w:val="24"/>
        </w:rPr>
        <w:t>Mathematics,</w:t>
      </w:r>
      <w:r>
        <w:rPr>
          <w:spacing w:val="-2"/>
          <w:sz w:val="24"/>
        </w:rPr>
        <w:t xml:space="preserve"> </w:t>
      </w:r>
      <w:r>
        <w:rPr>
          <w:spacing w:val="-5"/>
          <w:sz w:val="24"/>
        </w:rPr>
        <w:t>155</w:t>
      </w:r>
    </w:p>
    <w:p w14:paraId="64689B5B" w14:textId="77777777" w:rsidR="009A4DE7" w:rsidRDefault="009A4DE7" w:rsidP="009A4DE7">
      <w:pPr>
        <w:ind w:left="320"/>
        <w:jc w:val="both"/>
        <w:rPr>
          <w:sz w:val="24"/>
        </w:rPr>
      </w:pPr>
      <w:r>
        <w:rPr>
          <w:sz w:val="24"/>
        </w:rPr>
        <w:t>Algebra</w:t>
      </w:r>
      <w:r>
        <w:rPr>
          <w:spacing w:val="-3"/>
          <w:sz w:val="24"/>
        </w:rPr>
        <w:t xml:space="preserve"> </w:t>
      </w:r>
      <w:r>
        <w:rPr>
          <w:sz w:val="24"/>
        </w:rPr>
        <w:t>I,</w:t>
      </w:r>
      <w:r>
        <w:rPr>
          <w:spacing w:val="-2"/>
          <w:sz w:val="24"/>
        </w:rPr>
        <w:t xml:space="preserve"> </w:t>
      </w:r>
      <w:r>
        <w:rPr>
          <w:sz w:val="24"/>
        </w:rPr>
        <w:t>156 Geometry,</w:t>
      </w:r>
      <w:r>
        <w:rPr>
          <w:spacing w:val="-1"/>
          <w:sz w:val="24"/>
        </w:rPr>
        <w:t xml:space="preserve"> </w:t>
      </w:r>
      <w:r>
        <w:rPr>
          <w:sz w:val="24"/>
        </w:rPr>
        <w:t>901</w:t>
      </w:r>
      <w:r>
        <w:rPr>
          <w:spacing w:val="-2"/>
          <w:sz w:val="24"/>
        </w:rPr>
        <w:t xml:space="preserve"> </w:t>
      </w:r>
      <w:r>
        <w:rPr>
          <w:sz w:val="24"/>
        </w:rPr>
        <w:t>Mathematics,</w:t>
      </w:r>
      <w:r>
        <w:rPr>
          <w:spacing w:val="-2"/>
          <w:sz w:val="24"/>
        </w:rPr>
        <w:t xml:space="preserve"> </w:t>
      </w:r>
      <w:r>
        <w:rPr>
          <w:sz w:val="24"/>
        </w:rPr>
        <w:t>905</w:t>
      </w:r>
      <w:r>
        <w:rPr>
          <w:spacing w:val="1"/>
          <w:sz w:val="24"/>
        </w:rPr>
        <w:t xml:space="preserve"> </w:t>
      </w:r>
      <w:r>
        <w:rPr>
          <w:sz w:val="24"/>
        </w:rPr>
        <w:t>Mathematics,</w:t>
      </w:r>
      <w:r>
        <w:rPr>
          <w:spacing w:val="-2"/>
          <w:sz w:val="24"/>
        </w:rPr>
        <w:t xml:space="preserve"> </w:t>
      </w:r>
      <w:r>
        <w:rPr>
          <w:sz w:val="24"/>
        </w:rPr>
        <w:t>or</w:t>
      </w:r>
      <w:r>
        <w:rPr>
          <w:spacing w:val="-3"/>
          <w:sz w:val="24"/>
        </w:rPr>
        <w:t xml:space="preserve"> </w:t>
      </w:r>
      <w:r>
        <w:rPr>
          <w:sz w:val="24"/>
        </w:rPr>
        <w:t>985</w:t>
      </w:r>
      <w:r>
        <w:rPr>
          <w:spacing w:val="-1"/>
          <w:sz w:val="24"/>
        </w:rPr>
        <w:t xml:space="preserve"> </w:t>
      </w:r>
      <w:r>
        <w:rPr>
          <w:spacing w:val="-2"/>
          <w:sz w:val="24"/>
        </w:rPr>
        <w:t>Engineering.</w:t>
      </w:r>
    </w:p>
    <w:p w14:paraId="1C1CD27E" w14:textId="77777777" w:rsidR="009A4DE7" w:rsidRDefault="009A4DE7" w:rsidP="009A4DE7">
      <w:pPr>
        <w:pStyle w:val="BodyText"/>
        <w:rPr>
          <w:sz w:val="24"/>
        </w:rPr>
      </w:pPr>
    </w:p>
    <w:p w14:paraId="18C3FCD9" w14:textId="77777777" w:rsidR="009A4DE7" w:rsidRDefault="009A4DE7" w:rsidP="009A4DE7">
      <w:pPr>
        <w:ind w:left="320" w:right="735"/>
        <w:jc w:val="both"/>
        <w:rPr>
          <w:sz w:val="24"/>
        </w:rPr>
      </w:pPr>
      <w:r>
        <w:rPr>
          <w:sz w:val="24"/>
        </w:rPr>
        <w:t>Please</w:t>
      </w:r>
      <w:r>
        <w:rPr>
          <w:spacing w:val="-9"/>
          <w:sz w:val="24"/>
        </w:rPr>
        <w:t xml:space="preserve"> </w:t>
      </w:r>
      <w:r>
        <w:rPr>
          <w:sz w:val="24"/>
        </w:rPr>
        <w:t>note</w:t>
      </w:r>
      <w:r>
        <w:rPr>
          <w:spacing w:val="-9"/>
          <w:sz w:val="24"/>
        </w:rPr>
        <w:t xml:space="preserve"> </w:t>
      </w:r>
      <w:r>
        <w:rPr>
          <w:sz w:val="24"/>
        </w:rPr>
        <w:t>that</w:t>
      </w:r>
      <w:r>
        <w:rPr>
          <w:spacing w:val="-8"/>
          <w:sz w:val="24"/>
        </w:rPr>
        <w:t xml:space="preserve"> </w:t>
      </w:r>
      <w:r>
        <w:rPr>
          <w:sz w:val="24"/>
        </w:rPr>
        <w:t>the</w:t>
      </w:r>
      <w:r>
        <w:rPr>
          <w:spacing w:val="-9"/>
          <w:sz w:val="24"/>
        </w:rPr>
        <w:t xml:space="preserve"> </w:t>
      </w:r>
      <w:r>
        <w:rPr>
          <w:sz w:val="24"/>
        </w:rPr>
        <w:t>927</w:t>
      </w:r>
      <w:r>
        <w:rPr>
          <w:spacing w:val="-8"/>
          <w:sz w:val="24"/>
        </w:rPr>
        <w:t xml:space="preserve"> </w:t>
      </w:r>
      <w:r>
        <w:rPr>
          <w:sz w:val="24"/>
        </w:rPr>
        <w:t>and</w:t>
      </w:r>
      <w:r>
        <w:rPr>
          <w:spacing w:val="-8"/>
          <w:sz w:val="24"/>
        </w:rPr>
        <w:t xml:space="preserve"> </w:t>
      </w:r>
      <w:r>
        <w:rPr>
          <w:sz w:val="24"/>
        </w:rPr>
        <w:t>928</w:t>
      </w:r>
      <w:r>
        <w:rPr>
          <w:spacing w:val="-8"/>
          <w:sz w:val="24"/>
        </w:rPr>
        <w:t xml:space="preserve"> </w:t>
      </w:r>
      <w:r>
        <w:rPr>
          <w:sz w:val="24"/>
        </w:rPr>
        <w:t>“add</w:t>
      </w:r>
      <w:r>
        <w:rPr>
          <w:spacing w:val="-8"/>
          <w:sz w:val="24"/>
        </w:rPr>
        <w:t xml:space="preserve"> </w:t>
      </w:r>
      <w:r>
        <w:rPr>
          <w:sz w:val="24"/>
        </w:rPr>
        <w:t>on”</w:t>
      </w:r>
      <w:r>
        <w:rPr>
          <w:spacing w:val="-9"/>
          <w:sz w:val="24"/>
        </w:rPr>
        <w:t xml:space="preserve"> </w:t>
      </w:r>
      <w:r>
        <w:rPr>
          <w:sz w:val="24"/>
        </w:rPr>
        <w:t>endorsements</w:t>
      </w:r>
      <w:r>
        <w:rPr>
          <w:spacing w:val="-8"/>
          <w:sz w:val="24"/>
        </w:rPr>
        <w:t xml:space="preserve"> </w:t>
      </w:r>
      <w:r>
        <w:rPr>
          <w:sz w:val="24"/>
        </w:rPr>
        <w:t>may</w:t>
      </w:r>
      <w:r>
        <w:rPr>
          <w:spacing w:val="-8"/>
          <w:sz w:val="24"/>
        </w:rPr>
        <w:t xml:space="preserve"> </w:t>
      </w:r>
      <w:r>
        <w:rPr>
          <w:sz w:val="24"/>
        </w:rPr>
        <w:t>also</w:t>
      </w:r>
      <w:r>
        <w:rPr>
          <w:spacing w:val="-8"/>
          <w:sz w:val="24"/>
        </w:rPr>
        <w:t xml:space="preserve"> </w:t>
      </w:r>
      <w:r>
        <w:rPr>
          <w:sz w:val="24"/>
        </w:rPr>
        <w:t>be</w:t>
      </w:r>
      <w:r>
        <w:rPr>
          <w:spacing w:val="-9"/>
          <w:sz w:val="24"/>
        </w:rPr>
        <w:t xml:space="preserve"> </w:t>
      </w:r>
      <w:r>
        <w:rPr>
          <w:sz w:val="24"/>
        </w:rPr>
        <w:t>earned</w:t>
      </w:r>
      <w:r>
        <w:rPr>
          <w:spacing w:val="-8"/>
          <w:sz w:val="24"/>
        </w:rPr>
        <w:t xml:space="preserve"> </w:t>
      </w:r>
      <w:r>
        <w:rPr>
          <w:sz w:val="24"/>
        </w:rPr>
        <w:t>by</w:t>
      </w:r>
      <w:r>
        <w:rPr>
          <w:spacing w:val="-8"/>
          <w:sz w:val="24"/>
        </w:rPr>
        <w:t xml:space="preserve"> </w:t>
      </w:r>
      <w:r>
        <w:rPr>
          <w:sz w:val="24"/>
        </w:rPr>
        <w:t>an</w:t>
      </w:r>
      <w:r>
        <w:rPr>
          <w:spacing w:val="-8"/>
          <w:sz w:val="24"/>
        </w:rPr>
        <w:t xml:space="preserve"> </w:t>
      </w:r>
      <w:r>
        <w:rPr>
          <w:sz w:val="24"/>
        </w:rPr>
        <w:t>individual</w:t>
      </w:r>
      <w:r>
        <w:rPr>
          <w:spacing w:val="-8"/>
          <w:sz w:val="24"/>
        </w:rPr>
        <w:t xml:space="preserve"> </w:t>
      </w:r>
      <w:r>
        <w:rPr>
          <w:sz w:val="24"/>
        </w:rPr>
        <w:t>that holds a valid five (5) – year 983 STEM endorsement with at least three (3) years of verifiable experience teaching the Career and Technical Education (CTE) Science, Technology, Engineering and Mathematics (STEM) curriculum.</w:t>
      </w:r>
    </w:p>
    <w:p w14:paraId="31C7D8D7" w14:textId="77777777" w:rsidR="009A4DE7" w:rsidRDefault="009A4DE7" w:rsidP="009A4DE7">
      <w:pPr>
        <w:jc w:val="both"/>
        <w:rPr>
          <w:sz w:val="24"/>
        </w:rPr>
        <w:sectPr w:rsidR="009A4DE7" w:rsidSect="009A4DE7">
          <w:pgSz w:w="12240" w:h="15840"/>
          <w:pgMar w:top="1380" w:right="700" w:bottom="1700" w:left="1220" w:header="0" w:footer="1446" w:gutter="0"/>
          <w:cols w:space="720"/>
        </w:sectPr>
      </w:pPr>
    </w:p>
    <w:p w14:paraId="5AD678EF" w14:textId="77777777" w:rsidR="009A4DE7" w:rsidRDefault="009A4DE7" w:rsidP="009A4DE7">
      <w:pPr>
        <w:pStyle w:val="Heading1"/>
        <w:spacing w:before="64"/>
        <w:ind w:left="2941" w:right="3460" w:firstLine="554"/>
        <w:jc w:val="left"/>
      </w:pPr>
      <w:r>
        <w:lastRenderedPageBreak/>
        <w:t>TEACHER LEADERSHIP SUPPLEMENTAL</w:t>
      </w:r>
      <w:r>
        <w:rPr>
          <w:spacing w:val="-15"/>
        </w:rPr>
        <w:t xml:space="preserve"> </w:t>
      </w:r>
      <w:r>
        <w:t>ENDORSEMENT</w:t>
      </w:r>
    </w:p>
    <w:p w14:paraId="70EA57F1" w14:textId="77777777" w:rsidR="009A4DE7" w:rsidRDefault="009A4DE7" w:rsidP="009A4DE7">
      <w:pPr>
        <w:pStyle w:val="BodyText"/>
        <w:rPr>
          <w:b/>
          <w:sz w:val="24"/>
        </w:rPr>
      </w:pPr>
    </w:p>
    <w:p w14:paraId="693CA0B3" w14:textId="77777777" w:rsidR="009A4DE7" w:rsidRDefault="009A4DE7" w:rsidP="009A4DE7">
      <w:pPr>
        <w:pStyle w:val="Heading2"/>
        <w:ind w:left="219" w:right="735"/>
      </w:pPr>
      <w:r>
        <w:t>The Supplemental Endorsement in the area of Teacher Leadership (educator licensure endorsement code 481) can be Added to a Valid Class AA Five-Year Standard Mississippi Educator License by the Completion of the Mississippi State Board of Education-approved Mississippi State University Research and Curriculum Unit (RCU) Coach University (Coach-U) Program</w:t>
      </w:r>
    </w:p>
    <w:p w14:paraId="55EDDF73" w14:textId="77777777" w:rsidR="009A4DE7" w:rsidRDefault="009A4DE7" w:rsidP="009A4DE7">
      <w:pPr>
        <w:pStyle w:val="BodyText"/>
        <w:rPr>
          <w:b/>
          <w:sz w:val="24"/>
        </w:rPr>
      </w:pPr>
    </w:p>
    <w:p w14:paraId="21A21240" w14:textId="3C61500E" w:rsidR="009A4DE7" w:rsidRDefault="009A4DE7" w:rsidP="009A4DE7">
      <w:pPr>
        <w:ind w:left="220" w:right="737"/>
        <w:jc w:val="both"/>
        <w:rPr>
          <w:sz w:val="24"/>
        </w:rPr>
      </w:pPr>
      <w:r>
        <w:rPr>
          <w:sz w:val="24"/>
        </w:rPr>
        <w:t>This is</w:t>
      </w:r>
      <w:r>
        <w:rPr>
          <w:spacing w:val="29"/>
          <w:sz w:val="24"/>
        </w:rPr>
        <w:t xml:space="preserve"> </w:t>
      </w:r>
      <w:r>
        <w:rPr>
          <w:sz w:val="24"/>
        </w:rPr>
        <w:t>an</w:t>
      </w:r>
      <w:r>
        <w:rPr>
          <w:spacing w:val="80"/>
          <w:sz w:val="24"/>
        </w:rPr>
        <w:t xml:space="preserve"> </w:t>
      </w:r>
      <w:r>
        <w:rPr>
          <w:sz w:val="24"/>
        </w:rPr>
        <w:t>"add on"</w:t>
      </w:r>
      <w:r>
        <w:rPr>
          <w:spacing w:val="80"/>
          <w:sz w:val="24"/>
        </w:rPr>
        <w:t xml:space="preserve"> </w:t>
      </w:r>
      <w:r>
        <w:rPr>
          <w:sz w:val="24"/>
        </w:rPr>
        <w:t xml:space="preserve">endorsement </w:t>
      </w:r>
      <w:r w:rsidR="008B448B">
        <w:rPr>
          <w:sz w:val="24"/>
        </w:rPr>
        <w:t xml:space="preserve">that can be earned by </w:t>
      </w:r>
      <w:r w:rsidR="00D70805">
        <w:rPr>
          <w:sz w:val="24"/>
        </w:rPr>
        <w:t xml:space="preserve">educators that hold a </w:t>
      </w:r>
      <w:r w:rsidR="00121390">
        <w:rPr>
          <w:sz w:val="24"/>
        </w:rPr>
        <w:t>valid</w:t>
      </w:r>
      <w:r w:rsidR="00D70805">
        <w:rPr>
          <w:sz w:val="24"/>
        </w:rPr>
        <w:t xml:space="preserve"> Cl</w:t>
      </w:r>
      <w:r w:rsidR="00121390">
        <w:rPr>
          <w:sz w:val="24"/>
        </w:rPr>
        <w:t>a</w:t>
      </w:r>
      <w:r w:rsidR="00D70805">
        <w:rPr>
          <w:sz w:val="24"/>
        </w:rPr>
        <w:t xml:space="preserve">ss </w:t>
      </w:r>
      <w:r w:rsidR="00121390">
        <w:rPr>
          <w:sz w:val="24"/>
        </w:rPr>
        <w:t>AA</w:t>
      </w:r>
      <w:r w:rsidR="00D70805">
        <w:rPr>
          <w:sz w:val="24"/>
        </w:rPr>
        <w:t xml:space="preserve"> five-year standard Mississippi Educator License or above and </w:t>
      </w:r>
      <w:r>
        <w:rPr>
          <w:sz w:val="24"/>
        </w:rPr>
        <w:t>verification of a minimum of three (3) years teaching experience as the teacher of record.</w:t>
      </w:r>
    </w:p>
    <w:p w14:paraId="61A2E210" w14:textId="77777777" w:rsidR="009A4DE7" w:rsidRDefault="009A4DE7" w:rsidP="009A4DE7">
      <w:pPr>
        <w:spacing w:before="254" w:line="254" w:lineRule="auto"/>
        <w:ind w:left="220" w:right="734"/>
        <w:jc w:val="both"/>
        <w:rPr>
          <w:sz w:val="24"/>
        </w:rPr>
      </w:pPr>
      <w:r>
        <w:rPr>
          <w:sz w:val="24"/>
        </w:rPr>
        <w:t>The educator shall also complete the Mississippi State Board of Education approved Mississippi State University Research and Curriculum Unit (RCU)–based year-long, 100-clock hours Coach University (Coach-U) Teacher Leadership (educator licensure endorsement code 481) licensure pathway which includes eight (8) onsite and four (4) virtual professional learning sessions comprised of Defining &amp; Understanding the Five (5) Roles of Instructional Coaching: Coach U.I Onboarding;</w:t>
      </w:r>
      <w:r>
        <w:rPr>
          <w:spacing w:val="-9"/>
          <w:sz w:val="24"/>
        </w:rPr>
        <w:t xml:space="preserve"> </w:t>
      </w:r>
      <w:r>
        <w:rPr>
          <w:sz w:val="24"/>
        </w:rPr>
        <w:t>Coach</w:t>
      </w:r>
      <w:r>
        <w:rPr>
          <w:spacing w:val="-9"/>
          <w:sz w:val="24"/>
        </w:rPr>
        <w:t xml:space="preserve"> </w:t>
      </w:r>
      <w:r>
        <w:rPr>
          <w:sz w:val="24"/>
        </w:rPr>
        <w:t>U.II</w:t>
      </w:r>
      <w:r>
        <w:rPr>
          <w:spacing w:val="-10"/>
          <w:sz w:val="24"/>
        </w:rPr>
        <w:t xml:space="preserve"> </w:t>
      </w:r>
      <w:r>
        <w:rPr>
          <w:sz w:val="24"/>
        </w:rPr>
        <w:t>Partnering</w:t>
      </w:r>
      <w:r>
        <w:rPr>
          <w:spacing w:val="-9"/>
          <w:sz w:val="24"/>
        </w:rPr>
        <w:t xml:space="preserve"> </w:t>
      </w:r>
      <w:r>
        <w:rPr>
          <w:sz w:val="24"/>
        </w:rPr>
        <w:t>with</w:t>
      </w:r>
      <w:r>
        <w:rPr>
          <w:spacing w:val="-9"/>
          <w:sz w:val="24"/>
        </w:rPr>
        <w:t xml:space="preserve"> </w:t>
      </w:r>
      <w:r>
        <w:rPr>
          <w:sz w:val="24"/>
        </w:rPr>
        <w:t>School</w:t>
      </w:r>
      <w:r>
        <w:rPr>
          <w:spacing w:val="-9"/>
          <w:sz w:val="24"/>
        </w:rPr>
        <w:t xml:space="preserve"> </w:t>
      </w:r>
      <w:r>
        <w:rPr>
          <w:sz w:val="24"/>
        </w:rPr>
        <w:t>Leadership;</w:t>
      </w:r>
      <w:r>
        <w:rPr>
          <w:spacing w:val="-9"/>
          <w:sz w:val="24"/>
        </w:rPr>
        <w:t xml:space="preserve"> </w:t>
      </w:r>
      <w:r>
        <w:rPr>
          <w:sz w:val="24"/>
        </w:rPr>
        <w:t>Coach</w:t>
      </w:r>
      <w:r>
        <w:rPr>
          <w:spacing w:val="-9"/>
          <w:sz w:val="24"/>
        </w:rPr>
        <w:t xml:space="preserve"> </w:t>
      </w:r>
      <w:r>
        <w:rPr>
          <w:sz w:val="24"/>
        </w:rPr>
        <w:t>U.III</w:t>
      </w:r>
      <w:r>
        <w:rPr>
          <w:spacing w:val="-10"/>
          <w:sz w:val="24"/>
        </w:rPr>
        <w:t xml:space="preserve"> </w:t>
      </w:r>
      <w:r>
        <w:rPr>
          <w:sz w:val="24"/>
        </w:rPr>
        <w:t>Coaching</w:t>
      </w:r>
      <w:r>
        <w:rPr>
          <w:spacing w:val="-9"/>
          <w:sz w:val="24"/>
        </w:rPr>
        <w:t xml:space="preserve"> </w:t>
      </w:r>
      <w:r>
        <w:rPr>
          <w:sz w:val="24"/>
        </w:rPr>
        <w:t>Successes</w:t>
      </w:r>
      <w:r>
        <w:rPr>
          <w:spacing w:val="-7"/>
          <w:sz w:val="24"/>
        </w:rPr>
        <w:t xml:space="preserve"> </w:t>
      </w:r>
      <w:r>
        <w:rPr>
          <w:sz w:val="24"/>
        </w:rPr>
        <w:t>and Dilemmas; and Coach U.IV Overall Evaluation, Reflective Essay, Presentation, &amp; Graduation.</w:t>
      </w:r>
    </w:p>
    <w:p w14:paraId="40C75E39" w14:textId="77777777" w:rsidR="009A4DE7" w:rsidRDefault="009A4DE7" w:rsidP="009A4DE7">
      <w:pPr>
        <w:spacing w:before="156"/>
        <w:ind w:left="220" w:right="756"/>
        <w:jc w:val="both"/>
        <w:rPr>
          <w:sz w:val="24"/>
        </w:rPr>
      </w:pPr>
      <w:r>
        <w:rPr>
          <w:sz w:val="24"/>
        </w:rPr>
        <w:t>Applicants</w:t>
      </w:r>
      <w:r>
        <w:rPr>
          <w:spacing w:val="-3"/>
          <w:sz w:val="24"/>
        </w:rPr>
        <w:t xml:space="preserve"> </w:t>
      </w:r>
      <w:r>
        <w:rPr>
          <w:sz w:val="24"/>
        </w:rPr>
        <w:t>shall</w:t>
      </w:r>
      <w:r>
        <w:rPr>
          <w:spacing w:val="-3"/>
          <w:sz w:val="24"/>
        </w:rPr>
        <w:t xml:space="preserve"> </w:t>
      </w:r>
      <w:r>
        <w:rPr>
          <w:sz w:val="24"/>
        </w:rPr>
        <w:t>meet</w:t>
      </w:r>
      <w:r>
        <w:rPr>
          <w:spacing w:val="-3"/>
          <w:sz w:val="24"/>
        </w:rPr>
        <w:t xml:space="preserve"> </w:t>
      </w:r>
      <w:r>
        <w:rPr>
          <w:sz w:val="24"/>
        </w:rPr>
        <w:t>all</w:t>
      </w:r>
      <w:r>
        <w:rPr>
          <w:spacing w:val="-3"/>
          <w:sz w:val="24"/>
        </w:rPr>
        <w:t xml:space="preserve"> </w:t>
      </w:r>
      <w:r>
        <w:rPr>
          <w:sz w:val="24"/>
        </w:rPr>
        <w:t>requirements</w:t>
      </w:r>
      <w:r>
        <w:rPr>
          <w:spacing w:val="-3"/>
          <w:sz w:val="24"/>
        </w:rPr>
        <w:t xml:space="preserve"> </w:t>
      </w:r>
      <w:r>
        <w:rPr>
          <w:sz w:val="24"/>
        </w:rPr>
        <w:t>in</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date</w:t>
      </w:r>
      <w:r>
        <w:rPr>
          <w:spacing w:val="-4"/>
          <w:sz w:val="24"/>
        </w:rPr>
        <w:t xml:space="preserve"> </w:t>
      </w:r>
      <w:r>
        <w:rPr>
          <w:sz w:val="24"/>
        </w:rPr>
        <w:t>the</w:t>
      </w:r>
      <w:r>
        <w:rPr>
          <w:spacing w:val="-4"/>
          <w:sz w:val="24"/>
        </w:rPr>
        <w:t xml:space="preserve"> </w:t>
      </w:r>
      <w:r>
        <w:rPr>
          <w:sz w:val="24"/>
        </w:rPr>
        <w:t>complete</w:t>
      </w:r>
      <w:r>
        <w:rPr>
          <w:spacing w:val="-2"/>
          <w:sz w:val="24"/>
        </w:rPr>
        <w:t xml:space="preserve"> </w:t>
      </w:r>
      <w:r>
        <w:rPr>
          <w:sz w:val="24"/>
        </w:rPr>
        <w:t>application</w:t>
      </w:r>
      <w:r>
        <w:rPr>
          <w:spacing w:val="-3"/>
          <w:sz w:val="24"/>
        </w:rPr>
        <w:t xml:space="preserve"> </w:t>
      </w:r>
      <w:r>
        <w:rPr>
          <w:sz w:val="24"/>
        </w:rPr>
        <w:t>for</w:t>
      </w:r>
      <w:r>
        <w:rPr>
          <w:spacing w:val="-4"/>
          <w:sz w:val="24"/>
        </w:rPr>
        <w:t xml:space="preserve"> </w:t>
      </w:r>
      <w:r>
        <w:rPr>
          <w:sz w:val="24"/>
        </w:rPr>
        <w:t>licensure and supporting documents are received in the MDE Division of Educator Licensure.</w:t>
      </w:r>
    </w:p>
    <w:p w14:paraId="0A030456" w14:textId="77777777" w:rsidR="009A4DE7" w:rsidRDefault="009A4DE7" w:rsidP="009A4DE7">
      <w:pPr>
        <w:jc w:val="both"/>
        <w:rPr>
          <w:sz w:val="24"/>
        </w:rPr>
      </w:pPr>
    </w:p>
    <w:p w14:paraId="2438E8E3" w14:textId="77777777" w:rsidR="00D53258" w:rsidRDefault="00D53258" w:rsidP="009A4DE7">
      <w:pPr>
        <w:jc w:val="both"/>
        <w:rPr>
          <w:sz w:val="24"/>
        </w:rPr>
      </w:pPr>
    </w:p>
    <w:p w14:paraId="364B0244" w14:textId="77777777" w:rsidR="00D53258" w:rsidRDefault="00D53258" w:rsidP="009A4DE7">
      <w:pPr>
        <w:jc w:val="both"/>
        <w:rPr>
          <w:sz w:val="24"/>
        </w:rPr>
        <w:sectPr w:rsidR="00D53258" w:rsidSect="009A4DE7">
          <w:pgSz w:w="12240" w:h="15840"/>
          <w:pgMar w:top="1380" w:right="700" w:bottom="1700" w:left="1220" w:header="0" w:footer="1446" w:gutter="0"/>
          <w:cols w:space="720"/>
        </w:sectPr>
      </w:pPr>
    </w:p>
    <w:tbl>
      <w:tblPr>
        <w:tblStyle w:val="TableGrid"/>
        <w:tblW w:w="5000" w:type="pct"/>
        <w:tblLook w:val="04A0" w:firstRow="1" w:lastRow="0" w:firstColumn="1" w:lastColumn="0" w:noHBand="0" w:noVBand="1"/>
      </w:tblPr>
      <w:tblGrid>
        <w:gridCol w:w="10310"/>
      </w:tblGrid>
      <w:tr w:rsidR="00D53258" w:rsidRPr="00827FCE" w14:paraId="0EEDC361" w14:textId="77777777" w:rsidTr="00D800FA">
        <w:tc>
          <w:tcPr>
            <w:tcW w:w="5000" w:type="pct"/>
          </w:tcPr>
          <w:p w14:paraId="6CD46574" w14:textId="58012E4D" w:rsidR="00D53258" w:rsidRPr="00AE01B2" w:rsidRDefault="009A231E" w:rsidP="009A231E">
            <w:pPr>
              <w:pStyle w:val="Heading8"/>
              <w:rPr>
                <w:b w:val="0"/>
                <w:bCs/>
                <w:i/>
                <w:sz w:val="24"/>
                <w:szCs w:val="24"/>
              </w:rPr>
            </w:pPr>
            <w:bookmarkStart w:id="4" w:name="_Toc65106224"/>
            <w:r>
              <w:rPr>
                <w:bCs/>
                <w:sz w:val="24"/>
                <w:szCs w:val="24"/>
              </w:rPr>
              <w:lastRenderedPageBreak/>
              <w:t xml:space="preserve">                                                </w:t>
            </w:r>
            <w:r w:rsidR="00D53258" w:rsidRPr="00AE01B2">
              <w:rPr>
                <w:bCs/>
                <w:sz w:val="24"/>
                <w:szCs w:val="24"/>
              </w:rPr>
              <w:t xml:space="preserve">APPENDIX </w:t>
            </w:r>
            <w:bookmarkEnd w:id="4"/>
            <w:r w:rsidR="00D53258" w:rsidRPr="00AE01B2">
              <w:rPr>
                <w:bCs/>
                <w:sz w:val="24"/>
                <w:szCs w:val="24"/>
              </w:rPr>
              <w:t>B:</w:t>
            </w:r>
          </w:p>
          <w:p w14:paraId="2B44F167" w14:textId="77777777" w:rsidR="00D53258" w:rsidRPr="00D12FA6" w:rsidRDefault="00D53258" w:rsidP="009A231E">
            <w:pPr>
              <w:pStyle w:val="Heading1"/>
              <w:ind w:left="150" w:right="1021"/>
              <w:rPr>
                <w:b w:val="0"/>
                <w:bCs w:val="0"/>
                <w:i/>
                <w:iCs/>
              </w:rPr>
            </w:pPr>
            <w:bookmarkStart w:id="5" w:name="_Toc65106225"/>
            <w:bookmarkStart w:id="6" w:name="_Toc175321618"/>
            <w:r w:rsidRPr="00AE01B2">
              <w:rPr>
                <w:iCs/>
              </w:rPr>
              <w:t>PRAXIS SUBJECT ASSESSMENT SCORES REQUIRED BY MISSISSIPPI</w:t>
            </w:r>
            <w:bookmarkEnd w:id="5"/>
            <w:bookmarkEnd w:id="6"/>
          </w:p>
        </w:tc>
      </w:tr>
    </w:tbl>
    <w:p w14:paraId="526D143D" w14:textId="77777777" w:rsidR="00D53258" w:rsidRPr="009D477C" w:rsidRDefault="00D53258" w:rsidP="00AE01B2">
      <w:pPr>
        <w:spacing w:before="120" w:after="120"/>
        <w:rPr>
          <w:rFonts w:eastAsiaTheme="minorEastAsia"/>
          <w:b/>
          <w:sz w:val="20"/>
          <w:szCs w:val="20"/>
        </w:rPr>
      </w:pPr>
      <w:r w:rsidRPr="009D477C">
        <w:rPr>
          <w:rFonts w:eastAsiaTheme="minorEastAsia"/>
          <w:b/>
          <w:sz w:val="20"/>
          <w:szCs w:val="20"/>
        </w:rPr>
        <w:t>SPECIALTY AREA TEST CODE</w:t>
      </w:r>
      <w:r w:rsidRPr="009D477C">
        <w:rPr>
          <w:rFonts w:eastAsiaTheme="minorEastAsia"/>
          <w:b/>
          <w:sz w:val="20"/>
          <w:szCs w:val="20"/>
        </w:rPr>
        <w:tab/>
      </w:r>
      <w:r>
        <w:rPr>
          <w:rFonts w:eastAsiaTheme="minorEastAsia"/>
          <w:b/>
          <w:sz w:val="20"/>
          <w:szCs w:val="20"/>
        </w:rPr>
        <w:tab/>
      </w:r>
      <w:r>
        <w:rPr>
          <w:rFonts w:eastAsiaTheme="minorEastAsia"/>
          <w:b/>
          <w:sz w:val="20"/>
          <w:szCs w:val="20"/>
        </w:rPr>
        <w:tab/>
      </w:r>
      <w:r>
        <w:rPr>
          <w:rFonts w:eastAsiaTheme="minorEastAsia"/>
          <w:b/>
          <w:sz w:val="20"/>
          <w:szCs w:val="20"/>
        </w:rPr>
        <w:tab/>
      </w:r>
      <w:r>
        <w:rPr>
          <w:rFonts w:eastAsiaTheme="minorEastAsia"/>
          <w:b/>
          <w:sz w:val="20"/>
          <w:szCs w:val="20"/>
        </w:rPr>
        <w:tab/>
      </w:r>
      <w:r>
        <w:rPr>
          <w:rFonts w:eastAsiaTheme="minorEastAsia"/>
          <w:b/>
          <w:sz w:val="20"/>
          <w:szCs w:val="20"/>
        </w:rPr>
        <w:tab/>
        <w:t xml:space="preserve">            </w:t>
      </w:r>
      <w:r w:rsidRPr="009D477C">
        <w:rPr>
          <w:rFonts w:eastAsiaTheme="minorEastAsia"/>
          <w:b/>
          <w:sz w:val="20"/>
          <w:szCs w:val="20"/>
        </w:rPr>
        <w:t>SCALED SCORE</w:t>
      </w:r>
    </w:p>
    <w:p w14:paraId="3DAE443F" w14:textId="77777777" w:rsidR="00D53258" w:rsidRPr="00A60979" w:rsidRDefault="00D53258" w:rsidP="00AE01B2">
      <w:pPr>
        <w:tabs>
          <w:tab w:val="right" w:pos="9360"/>
        </w:tabs>
        <w:ind w:right="-90"/>
        <w:rPr>
          <w:rFonts w:eastAsiaTheme="minorEastAsia"/>
          <w:sz w:val="20"/>
          <w:szCs w:val="20"/>
        </w:rPr>
      </w:pPr>
      <w:r w:rsidRPr="00A60979">
        <w:rPr>
          <w:sz w:val="20"/>
          <w:szCs w:val="20"/>
        </w:rPr>
        <w:t xml:space="preserve">Algebra I </w:t>
      </w:r>
      <w:r>
        <w:rPr>
          <w:sz w:val="20"/>
          <w:szCs w:val="20"/>
        </w:rPr>
        <w:t>(5162)</w:t>
      </w:r>
      <w:r w:rsidRPr="00A60979">
        <w:rPr>
          <w:sz w:val="20"/>
          <w:szCs w:val="20"/>
        </w:rPr>
        <w:tab/>
        <w:t>148</w:t>
      </w:r>
    </w:p>
    <w:p w14:paraId="617D07CA" w14:textId="77777777" w:rsidR="00D53258" w:rsidRPr="00A60979" w:rsidRDefault="00D53258" w:rsidP="00AE01B2">
      <w:pPr>
        <w:tabs>
          <w:tab w:val="right" w:pos="9360"/>
        </w:tabs>
        <w:ind w:right="-90"/>
        <w:rPr>
          <w:rFonts w:eastAsiaTheme="minorEastAsia"/>
          <w:sz w:val="20"/>
          <w:szCs w:val="20"/>
        </w:rPr>
      </w:pPr>
      <w:r w:rsidRPr="00A60979">
        <w:rPr>
          <w:rFonts w:eastAsiaTheme="minorEastAsia"/>
          <w:sz w:val="20"/>
          <w:szCs w:val="20"/>
        </w:rPr>
        <w:t>Art</w:t>
      </w:r>
      <w:r>
        <w:rPr>
          <w:rFonts w:eastAsiaTheme="minorEastAsia"/>
          <w:sz w:val="20"/>
          <w:szCs w:val="20"/>
        </w:rPr>
        <w:t>:</w:t>
      </w:r>
      <w:r w:rsidRPr="00A60979">
        <w:rPr>
          <w:rFonts w:eastAsiaTheme="minorEastAsia"/>
          <w:sz w:val="20"/>
          <w:szCs w:val="20"/>
        </w:rPr>
        <w:t xml:space="preserve"> </w:t>
      </w:r>
      <w:r>
        <w:rPr>
          <w:rFonts w:eastAsiaTheme="minorEastAsia"/>
          <w:sz w:val="20"/>
          <w:szCs w:val="20"/>
        </w:rPr>
        <w:t>Content Knowledge</w:t>
      </w:r>
      <w:r w:rsidRPr="00A60979">
        <w:rPr>
          <w:rFonts w:eastAsiaTheme="minorEastAsia"/>
          <w:sz w:val="20"/>
          <w:szCs w:val="20"/>
        </w:rPr>
        <w:t xml:space="preserve"> (5134)</w:t>
      </w:r>
      <w:r w:rsidRPr="00A60979">
        <w:rPr>
          <w:rFonts w:eastAsiaTheme="minorEastAsia"/>
          <w:sz w:val="20"/>
          <w:szCs w:val="20"/>
        </w:rPr>
        <w:tab/>
        <w:t>158</w:t>
      </w:r>
    </w:p>
    <w:p w14:paraId="14A0C799" w14:textId="77777777" w:rsidR="00D53258" w:rsidRPr="00A60979" w:rsidRDefault="00D53258" w:rsidP="00AE01B2">
      <w:pPr>
        <w:tabs>
          <w:tab w:val="left" w:pos="-720"/>
          <w:tab w:val="right" w:pos="9360"/>
        </w:tabs>
        <w:ind w:right="-90"/>
        <w:rPr>
          <w:rFonts w:eastAsiaTheme="minorEastAsia"/>
          <w:sz w:val="20"/>
          <w:szCs w:val="20"/>
        </w:rPr>
      </w:pPr>
      <w:r w:rsidRPr="00A60979">
        <w:rPr>
          <w:rFonts w:eastAsiaTheme="minorEastAsia"/>
          <w:sz w:val="20"/>
          <w:szCs w:val="20"/>
        </w:rPr>
        <w:t>Audiology (5343)</w:t>
      </w:r>
      <w:r w:rsidRPr="00A60979">
        <w:rPr>
          <w:rFonts w:eastAsiaTheme="minorEastAsia"/>
          <w:sz w:val="20"/>
          <w:szCs w:val="20"/>
        </w:rPr>
        <w:tab/>
        <w:t>156</w:t>
      </w:r>
    </w:p>
    <w:p w14:paraId="7715EBAE" w14:textId="77777777" w:rsidR="00D53258" w:rsidRDefault="00D53258" w:rsidP="00AE01B2">
      <w:pPr>
        <w:tabs>
          <w:tab w:val="left" w:pos="-720"/>
          <w:tab w:val="right" w:pos="9360"/>
        </w:tabs>
        <w:ind w:right="-90"/>
        <w:rPr>
          <w:rFonts w:eastAsiaTheme="minorEastAsia"/>
          <w:sz w:val="20"/>
          <w:szCs w:val="20"/>
        </w:rPr>
      </w:pPr>
      <w:r w:rsidRPr="00A60979">
        <w:rPr>
          <w:rFonts w:eastAsiaTheme="minorEastAsia"/>
          <w:sz w:val="20"/>
          <w:szCs w:val="20"/>
        </w:rPr>
        <w:t>Behavior</w:t>
      </w:r>
      <w:r>
        <w:rPr>
          <w:rFonts w:eastAsiaTheme="minorEastAsia"/>
          <w:sz w:val="20"/>
          <w:szCs w:val="20"/>
        </w:rPr>
        <w:t>al</w:t>
      </w:r>
      <w:r w:rsidRPr="00A60979">
        <w:rPr>
          <w:rFonts w:eastAsiaTheme="minorEastAsia"/>
          <w:sz w:val="20"/>
          <w:szCs w:val="20"/>
        </w:rPr>
        <w:t xml:space="preserve"> Disorders</w:t>
      </w:r>
      <w:r>
        <w:rPr>
          <w:rFonts w:eastAsiaTheme="minorEastAsia"/>
          <w:sz w:val="20"/>
          <w:szCs w:val="20"/>
        </w:rPr>
        <w:t>/</w:t>
      </w:r>
      <w:r w:rsidRPr="00A60979">
        <w:rPr>
          <w:rFonts w:eastAsiaTheme="minorEastAsia"/>
          <w:sz w:val="20"/>
          <w:szCs w:val="20"/>
        </w:rPr>
        <w:t>Emotionally Disturbed (5372)</w:t>
      </w:r>
      <w:r w:rsidRPr="00A60979">
        <w:rPr>
          <w:rFonts w:eastAsiaTheme="minorEastAsia"/>
          <w:sz w:val="20"/>
          <w:szCs w:val="20"/>
        </w:rPr>
        <w:tab/>
        <w:t>154</w:t>
      </w:r>
    </w:p>
    <w:p w14:paraId="1EFF6DC5" w14:textId="77777777" w:rsidR="00D53258" w:rsidRPr="00A60979" w:rsidRDefault="00D53258" w:rsidP="00AE01B2">
      <w:pPr>
        <w:tabs>
          <w:tab w:val="left" w:pos="-720"/>
          <w:tab w:val="right" w:pos="9360"/>
        </w:tabs>
        <w:ind w:right="-90"/>
        <w:rPr>
          <w:rFonts w:eastAsiaTheme="minorEastAsia"/>
          <w:sz w:val="20"/>
          <w:szCs w:val="20"/>
        </w:rPr>
      </w:pPr>
      <w:r w:rsidRPr="00A60979">
        <w:rPr>
          <w:rFonts w:eastAsiaTheme="minorEastAsia"/>
          <w:sz w:val="20"/>
          <w:szCs w:val="20"/>
        </w:rPr>
        <w:t xml:space="preserve">Biology (5236) </w:t>
      </w:r>
      <w:r w:rsidRPr="00A60979">
        <w:rPr>
          <w:rFonts w:eastAsiaTheme="minorEastAsia"/>
          <w:sz w:val="20"/>
          <w:szCs w:val="20"/>
        </w:rPr>
        <w:tab/>
        <w:t>148</w:t>
      </w:r>
    </w:p>
    <w:p w14:paraId="4822E646" w14:textId="77777777" w:rsidR="00D53258" w:rsidRPr="00A60979" w:rsidRDefault="00D53258" w:rsidP="00AE01B2">
      <w:pPr>
        <w:tabs>
          <w:tab w:val="left" w:pos="-720"/>
          <w:tab w:val="right" w:pos="9360"/>
        </w:tabs>
        <w:ind w:right="-90"/>
        <w:rPr>
          <w:rFonts w:eastAsiaTheme="minorEastAsia"/>
          <w:sz w:val="20"/>
          <w:szCs w:val="20"/>
        </w:rPr>
      </w:pPr>
      <w:r w:rsidRPr="00A60979">
        <w:rPr>
          <w:rFonts w:eastAsiaTheme="minorEastAsia"/>
          <w:sz w:val="20"/>
          <w:szCs w:val="20"/>
        </w:rPr>
        <w:t>Braille Proficiency (0633) – Visually Impaired (5282) is also required.</w:t>
      </w:r>
      <w:r w:rsidRPr="00A60979">
        <w:rPr>
          <w:rFonts w:eastAsiaTheme="minorEastAsia"/>
          <w:sz w:val="20"/>
          <w:szCs w:val="20"/>
        </w:rPr>
        <w:tab/>
        <w:t>165</w:t>
      </w:r>
    </w:p>
    <w:p w14:paraId="7DE8DEBF" w14:textId="77777777" w:rsidR="00D53258" w:rsidRPr="00A60979" w:rsidRDefault="00D53258" w:rsidP="00AE01B2">
      <w:pPr>
        <w:tabs>
          <w:tab w:val="left" w:pos="-720"/>
          <w:tab w:val="right" w:pos="9360"/>
        </w:tabs>
        <w:ind w:right="-90"/>
        <w:rPr>
          <w:rFonts w:eastAsiaTheme="minorEastAsia"/>
          <w:sz w:val="20"/>
          <w:szCs w:val="20"/>
        </w:rPr>
      </w:pPr>
      <w:r w:rsidRPr="00A60979">
        <w:rPr>
          <w:rFonts w:eastAsiaTheme="minorEastAsia"/>
          <w:sz w:val="20"/>
          <w:szCs w:val="20"/>
        </w:rPr>
        <w:t>Business Education (5101)</w:t>
      </w:r>
      <w:r w:rsidRPr="00A60979">
        <w:rPr>
          <w:rFonts w:eastAsiaTheme="minorEastAsia"/>
          <w:sz w:val="20"/>
          <w:szCs w:val="20"/>
        </w:rPr>
        <w:tab/>
        <w:t>153</w:t>
      </w:r>
    </w:p>
    <w:p w14:paraId="69B644FD" w14:textId="77777777" w:rsidR="00D53258" w:rsidRPr="00A60979" w:rsidRDefault="00D53258" w:rsidP="00AE01B2">
      <w:pPr>
        <w:tabs>
          <w:tab w:val="right" w:pos="9360"/>
        </w:tabs>
        <w:ind w:right="-90"/>
        <w:rPr>
          <w:rFonts w:eastAsiaTheme="minorEastAsia"/>
          <w:sz w:val="20"/>
          <w:szCs w:val="20"/>
        </w:rPr>
      </w:pPr>
      <w:r w:rsidRPr="00A60979">
        <w:rPr>
          <w:rFonts w:eastAsiaTheme="minorEastAsia"/>
          <w:sz w:val="20"/>
          <w:szCs w:val="20"/>
        </w:rPr>
        <w:t xml:space="preserve">Chemistry (5246) </w:t>
      </w:r>
      <w:r w:rsidRPr="00A60979">
        <w:rPr>
          <w:rFonts w:eastAsiaTheme="minorEastAsia"/>
          <w:sz w:val="20"/>
          <w:szCs w:val="20"/>
        </w:rPr>
        <w:tab/>
        <w:t>140</w:t>
      </w:r>
    </w:p>
    <w:p w14:paraId="108184A4" w14:textId="77777777" w:rsidR="00D53258" w:rsidRPr="00A60979" w:rsidRDefault="00D53258" w:rsidP="00AE01B2">
      <w:pPr>
        <w:tabs>
          <w:tab w:val="right" w:pos="9360"/>
        </w:tabs>
        <w:ind w:right="-90"/>
        <w:rPr>
          <w:rFonts w:eastAsiaTheme="minorEastAsia"/>
          <w:sz w:val="20"/>
          <w:szCs w:val="20"/>
        </w:rPr>
      </w:pPr>
      <w:r w:rsidRPr="00A60979">
        <w:rPr>
          <w:rFonts w:eastAsiaTheme="minorEastAsia"/>
          <w:sz w:val="20"/>
          <w:szCs w:val="20"/>
        </w:rPr>
        <w:t>Chinese (Mandarin) (5665)</w:t>
      </w:r>
      <w:r w:rsidRPr="00A60979">
        <w:rPr>
          <w:rFonts w:eastAsiaTheme="minorEastAsia"/>
          <w:sz w:val="20"/>
          <w:szCs w:val="20"/>
        </w:rPr>
        <w:tab/>
        <w:t>164</w:t>
      </w:r>
    </w:p>
    <w:p w14:paraId="53CA3C2D" w14:textId="77777777" w:rsidR="00D53258" w:rsidRPr="00A60979" w:rsidRDefault="00D53258" w:rsidP="00AE01B2">
      <w:pPr>
        <w:tabs>
          <w:tab w:val="right" w:pos="9360"/>
        </w:tabs>
        <w:ind w:right="-90"/>
        <w:rPr>
          <w:rFonts w:eastAsiaTheme="minorEastAsia"/>
          <w:sz w:val="20"/>
          <w:szCs w:val="20"/>
        </w:rPr>
      </w:pPr>
      <w:r w:rsidRPr="00A60979">
        <w:rPr>
          <w:rFonts w:eastAsiaTheme="minorEastAsia"/>
          <w:sz w:val="20"/>
          <w:szCs w:val="20"/>
        </w:rPr>
        <w:t xml:space="preserve">Computer Science (5652)                                                                                                                    </w:t>
      </w:r>
      <w:r w:rsidRPr="00A60979">
        <w:rPr>
          <w:rFonts w:eastAsiaTheme="minorEastAsia"/>
          <w:sz w:val="20"/>
          <w:szCs w:val="20"/>
        </w:rPr>
        <w:tab/>
        <w:t>149</w:t>
      </w:r>
    </w:p>
    <w:p w14:paraId="38C8753A" w14:textId="6367BC13" w:rsidR="00D53258" w:rsidRPr="00AC0A87" w:rsidRDefault="00D53258" w:rsidP="00AE01B2">
      <w:pPr>
        <w:tabs>
          <w:tab w:val="right" w:pos="9360"/>
        </w:tabs>
        <w:ind w:right="-90"/>
        <w:rPr>
          <w:rFonts w:eastAsiaTheme="minorEastAsia"/>
          <w:sz w:val="20"/>
          <w:szCs w:val="20"/>
        </w:rPr>
      </w:pPr>
      <w:r w:rsidRPr="00A60979">
        <w:rPr>
          <w:rFonts w:eastAsiaTheme="minorEastAsia"/>
          <w:sz w:val="20"/>
          <w:szCs w:val="20"/>
        </w:rPr>
        <w:t>Economics (</w:t>
      </w:r>
      <w:r>
        <w:rPr>
          <w:rFonts w:eastAsiaTheme="minorEastAsia"/>
          <w:sz w:val="20"/>
          <w:szCs w:val="20"/>
        </w:rPr>
        <w:t>5</w:t>
      </w:r>
      <w:r w:rsidRPr="00A60979">
        <w:rPr>
          <w:rFonts w:eastAsiaTheme="minorEastAsia"/>
          <w:sz w:val="20"/>
          <w:szCs w:val="20"/>
        </w:rPr>
        <w:t>911)</w:t>
      </w:r>
      <w:r w:rsidRPr="00A60979">
        <w:rPr>
          <w:rFonts w:eastAsiaTheme="minorEastAsia"/>
          <w:sz w:val="20"/>
          <w:szCs w:val="20"/>
        </w:rPr>
        <w:tab/>
        <w:t>150</w:t>
      </w:r>
    </w:p>
    <w:p w14:paraId="7D4605E9" w14:textId="77777777" w:rsidR="00D53258" w:rsidRPr="00AC0A87" w:rsidRDefault="00D53258" w:rsidP="00AE01B2">
      <w:pPr>
        <w:tabs>
          <w:tab w:val="right" w:pos="9360"/>
        </w:tabs>
        <w:ind w:right="-90"/>
        <w:rPr>
          <w:rFonts w:eastAsiaTheme="minorEastAsia"/>
          <w:sz w:val="20"/>
          <w:szCs w:val="20"/>
        </w:rPr>
      </w:pPr>
      <w:r w:rsidRPr="00AC0A87">
        <w:rPr>
          <w:sz w:val="20"/>
          <w:szCs w:val="20"/>
        </w:rPr>
        <w:t>Early Childhood Education: Foundational Knowledge and Content (Test Code 5534)</w:t>
      </w:r>
      <w:r w:rsidRPr="00AC0A87">
        <w:rPr>
          <w:sz w:val="20"/>
          <w:szCs w:val="20"/>
        </w:rPr>
        <w:tab/>
        <w:t>157</w:t>
      </w:r>
    </w:p>
    <w:p w14:paraId="025DC5AB" w14:textId="77777777" w:rsidR="00D53258" w:rsidRPr="00A60979" w:rsidRDefault="00D53258" w:rsidP="00AE01B2">
      <w:pPr>
        <w:tabs>
          <w:tab w:val="right" w:pos="9360"/>
        </w:tabs>
        <w:ind w:right="-90"/>
        <w:rPr>
          <w:rFonts w:eastAsiaTheme="minorEastAsia"/>
          <w:sz w:val="20"/>
          <w:szCs w:val="20"/>
        </w:rPr>
      </w:pPr>
      <w:r w:rsidRPr="00A60979">
        <w:rPr>
          <w:rFonts w:eastAsiaTheme="minorEastAsia"/>
          <w:sz w:val="20"/>
          <w:szCs w:val="20"/>
        </w:rPr>
        <w:t>Elementary Education (K-6) (5017)</w:t>
      </w:r>
      <w:r w:rsidRPr="00A60979">
        <w:rPr>
          <w:rFonts w:eastAsiaTheme="minorEastAsia"/>
          <w:sz w:val="20"/>
          <w:szCs w:val="20"/>
        </w:rPr>
        <w:tab/>
        <w:t>153</w:t>
      </w:r>
    </w:p>
    <w:p w14:paraId="6274D4B6" w14:textId="77777777" w:rsidR="00D53258" w:rsidRPr="00A60979" w:rsidRDefault="00D53258" w:rsidP="00AE01B2">
      <w:pPr>
        <w:tabs>
          <w:tab w:val="right" w:pos="9360"/>
        </w:tabs>
        <w:ind w:right="-90"/>
        <w:rPr>
          <w:rFonts w:eastAsiaTheme="minorEastAsia"/>
          <w:sz w:val="20"/>
          <w:szCs w:val="20"/>
        </w:rPr>
      </w:pPr>
      <w:r w:rsidRPr="00A60979">
        <w:rPr>
          <w:rFonts w:eastAsiaTheme="minorEastAsia"/>
          <w:sz w:val="20"/>
          <w:szCs w:val="20"/>
        </w:rPr>
        <w:t>Elementary Education (4-6) (5018) Alternate Route Only</w:t>
      </w:r>
      <w:r w:rsidRPr="00A60979">
        <w:rPr>
          <w:rFonts w:eastAsiaTheme="minorEastAsia"/>
          <w:sz w:val="20"/>
          <w:szCs w:val="20"/>
        </w:rPr>
        <w:tab/>
        <w:t>163</w:t>
      </w:r>
    </w:p>
    <w:p w14:paraId="37112EAD" w14:textId="77777777" w:rsidR="00D53258" w:rsidRPr="00A60979" w:rsidRDefault="00D53258" w:rsidP="00AE01B2">
      <w:pPr>
        <w:tabs>
          <w:tab w:val="right" w:pos="9360"/>
        </w:tabs>
        <w:ind w:right="-90"/>
        <w:rPr>
          <w:rFonts w:eastAsiaTheme="minorEastAsia"/>
          <w:sz w:val="20"/>
          <w:szCs w:val="20"/>
        </w:rPr>
      </w:pPr>
      <w:r w:rsidRPr="00A60979">
        <w:rPr>
          <w:rFonts w:eastAsiaTheme="minorEastAsia"/>
          <w:sz w:val="20"/>
          <w:szCs w:val="20"/>
        </w:rPr>
        <w:t xml:space="preserve">English Language and Literature (5038)                                                                                             </w:t>
      </w:r>
      <w:r w:rsidRPr="00A60979">
        <w:rPr>
          <w:rFonts w:eastAsiaTheme="minorEastAsia"/>
          <w:sz w:val="20"/>
          <w:szCs w:val="20"/>
        </w:rPr>
        <w:tab/>
        <w:t xml:space="preserve">167 </w:t>
      </w:r>
    </w:p>
    <w:p w14:paraId="29386430" w14:textId="77777777" w:rsidR="00D53258" w:rsidRPr="00A60979" w:rsidRDefault="00D53258" w:rsidP="00AE01B2">
      <w:pPr>
        <w:tabs>
          <w:tab w:val="right" w:pos="9360"/>
        </w:tabs>
        <w:ind w:right="-90"/>
        <w:rPr>
          <w:rFonts w:eastAsiaTheme="minorEastAsia"/>
          <w:sz w:val="20"/>
          <w:szCs w:val="20"/>
        </w:rPr>
      </w:pPr>
      <w:r w:rsidRPr="00A60979">
        <w:rPr>
          <w:rFonts w:eastAsiaTheme="minorEastAsia"/>
          <w:sz w:val="20"/>
          <w:szCs w:val="20"/>
        </w:rPr>
        <w:t xml:space="preserve">English to Speakers of Other Languages (5362)                                                                         </w:t>
      </w:r>
      <w:r w:rsidRPr="00A60979">
        <w:rPr>
          <w:rFonts w:eastAsiaTheme="minorEastAsia"/>
          <w:sz w:val="20"/>
          <w:szCs w:val="20"/>
        </w:rPr>
        <w:tab/>
        <w:t>149</w:t>
      </w:r>
    </w:p>
    <w:p w14:paraId="736847E5" w14:textId="77777777" w:rsidR="00D53258" w:rsidRPr="00A60979" w:rsidRDefault="00D53258" w:rsidP="00AE01B2">
      <w:pPr>
        <w:tabs>
          <w:tab w:val="right" w:pos="9360"/>
        </w:tabs>
        <w:ind w:right="-90"/>
        <w:rPr>
          <w:rFonts w:eastAsiaTheme="minorEastAsia"/>
          <w:sz w:val="20"/>
          <w:szCs w:val="20"/>
        </w:rPr>
      </w:pPr>
      <w:r w:rsidRPr="00A60979">
        <w:rPr>
          <w:rFonts w:eastAsiaTheme="minorEastAsia"/>
          <w:sz w:val="20"/>
          <w:szCs w:val="20"/>
        </w:rPr>
        <w:t>French (5174)</w:t>
      </w:r>
      <w:r w:rsidRPr="00A60979">
        <w:rPr>
          <w:rFonts w:eastAsiaTheme="minorEastAsia"/>
          <w:sz w:val="20"/>
          <w:szCs w:val="20"/>
        </w:rPr>
        <w:tab/>
        <w:t>153</w:t>
      </w:r>
    </w:p>
    <w:p w14:paraId="029B20D2" w14:textId="77777777" w:rsidR="00D53258" w:rsidRPr="00A60979" w:rsidRDefault="00D53258" w:rsidP="00AE01B2">
      <w:pPr>
        <w:tabs>
          <w:tab w:val="right" w:pos="9360"/>
        </w:tabs>
        <w:ind w:right="-90"/>
        <w:rPr>
          <w:rFonts w:eastAsiaTheme="minorEastAsia"/>
          <w:sz w:val="20"/>
          <w:szCs w:val="20"/>
        </w:rPr>
      </w:pPr>
      <w:r w:rsidRPr="00A60979">
        <w:rPr>
          <w:sz w:val="20"/>
          <w:szCs w:val="20"/>
        </w:rPr>
        <w:t>Geometry (</w:t>
      </w:r>
      <w:r>
        <w:rPr>
          <w:sz w:val="20"/>
          <w:szCs w:val="20"/>
        </w:rPr>
        <w:t>5163</w:t>
      </w:r>
      <w:r w:rsidRPr="00A60979">
        <w:rPr>
          <w:sz w:val="20"/>
          <w:szCs w:val="20"/>
        </w:rPr>
        <w:t>)</w:t>
      </w:r>
      <w:r w:rsidRPr="00A60979">
        <w:rPr>
          <w:sz w:val="20"/>
          <w:szCs w:val="20"/>
        </w:rPr>
        <w:tab/>
        <w:t>139</w:t>
      </w:r>
    </w:p>
    <w:p w14:paraId="1446B8E3" w14:textId="77777777" w:rsidR="00D53258" w:rsidRPr="00A60979" w:rsidRDefault="00D53258" w:rsidP="00AE01B2">
      <w:pPr>
        <w:tabs>
          <w:tab w:val="right" w:pos="9360"/>
        </w:tabs>
        <w:ind w:right="-90"/>
        <w:rPr>
          <w:rFonts w:eastAsiaTheme="minorEastAsia"/>
          <w:sz w:val="20"/>
          <w:szCs w:val="20"/>
        </w:rPr>
      </w:pPr>
      <w:r w:rsidRPr="00A60979">
        <w:rPr>
          <w:rFonts w:eastAsiaTheme="minorEastAsia"/>
          <w:sz w:val="20"/>
          <w:szCs w:val="20"/>
        </w:rPr>
        <w:t>German (5183)</w:t>
      </w:r>
      <w:r w:rsidRPr="00A60979">
        <w:rPr>
          <w:rFonts w:eastAsiaTheme="minorEastAsia"/>
          <w:sz w:val="20"/>
          <w:szCs w:val="20"/>
        </w:rPr>
        <w:tab/>
        <w:t>154</w:t>
      </w:r>
    </w:p>
    <w:p w14:paraId="782F9077" w14:textId="77777777" w:rsidR="00D53258" w:rsidRPr="00A60979" w:rsidRDefault="00D53258" w:rsidP="00AE01B2">
      <w:pPr>
        <w:tabs>
          <w:tab w:val="right" w:pos="9360"/>
        </w:tabs>
        <w:ind w:right="-90"/>
        <w:rPr>
          <w:rFonts w:eastAsiaTheme="minorEastAsia"/>
          <w:sz w:val="20"/>
          <w:szCs w:val="20"/>
        </w:rPr>
      </w:pPr>
      <w:r w:rsidRPr="00A60979">
        <w:rPr>
          <w:rFonts w:eastAsiaTheme="minorEastAsia"/>
          <w:sz w:val="20"/>
          <w:szCs w:val="20"/>
        </w:rPr>
        <w:t>Gifted Education (5358)</w:t>
      </w:r>
      <w:r w:rsidRPr="00A60979">
        <w:rPr>
          <w:rFonts w:eastAsiaTheme="minorEastAsia"/>
          <w:sz w:val="20"/>
          <w:szCs w:val="20"/>
        </w:rPr>
        <w:tab/>
        <w:t>151</w:t>
      </w:r>
    </w:p>
    <w:p w14:paraId="53C61852" w14:textId="77777777" w:rsidR="00D53258" w:rsidRPr="00A60979" w:rsidRDefault="00D53258" w:rsidP="00AE01B2">
      <w:pPr>
        <w:tabs>
          <w:tab w:val="right" w:pos="9360"/>
        </w:tabs>
        <w:ind w:right="-90"/>
        <w:rPr>
          <w:rFonts w:eastAsiaTheme="minorEastAsia"/>
          <w:sz w:val="20"/>
          <w:szCs w:val="20"/>
        </w:rPr>
      </w:pPr>
      <w:r w:rsidRPr="00A60979">
        <w:rPr>
          <w:rFonts w:eastAsiaTheme="minorEastAsia"/>
          <w:sz w:val="20"/>
          <w:szCs w:val="20"/>
        </w:rPr>
        <w:t>School Counselor (5422)</w:t>
      </w:r>
      <w:r w:rsidRPr="00A60979">
        <w:rPr>
          <w:rFonts w:eastAsiaTheme="minorEastAsia"/>
          <w:sz w:val="20"/>
          <w:szCs w:val="20"/>
        </w:rPr>
        <w:tab/>
        <w:t>153</w:t>
      </w:r>
    </w:p>
    <w:p w14:paraId="719FDBA0" w14:textId="77777777" w:rsidR="00D53258" w:rsidRPr="00A60979" w:rsidRDefault="00D53258" w:rsidP="00AE01B2">
      <w:pPr>
        <w:tabs>
          <w:tab w:val="right" w:pos="9360"/>
        </w:tabs>
        <w:ind w:right="-90"/>
        <w:rPr>
          <w:rFonts w:eastAsiaTheme="minorEastAsia"/>
          <w:sz w:val="20"/>
          <w:szCs w:val="20"/>
        </w:rPr>
      </w:pPr>
      <w:r w:rsidRPr="00A60979">
        <w:rPr>
          <w:rFonts w:eastAsiaTheme="minorEastAsia"/>
          <w:sz w:val="20"/>
          <w:szCs w:val="20"/>
        </w:rPr>
        <w:t>Health Education (5551)</w:t>
      </w:r>
      <w:r w:rsidRPr="00A60979">
        <w:rPr>
          <w:rFonts w:eastAsiaTheme="minorEastAsia"/>
          <w:sz w:val="20"/>
          <w:szCs w:val="20"/>
        </w:rPr>
        <w:tab/>
        <w:t>149</w:t>
      </w:r>
    </w:p>
    <w:p w14:paraId="1CB9812A" w14:textId="77777777" w:rsidR="00D53258" w:rsidRPr="00A60979" w:rsidRDefault="00D53258" w:rsidP="00AE01B2">
      <w:pPr>
        <w:tabs>
          <w:tab w:val="right" w:pos="9360"/>
        </w:tabs>
        <w:ind w:right="-90"/>
        <w:rPr>
          <w:rFonts w:eastAsiaTheme="minorEastAsia"/>
          <w:sz w:val="20"/>
          <w:szCs w:val="20"/>
        </w:rPr>
      </w:pPr>
      <w:r>
        <w:rPr>
          <w:rFonts w:eastAsiaTheme="minorEastAsia"/>
          <w:sz w:val="20"/>
          <w:szCs w:val="20"/>
        </w:rPr>
        <w:t xml:space="preserve">Education of Deaf and Hard of </w:t>
      </w:r>
      <w:r w:rsidRPr="00A60979">
        <w:rPr>
          <w:rFonts w:eastAsiaTheme="minorEastAsia"/>
          <w:sz w:val="20"/>
          <w:szCs w:val="20"/>
        </w:rPr>
        <w:t xml:space="preserve">Hearing </w:t>
      </w:r>
      <w:r>
        <w:rPr>
          <w:rFonts w:eastAsiaTheme="minorEastAsia"/>
          <w:sz w:val="20"/>
          <w:szCs w:val="20"/>
        </w:rPr>
        <w:t>Students</w:t>
      </w:r>
      <w:r w:rsidRPr="00A60979">
        <w:rPr>
          <w:rFonts w:eastAsiaTheme="minorEastAsia"/>
          <w:sz w:val="20"/>
          <w:szCs w:val="20"/>
        </w:rPr>
        <w:t xml:space="preserve"> (5272)</w:t>
      </w:r>
      <w:r w:rsidRPr="00A60979">
        <w:rPr>
          <w:rFonts w:eastAsiaTheme="minorEastAsia"/>
          <w:sz w:val="20"/>
          <w:szCs w:val="20"/>
        </w:rPr>
        <w:tab/>
        <w:t>160</w:t>
      </w:r>
    </w:p>
    <w:p w14:paraId="039B0D7D" w14:textId="77777777" w:rsidR="00D53258" w:rsidRPr="00886365" w:rsidRDefault="00D53258" w:rsidP="00AE01B2">
      <w:pPr>
        <w:tabs>
          <w:tab w:val="right" w:pos="9360"/>
        </w:tabs>
        <w:ind w:right="-90"/>
        <w:rPr>
          <w:rFonts w:eastAsiaTheme="minorEastAsia"/>
          <w:sz w:val="20"/>
          <w:szCs w:val="20"/>
        </w:rPr>
      </w:pPr>
      <w:r w:rsidRPr="00886365">
        <w:rPr>
          <w:rFonts w:eastAsiaTheme="minorEastAsia"/>
          <w:sz w:val="20"/>
          <w:szCs w:val="20"/>
        </w:rPr>
        <w:t>Family and Consumer Sciences (5123)</w:t>
      </w:r>
      <w:r w:rsidRPr="00886365">
        <w:rPr>
          <w:rFonts w:eastAsiaTheme="minorEastAsia"/>
          <w:sz w:val="20"/>
          <w:szCs w:val="20"/>
        </w:rPr>
        <w:tab/>
        <w:t>144</w:t>
      </w:r>
    </w:p>
    <w:p w14:paraId="6E6137EB" w14:textId="77777777" w:rsidR="00D53258" w:rsidRPr="00886365" w:rsidRDefault="00D53258" w:rsidP="00AE01B2">
      <w:pPr>
        <w:tabs>
          <w:tab w:val="right" w:pos="9360"/>
        </w:tabs>
        <w:ind w:right="-90"/>
        <w:rPr>
          <w:rFonts w:eastAsiaTheme="minorEastAsia"/>
          <w:sz w:val="20"/>
          <w:szCs w:val="20"/>
        </w:rPr>
      </w:pPr>
      <w:r w:rsidRPr="00886365">
        <w:rPr>
          <w:rFonts w:eastAsiaTheme="minorEastAsia"/>
          <w:sz w:val="20"/>
          <w:szCs w:val="20"/>
        </w:rPr>
        <w:t>Japanese: World Language (Test Code 5661)</w:t>
      </w:r>
      <w:r w:rsidRPr="00886365">
        <w:rPr>
          <w:rFonts w:eastAsiaTheme="minorEastAsia"/>
          <w:sz w:val="20"/>
          <w:szCs w:val="20"/>
        </w:rPr>
        <w:tab/>
        <w:t>144</w:t>
      </w:r>
    </w:p>
    <w:p w14:paraId="22AB2577" w14:textId="77777777" w:rsidR="00D53258" w:rsidRPr="00A60979" w:rsidRDefault="00D53258" w:rsidP="00AE01B2">
      <w:pPr>
        <w:tabs>
          <w:tab w:val="right" w:pos="9360"/>
        </w:tabs>
        <w:ind w:right="-90"/>
        <w:rPr>
          <w:rFonts w:eastAsiaTheme="minorEastAsia"/>
          <w:sz w:val="20"/>
          <w:szCs w:val="20"/>
        </w:rPr>
      </w:pPr>
      <w:r w:rsidRPr="00A60979">
        <w:rPr>
          <w:rFonts w:eastAsiaTheme="minorEastAsia"/>
          <w:sz w:val="20"/>
          <w:szCs w:val="20"/>
        </w:rPr>
        <w:t>Latin (5601)</w:t>
      </w:r>
      <w:r w:rsidRPr="00A60979">
        <w:rPr>
          <w:rFonts w:eastAsiaTheme="minorEastAsia"/>
          <w:sz w:val="20"/>
          <w:szCs w:val="20"/>
        </w:rPr>
        <w:tab/>
        <w:t>152</w:t>
      </w:r>
    </w:p>
    <w:p w14:paraId="1AC8F9B5" w14:textId="77777777" w:rsidR="00D53258" w:rsidRPr="00A60979" w:rsidRDefault="00D53258" w:rsidP="00AE01B2">
      <w:pPr>
        <w:tabs>
          <w:tab w:val="right" w:pos="9360"/>
        </w:tabs>
        <w:ind w:right="-90"/>
        <w:rPr>
          <w:rFonts w:eastAsiaTheme="minorEastAsia"/>
          <w:sz w:val="20"/>
          <w:szCs w:val="20"/>
        </w:rPr>
      </w:pPr>
      <w:r w:rsidRPr="00A60979">
        <w:rPr>
          <w:rFonts w:eastAsiaTheme="minorEastAsia"/>
          <w:sz w:val="20"/>
          <w:szCs w:val="20"/>
        </w:rPr>
        <w:t xml:space="preserve">School Librarian (5312) </w:t>
      </w:r>
      <w:r w:rsidRPr="00A60979">
        <w:rPr>
          <w:rFonts w:eastAsiaTheme="minorEastAsia"/>
          <w:sz w:val="20"/>
          <w:szCs w:val="20"/>
        </w:rPr>
        <w:tab/>
        <w:t>149</w:t>
      </w:r>
    </w:p>
    <w:p w14:paraId="2B20666D" w14:textId="77777777" w:rsidR="00D53258" w:rsidRPr="00A60979" w:rsidRDefault="00D53258" w:rsidP="00AE01B2">
      <w:pPr>
        <w:tabs>
          <w:tab w:val="right" w:pos="9360"/>
        </w:tabs>
        <w:ind w:right="-90"/>
        <w:rPr>
          <w:rFonts w:eastAsiaTheme="minorEastAsia"/>
          <w:sz w:val="20"/>
          <w:szCs w:val="20"/>
        </w:rPr>
      </w:pPr>
      <w:r w:rsidRPr="00A60979">
        <w:rPr>
          <w:rFonts w:eastAsiaTheme="minorEastAsia"/>
          <w:sz w:val="20"/>
          <w:szCs w:val="20"/>
        </w:rPr>
        <w:t>Marketing (5561)</w:t>
      </w:r>
      <w:r w:rsidRPr="00A60979">
        <w:rPr>
          <w:rFonts w:eastAsiaTheme="minorEastAsia"/>
          <w:sz w:val="20"/>
          <w:szCs w:val="20"/>
        </w:rPr>
        <w:tab/>
        <w:t>151</w:t>
      </w:r>
    </w:p>
    <w:p w14:paraId="15063CFD" w14:textId="77777777" w:rsidR="00D53258" w:rsidRPr="00A60979" w:rsidRDefault="00D53258" w:rsidP="00AE01B2">
      <w:pPr>
        <w:tabs>
          <w:tab w:val="right" w:pos="9360"/>
        </w:tabs>
        <w:ind w:right="-90"/>
        <w:rPr>
          <w:rFonts w:eastAsiaTheme="minorEastAsia"/>
          <w:sz w:val="20"/>
          <w:szCs w:val="20"/>
        </w:rPr>
      </w:pPr>
      <w:r w:rsidRPr="00A60979">
        <w:rPr>
          <w:rFonts w:eastAsiaTheme="minorEastAsia"/>
          <w:sz w:val="20"/>
          <w:szCs w:val="20"/>
        </w:rPr>
        <w:t>Mathematics (5165)</w:t>
      </w:r>
      <w:r w:rsidRPr="00A60979">
        <w:rPr>
          <w:rFonts w:eastAsiaTheme="minorEastAsia"/>
          <w:sz w:val="20"/>
          <w:szCs w:val="20"/>
        </w:rPr>
        <w:tab/>
        <w:t>152</w:t>
      </w:r>
    </w:p>
    <w:p w14:paraId="2B5E8423" w14:textId="77777777" w:rsidR="00D53258" w:rsidRPr="00A60979" w:rsidRDefault="00D53258" w:rsidP="00AE01B2">
      <w:pPr>
        <w:tabs>
          <w:tab w:val="right" w:pos="9360"/>
        </w:tabs>
        <w:ind w:right="-90"/>
        <w:rPr>
          <w:rFonts w:eastAsiaTheme="minorEastAsia"/>
          <w:sz w:val="20"/>
          <w:szCs w:val="20"/>
        </w:rPr>
      </w:pPr>
      <w:r w:rsidRPr="00A60979">
        <w:rPr>
          <w:rFonts w:eastAsiaTheme="minorEastAsia"/>
          <w:sz w:val="20"/>
          <w:szCs w:val="20"/>
        </w:rPr>
        <w:t xml:space="preserve">Middle School Mathematics (5164) supplemental </w:t>
      </w:r>
      <w:r w:rsidRPr="00A60979">
        <w:rPr>
          <w:rFonts w:eastAsiaTheme="minorEastAsia"/>
          <w:i/>
          <w:iCs/>
          <w:sz w:val="20"/>
          <w:szCs w:val="20"/>
        </w:rPr>
        <w:t>only</w:t>
      </w:r>
      <w:r w:rsidRPr="00A60979">
        <w:rPr>
          <w:rFonts w:eastAsiaTheme="minorEastAsia"/>
          <w:i/>
          <w:iCs/>
          <w:sz w:val="20"/>
          <w:szCs w:val="20"/>
        </w:rPr>
        <w:tab/>
      </w:r>
      <w:r w:rsidRPr="00A60979">
        <w:rPr>
          <w:rFonts w:eastAsiaTheme="minorEastAsia"/>
          <w:sz w:val="20"/>
          <w:szCs w:val="20"/>
        </w:rPr>
        <w:t>150</w:t>
      </w:r>
    </w:p>
    <w:p w14:paraId="63FFFE77" w14:textId="77777777" w:rsidR="00D53258" w:rsidRPr="00A60979" w:rsidRDefault="00D53258" w:rsidP="00AE01B2">
      <w:pPr>
        <w:tabs>
          <w:tab w:val="right" w:pos="9360"/>
        </w:tabs>
        <w:ind w:right="-90"/>
        <w:rPr>
          <w:rFonts w:eastAsiaTheme="minorEastAsia"/>
          <w:sz w:val="20"/>
          <w:szCs w:val="20"/>
        </w:rPr>
      </w:pPr>
      <w:r w:rsidRPr="00A60979">
        <w:rPr>
          <w:rFonts w:eastAsiaTheme="minorEastAsia"/>
          <w:sz w:val="20"/>
          <w:szCs w:val="20"/>
        </w:rPr>
        <w:t>Middle Grade Language Arts (5047) supplemental</w:t>
      </w:r>
      <w:r w:rsidRPr="00A60979">
        <w:rPr>
          <w:rFonts w:eastAsiaTheme="minorEastAsia"/>
          <w:i/>
          <w:sz w:val="20"/>
          <w:szCs w:val="20"/>
        </w:rPr>
        <w:t xml:space="preserve"> only</w:t>
      </w:r>
      <w:r w:rsidRPr="00A60979">
        <w:rPr>
          <w:rFonts w:eastAsiaTheme="minorEastAsia"/>
          <w:sz w:val="20"/>
          <w:szCs w:val="20"/>
        </w:rPr>
        <w:tab/>
        <w:t>164</w:t>
      </w:r>
    </w:p>
    <w:p w14:paraId="6ED20D92" w14:textId="77777777" w:rsidR="00D53258" w:rsidRPr="00A60979" w:rsidRDefault="00D53258" w:rsidP="00AE01B2">
      <w:pPr>
        <w:tabs>
          <w:tab w:val="left" w:pos="-720"/>
          <w:tab w:val="right" w:pos="9360"/>
        </w:tabs>
        <w:ind w:right="-90"/>
        <w:rPr>
          <w:rFonts w:eastAsiaTheme="minorEastAsia"/>
          <w:sz w:val="20"/>
          <w:szCs w:val="20"/>
        </w:rPr>
      </w:pPr>
      <w:r w:rsidRPr="00A60979">
        <w:rPr>
          <w:rFonts w:eastAsiaTheme="minorEastAsia"/>
          <w:sz w:val="20"/>
          <w:szCs w:val="20"/>
        </w:rPr>
        <w:t>Middle Grade Social Studies (5089) supplemental</w:t>
      </w:r>
      <w:r w:rsidRPr="00A60979">
        <w:rPr>
          <w:rFonts w:eastAsiaTheme="minorEastAsia"/>
          <w:i/>
          <w:sz w:val="20"/>
          <w:szCs w:val="20"/>
        </w:rPr>
        <w:t xml:space="preserve"> only</w:t>
      </w:r>
      <w:r w:rsidRPr="00A60979">
        <w:rPr>
          <w:rFonts w:eastAsiaTheme="minorEastAsia"/>
          <w:sz w:val="20"/>
          <w:szCs w:val="20"/>
        </w:rPr>
        <w:tab/>
        <w:t>149</w:t>
      </w:r>
    </w:p>
    <w:p w14:paraId="0B5F7AED" w14:textId="77777777" w:rsidR="00D53258" w:rsidRPr="00A60979" w:rsidRDefault="00D53258" w:rsidP="00AE01B2">
      <w:pPr>
        <w:tabs>
          <w:tab w:val="left" w:pos="-720"/>
          <w:tab w:val="right" w:pos="9360"/>
        </w:tabs>
        <w:ind w:right="-90"/>
        <w:rPr>
          <w:rFonts w:eastAsiaTheme="minorEastAsia"/>
          <w:sz w:val="20"/>
          <w:szCs w:val="20"/>
        </w:rPr>
      </w:pPr>
      <w:r w:rsidRPr="00A60979">
        <w:rPr>
          <w:rFonts w:eastAsiaTheme="minorEastAsia"/>
          <w:sz w:val="20"/>
          <w:szCs w:val="20"/>
        </w:rPr>
        <w:t>Middle Grade Science (5442) supplemental</w:t>
      </w:r>
      <w:r w:rsidRPr="00A60979">
        <w:rPr>
          <w:rFonts w:eastAsiaTheme="minorEastAsia"/>
          <w:i/>
          <w:sz w:val="20"/>
          <w:szCs w:val="20"/>
        </w:rPr>
        <w:t xml:space="preserve"> only</w:t>
      </w:r>
      <w:r w:rsidRPr="00A60979">
        <w:rPr>
          <w:rFonts w:eastAsiaTheme="minorEastAsia"/>
          <w:i/>
          <w:sz w:val="20"/>
          <w:szCs w:val="20"/>
        </w:rPr>
        <w:tab/>
      </w:r>
      <w:r w:rsidRPr="00A60979">
        <w:rPr>
          <w:rFonts w:eastAsiaTheme="minorEastAsia"/>
          <w:sz w:val="20"/>
          <w:szCs w:val="20"/>
        </w:rPr>
        <w:t>147</w:t>
      </w:r>
    </w:p>
    <w:p w14:paraId="68FB8454" w14:textId="77777777" w:rsidR="00D53258" w:rsidRPr="00A60979" w:rsidRDefault="00D53258" w:rsidP="00AE01B2">
      <w:pPr>
        <w:tabs>
          <w:tab w:val="left" w:pos="-720"/>
          <w:tab w:val="right" w:pos="9360"/>
        </w:tabs>
        <w:ind w:right="-90"/>
        <w:rPr>
          <w:rFonts w:eastAsiaTheme="minorEastAsia"/>
          <w:sz w:val="20"/>
          <w:szCs w:val="20"/>
        </w:rPr>
      </w:pPr>
      <w:r w:rsidRPr="00A60979">
        <w:rPr>
          <w:rFonts w:eastAsiaTheme="minorEastAsia"/>
          <w:sz w:val="20"/>
          <w:szCs w:val="20"/>
        </w:rPr>
        <w:t>Music</w:t>
      </w:r>
      <w:r>
        <w:rPr>
          <w:rFonts w:eastAsiaTheme="minorEastAsia"/>
          <w:sz w:val="20"/>
          <w:szCs w:val="20"/>
        </w:rPr>
        <w:t xml:space="preserve">: Content Knowledge </w:t>
      </w:r>
      <w:r w:rsidRPr="00A60979">
        <w:rPr>
          <w:rFonts w:eastAsiaTheme="minorEastAsia"/>
          <w:sz w:val="20"/>
          <w:szCs w:val="20"/>
        </w:rPr>
        <w:t>(5113)</w:t>
      </w:r>
      <w:r w:rsidRPr="00A60979">
        <w:rPr>
          <w:rFonts w:eastAsiaTheme="minorEastAsia"/>
          <w:sz w:val="20"/>
          <w:szCs w:val="20"/>
        </w:rPr>
        <w:tab/>
        <w:t>161</w:t>
      </w:r>
    </w:p>
    <w:p w14:paraId="14106721" w14:textId="77777777" w:rsidR="00D53258" w:rsidRPr="00A60979" w:rsidRDefault="00D53258" w:rsidP="00AE01B2">
      <w:pPr>
        <w:tabs>
          <w:tab w:val="left" w:pos="-720"/>
          <w:tab w:val="right" w:pos="9360"/>
        </w:tabs>
        <w:ind w:right="-90"/>
        <w:rPr>
          <w:rFonts w:eastAsiaTheme="minorEastAsia"/>
          <w:sz w:val="20"/>
          <w:szCs w:val="20"/>
        </w:rPr>
      </w:pPr>
      <w:r w:rsidRPr="00A60979">
        <w:rPr>
          <w:rFonts w:eastAsiaTheme="minorEastAsia"/>
          <w:sz w:val="20"/>
          <w:szCs w:val="20"/>
        </w:rPr>
        <w:t>Physical Education (5091)</w:t>
      </w:r>
      <w:r w:rsidRPr="00A60979">
        <w:rPr>
          <w:rFonts w:eastAsiaTheme="minorEastAsia"/>
          <w:sz w:val="20"/>
          <w:szCs w:val="20"/>
        </w:rPr>
        <w:tab/>
        <w:t>145</w:t>
      </w:r>
    </w:p>
    <w:p w14:paraId="545123F2" w14:textId="77777777" w:rsidR="00D53258" w:rsidRPr="00A60979" w:rsidRDefault="00D53258" w:rsidP="00AE01B2">
      <w:pPr>
        <w:tabs>
          <w:tab w:val="left" w:pos="-720"/>
          <w:tab w:val="right" w:pos="9360"/>
        </w:tabs>
        <w:ind w:right="-90"/>
        <w:rPr>
          <w:rFonts w:eastAsiaTheme="minorEastAsia"/>
          <w:iCs/>
          <w:sz w:val="20"/>
          <w:szCs w:val="20"/>
        </w:rPr>
      </w:pPr>
      <w:r w:rsidRPr="00A60979">
        <w:rPr>
          <w:rFonts w:eastAsiaTheme="minorEastAsia"/>
          <w:sz w:val="20"/>
          <w:szCs w:val="20"/>
        </w:rPr>
        <w:t xml:space="preserve">Physics </w:t>
      </w:r>
      <w:r w:rsidRPr="00A60979">
        <w:rPr>
          <w:rFonts w:eastAsiaTheme="minorEastAsia"/>
          <w:iCs/>
          <w:sz w:val="20"/>
          <w:szCs w:val="20"/>
        </w:rPr>
        <w:t xml:space="preserve">(5266) </w:t>
      </w:r>
      <w:r w:rsidRPr="00A60979">
        <w:rPr>
          <w:rFonts w:eastAsiaTheme="minorEastAsia"/>
          <w:iCs/>
          <w:sz w:val="20"/>
          <w:szCs w:val="20"/>
        </w:rPr>
        <w:tab/>
        <w:t>140</w:t>
      </w:r>
    </w:p>
    <w:p w14:paraId="47DCD547" w14:textId="77777777" w:rsidR="00D53258" w:rsidRPr="00A60979" w:rsidRDefault="00D53258" w:rsidP="00AE01B2">
      <w:pPr>
        <w:tabs>
          <w:tab w:val="left" w:pos="-720"/>
          <w:tab w:val="right" w:pos="9360"/>
        </w:tabs>
        <w:ind w:right="-90"/>
        <w:rPr>
          <w:rFonts w:eastAsiaTheme="minorEastAsia"/>
          <w:iCs/>
          <w:sz w:val="20"/>
          <w:szCs w:val="20"/>
        </w:rPr>
      </w:pPr>
      <w:r w:rsidRPr="00A60979">
        <w:rPr>
          <w:rFonts w:eastAsiaTheme="minorEastAsia"/>
          <w:iCs/>
          <w:sz w:val="20"/>
          <w:szCs w:val="20"/>
        </w:rPr>
        <w:t xml:space="preserve">School Leaders Licensure Assessment (6990) </w:t>
      </w:r>
      <w:r w:rsidRPr="00A60979">
        <w:rPr>
          <w:rFonts w:eastAsiaTheme="minorEastAsia"/>
          <w:iCs/>
          <w:sz w:val="20"/>
          <w:szCs w:val="20"/>
        </w:rPr>
        <w:tab/>
        <w:t xml:space="preserve">                                                    151                                                                            </w:t>
      </w:r>
    </w:p>
    <w:p w14:paraId="7DEEE0E0" w14:textId="77777777" w:rsidR="00D53258" w:rsidRPr="00A60979" w:rsidRDefault="00D53258" w:rsidP="00AE01B2">
      <w:pPr>
        <w:tabs>
          <w:tab w:val="left" w:pos="-720"/>
          <w:tab w:val="right" w:pos="9360"/>
        </w:tabs>
        <w:ind w:right="-90"/>
        <w:rPr>
          <w:rFonts w:eastAsiaTheme="minorEastAsia"/>
          <w:sz w:val="20"/>
          <w:szCs w:val="20"/>
        </w:rPr>
      </w:pPr>
      <w:r w:rsidRPr="00A60979">
        <w:rPr>
          <w:rFonts w:eastAsiaTheme="minorEastAsia"/>
          <w:sz w:val="20"/>
          <w:szCs w:val="20"/>
        </w:rPr>
        <w:t>School Psychologist (5403</w:t>
      </w:r>
      <w:r>
        <w:rPr>
          <w:rFonts w:eastAsiaTheme="minorEastAsia"/>
          <w:sz w:val="20"/>
          <w:szCs w:val="20"/>
        </w:rPr>
        <w:t xml:space="preserve">) </w:t>
      </w:r>
      <w:r w:rsidRPr="00A60979">
        <w:rPr>
          <w:rFonts w:eastAsiaTheme="minorEastAsia"/>
          <w:sz w:val="20"/>
          <w:szCs w:val="20"/>
        </w:rPr>
        <w:t xml:space="preserve">  </w:t>
      </w:r>
      <w:r w:rsidRPr="00A60979">
        <w:rPr>
          <w:rFonts w:eastAsiaTheme="minorEastAsia"/>
          <w:sz w:val="20"/>
          <w:szCs w:val="20"/>
        </w:rPr>
        <w:tab/>
        <w:t>148</w:t>
      </w:r>
    </w:p>
    <w:p w14:paraId="41DD5CCA" w14:textId="77777777" w:rsidR="00D53258" w:rsidRPr="00886365" w:rsidRDefault="00D53258" w:rsidP="00AE01B2">
      <w:pPr>
        <w:tabs>
          <w:tab w:val="left" w:pos="-720"/>
          <w:tab w:val="right" w:pos="9360"/>
        </w:tabs>
        <w:ind w:right="-90"/>
        <w:rPr>
          <w:rFonts w:eastAsiaTheme="minorEastAsia"/>
          <w:sz w:val="20"/>
          <w:szCs w:val="20"/>
        </w:rPr>
      </w:pPr>
      <w:r w:rsidRPr="00886365">
        <w:rPr>
          <w:rFonts w:eastAsiaTheme="minorEastAsia"/>
          <w:sz w:val="20"/>
          <w:szCs w:val="20"/>
        </w:rPr>
        <w:t>Social Studies (5581)</w:t>
      </w:r>
      <w:r w:rsidRPr="00886365">
        <w:rPr>
          <w:rFonts w:eastAsiaTheme="minorEastAsia"/>
          <w:sz w:val="20"/>
          <w:szCs w:val="20"/>
        </w:rPr>
        <w:tab/>
        <w:t>147</w:t>
      </w:r>
    </w:p>
    <w:p w14:paraId="643D8AD8" w14:textId="77777777" w:rsidR="00D53258" w:rsidRPr="00A60979" w:rsidRDefault="00D53258" w:rsidP="00AE01B2">
      <w:pPr>
        <w:tabs>
          <w:tab w:val="left" w:pos="-720"/>
          <w:tab w:val="right" w:pos="9360"/>
        </w:tabs>
        <w:ind w:right="-90"/>
        <w:rPr>
          <w:rFonts w:eastAsiaTheme="minorEastAsia"/>
          <w:sz w:val="20"/>
          <w:szCs w:val="20"/>
        </w:rPr>
      </w:pPr>
      <w:r w:rsidRPr="00A60979">
        <w:rPr>
          <w:rFonts w:eastAsiaTheme="minorEastAsia"/>
          <w:sz w:val="20"/>
          <w:szCs w:val="20"/>
        </w:rPr>
        <w:t>Spanish (5195)</w:t>
      </w:r>
      <w:r w:rsidRPr="00A60979">
        <w:rPr>
          <w:rFonts w:eastAsiaTheme="minorEastAsia"/>
          <w:sz w:val="20"/>
          <w:szCs w:val="20"/>
        </w:rPr>
        <w:tab/>
        <w:t>160</w:t>
      </w:r>
    </w:p>
    <w:p w14:paraId="28047C07" w14:textId="77777777" w:rsidR="00D53258" w:rsidRPr="00A60979" w:rsidRDefault="00D53258" w:rsidP="00AE01B2">
      <w:pPr>
        <w:tabs>
          <w:tab w:val="left" w:pos="-720"/>
          <w:tab w:val="right" w:pos="9360"/>
        </w:tabs>
        <w:ind w:right="-90"/>
        <w:rPr>
          <w:rFonts w:eastAsiaTheme="minorEastAsia"/>
          <w:sz w:val="20"/>
          <w:szCs w:val="20"/>
        </w:rPr>
      </w:pPr>
      <w:r w:rsidRPr="00A60979">
        <w:rPr>
          <w:rFonts w:eastAsiaTheme="minorEastAsia"/>
          <w:sz w:val="20"/>
          <w:szCs w:val="20"/>
        </w:rPr>
        <w:t>Special Education</w:t>
      </w:r>
      <w:r>
        <w:rPr>
          <w:rFonts w:eastAsiaTheme="minorEastAsia"/>
          <w:sz w:val="20"/>
          <w:szCs w:val="20"/>
        </w:rPr>
        <w:t>: Core Knowledge and Application</w:t>
      </w:r>
      <w:r w:rsidRPr="00A60979">
        <w:rPr>
          <w:rFonts w:eastAsiaTheme="minorEastAsia"/>
          <w:sz w:val="20"/>
          <w:szCs w:val="20"/>
        </w:rPr>
        <w:t xml:space="preserve"> (5354)</w:t>
      </w:r>
      <w:r>
        <w:rPr>
          <w:rFonts w:eastAsiaTheme="minorEastAsia"/>
          <w:sz w:val="20"/>
          <w:szCs w:val="20"/>
        </w:rPr>
        <w:t xml:space="preserve"> </w:t>
      </w:r>
      <w:r w:rsidRPr="00C70B42">
        <w:rPr>
          <w:rFonts w:eastAsiaTheme="minorEastAsia"/>
          <w:b/>
          <w:bCs/>
          <w:i/>
          <w:iCs/>
          <w:sz w:val="20"/>
          <w:szCs w:val="20"/>
        </w:rPr>
        <w:t>Discontinued 8/31/2023</w:t>
      </w:r>
      <w:r w:rsidRPr="00A60979">
        <w:rPr>
          <w:rFonts w:eastAsiaTheme="minorEastAsia"/>
          <w:sz w:val="20"/>
          <w:szCs w:val="20"/>
        </w:rPr>
        <w:tab/>
        <w:t>152</w:t>
      </w:r>
    </w:p>
    <w:p w14:paraId="4F16E02C" w14:textId="77777777" w:rsidR="00D53258" w:rsidRDefault="00D53258" w:rsidP="00AE01B2">
      <w:pPr>
        <w:tabs>
          <w:tab w:val="left" w:pos="-720"/>
          <w:tab w:val="right" w:pos="9360"/>
        </w:tabs>
        <w:ind w:right="-90"/>
        <w:rPr>
          <w:rFonts w:eastAsiaTheme="minorEastAsia"/>
          <w:sz w:val="20"/>
          <w:szCs w:val="20"/>
        </w:rPr>
      </w:pPr>
      <w:r>
        <w:rPr>
          <w:rFonts w:eastAsiaTheme="minorEastAsia"/>
          <w:sz w:val="20"/>
          <w:szCs w:val="20"/>
        </w:rPr>
        <w:t xml:space="preserve">Special Education: Foundational Knowledge (5355) </w:t>
      </w:r>
      <w:r w:rsidRPr="00C70B42">
        <w:rPr>
          <w:rFonts w:eastAsiaTheme="minorEastAsia"/>
          <w:b/>
          <w:bCs/>
          <w:i/>
          <w:iCs/>
          <w:sz w:val="20"/>
          <w:szCs w:val="20"/>
        </w:rPr>
        <w:t>Effective 9/1/2023</w:t>
      </w:r>
      <w:r>
        <w:rPr>
          <w:rFonts w:eastAsiaTheme="minorEastAsia"/>
          <w:sz w:val="20"/>
          <w:szCs w:val="20"/>
        </w:rPr>
        <w:tab/>
        <w:t>139</w:t>
      </w:r>
    </w:p>
    <w:p w14:paraId="3BA2EAB3" w14:textId="77777777" w:rsidR="00D53258" w:rsidRPr="00A60979" w:rsidRDefault="00D53258" w:rsidP="00AE01B2">
      <w:pPr>
        <w:tabs>
          <w:tab w:val="left" w:pos="-720"/>
          <w:tab w:val="right" w:pos="9360"/>
        </w:tabs>
        <w:ind w:right="-90"/>
        <w:rPr>
          <w:rFonts w:eastAsiaTheme="minorEastAsia"/>
          <w:sz w:val="20"/>
          <w:szCs w:val="20"/>
        </w:rPr>
      </w:pPr>
      <w:r w:rsidRPr="00A60979">
        <w:rPr>
          <w:rFonts w:eastAsiaTheme="minorEastAsia"/>
          <w:sz w:val="20"/>
          <w:szCs w:val="20"/>
        </w:rPr>
        <w:t>Special Education Fundamental Subjects HQ (5511)</w:t>
      </w:r>
      <w:r w:rsidRPr="00A60979">
        <w:rPr>
          <w:rFonts w:eastAsiaTheme="minorEastAsia"/>
          <w:sz w:val="20"/>
          <w:szCs w:val="20"/>
        </w:rPr>
        <w:tab/>
        <w:t>142</w:t>
      </w:r>
    </w:p>
    <w:p w14:paraId="7412B263" w14:textId="77777777" w:rsidR="00D53258" w:rsidRPr="00A60979" w:rsidRDefault="00D53258" w:rsidP="00AE01B2">
      <w:pPr>
        <w:tabs>
          <w:tab w:val="left" w:pos="-720"/>
          <w:tab w:val="right" w:pos="9360"/>
        </w:tabs>
        <w:ind w:right="-90"/>
        <w:rPr>
          <w:rFonts w:eastAsiaTheme="minorEastAsia"/>
          <w:sz w:val="20"/>
          <w:szCs w:val="20"/>
        </w:rPr>
      </w:pPr>
      <w:r w:rsidRPr="00A60979">
        <w:rPr>
          <w:rFonts w:eastAsiaTheme="minorEastAsia"/>
          <w:sz w:val="20"/>
          <w:szCs w:val="20"/>
        </w:rPr>
        <w:t>Speech Communication (5221)</w:t>
      </w:r>
      <w:r w:rsidRPr="00A60979">
        <w:rPr>
          <w:rFonts w:eastAsiaTheme="minorEastAsia"/>
          <w:sz w:val="20"/>
          <w:szCs w:val="20"/>
        </w:rPr>
        <w:tab/>
        <w:t>143</w:t>
      </w:r>
    </w:p>
    <w:p w14:paraId="0C52663F" w14:textId="77777777" w:rsidR="00D53258" w:rsidRPr="00A60979" w:rsidRDefault="00D53258" w:rsidP="00AE01B2">
      <w:pPr>
        <w:tabs>
          <w:tab w:val="left" w:pos="-720"/>
          <w:tab w:val="right" w:pos="9360"/>
        </w:tabs>
        <w:ind w:right="-90"/>
        <w:rPr>
          <w:rFonts w:eastAsiaTheme="minorEastAsia"/>
          <w:sz w:val="20"/>
          <w:szCs w:val="20"/>
        </w:rPr>
      </w:pPr>
      <w:r w:rsidRPr="00A60979">
        <w:rPr>
          <w:rFonts w:eastAsiaTheme="minorEastAsia"/>
          <w:sz w:val="20"/>
          <w:szCs w:val="20"/>
        </w:rPr>
        <w:t>Speech-Language Pathology (5331)</w:t>
      </w:r>
      <w:r w:rsidRPr="00A60979">
        <w:rPr>
          <w:rFonts w:eastAsiaTheme="minorEastAsia"/>
          <w:sz w:val="20"/>
          <w:szCs w:val="20"/>
        </w:rPr>
        <w:tab/>
        <w:t>162</w:t>
      </w:r>
    </w:p>
    <w:p w14:paraId="5029301D" w14:textId="77777777" w:rsidR="00D53258" w:rsidRDefault="00D53258" w:rsidP="00AE01B2">
      <w:pPr>
        <w:tabs>
          <w:tab w:val="left" w:pos="-720"/>
          <w:tab w:val="right" w:pos="9360"/>
        </w:tabs>
        <w:rPr>
          <w:rFonts w:eastAsiaTheme="minorEastAsia"/>
          <w:sz w:val="20"/>
          <w:szCs w:val="20"/>
        </w:rPr>
      </w:pPr>
      <w:r>
        <w:rPr>
          <w:rFonts w:eastAsiaTheme="minorEastAsia"/>
          <w:sz w:val="20"/>
          <w:szCs w:val="20"/>
        </w:rPr>
        <w:t>Teacher Leadership (K-12)</w:t>
      </w:r>
      <w:r>
        <w:rPr>
          <w:rFonts w:eastAsiaTheme="minorEastAsia"/>
          <w:sz w:val="20"/>
          <w:szCs w:val="20"/>
        </w:rPr>
        <w:tab/>
        <w:t>481</w:t>
      </w:r>
    </w:p>
    <w:p w14:paraId="5727AF56" w14:textId="77777777" w:rsidR="00D53258" w:rsidRPr="00A60979" w:rsidRDefault="00D53258" w:rsidP="00AE01B2">
      <w:pPr>
        <w:tabs>
          <w:tab w:val="left" w:pos="-720"/>
          <w:tab w:val="right" w:pos="9360"/>
        </w:tabs>
        <w:rPr>
          <w:rFonts w:eastAsiaTheme="minorEastAsia"/>
          <w:sz w:val="20"/>
          <w:szCs w:val="20"/>
        </w:rPr>
      </w:pPr>
      <w:r w:rsidRPr="00A60979">
        <w:rPr>
          <w:rFonts w:eastAsiaTheme="minorEastAsia"/>
          <w:sz w:val="20"/>
          <w:szCs w:val="20"/>
        </w:rPr>
        <w:t>Technology Education (5051)</w:t>
      </w:r>
      <w:r w:rsidRPr="00A60979">
        <w:rPr>
          <w:rFonts w:eastAsiaTheme="minorEastAsia"/>
          <w:sz w:val="20"/>
          <w:szCs w:val="20"/>
        </w:rPr>
        <w:tab/>
        <w:t>159</w:t>
      </w:r>
    </w:p>
    <w:p w14:paraId="287E582D" w14:textId="77777777" w:rsidR="00D53258" w:rsidRDefault="00D53258" w:rsidP="00AE01B2">
      <w:pPr>
        <w:jc w:val="both"/>
        <w:rPr>
          <w:rFonts w:eastAsiaTheme="minorEastAsia"/>
          <w:sz w:val="20"/>
          <w:szCs w:val="20"/>
        </w:rPr>
      </w:pPr>
      <w:r w:rsidRPr="00A60979">
        <w:rPr>
          <w:rFonts w:eastAsiaTheme="minorEastAsia"/>
          <w:sz w:val="20"/>
          <w:szCs w:val="20"/>
        </w:rPr>
        <w:t>Visually Impaired (5282) – Braille Proficiency (0633) is also required.</w:t>
      </w:r>
      <w:r w:rsidRPr="00A60979">
        <w:rPr>
          <w:rFonts w:eastAsiaTheme="minorEastAsia"/>
          <w:sz w:val="20"/>
          <w:szCs w:val="20"/>
        </w:rPr>
        <w:tab/>
      </w:r>
      <w:r>
        <w:rPr>
          <w:rFonts w:eastAsiaTheme="minorEastAsia"/>
          <w:sz w:val="20"/>
          <w:szCs w:val="20"/>
        </w:rPr>
        <w:tab/>
      </w:r>
      <w:r>
        <w:rPr>
          <w:rFonts w:eastAsiaTheme="minorEastAsia"/>
          <w:sz w:val="20"/>
          <w:szCs w:val="20"/>
        </w:rPr>
        <w:tab/>
      </w:r>
      <w:r>
        <w:rPr>
          <w:rFonts w:eastAsiaTheme="minorEastAsia"/>
          <w:sz w:val="20"/>
          <w:szCs w:val="20"/>
        </w:rPr>
        <w:tab/>
      </w:r>
      <w:r>
        <w:rPr>
          <w:rFonts w:eastAsiaTheme="minorEastAsia"/>
          <w:sz w:val="20"/>
          <w:szCs w:val="20"/>
        </w:rPr>
        <w:tab/>
        <w:t xml:space="preserve">        </w:t>
      </w:r>
      <w:r w:rsidRPr="00A60979">
        <w:rPr>
          <w:rFonts w:eastAsiaTheme="minorEastAsia"/>
          <w:sz w:val="20"/>
          <w:szCs w:val="20"/>
        </w:rPr>
        <w:t>163</w:t>
      </w:r>
    </w:p>
    <w:p w14:paraId="3ACCEB9F" w14:textId="77777777" w:rsidR="00AC30BE" w:rsidRDefault="00AC30BE" w:rsidP="00AE01B2">
      <w:pPr>
        <w:jc w:val="both"/>
        <w:rPr>
          <w:rFonts w:ascii="Arial" w:hAnsi="Arial" w:cs="Arial"/>
          <w:sz w:val="24"/>
          <w:szCs w:val="24"/>
        </w:rPr>
      </w:pPr>
    </w:p>
    <w:bookmarkStart w:id="7" w:name="_Toc514001837"/>
    <w:bookmarkStart w:id="8" w:name="_Toc3899274"/>
    <w:bookmarkStart w:id="9" w:name="_Toc59016031"/>
    <w:bookmarkStart w:id="10" w:name="_Toc64826057"/>
    <w:bookmarkStart w:id="11" w:name="_Toc65106226"/>
    <w:bookmarkStart w:id="12" w:name="_Toc65133498"/>
    <w:bookmarkStart w:id="13" w:name="_Toc88555189"/>
    <w:bookmarkStart w:id="14" w:name="_Toc109843552"/>
    <w:bookmarkStart w:id="15" w:name="_Toc126224877"/>
    <w:bookmarkStart w:id="16" w:name="_Toc133936492"/>
    <w:bookmarkStart w:id="17" w:name="_Toc153969423"/>
    <w:bookmarkStart w:id="18" w:name="_Toc174629052"/>
    <w:bookmarkStart w:id="19" w:name="_Toc174633012"/>
    <w:bookmarkStart w:id="20" w:name="_Toc175321619"/>
    <w:bookmarkStart w:id="21" w:name="_Toc59016032"/>
    <w:bookmarkStart w:id="22" w:name="_Toc64826058"/>
    <w:bookmarkStart w:id="23" w:name="_Toc65106227"/>
    <w:bookmarkStart w:id="24" w:name="_Toc65133499"/>
    <w:bookmarkStart w:id="25" w:name="_Toc88555190"/>
    <w:bookmarkStart w:id="26" w:name="_Toc109843553"/>
    <w:p w14:paraId="12097956" w14:textId="77777777" w:rsidR="00D53258" w:rsidRPr="00EB3315" w:rsidRDefault="00D53258" w:rsidP="00157FD8">
      <w:pPr>
        <w:pStyle w:val="Heading8"/>
        <w:jc w:val="center"/>
        <w:rPr>
          <w:rFonts w:eastAsia="Calibri"/>
          <w:b w:val="0"/>
          <w:bCs/>
          <w:i/>
          <w:sz w:val="19"/>
          <w:szCs w:val="19"/>
        </w:rPr>
      </w:pPr>
      <w:r w:rsidRPr="00EB3315">
        <w:rPr>
          <w:rFonts w:eastAsia="Calibri"/>
          <w:b w:val="0"/>
          <w:i/>
          <w:noProof/>
          <w:sz w:val="19"/>
          <w:szCs w:val="19"/>
        </w:rPr>
        <w:lastRenderedPageBreak/>
        <mc:AlternateContent>
          <mc:Choice Requires="wps">
            <w:drawing>
              <wp:anchor distT="0" distB="0" distL="114300" distR="114300" simplePos="0" relativeHeight="251660290" behindDoc="0" locked="0" layoutInCell="1" allowOverlap="1" wp14:anchorId="7E28FA44" wp14:editId="0515FA11">
                <wp:simplePos x="0" y="0"/>
                <wp:positionH relativeFrom="margin">
                  <wp:align>right</wp:align>
                </wp:positionH>
                <wp:positionV relativeFrom="paragraph">
                  <wp:posOffset>-25399</wp:posOffset>
                </wp:positionV>
                <wp:extent cx="5924550" cy="5143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5924550" cy="5143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6B28E" id="Rectangle 13" o:spid="_x0000_s1026" style="position:absolute;margin-left:415.3pt;margin-top:-2pt;width:466.5pt;height:40.5pt;z-index:25166029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" filled="f" strokecolor="windowText" strokeweight="1.5pt">
                <w10:wrap anchorx="margin"/>
              </v:rect>
            </w:pict>
          </mc:Fallback>
        </mc:AlternateContent>
      </w:r>
      <w:bookmarkEnd w:id="7"/>
      <w:bookmarkEnd w:id="8"/>
      <w:bookmarkEnd w:id="9"/>
      <w:bookmarkEnd w:id="10"/>
      <w:bookmarkEnd w:id="11"/>
      <w:bookmarkEnd w:id="12"/>
      <w:bookmarkEnd w:id="13"/>
      <w:bookmarkEnd w:id="14"/>
      <w:bookmarkEnd w:id="15"/>
      <w:bookmarkEnd w:id="16"/>
      <w:bookmarkEnd w:id="17"/>
      <w:bookmarkEnd w:id="18"/>
      <w:bookmarkEnd w:id="19"/>
      <w:bookmarkEnd w:id="20"/>
      <w:r w:rsidRPr="00EB3315">
        <w:rPr>
          <w:rFonts w:eastAsia="Calibri"/>
          <w:bCs/>
          <w:sz w:val="19"/>
          <w:szCs w:val="19"/>
        </w:rPr>
        <w:t>MISSISSIPPI DEPARTMENT OF EDUCATION</w:t>
      </w:r>
      <w:bookmarkEnd w:id="21"/>
      <w:bookmarkEnd w:id="22"/>
      <w:bookmarkEnd w:id="23"/>
      <w:bookmarkEnd w:id="24"/>
      <w:bookmarkEnd w:id="25"/>
      <w:bookmarkEnd w:id="26"/>
    </w:p>
    <w:p w14:paraId="10809A8F" w14:textId="464D09DA" w:rsidR="00D53258" w:rsidRPr="00EB3315" w:rsidRDefault="009A231E" w:rsidP="00157FD8">
      <w:pPr>
        <w:pStyle w:val="Heading1"/>
        <w:rPr>
          <w:rFonts w:eastAsia="Calibri"/>
          <w:b w:val="0"/>
          <w:bCs w:val="0"/>
          <w:i/>
          <w:iCs/>
          <w:sz w:val="19"/>
          <w:szCs w:val="19"/>
        </w:rPr>
      </w:pPr>
      <w:bookmarkStart w:id="27" w:name="_Toc65106228"/>
      <w:bookmarkStart w:id="28" w:name="_Toc175321620"/>
      <w:r>
        <w:rPr>
          <w:rFonts w:eastAsia="Calibri"/>
          <w:iCs/>
          <w:sz w:val="19"/>
          <w:szCs w:val="19"/>
        </w:rPr>
        <w:t xml:space="preserve">                                                       </w:t>
      </w:r>
      <w:r w:rsidR="00D53258" w:rsidRPr="00EB3315">
        <w:rPr>
          <w:rFonts w:eastAsia="Calibri"/>
          <w:iCs/>
          <w:sz w:val="19"/>
          <w:szCs w:val="19"/>
        </w:rPr>
        <w:t>DISCONTINUED TEST AND/OR ADJUSTED SCORE POLICY</w:t>
      </w:r>
      <w:bookmarkEnd w:id="27"/>
      <w:bookmarkEnd w:id="28"/>
    </w:p>
    <w:p w14:paraId="30B609E9" w14:textId="77777777" w:rsidR="00D53258" w:rsidRPr="00EB3315" w:rsidRDefault="00D53258" w:rsidP="00157FD8">
      <w:pPr>
        <w:rPr>
          <w:rFonts w:eastAsia="Calibri"/>
          <w:sz w:val="19"/>
          <w:szCs w:val="19"/>
        </w:rPr>
      </w:pPr>
    </w:p>
    <w:p w14:paraId="52A6FEB1" w14:textId="77777777" w:rsidR="00D53258" w:rsidRPr="00EB3315" w:rsidRDefault="00D53258" w:rsidP="00157FD8">
      <w:pPr>
        <w:rPr>
          <w:rFonts w:eastAsia="Calibri"/>
          <w:b/>
          <w:sz w:val="19"/>
          <w:szCs w:val="19"/>
        </w:rPr>
      </w:pPr>
    </w:p>
    <w:p w14:paraId="6B85BE57" w14:textId="77777777" w:rsidR="00D53258" w:rsidRPr="00EB3315" w:rsidRDefault="00D53258" w:rsidP="00157FD8">
      <w:pPr>
        <w:rPr>
          <w:rFonts w:eastAsia="Calibri"/>
          <w:sz w:val="19"/>
          <w:szCs w:val="19"/>
        </w:rPr>
      </w:pPr>
      <w:r w:rsidRPr="00EB3315">
        <w:rPr>
          <w:rFonts w:eastAsia="Calibri"/>
          <w:b/>
          <w:sz w:val="19"/>
          <w:szCs w:val="19"/>
        </w:rPr>
        <w:t>Discontinued Test/Adjusted Score Policy</w:t>
      </w:r>
    </w:p>
    <w:p w14:paraId="04E3FAFB" w14:textId="77777777" w:rsidR="00D53258" w:rsidRPr="00EB3315" w:rsidRDefault="00D53258" w:rsidP="00157FD8">
      <w:pPr>
        <w:spacing w:after="4" w:line="258" w:lineRule="auto"/>
        <w:jc w:val="both"/>
        <w:rPr>
          <w:rFonts w:eastAsia="Calibri"/>
          <w:sz w:val="19"/>
          <w:szCs w:val="19"/>
        </w:rPr>
      </w:pPr>
    </w:p>
    <w:p w14:paraId="39202DE6" w14:textId="77777777" w:rsidR="00D53258" w:rsidRPr="00EB3315" w:rsidRDefault="00D53258" w:rsidP="00157FD8">
      <w:pPr>
        <w:spacing w:after="4" w:line="258" w:lineRule="auto"/>
        <w:jc w:val="both"/>
        <w:rPr>
          <w:rFonts w:eastAsia="Calibri"/>
          <w:sz w:val="19"/>
          <w:szCs w:val="19"/>
        </w:rPr>
      </w:pPr>
      <w:r w:rsidRPr="00EB3315">
        <w:rPr>
          <w:rFonts w:eastAsia="Calibri"/>
          <w:sz w:val="19"/>
          <w:szCs w:val="19"/>
        </w:rPr>
        <w:t xml:space="preserve">Effective September 1 of the year that a new version of a Mississippi-approved assessment in the Mississippi Educator Licensure Assessment Program (MELAP) is implemented, passing scores from the most recently discontinued version of the assessment will be accepted for up to two (2) years from the date the assessment was discontinued. The most recently discontinued version of the assessment shall have been taken and passed on or before August 31 of the year the new version is implemented. An applicant for Mississippi educator licensure shall successfully complete current requirements of the MELAP if official test score results are no longer valid and reportable to the Mississippi Department of Education. </w:t>
      </w:r>
    </w:p>
    <w:p w14:paraId="228DABAB" w14:textId="77777777" w:rsidR="00D53258" w:rsidRPr="00EB3315" w:rsidRDefault="00D53258" w:rsidP="00157FD8">
      <w:pPr>
        <w:spacing w:after="4" w:line="258" w:lineRule="auto"/>
        <w:jc w:val="both"/>
        <w:rPr>
          <w:rFonts w:eastAsia="Calibri"/>
          <w:sz w:val="19"/>
          <w:szCs w:val="19"/>
        </w:rPr>
      </w:pPr>
    </w:p>
    <w:p w14:paraId="2FFF942A" w14:textId="77777777" w:rsidR="00D53258" w:rsidRPr="00EB3315" w:rsidRDefault="00D53258" w:rsidP="00157FD8">
      <w:pPr>
        <w:spacing w:after="4" w:line="258" w:lineRule="auto"/>
        <w:jc w:val="both"/>
        <w:rPr>
          <w:rFonts w:eastAsia="Calibri"/>
          <w:sz w:val="19"/>
          <w:szCs w:val="19"/>
        </w:rPr>
      </w:pPr>
      <w:r w:rsidRPr="00EB3315">
        <w:rPr>
          <w:rFonts w:eastAsia="Calibri"/>
          <w:sz w:val="19"/>
          <w:szCs w:val="19"/>
        </w:rPr>
        <w:t xml:space="preserve">The chart below serves as an illustration of the assessment implementation process for a Mississippi-approved educator licensure assessment that is currently affected by the discontinued test policy. Official score reports shall be received in the Division of Educator Licensure via electronic score transmission directly from the administering testing company as applicable. </w:t>
      </w:r>
    </w:p>
    <w:p w14:paraId="7AE3EF50" w14:textId="77777777" w:rsidR="00D53258" w:rsidRPr="00EB3315" w:rsidRDefault="00D53258" w:rsidP="00157FD8">
      <w:pPr>
        <w:spacing w:after="4" w:line="258" w:lineRule="auto"/>
        <w:jc w:val="both"/>
        <w:rPr>
          <w:rFonts w:eastAsia="Calibri"/>
          <w:sz w:val="19"/>
          <w:szCs w:val="19"/>
        </w:rPr>
      </w:pPr>
    </w:p>
    <w:tbl>
      <w:tblPr>
        <w:tblStyle w:val="GridTable1Light1"/>
        <w:tblW w:w="9768" w:type="dxa"/>
        <w:tblLook w:val="04A0" w:firstRow="1" w:lastRow="0" w:firstColumn="1" w:lastColumn="0" w:noHBand="0" w:noVBand="1"/>
      </w:tblPr>
      <w:tblGrid>
        <w:gridCol w:w="1447"/>
        <w:gridCol w:w="1016"/>
        <w:gridCol w:w="1047"/>
        <w:gridCol w:w="1857"/>
        <w:gridCol w:w="1377"/>
        <w:gridCol w:w="1678"/>
        <w:gridCol w:w="1346"/>
      </w:tblGrid>
      <w:tr w:rsidR="00D53258" w:rsidRPr="00EB3315" w14:paraId="604E6098" w14:textId="77777777" w:rsidTr="00683B41">
        <w:trPr>
          <w:cnfStyle w:val="100000000000" w:firstRow="1" w:lastRow="0" w:firstColumn="0" w:lastColumn="0" w:oddVBand="0" w:evenVBand="0" w:oddHBand="0"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1447" w:type="dxa"/>
            <w:shd w:val="clear" w:color="auto" w:fill="E7E6E6"/>
          </w:tcPr>
          <w:p w14:paraId="1560CB06" w14:textId="77777777" w:rsidR="00D53258" w:rsidRPr="00EB3315" w:rsidRDefault="00D53258" w:rsidP="00D800FA">
            <w:pPr>
              <w:ind w:left="2"/>
              <w:jc w:val="center"/>
              <w:rPr>
                <w:rFonts w:eastAsia="Calibri"/>
                <w:sz w:val="19"/>
                <w:szCs w:val="19"/>
              </w:rPr>
            </w:pPr>
            <w:bookmarkStart w:id="29" w:name="_Hlk3969464"/>
            <w:r w:rsidRPr="00EB3315">
              <w:rPr>
                <w:rFonts w:eastAsia="Calibri"/>
                <w:sz w:val="19"/>
                <w:szCs w:val="19"/>
              </w:rPr>
              <w:t>New</w:t>
            </w:r>
          </w:p>
          <w:p w14:paraId="3D595B81" w14:textId="77777777" w:rsidR="00D53258" w:rsidRPr="00EB3315" w:rsidRDefault="00D53258" w:rsidP="00D800FA">
            <w:pPr>
              <w:ind w:left="21"/>
              <w:jc w:val="center"/>
              <w:rPr>
                <w:rFonts w:eastAsia="Calibri"/>
                <w:sz w:val="19"/>
                <w:szCs w:val="19"/>
              </w:rPr>
            </w:pPr>
            <w:r w:rsidRPr="00EB3315">
              <w:rPr>
                <w:rFonts w:eastAsia="Calibri"/>
                <w:sz w:val="19"/>
                <w:szCs w:val="19"/>
              </w:rPr>
              <w:t>Test Code &amp;</w:t>
            </w:r>
          </w:p>
          <w:p w14:paraId="281831CA" w14:textId="77777777" w:rsidR="00D53258" w:rsidRPr="00EB3315" w:rsidRDefault="00D53258" w:rsidP="00D800FA">
            <w:pPr>
              <w:ind w:left="31"/>
              <w:jc w:val="center"/>
              <w:rPr>
                <w:rFonts w:eastAsia="Calibri"/>
                <w:sz w:val="19"/>
                <w:szCs w:val="19"/>
              </w:rPr>
            </w:pPr>
            <w:r w:rsidRPr="00EB3315">
              <w:rPr>
                <w:rFonts w:eastAsia="Calibri"/>
                <w:sz w:val="19"/>
                <w:szCs w:val="19"/>
              </w:rPr>
              <w:t>Test Name</w:t>
            </w:r>
          </w:p>
        </w:tc>
        <w:tc>
          <w:tcPr>
            <w:tcW w:w="1016" w:type="dxa"/>
            <w:shd w:val="clear" w:color="auto" w:fill="E7E6E6"/>
          </w:tcPr>
          <w:p w14:paraId="433AE8A0" w14:textId="77777777" w:rsidR="00D53258" w:rsidRPr="00EB3315" w:rsidRDefault="00D53258" w:rsidP="00D800FA">
            <w:pPr>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Required Score for New Test</w:t>
            </w:r>
          </w:p>
        </w:tc>
        <w:tc>
          <w:tcPr>
            <w:tcW w:w="1047" w:type="dxa"/>
            <w:shd w:val="clear" w:color="auto" w:fill="E7E6E6"/>
          </w:tcPr>
          <w:p w14:paraId="45FB1E96" w14:textId="77777777" w:rsidR="00D53258" w:rsidRPr="00EB3315" w:rsidRDefault="00D53258" w:rsidP="00D800FA">
            <w:pPr>
              <w:ind w:left="2"/>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New Test</w:t>
            </w:r>
          </w:p>
          <w:p w14:paraId="4DD13FE0" w14:textId="77777777" w:rsidR="00D53258" w:rsidRPr="00EB3315" w:rsidRDefault="00D53258" w:rsidP="00D800FA">
            <w:pPr>
              <w:ind w:left="11"/>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&amp; Test</w:t>
            </w:r>
          </w:p>
          <w:p w14:paraId="6F8C56FA" w14:textId="77777777" w:rsidR="00D53258" w:rsidRPr="00EB3315" w:rsidRDefault="00D53258" w:rsidP="00D800FA">
            <w:pPr>
              <w:ind w:left="2"/>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Score</w:t>
            </w:r>
          </w:p>
          <w:p w14:paraId="75F1B685" w14:textId="77777777" w:rsidR="00D53258" w:rsidRPr="00EB3315" w:rsidRDefault="00D53258" w:rsidP="00D800FA">
            <w:pPr>
              <w:ind w:left="2"/>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Effective</w:t>
            </w:r>
          </w:p>
          <w:p w14:paraId="54F3F657" w14:textId="77777777" w:rsidR="00D53258" w:rsidRPr="00EB3315" w:rsidRDefault="00D53258" w:rsidP="00D800FA">
            <w:pPr>
              <w:ind w:left="7"/>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Date</w:t>
            </w:r>
          </w:p>
        </w:tc>
        <w:tc>
          <w:tcPr>
            <w:tcW w:w="1857" w:type="dxa"/>
            <w:shd w:val="clear" w:color="auto" w:fill="E7E6E6"/>
          </w:tcPr>
          <w:p w14:paraId="2E3E4258" w14:textId="77777777" w:rsidR="00D53258" w:rsidRPr="00EB3315" w:rsidRDefault="00D53258" w:rsidP="00D800FA">
            <w:pPr>
              <w:ind w:left="2"/>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Discontinued</w:t>
            </w:r>
          </w:p>
          <w:p w14:paraId="25840289" w14:textId="77777777" w:rsidR="00D53258" w:rsidRPr="00EB3315" w:rsidRDefault="00D53258" w:rsidP="00D800FA">
            <w:pPr>
              <w:ind w:left="21"/>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Test Code &amp; Test Name</w:t>
            </w:r>
          </w:p>
        </w:tc>
        <w:tc>
          <w:tcPr>
            <w:tcW w:w="1377" w:type="dxa"/>
            <w:shd w:val="clear" w:color="auto" w:fill="E7E6E6"/>
          </w:tcPr>
          <w:p w14:paraId="54621012" w14:textId="77777777" w:rsidR="00D53258" w:rsidRPr="00EB3315" w:rsidRDefault="00D53258" w:rsidP="00D800FA">
            <w:pPr>
              <w:ind w:right="61"/>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Required</w:t>
            </w:r>
          </w:p>
          <w:p w14:paraId="510F5542" w14:textId="77777777" w:rsidR="00D53258" w:rsidRPr="00EB3315" w:rsidRDefault="00D53258" w:rsidP="00D800FA">
            <w:pPr>
              <w:ind w:right="61"/>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Score for</w:t>
            </w:r>
          </w:p>
          <w:p w14:paraId="5446B332" w14:textId="77777777" w:rsidR="00D53258" w:rsidRPr="00EB3315" w:rsidRDefault="00D53258" w:rsidP="00D800FA">
            <w:pPr>
              <w:ind w:left="38"/>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Discontinued</w:t>
            </w:r>
          </w:p>
          <w:p w14:paraId="3755666C" w14:textId="77777777" w:rsidR="00D53258" w:rsidRPr="00EB3315" w:rsidRDefault="00D53258" w:rsidP="00D800FA">
            <w:pPr>
              <w:ind w:right="47"/>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Test</w:t>
            </w:r>
          </w:p>
        </w:tc>
        <w:tc>
          <w:tcPr>
            <w:tcW w:w="1678" w:type="dxa"/>
            <w:shd w:val="clear" w:color="auto" w:fill="E7E6E6"/>
          </w:tcPr>
          <w:p w14:paraId="62470E3B" w14:textId="77777777" w:rsidR="00D53258" w:rsidRPr="00EB3315" w:rsidRDefault="00D53258" w:rsidP="00D800FA">
            <w:pPr>
              <w:spacing w:after="9" w:line="231" w:lineRule="auto"/>
              <w:ind w:right="150" w:firstLine="14"/>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Final Test Administration Date by Which</w:t>
            </w:r>
          </w:p>
          <w:p w14:paraId="5AF9D4D5" w14:textId="77777777" w:rsidR="00D53258" w:rsidRPr="00EB3315" w:rsidRDefault="00D53258" w:rsidP="00D800FA">
            <w:pPr>
              <w:ind w:left="5"/>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Discontinued</w:t>
            </w:r>
          </w:p>
          <w:p w14:paraId="3D66E2B2" w14:textId="77777777" w:rsidR="00D53258" w:rsidRPr="00EB3315" w:rsidRDefault="00D53258" w:rsidP="00D800FA">
            <w:pPr>
              <w:ind w:left="29"/>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Test &amp; Score</w:t>
            </w:r>
          </w:p>
          <w:p w14:paraId="2F138F0C" w14:textId="77777777" w:rsidR="00D53258" w:rsidRPr="00EB3315" w:rsidRDefault="00D53258" w:rsidP="00D800FA">
            <w:pPr>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Accepted</w:t>
            </w:r>
          </w:p>
        </w:tc>
        <w:tc>
          <w:tcPr>
            <w:tcW w:w="1346" w:type="dxa"/>
            <w:shd w:val="clear" w:color="auto" w:fill="E7E6E6"/>
          </w:tcPr>
          <w:p w14:paraId="1C6384AC" w14:textId="77777777" w:rsidR="00D53258" w:rsidRPr="00EB3315" w:rsidRDefault="00D53258" w:rsidP="00D800FA">
            <w:pPr>
              <w:ind w:left="11"/>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Expiration</w:t>
            </w:r>
          </w:p>
          <w:p w14:paraId="30E56EA3" w14:textId="77777777" w:rsidR="00D53258" w:rsidRPr="00EB3315" w:rsidRDefault="00D53258" w:rsidP="00D800FA">
            <w:pPr>
              <w:ind w:left="7"/>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Date for</w:t>
            </w:r>
          </w:p>
          <w:p w14:paraId="6CD226DF" w14:textId="77777777" w:rsidR="00D53258" w:rsidRPr="00EB3315" w:rsidRDefault="00D53258" w:rsidP="00D800FA">
            <w:pPr>
              <w:spacing w:after="187"/>
              <w:ind w:left="2"/>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Acceptance</w:t>
            </w:r>
          </w:p>
          <w:p w14:paraId="552A3A0A" w14:textId="77777777" w:rsidR="00D53258" w:rsidRPr="00EB3315" w:rsidRDefault="00D53258" w:rsidP="00D800FA">
            <w:pPr>
              <w:ind w:left="7"/>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Discontinued</w:t>
            </w:r>
          </w:p>
          <w:p w14:paraId="50016361" w14:textId="77777777" w:rsidR="00D53258" w:rsidRPr="00EB3315" w:rsidRDefault="00D53258" w:rsidP="00D800FA">
            <w:pPr>
              <w:ind w:left="31"/>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Test &amp; Score</w:t>
            </w:r>
          </w:p>
        </w:tc>
      </w:tr>
      <w:tr w:rsidR="00D53258" w:rsidRPr="00EB3315" w14:paraId="569A7893"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39DC97B0" w14:textId="77777777" w:rsidR="00D53258" w:rsidRPr="00150302" w:rsidRDefault="00D53258" w:rsidP="00683B41">
            <w:pPr>
              <w:ind w:left="19"/>
              <w:jc w:val="both"/>
              <w:rPr>
                <w:b w:val="0"/>
                <w:bCs w:val="0"/>
                <w:sz w:val="19"/>
                <w:szCs w:val="19"/>
              </w:rPr>
            </w:pPr>
            <w:r w:rsidRPr="00150302">
              <w:rPr>
                <w:sz w:val="19"/>
                <w:szCs w:val="19"/>
              </w:rPr>
              <w:t>5534</w:t>
            </w:r>
          </w:p>
          <w:p w14:paraId="5EB40710" w14:textId="77777777" w:rsidR="00D53258" w:rsidRPr="00150302" w:rsidRDefault="00D53258" w:rsidP="00683B41">
            <w:pPr>
              <w:ind w:left="19"/>
              <w:jc w:val="both"/>
              <w:rPr>
                <w:sz w:val="19"/>
                <w:szCs w:val="19"/>
              </w:rPr>
            </w:pPr>
            <w:r w:rsidRPr="00150302">
              <w:rPr>
                <w:sz w:val="19"/>
                <w:szCs w:val="19"/>
              </w:rPr>
              <w:t>Early Childhood Education: Foundational Knowledge and Content</w:t>
            </w:r>
          </w:p>
        </w:tc>
        <w:tc>
          <w:tcPr>
            <w:tcW w:w="1016" w:type="dxa"/>
          </w:tcPr>
          <w:p w14:paraId="3B7FDFA2" w14:textId="77777777" w:rsidR="00D53258" w:rsidRPr="00150302" w:rsidRDefault="00D53258" w:rsidP="00683B41">
            <w:pPr>
              <w:ind w:left="14"/>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150302">
              <w:rPr>
                <w:sz w:val="19"/>
                <w:szCs w:val="19"/>
              </w:rPr>
              <w:t>157</w:t>
            </w:r>
          </w:p>
        </w:tc>
        <w:tc>
          <w:tcPr>
            <w:tcW w:w="1047" w:type="dxa"/>
          </w:tcPr>
          <w:p w14:paraId="33B31621" w14:textId="77777777" w:rsidR="00D53258" w:rsidRPr="00150302" w:rsidRDefault="00D53258" w:rsidP="00683B41">
            <w:pPr>
              <w:ind w:left="19"/>
              <w:jc w:val="center"/>
              <w:cnfStyle w:val="000000000000" w:firstRow="0" w:lastRow="0" w:firstColumn="0" w:lastColumn="0" w:oddVBand="0" w:evenVBand="0" w:oddHBand="0" w:evenHBand="0" w:firstRowFirstColumn="0" w:firstRowLastColumn="0" w:lastRowFirstColumn="0" w:lastRowLastColumn="0"/>
              <w:rPr>
                <w:sz w:val="19"/>
                <w:szCs w:val="19"/>
              </w:rPr>
            </w:pPr>
            <w:r w:rsidRPr="00150302">
              <w:rPr>
                <w:sz w:val="19"/>
                <w:szCs w:val="19"/>
              </w:rPr>
              <w:t>9/1/2025</w:t>
            </w:r>
          </w:p>
        </w:tc>
        <w:tc>
          <w:tcPr>
            <w:tcW w:w="1857" w:type="dxa"/>
          </w:tcPr>
          <w:p w14:paraId="7864C661" w14:textId="77777777" w:rsidR="00D53258" w:rsidRPr="00150302" w:rsidRDefault="00D53258" w:rsidP="00683B41">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150302">
              <w:rPr>
                <w:sz w:val="19"/>
                <w:szCs w:val="19"/>
              </w:rPr>
              <w:t>5024</w:t>
            </w:r>
          </w:p>
          <w:p w14:paraId="4D1B61A3" w14:textId="77777777" w:rsidR="00D53258" w:rsidRPr="00150302" w:rsidRDefault="00D53258" w:rsidP="00683B41">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150302">
              <w:rPr>
                <w:sz w:val="19"/>
                <w:szCs w:val="19"/>
              </w:rPr>
              <w:t>Education of Young Children</w:t>
            </w:r>
          </w:p>
        </w:tc>
        <w:tc>
          <w:tcPr>
            <w:tcW w:w="1377" w:type="dxa"/>
          </w:tcPr>
          <w:p w14:paraId="2E7D815C" w14:textId="77777777" w:rsidR="00D53258" w:rsidRPr="00150302" w:rsidRDefault="00D53258" w:rsidP="00683B41">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150302">
              <w:rPr>
                <w:sz w:val="19"/>
                <w:szCs w:val="19"/>
              </w:rPr>
              <w:t>160</w:t>
            </w:r>
          </w:p>
        </w:tc>
        <w:tc>
          <w:tcPr>
            <w:tcW w:w="1678" w:type="dxa"/>
          </w:tcPr>
          <w:p w14:paraId="1FD8636A" w14:textId="77777777" w:rsidR="00D53258" w:rsidRPr="00150302" w:rsidRDefault="00D53258" w:rsidP="00683B41">
            <w:pPr>
              <w:ind w:left="34"/>
              <w:cnfStyle w:val="000000000000" w:firstRow="0" w:lastRow="0" w:firstColumn="0" w:lastColumn="0" w:oddVBand="0" w:evenVBand="0" w:oddHBand="0" w:evenHBand="0" w:firstRowFirstColumn="0" w:firstRowLastColumn="0" w:lastRowFirstColumn="0" w:lastRowLastColumn="0"/>
              <w:rPr>
                <w:sz w:val="19"/>
                <w:szCs w:val="19"/>
              </w:rPr>
            </w:pPr>
            <w:r w:rsidRPr="00150302">
              <w:rPr>
                <w:sz w:val="19"/>
                <w:szCs w:val="19"/>
              </w:rPr>
              <w:t>8/31/2025</w:t>
            </w:r>
          </w:p>
        </w:tc>
        <w:tc>
          <w:tcPr>
            <w:tcW w:w="1346" w:type="dxa"/>
          </w:tcPr>
          <w:p w14:paraId="4B6AADCD" w14:textId="77777777" w:rsidR="00D53258" w:rsidRPr="00150302" w:rsidRDefault="00D53258" w:rsidP="00683B41">
            <w:pPr>
              <w:ind w:left="34"/>
              <w:cnfStyle w:val="000000000000" w:firstRow="0" w:lastRow="0" w:firstColumn="0" w:lastColumn="0" w:oddVBand="0" w:evenVBand="0" w:oddHBand="0" w:evenHBand="0" w:firstRowFirstColumn="0" w:firstRowLastColumn="0" w:lastRowFirstColumn="0" w:lastRowLastColumn="0"/>
              <w:rPr>
                <w:sz w:val="19"/>
                <w:szCs w:val="19"/>
              </w:rPr>
            </w:pPr>
            <w:r w:rsidRPr="00150302">
              <w:rPr>
                <w:sz w:val="19"/>
                <w:szCs w:val="19"/>
              </w:rPr>
              <w:t>8/31/2027</w:t>
            </w:r>
          </w:p>
        </w:tc>
      </w:tr>
      <w:tr w:rsidR="00D53258" w:rsidRPr="00EB3315" w14:paraId="0DF62296"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7F1076D7" w14:textId="77777777" w:rsidR="00D53258" w:rsidRPr="00150302" w:rsidRDefault="00D53258" w:rsidP="00683B41">
            <w:pPr>
              <w:ind w:left="19"/>
              <w:jc w:val="both"/>
              <w:rPr>
                <w:b w:val="0"/>
                <w:bCs w:val="0"/>
                <w:sz w:val="19"/>
                <w:szCs w:val="19"/>
              </w:rPr>
            </w:pPr>
            <w:r w:rsidRPr="00150302">
              <w:rPr>
                <w:sz w:val="19"/>
                <w:szCs w:val="19"/>
              </w:rPr>
              <w:t>5123</w:t>
            </w:r>
          </w:p>
          <w:p w14:paraId="35AC1556" w14:textId="77777777" w:rsidR="00D53258" w:rsidRPr="00150302" w:rsidRDefault="00D53258" w:rsidP="00683B41">
            <w:pPr>
              <w:ind w:left="19"/>
              <w:jc w:val="both"/>
              <w:rPr>
                <w:sz w:val="19"/>
                <w:szCs w:val="19"/>
              </w:rPr>
            </w:pPr>
            <w:r w:rsidRPr="00150302">
              <w:rPr>
                <w:sz w:val="19"/>
                <w:szCs w:val="19"/>
              </w:rPr>
              <w:t>Family and Consumer Sciences</w:t>
            </w:r>
          </w:p>
        </w:tc>
        <w:tc>
          <w:tcPr>
            <w:tcW w:w="1016" w:type="dxa"/>
          </w:tcPr>
          <w:p w14:paraId="25BB4834" w14:textId="77777777" w:rsidR="00D53258" w:rsidRPr="00150302" w:rsidRDefault="00D53258" w:rsidP="00683B41">
            <w:pPr>
              <w:ind w:left="14"/>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150302">
              <w:rPr>
                <w:sz w:val="19"/>
                <w:szCs w:val="19"/>
              </w:rPr>
              <w:t>144</w:t>
            </w:r>
          </w:p>
        </w:tc>
        <w:tc>
          <w:tcPr>
            <w:tcW w:w="1047" w:type="dxa"/>
          </w:tcPr>
          <w:p w14:paraId="1CCDC311" w14:textId="77777777" w:rsidR="00D53258" w:rsidRPr="00150302" w:rsidRDefault="00D53258" w:rsidP="00683B41">
            <w:pPr>
              <w:ind w:left="19"/>
              <w:jc w:val="center"/>
              <w:cnfStyle w:val="000000000000" w:firstRow="0" w:lastRow="0" w:firstColumn="0" w:lastColumn="0" w:oddVBand="0" w:evenVBand="0" w:oddHBand="0" w:evenHBand="0" w:firstRowFirstColumn="0" w:firstRowLastColumn="0" w:lastRowFirstColumn="0" w:lastRowLastColumn="0"/>
              <w:rPr>
                <w:sz w:val="19"/>
                <w:szCs w:val="19"/>
              </w:rPr>
            </w:pPr>
            <w:r w:rsidRPr="00150302">
              <w:rPr>
                <w:sz w:val="19"/>
                <w:szCs w:val="19"/>
              </w:rPr>
              <w:t>9/1/2025</w:t>
            </w:r>
          </w:p>
        </w:tc>
        <w:tc>
          <w:tcPr>
            <w:tcW w:w="1857" w:type="dxa"/>
          </w:tcPr>
          <w:p w14:paraId="1CC1244A" w14:textId="77777777" w:rsidR="00D53258" w:rsidRPr="00150302" w:rsidRDefault="00D53258" w:rsidP="00683B41">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150302">
              <w:rPr>
                <w:sz w:val="19"/>
                <w:szCs w:val="19"/>
              </w:rPr>
              <w:t>5122</w:t>
            </w:r>
          </w:p>
          <w:p w14:paraId="3899FECE" w14:textId="77777777" w:rsidR="00D53258" w:rsidRPr="00150302" w:rsidRDefault="00D53258" w:rsidP="00683B41">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150302">
              <w:rPr>
                <w:sz w:val="19"/>
                <w:szCs w:val="19"/>
              </w:rPr>
              <w:t>Home Economics/Family &amp; Consumer Science</w:t>
            </w:r>
          </w:p>
        </w:tc>
        <w:tc>
          <w:tcPr>
            <w:tcW w:w="1377" w:type="dxa"/>
          </w:tcPr>
          <w:p w14:paraId="06D0E919" w14:textId="77777777" w:rsidR="00D53258" w:rsidRPr="00150302" w:rsidRDefault="00D53258" w:rsidP="00683B41">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150302">
              <w:rPr>
                <w:sz w:val="19"/>
                <w:szCs w:val="19"/>
              </w:rPr>
              <w:t>153</w:t>
            </w:r>
          </w:p>
        </w:tc>
        <w:tc>
          <w:tcPr>
            <w:tcW w:w="1678" w:type="dxa"/>
          </w:tcPr>
          <w:p w14:paraId="178B29C5" w14:textId="77777777" w:rsidR="00D53258" w:rsidRPr="00150302" w:rsidRDefault="00D53258" w:rsidP="00683B41">
            <w:pPr>
              <w:ind w:left="34"/>
              <w:cnfStyle w:val="000000000000" w:firstRow="0" w:lastRow="0" w:firstColumn="0" w:lastColumn="0" w:oddVBand="0" w:evenVBand="0" w:oddHBand="0" w:evenHBand="0" w:firstRowFirstColumn="0" w:firstRowLastColumn="0" w:lastRowFirstColumn="0" w:lastRowLastColumn="0"/>
              <w:rPr>
                <w:sz w:val="19"/>
                <w:szCs w:val="19"/>
              </w:rPr>
            </w:pPr>
            <w:r w:rsidRPr="00150302">
              <w:rPr>
                <w:sz w:val="19"/>
                <w:szCs w:val="19"/>
              </w:rPr>
              <w:t>8/31/2025</w:t>
            </w:r>
          </w:p>
        </w:tc>
        <w:tc>
          <w:tcPr>
            <w:tcW w:w="1346" w:type="dxa"/>
          </w:tcPr>
          <w:p w14:paraId="50CE1B32" w14:textId="77777777" w:rsidR="00D53258" w:rsidRPr="00150302" w:rsidRDefault="00D53258" w:rsidP="00683B41">
            <w:pPr>
              <w:ind w:left="34"/>
              <w:cnfStyle w:val="000000000000" w:firstRow="0" w:lastRow="0" w:firstColumn="0" w:lastColumn="0" w:oddVBand="0" w:evenVBand="0" w:oddHBand="0" w:evenHBand="0" w:firstRowFirstColumn="0" w:firstRowLastColumn="0" w:lastRowFirstColumn="0" w:lastRowLastColumn="0"/>
              <w:rPr>
                <w:sz w:val="19"/>
                <w:szCs w:val="19"/>
              </w:rPr>
            </w:pPr>
            <w:r w:rsidRPr="00150302">
              <w:rPr>
                <w:sz w:val="19"/>
                <w:szCs w:val="19"/>
              </w:rPr>
              <w:t>8/31/2027</w:t>
            </w:r>
          </w:p>
        </w:tc>
      </w:tr>
      <w:tr w:rsidR="00D53258" w:rsidRPr="00EB3315" w14:paraId="28D4C645"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36998AAB" w14:textId="77777777" w:rsidR="00D53258" w:rsidRPr="00150302" w:rsidRDefault="00D53258" w:rsidP="00683B41">
            <w:pPr>
              <w:ind w:left="19"/>
              <w:jc w:val="both"/>
              <w:rPr>
                <w:b w:val="0"/>
                <w:bCs w:val="0"/>
                <w:sz w:val="19"/>
                <w:szCs w:val="19"/>
              </w:rPr>
            </w:pPr>
            <w:r w:rsidRPr="00150302">
              <w:rPr>
                <w:sz w:val="19"/>
                <w:szCs w:val="19"/>
              </w:rPr>
              <w:t>5581</w:t>
            </w:r>
          </w:p>
          <w:p w14:paraId="3B69821C" w14:textId="77777777" w:rsidR="00D53258" w:rsidRPr="00150302" w:rsidRDefault="00D53258" w:rsidP="00683B41">
            <w:pPr>
              <w:ind w:left="19"/>
              <w:jc w:val="both"/>
              <w:rPr>
                <w:sz w:val="19"/>
                <w:szCs w:val="19"/>
              </w:rPr>
            </w:pPr>
            <w:r w:rsidRPr="00150302">
              <w:rPr>
                <w:sz w:val="19"/>
                <w:szCs w:val="19"/>
              </w:rPr>
              <w:t>Social Studies</w:t>
            </w:r>
          </w:p>
        </w:tc>
        <w:tc>
          <w:tcPr>
            <w:tcW w:w="1016" w:type="dxa"/>
          </w:tcPr>
          <w:p w14:paraId="59B14AA8" w14:textId="77777777" w:rsidR="00D53258" w:rsidRPr="00150302" w:rsidRDefault="00D53258" w:rsidP="00683B41">
            <w:pPr>
              <w:ind w:left="14"/>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150302">
              <w:rPr>
                <w:sz w:val="19"/>
                <w:szCs w:val="19"/>
              </w:rPr>
              <w:t>147</w:t>
            </w:r>
          </w:p>
        </w:tc>
        <w:tc>
          <w:tcPr>
            <w:tcW w:w="1047" w:type="dxa"/>
          </w:tcPr>
          <w:p w14:paraId="0189EABF" w14:textId="77777777" w:rsidR="00D53258" w:rsidRPr="00150302" w:rsidRDefault="00D53258" w:rsidP="00683B41">
            <w:pPr>
              <w:ind w:left="19"/>
              <w:jc w:val="center"/>
              <w:cnfStyle w:val="000000000000" w:firstRow="0" w:lastRow="0" w:firstColumn="0" w:lastColumn="0" w:oddVBand="0" w:evenVBand="0" w:oddHBand="0" w:evenHBand="0" w:firstRowFirstColumn="0" w:firstRowLastColumn="0" w:lastRowFirstColumn="0" w:lastRowLastColumn="0"/>
              <w:rPr>
                <w:sz w:val="19"/>
                <w:szCs w:val="19"/>
              </w:rPr>
            </w:pPr>
            <w:r w:rsidRPr="00150302">
              <w:rPr>
                <w:sz w:val="19"/>
                <w:szCs w:val="19"/>
              </w:rPr>
              <w:t>9/1/2025</w:t>
            </w:r>
          </w:p>
        </w:tc>
        <w:tc>
          <w:tcPr>
            <w:tcW w:w="1857" w:type="dxa"/>
          </w:tcPr>
          <w:p w14:paraId="22FF6174" w14:textId="77777777" w:rsidR="00D53258" w:rsidRPr="00150302" w:rsidRDefault="00D53258" w:rsidP="00683B41">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150302">
              <w:rPr>
                <w:sz w:val="19"/>
                <w:szCs w:val="19"/>
              </w:rPr>
              <w:t>Social Studies (5081)</w:t>
            </w:r>
          </w:p>
        </w:tc>
        <w:tc>
          <w:tcPr>
            <w:tcW w:w="1377" w:type="dxa"/>
          </w:tcPr>
          <w:p w14:paraId="3A4A5E3B" w14:textId="77777777" w:rsidR="00D53258" w:rsidRPr="00150302" w:rsidRDefault="00D53258" w:rsidP="00683B41">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150302">
              <w:rPr>
                <w:sz w:val="19"/>
                <w:szCs w:val="19"/>
              </w:rPr>
              <w:t>150</w:t>
            </w:r>
          </w:p>
        </w:tc>
        <w:tc>
          <w:tcPr>
            <w:tcW w:w="1678" w:type="dxa"/>
          </w:tcPr>
          <w:p w14:paraId="520DE087" w14:textId="77777777" w:rsidR="00D53258" w:rsidRPr="00150302" w:rsidRDefault="00D53258" w:rsidP="00683B41">
            <w:pPr>
              <w:ind w:left="34"/>
              <w:cnfStyle w:val="000000000000" w:firstRow="0" w:lastRow="0" w:firstColumn="0" w:lastColumn="0" w:oddVBand="0" w:evenVBand="0" w:oddHBand="0" w:evenHBand="0" w:firstRowFirstColumn="0" w:firstRowLastColumn="0" w:lastRowFirstColumn="0" w:lastRowLastColumn="0"/>
              <w:rPr>
                <w:sz w:val="19"/>
                <w:szCs w:val="19"/>
              </w:rPr>
            </w:pPr>
            <w:r w:rsidRPr="00150302">
              <w:rPr>
                <w:sz w:val="19"/>
                <w:szCs w:val="19"/>
              </w:rPr>
              <w:t>8/31/2025</w:t>
            </w:r>
          </w:p>
        </w:tc>
        <w:tc>
          <w:tcPr>
            <w:tcW w:w="1346" w:type="dxa"/>
          </w:tcPr>
          <w:p w14:paraId="796B6A2A" w14:textId="77777777" w:rsidR="00D53258" w:rsidRPr="00150302" w:rsidRDefault="00D53258" w:rsidP="00683B41">
            <w:pPr>
              <w:ind w:left="34"/>
              <w:cnfStyle w:val="000000000000" w:firstRow="0" w:lastRow="0" w:firstColumn="0" w:lastColumn="0" w:oddVBand="0" w:evenVBand="0" w:oddHBand="0" w:evenHBand="0" w:firstRowFirstColumn="0" w:firstRowLastColumn="0" w:lastRowFirstColumn="0" w:lastRowLastColumn="0"/>
              <w:rPr>
                <w:sz w:val="19"/>
                <w:szCs w:val="19"/>
              </w:rPr>
            </w:pPr>
            <w:r w:rsidRPr="00150302">
              <w:rPr>
                <w:sz w:val="19"/>
                <w:szCs w:val="19"/>
              </w:rPr>
              <w:t>8/31/2027</w:t>
            </w:r>
          </w:p>
        </w:tc>
      </w:tr>
      <w:tr w:rsidR="00D53258" w:rsidRPr="00EB3315" w14:paraId="295BC0E5"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05C70608" w14:textId="77777777" w:rsidR="00D53258" w:rsidRPr="00150302" w:rsidRDefault="00D53258" w:rsidP="00683B41">
            <w:pPr>
              <w:ind w:left="19"/>
              <w:jc w:val="both"/>
              <w:rPr>
                <w:sz w:val="19"/>
                <w:szCs w:val="19"/>
              </w:rPr>
            </w:pPr>
            <w:r w:rsidRPr="00150302">
              <w:rPr>
                <w:sz w:val="19"/>
                <w:szCs w:val="19"/>
              </w:rPr>
              <w:t>890 Foundations of Reading</w:t>
            </w:r>
          </w:p>
        </w:tc>
        <w:tc>
          <w:tcPr>
            <w:tcW w:w="1016" w:type="dxa"/>
          </w:tcPr>
          <w:p w14:paraId="3F3F26E4" w14:textId="77777777" w:rsidR="00D53258" w:rsidRPr="00150302" w:rsidRDefault="00D53258" w:rsidP="00683B41">
            <w:pPr>
              <w:ind w:left="14"/>
              <w:jc w:val="center"/>
              <w:cnfStyle w:val="000000000000" w:firstRow="0" w:lastRow="0" w:firstColumn="0" w:lastColumn="0" w:oddVBand="0" w:evenVBand="0" w:oddHBand="0" w:evenHBand="0" w:firstRowFirstColumn="0" w:firstRowLastColumn="0" w:lastRowFirstColumn="0" w:lastRowLastColumn="0"/>
              <w:rPr>
                <w:sz w:val="19"/>
                <w:szCs w:val="19"/>
              </w:rPr>
            </w:pPr>
            <w:r w:rsidRPr="00150302">
              <w:rPr>
                <w:sz w:val="19"/>
                <w:szCs w:val="19"/>
              </w:rPr>
              <w:t>Test Code Change Only</w:t>
            </w:r>
          </w:p>
          <w:p w14:paraId="74C3C554" w14:textId="77777777" w:rsidR="00D53258" w:rsidRPr="00150302" w:rsidRDefault="00D53258" w:rsidP="00683B41">
            <w:pPr>
              <w:ind w:left="14"/>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150302">
              <w:rPr>
                <w:sz w:val="19"/>
                <w:szCs w:val="19"/>
              </w:rPr>
              <w:t>233</w:t>
            </w:r>
          </w:p>
        </w:tc>
        <w:tc>
          <w:tcPr>
            <w:tcW w:w="1047" w:type="dxa"/>
          </w:tcPr>
          <w:p w14:paraId="157612D1" w14:textId="77777777" w:rsidR="00D53258" w:rsidRPr="00150302" w:rsidRDefault="00D53258" w:rsidP="00683B41">
            <w:pPr>
              <w:ind w:left="19"/>
              <w:jc w:val="center"/>
              <w:cnfStyle w:val="000000000000" w:firstRow="0" w:lastRow="0" w:firstColumn="0" w:lastColumn="0" w:oddVBand="0" w:evenVBand="0" w:oddHBand="0" w:evenHBand="0" w:firstRowFirstColumn="0" w:firstRowLastColumn="0" w:lastRowFirstColumn="0" w:lastRowLastColumn="0"/>
              <w:rPr>
                <w:sz w:val="19"/>
                <w:szCs w:val="19"/>
              </w:rPr>
            </w:pPr>
            <w:r w:rsidRPr="00150302">
              <w:rPr>
                <w:sz w:val="19"/>
                <w:szCs w:val="19"/>
              </w:rPr>
              <w:t>9/1/2025</w:t>
            </w:r>
          </w:p>
        </w:tc>
        <w:tc>
          <w:tcPr>
            <w:tcW w:w="1857" w:type="dxa"/>
          </w:tcPr>
          <w:p w14:paraId="6DBC9398" w14:textId="77777777" w:rsidR="00D53258" w:rsidRPr="00150302" w:rsidRDefault="00D53258" w:rsidP="00683B41">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150302">
              <w:rPr>
                <w:sz w:val="19"/>
                <w:szCs w:val="19"/>
              </w:rPr>
              <w:t>190 Foundations of Reading</w:t>
            </w:r>
          </w:p>
        </w:tc>
        <w:tc>
          <w:tcPr>
            <w:tcW w:w="1377" w:type="dxa"/>
          </w:tcPr>
          <w:p w14:paraId="76772CD8" w14:textId="77777777" w:rsidR="00D53258" w:rsidRPr="00150302" w:rsidRDefault="00D53258" w:rsidP="00683B41">
            <w:pPr>
              <w:ind w:left="27"/>
              <w:jc w:val="center"/>
              <w:cnfStyle w:val="000000000000" w:firstRow="0" w:lastRow="0" w:firstColumn="0" w:lastColumn="0" w:oddVBand="0" w:evenVBand="0" w:oddHBand="0" w:evenHBand="0" w:firstRowFirstColumn="0" w:firstRowLastColumn="0" w:lastRowFirstColumn="0" w:lastRowLastColumn="0"/>
              <w:rPr>
                <w:sz w:val="19"/>
                <w:szCs w:val="19"/>
              </w:rPr>
            </w:pPr>
            <w:r w:rsidRPr="00150302">
              <w:rPr>
                <w:sz w:val="19"/>
                <w:szCs w:val="19"/>
              </w:rPr>
              <w:t>Test Code Change Only</w:t>
            </w:r>
          </w:p>
          <w:p w14:paraId="550059C5" w14:textId="77777777" w:rsidR="00D53258" w:rsidRPr="00150302" w:rsidRDefault="00D53258" w:rsidP="00683B41">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150302">
              <w:rPr>
                <w:sz w:val="19"/>
                <w:szCs w:val="19"/>
              </w:rPr>
              <w:t>233</w:t>
            </w:r>
          </w:p>
        </w:tc>
        <w:tc>
          <w:tcPr>
            <w:tcW w:w="1678" w:type="dxa"/>
          </w:tcPr>
          <w:p w14:paraId="0980CBC9" w14:textId="77777777" w:rsidR="00D53258" w:rsidRPr="00150302" w:rsidRDefault="00D53258" w:rsidP="00683B41">
            <w:pPr>
              <w:ind w:left="34"/>
              <w:cnfStyle w:val="000000000000" w:firstRow="0" w:lastRow="0" w:firstColumn="0" w:lastColumn="0" w:oddVBand="0" w:evenVBand="0" w:oddHBand="0" w:evenHBand="0" w:firstRowFirstColumn="0" w:firstRowLastColumn="0" w:lastRowFirstColumn="0" w:lastRowLastColumn="0"/>
              <w:rPr>
                <w:sz w:val="19"/>
                <w:szCs w:val="19"/>
              </w:rPr>
            </w:pPr>
            <w:r w:rsidRPr="00150302">
              <w:rPr>
                <w:sz w:val="19"/>
                <w:szCs w:val="19"/>
              </w:rPr>
              <w:t>8/31/2025</w:t>
            </w:r>
          </w:p>
          <w:p w14:paraId="2D16A31B" w14:textId="77777777" w:rsidR="00D53258" w:rsidRPr="00150302" w:rsidRDefault="00D53258" w:rsidP="00683B41">
            <w:pPr>
              <w:ind w:left="34"/>
              <w:cnfStyle w:val="000000000000" w:firstRow="0" w:lastRow="0" w:firstColumn="0" w:lastColumn="0" w:oddVBand="0" w:evenVBand="0" w:oddHBand="0" w:evenHBand="0" w:firstRowFirstColumn="0" w:firstRowLastColumn="0" w:lastRowFirstColumn="0" w:lastRowLastColumn="0"/>
              <w:rPr>
                <w:sz w:val="19"/>
                <w:szCs w:val="19"/>
              </w:rPr>
            </w:pPr>
            <w:r w:rsidRPr="00150302">
              <w:rPr>
                <w:sz w:val="19"/>
                <w:szCs w:val="19"/>
              </w:rPr>
              <w:t>(Test 890 or Test 190 Accepted Beginning 9/1/2025)</w:t>
            </w:r>
          </w:p>
        </w:tc>
        <w:tc>
          <w:tcPr>
            <w:tcW w:w="1346" w:type="dxa"/>
          </w:tcPr>
          <w:p w14:paraId="587C086A" w14:textId="77777777" w:rsidR="00D53258" w:rsidRPr="00150302" w:rsidRDefault="00D53258" w:rsidP="00683B41">
            <w:pPr>
              <w:ind w:left="34"/>
              <w:cnfStyle w:val="000000000000" w:firstRow="0" w:lastRow="0" w:firstColumn="0" w:lastColumn="0" w:oddVBand="0" w:evenVBand="0" w:oddHBand="0" w:evenHBand="0" w:firstRowFirstColumn="0" w:firstRowLastColumn="0" w:lastRowFirstColumn="0" w:lastRowLastColumn="0"/>
              <w:rPr>
                <w:sz w:val="19"/>
                <w:szCs w:val="19"/>
              </w:rPr>
            </w:pPr>
            <w:r w:rsidRPr="00150302">
              <w:rPr>
                <w:sz w:val="19"/>
                <w:szCs w:val="19"/>
              </w:rPr>
              <w:t>N/A</w:t>
            </w:r>
          </w:p>
        </w:tc>
      </w:tr>
      <w:tr w:rsidR="00D53258" w:rsidRPr="00EB3315" w14:paraId="75CAE416"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4003EABB" w14:textId="77777777" w:rsidR="00D53258" w:rsidRPr="00EB3315" w:rsidRDefault="00D53258" w:rsidP="00D800FA">
            <w:pPr>
              <w:ind w:left="19"/>
              <w:jc w:val="both"/>
              <w:rPr>
                <w:b w:val="0"/>
                <w:bCs w:val="0"/>
                <w:sz w:val="19"/>
                <w:szCs w:val="19"/>
              </w:rPr>
            </w:pPr>
            <w:r w:rsidRPr="00EB3315">
              <w:rPr>
                <w:sz w:val="19"/>
                <w:szCs w:val="19"/>
              </w:rPr>
              <w:t>5355</w:t>
            </w:r>
          </w:p>
          <w:p w14:paraId="7150E418" w14:textId="77777777" w:rsidR="00D53258" w:rsidRPr="00EB3315" w:rsidRDefault="00D53258" w:rsidP="00D800FA">
            <w:pPr>
              <w:ind w:left="19"/>
              <w:jc w:val="both"/>
              <w:rPr>
                <w:sz w:val="19"/>
                <w:szCs w:val="19"/>
              </w:rPr>
            </w:pPr>
            <w:r w:rsidRPr="00EB3315">
              <w:rPr>
                <w:sz w:val="19"/>
                <w:szCs w:val="19"/>
              </w:rPr>
              <w:t>Special Education: Foundational Knowledge</w:t>
            </w:r>
          </w:p>
        </w:tc>
        <w:tc>
          <w:tcPr>
            <w:tcW w:w="1016" w:type="dxa"/>
          </w:tcPr>
          <w:p w14:paraId="474B5698" w14:textId="77777777" w:rsidR="00D53258" w:rsidRPr="00EB3315" w:rsidRDefault="00D53258" w:rsidP="00D800FA">
            <w:pPr>
              <w:ind w:left="14"/>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139</w:t>
            </w:r>
          </w:p>
        </w:tc>
        <w:tc>
          <w:tcPr>
            <w:tcW w:w="1047" w:type="dxa"/>
          </w:tcPr>
          <w:p w14:paraId="3045D206"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9/1/2023</w:t>
            </w:r>
          </w:p>
        </w:tc>
        <w:tc>
          <w:tcPr>
            <w:tcW w:w="1857" w:type="dxa"/>
          </w:tcPr>
          <w:p w14:paraId="0196EAA1"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 xml:space="preserve">5354 </w:t>
            </w:r>
          </w:p>
          <w:p w14:paraId="15B3C9AE"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Special Education: Core Knowledge and Applications</w:t>
            </w:r>
          </w:p>
        </w:tc>
        <w:tc>
          <w:tcPr>
            <w:tcW w:w="1377" w:type="dxa"/>
          </w:tcPr>
          <w:p w14:paraId="2D4CCB9D" w14:textId="77777777" w:rsidR="00D53258" w:rsidRPr="00EB3315" w:rsidRDefault="00D53258"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152</w:t>
            </w:r>
          </w:p>
        </w:tc>
        <w:tc>
          <w:tcPr>
            <w:tcW w:w="1678" w:type="dxa"/>
          </w:tcPr>
          <w:p w14:paraId="762C1C3D" w14:textId="77777777" w:rsidR="00D53258" w:rsidRPr="00EB3315" w:rsidRDefault="00D53258" w:rsidP="00683B41">
            <w:pPr>
              <w:ind w:left="34"/>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8/31/2023</w:t>
            </w:r>
          </w:p>
        </w:tc>
        <w:tc>
          <w:tcPr>
            <w:tcW w:w="1346" w:type="dxa"/>
          </w:tcPr>
          <w:p w14:paraId="15443C52" w14:textId="77777777" w:rsidR="00D53258" w:rsidRPr="00EB3315" w:rsidRDefault="00D53258" w:rsidP="00683B41">
            <w:pPr>
              <w:ind w:left="34"/>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8/31/2025</w:t>
            </w:r>
          </w:p>
        </w:tc>
      </w:tr>
      <w:tr w:rsidR="00D53258" w:rsidRPr="00EB3315" w14:paraId="62F213D0"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039D1915" w14:textId="77777777" w:rsidR="00D53258" w:rsidRPr="00EB3315" w:rsidRDefault="00D53258" w:rsidP="00D800FA">
            <w:pPr>
              <w:ind w:left="19"/>
              <w:jc w:val="both"/>
              <w:rPr>
                <w:sz w:val="19"/>
                <w:szCs w:val="19"/>
              </w:rPr>
            </w:pPr>
            <w:r w:rsidRPr="00EB3315">
              <w:rPr>
                <w:sz w:val="19"/>
                <w:szCs w:val="19"/>
              </w:rPr>
              <w:t>5236 Biology</w:t>
            </w:r>
          </w:p>
        </w:tc>
        <w:tc>
          <w:tcPr>
            <w:tcW w:w="1016" w:type="dxa"/>
          </w:tcPr>
          <w:p w14:paraId="3CD7DC1F" w14:textId="77777777" w:rsidR="00D53258" w:rsidRPr="00EB3315" w:rsidRDefault="00D53258" w:rsidP="00D800FA">
            <w:pPr>
              <w:ind w:left="14"/>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148</w:t>
            </w:r>
          </w:p>
        </w:tc>
        <w:tc>
          <w:tcPr>
            <w:tcW w:w="1047" w:type="dxa"/>
          </w:tcPr>
          <w:p w14:paraId="40247285"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9/1/2022</w:t>
            </w:r>
          </w:p>
        </w:tc>
        <w:tc>
          <w:tcPr>
            <w:tcW w:w="1857" w:type="dxa"/>
          </w:tcPr>
          <w:p w14:paraId="514A2950"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5235 Biology: Content Knowledge</w:t>
            </w:r>
          </w:p>
        </w:tc>
        <w:tc>
          <w:tcPr>
            <w:tcW w:w="1377" w:type="dxa"/>
          </w:tcPr>
          <w:p w14:paraId="251FC977" w14:textId="77777777" w:rsidR="00D53258" w:rsidRPr="00EB3315" w:rsidRDefault="00D53258"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150</w:t>
            </w:r>
          </w:p>
        </w:tc>
        <w:tc>
          <w:tcPr>
            <w:tcW w:w="1678" w:type="dxa"/>
          </w:tcPr>
          <w:p w14:paraId="4F80A72E"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8/31/2022</w:t>
            </w:r>
          </w:p>
        </w:tc>
        <w:tc>
          <w:tcPr>
            <w:tcW w:w="1346" w:type="dxa"/>
          </w:tcPr>
          <w:p w14:paraId="159A7E75"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8/31/2024</w:t>
            </w:r>
          </w:p>
        </w:tc>
      </w:tr>
      <w:tr w:rsidR="00D53258" w:rsidRPr="00EB3315" w14:paraId="5DF0C912"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7BEEED13" w14:textId="77777777" w:rsidR="00D53258" w:rsidRPr="00EB3315" w:rsidRDefault="00D53258" w:rsidP="00D800FA">
            <w:pPr>
              <w:ind w:left="19"/>
              <w:jc w:val="both"/>
              <w:rPr>
                <w:sz w:val="19"/>
                <w:szCs w:val="19"/>
              </w:rPr>
            </w:pPr>
            <w:r w:rsidRPr="00EB3315">
              <w:rPr>
                <w:sz w:val="19"/>
                <w:szCs w:val="19"/>
              </w:rPr>
              <w:t>5246 Chemistry</w:t>
            </w:r>
          </w:p>
        </w:tc>
        <w:tc>
          <w:tcPr>
            <w:tcW w:w="1016" w:type="dxa"/>
          </w:tcPr>
          <w:p w14:paraId="1809DBEE" w14:textId="77777777" w:rsidR="00D53258" w:rsidRPr="00EB3315" w:rsidRDefault="00D53258" w:rsidP="00D800FA">
            <w:pPr>
              <w:ind w:left="14"/>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140</w:t>
            </w:r>
          </w:p>
        </w:tc>
        <w:tc>
          <w:tcPr>
            <w:tcW w:w="1047" w:type="dxa"/>
          </w:tcPr>
          <w:p w14:paraId="4D46EDD6"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9/1/2022</w:t>
            </w:r>
          </w:p>
        </w:tc>
        <w:tc>
          <w:tcPr>
            <w:tcW w:w="1857" w:type="dxa"/>
          </w:tcPr>
          <w:p w14:paraId="351F034F"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5245 Chemistry: Content Knowledge</w:t>
            </w:r>
          </w:p>
        </w:tc>
        <w:tc>
          <w:tcPr>
            <w:tcW w:w="1377" w:type="dxa"/>
          </w:tcPr>
          <w:p w14:paraId="01CEBC01" w14:textId="77777777" w:rsidR="00D53258" w:rsidRPr="00EB3315" w:rsidRDefault="00D53258"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151</w:t>
            </w:r>
          </w:p>
        </w:tc>
        <w:tc>
          <w:tcPr>
            <w:tcW w:w="1678" w:type="dxa"/>
          </w:tcPr>
          <w:p w14:paraId="730F1EB8"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8/31/2022</w:t>
            </w:r>
          </w:p>
        </w:tc>
        <w:tc>
          <w:tcPr>
            <w:tcW w:w="1346" w:type="dxa"/>
          </w:tcPr>
          <w:p w14:paraId="261A6711"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8/31/2024</w:t>
            </w:r>
          </w:p>
        </w:tc>
      </w:tr>
      <w:tr w:rsidR="00D53258" w:rsidRPr="00EB3315" w14:paraId="79731E2A"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795EA5D5" w14:textId="77777777" w:rsidR="00D53258" w:rsidRPr="00EB3315" w:rsidRDefault="00D53258" w:rsidP="00D800FA">
            <w:pPr>
              <w:ind w:left="19"/>
              <w:jc w:val="both"/>
              <w:rPr>
                <w:sz w:val="19"/>
                <w:szCs w:val="19"/>
              </w:rPr>
            </w:pPr>
            <w:r w:rsidRPr="00EB3315">
              <w:rPr>
                <w:sz w:val="19"/>
                <w:szCs w:val="19"/>
              </w:rPr>
              <w:t>5266 Physics</w:t>
            </w:r>
          </w:p>
        </w:tc>
        <w:tc>
          <w:tcPr>
            <w:tcW w:w="1016" w:type="dxa"/>
          </w:tcPr>
          <w:p w14:paraId="3F0CC49B" w14:textId="77777777" w:rsidR="00D53258" w:rsidRPr="00EB3315" w:rsidRDefault="00D53258" w:rsidP="00D800FA">
            <w:pPr>
              <w:ind w:left="14"/>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140</w:t>
            </w:r>
          </w:p>
        </w:tc>
        <w:tc>
          <w:tcPr>
            <w:tcW w:w="1047" w:type="dxa"/>
          </w:tcPr>
          <w:p w14:paraId="67DF3B42"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9/1/2022</w:t>
            </w:r>
          </w:p>
        </w:tc>
        <w:tc>
          <w:tcPr>
            <w:tcW w:w="1857" w:type="dxa"/>
          </w:tcPr>
          <w:p w14:paraId="79F141B8"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5265 Physics: Content Knowledge</w:t>
            </w:r>
          </w:p>
        </w:tc>
        <w:tc>
          <w:tcPr>
            <w:tcW w:w="1377" w:type="dxa"/>
          </w:tcPr>
          <w:p w14:paraId="37731B84" w14:textId="77777777" w:rsidR="00D53258" w:rsidRPr="00EB3315" w:rsidRDefault="00D53258"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139</w:t>
            </w:r>
          </w:p>
        </w:tc>
        <w:tc>
          <w:tcPr>
            <w:tcW w:w="1678" w:type="dxa"/>
          </w:tcPr>
          <w:p w14:paraId="55F3718A"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8/31/2022</w:t>
            </w:r>
          </w:p>
        </w:tc>
        <w:tc>
          <w:tcPr>
            <w:tcW w:w="1346" w:type="dxa"/>
          </w:tcPr>
          <w:p w14:paraId="7757AC1F"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8/31/2024</w:t>
            </w:r>
          </w:p>
        </w:tc>
      </w:tr>
      <w:tr w:rsidR="00D53258" w:rsidRPr="00EB3315" w14:paraId="193C8167"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505929AB" w14:textId="77777777" w:rsidR="00D53258" w:rsidRPr="00EB3315" w:rsidRDefault="00D53258" w:rsidP="00D800FA">
            <w:pPr>
              <w:ind w:left="19"/>
              <w:jc w:val="both"/>
              <w:rPr>
                <w:b w:val="0"/>
                <w:bCs w:val="0"/>
                <w:sz w:val="19"/>
                <w:szCs w:val="19"/>
              </w:rPr>
            </w:pPr>
            <w:r w:rsidRPr="00EB3315">
              <w:rPr>
                <w:sz w:val="19"/>
                <w:szCs w:val="19"/>
              </w:rPr>
              <w:lastRenderedPageBreak/>
              <w:t xml:space="preserve">5422 </w:t>
            </w:r>
          </w:p>
          <w:p w14:paraId="07A05B11" w14:textId="77777777" w:rsidR="00D53258" w:rsidRPr="00EB3315" w:rsidRDefault="00D53258" w:rsidP="00D800FA">
            <w:pPr>
              <w:ind w:left="19"/>
              <w:jc w:val="both"/>
              <w:rPr>
                <w:sz w:val="19"/>
                <w:szCs w:val="19"/>
              </w:rPr>
            </w:pPr>
            <w:r w:rsidRPr="00EB3315">
              <w:rPr>
                <w:sz w:val="19"/>
                <w:szCs w:val="19"/>
              </w:rPr>
              <w:t>School Counselor</w:t>
            </w:r>
          </w:p>
        </w:tc>
        <w:tc>
          <w:tcPr>
            <w:tcW w:w="1016" w:type="dxa"/>
          </w:tcPr>
          <w:p w14:paraId="2DD25BC4" w14:textId="77777777" w:rsidR="00D53258" w:rsidRPr="00EB3315" w:rsidRDefault="00D53258" w:rsidP="00D800FA">
            <w:pPr>
              <w:ind w:left="14"/>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153</w:t>
            </w:r>
          </w:p>
        </w:tc>
        <w:tc>
          <w:tcPr>
            <w:tcW w:w="1047" w:type="dxa"/>
          </w:tcPr>
          <w:p w14:paraId="7A1737B4"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9/1/2022</w:t>
            </w:r>
          </w:p>
        </w:tc>
        <w:tc>
          <w:tcPr>
            <w:tcW w:w="1857" w:type="dxa"/>
          </w:tcPr>
          <w:p w14:paraId="67C0FBDC"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5421 Professional School Counselor</w:t>
            </w:r>
          </w:p>
        </w:tc>
        <w:tc>
          <w:tcPr>
            <w:tcW w:w="1377" w:type="dxa"/>
          </w:tcPr>
          <w:p w14:paraId="718B1058" w14:textId="77777777" w:rsidR="00D53258" w:rsidRPr="00EB3315" w:rsidRDefault="00D53258"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156</w:t>
            </w:r>
          </w:p>
        </w:tc>
        <w:tc>
          <w:tcPr>
            <w:tcW w:w="1678" w:type="dxa"/>
          </w:tcPr>
          <w:p w14:paraId="7EFEEF9C"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8/31/2022</w:t>
            </w:r>
          </w:p>
        </w:tc>
        <w:tc>
          <w:tcPr>
            <w:tcW w:w="1346" w:type="dxa"/>
          </w:tcPr>
          <w:p w14:paraId="153B2664"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8/31/2024</w:t>
            </w:r>
          </w:p>
        </w:tc>
      </w:tr>
      <w:tr w:rsidR="00D53258" w:rsidRPr="00EB3315" w14:paraId="44EA6915"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413D134D" w14:textId="77777777" w:rsidR="00D53258" w:rsidRPr="00EB3315" w:rsidRDefault="00D53258" w:rsidP="00D800FA">
            <w:pPr>
              <w:ind w:left="19"/>
              <w:jc w:val="both"/>
              <w:rPr>
                <w:b w:val="0"/>
                <w:bCs w:val="0"/>
                <w:sz w:val="19"/>
                <w:szCs w:val="19"/>
              </w:rPr>
            </w:pPr>
            <w:r w:rsidRPr="00EB3315">
              <w:rPr>
                <w:sz w:val="19"/>
                <w:szCs w:val="19"/>
              </w:rPr>
              <w:t xml:space="preserve">5312 </w:t>
            </w:r>
          </w:p>
          <w:p w14:paraId="5F1A445E" w14:textId="77777777" w:rsidR="00D53258" w:rsidRPr="00EB3315" w:rsidRDefault="00D53258" w:rsidP="00D800FA">
            <w:pPr>
              <w:ind w:left="19"/>
              <w:jc w:val="both"/>
              <w:rPr>
                <w:sz w:val="19"/>
                <w:szCs w:val="19"/>
              </w:rPr>
            </w:pPr>
            <w:r w:rsidRPr="00EB3315">
              <w:rPr>
                <w:sz w:val="19"/>
                <w:szCs w:val="19"/>
              </w:rPr>
              <w:t>School Librarian</w:t>
            </w:r>
          </w:p>
        </w:tc>
        <w:tc>
          <w:tcPr>
            <w:tcW w:w="1016" w:type="dxa"/>
          </w:tcPr>
          <w:p w14:paraId="0DBDAA5C" w14:textId="77777777" w:rsidR="00D53258" w:rsidRPr="00EB3315" w:rsidRDefault="00D53258" w:rsidP="00D800FA">
            <w:pPr>
              <w:ind w:left="14"/>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149</w:t>
            </w:r>
          </w:p>
        </w:tc>
        <w:tc>
          <w:tcPr>
            <w:tcW w:w="1047" w:type="dxa"/>
          </w:tcPr>
          <w:p w14:paraId="403D4797"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9/1/2022</w:t>
            </w:r>
          </w:p>
        </w:tc>
        <w:tc>
          <w:tcPr>
            <w:tcW w:w="1857" w:type="dxa"/>
          </w:tcPr>
          <w:p w14:paraId="09F0403A"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5311 Library Media Specialist</w:t>
            </w:r>
          </w:p>
        </w:tc>
        <w:tc>
          <w:tcPr>
            <w:tcW w:w="1377" w:type="dxa"/>
          </w:tcPr>
          <w:p w14:paraId="60DCB8C6" w14:textId="77777777" w:rsidR="00D53258" w:rsidRPr="00EB3315" w:rsidRDefault="00D53258"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143</w:t>
            </w:r>
          </w:p>
        </w:tc>
        <w:tc>
          <w:tcPr>
            <w:tcW w:w="1678" w:type="dxa"/>
          </w:tcPr>
          <w:p w14:paraId="0EA97D9E"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8/31/2022</w:t>
            </w:r>
          </w:p>
        </w:tc>
        <w:tc>
          <w:tcPr>
            <w:tcW w:w="1346" w:type="dxa"/>
          </w:tcPr>
          <w:p w14:paraId="1744C947"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8/31/2024</w:t>
            </w:r>
          </w:p>
        </w:tc>
      </w:tr>
      <w:tr w:rsidR="00D53258" w:rsidRPr="00EB3315" w14:paraId="38538353"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6FCE1E9F" w14:textId="77777777" w:rsidR="00D53258" w:rsidRPr="00EB3315" w:rsidRDefault="00D53258" w:rsidP="00D800FA">
            <w:pPr>
              <w:ind w:left="19"/>
              <w:jc w:val="both"/>
              <w:rPr>
                <w:sz w:val="19"/>
                <w:szCs w:val="19"/>
              </w:rPr>
            </w:pPr>
            <w:r w:rsidRPr="00EB3315">
              <w:rPr>
                <w:sz w:val="19"/>
                <w:szCs w:val="19"/>
              </w:rPr>
              <w:t>5403 School Psychologist</w:t>
            </w:r>
          </w:p>
        </w:tc>
        <w:tc>
          <w:tcPr>
            <w:tcW w:w="1016" w:type="dxa"/>
          </w:tcPr>
          <w:p w14:paraId="5179AB5A" w14:textId="77777777" w:rsidR="00D53258" w:rsidRPr="00EB3315" w:rsidRDefault="00D53258" w:rsidP="00D800FA">
            <w:pPr>
              <w:ind w:left="14"/>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148</w:t>
            </w:r>
          </w:p>
        </w:tc>
        <w:tc>
          <w:tcPr>
            <w:tcW w:w="1047" w:type="dxa"/>
          </w:tcPr>
          <w:p w14:paraId="43AF839F"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9/1/2022</w:t>
            </w:r>
          </w:p>
        </w:tc>
        <w:tc>
          <w:tcPr>
            <w:tcW w:w="1857" w:type="dxa"/>
          </w:tcPr>
          <w:p w14:paraId="3F594221"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5402 School Psychologist</w:t>
            </w:r>
          </w:p>
        </w:tc>
        <w:tc>
          <w:tcPr>
            <w:tcW w:w="1377" w:type="dxa"/>
          </w:tcPr>
          <w:p w14:paraId="5E4ABDE2" w14:textId="77777777" w:rsidR="00D53258" w:rsidRPr="00EB3315" w:rsidRDefault="00D53258"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147</w:t>
            </w:r>
          </w:p>
        </w:tc>
        <w:tc>
          <w:tcPr>
            <w:tcW w:w="1678" w:type="dxa"/>
          </w:tcPr>
          <w:p w14:paraId="74637565"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8/31/2022</w:t>
            </w:r>
          </w:p>
        </w:tc>
        <w:tc>
          <w:tcPr>
            <w:tcW w:w="1346" w:type="dxa"/>
          </w:tcPr>
          <w:p w14:paraId="269B8BEB"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8/31/2024</w:t>
            </w:r>
          </w:p>
        </w:tc>
      </w:tr>
      <w:tr w:rsidR="00D53258" w:rsidRPr="00EB3315" w14:paraId="7E0D6A38"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76E1CF88" w14:textId="77777777" w:rsidR="00D53258" w:rsidRPr="00EB3315" w:rsidRDefault="00D53258" w:rsidP="00D800FA">
            <w:pPr>
              <w:ind w:left="19"/>
              <w:jc w:val="both"/>
              <w:rPr>
                <w:b w:val="0"/>
                <w:bCs w:val="0"/>
                <w:sz w:val="19"/>
                <w:szCs w:val="19"/>
              </w:rPr>
            </w:pPr>
            <w:r w:rsidRPr="00EB3315">
              <w:rPr>
                <w:sz w:val="19"/>
                <w:szCs w:val="19"/>
              </w:rPr>
              <w:t>190</w:t>
            </w:r>
          </w:p>
          <w:p w14:paraId="4FE38014" w14:textId="77777777" w:rsidR="00D53258" w:rsidRPr="00EB3315" w:rsidRDefault="00D53258" w:rsidP="00D800FA">
            <w:pPr>
              <w:ind w:left="19"/>
              <w:jc w:val="both"/>
              <w:rPr>
                <w:sz w:val="19"/>
                <w:szCs w:val="19"/>
              </w:rPr>
            </w:pPr>
            <w:r w:rsidRPr="00EB3315">
              <w:rPr>
                <w:sz w:val="19"/>
                <w:szCs w:val="19"/>
              </w:rPr>
              <w:t>Foundations of Reading</w:t>
            </w:r>
          </w:p>
        </w:tc>
        <w:tc>
          <w:tcPr>
            <w:tcW w:w="1016" w:type="dxa"/>
          </w:tcPr>
          <w:p w14:paraId="65B559DA" w14:textId="77777777" w:rsidR="00D53258" w:rsidRPr="00EB3315" w:rsidRDefault="00D53258" w:rsidP="00D800FA">
            <w:pPr>
              <w:ind w:left="14"/>
              <w:jc w:val="center"/>
              <w:cnfStyle w:val="000000000000" w:firstRow="0" w:lastRow="0" w:firstColumn="0" w:lastColumn="0" w:oddVBand="0" w:evenVBand="0" w:oddHBand="0" w:evenHBand="0" w:firstRowFirstColumn="0" w:firstRowLastColumn="0" w:lastRowFirstColumn="0" w:lastRowLastColumn="0"/>
              <w:rPr>
                <w:sz w:val="19"/>
                <w:szCs w:val="19"/>
              </w:rPr>
            </w:pPr>
            <w:r w:rsidRPr="00EB3315">
              <w:rPr>
                <w:rFonts w:eastAsia="Calibri"/>
                <w:sz w:val="19"/>
                <w:szCs w:val="19"/>
              </w:rPr>
              <w:t>233</w:t>
            </w:r>
          </w:p>
        </w:tc>
        <w:tc>
          <w:tcPr>
            <w:tcW w:w="1047" w:type="dxa"/>
          </w:tcPr>
          <w:p w14:paraId="7944F12F"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9/1/2021</w:t>
            </w:r>
          </w:p>
        </w:tc>
        <w:tc>
          <w:tcPr>
            <w:tcW w:w="1857" w:type="dxa"/>
          </w:tcPr>
          <w:p w14:paraId="64E594FA"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090</w:t>
            </w:r>
          </w:p>
          <w:p w14:paraId="5691333B" w14:textId="77777777" w:rsidR="00D53258" w:rsidRPr="00EB3315" w:rsidRDefault="00D53258"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Foundations of Reading</w:t>
            </w:r>
          </w:p>
        </w:tc>
        <w:tc>
          <w:tcPr>
            <w:tcW w:w="1377" w:type="dxa"/>
          </w:tcPr>
          <w:p w14:paraId="1B67344E" w14:textId="77777777" w:rsidR="00D53258" w:rsidRPr="00EB3315" w:rsidRDefault="00D53258"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229</w:t>
            </w:r>
          </w:p>
        </w:tc>
        <w:tc>
          <w:tcPr>
            <w:tcW w:w="1678" w:type="dxa"/>
          </w:tcPr>
          <w:p w14:paraId="614E4DF4"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8/31/2021</w:t>
            </w:r>
          </w:p>
        </w:tc>
        <w:tc>
          <w:tcPr>
            <w:tcW w:w="1346" w:type="dxa"/>
          </w:tcPr>
          <w:p w14:paraId="14117DA2"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8/31/2023</w:t>
            </w:r>
          </w:p>
        </w:tc>
      </w:tr>
      <w:tr w:rsidR="00D53258" w:rsidRPr="00EB3315" w14:paraId="127A6C66"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63B0D34A" w14:textId="77777777" w:rsidR="00D53258" w:rsidRPr="00EB3315" w:rsidRDefault="00D53258" w:rsidP="00D800FA">
            <w:pPr>
              <w:ind w:left="19"/>
              <w:jc w:val="both"/>
              <w:rPr>
                <w:b w:val="0"/>
                <w:bCs w:val="0"/>
                <w:sz w:val="19"/>
                <w:szCs w:val="19"/>
              </w:rPr>
            </w:pPr>
            <w:r w:rsidRPr="00EB3315">
              <w:rPr>
                <w:sz w:val="19"/>
                <w:szCs w:val="19"/>
              </w:rPr>
              <w:t>5343</w:t>
            </w:r>
          </w:p>
          <w:p w14:paraId="11A69BEC" w14:textId="77777777" w:rsidR="00D53258" w:rsidRPr="00EB3315" w:rsidRDefault="00D53258" w:rsidP="00D800FA">
            <w:pPr>
              <w:ind w:left="19"/>
              <w:jc w:val="both"/>
              <w:rPr>
                <w:sz w:val="19"/>
                <w:szCs w:val="19"/>
              </w:rPr>
            </w:pPr>
            <w:r w:rsidRPr="00EB3315">
              <w:rPr>
                <w:sz w:val="19"/>
                <w:szCs w:val="19"/>
              </w:rPr>
              <w:t>Audiology</w:t>
            </w:r>
          </w:p>
        </w:tc>
        <w:tc>
          <w:tcPr>
            <w:tcW w:w="1016" w:type="dxa"/>
          </w:tcPr>
          <w:p w14:paraId="3FB85EA3" w14:textId="77777777" w:rsidR="00D53258" w:rsidRPr="00EB3315" w:rsidRDefault="00D53258" w:rsidP="00D800FA">
            <w:pPr>
              <w:ind w:left="14"/>
              <w:jc w:val="center"/>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156</w:t>
            </w:r>
          </w:p>
        </w:tc>
        <w:tc>
          <w:tcPr>
            <w:tcW w:w="1047" w:type="dxa"/>
          </w:tcPr>
          <w:p w14:paraId="1F136C02"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9/1/2021</w:t>
            </w:r>
          </w:p>
        </w:tc>
        <w:tc>
          <w:tcPr>
            <w:tcW w:w="1857" w:type="dxa"/>
          </w:tcPr>
          <w:p w14:paraId="47234591" w14:textId="77777777" w:rsidR="00D53258" w:rsidRPr="00EB3315" w:rsidRDefault="00D53258"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5342</w:t>
            </w:r>
          </w:p>
          <w:p w14:paraId="2F30B866" w14:textId="77777777" w:rsidR="00D53258" w:rsidRPr="00EB3315" w:rsidRDefault="00D53258"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Audiology</w:t>
            </w:r>
          </w:p>
        </w:tc>
        <w:tc>
          <w:tcPr>
            <w:tcW w:w="1377" w:type="dxa"/>
          </w:tcPr>
          <w:p w14:paraId="7B1EEA08" w14:textId="77777777" w:rsidR="00D53258" w:rsidRPr="00EB3315" w:rsidRDefault="00D53258"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170</w:t>
            </w:r>
          </w:p>
        </w:tc>
        <w:tc>
          <w:tcPr>
            <w:tcW w:w="1678" w:type="dxa"/>
          </w:tcPr>
          <w:p w14:paraId="6C0531F6"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8/31/2021</w:t>
            </w:r>
          </w:p>
        </w:tc>
        <w:tc>
          <w:tcPr>
            <w:tcW w:w="1346" w:type="dxa"/>
          </w:tcPr>
          <w:p w14:paraId="1E5A8A5A"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8/31/2023</w:t>
            </w:r>
          </w:p>
        </w:tc>
      </w:tr>
      <w:tr w:rsidR="00D53258" w:rsidRPr="00EB3315" w14:paraId="34D2F753"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7D9D4664" w14:textId="77777777" w:rsidR="00D53258" w:rsidRPr="00EB3315" w:rsidRDefault="00D53258" w:rsidP="00D800FA">
            <w:pPr>
              <w:ind w:left="19"/>
              <w:jc w:val="both"/>
              <w:rPr>
                <w:b w:val="0"/>
                <w:bCs w:val="0"/>
                <w:sz w:val="19"/>
                <w:szCs w:val="19"/>
              </w:rPr>
            </w:pPr>
            <w:r w:rsidRPr="00EB3315">
              <w:rPr>
                <w:sz w:val="19"/>
                <w:szCs w:val="19"/>
              </w:rPr>
              <w:t>5165</w:t>
            </w:r>
          </w:p>
          <w:p w14:paraId="15A25328" w14:textId="77777777" w:rsidR="00D53258" w:rsidRPr="00EB3315" w:rsidRDefault="00D53258" w:rsidP="00D800FA">
            <w:pPr>
              <w:ind w:left="19"/>
              <w:jc w:val="both"/>
              <w:rPr>
                <w:sz w:val="19"/>
                <w:szCs w:val="19"/>
              </w:rPr>
            </w:pPr>
            <w:r w:rsidRPr="00EB3315">
              <w:rPr>
                <w:sz w:val="19"/>
                <w:szCs w:val="19"/>
              </w:rPr>
              <w:t>Mathematics</w:t>
            </w:r>
          </w:p>
        </w:tc>
        <w:tc>
          <w:tcPr>
            <w:tcW w:w="1016" w:type="dxa"/>
          </w:tcPr>
          <w:p w14:paraId="0F5CDD82" w14:textId="77777777" w:rsidR="00D53258" w:rsidRPr="00EB3315" w:rsidRDefault="00D53258" w:rsidP="00D800FA">
            <w:pPr>
              <w:ind w:left="14"/>
              <w:jc w:val="center"/>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152</w:t>
            </w:r>
          </w:p>
        </w:tc>
        <w:tc>
          <w:tcPr>
            <w:tcW w:w="1047" w:type="dxa"/>
          </w:tcPr>
          <w:p w14:paraId="78AA6BA3"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9/1/2021</w:t>
            </w:r>
          </w:p>
        </w:tc>
        <w:tc>
          <w:tcPr>
            <w:tcW w:w="1857" w:type="dxa"/>
          </w:tcPr>
          <w:p w14:paraId="3CF03AE2" w14:textId="77777777" w:rsidR="00D53258" w:rsidRPr="00EB3315" w:rsidRDefault="00D53258"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5161</w:t>
            </w:r>
          </w:p>
          <w:p w14:paraId="670FD4E1" w14:textId="77777777" w:rsidR="00D53258" w:rsidRPr="00EB3315" w:rsidRDefault="00D53258"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Mathematics</w:t>
            </w:r>
          </w:p>
        </w:tc>
        <w:tc>
          <w:tcPr>
            <w:tcW w:w="1377" w:type="dxa"/>
          </w:tcPr>
          <w:p w14:paraId="6566A157" w14:textId="77777777" w:rsidR="00D53258" w:rsidRPr="00EB3315" w:rsidRDefault="00D53258"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152</w:t>
            </w:r>
          </w:p>
        </w:tc>
        <w:tc>
          <w:tcPr>
            <w:tcW w:w="1678" w:type="dxa"/>
          </w:tcPr>
          <w:p w14:paraId="2D486C23"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8/31/2021</w:t>
            </w:r>
          </w:p>
        </w:tc>
        <w:tc>
          <w:tcPr>
            <w:tcW w:w="1346" w:type="dxa"/>
          </w:tcPr>
          <w:p w14:paraId="4E6932E9"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8/31/2023</w:t>
            </w:r>
          </w:p>
        </w:tc>
      </w:tr>
      <w:tr w:rsidR="00D53258" w:rsidRPr="00EB3315" w14:paraId="0ED4B64B"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1C670D76" w14:textId="77777777" w:rsidR="00D53258" w:rsidRPr="00EB3315" w:rsidRDefault="00D53258" w:rsidP="00D800FA">
            <w:pPr>
              <w:ind w:left="19"/>
              <w:jc w:val="both"/>
              <w:rPr>
                <w:b w:val="0"/>
                <w:bCs w:val="0"/>
                <w:sz w:val="19"/>
                <w:szCs w:val="19"/>
              </w:rPr>
            </w:pPr>
            <w:r w:rsidRPr="00EB3315">
              <w:rPr>
                <w:sz w:val="19"/>
                <w:szCs w:val="19"/>
              </w:rPr>
              <w:t>5164</w:t>
            </w:r>
          </w:p>
          <w:p w14:paraId="387C2755" w14:textId="77777777" w:rsidR="00D53258" w:rsidRPr="00EB3315" w:rsidRDefault="00D53258" w:rsidP="00D800FA">
            <w:pPr>
              <w:ind w:left="19"/>
              <w:jc w:val="both"/>
              <w:rPr>
                <w:sz w:val="19"/>
                <w:szCs w:val="19"/>
              </w:rPr>
            </w:pPr>
            <w:r w:rsidRPr="00EB3315">
              <w:rPr>
                <w:sz w:val="19"/>
                <w:szCs w:val="19"/>
              </w:rPr>
              <w:t>Middle School Mathematics</w:t>
            </w:r>
          </w:p>
        </w:tc>
        <w:tc>
          <w:tcPr>
            <w:tcW w:w="1016" w:type="dxa"/>
          </w:tcPr>
          <w:p w14:paraId="0DFDBBF4" w14:textId="77777777" w:rsidR="00D53258" w:rsidRPr="00EB3315" w:rsidRDefault="00D53258" w:rsidP="00D800FA">
            <w:pPr>
              <w:ind w:left="14"/>
              <w:jc w:val="center"/>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150</w:t>
            </w:r>
          </w:p>
        </w:tc>
        <w:tc>
          <w:tcPr>
            <w:tcW w:w="1047" w:type="dxa"/>
          </w:tcPr>
          <w:p w14:paraId="5A202B79"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9/1/2021</w:t>
            </w:r>
          </w:p>
        </w:tc>
        <w:tc>
          <w:tcPr>
            <w:tcW w:w="1857" w:type="dxa"/>
          </w:tcPr>
          <w:p w14:paraId="1F30A4C4" w14:textId="77777777" w:rsidR="00D53258" w:rsidRPr="00EB3315" w:rsidRDefault="00D53258"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5169</w:t>
            </w:r>
          </w:p>
          <w:p w14:paraId="282DA495" w14:textId="77777777" w:rsidR="00D53258" w:rsidRPr="00EB3315" w:rsidRDefault="00D53258"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Middle School Mathematics</w:t>
            </w:r>
          </w:p>
        </w:tc>
        <w:tc>
          <w:tcPr>
            <w:tcW w:w="1377" w:type="dxa"/>
          </w:tcPr>
          <w:p w14:paraId="7A0FB680" w14:textId="77777777" w:rsidR="00D53258" w:rsidRPr="00EB3315" w:rsidRDefault="00D53258"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165</w:t>
            </w:r>
          </w:p>
        </w:tc>
        <w:tc>
          <w:tcPr>
            <w:tcW w:w="1678" w:type="dxa"/>
          </w:tcPr>
          <w:p w14:paraId="47D94C8D"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8/31/2021</w:t>
            </w:r>
          </w:p>
        </w:tc>
        <w:tc>
          <w:tcPr>
            <w:tcW w:w="1346" w:type="dxa"/>
          </w:tcPr>
          <w:p w14:paraId="765AA765"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8/31/2023</w:t>
            </w:r>
          </w:p>
        </w:tc>
      </w:tr>
      <w:tr w:rsidR="00D53258" w:rsidRPr="00EB3315" w14:paraId="7FC72BC3"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1162249B" w14:textId="77777777" w:rsidR="00D53258" w:rsidRPr="00EB3315" w:rsidRDefault="00D53258" w:rsidP="00D800FA">
            <w:pPr>
              <w:ind w:left="19"/>
              <w:jc w:val="both"/>
              <w:rPr>
                <w:b w:val="0"/>
                <w:bCs w:val="0"/>
                <w:sz w:val="19"/>
                <w:szCs w:val="19"/>
              </w:rPr>
            </w:pPr>
            <w:r w:rsidRPr="00EB3315">
              <w:rPr>
                <w:sz w:val="19"/>
                <w:szCs w:val="19"/>
              </w:rPr>
              <w:t>5442</w:t>
            </w:r>
          </w:p>
          <w:p w14:paraId="7D22FB1D" w14:textId="77777777" w:rsidR="00D53258" w:rsidRPr="00EB3315" w:rsidRDefault="00D53258" w:rsidP="00D800FA">
            <w:pPr>
              <w:ind w:left="19"/>
              <w:jc w:val="both"/>
              <w:rPr>
                <w:sz w:val="19"/>
                <w:szCs w:val="19"/>
              </w:rPr>
            </w:pPr>
            <w:r w:rsidRPr="00EB3315">
              <w:rPr>
                <w:sz w:val="19"/>
                <w:szCs w:val="19"/>
              </w:rPr>
              <w:t>Middle School Science</w:t>
            </w:r>
          </w:p>
        </w:tc>
        <w:tc>
          <w:tcPr>
            <w:tcW w:w="1016" w:type="dxa"/>
          </w:tcPr>
          <w:p w14:paraId="42087934" w14:textId="77777777" w:rsidR="00D53258" w:rsidRPr="00EB3315" w:rsidRDefault="00D53258" w:rsidP="00D800FA">
            <w:pPr>
              <w:ind w:left="14"/>
              <w:jc w:val="center"/>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147</w:t>
            </w:r>
          </w:p>
        </w:tc>
        <w:tc>
          <w:tcPr>
            <w:tcW w:w="1047" w:type="dxa"/>
          </w:tcPr>
          <w:p w14:paraId="5A1E887F"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9/1/2021</w:t>
            </w:r>
          </w:p>
        </w:tc>
        <w:tc>
          <w:tcPr>
            <w:tcW w:w="1857" w:type="dxa"/>
          </w:tcPr>
          <w:p w14:paraId="60674A59" w14:textId="77777777" w:rsidR="00D53258" w:rsidRPr="00EB3315" w:rsidRDefault="00D53258"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5440</w:t>
            </w:r>
          </w:p>
          <w:p w14:paraId="759C2CD8" w14:textId="77777777" w:rsidR="00D53258" w:rsidRPr="00EB3315" w:rsidRDefault="00D53258"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Middle School Science</w:t>
            </w:r>
          </w:p>
        </w:tc>
        <w:tc>
          <w:tcPr>
            <w:tcW w:w="1377" w:type="dxa"/>
          </w:tcPr>
          <w:p w14:paraId="0371459F" w14:textId="77777777" w:rsidR="00D53258" w:rsidRPr="00EB3315" w:rsidRDefault="00D53258"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150</w:t>
            </w:r>
          </w:p>
        </w:tc>
        <w:tc>
          <w:tcPr>
            <w:tcW w:w="1678" w:type="dxa"/>
          </w:tcPr>
          <w:p w14:paraId="2B888EA6"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8/31/2021</w:t>
            </w:r>
          </w:p>
        </w:tc>
        <w:tc>
          <w:tcPr>
            <w:tcW w:w="1346" w:type="dxa"/>
          </w:tcPr>
          <w:p w14:paraId="30D53E63"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8/31/2023</w:t>
            </w:r>
          </w:p>
        </w:tc>
      </w:tr>
      <w:tr w:rsidR="00D53258" w:rsidRPr="00EB3315" w14:paraId="10269FB6"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16E6C2D7" w14:textId="77777777" w:rsidR="00D53258" w:rsidRPr="00EB3315" w:rsidRDefault="00D53258" w:rsidP="00D800FA">
            <w:pPr>
              <w:ind w:left="19"/>
              <w:jc w:val="both"/>
              <w:rPr>
                <w:rFonts w:eastAsia="Calibri"/>
                <w:sz w:val="19"/>
                <w:szCs w:val="19"/>
              </w:rPr>
            </w:pPr>
            <w:r w:rsidRPr="00EB3315">
              <w:rPr>
                <w:sz w:val="19"/>
                <w:szCs w:val="19"/>
              </w:rPr>
              <w:t>5733</w:t>
            </w:r>
          </w:p>
          <w:p w14:paraId="2DCD7445" w14:textId="77777777" w:rsidR="00D53258" w:rsidRPr="00EB3315" w:rsidRDefault="00D53258" w:rsidP="00D800FA">
            <w:pPr>
              <w:ind w:left="19"/>
              <w:jc w:val="both"/>
              <w:rPr>
                <w:rFonts w:eastAsia="Calibri"/>
                <w:sz w:val="19"/>
                <w:szCs w:val="19"/>
              </w:rPr>
            </w:pPr>
            <w:r w:rsidRPr="00EB3315">
              <w:rPr>
                <w:rFonts w:eastAsia="Calibri"/>
                <w:i/>
                <w:sz w:val="19"/>
                <w:szCs w:val="19"/>
              </w:rPr>
              <w:t>Praxis Core:</w:t>
            </w:r>
            <w:r w:rsidRPr="00EB3315">
              <w:rPr>
                <w:rFonts w:eastAsia="Calibri"/>
                <w:sz w:val="19"/>
                <w:szCs w:val="19"/>
              </w:rPr>
              <w:t xml:space="preserve"> Mathematics</w:t>
            </w:r>
          </w:p>
        </w:tc>
        <w:tc>
          <w:tcPr>
            <w:tcW w:w="1016" w:type="dxa"/>
          </w:tcPr>
          <w:p w14:paraId="3DF23D74" w14:textId="77777777" w:rsidR="00D53258" w:rsidRPr="00EB3315" w:rsidRDefault="00D53258" w:rsidP="00D800FA">
            <w:pPr>
              <w:ind w:left="14"/>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130</w:t>
            </w:r>
          </w:p>
        </w:tc>
        <w:tc>
          <w:tcPr>
            <w:tcW w:w="1047" w:type="dxa"/>
          </w:tcPr>
          <w:p w14:paraId="112C626F"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sz w:val="19"/>
                <w:szCs w:val="19"/>
              </w:rPr>
              <w:t>9/1/2019</w:t>
            </w:r>
          </w:p>
        </w:tc>
        <w:tc>
          <w:tcPr>
            <w:tcW w:w="1857" w:type="dxa"/>
          </w:tcPr>
          <w:p w14:paraId="6EC90740"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sz w:val="19"/>
                <w:szCs w:val="19"/>
              </w:rPr>
              <w:t>5732</w:t>
            </w:r>
          </w:p>
          <w:p w14:paraId="312814AB" w14:textId="77777777" w:rsidR="00D53258" w:rsidRPr="00EB3315" w:rsidRDefault="00D53258" w:rsidP="00D800FA">
            <w:pPr>
              <w:ind w:left="21"/>
              <w:jc w:val="both"/>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i/>
                <w:sz w:val="19"/>
                <w:szCs w:val="19"/>
              </w:rPr>
              <w:t>Praxis Core:</w:t>
            </w:r>
            <w:r w:rsidRPr="00EB3315">
              <w:rPr>
                <w:rFonts w:eastAsia="Calibri"/>
                <w:sz w:val="19"/>
                <w:szCs w:val="19"/>
              </w:rPr>
              <w:t xml:space="preserve"> Mathematics </w:t>
            </w:r>
          </w:p>
        </w:tc>
        <w:tc>
          <w:tcPr>
            <w:tcW w:w="1377" w:type="dxa"/>
          </w:tcPr>
          <w:p w14:paraId="69ADA5AE" w14:textId="77777777" w:rsidR="00D53258" w:rsidRPr="00EB3315" w:rsidRDefault="00D53258"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150</w:t>
            </w:r>
          </w:p>
        </w:tc>
        <w:tc>
          <w:tcPr>
            <w:tcW w:w="1678" w:type="dxa"/>
          </w:tcPr>
          <w:p w14:paraId="45BA01F1"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sz w:val="19"/>
                <w:szCs w:val="19"/>
              </w:rPr>
              <w:t>8/31/2019</w:t>
            </w:r>
          </w:p>
        </w:tc>
        <w:tc>
          <w:tcPr>
            <w:tcW w:w="1346" w:type="dxa"/>
          </w:tcPr>
          <w:p w14:paraId="0BE94C73"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sz w:val="19"/>
                <w:szCs w:val="19"/>
              </w:rPr>
              <w:t>8/31/2021</w:t>
            </w:r>
          </w:p>
        </w:tc>
      </w:tr>
      <w:tr w:rsidR="00D53258" w:rsidRPr="00EB3315" w14:paraId="1AB6AD61"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34C9CAFB" w14:textId="77777777" w:rsidR="00D53258" w:rsidRPr="00EB3315" w:rsidRDefault="00D53258" w:rsidP="00D800FA">
            <w:pPr>
              <w:ind w:left="19"/>
              <w:jc w:val="both"/>
              <w:rPr>
                <w:b w:val="0"/>
                <w:bCs w:val="0"/>
                <w:sz w:val="19"/>
                <w:szCs w:val="19"/>
              </w:rPr>
            </w:pPr>
            <w:r w:rsidRPr="00EB3315">
              <w:rPr>
                <w:sz w:val="19"/>
                <w:szCs w:val="19"/>
              </w:rPr>
              <w:t>5723</w:t>
            </w:r>
          </w:p>
          <w:p w14:paraId="3C7CCC10" w14:textId="77777777" w:rsidR="00D53258" w:rsidRPr="00EB3315" w:rsidRDefault="00D53258" w:rsidP="00D800FA">
            <w:pPr>
              <w:ind w:left="19"/>
              <w:jc w:val="both"/>
              <w:rPr>
                <w:sz w:val="19"/>
                <w:szCs w:val="19"/>
              </w:rPr>
            </w:pPr>
            <w:r w:rsidRPr="00EB3315">
              <w:rPr>
                <w:i/>
                <w:sz w:val="19"/>
                <w:szCs w:val="19"/>
              </w:rPr>
              <w:t>Praxis Core</w:t>
            </w:r>
            <w:r w:rsidRPr="00EB3315">
              <w:rPr>
                <w:sz w:val="19"/>
                <w:szCs w:val="19"/>
              </w:rPr>
              <w:t xml:space="preserve">: Writing </w:t>
            </w:r>
          </w:p>
        </w:tc>
        <w:tc>
          <w:tcPr>
            <w:tcW w:w="1016" w:type="dxa"/>
          </w:tcPr>
          <w:p w14:paraId="1AAD433A" w14:textId="77777777" w:rsidR="00D53258" w:rsidRPr="00EB3315" w:rsidRDefault="00D53258" w:rsidP="00D800FA">
            <w:pPr>
              <w:ind w:left="14"/>
              <w:jc w:val="center"/>
              <w:cnfStyle w:val="000000000000" w:firstRow="0" w:lastRow="0" w:firstColumn="0" w:lastColumn="0" w:oddVBand="0" w:evenVBand="0" w:oddHBand="0" w:evenHBand="0" w:firstRowFirstColumn="0" w:firstRowLastColumn="0" w:lastRowFirstColumn="0" w:lastRowLastColumn="0"/>
              <w:rPr>
                <w:sz w:val="19"/>
                <w:szCs w:val="19"/>
              </w:rPr>
            </w:pPr>
            <w:r w:rsidRPr="00EB3315">
              <w:rPr>
                <w:rFonts w:eastAsia="Calibri"/>
                <w:sz w:val="19"/>
                <w:szCs w:val="19"/>
              </w:rPr>
              <w:t>Test Code Change Only 162</w:t>
            </w:r>
          </w:p>
        </w:tc>
        <w:tc>
          <w:tcPr>
            <w:tcW w:w="1047" w:type="dxa"/>
          </w:tcPr>
          <w:p w14:paraId="03F8D181"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9/1/2019</w:t>
            </w:r>
          </w:p>
        </w:tc>
        <w:tc>
          <w:tcPr>
            <w:tcW w:w="1857" w:type="dxa"/>
          </w:tcPr>
          <w:p w14:paraId="7B89F5A3"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b/>
                <w:bCs/>
                <w:sz w:val="19"/>
                <w:szCs w:val="19"/>
              </w:rPr>
            </w:pPr>
            <w:r w:rsidRPr="00EB3315">
              <w:rPr>
                <w:sz w:val="19"/>
                <w:szCs w:val="19"/>
              </w:rPr>
              <w:t>5722</w:t>
            </w:r>
          </w:p>
          <w:p w14:paraId="76A15BC2" w14:textId="77777777" w:rsidR="00D53258" w:rsidRPr="00EB3315" w:rsidRDefault="00D53258"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i/>
                <w:sz w:val="19"/>
                <w:szCs w:val="19"/>
              </w:rPr>
              <w:t>Praxis Core</w:t>
            </w:r>
            <w:r w:rsidRPr="00EB3315">
              <w:rPr>
                <w:sz w:val="19"/>
                <w:szCs w:val="19"/>
              </w:rPr>
              <w:t>: Writing</w:t>
            </w:r>
          </w:p>
        </w:tc>
        <w:tc>
          <w:tcPr>
            <w:tcW w:w="1377" w:type="dxa"/>
          </w:tcPr>
          <w:p w14:paraId="274A10E6" w14:textId="77777777" w:rsidR="00D53258" w:rsidRPr="00EB3315" w:rsidRDefault="00D53258"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Test Code Change Only 162</w:t>
            </w:r>
          </w:p>
        </w:tc>
        <w:tc>
          <w:tcPr>
            <w:tcW w:w="1678" w:type="dxa"/>
          </w:tcPr>
          <w:p w14:paraId="5F76FEED" w14:textId="77777777" w:rsidR="00D53258" w:rsidRPr="00EB3315" w:rsidRDefault="00D53258" w:rsidP="00D800FA">
            <w:pPr>
              <w:ind w:left="34"/>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8/31/2019</w:t>
            </w:r>
          </w:p>
          <w:p w14:paraId="731EACDA"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(Test 5723 or Test 5722 Required beginning 9/1/2019)</w:t>
            </w:r>
          </w:p>
        </w:tc>
        <w:tc>
          <w:tcPr>
            <w:tcW w:w="1346" w:type="dxa"/>
          </w:tcPr>
          <w:p w14:paraId="7ADA1077"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 xml:space="preserve">N/A </w:t>
            </w:r>
          </w:p>
        </w:tc>
      </w:tr>
      <w:tr w:rsidR="00D53258" w:rsidRPr="00EB3315" w14:paraId="129D3AD5"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6D26175C" w14:textId="77777777" w:rsidR="00D53258" w:rsidRPr="00EB3315" w:rsidRDefault="00D53258" w:rsidP="00D800FA">
            <w:pPr>
              <w:ind w:left="19"/>
              <w:jc w:val="both"/>
              <w:rPr>
                <w:b w:val="0"/>
                <w:bCs w:val="0"/>
                <w:sz w:val="19"/>
                <w:szCs w:val="19"/>
              </w:rPr>
            </w:pPr>
            <w:r w:rsidRPr="00EB3315">
              <w:rPr>
                <w:sz w:val="19"/>
                <w:szCs w:val="19"/>
              </w:rPr>
              <w:t>5713</w:t>
            </w:r>
          </w:p>
          <w:p w14:paraId="695B1C4E" w14:textId="77777777" w:rsidR="00D53258" w:rsidRPr="00EB3315" w:rsidRDefault="00D53258" w:rsidP="00D800FA">
            <w:pPr>
              <w:ind w:left="19"/>
              <w:jc w:val="both"/>
              <w:rPr>
                <w:sz w:val="19"/>
                <w:szCs w:val="19"/>
              </w:rPr>
            </w:pPr>
            <w:r w:rsidRPr="00EB3315">
              <w:rPr>
                <w:i/>
                <w:sz w:val="19"/>
                <w:szCs w:val="19"/>
              </w:rPr>
              <w:t>Praxis Core</w:t>
            </w:r>
            <w:r w:rsidRPr="00EB3315">
              <w:rPr>
                <w:sz w:val="19"/>
                <w:szCs w:val="19"/>
              </w:rPr>
              <w:t>: Reading</w:t>
            </w:r>
          </w:p>
        </w:tc>
        <w:tc>
          <w:tcPr>
            <w:tcW w:w="1016" w:type="dxa"/>
          </w:tcPr>
          <w:p w14:paraId="6759CE26" w14:textId="77777777" w:rsidR="00D53258" w:rsidRPr="00EB3315" w:rsidRDefault="00D53258" w:rsidP="00D800FA">
            <w:pPr>
              <w:ind w:left="14"/>
              <w:jc w:val="center"/>
              <w:cnfStyle w:val="000000000000" w:firstRow="0" w:lastRow="0" w:firstColumn="0" w:lastColumn="0" w:oddVBand="0" w:evenVBand="0" w:oddHBand="0" w:evenHBand="0" w:firstRowFirstColumn="0" w:firstRowLastColumn="0" w:lastRowFirstColumn="0" w:lastRowLastColumn="0"/>
              <w:rPr>
                <w:sz w:val="19"/>
                <w:szCs w:val="19"/>
              </w:rPr>
            </w:pPr>
            <w:r w:rsidRPr="00EB3315">
              <w:rPr>
                <w:rFonts w:eastAsia="Calibri"/>
                <w:sz w:val="19"/>
                <w:szCs w:val="19"/>
              </w:rPr>
              <w:t>Test Code Change Only 156</w:t>
            </w:r>
          </w:p>
        </w:tc>
        <w:tc>
          <w:tcPr>
            <w:tcW w:w="1047" w:type="dxa"/>
          </w:tcPr>
          <w:p w14:paraId="7B4684A2"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9/1/2019</w:t>
            </w:r>
          </w:p>
        </w:tc>
        <w:tc>
          <w:tcPr>
            <w:tcW w:w="1857" w:type="dxa"/>
          </w:tcPr>
          <w:p w14:paraId="5B5B2C37"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b/>
                <w:bCs/>
                <w:sz w:val="19"/>
                <w:szCs w:val="19"/>
              </w:rPr>
            </w:pPr>
            <w:r w:rsidRPr="00EB3315">
              <w:rPr>
                <w:sz w:val="19"/>
                <w:szCs w:val="19"/>
              </w:rPr>
              <w:t>5712</w:t>
            </w:r>
          </w:p>
          <w:p w14:paraId="53BC3370" w14:textId="77777777" w:rsidR="00D53258" w:rsidRPr="00EB3315" w:rsidRDefault="00D53258"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i/>
                <w:sz w:val="19"/>
                <w:szCs w:val="19"/>
              </w:rPr>
              <w:t>Praxis Core</w:t>
            </w:r>
            <w:r w:rsidRPr="00EB3315">
              <w:rPr>
                <w:sz w:val="19"/>
                <w:szCs w:val="19"/>
              </w:rPr>
              <w:t>: Reading</w:t>
            </w:r>
          </w:p>
        </w:tc>
        <w:tc>
          <w:tcPr>
            <w:tcW w:w="1377" w:type="dxa"/>
          </w:tcPr>
          <w:p w14:paraId="760E3A62" w14:textId="77777777" w:rsidR="00D53258" w:rsidRPr="00EB3315" w:rsidRDefault="00D53258"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Test Code Change Only 156</w:t>
            </w:r>
          </w:p>
        </w:tc>
        <w:tc>
          <w:tcPr>
            <w:tcW w:w="1678" w:type="dxa"/>
          </w:tcPr>
          <w:p w14:paraId="1AE2B49E" w14:textId="77777777" w:rsidR="00D53258" w:rsidRPr="00EB3315" w:rsidRDefault="00D53258" w:rsidP="00D800FA">
            <w:pPr>
              <w:ind w:left="34"/>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8/31/2019</w:t>
            </w:r>
          </w:p>
          <w:p w14:paraId="0637E459"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(Test 5713 or Test 5712 Required beginning 9/1/2019)</w:t>
            </w:r>
          </w:p>
        </w:tc>
        <w:tc>
          <w:tcPr>
            <w:tcW w:w="1346" w:type="dxa"/>
          </w:tcPr>
          <w:p w14:paraId="293FE0BB"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N/A</w:t>
            </w:r>
          </w:p>
        </w:tc>
      </w:tr>
      <w:tr w:rsidR="00D53258" w:rsidRPr="00EB3315" w14:paraId="0C2110B9"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34E6A923" w14:textId="77777777" w:rsidR="00D53258" w:rsidRPr="00EB3315" w:rsidRDefault="00D53258" w:rsidP="00D800FA">
            <w:pPr>
              <w:ind w:left="19"/>
              <w:jc w:val="both"/>
              <w:rPr>
                <w:b w:val="0"/>
                <w:bCs w:val="0"/>
                <w:sz w:val="19"/>
                <w:szCs w:val="19"/>
              </w:rPr>
            </w:pPr>
            <w:r w:rsidRPr="00EB3315">
              <w:rPr>
                <w:sz w:val="19"/>
                <w:szCs w:val="19"/>
              </w:rPr>
              <w:t>6990</w:t>
            </w:r>
          </w:p>
          <w:p w14:paraId="0FF3808E" w14:textId="77777777" w:rsidR="00D53258" w:rsidRPr="00EB3315" w:rsidRDefault="00D53258" w:rsidP="00D800FA">
            <w:pPr>
              <w:ind w:left="19"/>
              <w:rPr>
                <w:sz w:val="19"/>
                <w:szCs w:val="19"/>
              </w:rPr>
            </w:pPr>
            <w:r w:rsidRPr="00EB3315">
              <w:rPr>
                <w:sz w:val="19"/>
                <w:szCs w:val="19"/>
              </w:rPr>
              <w:t>School Leaders Licensure Assessment (SLLA)</w:t>
            </w:r>
          </w:p>
        </w:tc>
        <w:tc>
          <w:tcPr>
            <w:tcW w:w="1016" w:type="dxa"/>
          </w:tcPr>
          <w:p w14:paraId="0B977D17" w14:textId="77777777" w:rsidR="00D53258" w:rsidRPr="00EB3315" w:rsidRDefault="00D53258" w:rsidP="00D800FA">
            <w:pPr>
              <w:ind w:left="14"/>
              <w:jc w:val="center"/>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151</w:t>
            </w:r>
          </w:p>
        </w:tc>
        <w:tc>
          <w:tcPr>
            <w:tcW w:w="1047" w:type="dxa"/>
          </w:tcPr>
          <w:p w14:paraId="4DA682FE"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9/1/2018</w:t>
            </w:r>
          </w:p>
        </w:tc>
        <w:tc>
          <w:tcPr>
            <w:tcW w:w="1857" w:type="dxa"/>
          </w:tcPr>
          <w:p w14:paraId="07FC277D" w14:textId="77777777" w:rsidR="00D53258" w:rsidRPr="00EB3315" w:rsidRDefault="00D53258"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6011</w:t>
            </w:r>
          </w:p>
        </w:tc>
        <w:tc>
          <w:tcPr>
            <w:tcW w:w="1377" w:type="dxa"/>
          </w:tcPr>
          <w:p w14:paraId="6F839862" w14:textId="77777777" w:rsidR="00D53258" w:rsidRPr="00EB3315" w:rsidRDefault="00D53258"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169</w:t>
            </w:r>
          </w:p>
        </w:tc>
        <w:tc>
          <w:tcPr>
            <w:tcW w:w="1678" w:type="dxa"/>
          </w:tcPr>
          <w:p w14:paraId="2679EDBA"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8/31/2018</w:t>
            </w:r>
          </w:p>
        </w:tc>
        <w:tc>
          <w:tcPr>
            <w:tcW w:w="1346" w:type="dxa"/>
          </w:tcPr>
          <w:p w14:paraId="2EA1B171"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8/31/2020</w:t>
            </w:r>
          </w:p>
        </w:tc>
      </w:tr>
      <w:tr w:rsidR="00D53258" w:rsidRPr="00EB3315" w14:paraId="208BF8C4"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6B8B466C" w14:textId="77777777" w:rsidR="00D53258" w:rsidRPr="00EB3315" w:rsidRDefault="00D53258" w:rsidP="00D800FA">
            <w:pPr>
              <w:ind w:left="19"/>
              <w:jc w:val="both"/>
              <w:rPr>
                <w:sz w:val="19"/>
                <w:szCs w:val="19"/>
              </w:rPr>
            </w:pPr>
            <w:r w:rsidRPr="00EB3315">
              <w:rPr>
                <w:sz w:val="19"/>
                <w:szCs w:val="19"/>
              </w:rPr>
              <w:t>5161 Mathematics: Content Knowledge</w:t>
            </w:r>
          </w:p>
        </w:tc>
        <w:tc>
          <w:tcPr>
            <w:tcW w:w="1016" w:type="dxa"/>
          </w:tcPr>
          <w:p w14:paraId="5919866F" w14:textId="77777777" w:rsidR="00D53258" w:rsidRPr="00EB3315" w:rsidRDefault="00D53258" w:rsidP="00D800FA">
            <w:pPr>
              <w:ind w:left="14"/>
              <w:jc w:val="center"/>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152</w:t>
            </w:r>
          </w:p>
        </w:tc>
        <w:tc>
          <w:tcPr>
            <w:tcW w:w="1047" w:type="dxa"/>
          </w:tcPr>
          <w:p w14:paraId="43472B10"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5/17/2018</w:t>
            </w:r>
          </w:p>
        </w:tc>
        <w:tc>
          <w:tcPr>
            <w:tcW w:w="1857" w:type="dxa"/>
          </w:tcPr>
          <w:p w14:paraId="1C4BDD61" w14:textId="77777777" w:rsidR="00D53258" w:rsidRPr="00EB3315" w:rsidRDefault="00D53258"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N/A</w:t>
            </w:r>
          </w:p>
        </w:tc>
        <w:tc>
          <w:tcPr>
            <w:tcW w:w="1377" w:type="dxa"/>
          </w:tcPr>
          <w:p w14:paraId="2578A08A" w14:textId="77777777" w:rsidR="00D53258" w:rsidRPr="00EB3315" w:rsidRDefault="00D53258"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Score Change Only (from160 to 152)</w:t>
            </w:r>
          </w:p>
        </w:tc>
        <w:tc>
          <w:tcPr>
            <w:tcW w:w="1678" w:type="dxa"/>
          </w:tcPr>
          <w:p w14:paraId="1FB3A0DB"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8/31/2021</w:t>
            </w:r>
          </w:p>
        </w:tc>
        <w:tc>
          <w:tcPr>
            <w:tcW w:w="1346" w:type="dxa"/>
          </w:tcPr>
          <w:p w14:paraId="492EB96A"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8/31/2023</w:t>
            </w:r>
          </w:p>
        </w:tc>
      </w:tr>
      <w:tr w:rsidR="00D53258" w:rsidRPr="00EB3315" w14:paraId="0F1A98D8" w14:textId="77777777" w:rsidTr="00683B41">
        <w:trPr>
          <w:trHeight w:val="863"/>
        </w:trPr>
        <w:tc>
          <w:tcPr>
            <w:cnfStyle w:val="001000000000" w:firstRow="0" w:lastRow="0" w:firstColumn="1" w:lastColumn="0" w:oddVBand="0" w:evenVBand="0" w:oddHBand="0" w:evenHBand="0" w:firstRowFirstColumn="0" w:firstRowLastColumn="0" w:lastRowFirstColumn="0" w:lastRowLastColumn="0"/>
            <w:tcW w:w="1447" w:type="dxa"/>
          </w:tcPr>
          <w:p w14:paraId="34D34834" w14:textId="77777777" w:rsidR="00D53258" w:rsidRPr="00EB3315" w:rsidRDefault="00D53258" w:rsidP="00D800FA">
            <w:pPr>
              <w:ind w:left="19"/>
              <w:jc w:val="both"/>
              <w:rPr>
                <w:rFonts w:eastAsia="Calibri"/>
                <w:sz w:val="19"/>
                <w:szCs w:val="19"/>
              </w:rPr>
            </w:pPr>
            <w:r w:rsidRPr="00EB3315">
              <w:rPr>
                <w:sz w:val="19"/>
                <w:szCs w:val="19"/>
              </w:rPr>
              <w:t>0633</w:t>
            </w:r>
          </w:p>
          <w:p w14:paraId="2885B3EE" w14:textId="77777777" w:rsidR="00D53258" w:rsidRPr="00EB3315" w:rsidRDefault="00D53258" w:rsidP="00D800FA">
            <w:pPr>
              <w:ind w:left="19"/>
              <w:jc w:val="both"/>
              <w:rPr>
                <w:sz w:val="19"/>
                <w:szCs w:val="19"/>
              </w:rPr>
            </w:pPr>
            <w:r w:rsidRPr="00EB3315">
              <w:rPr>
                <w:rFonts w:eastAsia="Calibri"/>
                <w:sz w:val="19"/>
                <w:szCs w:val="19"/>
              </w:rPr>
              <w:t>Braille Proficiency</w:t>
            </w:r>
          </w:p>
        </w:tc>
        <w:tc>
          <w:tcPr>
            <w:tcW w:w="1016" w:type="dxa"/>
          </w:tcPr>
          <w:p w14:paraId="2C547E6A" w14:textId="77777777" w:rsidR="00D53258" w:rsidRPr="00EB3315" w:rsidRDefault="00D53258" w:rsidP="00D800FA">
            <w:pPr>
              <w:ind w:left="14"/>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sz w:val="19"/>
                <w:szCs w:val="19"/>
              </w:rPr>
              <w:t>165</w:t>
            </w:r>
          </w:p>
        </w:tc>
        <w:tc>
          <w:tcPr>
            <w:tcW w:w="1047" w:type="dxa"/>
          </w:tcPr>
          <w:p w14:paraId="408270E4"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9/1/2017</w:t>
            </w:r>
          </w:p>
        </w:tc>
        <w:tc>
          <w:tcPr>
            <w:tcW w:w="1857" w:type="dxa"/>
          </w:tcPr>
          <w:p w14:paraId="6731A022" w14:textId="77777777" w:rsidR="00D53258" w:rsidRPr="00EB3315" w:rsidRDefault="00D53258" w:rsidP="00D800FA">
            <w:pPr>
              <w:ind w:left="26"/>
              <w:jc w:val="both"/>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sz w:val="19"/>
                <w:szCs w:val="19"/>
              </w:rPr>
              <w:t>0631</w:t>
            </w:r>
          </w:p>
          <w:p w14:paraId="75D9393A" w14:textId="77777777" w:rsidR="00D53258" w:rsidRPr="00EB3315" w:rsidRDefault="00D53258"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p>
        </w:tc>
        <w:tc>
          <w:tcPr>
            <w:tcW w:w="1377" w:type="dxa"/>
          </w:tcPr>
          <w:p w14:paraId="29755018" w14:textId="77777777" w:rsidR="00D53258" w:rsidRPr="00EB3315" w:rsidRDefault="00D53258"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158</w:t>
            </w:r>
          </w:p>
        </w:tc>
        <w:tc>
          <w:tcPr>
            <w:tcW w:w="1678" w:type="dxa"/>
          </w:tcPr>
          <w:p w14:paraId="148E8376" w14:textId="77777777" w:rsidR="00D53258" w:rsidRPr="00EB3315" w:rsidRDefault="00D53258" w:rsidP="00D800FA">
            <w:pPr>
              <w:ind w:left="34"/>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8/31/2017</w:t>
            </w:r>
          </w:p>
        </w:tc>
        <w:tc>
          <w:tcPr>
            <w:tcW w:w="1346" w:type="dxa"/>
          </w:tcPr>
          <w:p w14:paraId="3A55F812" w14:textId="77777777" w:rsidR="00D53258" w:rsidRPr="00EB3315" w:rsidRDefault="00D53258"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8/31/2019</w:t>
            </w:r>
          </w:p>
        </w:tc>
      </w:tr>
      <w:bookmarkEnd w:id="29"/>
    </w:tbl>
    <w:p w14:paraId="0A6642D4" w14:textId="77777777" w:rsidR="00D53258" w:rsidRDefault="00D53258" w:rsidP="00157FD8">
      <w:pPr>
        <w:spacing w:after="4" w:line="258" w:lineRule="auto"/>
        <w:jc w:val="both"/>
        <w:rPr>
          <w:rFonts w:eastAsia="Calibri"/>
          <w:sz w:val="20"/>
          <w:szCs w:val="20"/>
        </w:rPr>
      </w:pPr>
    </w:p>
    <w:p w14:paraId="375539BE" w14:textId="77777777" w:rsidR="00150302" w:rsidRDefault="00150302" w:rsidP="00157FD8">
      <w:pPr>
        <w:spacing w:after="4" w:line="258" w:lineRule="auto"/>
        <w:jc w:val="both"/>
        <w:rPr>
          <w:rFonts w:eastAsia="Calibri"/>
          <w:sz w:val="20"/>
          <w:szCs w:val="20"/>
        </w:rPr>
      </w:pPr>
    </w:p>
    <w:p w14:paraId="101E86E0" w14:textId="77777777" w:rsidR="00D53258" w:rsidRDefault="00D53258" w:rsidP="00157FD8">
      <w:pPr>
        <w:spacing w:after="4" w:line="258" w:lineRule="auto"/>
        <w:jc w:val="both"/>
        <w:rPr>
          <w:rFonts w:eastAsia="Calibri"/>
          <w:sz w:val="20"/>
          <w:szCs w:val="20"/>
        </w:rPr>
      </w:pPr>
    </w:p>
    <w:p w14:paraId="2965FF9E" w14:textId="77777777" w:rsidR="009A4DE7" w:rsidRDefault="009A4DE7" w:rsidP="009A4DE7">
      <w:pPr>
        <w:pStyle w:val="BodyText"/>
        <w:ind w:left="219"/>
      </w:pPr>
      <w:r>
        <w:rPr>
          <w:noProof/>
        </w:rPr>
        <w:lastRenderedPageBreak/>
        <mc:AlternateContent>
          <mc:Choice Requires="wps">
            <w:drawing>
              <wp:inline distT="0" distB="0" distL="0" distR="0" wp14:anchorId="3CB909F2" wp14:editId="21BF4FCC">
                <wp:extent cx="5937885" cy="358140"/>
                <wp:effectExtent l="9525" t="0" r="0" b="3810"/>
                <wp:docPr id="582806524"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358140"/>
                        </a:xfrm>
                        <a:prstGeom prst="rect">
                          <a:avLst/>
                        </a:prstGeom>
                        <a:ln w="6096">
                          <a:solidFill>
                            <a:srgbClr val="000000"/>
                          </a:solidFill>
                          <a:prstDash val="solid"/>
                        </a:ln>
                      </wps:spPr>
                      <wps:txbx>
                        <w:txbxContent>
                          <w:p w14:paraId="6952C9B5" w14:textId="77777777" w:rsidR="009A4DE7" w:rsidRDefault="009A4DE7" w:rsidP="009A4DE7">
                            <w:pPr>
                              <w:spacing w:before="1"/>
                              <w:ind w:left="2" w:right="4"/>
                              <w:jc w:val="center"/>
                              <w:rPr>
                                <w:b/>
                                <w:sz w:val="24"/>
                              </w:rPr>
                            </w:pPr>
                            <w:r>
                              <w:rPr>
                                <w:b/>
                                <w:sz w:val="24"/>
                              </w:rPr>
                              <w:t>APPENDIX</w:t>
                            </w:r>
                            <w:r>
                              <w:rPr>
                                <w:b/>
                                <w:spacing w:val="-6"/>
                                <w:sz w:val="24"/>
                              </w:rPr>
                              <w:t xml:space="preserve"> </w:t>
                            </w:r>
                            <w:r>
                              <w:rPr>
                                <w:b/>
                                <w:spacing w:val="-5"/>
                                <w:sz w:val="24"/>
                              </w:rPr>
                              <w:t>C:</w:t>
                            </w:r>
                          </w:p>
                          <w:p w14:paraId="2811130D" w14:textId="77777777" w:rsidR="009A4DE7" w:rsidRDefault="009A4DE7" w:rsidP="009A4DE7">
                            <w:pPr>
                              <w:ind w:left="3" w:right="2"/>
                              <w:jc w:val="center"/>
                              <w:rPr>
                                <w:b/>
                                <w:sz w:val="24"/>
                              </w:rPr>
                            </w:pPr>
                            <w:r>
                              <w:rPr>
                                <w:b/>
                                <w:sz w:val="24"/>
                              </w:rPr>
                              <w:t>PRAXIS</w:t>
                            </w:r>
                            <w:r>
                              <w:rPr>
                                <w:b/>
                                <w:spacing w:val="-5"/>
                                <w:sz w:val="24"/>
                              </w:rPr>
                              <w:t xml:space="preserve"> </w:t>
                            </w:r>
                            <w:r>
                              <w:rPr>
                                <w:b/>
                                <w:sz w:val="24"/>
                              </w:rPr>
                              <w:t>CORE,</w:t>
                            </w:r>
                            <w:r>
                              <w:rPr>
                                <w:b/>
                                <w:spacing w:val="-2"/>
                                <w:sz w:val="24"/>
                              </w:rPr>
                              <w:t xml:space="preserve"> </w:t>
                            </w:r>
                            <w:r>
                              <w:rPr>
                                <w:b/>
                                <w:sz w:val="24"/>
                              </w:rPr>
                              <w:t>ACT/SAT,</w:t>
                            </w:r>
                            <w:r>
                              <w:rPr>
                                <w:b/>
                                <w:spacing w:val="-4"/>
                                <w:sz w:val="24"/>
                              </w:rPr>
                              <w:t xml:space="preserve"> </w:t>
                            </w:r>
                            <w:r>
                              <w:rPr>
                                <w:b/>
                                <w:sz w:val="24"/>
                              </w:rPr>
                              <w:t>&amp;</w:t>
                            </w:r>
                            <w:r>
                              <w:rPr>
                                <w:b/>
                                <w:spacing w:val="-3"/>
                                <w:sz w:val="24"/>
                              </w:rPr>
                              <w:t xml:space="preserve"> </w:t>
                            </w:r>
                            <w:r>
                              <w:rPr>
                                <w:b/>
                                <w:sz w:val="24"/>
                              </w:rPr>
                              <w:t>PRAXIS</w:t>
                            </w:r>
                            <w:r>
                              <w:rPr>
                                <w:b/>
                                <w:spacing w:val="-3"/>
                                <w:sz w:val="24"/>
                              </w:rPr>
                              <w:t xml:space="preserve"> </w:t>
                            </w:r>
                            <w:r>
                              <w:rPr>
                                <w:b/>
                                <w:sz w:val="24"/>
                              </w:rPr>
                              <w:t>PLT</w:t>
                            </w:r>
                            <w:r>
                              <w:rPr>
                                <w:b/>
                                <w:spacing w:val="-2"/>
                                <w:sz w:val="24"/>
                              </w:rPr>
                              <w:t xml:space="preserve"> </w:t>
                            </w:r>
                            <w:r>
                              <w:rPr>
                                <w:b/>
                                <w:sz w:val="24"/>
                              </w:rPr>
                              <w:t>PASSING</w:t>
                            </w:r>
                            <w:r>
                              <w:rPr>
                                <w:b/>
                                <w:spacing w:val="-2"/>
                                <w:sz w:val="24"/>
                              </w:rPr>
                              <w:t xml:space="preserve"> SCORES</w:t>
                            </w:r>
                          </w:p>
                        </w:txbxContent>
                      </wps:txbx>
                      <wps:bodyPr wrap="square" lIns="0" tIns="0" rIns="0" bIns="0" rtlCol="0">
                        <a:noAutofit/>
                      </wps:bodyPr>
                    </wps:wsp>
                  </a:graphicData>
                </a:graphic>
              </wp:inline>
            </w:drawing>
          </mc:Choice>
          <mc:Fallback>
            <w:pict>
              <v:shape w14:anchorId="3CB909F2" id="Textbox 26" o:spid="_x0000_s1046" type="#_x0000_t202" style="width:467.55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" filled="f" strokeweight=".48pt">
                <v:path arrowok="t"/>
                <v:textbox inset="0,0,0,0">
                  <w:txbxContent>
                    <w:p w14:paraId="6952C9B5" w14:textId="77777777" w:rsidR="009A4DE7" w:rsidRDefault="009A4DE7" w:rsidP="009A4DE7">
                      <w:pPr>
                        <w:spacing w:before="1"/>
                        <w:ind w:left="2" w:right="4"/>
                        <w:jc w:val="center"/>
                        <w:rPr>
                          <w:b/>
                          <w:sz w:val="24"/>
                        </w:rPr>
                      </w:pPr>
                      <w:r>
                        <w:rPr>
                          <w:b/>
                          <w:sz w:val="24"/>
                        </w:rPr>
                        <w:t>APPENDIX</w:t>
                      </w:r>
                      <w:r>
                        <w:rPr>
                          <w:b/>
                          <w:spacing w:val="-6"/>
                          <w:sz w:val="24"/>
                        </w:rPr>
                        <w:t xml:space="preserve"> </w:t>
                      </w:r>
                      <w:r>
                        <w:rPr>
                          <w:b/>
                          <w:spacing w:val="-5"/>
                          <w:sz w:val="24"/>
                        </w:rPr>
                        <w:t>C:</w:t>
                      </w:r>
                    </w:p>
                    <w:p w14:paraId="2811130D" w14:textId="77777777" w:rsidR="009A4DE7" w:rsidRDefault="009A4DE7" w:rsidP="009A4DE7">
                      <w:pPr>
                        <w:ind w:left="3" w:right="2"/>
                        <w:jc w:val="center"/>
                        <w:rPr>
                          <w:b/>
                          <w:sz w:val="24"/>
                        </w:rPr>
                      </w:pPr>
                      <w:r>
                        <w:rPr>
                          <w:b/>
                          <w:sz w:val="24"/>
                        </w:rPr>
                        <w:t>PRAXIS</w:t>
                      </w:r>
                      <w:r>
                        <w:rPr>
                          <w:b/>
                          <w:spacing w:val="-5"/>
                          <w:sz w:val="24"/>
                        </w:rPr>
                        <w:t xml:space="preserve"> </w:t>
                      </w:r>
                      <w:r>
                        <w:rPr>
                          <w:b/>
                          <w:sz w:val="24"/>
                        </w:rPr>
                        <w:t>CORE,</w:t>
                      </w:r>
                      <w:r>
                        <w:rPr>
                          <w:b/>
                          <w:spacing w:val="-2"/>
                          <w:sz w:val="24"/>
                        </w:rPr>
                        <w:t xml:space="preserve"> </w:t>
                      </w:r>
                      <w:r>
                        <w:rPr>
                          <w:b/>
                          <w:sz w:val="24"/>
                        </w:rPr>
                        <w:t>ACT/SAT,</w:t>
                      </w:r>
                      <w:r>
                        <w:rPr>
                          <w:b/>
                          <w:spacing w:val="-4"/>
                          <w:sz w:val="24"/>
                        </w:rPr>
                        <w:t xml:space="preserve"> </w:t>
                      </w:r>
                      <w:r>
                        <w:rPr>
                          <w:b/>
                          <w:sz w:val="24"/>
                        </w:rPr>
                        <w:t>&amp;</w:t>
                      </w:r>
                      <w:r>
                        <w:rPr>
                          <w:b/>
                          <w:spacing w:val="-3"/>
                          <w:sz w:val="24"/>
                        </w:rPr>
                        <w:t xml:space="preserve"> </w:t>
                      </w:r>
                      <w:r>
                        <w:rPr>
                          <w:b/>
                          <w:sz w:val="24"/>
                        </w:rPr>
                        <w:t>PRAXIS</w:t>
                      </w:r>
                      <w:r>
                        <w:rPr>
                          <w:b/>
                          <w:spacing w:val="-3"/>
                          <w:sz w:val="24"/>
                        </w:rPr>
                        <w:t xml:space="preserve"> </w:t>
                      </w:r>
                      <w:r>
                        <w:rPr>
                          <w:b/>
                          <w:sz w:val="24"/>
                        </w:rPr>
                        <w:t>PLT</w:t>
                      </w:r>
                      <w:r>
                        <w:rPr>
                          <w:b/>
                          <w:spacing w:val="-2"/>
                          <w:sz w:val="24"/>
                        </w:rPr>
                        <w:t xml:space="preserve"> </w:t>
                      </w:r>
                      <w:r>
                        <w:rPr>
                          <w:b/>
                          <w:sz w:val="24"/>
                        </w:rPr>
                        <w:t>PASSING</w:t>
                      </w:r>
                      <w:r>
                        <w:rPr>
                          <w:b/>
                          <w:spacing w:val="-2"/>
                          <w:sz w:val="24"/>
                        </w:rPr>
                        <w:t xml:space="preserve"> SCORES</w:t>
                      </w:r>
                    </w:p>
                  </w:txbxContent>
                </v:textbox>
                <w10:anchorlock/>
              </v:shape>
            </w:pict>
          </mc:Fallback>
        </mc:AlternateContent>
      </w:r>
    </w:p>
    <w:p w14:paraId="490C1D20" w14:textId="77777777" w:rsidR="009A4DE7" w:rsidRDefault="009A4DE7" w:rsidP="009A4DE7">
      <w:pPr>
        <w:pStyle w:val="BodyText"/>
        <w:spacing w:before="23"/>
      </w:pPr>
    </w:p>
    <w:tbl>
      <w:tblPr>
        <w:tblW w:w="0" w:type="auto"/>
        <w:tblInd w:w="177" w:type="dxa"/>
        <w:tblLayout w:type="fixed"/>
        <w:tblCellMar>
          <w:left w:w="0" w:type="dxa"/>
          <w:right w:w="0" w:type="dxa"/>
        </w:tblCellMar>
        <w:tblLook w:val="01E0" w:firstRow="1" w:lastRow="1" w:firstColumn="1" w:lastColumn="1" w:noHBand="0" w:noVBand="0"/>
      </w:tblPr>
      <w:tblGrid>
        <w:gridCol w:w="6804"/>
        <w:gridCol w:w="2657"/>
      </w:tblGrid>
      <w:tr w:rsidR="009A4DE7" w14:paraId="2F85E375" w14:textId="77777777" w:rsidTr="002D17AE">
        <w:trPr>
          <w:trHeight w:val="270"/>
        </w:trPr>
        <w:tc>
          <w:tcPr>
            <w:tcW w:w="6804" w:type="dxa"/>
          </w:tcPr>
          <w:p w14:paraId="70C62E76" w14:textId="77777777" w:rsidR="009A4DE7" w:rsidRDefault="009A4DE7" w:rsidP="002D17AE">
            <w:pPr>
              <w:pStyle w:val="TableParagraph"/>
              <w:spacing w:line="251" w:lineRule="exact"/>
              <w:ind w:left="50"/>
              <w:rPr>
                <w:b/>
                <w:sz w:val="24"/>
              </w:rPr>
            </w:pPr>
            <w:r>
              <w:rPr>
                <w:b/>
                <w:sz w:val="24"/>
              </w:rPr>
              <w:t>CORE</w:t>
            </w:r>
            <w:r>
              <w:rPr>
                <w:b/>
                <w:spacing w:val="-3"/>
                <w:sz w:val="24"/>
              </w:rPr>
              <w:t xml:space="preserve"> </w:t>
            </w:r>
            <w:r>
              <w:rPr>
                <w:b/>
                <w:sz w:val="24"/>
              </w:rPr>
              <w:t>ACADEMIC</w:t>
            </w:r>
            <w:r>
              <w:rPr>
                <w:b/>
                <w:spacing w:val="-3"/>
                <w:sz w:val="24"/>
              </w:rPr>
              <w:t xml:space="preserve"> </w:t>
            </w:r>
            <w:r>
              <w:rPr>
                <w:b/>
                <w:sz w:val="24"/>
              </w:rPr>
              <w:t>SKILLS</w:t>
            </w:r>
            <w:r>
              <w:rPr>
                <w:b/>
                <w:spacing w:val="-3"/>
                <w:sz w:val="24"/>
              </w:rPr>
              <w:t xml:space="preserve"> </w:t>
            </w:r>
            <w:r>
              <w:rPr>
                <w:b/>
                <w:sz w:val="24"/>
              </w:rPr>
              <w:t>FOR</w:t>
            </w:r>
            <w:r>
              <w:rPr>
                <w:b/>
                <w:spacing w:val="-3"/>
                <w:sz w:val="24"/>
              </w:rPr>
              <w:t xml:space="preserve"> </w:t>
            </w:r>
            <w:r>
              <w:rPr>
                <w:b/>
                <w:sz w:val="24"/>
              </w:rPr>
              <w:t>EDUCATORS</w:t>
            </w:r>
            <w:r>
              <w:rPr>
                <w:b/>
                <w:spacing w:val="-2"/>
                <w:sz w:val="24"/>
              </w:rPr>
              <w:t xml:space="preserve"> (CORE)</w:t>
            </w:r>
          </w:p>
        </w:tc>
        <w:tc>
          <w:tcPr>
            <w:tcW w:w="2657" w:type="dxa"/>
          </w:tcPr>
          <w:p w14:paraId="7DF15CE6" w14:textId="77777777" w:rsidR="009A4DE7" w:rsidRDefault="009A4DE7" w:rsidP="002D17AE">
            <w:pPr>
              <w:pStyle w:val="TableParagraph"/>
              <w:spacing w:line="251" w:lineRule="exact"/>
              <w:ind w:left="678"/>
              <w:rPr>
                <w:b/>
                <w:sz w:val="24"/>
              </w:rPr>
            </w:pPr>
            <w:r>
              <w:rPr>
                <w:b/>
                <w:sz w:val="24"/>
              </w:rPr>
              <w:t>PASSING</w:t>
            </w:r>
            <w:r>
              <w:rPr>
                <w:b/>
                <w:spacing w:val="-3"/>
                <w:sz w:val="24"/>
              </w:rPr>
              <w:t xml:space="preserve"> </w:t>
            </w:r>
            <w:r>
              <w:rPr>
                <w:b/>
                <w:spacing w:val="-2"/>
                <w:sz w:val="24"/>
              </w:rPr>
              <w:t>SCORE</w:t>
            </w:r>
          </w:p>
        </w:tc>
      </w:tr>
      <w:tr w:rsidR="009A4DE7" w14:paraId="0FB56779" w14:textId="77777777" w:rsidTr="002D17AE">
        <w:trPr>
          <w:trHeight w:val="275"/>
        </w:trPr>
        <w:tc>
          <w:tcPr>
            <w:tcW w:w="6804" w:type="dxa"/>
          </w:tcPr>
          <w:p w14:paraId="3E73DBBE" w14:textId="77777777" w:rsidR="009A4DE7" w:rsidRDefault="009A4DE7" w:rsidP="002D17AE">
            <w:pPr>
              <w:pStyle w:val="TableParagraph"/>
              <w:spacing w:line="256" w:lineRule="exact"/>
              <w:ind w:left="50"/>
              <w:rPr>
                <w:sz w:val="24"/>
              </w:rPr>
            </w:pPr>
            <w:r>
              <w:rPr>
                <w:sz w:val="24"/>
              </w:rPr>
              <w:t>Reading</w:t>
            </w:r>
            <w:r>
              <w:rPr>
                <w:spacing w:val="-2"/>
                <w:sz w:val="24"/>
              </w:rPr>
              <w:t xml:space="preserve"> (5713)</w:t>
            </w:r>
          </w:p>
        </w:tc>
        <w:tc>
          <w:tcPr>
            <w:tcW w:w="2657" w:type="dxa"/>
          </w:tcPr>
          <w:p w14:paraId="7DC1D280" w14:textId="77777777" w:rsidR="009A4DE7" w:rsidRDefault="009A4DE7" w:rsidP="002D17AE">
            <w:pPr>
              <w:pStyle w:val="TableParagraph"/>
              <w:spacing w:line="256" w:lineRule="exact"/>
              <w:ind w:left="1526"/>
              <w:rPr>
                <w:sz w:val="24"/>
              </w:rPr>
            </w:pPr>
            <w:r>
              <w:rPr>
                <w:spacing w:val="-5"/>
                <w:sz w:val="24"/>
              </w:rPr>
              <w:t>156</w:t>
            </w:r>
          </w:p>
        </w:tc>
      </w:tr>
      <w:tr w:rsidR="009A4DE7" w14:paraId="4F17925F" w14:textId="77777777" w:rsidTr="002D17AE">
        <w:trPr>
          <w:trHeight w:val="275"/>
        </w:trPr>
        <w:tc>
          <w:tcPr>
            <w:tcW w:w="6804" w:type="dxa"/>
          </w:tcPr>
          <w:p w14:paraId="3D4F40E2" w14:textId="77777777" w:rsidR="009A4DE7" w:rsidRDefault="009A4DE7" w:rsidP="002D17AE">
            <w:pPr>
              <w:pStyle w:val="TableParagraph"/>
              <w:spacing w:line="256" w:lineRule="exact"/>
              <w:ind w:left="50"/>
              <w:rPr>
                <w:sz w:val="24"/>
              </w:rPr>
            </w:pPr>
            <w:r>
              <w:rPr>
                <w:sz w:val="24"/>
              </w:rPr>
              <w:t>Writing</w:t>
            </w:r>
            <w:r>
              <w:rPr>
                <w:spacing w:val="-2"/>
                <w:sz w:val="24"/>
              </w:rPr>
              <w:t xml:space="preserve"> (5723)</w:t>
            </w:r>
          </w:p>
        </w:tc>
        <w:tc>
          <w:tcPr>
            <w:tcW w:w="2657" w:type="dxa"/>
          </w:tcPr>
          <w:p w14:paraId="2478F339" w14:textId="77777777" w:rsidR="009A4DE7" w:rsidRDefault="009A4DE7" w:rsidP="002D17AE">
            <w:pPr>
              <w:pStyle w:val="TableParagraph"/>
              <w:spacing w:line="256" w:lineRule="exact"/>
              <w:ind w:left="1526"/>
              <w:rPr>
                <w:sz w:val="24"/>
              </w:rPr>
            </w:pPr>
            <w:r>
              <w:rPr>
                <w:spacing w:val="-5"/>
                <w:sz w:val="24"/>
              </w:rPr>
              <w:t>162</w:t>
            </w:r>
          </w:p>
        </w:tc>
      </w:tr>
      <w:tr w:rsidR="009A4DE7" w14:paraId="1730C521" w14:textId="77777777" w:rsidTr="002D17AE">
        <w:trPr>
          <w:trHeight w:val="822"/>
        </w:trPr>
        <w:tc>
          <w:tcPr>
            <w:tcW w:w="6804" w:type="dxa"/>
          </w:tcPr>
          <w:p w14:paraId="565716FC" w14:textId="77777777" w:rsidR="009A4DE7" w:rsidRDefault="009A4DE7" w:rsidP="002D17AE">
            <w:pPr>
              <w:pStyle w:val="TableParagraph"/>
              <w:spacing w:line="271" w:lineRule="exact"/>
              <w:ind w:left="50"/>
              <w:rPr>
                <w:sz w:val="24"/>
              </w:rPr>
            </w:pPr>
            <w:r>
              <w:rPr>
                <w:sz w:val="24"/>
              </w:rPr>
              <w:t>Mathematics</w:t>
            </w:r>
            <w:r>
              <w:rPr>
                <w:spacing w:val="-4"/>
                <w:sz w:val="24"/>
              </w:rPr>
              <w:t xml:space="preserve"> </w:t>
            </w:r>
            <w:r>
              <w:rPr>
                <w:spacing w:val="-2"/>
                <w:sz w:val="24"/>
              </w:rPr>
              <w:t>(5733)</w:t>
            </w:r>
          </w:p>
          <w:p w14:paraId="66199E88" w14:textId="77777777" w:rsidR="009A4DE7" w:rsidRDefault="009A4DE7" w:rsidP="002D17AE">
            <w:pPr>
              <w:pStyle w:val="TableParagraph"/>
              <w:rPr>
                <w:sz w:val="24"/>
              </w:rPr>
            </w:pPr>
          </w:p>
          <w:p w14:paraId="7FE3B134" w14:textId="77777777" w:rsidR="009A4DE7" w:rsidRDefault="009A4DE7" w:rsidP="002D17AE">
            <w:pPr>
              <w:pStyle w:val="TableParagraph"/>
              <w:spacing w:line="256" w:lineRule="exact"/>
              <w:ind w:left="50"/>
              <w:rPr>
                <w:b/>
                <w:sz w:val="24"/>
              </w:rPr>
            </w:pPr>
            <w:r>
              <w:rPr>
                <w:b/>
                <w:sz w:val="24"/>
              </w:rPr>
              <w:t>SAT</w:t>
            </w:r>
            <w:r>
              <w:rPr>
                <w:b/>
                <w:spacing w:val="-2"/>
                <w:sz w:val="24"/>
              </w:rPr>
              <w:t xml:space="preserve"> </w:t>
            </w:r>
            <w:r>
              <w:rPr>
                <w:b/>
                <w:sz w:val="24"/>
              </w:rPr>
              <w:t>Equivalent</w:t>
            </w:r>
            <w:r>
              <w:rPr>
                <w:b/>
                <w:spacing w:val="-3"/>
                <w:sz w:val="24"/>
              </w:rPr>
              <w:t xml:space="preserve"> </w:t>
            </w:r>
            <w:r>
              <w:rPr>
                <w:b/>
                <w:sz w:val="24"/>
              </w:rPr>
              <w:t>Scores</w:t>
            </w:r>
            <w:r>
              <w:rPr>
                <w:b/>
                <w:spacing w:val="-2"/>
                <w:sz w:val="24"/>
              </w:rPr>
              <w:t xml:space="preserve"> </w:t>
            </w:r>
            <w:r>
              <w:rPr>
                <w:b/>
                <w:sz w:val="24"/>
              </w:rPr>
              <w:t>to</w:t>
            </w:r>
            <w:r>
              <w:rPr>
                <w:b/>
                <w:spacing w:val="-2"/>
                <w:sz w:val="24"/>
              </w:rPr>
              <w:t xml:space="preserve"> </w:t>
            </w:r>
            <w:r>
              <w:rPr>
                <w:b/>
                <w:spacing w:val="-5"/>
                <w:sz w:val="24"/>
              </w:rPr>
              <w:t>ACT</w:t>
            </w:r>
          </w:p>
        </w:tc>
        <w:tc>
          <w:tcPr>
            <w:tcW w:w="2657" w:type="dxa"/>
          </w:tcPr>
          <w:p w14:paraId="5D120403" w14:textId="77777777" w:rsidR="009A4DE7" w:rsidRDefault="009A4DE7" w:rsidP="002D17AE">
            <w:pPr>
              <w:pStyle w:val="TableParagraph"/>
              <w:spacing w:line="271" w:lineRule="exact"/>
              <w:ind w:left="1526"/>
              <w:rPr>
                <w:sz w:val="24"/>
              </w:rPr>
            </w:pPr>
            <w:r>
              <w:rPr>
                <w:spacing w:val="-5"/>
                <w:sz w:val="24"/>
              </w:rPr>
              <w:t>130</w:t>
            </w:r>
          </w:p>
        </w:tc>
      </w:tr>
    </w:tbl>
    <w:p w14:paraId="450734E4" w14:textId="77777777" w:rsidR="009A4DE7" w:rsidRDefault="009A4DE7" w:rsidP="009A4DE7">
      <w:pPr>
        <w:pStyle w:val="BodyText"/>
        <w:spacing w:before="3"/>
        <w:rPr>
          <w:sz w:val="24"/>
        </w:rPr>
      </w:pPr>
    </w:p>
    <w:p w14:paraId="4084E79E" w14:textId="77777777" w:rsidR="009A4DE7" w:rsidRDefault="009A4DE7" w:rsidP="009A4DE7">
      <w:pPr>
        <w:spacing w:before="1"/>
        <w:ind w:left="220" w:right="739"/>
        <w:jc w:val="both"/>
        <w:rPr>
          <w:sz w:val="24"/>
        </w:rPr>
      </w:pPr>
      <w:r>
        <w:rPr>
          <w:sz w:val="24"/>
        </w:rPr>
        <w:t>In accordance with Miss. Code Ann. § 37-3-2, from and after September 30, 2015, no teacher candidate</w:t>
      </w:r>
      <w:r>
        <w:rPr>
          <w:spacing w:val="18"/>
          <w:sz w:val="24"/>
        </w:rPr>
        <w:t xml:space="preserve"> </w:t>
      </w:r>
      <w:r>
        <w:rPr>
          <w:sz w:val="24"/>
        </w:rPr>
        <w:t>shall</w:t>
      </w:r>
      <w:r>
        <w:rPr>
          <w:spacing w:val="20"/>
          <w:sz w:val="24"/>
        </w:rPr>
        <w:t xml:space="preserve"> </w:t>
      </w:r>
      <w:r>
        <w:rPr>
          <w:sz w:val="24"/>
        </w:rPr>
        <w:t>be</w:t>
      </w:r>
      <w:r>
        <w:rPr>
          <w:spacing w:val="18"/>
          <w:sz w:val="24"/>
        </w:rPr>
        <w:t xml:space="preserve"> </w:t>
      </w:r>
      <w:r>
        <w:rPr>
          <w:sz w:val="24"/>
        </w:rPr>
        <w:t>licensed</w:t>
      </w:r>
      <w:r>
        <w:rPr>
          <w:spacing w:val="20"/>
          <w:sz w:val="24"/>
        </w:rPr>
        <w:t xml:space="preserve"> </w:t>
      </w:r>
      <w:r>
        <w:rPr>
          <w:sz w:val="24"/>
        </w:rPr>
        <w:t>to</w:t>
      </w:r>
      <w:r>
        <w:rPr>
          <w:spacing w:val="19"/>
          <w:sz w:val="24"/>
        </w:rPr>
        <w:t xml:space="preserve"> </w:t>
      </w:r>
      <w:r>
        <w:rPr>
          <w:sz w:val="24"/>
        </w:rPr>
        <w:t>teach</w:t>
      </w:r>
      <w:r>
        <w:rPr>
          <w:spacing w:val="19"/>
          <w:sz w:val="24"/>
        </w:rPr>
        <w:t xml:space="preserve"> </w:t>
      </w:r>
      <w:r>
        <w:rPr>
          <w:sz w:val="24"/>
        </w:rPr>
        <w:t>in</w:t>
      </w:r>
      <w:r>
        <w:rPr>
          <w:spacing w:val="19"/>
          <w:sz w:val="24"/>
        </w:rPr>
        <w:t xml:space="preserve"> </w:t>
      </w:r>
      <w:r>
        <w:rPr>
          <w:sz w:val="24"/>
        </w:rPr>
        <w:t>Mississippi</w:t>
      </w:r>
      <w:r>
        <w:rPr>
          <w:spacing w:val="21"/>
          <w:sz w:val="24"/>
        </w:rPr>
        <w:t xml:space="preserve"> </w:t>
      </w:r>
      <w:r>
        <w:rPr>
          <w:sz w:val="24"/>
        </w:rPr>
        <w:t>without</w:t>
      </w:r>
      <w:r>
        <w:rPr>
          <w:spacing w:val="20"/>
          <w:sz w:val="24"/>
        </w:rPr>
        <w:t xml:space="preserve"> </w:t>
      </w:r>
      <w:r>
        <w:rPr>
          <w:sz w:val="24"/>
        </w:rPr>
        <w:t>meeting</w:t>
      </w:r>
      <w:r>
        <w:rPr>
          <w:spacing w:val="19"/>
          <w:sz w:val="24"/>
        </w:rPr>
        <w:t xml:space="preserve"> </w:t>
      </w:r>
      <w:r>
        <w:rPr>
          <w:sz w:val="24"/>
        </w:rPr>
        <w:t>the</w:t>
      </w:r>
      <w:r>
        <w:rPr>
          <w:spacing w:val="19"/>
          <w:sz w:val="24"/>
        </w:rPr>
        <w:t xml:space="preserve"> </w:t>
      </w:r>
      <w:r>
        <w:rPr>
          <w:sz w:val="24"/>
        </w:rPr>
        <w:t>criteria</w:t>
      </w:r>
      <w:r>
        <w:rPr>
          <w:spacing w:val="18"/>
          <w:sz w:val="24"/>
        </w:rPr>
        <w:t xml:space="preserve"> </w:t>
      </w:r>
      <w:r>
        <w:rPr>
          <w:sz w:val="24"/>
        </w:rPr>
        <w:t>of</w:t>
      </w:r>
      <w:r>
        <w:rPr>
          <w:spacing w:val="18"/>
          <w:sz w:val="24"/>
        </w:rPr>
        <w:t xml:space="preserve"> </w:t>
      </w:r>
      <w:r>
        <w:rPr>
          <w:sz w:val="24"/>
        </w:rPr>
        <w:t>a</w:t>
      </w:r>
      <w:r>
        <w:rPr>
          <w:spacing w:val="19"/>
          <w:sz w:val="24"/>
        </w:rPr>
        <w:t xml:space="preserve"> </w:t>
      </w:r>
      <w:r>
        <w:rPr>
          <w:sz w:val="24"/>
        </w:rPr>
        <w:t>twenty-</w:t>
      </w:r>
      <w:r>
        <w:rPr>
          <w:spacing w:val="-5"/>
          <w:sz w:val="24"/>
        </w:rPr>
        <w:t>one</w:t>
      </w:r>
    </w:p>
    <w:p w14:paraId="45B67B9A" w14:textId="77777777" w:rsidR="009A4DE7" w:rsidRDefault="009A4DE7" w:rsidP="009A4DE7">
      <w:pPr>
        <w:ind w:left="220" w:right="736"/>
        <w:rPr>
          <w:sz w:val="24"/>
        </w:rPr>
      </w:pPr>
      <w:r>
        <w:rPr>
          <w:sz w:val="24"/>
        </w:rPr>
        <w:t>(21)</w:t>
      </w:r>
      <w:r>
        <w:rPr>
          <w:spacing w:val="-4"/>
          <w:sz w:val="24"/>
        </w:rPr>
        <w:t xml:space="preserve"> </w:t>
      </w:r>
      <w:r>
        <w:rPr>
          <w:sz w:val="24"/>
        </w:rPr>
        <w:t>on</w:t>
      </w:r>
      <w:r>
        <w:rPr>
          <w:spacing w:val="-3"/>
          <w:sz w:val="24"/>
        </w:rPr>
        <w:t xml:space="preserve"> </w:t>
      </w:r>
      <w:r>
        <w:rPr>
          <w:sz w:val="24"/>
        </w:rPr>
        <w:t>the</w:t>
      </w:r>
      <w:r>
        <w:rPr>
          <w:spacing w:val="-4"/>
          <w:sz w:val="24"/>
        </w:rPr>
        <w:t xml:space="preserve"> </w:t>
      </w:r>
      <w:r>
        <w:rPr>
          <w:sz w:val="24"/>
        </w:rPr>
        <w:t>ACT</w:t>
      </w:r>
      <w:r>
        <w:rPr>
          <w:spacing w:val="-1"/>
          <w:sz w:val="24"/>
        </w:rPr>
        <w:t xml:space="preserve"> </w:t>
      </w:r>
      <w:r>
        <w:rPr>
          <w:sz w:val="24"/>
        </w:rPr>
        <w:t>equivalent</w:t>
      </w:r>
      <w:r>
        <w:rPr>
          <w:spacing w:val="-3"/>
          <w:sz w:val="24"/>
        </w:rPr>
        <w:t xml:space="preserve"> </w:t>
      </w:r>
      <w:r>
        <w:rPr>
          <w:sz w:val="24"/>
        </w:rPr>
        <w:t>or</w:t>
      </w:r>
      <w:r>
        <w:rPr>
          <w:spacing w:val="-4"/>
          <w:sz w:val="24"/>
        </w:rPr>
        <w:t xml:space="preserve"> </w:t>
      </w:r>
      <w:r>
        <w:rPr>
          <w:sz w:val="24"/>
        </w:rPr>
        <w:t>achieving</w:t>
      </w:r>
      <w:r>
        <w:rPr>
          <w:spacing w:val="-3"/>
          <w:sz w:val="24"/>
        </w:rPr>
        <w:t xml:space="preserve"> </w:t>
      </w:r>
      <w:r>
        <w:rPr>
          <w:sz w:val="24"/>
        </w:rPr>
        <w:t>the</w:t>
      </w:r>
      <w:r>
        <w:rPr>
          <w:spacing w:val="-4"/>
          <w:sz w:val="24"/>
        </w:rPr>
        <w:t xml:space="preserve"> </w:t>
      </w:r>
      <w:r>
        <w:rPr>
          <w:sz w:val="24"/>
        </w:rPr>
        <w:t>nationally</w:t>
      </w:r>
      <w:r>
        <w:rPr>
          <w:spacing w:val="-3"/>
          <w:sz w:val="24"/>
        </w:rPr>
        <w:t xml:space="preserve"> </w:t>
      </w:r>
      <w:r>
        <w:rPr>
          <w:sz w:val="24"/>
        </w:rPr>
        <w:t>recommended</w:t>
      </w:r>
      <w:r>
        <w:rPr>
          <w:spacing w:val="-1"/>
          <w:sz w:val="24"/>
        </w:rPr>
        <w:t xml:space="preserve"> </w:t>
      </w:r>
      <w:r>
        <w:rPr>
          <w:sz w:val="24"/>
        </w:rPr>
        <w:t>passing</w:t>
      </w:r>
      <w:r>
        <w:rPr>
          <w:spacing w:val="-3"/>
          <w:sz w:val="24"/>
        </w:rPr>
        <w:t xml:space="preserve"> </w:t>
      </w:r>
      <w:r>
        <w:rPr>
          <w:sz w:val="24"/>
        </w:rPr>
        <w:t>score</w:t>
      </w:r>
      <w:r>
        <w:rPr>
          <w:spacing w:val="-4"/>
          <w:sz w:val="24"/>
        </w:rPr>
        <w:t xml:space="preserve"> </w:t>
      </w:r>
      <w:r>
        <w:rPr>
          <w:sz w:val="24"/>
        </w:rPr>
        <w:t>on</w:t>
      </w:r>
      <w:r>
        <w:rPr>
          <w:spacing w:val="-3"/>
          <w:sz w:val="24"/>
        </w:rPr>
        <w:t xml:space="preserve"> </w:t>
      </w:r>
      <w:r>
        <w:rPr>
          <w:sz w:val="24"/>
        </w:rPr>
        <w:t>the</w:t>
      </w:r>
      <w:r>
        <w:rPr>
          <w:spacing w:val="-2"/>
          <w:sz w:val="24"/>
        </w:rPr>
        <w:t xml:space="preserve"> </w:t>
      </w:r>
      <w:r>
        <w:rPr>
          <w:sz w:val="24"/>
        </w:rPr>
        <w:t>Praxis Core Academic Skills for Educators examination, etc.</w:t>
      </w:r>
    </w:p>
    <w:p w14:paraId="04B0AFAC" w14:textId="77777777" w:rsidR="009A4DE7" w:rsidRDefault="009A4DE7" w:rsidP="009A4DE7">
      <w:pPr>
        <w:spacing w:before="276"/>
        <w:ind w:left="220" w:right="736"/>
        <w:jc w:val="both"/>
        <w:rPr>
          <w:sz w:val="24"/>
        </w:rPr>
      </w:pPr>
      <w:r>
        <w:rPr>
          <w:sz w:val="24"/>
        </w:rPr>
        <w:t>To fulfill teacher license requirements, candidates have the option of taking the ACT and/or the SAT.</w:t>
      </w:r>
      <w:r>
        <w:rPr>
          <w:spacing w:val="-12"/>
          <w:sz w:val="24"/>
        </w:rPr>
        <w:t xml:space="preserve"> </w:t>
      </w:r>
      <w:r>
        <w:rPr>
          <w:sz w:val="24"/>
        </w:rPr>
        <w:t>The</w:t>
      </w:r>
      <w:r>
        <w:rPr>
          <w:spacing w:val="-13"/>
          <w:sz w:val="24"/>
        </w:rPr>
        <w:t xml:space="preserve"> </w:t>
      </w:r>
      <w:r>
        <w:rPr>
          <w:sz w:val="24"/>
        </w:rPr>
        <w:t>chart</w:t>
      </w:r>
      <w:r>
        <w:rPr>
          <w:spacing w:val="-12"/>
          <w:sz w:val="24"/>
        </w:rPr>
        <w:t xml:space="preserve"> </w:t>
      </w:r>
      <w:r>
        <w:rPr>
          <w:sz w:val="24"/>
        </w:rPr>
        <w:t>below</w:t>
      </w:r>
      <w:r>
        <w:rPr>
          <w:spacing w:val="-13"/>
          <w:sz w:val="24"/>
        </w:rPr>
        <w:t xml:space="preserve"> </w:t>
      </w:r>
      <w:r>
        <w:rPr>
          <w:sz w:val="24"/>
        </w:rPr>
        <w:t>details</w:t>
      </w:r>
      <w:r>
        <w:rPr>
          <w:spacing w:val="-12"/>
          <w:sz w:val="24"/>
        </w:rPr>
        <w:t xml:space="preserve"> </w:t>
      </w:r>
      <w:r>
        <w:rPr>
          <w:sz w:val="24"/>
        </w:rPr>
        <w:t>the</w:t>
      </w:r>
      <w:r>
        <w:rPr>
          <w:spacing w:val="-13"/>
          <w:sz w:val="24"/>
        </w:rPr>
        <w:t xml:space="preserve"> </w:t>
      </w:r>
      <w:r>
        <w:rPr>
          <w:sz w:val="24"/>
        </w:rPr>
        <w:t>scores</w:t>
      </w:r>
      <w:r>
        <w:rPr>
          <w:spacing w:val="-10"/>
          <w:sz w:val="24"/>
        </w:rPr>
        <w:t xml:space="preserve"> </w:t>
      </w:r>
      <w:r>
        <w:rPr>
          <w:sz w:val="24"/>
        </w:rPr>
        <w:t>required</w:t>
      </w:r>
      <w:r>
        <w:rPr>
          <w:spacing w:val="-12"/>
          <w:sz w:val="24"/>
        </w:rPr>
        <w:t xml:space="preserve"> </w:t>
      </w:r>
      <w:r>
        <w:rPr>
          <w:sz w:val="24"/>
        </w:rPr>
        <w:t>to</w:t>
      </w:r>
      <w:r>
        <w:rPr>
          <w:spacing w:val="-10"/>
          <w:sz w:val="24"/>
        </w:rPr>
        <w:t xml:space="preserve"> </w:t>
      </w:r>
      <w:r>
        <w:rPr>
          <w:sz w:val="24"/>
        </w:rPr>
        <w:t>obtain</w:t>
      </w:r>
      <w:r>
        <w:rPr>
          <w:spacing w:val="-12"/>
          <w:sz w:val="24"/>
        </w:rPr>
        <w:t xml:space="preserve"> </w:t>
      </w:r>
      <w:r>
        <w:rPr>
          <w:sz w:val="24"/>
        </w:rPr>
        <w:t>the</w:t>
      </w:r>
      <w:r>
        <w:rPr>
          <w:spacing w:val="-13"/>
          <w:sz w:val="24"/>
        </w:rPr>
        <w:t xml:space="preserve"> </w:t>
      </w:r>
      <w:r>
        <w:rPr>
          <w:sz w:val="24"/>
        </w:rPr>
        <w:t>license</w:t>
      </w:r>
      <w:r>
        <w:rPr>
          <w:spacing w:val="-13"/>
          <w:sz w:val="24"/>
        </w:rPr>
        <w:t xml:space="preserve"> </w:t>
      </w:r>
      <w:r>
        <w:rPr>
          <w:sz w:val="24"/>
        </w:rPr>
        <w:t>based</w:t>
      </w:r>
      <w:r>
        <w:rPr>
          <w:spacing w:val="-10"/>
          <w:sz w:val="24"/>
        </w:rPr>
        <w:t xml:space="preserve"> </w:t>
      </w:r>
      <w:r>
        <w:rPr>
          <w:sz w:val="24"/>
        </w:rPr>
        <w:t>on</w:t>
      </w:r>
      <w:r>
        <w:rPr>
          <w:spacing w:val="-12"/>
          <w:sz w:val="24"/>
        </w:rPr>
        <w:t xml:space="preserve"> </w:t>
      </w:r>
      <w:r>
        <w:rPr>
          <w:sz w:val="24"/>
        </w:rPr>
        <w:t>the</w:t>
      </w:r>
      <w:r>
        <w:rPr>
          <w:spacing w:val="-13"/>
          <w:sz w:val="24"/>
        </w:rPr>
        <w:t xml:space="preserve"> </w:t>
      </w:r>
      <w:r>
        <w:rPr>
          <w:sz w:val="24"/>
        </w:rPr>
        <w:t>SAT</w:t>
      </w:r>
      <w:r>
        <w:rPr>
          <w:spacing w:val="-12"/>
          <w:sz w:val="24"/>
        </w:rPr>
        <w:t xml:space="preserve"> </w:t>
      </w:r>
      <w:r>
        <w:rPr>
          <w:sz w:val="24"/>
        </w:rPr>
        <w:t>equivalent at the time the test was taken.</w:t>
      </w:r>
    </w:p>
    <w:p w14:paraId="094FFC1B" w14:textId="77777777" w:rsidR="009A4DE7" w:rsidRDefault="009A4DE7" w:rsidP="009A4DE7">
      <w:pPr>
        <w:pStyle w:val="BodyText"/>
        <w:spacing w:before="46" w:after="1"/>
      </w:pPr>
    </w:p>
    <w:tbl>
      <w:tblPr>
        <w:tblW w:w="0" w:type="auto"/>
        <w:tblInd w:w="2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526"/>
        <w:gridCol w:w="1888"/>
        <w:gridCol w:w="1979"/>
        <w:gridCol w:w="2159"/>
        <w:gridCol w:w="1890"/>
      </w:tblGrid>
      <w:tr w:rsidR="009A4DE7" w14:paraId="61671E20" w14:textId="77777777" w:rsidTr="002D17AE">
        <w:trPr>
          <w:trHeight w:val="1324"/>
        </w:trPr>
        <w:tc>
          <w:tcPr>
            <w:tcW w:w="1526" w:type="dxa"/>
            <w:tcBorders>
              <w:bottom w:val="single" w:sz="12" w:space="0" w:color="666666"/>
            </w:tcBorders>
            <w:shd w:val="clear" w:color="auto" w:fill="E7E6E6"/>
          </w:tcPr>
          <w:p w14:paraId="5C874823" w14:textId="77777777" w:rsidR="009A4DE7" w:rsidRDefault="009A4DE7" w:rsidP="002D17AE">
            <w:pPr>
              <w:pStyle w:val="TableParagraph"/>
              <w:spacing w:line="251" w:lineRule="exact"/>
              <w:ind w:left="36"/>
              <w:jc w:val="center"/>
              <w:rPr>
                <w:b/>
              </w:rPr>
            </w:pPr>
            <w:r>
              <w:rPr>
                <w:b/>
                <w:spacing w:val="-5"/>
              </w:rPr>
              <w:t>ACT</w:t>
            </w:r>
          </w:p>
        </w:tc>
        <w:tc>
          <w:tcPr>
            <w:tcW w:w="1888" w:type="dxa"/>
            <w:tcBorders>
              <w:bottom w:val="single" w:sz="12" w:space="0" w:color="666666"/>
            </w:tcBorders>
            <w:shd w:val="clear" w:color="auto" w:fill="E7E6E6"/>
          </w:tcPr>
          <w:p w14:paraId="4CE7469F" w14:textId="77777777" w:rsidR="009A4DE7" w:rsidRDefault="009A4DE7" w:rsidP="002D17AE">
            <w:pPr>
              <w:pStyle w:val="TableParagraph"/>
              <w:spacing w:line="251" w:lineRule="exact"/>
              <w:ind w:left="9" w:right="6"/>
              <w:jc w:val="center"/>
              <w:rPr>
                <w:b/>
              </w:rPr>
            </w:pPr>
            <w:r>
              <w:rPr>
                <w:b/>
                <w:spacing w:val="-5"/>
              </w:rPr>
              <w:t>SAT</w:t>
            </w:r>
          </w:p>
          <w:p w14:paraId="5F8D2EC8" w14:textId="77777777" w:rsidR="009A4DE7" w:rsidRDefault="009A4DE7" w:rsidP="002D17AE">
            <w:pPr>
              <w:pStyle w:val="TableParagraph"/>
            </w:pPr>
          </w:p>
          <w:p w14:paraId="46489382" w14:textId="77777777" w:rsidR="009A4DE7" w:rsidRDefault="009A4DE7" w:rsidP="002D17AE">
            <w:pPr>
              <w:pStyle w:val="TableParagraph"/>
              <w:ind w:left="9"/>
              <w:jc w:val="center"/>
              <w:rPr>
                <w:b/>
              </w:rPr>
            </w:pPr>
            <w:r>
              <w:rPr>
                <w:b/>
              </w:rPr>
              <w:t>(March</w:t>
            </w:r>
            <w:r>
              <w:rPr>
                <w:b/>
                <w:spacing w:val="-14"/>
              </w:rPr>
              <w:t xml:space="preserve"> </w:t>
            </w:r>
            <w:r>
              <w:rPr>
                <w:b/>
              </w:rPr>
              <w:t>2016</w:t>
            </w:r>
            <w:r>
              <w:rPr>
                <w:b/>
                <w:spacing w:val="-14"/>
              </w:rPr>
              <w:t xml:space="preserve"> </w:t>
            </w:r>
            <w:r>
              <w:rPr>
                <w:b/>
              </w:rPr>
              <w:t xml:space="preserve">and </w:t>
            </w:r>
            <w:r>
              <w:rPr>
                <w:b/>
                <w:spacing w:val="-2"/>
              </w:rPr>
              <w:t>thereafter)</w:t>
            </w:r>
          </w:p>
        </w:tc>
        <w:tc>
          <w:tcPr>
            <w:tcW w:w="1979" w:type="dxa"/>
            <w:tcBorders>
              <w:bottom w:val="single" w:sz="12" w:space="0" w:color="666666"/>
            </w:tcBorders>
            <w:shd w:val="clear" w:color="auto" w:fill="E7E6E6"/>
          </w:tcPr>
          <w:p w14:paraId="694FCECC" w14:textId="77777777" w:rsidR="009A4DE7" w:rsidRDefault="009A4DE7" w:rsidP="002D17AE">
            <w:pPr>
              <w:pStyle w:val="TableParagraph"/>
              <w:spacing w:line="251" w:lineRule="exact"/>
              <w:ind w:left="19"/>
              <w:jc w:val="center"/>
              <w:rPr>
                <w:b/>
              </w:rPr>
            </w:pPr>
            <w:r>
              <w:rPr>
                <w:b/>
                <w:spacing w:val="-5"/>
              </w:rPr>
              <w:t>SAT</w:t>
            </w:r>
          </w:p>
          <w:p w14:paraId="35BD4984" w14:textId="77777777" w:rsidR="009A4DE7" w:rsidRDefault="009A4DE7" w:rsidP="002D17AE">
            <w:pPr>
              <w:pStyle w:val="TableParagraph"/>
            </w:pPr>
          </w:p>
          <w:p w14:paraId="39BA2BE3" w14:textId="77777777" w:rsidR="009A4DE7" w:rsidRDefault="009A4DE7" w:rsidP="002D17AE">
            <w:pPr>
              <w:pStyle w:val="TableParagraph"/>
              <w:spacing w:line="252" w:lineRule="exact"/>
              <w:ind w:left="19" w:right="2"/>
              <w:jc w:val="center"/>
              <w:rPr>
                <w:b/>
              </w:rPr>
            </w:pPr>
            <w:r>
              <w:rPr>
                <w:b/>
              </w:rPr>
              <w:t>(August</w:t>
            </w:r>
            <w:r>
              <w:rPr>
                <w:b/>
                <w:spacing w:val="-5"/>
              </w:rPr>
              <w:t xml:space="preserve"> </w:t>
            </w:r>
            <w:r>
              <w:rPr>
                <w:b/>
              </w:rPr>
              <w:t>2015</w:t>
            </w:r>
            <w:r>
              <w:rPr>
                <w:b/>
                <w:spacing w:val="-5"/>
              </w:rPr>
              <w:t xml:space="preserve"> to</w:t>
            </w:r>
          </w:p>
          <w:p w14:paraId="363282A0" w14:textId="77777777" w:rsidR="009A4DE7" w:rsidRDefault="009A4DE7" w:rsidP="002D17AE">
            <w:pPr>
              <w:pStyle w:val="TableParagraph"/>
              <w:spacing w:line="252" w:lineRule="exact"/>
              <w:ind w:left="19"/>
              <w:jc w:val="center"/>
              <w:rPr>
                <w:b/>
              </w:rPr>
            </w:pPr>
            <w:r>
              <w:rPr>
                <w:b/>
              </w:rPr>
              <w:t>February</w:t>
            </w:r>
            <w:r>
              <w:rPr>
                <w:b/>
                <w:spacing w:val="-8"/>
              </w:rPr>
              <w:t xml:space="preserve"> </w:t>
            </w:r>
            <w:r>
              <w:rPr>
                <w:b/>
                <w:spacing w:val="-2"/>
              </w:rPr>
              <w:t>2016)</w:t>
            </w:r>
          </w:p>
        </w:tc>
        <w:tc>
          <w:tcPr>
            <w:tcW w:w="2159" w:type="dxa"/>
            <w:tcBorders>
              <w:bottom w:val="single" w:sz="12" w:space="0" w:color="666666"/>
            </w:tcBorders>
            <w:shd w:val="clear" w:color="auto" w:fill="E7E6E6"/>
          </w:tcPr>
          <w:p w14:paraId="4ACA01D3" w14:textId="77777777" w:rsidR="009A4DE7" w:rsidRDefault="009A4DE7" w:rsidP="002D17AE">
            <w:pPr>
              <w:pStyle w:val="TableParagraph"/>
              <w:spacing w:line="251" w:lineRule="exact"/>
              <w:ind w:left="35" w:right="2"/>
              <w:jc w:val="center"/>
              <w:rPr>
                <w:b/>
              </w:rPr>
            </w:pPr>
            <w:r>
              <w:rPr>
                <w:b/>
                <w:spacing w:val="-5"/>
              </w:rPr>
              <w:t>SAT</w:t>
            </w:r>
          </w:p>
          <w:p w14:paraId="42B4E35A" w14:textId="77777777" w:rsidR="009A4DE7" w:rsidRDefault="009A4DE7" w:rsidP="002D17AE">
            <w:pPr>
              <w:pStyle w:val="TableParagraph"/>
            </w:pPr>
          </w:p>
          <w:p w14:paraId="3082DC85" w14:textId="77777777" w:rsidR="009A4DE7" w:rsidRDefault="009A4DE7" w:rsidP="002D17AE">
            <w:pPr>
              <w:pStyle w:val="TableParagraph"/>
              <w:spacing w:line="252" w:lineRule="exact"/>
              <w:ind w:left="35"/>
              <w:jc w:val="center"/>
              <w:rPr>
                <w:b/>
              </w:rPr>
            </w:pPr>
            <w:r>
              <w:rPr>
                <w:b/>
              </w:rPr>
              <w:t>(1995</w:t>
            </w:r>
            <w:r>
              <w:rPr>
                <w:b/>
                <w:spacing w:val="-3"/>
              </w:rPr>
              <w:t xml:space="preserve"> </w:t>
            </w:r>
            <w:r>
              <w:rPr>
                <w:b/>
              </w:rPr>
              <w:t xml:space="preserve">to </w:t>
            </w:r>
            <w:r>
              <w:rPr>
                <w:b/>
                <w:spacing w:val="-2"/>
              </w:rPr>
              <w:t>August</w:t>
            </w:r>
          </w:p>
          <w:p w14:paraId="2752B894" w14:textId="77777777" w:rsidR="009A4DE7" w:rsidRDefault="009A4DE7" w:rsidP="002D17AE">
            <w:pPr>
              <w:pStyle w:val="TableParagraph"/>
              <w:spacing w:line="252" w:lineRule="exact"/>
              <w:ind w:left="35"/>
              <w:jc w:val="center"/>
              <w:rPr>
                <w:b/>
              </w:rPr>
            </w:pPr>
            <w:r>
              <w:rPr>
                <w:b/>
                <w:spacing w:val="-2"/>
              </w:rPr>
              <w:t>2015)</w:t>
            </w:r>
          </w:p>
        </w:tc>
        <w:tc>
          <w:tcPr>
            <w:tcW w:w="1890" w:type="dxa"/>
            <w:tcBorders>
              <w:bottom w:val="single" w:sz="12" w:space="0" w:color="666666"/>
            </w:tcBorders>
            <w:shd w:val="clear" w:color="auto" w:fill="E7E6E6"/>
          </w:tcPr>
          <w:p w14:paraId="2B7FCC93" w14:textId="77777777" w:rsidR="009A4DE7" w:rsidRDefault="009A4DE7" w:rsidP="002D17AE">
            <w:pPr>
              <w:pStyle w:val="TableParagraph"/>
              <w:spacing w:line="251" w:lineRule="exact"/>
              <w:ind w:right="29"/>
              <w:jc w:val="center"/>
              <w:rPr>
                <w:b/>
              </w:rPr>
            </w:pPr>
            <w:r>
              <w:rPr>
                <w:b/>
                <w:spacing w:val="-5"/>
              </w:rPr>
              <w:t>SAT</w:t>
            </w:r>
          </w:p>
          <w:p w14:paraId="60D7EFD4" w14:textId="77777777" w:rsidR="009A4DE7" w:rsidRDefault="009A4DE7" w:rsidP="002D17AE">
            <w:pPr>
              <w:pStyle w:val="TableParagraph"/>
            </w:pPr>
          </w:p>
          <w:p w14:paraId="57187C58" w14:textId="77777777" w:rsidR="009A4DE7" w:rsidRDefault="009A4DE7" w:rsidP="002D17AE">
            <w:pPr>
              <w:pStyle w:val="TableParagraph"/>
              <w:ind w:right="29"/>
              <w:jc w:val="center"/>
              <w:rPr>
                <w:b/>
              </w:rPr>
            </w:pPr>
            <w:r>
              <w:rPr>
                <w:b/>
              </w:rPr>
              <w:t>(Prior</w:t>
            </w:r>
            <w:r>
              <w:rPr>
                <w:b/>
                <w:spacing w:val="-3"/>
              </w:rPr>
              <w:t xml:space="preserve"> </w:t>
            </w:r>
            <w:r>
              <w:rPr>
                <w:b/>
              </w:rPr>
              <w:t>to</w:t>
            </w:r>
            <w:r>
              <w:rPr>
                <w:b/>
                <w:spacing w:val="-2"/>
              </w:rPr>
              <w:t xml:space="preserve"> 1995)</w:t>
            </w:r>
          </w:p>
        </w:tc>
      </w:tr>
      <w:tr w:rsidR="009A4DE7" w14:paraId="416BD2DA" w14:textId="77777777" w:rsidTr="002D17AE">
        <w:trPr>
          <w:trHeight w:val="759"/>
        </w:trPr>
        <w:tc>
          <w:tcPr>
            <w:tcW w:w="1526" w:type="dxa"/>
            <w:tcBorders>
              <w:top w:val="single" w:sz="12" w:space="0" w:color="666666"/>
            </w:tcBorders>
          </w:tcPr>
          <w:p w14:paraId="4BFB8984" w14:textId="77777777" w:rsidR="009A4DE7" w:rsidRDefault="009A4DE7" w:rsidP="002D17AE">
            <w:pPr>
              <w:pStyle w:val="TableParagraph"/>
              <w:ind w:left="261" w:firstLine="31"/>
              <w:rPr>
                <w:b/>
              </w:rPr>
            </w:pPr>
            <w:r>
              <w:rPr>
                <w:spacing w:val="-2"/>
              </w:rPr>
              <w:t xml:space="preserve">Composite </w:t>
            </w:r>
            <w:r>
              <w:t>Score</w:t>
            </w:r>
            <w:r>
              <w:rPr>
                <w:spacing w:val="-5"/>
              </w:rPr>
              <w:t xml:space="preserve"> </w:t>
            </w:r>
            <w:r>
              <w:t>of</w:t>
            </w:r>
            <w:r>
              <w:rPr>
                <w:spacing w:val="1"/>
              </w:rPr>
              <w:t xml:space="preserve"> </w:t>
            </w:r>
            <w:r>
              <w:rPr>
                <w:b/>
                <w:spacing w:val="-5"/>
              </w:rPr>
              <w:t>21</w:t>
            </w:r>
          </w:p>
          <w:p w14:paraId="0BD76945" w14:textId="77777777" w:rsidR="009A4DE7" w:rsidRDefault="009A4DE7" w:rsidP="002D17AE">
            <w:pPr>
              <w:pStyle w:val="TableParagraph"/>
              <w:spacing w:line="236" w:lineRule="exact"/>
              <w:ind w:left="290"/>
            </w:pPr>
            <w:r>
              <w:t xml:space="preserve">and </w:t>
            </w:r>
            <w:r>
              <w:rPr>
                <w:spacing w:val="-2"/>
              </w:rPr>
              <w:t>Above</w:t>
            </w:r>
          </w:p>
        </w:tc>
        <w:tc>
          <w:tcPr>
            <w:tcW w:w="1888" w:type="dxa"/>
            <w:tcBorders>
              <w:top w:val="single" w:sz="12" w:space="0" w:color="666666"/>
            </w:tcBorders>
          </w:tcPr>
          <w:p w14:paraId="61EE2726" w14:textId="77777777" w:rsidR="009A4DE7" w:rsidRDefault="009A4DE7" w:rsidP="002D17AE">
            <w:pPr>
              <w:pStyle w:val="TableParagraph"/>
              <w:spacing w:line="251" w:lineRule="exact"/>
              <w:ind w:left="220"/>
            </w:pPr>
            <w:r>
              <w:rPr>
                <w:b/>
              </w:rPr>
              <w:t xml:space="preserve">1060 </w:t>
            </w:r>
            <w:r>
              <w:t xml:space="preserve">and </w:t>
            </w:r>
            <w:r>
              <w:rPr>
                <w:spacing w:val="-2"/>
              </w:rPr>
              <w:t>Above</w:t>
            </w:r>
          </w:p>
        </w:tc>
        <w:tc>
          <w:tcPr>
            <w:tcW w:w="1979" w:type="dxa"/>
            <w:tcBorders>
              <w:top w:val="single" w:sz="12" w:space="0" w:color="666666"/>
            </w:tcBorders>
          </w:tcPr>
          <w:p w14:paraId="0860C7A8" w14:textId="77777777" w:rsidR="009A4DE7" w:rsidRDefault="009A4DE7" w:rsidP="002D17AE">
            <w:pPr>
              <w:pStyle w:val="TableParagraph"/>
              <w:spacing w:line="251" w:lineRule="exact"/>
              <w:ind w:left="327"/>
            </w:pPr>
            <w:r>
              <w:rPr>
                <w:b/>
              </w:rPr>
              <w:t xml:space="preserve">990 </w:t>
            </w:r>
            <w:r>
              <w:t xml:space="preserve">and </w:t>
            </w:r>
            <w:r>
              <w:rPr>
                <w:spacing w:val="-2"/>
              </w:rPr>
              <w:t>Above</w:t>
            </w:r>
          </w:p>
        </w:tc>
        <w:tc>
          <w:tcPr>
            <w:tcW w:w="2159" w:type="dxa"/>
            <w:tcBorders>
              <w:top w:val="single" w:sz="12" w:space="0" w:color="666666"/>
            </w:tcBorders>
          </w:tcPr>
          <w:p w14:paraId="03D82C43" w14:textId="77777777" w:rsidR="009A4DE7" w:rsidRDefault="009A4DE7" w:rsidP="002D17AE">
            <w:pPr>
              <w:pStyle w:val="TableParagraph"/>
              <w:spacing w:line="251" w:lineRule="exact"/>
              <w:ind w:left="421"/>
            </w:pPr>
            <w:r>
              <w:rPr>
                <w:b/>
              </w:rPr>
              <w:t xml:space="preserve">980 </w:t>
            </w:r>
            <w:r>
              <w:t xml:space="preserve">and </w:t>
            </w:r>
            <w:r>
              <w:rPr>
                <w:spacing w:val="-2"/>
              </w:rPr>
              <w:t>Above</w:t>
            </w:r>
          </w:p>
        </w:tc>
        <w:tc>
          <w:tcPr>
            <w:tcW w:w="1890" w:type="dxa"/>
            <w:tcBorders>
              <w:top w:val="single" w:sz="12" w:space="0" w:color="666666"/>
            </w:tcBorders>
          </w:tcPr>
          <w:p w14:paraId="1726AA9C" w14:textId="77777777" w:rsidR="009A4DE7" w:rsidRDefault="009A4DE7" w:rsidP="002D17AE">
            <w:pPr>
              <w:pStyle w:val="TableParagraph"/>
              <w:spacing w:line="251" w:lineRule="exact"/>
              <w:ind w:left="288"/>
            </w:pPr>
            <w:r>
              <w:rPr>
                <w:b/>
              </w:rPr>
              <w:t xml:space="preserve">870 </w:t>
            </w:r>
            <w:r>
              <w:t xml:space="preserve">and </w:t>
            </w:r>
            <w:r>
              <w:rPr>
                <w:spacing w:val="-2"/>
              </w:rPr>
              <w:t>Above</w:t>
            </w:r>
          </w:p>
        </w:tc>
      </w:tr>
    </w:tbl>
    <w:p w14:paraId="6084C72A" w14:textId="77777777" w:rsidR="009A4DE7" w:rsidRDefault="009A4DE7" w:rsidP="009A4DE7">
      <w:pPr>
        <w:spacing w:before="275"/>
        <w:ind w:left="220"/>
        <w:jc w:val="both"/>
        <w:rPr>
          <w:sz w:val="24"/>
        </w:rPr>
      </w:pPr>
      <w:r>
        <w:rPr>
          <w:sz w:val="24"/>
        </w:rPr>
        <w:t>All</w:t>
      </w:r>
      <w:r>
        <w:rPr>
          <w:spacing w:val="-4"/>
          <w:sz w:val="24"/>
        </w:rPr>
        <w:t xml:space="preserve"> </w:t>
      </w:r>
      <w:r>
        <w:rPr>
          <w:sz w:val="24"/>
        </w:rPr>
        <w:t>candidates</w:t>
      </w:r>
      <w:r>
        <w:rPr>
          <w:spacing w:val="-1"/>
          <w:sz w:val="24"/>
        </w:rPr>
        <w:t xml:space="preserve"> </w:t>
      </w:r>
      <w:r>
        <w:rPr>
          <w:sz w:val="24"/>
        </w:rPr>
        <w:t>must</w:t>
      </w:r>
      <w:r>
        <w:rPr>
          <w:spacing w:val="-1"/>
          <w:sz w:val="24"/>
        </w:rPr>
        <w:t xml:space="preserve"> </w:t>
      </w:r>
      <w:r>
        <w:rPr>
          <w:sz w:val="24"/>
        </w:rPr>
        <w:t>meet</w:t>
      </w:r>
      <w:r>
        <w:rPr>
          <w:spacing w:val="1"/>
          <w:sz w:val="24"/>
        </w:rPr>
        <w:t xml:space="preserve"> </w:t>
      </w:r>
      <w:r>
        <w:rPr>
          <w:sz w:val="24"/>
        </w:rPr>
        <w:t>the</w:t>
      </w:r>
      <w:r>
        <w:rPr>
          <w:spacing w:val="-2"/>
          <w:sz w:val="24"/>
        </w:rPr>
        <w:t xml:space="preserve"> </w:t>
      </w:r>
      <w:r>
        <w:rPr>
          <w:sz w:val="24"/>
        </w:rPr>
        <w:t>ACT</w:t>
      </w:r>
      <w:r>
        <w:rPr>
          <w:spacing w:val="-2"/>
          <w:sz w:val="24"/>
        </w:rPr>
        <w:t xml:space="preserve"> </w:t>
      </w:r>
      <w:r>
        <w:rPr>
          <w:sz w:val="24"/>
        </w:rPr>
        <w:t>equivalent</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time</w:t>
      </w:r>
      <w:r>
        <w:rPr>
          <w:spacing w:val="-2"/>
          <w:sz w:val="24"/>
        </w:rPr>
        <w:t xml:space="preserve"> </w:t>
      </w:r>
      <w:r>
        <w:rPr>
          <w:sz w:val="24"/>
        </w:rPr>
        <w:t>the</w:t>
      </w:r>
      <w:r>
        <w:rPr>
          <w:spacing w:val="-2"/>
          <w:sz w:val="24"/>
        </w:rPr>
        <w:t xml:space="preserve"> </w:t>
      </w:r>
      <w:r>
        <w:rPr>
          <w:sz w:val="24"/>
        </w:rPr>
        <w:t>assessment</w:t>
      </w:r>
      <w:r>
        <w:rPr>
          <w:spacing w:val="-1"/>
          <w:sz w:val="24"/>
        </w:rPr>
        <w:t xml:space="preserve"> </w:t>
      </w:r>
      <w:r>
        <w:rPr>
          <w:sz w:val="24"/>
        </w:rPr>
        <w:t>was</w:t>
      </w:r>
      <w:r>
        <w:rPr>
          <w:spacing w:val="-1"/>
          <w:sz w:val="24"/>
        </w:rPr>
        <w:t xml:space="preserve"> </w:t>
      </w:r>
      <w:r>
        <w:rPr>
          <w:spacing w:val="-2"/>
          <w:sz w:val="24"/>
        </w:rPr>
        <w:t>taken.</w:t>
      </w:r>
    </w:p>
    <w:p w14:paraId="60D98B85" w14:textId="77777777" w:rsidR="009A4DE7" w:rsidRDefault="009A4DE7" w:rsidP="009A4DE7">
      <w:pPr>
        <w:pStyle w:val="BodyText"/>
      </w:pPr>
    </w:p>
    <w:p w14:paraId="14CA516C" w14:textId="77777777" w:rsidR="009A4DE7" w:rsidRDefault="009A4DE7" w:rsidP="009A4DE7">
      <w:pPr>
        <w:pStyle w:val="BodyText"/>
        <w:spacing w:before="103"/>
      </w:pPr>
    </w:p>
    <w:tbl>
      <w:tblPr>
        <w:tblW w:w="0" w:type="auto"/>
        <w:tblInd w:w="177" w:type="dxa"/>
        <w:tblLayout w:type="fixed"/>
        <w:tblCellMar>
          <w:left w:w="0" w:type="dxa"/>
          <w:right w:w="0" w:type="dxa"/>
        </w:tblCellMar>
        <w:tblLook w:val="01E0" w:firstRow="1" w:lastRow="1" w:firstColumn="1" w:lastColumn="1" w:noHBand="0" w:noVBand="0"/>
      </w:tblPr>
      <w:tblGrid>
        <w:gridCol w:w="6684"/>
        <w:gridCol w:w="2777"/>
      </w:tblGrid>
      <w:tr w:rsidR="009A4DE7" w14:paraId="0F86CB2A" w14:textId="77777777" w:rsidTr="002D17AE">
        <w:trPr>
          <w:trHeight w:val="270"/>
        </w:trPr>
        <w:tc>
          <w:tcPr>
            <w:tcW w:w="6684" w:type="dxa"/>
          </w:tcPr>
          <w:p w14:paraId="30A2697D" w14:textId="77777777" w:rsidR="009A4DE7" w:rsidRDefault="009A4DE7" w:rsidP="002D17AE">
            <w:pPr>
              <w:pStyle w:val="TableParagraph"/>
              <w:spacing w:line="251" w:lineRule="exact"/>
              <w:ind w:left="50"/>
              <w:rPr>
                <w:b/>
                <w:sz w:val="24"/>
              </w:rPr>
            </w:pPr>
            <w:r>
              <w:rPr>
                <w:b/>
                <w:sz w:val="24"/>
              </w:rPr>
              <w:t>PRINCIPLES</w:t>
            </w:r>
            <w:r>
              <w:rPr>
                <w:b/>
                <w:spacing w:val="-3"/>
                <w:sz w:val="24"/>
              </w:rPr>
              <w:t xml:space="preserve"> </w:t>
            </w:r>
            <w:r>
              <w:rPr>
                <w:b/>
                <w:sz w:val="24"/>
              </w:rPr>
              <w:t>OF</w:t>
            </w:r>
            <w:r>
              <w:rPr>
                <w:b/>
                <w:spacing w:val="-4"/>
                <w:sz w:val="24"/>
              </w:rPr>
              <w:t xml:space="preserve"> </w:t>
            </w:r>
            <w:r>
              <w:rPr>
                <w:b/>
                <w:sz w:val="24"/>
              </w:rPr>
              <w:t>LEARNING</w:t>
            </w:r>
            <w:r>
              <w:rPr>
                <w:b/>
                <w:spacing w:val="-3"/>
                <w:sz w:val="24"/>
              </w:rPr>
              <w:t xml:space="preserve"> </w:t>
            </w:r>
            <w:r>
              <w:rPr>
                <w:b/>
                <w:sz w:val="24"/>
              </w:rPr>
              <w:t>AND</w:t>
            </w:r>
            <w:r>
              <w:rPr>
                <w:b/>
                <w:spacing w:val="-4"/>
                <w:sz w:val="24"/>
              </w:rPr>
              <w:t xml:space="preserve"> </w:t>
            </w:r>
            <w:r>
              <w:rPr>
                <w:b/>
                <w:sz w:val="24"/>
              </w:rPr>
              <w:t>TEACHING</w:t>
            </w:r>
            <w:r>
              <w:rPr>
                <w:b/>
                <w:spacing w:val="-2"/>
                <w:sz w:val="24"/>
              </w:rPr>
              <w:t xml:space="preserve"> (PLT)</w:t>
            </w:r>
          </w:p>
        </w:tc>
        <w:tc>
          <w:tcPr>
            <w:tcW w:w="2777" w:type="dxa"/>
          </w:tcPr>
          <w:p w14:paraId="61B59E4D" w14:textId="77777777" w:rsidR="009A4DE7" w:rsidRDefault="009A4DE7" w:rsidP="002D17AE">
            <w:pPr>
              <w:pStyle w:val="TableParagraph"/>
              <w:spacing w:line="251" w:lineRule="exact"/>
              <w:ind w:left="798"/>
              <w:rPr>
                <w:b/>
                <w:sz w:val="24"/>
              </w:rPr>
            </w:pPr>
            <w:r>
              <w:rPr>
                <w:b/>
                <w:sz w:val="24"/>
              </w:rPr>
              <w:t>PASSING</w:t>
            </w:r>
            <w:r>
              <w:rPr>
                <w:b/>
                <w:spacing w:val="-3"/>
                <w:sz w:val="24"/>
              </w:rPr>
              <w:t xml:space="preserve"> </w:t>
            </w:r>
            <w:r>
              <w:rPr>
                <w:b/>
                <w:spacing w:val="-2"/>
                <w:sz w:val="24"/>
              </w:rPr>
              <w:t>SCORE</w:t>
            </w:r>
          </w:p>
        </w:tc>
      </w:tr>
      <w:tr w:rsidR="009A4DE7" w14:paraId="43475050" w14:textId="77777777" w:rsidTr="002D17AE">
        <w:trPr>
          <w:trHeight w:val="276"/>
        </w:trPr>
        <w:tc>
          <w:tcPr>
            <w:tcW w:w="6684" w:type="dxa"/>
          </w:tcPr>
          <w:p w14:paraId="412CBFE8" w14:textId="77777777" w:rsidR="009A4DE7" w:rsidRDefault="009A4DE7" w:rsidP="002D17AE">
            <w:pPr>
              <w:pStyle w:val="TableParagraph"/>
              <w:spacing w:line="256" w:lineRule="exact"/>
              <w:ind w:left="50"/>
              <w:rPr>
                <w:sz w:val="24"/>
              </w:rPr>
            </w:pPr>
            <w:r>
              <w:rPr>
                <w:sz w:val="24"/>
              </w:rPr>
              <w:t>Grade</w:t>
            </w:r>
            <w:r>
              <w:rPr>
                <w:spacing w:val="-2"/>
                <w:sz w:val="24"/>
              </w:rPr>
              <w:t xml:space="preserve"> </w:t>
            </w:r>
            <w:r>
              <w:rPr>
                <w:sz w:val="24"/>
              </w:rPr>
              <w:t>Level</w:t>
            </w:r>
            <w:r>
              <w:rPr>
                <w:spacing w:val="-1"/>
                <w:sz w:val="24"/>
              </w:rPr>
              <w:t xml:space="preserve"> </w:t>
            </w:r>
            <w:r>
              <w:rPr>
                <w:sz w:val="24"/>
              </w:rPr>
              <w:t>Pre-K</w:t>
            </w:r>
            <w:r>
              <w:rPr>
                <w:spacing w:val="-2"/>
                <w:sz w:val="24"/>
              </w:rPr>
              <w:t xml:space="preserve"> </w:t>
            </w:r>
            <w:r>
              <w:rPr>
                <w:sz w:val="24"/>
              </w:rPr>
              <w:t>–</w:t>
            </w:r>
            <w:r>
              <w:rPr>
                <w:spacing w:val="-1"/>
                <w:sz w:val="24"/>
              </w:rPr>
              <w:t xml:space="preserve"> </w:t>
            </w:r>
            <w:r>
              <w:rPr>
                <w:sz w:val="24"/>
              </w:rPr>
              <w:t>K</w:t>
            </w:r>
            <w:r>
              <w:rPr>
                <w:spacing w:val="-1"/>
                <w:sz w:val="24"/>
              </w:rPr>
              <w:t xml:space="preserve"> </w:t>
            </w:r>
            <w:r>
              <w:rPr>
                <w:spacing w:val="-2"/>
                <w:sz w:val="24"/>
              </w:rPr>
              <w:t>(5621)</w:t>
            </w:r>
          </w:p>
        </w:tc>
        <w:tc>
          <w:tcPr>
            <w:tcW w:w="2777" w:type="dxa"/>
          </w:tcPr>
          <w:p w14:paraId="6CCB0337" w14:textId="77777777" w:rsidR="009A4DE7" w:rsidRDefault="009A4DE7" w:rsidP="002D17AE">
            <w:pPr>
              <w:pStyle w:val="TableParagraph"/>
              <w:spacing w:line="256" w:lineRule="exact"/>
              <w:ind w:left="1646"/>
              <w:rPr>
                <w:sz w:val="24"/>
              </w:rPr>
            </w:pPr>
            <w:r>
              <w:rPr>
                <w:spacing w:val="-5"/>
                <w:sz w:val="24"/>
              </w:rPr>
              <w:t>157</w:t>
            </w:r>
          </w:p>
        </w:tc>
      </w:tr>
      <w:tr w:rsidR="009A4DE7" w14:paraId="5108141E" w14:textId="77777777" w:rsidTr="002D17AE">
        <w:trPr>
          <w:trHeight w:val="275"/>
        </w:trPr>
        <w:tc>
          <w:tcPr>
            <w:tcW w:w="6684" w:type="dxa"/>
          </w:tcPr>
          <w:p w14:paraId="21E0E64E" w14:textId="77777777" w:rsidR="009A4DE7" w:rsidRDefault="009A4DE7" w:rsidP="002D17AE">
            <w:pPr>
              <w:pStyle w:val="TableParagraph"/>
              <w:spacing w:line="256" w:lineRule="exact"/>
              <w:ind w:left="50"/>
              <w:rPr>
                <w:sz w:val="24"/>
              </w:rPr>
            </w:pPr>
            <w:r>
              <w:rPr>
                <w:sz w:val="24"/>
              </w:rPr>
              <w:t>Grade</w:t>
            </w:r>
            <w:r>
              <w:rPr>
                <w:spacing w:val="-3"/>
                <w:sz w:val="24"/>
              </w:rPr>
              <w:t xml:space="preserve"> </w:t>
            </w:r>
            <w:r>
              <w:rPr>
                <w:sz w:val="24"/>
              </w:rPr>
              <w:t>Level</w:t>
            </w:r>
            <w:r>
              <w:rPr>
                <w:spacing w:val="-2"/>
                <w:sz w:val="24"/>
              </w:rPr>
              <w:t xml:space="preserve"> </w:t>
            </w:r>
            <w:r>
              <w:rPr>
                <w:sz w:val="24"/>
              </w:rPr>
              <w:t>K-6</w:t>
            </w:r>
            <w:r>
              <w:rPr>
                <w:spacing w:val="1"/>
                <w:sz w:val="24"/>
              </w:rPr>
              <w:t xml:space="preserve"> </w:t>
            </w:r>
            <w:r>
              <w:rPr>
                <w:spacing w:val="-2"/>
                <w:sz w:val="24"/>
              </w:rPr>
              <w:t>(5622)</w:t>
            </w:r>
          </w:p>
        </w:tc>
        <w:tc>
          <w:tcPr>
            <w:tcW w:w="2777" w:type="dxa"/>
          </w:tcPr>
          <w:p w14:paraId="4BEFFEA0" w14:textId="77777777" w:rsidR="009A4DE7" w:rsidRDefault="009A4DE7" w:rsidP="002D17AE">
            <w:pPr>
              <w:pStyle w:val="TableParagraph"/>
              <w:spacing w:line="256" w:lineRule="exact"/>
              <w:ind w:left="1646"/>
              <w:rPr>
                <w:sz w:val="24"/>
              </w:rPr>
            </w:pPr>
            <w:r>
              <w:rPr>
                <w:spacing w:val="-5"/>
                <w:sz w:val="24"/>
              </w:rPr>
              <w:t>160</w:t>
            </w:r>
          </w:p>
        </w:tc>
      </w:tr>
      <w:tr w:rsidR="009A4DE7" w14:paraId="38F3459C" w14:textId="77777777" w:rsidTr="002D17AE">
        <w:trPr>
          <w:trHeight w:val="276"/>
        </w:trPr>
        <w:tc>
          <w:tcPr>
            <w:tcW w:w="6684" w:type="dxa"/>
          </w:tcPr>
          <w:p w14:paraId="3DF8B47D" w14:textId="77777777" w:rsidR="009A4DE7" w:rsidRDefault="009A4DE7" w:rsidP="002D17AE">
            <w:pPr>
              <w:pStyle w:val="TableParagraph"/>
              <w:spacing w:line="256" w:lineRule="exact"/>
              <w:ind w:left="50"/>
              <w:rPr>
                <w:sz w:val="24"/>
              </w:rPr>
            </w:pPr>
            <w:r>
              <w:rPr>
                <w:sz w:val="24"/>
              </w:rPr>
              <w:t>Grade</w:t>
            </w:r>
            <w:r>
              <w:rPr>
                <w:spacing w:val="-3"/>
                <w:sz w:val="24"/>
              </w:rPr>
              <w:t xml:space="preserve"> </w:t>
            </w:r>
            <w:r>
              <w:rPr>
                <w:sz w:val="24"/>
              </w:rPr>
              <w:t>Level</w:t>
            </w:r>
            <w:r>
              <w:rPr>
                <w:spacing w:val="-1"/>
                <w:sz w:val="24"/>
              </w:rPr>
              <w:t xml:space="preserve"> </w:t>
            </w:r>
            <w:r>
              <w:rPr>
                <w:sz w:val="24"/>
              </w:rPr>
              <w:t>4-6</w:t>
            </w:r>
            <w:r>
              <w:rPr>
                <w:spacing w:val="1"/>
                <w:sz w:val="24"/>
              </w:rPr>
              <w:t xml:space="preserve"> </w:t>
            </w:r>
            <w:r>
              <w:rPr>
                <w:spacing w:val="-2"/>
                <w:sz w:val="24"/>
              </w:rPr>
              <w:t>(5623)</w:t>
            </w:r>
          </w:p>
        </w:tc>
        <w:tc>
          <w:tcPr>
            <w:tcW w:w="2777" w:type="dxa"/>
          </w:tcPr>
          <w:p w14:paraId="09310757" w14:textId="77777777" w:rsidR="009A4DE7" w:rsidRDefault="009A4DE7" w:rsidP="002D17AE">
            <w:pPr>
              <w:pStyle w:val="TableParagraph"/>
              <w:spacing w:line="256" w:lineRule="exact"/>
              <w:ind w:left="1646"/>
              <w:rPr>
                <w:sz w:val="24"/>
              </w:rPr>
            </w:pPr>
            <w:r>
              <w:rPr>
                <w:spacing w:val="-5"/>
                <w:sz w:val="24"/>
              </w:rPr>
              <w:t>160</w:t>
            </w:r>
          </w:p>
        </w:tc>
      </w:tr>
      <w:tr w:rsidR="009A4DE7" w14:paraId="7BB6B551" w14:textId="77777777" w:rsidTr="002D17AE">
        <w:trPr>
          <w:trHeight w:val="270"/>
        </w:trPr>
        <w:tc>
          <w:tcPr>
            <w:tcW w:w="6684" w:type="dxa"/>
          </w:tcPr>
          <w:p w14:paraId="67C24391" w14:textId="77777777" w:rsidR="009A4DE7" w:rsidRDefault="009A4DE7" w:rsidP="002D17AE">
            <w:pPr>
              <w:pStyle w:val="TableParagraph"/>
              <w:spacing w:line="251" w:lineRule="exact"/>
              <w:ind w:left="50"/>
              <w:rPr>
                <w:sz w:val="24"/>
              </w:rPr>
            </w:pPr>
            <w:r>
              <w:rPr>
                <w:sz w:val="24"/>
              </w:rPr>
              <w:t>Grade</w:t>
            </w:r>
            <w:r>
              <w:rPr>
                <w:spacing w:val="-3"/>
                <w:sz w:val="24"/>
              </w:rPr>
              <w:t xml:space="preserve"> </w:t>
            </w:r>
            <w:r>
              <w:rPr>
                <w:sz w:val="24"/>
              </w:rPr>
              <w:t>Level</w:t>
            </w:r>
            <w:r>
              <w:rPr>
                <w:spacing w:val="-1"/>
                <w:sz w:val="24"/>
              </w:rPr>
              <w:t xml:space="preserve"> </w:t>
            </w:r>
            <w:r>
              <w:rPr>
                <w:sz w:val="24"/>
              </w:rPr>
              <w:t>7-12</w:t>
            </w:r>
            <w:r>
              <w:rPr>
                <w:spacing w:val="1"/>
                <w:sz w:val="24"/>
              </w:rPr>
              <w:t xml:space="preserve"> </w:t>
            </w:r>
            <w:r>
              <w:rPr>
                <w:spacing w:val="-2"/>
                <w:sz w:val="24"/>
              </w:rPr>
              <w:t>(5624)</w:t>
            </w:r>
          </w:p>
        </w:tc>
        <w:tc>
          <w:tcPr>
            <w:tcW w:w="2777" w:type="dxa"/>
          </w:tcPr>
          <w:p w14:paraId="22A6FFF9" w14:textId="77777777" w:rsidR="009A4DE7" w:rsidRDefault="009A4DE7" w:rsidP="002D17AE">
            <w:pPr>
              <w:pStyle w:val="TableParagraph"/>
              <w:spacing w:line="251" w:lineRule="exact"/>
              <w:ind w:left="1646"/>
              <w:rPr>
                <w:sz w:val="24"/>
              </w:rPr>
            </w:pPr>
            <w:r>
              <w:rPr>
                <w:spacing w:val="-5"/>
                <w:sz w:val="24"/>
              </w:rPr>
              <w:t>157</w:t>
            </w:r>
          </w:p>
        </w:tc>
      </w:tr>
    </w:tbl>
    <w:p w14:paraId="2B56D7AB" w14:textId="77777777" w:rsidR="009A4DE7" w:rsidRDefault="009A4DE7" w:rsidP="009A4DE7">
      <w:pPr>
        <w:spacing w:line="251" w:lineRule="exact"/>
        <w:rPr>
          <w:sz w:val="24"/>
        </w:rPr>
        <w:sectPr w:rsidR="009A4DE7" w:rsidSect="009A4DE7">
          <w:pgSz w:w="12240" w:h="15840"/>
          <w:pgMar w:top="1440" w:right="700" w:bottom="1700" w:left="1220" w:header="0" w:footer="1446" w:gutter="0"/>
          <w:cols w:space="720"/>
        </w:sectPr>
      </w:pPr>
    </w:p>
    <w:p w14:paraId="3D9C7CAF"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9A4DE7" w14:paraId="00C8D2B6" w14:textId="77777777" w:rsidTr="002D17AE">
        <w:trPr>
          <w:trHeight w:val="1341"/>
        </w:trPr>
        <w:tc>
          <w:tcPr>
            <w:tcW w:w="9350" w:type="dxa"/>
          </w:tcPr>
          <w:p w14:paraId="37681CF1" w14:textId="77777777" w:rsidR="009A4DE7" w:rsidRDefault="009A4DE7" w:rsidP="002D17AE">
            <w:pPr>
              <w:pStyle w:val="TableParagraph"/>
              <w:spacing w:before="1"/>
              <w:ind w:left="3304" w:right="3290" w:firstLine="592"/>
              <w:rPr>
                <w:b/>
                <w:sz w:val="24"/>
              </w:rPr>
            </w:pPr>
            <w:r>
              <w:rPr>
                <w:b/>
                <w:sz w:val="24"/>
              </w:rPr>
              <w:t>APPENDIX D: PRAXIS</w:t>
            </w:r>
            <w:r>
              <w:rPr>
                <w:b/>
                <w:spacing w:val="-15"/>
                <w:sz w:val="24"/>
              </w:rPr>
              <w:t xml:space="preserve"> </w:t>
            </w:r>
            <w:r>
              <w:rPr>
                <w:b/>
                <w:sz w:val="24"/>
              </w:rPr>
              <w:t>INFORMATION</w:t>
            </w:r>
          </w:p>
          <w:p w14:paraId="302B1B73" w14:textId="77777777" w:rsidR="009A4DE7" w:rsidRDefault="009A4DE7" w:rsidP="002D17AE">
            <w:pPr>
              <w:pStyle w:val="TableParagraph"/>
              <w:ind w:left="1943" w:hanging="1145"/>
              <w:rPr>
                <w:b/>
                <w:sz w:val="24"/>
              </w:rPr>
            </w:pPr>
            <w:r>
              <w:rPr>
                <w:b/>
                <w:sz w:val="24"/>
              </w:rPr>
              <w:t>Test</w:t>
            </w:r>
            <w:r>
              <w:rPr>
                <w:b/>
                <w:spacing w:val="-6"/>
                <w:sz w:val="24"/>
              </w:rPr>
              <w:t xml:space="preserve"> </w:t>
            </w:r>
            <w:r>
              <w:rPr>
                <w:b/>
                <w:sz w:val="24"/>
              </w:rPr>
              <w:t>Preparation</w:t>
            </w:r>
            <w:r>
              <w:rPr>
                <w:b/>
                <w:spacing w:val="-5"/>
                <w:sz w:val="24"/>
              </w:rPr>
              <w:t xml:space="preserve"> </w:t>
            </w:r>
            <w:r>
              <w:rPr>
                <w:b/>
                <w:sz w:val="24"/>
              </w:rPr>
              <w:t>Materials,</w:t>
            </w:r>
            <w:r>
              <w:rPr>
                <w:b/>
                <w:spacing w:val="-5"/>
                <w:sz w:val="24"/>
              </w:rPr>
              <w:t xml:space="preserve"> </w:t>
            </w:r>
            <w:r>
              <w:rPr>
                <w:b/>
                <w:sz w:val="24"/>
              </w:rPr>
              <w:t>Test</w:t>
            </w:r>
            <w:r>
              <w:rPr>
                <w:b/>
                <w:spacing w:val="-6"/>
                <w:sz w:val="24"/>
              </w:rPr>
              <w:t xml:space="preserve"> </w:t>
            </w:r>
            <w:r>
              <w:rPr>
                <w:b/>
                <w:sz w:val="24"/>
              </w:rPr>
              <w:t>Dates,</w:t>
            </w:r>
            <w:r>
              <w:rPr>
                <w:b/>
                <w:spacing w:val="-5"/>
                <w:sz w:val="24"/>
              </w:rPr>
              <w:t xml:space="preserve"> </w:t>
            </w:r>
            <w:r>
              <w:rPr>
                <w:b/>
                <w:sz w:val="24"/>
              </w:rPr>
              <w:t>Registration,</w:t>
            </w:r>
            <w:r>
              <w:rPr>
                <w:b/>
                <w:spacing w:val="-5"/>
                <w:sz w:val="24"/>
              </w:rPr>
              <w:t xml:space="preserve"> </w:t>
            </w:r>
            <w:r>
              <w:rPr>
                <w:b/>
                <w:sz w:val="24"/>
              </w:rPr>
              <w:t>Test</w:t>
            </w:r>
            <w:r>
              <w:rPr>
                <w:b/>
                <w:spacing w:val="-6"/>
                <w:sz w:val="24"/>
              </w:rPr>
              <w:t xml:space="preserve"> </w:t>
            </w:r>
            <w:r>
              <w:rPr>
                <w:b/>
                <w:sz w:val="24"/>
              </w:rPr>
              <w:t>Center</w:t>
            </w:r>
            <w:r>
              <w:rPr>
                <w:b/>
                <w:spacing w:val="-6"/>
                <w:sz w:val="24"/>
              </w:rPr>
              <w:t xml:space="preserve"> </w:t>
            </w:r>
            <w:r>
              <w:rPr>
                <w:b/>
                <w:sz w:val="24"/>
              </w:rPr>
              <w:t>Locations Available through Educational Testing Service (ETS)</w:t>
            </w:r>
          </w:p>
        </w:tc>
      </w:tr>
      <w:tr w:rsidR="009A4DE7" w14:paraId="787DD70F" w14:textId="77777777" w:rsidTr="002D17AE">
        <w:trPr>
          <w:trHeight w:val="1780"/>
        </w:trPr>
        <w:tc>
          <w:tcPr>
            <w:tcW w:w="9350" w:type="dxa"/>
          </w:tcPr>
          <w:p w14:paraId="334851FB" w14:textId="77777777" w:rsidR="009A4DE7" w:rsidRDefault="009A4DE7" w:rsidP="002D17AE">
            <w:pPr>
              <w:pStyle w:val="TableParagraph"/>
              <w:spacing w:before="119"/>
              <w:ind w:left="107" w:right="98"/>
              <w:jc w:val="both"/>
              <w:rPr>
                <w:b/>
                <w:sz w:val="24"/>
              </w:rPr>
            </w:pPr>
            <w:r>
              <w:rPr>
                <w:sz w:val="24"/>
              </w:rPr>
              <w:t xml:space="preserve">See </w:t>
            </w:r>
            <w:r>
              <w:rPr>
                <w:b/>
                <w:sz w:val="24"/>
              </w:rPr>
              <w:t xml:space="preserve">THE </w:t>
            </w:r>
            <w:r>
              <w:rPr>
                <w:b/>
                <w:i/>
                <w:sz w:val="24"/>
              </w:rPr>
              <w:t xml:space="preserve">PRAXIS </w:t>
            </w:r>
            <w:r>
              <w:rPr>
                <w:b/>
                <w:sz w:val="24"/>
              </w:rPr>
              <w:t xml:space="preserve">TESTS INFORMATION BULLETIN </w:t>
            </w:r>
            <w:r>
              <w:rPr>
                <w:sz w:val="24"/>
              </w:rPr>
              <w:t xml:space="preserve">for information about test dates, test center locations, fees, test codes, registration, test preparation materials, and procedures. The Bulletin may be accessed via the ETS website - </w:t>
            </w:r>
            <w:hyperlink r:id="rId50">
              <w:r>
                <w:rPr>
                  <w:sz w:val="24"/>
                  <w:u w:val="single"/>
                </w:rPr>
                <w:t>https://www.ets.org/praxis/about/bulletin</w:t>
              </w:r>
            </w:hyperlink>
            <w:r>
              <w:rPr>
                <w:b/>
                <w:sz w:val="24"/>
              </w:rPr>
              <w:t>.</w:t>
            </w:r>
          </w:p>
        </w:tc>
      </w:tr>
      <w:tr w:rsidR="009A4DE7" w14:paraId="08E2F74E" w14:textId="77777777" w:rsidTr="002D17AE">
        <w:trPr>
          <w:trHeight w:val="6470"/>
        </w:trPr>
        <w:tc>
          <w:tcPr>
            <w:tcW w:w="9350" w:type="dxa"/>
          </w:tcPr>
          <w:p w14:paraId="0EB04DBB" w14:textId="77777777" w:rsidR="009A4DE7" w:rsidRDefault="009A4DE7" w:rsidP="002D17AE">
            <w:pPr>
              <w:pStyle w:val="TableParagraph"/>
              <w:spacing w:before="119"/>
              <w:ind w:left="107"/>
              <w:rPr>
                <w:b/>
                <w:sz w:val="24"/>
              </w:rPr>
            </w:pPr>
            <w:r>
              <w:rPr>
                <w:b/>
                <w:spacing w:val="-2"/>
                <w:sz w:val="24"/>
                <w:u w:val="single"/>
              </w:rPr>
              <w:t>TELEPHONE</w:t>
            </w:r>
          </w:p>
          <w:p w14:paraId="1CA2B0C3" w14:textId="77777777" w:rsidR="009A4DE7" w:rsidRDefault="009A4DE7" w:rsidP="002D17AE">
            <w:pPr>
              <w:pStyle w:val="TableParagraph"/>
              <w:spacing w:before="239"/>
              <w:rPr>
                <w:sz w:val="24"/>
              </w:rPr>
            </w:pPr>
          </w:p>
          <w:p w14:paraId="2863FAAA" w14:textId="77777777" w:rsidR="009A4DE7" w:rsidRDefault="009A4DE7" w:rsidP="002D17AE">
            <w:pPr>
              <w:pStyle w:val="TableParagraph"/>
              <w:spacing w:before="1" w:line="343" w:lineRule="auto"/>
              <w:ind w:left="107"/>
              <w:rPr>
                <w:b/>
                <w:sz w:val="24"/>
              </w:rPr>
            </w:pPr>
            <w:r>
              <w:rPr>
                <w:sz w:val="24"/>
              </w:rPr>
              <w:t>Recorded</w:t>
            </w:r>
            <w:r>
              <w:rPr>
                <w:spacing w:val="-4"/>
                <w:sz w:val="24"/>
              </w:rPr>
              <w:t xml:space="preserve"> </w:t>
            </w:r>
            <w:r>
              <w:rPr>
                <w:sz w:val="24"/>
              </w:rPr>
              <w:t>information</w:t>
            </w:r>
            <w:r>
              <w:rPr>
                <w:spacing w:val="-4"/>
                <w:sz w:val="24"/>
              </w:rPr>
              <w:t xml:space="preserve"> </w:t>
            </w:r>
            <w:r>
              <w:rPr>
                <w:sz w:val="24"/>
              </w:rPr>
              <w:t>is</w:t>
            </w:r>
            <w:r>
              <w:rPr>
                <w:spacing w:val="-4"/>
                <w:sz w:val="24"/>
              </w:rPr>
              <w:t xml:space="preserve"> </w:t>
            </w:r>
            <w:r>
              <w:rPr>
                <w:sz w:val="24"/>
              </w:rPr>
              <w:t>available</w:t>
            </w:r>
            <w:r>
              <w:rPr>
                <w:spacing w:val="-5"/>
                <w:sz w:val="24"/>
              </w:rPr>
              <w:t xml:space="preserve"> </w:t>
            </w:r>
            <w:r>
              <w:rPr>
                <w:sz w:val="24"/>
              </w:rPr>
              <w:t>24</w:t>
            </w:r>
            <w:r>
              <w:rPr>
                <w:spacing w:val="-4"/>
                <w:sz w:val="24"/>
              </w:rPr>
              <w:t xml:space="preserve"> </w:t>
            </w:r>
            <w:r>
              <w:rPr>
                <w:sz w:val="24"/>
              </w:rPr>
              <w:t>hours</w:t>
            </w:r>
            <w:r>
              <w:rPr>
                <w:spacing w:val="-2"/>
                <w:sz w:val="24"/>
              </w:rPr>
              <w:t xml:space="preserve"> </w:t>
            </w:r>
            <w:r>
              <w:rPr>
                <w:sz w:val="24"/>
              </w:rPr>
              <w:t>a</w:t>
            </w:r>
            <w:r>
              <w:rPr>
                <w:spacing w:val="-5"/>
                <w:sz w:val="24"/>
              </w:rPr>
              <w:t xml:space="preserve"> </w:t>
            </w:r>
            <w:r>
              <w:rPr>
                <w:sz w:val="24"/>
              </w:rPr>
              <w:t>day</w:t>
            </w:r>
            <w:r>
              <w:rPr>
                <w:spacing w:val="-2"/>
                <w:sz w:val="24"/>
              </w:rPr>
              <w:t xml:space="preserve"> </w:t>
            </w:r>
            <w:r>
              <w:rPr>
                <w:sz w:val="24"/>
              </w:rPr>
              <w:t>by</w:t>
            </w:r>
            <w:r>
              <w:rPr>
                <w:spacing w:val="-4"/>
                <w:sz w:val="24"/>
              </w:rPr>
              <w:t xml:space="preserve"> </w:t>
            </w:r>
            <w:r>
              <w:rPr>
                <w:sz w:val="24"/>
              </w:rPr>
              <w:t>touch-tone</w:t>
            </w:r>
            <w:r>
              <w:rPr>
                <w:spacing w:val="-5"/>
                <w:sz w:val="24"/>
              </w:rPr>
              <w:t xml:space="preserve"> </w:t>
            </w:r>
            <w:r>
              <w:rPr>
                <w:sz w:val="24"/>
              </w:rPr>
              <w:t>phone.</w:t>
            </w:r>
            <w:r>
              <w:rPr>
                <w:spacing w:val="40"/>
                <w:sz w:val="24"/>
              </w:rPr>
              <w:t xml:space="preserve"> </w:t>
            </w:r>
            <w:r>
              <w:rPr>
                <w:sz w:val="24"/>
              </w:rPr>
              <w:t>1-</w:t>
            </w:r>
            <w:r>
              <w:rPr>
                <w:b/>
                <w:sz w:val="24"/>
              </w:rPr>
              <w:t xml:space="preserve">609-771-7395 </w:t>
            </w:r>
            <w:r>
              <w:rPr>
                <w:sz w:val="24"/>
              </w:rPr>
              <w:t>Customer service representatives are available Monday-Friday.</w:t>
            </w:r>
            <w:r>
              <w:rPr>
                <w:spacing w:val="40"/>
                <w:sz w:val="24"/>
              </w:rPr>
              <w:t xml:space="preserve"> </w:t>
            </w:r>
            <w:r>
              <w:rPr>
                <w:b/>
                <w:sz w:val="24"/>
              </w:rPr>
              <w:t>1-800-772-9476</w:t>
            </w:r>
          </w:p>
          <w:p w14:paraId="1E940CB9" w14:textId="77777777" w:rsidR="009A4DE7" w:rsidRDefault="009A4DE7" w:rsidP="002D17AE">
            <w:pPr>
              <w:pStyle w:val="TableParagraph"/>
              <w:spacing w:before="2"/>
              <w:ind w:left="107"/>
              <w:rPr>
                <w:b/>
                <w:sz w:val="24"/>
              </w:rPr>
            </w:pPr>
            <w:r>
              <w:rPr>
                <w:sz w:val="24"/>
              </w:rPr>
              <w:t>Test</w:t>
            </w:r>
            <w:r>
              <w:rPr>
                <w:spacing w:val="-2"/>
                <w:sz w:val="24"/>
              </w:rPr>
              <w:t xml:space="preserve"> </w:t>
            </w:r>
            <w:r>
              <w:rPr>
                <w:sz w:val="24"/>
              </w:rPr>
              <w:t>takers</w:t>
            </w:r>
            <w:r>
              <w:rPr>
                <w:spacing w:val="-2"/>
                <w:sz w:val="24"/>
              </w:rPr>
              <w:t xml:space="preserve"> </w:t>
            </w:r>
            <w:r>
              <w:rPr>
                <w:sz w:val="24"/>
              </w:rPr>
              <w:t>who</w:t>
            </w:r>
            <w:r>
              <w:rPr>
                <w:spacing w:val="1"/>
                <w:sz w:val="24"/>
              </w:rPr>
              <w:t xml:space="preserve"> </w:t>
            </w:r>
            <w:r>
              <w:rPr>
                <w:sz w:val="24"/>
              </w:rPr>
              <w:t>are</w:t>
            </w:r>
            <w:r>
              <w:rPr>
                <w:spacing w:val="-3"/>
                <w:sz w:val="24"/>
              </w:rPr>
              <w:t xml:space="preserve"> </w:t>
            </w:r>
            <w:r>
              <w:rPr>
                <w:sz w:val="24"/>
              </w:rPr>
              <w:t>deaf</w:t>
            </w:r>
            <w:r>
              <w:rPr>
                <w:spacing w:val="-1"/>
                <w:sz w:val="24"/>
              </w:rPr>
              <w:t xml:space="preserve"> </w:t>
            </w:r>
            <w:r>
              <w:rPr>
                <w:sz w:val="24"/>
              </w:rPr>
              <w:t>or</w:t>
            </w:r>
            <w:r>
              <w:rPr>
                <w:spacing w:val="-2"/>
                <w:sz w:val="24"/>
              </w:rPr>
              <w:t xml:space="preserve"> </w:t>
            </w:r>
            <w:r>
              <w:rPr>
                <w:sz w:val="24"/>
              </w:rPr>
              <w:t>hard-of-hearing</w:t>
            </w:r>
            <w:r>
              <w:rPr>
                <w:spacing w:val="-2"/>
                <w:sz w:val="24"/>
              </w:rPr>
              <w:t xml:space="preserve"> </w:t>
            </w:r>
            <w:r>
              <w:rPr>
                <w:sz w:val="24"/>
              </w:rPr>
              <w:t>can</w:t>
            </w:r>
            <w:r>
              <w:rPr>
                <w:spacing w:val="-1"/>
                <w:sz w:val="24"/>
              </w:rPr>
              <w:t xml:space="preserve"> </w:t>
            </w:r>
            <w:r>
              <w:rPr>
                <w:sz w:val="24"/>
              </w:rPr>
              <w:t>call</w:t>
            </w:r>
            <w:r>
              <w:rPr>
                <w:spacing w:val="-2"/>
                <w:sz w:val="24"/>
              </w:rPr>
              <w:t xml:space="preserve"> </w:t>
            </w:r>
            <w:r>
              <w:rPr>
                <w:b/>
                <w:sz w:val="24"/>
              </w:rPr>
              <w:t>TTY</w:t>
            </w:r>
            <w:r>
              <w:rPr>
                <w:b/>
                <w:spacing w:val="-2"/>
                <w:sz w:val="24"/>
              </w:rPr>
              <w:t xml:space="preserve"> </w:t>
            </w:r>
            <w:r>
              <w:rPr>
                <w:b/>
                <w:sz w:val="24"/>
              </w:rPr>
              <w:t>1-609-771-</w:t>
            </w:r>
            <w:r>
              <w:rPr>
                <w:b/>
                <w:spacing w:val="-2"/>
                <w:sz w:val="24"/>
              </w:rPr>
              <w:t>7714.</w:t>
            </w:r>
          </w:p>
          <w:p w14:paraId="30B8DB31" w14:textId="77777777" w:rsidR="009A4DE7" w:rsidRDefault="009A4DE7" w:rsidP="002D17AE">
            <w:pPr>
              <w:pStyle w:val="TableParagraph"/>
              <w:spacing w:before="120"/>
              <w:ind w:left="107"/>
              <w:rPr>
                <w:b/>
                <w:sz w:val="24"/>
              </w:rPr>
            </w:pPr>
            <w:r>
              <w:rPr>
                <w:sz w:val="24"/>
              </w:rPr>
              <w:t>FAX</w:t>
            </w:r>
            <w:r>
              <w:rPr>
                <w:spacing w:val="26"/>
                <w:sz w:val="24"/>
              </w:rPr>
              <w:t xml:space="preserve">  </w:t>
            </w:r>
            <w:r>
              <w:rPr>
                <w:b/>
                <w:sz w:val="24"/>
              </w:rPr>
              <w:t>609-530-0581</w:t>
            </w:r>
            <w:r>
              <w:rPr>
                <w:b/>
                <w:spacing w:val="-1"/>
                <w:sz w:val="24"/>
              </w:rPr>
              <w:t xml:space="preserve"> </w:t>
            </w:r>
            <w:r>
              <w:rPr>
                <w:b/>
                <w:sz w:val="24"/>
              </w:rPr>
              <w:t>or 609-771-</w:t>
            </w:r>
            <w:r>
              <w:rPr>
                <w:b/>
                <w:spacing w:val="-4"/>
                <w:sz w:val="24"/>
              </w:rPr>
              <w:t>7906</w:t>
            </w:r>
          </w:p>
          <w:p w14:paraId="3EBDB34E" w14:textId="77777777" w:rsidR="009A4DE7" w:rsidRDefault="009A4DE7" w:rsidP="002D17AE">
            <w:pPr>
              <w:pStyle w:val="TableParagraph"/>
              <w:spacing w:before="240"/>
              <w:rPr>
                <w:sz w:val="24"/>
              </w:rPr>
            </w:pPr>
          </w:p>
          <w:p w14:paraId="0E947C46" w14:textId="77777777" w:rsidR="009A4DE7" w:rsidRDefault="009A4DE7" w:rsidP="002D17AE">
            <w:pPr>
              <w:pStyle w:val="TableParagraph"/>
              <w:tabs>
                <w:tab w:val="left" w:pos="4480"/>
              </w:tabs>
              <w:ind w:left="107"/>
              <w:rPr>
                <w:b/>
                <w:sz w:val="24"/>
              </w:rPr>
            </w:pPr>
            <w:r>
              <w:rPr>
                <w:b/>
                <w:spacing w:val="-4"/>
                <w:sz w:val="24"/>
                <w:u w:val="single"/>
              </w:rPr>
              <w:t>MAIL</w:t>
            </w:r>
            <w:r>
              <w:rPr>
                <w:b/>
                <w:sz w:val="24"/>
              </w:rPr>
              <w:tab/>
            </w:r>
            <w:r>
              <w:rPr>
                <w:b/>
                <w:sz w:val="24"/>
                <w:u w:val="single"/>
              </w:rPr>
              <w:t>OVERNIGHT</w:t>
            </w:r>
            <w:r>
              <w:rPr>
                <w:b/>
                <w:spacing w:val="-8"/>
                <w:sz w:val="24"/>
                <w:u w:val="single"/>
              </w:rPr>
              <w:t xml:space="preserve"> </w:t>
            </w:r>
            <w:r>
              <w:rPr>
                <w:b/>
                <w:sz w:val="24"/>
                <w:u w:val="single"/>
              </w:rPr>
              <w:t>MAIL/FEDERAL</w:t>
            </w:r>
            <w:r>
              <w:rPr>
                <w:b/>
                <w:spacing w:val="-5"/>
                <w:sz w:val="24"/>
                <w:u w:val="single"/>
              </w:rPr>
              <w:t xml:space="preserve"> </w:t>
            </w:r>
            <w:r>
              <w:rPr>
                <w:b/>
                <w:spacing w:val="-2"/>
                <w:sz w:val="24"/>
                <w:u w:val="single"/>
              </w:rPr>
              <w:t>EXPRESS</w:t>
            </w:r>
          </w:p>
          <w:p w14:paraId="71704119" w14:textId="77777777" w:rsidR="009A4DE7" w:rsidRDefault="009A4DE7" w:rsidP="002D17AE">
            <w:pPr>
              <w:pStyle w:val="TableParagraph"/>
              <w:tabs>
                <w:tab w:val="left" w:pos="4514"/>
              </w:tabs>
              <w:spacing w:before="120"/>
              <w:ind w:left="107"/>
              <w:rPr>
                <w:sz w:val="24"/>
              </w:rPr>
            </w:pPr>
            <w:r>
              <w:rPr>
                <w:spacing w:val="-2"/>
                <w:sz w:val="24"/>
              </w:rPr>
              <w:t>ETS-Praxis</w:t>
            </w:r>
            <w:r>
              <w:rPr>
                <w:sz w:val="24"/>
              </w:rPr>
              <w:tab/>
              <w:t>ETS</w:t>
            </w:r>
            <w:r>
              <w:rPr>
                <w:spacing w:val="-3"/>
                <w:sz w:val="24"/>
              </w:rPr>
              <w:t xml:space="preserve"> </w:t>
            </w:r>
            <w:r>
              <w:rPr>
                <w:sz w:val="24"/>
              </w:rPr>
              <w:t>–</w:t>
            </w:r>
            <w:r>
              <w:rPr>
                <w:spacing w:val="-1"/>
                <w:sz w:val="24"/>
              </w:rPr>
              <w:t xml:space="preserve"> </w:t>
            </w:r>
            <w:r>
              <w:rPr>
                <w:spacing w:val="-2"/>
                <w:sz w:val="24"/>
              </w:rPr>
              <w:t>Praxis</w:t>
            </w:r>
          </w:p>
          <w:p w14:paraId="7A7E5AB5" w14:textId="77777777" w:rsidR="009A4DE7" w:rsidRDefault="009A4DE7" w:rsidP="002D17AE">
            <w:pPr>
              <w:pStyle w:val="TableParagraph"/>
              <w:tabs>
                <w:tab w:val="left" w:pos="4535"/>
              </w:tabs>
              <w:spacing w:before="1"/>
              <w:ind w:left="107"/>
              <w:rPr>
                <w:sz w:val="24"/>
              </w:rPr>
            </w:pPr>
            <w:r>
              <w:rPr>
                <w:sz w:val="24"/>
              </w:rPr>
              <w:t>P.</w:t>
            </w:r>
            <w:r>
              <w:rPr>
                <w:spacing w:val="-1"/>
                <w:sz w:val="24"/>
              </w:rPr>
              <w:t xml:space="preserve"> </w:t>
            </w:r>
            <w:r>
              <w:rPr>
                <w:sz w:val="24"/>
              </w:rPr>
              <w:t xml:space="preserve">O. Box </w:t>
            </w:r>
            <w:r>
              <w:rPr>
                <w:spacing w:val="-4"/>
                <w:sz w:val="24"/>
              </w:rPr>
              <w:t>6051</w:t>
            </w:r>
            <w:r>
              <w:rPr>
                <w:sz w:val="24"/>
              </w:rPr>
              <w:tab/>
              <w:t>Distribution</w:t>
            </w:r>
            <w:r>
              <w:rPr>
                <w:spacing w:val="-4"/>
                <w:sz w:val="24"/>
              </w:rPr>
              <w:t xml:space="preserve"> </w:t>
            </w:r>
            <w:r>
              <w:rPr>
                <w:sz w:val="24"/>
              </w:rPr>
              <w:t>and</w:t>
            </w:r>
            <w:r>
              <w:rPr>
                <w:spacing w:val="-2"/>
                <w:sz w:val="24"/>
              </w:rPr>
              <w:t xml:space="preserve"> </w:t>
            </w:r>
            <w:r>
              <w:rPr>
                <w:sz w:val="24"/>
              </w:rPr>
              <w:t>Receiving</w:t>
            </w:r>
            <w:r>
              <w:rPr>
                <w:spacing w:val="-2"/>
                <w:sz w:val="24"/>
              </w:rPr>
              <w:t xml:space="preserve"> Center</w:t>
            </w:r>
          </w:p>
          <w:p w14:paraId="5C6AD10E" w14:textId="77777777" w:rsidR="009A4DE7" w:rsidRDefault="009A4DE7" w:rsidP="002D17AE">
            <w:pPr>
              <w:pStyle w:val="TableParagraph"/>
              <w:tabs>
                <w:tab w:val="left" w:pos="4554"/>
              </w:tabs>
              <w:ind w:left="4547" w:right="2472" w:hanging="4440"/>
              <w:rPr>
                <w:sz w:val="24"/>
              </w:rPr>
            </w:pPr>
            <w:r>
              <w:rPr>
                <w:sz w:val="24"/>
              </w:rPr>
              <w:t>Princeton, NJ</w:t>
            </w:r>
            <w:r>
              <w:rPr>
                <w:spacing w:val="40"/>
                <w:sz w:val="24"/>
              </w:rPr>
              <w:t xml:space="preserve"> </w:t>
            </w:r>
            <w:r>
              <w:rPr>
                <w:sz w:val="24"/>
              </w:rPr>
              <w:t>08541-051</w:t>
            </w:r>
            <w:r>
              <w:rPr>
                <w:sz w:val="24"/>
              </w:rPr>
              <w:tab/>
            </w:r>
            <w:r>
              <w:rPr>
                <w:sz w:val="24"/>
              </w:rPr>
              <w:tab/>
              <w:t>1425</w:t>
            </w:r>
            <w:r>
              <w:rPr>
                <w:spacing w:val="-14"/>
                <w:sz w:val="24"/>
              </w:rPr>
              <w:t xml:space="preserve"> </w:t>
            </w:r>
            <w:r>
              <w:rPr>
                <w:sz w:val="24"/>
              </w:rPr>
              <w:t>Lower</w:t>
            </w:r>
            <w:r>
              <w:rPr>
                <w:spacing w:val="-13"/>
                <w:sz w:val="24"/>
              </w:rPr>
              <w:t xml:space="preserve"> </w:t>
            </w:r>
            <w:r>
              <w:rPr>
                <w:sz w:val="24"/>
              </w:rPr>
              <w:t>Ferry</w:t>
            </w:r>
            <w:r>
              <w:rPr>
                <w:spacing w:val="-14"/>
                <w:sz w:val="24"/>
              </w:rPr>
              <w:t xml:space="preserve"> </w:t>
            </w:r>
            <w:r>
              <w:rPr>
                <w:sz w:val="24"/>
              </w:rPr>
              <w:t>Road Ewing, NJ</w:t>
            </w:r>
            <w:r>
              <w:rPr>
                <w:spacing w:val="40"/>
                <w:sz w:val="24"/>
              </w:rPr>
              <w:t xml:space="preserve"> </w:t>
            </w:r>
            <w:r>
              <w:rPr>
                <w:sz w:val="24"/>
              </w:rPr>
              <w:t>08618</w:t>
            </w:r>
          </w:p>
        </w:tc>
      </w:tr>
    </w:tbl>
    <w:p w14:paraId="0636306C"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67EC64D7"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9A4DE7" w14:paraId="5F358B4C" w14:textId="77777777" w:rsidTr="002D17AE">
        <w:trPr>
          <w:trHeight w:val="10062"/>
        </w:trPr>
        <w:tc>
          <w:tcPr>
            <w:tcW w:w="9350" w:type="dxa"/>
          </w:tcPr>
          <w:p w14:paraId="72E5827D" w14:textId="77777777" w:rsidR="009A4DE7" w:rsidRDefault="009A4DE7" w:rsidP="002D17AE">
            <w:pPr>
              <w:pStyle w:val="TableParagraph"/>
              <w:spacing w:before="1"/>
              <w:ind w:left="13" w:right="4"/>
              <w:jc w:val="center"/>
              <w:rPr>
                <w:b/>
                <w:sz w:val="24"/>
              </w:rPr>
            </w:pPr>
            <w:r>
              <w:rPr>
                <w:b/>
                <w:sz w:val="24"/>
              </w:rPr>
              <w:t>PRAXIS</w:t>
            </w:r>
            <w:r>
              <w:rPr>
                <w:b/>
                <w:spacing w:val="-3"/>
                <w:sz w:val="24"/>
              </w:rPr>
              <w:t xml:space="preserve"> </w:t>
            </w:r>
            <w:r>
              <w:rPr>
                <w:b/>
                <w:sz w:val="24"/>
              </w:rPr>
              <w:t>TEST</w:t>
            </w:r>
            <w:r>
              <w:rPr>
                <w:b/>
                <w:spacing w:val="-2"/>
                <w:sz w:val="24"/>
              </w:rPr>
              <w:t xml:space="preserve"> </w:t>
            </w:r>
            <w:r>
              <w:rPr>
                <w:b/>
                <w:sz w:val="24"/>
              </w:rPr>
              <w:t>CENTERS</w:t>
            </w:r>
            <w:r>
              <w:rPr>
                <w:b/>
                <w:spacing w:val="-2"/>
                <w:sz w:val="24"/>
              </w:rPr>
              <w:t xml:space="preserve"> </w:t>
            </w:r>
            <w:r>
              <w:rPr>
                <w:b/>
                <w:sz w:val="24"/>
              </w:rPr>
              <w:t>IN</w:t>
            </w:r>
            <w:r>
              <w:rPr>
                <w:b/>
                <w:spacing w:val="-3"/>
                <w:sz w:val="24"/>
              </w:rPr>
              <w:t xml:space="preserve"> </w:t>
            </w:r>
            <w:r>
              <w:rPr>
                <w:b/>
                <w:spacing w:val="-2"/>
                <w:sz w:val="24"/>
              </w:rPr>
              <w:t>MISSISSIPPI</w:t>
            </w:r>
          </w:p>
          <w:p w14:paraId="69CBF54F" w14:textId="77777777" w:rsidR="009A4DE7" w:rsidRDefault="009A4DE7" w:rsidP="002D17AE">
            <w:pPr>
              <w:pStyle w:val="TableParagraph"/>
              <w:spacing w:before="120"/>
              <w:ind w:left="2255" w:hanging="1018"/>
              <w:rPr>
                <w:sz w:val="24"/>
              </w:rPr>
            </w:pPr>
            <w:r>
              <w:rPr>
                <w:sz w:val="24"/>
              </w:rPr>
              <w:t>(Please</w:t>
            </w:r>
            <w:r>
              <w:rPr>
                <w:spacing w:val="-5"/>
                <w:sz w:val="24"/>
              </w:rPr>
              <w:t xml:space="preserve"> </w:t>
            </w:r>
            <w:r>
              <w:rPr>
                <w:sz w:val="24"/>
              </w:rPr>
              <w:t>Use</w:t>
            </w:r>
            <w:r>
              <w:rPr>
                <w:spacing w:val="-5"/>
                <w:sz w:val="24"/>
              </w:rPr>
              <w:t xml:space="preserve"> </w:t>
            </w:r>
            <w:r>
              <w:rPr>
                <w:sz w:val="24"/>
              </w:rPr>
              <w:t>the</w:t>
            </w:r>
            <w:r>
              <w:rPr>
                <w:spacing w:val="-5"/>
                <w:sz w:val="24"/>
              </w:rPr>
              <w:t xml:space="preserve"> </w:t>
            </w:r>
            <w:r>
              <w:rPr>
                <w:sz w:val="24"/>
              </w:rPr>
              <w:t>Following</w:t>
            </w:r>
            <w:r>
              <w:rPr>
                <w:spacing w:val="-4"/>
                <w:sz w:val="24"/>
              </w:rPr>
              <w:t xml:space="preserve"> </w:t>
            </w:r>
            <w:r>
              <w:rPr>
                <w:sz w:val="24"/>
              </w:rPr>
              <w:t>Web</w:t>
            </w:r>
            <w:r>
              <w:rPr>
                <w:spacing w:val="-4"/>
                <w:sz w:val="24"/>
              </w:rPr>
              <w:t xml:space="preserve"> </w:t>
            </w:r>
            <w:r>
              <w:rPr>
                <w:sz w:val="24"/>
              </w:rPr>
              <w:t>Link</w:t>
            </w:r>
            <w:r>
              <w:rPr>
                <w:spacing w:val="-4"/>
                <w:sz w:val="24"/>
              </w:rPr>
              <w:t xml:space="preserve"> </w:t>
            </w:r>
            <w:r>
              <w:rPr>
                <w:sz w:val="24"/>
              </w:rPr>
              <w:t>to</w:t>
            </w:r>
            <w:r>
              <w:rPr>
                <w:spacing w:val="-4"/>
                <w:sz w:val="24"/>
              </w:rPr>
              <w:t xml:space="preserve"> </w:t>
            </w:r>
            <w:r>
              <w:rPr>
                <w:sz w:val="24"/>
              </w:rPr>
              <w:t>Obtain</w:t>
            </w:r>
            <w:r>
              <w:rPr>
                <w:spacing w:val="-4"/>
                <w:sz w:val="24"/>
              </w:rPr>
              <w:t xml:space="preserve"> </w:t>
            </w:r>
            <w:r>
              <w:rPr>
                <w:sz w:val="24"/>
              </w:rPr>
              <w:t>Additional</w:t>
            </w:r>
            <w:r>
              <w:rPr>
                <w:spacing w:val="-4"/>
                <w:sz w:val="24"/>
              </w:rPr>
              <w:t xml:space="preserve"> </w:t>
            </w:r>
            <w:r>
              <w:rPr>
                <w:sz w:val="24"/>
              </w:rPr>
              <w:t xml:space="preserve">Information: </w:t>
            </w:r>
            <w:hyperlink r:id="rId51">
              <w:r>
                <w:rPr>
                  <w:spacing w:val="-2"/>
                  <w:sz w:val="24"/>
                  <w:u w:val="single"/>
                </w:rPr>
                <w:t>https://www.ets.org/praxis/register/dates_centers/</w:t>
              </w:r>
            </w:hyperlink>
            <w:r>
              <w:rPr>
                <w:spacing w:val="-2"/>
                <w:sz w:val="24"/>
              </w:rPr>
              <w:t>)</w:t>
            </w:r>
          </w:p>
          <w:p w14:paraId="508EDA4C" w14:textId="77777777" w:rsidR="009A4DE7" w:rsidRDefault="009A4DE7" w:rsidP="002D17AE">
            <w:pPr>
              <w:pStyle w:val="TableParagraph"/>
              <w:tabs>
                <w:tab w:val="left" w:pos="2634"/>
              </w:tabs>
              <w:spacing w:before="120" w:line="343" w:lineRule="auto"/>
              <w:ind w:left="107" w:right="1034"/>
              <w:rPr>
                <w:b/>
                <w:sz w:val="24"/>
              </w:rPr>
            </w:pPr>
            <w:r>
              <w:rPr>
                <w:b/>
                <w:spacing w:val="-2"/>
                <w:sz w:val="24"/>
              </w:rPr>
              <w:t>Cleveland</w:t>
            </w:r>
            <w:r>
              <w:rPr>
                <w:b/>
                <w:sz w:val="24"/>
              </w:rPr>
              <w:tab/>
              <w:t>Cleveland</w:t>
            </w:r>
            <w:r>
              <w:rPr>
                <w:b/>
                <w:spacing w:val="-8"/>
                <w:sz w:val="24"/>
              </w:rPr>
              <w:t xml:space="preserve"> </w:t>
            </w:r>
            <w:r>
              <w:rPr>
                <w:b/>
                <w:sz w:val="24"/>
              </w:rPr>
              <w:t>Career</w:t>
            </w:r>
            <w:r>
              <w:rPr>
                <w:b/>
                <w:spacing w:val="-9"/>
                <w:sz w:val="24"/>
              </w:rPr>
              <w:t xml:space="preserve"> </w:t>
            </w:r>
            <w:r>
              <w:rPr>
                <w:b/>
                <w:sz w:val="24"/>
              </w:rPr>
              <w:t>Development</w:t>
            </w:r>
            <w:r>
              <w:rPr>
                <w:b/>
                <w:spacing w:val="-9"/>
                <w:sz w:val="24"/>
              </w:rPr>
              <w:t xml:space="preserve"> </w:t>
            </w:r>
            <w:r>
              <w:rPr>
                <w:b/>
                <w:sz w:val="24"/>
              </w:rPr>
              <w:t>and</w:t>
            </w:r>
            <w:r>
              <w:rPr>
                <w:b/>
                <w:spacing w:val="-10"/>
                <w:sz w:val="24"/>
              </w:rPr>
              <w:t xml:space="preserve"> </w:t>
            </w:r>
            <w:r>
              <w:rPr>
                <w:b/>
                <w:sz w:val="24"/>
              </w:rPr>
              <w:t>Technology</w:t>
            </w:r>
            <w:r>
              <w:rPr>
                <w:b/>
                <w:spacing w:val="-8"/>
                <w:sz w:val="24"/>
              </w:rPr>
              <w:t xml:space="preserve"> </w:t>
            </w:r>
            <w:r>
              <w:rPr>
                <w:b/>
                <w:sz w:val="24"/>
              </w:rPr>
              <w:t xml:space="preserve">Center </w:t>
            </w:r>
            <w:r>
              <w:rPr>
                <w:b/>
                <w:spacing w:val="-2"/>
                <w:sz w:val="24"/>
              </w:rPr>
              <w:t>Cleveland</w:t>
            </w:r>
            <w:r>
              <w:rPr>
                <w:b/>
                <w:sz w:val="24"/>
              </w:rPr>
              <w:tab/>
              <w:t>Delta State University</w:t>
            </w:r>
          </w:p>
          <w:p w14:paraId="13598674" w14:textId="77777777" w:rsidR="009A4DE7" w:rsidRDefault="009A4DE7" w:rsidP="002D17AE">
            <w:pPr>
              <w:pStyle w:val="TableParagraph"/>
              <w:tabs>
                <w:tab w:val="left" w:pos="2620"/>
              </w:tabs>
              <w:spacing w:before="3"/>
              <w:ind w:left="107"/>
              <w:rPr>
                <w:b/>
                <w:sz w:val="24"/>
              </w:rPr>
            </w:pPr>
            <w:r>
              <w:rPr>
                <w:b/>
                <w:spacing w:val="-2"/>
                <w:sz w:val="24"/>
              </w:rPr>
              <w:t>Clinton</w:t>
            </w:r>
            <w:r>
              <w:rPr>
                <w:b/>
                <w:sz w:val="24"/>
              </w:rPr>
              <w:tab/>
              <w:t>Mississippi</w:t>
            </w:r>
            <w:r>
              <w:rPr>
                <w:b/>
                <w:spacing w:val="-3"/>
                <w:sz w:val="24"/>
              </w:rPr>
              <w:t xml:space="preserve"> </w:t>
            </w:r>
            <w:r>
              <w:rPr>
                <w:b/>
                <w:spacing w:val="-2"/>
                <w:sz w:val="24"/>
              </w:rPr>
              <w:t>College</w:t>
            </w:r>
          </w:p>
          <w:p w14:paraId="6C87D8BE" w14:textId="77777777" w:rsidR="009A4DE7" w:rsidRDefault="009A4DE7" w:rsidP="002D17AE">
            <w:pPr>
              <w:pStyle w:val="TableParagraph"/>
              <w:tabs>
                <w:tab w:val="left" w:pos="2668"/>
              </w:tabs>
              <w:spacing w:before="120"/>
              <w:ind w:left="107"/>
              <w:rPr>
                <w:b/>
                <w:sz w:val="24"/>
              </w:rPr>
            </w:pPr>
            <w:r>
              <w:rPr>
                <w:b/>
                <w:spacing w:val="-2"/>
                <w:sz w:val="24"/>
              </w:rPr>
              <w:t>Ellisville</w:t>
            </w:r>
            <w:r>
              <w:rPr>
                <w:b/>
                <w:sz w:val="24"/>
              </w:rPr>
              <w:tab/>
            </w:r>
            <w:r>
              <w:rPr>
                <w:b/>
                <w:spacing w:val="-2"/>
                <w:sz w:val="24"/>
              </w:rPr>
              <w:t>Ellisville</w:t>
            </w:r>
          </w:p>
          <w:p w14:paraId="3292F19A" w14:textId="77777777" w:rsidR="009A4DE7" w:rsidRDefault="009A4DE7" w:rsidP="002D17AE">
            <w:pPr>
              <w:pStyle w:val="TableParagraph"/>
              <w:tabs>
                <w:tab w:val="left" w:pos="2668"/>
              </w:tabs>
              <w:spacing w:before="120"/>
              <w:ind w:left="107"/>
              <w:rPr>
                <w:b/>
                <w:sz w:val="24"/>
              </w:rPr>
            </w:pPr>
            <w:r>
              <w:rPr>
                <w:b/>
                <w:spacing w:val="-2"/>
                <w:sz w:val="24"/>
              </w:rPr>
              <w:t>Flowood</w:t>
            </w:r>
            <w:r>
              <w:rPr>
                <w:b/>
                <w:sz w:val="24"/>
              </w:rPr>
              <w:tab/>
              <w:t>Prometric</w:t>
            </w:r>
            <w:r>
              <w:rPr>
                <w:b/>
                <w:spacing w:val="-4"/>
                <w:sz w:val="24"/>
              </w:rPr>
              <w:t xml:space="preserve"> </w:t>
            </w:r>
            <w:r>
              <w:rPr>
                <w:b/>
                <w:sz w:val="24"/>
              </w:rPr>
              <w:t>Test</w:t>
            </w:r>
            <w:r>
              <w:rPr>
                <w:b/>
                <w:spacing w:val="-1"/>
                <w:sz w:val="24"/>
              </w:rPr>
              <w:t xml:space="preserve"> </w:t>
            </w:r>
            <w:r>
              <w:rPr>
                <w:b/>
                <w:spacing w:val="-2"/>
                <w:sz w:val="24"/>
              </w:rPr>
              <w:t>Center</w:t>
            </w:r>
          </w:p>
          <w:p w14:paraId="4A4B6F18" w14:textId="77777777" w:rsidR="009A4DE7" w:rsidRDefault="009A4DE7" w:rsidP="002D17AE">
            <w:pPr>
              <w:pStyle w:val="TableParagraph"/>
              <w:tabs>
                <w:tab w:val="left" w:pos="2653"/>
              </w:tabs>
              <w:spacing w:before="120"/>
              <w:ind w:left="107"/>
              <w:rPr>
                <w:b/>
                <w:sz w:val="24"/>
              </w:rPr>
            </w:pPr>
            <w:r>
              <w:rPr>
                <w:b/>
                <w:spacing w:val="-2"/>
                <w:sz w:val="24"/>
              </w:rPr>
              <w:t>Hattiesburg</w:t>
            </w:r>
            <w:r>
              <w:rPr>
                <w:b/>
                <w:sz w:val="24"/>
              </w:rPr>
              <w:tab/>
              <w:t>University</w:t>
            </w:r>
            <w:r>
              <w:rPr>
                <w:b/>
                <w:spacing w:val="-4"/>
                <w:sz w:val="24"/>
              </w:rPr>
              <w:t xml:space="preserve"> </w:t>
            </w:r>
            <w:r>
              <w:rPr>
                <w:b/>
                <w:sz w:val="24"/>
              </w:rPr>
              <w:t>of</w:t>
            </w:r>
            <w:r>
              <w:rPr>
                <w:b/>
                <w:spacing w:val="-3"/>
                <w:sz w:val="24"/>
              </w:rPr>
              <w:t xml:space="preserve"> </w:t>
            </w:r>
            <w:r>
              <w:rPr>
                <w:b/>
                <w:sz w:val="24"/>
              </w:rPr>
              <w:t>Southern</w:t>
            </w:r>
            <w:r>
              <w:rPr>
                <w:b/>
                <w:spacing w:val="-1"/>
                <w:sz w:val="24"/>
              </w:rPr>
              <w:t xml:space="preserve"> </w:t>
            </w:r>
            <w:r>
              <w:rPr>
                <w:b/>
                <w:spacing w:val="-2"/>
                <w:sz w:val="24"/>
              </w:rPr>
              <w:t>Mississippi</w:t>
            </w:r>
          </w:p>
          <w:p w14:paraId="4AF1D6DE" w14:textId="77777777" w:rsidR="009A4DE7" w:rsidRDefault="009A4DE7" w:rsidP="002D17AE">
            <w:pPr>
              <w:pStyle w:val="TableParagraph"/>
              <w:tabs>
                <w:tab w:val="left" w:pos="2680"/>
              </w:tabs>
              <w:spacing w:before="118"/>
              <w:ind w:left="107"/>
              <w:rPr>
                <w:b/>
                <w:sz w:val="24"/>
              </w:rPr>
            </w:pPr>
            <w:r>
              <w:rPr>
                <w:b/>
                <w:sz w:val="24"/>
              </w:rPr>
              <w:t>Holly</w:t>
            </w:r>
            <w:r>
              <w:rPr>
                <w:b/>
                <w:spacing w:val="-2"/>
                <w:sz w:val="24"/>
              </w:rPr>
              <w:t xml:space="preserve"> Spring</w:t>
            </w:r>
            <w:r>
              <w:rPr>
                <w:b/>
                <w:sz w:val="24"/>
              </w:rPr>
              <w:tab/>
              <w:t>Rust</w:t>
            </w:r>
            <w:r>
              <w:rPr>
                <w:b/>
                <w:spacing w:val="-2"/>
                <w:sz w:val="24"/>
              </w:rPr>
              <w:t xml:space="preserve"> College</w:t>
            </w:r>
          </w:p>
          <w:p w14:paraId="3ACCD2BF" w14:textId="77777777" w:rsidR="009A4DE7" w:rsidRDefault="009A4DE7" w:rsidP="002D17AE">
            <w:pPr>
              <w:pStyle w:val="TableParagraph"/>
              <w:tabs>
                <w:tab w:val="left" w:pos="2680"/>
              </w:tabs>
              <w:spacing w:before="120"/>
              <w:ind w:left="107"/>
              <w:rPr>
                <w:b/>
                <w:sz w:val="24"/>
              </w:rPr>
            </w:pPr>
            <w:r>
              <w:rPr>
                <w:b/>
                <w:sz w:val="24"/>
              </w:rPr>
              <w:t>Itta</w:t>
            </w:r>
            <w:r>
              <w:rPr>
                <w:b/>
                <w:spacing w:val="-2"/>
                <w:sz w:val="24"/>
              </w:rPr>
              <w:t xml:space="preserve"> </w:t>
            </w:r>
            <w:r>
              <w:rPr>
                <w:b/>
                <w:spacing w:val="-4"/>
                <w:sz w:val="24"/>
              </w:rPr>
              <w:t>Bena</w:t>
            </w:r>
            <w:r>
              <w:rPr>
                <w:b/>
                <w:sz w:val="24"/>
              </w:rPr>
              <w:tab/>
              <w:t>Mississippi</w:t>
            </w:r>
            <w:r>
              <w:rPr>
                <w:b/>
                <w:spacing w:val="-5"/>
                <w:sz w:val="24"/>
              </w:rPr>
              <w:t xml:space="preserve"> </w:t>
            </w:r>
            <w:r>
              <w:rPr>
                <w:b/>
                <w:sz w:val="24"/>
              </w:rPr>
              <w:t>Valley</w:t>
            </w:r>
            <w:r>
              <w:rPr>
                <w:b/>
                <w:spacing w:val="-2"/>
                <w:sz w:val="24"/>
              </w:rPr>
              <w:t xml:space="preserve"> </w:t>
            </w:r>
            <w:r>
              <w:rPr>
                <w:b/>
                <w:sz w:val="24"/>
              </w:rPr>
              <w:t>State</w:t>
            </w:r>
            <w:r>
              <w:rPr>
                <w:b/>
                <w:spacing w:val="-3"/>
                <w:sz w:val="24"/>
              </w:rPr>
              <w:t xml:space="preserve"> </w:t>
            </w:r>
            <w:r>
              <w:rPr>
                <w:b/>
                <w:spacing w:val="-2"/>
                <w:sz w:val="24"/>
              </w:rPr>
              <w:t>University</w:t>
            </w:r>
          </w:p>
          <w:p w14:paraId="5EBDC9E5" w14:textId="77777777" w:rsidR="009A4DE7" w:rsidRDefault="009A4DE7" w:rsidP="002D17AE">
            <w:pPr>
              <w:pStyle w:val="TableParagraph"/>
              <w:tabs>
                <w:tab w:val="left" w:pos="2675"/>
              </w:tabs>
              <w:spacing w:before="120"/>
              <w:ind w:left="107"/>
              <w:rPr>
                <w:b/>
                <w:sz w:val="24"/>
              </w:rPr>
            </w:pPr>
            <w:r>
              <w:rPr>
                <w:b/>
                <w:spacing w:val="-2"/>
                <w:sz w:val="24"/>
              </w:rPr>
              <w:t>Jackson</w:t>
            </w:r>
            <w:r>
              <w:rPr>
                <w:b/>
                <w:sz w:val="24"/>
              </w:rPr>
              <w:tab/>
              <w:t>Prometric</w:t>
            </w:r>
            <w:r>
              <w:rPr>
                <w:b/>
                <w:spacing w:val="-4"/>
                <w:sz w:val="24"/>
              </w:rPr>
              <w:t xml:space="preserve"> </w:t>
            </w:r>
            <w:r>
              <w:rPr>
                <w:b/>
                <w:sz w:val="24"/>
              </w:rPr>
              <w:t>Test</w:t>
            </w:r>
            <w:r>
              <w:rPr>
                <w:b/>
                <w:spacing w:val="-1"/>
                <w:sz w:val="24"/>
              </w:rPr>
              <w:t xml:space="preserve"> </w:t>
            </w:r>
            <w:r>
              <w:rPr>
                <w:b/>
                <w:spacing w:val="-2"/>
                <w:sz w:val="24"/>
              </w:rPr>
              <w:t>Center</w:t>
            </w:r>
          </w:p>
          <w:p w14:paraId="31F72E3C" w14:textId="77777777" w:rsidR="009A4DE7" w:rsidRDefault="009A4DE7" w:rsidP="002D17AE">
            <w:pPr>
              <w:pStyle w:val="TableParagraph"/>
              <w:tabs>
                <w:tab w:val="left" w:pos="2675"/>
              </w:tabs>
              <w:spacing w:before="120"/>
              <w:ind w:left="107"/>
              <w:rPr>
                <w:b/>
                <w:sz w:val="24"/>
              </w:rPr>
            </w:pPr>
            <w:r>
              <w:rPr>
                <w:b/>
                <w:spacing w:val="-2"/>
                <w:sz w:val="24"/>
              </w:rPr>
              <w:t>Jackson</w:t>
            </w:r>
            <w:r>
              <w:rPr>
                <w:b/>
                <w:sz w:val="24"/>
              </w:rPr>
              <w:tab/>
              <w:t>Jackson</w:t>
            </w:r>
            <w:r>
              <w:rPr>
                <w:b/>
                <w:spacing w:val="-5"/>
                <w:sz w:val="24"/>
              </w:rPr>
              <w:t xml:space="preserve"> </w:t>
            </w:r>
            <w:r>
              <w:rPr>
                <w:b/>
                <w:sz w:val="24"/>
              </w:rPr>
              <w:t>State</w:t>
            </w:r>
            <w:r>
              <w:rPr>
                <w:b/>
                <w:spacing w:val="-2"/>
                <w:sz w:val="24"/>
              </w:rPr>
              <w:t xml:space="preserve"> University</w:t>
            </w:r>
          </w:p>
          <w:p w14:paraId="72B577AE" w14:textId="77777777" w:rsidR="009A4DE7" w:rsidRDefault="009A4DE7" w:rsidP="002D17AE">
            <w:pPr>
              <w:pStyle w:val="TableParagraph"/>
              <w:tabs>
                <w:tab w:val="left" w:pos="2687"/>
              </w:tabs>
              <w:spacing w:before="120"/>
              <w:ind w:left="107"/>
              <w:rPr>
                <w:b/>
                <w:sz w:val="24"/>
              </w:rPr>
            </w:pPr>
            <w:r>
              <w:rPr>
                <w:b/>
                <w:spacing w:val="-2"/>
                <w:sz w:val="24"/>
              </w:rPr>
              <w:t>Lorman</w:t>
            </w:r>
            <w:r>
              <w:rPr>
                <w:b/>
                <w:sz w:val="24"/>
              </w:rPr>
              <w:tab/>
              <w:t>Alcorn</w:t>
            </w:r>
            <w:r>
              <w:rPr>
                <w:b/>
                <w:spacing w:val="-3"/>
                <w:sz w:val="24"/>
              </w:rPr>
              <w:t xml:space="preserve"> </w:t>
            </w:r>
            <w:r>
              <w:rPr>
                <w:b/>
                <w:sz w:val="24"/>
              </w:rPr>
              <w:t>State</w:t>
            </w:r>
            <w:r>
              <w:rPr>
                <w:b/>
                <w:spacing w:val="-3"/>
                <w:sz w:val="24"/>
              </w:rPr>
              <w:t xml:space="preserve"> </w:t>
            </w:r>
            <w:r>
              <w:rPr>
                <w:b/>
                <w:spacing w:val="-2"/>
                <w:sz w:val="24"/>
              </w:rPr>
              <w:t>University</w:t>
            </w:r>
          </w:p>
          <w:p w14:paraId="36BD3DC8" w14:textId="77777777" w:rsidR="009A4DE7" w:rsidRDefault="009A4DE7" w:rsidP="002D17AE">
            <w:pPr>
              <w:pStyle w:val="TableParagraph"/>
              <w:tabs>
                <w:tab w:val="left" w:pos="2687"/>
              </w:tabs>
              <w:spacing w:before="120"/>
              <w:ind w:left="107"/>
              <w:rPr>
                <w:b/>
                <w:sz w:val="24"/>
              </w:rPr>
            </w:pPr>
            <w:r>
              <w:rPr>
                <w:b/>
                <w:spacing w:val="-2"/>
                <w:sz w:val="24"/>
              </w:rPr>
              <w:t>Meridian</w:t>
            </w:r>
            <w:r>
              <w:rPr>
                <w:b/>
                <w:sz w:val="24"/>
              </w:rPr>
              <w:tab/>
              <w:t>Meridian</w:t>
            </w:r>
            <w:r>
              <w:rPr>
                <w:b/>
                <w:spacing w:val="-3"/>
                <w:sz w:val="24"/>
              </w:rPr>
              <w:t xml:space="preserve"> </w:t>
            </w:r>
            <w:r>
              <w:rPr>
                <w:b/>
                <w:sz w:val="24"/>
              </w:rPr>
              <w:t>Community</w:t>
            </w:r>
            <w:r>
              <w:rPr>
                <w:b/>
                <w:spacing w:val="-5"/>
                <w:sz w:val="24"/>
              </w:rPr>
              <w:t xml:space="preserve"> </w:t>
            </w:r>
            <w:r>
              <w:rPr>
                <w:b/>
                <w:spacing w:val="-2"/>
                <w:sz w:val="24"/>
              </w:rPr>
              <w:t>College</w:t>
            </w:r>
          </w:p>
          <w:p w14:paraId="14F7E6F8" w14:textId="77777777" w:rsidR="009A4DE7" w:rsidRDefault="009A4DE7" w:rsidP="002D17AE">
            <w:pPr>
              <w:pStyle w:val="TableParagraph"/>
              <w:tabs>
                <w:tab w:val="left" w:pos="2687"/>
                <w:tab w:val="left" w:pos="2721"/>
              </w:tabs>
              <w:spacing w:before="120" w:line="343" w:lineRule="auto"/>
              <w:ind w:left="107" w:right="3777"/>
              <w:jc w:val="both"/>
              <w:rPr>
                <w:b/>
                <w:sz w:val="24"/>
              </w:rPr>
            </w:pPr>
            <w:r>
              <w:rPr>
                <w:b/>
                <w:spacing w:val="-2"/>
                <w:sz w:val="24"/>
              </w:rPr>
              <w:t>Meridian</w:t>
            </w:r>
            <w:r>
              <w:rPr>
                <w:b/>
                <w:sz w:val="24"/>
              </w:rPr>
              <w:tab/>
              <w:t>Mississippi</w:t>
            </w:r>
            <w:r>
              <w:rPr>
                <w:b/>
                <w:spacing w:val="-2"/>
                <w:sz w:val="24"/>
              </w:rPr>
              <w:t xml:space="preserve"> </w:t>
            </w:r>
            <w:r>
              <w:rPr>
                <w:b/>
                <w:sz w:val="24"/>
              </w:rPr>
              <w:t>State</w:t>
            </w:r>
            <w:r>
              <w:rPr>
                <w:b/>
                <w:spacing w:val="-3"/>
                <w:sz w:val="24"/>
              </w:rPr>
              <w:t xml:space="preserve"> </w:t>
            </w:r>
            <w:r>
              <w:rPr>
                <w:b/>
                <w:sz w:val="24"/>
              </w:rPr>
              <w:t>University Mississippi State</w:t>
            </w:r>
            <w:r>
              <w:rPr>
                <w:b/>
                <w:sz w:val="24"/>
              </w:rPr>
              <w:tab/>
            </w:r>
            <w:r>
              <w:rPr>
                <w:b/>
                <w:sz w:val="24"/>
              </w:rPr>
              <w:tab/>
              <w:t>Mississippi</w:t>
            </w:r>
            <w:r>
              <w:rPr>
                <w:b/>
                <w:spacing w:val="-15"/>
                <w:sz w:val="24"/>
              </w:rPr>
              <w:t xml:space="preserve"> </w:t>
            </w:r>
            <w:r>
              <w:rPr>
                <w:b/>
                <w:sz w:val="24"/>
              </w:rPr>
              <w:t>State</w:t>
            </w:r>
            <w:r>
              <w:rPr>
                <w:b/>
                <w:spacing w:val="-15"/>
                <w:sz w:val="24"/>
              </w:rPr>
              <w:t xml:space="preserve"> </w:t>
            </w:r>
            <w:r>
              <w:rPr>
                <w:b/>
                <w:sz w:val="24"/>
              </w:rPr>
              <w:t xml:space="preserve">University </w:t>
            </w:r>
            <w:r>
              <w:rPr>
                <w:b/>
                <w:spacing w:val="-2"/>
                <w:sz w:val="24"/>
              </w:rPr>
              <w:t>Oxford</w:t>
            </w:r>
            <w:r>
              <w:rPr>
                <w:b/>
                <w:sz w:val="24"/>
              </w:rPr>
              <w:tab/>
            </w:r>
            <w:r>
              <w:rPr>
                <w:b/>
                <w:spacing w:val="-15"/>
                <w:sz w:val="24"/>
              </w:rPr>
              <w:t xml:space="preserve"> </w:t>
            </w:r>
            <w:r>
              <w:rPr>
                <w:b/>
                <w:sz w:val="24"/>
              </w:rPr>
              <w:t>University of Mississippi</w:t>
            </w:r>
          </w:p>
          <w:p w14:paraId="05646C3F" w14:textId="77777777" w:rsidR="009A4DE7" w:rsidRDefault="009A4DE7" w:rsidP="002D17AE">
            <w:pPr>
              <w:pStyle w:val="TableParagraph"/>
              <w:tabs>
                <w:tab w:val="left" w:pos="2728"/>
              </w:tabs>
              <w:spacing w:before="4"/>
              <w:ind w:left="107"/>
              <w:rPr>
                <w:b/>
                <w:sz w:val="24"/>
              </w:rPr>
            </w:pPr>
            <w:r>
              <w:rPr>
                <w:b/>
                <w:spacing w:val="-2"/>
                <w:sz w:val="24"/>
              </w:rPr>
              <w:t>Poplarville</w:t>
            </w:r>
            <w:r>
              <w:rPr>
                <w:b/>
                <w:sz w:val="24"/>
              </w:rPr>
              <w:tab/>
              <w:t>Pearl</w:t>
            </w:r>
            <w:r>
              <w:rPr>
                <w:b/>
                <w:spacing w:val="-5"/>
                <w:sz w:val="24"/>
              </w:rPr>
              <w:t xml:space="preserve"> </w:t>
            </w:r>
            <w:r>
              <w:rPr>
                <w:b/>
                <w:sz w:val="24"/>
              </w:rPr>
              <w:t>River</w:t>
            </w:r>
            <w:r>
              <w:rPr>
                <w:b/>
                <w:spacing w:val="-3"/>
                <w:sz w:val="24"/>
              </w:rPr>
              <w:t xml:space="preserve"> </w:t>
            </w:r>
            <w:r>
              <w:rPr>
                <w:b/>
                <w:sz w:val="24"/>
              </w:rPr>
              <w:t>Community</w:t>
            </w:r>
            <w:r>
              <w:rPr>
                <w:b/>
                <w:spacing w:val="-2"/>
                <w:sz w:val="24"/>
              </w:rPr>
              <w:t xml:space="preserve"> College</w:t>
            </w:r>
          </w:p>
          <w:p w14:paraId="7899708B" w14:textId="77777777" w:rsidR="009A4DE7" w:rsidRDefault="009A4DE7" w:rsidP="002D17AE">
            <w:pPr>
              <w:pStyle w:val="TableParagraph"/>
              <w:tabs>
                <w:tab w:val="left" w:pos="2728"/>
              </w:tabs>
              <w:spacing w:before="120"/>
              <w:ind w:left="107"/>
              <w:rPr>
                <w:b/>
                <w:sz w:val="24"/>
              </w:rPr>
            </w:pPr>
            <w:r>
              <w:rPr>
                <w:b/>
                <w:spacing w:val="-2"/>
                <w:sz w:val="24"/>
              </w:rPr>
              <w:t>Raymond</w:t>
            </w:r>
            <w:r>
              <w:rPr>
                <w:b/>
                <w:sz w:val="24"/>
              </w:rPr>
              <w:tab/>
              <w:t>Hinds</w:t>
            </w:r>
            <w:r>
              <w:rPr>
                <w:b/>
                <w:spacing w:val="-3"/>
                <w:sz w:val="24"/>
              </w:rPr>
              <w:t xml:space="preserve"> </w:t>
            </w:r>
            <w:r>
              <w:rPr>
                <w:b/>
                <w:sz w:val="24"/>
              </w:rPr>
              <w:t>Community</w:t>
            </w:r>
            <w:r>
              <w:rPr>
                <w:b/>
                <w:spacing w:val="-2"/>
                <w:sz w:val="24"/>
              </w:rPr>
              <w:t xml:space="preserve"> College</w:t>
            </w:r>
          </w:p>
          <w:p w14:paraId="317F8586" w14:textId="77777777" w:rsidR="009A4DE7" w:rsidRDefault="009A4DE7" w:rsidP="002D17AE">
            <w:pPr>
              <w:pStyle w:val="TableParagraph"/>
              <w:tabs>
                <w:tab w:val="left" w:pos="2694"/>
              </w:tabs>
              <w:spacing w:before="120"/>
              <w:ind w:left="107"/>
              <w:rPr>
                <w:b/>
                <w:sz w:val="24"/>
              </w:rPr>
            </w:pPr>
            <w:r>
              <w:rPr>
                <w:b/>
                <w:spacing w:val="-2"/>
                <w:sz w:val="24"/>
              </w:rPr>
              <w:t>Utica</w:t>
            </w:r>
            <w:r>
              <w:rPr>
                <w:b/>
                <w:sz w:val="24"/>
              </w:rPr>
              <w:tab/>
              <w:t>Hinds</w:t>
            </w:r>
            <w:r>
              <w:rPr>
                <w:b/>
                <w:spacing w:val="-5"/>
                <w:sz w:val="24"/>
              </w:rPr>
              <w:t xml:space="preserve"> </w:t>
            </w:r>
            <w:r>
              <w:rPr>
                <w:b/>
                <w:sz w:val="24"/>
              </w:rPr>
              <w:t>Community</w:t>
            </w:r>
            <w:r>
              <w:rPr>
                <w:b/>
                <w:spacing w:val="-2"/>
                <w:sz w:val="24"/>
              </w:rPr>
              <w:t xml:space="preserve"> College</w:t>
            </w:r>
          </w:p>
          <w:p w14:paraId="0432376E" w14:textId="77777777" w:rsidR="009A4DE7" w:rsidRDefault="009A4DE7" w:rsidP="002D17AE">
            <w:pPr>
              <w:pStyle w:val="TableParagraph"/>
              <w:spacing w:before="240"/>
              <w:rPr>
                <w:sz w:val="24"/>
              </w:rPr>
            </w:pPr>
          </w:p>
          <w:p w14:paraId="158530F5" w14:textId="77777777" w:rsidR="009A4DE7" w:rsidRDefault="009A4DE7" w:rsidP="002D17AE">
            <w:pPr>
              <w:pStyle w:val="TableParagraph"/>
              <w:ind w:left="13" w:right="7"/>
              <w:jc w:val="center"/>
              <w:rPr>
                <w:b/>
                <w:sz w:val="24"/>
              </w:rPr>
            </w:pPr>
            <w:r>
              <w:rPr>
                <w:b/>
                <w:sz w:val="24"/>
                <w:u w:val="single"/>
              </w:rPr>
              <w:t>Foundations</w:t>
            </w:r>
            <w:r>
              <w:rPr>
                <w:b/>
                <w:spacing w:val="-5"/>
                <w:sz w:val="24"/>
                <w:u w:val="single"/>
              </w:rPr>
              <w:t xml:space="preserve"> </w:t>
            </w:r>
            <w:r>
              <w:rPr>
                <w:b/>
                <w:sz w:val="24"/>
                <w:u w:val="single"/>
              </w:rPr>
              <w:t>of</w:t>
            </w:r>
            <w:r>
              <w:rPr>
                <w:b/>
                <w:spacing w:val="-4"/>
                <w:sz w:val="24"/>
                <w:u w:val="single"/>
              </w:rPr>
              <w:t xml:space="preserve"> </w:t>
            </w:r>
            <w:r>
              <w:rPr>
                <w:b/>
                <w:sz w:val="24"/>
                <w:u w:val="single"/>
              </w:rPr>
              <w:t>Reading</w:t>
            </w:r>
            <w:r>
              <w:rPr>
                <w:b/>
                <w:spacing w:val="-6"/>
                <w:sz w:val="24"/>
                <w:u w:val="single"/>
              </w:rPr>
              <w:t xml:space="preserve"> </w:t>
            </w:r>
            <w:r>
              <w:rPr>
                <w:b/>
                <w:sz w:val="24"/>
                <w:u w:val="single"/>
              </w:rPr>
              <w:t>Registration</w:t>
            </w:r>
            <w:r>
              <w:rPr>
                <w:b/>
                <w:spacing w:val="-2"/>
                <w:sz w:val="24"/>
                <w:u w:val="single"/>
              </w:rPr>
              <w:t xml:space="preserve"> </w:t>
            </w:r>
            <w:r>
              <w:rPr>
                <w:b/>
                <w:sz w:val="24"/>
                <w:u w:val="single"/>
              </w:rPr>
              <w:t>and</w:t>
            </w:r>
            <w:r>
              <w:rPr>
                <w:b/>
                <w:spacing w:val="-3"/>
                <w:sz w:val="24"/>
                <w:u w:val="single"/>
              </w:rPr>
              <w:t xml:space="preserve"> </w:t>
            </w:r>
            <w:r>
              <w:rPr>
                <w:b/>
                <w:sz w:val="24"/>
                <w:u w:val="single"/>
              </w:rPr>
              <w:t>Test</w:t>
            </w:r>
            <w:r>
              <w:rPr>
                <w:b/>
                <w:spacing w:val="-4"/>
                <w:sz w:val="24"/>
                <w:u w:val="single"/>
              </w:rPr>
              <w:t xml:space="preserve"> </w:t>
            </w:r>
            <w:r>
              <w:rPr>
                <w:b/>
                <w:sz w:val="24"/>
                <w:u w:val="single"/>
              </w:rPr>
              <w:t>Center</w:t>
            </w:r>
            <w:r>
              <w:rPr>
                <w:b/>
                <w:spacing w:val="-3"/>
                <w:sz w:val="24"/>
                <w:u w:val="single"/>
              </w:rPr>
              <w:t xml:space="preserve"> </w:t>
            </w:r>
            <w:r>
              <w:rPr>
                <w:b/>
                <w:spacing w:val="-2"/>
                <w:sz w:val="24"/>
                <w:u w:val="single"/>
              </w:rPr>
              <w:t>Information</w:t>
            </w:r>
          </w:p>
          <w:p w14:paraId="31B3F11C" w14:textId="77777777" w:rsidR="009A4DE7" w:rsidRDefault="009A4DE7" w:rsidP="002D17AE">
            <w:pPr>
              <w:pStyle w:val="TableParagraph"/>
              <w:spacing w:before="120"/>
              <w:ind w:left="13" w:right="3"/>
              <w:jc w:val="center"/>
              <w:rPr>
                <w:sz w:val="24"/>
              </w:rPr>
            </w:pPr>
            <w:r>
              <w:rPr>
                <w:sz w:val="24"/>
              </w:rPr>
              <w:t>Please</w:t>
            </w:r>
            <w:r>
              <w:rPr>
                <w:spacing w:val="-5"/>
                <w:sz w:val="24"/>
              </w:rPr>
              <w:t xml:space="preserve"> </w:t>
            </w:r>
            <w:r>
              <w:rPr>
                <w:sz w:val="24"/>
              </w:rPr>
              <w:t>Use</w:t>
            </w:r>
            <w:r>
              <w:rPr>
                <w:spacing w:val="-5"/>
                <w:sz w:val="24"/>
              </w:rPr>
              <w:t xml:space="preserve"> </w:t>
            </w:r>
            <w:r>
              <w:rPr>
                <w:sz w:val="24"/>
              </w:rPr>
              <w:t>the</w:t>
            </w:r>
            <w:r>
              <w:rPr>
                <w:spacing w:val="-3"/>
                <w:sz w:val="24"/>
              </w:rPr>
              <w:t xml:space="preserve"> </w:t>
            </w:r>
            <w:r>
              <w:rPr>
                <w:sz w:val="24"/>
              </w:rPr>
              <w:t>Following</w:t>
            </w:r>
            <w:r>
              <w:rPr>
                <w:spacing w:val="-4"/>
                <w:sz w:val="24"/>
              </w:rPr>
              <w:t xml:space="preserve"> </w:t>
            </w:r>
            <w:r>
              <w:rPr>
                <w:sz w:val="24"/>
              </w:rPr>
              <w:t>Web</w:t>
            </w:r>
            <w:r>
              <w:rPr>
                <w:spacing w:val="-4"/>
                <w:sz w:val="24"/>
              </w:rPr>
              <w:t xml:space="preserve"> </w:t>
            </w:r>
            <w:r>
              <w:rPr>
                <w:sz w:val="24"/>
              </w:rPr>
              <w:t>Link</w:t>
            </w:r>
            <w:r>
              <w:rPr>
                <w:spacing w:val="-4"/>
                <w:sz w:val="24"/>
              </w:rPr>
              <w:t xml:space="preserve"> </w:t>
            </w:r>
            <w:r>
              <w:rPr>
                <w:sz w:val="24"/>
              </w:rPr>
              <w:t>to</w:t>
            </w:r>
            <w:r>
              <w:rPr>
                <w:spacing w:val="-4"/>
                <w:sz w:val="24"/>
              </w:rPr>
              <w:t xml:space="preserve"> </w:t>
            </w:r>
            <w:r>
              <w:rPr>
                <w:sz w:val="24"/>
              </w:rPr>
              <w:t>Obtain</w:t>
            </w:r>
            <w:r>
              <w:rPr>
                <w:spacing w:val="-4"/>
                <w:sz w:val="24"/>
              </w:rPr>
              <w:t xml:space="preserve"> </w:t>
            </w:r>
            <w:r>
              <w:rPr>
                <w:sz w:val="24"/>
              </w:rPr>
              <w:t>Registration</w:t>
            </w:r>
            <w:r>
              <w:rPr>
                <w:spacing w:val="-4"/>
                <w:sz w:val="24"/>
              </w:rPr>
              <w:t xml:space="preserve"> </w:t>
            </w:r>
            <w:r>
              <w:rPr>
                <w:sz w:val="24"/>
              </w:rPr>
              <w:t>and</w:t>
            </w:r>
            <w:r>
              <w:rPr>
                <w:spacing w:val="-4"/>
                <w:sz w:val="24"/>
              </w:rPr>
              <w:t xml:space="preserve"> </w:t>
            </w:r>
            <w:r>
              <w:rPr>
                <w:sz w:val="24"/>
              </w:rPr>
              <w:t>Test</w:t>
            </w:r>
            <w:r>
              <w:rPr>
                <w:spacing w:val="-4"/>
                <w:sz w:val="24"/>
              </w:rPr>
              <w:t xml:space="preserve"> </w:t>
            </w:r>
            <w:r>
              <w:rPr>
                <w:sz w:val="24"/>
              </w:rPr>
              <w:t>Center</w:t>
            </w:r>
            <w:r>
              <w:rPr>
                <w:spacing w:val="-3"/>
                <w:sz w:val="24"/>
              </w:rPr>
              <w:t xml:space="preserve"> </w:t>
            </w:r>
            <w:r>
              <w:rPr>
                <w:sz w:val="24"/>
              </w:rPr>
              <w:t xml:space="preserve">Information: </w:t>
            </w:r>
            <w:hyperlink r:id="rId52">
              <w:r>
                <w:rPr>
                  <w:spacing w:val="-2"/>
                  <w:sz w:val="24"/>
                  <w:u w:val="single"/>
                </w:rPr>
                <w:t>http://www.ms.nesinc.com/</w:t>
              </w:r>
            </w:hyperlink>
          </w:p>
        </w:tc>
      </w:tr>
    </w:tbl>
    <w:p w14:paraId="242DD16E" w14:textId="77777777" w:rsidR="009A4DE7" w:rsidRDefault="009A4DE7" w:rsidP="009A4DE7">
      <w:pPr>
        <w:jc w:val="center"/>
        <w:rPr>
          <w:sz w:val="24"/>
        </w:rPr>
        <w:sectPr w:rsidR="009A4DE7" w:rsidSect="009A4DE7">
          <w:pgSz w:w="12240" w:h="15840"/>
          <w:pgMar w:top="1420" w:right="700" w:bottom="1700" w:left="1220" w:header="0" w:footer="1446" w:gutter="0"/>
          <w:cols w:space="720"/>
        </w:sectPr>
      </w:pPr>
    </w:p>
    <w:p w14:paraId="0CC8353E" w14:textId="77777777" w:rsidR="009A4DE7" w:rsidRDefault="009A4DE7" w:rsidP="009A4DE7">
      <w:pPr>
        <w:pStyle w:val="BodyText"/>
        <w:ind w:left="219"/>
      </w:pPr>
      <w:r>
        <w:rPr>
          <w:noProof/>
        </w:rPr>
        <w:lastRenderedPageBreak/>
        <mc:AlternateContent>
          <mc:Choice Requires="wps">
            <w:drawing>
              <wp:inline distT="0" distB="0" distL="0" distR="0" wp14:anchorId="43651881" wp14:editId="1869ED13">
                <wp:extent cx="5937885" cy="358140"/>
                <wp:effectExtent l="9525" t="0" r="0" b="3810"/>
                <wp:docPr id="1873872681"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358140"/>
                        </a:xfrm>
                        <a:prstGeom prst="rect">
                          <a:avLst/>
                        </a:prstGeom>
                        <a:ln w="6096">
                          <a:solidFill>
                            <a:srgbClr val="000000"/>
                          </a:solidFill>
                          <a:prstDash val="solid"/>
                        </a:ln>
                      </wps:spPr>
                      <wps:txbx>
                        <w:txbxContent>
                          <w:p w14:paraId="32149B96" w14:textId="77777777" w:rsidR="009A4DE7" w:rsidRDefault="009A4DE7" w:rsidP="009A4DE7">
                            <w:pPr>
                              <w:spacing w:before="1"/>
                              <w:ind w:left="2" w:right="3"/>
                              <w:jc w:val="center"/>
                              <w:rPr>
                                <w:b/>
                                <w:sz w:val="24"/>
                              </w:rPr>
                            </w:pPr>
                            <w:r>
                              <w:rPr>
                                <w:b/>
                                <w:sz w:val="24"/>
                              </w:rPr>
                              <w:t>APPENDIX</w:t>
                            </w:r>
                            <w:r>
                              <w:rPr>
                                <w:b/>
                                <w:spacing w:val="-6"/>
                                <w:sz w:val="24"/>
                              </w:rPr>
                              <w:t xml:space="preserve"> </w:t>
                            </w:r>
                            <w:r>
                              <w:rPr>
                                <w:b/>
                                <w:spacing w:val="-5"/>
                                <w:sz w:val="24"/>
                              </w:rPr>
                              <w:t>E:</w:t>
                            </w:r>
                          </w:p>
                          <w:p w14:paraId="5BA1965E" w14:textId="77777777" w:rsidR="009A4DE7" w:rsidRDefault="009A4DE7" w:rsidP="009A4DE7">
                            <w:pPr>
                              <w:ind w:left="2" w:right="3"/>
                              <w:jc w:val="center"/>
                              <w:rPr>
                                <w:b/>
                                <w:sz w:val="24"/>
                              </w:rPr>
                            </w:pPr>
                            <w:r>
                              <w:rPr>
                                <w:b/>
                                <w:sz w:val="24"/>
                              </w:rPr>
                              <w:t>Mississippi</w:t>
                            </w:r>
                            <w:r>
                              <w:rPr>
                                <w:b/>
                                <w:spacing w:val="-5"/>
                                <w:sz w:val="24"/>
                              </w:rPr>
                              <w:t xml:space="preserve"> </w:t>
                            </w:r>
                            <w:r>
                              <w:rPr>
                                <w:b/>
                                <w:sz w:val="24"/>
                              </w:rPr>
                              <w:t>State</w:t>
                            </w:r>
                            <w:r>
                              <w:rPr>
                                <w:b/>
                                <w:spacing w:val="-3"/>
                                <w:sz w:val="24"/>
                              </w:rPr>
                              <w:t xml:space="preserve"> </w:t>
                            </w:r>
                            <w:r>
                              <w:rPr>
                                <w:b/>
                                <w:sz w:val="24"/>
                              </w:rPr>
                              <w:t>Board</w:t>
                            </w:r>
                            <w:r>
                              <w:rPr>
                                <w:b/>
                                <w:spacing w:val="-3"/>
                                <w:sz w:val="24"/>
                              </w:rPr>
                              <w:t xml:space="preserve"> </w:t>
                            </w:r>
                            <w:r>
                              <w:rPr>
                                <w:b/>
                                <w:sz w:val="24"/>
                              </w:rPr>
                              <w:t>Approved</w:t>
                            </w:r>
                            <w:r>
                              <w:rPr>
                                <w:b/>
                                <w:spacing w:val="-3"/>
                                <w:sz w:val="24"/>
                              </w:rPr>
                              <w:t xml:space="preserve"> </w:t>
                            </w:r>
                            <w:r>
                              <w:rPr>
                                <w:b/>
                                <w:sz w:val="24"/>
                              </w:rPr>
                              <w:t>Licensure</w:t>
                            </w:r>
                            <w:r>
                              <w:rPr>
                                <w:b/>
                                <w:spacing w:val="-3"/>
                                <w:sz w:val="24"/>
                              </w:rPr>
                              <w:t xml:space="preserve"> </w:t>
                            </w:r>
                            <w:r>
                              <w:rPr>
                                <w:b/>
                                <w:sz w:val="24"/>
                              </w:rPr>
                              <w:t>Endorsement</w:t>
                            </w:r>
                            <w:r>
                              <w:rPr>
                                <w:b/>
                                <w:spacing w:val="-3"/>
                                <w:sz w:val="24"/>
                              </w:rPr>
                              <w:t xml:space="preserve"> </w:t>
                            </w:r>
                            <w:r>
                              <w:rPr>
                                <w:b/>
                                <w:spacing w:val="-2"/>
                                <w:sz w:val="24"/>
                              </w:rPr>
                              <w:t>Codes</w:t>
                            </w:r>
                          </w:p>
                        </w:txbxContent>
                      </wps:txbx>
                      <wps:bodyPr wrap="square" lIns="0" tIns="0" rIns="0" bIns="0" rtlCol="0">
                        <a:noAutofit/>
                      </wps:bodyPr>
                    </wps:wsp>
                  </a:graphicData>
                </a:graphic>
              </wp:inline>
            </w:drawing>
          </mc:Choice>
          <mc:Fallback>
            <w:pict>
              <v:shape w14:anchorId="43651881" id="Textbox 27" o:spid="_x0000_s1047" type="#_x0000_t202" style="width:467.55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" filled="f" strokeweight=".48pt">
                <v:path arrowok="t"/>
                <v:textbox inset="0,0,0,0">
                  <w:txbxContent>
                    <w:p w14:paraId="32149B96" w14:textId="77777777" w:rsidR="009A4DE7" w:rsidRDefault="009A4DE7" w:rsidP="009A4DE7">
                      <w:pPr>
                        <w:spacing w:before="1"/>
                        <w:ind w:left="2" w:right="3"/>
                        <w:jc w:val="center"/>
                        <w:rPr>
                          <w:b/>
                          <w:sz w:val="24"/>
                        </w:rPr>
                      </w:pPr>
                      <w:r>
                        <w:rPr>
                          <w:b/>
                          <w:sz w:val="24"/>
                        </w:rPr>
                        <w:t>APPENDIX</w:t>
                      </w:r>
                      <w:r>
                        <w:rPr>
                          <w:b/>
                          <w:spacing w:val="-6"/>
                          <w:sz w:val="24"/>
                        </w:rPr>
                        <w:t xml:space="preserve"> </w:t>
                      </w:r>
                      <w:r>
                        <w:rPr>
                          <w:b/>
                          <w:spacing w:val="-5"/>
                          <w:sz w:val="24"/>
                        </w:rPr>
                        <w:t>E:</w:t>
                      </w:r>
                    </w:p>
                    <w:p w14:paraId="5BA1965E" w14:textId="77777777" w:rsidR="009A4DE7" w:rsidRDefault="009A4DE7" w:rsidP="009A4DE7">
                      <w:pPr>
                        <w:ind w:left="2" w:right="3"/>
                        <w:jc w:val="center"/>
                        <w:rPr>
                          <w:b/>
                          <w:sz w:val="24"/>
                        </w:rPr>
                      </w:pPr>
                      <w:r>
                        <w:rPr>
                          <w:b/>
                          <w:sz w:val="24"/>
                        </w:rPr>
                        <w:t>Mississippi</w:t>
                      </w:r>
                      <w:r>
                        <w:rPr>
                          <w:b/>
                          <w:spacing w:val="-5"/>
                          <w:sz w:val="24"/>
                        </w:rPr>
                        <w:t xml:space="preserve"> </w:t>
                      </w:r>
                      <w:r>
                        <w:rPr>
                          <w:b/>
                          <w:sz w:val="24"/>
                        </w:rPr>
                        <w:t>State</w:t>
                      </w:r>
                      <w:r>
                        <w:rPr>
                          <w:b/>
                          <w:spacing w:val="-3"/>
                          <w:sz w:val="24"/>
                        </w:rPr>
                        <w:t xml:space="preserve"> </w:t>
                      </w:r>
                      <w:r>
                        <w:rPr>
                          <w:b/>
                          <w:sz w:val="24"/>
                        </w:rPr>
                        <w:t>Board</w:t>
                      </w:r>
                      <w:r>
                        <w:rPr>
                          <w:b/>
                          <w:spacing w:val="-3"/>
                          <w:sz w:val="24"/>
                        </w:rPr>
                        <w:t xml:space="preserve"> </w:t>
                      </w:r>
                      <w:r>
                        <w:rPr>
                          <w:b/>
                          <w:sz w:val="24"/>
                        </w:rPr>
                        <w:t>Approved</w:t>
                      </w:r>
                      <w:r>
                        <w:rPr>
                          <w:b/>
                          <w:spacing w:val="-3"/>
                          <w:sz w:val="24"/>
                        </w:rPr>
                        <w:t xml:space="preserve"> </w:t>
                      </w:r>
                      <w:r>
                        <w:rPr>
                          <w:b/>
                          <w:sz w:val="24"/>
                        </w:rPr>
                        <w:t>Licensure</w:t>
                      </w:r>
                      <w:r>
                        <w:rPr>
                          <w:b/>
                          <w:spacing w:val="-3"/>
                          <w:sz w:val="24"/>
                        </w:rPr>
                        <w:t xml:space="preserve"> </w:t>
                      </w:r>
                      <w:r>
                        <w:rPr>
                          <w:b/>
                          <w:sz w:val="24"/>
                        </w:rPr>
                        <w:t>Endorsement</w:t>
                      </w:r>
                      <w:r>
                        <w:rPr>
                          <w:b/>
                          <w:spacing w:val="-3"/>
                          <w:sz w:val="24"/>
                        </w:rPr>
                        <w:t xml:space="preserve"> </w:t>
                      </w:r>
                      <w:r>
                        <w:rPr>
                          <w:b/>
                          <w:spacing w:val="-2"/>
                          <w:sz w:val="24"/>
                        </w:rPr>
                        <w:t>Codes</w:t>
                      </w:r>
                    </w:p>
                  </w:txbxContent>
                </v:textbox>
                <w10:anchorlock/>
              </v:shape>
            </w:pict>
          </mc:Fallback>
        </mc:AlternateContent>
      </w:r>
    </w:p>
    <w:p w14:paraId="77AF3B8D" w14:textId="77777777" w:rsidR="009A4DE7" w:rsidRDefault="009A4DE7" w:rsidP="009A4DE7">
      <w:pPr>
        <w:pStyle w:val="BodyText"/>
        <w:spacing w:before="23"/>
      </w:pPr>
    </w:p>
    <w:tbl>
      <w:tblPr>
        <w:tblW w:w="0" w:type="auto"/>
        <w:tblInd w:w="177" w:type="dxa"/>
        <w:tblLayout w:type="fixed"/>
        <w:tblCellMar>
          <w:left w:w="0" w:type="dxa"/>
          <w:right w:w="0" w:type="dxa"/>
        </w:tblCellMar>
        <w:tblLook w:val="01E0" w:firstRow="1" w:lastRow="1" w:firstColumn="1" w:lastColumn="1" w:noHBand="0" w:noVBand="0"/>
      </w:tblPr>
      <w:tblGrid>
        <w:gridCol w:w="5232"/>
        <w:gridCol w:w="4222"/>
      </w:tblGrid>
      <w:tr w:rsidR="009A4DE7" w14:paraId="6B1B0D45" w14:textId="77777777" w:rsidTr="002D17AE">
        <w:trPr>
          <w:trHeight w:val="270"/>
        </w:trPr>
        <w:tc>
          <w:tcPr>
            <w:tcW w:w="5232" w:type="dxa"/>
          </w:tcPr>
          <w:p w14:paraId="188C7AA0" w14:textId="77777777" w:rsidR="009A4DE7" w:rsidRDefault="009A4DE7" w:rsidP="002D17AE">
            <w:pPr>
              <w:pStyle w:val="TableParagraph"/>
              <w:spacing w:line="251" w:lineRule="exact"/>
              <w:ind w:left="50"/>
              <w:rPr>
                <w:b/>
                <w:sz w:val="24"/>
              </w:rPr>
            </w:pPr>
            <w:r>
              <w:rPr>
                <w:b/>
                <w:sz w:val="24"/>
              </w:rPr>
              <w:t>LICENSE</w:t>
            </w:r>
            <w:r>
              <w:rPr>
                <w:b/>
                <w:spacing w:val="-2"/>
                <w:sz w:val="24"/>
              </w:rPr>
              <w:t xml:space="preserve"> TITLE</w:t>
            </w:r>
          </w:p>
        </w:tc>
        <w:tc>
          <w:tcPr>
            <w:tcW w:w="4222" w:type="dxa"/>
          </w:tcPr>
          <w:p w14:paraId="6048FCE7" w14:textId="77777777" w:rsidR="009A4DE7" w:rsidRDefault="009A4DE7" w:rsidP="002D17AE">
            <w:pPr>
              <w:pStyle w:val="TableParagraph"/>
              <w:spacing w:line="251" w:lineRule="exact"/>
              <w:ind w:left="1538"/>
              <w:rPr>
                <w:b/>
                <w:sz w:val="24"/>
              </w:rPr>
            </w:pPr>
            <w:r>
              <w:rPr>
                <w:b/>
                <w:sz w:val="24"/>
              </w:rPr>
              <w:t>ENDORSEMENT</w:t>
            </w:r>
            <w:r>
              <w:rPr>
                <w:b/>
                <w:spacing w:val="-5"/>
                <w:sz w:val="24"/>
              </w:rPr>
              <w:t xml:space="preserve"> </w:t>
            </w:r>
            <w:r>
              <w:rPr>
                <w:b/>
                <w:spacing w:val="-4"/>
                <w:sz w:val="24"/>
              </w:rPr>
              <w:t>CODE</w:t>
            </w:r>
          </w:p>
        </w:tc>
      </w:tr>
      <w:tr w:rsidR="009A4DE7" w14:paraId="5C688803" w14:textId="77777777" w:rsidTr="002D17AE">
        <w:trPr>
          <w:trHeight w:val="275"/>
        </w:trPr>
        <w:tc>
          <w:tcPr>
            <w:tcW w:w="5232" w:type="dxa"/>
          </w:tcPr>
          <w:p w14:paraId="07D90ABA" w14:textId="77777777" w:rsidR="009A4DE7" w:rsidRDefault="009A4DE7" w:rsidP="002D17AE">
            <w:pPr>
              <w:pStyle w:val="TableParagraph"/>
              <w:spacing w:line="256" w:lineRule="exact"/>
              <w:ind w:left="50"/>
              <w:rPr>
                <w:sz w:val="24"/>
              </w:rPr>
            </w:pPr>
            <w:r>
              <w:rPr>
                <w:sz w:val="24"/>
              </w:rPr>
              <w:t>Administrator</w:t>
            </w:r>
            <w:r>
              <w:rPr>
                <w:spacing w:val="-9"/>
                <w:sz w:val="24"/>
              </w:rPr>
              <w:t xml:space="preserve"> </w:t>
            </w:r>
            <w:r>
              <w:rPr>
                <w:sz w:val="24"/>
              </w:rPr>
              <w:t>(K-</w:t>
            </w:r>
            <w:r>
              <w:rPr>
                <w:spacing w:val="-5"/>
                <w:sz w:val="24"/>
              </w:rPr>
              <w:t>12)</w:t>
            </w:r>
          </w:p>
        </w:tc>
        <w:tc>
          <w:tcPr>
            <w:tcW w:w="4222" w:type="dxa"/>
          </w:tcPr>
          <w:p w14:paraId="2C7D4263" w14:textId="65F27907" w:rsidR="009A4DE7" w:rsidRDefault="009A4DE7" w:rsidP="002D17AE">
            <w:pPr>
              <w:pStyle w:val="TableParagraph"/>
              <w:spacing w:line="256" w:lineRule="exact"/>
              <w:ind w:left="2737"/>
              <w:rPr>
                <w:sz w:val="24"/>
              </w:rPr>
            </w:pPr>
            <w:r>
              <w:rPr>
                <w:spacing w:val="-5"/>
                <w:sz w:val="24"/>
              </w:rPr>
              <w:t>486</w:t>
            </w:r>
          </w:p>
        </w:tc>
      </w:tr>
      <w:tr w:rsidR="009A4DE7" w14:paraId="363A312D" w14:textId="77777777" w:rsidTr="002D17AE">
        <w:trPr>
          <w:trHeight w:val="275"/>
        </w:trPr>
        <w:tc>
          <w:tcPr>
            <w:tcW w:w="5232" w:type="dxa"/>
          </w:tcPr>
          <w:p w14:paraId="3136AFD6" w14:textId="77777777" w:rsidR="009A4DE7" w:rsidRDefault="009A4DE7" w:rsidP="002D17AE">
            <w:pPr>
              <w:pStyle w:val="TableParagraph"/>
              <w:spacing w:line="256" w:lineRule="exact"/>
              <w:ind w:left="50"/>
              <w:rPr>
                <w:sz w:val="24"/>
              </w:rPr>
            </w:pPr>
            <w:r>
              <w:rPr>
                <w:sz w:val="24"/>
              </w:rPr>
              <w:t>Agriculture</w:t>
            </w:r>
            <w:r>
              <w:rPr>
                <w:spacing w:val="-5"/>
                <w:sz w:val="24"/>
              </w:rPr>
              <w:t xml:space="preserve"> </w:t>
            </w:r>
            <w:r>
              <w:rPr>
                <w:sz w:val="24"/>
              </w:rPr>
              <w:t>(7-</w:t>
            </w:r>
            <w:r>
              <w:rPr>
                <w:spacing w:val="-5"/>
                <w:sz w:val="24"/>
              </w:rPr>
              <w:t>12)</w:t>
            </w:r>
          </w:p>
        </w:tc>
        <w:tc>
          <w:tcPr>
            <w:tcW w:w="4222" w:type="dxa"/>
          </w:tcPr>
          <w:p w14:paraId="1A0468EE" w14:textId="62AF6484" w:rsidR="009A4DE7" w:rsidRDefault="009A4DE7" w:rsidP="002D17AE">
            <w:pPr>
              <w:pStyle w:val="TableParagraph"/>
              <w:spacing w:line="256" w:lineRule="exact"/>
              <w:ind w:left="2737"/>
              <w:rPr>
                <w:sz w:val="24"/>
              </w:rPr>
            </w:pPr>
            <w:r>
              <w:rPr>
                <w:spacing w:val="-5"/>
                <w:sz w:val="24"/>
              </w:rPr>
              <w:t>302</w:t>
            </w:r>
          </w:p>
        </w:tc>
      </w:tr>
      <w:tr w:rsidR="009A4DE7" w14:paraId="467A77C7" w14:textId="77777777" w:rsidTr="002D17AE">
        <w:trPr>
          <w:trHeight w:val="275"/>
        </w:trPr>
        <w:tc>
          <w:tcPr>
            <w:tcW w:w="5232" w:type="dxa"/>
          </w:tcPr>
          <w:p w14:paraId="717D6675" w14:textId="77777777" w:rsidR="009A4DE7" w:rsidRDefault="009A4DE7" w:rsidP="002D17AE">
            <w:pPr>
              <w:pStyle w:val="TableParagraph"/>
              <w:spacing w:line="256" w:lineRule="exact"/>
              <w:ind w:left="50"/>
              <w:rPr>
                <w:sz w:val="24"/>
              </w:rPr>
            </w:pPr>
            <w:r>
              <w:rPr>
                <w:sz w:val="24"/>
              </w:rPr>
              <w:t>Algebra</w:t>
            </w:r>
            <w:r>
              <w:rPr>
                <w:spacing w:val="-2"/>
                <w:sz w:val="24"/>
              </w:rPr>
              <w:t xml:space="preserve"> </w:t>
            </w:r>
            <w:r>
              <w:rPr>
                <w:sz w:val="24"/>
              </w:rPr>
              <w:t>I</w:t>
            </w:r>
            <w:r>
              <w:rPr>
                <w:spacing w:val="-3"/>
                <w:sz w:val="24"/>
              </w:rPr>
              <w:t xml:space="preserve"> </w:t>
            </w:r>
            <w:r>
              <w:rPr>
                <w:sz w:val="24"/>
              </w:rPr>
              <w:t>(7-</w:t>
            </w:r>
            <w:r>
              <w:rPr>
                <w:spacing w:val="-5"/>
                <w:sz w:val="24"/>
              </w:rPr>
              <w:t>12)</w:t>
            </w:r>
          </w:p>
        </w:tc>
        <w:tc>
          <w:tcPr>
            <w:tcW w:w="4222" w:type="dxa"/>
          </w:tcPr>
          <w:p w14:paraId="72D091E8" w14:textId="77777777" w:rsidR="009A4DE7" w:rsidRDefault="009A4DE7" w:rsidP="002D17AE">
            <w:pPr>
              <w:pStyle w:val="TableParagraph"/>
              <w:spacing w:line="256" w:lineRule="exact"/>
              <w:ind w:left="2596" w:right="403" w:hanging="630"/>
              <w:jc w:val="center"/>
              <w:rPr>
                <w:sz w:val="24"/>
              </w:rPr>
            </w:pPr>
            <w:r>
              <w:rPr>
                <w:spacing w:val="-5"/>
                <w:sz w:val="24"/>
              </w:rPr>
              <w:t>155</w:t>
            </w:r>
          </w:p>
        </w:tc>
      </w:tr>
      <w:tr w:rsidR="009A4DE7" w14:paraId="3BBF0DF2" w14:textId="77777777" w:rsidTr="002D17AE">
        <w:trPr>
          <w:trHeight w:val="275"/>
        </w:trPr>
        <w:tc>
          <w:tcPr>
            <w:tcW w:w="5232" w:type="dxa"/>
          </w:tcPr>
          <w:p w14:paraId="6351E8EE" w14:textId="77777777" w:rsidR="009A4DE7" w:rsidRDefault="009A4DE7" w:rsidP="002D17AE">
            <w:pPr>
              <w:pStyle w:val="TableParagraph"/>
              <w:spacing w:line="256" w:lineRule="exact"/>
              <w:ind w:left="50"/>
              <w:rPr>
                <w:sz w:val="24"/>
              </w:rPr>
            </w:pPr>
            <w:r>
              <w:rPr>
                <w:sz w:val="24"/>
              </w:rPr>
              <w:t>Art</w:t>
            </w:r>
            <w:r>
              <w:rPr>
                <w:spacing w:val="-3"/>
                <w:sz w:val="24"/>
              </w:rPr>
              <w:t xml:space="preserve"> </w:t>
            </w:r>
            <w:r>
              <w:rPr>
                <w:sz w:val="24"/>
              </w:rPr>
              <w:t>Education</w:t>
            </w:r>
            <w:r>
              <w:rPr>
                <w:spacing w:val="-3"/>
                <w:sz w:val="24"/>
              </w:rPr>
              <w:t xml:space="preserve"> </w:t>
            </w:r>
            <w:r>
              <w:rPr>
                <w:sz w:val="24"/>
              </w:rPr>
              <w:t>(K-</w:t>
            </w:r>
            <w:r>
              <w:rPr>
                <w:spacing w:val="-5"/>
                <w:sz w:val="24"/>
              </w:rPr>
              <w:t>12)</w:t>
            </w:r>
          </w:p>
        </w:tc>
        <w:tc>
          <w:tcPr>
            <w:tcW w:w="4222" w:type="dxa"/>
          </w:tcPr>
          <w:p w14:paraId="5861D1EB" w14:textId="77777777" w:rsidR="009A4DE7" w:rsidRDefault="009A4DE7" w:rsidP="002D17AE">
            <w:pPr>
              <w:pStyle w:val="TableParagraph"/>
              <w:spacing w:line="256" w:lineRule="exact"/>
              <w:ind w:left="2737"/>
              <w:rPr>
                <w:sz w:val="24"/>
              </w:rPr>
            </w:pPr>
            <w:r>
              <w:rPr>
                <w:spacing w:val="-5"/>
                <w:sz w:val="24"/>
              </w:rPr>
              <w:t>102</w:t>
            </w:r>
          </w:p>
        </w:tc>
      </w:tr>
      <w:tr w:rsidR="009A4DE7" w14:paraId="7A9E2D3C" w14:textId="77777777" w:rsidTr="002D17AE">
        <w:trPr>
          <w:trHeight w:val="275"/>
        </w:trPr>
        <w:tc>
          <w:tcPr>
            <w:tcW w:w="5232" w:type="dxa"/>
          </w:tcPr>
          <w:p w14:paraId="2B86D422" w14:textId="77777777" w:rsidR="009A4DE7" w:rsidRDefault="009A4DE7" w:rsidP="002D17AE">
            <w:pPr>
              <w:pStyle w:val="TableParagraph"/>
              <w:spacing w:line="256" w:lineRule="exact"/>
              <w:ind w:left="50"/>
              <w:rPr>
                <w:sz w:val="24"/>
              </w:rPr>
            </w:pPr>
            <w:r>
              <w:rPr>
                <w:sz w:val="24"/>
              </w:rPr>
              <w:t>Athletic</w:t>
            </w:r>
            <w:r>
              <w:rPr>
                <w:spacing w:val="-4"/>
                <w:sz w:val="24"/>
              </w:rPr>
              <w:t xml:space="preserve"> </w:t>
            </w:r>
            <w:r>
              <w:rPr>
                <w:sz w:val="24"/>
              </w:rPr>
              <w:t>Administrator</w:t>
            </w:r>
            <w:r>
              <w:rPr>
                <w:spacing w:val="-4"/>
                <w:sz w:val="24"/>
              </w:rPr>
              <w:t xml:space="preserve"> </w:t>
            </w:r>
            <w:r>
              <w:rPr>
                <w:sz w:val="24"/>
              </w:rPr>
              <w:t>(K-</w:t>
            </w:r>
            <w:r>
              <w:rPr>
                <w:spacing w:val="-5"/>
                <w:sz w:val="24"/>
              </w:rPr>
              <w:t>12)</w:t>
            </w:r>
          </w:p>
        </w:tc>
        <w:tc>
          <w:tcPr>
            <w:tcW w:w="4222" w:type="dxa"/>
          </w:tcPr>
          <w:p w14:paraId="6E84E04F" w14:textId="77777777" w:rsidR="009A4DE7" w:rsidRDefault="009A4DE7" w:rsidP="002D17AE">
            <w:pPr>
              <w:pStyle w:val="TableParagraph"/>
              <w:spacing w:line="256" w:lineRule="exact"/>
              <w:ind w:left="2737"/>
              <w:rPr>
                <w:sz w:val="24"/>
              </w:rPr>
            </w:pPr>
            <w:r>
              <w:rPr>
                <w:spacing w:val="-5"/>
                <w:sz w:val="24"/>
              </w:rPr>
              <w:t>495</w:t>
            </w:r>
          </w:p>
        </w:tc>
      </w:tr>
      <w:tr w:rsidR="009A4DE7" w14:paraId="1DA90F9C" w14:textId="77777777" w:rsidTr="002D17AE">
        <w:trPr>
          <w:trHeight w:val="275"/>
        </w:trPr>
        <w:tc>
          <w:tcPr>
            <w:tcW w:w="5232" w:type="dxa"/>
          </w:tcPr>
          <w:p w14:paraId="213A3E6D" w14:textId="77777777" w:rsidR="009A4DE7" w:rsidRDefault="009A4DE7" w:rsidP="002D17AE">
            <w:pPr>
              <w:pStyle w:val="TableParagraph"/>
              <w:spacing w:line="256" w:lineRule="exact"/>
              <w:ind w:left="50"/>
              <w:rPr>
                <w:sz w:val="24"/>
              </w:rPr>
            </w:pPr>
            <w:r>
              <w:rPr>
                <w:sz w:val="24"/>
              </w:rPr>
              <w:t>Audiologist</w:t>
            </w:r>
            <w:r>
              <w:rPr>
                <w:spacing w:val="-4"/>
                <w:sz w:val="24"/>
              </w:rPr>
              <w:t xml:space="preserve"> </w:t>
            </w:r>
            <w:r>
              <w:rPr>
                <w:sz w:val="24"/>
              </w:rPr>
              <w:t>(K-</w:t>
            </w:r>
            <w:r>
              <w:rPr>
                <w:spacing w:val="-5"/>
                <w:sz w:val="24"/>
              </w:rPr>
              <w:t>12)</w:t>
            </w:r>
          </w:p>
        </w:tc>
        <w:tc>
          <w:tcPr>
            <w:tcW w:w="4222" w:type="dxa"/>
          </w:tcPr>
          <w:p w14:paraId="5279972A" w14:textId="77777777" w:rsidR="009A4DE7" w:rsidRDefault="009A4DE7" w:rsidP="002D17AE">
            <w:pPr>
              <w:pStyle w:val="TableParagraph"/>
              <w:spacing w:line="256" w:lineRule="exact"/>
              <w:ind w:left="2737"/>
              <w:rPr>
                <w:sz w:val="24"/>
              </w:rPr>
            </w:pPr>
            <w:r>
              <w:rPr>
                <w:spacing w:val="-5"/>
                <w:sz w:val="24"/>
              </w:rPr>
              <w:t>202</w:t>
            </w:r>
          </w:p>
        </w:tc>
      </w:tr>
      <w:tr w:rsidR="009A4DE7" w14:paraId="5DDD9E0F" w14:textId="77777777" w:rsidTr="002D17AE">
        <w:trPr>
          <w:trHeight w:val="275"/>
        </w:trPr>
        <w:tc>
          <w:tcPr>
            <w:tcW w:w="5232" w:type="dxa"/>
          </w:tcPr>
          <w:p w14:paraId="79C895FB" w14:textId="77777777" w:rsidR="009A4DE7" w:rsidRDefault="009A4DE7" w:rsidP="002D17AE">
            <w:pPr>
              <w:pStyle w:val="TableParagraph"/>
              <w:spacing w:line="256" w:lineRule="exact"/>
              <w:ind w:left="50"/>
              <w:rPr>
                <w:sz w:val="24"/>
              </w:rPr>
            </w:pPr>
            <w:r>
              <w:rPr>
                <w:sz w:val="24"/>
              </w:rPr>
              <w:t>Biology</w:t>
            </w:r>
            <w:r>
              <w:rPr>
                <w:spacing w:val="-3"/>
                <w:sz w:val="24"/>
              </w:rPr>
              <w:t xml:space="preserve"> </w:t>
            </w:r>
            <w:r>
              <w:rPr>
                <w:sz w:val="24"/>
              </w:rPr>
              <w:t>Education</w:t>
            </w:r>
            <w:r>
              <w:rPr>
                <w:spacing w:val="-3"/>
                <w:sz w:val="24"/>
              </w:rPr>
              <w:t xml:space="preserve"> </w:t>
            </w:r>
            <w:r>
              <w:rPr>
                <w:sz w:val="24"/>
              </w:rPr>
              <w:t>(7-</w:t>
            </w:r>
            <w:r>
              <w:rPr>
                <w:spacing w:val="-5"/>
                <w:sz w:val="24"/>
              </w:rPr>
              <w:t>12)</w:t>
            </w:r>
          </w:p>
        </w:tc>
        <w:tc>
          <w:tcPr>
            <w:tcW w:w="4222" w:type="dxa"/>
          </w:tcPr>
          <w:p w14:paraId="1F2EB4DF" w14:textId="77777777" w:rsidR="009A4DE7" w:rsidRDefault="009A4DE7" w:rsidP="002D17AE">
            <w:pPr>
              <w:pStyle w:val="TableParagraph"/>
              <w:spacing w:line="256" w:lineRule="exact"/>
              <w:ind w:left="2737"/>
              <w:rPr>
                <w:sz w:val="24"/>
              </w:rPr>
            </w:pPr>
            <w:r>
              <w:rPr>
                <w:spacing w:val="-5"/>
                <w:sz w:val="24"/>
              </w:rPr>
              <w:t>181</w:t>
            </w:r>
          </w:p>
        </w:tc>
      </w:tr>
      <w:tr w:rsidR="009A4DE7" w14:paraId="602CBAA8" w14:textId="77777777" w:rsidTr="002D17AE">
        <w:trPr>
          <w:trHeight w:val="275"/>
        </w:trPr>
        <w:tc>
          <w:tcPr>
            <w:tcW w:w="5232" w:type="dxa"/>
          </w:tcPr>
          <w:p w14:paraId="1A05977E" w14:textId="77777777" w:rsidR="009A4DE7" w:rsidRDefault="009A4DE7" w:rsidP="002D17AE">
            <w:pPr>
              <w:pStyle w:val="TableParagraph"/>
              <w:spacing w:line="256" w:lineRule="exact"/>
              <w:ind w:left="50"/>
              <w:rPr>
                <w:sz w:val="24"/>
              </w:rPr>
            </w:pPr>
            <w:r>
              <w:rPr>
                <w:sz w:val="24"/>
              </w:rPr>
              <w:t>Business</w:t>
            </w:r>
            <w:r>
              <w:rPr>
                <w:spacing w:val="-4"/>
                <w:sz w:val="24"/>
              </w:rPr>
              <w:t xml:space="preserve"> </w:t>
            </w:r>
            <w:r>
              <w:rPr>
                <w:sz w:val="24"/>
              </w:rPr>
              <w:t>(7-</w:t>
            </w:r>
            <w:r>
              <w:rPr>
                <w:spacing w:val="-5"/>
                <w:sz w:val="24"/>
              </w:rPr>
              <w:t>12)</w:t>
            </w:r>
          </w:p>
        </w:tc>
        <w:tc>
          <w:tcPr>
            <w:tcW w:w="4222" w:type="dxa"/>
          </w:tcPr>
          <w:p w14:paraId="639181C8" w14:textId="77777777" w:rsidR="009A4DE7" w:rsidRDefault="009A4DE7" w:rsidP="002D17AE">
            <w:pPr>
              <w:pStyle w:val="TableParagraph"/>
              <w:spacing w:line="256" w:lineRule="exact"/>
              <w:ind w:left="2737"/>
              <w:rPr>
                <w:sz w:val="24"/>
              </w:rPr>
            </w:pPr>
            <w:r>
              <w:rPr>
                <w:spacing w:val="-5"/>
                <w:sz w:val="24"/>
              </w:rPr>
              <w:t>105</w:t>
            </w:r>
          </w:p>
        </w:tc>
      </w:tr>
      <w:tr w:rsidR="009A4DE7" w14:paraId="253F8F4B" w14:textId="77777777" w:rsidTr="002D17AE">
        <w:trPr>
          <w:trHeight w:val="275"/>
        </w:trPr>
        <w:tc>
          <w:tcPr>
            <w:tcW w:w="5232" w:type="dxa"/>
          </w:tcPr>
          <w:p w14:paraId="2F01B98A" w14:textId="77777777" w:rsidR="009A4DE7" w:rsidRDefault="009A4DE7" w:rsidP="002D17AE">
            <w:pPr>
              <w:pStyle w:val="TableParagraph"/>
              <w:spacing w:line="256" w:lineRule="exact"/>
              <w:ind w:left="50"/>
              <w:rPr>
                <w:sz w:val="24"/>
              </w:rPr>
            </w:pPr>
            <w:r>
              <w:rPr>
                <w:sz w:val="24"/>
              </w:rPr>
              <w:t>Business</w:t>
            </w:r>
            <w:r>
              <w:rPr>
                <w:spacing w:val="-3"/>
                <w:sz w:val="24"/>
              </w:rPr>
              <w:t xml:space="preserve"> </w:t>
            </w:r>
            <w:r>
              <w:rPr>
                <w:sz w:val="24"/>
              </w:rPr>
              <w:t>Management</w:t>
            </w:r>
            <w:r>
              <w:rPr>
                <w:spacing w:val="-2"/>
                <w:sz w:val="24"/>
              </w:rPr>
              <w:t xml:space="preserve"> </w:t>
            </w:r>
            <w:r>
              <w:rPr>
                <w:sz w:val="24"/>
              </w:rPr>
              <w:t>(7-</w:t>
            </w:r>
            <w:r>
              <w:rPr>
                <w:spacing w:val="-5"/>
                <w:sz w:val="24"/>
              </w:rPr>
              <w:t>12)</w:t>
            </w:r>
          </w:p>
        </w:tc>
        <w:tc>
          <w:tcPr>
            <w:tcW w:w="4222" w:type="dxa"/>
          </w:tcPr>
          <w:p w14:paraId="7037BC4B" w14:textId="77777777" w:rsidR="009A4DE7" w:rsidRDefault="009A4DE7" w:rsidP="002D17AE">
            <w:pPr>
              <w:pStyle w:val="TableParagraph"/>
              <w:spacing w:line="256" w:lineRule="exact"/>
              <w:ind w:left="2737"/>
              <w:rPr>
                <w:sz w:val="24"/>
              </w:rPr>
            </w:pPr>
            <w:r>
              <w:rPr>
                <w:spacing w:val="-5"/>
                <w:sz w:val="24"/>
              </w:rPr>
              <w:t>405</w:t>
            </w:r>
          </w:p>
        </w:tc>
      </w:tr>
      <w:tr w:rsidR="009A4DE7" w14:paraId="511C9C8D" w14:textId="77777777" w:rsidTr="002D17AE">
        <w:trPr>
          <w:trHeight w:val="275"/>
        </w:trPr>
        <w:tc>
          <w:tcPr>
            <w:tcW w:w="5232" w:type="dxa"/>
          </w:tcPr>
          <w:p w14:paraId="12690871" w14:textId="77777777" w:rsidR="009A4DE7" w:rsidRDefault="009A4DE7" w:rsidP="002D17AE">
            <w:pPr>
              <w:pStyle w:val="TableParagraph"/>
              <w:spacing w:line="256" w:lineRule="exact"/>
              <w:ind w:left="50"/>
              <w:rPr>
                <w:sz w:val="24"/>
              </w:rPr>
            </w:pPr>
            <w:r>
              <w:rPr>
                <w:sz w:val="24"/>
              </w:rPr>
              <w:t>Business</w:t>
            </w:r>
            <w:r>
              <w:rPr>
                <w:spacing w:val="-3"/>
                <w:sz w:val="24"/>
              </w:rPr>
              <w:t xml:space="preserve"> </w:t>
            </w:r>
            <w:r>
              <w:rPr>
                <w:sz w:val="24"/>
              </w:rPr>
              <w:t>Technology</w:t>
            </w:r>
            <w:r>
              <w:rPr>
                <w:spacing w:val="-3"/>
                <w:sz w:val="24"/>
              </w:rPr>
              <w:t xml:space="preserve"> </w:t>
            </w:r>
            <w:r>
              <w:rPr>
                <w:sz w:val="24"/>
              </w:rPr>
              <w:t>(7-</w:t>
            </w:r>
            <w:r>
              <w:rPr>
                <w:spacing w:val="-5"/>
                <w:sz w:val="24"/>
              </w:rPr>
              <w:t>12)</w:t>
            </w:r>
          </w:p>
        </w:tc>
        <w:tc>
          <w:tcPr>
            <w:tcW w:w="4222" w:type="dxa"/>
          </w:tcPr>
          <w:p w14:paraId="62758282" w14:textId="77777777" w:rsidR="009A4DE7" w:rsidRDefault="009A4DE7" w:rsidP="002D17AE">
            <w:pPr>
              <w:pStyle w:val="TableParagraph"/>
              <w:spacing w:line="256" w:lineRule="exact"/>
              <w:ind w:left="2737"/>
              <w:rPr>
                <w:sz w:val="24"/>
              </w:rPr>
            </w:pPr>
            <w:r>
              <w:rPr>
                <w:spacing w:val="-5"/>
                <w:sz w:val="24"/>
              </w:rPr>
              <w:t>411</w:t>
            </w:r>
          </w:p>
        </w:tc>
      </w:tr>
      <w:tr w:rsidR="009A4DE7" w14:paraId="442CB36E" w14:textId="77777777" w:rsidTr="002D17AE">
        <w:trPr>
          <w:trHeight w:val="275"/>
        </w:trPr>
        <w:tc>
          <w:tcPr>
            <w:tcW w:w="5232" w:type="dxa"/>
          </w:tcPr>
          <w:p w14:paraId="51AEB991" w14:textId="77777777" w:rsidR="009A4DE7" w:rsidRDefault="009A4DE7" w:rsidP="002D17AE">
            <w:pPr>
              <w:pStyle w:val="TableParagraph"/>
              <w:spacing w:line="256" w:lineRule="exact"/>
              <w:ind w:left="50"/>
              <w:rPr>
                <w:sz w:val="24"/>
              </w:rPr>
            </w:pPr>
            <w:r>
              <w:rPr>
                <w:sz w:val="24"/>
              </w:rPr>
              <w:t>Chemistry</w:t>
            </w:r>
            <w:r>
              <w:rPr>
                <w:spacing w:val="-4"/>
                <w:sz w:val="24"/>
              </w:rPr>
              <w:t xml:space="preserve"> </w:t>
            </w:r>
            <w:r>
              <w:rPr>
                <w:sz w:val="24"/>
              </w:rPr>
              <w:t>(7-</w:t>
            </w:r>
            <w:r>
              <w:rPr>
                <w:spacing w:val="-5"/>
                <w:sz w:val="24"/>
              </w:rPr>
              <w:t>12)</w:t>
            </w:r>
          </w:p>
        </w:tc>
        <w:tc>
          <w:tcPr>
            <w:tcW w:w="4222" w:type="dxa"/>
          </w:tcPr>
          <w:p w14:paraId="3711E28B" w14:textId="77777777" w:rsidR="009A4DE7" w:rsidRDefault="009A4DE7" w:rsidP="002D17AE">
            <w:pPr>
              <w:pStyle w:val="TableParagraph"/>
              <w:spacing w:line="256" w:lineRule="exact"/>
              <w:ind w:left="2737"/>
              <w:rPr>
                <w:sz w:val="24"/>
              </w:rPr>
            </w:pPr>
            <w:r>
              <w:rPr>
                <w:spacing w:val="-5"/>
                <w:sz w:val="24"/>
              </w:rPr>
              <w:t>185</w:t>
            </w:r>
          </w:p>
        </w:tc>
      </w:tr>
      <w:tr w:rsidR="009A4DE7" w14:paraId="3646ECB6" w14:textId="77777777" w:rsidTr="002D17AE">
        <w:trPr>
          <w:trHeight w:val="276"/>
        </w:trPr>
        <w:tc>
          <w:tcPr>
            <w:tcW w:w="5232" w:type="dxa"/>
          </w:tcPr>
          <w:p w14:paraId="01EC6100" w14:textId="77777777" w:rsidR="009A4DE7" w:rsidRDefault="009A4DE7" w:rsidP="002D17AE">
            <w:pPr>
              <w:pStyle w:val="TableParagraph"/>
              <w:spacing w:line="256" w:lineRule="exact"/>
              <w:ind w:left="50"/>
              <w:rPr>
                <w:sz w:val="24"/>
              </w:rPr>
            </w:pPr>
            <w:r>
              <w:rPr>
                <w:sz w:val="24"/>
              </w:rPr>
              <w:t>Child</w:t>
            </w:r>
            <w:r>
              <w:rPr>
                <w:spacing w:val="-4"/>
                <w:sz w:val="24"/>
              </w:rPr>
              <w:t xml:space="preserve"> </w:t>
            </w:r>
            <w:r>
              <w:rPr>
                <w:sz w:val="24"/>
              </w:rPr>
              <w:t>Development</w:t>
            </w:r>
            <w:r>
              <w:rPr>
                <w:spacing w:val="-4"/>
                <w:sz w:val="24"/>
              </w:rPr>
              <w:t xml:space="preserve"> </w:t>
            </w:r>
            <w:r>
              <w:rPr>
                <w:sz w:val="24"/>
              </w:rPr>
              <w:t>(Pre-K-</w:t>
            </w:r>
            <w:r>
              <w:rPr>
                <w:spacing w:val="-5"/>
                <w:sz w:val="24"/>
              </w:rPr>
              <w:t>K)</w:t>
            </w:r>
          </w:p>
        </w:tc>
        <w:tc>
          <w:tcPr>
            <w:tcW w:w="4222" w:type="dxa"/>
          </w:tcPr>
          <w:p w14:paraId="6451EEE6" w14:textId="77777777" w:rsidR="009A4DE7" w:rsidRDefault="009A4DE7" w:rsidP="002D17AE">
            <w:pPr>
              <w:pStyle w:val="TableParagraph"/>
              <w:spacing w:line="256" w:lineRule="exact"/>
              <w:ind w:left="2738"/>
              <w:rPr>
                <w:sz w:val="24"/>
              </w:rPr>
            </w:pPr>
            <w:r>
              <w:rPr>
                <w:spacing w:val="-5"/>
                <w:sz w:val="24"/>
              </w:rPr>
              <w:t>153</w:t>
            </w:r>
          </w:p>
        </w:tc>
      </w:tr>
      <w:tr w:rsidR="009A4DE7" w14:paraId="6E7A09FB" w14:textId="77777777" w:rsidTr="002D17AE">
        <w:trPr>
          <w:trHeight w:val="275"/>
        </w:trPr>
        <w:tc>
          <w:tcPr>
            <w:tcW w:w="5232" w:type="dxa"/>
          </w:tcPr>
          <w:p w14:paraId="59F3D5F6" w14:textId="77777777" w:rsidR="009A4DE7" w:rsidRDefault="009A4DE7" w:rsidP="002D17AE">
            <w:pPr>
              <w:pStyle w:val="TableParagraph"/>
              <w:spacing w:line="256" w:lineRule="exact"/>
              <w:ind w:left="50"/>
              <w:rPr>
                <w:sz w:val="24"/>
              </w:rPr>
            </w:pPr>
            <w:r>
              <w:rPr>
                <w:sz w:val="24"/>
              </w:rPr>
              <w:t>Chinese</w:t>
            </w:r>
            <w:r>
              <w:rPr>
                <w:spacing w:val="-5"/>
                <w:sz w:val="24"/>
              </w:rPr>
              <w:t xml:space="preserve"> </w:t>
            </w:r>
            <w:r>
              <w:rPr>
                <w:sz w:val="24"/>
              </w:rPr>
              <w:t>(Mandarin)</w:t>
            </w:r>
            <w:r>
              <w:rPr>
                <w:spacing w:val="-4"/>
                <w:sz w:val="24"/>
              </w:rPr>
              <w:t xml:space="preserve"> </w:t>
            </w:r>
            <w:r>
              <w:rPr>
                <w:sz w:val="24"/>
              </w:rPr>
              <w:t>(K-</w:t>
            </w:r>
            <w:r>
              <w:rPr>
                <w:spacing w:val="-5"/>
                <w:sz w:val="24"/>
              </w:rPr>
              <w:t>12)</w:t>
            </w:r>
          </w:p>
        </w:tc>
        <w:tc>
          <w:tcPr>
            <w:tcW w:w="4222" w:type="dxa"/>
          </w:tcPr>
          <w:p w14:paraId="7A642205" w14:textId="77777777" w:rsidR="009A4DE7" w:rsidRDefault="009A4DE7" w:rsidP="002D17AE">
            <w:pPr>
              <w:pStyle w:val="TableParagraph"/>
              <w:spacing w:line="256" w:lineRule="exact"/>
              <w:ind w:left="2738"/>
              <w:rPr>
                <w:sz w:val="24"/>
              </w:rPr>
            </w:pPr>
            <w:r>
              <w:rPr>
                <w:spacing w:val="-5"/>
                <w:sz w:val="24"/>
              </w:rPr>
              <w:t>132</w:t>
            </w:r>
          </w:p>
        </w:tc>
      </w:tr>
      <w:tr w:rsidR="009A4DE7" w14:paraId="3D80E411" w14:textId="77777777" w:rsidTr="002D17AE">
        <w:trPr>
          <w:trHeight w:val="276"/>
        </w:trPr>
        <w:tc>
          <w:tcPr>
            <w:tcW w:w="5232" w:type="dxa"/>
          </w:tcPr>
          <w:p w14:paraId="5ADDDF3D" w14:textId="77777777" w:rsidR="009A4DE7" w:rsidRDefault="009A4DE7" w:rsidP="002D17AE">
            <w:pPr>
              <w:pStyle w:val="TableParagraph"/>
              <w:spacing w:line="256" w:lineRule="exact"/>
              <w:ind w:left="50"/>
              <w:rPr>
                <w:sz w:val="24"/>
              </w:rPr>
            </w:pPr>
            <w:r>
              <w:rPr>
                <w:sz w:val="24"/>
              </w:rPr>
              <w:t>College</w:t>
            </w:r>
            <w:r>
              <w:rPr>
                <w:spacing w:val="-3"/>
                <w:sz w:val="24"/>
              </w:rPr>
              <w:t xml:space="preserve"> </w:t>
            </w:r>
            <w:r>
              <w:rPr>
                <w:sz w:val="24"/>
              </w:rPr>
              <w:t>and</w:t>
            </w:r>
            <w:r>
              <w:rPr>
                <w:spacing w:val="-2"/>
                <w:sz w:val="24"/>
              </w:rPr>
              <w:t xml:space="preserve"> </w:t>
            </w:r>
            <w:r>
              <w:rPr>
                <w:sz w:val="24"/>
              </w:rPr>
              <w:t>Career</w:t>
            </w:r>
            <w:r>
              <w:rPr>
                <w:spacing w:val="-3"/>
                <w:sz w:val="24"/>
              </w:rPr>
              <w:t xml:space="preserve"> </w:t>
            </w:r>
            <w:r>
              <w:rPr>
                <w:sz w:val="24"/>
              </w:rPr>
              <w:t>Readiness</w:t>
            </w:r>
            <w:r>
              <w:rPr>
                <w:spacing w:val="-1"/>
                <w:sz w:val="24"/>
              </w:rPr>
              <w:t xml:space="preserve"> </w:t>
            </w:r>
            <w:r>
              <w:rPr>
                <w:sz w:val="24"/>
              </w:rPr>
              <w:t>(7-</w:t>
            </w:r>
            <w:r>
              <w:rPr>
                <w:spacing w:val="-5"/>
                <w:sz w:val="24"/>
              </w:rPr>
              <w:t>12)</w:t>
            </w:r>
          </w:p>
        </w:tc>
        <w:tc>
          <w:tcPr>
            <w:tcW w:w="4222" w:type="dxa"/>
          </w:tcPr>
          <w:p w14:paraId="0CCA0726" w14:textId="77777777" w:rsidR="009A4DE7" w:rsidRDefault="009A4DE7" w:rsidP="002D17AE">
            <w:pPr>
              <w:pStyle w:val="TableParagraph"/>
              <w:spacing w:line="256" w:lineRule="exact"/>
              <w:ind w:left="2738"/>
              <w:rPr>
                <w:sz w:val="24"/>
              </w:rPr>
            </w:pPr>
            <w:r>
              <w:rPr>
                <w:spacing w:val="-5"/>
                <w:sz w:val="24"/>
              </w:rPr>
              <w:t>942</w:t>
            </w:r>
          </w:p>
        </w:tc>
      </w:tr>
      <w:tr w:rsidR="009A4DE7" w14:paraId="172B1BF5" w14:textId="77777777" w:rsidTr="002D17AE">
        <w:trPr>
          <w:trHeight w:val="275"/>
        </w:trPr>
        <w:tc>
          <w:tcPr>
            <w:tcW w:w="5232" w:type="dxa"/>
          </w:tcPr>
          <w:p w14:paraId="14BA40E9" w14:textId="77777777" w:rsidR="009A4DE7" w:rsidRDefault="009A4DE7" w:rsidP="002D17AE">
            <w:pPr>
              <w:pStyle w:val="TableParagraph"/>
              <w:spacing w:line="256" w:lineRule="exact"/>
              <w:ind w:left="50"/>
              <w:rPr>
                <w:sz w:val="24"/>
              </w:rPr>
            </w:pPr>
            <w:r>
              <w:rPr>
                <w:sz w:val="24"/>
              </w:rPr>
              <w:t>Computer</w:t>
            </w:r>
            <w:r>
              <w:rPr>
                <w:spacing w:val="-5"/>
                <w:sz w:val="24"/>
              </w:rPr>
              <w:t xml:space="preserve"> </w:t>
            </w:r>
            <w:r>
              <w:rPr>
                <w:sz w:val="24"/>
              </w:rPr>
              <w:t>Application</w:t>
            </w:r>
            <w:r>
              <w:rPr>
                <w:spacing w:val="-4"/>
                <w:sz w:val="24"/>
              </w:rPr>
              <w:t xml:space="preserve"> </w:t>
            </w:r>
            <w:r>
              <w:rPr>
                <w:sz w:val="24"/>
              </w:rPr>
              <w:t>(K-</w:t>
            </w:r>
            <w:r>
              <w:rPr>
                <w:spacing w:val="-5"/>
                <w:sz w:val="24"/>
              </w:rPr>
              <w:t>12)</w:t>
            </w:r>
          </w:p>
        </w:tc>
        <w:tc>
          <w:tcPr>
            <w:tcW w:w="4222" w:type="dxa"/>
          </w:tcPr>
          <w:p w14:paraId="4858F13A" w14:textId="77777777" w:rsidR="009A4DE7" w:rsidRDefault="009A4DE7" w:rsidP="002D17AE">
            <w:pPr>
              <w:pStyle w:val="TableParagraph"/>
              <w:spacing w:line="256" w:lineRule="exact"/>
              <w:ind w:left="2738"/>
              <w:rPr>
                <w:sz w:val="24"/>
              </w:rPr>
            </w:pPr>
            <w:r>
              <w:rPr>
                <w:spacing w:val="-5"/>
                <w:sz w:val="24"/>
              </w:rPr>
              <w:t>111</w:t>
            </w:r>
          </w:p>
        </w:tc>
      </w:tr>
      <w:tr w:rsidR="009A4DE7" w14:paraId="47D6A62D" w14:textId="77777777" w:rsidTr="002D17AE">
        <w:trPr>
          <w:trHeight w:val="276"/>
        </w:trPr>
        <w:tc>
          <w:tcPr>
            <w:tcW w:w="5232" w:type="dxa"/>
          </w:tcPr>
          <w:p w14:paraId="6BDC5055" w14:textId="77777777" w:rsidR="009A4DE7" w:rsidRDefault="009A4DE7" w:rsidP="002D17AE">
            <w:pPr>
              <w:pStyle w:val="TableParagraph"/>
              <w:spacing w:line="256" w:lineRule="exact"/>
              <w:ind w:left="50"/>
              <w:rPr>
                <w:sz w:val="24"/>
              </w:rPr>
            </w:pPr>
            <w:r>
              <w:rPr>
                <w:sz w:val="24"/>
              </w:rPr>
              <w:t>Computer</w:t>
            </w:r>
            <w:r>
              <w:rPr>
                <w:spacing w:val="-4"/>
                <w:sz w:val="24"/>
              </w:rPr>
              <w:t xml:space="preserve"> </w:t>
            </w:r>
            <w:r>
              <w:rPr>
                <w:sz w:val="24"/>
              </w:rPr>
              <w:t>Science</w:t>
            </w:r>
            <w:r>
              <w:rPr>
                <w:spacing w:val="-3"/>
                <w:sz w:val="24"/>
              </w:rPr>
              <w:t xml:space="preserve"> </w:t>
            </w:r>
            <w:r>
              <w:rPr>
                <w:sz w:val="24"/>
              </w:rPr>
              <w:t>(K-</w:t>
            </w:r>
            <w:r>
              <w:rPr>
                <w:spacing w:val="-5"/>
                <w:sz w:val="24"/>
              </w:rPr>
              <w:t>6)</w:t>
            </w:r>
          </w:p>
        </w:tc>
        <w:tc>
          <w:tcPr>
            <w:tcW w:w="4222" w:type="dxa"/>
          </w:tcPr>
          <w:p w14:paraId="7E02ADE8" w14:textId="77777777" w:rsidR="009A4DE7" w:rsidRDefault="009A4DE7" w:rsidP="002D17AE">
            <w:pPr>
              <w:pStyle w:val="TableParagraph"/>
              <w:spacing w:line="256" w:lineRule="exact"/>
              <w:ind w:left="2738"/>
              <w:rPr>
                <w:sz w:val="24"/>
              </w:rPr>
            </w:pPr>
            <w:r>
              <w:rPr>
                <w:spacing w:val="-5"/>
                <w:sz w:val="24"/>
              </w:rPr>
              <w:t>937</w:t>
            </w:r>
          </w:p>
        </w:tc>
      </w:tr>
      <w:tr w:rsidR="009A4DE7" w14:paraId="7275F06E" w14:textId="77777777" w:rsidTr="002D17AE">
        <w:trPr>
          <w:trHeight w:val="275"/>
        </w:trPr>
        <w:tc>
          <w:tcPr>
            <w:tcW w:w="5232" w:type="dxa"/>
          </w:tcPr>
          <w:p w14:paraId="10B1E0CC" w14:textId="77777777" w:rsidR="009A4DE7" w:rsidRDefault="009A4DE7" w:rsidP="002D17AE">
            <w:pPr>
              <w:pStyle w:val="TableParagraph"/>
              <w:spacing w:line="256" w:lineRule="exact"/>
              <w:ind w:left="50"/>
              <w:rPr>
                <w:sz w:val="24"/>
              </w:rPr>
            </w:pPr>
            <w:r>
              <w:rPr>
                <w:sz w:val="24"/>
              </w:rPr>
              <w:t>Computer</w:t>
            </w:r>
            <w:r>
              <w:rPr>
                <w:spacing w:val="-3"/>
                <w:sz w:val="24"/>
              </w:rPr>
              <w:t xml:space="preserve"> </w:t>
            </w:r>
            <w:r>
              <w:rPr>
                <w:sz w:val="24"/>
              </w:rPr>
              <w:t>Science</w:t>
            </w:r>
            <w:r>
              <w:rPr>
                <w:spacing w:val="-3"/>
                <w:sz w:val="24"/>
              </w:rPr>
              <w:t xml:space="preserve"> </w:t>
            </w:r>
            <w:r>
              <w:rPr>
                <w:sz w:val="24"/>
              </w:rPr>
              <w:t>(7-</w:t>
            </w:r>
            <w:r>
              <w:rPr>
                <w:spacing w:val="-5"/>
                <w:sz w:val="24"/>
              </w:rPr>
              <w:t>12)</w:t>
            </w:r>
          </w:p>
        </w:tc>
        <w:tc>
          <w:tcPr>
            <w:tcW w:w="4222" w:type="dxa"/>
          </w:tcPr>
          <w:p w14:paraId="13099A6D" w14:textId="77777777" w:rsidR="009A4DE7" w:rsidRDefault="009A4DE7" w:rsidP="002D17AE">
            <w:pPr>
              <w:pStyle w:val="TableParagraph"/>
              <w:spacing w:line="256" w:lineRule="exact"/>
              <w:ind w:left="2738"/>
              <w:rPr>
                <w:sz w:val="24"/>
              </w:rPr>
            </w:pPr>
            <w:r>
              <w:rPr>
                <w:spacing w:val="-5"/>
                <w:sz w:val="24"/>
              </w:rPr>
              <w:t>933</w:t>
            </w:r>
          </w:p>
        </w:tc>
      </w:tr>
      <w:tr w:rsidR="009A4DE7" w14:paraId="3EF67E2E" w14:textId="77777777" w:rsidTr="002D17AE">
        <w:trPr>
          <w:trHeight w:val="276"/>
        </w:trPr>
        <w:tc>
          <w:tcPr>
            <w:tcW w:w="5232" w:type="dxa"/>
          </w:tcPr>
          <w:p w14:paraId="3195ABF1" w14:textId="77777777" w:rsidR="009A4DE7" w:rsidRDefault="009A4DE7" w:rsidP="002D17AE">
            <w:pPr>
              <w:pStyle w:val="TableParagraph"/>
              <w:spacing w:line="256" w:lineRule="exact"/>
              <w:ind w:left="50"/>
              <w:rPr>
                <w:sz w:val="24"/>
              </w:rPr>
            </w:pPr>
            <w:r>
              <w:rPr>
                <w:sz w:val="24"/>
              </w:rPr>
              <w:t>Dance</w:t>
            </w:r>
            <w:r>
              <w:rPr>
                <w:spacing w:val="-5"/>
                <w:sz w:val="24"/>
              </w:rPr>
              <w:t xml:space="preserve"> </w:t>
            </w:r>
            <w:r>
              <w:rPr>
                <w:sz w:val="24"/>
              </w:rPr>
              <w:t>(K-</w:t>
            </w:r>
            <w:r>
              <w:rPr>
                <w:spacing w:val="-5"/>
                <w:sz w:val="24"/>
              </w:rPr>
              <w:t>12)</w:t>
            </w:r>
          </w:p>
        </w:tc>
        <w:tc>
          <w:tcPr>
            <w:tcW w:w="4222" w:type="dxa"/>
          </w:tcPr>
          <w:p w14:paraId="55F1F951" w14:textId="77777777" w:rsidR="009A4DE7" w:rsidRDefault="009A4DE7" w:rsidP="002D17AE">
            <w:pPr>
              <w:pStyle w:val="TableParagraph"/>
              <w:spacing w:line="256" w:lineRule="exact"/>
              <w:ind w:left="2738"/>
              <w:rPr>
                <w:sz w:val="24"/>
              </w:rPr>
            </w:pPr>
            <w:r>
              <w:rPr>
                <w:spacing w:val="-5"/>
                <w:sz w:val="24"/>
              </w:rPr>
              <w:t>121</w:t>
            </w:r>
          </w:p>
        </w:tc>
      </w:tr>
      <w:tr w:rsidR="009A4DE7" w14:paraId="04B4672C" w14:textId="77777777" w:rsidTr="002D17AE">
        <w:trPr>
          <w:trHeight w:val="275"/>
        </w:trPr>
        <w:tc>
          <w:tcPr>
            <w:tcW w:w="5232" w:type="dxa"/>
          </w:tcPr>
          <w:p w14:paraId="115377D1" w14:textId="77777777" w:rsidR="009A4DE7" w:rsidRDefault="009A4DE7" w:rsidP="002D17AE">
            <w:pPr>
              <w:pStyle w:val="TableParagraph"/>
              <w:spacing w:line="256" w:lineRule="exact"/>
              <w:ind w:left="50"/>
              <w:rPr>
                <w:sz w:val="24"/>
              </w:rPr>
            </w:pPr>
            <w:r>
              <w:rPr>
                <w:sz w:val="24"/>
              </w:rPr>
              <w:t>District</w:t>
            </w:r>
            <w:r>
              <w:rPr>
                <w:spacing w:val="-4"/>
                <w:sz w:val="24"/>
              </w:rPr>
              <w:t xml:space="preserve"> </w:t>
            </w:r>
            <w:r>
              <w:rPr>
                <w:sz w:val="24"/>
              </w:rPr>
              <w:t>Superintendent</w:t>
            </w:r>
            <w:r>
              <w:rPr>
                <w:spacing w:val="-4"/>
                <w:sz w:val="24"/>
              </w:rPr>
              <w:t xml:space="preserve"> </w:t>
            </w:r>
            <w:r>
              <w:rPr>
                <w:sz w:val="24"/>
              </w:rPr>
              <w:t>(K-</w:t>
            </w:r>
            <w:r>
              <w:rPr>
                <w:spacing w:val="-5"/>
                <w:sz w:val="24"/>
              </w:rPr>
              <w:t>12)</w:t>
            </w:r>
          </w:p>
        </w:tc>
        <w:tc>
          <w:tcPr>
            <w:tcW w:w="4222" w:type="dxa"/>
          </w:tcPr>
          <w:p w14:paraId="4A283CE1" w14:textId="77777777" w:rsidR="009A4DE7" w:rsidRDefault="009A4DE7" w:rsidP="002D17AE">
            <w:pPr>
              <w:pStyle w:val="TableParagraph"/>
              <w:spacing w:line="256" w:lineRule="exact"/>
              <w:ind w:left="2738"/>
              <w:rPr>
                <w:sz w:val="24"/>
              </w:rPr>
            </w:pPr>
            <w:r>
              <w:rPr>
                <w:spacing w:val="-5"/>
                <w:sz w:val="24"/>
              </w:rPr>
              <w:t>496</w:t>
            </w:r>
          </w:p>
        </w:tc>
      </w:tr>
      <w:tr w:rsidR="009A4DE7" w14:paraId="0DF2C973" w14:textId="77777777" w:rsidTr="002D17AE">
        <w:trPr>
          <w:trHeight w:val="276"/>
        </w:trPr>
        <w:tc>
          <w:tcPr>
            <w:tcW w:w="5232" w:type="dxa"/>
          </w:tcPr>
          <w:p w14:paraId="17E6B7E3" w14:textId="77777777" w:rsidR="009A4DE7" w:rsidRDefault="009A4DE7" w:rsidP="002D17AE">
            <w:pPr>
              <w:pStyle w:val="TableParagraph"/>
              <w:spacing w:line="256" w:lineRule="exact"/>
              <w:ind w:left="50"/>
              <w:rPr>
                <w:sz w:val="24"/>
              </w:rPr>
            </w:pPr>
            <w:r>
              <w:rPr>
                <w:sz w:val="24"/>
              </w:rPr>
              <w:t>Drama</w:t>
            </w:r>
            <w:r>
              <w:rPr>
                <w:spacing w:val="-5"/>
                <w:sz w:val="24"/>
              </w:rPr>
              <w:t xml:space="preserve"> </w:t>
            </w:r>
            <w:r>
              <w:rPr>
                <w:sz w:val="24"/>
              </w:rPr>
              <w:t>(K-</w:t>
            </w:r>
            <w:r>
              <w:rPr>
                <w:spacing w:val="-5"/>
                <w:sz w:val="24"/>
              </w:rPr>
              <w:t>12)</w:t>
            </w:r>
          </w:p>
        </w:tc>
        <w:tc>
          <w:tcPr>
            <w:tcW w:w="4222" w:type="dxa"/>
          </w:tcPr>
          <w:p w14:paraId="09293C16" w14:textId="77777777" w:rsidR="009A4DE7" w:rsidRDefault="009A4DE7" w:rsidP="002D17AE">
            <w:pPr>
              <w:pStyle w:val="TableParagraph"/>
              <w:spacing w:line="256" w:lineRule="exact"/>
              <w:ind w:left="2738"/>
              <w:rPr>
                <w:sz w:val="24"/>
              </w:rPr>
            </w:pPr>
            <w:r>
              <w:rPr>
                <w:spacing w:val="-5"/>
                <w:sz w:val="24"/>
              </w:rPr>
              <w:t>123</w:t>
            </w:r>
          </w:p>
        </w:tc>
      </w:tr>
      <w:tr w:rsidR="009A4DE7" w14:paraId="45BC7F78" w14:textId="77777777" w:rsidTr="002D17AE">
        <w:trPr>
          <w:trHeight w:val="274"/>
        </w:trPr>
        <w:tc>
          <w:tcPr>
            <w:tcW w:w="5232" w:type="dxa"/>
          </w:tcPr>
          <w:p w14:paraId="3626EFC2" w14:textId="77777777" w:rsidR="009A4DE7" w:rsidRDefault="009A4DE7" w:rsidP="002D17AE">
            <w:pPr>
              <w:pStyle w:val="TableParagraph"/>
              <w:spacing w:line="255" w:lineRule="exact"/>
              <w:ind w:left="50"/>
              <w:rPr>
                <w:sz w:val="24"/>
              </w:rPr>
            </w:pPr>
            <w:r>
              <w:rPr>
                <w:sz w:val="24"/>
              </w:rPr>
              <w:t>Driver</w:t>
            </w:r>
            <w:r>
              <w:rPr>
                <w:spacing w:val="-5"/>
                <w:sz w:val="24"/>
              </w:rPr>
              <w:t xml:space="preserve"> </w:t>
            </w:r>
            <w:r>
              <w:rPr>
                <w:sz w:val="24"/>
              </w:rPr>
              <w:t>Education</w:t>
            </w:r>
            <w:r>
              <w:rPr>
                <w:spacing w:val="-3"/>
                <w:sz w:val="24"/>
              </w:rPr>
              <w:t xml:space="preserve"> </w:t>
            </w:r>
            <w:r>
              <w:rPr>
                <w:sz w:val="24"/>
              </w:rPr>
              <w:t>(7-</w:t>
            </w:r>
            <w:r>
              <w:rPr>
                <w:spacing w:val="-5"/>
                <w:sz w:val="24"/>
              </w:rPr>
              <w:t>12)</w:t>
            </w:r>
          </w:p>
        </w:tc>
        <w:tc>
          <w:tcPr>
            <w:tcW w:w="4222" w:type="dxa"/>
          </w:tcPr>
          <w:p w14:paraId="0EC8BB0C" w14:textId="77777777" w:rsidR="009A4DE7" w:rsidRDefault="009A4DE7" w:rsidP="002D17AE">
            <w:pPr>
              <w:pStyle w:val="TableParagraph"/>
              <w:spacing w:line="255" w:lineRule="exact"/>
              <w:ind w:left="2738"/>
              <w:rPr>
                <w:sz w:val="24"/>
              </w:rPr>
            </w:pPr>
            <w:r>
              <w:rPr>
                <w:spacing w:val="-5"/>
                <w:sz w:val="24"/>
              </w:rPr>
              <w:t>114</w:t>
            </w:r>
          </w:p>
        </w:tc>
      </w:tr>
      <w:tr w:rsidR="009A4DE7" w14:paraId="280222DF" w14:textId="77777777" w:rsidTr="002D17AE">
        <w:trPr>
          <w:trHeight w:val="274"/>
        </w:trPr>
        <w:tc>
          <w:tcPr>
            <w:tcW w:w="5232" w:type="dxa"/>
          </w:tcPr>
          <w:p w14:paraId="6B72FCB4" w14:textId="77777777" w:rsidR="009A4DE7" w:rsidRDefault="009A4DE7" w:rsidP="002D17AE">
            <w:pPr>
              <w:pStyle w:val="TableParagraph"/>
              <w:spacing w:line="255" w:lineRule="exact"/>
              <w:ind w:left="50"/>
              <w:rPr>
                <w:sz w:val="24"/>
              </w:rPr>
            </w:pPr>
            <w:r>
              <w:rPr>
                <w:sz w:val="24"/>
              </w:rPr>
              <w:t>Dyslexia</w:t>
            </w:r>
            <w:r>
              <w:rPr>
                <w:spacing w:val="-7"/>
                <w:sz w:val="24"/>
              </w:rPr>
              <w:t xml:space="preserve"> </w:t>
            </w:r>
            <w:r>
              <w:rPr>
                <w:sz w:val="24"/>
              </w:rPr>
              <w:t>(K-</w:t>
            </w:r>
            <w:r>
              <w:rPr>
                <w:spacing w:val="-5"/>
                <w:sz w:val="24"/>
              </w:rPr>
              <w:t>12)</w:t>
            </w:r>
          </w:p>
        </w:tc>
        <w:tc>
          <w:tcPr>
            <w:tcW w:w="4222" w:type="dxa"/>
          </w:tcPr>
          <w:p w14:paraId="355564A0" w14:textId="77777777" w:rsidR="009A4DE7" w:rsidRDefault="009A4DE7" w:rsidP="002D17AE">
            <w:pPr>
              <w:pStyle w:val="TableParagraph"/>
              <w:spacing w:line="255" w:lineRule="exact"/>
              <w:ind w:left="2738"/>
              <w:rPr>
                <w:sz w:val="24"/>
              </w:rPr>
            </w:pPr>
            <w:r>
              <w:rPr>
                <w:spacing w:val="-5"/>
                <w:sz w:val="24"/>
              </w:rPr>
              <w:t>203</w:t>
            </w:r>
          </w:p>
        </w:tc>
      </w:tr>
      <w:tr w:rsidR="009A4DE7" w14:paraId="71C0ADB5" w14:textId="77777777" w:rsidTr="002D17AE">
        <w:trPr>
          <w:trHeight w:val="276"/>
        </w:trPr>
        <w:tc>
          <w:tcPr>
            <w:tcW w:w="5232" w:type="dxa"/>
          </w:tcPr>
          <w:p w14:paraId="75008932" w14:textId="77777777" w:rsidR="009A4DE7" w:rsidRDefault="009A4DE7" w:rsidP="002D17AE">
            <w:pPr>
              <w:pStyle w:val="TableParagraph"/>
              <w:spacing w:line="256" w:lineRule="exact"/>
              <w:ind w:left="50"/>
              <w:rPr>
                <w:sz w:val="24"/>
              </w:rPr>
            </w:pPr>
            <w:r>
              <w:rPr>
                <w:sz w:val="24"/>
              </w:rPr>
              <w:t>Early</w:t>
            </w:r>
            <w:r>
              <w:rPr>
                <w:spacing w:val="-4"/>
                <w:sz w:val="24"/>
              </w:rPr>
              <w:t xml:space="preserve"> </w:t>
            </w:r>
            <w:r>
              <w:rPr>
                <w:sz w:val="24"/>
              </w:rPr>
              <w:t>Oral</w:t>
            </w:r>
            <w:r>
              <w:rPr>
                <w:spacing w:val="-1"/>
                <w:sz w:val="24"/>
              </w:rPr>
              <w:t xml:space="preserve"> </w:t>
            </w:r>
            <w:r>
              <w:rPr>
                <w:sz w:val="24"/>
              </w:rPr>
              <w:t>Intervention</w:t>
            </w:r>
            <w:r>
              <w:rPr>
                <w:spacing w:val="-3"/>
                <w:sz w:val="24"/>
              </w:rPr>
              <w:t xml:space="preserve"> </w:t>
            </w:r>
            <w:r>
              <w:rPr>
                <w:sz w:val="24"/>
              </w:rPr>
              <w:t>(B-</w:t>
            </w:r>
            <w:r>
              <w:rPr>
                <w:spacing w:val="-5"/>
                <w:sz w:val="24"/>
              </w:rPr>
              <w:t>K)</w:t>
            </w:r>
          </w:p>
        </w:tc>
        <w:tc>
          <w:tcPr>
            <w:tcW w:w="4222" w:type="dxa"/>
          </w:tcPr>
          <w:p w14:paraId="309C283E" w14:textId="77777777" w:rsidR="009A4DE7" w:rsidRDefault="009A4DE7" w:rsidP="002D17AE">
            <w:pPr>
              <w:pStyle w:val="TableParagraph"/>
              <w:spacing w:line="256" w:lineRule="exact"/>
              <w:ind w:left="2738"/>
              <w:rPr>
                <w:sz w:val="24"/>
              </w:rPr>
            </w:pPr>
            <w:r>
              <w:rPr>
                <w:spacing w:val="-5"/>
                <w:sz w:val="24"/>
              </w:rPr>
              <w:t>209</w:t>
            </w:r>
          </w:p>
        </w:tc>
      </w:tr>
      <w:tr w:rsidR="009A4DE7" w14:paraId="3D9DE511" w14:textId="77777777" w:rsidTr="002D17AE">
        <w:trPr>
          <w:trHeight w:val="276"/>
        </w:trPr>
        <w:tc>
          <w:tcPr>
            <w:tcW w:w="5232" w:type="dxa"/>
          </w:tcPr>
          <w:p w14:paraId="07D4FB22" w14:textId="77777777" w:rsidR="009A4DE7" w:rsidRDefault="009A4DE7" w:rsidP="002D17AE">
            <w:pPr>
              <w:pStyle w:val="TableParagraph"/>
              <w:spacing w:line="256" w:lineRule="exact"/>
              <w:ind w:left="50"/>
              <w:rPr>
                <w:sz w:val="24"/>
              </w:rPr>
            </w:pPr>
            <w:r>
              <w:rPr>
                <w:sz w:val="24"/>
              </w:rPr>
              <w:t>Economics</w:t>
            </w:r>
            <w:r>
              <w:rPr>
                <w:spacing w:val="-5"/>
                <w:sz w:val="24"/>
              </w:rPr>
              <w:t xml:space="preserve"> </w:t>
            </w:r>
            <w:r>
              <w:rPr>
                <w:sz w:val="24"/>
              </w:rPr>
              <w:t>(7-</w:t>
            </w:r>
            <w:r>
              <w:rPr>
                <w:spacing w:val="-5"/>
                <w:sz w:val="24"/>
              </w:rPr>
              <w:t>12)</w:t>
            </w:r>
          </w:p>
        </w:tc>
        <w:tc>
          <w:tcPr>
            <w:tcW w:w="4222" w:type="dxa"/>
          </w:tcPr>
          <w:p w14:paraId="10B2FCEE" w14:textId="77777777" w:rsidR="009A4DE7" w:rsidRDefault="009A4DE7" w:rsidP="002D17AE">
            <w:pPr>
              <w:pStyle w:val="TableParagraph"/>
              <w:spacing w:line="256" w:lineRule="exact"/>
              <w:ind w:left="2737"/>
              <w:rPr>
                <w:sz w:val="24"/>
              </w:rPr>
            </w:pPr>
            <w:r>
              <w:rPr>
                <w:spacing w:val="-5"/>
                <w:sz w:val="24"/>
              </w:rPr>
              <w:t>193</w:t>
            </w:r>
          </w:p>
        </w:tc>
      </w:tr>
      <w:tr w:rsidR="009A4DE7" w14:paraId="2375F01C" w14:textId="77777777" w:rsidTr="002D17AE">
        <w:trPr>
          <w:trHeight w:val="275"/>
        </w:trPr>
        <w:tc>
          <w:tcPr>
            <w:tcW w:w="5232" w:type="dxa"/>
          </w:tcPr>
          <w:p w14:paraId="6D699643" w14:textId="77777777" w:rsidR="009A4DE7" w:rsidRDefault="009A4DE7" w:rsidP="002D17AE">
            <w:pPr>
              <w:pStyle w:val="TableParagraph"/>
              <w:spacing w:line="256" w:lineRule="exact"/>
              <w:ind w:left="50"/>
              <w:rPr>
                <w:sz w:val="24"/>
              </w:rPr>
            </w:pPr>
            <w:r>
              <w:rPr>
                <w:sz w:val="24"/>
              </w:rPr>
              <w:t>Elementary</w:t>
            </w:r>
            <w:r>
              <w:rPr>
                <w:spacing w:val="-3"/>
                <w:sz w:val="24"/>
              </w:rPr>
              <w:t xml:space="preserve"> </w:t>
            </w:r>
            <w:r>
              <w:rPr>
                <w:sz w:val="24"/>
              </w:rPr>
              <w:t>Education</w:t>
            </w:r>
            <w:r>
              <w:rPr>
                <w:spacing w:val="-3"/>
                <w:sz w:val="24"/>
              </w:rPr>
              <w:t xml:space="preserve"> </w:t>
            </w:r>
            <w:r>
              <w:rPr>
                <w:sz w:val="24"/>
              </w:rPr>
              <w:t>(4-</w:t>
            </w:r>
            <w:r>
              <w:rPr>
                <w:spacing w:val="-5"/>
                <w:sz w:val="24"/>
              </w:rPr>
              <w:t>6)</w:t>
            </w:r>
          </w:p>
        </w:tc>
        <w:tc>
          <w:tcPr>
            <w:tcW w:w="4222" w:type="dxa"/>
          </w:tcPr>
          <w:p w14:paraId="06B6876C" w14:textId="77777777" w:rsidR="009A4DE7" w:rsidRDefault="009A4DE7" w:rsidP="002D17AE">
            <w:pPr>
              <w:pStyle w:val="TableParagraph"/>
              <w:spacing w:line="256" w:lineRule="exact"/>
              <w:ind w:left="2737"/>
              <w:rPr>
                <w:sz w:val="24"/>
              </w:rPr>
            </w:pPr>
            <w:r>
              <w:rPr>
                <w:spacing w:val="-5"/>
                <w:sz w:val="24"/>
              </w:rPr>
              <w:t>117</w:t>
            </w:r>
          </w:p>
        </w:tc>
      </w:tr>
      <w:tr w:rsidR="009A4DE7" w14:paraId="07BD16B9" w14:textId="77777777" w:rsidTr="002D17AE">
        <w:trPr>
          <w:trHeight w:val="276"/>
        </w:trPr>
        <w:tc>
          <w:tcPr>
            <w:tcW w:w="5232" w:type="dxa"/>
          </w:tcPr>
          <w:p w14:paraId="7E892CA6" w14:textId="77777777" w:rsidR="009A4DE7" w:rsidRDefault="009A4DE7" w:rsidP="002D17AE">
            <w:pPr>
              <w:pStyle w:val="TableParagraph"/>
              <w:spacing w:line="256" w:lineRule="exact"/>
              <w:ind w:left="50"/>
              <w:rPr>
                <w:sz w:val="24"/>
              </w:rPr>
            </w:pPr>
            <w:r>
              <w:rPr>
                <w:sz w:val="24"/>
              </w:rPr>
              <w:t>Elementary</w:t>
            </w:r>
            <w:r>
              <w:rPr>
                <w:spacing w:val="-4"/>
                <w:sz w:val="24"/>
              </w:rPr>
              <w:t xml:space="preserve"> </w:t>
            </w:r>
            <w:r>
              <w:rPr>
                <w:sz w:val="24"/>
              </w:rPr>
              <w:t>Education</w:t>
            </w:r>
            <w:r>
              <w:rPr>
                <w:spacing w:val="-3"/>
                <w:sz w:val="24"/>
              </w:rPr>
              <w:t xml:space="preserve"> </w:t>
            </w:r>
            <w:r>
              <w:rPr>
                <w:sz w:val="24"/>
              </w:rPr>
              <w:t>(K-</w:t>
            </w:r>
            <w:r>
              <w:rPr>
                <w:spacing w:val="-5"/>
                <w:sz w:val="24"/>
              </w:rPr>
              <w:t>4)</w:t>
            </w:r>
          </w:p>
        </w:tc>
        <w:tc>
          <w:tcPr>
            <w:tcW w:w="4222" w:type="dxa"/>
          </w:tcPr>
          <w:p w14:paraId="6F82CB45" w14:textId="77777777" w:rsidR="009A4DE7" w:rsidRDefault="009A4DE7" w:rsidP="002D17AE">
            <w:pPr>
              <w:pStyle w:val="TableParagraph"/>
              <w:spacing w:line="256" w:lineRule="exact"/>
              <w:ind w:left="2737"/>
              <w:rPr>
                <w:sz w:val="24"/>
              </w:rPr>
            </w:pPr>
            <w:r>
              <w:rPr>
                <w:spacing w:val="-5"/>
                <w:sz w:val="24"/>
              </w:rPr>
              <w:t>152</w:t>
            </w:r>
          </w:p>
        </w:tc>
      </w:tr>
      <w:tr w:rsidR="009A4DE7" w14:paraId="4F33DE0E" w14:textId="77777777" w:rsidTr="002D17AE">
        <w:trPr>
          <w:trHeight w:val="275"/>
        </w:trPr>
        <w:tc>
          <w:tcPr>
            <w:tcW w:w="5232" w:type="dxa"/>
          </w:tcPr>
          <w:p w14:paraId="7C1D6609" w14:textId="77777777" w:rsidR="009A4DE7" w:rsidRDefault="009A4DE7" w:rsidP="002D17AE">
            <w:pPr>
              <w:pStyle w:val="TableParagraph"/>
              <w:spacing w:line="256" w:lineRule="exact"/>
              <w:ind w:left="50"/>
              <w:rPr>
                <w:sz w:val="24"/>
              </w:rPr>
            </w:pPr>
            <w:r>
              <w:rPr>
                <w:sz w:val="24"/>
              </w:rPr>
              <w:t>Elementary</w:t>
            </w:r>
            <w:r>
              <w:rPr>
                <w:spacing w:val="-4"/>
                <w:sz w:val="24"/>
              </w:rPr>
              <w:t xml:space="preserve"> </w:t>
            </w:r>
            <w:r>
              <w:rPr>
                <w:sz w:val="24"/>
              </w:rPr>
              <w:t>Education</w:t>
            </w:r>
            <w:r>
              <w:rPr>
                <w:spacing w:val="-3"/>
                <w:sz w:val="24"/>
              </w:rPr>
              <w:t xml:space="preserve"> </w:t>
            </w:r>
            <w:r>
              <w:rPr>
                <w:sz w:val="24"/>
              </w:rPr>
              <w:t>(K-</w:t>
            </w:r>
            <w:r>
              <w:rPr>
                <w:spacing w:val="-5"/>
                <w:sz w:val="24"/>
              </w:rPr>
              <w:t>6)</w:t>
            </w:r>
          </w:p>
        </w:tc>
        <w:tc>
          <w:tcPr>
            <w:tcW w:w="4222" w:type="dxa"/>
          </w:tcPr>
          <w:p w14:paraId="0EE05545" w14:textId="77777777" w:rsidR="009A4DE7" w:rsidRDefault="009A4DE7" w:rsidP="002D17AE">
            <w:pPr>
              <w:pStyle w:val="TableParagraph"/>
              <w:spacing w:line="256" w:lineRule="exact"/>
              <w:ind w:left="2737"/>
              <w:rPr>
                <w:sz w:val="24"/>
              </w:rPr>
            </w:pPr>
            <w:r>
              <w:rPr>
                <w:spacing w:val="-5"/>
                <w:sz w:val="24"/>
              </w:rPr>
              <w:t>120</w:t>
            </w:r>
          </w:p>
        </w:tc>
      </w:tr>
      <w:tr w:rsidR="009A4DE7" w14:paraId="481E08D1" w14:textId="77777777" w:rsidTr="002D17AE">
        <w:trPr>
          <w:trHeight w:val="276"/>
        </w:trPr>
        <w:tc>
          <w:tcPr>
            <w:tcW w:w="5232" w:type="dxa"/>
          </w:tcPr>
          <w:p w14:paraId="13DA9C73" w14:textId="77777777" w:rsidR="009A4DE7" w:rsidRDefault="009A4DE7" w:rsidP="002D17AE">
            <w:pPr>
              <w:pStyle w:val="TableParagraph"/>
              <w:spacing w:line="256" w:lineRule="exact"/>
              <w:ind w:left="50"/>
              <w:rPr>
                <w:sz w:val="24"/>
              </w:rPr>
            </w:pPr>
            <w:r>
              <w:rPr>
                <w:sz w:val="24"/>
              </w:rPr>
              <w:t>Emotional</w:t>
            </w:r>
            <w:r>
              <w:rPr>
                <w:spacing w:val="-4"/>
                <w:sz w:val="24"/>
              </w:rPr>
              <w:t xml:space="preserve"> </w:t>
            </w:r>
            <w:r>
              <w:rPr>
                <w:sz w:val="24"/>
              </w:rPr>
              <w:t>Disability</w:t>
            </w:r>
            <w:r>
              <w:rPr>
                <w:spacing w:val="-3"/>
                <w:sz w:val="24"/>
              </w:rPr>
              <w:t xml:space="preserve"> </w:t>
            </w:r>
            <w:r>
              <w:rPr>
                <w:sz w:val="24"/>
              </w:rPr>
              <w:t>(K-</w:t>
            </w:r>
            <w:r>
              <w:rPr>
                <w:spacing w:val="-5"/>
                <w:sz w:val="24"/>
              </w:rPr>
              <w:t>12)</w:t>
            </w:r>
          </w:p>
        </w:tc>
        <w:tc>
          <w:tcPr>
            <w:tcW w:w="4222" w:type="dxa"/>
          </w:tcPr>
          <w:p w14:paraId="44B0A7B1" w14:textId="77777777" w:rsidR="009A4DE7" w:rsidRDefault="009A4DE7" w:rsidP="002D17AE">
            <w:pPr>
              <w:pStyle w:val="TableParagraph"/>
              <w:spacing w:line="256" w:lineRule="exact"/>
              <w:ind w:left="2737"/>
              <w:rPr>
                <w:sz w:val="24"/>
              </w:rPr>
            </w:pPr>
            <w:r>
              <w:rPr>
                <w:spacing w:val="-5"/>
                <w:sz w:val="24"/>
              </w:rPr>
              <w:t>206</w:t>
            </w:r>
          </w:p>
        </w:tc>
      </w:tr>
      <w:tr w:rsidR="009A4DE7" w14:paraId="2FE5DD05" w14:textId="77777777" w:rsidTr="002D17AE">
        <w:trPr>
          <w:trHeight w:val="275"/>
        </w:trPr>
        <w:tc>
          <w:tcPr>
            <w:tcW w:w="5232" w:type="dxa"/>
          </w:tcPr>
          <w:p w14:paraId="434519C2" w14:textId="77777777" w:rsidR="009A4DE7" w:rsidRDefault="009A4DE7" w:rsidP="002D17AE">
            <w:pPr>
              <w:pStyle w:val="TableParagraph"/>
              <w:spacing w:line="256" w:lineRule="exact"/>
              <w:ind w:left="50"/>
              <w:rPr>
                <w:sz w:val="24"/>
              </w:rPr>
            </w:pPr>
            <w:r>
              <w:rPr>
                <w:sz w:val="24"/>
              </w:rPr>
              <w:t>English</w:t>
            </w:r>
            <w:r>
              <w:rPr>
                <w:spacing w:val="-4"/>
                <w:sz w:val="24"/>
              </w:rPr>
              <w:t xml:space="preserve"> </w:t>
            </w:r>
            <w:r>
              <w:rPr>
                <w:sz w:val="24"/>
              </w:rPr>
              <w:t>(7-</w:t>
            </w:r>
            <w:r>
              <w:rPr>
                <w:spacing w:val="-5"/>
                <w:sz w:val="24"/>
              </w:rPr>
              <w:t>12)</w:t>
            </w:r>
          </w:p>
        </w:tc>
        <w:tc>
          <w:tcPr>
            <w:tcW w:w="4222" w:type="dxa"/>
          </w:tcPr>
          <w:p w14:paraId="4CFA0D87" w14:textId="77777777" w:rsidR="009A4DE7" w:rsidRDefault="009A4DE7" w:rsidP="002D17AE">
            <w:pPr>
              <w:pStyle w:val="TableParagraph"/>
              <w:spacing w:line="256" w:lineRule="exact"/>
              <w:ind w:left="2737"/>
              <w:rPr>
                <w:sz w:val="24"/>
              </w:rPr>
            </w:pPr>
            <w:r>
              <w:rPr>
                <w:spacing w:val="-5"/>
                <w:sz w:val="24"/>
              </w:rPr>
              <w:t>119</w:t>
            </w:r>
          </w:p>
        </w:tc>
      </w:tr>
      <w:tr w:rsidR="009A4DE7" w14:paraId="320019F9" w14:textId="77777777" w:rsidTr="002D17AE">
        <w:trPr>
          <w:trHeight w:val="276"/>
        </w:trPr>
        <w:tc>
          <w:tcPr>
            <w:tcW w:w="5232" w:type="dxa"/>
          </w:tcPr>
          <w:p w14:paraId="205CCEA7" w14:textId="77777777" w:rsidR="009A4DE7" w:rsidRDefault="009A4DE7" w:rsidP="002D17AE">
            <w:pPr>
              <w:pStyle w:val="TableParagraph"/>
              <w:spacing w:line="256" w:lineRule="exact"/>
              <w:ind w:left="50"/>
              <w:rPr>
                <w:sz w:val="24"/>
              </w:rPr>
            </w:pPr>
            <w:r>
              <w:rPr>
                <w:sz w:val="24"/>
              </w:rPr>
              <w:t>English</w:t>
            </w:r>
            <w:r>
              <w:rPr>
                <w:spacing w:val="-2"/>
                <w:sz w:val="24"/>
              </w:rPr>
              <w:t xml:space="preserve"> </w:t>
            </w:r>
            <w:r>
              <w:rPr>
                <w:sz w:val="24"/>
              </w:rPr>
              <w:t>as</w:t>
            </w:r>
            <w:r>
              <w:rPr>
                <w:spacing w:val="-1"/>
                <w:sz w:val="24"/>
              </w:rPr>
              <w:t xml:space="preserve"> </w:t>
            </w:r>
            <w:r>
              <w:rPr>
                <w:sz w:val="24"/>
              </w:rPr>
              <w:t>a</w:t>
            </w:r>
            <w:r>
              <w:rPr>
                <w:spacing w:val="-2"/>
                <w:sz w:val="24"/>
              </w:rPr>
              <w:t xml:space="preserve"> </w:t>
            </w:r>
            <w:r>
              <w:rPr>
                <w:sz w:val="24"/>
              </w:rPr>
              <w:t>Second</w:t>
            </w:r>
            <w:r>
              <w:rPr>
                <w:spacing w:val="-1"/>
                <w:sz w:val="24"/>
              </w:rPr>
              <w:t xml:space="preserve"> </w:t>
            </w:r>
            <w:r>
              <w:rPr>
                <w:sz w:val="24"/>
              </w:rPr>
              <w:t>Language</w:t>
            </w:r>
            <w:r>
              <w:rPr>
                <w:spacing w:val="-3"/>
                <w:sz w:val="24"/>
              </w:rPr>
              <w:t xml:space="preserve"> </w:t>
            </w:r>
            <w:r>
              <w:rPr>
                <w:sz w:val="24"/>
              </w:rPr>
              <w:t>(K-</w:t>
            </w:r>
            <w:r>
              <w:rPr>
                <w:spacing w:val="-5"/>
                <w:sz w:val="24"/>
              </w:rPr>
              <w:t>12)</w:t>
            </w:r>
          </w:p>
        </w:tc>
        <w:tc>
          <w:tcPr>
            <w:tcW w:w="4222" w:type="dxa"/>
          </w:tcPr>
          <w:p w14:paraId="23709B3C" w14:textId="77777777" w:rsidR="009A4DE7" w:rsidRDefault="009A4DE7" w:rsidP="002D17AE">
            <w:pPr>
              <w:pStyle w:val="TableParagraph"/>
              <w:spacing w:line="256" w:lineRule="exact"/>
              <w:ind w:left="2737"/>
              <w:rPr>
                <w:sz w:val="24"/>
              </w:rPr>
            </w:pPr>
            <w:r>
              <w:rPr>
                <w:spacing w:val="-5"/>
                <w:sz w:val="24"/>
              </w:rPr>
              <w:t>177</w:t>
            </w:r>
          </w:p>
        </w:tc>
      </w:tr>
      <w:tr w:rsidR="009A4DE7" w14:paraId="3D556284" w14:textId="77777777" w:rsidTr="002D17AE">
        <w:trPr>
          <w:trHeight w:val="276"/>
        </w:trPr>
        <w:tc>
          <w:tcPr>
            <w:tcW w:w="5232" w:type="dxa"/>
          </w:tcPr>
          <w:p w14:paraId="48F142BE" w14:textId="77777777" w:rsidR="009A4DE7" w:rsidRDefault="009A4DE7" w:rsidP="002D17AE">
            <w:pPr>
              <w:pStyle w:val="TableParagraph"/>
              <w:spacing w:line="256" w:lineRule="exact"/>
              <w:ind w:left="50"/>
              <w:rPr>
                <w:sz w:val="24"/>
              </w:rPr>
            </w:pPr>
            <w:r>
              <w:rPr>
                <w:sz w:val="24"/>
              </w:rPr>
              <w:t>Exploring</w:t>
            </w:r>
            <w:r>
              <w:rPr>
                <w:spacing w:val="-3"/>
                <w:sz w:val="24"/>
              </w:rPr>
              <w:t xml:space="preserve"> </w:t>
            </w:r>
            <w:r>
              <w:rPr>
                <w:sz w:val="24"/>
              </w:rPr>
              <w:t>Computer</w:t>
            </w:r>
            <w:r>
              <w:rPr>
                <w:spacing w:val="-4"/>
                <w:sz w:val="24"/>
              </w:rPr>
              <w:t xml:space="preserve"> </w:t>
            </w:r>
            <w:r>
              <w:rPr>
                <w:sz w:val="24"/>
              </w:rPr>
              <w:t>Science</w:t>
            </w:r>
            <w:r>
              <w:rPr>
                <w:spacing w:val="-4"/>
                <w:sz w:val="24"/>
              </w:rPr>
              <w:t xml:space="preserve"> </w:t>
            </w:r>
            <w:r>
              <w:rPr>
                <w:sz w:val="24"/>
              </w:rPr>
              <w:t>(7-</w:t>
            </w:r>
            <w:r>
              <w:rPr>
                <w:spacing w:val="-5"/>
                <w:sz w:val="24"/>
              </w:rPr>
              <w:t>12)</w:t>
            </w:r>
          </w:p>
        </w:tc>
        <w:tc>
          <w:tcPr>
            <w:tcW w:w="4222" w:type="dxa"/>
          </w:tcPr>
          <w:p w14:paraId="6A9A5254" w14:textId="77777777" w:rsidR="009A4DE7" w:rsidRDefault="009A4DE7" w:rsidP="002D17AE">
            <w:pPr>
              <w:pStyle w:val="TableParagraph"/>
              <w:spacing w:line="256" w:lineRule="exact"/>
              <w:ind w:left="2737"/>
              <w:rPr>
                <w:sz w:val="24"/>
              </w:rPr>
            </w:pPr>
            <w:r>
              <w:rPr>
                <w:spacing w:val="-5"/>
                <w:sz w:val="24"/>
              </w:rPr>
              <w:t>935</w:t>
            </w:r>
          </w:p>
        </w:tc>
      </w:tr>
      <w:tr w:rsidR="009A4DE7" w14:paraId="6337640F" w14:textId="77777777" w:rsidTr="002D17AE">
        <w:trPr>
          <w:trHeight w:val="276"/>
        </w:trPr>
        <w:tc>
          <w:tcPr>
            <w:tcW w:w="5232" w:type="dxa"/>
          </w:tcPr>
          <w:p w14:paraId="0FB1416A" w14:textId="77777777" w:rsidR="009A4DE7" w:rsidRDefault="009A4DE7" w:rsidP="002D17AE">
            <w:pPr>
              <w:pStyle w:val="TableParagraph"/>
              <w:spacing w:line="256" w:lineRule="exact"/>
              <w:ind w:left="50"/>
              <w:rPr>
                <w:sz w:val="24"/>
              </w:rPr>
            </w:pPr>
            <w:r>
              <w:rPr>
                <w:sz w:val="24"/>
              </w:rPr>
              <w:t>Family</w:t>
            </w:r>
            <w:r>
              <w:rPr>
                <w:spacing w:val="-5"/>
                <w:sz w:val="24"/>
              </w:rPr>
              <w:t xml:space="preserve"> </w:t>
            </w:r>
            <w:r>
              <w:rPr>
                <w:sz w:val="24"/>
              </w:rPr>
              <w:t>and</w:t>
            </w:r>
            <w:r>
              <w:rPr>
                <w:spacing w:val="-2"/>
                <w:sz w:val="24"/>
              </w:rPr>
              <w:t xml:space="preserve"> </w:t>
            </w:r>
            <w:r>
              <w:rPr>
                <w:sz w:val="24"/>
              </w:rPr>
              <w:t>Consumer</w:t>
            </w:r>
            <w:r>
              <w:rPr>
                <w:spacing w:val="-3"/>
                <w:sz w:val="24"/>
              </w:rPr>
              <w:t xml:space="preserve"> </w:t>
            </w:r>
            <w:r>
              <w:rPr>
                <w:sz w:val="24"/>
              </w:rPr>
              <w:t>Science</w:t>
            </w:r>
            <w:r>
              <w:rPr>
                <w:spacing w:val="-2"/>
                <w:sz w:val="24"/>
              </w:rPr>
              <w:t xml:space="preserve"> </w:t>
            </w:r>
            <w:r>
              <w:rPr>
                <w:sz w:val="24"/>
              </w:rPr>
              <w:t>(7-</w:t>
            </w:r>
            <w:r>
              <w:rPr>
                <w:spacing w:val="-5"/>
                <w:sz w:val="24"/>
              </w:rPr>
              <w:t>12)</w:t>
            </w:r>
          </w:p>
        </w:tc>
        <w:tc>
          <w:tcPr>
            <w:tcW w:w="4222" w:type="dxa"/>
          </w:tcPr>
          <w:p w14:paraId="1E2742B9" w14:textId="77777777" w:rsidR="009A4DE7" w:rsidRDefault="009A4DE7" w:rsidP="002D17AE">
            <w:pPr>
              <w:pStyle w:val="TableParagraph"/>
              <w:spacing w:line="256" w:lineRule="exact"/>
              <w:ind w:left="2737"/>
              <w:rPr>
                <w:sz w:val="24"/>
              </w:rPr>
            </w:pPr>
            <w:r>
              <w:rPr>
                <w:spacing w:val="-5"/>
                <w:sz w:val="24"/>
              </w:rPr>
              <w:t>321</w:t>
            </w:r>
          </w:p>
        </w:tc>
      </w:tr>
      <w:tr w:rsidR="009A4DE7" w14:paraId="7148FDEB" w14:textId="77777777" w:rsidTr="002D17AE">
        <w:trPr>
          <w:trHeight w:val="276"/>
        </w:trPr>
        <w:tc>
          <w:tcPr>
            <w:tcW w:w="5232" w:type="dxa"/>
          </w:tcPr>
          <w:p w14:paraId="5F067DC5" w14:textId="77777777" w:rsidR="009A4DE7" w:rsidRDefault="009A4DE7" w:rsidP="002D17AE">
            <w:pPr>
              <w:pStyle w:val="TableParagraph"/>
              <w:spacing w:line="256" w:lineRule="exact"/>
              <w:ind w:left="50"/>
              <w:rPr>
                <w:sz w:val="24"/>
              </w:rPr>
            </w:pPr>
            <w:r>
              <w:rPr>
                <w:sz w:val="24"/>
              </w:rPr>
              <w:t>French</w:t>
            </w:r>
            <w:r>
              <w:rPr>
                <w:spacing w:val="-4"/>
                <w:sz w:val="24"/>
              </w:rPr>
              <w:t xml:space="preserve"> </w:t>
            </w:r>
            <w:r>
              <w:rPr>
                <w:sz w:val="24"/>
              </w:rPr>
              <w:t>(K-</w:t>
            </w:r>
            <w:r>
              <w:rPr>
                <w:spacing w:val="-5"/>
                <w:sz w:val="24"/>
              </w:rPr>
              <w:t>12)</w:t>
            </w:r>
          </w:p>
        </w:tc>
        <w:tc>
          <w:tcPr>
            <w:tcW w:w="4222" w:type="dxa"/>
          </w:tcPr>
          <w:p w14:paraId="1713E51B" w14:textId="77777777" w:rsidR="009A4DE7" w:rsidRDefault="009A4DE7" w:rsidP="002D17AE">
            <w:pPr>
              <w:pStyle w:val="TableParagraph"/>
              <w:spacing w:line="256" w:lineRule="exact"/>
              <w:ind w:left="2737"/>
              <w:rPr>
                <w:sz w:val="24"/>
              </w:rPr>
            </w:pPr>
            <w:r>
              <w:rPr>
                <w:spacing w:val="-5"/>
                <w:sz w:val="24"/>
              </w:rPr>
              <w:t>130</w:t>
            </w:r>
          </w:p>
        </w:tc>
      </w:tr>
      <w:tr w:rsidR="009A4DE7" w14:paraId="58BEF9EE" w14:textId="77777777" w:rsidTr="002D17AE">
        <w:trPr>
          <w:trHeight w:val="276"/>
        </w:trPr>
        <w:tc>
          <w:tcPr>
            <w:tcW w:w="5232" w:type="dxa"/>
          </w:tcPr>
          <w:p w14:paraId="18421AA8" w14:textId="77777777" w:rsidR="009A4DE7" w:rsidRDefault="009A4DE7" w:rsidP="002D17AE">
            <w:pPr>
              <w:pStyle w:val="TableParagraph"/>
              <w:spacing w:line="256" w:lineRule="exact"/>
              <w:ind w:left="50"/>
              <w:rPr>
                <w:sz w:val="24"/>
              </w:rPr>
            </w:pPr>
            <w:r>
              <w:rPr>
                <w:sz w:val="24"/>
              </w:rPr>
              <w:t>General</w:t>
            </w:r>
            <w:r>
              <w:rPr>
                <w:spacing w:val="-4"/>
                <w:sz w:val="24"/>
              </w:rPr>
              <w:t xml:space="preserve"> </w:t>
            </w:r>
            <w:r>
              <w:rPr>
                <w:sz w:val="24"/>
              </w:rPr>
              <w:t>Science</w:t>
            </w:r>
            <w:r>
              <w:rPr>
                <w:spacing w:val="-3"/>
                <w:sz w:val="24"/>
              </w:rPr>
              <w:t xml:space="preserve"> </w:t>
            </w:r>
            <w:r>
              <w:rPr>
                <w:sz w:val="24"/>
              </w:rPr>
              <w:t>(7-</w:t>
            </w:r>
            <w:r>
              <w:rPr>
                <w:spacing w:val="-5"/>
                <w:sz w:val="24"/>
              </w:rPr>
              <w:t>12)</w:t>
            </w:r>
          </w:p>
        </w:tc>
        <w:tc>
          <w:tcPr>
            <w:tcW w:w="4222" w:type="dxa"/>
          </w:tcPr>
          <w:p w14:paraId="3B05634B" w14:textId="77777777" w:rsidR="009A4DE7" w:rsidRDefault="009A4DE7" w:rsidP="002D17AE">
            <w:pPr>
              <w:pStyle w:val="TableParagraph"/>
              <w:spacing w:line="256" w:lineRule="exact"/>
              <w:ind w:left="2742"/>
              <w:rPr>
                <w:sz w:val="24"/>
              </w:rPr>
            </w:pPr>
            <w:r>
              <w:rPr>
                <w:spacing w:val="-5"/>
                <w:sz w:val="24"/>
              </w:rPr>
              <w:t>188</w:t>
            </w:r>
          </w:p>
        </w:tc>
      </w:tr>
      <w:tr w:rsidR="009A4DE7" w14:paraId="01DB6B7D" w14:textId="77777777" w:rsidTr="002D17AE">
        <w:trPr>
          <w:trHeight w:val="276"/>
        </w:trPr>
        <w:tc>
          <w:tcPr>
            <w:tcW w:w="5232" w:type="dxa"/>
          </w:tcPr>
          <w:p w14:paraId="3186F674" w14:textId="77777777" w:rsidR="009A4DE7" w:rsidRDefault="009A4DE7" w:rsidP="002D17AE">
            <w:pPr>
              <w:pStyle w:val="TableParagraph"/>
              <w:spacing w:line="256" w:lineRule="exact"/>
              <w:ind w:left="50"/>
              <w:rPr>
                <w:sz w:val="24"/>
              </w:rPr>
            </w:pPr>
            <w:r>
              <w:rPr>
                <w:sz w:val="24"/>
              </w:rPr>
              <w:t>Geometry</w:t>
            </w:r>
            <w:r>
              <w:rPr>
                <w:spacing w:val="-4"/>
                <w:sz w:val="24"/>
              </w:rPr>
              <w:t xml:space="preserve"> </w:t>
            </w:r>
            <w:r>
              <w:rPr>
                <w:sz w:val="24"/>
              </w:rPr>
              <w:t>(7-</w:t>
            </w:r>
            <w:r>
              <w:rPr>
                <w:spacing w:val="-5"/>
                <w:sz w:val="24"/>
              </w:rPr>
              <w:t>12)</w:t>
            </w:r>
          </w:p>
        </w:tc>
        <w:tc>
          <w:tcPr>
            <w:tcW w:w="4222" w:type="dxa"/>
          </w:tcPr>
          <w:p w14:paraId="21A99590" w14:textId="77777777" w:rsidR="009A4DE7" w:rsidRDefault="009A4DE7" w:rsidP="002D17AE">
            <w:pPr>
              <w:pStyle w:val="TableParagraph"/>
              <w:spacing w:line="256" w:lineRule="exact"/>
              <w:ind w:right="403" w:firstLine="1966"/>
              <w:jc w:val="center"/>
              <w:rPr>
                <w:sz w:val="24"/>
              </w:rPr>
            </w:pPr>
            <w:r>
              <w:rPr>
                <w:spacing w:val="-5"/>
                <w:sz w:val="24"/>
              </w:rPr>
              <w:t>156</w:t>
            </w:r>
          </w:p>
        </w:tc>
      </w:tr>
      <w:tr w:rsidR="009A4DE7" w14:paraId="168D75DA" w14:textId="77777777" w:rsidTr="002D17AE">
        <w:trPr>
          <w:trHeight w:val="276"/>
        </w:trPr>
        <w:tc>
          <w:tcPr>
            <w:tcW w:w="5232" w:type="dxa"/>
          </w:tcPr>
          <w:p w14:paraId="59B75A66" w14:textId="77777777" w:rsidR="009A4DE7" w:rsidRDefault="009A4DE7" w:rsidP="002D17AE">
            <w:pPr>
              <w:pStyle w:val="TableParagraph"/>
              <w:spacing w:line="256" w:lineRule="exact"/>
              <w:ind w:left="50"/>
              <w:rPr>
                <w:sz w:val="24"/>
              </w:rPr>
            </w:pPr>
            <w:r>
              <w:rPr>
                <w:sz w:val="24"/>
              </w:rPr>
              <w:t>German</w:t>
            </w:r>
            <w:r>
              <w:rPr>
                <w:spacing w:val="-5"/>
                <w:sz w:val="24"/>
              </w:rPr>
              <w:t xml:space="preserve"> </w:t>
            </w:r>
            <w:r>
              <w:rPr>
                <w:sz w:val="24"/>
              </w:rPr>
              <w:t>(K-</w:t>
            </w:r>
            <w:r>
              <w:rPr>
                <w:spacing w:val="-5"/>
                <w:sz w:val="24"/>
              </w:rPr>
              <w:t>12)</w:t>
            </w:r>
          </w:p>
        </w:tc>
        <w:tc>
          <w:tcPr>
            <w:tcW w:w="4222" w:type="dxa"/>
          </w:tcPr>
          <w:p w14:paraId="6A13D98A" w14:textId="77777777" w:rsidR="009A4DE7" w:rsidRDefault="009A4DE7" w:rsidP="002D17AE">
            <w:pPr>
              <w:pStyle w:val="TableParagraph"/>
              <w:spacing w:line="256" w:lineRule="exact"/>
              <w:ind w:left="2738"/>
              <w:rPr>
                <w:sz w:val="24"/>
              </w:rPr>
            </w:pPr>
            <w:r>
              <w:rPr>
                <w:spacing w:val="-5"/>
                <w:sz w:val="24"/>
              </w:rPr>
              <w:t>134</w:t>
            </w:r>
          </w:p>
        </w:tc>
      </w:tr>
      <w:tr w:rsidR="009A4DE7" w14:paraId="4BC597C8" w14:textId="77777777" w:rsidTr="002D17AE">
        <w:trPr>
          <w:trHeight w:val="276"/>
        </w:trPr>
        <w:tc>
          <w:tcPr>
            <w:tcW w:w="5232" w:type="dxa"/>
          </w:tcPr>
          <w:p w14:paraId="4BEEE331" w14:textId="77777777" w:rsidR="009A4DE7" w:rsidRDefault="009A4DE7" w:rsidP="002D17AE">
            <w:pPr>
              <w:pStyle w:val="TableParagraph"/>
              <w:spacing w:line="256" w:lineRule="exact"/>
              <w:ind w:left="50"/>
              <w:rPr>
                <w:sz w:val="24"/>
              </w:rPr>
            </w:pPr>
            <w:r>
              <w:rPr>
                <w:sz w:val="24"/>
              </w:rPr>
              <w:t>Gifted</w:t>
            </w:r>
            <w:r>
              <w:rPr>
                <w:spacing w:val="-8"/>
                <w:sz w:val="24"/>
              </w:rPr>
              <w:t xml:space="preserve"> </w:t>
            </w:r>
            <w:r>
              <w:rPr>
                <w:sz w:val="24"/>
              </w:rPr>
              <w:t>(K-</w:t>
            </w:r>
            <w:r>
              <w:rPr>
                <w:spacing w:val="-5"/>
                <w:sz w:val="24"/>
              </w:rPr>
              <w:t>12)</w:t>
            </w:r>
          </w:p>
        </w:tc>
        <w:tc>
          <w:tcPr>
            <w:tcW w:w="4222" w:type="dxa"/>
          </w:tcPr>
          <w:p w14:paraId="268EB514" w14:textId="77777777" w:rsidR="009A4DE7" w:rsidRDefault="009A4DE7" w:rsidP="002D17AE">
            <w:pPr>
              <w:pStyle w:val="TableParagraph"/>
              <w:spacing w:line="256" w:lineRule="exact"/>
              <w:ind w:left="2737"/>
              <w:rPr>
                <w:sz w:val="24"/>
              </w:rPr>
            </w:pPr>
            <w:r>
              <w:rPr>
                <w:spacing w:val="-5"/>
                <w:sz w:val="24"/>
              </w:rPr>
              <w:t>207</w:t>
            </w:r>
          </w:p>
        </w:tc>
      </w:tr>
      <w:tr w:rsidR="009A4DE7" w14:paraId="13719FFF" w14:textId="77777777" w:rsidTr="002D17AE">
        <w:trPr>
          <w:trHeight w:val="276"/>
        </w:trPr>
        <w:tc>
          <w:tcPr>
            <w:tcW w:w="5232" w:type="dxa"/>
          </w:tcPr>
          <w:p w14:paraId="765CB37D" w14:textId="77777777" w:rsidR="009A4DE7" w:rsidRDefault="009A4DE7" w:rsidP="002D17AE">
            <w:pPr>
              <w:pStyle w:val="TableParagraph"/>
              <w:spacing w:line="256" w:lineRule="exact"/>
              <w:ind w:left="50"/>
              <w:rPr>
                <w:sz w:val="24"/>
              </w:rPr>
            </w:pPr>
            <w:r>
              <w:rPr>
                <w:sz w:val="24"/>
              </w:rPr>
              <w:t>Guidance</w:t>
            </w:r>
            <w:r>
              <w:rPr>
                <w:spacing w:val="-5"/>
                <w:sz w:val="24"/>
              </w:rPr>
              <w:t xml:space="preserve"> </w:t>
            </w:r>
            <w:r>
              <w:rPr>
                <w:sz w:val="24"/>
              </w:rPr>
              <w:t>Counselor</w:t>
            </w:r>
            <w:r>
              <w:rPr>
                <w:spacing w:val="-3"/>
                <w:sz w:val="24"/>
              </w:rPr>
              <w:t xml:space="preserve"> </w:t>
            </w:r>
            <w:r>
              <w:rPr>
                <w:sz w:val="24"/>
              </w:rPr>
              <w:t>(K-</w:t>
            </w:r>
            <w:r>
              <w:rPr>
                <w:spacing w:val="-5"/>
                <w:sz w:val="24"/>
              </w:rPr>
              <w:t>12)</w:t>
            </w:r>
          </w:p>
        </w:tc>
        <w:tc>
          <w:tcPr>
            <w:tcW w:w="4222" w:type="dxa"/>
          </w:tcPr>
          <w:p w14:paraId="5D5EA876" w14:textId="77777777" w:rsidR="009A4DE7" w:rsidRDefault="009A4DE7" w:rsidP="002D17AE">
            <w:pPr>
              <w:pStyle w:val="TableParagraph"/>
              <w:spacing w:line="256" w:lineRule="exact"/>
              <w:ind w:left="2737"/>
              <w:rPr>
                <w:sz w:val="24"/>
              </w:rPr>
            </w:pPr>
            <w:r>
              <w:rPr>
                <w:spacing w:val="-5"/>
                <w:sz w:val="24"/>
              </w:rPr>
              <w:t>436</w:t>
            </w:r>
          </w:p>
        </w:tc>
      </w:tr>
      <w:tr w:rsidR="009A4DE7" w14:paraId="52716080" w14:textId="77777777" w:rsidTr="002D17AE">
        <w:trPr>
          <w:trHeight w:val="276"/>
        </w:trPr>
        <w:tc>
          <w:tcPr>
            <w:tcW w:w="5232" w:type="dxa"/>
          </w:tcPr>
          <w:p w14:paraId="0913A70C" w14:textId="77777777" w:rsidR="009A4DE7" w:rsidRDefault="009A4DE7" w:rsidP="002D17AE">
            <w:pPr>
              <w:pStyle w:val="TableParagraph"/>
              <w:spacing w:line="256" w:lineRule="exact"/>
              <w:ind w:left="50"/>
              <w:rPr>
                <w:sz w:val="24"/>
              </w:rPr>
            </w:pPr>
            <w:r>
              <w:rPr>
                <w:sz w:val="24"/>
              </w:rPr>
              <w:t>Health</w:t>
            </w:r>
            <w:r>
              <w:rPr>
                <w:spacing w:val="-4"/>
                <w:sz w:val="24"/>
              </w:rPr>
              <w:t xml:space="preserve"> </w:t>
            </w:r>
            <w:r>
              <w:rPr>
                <w:sz w:val="24"/>
              </w:rPr>
              <w:t>Education</w:t>
            </w:r>
            <w:r>
              <w:rPr>
                <w:spacing w:val="-4"/>
                <w:sz w:val="24"/>
              </w:rPr>
              <w:t xml:space="preserve"> </w:t>
            </w:r>
            <w:r>
              <w:rPr>
                <w:sz w:val="24"/>
              </w:rPr>
              <w:t>(K-</w:t>
            </w:r>
            <w:r>
              <w:rPr>
                <w:spacing w:val="-5"/>
                <w:sz w:val="24"/>
              </w:rPr>
              <w:t>12)</w:t>
            </w:r>
          </w:p>
        </w:tc>
        <w:tc>
          <w:tcPr>
            <w:tcW w:w="4222" w:type="dxa"/>
          </w:tcPr>
          <w:p w14:paraId="51FC2DAE" w14:textId="77777777" w:rsidR="009A4DE7" w:rsidRDefault="009A4DE7" w:rsidP="002D17AE">
            <w:pPr>
              <w:pStyle w:val="TableParagraph"/>
              <w:spacing w:line="256" w:lineRule="exact"/>
              <w:ind w:left="2737"/>
              <w:rPr>
                <w:sz w:val="24"/>
              </w:rPr>
            </w:pPr>
            <w:r>
              <w:rPr>
                <w:spacing w:val="-5"/>
                <w:sz w:val="24"/>
              </w:rPr>
              <w:t>143</w:t>
            </w:r>
          </w:p>
        </w:tc>
      </w:tr>
      <w:tr w:rsidR="009A4DE7" w14:paraId="560F596E" w14:textId="77777777" w:rsidTr="002D17AE">
        <w:trPr>
          <w:trHeight w:val="275"/>
        </w:trPr>
        <w:tc>
          <w:tcPr>
            <w:tcW w:w="5232" w:type="dxa"/>
          </w:tcPr>
          <w:p w14:paraId="628FE4BE" w14:textId="77777777" w:rsidR="009A4DE7" w:rsidRDefault="009A4DE7" w:rsidP="002D17AE">
            <w:pPr>
              <w:pStyle w:val="TableParagraph"/>
              <w:spacing w:line="256" w:lineRule="exact"/>
              <w:ind w:left="50"/>
              <w:rPr>
                <w:sz w:val="24"/>
              </w:rPr>
            </w:pPr>
            <w:r>
              <w:rPr>
                <w:sz w:val="24"/>
              </w:rPr>
              <w:t>Hearing</w:t>
            </w:r>
            <w:r>
              <w:rPr>
                <w:spacing w:val="-5"/>
                <w:sz w:val="24"/>
              </w:rPr>
              <w:t xml:space="preserve"> </w:t>
            </w:r>
            <w:r>
              <w:rPr>
                <w:sz w:val="24"/>
              </w:rPr>
              <w:t>Disability</w:t>
            </w:r>
            <w:r>
              <w:rPr>
                <w:spacing w:val="-4"/>
                <w:sz w:val="24"/>
              </w:rPr>
              <w:t xml:space="preserve"> </w:t>
            </w:r>
            <w:r>
              <w:rPr>
                <w:sz w:val="24"/>
              </w:rPr>
              <w:t>(K-</w:t>
            </w:r>
            <w:r>
              <w:rPr>
                <w:spacing w:val="-5"/>
                <w:sz w:val="24"/>
              </w:rPr>
              <w:t>12)</w:t>
            </w:r>
          </w:p>
        </w:tc>
        <w:tc>
          <w:tcPr>
            <w:tcW w:w="4222" w:type="dxa"/>
          </w:tcPr>
          <w:p w14:paraId="4547297C" w14:textId="77777777" w:rsidR="009A4DE7" w:rsidRDefault="009A4DE7" w:rsidP="002D17AE">
            <w:pPr>
              <w:pStyle w:val="TableParagraph"/>
              <w:spacing w:line="256" w:lineRule="exact"/>
              <w:ind w:left="2737"/>
              <w:rPr>
                <w:sz w:val="24"/>
              </w:rPr>
            </w:pPr>
            <w:r>
              <w:rPr>
                <w:spacing w:val="-5"/>
                <w:sz w:val="24"/>
              </w:rPr>
              <w:t>208</w:t>
            </w:r>
          </w:p>
        </w:tc>
      </w:tr>
      <w:tr w:rsidR="009A4DE7" w14:paraId="3A2B660A" w14:textId="77777777" w:rsidTr="002D17AE">
        <w:trPr>
          <w:trHeight w:val="270"/>
        </w:trPr>
        <w:tc>
          <w:tcPr>
            <w:tcW w:w="5232" w:type="dxa"/>
          </w:tcPr>
          <w:p w14:paraId="25E6B392" w14:textId="77777777" w:rsidR="009A4DE7" w:rsidRDefault="009A4DE7" w:rsidP="002D17AE">
            <w:pPr>
              <w:pStyle w:val="TableParagraph"/>
              <w:spacing w:line="251" w:lineRule="exact"/>
              <w:ind w:left="50"/>
              <w:rPr>
                <w:sz w:val="24"/>
              </w:rPr>
            </w:pPr>
            <w:r>
              <w:rPr>
                <w:sz w:val="24"/>
              </w:rPr>
              <w:t>Home</w:t>
            </w:r>
            <w:r>
              <w:rPr>
                <w:spacing w:val="-4"/>
                <w:sz w:val="24"/>
              </w:rPr>
              <w:t xml:space="preserve"> </w:t>
            </w:r>
            <w:r>
              <w:rPr>
                <w:sz w:val="24"/>
              </w:rPr>
              <w:t>Economics</w:t>
            </w:r>
            <w:r>
              <w:rPr>
                <w:spacing w:val="-3"/>
                <w:sz w:val="24"/>
              </w:rPr>
              <w:t xml:space="preserve"> </w:t>
            </w:r>
            <w:r>
              <w:rPr>
                <w:sz w:val="24"/>
              </w:rPr>
              <w:t>(7-</w:t>
            </w:r>
            <w:r>
              <w:rPr>
                <w:spacing w:val="-5"/>
                <w:sz w:val="24"/>
              </w:rPr>
              <w:t>12)</w:t>
            </w:r>
          </w:p>
        </w:tc>
        <w:tc>
          <w:tcPr>
            <w:tcW w:w="4222" w:type="dxa"/>
          </w:tcPr>
          <w:p w14:paraId="1E839D04" w14:textId="77777777" w:rsidR="009A4DE7" w:rsidRDefault="009A4DE7" w:rsidP="002D17AE">
            <w:pPr>
              <w:pStyle w:val="TableParagraph"/>
              <w:spacing w:line="251" w:lineRule="exact"/>
              <w:ind w:left="2737"/>
              <w:rPr>
                <w:sz w:val="24"/>
              </w:rPr>
            </w:pPr>
            <w:r>
              <w:rPr>
                <w:spacing w:val="-5"/>
                <w:sz w:val="24"/>
              </w:rPr>
              <w:t>322</w:t>
            </w:r>
          </w:p>
        </w:tc>
      </w:tr>
      <w:tr w:rsidR="004E6024" w14:paraId="51871089" w14:textId="77777777" w:rsidTr="002D17AE">
        <w:trPr>
          <w:trHeight w:val="270"/>
        </w:trPr>
        <w:tc>
          <w:tcPr>
            <w:tcW w:w="5232" w:type="dxa"/>
          </w:tcPr>
          <w:p w14:paraId="4714A194" w14:textId="2C169217" w:rsidR="004E6024" w:rsidRDefault="004E6024" w:rsidP="004E6024">
            <w:pPr>
              <w:pStyle w:val="TableParagraph"/>
              <w:spacing w:line="251" w:lineRule="exact"/>
              <w:ind w:left="50"/>
              <w:rPr>
                <w:sz w:val="24"/>
              </w:rPr>
            </w:pPr>
            <w:r>
              <w:rPr>
                <w:sz w:val="24"/>
              </w:rPr>
              <w:t>Journalism</w:t>
            </w:r>
            <w:r>
              <w:rPr>
                <w:spacing w:val="-4"/>
                <w:sz w:val="24"/>
              </w:rPr>
              <w:t xml:space="preserve"> </w:t>
            </w:r>
            <w:r>
              <w:rPr>
                <w:sz w:val="24"/>
              </w:rPr>
              <w:t>(7-</w:t>
            </w:r>
            <w:r>
              <w:rPr>
                <w:spacing w:val="-5"/>
                <w:sz w:val="24"/>
              </w:rPr>
              <w:t>12)</w:t>
            </w:r>
          </w:p>
        </w:tc>
        <w:tc>
          <w:tcPr>
            <w:tcW w:w="4222" w:type="dxa"/>
          </w:tcPr>
          <w:p w14:paraId="7D877B03" w14:textId="78EF3646" w:rsidR="004E6024" w:rsidRDefault="004E6024" w:rsidP="004E6024">
            <w:pPr>
              <w:pStyle w:val="TableParagraph"/>
              <w:spacing w:line="251" w:lineRule="exact"/>
              <w:ind w:left="2737"/>
              <w:rPr>
                <w:spacing w:val="-5"/>
                <w:sz w:val="24"/>
              </w:rPr>
            </w:pPr>
            <w:r>
              <w:rPr>
                <w:spacing w:val="-5"/>
                <w:sz w:val="24"/>
              </w:rPr>
              <w:t>149</w:t>
            </w:r>
          </w:p>
        </w:tc>
      </w:tr>
      <w:tr w:rsidR="004E6024" w14:paraId="1DB933C1" w14:textId="77777777" w:rsidTr="002D17AE">
        <w:trPr>
          <w:trHeight w:val="270"/>
        </w:trPr>
        <w:tc>
          <w:tcPr>
            <w:tcW w:w="5232" w:type="dxa"/>
          </w:tcPr>
          <w:p w14:paraId="6CA85BD4" w14:textId="2DE6FF4D" w:rsidR="004E6024" w:rsidRDefault="004E6024" w:rsidP="004E6024">
            <w:pPr>
              <w:pStyle w:val="TableParagraph"/>
              <w:spacing w:line="251" w:lineRule="exact"/>
              <w:ind w:left="50"/>
              <w:rPr>
                <w:sz w:val="24"/>
              </w:rPr>
            </w:pPr>
            <w:r>
              <w:rPr>
                <w:sz w:val="24"/>
              </w:rPr>
              <w:t>Language</w:t>
            </w:r>
            <w:r>
              <w:rPr>
                <w:spacing w:val="-4"/>
                <w:sz w:val="24"/>
              </w:rPr>
              <w:t xml:space="preserve"> </w:t>
            </w:r>
            <w:r>
              <w:rPr>
                <w:sz w:val="24"/>
              </w:rPr>
              <w:t>Arts</w:t>
            </w:r>
            <w:r>
              <w:rPr>
                <w:spacing w:val="-2"/>
                <w:sz w:val="24"/>
              </w:rPr>
              <w:t xml:space="preserve"> </w:t>
            </w:r>
            <w:r>
              <w:rPr>
                <w:sz w:val="24"/>
              </w:rPr>
              <w:t>(7-</w:t>
            </w:r>
            <w:r>
              <w:rPr>
                <w:spacing w:val="-5"/>
                <w:sz w:val="24"/>
              </w:rPr>
              <w:t>8)</w:t>
            </w:r>
          </w:p>
        </w:tc>
        <w:tc>
          <w:tcPr>
            <w:tcW w:w="4222" w:type="dxa"/>
          </w:tcPr>
          <w:p w14:paraId="11D7C54F" w14:textId="11DD0AC9" w:rsidR="004E6024" w:rsidRDefault="004E6024" w:rsidP="004E6024">
            <w:pPr>
              <w:pStyle w:val="TableParagraph"/>
              <w:spacing w:line="251" w:lineRule="exact"/>
              <w:ind w:left="2737"/>
              <w:rPr>
                <w:spacing w:val="-5"/>
                <w:sz w:val="24"/>
              </w:rPr>
            </w:pPr>
            <w:r>
              <w:rPr>
                <w:spacing w:val="-5"/>
                <w:sz w:val="24"/>
              </w:rPr>
              <w:t>902</w:t>
            </w:r>
          </w:p>
        </w:tc>
      </w:tr>
    </w:tbl>
    <w:p w14:paraId="2DF66154" w14:textId="77777777" w:rsidR="009A4DE7" w:rsidRDefault="009A4DE7" w:rsidP="009A4DE7">
      <w:pPr>
        <w:spacing w:line="251" w:lineRule="exact"/>
        <w:rPr>
          <w:sz w:val="24"/>
        </w:rPr>
        <w:sectPr w:rsidR="009A4DE7" w:rsidSect="00507310">
          <w:pgSz w:w="12240" w:h="15840"/>
          <w:pgMar w:top="1440" w:right="706" w:bottom="1440" w:left="1224" w:header="0" w:footer="720" w:gutter="0"/>
          <w:cols w:space="720"/>
          <w:docGrid w:linePitch="299"/>
        </w:sectPr>
      </w:pPr>
    </w:p>
    <w:tbl>
      <w:tblPr>
        <w:tblW w:w="0" w:type="auto"/>
        <w:tblInd w:w="177" w:type="dxa"/>
        <w:tblLayout w:type="fixed"/>
        <w:tblCellMar>
          <w:left w:w="0" w:type="dxa"/>
          <w:right w:w="0" w:type="dxa"/>
        </w:tblCellMar>
        <w:tblLook w:val="01E0" w:firstRow="1" w:lastRow="1" w:firstColumn="1" w:lastColumn="1" w:noHBand="0" w:noVBand="0"/>
      </w:tblPr>
      <w:tblGrid>
        <w:gridCol w:w="6370"/>
        <w:gridCol w:w="2030"/>
      </w:tblGrid>
      <w:tr w:rsidR="009A4DE7" w14:paraId="6E6A33C6" w14:textId="77777777" w:rsidTr="002D17AE">
        <w:trPr>
          <w:trHeight w:val="275"/>
        </w:trPr>
        <w:tc>
          <w:tcPr>
            <w:tcW w:w="6370" w:type="dxa"/>
          </w:tcPr>
          <w:p w14:paraId="3B8F9DA3" w14:textId="77777777" w:rsidR="009A4DE7" w:rsidRDefault="009A4DE7" w:rsidP="002D17AE">
            <w:pPr>
              <w:pStyle w:val="TableParagraph"/>
              <w:spacing w:line="256" w:lineRule="exact"/>
              <w:ind w:left="50"/>
              <w:rPr>
                <w:sz w:val="24"/>
              </w:rPr>
            </w:pPr>
            <w:r>
              <w:rPr>
                <w:sz w:val="24"/>
              </w:rPr>
              <w:lastRenderedPageBreak/>
              <w:t>Latin</w:t>
            </w:r>
            <w:r>
              <w:rPr>
                <w:spacing w:val="-5"/>
                <w:sz w:val="24"/>
              </w:rPr>
              <w:t xml:space="preserve"> </w:t>
            </w:r>
            <w:r>
              <w:rPr>
                <w:sz w:val="24"/>
              </w:rPr>
              <w:t>(K-</w:t>
            </w:r>
            <w:r>
              <w:rPr>
                <w:spacing w:val="-5"/>
                <w:sz w:val="24"/>
              </w:rPr>
              <w:t>12)</w:t>
            </w:r>
          </w:p>
        </w:tc>
        <w:tc>
          <w:tcPr>
            <w:tcW w:w="2030" w:type="dxa"/>
          </w:tcPr>
          <w:p w14:paraId="0F9F541A" w14:textId="77777777" w:rsidR="009A4DE7" w:rsidRDefault="009A4DE7" w:rsidP="002D17AE">
            <w:pPr>
              <w:pStyle w:val="TableParagraph"/>
              <w:spacing w:line="256" w:lineRule="exact"/>
              <w:ind w:right="69"/>
              <w:jc w:val="right"/>
              <w:rPr>
                <w:sz w:val="24"/>
              </w:rPr>
            </w:pPr>
            <w:r>
              <w:rPr>
                <w:spacing w:val="-5"/>
                <w:sz w:val="24"/>
              </w:rPr>
              <w:t>135</w:t>
            </w:r>
          </w:p>
        </w:tc>
      </w:tr>
      <w:tr w:rsidR="009A4DE7" w14:paraId="394A9A00" w14:textId="77777777" w:rsidTr="002D17AE">
        <w:trPr>
          <w:trHeight w:val="275"/>
        </w:trPr>
        <w:tc>
          <w:tcPr>
            <w:tcW w:w="6370" w:type="dxa"/>
          </w:tcPr>
          <w:p w14:paraId="7B5113F5" w14:textId="77777777" w:rsidR="009A4DE7" w:rsidRDefault="009A4DE7" w:rsidP="002D17AE">
            <w:pPr>
              <w:pStyle w:val="TableParagraph"/>
              <w:spacing w:line="256" w:lineRule="exact"/>
              <w:ind w:left="50"/>
              <w:rPr>
                <w:sz w:val="24"/>
              </w:rPr>
            </w:pPr>
            <w:r>
              <w:rPr>
                <w:sz w:val="24"/>
              </w:rPr>
              <w:t>Library/Media</w:t>
            </w:r>
            <w:r>
              <w:rPr>
                <w:spacing w:val="-7"/>
                <w:sz w:val="24"/>
              </w:rPr>
              <w:t xml:space="preserve"> </w:t>
            </w:r>
            <w:r>
              <w:rPr>
                <w:sz w:val="24"/>
              </w:rPr>
              <w:t>(K-</w:t>
            </w:r>
            <w:r>
              <w:rPr>
                <w:spacing w:val="-5"/>
                <w:sz w:val="24"/>
              </w:rPr>
              <w:t>12)</w:t>
            </w:r>
          </w:p>
        </w:tc>
        <w:tc>
          <w:tcPr>
            <w:tcW w:w="2030" w:type="dxa"/>
          </w:tcPr>
          <w:p w14:paraId="7077A6E5" w14:textId="77777777" w:rsidR="009A4DE7" w:rsidRDefault="009A4DE7" w:rsidP="002D17AE">
            <w:pPr>
              <w:pStyle w:val="TableParagraph"/>
              <w:spacing w:line="256" w:lineRule="exact"/>
              <w:ind w:right="69"/>
              <w:jc w:val="right"/>
              <w:rPr>
                <w:sz w:val="24"/>
              </w:rPr>
            </w:pPr>
            <w:r>
              <w:rPr>
                <w:spacing w:val="-5"/>
                <w:sz w:val="24"/>
              </w:rPr>
              <w:t>440</w:t>
            </w:r>
          </w:p>
        </w:tc>
      </w:tr>
      <w:tr w:rsidR="009A4DE7" w14:paraId="5E381C03" w14:textId="77777777" w:rsidTr="002D17AE">
        <w:trPr>
          <w:trHeight w:val="275"/>
        </w:trPr>
        <w:tc>
          <w:tcPr>
            <w:tcW w:w="6370" w:type="dxa"/>
          </w:tcPr>
          <w:p w14:paraId="7E02C0BF" w14:textId="77777777" w:rsidR="009A4DE7" w:rsidRDefault="009A4DE7" w:rsidP="002D17AE">
            <w:pPr>
              <w:pStyle w:val="TableParagraph"/>
              <w:spacing w:line="256" w:lineRule="exact"/>
              <w:ind w:left="50"/>
              <w:rPr>
                <w:sz w:val="24"/>
              </w:rPr>
            </w:pPr>
            <w:r>
              <w:rPr>
                <w:sz w:val="24"/>
              </w:rPr>
              <w:t>Marketing</w:t>
            </w:r>
            <w:r>
              <w:rPr>
                <w:spacing w:val="-5"/>
                <w:sz w:val="24"/>
              </w:rPr>
              <w:t xml:space="preserve"> </w:t>
            </w:r>
            <w:r>
              <w:rPr>
                <w:sz w:val="24"/>
              </w:rPr>
              <w:t>(7-</w:t>
            </w:r>
            <w:r>
              <w:rPr>
                <w:spacing w:val="-5"/>
                <w:sz w:val="24"/>
              </w:rPr>
              <w:t>12)</w:t>
            </w:r>
          </w:p>
        </w:tc>
        <w:tc>
          <w:tcPr>
            <w:tcW w:w="2030" w:type="dxa"/>
          </w:tcPr>
          <w:p w14:paraId="4AA95BEB" w14:textId="77777777" w:rsidR="009A4DE7" w:rsidRDefault="009A4DE7" w:rsidP="002D17AE">
            <w:pPr>
              <w:pStyle w:val="TableParagraph"/>
              <w:spacing w:line="256" w:lineRule="exact"/>
              <w:ind w:right="69"/>
              <w:jc w:val="right"/>
              <w:rPr>
                <w:sz w:val="24"/>
              </w:rPr>
            </w:pPr>
            <w:r>
              <w:rPr>
                <w:spacing w:val="-5"/>
                <w:sz w:val="24"/>
              </w:rPr>
              <w:t>318</w:t>
            </w:r>
          </w:p>
        </w:tc>
      </w:tr>
      <w:tr w:rsidR="009A4DE7" w14:paraId="6240814C" w14:textId="77777777" w:rsidTr="002D17AE">
        <w:trPr>
          <w:trHeight w:val="275"/>
        </w:trPr>
        <w:tc>
          <w:tcPr>
            <w:tcW w:w="6370" w:type="dxa"/>
          </w:tcPr>
          <w:p w14:paraId="29979088" w14:textId="77777777" w:rsidR="009A4DE7" w:rsidRDefault="009A4DE7" w:rsidP="002D17AE">
            <w:pPr>
              <w:pStyle w:val="TableParagraph"/>
              <w:spacing w:line="256" w:lineRule="exact"/>
              <w:ind w:left="50"/>
              <w:rPr>
                <w:sz w:val="24"/>
              </w:rPr>
            </w:pPr>
            <w:r>
              <w:rPr>
                <w:sz w:val="24"/>
              </w:rPr>
              <w:t>Mathematics</w:t>
            </w:r>
            <w:r>
              <w:rPr>
                <w:spacing w:val="-6"/>
                <w:sz w:val="24"/>
              </w:rPr>
              <w:t xml:space="preserve"> </w:t>
            </w:r>
            <w:r>
              <w:rPr>
                <w:sz w:val="24"/>
              </w:rPr>
              <w:t>(7-</w:t>
            </w:r>
            <w:r>
              <w:rPr>
                <w:spacing w:val="-5"/>
                <w:sz w:val="24"/>
              </w:rPr>
              <w:t>8)</w:t>
            </w:r>
          </w:p>
        </w:tc>
        <w:tc>
          <w:tcPr>
            <w:tcW w:w="2030" w:type="dxa"/>
          </w:tcPr>
          <w:p w14:paraId="36908B65" w14:textId="77777777" w:rsidR="009A4DE7" w:rsidRDefault="009A4DE7" w:rsidP="002D17AE">
            <w:pPr>
              <w:pStyle w:val="TableParagraph"/>
              <w:spacing w:line="256" w:lineRule="exact"/>
              <w:ind w:right="48"/>
              <w:jc w:val="right"/>
              <w:rPr>
                <w:sz w:val="24"/>
              </w:rPr>
            </w:pPr>
            <w:r>
              <w:rPr>
                <w:sz w:val="24"/>
              </w:rPr>
              <w:t>901 or</w:t>
            </w:r>
            <w:r>
              <w:rPr>
                <w:spacing w:val="-1"/>
                <w:sz w:val="24"/>
              </w:rPr>
              <w:t xml:space="preserve"> </w:t>
            </w:r>
            <w:r>
              <w:rPr>
                <w:spacing w:val="-5"/>
                <w:sz w:val="24"/>
              </w:rPr>
              <w:t>905</w:t>
            </w:r>
          </w:p>
        </w:tc>
      </w:tr>
      <w:tr w:rsidR="009A4DE7" w14:paraId="50FE04DE" w14:textId="77777777" w:rsidTr="002D17AE">
        <w:trPr>
          <w:trHeight w:val="275"/>
        </w:trPr>
        <w:tc>
          <w:tcPr>
            <w:tcW w:w="6370" w:type="dxa"/>
          </w:tcPr>
          <w:p w14:paraId="5FAD381E" w14:textId="77777777" w:rsidR="009A4DE7" w:rsidRDefault="009A4DE7" w:rsidP="002D17AE">
            <w:pPr>
              <w:pStyle w:val="TableParagraph"/>
              <w:spacing w:line="256" w:lineRule="exact"/>
              <w:ind w:left="50"/>
              <w:rPr>
                <w:sz w:val="24"/>
              </w:rPr>
            </w:pPr>
            <w:r>
              <w:rPr>
                <w:sz w:val="24"/>
              </w:rPr>
              <w:t>Mathematics</w:t>
            </w:r>
            <w:r>
              <w:rPr>
                <w:spacing w:val="-6"/>
                <w:sz w:val="24"/>
              </w:rPr>
              <w:t xml:space="preserve"> </w:t>
            </w:r>
            <w:r>
              <w:rPr>
                <w:sz w:val="24"/>
              </w:rPr>
              <w:t>(7-</w:t>
            </w:r>
            <w:r>
              <w:rPr>
                <w:spacing w:val="-5"/>
                <w:sz w:val="24"/>
              </w:rPr>
              <w:t>12)</w:t>
            </w:r>
          </w:p>
        </w:tc>
        <w:tc>
          <w:tcPr>
            <w:tcW w:w="2030" w:type="dxa"/>
          </w:tcPr>
          <w:p w14:paraId="134ECC3D" w14:textId="77777777" w:rsidR="009A4DE7" w:rsidRDefault="009A4DE7" w:rsidP="002D17AE">
            <w:pPr>
              <w:pStyle w:val="TableParagraph"/>
              <w:spacing w:line="256" w:lineRule="exact"/>
              <w:ind w:right="69"/>
              <w:jc w:val="right"/>
              <w:rPr>
                <w:sz w:val="24"/>
              </w:rPr>
            </w:pPr>
            <w:r>
              <w:rPr>
                <w:spacing w:val="-5"/>
                <w:sz w:val="24"/>
              </w:rPr>
              <w:t>154</w:t>
            </w:r>
          </w:p>
        </w:tc>
      </w:tr>
      <w:tr w:rsidR="009A4DE7" w14:paraId="3B63646C" w14:textId="77777777" w:rsidTr="002D17AE">
        <w:trPr>
          <w:trHeight w:val="275"/>
        </w:trPr>
        <w:tc>
          <w:tcPr>
            <w:tcW w:w="6370" w:type="dxa"/>
          </w:tcPr>
          <w:p w14:paraId="3C0DA824" w14:textId="77777777" w:rsidR="009A4DE7" w:rsidRDefault="009A4DE7" w:rsidP="002D17AE">
            <w:pPr>
              <w:pStyle w:val="TableParagraph"/>
              <w:spacing w:line="256" w:lineRule="exact"/>
              <w:ind w:left="50"/>
              <w:rPr>
                <w:sz w:val="24"/>
              </w:rPr>
            </w:pPr>
            <w:r>
              <w:rPr>
                <w:sz w:val="24"/>
              </w:rPr>
              <w:t>Media</w:t>
            </w:r>
            <w:r>
              <w:rPr>
                <w:spacing w:val="-3"/>
                <w:sz w:val="24"/>
              </w:rPr>
              <w:t xml:space="preserve"> </w:t>
            </w:r>
            <w:r>
              <w:rPr>
                <w:sz w:val="24"/>
              </w:rPr>
              <w:t>Arts</w:t>
            </w:r>
            <w:r>
              <w:rPr>
                <w:spacing w:val="-2"/>
                <w:sz w:val="24"/>
              </w:rPr>
              <w:t xml:space="preserve"> </w:t>
            </w:r>
            <w:r>
              <w:rPr>
                <w:sz w:val="24"/>
              </w:rPr>
              <w:t>(K-</w:t>
            </w:r>
            <w:r>
              <w:rPr>
                <w:spacing w:val="-5"/>
                <w:sz w:val="24"/>
              </w:rPr>
              <w:t>12)</w:t>
            </w:r>
          </w:p>
        </w:tc>
        <w:tc>
          <w:tcPr>
            <w:tcW w:w="2030" w:type="dxa"/>
          </w:tcPr>
          <w:p w14:paraId="72F851B4" w14:textId="77777777" w:rsidR="009A4DE7" w:rsidRDefault="009A4DE7" w:rsidP="002D17AE">
            <w:pPr>
              <w:pStyle w:val="TableParagraph"/>
              <w:spacing w:line="256" w:lineRule="exact"/>
              <w:ind w:right="69"/>
              <w:jc w:val="right"/>
              <w:rPr>
                <w:sz w:val="24"/>
              </w:rPr>
            </w:pPr>
            <w:r>
              <w:rPr>
                <w:spacing w:val="-5"/>
                <w:sz w:val="24"/>
              </w:rPr>
              <w:t>103</w:t>
            </w:r>
          </w:p>
        </w:tc>
      </w:tr>
      <w:tr w:rsidR="009A4DE7" w14:paraId="5374BA9E" w14:textId="77777777" w:rsidTr="002D17AE">
        <w:trPr>
          <w:trHeight w:val="275"/>
        </w:trPr>
        <w:tc>
          <w:tcPr>
            <w:tcW w:w="6370" w:type="dxa"/>
          </w:tcPr>
          <w:p w14:paraId="6F104ACA" w14:textId="77777777" w:rsidR="009A4DE7" w:rsidRDefault="009A4DE7" w:rsidP="002D17AE">
            <w:pPr>
              <w:pStyle w:val="TableParagraph"/>
              <w:spacing w:line="256" w:lineRule="exact"/>
              <w:ind w:left="50"/>
              <w:rPr>
                <w:sz w:val="24"/>
              </w:rPr>
            </w:pPr>
            <w:r>
              <w:rPr>
                <w:sz w:val="24"/>
              </w:rPr>
              <w:t>Mild/Moderate</w:t>
            </w:r>
            <w:r>
              <w:rPr>
                <w:spacing w:val="-5"/>
                <w:sz w:val="24"/>
              </w:rPr>
              <w:t xml:space="preserve"> </w:t>
            </w:r>
            <w:r>
              <w:rPr>
                <w:sz w:val="24"/>
              </w:rPr>
              <w:t>Disability</w:t>
            </w:r>
            <w:r>
              <w:rPr>
                <w:spacing w:val="-3"/>
                <w:sz w:val="24"/>
              </w:rPr>
              <w:t xml:space="preserve"> </w:t>
            </w:r>
            <w:r>
              <w:rPr>
                <w:sz w:val="24"/>
              </w:rPr>
              <w:t>(7-</w:t>
            </w:r>
            <w:r>
              <w:rPr>
                <w:spacing w:val="-5"/>
                <w:sz w:val="24"/>
              </w:rPr>
              <w:t>12)</w:t>
            </w:r>
          </w:p>
        </w:tc>
        <w:tc>
          <w:tcPr>
            <w:tcW w:w="2030" w:type="dxa"/>
          </w:tcPr>
          <w:p w14:paraId="5F121321" w14:textId="77777777" w:rsidR="009A4DE7" w:rsidRDefault="009A4DE7" w:rsidP="002D17AE">
            <w:pPr>
              <w:pStyle w:val="TableParagraph"/>
              <w:spacing w:line="256" w:lineRule="exact"/>
              <w:ind w:right="69"/>
              <w:jc w:val="right"/>
              <w:rPr>
                <w:sz w:val="24"/>
              </w:rPr>
            </w:pPr>
            <w:r>
              <w:rPr>
                <w:spacing w:val="-5"/>
                <w:sz w:val="24"/>
              </w:rPr>
              <w:t>224</w:t>
            </w:r>
          </w:p>
        </w:tc>
      </w:tr>
      <w:tr w:rsidR="009A4DE7" w14:paraId="4EE6EED4" w14:textId="77777777" w:rsidTr="002D17AE">
        <w:trPr>
          <w:trHeight w:val="275"/>
        </w:trPr>
        <w:tc>
          <w:tcPr>
            <w:tcW w:w="6370" w:type="dxa"/>
          </w:tcPr>
          <w:p w14:paraId="4028333D" w14:textId="77777777" w:rsidR="009A4DE7" w:rsidRDefault="009A4DE7" w:rsidP="002D17AE">
            <w:pPr>
              <w:pStyle w:val="TableParagraph"/>
              <w:spacing w:line="256" w:lineRule="exact"/>
              <w:ind w:left="50"/>
              <w:rPr>
                <w:sz w:val="24"/>
              </w:rPr>
            </w:pPr>
            <w:r>
              <w:rPr>
                <w:sz w:val="24"/>
              </w:rPr>
              <w:t>Mild/Moderate</w:t>
            </w:r>
            <w:r>
              <w:rPr>
                <w:spacing w:val="-7"/>
                <w:sz w:val="24"/>
              </w:rPr>
              <w:t xml:space="preserve"> </w:t>
            </w:r>
            <w:r>
              <w:rPr>
                <w:sz w:val="24"/>
              </w:rPr>
              <w:t>Disability</w:t>
            </w:r>
            <w:r>
              <w:rPr>
                <w:spacing w:val="-4"/>
                <w:sz w:val="24"/>
              </w:rPr>
              <w:t xml:space="preserve"> </w:t>
            </w:r>
            <w:r>
              <w:rPr>
                <w:sz w:val="24"/>
              </w:rPr>
              <w:t>(K-</w:t>
            </w:r>
            <w:r>
              <w:rPr>
                <w:spacing w:val="-5"/>
                <w:sz w:val="24"/>
              </w:rPr>
              <w:t>12)</w:t>
            </w:r>
          </w:p>
        </w:tc>
        <w:tc>
          <w:tcPr>
            <w:tcW w:w="2030" w:type="dxa"/>
          </w:tcPr>
          <w:p w14:paraId="61427DF4" w14:textId="77777777" w:rsidR="009A4DE7" w:rsidRDefault="009A4DE7" w:rsidP="002D17AE">
            <w:pPr>
              <w:pStyle w:val="TableParagraph"/>
              <w:spacing w:line="256" w:lineRule="exact"/>
              <w:ind w:right="69"/>
              <w:jc w:val="right"/>
              <w:rPr>
                <w:sz w:val="24"/>
              </w:rPr>
            </w:pPr>
            <w:r>
              <w:rPr>
                <w:spacing w:val="-5"/>
                <w:sz w:val="24"/>
              </w:rPr>
              <w:t>221</w:t>
            </w:r>
          </w:p>
        </w:tc>
      </w:tr>
      <w:tr w:rsidR="009A4DE7" w14:paraId="7C16CF02" w14:textId="77777777" w:rsidTr="002D17AE">
        <w:trPr>
          <w:trHeight w:val="275"/>
        </w:trPr>
        <w:tc>
          <w:tcPr>
            <w:tcW w:w="6370" w:type="dxa"/>
          </w:tcPr>
          <w:p w14:paraId="0C651828" w14:textId="77777777" w:rsidR="009A4DE7" w:rsidRDefault="009A4DE7" w:rsidP="002D17AE">
            <w:pPr>
              <w:pStyle w:val="TableParagraph"/>
              <w:spacing w:line="256" w:lineRule="exact"/>
              <w:ind w:left="50"/>
              <w:rPr>
                <w:sz w:val="24"/>
              </w:rPr>
            </w:pPr>
            <w:r>
              <w:rPr>
                <w:sz w:val="24"/>
              </w:rPr>
              <w:t>Mild/Moderate</w:t>
            </w:r>
            <w:r>
              <w:rPr>
                <w:spacing w:val="-7"/>
                <w:sz w:val="24"/>
              </w:rPr>
              <w:t xml:space="preserve"> </w:t>
            </w:r>
            <w:r>
              <w:rPr>
                <w:sz w:val="24"/>
              </w:rPr>
              <w:t>Disability</w:t>
            </w:r>
            <w:r>
              <w:rPr>
                <w:spacing w:val="-4"/>
                <w:sz w:val="24"/>
              </w:rPr>
              <w:t xml:space="preserve"> </w:t>
            </w:r>
            <w:r>
              <w:rPr>
                <w:sz w:val="24"/>
              </w:rPr>
              <w:t>(K-</w:t>
            </w:r>
            <w:r>
              <w:rPr>
                <w:spacing w:val="-5"/>
                <w:sz w:val="24"/>
              </w:rPr>
              <w:t>8)</w:t>
            </w:r>
          </w:p>
        </w:tc>
        <w:tc>
          <w:tcPr>
            <w:tcW w:w="2030" w:type="dxa"/>
          </w:tcPr>
          <w:p w14:paraId="1D5C618B" w14:textId="77777777" w:rsidR="009A4DE7" w:rsidRDefault="009A4DE7" w:rsidP="002D17AE">
            <w:pPr>
              <w:pStyle w:val="TableParagraph"/>
              <w:spacing w:line="256" w:lineRule="exact"/>
              <w:ind w:right="69"/>
              <w:jc w:val="right"/>
              <w:rPr>
                <w:sz w:val="24"/>
              </w:rPr>
            </w:pPr>
            <w:r>
              <w:rPr>
                <w:spacing w:val="-5"/>
                <w:sz w:val="24"/>
              </w:rPr>
              <w:t>223</w:t>
            </w:r>
          </w:p>
        </w:tc>
      </w:tr>
      <w:tr w:rsidR="009A4DE7" w14:paraId="4BAE97A2" w14:textId="77777777" w:rsidTr="002D17AE">
        <w:trPr>
          <w:trHeight w:val="275"/>
        </w:trPr>
        <w:tc>
          <w:tcPr>
            <w:tcW w:w="6370" w:type="dxa"/>
          </w:tcPr>
          <w:p w14:paraId="121084CD" w14:textId="77777777" w:rsidR="009A4DE7" w:rsidRDefault="009A4DE7" w:rsidP="002D17AE">
            <w:pPr>
              <w:pStyle w:val="TableParagraph"/>
              <w:spacing w:line="256" w:lineRule="exact"/>
              <w:ind w:left="50"/>
              <w:rPr>
                <w:sz w:val="24"/>
              </w:rPr>
            </w:pPr>
            <w:r>
              <w:rPr>
                <w:sz w:val="24"/>
              </w:rPr>
              <w:t>Music</w:t>
            </w:r>
            <w:r>
              <w:rPr>
                <w:spacing w:val="-8"/>
                <w:sz w:val="24"/>
              </w:rPr>
              <w:t xml:space="preserve"> </w:t>
            </w:r>
            <w:r>
              <w:rPr>
                <w:sz w:val="24"/>
              </w:rPr>
              <w:t>Education</w:t>
            </w:r>
            <w:r>
              <w:rPr>
                <w:spacing w:val="-2"/>
                <w:sz w:val="24"/>
              </w:rPr>
              <w:t xml:space="preserve"> </w:t>
            </w:r>
            <w:r>
              <w:rPr>
                <w:sz w:val="24"/>
              </w:rPr>
              <w:t>Instrumental</w:t>
            </w:r>
            <w:r>
              <w:rPr>
                <w:spacing w:val="-4"/>
                <w:sz w:val="24"/>
              </w:rPr>
              <w:t xml:space="preserve"> </w:t>
            </w:r>
            <w:r>
              <w:rPr>
                <w:sz w:val="24"/>
              </w:rPr>
              <w:t>(K-</w:t>
            </w:r>
            <w:r>
              <w:rPr>
                <w:spacing w:val="-5"/>
                <w:sz w:val="24"/>
              </w:rPr>
              <w:t>12)</w:t>
            </w:r>
          </w:p>
        </w:tc>
        <w:tc>
          <w:tcPr>
            <w:tcW w:w="2030" w:type="dxa"/>
          </w:tcPr>
          <w:p w14:paraId="1EC376BB" w14:textId="77777777" w:rsidR="009A4DE7" w:rsidRDefault="009A4DE7" w:rsidP="002D17AE">
            <w:pPr>
              <w:pStyle w:val="TableParagraph"/>
              <w:spacing w:line="256" w:lineRule="exact"/>
              <w:ind w:right="69"/>
              <w:jc w:val="right"/>
              <w:rPr>
                <w:sz w:val="24"/>
              </w:rPr>
            </w:pPr>
            <w:r>
              <w:rPr>
                <w:spacing w:val="-5"/>
                <w:sz w:val="24"/>
              </w:rPr>
              <w:t>165</w:t>
            </w:r>
          </w:p>
        </w:tc>
      </w:tr>
      <w:tr w:rsidR="009A4DE7" w14:paraId="78502942" w14:textId="77777777" w:rsidTr="002D17AE">
        <w:trPr>
          <w:trHeight w:val="275"/>
        </w:trPr>
        <w:tc>
          <w:tcPr>
            <w:tcW w:w="6370" w:type="dxa"/>
          </w:tcPr>
          <w:p w14:paraId="03FC086F" w14:textId="77777777" w:rsidR="009A4DE7" w:rsidRDefault="009A4DE7" w:rsidP="002D17AE">
            <w:pPr>
              <w:pStyle w:val="TableParagraph"/>
              <w:spacing w:line="256" w:lineRule="exact"/>
              <w:ind w:left="50"/>
              <w:rPr>
                <w:sz w:val="24"/>
              </w:rPr>
            </w:pPr>
            <w:r>
              <w:rPr>
                <w:sz w:val="24"/>
              </w:rPr>
              <w:t>Music</w:t>
            </w:r>
            <w:r>
              <w:rPr>
                <w:spacing w:val="-4"/>
                <w:sz w:val="24"/>
              </w:rPr>
              <w:t xml:space="preserve"> </w:t>
            </w:r>
            <w:r>
              <w:rPr>
                <w:sz w:val="24"/>
              </w:rPr>
              <w:t>Education</w:t>
            </w:r>
            <w:r>
              <w:rPr>
                <w:spacing w:val="-3"/>
                <w:sz w:val="24"/>
              </w:rPr>
              <w:t xml:space="preserve"> </w:t>
            </w:r>
            <w:r>
              <w:rPr>
                <w:sz w:val="24"/>
              </w:rPr>
              <w:t>Vocal (K-</w:t>
            </w:r>
            <w:r>
              <w:rPr>
                <w:spacing w:val="-5"/>
                <w:sz w:val="24"/>
              </w:rPr>
              <w:t>12)</w:t>
            </w:r>
          </w:p>
        </w:tc>
        <w:tc>
          <w:tcPr>
            <w:tcW w:w="2030" w:type="dxa"/>
          </w:tcPr>
          <w:p w14:paraId="76DC30FC" w14:textId="77777777" w:rsidR="009A4DE7" w:rsidRDefault="009A4DE7" w:rsidP="002D17AE">
            <w:pPr>
              <w:pStyle w:val="TableParagraph"/>
              <w:spacing w:line="256" w:lineRule="exact"/>
              <w:ind w:right="69"/>
              <w:jc w:val="right"/>
              <w:rPr>
                <w:sz w:val="24"/>
              </w:rPr>
            </w:pPr>
            <w:r>
              <w:rPr>
                <w:spacing w:val="-5"/>
                <w:sz w:val="24"/>
              </w:rPr>
              <w:t>166</w:t>
            </w:r>
          </w:p>
        </w:tc>
      </w:tr>
      <w:tr w:rsidR="009A4DE7" w14:paraId="1FF9ABBA" w14:textId="77777777" w:rsidTr="002D17AE">
        <w:trPr>
          <w:trHeight w:val="275"/>
        </w:trPr>
        <w:tc>
          <w:tcPr>
            <w:tcW w:w="6370" w:type="dxa"/>
          </w:tcPr>
          <w:p w14:paraId="364BB09A" w14:textId="77777777" w:rsidR="009A4DE7" w:rsidRDefault="009A4DE7" w:rsidP="002D17AE">
            <w:pPr>
              <w:pStyle w:val="TableParagraph"/>
              <w:spacing w:line="256" w:lineRule="exact"/>
              <w:ind w:left="50"/>
              <w:rPr>
                <w:sz w:val="24"/>
              </w:rPr>
            </w:pPr>
            <w:r>
              <w:rPr>
                <w:sz w:val="24"/>
              </w:rPr>
              <w:t>Nursery-Grade</w:t>
            </w:r>
            <w:r>
              <w:rPr>
                <w:spacing w:val="-6"/>
                <w:sz w:val="24"/>
              </w:rPr>
              <w:t xml:space="preserve"> </w:t>
            </w:r>
            <w:r>
              <w:rPr>
                <w:sz w:val="24"/>
              </w:rPr>
              <w:t>1</w:t>
            </w:r>
            <w:r>
              <w:rPr>
                <w:spacing w:val="-2"/>
                <w:sz w:val="24"/>
              </w:rPr>
              <w:t xml:space="preserve"> </w:t>
            </w:r>
            <w:r>
              <w:rPr>
                <w:sz w:val="24"/>
              </w:rPr>
              <w:t>(N-</w:t>
            </w:r>
            <w:r>
              <w:rPr>
                <w:spacing w:val="-5"/>
                <w:sz w:val="24"/>
              </w:rPr>
              <w:t>1)</w:t>
            </w:r>
          </w:p>
        </w:tc>
        <w:tc>
          <w:tcPr>
            <w:tcW w:w="2030" w:type="dxa"/>
          </w:tcPr>
          <w:p w14:paraId="10C2E5E1" w14:textId="77777777" w:rsidR="009A4DE7" w:rsidRDefault="009A4DE7" w:rsidP="002D17AE">
            <w:pPr>
              <w:pStyle w:val="TableParagraph"/>
              <w:spacing w:line="256" w:lineRule="exact"/>
              <w:ind w:right="69"/>
              <w:jc w:val="right"/>
              <w:rPr>
                <w:sz w:val="24"/>
              </w:rPr>
            </w:pPr>
            <w:r>
              <w:rPr>
                <w:spacing w:val="-5"/>
                <w:sz w:val="24"/>
              </w:rPr>
              <w:t>150</w:t>
            </w:r>
          </w:p>
        </w:tc>
      </w:tr>
      <w:tr w:rsidR="009A4DE7" w14:paraId="78221AA5" w14:textId="77777777" w:rsidTr="002D17AE">
        <w:trPr>
          <w:trHeight w:val="275"/>
        </w:trPr>
        <w:tc>
          <w:tcPr>
            <w:tcW w:w="6370" w:type="dxa"/>
          </w:tcPr>
          <w:p w14:paraId="483DC0E2" w14:textId="77777777" w:rsidR="009A4DE7" w:rsidRDefault="009A4DE7" w:rsidP="002D17AE">
            <w:pPr>
              <w:pStyle w:val="TableParagraph"/>
              <w:spacing w:line="256" w:lineRule="exact"/>
              <w:ind w:left="50"/>
              <w:rPr>
                <w:sz w:val="24"/>
              </w:rPr>
            </w:pPr>
            <w:r>
              <w:rPr>
                <w:sz w:val="24"/>
              </w:rPr>
              <w:t>Online</w:t>
            </w:r>
            <w:r>
              <w:rPr>
                <w:spacing w:val="-6"/>
                <w:sz w:val="24"/>
              </w:rPr>
              <w:t xml:space="preserve"> </w:t>
            </w:r>
            <w:r>
              <w:rPr>
                <w:sz w:val="24"/>
              </w:rPr>
              <w:t>Instruction</w:t>
            </w:r>
            <w:r>
              <w:rPr>
                <w:spacing w:val="-4"/>
                <w:sz w:val="24"/>
              </w:rPr>
              <w:t xml:space="preserve"> </w:t>
            </w:r>
            <w:r>
              <w:rPr>
                <w:sz w:val="24"/>
              </w:rPr>
              <w:t>(K-</w:t>
            </w:r>
            <w:r>
              <w:rPr>
                <w:spacing w:val="-5"/>
                <w:sz w:val="24"/>
              </w:rPr>
              <w:t>12)</w:t>
            </w:r>
          </w:p>
        </w:tc>
        <w:tc>
          <w:tcPr>
            <w:tcW w:w="2030" w:type="dxa"/>
          </w:tcPr>
          <w:p w14:paraId="041D6E6E" w14:textId="77777777" w:rsidR="009A4DE7" w:rsidRDefault="009A4DE7" w:rsidP="002D17AE">
            <w:pPr>
              <w:pStyle w:val="TableParagraph"/>
              <w:spacing w:line="256" w:lineRule="exact"/>
              <w:ind w:right="69"/>
              <w:jc w:val="right"/>
              <w:rPr>
                <w:sz w:val="24"/>
              </w:rPr>
            </w:pPr>
            <w:r>
              <w:rPr>
                <w:spacing w:val="-5"/>
                <w:sz w:val="24"/>
              </w:rPr>
              <w:t>940</w:t>
            </w:r>
          </w:p>
        </w:tc>
      </w:tr>
      <w:tr w:rsidR="009A4DE7" w14:paraId="1C801955" w14:textId="77777777" w:rsidTr="002D17AE">
        <w:trPr>
          <w:trHeight w:val="276"/>
        </w:trPr>
        <w:tc>
          <w:tcPr>
            <w:tcW w:w="6370" w:type="dxa"/>
          </w:tcPr>
          <w:p w14:paraId="4F651DFB" w14:textId="77777777" w:rsidR="009A4DE7" w:rsidRDefault="009A4DE7" w:rsidP="002D17AE">
            <w:pPr>
              <w:pStyle w:val="TableParagraph"/>
              <w:spacing w:line="256" w:lineRule="exact"/>
              <w:ind w:left="50"/>
              <w:rPr>
                <w:sz w:val="24"/>
              </w:rPr>
            </w:pPr>
            <w:r>
              <w:rPr>
                <w:sz w:val="24"/>
              </w:rPr>
              <w:t>Personal</w:t>
            </w:r>
            <w:r>
              <w:rPr>
                <w:spacing w:val="-3"/>
                <w:sz w:val="24"/>
              </w:rPr>
              <w:t xml:space="preserve"> </w:t>
            </w:r>
            <w:r>
              <w:rPr>
                <w:sz w:val="24"/>
              </w:rPr>
              <w:t>Finance</w:t>
            </w:r>
            <w:r>
              <w:rPr>
                <w:spacing w:val="-3"/>
                <w:sz w:val="24"/>
              </w:rPr>
              <w:t xml:space="preserve"> </w:t>
            </w:r>
            <w:r>
              <w:rPr>
                <w:sz w:val="24"/>
              </w:rPr>
              <w:t>(7-</w:t>
            </w:r>
            <w:r>
              <w:rPr>
                <w:spacing w:val="-5"/>
                <w:sz w:val="24"/>
              </w:rPr>
              <w:t>12)</w:t>
            </w:r>
          </w:p>
        </w:tc>
        <w:tc>
          <w:tcPr>
            <w:tcW w:w="2030" w:type="dxa"/>
          </w:tcPr>
          <w:p w14:paraId="753C11B4" w14:textId="77777777" w:rsidR="009A4DE7" w:rsidRDefault="009A4DE7" w:rsidP="002D17AE">
            <w:pPr>
              <w:pStyle w:val="TableParagraph"/>
              <w:spacing w:line="256" w:lineRule="exact"/>
              <w:ind w:right="69"/>
              <w:jc w:val="right"/>
              <w:rPr>
                <w:sz w:val="24"/>
              </w:rPr>
            </w:pPr>
            <w:r>
              <w:rPr>
                <w:spacing w:val="-5"/>
                <w:sz w:val="24"/>
              </w:rPr>
              <w:t>941</w:t>
            </w:r>
          </w:p>
        </w:tc>
      </w:tr>
      <w:tr w:rsidR="009A4DE7" w14:paraId="06E61C9D" w14:textId="77777777" w:rsidTr="002D17AE">
        <w:trPr>
          <w:trHeight w:val="275"/>
        </w:trPr>
        <w:tc>
          <w:tcPr>
            <w:tcW w:w="6370" w:type="dxa"/>
          </w:tcPr>
          <w:p w14:paraId="79589DEE" w14:textId="77777777" w:rsidR="009A4DE7" w:rsidRDefault="009A4DE7" w:rsidP="002D17AE">
            <w:pPr>
              <w:pStyle w:val="TableParagraph"/>
              <w:spacing w:line="256" w:lineRule="exact"/>
              <w:ind w:left="50"/>
              <w:rPr>
                <w:sz w:val="24"/>
              </w:rPr>
            </w:pPr>
            <w:r>
              <w:rPr>
                <w:sz w:val="24"/>
              </w:rPr>
              <w:t>Physical</w:t>
            </w:r>
            <w:r>
              <w:rPr>
                <w:spacing w:val="-5"/>
                <w:sz w:val="24"/>
              </w:rPr>
              <w:t xml:space="preserve"> </w:t>
            </w:r>
            <w:r>
              <w:rPr>
                <w:sz w:val="24"/>
              </w:rPr>
              <w:t>Education</w:t>
            </w:r>
            <w:r>
              <w:rPr>
                <w:spacing w:val="-5"/>
                <w:sz w:val="24"/>
              </w:rPr>
              <w:t xml:space="preserve"> </w:t>
            </w:r>
            <w:r>
              <w:rPr>
                <w:sz w:val="24"/>
              </w:rPr>
              <w:t>(K-</w:t>
            </w:r>
            <w:r>
              <w:rPr>
                <w:spacing w:val="-5"/>
                <w:sz w:val="24"/>
              </w:rPr>
              <w:t>12)</w:t>
            </w:r>
          </w:p>
        </w:tc>
        <w:tc>
          <w:tcPr>
            <w:tcW w:w="2030" w:type="dxa"/>
          </w:tcPr>
          <w:p w14:paraId="57AF9B4F" w14:textId="77777777" w:rsidR="009A4DE7" w:rsidRDefault="009A4DE7" w:rsidP="002D17AE">
            <w:pPr>
              <w:pStyle w:val="TableParagraph"/>
              <w:spacing w:line="256" w:lineRule="exact"/>
              <w:ind w:right="69"/>
              <w:jc w:val="right"/>
              <w:rPr>
                <w:sz w:val="24"/>
              </w:rPr>
            </w:pPr>
            <w:r>
              <w:rPr>
                <w:spacing w:val="-5"/>
                <w:sz w:val="24"/>
              </w:rPr>
              <w:t>144</w:t>
            </w:r>
          </w:p>
        </w:tc>
      </w:tr>
      <w:tr w:rsidR="009A4DE7" w14:paraId="3EB697F8" w14:textId="77777777" w:rsidTr="002D17AE">
        <w:trPr>
          <w:trHeight w:val="276"/>
        </w:trPr>
        <w:tc>
          <w:tcPr>
            <w:tcW w:w="6370" w:type="dxa"/>
          </w:tcPr>
          <w:p w14:paraId="44E470A0" w14:textId="77777777" w:rsidR="009A4DE7" w:rsidRDefault="009A4DE7" w:rsidP="002D17AE">
            <w:pPr>
              <w:pStyle w:val="TableParagraph"/>
              <w:spacing w:line="256" w:lineRule="exact"/>
              <w:ind w:left="50"/>
              <w:rPr>
                <w:sz w:val="24"/>
              </w:rPr>
            </w:pPr>
            <w:r>
              <w:rPr>
                <w:sz w:val="24"/>
              </w:rPr>
              <w:t>Physical</w:t>
            </w:r>
            <w:r>
              <w:rPr>
                <w:spacing w:val="-4"/>
                <w:sz w:val="24"/>
              </w:rPr>
              <w:t xml:space="preserve"> </w:t>
            </w:r>
            <w:r>
              <w:rPr>
                <w:sz w:val="24"/>
              </w:rPr>
              <w:t>Science</w:t>
            </w:r>
            <w:r>
              <w:rPr>
                <w:spacing w:val="-4"/>
                <w:sz w:val="24"/>
              </w:rPr>
              <w:t xml:space="preserve"> </w:t>
            </w:r>
            <w:r>
              <w:rPr>
                <w:sz w:val="24"/>
              </w:rPr>
              <w:t>(7-</w:t>
            </w:r>
            <w:r>
              <w:rPr>
                <w:spacing w:val="-5"/>
                <w:sz w:val="24"/>
              </w:rPr>
              <w:t>12)</w:t>
            </w:r>
          </w:p>
        </w:tc>
        <w:tc>
          <w:tcPr>
            <w:tcW w:w="2030" w:type="dxa"/>
          </w:tcPr>
          <w:p w14:paraId="0AC18FCE" w14:textId="77777777" w:rsidR="009A4DE7" w:rsidRDefault="009A4DE7" w:rsidP="002D17AE">
            <w:pPr>
              <w:pStyle w:val="TableParagraph"/>
              <w:spacing w:line="256" w:lineRule="exact"/>
              <w:ind w:right="69"/>
              <w:jc w:val="right"/>
              <w:rPr>
                <w:sz w:val="24"/>
              </w:rPr>
            </w:pPr>
            <w:r>
              <w:rPr>
                <w:spacing w:val="-5"/>
                <w:sz w:val="24"/>
              </w:rPr>
              <w:t>182</w:t>
            </w:r>
          </w:p>
        </w:tc>
      </w:tr>
      <w:tr w:rsidR="009A4DE7" w14:paraId="7E0E58CC" w14:textId="77777777" w:rsidTr="002D17AE">
        <w:trPr>
          <w:trHeight w:val="275"/>
        </w:trPr>
        <w:tc>
          <w:tcPr>
            <w:tcW w:w="6370" w:type="dxa"/>
          </w:tcPr>
          <w:p w14:paraId="7DF0DF87" w14:textId="77777777" w:rsidR="009A4DE7" w:rsidRDefault="009A4DE7" w:rsidP="002D17AE">
            <w:pPr>
              <w:pStyle w:val="TableParagraph"/>
              <w:spacing w:line="256" w:lineRule="exact"/>
              <w:ind w:left="50"/>
              <w:rPr>
                <w:sz w:val="24"/>
              </w:rPr>
            </w:pPr>
            <w:r>
              <w:rPr>
                <w:sz w:val="24"/>
              </w:rPr>
              <w:t>Physics</w:t>
            </w:r>
            <w:r>
              <w:rPr>
                <w:spacing w:val="-5"/>
                <w:sz w:val="24"/>
              </w:rPr>
              <w:t xml:space="preserve"> </w:t>
            </w:r>
            <w:r>
              <w:rPr>
                <w:sz w:val="24"/>
              </w:rPr>
              <w:t>(7-</w:t>
            </w:r>
            <w:r>
              <w:rPr>
                <w:spacing w:val="-5"/>
                <w:sz w:val="24"/>
              </w:rPr>
              <w:t>12)</w:t>
            </w:r>
          </w:p>
        </w:tc>
        <w:tc>
          <w:tcPr>
            <w:tcW w:w="2030" w:type="dxa"/>
          </w:tcPr>
          <w:p w14:paraId="1CBC4777" w14:textId="77777777" w:rsidR="009A4DE7" w:rsidRDefault="009A4DE7" w:rsidP="002D17AE">
            <w:pPr>
              <w:pStyle w:val="TableParagraph"/>
              <w:spacing w:line="256" w:lineRule="exact"/>
              <w:ind w:right="69"/>
              <w:jc w:val="right"/>
              <w:rPr>
                <w:sz w:val="24"/>
              </w:rPr>
            </w:pPr>
            <w:r>
              <w:rPr>
                <w:spacing w:val="-5"/>
                <w:sz w:val="24"/>
              </w:rPr>
              <w:t>189</w:t>
            </w:r>
          </w:p>
        </w:tc>
      </w:tr>
      <w:tr w:rsidR="009A4DE7" w14:paraId="585453AA" w14:textId="77777777" w:rsidTr="002D17AE">
        <w:trPr>
          <w:trHeight w:val="276"/>
        </w:trPr>
        <w:tc>
          <w:tcPr>
            <w:tcW w:w="6370" w:type="dxa"/>
          </w:tcPr>
          <w:p w14:paraId="07718FA3" w14:textId="77777777" w:rsidR="009A4DE7" w:rsidRDefault="009A4DE7" w:rsidP="002D17AE">
            <w:pPr>
              <w:pStyle w:val="TableParagraph"/>
              <w:spacing w:line="256" w:lineRule="exact"/>
              <w:ind w:left="50"/>
              <w:rPr>
                <w:sz w:val="24"/>
              </w:rPr>
            </w:pPr>
            <w:r>
              <w:rPr>
                <w:sz w:val="24"/>
              </w:rPr>
              <w:t>Pre-Kindergarten</w:t>
            </w:r>
            <w:r>
              <w:rPr>
                <w:spacing w:val="-9"/>
                <w:sz w:val="24"/>
              </w:rPr>
              <w:t xml:space="preserve"> </w:t>
            </w:r>
            <w:r>
              <w:rPr>
                <w:sz w:val="24"/>
              </w:rPr>
              <w:t>(Pre-</w:t>
            </w:r>
            <w:r>
              <w:rPr>
                <w:spacing w:val="-5"/>
                <w:sz w:val="24"/>
              </w:rPr>
              <w:t>K)</w:t>
            </w:r>
          </w:p>
        </w:tc>
        <w:tc>
          <w:tcPr>
            <w:tcW w:w="2030" w:type="dxa"/>
          </w:tcPr>
          <w:p w14:paraId="2AA007B4" w14:textId="77777777" w:rsidR="009A4DE7" w:rsidRDefault="009A4DE7" w:rsidP="002D17AE">
            <w:pPr>
              <w:pStyle w:val="TableParagraph"/>
              <w:spacing w:line="256" w:lineRule="exact"/>
              <w:ind w:right="69"/>
              <w:jc w:val="right"/>
              <w:rPr>
                <w:sz w:val="24"/>
              </w:rPr>
            </w:pPr>
            <w:r>
              <w:rPr>
                <w:spacing w:val="-5"/>
                <w:sz w:val="24"/>
              </w:rPr>
              <w:t>122</w:t>
            </w:r>
          </w:p>
        </w:tc>
      </w:tr>
      <w:tr w:rsidR="009A4DE7" w14:paraId="1709FE2A" w14:textId="77777777" w:rsidTr="002D17AE">
        <w:trPr>
          <w:trHeight w:val="275"/>
        </w:trPr>
        <w:tc>
          <w:tcPr>
            <w:tcW w:w="6370" w:type="dxa"/>
          </w:tcPr>
          <w:p w14:paraId="361A8157" w14:textId="77777777" w:rsidR="009A4DE7" w:rsidRDefault="009A4DE7" w:rsidP="002D17AE">
            <w:pPr>
              <w:pStyle w:val="TableParagraph"/>
              <w:spacing w:line="256" w:lineRule="exact"/>
              <w:ind w:left="50"/>
              <w:rPr>
                <w:sz w:val="24"/>
              </w:rPr>
            </w:pPr>
            <w:r>
              <w:rPr>
                <w:sz w:val="24"/>
              </w:rPr>
              <w:t>Psychology</w:t>
            </w:r>
            <w:r>
              <w:rPr>
                <w:spacing w:val="-4"/>
                <w:sz w:val="24"/>
              </w:rPr>
              <w:t xml:space="preserve"> </w:t>
            </w:r>
            <w:r>
              <w:rPr>
                <w:sz w:val="24"/>
              </w:rPr>
              <w:t>(7-</w:t>
            </w:r>
            <w:r>
              <w:rPr>
                <w:spacing w:val="-5"/>
                <w:sz w:val="24"/>
              </w:rPr>
              <w:t>12)</w:t>
            </w:r>
          </w:p>
        </w:tc>
        <w:tc>
          <w:tcPr>
            <w:tcW w:w="2030" w:type="dxa"/>
          </w:tcPr>
          <w:p w14:paraId="31E0C59E" w14:textId="77777777" w:rsidR="009A4DE7" w:rsidRDefault="009A4DE7" w:rsidP="002D17AE">
            <w:pPr>
              <w:pStyle w:val="TableParagraph"/>
              <w:spacing w:line="256" w:lineRule="exact"/>
              <w:ind w:right="69"/>
              <w:jc w:val="right"/>
              <w:rPr>
                <w:sz w:val="24"/>
              </w:rPr>
            </w:pPr>
            <w:r>
              <w:rPr>
                <w:spacing w:val="-5"/>
                <w:sz w:val="24"/>
              </w:rPr>
              <w:t>171</w:t>
            </w:r>
          </w:p>
        </w:tc>
      </w:tr>
      <w:tr w:rsidR="009A4DE7" w14:paraId="06D9564F" w14:textId="77777777" w:rsidTr="002D17AE">
        <w:trPr>
          <w:trHeight w:val="276"/>
        </w:trPr>
        <w:tc>
          <w:tcPr>
            <w:tcW w:w="6370" w:type="dxa"/>
          </w:tcPr>
          <w:p w14:paraId="75685AD6" w14:textId="77777777" w:rsidR="009A4DE7" w:rsidRDefault="009A4DE7" w:rsidP="002D17AE">
            <w:pPr>
              <w:pStyle w:val="TableParagraph"/>
              <w:spacing w:line="256" w:lineRule="exact"/>
              <w:ind w:left="50"/>
              <w:rPr>
                <w:sz w:val="24"/>
              </w:rPr>
            </w:pPr>
            <w:r>
              <w:rPr>
                <w:sz w:val="24"/>
              </w:rPr>
              <w:t>Psychometrist</w:t>
            </w:r>
            <w:r>
              <w:rPr>
                <w:spacing w:val="13"/>
                <w:sz w:val="24"/>
              </w:rPr>
              <w:t xml:space="preserve"> </w:t>
            </w:r>
            <w:r>
              <w:rPr>
                <w:sz w:val="24"/>
              </w:rPr>
              <w:t>(K-</w:t>
            </w:r>
            <w:r>
              <w:rPr>
                <w:spacing w:val="-5"/>
                <w:sz w:val="24"/>
              </w:rPr>
              <w:t>12)</w:t>
            </w:r>
          </w:p>
        </w:tc>
        <w:tc>
          <w:tcPr>
            <w:tcW w:w="2030" w:type="dxa"/>
          </w:tcPr>
          <w:p w14:paraId="3F71ABD1" w14:textId="77777777" w:rsidR="009A4DE7" w:rsidRDefault="009A4DE7" w:rsidP="002D17AE">
            <w:pPr>
              <w:pStyle w:val="TableParagraph"/>
              <w:spacing w:line="256" w:lineRule="exact"/>
              <w:ind w:right="69"/>
              <w:jc w:val="right"/>
              <w:rPr>
                <w:sz w:val="24"/>
              </w:rPr>
            </w:pPr>
            <w:r>
              <w:rPr>
                <w:spacing w:val="-5"/>
                <w:sz w:val="24"/>
              </w:rPr>
              <w:t>213</w:t>
            </w:r>
          </w:p>
        </w:tc>
      </w:tr>
      <w:tr w:rsidR="009A4DE7" w14:paraId="064910A8" w14:textId="77777777" w:rsidTr="002D17AE">
        <w:trPr>
          <w:trHeight w:val="275"/>
        </w:trPr>
        <w:tc>
          <w:tcPr>
            <w:tcW w:w="6370" w:type="dxa"/>
          </w:tcPr>
          <w:p w14:paraId="5AD0BEF5" w14:textId="77777777" w:rsidR="009A4DE7" w:rsidRDefault="009A4DE7" w:rsidP="002D17AE">
            <w:pPr>
              <w:pStyle w:val="TableParagraph"/>
              <w:spacing w:line="256" w:lineRule="exact"/>
              <w:ind w:left="50"/>
              <w:rPr>
                <w:sz w:val="24"/>
              </w:rPr>
            </w:pPr>
            <w:r>
              <w:rPr>
                <w:sz w:val="24"/>
              </w:rPr>
              <w:t>School</w:t>
            </w:r>
            <w:r>
              <w:rPr>
                <w:spacing w:val="-2"/>
                <w:sz w:val="24"/>
              </w:rPr>
              <w:t xml:space="preserve"> </w:t>
            </w:r>
            <w:r>
              <w:rPr>
                <w:sz w:val="24"/>
              </w:rPr>
              <w:t>District</w:t>
            </w:r>
            <w:r>
              <w:rPr>
                <w:spacing w:val="-2"/>
                <w:sz w:val="24"/>
              </w:rPr>
              <w:t xml:space="preserve"> </w:t>
            </w:r>
            <w:r>
              <w:rPr>
                <w:sz w:val="24"/>
              </w:rPr>
              <w:t>Business</w:t>
            </w:r>
            <w:r>
              <w:rPr>
                <w:spacing w:val="-4"/>
                <w:sz w:val="24"/>
              </w:rPr>
              <w:t xml:space="preserve"> </w:t>
            </w:r>
            <w:r>
              <w:rPr>
                <w:spacing w:val="-2"/>
                <w:sz w:val="24"/>
              </w:rPr>
              <w:t>Administrator</w:t>
            </w:r>
          </w:p>
        </w:tc>
        <w:tc>
          <w:tcPr>
            <w:tcW w:w="2030" w:type="dxa"/>
          </w:tcPr>
          <w:p w14:paraId="153AA7EE" w14:textId="77777777" w:rsidR="009A4DE7" w:rsidRDefault="009A4DE7" w:rsidP="002D17AE">
            <w:pPr>
              <w:pStyle w:val="TableParagraph"/>
              <w:spacing w:line="256" w:lineRule="exact"/>
              <w:ind w:right="69"/>
              <w:jc w:val="right"/>
              <w:rPr>
                <w:sz w:val="24"/>
              </w:rPr>
            </w:pPr>
            <w:r>
              <w:rPr>
                <w:spacing w:val="-5"/>
                <w:sz w:val="24"/>
              </w:rPr>
              <w:t>420</w:t>
            </w:r>
          </w:p>
        </w:tc>
      </w:tr>
      <w:tr w:rsidR="009A4DE7" w14:paraId="761A2D2B" w14:textId="77777777" w:rsidTr="002D17AE">
        <w:trPr>
          <w:trHeight w:val="276"/>
        </w:trPr>
        <w:tc>
          <w:tcPr>
            <w:tcW w:w="6370" w:type="dxa"/>
          </w:tcPr>
          <w:p w14:paraId="3C10C38A" w14:textId="77777777" w:rsidR="009A4DE7" w:rsidRDefault="009A4DE7" w:rsidP="002D17AE">
            <w:pPr>
              <w:pStyle w:val="TableParagraph"/>
              <w:spacing w:line="256" w:lineRule="exact"/>
              <w:ind w:left="50"/>
              <w:rPr>
                <w:sz w:val="24"/>
              </w:rPr>
            </w:pPr>
            <w:r>
              <w:rPr>
                <w:sz w:val="24"/>
              </w:rPr>
              <w:t>Remedial</w:t>
            </w:r>
            <w:r>
              <w:rPr>
                <w:spacing w:val="-4"/>
                <w:sz w:val="24"/>
              </w:rPr>
              <w:t xml:space="preserve"> </w:t>
            </w:r>
            <w:r>
              <w:rPr>
                <w:sz w:val="24"/>
              </w:rPr>
              <w:t>Reading</w:t>
            </w:r>
            <w:r>
              <w:rPr>
                <w:spacing w:val="-4"/>
                <w:sz w:val="24"/>
              </w:rPr>
              <w:t xml:space="preserve"> </w:t>
            </w:r>
            <w:r>
              <w:rPr>
                <w:sz w:val="24"/>
              </w:rPr>
              <w:t>(K-</w:t>
            </w:r>
            <w:r>
              <w:rPr>
                <w:spacing w:val="-5"/>
                <w:sz w:val="24"/>
              </w:rPr>
              <w:t>12)</w:t>
            </w:r>
          </w:p>
        </w:tc>
        <w:tc>
          <w:tcPr>
            <w:tcW w:w="2030" w:type="dxa"/>
          </w:tcPr>
          <w:p w14:paraId="6A2A5C0C" w14:textId="77777777" w:rsidR="009A4DE7" w:rsidRDefault="009A4DE7" w:rsidP="002D17AE">
            <w:pPr>
              <w:pStyle w:val="TableParagraph"/>
              <w:spacing w:line="256" w:lineRule="exact"/>
              <w:ind w:right="69"/>
              <w:jc w:val="right"/>
              <w:rPr>
                <w:sz w:val="24"/>
              </w:rPr>
            </w:pPr>
            <w:r>
              <w:rPr>
                <w:spacing w:val="-5"/>
                <w:sz w:val="24"/>
              </w:rPr>
              <w:t>174</w:t>
            </w:r>
          </w:p>
        </w:tc>
      </w:tr>
      <w:tr w:rsidR="009A4DE7" w14:paraId="0A46F756" w14:textId="77777777" w:rsidTr="002D17AE">
        <w:trPr>
          <w:trHeight w:val="276"/>
        </w:trPr>
        <w:tc>
          <w:tcPr>
            <w:tcW w:w="6370" w:type="dxa"/>
          </w:tcPr>
          <w:p w14:paraId="6543D1A4" w14:textId="77777777" w:rsidR="009A4DE7" w:rsidRDefault="009A4DE7" w:rsidP="002D17AE">
            <w:pPr>
              <w:pStyle w:val="TableParagraph"/>
              <w:spacing w:line="256" w:lineRule="exact"/>
              <w:ind w:left="50"/>
              <w:rPr>
                <w:sz w:val="24"/>
              </w:rPr>
            </w:pPr>
            <w:r>
              <w:rPr>
                <w:sz w:val="24"/>
              </w:rPr>
              <w:t>Russian</w:t>
            </w:r>
            <w:r>
              <w:rPr>
                <w:spacing w:val="-5"/>
                <w:sz w:val="24"/>
              </w:rPr>
              <w:t xml:space="preserve"> </w:t>
            </w:r>
            <w:r>
              <w:rPr>
                <w:sz w:val="24"/>
              </w:rPr>
              <w:t>(K-</w:t>
            </w:r>
            <w:r>
              <w:rPr>
                <w:spacing w:val="-5"/>
                <w:sz w:val="24"/>
              </w:rPr>
              <w:t>12)</w:t>
            </w:r>
          </w:p>
        </w:tc>
        <w:tc>
          <w:tcPr>
            <w:tcW w:w="2030" w:type="dxa"/>
          </w:tcPr>
          <w:p w14:paraId="75CE66B4" w14:textId="77777777" w:rsidR="009A4DE7" w:rsidRDefault="009A4DE7" w:rsidP="002D17AE">
            <w:pPr>
              <w:pStyle w:val="TableParagraph"/>
              <w:spacing w:line="256" w:lineRule="exact"/>
              <w:ind w:right="69"/>
              <w:jc w:val="right"/>
              <w:rPr>
                <w:sz w:val="24"/>
              </w:rPr>
            </w:pPr>
            <w:r>
              <w:rPr>
                <w:spacing w:val="-5"/>
                <w:sz w:val="24"/>
              </w:rPr>
              <w:t>139</w:t>
            </w:r>
          </w:p>
        </w:tc>
      </w:tr>
      <w:tr w:rsidR="009A4DE7" w14:paraId="7AA3F959" w14:textId="77777777" w:rsidTr="002D17AE">
        <w:trPr>
          <w:trHeight w:val="276"/>
        </w:trPr>
        <w:tc>
          <w:tcPr>
            <w:tcW w:w="6370" w:type="dxa"/>
          </w:tcPr>
          <w:p w14:paraId="5F8B601A" w14:textId="77777777" w:rsidR="009A4DE7" w:rsidRDefault="009A4DE7" w:rsidP="002D17AE">
            <w:pPr>
              <w:pStyle w:val="TableParagraph"/>
              <w:spacing w:line="256" w:lineRule="exact"/>
              <w:ind w:left="50"/>
              <w:rPr>
                <w:sz w:val="24"/>
              </w:rPr>
            </w:pPr>
            <w:r>
              <w:rPr>
                <w:sz w:val="24"/>
              </w:rPr>
              <w:t>School</w:t>
            </w:r>
            <w:r>
              <w:rPr>
                <w:spacing w:val="-3"/>
                <w:sz w:val="24"/>
              </w:rPr>
              <w:t xml:space="preserve"> </w:t>
            </w:r>
            <w:r>
              <w:rPr>
                <w:sz w:val="24"/>
              </w:rPr>
              <w:t>Psychologist</w:t>
            </w:r>
            <w:r>
              <w:rPr>
                <w:spacing w:val="-2"/>
                <w:sz w:val="24"/>
              </w:rPr>
              <w:t xml:space="preserve"> </w:t>
            </w:r>
            <w:r>
              <w:rPr>
                <w:sz w:val="24"/>
              </w:rPr>
              <w:t>(K-</w:t>
            </w:r>
            <w:r>
              <w:rPr>
                <w:spacing w:val="-5"/>
                <w:sz w:val="24"/>
              </w:rPr>
              <w:t>12)</w:t>
            </w:r>
          </w:p>
        </w:tc>
        <w:tc>
          <w:tcPr>
            <w:tcW w:w="2030" w:type="dxa"/>
          </w:tcPr>
          <w:p w14:paraId="00F2B8B0" w14:textId="77777777" w:rsidR="009A4DE7" w:rsidRDefault="009A4DE7" w:rsidP="002D17AE">
            <w:pPr>
              <w:pStyle w:val="TableParagraph"/>
              <w:spacing w:line="256" w:lineRule="exact"/>
              <w:ind w:right="69"/>
              <w:jc w:val="right"/>
              <w:rPr>
                <w:sz w:val="24"/>
              </w:rPr>
            </w:pPr>
            <w:r>
              <w:rPr>
                <w:spacing w:val="-5"/>
                <w:sz w:val="24"/>
              </w:rPr>
              <w:t>451</w:t>
            </w:r>
          </w:p>
        </w:tc>
      </w:tr>
      <w:tr w:rsidR="009A4DE7" w14:paraId="32D6968B" w14:textId="77777777" w:rsidTr="002D17AE">
        <w:trPr>
          <w:trHeight w:val="275"/>
        </w:trPr>
        <w:tc>
          <w:tcPr>
            <w:tcW w:w="6370" w:type="dxa"/>
          </w:tcPr>
          <w:p w14:paraId="7FA1BB1F" w14:textId="77777777" w:rsidR="009A4DE7" w:rsidRDefault="009A4DE7" w:rsidP="002D17AE">
            <w:pPr>
              <w:pStyle w:val="TableParagraph"/>
              <w:spacing w:line="256" w:lineRule="exact"/>
              <w:ind w:left="50"/>
              <w:rPr>
                <w:sz w:val="24"/>
              </w:rPr>
            </w:pPr>
            <w:r>
              <w:rPr>
                <w:sz w:val="24"/>
              </w:rPr>
              <w:t>Science</w:t>
            </w:r>
            <w:r>
              <w:rPr>
                <w:spacing w:val="-4"/>
                <w:sz w:val="24"/>
              </w:rPr>
              <w:t xml:space="preserve"> </w:t>
            </w:r>
            <w:r>
              <w:rPr>
                <w:sz w:val="24"/>
              </w:rPr>
              <w:t>(7-</w:t>
            </w:r>
            <w:r>
              <w:rPr>
                <w:spacing w:val="-5"/>
                <w:sz w:val="24"/>
              </w:rPr>
              <w:t>8)</w:t>
            </w:r>
          </w:p>
        </w:tc>
        <w:tc>
          <w:tcPr>
            <w:tcW w:w="2030" w:type="dxa"/>
          </w:tcPr>
          <w:p w14:paraId="7A94A04D" w14:textId="77777777" w:rsidR="009A4DE7" w:rsidRDefault="009A4DE7" w:rsidP="002D17AE">
            <w:pPr>
              <w:pStyle w:val="TableParagraph"/>
              <w:spacing w:line="256" w:lineRule="exact"/>
              <w:ind w:right="48"/>
              <w:jc w:val="right"/>
              <w:rPr>
                <w:sz w:val="24"/>
              </w:rPr>
            </w:pPr>
            <w:r>
              <w:rPr>
                <w:sz w:val="24"/>
              </w:rPr>
              <w:t>904 or</w:t>
            </w:r>
            <w:r>
              <w:rPr>
                <w:spacing w:val="-1"/>
                <w:sz w:val="24"/>
              </w:rPr>
              <w:t xml:space="preserve"> </w:t>
            </w:r>
            <w:r>
              <w:rPr>
                <w:spacing w:val="-5"/>
                <w:sz w:val="24"/>
              </w:rPr>
              <w:t>908</w:t>
            </w:r>
          </w:p>
        </w:tc>
      </w:tr>
      <w:tr w:rsidR="009A4DE7" w14:paraId="76950B3E" w14:textId="77777777" w:rsidTr="002D17AE">
        <w:trPr>
          <w:trHeight w:val="276"/>
        </w:trPr>
        <w:tc>
          <w:tcPr>
            <w:tcW w:w="6370" w:type="dxa"/>
          </w:tcPr>
          <w:p w14:paraId="6D5A33FA" w14:textId="77777777" w:rsidR="009A4DE7" w:rsidRDefault="009A4DE7" w:rsidP="002D17AE">
            <w:pPr>
              <w:pStyle w:val="TableParagraph"/>
              <w:spacing w:line="256" w:lineRule="exact"/>
              <w:ind w:left="50"/>
              <w:rPr>
                <w:sz w:val="24"/>
              </w:rPr>
            </w:pPr>
            <w:r>
              <w:rPr>
                <w:sz w:val="24"/>
              </w:rPr>
              <w:t>Science,</w:t>
            </w:r>
            <w:r>
              <w:rPr>
                <w:spacing w:val="-3"/>
                <w:sz w:val="24"/>
              </w:rPr>
              <w:t xml:space="preserve"> </w:t>
            </w:r>
            <w:r>
              <w:rPr>
                <w:sz w:val="24"/>
              </w:rPr>
              <w:t>Technology,</w:t>
            </w:r>
            <w:r>
              <w:rPr>
                <w:spacing w:val="-3"/>
                <w:sz w:val="24"/>
              </w:rPr>
              <w:t xml:space="preserve"> </w:t>
            </w:r>
            <w:r>
              <w:rPr>
                <w:sz w:val="24"/>
              </w:rPr>
              <w:t>Engineering,</w:t>
            </w:r>
            <w:r>
              <w:rPr>
                <w:spacing w:val="-3"/>
                <w:sz w:val="24"/>
              </w:rPr>
              <w:t xml:space="preserve"> </w:t>
            </w:r>
            <w:r>
              <w:rPr>
                <w:sz w:val="24"/>
              </w:rPr>
              <w:t>Mathematics (7-</w:t>
            </w:r>
            <w:r>
              <w:rPr>
                <w:spacing w:val="-5"/>
                <w:sz w:val="24"/>
              </w:rPr>
              <w:t>12)</w:t>
            </w:r>
          </w:p>
        </w:tc>
        <w:tc>
          <w:tcPr>
            <w:tcW w:w="2030" w:type="dxa"/>
          </w:tcPr>
          <w:p w14:paraId="3888E3B9" w14:textId="77777777" w:rsidR="009A4DE7" w:rsidRDefault="009A4DE7" w:rsidP="002D17AE">
            <w:pPr>
              <w:pStyle w:val="TableParagraph"/>
              <w:spacing w:line="256" w:lineRule="exact"/>
              <w:ind w:right="69"/>
              <w:jc w:val="right"/>
              <w:rPr>
                <w:sz w:val="24"/>
              </w:rPr>
            </w:pPr>
            <w:r>
              <w:rPr>
                <w:spacing w:val="-5"/>
                <w:sz w:val="24"/>
              </w:rPr>
              <w:t>983</w:t>
            </w:r>
          </w:p>
        </w:tc>
      </w:tr>
      <w:tr w:rsidR="009A4DE7" w14:paraId="239E90D2" w14:textId="77777777" w:rsidTr="002D17AE">
        <w:trPr>
          <w:trHeight w:val="275"/>
        </w:trPr>
        <w:tc>
          <w:tcPr>
            <w:tcW w:w="6370" w:type="dxa"/>
          </w:tcPr>
          <w:p w14:paraId="4EDD3DF6" w14:textId="77777777" w:rsidR="009A4DE7" w:rsidRDefault="009A4DE7" w:rsidP="002D17AE">
            <w:pPr>
              <w:pStyle w:val="TableParagraph"/>
              <w:spacing w:line="256" w:lineRule="exact"/>
              <w:ind w:left="50"/>
              <w:rPr>
                <w:sz w:val="24"/>
              </w:rPr>
            </w:pPr>
            <w:r>
              <w:rPr>
                <w:sz w:val="24"/>
              </w:rPr>
              <w:t>Science,</w:t>
            </w:r>
            <w:r>
              <w:rPr>
                <w:spacing w:val="-5"/>
                <w:sz w:val="24"/>
              </w:rPr>
              <w:t xml:space="preserve"> </w:t>
            </w:r>
            <w:r>
              <w:rPr>
                <w:sz w:val="24"/>
              </w:rPr>
              <w:t>Technology,</w:t>
            </w:r>
            <w:r>
              <w:rPr>
                <w:spacing w:val="-3"/>
                <w:sz w:val="24"/>
              </w:rPr>
              <w:t xml:space="preserve"> </w:t>
            </w:r>
            <w:r>
              <w:rPr>
                <w:sz w:val="24"/>
              </w:rPr>
              <w:t>Engineering,</w:t>
            </w:r>
            <w:r>
              <w:rPr>
                <w:spacing w:val="-3"/>
                <w:sz w:val="24"/>
              </w:rPr>
              <w:t xml:space="preserve"> </w:t>
            </w:r>
            <w:r>
              <w:rPr>
                <w:sz w:val="24"/>
              </w:rPr>
              <w:t>Mathematics</w:t>
            </w:r>
            <w:r>
              <w:rPr>
                <w:spacing w:val="-1"/>
                <w:sz w:val="24"/>
              </w:rPr>
              <w:t xml:space="preserve"> </w:t>
            </w:r>
            <w:r>
              <w:rPr>
                <w:sz w:val="24"/>
              </w:rPr>
              <w:t>(K-</w:t>
            </w:r>
            <w:r>
              <w:rPr>
                <w:spacing w:val="-5"/>
                <w:sz w:val="24"/>
              </w:rPr>
              <w:t>12)</w:t>
            </w:r>
          </w:p>
        </w:tc>
        <w:tc>
          <w:tcPr>
            <w:tcW w:w="2030" w:type="dxa"/>
          </w:tcPr>
          <w:p w14:paraId="189EEAB3" w14:textId="77777777" w:rsidR="009A4DE7" w:rsidRDefault="009A4DE7" w:rsidP="002D17AE">
            <w:pPr>
              <w:pStyle w:val="TableParagraph"/>
              <w:spacing w:line="256" w:lineRule="exact"/>
              <w:ind w:right="69"/>
              <w:jc w:val="right"/>
              <w:rPr>
                <w:sz w:val="24"/>
              </w:rPr>
            </w:pPr>
            <w:r>
              <w:rPr>
                <w:spacing w:val="-5"/>
                <w:sz w:val="24"/>
              </w:rPr>
              <w:t>931</w:t>
            </w:r>
          </w:p>
        </w:tc>
      </w:tr>
      <w:tr w:rsidR="009A4DE7" w14:paraId="5F5474A0" w14:textId="77777777" w:rsidTr="002D17AE">
        <w:trPr>
          <w:trHeight w:val="276"/>
        </w:trPr>
        <w:tc>
          <w:tcPr>
            <w:tcW w:w="6370" w:type="dxa"/>
          </w:tcPr>
          <w:p w14:paraId="1526A02F" w14:textId="77777777" w:rsidR="009A4DE7" w:rsidRDefault="009A4DE7" w:rsidP="002D17AE">
            <w:pPr>
              <w:pStyle w:val="TableParagraph"/>
              <w:spacing w:line="256" w:lineRule="exact"/>
              <w:ind w:left="50"/>
              <w:rPr>
                <w:sz w:val="24"/>
              </w:rPr>
            </w:pPr>
            <w:r>
              <w:rPr>
                <w:sz w:val="24"/>
              </w:rPr>
              <w:t>Severe</w:t>
            </w:r>
            <w:r>
              <w:rPr>
                <w:spacing w:val="-5"/>
                <w:sz w:val="24"/>
              </w:rPr>
              <w:t xml:space="preserve"> </w:t>
            </w:r>
            <w:r>
              <w:rPr>
                <w:sz w:val="24"/>
              </w:rPr>
              <w:t>Disability</w:t>
            </w:r>
            <w:r>
              <w:rPr>
                <w:spacing w:val="-4"/>
                <w:sz w:val="24"/>
              </w:rPr>
              <w:t xml:space="preserve"> </w:t>
            </w:r>
            <w:r>
              <w:rPr>
                <w:sz w:val="24"/>
              </w:rPr>
              <w:t>(K-</w:t>
            </w:r>
            <w:r>
              <w:rPr>
                <w:spacing w:val="-5"/>
                <w:sz w:val="24"/>
              </w:rPr>
              <w:t>12)</w:t>
            </w:r>
          </w:p>
        </w:tc>
        <w:tc>
          <w:tcPr>
            <w:tcW w:w="2030" w:type="dxa"/>
          </w:tcPr>
          <w:p w14:paraId="05DBE107" w14:textId="77777777" w:rsidR="009A4DE7" w:rsidRDefault="009A4DE7" w:rsidP="002D17AE">
            <w:pPr>
              <w:pStyle w:val="TableParagraph"/>
              <w:spacing w:line="256" w:lineRule="exact"/>
              <w:ind w:right="69"/>
              <w:jc w:val="right"/>
              <w:rPr>
                <w:sz w:val="24"/>
              </w:rPr>
            </w:pPr>
            <w:r>
              <w:rPr>
                <w:spacing w:val="-5"/>
                <w:sz w:val="24"/>
              </w:rPr>
              <w:t>222</w:t>
            </w:r>
          </w:p>
        </w:tc>
      </w:tr>
      <w:tr w:rsidR="009A4DE7" w14:paraId="0A3B7DFE" w14:textId="77777777" w:rsidTr="002D17AE">
        <w:trPr>
          <w:trHeight w:val="275"/>
        </w:trPr>
        <w:tc>
          <w:tcPr>
            <w:tcW w:w="6370" w:type="dxa"/>
          </w:tcPr>
          <w:p w14:paraId="460B08F9" w14:textId="77777777" w:rsidR="009A4DE7" w:rsidRDefault="009A4DE7" w:rsidP="002D17AE">
            <w:pPr>
              <w:pStyle w:val="TableParagraph"/>
              <w:spacing w:line="256" w:lineRule="exact"/>
              <w:ind w:left="50"/>
              <w:rPr>
                <w:sz w:val="24"/>
              </w:rPr>
            </w:pPr>
            <w:r>
              <w:rPr>
                <w:sz w:val="24"/>
              </w:rPr>
              <w:t>Social</w:t>
            </w:r>
            <w:r>
              <w:rPr>
                <w:spacing w:val="-3"/>
                <w:sz w:val="24"/>
              </w:rPr>
              <w:t xml:space="preserve"> </w:t>
            </w:r>
            <w:r>
              <w:rPr>
                <w:sz w:val="24"/>
              </w:rPr>
              <w:t>Studies</w:t>
            </w:r>
            <w:r>
              <w:rPr>
                <w:spacing w:val="-2"/>
                <w:sz w:val="24"/>
              </w:rPr>
              <w:t xml:space="preserve"> </w:t>
            </w:r>
            <w:r>
              <w:rPr>
                <w:sz w:val="24"/>
              </w:rPr>
              <w:t>(7-</w:t>
            </w:r>
            <w:r>
              <w:rPr>
                <w:spacing w:val="-5"/>
                <w:sz w:val="24"/>
              </w:rPr>
              <w:t>8)</w:t>
            </w:r>
          </w:p>
        </w:tc>
        <w:tc>
          <w:tcPr>
            <w:tcW w:w="2030" w:type="dxa"/>
          </w:tcPr>
          <w:p w14:paraId="3064130C" w14:textId="77777777" w:rsidR="009A4DE7" w:rsidRDefault="009A4DE7" w:rsidP="002D17AE">
            <w:pPr>
              <w:pStyle w:val="TableParagraph"/>
              <w:spacing w:line="256" w:lineRule="exact"/>
              <w:ind w:right="69"/>
              <w:jc w:val="right"/>
              <w:rPr>
                <w:sz w:val="24"/>
              </w:rPr>
            </w:pPr>
            <w:r>
              <w:rPr>
                <w:spacing w:val="-5"/>
                <w:sz w:val="24"/>
              </w:rPr>
              <w:t>903</w:t>
            </w:r>
          </w:p>
        </w:tc>
      </w:tr>
      <w:tr w:rsidR="009A4DE7" w14:paraId="372C3C6F" w14:textId="77777777" w:rsidTr="002D17AE">
        <w:trPr>
          <w:trHeight w:val="276"/>
        </w:trPr>
        <w:tc>
          <w:tcPr>
            <w:tcW w:w="6370" w:type="dxa"/>
          </w:tcPr>
          <w:p w14:paraId="275D2974" w14:textId="77777777" w:rsidR="009A4DE7" w:rsidRDefault="009A4DE7" w:rsidP="002D17AE">
            <w:pPr>
              <w:pStyle w:val="TableParagraph"/>
              <w:spacing w:line="256" w:lineRule="exact"/>
              <w:ind w:left="50"/>
              <w:rPr>
                <w:sz w:val="24"/>
              </w:rPr>
            </w:pPr>
            <w:r>
              <w:rPr>
                <w:sz w:val="24"/>
              </w:rPr>
              <w:t>Social</w:t>
            </w:r>
            <w:r>
              <w:rPr>
                <w:spacing w:val="-3"/>
                <w:sz w:val="24"/>
              </w:rPr>
              <w:t xml:space="preserve"> </w:t>
            </w:r>
            <w:r>
              <w:rPr>
                <w:sz w:val="24"/>
              </w:rPr>
              <w:t>Studies</w:t>
            </w:r>
            <w:r>
              <w:rPr>
                <w:spacing w:val="-2"/>
                <w:sz w:val="24"/>
              </w:rPr>
              <w:t xml:space="preserve"> </w:t>
            </w:r>
            <w:r>
              <w:rPr>
                <w:sz w:val="24"/>
              </w:rPr>
              <w:t>(7-</w:t>
            </w:r>
            <w:r>
              <w:rPr>
                <w:spacing w:val="-5"/>
                <w:sz w:val="24"/>
              </w:rPr>
              <w:t>12)</w:t>
            </w:r>
          </w:p>
        </w:tc>
        <w:tc>
          <w:tcPr>
            <w:tcW w:w="2030" w:type="dxa"/>
          </w:tcPr>
          <w:p w14:paraId="3C0C191D" w14:textId="77777777" w:rsidR="009A4DE7" w:rsidRDefault="009A4DE7" w:rsidP="002D17AE">
            <w:pPr>
              <w:pStyle w:val="TableParagraph"/>
              <w:spacing w:line="256" w:lineRule="exact"/>
              <w:ind w:right="69"/>
              <w:jc w:val="right"/>
              <w:rPr>
                <w:sz w:val="24"/>
              </w:rPr>
            </w:pPr>
            <w:r>
              <w:rPr>
                <w:spacing w:val="-5"/>
                <w:sz w:val="24"/>
              </w:rPr>
              <w:t>192</w:t>
            </w:r>
          </w:p>
        </w:tc>
      </w:tr>
      <w:tr w:rsidR="009A4DE7" w14:paraId="7467E2DE" w14:textId="77777777" w:rsidTr="002D17AE">
        <w:trPr>
          <w:trHeight w:val="275"/>
        </w:trPr>
        <w:tc>
          <w:tcPr>
            <w:tcW w:w="6370" w:type="dxa"/>
          </w:tcPr>
          <w:p w14:paraId="3717526E" w14:textId="77777777" w:rsidR="009A4DE7" w:rsidRDefault="009A4DE7" w:rsidP="002D17AE">
            <w:pPr>
              <w:pStyle w:val="TableParagraph"/>
              <w:spacing w:line="256" w:lineRule="exact"/>
              <w:ind w:left="50"/>
              <w:rPr>
                <w:sz w:val="24"/>
              </w:rPr>
            </w:pPr>
            <w:r>
              <w:rPr>
                <w:sz w:val="24"/>
              </w:rPr>
              <w:t>Spanish</w:t>
            </w:r>
            <w:r>
              <w:rPr>
                <w:spacing w:val="-4"/>
                <w:sz w:val="24"/>
              </w:rPr>
              <w:t xml:space="preserve"> </w:t>
            </w:r>
            <w:r>
              <w:rPr>
                <w:sz w:val="24"/>
              </w:rPr>
              <w:t>(K-</w:t>
            </w:r>
            <w:r>
              <w:rPr>
                <w:spacing w:val="-5"/>
                <w:sz w:val="24"/>
              </w:rPr>
              <w:t>12)</w:t>
            </w:r>
          </w:p>
        </w:tc>
        <w:tc>
          <w:tcPr>
            <w:tcW w:w="2030" w:type="dxa"/>
          </w:tcPr>
          <w:p w14:paraId="14C21337" w14:textId="77777777" w:rsidR="009A4DE7" w:rsidRDefault="009A4DE7" w:rsidP="002D17AE">
            <w:pPr>
              <w:pStyle w:val="TableParagraph"/>
              <w:spacing w:line="256" w:lineRule="exact"/>
              <w:ind w:right="69"/>
              <w:jc w:val="right"/>
              <w:rPr>
                <w:sz w:val="24"/>
              </w:rPr>
            </w:pPr>
            <w:r>
              <w:rPr>
                <w:spacing w:val="-5"/>
                <w:sz w:val="24"/>
              </w:rPr>
              <w:t>140</w:t>
            </w:r>
          </w:p>
        </w:tc>
      </w:tr>
      <w:tr w:rsidR="009A4DE7" w14:paraId="6C3149F0" w14:textId="77777777" w:rsidTr="002D17AE">
        <w:trPr>
          <w:trHeight w:val="276"/>
        </w:trPr>
        <w:tc>
          <w:tcPr>
            <w:tcW w:w="6370" w:type="dxa"/>
          </w:tcPr>
          <w:p w14:paraId="50776033" w14:textId="77777777" w:rsidR="009A4DE7" w:rsidRDefault="009A4DE7" w:rsidP="002D17AE">
            <w:pPr>
              <w:pStyle w:val="TableParagraph"/>
              <w:spacing w:line="256" w:lineRule="exact"/>
              <w:ind w:left="50"/>
              <w:rPr>
                <w:sz w:val="24"/>
              </w:rPr>
            </w:pPr>
            <w:r>
              <w:rPr>
                <w:sz w:val="24"/>
              </w:rPr>
              <w:t>Special</w:t>
            </w:r>
            <w:r>
              <w:rPr>
                <w:spacing w:val="-4"/>
                <w:sz w:val="24"/>
              </w:rPr>
              <w:t xml:space="preserve"> </w:t>
            </w:r>
            <w:r>
              <w:rPr>
                <w:sz w:val="24"/>
              </w:rPr>
              <w:t>Education</w:t>
            </w:r>
            <w:r>
              <w:rPr>
                <w:spacing w:val="-4"/>
                <w:sz w:val="24"/>
              </w:rPr>
              <w:t xml:space="preserve"> </w:t>
            </w:r>
            <w:r>
              <w:rPr>
                <w:sz w:val="24"/>
              </w:rPr>
              <w:t>(B-</w:t>
            </w:r>
            <w:r>
              <w:rPr>
                <w:spacing w:val="-5"/>
                <w:sz w:val="24"/>
              </w:rPr>
              <w:t>K)</w:t>
            </w:r>
          </w:p>
        </w:tc>
        <w:tc>
          <w:tcPr>
            <w:tcW w:w="2030" w:type="dxa"/>
          </w:tcPr>
          <w:p w14:paraId="0EB2609E" w14:textId="77777777" w:rsidR="009A4DE7" w:rsidRDefault="009A4DE7" w:rsidP="002D17AE">
            <w:pPr>
              <w:pStyle w:val="TableParagraph"/>
              <w:spacing w:line="256" w:lineRule="exact"/>
              <w:ind w:right="69"/>
              <w:jc w:val="right"/>
              <w:rPr>
                <w:sz w:val="24"/>
              </w:rPr>
            </w:pPr>
            <w:r>
              <w:rPr>
                <w:spacing w:val="-5"/>
                <w:sz w:val="24"/>
              </w:rPr>
              <w:t>211</w:t>
            </w:r>
          </w:p>
        </w:tc>
      </w:tr>
      <w:tr w:rsidR="009A4DE7" w14:paraId="75874861" w14:textId="77777777" w:rsidTr="002D17AE">
        <w:trPr>
          <w:trHeight w:val="276"/>
        </w:trPr>
        <w:tc>
          <w:tcPr>
            <w:tcW w:w="6370" w:type="dxa"/>
          </w:tcPr>
          <w:p w14:paraId="39EE7366" w14:textId="77777777" w:rsidR="009A4DE7" w:rsidRDefault="009A4DE7" w:rsidP="002D17AE">
            <w:pPr>
              <w:pStyle w:val="TableParagraph"/>
              <w:spacing w:line="256" w:lineRule="exact"/>
              <w:ind w:left="50"/>
              <w:rPr>
                <w:sz w:val="24"/>
              </w:rPr>
            </w:pPr>
            <w:r>
              <w:rPr>
                <w:sz w:val="24"/>
              </w:rPr>
              <w:t>Speech</w:t>
            </w:r>
            <w:r>
              <w:rPr>
                <w:spacing w:val="-5"/>
                <w:sz w:val="24"/>
              </w:rPr>
              <w:t xml:space="preserve"> </w:t>
            </w:r>
            <w:r>
              <w:rPr>
                <w:sz w:val="24"/>
              </w:rPr>
              <w:t>Communications</w:t>
            </w:r>
            <w:r>
              <w:rPr>
                <w:spacing w:val="-4"/>
                <w:sz w:val="24"/>
              </w:rPr>
              <w:t xml:space="preserve"> </w:t>
            </w:r>
            <w:r>
              <w:rPr>
                <w:sz w:val="24"/>
              </w:rPr>
              <w:t>(7-</w:t>
            </w:r>
            <w:r>
              <w:rPr>
                <w:spacing w:val="-5"/>
                <w:sz w:val="24"/>
              </w:rPr>
              <w:t>12)</w:t>
            </w:r>
          </w:p>
        </w:tc>
        <w:tc>
          <w:tcPr>
            <w:tcW w:w="2030" w:type="dxa"/>
          </w:tcPr>
          <w:p w14:paraId="0BCDE999" w14:textId="77777777" w:rsidR="009A4DE7" w:rsidRDefault="009A4DE7" w:rsidP="002D17AE">
            <w:pPr>
              <w:pStyle w:val="TableParagraph"/>
              <w:spacing w:line="256" w:lineRule="exact"/>
              <w:ind w:right="69"/>
              <w:jc w:val="right"/>
              <w:rPr>
                <w:sz w:val="24"/>
              </w:rPr>
            </w:pPr>
            <w:r>
              <w:rPr>
                <w:spacing w:val="-5"/>
                <w:sz w:val="24"/>
              </w:rPr>
              <w:t>196</w:t>
            </w:r>
          </w:p>
        </w:tc>
      </w:tr>
      <w:tr w:rsidR="009A4DE7" w14:paraId="292AE80D" w14:textId="77777777" w:rsidTr="002D17AE">
        <w:trPr>
          <w:trHeight w:val="276"/>
        </w:trPr>
        <w:tc>
          <w:tcPr>
            <w:tcW w:w="6370" w:type="dxa"/>
          </w:tcPr>
          <w:p w14:paraId="61F09B1C" w14:textId="77777777" w:rsidR="009A4DE7" w:rsidRDefault="009A4DE7" w:rsidP="002D17AE">
            <w:pPr>
              <w:pStyle w:val="TableParagraph"/>
              <w:spacing w:line="256" w:lineRule="exact"/>
              <w:ind w:left="50"/>
              <w:rPr>
                <w:sz w:val="24"/>
              </w:rPr>
            </w:pPr>
            <w:r>
              <w:rPr>
                <w:sz w:val="24"/>
              </w:rPr>
              <w:t>Speech</w:t>
            </w:r>
            <w:r>
              <w:rPr>
                <w:spacing w:val="-4"/>
                <w:sz w:val="24"/>
              </w:rPr>
              <w:t xml:space="preserve"> </w:t>
            </w:r>
            <w:r>
              <w:rPr>
                <w:sz w:val="24"/>
              </w:rPr>
              <w:t>Associate</w:t>
            </w:r>
            <w:r>
              <w:rPr>
                <w:spacing w:val="-4"/>
                <w:sz w:val="24"/>
              </w:rPr>
              <w:t xml:space="preserve"> </w:t>
            </w:r>
            <w:r>
              <w:rPr>
                <w:sz w:val="24"/>
              </w:rPr>
              <w:t>(K-</w:t>
            </w:r>
            <w:r>
              <w:rPr>
                <w:spacing w:val="-5"/>
                <w:sz w:val="24"/>
              </w:rPr>
              <w:t>12)</w:t>
            </w:r>
          </w:p>
        </w:tc>
        <w:tc>
          <w:tcPr>
            <w:tcW w:w="2030" w:type="dxa"/>
          </w:tcPr>
          <w:p w14:paraId="667B7456" w14:textId="77777777" w:rsidR="009A4DE7" w:rsidRDefault="009A4DE7" w:rsidP="002D17AE">
            <w:pPr>
              <w:pStyle w:val="TableParagraph"/>
              <w:spacing w:line="256" w:lineRule="exact"/>
              <w:ind w:right="69"/>
              <w:jc w:val="right"/>
              <w:rPr>
                <w:sz w:val="24"/>
              </w:rPr>
            </w:pPr>
            <w:r>
              <w:rPr>
                <w:spacing w:val="-5"/>
                <w:sz w:val="24"/>
              </w:rPr>
              <w:t>216</w:t>
            </w:r>
          </w:p>
        </w:tc>
      </w:tr>
      <w:tr w:rsidR="009A4DE7" w14:paraId="56E42C04" w14:textId="77777777" w:rsidTr="002D17AE">
        <w:trPr>
          <w:trHeight w:val="276"/>
        </w:trPr>
        <w:tc>
          <w:tcPr>
            <w:tcW w:w="6370" w:type="dxa"/>
          </w:tcPr>
          <w:p w14:paraId="6E150845" w14:textId="77777777" w:rsidR="009A4DE7" w:rsidRDefault="009A4DE7" w:rsidP="002D17AE">
            <w:pPr>
              <w:pStyle w:val="TableParagraph"/>
              <w:spacing w:line="256" w:lineRule="exact"/>
              <w:ind w:left="50"/>
              <w:rPr>
                <w:sz w:val="24"/>
              </w:rPr>
            </w:pPr>
            <w:r>
              <w:rPr>
                <w:sz w:val="24"/>
              </w:rPr>
              <w:t>Speech</w:t>
            </w:r>
            <w:r>
              <w:rPr>
                <w:spacing w:val="-4"/>
                <w:sz w:val="24"/>
              </w:rPr>
              <w:t xml:space="preserve"> </w:t>
            </w:r>
            <w:r>
              <w:rPr>
                <w:sz w:val="24"/>
              </w:rPr>
              <w:t>Language</w:t>
            </w:r>
            <w:r>
              <w:rPr>
                <w:spacing w:val="-3"/>
                <w:sz w:val="24"/>
              </w:rPr>
              <w:t xml:space="preserve"> </w:t>
            </w:r>
            <w:r>
              <w:rPr>
                <w:sz w:val="24"/>
              </w:rPr>
              <w:t>Clinician</w:t>
            </w:r>
            <w:r>
              <w:rPr>
                <w:spacing w:val="-3"/>
                <w:sz w:val="24"/>
              </w:rPr>
              <w:t xml:space="preserve"> </w:t>
            </w:r>
            <w:r>
              <w:rPr>
                <w:sz w:val="24"/>
              </w:rPr>
              <w:t>(K-</w:t>
            </w:r>
            <w:r>
              <w:rPr>
                <w:spacing w:val="-5"/>
                <w:sz w:val="24"/>
              </w:rPr>
              <w:t>12)</w:t>
            </w:r>
          </w:p>
        </w:tc>
        <w:tc>
          <w:tcPr>
            <w:tcW w:w="2030" w:type="dxa"/>
          </w:tcPr>
          <w:p w14:paraId="37EB3F32" w14:textId="77777777" w:rsidR="009A4DE7" w:rsidRDefault="009A4DE7" w:rsidP="002D17AE">
            <w:pPr>
              <w:pStyle w:val="TableParagraph"/>
              <w:spacing w:line="256" w:lineRule="exact"/>
              <w:ind w:right="69"/>
              <w:jc w:val="right"/>
              <w:rPr>
                <w:sz w:val="24"/>
              </w:rPr>
            </w:pPr>
            <w:r>
              <w:rPr>
                <w:spacing w:val="-5"/>
                <w:sz w:val="24"/>
              </w:rPr>
              <w:t>215</w:t>
            </w:r>
          </w:p>
        </w:tc>
      </w:tr>
      <w:tr w:rsidR="009A4DE7" w14:paraId="70EF8210" w14:textId="77777777" w:rsidTr="002D17AE">
        <w:trPr>
          <w:trHeight w:val="276"/>
        </w:trPr>
        <w:tc>
          <w:tcPr>
            <w:tcW w:w="6370" w:type="dxa"/>
          </w:tcPr>
          <w:p w14:paraId="0A7980E7" w14:textId="77777777" w:rsidR="009A4DE7" w:rsidRDefault="009A4DE7" w:rsidP="002D17AE">
            <w:pPr>
              <w:pStyle w:val="TableParagraph"/>
              <w:spacing w:line="256" w:lineRule="exact"/>
              <w:ind w:left="50"/>
              <w:rPr>
                <w:sz w:val="24"/>
              </w:rPr>
            </w:pPr>
            <w:r>
              <w:rPr>
                <w:sz w:val="24"/>
              </w:rPr>
              <w:t>Teacher</w:t>
            </w:r>
            <w:r>
              <w:rPr>
                <w:spacing w:val="-5"/>
                <w:sz w:val="24"/>
              </w:rPr>
              <w:t xml:space="preserve"> </w:t>
            </w:r>
            <w:r>
              <w:rPr>
                <w:sz w:val="24"/>
              </w:rPr>
              <w:t>Leadership</w:t>
            </w:r>
            <w:r>
              <w:rPr>
                <w:spacing w:val="-3"/>
                <w:sz w:val="24"/>
              </w:rPr>
              <w:t xml:space="preserve"> </w:t>
            </w:r>
            <w:r>
              <w:rPr>
                <w:sz w:val="24"/>
              </w:rPr>
              <w:t>(K-</w:t>
            </w:r>
            <w:r>
              <w:rPr>
                <w:spacing w:val="-5"/>
                <w:sz w:val="24"/>
              </w:rPr>
              <w:t>12)</w:t>
            </w:r>
          </w:p>
        </w:tc>
        <w:tc>
          <w:tcPr>
            <w:tcW w:w="2030" w:type="dxa"/>
          </w:tcPr>
          <w:p w14:paraId="7252E386" w14:textId="77777777" w:rsidR="009A4DE7" w:rsidRDefault="009A4DE7" w:rsidP="002D17AE">
            <w:pPr>
              <w:pStyle w:val="TableParagraph"/>
              <w:spacing w:line="256" w:lineRule="exact"/>
              <w:ind w:right="69"/>
              <w:jc w:val="right"/>
              <w:rPr>
                <w:sz w:val="24"/>
              </w:rPr>
            </w:pPr>
            <w:r>
              <w:rPr>
                <w:spacing w:val="-5"/>
                <w:sz w:val="24"/>
              </w:rPr>
              <w:t>481</w:t>
            </w:r>
          </w:p>
        </w:tc>
      </w:tr>
      <w:tr w:rsidR="009A4DE7" w14:paraId="635F5C52" w14:textId="77777777" w:rsidTr="002D17AE">
        <w:trPr>
          <w:trHeight w:val="276"/>
        </w:trPr>
        <w:tc>
          <w:tcPr>
            <w:tcW w:w="6370" w:type="dxa"/>
          </w:tcPr>
          <w:p w14:paraId="2F5D9FB7" w14:textId="77777777" w:rsidR="009A4DE7" w:rsidRDefault="009A4DE7" w:rsidP="002D17AE">
            <w:pPr>
              <w:pStyle w:val="TableParagraph"/>
              <w:spacing w:line="256" w:lineRule="exact"/>
              <w:ind w:left="50"/>
              <w:rPr>
                <w:sz w:val="24"/>
              </w:rPr>
            </w:pPr>
            <w:r>
              <w:rPr>
                <w:sz w:val="24"/>
              </w:rPr>
              <w:t>Visual</w:t>
            </w:r>
            <w:r>
              <w:rPr>
                <w:spacing w:val="-6"/>
                <w:sz w:val="24"/>
              </w:rPr>
              <w:t xml:space="preserve"> </w:t>
            </w:r>
            <w:r>
              <w:rPr>
                <w:sz w:val="24"/>
              </w:rPr>
              <w:t>Arts</w:t>
            </w:r>
            <w:r>
              <w:rPr>
                <w:spacing w:val="-3"/>
                <w:sz w:val="24"/>
              </w:rPr>
              <w:t xml:space="preserve"> </w:t>
            </w:r>
            <w:r>
              <w:rPr>
                <w:sz w:val="24"/>
              </w:rPr>
              <w:t>(K-</w:t>
            </w:r>
            <w:r>
              <w:rPr>
                <w:spacing w:val="-5"/>
                <w:sz w:val="24"/>
              </w:rPr>
              <w:t>12)</w:t>
            </w:r>
          </w:p>
        </w:tc>
        <w:tc>
          <w:tcPr>
            <w:tcW w:w="2030" w:type="dxa"/>
          </w:tcPr>
          <w:p w14:paraId="35C50BB8" w14:textId="77777777" w:rsidR="009A4DE7" w:rsidRDefault="009A4DE7" w:rsidP="002D17AE">
            <w:pPr>
              <w:pStyle w:val="TableParagraph"/>
              <w:spacing w:line="256" w:lineRule="exact"/>
              <w:ind w:right="69"/>
              <w:jc w:val="right"/>
              <w:rPr>
                <w:sz w:val="24"/>
              </w:rPr>
            </w:pPr>
            <w:r>
              <w:rPr>
                <w:spacing w:val="-5"/>
                <w:sz w:val="24"/>
              </w:rPr>
              <w:t>127</w:t>
            </w:r>
          </w:p>
        </w:tc>
      </w:tr>
      <w:tr w:rsidR="009A4DE7" w14:paraId="244BD474" w14:textId="77777777" w:rsidTr="002D17AE">
        <w:trPr>
          <w:trHeight w:val="276"/>
        </w:trPr>
        <w:tc>
          <w:tcPr>
            <w:tcW w:w="6370" w:type="dxa"/>
          </w:tcPr>
          <w:p w14:paraId="5C65A4C2" w14:textId="77777777" w:rsidR="009A4DE7" w:rsidRDefault="009A4DE7" w:rsidP="002D17AE">
            <w:pPr>
              <w:pStyle w:val="TableParagraph"/>
              <w:spacing w:line="256" w:lineRule="exact"/>
              <w:ind w:left="50"/>
              <w:rPr>
                <w:sz w:val="24"/>
              </w:rPr>
            </w:pPr>
            <w:r>
              <w:rPr>
                <w:sz w:val="24"/>
              </w:rPr>
              <w:t>Visually</w:t>
            </w:r>
            <w:r>
              <w:rPr>
                <w:spacing w:val="-4"/>
                <w:sz w:val="24"/>
              </w:rPr>
              <w:t xml:space="preserve"> </w:t>
            </w:r>
            <w:r>
              <w:rPr>
                <w:sz w:val="24"/>
              </w:rPr>
              <w:t>Impaired</w:t>
            </w:r>
            <w:r>
              <w:rPr>
                <w:spacing w:val="-4"/>
                <w:sz w:val="24"/>
              </w:rPr>
              <w:t xml:space="preserve"> </w:t>
            </w:r>
            <w:r>
              <w:rPr>
                <w:sz w:val="24"/>
              </w:rPr>
              <w:t>(K-</w:t>
            </w:r>
            <w:r>
              <w:rPr>
                <w:spacing w:val="-5"/>
                <w:sz w:val="24"/>
              </w:rPr>
              <w:t>12)</w:t>
            </w:r>
          </w:p>
        </w:tc>
        <w:tc>
          <w:tcPr>
            <w:tcW w:w="2030" w:type="dxa"/>
          </w:tcPr>
          <w:p w14:paraId="426E80B1" w14:textId="77777777" w:rsidR="009A4DE7" w:rsidRDefault="009A4DE7" w:rsidP="002D17AE">
            <w:pPr>
              <w:pStyle w:val="TableParagraph"/>
              <w:spacing w:line="256" w:lineRule="exact"/>
              <w:ind w:right="69"/>
              <w:jc w:val="right"/>
              <w:rPr>
                <w:sz w:val="24"/>
              </w:rPr>
            </w:pPr>
            <w:r>
              <w:rPr>
                <w:spacing w:val="-5"/>
                <w:sz w:val="24"/>
              </w:rPr>
              <w:t>218</w:t>
            </w:r>
          </w:p>
        </w:tc>
      </w:tr>
      <w:tr w:rsidR="009A4DE7" w14:paraId="3DEFDCAC" w14:textId="77777777" w:rsidTr="002D17AE">
        <w:trPr>
          <w:trHeight w:val="276"/>
        </w:trPr>
        <w:tc>
          <w:tcPr>
            <w:tcW w:w="6370" w:type="dxa"/>
          </w:tcPr>
          <w:p w14:paraId="0C222AEE" w14:textId="77777777" w:rsidR="009A4DE7" w:rsidRDefault="009A4DE7" w:rsidP="002D17AE">
            <w:pPr>
              <w:pStyle w:val="TableParagraph"/>
              <w:spacing w:line="256" w:lineRule="exact"/>
              <w:ind w:left="50"/>
              <w:rPr>
                <w:sz w:val="24"/>
              </w:rPr>
            </w:pPr>
            <w:r>
              <w:rPr>
                <w:sz w:val="24"/>
              </w:rPr>
              <w:t>Vocational</w:t>
            </w:r>
            <w:r>
              <w:rPr>
                <w:spacing w:val="-6"/>
                <w:sz w:val="24"/>
              </w:rPr>
              <w:t xml:space="preserve"> </w:t>
            </w:r>
            <w:r>
              <w:rPr>
                <w:sz w:val="24"/>
              </w:rPr>
              <w:t>Counselor</w:t>
            </w:r>
            <w:r>
              <w:rPr>
                <w:spacing w:val="-4"/>
                <w:sz w:val="24"/>
              </w:rPr>
              <w:t xml:space="preserve"> </w:t>
            </w:r>
            <w:r>
              <w:rPr>
                <w:sz w:val="24"/>
              </w:rPr>
              <w:t>(K-</w:t>
            </w:r>
            <w:r>
              <w:rPr>
                <w:spacing w:val="-5"/>
                <w:sz w:val="24"/>
              </w:rPr>
              <w:t>12)</w:t>
            </w:r>
          </w:p>
        </w:tc>
        <w:tc>
          <w:tcPr>
            <w:tcW w:w="2030" w:type="dxa"/>
          </w:tcPr>
          <w:p w14:paraId="15D59633" w14:textId="77777777" w:rsidR="009A4DE7" w:rsidRDefault="009A4DE7" w:rsidP="002D17AE">
            <w:pPr>
              <w:pStyle w:val="TableParagraph"/>
              <w:spacing w:line="256" w:lineRule="exact"/>
              <w:ind w:right="69"/>
              <w:jc w:val="right"/>
              <w:rPr>
                <w:sz w:val="24"/>
              </w:rPr>
            </w:pPr>
            <w:r>
              <w:rPr>
                <w:spacing w:val="-5"/>
                <w:sz w:val="24"/>
              </w:rPr>
              <w:t>314</w:t>
            </w:r>
          </w:p>
        </w:tc>
      </w:tr>
      <w:tr w:rsidR="009A4DE7" w14:paraId="7F6813AA" w14:textId="77777777" w:rsidTr="002D17AE">
        <w:trPr>
          <w:trHeight w:val="270"/>
        </w:trPr>
        <w:tc>
          <w:tcPr>
            <w:tcW w:w="6370" w:type="dxa"/>
          </w:tcPr>
          <w:p w14:paraId="35F18A87" w14:textId="77777777" w:rsidR="009A4DE7" w:rsidRDefault="009A4DE7" w:rsidP="002D17AE">
            <w:pPr>
              <w:pStyle w:val="TableParagraph"/>
              <w:spacing w:line="251" w:lineRule="exact"/>
              <w:ind w:left="50"/>
              <w:rPr>
                <w:sz w:val="24"/>
              </w:rPr>
            </w:pPr>
            <w:r>
              <w:rPr>
                <w:sz w:val="24"/>
              </w:rPr>
              <w:t>Wellness</w:t>
            </w:r>
            <w:r>
              <w:rPr>
                <w:spacing w:val="-3"/>
                <w:sz w:val="24"/>
              </w:rPr>
              <w:t xml:space="preserve"> </w:t>
            </w:r>
            <w:r>
              <w:rPr>
                <w:sz w:val="24"/>
              </w:rPr>
              <w:t>and</w:t>
            </w:r>
            <w:r>
              <w:rPr>
                <w:spacing w:val="-2"/>
                <w:sz w:val="24"/>
              </w:rPr>
              <w:t xml:space="preserve"> </w:t>
            </w:r>
            <w:r>
              <w:rPr>
                <w:sz w:val="24"/>
              </w:rPr>
              <w:t>Physical</w:t>
            </w:r>
            <w:r>
              <w:rPr>
                <w:spacing w:val="-2"/>
                <w:sz w:val="24"/>
              </w:rPr>
              <w:t xml:space="preserve"> </w:t>
            </w:r>
            <w:r>
              <w:rPr>
                <w:sz w:val="24"/>
              </w:rPr>
              <w:t>Activity</w:t>
            </w:r>
            <w:r>
              <w:rPr>
                <w:spacing w:val="-2"/>
                <w:sz w:val="24"/>
              </w:rPr>
              <w:t xml:space="preserve"> </w:t>
            </w:r>
            <w:r>
              <w:rPr>
                <w:sz w:val="24"/>
              </w:rPr>
              <w:t>(K-</w:t>
            </w:r>
            <w:r>
              <w:rPr>
                <w:spacing w:val="-5"/>
                <w:sz w:val="24"/>
              </w:rPr>
              <w:t>6)</w:t>
            </w:r>
          </w:p>
        </w:tc>
        <w:tc>
          <w:tcPr>
            <w:tcW w:w="2030" w:type="dxa"/>
          </w:tcPr>
          <w:p w14:paraId="0E5C20EE" w14:textId="77777777" w:rsidR="009A4DE7" w:rsidRDefault="009A4DE7" w:rsidP="002D17AE">
            <w:pPr>
              <w:pStyle w:val="TableParagraph"/>
              <w:spacing w:line="251" w:lineRule="exact"/>
              <w:ind w:right="69"/>
              <w:jc w:val="right"/>
              <w:rPr>
                <w:sz w:val="24"/>
              </w:rPr>
            </w:pPr>
            <w:r>
              <w:rPr>
                <w:spacing w:val="-5"/>
                <w:sz w:val="24"/>
              </w:rPr>
              <w:t>146</w:t>
            </w:r>
          </w:p>
        </w:tc>
      </w:tr>
    </w:tbl>
    <w:p w14:paraId="56C74C5B" w14:textId="77777777" w:rsidR="009A4DE7" w:rsidRDefault="009A4DE7" w:rsidP="009A4DE7">
      <w:pPr>
        <w:spacing w:line="251" w:lineRule="exact"/>
        <w:jc w:val="right"/>
        <w:rPr>
          <w:sz w:val="24"/>
        </w:rPr>
        <w:sectPr w:rsidR="009A4DE7" w:rsidSect="009A4DE7">
          <w:type w:val="continuous"/>
          <w:pgSz w:w="12240" w:h="15840"/>
          <w:pgMar w:top="1440" w:right="700" w:bottom="1700" w:left="1220" w:header="0" w:footer="1446" w:gutter="0"/>
          <w:cols w:space="720"/>
        </w:sectPr>
      </w:pPr>
    </w:p>
    <w:p w14:paraId="276B13F0" w14:textId="77777777" w:rsidR="009D006C" w:rsidRPr="00414B1C" w:rsidRDefault="009D006C" w:rsidP="009D006C">
      <w:pPr>
        <w:pStyle w:val="NoSpacing"/>
        <w:jc w:val="center"/>
        <w:rPr>
          <w:rFonts w:ascii="Times New Roman" w:hAnsi="Times New Roman" w:cs="Times New Roman"/>
          <w:color w:val="FF0000"/>
          <w:sz w:val="24"/>
          <w:szCs w:val="24"/>
        </w:rPr>
      </w:pPr>
    </w:p>
    <w:p w14:paraId="51E8A4C5" w14:textId="77777777" w:rsidR="009D006C" w:rsidRPr="004E6024" w:rsidRDefault="009D006C" w:rsidP="009D006C">
      <w:pPr>
        <w:pStyle w:val="BodyText"/>
        <w:tabs>
          <w:tab w:val="left" w:pos="845"/>
        </w:tabs>
        <w:spacing w:before="88"/>
        <w:jc w:val="both"/>
        <w:rPr>
          <w:b/>
          <w:sz w:val="24"/>
          <w:szCs w:val="24"/>
        </w:rPr>
      </w:pPr>
      <w:r w:rsidRPr="004E6024">
        <w:rPr>
          <w:sz w:val="24"/>
          <w:szCs w:val="24"/>
        </w:rPr>
        <w:t>Special Notes:</w:t>
      </w:r>
    </w:p>
    <w:p w14:paraId="6505F773" w14:textId="3BB071F5" w:rsidR="009D006C" w:rsidRPr="00AF62A5" w:rsidRDefault="009D006C" w:rsidP="009D006C">
      <w:pPr>
        <w:pStyle w:val="NoSpacing"/>
        <w:jc w:val="both"/>
        <w:rPr>
          <w:rFonts w:ascii="Times New Roman" w:hAnsi="Times New Roman" w:cs="Times New Roman"/>
          <w:color w:val="FF0000"/>
          <w:sz w:val="24"/>
          <w:szCs w:val="24"/>
          <w:u w:val="single"/>
        </w:rPr>
      </w:pPr>
      <w:r w:rsidRPr="00414B1C">
        <w:rPr>
          <w:rFonts w:ascii="Times New Roman" w:hAnsi="Times New Roman" w:cs="Times New Roman"/>
          <w:spacing w:val="-2"/>
          <w:sz w:val="24"/>
          <w:szCs w:val="24"/>
        </w:rPr>
        <w:t xml:space="preserve">Effective with the 2020-2021 school year, teachers may teach </w:t>
      </w:r>
      <w:r w:rsidRPr="004E6024">
        <w:rPr>
          <w:rFonts w:ascii="Times New Roman" w:hAnsi="Times New Roman" w:cs="Times New Roman"/>
          <w:spacing w:val="-2"/>
          <w:sz w:val="24"/>
          <w:szCs w:val="24"/>
        </w:rPr>
        <w:t>an</w:t>
      </w:r>
      <w:r w:rsidRPr="00414B1C">
        <w:rPr>
          <w:rFonts w:ascii="Times New Roman" w:hAnsi="Times New Roman" w:cs="Times New Roman"/>
          <w:spacing w:val="-2"/>
          <w:sz w:val="24"/>
          <w:szCs w:val="24"/>
        </w:rPr>
        <w:t xml:space="preserve"> Advanced Placement</w:t>
      </w:r>
      <w:r w:rsidR="004E6024">
        <w:rPr>
          <w:rFonts w:ascii="Times New Roman" w:hAnsi="Times New Roman" w:cs="Times New Roman"/>
          <w:spacing w:val="-2"/>
          <w:sz w:val="24"/>
          <w:szCs w:val="24"/>
        </w:rPr>
        <w:t xml:space="preserve"> </w:t>
      </w:r>
      <w:r w:rsidRPr="00414B1C">
        <w:rPr>
          <w:rFonts w:ascii="Times New Roman" w:hAnsi="Times New Roman" w:cs="Times New Roman"/>
          <w:spacing w:val="-2"/>
          <w:sz w:val="24"/>
          <w:szCs w:val="24"/>
        </w:rPr>
        <w:t xml:space="preserve">course with the appropriate secondary education content area endorsement. </w:t>
      </w:r>
    </w:p>
    <w:p w14:paraId="30F2E779" w14:textId="77777777" w:rsidR="009D006C" w:rsidRPr="00AF62A5" w:rsidRDefault="009D006C" w:rsidP="009D006C">
      <w:pPr>
        <w:pStyle w:val="NoSpacing"/>
        <w:jc w:val="both"/>
        <w:rPr>
          <w:rFonts w:ascii="Times New Roman" w:hAnsi="Times New Roman" w:cs="Times New Roman"/>
          <w:color w:val="FF0000"/>
          <w:sz w:val="24"/>
          <w:szCs w:val="24"/>
          <w:u w:val="single"/>
        </w:rPr>
      </w:pPr>
    </w:p>
    <w:p w14:paraId="642AC0A6" w14:textId="77777777" w:rsidR="009D006C" w:rsidRDefault="009D006C" w:rsidP="009D006C">
      <w:pPr>
        <w:pStyle w:val="NoSpacing"/>
        <w:jc w:val="both"/>
        <w:rPr>
          <w:rFonts w:ascii="Times New Roman" w:hAnsi="Times New Roman" w:cs="Times New Roman"/>
          <w:color w:val="FF0000"/>
          <w:sz w:val="24"/>
          <w:szCs w:val="24"/>
          <w:u w:val="single"/>
        </w:rPr>
      </w:pPr>
    </w:p>
    <w:p w14:paraId="78E39356" w14:textId="77777777" w:rsidR="000D3590" w:rsidRPr="00955210" w:rsidRDefault="000D3590" w:rsidP="000D3590">
      <w:pPr>
        <w:pStyle w:val="NoSpacing"/>
        <w:jc w:val="both"/>
        <w:rPr>
          <w:rFonts w:ascii="Times New Roman" w:hAnsi="Times New Roman" w:cs="Times New Roman"/>
          <w:sz w:val="24"/>
          <w:szCs w:val="24"/>
        </w:rPr>
      </w:pPr>
    </w:p>
    <w:p w14:paraId="5496F5CB" w14:textId="77777777" w:rsidR="009A4DE7" w:rsidRDefault="009A4DE7" w:rsidP="009A4DE7">
      <w:pPr>
        <w:rPr>
          <w:sz w:val="24"/>
        </w:rPr>
        <w:sectPr w:rsidR="009A4DE7" w:rsidSect="009A4DE7">
          <w:pgSz w:w="12240" w:h="15840"/>
          <w:pgMar w:top="1380" w:right="700" w:bottom="1700" w:left="1220" w:header="0" w:footer="1446" w:gutter="0"/>
          <w:cols w:space="720"/>
        </w:sectPr>
      </w:pPr>
    </w:p>
    <w:p w14:paraId="3E6049BC"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3511"/>
        <w:gridCol w:w="2964"/>
      </w:tblGrid>
      <w:tr w:rsidR="009A4DE7" w14:paraId="055AF50D" w14:textId="77777777" w:rsidTr="002D17AE">
        <w:trPr>
          <w:trHeight w:val="1070"/>
        </w:trPr>
        <w:tc>
          <w:tcPr>
            <w:tcW w:w="9350" w:type="dxa"/>
            <w:gridSpan w:val="3"/>
          </w:tcPr>
          <w:p w14:paraId="0EF974BC" w14:textId="77777777" w:rsidR="009A4DE7" w:rsidRDefault="009A4DE7" w:rsidP="002D17AE">
            <w:pPr>
              <w:pStyle w:val="TableParagraph"/>
              <w:spacing w:line="245" w:lineRule="exact"/>
              <w:ind w:left="696"/>
              <w:jc w:val="center"/>
              <w:rPr>
                <w:b/>
                <w:sz w:val="24"/>
              </w:rPr>
            </w:pPr>
            <w:r>
              <w:rPr>
                <w:b/>
                <w:sz w:val="24"/>
              </w:rPr>
              <w:t>APPENDIX</w:t>
            </w:r>
            <w:r>
              <w:rPr>
                <w:b/>
                <w:spacing w:val="-6"/>
                <w:sz w:val="24"/>
              </w:rPr>
              <w:t xml:space="preserve"> </w:t>
            </w:r>
            <w:r>
              <w:rPr>
                <w:b/>
                <w:spacing w:val="-10"/>
                <w:sz w:val="24"/>
              </w:rPr>
              <w:t>F</w:t>
            </w:r>
          </w:p>
          <w:p w14:paraId="1300160F" w14:textId="77777777" w:rsidR="009A4DE7" w:rsidRDefault="009A4DE7" w:rsidP="002D17AE">
            <w:pPr>
              <w:pStyle w:val="TableParagraph"/>
              <w:spacing w:line="237" w:lineRule="auto"/>
              <w:ind w:left="1376" w:right="1365"/>
              <w:jc w:val="center"/>
              <w:rPr>
                <w:b/>
                <w:sz w:val="24"/>
              </w:rPr>
            </w:pPr>
            <w:r>
              <w:rPr>
                <w:b/>
                <w:sz w:val="24"/>
              </w:rPr>
              <w:t>MISSISSIPPI</w:t>
            </w:r>
            <w:r>
              <w:rPr>
                <w:b/>
                <w:spacing w:val="-12"/>
                <w:sz w:val="24"/>
              </w:rPr>
              <w:t xml:space="preserve"> </w:t>
            </w:r>
            <w:r>
              <w:rPr>
                <w:b/>
                <w:sz w:val="24"/>
              </w:rPr>
              <w:t>DEPARTMENTS</w:t>
            </w:r>
            <w:r>
              <w:rPr>
                <w:b/>
                <w:spacing w:val="-12"/>
                <w:sz w:val="24"/>
              </w:rPr>
              <w:t xml:space="preserve"> </w:t>
            </w:r>
            <w:r>
              <w:rPr>
                <w:b/>
                <w:sz w:val="24"/>
              </w:rPr>
              <w:t>OF</w:t>
            </w:r>
            <w:r>
              <w:rPr>
                <w:b/>
                <w:spacing w:val="-13"/>
                <w:sz w:val="24"/>
              </w:rPr>
              <w:t xml:space="preserve"> </w:t>
            </w:r>
            <w:r>
              <w:rPr>
                <w:b/>
                <w:sz w:val="24"/>
              </w:rPr>
              <w:t>EDUCATION MISSISSIPPI COLLEGES AND UNIVERSITIES</w:t>
            </w:r>
          </w:p>
        </w:tc>
      </w:tr>
      <w:tr w:rsidR="009A4DE7" w14:paraId="410E6FF1" w14:textId="77777777" w:rsidTr="002D17AE">
        <w:trPr>
          <w:trHeight w:val="517"/>
        </w:trPr>
        <w:tc>
          <w:tcPr>
            <w:tcW w:w="9350" w:type="dxa"/>
            <w:gridSpan w:val="3"/>
          </w:tcPr>
          <w:p w14:paraId="0D779EA9" w14:textId="77777777" w:rsidR="009A4DE7" w:rsidRDefault="009A4DE7" w:rsidP="002D17AE">
            <w:pPr>
              <w:pStyle w:val="TableParagraph"/>
              <w:spacing w:before="121"/>
              <w:ind w:left="13" w:right="5"/>
              <w:jc w:val="center"/>
              <w:rPr>
                <w:b/>
                <w:sz w:val="24"/>
              </w:rPr>
            </w:pPr>
            <w:r>
              <w:rPr>
                <w:b/>
                <w:sz w:val="24"/>
              </w:rPr>
              <w:t>STATE</w:t>
            </w:r>
            <w:r>
              <w:rPr>
                <w:b/>
                <w:spacing w:val="-3"/>
                <w:sz w:val="24"/>
              </w:rPr>
              <w:t xml:space="preserve"> </w:t>
            </w:r>
            <w:r>
              <w:rPr>
                <w:b/>
                <w:sz w:val="24"/>
              </w:rPr>
              <w:t>SUPPORTED</w:t>
            </w:r>
            <w:r>
              <w:rPr>
                <w:b/>
                <w:spacing w:val="-4"/>
                <w:sz w:val="24"/>
              </w:rPr>
              <w:t xml:space="preserve"> </w:t>
            </w:r>
            <w:r>
              <w:rPr>
                <w:b/>
                <w:sz w:val="24"/>
              </w:rPr>
              <w:t>FOUR</w:t>
            </w:r>
            <w:r>
              <w:rPr>
                <w:b/>
                <w:spacing w:val="-4"/>
                <w:sz w:val="24"/>
              </w:rPr>
              <w:t xml:space="preserve"> </w:t>
            </w:r>
            <w:r>
              <w:rPr>
                <w:b/>
                <w:sz w:val="24"/>
              </w:rPr>
              <w:t>YEAR</w:t>
            </w:r>
            <w:r>
              <w:rPr>
                <w:b/>
                <w:spacing w:val="-3"/>
                <w:sz w:val="24"/>
              </w:rPr>
              <w:t xml:space="preserve"> </w:t>
            </w:r>
            <w:r>
              <w:rPr>
                <w:b/>
                <w:spacing w:val="-2"/>
                <w:sz w:val="24"/>
              </w:rPr>
              <w:t>INSTITUTIONS</w:t>
            </w:r>
          </w:p>
        </w:tc>
      </w:tr>
      <w:tr w:rsidR="009A4DE7" w14:paraId="4FBA9E8C" w14:textId="77777777" w:rsidTr="002D17AE">
        <w:trPr>
          <w:trHeight w:val="844"/>
        </w:trPr>
        <w:tc>
          <w:tcPr>
            <w:tcW w:w="2875" w:type="dxa"/>
            <w:tcBorders>
              <w:bottom w:val="nil"/>
            </w:tcBorders>
          </w:tcPr>
          <w:p w14:paraId="61E95361" w14:textId="77777777" w:rsidR="009A4DE7" w:rsidRDefault="009A4DE7" w:rsidP="002D17AE">
            <w:pPr>
              <w:pStyle w:val="TableParagraph"/>
              <w:ind w:left="107"/>
              <w:rPr>
                <w:b/>
                <w:sz w:val="24"/>
              </w:rPr>
            </w:pPr>
            <w:r>
              <w:rPr>
                <w:b/>
                <w:sz w:val="24"/>
              </w:rPr>
              <w:t>Dr.</w:t>
            </w:r>
            <w:r>
              <w:rPr>
                <w:b/>
                <w:spacing w:val="-15"/>
                <w:sz w:val="24"/>
              </w:rPr>
              <w:t xml:space="preserve"> </w:t>
            </w:r>
            <w:r>
              <w:rPr>
                <w:b/>
                <w:sz w:val="24"/>
              </w:rPr>
              <w:t>Lashundia</w:t>
            </w:r>
            <w:r>
              <w:rPr>
                <w:b/>
                <w:spacing w:val="-15"/>
                <w:sz w:val="24"/>
              </w:rPr>
              <w:t xml:space="preserve"> </w:t>
            </w:r>
            <w:r>
              <w:rPr>
                <w:b/>
                <w:sz w:val="24"/>
              </w:rPr>
              <w:t xml:space="preserve">Carson, </w:t>
            </w:r>
            <w:r>
              <w:rPr>
                <w:b/>
                <w:spacing w:val="-4"/>
                <w:sz w:val="24"/>
              </w:rPr>
              <w:t>Dean</w:t>
            </w:r>
          </w:p>
          <w:p w14:paraId="4F30A07B" w14:textId="77777777" w:rsidR="009A4DE7" w:rsidRDefault="009A4DE7" w:rsidP="002D17AE">
            <w:pPr>
              <w:pStyle w:val="TableParagraph"/>
              <w:spacing w:line="273" w:lineRule="exact"/>
              <w:ind w:left="107"/>
              <w:rPr>
                <w:sz w:val="24"/>
              </w:rPr>
            </w:pPr>
            <w:r>
              <w:rPr>
                <w:sz w:val="24"/>
              </w:rPr>
              <w:t>Alcorn</w:t>
            </w:r>
            <w:r>
              <w:rPr>
                <w:spacing w:val="-3"/>
                <w:sz w:val="24"/>
              </w:rPr>
              <w:t xml:space="preserve"> </w:t>
            </w:r>
            <w:r>
              <w:rPr>
                <w:sz w:val="24"/>
              </w:rPr>
              <w:t>State</w:t>
            </w:r>
            <w:r>
              <w:rPr>
                <w:spacing w:val="-2"/>
                <w:sz w:val="24"/>
              </w:rPr>
              <w:t xml:space="preserve"> University</w:t>
            </w:r>
          </w:p>
        </w:tc>
        <w:tc>
          <w:tcPr>
            <w:tcW w:w="3511" w:type="dxa"/>
            <w:tcBorders>
              <w:bottom w:val="nil"/>
            </w:tcBorders>
          </w:tcPr>
          <w:p w14:paraId="17896C46" w14:textId="77777777" w:rsidR="009A4DE7" w:rsidRDefault="009A4DE7" w:rsidP="002D17AE">
            <w:pPr>
              <w:pStyle w:val="TableParagraph"/>
              <w:spacing w:before="119"/>
              <w:ind w:left="108"/>
              <w:rPr>
                <w:b/>
                <w:sz w:val="24"/>
              </w:rPr>
            </w:pPr>
            <w:r>
              <w:rPr>
                <w:b/>
                <w:sz w:val="24"/>
              </w:rPr>
              <w:t>Dr.</w:t>
            </w:r>
            <w:r>
              <w:rPr>
                <w:b/>
                <w:spacing w:val="-4"/>
                <w:sz w:val="24"/>
              </w:rPr>
              <w:t xml:space="preserve"> </w:t>
            </w:r>
            <w:r>
              <w:rPr>
                <w:b/>
                <w:sz w:val="24"/>
              </w:rPr>
              <w:t>Teresa</w:t>
            </w:r>
            <w:r>
              <w:rPr>
                <w:b/>
                <w:spacing w:val="-2"/>
                <w:sz w:val="24"/>
              </w:rPr>
              <w:t xml:space="preserve"> </w:t>
            </w:r>
            <w:r>
              <w:rPr>
                <w:b/>
                <w:sz w:val="24"/>
              </w:rPr>
              <w:t>Jayroe,</w:t>
            </w:r>
            <w:r>
              <w:rPr>
                <w:b/>
                <w:spacing w:val="-1"/>
                <w:sz w:val="24"/>
              </w:rPr>
              <w:t xml:space="preserve"> </w:t>
            </w:r>
            <w:r>
              <w:rPr>
                <w:b/>
                <w:spacing w:val="-4"/>
                <w:sz w:val="24"/>
              </w:rPr>
              <w:t>Dean</w:t>
            </w:r>
          </w:p>
          <w:p w14:paraId="0E0B67E3" w14:textId="77777777" w:rsidR="009A4DE7" w:rsidRDefault="009A4DE7" w:rsidP="002D17AE">
            <w:pPr>
              <w:pStyle w:val="TableParagraph"/>
              <w:ind w:left="108"/>
              <w:rPr>
                <w:sz w:val="24"/>
              </w:rPr>
            </w:pPr>
            <w:r>
              <w:rPr>
                <w:sz w:val="24"/>
              </w:rPr>
              <w:t>Mississippi</w:t>
            </w:r>
            <w:r>
              <w:rPr>
                <w:spacing w:val="-3"/>
                <w:sz w:val="24"/>
              </w:rPr>
              <w:t xml:space="preserve"> </w:t>
            </w:r>
            <w:r>
              <w:rPr>
                <w:sz w:val="24"/>
              </w:rPr>
              <w:t>State</w:t>
            </w:r>
            <w:r>
              <w:rPr>
                <w:spacing w:val="-1"/>
                <w:sz w:val="24"/>
              </w:rPr>
              <w:t xml:space="preserve"> </w:t>
            </w:r>
            <w:r>
              <w:rPr>
                <w:spacing w:val="-2"/>
                <w:sz w:val="24"/>
              </w:rPr>
              <w:t>University</w:t>
            </w:r>
          </w:p>
        </w:tc>
        <w:tc>
          <w:tcPr>
            <w:tcW w:w="2964" w:type="dxa"/>
            <w:tcBorders>
              <w:bottom w:val="nil"/>
            </w:tcBorders>
          </w:tcPr>
          <w:p w14:paraId="669D3A9E" w14:textId="77777777" w:rsidR="009A4DE7" w:rsidRDefault="009A4DE7" w:rsidP="002D17AE">
            <w:pPr>
              <w:pStyle w:val="TableParagraph"/>
              <w:spacing w:before="119"/>
              <w:ind w:left="105"/>
              <w:rPr>
                <w:b/>
                <w:sz w:val="24"/>
              </w:rPr>
            </w:pPr>
            <w:r>
              <w:rPr>
                <w:b/>
                <w:sz w:val="24"/>
              </w:rPr>
              <w:t>Dr.</w:t>
            </w:r>
            <w:r>
              <w:rPr>
                <w:b/>
                <w:spacing w:val="-2"/>
                <w:sz w:val="24"/>
              </w:rPr>
              <w:t xml:space="preserve"> </w:t>
            </w:r>
            <w:r>
              <w:rPr>
                <w:b/>
                <w:sz w:val="24"/>
              </w:rPr>
              <w:t>David</w:t>
            </w:r>
            <w:r>
              <w:rPr>
                <w:b/>
                <w:spacing w:val="-2"/>
                <w:sz w:val="24"/>
              </w:rPr>
              <w:t xml:space="preserve"> </w:t>
            </w:r>
            <w:r>
              <w:rPr>
                <w:b/>
                <w:sz w:val="24"/>
              </w:rPr>
              <w:t>Rock,</w:t>
            </w:r>
            <w:r>
              <w:rPr>
                <w:b/>
                <w:spacing w:val="-1"/>
                <w:sz w:val="24"/>
              </w:rPr>
              <w:t xml:space="preserve"> </w:t>
            </w:r>
            <w:r>
              <w:rPr>
                <w:b/>
                <w:spacing w:val="-4"/>
                <w:sz w:val="24"/>
              </w:rPr>
              <w:t>Dean</w:t>
            </w:r>
          </w:p>
          <w:p w14:paraId="38DEA05B" w14:textId="77777777" w:rsidR="009A4DE7" w:rsidRDefault="009A4DE7" w:rsidP="002D17AE">
            <w:pPr>
              <w:pStyle w:val="TableParagraph"/>
              <w:ind w:left="105"/>
              <w:rPr>
                <w:sz w:val="24"/>
              </w:rPr>
            </w:pPr>
            <w:r>
              <w:rPr>
                <w:sz w:val="24"/>
              </w:rPr>
              <w:t>University</w:t>
            </w:r>
            <w:r>
              <w:rPr>
                <w:spacing w:val="-2"/>
                <w:sz w:val="24"/>
              </w:rPr>
              <w:t xml:space="preserve"> </w:t>
            </w:r>
            <w:r>
              <w:rPr>
                <w:sz w:val="24"/>
              </w:rPr>
              <w:t>of</w:t>
            </w:r>
            <w:r>
              <w:rPr>
                <w:spacing w:val="-2"/>
                <w:sz w:val="24"/>
              </w:rPr>
              <w:t xml:space="preserve"> Mississippi</w:t>
            </w:r>
          </w:p>
        </w:tc>
      </w:tr>
      <w:tr w:rsidR="009A4DE7" w14:paraId="7E617296" w14:textId="77777777" w:rsidTr="002D17AE">
        <w:trPr>
          <w:trHeight w:val="456"/>
        </w:trPr>
        <w:tc>
          <w:tcPr>
            <w:tcW w:w="2875" w:type="dxa"/>
            <w:tcBorders>
              <w:top w:val="nil"/>
              <w:bottom w:val="nil"/>
            </w:tcBorders>
          </w:tcPr>
          <w:p w14:paraId="45613262" w14:textId="77777777" w:rsidR="009A4DE7" w:rsidRDefault="009A4DE7" w:rsidP="002D17AE">
            <w:pPr>
              <w:pStyle w:val="TableParagraph"/>
              <w:spacing w:before="163" w:line="273" w:lineRule="exact"/>
              <w:ind w:left="107"/>
              <w:rPr>
                <w:sz w:val="24"/>
              </w:rPr>
            </w:pPr>
            <w:r>
              <w:rPr>
                <w:sz w:val="24"/>
              </w:rPr>
              <w:t>School</w:t>
            </w:r>
            <w:r>
              <w:rPr>
                <w:spacing w:val="-2"/>
                <w:sz w:val="24"/>
              </w:rPr>
              <w:t xml:space="preserve"> </w:t>
            </w:r>
            <w:r>
              <w:rPr>
                <w:sz w:val="24"/>
              </w:rPr>
              <w:t>of</w:t>
            </w:r>
            <w:r>
              <w:rPr>
                <w:spacing w:val="-2"/>
                <w:sz w:val="24"/>
              </w:rPr>
              <w:t xml:space="preserve"> </w:t>
            </w:r>
            <w:r>
              <w:rPr>
                <w:sz w:val="24"/>
              </w:rPr>
              <w:t>Education</w:t>
            </w:r>
            <w:r>
              <w:rPr>
                <w:spacing w:val="-1"/>
                <w:sz w:val="24"/>
              </w:rPr>
              <w:t xml:space="preserve"> </w:t>
            </w:r>
            <w:r>
              <w:rPr>
                <w:spacing w:val="-5"/>
                <w:sz w:val="24"/>
              </w:rPr>
              <w:t>and</w:t>
            </w:r>
          </w:p>
        </w:tc>
        <w:tc>
          <w:tcPr>
            <w:tcW w:w="3511" w:type="dxa"/>
            <w:tcBorders>
              <w:top w:val="nil"/>
              <w:bottom w:val="nil"/>
            </w:tcBorders>
          </w:tcPr>
          <w:p w14:paraId="3CD6A50E" w14:textId="77777777" w:rsidR="009A4DE7" w:rsidRDefault="009A4DE7" w:rsidP="002D17AE">
            <w:pPr>
              <w:pStyle w:val="TableParagraph"/>
              <w:spacing w:before="7"/>
              <w:ind w:left="108"/>
              <w:rPr>
                <w:sz w:val="24"/>
              </w:rPr>
            </w:pPr>
            <w:r>
              <w:rPr>
                <w:sz w:val="24"/>
              </w:rPr>
              <w:t>College</w:t>
            </w:r>
            <w:r>
              <w:rPr>
                <w:spacing w:val="-4"/>
                <w:sz w:val="24"/>
              </w:rPr>
              <w:t xml:space="preserve"> </w:t>
            </w:r>
            <w:r>
              <w:rPr>
                <w:sz w:val="24"/>
              </w:rPr>
              <w:t>of</w:t>
            </w:r>
            <w:r>
              <w:rPr>
                <w:spacing w:val="-1"/>
                <w:sz w:val="24"/>
              </w:rPr>
              <w:t xml:space="preserve"> </w:t>
            </w:r>
            <w:r>
              <w:rPr>
                <w:spacing w:val="-2"/>
                <w:sz w:val="24"/>
              </w:rPr>
              <w:t>Education</w:t>
            </w:r>
          </w:p>
        </w:tc>
        <w:tc>
          <w:tcPr>
            <w:tcW w:w="2964" w:type="dxa"/>
            <w:tcBorders>
              <w:top w:val="nil"/>
              <w:bottom w:val="nil"/>
            </w:tcBorders>
          </w:tcPr>
          <w:p w14:paraId="1186E08E" w14:textId="77777777" w:rsidR="009A4DE7" w:rsidRDefault="009A4DE7" w:rsidP="002D17AE">
            <w:pPr>
              <w:pStyle w:val="TableParagraph"/>
              <w:spacing w:before="7"/>
              <w:ind w:left="105"/>
              <w:rPr>
                <w:sz w:val="24"/>
              </w:rPr>
            </w:pPr>
            <w:r>
              <w:rPr>
                <w:sz w:val="24"/>
              </w:rPr>
              <w:t>School</w:t>
            </w:r>
            <w:r>
              <w:rPr>
                <w:spacing w:val="-3"/>
                <w:sz w:val="24"/>
              </w:rPr>
              <w:t xml:space="preserve"> </w:t>
            </w:r>
            <w:r>
              <w:rPr>
                <w:sz w:val="24"/>
              </w:rPr>
              <w:t>of</w:t>
            </w:r>
            <w:r>
              <w:rPr>
                <w:spacing w:val="-1"/>
                <w:sz w:val="24"/>
              </w:rPr>
              <w:t xml:space="preserve"> </w:t>
            </w:r>
            <w:r>
              <w:rPr>
                <w:spacing w:val="-2"/>
                <w:sz w:val="24"/>
              </w:rPr>
              <w:t>Education</w:t>
            </w:r>
          </w:p>
        </w:tc>
      </w:tr>
      <w:tr w:rsidR="009A4DE7" w14:paraId="04BE2093" w14:textId="77777777" w:rsidTr="002D17AE">
        <w:trPr>
          <w:trHeight w:val="379"/>
        </w:trPr>
        <w:tc>
          <w:tcPr>
            <w:tcW w:w="2875" w:type="dxa"/>
            <w:tcBorders>
              <w:top w:val="nil"/>
              <w:bottom w:val="nil"/>
            </w:tcBorders>
          </w:tcPr>
          <w:p w14:paraId="7B75DDDF" w14:textId="77777777" w:rsidR="009A4DE7" w:rsidRDefault="009A4DE7" w:rsidP="002D17AE">
            <w:pPr>
              <w:pStyle w:val="TableParagraph"/>
              <w:spacing w:before="7"/>
              <w:ind w:left="107"/>
              <w:rPr>
                <w:sz w:val="24"/>
              </w:rPr>
            </w:pPr>
            <w:r>
              <w:rPr>
                <w:spacing w:val="-2"/>
                <w:sz w:val="24"/>
              </w:rPr>
              <w:t>Psychology</w:t>
            </w:r>
          </w:p>
        </w:tc>
        <w:tc>
          <w:tcPr>
            <w:tcW w:w="3511" w:type="dxa"/>
            <w:tcBorders>
              <w:top w:val="nil"/>
              <w:bottom w:val="nil"/>
            </w:tcBorders>
          </w:tcPr>
          <w:p w14:paraId="73CDBE1A" w14:textId="77777777" w:rsidR="009A4DE7" w:rsidRDefault="009A4DE7" w:rsidP="002D17AE">
            <w:pPr>
              <w:pStyle w:val="TableParagraph"/>
              <w:spacing w:before="9"/>
              <w:ind w:left="108"/>
              <w:rPr>
                <w:sz w:val="24"/>
              </w:rPr>
            </w:pPr>
            <w:hyperlink r:id="rId53">
              <w:r>
                <w:rPr>
                  <w:spacing w:val="-2"/>
                  <w:sz w:val="24"/>
                  <w:u w:val="single"/>
                </w:rPr>
                <w:t>tjayroe@colled.msstate.edu</w:t>
              </w:r>
            </w:hyperlink>
          </w:p>
        </w:tc>
        <w:tc>
          <w:tcPr>
            <w:tcW w:w="2964" w:type="dxa"/>
            <w:tcBorders>
              <w:top w:val="nil"/>
              <w:bottom w:val="nil"/>
            </w:tcBorders>
          </w:tcPr>
          <w:p w14:paraId="3702E2A8" w14:textId="77777777" w:rsidR="009A4DE7" w:rsidRDefault="009A4DE7" w:rsidP="002D17AE">
            <w:pPr>
              <w:pStyle w:val="TableParagraph"/>
              <w:spacing w:before="9"/>
              <w:ind w:left="105"/>
              <w:rPr>
                <w:sz w:val="24"/>
              </w:rPr>
            </w:pPr>
            <w:hyperlink r:id="rId54">
              <w:r>
                <w:rPr>
                  <w:spacing w:val="-2"/>
                  <w:sz w:val="24"/>
                  <w:u w:val="single"/>
                </w:rPr>
                <w:t>rock@olemiss.edu</w:t>
              </w:r>
            </w:hyperlink>
          </w:p>
        </w:tc>
      </w:tr>
      <w:tr w:rsidR="009A4DE7" w14:paraId="11824EE7" w14:textId="77777777" w:rsidTr="002D17AE">
        <w:trPr>
          <w:trHeight w:val="1479"/>
        </w:trPr>
        <w:tc>
          <w:tcPr>
            <w:tcW w:w="2875" w:type="dxa"/>
            <w:tcBorders>
              <w:top w:val="nil"/>
              <w:bottom w:val="nil"/>
            </w:tcBorders>
          </w:tcPr>
          <w:p w14:paraId="0CF45D34" w14:textId="77777777" w:rsidR="009A4DE7" w:rsidRDefault="009A4DE7" w:rsidP="002D17AE">
            <w:pPr>
              <w:pStyle w:val="TableParagraph"/>
              <w:spacing w:before="83"/>
              <w:ind w:left="107"/>
              <w:rPr>
                <w:sz w:val="24"/>
              </w:rPr>
            </w:pPr>
            <w:hyperlink r:id="rId55">
              <w:r>
                <w:rPr>
                  <w:spacing w:val="-2"/>
                  <w:sz w:val="24"/>
                  <w:u w:val="single"/>
                </w:rPr>
                <w:t>ldcarson@alcorn.edu</w:t>
              </w:r>
            </w:hyperlink>
          </w:p>
          <w:p w14:paraId="15A85767" w14:textId="77777777" w:rsidR="009A4DE7" w:rsidRDefault="009A4DE7" w:rsidP="002D17AE">
            <w:pPr>
              <w:pStyle w:val="TableParagraph"/>
              <w:spacing w:before="183"/>
              <w:rPr>
                <w:sz w:val="24"/>
              </w:rPr>
            </w:pPr>
          </w:p>
          <w:p w14:paraId="762DD724" w14:textId="77777777" w:rsidR="009A4DE7" w:rsidRDefault="009A4DE7" w:rsidP="002D17AE">
            <w:pPr>
              <w:pStyle w:val="TableParagraph"/>
              <w:ind w:left="107"/>
              <w:rPr>
                <w:b/>
                <w:sz w:val="24"/>
              </w:rPr>
            </w:pPr>
            <w:r>
              <w:rPr>
                <w:b/>
                <w:sz w:val="24"/>
              </w:rPr>
              <w:t>Dr.</w:t>
            </w:r>
            <w:r>
              <w:rPr>
                <w:b/>
                <w:spacing w:val="-5"/>
                <w:sz w:val="24"/>
              </w:rPr>
              <w:t xml:space="preserve"> </w:t>
            </w:r>
            <w:r>
              <w:rPr>
                <w:b/>
                <w:sz w:val="24"/>
              </w:rPr>
              <w:t>Leslie</w:t>
            </w:r>
            <w:r>
              <w:rPr>
                <w:b/>
                <w:spacing w:val="-2"/>
                <w:sz w:val="24"/>
              </w:rPr>
              <w:t xml:space="preserve"> </w:t>
            </w:r>
            <w:r>
              <w:rPr>
                <w:b/>
                <w:sz w:val="24"/>
              </w:rPr>
              <w:t>Griffin,</w:t>
            </w:r>
            <w:r>
              <w:rPr>
                <w:b/>
                <w:spacing w:val="-2"/>
                <w:sz w:val="24"/>
              </w:rPr>
              <w:t xml:space="preserve"> </w:t>
            </w:r>
            <w:r>
              <w:rPr>
                <w:b/>
                <w:spacing w:val="-4"/>
                <w:sz w:val="24"/>
              </w:rPr>
              <w:t>Dean</w:t>
            </w:r>
          </w:p>
          <w:p w14:paraId="57A38048" w14:textId="77777777" w:rsidR="009A4DE7" w:rsidRDefault="009A4DE7" w:rsidP="002D17AE">
            <w:pPr>
              <w:pStyle w:val="TableParagraph"/>
              <w:ind w:left="107"/>
              <w:rPr>
                <w:sz w:val="24"/>
              </w:rPr>
            </w:pPr>
            <w:r>
              <w:rPr>
                <w:sz w:val="24"/>
              </w:rPr>
              <w:t>Delta</w:t>
            </w:r>
            <w:r>
              <w:rPr>
                <w:spacing w:val="-3"/>
                <w:sz w:val="24"/>
              </w:rPr>
              <w:t xml:space="preserve"> </w:t>
            </w:r>
            <w:r>
              <w:rPr>
                <w:sz w:val="24"/>
              </w:rPr>
              <w:t>State</w:t>
            </w:r>
            <w:r>
              <w:rPr>
                <w:spacing w:val="-2"/>
                <w:sz w:val="24"/>
              </w:rPr>
              <w:t xml:space="preserve"> University</w:t>
            </w:r>
          </w:p>
        </w:tc>
        <w:tc>
          <w:tcPr>
            <w:tcW w:w="3511" w:type="dxa"/>
            <w:tcBorders>
              <w:top w:val="nil"/>
              <w:bottom w:val="nil"/>
            </w:tcBorders>
          </w:tcPr>
          <w:p w14:paraId="367D1BE7" w14:textId="77777777" w:rsidR="009A4DE7" w:rsidRDefault="009A4DE7" w:rsidP="002D17AE">
            <w:pPr>
              <w:pStyle w:val="TableParagraph"/>
              <w:spacing w:before="88" w:line="249" w:lineRule="auto"/>
              <w:ind w:left="108" w:right="823"/>
              <w:jc w:val="both"/>
              <w:rPr>
                <w:sz w:val="24"/>
              </w:rPr>
            </w:pPr>
            <w:r>
              <w:rPr>
                <w:b/>
                <w:sz w:val="24"/>
              </w:rPr>
              <w:t>Dr.</w:t>
            </w:r>
            <w:r>
              <w:rPr>
                <w:b/>
                <w:spacing w:val="-13"/>
                <w:sz w:val="24"/>
              </w:rPr>
              <w:t xml:space="preserve"> </w:t>
            </w:r>
            <w:r>
              <w:rPr>
                <w:b/>
                <w:sz w:val="24"/>
              </w:rPr>
              <w:t>Martin</w:t>
            </w:r>
            <w:r>
              <w:rPr>
                <w:b/>
                <w:spacing w:val="-13"/>
                <w:sz w:val="24"/>
              </w:rPr>
              <w:t xml:space="preserve"> </w:t>
            </w:r>
            <w:r>
              <w:rPr>
                <w:b/>
                <w:sz w:val="24"/>
              </w:rPr>
              <w:t>Hatton,</w:t>
            </w:r>
            <w:r>
              <w:rPr>
                <w:b/>
                <w:spacing w:val="-13"/>
                <w:sz w:val="24"/>
              </w:rPr>
              <w:t xml:space="preserve"> </w:t>
            </w:r>
            <w:r>
              <w:rPr>
                <w:b/>
                <w:sz w:val="24"/>
              </w:rPr>
              <w:t xml:space="preserve">Dean </w:t>
            </w:r>
            <w:r>
              <w:rPr>
                <w:sz w:val="24"/>
              </w:rPr>
              <w:t xml:space="preserve">Mississippi University for </w:t>
            </w:r>
            <w:r>
              <w:rPr>
                <w:spacing w:val="-2"/>
                <w:sz w:val="24"/>
              </w:rPr>
              <w:t>Women</w:t>
            </w:r>
          </w:p>
          <w:p w14:paraId="78A44D46" w14:textId="77777777" w:rsidR="009A4DE7" w:rsidRDefault="009A4DE7" w:rsidP="002D17AE">
            <w:pPr>
              <w:pStyle w:val="TableParagraph"/>
              <w:spacing w:before="171"/>
              <w:ind w:left="108"/>
              <w:jc w:val="both"/>
              <w:rPr>
                <w:sz w:val="24"/>
              </w:rPr>
            </w:pPr>
            <w:r>
              <w:rPr>
                <w:sz w:val="24"/>
              </w:rPr>
              <w:t>School</w:t>
            </w:r>
            <w:r>
              <w:rPr>
                <w:spacing w:val="-1"/>
                <w:sz w:val="24"/>
              </w:rPr>
              <w:t xml:space="preserve"> </w:t>
            </w:r>
            <w:r>
              <w:rPr>
                <w:sz w:val="24"/>
              </w:rPr>
              <w:t>of</w:t>
            </w:r>
            <w:r>
              <w:rPr>
                <w:spacing w:val="-1"/>
                <w:sz w:val="24"/>
              </w:rPr>
              <w:t xml:space="preserve"> </w:t>
            </w:r>
            <w:r>
              <w:rPr>
                <w:spacing w:val="-2"/>
                <w:sz w:val="24"/>
              </w:rPr>
              <w:t>Education,</w:t>
            </w:r>
          </w:p>
        </w:tc>
        <w:tc>
          <w:tcPr>
            <w:tcW w:w="2964" w:type="dxa"/>
            <w:tcBorders>
              <w:top w:val="nil"/>
              <w:bottom w:val="nil"/>
            </w:tcBorders>
          </w:tcPr>
          <w:p w14:paraId="523566E5" w14:textId="77777777" w:rsidR="009A4DE7" w:rsidRDefault="009A4DE7" w:rsidP="002D17AE">
            <w:pPr>
              <w:pStyle w:val="TableParagraph"/>
              <w:spacing w:before="270"/>
              <w:rPr>
                <w:sz w:val="24"/>
              </w:rPr>
            </w:pPr>
          </w:p>
          <w:p w14:paraId="65B951C1" w14:textId="77777777" w:rsidR="009A4DE7" w:rsidRDefault="009A4DE7" w:rsidP="002D17AE">
            <w:pPr>
              <w:pStyle w:val="TableParagraph"/>
              <w:spacing w:before="1" w:line="249" w:lineRule="auto"/>
              <w:ind w:left="105" w:right="79"/>
              <w:rPr>
                <w:sz w:val="24"/>
              </w:rPr>
            </w:pPr>
            <w:r>
              <w:rPr>
                <w:b/>
                <w:sz w:val="24"/>
              </w:rPr>
              <w:t>Dr.</w:t>
            </w:r>
            <w:r>
              <w:rPr>
                <w:b/>
                <w:spacing w:val="-13"/>
                <w:sz w:val="24"/>
              </w:rPr>
              <w:t xml:space="preserve"> </w:t>
            </w:r>
            <w:r>
              <w:rPr>
                <w:b/>
                <w:sz w:val="24"/>
              </w:rPr>
              <w:t>Trent</w:t>
            </w:r>
            <w:r>
              <w:rPr>
                <w:b/>
                <w:spacing w:val="-14"/>
                <w:sz w:val="24"/>
              </w:rPr>
              <w:t xml:space="preserve"> </w:t>
            </w:r>
            <w:r>
              <w:rPr>
                <w:b/>
                <w:sz w:val="24"/>
              </w:rPr>
              <w:t>Gould,</w:t>
            </w:r>
            <w:r>
              <w:rPr>
                <w:b/>
                <w:spacing w:val="-13"/>
                <w:sz w:val="24"/>
              </w:rPr>
              <w:t xml:space="preserve"> </w:t>
            </w:r>
            <w:r>
              <w:rPr>
                <w:b/>
                <w:sz w:val="24"/>
              </w:rPr>
              <w:t xml:space="preserve">Dean </w:t>
            </w:r>
            <w:r>
              <w:rPr>
                <w:sz w:val="24"/>
              </w:rPr>
              <w:t xml:space="preserve">University of Southern </w:t>
            </w:r>
            <w:r>
              <w:rPr>
                <w:spacing w:val="-2"/>
                <w:sz w:val="24"/>
              </w:rPr>
              <w:t>Mississippi</w:t>
            </w:r>
          </w:p>
        </w:tc>
      </w:tr>
      <w:tr w:rsidR="009A4DE7" w14:paraId="2EF9E08A" w14:textId="77777777" w:rsidTr="002D17AE">
        <w:trPr>
          <w:trHeight w:val="391"/>
        </w:trPr>
        <w:tc>
          <w:tcPr>
            <w:tcW w:w="2875" w:type="dxa"/>
            <w:tcBorders>
              <w:top w:val="nil"/>
              <w:bottom w:val="nil"/>
            </w:tcBorders>
          </w:tcPr>
          <w:p w14:paraId="4F19BC13" w14:textId="77777777" w:rsidR="009A4DE7" w:rsidRDefault="009A4DE7" w:rsidP="002D17AE">
            <w:pPr>
              <w:pStyle w:val="TableParagraph"/>
              <w:spacing w:before="73"/>
              <w:ind w:left="107"/>
              <w:rPr>
                <w:sz w:val="24"/>
              </w:rPr>
            </w:pPr>
            <w:r>
              <w:rPr>
                <w:sz w:val="24"/>
              </w:rPr>
              <w:t>College</w:t>
            </w:r>
            <w:r>
              <w:rPr>
                <w:spacing w:val="-4"/>
                <w:sz w:val="24"/>
              </w:rPr>
              <w:t xml:space="preserve"> </w:t>
            </w:r>
            <w:r>
              <w:rPr>
                <w:sz w:val="24"/>
              </w:rPr>
              <w:t>of</w:t>
            </w:r>
            <w:r>
              <w:rPr>
                <w:spacing w:val="-1"/>
                <w:sz w:val="24"/>
              </w:rPr>
              <w:t xml:space="preserve"> </w:t>
            </w:r>
            <w:r>
              <w:rPr>
                <w:spacing w:val="-2"/>
                <w:sz w:val="24"/>
              </w:rPr>
              <w:t>Education</w:t>
            </w:r>
          </w:p>
        </w:tc>
        <w:tc>
          <w:tcPr>
            <w:tcW w:w="3511" w:type="dxa"/>
            <w:tcBorders>
              <w:top w:val="nil"/>
              <w:bottom w:val="nil"/>
            </w:tcBorders>
          </w:tcPr>
          <w:p w14:paraId="2950FBAC" w14:textId="77777777" w:rsidR="009A4DE7" w:rsidRDefault="009A4DE7" w:rsidP="002D17AE">
            <w:pPr>
              <w:pStyle w:val="TableParagraph"/>
              <w:spacing w:before="99" w:line="272" w:lineRule="exact"/>
              <w:ind w:left="108"/>
              <w:rPr>
                <w:sz w:val="24"/>
              </w:rPr>
            </w:pPr>
            <w:hyperlink r:id="rId56">
              <w:r>
                <w:rPr>
                  <w:spacing w:val="-2"/>
                  <w:sz w:val="24"/>
                  <w:u w:val="single"/>
                </w:rPr>
                <w:t>mlhatton@muw.edu</w:t>
              </w:r>
            </w:hyperlink>
          </w:p>
        </w:tc>
        <w:tc>
          <w:tcPr>
            <w:tcW w:w="2964" w:type="dxa"/>
            <w:tcBorders>
              <w:top w:val="nil"/>
              <w:bottom w:val="nil"/>
            </w:tcBorders>
          </w:tcPr>
          <w:p w14:paraId="22D3B600" w14:textId="77777777" w:rsidR="009A4DE7" w:rsidRDefault="009A4DE7" w:rsidP="002D17AE">
            <w:pPr>
              <w:pStyle w:val="TableParagraph"/>
              <w:spacing w:before="99" w:line="272" w:lineRule="exact"/>
              <w:ind w:left="105"/>
              <w:rPr>
                <w:sz w:val="24"/>
              </w:rPr>
            </w:pPr>
            <w:r>
              <w:rPr>
                <w:sz w:val="24"/>
              </w:rPr>
              <w:t>College</w:t>
            </w:r>
            <w:r>
              <w:rPr>
                <w:spacing w:val="-3"/>
                <w:sz w:val="24"/>
              </w:rPr>
              <w:t xml:space="preserve"> </w:t>
            </w:r>
            <w:r>
              <w:rPr>
                <w:sz w:val="24"/>
              </w:rPr>
              <w:t>of</w:t>
            </w:r>
            <w:r>
              <w:rPr>
                <w:spacing w:val="-2"/>
                <w:sz w:val="24"/>
              </w:rPr>
              <w:t xml:space="preserve"> </w:t>
            </w:r>
            <w:r>
              <w:rPr>
                <w:sz w:val="24"/>
              </w:rPr>
              <w:t>Education</w:t>
            </w:r>
            <w:r>
              <w:rPr>
                <w:spacing w:val="-1"/>
                <w:sz w:val="24"/>
              </w:rPr>
              <w:t xml:space="preserve"> </w:t>
            </w:r>
            <w:r>
              <w:rPr>
                <w:spacing w:val="-5"/>
                <w:sz w:val="24"/>
              </w:rPr>
              <w:t>and</w:t>
            </w:r>
          </w:p>
        </w:tc>
      </w:tr>
      <w:tr w:rsidR="009A4DE7" w14:paraId="0E198279" w14:textId="77777777" w:rsidTr="002D17AE">
        <w:trPr>
          <w:trHeight w:val="433"/>
        </w:trPr>
        <w:tc>
          <w:tcPr>
            <w:tcW w:w="2875" w:type="dxa"/>
            <w:tcBorders>
              <w:top w:val="nil"/>
              <w:bottom w:val="nil"/>
            </w:tcBorders>
          </w:tcPr>
          <w:p w14:paraId="4327CCFF" w14:textId="77777777" w:rsidR="009A4DE7" w:rsidRDefault="009A4DE7" w:rsidP="002D17AE">
            <w:pPr>
              <w:pStyle w:val="TableParagraph"/>
              <w:spacing w:before="140" w:line="273" w:lineRule="exact"/>
              <w:ind w:left="107"/>
              <w:rPr>
                <w:sz w:val="24"/>
              </w:rPr>
            </w:pPr>
            <w:hyperlink r:id="rId57">
              <w:r>
                <w:rPr>
                  <w:spacing w:val="-2"/>
                  <w:sz w:val="24"/>
                  <w:u w:val="single"/>
                </w:rPr>
                <w:t>lgriffin@deltastate.edu</w:t>
              </w:r>
            </w:hyperlink>
          </w:p>
        </w:tc>
        <w:tc>
          <w:tcPr>
            <w:tcW w:w="3511" w:type="dxa"/>
            <w:tcBorders>
              <w:top w:val="nil"/>
              <w:bottom w:val="nil"/>
            </w:tcBorders>
          </w:tcPr>
          <w:p w14:paraId="68F03BAF" w14:textId="77777777" w:rsidR="009A4DE7" w:rsidRDefault="009A4DE7" w:rsidP="002D17AE">
            <w:pPr>
              <w:pStyle w:val="TableParagraph"/>
              <w:rPr>
                <w:sz w:val="24"/>
              </w:rPr>
            </w:pPr>
          </w:p>
        </w:tc>
        <w:tc>
          <w:tcPr>
            <w:tcW w:w="2964" w:type="dxa"/>
            <w:tcBorders>
              <w:top w:val="nil"/>
              <w:bottom w:val="nil"/>
            </w:tcBorders>
          </w:tcPr>
          <w:p w14:paraId="632E9BBD" w14:textId="77777777" w:rsidR="009A4DE7" w:rsidRDefault="009A4DE7" w:rsidP="002D17AE">
            <w:pPr>
              <w:pStyle w:val="TableParagraph"/>
              <w:spacing w:before="5"/>
              <w:ind w:left="105"/>
              <w:rPr>
                <w:sz w:val="24"/>
              </w:rPr>
            </w:pPr>
            <w:r>
              <w:rPr>
                <w:sz w:val="24"/>
              </w:rPr>
              <w:t>Human</w:t>
            </w:r>
            <w:r>
              <w:rPr>
                <w:spacing w:val="-2"/>
                <w:sz w:val="24"/>
              </w:rPr>
              <w:t xml:space="preserve"> Services</w:t>
            </w:r>
          </w:p>
        </w:tc>
      </w:tr>
      <w:tr w:rsidR="009A4DE7" w14:paraId="0EF86715" w14:textId="77777777" w:rsidTr="002D17AE">
        <w:trPr>
          <w:trHeight w:val="1020"/>
        </w:trPr>
        <w:tc>
          <w:tcPr>
            <w:tcW w:w="2875" w:type="dxa"/>
            <w:tcBorders>
              <w:top w:val="nil"/>
              <w:bottom w:val="nil"/>
            </w:tcBorders>
          </w:tcPr>
          <w:p w14:paraId="03AF0326" w14:textId="77777777" w:rsidR="009A4DE7" w:rsidRDefault="009A4DE7" w:rsidP="002D17AE">
            <w:pPr>
              <w:pStyle w:val="TableParagraph"/>
              <w:spacing w:before="162"/>
              <w:rPr>
                <w:sz w:val="24"/>
              </w:rPr>
            </w:pPr>
          </w:p>
          <w:p w14:paraId="6C187C34" w14:textId="77777777" w:rsidR="009A4DE7" w:rsidRDefault="009A4DE7" w:rsidP="002D17AE">
            <w:pPr>
              <w:pStyle w:val="TableParagraph"/>
              <w:spacing w:before="1"/>
              <w:ind w:left="107"/>
              <w:rPr>
                <w:b/>
                <w:sz w:val="24"/>
              </w:rPr>
            </w:pPr>
            <w:r>
              <w:rPr>
                <w:b/>
                <w:sz w:val="24"/>
              </w:rPr>
              <w:t>Dr.</w:t>
            </w:r>
            <w:r>
              <w:rPr>
                <w:b/>
                <w:spacing w:val="-4"/>
                <w:sz w:val="24"/>
              </w:rPr>
              <w:t xml:space="preserve"> </w:t>
            </w:r>
            <w:r>
              <w:rPr>
                <w:b/>
                <w:sz w:val="24"/>
              </w:rPr>
              <w:t>Jerri</w:t>
            </w:r>
            <w:r>
              <w:rPr>
                <w:b/>
                <w:spacing w:val="-2"/>
                <w:sz w:val="24"/>
              </w:rPr>
              <w:t xml:space="preserve"> </w:t>
            </w:r>
            <w:r>
              <w:rPr>
                <w:b/>
                <w:sz w:val="24"/>
              </w:rPr>
              <w:t>Haynes,</w:t>
            </w:r>
            <w:r>
              <w:rPr>
                <w:b/>
                <w:spacing w:val="-2"/>
                <w:sz w:val="24"/>
              </w:rPr>
              <w:t xml:space="preserve"> </w:t>
            </w:r>
            <w:r>
              <w:rPr>
                <w:b/>
                <w:spacing w:val="-4"/>
                <w:sz w:val="24"/>
              </w:rPr>
              <w:t>Dean</w:t>
            </w:r>
          </w:p>
          <w:p w14:paraId="0261C7F6" w14:textId="77777777" w:rsidR="009A4DE7" w:rsidRDefault="009A4DE7" w:rsidP="002D17AE">
            <w:pPr>
              <w:pStyle w:val="TableParagraph"/>
              <w:ind w:left="107"/>
              <w:rPr>
                <w:sz w:val="24"/>
              </w:rPr>
            </w:pPr>
            <w:r>
              <w:rPr>
                <w:sz w:val="24"/>
              </w:rPr>
              <w:t>Jackson</w:t>
            </w:r>
            <w:r>
              <w:rPr>
                <w:spacing w:val="-4"/>
                <w:sz w:val="24"/>
              </w:rPr>
              <w:t xml:space="preserve"> </w:t>
            </w:r>
            <w:r>
              <w:rPr>
                <w:sz w:val="24"/>
              </w:rPr>
              <w:t>State</w:t>
            </w:r>
            <w:r>
              <w:rPr>
                <w:spacing w:val="-2"/>
                <w:sz w:val="24"/>
              </w:rPr>
              <w:t xml:space="preserve"> University</w:t>
            </w:r>
          </w:p>
        </w:tc>
        <w:tc>
          <w:tcPr>
            <w:tcW w:w="3511" w:type="dxa"/>
            <w:tcBorders>
              <w:top w:val="nil"/>
              <w:bottom w:val="nil"/>
            </w:tcBorders>
          </w:tcPr>
          <w:p w14:paraId="7C40DF96" w14:textId="77777777" w:rsidR="009A4DE7" w:rsidRDefault="009A4DE7" w:rsidP="002D17AE">
            <w:pPr>
              <w:pStyle w:val="TableParagraph"/>
              <w:spacing w:before="7" w:line="249" w:lineRule="auto"/>
              <w:ind w:left="108" w:right="86"/>
              <w:rPr>
                <w:sz w:val="24"/>
              </w:rPr>
            </w:pPr>
            <w:r>
              <w:rPr>
                <w:b/>
                <w:sz w:val="24"/>
              </w:rPr>
              <w:t>Dr.</w:t>
            </w:r>
            <w:r>
              <w:rPr>
                <w:b/>
                <w:spacing w:val="-13"/>
                <w:sz w:val="24"/>
              </w:rPr>
              <w:t xml:space="preserve"> </w:t>
            </w:r>
            <w:r>
              <w:rPr>
                <w:b/>
                <w:sz w:val="24"/>
              </w:rPr>
              <w:t>Theresa</w:t>
            </w:r>
            <w:r>
              <w:rPr>
                <w:b/>
                <w:spacing w:val="-13"/>
                <w:sz w:val="24"/>
              </w:rPr>
              <w:t xml:space="preserve"> </w:t>
            </w:r>
            <w:r>
              <w:rPr>
                <w:b/>
                <w:sz w:val="24"/>
              </w:rPr>
              <w:t>Dumas,</w:t>
            </w:r>
            <w:r>
              <w:rPr>
                <w:b/>
                <w:spacing w:val="-13"/>
                <w:sz w:val="24"/>
              </w:rPr>
              <w:t xml:space="preserve"> </w:t>
            </w:r>
            <w:r>
              <w:rPr>
                <w:b/>
                <w:sz w:val="24"/>
              </w:rPr>
              <w:t xml:space="preserve">Dean </w:t>
            </w:r>
            <w:r>
              <w:rPr>
                <w:sz w:val="24"/>
              </w:rPr>
              <w:t xml:space="preserve">Mississippi Valley State </w:t>
            </w:r>
            <w:r>
              <w:rPr>
                <w:spacing w:val="-2"/>
                <w:sz w:val="24"/>
              </w:rPr>
              <w:t>University</w:t>
            </w:r>
          </w:p>
        </w:tc>
        <w:tc>
          <w:tcPr>
            <w:tcW w:w="2964" w:type="dxa"/>
            <w:tcBorders>
              <w:top w:val="nil"/>
              <w:bottom w:val="nil"/>
            </w:tcBorders>
          </w:tcPr>
          <w:p w14:paraId="5FCE78AD" w14:textId="77777777" w:rsidR="009A4DE7" w:rsidRDefault="009A4DE7" w:rsidP="002D17AE">
            <w:pPr>
              <w:pStyle w:val="TableParagraph"/>
              <w:spacing w:before="28"/>
              <w:ind w:left="105"/>
              <w:rPr>
                <w:sz w:val="24"/>
              </w:rPr>
            </w:pPr>
            <w:hyperlink r:id="rId58">
              <w:r>
                <w:rPr>
                  <w:spacing w:val="-2"/>
                  <w:sz w:val="24"/>
                  <w:u w:val="single"/>
                </w:rPr>
                <w:t>trent.gould@usm.edu</w:t>
              </w:r>
            </w:hyperlink>
          </w:p>
        </w:tc>
      </w:tr>
      <w:tr w:rsidR="009A4DE7" w14:paraId="5B90A5B6" w14:textId="77777777" w:rsidTr="002D17AE">
        <w:trPr>
          <w:trHeight w:val="445"/>
        </w:trPr>
        <w:tc>
          <w:tcPr>
            <w:tcW w:w="2875" w:type="dxa"/>
            <w:tcBorders>
              <w:top w:val="nil"/>
              <w:bottom w:val="nil"/>
            </w:tcBorders>
          </w:tcPr>
          <w:p w14:paraId="6A97491F" w14:textId="77777777" w:rsidR="009A4DE7" w:rsidRDefault="009A4DE7" w:rsidP="002D17AE">
            <w:pPr>
              <w:pStyle w:val="TableParagraph"/>
              <w:spacing w:before="153" w:line="272" w:lineRule="exact"/>
              <w:ind w:left="107"/>
              <w:rPr>
                <w:sz w:val="24"/>
              </w:rPr>
            </w:pPr>
            <w:r>
              <w:rPr>
                <w:sz w:val="24"/>
              </w:rPr>
              <w:t>College</w:t>
            </w:r>
            <w:r>
              <w:rPr>
                <w:spacing w:val="69"/>
                <w:sz w:val="24"/>
              </w:rPr>
              <w:t xml:space="preserve"> </w:t>
            </w:r>
            <w:r>
              <w:rPr>
                <w:sz w:val="24"/>
              </w:rPr>
              <w:t>of</w:t>
            </w:r>
            <w:r>
              <w:rPr>
                <w:spacing w:val="70"/>
                <w:sz w:val="24"/>
              </w:rPr>
              <w:t xml:space="preserve"> </w:t>
            </w:r>
            <w:r>
              <w:rPr>
                <w:sz w:val="24"/>
              </w:rPr>
              <w:t>Education</w:t>
            </w:r>
            <w:r>
              <w:rPr>
                <w:spacing w:val="71"/>
                <w:sz w:val="24"/>
              </w:rPr>
              <w:t xml:space="preserve"> </w:t>
            </w:r>
            <w:r>
              <w:rPr>
                <w:spacing w:val="-5"/>
                <w:sz w:val="24"/>
              </w:rPr>
              <w:t>and</w:t>
            </w:r>
          </w:p>
        </w:tc>
        <w:tc>
          <w:tcPr>
            <w:tcW w:w="3511" w:type="dxa"/>
            <w:tcBorders>
              <w:top w:val="nil"/>
              <w:bottom w:val="nil"/>
            </w:tcBorders>
          </w:tcPr>
          <w:p w14:paraId="48DD28D1" w14:textId="77777777" w:rsidR="009A4DE7" w:rsidRDefault="009A4DE7" w:rsidP="002D17AE">
            <w:pPr>
              <w:pStyle w:val="TableParagraph"/>
              <w:spacing w:before="19"/>
              <w:ind w:left="108"/>
              <w:rPr>
                <w:sz w:val="24"/>
              </w:rPr>
            </w:pPr>
            <w:r>
              <w:rPr>
                <w:sz w:val="24"/>
              </w:rPr>
              <w:t>Department</w:t>
            </w:r>
            <w:r>
              <w:rPr>
                <w:spacing w:val="-2"/>
                <w:sz w:val="24"/>
              </w:rPr>
              <w:t xml:space="preserve"> </w:t>
            </w:r>
            <w:r>
              <w:rPr>
                <w:sz w:val="24"/>
              </w:rPr>
              <w:t>of</w:t>
            </w:r>
            <w:r>
              <w:rPr>
                <w:spacing w:val="-3"/>
                <w:sz w:val="24"/>
              </w:rPr>
              <w:t xml:space="preserve"> </w:t>
            </w:r>
            <w:r>
              <w:rPr>
                <w:sz w:val="24"/>
              </w:rPr>
              <w:t>Teacher</w:t>
            </w:r>
            <w:r>
              <w:rPr>
                <w:spacing w:val="-2"/>
                <w:sz w:val="24"/>
              </w:rPr>
              <w:t xml:space="preserve"> Education</w:t>
            </w:r>
          </w:p>
        </w:tc>
        <w:tc>
          <w:tcPr>
            <w:tcW w:w="2964" w:type="dxa"/>
            <w:tcBorders>
              <w:top w:val="nil"/>
              <w:bottom w:val="nil"/>
            </w:tcBorders>
          </w:tcPr>
          <w:p w14:paraId="6773ABBF" w14:textId="77777777" w:rsidR="009A4DE7" w:rsidRDefault="009A4DE7" w:rsidP="002D17AE">
            <w:pPr>
              <w:pStyle w:val="TableParagraph"/>
              <w:rPr>
                <w:sz w:val="24"/>
              </w:rPr>
            </w:pPr>
          </w:p>
        </w:tc>
      </w:tr>
      <w:tr w:rsidR="009A4DE7" w14:paraId="4BF75A78" w14:textId="77777777" w:rsidTr="002D17AE">
        <w:trPr>
          <w:trHeight w:val="391"/>
        </w:trPr>
        <w:tc>
          <w:tcPr>
            <w:tcW w:w="2875" w:type="dxa"/>
            <w:tcBorders>
              <w:top w:val="nil"/>
              <w:bottom w:val="nil"/>
            </w:tcBorders>
          </w:tcPr>
          <w:p w14:paraId="57322376" w14:textId="77777777" w:rsidR="009A4DE7" w:rsidRDefault="009A4DE7" w:rsidP="002D17AE">
            <w:pPr>
              <w:pStyle w:val="TableParagraph"/>
              <w:spacing w:before="5"/>
              <w:ind w:left="107"/>
              <w:rPr>
                <w:sz w:val="24"/>
              </w:rPr>
            </w:pPr>
            <w:r>
              <w:rPr>
                <w:sz w:val="24"/>
              </w:rPr>
              <w:t>Human</w:t>
            </w:r>
            <w:r>
              <w:rPr>
                <w:spacing w:val="-4"/>
                <w:sz w:val="24"/>
              </w:rPr>
              <w:t xml:space="preserve"> </w:t>
            </w:r>
            <w:r>
              <w:rPr>
                <w:spacing w:val="-2"/>
                <w:sz w:val="24"/>
              </w:rPr>
              <w:t>Development</w:t>
            </w:r>
          </w:p>
        </w:tc>
        <w:tc>
          <w:tcPr>
            <w:tcW w:w="3511" w:type="dxa"/>
            <w:tcBorders>
              <w:top w:val="nil"/>
              <w:bottom w:val="nil"/>
            </w:tcBorders>
          </w:tcPr>
          <w:p w14:paraId="398758BC" w14:textId="77777777" w:rsidR="009A4DE7" w:rsidRDefault="009A4DE7" w:rsidP="002D17AE">
            <w:pPr>
              <w:pStyle w:val="TableParagraph"/>
              <w:spacing w:before="32"/>
              <w:ind w:left="108"/>
              <w:rPr>
                <w:sz w:val="24"/>
              </w:rPr>
            </w:pPr>
            <w:hyperlink r:id="rId59">
              <w:r>
                <w:rPr>
                  <w:spacing w:val="-2"/>
                  <w:sz w:val="24"/>
                  <w:u w:val="single"/>
                </w:rPr>
                <w:t>tdumas@mvsu.edu</w:t>
              </w:r>
            </w:hyperlink>
          </w:p>
        </w:tc>
        <w:tc>
          <w:tcPr>
            <w:tcW w:w="2964" w:type="dxa"/>
            <w:tcBorders>
              <w:top w:val="nil"/>
              <w:bottom w:val="nil"/>
            </w:tcBorders>
          </w:tcPr>
          <w:p w14:paraId="1863E93C" w14:textId="77777777" w:rsidR="009A4DE7" w:rsidRDefault="009A4DE7" w:rsidP="002D17AE">
            <w:pPr>
              <w:pStyle w:val="TableParagraph"/>
              <w:rPr>
                <w:sz w:val="24"/>
              </w:rPr>
            </w:pPr>
          </w:p>
        </w:tc>
      </w:tr>
      <w:tr w:rsidR="009A4DE7" w14:paraId="17E9E475" w14:textId="77777777" w:rsidTr="002D17AE">
        <w:trPr>
          <w:trHeight w:val="4129"/>
        </w:trPr>
        <w:tc>
          <w:tcPr>
            <w:tcW w:w="2875" w:type="dxa"/>
            <w:tcBorders>
              <w:top w:val="nil"/>
            </w:tcBorders>
          </w:tcPr>
          <w:p w14:paraId="6B5685DB" w14:textId="77777777" w:rsidR="009A4DE7" w:rsidRDefault="009A4DE7" w:rsidP="002D17AE">
            <w:pPr>
              <w:pStyle w:val="TableParagraph"/>
              <w:spacing w:before="73"/>
              <w:ind w:left="107"/>
              <w:rPr>
                <w:sz w:val="24"/>
              </w:rPr>
            </w:pPr>
            <w:hyperlink r:id="rId60">
              <w:r>
                <w:rPr>
                  <w:spacing w:val="-2"/>
                  <w:sz w:val="24"/>
                  <w:u w:val="single"/>
                </w:rPr>
                <w:t>jerri.a.haynes@jsums.edu</w:t>
              </w:r>
            </w:hyperlink>
          </w:p>
        </w:tc>
        <w:tc>
          <w:tcPr>
            <w:tcW w:w="3511" w:type="dxa"/>
            <w:tcBorders>
              <w:top w:val="nil"/>
            </w:tcBorders>
          </w:tcPr>
          <w:p w14:paraId="715A21B6" w14:textId="77777777" w:rsidR="009A4DE7" w:rsidRDefault="009A4DE7" w:rsidP="002D17AE">
            <w:pPr>
              <w:pStyle w:val="TableParagraph"/>
              <w:rPr>
                <w:sz w:val="24"/>
              </w:rPr>
            </w:pPr>
          </w:p>
        </w:tc>
        <w:tc>
          <w:tcPr>
            <w:tcW w:w="2964" w:type="dxa"/>
            <w:tcBorders>
              <w:top w:val="nil"/>
            </w:tcBorders>
          </w:tcPr>
          <w:p w14:paraId="29CC2666" w14:textId="77777777" w:rsidR="009A4DE7" w:rsidRDefault="009A4DE7" w:rsidP="002D17AE">
            <w:pPr>
              <w:pStyle w:val="TableParagraph"/>
              <w:rPr>
                <w:sz w:val="24"/>
              </w:rPr>
            </w:pPr>
          </w:p>
        </w:tc>
      </w:tr>
    </w:tbl>
    <w:p w14:paraId="02EE2856"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058E17D4" w14:textId="77777777" w:rsidR="009A4DE7" w:rsidRDefault="009A4DE7"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9"/>
        <w:gridCol w:w="3235"/>
        <w:gridCol w:w="3086"/>
      </w:tblGrid>
      <w:tr w:rsidR="009A4DE7" w14:paraId="6F8DC1EF" w14:textId="77777777" w:rsidTr="002D17AE">
        <w:trPr>
          <w:trHeight w:val="1717"/>
        </w:trPr>
        <w:tc>
          <w:tcPr>
            <w:tcW w:w="9350" w:type="dxa"/>
            <w:gridSpan w:val="3"/>
          </w:tcPr>
          <w:p w14:paraId="3734D66B" w14:textId="77777777" w:rsidR="009A4DE7" w:rsidRDefault="009A4DE7" w:rsidP="002D17AE">
            <w:pPr>
              <w:pStyle w:val="TableParagraph"/>
              <w:spacing w:line="245" w:lineRule="exact"/>
              <w:ind w:left="4295"/>
              <w:rPr>
                <w:b/>
                <w:sz w:val="24"/>
              </w:rPr>
            </w:pPr>
            <w:r>
              <w:rPr>
                <w:b/>
                <w:sz w:val="24"/>
              </w:rPr>
              <w:t>APPENDIX</w:t>
            </w:r>
            <w:r>
              <w:rPr>
                <w:b/>
                <w:spacing w:val="-6"/>
                <w:sz w:val="24"/>
              </w:rPr>
              <w:t xml:space="preserve"> </w:t>
            </w:r>
            <w:r>
              <w:rPr>
                <w:b/>
                <w:spacing w:val="-10"/>
                <w:sz w:val="24"/>
              </w:rPr>
              <w:t>F</w:t>
            </w:r>
          </w:p>
          <w:p w14:paraId="01128C66" w14:textId="77777777" w:rsidR="009A4DE7" w:rsidRDefault="009A4DE7" w:rsidP="002D17AE">
            <w:pPr>
              <w:pStyle w:val="TableParagraph"/>
              <w:spacing w:before="7" w:line="220" w:lineRule="auto"/>
              <w:ind w:left="1591" w:right="290" w:firstLine="804"/>
              <w:rPr>
                <w:b/>
                <w:sz w:val="24"/>
              </w:rPr>
            </w:pPr>
            <w:r>
              <w:rPr>
                <w:b/>
                <w:sz w:val="24"/>
              </w:rPr>
              <w:t>MISSISSIPPI DEPARTMENTS OF EDUCATION MISSISSIPPI</w:t>
            </w:r>
            <w:r>
              <w:rPr>
                <w:b/>
                <w:spacing w:val="-9"/>
                <w:sz w:val="24"/>
              </w:rPr>
              <w:t xml:space="preserve"> </w:t>
            </w:r>
            <w:r>
              <w:rPr>
                <w:b/>
                <w:sz w:val="24"/>
              </w:rPr>
              <w:t>COLLEGES</w:t>
            </w:r>
            <w:r>
              <w:rPr>
                <w:b/>
                <w:spacing w:val="-9"/>
                <w:sz w:val="24"/>
              </w:rPr>
              <w:t xml:space="preserve"> </w:t>
            </w:r>
            <w:r>
              <w:rPr>
                <w:b/>
                <w:sz w:val="24"/>
              </w:rPr>
              <w:t>AND</w:t>
            </w:r>
            <w:r>
              <w:rPr>
                <w:b/>
                <w:spacing w:val="-10"/>
                <w:sz w:val="24"/>
              </w:rPr>
              <w:t xml:space="preserve"> </w:t>
            </w:r>
            <w:r>
              <w:rPr>
                <w:b/>
                <w:sz w:val="24"/>
              </w:rPr>
              <w:t>UNIVERSITIES</w:t>
            </w:r>
            <w:r>
              <w:rPr>
                <w:b/>
                <w:spacing w:val="-9"/>
                <w:sz w:val="24"/>
              </w:rPr>
              <w:t xml:space="preserve"> </w:t>
            </w:r>
            <w:r>
              <w:rPr>
                <w:b/>
                <w:sz w:val="24"/>
              </w:rPr>
              <w:t>(CONTINUED)</w:t>
            </w:r>
          </w:p>
          <w:p w14:paraId="3FA0DED3" w14:textId="77777777" w:rsidR="009A4DE7" w:rsidRDefault="009A4DE7" w:rsidP="002D17AE">
            <w:pPr>
              <w:pStyle w:val="TableParagraph"/>
              <w:spacing w:before="235"/>
              <w:rPr>
                <w:sz w:val="24"/>
              </w:rPr>
            </w:pPr>
          </w:p>
          <w:p w14:paraId="19912038" w14:textId="77777777" w:rsidR="009A4DE7" w:rsidRDefault="009A4DE7" w:rsidP="002D17AE">
            <w:pPr>
              <w:pStyle w:val="TableParagraph"/>
              <w:ind w:left="13" w:right="7"/>
              <w:jc w:val="center"/>
              <w:rPr>
                <w:b/>
                <w:sz w:val="24"/>
              </w:rPr>
            </w:pPr>
            <w:r>
              <w:rPr>
                <w:b/>
                <w:sz w:val="24"/>
              </w:rPr>
              <w:t>INDEPENDENT</w:t>
            </w:r>
            <w:r>
              <w:rPr>
                <w:b/>
                <w:spacing w:val="-7"/>
                <w:sz w:val="24"/>
              </w:rPr>
              <w:t xml:space="preserve"> </w:t>
            </w:r>
            <w:r>
              <w:rPr>
                <w:b/>
                <w:sz w:val="24"/>
              </w:rPr>
              <w:t>FOUR-YEAR</w:t>
            </w:r>
            <w:r>
              <w:rPr>
                <w:b/>
                <w:spacing w:val="-6"/>
                <w:sz w:val="24"/>
              </w:rPr>
              <w:t xml:space="preserve"> </w:t>
            </w:r>
            <w:r>
              <w:rPr>
                <w:b/>
                <w:spacing w:val="-2"/>
                <w:sz w:val="24"/>
              </w:rPr>
              <w:t>INSTITUTIONS</w:t>
            </w:r>
          </w:p>
        </w:tc>
      </w:tr>
      <w:tr w:rsidR="009A4DE7" w14:paraId="24F48329" w14:textId="77777777" w:rsidTr="002D17AE">
        <w:trPr>
          <w:trHeight w:val="845"/>
        </w:trPr>
        <w:tc>
          <w:tcPr>
            <w:tcW w:w="3029" w:type="dxa"/>
            <w:tcBorders>
              <w:bottom w:val="nil"/>
            </w:tcBorders>
          </w:tcPr>
          <w:p w14:paraId="2C55D381" w14:textId="77777777" w:rsidR="009A4DE7" w:rsidRDefault="009A4DE7" w:rsidP="002D17AE">
            <w:pPr>
              <w:pStyle w:val="TableParagraph"/>
              <w:spacing w:before="119"/>
              <w:ind w:left="107"/>
              <w:rPr>
                <w:b/>
                <w:sz w:val="24"/>
              </w:rPr>
            </w:pPr>
            <w:r>
              <w:rPr>
                <w:b/>
                <w:sz w:val="24"/>
              </w:rPr>
              <w:t>Dr.</w:t>
            </w:r>
            <w:r>
              <w:rPr>
                <w:b/>
                <w:spacing w:val="-5"/>
                <w:sz w:val="24"/>
              </w:rPr>
              <w:t xml:space="preserve"> </w:t>
            </w:r>
            <w:r>
              <w:rPr>
                <w:b/>
                <w:sz w:val="24"/>
              </w:rPr>
              <w:t>Jenetta</w:t>
            </w:r>
            <w:r>
              <w:rPr>
                <w:b/>
                <w:spacing w:val="-2"/>
                <w:sz w:val="24"/>
              </w:rPr>
              <w:t xml:space="preserve"> </w:t>
            </w:r>
            <w:r>
              <w:rPr>
                <w:b/>
                <w:sz w:val="24"/>
              </w:rPr>
              <w:t>Waddell</w:t>
            </w:r>
            <w:r>
              <w:rPr>
                <w:sz w:val="24"/>
              </w:rPr>
              <w:t>,</w:t>
            </w:r>
            <w:r>
              <w:rPr>
                <w:spacing w:val="-2"/>
                <w:sz w:val="24"/>
              </w:rPr>
              <w:t xml:space="preserve"> </w:t>
            </w:r>
            <w:r>
              <w:rPr>
                <w:b/>
                <w:spacing w:val="-4"/>
                <w:sz w:val="24"/>
              </w:rPr>
              <w:t>Dean</w:t>
            </w:r>
          </w:p>
          <w:p w14:paraId="739FC211" w14:textId="77777777" w:rsidR="009A4DE7" w:rsidRDefault="009A4DE7" w:rsidP="002D17AE">
            <w:pPr>
              <w:pStyle w:val="TableParagraph"/>
              <w:ind w:left="107"/>
              <w:rPr>
                <w:sz w:val="24"/>
              </w:rPr>
            </w:pPr>
            <w:r>
              <w:rPr>
                <w:sz w:val="24"/>
              </w:rPr>
              <w:t>Dept.</w:t>
            </w:r>
            <w:r>
              <w:rPr>
                <w:spacing w:val="-1"/>
                <w:sz w:val="24"/>
              </w:rPr>
              <w:t xml:space="preserve"> </w:t>
            </w:r>
            <w:r>
              <w:rPr>
                <w:sz w:val="24"/>
              </w:rPr>
              <w:t>of</w:t>
            </w:r>
            <w:r>
              <w:rPr>
                <w:spacing w:val="-2"/>
                <w:sz w:val="24"/>
              </w:rPr>
              <w:t xml:space="preserve"> Education</w:t>
            </w:r>
          </w:p>
        </w:tc>
        <w:tc>
          <w:tcPr>
            <w:tcW w:w="3235" w:type="dxa"/>
            <w:tcBorders>
              <w:bottom w:val="nil"/>
            </w:tcBorders>
          </w:tcPr>
          <w:p w14:paraId="52E50DF2" w14:textId="77777777" w:rsidR="009A4DE7" w:rsidRDefault="009A4DE7" w:rsidP="002D17AE">
            <w:pPr>
              <w:pStyle w:val="TableParagraph"/>
              <w:spacing w:before="275"/>
              <w:ind w:left="107"/>
              <w:rPr>
                <w:b/>
                <w:sz w:val="24"/>
              </w:rPr>
            </w:pPr>
            <w:r>
              <w:rPr>
                <w:b/>
                <w:sz w:val="24"/>
              </w:rPr>
              <w:t>Dr.</w:t>
            </w:r>
            <w:r>
              <w:rPr>
                <w:b/>
                <w:spacing w:val="-5"/>
                <w:sz w:val="24"/>
              </w:rPr>
              <w:t xml:space="preserve"> </w:t>
            </w:r>
            <w:r>
              <w:rPr>
                <w:b/>
                <w:sz w:val="24"/>
              </w:rPr>
              <w:t>Mechickia</w:t>
            </w:r>
            <w:r>
              <w:rPr>
                <w:b/>
                <w:spacing w:val="-2"/>
                <w:sz w:val="24"/>
              </w:rPr>
              <w:t xml:space="preserve"> </w:t>
            </w:r>
            <w:r>
              <w:rPr>
                <w:b/>
                <w:sz w:val="24"/>
              </w:rPr>
              <w:t>Brooks,</w:t>
            </w:r>
            <w:r>
              <w:rPr>
                <w:b/>
                <w:spacing w:val="-2"/>
                <w:sz w:val="24"/>
              </w:rPr>
              <w:t xml:space="preserve"> </w:t>
            </w:r>
            <w:r>
              <w:rPr>
                <w:b/>
                <w:spacing w:val="-4"/>
                <w:sz w:val="24"/>
              </w:rPr>
              <w:t>Dean</w:t>
            </w:r>
          </w:p>
          <w:p w14:paraId="3854DBD9" w14:textId="77777777" w:rsidR="009A4DE7" w:rsidRDefault="009A4DE7" w:rsidP="002D17AE">
            <w:pPr>
              <w:pStyle w:val="TableParagraph"/>
              <w:spacing w:line="274" w:lineRule="exact"/>
              <w:ind w:left="107"/>
              <w:rPr>
                <w:sz w:val="24"/>
              </w:rPr>
            </w:pPr>
            <w:r>
              <w:rPr>
                <w:sz w:val="24"/>
              </w:rPr>
              <w:t>College</w:t>
            </w:r>
            <w:r>
              <w:rPr>
                <w:spacing w:val="-4"/>
                <w:sz w:val="24"/>
              </w:rPr>
              <w:t xml:space="preserve"> </w:t>
            </w:r>
            <w:r>
              <w:rPr>
                <w:sz w:val="24"/>
              </w:rPr>
              <w:t>of</w:t>
            </w:r>
            <w:r>
              <w:rPr>
                <w:spacing w:val="-1"/>
                <w:sz w:val="24"/>
              </w:rPr>
              <w:t xml:space="preserve"> </w:t>
            </w:r>
            <w:r>
              <w:rPr>
                <w:spacing w:val="-2"/>
                <w:sz w:val="24"/>
              </w:rPr>
              <w:t>Education</w:t>
            </w:r>
          </w:p>
        </w:tc>
        <w:tc>
          <w:tcPr>
            <w:tcW w:w="3086" w:type="dxa"/>
            <w:tcBorders>
              <w:bottom w:val="nil"/>
            </w:tcBorders>
          </w:tcPr>
          <w:p w14:paraId="2A82F2FE" w14:textId="77777777" w:rsidR="009A4DE7" w:rsidRDefault="009A4DE7" w:rsidP="002D17AE">
            <w:pPr>
              <w:pStyle w:val="TableParagraph"/>
              <w:spacing w:before="275"/>
              <w:ind w:left="107"/>
              <w:rPr>
                <w:b/>
                <w:sz w:val="24"/>
              </w:rPr>
            </w:pPr>
            <w:r>
              <w:rPr>
                <w:b/>
                <w:sz w:val="24"/>
              </w:rPr>
              <w:t>Dr.</w:t>
            </w:r>
            <w:r>
              <w:rPr>
                <w:b/>
                <w:spacing w:val="-5"/>
                <w:sz w:val="24"/>
              </w:rPr>
              <w:t xml:space="preserve"> </w:t>
            </w:r>
            <w:r>
              <w:rPr>
                <w:b/>
                <w:sz w:val="24"/>
              </w:rPr>
              <w:t>Theresa</w:t>
            </w:r>
            <w:r>
              <w:rPr>
                <w:b/>
                <w:spacing w:val="-2"/>
                <w:sz w:val="24"/>
              </w:rPr>
              <w:t xml:space="preserve"> </w:t>
            </w:r>
            <w:r>
              <w:rPr>
                <w:b/>
                <w:sz w:val="24"/>
              </w:rPr>
              <w:t xml:space="preserve">Poole, </w:t>
            </w:r>
            <w:r>
              <w:rPr>
                <w:b/>
                <w:spacing w:val="-4"/>
                <w:sz w:val="24"/>
              </w:rPr>
              <w:t>Dean</w:t>
            </w:r>
          </w:p>
          <w:p w14:paraId="7CB0C7F8" w14:textId="77777777" w:rsidR="009A4DE7" w:rsidRDefault="009A4DE7" w:rsidP="002D17AE">
            <w:pPr>
              <w:pStyle w:val="TableParagraph"/>
              <w:spacing w:line="274" w:lineRule="exact"/>
              <w:ind w:left="107"/>
              <w:rPr>
                <w:sz w:val="24"/>
              </w:rPr>
            </w:pPr>
            <w:r>
              <w:rPr>
                <w:sz w:val="24"/>
              </w:rPr>
              <w:t>School</w:t>
            </w:r>
            <w:r>
              <w:rPr>
                <w:spacing w:val="-3"/>
                <w:sz w:val="24"/>
              </w:rPr>
              <w:t xml:space="preserve"> </w:t>
            </w:r>
            <w:r>
              <w:rPr>
                <w:sz w:val="24"/>
              </w:rPr>
              <w:t>of</w:t>
            </w:r>
            <w:r>
              <w:rPr>
                <w:spacing w:val="-1"/>
                <w:sz w:val="24"/>
              </w:rPr>
              <w:t xml:space="preserve"> </w:t>
            </w:r>
            <w:r>
              <w:rPr>
                <w:spacing w:val="-2"/>
                <w:sz w:val="24"/>
              </w:rPr>
              <w:t>Education</w:t>
            </w:r>
          </w:p>
        </w:tc>
      </w:tr>
      <w:tr w:rsidR="009A4DE7" w14:paraId="715EB60E" w14:textId="77777777" w:rsidTr="002D17AE">
        <w:trPr>
          <w:trHeight w:val="607"/>
        </w:trPr>
        <w:tc>
          <w:tcPr>
            <w:tcW w:w="3029" w:type="dxa"/>
            <w:tcBorders>
              <w:top w:val="nil"/>
              <w:bottom w:val="nil"/>
            </w:tcBorders>
          </w:tcPr>
          <w:p w14:paraId="53587E5B" w14:textId="77777777" w:rsidR="009A4DE7" w:rsidRDefault="009A4DE7" w:rsidP="002D17AE">
            <w:pPr>
              <w:pStyle w:val="TableParagraph"/>
              <w:spacing w:before="8"/>
              <w:ind w:left="107"/>
              <w:rPr>
                <w:sz w:val="24"/>
              </w:rPr>
            </w:pPr>
            <w:r>
              <w:rPr>
                <w:sz w:val="24"/>
              </w:rPr>
              <w:t>Blue</w:t>
            </w:r>
            <w:r>
              <w:rPr>
                <w:spacing w:val="-2"/>
                <w:sz w:val="24"/>
              </w:rPr>
              <w:t xml:space="preserve"> </w:t>
            </w:r>
            <w:r>
              <w:rPr>
                <w:sz w:val="24"/>
              </w:rPr>
              <w:t xml:space="preserve">Mountain </w:t>
            </w:r>
            <w:r>
              <w:rPr>
                <w:spacing w:val="-2"/>
                <w:sz w:val="24"/>
              </w:rPr>
              <w:t>Christian</w:t>
            </w:r>
          </w:p>
          <w:p w14:paraId="04F44753" w14:textId="77777777" w:rsidR="009A4DE7" w:rsidRDefault="009A4DE7" w:rsidP="002D17AE">
            <w:pPr>
              <w:pStyle w:val="TableParagraph"/>
              <w:spacing w:before="21"/>
              <w:ind w:left="107"/>
              <w:rPr>
                <w:sz w:val="24"/>
              </w:rPr>
            </w:pPr>
            <w:r>
              <w:rPr>
                <w:spacing w:val="-2"/>
                <w:sz w:val="24"/>
              </w:rPr>
              <w:t>University</w:t>
            </w:r>
          </w:p>
        </w:tc>
        <w:tc>
          <w:tcPr>
            <w:tcW w:w="3235" w:type="dxa"/>
            <w:tcBorders>
              <w:top w:val="nil"/>
              <w:bottom w:val="nil"/>
            </w:tcBorders>
          </w:tcPr>
          <w:p w14:paraId="2A60DB99" w14:textId="77777777" w:rsidR="009A4DE7" w:rsidRDefault="009A4DE7" w:rsidP="002D17AE">
            <w:pPr>
              <w:pStyle w:val="TableParagraph"/>
              <w:spacing w:before="164"/>
              <w:ind w:left="107"/>
              <w:rPr>
                <w:sz w:val="24"/>
              </w:rPr>
            </w:pPr>
            <w:r>
              <w:rPr>
                <w:sz w:val="24"/>
              </w:rPr>
              <w:t>Rust</w:t>
            </w:r>
            <w:r>
              <w:rPr>
                <w:spacing w:val="-1"/>
                <w:sz w:val="24"/>
              </w:rPr>
              <w:t xml:space="preserve"> </w:t>
            </w:r>
            <w:r>
              <w:rPr>
                <w:spacing w:val="-2"/>
                <w:sz w:val="24"/>
              </w:rPr>
              <w:t>College</w:t>
            </w:r>
          </w:p>
        </w:tc>
        <w:tc>
          <w:tcPr>
            <w:tcW w:w="3086" w:type="dxa"/>
            <w:tcBorders>
              <w:top w:val="nil"/>
              <w:bottom w:val="nil"/>
            </w:tcBorders>
          </w:tcPr>
          <w:p w14:paraId="60D54902" w14:textId="77777777" w:rsidR="009A4DE7" w:rsidRDefault="009A4DE7" w:rsidP="002D17AE">
            <w:pPr>
              <w:pStyle w:val="TableParagraph"/>
              <w:spacing w:before="164"/>
              <w:ind w:left="107"/>
              <w:rPr>
                <w:sz w:val="24"/>
              </w:rPr>
            </w:pPr>
            <w:r>
              <w:rPr>
                <w:sz w:val="24"/>
              </w:rPr>
              <w:t>William</w:t>
            </w:r>
            <w:r>
              <w:rPr>
                <w:spacing w:val="-3"/>
                <w:sz w:val="24"/>
              </w:rPr>
              <w:t xml:space="preserve"> </w:t>
            </w:r>
            <w:r>
              <w:rPr>
                <w:sz w:val="24"/>
              </w:rPr>
              <w:t>Carey</w:t>
            </w:r>
            <w:r>
              <w:rPr>
                <w:spacing w:val="-2"/>
                <w:sz w:val="24"/>
              </w:rPr>
              <w:t xml:space="preserve"> College,</w:t>
            </w:r>
          </w:p>
        </w:tc>
      </w:tr>
      <w:tr w:rsidR="009A4DE7" w14:paraId="14C85285" w14:textId="77777777" w:rsidTr="002D17AE">
        <w:trPr>
          <w:trHeight w:val="655"/>
        </w:trPr>
        <w:tc>
          <w:tcPr>
            <w:tcW w:w="3029" w:type="dxa"/>
            <w:tcBorders>
              <w:top w:val="nil"/>
              <w:bottom w:val="nil"/>
            </w:tcBorders>
          </w:tcPr>
          <w:p w14:paraId="597B193E" w14:textId="77777777" w:rsidR="009A4DE7" w:rsidRDefault="009A4DE7" w:rsidP="002D17AE">
            <w:pPr>
              <w:pStyle w:val="TableParagraph"/>
              <w:spacing w:before="157"/>
              <w:ind w:left="107"/>
              <w:rPr>
                <w:sz w:val="24"/>
              </w:rPr>
            </w:pPr>
            <w:hyperlink r:id="rId61">
              <w:r>
                <w:rPr>
                  <w:spacing w:val="-2"/>
                  <w:sz w:val="24"/>
                  <w:u w:val="single"/>
                </w:rPr>
                <w:t>jwaddell@bmc.edu</w:t>
              </w:r>
            </w:hyperlink>
          </w:p>
        </w:tc>
        <w:tc>
          <w:tcPr>
            <w:tcW w:w="3235" w:type="dxa"/>
            <w:tcBorders>
              <w:top w:val="nil"/>
              <w:bottom w:val="nil"/>
            </w:tcBorders>
          </w:tcPr>
          <w:p w14:paraId="62843790" w14:textId="77777777" w:rsidR="009A4DE7" w:rsidRDefault="009A4DE7" w:rsidP="002D17AE">
            <w:pPr>
              <w:pStyle w:val="TableParagraph"/>
              <w:spacing w:before="15"/>
              <w:ind w:left="107"/>
              <w:rPr>
                <w:sz w:val="24"/>
              </w:rPr>
            </w:pPr>
            <w:hyperlink r:id="rId62">
              <w:r>
                <w:rPr>
                  <w:spacing w:val="-2"/>
                  <w:sz w:val="24"/>
                  <w:u w:val="single"/>
                </w:rPr>
                <w:t>mbrooks@rustcollege.edu</w:t>
              </w:r>
            </w:hyperlink>
          </w:p>
        </w:tc>
        <w:tc>
          <w:tcPr>
            <w:tcW w:w="3086" w:type="dxa"/>
            <w:tcBorders>
              <w:top w:val="nil"/>
              <w:bottom w:val="nil"/>
            </w:tcBorders>
          </w:tcPr>
          <w:p w14:paraId="05547991" w14:textId="77777777" w:rsidR="009A4DE7" w:rsidRDefault="009A4DE7" w:rsidP="002D17AE">
            <w:pPr>
              <w:pStyle w:val="TableParagraph"/>
              <w:spacing w:before="15"/>
              <w:ind w:left="107"/>
              <w:rPr>
                <w:sz w:val="24"/>
              </w:rPr>
            </w:pPr>
            <w:hyperlink r:id="rId63">
              <w:r>
                <w:rPr>
                  <w:spacing w:val="-2"/>
                  <w:sz w:val="24"/>
                  <w:u w:val="single"/>
                </w:rPr>
                <w:t>tpoole@wmcarey.edu</w:t>
              </w:r>
            </w:hyperlink>
          </w:p>
        </w:tc>
      </w:tr>
      <w:tr w:rsidR="009A4DE7" w14:paraId="2806110A" w14:textId="77777777" w:rsidTr="002D17AE">
        <w:trPr>
          <w:trHeight w:val="1377"/>
        </w:trPr>
        <w:tc>
          <w:tcPr>
            <w:tcW w:w="3029" w:type="dxa"/>
            <w:tcBorders>
              <w:top w:val="nil"/>
              <w:bottom w:val="nil"/>
            </w:tcBorders>
          </w:tcPr>
          <w:p w14:paraId="64127D8C" w14:textId="77777777" w:rsidR="009A4DE7" w:rsidRDefault="009A4DE7" w:rsidP="002D17AE">
            <w:pPr>
              <w:pStyle w:val="TableParagraph"/>
              <w:spacing w:before="236"/>
              <w:ind w:left="107"/>
              <w:rPr>
                <w:b/>
                <w:sz w:val="24"/>
              </w:rPr>
            </w:pPr>
            <w:r>
              <w:rPr>
                <w:b/>
                <w:sz w:val="24"/>
              </w:rPr>
              <w:t>Dr.</w:t>
            </w:r>
            <w:r>
              <w:rPr>
                <w:b/>
                <w:spacing w:val="-15"/>
                <w:sz w:val="24"/>
              </w:rPr>
              <w:t xml:space="preserve"> </w:t>
            </w:r>
            <w:r>
              <w:rPr>
                <w:b/>
                <w:sz w:val="24"/>
              </w:rPr>
              <w:t>Andrea</w:t>
            </w:r>
            <w:r>
              <w:rPr>
                <w:b/>
                <w:spacing w:val="-15"/>
                <w:sz w:val="24"/>
              </w:rPr>
              <w:t xml:space="preserve"> </w:t>
            </w:r>
            <w:r>
              <w:rPr>
                <w:b/>
                <w:sz w:val="24"/>
              </w:rPr>
              <w:t xml:space="preserve">Montgomery, </w:t>
            </w:r>
            <w:r>
              <w:rPr>
                <w:b/>
                <w:spacing w:val="-4"/>
                <w:sz w:val="24"/>
              </w:rPr>
              <w:t>Dean</w:t>
            </w:r>
          </w:p>
          <w:p w14:paraId="34675DC5" w14:textId="77777777" w:rsidR="009A4DE7" w:rsidRDefault="009A4DE7" w:rsidP="002D17AE">
            <w:pPr>
              <w:pStyle w:val="TableParagraph"/>
              <w:ind w:left="107"/>
              <w:rPr>
                <w:sz w:val="24"/>
              </w:rPr>
            </w:pPr>
            <w:r>
              <w:rPr>
                <w:sz w:val="24"/>
              </w:rPr>
              <w:t>Division</w:t>
            </w:r>
            <w:r>
              <w:rPr>
                <w:spacing w:val="-1"/>
                <w:sz w:val="24"/>
              </w:rPr>
              <w:t xml:space="preserve"> </w:t>
            </w:r>
            <w:r>
              <w:rPr>
                <w:sz w:val="24"/>
              </w:rPr>
              <w:t>of</w:t>
            </w:r>
            <w:r>
              <w:rPr>
                <w:spacing w:val="-1"/>
                <w:sz w:val="24"/>
              </w:rPr>
              <w:t xml:space="preserve"> </w:t>
            </w:r>
            <w:r>
              <w:rPr>
                <w:spacing w:val="-2"/>
                <w:sz w:val="24"/>
              </w:rPr>
              <w:t>Education,</w:t>
            </w:r>
          </w:p>
          <w:p w14:paraId="7C851658" w14:textId="77777777" w:rsidR="009A4DE7" w:rsidRDefault="009A4DE7" w:rsidP="002D17AE">
            <w:pPr>
              <w:pStyle w:val="TableParagraph"/>
              <w:spacing w:before="21" w:line="272" w:lineRule="exact"/>
              <w:ind w:left="107"/>
              <w:rPr>
                <w:sz w:val="24"/>
              </w:rPr>
            </w:pPr>
            <w:r>
              <w:rPr>
                <w:sz w:val="24"/>
              </w:rPr>
              <w:t>Supervision,</w:t>
            </w:r>
            <w:r>
              <w:rPr>
                <w:spacing w:val="-2"/>
                <w:sz w:val="24"/>
              </w:rPr>
              <w:t xml:space="preserve"> </w:t>
            </w:r>
            <w:r>
              <w:rPr>
                <w:sz w:val="24"/>
              </w:rPr>
              <w:t>and</w:t>
            </w:r>
            <w:r>
              <w:rPr>
                <w:spacing w:val="1"/>
                <w:sz w:val="24"/>
              </w:rPr>
              <w:t xml:space="preserve"> </w:t>
            </w:r>
            <w:r>
              <w:rPr>
                <w:spacing w:val="-2"/>
                <w:sz w:val="24"/>
              </w:rPr>
              <w:t>Instruction</w:t>
            </w:r>
          </w:p>
        </w:tc>
        <w:tc>
          <w:tcPr>
            <w:tcW w:w="3235" w:type="dxa"/>
            <w:tcBorders>
              <w:top w:val="nil"/>
              <w:bottom w:val="nil"/>
            </w:tcBorders>
          </w:tcPr>
          <w:p w14:paraId="18B72EA0" w14:textId="77777777" w:rsidR="009A4DE7" w:rsidRDefault="009A4DE7" w:rsidP="002D17AE">
            <w:pPr>
              <w:pStyle w:val="TableParagraph"/>
              <w:spacing w:before="212"/>
              <w:ind w:left="107"/>
              <w:rPr>
                <w:b/>
                <w:sz w:val="24"/>
              </w:rPr>
            </w:pPr>
            <w:r>
              <w:rPr>
                <w:b/>
                <w:sz w:val="24"/>
              </w:rPr>
              <w:t>Dr.</w:t>
            </w:r>
            <w:r>
              <w:rPr>
                <w:b/>
                <w:spacing w:val="-4"/>
                <w:sz w:val="24"/>
              </w:rPr>
              <w:t xml:space="preserve"> </w:t>
            </w:r>
            <w:r>
              <w:rPr>
                <w:b/>
                <w:sz w:val="24"/>
              </w:rPr>
              <w:t>Cindy</w:t>
            </w:r>
            <w:r>
              <w:rPr>
                <w:b/>
                <w:spacing w:val="-2"/>
                <w:sz w:val="24"/>
              </w:rPr>
              <w:t xml:space="preserve"> </w:t>
            </w:r>
            <w:r>
              <w:rPr>
                <w:b/>
                <w:sz w:val="24"/>
              </w:rPr>
              <w:t>Melton,</w:t>
            </w:r>
            <w:r>
              <w:rPr>
                <w:b/>
                <w:spacing w:val="-2"/>
                <w:sz w:val="24"/>
              </w:rPr>
              <w:t xml:space="preserve"> </w:t>
            </w:r>
            <w:r>
              <w:rPr>
                <w:b/>
                <w:spacing w:val="-4"/>
                <w:sz w:val="24"/>
              </w:rPr>
              <w:t>Dean</w:t>
            </w:r>
          </w:p>
          <w:p w14:paraId="46845EF5" w14:textId="77777777" w:rsidR="009A4DE7" w:rsidRDefault="009A4DE7" w:rsidP="002D17AE">
            <w:pPr>
              <w:pStyle w:val="TableParagraph"/>
              <w:ind w:left="107"/>
              <w:rPr>
                <w:sz w:val="24"/>
              </w:rPr>
            </w:pPr>
            <w:r>
              <w:rPr>
                <w:sz w:val="24"/>
              </w:rPr>
              <w:t>School</w:t>
            </w:r>
            <w:r>
              <w:rPr>
                <w:spacing w:val="-3"/>
                <w:sz w:val="24"/>
              </w:rPr>
              <w:t xml:space="preserve"> </w:t>
            </w:r>
            <w:r>
              <w:rPr>
                <w:sz w:val="24"/>
              </w:rPr>
              <w:t>of</w:t>
            </w:r>
            <w:r>
              <w:rPr>
                <w:spacing w:val="-1"/>
                <w:sz w:val="24"/>
              </w:rPr>
              <w:t xml:space="preserve"> </w:t>
            </w:r>
            <w:r>
              <w:rPr>
                <w:spacing w:val="-2"/>
                <w:sz w:val="24"/>
              </w:rPr>
              <w:t>Education</w:t>
            </w:r>
          </w:p>
          <w:p w14:paraId="5F3BA4A2" w14:textId="77777777" w:rsidR="009A4DE7" w:rsidRDefault="009A4DE7" w:rsidP="002D17AE">
            <w:pPr>
              <w:pStyle w:val="TableParagraph"/>
              <w:spacing w:before="182"/>
              <w:ind w:left="107"/>
              <w:rPr>
                <w:sz w:val="24"/>
              </w:rPr>
            </w:pPr>
            <w:r>
              <w:rPr>
                <w:sz w:val="24"/>
              </w:rPr>
              <w:t>Mississippi</w:t>
            </w:r>
            <w:r>
              <w:rPr>
                <w:spacing w:val="-4"/>
                <w:sz w:val="24"/>
              </w:rPr>
              <w:t xml:space="preserve"> </w:t>
            </w:r>
            <w:r>
              <w:rPr>
                <w:spacing w:val="-2"/>
                <w:sz w:val="24"/>
              </w:rPr>
              <w:t>College</w:t>
            </w:r>
          </w:p>
        </w:tc>
        <w:tc>
          <w:tcPr>
            <w:tcW w:w="3086" w:type="dxa"/>
            <w:tcBorders>
              <w:top w:val="nil"/>
              <w:bottom w:val="nil"/>
            </w:tcBorders>
          </w:tcPr>
          <w:p w14:paraId="0E27CD92" w14:textId="77777777" w:rsidR="009A4DE7" w:rsidRDefault="009A4DE7" w:rsidP="002D17AE">
            <w:pPr>
              <w:pStyle w:val="TableParagraph"/>
              <w:rPr>
                <w:sz w:val="24"/>
              </w:rPr>
            </w:pPr>
          </w:p>
        </w:tc>
      </w:tr>
      <w:tr w:rsidR="009A4DE7" w14:paraId="46BCFDCE" w14:textId="77777777" w:rsidTr="002D17AE">
        <w:trPr>
          <w:trHeight w:val="387"/>
        </w:trPr>
        <w:tc>
          <w:tcPr>
            <w:tcW w:w="3029" w:type="dxa"/>
            <w:tcBorders>
              <w:top w:val="nil"/>
              <w:bottom w:val="nil"/>
            </w:tcBorders>
          </w:tcPr>
          <w:p w14:paraId="0BC86C8D" w14:textId="77777777" w:rsidR="009A4DE7" w:rsidRDefault="009A4DE7" w:rsidP="002D17AE">
            <w:pPr>
              <w:pStyle w:val="TableParagraph"/>
              <w:spacing w:before="5"/>
              <w:ind w:left="107"/>
              <w:rPr>
                <w:sz w:val="24"/>
              </w:rPr>
            </w:pPr>
            <w:r>
              <w:rPr>
                <w:sz w:val="24"/>
              </w:rPr>
              <w:t>Tougaloo</w:t>
            </w:r>
            <w:r>
              <w:rPr>
                <w:spacing w:val="-2"/>
                <w:sz w:val="24"/>
              </w:rPr>
              <w:t xml:space="preserve"> College</w:t>
            </w:r>
          </w:p>
        </w:tc>
        <w:tc>
          <w:tcPr>
            <w:tcW w:w="3235" w:type="dxa"/>
            <w:tcBorders>
              <w:top w:val="nil"/>
              <w:bottom w:val="nil"/>
            </w:tcBorders>
          </w:tcPr>
          <w:p w14:paraId="22F90E61" w14:textId="77777777" w:rsidR="009A4DE7" w:rsidRDefault="009A4DE7" w:rsidP="002D17AE">
            <w:pPr>
              <w:pStyle w:val="TableParagraph"/>
              <w:spacing w:before="27"/>
              <w:ind w:left="107"/>
              <w:rPr>
                <w:sz w:val="24"/>
              </w:rPr>
            </w:pPr>
            <w:hyperlink r:id="rId64">
              <w:r>
                <w:rPr>
                  <w:spacing w:val="-2"/>
                  <w:sz w:val="24"/>
                  <w:u w:val="single"/>
                </w:rPr>
                <w:t>cmelton@mc.edu</w:t>
              </w:r>
            </w:hyperlink>
          </w:p>
        </w:tc>
        <w:tc>
          <w:tcPr>
            <w:tcW w:w="3086" w:type="dxa"/>
            <w:tcBorders>
              <w:top w:val="nil"/>
              <w:bottom w:val="nil"/>
            </w:tcBorders>
          </w:tcPr>
          <w:p w14:paraId="47A958B5" w14:textId="77777777" w:rsidR="009A4DE7" w:rsidRDefault="009A4DE7" w:rsidP="002D17AE">
            <w:pPr>
              <w:pStyle w:val="TableParagraph"/>
              <w:rPr>
                <w:sz w:val="24"/>
              </w:rPr>
            </w:pPr>
          </w:p>
        </w:tc>
      </w:tr>
      <w:tr w:rsidR="009A4DE7" w14:paraId="5D32D4F0" w14:textId="77777777" w:rsidTr="002D17AE">
        <w:trPr>
          <w:trHeight w:val="584"/>
        </w:trPr>
        <w:tc>
          <w:tcPr>
            <w:tcW w:w="3029" w:type="dxa"/>
            <w:tcBorders>
              <w:top w:val="nil"/>
              <w:bottom w:val="nil"/>
            </w:tcBorders>
          </w:tcPr>
          <w:p w14:paraId="5B61B0CF" w14:textId="77777777" w:rsidR="009A4DE7" w:rsidRDefault="009A4DE7" w:rsidP="002D17AE">
            <w:pPr>
              <w:pStyle w:val="TableParagraph"/>
              <w:spacing w:before="74"/>
              <w:ind w:left="107"/>
              <w:rPr>
                <w:sz w:val="24"/>
              </w:rPr>
            </w:pPr>
            <w:hyperlink r:id="rId65">
              <w:r>
                <w:rPr>
                  <w:spacing w:val="-2"/>
                  <w:sz w:val="24"/>
                  <w:u w:val="single"/>
                </w:rPr>
                <w:t>amontgomery@tougaloo.edu</w:t>
              </w:r>
            </w:hyperlink>
          </w:p>
        </w:tc>
        <w:tc>
          <w:tcPr>
            <w:tcW w:w="3235" w:type="dxa"/>
            <w:tcBorders>
              <w:top w:val="nil"/>
              <w:bottom w:val="nil"/>
            </w:tcBorders>
          </w:tcPr>
          <w:p w14:paraId="4DC8E165" w14:textId="77777777" w:rsidR="009A4DE7" w:rsidRDefault="009A4DE7" w:rsidP="002D17AE">
            <w:pPr>
              <w:pStyle w:val="TableParagraph"/>
              <w:rPr>
                <w:sz w:val="24"/>
              </w:rPr>
            </w:pPr>
          </w:p>
        </w:tc>
        <w:tc>
          <w:tcPr>
            <w:tcW w:w="3086" w:type="dxa"/>
            <w:tcBorders>
              <w:top w:val="nil"/>
              <w:bottom w:val="nil"/>
            </w:tcBorders>
          </w:tcPr>
          <w:p w14:paraId="2E7BC49F" w14:textId="77777777" w:rsidR="009A4DE7" w:rsidRDefault="009A4DE7" w:rsidP="002D17AE">
            <w:pPr>
              <w:pStyle w:val="TableParagraph"/>
              <w:rPr>
                <w:sz w:val="24"/>
              </w:rPr>
            </w:pPr>
          </w:p>
        </w:tc>
      </w:tr>
      <w:tr w:rsidR="009A4DE7" w14:paraId="2BC035AF" w14:textId="77777777" w:rsidTr="002D17AE">
        <w:trPr>
          <w:trHeight w:val="872"/>
        </w:trPr>
        <w:tc>
          <w:tcPr>
            <w:tcW w:w="3029" w:type="dxa"/>
            <w:tcBorders>
              <w:top w:val="nil"/>
              <w:bottom w:val="nil"/>
            </w:tcBorders>
          </w:tcPr>
          <w:p w14:paraId="021FD87A" w14:textId="77777777" w:rsidR="009A4DE7" w:rsidRDefault="009A4DE7" w:rsidP="002D17AE">
            <w:pPr>
              <w:pStyle w:val="TableParagraph"/>
              <w:spacing w:before="224"/>
              <w:ind w:left="107"/>
              <w:rPr>
                <w:b/>
                <w:sz w:val="24"/>
              </w:rPr>
            </w:pPr>
            <w:r>
              <w:rPr>
                <w:b/>
                <w:sz w:val="24"/>
              </w:rPr>
              <w:t>Dr.</w:t>
            </w:r>
            <w:r>
              <w:rPr>
                <w:b/>
                <w:spacing w:val="-2"/>
                <w:sz w:val="24"/>
              </w:rPr>
              <w:t xml:space="preserve"> </w:t>
            </w:r>
            <w:r>
              <w:rPr>
                <w:b/>
                <w:sz w:val="24"/>
              </w:rPr>
              <w:t>David</w:t>
            </w:r>
            <w:r>
              <w:rPr>
                <w:b/>
                <w:spacing w:val="-1"/>
                <w:sz w:val="24"/>
              </w:rPr>
              <w:t xml:space="preserve"> </w:t>
            </w:r>
            <w:r>
              <w:rPr>
                <w:b/>
                <w:sz w:val="24"/>
              </w:rPr>
              <w:t>Hand,</w:t>
            </w:r>
            <w:r>
              <w:rPr>
                <w:b/>
                <w:spacing w:val="-1"/>
                <w:sz w:val="24"/>
              </w:rPr>
              <w:t xml:space="preserve"> </w:t>
            </w:r>
            <w:r>
              <w:rPr>
                <w:b/>
                <w:spacing w:val="-4"/>
                <w:sz w:val="24"/>
              </w:rPr>
              <w:t>Dean</w:t>
            </w:r>
          </w:p>
          <w:p w14:paraId="1AC07945" w14:textId="77777777" w:rsidR="009A4DE7" w:rsidRDefault="009A4DE7" w:rsidP="002D17AE">
            <w:pPr>
              <w:pStyle w:val="TableParagraph"/>
              <w:ind w:left="107"/>
              <w:rPr>
                <w:sz w:val="24"/>
              </w:rPr>
            </w:pPr>
            <w:r>
              <w:rPr>
                <w:sz w:val="24"/>
              </w:rPr>
              <w:t>School</w:t>
            </w:r>
            <w:r>
              <w:rPr>
                <w:spacing w:val="-3"/>
                <w:sz w:val="24"/>
              </w:rPr>
              <w:t xml:space="preserve"> </w:t>
            </w:r>
            <w:r>
              <w:rPr>
                <w:sz w:val="24"/>
              </w:rPr>
              <w:t>of</w:t>
            </w:r>
            <w:r>
              <w:rPr>
                <w:spacing w:val="-1"/>
                <w:sz w:val="24"/>
              </w:rPr>
              <w:t xml:space="preserve"> </w:t>
            </w:r>
            <w:r>
              <w:rPr>
                <w:spacing w:val="-2"/>
                <w:sz w:val="24"/>
              </w:rPr>
              <w:t>Education</w:t>
            </w:r>
          </w:p>
        </w:tc>
        <w:tc>
          <w:tcPr>
            <w:tcW w:w="3235" w:type="dxa"/>
            <w:tcBorders>
              <w:top w:val="nil"/>
              <w:bottom w:val="nil"/>
            </w:tcBorders>
          </w:tcPr>
          <w:p w14:paraId="64F90157" w14:textId="77777777" w:rsidR="009A4DE7" w:rsidRDefault="009A4DE7" w:rsidP="002D17AE">
            <w:pPr>
              <w:pStyle w:val="TableParagraph"/>
              <w:rPr>
                <w:sz w:val="24"/>
              </w:rPr>
            </w:pPr>
          </w:p>
        </w:tc>
        <w:tc>
          <w:tcPr>
            <w:tcW w:w="3086" w:type="dxa"/>
            <w:tcBorders>
              <w:top w:val="nil"/>
              <w:bottom w:val="nil"/>
            </w:tcBorders>
          </w:tcPr>
          <w:p w14:paraId="3FB55D11" w14:textId="77777777" w:rsidR="009A4DE7" w:rsidRDefault="009A4DE7" w:rsidP="002D17AE">
            <w:pPr>
              <w:pStyle w:val="TableParagraph"/>
              <w:rPr>
                <w:sz w:val="24"/>
              </w:rPr>
            </w:pPr>
          </w:p>
        </w:tc>
      </w:tr>
      <w:tr w:rsidR="009A4DE7" w14:paraId="3B902CCE" w14:textId="77777777" w:rsidTr="002D17AE">
        <w:trPr>
          <w:trHeight w:val="458"/>
        </w:trPr>
        <w:tc>
          <w:tcPr>
            <w:tcW w:w="3029" w:type="dxa"/>
            <w:tcBorders>
              <w:top w:val="nil"/>
              <w:bottom w:val="nil"/>
            </w:tcBorders>
          </w:tcPr>
          <w:p w14:paraId="07D8529E" w14:textId="77777777" w:rsidR="009A4DE7" w:rsidRDefault="009A4DE7" w:rsidP="002D17AE">
            <w:pPr>
              <w:pStyle w:val="TableParagraph"/>
              <w:spacing w:before="86"/>
              <w:ind w:left="107"/>
              <w:rPr>
                <w:sz w:val="24"/>
              </w:rPr>
            </w:pPr>
            <w:r>
              <w:rPr>
                <w:sz w:val="24"/>
              </w:rPr>
              <w:t>Belhaven</w:t>
            </w:r>
            <w:r>
              <w:rPr>
                <w:spacing w:val="-3"/>
                <w:sz w:val="24"/>
              </w:rPr>
              <w:t xml:space="preserve"> </w:t>
            </w:r>
            <w:r>
              <w:rPr>
                <w:spacing w:val="-2"/>
                <w:sz w:val="24"/>
              </w:rPr>
              <w:t>University,</w:t>
            </w:r>
          </w:p>
        </w:tc>
        <w:tc>
          <w:tcPr>
            <w:tcW w:w="3235" w:type="dxa"/>
            <w:tcBorders>
              <w:top w:val="nil"/>
              <w:bottom w:val="nil"/>
            </w:tcBorders>
          </w:tcPr>
          <w:p w14:paraId="10E63B49" w14:textId="77777777" w:rsidR="009A4DE7" w:rsidRDefault="009A4DE7" w:rsidP="002D17AE">
            <w:pPr>
              <w:pStyle w:val="TableParagraph"/>
              <w:rPr>
                <w:sz w:val="24"/>
              </w:rPr>
            </w:pPr>
          </w:p>
        </w:tc>
        <w:tc>
          <w:tcPr>
            <w:tcW w:w="3086" w:type="dxa"/>
            <w:tcBorders>
              <w:top w:val="nil"/>
              <w:bottom w:val="nil"/>
            </w:tcBorders>
          </w:tcPr>
          <w:p w14:paraId="6B7D28B9" w14:textId="77777777" w:rsidR="009A4DE7" w:rsidRDefault="009A4DE7" w:rsidP="002D17AE">
            <w:pPr>
              <w:pStyle w:val="TableParagraph"/>
              <w:rPr>
                <w:sz w:val="24"/>
              </w:rPr>
            </w:pPr>
          </w:p>
        </w:tc>
      </w:tr>
      <w:tr w:rsidR="009A4DE7" w14:paraId="66439A05" w14:textId="77777777" w:rsidTr="002D17AE">
        <w:trPr>
          <w:trHeight w:val="3967"/>
        </w:trPr>
        <w:tc>
          <w:tcPr>
            <w:tcW w:w="3029" w:type="dxa"/>
            <w:tcBorders>
              <w:top w:val="nil"/>
            </w:tcBorders>
          </w:tcPr>
          <w:p w14:paraId="2513AE62" w14:textId="77777777" w:rsidR="009A4DE7" w:rsidRDefault="009A4DE7" w:rsidP="002D17AE">
            <w:pPr>
              <w:pStyle w:val="TableParagraph"/>
              <w:spacing w:before="86"/>
              <w:ind w:left="107"/>
              <w:rPr>
                <w:sz w:val="24"/>
              </w:rPr>
            </w:pPr>
            <w:hyperlink r:id="rId66">
              <w:r>
                <w:rPr>
                  <w:spacing w:val="-2"/>
                  <w:sz w:val="24"/>
                  <w:u w:val="single"/>
                </w:rPr>
                <w:t>dhand@belhaven.edu</w:t>
              </w:r>
            </w:hyperlink>
          </w:p>
        </w:tc>
        <w:tc>
          <w:tcPr>
            <w:tcW w:w="3235" w:type="dxa"/>
            <w:tcBorders>
              <w:top w:val="nil"/>
            </w:tcBorders>
          </w:tcPr>
          <w:p w14:paraId="7F15AD61" w14:textId="77777777" w:rsidR="009A4DE7" w:rsidRDefault="009A4DE7" w:rsidP="002D17AE">
            <w:pPr>
              <w:pStyle w:val="TableParagraph"/>
              <w:rPr>
                <w:sz w:val="24"/>
              </w:rPr>
            </w:pPr>
          </w:p>
        </w:tc>
        <w:tc>
          <w:tcPr>
            <w:tcW w:w="3086" w:type="dxa"/>
            <w:tcBorders>
              <w:top w:val="nil"/>
            </w:tcBorders>
          </w:tcPr>
          <w:p w14:paraId="7DA962E3" w14:textId="77777777" w:rsidR="009A4DE7" w:rsidRDefault="009A4DE7" w:rsidP="002D17AE">
            <w:pPr>
              <w:pStyle w:val="TableParagraph"/>
              <w:rPr>
                <w:sz w:val="24"/>
              </w:rPr>
            </w:pPr>
          </w:p>
        </w:tc>
      </w:tr>
    </w:tbl>
    <w:p w14:paraId="4A789FE3" w14:textId="77777777" w:rsidR="009A4DE7" w:rsidRDefault="009A4DE7" w:rsidP="009A4DE7">
      <w:pPr>
        <w:rPr>
          <w:sz w:val="24"/>
        </w:rPr>
        <w:sectPr w:rsidR="009A4DE7" w:rsidSect="009A4DE7">
          <w:pgSz w:w="12240" w:h="15840"/>
          <w:pgMar w:top="1420" w:right="700" w:bottom="1700" w:left="1220" w:header="0" w:footer="1446" w:gutter="0"/>
          <w:cols w:space="720"/>
        </w:sectPr>
      </w:pPr>
    </w:p>
    <w:p w14:paraId="109A9ACA" w14:textId="77777777" w:rsidR="009A4DE7" w:rsidRDefault="009A4DE7" w:rsidP="009A4DE7">
      <w:pPr>
        <w:pStyle w:val="Heading1"/>
        <w:spacing w:before="64" w:line="275" w:lineRule="exact"/>
        <w:ind w:left="168" w:right="0"/>
      </w:pPr>
      <w:r>
        <w:lastRenderedPageBreak/>
        <w:t>APPENDIX</w:t>
      </w:r>
      <w:r>
        <w:rPr>
          <w:spacing w:val="-6"/>
        </w:rPr>
        <w:t xml:space="preserve"> </w:t>
      </w:r>
      <w:r>
        <w:rPr>
          <w:spacing w:val="-10"/>
        </w:rPr>
        <w:t>G</w:t>
      </w:r>
    </w:p>
    <w:p w14:paraId="1630EA43" w14:textId="77777777" w:rsidR="009A4DE7" w:rsidRDefault="009A4DE7" w:rsidP="009A4DE7">
      <w:pPr>
        <w:spacing w:line="480" w:lineRule="auto"/>
        <w:ind w:left="3923" w:right="3263" w:hanging="1112"/>
        <w:rPr>
          <w:b/>
          <w:sz w:val="24"/>
        </w:rPr>
      </w:pPr>
      <w:r>
        <w:rPr>
          <w:b/>
          <w:sz w:val="24"/>
        </w:rPr>
        <w:t>Guidelines</w:t>
      </w:r>
      <w:r>
        <w:rPr>
          <w:b/>
          <w:spacing w:val="-8"/>
          <w:sz w:val="24"/>
        </w:rPr>
        <w:t xml:space="preserve"> </w:t>
      </w:r>
      <w:r>
        <w:rPr>
          <w:b/>
          <w:sz w:val="24"/>
        </w:rPr>
        <w:t>for</w:t>
      </w:r>
      <w:r>
        <w:rPr>
          <w:b/>
          <w:spacing w:val="-9"/>
          <w:sz w:val="24"/>
        </w:rPr>
        <w:t xml:space="preserve"> </w:t>
      </w:r>
      <w:r>
        <w:rPr>
          <w:b/>
          <w:sz w:val="24"/>
        </w:rPr>
        <w:t>“Highly</w:t>
      </w:r>
      <w:r>
        <w:rPr>
          <w:b/>
          <w:spacing w:val="-11"/>
          <w:sz w:val="24"/>
        </w:rPr>
        <w:t xml:space="preserve"> </w:t>
      </w:r>
      <w:r>
        <w:rPr>
          <w:b/>
          <w:sz w:val="24"/>
        </w:rPr>
        <w:t>Qualified”</w:t>
      </w:r>
      <w:r>
        <w:rPr>
          <w:b/>
          <w:spacing w:val="-8"/>
          <w:sz w:val="24"/>
        </w:rPr>
        <w:t xml:space="preserve"> </w:t>
      </w:r>
      <w:r>
        <w:rPr>
          <w:b/>
          <w:sz w:val="24"/>
        </w:rPr>
        <w:t xml:space="preserve">Status </w:t>
      </w:r>
      <w:r>
        <w:rPr>
          <w:b/>
          <w:sz w:val="24"/>
          <w:u w:val="single"/>
        </w:rPr>
        <w:t>NEW TEACHERS</w:t>
      </w:r>
    </w:p>
    <w:p w14:paraId="6D97CCA0" w14:textId="77777777" w:rsidR="009A4DE7" w:rsidRDefault="009A4DE7" w:rsidP="009A4DE7">
      <w:pPr>
        <w:ind w:left="220" w:right="737"/>
        <w:jc w:val="both"/>
        <w:rPr>
          <w:b/>
          <w:sz w:val="24"/>
        </w:rPr>
      </w:pPr>
      <w:r>
        <w:rPr>
          <w:b/>
          <w:sz w:val="24"/>
        </w:rPr>
        <w:t xml:space="preserve">The “No Child Left Behind Act” of 2001 (NCLB Act) mandates that teachers </w:t>
      </w:r>
      <w:r>
        <w:rPr>
          <w:b/>
          <w:i/>
          <w:sz w:val="24"/>
        </w:rPr>
        <w:t xml:space="preserve">new </w:t>
      </w:r>
      <w:r>
        <w:rPr>
          <w:b/>
          <w:sz w:val="24"/>
        </w:rPr>
        <w:t>to the profession (employed for the first time in a Mississippi public school after the first day of school 2002-2003) meet the following “highly qualified” status:</w:t>
      </w:r>
    </w:p>
    <w:p w14:paraId="7392107B" w14:textId="77777777" w:rsidR="009A4DE7" w:rsidRDefault="009A4DE7" w:rsidP="009A4DE7">
      <w:pPr>
        <w:spacing w:before="275"/>
        <w:ind w:left="220"/>
        <w:jc w:val="both"/>
        <w:rPr>
          <w:b/>
          <w:sz w:val="24"/>
        </w:rPr>
      </w:pPr>
      <w:r>
        <w:rPr>
          <w:b/>
          <w:sz w:val="24"/>
          <w:u w:val="single"/>
        </w:rPr>
        <w:t>New</w:t>
      </w:r>
      <w:r>
        <w:rPr>
          <w:b/>
          <w:spacing w:val="-4"/>
          <w:sz w:val="24"/>
          <w:u w:val="single"/>
        </w:rPr>
        <w:t xml:space="preserve"> </w:t>
      </w:r>
      <w:r>
        <w:rPr>
          <w:b/>
          <w:sz w:val="24"/>
          <w:u w:val="single"/>
        </w:rPr>
        <w:t>Elementary</w:t>
      </w:r>
      <w:r>
        <w:rPr>
          <w:b/>
          <w:spacing w:val="-3"/>
          <w:sz w:val="24"/>
          <w:u w:val="single"/>
        </w:rPr>
        <w:t xml:space="preserve"> </w:t>
      </w:r>
      <w:r>
        <w:rPr>
          <w:b/>
          <w:sz w:val="24"/>
          <w:u w:val="single"/>
        </w:rPr>
        <w:t>K-</w:t>
      </w:r>
      <w:r>
        <w:rPr>
          <w:b/>
          <w:spacing w:val="-10"/>
          <w:sz w:val="24"/>
          <w:u w:val="single"/>
        </w:rPr>
        <w:t>6</w:t>
      </w:r>
    </w:p>
    <w:p w14:paraId="458F305A" w14:textId="77777777" w:rsidR="009A4DE7" w:rsidRDefault="009A4DE7" w:rsidP="009A4DE7">
      <w:pPr>
        <w:pStyle w:val="BodyText"/>
        <w:rPr>
          <w:b/>
          <w:sz w:val="24"/>
        </w:rPr>
      </w:pPr>
    </w:p>
    <w:p w14:paraId="213EB54E" w14:textId="77777777" w:rsidR="009A4DE7" w:rsidRDefault="009A4DE7" w:rsidP="009A4DE7">
      <w:pPr>
        <w:pStyle w:val="ListParagraph"/>
        <w:numPr>
          <w:ilvl w:val="0"/>
          <w:numId w:val="15"/>
        </w:numPr>
        <w:tabs>
          <w:tab w:val="left" w:pos="1659"/>
        </w:tabs>
        <w:spacing w:line="293" w:lineRule="exact"/>
        <w:ind w:left="1659" w:hanging="719"/>
        <w:rPr>
          <w:sz w:val="24"/>
        </w:rPr>
      </w:pPr>
      <w:r>
        <w:rPr>
          <w:sz w:val="24"/>
        </w:rPr>
        <w:t>Hold</w:t>
      </w:r>
      <w:r>
        <w:rPr>
          <w:spacing w:val="-2"/>
          <w:sz w:val="24"/>
        </w:rPr>
        <w:t xml:space="preserve"> </w:t>
      </w:r>
      <w:r>
        <w:rPr>
          <w:sz w:val="24"/>
        </w:rPr>
        <w:t>a</w:t>
      </w:r>
      <w:r>
        <w:rPr>
          <w:spacing w:val="-3"/>
          <w:sz w:val="24"/>
        </w:rPr>
        <w:t xml:space="preserve"> </w:t>
      </w:r>
      <w:r>
        <w:rPr>
          <w:sz w:val="24"/>
        </w:rPr>
        <w:t>baccalaureate</w:t>
      </w:r>
      <w:r>
        <w:rPr>
          <w:spacing w:val="-2"/>
          <w:sz w:val="24"/>
        </w:rPr>
        <w:t xml:space="preserve"> degree</w:t>
      </w:r>
    </w:p>
    <w:p w14:paraId="7DBE252F" w14:textId="77777777" w:rsidR="009A4DE7" w:rsidRDefault="009A4DE7" w:rsidP="009A4DE7">
      <w:pPr>
        <w:pStyle w:val="ListParagraph"/>
        <w:numPr>
          <w:ilvl w:val="0"/>
          <w:numId w:val="15"/>
        </w:numPr>
        <w:tabs>
          <w:tab w:val="left" w:pos="1659"/>
        </w:tabs>
        <w:spacing w:line="293" w:lineRule="exact"/>
        <w:ind w:left="1659" w:hanging="719"/>
        <w:rPr>
          <w:sz w:val="24"/>
        </w:rPr>
      </w:pPr>
      <w:r>
        <w:rPr>
          <w:sz w:val="24"/>
        </w:rPr>
        <w:t>Complete</w:t>
      </w:r>
      <w:r>
        <w:rPr>
          <w:spacing w:val="-2"/>
          <w:sz w:val="24"/>
        </w:rPr>
        <w:t xml:space="preserve"> </w:t>
      </w:r>
      <w:r>
        <w:rPr>
          <w:sz w:val="24"/>
        </w:rPr>
        <w:t>one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following:</w:t>
      </w:r>
    </w:p>
    <w:p w14:paraId="02A57097" w14:textId="77777777" w:rsidR="009A4DE7" w:rsidRDefault="009A4DE7" w:rsidP="009A4DE7">
      <w:pPr>
        <w:pStyle w:val="ListParagraph"/>
        <w:numPr>
          <w:ilvl w:val="1"/>
          <w:numId w:val="15"/>
        </w:numPr>
        <w:tabs>
          <w:tab w:val="left" w:pos="2379"/>
        </w:tabs>
        <w:ind w:left="2379" w:right="735"/>
        <w:rPr>
          <w:sz w:val="24"/>
        </w:rPr>
      </w:pPr>
      <w:r>
        <w:rPr>
          <w:sz w:val="24"/>
        </w:rPr>
        <w:t xml:space="preserve">an approved pre-service teacher preparation program for elementary education from a regionally/nationally accredited Institution of Higher Learning </w:t>
      </w:r>
      <w:r>
        <w:rPr>
          <w:b/>
          <w:sz w:val="24"/>
        </w:rPr>
        <w:t>OR</w:t>
      </w:r>
    </w:p>
    <w:p w14:paraId="1FDD15B8" w14:textId="77777777" w:rsidR="009A4DE7" w:rsidRDefault="009A4DE7" w:rsidP="009A4DE7">
      <w:pPr>
        <w:pStyle w:val="ListParagraph"/>
        <w:numPr>
          <w:ilvl w:val="1"/>
          <w:numId w:val="15"/>
        </w:numPr>
        <w:tabs>
          <w:tab w:val="left" w:pos="2379"/>
        </w:tabs>
        <w:spacing w:line="276" w:lineRule="exact"/>
        <w:ind w:left="2379"/>
        <w:rPr>
          <w:sz w:val="24"/>
        </w:rPr>
      </w:pPr>
      <w:r>
        <w:rPr>
          <w:sz w:val="24"/>
        </w:rPr>
        <w:t>an</w:t>
      </w:r>
      <w:r>
        <w:rPr>
          <w:spacing w:val="-4"/>
          <w:sz w:val="24"/>
        </w:rPr>
        <w:t xml:space="preserve"> </w:t>
      </w:r>
      <w:r>
        <w:rPr>
          <w:sz w:val="24"/>
        </w:rPr>
        <w:t>approved alternate</w:t>
      </w:r>
      <w:r>
        <w:rPr>
          <w:spacing w:val="-2"/>
          <w:sz w:val="24"/>
        </w:rPr>
        <w:t xml:space="preserve"> </w:t>
      </w:r>
      <w:r>
        <w:rPr>
          <w:sz w:val="24"/>
        </w:rPr>
        <w:t>route</w:t>
      </w:r>
      <w:r>
        <w:rPr>
          <w:spacing w:val="-3"/>
          <w:sz w:val="24"/>
        </w:rPr>
        <w:t xml:space="preserve"> </w:t>
      </w:r>
      <w:r>
        <w:rPr>
          <w:sz w:val="24"/>
        </w:rPr>
        <w:t>to</w:t>
      </w:r>
      <w:r>
        <w:rPr>
          <w:spacing w:val="-3"/>
          <w:sz w:val="24"/>
        </w:rPr>
        <w:t xml:space="preserve"> </w:t>
      </w:r>
      <w:r>
        <w:rPr>
          <w:sz w:val="24"/>
        </w:rPr>
        <w:t>certification</w:t>
      </w:r>
      <w:r>
        <w:rPr>
          <w:spacing w:val="-1"/>
          <w:sz w:val="24"/>
        </w:rPr>
        <w:t xml:space="preserve"> </w:t>
      </w:r>
      <w:r>
        <w:rPr>
          <w:sz w:val="24"/>
        </w:rPr>
        <w:t>program</w:t>
      </w:r>
      <w:r>
        <w:rPr>
          <w:spacing w:val="-2"/>
          <w:sz w:val="24"/>
        </w:rPr>
        <w:t xml:space="preserve"> </w:t>
      </w:r>
      <w:r>
        <w:rPr>
          <w:sz w:val="24"/>
        </w:rPr>
        <w:t>(4-6</w:t>
      </w:r>
      <w:r>
        <w:rPr>
          <w:spacing w:val="-1"/>
          <w:sz w:val="24"/>
        </w:rPr>
        <w:t xml:space="preserve"> </w:t>
      </w:r>
      <w:r>
        <w:rPr>
          <w:spacing w:val="-2"/>
          <w:sz w:val="24"/>
        </w:rPr>
        <w:t>only)</w:t>
      </w:r>
    </w:p>
    <w:p w14:paraId="7F96E48C" w14:textId="77777777" w:rsidR="009A4DE7" w:rsidRDefault="009A4DE7" w:rsidP="009A4DE7">
      <w:pPr>
        <w:pStyle w:val="ListParagraph"/>
        <w:numPr>
          <w:ilvl w:val="0"/>
          <w:numId w:val="15"/>
        </w:numPr>
        <w:tabs>
          <w:tab w:val="left" w:pos="1658"/>
        </w:tabs>
        <w:spacing w:line="294" w:lineRule="exact"/>
        <w:ind w:left="1658" w:hanging="719"/>
        <w:rPr>
          <w:sz w:val="24"/>
        </w:rPr>
      </w:pPr>
      <w:r>
        <w:rPr>
          <w:sz w:val="24"/>
        </w:rPr>
        <w:t>Pass</w:t>
      </w:r>
      <w:r>
        <w:rPr>
          <w:spacing w:val="-4"/>
          <w:sz w:val="24"/>
        </w:rPr>
        <w:t xml:space="preserve"> </w:t>
      </w:r>
      <w:r>
        <w:rPr>
          <w:sz w:val="24"/>
        </w:rPr>
        <w:t>designated</w:t>
      </w:r>
      <w:r>
        <w:rPr>
          <w:spacing w:val="-2"/>
          <w:sz w:val="24"/>
        </w:rPr>
        <w:t xml:space="preserve"> </w:t>
      </w:r>
      <w:r>
        <w:rPr>
          <w:sz w:val="24"/>
        </w:rPr>
        <w:t>Praxis</w:t>
      </w:r>
      <w:r>
        <w:rPr>
          <w:spacing w:val="-2"/>
          <w:sz w:val="24"/>
        </w:rPr>
        <w:t xml:space="preserve"> tests</w:t>
      </w:r>
    </w:p>
    <w:p w14:paraId="5ACAC23F" w14:textId="77777777" w:rsidR="009A4DE7" w:rsidRDefault="009A4DE7" w:rsidP="009A4DE7">
      <w:pPr>
        <w:pStyle w:val="BodyText"/>
        <w:rPr>
          <w:sz w:val="24"/>
        </w:rPr>
      </w:pPr>
    </w:p>
    <w:p w14:paraId="2F8AE09A" w14:textId="77777777" w:rsidR="009A4DE7" w:rsidRDefault="009A4DE7" w:rsidP="009A4DE7">
      <w:pPr>
        <w:pStyle w:val="BodyText"/>
        <w:spacing w:before="1"/>
        <w:rPr>
          <w:sz w:val="24"/>
        </w:rPr>
      </w:pPr>
    </w:p>
    <w:p w14:paraId="7DD73521" w14:textId="77777777" w:rsidR="009A4DE7" w:rsidRDefault="009A4DE7" w:rsidP="009A4DE7">
      <w:pPr>
        <w:pStyle w:val="Heading2"/>
      </w:pPr>
      <w:r>
        <w:rPr>
          <w:u w:val="single"/>
        </w:rPr>
        <w:t>New</w:t>
      </w:r>
      <w:r>
        <w:rPr>
          <w:spacing w:val="-4"/>
          <w:u w:val="single"/>
        </w:rPr>
        <w:t xml:space="preserve"> </w:t>
      </w:r>
      <w:r>
        <w:rPr>
          <w:u w:val="single"/>
        </w:rPr>
        <w:t>Secondary</w:t>
      </w:r>
      <w:r>
        <w:rPr>
          <w:spacing w:val="-3"/>
          <w:u w:val="single"/>
        </w:rPr>
        <w:t xml:space="preserve"> </w:t>
      </w:r>
      <w:r>
        <w:rPr>
          <w:u w:val="single"/>
        </w:rPr>
        <w:t>7-</w:t>
      </w:r>
      <w:r>
        <w:rPr>
          <w:spacing w:val="-5"/>
          <w:u w:val="single"/>
        </w:rPr>
        <w:t>12</w:t>
      </w:r>
    </w:p>
    <w:p w14:paraId="441E343D" w14:textId="77777777" w:rsidR="009A4DE7" w:rsidRDefault="009A4DE7" w:rsidP="009A4DE7">
      <w:pPr>
        <w:pStyle w:val="BodyText"/>
        <w:rPr>
          <w:b/>
          <w:sz w:val="24"/>
        </w:rPr>
      </w:pPr>
    </w:p>
    <w:p w14:paraId="55C6EEBC" w14:textId="77777777" w:rsidR="009A4DE7" w:rsidRDefault="009A4DE7" w:rsidP="009A4DE7">
      <w:pPr>
        <w:pStyle w:val="ListParagraph"/>
        <w:numPr>
          <w:ilvl w:val="0"/>
          <w:numId w:val="15"/>
        </w:numPr>
        <w:tabs>
          <w:tab w:val="left" w:pos="1659"/>
        </w:tabs>
        <w:spacing w:line="293" w:lineRule="exact"/>
        <w:ind w:left="1659" w:hanging="719"/>
        <w:rPr>
          <w:sz w:val="24"/>
        </w:rPr>
      </w:pPr>
      <w:r>
        <w:rPr>
          <w:sz w:val="24"/>
        </w:rPr>
        <w:t>Hold</w:t>
      </w:r>
      <w:r>
        <w:rPr>
          <w:spacing w:val="-2"/>
          <w:sz w:val="24"/>
        </w:rPr>
        <w:t xml:space="preserve"> </w:t>
      </w:r>
      <w:r>
        <w:rPr>
          <w:sz w:val="24"/>
        </w:rPr>
        <w:t>a</w:t>
      </w:r>
      <w:r>
        <w:rPr>
          <w:spacing w:val="-3"/>
          <w:sz w:val="24"/>
        </w:rPr>
        <w:t xml:space="preserve"> </w:t>
      </w:r>
      <w:r>
        <w:rPr>
          <w:sz w:val="24"/>
        </w:rPr>
        <w:t>baccalaureate</w:t>
      </w:r>
      <w:r>
        <w:rPr>
          <w:spacing w:val="-2"/>
          <w:sz w:val="24"/>
        </w:rPr>
        <w:t xml:space="preserve"> degree</w:t>
      </w:r>
    </w:p>
    <w:p w14:paraId="4BC195B0" w14:textId="77777777" w:rsidR="009A4DE7" w:rsidRDefault="009A4DE7" w:rsidP="009A4DE7">
      <w:pPr>
        <w:pStyle w:val="ListParagraph"/>
        <w:numPr>
          <w:ilvl w:val="0"/>
          <w:numId w:val="15"/>
        </w:numPr>
        <w:tabs>
          <w:tab w:val="left" w:pos="1659"/>
        </w:tabs>
        <w:spacing w:line="293" w:lineRule="exact"/>
        <w:ind w:left="1659" w:hanging="719"/>
        <w:rPr>
          <w:sz w:val="24"/>
        </w:rPr>
      </w:pPr>
      <w:r>
        <w:rPr>
          <w:sz w:val="24"/>
        </w:rPr>
        <w:t>Complete</w:t>
      </w:r>
      <w:r>
        <w:rPr>
          <w:spacing w:val="-2"/>
          <w:sz w:val="24"/>
        </w:rPr>
        <w:t xml:space="preserve"> </w:t>
      </w:r>
      <w:r>
        <w:rPr>
          <w:sz w:val="24"/>
        </w:rPr>
        <w:t>one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following:</w:t>
      </w:r>
    </w:p>
    <w:p w14:paraId="5C985049" w14:textId="77777777" w:rsidR="009A4DE7" w:rsidRDefault="009A4DE7" w:rsidP="009A4DE7">
      <w:pPr>
        <w:pStyle w:val="ListParagraph"/>
        <w:numPr>
          <w:ilvl w:val="1"/>
          <w:numId w:val="15"/>
        </w:numPr>
        <w:tabs>
          <w:tab w:val="left" w:pos="2380"/>
        </w:tabs>
        <w:ind w:right="737"/>
        <w:rPr>
          <w:sz w:val="24"/>
        </w:rPr>
      </w:pPr>
      <w:r>
        <w:rPr>
          <w:sz w:val="24"/>
        </w:rPr>
        <w:t>an</w:t>
      </w:r>
      <w:r>
        <w:rPr>
          <w:spacing w:val="-4"/>
          <w:sz w:val="24"/>
        </w:rPr>
        <w:t xml:space="preserve"> </w:t>
      </w:r>
      <w:r>
        <w:rPr>
          <w:sz w:val="24"/>
        </w:rPr>
        <w:t>approved</w:t>
      </w:r>
      <w:r>
        <w:rPr>
          <w:spacing w:val="-4"/>
          <w:sz w:val="24"/>
        </w:rPr>
        <w:t xml:space="preserve"> </w:t>
      </w:r>
      <w:r>
        <w:rPr>
          <w:sz w:val="24"/>
        </w:rPr>
        <w:t>pre-service</w:t>
      </w:r>
      <w:r>
        <w:rPr>
          <w:spacing w:val="-5"/>
          <w:sz w:val="24"/>
        </w:rPr>
        <w:t xml:space="preserve"> </w:t>
      </w:r>
      <w:r>
        <w:rPr>
          <w:sz w:val="24"/>
        </w:rPr>
        <w:t>teacher</w:t>
      </w:r>
      <w:r>
        <w:rPr>
          <w:spacing w:val="-5"/>
          <w:sz w:val="24"/>
        </w:rPr>
        <w:t xml:space="preserve"> </w:t>
      </w:r>
      <w:r>
        <w:rPr>
          <w:sz w:val="24"/>
        </w:rPr>
        <w:t>preparation</w:t>
      </w:r>
      <w:r>
        <w:rPr>
          <w:spacing w:val="-4"/>
          <w:sz w:val="24"/>
        </w:rPr>
        <w:t xml:space="preserve"> </w:t>
      </w:r>
      <w:r>
        <w:rPr>
          <w:sz w:val="24"/>
        </w:rPr>
        <w:t>program</w:t>
      </w:r>
      <w:r>
        <w:rPr>
          <w:spacing w:val="-4"/>
          <w:sz w:val="24"/>
        </w:rPr>
        <w:t xml:space="preserve"> </w:t>
      </w:r>
      <w:r>
        <w:rPr>
          <w:sz w:val="24"/>
        </w:rPr>
        <w:t>for</w:t>
      </w:r>
      <w:r>
        <w:rPr>
          <w:spacing w:val="-5"/>
          <w:sz w:val="24"/>
        </w:rPr>
        <w:t xml:space="preserve"> </w:t>
      </w:r>
      <w:r>
        <w:rPr>
          <w:sz w:val="24"/>
        </w:rPr>
        <w:t xml:space="preserve">middle/secondary education from a regionally/nationally accredited Institution of Higher Learning </w:t>
      </w:r>
      <w:r>
        <w:rPr>
          <w:b/>
          <w:sz w:val="24"/>
        </w:rPr>
        <w:t>OR</w:t>
      </w:r>
    </w:p>
    <w:p w14:paraId="5A4CE812" w14:textId="77777777" w:rsidR="009A4DE7" w:rsidRDefault="009A4DE7" w:rsidP="009A4DE7">
      <w:pPr>
        <w:pStyle w:val="ListParagraph"/>
        <w:numPr>
          <w:ilvl w:val="1"/>
          <w:numId w:val="15"/>
        </w:numPr>
        <w:tabs>
          <w:tab w:val="left" w:pos="2380"/>
        </w:tabs>
        <w:ind w:right="740"/>
        <w:rPr>
          <w:i/>
          <w:sz w:val="24"/>
        </w:rPr>
      </w:pPr>
      <w:r>
        <w:rPr>
          <w:sz w:val="24"/>
        </w:rPr>
        <w:t xml:space="preserve">an approved alternate route certification program for middle/secondary </w:t>
      </w:r>
      <w:r>
        <w:rPr>
          <w:spacing w:val="-2"/>
          <w:sz w:val="24"/>
        </w:rPr>
        <w:t>education</w:t>
      </w:r>
    </w:p>
    <w:p w14:paraId="536FD56D" w14:textId="77777777" w:rsidR="009A4DE7" w:rsidRDefault="009A4DE7" w:rsidP="009A4DE7">
      <w:pPr>
        <w:pStyle w:val="ListParagraph"/>
        <w:numPr>
          <w:ilvl w:val="0"/>
          <w:numId w:val="15"/>
        </w:numPr>
        <w:tabs>
          <w:tab w:val="left" w:pos="1659"/>
        </w:tabs>
        <w:spacing w:line="293" w:lineRule="exact"/>
        <w:ind w:left="1659" w:hanging="719"/>
        <w:rPr>
          <w:sz w:val="24"/>
        </w:rPr>
      </w:pPr>
      <w:r>
        <w:rPr>
          <w:sz w:val="24"/>
        </w:rPr>
        <w:t>Pass</w:t>
      </w:r>
      <w:r>
        <w:rPr>
          <w:spacing w:val="-4"/>
          <w:sz w:val="24"/>
        </w:rPr>
        <w:t xml:space="preserve"> </w:t>
      </w:r>
      <w:r>
        <w:rPr>
          <w:sz w:val="24"/>
        </w:rPr>
        <w:t>designated</w:t>
      </w:r>
      <w:r>
        <w:rPr>
          <w:spacing w:val="-2"/>
          <w:sz w:val="24"/>
        </w:rPr>
        <w:t xml:space="preserve"> </w:t>
      </w:r>
      <w:r>
        <w:rPr>
          <w:sz w:val="24"/>
        </w:rPr>
        <w:t>Praxis</w:t>
      </w:r>
      <w:r>
        <w:rPr>
          <w:spacing w:val="-2"/>
          <w:sz w:val="24"/>
        </w:rPr>
        <w:t xml:space="preserve"> tests</w:t>
      </w:r>
    </w:p>
    <w:p w14:paraId="045B9D1B" w14:textId="77777777" w:rsidR="009A4DE7" w:rsidRDefault="009A4DE7" w:rsidP="009A4DE7">
      <w:pPr>
        <w:pStyle w:val="ListParagraph"/>
        <w:numPr>
          <w:ilvl w:val="0"/>
          <w:numId w:val="15"/>
        </w:numPr>
        <w:tabs>
          <w:tab w:val="left" w:pos="1660"/>
        </w:tabs>
        <w:ind w:right="737"/>
        <w:rPr>
          <w:i/>
          <w:sz w:val="24"/>
        </w:rPr>
      </w:pPr>
      <w:r>
        <w:rPr>
          <w:sz w:val="24"/>
        </w:rPr>
        <w:t xml:space="preserve">Hold an endorsement for every core academic subject taught </w:t>
      </w:r>
      <w:r>
        <w:rPr>
          <w:i/>
          <w:sz w:val="24"/>
        </w:rPr>
        <w:t>(English, reading, language arts, mathematics, science, foreign language, civics, government, economics, arts, history, geography)</w:t>
      </w:r>
    </w:p>
    <w:p w14:paraId="49A6B481" w14:textId="77777777" w:rsidR="009A4DE7" w:rsidRDefault="009A4DE7" w:rsidP="009A4DE7">
      <w:pPr>
        <w:jc w:val="both"/>
        <w:rPr>
          <w:sz w:val="24"/>
        </w:rPr>
        <w:sectPr w:rsidR="009A4DE7" w:rsidSect="009A4DE7">
          <w:pgSz w:w="12240" w:h="15840"/>
          <w:pgMar w:top="1360" w:right="700" w:bottom="1700" w:left="1220" w:header="0" w:footer="1446" w:gutter="0"/>
          <w:cols w:space="720"/>
        </w:sectPr>
      </w:pPr>
    </w:p>
    <w:p w14:paraId="1B678C56" w14:textId="77777777" w:rsidR="009A4DE7" w:rsidRDefault="009A4DE7" w:rsidP="009A4DE7">
      <w:pPr>
        <w:spacing w:before="64"/>
        <w:ind w:left="167"/>
        <w:jc w:val="center"/>
        <w:rPr>
          <w:b/>
          <w:sz w:val="24"/>
        </w:rPr>
      </w:pPr>
      <w:r>
        <w:rPr>
          <w:b/>
          <w:sz w:val="24"/>
          <w:u w:val="single"/>
        </w:rPr>
        <w:lastRenderedPageBreak/>
        <w:t>VETERAN</w:t>
      </w:r>
      <w:r>
        <w:rPr>
          <w:b/>
          <w:spacing w:val="-4"/>
          <w:sz w:val="24"/>
          <w:u w:val="single"/>
        </w:rPr>
        <w:t xml:space="preserve"> </w:t>
      </w:r>
      <w:r>
        <w:rPr>
          <w:b/>
          <w:spacing w:val="-2"/>
          <w:sz w:val="24"/>
          <w:u w:val="single"/>
        </w:rPr>
        <w:t>TEACHERS</w:t>
      </w:r>
    </w:p>
    <w:p w14:paraId="6E7F800D" w14:textId="77777777" w:rsidR="009A4DE7" w:rsidRDefault="009A4DE7" w:rsidP="009A4DE7">
      <w:pPr>
        <w:pStyle w:val="Heading2"/>
        <w:spacing w:before="274"/>
        <w:ind w:right="735"/>
      </w:pPr>
      <w:r>
        <w:t>The</w:t>
      </w:r>
      <w:r>
        <w:rPr>
          <w:spacing w:val="-3"/>
        </w:rPr>
        <w:t xml:space="preserve"> </w:t>
      </w:r>
      <w:r>
        <w:t>“No</w:t>
      </w:r>
      <w:r>
        <w:rPr>
          <w:spacing w:val="-2"/>
        </w:rPr>
        <w:t xml:space="preserve"> </w:t>
      </w:r>
      <w:r>
        <w:t>Child</w:t>
      </w:r>
      <w:r>
        <w:rPr>
          <w:spacing w:val="-2"/>
        </w:rPr>
        <w:t xml:space="preserve"> </w:t>
      </w:r>
      <w:r>
        <w:t>Left</w:t>
      </w:r>
      <w:r>
        <w:rPr>
          <w:spacing w:val="-3"/>
        </w:rPr>
        <w:t xml:space="preserve"> </w:t>
      </w:r>
      <w:r>
        <w:t>Behind</w:t>
      </w:r>
      <w:r>
        <w:rPr>
          <w:spacing w:val="-2"/>
        </w:rPr>
        <w:t xml:space="preserve"> </w:t>
      </w:r>
      <w:r>
        <w:t>Act”</w:t>
      </w:r>
      <w:r>
        <w:rPr>
          <w:spacing w:val="-2"/>
        </w:rPr>
        <w:t xml:space="preserve"> </w:t>
      </w:r>
      <w:r>
        <w:t>of</w:t>
      </w:r>
      <w:r>
        <w:rPr>
          <w:spacing w:val="-3"/>
        </w:rPr>
        <w:t xml:space="preserve"> </w:t>
      </w:r>
      <w:r>
        <w:t>2001 (NCLB</w:t>
      </w:r>
      <w:r>
        <w:rPr>
          <w:spacing w:val="-2"/>
        </w:rPr>
        <w:t xml:space="preserve"> </w:t>
      </w:r>
      <w:r>
        <w:t>Act)</w:t>
      </w:r>
      <w:r>
        <w:rPr>
          <w:spacing w:val="-3"/>
        </w:rPr>
        <w:t xml:space="preserve"> </w:t>
      </w:r>
      <w:r>
        <w:t>mandates</w:t>
      </w:r>
      <w:r>
        <w:rPr>
          <w:spacing w:val="-2"/>
        </w:rPr>
        <w:t xml:space="preserve"> </w:t>
      </w:r>
      <w:r>
        <w:t>that</w:t>
      </w:r>
      <w:r>
        <w:rPr>
          <w:spacing w:val="-1"/>
        </w:rPr>
        <w:t xml:space="preserve"> </w:t>
      </w:r>
      <w:r>
        <w:t xml:space="preserve">teachers </w:t>
      </w:r>
      <w:r>
        <w:rPr>
          <w:i/>
        </w:rPr>
        <w:t>not</w:t>
      </w:r>
      <w:r>
        <w:rPr>
          <w:i/>
          <w:spacing w:val="-2"/>
        </w:rPr>
        <w:t xml:space="preserve"> </w:t>
      </w:r>
      <w:r>
        <w:rPr>
          <w:i/>
        </w:rPr>
        <w:t>new</w:t>
      </w:r>
      <w:r>
        <w:rPr>
          <w:i/>
          <w:spacing w:val="-2"/>
        </w:rPr>
        <w:t xml:space="preserve"> </w:t>
      </w:r>
      <w:r>
        <w:t>to the profession</w:t>
      </w:r>
      <w:r>
        <w:rPr>
          <w:spacing w:val="-9"/>
        </w:rPr>
        <w:t xml:space="preserve"> </w:t>
      </w:r>
      <w:r>
        <w:t>(employed</w:t>
      </w:r>
      <w:r>
        <w:rPr>
          <w:spacing w:val="-9"/>
        </w:rPr>
        <w:t xml:space="preserve"> </w:t>
      </w:r>
      <w:r>
        <w:t>in</w:t>
      </w:r>
      <w:r>
        <w:rPr>
          <w:spacing w:val="-11"/>
        </w:rPr>
        <w:t xml:space="preserve"> </w:t>
      </w:r>
      <w:r>
        <w:t>a</w:t>
      </w:r>
      <w:r>
        <w:rPr>
          <w:spacing w:val="-10"/>
        </w:rPr>
        <w:t xml:space="preserve"> </w:t>
      </w:r>
      <w:r>
        <w:t>Mississippi</w:t>
      </w:r>
      <w:r>
        <w:rPr>
          <w:spacing w:val="-12"/>
        </w:rPr>
        <w:t xml:space="preserve"> </w:t>
      </w:r>
      <w:r>
        <w:t>public</w:t>
      </w:r>
      <w:r>
        <w:rPr>
          <w:spacing w:val="-11"/>
        </w:rPr>
        <w:t xml:space="preserve"> </w:t>
      </w:r>
      <w:r>
        <w:t>school</w:t>
      </w:r>
      <w:r>
        <w:rPr>
          <w:spacing w:val="-9"/>
        </w:rPr>
        <w:t xml:space="preserve"> </w:t>
      </w:r>
      <w:r>
        <w:t>before</w:t>
      </w:r>
      <w:r>
        <w:rPr>
          <w:spacing w:val="-11"/>
        </w:rPr>
        <w:t xml:space="preserve"> </w:t>
      </w:r>
      <w:r>
        <w:t>or</w:t>
      </w:r>
      <w:r>
        <w:rPr>
          <w:spacing w:val="-11"/>
        </w:rPr>
        <w:t xml:space="preserve"> </w:t>
      </w:r>
      <w:r>
        <w:t>on</w:t>
      </w:r>
      <w:r>
        <w:rPr>
          <w:spacing w:val="-9"/>
        </w:rPr>
        <w:t xml:space="preserve"> </w:t>
      </w:r>
      <w:r>
        <w:t>the</w:t>
      </w:r>
      <w:r>
        <w:rPr>
          <w:spacing w:val="-8"/>
        </w:rPr>
        <w:t xml:space="preserve"> </w:t>
      </w:r>
      <w:r>
        <w:t>first</w:t>
      </w:r>
      <w:r>
        <w:rPr>
          <w:spacing w:val="-8"/>
        </w:rPr>
        <w:t xml:space="preserve"> </w:t>
      </w:r>
      <w:r>
        <w:t>day</w:t>
      </w:r>
      <w:r>
        <w:rPr>
          <w:spacing w:val="-10"/>
        </w:rPr>
        <w:t xml:space="preserve"> </w:t>
      </w:r>
      <w:r>
        <w:t>of</w:t>
      </w:r>
      <w:r>
        <w:rPr>
          <w:spacing w:val="-10"/>
        </w:rPr>
        <w:t xml:space="preserve"> </w:t>
      </w:r>
      <w:r>
        <w:t>school,</w:t>
      </w:r>
      <w:r>
        <w:rPr>
          <w:spacing w:val="-10"/>
        </w:rPr>
        <w:t xml:space="preserve"> </w:t>
      </w:r>
      <w:r>
        <w:t>2002- 2003)</w:t>
      </w:r>
      <w:r>
        <w:rPr>
          <w:spacing w:val="-13"/>
        </w:rPr>
        <w:t xml:space="preserve"> </w:t>
      </w:r>
      <w:r>
        <w:t>have</w:t>
      </w:r>
      <w:r>
        <w:rPr>
          <w:spacing w:val="-13"/>
        </w:rPr>
        <w:t xml:space="preserve"> </w:t>
      </w:r>
      <w:r>
        <w:t>until</w:t>
      </w:r>
      <w:r>
        <w:rPr>
          <w:spacing w:val="-12"/>
        </w:rPr>
        <w:t xml:space="preserve"> </w:t>
      </w:r>
      <w:r>
        <w:t>the</w:t>
      </w:r>
      <w:r>
        <w:rPr>
          <w:spacing w:val="-13"/>
        </w:rPr>
        <w:t xml:space="preserve"> </w:t>
      </w:r>
      <w:r>
        <w:t>end</w:t>
      </w:r>
      <w:r>
        <w:rPr>
          <w:spacing w:val="-14"/>
        </w:rPr>
        <w:t xml:space="preserve"> </w:t>
      </w:r>
      <w:r>
        <w:t>of</w:t>
      </w:r>
      <w:r>
        <w:rPr>
          <w:spacing w:val="-13"/>
        </w:rPr>
        <w:t xml:space="preserve"> </w:t>
      </w:r>
      <w:r>
        <w:t>the</w:t>
      </w:r>
      <w:r>
        <w:rPr>
          <w:spacing w:val="-13"/>
        </w:rPr>
        <w:t xml:space="preserve"> </w:t>
      </w:r>
      <w:r>
        <w:t>2005-2006</w:t>
      </w:r>
      <w:r>
        <w:rPr>
          <w:spacing w:val="-12"/>
        </w:rPr>
        <w:t xml:space="preserve"> </w:t>
      </w:r>
      <w:r>
        <w:t>school</w:t>
      </w:r>
      <w:r>
        <w:rPr>
          <w:spacing w:val="-14"/>
        </w:rPr>
        <w:t xml:space="preserve"> </w:t>
      </w:r>
      <w:r>
        <w:t>year</w:t>
      </w:r>
      <w:r>
        <w:rPr>
          <w:spacing w:val="-13"/>
        </w:rPr>
        <w:t xml:space="preserve"> </w:t>
      </w:r>
      <w:r>
        <w:t>to</w:t>
      </w:r>
      <w:r>
        <w:rPr>
          <w:spacing w:val="-12"/>
        </w:rPr>
        <w:t xml:space="preserve"> </w:t>
      </w:r>
      <w:r>
        <w:t>meet</w:t>
      </w:r>
      <w:r>
        <w:rPr>
          <w:spacing w:val="-13"/>
        </w:rPr>
        <w:t xml:space="preserve"> </w:t>
      </w:r>
      <w:r>
        <w:t>the</w:t>
      </w:r>
      <w:r>
        <w:rPr>
          <w:spacing w:val="-13"/>
        </w:rPr>
        <w:t xml:space="preserve"> </w:t>
      </w:r>
      <w:r>
        <w:t>following</w:t>
      </w:r>
      <w:r>
        <w:rPr>
          <w:spacing w:val="-12"/>
        </w:rPr>
        <w:t xml:space="preserve"> </w:t>
      </w:r>
      <w:r>
        <w:t>“highly</w:t>
      </w:r>
      <w:r>
        <w:rPr>
          <w:spacing w:val="-12"/>
        </w:rPr>
        <w:t xml:space="preserve"> </w:t>
      </w:r>
      <w:r>
        <w:t xml:space="preserve">qualified” </w:t>
      </w:r>
      <w:r>
        <w:rPr>
          <w:spacing w:val="-2"/>
        </w:rPr>
        <w:t>status:</w:t>
      </w:r>
    </w:p>
    <w:p w14:paraId="2C60777F" w14:textId="77777777" w:rsidR="009A4DE7" w:rsidRDefault="009A4DE7" w:rsidP="009A4DE7">
      <w:pPr>
        <w:pStyle w:val="BodyText"/>
        <w:rPr>
          <w:b/>
          <w:sz w:val="24"/>
        </w:rPr>
      </w:pPr>
    </w:p>
    <w:p w14:paraId="0BD517E2" w14:textId="77777777" w:rsidR="009A4DE7" w:rsidRDefault="009A4DE7" w:rsidP="009A4DE7">
      <w:pPr>
        <w:ind w:left="220"/>
        <w:jc w:val="both"/>
        <w:rPr>
          <w:b/>
          <w:sz w:val="24"/>
        </w:rPr>
      </w:pPr>
      <w:r>
        <w:rPr>
          <w:b/>
          <w:sz w:val="24"/>
          <w:u w:val="single"/>
        </w:rPr>
        <w:t>Veteran</w:t>
      </w:r>
      <w:r>
        <w:rPr>
          <w:b/>
          <w:spacing w:val="-4"/>
          <w:sz w:val="24"/>
          <w:u w:val="single"/>
        </w:rPr>
        <w:t xml:space="preserve"> </w:t>
      </w:r>
      <w:r>
        <w:rPr>
          <w:b/>
          <w:sz w:val="24"/>
          <w:u w:val="single"/>
        </w:rPr>
        <w:t>Elementary</w:t>
      </w:r>
      <w:r>
        <w:rPr>
          <w:b/>
          <w:spacing w:val="-3"/>
          <w:sz w:val="24"/>
          <w:u w:val="single"/>
        </w:rPr>
        <w:t xml:space="preserve"> </w:t>
      </w:r>
      <w:r>
        <w:rPr>
          <w:b/>
          <w:sz w:val="24"/>
          <w:u w:val="single"/>
        </w:rPr>
        <w:t>K-</w:t>
      </w:r>
      <w:r>
        <w:rPr>
          <w:b/>
          <w:spacing w:val="-10"/>
          <w:sz w:val="24"/>
          <w:u w:val="single"/>
        </w:rPr>
        <w:t>6</w:t>
      </w:r>
    </w:p>
    <w:p w14:paraId="0901FD4A" w14:textId="77777777" w:rsidR="009A4DE7" w:rsidRDefault="009A4DE7" w:rsidP="009A4DE7">
      <w:pPr>
        <w:pStyle w:val="BodyText"/>
        <w:rPr>
          <w:b/>
          <w:sz w:val="24"/>
        </w:rPr>
      </w:pPr>
    </w:p>
    <w:p w14:paraId="2C5EBE99" w14:textId="77777777" w:rsidR="009A4DE7" w:rsidRDefault="009A4DE7" w:rsidP="009A4DE7">
      <w:pPr>
        <w:pStyle w:val="ListParagraph"/>
        <w:numPr>
          <w:ilvl w:val="0"/>
          <w:numId w:val="14"/>
        </w:numPr>
        <w:tabs>
          <w:tab w:val="left" w:pos="939"/>
        </w:tabs>
        <w:spacing w:line="293" w:lineRule="exact"/>
        <w:ind w:left="939" w:hanging="359"/>
        <w:jc w:val="left"/>
        <w:rPr>
          <w:sz w:val="24"/>
        </w:rPr>
      </w:pPr>
      <w:r>
        <w:rPr>
          <w:sz w:val="24"/>
        </w:rPr>
        <w:t>Hold</w:t>
      </w:r>
      <w:r>
        <w:rPr>
          <w:spacing w:val="-2"/>
          <w:sz w:val="24"/>
        </w:rPr>
        <w:t xml:space="preserve"> </w:t>
      </w:r>
      <w:r>
        <w:rPr>
          <w:sz w:val="24"/>
        </w:rPr>
        <w:t>at</w:t>
      </w:r>
      <w:r>
        <w:rPr>
          <w:spacing w:val="-1"/>
          <w:sz w:val="24"/>
        </w:rPr>
        <w:t xml:space="preserve"> </w:t>
      </w:r>
      <w:r>
        <w:rPr>
          <w:sz w:val="24"/>
        </w:rPr>
        <w:t>least</w:t>
      </w:r>
      <w:r>
        <w:rPr>
          <w:spacing w:val="-2"/>
          <w:sz w:val="24"/>
        </w:rPr>
        <w:t xml:space="preserve"> </w:t>
      </w:r>
      <w:r>
        <w:rPr>
          <w:sz w:val="24"/>
        </w:rPr>
        <w:t>a</w:t>
      </w:r>
      <w:r>
        <w:rPr>
          <w:spacing w:val="-2"/>
          <w:sz w:val="24"/>
        </w:rPr>
        <w:t xml:space="preserve"> </w:t>
      </w:r>
      <w:r>
        <w:rPr>
          <w:sz w:val="24"/>
        </w:rPr>
        <w:t>bachelor’s</w:t>
      </w:r>
      <w:r>
        <w:rPr>
          <w:spacing w:val="1"/>
          <w:sz w:val="24"/>
        </w:rPr>
        <w:t xml:space="preserve"> </w:t>
      </w:r>
      <w:r>
        <w:rPr>
          <w:spacing w:val="-2"/>
          <w:sz w:val="24"/>
        </w:rPr>
        <w:t>degree</w:t>
      </w:r>
    </w:p>
    <w:p w14:paraId="49C2CEB2" w14:textId="77777777" w:rsidR="009A4DE7" w:rsidRDefault="009A4DE7" w:rsidP="009A4DE7">
      <w:pPr>
        <w:pStyle w:val="ListParagraph"/>
        <w:numPr>
          <w:ilvl w:val="0"/>
          <w:numId w:val="14"/>
        </w:numPr>
        <w:tabs>
          <w:tab w:val="left" w:pos="939"/>
        </w:tabs>
        <w:spacing w:line="293" w:lineRule="exact"/>
        <w:ind w:left="939" w:hanging="359"/>
        <w:jc w:val="left"/>
        <w:rPr>
          <w:sz w:val="24"/>
        </w:rPr>
      </w:pPr>
      <w:r>
        <w:rPr>
          <w:sz w:val="24"/>
        </w:rPr>
        <w:t>Pass</w:t>
      </w:r>
      <w:r>
        <w:rPr>
          <w:spacing w:val="-2"/>
          <w:sz w:val="24"/>
        </w:rPr>
        <w:t xml:space="preserve"> </w:t>
      </w:r>
      <w:r>
        <w:rPr>
          <w:sz w:val="24"/>
        </w:rPr>
        <w:t>the</w:t>
      </w:r>
      <w:r>
        <w:rPr>
          <w:spacing w:val="-2"/>
          <w:sz w:val="24"/>
        </w:rPr>
        <w:t xml:space="preserve"> </w:t>
      </w:r>
      <w:r>
        <w:rPr>
          <w:sz w:val="24"/>
        </w:rPr>
        <w:t>Praxis</w:t>
      </w:r>
      <w:r>
        <w:rPr>
          <w:spacing w:val="-1"/>
          <w:sz w:val="24"/>
        </w:rPr>
        <w:t xml:space="preserve"> </w:t>
      </w:r>
      <w:r>
        <w:rPr>
          <w:sz w:val="24"/>
        </w:rPr>
        <w:t>Subject</w:t>
      </w:r>
      <w:r>
        <w:rPr>
          <w:spacing w:val="-1"/>
          <w:sz w:val="24"/>
        </w:rPr>
        <w:t xml:space="preserve"> </w:t>
      </w:r>
      <w:r>
        <w:rPr>
          <w:spacing w:val="-2"/>
          <w:sz w:val="24"/>
        </w:rPr>
        <w:t>Assessment</w:t>
      </w:r>
    </w:p>
    <w:p w14:paraId="518057B5" w14:textId="77777777" w:rsidR="009A4DE7" w:rsidRDefault="009A4DE7" w:rsidP="009A4DE7">
      <w:pPr>
        <w:pStyle w:val="ListParagraph"/>
        <w:numPr>
          <w:ilvl w:val="0"/>
          <w:numId w:val="14"/>
        </w:numPr>
        <w:tabs>
          <w:tab w:val="left" w:pos="939"/>
        </w:tabs>
        <w:spacing w:before="1" w:line="293" w:lineRule="exact"/>
        <w:ind w:left="939"/>
        <w:jc w:val="left"/>
        <w:rPr>
          <w:sz w:val="24"/>
        </w:rPr>
      </w:pPr>
      <w:r>
        <w:rPr>
          <w:sz w:val="24"/>
        </w:rPr>
        <w:t>Hold</w:t>
      </w:r>
      <w:r>
        <w:rPr>
          <w:spacing w:val="-3"/>
          <w:sz w:val="24"/>
        </w:rPr>
        <w:t xml:space="preserve"> </w:t>
      </w:r>
      <w:r>
        <w:rPr>
          <w:sz w:val="24"/>
        </w:rPr>
        <w:t>at</w:t>
      </w:r>
      <w:r>
        <w:rPr>
          <w:spacing w:val="-2"/>
          <w:sz w:val="24"/>
        </w:rPr>
        <w:t xml:space="preserve"> </w:t>
      </w:r>
      <w:r>
        <w:rPr>
          <w:sz w:val="24"/>
        </w:rPr>
        <w:t>least</w:t>
      </w:r>
      <w:r>
        <w:rPr>
          <w:spacing w:val="-1"/>
          <w:sz w:val="24"/>
        </w:rPr>
        <w:t xml:space="preserve"> </w:t>
      </w:r>
      <w:r>
        <w:rPr>
          <w:sz w:val="24"/>
        </w:rPr>
        <w:t>a</w:t>
      </w:r>
      <w:r>
        <w:rPr>
          <w:spacing w:val="-1"/>
          <w:sz w:val="24"/>
        </w:rPr>
        <w:t xml:space="preserve"> </w:t>
      </w:r>
      <w:r>
        <w:rPr>
          <w:sz w:val="24"/>
        </w:rPr>
        <w:t>valid</w:t>
      </w:r>
      <w:r>
        <w:rPr>
          <w:spacing w:val="-2"/>
          <w:sz w:val="24"/>
        </w:rPr>
        <w:t xml:space="preserve"> </w:t>
      </w:r>
      <w:r>
        <w:rPr>
          <w:sz w:val="24"/>
        </w:rPr>
        <w:t>Class</w:t>
      </w:r>
      <w:r>
        <w:rPr>
          <w:spacing w:val="-1"/>
          <w:sz w:val="24"/>
        </w:rPr>
        <w:t xml:space="preserve"> </w:t>
      </w:r>
      <w:r>
        <w:rPr>
          <w:sz w:val="24"/>
        </w:rPr>
        <w:t>A</w:t>
      </w:r>
      <w:r>
        <w:rPr>
          <w:spacing w:val="-2"/>
          <w:sz w:val="24"/>
        </w:rPr>
        <w:t xml:space="preserve"> </w:t>
      </w:r>
      <w:r>
        <w:rPr>
          <w:sz w:val="24"/>
        </w:rPr>
        <w:t>Educator</w:t>
      </w:r>
      <w:r>
        <w:rPr>
          <w:spacing w:val="-1"/>
          <w:sz w:val="24"/>
        </w:rPr>
        <w:t xml:space="preserve"> </w:t>
      </w:r>
      <w:r>
        <w:rPr>
          <w:spacing w:val="-2"/>
          <w:sz w:val="24"/>
        </w:rPr>
        <w:t>License</w:t>
      </w:r>
    </w:p>
    <w:p w14:paraId="43B19AD0" w14:textId="77777777" w:rsidR="009A4DE7" w:rsidRDefault="009A4DE7" w:rsidP="009A4DE7">
      <w:pPr>
        <w:pStyle w:val="ListParagraph"/>
        <w:numPr>
          <w:ilvl w:val="0"/>
          <w:numId w:val="14"/>
        </w:numPr>
        <w:tabs>
          <w:tab w:val="left" w:pos="939"/>
        </w:tabs>
        <w:spacing w:line="293" w:lineRule="exact"/>
        <w:ind w:left="939"/>
        <w:jc w:val="left"/>
        <w:rPr>
          <w:sz w:val="24"/>
        </w:rPr>
      </w:pPr>
      <w:r>
        <w:rPr>
          <w:sz w:val="24"/>
        </w:rPr>
        <w:t>Teach</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grade</w:t>
      </w:r>
      <w:r>
        <w:rPr>
          <w:spacing w:val="-2"/>
          <w:sz w:val="24"/>
        </w:rPr>
        <w:t xml:space="preserve"> </w:t>
      </w:r>
      <w:r>
        <w:rPr>
          <w:sz w:val="24"/>
        </w:rPr>
        <w:t>covered</w:t>
      </w:r>
      <w:r>
        <w:rPr>
          <w:spacing w:val="1"/>
          <w:sz w:val="24"/>
        </w:rPr>
        <w:t xml:space="preserve"> </w:t>
      </w:r>
      <w:r>
        <w:rPr>
          <w:sz w:val="24"/>
        </w:rPr>
        <w:t>by</w:t>
      </w:r>
      <w:r>
        <w:rPr>
          <w:spacing w:val="-1"/>
          <w:sz w:val="24"/>
        </w:rPr>
        <w:t xml:space="preserve"> </w:t>
      </w:r>
      <w:r>
        <w:rPr>
          <w:sz w:val="24"/>
        </w:rPr>
        <w:t xml:space="preserve">that </w:t>
      </w:r>
      <w:r>
        <w:rPr>
          <w:spacing w:val="-2"/>
          <w:sz w:val="24"/>
        </w:rPr>
        <w:t>license</w:t>
      </w:r>
    </w:p>
    <w:p w14:paraId="0F8CF229" w14:textId="77777777" w:rsidR="009A4DE7" w:rsidRDefault="009A4DE7" w:rsidP="009A4DE7">
      <w:pPr>
        <w:pStyle w:val="Heading2"/>
        <w:spacing w:before="275"/>
      </w:pPr>
      <w:r>
        <w:rPr>
          <w:u w:val="single"/>
        </w:rPr>
        <w:t>Veteran</w:t>
      </w:r>
      <w:r>
        <w:rPr>
          <w:spacing w:val="-3"/>
          <w:u w:val="single"/>
        </w:rPr>
        <w:t xml:space="preserve"> </w:t>
      </w:r>
      <w:r>
        <w:rPr>
          <w:u w:val="single"/>
        </w:rPr>
        <w:t>Secondary</w:t>
      </w:r>
      <w:r>
        <w:rPr>
          <w:spacing w:val="-3"/>
          <w:u w:val="single"/>
        </w:rPr>
        <w:t xml:space="preserve"> </w:t>
      </w:r>
      <w:r>
        <w:rPr>
          <w:u w:val="single"/>
        </w:rPr>
        <w:t>School</w:t>
      </w:r>
      <w:r>
        <w:rPr>
          <w:spacing w:val="-3"/>
          <w:u w:val="single"/>
        </w:rPr>
        <w:t xml:space="preserve"> </w:t>
      </w:r>
      <w:r>
        <w:rPr>
          <w:u w:val="single"/>
        </w:rPr>
        <w:t>7-</w:t>
      </w:r>
      <w:r>
        <w:rPr>
          <w:spacing w:val="-5"/>
          <w:u w:val="single"/>
        </w:rPr>
        <w:t>12</w:t>
      </w:r>
    </w:p>
    <w:p w14:paraId="2D32C525" w14:textId="77777777" w:rsidR="009A4DE7" w:rsidRDefault="009A4DE7" w:rsidP="009A4DE7">
      <w:pPr>
        <w:pStyle w:val="BodyText"/>
        <w:rPr>
          <w:b/>
          <w:sz w:val="24"/>
        </w:rPr>
      </w:pPr>
    </w:p>
    <w:p w14:paraId="0FC1E367" w14:textId="77777777" w:rsidR="009A4DE7" w:rsidRDefault="009A4DE7" w:rsidP="009A4DE7">
      <w:pPr>
        <w:pStyle w:val="ListParagraph"/>
        <w:numPr>
          <w:ilvl w:val="0"/>
          <w:numId w:val="14"/>
        </w:numPr>
        <w:tabs>
          <w:tab w:val="left" w:pos="939"/>
        </w:tabs>
        <w:spacing w:line="293" w:lineRule="exact"/>
        <w:ind w:left="939" w:hanging="359"/>
        <w:rPr>
          <w:sz w:val="24"/>
        </w:rPr>
      </w:pPr>
      <w:r>
        <w:rPr>
          <w:sz w:val="24"/>
        </w:rPr>
        <w:t>Hold</w:t>
      </w:r>
      <w:r>
        <w:rPr>
          <w:spacing w:val="-2"/>
          <w:sz w:val="24"/>
        </w:rPr>
        <w:t xml:space="preserve"> </w:t>
      </w:r>
      <w:r>
        <w:rPr>
          <w:sz w:val="24"/>
        </w:rPr>
        <w:t>at</w:t>
      </w:r>
      <w:r>
        <w:rPr>
          <w:spacing w:val="-1"/>
          <w:sz w:val="24"/>
        </w:rPr>
        <w:t xml:space="preserve"> </w:t>
      </w:r>
      <w:r>
        <w:rPr>
          <w:sz w:val="24"/>
        </w:rPr>
        <w:t>least</w:t>
      </w:r>
      <w:r>
        <w:rPr>
          <w:spacing w:val="-2"/>
          <w:sz w:val="24"/>
        </w:rPr>
        <w:t xml:space="preserve"> </w:t>
      </w:r>
      <w:r>
        <w:rPr>
          <w:sz w:val="24"/>
        </w:rPr>
        <w:t>a</w:t>
      </w:r>
      <w:r>
        <w:rPr>
          <w:spacing w:val="-2"/>
          <w:sz w:val="24"/>
        </w:rPr>
        <w:t xml:space="preserve"> </w:t>
      </w:r>
      <w:r>
        <w:rPr>
          <w:sz w:val="24"/>
        </w:rPr>
        <w:t>bachelor’s</w:t>
      </w:r>
      <w:r>
        <w:rPr>
          <w:spacing w:val="1"/>
          <w:sz w:val="24"/>
        </w:rPr>
        <w:t xml:space="preserve"> </w:t>
      </w:r>
      <w:r>
        <w:rPr>
          <w:spacing w:val="-2"/>
          <w:sz w:val="24"/>
        </w:rPr>
        <w:t>degree</w:t>
      </w:r>
    </w:p>
    <w:p w14:paraId="1C3D9A6C" w14:textId="77777777" w:rsidR="009A4DE7" w:rsidRDefault="009A4DE7" w:rsidP="009A4DE7">
      <w:pPr>
        <w:pStyle w:val="ListParagraph"/>
        <w:numPr>
          <w:ilvl w:val="0"/>
          <w:numId w:val="14"/>
        </w:numPr>
        <w:tabs>
          <w:tab w:val="left" w:pos="940"/>
        </w:tabs>
        <w:ind w:right="737"/>
        <w:rPr>
          <w:i/>
          <w:sz w:val="24"/>
        </w:rPr>
      </w:pPr>
      <w:r>
        <w:rPr>
          <w:sz w:val="24"/>
        </w:rPr>
        <w:t xml:space="preserve">Hold at least a Class A Educator License with an endorsement for every core academic subject taught </w:t>
      </w:r>
      <w:r>
        <w:rPr>
          <w:i/>
          <w:sz w:val="24"/>
        </w:rPr>
        <w:t>(English, reading, language arts, mathematics, science, foreign language, civics, government, economics, arts, history, geography)</w:t>
      </w:r>
    </w:p>
    <w:p w14:paraId="0259D6F6" w14:textId="77777777" w:rsidR="009A4DE7" w:rsidRDefault="009A4DE7" w:rsidP="009A4DE7">
      <w:pPr>
        <w:spacing w:before="274"/>
        <w:ind w:left="940"/>
        <w:rPr>
          <w:b/>
          <w:i/>
          <w:sz w:val="24"/>
        </w:rPr>
      </w:pPr>
      <w:r>
        <w:rPr>
          <w:b/>
          <w:i/>
          <w:sz w:val="24"/>
        </w:rPr>
        <w:t>Options</w:t>
      </w:r>
      <w:r>
        <w:rPr>
          <w:b/>
          <w:i/>
          <w:spacing w:val="-5"/>
          <w:sz w:val="24"/>
        </w:rPr>
        <w:t xml:space="preserve"> </w:t>
      </w:r>
      <w:r>
        <w:rPr>
          <w:b/>
          <w:i/>
          <w:sz w:val="24"/>
        </w:rPr>
        <w:t>for</w:t>
      </w:r>
      <w:r>
        <w:rPr>
          <w:b/>
          <w:i/>
          <w:spacing w:val="-2"/>
          <w:sz w:val="24"/>
        </w:rPr>
        <w:t xml:space="preserve"> </w:t>
      </w:r>
      <w:r>
        <w:rPr>
          <w:b/>
          <w:i/>
          <w:sz w:val="24"/>
        </w:rPr>
        <w:t>“Highly</w:t>
      </w:r>
      <w:r>
        <w:rPr>
          <w:b/>
          <w:i/>
          <w:spacing w:val="-3"/>
          <w:sz w:val="24"/>
        </w:rPr>
        <w:t xml:space="preserve"> </w:t>
      </w:r>
      <w:r>
        <w:rPr>
          <w:b/>
          <w:i/>
          <w:sz w:val="24"/>
        </w:rPr>
        <w:t>Qualified”</w:t>
      </w:r>
      <w:r>
        <w:rPr>
          <w:b/>
          <w:i/>
          <w:spacing w:val="-2"/>
          <w:sz w:val="24"/>
        </w:rPr>
        <w:t xml:space="preserve"> </w:t>
      </w:r>
      <w:r>
        <w:rPr>
          <w:b/>
          <w:i/>
          <w:sz w:val="24"/>
        </w:rPr>
        <w:t>Status</w:t>
      </w:r>
      <w:r>
        <w:rPr>
          <w:b/>
          <w:i/>
          <w:spacing w:val="-3"/>
          <w:sz w:val="24"/>
        </w:rPr>
        <w:t xml:space="preserve"> </w:t>
      </w:r>
      <w:r>
        <w:rPr>
          <w:b/>
          <w:i/>
          <w:sz w:val="24"/>
        </w:rPr>
        <w:t>for</w:t>
      </w:r>
      <w:r>
        <w:rPr>
          <w:b/>
          <w:i/>
          <w:spacing w:val="-2"/>
          <w:sz w:val="24"/>
        </w:rPr>
        <w:t xml:space="preserve"> </w:t>
      </w:r>
      <w:r>
        <w:rPr>
          <w:b/>
          <w:i/>
          <w:sz w:val="24"/>
        </w:rPr>
        <w:t>Secondary</w:t>
      </w:r>
      <w:r>
        <w:rPr>
          <w:b/>
          <w:i/>
          <w:spacing w:val="-3"/>
          <w:sz w:val="24"/>
        </w:rPr>
        <w:t xml:space="preserve"> </w:t>
      </w:r>
      <w:r>
        <w:rPr>
          <w:b/>
          <w:i/>
          <w:sz w:val="24"/>
        </w:rPr>
        <w:t>School</w:t>
      </w:r>
      <w:r>
        <w:rPr>
          <w:b/>
          <w:i/>
          <w:spacing w:val="-2"/>
          <w:sz w:val="24"/>
        </w:rPr>
        <w:t xml:space="preserve"> </w:t>
      </w:r>
      <w:r>
        <w:rPr>
          <w:b/>
          <w:i/>
          <w:sz w:val="24"/>
        </w:rPr>
        <w:t>7-</w:t>
      </w:r>
      <w:r>
        <w:rPr>
          <w:b/>
          <w:i/>
          <w:spacing w:val="-5"/>
          <w:sz w:val="24"/>
        </w:rPr>
        <w:t>12:</w:t>
      </w:r>
    </w:p>
    <w:p w14:paraId="4B9857E9" w14:textId="77777777" w:rsidR="009A4DE7" w:rsidRDefault="009A4DE7" w:rsidP="009A4DE7">
      <w:pPr>
        <w:pStyle w:val="BodyText"/>
        <w:rPr>
          <w:b/>
          <w:i/>
          <w:sz w:val="24"/>
        </w:rPr>
      </w:pPr>
    </w:p>
    <w:p w14:paraId="2E71567F" w14:textId="77777777" w:rsidR="009A4DE7" w:rsidRDefault="009A4DE7" w:rsidP="009A4DE7">
      <w:pPr>
        <w:pStyle w:val="ListParagraph"/>
        <w:numPr>
          <w:ilvl w:val="0"/>
          <w:numId w:val="14"/>
        </w:numPr>
        <w:tabs>
          <w:tab w:val="left" w:pos="939"/>
        </w:tabs>
        <w:spacing w:line="293" w:lineRule="exact"/>
        <w:ind w:left="939" w:hanging="359"/>
        <w:jc w:val="left"/>
        <w:rPr>
          <w:b/>
          <w:sz w:val="24"/>
        </w:rPr>
      </w:pPr>
      <w:r>
        <w:rPr>
          <w:sz w:val="24"/>
        </w:rPr>
        <w:t>Pass</w:t>
      </w:r>
      <w:r>
        <w:rPr>
          <w:spacing w:val="-2"/>
          <w:sz w:val="24"/>
        </w:rPr>
        <w:t xml:space="preserve"> </w:t>
      </w:r>
      <w:r>
        <w:rPr>
          <w:sz w:val="24"/>
        </w:rPr>
        <w:t>the</w:t>
      </w:r>
      <w:r>
        <w:rPr>
          <w:spacing w:val="-3"/>
          <w:sz w:val="24"/>
        </w:rPr>
        <w:t xml:space="preserve"> </w:t>
      </w:r>
      <w:r>
        <w:rPr>
          <w:sz w:val="24"/>
        </w:rPr>
        <w:t>Praxis</w:t>
      </w:r>
      <w:r>
        <w:rPr>
          <w:spacing w:val="-2"/>
          <w:sz w:val="24"/>
        </w:rPr>
        <w:t xml:space="preserve"> </w:t>
      </w:r>
      <w:r>
        <w:rPr>
          <w:sz w:val="24"/>
        </w:rPr>
        <w:t>Subject</w:t>
      </w:r>
      <w:r>
        <w:rPr>
          <w:spacing w:val="-2"/>
          <w:sz w:val="24"/>
        </w:rPr>
        <w:t xml:space="preserve"> </w:t>
      </w:r>
      <w:r>
        <w:rPr>
          <w:sz w:val="24"/>
        </w:rPr>
        <w:t>Assessment),</w:t>
      </w:r>
      <w:r>
        <w:rPr>
          <w:spacing w:val="-2"/>
          <w:sz w:val="24"/>
        </w:rPr>
        <w:t xml:space="preserve"> </w:t>
      </w:r>
      <w:r>
        <w:rPr>
          <w:b/>
          <w:spacing w:val="-5"/>
          <w:sz w:val="24"/>
        </w:rPr>
        <w:t>OR</w:t>
      </w:r>
    </w:p>
    <w:p w14:paraId="4D10103E" w14:textId="77777777" w:rsidR="009A4DE7" w:rsidRDefault="009A4DE7" w:rsidP="009A4DE7">
      <w:pPr>
        <w:pStyle w:val="ListParagraph"/>
        <w:numPr>
          <w:ilvl w:val="0"/>
          <w:numId w:val="14"/>
        </w:numPr>
        <w:tabs>
          <w:tab w:val="left" w:pos="939"/>
        </w:tabs>
        <w:spacing w:line="293" w:lineRule="exact"/>
        <w:ind w:left="939" w:hanging="359"/>
        <w:jc w:val="left"/>
        <w:rPr>
          <w:b/>
          <w:sz w:val="24"/>
        </w:rPr>
      </w:pPr>
      <w:r>
        <w:rPr>
          <w:sz w:val="24"/>
        </w:rPr>
        <w:t>Pass</w:t>
      </w:r>
      <w:r>
        <w:rPr>
          <w:spacing w:val="-4"/>
          <w:sz w:val="24"/>
        </w:rPr>
        <w:t xml:space="preserve"> </w:t>
      </w:r>
      <w:r>
        <w:rPr>
          <w:sz w:val="24"/>
        </w:rPr>
        <w:t>Praxis</w:t>
      </w:r>
      <w:r>
        <w:rPr>
          <w:spacing w:val="-2"/>
          <w:sz w:val="24"/>
        </w:rPr>
        <w:t xml:space="preserve"> </w:t>
      </w:r>
      <w:r>
        <w:rPr>
          <w:sz w:val="24"/>
        </w:rPr>
        <w:t>Subject</w:t>
      </w:r>
      <w:r>
        <w:rPr>
          <w:spacing w:val="-2"/>
          <w:sz w:val="24"/>
        </w:rPr>
        <w:t xml:space="preserve"> </w:t>
      </w:r>
      <w:r>
        <w:rPr>
          <w:sz w:val="24"/>
        </w:rPr>
        <w:t>Assessment</w:t>
      </w:r>
      <w:r>
        <w:rPr>
          <w:spacing w:val="-2"/>
          <w:sz w:val="24"/>
        </w:rPr>
        <w:t xml:space="preserve"> </w:t>
      </w:r>
      <w:r>
        <w:rPr>
          <w:sz w:val="24"/>
        </w:rPr>
        <w:t>(assessment</w:t>
      </w:r>
      <w:r>
        <w:rPr>
          <w:spacing w:val="-1"/>
          <w:sz w:val="24"/>
        </w:rPr>
        <w:t xml:space="preserve"> </w:t>
      </w:r>
      <w:r>
        <w:rPr>
          <w:sz w:val="24"/>
        </w:rPr>
        <w:t>for</w:t>
      </w:r>
      <w:r>
        <w:rPr>
          <w:spacing w:val="-1"/>
          <w:sz w:val="24"/>
        </w:rPr>
        <w:t xml:space="preserve"> </w:t>
      </w:r>
      <w:r>
        <w:rPr>
          <w:sz w:val="24"/>
        </w:rPr>
        <w:t>middle</w:t>
      </w:r>
      <w:r>
        <w:rPr>
          <w:spacing w:val="-3"/>
          <w:sz w:val="24"/>
        </w:rPr>
        <w:t xml:space="preserve"> </w:t>
      </w:r>
      <w:r>
        <w:rPr>
          <w:sz w:val="24"/>
        </w:rPr>
        <w:t>school</w:t>
      </w:r>
      <w:r>
        <w:rPr>
          <w:spacing w:val="-2"/>
          <w:sz w:val="24"/>
        </w:rPr>
        <w:t xml:space="preserve"> </w:t>
      </w:r>
      <w:r>
        <w:rPr>
          <w:sz w:val="24"/>
        </w:rPr>
        <w:t>available</w:t>
      </w:r>
      <w:r>
        <w:rPr>
          <w:spacing w:val="-1"/>
          <w:sz w:val="24"/>
        </w:rPr>
        <w:t xml:space="preserve"> </w:t>
      </w:r>
      <w:r>
        <w:rPr>
          <w:sz w:val="24"/>
        </w:rPr>
        <w:t>9/04),</w:t>
      </w:r>
      <w:r>
        <w:rPr>
          <w:spacing w:val="-1"/>
          <w:sz w:val="24"/>
        </w:rPr>
        <w:t xml:space="preserve"> </w:t>
      </w:r>
      <w:r>
        <w:rPr>
          <w:b/>
          <w:spacing w:val="-5"/>
          <w:sz w:val="24"/>
        </w:rPr>
        <w:t>OR</w:t>
      </w:r>
    </w:p>
    <w:p w14:paraId="7C4BE6A6" w14:textId="77777777" w:rsidR="009A4DE7" w:rsidRDefault="009A4DE7" w:rsidP="009A4DE7">
      <w:pPr>
        <w:pStyle w:val="ListParagraph"/>
        <w:numPr>
          <w:ilvl w:val="0"/>
          <w:numId w:val="14"/>
        </w:numPr>
        <w:tabs>
          <w:tab w:val="left" w:pos="939"/>
        </w:tabs>
        <w:spacing w:line="293" w:lineRule="exact"/>
        <w:ind w:left="939" w:hanging="359"/>
        <w:jc w:val="left"/>
        <w:rPr>
          <w:b/>
          <w:sz w:val="24"/>
        </w:rPr>
      </w:pPr>
      <w:r>
        <w:rPr>
          <w:sz w:val="24"/>
        </w:rPr>
        <w:t>Hold</w:t>
      </w:r>
      <w:r>
        <w:rPr>
          <w:spacing w:val="-4"/>
          <w:sz w:val="24"/>
        </w:rPr>
        <w:t xml:space="preserve"> </w:t>
      </w:r>
      <w:r>
        <w:rPr>
          <w:sz w:val="24"/>
        </w:rPr>
        <w:t>a</w:t>
      </w:r>
      <w:r>
        <w:rPr>
          <w:spacing w:val="-2"/>
          <w:sz w:val="24"/>
        </w:rPr>
        <w:t xml:space="preserve"> </w:t>
      </w:r>
      <w:r>
        <w:rPr>
          <w:sz w:val="24"/>
        </w:rPr>
        <w:t>master’s</w:t>
      </w:r>
      <w:r>
        <w:rPr>
          <w:spacing w:val="-1"/>
          <w:sz w:val="24"/>
        </w:rPr>
        <w:t xml:space="preserve"> </w:t>
      </w:r>
      <w:r>
        <w:rPr>
          <w:sz w:val="24"/>
        </w:rPr>
        <w:t>degree</w:t>
      </w:r>
      <w:r>
        <w:rPr>
          <w:spacing w:val="-2"/>
          <w:sz w:val="24"/>
        </w:rPr>
        <w:t xml:space="preserve"> </w:t>
      </w:r>
      <w:r>
        <w:rPr>
          <w:sz w:val="24"/>
        </w:rPr>
        <w:t>in</w:t>
      </w:r>
      <w:r>
        <w:rPr>
          <w:spacing w:val="-2"/>
          <w:sz w:val="24"/>
        </w:rPr>
        <w:t xml:space="preserve"> </w:t>
      </w:r>
      <w:r>
        <w:rPr>
          <w:sz w:val="24"/>
        </w:rPr>
        <w:t>each core academic</w:t>
      </w:r>
      <w:r>
        <w:rPr>
          <w:spacing w:val="-2"/>
          <w:sz w:val="24"/>
        </w:rPr>
        <w:t xml:space="preserve"> </w:t>
      </w:r>
      <w:r>
        <w:rPr>
          <w:sz w:val="24"/>
        </w:rPr>
        <w:t>subject</w:t>
      </w:r>
      <w:r>
        <w:rPr>
          <w:spacing w:val="-1"/>
          <w:sz w:val="24"/>
        </w:rPr>
        <w:t xml:space="preserve"> </w:t>
      </w:r>
      <w:r>
        <w:rPr>
          <w:sz w:val="24"/>
        </w:rPr>
        <w:t>taught,</w:t>
      </w:r>
      <w:r>
        <w:rPr>
          <w:spacing w:val="-1"/>
          <w:sz w:val="24"/>
        </w:rPr>
        <w:t xml:space="preserve"> </w:t>
      </w:r>
      <w:r>
        <w:rPr>
          <w:b/>
          <w:spacing w:val="-5"/>
          <w:sz w:val="24"/>
        </w:rPr>
        <w:t>OR</w:t>
      </w:r>
    </w:p>
    <w:p w14:paraId="06DC5D21" w14:textId="77777777" w:rsidR="009A4DE7" w:rsidRDefault="009A4DE7" w:rsidP="009A4DE7">
      <w:pPr>
        <w:pStyle w:val="ListParagraph"/>
        <w:numPr>
          <w:ilvl w:val="0"/>
          <w:numId w:val="14"/>
        </w:numPr>
        <w:tabs>
          <w:tab w:val="left" w:pos="940"/>
        </w:tabs>
        <w:spacing w:before="1"/>
        <w:ind w:right="735"/>
        <w:rPr>
          <w:i/>
          <w:sz w:val="24"/>
        </w:rPr>
      </w:pPr>
      <w:r>
        <w:rPr>
          <w:sz w:val="24"/>
        </w:rPr>
        <w:t>Obtain</w:t>
      </w:r>
      <w:r>
        <w:rPr>
          <w:spacing w:val="-5"/>
          <w:sz w:val="24"/>
        </w:rPr>
        <w:t xml:space="preserve"> </w:t>
      </w:r>
      <w:r>
        <w:rPr>
          <w:sz w:val="24"/>
        </w:rPr>
        <w:t>an</w:t>
      </w:r>
      <w:r>
        <w:rPr>
          <w:spacing w:val="-2"/>
          <w:sz w:val="24"/>
        </w:rPr>
        <w:t xml:space="preserve"> </w:t>
      </w:r>
      <w:r>
        <w:rPr>
          <w:sz w:val="24"/>
        </w:rPr>
        <w:t>endorsement</w:t>
      </w:r>
      <w:r>
        <w:rPr>
          <w:spacing w:val="-4"/>
          <w:sz w:val="24"/>
        </w:rPr>
        <w:t xml:space="preserve"> </w:t>
      </w:r>
      <w:r>
        <w:rPr>
          <w:sz w:val="24"/>
        </w:rPr>
        <w:t>with</w:t>
      </w:r>
      <w:r>
        <w:rPr>
          <w:spacing w:val="-5"/>
          <w:sz w:val="24"/>
        </w:rPr>
        <w:t xml:space="preserve"> </w:t>
      </w:r>
      <w:r>
        <w:rPr>
          <w:sz w:val="24"/>
        </w:rPr>
        <w:t>a</w:t>
      </w:r>
      <w:r>
        <w:rPr>
          <w:spacing w:val="-6"/>
          <w:sz w:val="24"/>
        </w:rPr>
        <w:t xml:space="preserve"> </w:t>
      </w:r>
      <w:r>
        <w:rPr>
          <w:sz w:val="24"/>
        </w:rPr>
        <w:t>minimum</w:t>
      </w:r>
      <w:r>
        <w:rPr>
          <w:spacing w:val="-4"/>
          <w:sz w:val="24"/>
        </w:rPr>
        <w:t xml:space="preserve"> </w:t>
      </w:r>
      <w:r>
        <w:rPr>
          <w:sz w:val="24"/>
        </w:rPr>
        <w:t>of</w:t>
      </w:r>
      <w:r>
        <w:rPr>
          <w:spacing w:val="-6"/>
          <w:sz w:val="24"/>
        </w:rPr>
        <w:t xml:space="preserve"> </w:t>
      </w:r>
      <w:r>
        <w:rPr>
          <w:sz w:val="24"/>
        </w:rPr>
        <w:t>18</w:t>
      </w:r>
      <w:r>
        <w:rPr>
          <w:spacing w:val="-5"/>
          <w:sz w:val="24"/>
        </w:rPr>
        <w:t xml:space="preserve"> </w:t>
      </w:r>
      <w:r>
        <w:rPr>
          <w:sz w:val="24"/>
        </w:rPr>
        <w:t>hours</w:t>
      </w:r>
      <w:r>
        <w:rPr>
          <w:spacing w:val="-5"/>
          <w:sz w:val="24"/>
        </w:rPr>
        <w:t xml:space="preserve"> </w:t>
      </w:r>
      <w:r>
        <w:rPr>
          <w:sz w:val="24"/>
        </w:rPr>
        <w:t>of</w:t>
      </w:r>
      <w:r>
        <w:rPr>
          <w:spacing w:val="-3"/>
          <w:sz w:val="24"/>
        </w:rPr>
        <w:t xml:space="preserve"> </w:t>
      </w:r>
      <w:r>
        <w:rPr>
          <w:sz w:val="24"/>
        </w:rPr>
        <w:t>coursework</w:t>
      </w:r>
      <w:r>
        <w:rPr>
          <w:spacing w:val="-5"/>
          <w:sz w:val="24"/>
        </w:rPr>
        <w:t xml:space="preserve"> </w:t>
      </w:r>
      <w:r>
        <w:rPr>
          <w:sz w:val="24"/>
        </w:rPr>
        <w:t>with</w:t>
      </w:r>
      <w:r>
        <w:rPr>
          <w:spacing w:val="-2"/>
          <w:sz w:val="24"/>
        </w:rPr>
        <w:t xml:space="preserve"> </w:t>
      </w:r>
      <w:r>
        <w:rPr>
          <w:sz w:val="24"/>
        </w:rPr>
        <w:t>a</w:t>
      </w:r>
      <w:r>
        <w:rPr>
          <w:spacing w:val="-6"/>
          <w:sz w:val="24"/>
        </w:rPr>
        <w:t xml:space="preserve"> </w:t>
      </w:r>
      <w:r>
        <w:rPr>
          <w:sz w:val="24"/>
        </w:rPr>
        <w:t>grade</w:t>
      </w:r>
      <w:r>
        <w:rPr>
          <w:spacing w:val="-6"/>
          <w:sz w:val="24"/>
        </w:rPr>
        <w:t xml:space="preserve"> </w:t>
      </w:r>
      <w:r>
        <w:rPr>
          <w:sz w:val="24"/>
        </w:rPr>
        <w:t>of</w:t>
      </w:r>
      <w:r>
        <w:rPr>
          <w:spacing w:val="-3"/>
          <w:sz w:val="24"/>
        </w:rPr>
        <w:t xml:space="preserve"> </w:t>
      </w:r>
      <w:r>
        <w:rPr>
          <w:sz w:val="24"/>
        </w:rPr>
        <w:t>“C”</w:t>
      </w:r>
      <w:r>
        <w:rPr>
          <w:spacing w:val="-6"/>
          <w:sz w:val="24"/>
        </w:rPr>
        <w:t xml:space="preserve"> </w:t>
      </w:r>
      <w:r>
        <w:rPr>
          <w:sz w:val="24"/>
        </w:rPr>
        <w:t xml:space="preserve">or higher for each core academic subject taught </w:t>
      </w:r>
      <w:r>
        <w:rPr>
          <w:i/>
          <w:sz w:val="24"/>
        </w:rPr>
        <w:t xml:space="preserve">(English, reading, language arts, mathematics, science, foreign language, civics, government, economics, arts, history, </w:t>
      </w:r>
      <w:r>
        <w:rPr>
          <w:i/>
          <w:spacing w:val="-2"/>
          <w:sz w:val="24"/>
        </w:rPr>
        <w:t>geography)</w:t>
      </w:r>
    </w:p>
    <w:p w14:paraId="4EED60FA" w14:textId="77777777" w:rsidR="009A4DE7" w:rsidRDefault="009A4DE7" w:rsidP="009A4DE7">
      <w:pPr>
        <w:jc w:val="both"/>
        <w:rPr>
          <w:sz w:val="24"/>
        </w:rPr>
        <w:sectPr w:rsidR="009A4DE7" w:rsidSect="009A4DE7">
          <w:pgSz w:w="12240" w:h="15840"/>
          <w:pgMar w:top="1360" w:right="700" w:bottom="1700" w:left="1220" w:header="0" w:footer="1446"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6432"/>
      </w:tblGrid>
      <w:tr w:rsidR="009A4DE7" w14:paraId="20E5F06F" w14:textId="77777777" w:rsidTr="002D17AE">
        <w:trPr>
          <w:trHeight w:val="827"/>
        </w:trPr>
        <w:tc>
          <w:tcPr>
            <w:tcW w:w="9852" w:type="dxa"/>
            <w:gridSpan w:val="2"/>
          </w:tcPr>
          <w:p w14:paraId="03AE342F" w14:textId="77777777" w:rsidR="009A4DE7" w:rsidRDefault="009A4DE7" w:rsidP="002D17AE">
            <w:pPr>
              <w:pStyle w:val="TableParagraph"/>
              <w:spacing w:line="275" w:lineRule="exact"/>
              <w:ind w:left="11" w:right="2"/>
              <w:jc w:val="center"/>
              <w:rPr>
                <w:b/>
                <w:sz w:val="24"/>
              </w:rPr>
            </w:pPr>
            <w:r>
              <w:rPr>
                <w:b/>
                <w:sz w:val="24"/>
              </w:rPr>
              <w:lastRenderedPageBreak/>
              <w:t>APPENDIX</w:t>
            </w:r>
            <w:r>
              <w:rPr>
                <w:b/>
                <w:spacing w:val="-6"/>
                <w:sz w:val="24"/>
              </w:rPr>
              <w:t xml:space="preserve"> </w:t>
            </w:r>
            <w:r>
              <w:rPr>
                <w:b/>
                <w:spacing w:val="-10"/>
                <w:sz w:val="24"/>
              </w:rPr>
              <w:t>H</w:t>
            </w:r>
          </w:p>
          <w:p w14:paraId="4D14AEFD" w14:textId="77777777" w:rsidR="009A4DE7" w:rsidRDefault="009A4DE7" w:rsidP="002D17AE">
            <w:pPr>
              <w:pStyle w:val="TableParagraph"/>
              <w:ind w:left="11" w:right="2"/>
              <w:jc w:val="center"/>
              <w:rPr>
                <w:b/>
                <w:sz w:val="24"/>
              </w:rPr>
            </w:pPr>
            <w:r>
              <w:rPr>
                <w:b/>
                <w:sz w:val="24"/>
              </w:rPr>
              <w:t>ALTERNATE</w:t>
            </w:r>
            <w:r>
              <w:rPr>
                <w:b/>
                <w:spacing w:val="-6"/>
                <w:sz w:val="24"/>
              </w:rPr>
              <w:t xml:space="preserve"> </w:t>
            </w:r>
            <w:r>
              <w:rPr>
                <w:b/>
                <w:sz w:val="24"/>
              </w:rPr>
              <w:t>ROUTE</w:t>
            </w:r>
            <w:r>
              <w:rPr>
                <w:b/>
                <w:spacing w:val="-5"/>
                <w:sz w:val="24"/>
              </w:rPr>
              <w:t xml:space="preserve"> </w:t>
            </w:r>
            <w:r>
              <w:rPr>
                <w:b/>
                <w:sz w:val="24"/>
              </w:rPr>
              <w:t>TEACHER</w:t>
            </w:r>
            <w:r>
              <w:rPr>
                <w:b/>
                <w:spacing w:val="-5"/>
                <w:sz w:val="24"/>
              </w:rPr>
              <w:t xml:space="preserve"> </w:t>
            </w:r>
            <w:r>
              <w:rPr>
                <w:b/>
                <w:sz w:val="24"/>
              </w:rPr>
              <w:t>LICENSURE</w:t>
            </w:r>
            <w:r>
              <w:rPr>
                <w:b/>
                <w:spacing w:val="-3"/>
                <w:sz w:val="24"/>
              </w:rPr>
              <w:t xml:space="preserve"> </w:t>
            </w:r>
            <w:r>
              <w:rPr>
                <w:b/>
                <w:spacing w:val="-2"/>
                <w:sz w:val="24"/>
              </w:rPr>
              <w:t>PROGRAMS</w:t>
            </w:r>
          </w:p>
          <w:p w14:paraId="2D89F76E" w14:textId="77777777" w:rsidR="009A4DE7" w:rsidRDefault="009A4DE7" w:rsidP="002D17AE">
            <w:pPr>
              <w:pStyle w:val="TableParagraph"/>
              <w:spacing w:line="257" w:lineRule="exact"/>
              <w:ind w:left="11"/>
              <w:jc w:val="center"/>
              <w:rPr>
                <w:b/>
                <w:sz w:val="24"/>
              </w:rPr>
            </w:pPr>
            <w:r>
              <w:rPr>
                <w:b/>
                <w:sz w:val="24"/>
              </w:rPr>
              <w:t>Master</w:t>
            </w:r>
            <w:r>
              <w:rPr>
                <w:b/>
                <w:spacing w:val="-2"/>
                <w:sz w:val="24"/>
              </w:rPr>
              <w:t xml:space="preserve"> </w:t>
            </w:r>
            <w:r>
              <w:rPr>
                <w:b/>
                <w:sz w:val="24"/>
              </w:rPr>
              <w:t>of</w:t>
            </w:r>
            <w:r>
              <w:rPr>
                <w:b/>
                <w:spacing w:val="-1"/>
                <w:sz w:val="24"/>
              </w:rPr>
              <w:t xml:space="preserve"> </w:t>
            </w:r>
            <w:r>
              <w:rPr>
                <w:b/>
                <w:sz w:val="24"/>
              </w:rPr>
              <w:t>Arts</w:t>
            </w:r>
            <w:r>
              <w:rPr>
                <w:b/>
                <w:spacing w:val="-1"/>
                <w:sz w:val="24"/>
              </w:rPr>
              <w:t xml:space="preserve"> </w:t>
            </w:r>
            <w:r>
              <w:rPr>
                <w:b/>
                <w:sz w:val="24"/>
              </w:rPr>
              <w:t>in</w:t>
            </w:r>
            <w:r>
              <w:rPr>
                <w:b/>
                <w:spacing w:val="1"/>
                <w:sz w:val="24"/>
              </w:rPr>
              <w:t xml:space="preserve"> </w:t>
            </w:r>
            <w:r>
              <w:rPr>
                <w:b/>
                <w:spacing w:val="-2"/>
                <w:sz w:val="24"/>
              </w:rPr>
              <w:t>Teaching</w:t>
            </w:r>
          </w:p>
        </w:tc>
      </w:tr>
      <w:tr w:rsidR="009A4DE7" w14:paraId="12752736" w14:textId="77777777" w:rsidTr="002D17AE">
        <w:trPr>
          <w:trHeight w:val="1516"/>
        </w:trPr>
        <w:tc>
          <w:tcPr>
            <w:tcW w:w="3420" w:type="dxa"/>
          </w:tcPr>
          <w:p w14:paraId="30459204" w14:textId="77777777" w:rsidR="009A4DE7" w:rsidRDefault="009A4DE7" w:rsidP="002D17AE">
            <w:pPr>
              <w:pStyle w:val="TableParagraph"/>
              <w:ind w:left="107" w:right="145"/>
              <w:rPr>
                <w:b/>
                <w:sz w:val="20"/>
              </w:rPr>
            </w:pPr>
            <w:r>
              <w:rPr>
                <w:b/>
              </w:rPr>
              <w:t>Subject Areas for Licensure – To Obtain</w:t>
            </w:r>
            <w:r>
              <w:rPr>
                <w:b/>
                <w:spacing w:val="-6"/>
              </w:rPr>
              <w:t xml:space="preserve"> </w:t>
            </w:r>
            <w:r>
              <w:rPr>
                <w:b/>
              </w:rPr>
              <w:t>Information</w:t>
            </w:r>
            <w:r>
              <w:rPr>
                <w:b/>
                <w:spacing w:val="-8"/>
              </w:rPr>
              <w:t xml:space="preserve"> </w:t>
            </w:r>
            <w:r>
              <w:rPr>
                <w:b/>
              </w:rPr>
              <w:t>for</w:t>
            </w:r>
            <w:r>
              <w:rPr>
                <w:b/>
                <w:spacing w:val="-5"/>
              </w:rPr>
              <w:t xml:space="preserve"> </w:t>
            </w:r>
            <w:r>
              <w:rPr>
                <w:b/>
              </w:rPr>
              <w:t>Required Praxis Subject Assessments Please</w:t>
            </w:r>
            <w:r>
              <w:rPr>
                <w:b/>
                <w:spacing w:val="-14"/>
              </w:rPr>
              <w:t xml:space="preserve"> </w:t>
            </w:r>
            <w:r>
              <w:rPr>
                <w:b/>
              </w:rPr>
              <w:t>Visit:</w:t>
            </w:r>
            <w:r>
              <w:rPr>
                <w:b/>
                <w:spacing w:val="-14"/>
              </w:rPr>
              <w:t xml:space="preserve"> </w:t>
            </w:r>
            <w:hyperlink r:id="rId67">
              <w:r>
                <w:rPr>
                  <w:b/>
                  <w:color w:val="0000FF"/>
                  <w:sz w:val="20"/>
                  <w:u w:val="single" w:color="0000FF"/>
                </w:rPr>
                <w:t>www.ets.org/praxis/ms</w:t>
              </w:r>
            </w:hyperlink>
          </w:p>
        </w:tc>
        <w:tc>
          <w:tcPr>
            <w:tcW w:w="6432" w:type="dxa"/>
          </w:tcPr>
          <w:p w14:paraId="77FF6610" w14:textId="77777777" w:rsidR="009A4DE7" w:rsidRDefault="009A4DE7" w:rsidP="002D17AE">
            <w:pPr>
              <w:pStyle w:val="TableParagraph"/>
              <w:spacing w:line="251" w:lineRule="exact"/>
              <w:ind w:left="107"/>
              <w:jc w:val="both"/>
            </w:pPr>
            <w:r>
              <w:rPr>
                <w:spacing w:val="-2"/>
              </w:rPr>
              <w:t>Art</w:t>
            </w:r>
            <w:r>
              <w:rPr>
                <w:spacing w:val="-6"/>
              </w:rPr>
              <w:t xml:space="preserve"> </w:t>
            </w:r>
            <w:r>
              <w:rPr>
                <w:spacing w:val="-2"/>
              </w:rPr>
              <w:t>(K-12), Biology</w:t>
            </w:r>
            <w:r>
              <w:rPr>
                <w:spacing w:val="-5"/>
              </w:rPr>
              <w:t xml:space="preserve"> </w:t>
            </w:r>
            <w:r>
              <w:rPr>
                <w:spacing w:val="-2"/>
              </w:rPr>
              <w:t>(7-12),</w:t>
            </w:r>
            <w:r>
              <w:rPr>
                <w:spacing w:val="-7"/>
              </w:rPr>
              <w:t xml:space="preserve"> </w:t>
            </w:r>
            <w:r>
              <w:rPr>
                <w:spacing w:val="-2"/>
              </w:rPr>
              <w:t>Business</w:t>
            </w:r>
            <w:r>
              <w:rPr>
                <w:spacing w:val="-4"/>
              </w:rPr>
              <w:t xml:space="preserve"> </w:t>
            </w:r>
            <w:r>
              <w:rPr>
                <w:spacing w:val="-2"/>
              </w:rPr>
              <w:t>(7-12),</w:t>
            </w:r>
            <w:r>
              <w:rPr>
                <w:spacing w:val="-5"/>
              </w:rPr>
              <w:t xml:space="preserve"> </w:t>
            </w:r>
            <w:r>
              <w:rPr>
                <w:spacing w:val="-2"/>
              </w:rPr>
              <w:t>Chemistry</w:t>
            </w:r>
            <w:r>
              <w:rPr>
                <w:spacing w:val="-5"/>
              </w:rPr>
              <w:t xml:space="preserve"> </w:t>
            </w:r>
            <w:r>
              <w:rPr>
                <w:spacing w:val="-2"/>
              </w:rPr>
              <w:t>(7-12),</w:t>
            </w:r>
            <w:r>
              <w:rPr>
                <w:spacing w:val="-1"/>
              </w:rPr>
              <w:t xml:space="preserve"> </w:t>
            </w:r>
            <w:r>
              <w:rPr>
                <w:spacing w:val="-2"/>
              </w:rPr>
              <w:t>Chinese</w:t>
            </w:r>
          </w:p>
          <w:p w14:paraId="1BFB6003" w14:textId="77777777" w:rsidR="009A4DE7" w:rsidRDefault="009A4DE7" w:rsidP="002D17AE">
            <w:pPr>
              <w:pStyle w:val="TableParagraph"/>
              <w:ind w:left="107" w:right="93"/>
              <w:jc w:val="both"/>
            </w:pPr>
            <w:r>
              <w:t>(K-12), ***Computer Science (7-12), Economics (7-12), English (7- 12), French (K-12), German (K-12), Health (K-12), Home Economics (7-12), Latin (K-12), Library Media (K-12), Music (K-12), Marketing (7-12),</w:t>
            </w:r>
            <w:r>
              <w:rPr>
                <w:spacing w:val="-10"/>
              </w:rPr>
              <w:t xml:space="preserve"> </w:t>
            </w:r>
            <w:r>
              <w:t>Math</w:t>
            </w:r>
            <w:r>
              <w:rPr>
                <w:spacing w:val="-9"/>
              </w:rPr>
              <w:t xml:space="preserve"> </w:t>
            </w:r>
            <w:r>
              <w:t>(7-12),</w:t>
            </w:r>
            <w:r>
              <w:rPr>
                <w:spacing w:val="-7"/>
              </w:rPr>
              <w:t xml:space="preserve"> </w:t>
            </w:r>
            <w:r>
              <w:t>Physics</w:t>
            </w:r>
            <w:r>
              <w:rPr>
                <w:spacing w:val="-7"/>
              </w:rPr>
              <w:t xml:space="preserve"> </w:t>
            </w:r>
            <w:r>
              <w:t>(7-12),</w:t>
            </w:r>
            <w:r>
              <w:rPr>
                <w:spacing w:val="-7"/>
              </w:rPr>
              <w:t xml:space="preserve"> </w:t>
            </w:r>
            <w:r>
              <w:t>Physical</w:t>
            </w:r>
            <w:r>
              <w:rPr>
                <w:spacing w:val="-7"/>
              </w:rPr>
              <w:t xml:space="preserve"> </w:t>
            </w:r>
            <w:r>
              <w:t>Education</w:t>
            </w:r>
            <w:r>
              <w:rPr>
                <w:spacing w:val="-7"/>
              </w:rPr>
              <w:t xml:space="preserve"> </w:t>
            </w:r>
            <w:r>
              <w:t>(K-12),</w:t>
            </w:r>
            <w:r>
              <w:rPr>
                <w:spacing w:val="-7"/>
              </w:rPr>
              <w:t xml:space="preserve"> </w:t>
            </w:r>
            <w:r>
              <w:rPr>
                <w:spacing w:val="-2"/>
              </w:rPr>
              <w:t>Social</w:t>
            </w:r>
          </w:p>
          <w:p w14:paraId="159F11A8" w14:textId="77777777" w:rsidR="009A4DE7" w:rsidRDefault="009A4DE7" w:rsidP="002D17AE">
            <w:pPr>
              <w:pStyle w:val="TableParagraph"/>
              <w:spacing w:line="233" w:lineRule="exact"/>
              <w:ind w:left="107"/>
              <w:jc w:val="both"/>
            </w:pPr>
            <w:r>
              <w:t>Studies</w:t>
            </w:r>
            <w:r>
              <w:rPr>
                <w:spacing w:val="-8"/>
              </w:rPr>
              <w:t xml:space="preserve"> </w:t>
            </w:r>
            <w:r>
              <w:t>(7-12),</w:t>
            </w:r>
            <w:r>
              <w:rPr>
                <w:spacing w:val="-6"/>
              </w:rPr>
              <w:t xml:space="preserve"> </w:t>
            </w:r>
            <w:r>
              <w:t>Spanish</w:t>
            </w:r>
            <w:r>
              <w:rPr>
                <w:spacing w:val="-5"/>
              </w:rPr>
              <w:t xml:space="preserve"> </w:t>
            </w:r>
            <w:r>
              <w:t>(K-12),</w:t>
            </w:r>
            <w:r>
              <w:rPr>
                <w:spacing w:val="-6"/>
              </w:rPr>
              <w:t xml:space="preserve"> </w:t>
            </w:r>
            <w:r>
              <w:t>Speech</w:t>
            </w:r>
            <w:r>
              <w:rPr>
                <w:spacing w:val="-6"/>
              </w:rPr>
              <w:t xml:space="preserve"> </w:t>
            </w:r>
            <w:r>
              <w:t>Communications</w:t>
            </w:r>
            <w:r>
              <w:rPr>
                <w:spacing w:val="-5"/>
              </w:rPr>
              <w:t xml:space="preserve"> </w:t>
            </w:r>
            <w:r>
              <w:t>(7-</w:t>
            </w:r>
            <w:r>
              <w:rPr>
                <w:spacing w:val="-5"/>
              </w:rPr>
              <w:t>12)</w:t>
            </w:r>
          </w:p>
        </w:tc>
      </w:tr>
      <w:tr w:rsidR="009A4DE7" w14:paraId="1B049345" w14:textId="77777777" w:rsidTr="002D17AE">
        <w:trPr>
          <w:trHeight w:val="2987"/>
        </w:trPr>
        <w:tc>
          <w:tcPr>
            <w:tcW w:w="3420" w:type="dxa"/>
          </w:tcPr>
          <w:p w14:paraId="336DF98A" w14:textId="77777777" w:rsidR="009A4DE7" w:rsidRDefault="009A4DE7" w:rsidP="002D17AE">
            <w:pPr>
              <w:pStyle w:val="TableParagraph"/>
              <w:spacing w:line="251" w:lineRule="exact"/>
              <w:ind w:left="107"/>
              <w:rPr>
                <w:b/>
              </w:rPr>
            </w:pPr>
            <w:r>
              <w:rPr>
                <w:b/>
              </w:rPr>
              <w:t>Program</w:t>
            </w:r>
            <w:r>
              <w:rPr>
                <w:b/>
                <w:spacing w:val="-4"/>
              </w:rPr>
              <w:t xml:space="preserve"> </w:t>
            </w:r>
            <w:r>
              <w:rPr>
                <w:b/>
              </w:rPr>
              <w:t>Entrance</w:t>
            </w:r>
            <w:r>
              <w:rPr>
                <w:b/>
                <w:spacing w:val="-4"/>
              </w:rPr>
              <w:t xml:space="preserve"> </w:t>
            </w:r>
            <w:r>
              <w:rPr>
                <w:b/>
                <w:spacing w:val="-2"/>
              </w:rPr>
              <w:t>Requirements</w:t>
            </w:r>
          </w:p>
        </w:tc>
        <w:tc>
          <w:tcPr>
            <w:tcW w:w="6432" w:type="dxa"/>
          </w:tcPr>
          <w:p w14:paraId="1D0B0272" w14:textId="77777777" w:rsidR="009A4DE7" w:rsidRDefault="009A4DE7" w:rsidP="002D17AE">
            <w:pPr>
              <w:pStyle w:val="TableParagraph"/>
              <w:numPr>
                <w:ilvl w:val="0"/>
                <w:numId w:val="13"/>
              </w:numPr>
              <w:tabs>
                <w:tab w:val="left" w:pos="467"/>
              </w:tabs>
              <w:ind w:right="92"/>
              <w:jc w:val="both"/>
            </w:pPr>
            <w:r>
              <w:t>Bachelor’s degree from a regionally/nationally accredited institution of higher learning</w:t>
            </w:r>
          </w:p>
          <w:p w14:paraId="4A6984B0" w14:textId="77777777" w:rsidR="009A4DE7" w:rsidRDefault="009A4DE7" w:rsidP="002D17AE">
            <w:pPr>
              <w:pStyle w:val="TableParagraph"/>
              <w:numPr>
                <w:ilvl w:val="0"/>
                <w:numId w:val="13"/>
              </w:numPr>
              <w:tabs>
                <w:tab w:val="left" w:pos="467"/>
              </w:tabs>
              <w:ind w:right="93"/>
              <w:jc w:val="both"/>
            </w:pPr>
            <w:r>
              <w:t>Twenty-one</w:t>
            </w:r>
            <w:r>
              <w:rPr>
                <w:spacing w:val="-9"/>
              </w:rPr>
              <w:t xml:space="preserve"> </w:t>
            </w:r>
            <w:r>
              <w:t>(21)</w:t>
            </w:r>
            <w:r>
              <w:rPr>
                <w:spacing w:val="-6"/>
              </w:rPr>
              <w:t xml:space="preserve"> </w:t>
            </w:r>
            <w:r>
              <w:t>ACT</w:t>
            </w:r>
            <w:r>
              <w:rPr>
                <w:spacing w:val="-7"/>
              </w:rPr>
              <w:t xml:space="preserve"> </w:t>
            </w:r>
            <w:r>
              <w:t>(or</w:t>
            </w:r>
            <w:r>
              <w:rPr>
                <w:spacing w:val="-8"/>
              </w:rPr>
              <w:t xml:space="preserve"> </w:t>
            </w:r>
            <w:r>
              <w:t>SAT</w:t>
            </w:r>
            <w:r>
              <w:rPr>
                <w:spacing w:val="-7"/>
              </w:rPr>
              <w:t xml:space="preserve"> </w:t>
            </w:r>
            <w:r>
              <w:t>equivalent)</w:t>
            </w:r>
            <w:r>
              <w:rPr>
                <w:spacing w:val="-6"/>
              </w:rPr>
              <w:t xml:space="preserve"> </w:t>
            </w:r>
            <w:r>
              <w:t>or</w:t>
            </w:r>
            <w:r>
              <w:rPr>
                <w:spacing w:val="-6"/>
              </w:rPr>
              <w:t xml:space="preserve"> </w:t>
            </w:r>
            <w:r>
              <w:t>achieve</w:t>
            </w:r>
            <w:r>
              <w:rPr>
                <w:spacing w:val="-9"/>
              </w:rPr>
              <w:t xml:space="preserve"> </w:t>
            </w:r>
            <w:r>
              <w:t>a</w:t>
            </w:r>
            <w:r>
              <w:rPr>
                <w:spacing w:val="-6"/>
              </w:rPr>
              <w:t xml:space="preserve"> </w:t>
            </w:r>
            <w:r>
              <w:t>qualifying passing score on the Praxis Core Academic Skills for Educators examination</w:t>
            </w:r>
            <w:r>
              <w:rPr>
                <w:spacing w:val="-9"/>
              </w:rPr>
              <w:t xml:space="preserve"> </w:t>
            </w:r>
            <w:r>
              <w:t>or</w:t>
            </w:r>
            <w:r>
              <w:rPr>
                <w:spacing w:val="-8"/>
              </w:rPr>
              <w:t xml:space="preserve"> </w:t>
            </w:r>
            <w:r>
              <w:rPr>
                <w:sz w:val="24"/>
              </w:rPr>
              <w:t>verification</w:t>
            </w:r>
            <w:r>
              <w:rPr>
                <w:spacing w:val="-14"/>
                <w:sz w:val="24"/>
              </w:rPr>
              <w:t xml:space="preserve"> </w:t>
            </w:r>
            <w:r>
              <w:t>of</w:t>
            </w:r>
            <w:r>
              <w:rPr>
                <w:spacing w:val="-8"/>
              </w:rPr>
              <w:t xml:space="preserve"> </w:t>
            </w:r>
            <w:r>
              <w:t>3.0</w:t>
            </w:r>
            <w:r>
              <w:rPr>
                <w:spacing w:val="-9"/>
              </w:rPr>
              <w:t xml:space="preserve"> </w:t>
            </w:r>
            <w:r>
              <w:t>overall</w:t>
            </w:r>
            <w:r>
              <w:rPr>
                <w:spacing w:val="-8"/>
              </w:rPr>
              <w:t xml:space="preserve"> </w:t>
            </w:r>
            <w:r>
              <w:t>GPA</w:t>
            </w:r>
            <w:r>
              <w:rPr>
                <w:spacing w:val="-10"/>
              </w:rPr>
              <w:t xml:space="preserve"> </w:t>
            </w:r>
            <w:r>
              <w:t>on</w:t>
            </w:r>
            <w:r>
              <w:rPr>
                <w:spacing w:val="-9"/>
              </w:rPr>
              <w:t xml:space="preserve"> </w:t>
            </w:r>
            <w:r>
              <w:t>a</w:t>
            </w:r>
            <w:r>
              <w:rPr>
                <w:spacing w:val="-9"/>
              </w:rPr>
              <w:t xml:space="preserve"> </w:t>
            </w:r>
            <w:r>
              <w:t>baccalaureate transcript or last 60 hours course credit established by the State Board of Education; and</w:t>
            </w:r>
          </w:p>
          <w:p w14:paraId="4D143365" w14:textId="77777777" w:rsidR="009A4DE7" w:rsidRDefault="009A4DE7" w:rsidP="002D17AE">
            <w:pPr>
              <w:pStyle w:val="TableParagraph"/>
              <w:numPr>
                <w:ilvl w:val="0"/>
                <w:numId w:val="13"/>
              </w:numPr>
              <w:tabs>
                <w:tab w:val="left" w:pos="495"/>
              </w:tabs>
              <w:ind w:left="495" w:hanging="359"/>
              <w:jc w:val="both"/>
            </w:pPr>
            <w:r>
              <w:t>Praxis</w:t>
            </w:r>
            <w:r>
              <w:rPr>
                <w:spacing w:val="-5"/>
              </w:rPr>
              <w:t xml:space="preserve"> </w:t>
            </w:r>
            <w:r>
              <w:t>Subject</w:t>
            </w:r>
            <w:r>
              <w:rPr>
                <w:spacing w:val="-3"/>
              </w:rPr>
              <w:t xml:space="preserve"> </w:t>
            </w:r>
            <w:r>
              <w:t>Assessment</w:t>
            </w:r>
            <w:r>
              <w:rPr>
                <w:spacing w:val="-7"/>
              </w:rPr>
              <w:t xml:space="preserve"> </w:t>
            </w:r>
            <w:r>
              <w:t>(Specialty</w:t>
            </w:r>
            <w:r>
              <w:rPr>
                <w:spacing w:val="-4"/>
              </w:rPr>
              <w:t xml:space="preserve"> </w:t>
            </w:r>
            <w:r>
              <w:t>Area</w:t>
            </w:r>
            <w:r>
              <w:rPr>
                <w:spacing w:val="-4"/>
              </w:rPr>
              <w:t xml:space="preserve"> Test)</w:t>
            </w:r>
          </w:p>
        </w:tc>
      </w:tr>
      <w:tr w:rsidR="009A4DE7" w14:paraId="03747C44" w14:textId="77777777" w:rsidTr="002D17AE">
        <w:trPr>
          <w:trHeight w:val="1031"/>
        </w:trPr>
        <w:tc>
          <w:tcPr>
            <w:tcW w:w="3420" w:type="dxa"/>
          </w:tcPr>
          <w:p w14:paraId="19926EEC" w14:textId="77777777" w:rsidR="009A4DE7" w:rsidRDefault="009A4DE7" w:rsidP="002D17AE">
            <w:pPr>
              <w:pStyle w:val="TableParagraph"/>
              <w:ind w:left="107" w:right="145"/>
              <w:rPr>
                <w:b/>
              </w:rPr>
            </w:pPr>
            <w:r>
              <w:rPr>
                <w:b/>
              </w:rPr>
              <w:t>Requirements</w:t>
            </w:r>
            <w:r>
              <w:rPr>
                <w:b/>
                <w:spacing w:val="-13"/>
              </w:rPr>
              <w:t xml:space="preserve"> </w:t>
            </w:r>
            <w:r>
              <w:rPr>
                <w:b/>
              </w:rPr>
              <w:t>for</w:t>
            </w:r>
            <w:r>
              <w:rPr>
                <w:b/>
                <w:spacing w:val="-11"/>
              </w:rPr>
              <w:t xml:space="preserve"> </w:t>
            </w:r>
            <w:r>
              <w:rPr>
                <w:b/>
              </w:rPr>
              <w:t>Three</w:t>
            </w:r>
            <w:r>
              <w:rPr>
                <w:b/>
                <w:spacing w:val="-13"/>
              </w:rPr>
              <w:t xml:space="preserve"> </w:t>
            </w:r>
            <w:r>
              <w:rPr>
                <w:b/>
              </w:rPr>
              <w:t>Year Alternate Route License</w:t>
            </w:r>
          </w:p>
        </w:tc>
        <w:tc>
          <w:tcPr>
            <w:tcW w:w="6432" w:type="dxa"/>
          </w:tcPr>
          <w:p w14:paraId="21B617B2" w14:textId="77777777" w:rsidR="009A4DE7" w:rsidRDefault="009A4DE7" w:rsidP="002D17AE">
            <w:pPr>
              <w:pStyle w:val="TableParagraph"/>
              <w:numPr>
                <w:ilvl w:val="0"/>
                <w:numId w:val="12"/>
              </w:numPr>
              <w:tabs>
                <w:tab w:val="left" w:pos="467"/>
              </w:tabs>
              <w:ind w:right="93"/>
            </w:pPr>
            <w:r>
              <w:t>Complete</w:t>
            </w:r>
            <w:r>
              <w:rPr>
                <w:spacing w:val="-6"/>
              </w:rPr>
              <w:t xml:space="preserve"> </w:t>
            </w:r>
            <w:r>
              <w:t>nine</w:t>
            </w:r>
            <w:r>
              <w:rPr>
                <w:spacing w:val="-9"/>
              </w:rPr>
              <w:t xml:space="preserve"> </w:t>
            </w:r>
            <w:r>
              <w:t>(9)</w:t>
            </w:r>
            <w:r>
              <w:rPr>
                <w:spacing w:val="-6"/>
              </w:rPr>
              <w:t xml:space="preserve"> </w:t>
            </w:r>
            <w:r>
              <w:t>hours</w:t>
            </w:r>
            <w:r>
              <w:rPr>
                <w:spacing w:val="-6"/>
              </w:rPr>
              <w:t xml:space="preserve"> </w:t>
            </w:r>
            <w:r>
              <w:t>pre-teaching</w:t>
            </w:r>
            <w:r>
              <w:rPr>
                <w:spacing w:val="-9"/>
              </w:rPr>
              <w:t xml:space="preserve"> </w:t>
            </w:r>
            <w:r>
              <w:t>course</w:t>
            </w:r>
            <w:r>
              <w:rPr>
                <w:spacing w:val="-9"/>
              </w:rPr>
              <w:t xml:space="preserve"> </w:t>
            </w:r>
            <w:r>
              <w:t>requirements</w:t>
            </w:r>
            <w:r>
              <w:rPr>
                <w:spacing w:val="-9"/>
              </w:rPr>
              <w:t xml:space="preserve"> </w:t>
            </w:r>
            <w:r>
              <w:t>from</w:t>
            </w:r>
            <w:r>
              <w:rPr>
                <w:spacing w:val="-8"/>
              </w:rPr>
              <w:t xml:space="preserve"> </w:t>
            </w:r>
            <w:r>
              <w:t>an approved Master of Arts in Teaching program</w:t>
            </w:r>
          </w:p>
          <w:p w14:paraId="61B7D7D6" w14:textId="77777777" w:rsidR="009A4DE7" w:rsidRDefault="009A4DE7" w:rsidP="002D17AE">
            <w:pPr>
              <w:pStyle w:val="TableParagraph"/>
              <w:numPr>
                <w:ilvl w:val="0"/>
                <w:numId w:val="12"/>
              </w:numPr>
              <w:tabs>
                <w:tab w:val="left" w:pos="466"/>
              </w:tabs>
              <w:spacing w:line="252" w:lineRule="exact"/>
              <w:ind w:left="466" w:hanging="359"/>
            </w:pPr>
            <w:r>
              <w:t>Program</w:t>
            </w:r>
            <w:r>
              <w:rPr>
                <w:spacing w:val="-4"/>
              </w:rPr>
              <w:t xml:space="preserve"> </w:t>
            </w:r>
            <w:r>
              <w:t>Completion</w:t>
            </w:r>
            <w:r>
              <w:rPr>
                <w:spacing w:val="-7"/>
              </w:rPr>
              <w:t xml:space="preserve"> </w:t>
            </w:r>
            <w:r>
              <w:rPr>
                <w:spacing w:val="-2"/>
              </w:rPr>
              <w:t>Verification</w:t>
            </w:r>
          </w:p>
          <w:p w14:paraId="64E01437" w14:textId="77777777" w:rsidR="009A4DE7" w:rsidRDefault="009A4DE7" w:rsidP="002D17AE">
            <w:pPr>
              <w:pStyle w:val="TableParagraph"/>
              <w:spacing w:line="252" w:lineRule="exact"/>
              <w:ind w:left="107"/>
              <w:rPr>
                <w:i/>
              </w:rPr>
            </w:pPr>
            <w:r>
              <w:rPr>
                <w:i/>
              </w:rPr>
              <w:t>MAT</w:t>
            </w:r>
            <w:r>
              <w:rPr>
                <w:i/>
                <w:spacing w:val="-5"/>
              </w:rPr>
              <w:t xml:space="preserve"> </w:t>
            </w:r>
            <w:r>
              <w:rPr>
                <w:i/>
              </w:rPr>
              <w:t>Program</w:t>
            </w:r>
            <w:r>
              <w:rPr>
                <w:i/>
                <w:spacing w:val="-4"/>
              </w:rPr>
              <w:t xml:space="preserve"> </w:t>
            </w:r>
            <w:r>
              <w:rPr>
                <w:i/>
              </w:rPr>
              <w:t>offers</w:t>
            </w:r>
            <w:r>
              <w:rPr>
                <w:i/>
                <w:spacing w:val="-4"/>
              </w:rPr>
              <w:t xml:space="preserve"> </w:t>
            </w:r>
            <w:r>
              <w:rPr>
                <w:i/>
              </w:rPr>
              <w:t>a</w:t>
            </w:r>
            <w:r>
              <w:rPr>
                <w:i/>
                <w:spacing w:val="-6"/>
              </w:rPr>
              <w:t xml:space="preserve"> </w:t>
            </w:r>
            <w:r>
              <w:rPr>
                <w:i/>
              </w:rPr>
              <w:t>three-year</w:t>
            </w:r>
            <w:r>
              <w:rPr>
                <w:i/>
                <w:spacing w:val="-4"/>
              </w:rPr>
              <w:t xml:space="preserve"> </w:t>
            </w:r>
            <w:r>
              <w:rPr>
                <w:i/>
              </w:rPr>
              <w:t>alternate</w:t>
            </w:r>
            <w:r>
              <w:rPr>
                <w:i/>
                <w:spacing w:val="-3"/>
              </w:rPr>
              <w:t xml:space="preserve"> </w:t>
            </w:r>
            <w:r>
              <w:rPr>
                <w:i/>
              </w:rPr>
              <w:t>route</w:t>
            </w:r>
            <w:r>
              <w:rPr>
                <w:i/>
                <w:spacing w:val="-3"/>
              </w:rPr>
              <w:t xml:space="preserve"> </w:t>
            </w:r>
            <w:r>
              <w:rPr>
                <w:i/>
                <w:spacing w:val="-2"/>
              </w:rPr>
              <w:t>license.</w:t>
            </w:r>
          </w:p>
        </w:tc>
      </w:tr>
      <w:tr w:rsidR="009A4DE7" w14:paraId="56D461F4" w14:textId="77777777" w:rsidTr="002D17AE">
        <w:trPr>
          <w:trHeight w:val="3794"/>
        </w:trPr>
        <w:tc>
          <w:tcPr>
            <w:tcW w:w="3420" w:type="dxa"/>
          </w:tcPr>
          <w:p w14:paraId="26D000F7" w14:textId="77777777" w:rsidR="009A4DE7" w:rsidRDefault="009A4DE7" w:rsidP="002D17AE">
            <w:pPr>
              <w:pStyle w:val="TableParagraph"/>
              <w:ind w:left="107" w:right="182"/>
              <w:rPr>
                <w:b/>
              </w:rPr>
            </w:pPr>
            <w:r>
              <w:rPr>
                <w:b/>
              </w:rPr>
              <w:t>Location</w:t>
            </w:r>
            <w:r>
              <w:rPr>
                <w:b/>
                <w:spacing w:val="-14"/>
              </w:rPr>
              <w:t xml:space="preserve"> </w:t>
            </w:r>
            <w:r>
              <w:rPr>
                <w:b/>
              </w:rPr>
              <w:t>and</w:t>
            </w:r>
            <w:r>
              <w:rPr>
                <w:b/>
                <w:spacing w:val="-14"/>
              </w:rPr>
              <w:t xml:space="preserve"> </w:t>
            </w:r>
            <w:r>
              <w:rPr>
                <w:b/>
              </w:rPr>
              <w:t xml:space="preserve">Contact </w:t>
            </w:r>
            <w:r>
              <w:rPr>
                <w:b/>
                <w:spacing w:val="-2"/>
              </w:rPr>
              <w:t>Information</w:t>
            </w:r>
          </w:p>
        </w:tc>
        <w:tc>
          <w:tcPr>
            <w:tcW w:w="6432" w:type="dxa"/>
          </w:tcPr>
          <w:p w14:paraId="14C1C96B" w14:textId="77777777" w:rsidR="009A4DE7" w:rsidRDefault="009A4DE7" w:rsidP="002D17AE">
            <w:pPr>
              <w:pStyle w:val="TableParagraph"/>
              <w:ind w:left="107" w:right="4233"/>
            </w:pPr>
            <w:r>
              <w:t>Alcorn</w:t>
            </w:r>
            <w:r>
              <w:rPr>
                <w:spacing w:val="-14"/>
              </w:rPr>
              <w:t xml:space="preserve"> </w:t>
            </w:r>
            <w:r>
              <w:t>State</w:t>
            </w:r>
            <w:r>
              <w:rPr>
                <w:spacing w:val="-14"/>
              </w:rPr>
              <w:t xml:space="preserve"> </w:t>
            </w:r>
            <w:r>
              <w:t>University Belhaven College</w:t>
            </w:r>
            <w:r>
              <w:rPr>
                <w:spacing w:val="40"/>
              </w:rPr>
              <w:t xml:space="preserve"> </w:t>
            </w:r>
            <w:r>
              <w:t>Delta State University</w:t>
            </w:r>
          </w:p>
          <w:p w14:paraId="6958BE7F" w14:textId="77777777" w:rsidR="009A4DE7" w:rsidRDefault="009A4DE7" w:rsidP="002D17AE">
            <w:pPr>
              <w:pStyle w:val="TableParagraph"/>
              <w:ind w:left="107" w:right="3185"/>
            </w:pPr>
            <w:r>
              <w:t>Jackson</w:t>
            </w:r>
            <w:r>
              <w:rPr>
                <w:spacing w:val="-14"/>
              </w:rPr>
              <w:t xml:space="preserve"> </w:t>
            </w:r>
            <w:r>
              <w:t>State</w:t>
            </w:r>
            <w:r>
              <w:rPr>
                <w:spacing w:val="-14"/>
              </w:rPr>
              <w:t xml:space="preserve"> </w:t>
            </w:r>
            <w:r>
              <w:t>University Mississippi College</w:t>
            </w:r>
          </w:p>
          <w:p w14:paraId="0C9109EC" w14:textId="77777777" w:rsidR="009A4DE7" w:rsidRDefault="009A4DE7" w:rsidP="002D17AE">
            <w:pPr>
              <w:pStyle w:val="TableParagraph"/>
              <w:spacing w:line="242" w:lineRule="auto"/>
              <w:ind w:left="107" w:right="3185"/>
            </w:pPr>
            <w:r>
              <w:t>Mississippi</w:t>
            </w:r>
            <w:r>
              <w:rPr>
                <w:spacing w:val="-12"/>
              </w:rPr>
              <w:t xml:space="preserve"> </w:t>
            </w:r>
            <w:r>
              <w:t>Valley</w:t>
            </w:r>
            <w:r>
              <w:rPr>
                <w:spacing w:val="-12"/>
              </w:rPr>
              <w:t xml:space="preserve"> </w:t>
            </w:r>
            <w:r>
              <w:t>State</w:t>
            </w:r>
            <w:r>
              <w:rPr>
                <w:spacing w:val="-12"/>
              </w:rPr>
              <w:t xml:space="preserve"> </w:t>
            </w:r>
            <w:r>
              <w:t>University University of Mississippi</w:t>
            </w:r>
          </w:p>
          <w:p w14:paraId="333658E9" w14:textId="77777777" w:rsidR="009A4DE7" w:rsidRDefault="009A4DE7" w:rsidP="002D17AE">
            <w:pPr>
              <w:pStyle w:val="TableParagraph"/>
              <w:ind w:left="107" w:right="3185"/>
            </w:pPr>
            <w:r>
              <w:t>William Carey University Mississippi State University University</w:t>
            </w:r>
            <w:r>
              <w:rPr>
                <w:spacing w:val="-12"/>
              </w:rPr>
              <w:t xml:space="preserve"> </w:t>
            </w:r>
            <w:r>
              <w:t>of</w:t>
            </w:r>
            <w:r>
              <w:rPr>
                <w:spacing w:val="-12"/>
              </w:rPr>
              <w:t xml:space="preserve"> </w:t>
            </w:r>
            <w:r>
              <w:t>Southern</w:t>
            </w:r>
            <w:r>
              <w:rPr>
                <w:spacing w:val="-12"/>
              </w:rPr>
              <w:t xml:space="preserve"> </w:t>
            </w:r>
            <w:r>
              <w:t>Mississippi Mississippi</w:t>
            </w:r>
            <w:r>
              <w:rPr>
                <w:spacing w:val="-1"/>
              </w:rPr>
              <w:t xml:space="preserve"> </w:t>
            </w:r>
            <w:r>
              <w:t>University</w:t>
            </w:r>
            <w:r>
              <w:rPr>
                <w:spacing w:val="-5"/>
              </w:rPr>
              <w:t xml:space="preserve"> </w:t>
            </w:r>
            <w:r>
              <w:t>for</w:t>
            </w:r>
            <w:r>
              <w:rPr>
                <w:spacing w:val="-6"/>
              </w:rPr>
              <w:t xml:space="preserve"> </w:t>
            </w:r>
            <w:r>
              <w:t>Women Tougaloo College</w:t>
            </w:r>
          </w:p>
          <w:p w14:paraId="46FDA2A2" w14:textId="77777777" w:rsidR="009A4DE7" w:rsidRDefault="009A4DE7" w:rsidP="002D17AE">
            <w:pPr>
              <w:pStyle w:val="TableParagraph"/>
              <w:ind w:left="107"/>
              <w:rPr>
                <w:i/>
              </w:rPr>
            </w:pPr>
            <w:r>
              <w:rPr>
                <w:i/>
              </w:rPr>
              <w:t>***Mississippi</w:t>
            </w:r>
            <w:r>
              <w:rPr>
                <w:i/>
                <w:spacing w:val="-2"/>
              </w:rPr>
              <w:t xml:space="preserve"> </w:t>
            </w:r>
            <w:r>
              <w:rPr>
                <w:i/>
              </w:rPr>
              <w:t>State</w:t>
            </w:r>
            <w:r>
              <w:rPr>
                <w:i/>
                <w:spacing w:val="-3"/>
              </w:rPr>
              <w:t xml:space="preserve"> </w:t>
            </w:r>
            <w:r>
              <w:rPr>
                <w:i/>
              </w:rPr>
              <w:t>University</w:t>
            </w:r>
            <w:r>
              <w:rPr>
                <w:i/>
                <w:spacing w:val="-5"/>
              </w:rPr>
              <w:t xml:space="preserve"> </w:t>
            </w:r>
            <w:r>
              <w:rPr>
                <w:i/>
              </w:rPr>
              <w:t>is</w:t>
            </w:r>
            <w:r>
              <w:rPr>
                <w:i/>
                <w:spacing w:val="-5"/>
              </w:rPr>
              <w:t xml:space="preserve"> </w:t>
            </w:r>
            <w:r>
              <w:rPr>
                <w:i/>
              </w:rPr>
              <w:t>the</w:t>
            </w:r>
            <w:r>
              <w:rPr>
                <w:i/>
                <w:spacing w:val="-3"/>
              </w:rPr>
              <w:t xml:space="preserve"> </w:t>
            </w:r>
            <w:r>
              <w:rPr>
                <w:i/>
              </w:rPr>
              <w:t>only</w:t>
            </w:r>
            <w:r>
              <w:rPr>
                <w:i/>
                <w:spacing w:val="-5"/>
              </w:rPr>
              <w:t xml:space="preserve"> </w:t>
            </w:r>
            <w:r>
              <w:rPr>
                <w:i/>
              </w:rPr>
              <w:t>location</w:t>
            </w:r>
            <w:r>
              <w:rPr>
                <w:i/>
                <w:spacing w:val="-4"/>
              </w:rPr>
              <w:t xml:space="preserve"> </w:t>
            </w:r>
            <w:r>
              <w:rPr>
                <w:i/>
              </w:rPr>
              <w:t>approved</w:t>
            </w:r>
            <w:r>
              <w:rPr>
                <w:i/>
                <w:spacing w:val="-6"/>
              </w:rPr>
              <w:t xml:space="preserve"> </w:t>
            </w:r>
            <w:r>
              <w:rPr>
                <w:i/>
              </w:rPr>
              <w:t>to</w:t>
            </w:r>
            <w:r>
              <w:rPr>
                <w:i/>
                <w:spacing w:val="-3"/>
              </w:rPr>
              <w:t xml:space="preserve"> </w:t>
            </w:r>
            <w:r>
              <w:rPr>
                <w:i/>
              </w:rPr>
              <w:t>offer Computer Science.</w:t>
            </w:r>
          </w:p>
          <w:p w14:paraId="0B54FF57" w14:textId="77777777" w:rsidR="009A4DE7" w:rsidRDefault="009A4DE7" w:rsidP="002D17AE">
            <w:pPr>
              <w:pStyle w:val="TableParagraph"/>
              <w:spacing w:line="233" w:lineRule="exact"/>
              <w:ind w:left="107"/>
              <w:rPr>
                <w:b/>
                <w:i/>
              </w:rPr>
            </w:pPr>
            <w:r>
              <w:rPr>
                <w:b/>
                <w:i/>
              </w:rPr>
              <w:t>For</w:t>
            </w:r>
            <w:r>
              <w:rPr>
                <w:b/>
                <w:i/>
                <w:spacing w:val="-4"/>
              </w:rPr>
              <w:t xml:space="preserve"> </w:t>
            </w:r>
            <w:r>
              <w:rPr>
                <w:b/>
                <w:i/>
              </w:rPr>
              <w:t>contact</w:t>
            </w:r>
            <w:r>
              <w:rPr>
                <w:b/>
                <w:i/>
                <w:spacing w:val="-6"/>
              </w:rPr>
              <w:t xml:space="preserve"> </w:t>
            </w:r>
            <w:r>
              <w:rPr>
                <w:b/>
                <w:i/>
              </w:rPr>
              <w:t>information</w:t>
            </w:r>
            <w:r>
              <w:rPr>
                <w:b/>
                <w:i/>
                <w:spacing w:val="-6"/>
              </w:rPr>
              <w:t xml:space="preserve"> </w:t>
            </w:r>
            <w:r>
              <w:rPr>
                <w:b/>
                <w:i/>
              </w:rPr>
              <w:t>see</w:t>
            </w:r>
            <w:r>
              <w:rPr>
                <w:b/>
                <w:i/>
                <w:spacing w:val="-4"/>
              </w:rPr>
              <w:t xml:space="preserve"> </w:t>
            </w:r>
            <w:r>
              <w:rPr>
                <w:b/>
                <w:i/>
              </w:rPr>
              <w:t>Appendix</w:t>
            </w:r>
            <w:r>
              <w:rPr>
                <w:b/>
                <w:i/>
                <w:spacing w:val="-3"/>
              </w:rPr>
              <w:t xml:space="preserve"> </w:t>
            </w:r>
            <w:r>
              <w:rPr>
                <w:b/>
                <w:i/>
                <w:spacing w:val="-10"/>
              </w:rPr>
              <w:t>F</w:t>
            </w:r>
          </w:p>
        </w:tc>
      </w:tr>
      <w:tr w:rsidR="009A4DE7" w14:paraId="73265914" w14:textId="77777777" w:rsidTr="002D17AE">
        <w:trPr>
          <w:trHeight w:val="541"/>
        </w:trPr>
        <w:tc>
          <w:tcPr>
            <w:tcW w:w="3420" w:type="dxa"/>
          </w:tcPr>
          <w:p w14:paraId="2CBEB412" w14:textId="77777777" w:rsidR="009A4DE7" w:rsidRDefault="009A4DE7" w:rsidP="002D17AE">
            <w:pPr>
              <w:pStyle w:val="TableParagraph"/>
              <w:spacing w:before="1"/>
              <w:ind w:left="107" w:right="145"/>
              <w:rPr>
                <w:b/>
              </w:rPr>
            </w:pPr>
            <w:r>
              <w:rPr>
                <w:b/>
              </w:rPr>
              <w:t>Requirements</w:t>
            </w:r>
            <w:r>
              <w:rPr>
                <w:b/>
                <w:spacing w:val="-13"/>
              </w:rPr>
              <w:t xml:space="preserve"> </w:t>
            </w:r>
            <w:r>
              <w:rPr>
                <w:b/>
              </w:rPr>
              <w:t>for</w:t>
            </w:r>
            <w:r>
              <w:rPr>
                <w:b/>
                <w:spacing w:val="-12"/>
              </w:rPr>
              <w:t xml:space="preserve"> </w:t>
            </w:r>
            <w:r>
              <w:rPr>
                <w:b/>
              </w:rPr>
              <w:t>Five</w:t>
            </w:r>
            <w:r>
              <w:rPr>
                <w:b/>
                <w:spacing w:val="-12"/>
              </w:rPr>
              <w:t xml:space="preserve"> </w:t>
            </w:r>
            <w:r>
              <w:rPr>
                <w:b/>
              </w:rPr>
              <w:t>Year Alternate Route License</w:t>
            </w:r>
          </w:p>
        </w:tc>
        <w:tc>
          <w:tcPr>
            <w:tcW w:w="6432" w:type="dxa"/>
          </w:tcPr>
          <w:p w14:paraId="2B0ED5A1" w14:textId="77777777" w:rsidR="009A4DE7" w:rsidRDefault="009A4DE7" w:rsidP="002D17AE">
            <w:pPr>
              <w:pStyle w:val="TableParagraph"/>
              <w:spacing w:before="1"/>
              <w:ind w:left="107" w:right="191"/>
            </w:pPr>
            <w:r>
              <w:t>Complete</w:t>
            </w:r>
            <w:r>
              <w:rPr>
                <w:spacing w:val="-4"/>
              </w:rPr>
              <w:t xml:space="preserve"> </w:t>
            </w:r>
            <w:r>
              <w:t>six</w:t>
            </w:r>
            <w:r>
              <w:rPr>
                <w:spacing w:val="-4"/>
              </w:rPr>
              <w:t xml:space="preserve"> </w:t>
            </w:r>
            <w:r>
              <w:t>(6)</w:t>
            </w:r>
            <w:r>
              <w:rPr>
                <w:spacing w:val="-3"/>
              </w:rPr>
              <w:t xml:space="preserve"> </w:t>
            </w:r>
            <w:r>
              <w:t>semester</w:t>
            </w:r>
            <w:r>
              <w:rPr>
                <w:spacing w:val="-6"/>
              </w:rPr>
              <w:t xml:space="preserve"> </w:t>
            </w:r>
            <w:r>
              <w:t>hours</w:t>
            </w:r>
            <w:r>
              <w:rPr>
                <w:spacing w:val="-6"/>
              </w:rPr>
              <w:t xml:space="preserve"> </w:t>
            </w:r>
            <w:r>
              <w:t>including</w:t>
            </w:r>
            <w:r>
              <w:rPr>
                <w:spacing w:val="-7"/>
              </w:rPr>
              <w:t xml:space="preserve"> </w:t>
            </w:r>
            <w:r>
              <w:t>the</w:t>
            </w:r>
            <w:r>
              <w:rPr>
                <w:spacing w:val="-6"/>
              </w:rPr>
              <w:t xml:space="preserve"> </w:t>
            </w:r>
            <w:r>
              <w:t>internship</w:t>
            </w:r>
            <w:r>
              <w:rPr>
                <w:spacing w:val="-4"/>
              </w:rPr>
              <w:t xml:space="preserve"> </w:t>
            </w:r>
            <w:r>
              <w:t>prescribed by the participating institution</w:t>
            </w:r>
          </w:p>
        </w:tc>
      </w:tr>
      <w:tr w:rsidR="009A4DE7" w14:paraId="60913E28" w14:textId="77777777" w:rsidTr="002D17AE">
        <w:trPr>
          <w:trHeight w:val="338"/>
        </w:trPr>
        <w:tc>
          <w:tcPr>
            <w:tcW w:w="3420" w:type="dxa"/>
          </w:tcPr>
          <w:p w14:paraId="21343B12" w14:textId="77777777" w:rsidR="009A4DE7" w:rsidRDefault="009A4DE7" w:rsidP="002D17AE">
            <w:pPr>
              <w:pStyle w:val="TableParagraph"/>
              <w:spacing w:before="1"/>
              <w:ind w:left="107"/>
              <w:rPr>
                <w:b/>
              </w:rPr>
            </w:pPr>
            <w:r>
              <w:rPr>
                <w:b/>
                <w:spacing w:val="-4"/>
              </w:rPr>
              <w:t>Fees</w:t>
            </w:r>
          </w:p>
        </w:tc>
        <w:tc>
          <w:tcPr>
            <w:tcW w:w="6432" w:type="dxa"/>
          </w:tcPr>
          <w:p w14:paraId="6BCADD1B" w14:textId="77777777" w:rsidR="009A4DE7" w:rsidRDefault="009A4DE7" w:rsidP="002D17AE">
            <w:pPr>
              <w:pStyle w:val="TableParagraph"/>
              <w:spacing w:before="1"/>
              <w:ind w:left="107"/>
            </w:pPr>
            <w:r>
              <w:t>Colleges</w:t>
            </w:r>
            <w:r>
              <w:rPr>
                <w:spacing w:val="-6"/>
              </w:rPr>
              <w:t xml:space="preserve"> </w:t>
            </w:r>
            <w:r>
              <w:t>charge</w:t>
            </w:r>
            <w:r>
              <w:rPr>
                <w:spacing w:val="-3"/>
              </w:rPr>
              <w:t xml:space="preserve"> </w:t>
            </w:r>
            <w:r>
              <w:t>normal</w:t>
            </w:r>
            <w:r>
              <w:rPr>
                <w:spacing w:val="-5"/>
              </w:rPr>
              <w:t xml:space="preserve"> </w:t>
            </w:r>
            <w:r>
              <w:t>fees</w:t>
            </w:r>
            <w:r>
              <w:rPr>
                <w:spacing w:val="-4"/>
              </w:rPr>
              <w:t xml:space="preserve"> </w:t>
            </w:r>
            <w:r>
              <w:t>for</w:t>
            </w:r>
            <w:r>
              <w:rPr>
                <w:spacing w:val="-2"/>
              </w:rPr>
              <w:t xml:space="preserve"> </w:t>
            </w:r>
            <w:r>
              <w:t>15</w:t>
            </w:r>
            <w:r>
              <w:rPr>
                <w:spacing w:val="-3"/>
              </w:rPr>
              <w:t xml:space="preserve"> </w:t>
            </w:r>
            <w:r>
              <w:t>semester</w:t>
            </w:r>
            <w:r>
              <w:rPr>
                <w:spacing w:val="-5"/>
              </w:rPr>
              <w:t xml:space="preserve"> </w:t>
            </w:r>
            <w:r>
              <w:rPr>
                <w:spacing w:val="-2"/>
              </w:rPr>
              <w:t>hours</w:t>
            </w:r>
          </w:p>
        </w:tc>
      </w:tr>
      <w:tr w:rsidR="009A4DE7" w14:paraId="0E121A52" w14:textId="77777777" w:rsidTr="002D17AE">
        <w:trPr>
          <w:trHeight w:val="505"/>
        </w:trPr>
        <w:tc>
          <w:tcPr>
            <w:tcW w:w="9852" w:type="dxa"/>
            <w:gridSpan w:val="2"/>
          </w:tcPr>
          <w:p w14:paraId="3F0A6D5B" w14:textId="77777777" w:rsidR="009A4DE7" w:rsidRDefault="009A4DE7" w:rsidP="002D17AE">
            <w:pPr>
              <w:pStyle w:val="TableParagraph"/>
              <w:spacing w:line="254" w:lineRule="exact"/>
              <w:ind w:left="107"/>
              <w:rPr>
                <w:b/>
                <w:i/>
              </w:rPr>
            </w:pPr>
            <w:r>
              <w:rPr>
                <w:b/>
              </w:rPr>
              <w:t>NOTE:</w:t>
            </w:r>
            <w:r>
              <w:rPr>
                <w:b/>
                <w:spacing w:val="80"/>
              </w:rPr>
              <w:t xml:space="preserve"> </w:t>
            </w:r>
            <w:r>
              <w:rPr>
                <w:b/>
                <w:i/>
              </w:rPr>
              <w:t>Contact the institution offering the program for enrollment information, application deadlines, fees, starting dates, etc.</w:t>
            </w:r>
          </w:p>
        </w:tc>
      </w:tr>
    </w:tbl>
    <w:p w14:paraId="67888298" w14:textId="77777777" w:rsidR="009A4DE7" w:rsidRDefault="009A4DE7" w:rsidP="009A4DE7">
      <w:pPr>
        <w:spacing w:line="254" w:lineRule="exact"/>
        <w:sectPr w:rsidR="009A4DE7" w:rsidSect="009A4DE7">
          <w:pgSz w:w="12240" w:h="15840"/>
          <w:pgMar w:top="560" w:right="700" w:bottom="316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2"/>
        <w:gridCol w:w="6869"/>
      </w:tblGrid>
      <w:tr w:rsidR="009A4DE7" w14:paraId="24176E49" w14:textId="77777777" w:rsidTr="002D17AE">
        <w:trPr>
          <w:trHeight w:val="981"/>
        </w:trPr>
        <w:tc>
          <w:tcPr>
            <w:tcW w:w="9351" w:type="dxa"/>
            <w:gridSpan w:val="2"/>
          </w:tcPr>
          <w:p w14:paraId="7B06F401" w14:textId="77777777" w:rsidR="009A4DE7" w:rsidRDefault="009A4DE7" w:rsidP="002D17AE">
            <w:pPr>
              <w:pStyle w:val="TableParagraph"/>
              <w:spacing w:before="1"/>
              <w:ind w:left="10" w:right="4"/>
              <w:jc w:val="center"/>
              <w:rPr>
                <w:b/>
                <w:sz w:val="24"/>
              </w:rPr>
            </w:pPr>
            <w:r>
              <w:rPr>
                <w:b/>
                <w:sz w:val="24"/>
              </w:rPr>
              <w:lastRenderedPageBreak/>
              <w:t>APPENDIX</w:t>
            </w:r>
            <w:r>
              <w:rPr>
                <w:b/>
                <w:spacing w:val="-6"/>
                <w:sz w:val="24"/>
              </w:rPr>
              <w:t xml:space="preserve"> </w:t>
            </w:r>
            <w:r>
              <w:rPr>
                <w:b/>
                <w:spacing w:val="-10"/>
                <w:sz w:val="24"/>
              </w:rPr>
              <w:t>H</w:t>
            </w:r>
          </w:p>
          <w:p w14:paraId="54CBD50E" w14:textId="77777777" w:rsidR="009A4DE7" w:rsidRDefault="009A4DE7" w:rsidP="002D17AE">
            <w:pPr>
              <w:pStyle w:val="TableParagraph"/>
              <w:ind w:left="10" w:right="6"/>
              <w:jc w:val="center"/>
              <w:rPr>
                <w:b/>
                <w:sz w:val="24"/>
              </w:rPr>
            </w:pPr>
            <w:r>
              <w:rPr>
                <w:b/>
                <w:sz w:val="24"/>
              </w:rPr>
              <w:t>ALTERNATE</w:t>
            </w:r>
            <w:r>
              <w:rPr>
                <w:b/>
                <w:spacing w:val="-6"/>
                <w:sz w:val="24"/>
              </w:rPr>
              <w:t xml:space="preserve"> </w:t>
            </w:r>
            <w:r>
              <w:rPr>
                <w:b/>
                <w:sz w:val="24"/>
              </w:rPr>
              <w:t>ROUTE</w:t>
            </w:r>
            <w:r>
              <w:rPr>
                <w:b/>
                <w:spacing w:val="-6"/>
                <w:sz w:val="24"/>
              </w:rPr>
              <w:t xml:space="preserve"> </w:t>
            </w:r>
            <w:r>
              <w:rPr>
                <w:b/>
                <w:sz w:val="24"/>
              </w:rPr>
              <w:t>TEACHER</w:t>
            </w:r>
            <w:r>
              <w:rPr>
                <w:b/>
                <w:spacing w:val="-5"/>
                <w:sz w:val="24"/>
              </w:rPr>
              <w:t xml:space="preserve"> </w:t>
            </w:r>
            <w:r>
              <w:rPr>
                <w:b/>
                <w:sz w:val="24"/>
              </w:rPr>
              <w:t>LICENSURE</w:t>
            </w:r>
            <w:r>
              <w:rPr>
                <w:b/>
                <w:spacing w:val="-4"/>
                <w:sz w:val="24"/>
              </w:rPr>
              <w:t xml:space="preserve"> </w:t>
            </w:r>
            <w:r>
              <w:rPr>
                <w:b/>
                <w:sz w:val="24"/>
              </w:rPr>
              <w:t>PROGRAMS</w:t>
            </w:r>
            <w:r>
              <w:rPr>
                <w:b/>
                <w:spacing w:val="-3"/>
                <w:sz w:val="24"/>
              </w:rPr>
              <w:t xml:space="preserve"> </w:t>
            </w:r>
            <w:r>
              <w:rPr>
                <w:b/>
                <w:spacing w:val="-2"/>
                <w:sz w:val="24"/>
              </w:rPr>
              <w:t>(CONTINUED)</w:t>
            </w:r>
          </w:p>
          <w:p w14:paraId="2AB95C52" w14:textId="77777777" w:rsidR="009A4DE7" w:rsidRDefault="009A4DE7" w:rsidP="002D17AE">
            <w:pPr>
              <w:pStyle w:val="TableParagraph"/>
              <w:ind w:left="10"/>
              <w:jc w:val="center"/>
              <w:rPr>
                <w:b/>
                <w:sz w:val="24"/>
              </w:rPr>
            </w:pPr>
            <w:r>
              <w:rPr>
                <w:b/>
                <w:sz w:val="24"/>
              </w:rPr>
              <w:t>Teach</w:t>
            </w:r>
            <w:r>
              <w:rPr>
                <w:b/>
                <w:spacing w:val="-2"/>
                <w:sz w:val="24"/>
              </w:rPr>
              <w:t xml:space="preserve"> </w:t>
            </w:r>
            <w:r>
              <w:rPr>
                <w:b/>
                <w:sz w:val="24"/>
              </w:rPr>
              <w:t>Mississippi</w:t>
            </w:r>
            <w:r>
              <w:rPr>
                <w:b/>
                <w:spacing w:val="-3"/>
                <w:sz w:val="24"/>
              </w:rPr>
              <w:t xml:space="preserve"> </w:t>
            </w:r>
            <w:r>
              <w:rPr>
                <w:b/>
                <w:spacing w:val="-2"/>
                <w:sz w:val="24"/>
              </w:rPr>
              <w:t>Institute</w:t>
            </w:r>
          </w:p>
        </w:tc>
      </w:tr>
      <w:tr w:rsidR="009A4DE7" w14:paraId="24E46784" w14:textId="77777777" w:rsidTr="002D17AE">
        <w:trPr>
          <w:trHeight w:val="2022"/>
        </w:trPr>
        <w:tc>
          <w:tcPr>
            <w:tcW w:w="2482" w:type="dxa"/>
          </w:tcPr>
          <w:p w14:paraId="31EEBEB6" w14:textId="77777777" w:rsidR="009A4DE7" w:rsidRDefault="009A4DE7" w:rsidP="002D17AE">
            <w:pPr>
              <w:pStyle w:val="TableParagraph"/>
              <w:ind w:left="107" w:right="142"/>
              <w:rPr>
                <w:b/>
                <w:sz w:val="20"/>
              </w:rPr>
            </w:pPr>
            <w:r>
              <w:rPr>
                <w:b/>
              </w:rPr>
              <w:t>Subject Areas for Licensure</w:t>
            </w:r>
            <w:r>
              <w:rPr>
                <w:b/>
                <w:spacing w:val="-11"/>
              </w:rPr>
              <w:t xml:space="preserve"> </w:t>
            </w:r>
            <w:r>
              <w:rPr>
                <w:b/>
              </w:rPr>
              <w:t>–</w:t>
            </w:r>
            <w:r>
              <w:rPr>
                <w:b/>
                <w:spacing w:val="-11"/>
              </w:rPr>
              <w:t xml:space="preserve"> </w:t>
            </w:r>
            <w:r>
              <w:rPr>
                <w:b/>
              </w:rPr>
              <w:t>To</w:t>
            </w:r>
            <w:r>
              <w:rPr>
                <w:b/>
                <w:spacing w:val="-13"/>
              </w:rPr>
              <w:t xml:space="preserve"> </w:t>
            </w:r>
            <w:r>
              <w:rPr>
                <w:b/>
              </w:rPr>
              <w:t xml:space="preserve">Obtain Information for Required Praxis Subject Assessments Please Visit: </w:t>
            </w:r>
            <w:hyperlink r:id="rId68">
              <w:r>
                <w:rPr>
                  <w:b/>
                  <w:color w:val="0000FF"/>
                  <w:spacing w:val="-2"/>
                  <w:sz w:val="20"/>
                  <w:u w:val="single" w:color="0000FF"/>
                </w:rPr>
                <w:t>www.ets.org/praxis/ms</w:t>
              </w:r>
            </w:hyperlink>
          </w:p>
        </w:tc>
        <w:tc>
          <w:tcPr>
            <w:tcW w:w="6869" w:type="dxa"/>
          </w:tcPr>
          <w:p w14:paraId="2F171DF1" w14:textId="77777777" w:rsidR="009A4DE7" w:rsidRDefault="009A4DE7" w:rsidP="002D17AE">
            <w:pPr>
              <w:pStyle w:val="TableParagraph"/>
              <w:ind w:left="107" w:right="96"/>
              <w:jc w:val="both"/>
              <w:rPr>
                <w:sz w:val="24"/>
              </w:rPr>
            </w:pPr>
            <w:r>
              <w:rPr>
                <w:sz w:val="24"/>
              </w:rPr>
              <w:t>Art (K-12), Biology (7-12), Business (7-12), Chemistry (7-12), Chinese(K-12), Economics (7-12), English (7-12), French (K-12), German (K-12), Health (K-12), Home Economics (7-12), Latin (K- 12),</w:t>
            </w:r>
            <w:r>
              <w:rPr>
                <w:spacing w:val="-12"/>
                <w:sz w:val="24"/>
              </w:rPr>
              <w:t xml:space="preserve"> </w:t>
            </w:r>
            <w:r>
              <w:rPr>
                <w:sz w:val="24"/>
              </w:rPr>
              <w:t>Library</w:t>
            </w:r>
            <w:r>
              <w:rPr>
                <w:spacing w:val="-12"/>
                <w:sz w:val="24"/>
              </w:rPr>
              <w:t xml:space="preserve"> </w:t>
            </w:r>
            <w:r>
              <w:rPr>
                <w:sz w:val="24"/>
              </w:rPr>
              <w:t>Media</w:t>
            </w:r>
            <w:r>
              <w:rPr>
                <w:spacing w:val="-13"/>
                <w:sz w:val="24"/>
              </w:rPr>
              <w:t xml:space="preserve"> </w:t>
            </w:r>
            <w:r>
              <w:rPr>
                <w:sz w:val="24"/>
              </w:rPr>
              <w:t>(K-12),</w:t>
            </w:r>
            <w:r>
              <w:rPr>
                <w:spacing w:val="-12"/>
                <w:sz w:val="24"/>
              </w:rPr>
              <w:t xml:space="preserve"> </w:t>
            </w:r>
            <w:r>
              <w:rPr>
                <w:sz w:val="24"/>
              </w:rPr>
              <w:t>Music</w:t>
            </w:r>
            <w:r>
              <w:rPr>
                <w:spacing w:val="-13"/>
                <w:sz w:val="24"/>
              </w:rPr>
              <w:t xml:space="preserve"> </w:t>
            </w:r>
            <w:r>
              <w:rPr>
                <w:sz w:val="24"/>
              </w:rPr>
              <w:t>(K-12),</w:t>
            </w:r>
            <w:r>
              <w:rPr>
                <w:spacing w:val="-12"/>
                <w:sz w:val="24"/>
              </w:rPr>
              <w:t xml:space="preserve"> </w:t>
            </w:r>
            <w:r>
              <w:rPr>
                <w:sz w:val="24"/>
              </w:rPr>
              <w:t>Marketing</w:t>
            </w:r>
            <w:r>
              <w:rPr>
                <w:spacing w:val="-12"/>
                <w:sz w:val="24"/>
              </w:rPr>
              <w:t xml:space="preserve"> </w:t>
            </w:r>
            <w:r>
              <w:rPr>
                <w:sz w:val="24"/>
              </w:rPr>
              <w:t>(7-12),</w:t>
            </w:r>
            <w:r>
              <w:rPr>
                <w:spacing w:val="-12"/>
                <w:sz w:val="24"/>
              </w:rPr>
              <w:t xml:space="preserve"> </w:t>
            </w:r>
            <w:r>
              <w:rPr>
                <w:sz w:val="24"/>
              </w:rPr>
              <w:t>Math</w:t>
            </w:r>
            <w:r>
              <w:rPr>
                <w:spacing w:val="-12"/>
                <w:sz w:val="24"/>
              </w:rPr>
              <w:t xml:space="preserve"> </w:t>
            </w:r>
            <w:r>
              <w:rPr>
                <w:sz w:val="24"/>
              </w:rPr>
              <w:t>(7- 12),</w:t>
            </w:r>
            <w:r>
              <w:rPr>
                <w:spacing w:val="-14"/>
                <w:sz w:val="24"/>
              </w:rPr>
              <w:t xml:space="preserve"> </w:t>
            </w:r>
            <w:r>
              <w:rPr>
                <w:sz w:val="24"/>
              </w:rPr>
              <w:t>Physics</w:t>
            </w:r>
            <w:r>
              <w:rPr>
                <w:spacing w:val="-13"/>
                <w:sz w:val="24"/>
              </w:rPr>
              <w:t xml:space="preserve"> </w:t>
            </w:r>
            <w:r>
              <w:rPr>
                <w:sz w:val="24"/>
              </w:rPr>
              <w:t>(7-12),</w:t>
            </w:r>
            <w:r>
              <w:rPr>
                <w:spacing w:val="-14"/>
                <w:sz w:val="24"/>
              </w:rPr>
              <w:t xml:space="preserve"> </w:t>
            </w:r>
            <w:r>
              <w:rPr>
                <w:sz w:val="24"/>
              </w:rPr>
              <w:t>Physical</w:t>
            </w:r>
            <w:r>
              <w:rPr>
                <w:spacing w:val="-13"/>
                <w:sz w:val="24"/>
              </w:rPr>
              <w:t xml:space="preserve"> </w:t>
            </w:r>
            <w:r>
              <w:rPr>
                <w:sz w:val="24"/>
              </w:rPr>
              <w:t>Education</w:t>
            </w:r>
            <w:r>
              <w:rPr>
                <w:spacing w:val="-14"/>
                <w:sz w:val="24"/>
              </w:rPr>
              <w:t xml:space="preserve"> </w:t>
            </w:r>
            <w:r>
              <w:rPr>
                <w:sz w:val="24"/>
              </w:rPr>
              <w:t>(K-12),</w:t>
            </w:r>
            <w:r>
              <w:rPr>
                <w:spacing w:val="-14"/>
                <w:sz w:val="24"/>
              </w:rPr>
              <w:t xml:space="preserve"> </w:t>
            </w:r>
            <w:r>
              <w:rPr>
                <w:sz w:val="24"/>
              </w:rPr>
              <w:t>Social</w:t>
            </w:r>
            <w:r>
              <w:rPr>
                <w:spacing w:val="-13"/>
                <w:sz w:val="24"/>
              </w:rPr>
              <w:t xml:space="preserve"> </w:t>
            </w:r>
            <w:r>
              <w:rPr>
                <w:sz w:val="24"/>
              </w:rPr>
              <w:t>Studies</w:t>
            </w:r>
            <w:r>
              <w:rPr>
                <w:spacing w:val="-14"/>
                <w:sz w:val="24"/>
              </w:rPr>
              <w:t xml:space="preserve"> </w:t>
            </w:r>
            <w:r>
              <w:rPr>
                <w:sz w:val="24"/>
              </w:rPr>
              <w:t>(7-12), Spanish (K-12), Speech Communications (7-12)</w:t>
            </w:r>
          </w:p>
        </w:tc>
      </w:tr>
      <w:tr w:rsidR="009A4DE7" w14:paraId="16897CA6" w14:textId="77777777" w:rsidTr="002D17AE">
        <w:trPr>
          <w:trHeight w:val="3050"/>
        </w:trPr>
        <w:tc>
          <w:tcPr>
            <w:tcW w:w="2482" w:type="dxa"/>
          </w:tcPr>
          <w:p w14:paraId="6963F8EF" w14:textId="77777777" w:rsidR="009A4DE7" w:rsidRDefault="009A4DE7" w:rsidP="002D17AE">
            <w:pPr>
              <w:pStyle w:val="TableParagraph"/>
              <w:ind w:left="107" w:right="433"/>
              <w:rPr>
                <w:b/>
                <w:sz w:val="24"/>
              </w:rPr>
            </w:pPr>
            <w:r>
              <w:rPr>
                <w:b/>
                <w:sz w:val="24"/>
              </w:rPr>
              <w:t>Program</w:t>
            </w:r>
            <w:r>
              <w:rPr>
                <w:b/>
                <w:spacing w:val="-15"/>
                <w:sz w:val="24"/>
              </w:rPr>
              <w:t xml:space="preserve"> </w:t>
            </w:r>
            <w:r>
              <w:rPr>
                <w:b/>
                <w:sz w:val="24"/>
              </w:rPr>
              <w:t xml:space="preserve">Entrance </w:t>
            </w:r>
            <w:r>
              <w:rPr>
                <w:b/>
                <w:spacing w:val="-2"/>
                <w:sz w:val="24"/>
              </w:rPr>
              <w:t>Requirements</w:t>
            </w:r>
          </w:p>
        </w:tc>
        <w:tc>
          <w:tcPr>
            <w:tcW w:w="6869" w:type="dxa"/>
          </w:tcPr>
          <w:p w14:paraId="3B51DBB1" w14:textId="77777777" w:rsidR="009A4DE7" w:rsidRDefault="009A4DE7" w:rsidP="002D17AE">
            <w:pPr>
              <w:pStyle w:val="TableParagraph"/>
              <w:numPr>
                <w:ilvl w:val="0"/>
                <w:numId w:val="11"/>
              </w:numPr>
              <w:tabs>
                <w:tab w:val="left" w:pos="467"/>
              </w:tabs>
              <w:ind w:right="99"/>
              <w:jc w:val="both"/>
              <w:rPr>
                <w:sz w:val="24"/>
              </w:rPr>
            </w:pPr>
            <w:r>
              <w:rPr>
                <w:sz w:val="24"/>
              </w:rPr>
              <w:t>Bachelor’s degree from a regionally/nationally accredited institution of higher learning</w:t>
            </w:r>
          </w:p>
          <w:p w14:paraId="4E65DA3C" w14:textId="77777777" w:rsidR="009A4DE7" w:rsidRDefault="009A4DE7" w:rsidP="002D17AE">
            <w:pPr>
              <w:pStyle w:val="TableParagraph"/>
              <w:numPr>
                <w:ilvl w:val="0"/>
                <w:numId w:val="11"/>
              </w:numPr>
              <w:tabs>
                <w:tab w:val="left" w:pos="498"/>
              </w:tabs>
              <w:ind w:left="498" w:right="95"/>
              <w:jc w:val="both"/>
              <w:rPr>
                <w:sz w:val="24"/>
              </w:rPr>
            </w:pPr>
            <w:r>
              <w:rPr>
                <w:sz w:val="24"/>
              </w:rPr>
              <w:t>Twenty-one (21) ACT (or SAT equivalent) or achieve a qualifying passing score on the Praxis Core Academic Skills for Educators examination or verification of 3.0 overall GPA on a baccalaureate transcript or last 60 hours course credit as established by the State Board of Education; and</w:t>
            </w:r>
          </w:p>
          <w:p w14:paraId="34720DD5" w14:textId="77777777" w:rsidR="009A4DE7" w:rsidRDefault="009A4DE7" w:rsidP="002D17AE">
            <w:pPr>
              <w:pStyle w:val="TableParagraph"/>
              <w:numPr>
                <w:ilvl w:val="0"/>
                <w:numId w:val="11"/>
              </w:numPr>
              <w:tabs>
                <w:tab w:val="left" w:pos="481"/>
              </w:tabs>
              <w:ind w:left="481"/>
              <w:jc w:val="both"/>
              <w:rPr>
                <w:sz w:val="24"/>
              </w:rPr>
            </w:pPr>
            <w:r>
              <w:rPr>
                <w:sz w:val="24"/>
              </w:rPr>
              <w:t>Praxis</w:t>
            </w:r>
            <w:r>
              <w:rPr>
                <w:spacing w:val="-3"/>
                <w:sz w:val="24"/>
              </w:rPr>
              <w:t xml:space="preserve"> </w:t>
            </w:r>
            <w:r>
              <w:rPr>
                <w:sz w:val="24"/>
              </w:rPr>
              <w:t>Subject</w:t>
            </w:r>
            <w:r>
              <w:rPr>
                <w:spacing w:val="-3"/>
                <w:sz w:val="24"/>
              </w:rPr>
              <w:t xml:space="preserve"> </w:t>
            </w:r>
            <w:r>
              <w:rPr>
                <w:sz w:val="24"/>
              </w:rPr>
              <w:t>Assessment</w:t>
            </w:r>
            <w:r>
              <w:rPr>
                <w:spacing w:val="-2"/>
                <w:sz w:val="24"/>
              </w:rPr>
              <w:t xml:space="preserve"> </w:t>
            </w:r>
            <w:r>
              <w:rPr>
                <w:sz w:val="24"/>
              </w:rPr>
              <w:t>(Specialty</w:t>
            </w:r>
            <w:r>
              <w:rPr>
                <w:spacing w:val="-3"/>
                <w:sz w:val="24"/>
              </w:rPr>
              <w:t xml:space="preserve"> </w:t>
            </w:r>
            <w:r>
              <w:rPr>
                <w:sz w:val="24"/>
              </w:rPr>
              <w:t>Area</w:t>
            </w:r>
            <w:r>
              <w:rPr>
                <w:spacing w:val="-3"/>
                <w:sz w:val="24"/>
              </w:rPr>
              <w:t xml:space="preserve"> </w:t>
            </w:r>
            <w:r>
              <w:rPr>
                <w:spacing w:val="-2"/>
                <w:sz w:val="24"/>
              </w:rPr>
              <w:t>Test)</w:t>
            </w:r>
          </w:p>
        </w:tc>
      </w:tr>
      <w:tr w:rsidR="009A4DE7" w14:paraId="3032188C" w14:textId="77777777" w:rsidTr="002D17AE">
        <w:trPr>
          <w:trHeight w:val="1655"/>
        </w:trPr>
        <w:tc>
          <w:tcPr>
            <w:tcW w:w="2482" w:type="dxa"/>
          </w:tcPr>
          <w:p w14:paraId="337F9EBC" w14:textId="77777777" w:rsidR="009A4DE7" w:rsidRDefault="009A4DE7" w:rsidP="002D17AE">
            <w:pPr>
              <w:pStyle w:val="TableParagraph"/>
              <w:ind w:left="107" w:right="142"/>
              <w:rPr>
                <w:b/>
                <w:sz w:val="24"/>
              </w:rPr>
            </w:pPr>
            <w:r>
              <w:rPr>
                <w:b/>
                <w:sz w:val="24"/>
              </w:rPr>
              <w:t>Requirements for Three</w:t>
            </w:r>
            <w:r>
              <w:rPr>
                <w:b/>
                <w:spacing w:val="-15"/>
                <w:sz w:val="24"/>
              </w:rPr>
              <w:t xml:space="preserve"> </w:t>
            </w:r>
            <w:r>
              <w:rPr>
                <w:b/>
                <w:sz w:val="24"/>
              </w:rPr>
              <w:t>Year</w:t>
            </w:r>
            <w:r>
              <w:rPr>
                <w:b/>
                <w:spacing w:val="-15"/>
                <w:sz w:val="24"/>
              </w:rPr>
              <w:t xml:space="preserve"> </w:t>
            </w:r>
            <w:r>
              <w:rPr>
                <w:b/>
                <w:sz w:val="24"/>
              </w:rPr>
              <w:t>Alternate Route License</w:t>
            </w:r>
          </w:p>
        </w:tc>
        <w:tc>
          <w:tcPr>
            <w:tcW w:w="6869" w:type="dxa"/>
          </w:tcPr>
          <w:p w14:paraId="41F94F24" w14:textId="77777777" w:rsidR="009A4DE7" w:rsidRDefault="009A4DE7" w:rsidP="002D17AE">
            <w:pPr>
              <w:pStyle w:val="TableParagraph"/>
              <w:ind w:left="107"/>
              <w:rPr>
                <w:sz w:val="24"/>
              </w:rPr>
            </w:pPr>
            <w:r>
              <w:rPr>
                <w:sz w:val="24"/>
              </w:rPr>
              <w:t>Eight</w:t>
            </w:r>
            <w:r>
              <w:rPr>
                <w:spacing w:val="-4"/>
                <w:sz w:val="24"/>
              </w:rPr>
              <w:t xml:space="preserve"> </w:t>
            </w:r>
            <w:r>
              <w:rPr>
                <w:sz w:val="24"/>
              </w:rPr>
              <w:t>Week</w:t>
            </w:r>
            <w:r>
              <w:rPr>
                <w:spacing w:val="-4"/>
                <w:sz w:val="24"/>
              </w:rPr>
              <w:t xml:space="preserve"> </w:t>
            </w:r>
            <w:r>
              <w:rPr>
                <w:sz w:val="24"/>
              </w:rPr>
              <w:t>Training</w:t>
            </w:r>
            <w:r>
              <w:rPr>
                <w:spacing w:val="-4"/>
                <w:sz w:val="24"/>
              </w:rPr>
              <w:t xml:space="preserve"> </w:t>
            </w:r>
            <w:r>
              <w:rPr>
                <w:sz w:val="24"/>
              </w:rPr>
              <w:t>Session</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summer</w:t>
            </w:r>
            <w:r>
              <w:rPr>
                <w:spacing w:val="-5"/>
                <w:sz w:val="24"/>
              </w:rPr>
              <w:t xml:space="preserve"> </w:t>
            </w:r>
            <w:r>
              <w:rPr>
                <w:sz w:val="24"/>
              </w:rPr>
              <w:t>-</w:t>
            </w:r>
            <w:r>
              <w:rPr>
                <w:spacing w:val="-5"/>
                <w:sz w:val="24"/>
              </w:rPr>
              <w:t xml:space="preserve"> </w:t>
            </w:r>
            <w:r>
              <w:rPr>
                <w:sz w:val="24"/>
              </w:rPr>
              <w:t>(Times</w:t>
            </w:r>
            <w:r>
              <w:rPr>
                <w:spacing w:val="-4"/>
                <w:sz w:val="24"/>
              </w:rPr>
              <w:t xml:space="preserve"> </w:t>
            </w:r>
            <w:r>
              <w:rPr>
                <w:sz w:val="24"/>
              </w:rPr>
              <w:t>and</w:t>
            </w:r>
            <w:r>
              <w:rPr>
                <w:spacing w:val="-4"/>
                <w:sz w:val="24"/>
              </w:rPr>
              <w:t xml:space="preserve"> </w:t>
            </w:r>
            <w:r>
              <w:rPr>
                <w:sz w:val="24"/>
              </w:rPr>
              <w:t>dates determined by offering colleges/universities)</w:t>
            </w:r>
          </w:p>
          <w:p w14:paraId="145DDE70" w14:textId="77777777" w:rsidR="009A4DE7" w:rsidRDefault="009A4DE7" w:rsidP="002D17AE">
            <w:pPr>
              <w:pStyle w:val="TableParagraph"/>
              <w:spacing w:before="45"/>
              <w:ind w:left="2"/>
              <w:jc w:val="center"/>
              <w:rPr>
                <w:b/>
                <w:sz w:val="19"/>
              </w:rPr>
            </w:pPr>
            <w:r>
              <w:rPr>
                <w:b/>
                <w:spacing w:val="-5"/>
                <w:sz w:val="19"/>
              </w:rPr>
              <w:t>OR</w:t>
            </w:r>
          </w:p>
          <w:p w14:paraId="702B37AA" w14:textId="77777777" w:rsidR="009A4DE7" w:rsidRDefault="009A4DE7" w:rsidP="002D17AE">
            <w:pPr>
              <w:pStyle w:val="TableParagraph"/>
              <w:spacing w:before="11"/>
              <w:ind w:left="107"/>
              <w:rPr>
                <w:sz w:val="24"/>
              </w:rPr>
            </w:pPr>
            <w:r>
              <w:rPr>
                <w:sz w:val="24"/>
              </w:rPr>
              <w:t>TMI</w:t>
            </w:r>
            <w:r>
              <w:rPr>
                <w:spacing w:val="-6"/>
                <w:sz w:val="24"/>
              </w:rPr>
              <w:t xml:space="preserve"> </w:t>
            </w:r>
            <w:r>
              <w:rPr>
                <w:sz w:val="24"/>
              </w:rPr>
              <w:t>Online</w:t>
            </w:r>
            <w:r>
              <w:rPr>
                <w:spacing w:val="-6"/>
                <w:sz w:val="24"/>
              </w:rPr>
              <w:t xml:space="preserve"> </w:t>
            </w:r>
            <w:r>
              <w:rPr>
                <w:sz w:val="24"/>
              </w:rPr>
              <w:t>program</w:t>
            </w:r>
            <w:r>
              <w:rPr>
                <w:spacing w:val="-5"/>
                <w:sz w:val="24"/>
              </w:rPr>
              <w:t xml:space="preserve"> </w:t>
            </w:r>
            <w:r>
              <w:rPr>
                <w:sz w:val="24"/>
              </w:rPr>
              <w:t>through</w:t>
            </w:r>
            <w:r>
              <w:rPr>
                <w:spacing w:val="-5"/>
                <w:sz w:val="24"/>
              </w:rPr>
              <w:t xml:space="preserve"> </w:t>
            </w:r>
            <w:r>
              <w:rPr>
                <w:sz w:val="24"/>
              </w:rPr>
              <w:t>University</w:t>
            </w:r>
            <w:r>
              <w:rPr>
                <w:spacing w:val="-5"/>
                <w:sz w:val="24"/>
              </w:rPr>
              <w:t xml:space="preserve"> </w:t>
            </w:r>
            <w:r>
              <w:rPr>
                <w:sz w:val="24"/>
              </w:rPr>
              <w:t>of</w:t>
            </w:r>
            <w:r>
              <w:rPr>
                <w:spacing w:val="-6"/>
                <w:sz w:val="24"/>
              </w:rPr>
              <w:t xml:space="preserve"> </w:t>
            </w:r>
            <w:r>
              <w:rPr>
                <w:sz w:val="24"/>
              </w:rPr>
              <w:t>Mississippi</w:t>
            </w:r>
            <w:r>
              <w:rPr>
                <w:spacing w:val="-5"/>
                <w:sz w:val="24"/>
              </w:rPr>
              <w:t xml:space="preserve"> </w:t>
            </w:r>
            <w:r>
              <w:rPr>
                <w:sz w:val="24"/>
              </w:rPr>
              <w:t xml:space="preserve">Continuing </w:t>
            </w:r>
            <w:r>
              <w:rPr>
                <w:spacing w:val="-2"/>
                <w:sz w:val="24"/>
              </w:rPr>
              <w:t>Education</w:t>
            </w:r>
          </w:p>
          <w:p w14:paraId="450371D0" w14:textId="77777777" w:rsidR="009A4DE7" w:rsidRDefault="009A4DE7" w:rsidP="002D17AE">
            <w:pPr>
              <w:pStyle w:val="TableParagraph"/>
              <w:spacing w:line="257" w:lineRule="exact"/>
              <w:ind w:left="107"/>
              <w:rPr>
                <w:i/>
                <w:sz w:val="24"/>
              </w:rPr>
            </w:pPr>
            <w:r>
              <w:rPr>
                <w:i/>
                <w:sz w:val="24"/>
              </w:rPr>
              <w:t>TMI</w:t>
            </w:r>
            <w:r>
              <w:rPr>
                <w:i/>
                <w:spacing w:val="-4"/>
                <w:sz w:val="24"/>
              </w:rPr>
              <w:t xml:space="preserve"> </w:t>
            </w:r>
            <w:r>
              <w:rPr>
                <w:i/>
                <w:sz w:val="24"/>
              </w:rPr>
              <w:t>offers</w:t>
            </w:r>
            <w:r>
              <w:rPr>
                <w:i/>
                <w:spacing w:val="-1"/>
                <w:sz w:val="24"/>
              </w:rPr>
              <w:t xml:space="preserve"> </w:t>
            </w:r>
            <w:r>
              <w:rPr>
                <w:i/>
                <w:sz w:val="24"/>
              </w:rPr>
              <w:t>a</w:t>
            </w:r>
            <w:r>
              <w:rPr>
                <w:i/>
                <w:spacing w:val="-1"/>
                <w:sz w:val="24"/>
              </w:rPr>
              <w:t xml:space="preserve"> </w:t>
            </w:r>
            <w:r>
              <w:rPr>
                <w:i/>
                <w:sz w:val="24"/>
              </w:rPr>
              <w:t>three-year</w:t>
            </w:r>
            <w:r>
              <w:rPr>
                <w:i/>
                <w:spacing w:val="-1"/>
                <w:sz w:val="24"/>
              </w:rPr>
              <w:t xml:space="preserve"> </w:t>
            </w:r>
            <w:r>
              <w:rPr>
                <w:i/>
                <w:sz w:val="24"/>
              </w:rPr>
              <w:t>alternate</w:t>
            </w:r>
            <w:r>
              <w:rPr>
                <w:i/>
                <w:spacing w:val="-2"/>
                <w:sz w:val="24"/>
              </w:rPr>
              <w:t xml:space="preserve"> </w:t>
            </w:r>
            <w:r>
              <w:rPr>
                <w:i/>
                <w:sz w:val="24"/>
              </w:rPr>
              <w:t>route</w:t>
            </w:r>
            <w:r>
              <w:rPr>
                <w:i/>
                <w:spacing w:val="-1"/>
                <w:sz w:val="24"/>
              </w:rPr>
              <w:t xml:space="preserve"> </w:t>
            </w:r>
            <w:r>
              <w:rPr>
                <w:i/>
                <w:spacing w:val="-2"/>
                <w:sz w:val="24"/>
              </w:rPr>
              <w:t>license</w:t>
            </w:r>
          </w:p>
        </w:tc>
      </w:tr>
      <w:tr w:rsidR="009A4DE7" w14:paraId="6681C20B" w14:textId="77777777" w:rsidTr="002D17AE">
        <w:trPr>
          <w:trHeight w:val="1382"/>
        </w:trPr>
        <w:tc>
          <w:tcPr>
            <w:tcW w:w="2482" w:type="dxa"/>
          </w:tcPr>
          <w:p w14:paraId="0CE4807D" w14:textId="77777777" w:rsidR="009A4DE7" w:rsidRDefault="009A4DE7" w:rsidP="002D17AE">
            <w:pPr>
              <w:pStyle w:val="TableParagraph"/>
              <w:spacing w:before="1"/>
              <w:ind w:left="107"/>
              <w:rPr>
                <w:b/>
                <w:sz w:val="24"/>
              </w:rPr>
            </w:pPr>
            <w:r>
              <w:rPr>
                <w:b/>
                <w:sz w:val="24"/>
              </w:rPr>
              <w:t>Location</w:t>
            </w:r>
            <w:r>
              <w:rPr>
                <w:b/>
                <w:spacing w:val="-15"/>
                <w:sz w:val="24"/>
              </w:rPr>
              <w:t xml:space="preserve"> </w:t>
            </w:r>
            <w:r>
              <w:rPr>
                <w:b/>
                <w:sz w:val="24"/>
              </w:rPr>
              <w:t>and</w:t>
            </w:r>
            <w:r>
              <w:rPr>
                <w:b/>
                <w:spacing w:val="-15"/>
                <w:sz w:val="24"/>
              </w:rPr>
              <w:t xml:space="preserve"> </w:t>
            </w:r>
            <w:r>
              <w:rPr>
                <w:b/>
                <w:sz w:val="24"/>
              </w:rPr>
              <w:t xml:space="preserve">Contact </w:t>
            </w:r>
            <w:r>
              <w:rPr>
                <w:b/>
                <w:spacing w:val="-2"/>
                <w:sz w:val="24"/>
              </w:rPr>
              <w:t>Information</w:t>
            </w:r>
          </w:p>
        </w:tc>
        <w:tc>
          <w:tcPr>
            <w:tcW w:w="6869" w:type="dxa"/>
          </w:tcPr>
          <w:p w14:paraId="3521F5C8" w14:textId="77777777" w:rsidR="009A4DE7" w:rsidRDefault="009A4DE7" w:rsidP="002D17AE">
            <w:pPr>
              <w:pStyle w:val="TableParagraph"/>
              <w:spacing w:before="1"/>
              <w:ind w:left="107"/>
              <w:rPr>
                <w:sz w:val="24"/>
              </w:rPr>
            </w:pPr>
            <w:r>
              <w:rPr>
                <w:sz w:val="24"/>
              </w:rPr>
              <w:t>Delta</w:t>
            </w:r>
            <w:r>
              <w:rPr>
                <w:spacing w:val="-2"/>
                <w:sz w:val="24"/>
              </w:rPr>
              <w:t xml:space="preserve"> </w:t>
            </w:r>
            <w:r>
              <w:rPr>
                <w:sz w:val="24"/>
              </w:rPr>
              <w:t>State</w:t>
            </w:r>
            <w:r>
              <w:rPr>
                <w:spacing w:val="-2"/>
                <w:sz w:val="24"/>
              </w:rPr>
              <w:t xml:space="preserve"> </w:t>
            </w:r>
            <w:r>
              <w:rPr>
                <w:sz w:val="24"/>
              </w:rPr>
              <w:t>University</w:t>
            </w:r>
            <w:r>
              <w:rPr>
                <w:spacing w:val="-1"/>
                <w:sz w:val="24"/>
              </w:rPr>
              <w:t xml:space="preserve"> </w:t>
            </w:r>
            <w:r>
              <w:rPr>
                <w:sz w:val="24"/>
              </w:rPr>
              <w:t>-</w:t>
            </w:r>
            <w:r>
              <w:rPr>
                <w:spacing w:val="-2"/>
                <w:sz w:val="24"/>
              </w:rPr>
              <w:t xml:space="preserve"> </w:t>
            </w:r>
            <w:r>
              <w:rPr>
                <w:sz w:val="24"/>
              </w:rPr>
              <w:t>summer</w:t>
            </w:r>
            <w:r>
              <w:rPr>
                <w:spacing w:val="-2"/>
                <w:sz w:val="24"/>
              </w:rPr>
              <w:t xml:space="preserve"> </w:t>
            </w:r>
            <w:r>
              <w:rPr>
                <w:sz w:val="24"/>
              </w:rPr>
              <w:t>graduate</w:t>
            </w:r>
            <w:r>
              <w:rPr>
                <w:spacing w:val="-2"/>
                <w:sz w:val="24"/>
              </w:rPr>
              <w:t xml:space="preserve"> program</w:t>
            </w:r>
          </w:p>
          <w:p w14:paraId="72DEC03C" w14:textId="77777777" w:rsidR="009A4DE7" w:rsidRDefault="009A4DE7" w:rsidP="002D17AE">
            <w:pPr>
              <w:pStyle w:val="TableParagraph"/>
              <w:ind w:left="107"/>
              <w:rPr>
                <w:sz w:val="24"/>
              </w:rPr>
            </w:pPr>
            <w:r>
              <w:rPr>
                <w:sz w:val="24"/>
              </w:rPr>
              <w:t>University of Southern Mississippi - summer graduate program University</w:t>
            </w:r>
            <w:r>
              <w:rPr>
                <w:spacing w:val="-5"/>
                <w:sz w:val="24"/>
              </w:rPr>
              <w:t xml:space="preserve"> </w:t>
            </w:r>
            <w:r>
              <w:rPr>
                <w:sz w:val="24"/>
              </w:rPr>
              <w:t>of</w:t>
            </w:r>
            <w:r>
              <w:rPr>
                <w:spacing w:val="-6"/>
                <w:sz w:val="24"/>
              </w:rPr>
              <w:t xml:space="preserve"> </w:t>
            </w:r>
            <w:r>
              <w:rPr>
                <w:sz w:val="24"/>
              </w:rPr>
              <w:t>Mississippi</w:t>
            </w:r>
            <w:r>
              <w:rPr>
                <w:spacing w:val="-7"/>
                <w:sz w:val="24"/>
              </w:rPr>
              <w:t xml:space="preserve"> </w:t>
            </w:r>
            <w:r>
              <w:rPr>
                <w:sz w:val="24"/>
              </w:rPr>
              <w:t>-</w:t>
            </w:r>
            <w:r>
              <w:rPr>
                <w:spacing w:val="-6"/>
                <w:sz w:val="24"/>
              </w:rPr>
              <w:t xml:space="preserve"> </w:t>
            </w:r>
            <w:r>
              <w:rPr>
                <w:sz w:val="24"/>
              </w:rPr>
              <w:t>online</w:t>
            </w:r>
            <w:r>
              <w:rPr>
                <w:spacing w:val="-6"/>
                <w:sz w:val="24"/>
              </w:rPr>
              <w:t xml:space="preserve"> </w:t>
            </w:r>
            <w:r>
              <w:rPr>
                <w:sz w:val="24"/>
              </w:rPr>
              <w:t>program</w:t>
            </w:r>
            <w:r>
              <w:rPr>
                <w:spacing w:val="-5"/>
                <w:sz w:val="24"/>
              </w:rPr>
              <w:t xml:space="preserve"> </w:t>
            </w:r>
            <w:r>
              <w:rPr>
                <w:sz w:val="24"/>
              </w:rPr>
              <w:t>only</w:t>
            </w:r>
            <w:r>
              <w:rPr>
                <w:spacing w:val="-5"/>
                <w:sz w:val="24"/>
              </w:rPr>
              <w:t xml:space="preserve"> </w:t>
            </w:r>
            <w:r>
              <w:rPr>
                <w:sz w:val="24"/>
              </w:rPr>
              <w:t>-</w:t>
            </w:r>
            <w:r>
              <w:rPr>
                <w:spacing w:val="-4"/>
                <w:sz w:val="24"/>
              </w:rPr>
              <w:t xml:space="preserve"> </w:t>
            </w:r>
            <w:r>
              <w:rPr>
                <w:sz w:val="24"/>
              </w:rPr>
              <w:t>1-877-915-7313</w:t>
            </w:r>
          </w:p>
        </w:tc>
      </w:tr>
      <w:tr w:rsidR="009A4DE7" w14:paraId="2CEC2AD4" w14:textId="77777777" w:rsidTr="002D17AE">
        <w:trPr>
          <w:trHeight w:val="827"/>
        </w:trPr>
        <w:tc>
          <w:tcPr>
            <w:tcW w:w="2482" w:type="dxa"/>
          </w:tcPr>
          <w:p w14:paraId="1AFE10C4" w14:textId="77777777" w:rsidR="009A4DE7" w:rsidRDefault="009A4DE7" w:rsidP="002D17AE">
            <w:pPr>
              <w:pStyle w:val="TableParagraph"/>
              <w:spacing w:line="276" w:lineRule="exact"/>
              <w:ind w:left="107" w:right="142"/>
              <w:rPr>
                <w:b/>
                <w:sz w:val="24"/>
              </w:rPr>
            </w:pPr>
            <w:r>
              <w:rPr>
                <w:b/>
                <w:sz w:val="24"/>
              </w:rPr>
              <w:t>Requirements for Five</w:t>
            </w:r>
            <w:r>
              <w:rPr>
                <w:b/>
                <w:spacing w:val="-15"/>
                <w:sz w:val="24"/>
              </w:rPr>
              <w:t xml:space="preserve"> </w:t>
            </w:r>
            <w:r>
              <w:rPr>
                <w:b/>
                <w:sz w:val="24"/>
              </w:rPr>
              <w:t>Year</w:t>
            </w:r>
            <w:r>
              <w:rPr>
                <w:b/>
                <w:spacing w:val="-15"/>
                <w:sz w:val="24"/>
              </w:rPr>
              <w:t xml:space="preserve"> </w:t>
            </w:r>
            <w:r>
              <w:rPr>
                <w:b/>
                <w:sz w:val="24"/>
              </w:rPr>
              <w:t>Alternate Route License</w:t>
            </w:r>
          </w:p>
        </w:tc>
        <w:tc>
          <w:tcPr>
            <w:tcW w:w="6869" w:type="dxa"/>
          </w:tcPr>
          <w:p w14:paraId="1FD5F0D8" w14:textId="77777777" w:rsidR="009A4DE7" w:rsidRDefault="009A4DE7" w:rsidP="002D17AE">
            <w:pPr>
              <w:pStyle w:val="TableParagraph"/>
              <w:numPr>
                <w:ilvl w:val="0"/>
                <w:numId w:val="10"/>
              </w:numPr>
              <w:tabs>
                <w:tab w:val="left" w:pos="467"/>
              </w:tabs>
              <w:ind w:right="463"/>
              <w:rPr>
                <w:sz w:val="24"/>
              </w:rPr>
            </w:pPr>
            <w:r>
              <w:rPr>
                <w:sz w:val="24"/>
              </w:rPr>
              <w:t>Completion</w:t>
            </w:r>
            <w:r>
              <w:rPr>
                <w:spacing w:val="-5"/>
                <w:sz w:val="24"/>
              </w:rPr>
              <w:t xml:space="preserve"> </w:t>
            </w:r>
            <w:r>
              <w:rPr>
                <w:sz w:val="24"/>
              </w:rPr>
              <w:t>of</w:t>
            </w:r>
            <w:r>
              <w:rPr>
                <w:spacing w:val="-6"/>
                <w:sz w:val="24"/>
              </w:rPr>
              <w:t xml:space="preserve"> </w:t>
            </w:r>
            <w:r>
              <w:rPr>
                <w:sz w:val="24"/>
              </w:rPr>
              <w:t>one-year</w:t>
            </w:r>
            <w:r>
              <w:rPr>
                <w:spacing w:val="-6"/>
                <w:sz w:val="24"/>
              </w:rPr>
              <w:t xml:space="preserve"> </w:t>
            </w:r>
            <w:r>
              <w:rPr>
                <w:sz w:val="24"/>
              </w:rPr>
              <w:t>internship</w:t>
            </w:r>
            <w:r>
              <w:rPr>
                <w:spacing w:val="-5"/>
                <w:sz w:val="24"/>
              </w:rPr>
              <w:t xml:space="preserve"> </w:t>
            </w:r>
            <w:r>
              <w:rPr>
                <w:sz w:val="24"/>
              </w:rPr>
              <w:t>period</w:t>
            </w:r>
            <w:r>
              <w:rPr>
                <w:spacing w:val="-5"/>
                <w:sz w:val="24"/>
              </w:rPr>
              <w:t xml:space="preserve"> </w:t>
            </w:r>
            <w:r>
              <w:rPr>
                <w:sz w:val="24"/>
              </w:rPr>
              <w:t>with</w:t>
            </w:r>
            <w:r>
              <w:rPr>
                <w:spacing w:val="-5"/>
                <w:sz w:val="24"/>
              </w:rPr>
              <w:t xml:space="preserve"> </w:t>
            </w:r>
            <w:r>
              <w:rPr>
                <w:sz w:val="24"/>
              </w:rPr>
              <w:t>mentoring</w:t>
            </w:r>
            <w:r>
              <w:rPr>
                <w:spacing w:val="-5"/>
                <w:sz w:val="24"/>
              </w:rPr>
              <w:t xml:space="preserve"> </w:t>
            </w:r>
            <w:r>
              <w:rPr>
                <w:sz w:val="24"/>
              </w:rPr>
              <w:t>and induction program in local school district</w:t>
            </w:r>
          </w:p>
          <w:p w14:paraId="6D854670" w14:textId="77777777" w:rsidR="009A4DE7" w:rsidRDefault="009A4DE7" w:rsidP="002D17AE">
            <w:pPr>
              <w:pStyle w:val="TableParagraph"/>
              <w:numPr>
                <w:ilvl w:val="0"/>
                <w:numId w:val="10"/>
              </w:numPr>
              <w:tabs>
                <w:tab w:val="left" w:pos="467"/>
              </w:tabs>
              <w:spacing w:line="257" w:lineRule="exact"/>
              <w:ind w:hanging="374"/>
              <w:rPr>
                <w:sz w:val="24"/>
              </w:rPr>
            </w:pPr>
            <w:r>
              <w:rPr>
                <w:sz w:val="24"/>
              </w:rPr>
              <w:t>Recommendation</w:t>
            </w:r>
            <w:r>
              <w:rPr>
                <w:spacing w:val="-2"/>
                <w:sz w:val="24"/>
              </w:rPr>
              <w:t xml:space="preserve"> </w:t>
            </w:r>
            <w:r>
              <w:rPr>
                <w:sz w:val="24"/>
              </w:rPr>
              <w:t>by</w:t>
            </w:r>
            <w:r>
              <w:rPr>
                <w:spacing w:val="-1"/>
                <w:sz w:val="24"/>
              </w:rPr>
              <w:t xml:space="preserve"> </w:t>
            </w:r>
            <w:r>
              <w:rPr>
                <w:sz w:val="24"/>
              </w:rPr>
              <w:t>local</w:t>
            </w:r>
            <w:r>
              <w:rPr>
                <w:spacing w:val="-1"/>
                <w:sz w:val="24"/>
              </w:rPr>
              <w:t xml:space="preserve"> </w:t>
            </w:r>
            <w:r>
              <w:rPr>
                <w:sz w:val="24"/>
              </w:rPr>
              <w:t>school</w:t>
            </w:r>
            <w:r>
              <w:rPr>
                <w:spacing w:val="-1"/>
                <w:sz w:val="24"/>
              </w:rPr>
              <w:t xml:space="preserve"> </w:t>
            </w:r>
            <w:r>
              <w:rPr>
                <w:spacing w:val="-2"/>
                <w:sz w:val="24"/>
              </w:rPr>
              <w:t>district</w:t>
            </w:r>
          </w:p>
        </w:tc>
      </w:tr>
      <w:tr w:rsidR="009A4DE7" w14:paraId="7926D156" w14:textId="77777777" w:rsidTr="002D17AE">
        <w:trPr>
          <w:trHeight w:val="304"/>
        </w:trPr>
        <w:tc>
          <w:tcPr>
            <w:tcW w:w="2482" w:type="dxa"/>
          </w:tcPr>
          <w:p w14:paraId="7B33CF78" w14:textId="77777777" w:rsidR="009A4DE7" w:rsidRDefault="009A4DE7" w:rsidP="002D17AE">
            <w:pPr>
              <w:pStyle w:val="TableParagraph"/>
              <w:spacing w:line="275" w:lineRule="exact"/>
              <w:ind w:left="107"/>
              <w:rPr>
                <w:b/>
                <w:sz w:val="24"/>
              </w:rPr>
            </w:pPr>
            <w:r>
              <w:rPr>
                <w:b/>
                <w:spacing w:val="-4"/>
                <w:sz w:val="24"/>
              </w:rPr>
              <w:t>Fees</w:t>
            </w:r>
          </w:p>
        </w:tc>
        <w:tc>
          <w:tcPr>
            <w:tcW w:w="6869" w:type="dxa"/>
          </w:tcPr>
          <w:p w14:paraId="0DAB213D" w14:textId="77777777" w:rsidR="009A4DE7" w:rsidRDefault="009A4DE7" w:rsidP="002D17AE">
            <w:pPr>
              <w:pStyle w:val="TableParagraph"/>
              <w:spacing w:line="275" w:lineRule="exact"/>
              <w:ind w:left="107"/>
              <w:rPr>
                <w:sz w:val="24"/>
              </w:rPr>
            </w:pPr>
            <w:r>
              <w:rPr>
                <w:sz w:val="24"/>
              </w:rPr>
              <w:t>Fee</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determined by</w:t>
            </w:r>
            <w:r>
              <w:rPr>
                <w:spacing w:val="-1"/>
                <w:sz w:val="24"/>
              </w:rPr>
              <w:t xml:space="preserve"> </w:t>
            </w:r>
            <w:r>
              <w:rPr>
                <w:sz w:val="24"/>
              </w:rPr>
              <w:t>the</w:t>
            </w:r>
            <w:r>
              <w:rPr>
                <w:spacing w:val="-2"/>
                <w:sz w:val="24"/>
              </w:rPr>
              <w:t xml:space="preserve"> </w:t>
            </w:r>
            <w:r>
              <w:rPr>
                <w:sz w:val="24"/>
              </w:rPr>
              <w:t xml:space="preserve">offering </w:t>
            </w:r>
            <w:r>
              <w:rPr>
                <w:spacing w:val="-2"/>
                <w:sz w:val="24"/>
              </w:rPr>
              <w:t>university</w:t>
            </w:r>
          </w:p>
        </w:tc>
      </w:tr>
      <w:tr w:rsidR="009A4DE7" w14:paraId="00D0A4D2" w14:textId="77777777" w:rsidTr="002D17AE">
        <w:trPr>
          <w:trHeight w:val="801"/>
        </w:trPr>
        <w:tc>
          <w:tcPr>
            <w:tcW w:w="9351" w:type="dxa"/>
            <w:gridSpan w:val="2"/>
          </w:tcPr>
          <w:p w14:paraId="6139C893" w14:textId="77777777" w:rsidR="009A4DE7" w:rsidRDefault="009A4DE7" w:rsidP="002D17AE">
            <w:pPr>
              <w:pStyle w:val="TableParagraph"/>
              <w:spacing w:before="119"/>
              <w:ind w:left="107"/>
              <w:rPr>
                <w:b/>
                <w:i/>
                <w:sz w:val="24"/>
              </w:rPr>
            </w:pPr>
            <w:r>
              <w:rPr>
                <w:b/>
                <w:sz w:val="24"/>
              </w:rPr>
              <w:t>NOTE:</w:t>
            </w:r>
            <w:r>
              <w:rPr>
                <w:b/>
                <w:spacing w:val="40"/>
                <w:sz w:val="24"/>
              </w:rPr>
              <w:t xml:space="preserve"> </w:t>
            </w:r>
            <w:r>
              <w:rPr>
                <w:b/>
                <w:i/>
                <w:sz w:val="24"/>
              </w:rPr>
              <w:t>Contact</w:t>
            </w:r>
            <w:r>
              <w:rPr>
                <w:b/>
                <w:i/>
                <w:spacing w:val="-9"/>
                <w:sz w:val="24"/>
              </w:rPr>
              <w:t xml:space="preserve"> </w:t>
            </w:r>
            <w:r>
              <w:rPr>
                <w:b/>
                <w:i/>
                <w:sz w:val="24"/>
              </w:rPr>
              <w:t>the</w:t>
            </w:r>
            <w:r>
              <w:rPr>
                <w:b/>
                <w:i/>
                <w:spacing w:val="-11"/>
                <w:sz w:val="24"/>
              </w:rPr>
              <w:t xml:space="preserve"> </w:t>
            </w:r>
            <w:r>
              <w:rPr>
                <w:b/>
                <w:i/>
                <w:sz w:val="24"/>
              </w:rPr>
              <w:t>institution</w:t>
            </w:r>
            <w:r>
              <w:rPr>
                <w:b/>
                <w:i/>
                <w:spacing w:val="-9"/>
                <w:sz w:val="24"/>
              </w:rPr>
              <w:t xml:space="preserve"> </w:t>
            </w:r>
            <w:r>
              <w:rPr>
                <w:b/>
                <w:i/>
                <w:sz w:val="24"/>
              </w:rPr>
              <w:t>offering</w:t>
            </w:r>
            <w:r>
              <w:rPr>
                <w:b/>
                <w:i/>
                <w:spacing w:val="-10"/>
                <w:sz w:val="24"/>
              </w:rPr>
              <w:t xml:space="preserve"> </w:t>
            </w:r>
            <w:r>
              <w:rPr>
                <w:b/>
                <w:i/>
                <w:sz w:val="24"/>
              </w:rPr>
              <w:t>the</w:t>
            </w:r>
            <w:r>
              <w:rPr>
                <w:b/>
                <w:i/>
                <w:spacing w:val="-11"/>
                <w:sz w:val="24"/>
              </w:rPr>
              <w:t xml:space="preserve"> </w:t>
            </w:r>
            <w:r>
              <w:rPr>
                <w:b/>
                <w:i/>
                <w:sz w:val="24"/>
              </w:rPr>
              <w:t>program</w:t>
            </w:r>
            <w:r>
              <w:rPr>
                <w:b/>
                <w:i/>
                <w:spacing w:val="-9"/>
                <w:sz w:val="24"/>
              </w:rPr>
              <w:t xml:space="preserve"> </w:t>
            </w:r>
            <w:r>
              <w:rPr>
                <w:b/>
                <w:i/>
                <w:sz w:val="24"/>
              </w:rPr>
              <w:t>for</w:t>
            </w:r>
            <w:r>
              <w:rPr>
                <w:b/>
                <w:i/>
                <w:spacing w:val="-9"/>
                <w:sz w:val="24"/>
              </w:rPr>
              <w:t xml:space="preserve"> </w:t>
            </w:r>
            <w:r>
              <w:rPr>
                <w:b/>
                <w:i/>
                <w:sz w:val="24"/>
              </w:rPr>
              <w:t>enrollment</w:t>
            </w:r>
            <w:r>
              <w:rPr>
                <w:b/>
                <w:i/>
                <w:spacing w:val="-9"/>
                <w:sz w:val="24"/>
              </w:rPr>
              <w:t xml:space="preserve"> </w:t>
            </w:r>
            <w:r>
              <w:rPr>
                <w:b/>
                <w:i/>
                <w:sz w:val="24"/>
              </w:rPr>
              <w:t>information,</w:t>
            </w:r>
            <w:r>
              <w:rPr>
                <w:b/>
                <w:i/>
                <w:spacing w:val="-10"/>
                <w:sz w:val="24"/>
              </w:rPr>
              <w:t xml:space="preserve"> </w:t>
            </w:r>
            <w:r>
              <w:rPr>
                <w:b/>
                <w:i/>
                <w:sz w:val="24"/>
              </w:rPr>
              <w:t>application deadlines, fees, starting dates, etc.</w:t>
            </w:r>
          </w:p>
        </w:tc>
      </w:tr>
    </w:tbl>
    <w:p w14:paraId="5F4FB19A" w14:textId="77777777" w:rsidR="009A4DE7" w:rsidRDefault="009A4DE7" w:rsidP="009A4DE7">
      <w:pPr>
        <w:rPr>
          <w:sz w:val="24"/>
        </w:rPr>
        <w:sectPr w:rsidR="009A4DE7" w:rsidSect="009A4DE7">
          <w:type w:val="continuous"/>
          <w:pgSz w:w="12240" w:h="15840"/>
          <w:pgMar w:top="1700" w:right="700" w:bottom="2752"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0"/>
        <w:gridCol w:w="6881"/>
      </w:tblGrid>
      <w:tr w:rsidR="009A4DE7" w14:paraId="5179B051" w14:textId="77777777" w:rsidTr="002D17AE">
        <w:trPr>
          <w:trHeight w:val="551"/>
        </w:trPr>
        <w:tc>
          <w:tcPr>
            <w:tcW w:w="9351" w:type="dxa"/>
            <w:gridSpan w:val="2"/>
          </w:tcPr>
          <w:p w14:paraId="0F5D4C52" w14:textId="77777777" w:rsidR="009A4DE7" w:rsidRDefault="009A4DE7" w:rsidP="002D17AE">
            <w:pPr>
              <w:pStyle w:val="TableParagraph"/>
              <w:spacing w:line="275" w:lineRule="exact"/>
              <w:ind w:left="6"/>
              <w:jc w:val="center"/>
              <w:rPr>
                <w:b/>
                <w:sz w:val="24"/>
              </w:rPr>
            </w:pPr>
            <w:r>
              <w:rPr>
                <w:b/>
                <w:sz w:val="24"/>
              </w:rPr>
              <w:lastRenderedPageBreak/>
              <w:t>APPENDIX</w:t>
            </w:r>
            <w:r>
              <w:rPr>
                <w:b/>
                <w:spacing w:val="-6"/>
                <w:sz w:val="24"/>
              </w:rPr>
              <w:t xml:space="preserve"> </w:t>
            </w:r>
            <w:r>
              <w:rPr>
                <w:b/>
                <w:spacing w:val="-10"/>
                <w:sz w:val="24"/>
              </w:rPr>
              <w:t>H</w:t>
            </w:r>
          </w:p>
          <w:p w14:paraId="0945AFE6" w14:textId="77777777" w:rsidR="009A4DE7" w:rsidRDefault="009A4DE7" w:rsidP="002D17AE">
            <w:pPr>
              <w:pStyle w:val="TableParagraph"/>
              <w:spacing w:line="257" w:lineRule="exact"/>
              <w:ind w:left="6" w:right="2"/>
              <w:jc w:val="center"/>
              <w:rPr>
                <w:b/>
                <w:sz w:val="24"/>
              </w:rPr>
            </w:pPr>
            <w:r>
              <w:rPr>
                <w:b/>
                <w:sz w:val="24"/>
              </w:rPr>
              <w:t>ALTERNATE</w:t>
            </w:r>
            <w:r>
              <w:rPr>
                <w:b/>
                <w:spacing w:val="-6"/>
                <w:sz w:val="24"/>
              </w:rPr>
              <w:t xml:space="preserve"> </w:t>
            </w:r>
            <w:r>
              <w:rPr>
                <w:b/>
                <w:sz w:val="24"/>
              </w:rPr>
              <w:t>ROUTE</w:t>
            </w:r>
            <w:r>
              <w:rPr>
                <w:b/>
                <w:spacing w:val="-6"/>
                <w:sz w:val="24"/>
              </w:rPr>
              <w:t xml:space="preserve"> </w:t>
            </w:r>
            <w:r>
              <w:rPr>
                <w:b/>
                <w:sz w:val="24"/>
              </w:rPr>
              <w:t>TEACHER</w:t>
            </w:r>
            <w:r>
              <w:rPr>
                <w:b/>
                <w:spacing w:val="-5"/>
                <w:sz w:val="24"/>
              </w:rPr>
              <w:t xml:space="preserve"> </w:t>
            </w:r>
            <w:r>
              <w:rPr>
                <w:b/>
                <w:sz w:val="24"/>
              </w:rPr>
              <w:t>LICENSURE</w:t>
            </w:r>
            <w:r>
              <w:rPr>
                <w:b/>
                <w:spacing w:val="-4"/>
                <w:sz w:val="24"/>
              </w:rPr>
              <w:t xml:space="preserve"> </w:t>
            </w:r>
            <w:r>
              <w:rPr>
                <w:b/>
                <w:sz w:val="24"/>
              </w:rPr>
              <w:t>PROGRAMS</w:t>
            </w:r>
            <w:r>
              <w:rPr>
                <w:b/>
                <w:spacing w:val="-3"/>
                <w:sz w:val="24"/>
              </w:rPr>
              <w:t xml:space="preserve"> </w:t>
            </w:r>
            <w:r>
              <w:rPr>
                <w:b/>
                <w:spacing w:val="-2"/>
                <w:sz w:val="24"/>
              </w:rPr>
              <w:t>(CONTINUED)</w:t>
            </w:r>
          </w:p>
        </w:tc>
      </w:tr>
      <w:tr w:rsidR="009A4DE7" w14:paraId="4B58F72A" w14:textId="77777777" w:rsidTr="002D17AE">
        <w:trPr>
          <w:trHeight w:val="350"/>
        </w:trPr>
        <w:tc>
          <w:tcPr>
            <w:tcW w:w="9351" w:type="dxa"/>
            <w:gridSpan w:val="2"/>
          </w:tcPr>
          <w:p w14:paraId="446E023F" w14:textId="77777777" w:rsidR="009A4DE7" w:rsidRDefault="009A4DE7" w:rsidP="002D17AE">
            <w:pPr>
              <w:pStyle w:val="TableParagraph"/>
              <w:spacing w:line="275" w:lineRule="exact"/>
              <w:ind w:left="823"/>
              <w:rPr>
                <w:b/>
                <w:sz w:val="24"/>
              </w:rPr>
            </w:pPr>
            <w:r>
              <w:rPr>
                <w:b/>
                <w:sz w:val="24"/>
              </w:rPr>
              <w:t>American</w:t>
            </w:r>
            <w:r>
              <w:rPr>
                <w:b/>
                <w:spacing w:val="-5"/>
                <w:sz w:val="24"/>
              </w:rPr>
              <w:t xml:space="preserve"> </w:t>
            </w:r>
            <w:r>
              <w:rPr>
                <w:b/>
                <w:sz w:val="24"/>
              </w:rPr>
              <w:t>Board</w:t>
            </w:r>
            <w:r>
              <w:rPr>
                <w:b/>
                <w:spacing w:val="-2"/>
                <w:sz w:val="24"/>
              </w:rPr>
              <w:t xml:space="preserve"> </w:t>
            </w:r>
            <w:r>
              <w:rPr>
                <w:b/>
                <w:sz w:val="24"/>
              </w:rPr>
              <w:t>Certification</w:t>
            </w:r>
            <w:r>
              <w:rPr>
                <w:b/>
                <w:spacing w:val="-2"/>
                <w:sz w:val="24"/>
              </w:rPr>
              <w:t xml:space="preserve"> </w:t>
            </w:r>
            <w:r>
              <w:rPr>
                <w:b/>
                <w:sz w:val="24"/>
              </w:rPr>
              <w:t>for</w:t>
            </w:r>
            <w:r>
              <w:rPr>
                <w:b/>
                <w:spacing w:val="-4"/>
                <w:sz w:val="24"/>
              </w:rPr>
              <w:t xml:space="preserve"> </w:t>
            </w:r>
            <w:r>
              <w:rPr>
                <w:b/>
                <w:sz w:val="24"/>
              </w:rPr>
              <w:t>Teacher</w:t>
            </w:r>
            <w:r>
              <w:rPr>
                <w:b/>
                <w:spacing w:val="-3"/>
                <w:sz w:val="24"/>
              </w:rPr>
              <w:t xml:space="preserve"> </w:t>
            </w:r>
            <w:r>
              <w:rPr>
                <w:b/>
                <w:sz w:val="24"/>
              </w:rPr>
              <w:t>Excellence</w:t>
            </w:r>
            <w:r>
              <w:rPr>
                <w:b/>
                <w:spacing w:val="-3"/>
                <w:sz w:val="24"/>
              </w:rPr>
              <w:t xml:space="preserve"> </w:t>
            </w:r>
            <w:r>
              <w:rPr>
                <w:b/>
                <w:sz w:val="24"/>
              </w:rPr>
              <w:t>Passport</w:t>
            </w:r>
            <w:r>
              <w:rPr>
                <w:b/>
                <w:spacing w:val="-3"/>
                <w:sz w:val="24"/>
              </w:rPr>
              <w:t xml:space="preserve"> </w:t>
            </w:r>
            <w:r>
              <w:rPr>
                <w:b/>
                <w:sz w:val="24"/>
              </w:rPr>
              <w:t>to</w:t>
            </w:r>
            <w:r>
              <w:rPr>
                <w:b/>
                <w:spacing w:val="-2"/>
                <w:sz w:val="24"/>
              </w:rPr>
              <w:t xml:space="preserve"> Teaching</w:t>
            </w:r>
          </w:p>
        </w:tc>
      </w:tr>
      <w:tr w:rsidR="009A4DE7" w14:paraId="296FBAC3" w14:textId="77777777" w:rsidTr="002D17AE">
        <w:trPr>
          <w:trHeight w:val="551"/>
        </w:trPr>
        <w:tc>
          <w:tcPr>
            <w:tcW w:w="2470" w:type="dxa"/>
          </w:tcPr>
          <w:p w14:paraId="2F0EDCA7" w14:textId="77777777" w:rsidR="009A4DE7" w:rsidRDefault="009A4DE7" w:rsidP="002D17AE">
            <w:pPr>
              <w:pStyle w:val="TableParagraph"/>
              <w:spacing w:line="276" w:lineRule="exact"/>
              <w:ind w:left="107" w:right="421"/>
              <w:rPr>
                <w:b/>
                <w:sz w:val="24"/>
              </w:rPr>
            </w:pPr>
            <w:r>
              <w:rPr>
                <w:b/>
                <w:sz w:val="24"/>
              </w:rPr>
              <w:t>Subject</w:t>
            </w:r>
            <w:r>
              <w:rPr>
                <w:b/>
                <w:spacing w:val="-15"/>
                <w:sz w:val="24"/>
              </w:rPr>
              <w:t xml:space="preserve"> </w:t>
            </w:r>
            <w:r>
              <w:rPr>
                <w:b/>
                <w:sz w:val="24"/>
              </w:rPr>
              <w:t>Areas</w:t>
            </w:r>
            <w:r>
              <w:rPr>
                <w:b/>
                <w:spacing w:val="-15"/>
                <w:sz w:val="24"/>
              </w:rPr>
              <w:t xml:space="preserve"> </w:t>
            </w:r>
            <w:r>
              <w:rPr>
                <w:b/>
                <w:sz w:val="24"/>
              </w:rPr>
              <w:t xml:space="preserve">of </w:t>
            </w:r>
            <w:r>
              <w:rPr>
                <w:b/>
                <w:spacing w:val="-2"/>
                <w:sz w:val="24"/>
              </w:rPr>
              <w:t>Licensure</w:t>
            </w:r>
          </w:p>
        </w:tc>
        <w:tc>
          <w:tcPr>
            <w:tcW w:w="6881" w:type="dxa"/>
          </w:tcPr>
          <w:p w14:paraId="6833B6B3" w14:textId="77777777" w:rsidR="009A4DE7" w:rsidRDefault="009A4DE7" w:rsidP="002D17AE">
            <w:pPr>
              <w:pStyle w:val="TableParagraph"/>
              <w:spacing w:line="275" w:lineRule="exact"/>
              <w:ind w:left="107"/>
              <w:rPr>
                <w:sz w:val="24"/>
              </w:rPr>
            </w:pPr>
            <w:r>
              <w:rPr>
                <w:sz w:val="24"/>
              </w:rPr>
              <w:t>Biology</w:t>
            </w:r>
            <w:r>
              <w:rPr>
                <w:spacing w:val="-6"/>
                <w:sz w:val="24"/>
              </w:rPr>
              <w:t xml:space="preserve"> </w:t>
            </w:r>
            <w:r>
              <w:rPr>
                <w:sz w:val="24"/>
              </w:rPr>
              <w:t>(7-12),</w:t>
            </w:r>
            <w:r>
              <w:rPr>
                <w:spacing w:val="-2"/>
                <w:sz w:val="24"/>
              </w:rPr>
              <w:t xml:space="preserve"> </w:t>
            </w:r>
            <w:r>
              <w:rPr>
                <w:sz w:val="24"/>
              </w:rPr>
              <w:t>Chemistry</w:t>
            </w:r>
            <w:r>
              <w:rPr>
                <w:spacing w:val="-2"/>
                <w:sz w:val="24"/>
              </w:rPr>
              <w:t xml:space="preserve"> </w:t>
            </w:r>
            <w:r>
              <w:rPr>
                <w:sz w:val="24"/>
              </w:rPr>
              <w:t>(7-12),</w:t>
            </w:r>
            <w:r>
              <w:rPr>
                <w:spacing w:val="-2"/>
                <w:sz w:val="24"/>
              </w:rPr>
              <w:t xml:space="preserve"> </w:t>
            </w:r>
            <w:r>
              <w:rPr>
                <w:sz w:val="24"/>
              </w:rPr>
              <w:t>English</w:t>
            </w:r>
            <w:r>
              <w:rPr>
                <w:spacing w:val="-3"/>
                <w:sz w:val="24"/>
              </w:rPr>
              <w:t xml:space="preserve"> </w:t>
            </w:r>
            <w:r>
              <w:rPr>
                <w:sz w:val="24"/>
              </w:rPr>
              <w:t>(7-12), Math</w:t>
            </w:r>
            <w:r>
              <w:rPr>
                <w:spacing w:val="-2"/>
                <w:sz w:val="24"/>
              </w:rPr>
              <w:t xml:space="preserve"> </w:t>
            </w:r>
            <w:r>
              <w:rPr>
                <w:sz w:val="24"/>
              </w:rPr>
              <w:t>(7-</w:t>
            </w:r>
            <w:r>
              <w:rPr>
                <w:spacing w:val="-4"/>
                <w:sz w:val="24"/>
              </w:rPr>
              <w:t>12),</w:t>
            </w:r>
          </w:p>
          <w:p w14:paraId="22F4EE89" w14:textId="77777777" w:rsidR="009A4DE7" w:rsidRDefault="009A4DE7" w:rsidP="002D17AE">
            <w:pPr>
              <w:pStyle w:val="TableParagraph"/>
              <w:spacing w:line="257" w:lineRule="exact"/>
              <w:ind w:left="107"/>
              <w:rPr>
                <w:sz w:val="24"/>
              </w:rPr>
            </w:pPr>
            <w:r>
              <w:rPr>
                <w:sz w:val="24"/>
              </w:rPr>
              <w:t>Physics</w:t>
            </w:r>
            <w:r>
              <w:rPr>
                <w:spacing w:val="-5"/>
                <w:sz w:val="24"/>
              </w:rPr>
              <w:t xml:space="preserve"> </w:t>
            </w:r>
            <w:r>
              <w:rPr>
                <w:sz w:val="24"/>
              </w:rPr>
              <w:t>(7-</w:t>
            </w:r>
            <w:r>
              <w:rPr>
                <w:spacing w:val="-5"/>
                <w:sz w:val="24"/>
              </w:rPr>
              <w:t>12)</w:t>
            </w:r>
          </w:p>
        </w:tc>
      </w:tr>
      <w:tr w:rsidR="009A4DE7" w14:paraId="0BC6FF1A" w14:textId="77777777" w:rsidTr="002D17AE">
        <w:trPr>
          <w:trHeight w:val="3311"/>
        </w:trPr>
        <w:tc>
          <w:tcPr>
            <w:tcW w:w="2470" w:type="dxa"/>
          </w:tcPr>
          <w:p w14:paraId="3E5C9F22" w14:textId="77777777" w:rsidR="009A4DE7" w:rsidRDefault="009A4DE7" w:rsidP="002D17AE">
            <w:pPr>
              <w:pStyle w:val="TableParagraph"/>
              <w:ind w:left="107" w:right="421"/>
              <w:rPr>
                <w:b/>
                <w:sz w:val="24"/>
              </w:rPr>
            </w:pPr>
            <w:r>
              <w:rPr>
                <w:b/>
                <w:sz w:val="24"/>
              </w:rPr>
              <w:t>Program</w:t>
            </w:r>
            <w:r>
              <w:rPr>
                <w:b/>
                <w:spacing w:val="-15"/>
                <w:sz w:val="24"/>
              </w:rPr>
              <w:t xml:space="preserve"> </w:t>
            </w:r>
            <w:r>
              <w:rPr>
                <w:b/>
                <w:sz w:val="24"/>
              </w:rPr>
              <w:t xml:space="preserve">Entrance </w:t>
            </w:r>
            <w:r>
              <w:rPr>
                <w:b/>
                <w:spacing w:val="-2"/>
                <w:sz w:val="24"/>
              </w:rPr>
              <w:t>Requirements</w:t>
            </w:r>
          </w:p>
        </w:tc>
        <w:tc>
          <w:tcPr>
            <w:tcW w:w="6881" w:type="dxa"/>
          </w:tcPr>
          <w:p w14:paraId="0251C275" w14:textId="77777777" w:rsidR="009A4DE7" w:rsidRDefault="009A4DE7" w:rsidP="002D17AE">
            <w:pPr>
              <w:pStyle w:val="TableParagraph"/>
              <w:numPr>
                <w:ilvl w:val="0"/>
                <w:numId w:val="9"/>
              </w:numPr>
              <w:tabs>
                <w:tab w:val="left" w:pos="467"/>
              </w:tabs>
              <w:ind w:right="100"/>
              <w:jc w:val="both"/>
              <w:rPr>
                <w:sz w:val="24"/>
              </w:rPr>
            </w:pPr>
            <w:r>
              <w:rPr>
                <w:sz w:val="24"/>
              </w:rPr>
              <w:t>Bachelor’s degree from a regionally/nationally accredited institution of higher learning</w:t>
            </w:r>
          </w:p>
          <w:p w14:paraId="159DB396" w14:textId="77777777" w:rsidR="009A4DE7" w:rsidRDefault="009A4DE7" w:rsidP="002D17AE">
            <w:pPr>
              <w:pStyle w:val="TableParagraph"/>
              <w:numPr>
                <w:ilvl w:val="0"/>
                <w:numId w:val="9"/>
              </w:numPr>
              <w:tabs>
                <w:tab w:val="left" w:pos="493"/>
              </w:tabs>
              <w:ind w:left="493" w:right="95"/>
              <w:jc w:val="both"/>
              <w:rPr>
                <w:sz w:val="24"/>
              </w:rPr>
            </w:pPr>
            <w:r>
              <w:rPr>
                <w:sz w:val="24"/>
              </w:rPr>
              <w:t xml:space="preserve">Twenty-one (21) ACT (or SAT equivalent) or achieve a qualifying passing score on the Praxis Core Academic Skills for Educators examination or </w:t>
            </w:r>
            <w:r>
              <w:rPr>
                <w:sz w:val="20"/>
              </w:rPr>
              <w:t xml:space="preserve">verification </w:t>
            </w:r>
            <w:r>
              <w:rPr>
                <w:sz w:val="24"/>
              </w:rPr>
              <w:t>of 3.0 overall GPA on a baccalaureate transcript or last 60 hours course credit as established by the State Board of Education; and</w:t>
            </w:r>
          </w:p>
          <w:p w14:paraId="5DFF33FF" w14:textId="77777777" w:rsidR="009A4DE7" w:rsidRDefault="009A4DE7" w:rsidP="002D17AE">
            <w:pPr>
              <w:pStyle w:val="TableParagraph"/>
              <w:numPr>
                <w:ilvl w:val="0"/>
                <w:numId w:val="9"/>
              </w:numPr>
              <w:tabs>
                <w:tab w:val="left" w:pos="493"/>
              </w:tabs>
              <w:ind w:left="493"/>
              <w:jc w:val="both"/>
              <w:rPr>
                <w:sz w:val="24"/>
              </w:rPr>
            </w:pPr>
            <w:r>
              <w:rPr>
                <w:sz w:val="24"/>
              </w:rPr>
              <w:t>Praxis</w:t>
            </w:r>
            <w:r>
              <w:rPr>
                <w:spacing w:val="-3"/>
                <w:sz w:val="24"/>
              </w:rPr>
              <w:t xml:space="preserve"> </w:t>
            </w:r>
            <w:r>
              <w:rPr>
                <w:sz w:val="24"/>
              </w:rPr>
              <w:t>Subject</w:t>
            </w:r>
            <w:r>
              <w:rPr>
                <w:spacing w:val="-3"/>
                <w:sz w:val="24"/>
              </w:rPr>
              <w:t xml:space="preserve"> </w:t>
            </w:r>
            <w:r>
              <w:rPr>
                <w:sz w:val="24"/>
              </w:rPr>
              <w:t>Assessment</w:t>
            </w:r>
            <w:r>
              <w:rPr>
                <w:spacing w:val="-2"/>
                <w:sz w:val="24"/>
              </w:rPr>
              <w:t xml:space="preserve"> </w:t>
            </w:r>
            <w:r>
              <w:rPr>
                <w:sz w:val="24"/>
              </w:rPr>
              <w:t>(Specialty</w:t>
            </w:r>
            <w:r>
              <w:rPr>
                <w:spacing w:val="-3"/>
                <w:sz w:val="24"/>
              </w:rPr>
              <w:t xml:space="preserve"> </w:t>
            </w:r>
            <w:r>
              <w:rPr>
                <w:sz w:val="24"/>
              </w:rPr>
              <w:t>Area</w:t>
            </w:r>
            <w:r>
              <w:rPr>
                <w:spacing w:val="-3"/>
                <w:sz w:val="24"/>
              </w:rPr>
              <w:t xml:space="preserve"> </w:t>
            </w:r>
            <w:r>
              <w:rPr>
                <w:spacing w:val="-2"/>
                <w:sz w:val="24"/>
              </w:rPr>
              <w:t>Test)</w:t>
            </w:r>
          </w:p>
          <w:p w14:paraId="227A9874" w14:textId="77777777" w:rsidR="009A4DE7" w:rsidRDefault="009A4DE7" w:rsidP="002D17AE">
            <w:pPr>
              <w:pStyle w:val="TableParagraph"/>
              <w:numPr>
                <w:ilvl w:val="0"/>
                <w:numId w:val="9"/>
              </w:numPr>
              <w:tabs>
                <w:tab w:val="left" w:pos="493"/>
              </w:tabs>
              <w:ind w:left="493"/>
              <w:jc w:val="both"/>
              <w:rPr>
                <w:sz w:val="24"/>
              </w:rPr>
            </w:pPr>
            <w:r>
              <w:rPr>
                <w:sz w:val="24"/>
              </w:rPr>
              <w:t>Pretesting</w:t>
            </w:r>
            <w:r>
              <w:rPr>
                <w:spacing w:val="-2"/>
                <w:sz w:val="24"/>
              </w:rPr>
              <w:t xml:space="preserve"> </w:t>
            </w:r>
            <w:r>
              <w:rPr>
                <w:sz w:val="24"/>
              </w:rPr>
              <w:t>Assessments</w:t>
            </w:r>
            <w:r>
              <w:rPr>
                <w:spacing w:val="-2"/>
                <w:sz w:val="24"/>
              </w:rPr>
              <w:t xml:space="preserve"> </w:t>
            </w:r>
            <w:r>
              <w:rPr>
                <w:sz w:val="24"/>
              </w:rPr>
              <w:t>in</w:t>
            </w:r>
            <w:r>
              <w:rPr>
                <w:spacing w:val="-2"/>
                <w:sz w:val="24"/>
              </w:rPr>
              <w:t xml:space="preserve"> </w:t>
            </w:r>
            <w:r>
              <w:rPr>
                <w:sz w:val="24"/>
              </w:rPr>
              <w:t>subject</w:t>
            </w:r>
            <w:r>
              <w:rPr>
                <w:spacing w:val="-2"/>
                <w:sz w:val="24"/>
              </w:rPr>
              <w:t xml:space="preserve"> </w:t>
            </w:r>
            <w:r>
              <w:rPr>
                <w:sz w:val="24"/>
              </w:rPr>
              <w:t>area</w:t>
            </w:r>
            <w:r>
              <w:rPr>
                <w:spacing w:val="-3"/>
                <w:sz w:val="24"/>
              </w:rPr>
              <w:t xml:space="preserve"> </w:t>
            </w:r>
            <w:r>
              <w:rPr>
                <w:sz w:val="24"/>
              </w:rPr>
              <w:t>and</w:t>
            </w:r>
            <w:r>
              <w:rPr>
                <w:spacing w:val="-1"/>
                <w:sz w:val="24"/>
              </w:rPr>
              <w:t xml:space="preserve"> </w:t>
            </w:r>
            <w:r>
              <w:rPr>
                <w:spacing w:val="-2"/>
                <w:sz w:val="24"/>
              </w:rPr>
              <w:t>pedagogy</w:t>
            </w:r>
          </w:p>
          <w:p w14:paraId="5437534F" w14:textId="77777777" w:rsidR="009A4DE7" w:rsidRDefault="009A4DE7" w:rsidP="002D17AE">
            <w:pPr>
              <w:pStyle w:val="TableParagraph"/>
              <w:numPr>
                <w:ilvl w:val="0"/>
                <w:numId w:val="9"/>
              </w:numPr>
              <w:tabs>
                <w:tab w:val="left" w:pos="493"/>
              </w:tabs>
              <w:ind w:left="493"/>
              <w:jc w:val="both"/>
              <w:rPr>
                <w:sz w:val="24"/>
              </w:rPr>
            </w:pPr>
            <w:r>
              <w:rPr>
                <w:sz w:val="24"/>
              </w:rPr>
              <w:t>Assignment</w:t>
            </w:r>
            <w:r>
              <w:rPr>
                <w:spacing w:val="-4"/>
                <w:sz w:val="24"/>
              </w:rPr>
              <w:t xml:space="preserve"> </w:t>
            </w:r>
            <w:r>
              <w:rPr>
                <w:sz w:val="24"/>
              </w:rPr>
              <w:t>of</w:t>
            </w:r>
            <w:r>
              <w:rPr>
                <w:spacing w:val="-2"/>
                <w:sz w:val="24"/>
              </w:rPr>
              <w:t xml:space="preserve"> </w:t>
            </w:r>
            <w:r>
              <w:rPr>
                <w:sz w:val="24"/>
              </w:rPr>
              <w:t>advisor</w:t>
            </w:r>
            <w:r>
              <w:rPr>
                <w:spacing w:val="-2"/>
                <w:sz w:val="24"/>
              </w:rPr>
              <w:t xml:space="preserve"> </w:t>
            </w:r>
            <w:r>
              <w:rPr>
                <w:sz w:val="24"/>
              </w:rPr>
              <w:t>and</w:t>
            </w:r>
            <w:r>
              <w:rPr>
                <w:spacing w:val="-1"/>
                <w:sz w:val="24"/>
              </w:rPr>
              <w:t xml:space="preserve"> </w:t>
            </w:r>
            <w:r>
              <w:rPr>
                <w:sz w:val="24"/>
              </w:rPr>
              <w:t>prescribed</w:t>
            </w:r>
            <w:r>
              <w:rPr>
                <w:spacing w:val="-1"/>
                <w:sz w:val="24"/>
              </w:rPr>
              <w:t xml:space="preserve"> </w:t>
            </w:r>
            <w:r>
              <w:rPr>
                <w:sz w:val="24"/>
              </w:rPr>
              <w:t>individual</w:t>
            </w:r>
            <w:r>
              <w:rPr>
                <w:spacing w:val="1"/>
                <w:sz w:val="24"/>
              </w:rPr>
              <w:t xml:space="preserve"> </w:t>
            </w:r>
            <w:r>
              <w:rPr>
                <w:sz w:val="24"/>
              </w:rPr>
              <w:t>study</w:t>
            </w:r>
            <w:r>
              <w:rPr>
                <w:spacing w:val="-1"/>
                <w:sz w:val="24"/>
              </w:rPr>
              <w:t xml:space="preserve"> </w:t>
            </w:r>
            <w:r>
              <w:rPr>
                <w:spacing w:val="-2"/>
                <w:sz w:val="24"/>
              </w:rPr>
              <w:t>profile</w:t>
            </w:r>
          </w:p>
          <w:p w14:paraId="6983EE3D" w14:textId="77777777" w:rsidR="009A4DE7" w:rsidRDefault="009A4DE7" w:rsidP="002D17AE">
            <w:pPr>
              <w:pStyle w:val="TableParagraph"/>
              <w:numPr>
                <w:ilvl w:val="0"/>
                <w:numId w:val="9"/>
              </w:numPr>
              <w:tabs>
                <w:tab w:val="left" w:pos="493"/>
              </w:tabs>
              <w:ind w:left="493"/>
              <w:jc w:val="both"/>
              <w:rPr>
                <w:sz w:val="24"/>
              </w:rPr>
            </w:pPr>
            <w:r>
              <w:rPr>
                <w:sz w:val="24"/>
              </w:rPr>
              <w:t>ABCTE</w:t>
            </w:r>
            <w:r>
              <w:rPr>
                <w:spacing w:val="-3"/>
                <w:sz w:val="24"/>
              </w:rPr>
              <w:t xml:space="preserve"> </w:t>
            </w:r>
            <w:r>
              <w:rPr>
                <w:sz w:val="24"/>
              </w:rPr>
              <w:t>Passport</w:t>
            </w:r>
            <w:r>
              <w:rPr>
                <w:spacing w:val="-1"/>
                <w:sz w:val="24"/>
              </w:rPr>
              <w:t xml:space="preserve"> </w:t>
            </w:r>
            <w:r>
              <w:rPr>
                <w:sz w:val="24"/>
              </w:rPr>
              <w:t>to</w:t>
            </w:r>
            <w:r>
              <w:rPr>
                <w:spacing w:val="-2"/>
                <w:sz w:val="24"/>
              </w:rPr>
              <w:t xml:space="preserve"> </w:t>
            </w:r>
            <w:r>
              <w:rPr>
                <w:sz w:val="24"/>
              </w:rPr>
              <w:t>Teaching</w:t>
            </w:r>
            <w:r>
              <w:rPr>
                <w:spacing w:val="-1"/>
                <w:sz w:val="24"/>
              </w:rPr>
              <w:t xml:space="preserve"> </w:t>
            </w:r>
            <w:r>
              <w:rPr>
                <w:spacing w:val="-4"/>
                <w:sz w:val="24"/>
              </w:rPr>
              <w:t>exam</w:t>
            </w:r>
          </w:p>
          <w:p w14:paraId="0557939F" w14:textId="77777777" w:rsidR="009A4DE7" w:rsidRDefault="009A4DE7" w:rsidP="002D17AE">
            <w:pPr>
              <w:pStyle w:val="TableParagraph"/>
              <w:numPr>
                <w:ilvl w:val="0"/>
                <w:numId w:val="9"/>
              </w:numPr>
              <w:tabs>
                <w:tab w:val="left" w:pos="493"/>
              </w:tabs>
              <w:spacing w:line="257" w:lineRule="exact"/>
              <w:ind w:left="493"/>
              <w:jc w:val="both"/>
              <w:rPr>
                <w:sz w:val="24"/>
              </w:rPr>
            </w:pPr>
            <w:r>
              <w:rPr>
                <w:sz w:val="24"/>
              </w:rPr>
              <w:t>Apply</w:t>
            </w:r>
            <w:r>
              <w:rPr>
                <w:spacing w:val="-1"/>
                <w:sz w:val="24"/>
              </w:rPr>
              <w:t xml:space="preserve"> </w:t>
            </w:r>
            <w:r>
              <w:rPr>
                <w:sz w:val="24"/>
              </w:rPr>
              <w:t>for</w:t>
            </w:r>
            <w:r>
              <w:rPr>
                <w:spacing w:val="-2"/>
                <w:sz w:val="24"/>
              </w:rPr>
              <w:t xml:space="preserve"> </w:t>
            </w:r>
            <w:r>
              <w:rPr>
                <w:sz w:val="24"/>
              </w:rPr>
              <w:t>One (1)</w:t>
            </w:r>
            <w:r>
              <w:rPr>
                <w:spacing w:val="-2"/>
                <w:sz w:val="24"/>
              </w:rPr>
              <w:t xml:space="preserve"> </w:t>
            </w:r>
            <w:r>
              <w:rPr>
                <w:sz w:val="24"/>
              </w:rPr>
              <w:t>year</w:t>
            </w:r>
            <w:r>
              <w:rPr>
                <w:spacing w:val="-1"/>
                <w:sz w:val="24"/>
              </w:rPr>
              <w:t xml:space="preserve"> </w:t>
            </w:r>
            <w:r>
              <w:rPr>
                <w:spacing w:val="-2"/>
                <w:sz w:val="24"/>
              </w:rPr>
              <w:t>license</w:t>
            </w:r>
          </w:p>
        </w:tc>
      </w:tr>
      <w:tr w:rsidR="009A4DE7" w14:paraId="445EF135" w14:textId="77777777" w:rsidTr="002D17AE">
        <w:trPr>
          <w:trHeight w:val="1187"/>
        </w:trPr>
        <w:tc>
          <w:tcPr>
            <w:tcW w:w="2470" w:type="dxa"/>
          </w:tcPr>
          <w:p w14:paraId="6C352EBB" w14:textId="77777777" w:rsidR="009A4DE7" w:rsidRDefault="009A4DE7" w:rsidP="002D17AE">
            <w:pPr>
              <w:pStyle w:val="TableParagraph"/>
              <w:ind w:left="107" w:right="541"/>
              <w:rPr>
                <w:b/>
                <w:sz w:val="24"/>
              </w:rPr>
            </w:pPr>
            <w:r>
              <w:rPr>
                <w:b/>
                <w:sz w:val="24"/>
              </w:rPr>
              <w:t>Requirements</w:t>
            </w:r>
            <w:r>
              <w:rPr>
                <w:b/>
                <w:spacing w:val="-15"/>
                <w:sz w:val="24"/>
              </w:rPr>
              <w:t xml:space="preserve"> </w:t>
            </w:r>
            <w:r>
              <w:rPr>
                <w:b/>
                <w:sz w:val="24"/>
              </w:rPr>
              <w:t xml:space="preserve">for Initial One Year Alternate Route </w:t>
            </w:r>
            <w:r>
              <w:rPr>
                <w:b/>
                <w:spacing w:val="-2"/>
                <w:sz w:val="24"/>
              </w:rPr>
              <w:t>License</w:t>
            </w:r>
          </w:p>
        </w:tc>
        <w:tc>
          <w:tcPr>
            <w:tcW w:w="6881" w:type="dxa"/>
          </w:tcPr>
          <w:p w14:paraId="4F4EB52B" w14:textId="77777777" w:rsidR="009A4DE7" w:rsidRDefault="009A4DE7" w:rsidP="002D17AE">
            <w:pPr>
              <w:pStyle w:val="TableParagraph"/>
              <w:numPr>
                <w:ilvl w:val="0"/>
                <w:numId w:val="8"/>
              </w:numPr>
              <w:tabs>
                <w:tab w:val="left" w:pos="435"/>
              </w:tabs>
              <w:spacing w:before="119"/>
              <w:ind w:left="435" w:hanging="328"/>
              <w:rPr>
                <w:sz w:val="24"/>
              </w:rPr>
            </w:pPr>
            <w:r>
              <w:rPr>
                <w:sz w:val="24"/>
              </w:rPr>
              <w:t>ABCTE</w:t>
            </w:r>
            <w:r>
              <w:rPr>
                <w:spacing w:val="-3"/>
                <w:sz w:val="24"/>
              </w:rPr>
              <w:t xml:space="preserve"> </w:t>
            </w:r>
            <w:r>
              <w:rPr>
                <w:sz w:val="24"/>
              </w:rPr>
              <w:t>Passport</w:t>
            </w:r>
            <w:r>
              <w:rPr>
                <w:spacing w:val="-1"/>
                <w:sz w:val="24"/>
              </w:rPr>
              <w:t xml:space="preserve"> </w:t>
            </w:r>
            <w:r>
              <w:rPr>
                <w:sz w:val="24"/>
              </w:rPr>
              <w:t>to</w:t>
            </w:r>
            <w:r>
              <w:rPr>
                <w:spacing w:val="-2"/>
                <w:sz w:val="24"/>
              </w:rPr>
              <w:t xml:space="preserve"> </w:t>
            </w:r>
            <w:r>
              <w:rPr>
                <w:sz w:val="24"/>
              </w:rPr>
              <w:t>Teaching</w:t>
            </w:r>
            <w:r>
              <w:rPr>
                <w:spacing w:val="-1"/>
                <w:sz w:val="24"/>
              </w:rPr>
              <w:t xml:space="preserve"> </w:t>
            </w:r>
            <w:r>
              <w:rPr>
                <w:spacing w:val="-2"/>
                <w:sz w:val="24"/>
              </w:rPr>
              <w:t>Certificate</w:t>
            </w:r>
          </w:p>
          <w:p w14:paraId="19890891" w14:textId="77777777" w:rsidR="009A4DE7" w:rsidRDefault="009A4DE7" w:rsidP="002D17AE">
            <w:pPr>
              <w:pStyle w:val="TableParagraph"/>
              <w:numPr>
                <w:ilvl w:val="0"/>
                <w:numId w:val="8"/>
              </w:numPr>
              <w:tabs>
                <w:tab w:val="left" w:pos="438"/>
              </w:tabs>
              <w:spacing w:before="120"/>
              <w:ind w:left="438" w:hanging="331"/>
              <w:rPr>
                <w:sz w:val="24"/>
              </w:rPr>
            </w:pPr>
            <w:r>
              <w:rPr>
                <w:sz w:val="24"/>
              </w:rPr>
              <w:t>Letter</w:t>
            </w:r>
            <w:r>
              <w:rPr>
                <w:spacing w:val="-5"/>
                <w:sz w:val="24"/>
              </w:rPr>
              <w:t xml:space="preserve"> </w:t>
            </w:r>
            <w:r>
              <w:rPr>
                <w:sz w:val="24"/>
              </w:rPr>
              <w:t>from</w:t>
            </w:r>
            <w:r>
              <w:rPr>
                <w:spacing w:val="-1"/>
                <w:sz w:val="24"/>
              </w:rPr>
              <w:t xml:space="preserve"> </w:t>
            </w:r>
            <w:r>
              <w:rPr>
                <w:sz w:val="24"/>
              </w:rPr>
              <w:t>school</w:t>
            </w:r>
            <w:r>
              <w:rPr>
                <w:spacing w:val="-1"/>
                <w:sz w:val="24"/>
              </w:rPr>
              <w:t xml:space="preserve"> </w:t>
            </w:r>
            <w:r>
              <w:rPr>
                <w:sz w:val="24"/>
              </w:rPr>
              <w:t>district</w:t>
            </w:r>
            <w:r>
              <w:rPr>
                <w:spacing w:val="-2"/>
                <w:sz w:val="24"/>
              </w:rPr>
              <w:t xml:space="preserve"> </w:t>
            </w:r>
            <w:r>
              <w:rPr>
                <w:sz w:val="24"/>
              </w:rPr>
              <w:t>stating</w:t>
            </w:r>
            <w:r>
              <w:rPr>
                <w:spacing w:val="-1"/>
                <w:sz w:val="24"/>
              </w:rPr>
              <w:t xml:space="preserve"> </w:t>
            </w:r>
            <w:r>
              <w:rPr>
                <w:sz w:val="24"/>
              </w:rPr>
              <w:t>commitment</w:t>
            </w:r>
            <w:r>
              <w:rPr>
                <w:spacing w:val="-1"/>
                <w:sz w:val="24"/>
              </w:rPr>
              <w:t xml:space="preserve"> </w:t>
            </w:r>
            <w:r>
              <w:rPr>
                <w:sz w:val="24"/>
              </w:rPr>
              <w:t>to</w:t>
            </w:r>
            <w:r>
              <w:rPr>
                <w:spacing w:val="-2"/>
                <w:sz w:val="24"/>
              </w:rPr>
              <w:t xml:space="preserve"> employ</w:t>
            </w:r>
          </w:p>
          <w:p w14:paraId="391A6344" w14:textId="77777777" w:rsidR="009A4DE7" w:rsidRDefault="009A4DE7" w:rsidP="002D17AE">
            <w:pPr>
              <w:pStyle w:val="TableParagraph"/>
              <w:spacing w:before="120" w:line="257" w:lineRule="exact"/>
              <w:ind w:left="107"/>
              <w:rPr>
                <w:i/>
                <w:sz w:val="24"/>
              </w:rPr>
            </w:pPr>
            <w:r>
              <w:rPr>
                <w:i/>
                <w:sz w:val="24"/>
              </w:rPr>
              <w:t>ABCTE</w:t>
            </w:r>
            <w:r>
              <w:rPr>
                <w:i/>
                <w:spacing w:val="-5"/>
                <w:sz w:val="24"/>
              </w:rPr>
              <w:t xml:space="preserve"> </w:t>
            </w:r>
            <w:r>
              <w:rPr>
                <w:i/>
                <w:sz w:val="24"/>
              </w:rPr>
              <w:t>offers</w:t>
            </w:r>
            <w:r>
              <w:rPr>
                <w:i/>
                <w:spacing w:val="-1"/>
                <w:sz w:val="24"/>
              </w:rPr>
              <w:t xml:space="preserve"> </w:t>
            </w:r>
            <w:r>
              <w:rPr>
                <w:i/>
                <w:sz w:val="24"/>
              </w:rPr>
              <w:t>a</w:t>
            </w:r>
            <w:r>
              <w:rPr>
                <w:i/>
                <w:spacing w:val="-1"/>
                <w:sz w:val="24"/>
              </w:rPr>
              <w:t xml:space="preserve"> </w:t>
            </w:r>
            <w:r>
              <w:rPr>
                <w:i/>
                <w:sz w:val="24"/>
              </w:rPr>
              <w:t>one-year alternate</w:t>
            </w:r>
            <w:r>
              <w:rPr>
                <w:i/>
                <w:spacing w:val="-2"/>
                <w:sz w:val="24"/>
              </w:rPr>
              <w:t xml:space="preserve"> </w:t>
            </w:r>
            <w:r>
              <w:rPr>
                <w:i/>
                <w:sz w:val="24"/>
              </w:rPr>
              <w:t>route</w:t>
            </w:r>
            <w:r>
              <w:rPr>
                <w:i/>
                <w:spacing w:val="-2"/>
                <w:sz w:val="24"/>
              </w:rPr>
              <w:t xml:space="preserve"> license</w:t>
            </w:r>
          </w:p>
        </w:tc>
      </w:tr>
      <w:tr w:rsidR="009A4DE7" w14:paraId="056C17BE" w14:textId="77777777" w:rsidTr="002D17AE">
        <w:trPr>
          <w:trHeight w:val="1655"/>
        </w:trPr>
        <w:tc>
          <w:tcPr>
            <w:tcW w:w="2470" w:type="dxa"/>
          </w:tcPr>
          <w:p w14:paraId="09585F5D" w14:textId="77777777" w:rsidR="009A4DE7" w:rsidRDefault="009A4DE7" w:rsidP="002D17AE">
            <w:pPr>
              <w:pStyle w:val="TableParagraph"/>
              <w:ind w:left="107"/>
              <w:rPr>
                <w:b/>
                <w:sz w:val="24"/>
              </w:rPr>
            </w:pPr>
            <w:r>
              <w:rPr>
                <w:b/>
                <w:sz w:val="24"/>
              </w:rPr>
              <w:t>Location</w:t>
            </w:r>
            <w:r>
              <w:rPr>
                <w:b/>
                <w:spacing w:val="-15"/>
                <w:sz w:val="24"/>
              </w:rPr>
              <w:t xml:space="preserve"> </w:t>
            </w:r>
            <w:r>
              <w:rPr>
                <w:b/>
                <w:sz w:val="24"/>
              </w:rPr>
              <w:t>and</w:t>
            </w:r>
            <w:r>
              <w:rPr>
                <w:b/>
                <w:spacing w:val="-15"/>
                <w:sz w:val="24"/>
              </w:rPr>
              <w:t xml:space="preserve"> </w:t>
            </w:r>
            <w:r>
              <w:rPr>
                <w:b/>
                <w:sz w:val="24"/>
              </w:rPr>
              <w:t xml:space="preserve">Contact </w:t>
            </w:r>
            <w:r>
              <w:rPr>
                <w:b/>
                <w:spacing w:val="-2"/>
                <w:sz w:val="24"/>
              </w:rPr>
              <w:t>Information</w:t>
            </w:r>
          </w:p>
        </w:tc>
        <w:tc>
          <w:tcPr>
            <w:tcW w:w="6881" w:type="dxa"/>
          </w:tcPr>
          <w:p w14:paraId="1E4F35D9" w14:textId="77777777" w:rsidR="009A4DE7" w:rsidRDefault="009A4DE7" w:rsidP="002D17AE">
            <w:pPr>
              <w:pStyle w:val="TableParagraph"/>
              <w:spacing w:before="3" w:line="235" w:lineRule="auto"/>
              <w:ind w:left="499" w:right="489"/>
              <w:jc w:val="center"/>
              <w:rPr>
                <w:b/>
                <w:sz w:val="24"/>
              </w:rPr>
            </w:pPr>
            <w:r>
              <w:rPr>
                <w:b/>
                <w:sz w:val="24"/>
              </w:rPr>
              <w:t>American</w:t>
            </w:r>
            <w:r>
              <w:rPr>
                <w:b/>
                <w:spacing w:val="-8"/>
                <w:sz w:val="24"/>
              </w:rPr>
              <w:t xml:space="preserve"> </w:t>
            </w:r>
            <w:r>
              <w:rPr>
                <w:b/>
                <w:sz w:val="24"/>
              </w:rPr>
              <w:t>Board</w:t>
            </w:r>
            <w:r>
              <w:rPr>
                <w:b/>
                <w:spacing w:val="-8"/>
                <w:sz w:val="24"/>
              </w:rPr>
              <w:t xml:space="preserve"> </w:t>
            </w:r>
            <w:r>
              <w:rPr>
                <w:b/>
                <w:sz w:val="24"/>
              </w:rPr>
              <w:t>Certification</w:t>
            </w:r>
            <w:r>
              <w:rPr>
                <w:b/>
                <w:spacing w:val="-8"/>
                <w:sz w:val="24"/>
              </w:rPr>
              <w:t xml:space="preserve"> </w:t>
            </w:r>
            <w:r>
              <w:rPr>
                <w:b/>
                <w:sz w:val="24"/>
              </w:rPr>
              <w:t>for</w:t>
            </w:r>
            <w:r>
              <w:rPr>
                <w:b/>
                <w:spacing w:val="-9"/>
                <w:sz w:val="24"/>
              </w:rPr>
              <w:t xml:space="preserve"> </w:t>
            </w:r>
            <w:r>
              <w:rPr>
                <w:b/>
                <w:sz w:val="24"/>
              </w:rPr>
              <w:t>Teacher</w:t>
            </w:r>
            <w:r>
              <w:rPr>
                <w:b/>
                <w:spacing w:val="-9"/>
                <w:sz w:val="24"/>
              </w:rPr>
              <w:t xml:space="preserve"> </w:t>
            </w:r>
            <w:r>
              <w:rPr>
                <w:b/>
                <w:sz w:val="24"/>
              </w:rPr>
              <w:t>Excellence 1225 19</w:t>
            </w:r>
            <w:r>
              <w:rPr>
                <w:b/>
                <w:position w:val="8"/>
                <w:sz w:val="16"/>
              </w:rPr>
              <w:t>th</w:t>
            </w:r>
            <w:r>
              <w:rPr>
                <w:b/>
                <w:spacing w:val="40"/>
                <w:position w:val="8"/>
                <w:sz w:val="16"/>
              </w:rPr>
              <w:t xml:space="preserve"> </w:t>
            </w:r>
            <w:r>
              <w:rPr>
                <w:b/>
                <w:sz w:val="24"/>
              </w:rPr>
              <w:t>St. NW, Suite 400</w:t>
            </w:r>
          </w:p>
          <w:p w14:paraId="5FD18F1C" w14:textId="77777777" w:rsidR="009A4DE7" w:rsidRDefault="009A4DE7" w:rsidP="002D17AE">
            <w:pPr>
              <w:pStyle w:val="TableParagraph"/>
              <w:spacing w:line="270" w:lineRule="atLeast"/>
              <w:ind w:left="2123" w:right="2112" w:hanging="3"/>
              <w:jc w:val="center"/>
              <w:rPr>
                <w:b/>
                <w:sz w:val="24"/>
              </w:rPr>
            </w:pPr>
            <w:r>
              <w:rPr>
                <w:b/>
                <w:sz w:val="24"/>
              </w:rPr>
              <w:t xml:space="preserve">Washington, D.C. 20036 Website: </w:t>
            </w:r>
            <w:hyperlink r:id="rId69">
              <w:r>
                <w:rPr>
                  <w:sz w:val="24"/>
                  <w:u w:val="single"/>
                </w:rPr>
                <w:t>www.abcte.org</w:t>
              </w:r>
            </w:hyperlink>
            <w:r>
              <w:rPr>
                <w:sz w:val="24"/>
              </w:rPr>
              <w:t xml:space="preserve"> </w:t>
            </w:r>
            <w:r>
              <w:rPr>
                <w:b/>
                <w:sz w:val="24"/>
              </w:rPr>
              <w:t>E-mail:</w:t>
            </w:r>
            <w:r>
              <w:rPr>
                <w:b/>
                <w:spacing w:val="-15"/>
                <w:sz w:val="24"/>
              </w:rPr>
              <w:t xml:space="preserve"> </w:t>
            </w:r>
            <w:hyperlink r:id="rId70">
              <w:r>
                <w:rPr>
                  <w:sz w:val="24"/>
                  <w:u w:val="single"/>
                </w:rPr>
                <w:t>contact@abcte.org</w:t>
              </w:r>
            </w:hyperlink>
            <w:r>
              <w:rPr>
                <w:sz w:val="24"/>
              </w:rPr>
              <w:t xml:space="preserve"> </w:t>
            </w:r>
            <w:r>
              <w:rPr>
                <w:b/>
                <w:sz w:val="24"/>
              </w:rPr>
              <w:t>Phone: 1-877-669-2228</w:t>
            </w:r>
          </w:p>
        </w:tc>
      </w:tr>
      <w:tr w:rsidR="009A4DE7" w14:paraId="62EBE6BE" w14:textId="77777777" w:rsidTr="002D17AE">
        <w:trPr>
          <w:trHeight w:val="3071"/>
        </w:trPr>
        <w:tc>
          <w:tcPr>
            <w:tcW w:w="2470" w:type="dxa"/>
          </w:tcPr>
          <w:p w14:paraId="1ED77D16" w14:textId="77777777" w:rsidR="009A4DE7" w:rsidRDefault="009A4DE7" w:rsidP="002D17AE">
            <w:pPr>
              <w:pStyle w:val="TableParagraph"/>
              <w:ind w:left="107" w:right="126"/>
              <w:rPr>
                <w:b/>
                <w:sz w:val="24"/>
              </w:rPr>
            </w:pPr>
            <w:r>
              <w:rPr>
                <w:b/>
                <w:sz w:val="24"/>
              </w:rPr>
              <w:t>Requirements for Five</w:t>
            </w:r>
            <w:r>
              <w:rPr>
                <w:b/>
                <w:spacing w:val="-15"/>
                <w:sz w:val="24"/>
              </w:rPr>
              <w:t xml:space="preserve"> </w:t>
            </w:r>
            <w:r>
              <w:rPr>
                <w:b/>
                <w:sz w:val="24"/>
              </w:rPr>
              <w:t>Year</w:t>
            </w:r>
            <w:r>
              <w:rPr>
                <w:b/>
                <w:spacing w:val="-15"/>
                <w:sz w:val="24"/>
              </w:rPr>
              <w:t xml:space="preserve"> </w:t>
            </w:r>
            <w:r>
              <w:rPr>
                <w:b/>
                <w:sz w:val="24"/>
              </w:rPr>
              <w:t>Alternate Route License</w:t>
            </w:r>
          </w:p>
        </w:tc>
        <w:tc>
          <w:tcPr>
            <w:tcW w:w="6881" w:type="dxa"/>
          </w:tcPr>
          <w:p w14:paraId="4BE67D26" w14:textId="77777777" w:rsidR="009A4DE7" w:rsidRDefault="009A4DE7" w:rsidP="002D17AE">
            <w:pPr>
              <w:pStyle w:val="TableParagraph"/>
              <w:numPr>
                <w:ilvl w:val="0"/>
                <w:numId w:val="7"/>
              </w:numPr>
              <w:tabs>
                <w:tab w:val="left" w:pos="407"/>
              </w:tabs>
              <w:spacing w:line="275" w:lineRule="exact"/>
              <w:rPr>
                <w:sz w:val="24"/>
              </w:rPr>
            </w:pPr>
            <w:r>
              <w:rPr>
                <w:sz w:val="24"/>
              </w:rPr>
              <w:t>One-year</w:t>
            </w:r>
            <w:r>
              <w:rPr>
                <w:spacing w:val="-5"/>
                <w:sz w:val="24"/>
              </w:rPr>
              <w:t xml:space="preserve"> </w:t>
            </w:r>
            <w:r>
              <w:rPr>
                <w:sz w:val="24"/>
              </w:rPr>
              <w:t>teaching</w:t>
            </w:r>
            <w:r>
              <w:rPr>
                <w:spacing w:val="-2"/>
                <w:sz w:val="24"/>
              </w:rPr>
              <w:t xml:space="preserve"> </w:t>
            </w:r>
            <w:r>
              <w:rPr>
                <w:sz w:val="24"/>
              </w:rPr>
              <w:t>internship</w:t>
            </w:r>
            <w:r>
              <w:rPr>
                <w:spacing w:val="-2"/>
                <w:sz w:val="24"/>
              </w:rPr>
              <w:t xml:space="preserve"> </w:t>
            </w:r>
            <w:r>
              <w:rPr>
                <w:sz w:val="24"/>
              </w:rPr>
              <w:t>with</w:t>
            </w:r>
            <w:r>
              <w:rPr>
                <w:spacing w:val="-2"/>
                <w:sz w:val="24"/>
              </w:rPr>
              <w:t xml:space="preserve"> mentoring</w:t>
            </w:r>
          </w:p>
          <w:p w14:paraId="645BF192" w14:textId="77777777" w:rsidR="009A4DE7" w:rsidRDefault="009A4DE7" w:rsidP="002D17AE">
            <w:pPr>
              <w:pStyle w:val="TableParagraph"/>
              <w:ind w:left="438" w:right="134"/>
              <w:rPr>
                <w:i/>
                <w:sz w:val="24"/>
              </w:rPr>
            </w:pPr>
            <w:r>
              <w:rPr>
                <w:i/>
                <w:sz w:val="24"/>
              </w:rPr>
              <w:t>(Mentoring</w:t>
            </w:r>
            <w:r>
              <w:rPr>
                <w:i/>
                <w:spacing w:val="-5"/>
                <w:sz w:val="24"/>
              </w:rPr>
              <w:t xml:space="preserve"> </w:t>
            </w:r>
            <w:r>
              <w:rPr>
                <w:i/>
                <w:sz w:val="24"/>
              </w:rPr>
              <w:t>service</w:t>
            </w:r>
            <w:r>
              <w:rPr>
                <w:i/>
                <w:spacing w:val="-6"/>
                <w:sz w:val="24"/>
              </w:rPr>
              <w:t xml:space="preserve"> </w:t>
            </w:r>
            <w:r>
              <w:rPr>
                <w:i/>
                <w:sz w:val="24"/>
              </w:rPr>
              <w:t>must</w:t>
            </w:r>
            <w:r>
              <w:rPr>
                <w:i/>
                <w:spacing w:val="-4"/>
                <w:sz w:val="24"/>
              </w:rPr>
              <w:t xml:space="preserve"> </w:t>
            </w:r>
            <w:r>
              <w:rPr>
                <w:i/>
                <w:sz w:val="24"/>
              </w:rPr>
              <w:t>be</w:t>
            </w:r>
            <w:r>
              <w:rPr>
                <w:i/>
                <w:spacing w:val="-6"/>
                <w:sz w:val="24"/>
              </w:rPr>
              <w:t xml:space="preserve"> </w:t>
            </w:r>
            <w:r>
              <w:rPr>
                <w:i/>
                <w:sz w:val="24"/>
              </w:rPr>
              <w:t>administered</w:t>
            </w:r>
            <w:r>
              <w:rPr>
                <w:i/>
                <w:spacing w:val="-5"/>
                <w:sz w:val="24"/>
              </w:rPr>
              <w:t xml:space="preserve"> </w:t>
            </w:r>
            <w:r>
              <w:rPr>
                <w:i/>
                <w:sz w:val="24"/>
              </w:rPr>
              <w:t>by</w:t>
            </w:r>
            <w:r>
              <w:rPr>
                <w:i/>
                <w:spacing w:val="-6"/>
                <w:sz w:val="24"/>
              </w:rPr>
              <w:t xml:space="preserve"> </w:t>
            </w:r>
            <w:r>
              <w:rPr>
                <w:i/>
                <w:sz w:val="24"/>
              </w:rPr>
              <w:t>National</w:t>
            </w:r>
            <w:r>
              <w:rPr>
                <w:i/>
                <w:spacing w:val="-5"/>
                <w:sz w:val="24"/>
              </w:rPr>
              <w:t xml:space="preserve"> </w:t>
            </w:r>
            <w:r>
              <w:rPr>
                <w:i/>
                <w:sz w:val="24"/>
              </w:rPr>
              <w:t>Board- Certified teacher or MDE trained mentor certified in same subject area or mentor can complete the ABCTE approved mentor training)</w:t>
            </w:r>
          </w:p>
          <w:p w14:paraId="364F54EB" w14:textId="77777777" w:rsidR="009A4DE7" w:rsidRDefault="009A4DE7" w:rsidP="002D17AE">
            <w:pPr>
              <w:pStyle w:val="TableParagraph"/>
              <w:numPr>
                <w:ilvl w:val="0"/>
                <w:numId w:val="7"/>
              </w:numPr>
              <w:tabs>
                <w:tab w:val="left" w:pos="527"/>
              </w:tabs>
              <w:spacing w:line="276" w:lineRule="exact"/>
              <w:ind w:left="527" w:hanging="360"/>
              <w:rPr>
                <w:sz w:val="24"/>
              </w:rPr>
            </w:pPr>
            <w:r>
              <w:rPr>
                <w:sz w:val="24"/>
              </w:rPr>
              <w:t>Must</w:t>
            </w:r>
            <w:r>
              <w:rPr>
                <w:spacing w:val="-3"/>
                <w:sz w:val="24"/>
              </w:rPr>
              <w:t xml:space="preserve"> </w:t>
            </w:r>
            <w:r>
              <w:rPr>
                <w:sz w:val="24"/>
              </w:rPr>
              <w:t>complete</w:t>
            </w:r>
            <w:r>
              <w:rPr>
                <w:spacing w:val="-2"/>
                <w:sz w:val="24"/>
              </w:rPr>
              <w:t xml:space="preserve"> </w:t>
            </w:r>
            <w:r>
              <w:rPr>
                <w:sz w:val="24"/>
              </w:rPr>
              <w:t>training</w:t>
            </w:r>
            <w:r>
              <w:rPr>
                <w:spacing w:val="-1"/>
                <w:sz w:val="24"/>
              </w:rPr>
              <w:t xml:space="preserve"> </w:t>
            </w:r>
            <w:r>
              <w:rPr>
                <w:sz w:val="24"/>
              </w:rPr>
              <w:t>in one</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following:</w:t>
            </w:r>
          </w:p>
          <w:p w14:paraId="1C797DE9" w14:textId="77777777" w:rsidR="009A4DE7" w:rsidRDefault="009A4DE7" w:rsidP="002D17AE">
            <w:pPr>
              <w:pStyle w:val="TableParagraph"/>
              <w:numPr>
                <w:ilvl w:val="1"/>
                <w:numId w:val="7"/>
              </w:numPr>
              <w:tabs>
                <w:tab w:val="left" w:pos="827"/>
              </w:tabs>
              <w:ind w:right="1154"/>
              <w:rPr>
                <w:sz w:val="24"/>
              </w:rPr>
            </w:pPr>
            <w:r>
              <w:rPr>
                <w:sz w:val="24"/>
              </w:rPr>
              <w:t>MS</w:t>
            </w:r>
            <w:r>
              <w:rPr>
                <w:spacing w:val="-7"/>
                <w:sz w:val="24"/>
              </w:rPr>
              <w:t xml:space="preserve"> </w:t>
            </w:r>
            <w:r>
              <w:rPr>
                <w:sz w:val="24"/>
              </w:rPr>
              <w:t>Public</w:t>
            </w:r>
            <w:r>
              <w:rPr>
                <w:spacing w:val="-8"/>
                <w:sz w:val="24"/>
              </w:rPr>
              <w:t xml:space="preserve"> </w:t>
            </w:r>
            <w:r>
              <w:rPr>
                <w:sz w:val="24"/>
              </w:rPr>
              <w:t>Broadcasting</w:t>
            </w:r>
            <w:r>
              <w:rPr>
                <w:spacing w:val="-7"/>
                <w:sz w:val="24"/>
              </w:rPr>
              <w:t xml:space="preserve"> </w:t>
            </w:r>
            <w:r>
              <w:rPr>
                <w:sz w:val="24"/>
              </w:rPr>
              <w:t>(MPB)</w:t>
            </w:r>
            <w:r>
              <w:rPr>
                <w:spacing w:val="-8"/>
                <w:sz w:val="24"/>
              </w:rPr>
              <w:t xml:space="preserve"> </w:t>
            </w:r>
            <w:r>
              <w:rPr>
                <w:sz w:val="24"/>
              </w:rPr>
              <w:t>E-Learning</w:t>
            </w:r>
            <w:r>
              <w:rPr>
                <w:spacing w:val="-7"/>
                <w:sz w:val="24"/>
              </w:rPr>
              <w:t xml:space="preserve"> </w:t>
            </w:r>
            <w:r>
              <w:rPr>
                <w:sz w:val="24"/>
              </w:rPr>
              <w:t>online professional development course</w:t>
            </w:r>
          </w:p>
          <w:p w14:paraId="7BE01282" w14:textId="77777777" w:rsidR="009A4DE7" w:rsidRDefault="009A4DE7" w:rsidP="002D17AE">
            <w:pPr>
              <w:pStyle w:val="TableParagraph"/>
              <w:numPr>
                <w:ilvl w:val="1"/>
                <w:numId w:val="7"/>
              </w:numPr>
              <w:tabs>
                <w:tab w:val="left" w:pos="812"/>
              </w:tabs>
              <w:ind w:left="812" w:right="411" w:hanging="360"/>
              <w:rPr>
                <w:sz w:val="24"/>
              </w:rPr>
            </w:pPr>
            <w:r>
              <w:rPr>
                <w:sz w:val="24"/>
              </w:rPr>
              <w:t>MAT Nine (9) hours of initial graduate university courses earned</w:t>
            </w:r>
            <w:r>
              <w:rPr>
                <w:spacing w:val="-6"/>
                <w:sz w:val="24"/>
              </w:rPr>
              <w:t xml:space="preserve"> </w:t>
            </w:r>
            <w:r>
              <w:rPr>
                <w:sz w:val="24"/>
              </w:rPr>
              <w:t>by</w:t>
            </w:r>
            <w:r>
              <w:rPr>
                <w:spacing w:val="-4"/>
                <w:sz w:val="24"/>
              </w:rPr>
              <w:t xml:space="preserve"> </w:t>
            </w:r>
            <w:r>
              <w:rPr>
                <w:sz w:val="24"/>
              </w:rPr>
              <w:t>an</w:t>
            </w:r>
            <w:r>
              <w:rPr>
                <w:spacing w:val="-6"/>
                <w:sz w:val="24"/>
              </w:rPr>
              <w:t xml:space="preserve"> </w:t>
            </w:r>
            <w:r>
              <w:rPr>
                <w:sz w:val="24"/>
              </w:rPr>
              <w:t>approved</w:t>
            </w:r>
            <w:r>
              <w:rPr>
                <w:spacing w:val="-6"/>
                <w:sz w:val="24"/>
              </w:rPr>
              <w:t xml:space="preserve"> </w:t>
            </w:r>
            <w:r>
              <w:rPr>
                <w:sz w:val="24"/>
              </w:rPr>
              <w:t>Mississippi</w:t>
            </w:r>
            <w:r>
              <w:rPr>
                <w:spacing w:val="-6"/>
                <w:sz w:val="24"/>
              </w:rPr>
              <w:t xml:space="preserve"> </w:t>
            </w:r>
            <w:r>
              <w:rPr>
                <w:sz w:val="24"/>
              </w:rPr>
              <w:t>alternate</w:t>
            </w:r>
            <w:r>
              <w:rPr>
                <w:spacing w:val="-7"/>
                <w:sz w:val="24"/>
              </w:rPr>
              <w:t xml:space="preserve"> </w:t>
            </w:r>
            <w:r>
              <w:rPr>
                <w:sz w:val="24"/>
              </w:rPr>
              <w:t>route</w:t>
            </w:r>
            <w:r>
              <w:rPr>
                <w:spacing w:val="-5"/>
                <w:sz w:val="24"/>
              </w:rPr>
              <w:t xml:space="preserve"> </w:t>
            </w:r>
            <w:r>
              <w:rPr>
                <w:sz w:val="24"/>
              </w:rPr>
              <w:t>program</w:t>
            </w:r>
          </w:p>
          <w:p w14:paraId="5E32EE46" w14:textId="77777777" w:rsidR="009A4DE7" w:rsidRDefault="009A4DE7" w:rsidP="002D17AE">
            <w:pPr>
              <w:pStyle w:val="TableParagraph"/>
              <w:spacing w:line="257" w:lineRule="exact"/>
              <w:ind w:left="813"/>
              <w:rPr>
                <w:i/>
                <w:sz w:val="24"/>
              </w:rPr>
            </w:pPr>
            <w:r>
              <w:rPr>
                <w:i/>
                <w:sz w:val="24"/>
              </w:rPr>
              <w:t>(can</w:t>
            </w:r>
            <w:r>
              <w:rPr>
                <w:i/>
                <w:spacing w:val="-1"/>
                <w:sz w:val="24"/>
              </w:rPr>
              <w:t xml:space="preserve"> </w:t>
            </w:r>
            <w:r>
              <w:rPr>
                <w:i/>
                <w:sz w:val="24"/>
              </w:rPr>
              <w:t>be</w:t>
            </w:r>
            <w:r>
              <w:rPr>
                <w:i/>
                <w:spacing w:val="-2"/>
                <w:sz w:val="24"/>
              </w:rPr>
              <w:t xml:space="preserve"> </w:t>
            </w:r>
            <w:r>
              <w:rPr>
                <w:i/>
                <w:sz w:val="24"/>
              </w:rPr>
              <w:t>applied</w:t>
            </w:r>
            <w:r>
              <w:rPr>
                <w:i/>
                <w:spacing w:val="-1"/>
                <w:sz w:val="24"/>
              </w:rPr>
              <w:t xml:space="preserve"> </w:t>
            </w:r>
            <w:r>
              <w:rPr>
                <w:i/>
                <w:sz w:val="24"/>
              </w:rPr>
              <w:t>to</w:t>
            </w:r>
            <w:r>
              <w:rPr>
                <w:i/>
                <w:spacing w:val="-1"/>
                <w:sz w:val="24"/>
              </w:rPr>
              <w:t xml:space="preserve"> </w:t>
            </w:r>
            <w:r>
              <w:rPr>
                <w:i/>
                <w:sz w:val="24"/>
              </w:rPr>
              <w:t>master’s</w:t>
            </w:r>
            <w:r>
              <w:rPr>
                <w:i/>
                <w:spacing w:val="-1"/>
                <w:sz w:val="24"/>
              </w:rPr>
              <w:t xml:space="preserve"> </w:t>
            </w:r>
            <w:r>
              <w:rPr>
                <w:i/>
                <w:spacing w:val="-2"/>
                <w:sz w:val="24"/>
              </w:rPr>
              <w:t>degree)</w:t>
            </w:r>
          </w:p>
        </w:tc>
      </w:tr>
      <w:tr w:rsidR="009A4DE7" w14:paraId="4A5FAAE3" w14:textId="77777777" w:rsidTr="002D17AE">
        <w:trPr>
          <w:trHeight w:val="817"/>
        </w:trPr>
        <w:tc>
          <w:tcPr>
            <w:tcW w:w="2470" w:type="dxa"/>
          </w:tcPr>
          <w:p w14:paraId="0EFFF5C5" w14:textId="77777777" w:rsidR="009A4DE7" w:rsidRDefault="009A4DE7" w:rsidP="002D17AE">
            <w:pPr>
              <w:pStyle w:val="TableParagraph"/>
              <w:spacing w:line="275" w:lineRule="exact"/>
              <w:ind w:left="107"/>
              <w:rPr>
                <w:b/>
                <w:sz w:val="24"/>
              </w:rPr>
            </w:pPr>
            <w:r>
              <w:rPr>
                <w:b/>
                <w:spacing w:val="-4"/>
                <w:sz w:val="24"/>
              </w:rPr>
              <w:t>Fees</w:t>
            </w:r>
          </w:p>
        </w:tc>
        <w:tc>
          <w:tcPr>
            <w:tcW w:w="6881" w:type="dxa"/>
          </w:tcPr>
          <w:p w14:paraId="0C844BE1" w14:textId="77777777" w:rsidR="009A4DE7" w:rsidRDefault="009A4DE7" w:rsidP="002D17AE">
            <w:pPr>
              <w:pStyle w:val="TableParagraph"/>
              <w:spacing w:line="275" w:lineRule="exact"/>
              <w:ind w:left="107"/>
              <w:rPr>
                <w:sz w:val="24"/>
              </w:rPr>
            </w:pPr>
            <w:r>
              <w:rPr>
                <w:sz w:val="24"/>
              </w:rPr>
              <w:t>Fee</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determined</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program</w:t>
            </w:r>
            <w:r>
              <w:rPr>
                <w:spacing w:val="-1"/>
                <w:sz w:val="24"/>
              </w:rPr>
              <w:t xml:space="preserve"> </w:t>
            </w:r>
            <w:r>
              <w:rPr>
                <w:spacing w:val="-2"/>
                <w:sz w:val="24"/>
              </w:rPr>
              <w:t>provider.</w:t>
            </w:r>
          </w:p>
        </w:tc>
      </w:tr>
    </w:tbl>
    <w:p w14:paraId="532BB07D" w14:textId="77777777" w:rsidR="009A4DE7" w:rsidRDefault="009A4DE7" w:rsidP="009A4DE7">
      <w:pPr>
        <w:spacing w:line="275" w:lineRule="exact"/>
        <w:rPr>
          <w:sz w:val="24"/>
        </w:rPr>
        <w:sectPr w:rsidR="009A4DE7" w:rsidSect="009A4DE7">
          <w:type w:val="continuous"/>
          <w:pgSz w:w="12240" w:h="15840"/>
          <w:pgMar w:top="1060" w:right="700" w:bottom="1700" w:left="1220" w:header="0" w:footer="1446" w:gutter="0"/>
          <w:cols w:space="720"/>
        </w:sectPr>
      </w:pPr>
    </w:p>
    <w:p w14:paraId="4E1E8613" w14:textId="77777777" w:rsidR="009A4DE7" w:rsidRDefault="009A4DE7" w:rsidP="009A4DE7">
      <w:pPr>
        <w:pStyle w:val="BodyText"/>
        <w:spacing w:before="1"/>
        <w:rPr>
          <w:i/>
          <w:sz w:val="2"/>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7116"/>
      </w:tblGrid>
      <w:tr w:rsidR="009A4DE7" w14:paraId="2CE74815" w14:textId="77777777" w:rsidTr="002D17AE">
        <w:trPr>
          <w:trHeight w:val="710"/>
        </w:trPr>
        <w:tc>
          <w:tcPr>
            <w:tcW w:w="9811" w:type="dxa"/>
            <w:gridSpan w:val="2"/>
          </w:tcPr>
          <w:p w14:paraId="040A5881" w14:textId="77777777" w:rsidR="009A4DE7" w:rsidRDefault="009A4DE7" w:rsidP="002D17AE">
            <w:pPr>
              <w:pStyle w:val="TableParagraph"/>
              <w:spacing w:before="1"/>
              <w:ind w:left="16"/>
              <w:jc w:val="center"/>
              <w:rPr>
                <w:b/>
                <w:sz w:val="24"/>
              </w:rPr>
            </w:pPr>
            <w:r>
              <w:rPr>
                <w:b/>
                <w:spacing w:val="-2"/>
                <w:sz w:val="24"/>
              </w:rPr>
              <w:t xml:space="preserve">APPENDIX </w:t>
            </w:r>
            <w:r>
              <w:rPr>
                <w:b/>
                <w:spacing w:val="-12"/>
                <w:sz w:val="24"/>
              </w:rPr>
              <w:t>H</w:t>
            </w:r>
          </w:p>
          <w:p w14:paraId="1BF1F8EC" w14:textId="77777777" w:rsidR="009A4DE7" w:rsidRDefault="009A4DE7" w:rsidP="002D17AE">
            <w:pPr>
              <w:pStyle w:val="TableParagraph"/>
              <w:ind w:left="16" w:right="7"/>
              <w:jc w:val="center"/>
              <w:rPr>
                <w:b/>
                <w:sz w:val="24"/>
              </w:rPr>
            </w:pPr>
            <w:r>
              <w:rPr>
                <w:b/>
                <w:sz w:val="24"/>
              </w:rPr>
              <w:t>ALTERNATE</w:t>
            </w:r>
            <w:r>
              <w:rPr>
                <w:b/>
                <w:spacing w:val="-16"/>
                <w:sz w:val="24"/>
              </w:rPr>
              <w:t xml:space="preserve"> </w:t>
            </w:r>
            <w:r>
              <w:rPr>
                <w:b/>
                <w:sz w:val="24"/>
              </w:rPr>
              <w:t>ROUTE</w:t>
            </w:r>
            <w:r>
              <w:rPr>
                <w:b/>
                <w:spacing w:val="-12"/>
                <w:sz w:val="24"/>
              </w:rPr>
              <w:t xml:space="preserve"> </w:t>
            </w:r>
            <w:r>
              <w:rPr>
                <w:b/>
                <w:sz w:val="24"/>
              </w:rPr>
              <w:t>TEACHER</w:t>
            </w:r>
            <w:r>
              <w:rPr>
                <w:b/>
                <w:spacing w:val="-12"/>
                <w:sz w:val="24"/>
              </w:rPr>
              <w:t xml:space="preserve"> </w:t>
            </w:r>
            <w:r>
              <w:rPr>
                <w:b/>
                <w:sz w:val="24"/>
              </w:rPr>
              <w:t>LICENSURE</w:t>
            </w:r>
            <w:r>
              <w:rPr>
                <w:b/>
                <w:spacing w:val="-10"/>
                <w:sz w:val="24"/>
              </w:rPr>
              <w:t xml:space="preserve"> </w:t>
            </w:r>
            <w:r>
              <w:rPr>
                <w:b/>
                <w:spacing w:val="-2"/>
                <w:sz w:val="24"/>
              </w:rPr>
              <w:t>PROGRAMS</w:t>
            </w:r>
          </w:p>
        </w:tc>
      </w:tr>
      <w:tr w:rsidR="009A4DE7" w14:paraId="075D313B" w14:textId="77777777" w:rsidTr="002D17AE">
        <w:trPr>
          <w:trHeight w:val="431"/>
        </w:trPr>
        <w:tc>
          <w:tcPr>
            <w:tcW w:w="9811" w:type="dxa"/>
            <w:gridSpan w:val="2"/>
          </w:tcPr>
          <w:p w14:paraId="3FC51902" w14:textId="77777777" w:rsidR="009A4DE7" w:rsidRDefault="009A4DE7" w:rsidP="002D17AE">
            <w:pPr>
              <w:pStyle w:val="TableParagraph"/>
              <w:spacing w:before="1"/>
              <w:ind w:left="16" w:right="5"/>
              <w:jc w:val="center"/>
              <w:rPr>
                <w:b/>
                <w:sz w:val="24"/>
              </w:rPr>
            </w:pPr>
            <w:r>
              <w:rPr>
                <w:b/>
                <w:sz w:val="24"/>
              </w:rPr>
              <w:t>Iteach</w:t>
            </w:r>
            <w:r>
              <w:rPr>
                <w:b/>
                <w:spacing w:val="-7"/>
                <w:sz w:val="24"/>
              </w:rPr>
              <w:t xml:space="preserve"> </w:t>
            </w:r>
            <w:r>
              <w:rPr>
                <w:b/>
                <w:spacing w:val="-2"/>
                <w:sz w:val="24"/>
              </w:rPr>
              <w:t>Mississippi</w:t>
            </w:r>
          </w:p>
        </w:tc>
      </w:tr>
      <w:tr w:rsidR="009A4DE7" w14:paraId="6EE87173" w14:textId="77777777" w:rsidTr="002D17AE">
        <w:trPr>
          <w:trHeight w:val="1912"/>
        </w:trPr>
        <w:tc>
          <w:tcPr>
            <w:tcW w:w="2695" w:type="dxa"/>
          </w:tcPr>
          <w:p w14:paraId="1D364D32" w14:textId="77777777" w:rsidR="009A4DE7" w:rsidRDefault="009A4DE7" w:rsidP="002D17AE">
            <w:pPr>
              <w:pStyle w:val="TableParagraph"/>
              <w:spacing w:before="1" w:line="259" w:lineRule="auto"/>
              <w:ind w:left="112" w:right="197"/>
              <w:rPr>
                <w:b/>
              </w:rPr>
            </w:pPr>
            <w:r>
              <w:rPr>
                <w:b/>
              </w:rPr>
              <w:t>Subject Areas for Licensure – To Obtain Information for Required Praxis Subject Assessments</w:t>
            </w:r>
            <w:r>
              <w:rPr>
                <w:b/>
                <w:spacing w:val="-14"/>
              </w:rPr>
              <w:t xml:space="preserve"> </w:t>
            </w:r>
            <w:r>
              <w:rPr>
                <w:b/>
              </w:rPr>
              <w:t>Please</w:t>
            </w:r>
            <w:r>
              <w:rPr>
                <w:b/>
                <w:spacing w:val="-14"/>
              </w:rPr>
              <w:t xml:space="preserve"> </w:t>
            </w:r>
            <w:r>
              <w:rPr>
                <w:b/>
              </w:rPr>
              <w:t xml:space="preserve">Visit: </w:t>
            </w:r>
            <w:hyperlink r:id="rId71">
              <w:r>
                <w:rPr>
                  <w:b/>
                  <w:spacing w:val="-2"/>
                </w:rPr>
                <w:t>www.ets.org/praxis/ms</w:t>
              </w:r>
            </w:hyperlink>
          </w:p>
        </w:tc>
        <w:tc>
          <w:tcPr>
            <w:tcW w:w="7116" w:type="dxa"/>
          </w:tcPr>
          <w:p w14:paraId="473C49CF" w14:textId="77777777" w:rsidR="009A4DE7" w:rsidRDefault="009A4DE7" w:rsidP="002D17AE">
            <w:pPr>
              <w:pStyle w:val="TableParagraph"/>
              <w:spacing w:before="1" w:line="259" w:lineRule="auto"/>
              <w:ind w:left="111" w:right="132"/>
              <w:jc w:val="both"/>
            </w:pPr>
            <w:r>
              <w:t>Biology (7-12), Chemistry (7-12), Chinese (K-12), Elementary Education (4- 6),</w:t>
            </w:r>
            <w:r>
              <w:rPr>
                <w:spacing w:val="-6"/>
              </w:rPr>
              <w:t xml:space="preserve"> </w:t>
            </w:r>
            <w:r>
              <w:t>English</w:t>
            </w:r>
            <w:r>
              <w:rPr>
                <w:spacing w:val="-8"/>
              </w:rPr>
              <w:t xml:space="preserve"> </w:t>
            </w:r>
            <w:r>
              <w:t>(7-12),</w:t>
            </w:r>
            <w:r>
              <w:rPr>
                <w:spacing w:val="-8"/>
              </w:rPr>
              <w:t xml:space="preserve"> </w:t>
            </w:r>
            <w:r>
              <w:t>French</w:t>
            </w:r>
            <w:r>
              <w:rPr>
                <w:spacing w:val="-11"/>
              </w:rPr>
              <w:t xml:space="preserve"> </w:t>
            </w:r>
            <w:r>
              <w:t>(K-12),</w:t>
            </w:r>
            <w:r>
              <w:rPr>
                <w:spacing w:val="-6"/>
              </w:rPr>
              <w:t xml:space="preserve"> </w:t>
            </w:r>
            <w:r>
              <w:t>German</w:t>
            </w:r>
            <w:r>
              <w:rPr>
                <w:spacing w:val="-11"/>
              </w:rPr>
              <w:t xml:space="preserve"> </w:t>
            </w:r>
            <w:r>
              <w:t>(K-12),</w:t>
            </w:r>
            <w:r>
              <w:rPr>
                <w:spacing w:val="-8"/>
              </w:rPr>
              <w:t xml:space="preserve"> </w:t>
            </w:r>
            <w:r>
              <w:t>Latin</w:t>
            </w:r>
            <w:r>
              <w:rPr>
                <w:spacing w:val="-6"/>
              </w:rPr>
              <w:t xml:space="preserve"> </w:t>
            </w:r>
            <w:r>
              <w:t>(K-12),</w:t>
            </w:r>
            <w:r>
              <w:rPr>
                <w:spacing w:val="-11"/>
              </w:rPr>
              <w:t xml:space="preserve"> </w:t>
            </w:r>
            <w:r>
              <w:t>Mathematics (7-12), Physics (7-12), Spanish (K-12)</w:t>
            </w:r>
          </w:p>
        </w:tc>
      </w:tr>
      <w:tr w:rsidR="009A4DE7" w14:paraId="5922203D" w14:textId="77777777" w:rsidTr="002D17AE">
        <w:trPr>
          <w:trHeight w:val="2394"/>
        </w:trPr>
        <w:tc>
          <w:tcPr>
            <w:tcW w:w="2695" w:type="dxa"/>
          </w:tcPr>
          <w:p w14:paraId="66552E27" w14:textId="77777777" w:rsidR="009A4DE7" w:rsidRDefault="009A4DE7" w:rsidP="002D17AE">
            <w:pPr>
              <w:pStyle w:val="TableParagraph"/>
              <w:spacing w:before="5" w:line="254" w:lineRule="auto"/>
              <w:ind w:left="112"/>
              <w:rPr>
                <w:b/>
              </w:rPr>
            </w:pPr>
            <w:r>
              <w:rPr>
                <w:b/>
                <w:spacing w:val="-2"/>
              </w:rPr>
              <w:t>Program</w:t>
            </w:r>
            <w:r>
              <w:rPr>
                <w:b/>
                <w:spacing w:val="-14"/>
              </w:rPr>
              <w:t xml:space="preserve"> </w:t>
            </w:r>
            <w:r>
              <w:rPr>
                <w:b/>
                <w:spacing w:val="-2"/>
              </w:rPr>
              <w:t>Entrance Requirements</w:t>
            </w:r>
          </w:p>
        </w:tc>
        <w:tc>
          <w:tcPr>
            <w:tcW w:w="7116" w:type="dxa"/>
          </w:tcPr>
          <w:p w14:paraId="6CD8853A" w14:textId="77777777" w:rsidR="009A4DE7" w:rsidRDefault="009A4DE7" w:rsidP="002D17AE">
            <w:pPr>
              <w:pStyle w:val="TableParagraph"/>
              <w:numPr>
                <w:ilvl w:val="0"/>
                <w:numId w:val="6"/>
              </w:numPr>
              <w:tabs>
                <w:tab w:val="left" w:pos="832"/>
              </w:tabs>
              <w:spacing w:before="5" w:line="254" w:lineRule="auto"/>
              <w:ind w:right="711"/>
            </w:pPr>
            <w:r>
              <w:t>Bachelor’s</w:t>
            </w:r>
            <w:r>
              <w:rPr>
                <w:spacing w:val="-11"/>
              </w:rPr>
              <w:t xml:space="preserve"> </w:t>
            </w:r>
            <w:r>
              <w:t>degree</w:t>
            </w:r>
            <w:r>
              <w:rPr>
                <w:spacing w:val="-7"/>
              </w:rPr>
              <w:t xml:space="preserve"> </w:t>
            </w:r>
            <w:r>
              <w:t>(non-education)</w:t>
            </w:r>
            <w:r>
              <w:rPr>
                <w:spacing w:val="-13"/>
              </w:rPr>
              <w:t xml:space="preserve"> </w:t>
            </w:r>
            <w:r>
              <w:t>from</w:t>
            </w:r>
            <w:r>
              <w:rPr>
                <w:spacing w:val="-12"/>
              </w:rPr>
              <w:t xml:space="preserve"> </w:t>
            </w:r>
            <w:r>
              <w:t>a</w:t>
            </w:r>
            <w:r>
              <w:rPr>
                <w:spacing w:val="-13"/>
              </w:rPr>
              <w:t xml:space="preserve"> </w:t>
            </w:r>
            <w:r>
              <w:t>regionally/nationally accredited institution of higher education</w:t>
            </w:r>
          </w:p>
          <w:p w14:paraId="497BF3F6" w14:textId="77777777" w:rsidR="009A4DE7" w:rsidRDefault="009A4DE7" w:rsidP="002D17AE">
            <w:pPr>
              <w:pStyle w:val="TableParagraph"/>
              <w:numPr>
                <w:ilvl w:val="0"/>
                <w:numId w:val="6"/>
              </w:numPr>
              <w:tabs>
                <w:tab w:val="left" w:pos="832"/>
              </w:tabs>
              <w:spacing w:before="6" w:line="259" w:lineRule="auto"/>
              <w:ind w:right="422"/>
            </w:pPr>
            <w:r>
              <w:t>Twenty-one</w:t>
            </w:r>
            <w:r>
              <w:rPr>
                <w:spacing w:val="-11"/>
              </w:rPr>
              <w:t xml:space="preserve"> </w:t>
            </w:r>
            <w:r>
              <w:t>(21)</w:t>
            </w:r>
            <w:r>
              <w:rPr>
                <w:spacing w:val="-8"/>
              </w:rPr>
              <w:t xml:space="preserve"> </w:t>
            </w:r>
            <w:r>
              <w:t>ACT</w:t>
            </w:r>
            <w:r>
              <w:rPr>
                <w:spacing w:val="-10"/>
              </w:rPr>
              <w:t xml:space="preserve"> </w:t>
            </w:r>
            <w:r>
              <w:t>(or</w:t>
            </w:r>
            <w:r>
              <w:rPr>
                <w:spacing w:val="-8"/>
              </w:rPr>
              <w:t xml:space="preserve"> </w:t>
            </w:r>
            <w:r>
              <w:t>SAT</w:t>
            </w:r>
            <w:r>
              <w:rPr>
                <w:spacing w:val="-9"/>
              </w:rPr>
              <w:t xml:space="preserve"> </w:t>
            </w:r>
            <w:r>
              <w:t>equivalent)</w:t>
            </w:r>
            <w:r>
              <w:rPr>
                <w:spacing w:val="-6"/>
              </w:rPr>
              <w:t xml:space="preserve"> </w:t>
            </w:r>
            <w:r>
              <w:t>or</w:t>
            </w:r>
            <w:r>
              <w:rPr>
                <w:spacing w:val="-8"/>
              </w:rPr>
              <w:t xml:space="preserve"> </w:t>
            </w:r>
            <w:r>
              <w:t>achieve</w:t>
            </w:r>
            <w:r>
              <w:rPr>
                <w:spacing w:val="-9"/>
              </w:rPr>
              <w:t xml:space="preserve"> </w:t>
            </w:r>
            <w:r>
              <w:t>a</w:t>
            </w:r>
            <w:r>
              <w:rPr>
                <w:spacing w:val="-9"/>
              </w:rPr>
              <w:t xml:space="preserve"> </w:t>
            </w:r>
            <w:r>
              <w:t>qualifying passing score on the Praxis Core Academic Skills for Educators examination or verification</w:t>
            </w:r>
            <w:r>
              <w:rPr>
                <w:spacing w:val="-2"/>
              </w:rPr>
              <w:t xml:space="preserve"> </w:t>
            </w:r>
            <w:r>
              <w:t>of 3.0 overall GPA on a baccalaureate transcript or last 60 hours of course credit</w:t>
            </w:r>
          </w:p>
          <w:p w14:paraId="334B01CE" w14:textId="77777777" w:rsidR="009A4DE7" w:rsidRDefault="009A4DE7" w:rsidP="002D17AE">
            <w:pPr>
              <w:pStyle w:val="TableParagraph"/>
              <w:numPr>
                <w:ilvl w:val="0"/>
                <w:numId w:val="6"/>
              </w:numPr>
              <w:tabs>
                <w:tab w:val="left" w:pos="828"/>
                <w:tab w:val="left" w:pos="830"/>
              </w:tabs>
              <w:spacing w:line="228" w:lineRule="auto"/>
              <w:ind w:left="830" w:right="556" w:hanging="359"/>
              <w:rPr>
                <w:sz w:val="23"/>
              </w:rPr>
            </w:pPr>
            <w:r>
              <w:t>Praxis</w:t>
            </w:r>
            <w:r>
              <w:rPr>
                <w:spacing w:val="-14"/>
              </w:rPr>
              <w:t xml:space="preserve"> </w:t>
            </w:r>
            <w:r>
              <w:t>Subject</w:t>
            </w:r>
            <w:r>
              <w:rPr>
                <w:spacing w:val="-14"/>
              </w:rPr>
              <w:t xml:space="preserve"> </w:t>
            </w:r>
            <w:r>
              <w:t>Assessment</w:t>
            </w:r>
            <w:r>
              <w:rPr>
                <w:spacing w:val="-14"/>
              </w:rPr>
              <w:t xml:space="preserve"> </w:t>
            </w:r>
            <w:r>
              <w:rPr>
                <w:sz w:val="23"/>
              </w:rPr>
              <w:t>in</w:t>
            </w:r>
            <w:r>
              <w:rPr>
                <w:spacing w:val="-14"/>
                <w:sz w:val="23"/>
              </w:rPr>
              <w:t xml:space="preserve"> </w:t>
            </w:r>
            <w:r>
              <w:rPr>
                <w:sz w:val="23"/>
              </w:rPr>
              <w:t>accordance</w:t>
            </w:r>
            <w:r>
              <w:rPr>
                <w:spacing w:val="-14"/>
                <w:sz w:val="23"/>
              </w:rPr>
              <w:t xml:space="preserve"> </w:t>
            </w:r>
            <w:r>
              <w:rPr>
                <w:sz w:val="23"/>
              </w:rPr>
              <w:t>with</w:t>
            </w:r>
            <w:r>
              <w:rPr>
                <w:spacing w:val="-15"/>
                <w:sz w:val="23"/>
              </w:rPr>
              <w:t xml:space="preserve"> </w:t>
            </w:r>
            <w:r>
              <w:rPr>
                <w:sz w:val="23"/>
              </w:rPr>
              <w:t>the</w:t>
            </w:r>
            <w:r>
              <w:rPr>
                <w:spacing w:val="-14"/>
                <w:sz w:val="23"/>
              </w:rPr>
              <w:t xml:space="preserve"> </w:t>
            </w:r>
            <w:r>
              <w:rPr>
                <w:sz w:val="23"/>
              </w:rPr>
              <w:t>licensure</w:t>
            </w:r>
            <w:r>
              <w:rPr>
                <w:spacing w:val="-15"/>
                <w:sz w:val="23"/>
              </w:rPr>
              <w:t xml:space="preserve"> </w:t>
            </w:r>
            <w:r>
              <w:rPr>
                <w:sz w:val="23"/>
              </w:rPr>
              <w:t>area designated under the iteach Mississippi program</w:t>
            </w:r>
          </w:p>
          <w:p w14:paraId="5F9102B7" w14:textId="77777777" w:rsidR="009A4DE7" w:rsidRDefault="009A4DE7" w:rsidP="002D17AE">
            <w:pPr>
              <w:pStyle w:val="TableParagraph"/>
              <w:numPr>
                <w:ilvl w:val="0"/>
                <w:numId w:val="6"/>
              </w:numPr>
              <w:tabs>
                <w:tab w:val="left" w:pos="829"/>
              </w:tabs>
              <w:spacing w:line="236" w:lineRule="exact"/>
              <w:ind w:left="829" w:hanging="357"/>
            </w:pPr>
            <w:r>
              <w:t>Application</w:t>
            </w:r>
            <w:r>
              <w:rPr>
                <w:spacing w:val="-6"/>
              </w:rPr>
              <w:t xml:space="preserve"> </w:t>
            </w:r>
            <w:r>
              <w:t>for</w:t>
            </w:r>
            <w:r>
              <w:rPr>
                <w:spacing w:val="-5"/>
              </w:rPr>
              <w:t xml:space="preserve"> </w:t>
            </w:r>
            <w:r>
              <w:t>entrance</w:t>
            </w:r>
            <w:r>
              <w:rPr>
                <w:spacing w:val="-5"/>
              </w:rPr>
              <w:t xml:space="preserve"> </w:t>
            </w:r>
            <w:r>
              <w:t>into</w:t>
            </w:r>
            <w:r>
              <w:rPr>
                <w:spacing w:val="-3"/>
              </w:rPr>
              <w:t xml:space="preserve"> </w:t>
            </w:r>
            <w:r>
              <w:t>iteach</w:t>
            </w:r>
            <w:r>
              <w:rPr>
                <w:spacing w:val="-6"/>
              </w:rPr>
              <w:t xml:space="preserve"> </w:t>
            </w:r>
            <w:r>
              <w:t>Mississippi</w:t>
            </w:r>
            <w:r>
              <w:rPr>
                <w:spacing w:val="-1"/>
              </w:rPr>
              <w:t xml:space="preserve"> </w:t>
            </w:r>
            <w:r>
              <w:rPr>
                <w:spacing w:val="-2"/>
              </w:rPr>
              <w:t>program</w:t>
            </w:r>
          </w:p>
        </w:tc>
      </w:tr>
      <w:tr w:rsidR="009A4DE7" w14:paraId="12B16F3E" w14:textId="77777777" w:rsidTr="002D17AE">
        <w:trPr>
          <w:trHeight w:val="4350"/>
        </w:trPr>
        <w:tc>
          <w:tcPr>
            <w:tcW w:w="2695" w:type="dxa"/>
          </w:tcPr>
          <w:p w14:paraId="0D3BA45F" w14:textId="77777777" w:rsidR="009A4DE7" w:rsidRDefault="009A4DE7" w:rsidP="002D17AE">
            <w:pPr>
              <w:pStyle w:val="TableParagraph"/>
              <w:spacing w:before="3" w:line="259" w:lineRule="auto"/>
              <w:ind w:left="112"/>
              <w:rPr>
                <w:b/>
              </w:rPr>
            </w:pPr>
            <w:r>
              <w:rPr>
                <w:b/>
                <w:spacing w:val="-2"/>
              </w:rPr>
              <w:t>Requirements</w:t>
            </w:r>
            <w:r>
              <w:rPr>
                <w:b/>
                <w:spacing w:val="-12"/>
              </w:rPr>
              <w:t xml:space="preserve"> </w:t>
            </w:r>
            <w:r>
              <w:rPr>
                <w:b/>
                <w:spacing w:val="-2"/>
              </w:rPr>
              <w:t>for</w:t>
            </w:r>
            <w:r>
              <w:rPr>
                <w:b/>
                <w:spacing w:val="-12"/>
              </w:rPr>
              <w:t xml:space="preserve"> </w:t>
            </w:r>
            <w:r>
              <w:rPr>
                <w:b/>
                <w:spacing w:val="-2"/>
              </w:rPr>
              <w:t xml:space="preserve">Three </w:t>
            </w:r>
            <w:r>
              <w:rPr>
                <w:b/>
              </w:rPr>
              <w:t xml:space="preserve">Year Alternate Route </w:t>
            </w:r>
            <w:r>
              <w:rPr>
                <w:b/>
                <w:spacing w:val="-2"/>
              </w:rPr>
              <w:t>License</w:t>
            </w:r>
          </w:p>
        </w:tc>
        <w:tc>
          <w:tcPr>
            <w:tcW w:w="7116" w:type="dxa"/>
          </w:tcPr>
          <w:p w14:paraId="441D8CAE" w14:textId="77777777" w:rsidR="009A4DE7" w:rsidRDefault="009A4DE7" w:rsidP="002D17AE">
            <w:pPr>
              <w:pStyle w:val="TableParagraph"/>
              <w:numPr>
                <w:ilvl w:val="0"/>
                <w:numId w:val="5"/>
              </w:numPr>
              <w:tabs>
                <w:tab w:val="left" w:pos="829"/>
              </w:tabs>
              <w:spacing w:before="3"/>
              <w:ind w:left="829" w:hanging="357"/>
            </w:pPr>
            <w:r>
              <w:t>Completion</w:t>
            </w:r>
            <w:r>
              <w:rPr>
                <w:spacing w:val="-8"/>
              </w:rPr>
              <w:t xml:space="preserve"> </w:t>
            </w:r>
            <w:r>
              <w:t>of</w:t>
            </w:r>
            <w:r>
              <w:rPr>
                <w:spacing w:val="-6"/>
              </w:rPr>
              <w:t xml:space="preserve"> </w:t>
            </w:r>
            <w:r>
              <w:t>the</w:t>
            </w:r>
            <w:r>
              <w:rPr>
                <w:spacing w:val="-10"/>
              </w:rPr>
              <w:t xml:space="preserve"> </w:t>
            </w:r>
            <w:r>
              <w:t>following</w:t>
            </w:r>
            <w:r>
              <w:rPr>
                <w:spacing w:val="-5"/>
              </w:rPr>
              <w:t xml:space="preserve"> </w:t>
            </w:r>
            <w:r>
              <w:t>iteach</w:t>
            </w:r>
            <w:r>
              <w:rPr>
                <w:spacing w:val="-10"/>
              </w:rPr>
              <w:t xml:space="preserve"> </w:t>
            </w:r>
            <w:r>
              <w:rPr>
                <w:spacing w:val="-2"/>
              </w:rPr>
              <w:t>modules:</w:t>
            </w:r>
          </w:p>
          <w:p w14:paraId="3CAAC395" w14:textId="77777777" w:rsidR="009A4DE7" w:rsidRDefault="009A4DE7" w:rsidP="002D17AE">
            <w:pPr>
              <w:pStyle w:val="TableParagraph"/>
              <w:spacing w:before="18" w:line="259" w:lineRule="auto"/>
              <w:ind w:left="832" w:right="236"/>
            </w:pPr>
            <w:r>
              <w:t>TCMS 5100: Learning Environments, Classroom Management TCMS</w:t>
            </w:r>
            <w:r>
              <w:rPr>
                <w:spacing w:val="-12"/>
              </w:rPr>
              <w:t xml:space="preserve"> </w:t>
            </w:r>
            <w:r>
              <w:t>5300:</w:t>
            </w:r>
            <w:r>
              <w:rPr>
                <w:spacing w:val="-8"/>
              </w:rPr>
              <w:t xml:space="preserve"> </w:t>
            </w:r>
            <w:r>
              <w:t>Planning</w:t>
            </w:r>
            <w:r>
              <w:rPr>
                <w:spacing w:val="-12"/>
              </w:rPr>
              <w:t xml:space="preserve"> </w:t>
            </w:r>
            <w:r>
              <w:t>Instruction</w:t>
            </w:r>
            <w:r>
              <w:rPr>
                <w:spacing w:val="-12"/>
              </w:rPr>
              <w:t xml:space="preserve"> </w:t>
            </w:r>
            <w:r>
              <w:t>and</w:t>
            </w:r>
            <w:r>
              <w:rPr>
                <w:spacing w:val="-12"/>
              </w:rPr>
              <w:t xml:space="preserve"> </w:t>
            </w:r>
            <w:r>
              <w:t>Assessment,</w:t>
            </w:r>
            <w:r>
              <w:rPr>
                <w:spacing w:val="-11"/>
              </w:rPr>
              <w:t xml:space="preserve"> </w:t>
            </w:r>
            <w:r>
              <w:t>Data</w:t>
            </w:r>
            <w:r>
              <w:rPr>
                <w:spacing w:val="-11"/>
              </w:rPr>
              <w:t xml:space="preserve"> </w:t>
            </w:r>
            <w:r>
              <w:t>Analysis and Evaluation, and</w:t>
            </w:r>
          </w:p>
          <w:p w14:paraId="7E1DF2D5" w14:textId="77777777" w:rsidR="009A4DE7" w:rsidRDefault="009A4DE7" w:rsidP="002D17AE">
            <w:pPr>
              <w:pStyle w:val="TableParagraph"/>
              <w:spacing w:before="1" w:line="254" w:lineRule="auto"/>
              <w:ind w:left="831" w:right="236"/>
            </w:pPr>
            <w:r>
              <w:t>TCMS</w:t>
            </w:r>
            <w:r>
              <w:rPr>
                <w:spacing w:val="-10"/>
              </w:rPr>
              <w:t xml:space="preserve"> </w:t>
            </w:r>
            <w:r>
              <w:t>5500:</w:t>
            </w:r>
            <w:r>
              <w:rPr>
                <w:spacing w:val="-8"/>
              </w:rPr>
              <w:t xml:space="preserve"> </w:t>
            </w:r>
            <w:r>
              <w:t>Learner</w:t>
            </w:r>
            <w:r>
              <w:rPr>
                <w:spacing w:val="-8"/>
              </w:rPr>
              <w:t xml:space="preserve"> </w:t>
            </w:r>
            <w:r>
              <w:t>Differences</w:t>
            </w:r>
            <w:r>
              <w:rPr>
                <w:spacing w:val="-9"/>
              </w:rPr>
              <w:t xml:space="preserve"> </w:t>
            </w:r>
            <w:r>
              <w:t>and</w:t>
            </w:r>
            <w:r>
              <w:rPr>
                <w:spacing w:val="-9"/>
              </w:rPr>
              <w:t xml:space="preserve"> </w:t>
            </w:r>
            <w:r>
              <w:t>Adaptations</w:t>
            </w:r>
            <w:r>
              <w:rPr>
                <w:spacing w:val="-9"/>
              </w:rPr>
              <w:t xml:space="preserve"> </w:t>
            </w:r>
            <w:r>
              <w:t>for</w:t>
            </w:r>
            <w:r>
              <w:rPr>
                <w:spacing w:val="-11"/>
              </w:rPr>
              <w:t xml:space="preserve"> </w:t>
            </w:r>
            <w:r>
              <w:t>Students</w:t>
            </w:r>
            <w:r>
              <w:rPr>
                <w:spacing w:val="-9"/>
              </w:rPr>
              <w:t xml:space="preserve"> </w:t>
            </w:r>
            <w:r>
              <w:t>with Disabilities, Introduction to Special Education</w:t>
            </w:r>
          </w:p>
          <w:p w14:paraId="5DF9CF10" w14:textId="77777777" w:rsidR="009A4DE7" w:rsidRDefault="009A4DE7" w:rsidP="002D17AE">
            <w:pPr>
              <w:pStyle w:val="TableParagraph"/>
              <w:numPr>
                <w:ilvl w:val="0"/>
                <w:numId w:val="5"/>
              </w:numPr>
              <w:tabs>
                <w:tab w:val="left" w:pos="832"/>
              </w:tabs>
              <w:spacing w:before="19"/>
              <w:ind w:left="832" w:right="349" w:hanging="361"/>
              <w:rPr>
                <w:sz w:val="24"/>
              </w:rPr>
            </w:pPr>
            <w:r>
              <w:rPr>
                <w:sz w:val="24"/>
              </w:rPr>
              <w:t>Assignment</w:t>
            </w:r>
            <w:r>
              <w:rPr>
                <w:spacing w:val="-4"/>
                <w:sz w:val="24"/>
              </w:rPr>
              <w:t xml:space="preserve"> </w:t>
            </w:r>
            <w:r>
              <w:rPr>
                <w:sz w:val="24"/>
              </w:rPr>
              <w:t>of</w:t>
            </w:r>
            <w:r>
              <w:rPr>
                <w:spacing w:val="-5"/>
                <w:sz w:val="24"/>
              </w:rPr>
              <w:t xml:space="preserve"> </w:t>
            </w:r>
            <w:r>
              <w:rPr>
                <w:sz w:val="24"/>
              </w:rPr>
              <w:t>Mississippi-based</w:t>
            </w:r>
            <w:r>
              <w:rPr>
                <w:spacing w:val="-4"/>
                <w:sz w:val="24"/>
              </w:rPr>
              <w:t xml:space="preserve"> </w:t>
            </w:r>
            <w:r>
              <w:rPr>
                <w:sz w:val="24"/>
              </w:rPr>
              <w:t>field</w:t>
            </w:r>
            <w:r>
              <w:rPr>
                <w:spacing w:val="-4"/>
                <w:sz w:val="24"/>
              </w:rPr>
              <w:t xml:space="preserve"> </w:t>
            </w:r>
            <w:r>
              <w:rPr>
                <w:sz w:val="24"/>
              </w:rPr>
              <w:t>supervisor</w:t>
            </w:r>
            <w:r>
              <w:rPr>
                <w:spacing w:val="-4"/>
                <w:sz w:val="24"/>
              </w:rPr>
              <w:t xml:space="preserve"> </w:t>
            </w:r>
            <w:r>
              <w:rPr>
                <w:sz w:val="24"/>
              </w:rPr>
              <w:t>that</w:t>
            </w:r>
            <w:r>
              <w:rPr>
                <w:spacing w:val="-4"/>
                <w:sz w:val="24"/>
              </w:rPr>
              <w:t xml:space="preserve"> </w:t>
            </w:r>
            <w:r>
              <w:rPr>
                <w:sz w:val="24"/>
              </w:rPr>
              <w:t>holds</w:t>
            </w:r>
            <w:r>
              <w:rPr>
                <w:spacing w:val="-4"/>
                <w:sz w:val="24"/>
              </w:rPr>
              <w:t xml:space="preserve"> </w:t>
            </w:r>
            <w:r>
              <w:rPr>
                <w:sz w:val="24"/>
              </w:rPr>
              <w:t>a valid standard Mississippi educator license with a master’s degree</w:t>
            </w:r>
            <w:r>
              <w:rPr>
                <w:spacing w:val="-6"/>
                <w:sz w:val="24"/>
              </w:rPr>
              <w:t xml:space="preserve"> </w:t>
            </w:r>
            <w:r>
              <w:rPr>
                <w:sz w:val="24"/>
              </w:rPr>
              <w:t>in</w:t>
            </w:r>
            <w:r>
              <w:rPr>
                <w:spacing w:val="-3"/>
                <w:sz w:val="24"/>
              </w:rPr>
              <w:t xml:space="preserve"> </w:t>
            </w:r>
            <w:r>
              <w:rPr>
                <w:sz w:val="24"/>
              </w:rPr>
              <w:t>education</w:t>
            </w:r>
            <w:r>
              <w:rPr>
                <w:spacing w:val="-5"/>
                <w:sz w:val="24"/>
              </w:rPr>
              <w:t xml:space="preserve"> </w:t>
            </w:r>
            <w:r>
              <w:rPr>
                <w:sz w:val="24"/>
              </w:rPr>
              <w:t>responsible</w:t>
            </w:r>
            <w:r>
              <w:rPr>
                <w:spacing w:val="-6"/>
                <w:sz w:val="24"/>
              </w:rPr>
              <w:t xml:space="preserve"> </w:t>
            </w:r>
            <w:r>
              <w:rPr>
                <w:sz w:val="24"/>
              </w:rPr>
              <w:t>for</w:t>
            </w:r>
            <w:r>
              <w:rPr>
                <w:spacing w:val="-6"/>
                <w:sz w:val="24"/>
              </w:rPr>
              <w:t xml:space="preserve"> </w:t>
            </w:r>
            <w:r>
              <w:rPr>
                <w:sz w:val="24"/>
              </w:rPr>
              <w:t>conducting</w:t>
            </w:r>
            <w:r>
              <w:rPr>
                <w:spacing w:val="-5"/>
                <w:sz w:val="24"/>
              </w:rPr>
              <w:t xml:space="preserve"> </w:t>
            </w:r>
            <w:r>
              <w:rPr>
                <w:sz w:val="24"/>
              </w:rPr>
              <w:t>a</w:t>
            </w:r>
            <w:r>
              <w:rPr>
                <w:spacing w:val="-4"/>
                <w:sz w:val="24"/>
              </w:rPr>
              <w:t xml:space="preserve"> </w:t>
            </w:r>
            <w:r>
              <w:rPr>
                <w:sz w:val="24"/>
              </w:rPr>
              <w:t>minimum</w:t>
            </w:r>
            <w:r>
              <w:rPr>
                <w:spacing w:val="-5"/>
                <w:sz w:val="24"/>
              </w:rPr>
              <w:t xml:space="preserve"> </w:t>
            </w:r>
            <w:r>
              <w:rPr>
                <w:sz w:val="24"/>
              </w:rPr>
              <w:t>of four in-person observations</w:t>
            </w:r>
          </w:p>
          <w:p w14:paraId="5389720D" w14:textId="77777777" w:rsidR="009A4DE7" w:rsidRDefault="009A4DE7" w:rsidP="002D17AE">
            <w:pPr>
              <w:pStyle w:val="TableParagraph"/>
              <w:numPr>
                <w:ilvl w:val="0"/>
                <w:numId w:val="5"/>
              </w:numPr>
              <w:tabs>
                <w:tab w:val="left" w:pos="829"/>
                <w:tab w:val="left" w:pos="832"/>
              </w:tabs>
              <w:spacing w:before="2"/>
              <w:ind w:left="832" w:right="20" w:hanging="360"/>
            </w:pPr>
            <w:r>
              <w:t>Assignment of an effective mentor teacher, as evidenced by a summative</w:t>
            </w:r>
            <w:r>
              <w:rPr>
                <w:spacing w:val="-6"/>
              </w:rPr>
              <w:t xml:space="preserve"> </w:t>
            </w:r>
            <w:r>
              <w:t>Mississippi</w:t>
            </w:r>
            <w:r>
              <w:rPr>
                <w:spacing w:val="-5"/>
              </w:rPr>
              <w:t xml:space="preserve"> </w:t>
            </w:r>
            <w:r>
              <w:t>Professional</w:t>
            </w:r>
            <w:r>
              <w:rPr>
                <w:spacing w:val="-5"/>
              </w:rPr>
              <w:t xml:space="preserve"> </w:t>
            </w:r>
            <w:r>
              <w:t>Growth</w:t>
            </w:r>
            <w:r>
              <w:rPr>
                <w:spacing w:val="-6"/>
              </w:rPr>
              <w:t xml:space="preserve"> </w:t>
            </w:r>
            <w:r>
              <w:t>System</w:t>
            </w:r>
            <w:r>
              <w:rPr>
                <w:spacing w:val="-5"/>
              </w:rPr>
              <w:t xml:space="preserve"> </w:t>
            </w:r>
            <w:r>
              <w:t>observation</w:t>
            </w:r>
            <w:r>
              <w:rPr>
                <w:spacing w:val="-8"/>
              </w:rPr>
              <w:t xml:space="preserve"> </w:t>
            </w:r>
            <w:r>
              <w:t>rating of 3.00 or higher via local school district assurance</w:t>
            </w:r>
          </w:p>
          <w:p w14:paraId="5AE94360" w14:textId="77777777" w:rsidR="009A4DE7" w:rsidRDefault="009A4DE7" w:rsidP="002D17AE">
            <w:pPr>
              <w:pStyle w:val="TableParagraph"/>
              <w:numPr>
                <w:ilvl w:val="0"/>
                <w:numId w:val="5"/>
              </w:numPr>
              <w:tabs>
                <w:tab w:val="left" w:pos="829"/>
              </w:tabs>
              <w:spacing w:before="21"/>
              <w:ind w:left="829" w:hanging="357"/>
            </w:pPr>
            <w:r>
              <w:t>Recommendation</w:t>
            </w:r>
            <w:r>
              <w:rPr>
                <w:spacing w:val="-14"/>
              </w:rPr>
              <w:t xml:space="preserve"> </w:t>
            </w:r>
            <w:r>
              <w:t>by</w:t>
            </w:r>
            <w:r>
              <w:rPr>
                <w:spacing w:val="-10"/>
              </w:rPr>
              <w:t xml:space="preserve"> </w:t>
            </w:r>
            <w:r>
              <w:t>Mississippi</w:t>
            </w:r>
            <w:r>
              <w:rPr>
                <w:spacing w:val="-7"/>
              </w:rPr>
              <w:t xml:space="preserve"> </w:t>
            </w:r>
            <w:r>
              <w:t>Program</w:t>
            </w:r>
            <w:r>
              <w:rPr>
                <w:spacing w:val="-8"/>
              </w:rPr>
              <w:t xml:space="preserve"> </w:t>
            </w:r>
            <w:r>
              <w:rPr>
                <w:spacing w:val="-2"/>
              </w:rPr>
              <w:t>Director</w:t>
            </w:r>
          </w:p>
          <w:p w14:paraId="41CA8DDF" w14:textId="77777777" w:rsidR="009A4DE7" w:rsidRDefault="009A4DE7" w:rsidP="002D17AE">
            <w:pPr>
              <w:pStyle w:val="TableParagraph"/>
              <w:numPr>
                <w:ilvl w:val="0"/>
                <w:numId w:val="5"/>
              </w:numPr>
              <w:tabs>
                <w:tab w:val="left" w:pos="832"/>
              </w:tabs>
              <w:spacing w:before="2" w:line="270" w:lineRule="atLeast"/>
              <w:ind w:left="832" w:right="1498" w:hanging="360"/>
            </w:pPr>
            <w:r>
              <w:rPr>
                <w:spacing w:val="-2"/>
              </w:rPr>
              <w:t>Application</w:t>
            </w:r>
            <w:r>
              <w:rPr>
                <w:spacing w:val="-4"/>
              </w:rPr>
              <w:t xml:space="preserve"> </w:t>
            </w:r>
            <w:r>
              <w:rPr>
                <w:spacing w:val="-2"/>
              </w:rPr>
              <w:t>for</w:t>
            </w:r>
            <w:r>
              <w:rPr>
                <w:spacing w:val="-5"/>
              </w:rPr>
              <w:t xml:space="preserve"> </w:t>
            </w:r>
            <w:r>
              <w:rPr>
                <w:spacing w:val="-2"/>
              </w:rPr>
              <w:t>the</w:t>
            </w:r>
            <w:r>
              <w:rPr>
                <w:spacing w:val="-3"/>
              </w:rPr>
              <w:t xml:space="preserve"> </w:t>
            </w:r>
            <w:r>
              <w:rPr>
                <w:spacing w:val="-2"/>
              </w:rPr>
              <w:t>Three-Year Nonrenewable</w:t>
            </w:r>
            <w:r>
              <w:rPr>
                <w:spacing w:val="-5"/>
              </w:rPr>
              <w:t xml:space="preserve"> </w:t>
            </w:r>
            <w:r>
              <w:rPr>
                <w:spacing w:val="-2"/>
              </w:rPr>
              <w:t xml:space="preserve">Teacher </w:t>
            </w:r>
            <w:r>
              <w:t>Internship License –Alternate Route</w:t>
            </w:r>
          </w:p>
        </w:tc>
      </w:tr>
      <w:tr w:rsidR="009A4DE7" w14:paraId="0EDD146B" w14:textId="77777777" w:rsidTr="002D17AE">
        <w:trPr>
          <w:trHeight w:val="1617"/>
        </w:trPr>
        <w:tc>
          <w:tcPr>
            <w:tcW w:w="2695" w:type="dxa"/>
          </w:tcPr>
          <w:p w14:paraId="3C055F16" w14:textId="77777777" w:rsidR="009A4DE7" w:rsidRDefault="009A4DE7" w:rsidP="002D17AE">
            <w:pPr>
              <w:pStyle w:val="TableParagraph"/>
              <w:spacing w:before="1" w:line="259" w:lineRule="auto"/>
              <w:ind w:left="112"/>
              <w:rPr>
                <w:b/>
              </w:rPr>
            </w:pPr>
            <w:r>
              <w:rPr>
                <w:b/>
                <w:spacing w:val="-2"/>
              </w:rPr>
              <w:t>Location</w:t>
            </w:r>
            <w:r>
              <w:rPr>
                <w:b/>
                <w:spacing w:val="-14"/>
              </w:rPr>
              <w:t xml:space="preserve"> </w:t>
            </w:r>
            <w:r>
              <w:rPr>
                <w:b/>
                <w:spacing w:val="-2"/>
              </w:rPr>
              <w:t>and</w:t>
            </w:r>
            <w:r>
              <w:rPr>
                <w:b/>
                <w:spacing w:val="-14"/>
              </w:rPr>
              <w:t xml:space="preserve"> </w:t>
            </w:r>
            <w:r>
              <w:rPr>
                <w:b/>
                <w:spacing w:val="-2"/>
              </w:rPr>
              <w:t>Contact Information</w:t>
            </w:r>
          </w:p>
        </w:tc>
        <w:tc>
          <w:tcPr>
            <w:tcW w:w="7116" w:type="dxa"/>
          </w:tcPr>
          <w:p w14:paraId="351DA65C" w14:textId="77777777" w:rsidR="009A4DE7" w:rsidRDefault="009A4DE7" w:rsidP="002D17AE">
            <w:pPr>
              <w:pStyle w:val="TableParagraph"/>
              <w:spacing w:before="1"/>
              <w:ind w:left="3268"/>
              <w:rPr>
                <w:b/>
              </w:rPr>
            </w:pPr>
            <w:r>
              <w:rPr>
                <w:b/>
                <w:spacing w:val="-2"/>
              </w:rPr>
              <w:t>Iteach</w:t>
            </w:r>
          </w:p>
          <w:p w14:paraId="4D83E951" w14:textId="77777777" w:rsidR="009A4DE7" w:rsidRDefault="009A4DE7" w:rsidP="002D17AE">
            <w:pPr>
              <w:pStyle w:val="TableParagraph"/>
              <w:spacing w:before="18"/>
              <w:ind w:left="2896"/>
              <w:rPr>
                <w:b/>
              </w:rPr>
            </w:pPr>
            <w:r>
              <w:rPr>
                <w:b/>
              </w:rPr>
              <w:t>P.O.</w:t>
            </w:r>
            <w:r>
              <w:rPr>
                <w:b/>
                <w:spacing w:val="-4"/>
              </w:rPr>
              <w:t xml:space="preserve"> </w:t>
            </w:r>
            <w:r>
              <w:rPr>
                <w:b/>
              </w:rPr>
              <w:t xml:space="preserve">Box </w:t>
            </w:r>
            <w:r>
              <w:rPr>
                <w:b/>
                <w:spacing w:val="-4"/>
              </w:rPr>
              <w:t>1626</w:t>
            </w:r>
          </w:p>
          <w:p w14:paraId="589AB6B8" w14:textId="77777777" w:rsidR="009A4DE7" w:rsidRDefault="009A4DE7" w:rsidP="002D17AE">
            <w:pPr>
              <w:pStyle w:val="TableParagraph"/>
              <w:spacing w:before="18" w:line="259" w:lineRule="auto"/>
              <w:ind w:left="2371" w:right="2345" w:firstLine="2"/>
              <w:jc w:val="center"/>
            </w:pPr>
            <w:r>
              <w:rPr>
                <w:b/>
              </w:rPr>
              <w:t>Denton, TX 76202 Website:</w:t>
            </w:r>
            <w:r>
              <w:rPr>
                <w:b/>
                <w:spacing w:val="40"/>
              </w:rPr>
              <w:t xml:space="preserve"> </w:t>
            </w:r>
            <w:hyperlink r:id="rId72">
              <w:r>
                <w:t>www.iteach.net</w:t>
              </w:r>
            </w:hyperlink>
            <w:r>
              <w:t xml:space="preserve"> </w:t>
            </w:r>
            <w:r>
              <w:rPr>
                <w:b/>
              </w:rPr>
              <w:t>E-mail:</w:t>
            </w:r>
            <w:r>
              <w:rPr>
                <w:b/>
                <w:spacing w:val="15"/>
              </w:rPr>
              <w:t xml:space="preserve"> </w:t>
            </w:r>
            <w:hyperlink r:id="rId73">
              <w:r>
                <w:rPr>
                  <w:spacing w:val="-2"/>
                </w:rPr>
                <w:t>admin@iteach.net</w:t>
              </w:r>
            </w:hyperlink>
          </w:p>
          <w:p w14:paraId="42609912" w14:textId="77777777" w:rsidR="009A4DE7" w:rsidRDefault="009A4DE7" w:rsidP="002D17AE">
            <w:pPr>
              <w:pStyle w:val="TableParagraph"/>
              <w:spacing w:line="234" w:lineRule="exact"/>
              <w:ind w:left="16"/>
              <w:jc w:val="center"/>
            </w:pPr>
            <w:r>
              <w:rPr>
                <w:b/>
              </w:rPr>
              <w:t>Phone:</w:t>
            </w:r>
            <w:r>
              <w:rPr>
                <w:b/>
                <w:spacing w:val="64"/>
                <w:w w:val="150"/>
              </w:rPr>
              <w:t xml:space="preserve"> </w:t>
            </w:r>
            <w:r>
              <w:t>866-914-</w:t>
            </w:r>
            <w:r>
              <w:rPr>
                <w:spacing w:val="-4"/>
              </w:rPr>
              <w:t>2653</w:t>
            </w:r>
          </w:p>
        </w:tc>
      </w:tr>
    </w:tbl>
    <w:p w14:paraId="52650E48" w14:textId="77777777" w:rsidR="009A4DE7" w:rsidRDefault="009A4DE7" w:rsidP="009A4DE7">
      <w:pPr>
        <w:spacing w:line="234" w:lineRule="exact"/>
        <w:jc w:val="center"/>
        <w:sectPr w:rsidR="009A4DE7" w:rsidSect="009A4DE7">
          <w:pgSz w:w="12240" w:h="15840"/>
          <w:pgMar w:top="1420" w:right="700" w:bottom="1700" w:left="1220" w:header="0" w:footer="1446" w:gutter="0"/>
          <w:cols w:space="720"/>
        </w:sectPr>
      </w:pPr>
    </w:p>
    <w:p w14:paraId="09E1CFF4" w14:textId="77777777" w:rsidR="009A4DE7" w:rsidRDefault="009A4DE7" w:rsidP="009A4DE7">
      <w:pPr>
        <w:pStyle w:val="BodyText"/>
        <w:spacing w:before="1"/>
        <w:rPr>
          <w:i/>
          <w:sz w:val="2"/>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7116"/>
      </w:tblGrid>
      <w:tr w:rsidR="009A4DE7" w14:paraId="568B957B" w14:textId="77777777" w:rsidTr="002D17AE">
        <w:trPr>
          <w:trHeight w:val="3237"/>
        </w:trPr>
        <w:tc>
          <w:tcPr>
            <w:tcW w:w="2695" w:type="dxa"/>
          </w:tcPr>
          <w:p w14:paraId="36F3776B" w14:textId="77777777" w:rsidR="009A4DE7" w:rsidRDefault="009A4DE7" w:rsidP="002D17AE">
            <w:pPr>
              <w:pStyle w:val="TableParagraph"/>
              <w:spacing w:before="3" w:line="259" w:lineRule="auto"/>
              <w:ind w:left="112" w:right="482"/>
              <w:jc w:val="both"/>
              <w:rPr>
                <w:b/>
              </w:rPr>
            </w:pPr>
            <w:r>
              <w:rPr>
                <w:b/>
                <w:spacing w:val="-2"/>
              </w:rPr>
              <w:t>Requirements</w:t>
            </w:r>
            <w:r>
              <w:rPr>
                <w:b/>
                <w:spacing w:val="-12"/>
              </w:rPr>
              <w:t xml:space="preserve"> </w:t>
            </w:r>
            <w:r>
              <w:rPr>
                <w:b/>
                <w:spacing w:val="-2"/>
              </w:rPr>
              <w:t>for</w:t>
            </w:r>
            <w:r>
              <w:rPr>
                <w:b/>
                <w:spacing w:val="-12"/>
              </w:rPr>
              <w:t xml:space="preserve"> </w:t>
            </w:r>
            <w:r>
              <w:rPr>
                <w:b/>
                <w:spacing w:val="-2"/>
              </w:rPr>
              <w:t xml:space="preserve">Five </w:t>
            </w:r>
            <w:r>
              <w:rPr>
                <w:b/>
              </w:rPr>
              <w:t xml:space="preserve">Year Alternate Route </w:t>
            </w:r>
            <w:r>
              <w:rPr>
                <w:b/>
                <w:spacing w:val="-2"/>
              </w:rPr>
              <w:t>License</w:t>
            </w:r>
          </w:p>
        </w:tc>
        <w:tc>
          <w:tcPr>
            <w:tcW w:w="7116" w:type="dxa"/>
          </w:tcPr>
          <w:p w14:paraId="35390B0E" w14:textId="77777777" w:rsidR="009A4DE7" w:rsidRDefault="009A4DE7" w:rsidP="002D17AE">
            <w:pPr>
              <w:pStyle w:val="TableParagraph"/>
              <w:numPr>
                <w:ilvl w:val="0"/>
                <w:numId w:val="4"/>
              </w:numPr>
              <w:tabs>
                <w:tab w:val="left" w:pos="829"/>
              </w:tabs>
              <w:spacing w:before="1"/>
              <w:ind w:left="829" w:hanging="357"/>
            </w:pPr>
            <w:r>
              <w:t>Completion</w:t>
            </w:r>
            <w:r>
              <w:rPr>
                <w:spacing w:val="-9"/>
              </w:rPr>
              <w:t xml:space="preserve"> </w:t>
            </w:r>
            <w:r>
              <w:t>of</w:t>
            </w:r>
            <w:r>
              <w:rPr>
                <w:spacing w:val="-8"/>
              </w:rPr>
              <w:t xml:space="preserve"> </w:t>
            </w:r>
            <w:r>
              <w:t>one</w:t>
            </w:r>
            <w:r>
              <w:rPr>
                <w:spacing w:val="-9"/>
              </w:rPr>
              <w:t xml:space="preserve"> </w:t>
            </w:r>
            <w:r>
              <w:t>full-year</w:t>
            </w:r>
            <w:r>
              <w:rPr>
                <w:spacing w:val="-13"/>
              </w:rPr>
              <w:t xml:space="preserve"> </w:t>
            </w:r>
            <w:r>
              <w:t>residency</w:t>
            </w:r>
            <w:r>
              <w:rPr>
                <w:spacing w:val="-8"/>
              </w:rPr>
              <w:t xml:space="preserve"> </w:t>
            </w:r>
            <w:r>
              <w:t>supervised</w:t>
            </w:r>
            <w:r>
              <w:rPr>
                <w:spacing w:val="-7"/>
              </w:rPr>
              <w:t xml:space="preserve"> </w:t>
            </w:r>
            <w:r>
              <w:rPr>
                <w:spacing w:val="-2"/>
              </w:rPr>
              <w:t>internship</w:t>
            </w:r>
          </w:p>
          <w:p w14:paraId="6869E0FD" w14:textId="77777777" w:rsidR="009A4DE7" w:rsidRDefault="009A4DE7" w:rsidP="002D17AE">
            <w:pPr>
              <w:pStyle w:val="TableParagraph"/>
              <w:numPr>
                <w:ilvl w:val="0"/>
                <w:numId w:val="4"/>
              </w:numPr>
              <w:tabs>
                <w:tab w:val="left" w:pos="832"/>
              </w:tabs>
              <w:spacing w:before="20" w:line="259" w:lineRule="auto"/>
              <w:ind w:left="832" w:right="2353" w:hanging="360"/>
            </w:pPr>
            <w:r>
              <w:t>Completion</w:t>
            </w:r>
            <w:r>
              <w:rPr>
                <w:spacing w:val="-14"/>
              </w:rPr>
              <w:t xml:space="preserve"> </w:t>
            </w:r>
            <w:r>
              <w:t>of</w:t>
            </w:r>
            <w:r>
              <w:rPr>
                <w:spacing w:val="-14"/>
              </w:rPr>
              <w:t xml:space="preserve"> </w:t>
            </w:r>
            <w:r>
              <w:t>the</w:t>
            </w:r>
            <w:r>
              <w:rPr>
                <w:spacing w:val="-14"/>
              </w:rPr>
              <w:t xml:space="preserve"> </w:t>
            </w:r>
            <w:r>
              <w:t>following</w:t>
            </w:r>
            <w:r>
              <w:rPr>
                <w:spacing w:val="-13"/>
              </w:rPr>
              <w:t xml:space="preserve"> </w:t>
            </w:r>
            <w:r>
              <w:t>iteach</w:t>
            </w:r>
            <w:r>
              <w:rPr>
                <w:spacing w:val="-14"/>
              </w:rPr>
              <w:t xml:space="preserve"> </w:t>
            </w:r>
            <w:r>
              <w:t>modules: TCMS 5000: The Road to Certification TCMS 5200: Learner Development</w:t>
            </w:r>
          </w:p>
          <w:p w14:paraId="40E93FFF" w14:textId="77777777" w:rsidR="009A4DE7" w:rsidRDefault="009A4DE7" w:rsidP="002D17AE">
            <w:pPr>
              <w:pStyle w:val="TableParagraph"/>
              <w:spacing w:before="1" w:line="259" w:lineRule="auto"/>
              <w:ind w:left="832" w:right="236"/>
            </w:pPr>
            <w:r>
              <w:t>TCMS</w:t>
            </w:r>
            <w:r>
              <w:rPr>
                <w:spacing w:val="-13"/>
              </w:rPr>
              <w:t xml:space="preserve"> </w:t>
            </w:r>
            <w:r>
              <w:t>5400:</w:t>
            </w:r>
            <w:r>
              <w:rPr>
                <w:spacing w:val="-9"/>
              </w:rPr>
              <w:t xml:space="preserve"> </w:t>
            </w:r>
            <w:r>
              <w:t>Literacy,</w:t>
            </w:r>
            <w:r>
              <w:rPr>
                <w:spacing w:val="-13"/>
              </w:rPr>
              <w:t xml:space="preserve"> </w:t>
            </w:r>
            <w:r>
              <w:t>21</w:t>
            </w:r>
            <w:r>
              <w:rPr>
                <w:spacing w:val="-14"/>
              </w:rPr>
              <w:t xml:space="preserve"> </w:t>
            </w:r>
            <w:r>
              <w:t>Century</w:t>
            </w:r>
            <w:r>
              <w:rPr>
                <w:spacing w:val="-10"/>
              </w:rPr>
              <w:t xml:space="preserve"> </w:t>
            </w:r>
            <w:r>
              <w:t>Instruction,</w:t>
            </w:r>
            <w:r>
              <w:rPr>
                <w:spacing w:val="-10"/>
              </w:rPr>
              <w:t xml:space="preserve"> </w:t>
            </w:r>
            <w:r>
              <w:t>and</w:t>
            </w:r>
            <w:r>
              <w:rPr>
                <w:spacing w:val="-10"/>
              </w:rPr>
              <w:t xml:space="preserve"> </w:t>
            </w:r>
            <w:r>
              <w:t>Pedagogical Content Knowledge</w:t>
            </w:r>
          </w:p>
          <w:p w14:paraId="4F48FDAA" w14:textId="77777777" w:rsidR="009A4DE7" w:rsidRDefault="009A4DE7" w:rsidP="002D17AE">
            <w:pPr>
              <w:pStyle w:val="TableParagraph"/>
              <w:spacing w:before="1" w:line="256" w:lineRule="auto"/>
              <w:ind w:left="832" w:right="2035" w:hanging="1"/>
            </w:pPr>
            <w:r>
              <w:t>TCMS</w:t>
            </w:r>
            <w:r>
              <w:rPr>
                <w:spacing w:val="-14"/>
              </w:rPr>
              <w:t xml:space="preserve"> </w:t>
            </w:r>
            <w:r>
              <w:t>5600:</w:t>
            </w:r>
            <w:r>
              <w:rPr>
                <w:spacing w:val="-14"/>
              </w:rPr>
              <w:t xml:space="preserve"> </w:t>
            </w:r>
            <w:r>
              <w:t>Diverse</w:t>
            </w:r>
            <w:r>
              <w:rPr>
                <w:spacing w:val="-14"/>
              </w:rPr>
              <w:t xml:space="preserve"> </w:t>
            </w:r>
            <w:r>
              <w:t>Student</w:t>
            </w:r>
            <w:r>
              <w:rPr>
                <w:spacing w:val="-13"/>
              </w:rPr>
              <w:t xml:space="preserve"> </w:t>
            </w:r>
            <w:r>
              <w:t>Populations TCMS 5700: Field Experience</w:t>
            </w:r>
          </w:p>
          <w:p w14:paraId="3E384F67" w14:textId="77777777" w:rsidR="009A4DE7" w:rsidRDefault="009A4DE7" w:rsidP="002D17AE">
            <w:pPr>
              <w:pStyle w:val="TableParagraph"/>
              <w:numPr>
                <w:ilvl w:val="0"/>
                <w:numId w:val="4"/>
              </w:numPr>
              <w:tabs>
                <w:tab w:val="left" w:pos="829"/>
              </w:tabs>
              <w:spacing w:line="251" w:lineRule="exact"/>
              <w:ind w:left="829" w:hanging="357"/>
            </w:pPr>
            <w:r>
              <w:t>Foundations</w:t>
            </w:r>
            <w:r>
              <w:rPr>
                <w:spacing w:val="-5"/>
              </w:rPr>
              <w:t xml:space="preserve"> </w:t>
            </w:r>
            <w:r>
              <w:t>of</w:t>
            </w:r>
            <w:r>
              <w:rPr>
                <w:spacing w:val="-3"/>
              </w:rPr>
              <w:t xml:space="preserve"> </w:t>
            </w:r>
            <w:r>
              <w:t>Reading</w:t>
            </w:r>
            <w:r>
              <w:rPr>
                <w:spacing w:val="-4"/>
              </w:rPr>
              <w:t xml:space="preserve"> </w:t>
            </w:r>
            <w:r>
              <w:t>Test</w:t>
            </w:r>
            <w:r>
              <w:rPr>
                <w:spacing w:val="-4"/>
              </w:rPr>
              <w:t xml:space="preserve"> </w:t>
            </w:r>
            <w:r>
              <w:t>(Elementary</w:t>
            </w:r>
            <w:r>
              <w:rPr>
                <w:spacing w:val="-4"/>
              </w:rPr>
              <w:t xml:space="preserve"> </w:t>
            </w:r>
            <w:r>
              <w:t>Education</w:t>
            </w:r>
            <w:r>
              <w:rPr>
                <w:spacing w:val="-7"/>
              </w:rPr>
              <w:t xml:space="preserve"> </w:t>
            </w:r>
            <w:r>
              <w:t>4-6</w:t>
            </w:r>
            <w:r>
              <w:rPr>
                <w:spacing w:val="-4"/>
              </w:rPr>
              <w:t xml:space="preserve"> </w:t>
            </w:r>
            <w:r>
              <w:rPr>
                <w:spacing w:val="-2"/>
              </w:rPr>
              <w:t>only)</w:t>
            </w:r>
          </w:p>
          <w:p w14:paraId="114B0ACC" w14:textId="77777777" w:rsidR="009A4DE7" w:rsidRDefault="009A4DE7" w:rsidP="002D17AE">
            <w:pPr>
              <w:pStyle w:val="TableParagraph"/>
              <w:numPr>
                <w:ilvl w:val="0"/>
                <w:numId w:val="4"/>
              </w:numPr>
              <w:tabs>
                <w:tab w:val="left" w:pos="829"/>
              </w:tabs>
              <w:spacing w:before="20"/>
              <w:ind w:left="829" w:hanging="357"/>
            </w:pPr>
            <w:r>
              <w:t>Recommendation</w:t>
            </w:r>
            <w:r>
              <w:rPr>
                <w:spacing w:val="-14"/>
              </w:rPr>
              <w:t xml:space="preserve"> </w:t>
            </w:r>
            <w:r>
              <w:t>by</w:t>
            </w:r>
            <w:r>
              <w:rPr>
                <w:spacing w:val="-10"/>
              </w:rPr>
              <w:t xml:space="preserve"> </w:t>
            </w:r>
            <w:r>
              <w:t>Mississippi</w:t>
            </w:r>
            <w:r>
              <w:rPr>
                <w:spacing w:val="-7"/>
              </w:rPr>
              <w:t xml:space="preserve"> </w:t>
            </w:r>
            <w:r>
              <w:t>Program</w:t>
            </w:r>
            <w:r>
              <w:rPr>
                <w:spacing w:val="-8"/>
              </w:rPr>
              <w:t xml:space="preserve"> </w:t>
            </w:r>
            <w:r>
              <w:rPr>
                <w:spacing w:val="-2"/>
              </w:rPr>
              <w:t>Director</w:t>
            </w:r>
          </w:p>
          <w:p w14:paraId="06E9E890" w14:textId="77777777" w:rsidR="009A4DE7" w:rsidRDefault="009A4DE7" w:rsidP="002D17AE">
            <w:pPr>
              <w:pStyle w:val="TableParagraph"/>
              <w:numPr>
                <w:ilvl w:val="0"/>
                <w:numId w:val="4"/>
              </w:numPr>
              <w:tabs>
                <w:tab w:val="left" w:pos="829"/>
                <w:tab w:val="left" w:pos="832"/>
              </w:tabs>
              <w:spacing w:before="5" w:line="252" w:lineRule="exact"/>
              <w:ind w:left="832" w:right="378" w:hanging="360"/>
            </w:pPr>
            <w:r>
              <w:t>Application</w:t>
            </w:r>
            <w:r>
              <w:rPr>
                <w:spacing w:val="-14"/>
              </w:rPr>
              <w:t xml:space="preserve"> </w:t>
            </w:r>
            <w:r>
              <w:t>for</w:t>
            </w:r>
            <w:r>
              <w:rPr>
                <w:spacing w:val="-14"/>
              </w:rPr>
              <w:t xml:space="preserve"> </w:t>
            </w:r>
            <w:r>
              <w:t>the</w:t>
            </w:r>
            <w:r>
              <w:rPr>
                <w:spacing w:val="-12"/>
              </w:rPr>
              <w:t xml:space="preserve"> </w:t>
            </w:r>
            <w:r>
              <w:t>Five-Year</w:t>
            </w:r>
            <w:r>
              <w:rPr>
                <w:spacing w:val="-10"/>
              </w:rPr>
              <w:t xml:space="preserve"> </w:t>
            </w:r>
            <w:r>
              <w:t>Standard</w:t>
            </w:r>
            <w:r>
              <w:rPr>
                <w:spacing w:val="-14"/>
              </w:rPr>
              <w:t xml:space="preserve"> </w:t>
            </w:r>
            <w:r>
              <w:t>Teacher</w:t>
            </w:r>
            <w:r>
              <w:rPr>
                <w:spacing w:val="-11"/>
              </w:rPr>
              <w:t xml:space="preserve"> </w:t>
            </w:r>
            <w:r>
              <w:t>License</w:t>
            </w:r>
            <w:r>
              <w:rPr>
                <w:spacing w:val="-12"/>
              </w:rPr>
              <w:t xml:space="preserve"> </w:t>
            </w:r>
            <w:r>
              <w:t xml:space="preserve">–Alternate </w:t>
            </w:r>
            <w:r>
              <w:rPr>
                <w:spacing w:val="-2"/>
              </w:rPr>
              <w:t>Route</w:t>
            </w:r>
          </w:p>
        </w:tc>
      </w:tr>
      <w:tr w:rsidR="009A4DE7" w14:paraId="0562A9F6" w14:textId="77777777" w:rsidTr="002D17AE">
        <w:trPr>
          <w:trHeight w:val="616"/>
        </w:trPr>
        <w:tc>
          <w:tcPr>
            <w:tcW w:w="2695" w:type="dxa"/>
          </w:tcPr>
          <w:p w14:paraId="43F2803A" w14:textId="77777777" w:rsidR="009A4DE7" w:rsidRDefault="009A4DE7" w:rsidP="002D17AE">
            <w:pPr>
              <w:pStyle w:val="TableParagraph"/>
              <w:spacing w:before="1"/>
              <w:ind w:left="112"/>
              <w:rPr>
                <w:b/>
              </w:rPr>
            </w:pPr>
            <w:r>
              <w:rPr>
                <w:b/>
                <w:spacing w:val="-4"/>
              </w:rPr>
              <w:t>Fees</w:t>
            </w:r>
          </w:p>
        </w:tc>
        <w:tc>
          <w:tcPr>
            <w:tcW w:w="7116" w:type="dxa"/>
          </w:tcPr>
          <w:p w14:paraId="492E042A" w14:textId="77777777" w:rsidR="009A4DE7" w:rsidRDefault="009A4DE7" w:rsidP="002D17AE">
            <w:pPr>
              <w:pStyle w:val="TableParagraph"/>
              <w:spacing w:line="275" w:lineRule="exact"/>
              <w:ind w:left="64"/>
              <w:rPr>
                <w:sz w:val="24"/>
              </w:rPr>
            </w:pPr>
            <w:r>
              <w:rPr>
                <w:sz w:val="24"/>
              </w:rPr>
              <w:t>Fee</w:t>
            </w:r>
            <w:r>
              <w:rPr>
                <w:spacing w:val="-3"/>
                <w:sz w:val="24"/>
              </w:rPr>
              <w:t xml:space="preserve"> </w:t>
            </w:r>
            <w:r>
              <w:rPr>
                <w:sz w:val="24"/>
              </w:rPr>
              <w:t>to</w:t>
            </w:r>
            <w:r>
              <w:rPr>
                <w:spacing w:val="-1"/>
                <w:sz w:val="24"/>
              </w:rPr>
              <w:t xml:space="preserve"> </w:t>
            </w:r>
            <w:r>
              <w:rPr>
                <w:sz w:val="24"/>
              </w:rPr>
              <w:t>be</w:t>
            </w:r>
            <w:r>
              <w:rPr>
                <w:spacing w:val="-2"/>
                <w:sz w:val="24"/>
              </w:rPr>
              <w:t xml:space="preserve"> </w:t>
            </w:r>
            <w:r>
              <w:rPr>
                <w:sz w:val="24"/>
              </w:rPr>
              <w:t>determined</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program</w:t>
            </w:r>
            <w:r>
              <w:rPr>
                <w:spacing w:val="-1"/>
                <w:sz w:val="24"/>
              </w:rPr>
              <w:t xml:space="preserve"> </w:t>
            </w:r>
            <w:r>
              <w:rPr>
                <w:spacing w:val="-2"/>
                <w:sz w:val="24"/>
              </w:rPr>
              <w:t>provider.</w:t>
            </w:r>
          </w:p>
        </w:tc>
      </w:tr>
    </w:tbl>
    <w:p w14:paraId="351EE8A8" w14:textId="77777777" w:rsidR="009A4DE7" w:rsidRDefault="009A4DE7" w:rsidP="009A4DE7">
      <w:pPr>
        <w:spacing w:line="275" w:lineRule="exact"/>
        <w:rPr>
          <w:sz w:val="24"/>
        </w:rPr>
        <w:sectPr w:rsidR="009A4DE7" w:rsidSect="009A4DE7">
          <w:pgSz w:w="12240" w:h="15840"/>
          <w:pgMar w:top="1420" w:right="700" w:bottom="170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7740"/>
      </w:tblGrid>
      <w:tr w:rsidR="009A4DE7" w14:paraId="0C69A536" w14:textId="77777777" w:rsidTr="002D17AE">
        <w:trPr>
          <w:trHeight w:val="887"/>
        </w:trPr>
        <w:tc>
          <w:tcPr>
            <w:tcW w:w="9446" w:type="dxa"/>
            <w:gridSpan w:val="2"/>
          </w:tcPr>
          <w:p w14:paraId="7DD047E6" w14:textId="77777777" w:rsidR="009A4DE7" w:rsidRDefault="009A4DE7" w:rsidP="002D17AE">
            <w:pPr>
              <w:pStyle w:val="TableParagraph"/>
              <w:spacing w:line="275" w:lineRule="exact"/>
              <w:ind w:left="400" w:right="393"/>
              <w:jc w:val="center"/>
              <w:rPr>
                <w:b/>
                <w:sz w:val="24"/>
              </w:rPr>
            </w:pPr>
            <w:r>
              <w:rPr>
                <w:b/>
                <w:sz w:val="24"/>
              </w:rPr>
              <w:lastRenderedPageBreak/>
              <w:t>APPENDIX</w:t>
            </w:r>
            <w:r>
              <w:rPr>
                <w:b/>
                <w:spacing w:val="-6"/>
                <w:sz w:val="24"/>
              </w:rPr>
              <w:t xml:space="preserve"> </w:t>
            </w:r>
            <w:r>
              <w:rPr>
                <w:b/>
                <w:spacing w:val="-10"/>
                <w:sz w:val="24"/>
              </w:rPr>
              <w:t>H</w:t>
            </w:r>
          </w:p>
          <w:p w14:paraId="3A633EB6" w14:textId="77777777" w:rsidR="009A4DE7" w:rsidRDefault="009A4DE7" w:rsidP="002D17AE">
            <w:pPr>
              <w:pStyle w:val="TableParagraph"/>
              <w:ind w:left="400" w:right="391"/>
              <w:jc w:val="center"/>
              <w:rPr>
                <w:b/>
                <w:sz w:val="24"/>
              </w:rPr>
            </w:pPr>
            <w:r>
              <w:rPr>
                <w:b/>
                <w:sz w:val="24"/>
              </w:rPr>
              <w:t>FIVE</w:t>
            </w:r>
            <w:r>
              <w:rPr>
                <w:b/>
                <w:spacing w:val="-6"/>
                <w:sz w:val="24"/>
              </w:rPr>
              <w:t xml:space="preserve"> </w:t>
            </w:r>
            <w:r>
              <w:rPr>
                <w:b/>
                <w:sz w:val="24"/>
              </w:rPr>
              <w:t>YEAR</w:t>
            </w:r>
            <w:r>
              <w:rPr>
                <w:b/>
                <w:spacing w:val="-6"/>
                <w:sz w:val="24"/>
              </w:rPr>
              <w:t xml:space="preserve"> </w:t>
            </w:r>
            <w:r>
              <w:rPr>
                <w:b/>
                <w:sz w:val="24"/>
              </w:rPr>
              <w:t>ADMINISTRATOR</w:t>
            </w:r>
            <w:r>
              <w:rPr>
                <w:b/>
                <w:spacing w:val="-6"/>
                <w:sz w:val="24"/>
              </w:rPr>
              <w:t xml:space="preserve"> </w:t>
            </w:r>
            <w:r>
              <w:rPr>
                <w:b/>
                <w:sz w:val="24"/>
              </w:rPr>
              <w:t>LICENSE</w:t>
            </w:r>
            <w:r>
              <w:rPr>
                <w:b/>
                <w:spacing w:val="-6"/>
                <w:sz w:val="24"/>
              </w:rPr>
              <w:t xml:space="preserve"> </w:t>
            </w:r>
            <w:r>
              <w:rPr>
                <w:b/>
                <w:sz w:val="24"/>
              </w:rPr>
              <w:t>–</w:t>
            </w:r>
            <w:r>
              <w:rPr>
                <w:b/>
                <w:spacing w:val="-8"/>
                <w:sz w:val="24"/>
              </w:rPr>
              <w:t xml:space="preserve"> </w:t>
            </w:r>
            <w:r>
              <w:rPr>
                <w:b/>
                <w:sz w:val="24"/>
              </w:rPr>
              <w:t>ALTERNATE</w:t>
            </w:r>
            <w:r>
              <w:rPr>
                <w:b/>
                <w:spacing w:val="-6"/>
                <w:sz w:val="24"/>
              </w:rPr>
              <w:t xml:space="preserve"> </w:t>
            </w:r>
            <w:r>
              <w:rPr>
                <w:b/>
                <w:sz w:val="24"/>
              </w:rPr>
              <w:t>ROUTE ALTERNATE ROUTE ENTRY LEVEL ADMISTRATOR LICENSE</w:t>
            </w:r>
          </w:p>
        </w:tc>
      </w:tr>
      <w:tr w:rsidR="009A4DE7" w14:paraId="41B4A446" w14:textId="77777777" w:rsidTr="002D17AE">
        <w:trPr>
          <w:trHeight w:val="4895"/>
        </w:trPr>
        <w:tc>
          <w:tcPr>
            <w:tcW w:w="1706" w:type="dxa"/>
          </w:tcPr>
          <w:p w14:paraId="4BF3BAF8" w14:textId="77777777" w:rsidR="009A4DE7" w:rsidRDefault="009A4DE7" w:rsidP="002D17AE">
            <w:pPr>
              <w:pStyle w:val="TableParagraph"/>
              <w:ind w:left="107" w:right="50"/>
              <w:rPr>
                <w:b/>
                <w:sz w:val="24"/>
              </w:rPr>
            </w:pPr>
            <w:r>
              <w:rPr>
                <w:b/>
                <w:spacing w:val="-2"/>
                <w:sz w:val="24"/>
              </w:rPr>
              <w:t xml:space="preserve">Alternate </w:t>
            </w:r>
            <w:r>
              <w:rPr>
                <w:b/>
                <w:sz w:val="24"/>
              </w:rPr>
              <w:t xml:space="preserve">Route Entry </w:t>
            </w:r>
            <w:r>
              <w:rPr>
                <w:b/>
                <w:spacing w:val="-4"/>
                <w:sz w:val="24"/>
              </w:rPr>
              <w:t xml:space="preserve">Level </w:t>
            </w:r>
            <w:r>
              <w:rPr>
                <w:b/>
                <w:spacing w:val="-2"/>
                <w:sz w:val="24"/>
              </w:rPr>
              <w:t>Administrator License Requirements</w:t>
            </w:r>
          </w:p>
        </w:tc>
        <w:tc>
          <w:tcPr>
            <w:tcW w:w="7740" w:type="dxa"/>
          </w:tcPr>
          <w:p w14:paraId="60589854" w14:textId="77777777" w:rsidR="009A4DE7" w:rsidRDefault="009A4DE7" w:rsidP="002D17AE">
            <w:pPr>
              <w:pStyle w:val="TableParagraph"/>
              <w:numPr>
                <w:ilvl w:val="0"/>
                <w:numId w:val="3"/>
              </w:numPr>
              <w:tabs>
                <w:tab w:val="left" w:pos="1226"/>
                <w:tab w:val="left" w:pos="1231"/>
              </w:tabs>
              <w:spacing w:before="274"/>
              <w:ind w:right="2063" w:hanging="365"/>
              <w:rPr>
                <w:sz w:val="24"/>
              </w:rPr>
            </w:pPr>
            <w:r>
              <w:rPr>
                <w:sz w:val="24"/>
              </w:rPr>
              <w:t>Master</w:t>
            </w:r>
            <w:r>
              <w:rPr>
                <w:spacing w:val="-9"/>
                <w:sz w:val="24"/>
              </w:rPr>
              <w:t xml:space="preserve"> </w:t>
            </w:r>
            <w:r>
              <w:rPr>
                <w:sz w:val="24"/>
              </w:rPr>
              <w:t>of</w:t>
            </w:r>
            <w:r>
              <w:rPr>
                <w:spacing w:val="-9"/>
                <w:sz w:val="24"/>
              </w:rPr>
              <w:t xml:space="preserve"> </w:t>
            </w:r>
            <w:r>
              <w:rPr>
                <w:sz w:val="24"/>
              </w:rPr>
              <w:t>Business</w:t>
            </w:r>
            <w:r>
              <w:rPr>
                <w:spacing w:val="-8"/>
                <w:sz w:val="24"/>
              </w:rPr>
              <w:t xml:space="preserve"> </w:t>
            </w:r>
            <w:r>
              <w:rPr>
                <w:sz w:val="24"/>
              </w:rPr>
              <w:t>Administration</w:t>
            </w:r>
            <w:r>
              <w:rPr>
                <w:spacing w:val="-8"/>
                <w:sz w:val="24"/>
              </w:rPr>
              <w:t xml:space="preserve"> </w:t>
            </w:r>
            <w:r>
              <w:rPr>
                <w:sz w:val="24"/>
              </w:rPr>
              <w:t>(MBA),</w:t>
            </w:r>
            <w:r>
              <w:rPr>
                <w:spacing w:val="-8"/>
                <w:sz w:val="24"/>
              </w:rPr>
              <w:t xml:space="preserve"> </w:t>
            </w:r>
            <w:r>
              <w:rPr>
                <w:sz w:val="24"/>
              </w:rPr>
              <w:t>or Master of Public Administration (MPA), or Master of Public Policy (MPP), or</w:t>
            </w:r>
          </w:p>
          <w:p w14:paraId="41D8BF5C" w14:textId="77777777" w:rsidR="009A4DE7" w:rsidRDefault="009A4DE7" w:rsidP="002D17AE">
            <w:pPr>
              <w:pStyle w:val="TableParagraph"/>
              <w:spacing w:line="275" w:lineRule="exact"/>
              <w:ind w:left="1231"/>
              <w:rPr>
                <w:sz w:val="24"/>
              </w:rPr>
            </w:pPr>
            <w:r>
              <w:rPr>
                <w:sz w:val="24"/>
              </w:rPr>
              <w:t>Doctor</w:t>
            </w:r>
            <w:r>
              <w:rPr>
                <w:spacing w:val="-2"/>
                <w:sz w:val="24"/>
              </w:rPr>
              <w:t xml:space="preserve"> </w:t>
            </w:r>
            <w:r>
              <w:rPr>
                <w:sz w:val="24"/>
              </w:rPr>
              <w:t>of</w:t>
            </w:r>
            <w:r>
              <w:rPr>
                <w:spacing w:val="-2"/>
                <w:sz w:val="24"/>
              </w:rPr>
              <w:t xml:space="preserve"> </w:t>
            </w:r>
            <w:r>
              <w:rPr>
                <w:sz w:val="24"/>
              </w:rPr>
              <w:t>Jurisprudence</w:t>
            </w:r>
            <w:r>
              <w:rPr>
                <w:spacing w:val="-1"/>
                <w:sz w:val="24"/>
              </w:rPr>
              <w:t xml:space="preserve"> </w:t>
            </w:r>
            <w:r>
              <w:rPr>
                <w:spacing w:val="-4"/>
                <w:sz w:val="24"/>
              </w:rPr>
              <w:t>(JD)</w:t>
            </w:r>
          </w:p>
          <w:p w14:paraId="3331F507" w14:textId="77777777" w:rsidR="009A4DE7" w:rsidRDefault="009A4DE7" w:rsidP="002D17AE">
            <w:pPr>
              <w:pStyle w:val="TableParagraph"/>
              <w:numPr>
                <w:ilvl w:val="0"/>
                <w:numId w:val="3"/>
              </w:numPr>
              <w:tabs>
                <w:tab w:val="left" w:pos="1226"/>
              </w:tabs>
              <w:spacing w:line="293" w:lineRule="exact"/>
              <w:ind w:left="1226"/>
              <w:rPr>
                <w:sz w:val="24"/>
              </w:rPr>
            </w:pPr>
            <w:r>
              <w:rPr>
                <w:sz w:val="24"/>
              </w:rPr>
              <w:t>Five</w:t>
            </w:r>
            <w:r>
              <w:rPr>
                <w:spacing w:val="-2"/>
                <w:sz w:val="24"/>
              </w:rPr>
              <w:t xml:space="preserve"> </w:t>
            </w:r>
            <w:r>
              <w:rPr>
                <w:sz w:val="24"/>
              </w:rPr>
              <w:t>(5)</w:t>
            </w:r>
            <w:r>
              <w:rPr>
                <w:spacing w:val="-2"/>
                <w:sz w:val="24"/>
              </w:rPr>
              <w:t xml:space="preserve"> </w:t>
            </w:r>
            <w:r>
              <w:rPr>
                <w:sz w:val="24"/>
              </w:rPr>
              <w:t>years</w:t>
            </w:r>
            <w:r>
              <w:rPr>
                <w:spacing w:val="-1"/>
                <w:sz w:val="24"/>
              </w:rPr>
              <w:t xml:space="preserve"> </w:t>
            </w:r>
            <w:r>
              <w:rPr>
                <w:sz w:val="24"/>
              </w:rPr>
              <w:t>of</w:t>
            </w:r>
            <w:r>
              <w:rPr>
                <w:spacing w:val="-2"/>
                <w:sz w:val="24"/>
              </w:rPr>
              <w:t xml:space="preserve"> </w:t>
            </w:r>
            <w:r>
              <w:rPr>
                <w:sz w:val="24"/>
              </w:rPr>
              <w:t>documented</w:t>
            </w:r>
            <w:r>
              <w:rPr>
                <w:spacing w:val="-1"/>
                <w:sz w:val="24"/>
              </w:rPr>
              <w:t xml:space="preserve"> </w:t>
            </w:r>
            <w:r>
              <w:rPr>
                <w:sz w:val="24"/>
              </w:rPr>
              <w:t>supervisory</w:t>
            </w:r>
            <w:r>
              <w:rPr>
                <w:spacing w:val="-1"/>
                <w:sz w:val="24"/>
              </w:rPr>
              <w:t xml:space="preserve"> </w:t>
            </w:r>
            <w:r>
              <w:rPr>
                <w:spacing w:val="-2"/>
                <w:sz w:val="24"/>
              </w:rPr>
              <w:t>experience</w:t>
            </w:r>
          </w:p>
          <w:p w14:paraId="1E91E7C2" w14:textId="77777777" w:rsidR="009A4DE7" w:rsidRDefault="009A4DE7" w:rsidP="002D17AE">
            <w:pPr>
              <w:pStyle w:val="TableParagraph"/>
              <w:numPr>
                <w:ilvl w:val="0"/>
                <w:numId w:val="3"/>
              </w:numPr>
              <w:tabs>
                <w:tab w:val="left" w:pos="1226"/>
              </w:tabs>
              <w:spacing w:line="293" w:lineRule="exact"/>
              <w:ind w:left="1226"/>
              <w:rPr>
                <w:sz w:val="24"/>
              </w:rPr>
            </w:pPr>
            <w:r>
              <w:rPr>
                <w:sz w:val="24"/>
              </w:rPr>
              <w:t>School</w:t>
            </w:r>
            <w:r>
              <w:rPr>
                <w:spacing w:val="-5"/>
                <w:sz w:val="24"/>
              </w:rPr>
              <w:t xml:space="preserve"> </w:t>
            </w:r>
            <w:r>
              <w:rPr>
                <w:sz w:val="24"/>
              </w:rPr>
              <w:t>Leadership</w:t>
            </w:r>
            <w:r>
              <w:rPr>
                <w:spacing w:val="-2"/>
                <w:sz w:val="24"/>
              </w:rPr>
              <w:t xml:space="preserve"> </w:t>
            </w:r>
            <w:r>
              <w:rPr>
                <w:sz w:val="24"/>
              </w:rPr>
              <w:t>Licensure</w:t>
            </w:r>
            <w:r>
              <w:rPr>
                <w:spacing w:val="-3"/>
                <w:sz w:val="24"/>
              </w:rPr>
              <w:t xml:space="preserve"> </w:t>
            </w:r>
            <w:r>
              <w:rPr>
                <w:sz w:val="24"/>
              </w:rPr>
              <w:t>Assessment</w:t>
            </w:r>
            <w:r>
              <w:rPr>
                <w:spacing w:val="-2"/>
                <w:sz w:val="24"/>
              </w:rPr>
              <w:t xml:space="preserve"> (SLLA)</w:t>
            </w:r>
          </w:p>
          <w:p w14:paraId="5E74CBA0" w14:textId="77777777" w:rsidR="009A4DE7" w:rsidRDefault="009A4DE7" w:rsidP="002D17AE">
            <w:pPr>
              <w:pStyle w:val="TableParagraph"/>
              <w:numPr>
                <w:ilvl w:val="0"/>
                <w:numId w:val="3"/>
              </w:numPr>
              <w:tabs>
                <w:tab w:val="left" w:pos="1226"/>
              </w:tabs>
              <w:spacing w:before="105" w:line="220" w:lineRule="auto"/>
              <w:ind w:left="1226" w:right="318"/>
              <w:rPr>
                <w:sz w:val="24"/>
              </w:rPr>
            </w:pPr>
            <w:r>
              <w:rPr>
                <w:sz w:val="24"/>
              </w:rPr>
              <w:t>Successful</w:t>
            </w:r>
            <w:r>
              <w:rPr>
                <w:spacing w:val="-5"/>
                <w:sz w:val="24"/>
              </w:rPr>
              <w:t xml:space="preserve"> </w:t>
            </w:r>
            <w:r>
              <w:rPr>
                <w:sz w:val="24"/>
              </w:rPr>
              <w:t>completion</w:t>
            </w:r>
            <w:r>
              <w:rPr>
                <w:spacing w:val="-5"/>
                <w:sz w:val="24"/>
              </w:rPr>
              <w:t xml:space="preserve"> </w:t>
            </w:r>
            <w:r>
              <w:rPr>
                <w:sz w:val="24"/>
              </w:rPr>
              <w:t>of</w:t>
            </w:r>
            <w:r>
              <w:rPr>
                <w:spacing w:val="-5"/>
                <w:sz w:val="24"/>
              </w:rPr>
              <w:t xml:space="preserve"> </w:t>
            </w:r>
            <w:r>
              <w:rPr>
                <w:sz w:val="24"/>
              </w:rPr>
              <w:t>alternate</w:t>
            </w:r>
            <w:r>
              <w:rPr>
                <w:spacing w:val="-5"/>
                <w:sz w:val="24"/>
              </w:rPr>
              <w:t xml:space="preserve"> </w:t>
            </w:r>
            <w:r>
              <w:rPr>
                <w:sz w:val="24"/>
              </w:rPr>
              <w:t>route</w:t>
            </w:r>
            <w:r>
              <w:rPr>
                <w:spacing w:val="-6"/>
                <w:sz w:val="24"/>
              </w:rPr>
              <w:t xml:space="preserve"> </w:t>
            </w:r>
            <w:r>
              <w:rPr>
                <w:sz w:val="24"/>
              </w:rPr>
              <w:t>training</w:t>
            </w:r>
            <w:r>
              <w:rPr>
                <w:spacing w:val="-5"/>
                <w:sz w:val="24"/>
              </w:rPr>
              <w:t xml:space="preserve"> </w:t>
            </w:r>
            <w:r>
              <w:rPr>
                <w:sz w:val="24"/>
              </w:rPr>
              <w:t>as</w:t>
            </w:r>
            <w:r>
              <w:rPr>
                <w:spacing w:val="-5"/>
                <w:sz w:val="24"/>
              </w:rPr>
              <w:t xml:space="preserve"> </w:t>
            </w:r>
            <w:r>
              <w:rPr>
                <w:sz w:val="24"/>
              </w:rPr>
              <w:t>approved</w:t>
            </w:r>
            <w:r>
              <w:rPr>
                <w:spacing w:val="-5"/>
                <w:sz w:val="24"/>
              </w:rPr>
              <w:t xml:space="preserve"> </w:t>
            </w:r>
            <w:r>
              <w:rPr>
                <w:sz w:val="24"/>
              </w:rPr>
              <w:t>by the MDE</w:t>
            </w:r>
          </w:p>
        </w:tc>
      </w:tr>
      <w:tr w:rsidR="009A4DE7" w14:paraId="60F67143" w14:textId="77777777" w:rsidTr="002D17AE">
        <w:trPr>
          <w:trHeight w:val="1931"/>
        </w:trPr>
        <w:tc>
          <w:tcPr>
            <w:tcW w:w="1706" w:type="dxa"/>
          </w:tcPr>
          <w:p w14:paraId="4A0EE187" w14:textId="77777777" w:rsidR="009A4DE7" w:rsidRDefault="009A4DE7" w:rsidP="002D17AE">
            <w:pPr>
              <w:pStyle w:val="TableParagraph"/>
              <w:spacing w:line="276" w:lineRule="exact"/>
              <w:ind w:left="107" w:right="50"/>
              <w:rPr>
                <w:b/>
                <w:sz w:val="24"/>
              </w:rPr>
            </w:pPr>
            <w:r>
              <w:rPr>
                <w:b/>
                <w:spacing w:val="-2"/>
                <w:sz w:val="24"/>
              </w:rPr>
              <w:t xml:space="preserve">Requirements </w:t>
            </w:r>
            <w:r>
              <w:rPr>
                <w:b/>
                <w:sz w:val="24"/>
              </w:rPr>
              <w:t xml:space="preserve">for Five Year Career Level </w:t>
            </w:r>
            <w:r>
              <w:rPr>
                <w:b/>
                <w:spacing w:val="-2"/>
                <w:sz w:val="24"/>
              </w:rPr>
              <w:t>Alternate Route Administrator License</w:t>
            </w:r>
          </w:p>
        </w:tc>
        <w:tc>
          <w:tcPr>
            <w:tcW w:w="7740" w:type="dxa"/>
          </w:tcPr>
          <w:p w14:paraId="37EED88D" w14:textId="77777777" w:rsidR="009A4DE7" w:rsidRDefault="009A4DE7" w:rsidP="002D17AE">
            <w:pPr>
              <w:pStyle w:val="TableParagraph"/>
              <w:spacing w:before="275"/>
              <w:ind w:left="105"/>
              <w:rPr>
                <w:sz w:val="24"/>
              </w:rPr>
            </w:pPr>
            <w:r>
              <w:rPr>
                <w:sz w:val="24"/>
              </w:rPr>
              <w:t>Completion</w:t>
            </w:r>
            <w:r>
              <w:rPr>
                <w:spacing w:val="-6"/>
                <w:sz w:val="24"/>
              </w:rPr>
              <w:t xml:space="preserve"> </w:t>
            </w:r>
            <w:r>
              <w:rPr>
                <w:sz w:val="24"/>
              </w:rPr>
              <w:t>of</w:t>
            </w:r>
            <w:r>
              <w:rPr>
                <w:spacing w:val="-7"/>
                <w:sz w:val="24"/>
              </w:rPr>
              <w:t xml:space="preserve"> </w:t>
            </w:r>
            <w:r>
              <w:rPr>
                <w:sz w:val="24"/>
              </w:rPr>
              <w:t>School</w:t>
            </w:r>
            <w:r>
              <w:rPr>
                <w:spacing w:val="-6"/>
                <w:sz w:val="24"/>
              </w:rPr>
              <w:t xml:space="preserve"> </w:t>
            </w:r>
            <w:r>
              <w:rPr>
                <w:sz w:val="24"/>
              </w:rPr>
              <w:t>Executive</w:t>
            </w:r>
            <w:r>
              <w:rPr>
                <w:spacing w:val="-7"/>
                <w:sz w:val="24"/>
              </w:rPr>
              <w:t xml:space="preserve"> </w:t>
            </w:r>
            <w:r>
              <w:rPr>
                <w:sz w:val="24"/>
              </w:rPr>
              <w:t>Management</w:t>
            </w:r>
            <w:r>
              <w:rPr>
                <w:spacing w:val="-4"/>
                <w:sz w:val="24"/>
              </w:rPr>
              <w:t xml:space="preserve"> </w:t>
            </w:r>
            <w:r>
              <w:rPr>
                <w:sz w:val="24"/>
              </w:rPr>
              <w:t>Institute</w:t>
            </w:r>
            <w:r>
              <w:rPr>
                <w:spacing w:val="-7"/>
                <w:sz w:val="24"/>
              </w:rPr>
              <w:t xml:space="preserve"> </w:t>
            </w:r>
            <w:r>
              <w:rPr>
                <w:sz w:val="24"/>
              </w:rPr>
              <w:t>(SEMI)</w:t>
            </w:r>
            <w:r>
              <w:rPr>
                <w:spacing w:val="-5"/>
                <w:sz w:val="24"/>
              </w:rPr>
              <w:t xml:space="preserve"> </w:t>
            </w:r>
            <w:r>
              <w:rPr>
                <w:sz w:val="24"/>
              </w:rPr>
              <w:t>entry</w:t>
            </w:r>
            <w:r>
              <w:rPr>
                <w:spacing w:val="-6"/>
                <w:sz w:val="24"/>
              </w:rPr>
              <w:t xml:space="preserve"> </w:t>
            </w:r>
            <w:r>
              <w:rPr>
                <w:sz w:val="24"/>
              </w:rPr>
              <w:t xml:space="preserve">level </w:t>
            </w:r>
            <w:r>
              <w:rPr>
                <w:spacing w:val="-2"/>
                <w:sz w:val="24"/>
              </w:rPr>
              <w:t>requirements</w:t>
            </w:r>
          </w:p>
        </w:tc>
      </w:tr>
      <w:tr w:rsidR="009A4DE7" w14:paraId="0BEA760D" w14:textId="77777777" w:rsidTr="002D17AE">
        <w:trPr>
          <w:trHeight w:val="827"/>
        </w:trPr>
        <w:tc>
          <w:tcPr>
            <w:tcW w:w="1706" w:type="dxa"/>
          </w:tcPr>
          <w:p w14:paraId="69640196" w14:textId="77777777" w:rsidR="009A4DE7" w:rsidRDefault="009A4DE7" w:rsidP="002D17AE">
            <w:pPr>
              <w:pStyle w:val="TableParagraph"/>
              <w:spacing w:before="274"/>
              <w:ind w:left="107"/>
              <w:rPr>
                <w:b/>
                <w:sz w:val="24"/>
              </w:rPr>
            </w:pPr>
            <w:r>
              <w:rPr>
                <w:b/>
                <w:spacing w:val="-5"/>
                <w:sz w:val="24"/>
              </w:rPr>
              <w:t>Fee</w:t>
            </w:r>
          </w:p>
        </w:tc>
        <w:tc>
          <w:tcPr>
            <w:tcW w:w="7740" w:type="dxa"/>
          </w:tcPr>
          <w:p w14:paraId="3C9DC710" w14:textId="77777777" w:rsidR="009A4DE7" w:rsidRDefault="009A4DE7" w:rsidP="002D17AE">
            <w:pPr>
              <w:pStyle w:val="TableParagraph"/>
              <w:spacing w:before="274"/>
              <w:ind w:left="105"/>
              <w:rPr>
                <w:sz w:val="24"/>
              </w:rPr>
            </w:pPr>
            <w:r>
              <w:rPr>
                <w:sz w:val="24"/>
              </w:rPr>
              <w:t>Fee</w:t>
            </w:r>
            <w:r>
              <w:rPr>
                <w:spacing w:val="-3"/>
                <w:sz w:val="24"/>
              </w:rPr>
              <w:t xml:space="preserve"> </w:t>
            </w:r>
            <w:r>
              <w:rPr>
                <w:sz w:val="24"/>
              </w:rPr>
              <w:t>to</w:t>
            </w:r>
            <w:r>
              <w:rPr>
                <w:spacing w:val="-1"/>
                <w:sz w:val="24"/>
              </w:rPr>
              <w:t xml:space="preserve"> </w:t>
            </w:r>
            <w:r>
              <w:rPr>
                <w:sz w:val="24"/>
              </w:rPr>
              <w:t>be</w:t>
            </w:r>
            <w:r>
              <w:rPr>
                <w:spacing w:val="-2"/>
                <w:sz w:val="24"/>
              </w:rPr>
              <w:t xml:space="preserve"> </w:t>
            </w:r>
            <w:r>
              <w:rPr>
                <w:sz w:val="24"/>
              </w:rPr>
              <w:t>determined</w:t>
            </w:r>
            <w:r>
              <w:rPr>
                <w:spacing w:val="-2"/>
                <w:sz w:val="24"/>
              </w:rPr>
              <w:t xml:space="preserve"> </w:t>
            </w:r>
            <w:r>
              <w:rPr>
                <w:sz w:val="24"/>
              </w:rPr>
              <w:t>by</w:t>
            </w:r>
            <w:r>
              <w:rPr>
                <w:spacing w:val="1"/>
                <w:sz w:val="24"/>
              </w:rPr>
              <w:t xml:space="preserve"> </w:t>
            </w:r>
            <w:r>
              <w:rPr>
                <w:sz w:val="24"/>
              </w:rPr>
              <w:t>authorized</w:t>
            </w:r>
            <w:r>
              <w:rPr>
                <w:spacing w:val="-1"/>
                <w:sz w:val="24"/>
              </w:rPr>
              <w:t xml:space="preserve"> </w:t>
            </w:r>
            <w:r>
              <w:rPr>
                <w:sz w:val="24"/>
              </w:rPr>
              <w:t>training</w:t>
            </w:r>
            <w:r>
              <w:rPr>
                <w:spacing w:val="-1"/>
                <w:sz w:val="24"/>
              </w:rPr>
              <w:t xml:space="preserve"> </w:t>
            </w:r>
            <w:r>
              <w:rPr>
                <w:spacing w:val="-2"/>
                <w:sz w:val="24"/>
              </w:rPr>
              <w:t>providers.</w:t>
            </w:r>
          </w:p>
        </w:tc>
      </w:tr>
    </w:tbl>
    <w:p w14:paraId="3CBF7DE8" w14:textId="77777777" w:rsidR="009A4DE7" w:rsidRDefault="009A4DE7" w:rsidP="009A4DE7">
      <w:pPr>
        <w:rPr>
          <w:sz w:val="24"/>
        </w:rPr>
        <w:sectPr w:rsidR="009A4DE7" w:rsidSect="009A4DE7">
          <w:pgSz w:w="12240" w:h="15840"/>
          <w:pgMar w:top="1360" w:right="700" w:bottom="1700" w:left="1220" w:header="0" w:footer="1446" w:gutter="0"/>
          <w:cols w:space="720"/>
        </w:sectPr>
      </w:pPr>
    </w:p>
    <w:p w14:paraId="194DF511" w14:textId="77777777" w:rsidR="009A4DE7" w:rsidRDefault="009A4DE7" w:rsidP="009A4DE7">
      <w:pPr>
        <w:pStyle w:val="BodyText"/>
        <w:ind w:left="219"/>
      </w:pPr>
      <w:r>
        <w:rPr>
          <w:noProof/>
        </w:rPr>
        <w:lastRenderedPageBreak/>
        <mc:AlternateContent>
          <mc:Choice Requires="wps">
            <w:drawing>
              <wp:inline distT="0" distB="0" distL="0" distR="0" wp14:anchorId="32B8AE12" wp14:editId="71FABCE8">
                <wp:extent cx="5937885" cy="329565"/>
                <wp:effectExtent l="9525" t="0" r="0" b="3810"/>
                <wp:docPr id="410729854"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329565"/>
                        </a:xfrm>
                        <a:prstGeom prst="rect">
                          <a:avLst/>
                        </a:prstGeom>
                        <a:ln w="6096">
                          <a:solidFill>
                            <a:srgbClr val="000000"/>
                          </a:solidFill>
                          <a:prstDash val="solid"/>
                        </a:ln>
                      </wps:spPr>
                      <wps:txbx>
                        <w:txbxContent>
                          <w:p w14:paraId="61127BEC" w14:textId="77777777" w:rsidR="009A4DE7" w:rsidRDefault="009A4DE7" w:rsidP="009A4DE7">
                            <w:pPr>
                              <w:spacing w:before="1"/>
                              <w:ind w:left="3462" w:right="3461"/>
                              <w:jc w:val="center"/>
                              <w:rPr>
                                <w:b/>
                              </w:rPr>
                            </w:pPr>
                            <w:r>
                              <w:rPr>
                                <w:b/>
                              </w:rPr>
                              <w:t>APPENDIX</w:t>
                            </w:r>
                            <w:r>
                              <w:rPr>
                                <w:b/>
                                <w:spacing w:val="-14"/>
                              </w:rPr>
                              <w:t xml:space="preserve"> </w:t>
                            </w:r>
                            <w:r>
                              <w:rPr>
                                <w:b/>
                              </w:rPr>
                              <w:t xml:space="preserve">I </w:t>
                            </w:r>
                            <w:r>
                              <w:rPr>
                                <w:b/>
                                <w:spacing w:val="-2"/>
                              </w:rPr>
                              <w:t>GLOSSARY</w:t>
                            </w:r>
                          </w:p>
                        </w:txbxContent>
                      </wps:txbx>
                      <wps:bodyPr wrap="square" lIns="0" tIns="0" rIns="0" bIns="0" rtlCol="0">
                        <a:noAutofit/>
                      </wps:bodyPr>
                    </wps:wsp>
                  </a:graphicData>
                </a:graphic>
              </wp:inline>
            </w:drawing>
          </mc:Choice>
          <mc:Fallback>
            <w:pict>
              <v:shape w14:anchorId="32B8AE12" id="Textbox 28" o:spid="_x0000_s1048" type="#_x0000_t202" style="width:467.55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" filled="f" strokeweight=".48pt">
                <v:path arrowok="t"/>
                <v:textbox inset="0,0,0,0">
                  <w:txbxContent>
                    <w:p w14:paraId="61127BEC" w14:textId="77777777" w:rsidR="009A4DE7" w:rsidRDefault="009A4DE7" w:rsidP="009A4DE7">
                      <w:pPr>
                        <w:spacing w:before="1"/>
                        <w:ind w:left="3462" w:right="3461"/>
                        <w:jc w:val="center"/>
                        <w:rPr>
                          <w:b/>
                        </w:rPr>
                      </w:pPr>
                      <w:r>
                        <w:rPr>
                          <w:b/>
                        </w:rPr>
                        <w:t>APPENDIX</w:t>
                      </w:r>
                      <w:r>
                        <w:rPr>
                          <w:b/>
                          <w:spacing w:val="-14"/>
                        </w:rPr>
                        <w:t xml:space="preserve"> </w:t>
                      </w:r>
                      <w:r>
                        <w:rPr>
                          <w:b/>
                        </w:rPr>
                        <w:t xml:space="preserve">I </w:t>
                      </w:r>
                      <w:r>
                        <w:rPr>
                          <w:b/>
                          <w:spacing w:val="-2"/>
                        </w:rPr>
                        <w:t>GLOSSARY</w:t>
                      </w:r>
                    </w:p>
                  </w:txbxContent>
                </v:textbox>
                <w10:anchorlock/>
              </v:shape>
            </w:pict>
          </mc:Fallback>
        </mc:AlternateContent>
      </w:r>
    </w:p>
    <w:p w14:paraId="5EBF4119" w14:textId="77777777" w:rsidR="009A4DE7" w:rsidRDefault="009A4DE7" w:rsidP="009A4DE7">
      <w:pPr>
        <w:spacing w:before="242"/>
        <w:ind w:left="220" w:right="736"/>
        <w:jc w:val="both"/>
      </w:pPr>
      <w:r>
        <w:rPr>
          <w:b/>
        </w:rPr>
        <w:t xml:space="preserve">Administrative/Supervisory Experience - </w:t>
      </w:r>
      <w:r>
        <w:t>Direct supervision of individuals and/or programs within a business, industry, and/or organization.</w:t>
      </w:r>
    </w:p>
    <w:p w14:paraId="6A315790" w14:textId="77777777" w:rsidR="009A4DE7" w:rsidRDefault="009A4DE7" w:rsidP="009A4DE7">
      <w:pPr>
        <w:spacing w:before="252"/>
        <w:ind w:left="220" w:right="735"/>
        <w:jc w:val="both"/>
      </w:pPr>
      <w:r>
        <w:rPr>
          <w:b/>
        </w:rPr>
        <w:t>Approved</w:t>
      </w:r>
      <w:r>
        <w:rPr>
          <w:b/>
          <w:spacing w:val="-10"/>
        </w:rPr>
        <w:t xml:space="preserve"> </w:t>
      </w:r>
      <w:r>
        <w:rPr>
          <w:b/>
        </w:rPr>
        <w:t>Teacher</w:t>
      </w:r>
      <w:r>
        <w:rPr>
          <w:b/>
          <w:spacing w:val="-9"/>
        </w:rPr>
        <w:t xml:space="preserve"> </w:t>
      </w:r>
      <w:r>
        <w:rPr>
          <w:b/>
        </w:rPr>
        <w:t>Education</w:t>
      </w:r>
      <w:r>
        <w:rPr>
          <w:b/>
          <w:spacing w:val="-10"/>
        </w:rPr>
        <w:t xml:space="preserve"> </w:t>
      </w:r>
      <w:r>
        <w:rPr>
          <w:b/>
        </w:rPr>
        <w:t>Institution</w:t>
      </w:r>
      <w:r>
        <w:rPr>
          <w:b/>
          <w:spacing w:val="-10"/>
        </w:rPr>
        <w:t xml:space="preserve"> </w:t>
      </w:r>
      <w:r>
        <w:t>-</w:t>
      </w:r>
      <w:r>
        <w:rPr>
          <w:spacing w:val="-10"/>
        </w:rPr>
        <w:t xml:space="preserve"> </w:t>
      </w:r>
      <w:r>
        <w:t>In</w:t>
      </w:r>
      <w:r>
        <w:rPr>
          <w:spacing w:val="-10"/>
        </w:rPr>
        <w:t xml:space="preserve"> </w:t>
      </w:r>
      <w:r>
        <w:t>the</w:t>
      </w:r>
      <w:r>
        <w:rPr>
          <w:spacing w:val="-9"/>
        </w:rPr>
        <w:t xml:space="preserve"> </w:t>
      </w:r>
      <w:r>
        <w:t>state</w:t>
      </w:r>
      <w:r>
        <w:rPr>
          <w:spacing w:val="-9"/>
        </w:rPr>
        <w:t xml:space="preserve"> </w:t>
      </w:r>
      <w:r>
        <w:t>of</w:t>
      </w:r>
      <w:r>
        <w:rPr>
          <w:spacing w:val="-9"/>
        </w:rPr>
        <w:t xml:space="preserve"> </w:t>
      </w:r>
      <w:r>
        <w:t>Mississippi</w:t>
      </w:r>
      <w:r>
        <w:rPr>
          <w:spacing w:val="-9"/>
        </w:rPr>
        <w:t xml:space="preserve"> </w:t>
      </w:r>
      <w:r>
        <w:t>is</w:t>
      </w:r>
      <w:r>
        <w:rPr>
          <w:spacing w:val="-9"/>
        </w:rPr>
        <w:t xml:space="preserve"> </w:t>
      </w:r>
      <w:r>
        <w:t>an</w:t>
      </w:r>
      <w:r>
        <w:rPr>
          <w:spacing w:val="-10"/>
        </w:rPr>
        <w:t xml:space="preserve"> </w:t>
      </w:r>
      <w:r>
        <w:t>institution</w:t>
      </w:r>
      <w:r>
        <w:rPr>
          <w:spacing w:val="-10"/>
        </w:rPr>
        <w:t xml:space="preserve"> </w:t>
      </w:r>
      <w:r>
        <w:t>of</w:t>
      </w:r>
      <w:r>
        <w:rPr>
          <w:spacing w:val="-9"/>
        </w:rPr>
        <w:t xml:space="preserve"> </w:t>
      </w:r>
      <w:r>
        <w:t>higher</w:t>
      </w:r>
      <w:r>
        <w:rPr>
          <w:spacing w:val="-9"/>
        </w:rPr>
        <w:t xml:space="preserve"> </w:t>
      </w:r>
      <w:r>
        <w:t>education which includes teacher preparation in its curriculum and whose curriculum, program of study, training of personnel,</w:t>
      </w:r>
      <w:r>
        <w:rPr>
          <w:spacing w:val="-10"/>
        </w:rPr>
        <w:t xml:space="preserve"> </w:t>
      </w:r>
      <w:r>
        <w:t>and</w:t>
      </w:r>
      <w:r>
        <w:rPr>
          <w:spacing w:val="-11"/>
        </w:rPr>
        <w:t xml:space="preserve"> </w:t>
      </w:r>
      <w:r>
        <w:t>directed</w:t>
      </w:r>
      <w:r>
        <w:rPr>
          <w:spacing w:val="-12"/>
        </w:rPr>
        <w:t xml:space="preserve"> </w:t>
      </w:r>
      <w:r>
        <w:t>teaching</w:t>
      </w:r>
      <w:r>
        <w:rPr>
          <w:spacing w:val="-10"/>
        </w:rPr>
        <w:t xml:space="preserve"> </w:t>
      </w:r>
      <w:r>
        <w:t>procedures</w:t>
      </w:r>
      <w:r>
        <w:rPr>
          <w:spacing w:val="-9"/>
        </w:rPr>
        <w:t xml:space="preserve"> </w:t>
      </w:r>
      <w:r>
        <w:t>have</w:t>
      </w:r>
      <w:r>
        <w:rPr>
          <w:spacing w:val="-9"/>
        </w:rPr>
        <w:t xml:space="preserve"> </w:t>
      </w:r>
      <w:r>
        <w:t>been</w:t>
      </w:r>
      <w:r>
        <w:rPr>
          <w:spacing w:val="-11"/>
        </w:rPr>
        <w:t xml:space="preserve"> </w:t>
      </w:r>
      <w:r>
        <w:t>reviewed</w:t>
      </w:r>
      <w:r>
        <w:rPr>
          <w:spacing w:val="-10"/>
        </w:rPr>
        <w:t xml:space="preserve"> </w:t>
      </w:r>
      <w:r>
        <w:t>and</w:t>
      </w:r>
      <w:r>
        <w:rPr>
          <w:spacing w:val="-11"/>
        </w:rPr>
        <w:t xml:space="preserve"> </w:t>
      </w:r>
      <w:r>
        <w:t>officially</w:t>
      </w:r>
      <w:r>
        <w:rPr>
          <w:spacing w:val="-12"/>
        </w:rPr>
        <w:t xml:space="preserve"> </w:t>
      </w:r>
      <w:r>
        <w:t>approved</w:t>
      </w:r>
      <w:r>
        <w:rPr>
          <w:spacing w:val="-10"/>
        </w:rPr>
        <w:t xml:space="preserve"> </w:t>
      </w:r>
      <w:r>
        <w:t>by</w:t>
      </w:r>
      <w:r>
        <w:rPr>
          <w:spacing w:val="-11"/>
        </w:rPr>
        <w:t xml:space="preserve"> </w:t>
      </w:r>
      <w:r>
        <w:t>the</w:t>
      </w:r>
      <w:r>
        <w:rPr>
          <w:spacing w:val="-12"/>
        </w:rPr>
        <w:t xml:space="preserve"> </w:t>
      </w:r>
      <w:r>
        <w:t>State</w:t>
      </w:r>
      <w:r>
        <w:rPr>
          <w:spacing w:val="-9"/>
        </w:rPr>
        <w:t xml:space="preserve"> </w:t>
      </w:r>
      <w:r>
        <w:t>Board of Education.</w:t>
      </w:r>
    </w:p>
    <w:p w14:paraId="01F91658" w14:textId="77777777" w:rsidR="009A4DE7" w:rsidRDefault="009A4DE7" w:rsidP="009A4DE7">
      <w:pPr>
        <w:spacing w:before="253"/>
        <w:ind w:left="220" w:right="733" w:hanging="1"/>
        <w:jc w:val="both"/>
      </w:pPr>
      <w:r>
        <w:rPr>
          <w:b/>
          <w:spacing w:val="-2"/>
        </w:rPr>
        <w:t>Approved</w:t>
      </w:r>
      <w:r>
        <w:rPr>
          <w:b/>
          <w:spacing w:val="-4"/>
        </w:rPr>
        <w:t xml:space="preserve"> </w:t>
      </w:r>
      <w:r>
        <w:rPr>
          <w:b/>
          <w:spacing w:val="-2"/>
        </w:rPr>
        <w:t>Teacher Education</w:t>
      </w:r>
      <w:r>
        <w:rPr>
          <w:b/>
          <w:spacing w:val="-4"/>
        </w:rPr>
        <w:t xml:space="preserve"> </w:t>
      </w:r>
      <w:r>
        <w:rPr>
          <w:b/>
          <w:spacing w:val="-2"/>
        </w:rPr>
        <w:t xml:space="preserve">Program - </w:t>
      </w:r>
      <w:r>
        <w:rPr>
          <w:spacing w:val="-2"/>
        </w:rPr>
        <w:t>A</w:t>
      </w:r>
      <w:r>
        <w:rPr>
          <w:spacing w:val="-5"/>
        </w:rPr>
        <w:t xml:space="preserve"> </w:t>
      </w:r>
      <w:r>
        <w:rPr>
          <w:spacing w:val="-2"/>
        </w:rPr>
        <w:t>program within</w:t>
      </w:r>
      <w:r>
        <w:rPr>
          <w:spacing w:val="-4"/>
        </w:rPr>
        <w:t xml:space="preserve"> </w:t>
      </w:r>
      <w:r>
        <w:rPr>
          <w:spacing w:val="-2"/>
        </w:rPr>
        <w:t>a teacher education</w:t>
      </w:r>
      <w:r>
        <w:rPr>
          <w:spacing w:val="-6"/>
        </w:rPr>
        <w:t xml:space="preserve"> </w:t>
      </w:r>
      <w:r>
        <w:rPr>
          <w:spacing w:val="-2"/>
        </w:rPr>
        <w:t>institution</w:t>
      </w:r>
      <w:r>
        <w:rPr>
          <w:spacing w:val="-4"/>
        </w:rPr>
        <w:t xml:space="preserve"> </w:t>
      </w:r>
      <w:r>
        <w:rPr>
          <w:spacing w:val="-2"/>
        </w:rPr>
        <w:t>which</w:t>
      </w:r>
      <w:r>
        <w:rPr>
          <w:spacing w:val="-4"/>
        </w:rPr>
        <w:t xml:space="preserve"> </w:t>
      </w:r>
      <w:r>
        <w:rPr>
          <w:spacing w:val="-2"/>
        </w:rPr>
        <w:t xml:space="preserve">prepares </w:t>
      </w:r>
      <w:r>
        <w:t>students to enter a specific area of education and includes student teaching. (e.g., math education, special education, science education, etc.).</w:t>
      </w:r>
    </w:p>
    <w:p w14:paraId="4BDAD814" w14:textId="77777777" w:rsidR="009A4DE7" w:rsidRDefault="009A4DE7" w:rsidP="009A4DE7">
      <w:pPr>
        <w:spacing w:before="251"/>
        <w:ind w:left="220" w:right="735"/>
        <w:jc w:val="both"/>
      </w:pPr>
      <w:r>
        <w:rPr>
          <w:b/>
        </w:rPr>
        <w:t>Approved</w:t>
      </w:r>
      <w:r>
        <w:rPr>
          <w:b/>
          <w:spacing w:val="-5"/>
        </w:rPr>
        <w:t xml:space="preserve"> </w:t>
      </w:r>
      <w:r>
        <w:rPr>
          <w:b/>
        </w:rPr>
        <w:t>Program</w:t>
      </w:r>
      <w:r>
        <w:rPr>
          <w:b/>
          <w:spacing w:val="-6"/>
        </w:rPr>
        <w:t xml:space="preserve"> </w:t>
      </w:r>
      <w:r>
        <w:rPr>
          <w:b/>
        </w:rPr>
        <w:t>-</w:t>
      </w:r>
      <w:r>
        <w:rPr>
          <w:b/>
          <w:spacing w:val="-4"/>
        </w:rPr>
        <w:t xml:space="preserve"> </w:t>
      </w:r>
      <w:r>
        <w:t>Courses</w:t>
      </w:r>
      <w:r>
        <w:rPr>
          <w:spacing w:val="-4"/>
        </w:rPr>
        <w:t xml:space="preserve"> </w:t>
      </w:r>
      <w:r>
        <w:t>of</w:t>
      </w:r>
      <w:r>
        <w:rPr>
          <w:spacing w:val="-4"/>
        </w:rPr>
        <w:t xml:space="preserve"> </w:t>
      </w:r>
      <w:r>
        <w:t>study</w:t>
      </w:r>
      <w:r>
        <w:rPr>
          <w:spacing w:val="-5"/>
        </w:rPr>
        <w:t xml:space="preserve"> </w:t>
      </w:r>
      <w:r>
        <w:t>approved</w:t>
      </w:r>
      <w:r>
        <w:rPr>
          <w:spacing w:val="-5"/>
        </w:rPr>
        <w:t xml:space="preserve"> </w:t>
      </w:r>
      <w:r>
        <w:t>by</w:t>
      </w:r>
      <w:r>
        <w:rPr>
          <w:spacing w:val="-5"/>
        </w:rPr>
        <w:t xml:space="preserve"> </w:t>
      </w:r>
      <w:r>
        <w:t>the</w:t>
      </w:r>
      <w:r>
        <w:rPr>
          <w:spacing w:val="-4"/>
        </w:rPr>
        <w:t xml:space="preserve"> </w:t>
      </w:r>
      <w:r>
        <w:t>Mississippi</w:t>
      </w:r>
      <w:r>
        <w:rPr>
          <w:spacing w:val="-4"/>
        </w:rPr>
        <w:t xml:space="preserve"> </w:t>
      </w:r>
      <w:r>
        <w:t>Department</w:t>
      </w:r>
      <w:r>
        <w:rPr>
          <w:spacing w:val="-4"/>
        </w:rPr>
        <w:t xml:space="preserve"> </w:t>
      </w:r>
      <w:r>
        <w:t>of</w:t>
      </w:r>
      <w:r>
        <w:rPr>
          <w:spacing w:val="-4"/>
        </w:rPr>
        <w:t xml:space="preserve"> </w:t>
      </w:r>
      <w:r>
        <w:t>Education</w:t>
      </w:r>
      <w:r>
        <w:rPr>
          <w:spacing w:val="-5"/>
        </w:rPr>
        <w:t xml:space="preserve"> </w:t>
      </w:r>
      <w:r>
        <w:t>leading</w:t>
      </w:r>
      <w:r>
        <w:rPr>
          <w:spacing w:val="-5"/>
        </w:rPr>
        <w:t xml:space="preserve"> </w:t>
      </w:r>
      <w:r>
        <w:t>to</w:t>
      </w:r>
      <w:r>
        <w:rPr>
          <w:spacing w:val="-5"/>
        </w:rPr>
        <w:t xml:space="preserve"> </w:t>
      </w:r>
      <w:r>
        <w:t>a five-year license or a supplemental endorsement. (Requires Verification of Approved Program [side 2] of Licensure Application.)</w:t>
      </w:r>
    </w:p>
    <w:p w14:paraId="25A05442" w14:textId="77777777" w:rsidR="009A4DE7" w:rsidRDefault="009A4DE7" w:rsidP="009A4DE7">
      <w:pPr>
        <w:pStyle w:val="BodyText"/>
        <w:rPr>
          <w:sz w:val="22"/>
        </w:rPr>
      </w:pPr>
    </w:p>
    <w:p w14:paraId="12CD1C0E" w14:textId="77777777" w:rsidR="009A4DE7" w:rsidRDefault="009A4DE7" w:rsidP="009A4DE7">
      <w:pPr>
        <w:ind w:left="220" w:right="734"/>
        <w:jc w:val="both"/>
      </w:pPr>
      <w:r>
        <w:rPr>
          <w:b/>
        </w:rPr>
        <w:t xml:space="preserve">Content Area Courses </w:t>
      </w:r>
      <w:r>
        <w:t>- Refers to course work in the area of endorsement (e.g., mathematics, science, special education, etc.).</w:t>
      </w:r>
    </w:p>
    <w:p w14:paraId="61BA01C7" w14:textId="77777777" w:rsidR="009A4DE7" w:rsidRDefault="009A4DE7" w:rsidP="009A4DE7">
      <w:pPr>
        <w:pStyle w:val="BodyText"/>
        <w:rPr>
          <w:sz w:val="22"/>
        </w:rPr>
      </w:pPr>
    </w:p>
    <w:p w14:paraId="37E30E14" w14:textId="77777777" w:rsidR="009A4DE7" w:rsidRDefault="009A4DE7" w:rsidP="009A4DE7">
      <w:pPr>
        <w:ind w:left="220" w:right="735"/>
        <w:jc w:val="both"/>
      </w:pPr>
      <w:r>
        <w:rPr>
          <w:b/>
        </w:rPr>
        <w:t>Continuing</w:t>
      </w:r>
      <w:r>
        <w:rPr>
          <w:b/>
          <w:spacing w:val="-14"/>
        </w:rPr>
        <w:t xml:space="preserve"> </w:t>
      </w:r>
      <w:r>
        <w:rPr>
          <w:b/>
        </w:rPr>
        <w:t>Education</w:t>
      </w:r>
      <w:r>
        <w:rPr>
          <w:b/>
          <w:spacing w:val="-13"/>
        </w:rPr>
        <w:t xml:space="preserve"> </w:t>
      </w:r>
      <w:r>
        <w:rPr>
          <w:b/>
        </w:rPr>
        <w:t>Unit</w:t>
      </w:r>
      <w:r>
        <w:rPr>
          <w:b/>
          <w:spacing w:val="-14"/>
        </w:rPr>
        <w:t xml:space="preserve"> </w:t>
      </w:r>
      <w:r>
        <w:rPr>
          <w:b/>
        </w:rPr>
        <w:t>(CEU)</w:t>
      </w:r>
      <w:r>
        <w:rPr>
          <w:b/>
          <w:spacing w:val="-14"/>
        </w:rPr>
        <w:t xml:space="preserve"> </w:t>
      </w:r>
      <w:r>
        <w:rPr>
          <w:b/>
        </w:rPr>
        <w:t>-</w:t>
      </w:r>
      <w:r>
        <w:rPr>
          <w:b/>
          <w:spacing w:val="-12"/>
        </w:rPr>
        <w:t xml:space="preserve"> </w:t>
      </w:r>
      <w:r>
        <w:t>Unit</w:t>
      </w:r>
      <w:r>
        <w:rPr>
          <w:spacing w:val="-14"/>
        </w:rPr>
        <w:t xml:space="preserve"> </w:t>
      </w:r>
      <w:r>
        <w:t>of</w:t>
      </w:r>
      <w:r>
        <w:rPr>
          <w:spacing w:val="-13"/>
        </w:rPr>
        <w:t xml:space="preserve"> </w:t>
      </w:r>
      <w:r>
        <w:t>educational</w:t>
      </w:r>
      <w:r>
        <w:rPr>
          <w:spacing w:val="-14"/>
        </w:rPr>
        <w:t xml:space="preserve"> </w:t>
      </w:r>
      <w:r>
        <w:t>credit</w:t>
      </w:r>
      <w:r>
        <w:rPr>
          <w:spacing w:val="-12"/>
        </w:rPr>
        <w:t xml:space="preserve"> </w:t>
      </w:r>
      <w:r>
        <w:t>offered</w:t>
      </w:r>
      <w:r>
        <w:rPr>
          <w:spacing w:val="-14"/>
        </w:rPr>
        <w:t xml:space="preserve"> </w:t>
      </w:r>
      <w:r>
        <w:t>through</w:t>
      </w:r>
      <w:r>
        <w:rPr>
          <w:spacing w:val="-14"/>
        </w:rPr>
        <w:t xml:space="preserve"> </w:t>
      </w:r>
      <w:r>
        <w:t>an</w:t>
      </w:r>
      <w:r>
        <w:rPr>
          <w:spacing w:val="-12"/>
        </w:rPr>
        <w:t xml:space="preserve"> </w:t>
      </w:r>
      <w:r>
        <w:t>approved</w:t>
      </w:r>
      <w:r>
        <w:rPr>
          <w:spacing w:val="-13"/>
        </w:rPr>
        <w:t xml:space="preserve"> </w:t>
      </w:r>
      <w:r>
        <w:t>CEU</w:t>
      </w:r>
      <w:r>
        <w:rPr>
          <w:spacing w:val="-14"/>
        </w:rPr>
        <w:t xml:space="preserve"> </w:t>
      </w:r>
      <w:r>
        <w:t>granting agency. One CEU is earned through ten (10) contact hours of instruction/training.</w:t>
      </w:r>
    </w:p>
    <w:p w14:paraId="1C9FE67E" w14:textId="77777777" w:rsidR="009A4DE7" w:rsidRDefault="009A4DE7" w:rsidP="009A4DE7">
      <w:pPr>
        <w:pStyle w:val="BodyText"/>
        <w:spacing w:before="1"/>
        <w:rPr>
          <w:sz w:val="22"/>
        </w:rPr>
      </w:pPr>
    </w:p>
    <w:p w14:paraId="3D5A1F5A" w14:textId="77777777" w:rsidR="009A4DE7" w:rsidRDefault="009A4DE7" w:rsidP="009A4DE7">
      <w:pPr>
        <w:ind w:left="220"/>
        <w:jc w:val="both"/>
      </w:pPr>
      <w:r>
        <w:rPr>
          <w:b/>
        </w:rPr>
        <w:t>Endorsements</w:t>
      </w:r>
      <w:r>
        <w:rPr>
          <w:b/>
          <w:spacing w:val="-4"/>
        </w:rPr>
        <w:t xml:space="preserve"> </w:t>
      </w:r>
      <w:r>
        <w:rPr>
          <w:b/>
        </w:rPr>
        <w:t>-</w:t>
      </w:r>
      <w:r>
        <w:rPr>
          <w:b/>
          <w:spacing w:val="-2"/>
        </w:rPr>
        <w:t xml:space="preserve"> </w:t>
      </w:r>
      <w:r>
        <w:t>Areas</w:t>
      </w:r>
      <w:r>
        <w:rPr>
          <w:spacing w:val="-3"/>
        </w:rPr>
        <w:t xml:space="preserve"> </w:t>
      </w:r>
      <w:r>
        <w:t>in</w:t>
      </w:r>
      <w:r>
        <w:rPr>
          <w:spacing w:val="-6"/>
        </w:rPr>
        <w:t xml:space="preserve"> </w:t>
      </w:r>
      <w:r>
        <w:t>which</w:t>
      </w:r>
      <w:r>
        <w:rPr>
          <w:spacing w:val="-3"/>
        </w:rPr>
        <w:t xml:space="preserve"> </w:t>
      </w:r>
      <w:r>
        <w:t>educators</w:t>
      </w:r>
      <w:r>
        <w:rPr>
          <w:spacing w:val="-3"/>
        </w:rPr>
        <w:t xml:space="preserve"> </w:t>
      </w:r>
      <w:r>
        <w:t>are</w:t>
      </w:r>
      <w:r>
        <w:rPr>
          <w:spacing w:val="-4"/>
        </w:rPr>
        <w:t xml:space="preserve"> </w:t>
      </w:r>
      <w:r>
        <w:rPr>
          <w:spacing w:val="-2"/>
        </w:rPr>
        <w:t>licensed.</w:t>
      </w:r>
    </w:p>
    <w:p w14:paraId="4571A6A6" w14:textId="77777777" w:rsidR="009A4DE7" w:rsidRDefault="009A4DE7" w:rsidP="009A4DE7">
      <w:pPr>
        <w:spacing w:before="251"/>
        <w:ind w:left="220" w:right="735"/>
        <w:jc w:val="both"/>
      </w:pPr>
      <w:r>
        <w:rPr>
          <w:b/>
        </w:rPr>
        <w:t>Job/Skill</w:t>
      </w:r>
      <w:r>
        <w:rPr>
          <w:b/>
          <w:spacing w:val="-14"/>
        </w:rPr>
        <w:t xml:space="preserve"> </w:t>
      </w:r>
      <w:r>
        <w:rPr>
          <w:b/>
        </w:rPr>
        <w:t>Related</w:t>
      </w:r>
      <w:r>
        <w:rPr>
          <w:b/>
          <w:spacing w:val="-14"/>
        </w:rPr>
        <w:t xml:space="preserve"> </w:t>
      </w:r>
      <w:r>
        <w:rPr>
          <w:b/>
        </w:rPr>
        <w:t>Areas</w:t>
      </w:r>
      <w:r>
        <w:rPr>
          <w:b/>
          <w:spacing w:val="-14"/>
        </w:rPr>
        <w:t xml:space="preserve"> </w:t>
      </w:r>
      <w:r>
        <w:rPr>
          <w:b/>
        </w:rPr>
        <w:t>-</w:t>
      </w:r>
      <w:r>
        <w:rPr>
          <w:b/>
          <w:spacing w:val="-13"/>
        </w:rPr>
        <w:t xml:space="preserve"> </w:t>
      </w:r>
      <w:r>
        <w:t>Include</w:t>
      </w:r>
      <w:r>
        <w:rPr>
          <w:spacing w:val="-14"/>
        </w:rPr>
        <w:t xml:space="preserve"> </w:t>
      </w:r>
      <w:r>
        <w:t>pedagogy</w:t>
      </w:r>
      <w:r>
        <w:rPr>
          <w:spacing w:val="-14"/>
        </w:rPr>
        <w:t xml:space="preserve"> </w:t>
      </w:r>
      <w:r>
        <w:t>and</w:t>
      </w:r>
      <w:r>
        <w:rPr>
          <w:spacing w:val="-13"/>
        </w:rPr>
        <w:t xml:space="preserve"> </w:t>
      </w:r>
      <w:r>
        <w:t>skills</w:t>
      </w:r>
      <w:r>
        <w:rPr>
          <w:spacing w:val="-14"/>
        </w:rPr>
        <w:t xml:space="preserve"> </w:t>
      </w:r>
      <w:r>
        <w:t>for</w:t>
      </w:r>
      <w:r>
        <w:rPr>
          <w:spacing w:val="-12"/>
        </w:rPr>
        <w:t xml:space="preserve"> </w:t>
      </w:r>
      <w:r>
        <w:t>effective</w:t>
      </w:r>
      <w:r>
        <w:rPr>
          <w:spacing w:val="-13"/>
        </w:rPr>
        <w:t xml:space="preserve"> </w:t>
      </w:r>
      <w:r>
        <w:t>teaching</w:t>
      </w:r>
      <w:r>
        <w:rPr>
          <w:spacing w:val="-13"/>
        </w:rPr>
        <w:t xml:space="preserve"> </w:t>
      </w:r>
      <w:r>
        <w:t>and</w:t>
      </w:r>
      <w:r>
        <w:rPr>
          <w:spacing w:val="-14"/>
        </w:rPr>
        <w:t xml:space="preserve"> </w:t>
      </w:r>
      <w:r>
        <w:t>leadership</w:t>
      </w:r>
      <w:r>
        <w:rPr>
          <w:spacing w:val="-14"/>
        </w:rPr>
        <w:t xml:space="preserve"> </w:t>
      </w:r>
      <w:r>
        <w:t>(e.g.,</w:t>
      </w:r>
      <w:r>
        <w:rPr>
          <w:spacing w:val="-13"/>
        </w:rPr>
        <w:t xml:space="preserve"> </w:t>
      </w:r>
      <w:r>
        <w:t>computer technology, cooperative learning, learning styles, methodology, etc.).</w:t>
      </w:r>
    </w:p>
    <w:p w14:paraId="3412F7CF" w14:textId="77777777" w:rsidR="009A4DE7" w:rsidRDefault="009A4DE7" w:rsidP="009A4DE7">
      <w:pPr>
        <w:pStyle w:val="BodyText"/>
        <w:spacing w:before="2"/>
        <w:rPr>
          <w:sz w:val="22"/>
        </w:rPr>
      </w:pPr>
    </w:p>
    <w:p w14:paraId="56B9A14E" w14:textId="77777777" w:rsidR="009A4DE7" w:rsidRDefault="009A4DE7" w:rsidP="009A4DE7">
      <w:pPr>
        <w:ind w:left="220" w:right="734"/>
        <w:jc w:val="both"/>
        <w:rPr>
          <w:b/>
        </w:rPr>
      </w:pPr>
      <w:r>
        <w:rPr>
          <w:b/>
        </w:rPr>
        <w:t xml:space="preserve">Supplemental Teaching Endorsement </w:t>
      </w:r>
      <w:r>
        <w:t>- Areas of endorsement added to a valid five year or three year license by (1) completing 18 hours in an endorsement area with all course work having a grade of “C” of higher,</w:t>
      </w:r>
      <w:r>
        <w:rPr>
          <w:spacing w:val="-5"/>
        </w:rPr>
        <w:t xml:space="preserve"> </w:t>
      </w:r>
      <w:r>
        <w:rPr>
          <w:b/>
        </w:rPr>
        <w:t>OR</w:t>
      </w:r>
      <w:r>
        <w:rPr>
          <w:b/>
          <w:spacing w:val="-3"/>
        </w:rPr>
        <w:t xml:space="preserve"> </w:t>
      </w:r>
      <w:r>
        <w:t>(2)</w:t>
      </w:r>
      <w:r>
        <w:rPr>
          <w:spacing w:val="-1"/>
        </w:rPr>
        <w:t xml:space="preserve"> </w:t>
      </w:r>
      <w:r>
        <w:t>by</w:t>
      </w:r>
      <w:r>
        <w:rPr>
          <w:spacing w:val="-2"/>
        </w:rPr>
        <w:t xml:space="preserve"> </w:t>
      </w:r>
      <w:r>
        <w:t>completing</w:t>
      </w:r>
      <w:r>
        <w:rPr>
          <w:spacing w:val="-2"/>
        </w:rPr>
        <w:t xml:space="preserve"> </w:t>
      </w:r>
      <w:r>
        <w:t>an</w:t>
      </w:r>
      <w:r>
        <w:rPr>
          <w:spacing w:val="-2"/>
        </w:rPr>
        <w:t xml:space="preserve"> </w:t>
      </w:r>
      <w:r>
        <w:t>approved</w:t>
      </w:r>
      <w:r>
        <w:rPr>
          <w:spacing w:val="-2"/>
        </w:rPr>
        <w:t xml:space="preserve"> </w:t>
      </w:r>
      <w:r>
        <w:t>program</w:t>
      </w:r>
      <w:r>
        <w:rPr>
          <w:spacing w:val="-4"/>
        </w:rPr>
        <w:t xml:space="preserve"> </w:t>
      </w:r>
      <w:r>
        <w:t>in</w:t>
      </w:r>
      <w:r>
        <w:rPr>
          <w:spacing w:val="-5"/>
        </w:rPr>
        <w:t xml:space="preserve"> </w:t>
      </w:r>
      <w:r>
        <w:t>an</w:t>
      </w:r>
      <w:r>
        <w:rPr>
          <w:spacing w:val="-2"/>
        </w:rPr>
        <w:t xml:space="preserve"> </w:t>
      </w:r>
      <w:r>
        <w:t>additional</w:t>
      </w:r>
      <w:r>
        <w:rPr>
          <w:spacing w:val="-1"/>
        </w:rPr>
        <w:t xml:space="preserve"> </w:t>
      </w:r>
      <w:r>
        <w:t>content</w:t>
      </w:r>
      <w:r>
        <w:rPr>
          <w:spacing w:val="-4"/>
        </w:rPr>
        <w:t xml:space="preserve"> </w:t>
      </w:r>
      <w:r>
        <w:t>area</w:t>
      </w:r>
      <w:r>
        <w:rPr>
          <w:spacing w:val="-2"/>
        </w:rPr>
        <w:t xml:space="preserve"> </w:t>
      </w:r>
      <w:r>
        <w:t>through</w:t>
      </w:r>
      <w:r>
        <w:rPr>
          <w:spacing w:val="-5"/>
        </w:rPr>
        <w:t xml:space="preserve"> </w:t>
      </w:r>
      <w:r>
        <w:t>a</w:t>
      </w:r>
      <w:r>
        <w:rPr>
          <w:spacing w:val="-2"/>
        </w:rPr>
        <w:t xml:space="preserve"> </w:t>
      </w:r>
      <w:r>
        <w:t>state-approved or</w:t>
      </w:r>
      <w:r>
        <w:rPr>
          <w:spacing w:val="4"/>
        </w:rPr>
        <w:t xml:space="preserve"> </w:t>
      </w:r>
      <w:r>
        <w:t>an</w:t>
      </w:r>
      <w:r>
        <w:rPr>
          <w:spacing w:val="3"/>
        </w:rPr>
        <w:t xml:space="preserve"> </w:t>
      </w:r>
      <w:r>
        <w:t>approved</w:t>
      </w:r>
      <w:r>
        <w:rPr>
          <w:spacing w:val="4"/>
        </w:rPr>
        <w:t xml:space="preserve"> </w:t>
      </w:r>
      <w:r>
        <w:t>degree</w:t>
      </w:r>
      <w:r>
        <w:rPr>
          <w:spacing w:val="2"/>
        </w:rPr>
        <w:t xml:space="preserve"> </w:t>
      </w:r>
      <w:r>
        <w:t>program</w:t>
      </w:r>
      <w:r>
        <w:rPr>
          <w:spacing w:val="2"/>
        </w:rPr>
        <w:t xml:space="preserve"> </w:t>
      </w:r>
      <w:r>
        <w:t>from</w:t>
      </w:r>
      <w:r>
        <w:rPr>
          <w:spacing w:val="5"/>
        </w:rPr>
        <w:t xml:space="preserve"> </w:t>
      </w:r>
      <w:r>
        <w:t>a</w:t>
      </w:r>
      <w:r>
        <w:rPr>
          <w:spacing w:val="1"/>
        </w:rPr>
        <w:t xml:space="preserve"> </w:t>
      </w:r>
      <w:r>
        <w:t>regionally/nationally</w:t>
      </w:r>
      <w:r>
        <w:rPr>
          <w:spacing w:val="4"/>
        </w:rPr>
        <w:t xml:space="preserve"> </w:t>
      </w:r>
      <w:r>
        <w:t>accredited</w:t>
      </w:r>
      <w:r>
        <w:rPr>
          <w:spacing w:val="3"/>
        </w:rPr>
        <w:t xml:space="preserve"> </w:t>
      </w:r>
      <w:r>
        <w:t>institution</w:t>
      </w:r>
      <w:r>
        <w:rPr>
          <w:spacing w:val="2"/>
        </w:rPr>
        <w:t xml:space="preserve"> </w:t>
      </w:r>
      <w:r>
        <w:t>of</w:t>
      </w:r>
      <w:r>
        <w:rPr>
          <w:spacing w:val="4"/>
        </w:rPr>
        <w:t xml:space="preserve"> </w:t>
      </w:r>
      <w:r>
        <w:t>higher</w:t>
      </w:r>
      <w:r>
        <w:rPr>
          <w:spacing w:val="2"/>
        </w:rPr>
        <w:t xml:space="preserve"> </w:t>
      </w:r>
      <w:r>
        <w:t>learning,</w:t>
      </w:r>
      <w:r>
        <w:rPr>
          <w:spacing w:val="1"/>
        </w:rPr>
        <w:t xml:space="preserve"> </w:t>
      </w:r>
      <w:r>
        <w:rPr>
          <w:b/>
          <w:spacing w:val="-5"/>
        </w:rPr>
        <w:t>OR</w:t>
      </w:r>
    </w:p>
    <w:p w14:paraId="2A6E16C3" w14:textId="77777777" w:rsidR="009A4DE7" w:rsidRDefault="009A4DE7" w:rsidP="009A4DE7">
      <w:pPr>
        <w:ind w:left="220" w:right="735"/>
        <w:jc w:val="both"/>
      </w:pPr>
      <w:r>
        <w:t>(3)</w:t>
      </w:r>
      <w:r>
        <w:rPr>
          <w:spacing w:val="-1"/>
        </w:rPr>
        <w:t xml:space="preserve"> </w:t>
      </w:r>
      <w:r>
        <w:t>by</w:t>
      </w:r>
      <w:r>
        <w:rPr>
          <w:spacing w:val="-5"/>
        </w:rPr>
        <w:t xml:space="preserve"> </w:t>
      </w:r>
      <w:r>
        <w:t>meeting</w:t>
      </w:r>
      <w:r>
        <w:rPr>
          <w:spacing w:val="-2"/>
        </w:rPr>
        <w:t xml:space="preserve"> </w:t>
      </w:r>
      <w:r>
        <w:t>the</w:t>
      </w:r>
      <w:r>
        <w:rPr>
          <w:spacing w:val="-2"/>
        </w:rPr>
        <w:t xml:space="preserve"> </w:t>
      </w:r>
      <w:r>
        <w:t>minimum</w:t>
      </w:r>
      <w:r>
        <w:rPr>
          <w:spacing w:val="-1"/>
        </w:rPr>
        <w:t xml:space="preserve"> </w:t>
      </w:r>
      <w:r>
        <w:t>score</w:t>
      </w:r>
      <w:r>
        <w:rPr>
          <w:spacing w:val="-2"/>
        </w:rPr>
        <w:t xml:space="preserve"> </w:t>
      </w:r>
      <w:r>
        <w:t>on</w:t>
      </w:r>
      <w:r>
        <w:rPr>
          <w:spacing w:val="-5"/>
        </w:rPr>
        <w:t xml:space="preserve"> </w:t>
      </w:r>
      <w:r>
        <w:t>the</w:t>
      </w:r>
      <w:r>
        <w:rPr>
          <w:spacing w:val="-2"/>
        </w:rPr>
        <w:t xml:space="preserve"> </w:t>
      </w:r>
      <w:r>
        <w:t>Praxis</w:t>
      </w:r>
      <w:r>
        <w:rPr>
          <w:spacing w:val="-2"/>
        </w:rPr>
        <w:t xml:space="preserve"> </w:t>
      </w:r>
      <w:r>
        <w:t>Subject</w:t>
      </w:r>
      <w:r>
        <w:rPr>
          <w:spacing w:val="-1"/>
        </w:rPr>
        <w:t xml:space="preserve"> </w:t>
      </w:r>
      <w:r>
        <w:t>Assessment</w:t>
      </w:r>
      <w:r>
        <w:rPr>
          <w:spacing w:val="-1"/>
        </w:rPr>
        <w:t xml:space="preserve"> </w:t>
      </w:r>
      <w:r>
        <w:t>(Specialty</w:t>
      </w:r>
      <w:r>
        <w:rPr>
          <w:spacing w:val="-2"/>
        </w:rPr>
        <w:t xml:space="preserve"> </w:t>
      </w:r>
      <w:r>
        <w:t>Area</w:t>
      </w:r>
      <w:r>
        <w:rPr>
          <w:spacing w:val="-2"/>
        </w:rPr>
        <w:t xml:space="preserve"> </w:t>
      </w:r>
      <w:r>
        <w:t>Test)</w:t>
      </w:r>
      <w:r>
        <w:rPr>
          <w:spacing w:val="-2"/>
        </w:rPr>
        <w:t xml:space="preserve"> </w:t>
      </w:r>
      <w:r>
        <w:t>Specialty</w:t>
      </w:r>
      <w:r>
        <w:rPr>
          <w:spacing w:val="-2"/>
        </w:rPr>
        <w:t xml:space="preserve"> </w:t>
      </w:r>
      <w:r>
        <w:t>Area Test in the endorsement a</w:t>
      </w:r>
    </w:p>
    <w:p w14:paraId="5C6C001E" w14:textId="77777777" w:rsidR="009A4DE7" w:rsidRDefault="009A4DE7" w:rsidP="009A4DE7">
      <w:pPr>
        <w:ind w:left="220" w:right="735" w:hanging="1"/>
        <w:jc w:val="both"/>
      </w:pPr>
      <w:r>
        <w:t xml:space="preserve">rea, </w:t>
      </w:r>
      <w:r>
        <w:rPr>
          <w:b/>
        </w:rPr>
        <w:t xml:space="preserve">OR </w:t>
      </w:r>
      <w:r>
        <w:t>(4) by completing a Mississippi Department of Education Competency Based Training course at Mississippi State University.</w:t>
      </w:r>
    </w:p>
    <w:p w14:paraId="364D7177" w14:textId="77777777" w:rsidR="009A4DE7" w:rsidRDefault="009A4DE7" w:rsidP="009A4DE7">
      <w:pPr>
        <w:spacing w:before="251"/>
        <w:ind w:left="220" w:right="735"/>
        <w:jc w:val="both"/>
      </w:pPr>
      <w:r>
        <w:rPr>
          <w:b/>
        </w:rPr>
        <w:t>Subject</w:t>
      </w:r>
      <w:r>
        <w:rPr>
          <w:b/>
          <w:spacing w:val="-9"/>
        </w:rPr>
        <w:t xml:space="preserve"> </w:t>
      </w:r>
      <w:r>
        <w:rPr>
          <w:b/>
        </w:rPr>
        <w:t>Area</w:t>
      </w:r>
      <w:r>
        <w:rPr>
          <w:b/>
          <w:spacing w:val="-12"/>
        </w:rPr>
        <w:t xml:space="preserve"> </w:t>
      </w:r>
      <w:r>
        <w:rPr>
          <w:b/>
        </w:rPr>
        <w:t>-</w:t>
      </w:r>
      <w:r>
        <w:rPr>
          <w:b/>
          <w:spacing w:val="-9"/>
        </w:rPr>
        <w:t xml:space="preserve"> </w:t>
      </w:r>
      <w:r>
        <w:t>A</w:t>
      </w:r>
      <w:r>
        <w:rPr>
          <w:spacing w:val="-13"/>
        </w:rPr>
        <w:t xml:space="preserve"> </w:t>
      </w:r>
      <w:r>
        <w:t>division</w:t>
      </w:r>
      <w:r>
        <w:rPr>
          <w:spacing w:val="-14"/>
        </w:rPr>
        <w:t xml:space="preserve"> </w:t>
      </w:r>
      <w:r>
        <w:t>or</w:t>
      </w:r>
      <w:r>
        <w:rPr>
          <w:spacing w:val="-11"/>
        </w:rPr>
        <w:t xml:space="preserve"> </w:t>
      </w:r>
      <w:r>
        <w:t>field</w:t>
      </w:r>
      <w:r>
        <w:rPr>
          <w:spacing w:val="-12"/>
        </w:rPr>
        <w:t xml:space="preserve"> </w:t>
      </w:r>
      <w:r>
        <w:t>of</w:t>
      </w:r>
      <w:r>
        <w:rPr>
          <w:spacing w:val="-11"/>
        </w:rPr>
        <w:t xml:space="preserve"> </w:t>
      </w:r>
      <w:r>
        <w:t>organized</w:t>
      </w:r>
      <w:r>
        <w:rPr>
          <w:spacing w:val="-10"/>
        </w:rPr>
        <w:t xml:space="preserve"> </w:t>
      </w:r>
      <w:r>
        <w:t>knowledge</w:t>
      </w:r>
      <w:r>
        <w:rPr>
          <w:spacing w:val="-12"/>
        </w:rPr>
        <w:t xml:space="preserve"> </w:t>
      </w:r>
      <w:r>
        <w:t>for</w:t>
      </w:r>
      <w:r>
        <w:rPr>
          <w:spacing w:val="-9"/>
        </w:rPr>
        <w:t xml:space="preserve"> </w:t>
      </w:r>
      <w:r>
        <w:t>which</w:t>
      </w:r>
      <w:r>
        <w:rPr>
          <w:spacing w:val="-12"/>
        </w:rPr>
        <w:t xml:space="preserve"> </w:t>
      </w:r>
      <w:r>
        <w:t>state</w:t>
      </w:r>
      <w:r>
        <w:rPr>
          <w:spacing w:val="-11"/>
        </w:rPr>
        <w:t xml:space="preserve"> </w:t>
      </w:r>
      <w:r>
        <w:t>curriculum</w:t>
      </w:r>
      <w:r>
        <w:rPr>
          <w:spacing w:val="-11"/>
        </w:rPr>
        <w:t xml:space="preserve"> </w:t>
      </w:r>
      <w:r>
        <w:t>guidelines</w:t>
      </w:r>
      <w:r>
        <w:rPr>
          <w:spacing w:val="-11"/>
        </w:rPr>
        <w:t xml:space="preserve"> </w:t>
      </w:r>
      <w:r>
        <w:t>have</w:t>
      </w:r>
      <w:r>
        <w:rPr>
          <w:spacing w:val="-9"/>
        </w:rPr>
        <w:t xml:space="preserve"> </w:t>
      </w:r>
      <w:r>
        <w:t xml:space="preserve">been </w:t>
      </w:r>
      <w:r>
        <w:rPr>
          <w:spacing w:val="-2"/>
        </w:rPr>
        <w:t>prepared.</w:t>
      </w:r>
    </w:p>
    <w:p w14:paraId="5406B1A7" w14:textId="77777777" w:rsidR="009A4DE7" w:rsidRDefault="009A4DE7" w:rsidP="009A4DE7">
      <w:pPr>
        <w:spacing w:before="252"/>
        <w:ind w:left="220" w:right="734" w:hanging="1"/>
        <w:jc w:val="both"/>
      </w:pPr>
      <w:r>
        <w:rPr>
          <w:b/>
        </w:rPr>
        <w:t>Teaching</w:t>
      </w:r>
      <w:r>
        <w:rPr>
          <w:b/>
          <w:spacing w:val="-12"/>
        </w:rPr>
        <w:t xml:space="preserve"> </w:t>
      </w:r>
      <w:r>
        <w:rPr>
          <w:b/>
        </w:rPr>
        <w:t>Experience</w:t>
      </w:r>
      <w:r>
        <w:rPr>
          <w:b/>
          <w:spacing w:val="-14"/>
        </w:rPr>
        <w:t xml:space="preserve"> </w:t>
      </w:r>
      <w:r>
        <w:rPr>
          <w:b/>
        </w:rPr>
        <w:t>-</w:t>
      </w:r>
      <w:r>
        <w:rPr>
          <w:b/>
          <w:spacing w:val="-10"/>
        </w:rPr>
        <w:t xml:space="preserve"> </w:t>
      </w:r>
      <w:r>
        <w:t>Experience</w:t>
      </w:r>
      <w:r>
        <w:rPr>
          <w:spacing w:val="-11"/>
        </w:rPr>
        <w:t xml:space="preserve"> </w:t>
      </w:r>
      <w:r>
        <w:t>accrued</w:t>
      </w:r>
      <w:r>
        <w:rPr>
          <w:spacing w:val="-14"/>
        </w:rPr>
        <w:t xml:space="preserve"> </w:t>
      </w:r>
      <w:r>
        <w:t>by</w:t>
      </w:r>
      <w:r>
        <w:rPr>
          <w:spacing w:val="-11"/>
        </w:rPr>
        <w:t xml:space="preserve"> </w:t>
      </w:r>
      <w:r>
        <w:t>a</w:t>
      </w:r>
      <w:r>
        <w:rPr>
          <w:spacing w:val="-11"/>
        </w:rPr>
        <w:t xml:space="preserve"> </w:t>
      </w:r>
      <w:r>
        <w:t>properly</w:t>
      </w:r>
      <w:r>
        <w:rPr>
          <w:spacing w:val="-14"/>
        </w:rPr>
        <w:t xml:space="preserve"> </w:t>
      </w:r>
      <w:r>
        <w:t>licensed</w:t>
      </w:r>
      <w:r>
        <w:rPr>
          <w:spacing w:val="-11"/>
        </w:rPr>
        <w:t xml:space="preserve"> </w:t>
      </w:r>
      <w:r>
        <w:t>staff</w:t>
      </w:r>
      <w:r>
        <w:rPr>
          <w:spacing w:val="-11"/>
        </w:rPr>
        <w:t xml:space="preserve"> </w:t>
      </w:r>
      <w:r>
        <w:t>member</w:t>
      </w:r>
      <w:r>
        <w:rPr>
          <w:spacing w:val="-13"/>
        </w:rPr>
        <w:t xml:space="preserve"> </w:t>
      </w:r>
      <w:r>
        <w:t>in</w:t>
      </w:r>
      <w:r>
        <w:rPr>
          <w:spacing w:val="-14"/>
        </w:rPr>
        <w:t xml:space="preserve"> </w:t>
      </w:r>
      <w:r>
        <w:t>a</w:t>
      </w:r>
      <w:r>
        <w:rPr>
          <w:spacing w:val="-10"/>
        </w:rPr>
        <w:t xml:space="preserve"> </w:t>
      </w:r>
      <w:r>
        <w:t>grade</w:t>
      </w:r>
      <w:r>
        <w:rPr>
          <w:spacing w:val="-11"/>
        </w:rPr>
        <w:t xml:space="preserve"> </w:t>
      </w:r>
      <w:r>
        <w:t>or</w:t>
      </w:r>
      <w:r>
        <w:rPr>
          <w:spacing w:val="-11"/>
        </w:rPr>
        <w:t xml:space="preserve"> </w:t>
      </w:r>
      <w:r>
        <w:t>subject</w:t>
      </w:r>
      <w:r>
        <w:rPr>
          <w:spacing w:val="-11"/>
        </w:rPr>
        <w:t xml:space="preserve"> </w:t>
      </w:r>
      <w:r>
        <w:t>under legal contract to an accredited public, private, elementary, or secondary (N-12) school; or teaching/administrative experience accrued at a state approved or regionally/nationally accredited Community/Junior College or Institution of Higher Learning.</w:t>
      </w:r>
    </w:p>
    <w:p w14:paraId="241C0AE4" w14:textId="77777777" w:rsidR="00CC34EF" w:rsidRDefault="009A4DE7" w:rsidP="009A4DE7">
      <w:pPr>
        <w:spacing w:before="1"/>
        <w:ind w:left="220"/>
        <w:jc w:val="both"/>
        <w:rPr>
          <w:i/>
          <w:spacing w:val="-10"/>
        </w:rPr>
        <w:sectPr w:rsidR="00CC34EF" w:rsidSect="00AB4028">
          <w:footerReference w:type="default" r:id="rId74"/>
          <w:pgSz w:w="12240" w:h="15840"/>
          <w:pgMar w:top="1440" w:right="1152" w:bottom="1440" w:left="1152" w:header="720" w:footer="720" w:gutter="0"/>
          <w:paperSrc w:first="7" w:other="7"/>
          <w:cols w:space="720"/>
        </w:sectPr>
      </w:pPr>
      <w:r>
        <w:t>Source:</w:t>
      </w:r>
      <w:r>
        <w:rPr>
          <w:spacing w:val="-6"/>
        </w:rPr>
        <w:t xml:space="preserve"> </w:t>
      </w:r>
      <w:r>
        <w:rPr>
          <w:i/>
        </w:rPr>
        <w:t>Miss.</w:t>
      </w:r>
      <w:r>
        <w:rPr>
          <w:i/>
          <w:spacing w:val="-4"/>
        </w:rPr>
        <w:t xml:space="preserve"> </w:t>
      </w:r>
      <w:r>
        <w:rPr>
          <w:i/>
        </w:rPr>
        <w:t>Code</w:t>
      </w:r>
      <w:r>
        <w:rPr>
          <w:i/>
          <w:spacing w:val="-3"/>
        </w:rPr>
        <w:t xml:space="preserve"> </w:t>
      </w:r>
      <w:r>
        <w:rPr>
          <w:i/>
        </w:rPr>
        <w:t>Ann.</w:t>
      </w:r>
      <w:r>
        <w:rPr>
          <w:i/>
          <w:spacing w:val="-4"/>
        </w:rPr>
        <w:t xml:space="preserve"> </w:t>
      </w:r>
      <w:r>
        <w:rPr>
          <w:i/>
        </w:rPr>
        <w:t>§§</w:t>
      </w:r>
      <w:r>
        <w:rPr>
          <w:i/>
          <w:spacing w:val="-4"/>
        </w:rPr>
        <w:t xml:space="preserve"> </w:t>
      </w:r>
      <w:r>
        <w:rPr>
          <w:i/>
        </w:rPr>
        <w:t>37-1-3,</w:t>
      </w:r>
      <w:r>
        <w:rPr>
          <w:i/>
          <w:spacing w:val="-3"/>
        </w:rPr>
        <w:t xml:space="preserve"> </w:t>
      </w:r>
      <w:r>
        <w:rPr>
          <w:i/>
        </w:rPr>
        <w:t>37-3-</w:t>
      </w:r>
      <w:r>
        <w:rPr>
          <w:i/>
          <w:spacing w:val="-10"/>
        </w:rPr>
        <w:t>2</w:t>
      </w:r>
    </w:p>
    <w:p w14:paraId="46E62952" w14:textId="77777777" w:rsidR="00CC34EF" w:rsidRDefault="00CC34EF" w:rsidP="009A4DE7">
      <w:pPr>
        <w:pStyle w:val="BodyText"/>
        <w:spacing w:before="4"/>
        <w:rPr>
          <w:sz w:val="14"/>
        </w:rPr>
      </w:pPr>
    </w:p>
    <w:p w14:paraId="06CBFB12" w14:textId="77777777" w:rsidR="00CC34EF" w:rsidRDefault="00CC34EF" w:rsidP="009A4DE7">
      <w:pPr>
        <w:pStyle w:val="BodyText"/>
        <w:ind w:left="2771"/>
      </w:pPr>
      <w:r>
        <w:rPr>
          <w:noProof/>
        </w:rPr>
        <w:drawing>
          <wp:inline distT="0" distB="0" distL="0" distR="0" wp14:anchorId="5898850A" wp14:editId="6E34AB98">
            <wp:extent cx="2673170" cy="1238250"/>
            <wp:effectExtent l="0" t="0" r="0" b="0"/>
            <wp:docPr id="427587154" name="Image 1" descr="A logo for a higher education&#10;&#10;AI-generated content may be incorrect.">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3737088" name="Image 1" descr="A logo for a higher education&#10;&#10;AI-generated content may be incorrect.">
                      <a:hlinkClick r:id="rId11"/>
                    </pic:cNvPr>
                    <pic:cNvPicPr/>
                  </pic:nvPicPr>
                  <pic:blipFill>
                    <a:blip r:embed="rId12" cstate="print"/>
                    <a:stretch>
                      <a:fillRect/>
                    </a:stretch>
                  </pic:blipFill>
                  <pic:spPr>
                    <a:xfrm>
                      <a:off x="0" y="0"/>
                      <a:ext cx="2673170" cy="1238250"/>
                    </a:xfrm>
                    <a:prstGeom prst="rect">
                      <a:avLst/>
                    </a:prstGeom>
                  </pic:spPr>
                </pic:pic>
              </a:graphicData>
            </a:graphic>
          </wp:inline>
        </w:drawing>
      </w:r>
    </w:p>
    <w:p w14:paraId="5A6B9191" w14:textId="77777777" w:rsidR="00CC34EF" w:rsidRDefault="00CC34EF" w:rsidP="009A4DE7">
      <w:pPr>
        <w:pStyle w:val="BodyText"/>
        <w:rPr>
          <w:sz w:val="28"/>
        </w:rPr>
      </w:pPr>
    </w:p>
    <w:p w14:paraId="6BBC5212" w14:textId="77777777" w:rsidR="00CC34EF" w:rsidRDefault="00CC34EF" w:rsidP="009A4DE7">
      <w:pPr>
        <w:pStyle w:val="BodyText"/>
        <w:spacing w:before="161"/>
        <w:rPr>
          <w:sz w:val="28"/>
        </w:rPr>
      </w:pPr>
    </w:p>
    <w:p w14:paraId="32A57A0C" w14:textId="77777777" w:rsidR="00CC34EF" w:rsidRDefault="00CC34EF" w:rsidP="009A4DE7">
      <w:pPr>
        <w:ind w:left="2059" w:right="2579"/>
        <w:jc w:val="center"/>
        <w:rPr>
          <w:b/>
          <w:sz w:val="28"/>
        </w:rPr>
      </w:pPr>
      <w:r>
        <w:rPr>
          <w:b/>
          <w:sz w:val="28"/>
        </w:rPr>
        <w:t>GUIDELINES</w:t>
      </w:r>
      <w:r>
        <w:rPr>
          <w:b/>
          <w:spacing w:val="-18"/>
          <w:sz w:val="28"/>
        </w:rPr>
        <w:t xml:space="preserve"> </w:t>
      </w:r>
      <w:r>
        <w:rPr>
          <w:b/>
          <w:sz w:val="28"/>
        </w:rPr>
        <w:t>FOR</w:t>
      </w:r>
      <w:r>
        <w:rPr>
          <w:b/>
          <w:spacing w:val="-17"/>
          <w:sz w:val="28"/>
        </w:rPr>
        <w:t xml:space="preserve"> </w:t>
      </w:r>
      <w:r>
        <w:rPr>
          <w:b/>
          <w:sz w:val="28"/>
        </w:rPr>
        <w:t>MISSISSIPPI EDUCATOR LICENSURE K-12</w:t>
      </w:r>
    </w:p>
    <w:p w14:paraId="1147DB6E" w14:textId="77777777" w:rsidR="00CC34EF" w:rsidRDefault="00CC34EF" w:rsidP="009A4DE7">
      <w:pPr>
        <w:pStyle w:val="BodyText"/>
        <w:rPr>
          <w:b/>
          <w:sz w:val="28"/>
        </w:rPr>
      </w:pPr>
    </w:p>
    <w:p w14:paraId="0CB9BFDD" w14:textId="77777777" w:rsidR="00CC34EF" w:rsidRDefault="00CC34EF" w:rsidP="009A4DE7">
      <w:pPr>
        <w:pStyle w:val="BodyText"/>
        <w:rPr>
          <w:b/>
          <w:sz w:val="28"/>
        </w:rPr>
      </w:pPr>
    </w:p>
    <w:p w14:paraId="4D023DE7" w14:textId="77777777" w:rsidR="00CC34EF" w:rsidRDefault="00CC34EF" w:rsidP="009A4DE7">
      <w:pPr>
        <w:pStyle w:val="BodyText"/>
        <w:rPr>
          <w:b/>
          <w:sz w:val="28"/>
        </w:rPr>
      </w:pPr>
    </w:p>
    <w:p w14:paraId="6A0D9EBB" w14:textId="77777777" w:rsidR="00CC34EF" w:rsidRDefault="00CC34EF" w:rsidP="009A4DE7">
      <w:pPr>
        <w:pStyle w:val="BodyText"/>
        <w:rPr>
          <w:b/>
          <w:sz w:val="28"/>
        </w:rPr>
      </w:pPr>
    </w:p>
    <w:p w14:paraId="278F67A4" w14:textId="77777777" w:rsidR="00CC34EF" w:rsidRDefault="00CC34EF" w:rsidP="009A4DE7">
      <w:pPr>
        <w:ind w:left="1303" w:right="1820"/>
        <w:jc w:val="center"/>
        <w:rPr>
          <w:b/>
          <w:sz w:val="28"/>
        </w:rPr>
      </w:pPr>
      <w:r>
        <w:rPr>
          <w:b/>
          <w:sz w:val="28"/>
        </w:rPr>
        <w:t>MISSISSIPPI</w:t>
      </w:r>
      <w:r>
        <w:rPr>
          <w:b/>
          <w:spacing w:val="-13"/>
          <w:sz w:val="28"/>
        </w:rPr>
        <w:t xml:space="preserve"> </w:t>
      </w:r>
      <w:r>
        <w:rPr>
          <w:b/>
          <w:sz w:val="28"/>
        </w:rPr>
        <w:t>DEPARTMENT</w:t>
      </w:r>
      <w:r>
        <w:rPr>
          <w:b/>
          <w:spacing w:val="-12"/>
          <w:sz w:val="28"/>
        </w:rPr>
        <w:t xml:space="preserve"> </w:t>
      </w:r>
      <w:r>
        <w:rPr>
          <w:b/>
          <w:sz w:val="28"/>
        </w:rPr>
        <w:t>OF</w:t>
      </w:r>
      <w:r>
        <w:rPr>
          <w:b/>
          <w:spacing w:val="-12"/>
          <w:sz w:val="28"/>
        </w:rPr>
        <w:t xml:space="preserve"> </w:t>
      </w:r>
      <w:r>
        <w:rPr>
          <w:b/>
          <w:sz w:val="28"/>
        </w:rPr>
        <w:t>EDUCATION DIVISION OF EDUCATOR LICENSURE</w:t>
      </w:r>
    </w:p>
    <w:p w14:paraId="4387D425" w14:textId="77777777" w:rsidR="00CC34EF" w:rsidRDefault="00CC34EF" w:rsidP="009A4DE7">
      <w:pPr>
        <w:ind w:left="2944" w:right="3461" w:hanging="3"/>
        <w:jc w:val="center"/>
        <w:rPr>
          <w:b/>
          <w:sz w:val="28"/>
        </w:rPr>
      </w:pPr>
      <w:r>
        <w:rPr>
          <w:b/>
          <w:sz w:val="28"/>
        </w:rPr>
        <w:t>359 NORTH WEST STREET JACKSON,</w:t>
      </w:r>
      <w:r>
        <w:rPr>
          <w:b/>
          <w:spacing w:val="-18"/>
          <w:sz w:val="28"/>
        </w:rPr>
        <w:t xml:space="preserve"> </w:t>
      </w:r>
      <w:r>
        <w:rPr>
          <w:b/>
          <w:sz w:val="28"/>
        </w:rPr>
        <w:t>MISSISSIPPI</w:t>
      </w:r>
      <w:r>
        <w:rPr>
          <w:b/>
          <w:spacing w:val="-17"/>
          <w:sz w:val="28"/>
        </w:rPr>
        <w:t xml:space="preserve"> </w:t>
      </w:r>
      <w:r>
        <w:rPr>
          <w:b/>
          <w:sz w:val="28"/>
        </w:rPr>
        <w:t>39201</w:t>
      </w:r>
    </w:p>
    <w:p w14:paraId="4CE279EA" w14:textId="77777777" w:rsidR="00CC34EF" w:rsidRDefault="00CC34EF" w:rsidP="009A4DE7">
      <w:pPr>
        <w:pStyle w:val="BodyText"/>
        <w:rPr>
          <w:b/>
          <w:sz w:val="28"/>
        </w:rPr>
      </w:pPr>
    </w:p>
    <w:p w14:paraId="276BE41F" w14:textId="77777777" w:rsidR="00CC34EF" w:rsidRDefault="00CC34EF" w:rsidP="009A4DE7">
      <w:pPr>
        <w:pStyle w:val="BodyText"/>
        <w:rPr>
          <w:b/>
          <w:sz w:val="28"/>
        </w:rPr>
      </w:pPr>
    </w:p>
    <w:p w14:paraId="711B3221" w14:textId="77777777" w:rsidR="00CC34EF" w:rsidRDefault="00CC34EF" w:rsidP="009A4DE7">
      <w:pPr>
        <w:pStyle w:val="BodyText"/>
        <w:spacing w:before="320"/>
        <w:rPr>
          <w:b/>
          <w:sz w:val="28"/>
        </w:rPr>
      </w:pPr>
    </w:p>
    <w:p w14:paraId="3B5F1705" w14:textId="77777777" w:rsidR="00CC34EF" w:rsidRDefault="00CC34EF" w:rsidP="009A4DE7">
      <w:pPr>
        <w:spacing w:before="1" w:line="322" w:lineRule="exact"/>
        <w:ind w:left="2060" w:right="2579"/>
        <w:jc w:val="center"/>
        <w:rPr>
          <w:b/>
          <w:sz w:val="28"/>
        </w:rPr>
      </w:pPr>
      <w:r>
        <w:rPr>
          <w:b/>
          <w:sz w:val="28"/>
        </w:rPr>
        <w:t>DR.</w:t>
      </w:r>
      <w:r>
        <w:rPr>
          <w:b/>
          <w:spacing w:val="-3"/>
          <w:sz w:val="28"/>
        </w:rPr>
        <w:t xml:space="preserve"> </w:t>
      </w:r>
      <w:r>
        <w:rPr>
          <w:b/>
          <w:sz w:val="28"/>
        </w:rPr>
        <w:t>LANCE</w:t>
      </w:r>
      <w:r>
        <w:rPr>
          <w:b/>
          <w:spacing w:val="-3"/>
          <w:sz w:val="28"/>
        </w:rPr>
        <w:t xml:space="preserve"> </w:t>
      </w:r>
      <w:r>
        <w:rPr>
          <w:b/>
          <w:spacing w:val="-2"/>
          <w:sz w:val="28"/>
        </w:rPr>
        <w:t>EVANS</w:t>
      </w:r>
    </w:p>
    <w:p w14:paraId="4A02FE8C" w14:textId="77777777" w:rsidR="00CC34EF" w:rsidRDefault="00CC34EF" w:rsidP="009A4DE7">
      <w:pPr>
        <w:spacing w:line="322" w:lineRule="exact"/>
        <w:ind w:left="1304" w:right="1820"/>
        <w:jc w:val="center"/>
        <w:rPr>
          <w:b/>
          <w:sz w:val="28"/>
        </w:rPr>
      </w:pPr>
      <w:r>
        <w:rPr>
          <w:b/>
          <w:sz w:val="28"/>
        </w:rPr>
        <w:t>STATE</w:t>
      </w:r>
      <w:r>
        <w:rPr>
          <w:b/>
          <w:spacing w:val="-7"/>
          <w:sz w:val="28"/>
        </w:rPr>
        <w:t xml:space="preserve"> </w:t>
      </w:r>
      <w:r>
        <w:rPr>
          <w:b/>
          <w:sz w:val="28"/>
        </w:rPr>
        <w:t>SUPERINTENDENT</w:t>
      </w:r>
      <w:r>
        <w:rPr>
          <w:b/>
          <w:spacing w:val="-6"/>
          <w:sz w:val="28"/>
        </w:rPr>
        <w:t xml:space="preserve"> </w:t>
      </w:r>
      <w:r>
        <w:rPr>
          <w:b/>
          <w:sz w:val="28"/>
        </w:rPr>
        <w:t>OF</w:t>
      </w:r>
      <w:r>
        <w:rPr>
          <w:b/>
          <w:spacing w:val="-5"/>
          <w:sz w:val="28"/>
        </w:rPr>
        <w:t xml:space="preserve"> </w:t>
      </w:r>
      <w:r>
        <w:rPr>
          <w:b/>
          <w:spacing w:val="-2"/>
          <w:sz w:val="28"/>
        </w:rPr>
        <w:t>EDUCATION</w:t>
      </w:r>
    </w:p>
    <w:p w14:paraId="6FEC11A1" w14:textId="77777777" w:rsidR="00CC34EF" w:rsidRDefault="00CC34EF" w:rsidP="009A4DE7">
      <w:pPr>
        <w:pStyle w:val="BodyText"/>
        <w:rPr>
          <w:b/>
          <w:sz w:val="28"/>
        </w:rPr>
      </w:pPr>
    </w:p>
    <w:p w14:paraId="4E6D4659" w14:textId="77777777" w:rsidR="00CC34EF" w:rsidRDefault="00CC34EF" w:rsidP="009A4DE7">
      <w:pPr>
        <w:pStyle w:val="BodyText"/>
        <w:rPr>
          <w:b/>
          <w:sz w:val="28"/>
        </w:rPr>
      </w:pPr>
    </w:p>
    <w:p w14:paraId="51309DB9" w14:textId="77777777" w:rsidR="00CC34EF" w:rsidRDefault="00CC34EF" w:rsidP="009A4DE7">
      <w:pPr>
        <w:pStyle w:val="BodyText"/>
        <w:rPr>
          <w:b/>
          <w:sz w:val="28"/>
        </w:rPr>
      </w:pPr>
    </w:p>
    <w:p w14:paraId="511F906E" w14:textId="77777777" w:rsidR="00CC34EF" w:rsidRDefault="00CC34EF" w:rsidP="009A4DE7">
      <w:pPr>
        <w:pStyle w:val="BodyText"/>
        <w:spacing w:before="321"/>
        <w:rPr>
          <w:b/>
          <w:sz w:val="28"/>
        </w:rPr>
      </w:pPr>
    </w:p>
    <w:p w14:paraId="42F4BE14" w14:textId="77777777" w:rsidR="00CC34EF" w:rsidRDefault="00CC34EF" w:rsidP="009A4DE7">
      <w:pPr>
        <w:ind w:left="2061" w:right="2579"/>
        <w:jc w:val="center"/>
        <w:rPr>
          <w:b/>
          <w:sz w:val="28"/>
        </w:rPr>
      </w:pPr>
      <w:r>
        <w:rPr>
          <w:b/>
          <w:sz w:val="28"/>
        </w:rPr>
        <w:t>August</w:t>
      </w:r>
      <w:r>
        <w:rPr>
          <w:b/>
          <w:spacing w:val="-6"/>
          <w:sz w:val="28"/>
        </w:rPr>
        <w:t xml:space="preserve"> </w:t>
      </w:r>
      <w:r>
        <w:rPr>
          <w:b/>
          <w:spacing w:val="-4"/>
          <w:sz w:val="28"/>
        </w:rPr>
        <w:t>2024</w:t>
      </w:r>
    </w:p>
    <w:p w14:paraId="422CD13E" w14:textId="77777777" w:rsidR="00CC34EF" w:rsidRDefault="00CC34EF" w:rsidP="009A4DE7">
      <w:pPr>
        <w:jc w:val="center"/>
        <w:rPr>
          <w:sz w:val="28"/>
        </w:rPr>
        <w:sectPr w:rsidR="00CC34EF" w:rsidSect="00CC34EF">
          <w:pgSz w:w="12240" w:h="15840"/>
          <w:pgMar w:top="1440" w:right="1152" w:bottom="1440" w:left="1152" w:header="720" w:footer="720" w:gutter="0"/>
          <w:paperSrc w:first="7" w:other="7"/>
          <w:cols w:space="720"/>
        </w:sectPr>
      </w:pPr>
    </w:p>
    <w:p w14:paraId="4C641868" w14:textId="77777777" w:rsidR="00CC34EF" w:rsidRDefault="00CC34EF" w:rsidP="009A4DE7">
      <w:pPr>
        <w:pStyle w:val="Heading1"/>
        <w:spacing w:before="64"/>
        <w:ind w:left="2062" w:right="2579"/>
      </w:pPr>
      <w:r>
        <w:rPr>
          <w:spacing w:val="-2"/>
        </w:rPr>
        <w:lastRenderedPageBreak/>
        <w:t>INTRODUCTION</w:t>
      </w:r>
    </w:p>
    <w:p w14:paraId="3709224D" w14:textId="77777777" w:rsidR="00CC34EF" w:rsidRDefault="00CC34EF" w:rsidP="009A4DE7">
      <w:pPr>
        <w:spacing w:before="276"/>
        <w:ind w:left="580" w:right="737"/>
        <w:jc w:val="both"/>
        <w:rPr>
          <w:sz w:val="24"/>
        </w:rPr>
      </w:pPr>
      <w:r>
        <w:rPr>
          <w:sz w:val="24"/>
        </w:rPr>
        <w:t>The Commission on Teacher and Administrator Education, Certification and Licensure and Development</w:t>
      </w:r>
      <w:r>
        <w:rPr>
          <w:spacing w:val="-9"/>
          <w:sz w:val="24"/>
        </w:rPr>
        <w:t xml:space="preserve"> </w:t>
      </w:r>
      <w:r>
        <w:rPr>
          <w:sz w:val="24"/>
        </w:rPr>
        <w:t>was</w:t>
      </w:r>
      <w:r>
        <w:rPr>
          <w:spacing w:val="-9"/>
          <w:sz w:val="24"/>
        </w:rPr>
        <w:t xml:space="preserve"> </w:t>
      </w:r>
      <w:r>
        <w:rPr>
          <w:sz w:val="24"/>
        </w:rPr>
        <w:t>created</w:t>
      </w:r>
      <w:r>
        <w:rPr>
          <w:spacing w:val="-9"/>
          <w:sz w:val="24"/>
        </w:rPr>
        <w:t xml:space="preserve"> </w:t>
      </w:r>
      <w:r>
        <w:rPr>
          <w:sz w:val="24"/>
        </w:rPr>
        <w:t>under</w:t>
      </w:r>
      <w:r>
        <w:rPr>
          <w:spacing w:val="-10"/>
          <w:sz w:val="24"/>
        </w:rPr>
        <w:t xml:space="preserve"> </w:t>
      </w:r>
      <w:r>
        <w:rPr>
          <w:sz w:val="24"/>
        </w:rPr>
        <w:t>the</w:t>
      </w:r>
      <w:r>
        <w:rPr>
          <w:spacing w:val="-10"/>
          <w:sz w:val="24"/>
        </w:rPr>
        <w:t xml:space="preserve"> </w:t>
      </w:r>
      <w:r>
        <w:rPr>
          <w:sz w:val="24"/>
        </w:rPr>
        <w:t>Mississippi</w:t>
      </w:r>
      <w:r>
        <w:rPr>
          <w:spacing w:val="-9"/>
          <w:sz w:val="24"/>
        </w:rPr>
        <w:t xml:space="preserve"> </w:t>
      </w:r>
      <w:r>
        <w:rPr>
          <w:sz w:val="24"/>
        </w:rPr>
        <w:t>Education</w:t>
      </w:r>
      <w:r>
        <w:rPr>
          <w:spacing w:val="-9"/>
          <w:sz w:val="24"/>
        </w:rPr>
        <w:t xml:space="preserve"> </w:t>
      </w:r>
      <w:r>
        <w:rPr>
          <w:sz w:val="24"/>
        </w:rPr>
        <w:t>Reform</w:t>
      </w:r>
      <w:r>
        <w:rPr>
          <w:spacing w:val="-9"/>
          <w:sz w:val="24"/>
        </w:rPr>
        <w:t xml:space="preserve"> </w:t>
      </w:r>
      <w:r>
        <w:rPr>
          <w:sz w:val="24"/>
        </w:rPr>
        <w:t>Act</w:t>
      </w:r>
      <w:r>
        <w:rPr>
          <w:spacing w:val="-9"/>
          <w:sz w:val="24"/>
        </w:rPr>
        <w:t xml:space="preserve"> </w:t>
      </w:r>
      <w:r>
        <w:rPr>
          <w:sz w:val="24"/>
        </w:rPr>
        <w:t>of</w:t>
      </w:r>
      <w:r>
        <w:rPr>
          <w:spacing w:val="-10"/>
          <w:sz w:val="24"/>
        </w:rPr>
        <w:t xml:space="preserve"> </w:t>
      </w:r>
      <w:r>
        <w:rPr>
          <w:sz w:val="24"/>
        </w:rPr>
        <w:t>1982</w:t>
      </w:r>
      <w:r>
        <w:rPr>
          <w:spacing w:val="-9"/>
          <w:sz w:val="24"/>
        </w:rPr>
        <w:t xml:space="preserve"> </w:t>
      </w:r>
      <w:r>
        <w:rPr>
          <w:sz w:val="24"/>
        </w:rPr>
        <w:t>and</w:t>
      </w:r>
      <w:r>
        <w:rPr>
          <w:spacing w:val="-9"/>
          <w:sz w:val="24"/>
        </w:rPr>
        <w:t xml:space="preserve"> </w:t>
      </w:r>
      <w:r>
        <w:rPr>
          <w:sz w:val="24"/>
        </w:rPr>
        <w:t>is</w:t>
      </w:r>
      <w:r>
        <w:rPr>
          <w:spacing w:val="-9"/>
          <w:sz w:val="24"/>
        </w:rPr>
        <w:t xml:space="preserve"> </w:t>
      </w:r>
      <w:r>
        <w:rPr>
          <w:sz w:val="24"/>
        </w:rPr>
        <w:t>charged with</w:t>
      </w:r>
      <w:r>
        <w:rPr>
          <w:spacing w:val="-4"/>
          <w:sz w:val="24"/>
        </w:rPr>
        <w:t xml:space="preserve"> </w:t>
      </w:r>
      <w:r>
        <w:rPr>
          <w:sz w:val="24"/>
        </w:rPr>
        <w:t>the</w:t>
      </w:r>
      <w:r>
        <w:rPr>
          <w:spacing w:val="-5"/>
          <w:sz w:val="24"/>
        </w:rPr>
        <w:t xml:space="preserve"> </w:t>
      </w:r>
      <w:r>
        <w:rPr>
          <w:sz w:val="24"/>
        </w:rPr>
        <w:t>responsibility</w:t>
      </w:r>
      <w:r>
        <w:rPr>
          <w:spacing w:val="-7"/>
          <w:sz w:val="24"/>
        </w:rPr>
        <w:t xml:space="preserve"> </w:t>
      </w:r>
      <w:r>
        <w:rPr>
          <w:sz w:val="24"/>
        </w:rPr>
        <w:t>of</w:t>
      </w:r>
      <w:r>
        <w:rPr>
          <w:spacing w:val="-5"/>
          <w:sz w:val="24"/>
        </w:rPr>
        <w:t xml:space="preserve"> </w:t>
      </w:r>
      <w:r>
        <w:rPr>
          <w:sz w:val="24"/>
        </w:rPr>
        <w:t>making</w:t>
      </w:r>
      <w:r>
        <w:rPr>
          <w:spacing w:val="-4"/>
          <w:sz w:val="24"/>
        </w:rPr>
        <w:t xml:space="preserve"> </w:t>
      </w:r>
      <w:r>
        <w:rPr>
          <w:sz w:val="24"/>
        </w:rPr>
        <w:t>recommendations</w:t>
      </w:r>
      <w:r>
        <w:rPr>
          <w:spacing w:val="-4"/>
          <w:sz w:val="24"/>
        </w:rPr>
        <w:t xml:space="preserve"> </w:t>
      </w:r>
      <w:r>
        <w:rPr>
          <w:sz w:val="24"/>
        </w:rPr>
        <w:t>to</w:t>
      </w:r>
      <w:r>
        <w:rPr>
          <w:spacing w:val="-4"/>
          <w:sz w:val="24"/>
        </w:rPr>
        <w:t xml:space="preserve"> </w:t>
      </w:r>
      <w:r>
        <w:rPr>
          <w:sz w:val="24"/>
        </w:rPr>
        <w:t>the</w:t>
      </w:r>
      <w:r>
        <w:rPr>
          <w:spacing w:val="-7"/>
          <w:sz w:val="24"/>
        </w:rPr>
        <w:t xml:space="preserve"> </w:t>
      </w:r>
      <w:r>
        <w:rPr>
          <w:sz w:val="24"/>
        </w:rPr>
        <w:t>State</w:t>
      </w:r>
      <w:r>
        <w:rPr>
          <w:spacing w:val="-5"/>
          <w:sz w:val="24"/>
        </w:rPr>
        <w:t xml:space="preserve"> </w:t>
      </w:r>
      <w:r>
        <w:rPr>
          <w:sz w:val="24"/>
        </w:rPr>
        <w:t>Board</w:t>
      </w:r>
      <w:r>
        <w:rPr>
          <w:spacing w:val="-4"/>
          <w:sz w:val="24"/>
        </w:rPr>
        <w:t xml:space="preserve"> </w:t>
      </w:r>
      <w:r>
        <w:rPr>
          <w:sz w:val="24"/>
        </w:rPr>
        <w:t>of</w:t>
      </w:r>
      <w:r>
        <w:rPr>
          <w:spacing w:val="-5"/>
          <w:sz w:val="24"/>
        </w:rPr>
        <w:t xml:space="preserve"> </w:t>
      </w:r>
      <w:r>
        <w:rPr>
          <w:sz w:val="24"/>
        </w:rPr>
        <w:t>Education</w:t>
      </w:r>
      <w:r>
        <w:rPr>
          <w:spacing w:val="-4"/>
          <w:sz w:val="24"/>
        </w:rPr>
        <w:t xml:space="preserve"> </w:t>
      </w:r>
      <w:r>
        <w:rPr>
          <w:sz w:val="24"/>
        </w:rPr>
        <w:t>regarding standards</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preparation,</w:t>
      </w:r>
      <w:r>
        <w:rPr>
          <w:spacing w:val="-15"/>
          <w:sz w:val="24"/>
        </w:rPr>
        <w:t xml:space="preserve"> </w:t>
      </w:r>
      <w:r>
        <w:rPr>
          <w:sz w:val="24"/>
        </w:rPr>
        <w:t>licensure,</w:t>
      </w:r>
      <w:r>
        <w:rPr>
          <w:spacing w:val="-14"/>
          <w:sz w:val="24"/>
        </w:rPr>
        <w:t xml:space="preserve"> </w:t>
      </w:r>
      <w:r>
        <w:rPr>
          <w:sz w:val="24"/>
        </w:rPr>
        <w:t>and</w:t>
      </w:r>
      <w:r>
        <w:rPr>
          <w:spacing w:val="-15"/>
          <w:sz w:val="24"/>
        </w:rPr>
        <w:t xml:space="preserve"> </w:t>
      </w:r>
      <w:r>
        <w:rPr>
          <w:sz w:val="24"/>
        </w:rPr>
        <w:t>continuing</w:t>
      </w:r>
      <w:r>
        <w:rPr>
          <w:spacing w:val="-15"/>
          <w:sz w:val="24"/>
        </w:rPr>
        <w:t xml:space="preserve"> </w:t>
      </w:r>
      <w:r>
        <w:rPr>
          <w:sz w:val="24"/>
        </w:rPr>
        <w:t>professional</w:t>
      </w:r>
      <w:r>
        <w:rPr>
          <w:spacing w:val="-15"/>
          <w:sz w:val="24"/>
        </w:rPr>
        <w:t xml:space="preserve"> </w:t>
      </w:r>
      <w:r>
        <w:rPr>
          <w:sz w:val="24"/>
        </w:rPr>
        <w:t>development</w:t>
      </w:r>
      <w:r>
        <w:rPr>
          <w:spacing w:val="-15"/>
          <w:sz w:val="24"/>
        </w:rPr>
        <w:t xml:space="preserve"> </w:t>
      </w:r>
      <w:r>
        <w:rPr>
          <w:sz w:val="24"/>
        </w:rPr>
        <w:t>of</w:t>
      </w:r>
      <w:r>
        <w:rPr>
          <w:spacing w:val="-15"/>
          <w:sz w:val="24"/>
        </w:rPr>
        <w:t xml:space="preserve"> </w:t>
      </w:r>
      <w:r>
        <w:rPr>
          <w:sz w:val="24"/>
        </w:rPr>
        <w:t>those</w:t>
      </w:r>
      <w:r>
        <w:rPr>
          <w:spacing w:val="-14"/>
          <w:sz w:val="24"/>
        </w:rPr>
        <w:t xml:space="preserve"> </w:t>
      </w:r>
      <w:r>
        <w:rPr>
          <w:sz w:val="24"/>
        </w:rPr>
        <w:t>who teach</w:t>
      </w:r>
      <w:r>
        <w:rPr>
          <w:spacing w:val="-14"/>
          <w:sz w:val="24"/>
        </w:rPr>
        <w:t xml:space="preserve"> </w:t>
      </w:r>
      <w:r>
        <w:rPr>
          <w:sz w:val="24"/>
        </w:rPr>
        <w:t>or</w:t>
      </w:r>
      <w:r>
        <w:rPr>
          <w:spacing w:val="-15"/>
          <w:sz w:val="24"/>
        </w:rPr>
        <w:t xml:space="preserve"> </w:t>
      </w:r>
      <w:r>
        <w:rPr>
          <w:sz w:val="24"/>
        </w:rPr>
        <w:t>perform</w:t>
      </w:r>
      <w:r>
        <w:rPr>
          <w:spacing w:val="-14"/>
          <w:sz w:val="24"/>
        </w:rPr>
        <w:t xml:space="preserve"> </w:t>
      </w:r>
      <w:r>
        <w:rPr>
          <w:sz w:val="24"/>
        </w:rPr>
        <w:t>tasks</w:t>
      </w:r>
      <w:r>
        <w:rPr>
          <w:spacing w:val="-14"/>
          <w:sz w:val="24"/>
        </w:rPr>
        <w:t xml:space="preserve"> </w:t>
      </w:r>
      <w:r>
        <w:rPr>
          <w:sz w:val="24"/>
        </w:rPr>
        <w:t>of</w:t>
      </w:r>
      <w:r>
        <w:rPr>
          <w:spacing w:val="-10"/>
          <w:sz w:val="24"/>
        </w:rPr>
        <w:t xml:space="preserve"> </w:t>
      </w:r>
      <w:r>
        <w:rPr>
          <w:sz w:val="24"/>
        </w:rPr>
        <w:t>an</w:t>
      </w:r>
      <w:r>
        <w:rPr>
          <w:spacing w:val="-14"/>
          <w:sz w:val="24"/>
        </w:rPr>
        <w:t xml:space="preserve"> </w:t>
      </w:r>
      <w:r>
        <w:rPr>
          <w:sz w:val="24"/>
        </w:rPr>
        <w:t>educational</w:t>
      </w:r>
      <w:r>
        <w:rPr>
          <w:spacing w:val="-14"/>
          <w:sz w:val="24"/>
        </w:rPr>
        <w:t xml:space="preserve"> </w:t>
      </w:r>
      <w:r>
        <w:rPr>
          <w:sz w:val="24"/>
        </w:rPr>
        <w:t>nature</w:t>
      </w:r>
      <w:r>
        <w:rPr>
          <w:spacing w:val="-15"/>
          <w:sz w:val="24"/>
        </w:rPr>
        <w:t xml:space="preserve"> </w:t>
      </w:r>
      <w:r>
        <w:rPr>
          <w:sz w:val="24"/>
        </w:rPr>
        <w:t>in</w:t>
      </w:r>
      <w:r>
        <w:rPr>
          <w:spacing w:val="-14"/>
          <w:sz w:val="24"/>
        </w:rPr>
        <w:t xml:space="preserve"> </w:t>
      </w:r>
      <w:r>
        <w:rPr>
          <w:sz w:val="24"/>
        </w:rPr>
        <w:t>the</w:t>
      </w:r>
      <w:r>
        <w:rPr>
          <w:spacing w:val="-15"/>
          <w:sz w:val="24"/>
        </w:rPr>
        <w:t xml:space="preserve"> </w:t>
      </w:r>
      <w:r>
        <w:rPr>
          <w:sz w:val="24"/>
        </w:rPr>
        <w:t>public</w:t>
      </w:r>
      <w:r>
        <w:rPr>
          <w:spacing w:val="-15"/>
          <w:sz w:val="24"/>
        </w:rPr>
        <w:t xml:space="preserve"> </w:t>
      </w:r>
      <w:r>
        <w:rPr>
          <w:sz w:val="24"/>
        </w:rPr>
        <w:t>schools</w:t>
      </w:r>
      <w:r>
        <w:rPr>
          <w:spacing w:val="-12"/>
          <w:sz w:val="24"/>
        </w:rPr>
        <w:t xml:space="preserve"> </w:t>
      </w:r>
      <w:r>
        <w:rPr>
          <w:sz w:val="24"/>
        </w:rPr>
        <w:t>of</w:t>
      </w:r>
      <w:r>
        <w:rPr>
          <w:spacing w:val="-15"/>
          <w:sz w:val="24"/>
        </w:rPr>
        <w:t xml:space="preserve"> </w:t>
      </w:r>
      <w:r>
        <w:rPr>
          <w:sz w:val="24"/>
        </w:rPr>
        <w:t>the</w:t>
      </w:r>
      <w:r>
        <w:rPr>
          <w:spacing w:val="-13"/>
          <w:sz w:val="24"/>
        </w:rPr>
        <w:t xml:space="preserve"> </w:t>
      </w:r>
      <w:r>
        <w:rPr>
          <w:sz w:val="24"/>
        </w:rPr>
        <w:t>State</w:t>
      </w:r>
      <w:r>
        <w:rPr>
          <w:spacing w:val="-15"/>
          <w:sz w:val="24"/>
        </w:rPr>
        <w:t xml:space="preserve"> </w:t>
      </w:r>
      <w:r>
        <w:rPr>
          <w:sz w:val="24"/>
        </w:rPr>
        <w:t>of</w:t>
      </w:r>
      <w:r>
        <w:rPr>
          <w:spacing w:val="-15"/>
          <w:sz w:val="24"/>
        </w:rPr>
        <w:t xml:space="preserve"> </w:t>
      </w:r>
      <w:r>
        <w:rPr>
          <w:sz w:val="24"/>
        </w:rPr>
        <w:t>Mississippi. In</w:t>
      </w:r>
      <w:r>
        <w:rPr>
          <w:spacing w:val="-10"/>
          <w:sz w:val="24"/>
        </w:rPr>
        <w:t xml:space="preserve"> </w:t>
      </w:r>
      <w:r>
        <w:rPr>
          <w:sz w:val="24"/>
        </w:rPr>
        <w:t>compliance</w:t>
      </w:r>
      <w:r>
        <w:rPr>
          <w:spacing w:val="-13"/>
          <w:sz w:val="24"/>
        </w:rPr>
        <w:t xml:space="preserve"> </w:t>
      </w:r>
      <w:r>
        <w:rPr>
          <w:sz w:val="24"/>
        </w:rPr>
        <w:t>with</w:t>
      </w:r>
      <w:r>
        <w:rPr>
          <w:spacing w:val="-12"/>
          <w:sz w:val="24"/>
        </w:rPr>
        <w:t xml:space="preserve"> </w:t>
      </w:r>
      <w:r>
        <w:rPr>
          <w:sz w:val="24"/>
        </w:rPr>
        <w:t>Miss.</w:t>
      </w:r>
      <w:r>
        <w:rPr>
          <w:spacing w:val="-10"/>
          <w:sz w:val="24"/>
        </w:rPr>
        <w:t xml:space="preserve"> </w:t>
      </w:r>
      <w:r>
        <w:rPr>
          <w:sz w:val="24"/>
        </w:rPr>
        <w:t>Code</w:t>
      </w:r>
      <w:r>
        <w:rPr>
          <w:spacing w:val="-13"/>
          <w:sz w:val="24"/>
        </w:rPr>
        <w:t xml:space="preserve"> </w:t>
      </w:r>
      <w:r>
        <w:rPr>
          <w:sz w:val="24"/>
        </w:rPr>
        <w:t>Ann.</w:t>
      </w:r>
      <w:r>
        <w:rPr>
          <w:spacing w:val="-10"/>
          <w:sz w:val="24"/>
        </w:rPr>
        <w:t xml:space="preserve"> </w:t>
      </w:r>
      <w:r>
        <w:rPr>
          <w:sz w:val="24"/>
        </w:rPr>
        <w:t>§37-3-2,</w:t>
      </w:r>
      <w:r>
        <w:rPr>
          <w:spacing w:val="-10"/>
          <w:sz w:val="24"/>
        </w:rPr>
        <w:t xml:space="preserve"> </w:t>
      </w:r>
      <w:r>
        <w:rPr>
          <w:sz w:val="24"/>
        </w:rPr>
        <w:t>as</w:t>
      </w:r>
      <w:r>
        <w:rPr>
          <w:spacing w:val="-10"/>
          <w:sz w:val="24"/>
        </w:rPr>
        <w:t xml:space="preserve"> </w:t>
      </w:r>
      <w:r>
        <w:rPr>
          <w:sz w:val="24"/>
        </w:rPr>
        <w:t>amended</w:t>
      </w:r>
      <w:r>
        <w:rPr>
          <w:spacing w:val="-12"/>
          <w:sz w:val="24"/>
        </w:rPr>
        <w:t xml:space="preserve"> </w:t>
      </w:r>
      <w:r>
        <w:rPr>
          <w:sz w:val="24"/>
        </w:rPr>
        <w:t>by</w:t>
      </w:r>
      <w:r>
        <w:rPr>
          <w:spacing w:val="-12"/>
          <w:sz w:val="24"/>
        </w:rPr>
        <w:t xml:space="preserve"> </w:t>
      </w:r>
      <w:r>
        <w:rPr>
          <w:sz w:val="24"/>
        </w:rPr>
        <w:t>Mississippi</w:t>
      </w:r>
      <w:r>
        <w:rPr>
          <w:spacing w:val="-12"/>
          <w:sz w:val="24"/>
        </w:rPr>
        <w:t xml:space="preserve"> </w:t>
      </w:r>
      <w:r>
        <w:rPr>
          <w:sz w:val="24"/>
        </w:rPr>
        <w:t>Laws</w:t>
      </w:r>
      <w:r>
        <w:rPr>
          <w:spacing w:val="-12"/>
          <w:sz w:val="24"/>
        </w:rPr>
        <w:t xml:space="preserve"> </w:t>
      </w:r>
      <w:r>
        <w:rPr>
          <w:sz w:val="24"/>
        </w:rPr>
        <w:t>1997,</w:t>
      </w:r>
      <w:r>
        <w:rPr>
          <w:spacing w:val="-12"/>
          <w:sz w:val="24"/>
        </w:rPr>
        <w:t xml:space="preserve"> </w:t>
      </w:r>
      <w:r>
        <w:rPr>
          <w:sz w:val="24"/>
        </w:rPr>
        <w:t>Ch.</w:t>
      </w:r>
      <w:r>
        <w:rPr>
          <w:spacing w:val="-10"/>
          <w:sz w:val="24"/>
        </w:rPr>
        <w:t xml:space="preserve"> </w:t>
      </w:r>
      <w:r>
        <w:rPr>
          <w:sz w:val="24"/>
        </w:rPr>
        <w:t>545, the Commission on Teacher and Administrator Education, Certification and Licensure and Development and the State Board of Education have approved guidelines for licensure.</w:t>
      </w:r>
    </w:p>
    <w:p w14:paraId="7475B99D" w14:textId="77777777" w:rsidR="00CC34EF" w:rsidRDefault="00CC34EF" w:rsidP="009A4DE7">
      <w:pPr>
        <w:pStyle w:val="BodyText"/>
        <w:rPr>
          <w:sz w:val="24"/>
        </w:rPr>
      </w:pPr>
    </w:p>
    <w:p w14:paraId="635EAD7A" w14:textId="77777777" w:rsidR="00CC34EF" w:rsidRDefault="00CC34EF" w:rsidP="009A4DE7">
      <w:pPr>
        <w:ind w:left="580" w:right="737"/>
        <w:jc w:val="both"/>
        <w:rPr>
          <w:sz w:val="24"/>
        </w:rPr>
      </w:pPr>
      <w:r>
        <w:rPr>
          <w:sz w:val="24"/>
        </w:rPr>
        <w:t>This</w:t>
      </w:r>
      <w:r>
        <w:rPr>
          <w:spacing w:val="-10"/>
          <w:sz w:val="24"/>
        </w:rPr>
        <w:t xml:space="preserve"> </w:t>
      </w:r>
      <w:r>
        <w:rPr>
          <w:sz w:val="24"/>
        </w:rPr>
        <w:t>manual</w:t>
      </w:r>
      <w:r>
        <w:rPr>
          <w:spacing w:val="-10"/>
          <w:sz w:val="24"/>
        </w:rPr>
        <w:t xml:space="preserve"> </w:t>
      </w:r>
      <w:r>
        <w:rPr>
          <w:sz w:val="24"/>
        </w:rPr>
        <w:t>contains</w:t>
      </w:r>
      <w:r>
        <w:rPr>
          <w:spacing w:val="-10"/>
          <w:sz w:val="24"/>
        </w:rPr>
        <w:t xml:space="preserve"> </w:t>
      </w:r>
      <w:r>
        <w:rPr>
          <w:sz w:val="24"/>
        </w:rPr>
        <w:t>information</w:t>
      </w:r>
      <w:r>
        <w:rPr>
          <w:spacing w:val="-10"/>
          <w:sz w:val="24"/>
        </w:rPr>
        <w:t xml:space="preserve"> </w:t>
      </w:r>
      <w:r>
        <w:rPr>
          <w:sz w:val="24"/>
        </w:rPr>
        <w:t>necessary</w:t>
      </w:r>
      <w:r>
        <w:rPr>
          <w:spacing w:val="-10"/>
          <w:sz w:val="24"/>
        </w:rPr>
        <w:t xml:space="preserve"> </w:t>
      </w:r>
      <w:r>
        <w:rPr>
          <w:sz w:val="24"/>
        </w:rPr>
        <w:t>to</w:t>
      </w:r>
      <w:r>
        <w:rPr>
          <w:spacing w:val="-10"/>
          <w:sz w:val="24"/>
        </w:rPr>
        <w:t xml:space="preserve"> </w:t>
      </w:r>
      <w:r>
        <w:rPr>
          <w:sz w:val="24"/>
        </w:rPr>
        <w:t>understand</w:t>
      </w:r>
      <w:r>
        <w:rPr>
          <w:spacing w:val="-10"/>
          <w:sz w:val="24"/>
        </w:rPr>
        <w:t xml:space="preserve"> </w:t>
      </w:r>
      <w:r>
        <w:rPr>
          <w:sz w:val="24"/>
        </w:rPr>
        <w:t>the</w:t>
      </w:r>
      <w:r>
        <w:rPr>
          <w:spacing w:val="-10"/>
          <w:sz w:val="24"/>
        </w:rPr>
        <w:t xml:space="preserve"> </w:t>
      </w:r>
      <w:r>
        <w:rPr>
          <w:sz w:val="24"/>
        </w:rPr>
        <w:t>licensure</w:t>
      </w:r>
      <w:r>
        <w:rPr>
          <w:spacing w:val="-10"/>
          <w:sz w:val="24"/>
        </w:rPr>
        <w:t xml:space="preserve"> </w:t>
      </w:r>
      <w:r>
        <w:rPr>
          <w:sz w:val="24"/>
        </w:rPr>
        <w:t>processes,</w:t>
      </w:r>
      <w:r>
        <w:rPr>
          <w:spacing w:val="-10"/>
          <w:sz w:val="24"/>
        </w:rPr>
        <w:t xml:space="preserve"> </w:t>
      </w:r>
      <w:r>
        <w:rPr>
          <w:sz w:val="24"/>
        </w:rPr>
        <w:t>class</w:t>
      </w:r>
      <w:r>
        <w:rPr>
          <w:spacing w:val="-10"/>
          <w:sz w:val="24"/>
        </w:rPr>
        <w:t xml:space="preserve"> </w:t>
      </w:r>
      <w:r>
        <w:rPr>
          <w:sz w:val="24"/>
        </w:rPr>
        <w:t xml:space="preserve">levels of licensure, and pathways to licensure. Proper use of this manual should provide answers to most, if not all, general and specific questions related to educator licensure in the State of </w:t>
      </w:r>
      <w:r>
        <w:rPr>
          <w:spacing w:val="-2"/>
          <w:sz w:val="24"/>
        </w:rPr>
        <w:t>Mississippi.</w:t>
      </w:r>
    </w:p>
    <w:p w14:paraId="4231FB76" w14:textId="77777777" w:rsidR="00CC34EF" w:rsidRDefault="00CC34EF" w:rsidP="009A4DE7">
      <w:pPr>
        <w:spacing w:before="274"/>
        <w:ind w:left="580" w:right="735"/>
        <w:jc w:val="both"/>
        <w:rPr>
          <w:sz w:val="24"/>
        </w:rPr>
      </w:pPr>
      <w:r>
        <w:rPr>
          <w:sz w:val="24"/>
        </w:rPr>
        <w:t>The Division of Educator Licensure is the sole program office within the Mississippi Department</w:t>
      </w:r>
      <w:r>
        <w:rPr>
          <w:spacing w:val="-10"/>
          <w:sz w:val="24"/>
        </w:rPr>
        <w:t xml:space="preserve"> </w:t>
      </w:r>
      <w:r>
        <w:rPr>
          <w:sz w:val="24"/>
        </w:rPr>
        <w:t>of</w:t>
      </w:r>
      <w:r>
        <w:rPr>
          <w:spacing w:val="-10"/>
          <w:sz w:val="24"/>
        </w:rPr>
        <w:t xml:space="preserve"> </w:t>
      </w:r>
      <w:r>
        <w:rPr>
          <w:sz w:val="24"/>
        </w:rPr>
        <w:t>Education</w:t>
      </w:r>
      <w:r>
        <w:rPr>
          <w:spacing w:val="-11"/>
          <w:sz w:val="24"/>
        </w:rPr>
        <w:t xml:space="preserve"> </w:t>
      </w:r>
      <w:r>
        <w:rPr>
          <w:sz w:val="24"/>
        </w:rPr>
        <w:t>authorized</w:t>
      </w:r>
      <w:r>
        <w:rPr>
          <w:spacing w:val="-8"/>
          <w:sz w:val="24"/>
        </w:rPr>
        <w:t xml:space="preserve"> </w:t>
      </w:r>
      <w:r>
        <w:rPr>
          <w:sz w:val="24"/>
        </w:rPr>
        <w:t>to</w:t>
      </w:r>
      <w:r>
        <w:rPr>
          <w:spacing w:val="-10"/>
          <w:sz w:val="24"/>
        </w:rPr>
        <w:t xml:space="preserve"> </w:t>
      </w:r>
      <w:r>
        <w:rPr>
          <w:sz w:val="24"/>
        </w:rPr>
        <w:t>issue</w:t>
      </w:r>
      <w:r>
        <w:rPr>
          <w:spacing w:val="-11"/>
          <w:sz w:val="24"/>
        </w:rPr>
        <w:t xml:space="preserve"> </w:t>
      </w:r>
      <w:r>
        <w:rPr>
          <w:sz w:val="24"/>
        </w:rPr>
        <w:t>licenses</w:t>
      </w:r>
      <w:r>
        <w:rPr>
          <w:spacing w:val="-10"/>
          <w:sz w:val="24"/>
        </w:rPr>
        <w:t xml:space="preserve"> </w:t>
      </w:r>
      <w:r>
        <w:rPr>
          <w:sz w:val="24"/>
        </w:rPr>
        <w:t>and</w:t>
      </w:r>
      <w:r>
        <w:rPr>
          <w:spacing w:val="-10"/>
          <w:sz w:val="24"/>
        </w:rPr>
        <w:t xml:space="preserve"> </w:t>
      </w:r>
      <w:r>
        <w:rPr>
          <w:sz w:val="24"/>
        </w:rPr>
        <w:t>to</w:t>
      </w:r>
      <w:r>
        <w:rPr>
          <w:spacing w:val="-11"/>
          <w:sz w:val="24"/>
        </w:rPr>
        <w:t xml:space="preserve"> </w:t>
      </w:r>
      <w:r>
        <w:rPr>
          <w:sz w:val="24"/>
        </w:rPr>
        <w:t>implement</w:t>
      </w:r>
      <w:r>
        <w:rPr>
          <w:spacing w:val="-10"/>
          <w:sz w:val="24"/>
        </w:rPr>
        <w:t xml:space="preserve"> </w:t>
      </w:r>
      <w:r>
        <w:rPr>
          <w:sz w:val="24"/>
        </w:rPr>
        <w:t>Mississippi’s</w:t>
      </w:r>
      <w:r>
        <w:rPr>
          <w:spacing w:val="-10"/>
          <w:sz w:val="24"/>
        </w:rPr>
        <w:t xml:space="preserve"> </w:t>
      </w:r>
      <w:r>
        <w:rPr>
          <w:sz w:val="24"/>
        </w:rPr>
        <w:t>laws</w:t>
      </w:r>
      <w:r>
        <w:rPr>
          <w:spacing w:val="-10"/>
          <w:sz w:val="24"/>
        </w:rPr>
        <w:t xml:space="preserve"> </w:t>
      </w:r>
      <w:r>
        <w:rPr>
          <w:sz w:val="24"/>
        </w:rPr>
        <w:t>and policies adopted by the Mississippi State Board of Education relating to the licensing of teachers, instructional support personnel, and administrators for preschool through Grade 12 (P-12).</w:t>
      </w:r>
      <w:r>
        <w:rPr>
          <w:spacing w:val="-12"/>
          <w:sz w:val="24"/>
        </w:rPr>
        <w:t xml:space="preserve"> </w:t>
      </w:r>
      <w:r>
        <w:rPr>
          <w:sz w:val="24"/>
        </w:rPr>
        <w:t>Policies,</w:t>
      </w:r>
      <w:r>
        <w:rPr>
          <w:spacing w:val="-12"/>
          <w:sz w:val="24"/>
        </w:rPr>
        <w:t xml:space="preserve"> </w:t>
      </w:r>
      <w:r>
        <w:rPr>
          <w:sz w:val="24"/>
        </w:rPr>
        <w:t>rules,</w:t>
      </w:r>
      <w:r>
        <w:rPr>
          <w:spacing w:val="-12"/>
          <w:sz w:val="24"/>
        </w:rPr>
        <w:t xml:space="preserve"> </w:t>
      </w:r>
      <w:r>
        <w:rPr>
          <w:sz w:val="24"/>
        </w:rPr>
        <w:t>standards,</w:t>
      </w:r>
      <w:r>
        <w:rPr>
          <w:spacing w:val="-12"/>
          <w:sz w:val="24"/>
        </w:rPr>
        <w:t xml:space="preserve"> </w:t>
      </w:r>
      <w:r>
        <w:rPr>
          <w:sz w:val="24"/>
        </w:rPr>
        <w:t>directives,</w:t>
      </w:r>
      <w:r>
        <w:rPr>
          <w:spacing w:val="-12"/>
          <w:sz w:val="24"/>
        </w:rPr>
        <w:t xml:space="preserve"> </w:t>
      </w:r>
      <w:r>
        <w:rPr>
          <w:sz w:val="24"/>
        </w:rPr>
        <w:t>and</w:t>
      </w:r>
      <w:r>
        <w:rPr>
          <w:spacing w:val="-12"/>
          <w:sz w:val="24"/>
        </w:rPr>
        <w:t xml:space="preserve"> </w:t>
      </w:r>
      <w:r>
        <w:rPr>
          <w:sz w:val="24"/>
        </w:rPr>
        <w:t>memoranda</w:t>
      </w:r>
      <w:r>
        <w:rPr>
          <w:spacing w:val="-11"/>
          <w:sz w:val="24"/>
        </w:rPr>
        <w:t xml:space="preserve"> </w:t>
      </w:r>
      <w:r>
        <w:rPr>
          <w:sz w:val="24"/>
        </w:rPr>
        <w:t>written</w:t>
      </w:r>
      <w:r>
        <w:rPr>
          <w:spacing w:val="-12"/>
          <w:sz w:val="24"/>
        </w:rPr>
        <w:t xml:space="preserve"> </w:t>
      </w:r>
      <w:r>
        <w:rPr>
          <w:sz w:val="24"/>
        </w:rPr>
        <w:t>prior</w:t>
      </w:r>
      <w:r>
        <w:rPr>
          <w:spacing w:val="-10"/>
          <w:sz w:val="24"/>
        </w:rPr>
        <w:t xml:space="preserve"> </w:t>
      </w:r>
      <w:r>
        <w:rPr>
          <w:sz w:val="24"/>
        </w:rPr>
        <w:t>to</w:t>
      </w:r>
      <w:r>
        <w:rPr>
          <w:spacing w:val="-12"/>
          <w:sz w:val="24"/>
        </w:rPr>
        <w:t xml:space="preserve"> </w:t>
      </w:r>
      <w:r>
        <w:rPr>
          <w:sz w:val="24"/>
        </w:rPr>
        <w:t>this</w:t>
      </w:r>
      <w:r>
        <w:rPr>
          <w:spacing w:val="-12"/>
          <w:sz w:val="24"/>
        </w:rPr>
        <w:t xml:space="preserve"> </w:t>
      </w:r>
      <w:r>
        <w:rPr>
          <w:sz w:val="24"/>
        </w:rPr>
        <w:t>version</w:t>
      </w:r>
      <w:r>
        <w:rPr>
          <w:spacing w:val="-12"/>
          <w:sz w:val="24"/>
        </w:rPr>
        <w:t xml:space="preserve"> </w:t>
      </w:r>
      <w:r>
        <w:rPr>
          <w:sz w:val="24"/>
        </w:rPr>
        <w:t>of</w:t>
      </w:r>
      <w:r>
        <w:rPr>
          <w:spacing w:val="-13"/>
          <w:sz w:val="24"/>
        </w:rPr>
        <w:t xml:space="preserve"> </w:t>
      </w:r>
      <w:r>
        <w:rPr>
          <w:sz w:val="24"/>
        </w:rPr>
        <w:t>the manual</w:t>
      </w:r>
      <w:r>
        <w:rPr>
          <w:spacing w:val="-10"/>
          <w:sz w:val="24"/>
        </w:rPr>
        <w:t xml:space="preserve"> </w:t>
      </w:r>
      <w:r>
        <w:rPr>
          <w:sz w:val="24"/>
        </w:rPr>
        <w:t>are</w:t>
      </w:r>
      <w:r>
        <w:rPr>
          <w:spacing w:val="-12"/>
          <w:sz w:val="24"/>
        </w:rPr>
        <w:t xml:space="preserve"> </w:t>
      </w:r>
      <w:r>
        <w:rPr>
          <w:sz w:val="24"/>
        </w:rPr>
        <w:t>invalid</w:t>
      </w:r>
      <w:r>
        <w:rPr>
          <w:spacing w:val="-11"/>
          <w:sz w:val="24"/>
        </w:rPr>
        <w:t xml:space="preserve"> </w:t>
      </w:r>
      <w:r>
        <w:rPr>
          <w:sz w:val="24"/>
        </w:rPr>
        <w:t>and</w:t>
      </w:r>
      <w:r>
        <w:rPr>
          <w:spacing w:val="-11"/>
          <w:sz w:val="24"/>
        </w:rPr>
        <w:t xml:space="preserve"> </w:t>
      </w:r>
      <w:r>
        <w:rPr>
          <w:sz w:val="24"/>
        </w:rPr>
        <w:t>shall</w:t>
      </w:r>
      <w:r>
        <w:rPr>
          <w:spacing w:val="-10"/>
          <w:sz w:val="24"/>
        </w:rPr>
        <w:t xml:space="preserve"> </w:t>
      </w:r>
      <w:r>
        <w:rPr>
          <w:sz w:val="24"/>
        </w:rPr>
        <w:t>not</w:t>
      </w:r>
      <w:r>
        <w:rPr>
          <w:spacing w:val="-10"/>
          <w:sz w:val="24"/>
        </w:rPr>
        <w:t xml:space="preserve"> </w:t>
      </w:r>
      <w:r>
        <w:rPr>
          <w:sz w:val="24"/>
        </w:rPr>
        <w:t>be</w:t>
      </w:r>
      <w:r>
        <w:rPr>
          <w:spacing w:val="-12"/>
          <w:sz w:val="24"/>
        </w:rPr>
        <w:t xml:space="preserve"> </w:t>
      </w:r>
      <w:r>
        <w:rPr>
          <w:sz w:val="24"/>
        </w:rPr>
        <w:t>used</w:t>
      </w:r>
      <w:r>
        <w:rPr>
          <w:spacing w:val="-13"/>
          <w:sz w:val="24"/>
        </w:rPr>
        <w:t xml:space="preserve"> </w:t>
      </w:r>
      <w:r>
        <w:rPr>
          <w:sz w:val="24"/>
        </w:rPr>
        <w:t>to</w:t>
      </w:r>
      <w:r>
        <w:rPr>
          <w:spacing w:val="-11"/>
          <w:sz w:val="24"/>
        </w:rPr>
        <w:t xml:space="preserve"> </w:t>
      </w:r>
      <w:r>
        <w:rPr>
          <w:sz w:val="24"/>
        </w:rPr>
        <w:t>determine</w:t>
      </w:r>
      <w:r>
        <w:rPr>
          <w:spacing w:val="-12"/>
          <w:sz w:val="24"/>
        </w:rPr>
        <w:t xml:space="preserve"> </w:t>
      </w:r>
      <w:r>
        <w:rPr>
          <w:sz w:val="24"/>
        </w:rPr>
        <w:t>the</w:t>
      </w:r>
      <w:r>
        <w:rPr>
          <w:spacing w:val="-12"/>
          <w:sz w:val="24"/>
        </w:rPr>
        <w:t xml:space="preserve"> </w:t>
      </w:r>
      <w:r>
        <w:rPr>
          <w:sz w:val="24"/>
        </w:rPr>
        <w:t>application</w:t>
      </w:r>
      <w:r>
        <w:rPr>
          <w:spacing w:val="-11"/>
          <w:sz w:val="24"/>
        </w:rPr>
        <w:t xml:space="preserve"> </w:t>
      </w:r>
      <w:r>
        <w:rPr>
          <w:sz w:val="24"/>
        </w:rPr>
        <w:t>of</w:t>
      </w:r>
      <w:r>
        <w:rPr>
          <w:spacing w:val="-11"/>
          <w:sz w:val="24"/>
        </w:rPr>
        <w:t xml:space="preserve"> </w:t>
      </w:r>
      <w:r>
        <w:rPr>
          <w:sz w:val="24"/>
        </w:rPr>
        <w:t>these</w:t>
      </w:r>
      <w:r>
        <w:rPr>
          <w:spacing w:val="-12"/>
          <w:sz w:val="24"/>
        </w:rPr>
        <w:t xml:space="preserve"> </w:t>
      </w:r>
      <w:r>
        <w:rPr>
          <w:sz w:val="24"/>
        </w:rPr>
        <w:t>guidelines</w:t>
      </w:r>
      <w:r>
        <w:rPr>
          <w:spacing w:val="-11"/>
          <w:sz w:val="24"/>
        </w:rPr>
        <w:t xml:space="preserve"> </w:t>
      </w:r>
      <w:r>
        <w:rPr>
          <w:sz w:val="24"/>
        </w:rPr>
        <w:t>unless otherwise noted herein.</w:t>
      </w:r>
    </w:p>
    <w:p w14:paraId="1288A50D" w14:textId="77777777" w:rsidR="00CC34EF" w:rsidRDefault="00CC34EF" w:rsidP="009A4DE7">
      <w:pPr>
        <w:pStyle w:val="BodyText"/>
        <w:rPr>
          <w:sz w:val="24"/>
        </w:rPr>
      </w:pPr>
    </w:p>
    <w:p w14:paraId="1F30ACA1" w14:textId="77777777" w:rsidR="00CC34EF" w:rsidRDefault="00CC34EF" w:rsidP="009A4DE7">
      <w:pPr>
        <w:ind w:left="579" w:right="742"/>
        <w:jc w:val="both"/>
        <w:rPr>
          <w:sz w:val="24"/>
        </w:rPr>
      </w:pPr>
      <w:r>
        <w:rPr>
          <w:sz w:val="24"/>
        </w:rPr>
        <w:t>Applicants</w:t>
      </w:r>
      <w:r>
        <w:rPr>
          <w:spacing w:val="-15"/>
          <w:sz w:val="24"/>
        </w:rPr>
        <w:t xml:space="preserve"> </w:t>
      </w:r>
      <w:r>
        <w:rPr>
          <w:sz w:val="24"/>
        </w:rPr>
        <w:t>for</w:t>
      </w:r>
      <w:r>
        <w:rPr>
          <w:spacing w:val="-15"/>
          <w:sz w:val="24"/>
        </w:rPr>
        <w:t xml:space="preserve"> </w:t>
      </w:r>
      <w:r>
        <w:rPr>
          <w:sz w:val="24"/>
        </w:rPr>
        <w:t>educator</w:t>
      </w:r>
      <w:r>
        <w:rPr>
          <w:spacing w:val="-15"/>
          <w:sz w:val="24"/>
        </w:rPr>
        <w:t xml:space="preserve"> </w:t>
      </w:r>
      <w:r>
        <w:rPr>
          <w:sz w:val="24"/>
        </w:rPr>
        <w:t>licensure</w:t>
      </w:r>
      <w:r>
        <w:rPr>
          <w:spacing w:val="-15"/>
          <w:sz w:val="24"/>
        </w:rPr>
        <w:t xml:space="preserve"> </w:t>
      </w:r>
      <w:r>
        <w:rPr>
          <w:sz w:val="24"/>
        </w:rPr>
        <w:t>shall</w:t>
      </w:r>
      <w:r>
        <w:rPr>
          <w:spacing w:val="-15"/>
          <w:sz w:val="24"/>
        </w:rPr>
        <w:t xml:space="preserve"> </w:t>
      </w:r>
      <w:r>
        <w:rPr>
          <w:sz w:val="24"/>
        </w:rPr>
        <w:t>meet</w:t>
      </w:r>
      <w:r>
        <w:rPr>
          <w:spacing w:val="-15"/>
          <w:sz w:val="24"/>
        </w:rPr>
        <w:t xml:space="preserve"> </w:t>
      </w:r>
      <w:r>
        <w:rPr>
          <w:sz w:val="24"/>
        </w:rPr>
        <w:t>all</w:t>
      </w:r>
      <w:r>
        <w:rPr>
          <w:spacing w:val="-15"/>
          <w:sz w:val="24"/>
        </w:rPr>
        <w:t xml:space="preserve"> </w:t>
      </w:r>
      <w:r>
        <w:rPr>
          <w:sz w:val="24"/>
        </w:rPr>
        <w:t>requirements</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selected</w:t>
      </w:r>
      <w:r>
        <w:rPr>
          <w:spacing w:val="-15"/>
          <w:sz w:val="24"/>
        </w:rPr>
        <w:t xml:space="preserve"> </w:t>
      </w:r>
      <w:r>
        <w:rPr>
          <w:sz w:val="24"/>
        </w:rPr>
        <w:t>approach</w:t>
      </w:r>
      <w:r>
        <w:rPr>
          <w:spacing w:val="-15"/>
          <w:sz w:val="24"/>
        </w:rPr>
        <w:t xml:space="preserve"> </w:t>
      </w:r>
      <w:r>
        <w:rPr>
          <w:sz w:val="24"/>
        </w:rPr>
        <w:t>in</w:t>
      </w:r>
      <w:r>
        <w:rPr>
          <w:spacing w:val="-15"/>
          <w:sz w:val="24"/>
        </w:rPr>
        <w:t xml:space="preserve"> </w:t>
      </w:r>
      <w:r>
        <w:rPr>
          <w:sz w:val="24"/>
        </w:rPr>
        <w:t>effect on the date the complete application is received in the Division of Educator Licensure.</w:t>
      </w:r>
    </w:p>
    <w:p w14:paraId="295B6C37" w14:textId="77777777" w:rsidR="00CC34EF" w:rsidRDefault="00CC34EF" w:rsidP="009A4DE7">
      <w:pPr>
        <w:pStyle w:val="BodyText"/>
        <w:rPr>
          <w:sz w:val="24"/>
        </w:rPr>
      </w:pPr>
    </w:p>
    <w:p w14:paraId="335337A6" w14:textId="77777777" w:rsidR="00CC34EF" w:rsidRDefault="00CC34EF" w:rsidP="009A4DE7">
      <w:pPr>
        <w:ind w:left="800" w:right="960"/>
        <w:jc w:val="center"/>
        <w:rPr>
          <w:i/>
          <w:sz w:val="24"/>
        </w:rPr>
      </w:pPr>
      <w:r>
        <w:rPr>
          <w:i/>
          <w:sz w:val="24"/>
        </w:rPr>
        <w:t>NOTE:</w:t>
      </w:r>
      <w:r>
        <w:rPr>
          <w:i/>
          <w:spacing w:val="40"/>
          <w:sz w:val="24"/>
        </w:rPr>
        <w:t xml:space="preserve"> </w:t>
      </w:r>
      <w:r>
        <w:rPr>
          <w:i/>
          <w:sz w:val="24"/>
        </w:rPr>
        <w:t>The</w:t>
      </w:r>
      <w:r>
        <w:rPr>
          <w:i/>
          <w:spacing w:val="-4"/>
          <w:sz w:val="24"/>
        </w:rPr>
        <w:t xml:space="preserve"> </w:t>
      </w:r>
      <w:r>
        <w:rPr>
          <w:i/>
          <w:sz w:val="24"/>
        </w:rPr>
        <w:t>full</w:t>
      </w:r>
      <w:r>
        <w:rPr>
          <w:i/>
          <w:spacing w:val="-3"/>
          <w:sz w:val="24"/>
        </w:rPr>
        <w:t xml:space="preserve"> </w:t>
      </w:r>
      <w:r>
        <w:rPr>
          <w:i/>
          <w:sz w:val="24"/>
        </w:rPr>
        <w:t>document</w:t>
      </w:r>
      <w:r>
        <w:rPr>
          <w:i/>
          <w:spacing w:val="-3"/>
          <w:sz w:val="24"/>
        </w:rPr>
        <w:t xml:space="preserve"> </w:t>
      </w:r>
      <w:r>
        <w:rPr>
          <w:i/>
          <w:sz w:val="24"/>
        </w:rPr>
        <w:t>may</w:t>
      </w:r>
      <w:r>
        <w:rPr>
          <w:i/>
          <w:spacing w:val="-4"/>
          <w:sz w:val="24"/>
        </w:rPr>
        <w:t xml:space="preserve"> </w:t>
      </w:r>
      <w:r>
        <w:rPr>
          <w:i/>
          <w:sz w:val="24"/>
        </w:rPr>
        <w:t>be</w:t>
      </w:r>
      <w:r>
        <w:rPr>
          <w:i/>
          <w:spacing w:val="-4"/>
          <w:sz w:val="24"/>
        </w:rPr>
        <w:t xml:space="preserve"> </w:t>
      </w:r>
      <w:r>
        <w:rPr>
          <w:i/>
          <w:sz w:val="24"/>
        </w:rPr>
        <w:t>accessed</w:t>
      </w:r>
      <w:r>
        <w:rPr>
          <w:i/>
          <w:spacing w:val="-3"/>
          <w:sz w:val="24"/>
        </w:rPr>
        <w:t xml:space="preserve"> </w:t>
      </w:r>
      <w:r>
        <w:rPr>
          <w:i/>
          <w:sz w:val="24"/>
        </w:rPr>
        <w:t>and</w:t>
      </w:r>
      <w:r>
        <w:rPr>
          <w:i/>
          <w:spacing w:val="-3"/>
          <w:sz w:val="24"/>
        </w:rPr>
        <w:t xml:space="preserve"> </w:t>
      </w:r>
      <w:r>
        <w:rPr>
          <w:i/>
          <w:sz w:val="24"/>
        </w:rPr>
        <w:t>downloaded</w:t>
      </w:r>
      <w:r>
        <w:rPr>
          <w:i/>
          <w:spacing w:val="-3"/>
          <w:sz w:val="24"/>
        </w:rPr>
        <w:t xml:space="preserve"> </w:t>
      </w:r>
      <w:r>
        <w:rPr>
          <w:i/>
          <w:sz w:val="24"/>
        </w:rPr>
        <w:t>through</w:t>
      </w:r>
      <w:r>
        <w:rPr>
          <w:i/>
          <w:spacing w:val="-3"/>
          <w:sz w:val="24"/>
        </w:rPr>
        <w:t xml:space="preserve"> </w:t>
      </w:r>
      <w:r>
        <w:rPr>
          <w:i/>
          <w:sz w:val="24"/>
        </w:rPr>
        <w:t>the</w:t>
      </w:r>
      <w:r>
        <w:rPr>
          <w:i/>
          <w:spacing w:val="-4"/>
          <w:sz w:val="24"/>
        </w:rPr>
        <w:t xml:space="preserve"> </w:t>
      </w:r>
      <w:r>
        <w:rPr>
          <w:i/>
          <w:sz w:val="24"/>
        </w:rPr>
        <w:t>Internet</w:t>
      </w:r>
      <w:r>
        <w:rPr>
          <w:i/>
          <w:spacing w:val="-3"/>
          <w:sz w:val="24"/>
        </w:rPr>
        <w:t xml:space="preserve"> </w:t>
      </w:r>
      <w:r>
        <w:rPr>
          <w:i/>
          <w:sz w:val="24"/>
        </w:rPr>
        <w:t>via</w:t>
      </w:r>
      <w:r>
        <w:rPr>
          <w:i/>
          <w:spacing w:val="-4"/>
          <w:sz w:val="24"/>
        </w:rPr>
        <w:t xml:space="preserve"> </w:t>
      </w:r>
      <w:r>
        <w:rPr>
          <w:i/>
          <w:sz w:val="24"/>
        </w:rPr>
        <w:t>the following web address:</w:t>
      </w:r>
    </w:p>
    <w:p w14:paraId="1A8AA197" w14:textId="77777777" w:rsidR="00CC34EF" w:rsidRDefault="00CC34EF" w:rsidP="009A4DE7">
      <w:pPr>
        <w:ind w:left="198"/>
        <w:jc w:val="center"/>
        <w:rPr>
          <w:i/>
          <w:sz w:val="24"/>
        </w:rPr>
      </w:pPr>
      <w:hyperlink r:id="rId75">
        <w:r>
          <w:rPr>
            <w:i/>
            <w:spacing w:val="-2"/>
            <w:sz w:val="24"/>
            <w:u w:val="single"/>
          </w:rPr>
          <w:t>https://www.mdek12.org/licensure</w:t>
        </w:r>
      </w:hyperlink>
    </w:p>
    <w:p w14:paraId="5365DFDE" w14:textId="77777777" w:rsidR="00CC34EF" w:rsidRDefault="00CC34EF" w:rsidP="009A4DE7">
      <w:pPr>
        <w:pStyle w:val="BodyText"/>
        <w:spacing w:before="23"/>
        <w:rPr>
          <w:i/>
        </w:rPr>
      </w:pPr>
      <w:r>
        <w:rPr>
          <w:noProof/>
        </w:rPr>
        <mc:AlternateContent>
          <mc:Choice Requires="wpg">
            <w:drawing>
              <wp:anchor distT="0" distB="0" distL="0" distR="0" simplePos="0" relativeHeight="251663362" behindDoc="1" locked="0" layoutInCell="1" allowOverlap="1" wp14:anchorId="75A7EAB0" wp14:editId="45E36789">
                <wp:simplePos x="0" y="0"/>
                <wp:positionH relativeFrom="page">
                  <wp:posOffset>914400</wp:posOffset>
                </wp:positionH>
                <wp:positionV relativeFrom="paragraph">
                  <wp:posOffset>175943</wp:posOffset>
                </wp:positionV>
                <wp:extent cx="6064250" cy="2273935"/>
                <wp:effectExtent l="0" t="0" r="0" b="0"/>
                <wp:wrapTopAndBottom/>
                <wp:docPr id="1061141969" name="Group 10611419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4250" cy="2273935"/>
                          <a:chOff x="0" y="0"/>
                          <a:chExt cx="6064250" cy="2273935"/>
                        </a:xfrm>
                      </wpg:grpSpPr>
                      <wps:wsp>
                        <wps:cNvPr id="692896428" name="Graphic 4"/>
                        <wps:cNvSpPr/>
                        <wps:spPr>
                          <a:xfrm>
                            <a:off x="0" y="0"/>
                            <a:ext cx="6064250" cy="2273935"/>
                          </a:xfrm>
                          <a:custGeom>
                            <a:avLst/>
                            <a:gdLst/>
                            <a:ahLst/>
                            <a:cxnLst/>
                            <a:rect l="l" t="t" r="r" b="b"/>
                            <a:pathLst>
                              <a:path w="6064250" h="2273935">
                                <a:moveTo>
                                  <a:pt x="6063970" y="0"/>
                                </a:moveTo>
                                <a:lnTo>
                                  <a:pt x="6051804" y="0"/>
                                </a:lnTo>
                                <a:lnTo>
                                  <a:pt x="6051804" y="12179"/>
                                </a:lnTo>
                                <a:lnTo>
                                  <a:pt x="6051804" y="85331"/>
                                </a:lnTo>
                                <a:lnTo>
                                  <a:pt x="6051804" y="2261603"/>
                                </a:lnTo>
                                <a:lnTo>
                                  <a:pt x="12192" y="2261603"/>
                                </a:lnTo>
                                <a:lnTo>
                                  <a:pt x="12192" y="85331"/>
                                </a:lnTo>
                                <a:lnTo>
                                  <a:pt x="12192" y="12179"/>
                                </a:lnTo>
                                <a:lnTo>
                                  <a:pt x="6051804" y="12179"/>
                                </a:lnTo>
                                <a:lnTo>
                                  <a:pt x="6051804" y="0"/>
                                </a:lnTo>
                                <a:lnTo>
                                  <a:pt x="12192" y="0"/>
                                </a:lnTo>
                                <a:lnTo>
                                  <a:pt x="0" y="0"/>
                                </a:lnTo>
                                <a:lnTo>
                                  <a:pt x="0" y="12179"/>
                                </a:lnTo>
                                <a:lnTo>
                                  <a:pt x="0" y="85331"/>
                                </a:lnTo>
                                <a:lnTo>
                                  <a:pt x="0" y="2261603"/>
                                </a:lnTo>
                                <a:lnTo>
                                  <a:pt x="0" y="2273795"/>
                                </a:lnTo>
                                <a:lnTo>
                                  <a:pt x="12192" y="2273795"/>
                                </a:lnTo>
                                <a:lnTo>
                                  <a:pt x="6051804" y="2273795"/>
                                </a:lnTo>
                                <a:lnTo>
                                  <a:pt x="6063970" y="2273795"/>
                                </a:lnTo>
                                <a:lnTo>
                                  <a:pt x="6063970" y="2261603"/>
                                </a:lnTo>
                                <a:lnTo>
                                  <a:pt x="6063970" y="85331"/>
                                </a:lnTo>
                                <a:lnTo>
                                  <a:pt x="6063970" y="12179"/>
                                </a:lnTo>
                                <a:lnTo>
                                  <a:pt x="6063970" y="0"/>
                                </a:lnTo>
                                <a:close/>
                              </a:path>
                            </a:pathLst>
                          </a:custGeom>
                          <a:solidFill>
                            <a:srgbClr val="000000"/>
                          </a:solidFill>
                        </wps:spPr>
                        <wps:bodyPr wrap="square" lIns="0" tIns="0" rIns="0" bIns="0" rtlCol="0">
                          <a:prstTxWarp prst="textNoShape">
                            <a:avLst/>
                          </a:prstTxWarp>
                          <a:noAutofit/>
                        </wps:bodyPr>
                      </wps:wsp>
                      <wps:wsp>
                        <wps:cNvPr id="492494017" name="Textbox 5"/>
                        <wps:cNvSpPr txBox="1"/>
                        <wps:spPr>
                          <a:xfrm>
                            <a:off x="79247" y="91257"/>
                            <a:ext cx="5626100" cy="869950"/>
                          </a:xfrm>
                          <a:prstGeom prst="rect">
                            <a:avLst/>
                          </a:prstGeom>
                        </wps:spPr>
                        <wps:txbx>
                          <w:txbxContent>
                            <w:p w14:paraId="0B51001B" w14:textId="77777777" w:rsidR="00CC34EF" w:rsidRDefault="00CC34EF" w:rsidP="009A4DE7">
                              <w:pPr>
                                <w:tabs>
                                  <w:tab w:val="left" w:pos="3974"/>
                                </w:tabs>
                                <w:spacing w:line="480" w:lineRule="auto"/>
                                <w:ind w:right="2533" w:firstLine="3052"/>
                                <w:rPr>
                                  <w:sz w:val="24"/>
                                </w:rPr>
                              </w:pPr>
                              <w:r>
                                <w:rPr>
                                  <w:b/>
                                  <w:sz w:val="24"/>
                                </w:rPr>
                                <w:t>Division of Educator Licensure Division</w:t>
                              </w:r>
                              <w:r>
                                <w:rPr>
                                  <w:b/>
                                  <w:spacing w:val="-3"/>
                                  <w:sz w:val="24"/>
                                </w:rPr>
                                <w:t xml:space="preserve"> </w:t>
                              </w:r>
                              <w:r>
                                <w:rPr>
                                  <w:b/>
                                  <w:sz w:val="24"/>
                                </w:rPr>
                                <w:t>Hours:</w:t>
                              </w:r>
                              <w:r>
                                <w:rPr>
                                  <w:b/>
                                  <w:spacing w:val="-1"/>
                                  <w:sz w:val="24"/>
                                </w:rPr>
                                <w:t xml:space="preserve"> </w:t>
                              </w:r>
                              <w:r>
                                <w:rPr>
                                  <w:sz w:val="24"/>
                                </w:rPr>
                                <w:t>8:00</w:t>
                              </w:r>
                              <w:r>
                                <w:rPr>
                                  <w:spacing w:val="-1"/>
                                  <w:sz w:val="24"/>
                                </w:rPr>
                                <w:t xml:space="preserve"> </w:t>
                              </w:r>
                              <w:r>
                                <w:rPr>
                                  <w:sz w:val="24"/>
                                </w:rPr>
                                <w:t>a.m.</w:t>
                              </w:r>
                              <w:r>
                                <w:rPr>
                                  <w:spacing w:val="-2"/>
                                  <w:sz w:val="24"/>
                                </w:rPr>
                                <w:t xml:space="preserve"> </w:t>
                              </w:r>
                              <w:r>
                                <w:rPr>
                                  <w:sz w:val="24"/>
                                </w:rPr>
                                <w:t>–</w:t>
                              </w:r>
                              <w:r>
                                <w:rPr>
                                  <w:spacing w:val="-1"/>
                                  <w:sz w:val="24"/>
                                </w:rPr>
                                <w:t xml:space="preserve"> </w:t>
                              </w:r>
                              <w:r>
                                <w:rPr>
                                  <w:sz w:val="24"/>
                                </w:rPr>
                                <w:t>5:00</w:t>
                              </w:r>
                              <w:r>
                                <w:rPr>
                                  <w:spacing w:val="-1"/>
                                  <w:sz w:val="24"/>
                                </w:rPr>
                                <w:t xml:space="preserve"> </w:t>
                              </w:r>
                              <w:r>
                                <w:rPr>
                                  <w:spacing w:val="-4"/>
                                  <w:sz w:val="24"/>
                                </w:rPr>
                                <w:t>p.m.</w:t>
                              </w:r>
                              <w:r>
                                <w:rPr>
                                  <w:sz w:val="24"/>
                                </w:rPr>
                                <w:tab/>
                                <w:t>Monday</w:t>
                              </w:r>
                              <w:r>
                                <w:rPr>
                                  <w:spacing w:val="-3"/>
                                  <w:sz w:val="24"/>
                                </w:rPr>
                                <w:t xml:space="preserve"> </w:t>
                              </w:r>
                              <w:r>
                                <w:rPr>
                                  <w:sz w:val="24"/>
                                </w:rPr>
                                <w:t>through</w:t>
                              </w:r>
                              <w:r>
                                <w:rPr>
                                  <w:spacing w:val="-1"/>
                                  <w:sz w:val="24"/>
                                </w:rPr>
                                <w:t xml:space="preserve"> </w:t>
                              </w:r>
                              <w:r>
                                <w:rPr>
                                  <w:spacing w:val="-2"/>
                                  <w:sz w:val="24"/>
                                </w:rPr>
                                <w:t>Friday.</w:t>
                              </w:r>
                            </w:p>
                            <w:p w14:paraId="3D7DC98D" w14:textId="77777777" w:rsidR="00CC34EF" w:rsidRDefault="00CC34EF" w:rsidP="009A4DE7">
                              <w:pPr>
                                <w:tabs>
                                  <w:tab w:val="left" w:pos="2440"/>
                                </w:tabs>
                                <w:rPr>
                                  <w:sz w:val="24"/>
                                </w:rPr>
                              </w:pPr>
                              <w:r>
                                <w:rPr>
                                  <w:b/>
                                  <w:sz w:val="24"/>
                                </w:rPr>
                                <w:t>Phone:</w:t>
                              </w:r>
                              <w:r>
                                <w:rPr>
                                  <w:b/>
                                  <w:spacing w:val="56"/>
                                  <w:sz w:val="24"/>
                                </w:rPr>
                                <w:t xml:space="preserve"> </w:t>
                              </w:r>
                              <w:r>
                                <w:rPr>
                                  <w:sz w:val="24"/>
                                </w:rPr>
                                <w:t>601-359-</w:t>
                              </w:r>
                              <w:r>
                                <w:rPr>
                                  <w:spacing w:val="-4"/>
                                  <w:sz w:val="24"/>
                                </w:rPr>
                                <w:t>3483</w:t>
                              </w:r>
                              <w:r>
                                <w:rPr>
                                  <w:sz w:val="24"/>
                                </w:rPr>
                                <w:tab/>
                                <w:t>Customer</w:t>
                              </w:r>
                              <w:r>
                                <w:rPr>
                                  <w:spacing w:val="-5"/>
                                  <w:sz w:val="24"/>
                                </w:rPr>
                                <w:t xml:space="preserve"> </w:t>
                              </w:r>
                              <w:r>
                                <w:rPr>
                                  <w:sz w:val="24"/>
                                </w:rPr>
                                <w:t>Service</w:t>
                              </w:r>
                              <w:r>
                                <w:rPr>
                                  <w:spacing w:val="-2"/>
                                  <w:sz w:val="24"/>
                                </w:rPr>
                                <w:t xml:space="preserve"> </w:t>
                              </w:r>
                              <w:r>
                                <w:rPr>
                                  <w:sz w:val="24"/>
                                </w:rPr>
                                <w:t>Representatives</w:t>
                              </w:r>
                              <w:r>
                                <w:rPr>
                                  <w:spacing w:val="-2"/>
                                  <w:sz w:val="24"/>
                                </w:rPr>
                                <w:t xml:space="preserve"> </w:t>
                              </w:r>
                              <w:r>
                                <w:rPr>
                                  <w:sz w:val="24"/>
                                </w:rPr>
                                <w:t>Available</w:t>
                              </w:r>
                              <w:r>
                                <w:rPr>
                                  <w:spacing w:val="-2"/>
                                  <w:sz w:val="24"/>
                                </w:rPr>
                                <w:t xml:space="preserve"> </w:t>
                              </w:r>
                              <w:r>
                                <w:rPr>
                                  <w:sz w:val="24"/>
                                </w:rPr>
                                <w:t>8:00 a.m.</w:t>
                              </w:r>
                              <w:r>
                                <w:rPr>
                                  <w:spacing w:val="-1"/>
                                  <w:sz w:val="24"/>
                                </w:rPr>
                                <w:t xml:space="preserve"> </w:t>
                              </w:r>
                              <w:r>
                                <w:rPr>
                                  <w:sz w:val="24"/>
                                </w:rPr>
                                <w:t>–</w:t>
                              </w:r>
                              <w:r>
                                <w:rPr>
                                  <w:spacing w:val="-2"/>
                                  <w:sz w:val="24"/>
                                </w:rPr>
                                <w:t xml:space="preserve"> </w:t>
                              </w:r>
                              <w:r>
                                <w:rPr>
                                  <w:sz w:val="24"/>
                                </w:rPr>
                                <w:t>5:00</w:t>
                              </w:r>
                              <w:r>
                                <w:rPr>
                                  <w:spacing w:val="-1"/>
                                  <w:sz w:val="24"/>
                                </w:rPr>
                                <w:t xml:space="preserve"> </w:t>
                              </w:r>
                              <w:r>
                                <w:rPr>
                                  <w:spacing w:val="-4"/>
                                  <w:sz w:val="24"/>
                                </w:rPr>
                                <w:t>p.m.</w:t>
                              </w:r>
                            </w:p>
                          </w:txbxContent>
                        </wps:txbx>
                        <wps:bodyPr wrap="square" lIns="0" tIns="0" rIns="0" bIns="0" rtlCol="0">
                          <a:noAutofit/>
                        </wps:bodyPr>
                      </wps:wsp>
                      <wps:wsp>
                        <wps:cNvPr id="220922044" name="Textbox 6"/>
                        <wps:cNvSpPr txBox="1"/>
                        <wps:spPr>
                          <a:xfrm>
                            <a:off x="79247" y="1142817"/>
                            <a:ext cx="459740" cy="519430"/>
                          </a:xfrm>
                          <a:prstGeom prst="rect">
                            <a:avLst/>
                          </a:prstGeom>
                        </wps:spPr>
                        <wps:txbx>
                          <w:txbxContent>
                            <w:p w14:paraId="1BEE4D37" w14:textId="77777777" w:rsidR="00CC34EF" w:rsidRDefault="00CC34EF" w:rsidP="009A4DE7">
                              <w:pPr>
                                <w:ind w:right="18"/>
                                <w:rPr>
                                  <w:b/>
                                  <w:sz w:val="24"/>
                                </w:rPr>
                              </w:pPr>
                              <w:r>
                                <w:rPr>
                                  <w:b/>
                                  <w:spacing w:val="-4"/>
                                  <w:sz w:val="24"/>
                                </w:rPr>
                                <w:t xml:space="preserve">Web: </w:t>
                              </w:r>
                              <w:r>
                                <w:rPr>
                                  <w:b/>
                                  <w:spacing w:val="-2"/>
                                  <w:sz w:val="24"/>
                                </w:rPr>
                                <w:t>Email: Office:</w:t>
                              </w:r>
                            </w:p>
                          </w:txbxContent>
                        </wps:txbx>
                        <wps:bodyPr wrap="square" lIns="0" tIns="0" rIns="0" bIns="0" rtlCol="0">
                          <a:noAutofit/>
                        </wps:bodyPr>
                      </wps:wsp>
                      <wps:wsp>
                        <wps:cNvPr id="1256091280" name="Textbox 7"/>
                        <wps:cNvSpPr txBox="1"/>
                        <wps:spPr>
                          <a:xfrm>
                            <a:off x="955548" y="1142817"/>
                            <a:ext cx="1959610" cy="1045210"/>
                          </a:xfrm>
                          <a:prstGeom prst="rect">
                            <a:avLst/>
                          </a:prstGeom>
                        </wps:spPr>
                        <wps:txbx>
                          <w:txbxContent>
                            <w:p w14:paraId="5DA719D9" w14:textId="77777777" w:rsidR="00CC34EF" w:rsidRDefault="00CC34EF" w:rsidP="009A4DE7">
                              <w:pPr>
                                <w:rPr>
                                  <w:sz w:val="24"/>
                                </w:rPr>
                              </w:pPr>
                              <w:hyperlink r:id="rId76">
                                <w:r>
                                  <w:rPr>
                                    <w:spacing w:val="-2"/>
                                    <w:sz w:val="24"/>
                                    <w:u w:val="single"/>
                                  </w:rPr>
                                  <w:t>https://www.mdek12.org/OEL</w:t>
                                </w:r>
                              </w:hyperlink>
                              <w:r>
                                <w:rPr>
                                  <w:spacing w:val="-2"/>
                                  <w:sz w:val="24"/>
                                </w:rPr>
                                <w:t xml:space="preserve"> </w:t>
                              </w:r>
                              <w:hyperlink r:id="rId77">
                                <w:r>
                                  <w:rPr>
                                    <w:spacing w:val="-2"/>
                                    <w:sz w:val="24"/>
                                  </w:rPr>
                                  <w:t>teachersupport@mdek12.org</w:t>
                                </w:r>
                              </w:hyperlink>
                              <w:r>
                                <w:rPr>
                                  <w:spacing w:val="-2"/>
                                  <w:sz w:val="24"/>
                                </w:rPr>
                                <w:t xml:space="preserve"> </w:t>
                              </w:r>
                              <w:r>
                                <w:rPr>
                                  <w:sz w:val="24"/>
                                </w:rPr>
                                <w:t>Division of Educator Licensure 359 N. West Street</w:t>
                              </w:r>
                            </w:p>
                            <w:p w14:paraId="6E9775C4" w14:textId="77777777" w:rsidR="00CC34EF" w:rsidRDefault="00CC34EF" w:rsidP="009A4DE7">
                              <w:pPr>
                                <w:ind w:left="59"/>
                                <w:rPr>
                                  <w:sz w:val="24"/>
                                </w:rPr>
                              </w:pPr>
                              <w:r>
                                <w:rPr>
                                  <w:sz w:val="24"/>
                                </w:rPr>
                                <w:t>P.</w:t>
                              </w:r>
                              <w:r>
                                <w:rPr>
                                  <w:spacing w:val="-1"/>
                                  <w:sz w:val="24"/>
                                </w:rPr>
                                <w:t xml:space="preserve"> </w:t>
                              </w:r>
                              <w:r>
                                <w:rPr>
                                  <w:sz w:val="24"/>
                                </w:rPr>
                                <w:t xml:space="preserve">O. Box </w:t>
                              </w:r>
                              <w:r>
                                <w:rPr>
                                  <w:spacing w:val="-5"/>
                                  <w:sz w:val="24"/>
                                </w:rPr>
                                <w:t>771</w:t>
                              </w:r>
                            </w:p>
                            <w:p w14:paraId="438DDB89" w14:textId="77777777" w:rsidR="00CC34EF" w:rsidRDefault="00CC34EF" w:rsidP="009A4DE7">
                              <w:pPr>
                                <w:ind w:left="59"/>
                                <w:rPr>
                                  <w:sz w:val="24"/>
                                </w:rPr>
                              </w:pPr>
                              <w:r>
                                <w:rPr>
                                  <w:sz w:val="24"/>
                                </w:rPr>
                                <w:t>Jackson,</w:t>
                              </w:r>
                              <w:r>
                                <w:rPr>
                                  <w:spacing w:val="-2"/>
                                  <w:sz w:val="24"/>
                                </w:rPr>
                                <w:t xml:space="preserve"> </w:t>
                              </w:r>
                              <w:r>
                                <w:rPr>
                                  <w:sz w:val="24"/>
                                </w:rPr>
                                <w:t>MS</w:t>
                              </w:r>
                              <w:r>
                                <w:rPr>
                                  <w:spacing w:val="-2"/>
                                  <w:sz w:val="24"/>
                                </w:rPr>
                                <w:t xml:space="preserve"> </w:t>
                              </w:r>
                              <w:r>
                                <w:rPr>
                                  <w:sz w:val="24"/>
                                </w:rPr>
                                <w:t>39205-</w:t>
                              </w:r>
                              <w:r>
                                <w:rPr>
                                  <w:spacing w:val="-4"/>
                                  <w:sz w:val="24"/>
                                </w:rPr>
                                <w:t>0771</w:t>
                              </w:r>
                            </w:p>
                          </w:txbxContent>
                        </wps:txbx>
                        <wps:bodyPr wrap="square" lIns="0" tIns="0" rIns="0" bIns="0" rtlCol="0">
                          <a:noAutofit/>
                        </wps:bodyPr>
                      </wps:wsp>
                    </wpg:wgp>
                  </a:graphicData>
                </a:graphic>
              </wp:anchor>
            </w:drawing>
          </mc:Choice>
          <mc:Fallback>
            <w:pict>
              <v:group w14:anchorId="75A7EAB0" id="Group 1061141969" o:spid="_x0000_s1049" style="position:absolute;margin-left:1in;margin-top:13.85pt;width:477.5pt;height:179.05pt;z-index:-251653118;mso-wrap-distance-left:0;mso-wrap-distance-right:0;mso-position-horizontal-relative:page;mso-position-vertical-relative:text" coordsize="60642,2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">
                <v:shape id="Graphic 4" o:spid="_x0000_s1050" style="position:absolute;width:60642;height:22739;visibility:visible;mso-wrap-style:square;v-text-anchor:top" coordsize="6064250,227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" path="m6063970,r-12166,l6051804,12179r,73152l6051804,2261603r-6039612,l12192,85331r,-73152l6051804,12179r,-12179l12192,,,,,12179,,85331,,2261603r,12192l12192,2273795r6039612,l6063970,2273795r,-12192l6063970,85331r,-73152l6063970,xe" fillcolor="black" stroked="f">
                  <v:path arrowok="t"/>
                </v:shape>
                <v:shape id="Textbox 5" o:spid="_x0000_s1051" type="#_x0000_t202" style="position:absolute;left:792;top:912;width:56261;height:8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" filled="f" stroked="f">
                  <v:textbox inset="0,0,0,0">
                    <w:txbxContent>
                      <w:p w14:paraId="0B51001B" w14:textId="77777777" w:rsidR="00CC34EF" w:rsidRDefault="00CC34EF" w:rsidP="009A4DE7">
                        <w:pPr>
                          <w:tabs>
                            <w:tab w:val="left" w:pos="3974"/>
                          </w:tabs>
                          <w:spacing w:line="480" w:lineRule="auto"/>
                          <w:ind w:right="2533" w:firstLine="3052"/>
                          <w:rPr>
                            <w:sz w:val="24"/>
                          </w:rPr>
                        </w:pPr>
                        <w:r>
                          <w:rPr>
                            <w:b/>
                            <w:sz w:val="24"/>
                          </w:rPr>
                          <w:t>Division of Educator Licensure Division</w:t>
                        </w:r>
                        <w:r>
                          <w:rPr>
                            <w:b/>
                            <w:spacing w:val="-3"/>
                            <w:sz w:val="24"/>
                          </w:rPr>
                          <w:t xml:space="preserve"> </w:t>
                        </w:r>
                        <w:r>
                          <w:rPr>
                            <w:b/>
                            <w:sz w:val="24"/>
                          </w:rPr>
                          <w:t>Hours:</w:t>
                        </w:r>
                        <w:r>
                          <w:rPr>
                            <w:b/>
                            <w:spacing w:val="-1"/>
                            <w:sz w:val="24"/>
                          </w:rPr>
                          <w:t xml:space="preserve"> </w:t>
                        </w:r>
                        <w:r>
                          <w:rPr>
                            <w:sz w:val="24"/>
                          </w:rPr>
                          <w:t>8:00</w:t>
                        </w:r>
                        <w:r>
                          <w:rPr>
                            <w:spacing w:val="-1"/>
                            <w:sz w:val="24"/>
                          </w:rPr>
                          <w:t xml:space="preserve"> </w:t>
                        </w:r>
                        <w:r>
                          <w:rPr>
                            <w:sz w:val="24"/>
                          </w:rPr>
                          <w:t>a.m.</w:t>
                        </w:r>
                        <w:r>
                          <w:rPr>
                            <w:spacing w:val="-2"/>
                            <w:sz w:val="24"/>
                          </w:rPr>
                          <w:t xml:space="preserve"> </w:t>
                        </w:r>
                        <w:r>
                          <w:rPr>
                            <w:sz w:val="24"/>
                          </w:rPr>
                          <w:t>–</w:t>
                        </w:r>
                        <w:r>
                          <w:rPr>
                            <w:spacing w:val="-1"/>
                            <w:sz w:val="24"/>
                          </w:rPr>
                          <w:t xml:space="preserve"> </w:t>
                        </w:r>
                        <w:r>
                          <w:rPr>
                            <w:sz w:val="24"/>
                          </w:rPr>
                          <w:t>5:00</w:t>
                        </w:r>
                        <w:r>
                          <w:rPr>
                            <w:spacing w:val="-1"/>
                            <w:sz w:val="24"/>
                          </w:rPr>
                          <w:t xml:space="preserve"> </w:t>
                        </w:r>
                        <w:r>
                          <w:rPr>
                            <w:spacing w:val="-4"/>
                            <w:sz w:val="24"/>
                          </w:rPr>
                          <w:t>p.m.</w:t>
                        </w:r>
                        <w:r>
                          <w:rPr>
                            <w:sz w:val="24"/>
                          </w:rPr>
                          <w:tab/>
                          <w:t>Monday</w:t>
                        </w:r>
                        <w:r>
                          <w:rPr>
                            <w:spacing w:val="-3"/>
                            <w:sz w:val="24"/>
                          </w:rPr>
                          <w:t xml:space="preserve"> </w:t>
                        </w:r>
                        <w:r>
                          <w:rPr>
                            <w:sz w:val="24"/>
                          </w:rPr>
                          <w:t>through</w:t>
                        </w:r>
                        <w:r>
                          <w:rPr>
                            <w:spacing w:val="-1"/>
                            <w:sz w:val="24"/>
                          </w:rPr>
                          <w:t xml:space="preserve"> </w:t>
                        </w:r>
                        <w:r>
                          <w:rPr>
                            <w:spacing w:val="-2"/>
                            <w:sz w:val="24"/>
                          </w:rPr>
                          <w:t>Friday.</w:t>
                        </w:r>
                      </w:p>
                      <w:p w14:paraId="3D7DC98D" w14:textId="77777777" w:rsidR="00CC34EF" w:rsidRDefault="00CC34EF" w:rsidP="009A4DE7">
                        <w:pPr>
                          <w:tabs>
                            <w:tab w:val="left" w:pos="2440"/>
                          </w:tabs>
                          <w:rPr>
                            <w:sz w:val="24"/>
                          </w:rPr>
                        </w:pPr>
                        <w:r>
                          <w:rPr>
                            <w:b/>
                            <w:sz w:val="24"/>
                          </w:rPr>
                          <w:t>Phone:</w:t>
                        </w:r>
                        <w:r>
                          <w:rPr>
                            <w:b/>
                            <w:spacing w:val="56"/>
                            <w:sz w:val="24"/>
                          </w:rPr>
                          <w:t xml:space="preserve"> </w:t>
                        </w:r>
                        <w:r>
                          <w:rPr>
                            <w:sz w:val="24"/>
                          </w:rPr>
                          <w:t>601-359-</w:t>
                        </w:r>
                        <w:r>
                          <w:rPr>
                            <w:spacing w:val="-4"/>
                            <w:sz w:val="24"/>
                          </w:rPr>
                          <w:t>3483</w:t>
                        </w:r>
                        <w:r>
                          <w:rPr>
                            <w:sz w:val="24"/>
                          </w:rPr>
                          <w:tab/>
                          <w:t>Customer</w:t>
                        </w:r>
                        <w:r>
                          <w:rPr>
                            <w:spacing w:val="-5"/>
                            <w:sz w:val="24"/>
                          </w:rPr>
                          <w:t xml:space="preserve"> </w:t>
                        </w:r>
                        <w:r>
                          <w:rPr>
                            <w:sz w:val="24"/>
                          </w:rPr>
                          <w:t>Service</w:t>
                        </w:r>
                        <w:r>
                          <w:rPr>
                            <w:spacing w:val="-2"/>
                            <w:sz w:val="24"/>
                          </w:rPr>
                          <w:t xml:space="preserve"> </w:t>
                        </w:r>
                        <w:r>
                          <w:rPr>
                            <w:sz w:val="24"/>
                          </w:rPr>
                          <w:t>Representatives</w:t>
                        </w:r>
                        <w:r>
                          <w:rPr>
                            <w:spacing w:val="-2"/>
                            <w:sz w:val="24"/>
                          </w:rPr>
                          <w:t xml:space="preserve"> </w:t>
                        </w:r>
                        <w:r>
                          <w:rPr>
                            <w:sz w:val="24"/>
                          </w:rPr>
                          <w:t>Available</w:t>
                        </w:r>
                        <w:r>
                          <w:rPr>
                            <w:spacing w:val="-2"/>
                            <w:sz w:val="24"/>
                          </w:rPr>
                          <w:t xml:space="preserve"> </w:t>
                        </w:r>
                        <w:r>
                          <w:rPr>
                            <w:sz w:val="24"/>
                          </w:rPr>
                          <w:t>8:00 a.m.</w:t>
                        </w:r>
                        <w:r>
                          <w:rPr>
                            <w:spacing w:val="-1"/>
                            <w:sz w:val="24"/>
                          </w:rPr>
                          <w:t xml:space="preserve"> </w:t>
                        </w:r>
                        <w:r>
                          <w:rPr>
                            <w:sz w:val="24"/>
                          </w:rPr>
                          <w:t>–</w:t>
                        </w:r>
                        <w:r>
                          <w:rPr>
                            <w:spacing w:val="-2"/>
                            <w:sz w:val="24"/>
                          </w:rPr>
                          <w:t xml:space="preserve"> </w:t>
                        </w:r>
                        <w:r>
                          <w:rPr>
                            <w:sz w:val="24"/>
                          </w:rPr>
                          <w:t>5:00</w:t>
                        </w:r>
                        <w:r>
                          <w:rPr>
                            <w:spacing w:val="-1"/>
                            <w:sz w:val="24"/>
                          </w:rPr>
                          <w:t xml:space="preserve"> </w:t>
                        </w:r>
                        <w:r>
                          <w:rPr>
                            <w:spacing w:val="-4"/>
                            <w:sz w:val="24"/>
                          </w:rPr>
                          <w:t>p.m.</w:t>
                        </w:r>
                      </w:p>
                    </w:txbxContent>
                  </v:textbox>
                </v:shape>
                <v:shape id="Textbox 6" o:spid="_x0000_s1052" type="#_x0000_t202" style="position:absolute;left:792;top:11428;width:4597;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" filled="f" stroked="f">
                  <v:textbox inset="0,0,0,0">
                    <w:txbxContent>
                      <w:p w14:paraId="1BEE4D37" w14:textId="77777777" w:rsidR="00CC34EF" w:rsidRDefault="00CC34EF" w:rsidP="009A4DE7">
                        <w:pPr>
                          <w:ind w:right="18"/>
                          <w:rPr>
                            <w:b/>
                            <w:sz w:val="24"/>
                          </w:rPr>
                        </w:pPr>
                        <w:r>
                          <w:rPr>
                            <w:b/>
                            <w:spacing w:val="-4"/>
                            <w:sz w:val="24"/>
                          </w:rPr>
                          <w:t xml:space="preserve">Web: </w:t>
                        </w:r>
                        <w:r>
                          <w:rPr>
                            <w:b/>
                            <w:spacing w:val="-2"/>
                            <w:sz w:val="24"/>
                          </w:rPr>
                          <w:t>Email: Office:</w:t>
                        </w:r>
                      </w:p>
                    </w:txbxContent>
                  </v:textbox>
                </v:shape>
                <v:shape id="Textbox 7" o:spid="_x0000_s1053" type="#_x0000_t202" style="position:absolute;left:9555;top:11428;width:19596;height:10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" filled="f" stroked="f">
                  <v:textbox inset="0,0,0,0">
                    <w:txbxContent>
                      <w:p w14:paraId="5DA719D9" w14:textId="77777777" w:rsidR="00CC34EF" w:rsidRDefault="00CC34EF" w:rsidP="009A4DE7">
                        <w:pPr>
                          <w:rPr>
                            <w:sz w:val="24"/>
                          </w:rPr>
                        </w:pPr>
                        <w:hyperlink r:id="rId78">
                          <w:r>
                            <w:rPr>
                              <w:spacing w:val="-2"/>
                              <w:sz w:val="24"/>
                              <w:u w:val="single"/>
                            </w:rPr>
                            <w:t>https://www.mdek12.org/OEL</w:t>
                          </w:r>
                        </w:hyperlink>
                        <w:r>
                          <w:rPr>
                            <w:spacing w:val="-2"/>
                            <w:sz w:val="24"/>
                          </w:rPr>
                          <w:t xml:space="preserve"> </w:t>
                        </w:r>
                        <w:hyperlink r:id="rId79">
                          <w:r>
                            <w:rPr>
                              <w:spacing w:val="-2"/>
                              <w:sz w:val="24"/>
                            </w:rPr>
                            <w:t>teachersupport@mdek12.org</w:t>
                          </w:r>
                        </w:hyperlink>
                        <w:r>
                          <w:rPr>
                            <w:spacing w:val="-2"/>
                            <w:sz w:val="24"/>
                          </w:rPr>
                          <w:t xml:space="preserve"> </w:t>
                        </w:r>
                        <w:r>
                          <w:rPr>
                            <w:sz w:val="24"/>
                          </w:rPr>
                          <w:t>Division of Educator Licensure 359 N. West Street</w:t>
                        </w:r>
                      </w:p>
                      <w:p w14:paraId="6E9775C4" w14:textId="77777777" w:rsidR="00CC34EF" w:rsidRDefault="00CC34EF" w:rsidP="009A4DE7">
                        <w:pPr>
                          <w:ind w:left="59"/>
                          <w:rPr>
                            <w:sz w:val="24"/>
                          </w:rPr>
                        </w:pPr>
                        <w:r>
                          <w:rPr>
                            <w:sz w:val="24"/>
                          </w:rPr>
                          <w:t>P.</w:t>
                        </w:r>
                        <w:r>
                          <w:rPr>
                            <w:spacing w:val="-1"/>
                            <w:sz w:val="24"/>
                          </w:rPr>
                          <w:t xml:space="preserve"> </w:t>
                        </w:r>
                        <w:r>
                          <w:rPr>
                            <w:sz w:val="24"/>
                          </w:rPr>
                          <w:t xml:space="preserve">O. Box </w:t>
                        </w:r>
                        <w:r>
                          <w:rPr>
                            <w:spacing w:val="-5"/>
                            <w:sz w:val="24"/>
                          </w:rPr>
                          <w:t>771</w:t>
                        </w:r>
                      </w:p>
                      <w:p w14:paraId="438DDB89" w14:textId="77777777" w:rsidR="00CC34EF" w:rsidRDefault="00CC34EF" w:rsidP="009A4DE7">
                        <w:pPr>
                          <w:ind w:left="59"/>
                          <w:rPr>
                            <w:sz w:val="24"/>
                          </w:rPr>
                        </w:pPr>
                        <w:r>
                          <w:rPr>
                            <w:sz w:val="24"/>
                          </w:rPr>
                          <w:t>Jackson,</w:t>
                        </w:r>
                        <w:r>
                          <w:rPr>
                            <w:spacing w:val="-2"/>
                            <w:sz w:val="24"/>
                          </w:rPr>
                          <w:t xml:space="preserve"> </w:t>
                        </w:r>
                        <w:r>
                          <w:rPr>
                            <w:sz w:val="24"/>
                          </w:rPr>
                          <w:t>MS</w:t>
                        </w:r>
                        <w:r>
                          <w:rPr>
                            <w:spacing w:val="-2"/>
                            <w:sz w:val="24"/>
                          </w:rPr>
                          <w:t xml:space="preserve"> </w:t>
                        </w:r>
                        <w:r>
                          <w:rPr>
                            <w:sz w:val="24"/>
                          </w:rPr>
                          <w:t>39205-</w:t>
                        </w:r>
                        <w:r>
                          <w:rPr>
                            <w:spacing w:val="-4"/>
                            <w:sz w:val="24"/>
                          </w:rPr>
                          <w:t>0771</w:t>
                        </w:r>
                      </w:p>
                    </w:txbxContent>
                  </v:textbox>
                </v:shape>
                <w10:wrap type="topAndBottom" anchorx="page"/>
              </v:group>
            </w:pict>
          </mc:Fallback>
        </mc:AlternateContent>
      </w:r>
    </w:p>
    <w:p w14:paraId="064A2277" w14:textId="77777777" w:rsidR="00CC34EF" w:rsidRDefault="00CC34EF" w:rsidP="009A4DE7">
      <w:pPr>
        <w:sectPr w:rsidR="00CC34EF" w:rsidSect="00CC34EF">
          <w:footerReference w:type="default" r:id="rId80"/>
          <w:pgSz w:w="12240" w:h="15840"/>
          <w:pgMar w:top="1380" w:right="700" w:bottom="1640" w:left="1220" w:header="0" w:footer="720" w:gutter="0"/>
          <w:pgNumType w:start="2"/>
          <w:cols w:space="720"/>
          <w:docGrid w:linePitch="299"/>
        </w:sectPr>
      </w:pPr>
    </w:p>
    <w:p w14:paraId="6518E866" w14:textId="77777777" w:rsidR="00CC34EF" w:rsidRDefault="00CC34EF" w:rsidP="009A4DE7">
      <w:pPr>
        <w:spacing w:before="27"/>
        <w:ind w:left="220"/>
        <w:rPr>
          <w:rFonts w:ascii="Calibri Light"/>
          <w:sz w:val="28"/>
        </w:rPr>
      </w:pPr>
      <w:r>
        <w:rPr>
          <w:rFonts w:ascii="Calibri Light"/>
          <w:color w:val="2D74B5"/>
          <w:sz w:val="28"/>
        </w:rPr>
        <w:lastRenderedPageBreak/>
        <w:t>Table</w:t>
      </w:r>
      <w:r>
        <w:rPr>
          <w:rFonts w:ascii="Calibri Light"/>
          <w:color w:val="2D74B5"/>
          <w:spacing w:val="-2"/>
          <w:sz w:val="28"/>
        </w:rPr>
        <w:t xml:space="preserve"> </w:t>
      </w:r>
      <w:r>
        <w:rPr>
          <w:rFonts w:ascii="Calibri Light"/>
          <w:color w:val="2D74B5"/>
          <w:sz w:val="28"/>
        </w:rPr>
        <w:t>of</w:t>
      </w:r>
      <w:r>
        <w:rPr>
          <w:rFonts w:ascii="Calibri Light"/>
          <w:color w:val="2D74B5"/>
          <w:spacing w:val="-1"/>
          <w:sz w:val="28"/>
        </w:rPr>
        <w:t xml:space="preserve"> </w:t>
      </w:r>
      <w:r>
        <w:rPr>
          <w:rFonts w:ascii="Calibri Light"/>
          <w:color w:val="2D74B5"/>
          <w:spacing w:val="-2"/>
          <w:sz w:val="28"/>
        </w:rPr>
        <w:t>Contents</w:t>
      </w:r>
    </w:p>
    <w:p w14:paraId="0798819A" w14:textId="77777777" w:rsidR="00CC34EF" w:rsidRDefault="00CC34EF" w:rsidP="009A4DE7">
      <w:pPr>
        <w:rPr>
          <w:rFonts w:ascii="Calibri Light"/>
          <w:sz w:val="28"/>
        </w:rPr>
        <w:sectPr w:rsidR="00CC34EF" w:rsidSect="00CC34EF">
          <w:pgSz w:w="12240" w:h="15840"/>
          <w:pgMar w:top="1420" w:right="700" w:bottom="1838" w:left="1220" w:header="0" w:footer="1446" w:gutter="0"/>
          <w:cols w:space="720"/>
        </w:sectPr>
      </w:pPr>
    </w:p>
    <w:sdt>
      <w:sdtPr>
        <w:id w:val="989517025"/>
        <w:docPartObj>
          <w:docPartGallery w:val="Table of Contents"/>
          <w:docPartUnique/>
        </w:docPartObj>
      </w:sdtPr>
      <w:sdtContent>
        <w:p w14:paraId="00B09DAF" w14:textId="77777777" w:rsidR="00CC34EF" w:rsidRDefault="00CC34EF" w:rsidP="009A4DE7">
          <w:pPr>
            <w:pStyle w:val="TOC3"/>
            <w:tabs>
              <w:tab w:val="left" w:leader="dot" w:pos="8567"/>
            </w:tabs>
            <w:spacing w:before="48"/>
          </w:pPr>
          <w:hyperlink w:anchor="_bookmark0" w:history="1">
            <w:r>
              <w:t>GENERAL</w:t>
            </w:r>
            <w:r>
              <w:rPr>
                <w:spacing w:val="-3"/>
              </w:rPr>
              <w:t xml:space="preserve"> </w:t>
            </w:r>
            <w:r>
              <w:rPr>
                <w:spacing w:val="-2"/>
              </w:rPr>
              <w:t>GUIDELINES</w:t>
            </w:r>
            <w:r>
              <w:tab/>
            </w:r>
            <w:r>
              <w:rPr>
                <w:spacing w:val="-10"/>
              </w:rPr>
              <w:t>5</w:t>
            </w:r>
          </w:hyperlink>
        </w:p>
        <w:p w14:paraId="129DE08C" w14:textId="77777777" w:rsidR="00CC34EF" w:rsidRDefault="00CC34EF" w:rsidP="009A4DE7">
          <w:pPr>
            <w:pStyle w:val="TOC4"/>
            <w:tabs>
              <w:tab w:val="left" w:leader="dot" w:pos="8447"/>
            </w:tabs>
          </w:pPr>
          <w:hyperlink w:anchor="_bookmark1" w:history="1">
            <w:r>
              <w:t>Class</w:t>
            </w:r>
            <w:r>
              <w:rPr>
                <w:spacing w:val="-2"/>
              </w:rPr>
              <w:t xml:space="preserve"> </w:t>
            </w:r>
            <w:r>
              <w:t>Levels</w:t>
            </w:r>
            <w:r>
              <w:rPr>
                <w:spacing w:val="-1"/>
              </w:rPr>
              <w:t xml:space="preserve"> </w:t>
            </w:r>
            <w:r>
              <w:t>of</w:t>
            </w:r>
            <w:r>
              <w:rPr>
                <w:spacing w:val="-2"/>
              </w:rPr>
              <w:t xml:space="preserve"> </w:t>
            </w:r>
            <w:r>
              <w:t>Mississippi</w:t>
            </w:r>
            <w:r>
              <w:rPr>
                <w:spacing w:val="-1"/>
              </w:rPr>
              <w:t xml:space="preserve"> </w:t>
            </w:r>
            <w:r>
              <w:rPr>
                <w:spacing w:val="-2"/>
              </w:rPr>
              <w:t>Licenses</w:t>
            </w:r>
            <w:r>
              <w:tab/>
            </w:r>
            <w:r>
              <w:rPr>
                <w:spacing w:val="-5"/>
              </w:rPr>
              <w:t>12</w:t>
            </w:r>
          </w:hyperlink>
        </w:p>
        <w:p w14:paraId="4DBC2783" w14:textId="77777777" w:rsidR="00CC34EF" w:rsidRDefault="00CC34EF" w:rsidP="009A4DE7">
          <w:pPr>
            <w:pStyle w:val="TOC3"/>
            <w:tabs>
              <w:tab w:val="left" w:leader="dot" w:pos="8447"/>
            </w:tabs>
          </w:pPr>
          <w:hyperlink w:anchor="_bookmark2" w:history="1">
            <w:r>
              <w:t>APPLICATION</w:t>
            </w:r>
            <w:r>
              <w:rPr>
                <w:spacing w:val="-6"/>
              </w:rPr>
              <w:t xml:space="preserve"> </w:t>
            </w:r>
            <w:r>
              <w:rPr>
                <w:spacing w:val="-2"/>
              </w:rPr>
              <w:t>PROCESS</w:t>
            </w:r>
            <w:r>
              <w:tab/>
            </w:r>
            <w:r>
              <w:rPr>
                <w:spacing w:val="-5"/>
              </w:rPr>
              <w:t>13</w:t>
            </w:r>
          </w:hyperlink>
        </w:p>
        <w:p w14:paraId="4644AAF6" w14:textId="77777777" w:rsidR="00CC34EF" w:rsidRDefault="00CC34EF" w:rsidP="009A4DE7">
          <w:pPr>
            <w:pStyle w:val="TOC5"/>
            <w:tabs>
              <w:tab w:val="left" w:pos="8446"/>
            </w:tabs>
          </w:pPr>
          <w:hyperlink w:anchor="_bookmark3" w:history="1">
            <w:r>
              <w:t>Verification</w:t>
            </w:r>
            <w:r>
              <w:rPr>
                <w:spacing w:val="-3"/>
              </w:rPr>
              <w:t xml:space="preserve"> </w:t>
            </w:r>
            <w:r>
              <w:t>of</w:t>
            </w:r>
            <w:r>
              <w:rPr>
                <w:spacing w:val="-2"/>
              </w:rPr>
              <w:t xml:space="preserve"> </w:t>
            </w:r>
            <w:r>
              <w:t>Lawful</w:t>
            </w:r>
            <w:r>
              <w:rPr>
                <w:spacing w:val="-2"/>
              </w:rPr>
              <w:t xml:space="preserve"> Presence</w:t>
            </w:r>
            <w:r>
              <w:tab/>
            </w:r>
            <w:r>
              <w:rPr>
                <w:spacing w:val="-5"/>
              </w:rPr>
              <w:t>13</w:t>
            </w:r>
          </w:hyperlink>
        </w:p>
        <w:p w14:paraId="535F83C5" w14:textId="77777777" w:rsidR="00CC34EF" w:rsidRDefault="00CC34EF" w:rsidP="009A4DE7">
          <w:pPr>
            <w:pStyle w:val="TOC3"/>
            <w:tabs>
              <w:tab w:val="left" w:leader="dot" w:pos="8447"/>
            </w:tabs>
          </w:pPr>
          <w:hyperlink w:anchor="_bookmark4" w:history="1">
            <w:r>
              <w:t>PRE-SERVICE</w:t>
            </w:r>
            <w:r>
              <w:rPr>
                <w:spacing w:val="-5"/>
              </w:rPr>
              <w:t xml:space="preserve"> </w:t>
            </w:r>
            <w:r>
              <w:t>TEACHER</w:t>
            </w:r>
            <w:r>
              <w:rPr>
                <w:spacing w:val="-4"/>
              </w:rPr>
              <w:t xml:space="preserve"> </w:t>
            </w:r>
            <w:r>
              <w:rPr>
                <w:spacing w:val="-2"/>
              </w:rPr>
              <w:t>LICENSE</w:t>
            </w:r>
            <w:r>
              <w:tab/>
            </w:r>
            <w:r>
              <w:rPr>
                <w:spacing w:val="-5"/>
              </w:rPr>
              <w:t>15</w:t>
            </w:r>
          </w:hyperlink>
        </w:p>
        <w:p w14:paraId="124F05B2" w14:textId="77777777" w:rsidR="00CC34EF" w:rsidRDefault="00CC34EF" w:rsidP="009A4DE7">
          <w:pPr>
            <w:pStyle w:val="TOC3"/>
            <w:tabs>
              <w:tab w:val="left" w:leader="dot" w:pos="8447"/>
            </w:tabs>
          </w:pPr>
          <w:hyperlink w:anchor="_bookmark5" w:history="1">
            <w:r>
              <w:t>RESIDENT</w:t>
            </w:r>
            <w:r>
              <w:rPr>
                <w:spacing w:val="-4"/>
              </w:rPr>
              <w:t xml:space="preserve"> </w:t>
            </w:r>
            <w:r>
              <w:t>TEACHER</w:t>
            </w:r>
            <w:r>
              <w:rPr>
                <w:spacing w:val="-4"/>
              </w:rPr>
              <w:t xml:space="preserve"> </w:t>
            </w:r>
            <w:r>
              <w:rPr>
                <w:spacing w:val="-2"/>
              </w:rPr>
              <w:t>LICENSE</w:t>
            </w:r>
            <w:r>
              <w:tab/>
            </w:r>
            <w:r>
              <w:rPr>
                <w:spacing w:val="-5"/>
              </w:rPr>
              <w:t>17</w:t>
            </w:r>
          </w:hyperlink>
        </w:p>
        <w:p w14:paraId="7C9A2B11" w14:textId="77777777" w:rsidR="00CC34EF" w:rsidRDefault="00CC34EF" w:rsidP="009A4DE7">
          <w:pPr>
            <w:pStyle w:val="TOC3"/>
            <w:tabs>
              <w:tab w:val="left" w:leader="dot" w:pos="8447"/>
            </w:tabs>
          </w:pPr>
          <w:hyperlink w:anchor="_bookmark6" w:history="1">
            <w:r>
              <w:t>TRADITIONAL</w:t>
            </w:r>
            <w:r>
              <w:rPr>
                <w:spacing w:val="-6"/>
              </w:rPr>
              <w:t xml:space="preserve"> </w:t>
            </w:r>
            <w:r>
              <w:t>TEACHER</w:t>
            </w:r>
            <w:r>
              <w:rPr>
                <w:spacing w:val="-5"/>
              </w:rPr>
              <w:t xml:space="preserve"> </w:t>
            </w:r>
            <w:r>
              <w:t>EDUCATION</w:t>
            </w:r>
            <w:r>
              <w:rPr>
                <w:spacing w:val="-4"/>
              </w:rPr>
              <w:t xml:space="preserve"> </w:t>
            </w:r>
            <w:r>
              <w:rPr>
                <w:spacing w:val="-2"/>
              </w:rPr>
              <w:t>ROUTE</w:t>
            </w:r>
            <w:r>
              <w:tab/>
            </w:r>
            <w:r>
              <w:rPr>
                <w:spacing w:val="-5"/>
              </w:rPr>
              <w:t>20</w:t>
            </w:r>
          </w:hyperlink>
        </w:p>
        <w:p w14:paraId="41732E3A" w14:textId="77777777" w:rsidR="00CC34EF" w:rsidRDefault="00CC34EF" w:rsidP="009A4DE7">
          <w:pPr>
            <w:pStyle w:val="TOC3"/>
            <w:tabs>
              <w:tab w:val="left" w:leader="dot" w:pos="8447"/>
            </w:tabs>
            <w:ind w:right="1630"/>
          </w:pPr>
          <w:hyperlink w:anchor="_bookmark7" w:history="1">
            <w:r>
              <w:t>TRADITIONAL TEACHER EDUCATION ROUTE</w:t>
            </w:r>
          </w:hyperlink>
          <w:r>
            <w:t xml:space="preserve"> </w:t>
          </w:r>
          <w:hyperlink w:anchor="_bookmark8" w:history="1">
            <w:r>
              <w:t>ELEMENTARY</w:t>
            </w:r>
          </w:hyperlink>
          <w:r>
            <w:t xml:space="preserve"> </w:t>
          </w:r>
          <w:hyperlink w:anchor="_bookmark8" w:history="1">
            <w:r>
              <w:rPr>
                <w:spacing w:val="-2"/>
              </w:rPr>
              <w:t>EDUCATION</w:t>
            </w:r>
            <w:r>
              <w:tab/>
            </w:r>
            <w:r>
              <w:rPr>
                <w:spacing w:val="-5"/>
              </w:rPr>
              <w:t>22</w:t>
            </w:r>
          </w:hyperlink>
        </w:p>
        <w:p w14:paraId="7AC13511" w14:textId="77777777" w:rsidR="00CC34EF" w:rsidRDefault="00CC34EF" w:rsidP="009A4DE7">
          <w:pPr>
            <w:pStyle w:val="TOC3"/>
            <w:tabs>
              <w:tab w:val="left" w:leader="dot" w:pos="8447"/>
            </w:tabs>
          </w:pPr>
          <w:hyperlink w:anchor="_bookmark9" w:history="1">
            <w:r>
              <w:t>ADMINISTRATOR</w:t>
            </w:r>
            <w:r>
              <w:rPr>
                <w:spacing w:val="-8"/>
              </w:rPr>
              <w:t xml:space="preserve"> </w:t>
            </w:r>
            <w:r>
              <w:t>LICENSE</w:t>
            </w:r>
          </w:hyperlink>
          <w:r>
            <w:rPr>
              <w:spacing w:val="-4"/>
            </w:rPr>
            <w:t xml:space="preserve"> </w:t>
          </w:r>
          <w:hyperlink w:anchor="_bookmark10" w:history="1">
            <w:r>
              <w:t>APPROVED</w:t>
            </w:r>
            <w:r>
              <w:rPr>
                <w:spacing w:val="-5"/>
              </w:rPr>
              <w:t xml:space="preserve"> </w:t>
            </w:r>
            <w:r>
              <w:t>PROGRAM</w:t>
            </w:r>
            <w:r>
              <w:rPr>
                <w:spacing w:val="-5"/>
              </w:rPr>
              <w:t xml:space="preserve"> </w:t>
            </w:r>
            <w:r>
              <w:rPr>
                <w:spacing w:val="-2"/>
              </w:rPr>
              <w:t>ROUTE</w:t>
            </w:r>
            <w:r>
              <w:tab/>
            </w:r>
            <w:r>
              <w:rPr>
                <w:spacing w:val="-5"/>
              </w:rPr>
              <w:t>24</w:t>
            </w:r>
          </w:hyperlink>
        </w:p>
        <w:p w14:paraId="611DD0C0" w14:textId="77777777" w:rsidR="00CC34EF" w:rsidRDefault="00CC34EF" w:rsidP="009A4DE7">
          <w:pPr>
            <w:pStyle w:val="TOC3"/>
            <w:tabs>
              <w:tab w:val="left" w:leader="dot" w:pos="8447"/>
            </w:tabs>
          </w:pPr>
          <w:hyperlink w:anchor="_bookmark11" w:history="1">
            <w:r>
              <w:t>ADMINISTRATOR</w:t>
            </w:r>
            <w:r>
              <w:rPr>
                <w:spacing w:val="-5"/>
              </w:rPr>
              <w:t xml:space="preserve"> </w:t>
            </w:r>
            <w:r>
              <w:t>LICENSE</w:t>
            </w:r>
            <w:r>
              <w:rPr>
                <w:spacing w:val="-3"/>
              </w:rPr>
              <w:t xml:space="preserve"> </w:t>
            </w:r>
            <w:r>
              <w:t>–</w:t>
            </w:r>
            <w:r>
              <w:rPr>
                <w:spacing w:val="-4"/>
              </w:rPr>
              <w:t xml:space="preserve"> </w:t>
            </w:r>
            <w:r>
              <w:t>ALTERNATE</w:t>
            </w:r>
            <w:r>
              <w:rPr>
                <w:spacing w:val="-3"/>
              </w:rPr>
              <w:t xml:space="preserve"> </w:t>
            </w:r>
            <w:r>
              <w:rPr>
                <w:spacing w:val="-2"/>
              </w:rPr>
              <w:t>ROUTE</w:t>
            </w:r>
            <w:r>
              <w:tab/>
            </w:r>
            <w:r>
              <w:rPr>
                <w:spacing w:val="-5"/>
              </w:rPr>
              <w:t>27</w:t>
            </w:r>
          </w:hyperlink>
        </w:p>
        <w:p w14:paraId="4FDE2E17" w14:textId="77777777" w:rsidR="00CC34EF" w:rsidRDefault="00CC34EF" w:rsidP="009A4DE7">
          <w:pPr>
            <w:pStyle w:val="TOC3"/>
            <w:tabs>
              <w:tab w:val="left" w:leader="dot" w:pos="8447"/>
            </w:tabs>
          </w:pPr>
          <w:hyperlink w:anchor="_bookmark12" w:history="1">
            <w:r>
              <w:t>ATHLETIC</w:t>
            </w:r>
            <w:r>
              <w:rPr>
                <w:spacing w:val="-6"/>
              </w:rPr>
              <w:t xml:space="preserve"> </w:t>
            </w:r>
            <w:r>
              <w:t>ADMINISTRATOR</w:t>
            </w:r>
            <w:r>
              <w:rPr>
                <w:spacing w:val="-5"/>
              </w:rPr>
              <w:t xml:space="preserve"> </w:t>
            </w:r>
            <w:r>
              <w:rPr>
                <w:spacing w:val="-2"/>
              </w:rPr>
              <w:t>LICENSE</w:t>
            </w:r>
            <w:r>
              <w:tab/>
            </w:r>
            <w:r>
              <w:rPr>
                <w:spacing w:val="-5"/>
              </w:rPr>
              <w:t>28</w:t>
            </w:r>
          </w:hyperlink>
        </w:p>
        <w:p w14:paraId="199B081E" w14:textId="77777777" w:rsidR="00CC34EF" w:rsidRDefault="00CC34EF" w:rsidP="009A4DE7">
          <w:pPr>
            <w:pStyle w:val="TOC3"/>
            <w:tabs>
              <w:tab w:val="left" w:leader="dot" w:pos="8447"/>
            </w:tabs>
            <w:ind w:right="1630"/>
          </w:pPr>
          <w:hyperlink w:anchor="_bookmark13" w:history="1">
            <w:r>
              <w:t>ALTERNATIVE QUALIFICATION FOR</w:t>
            </w:r>
          </w:hyperlink>
          <w:r>
            <w:t xml:space="preserve"> </w:t>
          </w:r>
          <w:hyperlink w:anchor="_bookmark14" w:history="1">
            <w:r>
              <w:t>PROSPECTIVE DISTRICT</w:t>
            </w:r>
          </w:hyperlink>
          <w:r>
            <w:t xml:space="preserve"> </w:t>
          </w:r>
          <w:hyperlink w:anchor="_bookmark14" w:history="1">
            <w:r>
              <w:t>SUPERINTENDENT</w:t>
            </w:r>
            <w:r>
              <w:rPr>
                <w:spacing w:val="-6"/>
              </w:rPr>
              <w:t xml:space="preserve"> </w:t>
            </w:r>
            <w:r>
              <w:t>OF</w:t>
            </w:r>
            <w:r>
              <w:rPr>
                <w:spacing w:val="-4"/>
              </w:rPr>
              <w:t xml:space="preserve"> </w:t>
            </w:r>
            <w:r>
              <w:rPr>
                <w:spacing w:val="-2"/>
              </w:rPr>
              <w:t>EDUCATION</w:t>
            </w:r>
            <w:r>
              <w:tab/>
            </w:r>
            <w:r>
              <w:rPr>
                <w:spacing w:val="-5"/>
              </w:rPr>
              <w:t>29</w:t>
            </w:r>
          </w:hyperlink>
        </w:p>
        <w:p w14:paraId="6B931F9E" w14:textId="77777777" w:rsidR="00CC34EF" w:rsidRDefault="00CC34EF" w:rsidP="009A4DE7">
          <w:pPr>
            <w:pStyle w:val="TOC3"/>
            <w:tabs>
              <w:tab w:val="left" w:leader="dot" w:pos="8447"/>
            </w:tabs>
          </w:pPr>
          <w:hyperlink w:anchor="_bookmark15" w:history="1">
            <w:r>
              <w:t>TEACH</w:t>
            </w:r>
            <w:r>
              <w:rPr>
                <w:spacing w:val="-4"/>
              </w:rPr>
              <w:t xml:space="preserve"> </w:t>
            </w:r>
            <w:r>
              <w:t>MISSISSIPPI</w:t>
            </w:r>
            <w:r>
              <w:rPr>
                <w:spacing w:val="-6"/>
              </w:rPr>
              <w:t xml:space="preserve"> </w:t>
            </w:r>
            <w:r>
              <w:rPr>
                <w:spacing w:val="-2"/>
              </w:rPr>
              <w:t>INSTITUTE</w:t>
            </w:r>
            <w:r>
              <w:tab/>
            </w:r>
            <w:r>
              <w:rPr>
                <w:spacing w:val="-5"/>
              </w:rPr>
              <w:t>30</w:t>
            </w:r>
          </w:hyperlink>
        </w:p>
        <w:p w14:paraId="0630DD7F" w14:textId="77777777" w:rsidR="00CC34EF" w:rsidRDefault="00CC34EF" w:rsidP="009A4DE7">
          <w:pPr>
            <w:pStyle w:val="TOC3"/>
            <w:tabs>
              <w:tab w:val="left" w:leader="dot" w:pos="8447"/>
            </w:tabs>
          </w:pPr>
          <w:hyperlink w:anchor="_bookmark16" w:history="1">
            <w:r>
              <w:t>MASTER</w:t>
            </w:r>
            <w:r>
              <w:rPr>
                <w:spacing w:val="-2"/>
              </w:rPr>
              <w:t xml:space="preserve"> </w:t>
            </w:r>
            <w:r>
              <w:t>OF</w:t>
            </w:r>
            <w:r>
              <w:rPr>
                <w:spacing w:val="-2"/>
              </w:rPr>
              <w:t xml:space="preserve"> </w:t>
            </w:r>
            <w:r>
              <w:t>ARTS</w:t>
            </w:r>
            <w:r>
              <w:rPr>
                <w:spacing w:val="-1"/>
              </w:rPr>
              <w:t xml:space="preserve"> </w:t>
            </w:r>
            <w:r>
              <w:t>IN</w:t>
            </w:r>
            <w:r>
              <w:rPr>
                <w:spacing w:val="-2"/>
              </w:rPr>
              <w:t xml:space="preserve"> TEACHING</w:t>
            </w:r>
            <w:r>
              <w:tab/>
            </w:r>
            <w:r>
              <w:rPr>
                <w:spacing w:val="-5"/>
              </w:rPr>
              <w:t>31</w:t>
            </w:r>
          </w:hyperlink>
        </w:p>
        <w:p w14:paraId="1BAE1699" w14:textId="77777777" w:rsidR="00CC34EF" w:rsidRDefault="00CC34EF" w:rsidP="009A4DE7">
          <w:pPr>
            <w:pStyle w:val="TOC4"/>
            <w:tabs>
              <w:tab w:val="left" w:leader="dot" w:pos="8447"/>
            </w:tabs>
            <w:ind w:right="1630"/>
          </w:pPr>
          <w:hyperlink w:anchor="_bookmark17" w:history="1">
            <w:r>
              <w:t>Master of Arts in Teaching</w:t>
            </w:r>
          </w:hyperlink>
          <w:r>
            <w:t xml:space="preserve"> </w:t>
          </w:r>
          <w:hyperlink w:anchor="_bookmark18" w:history="1">
            <w:r>
              <w:t>Elementary Education (4-6) Certification Class A</w:t>
            </w:r>
          </w:hyperlink>
          <w:r>
            <w:t xml:space="preserve"> </w:t>
          </w:r>
          <w:hyperlink w:anchor="_bookmark18" w:history="1">
            <w:r>
              <w:rPr>
                <w:spacing w:val="-2"/>
              </w:rPr>
              <w:t>License</w:t>
            </w:r>
            <w:r>
              <w:tab/>
            </w:r>
            <w:r>
              <w:rPr>
                <w:spacing w:val="-5"/>
              </w:rPr>
              <w:t>32</w:t>
            </w:r>
          </w:hyperlink>
        </w:p>
        <w:p w14:paraId="00A5ADAC" w14:textId="77777777" w:rsidR="00CC34EF" w:rsidRDefault="00CC34EF" w:rsidP="009A4DE7">
          <w:pPr>
            <w:pStyle w:val="TOC4"/>
            <w:tabs>
              <w:tab w:val="left" w:leader="dot" w:pos="8447"/>
            </w:tabs>
          </w:pPr>
          <w:hyperlink w:anchor="_bookmark19" w:history="1">
            <w:r>
              <w:t>Elementary</w:t>
            </w:r>
            <w:r>
              <w:rPr>
                <w:spacing w:val="-5"/>
              </w:rPr>
              <w:t xml:space="preserve"> </w:t>
            </w:r>
            <w:r>
              <w:t>Education</w:t>
            </w:r>
            <w:r>
              <w:rPr>
                <w:spacing w:val="-2"/>
              </w:rPr>
              <w:t xml:space="preserve"> </w:t>
            </w:r>
            <w:r>
              <w:t>(K-6)</w:t>
            </w:r>
            <w:r>
              <w:rPr>
                <w:spacing w:val="-4"/>
              </w:rPr>
              <w:t xml:space="preserve"> </w:t>
            </w:r>
            <w:r>
              <w:t>Class</w:t>
            </w:r>
            <w:r>
              <w:rPr>
                <w:spacing w:val="-2"/>
              </w:rPr>
              <w:t xml:space="preserve"> </w:t>
            </w:r>
            <w:r>
              <w:t>AA</w:t>
            </w:r>
            <w:r>
              <w:rPr>
                <w:spacing w:val="-3"/>
              </w:rPr>
              <w:t xml:space="preserve"> </w:t>
            </w:r>
            <w:r>
              <w:rPr>
                <w:spacing w:val="-2"/>
              </w:rPr>
              <w:t>license</w:t>
            </w:r>
            <w:r>
              <w:tab/>
            </w:r>
            <w:r>
              <w:rPr>
                <w:spacing w:val="-5"/>
              </w:rPr>
              <w:t>32</w:t>
            </w:r>
          </w:hyperlink>
        </w:p>
        <w:p w14:paraId="6F045AE6" w14:textId="77777777" w:rsidR="00CC34EF" w:rsidRDefault="00CC34EF" w:rsidP="009A4DE7">
          <w:pPr>
            <w:pStyle w:val="TOC4"/>
          </w:pPr>
          <w:hyperlink w:anchor="_bookmark20" w:history="1">
            <w:r>
              <w:t>Master</w:t>
            </w:r>
            <w:r>
              <w:rPr>
                <w:spacing w:val="-5"/>
              </w:rPr>
              <w:t xml:space="preserve"> </w:t>
            </w:r>
            <w:r>
              <w:t>of</w:t>
            </w:r>
            <w:r>
              <w:rPr>
                <w:spacing w:val="-2"/>
              </w:rPr>
              <w:t xml:space="preserve"> </w:t>
            </w:r>
            <w:r>
              <w:t>Arts</w:t>
            </w:r>
            <w:r>
              <w:rPr>
                <w:spacing w:val="-2"/>
              </w:rPr>
              <w:t xml:space="preserve"> </w:t>
            </w:r>
            <w:r>
              <w:t>in</w:t>
            </w:r>
            <w:r>
              <w:rPr>
                <w:spacing w:val="-1"/>
              </w:rPr>
              <w:t xml:space="preserve"> </w:t>
            </w:r>
            <w:r>
              <w:t>Teaching</w:t>
            </w:r>
          </w:hyperlink>
          <w:r>
            <w:rPr>
              <w:spacing w:val="-1"/>
            </w:rPr>
            <w:t xml:space="preserve"> </w:t>
          </w:r>
          <w:hyperlink w:anchor="_bookmark21" w:history="1">
            <w:r>
              <w:t>Mild/Moderate</w:t>
            </w:r>
            <w:r>
              <w:rPr>
                <w:spacing w:val="-3"/>
              </w:rPr>
              <w:t xml:space="preserve"> </w:t>
            </w:r>
            <w:r>
              <w:t>(7-12)</w:t>
            </w:r>
            <w:r>
              <w:rPr>
                <w:spacing w:val="-2"/>
              </w:rPr>
              <w:t xml:space="preserve"> </w:t>
            </w:r>
            <w:r>
              <w:t>Certification</w:t>
            </w:r>
            <w:r>
              <w:rPr>
                <w:spacing w:val="-2"/>
              </w:rPr>
              <w:t xml:space="preserve"> </w:t>
            </w:r>
            <w:r>
              <w:t>Class</w:t>
            </w:r>
            <w:r>
              <w:rPr>
                <w:spacing w:val="-1"/>
              </w:rPr>
              <w:t xml:space="preserve"> </w:t>
            </w:r>
            <w:r>
              <w:t>A License</w:t>
            </w:r>
            <w:r>
              <w:rPr>
                <w:spacing w:val="70"/>
              </w:rPr>
              <w:t xml:space="preserve"> </w:t>
            </w:r>
            <w:r>
              <w:rPr>
                <w:spacing w:val="-5"/>
              </w:rPr>
              <w:t>35</w:t>
            </w:r>
          </w:hyperlink>
        </w:p>
        <w:p w14:paraId="15202B56" w14:textId="77777777" w:rsidR="00CC34EF" w:rsidRDefault="00CC34EF" w:rsidP="009A4DE7">
          <w:pPr>
            <w:pStyle w:val="TOC4"/>
            <w:tabs>
              <w:tab w:val="left" w:leader="dot" w:pos="8447"/>
            </w:tabs>
          </w:pPr>
          <w:hyperlink w:anchor="_bookmark22" w:history="1">
            <w:r>
              <w:t>Mild/</w:t>
            </w:r>
            <w:r>
              <w:rPr>
                <w:spacing w:val="-4"/>
              </w:rPr>
              <w:t xml:space="preserve"> </w:t>
            </w:r>
            <w:r>
              <w:t>Moderate</w:t>
            </w:r>
            <w:r>
              <w:rPr>
                <w:spacing w:val="-2"/>
              </w:rPr>
              <w:t xml:space="preserve"> </w:t>
            </w:r>
            <w:r>
              <w:t>(K-12)</w:t>
            </w:r>
            <w:r>
              <w:rPr>
                <w:spacing w:val="-1"/>
              </w:rPr>
              <w:t xml:space="preserve"> </w:t>
            </w:r>
            <w:r>
              <w:t>Class</w:t>
            </w:r>
            <w:r>
              <w:rPr>
                <w:spacing w:val="-1"/>
              </w:rPr>
              <w:t xml:space="preserve"> </w:t>
            </w:r>
            <w:r>
              <w:t>AA</w:t>
            </w:r>
            <w:r>
              <w:rPr>
                <w:spacing w:val="-2"/>
              </w:rPr>
              <w:t xml:space="preserve"> License</w:t>
            </w:r>
            <w:r>
              <w:tab/>
            </w:r>
            <w:r>
              <w:rPr>
                <w:spacing w:val="-5"/>
              </w:rPr>
              <w:t>35</w:t>
            </w:r>
          </w:hyperlink>
        </w:p>
        <w:p w14:paraId="0E2B31FA" w14:textId="77777777" w:rsidR="00CC34EF" w:rsidRDefault="00CC34EF" w:rsidP="009A4DE7">
          <w:pPr>
            <w:pStyle w:val="TOC3"/>
            <w:tabs>
              <w:tab w:val="left" w:leader="dot" w:pos="8447"/>
            </w:tabs>
          </w:pPr>
          <w:hyperlink w:anchor="_bookmark23" w:history="1">
            <w:r>
              <w:t>AMERICAN</w:t>
            </w:r>
            <w:r>
              <w:rPr>
                <w:spacing w:val="-5"/>
              </w:rPr>
              <w:t xml:space="preserve"> </w:t>
            </w:r>
            <w:r>
              <w:t>BOARD</w:t>
            </w:r>
            <w:r>
              <w:rPr>
                <w:spacing w:val="-2"/>
              </w:rPr>
              <w:t xml:space="preserve"> CERTIFICATION</w:t>
            </w:r>
            <w:r>
              <w:tab/>
            </w:r>
            <w:r>
              <w:rPr>
                <w:spacing w:val="-5"/>
              </w:rPr>
              <w:t>38</w:t>
            </w:r>
          </w:hyperlink>
        </w:p>
        <w:p w14:paraId="2A28EBFC" w14:textId="77777777" w:rsidR="00CC34EF" w:rsidRDefault="00CC34EF" w:rsidP="009A4DE7">
          <w:pPr>
            <w:pStyle w:val="TOC4"/>
            <w:tabs>
              <w:tab w:val="left" w:leader="dot" w:pos="8447"/>
            </w:tabs>
          </w:pPr>
          <w:hyperlink w:anchor="_bookmark24" w:history="1">
            <w:r>
              <w:t>iteach</w:t>
            </w:r>
            <w:r>
              <w:rPr>
                <w:spacing w:val="-5"/>
              </w:rPr>
              <w:t xml:space="preserve"> </w:t>
            </w:r>
            <w:r>
              <w:rPr>
                <w:spacing w:val="-2"/>
              </w:rPr>
              <w:t>MISSISSIPPI</w:t>
            </w:r>
            <w:r>
              <w:tab/>
            </w:r>
            <w:r>
              <w:rPr>
                <w:spacing w:val="-5"/>
              </w:rPr>
              <w:t>41</w:t>
            </w:r>
          </w:hyperlink>
        </w:p>
        <w:p w14:paraId="7EF1E3CE" w14:textId="77777777" w:rsidR="00CC34EF" w:rsidRDefault="00CC34EF" w:rsidP="009A4DE7">
          <w:pPr>
            <w:pStyle w:val="TOC3"/>
            <w:tabs>
              <w:tab w:val="left" w:leader="dot" w:pos="8447"/>
            </w:tabs>
          </w:pPr>
          <w:hyperlink w:anchor="_bookmark25" w:history="1">
            <w:r>
              <w:rPr>
                <w:spacing w:val="-2"/>
              </w:rPr>
              <w:t>RECIPROCITY</w:t>
            </w:r>
            <w:r>
              <w:tab/>
            </w:r>
            <w:r>
              <w:rPr>
                <w:spacing w:val="-5"/>
              </w:rPr>
              <w:t>42</w:t>
            </w:r>
          </w:hyperlink>
        </w:p>
        <w:p w14:paraId="20BD5E0F" w14:textId="77777777" w:rsidR="00CC34EF" w:rsidRDefault="00CC34EF" w:rsidP="009A4DE7">
          <w:pPr>
            <w:pStyle w:val="TOC3"/>
            <w:tabs>
              <w:tab w:val="left" w:leader="dot" w:pos="8447"/>
            </w:tabs>
          </w:pPr>
          <w:hyperlink w:anchor="_bookmark26" w:history="1">
            <w:r>
              <w:t>JROTC</w:t>
            </w:r>
            <w:r>
              <w:rPr>
                <w:spacing w:val="-2"/>
              </w:rPr>
              <w:t xml:space="preserve"> INSTRUCTOR</w:t>
            </w:r>
            <w:r>
              <w:tab/>
            </w:r>
            <w:r>
              <w:rPr>
                <w:spacing w:val="-5"/>
              </w:rPr>
              <w:t>44</w:t>
            </w:r>
          </w:hyperlink>
        </w:p>
        <w:p w14:paraId="1BCE219F" w14:textId="77777777" w:rsidR="00CC34EF" w:rsidRDefault="00CC34EF" w:rsidP="009A4DE7">
          <w:pPr>
            <w:pStyle w:val="TOC3"/>
          </w:pPr>
          <w:hyperlink w:anchor="_bookmark27" w:history="1">
            <w:r>
              <w:t>ONE-YEAR</w:t>
            </w:r>
            <w:r>
              <w:rPr>
                <w:spacing w:val="-7"/>
              </w:rPr>
              <w:t xml:space="preserve"> </w:t>
            </w:r>
            <w:r>
              <w:t>CERTIFICATION</w:t>
            </w:r>
          </w:hyperlink>
          <w:r>
            <w:rPr>
              <w:spacing w:val="-4"/>
            </w:rPr>
            <w:t xml:space="preserve"> </w:t>
          </w:r>
          <w:hyperlink w:anchor="_bookmark28" w:history="1">
            <w:r>
              <w:t>FOR</w:t>
            </w:r>
            <w:r>
              <w:rPr>
                <w:spacing w:val="-4"/>
              </w:rPr>
              <w:t xml:space="preserve"> </w:t>
            </w:r>
            <w:r>
              <w:t>VETERAN</w:t>
            </w:r>
            <w:r>
              <w:rPr>
                <w:spacing w:val="-4"/>
              </w:rPr>
              <w:t xml:space="preserve"> </w:t>
            </w:r>
            <w:r>
              <w:t>TEACHERS</w:t>
            </w:r>
            <w:r>
              <w:rPr>
                <w:spacing w:val="-3"/>
              </w:rPr>
              <w:t xml:space="preserve"> </w:t>
            </w:r>
            <w:r>
              <w:rPr>
                <w:spacing w:val="-2"/>
              </w:rPr>
              <w:t>TEACHING</w:t>
            </w:r>
          </w:hyperlink>
        </w:p>
        <w:p w14:paraId="4DEC7EC4" w14:textId="77777777" w:rsidR="00CC34EF" w:rsidRDefault="00CC34EF" w:rsidP="009A4DE7">
          <w:pPr>
            <w:pStyle w:val="TOC1"/>
            <w:tabs>
              <w:tab w:val="left" w:leader="dot" w:pos="8447"/>
            </w:tabs>
          </w:pPr>
          <w:hyperlink w:anchor="_bookmark28" w:history="1">
            <w:r>
              <w:rPr>
                <w:spacing w:val="-2"/>
              </w:rPr>
              <w:t>OUT-OF-FIELD</w:t>
            </w:r>
            <w:r>
              <w:tab/>
            </w:r>
            <w:r>
              <w:rPr>
                <w:spacing w:val="-5"/>
              </w:rPr>
              <w:t>45</w:t>
            </w:r>
          </w:hyperlink>
        </w:p>
        <w:p w14:paraId="04C81347" w14:textId="77777777" w:rsidR="00CC34EF" w:rsidRDefault="00CC34EF" w:rsidP="009A4DE7">
          <w:pPr>
            <w:pStyle w:val="TOC1"/>
            <w:tabs>
              <w:tab w:val="left" w:leader="dot" w:pos="8447"/>
            </w:tabs>
            <w:ind w:right="1630"/>
          </w:pPr>
          <w:hyperlink w:anchor="_bookmark29" w:history="1">
            <w:r>
              <w:t>SPECIAL, NON-RENEWABLE LICENSE FOR TRADITIONAL TEACHER</w:t>
            </w:r>
          </w:hyperlink>
          <w:r>
            <w:t xml:space="preserve"> </w:t>
          </w:r>
          <w:hyperlink w:anchor="_bookmark29" w:history="1">
            <w:r>
              <w:t>PREPARATION PROGRAM COMPLETERS</w:t>
            </w:r>
            <w:r>
              <w:tab/>
            </w:r>
            <w:r>
              <w:rPr>
                <w:spacing w:val="-6"/>
              </w:rPr>
              <w:t>46</w:t>
            </w:r>
          </w:hyperlink>
        </w:p>
        <w:p w14:paraId="0A9837C1" w14:textId="77777777" w:rsidR="00CC34EF" w:rsidRDefault="00CC34EF" w:rsidP="009A4DE7">
          <w:pPr>
            <w:pStyle w:val="TOC1"/>
          </w:pPr>
          <w:hyperlink w:anchor="_bookmark30" w:history="1">
            <w:r>
              <w:t>SPECIAL,</w:t>
            </w:r>
            <w:r>
              <w:rPr>
                <w:spacing w:val="-7"/>
              </w:rPr>
              <w:t xml:space="preserve"> </w:t>
            </w:r>
            <w:r>
              <w:t>NON-RENEWABLE</w:t>
            </w:r>
            <w:r>
              <w:rPr>
                <w:spacing w:val="-4"/>
              </w:rPr>
              <w:t xml:space="preserve"> </w:t>
            </w:r>
            <w:r>
              <w:t>LICENSE</w:t>
            </w:r>
            <w:r>
              <w:rPr>
                <w:spacing w:val="-4"/>
              </w:rPr>
              <w:t xml:space="preserve"> </w:t>
            </w:r>
            <w:r>
              <w:t>FOR</w:t>
            </w:r>
            <w:r>
              <w:rPr>
                <w:spacing w:val="-4"/>
              </w:rPr>
              <w:t xml:space="preserve"> </w:t>
            </w:r>
            <w:r>
              <w:rPr>
                <w:spacing w:val="-2"/>
              </w:rPr>
              <w:t>PROSPECTIVE</w:t>
            </w:r>
          </w:hyperlink>
        </w:p>
        <w:p w14:paraId="0C9F99FE" w14:textId="77777777" w:rsidR="00CC34EF" w:rsidRDefault="00CC34EF" w:rsidP="009A4DE7">
          <w:pPr>
            <w:pStyle w:val="TOC1"/>
            <w:tabs>
              <w:tab w:val="left" w:leader="dot" w:pos="8447"/>
            </w:tabs>
            <w:ind w:right="1630"/>
          </w:pPr>
          <w:hyperlink w:anchor="_bookmark30" w:history="1">
            <w:r>
              <w:t>NON-TRADITIONAL</w:t>
            </w:r>
            <w:r>
              <w:rPr>
                <w:spacing w:val="-9"/>
              </w:rPr>
              <w:t xml:space="preserve"> </w:t>
            </w:r>
            <w:r>
              <w:t>TEACHER</w:t>
            </w:r>
            <w:r>
              <w:rPr>
                <w:spacing w:val="-7"/>
              </w:rPr>
              <w:t xml:space="preserve"> </w:t>
            </w:r>
            <w:r>
              <w:t>PREPARATION</w:t>
            </w:r>
            <w:r>
              <w:rPr>
                <w:spacing w:val="-7"/>
              </w:rPr>
              <w:t xml:space="preserve"> </w:t>
            </w:r>
            <w:r>
              <w:t>PROGM</w:t>
            </w:r>
            <w:r>
              <w:rPr>
                <w:spacing w:val="-7"/>
              </w:rPr>
              <w:t xml:space="preserve"> </w:t>
            </w:r>
            <w:r>
              <w:t>COMPLETERS</w:t>
            </w:r>
            <w:r>
              <w:rPr>
                <w:spacing w:val="-22"/>
              </w:rPr>
              <w:t xml:space="preserve"> </w:t>
            </w:r>
            <w:r>
              <w:t>.48</w:t>
            </w:r>
          </w:hyperlink>
          <w:r>
            <w:t xml:space="preserve"> </w:t>
          </w:r>
          <w:hyperlink w:anchor="_bookmark31" w:history="1">
            <w:r>
              <w:t>SPECIAL</w:t>
            </w:r>
            <w:r>
              <w:rPr>
                <w:spacing w:val="-6"/>
              </w:rPr>
              <w:t xml:space="preserve"> </w:t>
            </w:r>
            <w:r>
              <w:t>LICENSE,</w:t>
            </w:r>
            <w:r>
              <w:rPr>
                <w:spacing w:val="-4"/>
              </w:rPr>
              <w:t xml:space="preserve"> </w:t>
            </w:r>
            <w:r>
              <w:t>ADJUNCT</w:t>
            </w:r>
            <w:r>
              <w:rPr>
                <w:spacing w:val="-3"/>
              </w:rPr>
              <w:t xml:space="preserve"> </w:t>
            </w:r>
            <w:r>
              <w:t>TEACHER</w:t>
            </w:r>
            <w:r>
              <w:rPr>
                <w:spacing w:val="-4"/>
              </w:rPr>
              <w:t xml:space="preserve"> </w:t>
            </w:r>
            <w:r>
              <w:rPr>
                <w:spacing w:val="-2"/>
              </w:rPr>
              <w:t>LICENSE</w:t>
            </w:r>
            <w:r>
              <w:tab/>
            </w:r>
            <w:r>
              <w:rPr>
                <w:spacing w:val="-5"/>
              </w:rPr>
              <w:t>52</w:t>
            </w:r>
          </w:hyperlink>
        </w:p>
        <w:p w14:paraId="61E3658F" w14:textId="77777777" w:rsidR="00CC34EF" w:rsidRDefault="00CC34EF" w:rsidP="009A4DE7">
          <w:pPr>
            <w:pStyle w:val="TOC1"/>
            <w:tabs>
              <w:tab w:val="left" w:leader="dot" w:pos="8447"/>
            </w:tabs>
          </w:pPr>
          <w:hyperlink w:anchor="_bookmark32" w:history="1">
            <w:r>
              <w:t>SPECIAL</w:t>
            </w:r>
            <w:r>
              <w:rPr>
                <w:spacing w:val="-5"/>
              </w:rPr>
              <w:t xml:space="preserve"> </w:t>
            </w:r>
            <w:r>
              <w:t>LICENSE,</w:t>
            </w:r>
            <w:r>
              <w:rPr>
                <w:spacing w:val="-5"/>
              </w:rPr>
              <w:t xml:space="preserve"> </w:t>
            </w:r>
            <w:r>
              <w:t>EXPERT</w:t>
            </w:r>
            <w:r>
              <w:rPr>
                <w:spacing w:val="-3"/>
              </w:rPr>
              <w:t xml:space="preserve"> </w:t>
            </w:r>
            <w:r>
              <w:t>CITIZEN</w:t>
            </w:r>
            <w:r>
              <w:rPr>
                <w:spacing w:val="-3"/>
              </w:rPr>
              <w:t xml:space="preserve"> </w:t>
            </w:r>
            <w:r>
              <w:t>–</w:t>
            </w:r>
            <w:r>
              <w:rPr>
                <w:spacing w:val="-3"/>
              </w:rPr>
              <w:t xml:space="preserve"> </w:t>
            </w:r>
            <w:r>
              <w:t>TEACHER</w:t>
            </w:r>
            <w:r>
              <w:rPr>
                <w:spacing w:val="-3"/>
              </w:rPr>
              <w:t xml:space="preserve"> </w:t>
            </w:r>
            <w:r>
              <w:rPr>
                <w:spacing w:val="-2"/>
              </w:rPr>
              <w:t>LICENSE</w:t>
            </w:r>
            <w:r>
              <w:tab/>
            </w:r>
            <w:r>
              <w:rPr>
                <w:spacing w:val="-5"/>
              </w:rPr>
              <w:t>55</w:t>
            </w:r>
          </w:hyperlink>
        </w:p>
        <w:p w14:paraId="6BBC194E" w14:textId="77777777" w:rsidR="00CC34EF" w:rsidRDefault="00CC34EF" w:rsidP="009A4DE7">
          <w:pPr>
            <w:pStyle w:val="TOC1"/>
            <w:tabs>
              <w:tab w:val="left" w:leader="dot" w:pos="8447"/>
            </w:tabs>
          </w:pPr>
          <w:hyperlink w:anchor="_bookmark33" w:history="1">
            <w:r>
              <w:t>PERFORMANCE-BASED</w:t>
            </w:r>
            <w:r>
              <w:rPr>
                <w:spacing w:val="-6"/>
              </w:rPr>
              <w:t xml:space="preserve"> </w:t>
            </w:r>
            <w:r>
              <w:t>TEACHER</w:t>
            </w:r>
            <w:r>
              <w:rPr>
                <w:spacing w:val="-5"/>
              </w:rPr>
              <w:t xml:space="preserve"> </w:t>
            </w:r>
            <w:r>
              <w:rPr>
                <w:spacing w:val="-2"/>
              </w:rPr>
              <w:t>LICENSE</w:t>
            </w:r>
            <w:r>
              <w:tab/>
            </w:r>
            <w:r>
              <w:rPr>
                <w:spacing w:val="-5"/>
              </w:rPr>
              <w:t>56</w:t>
            </w:r>
          </w:hyperlink>
        </w:p>
        <w:p w14:paraId="2A23B6EE" w14:textId="77777777" w:rsidR="00CC34EF" w:rsidRDefault="00CC34EF" w:rsidP="009A4DE7">
          <w:pPr>
            <w:pStyle w:val="TOC2"/>
            <w:tabs>
              <w:tab w:val="left" w:leader="dot" w:pos="8447"/>
            </w:tabs>
          </w:pPr>
          <w:hyperlink w:anchor="_bookmark34" w:history="1">
            <w:r>
              <w:t>CHILD</w:t>
            </w:r>
            <w:r>
              <w:rPr>
                <w:spacing w:val="-3"/>
              </w:rPr>
              <w:t xml:space="preserve"> </w:t>
            </w:r>
            <w:r>
              <w:t>DEVELOPMENT</w:t>
            </w:r>
            <w:r>
              <w:rPr>
                <w:spacing w:val="-2"/>
              </w:rPr>
              <w:t xml:space="preserve"> </w:t>
            </w:r>
            <w:r>
              <w:t>(Pre</w:t>
            </w:r>
            <w:r>
              <w:rPr>
                <w:spacing w:val="-3"/>
              </w:rPr>
              <w:t xml:space="preserve"> </w:t>
            </w:r>
            <w:r>
              <w:t>K</w:t>
            </w:r>
            <w:r>
              <w:rPr>
                <w:spacing w:val="-2"/>
              </w:rPr>
              <w:t xml:space="preserve"> </w:t>
            </w:r>
            <w:r>
              <w:t>–</w:t>
            </w:r>
            <w:r>
              <w:rPr>
                <w:spacing w:val="-2"/>
              </w:rPr>
              <w:t xml:space="preserve"> </w:t>
            </w:r>
            <w:r>
              <w:t>K)</w:t>
            </w:r>
            <w:r>
              <w:rPr>
                <w:spacing w:val="-2"/>
              </w:rPr>
              <w:t xml:space="preserve"> </w:t>
            </w:r>
            <w:r>
              <w:rPr>
                <w:spacing w:val="-4"/>
              </w:rPr>
              <w:t>(153)</w:t>
            </w:r>
            <w:r>
              <w:tab/>
            </w:r>
            <w:r>
              <w:rPr>
                <w:spacing w:val="-5"/>
              </w:rPr>
              <w:t>59</w:t>
            </w:r>
          </w:hyperlink>
        </w:p>
        <w:p w14:paraId="372D8A06" w14:textId="77777777" w:rsidR="00CC34EF" w:rsidRDefault="00CC34EF" w:rsidP="009A4DE7">
          <w:pPr>
            <w:pStyle w:val="TOC3"/>
            <w:tabs>
              <w:tab w:val="left" w:leader="dot" w:pos="8447"/>
            </w:tabs>
          </w:pPr>
          <w:hyperlink w:anchor="_bookmark35" w:history="1">
            <w:r>
              <w:t>PROFESSIONAL</w:t>
            </w:r>
            <w:r>
              <w:rPr>
                <w:spacing w:val="-4"/>
              </w:rPr>
              <w:t xml:space="preserve"> </w:t>
            </w:r>
            <w:r>
              <w:t>SCHOOL</w:t>
            </w:r>
            <w:r>
              <w:rPr>
                <w:spacing w:val="-4"/>
              </w:rPr>
              <w:t xml:space="preserve"> </w:t>
            </w:r>
            <w:r>
              <w:t>COUNSELOR</w:t>
            </w:r>
            <w:r>
              <w:rPr>
                <w:spacing w:val="-4"/>
              </w:rPr>
              <w:t xml:space="preserve"> (436)</w:t>
            </w:r>
            <w:r>
              <w:tab/>
            </w:r>
            <w:r>
              <w:rPr>
                <w:spacing w:val="-5"/>
              </w:rPr>
              <w:t>61</w:t>
            </w:r>
          </w:hyperlink>
        </w:p>
        <w:p w14:paraId="6914DF8B" w14:textId="77777777" w:rsidR="00CC34EF" w:rsidRDefault="00CC34EF" w:rsidP="009A4DE7">
          <w:pPr>
            <w:pStyle w:val="TOC1"/>
            <w:tabs>
              <w:tab w:val="left" w:leader="dot" w:pos="8447"/>
            </w:tabs>
          </w:pPr>
          <w:hyperlink w:anchor="_bookmark36" w:history="1">
            <w:r>
              <w:t>LIBRARY/MEDIA</w:t>
            </w:r>
            <w:r>
              <w:rPr>
                <w:spacing w:val="-9"/>
              </w:rPr>
              <w:t xml:space="preserve"> </w:t>
            </w:r>
            <w:r>
              <w:rPr>
                <w:spacing w:val="-4"/>
              </w:rPr>
              <w:t>(440)</w:t>
            </w:r>
            <w:r>
              <w:tab/>
            </w:r>
            <w:r>
              <w:rPr>
                <w:spacing w:val="-7"/>
              </w:rPr>
              <w:t>62</w:t>
            </w:r>
          </w:hyperlink>
        </w:p>
        <w:p w14:paraId="60D0CFC1" w14:textId="77777777" w:rsidR="00CC34EF" w:rsidRDefault="00CC34EF" w:rsidP="009A4DE7">
          <w:pPr>
            <w:pStyle w:val="TOC1"/>
            <w:tabs>
              <w:tab w:val="left" w:leader="dot" w:pos="8447"/>
            </w:tabs>
          </w:pPr>
          <w:hyperlink w:anchor="_bookmark37" w:history="1">
            <w:r>
              <w:t>FIVE</w:t>
            </w:r>
            <w:r>
              <w:rPr>
                <w:spacing w:val="-4"/>
              </w:rPr>
              <w:t xml:space="preserve"> </w:t>
            </w:r>
            <w:r>
              <w:t>YEAR</w:t>
            </w:r>
            <w:r>
              <w:rPr>
                <w:spacing w:val="-4"/>
              </w:rPr>
              <w:t xml:space="preserve"> </w:t>
            </w:r>
            <w:r>
              <w:t>EDUCATOR</w:t>
            </w:r>
            <w:r>
              <w:rPr>
                <w:spacing w:val="-5"/>
              </w:rPr>
              <w:t xml:space="preserve"> </w:t>
            </w:r>
            <w:r>
              <w:t>LICENSE-</w:t>
            </w:r>
            <w:r>
              <w:rPr>
                <w:spacing w:val="-4"/>
              </w:rPr>
              <w:t xml:space="preserve"> </w:t>
            </w:r>
            <w:r>
              <w:t>PERFORMANCE</w:t>
            </w:r>
            <w:r>
              <w:rPr>
                <w:spacing w:val="-3"/>
              </w:rPr>
              <w:t xml:space="preserve"> </w:t>
            </w:r>
            <w:r>
              <w:rPr>
                <w:spacing w:val="-4"/>
              </w:rPr>
              <w:t>ARTS</w:t>
            </w:r>
            <w:r>
              <w:tab/>
            </w:r>
            <w:r>
              <w:rPr>
                <w:spacing w:val="-5"/>
              </w:rPr>
              <w:t>63</w:t>
            </w:r>
          </w:hyperlink>
        </w:p>
        <w:p w14:paraId="45BF0D68" w14:textId="77777777" w:rsidR="00CC34EF" w:rsidRDefault="00CC34EF" w:rsidP="009A4DE7">
          <w:pPr>
            <w:pStyle w:val="TOC2"/>
            <w:tabs>
              <w:tab w:val="left" w:leader="dot" w:pos="8447"/>
            </w:tabs>
          </w:pPr>
          <w:hyperlink w:anchor="_bookmark38" w:history="1">
            <w:r>
              <w:t>(Dance</w:t>
            </w:r>
            <w:r>
              <w:rPr>
                <w:spacing w:val="-4"/>
              </w:rPr>
              <w:t xml:space="preserve"> </w:t>
            </w:r>
            <w:r>
              <w:t>121,</w:t>
            </w:r>
            <w:r>
              <w:rPr>
                <w:spacing w:val="-1"/>
              </w:rPr>
              <w:t xml:space="preserve"> </w:t>
            </w:r>
            <w:r>
              <w:t>Drama</w:t>
            </w:r>
            <w:r>
              <w:rPr>
                <w:spacing w:val="-1"/>
              </w:rPr>
              <w:t xml:space="preserve"> </w:t>
            </w:r>
            <w:r>
              <w:t>123,</w:t>
            </w:r>
            <w:r>
              <w:rPr>
                <w:spacing w:val="-1"/>
              </w:rPr>
              <w:t xml:space="preserve"> </w:t>
            </w:r>
            <w:r>
              <w:t>Music</w:t>
            </w:r>
            <w:r>
              <w:rPr>
                <w:spacing w:val="-2"/>
              </w:rPr>
              <w:t xml:space="preserve"> </w:t>
            </w:r>
            <w:r>
              <w:t>125,</w:t>
            </w:r>
            <w:r>
              <w:rPr>
                <w:spacing w:val="-1"/>
              </w:rPr>
              <w:t xml:space="preserve"> </w:t>
            </w:r>
            <w:r>
              <w:t>or</w:t>
            </w:r>
            <w:r>
              <w:rPr>
                <w:spacing w:val="-2"/>
              </w:rPr>
              <w:t xml:space="preserve"> </w:t>
            </w:r>
            <w:r>
              <w:t>Visual</w:t>
            </w:r>
            <w:r>
              <w:rPr>
                <w:spacing w:val="-1"/>
              </w:rPr>
              <w:t xml:space="preserve"> </w:t>
            </w:r>
            <w:r>
              <w:t xml:space="preserve">Arts </w:t>
            </w:r>
            <w:r>
              <w:rPr>
                <w:spacing w:val="-4"/>
              </w:rPr>
              <w:t>127)</w:t>
            </w:r>
            <w:r>
              <w:tab/>
            </w:r>
            <w:r>
              <w:rPr>
                <w:spacing w:val="-5"/>
              </w:rPr>
              <w:t>63</w:t>
            </w:r>
          </w:hyperlink>
        </w:p>
        <w:p w14:paraId="4D723702" w14:textId="77777777" w:rsidR="00CC34EF" w:rsidRDefault="00CC34EF" w:rsidP="009A4DE7">
          <w:pPr>
            <w:pStyle w:val="TOC1"/>
            <w:tabs>
              <w:tab w:val="left" w:leader="dot" w:pos="8447"/>
            </w:tabs>
          </w:pPr>
          <w:hyperlink w:anchor="_bookmark39" w:history="1">
            <w:r>
              <w:t>PSYCHOMETRIST</w:t>
            </w:r>
            <w:r>
              <w:rPr>
                <w:spacing w:val="-5"/>
              </w:rPr>
              <w:t xml:space="preserve"> </w:t>
            </w:r>
            <w:r>
              <w:rPr>
                <w:spacing w:val="-2"/>
              </w:rPr>
              <w:t>(213)</w:t>
            </w:r>
            <w:r>
              <w:tab/>
            </w:r>
            <w:r>
              <w:rPr>
                <w:spacing w:val="-5"/>
              </w:rPr>
              <w:t>65</w:t>
            </w:r>
          </w:hyperlink>
        </w:p>
        <w:p w14:paraId="31B5149B" w14:textId="77777777" w:rsidR="00CC34EF" w:rsidRDefault="00CC34EF" w:rsidP="009A4DE7">
          <w:pPr>
            <w:pStyle w:val="TOC1"/>
            <w:tabs>
              <w:tab w:val="left" w:leader="dot" w:pos="8447"/>
            </w:tabs>
          </w:pPr>
          <w:hyperlink w:anchor="_bookmark40" w:history="1">
            <w:r>
              <w:t>SCHOOL</w:t>
            </w:r>
            <w:r>
              <w:rPr>
                <w:spacing w:val="-4"/>
              </w:rPr>
              <w:t xml:space="preserve"> </w:t>
            </w:r>
            <w:r>
              <w:t>PSYCHOLOGIST</w:t>
            </w:r>
            <w:r>
              <w:rPr>
                <w:spacing w:val="-4"/>
              </w:rPr>
              <w:t xml:space="preserve"> </w:t>
            </w:r>
            <w:r>
              <w:rPr>
                <w:spacing w:val="-2"/>
              </w:rPr>
              <w:t>(451)</w:t>
            </w:r>
            <w:r>
              <w:tab/>
            </w:r>
            <w:r>
              <w:rPr>
                <w:spacing w:val="-5"/>
              </w:rPr>
              <w:t>66</w:t>
            </w:r>
          </w:hyperlink>
        </w:p>
        <w:p w14:paraId="0AE43FB9" w14:textId="77777777" w:rsidR="00CC34EF" w:rsidRDefault="00CC34EF" w:rsidP="009A4DE7">
          <w:pPr>
            <w:pStyle w:val="TOC1"/>
            <w:tabs>
              <w:tab w:val="left" w:leader="dot" w:pos="8447"/>
            </w:tabs>
          </w:pPr>
          <w:hyperlink w:anchor="_bookmark41" w:history="1">
            <w:r>
              <w:t>SPEECH/LANGUAGE</w:t>
            </w:r>
            <w:r>
              <w:rPr>
                <w:spacing w:val="-9"/>
              </w:rPr>
              <w:t xml:space="preserve"> </w:t>
            </w:r>
            <w:r>
              <w:t>CLINICIAN</w:t>
            </w:r>
            <w:r>
              <w:rPr>
                <w:spacing w:val="-6"/>
              </w:rPr>
              <w:t xml:space="preserve"> </w:t>
            </w:r>
            <w:r>
              <w:rPr>
                <w:spacing w:val="-2"/>
              </w:rPr>
              <w:t>(215)</w:t>
            </w:r>
            <w:r>
              <w:tab/>
            </w:r>
            <w:r>
              <w:rPr>
                <w:spacing w:val="-5"/>
              </w:rPr>
              <w:t>67</w:t>
            </w:r>
          </w:hyperlink>
        </w:p>
        <w:p w14:paraId="716D65A2" w14:textId="77777777" w:rsidR="00CC34EF" w:rsidRDefault="00CC34EF" w:rsidP="009A4DE7">
          <w:pPr>
            <w:pStyle w:val="TOC1"/>
            <w:tabs>
              <w:tab w:val="left" w:leader="dot" w:pos="8447"/>
            </w:tabs>
          </w:pPr>
          <w:hyperlink w:anchor="_bookmark42" w:history="1">
            <w:r>
              <w:t>SPEECH</w:t>
            </w:r>
            <w:r>
              <w:rPr>
                <w:spacing w:val="-4"/>
              </w:rPr>
              <w:t xml:space="preserve"> </w:t>
            </w:r>
            <w:r>
              <w:t>ASSOCIATE</w:t>
            </w:r>
            <w:r>
              <w:rPr>
                <w:spacing w:val="-5"/>
              </w:rPr>
              <w:t xml:space="preserve"> </w:t>
            </w:r>
            <w:r>
              <w:rPr>
                <w:spacing w:val="-2"/>
              </w:rPr>
              <w:t>(216)</w:t>
            </w:r>
            <w:r>
              <w:tab/>
            </w:r>
            <w:r>
              <w:rPr>
                <w:spacing w:val="-5"/>
              </w:rPr>
              <w:t>68</w:t>
            </w:r>
          </w:hyperlink>
        </w:p>
        <w:p w14:paraId="0CE0F85B" w14:textId="77777777" w:rsidR="00CC34EF" w:rsidRDefault="00CC34EF" w:rsidP="009A4DE7">
          <w:pPr>
            <w:pStyle w:val="TOC1"/>
            <w:tabs>
              <w:tab w:val="left" w:leader="dot" w:pos="8447"/>
            </w:tabs>
            <w:spacing w:after="20"/>
          </w:pPr>
          <w:hyperlink w:anchor="_bookmark43" w:history="1">
            <w:r>
              <w:t>SCHOOL</w:t>
            </w:r>
            <w:r>
              <w:rPr>
                <w:spacing w:val="-6"/>
              </w:rPr>
              <w:t xml:space="preserve"> </w:t>
            </w:r>
            <w:r>
              <w:t>BUSINESS</w:t>
            </w:r>
            <w:r>
              <w:rPr>
                <w:spacing w:val="-5"/>
              </w:rPr>
              <w:t xml:space="preserve"> </w:t>
            </w:r>
            <w:r>
              <w:t>ADMINISTRATOR</w:t>
            </w:r>
            <w:r>
              <w:rPr>
                <w:spacing w:val="-4"/>
              </w:rPr>
              <w:t xml:space="preserve"> </w:t>
            </w:r>
            <w:r>
              <w:t>LICENSE</w:t>
            </w:r>
            <w:r>
              <w:rPr>
                <w:spacing w:val="-3"/>
              </w:rPr>
              <w:t xml:space="preserve"> </w:t>
            </w:r>
            <w:r>
              <w:rPr>
                <w:spacing w:val="-2"/>
              </w:rPr>
              <w:t>(420)</w:t>
            </w:r>
            <w:r>
              <w:tab/>
            </w:r>
            <w:r>
              <w:rPr>
                <w:spacing w:val="-5"/>
              </w:rPr>
              <w:t>69</w:t>
            </w:r>
          </w:hyperlink>
        </w:p>
        <w:p w14:paraId="2DA48251" w14:textId="77777777" w:rsidR="00CC34EF" w:rsidRDefault="00CC34EF" w:rsidP="009A4DE7">
          <w:pPr>
            <w:pStyle w:val="TOC3"/>
            <w:tabs>
              <w:tab w:val="left" w:leader="dot" w:pos="8447"/>
            </w:tabs>
            <w:spacing w:before="64"/>
          </w:pPr>
          <w:hyperlink w:anchor="_bookmark44" w:history="1">
            <w:r>
              <w:t>SPECIAL</w:t>
            </w:r>
            <w:r>
              <w:rPr>
                <w:spacing w:val="-7"/>
              </w:rPr>
              <w:t xml:space="preserve"> </w:t>
            </w:r>
            <w:r>
              <w:t>EDUCATION/BIRTH</w:t>
            </w:r>
            <w:r>
              <w:rPr>
                <w:spacing w:val="-5"/>
              </w:rPr>
              <w:t xml:space="preserve"> </w:t>
            </w:r>
            <w:r>
              <w:t>TO</w:t>
            </w:r>
            <w:r>
              <w:rPr>
                <w:spacing w:val="-4"/>
              </w:rPr>
              <w:t xml:space="preserve"> </w:t>
            </w:r>
            <w:r>
              <w:t>KINDERGARTEN</w:t>
            </w:r>
            <w:r>
              <w:rPr>
                <w:spacing w:val="-5"/>
              </w:rPr>
              <w:t xml:space="preserve"> </w:t>
            </w:r>
            <w:r>
              <w:rPr>
                <w:spacing w:val="-2"/>
              </w:rPr>
              <w:t>(211)</w:t>
            </w:r>
            <w:r>
              <w:tab/>
            </w:r>
            <w:r>
              <w:rPr>
                <w:spacing w:val="-5"/>
              </w:rPr>
              <w:t>70</w:t>
            </w:r>
          </w:hyperlink>
        </w:p>
        <w:p w14:paraId="1B282D4D" w14:textId="77777777" w:rsidR="00CC34EF" w:rsidRDefault="00CC34EF" w:rsidP="009A4DE7">
          <w:pPr>
            <w:pStyle w:val="TOC3"/>
            <w:tabs>
              <w:tab w:val="left" w:leader="dot" w:pos="8447"/>
            </w:tabs>
          </w:pPr>
          <w:hyperlink w:anchor="_bookmark45" w:history="1">
            <w:r>
              <w:t>SPECIAL</w:t>
            </w:r>
            <w:r>
              <w:rPr>
                <w:spacing w:val="-5"/>
              </w:rPr>
              <w:t xml:space="preserve"> </w:t>
            </w:r>
            <w:r>
              <w:t>EDUCATION</w:t>
            </w:r>
            <w:r>
              <w:rPr>
                <w:spacing w:val="-3"/>
              </w:rPr>
              <w:t xml:space="preserve"> </w:t>
            </w:r>
            <w:r>
              <w:t>-</w:t>
            </w:r>
            <w:r>
              <w:rPr>
                <w:spacing w:val="-4"/>
              </w:rPr>
              <w:t xml:space="preserve"> </w:t>
            </w:r>
            <w:r>
              <w:t>MILD/MODERATE</w:t>
            </w:r>
            <w:r>
              <w:rPr>
                <w:spacing w:val="-2"/>
              </w:rPr>
              <w:t xml:space="preserve"> </w:t>
            </w:r>
            <w:r>
              <w:t>DISABILITY</w:t>
            </w:r>
            <w:r>
              <w:rPr>
                <w:spacing w:val="-4"/>
              </w:rPr>
              <w:t xml:space="preserve"> </w:t>
            </w:r>
            <w:r>
              <w:t>K-12</w:t>
            </w:r>
            <w:r>
              <w:rPr>
                <w:spacing w:val="-2"/>
              </w:rPr>
              <w:t xml:space="preserve"> (221)</w:t>
            </w:r>
            <w:r>
              <w:tab/>
            </w:r>
            <w:r>
              <w:rPr>
                <w:spacing w:val="-5"/>
              </w:rPr>
              <w:t>72</w:t>
            </w:r>
          </w:hyperlink>
        </w:p>
        <w:p w14:paraId="6F5EAE93" w14:textId="77777777" w:rsidR="00CC34EF" w:rsidRDefault="00CC34EF" w:rsidP="009A4DE7">
          <w:pPr>
            <w:pStyle w:val="TOC3"/>
            <w:tabs>
              <w:tab w:val="left" w:leader="dot" w:pos="8447"/>
            </w:tabs>
          </w:pPr>
          <w:hyperlink w:anchor="_bookmark46" w:history="1">
            <w:r>
              <w:t>EMOTIONAL</w:t>
            </w:r>
            <w:r>
              <w:rPr>
                <w:spacing w:val="-7"/>
              </w:rPr>
              <w:t xml:space="preserve"> </w:t>
            </w:r>
            <w:r>
              <w:t>DISABILITY</w:t>
            </w:r>
            <w:r>
              <w:rPr>
                <w:spacing w:val="-4"/>
              </w:rPr>
              <w:t xml:space="preserve"> </w:t>
            </w:r>
            <w:r>
              <w:rPr>
                <w:spacing w:val="-2"/>
              </w:rPr>
              <w:t>(206)</w:t>
            </w:r>
            <w:r>
              <w:tab/>
            </w:r>
            <w:r>
              <w:rPr>
                <w:spacing w:val="-5"/>
              </w:rPr>
              <w:t>75</w:t>
            </w:r>
          </w:hyperlink>
        </w:p>
        <w:p w14:paraId="1E5C21CF" w14:textId="77777777" w:rsidR="00CC34EF" w:rsidRDefault="00CC34EF" w:rsidP="009A4DE7">
          <w:pPr>
            <w:pStyle w:val="TOC3"/>
            <w:tabs>
              <w:tab w:val="left" w:leader="dot" w:pos="8447"/>
            </w:tabs>
          </w:pPr>
          <w:hyperlink w:anchor="_bookmark47" w:history="1">
            <w:r>
              <w:t>DYSLEXIA</w:t>
            </w:r>
            <w:r>
              <w:rPr>
                <w:spacing w:val="-4"/>
              </w:rPr>
              <w:t xml:space="preserve"> </w:t>
            </w:r>
            <w:r>
              <w:t>THERAPY</w:t>
            </w:r>
            <w:r>
              <w:rPr>
                <w:spacing w:val="-4"/>
              </w:rPr>
              <w:t xml:space="preserve"> </w:t>
            </w:r>
            <w:r>
              <w:rPr>
                <w:spacing w:val="-2"/>
              </w:rPr>
              <w:t>(203)</w:t>
            </w:r>
            <w:r>
              <w:tab/>
            </w:r>
            <w:r>
              <w:rPr>
                <w:spacing w:val="-5"/>
              </w:rPr>
              <w:t>76</w:t>
            </w:r>
          </w:hyperlink>
        </w:p>
        <w:p w14:paraId="4F89C4F6" w14:textId="77777777" w:rsidR="00CC34EF" w:rsidRDefault="00CC34EF" w:rsidP="009A4DE7">
          <w:pPr>
            <w:pStyle w:val="TOC3"/>
            <w:tabs>
              <w:tab w:val="left" w:leader="dot" w:pos="8447"/>
            </w:tabs>
          </w:pPr>
          <w:hyperlink w:anchor="_bookmark48" w:history="1">
            <w:r>
              <w:t>AUDIOLOGIST</w:t>
            </w:r>
            <w:r>
              <w:rPr>
                <w:spacing w:val="-3"/>
              </w:rPr>
              <w:t xml:space="preserve"> </w:t>
            </w:r>
            <w:r>
              <w:rPr>
                <w:spacing w:val="-2"/>
              </w:rPr>
              <w:t>(202)</w:t>
            </w:r>
            <w:r>
              <w:tab/>
            </w:r>
            <w:r>
              <w:rPr>
                <w:spacing w:val="-5"/>
              </w:rPr>
              <w:t>77</w:t>
            </w:r>
          </w:hyperlink>
        </w:p>
        <w:p w14:paraId="7355E522" w14:textId="77777777" w:rsidR="00CC34EF" w:rsidRDefault="00CC34EF" w:rsidP="009A4DE7">
          <w:pPr>
            <w:pStyle w:val="TOC3"/>
            <w:tabs>
              <w:tab w:val="left" w:leader="dot" w:pos="8447"/>
            </w:tabs>
          </w:pPr>
          <w:hyperlink w:anchor="_bookmark49" w:history="1">
            <w:r>
              <w:t>EARLY</w:t>
            </w:r>
            <w:r>
              <w:rPr>
                <w:spacing w:val="-4"/>
              </w:rPr>
              <w:t xml:space="preserve"> </w:t>
            </w:r>
            <w:r>
              <w:t>ORAL</w:t>
            </w:r>
            <w:r>
              <w:rPr>
                <w:spacing w:val="-3"/>
              </w:rPr>
              <w:t xml:space="preserve"> </w:t>
            </w:r>
            <w:r>
              <w:t>INTERVENTION</w:t>
            </w:r>
            <w:r>
              <w:rPr>
                <w:spacing w:val="-3"/>
              </w:rPr>
              <w:t xml:space="preserve"> </w:t>
            </w:r>
            <w:r>
              <w:rPr>
                <w:spacing w:val="-2"/>
              </w:rPr>
              <w:t>(209)</w:t>
            </w:r>
            <w:r>
              <w:tab/>
            </w:r>
            <w:r>
              <w:rPr>
                <w:spacing w:val="-5"/>
              </w:rPr>
              <w:t>78</w:t>
            </w:r>
          </w:hyperlink>
        </w:p>
        <w:p w14:paraId="41444C67" w14:textId="77777777" w:rsidR="00CC34EF" w:rsidRDefault="00CC34EF" w:rsidP="009A4DE7">
          <w:pPr>
            <w:pStyle w:val="TOC3"/>
            <w:tabs>
              <w:tab w:val="left" w:leader="dot" w:pos="8447"/>
            </w:tabs>
            <w:ind w:right="1630"/>
          </w:pPr>
          <w:hyperlink w:anchor="_bookmark50" w:history="1">
            <w:r>
              <w:t>THREE YEAR CAREER TECHNICAL EDUCATOR LICENSE</w:t>
            </w:r>
          </w:hyperlink>
          <w:r>
            <w:t xml:space="preserve"> </w:t>
          </w:r>
          <w:hyperlink w:anchor="_bookmark51" w:history="1">
            <w:r>
              <w:t>FOR NON-</w:t>
            </w:r>
          </w:hyperlink>
          <w:r>
            <w:t xml:space="preserve"> </w:t>
          </w:r>
          <w:hyperlink w:anchor="_bookmark51" w:history="1">
            <w:r>
              <w:t>EDUCATION DEGREE APPLICANTS</w:t>
            </w:r>
            <w:r>
              <w:tab/>
            </w:r>
            <w:r>
              <w:rPr>
                <w:spacing w:val="-6"/>
              </w:rPr>
              <w:t>79</w:t>
            </w:r>
          </w:hyperlink>
        </w:p>
        <w:p w14:paraId="7433D96A" w14:textId="77777777" w:rsidR="00CC34EF" w:rsidRDefault="00CC34EF" w:rsidP="009A4DE7">
          <w:pPr>
            <w:pStyle w:val="TOC3"/>
            <w:tabs>
              <w:tab w:val="left" w:leader="dot" w:pos="8447"/>
            </w:tabs>
            <w:ind w:right="1630"/>
          </w:pPr>
          <w:hyperlink w:anchor="_bookmark52" w:history="1">
            <w:r>
              <w:t>FIVE YEAR CAREER TECHNICAL LICENSE</w:t>
            </w:r>
          </w:hyperlink>
          <w:r>
            <w:t xml:space="preserve"> </w:t>
          </w:r>
          <w:hyperlink w:anchor="_bookmark53" w:history="1">
            <w:r>
              <w:t>FOR NON-EDUCATION</w:t>
            </w:r>
          </w:hyperlink>
          <w:r>
            <w:t xml:space="preserve"> </w:t>
          </w:r>
          <w:hyperlink w:anchor="_bookmark53" w:history="1">
            <w:r>
              <w:t>DEGREE</w:t>
            </w:r>
            <w:r>
              <w:rPr>
                <w:spacing w:val="-2"/>
              </w:rPr>
              <w:t xml:space="preserve"> APPLICANTS</w:t>
            </w:r>
            <w:r>
              <w:tab/>
            </w:r>
            <w:r>
              <w:rPr>
                <w:spacing w:val="-5"/>
              </w:rPr>
              <w:t>81</w:t>
            </w:r>
          </w:hyperlink>
        </w:p>
        <w:p w14:paraId="0428BB16" w14:textId="77777777" w:rsidR="00CC34EF" w:rsidRDefault="00CC34EF" w:rsidP="009A4DE7">
          <w:pPr>
            <w:pStyle w:val="TOC3"/>
            <w:tabs>
              <w:tab w:val="left" w:leader="dot" w:pos="8447"/>
            </w:tabs>
          </w:pPr>
          <w:hyperlink w:anchor="_bookmark54" w:history="1">
            <w:r>
              <w:rPr>
                <w:spacing w:val="-2"/>
              </w:rPr>
              <w:t>REINSTATEMENT</w:t>
            </w:r>
            <w:r>
              <w:tab/>
            </w:r>
            <w:r>
              <w:rPr>
                <w:spacing w:val="-5"/>
              </w:rPr>
              <w:t>83</w:t>
            </w:r>
          </w:hyperlink>
        </w:p>
        <w:p w14:paraId="299DECF9" w14:textId="77777777" w:rsidR="00CC34EF" w:rsidRDefault="00CC34EF" w:rsidP="009A4DE7">
          <w:pPr>
            <w:pStyle w:val="TOC4"/>
            <w:tabs>
              <w:tab w:val="left" w:leader="dot" w:pos="8447"/>
            </w:tabs>
            <w:ind w:right="1630"/>
          </w:pPr>
          <w:hyperlink w:anchor="_bookmark55" w:history="1">
            <w:r>
              <w:t>Supplemental Endorsements Added by passing score on the appropriate Praxis</w:t>
            </w:r>
          </w:hyperlink>
          <w:r>
            <w:t xml:space="preserve"> </w:t>
          </w:r>
          <w:hyperlink w:anchor="_bookmark55" w:history="1">
            <w:r>
              <w:t>Subject Assessment</w:t>
            </w:r>
            <w:r>
              <w:tab/>
            </w:r>
            <w:r>
              <w:rPr>
                <w:spacing w:val="-6"/>
              </w:rPr>
              <w:t>84</w:t>
            </w:r>
          </w:hyperlink>
        </w:p>
        <w:p w14:paraId="2A98C5DB" w14:textId="77777777" w:rsidR="00CC34EF" w:rsidRDefault="00CC34EF" w:rsidP="009A4DE7">
          <w:pPr>
            <w:pStyle w:val="TOC4"/>
            <w:tabs>
              <w:tab w:val="left" w:leader="dot" w:pos="8447"/>
            </w:tabs>
            <w:ind w:right="1630"/>
          </w:pPr>
          <w:hyperlink w:anchor="_bookmark56" w:history="1">
            <w:r>
              <w:t>Supplemental Endorsements Added</w:t>
            </w:r>
          </w:hyperlink>
          <w:r>
            <w:t xml:space="preserve"> </w:t>
          </w:r>
          <w:hyperlink w:anchor="_bookmark57" w:history="1">
            <w:r>
              <w:t>Completion of an Approved Program</w:t>
            </w:r>
          </w:hyperlink>
          <w:r>
            <w:t xml:space="preserve"> </w:t>
          </w:r>
          <w:hyperlink w:anchor="_bookmark58" w:history="1">
            <w:r>
              <w:t>(Institutional Program Verification required)</w:t>
            </w:r>
            <w:r>
              <w:tab/>
            </w:r>
            <w:r>
              <w:rPr>
                <w:spacing w:val="-6"/>
              </w:rPr>
              <w:t>85</w:t>
            </w:r>
          </w:hyperlink>
        </w:p>
        <w:p w14:paraId="41EB1B48" w14:textId="77777777" w:rsidR="00CC34EF" w:rsidRDefault="00CC34EF" w:rsidP="009A4DE7">
          <w:pPr>
            <w:pStyle w:val="TOC4"/>
            <w:tabs>
              <w:tab w:val="left" w:leader="dot" w:pos="8447"/>
            </w:tabs>
            <w:ind w:right="1630"/>
          </w:pPr>
          <w:hyperlink w:anchor="_bookmark59" w:history="1">
            <w:r>
              <w:t>Supplemental Endorsements Added with Eighteen (18) Hours of Coursework in</w:t>
            </w:r>
          </w:hyperlink>
          <w:r>
            <w:t xml:space="preserve"> </w:t>
          </w:r>
          <w:hyperlink w:anchor="_bookmark59" w:history="1">
            <w:r>
              <w:t>Subject</w:t>
            </w:r>
            <w:r>
              <w:rPr>
                <w:spacing w:val="-5"/>
              </w:rPr>
              <w:t xml:space="preserve"> </w:t>
            </w:r>
            <w:r>
              <w:t>Area</w:t>
            </w:r>
          </w:hyperlink>
          <w:r>
            <w:t xml:space="preserve"> </w:t>
          </w:r>
          <w:hyperlink w:anchor="_bookmark60" w:history="1">
            <w:r>
              <w:t>(Coursework</w:t>
            </w:r>
            <w:r>
              <w:rPr>
                <w:spacing w:val="-1"/>
              </w:rPr>
              <w:t xml:space="preserve"> </w:t>
            </w:r>
            <w:r>
              <w:t>must</w:t>
            </w:r>
            <w:r>
              <w:rPr>
                <w:spacing w:val="-3"/>
              </w:rPr>
              <w:t xml:space="preserve"> </w:t>
            </w:r>
            <w:r>
              <w:t>have</w:t>
            </w:r>
            <w:r>
              <w:rPr>
                <w:spacing w:val="-3"/>
              </w:rPr>
              <w:t xml:space="preserve"> </w:t>
            </w:r>
            <w:r>
              <w:t>an</w:t>
            </w:r>
            <w:r>
              <w:rPr>
                <w:spacing w:val="-1"/>
              </w:rPr>
              <w:t xml:space="preserve"> </w:t>
            </w:r>
            <w:r>
              <w:t>earned</w:t>
            </w:r>
            <w:r>
              <w:rPr>
                <w:spacing w:val="-2"/>
              </w:rPr>
              <w:t xml:space="preserve"> </w:t>
            </w:r>
            <w:r>
              <w:t>grade</w:t>
            </w:r>
            <w:r>
              <w:rPr>
                <w:spacing w:val="-3"/>
              </w:rPr>
              <w:t xml:space="preserve"> </w:t>
            </w:r>
            <w:r>
              <w:t>of</w:t>
            </w:r>
            <w:r>
              <w:rPr>
                <w:spacing w:val="-2"/>
              </w:rPr>
              <w:t xml:space="preserve"> </w:t>
            </w:r>
            <w:r>
              <w:t>“C”</w:t>
            </w:r>
            <w:r>
              <w:rPr>
                <w:spacing w:val="-2"/>
              </w:rPr>
              <w:t xml:space="preserve"> </w:t>
            </w:r>
            <w:r>
              <w:t>or</w:t>
            </w:r>
            <w:r>
              <w:rPr>
                <w:spacing w:val="-2"/>
              </w:rPr>
              <w:t xml:space="preserve"> higher)</w:t>
            </w:r>
            <w:r>
              <w:tab/>
            </w:r>
            <w:r>
              <w:rPr>
                <w:spacing w:val="-5"/>
              </w:rPr>
              <w:t>86</w:t>
            </w:r>
          </w:hyperlink>
        </w:p>
        <w:p w14:paraId="73825FE3" w14:textId="77777777" w:rsidR="00CC34EF" w:rsidRDefault="00CC34EF" w:rsidP="009A4DE7">
          <w:pPr>
            <w:pStyle w:val="TOC4"/>
            <w:tabs>
              <w:tab w:val="left" w:leader="dot" w:pos="8447"/>
            </w:tabs>
          </w:pPr>
          <w:hyperlink w:anchor="_bookmark61" w:history="1">
            <w:r>
              <w:t>405</w:t>
            </w:r>
            <w:r>
              <w:rPr>
                <w:spacing w:val="7"/>
              </w:rPr>
              <w:t xml:space="preserve"> </w:t>
            </w:r>
            <w:r>
              <w:t>Business</w:t>
            </w:r>
            <w:r>
              <w:rPr>
                <w:spacing w:val="35"/>
              </w:rPr>
              <w:t xml:space="preserve"> </w:t>
            </w:r>
            <w:r>
              <w:rPr>
                <w:spacing w:val="-2"/>
              </w:rPr>
              <w:t>Management</w:t>
            </w:r>
            <w:r>
              <w:tab/>
            </w:r>
            <w:r>
              <w:rPr>
                <w:spacing w:val="-5"/>
              </w:rPr>
              <w:t>88</w:t>
            </w:r>
          </w:hyperlink>
        </w:p>
        <w:p w14:paraId="6BA57349" w14:textId="77777777" w:rsidR="00CC34EF" w:rsidRDefault="00CC34EF" w:rsidP="009A4DE7">
          <w:pPr>
            <w:pStyle w:val="TOC4"/>
            <w:tabs>
              <w:tab w:val="left" w:leader="dot" w:pos="8447"/>
            </w:tabs>
          </w:pPr>
          <w:hyperlink w:anchor="_bookmark62" w:history="1">
            <w:r>
              <w:t>411</w:t>
            </w:r>
            <w:r>
              <w:rPr>
                <w:spacing w:val="13"/>
              </w:rPr>
              <w:t xml:space="preserve"> </w:t>
            </w:r>
            <w:r>
              <w:t>Business</w:t>
            </w:r>
            <w:r>
              <w:rPr>
                <w:spacing w:val="15"/>
              </w:rPr>
              <w:t xml:space="preserve"> </w:t>
            </w:r>
            <w:r>
              <w:rPr>
                <w:spacing w:val="-2"/>
              </w:rPr>
              <w:t>Technology</w:t>
            </w:r>
            <w:r>
              <w:tab/>
            </w:r>
            <w:r>
              <w:rPr>
                <w:spacing w:val="-5"/>
              </w:rPr>
              <w:t>89</w:t>
            </w:r>
          </w:hyperlink>
        </w:p>
        <w:p w14:paraId="4544A00B" w14:textId="77777777" w:rsidR="00CC34EF" w:rsidRDefault="00CC34EF" w:rsidP="009A4DE7">
          <w:pPr>
            <w:pStyle w:val="TOC4"/>
            <w:tabs>
              <w:tab w:val="left" w:leader="dot" w:pos="8447"/>
            </w:tabs>
          </w:pPr>
          <w:hyperlink w:anchor="_bookmark63" w:history="1">
            <w:r>
              <w:t>Project</w:t>
            </w:r>
            <w:r>
              <w:rPr>
                <w:spacing w:val="-2"/>
              </w:rPr>
              <w:t xml:space="preserve"> </w:t>
            </w:r>
            <w:r>
              <w:t>Lead</w:t>
            </w:r>
            <w:r>
              <w:rPr>
                <w:spacing w:val="-1"/>
              </w:rPr>
              <w:t xml:space="preserve"> </w:t>
            </w:r>
            <w:r>
              <w:t>the</w:t>
            </w:r>
            <w:r>
              <w:rPr>
                <w:spacing w:val="-2"/>
              </w:rPr>
              <w:t xml:space="preserve"> </w:t>
            </w:r>
            <w:r>
              <w:t>Way</w:t>
            </w:r>
            <w:r>
              <w:rPr>
                <w:spacing w:val="-1"/>
              </w:rPr>
              <w:t xml:space="preserve"> </w:t>
            </w:r>
            <w:r>
              <w:t>(PLTW)</w:t>
            </w:r>
            <w:r>
              <w:rPr>
                <w:spacing w:val="-2"/>
              </w:rPr>
              <w:t xml:space="preserve"> Endorsements</w:t>
            </w:r>
            <w:r>
              <w:tab/>
            </w:r>
            <w:r>
              <w:rPr>
                <w:spacing w:val="-5"/>
              </w:rPr>
              <w:t>90</w:t>
            </w:r>
          </w:hyperlink>
        </w:p>
        <w:p w14:paraId="74BCAED1" w14:textId="77777777" w:rsidR="00CC34EF" w:rsidRDefault="00CC34EF" w:rsidP="009A4DE7">
          <w:pPr>
            <w:pStyle w:val="TOC3"/>
            <w:tabs>
              <w:tab w:val="left" w:leader="dot" w:pos="8447"/>
            </w:tabs>
          </w:pPr>
          <w:hyperlink w:anchor="_bookmark64" w:history="1">
            <w:r>
              <w:t>TEACHER</w:t>
            </w:r>
            <w:r>
              <w:rPr>
                <w:spacing w:val="-3"/>
              </w:rPr>
              <w:t xml:space="preserve"> </w:t>
            </w:r>
            <w:r>
              <w:rPr>
                <w:spacing w:val="-2"/>
              </w:rPr>
              <w:t>LEADERSHIP</w:t>
            </w:r>
            <w:r>
              <w:tab/>
            </w:r>
            <w:r>
              <w:rPr>
                <w:spacing w:val="-5"/>
              </w:rPr>
              <w:t>91</w:t>
            </w:r>
          </w:hyperlink>
        </w:p>
        <w:p w14:paraId="058B8C8E" w14:textId="77777777" w:rsidR="00CC34EF" w:rsidRDefault="00CC34EF" w:rsidP="009A4DE7">
          <w:pPr>
            <w:pStyle w:val="TOC3"/>
            <w:tabs>
              <w:tab w:val="left" w:leader="dot" w:pos="8447"/>
            </w:tabs>
          </w:pPr>
          <w:hyperlink w:anchor="_bookmark65" w:history="1">
            <w:r>
              <w:t>PRAXIS</w:t>
            </w:r>
            <w:r>
              <w:rPr>
                <w:spacing w:val="-5"/>
              </w:rPr>
              <w:t xml:space="preserve"> </w:t>
            </w:r>
            <w:r>
              <w:t>SUBJECT</w:t>
            </w:r>
            <w:r>
              <w:rPr>
                <w:spacing w:val="-3"/>
              </w:rPr>
              <w:t xml:space="preserve"> </w:t>
            </w:r>
            <w:r>
              <w:t>ASSESSMENT</w:t>
            </w:r>
            <w:r>
              <w:rPr>
                <w:spacing w:val="-5"/>
              </w:rPr>
              <w:t xml:space="preserve"> </w:t>
            </w:r>
            <w:r>
              <w:t>SCORES</w:t>
            </w:r>
            <w:r>
              <w:rPr>
                <w:spacing w:val="-4"/>
              </w:rPr>
              <w:t xml:space="preserve"> </w:t>
            </w:r>
            <w:r>
              <w:t>REQUIRED</w:t>
            </w:r>
            <w:r>
              <w:rPr>
                <w:spacing w:val="-4"/>
              </w:rPr>
              <w:t xml:space="preserve"> </w:t>
            </w:r>
            <w:r>
              <w:t>BY</w:t>
            </w:r>
            <w:r>
              <w:rPr>
                <w:spacing w:val="-3"/>
              </w:rPr>
              <w:t xml:space="preserve"> </w:t>
            </w:r>
            <w:r>
              <w:rPr>
                <w:spacing w:val="-2"/>
              </w:rPr>
              <w:t>MISSISSIPPI</w:t>
            </w:r>
            <w:r>
              <w:tab/>
            </w:r>
            <w:r>
              <w:rPr>
                <w:spacing w:val="-5"/>
              </w:rPr>
              <w:t>92</w:t>
            </w:r>
          </w:hyperlink>
        </w:p>
        <w:p w14:paraId="559BC42E" w14:textId="77777777" w:rsidR="00CC34EF" w:rsidRDefault="00CC34EF" w:rsidP="009A4DE7">
          <w:pPr>
            <w:pStyle w:val="TOC3"/>
            <w:tabs>
              <w:tab w:val="left" w:leader="dot" w:pos="8447"/>
            </w:tabs>
          </w:pPr>
          <w:hyperlink w:anchor="_bookmark66" w:history="1">
            <w:r>
              <w:t>DISCONTINUED</w:t>
            </w:r>
            <w:r>
              <w:rPr>
                <w:spacing w:val="-6"/>
              </w:rPr>
              <w:t xml:space="preserve"> </w:t>
            </w:r>
            <w:r>
              <w:t>TEST</w:t>
            </w:r>
            <w:r>
              <w:rPr>
                <w:spacing w:val="-4"/>
              </w:rPr>
              <w:t xml:space="preserve"> </w:t>
            </w:r>
            <w:r>
              <w:t>AND/OR</w:t>
            </w:r>
            <w:r>
              <w:rPr>
                <w:spacing w:val="-3"/>
              </w:rPr>
              <w:t xml:space="preserve"> </w:t>
            </w:r>
            <w:r>
              <w:t>ADJUSTED</w:t>
            </w:r>
            <w:r>
              <w:rPr>
                <w:spacing w:val="-4"/>
              </w:rPr>
              <w:t xml:space="preserve"> </w:t>
            </w:r>
            <w:r>
              <w:t>SCORE</w:t>
            </w:r>
            <w:r>
              <w:rPr>
                <w:spacing w:val="-3"/>
              </w:rPr>
              <w:t xml:space="preserve"> </w:t>
            </w:r>
            <w:r>
              <w:rPr>
                <w:spacing w:val="-2"/>
              </w:rPr>
              <w:t>POLICY</w:t>
            </w:r>
            <w:r>
              <w:tab/>
            </w:r>
            <w:r>
              <w:rPr>
                <w:spacing w:val="-5"/>
              </w:rPr>
              <w:t>93</w:t>
            </w:r>
          </w:hyperlink>
        </w:p>
        <w:p w14:paraId="53C1F313" w14:textId="77777777" w:rsidR="00CC34EF" w:rsidRDefault="00CC34EF" w:rsidP="009A4DE7">
          <w:pPr>
            <w:pStyle w:val="TOC3"/>
            <w:tabs>
              <w:tab w:val="left" w:leader="dot" w:pos="8447"/>
            </w:tabs>
          </w:pPr>
          <w:hyperlink w:anchor="_bookmark67" w:history="1">
            <w:r>
              <w:t>PRAXIS</w:t>
            </w:r>
            <w:r>
              <w:rPr>
                <w:spacing w:val="-5"/>
              </w:rPr>
              <w:t xml:space="preserve"> </w:t>
            </w:r>
            <w:r>
              <w:t>CORE,</w:t>
            </w:r>
            <w:r>
              <w:rPr>
                <w:spacing w:val="-2"/>
              </w:rPr>
              <w:t xml:space="preserve"> </w:t>
            </w:r>
            <w:r>
              <w:t>ACT/SAT,</w:t>
            </w:r>
            <w:r>
              <w:rPr>
                <w:spacing w:val="-3"/>
              </w:rPr>
              <w:t xml:space="preserve"> </w:t>
            </w:r>
            <w:r>
              <w:t>&amp;</w:t>
            </w:r>
            <w:r>
              <w:rPr>
                <w:spacing w:val="-3"/>
              </w:rPr>
              <w:t xml:space="preserve"> </w:t>
            </w:r>
            <w:r>
              <w:t>PRAXIS</w:t>
            </w:r>
            <w:r>
              <w:rPr>
                <w:spacing w:val="-3"/>
              </w:rPr>
              <w:t xml:space="preserve"> </w:t>
            </w:r>
            <w:r>
              <w:t>PLT</w:t>
            </w:r>
            <w:r>
              <w:rPr>
                <w:spacing w:val="-2"/>
              </w:rPr>
              <w:t xml:space="preserve"> </w:t>
            </w:r>
            <w:r>
              <w:t>PASSING</w:t>
            </w:r>
            <w:r>
              <w:rPr>
                <w:spacing w:val="-2"/>
              </w:rPr>
              <w:t xml:space="preserve"> SCORES</w:t>
            </w:r>
            <w:r>
              <w:tab/>
            </w:r>
            <w:r>
              <w:rPr>
                <w:spacing w:val="-5"/>
              </w:rPr>
              <w:t>95</w:t>
            </w:r>
          </w:hyperlink>
        </w:p>
        <w:p w14:paraId="5296FBFD" w14:textId="77777777" w:rsidR="00CC34EF" w:rsidRDefault="00CC34EF" w:rsidP="009A4DE7">
          <w:pPr>
            <w:pStyle w:val="TOC3"/>
            <w:tabs>
              <w:tab w:val="left" w:leader="dot" w:pos="8447"/>
            </w:tabs>
          </w:pPr>
          <w:hyperlink w:anchor="_bookmark68" w:history="1">
            <w:r>
              <w:t>PRAXIS</w:t>
            </w:r>
            <w:r>
              <w:rPr>
                <w:spacing w:val="-4"/>
              </w:rPr>
              <w:t xml:space="preserve"> </w:t>
            </w:r>
            <w:r>
              <w:rPr>
                <w:spacing w:val="-2"/>
              </w:rPr>
              <w:t>INFORMATION</w:t>
            </w:r>
            <w:r>
              <w:tab/>
            </w:r>
            <w:r>
              <w:rPr>
                <w:spacing w:val="-5"/>
              </w:rPr>
              <w:t>96</w:t>
            </w:r>
          </w:hyperlink>
        </w:p>
        <w:p w14:paraId="054DFBD2" w14:textId="77777777" w:rsidR="00CC34EF" w:rsidRDefault="00CC34EF" w:rsidP="009A4DE7">
          <w:pPr>
            <w:pStyle w:val="TOC3"/>
            <w:tabs>
              <w:tab w:val="left" w:leader="dot" w:pos="8447"/>
            </w:tabs>
          </w:pPr>
          <w:hyperlink w:anchor="_bookmark69" w:history="1">
            <w:r>
              <w:t>PRAXIS</w:t>
            </w:r>
            <w:r>
              <w:rPr>
                <w:spacing w:val="-3"/>
              </w:rPr>
              <w:t xml:space="preserve"> </w:t>
            </w:r>
            <w:r>
              <w:t>TEST</w:t>
            </w:r>
            <w:r>
              <w:rPr>
                <w:spacing w:val="-2"/>
              </w:rPr>
              <w:t xml:space="preserve"> </w:t>
            </w:r>
            <w:r>
              <w:t>CENTERS</w:t>
            </w:r>
            <w:r>
              <w:rPr>
                <w:spacing w:val="-2"/>
              </w:rPr>
              <w:t xml:space="preserve"> </w:t>
            </w:r>
            <w:r>
              <w:t>IN</w:t>
            </w:r>
            <w:r>
              <w:rPr>
                <w:spacing w:val="-3"/>
              </w:rPr>
              <w:t xml:space="preserve"> </w:t>
            </w:r>
            <w:r>
              <w:rPr>
                <w:spacing w:val="-2"/>
              </w:rPr>
              <w:t>MISSISSIPPI</w:t>
            </w:r>
            <w:r>
              <w:tab/>
            </w:r>
            <w:r>
              <w:rPr>
                <w:spacing w:val="-5"/>
              </w:rPr>
              <w:t>97</w:t>
            </w:r>
          </w:hyperlink>
        </w:p>
        <w:p w14:paraId="1BC251C7" w14:textId="77777777" w:rsidR="00CC34EF" w:rsidRDefault="00CC34EF" w:rsidP="009A4DE7">
          <w:pPr>
            <w:pStyle w:val="TOC4"/>
            <w:tabs>
              <w:tab w:val="left" w:leader="dot" w:pos="8447"/>
            </w:tabs>
          </w:pPr>
          <w:hyperlink w:anchor="_bookmark70" w:history="1">
            <w:r>
              <w:t>Mississippi</w:t>
            </w:r>
            <w:r>
              <w:rPr>
                <w:spacing w:val="-5"/>
              </w:rPr>
              <w:t xml:space="preserve"> </w:t>
            </w:r>
            <w:r>
              <w:t>State</w:t>
            </w:r>
            <w:r>
              <w:rPr>
                <w:spacing w:val="-3"/>
              </w:rPr>
              <w:t xml:space="preserve"> </w:t>
            </w:r>
            <w:r>
              <w:t>Board</w:t>
            </w:r>
            <w:r>
              <w:rPr>
                <w:spacing w:val="-3"/>
              </w:rPr>
              <w:t xml:space="preserve"> </w:t>
            </w:r>
            <w:r>
              <w:t>Approved</w:t>
            </w:r>
            <w:r>
              <w:rPr>
                <w:spacing w:val="-3"/>
              </w:rPr>
              <w:t xml:space="preserve"> </w:t>
            </w:r>
            <w:r>
              <w:t>Licensure</w:t>
            </w:r>
            <w:r>
              <w:rPr>
                <w:spacing w:val="-3"/>
              </w:rPr>
              <w:t xml:space="preserve"> </w:t>
            </w:r>
            <w:r>
              <w:t>Endorsement</w:t>
            </w:r>
            <w:r>
              <w:rPr>
                <w:spacing w:val="-3"/>
              </w:rPr>
              <w:t xml:space="preserve"> </w:t>
            </w:r>
            <w:r>
              <w:rPr>
                <w:spacing w:val="-2"/>
              </w:rPr>
              <w:t>Codes</w:t>
            </w:r>
            <w:r>
              <w:tab/>
            </w:r>
            <w:r>
              <w:rPr>
                <w:spacing w:val="-5"/>
              </w:rPr>
              <w:t>98</w:t>
            </w:r>
          </w:hyperlink>
        </w:p>
        <w:p w14:paraId="08C7F266" w14:textId="77777777" w:rsidR="00CC34EF" w:rsidRDefault="00CC34EF" w:rsidP="009A4DE7">
          <w:pPr>
            <w:pStyle w:val="TOC1"/>
            <w:tabs>
              <w:tab w:val="left" w:leader="dot" w:pos="8327"/>
            </w:tabs>
          </w:pPr>
          <w:hyperlink w:anchor="_bookmark71" w:history="1">
            <w:r>
              <w:t>ADVANCE</w:t>
            </w:r>
            <w:r>
              <w:rPr>
                <w:spacing w:val="-7"/>
              </w:rPr>
              <w:t xml:space="preserve"> </w:t>
            </w:r>
            <w:r>
              <w:t>PLACEMENT</w:t>
            </w:r>
            <w:r>
              <w:rPr>
                <w:spacing w:val="-4"/>
              </w:rPr>
              <w:t xml:space="preserve"> </w:t>
            </w:r>
            <w:r>
              <w:t>(AP)</w:t>
            </w:r>
            <w:r>
              <w:rPr>
                <w:spacing w:val="-4"/>
              </w:rPr>
              <w:t xml:space="preserve"> </w:t>
            </w:r>
            <w:r>
              <w:rPr>
                <w:spacing w:val="-2"/>
              </w:rPr>
              <w:t>COURSES</w:t>
            </w:r>
            <w:r>
              <w:tab/>
            </w:r>
            <w:r>
              <w:rPr>
                <w:spacing w:val="-5"/>
              </w:rPr>
              <w:t>100</w:t>
            </w:r>
          </w:hyperlink>
        </w:p>
        <w:p w14:paraId="79AAE1E2" w14:textId="77777777" w:rsidR="00CC34EF" w:rsidRDefault="00CC34EF" w:rsidP="009A4DE7">
          <w:pPr>
            <w:pStyle w:val="TOC1"/>
            <w:tabs>
              <w:tab w:val="left" w:leader="dot" w:pos="8327"/>
            </w:tabs>
          </w:pPr>
          <w:hyperlink w:anchor="_bookmark72" w:history="1">
            <w:r>
              <w:t>MISSISSIPPI</w:t>
            </w:r>
            <w:r>
              <w:rPr>
                <w:spacing w:val="-4"/>
              </w:rPr>
              <w:t xml:space="preserve"> </w:t>
            </w:r>
            <w:r>
              <w:t>COLLEGES</w:t>
            </w:r>
            <w:r>
              <w:rPr>
                <w:spacing w:val="-3"/>
              </w:rPr>
              <w:t xml:space="preserve"> </w:t>
            </w:r>
            <w:r>
              <w:t>AND</w:t>
            </w:r>
            <w:r>
              <w:rPr>
                <w:spacing w:val="-4"/>
              </w:rPr>
              <w:t xml:space="preserve"> </w:t>
            </w:r>
            <w:r>
              <w:rPr>
                <w:spacing w:val="-2"/>
              </w:rPr>
              <w:t>UNIVERSITIES</w:t>
            </w:r>
            <w:r>
              <w:tab/>
            </w:r>
            <w:r>
              <w:rPr>
                <w:spacing w:val="-5"/>
              </w:rPr>
              <w:t>101</w:t>
            </w:r>
          </w:hyperlink>
        </w:p>
        <w:p w14:paraId="2BA88919" w14:textId="77777777" w:rsidR="00CC34EF" w:rsidRDefault="00CC34EF" w:rsidP="009A4DE7">
          <w:pPr>
            <w:pStyle w:val="TOC6"/>
            <w:tabs>
              <w:tab w:val="left" w:leader="dot" w:pos="8327"/>
            </w:tabs>
            <w:rPr>
              <w:b w:val="0"/>
            </w:rPr>
          </w:pPr>
          <w:hyperlink w:anchor="_bookmark73" w:history="1">
            <w:r>
              <w:t>STATE</w:t>
            </w:r>
            <w:r>
              <w:rPr>
                <w:spacing w:val="-3"/>
              </w:rPr>
              <w:t xml:space="preserve"> </w:t>
            </w:r>
            <w:r>
              <w:t>SUPPORTED</w:t>
            </w:r>
            <w:r>
              <w:rPr>
                <w:spacing w:val="-4"/>
              </w:rPr>
              <w:t xml:space="preserve"> </w:t>
            </w:r>
            <w:r>
              <w:t>FOUR</w:t>
            </w:r>
            <w:r>
              <w:rPr>
                <w:spacing w:val="-4"/>
              </w:rPr>
              <w:t xml:space="preserve"> </w:t>
            </w:r>
            <w:r>
              <w:t>YEAR</w:t>
            </w:r>
            <w:r>
              <w:rPr>
                <w:spacing w:val="-3"/>
              </w:rPr>
              <w:t xml:space="preserve"> </w:t>
            </w:r>
            <w:r>
              <w:rPr>
                <w:spacing w:val="-2"/>
              </w:rPr>
              <w:t>INSTITUTIONS</w:t>
            </w:r>
            <w:r>
              <w:tab/>
            </w:r>
            <w:r>
              <w:rPr>
                <w:b w:val="0"/>
                <w:spacing w:val="-5"/>
              </w:rPr>
              <w:t>101</w:t>
            </w:r>
          </w:hyperlink>
        </w:p>
        <w:p w14:paraId="7BA0506E" w14:textId="77777777" w:rsidR="00CC34EF" w:rsidRDefault="00CC34EF" w:rsidP="009A4DE7">
          <w:pPr>
            <w:pStyle w:val="TOC6"/>
            <w:tabs>
              <w:tab w:val="left" w:leader="dot" w:pos="8327"/>
            </w:tabs>
            <w:rPr>
              <w:b w:val="0"/>
            </w:rPr>
          </w:pPr>
          <w:hyperlink w:anchor="_bookmark74" w:history="1">
            <w:r>
              <w:t>INDEPENDENT</w:t>
            </w:r>
            <w:r>
              <w:rPr>
                <w:spacing w:val="-7"/>
              </w:rPr>
              <w:t xml:space="preserve"> </w:t>
            </w:r>
            <w:r>
              <w:t>FOUR-YEAR</w:t>
            </w:r>
            <w:r>
              <w:rPr>
                <w:spacing w:val="-6"/>
              </w:rPr>
              <w:t xml:space="preserve"> </w:t>
            </w:r>
            <w:r>
              <w:rPr>
                <w:spacing w:val="-2"/>
              </w:rPr>
              <w:t>INSTITUTIONS</w:t>
            </w:r>
            <w:r>
              <w:tab/>
            </w:r>
            <w:r>
              <w:rPr>
                <w:b w:val="0"/>
                <w:spacing w:val="-5"/>
              </w:rPr>
              <w:t>102</w:t>
            </w:r>
          </w:hyperlink>
        </w:p>
        <w:p w14:paraId="503A8FAF" w14:textId="77777777" w:rsidR="00CC34EF" w:rsidRDefault="00CC34EF" w:rsidP="009A4DE7">
          <w:pPr>
            <w:pStyle w:val="TOC2"/>
            <w:tabs>
              <w:tab w:val="left" w:leader="dot" w:pos="8327"/>
            </w:tabs>
          </w:pPr>
          <w:hyperlink w:anchor="_bookmark75" w:history="1">
            <w:r>
              <w:t>Guidelines</w:t>
            </w:r>
            <w:r>
              <w:rPr>
                <w:spacing w:val="-2"/>
              </w:rPr>
              <w:t xml:space="preserve"> </w:t>
            </w:r>
            <w:r>
              <w:t>for</w:t>
            </w:r>
            <w:r>
              <w:rPr>
                <w:spacing w:val="-3"/>
              </w:rPr>
              <w:t xml:space="preserve"> </w:t>
            </w:r>
            <w:r>
              <w:t>“Highly</w:t>
            </w:r>
            <w:r>
              <w:rPr>
                <w:spacing w:val="-5"/>
              </w:rPr>
              <w:t xml:space="preserve"> </w:t>
            </w:r>
            <w:r>
              <w:t>Qualified”</w:t>
            </w:r>
            <w:r>
              <w:rPr>
                <w:spacing w:val="-1"/>
              </w:rPr>
              <w:t xml:space="preserve"> </w:t>
            </w:r>
            <w:r>
              <w:rPr>
                <w:spacing w:val="-2"/>
              </w:rPr>
              <w:t>Status</w:t>
            </w:r>
            <w:r>
              <w:tab/>
            </w:r>
            <w:r>
              <w:rPr>
                <w:spacing w:val="-5"/>
              </w:rPr>
              <w:t>103</w:t>
            </w:r>
          </w:hyperlink>
        </w:p>
        <w:p w14:paraId="71A71300" w14:textId="77777777" w:rsidR="00CC34EF" w:rsidRDefault="00CC34EF" w:rsidP="009A4DE7">
          <w:pPr>
            <w:pStyle w:val="TOC1"/>
            <w:tabs>
              <w:tab w:val="left" w:leader="dot" w:pos="8327"/>
            </w:tabs>
          </w:pPr>
          <w:hyperlink w:anchor="_bookmark76" w:history="1">
            <w:r>
              <w:t>ALTERNATE</w:t>
            </w:r>
            <w:r>
              <w:rPr>
                <w:spacing w:val="-6"/>
              </w:rPr>
              <w:t xml:space="preserve"> </w:t>
            </w:r>
            <w:r>
              <w:t>ROUTE</w:t>
            </w:r>
            <w:r>
              <w:rPr>
                <w:spacing w:val="-5"/>
              </w:rPr>
              <w:t xml:space="preserve"> </w:t>
            </w:r>
            <w:r>
              <w:t>TEACHER</w:t>
            </w:r>
            <w:r>
              <w:rPr>
                <w:spacing w:val="-5"/>
              </w:rPr>
              <w:t xml:space="preserve"> </w:t>
            </w:r>
            <w:r>
              <w:t>LICENSURE</w:t>
            </w:r>
            <w:r>
              <w:rPr>
                <w:spacing w:val="-3"/>
              </w:rPr>
              <w:t xml:space="preserve"> </w:t>
            </w:r>
            <w:r>
              <w:rPr>
                <w:spacing w:val="-2"/>
              </w:rPr>
              <w:t>PROGRAMS</w:t>
            </w:r>
            <w:r>
              <w:tab/>
            </w:r>
            <w:r>
              <w:rPr>
                <w:spacing w:val="-5"/>
              </w:rPr>
              <w:t>105</w:t>
            </w:r>
          </w:hyperlink>
        </w:p>
        <w:p w14:paraId="3190CC74" w14:textId="77777777" w:rsidR="00CC34EF" w:rsidRDefault="00CC34EF" w:rsidP="009A4DE7">
          <w:pPr>
            <w:pStyle w:val="TOC2"/>
            <w:tabs>
              <w:tab w:val="left" w:leader="dot" w:pos="8327"/>
            </w:tabs>
          </w:pPr>
          <w:hyperlink w:anchor="_bookmark77" w:history="1">
            <w:r>
              <w:t>Master</w:t>
            </w:r>
            <w:r>
              <w:rPr>
                <w:spacing w:val="-2"/>
              </w:rPr>
              <w:t xml:space="preserve"> </w:t>
            </w:r>
            <w:r>
              <w:t>of</w:t>
            </w:r>
            <w:r>
              <w:rPr>
                <w:spacing w:val="-1"/>
              </w:rPr>
              <w:t xml:space="preserve"> </w:t>
            </w:r>
            <w:r>
              <w:t>Arts</w:t>
            </w:r>
            <w:r>
              <w:rPr>
                <w:spacing w:val="-1"/>
              </w:rPr>
              <w:t xml:space="preserve"> </w:t>
            </w:r>
            <w:r>
              <w:t xml:space="preserve">in </w:t>
            </w:r>
            <w:r>
              <w:rPr>
                <w:spacing w:val="-2"/>
              </w:rPr>
              <w:t>Teaching</w:t>
            </w:r>
            <w:r>
              <w:tab/>
            </w:r>
            <w:r>
              <w:rPr>
                <w:spacing w:val="-5"/>
              </w:rPr>
              <w:t>105</w:t>
            </w:r>
          </w:hyperlink>
        </w:p>
        <w:p w14:paraId="1B0055E2" w14:textId="77777777" w:rsidR="00CC34EF" w:rsidRDefault="00CC34EF" w:rsidP="009A4DE7">
          <w:pPr>
            <w:pStyle w:val="TOC2"/>
            <w:tabs>
              <w:tab w:val="left" w:leader="dot" w:pos="8327"/>
            </w:tabs>
          </w:pPr>
          <w:hyperlink w:anchor="_bookmark78" w:history="1">
            <w:r>
              <w:t>Teach</w:t>
            </w:r>
            <w:r>
              <w:rPr>
                <w:spacing w:val="-2"/>
              </w:rPr>
              <w:t xml:space="preserve"> </w:t>
            </w:r>
            <w:r>
              <w:t>Mississippi</w:t>
            </w:r>
            <w:r>
              <w:rPr>
                <w:spacing w:val="-3"/>
              </w:rPr>
              <w:t xml:space="preserve"> </w:t>
            </w:r>
            <w:r>
              <w:rPr>
                <w:spacing w:val="-2"/>
              </w:rPr>
              <w:t>Institute</w:t>
            </w:r>
            <w:r>
              <w:tab/>
            </w:r>
            <w:r>
              <w:rPr>
                <w:spacing w:val="-5"/>
              </w:rPr>
              <w:t>106</w:t>
            </w:r>
          </w:hyperlink>
        </w:p>
        <w:p w14:paraId="76EB8D79" w14:textId="77777777" w:rsidR="00CC34EF" w:rsidRDefault="00CC34EF" w:rsidP="009A4DE7">
          <w:pPr>
            <w:pStyle w:val="TOC2"/>
            <w:tabs>
              <w:tab w:val="left" w:leader="dot" w:pos="8327"/>
            </w:tabs>
          </w:pPr>
          <w:hyperlink w:anchor="_bookmark79" w:history="1">
            <w:r>
              <w:t>American</w:t>
            </w:r>
            <w:r>
              <w:rPr>
                <w:spacing w:val="-5"/>
              </w:rPr>
              <w:t xml:space="preserve"> </w:t>
            </w:r>
            <w:r>
              <w:t>Board</w:t>
            </w:r>
            <w:r>
              <w:rPr>
                <w:spacing w:val="-2"/>
              </w:rPr>
              <w:t xml:space="preserve"> </w:t>
            </w:r>
            <w:r>
              <w:t>Certification</w:t>
            </w:r>
            <w:r>
              <w:rPr>
                <w:spacing w:val="-2"/>
              </w:rPr>
              <w:t xml:space="preserve"> </w:t>
            </w:r>
            <w:r>
              <w:t>for</w:t>
            </w:r>
            <w:r>
              <w:rPr>
                <w:spacing w:val="-4"/>
              </w:rPr>
              <w:t xml:space="preserve"> </w:t>
            </w:r>
            <w:r>
              <w:t>Teacher</w:t>
            </w:r>
            <w:r>
              <w:rPr>
                <w:spacing w:val="-3"/>
              </w:rPr>
              <w:t xml:space="preserve"> </w:t>
            </w:r>
            <w:r>
              <w:t>Excellence</w:t>
            </w:r>
            <w:r>
              <w:rPr>
                <w:spacing w:val="-3"/>
              </w:rPr>
              <w:t xml:space="preserve"> </w:t>
            </w:r>
            <w:r>
              <w:t>Passport</w:t>
            </w:r>
            <w:r>
              <w:rPr>
                <w:spacing w:val="-3"/>
              </w:rPr>
              <w:t xml:space="preserve"> </w:t>
            </w:r>
            <w:r>
              <w:t>to</w:t>
            </w:r>
            <w:r>
              <w:rPr>
                <w:spacing w:val="-2"/>
              </w:rPr>
              <w:t xml:space="preserve"> Teaching</w:t>
            </w:r>
            <w:r>
              <w:tab/>
            </w:r>
            <w:r>
              <w:rPr>
                <w:spacing w:val="-5"/>
              </w:rPr>
              <w:t>107</w:t>
            </w:r>
          </w:hyperlink>
        </w:p>
        <w:p w14:paraId="459F5B02" w14:textId="77777777" w:rsidR="00CC34EF" w:rsidRDefault="00CC34EF" w:rsidP="009A4DE7">
          <w:pPr>
            <w:pStyle w:val="TOC4"/>
            <w:tabs>
              <w:tab w:val="left" w:leader="dot" w:pos="8327"/>
            </w:tabs>
          </w:pPr>
          <w:hyperlink w:anchor="_bookmark80" w:history="1">
            <w:r>
              <w:t>iteach</w:t>
            </w:r>
            <w:r>
              <w:rPr>
                <w:spacing w:val="-7"/>
              </w:rPr>
              <w:t xml:space="preserve"> </w:t>
            </w:r>
            <w:r>
              <w:rPr>
                <w:spacing w:val="-2"/>
              </w:rPr>
              <w:t>Mississippi</w:t>
            </w:r>
            <w:r>
              <w:tab/>
            </w:r>
            <w:r>
              <w:rPr>
                <w:spacing w:val="-5"/>
              </w:rPr>
              <w:t>108</w:t>
            </w:r>
          </w:hyperlink>
        </w:p>
        <w:p w14:paraId="0D7345E7" w14:textId="77777777" w:rsidR="00CC34EF" w:rsidRDefault="00CC34EF" w:rsidP="009A4DE7">
          <w:pPr>
            <w:pStyle w:val="TOC3"/>
            <w:tabs>
              <w:tab w:val="left" w:leader="dot" w:pos="8327"/>
            </w:tabs>
            <w:spacing w:before="1"/>
          </w:pPr>
          <w:hyperlink w:anchor="_bookmark81" w:history="1">
            <w:r>
              <w:t>FIVE</w:t>
            </w:r>
            <w:r>
              <w:rPr>
                <w:spacing w:val="-5"/>
              </w:rPr>
              <w:t xml:space="preserve"> </w:t>
            </w:r>
            <w:r>
              <w:t>YEAR</w:t>
            </w:r>
            <w:r>
              <w:rPr>
                <w:spacing w:val="-3"/>
              </w:rPr>
              <w:t xml:space="preserve"> </w:t>
            </w:r>
            <w:r>
              <w:t>ADMINISTRATOR</w:t>
            </w:r>
            <w:r>
              <w:rPr>
                <w:spacing w:val="-3"/>
              </w:rPr>
              <w:t xml:space="preserve"> </w:t>
            </w:r>
            <w:r>
              <w:t>LICENSE</w:t>
            </w:r>
            <w:r>
              <w:rPr>
                <w:spacing w:val="-2"/>
              </w:rPr>
              <w:t xml:space="preserve"> </w:t>
            </w:r>
            <w:r>
              <w:t>–</w:t>
            </w:r>
            <w:r>
              <w:rPr>
                <w:spacing w:val="-5"/>
              </w:rPr>
              <w:t xml:space="preserve"> </w:t>
            </w:r>
            <w:r>
              <w:t>ALTERNATE</w:t>
            </w:r>
            <w:r>
              <w:rPr>
                <w:spacing w:val="-2"/>
              </w:rPr>
              <w:t xml:space="preserve"> ROUTE</w:t>
            </w:r>
            <w:r>
              <w:tab/>
            </w:r>
            <w:r>
              <w:rPr>
                <w:spacing w:val="-5"/>
              </w:rPr>
              <w:t>110</w:t>
            </w:r>
          </w:hyperlink>
        </w:p>
        <w:p w14:paraId="1A4D7128" w14:textId="77777777" w:rsidR="00CC34EF" w:rsidRDefault="00CC34EF" w:rsidP="009A4DE7">
          <w:pPr>
            <w:pStyle w:val="TOC1"/>
            <w:tabs>
              <w:tab w:val="left" w:leader="dot" w:pos="8327"/>
            </w:tabs>
          </w:pPr>
          <w:hyperlink w:anchor="_bookmark82" w:history="1">
            <w:r>
              <w:t>ALTERNATE</w:t>
            </w:r>
            <w:r>
              <w:rPr>
                <w:spacing w:val="-5"/>
              </w:rPr>
              <w:t xml:space="preserve"> </w:t>
            </w:r>
            <w:r>
              <w:t>ROUTE</w:t>
            </w:r>
            <w:r>
              <w:rPr>
                <w:spacing w:val="-5"/>
              </w:rPr>
              <w:t xml:space="preserve"> </w:t>
            </w:r>
            <w:r>
              <w:t>ENTRY</w:t>
            </w:r>
            <w:r>
              <w:rPr>
                <w:spacing w:val="-4"/>
              </w:rPr>
              <w:t xml:space="preserve"> </w:t>
            </w:r>
            <w:r>
              <w:t>LEVEL</w:t>
            </w:r>
            <w:r>
              <w:rPr>
                <w:spacing w:val="-3"/>
              </w:rPr>
              <w:t xml:space="preserve"> </w:t>
            </w:r>
            <w:r>
              <w:t>ADMISTRATOR</w:t>
            </w:r>
            <w:r>
              <w:rPr>
                <w:spacing w:val="-3"/>
              </w:rPr>
              <w:t xml:space="preserve"> </w:t>
            </w:r>
            <w:r>
              <w:rPr>
                <w:spacing w:val="-2"/>
              </w:rPr>
              <w:t>LICENSE</w:t>
            </w:r>
            <w:r>
              <w:tab/>
            </w:r>
            <w:r>
              <w:rPr>
                <w:spacing w:val="-5"/>
              </w:rPr>
              <w:t>110</w:t>
            </w:r>
          </w:hyperlink>
        </w:p>
        <w:p w14:paraId="27FAD4E3" w14:textId="77777777" w:rsidR="00CC34EF" w:rsidRDefault="00CC34EF" w:rsidP="009A4DE7">
          <w:pPr>
            <w:pStyle w:val="TOC1"/>
            <w:tabs>
              <w:tab w:val="left" w:leader="dot" w:pos="8327"/>
            </w:tabs>
          </w:pPr>
          <w:hyperlink w:anchor="_bookmark83" w:history="1">
            <w:r>
              <w:rPr>
                <w:spacing w:val="-2"/>
              </w:rPr>
              <w:t>GLOSSARY</w:t>
            </w:r>
            <w:r>
              <w:tab/>
            </w:r>
            <w:r>
              <w:rPr>
                <w:spacing w:val="-5"/>
              </w:rPr>
              <w:t>111</w:t>
            </w:r>
          </w:hyperlink>
        </w:p>
      </w:sdtContent>
    </w:sdt>
    <w:p w14:paraId="5CC5DBA2" w14:textId="77777777" w:rsidR="00CC34EF" w:rsidRDefault="00CC34EF" w:rsidP="009A4DE7">
      <w:pPr>
        <w:sectPr w:rsidR="00CC34EF" w:rsidSect="00CC34EF">
          <w:type w:val="continuous"/>
          <w:pgSz w:w="12240" w:h="15840"/>
          <w:pgMar w:top="1379" w:right="700" w:bottom="1838" w:left="1220" w:header="0" w:footer="1446" w:gutter="0"/>
          <w:cols w:space="720"/>
        </w:sectPr>
      </w:pPr>
    </w:p>
    <w:p w14:paraId="2D87C785" w14:textId="77777777" w:rsidR="00CC34EF" w:rsidRDefault="00CC34EF" w:rsidP="009A4DE7">
      <w:pPr>
        <w:pStyle w:val="BodyText"/>
        <w:ind w:left="219"/>
      </w:pPr>
      <w:r>
        <w:rPr>
          <w:noProof/>
        </w:rPr>
        <w:lastRenderedPageBreak/>
        <mc:AlternateContent>
          <mc:Choice Requires="wps">
            <w:drawing>
              <wp:inline distT="0" distB="0" distL="0" distR="0" wp14:anchorId="4007C784" wp14:editId="057DD724">
                <wp:extent cx="5931535" cy="370840"/>
                <wp:effectExtent l="9525" t="0" r="2539" b="10160"/>
                <wp:docPr id="1524057"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370840"/>
                        </a:xfrm>
                        <a:prstGeom prst="rect">
                          <a:avLst/>
                        </a:prstGeom>
                        <a:ln w="12192">
                          <a:solidFill>
                            <a:srgbClr val="000000"/>
                          </a:solidFill>
                          <a:prstDash val="solid"/>
                        </a:ln>
                      </wps:spPr>
                      <wps:txbx>
                        <w:txbxContent>
                          <w:p w14:paraId="14A36362" w14:textId="77777777" w:rsidR="00CC34EF" w:rsidRDefault="00CC34EF" w:rsidP="009A4DE7">
                            <w:pPr>
                              <w:ind w:left="2500" w:right="1878" w:firstLine="782"/>
                              <w:rPr>
                                <w:b/>
                                <w:sz w:val="24"/>
                              </w:rPr>
                            </w:pPr>
                            <w:r>
                              <w:rPr>
                                <w:b/>
                                <w:sz w:val="24"/>
                              </w:rPr>
                              <w:t>GENERAL GUIDELINES MISSISSIPPI</w:t>
                            </w:r>
                            <w:r>
                              <w:rPr>
                                <w:b/>
                                <w:spacing w:val="-15"/>
                                <w:sz w:val="24"/>
                              </w:rPr>
                              <w:t xml:space="preserve"> </w:t>
                            </w:r>
                            <w:r>
                              <w:rPr>
                                <w:b/>
                                <w:sz w:val="24"/>
                              </w:rPr>
                              <w:t>EDUCATOR</w:t>
                            </w:r>
                            <w:r>
                              <w:rPr>
                                <w:b/>
                                <w:spacing w:val="-15"/>
                                <w:sz w:val="24"/>
                              </w:rPr>
                              <w:t xml:space="preserve"> </w:t>
                            </w:r>
                            <w:r>
                              <w:rPr>
                                <w:b/>
                                <w:sz w:val="24"/>
                              </w:rPr>
                              <w:t>LICENSURE</w:t>
                            </w:r>
                          </w:p>
                        </w:txbxContent>
                      </wps:txbx>
                      <wps:bodyPr wrap="square" lIns="0" tIns="0" rIns="0" bIns="0" rtlCol="0">
                        <a:noAutofit/>
                      </wps:bodyPr>
                    </wps:wsp>
                  </a:graphicData>
                </a:graphic>
              </wp:inline>
            </w:drawing>
          </mc:Choice>
          <mc:Fallback>
            <w:pict>
              <v:shape w14:anchorId="4007C784" id="_x0000_s1054" type="#_x0000_t202" style="width:467.05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" filled="f" strokeweight=".96pt">
                <v:path arrowok="t"/>
                <v:textbox inset="0,0,0,0">
                  <w:txbxContent>
                    <w:p w14:paraId="14A36362" w14:textId="77777777" w:rsidR="00CC34EF" w:rsidRDefault="00CC34EF" w:rsidP="009A4DE7">
                      <w:pPr>
                        <w:ind w:left="2500" w:right="1878" w:firstLine="782"/>
                        <w:rPr>
                          <w:b/>
                          <w:sz w:val="24"/>
                        </w:rPr>
                      </w:pPr>
                      <w:r>
                        <w:rPr>
                          <w:b/>
                          <w:sz w:val="24"/>
                        </w:rPr>
                        <w:t>GENERAL GUIDELINES MISSISSIPPI</w:t>
                      </w:r>
                      <w:r>
                        <w:rPr>
                          <w:b/>
                          <w:spacing w:val="-15"/>
                          <w:sz w:val="24"/>
                        </w:rPr>
                        <w:t xml:space="preserve"> </w:t>
                      </w:r>
                      <w:r>
                        <w:rPr>
                          <w:b/>
                          <w:sz w:val="24"/>
                        </w:rPr>
                        <w:t>EDUCATOR</w:t>
                      </w:r>
                      <w:r>
                        <w:rPr>
                          <w:b/>
                          <w:spacing w:val="-15"/>
                          <w:sz w:val="24"/>
                        </w:rPr>
                        <w:t xml:space="preserve"> </w:t>
                      </w:r>
                      <w:r>
                        <w:rPr>
                          <w:b/>
                          <w:sz w:val="24"/>
                        </w:rPr>
                        <w:t>LICENSURE</w:t>
                      </w:r>
                    </w:p>
                  </w:txbxContent>
                </v:textbox>
                <w10:anchorlock/>
              </v:shape>
            </w:pict>
          </mc:Fallback>
        </mc:AlternateContent>
      </w:r>
    </w:p>
    <w:p w14:paraId="4CFE01D9" w14:textId="77777777" w:rsidR="00CC34EF" w:rsidRDefault="00CC34EF" w:rsidP="009A4DE7">
      <w:pPr>
        <w:pStyle w:val="BodyText"/>
        <w:rPr>
          <w:b/>
          <w:sz w:val="24"/>
        </w:rPr>
      </w:pPr>
    </w:p>
    <w:p w14:paraId="4799B514" w14:textId="77777777" w:rsidR="00CC34EF" w:rsidRDefault="00CC34EF" w:rsidP="009A4DE7">
      <w:pPr>
        <w:pStyle w:val="BodyText"/>
        <w:rPr>
          <w:b/>
          <w:sz w:val="24"/>
        </w:rPr>
      </w:pPr>
    </w:p>
    <w:p w14:paraId="6EC49289" w14:textId="77777777" w:rsidR="00CC34EF" w:rsidRDefault="00CC34EF" w:rsidP="009A4DE7">
      <w:pPr>
        <w:pStyle w:val="BodyText"/>
        <w:rPr>
          <w:b/>
          <w:sz w:val="24"/>
        </w:rPr>
      </w:pPr>
    </w:p>
    <w:p w14:paraId="06367C8C" w14:textId="77777777" w:rsidR="00CC34EF" w:rsidRDefault="00CC34EF" w:rsidP="009A4DE7">
      <w:pPr>
        <w:pStyle w:val="BodyText"/>
        <w:spacing w:before="253"/>
        <w:rPr>
          <w:b/>
          <w:sz w:val="24"/>
        </w:rPr>
      </w:pPr>
    </w:p>
    <w:p w14:paraId="7354B430" w14:textId="77777777" w:rsidR="00CC34EF" w:rsidRDefault="00CC34EF" w:rsidP="009A4DE7">
      <w:pPr>
        <w:pStyle w:val="Heading2"/>
      </w:pPr>
      <w:r>
        <w:rPr>
          <w:u w:val="single"/>
        </w:rPr>
        <w:t>Validity</w:t>
      </w:r>
      <w:r>
        <w:rPr>
          <w:spacing w:val="-2"/>
          <w:u w:val="single"/>
        </w:rPr>
        <w:t xml:space="preserve"> Periods</w:t>
      </w:r>
    </w:p>
    <w:p w14:paraId="13919186" w14:textId="77777777" w:rsidR="00CC34EF" w:rsidRDefault="00CC34EF" w:rsidP="009A4DE7">
      <w:pPr>
        <w:ind w:left="219" w:right="736"/>
        <w:jc w:val="both"/>
        <w:rPr>
          <w:sz w:val="24"/>
        </w:rPr>
      </w:pPr>
      <w:r>
        <w:rPr>
          <w:sz w:val="24"/>
        </w:rPr>
        <w:t>Licenses</w:t>
      </w:r>
      <w:r>
        <w:rPr>
          <w:spacing w:val="-2"/>
          <w:sz w:val="24"/>
        </w:rPr>
        <w:t xml:space="preserve"> </w:t>
      </w:r>
      <w:r>
        <w:rPr>
          <w:sz w:val="24"/>
        </w:rPr>
        <w:t>will</w:t>
      </w:r>
      <w:r>
        <w:rPr>
          <w:spacing w:val="-2"/>
          <w:sz w:val="24"/>
        </w:rPr>
        <w:t xml:space="preserve"> </w:t>
      </w:r>
      <w:r>
        <w:rPr>
          <w:sz w:val="24"/>
        </w:rPr>
        <w:t>be</w:t>
      </w:r>
      <w:r>
        <w:rPr>
          <w:spacing w:val="-1"/>
          <w:sz w:val="24"/>
        </w:rPr>
        <w:t xml:space="preserve"> </w:t>
      </w:r>
      <w:r>
        <w:rPr>
          <w:sz w:val="24"/>
        </w:rPr>
        <w:t>valid</w:t>
      </w:r>
      <w:r>
        <w:rPr>
          <w:spacing w:val="-2"/>
          <w:sz w:val="24"/>
        </w:rPr>
        <w:t xml:space="preserve"> </w:t>
      </w:r>
      <w:r>
        <w:rPr>
          <w:sz w:val="24"/>
        </w:rPr>
        <w:t>from</w:t>
      </w:r>
      <w:r>
        <w:rPr>
          <w:spacing w:val="-2"/>
          <w:sz w:val="24"/>
        </w:rPr>
        <w:t xml:space="preserve"> </w:t>
      </w:r>
      <w:r>
        <w:rPr>
          <w:sz w:val="24"/>
        </w:rPr>
        <w:t>the</w:t>
      </w:r>
      <w:r>
        <w:rPr>
          <w:spacing w:val="-3"/>
          <w:sz w:val="24"/>
        </w:rPr>
        <w:t xml:space="preserve"> </w:t>
      </w:r>
      <w:r>
        <w:rPr>
          <w:sz w:val="24"/>
        </w:rPr>
        <w:t>day</w:t>
      </w:r>
      <w:r>
        <w:rPr>
          <w:spacing w:val="-2"/>
          <w:sz w:val="24"/>
        </w:rPr>
        <w:t xml:space="preserve"> </w:t>
      </w:r>
      <w:r>
        <w:rPr>
          <w:sz w:val="24"/>
        </w:rPr>
        <w:t>the</w:t>
      </w:r>
      <w:r>
        <w:rPr>
          <w:spacing w:val="-1"/>
          <w:sz w:val="24"/>
        </w:rPr>
        <w:t xml:space="preserve"> </w:t>
      </w:r>
      <w:r>
        <w:rPr>
          <w:sz w:val="24"/>
        </w:rPr>
        <w:t>completed application</w:t>
      </w:r>
      <w:r>
        <w:rPr>
          <w:spacing w:val="-2"/>
          <w:sz w:val="24"/>
        </w:rPr>
        <w:t xml:space="preserve"> </w:t>
      </w:r>
      <w:r>
        <w:rPr>
          <w:sz w:val="24"/>
        </w:rPr>
        <w:t>packet</w:t>
      </w:r>
      <w:r>
        <w:rPr>
          <w:spacing w:val="-2"/>
          <w:sz w:val="24"/>
        </w:rPr>
        <w:t xml:space="preserve"> </w:t>
      </w:r>
      <w:r>
        <w:rPr>
          <w:sz w:val="24"/>
        </w:rPr>
        <w:t>is</w:t>
      </w:r>
      <w:r>
        <w:rPr>
          <w:spacing w:val="-2"/>
          <w:sz w:val="24"/>
        </w:rPr>
        <w:t xml:space="preserve"> </w:t>
      </w:r>
      <w:r>
        <w:rPr>
          <w:sz w:val="24"/>
        </w:rPr>
        <w:t>received</w:t>
      </w:r>
      <w:r>
        <w:rPr>
          <w:spacing w:val="-2"/>
          <w:sz w:val="24"/>
        </w:rPr>
        <w:t xml:space="preserve"> </w:t>
      </w:r>
      <w:r>
        <w:rPr>
          <w:sz w:val="24"/>
        </w:rPr>
        <w:t>and</w:t>
      </w:r>
      <w:r>
        <w:rPr>
          <w:spacing w:val="-2"/>
          <w:sz w:val="24"/>
        </w:rPr>
        <w:t xml:space="preserve"> </w:t>
      </w:r>
      <w:r>
        <w:rPr>
          <w:sz w:val="24"/>
        </w:rPr>
        <w:t>validated</w:t>
      </w:r>
      <w:r>
        <w:rPr>
          <w:spacing w:val="-2"/>
          <w:sz w:val="24"/>
        </w:rPr>
        <w:t xml:space="preserve"> </w:t>
      </w:r>
      <w:r>
        <w:rPr>
          <w:sz w:val="24"/>
        </w:rPr>
        <w:t>by the</w:t>
      </w:r>
      <w:r>
        <w:rPr>
          <w:spacing w:val="-9"/>
          <w:sz w:val="24"/>
        </w:rPr>
        <w:t xml:space="preserve"> </w:t>
      </w:r>
      <w:r>
        <w:rPr>
          <w:sz w:val="24"/>
        </w:rPr>
        <w:t>Division</w:t>
      </w:r>
      <w:r>
        <w:rPr>
          <w:spacing w:val="-8"/>
          <w:sz w:val="24"/>
        </w:rPr>
        <w:t xml:space="preserve"> </w:t>
      </w:r>
      <w:r>
        <w:rPr>
          <w:sz w:val="24"/>
        </w:rPr>
        <w:t>of</w:t>
      </w:r>
      <w:r>
        <w:rPr>
          <w:spacing w:val="-9"/>
          <w:sz w:val="24"/>
        </w:rPr>
        <w:t xml:space="preserve"> </w:t>
      </w:r>
      <w:r>
        <w:rPr>
          <w:sz w:val="24"/>
        </w:rPr>
        <w:t>Educator</w:t>
      </w:r>
      <w:r>
        <w:rPr>
          <w:spacing w:val="-9"/>
          <w:sz w:val="24"/>
        </w:rPr>
        <w:t xml:space="preserve"> </w:t>
      </w:r>
      <w:r>
        <w:rPr>
          <w:sz w:val="24"/>
        </w:rPr>
        <w:t>Licensure.</w:t>
      </w:r>
      <w:r>
        <w:rPr>
          <w:spacing w:val="-8"/>
          <w:sz w:val="24"/>
        </w:rPr>
        <w:t xml:space="preserve"> </w:t>
      </w:r>
      <w:r>
        <w:rPr>
          <w:sz w:val="24"/>
        </w:rPr>
        <w:t>Therefore,</w:t>
      </w:r>
      <w:r>
        <w:rPr>
          <w:spacing w:val="-8"/>
          <w:sz w:val="24"/>
        </w:rPr>
        <w:t xml:space="preserve"> </w:t>
      </w:r>
      <w:r>
        <w:rPr>
          <w:sz w:val="24"/>
        </w:rPr>
        <w:t>the</w:t>
      </w:r>
      <w:r>
        <w:rPr>
          <w:spacing w:val="-7"/>
          <w:sz w:val="24"/>
        </w:rPr>
        <w:t xml:space="preserve"> </w:t>
      </w:r>
      <w:r>
        <w:rPr>
          <w:sz w:val="24"/>
        </w:rPr>
        <w:t>license</w:t>
      </w:r>
      <w:r>
        <w:rPr>
          <w:spacing w:val="-9"/>
          <w:sz w:val="24"/>
        </w:rPr>
        <w:t xml:space="preserve"> </w:t>
      </w:r>
      <w:r>
        <w:rPr>
          <w:sz w:val="24"/>
        </w:rPr>
        <w:t>will</w:t>
      </w:r>
      <w:r>
        <w:rPr>
          <w:spacing w:val="-8"/>
          <w:sz w:val="24"/>
        </w:rPr>
        <w:t xml:space="preserve"> </w:t>
      </w:r>
      <w:r>
        <w:rPr>
          <w:sz w:val="24"/>
        </w:rPr>
        <w:t>be</w:t>
      </w:r>
      <w:r>
        <w:rPr>
          <w:spacing w:val="-9"/>
          <w:sz w:val="24"/>
        </w:rPr>
        <w:t xml:space="preserve"> </w:t>
      </w:r>
      <w:r>
        <w:rPr>
          <w:sz w:val="24"/>
        </w:rPr>
        <w:t>dated</w:t>
      </w:r>
      <w:r>
        <w:rPr>
          <w:spacing w:val="-8"/>
          <w:sz w:val="24"/>
        </w:rPr>
        <w:t xml:space="preserve"> </w:t>
      </w:r>
      <w:r>
        <w:rPr>
          <w:sz w:val="24"/>
        </w:rPr>
        <w:t>based</w:t>
      </w:r>
      <w:r>
        <w:rPr>
          <w:spacing w:val="-8"/>
          <w:sz w:val="24"/>
        </w:rPr>
        <w:t xml:space="preserve"> </w:t>
      </w:r>
      <w:r>
        <w:rPr>
          <w:sz w:val="24"/>
        </w:rPr>
        <w:t>on</w:t>
      </w:r>
      <w:r>
        <w:rPr>
          <w:spacing w:val="-8"/>
          <w:sz w:val="24"/>
        </w:rPr>
        <w:t xml:space="preserve"> </w:t>
      </w:r>
      <w:r>
        <w:rPr>
          <w:sz w:val="24"/>
        </w:rPr>
        <w:t>the</w:t>
      </w:r>
      <w:r>
        <w:rPr>
          <w:spacing w:val="-9"/>
          <w:sz w:val="24"/>
        </w:rPr>
        <w:t xml:space="preserve"> </w:t>
      </w:r>
      <w:r>
        <w:rPr>
          <w:sz w:val="24"/>
        </w:rPr>
        <w:t>date</w:t>
      </w:r>
      <w:r>
        <w:rPr>
          <w:spacing w:val="-9"/>
          <w:sz w:val="24"/>
        </w:rPr>
        <w:t xml:space="preserve"> </w:t>
      </w:r>
      <w:r>
        <w:rPr>
          <w:sz w:val="24"/>
        </w:rPr>
        <w:t>the</w:t>
      </w:r>
      <w:r>
        <w:rPr>
          <w:spacing w:val="-9"/>
          <w:sz w:val="24"/>
        </w:rPr>
        <w:t xml:space="preserve"> </w:t>
      </w:r>
      <w:r>
        <w:rPr>
          <w:sz w:val="24"/>
        </w:rPr>
        <w:t>final required document for the license sought, has been received and validated by the Division of Educator Licensure. All licenses expire on June 30</w:t>
      </w:r>
      <w:r>
        <w:rPr>
          <w:sz w:val="24"/>
          <w:vertAlign w:val="superscript"/>
        </w:rPr>
        <w:t>th</w:t>
      </w:r>
      <w:r>
        <w:rPr>
          <w:sz w:val="24"/>
        </w:rPr>
        <w:t xml:space="preserve"> of the year of expiration. The twelve-month period representing a</w:t>
      </w:r>
      <w:r>
        <w:rPr>
          <w:spacing w:val="-1"/>
          <w:sz w:val="24"/>
        </w:rPr>
        <w:t xml:space="preserve"> </w:t>
      </w:r>
      <w:r>
        <w:rPr>
          <w:sz w:val="24"/>
        </w:rPr>
        <w:t>school year is defined as beginning July 1 and ending June</w:t>
      </w:r>
      <w:r>
        <w:rPr>
          <w:spacing w:val="-1"/>
          <w:sz w:val="24"/>
        </w:rPr>
        <w:t xml:space="preserve"> </w:t>
      </w:r>
      <w:r>
        <w:rPr>
          <w:sz w:val="24"/>
        </w:rPr>
        <w:t>30.</w:t>
      </w:r>
      <w:r>
        <w:rPr>
          <w:spacing w:val="40"/>
          <w:sz w:val="24"/>
        </w:rPr>
        <w:t xml:space="preserve"> </w:t>
      </w:r>
      <w:r>
        <w:rPr>
          <w:sz w:val="24"/>
        </w:rPr>
        <w:t>A five-year license</w:t>
      </w:r>
      <w:r>
        <w:rPr>
          <w:spacing w:val="-1"/>
          <w:sz w:val="24"/>
        </w:rPr>
        <w:t xml:space="preserve"> </w:t>
      </w:r>
      <w:r>
        <w:rPr>
          <w:sz w:val="24"/>
        </w:rPr>
        <w:t>issued at any time</w:t>
      </w:r>
      <w:r>
        <w:rPr>
          <w:spacing w:val="-1"/>
          <w:sz w:val="24"/>
        </w:rPr>
        <w:t xml:space="preserve"> </w:t>
      </w:r>
      <w:r>
        <w:rPr>
          <w:sz w:val="24"/>
        </w:rPr>
        <w:t>during the</w:t>
      </w:r>
      <w:r>
        <w:rPr>
          <w:spacing w:val="-1"/>
          <w:sz w:val="24"/>
        </w:rPr>
        <w:t xml:space="preserve"> </w:t>
      </w:r>
      <w:r>
        <w:rPr>
          <w:sz w:val="24"/>
        </w:rPr>
        <w:t>school year shall be</w:t>
      </w:r>
      <w:r>
        <w:rPr>
          <w:spacing w:val="-1"/>
          <w:sz w:val="24"/>
        </w:rPr>
        <w:t xml:space="preserve"> </w:t>
      </w:r>
      <w:r>
        <w:rPr>
          <w:sz w:val="24"/>
        </w:rPr>
        <w:t>valid for</w:t>
      </w:r>
      <w:r>
        <w:rPr>
          <w:spacing w:val="-1"/>
          <w:sz w:val="24"/>
        </w:rPr>
        <w:t xml:space="preserve"> </w:t>
      </w:r>
      <w:r>
        <w:rPr>
          <w:sz w:val="24"/>
        </w:rPr>
        <w:t>five</w:t>
      </w:r>
      <w:r>
        <w:rPr>
          <w:spacing w:val="-1"/>
          <w:sz w:val="24"/>
        </w:rPr>
        <w:t xml:space="preserve"> </w:t>
      </w:r>
      <w:r>
        <w:rPr>
          <w:sz w:val="24"/>
        </w:rPr>
        <w:t>(5) school years including the school year in which it is granted.</w:t>
      </w:r>
    </w:p>
    <w:p w14:paraId="52886D5D" w14:textId="77777777" w:rsidR="00CC34EF" w:rsidRDefault="00CC34EF" w:rsidP="009A4DE7">
      <w:pPr>
        <w:pStyle w:val="BodyText"/>
        <w:spacing w:before="120"/>
        <w:rPr>
          <w:sz w:val="24"/>
        </w:rPr>
      </w:pPr>
    </w:p>
    <w:p w14:paraId="56D85EA7" w14:textId="77777777" w:rsidR="00CC34EF" w:rsidRDefault="00CC34EF" w:rsidP="009A4DE7">
      <w:pPr>
        <w:ind w:left="220" w:right="737"/>
        <w:jc w:val="both"/>
        <w:rPr>
          <w:sz w:val="24"/>
        </w:rPr>
      </w:pPr>
      <w:r>
        <w:rPr>
          <w:sz w:val="24"/>
        </w:rPr>
        <w:t>For example, a standard license issued January 2019, (2018-2019 school year), would be valid from the date the completed packet is received until June 30, 2023. The remainder of the 2018- 2019 school year is considered a full year.</w:t>
      </w:r>
    </w:p>
    <w:p w14:paraId="45B40CA7" w14:textId="77777777" w:rsidR="00CC34EF" w:rsidRDefault="00CC34EF" w:rsidP="009A4DE7">
      <w:pPr>
        <w:pStyle w:val="BodyText"/>
        <w:rPr>
          <w:sz w:val="24"/>
        </w:rPr>
      </w:pPr>
    </w:p>
    <w:p w14:paraId="2756304C" w14:textId="77777777" w:rsidR="00CC34EF" w:rsidRDefault="00CC34EF" w:rsidP="009A4DE7">
      <w:pPr>
        <w:pStyle w:val="Heading2"/>
      </w:pPr>
      <w:r>
        <w:rPr>
          <w:u w:val="single"/>
        </w:rPr>
        <w:t>Renewal</w:t>
      </w:r>
      <w:r>
        <w:rPr>
          <w:spacing w:val="-5"/>
          <w:u w:val="single"/>
        </w:rPr>
        <w:t xml:space="preserve"> </w:t>
      </w:r>
      <w:r>
        <w:rPr>
          <w:u w:val="single"/>
        </w:rPr>
        <w:t>of</w:t>
      </w:r>
      <w:r>
        <w:rPr>
          <w:spacing w:val="-2"/>
          <w:u w:val="single"/>
        </w:rPr>
        <w:t xml:space="preserve"> License</w:t>
      </w:r>
    </w:p>
    <w:p w14:paraId="30878DFB" w14:textId="77777777" w:rsidR="00CC34EF" w:rsidRDefault="00CC34EF" w:rsidP="009A4DE7">
      <w:pPr>
        <w:ind w:left="219" w:right="736"/>
        <w:jc w:val="both"/>
        <w:rPr>
          <w:sz w:val="24"/>
        </w:rPr>
      </w:pPr>
      <w:r>
        <w:rPr>
          <w:sz w:val="24"/>
        </w:rPr>
        <w:t>Only a five-year standard license is eligible for renewal, unless otherwise noted under a specific license type. Current requirements for renewal of a five-year standard license for each class level are as follows:</w:t>
      </w:r>
    </w:p>
    <w:p w14:paraId="5B5E9CC4" w14:textId="77777777" w:rsidR="00CC34EF" w:rsidRDefault="00CC34EF" w:rsidP="009A4DE7">
      <w:pPr>
        <w:pStyle w:val="Heading2"/>
        <w:spacing w:before="60"/>
      </w:pPr>
      <w:r>
        <w:rPr>
          <w:u w:val="single"/>
        </w:rPr>
        <w:t>Class</w:t>
      </w:r>
      <w:r>
        <w:rPr>
          <w:spacing w:val="-1"/>
          <w:u w:val="single"/>
        </w:rPr>
        <w:t xml:space="preserve"> </w:t>
      </w:r>
      <w:r>
        <w:rPr>
          <w:spacing w:val="-5"/>
          <w:u w:val="single"/>
        </w:rPr>
        <w:t>A:</w:t>
      </w:r>
    </w:p>
    <w:p w14:paraId="57B0E916" w14:textId="77777777" w:rsidR="00CC34EF" w:rsidRDefault="00CC34EF" w:rsidP="009A4DE7">
      <w:pPr>
        <w:ind w:left="220" w:right="739"/>
        <w:jc w:val="both"/>
        <w:rPr>
          <w:sz w:val="24"/>
        </w:rPr>
      </w:pPr>
      <w:r>
        <w:rPr>
          <w:sz w:val="24"/>
        </w:rPr>
        <w:t>Ten (10) continuing education units (CEU’s), or appropriate number of contact hours, or clock hours in content or job/skill related area</w:t>
      </w:r>
    </w:p>
    <w:p w14:paraId="38EAE1AF" w14:textId="77777777" w:rsidR="00CC34EF" w:rsidRDefault="00CC34EF" w:rsidP="009A4DE7">
      <w:pPr>
        <w:pStyle w:val="Heading1"/>
        <w:spacing w:before="60"/>
      </w:pPr>
      <w:r>
        <w:rPr>
          <w:spacing w:val="-5"/>
        </w:rPr>
        <w:t>OR</w:t>
      </w:r>
    </w:p>
    <w:p w14:paraId="25E0D79C" w14:textId="77777777" w:rsidR="00CC34EF" w:rsidRDefault="00CC34EF" w:rsidP="009A4DE7">
      <w:pPr>
        <w:ind w:left="220" w:right="737"/>
        <w:jc w:val="both"/>
        <w:rPr>
          <w:sz w:val="24"/>
        </w:rPr>
      </w:pPr>
      <w:r>
        <w:rPr>
          <w:sz w:val="24"/>
        </w:rPr>
        <w:t>Three (3) semester hours in content or job/skill related area AND Five (5) continuing education units</w:t>
      </w:r>
      <w:r>
        <w:rPr>
          <w:spacing w:val="-15"/>
          <w:sz w:val="24"/>
        </w:rPr>
        <w:t xml:space="preserve"> </w:t>
      </w:r>
      <w:r>
        <w:rPr>
          <w:sz w:val="24"/>
        </w:rPr>
        <w:t>(CEU’s),</w:t>
      </w:r>
      <w:r>
        <w:rPr>
          <w:spacing w:val="-14"/>
          <w:sz w:val="24"/>
        </w:rPr>
        <w:t xml:space="preserve"> </w:t>
      </w:r>
      <w:r>
        <w:rPr>
          <w:sz w:val="24"/>
        </w:rPr>
        <w:t>or</w:t>
      </w:r>
      <w:r>
        <w:rPr>
          <w:spacing w:val="-15"/>
          <w:sz w:val="24"/>
        </w:rPr>
        <w:t xml:space="preserve"> </w:t>
      </w:r>
      <w:r>
        <w:rPr>
          <w:sz w:val="24"/>
        </w:rPr>
        <w:t>appropriate</w:t>
      </w:r>
      <w:r>
        <w:rPr>
          <w:spacing w:val="-15"/>
          <w:sz w:val="24"/>
        </w:rPr>
        <w:t xml:space="preserve"> </w:t>
      </w:r>
      <w:r>
        <w:rPr>
          <w:sz w:val="24"/>
        </w:rPr>
        <w:t>number</w:t>
      </w:r>
      <w:r>
        <w:rPr>
          <w:spacing w:val="-15"/>
          <w:sz w:val="24"/>
        </w:rPr>
        <w:t xml:space="preserve"> </w:t>
      </w:r>
      <w:r>
        <w:rPr>
          <w:sz w:val="24"/>
        </w:rPr>
        <w:t>of</w:t>
      </w:r>
      <w:r>
        <w:rPr>
          <w:spacing w:val="-14"/>
          <w:sz w:val="24"/>
        </w:rPr>
        <w:t xml:space="preserve"> </w:t>
      </w:r>
      <w:r>
        <w:rPr>
          <w:sz w:val="24"/>
        </w:rPr>
        <w:t>contact</w:t>
      </w:r>
      <w:r>
        <w:rPr>
          <w:spacing w:val="-14"/>
          <w:sz w:val="24"/>
        </w:rPr>
        <w:t xml:space="preserve"> </w:t>
      </w:r>
      <w:r>
        <w:rPr>
          <w:sz w:val="24"/>
        </w:rPr>
        <w:t>hours,</w:t>
      </w:r>
      <w:r>
        <w:rPr>
          <w:spacing w:val="-15"/>
          <w:sz w:val="24"/>
        </w:rPr>
        <w:t xml:space="preserve"> </w:t>
      </w:r>
      <w:r>
        <w:rPr>
          <w:sz w:val="24"/>
        </w:rPr>
        <w:t>or</w:t>
      </w:r>
      <w:r>
        <w:rPr>
          <w:spacing w:val="-15"/>
          <w:sz w:val="24"/>
        </w:rPr>
        <w:t xml:space="preserve"> </w:t>
      </w:r>
      <w:r>
        <w:rPr>
          <w:sz w:val="24"/>
        </w:rPr>
        <w:t>clock</w:t>
      </w:r>
      <w:r>
        <w:rPr>
          <w:spacing w:val="-14"/>
          <w:sz w:val="24"/>
        </w:rPr>
        <w:t xml:space="preserve"> </w:t>
      </w:r>
      <w:r>
        <w:rPr>
          <w:sz w:val="24"/>
        </w:rPr>
        <w:t>hours</w:t>
      </w:r>
      <w:r>
        <w:rPr>
          <w:spacing w:val="-15"/>
          <w:sz w:val="24"/>
        </w:rPr>
        <w:t xml:space="preserve"> </w:t>
      </w:r>
      <w:r>
        <w:rPr>
          <w:sz w:val="24"/>
        </w:rPr>
        <w:t>in</w:t>
      </w:r>
      <w:r>
        <w:rPr>
          <w:spacing w:val="-14"/>
          <w:sz w:val="24"/>
        </w:rPr>
        <w:t xml:space="preserve"> </w:t>
      </w:r>
      <w:r>
        <w:rPr>
          <w:sz w:val="24"/>
        </w:rPr>
        <w:t>content</w:t>
      </w:r>
      <w:r>
        <w:rPr>
          <w:spacing w:val="-15"/>
          <w:sz w:val="24"/>
        </w:rPr>
        <w:t xml:space="preserve"> </w:t>
      </w:r>
      <w:r>
        <w:rPr>
          <w:sz w:val="24"/>
        </w:rPr>
        <w:t>or</w:t>
      </w:r>
      <w:r>
        <w:rPr>
          <w:spacing w:val="-15"/>
          <w:sz w:val="24"/>
        </w:rPr>
        <w:t xml:space="preserve"> </w:t>
      </w:r>
      <w:r>
        <w:rPr>
          <w:sz w:val="24"/>
        </w:rPr>
        <w:t>job/skill</w:t>
      </w:r>
      <w:r>
        <w:rPr>
          <w:spacing w:val="-14"/>
          <w:sz w:val="24"/>
        </w:rPr>
        <w:t xml:space="preserve"> </w:t>
      </w:r>
      <w:r>
        <w:rPr>
          <w:sz w:val="24"/>
        </w:rPr>
        <w:t xml:space="preserve">related </w:t>
      </w:r>
      <w:r>
        <w:rPr>
          <w:spacing w:val="-4"/>
          <w:sz w:val="24"/>
        </w:rPr>
        <w:t>area</w:t>
      </w:r>
    </w:p>
    <w:p w14:paraId="3DBC37C4" w14:textId="77777777" w:rsidR="00CC34EF" w:rsidRDefault="00CC34EF" w:rsidP="009A4DE7">
      <w:pPr>
        <w:pStyle w:val="Heading1"/>
        <w:spacing w:before="60"/>
      </w:pPr>
      <w:r>
        <w:rPr>
          <w:spacing w:val="-5"/>
        </w:rPr>
        <w:t>OR</w:t>
      </w:r>
    </w:p>
    <w:p w14:paraId="78B4279A" w14:textId="77777777" w:rsidR="00CC34EF" w:rsidRDefault="00CC34EF" w:rsidP="009A4DE7">
      <w:pPr>
        <w:spacing w:before="1"/>
        <w:ind w:left="220"/>
        <w:rPr>
          <w:sz w:val="24"/>
        </w:rPr>
      </w:pPr>
      <w:r>
        <w:rPr>
          <w:sz w:val="24"/>
        </w:rPr>
        <w:t>Six</w:t>
      </w:r>
      <w:r>
        <w:rPr>
          <w:spacing w:val="-2"/>
          <w:sz w:val="24"/>
        </w:rPr>
        <w:t xml:space="preserve"> </w:t>
      </w:r>
      <w:r>
        <w:rPr>
          <w:sz w:val="24"/>
        </w:rPr>
        <w:t>(6)</w:t>
      </w:r>
      <w:r>
        <w:rPr>
          <w:spacing w:val="-2"/>
          <w:sz w:val="24"/>
        </w:rPr>
        <w:t xml:space="preserve"> </w:t>
      </w:r>
      <w:r>
        <w:rPr>
          <w:sz w:val="24"/>
        </w:rPr>
        <w:t>semester</w:t>
      </w:r>
      <w:r>
        <w:rPr>
          <w:spacing w:val="-2"/>
          <w:sz w:val="24"/>
        </w:rPr>
        <w:t xml:space="preserve"> </w:t>
      </w:r>
      <w:r>
        <w:rPr>
          <w:sz w:val="24"/>
        </w:rPr>
        <w:t>hours</w:t>
      </w:r>
      <w:r>
        <w:rPr>
          <w:spacing w:val="-1"/>
          <w:sz w:val="24"/>
        </w:rPr>
        <w:t xml:space="preserve"> </w:t>
      </w:r>
      <w:r>
        <w:rPr>
          <w:sz w:val="24"/>
        </w:rPr>
        <w:t>in content</w:t>
      </w:r>
      <w:r>
        <w:rPr>
          <w:spacing w:val="-1"/>
          <w:sz w:val="24"/>
        </w:rPr>
        <w:t xml:space="preserve"> </w:t>
      </w:r>
      <w:r>
        <w:rPr>
          <w:sz w:val="24"/>
        </w:rPr>
        <w:t>or</w:t>
      </w:r>
      <w:r>
        <w:rPr>
          <w:spacing w:val="-2"/>
          <w:sz w:val="24"/>
        </w:rPr>
        <w:t xml:space="preserve"> </w:t>
      </w:r>
      <w:r>
        <w:rPr>
          <w:sz w:val="24"/>
        </w:rPr>
        <w:t>job/skill</w:t>
      </w:r>
      <w:r>
        <w:rPr>
          <w:spacing w:val="-1"/>
          <w:sz w:val="24"/>
        </w:rPr>
        <w:t xml:space="preserve"> </w:t>
      </w:r>
      <w:r>
        <w:rPr>
          <w:sz w:val="24"/>
        </w:rPr>
        <w:t>related</w:t>
      </w:r>
      <w:r>
        <w:rPr>
          <w:spacing w:val="-1"/>
          <w:sz w:val="24"/>
        </w:rPr>
        <w:t xml:space="preserve"> </w:t>
      </w:r>
      <w:r>
        <w:rPr>
          <w:spacing w:val="-4"/>
          <w:sz w:val="24"/>
        </w:rPr>
        <w:t>area</w:t>
      </w:r>
    </w:p>
    <w:p w14:paraId="32603123" w14:textId="77777777" w:rsidR="00CC34EF" w:rsidRDefault="00CC34EF" w:rsidP="009A4DE7">
      <w:pPr>
        <w:pStyle w:val="Heading1"/>
        <w:spacing w:before="60"/>
      </w:pPr>
      <w:r>
        <w:rPr>
          <w:spacing w:val="-5"/>
        </w:rPr>
        <w:t>OR</w:t>
      </w:r>
    </w:p>
    <w:p w14:paraId="2F49DEA9" w14:textId="77777777" w:rsidR="00CC34EF" w:rsidRDefault="00CC34EF" w:rsidP="009A4DE7">
      <w:pPr>
        <w:ind w:left="220"/>
        <w:rPr>
          <w:sz w:val="24"/>
        </w:rPr>
      </w:pPr>
      <w:r>
        <w:rPr>
          <w:sz w:val="24"/>
        </w:rPr>
        <w:t>Completion</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National</w:t>
      </w:r>
      <w:r>
        <w:rPr>
          <w:spacing w:val="-2"/>
          <w:sz w:val="24"/>
        </w:rPr>
        <w:t xml:space="preserve"> </w:t>
      </w:r>
      <w:r>
        <w:rPr>
          <w:sz w:val="24"/>
        </w:rPr>
        <w:t>Board</w:t>
      </w:r>
      <w:r>
        <w:rPr>
          <w:spacing w:val="-2"/>
          <w:sz w:val="24"/>
        </w:rPr>
        <w:t xml:space="preserve"> </w:t>
      </w:r>
      <w:r>
        <w:rPr>
          <w:sz w:val="24"/>
        </w:rPr>
        <w:t>for</w:t>
      </w:r>
      <w:r>
        <w:rPr>
          <w:spacing w:val="-2"/>
          <w:sz w:val="24"/>
        </w:rPr>
        <w:t xml:space="preserve"> </w:t>
      </w:r>
      <w:r>
        <w:rPr>
          <w:sz w:val="24"/>
        </w:rPr>
        <w:t>Professional</w:t>
      </w:r>
      <w:r>
        <w:rPr>
          <w:spacing w:val="-2"/>
          <w:sz w:val="24"/>
        </w:rPr>
        <w:t xml:space="preserve"> </w:t>
      </w:r>
      <w:r>
        <w:rPr>
          <w:sz w:val="24"/>
        </w:rPr>
        <w:t>Teaching</w:t>
      </w:r>
      <w:r>
        <w:rPr>
          <w:spacing w:val="-2"/>
          <w:sz w:val="24"/>
        </w:rPr>
        <w:t xml:space="preserve"> </w:t>
      </w:r>
      <w:r>
        <w:rPr>
          <w:sz w:val="24"/>
        </w:rPr>
        <w:t>Standards</w:t>
      </w:r>
      <w:r>
        <w:rPr>
          <w:spacing w:val="-1"/>
          <w:sz w:val="24"/>
        </w:rPr>
        <w:t xml:space="preserve"> </w:t>
      </w:r>
      <w:r>
        <w:rPr>
          <w:spacing w:val="-2"/>
          <w:sz w:val="24"/>
        </w:rPr>
        <w:t>process</w:t>
      </w:r>
    </w:p>
    <w:p w14:paraId="3FEFD628" w14:textId="77777777" w:rsidR="00CC34EF" w:rsidRDefault="00CC34EF" w:rsidP="009A4DE7">
      <w:pPr>
        <w:pStyle w:val="Heading1"/>
        <w:spacing w:before="60"/>
      </w:pPr>
      <w:r>
        <w:rPr>
          <w:spacing w:val="-5"/>
        </w:rPr>
        <w:t>OR</w:t>
      </w:r>
    </w:p>
    <w:p w14:paraId="6EF7916C" w14:textId="77777777" w:rsidR="00CC34EF" w:rsidRDefault="00CC34EF" w:rsidP="009A4DE7">
      <w:pPr>
        <w:spacing w:before="60"/>
        <w:ind w:left="220" w:right="736"/>
        <w:jc w:val="both"/>
        <w:rPr>
          <w:sz w:val="24"/>
        </w:rPr>
      </w:pPr>
      <w:r>
        <w:rPr>
          <w:sz w:val="24"/>
        </w:rPr>
        <w:t>Official documentation of retirement from service in Mississippi public schools (Official letter shall</w:t>
      </w:r>
      <w:r>
        <w:rPr>
          <w:spacing w:val="-6"/>
          <w:sz w:val="24"/>
        </w:rPr>
        <w:t xml:space="preserve"> </w:t>
      </w:r>
      <w:r>
        <w:rPr>
          <w:sz w:val="24"/>
        </w:rPr>
        <w:t>be</w:t>
      </w:r>
      <w:r>
        <w:rPr>
          <w:spacing w:val="-8"/>
          <w:sz w:val="24"/>
        </w:rPr>
        <w:t xml:space="preserve"> </w:t>
      </w:r>
      <w:r>
        <w:rPr>
          <w:sz w:val="24"/>
        </w:rPr>
        <w:t>obtained</w:t>
      </w:r>
      <w:r>
        <w:rPr>
          <w:spacing w:val="-7"/>
          <w:sz w:val="24"/>
        </w:rPr>
        <w:t xml:space="preserve"> </w:t>
      </w:r>
      <w:r>
        <w:rPr>
          <w:sz w:val="24"/>
        </w:rPr>
        <w:t>from</w:t>
      </w:r>
      <w:r>
        <w:rPr>
          <w:spacing w:val="-6"/>
          <w:sz w:val="24"/>
        </w:rPr>
        <w:t xml:space="preserve"> </w:t>
      </w:r>
      <w:r>
        <w:rPr>
          <w:sz w:val="24"/>
        </w:rPr>
        <w:t>the</w:t>
      </w:r>
      <w:r>
        <w:rPr>
          <w:spacing w:val="-8"/>
          <w:sz w:val="24"/>
        </w:rPr>
        <w:t xml:space="preserve"> </w:t>
      </w:r>
      <w:r>
        <w:rPr>
          <w:sz w:val="24"/>
        </w:rPr>
        <w:t>Public</w:t>
      </w:r>
      <w:r>
        <w:rPr>
          <w:spacing w:val="-8"/>
          <w:sz w:val="24"/>
        </w:rPr>
        <w:t xml:space="preserve"> </w:t>
      </w:r>
      <w:r>
        <w:rPr>
          <w:sz w:val="24"/>
        </w:rPr>
        <w:t>Employees’</w:t>
      </w:r>
      <w:r>
        <w:rPr>
          <w:spacing w:val="-8"/>
          <w:sz w:val="24"/>
        </w:rPr>
        <w:t xml:space="preserve"> </w:t>
      </w:r>
      <w:r>
        <w:rPr>
          <w:sz w:val="24"/>
        </w:rPr>
        <w:t>Retirement</w:t>
      </w:r>
      <w:r>
        <w:rPr>
          <w:spacing w:val="-6"/>
          <w:sz w:val="24"/>
        </w:rPr>
        <w:t xml:space="preserve"> </w:t>
      </w:r>
      <w:r>
        <w:rPr>
          <w:sz w:val="24"/>
        </w:rPr>
        <w:t>System</w:t>
      </w:r>
      <w:r>
        <w:rPr>
          <w:spacing w:val="-6"/>
          <w:sz w:val="24"/>
        </w:rPr>
        <w:t xml:space="preserve"> </w:t>
      </w:r>
      <w:r>
        <w:rPr>
          <w:sz w:val="24"/>
        </w:rPr>
        <w:t>of</w:t>
      </w:r>
      <w:r>
        <w:rPr>
          <w:spacing w:val="-8"/>
          <w:sz w:val="24"/>
        </w:rPr>
        <w:t xml:space="preserve"> </w:t>
      </w:r>
      <w:r>
        <w:rPr>
          <w:sz w:val="24"/>
        </w:rPr>
        <w:t>Mississippi</w:t>
      </w:r>
      <w:r>
        <w:rPr>
          <w:spacing w:val="-6"/>
          <w:sz w:val="24"/>
        </w:rPr>
        <w:t xml:space="preserve"> </w:t>
      </w:r>
      <w:r>
        <w:rPr>
          <w:sz w:val="24"/>
        </w:rPr>
        <w:t>by</w:t>
      </w:r>
      <w:r>
        <w:rPr>
          <w:spacing w:val="-7"/>
          <w:sz w:val="24"/>
        </w:rPr>
        <w:t xml:space="preserve"> </w:t>
      </w:r>
      <w:r>
        <w:rPr>
          <w:sz w:val="24"/>
        </w:rPr>
        <w:t>calling</w:t>
      </w:r>
      <w:r>
        <w:rPr>
          <w:spacing w:val="-8"/>
          <w:sz w:val="24"/>
        </w:rPr>
        <w:t xml:space="preserve"> </w:t>
      </w:r>
      <w:r>
        <w:rPr>
          <w:sz w:val="24"/>
        </w:rPr>
        <w:t>1-800- 444-7377). Documentation for use of this option shall only be submitted for renewal during the final year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valid license. The</w:t>
      </w:r>
      <w:r>
        <w:rPr>
          <w:spacing w:val="-1"/>
          <w:sz w:val="24"/>
        </w:rPr>
        <w:t xml:space="preserve"> </w:t>
      </w:r>
      <w:r>
        <w:rPr>
          <w:sz w:val="24"/>
        </w:rPr>
        <w:t>official letter must bear</w:t>
      </w:r>
      <w:r>
        <w:rPr>
          <w:spacing w:val="-1"/>
          <w:sz w:val="24"/>
        </w:rPr>
        <w:t xml:space="preserve"> </w:t>
      </w:r>
      <w:r>
        <w:rPr>
          <w:sz w:val="24"/>
        </w:rPr>
        <w:t>a</w:t>
      </w:r>
      <w:r>
        <w:rPr>
          <w:spacing w:val="-1"/>
          <w:sz w:val="24"/>
        </w:rPr>
        <w:t xml:space="preserve"> </w:t>
      </w:r>
      <w:r>
        <w:rPr>
          <w:sz w:val="24"/>
        </w:rPr>
        <w:t>date</w:t>
      </w:r>
      <w:r>
        <w:rPr>
          <w:spacing w:val="-1"/>
          <w:sz w:val="24"/>
        </w:rPr>
        <w:t xml:space="preserve"> </w:t>
      </w:r>
      <w:r>
        <w:rPr>
          <w:sz w:val="24"/>
        </w:rPr>
        <w:t>that reflects the</w:t>
      </w:r>
      <w:r>
        <w:rPr>
          <w:spacing w:val="-1"/>
          <w:sz w:val="24"/>
        </w:rPr>
        <w:t xml:space="preserve"> </w:t>
      </w:r>
      <w:r>
        <w:rPr>
          <w:sz w:val="24"/>
        </w:rPr>
        <w:t>current year</w:t>
      </w:r>
      <w:r>
        <w:rPr>
          <w:spacing w:val="-1"/>
          <w:sz w:val="24"/>
        </w:rPr>
        <w:t xml:space="preserve"> </w:t>
      </w:r>
      <w:r>
        <w:rPr>
          <w:sz w:val="24"/>
        </w:rPr>
        <w:t>the documentation is submitted for licensure renewal.</w:t>
      </w:r>
    </w:p>
    <w:p w14:paraId="2A92D4B8" w14:textId="77777777" w:rsidR="00CC34EF" w:rsidRDefault="00CC34EF" w:rsidP="009A4DE7">
      <w:pPr>
        <w:pStyle w:val="Heading1"/>
        <w:spacing w:before="60"/>
      </w:pPr>
      <w:r>
        <w:rPr>
          <w:spacing w:val="-5"/>
        </w:rPr>
        <w:t>OR</w:t>
      </w:r>
    </w:p>
    <w:p w14:paraId="5DF773AE" w14:textId="77777777" w:rsidR="00CC34EF" w:rsidRDefault="00CC34EF" w:rsidP="009A4DE7">
      <w:pPr>
        <w:spacing w:before="60"/>
        <w:ind w:left="220" w:right="1178"/>
        <w:rPr>
          <w:sz w:val="24"/>
        </w:rPr>
      </w:pPr>
      <w:r>
        <w:rPr>
          <w:sz w:val="24"/>
        </w:rPr>
        <w:t>Valid</w:t>
      </w:r>
      <w:r>
        <w:rPr>
          <w:spacing w:val="-3"/>
          <w:sz w:val="24"/>
        </w:rPr>
        <w:t xml:space="preserve"> </w:t>
      </w:r>
      <w:r>
        <w:rPr>
          <w:sz w:val="24"/>
        </w:rPr>
        <w:t>standard</w:t>
      </w:r>
      <w:r>
        <w:rPr>
          <w:spacing w:val="-3"/>
          <w:sz w:val="24"/>
        </w:rPr>
        <w:t xml:space="preserve"> </w:t>
      </w:r>
      <w:r>
        <w:rPr>
          <w:sz w:val="24"/>
        </w:rPr>
        <w:t>out-of-state</w:t>
      </w:r>
      <w:r>
        <w:rPr>
          <w:spacing w:val="-4"/>
          <w:sz w:val="24"/>
        </w:rPr>
        <w:t xml:space="preserve"> </w:t>
      </w:r>
      <w:r>
        <w:rPr>
          <w:sz w:val="24"/>
        </w:rPr>
        <w:t>license</w:t>
      </w:r>
      <w:r>
        <w:rPr>
          <w:spacing w:val="-4"/>
          <w:sz w:val="24"/>
        </w:rPr>
        <w:t xml:space="preserve"> </w:t>
      </w:r>
      <w:r>
        <w:rPr>
          <w:sz w:val="24"/>
        </w:rPr>
        <w:t>submitted</w:t>
      </w:r>
      <w:r>
        <w:rPr>
          <w:spacing w:val="-3"/>
          <w:sz w:val="24"/>
        </w:rPr>
        <w:t xml:space="preserve"> </w:t>
      </w:r>
      <w:r>
        <w:rPr>
          <w:sz w:val="24"/>
        </w:rPr>
        <w:t>for</w:t>
      </w:r>
      <w:r>
        <w:rPr>
          <w:spacing w:val="-4"/>
          <w:sz w:val="24"/>
        </w:rPr>
        <w:t xml:space="preserve"> </w:t>
      </w:r>
      <w:r>
        <w:rPr>
          <w:sz w:val="24"/>
        </w:rPr>
        <w:t>renewal</w:t>
      </w:r>
      <w:r>
        <w:rPr>
          <w:spacing w:val="-3"/>
          <w:sz w:val="24"/>
        </w:rPr>
        <w:t xml:space="preserve"> </w:t>
      </w:r>
      <w:r>
        <w:rPr>
          <w:sz w:val="24"/>
        </w:rPr>
        <w:t>during</w:t>
      </w:r>
      <w:r>
        <w:rPr>
          <w:spacing w:val="-3"/>
          <w:sz w:val="24"/>
        </w:rPr>
        <w:t xml:space="preserve"> </w:t>
      </w:r>
      <w:r>
        <w:rPr>
          <w:sz w:val="24"/>
        </w:rPr>
        <w:t>the</w:t>
      </w:r>
      <w:r>
        <w:rPr>
          <w:spacing w:val="-2"/>
          <w:sz w:val="24"/>
        </w:rPr>
        <w:t xml:space="preserve"> </w:t>
      </w:r>
      <w:r>
        <w:rPr>
          <w:sz w:val="24"/>
        </w:rPr>
        <w:t>final</w:t>
      </w:r>
      <w:r>
        <w:rPr>
          <w:spacing w:val="-3"/>
          <w:sz w:val="24"/>
        </w:rPr>
        <w:t xml:space="preserve"> </w:t>
      </w:r>
      <w:r>
        <w:rPr>
          <w:sz w:val="24"/>
        </w:rPr>
        <w:t>year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valid standard Mississippi license.</w:t>
      </w:r>
    </w:p>
    <w:p w14:paraId="791DB612" w14:textId="77777777" w:rsidR="00CC34EF" w:rsidRDefault="00CC34EF" w:rsidP="009A4DE7">
      <w:pPr>
        <w:pStyle w:val="Heading2"/>
        <w:spacing w:before="60"/>
      </w:pPr>
      <w:r>
        <w:t>Class</w:t>
      </w:r>
      <w:r>
        <w:rPr>
          <w:spacing w:val="-2"/>
        </w:rPr>
        <w:t xml:space="preserve"> </w:t>
      </w:r>
      <w:r>
        <w:t>AA,</w:t>
      </w:r>
      <w:r>
        <w:rPr>
          <w:spacing w:val="-1"/>
        </w:rPr>
        <w:t xml:space="preserve"> </w:t>
      </w:r>
      <w:r>
        <w:t>AAA</w:t>
      </w:r>
      <w:r>
        <w:rPr>
          <w:spacing w:val="-2"/>
        </w:rPr>
        <w:t xml:space="preserve"> </w:t>
      </w:r>
      <w:r>
        <w:t xml:space="preserve">or </w:t>
      </w:r>
      <w:r>
        <w:rPr>
          <w:spacing w:val="-2"/>
        </w:rPr>
        <w:t>AAAA:</w:t>
      </w:r>
    </w:p>
    <w:p w14:paraId="03DEC4E8" w14:textId="77777777" w:rsidR="00CC34EF" w:rsidRDefault="00CC34EF" w:rsidP="009A4DE7">
      <w:pPr>
        <w:ind w:left="220"/>
        <w:jc w:val="both"/>
        <w:rPr>
          <w:sz w:val="24"/>
        </w:rPr>
      </w:pPr>
      <w:r>
        <w:rPr>
          <w:sz w:val="24"/>
        </w:rPr>
        <w:t>Three</w:t>
      </w:r>
      <w:r>
        <w:rPr>
          <w:spacing w:val="-3"/>
          <w:sz w:val="24"/>
        </w:rPr>
        <w:t xml:space="preserve"> </w:t>
      </w:r>
      <w:r>
        <w:rPr>
          <w:sz w:val="24"/>
        </w:rPr>
        <w:t>(3)</w:t>
      </w:r>
      <w:r>
        <w:rPr>
          <w:spacing w:val="-2"/>
          <w:sz w:val="24"/>
        </w:rPr>
        <w:t xml:space="preserve"> </w:t>
      </w:r>
      <w:r>
        <w:rPr>
          <w:sz w:val="24"/>
        </w:rPr>
        <w:t>semester</w:t>
      </w:r>
      <w:r>
        <w:rPr>
          <w:spacing w:val="-2"/>
          <w:sz w:val="24"/>
        </w:rPr>
        <w:t xml:space="preserve"> </w:t>
      </w:r>
      <w:r>
        <w:rPr>
          <w:sz w:val="24"/>
        </w:rPr>
        <w:t>hours</w:t>
      </w:r>
      <w:r>
        <w:rPr>
          <w:spacing w:val="1"/>
          <w:sz w:val="24"/>
        </w:rPr>
        <w:t xml:space="preserve"> </w:t>
      </w:r>
      <w:r>
        <w:rPr>
          <w:sz w:val="24"/>
        </w:rPr>
        <w:t>in</w:t>
      </w:r>
      <w:r>
        <w:rPr>
          <w:spacing w:val="-1"/>
          <w:sz w:val="24"/>
        </w:rPr>
        <w:t xml:space="preserve"> </w:t>
      </w:r>
      <w:r>
        <w:rPr>
          <w:sz w:val="24"/>
        </w:rPr>
        <w:t>content</w:t>
      </w:r>
      <w:r>
        <w:rPr>
          <w:spacing w:val="-1"/>
          <w:sz w:val="24"/>
        </w:rPr>
        <w:t xml:space="preserve"> </w:t>
      </w:r>
      <w:r>
        <w:rPr>
          <w:sz w:val="24"/>
        </w:rPr>
        <w:t>or</w:t>
      </w:r>
      <w:r>
        <w:rPr>
          <w:spacing w:val="-2"/>
          <w:sz w:val="24"/>
        </w:rPr>
        <w:t xml:space="preserve"> </w:t>
      </w:r>
      <w:r>
        <w:rPr>
          <w:sz w:val="24"/>
        </w:rPr>
        <w:t>job/skill</w:t>
      </w:r>
      <w:r>
        <w:rPr>
          <w:spacing w:val="-1"/>
          <w:sz w:val="24"/>
        </w:rPr>
        <w:t xml:space="preserve"> </w:t>
      </w:r>
      <w:r>
        <w:rPr>
          <w:sz w:val="24"/>
        </w:rPr>
        <w:t>related</w:t>
      </w:r>
      <w:r>
        <w:rPr>
          <w:spacing w:val="-1"/>
          <w:sz w:val="24"/>
        </w:rPr>
        <w:t xml:space="preserve"> </w:t>
      </w:r>
      <w:r>
        <w:rPr>
          <w:spacing w:val="-4"/>
          <w:sz w:val="24"/>
        </w:rPr>
        <w:t>area</w:t>
      </w:r>
    </w:p>
    <w:p w14:paraId="1434AF35" w14:textId="77777777" w:rsidR="00CC34EF" w:rsidRDefault="00CC34EF" w:rsidP="009A4DE7">
      <w:pPr>
        <w:jc w:val="both"/>
        <w:rPr>
          <w:sz w:val="24"/>
        </w:rPr>
        <w:sectPr w:rsidR="00CC34EF" w:rsidSect="00CC34EF">
          <w:pgSz w:w="12240" w:h="15840"/>
          <w:pgMar w:top="560" w:right="700" w:bottom="1700" w:left="1220" w:header="0" w:footer="1446" w:gutter="0"/>
          <w:cols w:space="720"/>
        </w:sectPr>
      </w:pPr>
    </w:p>
    <w:p w14:paraId="44323D33" w14:textId="77777777" w:rsidR="00CC34EF" w:rsidRDefault="00CC34EF" w:rsidP="009A4DE7">
      <w:pPr>
        <w:pStyle w:val="Heading1"/>
        <w:spacing w:before="64"/>
      </w:pPr>
      <w:r>
        <w:rPr>
          <w:spacing w:val="-5"/>
        </w:rPr>
        <w:lastRenderedPageBreak/>
        <w:t>OR</w:t>
      </w:r>
    </w:p>
    <w:p w14:paraId="5662A92A" w14:textId="77777777" w:rsidR="00CC34EF" w:rsidRDefault="00CC34EF" w:rsidP="009A4DE7">
      <w:pPr>
        <w:ind w:left="220" w:right="739"/>
        <w:jc w:val="both"/>
        <w:rPr>
          <w:sz w:val="24"/>
        </w:rPr>
      </w:pPr>
      <w:r>
        <w:rPr>
          <w:sz w:val="24"/>
        </w:rPr>
        <w:t>Five (5) continuing education units (CEU’s), or appropriate number of contact hours, or clock hours in content or job/skill related area</w:t>
      </w:r>
    </w:p>
    <w:p w14:paraId="22008FB8" w14:textId="77777777" w:rsidR="00CC34EF" w:rsidRDefault="00CC34EF" w:rsidP="009A4DE7">
      <w:pPr>
        <w:pStyle w:val="Heading1"/>
        <w:spacing w:before="60"/>
      </w:pPr>
      <w:r>
        <w:rPr>
          <w:spacing w:val="-5"/>
        </w:rPr>
        <w:t>OR</w:t>
      </w:r>
    </w:p>
    <w:p w14:paraId="0A96490F" w14:textId="77777777" w:rsidR="00CC34EF" w:rsidRDefault="00CC34EF" w:rsidP="009A4DE7">
      <w:pPr>
        <w:ind w:left="220"/>
        <w:jc w:val="both"/>
        <w:rPr>
          <w:sz w:val="24"/>
        </w:rPr>
      </w:pPr>
      <w:r>
        <w:rPr>
          <w:sz w:val="24"/>
        </w:rPr>
        <w:t>Completion</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National</w:t>
      </w:r>
      <w:r>
        <w:rPr>
          <w:spacing w:val="-2"/>
          <w:sz w:val="24"/>
        </w:rPr>
        <w:t xml:space="preserve"> </w:t>
      </w:r>
      <w:r>
        <w:rPr>
          <w:sz w:val="24"/>
        </w:rPr>
        <w:t>Board</w:t>
      </w:r>
      <w:r>
        <w:rPr>
          <w:spacing w:val="-2"/>
          <w:sz w:val="24"/>
        </w:rPr>
        <w:t xml:space="preserve"> </w:t>
      </w:r>
      <w:r>
        <w:rPr>
          <w:sz w:val="24"/>
        </w:rPr>
        <w:t>for</w:t>
      </w:r>
      <w:r>
        <w:rPr>
          <w:spacing w:val="-2"/>
          <w:sz w:val="24"/>
        </w:rPr>
        <w:t xml:space="preserve"> </w:t>
      </w:r>
      <w:r>
        <w:rPr>
          <w:sz w:val="24"/>
        </w:rPr>
        <w:t>Professional</w:t>
      </w:r>
      <w:r>
        <w:rPr>
          <w:spacing w:val="-2"/>
          <w:sz w:val="24"/>
        </w:rPr>
        <w:t xml:space="preserve"> </w:t>
      </w:r>
      <w:r>
        <w:rPr>
          <w:sz w:val="24"/>
        </w:rPr>
        <w:t>Teaching</w:t>
      </w:r>
      <w:r>
        <w:rPr>
          <w:spacing w:val="-2"/>
          <w:sz w:val="24"/>
        </w:rPr>
        <w:t xml:space="preserve"> </w:t>
      </w:r>
      <w:r>
        <w:rPr>
          <w:sz w:val="24"/>
        </w:rPr>
        <w:t>Standards</w:t>
      </w:r>
      <w:r>
        <w:rPr>
          <w:spacing w:val="-1"/>
          <w:sz w:val="24"/>
        </w:rPr>
        <w:t xml:space="preserve"> </w:t>
      </w:r>
      <w:r>
        <w:rPr>
          <w:spacing w:val="-2"/>
          <w:sz w:val="24"/>
        </w:rPr>
        <w:t>process</w:t>
      </w:r>
    </w:p>
    <w:p w14:paraId="427D754D" w14:textId="77777777" w:rsidR="00CC34EF" w:rsidRDefault="00CC34EF" w:rsidP="009A4DE7">
      <w:pPr>
        <w:pStyle w:val="Heading1"/>
        <w:spacing w:before="60"/>
      </w:pPr>
      <w:r>
        <w:rPr>
          <w:spacing w:val="-5"/>
        </w:rPr>
        <w:t>OR</w:t>
      </w:r>
    </w:p>
    <w:p w14:paraId="6209F54B" w14:textId="77777777" w:rsidR="00CC34EF" w:rsidRDefault="00CC34EF" w:rsidP="009A4DE7">
      <w:pPr>
        <w:spacing w:before="60"/>
        <w:ind w:left="220" w:right="736"/>
        <w:jc w:val="both"/>
        <w:rPr>
          <w:sz w:val="24"/>
        </w:rPr>
      </w:pPr>
      <w:r>
        <w:rPr>
          <w:sz w:val="24"/>
        </w:rPr>
        <w:t>Official documentation of retirement from service in Mississippi public schools (Official letter shall</w:t>
      </w:r>
      <w:r>
        <w:rPr>
          <w:spacing w:val="-6"/>
          <w:sz w:val="24"/>
        </w:rPr>
        <w:t xml:space="preserve"> </w:t>
      </w:r>
      <w:r>
        <w:rPr>
          <w:sz w:val="24"/>
        </w:rPr>
        <w:t>be</w:t>
      </w:r>
      <w:r>
        <w:rPr>
          <w:spacing w:val="-8"/>
          <w:sz w:val="24"/>
        </w:rPr>
        <w:t xml:space="preserve"> </w:t>
      </w:r>
      <w:r>
        <w:rPr>
          <w:sz w:val="24"/>
        </w:rPr>
        <w:t>obtained</w:t>
      </w:r>
      <w:r>
        <w:rPr>
          <w:spacing w:val="-7"/>
          <w:sz w:val="24"/>
        </w:rPr>
        <w:t xml:space="preserve"> </w:t>
      </w:r>
      <w:r>
        <w:rPr>
          <w:sz w:val="24"/>
        </w:rPr>
        <w:t>from</w:t>
      </w:r>
      <w:r>
        <w:rPr>
          <w:spacing w:val="-6"/>
          <w:sz w:val="24"/>
        </w:rPr>
        <w:t xml:space="preserve"> </w:t>
      </w:r>
      <w:r>
        <w:rPr>
          <w:sz w:val="24"/>
        </w:rPr>
        <w:t>the</w:t>
      </w:r>
      <w:r>
        <w:rPr>
          <w:spacing w:val="-8"/>
          <w:sz w:val="24"/>
        </w:rPr>
        <w:t xml:space="preserve"> </w:t>
      </w:r>
      <w:r>
        <w:rPr>
          <w:sz w:val="24"/>
        </w:rPr>
        <w:t>Public</w:t>
      </w:r>
      <w:r>
        <w:rPr>
          <w:spacing w:val="-8"/>
          <w:sz w:val="24"/>
        </w:rPr>
        <w:t xml:space="preserve"> </w:t>
      </w:r>
      <w:r>
        <w:rPr>
          <w:sz w:val="24"/>
        </w:rPr>
        <w:t>Employees’</w:t>
      </w:r>
      <w:r>
        <w:rPr>
          <w:spacing w:val="-8"/>
          <w:sz w:val="24"/>
        </w:rPr>
        <w:t xml:space="preserve"> </w:t>
      </w:r>
      <w:r>
        <w:rPr>
          <w:sz w:val="24"/>
        </w:rPr>
        <w:t>Retirement</w:t>
      </w:r>
      <w:r>
        <w:rPr>
          <w:spacing w:val="-6"/>
          <w:sz w:val="24"/>
        </w:rPr>
        <w:t xml:space="preserve"> </w:t>
      </w:r>
      <w:r>
        <w:rPr>
          <w:sz w:val="24"/>
        </w:rPr>
        <w:t>System</w:t>
      </w:r>
      <w:r>
        <w:rPr>
          <w:spacing w:val="-6"/>
          <w:sz w:val="24"/>
        </w:rPr>
        <w:t xml:space="preserve"> </w:t>
      </w:r>
      <w:r>
        <w:rPr>
          <w:sz w:val="24"/>
        </w:rPr>
        <w:t>of</w:t>
      </w:r>
      <w:r>
        <w:rPr>
          <w:spacing w:val="-8"/>
          <w:sz w:val="24"/>
        </w:rPr>
        <w:t xml:space="preserve"> </w:t>
      </w:r>
      <w:r>
        <w:rPr>
          <w:sz w:val="24"/>
        </w:rPr>
        <w:t>Mississippi</w:t>
      </w:r>
      <w:r>
        <w:rPr>
          <w:spacing w:val="-6"/>
          <w:sz w:val="24"/>
        </w:rPr>
        <w:t xml:space="preserve"> </w:t>
      </w:r>
      <w:r>
        <w:rPr>
          <w:sz w:val="24"/>
        </w:rPr>
        <w:t>by</w:t>
      </w:r>
      <w:r>
        <w:rPr>
          <w:spacing w:val="-7"/>
          <w:sz w:val="24"/>
        </w:rPr>
        <w:t xml:space="preserve"> </w:t>
      </w:r>
      <w:r>
        <w:rPr>
          <w:sz w:val="24"/>
        </w:rPr>
        <w:t>calling</w:t>
      </w:r>
      <w:r>
        <w:rPr>
          <w:spacing w:val="-8"/>
          <w:sz w:val="24"/>
        </w:rPr>
        <w:t xml:space="preserve"> </w:t>
      </w:r>
      <w:r>
        <w:rPr>
          <w:sz w:val="24"/>
        </w:rPr>
        <w:t>1-800- 444-7377). Documentation for use of this option shall only be submitted for renewal during the final year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valid license. The</w:t>
      </w:r>
      <w:r>
        <w:rPr>
          <w:spacing w:val="-1"/>
          <w:sz w:val="24"/>
        </w:rPr>
        <w:t xml:space="preserve"> </w:t>
      </w:r>
      <w:r>
        <w:rPr>
          <w:sz w:val="24"/>
        </w:rPr>
        <w:t>official letter must bear</w:t>
      </w:r>
      <w:r>
        <w:rPr>
          <w:spacing w:val="-1"/>
          <w:sz w:val="24"/>
        </w:rPr>
        <w:t xml:space="preserve"> </w:t>
      </w:r>
      <w:r>
        <w:rPr>
          <w:sz w:val="24"/>
        </w:rPr>
        <w:t>a</w:t>
      </w:r>
      <w:r>
        <w:rPr>
          <w:spacing w:val="-1"/>
          <w:sz w:val="24"/>
        </w:rPr>
        <w:t xml:space="preserve"> </w:t>
      </w:r>
      <w:r>
        <w:rPr>
          <w:sz w:val="24"/>
        </w:rPr>
        <w:t>date</w:t>
      </w:r>
      <w:r>
        <w:rPr>
          <w:spacing w:val="-1"/>
          <w:sz w:val="24"/>
        </w:rPr>
        <w:t xml:space="preserve"> </w:t>
      </w:r>
      <w:r>
        <w:rPr>
          <w:sz w:val="24"/>
        </w:rPr>
        <w:t>that reflects the</w:t>
      </w:r>
      <w:r>
        <w:rPr>
          <w:spacing w:val="-1"/>
          <w:sz w:val="24"/>
        </w:rPr>
        <w:t xml:space="preserve"> </w:t>
      </w:r>
      <w:r>
        <w:rPr>
          <w:sz w:val="24"/>
        </w:rPr>
        <w:t>current year</w:t>
      </w:r>
      <w:r>
        <w:rPr>
          <w:spacing w:val="-1"/>
          <w:sz w:val="24"/>
        </w:rPr>
        <w:t xml:space="preserve"> </w:t>
      </w:r>
      <w:r>
        <w:rPr>
          <w:sz w:val="24"/>
        </w:rPr>
        <w:t>the documentation is submitted for licensure renewal.</w:t>
      </w:r>
    </w:p>
    <w:p w14:paraId="331434C9" w14:textId="77777777" w:rsidR="00CC34EF" w:rsidRDefault="00CC34EF" w:rsidP="009A4DE7">
      <w:pPr>
        <w:pStyle w:val="Heading1"/>
        <w:spacing w:before="60"/>
      </w:pPr>
      <w:r>
        <w:rPr>
          <w:spacing w:val="-5"/>
        </w:rPr>
        <w:t>OR</w:t>
      </w:r>
    </w:p>
    <w:p w14:paraId="2939C422" w14:textId="77777777" w:rsidR="00CC34EF" w:rsidRDefault="00CC34EF" w:rsidP="009A4DE7">
      <w:pPr>
        <w:spacing w:before="60"/>
        <w:ind w:left="220"/>
        <w:rPr>
          <w:sz w:val="24"/>
        </w:rPr>
      </w:pPr>
      <w:r>
        <w:rPr>
          <w:sz w:val="24"/>
        </w:rPr>
        <w:t>Valid</w:t>
      </w:r>
      <w:r>
        <w:rPr>
          <w:spacing w:val="-13"/>
          <w:sz w:val="24"/>
        </w:rPr>
        <w:t xml:space="preserve"> </w:t>
      </w:r>
      <w:r>
        <w:rPr>
          <w:sz w:val="24"/>
        </w:rPr>
        <w:t>standard</w:t>
      </w:r>
      <w:r>
        <w:rPr>
          <w:spacing w:val="-13"/>
          <w:sz w:val="24"/>
        </w:rPr>
        <w:t xml:space="preserve"> </w:t>
      </w:r>
      <w:r>
        <w:rPr>
          <w:sz w:val="24"/>
        </w:rPr>
        <w:t>out-of-state</w:t>
      </w:r>
      <w:r>
        <w:rPr>
          <w:spacing w:val="-14"/>
          <w:sz w:val="24"/>
        </w:rPr>
        <w:t xml:space="preserve"> </w:t>
      </w:r>
      <w:r>
        <w:rPr>
          <w:sz w:val="24"/>
        </w:rPr>
        <w:t>license</w:t>
      </w:r>
      <w:r>
        <w:rPr>
          <w:spacing w:val="-14"/>
          <w:sz w:val="24"/>
        </w:rPr>
        <w:t xml:space="preserve"> </w:t>
      </w:r>
      <w:r>
        <w:rPr>
          <w:sz w:val="24"/>
        </w:rPr>
        <w:t>submitted</w:t>
      </w:r>
      <w:r>
        <w:rPr>
          <w:spacing w:val="-13"/>
          <w:sz w:val="24"/>
        </w:rPr>
        <w:t xml:space="preserve"> </w:t>
      </w:r>
      <w:r>
        <w:rPr>
          <w:sz w:val="24"/>
        </w:rPr>
        <w:t>for</w:t>
      </w:r>
      <w:r>
        <w:rPr>
          <w:spacing w:val="-14"/>
          <w:sz w:val="24"/>
        </w:rPr>
        <w:t xml:space="preserve"> </w:t>
      </w:r>
      <w:r>
        <w:rPr>
          <w:sz w:val="24"/>
        </w:rPr>
        <w:t>renewal</w:t>
      </w:r>
      <w:r>
        <w:rPr>
          <w:spacing w:val="-13"/>
          <w:sz w:val="24"/>
        </w:rPr>
        <w:t xml:space="preserve"> </w:t>
      </w:r>
      <w:r>
        <w:rPr>
          <w:sz w:val="24"/>
        </w:rPr>
        <w:t>during</w:t>
      </w:r>
      <w:r>
        <w:rPr>
          <w:spacing w:val="-13"/>
          <w:sz w:val="24"/>
        </w:rPr>
        <w:t xml:space="preserve"> </w:t>
      </w:r>
      <w:r>
        <w:rPr>
          <w:sz w:val="24"/>
        </w:rPr>
        <w:t>the</w:t>
      </w:r>
      <w:r>
        <w:rPr>
          <w:spacing w:val="-14"/>
          <w:sz w:val="24"/>
        </w:rPr>
        <w:t xml:space="preserve"> </w:t>
      </w:r>
      <w:r>
        <w:rPr>
          <w:sz w:val="24"/>
        </w:rPr>
        <w:t>final</w:t>
      </w:r>
      <w:r>
        <w:rPr>
          <w:spacing w:val="-13"/>
          <w:sz w:val="24"/>
        </w:rPr>
        <w:t xml:space="preserve"> </w:t>
      </w:r>
      <w:r>
        <w:rPr>
          <w:sz w:val="24"/>
        </w:rPr>
        <w:t>year</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valid</w:t>
      </w:r>
      <w:r>
        <w:rPr>
          <w:spacing w:val="-13"/>
          <w:sz w:val="24"/>
        </w:rPr>
        <w:t xml:space="preserve"> </w:t>
      </w:r>
      <w:r>
        <w:rPr>
          <w:sz w:val="24"/>
        </w:rPr>
        <w:t>standard Mississippi license.</w:t>
      </w:r>
    </w:p>
    <w:p w14:paraId="28262046" w14:textId="77777777" w:rsidR="00CC34EF" w:rsidRDefault="00CC34EF" w:rsidP="009A4DE7">
      <w:pPr>
        <w:pStyle w:val="Heading2"/>
        <w:spacing w:before="60"/>
        <w:jc w:val="left"/>
      </w:pPr>
      <w:r>
        <w:t>Standard</w:t>
      </w:r>
      <w:r>
        <w:rPr>
          <w:spacing w:val="-3"/>
        </w:rPr>
        <w:t xml:space="preserve"> </w:t>
      </w:r>
      <w:r>
        <w:t>Career</w:t>
      </w:r>
      <w:r>
        <w:rPr>
          <w:spacing w:val="-4"/>
        </w:rPr>
        <w:t xml:space="preserve"> </w:t>
      </w:r>
      <w:r>
        <w:t xml:space="preserve">Level </w:t>
      </w:r>
      <w:r>
        <w:rPr>
          <w:spacing w:val="-2"/>
        </w:rPr>
        <w:t>Administrator:</w:t>
      </w:r>
    </w:p>
    <w:p w14:paraId="59B0E1B0" w14:textId="77777777" w:rsidR="00CC34EF" w:rsidRDefault="00CC34EF" w:rsidP="009A4DE7">
      <w:pPr>
        <w:ind w:left="220"/>
        <w:rPr>
          <w:sz w:val="24"/>
        </w:rPr>
      </w:pPr>
      <w:r>
        <w:rPr>
          <w:sz w:val="24"/>
        </w:rPr>
        <w:t>Seventy</w:t>
      </w:r>
      <w:r>
        <w:rPr>
          <w:spacing w:val="-5"/>
          <w:sz w:val="24"/>
        </w:rPr>
        <w:t xml:space="preserve"> </w:t>
      </w:r>
      <w:r>
        <w:rPr>
          <w:sz w:val="24"/>
        </w:rPr>
        <w:t>(70)</w:t>
      </w:r>
      <w:r>
        <w:rPr>
          <w:spacing w:val="-3"/>
          <w:sz w:val="24"/>
        </w:rPr>
        <w:t xml:space="preserve"> </w:t>
      </w:r>
      <w:r>
        <w:rPr>
          <w:sz w:val="24"/>
        </w:rPr>
        <w:t>School</w:t>
      </w:r>
      <w:r>
        <w:rPr>
          <w:spacing w:val="-2"/>
          <w:sz w:val="24"/>
        </w:rPr>
        <w:t xml:space="preserve"> </w:t>
      </w:r>
      <w:r>
        <w:rPr>
          <w:sz w:val="24"/>
        </w:rPr>
        <w:t>Executive</w:t>
      </w:r>
      <w:r>
        <w:rPr>
          <w:spacing w:val="-3"/>
          <w:sz w:val="24"/>
        </w:rPr>
        <w:t xml:space="preserve"> </w:t>
      </w:r>
      <w:r>
        <w:rPr>
          <w:sz w:val="24"/>
        </w:rPr>
        <w:t>Management Institute</w:t>
      </w:r>
      <w:r>
        <w:rPr>
          <w:spacing w:val="-3"/>
          <w:sz w:val="24"/>
        </w:rPr>
        <w:t xml:space="preserve"> </w:t>
      </w:r>
      <w:r>
        <w:rPr>
          <w:sz w:val="24"/>
        </w:rPr>
        <w:t>(SEMI)</w:t>
      </w:r>
      <w:r>
        <w:rPr>
          <w:spacing w:val="-3"/>
          <w:sz w:val="24"/>
        </w:rPr>
        <w:t xml:space="preserve"> </w:t>
      </w:r>
      <w:r>
        <w:rPr>
          <w:spacing w:val="-2"/>
          <w:sz w:val="24"/>
        </w:rPr>
        <w:t>credits</w:t>
      </w:r>
    </w:p>
    <w:p w14:paraId="71CF08FB" w14:textId="77777777" w:rsidR="00CC34EF" w:rsidRDefault="00CC34EF" w:rsidP="009A4DE7">
      <w:pPr>
        <w:pStyle w:val="Heading1"/>
        <w:spacing w:before="60"/>
      </w:pPr>
      <w:r>
        <w:rPr>
          <w:spacing w:val="-5"/>
        </w:rPr>
        <w:t>OR</w:t>
      </w:r>
    </w:p>
    <w:p w14:paraId="2E98828A" w14:textId="77777777" w:rsidR="00CC34EF" w:rsidRDefault="00CC34EF" w:rsidP="009A4DE7">
      <w:pPr>
        <w:ind w:left="220"/>
        <w:rPr>
          <w:sz w:val="24"/>
        </w:rPr>
      </w:pPr>
      <w:r>
        <w:rPr>
          <w:sz w:val="24"/>
        </w:rPr>
        <w:t>Six</w:t>
      </w:r>
      <w:r>
        <w:rPr>
          <w:spacing w:val="-1"/>
          <w:sz w:val="24"/>
        </w:rPr>
        <w:t xml:space="preserve"> </w:t>
      </w:r>
      <w:r>
        <w:rPr>
          <w:sz w:val="24"/>
        </w:rPr>
        <w:t>(6)</w:t>
      </w:r>
      <w:r>
        <w:rPr>
          <w:spacing w:val="-1"/>
          <w:sz w:val="24"/>
        </w:rPr>
        <w:t xml:space="preserve"> </w:t>
      </w:r>
      <w:r>
        <w:rPr>
          <w:sz w:val="24"/>
        </w:rPr>
        <w:t>hours</w:t>
      </w:r>
      <w:r>
        <w:rPr>
          <w:spacing w:val="-1"/>
          <w:sz w:val="24"/>
        </w:rPr>
        <w:t xml:space="preserve"> </w:t>
      </w:r>
      <w:r>
        <w:rPr>
          <w:sz w:val="24"/>
        </w:rPr>
        <w:t>of</w:t>
      </w:r>
      <w:r>
        <w:rPr>
          <w:spacing w:val="-1"/>
          <w:sz w:val="24"/>
        </w:rPr>
        <w:t xml:space="preserve"> </w:t>
      </w:r>
      <w:r>
        <w:rPr>
          <w:spacing w:val="-2"/>
          <w:sz w:val="24"/>
        </w:rPr>
        <w:t>coursework</w:t>
      </w:r>
    </w:p>
    <w:p w14:paraId="2BD4BDA1" w14:textId="77777777" w:rsidR="00CC34EF" w:rsidRDefault="00CC34EF" w:rsidP="009A4DE7">
      <w:pPr>
        <w:pStyle w:val="Heading1"/>
        <w:spacing w:before="60"/>
      </w:pPr>
      <w:r>
        <w:rPr>
          <w:spacing w:val="-5"/>
        </w:rPr>
        <w:t>OR</w:t>
      </w:r>
    </w:p>
    <w:p w14:paraId="1B7B86A2" w14:textId="77777777" w:rsidR="00CC34EF" w:rsidRDefault="00CC34EF" w:rsidP="009A4DE7">
      <w:pPr>
        <w:ind w:left="220"/>
        <w:rPr>
          <w:sz w:val="24"/>
        </w:rPr>
      </w:pPr>
      <w:r>
        <w:rPr>
          <w:sz w:val="24"/>
        </w:rPr>
        <w:t>35</w:t>
      </w:r>
      <w:r>
        <w:rPr>
          <w:spacing w:val="-1"/>
          <w:sz w:val="24"/>
        </w:rPr>
        <w:t xml:space="preserve"> </w:t>
      </w:r>
      <w:r>
        <w:rPr>
          <w:sz w:val="24"/>
        </w:rPr>
        <w:t>SEMI</w:t>
      </w:r>
      <w:r>
        <w:rPr>
          <w:spacing w:val="-5"/>
          <w:sz w:val="24"/>
        </w:rPr>
        <w:t xml:space="preserve"> </w:t>
      </w:r>
      <w:r>
        <w:rPr>
          <w:sz w:val="24"/>
        </w:rPr>
        <w:t>credits</w:t>
      </w:r>
      <w:r>
        <w:rPr>
          <w:spacing w:val="-1"/>
          <w:sz w:val="24"/>
        </w:rPr>
        <w:t xml:space="preserve"> </w:t>
      </w:r>
      <w:r>
        <w:rPr>
          <w:sz w:val="24"/>
        </w:rPr>
        <w:t>AND</w:t>
      </w:r>
      <w:r>
        <w:rPr>
          <w:spacing w:val="-2"/>
          <w:sz w:val="24"/>
        </w:rPr>
        <w:t xml:space="preserve"> </w:t>
      </w:r>
      <w:r>
        <w:rPr>
          <w:sz w:val="24"/>
        </w:rPr>
        <w:t>3</w:t>
      </w:r>
      <w:r>
        <w:rPr>
          <w:spacing w:val="1"/>
          <w:sz w:val="24"/>
        </w:rPr>
        <w:t xml:space="preserve"> </w:t>
      </w:r>
      <w:r>
        <w:rPr>
          <w:sz w:val="24"/>
        </w:rPr>
        <w:t xml:space="preserve">hours </w:t>
      </w:r>
      <w:r>
        <w:rPr>
          <w:spacing w:val="-2"/>
          <w:sz w:val="24"/>
        </w:rPr>
        <w:t>coursework</w:t>
      </w:r>
    </w:p>
    <w:p w14:paraId="6CE8B0B8" w14:textId="77777777" w:rsidR="00CC34EF" w:rsidRDefault="00CC34EF" w:rsidP="009A4DE7">
      <w:pPr>
        <w:pStyle w:val="Heading1"/>
        <w:spacing w:before="60"/>
      </w:pPr>
      <w:r>
        <w:rPr>
          <w:spacing w:val="-5"/>
        </w:rPr>
        <w:t>OR</w:t>
      </w:r>
    </w:p>
    <w:p w14:paraId="35D061B4" w14:textId="77777777" w:rsidR="00CC34EF" w:rsidRDefault="00CC34EF" w:rsidP="009A4DE7">
      <w:pPr>
        <w:ind w:left="220"/>
        <w:rPr>
          <w:sz w:val="24"/>
        </w:rPr>
      </w:pPr>
      <w:r>
        <w:rPr>
          <w:sz w:val="24"/>
        </w:rPr>
        <w:t>Completion</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specialist</w:t>
      </w:r>
      <w:r>
        <w:rPr>
          <w:spacing w:val="-1"/>
          <w:sz w:val="24"/>
        </w:rPr>
        <w:t xml:space="preserve"> </w:t>
      </w:r>
      <w:r>
        <w:rPr>
          <w:sz w:val="24"/>
        </w:rPr>
        <w:t>or</w:t>
      </w:r>
      <w:r>
        <w:rPr>
          <w:spacing w:val="-3"/>
          <w:sz w:val="24"/>
        </w:rPr>
        <w:t xml:space="preserve"> </w:t>
      </w:r>
      <w:r>
        <w:rPr>
          <w:sz w:val="24"/>
        </w:rPr>
        <w:t>doctoral</w:t>
      </w:r>
      <w:r>
        <w:rPr>
          <w:spacing w:val="-1"/>
          <w:sz w:val="24"/>
        </w:rPr>
        <w:t xml:space="preserve"> </w:t>
      </w:r>
      <w:r>
        <w:rPr>
          <w:sz w:val="24"/>
        </w:rPr>
        <w:t>degree</w:t>
      </w:r>
      <w:r>
        <w:rPr>
          <w:spacing w:val="-2"/>
          <w:sz w:val="24"/>
        </w:rPr>
        <w:t xml:space="preserve"> </w:t>
      </w:r>
      <w:r>
        <w:rPr>
          <w:sz w:val="24"/>
        </w:rPr>
        <w:t>in</w:t>
      </w:r>
      <w:r>
        <w:rPr>
          <w:spacing w:val="-1"/>
          <w:sz w:val="24"/>
        </w:rPr>
        <w:t xml:space="preserve"> </w:t>
      </w:r>
      <w:r>
        <w:rPr>
          <w:sz w:val="24"/>
        </w:rPr>
        <w:t>educational</w:t>
      </w:r>
      <w:r>
        <w:rPr>
          <w:spacing w:val="-1"/>
          <w:sz w:val="24"/>
        </w:rPr>
        <w:t xml:space="preserve"> </w:t>
      </w:r>
      <w:r>
        <w:rPr>
          <w:spacing w:val="-2"/>
          <w:sz w:val="24"/>
        </w:rPr>
        <w:t>administration/leadership</w:t>
      </w:r>
    </w:p>
    <w:p w14:paraId="16410EBC" w14:textId="77777777" w:rsidR="00CC34EF" w:rsidRDefault="00CC34EF" w:rsidP="009A4DE7">
      <w:pPr>
        <w:pStyle w:val="Heading1"/>
        <w:spacing w:before="60"/>
      </w:pPr>
      <w:r>
        <w:rPr>
          <w:spacing w:val="-5"/>
        </w:rPr>
        <w:t>OR</w:t>
      </w:r>
    </w:p>
    <w:p w14:paraId="58DEFBB1" w14:textId="77777777" w:rsidR="00CC34EF" w:rsidRDefault="00CC34EF" w:rsidP="009A4DE7">
      <w:pPr>
        <w:spacing w:before="60"/>
        <w:ind w:left="220" w:right="736"/>
        <w:jc w:val="both"/>
        <w:rPr>
          <w:sz w:val="24"/>
        </w:rPr>
      </w:pPr>
      <w:r>
        <w:rPr>
          <w:sz w:val="24"/>
        </w:rPr>
        <w:t>Official documentation of retirement from service in Mississippi public schools (Official letter shall</w:t>
      </w:r>
      <w:r>
        <w:rPr>
          <w:spacing w:val="-6"/>
          <w:sz w:val="24"/>
        </w:rPr>
        <w:t xml:space="preserve"> </w:t>
      </w:r>
      <w:r>
        <w:rPr>
          <w:sz w:val="24"/>
        </w:rPr>
        <w:t>be</w:t>
      </w:r>
      <w:r>
        <w:rPr>
          <w:spacing w:val="-8"/>
          <w:sz w:val="24"/>
        </w:rPr>
        <w:t xml:space="preserve"> </w:t>
      </w:r>
      <w:r>
        <w:rPr>
          <w:sz w:val="24"/>
        </w:rPr>
        <w:t>obtained</w:t>
      </w:r>
      <w:r>
        <w:rPr>
          <w:spacing w:val="-7"/>
          <w:sz w:val="24"/>
        </w:rPr>
        <w:t xml:space="preserve"> </w:t>
      </w:r>
      <w:r>
        <w:rPr>
          <w:sz w:val="24"/>
        </w:rPr>
        <w:t>from</w:t>
      </w:r>
      <w:r>
        <w:rPr>
          <w:spacing w:val="-6"/>
          <w:sz w:val="24"/>
        </w:rPr>
        <w:t xml:space="preserve"> </w:t>
      </w:r>
      <w:r>
        <w:rPr>
          <w:sz w:val="24"/>
        </w:rPr>
        <w:t>the</w:t>
      </w:r>
      <w:r>
        <w:rPr>
          <w:spacing w:val="-8"/>
          <w:sz w:val="24"/>
        </w:rPr>
        <w:t xml:space="preserve"> </w:t>
      </w:r>
      <w:r>
        <w:rPr>
          <w:sz w:val="24"/>
        </w:rPr>
        <w:t>Public</w:t>
      </w:r>
      <w:r>
        <w:rPr>
          <w:spacing w:val="-8"/>
          <w:sz w:val="24"/>
        </w:rPr>
        <w:t xml:space="preserve"> </w:t>
      </w:r>
      <w:r>
        <w:rPr>
          <w:sz w:val="24"/>
        </w:rPr>
        <w:t>Employees’</w:t>
      </w:r>
      <w:r>
        <w:rPr>
          <w:spacing w:val="-8"/>
          <w:sz w:val="24"/>
        </w:rPr>
        <w:t xml:space="preserve"> </w:t>
      </w:r>
      <w:r>
        <w:rPr>
          <w:sz w:val="24"/>
        </w:rPr>
        <w:t>Retirement</w:t>
      </w:r>
      <w:r>
        <w:rPr>
          <w:spacing w:val="-6"/>
          <w:sz w:val="24"/>
        </w:rPr>
        <w:t xml:space="preserve"> </w:t>
      </w:r>
      <w:r>
        <w:rPr>
          <w:sz w:val="24"/>
        </w:rPr>
        <w:t>System</w:t>
      </w:r>
      <w:r>
        <w:rPr>
          <w:spacing w:val="-6"/>
          <w:sz w:val="24"/>
        </w:rPr>
        <w:t xml:space="preserve"> </w:t>
      </w:r>
      <w:r>
        <w:rPr>
          <w:sz w:val="24"/>
        </w:rPr>
        <w:t>of</w:t>
      </w:r>
      <w:r>
        <w:rPr>
          <w:spacing w:val="-8"/>
          <w:sz w:val="24"/>
        </w:rPr>
        <w:t xml:space="preserve"> </w:t>
      </w:r>
      <w:r>
        <w:rPr>
          <w:sz w:val="24"/>
        </w:rPr>
        <w:t>Mississippi</w:t>
      </w:r>
      <w:r>
        <w:rPr>
          <w:spacing w:val="-6"/>
          <w:sz w:val="24"/>
        </w:rPr>
        <w:t xml:space="preserve"> </w:t>
      </w:r>
      <w:r>
        <w:rPr>
          <w:sz w:val="24"/>
        </w:rPr>
        <w:t>by</w:t>
      </w:r>
      <w:r>
        <w:rPr>
          <w:spacing w:val="-7"/>
          <w:sz w:val="24"/>
        </w:rPr>
        <w:t xml:space="preserve"> </w:t>
      </w:r>
      <w:r>
        <w:rPr>
          <w:sz w:val="24"/>
        </w:rPr>
        <w:t>calling</w:t>
      </w:r>
      <w:r>
        <w:rPr>
          <w:spacing w:val="-8"/>
          <w:sz w:val="24"/>
        </w:rPr>
        <w:t xml:space="preserve"> </w:t>
      </w:r>
      <w:r>
        <w:rPr>
          <w:sz w:val="24"/>
        </w:rPr>
        <w:t>1-800- 444-7377). Documentation for use of this option shall only be submitted for renewal during the final</w:t>
      </w:r>
      <w:r>
        <w:rPr>
          <w:spacing w:val="-3"/>
          <w:sz w:val="24"/>
        </w:rPr>
        <w:t xml:space="preserve"> </w:t>
      </w:r>
      <w:r>
        <w:rPr>
          <w:sz w:val="24"/>
        </w:rPr>
        <w:t>year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valid</w:t>
      </w:r>
      <w:r>
        <w:rPr>
          <w:spacing w:val="-3"/>
          <w:sz w:val="24"/>
        </w:rPr>
        <w:t xml:space="preserve"> </w:t>
      </w:r>
      <w:r>
        <w:rPr>
          <w:sz w:val="24"/>
        </w:rPr>
        <w:t>license.</w:t>
      </w:r>
      <w:r>
        <w:rPr>
          <w:spacing w:val="40"/>
          <w:sz w:val="24"/>
        </w:rPr>
        <w:t xml:space="preserve"> </w:t>
      </w:r>
      <w:r>
        <w:rPr>
          <w:sz w:val="24"/>
        </w:rPr>
        <w:t>The</w:t>
      </w:r>
      <w:r>
        <w:rPr>
          <w:spacing w:val="-4"/>
          <w:sz w:val="24"/>
        </w:rPr>
        <w:t xml:space="preserve"> </w:t>
      </w:r>
      <w:r>
        <w:rPr>
          <w:sz w:val="24"/>
        </w:rPr>
        <w:t>official</w:t>
      </w:r>
      <w:r>
        <w:rPr>
          <w:spacing w:val="-3"/>
          <w:sz w:val="24"/>
        </w:rPr>
        <w:t xml:space="preserve"> </w:t>
      </w:r>
      <w:r>
        <w:rPr>
          <w:sz w:val="24"/>
        </w:rPr>
        <w:t>letter</w:t>
      </w:r>
      <w:r>
        <w:rPr>
          <w:spacing w:val="-4"/>
          <w:sz w:val="24"/>
        </w:rPr>
        <w:t xml:space="preserve"> </w:t>
      </w:r>
      <w:r>
        <w:rPr>
          <w:sz w:val="24"/>
        </w:rPr>
        <w:t>must</w:t>
      </w:r>
      <w:r>
        <w:rPr>
          <w:spacing w:val="-3"/>
          <w:sz w:val="24"/>
        </w:rPr>
        <w:t xml:space="preserve"> </w:t>
      </w:r>
      <w:r>
        <w:rPr>
          <w:sz w:val="24"/>
        </w:rPr>
        <w:t>bear</w:t>
      </w:r>
      <w:r>
        <w:rPr>
          <w:spacing w:val="-4"/>
          <w:sz w:val="24"/>
        </w:rPr>
        <w:t xml:space="preserve"> </w:t>
      </w:r>
      <w:r>
        <w:rPr>
          <w:sz w:val="24"/>
        </w:rPr>
        <w:t>a</w:t>
      </w:r>
      <w:r>
        <w:rPr>
          <w:spacing w:val="-4"/>
          <w:sz w:val="24"/>
        </w:rPr>
        <w:t xml:space="preserve"> </w:t>
      </w:r>
      <w:r>
        <w:rPr>
          <w:sz w:val="24"/>
        </w:rPr>
        <w:t>date</w:t>
      </w:r>
      <w:r>
        <w:rPr>
          <w:spacing w:val="-4"/>
          <w:sz w:val="24"/>
        </w:rPr>
        <w:t xml:space="preserve"> </w:t>
      </w:r>
      <w:r>
        <w:rPr>
          <w:sz w:val="24"/>
        </w:rPr>
        <w:t>that</w:t>
      </w:r>
      <w:r>
        <w:rPr>
          <w:spacing w:val="-3"/>
          <w:sz w:val="24"/>
        </w:rPr>
        <w:t xml:space="preserve"> </w:t>
      </w:r>
      <w:r>
        <w:rPr>
          <w:sz w:val="24"/>
        </w:rPr>
        <w:t>reflects</w:t>
      </w:r>
      <w:r>
        <w:rPr>
          <w:spacing w:val="-3"/>
          <w:sz w:val="24"/>
        </w:rPr>
        <w:t xml:space="preserve"> </w:t>
      </w:r>
      <w:r>
        <w:rPr>
          <w:sz w:val="24"/>
        </w:rPr>
        <w:t>the</w:t>
      </w:r>
      <w:r>
        <w:rPr>
          <w:spacing w:val="-4"/>
          <w:sz w:val="24"/>
        </w:rPr>
        <w:t xml:space="preserve"> </w:t>
      </w:r>
      <w:r>
        <w:rPr>
          <w:sz w:val="24"/>
        </w:rPr>
        <w:t>current</w:t>
      </w:r>
      <w:r>
        <w:rPr>
          <w:spacing w:val="-3"/>
          <w:sz w:val="24"/>
        </w:rPr>
        <w:t xml:space="preserve"> </w:t>
      </w:r>
      <w:r>
        <w:rPr>
          <w:sz w:val="24"/>
        </w:rPr>
        <w:t>year</w:t>
      </w:r>
      <w:r>
        <w:rPr>
          <w:spacing w:val="-4"/>
          <w:sz w:val="24"/>
        </w:rPr>
        <w:t xml:space="preserve"> </w:t>
      </w:r>
      <w:r>
        <w:rPr>
          <w:sz w:val="24"/>
        </w:rPr>
        <w:t>the documentation is submitted for licensure renewal.</w:t>
      </w:r>
    </w:p>
    <w:p w14:paraId="7D6A9462" w14:textId="77777777" w:rsidR="00CC34EF" w:rsidRDefault="00CC34EF" w:rsidP="009A4DE7">
      <w:pPr>
        <w:pStyle w:val="Heading1"/>
        <w:spacing w:before="60"/>
      </w:pPr>
      <w:r>
        <w:rPr>
          <w:spacing w:val="-5"/>
        </w:rPr>
        <w:t>OR</w:t>
      </w:r>
    </w:p>
    <w:p w14:paraId="7CCB60B2" w14:textId="77777777" w:rsidR="00CC34EF" w:rsidRDefault="00CC34EF" w:rsidP="009A4DE7">
      <w:pPr>
        <w:spacing w:before="60"/>
        <w:ind w:left="220" w:right="737"/>
        <w:jc w:val="both"/>
        <w:rPr>
          <w:sz w:val="24"/>
        </w:rPr>
      </w:pPr>
      <w:r>
        <w:rPr>
          <w:sz w:val="24"/>
        </w:rPr>
        <w:t>Valid</w:t>
      </w:r>
      <w:r>
        <w:rPr>
          <w:spacing w:val="-13"/>
          <w:sz w:val="24"/>
        </w:rPr>
        <w:t xml:space="preserve"> </w:t>
      </w:r>
      <w:r>
        <w:rPr>
          <w:sz w:val="24"/>
        </w:rPr>
        <w:t>standard</w:t>
      </w:r>
      <w:r>
        <w:rPr>
          <w:spacing w:val="-13"/>
          <w:sz w:val="24"/>
        </w:rPr>
        <w:t xml:space="preserve"> </w:t>
      </w:r>
      <w:r>
        <w:rPr>
          <w:sz w:val="24"/>
        </w:rPr>
        <w:t>out-of-state</w:t>
      </w:r>
      <w:r>
        <w:rPr>
          <w:spacing w:val="-14"/>
          <w:sz w:val="24"/>
        </w:rPr>
        <w:t xml:space="preserve"> </w:t>
      </w:r>
      <w:r>
        <w:rPr>
          <w:sz w:val="24"/>
        </w:rPr>
        <w:t>license</w:t>
      </w:r>
      <w:r>
        <w:rPr>
          <w:spacing w:val="-14"/>
          <w:sz w:val="24"/>
        </w:rPr>
        <w:t xml:space="preserve"> </w:t>
      </w:r>
      <w:r>
        <w:rPr>
          <w:sz w:val="24"/>
        </w:rPr>
        <w:t>submitted</w:t>
      </w:r>
      <w:r>
        <w:rPr>
          <w:spacing w:val="-13"/>
          <w:sz w:val="24"/>
        </w:rPr>
        <w:t xml:space="preserve"> </w:t>
      </w:r>
      <w:r>
        <w:rPr>
          <w:sz w:val="24"/>
        </w:rPr>
        <w:t>for</w:t>
      </w:r>
      <w:r>
        <w:rPr>
          <w:spacing w:val="-14"/>
          <w:sz w:val="24"/>
        </w:rPr>
        <w:t xml:space="preserve"> </w:t>
      </w:r>
      <w:r>
        <w:rPr>
          <w:sz w:val="24"/>
        </w:rPr>
        <w:t>renewal</w:t>
      </w:r>
      <w:r>
        <w:rPr>
          <w:spacing w:val="-13"/>
          <w:sz w:val="24"/>
        </w:rPr>
        <w:t xml:space="preserve"> </w:t>
      </w:r>
      <w:r>
        <w:rPr>
          <w:sz w:val="24"/>
        </w:rPr>
        <w:t>during</w:t>
      </w:r>
      <w:r>
        <w:rPr>
          <w:spacing w:val="-13"/>
          <w:sz w:val="24"/>
        </w:rPr>
        <w:t xml:space="preserve"> </w:t>
      </w:r>
      <w:r>
        <w:rPr>
          <w:sz w:val="24"/>
        </w:rPr>
        <w:t>the</w:t>
      </w:r>
      <w:r>
        <w:rPr>
          <w:spacing w:val="-14"/>
          <w:sz w:val="24"/>
        </w:rPr>
        <w:t xml:space="preserve"> </w:t>
      </w:r>
      <w:r>
        <w:rPr>
          <w:sz w:val="24"/>
        </w:rPr>
        <w:t>final</w:t>
      </w:r>
      <w:r>
        <w:rPr>
          <w:spacing w:val="-13"/>
          <w:sz w:val="24"/>
        </w:rPr>
        <w:t xml:space="preserve"> </w:t>
      </w:r>
      <w:r>
        <w:rPr>
          <w:sz w:val="24"/>
        </w:rPr>
        <w:t>year</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valid</w:t>
      </w:r>
      <w:r>
        <w:rPr>
          <w:spacing w:val="-13"/>
          <w:sz w:val="24"/>
        </w:rPr>
        <w:t xml:space="preserve"> </w:t>
      </w:r>
      <w:r>
        <w:rPr>
          <w:sz w:val="24"/>
        </w:rPr>
        <w:t>standard Mississippi license.</w:t>
      </w:r>
    </w:p>
    <w:p w14:paraId="2149787D" w14:textId="77777777" w:rsidR="00CC34EF" w:rsidRDefault="00CC34EF" w:rsidP="009A4DE7">
      <w:pPr>
        <w:pStyle w:val="BodyText"/>
        <w:spacing w:before="120"/>
        <w:rPr>
          <w:sz w:val="24"/>
        </w:rPr>
      </w:pPr>
    </w:p>
    <w:p w14:paraId="1AA01593" w14:textId="77777777" w:rsidR="00CC34EF" w:rsidRDefault="00CC34EF" w:rsidP="009A4DE7">
      <w:pPr>
        <w:ind w:left="220" w:right="734"/>
        <w:jc w:val="both"/>
        <w:rPr>
          <w:sz w:val="24"/>
        </w:rPr>
      </w:pPr>
      <w:r>
        <w:rPr>
          <w:sz w:val="24"/>
        </w:rPr>
        <w:t xml:space="preserve">When </w:t>
      </w:r>
      <w:r>
        <w:rPr>
          <w:b/>
          <w:sz w:val="24"/>
        </w:rPr>
        <w:t xml:space="preserve">all </w:t>
      </w:r>
      <w:r>
        <w:rPr>
          <w:sz w:val="24"/>
        </w:rPr>
        <w:t xml:space="preserve">requirements are completed, college transcripts for all coursework completed and/or original professional learning certificate(s) bearing the appropriate number of continuing education unit (CEU), contact hours, or clock hours may be submitted for license renewal. The college credit courses may be completed on the undergraduate or graduate level with a grade of “C” or higher at regionally/nationally accredited senior colleges, universities, or community </w:t>
      </w:r>
      <w:r>
        <w:rPr>
          <w:spacing w:val="-2"/>
          <w:sz w:val="24"/>
        </w:rPr>
        <w:t>colleges.</w:t>
      </w:r>
    </w:p>
    <w:p w14:paraId="0A686ACB" w14:textId="77777777" w:rsidR="00CC34EF" w:rsidRDefault="00CC34EF" w:rsidP="009A4DE7">
      <w:pPr>
        <w:spacing w:before="61"/>
        <w:ind w:left="220" w:right="738"/>
        <w:jc w:val="both"/>
        <w:rPr>
          <w:sz w:val="24"/>
        </w:rPr>
      </w:pPr>
      <w:r>
        <w:rPr>
          <w:sz w:val="24"/>
        </w:rPr>
        <w:t>Official</w:t>
      </w:r>
      <w:r>
        <w:rPr>
          <w:spacing w:val="-3"/>
          <w:sz w:val="24"/>
        </w:rPr>
        <w:t xml:space="preserve"> </w:t>
      </w:r>
      <w:r>
        <w:rPr>
          <w:sz w:val="24"/>
        </w:rPr>
        <w:t>academic</w:t>
      </w:r>
      <w:r>
        <w:rPr>
          <w:spacing w:val="-4"/>
          <w:sz w:val="24"/>
        </w:rPr>
        <w:t xml:space="preserve"> </w:t>
      </w:r>
      <w:r>
        <w:rPr>
          <w:sz w:val="24"/>
        </w:rPr>
        <w:t>transcripts</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submitted</w:t>
      </w:r>
      <w:r>
        <w:rPr>
          <w:spacing w:val="-3"/>
          <w:sz w:val="24"/>
        </w:rPr>
        <w:t xml:space="preserve"> </w:t>
      </w:r>
      <w:r>
        <w:rPr>
          <w:sz w:val="24"/>
        </w:rPr>
        <w:t>directly</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Division</w:t>
      </w:r>
      <w:r>
        <w:rPr>
          <w:spacing w:val="-3"/>
          <w:sz w:val="24"/>
        </w:rPr>
        <w:t xml:space="preserve"> </w:t>
      </w:r>
      <w:r>
        <w:rPr>
          <w:sz w:val="24"/>
        </w:rPr>
        <w:t>of</w:t>
      </w:r>
      <w:r>
        <w:rPr>
          <w:spacing w:val="-4"/>
          <w:sz w:val="24"/>
        </w:rPr>
        <w:t xml:space="preserve"> </w:t>
      </w:r>
      <w:r>
        <w:rPr>
          <w:sz w:val="24"/>
        </w:rPr>
        <w:t>Educator</w:t>
      </w:r>
      <w:r>
        <w:rPr>
          <w:spacing w:val="-4"/>
          <w:sz w:val="24"/>
        </w:rPr>
        <w:t xml:space="preserve"> </w:t>
      </w:r>
      <w:r>
        <w:rPr>
          <w:sz w:val="24"/>
        </w:rPr>
        <w:t>Licensure</w:t>
      </w:r>
      <w:r>
        <w:rPr>
          <w:spacing w:val="-4"/>
          <w:sz w:val="24"/>
        </w:rPr>
        <w:t xml:space="preserve"> </w:t>
      </w:r>
      <w:r>
        <w:rPr>
          <w:sz w:val="24"/>
        </w:rPr>
        <w:t>by the university or college electronically in a secure electronic format via National Student Clearinghouse, Parchment, or any other transcript exchange service provider.</w:t>
      </w:r>
    </w:p>
    <w:p w14:paraId="62D59EAC" w14:textId="77777777" w:rsidR="00CC34EF" w:rsidRDefault="00CC34EF" w:rsidP="009A4DE7">
      <w:pPr>
        <w:jc w:val="both"/>
        <w:rPr>
          <w:sz w:val="24"/>
        </w:rPr>
        <w:sectPr w:rsidR="00CC34EF" w:rsidSect="00CC34EF">
          <w:pgSz w:w="12240" w:h="15840"/>
          <w:pgMar w:top="1380" w:right="700" w:bottom="1700" w:left="1220" w:header="0" w:footer="1446" w:gutter="0"/>
          <w:cols w:space="720"/>
        </w:sectPr>
      </w:pPr>
    </w:p>
    <w:p w14:paraId="38351DC7" w14:textId="77777777" w:rsidR="00CC34EF" w:rsidRDefault="00CC34EF" w:rsidP="009A4DE7">
      <w:pPr>
        <w:pStyle w:val="Heading2"/>
        <w:spacing w:before="64"/>
        <w:ind w:right="736"/>
        <w:rPr>
          <w:b w:val="0"/>
        </w:rPr>
      </w:pPr>
      <w:r>
        <w:rPr>
          <w:u w:val="single"/>
        </w:rPr>
        <w:lastRenderedPageBreak/>
        <w:t>The license may be renewed for one five-year period beyond the present expiration date.</w:t>
      </w:r>
      <w:r>
        <w:t xml:space="preserve"> </w:t>
      </w:r>
      <w:r>
        <w:rPr>
          <w:u w:val="single"/>
        </w:rPr>
        <w:t>Only</w:t>
      </w:r>
      <w:r>
        <w:rPr>
          <w:spacing w:val="-3"/>
          <w:u w:val="single"/>
        </w:rPr>
        <w:t xml:space="preserve"> </w:t>
      </w:r>
      <w:r>
        <w:rPr>
          <w:u w:val="single"/>
        </w:rPr>
        <w:t>credits</w:t>
      </w:r>
      <w:r>
        <w:rPr>
          <w:spacing w:val="-3"/>
          <w:u w:val="single"/>
        </w:rPr>
        <w:t xml:space="preserve"> </w:t>
      </w:r>
      <w:r>
        <w:rPr>
          <w:u w:val="single"/>
        </w:rPr>
        <w:t>earned</w:t>
      </w:r>
      <w:r>
        <w:rPr>
          <w:spacing w:val="-3"/>
          <w:u w:val="single"/>
        </w:rPr>
        <w:t xml:space="preserve"> </w:t>
      </w:r>
      <w:r>
        <w:rPr>
          <w:u w:val="single"/>
        </w:rPr>
        <w:t>within</w:t>
      </w:r>
      <w:r>
        <w:rPr>
          <w:spacing w:val="-3"/>
          <w:u w:val="single"/>
        </w:rPr>
        <w:t xml:space="preserve"> </w:t>
      </w:r>
      <w:r>
        <w:rPr>
          <w:u w:val="single"/>
        </w:rPr>
        <w:t>the</w:t>
      </w:r>
      <w:r>
        <w:rPr>
          <w:spacing w:val="-4"/>
          <w:u w:val="single"/>
        </w:rPr>
        <w:t xml:space="preserve"> </w:t>
      </w:r>
      <w:r>
        <w:rPr>
          <w:u w:val="single"/>
        </w:rPr>
        <w:t>renewal</w:t>
      </w:r>
      <w:r>
        <w:rPr>
          <w:spacing w:val="-3"/>
          <w:u w:val="single"/>
        </w:rPr>
        <w:t xml:space="preserve"> </w:t>
      </w:r>
      <w:r>
        <w:rPr>
          <w:u w:val="single"/>
        </w:rPr>
        <w:t>cycle</w:t>
      </w:r>
      <w:r>
        <w:rPr>
          <w:spacing w:val="-4"/>
          <w:u w:val="single"/>
        </w:rPr>
        <w:t xml:space="preserve"> </w:t>
      </w:r>
      <w:r>
        <w:rPr>
          <w:u w:val="single"/>
        </w:rPr>
        <w:t>indicated</w:t>
      </w:r>
      <w:r>
        <w:rPr>
          <w:spacing w:val="-3"/>
          <w:u w:val="single"/>
        </w:rPr>
        <w:t xml:space="preserve"> </w:t>
      </w:r>
      <w:r>
        <w:rPr>
          <w:u w:val="single"/>
        </w:rPr>
        <w:t>on</w:t>
      </w:r>
      <w:r>
        <w:rPr>
          <w:spacing w:val="-3"/>
          <w:u w:val="single"/>
        </w:rPr>
        <w:t xml:space="preserve"> </w:t>
      </w:r>
      <w:r>
        <w:rPr>
          <w:u w:val="single"/>
        </w:rPr>
        <w:t>the</w:t>
      </w:r>
      <w:r>
        <w:rPr>
          <w:spacing w:val="-4"/>
          <w:u w:val="single"/>
        </w:rPr>
        <w:t xml:space="preserve"> </w:t>
      </w:r>
      <w:r>
        <w:rPr>
          <w:u w:val="single"/>
        </w:rPr>
        <w:t>educator’s</w:t>
      </w:r>
      <w:r>
        <w:rPr>
          <w:spacing w:val="-3"/>
          <w:u w:val="single"/>
        </w:rPr>
        <w:t xml:space="preserve"> </w:t>
      </w:r>
      <w:r>
        <w:rPr>
          <w:u w:val="single"/>
        </w:rPr>
        <w:t>official</w:t>
      </w:r>
      <w:r>
        <w:rPr>
          <w:spacing w:val="-3"/>
          <w:u w:val="single"/>
        </w:rPr>
        <w:t xml:space="preserve"> </w:t>
      </w:r>
      <w:r>
        <w:rPr>
          <w:u w:val="single"/>
        </w:rPr>
        <w:t>Mississippi</w:t>
      </w:r>
      <w:r>
        <w:t xml:space="preserve"> </w:t>
      </w:r>
      <w:r>
        <w:rPr>
          <w:u w:val="single"/>
        </w:rPr>
        <w:t>educator license may be used for licensure renewal</w:t>
      </w:r>
      <w:r>
        <w:rPr>
          <w:b w:val="0"/>
        </w:rPr>
        <w:t>.</w:t>
      </w:r>
    </w:p>
    <w:p w14:paraId="68C42758" w14:textId="77777777" w:rsidR="00CC34EF" w:rsidRDefault="00CC34EF" w:rsidP="009A4DE7">
      <w:pPr>
        <w:spacing w:before="60"/>
        <w:ind w:left="219" w:right="737"/>
        <w:jc w:val="both"/>
        <w:rPr>
          <w:sz w:val="24"/>
        </w:rPr>
      </w:pPr>
      <w:r>
        <w:rPr>
          <w:sz w:val="24"/>
        </w:rPr>
        <w:t>Renewal requirements referencing content area courses refer to the area of endorsement (e.g., mathematics, science, special education, etc.). References to job/skill related area include pedagogy</w:t>
      </w:r>
      <w:r>
        <w:rPr>
          <w:spacing w:val="-2"/>
          <w:sz w:val="24"/>
        </w:rPr>
        <w:t xml:space="preserve"> </w:t>
      </w:r>
      <w:r>
        <w:rPr>
          <w:sz w:val="24"/>
        </w:rPr>
        <w:t>and</w:t>
      </w:r>
      <w:r>
        <w:rPr>
          <w:spacing w:val="-3"/>
          <w:sz w:val="24"/>
        </w:rPr>
        <w:t xml:space="preserve"> </w:t>
      </w:r>
      <w:r>
        <w:rPr>
          <w:sz w:val="24"/>
        </w:rPr>
        <w:t>skills</w:t>
      </w:r>
      <w:r>
        <w:rPr>
          <w:spacing w:val="-3"/>
          <w:sz w:val="24"/>
        </w:rPr>
        <w:t xml:space="preserve"> </w:t>
      </w:r>
      <w:r>
        <w:rPr>
          <w:sz w:val="24"/>
        </w:rPr>
        <w:t>for</w:t>
      </w:r>
      <w:r>
        <w:rPr>
          <w:spacing w:val="-3"/>
          <w:sz w:val="24"/>
        </w:rPr>
        <w:t xml:space="preserve"> </w:t>
      </w:r>
      <w:r>
        <w:rPr>
          <w:sz w:val="24"/>
        </w:rPr>
        <w:t>effective</w:t>
      </w:r>
      <w:r>
        <w:rPr>
          <w:spacing w:val="-3"/>
          <w:sz w:val="24"/>
        </w:rPr>
        <w:t xml:space="preserve"> </w:t>
      </w:r>
      <w:r>
        <w:rPr>
          <w:sz w:val="24"/>
        </w:rPr>
        <w:t>teaching</w:t>
      </w:r>
      <w:r>
        <w:rPr>
          <w:spacing w:val="-3"/>
          <w:sz w:val="24"/>
        </w:rPr>
        <w:t xml:space="preserve"> </w:t>
      </w:r>
      <w:r>
        <w:rPr>
          <w:sz w:val="24"/>
        </w:rPr>
        <w:t>and</w:t>
      </w:r>
      <w:r>
        <w:rPr>
          <w:spacing w:val="-2"/>
          <w:sz w:val="24"/>
        </w:rPr>
        <w:t xml:space="preserve"> </w:t>
      </w:r>
      <w:r>
        <w:rPr>
          <w:sz w:val="24"/>
        </w:rPr>
        <w:t>leadership</w:t>
      </w:r>
      <w:r>
        <w:rPr>
          <w:spacing w:val="-3"/>
          <w:sz w:val="24"/>
        </w:rPr>
        <w:t xml:space="preserve"> </w:t>
      </w:r>
      <w:r>
        <w:rPr>
          <w:sz w:val="24"/>
        </w:rPr>
        <w:t>(e.g.,</w:t>
      </w:r>
      <w:r>
        <w:rPr>
          <w:spacing w:val="-2"/>
          <w:sz w:val="24"/>
        </w:rPr>
        <w:t xml:space="preserve"> </w:t>
      </w:r>
      <w:r>
        <w:rPr>
          <w:sz w:val="24"/>
        </w:rPr>
        <w:t>computer</w:t>
      </w:r>
      <w:r>
        <w:rPr>
          <w:spacing w:val="-4"/>
          <w:sz w:val="24"/>
        </w:rPr>
        <w:t xml:space="preserve"> </w:t>
      </w:r>
      <w:r>
        <w:rPr>
          <w:sz w:val="24"/>
        </w:rPr>
        <w:t>technology,</w:t>
      </w:r>
      <w:r>
        <w:rPr>
          <w:spacing w:val="-3"/>
          <w:sz w:val="24"/>
        </w:rPr>
        <w:t xml:space="preserve"> </w:t>
      </w:r>
      <w:r>
        <w:rPr>
          <w:sz w:val="24"/>
        </w:rPr>
        <w:t>cooperative learning, learning styles, methodology, etc.).</w:t>
      </w:r>
    </w:p>
    <w:p w14:paraId="482642D2" w14:textId="77777777" w:rsidR="00CC34EF" w:rsidRDefault="00CC34EF" w:rsidP="009A4DE7">
      <w:pPr>
        <w:pStyle w:val="BodyText"/>
        <w:spacing w:before="120"/>
        <w:rPr>
          <w:sz w:val="24"/>
        </w:rPr>
      </w:pPr>
    </w:p>
    <w:p w14:paraId="7EDE42AF" w14:textId="77777777" w:rsidR="00CC34EF" w:rsidRDefault="00CC34EF" w:rsidP="009A4DE7">
      <w:pPr>
        <w:ind w:left="220" w:right="735"/>
        <w:jc w:val="both"/>
        <w:rPr>
          <w:sz w:val="24"/>
        </w:rPr>
      </w:pPr>
      <w:r>
        <w:rPr>
          <w:sz w:val="24"/>
        </w:rPr>
        <w:t xml:space="preserve">The Mississippi Department of Education no longer approves programs for professional learning credit. School districts, organizations, or individuals wishing to prepare and offer a program for professional learning credit must submit an application to an accredited professional learning credit granting agency. Any Continuing Education Office at a college, university, or community/junior college is an accredited professional learning credit granting agency. Once programs are approved, they may be offered, and certificates will be issued to successful participants by the approving agency. </w:t>
      </w:r>
      <w:r>
        <w:rPr>
          <w:b/>
          <w:sz w:val="24"/>
          <w:u w:val="single"/>
        </w:rPr>
        <w:t>Ten contact or clock hours of professional learning is</w:t>
      </w:r>
      <w:r>
        <w:rPr>
          <w:b/>
          <w:sz w:val="24"/>
        </w:rPr>
        <w:t xml:space="preserve"> </w:t>
      </w:r>
      <w:r>
        <w:rPr>
          <w:b/>
          <w:sz w:val="24"/>
          <w:u w:val="single"/>
        </w:rPr>
        <w:t>equal to one CEU credit.</w:t>
      </w:r>
      <w:r>
        <w:rPr>
          <w:b/>
          <w:spacing w:val="40"/>
          <w:sz w:val="24"/>
        </w:rPr>
        <w:t xml:space="preserve"> </w:t>
      </w:r>
      <w:r>
        <w:rPr>
          <w:sz w:val="24"/>
        </w:rPr>
        <w:t>Official verification of professional learning credit(s) must be submitted to verify completion of the appropriate number of professional learning credit(s) for licensure renewal. Professional learning credit(s) may be submitted as CEU(s), clock hours, or contact hours.</w:t>
      </w:r>
    </w:p>
    <w:p w14:paraId="2FB12FF5" w14:textId="77777777" w:rsidR="00CC34EF" w:rsidRDefault="00CC34EF" w:rsidP="009A4DE7">
      <w:pPr>
        <w:pStyle w:val="BodyText"/>
        <w:spacing w:before="120"/>
        <w:rPr>
          <w:sz w:val="24"/>
        </w:rPr>
      </w:pPr>
    </w:p>
    <w:p w14:paraId="3B899190" w14:textId="77777777" w:rsidR="00CC34EF" w:rsidRDefault="00CC34EF" w:rsidP="009A4DE7">
      <w:pPr>
        <w:ind w:left="219" w:right="734"/>
        <w:jc w:val="both"/>
        <w:rPr>
          <w:sz w:val="24"/>
        </w:rPr>
      </w:pPr>
      <w:r>
        <w:rPr>
          <w:sz w:val="24"/>
        </w:rPr>
        <w:t>Professional learning credit(s) earned through a professional learning provider approved by a regionally</w:t>
      </w:r>
      <w:r>
        <w:rPr>
          <w:spacing w:val="-14"/>
          <w:sz w:val="24"/>
        </w:rPr>
        <w:t xml:space="preserve"> </w:t>
      </w:r>
      <w:r>
        <w:rPr>
          <w:sz w:val="24"/>
        </w:rPr>
        <w:t>or</w:t>
      </w:r>
      <w:r>
        <w:rPr>
          <w:spacing w:val="-15"/>
          <w:sz w:val="24"/>
        </w:rPr>
        <w:t xml:space="preserve"> </w:t>
      </w:r>
      <w:r>
        <w:rPr>
          <w:sz w:val="24"/>
        </w:rPr>
        <w:t>nationally</w:t>
      </w:r>
      <w:r>
        <w:rPr>
          <w:spacing w:val="-14"/>
          <w:sz w:val="24"/>
        </w:rPr>
        <w:t xml:space="preserve"> </w:t>
      </w:r>
      <w:r>
        <w:rPr>
          <w:sz w:val="24"/>
        </w:rPr>
        <w:t>accredited</w:t>
      </w:r>
      <w:r>
        <w:rPr>
          <w:spacing w:val="-14"/>
          <w:sz w:val="24"/>
        </w:rPr>
        <w:t xml:space="preserve"> </w:t>
      </w:r>
      <w:r>
        <w:rPr>
          <w:sz w:val="24"/>
        </w:rPr>
        <w:t>institution</w:t>
      </w:r>
      <w:r>
        <w:rPr>
          <w:spacing w:val="-14"/>
          <w:sz w:val="24"/>
        </w:rPr>
        <w:t xml:space="preserve"> </w:t>
      </w:r>
      <w:r>
        <w:rPr>
          <w:sz w:val="24"/>
        </w:rPr>
        <w:t>of</w:t>
      </w:r>
      <w:r>
        <w:rPr>
          <w:spacing w:val="-15"/>
          <w:sz w:val="24"/>
        </w:rPr>
        <w:t xml:space="preserve"> </w:t>
      </w:r>
      <w:r>
        <w:rPr>
          <w:sz w:val="24"/>
        </w:rPr>
        <w:t>higher</w:t>
      </w:r>
      <w:r>
        <w:rPr>
          <w:spacing w:val="-15"/>
          <w:sz w:val="24"/>
        </w:rPr>
        <w:t xml:space="preserve"> </w:t>
      </w:r>
      <w:r>
        <w:rPr>
          <w:sz w:val="24"/>
        </w:rPr>
        <w:t>education,</w:t>
      </w:r>
      <w:r>
        <w:rPr>
          <w:spacing w:val="-14"/>
          <w:sz w:val="24"/>
        </w:rPr>
        <w:t xml:space="preserve"> </w:t>
      </w:r>
      <w:r>
        <w:rPr>
          <w:sz w:val="24"/>
        </w:rPr>
        <w:t>the</w:t>
      </w:r>
      <w:r>
        <w:rPr>
          <w:spacing w:val="-13"/>
          <w:sz w:val="24"/>
        </w:rPr>
        <w:t xml:space="preserve"> </w:t>
      </w:r>
      <w:r>
        <w:rPr>
          <w:sz w:val="24"/>
        </w:rPr>
        <w:t>International</w:t>
      </w:r>
      <w:r>
        <w:rPr>
          <w:spacing w:val="-14"/>
          <w:sz w:val="24"/>
        </w:rPr>
        <w:t xml:space="preserve"> </w:t>
      </w:r>
      <w:r>
        <w:rPr>
          <w:sz w:val="24"/>
        </w:rPr>
        <w:t>Accreditors</w:t>
      </w:r>
      <w:r>
        <w:rPr>
          <w:spacing w:val="-14"/>
          <w:sz w:val="24"/>
        </w:rPr>
        <w:t xml:space="preserve"> </w:t>
      </w:r>
      <w:r>
        <w:rPr>
          <w:sz w:val="24"/>
        </w:rPr>
        <w:t xml:space="preserve">for Continuing Education and Training (IACET) and those credits earned through Professional Associations such as the American Speech-Language-Hearing Association (ASHA), National Board for Certified Counselors (NBCC), etc., are accepted for licensure renewal. </w:t>
      </w:r>
      <w:r>
        <w:rPr>
          <w:b/>
          <w:sz w:val="24"/>
        </w:rPr>
        <w:t>Professional learning</w:t>
      </w:r>
      <w:r>
        <w:rPr>
          <w:b/>
          <w:spacing w:val="-6"/>
          <w:sz w:val="24"/>
        </w:rPr>
        <w:t xml:space="preserve"> </w:t>
      </w:r>
      <w:r>
        <w:rPr>
          <w:b/>
          <w:sz w:val="24"/>
        </w:rPr>
        <w:t>activities</w:t>
      </w:r>
      <w:r>
        <w:rPr>
          <w:b/>
          <w:spacing w:val="-6"/>
          <w:sz w:val="24"/>
        </w:rPr>
        <w:t xml:space="preserve"> </w:t>
      </w:r>
      <w:r>
        <w:rPr>
          <w:b/>
          <w:sz w:val="24"/>
        </w:rPr>
        <w:t>awarded</w:t>
      </w:r>
      <w:r>
        <w:rPr>
          <w:b/>
          <w:spacing w:val="-5"/>
          <w:sz w:val="24"/>
        </w:rPr>
        <w:t xml:space="preserve"> </w:t>
      </w:r>
      <w:r>
        <w:rPr>
          <w:b/>
          <w:sz w:val="24"/>
        </w:rPr>
        <w:t>by</w:t>
      </w:r>
      <w:r>
        <w:rPr>
          <w:b/>
          <w:spacing w:val="-6"/>
          <w:sz w:val="24"/>
        </w:rPr>
        <w:t xml:space="preserve"> </w:t>
      </w:r>
      <w:r>
        <w:rPr>
          <w:b/>
          <w:sz w:val="24"/>
        </w:rPr>
        <w:t>other</w:t>
      </w:r>
      <w:r>
        <w:rPr>
          <w:b/>
          <w:spacing w:val="-7"/>
          <w:sz w:val="24"/>
        </w:rPr>
        <w:t xml:space="preserve"> </w:t>
      </w:r>
      <w:r>
        <w:rPr>
          <w:b/>
          <w:sz w:val="24"/>
        </w:rPr>
        <w:t>nationally</w:t>
      </w:r>
      <w:r>
        <w:rPr>
          <w:b/>
          <w:spacing w:val="-11"/>
          <w:sz w:val="24"/>
        </w:rPr>
        <w:t xml:space="preserve"> </w:t>
      </w:r>
      <w:r>
        <w:rPr>
          <w:b/>
          <w:sz w:val="24"/>
        </w:rPr>
        <w:t>recognized</w:t>
      </w:r>
      <w:r>
        <w:rPr>
          <w:b/>
          <w:spacing w:val="-5"/>
          <w:sz w:val="24"/>
        </w:rPr>
        <w:t xml:space="preserve"> </w:t>
      </w:r>
      <w:r>
        <w:rPr>
          <w:b/>
          <w:sz w:val="24"/>
        </w:rPr>
        <w:t>professional</w:t>
      </w:r>
      <w:r>
        <w:rPr>
          <w:b/>
          <w:spacing w:val="-5"/>
          <w:sz w:val="24"/>
        </w:rPr>
        <w:t xml:space="preserve"> </w:t>
      </w:r>
      <w:r>
        <w:rPr>
          <w:b/>
          <w:sz w:val="24"/>
        </w:rPr>
        <w:t>associations</w:t>
      </w:r>
      <w:r>
        <w:rPr>
          <w:b/>
          <w:spacing w:val="-6"/>
          <w:sz w:val="24"/>
        </w:rPr>
        <w:t xml:space="preserve"> </w:t>
      </w:r>
      <w:r>
        <w:rPr>
          <w:b/>
          <w:sz w:val="24"/>
        </w:rPr>
        <w:t>must</w:t>
      </w:r>
      <w:r>
        <w:rPr>
          <w:b/>
          <w:spacing w:val="-7"/>
          <w:sz w:val="24"/>
        </w:rPr>
        <w:t xml:space="preserve"> </w:t>
      </w:r>
      <w:r>
        <w:rPr>
          <w:b/>
          <w:sz w:val="24"/>
        </w:rPr>
        <w:t xml:space="preserve">be in the instructional support personnel licensure content area(s) listed on the Mississippi issued standard renewable license held by the educator seeking renewal. </w:t>
      </w:r>
      <w:r>
        <w:rPr>
          <w:sz w:val="24"/>
        </w:rPr>
        <w:t>Official documentation of professional learning credit(s) must be submitted to verify completion of the appropriate number of CEU(s), clock hours, or contact hours. All professional learning credit(s) must be in content or job/skill related area.</w:t>
      </w:r>
      <w:r>
        <w:rPr>
          <w:spacing w:val="40"/>
          <w:sz w:val="24"/>
        </w:rPr>
        <w:t xml:space="preserve"> </w:t>
      </w:r>
      <w:r>
        <w:rPr>
          <w:sz w:val="24"/>
        </w:rPr>
        <w:t xml:space="preserve">For a list of CEU professional learning providers, go to: </w:t>
      </w:r>
      <w:hyperlink r:id="rId81">
        <w:r>
          <w:rPr>
            <w:color w:val="0000FF"/>
            <w:sz w:val="24"/>
          </w:rPr>
          <w:t>https://www.mdek12.org/OEL/Renew-or-Reinstate-My-License</w:t>
        </w:r>
        <w:r>
          <w:rPr>
            <w:color w:val="FF0000"/>
            <w:sz w:val="24"/>
          </w:rPr>
          <w:t>.</w:t>
        </w:r>
      </w:hyperlink>
      <w:r>
        <w:rPr>
          <w:color w:val="FF0000"/>
          <w:sz w:val="24"/>
        </w:rPr>
        <w:t xml:space="preserve"> </w:t>
      </w:r>
      <w:r>
        <w:rPr>
          <w:sz w:val="24"/>
        </w:rPr>
        <w:t>Please note that the list referenced</w:t>
      </w:r>
      <w:r>
        <w:rPr>
          <w:spacing w:val="-4"/>
          <w:sz w:val="24"/>
        </w:rPr>
        <w:t xml:space="preserve"> </w:t>
      </w:r>
      <w:r>
        <w:rPr>
          <w:sz w:val="24"/>
        </w:rPr>
        <w:t>herein</w:t>
      </w:r>
      <w:r>
        <w:rPr>
          <w:spacing w:val="-1"/>
          <w:sz w:val="24"/>
        </w:rPr>
        <w:t xml:space="preserve"> </w:t>
      </w:r>
      <w:r>
        <w:rPr>
          <w:sz w:val="24"/>
        </w:rPr>
        <w:t>is</w:t>
      </w:r>
      <w:r>
        <w:rPr>
          <w:spacing w:val="-4"/>
          <w:sz w:val="24"/>
        </w:rPr>
        <w:t xml:space="preserve"> </w:t>
      </w:r>
      <w:r>
        <w:rPr>
          <w:sz w:val="24"/>
        </w:rPr>
        <w:t>not</w:t>
      </w:r>
      <w:r>
        <w:rPr>
          <w:spacing w:val="-3"/>
          <w:sz w:val="24"/>
        </w:rPr>
        <w:t xml:space="preserve"> </w:t>
      </w:r>
      <w:r>
        <w:rPr>
          <w:sz w:val="24"/>
        </w:rPr>
        <w:t>intended</w:t>
      </w:r>
      <w:r>
        <w:rPr>
          <w:spacing w:val="-4"/>
          <w:sz w:val="24"/>
        </w:rPr>
        <w:t xml:space="preserve"> </w:t>
      </w:r>
      <w:r>
        <w:rPr>
          <w:sz w:val="24"/>
        </w:rPr>
        <w:t>to</w:t>
      </w:r>
      <w:r>
        <w:rPr>
          <w:spacing w:val="-4"/>
          <w:sz w:val="24"/>
        </w:rPr>
        <w:t xml:space="preserve"> </w:t>
      </w:r>
      <w:r>
        <w:rPr>
          <w:sz w:val="24"/>
        </w:rPr>
        <w:t>be</w:t>
      </w:r>
      <w:r>
        <w:rPr>
          <w:spacing w:val="-2"/>
          <w:sz w:val="24"/>
        </w:rPr>
        <w:t xml:space="preserve"> </w:t>
      </w:r>
      <w:r>
        <w:rPr>
          <w:sz w:val="24"/>
        </w:rPr>
        <w:t>all</w:t>
      </w:r>
      <w:r>
        <w:rPr>
          <w:spacing w:val="-3"/>
          <w:sz w:val="24"/>
        </w:rPr>
        <w:t xml:space="preserve"> </w:t>
      </w:r>
      <w:r>
        <w:rPr>
          <w:sz w:val="24"/>
        </w:rPr>
        <w:t>inclusive</w:t>
      </w:r>
      <w:r>
        <w:rPr>
          <w:spacing w:val="-5"/>
          <w:sz w:val="24"/>
        </w:rPr>
        <w:t xml:space="preserve"> </w:t>
      </w:r>
      <w:r>
        <w:rPr>
          <w:sz w:val="24"/>
        </w:rPr>
        <w:t>rather,</w:t>
      </w:r>
      <w:r>
        <w:rPr>
          <w:spacing w:val="-2"/>
          <w:sz w:val="24"/>
        </w:rPr>
        <w:t xml:space="preserve"> </w:t>
      </w:r>
      <w:r>
        <w:rPr>
          <w:sz w:val="24"/>
        </w:rPr>
        <w:t>it</w:t>
      </w:r>
      <w:r>
        <w:rPr>
          <w:spacing w:val="-3"/>
          <w:sz w:val="24"/>
        </w:rPr>
        <w:t xml:space="preserve"> </w:t>
      </w:r>
      <w:r>
        <w:rPr>
          <w:sz w:val="24"/>
        </w:rPr>
        <w:t>is</w:t>
      </w:r>
      <w:r>
        <w:rPr>
          <w:spacing w:val="-4"/>
          <w:sz w:val="24"/>
        </w:rPr>
        <w:t xml:space="preserve"> </w:t>
      </w:r>
      <w:r>
        <w:rPr>
          <w:sz w:val="24"/>
        </w:rPr>
        <w:t>to</w:t>
      </w:r>
      <w:r>
        <w:rPr>
          <w:spacing w:val="-4"/>
          <w:sz w:val="24"/>
        </w:rPr>
        <w:t xml:space="preserve"> </w:t>
      </w:r>
      <w:r>
        <w:rPr>
          <w:sz w:val="24"/>
        </w:rPr>
        <w:t>be</w:t>
      </w:r>
      <w:r>
        <w:rPr>
          <w:spacing w:val="-2"/>
          <w:sz w:val="24"/>
        </w:rPr>
        <w:t xml:space="preserve"> </w:t>
      </w:r>
      <w:r>
        <w:rPr>
          <w:sz w:val="24"/>
        </w:rPr>
        <w:t>viewed</w:t>
      </w:r>
      <w:r>
        <w:rPr>
          <w:spacing w:val="-4"/>
          <w:sz w:val="24"/>
        </w:rPr>
        <w:t xml:space="preserve"> </w:t>
      </w:r>
      <w:r>
        <w:rPr>
          <w:sz w:val="24"/>
        </w:rPr>
        <w:t>as</w:t>
      </w:r>
      <w:r>
        <w:rPr>
          <w:spacing w:val="-1"/>
          <w:sz w:val="24"/>
        </w:rPr>
        <w:t xml:space="preserve"> </w:t>
      </w:r>
      <w:r>
        <w:rPr>
          <w:sz w:val="24"/>
        </w:rPr>
        <w:t>a</w:t>
      </w:r>
      <w:r>
        <w:rPr>
          <w:spacing w:val="-5"/>
          <w:sz w:val="24"/>
        </w:rPr>
        <w:t xml:space="preserve"> </w:t>
      </w:r>
      <w:r>
        <w:rPr>
          <w:sz w:val="24"/>
        </w:rPr>
        <w:t>starting</w:t>
      </w:r>
      <w:r>
        <w:rPr>
          <w:spacing w:val="-4"/>
          <w:sz w:val="24"/>
        </w:rPr>
        <w:t xml:space="preserve"> </w:t>
      </w:r>
      <w:r>
        <w:rPr>
          <w:sz w:val="24"/>
        </w:rPr>
        <w:t>point</w:t>
      </w:r>
      <w:r>
        <w:rPr>
          <w:spacing w:val="-3"/>
          <w:sz w:val="24"/>
        </w:rPr>
        <w:t xml:space="preserve"> </w:t>
      </w:r>
      <w:r>
        <w:rPr>
          <w:sz w:val="24"/>
        </w:rPr>
        <w:t>for access to professional learning.</w:t>
      </w:r>
    </w:p>
    <w:p w14:paraId="27A206B3" w14:textId="77777777" w:rsidR="00CC34EF" w:rsidRDefault="00CC34EF" w:rsidP="009A4DE7">
      <w:pPr>
        <w:pStyle w:val="BodyText"/>
        <w:spacing w:before="120"/>
        <w:rPr>
          <w:sz w:val="24"/>
        </w:rPr>
      </w:pPr>
    </w:p>
    <w:p w14:paraId="0DE7BC26" w14:textId="77777777" w:rsidR="00CC34EF" w:rsidRDefault="00CC34EF" w:rsidP="009A4DE7">
      <w:pPr>
        <w:ind w:left="219" w:right="737"/>
        <w:jc w:val="both"/>
        <w:rPr>
          <w:sz w:val="24"/>
        </w:rPr>
      </w:pPr>
      <w:r>
        <w:rPr>
          <w:sz w:val="24"/>
        </w:rPr>
        <w:t>Educators can complete and submit an application for licensure renewal and upload a PDF copy of the original CEU certificates and/or National Board documentation to be used for renewal via his/her educator licensure management account.</w:t>
      </w:r>
      <w:r>
        <w:rPr>
          <w:spacing w:val="40"/>
          <w:sz w:val="24"/>
        </w:rPr>
        <w:t xml:space="preserve"> </w:t>
      </w:r>
      <w:r>
        <w:rPr>
          <w:sz w:val="24"/>
        </w:rPr>
        <w:t>If submitting documentation of coursework, official</w:t>
      </w:r>
      <w:r>
        <w:rPr>
          <w:spacing w:val="-13"/>
          <w:sz w:val="24"/>
        </w:rPr>
        <w:t xml:space="preserve"> </w:t>
      </w:r>
      <w:r>
        <w:rPr>
          <w:sz w:val="24"/>
        </w:rPr>
        <w:t>sealed</w:t>
      </w:r>
      <w:r>
        <w:rPr>
          <w:spacing w:val="-13"/>
          <w:sz w:val="24"/>
        </w:rPr>
        <w:t xml:space="preserve"> </w:t>
      </w:r>
      <w:r>
        <w:rPr>
          <w:sz w:val="24"/>
        </w:rPr>
        <w:t>copies</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applicant’s</w:t>
      </w:r>
      <w:r>
        <w:rPr>
          <w:spacing w:val="-13"/>
          <w:sz w:val="24"/>
        </w:rPr>
        <w:t xml:space="preserve"> </w:t>
      </w:r>
      <w:r>
        <w:rPr>
          <w:sz w:val="24"/>
        </w:rPr>
        <w:t>transcript(s)</w:t>
      </w:r>
      <w:r>
        <w:rPr>
          <w:spacing w:val="-14"/>
          <w:sz w:val="24"/>
        </w:rPr>
        <w:t xml:space="preserve"> </w:t>
      </w:r>
      <w:r>
        <w:rPr>
          <w:sz w:val="24"/>
        </w:rPr>
        <w:t>must</w:t>
      </w:r>
      <w:r>
        <w:rPr>
          <w:spacing w:val="-13"/>
          <w:sz w:val="24"/>
        </w:rPr>
        <w:t xml:space="preserve"> </w:t>
      </w:r>
      <w:r>
        <w:rPr>
          <w:sz w:val="24"/>
        </w:rPr>
        <w:t>be</w:t>
      </w:r>
      <w:r>
        <w:rPr>
          <w:spacing w:val="-14"/>
          <w:sz w:val="24"/>
        </w:rPr>
        <w:t xml:space="preserve"> </w:t>
      </w:r>
      <w:r>
        <w:rPr>
          <w:sz w:val="24"/>
        </w:rPr>
        <w:t>submitted</w:t>
      </w:r>
      <w:r>
        <w:rPr>
          <w:spacing w:val="-13"/>
          <w:sz w:val="24"/>
        </w:rPr>
        <w:t xml:space="preserve"> </w:t>
      </w:r>
      <w:r>
        <w:rPr>
          <w:sz w:val="24"/>
        </w:rPr>
        <w:t>electronically</w:t>
      </w:r>
      <w:r>
        <w:rPr>
          <w:spacing w:val="-13"/>
          <w:sz w:val="24"/>
        </w:rPr>
        <w:t xml:space="preserve"> </w:t>
      </w:r>
      <w:r>
        <w:rPr>
          <w:sz w:val="24"/>
        </w:rPr>
        <w:t>directly</w:t>
      </w:r>
      <w:r>
        <w:rPr>
          <w:spacing w:val="-13"/>
          <w:sz w:val="24"/>
        </w:rPr>
        <w:t xml:space="preserve"> </w:t>
      </w:r>
      <w:r>
        <w:rPr>
          <w:sz w:val="24"/>
        </w:rPr>
        <w:t xml:space="preserve">from the respective college/university to the Division of Educator Licensure. For instructions on this process, please visit: </w:t>
      </w:r>
      <w:hyperlink r:id="rId82">
        <w:r>
          <w:rPr>
            <w:color w:val="0000FF"/>
            <w:sz w:val="24"/>
            <w:u w:val="single" w:color="0000FF"/>
          </w:rPr>
          <w:t>https://www.mdek12.org/OEL/Document-Submission</w:t>
        </w:r>
      </w:hyperlink>
      <w:r>
        <w:rPr>
          <w:sz w:val="24"/>
        </w:rPr>
        <w:t>.</w:t>
      </w:r>
    </w:p>
    <w:p w14:paraId="0E29BD59" w14:textId="77777777" w:rsidR="00CC34EF" w:rsidRDefault="00CC34EF" w:rsidP="009A4DE7">
      <w:pPr>
        <w:jc w:val="both"/>
        <w:rPr>
          <w:sz w:val="24"/>
        </w:rPr>
        <w:sectPr w:rsidR="00CC34EF" w:rsidSect="00CC34EF">
          <w:pgSz w:w="12240" w:h="15840"/>
          <w:pgMar w:top="1380" w:right="700" w:bottom="1700" w:left="1220" w:header="0" w:footer="1446" w:gutter="0"/>
          <w:cols w:space="720"/>
        </w:sectPr>
      </w:pPr>
    </w:p>
    <w:p w14:paraId="7251B401" w14:textId="77777777" w:rsidR="00CC34EF" w:rsidRDefault="00CC34EF" w:rsidP="009A4DE7">
      <w:pPr>
        <w:pStyle w:val="BodyText"/>
        <w:spacing w:before="219"/>
        <w:rPr>
          <w:sz w:val="24"/>
        </w:rPr>
      </w:pPr>
    </w:p>
    <w:p w14:paraId="43737ECD" w14:textId="77777777" w:rsidR="00CC34EF" w:rsidRDefault="00CC34EF" w:rsidP="009A4DE7">
      <w:pPr>
        <w:pStyle w:val="Heading2"/>
      </w:pPr>
      <w:r>
        <w:rPr>
          <w:u w:val="single"/>
        </w:rPr>
        <w:t>Document</w:t>
      </w:r>
      <w:r>
        <w:rPr>
          <w:spacing w:val="-3"/>
          <w:u w:val="single"/>
        </w:rPr>
        <w:t xml:space="preserve"> </w:t>
      </w:r>
      <w:r>
        <w:rPr>
          <w:spacing w:val="-2"/>
          <w:u w:val="single"/>
        </w:rPr>
        <w:t>Submission</w:t>
      </w:r>
    </w:p>
    <w:p w14:paraId="40D462CD" w14:textId="77777777" w:rsidR="00CC34EF" w:rsidRDefault="00CC34EF" w:rsidP="009A4DE7">
      <w:pPr>
        <w:pStyle w:val="BodyText"/>
        <w:spacing w:before="1"/>
        <w:ind w:left="219" w:right="734"/>
        <w:jc w:val="both"/>
      </w:pPr>
      <w:r>
        <w:t>All applications and supporting documentation must be submitted electronically through the educator’s assigned Mississippi Educator Career Continuum Archive system (MECCA) account. No documents should be submitted via postal</w:t>
      </w:r>
      <w:r>
        <w:rPr>
          <w:spacing w:val="-10"/>
        </w:rPr>
        <w:t xml:space="preserve"> </w:t>
      </w:r>
      <w:r>
        <w:t>mail</w:t>
      </w:r>
      <w:r>
        <w:rPr>
          <w:spacing w:val="-10"/>
        </w:rPr>
        <w:t xml:space="preserve"> </w:t>
      </w:r>
      <w:r>
        <w:t>except</w:t>
      </w:r>
      <w:r>
        <w:rPr>
          <w:spacing w:val="-12"/>
        </w:rPr>
        <w:t xml:space="preserve"> </w:t>
      </w:r>
      <w:r>
        <w:t>when</w:t>
      </w:r>
      <w:r>
        <w:rPr>
          <w:spacing w:val="-11"/>
        </w:rPr>
        <w:t xml:space="preserve"> </w:t>
      </w:r>
      <w:r>
        <w:t>submitting</w:t>
      </w:r>
      <w:r>
        <w:rPr>
          <w:spacing w:val="-9"/>
        </w:rPr>
        <w:t xml:space="preserve"> </w:t>
      </w:r>
      <w:r>
        <w:t>a</w:t>
      </w:r>
      <w:r>
        <w:rPr>
          <w:spacing w:val="-10"/>
        </w:rPr>
        <w:t xml:space="preserve"> </w:t>
      </w:r>
      <w:r>
        <w:t>money</w:t>
      </w:r>
      <w:r>
        <w:rPr>
          <w:spacing w:val="-11"/>
        </w:rPr>
        <w:t xml:space="preserve"> </w:t>
      </w:r>
      <w:r>
        <w:t>order</w:t>
      </w:r>
      <w:r>
        <w:rPr>
          <w:spacing w:val="-10"/>
        </w:rPr>
        <w:t xml:space="preserve"> </w:t>
      </w:r>
      <w:r>
        <w:t>and</w:t>
      </w:r>
      <w:r>
        <w:rPr>
          <w:spacing w:val="-11"/>
        </w:rPr>
        <w:t xml:space="preserve"> </w:t>
      </w:r>
      <w:r>
        <w:t>paper</w:t>
      </w:r>
      <w:r>
        <w:rPr>
          <w:spacing w:val="-13"/>
        </w:rPr>
        <w:t xml:space="preserve"> </w:t>
      </w:r>
      <w:r>
        <w:t>application</w:t>
      </w:r>
      <w:r>
        <w:rPr>
          <w:spacing w:val="-8"/>
        </w:rPr>
        <w:t xml:space="preserve"> </w:t>
      </w:r>
      <w:r>
        <w:t>to</w:t>
      </w:r>
      <w:r>
        <w:rPr>
          <w:spacing w:val="-11"/>
        </w:rPr>
        <w:t xml:space="preserve"> </w:t>
      </w:r>
      <w:r>
        <w:t>request</w:t>
      </w:r>
      <w:r>
        <w:rPr>
          <w:spacing w:val="-10"/>
        </w:rPr>
        <w:t xml:space="preserve"> </w:t>
      </w:r>
      <w:r>
        <w:t>the</w:t>
      </w:r>
      <w:r>
        <w:rPr>
          <w:spacing w:val="-12"/>
        </w:rPr>
        <w:t xml:space="preserve"> </w:t>
      </w:r>
      <w:r>
        <w:t>purchase</w:t>
      </w:r>
      <w:r>
        <w:rPr>
          <w:spacing w:val="-10"/>
        </w:rPr>
        <w:t xml:space="preserve"> </w:t>
      </w:r>
      <w:r>
        <w:t>of</w:t>
      </w:r>
      <w:r>
        <w:rPr>
          <w:spacing w:val="-9"/>
        </w:rPr>
        <w:t xml:space="preserve"> </w:t>
      </w:r>
      <w:r>
        <w:t>a</w:t>
      </w:r>
      <w:r>
        <w:rPr>
          <w:spacing w:val="-12"/>
        </w:rPr>
        <w:t xml:space="preserve"> </w:t>
      </w:r>
      <w:r>
        <w:t>duplicate</w:t>
      </w:r>
      <w:r>
        <w:rPr>
          <w:spacing w:val="-10"/>
        </w:rPr>
        <w:t xml:space="preserve"> </w:t>
      </w:r>
      <w:r>
        <w:t>license. Licenses will be valid from the day the completed application packet is received and validated by the Division of Educator Licensure. A completed application packet includes the licensure application and all supporting documentation</w:t>
      </w:r>
      <w:r>
        <w:rPr>
          <w:spacing w:val="-13"/>
        </w:rPr>
        <w:t xml:space="preserve"> </w:t>
      </w:r>
      <w:r>
        <w:t>required</w:t>
      </w:r>
      <w:r>
        <w:rPr>
          <w:spacing w:val="-12"/>
        </w:rPr>
        <w:t xml:space="preserve"> </w:t>
      </w:r>
      <w:r>
        <w:t>for</w:t>
      </w:r>
      <w:r>
        <w:rPr>
          <w:spacing w:val="-13"/>
        </w:rPr>
        <w:t xml:space="preserve"> </w:t>
      </w:r>
      <w:r>
        <w:t>your</w:t>
      </w:r>
      <w:r>
        <w:rPr>
          <w:spacing w:val="-12"/>
        </w:rPr>
        <w:t xml:space="preserve"> </w:t>
      </w:r>
      <w:r>
        <w:t>requested</w:t>
      </w:r>
      <w:r>
        <w:rPr>
          <w:spacing w:val="-13"/>
        </w:rPr>
        <w:t xml:space="preserve"> </w:t>
      </w:r>
      <w:r>
        <w:t>license</w:t>
      </w:r>
      <w:r>
        <w:rPr>
          <w:spacing w:val="-12"/>
        </w:rPr>
        <w:t xml:space="preserve"> </w:t>
      </w:r>
      <w:r>
        <w:t>type.</w:t>
      </w:r>
      <w:r>
        <w:rPr>
          <w:spacing w:val="-13"/>
        </w:rPr>
        <w:t xml:space="preserve"> </w:t>
      </w:r>
      <w:r>
        <w:t>Applications</w:t>
      </w:r>
      <w:r>
        <w:rPr>
          <w:spacing w:val="-12"/>
        </w:rPr>
        <w:t xml:space="preserve"> </w:t>
      </w:r>
      <w:r>
        <w:t>that</w:t>
      </w:r>
      <w:r>
        <w:rPr>
          <w:spacing w:val="-13"/>
        </w:rPr>
        <w:t xml:space="preserve"> </w:t>
      </w:r>
      <w:r>
        <w:t>are</w:t>
      </w:r>
      <w:r>
        <w:rPr>
          <w:spacing w:val="-12"/>
        </w:rPr>
        <w:t xml:space="preserve"> </w:t>
      </w:r>
      <w:r>
        <w:t>submitted</w:t>
      </w:r>
      <w:r>
        <w:rPr>
          <w:spacing w:val="-13"/>
        </w:rPr>
        <w:t xml:space="preserve"> </w:t>
      </w:r>
      <w:r>
        <w:t>without</w:t>
      </w:r>
      <w:r>
        <w:rPr>
          <w:spacing w:val="-12"/>
        </w:rPr>
        <w:t xml:space="preserve"> </w:t>
      </w:r>
      <w:r>
        <w:t>supporting</w:t>
      </w:r>
      <w:r>
        <w:rPr>
          <w:spacing w:val="-13"/>
        </w:rPr>
        <w:t xml:space="preserve"> </w:t>
      </w:r>
      <w:r>
        <w:t>documents will be considered incomplete and the educator will be emailed a “requirements” letter stating which documents are needed</w:t>
      </w:r>
      <w:r>
        <w:rPr>
          <w:spacing w:val="-2"/>
        </w:rPr>
        <w:t xml:space="preserve"> </w:t>
      </w:r>
      <w:r>
        <w:t>to</w:t>
      </w:r>
      <w:r>
        <w:rPr>
          <w:spacing w:val="-2"/>
        </w:rPr>
        <w:t xml:space="preserve"> </w:t>
      </w:r>
      <w:r>
        <w:t>process</w:t>
      </w:r>
      <w:r>
        <w:rPr>
          <w:spacing w:val="-1"/>
        </w:rPr>
        <w:t xml:space="preserve"> </w:t>
      </w:r>
      <w:r>
        <w:t>the</w:t>
      </w:r>
      <w:r>
        <w:rPr>
          <w:spacing w:val="-3"/>
        </w:rPr>
        <w:t xml:space="preserve"> </w:t>
      </w:r>
      <w:r>
        <w:t>licensure request. Please review</w:t>
      </w:r>
      <w:r>
        <w:rPr>
          <w:spacing w:val="-1"/>
        </w:rPr>
        <w:t xml:space="preserve"> </w:t>
      </w:r>
      <w:r>
        <w:t>the Licensure Application Checklist</w:t>
      </w:r>
      <w:r>
        <w:rPr>
          <w:spacing w:val="-3"/>
        </w:rPr>
        <w:t xml:space="preserve"> </w:t>
      </w:r>
      <w:r>
        <w:t>to identify</w:t>
      </w:r>
      <w:r>
        <w:rPr>
          <w:spacing w:val="-2"/>
        </w:rPr>
        <w:t xml:space="preserve"> </w:t>
      </w:r>
      <w:r>
        <w:t>the</w:t>
      </w:r>
      <w:r>
        <w:rPr>
          <w:spacing w:val="-3"/>
        </w:rPr>
        <w:t xml:space="preserve"> </w:t>
      </w:r>
      <w:r>
        <w:t xml:space="preserve">documents required for obtaining licensure in your desired area of certification: </w:t>
      </w:r>
      <w:hyperlink r:id="rId83">
        <w:r>
          <w:rPr>
            <w:u w:val="single"/>
          </w:rPr>
          <w:t>https://www.mdek12.org/OEL/Licensure-</w:t>
        </w:r>
      </w:hyperlink>
      <w:r>
        <w:t xml:space="preserve"> </w:t>
      </w:r>
      <w:hyperlink r:id="rId84">
        <w:r>
          <w:rPr>
            <w:spacing w:val="-2"/>
            <w:u w:val="single"/>
          </w:rPr>
          <w:t>Application-Checklist</w:t>
        </w:r>
        <w:r>
          <w:rPr>
            <w:spacing w:val="-2"/>
          </w:rPr>
          <w:t>.</w:t>
        </w:r>
      </w:hyperlink>
    </w:p>
    <w:p w14:paraId="2EDF34A1" w14:textId="77777777" w:rsidR="00CC34EF" w:rsidRDefault="00CC34EF" w:rsidP="009A4DE7">
      <w:pPr>
        <w:pStyle w:val="BodyText"/>
        <w:spacing w:before="74"/>
      </w:pPr>
    </w:p>
    <w:p w14:paraId="43F2DC61" w14:textId="77777777" w:rsidR="00CC34EF" w:rsidRDefault="00CC34EF" w:rsidP="009A4DE7">
      <w:pPr>
        <w:pStyle w:val="BodyText"/>
        <w:ind w:left="219" w:right="734"/>
        <w:jc w:val="both"/>
      </w:pPr>
      <w:r>
        <w:t>Transcripts</w:t>
      </w:r>
      <w:r>
        <w:rPr>
          <w:spacing w:val="-8"/>
        </w:rPr>
        <w:t xml:space="preserve"> </w:t>
      </w:r>
      <w:r>
        <w:t>must</w:t>
      </w:r>
      <w:r>
        <w:rPr>
          <w:spacing w:val="-7"/>
        </w:rPr>
        <w:t xml:space="preserve"> </w:t>
      </w:r>
      <w:r>
        <w:t>be</w:t>
      </w:r>
      <w:r>
        <w:rPr>
          <w:spacing w:val="-7"/>
        </w:rPr>
        <w:t xml:space="preserve"> </w:t>
      </w:r>
      <w:r>
        <w:t>submitted</w:t>
      </w:r>
      <w:r>
        <w:rPr>
          <w:spacing w:val="-8"/>
        </w:rPr>
        <w:t xml:space="preserve"> </w:t>
      </w:r>
      <w:r>
        <w:t>electronically</w:t>
      </w:r>
      <w:r>
        <w:rPr>
          <w:spacing w:val="-7"/>
        </w:rPr>
        <w:t xml:space="preserve"> </w:t>
      </w:r>
      <w:r>
        <w:t>directly</w:t>
      </w:r>
      <w:r>
        <w:rPr>
          <w:spacing w:val="-7"/>
        </w:rPr>
        <w:t xml:space="preserve"> </w:t>
      </w:r>
      <w:r>
        <w:t>from</w:t>
      </w:r>
      <w:r>
        <w:rPr>
          <w:spacing w:val="-7"/>
        </w:rPr>
        <w:t xml:space="preserve"> </w:t>
      </w:r>
      <w:r>
        <w:t>the</w:t>
      </w:r>
      <w:r>
        <w:rPr>
          <w:spacing w:val="-7"/>
        </w:rPr>
        <w:t xml:space="preserve"> </w:t>
      </w:r>
      <w:r>
        <w:t>institution</w:t>
      </w:r>
      <w:r>
        <w:rPr>
          <w:spacing w:val="-7"/>
        </w:rPr>
        <w:t xml:space="preserve"> </w:t>
      </w:r>
      <w:r>
        <w:t>and</w:t>
      </w:r>
      <w:r>
        <w:rPr>
          <w:spacing w:val="-7"/>
        </w:rPr>
        <w:t xml:space="preserve"> </w:t>
      </w:r>
      <w:r>
        <w:t>licensure</w:t>
      </w:r>
      <w:r>
        <w:rPr>
          <w:spacing w:val="-7"/>
        </w:rPr>
        <w:t xml:space="preserve"> </w:t>
      </w:r>
      <w:r>
        <w:t>test</w:t>
      </w:r>
      <w:r>
        <w:rPr>
          <w:spacing w:val="-7"/>
        </w:rPr>
        <w:t xml:space="preserve"> </w:t>
      </w:r>
      <w:r>
        <w:t>score</w:t>
      </w:r>
      <w:r>
        <w:rPr>
          <w:spacing w:val="-7"/>
        </w:rPr>
        <w:t xml:space="preserve"> </w:t>
      </w:r>
      <w:r>
        <w:t>reports</w:t>
      </w:r>
      <w:r>
        <w:rPr>
          <w:spacing w:val="-8"/>
        </w:rPr>
        <w:t xml:space="preserve"> </w:t>
      </w:r>
      <w:r>
        <w:t>directly</w:t>
      </w:r>
      <w:r>
        <w:rPr>
          <w:spacing w:val="-7"/>
        </w:rPr>
        <w:t xml:space="preserve"> </w:t>
      </w:r>
      <w:r>
        <w:t>from the</w:t>
      </w:r>
      <w:r>
        <w:rPr>
          <w:spacing w:val="-5"/>
        </w:rPr>
        <w:t xml:space="preserve"> </w:t>
      </w:r>
      <w:r>
        <w:t>appropriate</w:t>
      </w:r>
      <w:r>
        <w:rPr>
          <w:spacing w:val="-5"/>
        </w:rPr>
        <w:t xml:space="preserve"> </w:t>
      </w:r>
      <w:r>
        <w:t>testing</w:t>
      </w:r>
      <w:r>
        <w:rPr>
          <w:spacing w:val="-4"/>
        </w:rPr>
        <w:t xml:space="preserve"> </w:t>
      </w:r>
      <w:r>
        <w:t>company.</w:t>
      </w:r>
      <w:r>
        <w:rPr>
          <w:spacing w:val="-5"/>
        </w:rPr>
        <w:t xml:space="preserve"> </w:t>
      </w:r>
      <w:r>
        <w:t>All</w:t>
      </w:r>
      <w:r>
        <w:rPr>
          <w:spacing w:val="-8"/>
        </w:rPr>
        <w:t xml:space="preserve"> </w:t>
      </w:r>
      <w:r>
        <w:t>original</w:t>
      </w:r>
      <w:r>
        <w:rPr>
          <w:spacing w:val="-6"/>
        </w:rPr>
        <w:t xml:space="preserve"> </w:t>
      </w:r>
      <w:r>
        <w:t>documents</w:t>
      </w:r>
      <w:r>
        <w:rPr>
          <w:spacing w:val="-9"/>
        </w:rPr>
        <w:t xml:space="preserve"> </w:t>
      </w:r>
      <w:r>
        <w:t>to</w:t>
      </w:r>
      <w:r>
        <w:rPr>
          <w:spacing w:val="-7"/>
        </w:rPr>
        <w:t xml:space="preserve"> </w:t>
      </w:r>
      <w:r>
        <w:t>be</w:t>
      </w:r>
      <w:r>
        <w:rPr>
          <w:spacing w:val="-5"/>
        </w:rPr>
        <w:t xml:space="preserve"> </w:t>
      </w:r>
      <w:r>
        <w:t>used</w:t>
      </w:r>
      <w:r>
        <w:rPr>
          <w:spacing w:val="-7"/>
        </w:rPr>
        <w:t xml:space="preserve"> </w:t>
      </w:r>
      <w:r>
        <w:t>as</w:t>
      </w:r>
      <w:r>
        <w:rPr>
          <w:spacing w:val="-6"/>
        </w:rPr>
        <w:t xml:space="preserve"> </w:t>
      </w:r>
      <w:r>
        <w:t>part</w:t>
      </w:r>
      <w:r>
        <w:rPr>
          <w:spacing w:val="-6"/>
        </w:rPr>
        <w:t xml:space="preserve"> </w:t>
      </w:r>
      <w:r>
        <w:t>of</w:t>
      </w:r>
      <w:r>
        <w:rPr>
          <w:spacing w:val="-5"/>
        </w:rPr>
        <w:t xml:space="preserve"> </w:t>
      </w:r>
      <w:r>
        <w:t>the</w:t>
      </w:r>
      <w:r>
        <w:rPr>
          <w:spacing w:val="-8"/>
        </w:rPr>
        <w:t xml:space="preserve"> </w:t>
      </w:r>
      <w:r>
        <w:t>licensure</w:t>
      </w:r>
      <w:r>
        <w:rPr>
          <w:spacing w:val="-7"/>
        </w:rPr>
        <w:t xml:space="preserve"> </w:t>
      </w:r>
      <w:r>
        <w:t>application</w:t>
      </w:r>
      <w:r>
        <w:rPr>
          <w:spacing w:val="-7"/>
        </w:rPr>
        <w:t xml:space="preserve"> </w:t>
      </w:r>
      <w:r>
        <w:t>review</w:t>
      </w:r>
      <w:r>
        <w:rPr>
          <w:spacing w:val="-5"/>
        </w:rPr>
        <w:t xml:space="preserve"> </w:t>
      </w:r>
      <w:r>
        <w:t>process must be scanned and then uploaded to your MECCA system account as a Portable Document Format (PDF) file, captured using the camera on your cellular device, or by utilizing free software applications available for download that are compatible with most smartphone models. When capturing a photograph of the document to be submitted, please be sure to remove any content and/or extra spacing that is not part of the document.</w:t>
      </w:r>
    </w:p>
    <w:p w14:paraId="56FD518D" w14:textId="77777777" w:rsidR="00CC34EF" w:rsidRDefault="00CC34EF" w:rsidP="009A4DE7">
      <w:pPr>
        <w:pStyle w:val="BodyText"/>
        <w:spacing w:before="61"/>
        <w:ind w:left="219" w:right="731"/>
        <w:jc w:val="both"/>
      </w:pPr>
      <w:r>
        <w:t>This should be done prior to document upload to not obstruct access to information pertinent to reviewing and processing your licensure request.</w:t>
      </w:r>
    </w:p>
    <w:p w14:paraId="4F2E5FAB" w14:textId="77777777" w:rsidR="00CC34EF" w:rsidRDefault="00CC34EF" w:rsidP="009A4DE7">
      <w:pPr>
        <w:pStyle w:val="BodyText"/>
        <w:spacing w:before="73"/>
      </w:pPr>
    </w:p>
    <w:p w14:paraId="41190DF8" w14:textId="77777777" w:rsidR="00CC34EF" w:rsidRDefault="00CC34EF" w:rsidP="009A4DE7">
      <w:pPr>
        <w:pStyle w:val="BodyText"/>
        <w:ind w:left="220" w:right="735"/>
        <w:jc w:val="both"/>
      </w:pPr>
      <w:r>
        <w:t>All documents submitted to the Division of Educator Licensure become the property of the Mississippi Department of</w:t>
      </w:r>
      <w:r>
        <w:rPr>
          <w:spacing w:val="-6"/>
        </w:rPr>
        <w:t xml:space="preserve"> </w:t>
      </w:r>
      <w:r>
        <w:t>Education</w:t>
      </w:r>
      <w:r>
        <w:rPr>
          <w:spacing w:val="-6"/>
        </w:rPr>
        <w:t xml:space="preserve"> </w:t>
      </w:r>
      <w:r>
        <w:t>and</w:t>
      </w:r>
      <w:r>
        <w:rPr>
          <w:spacing w:val="-6"/>
        </w:rPr>
        <w:t xml:space="preserve"> </w:t>
      </w:r>
      <w:r>
        <w:t>will</w:t>
      </w:r>
      <w:r>
        <w:rPr>
          <w:spacing w:val="-7"/>
        </w:rPr>
        <w:t xml:space="preserve"> </w:t>
      </w:r>
      <w:r>
        <w:t>not</w:t>
      </w:r>
      <w:r>
        <w:rPr>
          <w:spacing w:val="-7"/>
        </w:rPr>
        <w:t xml:space="preserve"> </w:t>
      </w:r>
      <w:r>
        <w:t>be</w:t>
      </w:r>
      <w:r>
        <w:rPr>
          <w:spacing w:val="-9"/>
        </w:rPr>
        <w:t xml:space="preserve"> </w:t>
      </w:r>
      <w:r>
        <w:t>returned</w:t>
      </w:r>
      <w:r>
        <w:rPr>
          <w:spacing w:val="-6"/>
        </w:rPr>
        <w:t xml:space="preserve"> </w:t>
      </w:r>
      <w:r>
        <w:t>to</w:t>
      </w:r>
      <w:r>
        <w:rPr>
          <w:spacing w:val="-6"/>
        </w:rPr>
        <w:t xml:space="preserve"> </w:t>
      </w:r>
      <w:r>
        <w:t>the</w:t>
      </w:r>
      <w:r>
        <w:rPr>
          <w:spacing w:val="-7"/>
        </w:rPr>
        <w:t xml:space="preserve"> </w:t>
      </w:r>
      <w:r>
        <w:t>applicant,</w:t>
      </w:r>
      <w:r>
        <w:rPr>
          <w:spacing w:val="-9"/>
        </w:rPr>
        <w:t xml:space="preserve"> </w:t>
      </w:r>
      <w:r>
        <w:t>unless</w:t>
      </w:r>
      <w:r>
        <w:rPr>
          <w:spacing w:val="-8"/>
        </w:rPr>
        <w:t xml:space="preserve"> </w:t>
      </w:r>
      <w:r>
        <w:t>otherwise</w:t>
      </w:r>
      <w:r>
        <w:rPr>
          <w:spacing w:val="-6"/>
        </w:rPr>
        <w:t xml:space="preserve"> </w:t>
      </w:r>
      <w:r>
        <w:t>stated,</w:t>
      </w:r>
      <w:r>
        <w:rPr>
          <w:spacing w:val="-6"/>
        </w:rPr>
        <w:t xml:space="preserve"> </w:t>
      </w:r>
      <w:r>
        <w:t>nor</w:t>
      </w:r>
      <w:r>
        <w:rPr>
          <w:spacing w:val="-8"/>
        </w:rPr>
        <w:t xml:space="preserve"> </w:t>
      </w:r>
      <w:r>
        <w:t>will</w:t>
      </w:r>
      <w:r>
        <w:rPr>
          <w:spacing w:val="-7"/>
        </w:rPr>
        <w:t xml:space="preserve"> </w:t>
      </w:r>
      <w:r>
        <w:t>the</w:t>
      </w:r>
      <w:r>
        <w:rPr>
          <w:spacing w:val="-9"/>
        </w:rPr>
        <w:t xml:space="preserve"> </w:t>
      </w:r>
      <w:r>
        <w:t>Department</w:t>
      </w:r>
      <w:r>
        <w:rPr>
          <w:spacing w:val="-7"/>
        </w:rPr>
        <w:t xml:space="preserve"> </w:t>
      </w:r>
      <w:r>
        <w:t>provide</w:t>
      </w:r>
      <w:r>
        <w:rPr>
          <w:spacing w:val="-9"/>
        </w:rPr>
        <w:t xml:space="preserve"> </w:t>
      </w:r>
      <w:r>
        <w:t>copies of the documents to the applicant or third parties. Only the following documents will be duplicated and returned to the applicant if submission is required: Original – Out-of-state license, Professional Association Card, Marriage License,</w:t>
      </w:r>
      <w:r>
        <w:rPr>
          <w:spacing w:val="-2"/>
        </w:rPr>
        <w:t xml:space="preserve"> </w:t>
      </w:r>
      <w:r>
        <w:t>Birth</w:t>
      </w:r>
      <w:r>
        <w:rPr>
          <w:spacing w:val="-2"/>
        </w:rPr>
        <w:t xml:space="preserve"> </w:t>
      </w:r>
      <w:r>
        <w:t>Certificate,</w:t>
      </w:r>
      <w:r>
        <w:rPr>
          <w:spacing w:val="-2"/>
        </w:rPr>
        <w:t xml:space="preserve"> </w:t>
      </w:r>
      <w:r>
        <w:t>and</w:t>
      </w:r>
      <w:r>
        <w:rPr>
          <w:spacing w:val="-4"/>
        </w:rPr>
        <w:t xml:space="preserve"> </w:t>
      </w:r>
      <w:r>
        <w:t>Licensure</w:t>
      </w:r>
      <w:r>
        <w:rPr>
          <w:spacing w:val="-3"/>
        </w:rPr>
        <w:t xml:space="preserve"> </w:t>
      </w:r>
      <w:r>
        <w:t>Test</w:t>
      </w:r>
      <w:r>
        <w:rPr>
          <w:spacing w:val="-3"/>
        </w:rPr>
        <w:t xml:space="preserve"> </w:t>
      </w:r>
      <w:r>
        <w:t>Score</w:t>
      </w:r>
      <w:r>
        <w:rPr>
          <w:spacing w:val="-5"/>
        </w:rPr>
        <w:t xml:space="preserve"> </w:t>
      </w:r>
      <w:r>
        <w:t>Report.</w:t>
      </w:r>
      <w:r>
        <w:rPr>
          <w:spacing w:val="-5"/>
        </w:rPr>
        <w:t xml:space="preserve"> </w:t>
      </w:r>
      <w:r>
        <w:t>It</w:t>
      </w:r>
      <w:r>
        <w:rPr>
          <w:spacing w:val="-3"/>
        </w:rPr>
        <w:t xml:space="preserve"> </w:t>
      </w:r>
      <w:r>
        <w:t>is</w:t>
      </w:r>
      <w:r>
        <w:rPr>
          <w:spacing w:val="-4"/>
        </w:rPr>
        <w:t xml:space="preserve"> </w:t>
      </w:r>
      <w:r>
        <w:t>the</w:t>
      </w:r>
      <w:r>
        <w:rPr>
          <w:spacing w:val="-3"/>
        </w:rPr>
        <w:t xml:space="preserve"> </w:t>
      </w:r>
      <w:r>
        <w:t>responsibility</w:t>
      </w:r>
      <w:r>
        <w:rPr>
          <w:spacing w:val="-2"/>
        </w:rPr>
        <w:t xml:space="preserve"> </w:t>
      </w:r>
      <w:r>
        <w:t>of</w:t>
      </w:r>
      <w:r>
        <w:rPr>
          <w:spacing w:val="-2"/>
        </w:rPr>
        <w:t xml:space="preserve"> </w:t>
      </w:r>
      <w:r>
        <w:t>the</w:t>
      </w:r>
      <w:r>
        <w:rPr>
          <w:spacing w:val="-3"/>
        </w:rPr>
        <w:t xml:space="preserve"> </w:t>
      </w:r>
      <w:r>
        <w:t>educator</w:t>
      </w:r>
      <w:r>
        <w:rPr>
          <w:spacing w:val="-2"/>
        </w:rPr>
        <w:t xml:space="preserve"> </w:t>
      </w:r>
      <w:r>
        <w:t>to</w:t>
      </w:r>
      <w:r>
        <w:rPr>
          <w:spacing w:val="-2"/>
        </w:rPr>
        <w:t xml:space="preserve"> </w:t>
      </w:r>
      <w:r>
        <w:t>obtain</w:t>
      </w:r>
      <w:r>
        <w:rPr>
          <w:spacing w:val="-1"/>
        </w:rPr>
        <w:t xml:space="preserve"> </w:t>
      </w:r>
      <w:r>
        <w:t>copies</w:t>
      </w:r>
      <w:r>
        <w:rPr>
          <w:spacing w:val="-4"/>
        </w:rPr>
        <w:t xml:space="preserve"> </w:t>
      </w:r>
      <w:r>
        <w:t>of documents prior to submission to the Division of Educator Licensure.</w:t>
      </w:r>
    </w:p>
    <w:p w14:paraId="7939BDAE" w14:textId="77777777" w:rsidR="00CC34EF" w:rsidRDefault="00CC34EF" w:rsidP="009A4DE7">
      <w:pPr>
        <w:spacing w:before="60"/>
        <w:ind w:left="220"/>
        <w:jc w:val="both"/>
        <w:rPr>
          <w:b/>
          <w:i/>
          <w:sz w:val="20"/>
        </w:rPr>
      </w:pPr>
      <w:r>
        <w:rPr>
          <w:b/>
          <w:i/>
          <w:sz w:val="20"/>
          <w:u w:val="single"/>
        </w:rPr>
        <w:t>SPECIAL</w:t>
      </w:r>
      <w:r>
        <w:rPr>
          <w:b/>
          <w:i/>
          <w:spacing w:val="-11"/>
          <w:sz w:val="20"/>
          <w:u w:val="single"/>
        </w:rPr>
        <w:t xml:space="preserve"> </w:t>
      </w:r>
      <w:r>
        <w:rPr>
          <w:b/>
          <w:i/>
          <w:spacing w:val="-4"/>
          <w:sz w:val="20"/>
          <w:u w:val="single"/>
        </w:rPr>
        <w:t>NOTE</w:t>
      </w:r>
    </w:p>
    <w:p w14:paraId="372EAD34" w14:textId="77777777" w:rsidR="00CC34EF" w:rsidRDefault="00CC34EF" w:rsidP="009A4DE7">
      <w:pPr>
        <w:pStyle w:val="Heading7"/>
        <w:ind w:right="736"/>
      </w:pPr>
      <w:r>
        <w:t xml:space="preserve">A grade of “C” or higher must be obtained on </w:t>
      </w:r>
      <w:r>
        <w:rPr>
          <w:u w:val="single"/>
        </w:rPr>
        <w:t>all</w:t>
      </w:r>
      <w:r>
        <w:t xml:space="preserve"> coursework taken for renewal of license, reinstatement of license or the adding of supplemental endorsements.</w:t>
      </w:r>
      <w:r>
        <w:rPr>
          <w:spacing w:val="40"/>
        </w:rPr>
        <w:t xml:space="preserve"> </w:t>
      </w:r>
      <w:r>
        <w:t>This includes all coursework outlined on planned programs required to convert a special license to a standard license.</w:t>
      </w:r>
    </w:p>
    <w:p w14:paraId="14B77A70" w14:textId="77777777" w:rsidR="00CC34EF" w:rsidRDefault="00CC34EF" w:rsidP="009A4DE7">
      <w:pPr>
        <w:pStyle w:val="BodyText"/>
        <w:spacing w:before="59"/>
        <w:rPr>
          <w:b/>
        </w:rPr>
      </w:pPr>
    </w:p>
    <w:p w14:paraId="5DE0C64B" w14:textId="77777777" w:rsidR="00CC34EF" w:rsidRDefault="00CC34EF" w:rsidP="009A4DE7">
      <w:pPr>
        <w:spacing w:before="1"/>
        <w:ind w:left="220"/>
        <w:jc w:val="both"/>
        <w:rPr>
          <w:b/>
          <w:sz w:val="20"/>
        </w:rPr>
      </w:pPr>
      <w:r>
        <w:rPr>
          <w:b/>
          <w:sz w:val="20"/>
          <w:u w:val="single"/>
        </w:rPr>
        <w:t>Acceptable</w:t>
      </w:r>
      <w:r>
        <w:rPr>
          <w:b/>
          <w:spacing w:val="-7"/>
          <w:sz w:val="20"/>
          <w:u w:val="single"/>
        </w:rPr>
        <w:t xml:space="preserve"> </w:t>
      </w:r>
      <w:r>
        <w:rPr>
          <w:b/>
          <w:sz w:val="20"/>
          <w:u w:val="single"/>
        </w:rPr>
        <w:t>Degrees</w:t>
      </w:r>
      <w:r>
        <w:rPr>
          <w:b/>
          <w:spacing w:val="-6"/>
          <w:sz w:val="20"/>
          <w:u w:val="single"/>
        </w:rPr>
        <w:t xml:space="preserve"> </w:t>
      </w:r>
      <w:r>
        <w:rPr>
          <w:b/>
          <w:sz w:val="20"/>
          <w:u w:val="single"/>
        </w:rPr>
        <w:t>or</w:t>
      </w:r>
      <w:r>
        <w:rPr>
          <w:b/>
          <w:spacing w:val="-6"/>
          <w:sz w:val="20"/>
          <w:u w:val="single"/>
        </w:rPr>
        <w:t xml:space="preserve"> </w:t>
      </w:r>
      <w:r>
        <w:rPr>
          <w:b/>
          <w:sz w:val="20"/>
          <w:u w:val="single"/>
        </w:rPr>
        <w:t>Coursework</w:t>
      </w:r>
      <w:r>
        <w:rPr>
          <w:b/>
          <w:spacing w:val="-5"/>
          <w:sz w:val="20"/>
          <w:u w:val="single"/>
        </w:rPr>
        <w:t xml:space="preserve"> </w:t>
      </w:r>
      <w:r>
        <w:rPr>
          <w:b/>
          <w:sz w:val="20"/>
          <w:u w:val="single"/>
        </w:rPr>
        <w:t>for</w:t>
      </w:r>
      <w:r>
        <w:rPr>
          <w:b/>
          <w:spacing w:val="-6"/>
          <w:sz w:val="20"/>
          <w:u w:val="single"/>
        </w:rPr>
        <w:t xml:space="preserve"> </w:t>
      </w:r>
      <w:r>
        <w:rPr>
          <w:b/>
          <w:spacing w:val="-2"/>
          <w:sz w:val="20"/>
          <w:u w:val="single"/>
        </w:rPr>
        <w:t>Licensure</w:t>
      </w:r>
    </w:p>
    <w:p w14:paraId="13242083" w14:textId="77777777" w:rsidR="00CC34EF" w:rsidRDefault="00CC34EF" w:rsidP="009A4DE7">
      <w:pPr>
        <w:pStyle w:val="BodyText"/>
        <w:ind w:left="219" w:right="734"/>
        <w:jc w:val="both"/>
      </w:pPr>
      <w:r>
        <w:t>The Division of Educator Licensure accepts degrees or coursework from any nationally or regionally accredited institution. An institution’s accreditation status can be verified using the United States Department of Education website (</w:t>
      </w:r>
      <w:hyperlink r:id="rId85">
        <w:r>
          <w:rPr>
            <w:u w:val="single"/>
          </w:rPr>
          <w:t>https://www.ed.gov/accreditation</w:t>
        </w:r>
      </w:hyperlink>
      <w:r>
        <w:t>) or the Council on Higher Education Accreditation website (</w:t>
      </w:r>
      <w:hyperlink r:id="rId86">
        <w:r>
          <w:rPr>
            <w:u w:val="single"/>
          </w:rPr>
          <w:t>https://www.chea.org/</w:t>
        </w:r>
      </w:hyperlink>
      <w:r>
        <w:t>).</w:t>
      </w:r>
      <w:r>
        <w:rPr>
          <w:spacing w:val="40"/>
        </w:rPr>
        <w:t xml:space="preserve"> </w:t>
      </w:r>
      <w:r>
        <w:t>Section 37-3-2 of the Mississippi Code authorizes the Certification Commission and State Board</w:t>
      </w:r>
      <w:r>
        <w:rPr>
          <w:spacing w:val="-4"/>
        </w:rPr>
        <w:t xml:space="preserve"> </w:t>
      </w:r>
      <w:r>
        <w:t>of</w:t>
      </w:r>
      <w:r>
        <w:rPr>
          <w:spacing w:val="-5"/>
        </w:rPr>
        <w:t xml:space="preserve"> </w:t>
      </w:r>
      <w:r>
        <w:t>Education</w:t>
      </w:r>
      <w:r>
        <w:rPr>
          <w:spacing w:val="-4"/>
        </w:rPr>
        <w:t xml:space="preserve"> </w:t>
      </w:r>
      <w:r>
        <w:t>to</w:t>
      </w:r>
      <w:r>
        <w:rPr>
          <w:spacing w:val="-4"/>
        </w:rPr>
        <w:t xml:space="preserve"> </w:t>
      </w:r>
      <w:r>
        <w:t>approve</w:t>
      </w:r>
      <w:r>
        <w:rPr>
          <w:spacing w:val="-5"/>
        </w:rPr>
        <w:t xml:space="preserve"> </w:t>
      </w:r>
      <w:r>
        <w:t>all</w:t>
      </w:r>
      <w:r>
        <w:rPr>
          <w:spacing w:val="-6"/>
        </w:rPr>
        <w:t xml:space="preserve"> </w:t>
      </w:r>
      <w:r>
        <w:t>teacher</w:t>
      </w:r>
      <w:r>
        <w:rPr>
          <w:spacing w:val="-5"/>
        </w:rPr>
        <w:t xml:space="preserve"> </w:t>
      </w:r>
      <w:r>
        <w:t>preparation</w:t>
      </w:r>
      <w:r>
        <w:rPr>
          <w:spacing w:val="-4"/>
        </w:rPr>
        <w:t xml:space="preserve"> </w:t>
      </w:r>
      <w:r>
        <w:t>programs</w:t>
      </w:r>
      <w:r>
        <w:rPr>
          <w:spacing w:val="-6"/>
        </w:rPr>
        <w:t xml:space="preserve"> </w:t>
      </w:r>
      <w:r>
        <w:t>for</w:t>
      </w:r>
      <w:r>
        <w:rPr>
          <w:spacing w:val="-5"/>
        </w:rPr>
        <w:t xml:space="preserve"> </w:t>
      </w:r>
      <w:r>
        <w:t>any</w:t>
      </w:r>
      <w:r>
        <w:rPr>
          <w:spacing w:val="-4"/>
        </w:rPr>
        <w:t xml:space="preserve"> </w:t>
      </w:r>
      <w:r>
        <w:t>license</w:t>
      </w:r>
      <w:r>
        <w:rPr>
          <w:spacing w:val="-5"/>
        </w:rPr>
        <w:t xml:space="preserve"> </w:t>
      </w:r>
      <w:r>
        <w:t>in</w:t>
      </w:r>
      <w:r>
        <w:rPr>
          <w:spacing w:val="-4"/>
        </w:rPr>
        <w:t xml:space="preserve"> </w:t>
      </w:r>
      <w:r>
        <w:t>Mississippi.</w:t>
      </w:r>
      <w:r>
        <w:rPr>
          <w:spacing w:val="-5"/>
        </w:rPr>
        <w:t xml:space="preserve"> </w:t>
      </w:r>
      <w:r>
        <w:t>The</w:t>
      </w:r>
      <w:r>
        <w:rPr>
          <w:spacing w:val="-5"/>
        </w:rPr>
        <w:t xml:space="preserve"> </w:t>
      </w:r>
      <w:r>
        <w:t>Commission</w:t>
      </w:r>
      <w:r>
        <w:rPr>
          <w:spacing w:val="-4"/>
        </w:rPr>
        <w:t xml:space="preserve"> </w:t>
      </w:r>
      <w:r>
        <w:t>does not approve programs completed in other states.</w:t>
      </w:r>
    </w:p>
    <w:p w14:paraId="6BFFFF54" w14:textId="77777777" w:rsidR="00CC34EF" w:rsidRDefault="00CC34EF" w:rsidP="009A4DE7">
      <w:pPr>
        <w:pStyle w:val="BodyText"/>
        <w:spacing w:before="60"/>
      </w:pPr>
    </w:p>
    <w:p w14:paraId="56F32D21" w14:textId="77777777" w:rsidR="00CC34EF" w:rsidRDefault="00CC34EF" w:rsidP="009A4DE7">
      <w:pPr>
        <w:pStyle w:val="Heading7"/>
        <w:spacing w:before="1" w:line="229" w:lineRule="exact"/>
      </w:pPr>
      <w:r>
        <w:rPr>
          <w:u w:val="single"/>
        </w:rPr>
        <w:t>Licensure</w:t>
      </w:r>
      <w:r>
        <w:rPr>
          <w:spacing w:val="-7"/>
          <w:u w:val="single"/>
        </w:rPr>
        <w:t xml:space="preserve"> </w:t>
      </w:r>
      <w:r>
        <w:rPr>
          <w:u w:val="single"/>
        </w:rPr>
        <w:t>Preparation</w:t>
      </w:r>
      <w:r>
        <w:rPr>
          <w:spacing w:val="-6"/>
          <w:u w:val="single"/>
        </w:rPr>
        <w:t xml:space="preserve"> </w:t>
      </w:r>
      <w:r>
        <w:rPr>
          <w:u w:val="single"/>
        </w:rPr>
        <w:t>and</w:t>
      </w:r>
      <w:r>
        <w:rPr>
          <w:spacing w:val="-6"/>
          <w:u w:val="single"/>
        </w:rPr>
        <w:t xml:space="preserve"> </w:t>
      </w:r>
      <w:r>
        <w:rPr>
          <w:u w:val="single"/>
        </w:rPr>
        <w:t>Other</w:t>
      </w:r>
      <w:r>
        <w:rPr>
          <w:spacing w:val="-6"/>
          <w:u w:val="single"/>
        </w:rPr>
        <w:t xml:space="preserve"> </w:t>
      </w:r>
      <w:r>
        <w:rPr>
          <w:u w:val="single"/>
        </w:rPr>
        <w:t>Programs</w:t>
      </w:r>
      <w:r>
        <w:rPr>
          <w:spacing w:val="-7"/>
          <w:u w:val="single"/>
        </w:rPr>
        <w:t xml:space="preserve"> </w:t>
      </w:r>
      <w:r>
        <w:rPr>
          <w:u w:val="single"/>
        </w:rPr>
        <w:t>Completed</w:t>
      </w:r>
      <w:r>
        <w:rPr>
          <w:spacing w:val="-9"/>
          <w:u w:val="single"/>
        </w:rPr>
        <w:t xml:space="preserve"> </w:t>
      </w:r>
      <w:r>
        <w:rPr>
          <w:u w:val="single"/>
        </w:rPr>
        <w:t>Outside</w:t>
      </w:r>
      <w:r>
        <w:rPr>
          <w:spacing w:val="-6"/>
          <w:u w:val="single"/>
        </w:rPr>
        <w:t xml:space="preserve"> </w:t>
      </w:r>
      <w:r>
        <w:rPr>
          <w:u w:val="single"/>
        </w:rPr>
        <w:t>the</w:t>
      </w:r>
      <w:r>
        <w:rPr>
          <w:spacing w:val="-6"/>
          <w:u w:val="single"/>
        </w:rPr>
        <w:t xml:space="preserve"> </w:t>
      </w:r>
      <w:r>
        <w:rPr>
          <w:u w:val="single"/>
        </w:rPr>
        <w:t>State</w:t>
      </w:r>
      <w:r>
        <w:rPr>
          <w:spacing w:val="-6"/>
          <w:u w:val="single"/>
        </w:rPr>
        <w:t xml:space="preserve"> </w:t>
      </w:r>
      <w:r>
        <w:rPr>
          <w:u w:val="single"/>
        </w:rPr>
        <w:t>of</w:t>
      </w:r>
      <w:r>
        <w:rPr>
          <w:spacing w:val="-6"/>
          <w:u w:val="single"/>
        </w:rPr>
        <w:t xml:space="preserve"> </w:t>
      </w:r>
      <w:r>
        <w:rPr>
          <w:spacing w:val="-2"/>
          <w:u w:val="single"/>
        </w:rPr>
        <w:t>Mississippi</w:t>
      </w:r>
    </w:p>
    <w:p w14:paraId="4A172F51" w14:textId="77777777" w:rsidR="00CC34EF" w:rsidRDefault="00CC34EF" w:rsidP="009A4DE7">
      <w:pPr>
        <w:pStyle w:val="BodyText"/>
        <w:ind w:left="219" w:right="733"/>
        <w:jc w:val="both"/>
      </w:pPr>
      <w:r>
        <w:t>Prospective</w:t>
      </w:r>
      <w:r>
        <w:rPr>
          <w:spacing w:val="-13"/>
        </w:rPr>
        <w:t xml:space="preserve"> </w:t>
      </w:r>
      <w:r>
        <w:t>and</w:t>
      </w:r>
      <w:r>
        <w:rPr>
          <w:spacing w:val="-12"/>
        </w:rPr>
        <w:t xml:space="preserve"> </w:t>
      </w:r>
      <w:r>
        <w:t>practicing</w:t>
      </w:r>
      <w:r>
        <w:rPr>
          <w:spacing w:val="-13"/>
        </w:rPr>
        <w:t xml:space="preserve"> </w:t>
      </w:r>
      <w:r>
        <w:t>educators</w:t>
      </w:r>
      <w:r>
        <w:rPr>
          <w:spacing w:val="-12"/>
        </w:rPr>
        <w:t xml:space="preserve"> </w:t>
      </w:r>
      <w:r>
        <w:t>seeking</w:t>
      </w:r>
      <w:r>
        <w:rPr>
          <w:spacing w:val="-13"/>
        </w:rPr>
        <w:t xml:space="preserve"> </w:t>
      </w:r>
      <w:r>
        <w:t>to</w:t>
      </w:r>
      <w:r>
        <w:rPr>
          <w:spacing w:val="-12"/>
        </w:rPr>
        <w:t xml:space="preserve"> </w:t>
      </w:r>
      <w:r>
        <w:t>obtain</w:t>
      </w:r>
      <w:r>
        <w:rPr>
          <w:spacing w:val="-13"/>
        </w:rPr>
        <w:t xml:space="preserve"> </w:t>
      </w:r>
      <w:r>
        <w:t>initial</w:t>
      </w:r>
      <w:r>
        <w:rPr>
          <w:spacing w:val="-12"/>
        </w:rPr>
        <w:t xml:space="preserve"> </w:t>
      </w:r>
      <w:r>
        <w:t>licensure</w:t>
      </w:r>
      <w:r>
        <w:rPr>
          <w:spacing w:val="-13"/>
        </w:rPr>
        <w:t xml:space="preserve"> </w:t>
      </w:r>
      <w:r>
        <w:t>in</w:t>
      </w:r>
      <w:r>
        <w:rPr>
          <w:spacing w:val="-12"/>
        </w:rPr>
        <w:t xml:space="preserve"> </w:t>
      </w:r>
      <w:r>
        <w:t>the</w:t>
      </w:r>
      <w:r>
        <w:rPr>
          <w:spacing w:val="-12"/>
        </w:rPr>
        <w:t xml:space="preserve"> </w:t>
      </w:r>
      <w:r>
        <w:t>state</w:t>
      </w:r>
      <w:r>
        <w:rPr>
          <w:spacing w:val="-12"/>
        </w:rPr>
        <w:t xml:space="preserve"> </w:t>
      </w:r>
      <w:r>
        <w:t>of</w:t>
      </w:r>
      <w:r>
        <w:rPr>
          <w:spacing w:val="-12"/>
        </w:rPr>
        <w:t xml:space="preserve"> </w:t>
      </w:r>
      <w:r>
        <w:t>Mississippi</w:t>
      </w:r>
      <w:r>
        <w:rPr>
          <w:spacing w:val="-13"/>
        </w:rPr>
        <w:t xml:space="preserve"> </w:t>
      </w:r>
      <w:r>
        <w:t>by</w:t>
      </w:r>
      <w:r>
        <w:rPr>
          <w:spacing w:val="-11"/>
        </w:rPr>
        <w:t xml:space="preserve"> </w:t>
      </w:r>
      <w:r>
        <w:t>way</w:t>
      </w:r>
      <w:r>
        <w:rPr>
          <w:spacing w:val="-13"/>
        </w:rPr>
        <w:t xml:space="preserve"> </w:t>
      </w:r>
      <w:r>
        <w:t>of</w:t>
      </w:r>
      <w:r>
        <w:rPr>
          <w:spacing w:val="-12"/>
        </w:rPr>
        <w:t xml:space="preserve"> </w:t>
      </w:r>
      <w:r>
        <w:t>completion of a traditional state-approved or nationally accredited licensure-track teacher, administrator, certain supplemental service provider, and supplemental endorsement preparation program from a regionally/nationally accredited institution of higher education program outside of Mississippi, shall first obtain Institutional Program Verification (IPV)</w:t>
      </w:r>
      <w:r>
        <w:rPr>
          <w:spacing w:val="-7"/>
        </w:rPr>
        <w:t xml:space="preserve"> </w:t>
      </w:r>
      <w:r>
        <w:t>from</w:t>
      </w:r>
      <w:r>
        <w:rPr>
          <w:spacing w:val="-7"/>
        </w:rPr>
        <w:t xml:space="preserve"> </w:t>
      </w:r>
      <w:r>
        <w:t>the</w:t>
      </w:r>
      <w:r>
        <w:rPr>
          <w:spacing w:val="-10"/>
        </w:rPr>
        <w:t xml:space="preserve"> </w:t>
      </w:r>
      <w:r>
        <w:t>educator</w:t>
      </w:r>
      <w:r>
        <w:rPr>
          <w:spacing w:val="-9"/>
        </w:rPr>
        <w:t xml:space="preserve"> </w:t>
      </w:r>
      <w:r>
        <w:t>preparation</w:t>
      </w:r>
      <w:r>
        <w:rPr>
          <w:spacing w:val="-7"/>
        </w:rPr>
        <w:t xml:space="preserve"> </w:t>
      </w:r>
      <w:r>
        <w:t>provider</w:t>
      </w:r>
      <w:r>
        <w:rPr>
          <w:spacing w:val="-7"/>
        </w:rPr>
        <w:t xml:space="preserve"> </w:t>
      </w:r>
      <w:r>
        <w:t>in</w:t>
      </w:r>
      <w:r>
        <w:rPr>
          <w:spacing w:val="-9"/>
        </w:rPr>
        <w:t xml:space="preserve"> </w:t>
      </w:r>
      <w:r>
        <w:t>the</w:t>
      </w:r>
      <w:r>
        <w:rPr>
          <w:spacing w:val="-8"/>
        </w:rPr>
        <w:t xml:space="preserve"> </w:t>
      </w:r>
      <w:r>
        <w:t>state</w:t>
      </w:r>
      <w:r>
        <w:rPr>
          <w:spacing w:val="-8"/>
        </w:rPr>
        <w:t xml:space="preserve"> </w:t>
      </w:r>
      <w:r>
        <w:t>where</w:t>
      </w:r>
      <w:r>
        <w:rPr>
          <w:spacing w:val="-8"/>
        </w:rPr>
        <w:t xml:space="preserve"> </w:t>
      </w:r>
      <w:r>
        <w:t>the</w:t>
      </w:r>
      <w:r>
        <w:rPr>
          <w:spacing w:val="-10"/>
        </w:rPr>
        <w:t xml:space="preserve"> </w:t>
      </w:r>
      <w:r>
        <w:t>preparation</w:t>
      </w:r>
      <w:r>
        <w:rPr>
          <w:spacing w:val="-9"/>
        </w:rPr>
        <w:t xml:space="preserve"> </w:t>
      </w:r>
      <w:r>
        <w:t>occurred.</w:t>
      </w:r>
      <w:r>
        <w:rPr>
          <w:spacing w:val="-10"/>
        </w:rPr>
        <w:t xml:space="preserve"> </w:t>
      </w:r>
      <w:r>
        <w:t>Upon</w:t>
      </w:r>
      <w:r>
        <w:rPr>
          <w:spacing w:val="-9"/>
        </w:rPr>
        <w:t xml:space="preserve"> </w:t>
      </w:r>
      <w:r>
        <w:t>obtaining</w:t>
      </w:r>
      <w:r>
        <w:rPr>
          <w:spacing w:val="-9"/>
        </w:rPr>
        <w:t xml:space="preserve"> </w:t>
      </w:r>
      <w:r>
        <w:t>Institutional Program Verification (IPV) using the form established by the MDE Division of Educator Licensure, the candidate shall submit an application with required supporting documentation to the MDE Division of Educator Licensure for the purpose</w:t>
      </w:r>
      <w:r>
        <w:rPr>
          <w:spacing w:val="-2"/>
        </w:rPr>
        <w:t xml:space="preserve"> </w:t>
      </w:r>
      <w:r>
        <w:t>of</w:t>
      </w:r>
      <w:r>
        <w:rPr>
          <w:spacing w:val="-2"/>
        </w:rPr>
        <w:t xml:space="preserve"> </w:t>
      </w:r>
      <w:r>
        <w:t>determining eligibility to</w:t>
      </w:r>
      <w:r>
        <w:rPr>
          <w:spacing w:val="-2"/>
        </w:rPr>
        <w:t xml:space="preserve"> </w:t>
      </w:r>
      <w:r>
        <w:t>obtain</w:t>
      </w:r>
      <w:r>
        <w:rPr>
          <w:spacing w:val="-2"/>
        </w:rPr>
        <w:t xml:space="preserve"> </w:t>
      </w:r>
      <w:r>
        <w:t>a Mississippi license via</w:t>
      </w:r>
      <w:r>
        <w:rPr>
          <w:spacing w:val="-2"/>
        </w:rPr>
        <w:t xml:space="preserve"> </w:t>
      </w:r>
      <w:r>
        <w:t>guidelines</w:t>
      </w:r>
      <w:r>
        <w:rPr>
          <w:spacing w:val="-1"/>
        </w:rPr>
        <w:t xml:space="preserve"> </w:t>
      </w:r>
      <w:r>
        <w:t>in</w:t>
      </w:r>
      <w:r>
        <w:rPr>
          <w:spacing w:val="-2"/>
        </w:rPr>
        <w:t xml:space="preserve"> </w:t>
      </w:r>
      <w:r>
        <w:t>effect</w:t>
      </w:r>
      <w:r>
        <w:rPr>
          <w:spacing w:val="-1"/>
        </w:rPr>
        <w:t xml:space="preserve"> </w:t>
      </w:r>
      <w:r>
        <w:t>on the</w:t>
      </w:r>
      <w:r>
        <w:rPr>
          <w:spacing w:val="-2"/>
        </w:rPr>
        <w:t xml:space="preserve"> </w:t>
      </w:r>
      <w:r>
        <w:t>date the</w:t>
      </w:r>
      <w:r>
        <w:rPr>
          <w:spacing w:val="-2"/>
        </w:rPr>
        <w:t xml:space="preserve"> </w:t>
      </w:r>
      <w:r>
        <w:t>complete</w:t>
      </w:r>
    </w:p>
    <w:p w14:paraId="767F1894" w14:textId="77777777" w:rsidR="00CC34EF" w:rsidRDefault="00CC34EF" w:rsidP="009A4DE7">
      <w:pPr>
        <w:jc w:val="both"/>
        <w:sectPr w:rsidR="00CC34EF" w:rsidSect="00CC34EF">
          <w:pgSz w:w="12240" w:h="15840"/>
          <w:pgMar w:top="1820" w:right="700" w:bottom="1700" w:left="1220" w:header="0" w:footer="1446" w:gutter="0"/>
          <w:cols w:space="720"/>
        </w:sectPr>
      </w:pPr>
    </w:p>
    <w:p w14:paraId="04DEE406" w14:textId="77777777" w:rsidR="00CC34EF" w:rsidRDefault="00CC34EF" w:rsidP="009A4DE7">
      <w:pPr>
        <w:pStyle w:val="BodyText"/>
        <w:spacing w:before="65"/>
        <w:ind w:left="219" w:right="735"/>
        <w:jc w:val="both"/>
      </w:pPr>
      <w:r>
        <w:lastRenderedPageBreak/>
        <w:t>application is received by the MDE. Educators that complete a nontraditional licensure-track program outside of Mississippi shall first be licensed in another state and seek to obtain a Mississippi license via Reciprocity guidelines in effect on the date the complete application and required supporting documentation is received by the MDE.</w:t>
      </w:r>
    </w:p>
    <w:p w14:paraId="75DE7033" w14:textId="77777777" w:rsidR="00CC34EF" w:rsidRDefault="00CC34EF" w:rsidP="009A4DE7">
      <w:pPr>
        <w:pStyle w:val="BodyText"/>
        <w:spacing w:before="1"/>
      </w:pPr>
    </w:p>
    <w:p w14:paraId="7183534E" w14:textId="77777777" w:rsidR="00CC34EF" w:rsidRDefault="00CC34EF" w:rsidP="009A4DE7">
      <w:pPr>
        <w:pStyle w:val="Heading7"/>
        <w:spacing w:before="1" w:line="229" w:lineRule="exact"/>
      </w:pPr>
      <w:r>
        <w:rPr>
          <w:u w:val="single"/>
        </w:rPr>
        <w:t>Degrees</w:t>
      </w:r>
      <w:r>
        <w:rPr>
          <w:spacing w:val="-6"/>
          <w:u w:val="single"/>
        </w:rPr>
        <w:t xml:space="preserve"> </w:t>
      </w:r>
      <w:r>
        <w:rPr>
          <w:u w:val="single"/>
        </w:rPr>
        <w:t>Earned</w:t>
      </w:r>
      <w:r>
        <w:rPr>
          <w:spacing w:val="-5"/>
          <w:u w:val="single"/>
        </w:rPr>
        <w:t xml:space="preserve"> </w:t>
      </w:r>
      <w:r>
        <w:rPr>
          <w:u w:val="single"/>
        </w:rPr>
        <w:t>Outside</w:t>
      </w:r>
      <w:r>
        <w:rPr>
          <w:spacing w:val="-5"/>
          <w:u w:val="single"/>
        </w:rPr>
        <w:t xml:space="preserve"> </w:t>
      </w:r>
      <w:r>
        <w:rPr>
          <w:u w:val="single"/>
        </w:rPr>
        <w:t>of</w:t>
      </w:r>
      <w:r>
        <w:rPr>
          <w:spacing w:val="-5"/>
          <w:u w:val="single"/>
        </w:rPr>
        <w:t xml:space="preserve"> </w:t>
      </w:r>
      <w:r>
        <w:rPr>
          <w:u w:val="single"/>
        </w:rPr>
        <w:t>the</w:t>
      </w:r>
      <w:r>
        <w:rPr>
          <w:spacing w:val="-5"/>
          <w:u w:val="single"/>
        </w:rPr>
        <w:t xml:space="preserve"> </w:t>
      </w:r>
      <w:r>
        <w:rPr>
          <w:u w:val="single"/>
        </w:rPr>
        <w:t>United</w:t>
      </w:r>
      <w:r>
        <w:rPr>
          <w:spacing w:val="-5"/>
          <w:u w:val="single"/>
        </w:rPr>
        <w:t xml:space="preserve"> </w:t>
      </w:r>
      <w:r>
        <w:rPr>
          <w:u w:val="single"/>
        </w:rPr>
        <w:t>States</w:t>
      </w:r>
      <w:r>
        <w:rPr>
          <w:spacing w:val="-5"/>
          <w:u w:val="single"/>
        </w:rPr>
        <w:t xml:space="preserve"> </w:t>
      </w:r>
      <w:r>
        <w:rPr>
          <w:u w:val="single"/>
        </w:rPr>
        <w:t>and</w:t>
      </w:r>
      <w:r>
        <w:rPr>
          <w:spacing w:val="-6"/>
          <w:u w:val="single"/>
        </w:rPr>
        <w:t xml:space="preserve"> </w:t>
      </w:r>
      <w:r>
        <w:rPr>
          <w:u w:val="single"/>
        </w:rPr>
        <w:t>Other</w:t>
      </w:r>
      <w:r>
        <w:rPr>
          <w:spacing w:val="-2"/>
          <w:u w:val="single"/>
        </w:rPr>
        <w:t xml:space="preserve"> Correspondence</w:t>
      </w:r>
    </w:p>
    <w:p w14:paraId="561FBE10" w14:textId="77777777" w:rsidR="00CC34EF" w:rsidRDefault="00CC34EF" w:rsidP="009A4DE7">
      <w:pPr>
        <w:pStyle w:val="BodyText"/>
        <w:ind w:left="219" w:right="734"/>
        <w:jc w:val="both"/>
      </w:pPr>
      <w:r>
        <w:t>The</w:t>
      </w:r>
      <w:r>
        <w:rPr>
          <w:spacing w:val="-7"/>
        </w:rPr>
        <w:t xml:space="preserve"> </w:t>
      </w:r>
      <w:r>
        <w:t>applicant</w:t>
      </w:r>
      <w:r>
        <w:rPr>
          <w:spacing w:val="-8"/>
        </w:rPr>
        <w:t xml:space="preserve"> </w:t>
      </w:r>
      <w:r>
        <w:t>is</w:t>
      </w:r>
      <w:r>
        <w:rPr>
          <w:spacing w:val="-9"/>
        </w:rPr>
        <w:t xml:space="preserve"> </w:t>
      </w:r>
      <w:r>
        <w:t>responsible</w:t>
      </w:r>
      <w:r>
        <w:rPr>
          <w:spacing w:val="-7"/>
        </w:rPr>
        <w:t xml:space="preserve"> </w:t>
      </w:r>
      <w:r>
        <w:t>for</w:t>
      </w:r>
      <w:r>
        <w:rPr>
          <w:spacing w:val="-7"/>
        </w:rPr>
        <w:t xml:space="preserve"> </w:t>
      </w:r>
      <w:r>
        <w:t>having</w:t>
      </w:r>
      <w:r>
        <w:rPr>
          <w:spacing w:val="-7"/>
        </w:rPr>
        <w:t xml:space="preserve"> </w:t>
      </w:r>
      <w:r>
        <w:t>all</w:t>
      </w:r>
      <w:r>
        <w:rPr>
          <w:spacing w:val="-8"/>
        </w:rPr>
        <w:t xml:space="preserve"> </w:t>
      </w:r>
      <w:r>
        <w:t>transcripts</w:t>
      </w:r>
      <w:r>
        <w:rPr>
          <w:spacing w:val="-9"/>
        </w:rPr>
        <w:t xml:space="preserve"> </w:t>
      </w:r>
      <w:r>
        <w:t>representing</w:t>
      </w:r>
      <w:r>
        <w:rPr>
          <w:spacing w:val="-7"/>
        </w:rPr>
        <w:t xml:space="preserve"> </w:t>
      </w:r>
      <w:r>
        <w:t>degrees</w:t>
      </w:r>
      <w:r>
        <w:rPr>
          <w:spacing w:val="-9"/>
        </w:rPr>
        <w:t xml:space="preserve"> </w:t>
      </w:r>
      <w:r>
        <w:t>earned</w:t>
      </w:r>
      <w:r>
        <w:rPr>
          <w:spacing w:val="-9"/>
        </w:rPr>
        <w:t xml:space="preserve"> </w:t>
      </w:r>
      <w:r>
        <w:t>outside</w:t>
      </w:r>
      <w:r>
        <w:rPr>
          <w:spacing w:val="-7"/>
        </w:rPr>
        <w:t xml:space="preserve"> </w:t>
      </w:r>
      <w:r>
        <w:t>of</w:t>
      </w:r>
      <w:r>
        <w:rPr>
          <w:spacing w:val="-7"/>
        </w:rPr>
        <w:t xml:space="preserve"> </w:t>
      </w:r>
      <w:r>
        <w:t>the</w:t>
      </w:r>
      <w:r>
        <w:rPr>
          <w:spacing w:val="-7"/>
        </w:rPr>
        <w:t xml:space="preserve"> </w:t>
      </w:r>
      <w:r>
        <w:t>United</w:t>
      </w:r>
      <w:r>
        <w:rPr>
          <w:spacing w:val="-9"/>
        </w:rPr>
        <w:t xml:space="preserve"> </w:t>
      </w:r>
      <w:r>
        <w:t>States,</w:t>
      </w:r>
      <w:r>
        <w:rPr>
          <w:spacing w:val="-7"/>
        </w:rPr>
        <w:t xml:space="preserve"> </w:t>
      </w:r>
      <w:r>
        <w:t>as</w:t>
      </w:r>
      <w:r>
        <w:rPr>
          <w:spacing w:val="-9"/>
        </w:rPr>
        <w:t xml:space="preserve"> </w:t>
      </w:r>
      <w:r>
        <w:t>well as any other correspondence, translated and evaluated by an evaluation agency prior to submission of a licensure application to the Mississippi Department of Education (MDE). Please submit a detailed course-by-course foreign credential</w:t>
      </w:r>
      <w:r>
        <w:rPr>
          <w:spacing w:val="-11"/>
        </w:rPr>
        <w:t xml:space="preserve"> </w:t>
      </w:r>
      <w:r>
        <w:t>evaluation</w:t>
      </w:r>
      <w:r>
        <w:rPr>
          <w:spacing w:val="-12"/>
        </w:rPr>
        <w:t xml:space="preserve"> </w:t>
      </w:r>
      <w:r>
        <w:t>report.</w:t>
      </w:r>
      <w:r>
        <w:rPr>
          <w:spacing w:val="-11"/>
        </w:rPr>
        <w:t xml:space="preserve"> </w:t>
      </w:r>
      <w:r>
        <w:t>Information</w:t>
      </w:r>
      <w:r>
        <w:rPr>
          <w:spacing w:val="-12"/>
        </w:rPr>
        <w:t xml:space="preserve"> </w:t>
      </w:r>
      <w:r>
        <w:t>regarding</w:t>
      </w:r>
      <w:r>
        <w:rPr>
          <w:spacing w:val="-10"/>
        </w:rPr>
        <w:t xml:space="preserve"> </w:t>
      </w:r>
      <w:r>
        <w:t>acceptable</w:t>
      </w:r>
      <w:r>
        <w:rPr>
          <w:spacing w:val="-11"/>
        </w:rPr>
        <w:t xml:space="preserve"> </w:t>
      </w:r>
      <w:r>
        <w:t>evaluation</w:t>
      </w:r>
      <w:r>
        <w:rPr>
          <w:spacing w:val="-12"/>
        </w:rPr>
        <w:t xml:space="preserve"> </w:t>
      </w:r>
      <w:r>
        <w:t>agencies</w:t>
      </w:r>
      <w:r>
        <w:rPr>
          <w:spacing w:val="-12"/>
        </w:rPr>
        <w:t xml:space="preserve"> </w:t>
      </w:r>
      <w:r>
        <w:t>may</w:t>
      </w:r>
      <w:r>
        <w:rPr>
          <w:spacing w:val="-12"/>
        </w:rPr>
        <w:t xml:space="preserve"> </w:t>
      </w:r>
      <w:r>
        <w:t>be</w:t>
      </w:r>
      <w:r>
        <w:rPr>
          <w:spacing w:val="-11"/>
        </w:rPr>
        <w:t xml:space="preserve"> </w:t>
      </w:r>
      <w:r>
        <w:t>accessed</w:t>
      </w:r>
      <w:r>
        <w:rPr>
          <w:spacing w:val="-10"/>
        </w:rPr>
        <w:t xml:space="preserve"> </w:t>
      </w:r>
      <w:r>
        <w:t>at</w:t>
      </w:r>
      <w:r>
        <w:rPr>
          <w:spacing w:val="-11"/>
        </w:rPr>
        <w:t xml:space="preserve"> </w:t>
      </w:r>
      <w:hyperlink r:id="rId87">
        <w:r>
          <w:t>www.naces.org</w:t>
        </w:r>
      </w:hyperlink>
      <w:r>
        <w:t xml:space="preserve"> (click on “Choose An Agency” to gain access to contact information for those listed as “Current Members”). The official transcript must be submitted electronically to the MDE Division of Educator Licensure directly from the transcript translation organization.</w:t>
      </w:r>
    </w:p>
    <w:p w14:paraId="1ACB46DA" w14:textId="77777777" w:rsidR="00CC34EF" w:rsidRDefault="00CC34EF" w:rsidP="009A4DE7">
      <w:pPr>
        <w:pStyle w:val="Heading7"/>
        <w:spacing w:before="230"/>
      </w:pPr>
      <w:r>
        <w:rPr>
          <w:u w:val="single"/>
        </w:rPr>
        <w:t>Name</w:t>
      </w:r>
      <w:r>
        <w:rPr>
          <w:spacing w:val="-5"/>
          <w:u w:val="single"/>
        </w:rPr>
        <w:t xml:space="preserve"> </w:t>
      </w:r>
      <w:r>
        <w:rPr>
          <w:u w:val="single"/>
        </w:rPr>
        <w:t>or</w:t>
      </w:r>
      <w:r>
        <w:rPr>
          <w:spacing w:val="-4"/>
          <w:u w:val="single"/>
        </w:rPr>
        <w:t xml:space="preserve"> </w:t>
      </w:r>
      <w:r>
        <w:rPr>
          <w:u w:val="single"/>
        </w:rPr>
        <w:t>Address</w:t>
      </w:r>
      <w:r>
        <w:rPr>
          <w:spacing w:val="-5"/>
          <w:u w:val="single"/>
        </w:rPr>
        <w:t xml:space="preserve"> </w:t>
      </w:r>
      <w:r>
        <w:rPr>
          <w:spacing w:val="-2"/>
          <w:u w:val="single"/>
        </w:rPr>
        <w:t>Change</w:t>
      </w:r>
    </w:p>
    <w:p w14:paraId="0369E746" w14:textId="77777777" w:rsidR="00CC34EF" w:rsidRDefault="00CC34EF" w:rsidP="009A4DE7">
      <w:pPr>
        <w:pStyle w:val="BodyText"/>
        <w:ind w:left="220" w:right="735" w:hanging="1"/>
        <w:jc w:val="both"/>
      </w:pPr>
      <w:r>
        <w:t>It</w:t>
      </w:r>
      <w:r>
        <w:rPr>
          <w:spacing w:val="-5"/>
        </w:rPr>
        <w:t xml:space="preserve"> </w:t>
      </w:r>
      <w:r>
        <w:t>is</w:t>
      </w:r>
      <w:r>
        <w:rPr>
          <w:spacing w:val="-5"/>
        </w:rPr>
        <w:t xml:space="preserve"> </w:t>
      </w:r>
      <w:r>
        <w:t>the</w:t>
      </w:r>
      <w:r>
        <w:rPr>
          <w:spacing w:val="-6"/>
        </w:rPr>
        <w:t xml:space="preserve"> </w:t>
      </w:r>
      <w:r>
        <w:t>responsibility</w:t>
      </w:r>
      <w:r>
        <w:rPr>
          <w:spacing w:val="-6"/>
        </w:rPr>
        <w:t xml:space="preserve"> </w:t>
      </w:r>
      <w:r>
        <w:t>of</w:t>
      </w:r>
      <w:r>
        <w:rPr>
          <w:spacing w:val="-6"/>
        </w:rPr>
        <w:t xml:space="preserve"> </w:t>
      </w:r>
      <w:r>
        <w:t>the</w:t>
      </w:r>
      <w:r>
        <w:rPr>
          <w:spacing w:val="-7"/>
        </w:rPr>
        <w:t xml:space="preserve"> </w:t>
      </w:r>
      <w:r>
        <w:t>educator</w:t>
      </w:r>
      <w:r>
        <w:rPr>
          <w:spacing w:val="-6"/>
        </w:rPr>
        <w:t xml:space="preserve"> </w:t>
      </w:r>
      <w:r>
        <w:t>to</w:t>
      </w:r>
      <w:r>
        <w:rPr>
          <w:spacing w:val="-6"/>
        </w:rPr>
        <w:t xml:space="preserve"> </w:t>
      </w:r>
      <w:r>
        <w:t>complete</w:t>
      </w:r>
      <w:r>
        <w:rPr>
          <w:spacing w:val="-6"/>
        </w:rPr>
        <w:t xml:space="preserve"> </w:t>
      </w:r>
      <w:r>
        <w:t>the</w:t>
      </w:r>
      <w:r>
        <w:rPr>
          <w:spacing w:val="-7"/>
        </w:rPr>
        <w:t xml:space="preserve"> </w:t>
      </w:r>
      <w:r>
        <w:t>process</w:t>
      </w:r>
      <w:r>
        <w:rPr>
          <w:spacing w:val="-5"/>
        </w:rPr>
        <w:t xml:space="preserve"> </w:t>
      </w:r>
      <w:r>
        <w:t>for</w:t>
      </w:r>
      <w:r>
        <w:rPr>
          <w:spacing w:val="-6"/>
        </w:rPr>
        <w:t xml:space="preserve"> </w:t>
      </w:r>
      <w:r>
        <w:t>making</w:t>
      </w:r>
      <w:r>
        <w:rPr>
          <w:spacing w:val="-3"/>
        </w:rPr>
        <w:t xml:space="preserve"> </w:t>
      </w:r>
      <w:r>
        <w:t>a</w:t>
      </w:r>
      <w:r>
        <w:rPr>
          <w:spacing w:val="-7"/>
        </w:rPr>
        <w:t xml:space="preserve"> </w:t>
      </w:r>
      <w:r>
        <w:t>Name</w:t>
      </w:r>
      <w:r>
        <w:rPr>
          <w:spacing w:val="-6"/>
        </w:rPr>
        <w:t xml:space="preserve"> </w:t>
      </w:r>
      <w:r>
        <w:t>or</w:t>
      </w:r>
      <w:r>
        <w:rPr>
          <w:spacing w:val="-6"/>
        </w:rPr>
        <w:t xml:space="preserve"> </w:t>
      </w:r>
      <w:r>
        <w:t>Address</w:t>
      </w:r>
      <w:r>
        <w:rPr>
          <w:spacing w:val="-5"/>
        </w:rPr>
        <w:t xml:space="preserve"> </w:t>
      </w:r>
      <w:r>
        <w:t>Change</w:t>
      </w:r>
      <w:r>
        <w:rPr>
          <w:spacing w:val="-4"/>
        </w:rPr>
        <w:t xml:space="preserve"> </w:t>
      </w:r>
      <w:r>
        <w:t>request</w:t>
      </w:r>
      <w:r>
        <w:rPr>
          <w:spacing w:val="-5"/>
        </w:rPr>
        <w:t xml:space="preserve"> </w:t>
      </w:r>
      <w:r>
        <w:t>with</w:t>
      </w:r>
      <w:r>
        <w:rPr>
          <w:spacing w:val="-3"/>
        </w:rPr>
        <w:t xml:space="preserve"> </w:t>
      </w:r>
      <w:r>
        <w:t>the Division of Educator Licensure.</w:t>
      </w:r>
    </w:p>
    <w:p w14:paraId="10DA2640" w14:textId="77777777" w:rsidR="00CC34EF" w:rsidRDefault="00CC34EF" w:rsidP="009A4DE7">
      <w:pPr>
        <w:pStyle w:val="BodyText"/>
        <w:spacing w:before="119"/>
      </w:pPr>
    </w:p>
    <w:p w14:paraId="1BFA131C" w14:textId="77777777" w:rsidR="00CC34EF" w:rsidRDefault="00CC34EF" w:rsidP="009A4DE7">
      <w:pPr>
        <w:pStyle w:val="BodyText"/>
        <w:ind w:left="220" w:right="738"/>
        <w:jc w:val="both"/>
      </w:pPr>
      <w:r>
        <w:t>The</w:t>
      </w:r>
      <w:r>
        <w:rPr>
          <w:spacing w:val="-13"/>
        </w:rPr>
        <w:t xml:space="preserve"> </w:t>
      </w:r>
      <w:r>
        <w:t>educator</w:t>
      </w:r>
      <w:r>
        <w:rPr>
          <w:spacing w:val="-12"/>
        </w:rPr>
        <w:t xml:space="preserve"> </w:t>
      </w:r>
      <w:r>
        <w:t>may</w:t>
      </w:r>
      <w:r>
        <w:rPr>
          <w:spacing w:val="-13"/>
        </w:rPr>
        <w:t xml:space="preserve"> </w:t>
      </w:r>
      <w:r>
        <w:t>request</w:t>
      </w:r>
      <w:r>
        <w:rPr>
          <w:spacing w:val="-12"/>
        </w:rPr>
        <w:t xml:space="preserve"> </w:t>
      </w:r>
      <w:r>
        <w:t>a</w:t>
      </w:r>
      <w:r>
        <w:rPr>
          <w:spacing w:val="-13"/>
        </w:rPr>
        <w:t xml:space="preserve"> </w:t>
      </w:r>
      <w:r>
        <w:t>Name</w:t>
      </w:r>
      <w:r>
        <w:rPr>
          <w:spacing w:val="-12"/>
        </w:rPr>
        <w:t xml:space="preserve"> </w:t>
      </w:r>
      <w:r>
        <w:t>Change</w:t>
      </w:r>
      <w:r>
        <w:rPr>
          <w:spacing w:val="-13"/>
        </w:rPr>
        <w:t xml:space="preserve"> </w:t>
      </w:r>
      <w:r>
        <w:t>by</w:t>
      </w:r>
      <w:r>
        <w:rPr>
          <w:spacing w:val="-12"/>
        </w:rPr>
        <w:t xml:space="preserve"> </w:t>
      </w:r>
      <w:r>
        <w:t>submitting</w:t>
      </w:r>
      <w:r>
        <w:rPr>
          <w:spacing w:val="-13"/>
        </w:rPr>
        <w:t xml:space="preserve"> </w:t>
      </w:r>
      <w:r>
        <w:t>a</w:t>
      </w:r>
      <w:r>
        <w:rPr>
          <w:spacing w:val="-12"/>
        </w:rPr>
        <w:t xml:space="preserve"> </w:t>
      </w:r>
      <w:r>
        <w:t>“Name</w:t>
      </w:r>
      <w:r>
        <w:rPr>
          <w:spacing w:val="-13"/>
        </w:rPr>
        <w:t xml:space="preserve"> </w:t>
      </w:r>
      <w:r>
        <w:t>Change</w:t>
      </w:r>
      <w:r>
        <w:rPr>
          <w:spacing w:val="-12"/>
        </w:rPr>
        <w:t xml:space="preserve"> </w:t>
      </w:r>
      <w:r>
        <w:t>Application”</w:t>
      </w:r>
      <w:r>
        <w:rPr>
          <w:spacing w:val="-13"/>
        </w:rPr>
        <w:t xml:space="preserve"> </w:t>
      </w:r>
      <w:r>
        <w:t>within</w:t>
      </w:r>
      <w:r>
        <w:rPr>
          <w:spacing w:val="-12"/>
        </w:rPr>
        <w:t xml:space="preserve"> </w:t>
      </w:r>
      <w:r>
        <w:t>their</w:t>
      </w:r>
      <w:r>
        <w:rPr>
          <w:spacing w:val="-13"/>
        </w:rPr>
        <w:t xml:space="preserve"> </w:t>
      </w:r>
      <w:r>
        <w:t>assigned</w:t>
      </w:r>
      <w:r>
        <w:rPr>
          <w:spacing w:val="-12"/>
        </w:rPr>
        <w:t xml:space="preserve"> </w:t>
      </w:r>
      <w:r>
        <w:t>MECCA System Account” along with the appropriate supporting documentation.</w:t>
      </w:r>
    </w:p>
    <w:p w14:paraId="63BBD2F1" w14:textId="77777777" w:rsidR="00CC34EF" w:rsidRDefault="00CC34EF" w:rsidP="009A4DE7">
      <w:pPr>
        <w:pStyle w:val="BodyText"/>
        <w:spacing w:before="121"/>
      </w:pPr>
    </w:p>
    <w:p w14:paraId="3798431D" w14:textId="77777777" w:rsidR="00CC34EF" w:rsidRDefault="00CC34EF" w:rsidP="009A4DE7">
      <w:pPr>
        <w:pStyle w:val="BodyText"/>
        <w:ind w:left="220" w:right="735"/>
        <w:jc w:val="both"/>
      </w:pPr>
      <w:r>
        <w:t>Request for Name Change must be submitted via the educator’s assigned Mississippi Educator Career Continuum Archive</w:t>
      </w:r>
      <w:r>
        <w:rPr>
          <w:spacing w:val="-11"/>
        </w:rPr>
        <w:t xml:space="preserve"> </w:t>
      </w:r>
      <w:r>
        <w:t>system</w:t>
      </w:r>
      <w:r>
        <w:rPr>
          <w:spacing w:val="-10"/>
        </w:rPr>
        <w:t xml:space="preserve"> </w:t>
      </w:r>
      <w:r>
        <w:t>(MECCA)</w:t>
      </w:r>
      <w:r>
        <w:rPr>
          <w:spacing w:val="-10"/>
        </w:rPr>
        <w:t xml:space="preserve"> </w:t>
      </w:r>
      <w:r>
        <w:t>account</w:t>
      </w:r>
      <w:r>
        <w:rPr>
          <w:spacing w:val="-11"/>
        </w:rPr>
        <w:t xml:space="preserve"> </w:t>
      </w:r>
      <w:r>
        <w:t>which</w:t>
      </w:r>
      <w:r>
        <w:rPr>
          <w:spacing w:val="-10"/>
        </w:rPr>
        <w:t xml:space="preserve"> </w:t>
      </w:r>
      <w:r>
        <w:t>may</w:t>
      </w:r>
      <w:r>
        <w:rPr>
          <w:spacing w:val="-10"/>
        </w:rPr>
        <w:t xml:space="preserve"> </w:t>
      </w:r>
      <w:r>
        <w:t>be</w:t>
      </w:r>
      <w:r>
        <w:rPr>
          <w:spacing w:val="-12"/>
        </w:rPr>
        <w:t xml:space="preserve"> </w:t>
      </w:r>
      <w:r>
        <w:t>accessed</w:t>
      </w:r>
      <w:r>
        <w:rPr>
          <w:spacing w:val="-10"/>
        </w:rPr>
        <w:t xml:space="preserve"> </w:t>
      </w:r>
      <w:r>
        <w:t>at:</w:t>
      </w:r>
      <w:r>
        <w:rPr>
          <w:spacing w:val="-11"/>
        </w:rPr>
        <w:t xml:space="preserve"> </w:t>
      </w:r>
      <w:hyperlink r:id="rId88">
        <w:r>
          <w:rPr>
            <w:color w:val="0000FF"/>
            <w:u w:val="single" w:color="0000FF"/>
          </w:rPr>
          <w:t>https://mecca.mdek12.org/</w:t>
        </w:r>
        <w:r>
          <w:t>.</w:t>
        </w:r>
      </w:hyperlink>
      <w:r>
        <w:rPr>
          <w:spacing w:val="26"/>
        </w:rPr>
        <w:t xml:space="preserve"> </w:t>
      </w:r>
      <w:r>
        <w:t>The</w:t>
      </w:r>
      <w:r>
        <w:rPr>
          <w:spacing w:val="-11"/>
        </w:rPr>
        <w:t xml:space="preserve"> </w:t>
      </w:r>
      <w:r>
        <w:t>educator</w:t>
      </w:r>
      <w:r>
        <w:rPr>
          <w:spacing w:val="-12"/>
        </w:rPr>
        <w:t xml:space="preserve"> </w:t>
      </w:r>
      <w:r>
        <w:t>must</w:t>
      </w:r>
      <w:r>
        <w:rPr>
          <w:spacing w:val="-11"/>
        </w:rPr>
        <w:t xml:space="preserve"> </w:t>
      </w:r>
      <w:r>
        <w:t>provide appropriate documentation. Supporting documentation shall be a valid, unexpired, clearly legible photocopy to be accepted.</w:t>
      </w:r>
      <w:r>
        <w:rPr>
          <w:spacing w:val="40"/>
        </w:rPr>
        <w:t xml:space="preserve"> </w:t>
      </w:r>
      <w:r>
        <w:t xml:space="preserve">To update address, the educator can log into his/her assigned educator licensure management account at: </w:t>
      </w:r>
      <w:hyperlink r:id="rId89">
        <w:r>
          <w:rPr>
            <w:color w:val="0000FF"/>
            <w:u w:val="single" w:color="0000FF"/>
          </w:rPr>
          <w:t>https://mecca.mdek12.org/</w:t>
        </w:r>
      </w:hyperlink>
      <w:r>
        <w:rPr>
          <w:color w:val="0000FF"/>
        </w:rPr>
        <w:t xml:space="preserve"> </w:t>
      </w:r>
      <w:r>
        <w:t>and edit this information as needed.</w:t>
      </w:r>
    </w:p>
    <w:p w14:paraId="67538806" w14:textId="77777777" w:rsidR="00CC34EF" w:rsidRDefault="00CC34EF" w:rsidP="009A4DE7">
      <w:pPr>
        <w:pStyle w:val="BodyText"/>
        <w:spacing w:before="120"/>
      </w:pPr>
    </w:p>
    <w:p w14:paraId="0A963BE1" w14:textId="77777777" w:rsidR="00CC34EF" w:rsidRDefault="00CC34EF" w:rsidP="009A4DE7">
      <w:pPr>
        <w:pStyle w:val="Heading7"/>
      </w:pPr>
      <w:r>
        <w:rPr>
          <w:u w:val="single"/>
        </w:rPr>
        <w:t>Duplicate</w:t>
      </w:r>
      <w:r>
        <w:rPr>
          <w:spacing w:val="-12"/>
          <w:u w:val="single"/>
        </w:rPr>
        <w:t xml:space="preserve"> </w:t>
      </w:r>
      <w:r>
        <w:rPr>
          <w:spacing w:val="-2"/>
          <w:u w:val="single"/>
        </w:rPr>
        <w:t>License</w:t>
      </w:r>
    </w:p>
    <w:p w14:paraId="4083D738" w14:textId="77777777" w:rsidR="00CC34EF" w:rsidRDefault="00CC34EF" w:rsidP="009A4DE7">
      <w:pPr>
        <w:pStyle w:val="BodyText"/>
        <w:spacing w:before="1"/>
        <w:ind w:left="219" w:right="734"/>
        <w:jc w:val="both"/>
      </w:pPr>
      <w:r>
        <w:t>An individual may request a duplicate copy of a license by applying online and paying with a debit or credit card or by submitting a completed paper Licensure Application and a $5 money order (</w:t>
      </w:r>
      <w:r>
        <w:rPr>
          <w:b/>
        </w:rPr>
        <w:t>Personal checks are not accepted</w:t>
      </w:r>
      <w:r>
        <w:t>) to</w:t>
      </w:r>
      <w:r>
        <w:rPr>
          <w:spacing w:val="-3"/>
        </w:rPr>
        <w:t xml:space="preserve"> </w:t>
      </w:r>
      <w:r>
        <w:t>the</w:t>
      </w:r>
      <w:r>
        <w:rPr>
          <w:spacing w:val="-4"/>
        </w:rPr>
        <w:t xml:space="preserve"> </w:t>
      </w:r>
      <w:r>
        <w:rPr>
          <w:b/>
        </w:rPr>
        <w:t>Mississippi</w:t>
      </w:r>
      <w:r>
        <w:rPr>
          <w:b/>
          <w:spacing w:val="-4"/>
        </w:rPr>
        <w:t xml:space="preserve"> </w:t>
      </w:r>
      <w:r>
        <w:rPr>
          <w:b/>
        </w:rPr>
        <w:t>Department</w:t>
      </w:r>
      <w:r>
        <w:rPr>
          <w:b/>
          <w:spacing w:val="-3"/>
        </w:rPr>
        <w:t xml:space="preserve"> </w:t>
      </w:r>
      <w:r>
        <w:rPr>
          <w:b/>
        </w:rPr>
        <w:t>of</w:t>
      </w:r>
      <w:r>
        <w:rPr>
          <w:b/>
          <w:spacing w:val="-6"/>
        </w:rPr>
        <w:t xml:space="preserve"> </w:t>
      </w:r>
      <w:r>
        <w:rPr>
          <w:b/>
        </w:rPr>
        <w:t>Education;</w:t>
      </w:r>
      <w:r>
        <w:rPr>
          <w:b/>
          <w:spacing w:val="-3"/>
        </w:rPr>
        <w:t xml:space="preserve"> </w:t>
      </w:r>
      <w:r>
        <w:rPr>
          <w:b/>
        </w:rPr>
        <w:t>Division</w:t>
      </w:r>
      <w:r>
        <w:rPr>
          <w:b/>
          <w:spacing w:val="-4"/>
        </w:rPr>
        <w:t xml:space="preserve"> </w:t>
      </w:r>
      <w:r>
        <w:rPr>
          <w:b/>
        </w:rPr>
        <w:t>of</w:t>
      </w:r>
      <w:r>
        <w:rPr>
          <w:b/>
          <w:spacing w:val="-6"/>
        </w:rPr>
        <w:t xml:space="preserve"> </w:t>
      </w:r>
      <w:r>
        <w:rPr>
          <w:b/>
        </w:rPr>
        <w:t>Educator</w:t>
      </w:r>
      <w:r>
        <w:rPr>
          <w:b/>
          <w:spacing w:val="-4"/>
        </w:rPr>
        <w:t xml:space="preserve"> </w:t>
      </w:r>
      <w:r>
        <w:rPr>
          <w:b/>
        </w:rPr>
        <w:t>Licensure</w:t>
      </w:r>
      <w:r>
        <w:t>;</w:t>
      </w:r>
      <w:r>
        <w:rPr>
          <w:spacing w:val="-4"/>
        </w:rPr>
        <w:t xml:space="preserve"> </w:t>
      </w:r>
      <w:r>
        <w:t>P.O.</w:t>
      </w:r>
      <w:r>
        <w:rPr>
          <w:spacing w:val="-3"/>
        </w:rPr>
        <w:t xml:space="preserve"> </w:t>
      </w:r>
      <w:r>
        <w:t>Box</w:t>
      </w:r>
      <w:r>
        <w:rPr>
          <w:spacing w:val="-3"/>
        </w:rPr>
        <w:t xml:space="preserve"> </w:t>
      </w:r>
      <w:r>
        <w:t>771;</w:t>
      </w:r>
      <w:r>
        <w:rPr>
          <w:spacing w:val="-4"/>
        </w:rPr>
        <w:t xml:space="preserve"> </w:t>
      </w:r>
      <w:r>
        <w:t>Jackson,</w:t>
      </w:r>
      <w:r>
        <w:rPr>
          <w:spacing w:val="-3"/>
        </w:rPr>
        <w:t xml:space="preserve"> </w:t>
      </w:r>
      <w:r>
        <w:t>MS</w:t>
      </w:r>
      <w:r>
        <w:rPr>
          <w:spacing w:val="-4"/>
        </w:rPr>
        <w:t xml:space="preserve"> </w:t>
      </w:r>
      <w:r>
        <w:t>39205. Download</w:t>
      </w:r>
      <w:r>
        <w:rPr>
          <w:spacing w:val="-8"/>
        </w:rPr>
        <w:t xml:space="preserve"> </w:t>
      </w:r>
      <w:r>
        <w:t>the</w:t>
      </w:r>
      <w:r>
        <w:rPr>
          <w:spacing w:val="-8"/>
        </w:rPr>
        <w:t xml:space="preserve"> </w:t>
      </w:r>
      <w:r>
        <w:rPr>
          <w:u w:val="single"/>
        </w:rPr>
        <w:t>Licensure</w:t>
      </w:r>
      <w:r>
        <w:rPr>
          <w:spacing w:val="-8"/>
          <w:u w:val="single"/>
        </w:rPr>
        <w:t xml:space="preserve"> </w:t>
      </w:r>
      <w:r>
        <w:rPr>
          <w:u w:val="single"/>
        </w:rPr>
        <w:t>Application</w:t>
      </w:r>
      <w:r>
        <w:rPr>
          <w:spacing w:val="-8"/>
          <w:u w:val="single"/>
        </w:rPr>
        <w:t xml:space="preserve"> </w:t>
      </w:r>
      <w:r>
        <w:rPr>
          <w:u w:val="single"/>
        </w:rPr>
        <w:t>Packet</w:t>
      </w:r>
      <w:r>
        <w:rPr>
          <w:spacing w:val="-10"/>
        </w:rPr>
        <w:t xml:space="preserve"> </w:t>
      </w:r>
      <w:r>
        <w:t>that</w:t>
      </w:r>
      <w:r>
        <w:rPr>
          <w:spacing w:val="-9"/>
        </w:rPr>
        <w:t xml:space="preserve"> </w:t>
      </w:r>
      <w:r>
        <w:t>is</w:t>
      </w:r>
      <w:r>
        <w:rPr>
          <w:spacing w:val="-10"/>
        </w:rPr>
        <w:t xml:space="preserve"> </w:t>
      </w:r>
      <w:r>
        <w:t>accessible</w:t>
      </w:r>
      <w:r>
        <w:rPr>
          <w:spacing w:val="-8"/>
        </w:rPr>
        <w:t xml:space="preserve"> </w:t>
      </w:r>
      <w:r>
        <w:t>at</w:t>
      </w:r>
      <w:r>
        <w:rPr>
          <w:spacing w:val="-9"/>
        </w:rPr>
        <w:t xml:space="preserve"> </w:t>
      </w:r>
      <w:hyperlink r:id="rId90">
        <w:r>
          <w:rPr>
            <w:u w:val="single"/>
          </w:rPr>
          <w:t>https://www.mdek12.org/OEL/Forms</w:t>
        </w:r>
      </w:hyperlink>
      <w:r>
        <w:rPr>
          <w:spacing w:val="-10"/>
        </w:rPr>
        <w:t xml:space="preserve"> </w:t>
      </w:r>
      <w:r>
        <w:t>or</w:t>
      </w:r>
      <w:r>
        <w:rPr>
          <w:spacing w:val="-10"/>
        </w:rPr>
        <w:t xml:space="preserve"> </w:t>
      </w:r>
      <w:r>
        <w:t>complete</w:t>
      </w:r>
      <w:r>
        <w:rPr>
          <w:spacing w:val="-8"/>
        </w:rPr>
        <w:t xml:space="preserve"> </w:t>
      </w:r>
      <w:r>
        <w:t>an online application through the Mississippi Educator Career Continuum Archive system (MECCA) at:</w:t>
      </w:r>
    </w:p>
    <w:p w14:paraId="1CE446D4" w14:textId="77777777" w:rsidR="00CC34EF" w:rsidRDefault="00CC34EF" w:rsidP="009A4DE7">
      <w:pPr>
        <w:pStyle w:val="BodyText"/>
        <w:spacing w:before="59"/>
        <w:ind w:left="220"/>
      </w:pPr>
      <w:hyperlink r:id="rId91">
        <w:r>
          <w:rPr>
            <w:color w:val="0000FF"/>
            <w:spacing w:val="-2"/>
            <w:u w:val="single" w:color="0000FF"/>
          </w:rPr>
          <w:t>https://mecca.mdek12.org/</w:t>
        </w:r>
        <w:r>
          <w:rPr>
            <w:spacing w:val="-2"/>
          </w:rPr>
          <w:t>.</w:t>
        </w:r>
      </w:hyperlink>
    </w:p>
    <w:p w14:paraId="7C7DF16D" w14:textId="77777777" w:rsidR="00CC34EF" w:rsidRDefault="00CC34EF" w:rsidP="009A4DE7">
      <w:pPr>
        <w:pStyle w:val="BodyText"/>
        <w:spacing w:before="59"/>
      </w:pPr>
    </w:p>
    <w:p w14:paraId="06A3EE91" w14:textId="77777777" w:rsidR="00CC34EF" w:rsidRDefault="00CC34EF" w:rsidP="009A4DE7">
      <w:pPr>
        <w:pStyle w:val="Heading7"/>
      </w:pPr>
      <w:r>
        <w:rPr>
          <w:u w:val="single"/>
        </w:rPr>
        <w:t>Expert</w:t>
      </w:r>
      <w:r>
        <w:rPr>
          <w:spacing w:val="-7"/>
          <w:u w:val="single"/>
        </w:rPr>
        <w:t xml:space="preserve"> </w:t>
      </w:r>
      <w:r>
        <w:rPr>
          <w:u w:val="single"/>
        </w:rPr>
        <w:t>Citizen</w:t>
      </w:r>
      <w:r>
        <w:rPr>
          <w:spacing w:val="-7"/>
          <w:u w:val="single"/>
        </w:rPr>
        <w:t xml:space="preserve"> </w:t>
      </w:r>
      <w:r>
        <w:rPr>
          <w:u w:val="single"/>
        </w:rPr>
        <w:t>Educator</w:t>
      </w:r>
      <w:r>
        <w:rPr>
          <w:spacing w:val="-7"/>
          <w:u w:val="single"/>
        </w:rPr>
        <w:t xml:space="preserve"> </w:t>
      </w:r>
      <w:r>
        <w:rPr>
          <w:spacing w:val="-2"/>
          <w:u w:val="single"/>
        </w:rPr>
        <w:t>License</w:t>
      </w:r>
    </w:p>
    <w:p w14:paraId="5A03EFD7" w14:textId="77777777" w:rsidR="00CC34EF" w:rsidRDefault="00CC34EF" w:rsidP="009A4DE7">
      <w:pPr>
        <w:pStyle w:val="BodyText"/>
        <w:ind w:left="219" w:right="735"/>
        <w:jc w:val="both"/>
      </w:pPr>
      <w:r>
        <w:t>MS</w:t>
      </w:r>
      <w:r>
        <w:rPr>
          <w:spacing w:val="-10"/>
        </w:rPr>
        <w:t xml:space="preserve"> </w:t>
      </w:r>
      <w:r>
        <w:t>Code</w:t>
      </w:r>
      <w:r>
        <w:rPr>
          <w:spacing w:val="-9"/>
        </w:rPr>
        <w:t xml:space="preserve"> </w:t>
      </w:r>
      <w:r>
        <w:t>Ann.</w:t>
      </w:r>
      <w:r>
        <w:rPr>
          <w:spacing w:val="-9"/>
        </w:rPr>
        <w:t xml:space="preserve"> </w:t>
      </w:r>
      <w:r>
        <w:t>§37-3-2</w:t>
      </w:r>
      <w:r>
        <w:rPr>
          <w:spacing w:val="-8"/>
        </w:rPr>
        <w:t xml:space="preserve"> </w:t>
      </w:r>
      <w:r>
        <w:t>(6)(c):</w:t>
      </w:r>
      <w:r>
        <w:rPr>
          <w:spacing w:val="-9"/>
        </w:rPr>
        <w:t xml:space="preserve"> </w:t>
      </w:r>
      <w:r>
        <w:t>The</w:t>
      </w:r>
      <w:r>
        <w:rPr>
          <w:spacing w:val="-9"/>
        </w:rPr>
        <w:t xml:space="preserve"> </w:t>
      </w:r>
      <w:r>
        <w:t>Mississippi</w:t>
      </w:r>
      <w:r>
        <w:rPr>
          <w:spacing w:val="-9"/>
        </w:rPr>
        <w:t xml:space="preserve"> </w:t>
      </w:r>
      <w:r>
        <w:t>Department</w:t>
      </w:r>
      <w:r>
        <w:rPr>
          <w:spacing w:val="-9"/>
        </w:rPr>
        <w:t xml:space="preserve"> </w:t>
      </w:r>
      <w:r>
        <w:t>of</w:t>
      </w:r>
      <w:r>
        <w:rPr>
          <w:spacing w:val="-8"/>
        </w:rPr>
        <w:t xml:space="preserve"> </w:t>
      </w:r>
      <w:r>
        <w:t>Education</w:t>
      </w:r>
      <w:r>
        <w:rPr>
          <w:spacing w:val="-8"/>
        </w:rPr>
        <w:t xml:space="preserve"> </w:t>
      </w:r>
      <w:r>
        <w:t>may</w:t>
      </w:r>
      <w:r>
        <w:rPr>
          <w:spacing w:val="-8"/>
        </w:rPr>
        <w:t xml:space="preserve"> </w:t>
      </w:r>
      <w:r>
        <w:t>grant</w:t>
      </w:r>
      <w:r>
        <w:rPr>
          <w:spacing w:val="-9"/>
        </w:rPr>
        <w:t xml:space="preserve"> </w:t>
      </w:r>
      <w:r>
        <w:t>an</w:t>
      </w:r>
      <w:r>
        <w:rPr>
          <w:spacing w:val="-8"/>
        </w:rPr>
        <w:t xml:space="preserve"> </w:t>
      </w:r>
      <w:r>
        <w:t>Expert</w:t>
      </w:r>
      <w:r>
        <w:rPr>
          <w:spacing w:val="-9"/>
        </w:rPr>
        <w:t xml:space="preserve"> </w:t>
      </w:r>
      <w:r>
        <w:t>Citizen</w:t>
      </w:r>
      <w:r>
        <w:rPr>
          <w:spacing w:val="-8"/>
        </w:rPr>
        <w:t xml:space="preserve"> </w:t>
      </w:r>
      <w:r>
        <w:t>License</w:t>
      </w:r>
      <w:r>
        <w:rPr>
          <w:spacing w:val="-6"/>
        </w:rPr>
        <w:t xml:space="preserve"> </w:t>
      </w:r>
      <w:r>
        <w:t>to</w:t>
      </w:r>
      <w:r>
        <w:rPr>
          <w:spacing w:val="-8"/>
        </w:rPr>
        <w:t xml:space="preserve"> </w:t>
      </w:r>
      <w:r>
        <w:t>local business or other professional personnel in order to allow a school district to offer specialized or technical courses. This is a five-year license that can only be requested by an employing local school district or an eligible nonpublic school in the state of Mississippi.</w:t>
      </w:r>
    </w:p>
    <w:p w14:paraId="6414E9AA" w14:textId="77777777" w:rsidR="00CC34EF" w:rsidRDefault="00CC34EF" w:rsidP="009A4DE7">
      <w:pPr>
        <w:pStyle w:val="BodyText"/>
        <w:spacing w:before="120"/>
      </w:pPr>
    </w:p>
    <w:p w14:paraId="11550171" w14:textId="77777777" w:rsidR="00CC34EF" w:rsidRDefault="00CC34EF" w:rsidP="009A4DE7">
      <w:pPr>
        <w:pStyle w:val="Heading7"/>
      </w:pPr>
      <w:r>
        <w:rPr>
          <w:u w:val="single"/>
        </w:rPr>
        <w:t>Special,</w:t>
      </w:r>
      <w:r>
        <w:rPr>
          <w:spacing w:val="-12"/>
          <w:u w:val="single"/>
        </w:rPr>
        <w:t xml:space="preserve"> </w:t>
      </w:r>
      <w:r>
        <w:rPr>
          <w:u w:val="single"/>
        </w:rPr>
        <w:t>Non-Renewable</w:t>
      </w:r>
      <w:r>
        <w:rPr>
          <w:spacing w:val="-10"/>
          <w:u w:val="single"/>
        </w:rPr>
        <w:t xml:space="preserve"> </w:t>
      </w:r>
      <w:r>
        <w:rPr>
          <w:spacing w:val="-2"/>
          <w:u w:val="single"/>
        </w:rPr>
        <w:t>License</w:t>
      </w:r>
    </w:p>
    <w:p w14:paraId="052507FF" w14:textId="77777777" w:rsidR="00CC34EF" w:rsidRDefault="00CC34EF" w:rsidP="009A4DE7">
      <w:pPr>
        <w:pStyle w:val="BodyText"/>
        <w:ind w:left="219" w:right="736"/>
        <w:jc w:val="both"/>
      </w:pPr>
      <w:r>
        <w:t>MS</w:t>
      </w:r>
      <w:r>
        <w:rPr>
          <w:spacing w:val="-13"/>
        </w:rPr>
        <w:t xml:space="preserve"> </w:t>
      </w:r>
      <w:r>
        <w:t>Code</w:t>
      </w:r>
      <w:r>
        <w:rPr>
          <w:spacing w:val="-11"/>
        </w:rPr>
        <w:t xml:space="preserve"> </w:t>
      </w:r>
      <w:r>
        <w:t>Ann.</w:t>
      </w:r>
      <w:r>
        <w:rPr>
          <w:spacing w:val="-11"/>
        </w:rPr>
        <w:t xml:space="preserve"> </w:t>
      </w:r>
      <w:r>
        <w:t>§37-3-2</w:t>
      </w:r>
      <w:r>
        <w:rPr>
          <w:spacing w:val="-10"/>
        </w:rPr>
        <w:t xml:space="preserve"> </w:t>
      </w:r>
      <w:r>
        <w:t>(6)(d):</w:t>
      </w:r>
      <w:r>
        <w:rPr>
          <w:spacing w:val="-13"/>
        </w:rPr>
        <w:t xml:space="preserve"> </w:t>
      </w:r>
      <w:r>
        <w:t>The</w:t>
      </w:r>
      <w:r>
        <w:rPr>
          <w:spacing w:val="-11"/>
        </w:rPr>
        <w:t xml:space="preserve"> </w:t>
      </w:r>
      <w:r>
        <w:t>Mississippi</w:t>
      </w:r>
      <w:r>
        <w:rPr>
          <w:spacing w:val="-12"/>
        </w:rPr>
        <w:t xml:space="preserve"> </w:t>
      </w:r>
      <w:r>
        <w:t>Department</w:t>
      </w:r>
      <w:r>
        <w:rPr>
          <w:spacing w:val="-12"/>
        </w:rPr>
        <w:t xml:space="preserve"> </w:t>
      </w:r>
      <w:r>
        <w:t>of</w:t>
      </w:r>
      <w:r>
        <w:rPr>
          <w:spacing w:val="-11"/>
        </w:rPr>
        <w:t xml:space="preserve"> </w:t>
      </w:r>
      <w:r>
        <w:t>Education</w:t>
      </w:r>
      <w:r>
        <w:rPr>
          <w:spacing w:val="-10"/>
        </w:rPr>
        <w:t xml:space="preserve"> </w:t>
      </w:r>
      <w:r>
        <w:t>may</w:t>
      </w:r>
      <w:r>
        <w:rPr>
          <w:spacing w:val="-11"/>
        </w:rPr>
        <w:t xml:space="preserve"> </w:t>
      </w:r>
      <w:r>
        <w:t>grant</w:t>
      </w:r>
      <w:r>
        <w:rPr>
          <w:spacing w:val="-12"/>
        </w:rPr>
        <w:t xml:space="preserve"> </w:t>
      </w:r>
      <w:r>
        <w:t>a</w:t>
      </w:r>
      <w:r>
        <w:rPr>
          <w:spacing w:val="-11"/>
        </w:rPr>
        <w:t xml:space="preserve"> </w:t>
      </w:r>
      <w:r>
        <w:t>Special,</w:t>
      </w:r>
      <w:r>
        <w:rPr>
          <w:spacing w:val="-11"/>
        </w:rPr>
        <w:t xml:space="preserve"> </w:t>
      </w:r>
      <w:r>
        <w:t>Non-renewable</w:t>
      </w:r>
      <w:r>
        <w:rPr>
          <w:spacing w:val="-11"/>
        </w:rPr>
        <w:t xml:space="preserve"> </w:t>
      </w:r>
      <w:r>
        <w:t>License to a candidate who has not met all certification requirements under the Miss. Code Ann. §</w:t>
      </w:r>
      <w:r>
        <w:rPr>
          <w:spacing w:val="-1"/>
        </w:rPr>
        <w:t xml:space="preserve"> </w:t>
      </w:r>
      <w:r>
        <w:t>37-3-2(6)(a), (b), and (c), at</w:t>
      </w:r>
      <w:r>
        <w:rPr>
          <w:spacing w:val="-3"/>
        </w:rPr>
        <w:t xml:space="preserve"> </w:t>
      </w:r>
      <w:r>
        <w:t>the</w:t>
      </w:r>
      <w:r>
        <w:rPr>
          <w:spacing w:val="-3"/>
        </w:rPr>
        <w:t xml:space="preserve"> </w:t>
      </w:r>
      <w:r>
        <w:t>time</w:t>
      </w:r>
      <w:r>
        <w:rPr>
          <w:spacing w:val="-4"/>
        </w:rPr>
        <w:t xml:space="preserve"> </w:t>
      </w:r>
      <w:r>
        <w:t>the</w:t>
      </w:r>
      <w:r>
        <w:rPr>
          <w:spacing w:val="-3"/>
        </w:rPr>
        <w:t xml:space="preserve"> </w:t>
      </w:r>
      <w:r>
        <w:t>application</w:t>
      </w:r>
      <w:r>
        <w:rPr>
          <w:spacing w:val="-3"/>
        </w:rPr>
        <w:t xml:space="preserve"> </w:t>
      </w:r>
      <w:r>
        <w:t>is</w:t>
      </w:r>
      <w:r>
        <w:rPr>
          <w:spacing w:val="-3"/>
        </w:rPr>
        <w:t xml:space="preserve"> </w:t>
      </w:r>
      <w:r>
        <w:t>submitted</w:t>
      </w:r>
      <w:r>
        <w:rPr>
          <w:spacing w:val="-2"/>
        </w:rPr>
        <w:t xml:space="preserve"> </w:t>
      </w:r>
      <w:r>
        <w:t>to</w:t>
      </w:r>
      <w:r>
        <w:rPr>
          <w:spacing w:val="-3"/>
        </w:rPr>
        <w:t xml:space="preserve"> </w:t>
      </w:r>
      <w:r>
        <w:t>the</w:t>
      </w:r>
      <w:r>
        <w:rPr>
          <w:spacing w:val="-4"/>
        </w:rPr>
        <w:t xml:space="preserve"> </w:t>
      </w:r>
      <w:r>
        <w:t>Division</w:t>
      </w:r>
      <w:r>
        <w:rPr>
          <w:spacing w:val="-3"/>
        </w:rPr>
        <w:t xml:space="preserve"> </w:t>
      </w:r>
      <w:r>
        <w:t>of</w:t>
      </w:r>
      <w:r>
        <w:rPr>
          <w:spacing w:val="-4"/>
        </w:rPr>
        <w:t xml:space="preserve"> </w:t>
      </w:r>
      <w:r>
        <w:t>Educator</w:t>
      </w:r>
      <w:r>
        <w:rPr>
          <w:spacing w:val="-2"/>
        </w:rPr>
        <w:t xml:space="preserve"> </w:t>
      </w:r>
      <w:r>
        <w:t>Licensure.</w:t>
      </w:r>
      <w:r>
        <w:rPr>
          <w:spacing w:val="-4"/>
        </w:rPr>
        <w:t xml:space="preserve"> </w:t>
      </w:r>
      <w:r>
        <w:t>This</w:t>
      </w:r>
      <w:r>
        <w:rPr>
          <w:spacing w:val="-3"/>
        </w:rPr>
        <w:t xml:space="preserve"> </w:t>
      </w:r>
      <w:r>
        <w:t>is</w:t>
      </w:r>
      <w:r>
        <w:rPr>
          <w:spacing w:val="-3"/>
        </w:rPr>
        <w:t xml:space="preserve"> </w:t>
      </w:r>
      <w:r>
        <w:t>a</w:t>
      </w:r>
      <w:r>
        <w:rPr>
          <w:spacing w:val="-4"/>
        </w:rPr>
        <w:t xml:space="preserve"> </w:t>
      </w:r>
      <w:r>
        <w:t>one-year</w:t>
      </w:r>
      <w:r>
        <w:rPr>
          <w:spacing w:val="-2"/>
        </w:rPr>
        <w:t xml:space="preserve"> </w:t>
      </w:r>
      <w:r>
        <w:t>license</w:t>
      </w:r>
      <w:r>
        <w:rPr>
          <w:spacing w:val="-4"/>
        </w:rPr>
        <w:t xml:space="preserve"> </w:t>
      </w:r>
      <w:r>
        <w:t>that</w:t>
      </w:r>
      <w:r>
        <w:rPr>
          <w:spacing w:val="-3"/>
        </w:rPr>
        <w:t xml:space="preserve"> </w:t>
      </w:r>
      <w:r>
        <w:t>can</w:t>
      </w:r>
      <w:r>
        <w:rPr>
          <w:spacing w:val="-3"/>
        </w:rPr>
        <w:t xml:space="preserve"> </w:t>
      </w:r>
      <w:r>
        <w:t>only be</w:t>
      </w:r>
      <w:r>
        <w:rPr>
          <w:spacing w:val="-3"/>
        </w:rPr>
        <w:t xml:space="preserve"> </w:t>
      </w:r>
      <w:r>
        <w:t>requested</w:t>
      </w:r>
      <w:r>
        <w:rPr>
          <w:spacing w:val="-2"/>
        </w:rPr>
        <w:t xml:space="preserve"> </w:t>
      </w:r>
      <w:r>
        <w:t>by</w:t>
      </w:r>
      <w:r>
        <w:rPr>
          <w:spacing w:val="-2"/>
        </w:rPr>
        <w:t xml:space="preserve"> </w:t>
      </w:r>
      <w:r>
        <w:t>an</w:t>
      </w:r>
      <w:r>
        <w:rPr>
          <w:spacing w:val="-2"/>
        </w:rPr>
        <w:t xml:space="preserve"> </w:t>
      </w:r>
      <w:r>
        <w:t>employing</w:t>
      </w:r>
      <w:r>
        <w:rPr>
          <w:spacing w:val="-4"/>
        </w:rPr>
        <w:t xml:space="preserve"> </w:t>
      </w:r>
      <w:r>
        <w:t>local</w:t>
      </w:r>
      <w:r>
        <w:rPr>
          <w:spacing w:val="-3"/>
        </w:rPr>
        <w:t xml:space="preserve"> </w:t>
      </w:r>
      <w:r>
        <w:t>school</w:t>
      </w:r>
      <w:r>
        <w:rPr>
          <w:spacing w:val="-6"/>
        </w:rPr>
        <w:t xml:space="preserve"> </w:t>
      </w:r>
      <w:r>
        <w:t>district</w:t>
      </w:r>
      <w:r>
        <w:rPr>
          <w:spacing w:val="-3"/>
        </w:rPr>
        <w:t xml:space="preserve"> </w:t>
      </w:r>
      <w:r>
        <w:t>or</w:t>
      </w:r>
      <w:r>
        <w:rPr>
          <w:spacing w:val="-5"/>
        </w:rPr>
        <w:t xml:space="preserve"> </w:t>
      </w:r>
      <w:r>
        <w:t>an</w:t>
      </w:r>
      <w:r>
        <w:rPr>
          <w:spacing w:val="-2"/>
        </w:rPr>
        <w:t xml:space="preserve"> </w:t>
      </w:r>
      <w:r>
        <w:t>eligible</w:t>
      </w:r>
      <w:r>
        <w:rPr>
          <w:spacing w:val="-3"/>
        </w:rPr>
        <w:t xml:space="preserve"> </w:t>
      </w:r>
      <w:r>
        <w:t>nonpublic</w:t>
      </w:r>
      <w:r>
        <w:rPr>
          <w:spacing w:val="-3"/>
        </w:rPr>
        <w:t xml:space="preserve"> </w:t>
      </w:r>
      <w:r>
        <w:t>school</w:t>
      </w:r>
      <w:r>
        <w:rPr>
          <w:spacing w:val="-6"/>
        </w:rPr>
        <w:t xml:space="preserve"> </w:t>
      </w:r>
      <w:r>
        <w:t>in</w:t>
      </w:r>
      <w:r>
        <w:rPr>
          <w:spacing w:val="-2"/>
        </w:rPr>
        <w:t xml:space="preserve"> </w:t>
      </w:r>
      <w:r>
        <w:t>the</w:t>
      </w:r>
      <w:r>
        <w:rPr>
          <w:spacing w:val="-3"/>
        </w:rPr>
        <w:t xml:space="preserve"> </w:t>
      </w:r>
      <w:r>
        <w:t>state</w:t>
      </w:r>
      <w:r>
        <w:rPr>
          <w:spacing w:val="-3"/>
        </w:rPr>
        <w:t xml:space="preserve"> </w:t>
      </w:r>
      <w:r>
        <w:t>of</w:t>
      </w:r>
      <w:r>
        <w:rPr>
          <w:spacing w:val="-2"/>
        </w:rPr>
        <w:t xml:space="preserve"> </w:t>
      </w:r>
      <w:r>
        <w:t>Mississippi</w:t>
      </w:r>
      <w:r>
        <w:rPr>
          <w:spacing w:val="-3"/>
        </w:rPr>
        <w:t xml:space="preserve"> </w:t>
      </w:r>
      <w:r>
        <w:t>for</w:t>
      </w:r>
      <w:r>
        <w:rPr>
          <w:spacing w:val="-5"/>
        </w:rPr>
        <w:t xml:space="preserve"> </w:t>
      </w:r>
      <w:r>
        <w:t>up</w:t>
      </w:r>
      <w:r>
        <w:rPr>
          <w:spacing w:val="-4"/>
        </w:rPr>
        <w:t xml:space="preserve"> </w:t>
      </w:r>
      <w:r>
        <w:t>to three (3) years. This license is issued at the Class A level.</w:t>
      </w:r>
    </w:p>
    <w:p w14:paraId="78B08119" w14:textId="77777777" w:rsidR="00CC34EF" w:rsidRDefault="00CC34EF" w:rsidP="009A4DE7">
      <w:pPr>
        <w:pStyle w:val="Heading7"/>
        <w:spacing w:before="185"/>
      </w:pPr>
      <w:r>
        <w:rPr>
          <w:u w:val="single"/>
        </w:rPr>
        <w:t>Use</w:t>
      </w:r>
      <w:r>
        <w:rPr>
          <w:spacing w:val="-7"/>
          <w:u w:val="single"/>
        </w:rPr>
        <w:t xml:space="preserve"> </w:t>
      </w:r>
      <w:r>
        <w:rPr>
          <w:u w:val="single"/>
        </w:rPr>
        <w:t>of</w:t>
      </w:r>
      <w:r>
        <w:rPr>
          <w:spacing w:val="-5"/>
          <w:u w:val="single"/>
        </w:rPr>
        <w:t xml:space="preserve"> </w:t>
      </w:r>
      <w:r>
        <w:rPr>
          <w:u w:val="single"/>
        </w:rPr>
        <w:t>Non-licensed</w:t>
      </w:r>
      <w:r>
        <w:rPr>
          <w:spacing w:val="-7"/>
          <w:u w:val="single"/>
        </w:rPr>
        <w:t xml:space="preserve"> </w:t>
      </w:r>
      <w:r>
        <w:rPr>
          <w:u w:val="single"/>
        </w:rPr>
        <w:t>Teaching</w:t>
      </w:r>
      <w:r>
        <w:rPr>
          <w:spacing w:val="-5"/>
          <w:u w:val="single"/>
        </w:rPr>
        <w:t xml:space="preserve"> </w:t>
      </w:r>
      <w:r>
        <w:rPr>
          <w:spacing w:val="-2"/>
          <w:u w:val="single"/>
        </w:rPr>
        <w:t>Personnel</w:t>
      </w:r>
    </w:p>
    <w:p w14:paraId="26559684" w14:textId="77777777" w:rsidR="00CC34EF" w:rsidRDefault="00CC34EF" w:rsidP="009A4DE7">
      <w:pPr>
        <w:pStyle w:val="BodyText"/>
        <w:ind w:left="219" w:right="732"/>
        <w:jc w:val="both"/>
      </w:pPr>
      <w:r>
        <w:t>MS Code Ann. §37-3-2 (6)(e) allows for the utilization of a non-licensed person, to teach a maximum of three (3) periods</w:t>
      </w:r>
      <w:r>
        <w:rPr>
          <w:spacing w:val="-10"/>
        </w:rPr>
        <w:t xml:space="preserve"> </w:t>
      </w:r>
      <w:r>
        <w:t>per</w:t>
      </w:r>
      <w:r>
        <w:rPr>
          <w:spacing w:val="-8"/>
        </w:rPr>
        <w:t xml:space="preserve"> </w:t>
      </w:r>
      <w:r>
        <w:t>teaching</w:t>
      </w:r>
      <w:r>
        <w:rPr>
          <w:spacing w:val="-8"/>
        </w:rPr>
        <w:t xml:space="preserve"> </w:t>
      </w:r>
      <w:r>
        <w:t>day</w:t>
      </w:r>
      <w:r>
        <w:rPr>
          <w:spacing w:val="-8"/>
        </w:rPr>
        <w:t xml:space="preserve"> </w:t>
      </w:r>
      <w:r>
        <w:t>in</w:t>
      </w:r>
      <w:r>
        <w:rPr>
          <w:spacing w:val="-8"/>
        </w:rPr>
        <w:t xml:space="preserve"> </w:t>
      </w:r>
      <w:r>
        <w:t>a</w:t>
      </w:r>
      <w:r>
        <w:rPr>
          <w:spacing w:val="-9"/>
        </w:rPr>
        <w:t xml:space="preserve"> </w:t>
      </w:r>
      <w:r>
        <w:t>public</w:t>
      </w:r>
      <w:r>
        <w:rPr>
          <w:spacing w:val="-9"/>
        </w:rPr>
        <w:t xml:space="preserve"> </w:t>
      </w:r>
      <w:r>
        <w:t>or</w:t>
      </w:r>
      <w:r>
        <w:rPr>
          <w:spacing w:val="-8"/>
        </w:rPr>
        <w:t xml:space="preserve"> </w:t>
      </w:r>
      <w:r>
        <w:t>nonpublic</w:t>
      </w:r>
      <w:r>
        <w:rPr>
          <w:spacing w:val="-9"/>
        </w:rPr>
        <w:t xml:space="preserve"> </w:t>
      </w:r>
      <w:r>
        <w:t>school</w:t>
      </w:r>
      <w:r>
        <w:rPr>
          <w:spacing w:val="-9"/>
        </w:rPr>
        <w:t xml:space="preserve"> </w:t>
      </w:r>
      <w:r>
        <w:t>accredited</w:t>
      </w:r>
      <w:r>
        <w:rPr>
          <w:spacing w:val="-8"/>
        </w:rPr>
        <w:t xml:space="preserve"> </w:t>
      </w:r>
      <w:r>
        <w:t>by</w:t>
      </w:r>
      <w:r>
        <w:rPr>
          <w:spacing w:val="-8"/>
        </w:rPr>
        <w:t xml:space="preserve"> </w:t>
      </w:r>
      <w:r>
        <w:t>the</w:t>
      </w:r>
      <w:r>
        <w:rPr>
          <w:spacing w:val="-9"/>
        </w:rPr>
        <w:t xml:space="preserve"> </w:t>
      </w:r>
      <w:r>
        <w:t>state.</w:t>
      </w:r>
      <w:r>
        <w:rPr>
          <w:spacing w:val="-9"/>
        </w:rPr>
        <w:t xml:space="preserve"> </w:t>
      </w:r>
      <w:r>
        <w:t>The</w:t>
      </w:r>
      <w:r>
        <w:rPr>
          <w:spacing w:val="-9"/>
        </w:rPr>
        <w:t xml:space="preserve"> </w:t>
      </w:r>
      <w:r>
        <w:t>applicant</w:t>
      </w:r>
      <w:r>
        <w:rPr>
          <w:spacing w:val="-9"/>
        </w:rPr>
        <w:t xml:space="preserve"> </w:t>
      </w:r>
      <w:r>
        <w:t>shall</w:t>
      </w:r>
      <w:r>
        <w:rPr>
          <w:spacing w:val="-9"/>
        </w:rPr>
        <w:t xml:space="preserve"> </w:t>
      </w:r>
      <w:r>
        <w:t>submit</w:t>
      </w:r>
      <w:r>
        <w:rPr>
          <w:spacing w:val="-9"/>
        </w:rPr>
        <w:t xml:space="preserve"> </w:t>
      </w:r>
      <w:r>
        <w:t>to</w:t>
      </w:r>
      <w:r>
        <w:rPr>
          <w:spacing w:val="-8"/>
        </w:rPr>
        <w:t xml:space="preserve"> </w:t>
      </w:r>
      <w:r>
        <w:t>the</w:t>
      </w:r>
      <w:r>
        <w:rPr>
          <w:spacing w:val="-6"/>
        </w:rPr>
        <w:t xml:space="preserve"> </w:t>
      </w:r>
      <w:r>
        <w:t>local superintendent</w:t>
      </w:r>
      <w:r>
        <w:rPr>
          <w:spacing w:val="-13"/>
        </w:rPr>
        <w:t xml:space="preserve"> </w:t>
      </w:r>
      <w:r>
        <w:t>a</w:t>
      </w:r>
      <w:r>
        <w:rPr>
          <w:spacing w:val="-12"/>
        </w:rPr>
        <w:t xml:space="preserve"> </w:t>
      </w:r>
      <w:r>
        <w:t>transcript</w:t>
      </w:r>
      <w:r>
        <w:rPr>
          <w:spacing w:val="-13"/>
        </w:rPr>
        <w:t xml:space="preserve"> </w:t>
      </w:r>
      <w:r>
        <w:t>and/or</w:t>
      </w:r>
      <w:r>
        <w:rPr>
          <w:spacing w:val="-12"/>
        </w:rPr>
        <w:t xml:space="preserve"> </w:t>
      </w:r>
      <w:r>
        <w:t>other</w:t>
      </w:r>
      <w:r>
        <w:rPr>
          <w:spacing w:val="-13"/>
        </w:rPr>
        <w:t xml:space="preserve"> </w:t>
      </w:r>
      <w:r>
        <w:t>documents</w:t>
      </w:r>
      <w:r>
        <w:rPr>
          <w:spacing w:val="-12"/>
        </w:rPr>
        <w:t xml:space="preserve"> </w:t>
      </w:r>
      <w:r>
        <w:t>of</w:t>
      </w:r>
      <w:r>
        <w:rPr>
          <w:spacing w:val="-13"/>
        </w:rPr>
        <w:t xml:space="preserve"> </w:t>
      </w:r>
      <w:r>
        <w:t>education</w:t>
      </w:r>
      <w:r>
        <w:rPr>
          <w:spacing w:val="-12"/>
        </w:rPr>
        <w:t xml:space="preserve"> </w:t>
      </w:r>
      <w:r>
        <w:t>and</w:t>
      </w:r>
      <w:r>
        <w:rPr>
          <w:spacing w:val="-13"/>
        </w:rPr>
        <w:t xml:space="preserve"> </w:t>
      </w:r>
      <w:r>
        <w:t>related</w:t>
      </w:r>
      <w:r>
        <w:rPr>
          <w:spacing w:val="-12"/>
        </w:rPr>
        <w:t xml:space="preserve"> </w:t>
      </w:r>
      <w:r>
        <w:t>experience,</w:t>
      </w:r>
      <w:r>
        <w:rPr>
          <w:spacing w:val="-13"/>
        </w:rPr>
        <w:t xml:space="preserve"> </w:t>
      </w:r>
      <w:r>
        <w:t>which</w:t>
      </w:r>
      <w:r>
        <w:rPr>
          <w:spacing w:val="-12"/>
        </w:rPr>
        <w:t xml:space="preserve"> </w:t>
      </w:r>
      <w:r>
        <w:t>substantiate</w:t>
      </w:r>
      <w:r>
        <w:rPr>
          <w:spacing w:val="-13"/>
        </w:rPr>
        <w:t xml:space="preserve"> </w:t>
      </w:r>
      <w:r>
        <w:t>preparation</w:t>
      </w:r>
    </w:p>
    <w:p w14:paraId="3C7C184D" w14:textId="77777777" w:rsidR="00CC34EF" w:rsidRDefault="00CC34EF" w:rsidP="009A4DE7">
      <w:pPr>
        <w:jc w:val="both"/>
        <w:sectPr w:rsidR="00CC34EF" w:rsidSect="00CC34EF">
          <w:pgSz w:w="12240" w:h="15840"/>
          <w:pgMar w:top="1380" w:right="700" w:bottom="1700" w:left="1220" w:header="0" w:footer="1446" w:gutter="0"/>
          <w:cols w:space="720"/>
        </w:sectPr>
      </w:pPr>
    </w:p>
    <w:p w14:paraId="7FBD0D59" w14:textId="77777777" w:rsidR="00CC34EF" w:rsidRDefault="00CC34EF" w:rsidP="009A4DE7">
      <w:pPr>
        <w:pStyle w:val="BodyText"/>
        <w:spacing w:before="65"/>
        <w:ind w:left="220" w:right="736"/>
        <w:jc w:val="both"/>
      </w:pPr>
      <w:r>
        <w:lastRenderedPageBreak/>
        <w:t>for the subject to be taught. In no case, shall any local school board hire non-licensed personnel in excess of five percent of the total number of licensed personnel in any single school.</w:t>
      </w:r>
    </w:p>
    <w:p w14:paraId="12B60533" w14:textId="77777777" w:rsidR="00CC34EF" w:rsidRDefault="00CC34EF" w:rsidP="009A4DE7">
      <w:pPr>
        <w:pStyle w:val="BodyText"/>
      </w:pPr>
    </w:p>
    <w:p w14:paraId="6BF21E5C" w14:textId="77777777" w:rsidR="00CC34EF" w:rsidRDefault="00CC34EF" w:rsidP="009A4DE7">
      <w:pPr>
        <w:pStyle w:val="BodyText"/>
        <w:spacing w:before="151"/>
      </w:pPr>
    </w:p>
    <w:p w14:paraId="4283AF66" w14:textId="77777777" w:rsidR="00CC34EF" w:rsidRDefault="00CC34EF" w:rsidP="009A4DE7">
      <w:pPr>
        <w:pStyle w:val="Heading2"/>
        <w:spacing w:before="1"/>
      </w:pPr>
      <w:r>
        <w:rPr>
          <w:u w:val="single"/>
        </w:rPr>
        <w:t>Denial,</w:t>
      </w:r>
      <w:r>
        <w:rPr>
          <w:spacing w:val="-3"/>
          <w:u w:val="single"/>
        </w:rPr>
        <w:t xml:space="preserve"> </w:t>
      </w:r>
      <w:r>
        <w:rPr>
          <w:u w:val="single"/>
        </w:rPr>
        <w:t>Revocation,</w:t>
      </w:r>
      <w:r>
        <w:rPr>
          <w:spacing w:val="-2"/>
          <w:u w:val="single"/>
        </w:rPr>
        <w:t xml:space="preserve"> </w:t>
      </w:r>
      <w:r>
        <w:rPr>
          <w:u w:val="single"/>
        </w:rPr>
        <w:t>or</w:t>
      </w:r>
      <w:r>
        <w:rPr>
          <w:spacing w:val="-1"/>
          <w:u w:val="single"/>
        </w:rPr>
        <w:t xml:space="preserve"> </w:t>
      </w:r>
      <w:r>
        <w:rPr>
          <w:spacing w:val="-2"/>
          <w:u w:val="single"/>
        </w:rPr>
        <w:t>Suspension</w:t>
      </w:r>
    </w:p>
    <w:p w14:paraId="50ECBF2F" w14:textId="77777777" w:rsidR="00CC34EF" w:rsidRDefault="00CC34EF" w:rsidP="009A4DE7">
      <w:pPr>
        <w:ind w:left="219" w:right="735"/>
        <w:jc w:val="both"/>
        <w:rPr>
          <w:sz w:val="24"/>
        </w:rPr>
      </w:pPr>
      <w:r>
        <w:rPr>
          <w:sz w:val="24"/>
        </w:rPr>
        <w:t>According to MS Code Ann. § 37-3-2 (11) an application for licensure may be denied for one or more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following</w:t>
      </w:r>
      <w:r>
        <w:rPr>
          <w:spacing w:val="-15"/>
          <w:sz w:val="24"/>
        </w:rPr>
        <w:t xml:space="preserve"> </w:t>
      </w:r>
      <w:r>
        <w:rPr>
          <w:sz w:val="24"/>
        </w:rPr>
        <w:t>reasons:</w:t>
      </w:r>
      <w:r>
        <w:rPr>
          <w:spacing w:val="-15"/>
          <w:sz w:val="24"/>
        </w:rPr>
        <w:t xml:space="preserve"> </w:t>
      </w:r>
      <w:r>
        <w:rPr>
          <w:sz w:val="24"/>
        </w:rPr>
        <w:t>(i)</w:t>
      </w:r>
      <w:r>
        <w:rPr>
          <w:spacing w:val="-15"/>
          <w:sz w:val="24"/>
        </w:rPr>
        <w:t xml:space="preserve"> </w:t>
      </w:r>
      <w:r>
        <w:rPr>
          <w:sz w:val="24"/>
        </w:rPr>
        <w:t>Lack</w:t>
      </w:r>
      <w:r>
        <w:rPr>
          <w:spacing w:val="-15"/>
          <w:sz w:val="24"/>
        </w:rPr>
        <w:t xml:space="preserve"> </w:t>
      </w:r>
      <w:r>
        <w:rPr>
          <w:sz w:val="24"/>
        </w:rPr>
        <w:t>of</w:t>
      </w:r>
      <w:r>
        <w:rPr>
          <w:spacing w:val="-15"/>
          <w:sz w:val="24"/>
        </w:rPr>
        <w:t xml:space="preserve"> </w:t>
      </w:r>
      <w:r>
        <w:rPr>
          <w:sz w:val="24"/>
        </w:rPr>
        <w:t>qualifications</w:t>
      </w:r>
      <w:r>
        <w:rPr>
          <w:spacing w:val="-15"/>
          <w:sz w:val="24"/>
        </w:rPr>
        <w:t xml:space="preserve"> </w:t>
      </w:r>
      <w:r>
        <w:rPr>
          <w:sz w:val="24"/>
        </w:rPr>
        <w:t>which</w:t>
      </w:r>
      <w:r>
        <w:rPr>
          <w:spacing w:val="-15"/>
          <w:sz w:val="24"/>
        </w:rPr>
        <w:t xml:space="preserve"> </w:t>
      </w:r>
      <w:r>
        <w:rPr>
          <w:sz w:val="24"/>
        </w:rPr>
        <w:t>are</w:t>
      </w:r>
      <w:r>
        <w:rPr>
          <w:spacing w:val="-15"/>
          <w:sz w:val="24"/>
        </w:rPr>
        <w:t xml:space="preserve"> </w:t>
      </w:r>
      <w:r>
        <w:rPr>
          <w:sz w:val="24"/>
        </w:rPr>
        <w:t>prescribed</w:t>
      </w:r>
      <w:r>
        <w:rPr>
          <w:spacing w:val="-15"/>
          <w:sz w:val="24"/>
        </w:rPr>
        <w:t xml:space="preserve"> </w:t>
      </w:r>
      <w:r>
        <w:rPr>
          <w:sz w:val="24"/>
        </w:rPr>
        <w:t>by</w:t>
      </w:r>
      <w:r>
        <w:rPr>
          <w:spacing w:val="-15"/>
          <w:sz w:val="24"/>
        </w:rPr>
        <w:t xml:space="preserve"> </w:t>
      </w:r>
      <w:r>
        <w:rPr>
          <w:sz w:val="24"/>
        </w:rPr>
        <w:t>law</w:t>
      </w:r>
      <w:r>
        <w:rPr>
          <w:spacing w:val="-15"/>
          <w:sz w:val="24"/>
        </w:rPr>
        <w:t xml:space="preserve"> </w:t>
      </w:r>
      <w:r>
        <w:rPr>
          <w:sz w:val="24"/>
        </w:rPr>
        <w:t>or</w:t>
      </w:r>
      <w:r>
        <w:rPr>
          <w:spacing w:val="-15"/>
          <w:sz w:val="24"/>
        </w:rPr>
        <w:t xml:space="preserve"> </w:t>
      </w:r>
      <w:r>
        <w:rPr>
          <w:sz w:val="24"/>
        </w:rPr>
        <w:t xml:space="preserve">regulations adopted by the State Board of Education; (ii) The applicant has a physical, emotional or mental </w:t>
      </w:r>
      <w:r>
        <w:rPr>
          <w:spacing w:val="-2"/>
          <w:sz w:val="24"/>
        </w:rPr>
        <w:t>disability</w:t>
      </w:r>
      <w:r>
        <w:rPr>
          <w:spacing w:val="-6"/>
          <w:sz w:val="24"/>
        </w:rPr>
        <w:t xml:space="preserve"> </w:t>
      </w:r>
      <w:r>
        <w:rPr>
          <w:spacing w:val="-2"/>
          <w:sz w:val="24"/>
        </w:rPr>
        <w:t>that</w:t>
      </w:r>
      <w:r>
        <w:rPr>
          <w:spacing w:val="-5"/>
          <w:sz w:val="24"/>
        </w:rPr>
        <w:t xml:space="preserve"> </w:t>
      </w:r>
      <w:r>
        <w:rPr>
          <w:spacing w:val="-2"/>
          <w:sz w:val="24"/>
        </w:rPr>
        <w:t>renders</w:t>
      </w:r>
      <w:r>
        <w:rPr>
          <w:spacing w:val="-6"/>
          <w:sz w:val="24"/>
        </w:rPr>
        <w:t xml:space="preserve"> </w:t>
      </w:r>
      <w:r>
        <w:rPr>
          <w:spacing w:val="-2"/>
          <w:sz w:val="24"/>
        </w:rPr>
        <w:t>the</w:t>
      </w:r>
      <w:r>
        <w:rPr>
          <w:spacing w:val="-7"/>
          <w:sz w:val="24"/>
        </w:rPr>
        <w:t xml:space="preserve"> </w:t>
      </w:r>
      <w:r>
        <w:rPr>
          <w:spacing w:val="-2"/>
          <w:sz w:val="24"/>
        </w:rPr>
        <w:t>applicant</w:t>
      </w:r>
      <w:r>
        <w:rPr>
          <w:spacing w:val="-5"/>
          <w:sz w:val="24"/>
        </w:rPr>
        <w:t xml:space="preserve"> </w:t>
      </w:r>
      <w:r>
        <w:rPr>
          <w:spacing w:val="-2"/>
          <w:sz w:val="24"/>
        </w:rPr>
        <w:t>unfit</w:t>
      </w:r>
      <w:r>
        <w:rPr>
          <w:spacing w:val="-5"/>
          <w:sz w:val="24"/>
        </w:rPr>
        <w:t xml:space="preserve"> </w:t>
      </w:r>
      <w:r>
        <w:rPr>
          <w:spacing w:val="-2"/>
          <w:sz w:val="24"/>
        </w:rPr>
        <w:t>to</w:t>
      </w:r>
      <w:r>
        <w:rPr>
          <w:spacing w:val="-6"/>
          <w:sz w:val="24"/>
        </w:rPr>
        <w:t xml:space="preserve"> </w:t>
      </w:r>
      <w:r>
        <w:rPr>
          <w:spacing w:val="-2"/>
          <w:sz w:val="24"/>
        </w:rPr>
        <w:t>perform the</w:t>
      </w:r>
      <w:r>
        <w:rPr>
          <w:spacing w:val="-7"/>
          <w:sz w:val="24"/>
        </w:rPr>
        <w:t xml:space="preserve"> </w:t>
      </w:r>
      <w:r>
        <w:rPr>
          <w:spacing w:val="-2"/>
          <w:sz w:val="24"/>
        </w:rPr>
        <w:t>duties</w:t>
      </w:r>
      <w:r>
        <w:rPr>
          <w:spacing w:val="-6"/>
          <w:sz w:val="24"/>
        </w:rPr>
        <w:t xml:space="preserve"> </w:t>
      </w:r>
      <w:r>
        <w:rPr>
          <w:spacing w:val="-2"/>
          <w:sz w:val="24"/>
        </w:rPr>
        <w:t>authorized</w:t>
      </w:r>
      <w:r>
        <w:rPr>
          <w:spacing w:val="-6"/>
          <w:sz w:val="24"/>
        </w:rPr>
        <w:t xml:space="preserve"> </w:t>
      </w:r>
      <w:r>
        <w:rPr>
          <w:spacing w:val="-2"/>
          <w:sz w:val="24"/>
        </w:rPr>
        <w:t>by</w:t>
      </w:r>
      <w:r>
        <w:rPr>
          <w:spacing w:val="-6"/>
          <w:sz w:val="24"/>
        </w:rPr>
        <w:t xml:space="preserve"> </w:t>
      </w:r>
      <w:r>
        <w:rPr>
          <w:spacing w:val="-2"/>
          <w:sz w:val="24"/>
        </w:rPr>
        <w:t>the</w:t>
      </w:r>
      <w:r>
        <w:rPr>
          <w:spacing w:val="-7"/>
          <w:sz w:val="24"/>
        </w:rPr>
        <w:t xml:space="preserve"> </w:t>
      </w:r>
      <w:r>
        <w:rPr>
          <w:spacing w:val="-2"/>
          <w:sz w:val="24"/>
        </w:rPr>
        <w:t>license,</w:t>
      </w:r>
      <w:r>
        <w:rPr>
          <w:spacing w:val="-6"/>
          <w:sz w:val="24"/>
        </w:rPr>
        <w:t xml:space="preserve"> </w:t>
      </w:r>
      <w:r>
        <w:rPr>
          <w:spacing w:val="-2"/>
          <w:sz w:val="24"/>
        </w:rPr>
        <w:t>as</w:t>
      </w:r>
      <w:r>
        <w:rPr>
          <w:spacing w:val="-6"/>
          <w:sz w:val="24"/>
        </w:rPr>
        <w:t xml:space="preserve"> </w:t>
      </w:r>
      <w:r>
        <w:rPr>
          <w:spacing w:val="-2"/>
          <w:sz w:val="24"/>
        </w:rPr>
        <w:t xml:space="preserve">certified </w:t>
      </w:r>
      <w:r>
        <w:rPr>
          <w:sz w:val="24"/>
        </w:rPr>
        <w:t>by a licensed psychologist or psychiatrist; (iii) The applicant is actively addicted to or actively dependent on alcohol or other habit-forming drugs or is a habitual user of narcotics, barbiturates, amphetamines, hallucinogens or</w:t>
      </w:r>
      <w:r>
        <w:rPr>
          <w:spacing w:val="-1"/>
          <w:sz w:val="24"/>
        </w:rPr>
        <w:t xml:space="preserve"> </w:t>
      </w:r>
      <w:r>
        <w:rPr>
          <w:sz w:val="24"/>
        </w:rPr>
        <w:t>other</w:t>
      </w:r>
      <w:r>
        <w:rPr>
          <w:spacing w:val="-1"/>
          <w:sz w:val="24"/>
        </w:rPr>
        <w:t xml:space="preserve"> </w:t>
      </w:r>
      <w:r>
        <w:rPr>
          <w:sz w:val="24"/>
        </w:rPr>
        <w:t>drugs having similar</w:t>
      </w:r>
      <w:r>
        <w:rPr>
          <w:spacing w:val="-1"/>
          <w:sz w:val="24"/>
        </w:rPr>
        <w:t xml:space="preserve"> </w:t>
      </w:r>
      <w:r>
        <w:rPr>
          <w:sz w:val="24"/>
        </w:rPr>
        <w:t>effect, at the</w:t>
      </w:r>
      <w:r>
        <w:rPr>
          <w:spacing w:val="-1"/>
          <w:sz w:val="24"/>
        </w:rPr>
        <w:t xml:space="preserve"> </w:t>
      </w:r>
      <w:r>
        <w:rPr>
          <w:sz w:val="24"/>
        </w:rPr>
        <w:t>time</w:t>
      </w:r>
      <w:r>
        <w:rPr>
          <w:spacing w:val="-1"/>
          <w:sz w:val="24"/>
        </w:rPr>
        <w:t xml:space="preserve"> </w:t>
      </w:r>
      <w:r>
        <w:rPr>
          <w:sz w:val="24"/>
        </w:rPr>
        <w:t>of</w:t>
      </w:r>
      <w:r>
        <w:rPr>
          <w:spacing w:val="-1"/>
          <w:sz w:val="24"/>
        </w:rPr>
        <w:t xml:space="preserve"> </w:t>
      </w:r>
      <w:r>
        <w:rPr>
          <w:sz w:val="24"/>
        </w:rPr>
        <w:t>application for a license; (iv) Fraud or deceit committed by the applicant in securing or attempting to secure such certification</w:t>
      </w:r>
      <w:r>
        <w:rPr>
          <w:spacing w:val="9"/>
          <w:sz w:val="24"/>
        </w:rPr>
        <w:t xml:space="preserve"> </w:t>
      </w:r>
      <w:r>
        <w:rPr>
          <w:sz w:val="24"/>
        </w:rPr>
        <w:t>and</w:t>
      </w:r>
      <w:r>
        <w:rPr>
          <w:spacing w:val="12"/>
          <w:sz w:val="24"/>
        </w:rPr>
        <w:t xml:space="preserve"> </w:t>
      </w:r>
      <w:r>
        <w:rPr>
          <w:sz w:val="24"/>
        </w:rPr>
        <w:t>license;</w:t>
      </w:r>
      <w:r>
        <w:rPr>
          <w:spacing w:val="12"/>
          <w:sz w:val="24"/>
        </w:rPr>
        <w:t xml:space="preserve"> </w:t>
      </w:r>
      <w:r>
        <w:rPr>
          <w:sz w:val="24"/>
        </w:rPr>
        <w:t>(v)</w:t>
      </w:r>
      <w:r>
        <w:rPr>
          <w:spacing w:val="11"/>
          <w:sz w:val="24"/>
        </w:rPr>
        <w:t xml:space="preserve"> </w:t>
      </w:r>
      <w:r>
        <w:rPr>
          <w:sz w:val="24"/>
        </w:rPr>
        <w:t>Failing</w:t>
      </w:r>
      <w:r>
        <w:rPr>
          <w:spacing w:val="12"/>
          <w:sz w:val="24"/>
        </w:rPr>
        <w:t xml:space="preserve"> </w:t>
      </w:r>
      <w:r>
        <w:rPr>
          <w:sz w:val="24"/>
        </w:rPr>
        <w:t>or</w:t>
      </w:r>
      <w:r>
        <w:rPr>
          <w:spacing w:val="11"/>
          <w:sz w:val="24"/>
        </w:rPr>
        <w:t xml:space="preserve"> </w:t>
      </w:r>
      <w:r>
        <w:rPr>
          <w:sz w:val="24"/>
        </w:rPr>
        <w:t>refusing</w:t>
      </w:r>
      <w:r>
        <w:rPr>
          <w:spacing w:val="12"/>
          <w:sz w:val="24"/>
        </w:rPr>
        <w:t xml:space="preserve"> </w:t>
      </w:r>
      <w:r>
        <w:rPr>
          <w:sz w:val="24"/>
        </w:rPr>
        <w:t>to</w:t>
      </w:r>
      <w:r>
        <w:rPr>
          <w:spacing w:val="12"/>
          <w:sz w:val="24"/>
        </w:rPr>
        <w:t xml:space="preserve"> </w:t>
      </w:r>
      <w:r>
        <w:rPr>
          <w:sz w:val="24"/>
        </w:rPr>
        <w:t>furnish</w:t>
      </w:r>
      <w:r>
        <w:rPr>
          <w:spacing w:val="12"/>
          <w:sz w:val="24"/>
        </w:rPr>
        <w:t xml:space="preserve"> </w:t>
      </w:r>
      <w:r>
        <w:rPr>
          <w:sz w:val="24"/>
        </w:rPr>
        <w:t>reasonable</w:t>
      </w:r>
      <w:r>
        <w:rPr>
          <w:spacing w:val="11"/>
          <w:sz w:val="24"/>
        </w:rPr>
        <w:t xml:space="preserve"> </w:t>
      </w:r>
      <w:r>
        <w:rPr>
          <w:sz w:val="24"/>
        </w:rPr>
        <w:t>evidence</w:t>
      </w:r>
      <w:r>
        <w:rPr>
          <w:spacing w:val="11"/>
          <w:sz w:val="24"/>
        </w:rPr>
        <w:t xml:space="preserve"> </w:t>
      </w:r>
      <w:r>
        <w:rPr>
          <w:sz w:val="24"/>
        </w:rPr>
        <w:t>of</w:t>
      </w:r>
      <w:r>
        <w:rPr>
          <w:spacing w:val="12"/>
          <w:sz w:val="24"/>
        </w:rPr>
        <w:t xml:space="preserve"> </w:t>
      </w:r>
      <w:r>
        <w:rPr>
          <w:spacing w:val="-2"/>
          <w:sz w:val="24"/>
        </w:rPr>
        <w:t>identification;</w:t>
      </w:r>
    </w:p>
    <w:p w14:paraId="256F53D4" w14:textId="77777777" w:rsidR="00CC34EF" w:rsidRDefault="00CC34EF" w:rsidP="009A4DE7">
      <w:pPr>
        <w:ind w:left="219" w:right="736"/>
        <w:jc w:val="both"/>
        <w:rPr>
          <w:i/>
          <w:sz w:val="24"/>
        </w:rPr>
      </w:pPr>
      <w:r>
        <w:rPr>
          <w:sz w:val="24"/>
        </w:rPr>
        <w:t>(vi) The applicant has been convicted, has pled guilty or entered a plea of nolo contendere to a felony,</w:t>
      </w:r>
      <w:r>
        <w:rPr>
          <w:spacing w:val="-5"/>
          <w:sz w:val="24"/>
        </w:rPr>
        <w:t xml:space="preserve"> </w:t>
      </w:r>
      <w:r>
        <w:rPr>
          <w:sz w:val="24"/>
        </w:rPr>
        <w:t>as</w:t>
      </w:r>
      <w:r>
        <w:rPr>
          <w:spacing w:val="-2"/>
          <w:sz w:val="24"/>
        </w:rPr>
        <w:t xml:space="preserve"> </w:t>
      </w:r>
      <w:r>
        <w:rPr>
          <w:sz w:val="24"/>
        </w:rPr>
        <w:t>defined</w:t>
      </w:r>
      <w:r>
        <w:rPr>
          <w:spacing w:val="-2"/>
          <w:sz w:val="24"/>
        </w:rPr>
        <w:t xml:space="preserve"> </w:t>
      </w:r>
      <w:r>
        <w:rPr>
          <w:sz w:val="24"/>
        </w:rPr>
        <w:t>by</w:t>
      </w:r>
      <w:r>
        <w:rPr>
          <w:spacing w:val="-2"/>
          <w:sz w:val="24"/>
        </w:rPr>
        <w:t xml:space="preserve"> </w:t>
      </w:r>
      <w:r>
        <w:rPr>
          <w:sz w:val="24"/>
        </w:rPr>
        <w:t>federal</w:t>
      </w:r>
      <w:r>
        <w:rPr>
          <w:spacing w:val="-4"/>
          <w:sz w:val="24"/>
        </w:rPr>
        <w:t xml:space="preserve"> </w:t>
      </w:r>
      <w:r>
        <w:rPr>
          <w:sz w:val="24"/>
        </w:rPr>
        <w:t>or</w:t>
      </w:r>
      <w:r>
        <w:rPr>
          <w:spacing w:val="-6"/>
          <w:sz w:val="24"/>
        </w:rPr>
        <w:t xml:space="preserve"> </w:t>
      </w:r>
      <w:r>
        <w:rPr>
          <w:sz w:val="24"/>
        </w:rPr>
        <w:t>state</w:t>
      </w:r>
      <w:r>
        <w:rPr>
          <w:spacing w:val="-3"/>
          <w:sz w:val="24"/>
        </w:rPr>
        <w:t xml:space="preserve"> </w:t>
      </w:r>
      <w:r>
        <w:rPr>
          <w:sz w:val="24"/>
        </w:rPr>
        <w:t>law.</w:t>
      </w:r>
      <w:r>
        <w:rPr>
          <w:spacing w:val="-2"/>
          <w:sz w:val="24"/>
        </w:rPr>
        <w:t xml:space="preserve"> </w:t>
      </w:r>
      <w:r>
        <w:rPr>
          <w:sz w:val="24"/>
        </w:rPr>
        <w:t>For</w:t>
      </w:r>
      <w:r>
        <w:rPr>
          <w:spacing w:val="-3"/>
          <w:sz w:val="24"/>
        </w:rPr>
        <w:t xml:space="preserve"> </w:t>
      </w:r>
      <w:r>
        <w:rPr>
          <w:sz w:val="24"/>
        </w:rPr>
        <w:t>purposes</w:t>
      </w:r>
      <w:r>
        <w:rPr>
          <w:spacing w:val="-5"/>
          <w:sz w:val="24"/>
        </w:rPr>
        <w:t xml:space="preserve"> </w:t>
      </w:r>
      <w:r>
        <w:rPr>
          <w:sz w:val="24"/>
        </w:rPr>
        <w:t>of</w:t>
      </w:r>
      <w:r>
        <w:rPr>
          <w:spacing w:val="-6"/>
          <w:sz w:val="24"/>
        </w:rPr>
        <w:t xml:space="preserve"> </w:t>
      </w:r>
      <w:r>
        <w:rPr>
          <w:sz w:val="24"/>
        </w:rPr>
        <w:t>this</w:t>
      </w:r>
      <w:r>
        <w:rPr>
          <w:spacing w:val="-5"/>
          <w:sz w:val="24"/>
        </w:rPr>
        <w:t xml:space="preserve"> </w:t>
      </w:r>
      <w:r>
        <w:rPr>
          <w:sz w:val="24"/>
        </w:rPr>
        <w:t>subparagraph</w:t>
      </w:r>
      <w:r>
        <w:rPr>
          <w:spacing w:val="-5"/>
          <w:sz w:val="24"/>
        </w:rPr>
        <w:t xml:space="preserve"> </w:t>
      </w:r>
      <w:r>
        <w:rPr>
          <w:sz w:val="24"/>
        </w:rPr>
        <w:t>(vi)</w:t>
      </w:r>
      <w:r>
        <w:rPr>
          <w:spacing w:val="-6"/>
          <w:sz w:val="24"/>
        </w:rPr>
        <w:t xml:space="preserve"> </w:t>
      </w:r>
      <w:r>
        <w:rPr>
          <w:sz w:val="24"/>
        </w:rPr>
        <w:t>of</w:t>
      </w:r>
      <w:r>
        <w:rPr>
          <w:spacing w:val="-3"/>
          <w:sz w:val="24"/>
        </w:rPr>
        <w:t xml:space="preserve"> </w:t>
      </w:r>
      <w:r>
        <w:rPr>
          <w:sz w:val="24"/>
        </w:rPr>
        <w:t>this</w:t>
      </w:r>
      <w:r>
        <w:rPr>
          <w:spacing w:val="-5"/>
          <w:sz w:val="24"/>
        </w:rPr>
        <w:t xml:space="preserve"> </w:t>
      </w:r>
      <w:r>
        <w:rPr>
          <w:sz w:val="24"/>
        </w:rPr>
        <w:t>paragraph (a),</w:t>
      </w:r>
      <w:r>
        <w:rPr>
          <w:spacing w:val="-6"/>
          <w:sz w:val="24"/>
        </w:rPr>
        <w:t xml:space="preserve"> </w:t>
      </w:r>
      <w:r>
        <w:rPr>
          <w:sz w:val="24"/>
        </w:rPr>
        <w:t>a</w:t>
      </w:r>
      <w:r>
        <w:rPr>
          <w:spacing w:val="-10"/>
          <w:sz w:val="24"/>
        </w:rPr>
        <w:t xml:space="preserve"> </w:t>
      </w:r>
      <w:r>
        <w:rPr>
          <w:sz w:val="24"/>
        </w:rPr>
        <w:t>“guilty</w:t>
      </w:r>
      <w:r>
        <w:rPr>
          <w:spacing w:val="-9"/>
          <w:sz w:val="24"/>
        </w:rPr>
        <w:t xml:space="preserve"> </w:t>
      </w:r>
      <w:r>
        <w:rPr>
          <w:sz w:val="24"/>
        </w:rPr>
        <w:t>plea”</w:t>
      </w:r>
      <w:r>
        <w:rPr>
          <w:spacing w:val="-10"/>
          <w:sz w:val="24"/>
        </w:rPr>
        <w:t xml:space="preserve"> </w:t>
      </w:r>
      <w:r>
        <w:rPr>
          <w:sz w:val="24"/>
        </w:rPr>
        <w:t>includes</w:t>
      </w:r>
      <w:r>
        <w:rPr>
          <w:spacing w:val="-8"/>
          <w:sz w:val="24"/>
        </w:rPr>
        <w:t xml:space="preserve"> </w:t>
      </w:r>
      <w:r>
        <w:rPr>
          <w:sz w:val="24"/>
        </w:rPr>
        <w:t>a</w:t>
      </w:r>
      <w:r>
        <w:rPr>
          <w:spacing w:val="-10"/>
          <w:sz w:val="24"/>
        </w:rPr>
        <w:t xml:space="preserve"> </w:t>
      </w:r>
      <w:r>
        <w:rPr>
          <w:sz w:val="24"/>
        </w:rPr>
        <w:t>plea</w:t>
      </w:r>
      <w:r>
        <w:rPr>
          <w:spacing w:val="-10"/>
          <w:sz w:val="24"/>
        </w:rPr>
        <w:t xml:space="preserve"> </w:t>
      </w:r>
      <w:r>
        <w:rPr>
          <w:sz w:val="24"/>
        </w:rPr>
        <w:t>of</w:t>
      </w:r>
      <w:r>
        <w:rPr>
          <w:spacing w:val="-9"/>
          <w:sz w:val="24"/>
        </w:rPr>
        <w:t xml:space="preserve"> </w:t>
      </w:r>
      <w:r>
        <w:rPr>
          <w:sz w:val="24"/>
        </w:rPr>
        <w:t>guilty,</w:t>
      </w:r>
      <w:r>
        <w:rPr>
          <w:spacing w:val="-9"/>
          <w:sz w:val="24"/>
        </w:rPr>
        <w:t xml:space="preserve"> </w:t>
      </w:r>
      <w:r>
        <w:rPr>
          <w:sz w:val="24"/>
        </w:rPr>
        <w:t>entry</w:t>
      </w:r>
      <w:r>
        <w:rPr>
          <w:spacing w:val="-6"/>
          <w:sz w:val="24"/>
        </w:rPr>
        <w:t xml:space="preserve"> </w:t>
      </w:r>
      <w:r>
        <w:rPr>
          <w:sz w:val="24"/>
        </w:rPr>
        <w:t>of</w:t>
      </w:r>
      <w:r>
        <w:rPr>
          <w:spacing w:val="-9"/>
          <w:sz w:val="24"/>
        </w:rPr>
        <w:t xml:space="preserve"> </w:t>
      </w:r>
      <w:r>
        <w:rPr>
          <w:sz w:val="24"/>
        </w:rPr>
        <w:t>a</w:t>
      </w:r>
      <w:r>
        <w:rPr>
          <w:spacing w:val="-10"/>
          <w:sz w:val="24"/>
        </w:rPr>
        <w:t xml:space="preserve"> </w:t>
      </w:r>
      <w:r>
        <w:rPr>
          <w:sz w:val="24"/>
        </w:rPr>
        <w:t>plea</w:t>
      </w:r>
      <w:r>
        <w:rPr>
          <w:spacing w:val="-10"/>
          <w:sz w:val="24"/>
        </w:rPr>
        <w:t xml:space="preserve"> </w:t>
      </w:r>
      <w:r>
        <w:rPr>
          <w:sz w:val="24"/>
        </w:rPr>
        <w:t>of</w:t>
      </w:r>
      <w:r>
        <w:rPr>
          <w:spacing w:val="-9"/>
          <w:sz w:val="24"/>
        </w:rPr>
        <w:t xml:space="preserve"> </w:t>
      </w:r>
      <w:r>
        <w:rPr>
          <w:sz w:val="24"/>
        </w:rPr>
        <w:t>nolo</w:t>
      </w:r>
      <w:r>
        <w:rPr>
          <w:spacing w:val="-6"/>
          <w:sz w:val="24"/>
        </w:rPr>
        <w:t xml:space="preserve"> </w:t>
      </w:r>
      <w:r>
        <w:rPr>
          <w:sz w:val="24"/>
        </w:rPr>
        <w:t>contendere,</w:t>
      </w:r>
      <w:r>
        <w:rPr>
          <w:spacing w:val="-9"/>
          <w:sz w:val="24"/>
        </w:rPr>
        <w:t xml:space="preserve"> </w:t>
      </w:r>
      <w:r>
        <w:rPr>
          <w:sz w:val="24"/>
        </w:rPr>
        <w:t>or</w:t>
      </w:r>
      <w:r>
        <w:rPr>
          <w:spacing w:val="-9"/>
          <w:sz w:val="24"/>
        </w:rPr>
        <w:t xml:space="preserve"> </w:t>
      </w:r>
      <w:r>
        <w:rPr>
          <w:sz w:val="24"/>
        </w:rPr>
        <w:t>entry</w:t>
      </w:r>
      <w:r>
        <w:rPr>
          <w:spacing w:val="-9"/>
          <w:sz w:val="24"/>
        </w:rPr>
        <w:t xml:space="preserve"> </w:t>
      </w:r>
      <w:r>
        <w:rPr>
          <w:sz w:val="24"/>
        </w:rPr>
        <w:t>of</w:t>
      </w:r>
      <w:r>
        <w:rPr>
          <w:spacing w:val="-9"/>
          <w:sz w:val="24"/>
        </w:rPr>
        <w:t xml:space="preserve"> </w:t>
      </w:r>
      <w:r>
        <w:rPr>
          <w:sz w:val="24"/>
        </w:rPr>
        <w:t>an</w:t>
      </w:r>
      <w:r>
        <w:rPr>
          <w:spacing w:val="-9"/>
          <w:sz w:val="24"/>
        </w:rPr>
        <w:t xml:space="preserve"> </w:t>
      </w:r>
      <w:r>
        <w:rPr>
          <w:sz w:val="24"/>
        </w:rPr>
        <w:t>order granting</w:t>
      </w:r>
      <w:r>
        <w:rPr>
          <w:spacing w:val="-14"/>
          <w:sz w:val="24"/>
        </w:rPr>
        <w:t xml:space="preserve"> </w:t>
      </w:r>
      <w:r>
        <w:rPr>
          <w:sz w:val="24"/>
        </w:rPr>
        <w:t>pretrial</w:t>
      </w:r>
      <w:r>
        <w:rPr>
          <w:spacing w:val="-14"/>
          <w:sz w:val="24"/>
        </w:rPr>
        <w:t xml:space="preserve"> </w:t>
      </w:r>
      <w:r>
        <w:rPr>
          <w:sz w:val="24"/>
        </w:rPr>
        <w:t>or</w:t>
      </w:r>
      <w:r>
        <w:rPr>
          <w:spacing w:val="-15"/>
          <w:sz w:val="24"/>
        </w:rPr>
        <w:t xml:space="preserve"> </w:t>
      </w:r>
      <w:r>
        <w:rPr>
          <w:sz w:val="24"/>
        </w:rPr>
        <w:t>judicial</w:t>
      </w:r>
      <w:r>
        <w:rPr>
          <w:spacing w:val="-14"/>
          <w:sz w:val="24"/>
        </w:rPr>
        <w:t xml:space="preserve"> </w:t>
      </w:r>
      <w:r>
        <w:rPr>
          <w:sz w:val="24"/>
        </w:rPr>
        <w:t>diversion;</w:t>
      </w:r>
      <w:r>
        <w:rPr>
          <w:spacing w:val="-14"/>
          <w:sz w:val="24"/>
        </w:rPr>
        <w:t xml:space="preserve"> </w:t>
      </w:r>
      <w:r>
        <w:rPr>
          <w:sz w:val="24"/>
        </w:rPr>
        <w:t>(vii)</w:t>
      </w:r>
      <w:r>
        <w:rPr>
          <w:spacing w:val="-15"/>
          <w:sz w:val="24"/>
        </w:rPr>
        <w:t xml:space="preserve"> </w:t>
      </w:r>
      <w:r>
        <w:rPr>
          <w:sz w:val="24"/>
        </w:rPr>
        <w:t>The</w:t>
      </w:r>
      <w:r>
        <w:rPr>
          <w:spacing w:val="-13"/>
          <w:sz w:val="24"/>
        </w:rPr>
        <w:t xml:space="preserve"> </w:t>
      </w:r>
      <w:r>
        <w:rPr>
          <w:sz w:val="24"/>
        </w:rPr>
        <w:t>applicant</w:t>
      </w:r>
      <w:r>
        <w:rPr>
          <w:spacing w:val="-14"/>
          <w:sz w:val="24"/>
        </w:rPr>
        <w:t xml:space="preserve"> </w:t>
      </w:r>
      <w:r>
        <w:rPr>
          <w:sz w:val="24"/>
        </w:rPr>
        <w:t>or</w:t>
      </w:r>
      <w:r>
        <w:rPr>
          <w:spacing w:val="-15"/>
          <w:sz w:val="24"/>
        </w:rPr>
        <w:t xml:space="preserve"> </w:t>
      </w:r>
      <w:r>
        <w:rPr>
          <w:sz w:val="24"/>
        </w:rPr>
        <w:t>licensee</w:t>
      </w:r>
      <w:r>
        <w:rPr>
          <w:spacing w:val="-15"/>
          <w:sz w:val="24"/>
        </w:rPr>
        <w:t xml:space="preserve"> </w:t>
      </w:r>
      <w:r>
        <w:rPr>
          <w:sz w:val="24"/>
        </w:rPr>
        <w:t>is</w:t>
      </w:r>
      <w:r>
        <w:rPr>
          <w:spacing w:val="-12"/>
          <w:sz w:val="24"/>
        </w:rPr>
        <w:t xml:space="preserve"> </w:t>
      </w:r>
      <w:r>
        <w:rPr>
          <w:sz w:val="24"/>
        </w:rPr>
        <w:t>on</w:t>
      </w:r>
      <w:r>
        <w:rPr>
          <w:spacing w:val="-14"/>
          <w:sz w:val="24"/>
        </w:rPr>
        <w:t xml:space="preserve"> </w:t>
      </w:r>
      <w:r>
        <w:rPr>
          <w:sz w:val="24"/>
        </w:rPr>
        <w:t>probation</w:t>
      </w:r>
      <w:r>
        <w:rPr>
          <w:spacing w:val="-14"/>
          <w:sz w:val="24"/>
        </w:rPr>
        <w:t xml:space="preserve"> </w:t>
      </w:r>
      <w:r>
        <w:rPr>
          <w:sz w:val="24"/>
        </w:rPr>
        <w:t>or</w:t>
      </w:r>
      <w:r>
        <w:rPr>
          <w:spacing w:val="-15"/>
          <w:sz w:val="24"/>
        </w:rPr>
        <w:t xml:space="preserve"> </w:t>
      </w:r>
      <w:r>
        <w:rPr>
          <w:sz w:val="24"/>
        </w:rPr>
        <w:t>post-release supervision for a felony or conviction, as defined by federal or state law. However, this disqualification expires upon the end of the probationary or post-release supervision period. (b) The State Board of Education, acting through the commission, shall deny an application for any teacher or administrator license, or immediately revoke the current teacher or administrator license, for one or more of the following: (i) If the applicant or licensee has been convicted, has pled</w:t>
      </w:r>
      <w:r>
        <w:rPr>
          <w:spacing w:val="-5"/>
          <w:sz w:val="24"/>
        </w:rPr>
        <w:t xml:space="preserve"> </w:t>
      </w:r>
      <w:r>
        <w:rPr>
          <w:sz w:val="24"/>
        </w:rPr>
        <w:t>guilty</w:t>
      </w:r>
      <w:r>
        <w:rPr>
          <w:spacing w:val="-5"/>
          <w:sz w:val="24"/>
        </w:rPr>
        <w:t xml:space="preserve"> </w:t>
      </w:r>
      <w:r>
        <w:rPr>
          <w:sz w:val="24"/>
        </w:rPr>
        <w:t>or</w:t>
      </w:r>
      <w:r>
        <w:rPr>
          <w:spacing w:val="-6"/>
          <w:sz w:val="24"/>
        </w:rPr>
        <w:t xml:space="preserve"> </w:t>
      </w:r>
      <w:r>
        <w:rPr>
          <w:sz w:val="24"/>
        </w:rPr>
        <w:t>entered</w:t>
      </w:r>
      <w:r>
        <w:rPr>
          <w:spacing w:val="-5"/>
          <w:sz w:val="24"/>
        </w:rPr>
        <w:t xml:space="preserve"> </w:t>
      </w:r>
      <w:r>
        <w:rPr>
          <w:sz w:val="24"/>
        </w:rPr>
        <w:t>a</w:t>
      </w:r>
      <w:r>
        <w:rPr>
          <w:spacing w:val="-3"/>
          <w:sz w:val="24"/>
        </w:rPr>
        <w:t xml:space="preserve"> </w:t>
      </w:r>
      <w:r>
        <w:rPr>
          <w:sz w:val="24"/>
        </w:rPr>
        <w:t>plea</w:t>
      </w:r>
      <w:r>
        <w:rPr>
          <w:spacing w:val="-6"/>
          <w:sz w:val="24"/>
        </w:rPr>
        <w:t xml:space="preserve"> </w:t>
      </w:r>
      <w:r>
        <w:rPr>
          <w:sz w:val="24"/>
        </w:rPr>
        <w:t>of</w:t>
      </w:r>
      <w:r>
        <w:rPr>
          <w:spacing w:val="-6"/>
          <w:sz w:val="24"/>
        </w:rPr>
        <w:t xml:space="preserve"> </w:t>
      </w:r>
      <w:r>
        <w:rPr>
          <w:sz w:val="24"/>
        </w:rPr>
        <w:t>nolo</w:t>
      </w:r>
      <w:r>
        <w:rPr>
          <w:spacing w:val="-2"/>
          <w:sz w:val="24"/>
        </w:rPr>
        <w:t xml:space="preserve"> </w:t>
      </w:r>
      <w:r>
        <w:rPr>
          <w:sz w:val="24"/>
        </w:rPr>
        <w:t>contendere</w:t>
      </w:r>
      <w:r>
        <w:rPr>
          <w:spacing w:val="-6"/>
          <w:sz w:val="24"/>
        </w:rPr>
        <w:t xml:space="preserve"> </w:t>
      </w:r>
      <w:r>
        <w:rPr>
          <w:sz w:val="24"/>
        </w:rPr>
        <w:t>to</w:t>
      </w:r>
      <w:r>
        <w:rPr>
          <w:spacing w:val="-3"/>
          <w:sz w:val="24"/>
        </w:rPr>
        <w:t xml:space="preserve"> </w:t>
      </w:r>
      <w:r>
        <w:rPr>
          <w:sz w:val="24"/>
        </w:rPr>
        <w:t>a</w:t>
      </w:r>
      <w:r>
        <w:rPr>
          <w:spacing w:val="-6"/>
          <w:sz w:val="24"/>
        </w:rPr>
        <w:t xml:space="preserve"> </w:t>
      </w:r>
      <w:r>
        <w:rPr>
          <w:sz w:val="24"/>
        </w:rPr>
        <w:t>sex</w:t>
      </w:r>
      <w:r>
        <w:rPr>
          <w:spacing w:val="-5"/>
          <w:sz w:val="24"/>
        </w:rPr>
        <w:t xml:space="preserve"> </w:t>
      </w:r>
      <w:r>
        <w:rPr>
          <w:sz w:val="24"/>
        </w:rPr>
        <w:t>offense</w:t>
      </w:r>
      <w:r>
        <w:rPr>
          <w:spacing w:val="-3"/>
          <w:sz w:val="24"/>
        </w:rPr>
        <w:t xml:space="preserve"> </w:t>
      </w:r>
      <w:r>
        <w:rPr>
          <w:sz w:val="24"/>
        </w:rPr>
        <w:t>as</w:t>
      </w:r>
      <w:r>
        <w:rPr>
          <w:spacing w:val="-5"/>
          <w:sz w:val="24"/>
        </w:rPr>
        <w:t xml:space="preserve"> </w:t>
      </w:r>
      <w:r>
        <w:rPr>
          <w:sz w:val="24"/>
        </w:rPr>
        <w:t>defined</w:t>
      </w:r>
      <w:r>
        <w:rPr>
          <w:spacing w:val="-2"/>
          <w:sz w:val="24"/>
        </w:rPr>
        <w:t xml:space="preserve"> </w:t>
      </w:r>
      <w:r>
        <w:rPr>
          <w:sz w:val="24"/>
        </w:rPr>
        <w:t>by</w:t>
      </w:r>
      <w:r>
        <w:rPr>
          <w:spacing w:val="-5"/>
          <w:sz w:val="24"/>
        </w:rPr>
        <w:t xml:space="preserve"> </w:t>
      </w:r>
      <w:r>
        <w:rPr>
          <w:sz w:val="24"/>
        </w:rPr>
        <w:t>federal</w:t>
      </w:r>
      <w:r>
        <w:rPr>
          <w:spacing w:val="-4"/>
          <w:sz w:val="24"/>
        </w:rPr>
        <w:t xml:space="preserve"> </w:t>
      </w:r>
      <w:r>
        <w:rPr>
          <w:sz w:val="24"/>
        </w:rPr>
        <w:t>or</w:t>
      </w:r>
      <w:r>
        <w:rPr>
          <w:spacing w:val="-6"/>
          <w:sz w:val="24"/>
        </w:rPr>
        <w:t xml:space="preserve"> </w:t>
      </w:r>
      <w:r>
        <w:rPr>
          <w:sz w:val="24"/>
        </w:rPr>
        <w:t>state</w:t>
      </w:r>
      <w:r>
        <w:rPr>
          <w:spacing w:val="-6"/>
          <w:sz w:val="24"/>
        </w:rPr>
        <w:t xml:space="preserve"> </w:t>
      </w:r>
      <w:r>
        <w:rPr>
          <w:sz w:val="24"/>
        </w:rPr>
        <w:t>law. For</w:t>
      </w:r>
      <w:r>
        <w:rPr>
          <w:spacing w:val="-13"/>
          <w:sz w:val="24"/>
        </w:rPr>
        <w:t xml:space="preserve"> </w:t>
      </w:r>
      <w:r>
        <w:rPr>
          <w:sz w:val="24"/>
        </w:rPr>
        <w:t>purposes</w:t>
      </w:r>
      <w:r>
        <w:rPr>
          <w:spacing w:val="-12"/>
          <w:sz w:val="24"/>
        </w:rPr>
        <w:t xml:space="preserve"> </w:t>
      </w:r>
      <w:r>
        <w:rPr>
          <w:sz w:val="24"/>
        </w:rPr>
        <w:t>of</w:t>
      </w:r>
      <w:r>
        <w:rPr>
          <w:spacing w:val="-13"/>
          <w:sz w:val="24"/>
        </w:rPr>
        <w:t xml:space="preserve"> </w:t>
      </w:r>
      <w:r>
        <w:rPr>
          <w:sz w:val="24"/>
        </w:rPr>
        <w:t>this</w:t>
      </w:r>
      <w:r>
        <w:rPr>
          <w:spacing w:val="-12"/>
          <w:sz w:val="24"/>
        </w:rPr>
        <w:t xml:space="preserve"> </w:t>
      </w:r>
      <w:r>
        <w:rPr>
          <w:sz w:val="24"/>
        </w:rPr>
        <w:t>subparagraph</w:t>
      </w:r>
      <w:r>
        <w:rPr>
          <w:spacing w:val="-12"/>
          <w:sz w:val="24"/>
        </w:rPr>
        <w:t xml:space="preserve"> </w:t>
      </w:r>
      <w:r>
        <w:rPr>
          <w:sz w:val="24"/>
        </w:rPr>
        <w:t>(i)</w:t>
      </w:r>
      <w:r>
        <w:rPr>
          <w:spacing w:val="-13"/>
          <w:sz w:val="24"/>
        </w:rPr>
        <w:t xml:space="preserve"> </w:t>
      </w:r>
      <w:r>
        <w:rPr>
          <w:sz w:val="24"/>
        </w:rPr>
        <w:t>of</w:t>
      </w:r>
      <w:r>
        <w:rPr>
          <w:spacing w:val="-13"/>
          <w:sz w:val="24"/>
        </w:rPr>
        <w:t xml:space="preserve"> </w:t>
      </w:r>
      <w:r>
        <w:rPr>
          <w:sz w:val="24"/>
        </w:rPr>
        <w:t>this</w:t>
      </w:r>
      <w:r>
        <w:rPr>
          <w:spacing w:val="-12"/>
          <w:sz w:val="24"/>
        </w:rPr>
        <w:t xml:space="preserve"> </w:t>
      </w:r>
      <w:r>
        <w:rPr>
          <w:sz w:val="24"/>
        </w:rPr>
        <w:t>paragraph</w:t>
      </w:r>
      <w:r>
        <w:rPr>
          <w:spacing w:val="-12"/>
          <w:sz w:val="24"/>
        </w:rPr>
        <w:t xml:space="preserve"> </w:t>
      </w:r>
      <w:r>
        <w:rPr>
          <w:sz w:val="24"/>
        </w:rPr>
        <w:t>(b),</w:t>
      </w:r>
      <w:r>
        <w:rPr>
          <w:spacing w:val="-12"/>
          <w:sz w:val="24"/>
        </w:rPr>
        <w:t xml:space="preserve"> </w:t>
      </w:r>
      <w:r>
        <w:rPr>
          <w:sz w:val="24"/>
        </w:rPr>
        <w:t>a</w:t>
      </w:r>
      <w:r>
        <w:rPr>
          <w:spacing w:val="-11"/>
          <w:sz w:val="24"/>
        </w:rPr>
        <w:t xml:space="preserve"> </w:t>
      </w:r>
      <w:r>
        <w:rPr>
          <w:sz w:val="24"/>
        </w:rPr>
        <w:t>“guilty</w:t>
      </w:r>
      <w:r>
        <w:rPr>
          <w:spacing w:val="-12"/>
          <w:sz w:val="24"/>
        </w:rPr>
        <w:t xml:space="preserve"> </w:t>
      </w:r>
      <w:r>
        <w:rPr>
          <w:sz w:val="24"/>
        </w:rPr>
        <w:t>plea”</w:t>
      </w:r>
      <w:r>
        <w:rPr>
          <w:spacing w:val="-13"/>
          <w:sz w:val="24"/>
        </w:rPr>
        <w:t xml:space="preserve"> </w:t>
      </w:r>
      <w:r>
        <w:rPr>
          <w:sz w:val="24"/>
        </w:rPr>
        <w:t>includes</w:t>
      </w:r>
      <w:r>
        <w:rPr>
          <w:spacing w:val="-12"/>
          <w:sz w:val="24"/>
        </w:rPr>
        <w:t xml:space="preserve"> </w:t>
      </w:r>
      <w:r>
        <w:rPr>
          <w:sz w:val="24"/>
        </w:rPr>
        <w:t>a</w:t>
      </w:r>
      <w:r>
        <w:rPr>
          <w:spacing w:val="-13"/>
          <w:sz w:val="24"/>
        </w:rPr>
        <w:t xml:space="preserve"> </w:t>
      </w:r>
      <w:r>
        <w:rPr>
          <w:sz w:val="24"/>
        </w:rPr>
        <w:t>plea</w:t>
      </w:r>
      <w:r>
        <w:rPr>
          <w:spacing w:val="-13"/>
          <w:sz w:val="24"/>
        </w:rPr>
        <w:t xml:space="preserve"> </w:t>
      </w:r>
      <w:r>
        <w:rPr>
          <w:sz w:val="24"/>
        </w:rPr>
        <w:t>of</w:t>
      </w:r>
      <w:r>
        <w:rPr>
          <w:spacing w:val="-13"/>
          <w:sz w:val="24"/>
        </w:rPr>
        <w:t xml:space="preserve"> </w:t>
      </w:r>
      <w:r>
        <w:rPr>
          <w:sz w:val="24"/>
        </w:rPr>
        <w:t>guilty, entry of a plea of nolo contendere, or entry of an order granting pretrial or judicial diversion; (ii) The</w:t>
      </w:r>
      <w:r>
        <w:rPr>
          <w:spacing w:val="-1"/>
          <w:sz w:val="24"/>
        </w:rPr>
        <w:t xml:space="preserve"> </w:t>
      </w:r>
      <w:r>
        <w:rPr>
          <w:sz w:val="24"/>
        </w:rPr>
        <w:t>applicant or licensee is on probation or</w:t>
      </w:r>
      <w:r>
        <w:rPr>
          <w:spacing w:val="-1"/>
          <w:sz w:val="24"/>
        </w:rPr>
        <w:t xml:space="preserve"> </w:t>
      </w:r>
      <w:r>
        <w:rPr>
          <w:sz w:val="24"/>
        </w:rPr>
        <w:t>post-release</w:t>
      </w:r>
      <w:r>
        <w:rPr>
          <w:spacing w:val="-1"/>
          <w:sz w:val="24"/>
        </w:rPr>
        <w:t xml:space="preserve"> </w:t>
      </w:r>
      <w:r>
        <w:rPr>
          <w:sz w:val="24"/>
        </w:rPr>
        <w:t>supervision for a</w:t>
      </w:r>
      <w:r>
        <w:rPr>
          <w:spacing w:val="-1"/>
          <w:sz w:val="24"/>
        </w:rPr>
        <w:t xml:space="preserve"> </w:t>
      </w:r>
      <w:r>
        <w:rPr>
          <w:sz w:val="24"/>
        </w:rPr>
        <w:t>sex offense</w:t>
      </w:r>
      <w:r>
        <w:rPr>
          <w:spacing w:val="-1"/>
          <w:sz w:val="24"/>
        </w:rPr>
        <w:t xml:space="preserve"> </w:t>
      </w:r>
      <w:r>
        <w:rPr>
          <w:sz w:val="24"/>
        </w:rPr>
        <w:t>conviction, as defined by federal or state law; (iii) The license holder has fondled a student as described in Section</w:t>
      </w:r>
      <w:r>
        <w:rPr>
          <w:spacing w:val="-5"/>
          <w:sz w:val="24"/>
        </w:rPr>
        <w:t xml:space="preserve"> </w:t>
      </w:r>
      <w:r>
        <w:rPr>
          <w:sz w:val="24"/>
        </w:rPr>
        <w:t>97-5-23,</w:t>
      </w:r>
      <w:r>
        <w:rPr>
          <w:spacing w:val="-5"/>
          <w:sz w:val="24"/>
        </w:rPr>
        <w:t xml:space="preserve"> </w:t>
      </w:r>
      <w:r>
        <w:rPr>
          <w:sz w:val="24"/>
        </w:rPr>
        <w:t>or</w:t>
      </w:r>
      <w:r>
        <w:rPr>
          <w:spacing w:val="-6"/>
          <w:sz w:val="24"/>
        </w:rPr>
        <w:t xml:space="preserve"> </w:t>
      </w:r>
      <w:r>
        <w:rPr>
          <w:sz w:val="24"/>
        </w:rPr>
        <w:t>had</w:t>
      </w:r>
      <w:r>
        <w:rPr>
          <w:spacing w:val="-5"/>
          <w:sz w:val="24"/>
        </w:rPr>
        <w:t xml:space="preserve"> </w:t>
      </w:r>
      <w:r>
        <w:rPr>
          <w:sz w:val="24"/>
        </w:rPr>
        <w:t>any</w:t>
      </w:r>
      <w:r>
        <w:rPr>
          <w:spacing w:val="-5"/>
          <w:sz w:val="24"/>
        </w:rPr>
        <w:t xml:space="preserve"> </w:t>
      </w:r>
      <w:r>
        <w:rPr>
          <w:sz w:val="24"/>
        </w:rPr>
        <w:t>type</w:t>
      </w:r>
      <w:r>
        <w:rPr>
          <w:spacing w:val="-6"/>
          <w:sz w:val="24"/>
        </w:rPr>
        <w:t xml:space="preserve"> </w:t>
      </w:r>
      <w:r>
        <w:rPr>
          <w:sz w:val="24"/>
        </w:rPr>
        <w:t>of</w:t>
      </w:r>
      <w:r>
        <w:rPr>
          <w:spacing w:val="-6"/>
          <w:sz w:val="24"/>
        </w:rPr>
        <w:t xml:space="preserve"> </w:t>
      </w:r>
      <w:r>
        <w:rPr>
          <w:sz w:val="24"/>
        </w:rPr>
        <w:t>sexual</w:t>
      </w:r>
      <w:r>
        <w:rPr>
          <w:spacing w:val="-4"/>
          <w:sz w:val="24"/>
        </w:rPr>
        <w:t xml:space="preserve"> </w:t>
      </w:r>
      <w:r>
        <w:rPr>
          <w:sz w:val="24"/>
        </w:rPr>
        <w:t>involvement</w:t>
      </w:r>
      <w:r>
        <w:rPr>
          <w:spacing w:val="-4"/>
          <w:sz w:val="24"/>
        </w:rPr>
        <w:t xml:space="preserve"> </w:t>
      </w:r>
      <w:r>
        <w:rPr>
          <w:sz w:val="24"/>
        </w:rPr>
        <w:t>with</w:t>
      </w:r>
      <w:r>
        <w:rPr>
          <w:spacing w:val="-5"/>
          <w:sz w:val="24"/>
        </w:rPr>
        <w:t xml:space="preserve"> </w:t>
      </w:r>
      <w:r>
        <w:rPr>
          <w:sz w:val="24"/>
        </w:rPr>
        <w:t>a</w:t>
      </w:r>
      <w:r>
        <w:rPr>
          <w:spacing w:val="-6"/>
          <w:sz w:val="24"/>
        </w:rPr>
        <w:t xml:space="preserve"> </w:t>
      </w:r>
      <w:r>
        <w:rPr>
          <w:sz w:val="24"/>
        </w:rPr>
        <w:t>student</w:t>
      </w:r>
      <w:r>
        <w:rPr>
          <w:spacing w:val="-4"/>
          <w:sz w:val="24"/>
        </w:rPr>
        <w:t xml:space="preserve"> </w:t>
      </w:r>
      <w:r>
        <w:rPr>
          <w:sz w:val="24"/>
        </w:rPr>
        <w:t>as</w:t>
      </w:r>
      <w:r>
        <w:rPr>
          <w:spacing w:val="-5"/>
          <w:sz w:val="24"/>
        </w:rPr>
        <w:t xml:space="preserve"> </w:t>
      </w:r>
      <w:r>
        <w:rPr>
          <w:sz w:val="24"/>
        </w:rPr>
        <w:t>described</w:t>
      </w:r>
      <w:r>
        <w:rPr>
          <w:spacing w:val="-5"/>
          <w:sz w:val="24"/>
        </w:rPr>
        <w:t xml:space="preserve"> </w:t>
      </w:r>
      <w:r>
        <w:rPr>
          <w:sz w:val="24"/>
        </w:rPr>
        <w:t>in</w:t>
      </w:r>
      <w:r>
        <w:rPr>
          <w:spacing w:val="-5"/>
          <w:sz w:val="24"/>
        </w:rPr>
        <w:t xml:space="preserve"> </w:t>
      </w:r>
      <w:r>
        <w:rPr>
          <w:sz w:val="24"/>
        </w:rPr>
        <w:t>Section</w:t>
      </w:r>
      <w:r>
        <w:rPr>
          <w:spacing w:val="-5"/>
          <w:sz w:val="24"/>
        </w:rPr>
        <w:t xml:space="preserve"> </w:t>
      </w:r>
      <w:r>
        <w:rPr>
          <w:sz w:val="24"/>
        </w:rPr>
        <w:t>97- 3-95;</w:t>
      </w:r>
      <w:r>
        <w:rPr>
          <w:spacing w:val="-4"/>
          <w:sz w:val="24"/>
        </w:rPr>
        <w:t xml:space="preserve"> </w:t>
      </w:r>
      <w:r>
        <w:rPr>
          <w:sz w:val="24"/>
        </w:rPr>
        <w:t>or</w:t>
      </w:r>
      <w:r>
        <w:rPr>
          <w:spacing w:val="-6"/>
          <w:sz w:val="24"/>
        </w:rPr>
        <w:t xml:space="preserve"> </w:t>
      </w:r>
      <w:r>
        <w:rPr>
          <w:sz w:val="24"/>
        </w:rPr>
        <w:t>(iv)</w:t>
      </w:r>
      <w:r>
        <w:rPr>
          <w:spacing w:val="-6"/>
          <w:sz w:val="24"/>
        </w:rPr>
        <w:t xml:space="preserve"> </w:t>
      </w:r>
      <w:r>
        <w:rPr>
          <w:sz w:val="24"/>
        </w:rPr>
        <w:t>The</w:t>
      </w:r>
      <w:r>
        <w:rPr>
          <w:spacing w:val="-6"/>
          <w:sz w:val="24"/>
        </w:rPr>
        <w:t xml:space="preserve"> </w:t>
      </w:r>
      <w:r>
        <w:rPr>
          <w:sz w:val="24"/>
        </w:rPr>
        <w:t>license</w:t>
      </w:r>
      <w:r>
        <w:rPr>
          <w:spacing w:val="-3"/>
          <w:sz w:val="24"/>
        </w:rPr>
        <w:t xml:space="preserve"> </w:t>
      </w:r>
      <w:r>
        <w:rPr>
          <w:sz w:val="24"/>
        </w:rPr>
        <w:t>holder</w:t>
      </w:r>
      <w:r>
        <w:rPr>
          <w:spacing w:val="-6"/>
          <w:sz w:val="24"/>
        </w:rPr>
        <w:t xml:space="preserve"> </w:t>
      </w:r>
      <w:r>
        <w:rPr>
          <w:sz w:val="24"/>
        </w:rPr>
        <w:t>has</w:t>
      </w:r>
      <w:r>
        <w:rPr>
          <w:spacing w:val="-5"/>
          <w:sz w:val="24"/>
        </w:rPr>
        <w:t xml:space="preserve"> </w:t>
      </w:r>
      <w:r>
        <w:rPr>
          <w:sz w:val="24"/>
        </w:rPr>
        <w:t>failed</w:t>
      </w:r>
      <w:r>
        <w:rPr>
          <w:spacing w:val="-5"/>
          <w:sz w:val="24"/>
        </w:rPr>
        <w:t xml:space="preserve"> </w:t>
      </w:r>
      <w:r>
        <w:rPr>
          <w:sz w:val="24"/>
        </w:rPr>
        <w:t>to</w:t>
      </w:r>
      <w:r>
        <w:rPr>
          <w:spacing w:val="-5"/>
          <w:sz w:val="24"/>
        </w:rPr>
        <w:t xml:space="preserve"> </w:t>
      </w:r>
      <w:r>
        <w:rPr>
          <w:sz w:val="24"/>
        </w:rPr>
        <w:t>report</w:t>
      </w:r>
      <w:r>
        <w:rPr>
          <w:spacing w:val="-4"/>
          <w:sz w:val="24"/>
        </w:rPr>
        <w:t xml:space="preserve"> </w:t>
      </w:r>
      <w:r>
        <w:rPr>
          <w:sz w:val="24"/>
        </w:rPr>
        <w:t>sexual</w:t>
      </w:r>
      <w:r>
        <w:rPr>
          <w:spacing w:val="-4"/>
          <w:sz w:val="24"/>
        </w:rPr>
        <w:t xml:space="preserve"> </w:t>
      </w:r>
      <w:r>
        <w:rPr>
          <w:sz w:val="24"/>
        </w:rPr>
        <w:t>involvement</w:t>
      </w:r>
      <w:r>
        <w:rPr>
          <w:spacing w:val="-4"/>
          <w:sz w:val="24"/>
        </w:rPr>
        <w:t xml:space="preserve"> </w:t>
      </w:r>
      <w:r>
        <w:rPr>
          <w:sz w:val="24"/>
        </w:rPr>
        <w:t>of</w:t>
      </w:r>
      <w:r>
        <w:rPr>
          <w:spacing w:val="-6"/>
          <w:sz w:val="24"/>
        </w:rPr>
        <w:t xml:space="preserve"> </w:t>
      </w:r>
      <w:r>
        <w:rPr>
          <w:sz w:val="24"/>
        </w:rPr>
        <w:t>a</w:t>
      </w:r>
      <w:r>
        <w:rPr>
          <w:spacing w:val="-3"/>
          <w:sz w:val="24"/>
        </w:rPr>
        <w:t xml:space="preserve"> </w:t>
      </w:r>
      <w:r>
        <w:rPr>
          <w:sz w:val="24"/>
        </w:rPr>
        <w:t>school</w:t>
      </w:r>
      <w:r>
        <w:rPr>
          <w:spacing w:val="-4"/>
          <w:sz w:val="24"/>
        </w:rPr>
        <w:t xml:space="preserve"> </w:t>
      </w:r>
      <w:r>
        <w:rPr>
          <w:sz w:val="24"/>
        </w:rPr>
        <w:t>employee</w:t>
      </w:r>
      <w:r>
        <w:rPr>
          <w:spacing w:val="-6"/>
          <w:sz w:val="24"/>
        </w:rPr>
        <w:t xml:space="preserve"> </w:t>
      </w:r>
      <w:r>
        <w:rPr>
          <w:sz w:val="24"/>
        </w:rPr>
        <w:t xml:space="preserve">with a student as required by Section 97-5-24. </w:t>
      </w:r>
      <w:r>
        <w:rPr>
          <w:i/>
          <w:sz w:val="24"/>
        </w:rPr>
        <w:t>Please see MS Code Ann. § 37-3-2 (11) to review complete related content in this subsection of the law.</w:t>
      </w:r>
    </w:p>
    <w:p w14:paraId="3AEFB91E" w14:textId="77777777" w:rsidR="00CC34EF" w:rsidRDefault="00CC34EF" w:rsidP="009A4DE7">
      <w:pPr>
        <w:pStyle w:val="BodyText"/>
        <w:spacing w:before="26"/>
        <w:rPr>
          <w:i/>
          <w:sz w:val="24"/>
        </w:rPr>
      </w:pPr>
    </w:p>
    <w:p w14:paraId="199D8A38" w14:textId="77777777" w:rsidR="00CC34EF" w:rsidRDefault="00CC34EF" w:rsidP="009A4DE7">
      <w:pPr>
        <w:spacing w:before="1"/>
        <w:ind w:left="220" w:right="734"/>
        <w:jc w:val="both"/>
        <w:rPr>
          <w:sz w:val="24"/>
        </w:rPr>
      </w:pPr>
      <w:r>
        <w:rPr>
          <w:sz w:val="24"/>
        </w:rPr>
        <w:t>According to MS Code Ann. § 37-3-2 (12), the State Board of Education, acting through the commission, may revoke, suspend or refuse to renew any teacher or administrator license for specified periods of time or may place on probation, reprimand a licensee, or take other disciplinary action with regard to any license issued under this chapter for one or more of the following:</w:t>
      </w:r>
      <w:r>
        <w:rPr>
          <w:spacing w:val="-1"/>
          <w:sz w:val="24"/>
        </w:rPr>
        <w:t xml:space="preserve"> </w:t>
      </w:r>
      <w:r>
        <w:rPr>
          <w:sz w:val="24"/>
        </w:rPr>
        <w:t>(a)</w:t>
      </w:r>
      <w:r>
        <w:rPr>
          <w:spacing w:val="-2"/>
          <w:sz w:val="24"/>
        </w:rPr>
        <w:t xml:space="preserve"> </w:t>
      </w:r>
      <w:r>
        <w:rPr>
          <w:sz w:val="24"/>
        </w:rPr>
        <w:t>Breach</w:t>
      </w:r>
      <w:r>
        <w:rPr>
          <w:spacing w:val="-1"/>
          <w:sz w:val="24"/>
        </w:rPr>
        <w:t xml:space="preserve"> </w:t>
      </w:r>
      <w:r>
        <w:rPr>
          <w:sz w:val="24"/>
        </w:rPr>
        <w:t>of contract</w:t>
      </w:r>
      <w:r>
        <w:rPr>
          <w:spacing w:val="-1"/>
          <w:sz w:val="24"/>
        </w:rPr>
        <w:t xml:space="preserve"> </w:t>
      </w:r>
      <w:r>
        <w:rPr>
          <w:sz w:val="24"/>
        </w:rPr>
        <w:t>or</w:t>
      </w:r>
      <w:r>
        <w:rPr>
          <w:spacing w:val="-2"/>
          <w:sz w:val="24"/>
        </w:rPr>
        <w:t xml:space="preserve"> </w:t>
      </w:r>
      <w:r>
        <w:rPr>
          <w:sz w:val="24"/>
        </w:rPr>
        <w:t>abandonment of</w:t>
      </w:r>
      <w:r>
        <w:rPr>
          <w:spacing w:val="-2"/>
          <w:sz w:val="24"/>
        </w:rPr>
        <w:t xml:space="preserve"> </w:t>
      </w:r>
      <w:r>
        <w:rPr>
          <w:sz w:val="24"/>
        </w:rPr>
        <w:t>employment</w:t>
      </w:r>
      <w:r>
        <w:rPr>
          <w:spacing w:val="-1"/>
          <w:sz w:val="24"/>
        </w:rPr>
        <w:t xml:space="preserve"> </w:t>
      </w:r>
      <w:r>
        <w:rPr>
          <w:sz w:val="24"/>
        </w:rPr>
        <w:t>may</w:t>
      </w:r>
      <w:r>
        <w:rPr>
          <w:spacing w:val="-1"/>
          <w:sz w:val="24"/>
        </w:rPr>
        <w:t xml:space="preserve"> </w:t>
      </w:r>
      <w:r>
        <w:rPr>
          <w:sz w:val="24"/>
        </w:rPr>
        <w:t>result</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suspension</w:t>
      </w:r>
      <w:r>
        <w:rPr>
          <w:spacing w:val="-1"/>
          <w:sz w:val="24"/>
        </w:rPr>
        <w:t xml:space="preserve"> </w:t>
      </w:r>
      <w:r>
        <w:rPr>
          <w:sz w:val="24"/>
        </w:rPr>
        <w:t>of the license for one (1) school year as provided in Section 37-9-57; (b) Obtaining a license by fraudulent means shall result in immediate suspension and continued suspension for one (1) year after correction is made; (c) Suspension or revocation of a certificate or license by another state shall</w:t>
      </w:r>
      <w:r>
        <w:rPr>
          <w:spacing w:val="-13"/>
          <w:sz w:val="24"/>
        </w:rPr>
        <w:t xml:space="preserve"> </w:t>
      </w:r>
      <w:r>
        <w:rPr>
          <w:sz w:val="24"/>
        </w:rPr>
        <w:t>result</w:t>
      </w:r>
      <w:r>
        <w:rPr>
          <w:spacing w:val="-13"/>
          <w:sz w:val="24"/>
        </w:rPr>
        <w:t xml:space="preserve"> </w:t>
      </w:r>
      <w:r>
        <w:rPr>
          <w:sz w:val="24"/>
        </w:rPr>
        <w:t>in</w:t>
      </w:r>
      <w:r>
        <w:rPr>
          <w:spacing w:val="-13"/>
          <w:sz w:val="24"/>
        </w:rPr>
        <w:t xml:space="preserve"> </w:t>
      </w:r>
      <w:r>
        <w:rPr>
          <w:sz w:val="24"/>
        </w:rPr>
        <w:t>immediate</w:t>
      </w:r>
      <w:r>
        <w:rPr>
          <w:spacing w:val="-15"/>
          <w:sz w:val="24"/>
        </w:rPr>
        <w:t xml:space="preserve"> </w:t>
      </w:r>
      <w:r>
        <w:rPr>
          <w:sz w:val="24"/>
        </w:rPr>
        <w:t>suspension</w:t>
      </w:r>
      <w:r>
        <w:rPr>
          <w:spacing w:val="-13"/>
          <w:sz w:val="24"/>
        </w:rPr>
        <w:t xml:space="preserve"> </w:t>
      </w:r>
      <w:r>
        <w:rPr>
          <w:sz w:val="24"/>
        </w:rPr>
        <w:t>or</w:t>
      </w:r>
      <w:r>
        <w:rPr>
          <w:spacing w:val="-13"/>
          <w:sz w:val="24"/>
        </w:rPr>
        <w:t xml:space="preserve"> </w:t>
      </w:r>
      <w:r>
        <w:rPr>
          <w:sz w:val="24"/>
        </w:rPr>
        <w:t>revocation</w:t>
      </w:r>
      <w:r>
        <w:rPr>
          <w:spacing w:val="-11"/>
          <w:sz w:val="24"/>
        </w:rPr>
        <w:t xml:space="preserve"> </w:t>
      </w:r>
      <w:r>
        <w:rPr>
          <w:sz w:val="24"/>
        </w:rPr>
        <w:t>and</w:t>
      </w:r>
      <w:r>
        <w:rPr>
          <w:spacing w:val="-13"/>
          <w:sz w:val="24"/>
        </w:rPr>
        <w:t xml:space="preserve"> </w:t>
      </w:r>
      <w:r>
        <w:rPr>
          <w:sz w:val="24"/>
        </w:rPr>
        <w:t>shall</w:t>
      </w:r>
      <w:r>
        <w:rPr>
          <w:spacing w:val="-13"/>
          <w:sz w:val="24"/>
        </w:rPr>
        <w:t xml:space="preserve"> </w:t>
      </w:r>
      <w:r>
        <w:rPr>
          <w:sz w:val="24"/>
        </w:rPr>
        <w:t>continue</w:t>
      </w:r>
      <w:r>
        <w:rPr>
          <w:spacing w:val="-13"/>
          <w:sz w:val="24"/>
        </w:rPr>
        <w:t xml:space="preserve"> </w:t>
      </w:r>
      <w:r>
        <w:rPr>
          <w:sz w:val="24"/>
        </w:rPr>
        <w:t>until</w:t>
      </w:r>
      <w:r>
        <w:rPr>
          <w:spacing w:val="-13"/>
          <w:sz w:val="24"/>
        </w:rPr>
        <w:t xml:space="preserve"> </w:t>
      </w:r>
      <w:r>
        <w:rPr>
          <w:sz w:val="24"/>
        </w:rPr>
        <w:t>records</w:t>
      </w:r>
      <w:r>
        <w:rPr>
          <w:spacing w:val="-13"/>
          <w:sz w:val="24"/>
        </w:rPr>
        <w:t xml:space="preserve"> </w:t>
      </w:r>
      <w:r>
        <w:rPr>
          <w:sz w:val="24"/>
        </w:rPr>
        <w:t>in</w:t>
      </w:r>
      <w:r>
        <w:rPr>
          <w:spacing w:val="-13"/>
          <w:sz w:val="24"/>
        </w:rPr>
        <w:t xml:space="preserve"> </w:t>
      </w:r>
      <w:r>
        <w:rPr>
          <w:sz w:val="24"/>
        </w:rPr>
        <w:t>the</w:t>
      </w:r>
      <w:r>
        <w:rPr>
          <w:spacing w:val="-13"/>
          <w:sz w:val="24"/>
        </w:rPr>
        <w:t xml:space="preserve"> </w:t>
      </w:r>
      <w:r>
        <w:rPr>
          <w:sz w:val="24"/>
        </w:rPr>
        <w:t>prior</w:t>
      </w:r>
      <w:r>
        <w:rPr>
          <w:spacing w:val="-13"/>
          <w:sz w:val="24"/>
        </w:rPr>
        <w:t xml:space="preserve"> </w:t>
      </w:r>
      <w:r>
        <w:rPr>
          <w:sz w:val="24"/>
        </w:rPr>
        <w:t>state have been cleared; (d) The license holder has been convicted, has pled guilty or entered a plea of nolo contendere to a felony, as defined by federal or state law. For purposes of this paragraph, a “guilty</w:t>
      </w:r>
      <w:r>
        <w:rPr>
          <w:spacing w:val="21"/>
          <w:sz w:val="24"/>
        </w:rPr>
        <w:t xml:space="preserve"> </w:t>
      </w:r>
      <w:r>
        <w:rPr>
          <w:sz w:val="24"/>
        </w:rPr>
        <w:t>plea”</w:t>
      </w:r>
      <w:r>
        <w:rPr>
          <w:spacing w:val="22"/>
          <w:sz w:val="24"/>
        </w:rPr>
        <w:t xml:space="preserve"> </w:t>
      </w:r>
      <w:r>
        <w:rPr>
          <w:sz w:val="24"/>
        </w:rPr>
        <w:t>includes</w:t>
      </w:r>
      <w:r>
        <w:rPr>
          <w:spacing w:val="23"/>
          <w:sz w:val="24"/>
        </w:rPr>
        <w:t xml:space="preserve"> </w:t>
      </w:r>
      <w:r>
        <w:rPr>
          <w:sz w:val="24"/>
        </w:rPr>
        <w:t>a</w:t>
      </w:r>
      <w:r>
        <w:rPr>
          <w:spacing w:val="22"/>
          <w:sz w:val="24"/>
        </w:rPr>
        <w:t xml:space="preserve"> </w:t>
      </w:r>
      <w:r>
        <w:rPr>
          <w:sz w:val="24"/>
        </w:rPr>
        <w:t>plea</w:t>
      </w:r>
      <w:r>
        <w:rPr>
          <w:spacing w:val="22"/>
          <w:sz w:val="24"/>
        </w:rPr>
        <w:t xml:space="preserve"> </w:t>
      </w:r>
      <w:r>
        <w:rPr>
          <w:sz w:val="24"/>
        </w:rPr>
        <w:t>of</w:t>
      </w:r>
      <w:r>
        <w:rPr>
          <w:spacing w:val="23"/>
          <w:sz w:val="24"/>
        </w:rPr>
        <w:t xml:space="preserve"> </w:t>
      </w:r>
      <w:r>
        <w:rPr>
          <w:sz w:val="24"/>
        </w:rPr>
        <w:t>guilty,</w:t>
      </w:r>
      <w:r>
        <w:rPr>
          <w:spacing w:val="23"/>
          <w:sz w:val="24"/>
        </w:rPr>
        <w:t xml:space="preserve"> </w:t>
      </w:r>
      <w:r>
        <w:rPr>
          <w:sz w:val="24"/>
        </w:rPr>
        <w:t>entry</w:t>
      </w:r>
      <w:r>
        <w:rPr>
          <w:spacing w:val="23"/>
          <w:sz w:val="24"/>
        </w:rPr>
        <w:t xml:space="preserve"> </w:t>
      </w:r>
      <w:r>
        <w:rPr>
          <w:sz w:val="24"/>
        </w:rPr>
        <w:t>of</w:t>
      </w:r>
      <w:r>
        <w:rPr>
          <w:spacing w:val="22"/>
          <w:sz w:val="24"/>
        </w:rPr>
        <w:t xml:space="preserve"> </w:t>
      </w:r>
      <w:r>
        <w:rPr>
          <w:sz w:val="24"/>
        </w:rPr>
        <w:t>a</w:t>
      </w:r>
      <w:r>
        <w:rPr>
          <w:spacing w:val="22"/>
          <w:sz w:val="24"/>
        </w:rPr>
        <w:t xml:space="preserve"> </w:t>
      </w:r>
      <w:r>
        <w:rPr>
          <w:sz w:val="24"/>
        </w:rPr>
        <w:t>plea</w:t>
      </w:r>
      <w:r>
        <w:rPr>
          <w:spacing w:val="22"/>
          <w:sz w:val="24"/>
        </w:rPr>
        <w:t xml:space="preserve"> </w:t>
      </w:r>
      <w:r>
        <w:rPr>
          <w:sz w:val="24"/>
        </w:rPr>
        <w:t>of</w:t>
      </w:r>
      <w:r>
        <w:rPr>
          <w:spacing w:val="23"/>
          <w:sz w:val="24"/>
        </w:rPr>
        <w:t xml:space="preserve"> </w:t>
      </w:r>
      <w:r>
        <w:rPr>
          <w:sz w:val="24"/>
        </w:rPr>
        <w:t>nolo</w:t>
      </w:r>
      <w:r>
        <w:rPr>
          <w:spacing w:val="23"/>
          <w:sz w:val="24"/>
        </w:rPr>
        <w:t xml:space="preserve"> </w:t>
      </w:r>
      <w:r>
        <w:rPr>
          <w:sz w:val="24"/>
        </w:rPr>
        <w:t>contendere,</w:t>
      </w:r>
      <w:r>
        <w:rPr>
          <w:spacing w:val="23"/>
          <w:sz w:val="24"/>
        </w:rPr>
        <w:t xml:space="preserve"> </w:t>
      </w:r>
      <w:r>
        <w:rPr>
          <w:sz w:val="24"/>
        </w:rPr>
        <w:t>or</w:t>
      </w:r>
      <w:r>
        <w:rPr>
          <w:spacing w:val="22"/>
          <w:sz w:val="24"/>
        </w:rPr>
        <w:t xml:space="preserve"> </w:t>
      </w:r>
      <w:r>
        <w:rPr>
          <w:sz w:val="24"/>
        </w:rPr>
        <w:t>entry</w:t>
      </w:r>
      <w:r>
        <w:rPr>
          <w:spacing w:val="23"/>
          <w:sz w:val="24"/>
        </w:rPr>
        <w:t xml:space="preserve"> </w:t>
      </w:r>
      <w:r>
        <w:rPr>
          <w:sz w:val="24"/>
        </w:rPr>
        <w:t>of</w:t>
      </w:r>
      <w:r>
        <w:rPr>
          <w:spacing w:val="22"/>
          <w:sz w:val="24"/>
        </w:rPr>
        <w:t xml:space="preserve"> </w:t>
      </w:r>
      <w:r>
        <w:rPr>
          <w:sz w:val="24"/>
        </w:rPr>
        <w:t>an</w:t>
      </w:r>
      <w:r>
        <w:rPr>
          <w:spacing w:val="24"/>
          <w:sz w:val="24"/>
        </w:rPr>
        <w:t xml:space="preserve"> </w:t>
      </w:r>
      <w:r>
        <w:rPr>
          <w:spacing w:val="-2"/>
          <w:sz w:val="24"/>
        </w:rPr>
        <w:t>order</w:t>
      </w:r>
    </w:p>
    <w:p w14:paraId="4BCC4369" w14:textId="77777777" w:rsidR="00CC34EF" w:rsidRDefault="00CC34EF" w:rsidP="009A4DE7">
      <w:pPr>
        <w:jc w:val="both"/>
        <w:rPr>
          <w:sz w:val="24"/>
        </w:rPr>
        <w:sectPr w:rsidR="00CC34EF" w:rsidSect="00CC34EF">
          <w:pgSz w:w="12240" w:h="15840"/>
          <w:pgMar w:top="1380" w:right="700" w:bottom="1700" w:left="1220" w:header="0" w:footer="1446" w:gutter="0"/>
          <w:cols w:space="720"/>
        </w:sectPr>
      </w:pPr>
    </w:p>
    <w:p w14:paraId="7642EE67" w14:textId="77777777" w:rsidR="00CC34EF" w:rsidRDefault="00CC34EF" w:rsidP="009A4DE7">
      <w:pPr>
        <w:spacing w:before="64"/>
        <w:ind w:left="219" w:right="736"/>
        <w:jc w:val="both"/>
        <w:rPr>
          <w:sz w:val="24"/>
        </w:rPr>
      </w:pPr>
      <w:r>
        <w:rPr>
          <w:sz w:val="24"/>
        </w:rPr>
        <w:lastRenderedPageBreak/>
        <w:t>granting pretrial or judicial diversion; (e) The license</w:t>
      </w:r>
      <w:r>
        <w:rPr>
          <w:spacing w:val="-1"/>
          <w:sz w:val="24"/>
        </w:rPr>
        <w:t xml:space="preserve"> </w:t>
      </w:r>
      <w:r>
        <w:rPr>
          <w:sz w:val="24"/>
        </w:rPr>
        <w:t>holder knowingly and willfully committing any of the acts affecting validity of mandatory uniform test results as provided in Section 37-16- 4(1); (f) The license holder has engaged in unethical conduct relating to an educator/student relationship</w:t>
      </w:r>
      <w:r>
        <w:rPr>
          <w:spacing w:val="-10"/>
          <w:sz w:val="24"/>
        </w:rPr>
        <w:t xml:space="preserve"> </w:t>
      </w:r>
      <w:r>
        <w:rPr>
          <w:sz w:val="24"/>
        </w:rPr>
        <w:t>as</w:t>
      </w:r>
      <w:r>
        <w:rPr>
          <w:spacing w:val="-10"/>
          <w:sz w:val="24"/>
        </w:rPr>
        <w:t xml:space="preserve"> </w:t>
      </w:r>
      <w:r>
        <w:rPr>
          <w:sz w:val="24"/>
        </w:rPr>
        <w:t>identified</w:t>
      </w:r>
      <w:r>
        <w:rPr>
          <w:spacing w:val="-12"/>
          <w:sz w:val="24"/>
        </w:rPr>
        <w:t xml:space="preserve"> </w:t>
      </w:r>
      <w:r>
        <w:rPr>
          <w:sz w:val="24"/>
        </w:rPr>
        <w:t>by</w:t>
      </w:r>
      <w:r>
        <w:rPr>
          <w:spacing w:val="-10"/>
          <w:sz w:val="24"/>
        </w:rPr>
        <w:t xml:space="preserve"> </w:t>
      </w:r>
      <w:r>
        <w:rPr>
          <w:sz w:val="24"/>
        </w:rPr>
        <w:t>the</w:t>
      </w:r>
      <w:r>
        <w:rPr>
          <w:spacing w:val="-11"/>
          <w:sz w:val="24"/>
        </w:rPr>
        <w:t xml:space="preserve"> </w:t>
      </w:r>
      <w:r>
        <w:rPr>
          <w:sz w:val="24"/>
        </w:rPr>
        <w:t>State</w:t>
      </w:r>
      <w:r>
        <w:rPr>
          <w:spacing w:val="-11"/>
          <w:sz w:val="24"/>
        </w:rPr>
        <w:t xml:space="preserve"> </w:t>
      </w:r>
      <w:r>
        <w:rPr>
          <w:sz w:val="24"/>
        </w:rPr>
        <w:t>Board</w:t>
      </w:r>
      <w:r>
        <w:rPr>
          <w:spacing w:val="-10"/>
          <w:sz w:val="24"/>
        </w:rPr>
        <w:t xml:space="preserve"> </w:t>
      </w:r>
      <w:r>
        <w:rPr>
          <w:sz w:val="24"/>
        </w:rPr>
        <w:t>of</w:t>
      </w:r>
      <w:r>
        <w:rPr>
          <w:spacing w:val="-11"/>
          <w:sz w:val="24"/>
        </w:rPr>
        <w:t xml:space="preserve"> </w:t>
      </w:r>
      <w:r>
        <w:rPr>
          <w:sz w:val="24"/>
        </w:rPr>
        <w:t>Education</w:t>
      </w:r>
      <w:r>
        <w:rPr>
          <w:spacing w:val="-10"/>
          <w:sz w:val="24"/>
        </w:rPr>
        <w:t xml:space="preserve"> </w:t>
      </w:r>
      <w:r>
        <w:rPr>
          <w:sz w:val="24"/>
        </w:rPr>
        <w:t>in</w:t>
      </w:r>
      <w:r>
        <w:rPr>
          <w:spacing w:val="-11"/>
          <w:sz w:val="24"/>
        </w:rPr>
        <w:t xml:space="preserve"> </w:t>
      </w:r>
      <w:r>
        <w:rPr>
          <w:sz w:val="24"/>
        </w:rPr>
        <w:t>its</w:t>
      </w:r>
      <w:r>
        <w:rPr>
          <w:spacing w:val="-12"/>
          <w:sz w:val="24"/>
        </w:rPr>
        <w:t xml:space="preserve"> </w:t>
      </w:r>
      <w:r>
        <w:rPr>
          <w:sz w:val="24"/>
        </w:rPr>
        <w:t>rules;</w:t>
      </w:r>
      <w:r>
        <w:rPr>
          <w:spacing w:val="-10"/>
          <w:sz w:val="24"/>
        </w:rPr>
        <w:t xml:space="preserve"> </w:t>
      </w:r>
      <w:r>
        <w:rPr>
          <w:sz w:val="24"/>
        </w:rPr>
        <w:t>(g)</w:t>
      </w:r>
      <w:r>
        <w:rPr>
          <w:spacing w:val="-10"/>
          <w:sz w:val="24"/>
        </w:rPr>
        <w:t xml:space="preserve"> </w:t>
      </w:r>
      <w:r>
        <w:rPr>
          <w:sz w:val="24"/>
        </w:rPr>
        <w:t>The</w:t>
      </w:r>
      <w:r>
        <w:rPr>
          <w:spacing w:val="-11"/>
          <w:sz w:val="24"/>
        </w:rPr>
        <w:t xml:space="preserve"> </w:t>
      </w:r>
      <w:r>
        <w:rPr>
          <w:sz w:val="24"/>
        </w:rPr>
        <w:t>license</w:t>
      </w:r>
      <w:r>
        <w:rPr>
          <w:spacing w:val="-11"/>
          <w:sz w:val="24"/>
        </w:rPr>
        <w:t xml:space="preserve"> </w:t>
      </w:r>
      <w:r>
        <w:rPr>
          <w:sz w:val="24"/>
        </w:rPr>
        <w:t>holder</w:t>
      </w:r>
      <w:r>
        <w:rPr>
          <w:spacing w:val="-10"/>
          <w:sz w:val="24"/>
        </w:rPr>
        <w:t xml:space="preserve"> </w:t>
      </w:r>
      <w:r>
        <w:rPr>
          <w:sz w:val="24"/>
        </w:rPr>
        <w:t>served as</w:t>
      </w:r>
      <w:r>
        <w:rPr>
          <w:spacing w:val="-3"/>
          <w:sz w:val="24"/>
        </w:rPr>
        <w:t xml:space="preserve"> </w:t>
      </w:r>
      <w:r>
        <w:rPr>
          <w:sz w:val="24"/>
        </w:rPr>
        <w:t>superintendent</w:t>
      </w:r>
      <w:r>
        <w:rPr>
          <w:spacing w:val="-3"/>
          <w:sz w:val="24"/>
        </w:rPr>
        <w:t xml:space="preserve"> </w:t>
      </w:r>
      <w:r>
        <w:rPr>
          <w:sz w:val="24"/>
        </w:rPr>
        <w:t>or</w:t>
      </w:r>
      <w:r>
        <w:rPr>
          <w:spacing w:val="-4"/>
          <w:sz w:val="24"/>
        </w:rPr>
        <w:t xml:space="preserve"> </w:t>
      </w:r>
      <w:r>
        <w:rPr>
          <w:sz w:val="24"/>
        </w:rPr>
        <w:t>principal</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school</w:t>
      </w:r>
      <w:r>
        <w:rPr>
          <w:spacing w:val="-3"/>
          <w:sz w:val="24"/>
        </w:rPr>
        <w:t xml:space="preserve"> </w:t>
      </w:r>
      <w:r>
        <w:rPr>
          <w:sz w:val="24"/>
        </w:rPr>
        <w:t>district</w:t>
      </w:r>
      <w:r>
        <w:rPr>
          <w:spacing w:val="-3"/>
          <w:sz w:val="24"/>
        </w:rPr>
        <w:t xml:space="preserve"> </w:t>
      </w:r>
      <w:r>
        <w:rPr>
          <w:sz w:val="24"/>
        </w:rPr>
        <w:t>during</w:t>
      </w:r>
      <w:r>
        <w:rPr>
          <w:spacing w:val="-3"/>
          <w:sz w:val="24"/>
        </w:rPr>
        <w:t xml:space="preserve"> </w:t>
      </w:r>
      <w:r>
        <w:rPr>
          <w:sz w:val="24"/>
        </w:rPr>
        <w:t>the</w:t>
      </w:r>
      <w:r>
        <w:rPr>
          <w:spacing w:val="-4"/>
          <w:sz w:val="24"/>
        </w:rPr>
        <w:t xml:space="preserve"> </w:t>
      </w:r>
      <w:r>
        <w:rPr>
          <w:sz w:val="24"/>
        </w:rPr>
        <w:t>time</w:t>
      </w:r>
      <w:r>
        <w:rPr>
          <w:spacing w:val="-4"/>
          <w:sz w:val="24"/>
        </w:rPr>
        <w:t xml:space="preserve"> </w:t>
      </w:r>
      <w:r>
        <w:rPr>
          <w:sz w:val="24"/>
        </w:rPr>
        <w:t>preceding</w:t>
      </w:r>
      <w:r>
        <w:rPr>
          <w:spacing w:val="-3"/>
          <w:sz w:val="24"/>
        </w:rPr>
        <w:t xml:space="preserve"> </w:t>
      </w:r>
      <w:r>
        <w:rPr>
          <w:sz w:val="24"/>
        </w:rPr>
        <w:t>and/or</w:t>
      </w:r>
      <w:r>
        <w:rPr>
          <w:spacing w:val="-4"/>
          <w:sz w:val="24"/>
        </w:rPr>
        <w:t xml:space="preserve"> </w:t>
      </w:r>
      <w:r>
        <w:rPr>
          <w:sz w:val="24"/>
        </w:rPr>
        <w:t>that</w:t>
      </w:r>
      <w:r>
        <w:rPr>
          <w:spacing w:val="-3"/>
          <w:sz w:val="24"/>
        </w:rPr>
        <w:t xml:space="preserve"> </w:t>
      </w:r>
      <w:r>
        <w:rPr>
          <w:sz w:val="24"/>
        </w:rPr>
        <w:t>resulted</w:t>
      </w:r>
      <w:r>
        <w:rPr>
          <w:spacing w:val="-3"/>
          <w:sz w:val="24"/>
        </w:rPr>
        <w:t xml:space="preserve"> </w:t>
      </w:r>
      <w:r>
        <w:rPr>
          <w:sz w:val="24"/>
        </w:rPr>
        <w:t xml:space="preserve">in the Governor declaring a state of emergency and the State Board of Education appointing a </w:t>
      </w:r>
      <w:r>
        <w:rPr>
          <w:spacing w:val="-2"/>
          <w:sz w:val="24"/>
        </w:rPr>
        <w:t>conservator;</w:t>
      </w:r>
    </w:p>
    <w:p w14:paraId="00C0EEC4" w14:textId="77777777" w:rsidR="00CC34EF" w:rsidRDefault="00CC34EF" w:rsidP="009A4DE7">
      <w:pPr>
        <w:spacing w:before="60"/>
        <w:ind w:left="219" w:right="735"/>
        <w:jc w:val="both"/>
        <w:rPr>
          <w:i/>
          <w:sz w:val="24"/>
        </w:rPr>
      </w:pPr>
      <w:r>
        <w:rPr>
          <w:sz w:val="24"/>
        </w:rPr>
        <w:t>(h) The license holder submitted a false certification to the State Department of Education that a statewide test was administered in strict accordance with the Requirements of the Mississippi Statewide</w:t>
      </w:r>
      <w:r>
        <w:rPr>
          <w:spacing w:val="-1"/>
          <w:sz w:val="24"/>
        </w:rPr>
        <w:t xml:space="preserve"> </w:t>
      </w:r>
      <w:r>
        <w:rPr>
          <w:sz w:val="24"/>
        </w:rPr>
        <w:t>Assessment</w:t>
      </w:r>
      <w:r>
        <w:rPr>
          <w:spacing w:val="-1"/>
          <w:sz w:val="24"/>
        </w:rPr>
        <w:t xml:space="preserve"> </w:t>
      </w:r>
      <w:r>
        <w:rPr>
          <w:sz w:val="24"/>
        </w:rPr>
        <w:t>System;</w:t>
      </w:r>
      <w:r>
        <w:rPr>
          <w:spacing w:val="-1"/>
          <w:sz w:val="24"/>
        </w:rPr>
        <w:t xml:space="preserve"> </w:t>
      </w:r>
      <w:r>
        <w:rPr>
          <w:sz w:val="24"/>
        </w:rPr>
        <w:t>or</w:t>
      </w:r>
      <w:r>
        <w:rPr>
          <w:spacing w:val="-1"/>
          <w:sz w:val="24"/>
        </w:rPr>
        <w:t xml:space="preserve"> </w:t>
      </w:r>
      <w:r>
        <w:rPr>
          <w:sz w:val="24"/>
        </w:rPr>
        <w:t>(i)</w:t>
      </w:r>
      <w:r>
        <w:rPr>
          <w:spacing w:val="-2"/>
          <w:sz w:val="24"/>
        </w:rPr>
        <w:t xml:space="preserve"> </w:t>
      </w:r>
      <w:r>
        <w:rPr>
          <w:sz w:val="24"/>
        </w:rPr>
        <w:t>The</w:t>
      </w:r>
      <w:r>
        <w:rPr>
          <w:spacing w:val="-1"/>
          <w:sz w:val="24"/>
        </w:rPr>
        <w:t xml:space="preserve"> </w:t>
      </w:r>
      <w:r>
        <w:rPr>
          <w:sz w:val="24"/>
        </w:rPr>
        <w:t>license holder</w:t>
      </w:r>
      <w:r>
        <w:rPr>
          <w:spacing w:val="-1"/>
          <w:sz w:val="24"/>
        </w:rPr>
        <w:t xml:space="preserve"> </w:t>
      </w:r>
      <w:r>
        <w:rPr>
          <w:sz w:val="24"/>
        </w:rPr>
        <w:t>has</w:t>
      </w:r>
      <w:r>
        <w:rPr>
          <w:spacing w:val="-1"/>
          <w:sz w:val="24"/>
        </w:rPr>
        <w:t xml:space="preserve"> </w:t>
      </w:r>
      <w:r>
        <w:rPr>
          <w:sz w:val="24"/>
        </w:rPr>
        <w:t>failed</w:t>
      </w:r>
      <w:r>
        <w:rPr>
          <w:spacing w:val="-1"/>
          <w:sz w:val="24"/>
        </w:rPr>
        <w:t xml:space="preserve"> </w:t>
      </w:r>
      <w:r>
        <w:rPr>
          <w:sz w:val="24"/>
        </w:rPr>
        <w:t>to</w:t>
      </w:r>
      <w:r>
        <w:rPr>
          <w:spacing w:val="-1"/>
          <w:sz w:val="24"/>
        </w:rPr>
        <w:t xml:space="preserve"> </w:t>
      </w:r>
      <w:r>
        <w:rPr>
          <w:sz w:val="24"/>
        </w:rPr>
        <w:t>comply</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 xml:space="preserve">Procedures for Reporting Infractions as promulgated by the commission and approved by the State Board of Education pursuant to subsection (15) of this section. </w:t>
      </w:r>
      <w:r>
        <w:rPr>
          <w:i/>
          <w:sz w:val="24"/>
        </w:rPr>
        <w:t>Please see MS Code Ann. § 37-3-2 (12) to review complete related content in this subsection of the law.</w:t>
      </w:r>
    </w:p>
    <w:p w14:paraId="049486BC" w14:textId="77777777" w:rsidR="00CC34EF" w:rsidRDefault="00CC34EF" w:rsidP="009A4DE7">
      <w:pPr>
        <w:spacing w:before="245"/>
        <w:ind w:left="220"/>
        <w:jc w:val="both"/>
        <w:rPr>
          <w:rFonts w:ascii="Calibri" w:hAnsi="Calibri"/>
        </w:rPr>
      </w:pPr>
      <w:r>
        <w:rPr>
          <w:sz w:val="24"/>
        </w:rPr>
        <w:t>MS</w:t>
      </w:r>
      <w:r>
        <w:rPr>
          <w:spacing w:val="-1"/>
          <w:sz w:val="24"/>
        </w:rPr>
        <w:t xml:space="preserve"> </w:t>
      </w:r>
      <w:r>
        <w:rPr>
          <w:sz w:val="24"/>
        </w:rPr>
        <w:t>Code</w:t>
      </w:r>
      <w:r>
        <w:rPr>
          <w:spacing w:val="-2"/>
          <w:sz w:val="24"/>
        </w:rPr>
        <w:t xml:space="preserve"> </w:t>
      </w:r>
      <w:r>
        <w:rPr>
          <w:sz w:val="24"/>
        </w:rPr>
        <w:t>Ann. §</w:t>
      </w:r>
      <w:r>
        <w:rPr>
          <w:spacing w:val="-1"/>
          <w:sz w:val="24"/>
        </w:rPr>
        <w:t xml:space="preserve"> </w:t>
      </w:r>
      <w:r>
        <w:rPr>
          <w:sz w:val="24"/>
        </w:rPr>
        <w:t>37-3-2</w:t>
      </w:r>
      <w:r>
        <w:rPr>
          <w:spacing w:val="2"/>
          <w:sz w:val="24"/>
        </w:rPr>
        <w:t xml:space="preserve"> </w:t>
      </w:r>
      <w:r>
        <w:rPr>
          <w:spacing w:val="-4"/>
          <w:sz w:val="24"/>
        </w:rPr>
        <w:t>(13)</w:t>
      </w:r>
      <w:r>
        <w:rPr>
          <w:rFonts w:ascii="Calibri" w:hAnsi="Calibri"/>
          <w:spacing w:val="-4"/>
        </w:rPr>
        <w:t>:</w:t>
      </w:r>
    </w:p>
    <w:p w14:paraId="5101903F" w14:textId="77777777" w:rsidR="00CC34EF" w:rsidRDefault="00CC34EF" w:rsidP="009A4DE7">
      <w:pPr>
        <w:ind w:left="219" w:right="735"/>
        <w:jc w:val="both"/>
        <w:rPr>
          <w:i/>
          <w:sz w:val="24"/>
        </w:rPr>
      </w:pPr>
      <w:r>
        <w:rPr>
          <w:sz w:val="24"/>
        </w:rPr>
        <w:t>(13)(a)</w:t>
      </w:r>
      <w:r>
        <w:rPr>
          <w:spacing w:val="-13"/>
          <w:sz w:val="24"/>
        </w:rPr>
        <w:t xml:space="preserve"> </w:t>
      </w:r>
      <w:r>
        <w:rPr>
          <w:sz w:val="24"/>
        </w:rPr>
        <w:t>Dismissal</w:t>
      </w:r>
      <w:r>
        <w:rPr>
          <w:spacing w:val="-12"/>
          <w:sz w:val="24"/>
        </w:rPr>
        <w:t xml:space="preserve"> </w:t>
      </w:r>
      <w:r>
        <w:rPr>
          <w:sz w:val="24"/>
        </w:rPr>
        <w:t>or</w:t>
      </w:r>
      <w:r>
        <w:rPr>
          <w:spacing w:val="-13"/>
          <w:sz w:val="24"/>
        </w:rPr>
        <w:t xml:space="preserve"> </w:t>
      </w:r>
      <w:r>
        <w:rPr>
          <w:sz w:val="24"/>
        </w:rPr>
        <w:t>suspension</w:t>
      </w:r>
      <w:r>
        <w:rPr>
          <w:spacing w:val="-12"/>
          <w:sz w:val="24"/>
        </w:rPr>
        <w:t xml:space="preserve"> </w:t>
      </w:r>
      <w:r>
        <w:rPr>
          <w:sz w:val="24"/>
        </w:rPr>
        <w:t>of</w:t>
      </w:r>
      <w:r>
        <w:rPr>
          <w:spacing w:val="-13"/>
          <w:sz w:val="24"/>
        </w:rPr>
        <w:t xml:space="preserve"> </w:t>
      </w:r>
      <w:r>
        <w:rPr>
          <w:sz w:val="24"/>
        </w:rPr>
        <w:t>a</w:t>
      </w:r>
      <w:r>
        <w:rPr>
          <w:spacing w:val="-13"/>
          <w:sz w:val="24"/>
        </w:rPr>
        <w:t xml:space="preserve"> </w:t>
      </w:r>
      <w:r>
        <w:rPr>
          <w:sz w:val="24"/>
        </w:rPr>
        <w:t>licensed</w:t>
      </w:r>
      <w:r>
        <w:rPr>
          <w:spacing w:val="-12"/>
          <w:sz w:val="24"/>
        </w:rPr>
        <w:t xml:space="preserve"> </w:t>
      </w:r>
      <w:r>
        <w:rPr>
          <w:sz w:val="24"/>
        </w:rPr>
        <w:t>employee</w:t>
      </w:r>
      <w:r>
        <w:rPr>
          <w:spacing w:val="-13"/>
          <w:sz w:val="24"/>
        </w:rPr>
        <w:t xml:space="preserve"> </w:t>
      </w:r>
      <w:r>
        <w:rPr>
          <w:sz w:val="24"/>
        </w:rPr>
        <w:t>by</w:t>
      </w:r>
      <w:r>
        <w:rPr>
          <w:spacing w:val="-12"/>
          <w:sz w:val="24"/>
        </w:rPr>
        <w:t xml:space="preserve"> </w:t>
      </w:r>
      <w:r>
        <w:rPr>
          <w:sz w:val="24"/>
        </w:rPr>
        <w:t>a</w:t>
      </w:r>
      <w:r>
        <w:rPr>
          <w:spacing w:val="-13"/>
          <w:sz w:val="24"/>
        </w:rPr>
        <w:t xml:space="preserve"> </w:t>
      </w:r>
      <w:r>
        <w:rPr>
          <w:sz w:val="24"/>
        </w:rPr>
        <w:t>local</w:t>
      </w:r>
      <w:r>
        <w:rPr>
          <w:spacing w:val="-12"/>
          <w:sz w:val="24"/>
        </w:rPr>
        <w:t xml:space="preserve"> </w:t>
      </w:r>
      <w:r>
        <w:rPr>
          <w:sz w:val="24"/>
        </w:rPr>
        <w:t>school</w:t>
      </w:r>
      <w:r>
        <w:rPr>
          <w:spacing w:val="-12"/>
          <w:sz w:val="24"/>
        </w:rPr>
        <w:t xml:space="preserve"> </w:t>
      </w:r>
      <w:r>
        <w:rPr>
          <w:sz w:val="24"/>
        </w:rPr>
        <w:t>board</w:t>
      </w:r>
      <w:r>
        <w:rPr>
          <w:spacing w:val="-12"/>
          <w:sz w:val="24"/>
        </w:rPr>
        <w:t xml:space="preserve"> </w:t>
      </w:r>
      <w:r>
        <w:rPr>
          <w:sz w:val="24"/>
        </w:rPr>
        <w:t>pursuant</w:t>
      </w:r>
      <w:r>
        <w:rPr>
          <w:spacing w:val="-12"/>
          <w:sz w:val="24"/>
        </w:rPr>
        <w:t xml:space="preserve"> </w:t>
      </w:r>
      <w:r>
        <w:rPr>
          <w:sz w:val="24"/>
        </w:rPr>
        <w:t>to</w:t>
      </w:r>
      <w:r>
        <w:rPr>
          <w:spacing w:val="-12"/>
          <w:sz w:val="24"/>
        </w:rPr>
        <w:t xml:space="preserve"> </w:t>
      </w:r>
      <w:r>
        <w:rPr>
          <w:sz w:val="24"/>
        </w:rPr>
        <w:t>Section 37-9-59</w:t>
      </w:r>
      <w:r>
        <w:rPr>
          <w:spacing w:val="-5"/>
          <w:sz w:val="24"/>
        </w:rPr>
        <w:t xml:space="preserve"> </w:t>
      </w:r>
      <w:r>
        <w:rPr>
          <w:sz w:val="24"/>
        </w:rPr>
        <w:t>may</w:t>
      </w:r>
      <w:r>
        <w:rPr>
          <w:spacing w:val="-2"/>
          <w:sz w:val="24"/>
        </w:rPr>
        <w:t xml:space="preserve"> </w:t>
      </w:r>
      <w:r>
        <w:rPr>
          <w:sz w:val="24"/>
        </w:rPr>
        <w:t>result</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suspension</w:t>
      </w:r>
      <w:r>
        <w:rPr>
          <w:spacing w:val="-5"/>
          <w:sz w:val="24"/>
        </w:rPr>
        <w:t xml:space="preserve"> </w:t>
      </w:r>
      <w:r>
        <w:rPr>
          <w:sz w:val="24"/>
        </w:rPr>
        <w:t>or</w:t>
      </w:r>
      <w:r>
        <w:rPr>
          <w:spacing w:val="-3"/>
          <w:sz w:val="24"/>
        </w:rPr>
        <w:t xml:space="preserve"> </w:t>
      </w:r>
      <w:r>
        <w:rPr>
          <w:sz w:val="24"/>
        </w:rPr>
        <w:t>revocation</w:t>
      </w:r>
      <w:r>
        <w:rPr>
          <w:spacing w:val="-2"/>
          <w:sz w:val="24"/>
        </w:rPr>
        <w:t xml:space="preserve"> </w:t>
      </w:r>
      <w:r>
        <w:rPr>
          <w:sz w:val="24"/>
        </w:rPr>
        <w:t>of</w:t>
      </w:r>
      <w:r>
        <w:rPr>
          <w:spacing w:val="-3"/>
          <w:sz w:val="24"/>
        </w:rPr>
        <w:t xml:space="preserve"> </w:t>
      </w:r>
      <w:r>
        <w:rPr>
          <w:sz w:val="24"/>
        </w:rPr>
        <w:t>a</w:t>
      </w:r>
      <w:r>
        <w:rPr>
          <w:spacing w:val="-6"/>
          <w:sz w:val="24"/>
        </w:rPr>
        <w:t xml:space="preserve"> </w:t>
      </w:r>
      <w:r>
        <w:rPr>
          <w:sz w:val="24"/>
        </w:rPr>
        <w:t>license</w:t>
      </w:r>
      <w:r>
        <w:rPr>
          <w:spacing w:val="-6"/>
          <w:sz w:val="24"/>
        </w:rPr>
        <w:t xml:space="preserve"> </w:t>
      </w:r>
      <w:r>
        <w:rPr>
          <w:sz w:val="24"/>
        </w:rPr>
        <w:t>for</w:t>
      </w:r>
      <w:r>
        <w:rPr>
          <w:spacing w:val="-3"/>
          <w:sz w:val="24"/>
        </w:rPr>
        <w:t xml:space="preserve"> </w:t>
      </w:r>
      <w:r>
        <w:rPr>
          <w:sz w:val="24"/>
        </w:rPr>
        <w:t>a</w:t>
      </w:r>
      <w:r>
        <w:rPr>
          <w:spacing w:val="-6"/>
          <w:sz w:val="24"/>
        </w:rPr>
        <w:t xml:space="preserve"> </w:t>
      </w:r>
      <w:r>
        <w:rPr>
          <w:sz w:val="24"/>
        </w:rPr>
        <w:t>length</w:t>
      </w:r>
      <w:r>
        <w:rPr>
          <w:spacing w:val="-2"/>
          <w:sz w:val="24"/>
        </w:rPr>
        <w:t xml:space="preserve"> </w:t>
      </w:r>
      <w:r>
        <w:rPr>
          <w:sz w:val="24"/>
        </w:rPr>
        <w:t>of</w:t>
      </w:r>
      <w:r>
        <w:rPr>
          <w:spacing w:val="-6"/>
          <w:sz w:val="24"/>
        </w:rPr>
        <w:t xml:space="preserve"> </w:t>
      </w:r>
      <w:r>
        <w:rPr>
          <w:sz w:val="24"/>
        </w:rPr>
        <w:t>time</w:t>
      </w:r>
      <w:r>
        <w:rPr>
          <w:spacing w:val="-6"/>
          <w:sz w:val="24"/>
        </w:rPr>
        <w:t xml:space="preserve"> </w:t>
      </w:r>
      <w:r>
        <w:rPr>
          <w:sz w:val="24"/>
        </w:rPr>
        <w:t>which</w:t>
      </w:r>
      <w:r>
        <w:rPr>
          <w:spacing w:val="-2"/>
          <w:sz w:val="24"/>
        </w:rPr>
        <w:t xml:space="preserve"> </w:t>
      </w:r>
      <w:r>
        <w:rPr>
          <w:sz w:val="24"/>
        </w:rPr>
        <w:t>shall</w:t>
      </w:r>
      <w:r>
        <w:rPr>
          <w:spacing w:val="-4"/>
          <w:sz w:val="24"/>
        </w:rPr>
        <w:t xml:space="preserve"> </w:t>
      </w:r>
      <w:r>
        <w:rPr>
          <w:sz w:val="24"/>
        </w:rPr>
        <w:t xml:space="preserve">be determined by the commission and based upon the severity of the offense. (b) Any offense committed or attempted in any other state shall result in the same penalty as if committed or attempted in this state. (c) A person may voluntarily surrender a license. The surrender of such license may result in the commission recommending any of the above penalties without the necessity of a hearing. However, any such license which has voluntarily been surrendered by a licensed employee may only be reinstated by a majority vote of all members of the commission present at the meeting called for such purpose. </w:t>
      </w:r>
      <w:r>
        <w:rPr>
          <w:i/>
          <w:sz w:val="24"/>
        </w:rPr>
        <w:t>Please see MS Code Ann. § 37-3-2 (13) to review complete related content in this subsection of the law.</w:t>
      </w:r>
    </w:p>
    <w:p w14:paraId="44079DD5" w14:textId="77777777" w:rsidR="00CC34EF" w:rsidRDefault="00CC34EF" w:rsidP="009A4DE7">
      <w:pPr>
        <w:spacing w:before="242"/>
        <w:ind w:left="220"/>
        <w:jc w:val="both"/>
        <w:rPr>
          <w:rFonts w:ascii="Calibri" w:hAnsi="Calibri"/>
        </w:rPr>
      </w:pPr>
      <w:r>
        <w:rPr>
          <w:sz w:val="24"/>
        </w:rPr>
        <w:t>MS</w:t>
      </w:r>
      <w:r>
        <w:rPr>
          <w:spacing w:val="-1"/>
          <w:sz w:val="24"/>
        </w:rPr>
        <w:t xml:space="preserve"> </w:t>
      </w:r>
      <w:r>
        <w:rPr>
          <w:sz w:val="24"/>
        </w:rPr>
        <w:t>Code</w:t>
      </w:r>
      <w:r>
        <w:rPr>
          <w:spacing w:val="-2"/>
          <w:sz w:val="24"/>
        </w:rPr>
        <w:t xml:space="preserve"> </w:t>
      </w:r>
      <w:r>
        <w:rPr>
          <w:sz w:val="24"/>
        </w:rPr>
        <w:t>Ann. §</w:t>
      </w:r>
      <w:r>
        <w:rPr>
          <w:spacing w:val="-1"/>
          <w:sz w:val="24"/>
        </w:rPr>
        <w:t xml:space="preserve"> </w:t>
      </w:r>
      <w:r>
        <w:rPr>
          <w:sz w:val="24"/>
        </w:rPr>
        <w:t>37-3-2</w:t>
      </w:r>
      <w:r>
        <w:rPr>
          <w:spacing w:val="2"/>
          <w:sz w:val="24"/>
        </w:rPr>
        <w:t xml:space="preserve"> </w:t>
      </w:r>
      <w:r>
        <w:rPr>
          <w:spacing w:val="-4"/>
          <w:sz w:val="24"/>
        </w:rPr>
        <w:t>(14)</w:t>
      </w:r>
      <w:r>
        <w:rPr>
          <w:rFonts w:ascii="Calibri" w:hAnsi="Calibri"/>
          <w:spacing w:val="-4"/>
        </w:rPr>
        <w:t>:</w:t>
      </w:r>
    </w:p>
    <w:p w14:paraId="733EBFE7" w14:textId="77777777" w:rsidR="00CC34EF" w:rsidRDefault="00CC34EF" w:rsidP="009A4DE7">
      <w:pPr>
        <w:spacing w:before="60"/>
        <w:ind w:left="220" w:right="736"/>
        <w:jc w:val="both"/>
        <w:rPr>
          <w:i/>
          <w:sz w:val="24"/>
        </w:rPr>
      </w:pPr>
      <w:r>
        <w:rPr>
          <w:sz w:val="24"/>
        </w:rPr>
        <w:t>(14)(a)</w:t>
      </w:r>
      <w:r>
        <w:rPr>
          <w:spacing w:val="-13"/>
          <w:sz w:val="24"/>
        </w:rPr>
        <w:t xml:space="preserve"> </w:t>
      </w:r>
      <w:r>
        <w:rPr>
          <w:sz w:val="24"/>
        </w:rPr>
        <w:t>A</w:t>
      </w:r>
      <w:r>
        <w:rPr>
          <w:spacing w:val="-13"/>
          <w:sz w:val="24"/>
        </w:rPr>
        <w:t xml:space="preserve"> </w:t>
      </w:r>
      <w:r>
        <w:rPr>
          <w:sz w:val="24"/>
        </w:rPr>
        <w:t>person</w:t>
      </w:r>
      <w:r>
        <w:rPr>
          <w:spacing w:val="-12"/>
          <w:sz w:val="24"/>
        </w:rPr>
        <w:t xml:space="preserve"> </w:t>
      </w:r>
      <w:r>
        <w:rPr>
          <w:sz w:val="24"/>
        </w:rPr>
        <w:t>whose</w:t>
      </w:r>
      <w:r>
        <w:rPr>
          <w:spacing w:val="-13"/>
          <w:sz w:val="24"/>
        </w:rPr>
        <w:t xml:space="preserve"> </w:t>
      </w:r>
      <w:r>
        <w:rPr>
          <w:sz w:val="24"/>
        </w:rPr>
        <w:t>license</w:t>
      </w:r>
      <w:r>
        <w:rPr>
          <w:spacing w:val="-13"/>
          <w:sz w:val="24"/>
        </w:rPr>
        <w:t xml:space="preserve"> </w:t>
      </w:r>
      <w:r>
        <w:rPr>
          <w:sz w:val="24"/>
        </w:rPr>
        <w:t>has</w:t>
      </w:r>
      <w:r>
        <w:rPr>
          <w:spacing w:val="-12"/>
          <w:sz w:val="24"/>
        </w:rPr>
        <w:t xml:space="preserve"> </w:t>
      </w:r>
      <w:r>
        <w:rPr>
          <w:sz w:val="24"/>
        </w:rPr>
        <w:t>been</w:t>
      </w:r>
      <w:r>
        <w:rPr>
          <w:spacing w:val="-10"/>
          <w:sz w:val="24"/>
        </w:rPr>
        <w:t xml:space="preserve"> </w:t>
      </w:r>
      <w:r>
        <w:rPr>
          <w:sz w:val="24"/>
        </w:rPr>
        <w:t>suspended</w:t>
      </w:r>
      <w:r>
        <w:rPr>
          <w:spacing w:val="-12"/>
          <w:sz w:val="24"/>
        </w:rPr>
        <w:t xml:space="preserve"> </w:t>
      </w:r>
      <w:r>
        <w:rPr>
          <w:sz w:val="24"/>
        </w:rPr>
        <w:t>or</w:t>
      </w:r>
      <w:r>
        <w:rPr>
          <w:spacing w:val="-13"/>
          <w:sz w:val="24"/>
        </w:rPr>
        <w:t xml:space="preserve"> </w:t>
      </w:r>
      <w:r>
        <w:rPr>
          <w:sz w:val="24"/>
        </w:rPr>
        <w:t>surrendered</w:t>
      </w:r>
      <w:r>
        <w:rPr>
          <w:spacing w:val="-12"/>
          <w:sz w:val="24"/>
        </w:rPr>
        <w:t xml:space="preserve"> </w:t>
      </w:r>
      <w:r>
        <w:rPr>
          <w:sz w:val="24"/>
        </w:rPr>
        <w:t>on</w:t>
      </w:r>
      <w:r>
        <w:rPr>
          <w:spacing w:val="-12"/>
          <w:sz w:val="24"/>
        </w:rPr>
        <w:t xml:space="preserve"> </w:t>
      </w:r>
      <w:r>
        <w:rPr>
          <w:sz w:val="24"/>
        </w:rPr>
        <w:t>any</w:t>
      </w:r>
      <w:r>
        <w:rPr>
          <w:spacing w:val="-12"/>
          <w:sz w:val="24"/>
        </w:rPr>
        <w:t xml:space="preserve"> </w:t>
      </w:r>
      <w:r>
        <w:rPr>
          <w:sz w:val="24"/>
        </w:rPr>
        <w:t>grounds</w:t>
      </w:r>
      <w:r>
        <w:rPr>
          <w:spacing w:val="-12"/>
          <w:sz w:val="24"/>
        </w:rPr>
        <w:t xml:space="preserve"> </w:t>
      </w:r>
      <w:r>
        <w:rPr>
          <w:sz w:val="24"/>
        </w:rPr>
        <w:t>except</w:t>
      </w:r>
      <w:r>
        <w:rPr>
          <w:spacing w:val="-12"/>
          <w:sz w:val="24"/>
        </w:rPr>
        <w:t xml:space="preserve"> </w:t>
      </w:r>
      <w:r>
        <w:rPr>
          <w:sz w:val="24"/>
        </w:rPr>
        <w:t>criminal grounds</w:t>
      </w:r>
      <w:r>
        <w:rPr>
          <w:spacing w:val="-12"/>
          <w:sz w:val="24"/>
        </w:rPr>
        <w:t xml:space="preserve"> </w:t>
      </w:r>
      <w:r>
        <w:rPr>
          <w:sz w:val="24"/>
        </w:rPr>
        <w:t>may</w:t>
      </w:r>
      <w:r>
        <w:rPr>
          <w:spacing w:val="-12"/>
          <w:sz w:val="24"/>
        </w:rPr>
        <w:t xml:space="preserve"> </w:t>
      </w:r>
      <w:r>
        <w:rPr>
          <w:sz w:val="24"/>
        </w:rPr>
        <w:t>petition</w:t>
      </w:r>
      <w:r>
        <w:rPr>
          <w:spacing w:val="-12"/>
          <w:sz w:val="24"/>
        </w:rPr>
        <w:t xml:space="preserve"> </w:t>
      </w:r>
      <w:r>
        <w:rPr>
          <w:sz w:val="24"/>
        </w:rPr>
        <w:t>for</w:t>
      </w:r>
      <w:r>
        <w:rPr>
          <w:spacing w:val="-8"/>
          <w:sz w:val="24"/>
        </w:rPr>
        <w:t xml:space="preserve"> </w:t>
      </w:r>
      <w:r>
        <w:rPr>
          <w:sz w:val="24"/>
        </w:rPr>
        <w:t>reinstatement</w:t>
      </w:r>
      <w:r>
        <w:rPr>
          <w:spacing w:val="-12"/>
          <w:sz w:val="24"/>
        </w:rPr>
        <w:t xml:space="preserve"> </w:t>
      </w:r>
      <w:r>
        <w:rPr>
          <w:sz w:val="24"/>
        </w:rPr>
        <w:t>of</w:t>
      </w:r>
      <w:r>
        <w:rPr>
          <w:spacing w:val="-10"/>
          <w:sz w:val="24"/>
        </w:rPr>
        <w:t xml:space="preserve"> </w:t>
      </w:r>
      <w:r>
        <w:rPr>
          <w:sz w:val="24"/>
        </w:rPr>
        <w:t>the</w:t>
      </w:r>
      <w:r>
        <w:rPr>
          <w:spacing w:val="-13"/>
          <w:sz w:val="24"/>
        </w:rPr>
        <w:t xml:space="preserve"> </w:t>
      </w:r>
      <w:r>
        <w:rPr>
          <w:sz w:val="24"/>
        </w:rPr>
        <w:t>license</w:t>
      </w:r>
      <w:r>
        <w:rPr>
          <w:spacing w:val="-13"/>
          <w:sz w:val="24"/>
        </w:rPr>
        <w:t xml:space="preserve"> </w:t>
      </w:r>
      <w:r>
        <w:rPr>
          <w:sz w:val="24"/>
        </w:rPr>
        <w:t>after</w:t>
      </w:r>
      <w:r>
        <w:rPr>
          <w:spacing w:val="-13"/>
          <w:sz w:val="24"/>
        </w:rPr>
        <w:t xml:space="preserve"> </w:t>
      </w:r>
      <w:r>
        <w:rPr>
          <w:sz w:val="24"/>
        </w:rPr>
        <w:t>one</w:t>
      </w:r>
      <w:r>
        <w:rPr>
          <w:spacing w:val="-11"/>
          <w:sz w:val="24"/>
        </w:rPr>
        <w:t xml:space="preserve"> </w:t>
      </w:r>
      <w:r>
        <w:rPr>
          <w:sz w:val="24"/>
        </w:rPr>
        <w:t>(1)</w:t>
      </w:r>
      <w:r>
        <w:rPr>
          <w:spacing w:val="-10"/>
          <w:sz w:val="24"/>
        </w:rPr>
        <w:t xml:space="preserve"> </w:t>
      </w:r>
      <w:r>
        <w:rPr>
          <w:sz w:val="24"/>
        </w:rPr>
        <w:t>year</w:t>
      </w:r>
      <w:r>
        <w:rPr>
          <w:spacing w:val="-13"/>
          <w:sz w:val="24"/>
        </w:rPr>
        <w:t xml:space="preserve"> </w:t>
      </w:r>
      <w:r>
        <w:rPr>
          <w:sz w:val="24"/>
        </w:rPr>
        <w:t>from</w:t>
      </w:r>
      <w:r>
        <w:rPr>
          <w:spacing w:val="-7"/>
          <w:sz w:val="24"/>
        </w:rPr>
        <w:t xml:space="preserve"> </w:t>
      </w:r>
      <w:r>
        <w:rPr>
          <w:sz w:val="24"/>
        </w:rPr>
        <w:t>the</w:t>
      </w:r>
      <w:r>
        <w:rPr>
          <w:spacing w:val="-13"/>
          <w:sz w:val="24"/>
        </w:rPr>
        <w:t xml:space="preserve"> </w:t>
      </w:r>
      <w:r>
        <w:rPr>
          <w:sz w:val="24"/>
        </w:rPr>
        <w:t>date</w:t>
      </w:r>
      <w:r>
        <w:rPr>
          <w:spacing w:val="-13"/>
          <w:sz w:val="24"/>
        </w:rPr>
        <w:t xml:space="preserve"> </w:t>
      </w:r>
      <w:r>
        <w:rPr>
          <w:sz w:val="24"/>
        </w:rPr>
        <w:t>of</w:t>
      </w:r>
      <w:r>
        <w:rPr>
          <w:spacing w:val="-13"/>
          <w:sz w:val="24"/>
        </w:rPr>
        <w:t xml:space="preserve"> </w:t>
      </w:r>
      <w:r>
        <w:rPr>
          <w:sz w:val="24"/>
        </w:rPr>
        <w:t>suspension or surrender, or after one-half (½) of the suspended or surrendered time has lapsed, whichever is greater.</w:t>
      </w:r>
      <w:r>
        <w:rPr>
          <w:spacing w:val="-13"/>
          <w:sz w:val="24"/>
        </w:rPr>
        <w:t xml:space="preserve"> </w:t>
      </w:r>
      <w:r>
        <w:rPr>
          <w:sz w:val="24"/>
        </w:rPr>
        <w:t>A</w:t>
      </w:r>
      <w:r>
        <w:rPr>
          <w:spacing w:val="-14"/>
          <w:sz w:val="24"/>
        </w:rPr>
        <w:t xml:space="preserve"> </w:t>
      </w:r>
      <w:r>
        <w:rPr>
          <w:sz w:val="24"/>
        </w:rPr>
        <w:t>person</w:t>
      </w:r>
      <w:r>
        <w:rPr>
          <w:spacing w:val="-13"/>
          <w:sz w:val="24"/>
        </w:rPr>
        <w:t xml:space="preserve"> </w:t>
      </w:r>
      <w:r>
        <w:rPr>
          <w:sz w:val="24"/>
        </w:rPr>
        <w:t>whose</w:t>
      </w:r>
      <w:r>
        <w:rPr>
          <w:spacing w:val="-14"/>
          <w:sz w:val="24"/>
        </w:rPr>
        <w:t xml:space="preserve"> </w:t>
      </w:r>
      <w:r>
        <w:rPr>
          <w:sz w:val="24"/>
        </w:rPr>
        <w:t>license</w:t>
      </w:r>
      <w:r>
        <w:rPr>
          <w:spacing w:val="-14"/>
          <w:sz w:val="24"/>
        </w:rPr>
        <w:t xml:space="preserve"> </w:t>
      </w:r>
      <w:r>
        <w:rPr>
          <w:sz w:val="24"/>
        </w:rPr>
        <w:t>has</w:t>
      </w:r>
      <w:r>
        <w:rPr>
          <w:spacing w:val="-13"/>
          <w:sz w:val="24"/>
        </w:rPr>
        <w:t xml:space="preserve"> </w:t>
      </w:r>
      <w:r>
        <w:rPr>
          <w:sz w:val="24"/>
        </w:rPr>
        <w:t>been</w:t>
      </w:r>
      <w:r>
        <w:rPr>
          <w:spacing w:val="-13"/>
          <w:sz w:val="24"/>
        </w:rPr>
        <w:t xml:space="preserve"> </w:t>
      </w:r>
      <w:r>
        <w:rPr>
          <w:sz w:val="24"/>
        </w:rPr>
        <w:t>suspended</w:t>
      </w:r>
      <w:r>
        <w:rPr>
          <w:spacing w:val="-13"/>
          <w:sz w:val="24"/>
        </w:rPr>
        <w:t xml:space="preserve"> </w:t>
      </w:r>
      <w:r>
        <w:rPr>
          <w:sz w:val="24"/>
        </w:rPr>
        <w:t>or</w:t>
      </w:r>
      <w:r>
        <w:rPr>
          <w:spacing w:val="-14"/>
          <w:sz w:val="24"/>
        </w:rPr>
        <w:t xml:space="preserve"> </w:t>
      </w:r>
      <w:r>
        <w:rPr>
          <w:sz w:val="24"/>
        </w:rPr>
        <w:t>revoked</w:t>
      </w:r>
      <w:r>
        <w:rPr>
          <w:spacing w:val="-13"/>
          <w:sz w:val="24"/>
        </w:rPr>
        <w:t xml:space="preserve"> </w:t>
      </w:r>
      <w:r>
        <w:rPr>
          <w:sz w:val="24"/>
        </w:rPr>
        <w:t>on</w:t>
      </w:r>
      <w:r>
        <w:rPr>
          <w:spacing w:val="-13"/>
          <w:sz w:val="24"/>
        </w:rPr>
        <w:t xml:space="preserve"> </w:t>
      </w:r>
      <w:r>
        <w:rPr>
          <w:sz w:val="24"/>
        </w:rPr>
        <w:t>any</w:t>
      </w:r>
      <w:r>
        <w:rPr>
          <w:spacing w:val="-13"/>
          <w:sz w:val="24"/>
        </w:rPr>
        <w:t xml:space="preserve"> </w:t>
      </w:r>
      <w:r>
        <w:rPr>
          <w:sz w:val="24"/>
        </w:rPr>
        <w:t>grounds</w:t>
      </w:r>
      <w:r>
        <w:rPr>
          <w:spacing w:val="-13"/>
          <w:sz w:val="24"/>
        </w:rPr>
        <w:t xml:space="preserve"> </w:t>
      </w:r>
      <w:r>
        <w:rPr>
          <w:sz w:val="24"/>
        </w:rPr>
        <w:t>or</w:t>
      </w:r>
      <w:r>
        <w:rPr>
          <w:spacing w:val="-14"/>
          <w:sz w:val="24"/>
        </w:rPr>
        <w:t xml:space="preserve"> </w:t>
      </w:r>
      <w:r>
        <w:rPr>
          <w:sz w:val="24"/>
        </w:rPr>
        <w:t>violations</w:t>
      </w:r>
      <w:r>
        <w:rPr>
          <w:spacing w:val="-13"/>
          <w:sz w:val="24"/>
        </w:rPr>
        <w:t xml:space="preserve"> </w:t>
      </w:r>
      <w:r>
        <w:rPr>
          <w:sz w:val="24"/>
        </w:rPr>
        <w:t>under subsection (12) of this section may be reinstated automatically or approved for a reinstatement hearing,</w:t>
      </w:r>
      <w:r>
        <w:rPr>
          <w:spacing w:val="-8"/>
          <w:sz w:val="24"/>
        </w:rPr>
        <w:t xml:space="preserve"> </w:t>
      </w:r>
      <w:r>
        <w:rPr>
          <w:sz w:val="24"/>
        </w:rPr>
        <w:t>upon</w:t>
      </w:r>
      <w:r>
        <w:rPr>
          <w:spacing w:val="-8"/>
          <w:sz w:val="24"/>
        </w:rPr>
        <w:t xml:space="preserve"> </w:t>
      </w:r>
      <w:r>
        <w:rPr>
          <w:sz w:val="24"/>
        </w:rPr>
        <w:t>submission</w:t>
      </w:r>
      <w:r>
        <w:rPr>
          <w:spacing w:val="-8"/>
          <w:sz w:val="24"/>
        </w:rPr>
        <w:t xml:space="preserve"> </w:t>
      </w:r>
      <w:r>
        <w:rPr>
          <w:sz w:val="24"/>
        </w:rPr>
        <w:t>of</w:t>
      </w:r>
      <w:r>
        <w:rPr>
          <w:spacing w:val="-9"/>
          <w:sz w:val="24"/>
        </w:rPr>
        <w:t xml:space="preserve"> </w:t>
      </w:r>
      <w:r>
        <w:rPr>
          <w:sz w:val="24"/>
        </w:rPr>
        <w:t>a</w:t>
      </w:r>
      <w:r>
        <w:rPr>
          <w:spacing w:val="-9"/>
          <w:sz w:val="24"/>
        </w:rPr>
        <w:t xml:space="preserve"> </w:t>
      </w:r>
      <w:r>
        <w:rPr>
          <w:sz w:val="24"/>
        </w:rPr>
        <w:t>written</w:t>
      </w:r>
      <w:r>
        <w:rPr>
          <w:spacing w:val="-8"/>
          <w:sz w:val="24"/>
        </w:rPr>
        <w:t xml:space="preserve"> </w:t>
      </w:r>
      <w:r>
        <w:rPr>
          <w:sz w:val="24"/>
        </w:rPr>
        <w:t>request</w:t>
      </w:r>
      <w:r>
        <w:rPr>
          <w:spacing w:val="-8"/>
          <w:sz w:val="24"/>
        </w:rPr>
        <w:t xml:space="preserve"> </w:t>
      </w:r>
      <w:r>
        <w:rPr>
          <w:sz w:val="24"/>
        </w:rPr>
        <w:t>to</w:t>
      </w:r>
      <w:r>
        <w:rPr>
          <w:spacing w:val="-8"/>
          <w:sz w:val="24"/>
        </w:rPr>
        <w:t xml:space="preserve"> </w:t>
      </w:r>
      <w:r>
        <w:rPr>
          <w:sz w:val="24"/>
        </w:rPr>
        <w:t>the</w:t>
      </w:r>
      <w:r>
        <w:rPr>
          <w:spacing w:val="-9"/>
          <w:sz w:val="24"/>
        </w:rPr>
        <w:t xml:space="preserve"> </w:t>
      </w:r>
      <w:r>
        <w:rPr>
          <w:sz w:val="24"/>
        </w:rPr>
        <w:t>commission.</w:t>
      </w:r>
      <w:r>
        <w:rPr>
          <w:spacing w:val="-8"/>
          <w:sz w:val="24"/>
        </w:rPr>
        <w:t xml:space="preserve"> </w:t>
      </w:r>
      <w:r>
        <w:rPr>
          <w:sz w:val="24"/>
        </w:rPr>
        <w:t>A</w:t>
      </w:r>
      <w:r>
        <w:rPr>
          <w:spacing w:val="-9"/>
          <w:sz w:val="24"/>
        </w:rPr>
        <w:t xml:space="preserve"> </w:t>
      </w:r>
      <w:r>
        <w:rPr>
          <w:sz w:val="24"/>
        </w:rPr>
        <w:t>license</w:t>
      </w:r>
      <w:r>
        <w:rPr>
          <w:spacing w:val="-9"/>
          <w:sz w:val="24"/>
        </w:rPr>
        <w:t xml:space="preserve"> </w:t>
      </w:r>
      <w:r>
        <w:rPr>
          <w:sz w:val="24"/>
        </w:rPr>
        <w:t>suspended,</w:t>
      </w:r>
      <w:r>
        <w:rPr>
          <w:spacing w:val="-8"/>
          <w:sz w:val="24"/>
        </w:rPr>
        <w:t xml:space="preserve"> </w:t>
      </w:r>
      <w:r>
        <w:rPr>
          <w:sz w:val="24"/>
        </w:rPr>
        <w:t>revoked</w:t>
      </w:r>
      <w:r>
        <w:rPr>
          <w:spacing w:val="-8"/>
          <w:sz w:val="24"/>
        </w:rPr>
        <w:t xml:space="preserve"> </w:t>
      </w:r>
      <w:r>
        <w:rPr>
          <w:sz w:val="24"/>
        </w:rPr>
        <w:t>or surrendered on criminal grounds may be reinstated upon petition to the commission filed after expiration</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sentence</w:t>
      </w:r>
      <w:r>
        <w:rPr>
          <w:spacing w:val="-7"/>
          <w:sz w:val="24"/>
        </w:rPr>
        <w:t xml:space="preserve"> </w:t>
      </w:r>
      <w:r>
        <w:rPr>
          <w:sz w:val="24"/>
        </w:rPr>
        <w:t>and</w:t>
      </w:r>
      <w:r>
        <w:rPr>
          <w:spacing w:val="-8"/>
          <w:sz w:val="24"/>
        </w:rPr>
        <w:t xml:space="preserve"> </w:t>
      </w:r>
      <w:r>
        <w:rPr>
          <w:sz w:val="24"/>
        </w:rPr>
        <w:t>parole</w:t>
      </w:r>
      <w:r>
        <w:rPr>
          <w:spacing w:val="-9"/>
          <w:sz w:val="24"/>
        </w:rPr>
        <w:t xml:space="preserve"> </w:t>
      </w:r>
      <w:r>
        <w:rPr>
          <w:sz w:val="24"/>
        </w:rPr>
        <w:t>or</w:t>
      </w:r>
      <w:r>
        <w:rPr>
          <w:spacing w:val="-9"/>
          <w:sz w:val="24"/>
        </w:rPr>
        <w:t xml:space="preserve"> </w:t>
      </w:r>
      <w:r>
        <w:rPr>
          <w:sz w:val="24"/>
        </w:rPr>
        <w:t>probationary</w:t>
      </w:r>
      <w:r>
        <w:rPr>
          <w:spacing w:val="-8"/>
          <w:sz w:val="24"/>
        </w:rPr>
        <w:t xml:space="preserve"> </w:t>
      </w:r>
      <w:r>
        <w:rPr>
          <w:sz w:val="24"/>
        </w:rPr>
        <w:t>period</w:t>
      </w:r>
      <w:r>
        <w:rPr>
          <w:spacing w:val="-8"/>
          <w:sz w:val="24"/>
        </w:rPr>
        <w:t xml:space="preserve"> </w:t>
      </w:r>
      <w:r>
        <w:rPr>
          <w:sz w:val="24"/>
        </w:rPr>
        <w:t>imposed</w:t>
      </w:r>
      <w:r>
        <w:rPr>
          <w:spacing w:val="-8"/>
          <w:sz w:val="24"/>
        </w:rPr>
        <w:t xml:space="preserve"> </w:t>
      </w:r>
      <w:r>
        <w:rPr>
          <w:sz w:val="24"/>
        </w:rPr>
        <w:t>upon</w:t>
      </w:r>
      <w:r>
        <w:rPr>
          <w:spacing w:val="-8"/>
          <w:sz w:val="24"/>
        </w:rPr>
        <w:t xml:space="preserve"> </w:t>
      </w:r>
      <w:r>
        <w:rPr>
          <w:sz w:val="24"/>
        </w:rPr>
        <w:t>conviction.</w:t>
      </w:r>
      <w:r>
        <w:rPr>
          <w:spacing w:val="-8"/>
          <w:sz w:val="24"/>
        </w:rPr>
        <w:t xml:space="preserve"> </w:t>
      </w:r>
      <w:r>
        <w:rPr>
          <w:sz w:val="24"/>
        </w:rPr>
        <w:t>A</w:t>
      </w:r>
      <w:r>
        <w:rPr>
          <w:spacing w:val="-9"/>
          <w:sz w:val="24"/>
        </w:rPr>
        <w:t xml:space="preserve"> </w:t>
      </w:r>
      <w:r>
        <w:rPr>
          <w:sz w:val="24"/>
        </w:rPr>
        <w:t>revoked, suspended or surrendered license may be reinstated upon satisfactory showing of evidence of rehabilitation.</w:t>
      </w:r>
      <w:r>
        <w:rPr>
          <w:spacing w:val="-8"/>
          <w:sz w:val="24"/>
        </w:rPr>
        <w:t xml:space="preserve"> </w:t>
      </w:r>
      <w:r>
        <w:rPr>
          <w:sz w:val="24"/>
        </w:rPr>
        <w:t>The</w:t>
      </w:r>
      <w:r>
        <w:rPr>
          <w:spacing w:val="-7"/>
          <w:sz w:val="24"/>
        </w:rPr>
        <w:t xml:space="preserve"> </w:t>
      </w:r>
      <w:r>
        <w:rPr>
          <w:sz w:val="24"/>
        </w:rPr>
        <w:t>commission</w:t>
      </w:r>
      <w:r>
        <w:rPr>
          <w:spacing w:val="-8"/>
          <w:sz w:val="24"/>
        </w:rPr>
        <w:t xml:space="preserve"> </w:t>
      </w:r>
      <w:r>
        <w:rPr>
          <w:sz w:val="24"/>
        </w:rPr>
        <w:t>shall</w:t>
      </w:r>
      <w:r>
        <w:rPr>
          <w:spacing w:val="-8"/>
          <w:sz w:val="24"/>
        </w:rPr>
        <w:t xml:space="preserve"> </w:t>
      </w:r>
      <w:r>
        <w:rPr>
          <w:sz w:val="24"/>
        </w:rPr>
        <w:t>require</w:t>
      </w:r>
      <w:r>
        <w:rPr>
          <w:spacing w:val="-7"/>
          <w:sz w:val="24"/>
        </w:rPr>
        <w:t xml:space="preserve"> </w:t>
      </w:r>
      <w:r>
        <w:rPr>
          <w:sz w:val="24"/>
        </w:rPr>
        <w:t>all</w:t>
      </w:r>
      <w:r>
        <w:rPr>
          <w:spacing w:val="-5"/>
          <w:sz w:val="24"/>
        </w:rPr>
        <w:t xml:space="preserve"> </w:t>
      </w:r>
      <w:r>
        <w:rPr>
          <w:sz w:val="24"/>
        </w:rPr>
        <w:t>who</w:t>
      </w:r>
      <w:r>
        <w:rPr>
          <w:spacing w:val="-8"/>
          <w:sz w:val="24"/>
        </w:rPr>
        <w:t xml:space="preserve"> </w:t>
      </w:r>
      <w:r>
        <w:rPr>
          <w:sz w:val="24"/>
        </w:rPr>
        <w:t>petition</w:t>
      </w:r>
      <w:r>
        <w:rPr>
          <w:spacing w:val="-8"/>
          <w:sz w:val="24"/>
        </w:rPr>
        <w:t xml:space="preserve"> </w:t>
      </w:r>
      <w:r>
        <w:rPr>
          <w:sz w:val="24"/>
        </w:rPr>
        <w:t>for</w:t>
      </w:r>
      <w:r>
        <w:rPr>
          <w:spacing w:val="-7"/>
          <w:sz w:val="24"/>
        </w:rPr>
        <w:t xml:space="preserve"> </w:t>
      </w:r>
      <w:r>
        <w:rPr>
          <w:sz w:val="24"/>
        </w:rPr>
        <w:t>reinstatement</w:t>
      </w:r>
      <w:r>
        <w:rPr>
          <w:spacing w:val="-8"/>
          <w:sz w:val="24"/>
        </w:rPr>
        <w:t xml:space="preserve"> </w:t>
      </w:r>
      <w:r>
        <w:rPr>
          <w:sz w:val="24"/>
        </w:rPr>
        <w:t>to</w:t>
      </w:r>
      <w:r>
        <w:rPr>
          <w:spacing w:val="-8"/>
          <w:sz w:val="24"/>
        </w:rPr>
        <w:t xml:space="preserve"> </w:t>
      </w:r>
      <w:r>
        <w:rPr>
          <w:sz w:val="24"/>
        </w:rPr>
        <w:t>furnish</w:t>
      </w:r>
      <w:r>
        <w:rPr>
          <w:spacing w:val="-6"/>
          <w:sz w:val="24"/>
        </w:rPr>
        <w:t xml:space="preserve"> </w:t>
      </w:r>
      <w:r>
        <w:rPr>
          <w:sz w:val="24"/>
        </w:rPr>
        <w:t>evidence satisfactory</w:t>
      </w:r>
      <w:r>
        <w:rPr>
          <w:spacing w:val="-6"/>
          <w:sz w:val="24"/>
        </w:rPr>
        <w:t xml:space="preserve"> </w:t>
      </w:r>
      <w:r>
        <w:rPr>
          <w:sz w:val="24"/>
        </w:rPr>
        <w:t>to</w:t>
      </w:r>
      <w:r>
        <w:rPr>
          <w:spacing w:val="-3"/>
          <w:sz w:val="24"/>
        </w:rPr>
        <w:t xml:space="preserve"> </w:t>
      </w:r>
      <w:r>
        <w:rPr>
          <w:sz w:val="24"/>
        </w:rPr>
        <w:t>the</w:t>
      </w:r>
      <w:r>
        <w:rPr>
          <w:spacing w:val="-4"/>
          <w:sz w:val="24"/>
        </w:rPr>
        <w:t xml:space="preserve"> </w:t>
      </w:r>
      <w:r>
        <w:rPr>
          <w:sz w:val="24"/>
        </w:rPr>
        <w:t>commission</w:t>
      </w:r>
      <w:r>
        <w:rPr>
          <w:spacing w:val="-6"/>
          <w:sz w:val="24"/>
        </w:rPr>
        <w:t xml:space="preserve"> </w:t>
      </w:r>
      <w:r>
        <w:rPr>
          <w:sz w:val="24"/>
        </w:rPr>
        <w:t>of</w:t>
      </w:r>
      <w:r>
        <w:rPr>
          <w:spacing w:val="-7"/>
          <w:sz w:val="24"/>
        </w:rPr>
        <w:t xml:space="preserve"> </w:t>
      </w:r>
      <w:r>
        <w:rPr>
          <w:sz w:val="24"/>
        </w:rPr>
        <w:t>good</w:t>
      </w:r>
      <w:r>
        <w:rPr>
          <w:spacing w:val="-3"/>
          <w:sz w:val="24"/>
        </w:rPr>
        <w:t xml:space="preserve"> </w:t>
      </w:r>
      <w:r>
        <w:rPr>
          <w:sz w:val="24"/>
        </w:rPr>
        <w:t>character,</w:t>
      </w:r>
      <w:r>
        <w:rPr>
          <w:spacing w:val="-3"/>
          <w:sz w:val="24"/>
        </w:rPr>
        <w:t xml:space="preserve"> </w:t>
      </w:r>
      <w:r>
        <w:rPr>
          <w:sz w:val="24"/>
        </w:rPr>
        <w:t>good</w:t>
      </w:r>
      <w:r>
        <w:rPr>
          <w:spacing w:val="-6"/>
          <w:sz w:val="24"/>
        </w:rPr>
        <w:t xml:space="preserve"> </w:t>
      </w:r>
      <w:r>
        <w:rPr>
          <w:sz w:val="24"/>
        </w:rPr>
        <w:t>mental,</w:t>
      </w:r>
      <w:r>
        <w:rPr>
          <w:spacing w:val="-6"/>
          <w:sz w:val="24"/>
        </w:rPr>
        <w:t xml:space="preserve"> </w:t>
      </w:r>
      <w:r>
        <w:rPr>
          <w:sz w:val="24"/>
        </w:rPr>
        <w:t>emotional</w:t>
      </w:r>
      <w:r>
        <w:rPr>
          <w:spacing w:val="-3"/>
          <w:sz w:val="24"/>
        </w:rPr>
        <w:t xml:space="preserve"> </w:t>
      </w:r>
      <w:r>
        <w:rPr>
          <w:sz w:val="24"/>
        </w:rPr>
        <w:t>and</w:t>
      </w:r>
      <w:r>
        <w:rPr>
          <w:spacing w:val="-6"/>
          <w:sz w:val="24"/>
        </w:rPr>
        <w:t xml:space="preserve"> </w:t>
      </w:r>
      <w:r>
        <w:rPr>
          <w:sz w:val="24"/>
        </w:rPr>
        <w:t>physical</w:t>
      </w:r>
      <w:r>
        <w:rPr>
          <w:spacing w:val="-5"/>
          <w:sz w:val="24"/>
        </w:rPr>
        <w:t xml:space="preserve"> </w:t>
      </w:r>
      <w:r>
        <w:rPr>
          <w:sz w:val="24"/>
        </w:rPr>
        <w:t>health</w:t>
      </w:r>
      <w:r>
        <w:rPr>
          <w:spacing w:val="-6"/>
          <w:sz w:val="24"/>
        </w:rPr>
        <w:t xml:space="preserve"> </w:t>
      </w:r>
      <w:r>
        <w:rPr>
          <w:sz w:val="24"/>
        </w:rPr>
        <w:t>and such other evidence as the commission may deem necessary to establish the petitioner's rehabilitation and fitness to perform the duties authorized by the license. (b) A person whose license expires while under investigation by the Office of Educator Misconduct for an alleged violation may not be reinstated without a hearing before the commission if required based on the results of the investigation.</w:t>
      </w:r>
      <w:r>
        <w:rPr>
          <w:spacing w:val="40"/>
          <w:sz w:val="24"/>
        </w:rPr>
        <w:t xml:space="preserve"> </w:t>
      </w:r>
      <w:r>
        <w:rPr>
          <w:i/>
          <w:sz w:val="24"/>
        </w:rPr>
        <w:t>Please see MS Code Ann. § 37-3-2 (14) to review complete related content in this subsection of the law.</w:t>
      </w:r>
    </w:p>
    <w:p w14:paraId="495504B7" w14:textId="77777777" w:rsidR="00CC34EF" w:rsidRDefault="00CC34EF" w:rsidP="009A4DE7">
      <w:pPr>
        <w:jc w:val="both"/>
        <w:rPr>
          <w:sz w:val="24"/>
        </w:rPr>
        <w:sectPr w:rsidR="00CC34EF" w:rsidSect="00CC34EF">
          <w:pgSz w:w="12240" w:h="15840"/>
          <w:pgMar w:top="1380" w:right="700" w:bottom="1700" w:left="1220" w:header="0" w:footer="1446" w:gutter="0"/>
          <w:cols w:space="720"/>
        </w:sectPr>
      </w:pPr>
    </w:p>
    <w:p w14:paraId="5DA2CDCD" w14:textId="77777777" w:rsidR="00CC34EF" w:rsidRDefault="00CC34EF" w:rsidP="009A4DE7">
      <w:pPr>
        <w:pStyle w:val="BodyText"/>
        <w:rPr>
          <w:i/>
          <w:sz w:val="24"/>
        </w:rPr>
      </w:pPr>
    </w:p>
    <w:p w14:paraId="49BE0BD6" w14:textId="77777777" w:rsidR="00CC34EF" w:rsidRDefault="00CC34EF" w:rsidP="009A4DE7">
      <w:pPr>
        <w:pStyle w:val="BodyText"/>
        <w:spacing w:before="175"/>
        <w:rPr>
          <w:i/>
          <w:sz w:val="24"/>
        </w:rPr>
      </w:pPr>
    </w:p>
    <w:p w14:paraId="1AD8ECD5" w14:textId="77777777" w:rsidR="00CC34EF" w:rsidRDefault="00CC34EF" w:rsidP="009A4DE7">
      <w:pPr>
        <w:pStyle w:val="Heading2"/>
        <w:spacing w:before="1"/>
        <w:jc w:val="left"/>
      </w:pPr>
      <w:r>
        <w:rPr>
          <w:u w:val="single"/>
        </w:rPr>
        <w:t>Class</w:t>
      </w:r>
      <w:r>
        <w:rPr>
          <w:spacing w:val="-2"/>
          <w:u w:val="single"/>
        </w:rPr>
        <w:t xml:space="preserve"> </w:t>
      </w:r>
      <w:r>
        <w:rPr>
          <w:u w:val="single"/>
        </w:rPr>
        <w:t>Levels</w:t>
      </w:r>
      <w:r>
        <w:rPr>
          <w:spacing w:val="-1"/>
          <w:u w:val="single"/>
        </w:rPr>
        <w:t xml:space="preserve"> </w:t>
      </w:r>
      <w:r>
        <w:rPr>
          <w:u w:val="single"/>
        </w:rPr>
        <w:t>of</w:t>
      </w:r>
      <w:r>
        <w:rPr>
          <w:spacing w:val="-2"/>
          <w:u w:val="single"/>
        </w:rPr>
        <w:t xml:space="preserve"> </w:t>
      </w:r>
      <w:r>
        <w:rPr>
          <w:u w:val="single"/>
        </w:rPr>
        <w:t>Mississippi</w:t>
      </w:r>
      <w:r>
        <w:rPr>
          <w:spacing w:val="-1"/>
          <w:u w:val="single"/>
        </w:rPr>
        <w:t xml:space="preserve"> </w:t>
      </w:r>
      <w:r>
        <w:rPr>
          <w:spacing w:val="-2"/>
          <w:u w:val="single"/>
        </w:rPr>
        <w:t>Licenses</w:t>
      </w:r>
    </w:p>
    <w:p w14:paraId="0F0263ED" w14:textId="77777777" w:rsidR="00CC34EF" w:rsidRDefault="00CC34EF" w:rsidP="009A4DE7">
      <w:pPr>
        <w:spacing w:before="185"/>
        <w:ind w:left="220"/>
        <w:rPr>
          <w:sz w:val="24"/>
        </w:rPr>
      </w:pPr>
      <w:r>
        <w:rPr>
          <w:sz w:val="24"/>
        </w:rPr>
        <w:t>Class</w:t>
      </w:r>
      <w:r>
        <w:rPr>
          <w:spacing w:val="-1"/>
          <w:sz w:val="24"/>
        </w:rPr>
        <w:t xml:space="preserve"> </w:t>
      </w:r>
      <w:r>
        <w:rPr>
          <w:sz w:val="24"/>
        </w:rPr>
        <w:t>A</w:t>
      </w:r>
      <w:r>
        <w:rPr>
          <w:spacing w:val="-2"/>
          <w:sz w:val="24"/>
        </w:rPr>
        <w:t xml:space="preserve"> </w:t>
      </w:r>
      <w:r>
        <w:rPr>
          <w:sz w:val="24"/>
        </w:rPr>
        <w:t>=</w:t>
      </w:r>
      <w:r>
        <w:rPr>
          <w:spacing w:val="-2"/>
          <w:sz w:val="24"/>
        </w:rPr>
        <w:t xml:space="preserve"> </w:t>
      </w:r>
      <w:r>
        <w:rPr>
          <w:sz w:val="24"/>
        </w:rPr>
        <w:t>Bachelor’s</w:t>
      </w:r>
      <w:r>
        <w:rPr>
          <w:spacing w:val="-1"/>
          <w:sz w:val="24"/>
        </w:rPr>
        <w:t xml:space="preserve"> </w:t>
      </w:r>
      <w:r>
        <w:rPr>
          <w:sz w:val="24"/>
        </w:rPr>
        <w:t xml:space="preserve">level </w:t>
      </w:r>
      <w:r>
        <w:rPr>
          <w:spacing w:val="-2"/>
          <w:sz w:val="24"/>
        </w:rPr>
        <w:t>license</w:t>
      </w:r>
    </w:p>
    <w:p w14:paraId="69C02594" w14:textId="77777777" w:rsidR="00CC34EF" w:rsidRDefault="00CC34EF" w:rsidP="009A4DE7">
      <w:pPr>
        <w:ind w:left="220" w:right="5625"/>
        <w:rPr>
          <w:sz w:val="24"/>
        </w:rPr>
      </w:pPr>
      <w:r>
        <w:rPr>
          <w:sz w:val="24"/>
        </w:rPr>
        <w:t>Class AA = Master’s degree level license Class AAA = Specialist degree level license Class</w:t>
      </w:r>
      <w:r>
        <w:rPr>
          <w:spacing w:val="-6"/>
          <w:sz w:val="24"/>
        </w:rPr>
        <w:t xml:space="preserve"> </w:t>
      </w:r>
      <w:r>
        <w:rPr>
          <w:sz w:val="24"/>
        </w:rPr>
        <w:t>AAAA</w:t>
      </w:r>
      <w:r>
        <w:rPr>
          <w:spacing w:val="-7"/>
          <w:sz w:val="24"/>
        </w:rPr>
        <w:t xml:space="preserve"> </w:t>
      </w:r>
      <w:r>
        <w:rPr>
          <w:sz w:val="24"/>
        </w:rPr>
        <w:t>=</w:t>
      </w:r>
      <w:r>
        <w:rPr>
          <w:spacing w:val="-7"/>
          <w:sz w:val="24"/>
        </w:rPr>
        <w:t xml:space="preserve"> </w:t>
      </w:r>
      <w:r>
        <w:rPr>
          <w:sz w:val="24"/>
        </w:rPr>
        <w:t>Doctorate</w:t>
      </w:r>
      <w:r>
        <w:rPr>
          <w:spacing w:val="-7"/>
          <w:sz w:val="24"/>
        </w:rPr>
        <w:t xml:space="preserve"> </w:t>
      </w:r>
      <w:r>
        <w:rPr>
          <w:sz w:val="24"/>
        </w:rPr>
        <w:t>degree</w:t>
      </w:r>
      <w:r>
        <w:rPr>
          <w:spacing w:val="-7"/>
          <w:sz w:val="24"/>
        </w:rPr>
        <w:t xml:space="preserve"> </w:t>
      </w:r>
      <w:r>
        <w:rPr>
          <w:sz w:val="24"/>
        </w:rPr>
        <w:t>level</w:t>
      </w:r>
      <w:r>
        <w:rPr>
          <w:spacing w:val="-6"/>
          <w:sz w:val="24"/>
        </w:rPr>
        <w:t xml:space="preserve"> </w:t>
      </w:r>
      <w:r>
        <w:rPr>
          <w:sz w:val="24"/>
        </w:rPr>
        <w:t>license</w:t>
      </w:r>
    </w:p>
    <w:p w14:paraId="0B6E9E99" w14:textId="77777777" w:rsidR="00CC34EF" w:rsidRDefault="00CC34EF" w:rsidP="009A4DE7">
      <w:pPr>
        <w:spacing w:before="60"/>
        <w:ind w:left="220"/>
        <w:rPr>
          <w:b/>
          <w:i/>
          <w:sz w:val="24"/>
        </w:rPr>
      </w:pPr>
      <w:r>
        <w:rPr>
          <w:b/>
          <w:i/>
          <w:sz w:val="24"/>
        </w:rPr>
        <w:t>(Juris</w:t>
      </w:r>
      <w:r>
        <w:rPr>
          <w:b/>
          <w:i/>
          <w:spacing w:val="-4"/>
          <w:sz w:val="24"/>
        </w:rPr>
        <w:t xml:space="preserve"> </w:t>
      </w:r>
      <w:r>
        <w:rPr>
          <w:b/>
          <w:i/>
          <w:sz w:val="24"/>
        </w:rPr>
        <w:t>Doctorate</w:t>
      </w:r>
      <w:r>
        <w:rPr>
          <w:b/>
          <w:i/>
          <w:spacing w:val="-2"/>
          <w:sz w:val="24"/>
        </w:rPr>
        <w:t xml:space="preserve"> </w:t>
      </w:r>
      <w:r>
        <w:rPr>
          <w:b/>
          <w:i/>
          <w:sz w:val="24"/>
        </w:rPr>
        <w:t>and</w:t>
      </w:r>
      <w:r>
        <w:rPr>
          <w:b/>
          <w:i/>
          <w:spacing w:val="-1"/>
          <w:sz w:val="24"/>
        </w:rPr>
        <w:t xml:space="preserve"> </w:t>
      </w:r>
      <w:r>
        <w:rPr>
          <w:b/>
          <w:i/>
          <w:sz w:val="24"/>
        </w:rPr>
        <w:t>Master</w:t>
      </w:r>
      <w:r>
        <w:rPr>
          <w:b/>
          <w:i/>
          <w:spacing w:val="-2"/>
          <w:sz w:val="24"/>
        </w:rPr>
        <w:t xml:space="preserve"> </w:t>
      </w:r>
      <w:r>
        <w:rPr>
          <w:b/>
          <w:i/>
          <w:sz w:val="24"/>
        </w:rPr>
        <w:t>of</w:t>
      </w:r>
      <w:r>
        <w:rPr>
          <w:b/>
          <w:i/>
          <w:spacing w:val="-2"/>
          <w:sz w:val="24"/>
        </w:rPr>
        <w:t xml:space="preserve"> </w:t>
      </w:r>
      <w:r>
        <w:rPr>
          <w:b/>
          <w:i/>
          <w:sz w:val="24"/>
        </w:rPr>
        <w:t>Fine</w:t>
      </w:r>
      <w:r>
        <w:rPr>
          <w:b/>
          <w:i/>
          <w:spacing w:val="-2"/>
          <w:sz w:val="24"/>
        </w:rPr>
        <w:t xml:space="preserve"> </w:t>
      </w:r>
      <w:r>
        <w:rPr>
          <w:b/>
          <w:i/>
          <w:sz w:val="24"/>
        </w:rPr>
        <w:t>Arts</w:t>
      </w:r>
      <w:r>
        <w:rPr>
          <w:b/>
          <w:i/>
          <w:spacing w:val="-1"/>
          <w:sz w:val="24"/>
        </w:rPr>
        <w:t xml:space="preserve"> </w:t>
      </w:r>
      <w:r>
        <w:rPr>
          <w:b/>
          <w:sz w:val="24"/>
        </w:rPr>
        <w:t>Degrees</w:t>
      </w:r>
      <w:r>
        <w:rPr>
          <w:b/>
          <w:spacing w:val="-2"/>
          <w:sz w:val="24"/>
        </w:rPr>
        <w:t xml:space="preserve"> </w:t>
      </w:r>
      <w:r>
        <w:rPr>
          <w:b/>
          <w:sz w:val="24"/>
        </w:rPr>
        <w:t>are</w:t>
      </w:r>
      <w:r>
        <w:rPr>
          <w:b/>
          <w:spacing w:val="-2"/>
          <w:sz w:val="24"/>
        </w:rPr>
        <w:t xml:space="preserve"> </w:t>
      </w:r>
      <w:r>
        <w:rPr>
          <w:b/>
          <w:sz w:val="24"/>
        </w:rPr>
        <w:t>Issued</w:t>
      </w:r>
      <w:r>
        <w:rPr>
          <w:b/>
          <w:spacing w:val="-1"/>
          <w:sz w:val="24"/>
        </w:rPr>
        <w:t xml:space="preserve"> </w:t>
      </w:r>
      <w:r>
        <w:rPr>
          <w:b/>
          <w:sz w:val="24"/>
        </w:rPr>
        <w:t>at</w:t>
      </w:r>
      <w:r>
        <w:rPr>
          <w:b/>
          <w:spacing w:val="-3"/>
          <w:sz w:val="24"/>
        </w:rPr>
        <w:t xml:space="preserve"> </w:t>
      </w:r>
      <w:r>
        <w:rPr>
          <w:b/>
          <w:sz w:val="24"/>
        </w:rPr>
        <w:t>the</w:t>
      </w:r>
      <w:r>
        <w:rPr>
          <w:b/>
          <w:spacing w:val="-2"/>
          <w:sz w:val="24"/>
        </w:rPr>
        <w:t xml:space="preserve"> </w:t>
      </w:r>
      <w:r>
        <w:rPr>
          <w:b/>
          <w:sz w:val="24"/>
        </w:rPr>
        <w:t>Class</w:t>
      </w:r>
      <w:r>
        <w:rPr>
          <w:b/>
          <w:spacing w:val="1"/>
          <w:sz w:val="24"/>
        </w:rPr>
        <w:t xml:space="preserve"> </w:t>
      </w:r>
      <w:r>
        <w:rPr>
          <w:b/>
          <w:sz w:val="24"/>
        </w:rPr>
        <w:t>AAA</w:t>
      </w:r>
      <w:r>
        <w:rPr>
          <w:b/>
          <w:spacing w:val="-2"/>
          <w:sz w:val="24"/>
        </w:rPr>
        <w:t xml:space="preserve"> Level</w:t>
      </w:r>
      <w:r>
        <w:rPr>
          <w:b/>
          <w:i/>
          <w:spacing w:val="-2"/>
          <w:sz w:val="24"/>
        </w:rPr>
        <w:t>)</w:t>
      </w:r>
    </w:p>
    <w:p w14:paraId="2DC7026A" w14:textId="77777777" w:rsidR="00CC34EF" w:rsidRDefault="00CC34EF" w:rsidP="009A4DE7">
      <w:pPr>
        <w:pStyle w:val="BodyText"/>
        <w:spacing w:before="61"/>
        <w:ind w:left="219" w:right="735"/>
        <w:jc w:val="both"/>
      </w:pPr>
      <w:r>
        <w:t>Note:</w:t>
      </w:r>
      <w:r>
        <w:rPr>
          <w:spacing w:val="40"/>
        </w:rPr>
        <w:t xml:space="preserve"> </w:t>
      </w:r>
      <w:r>
        <w:t>To upgrade a valid standard license to a higher-class level, the degree earned must be from a regionally or nationally accredited college or university.</w:t>
      </w:r>
      <w:r>
        <w:rPr>
          <w:spacing w:val="40"/>
        </w:rPr>
        <w:t xml:space="preserve"> </w:t>
      </w:r>
      <w:r>
        <w:t>An institution’s Accreditation status can be verified using the United States Department of Education website (</w:t>
      </w:r>
      <w:hyperlink r:id="rId92">
        <w:r>
          <w:rPr>
            <w:u w:val="single"/>
          </w:rPr>
          <w:t>https://www.ed.gov/accreditation</w:t>
        </w:r>
      </w:hyperlink>
      <w:r>
        <w:t>) or the Council on Higher Education Accreditation website (</w:t>
      </w:r>
      <w:hyperlink r:id="rId93">
        <w:r>
          <w:rPr>
            <w:u w:val="single"/>
          </w:rPr>
          <w:t>https://www.chea.org/</w:t>
        </w:r>
      </w:hyperlink>
      <w:r>
        <w:t>).</w:t>
      </w:r>
    </w:p>
    <w:p w14:paraId="46B46424" w14:textId="77777777" w:rsidR="00CC34EF" w:rsidRDefault="00CC34EF" w:rsidP="009A4DE7">
      <w:pPr>
        <w:jc w:val="both"/>
        <w:sectPr w:rsidR="00CC34EF" w:rsidSect="00CC34EF">
          <w:pgSz w:w="12240" w:h="15840"/>
          <w:pgMar w:top="1820" w:right="700" w:bottom="1700" w:left="1220" w:header="0" w:footer="1446" w:gutter="0"/>
          <w:cols w:space="720"/>
        </w:sectPr>
      </w:pPr>
    </w:p>
    <w:p w14:paraId="1172856F" w14:textId="77777777" w:rsidR="00CC34EF" w:rsidRDefault="00CC34EF" w:rsidP="009A4DE7">
      <w:pPr>
        <w:pStyle w:val="BodyText"/>
        <w:ind w:left="219"/>
      </w:pPr>
      <w:r>
        <w:rPr>
          <w:noProof/>
        </w:rPr>
        <w:lastRenderedPageBreak/>
        <mc:AlternateContent>
          <mc:Choice Requires="wps">
            <w:drawing>
              <wp:inline distT="0" distB="0" distL="0" distR="0" wp14:anchorId="47B33ECB" wp14:editId="427CCCDC">
                <wp:extent cx="5931535" cy="3390900"/>
                <wp:effectExtent l="9525" t="0" r="2539" b="9525"/>
                <wp:docPr id="530653006"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3390900"/>
                        </a:xfrm>
                        <a:prstGeom prst="rect">
                          <a:avLst/>
                        </a:prstGeom>
                        <a:ln w="12192">
                          <a:solidFill>
                            <a:srgbClr val="000000"/>
                          </a:solidFill>
                          <a:prstDash val="solid"/>
                        </a:ln>
                      </wps:spPr>
                      <wps:txbx>
                        <w:txbxContent>
                          <w:p w14:paraId="35344D07" w14:textId="77777777" w:rsidR="00CC34EF" w:rsidRDefault="00CC34EF" w:rsidP="009A4DE7">
                            <w:pPr>
                              <w:spacing w:before="116"/>
                              <w:ind w:left="1"/>
                              <w:jc w:val="center"/>
                              <w:rPr>
                                <w:b/>
                                <w:sz w:val="24"/>
                              </w:rPr>
                            </w:pPr>
                            <w:r>
                              <w:rPr>
                                <w:b/>
                                <w:sz w:val="24"/>
                              </w:rPr>
                              <w:t>APPLICATION</w:t>
                            </w:r>
                            <w:r>
                              <w:rPr>
                                <w:b/>
                                <w:spacing w:val="-6"/>
                                <w:sz w:val="24"/>
                              </w:rPr>
                              <w:t xml:space="preserve"> </w:t>
                            </w:r>
                            <w:r>
                              <w:rPr>
                                <w:b/>
                                <w:spacing w:val="-2"/>
                                <w:sz w:val="24"/>
                              </w:rPr>
                              <w:t>PROCESS</w:t>
                            </w:r>
                          </w:p>
                          <w:p w14:paraId="327BC71B" w14:textId="77777777" w:rsidR="00CC34EF" w:rsidRDefault="00CC34EF" w:rsidP="009A4DE7">
                            <w:pPr>
                              <w:pStyle w:val="BodyText"/>
                              <w:spacing w:before="120"/>
                              <w:rPr>
                                <w:b/>
                                <w:sz w:val="24"/>
                              </w:rPr>
                            </w:pPr>
                          </w:p>
                          <w:p w14:paraId="51922E2D" w14:textId="77777777" w:rsidR="00CC34EF" w:rsidRDefault="00CC34EF" w:rsidP="009A4DE7">
                            <w:pPr>
                              <w:numPr>
                                <w:ilvl w:val="0"/>
                                <w:numId w:val="127"/>
                              </w:numPr>
                              <w:tabs>
                                <w:tab w:val="left" w:pos="465"/>
                              </w:tabs>
                              <w:ind w:right="102"/>
                              <w:jc w:val="both"/>
                              <w:rPr>
                                <w:sz w:val="24"/>
                              </w:rPr>
                            </w:pPr>
                            <w:r>
                              <w:rPr>
                                <w:sz w:val="24"/>
                              </w:rPr>
                              <w:t xml:space="preserve">Read </w:t>
                            </w:r>
                            <w:r>
                              <w:rPr>
                                <w:sz w:val="24"/>
                                <w:u w:val="single"/>
                              </w:rPr>
                              <w:t>Licensure Instructions</w:t>
                            </w:r>
                            <w:r>
                              <w:rPr>
                                <w:sz w:val="24"/>
                              </w:rPr>
                              <w:t xml:space="preserve"> and </w:t>
                            </w:r>
                            <w:r>
                              <w:rPr>
                                <w:sz w:val="24"/>
                                <w:u w:val="single"/>
                              </w:rPr>
                              <w:t>Checklist</w:t>
                            </w:r>
                            <w:r>
                              <w:rPr>
                                <w:sz w:val="24"/>
                              </w:rPr>
                              <w:t xml:space="preserve"> (</w:t>
                            </w:r>
                            <w:hyperlink r:id="rId94">
                              <w:r>
                                <w:rPr>
                                  <w:sz w:val="24"/>
                                  <w:u w:val="single"/>
                                </w:rPr>
                                <w:t>https://www.mdek12.org/OEL/Licensure-</w:t>
                              </w:r>
                            </w:hyperlink>
                            <w:r>
                              <w:rPr>
                                <w:sz w:val="24"/>
                              </w:rPr>
                              <w:t xml:space="preserve"> </w:t>
                            </w:r>
                            <w:hyperlink r:id="rId95">
                              <w:r>
                                <w:rPr>
                                  <w:sz w:val="24"/>
                                  <w:u w:val="single"/>
                                </w:rPr>
                                <w:t>Application-Checklist</w:t>
                              </w:r>
                            </w:hyperlink>
                            <w:r>
                              <w:rPr>
                                <w:sz w:val="24"/>
                              </w:rPr>
                              <w:t>) to locate the license for which you are applying.</w:t>
                            </w:r>
                          </w:p>
                          <w:p w14:paraId="7002463E" w14:textId="77777777" w:rsidR="00CC34EF" w:rsidRDefault="00CC34EF" w:rsidP="009A4DE7">
                            <w:pPr>
                              <w:pStyle w:val="BodyText"/>
                              <w:rPr>
                                <w:sz w:val="24"/>
                              </w:rPr>
                            </w:pPr>
                          </w:p>
                          <w:p w14:paraId="224DA6D2" w14:textId="77777777" w:rsidR="00CC34EF" w:rsidRDefault="00CC34EF" w:rsidP="009A4DE7">
                            <w:pPr>
                              <w:numPr>
                                <w:ilvl w:val="0"/>
                                <w:numId w:val="127"/>
                              </w:numPr>
                              <w:tabs>
                                <w:tab w:val="left" w:pos="465"/>
                              </w:tabs>
                              <w:spacing w:before="1"/>
                              <w:ind w:right="98"/>
                              <w:jc w:val="both"/>
                              <w:rPr>
                                <w:sz w:val="24"/>
                              </w:rPr>
                            </w:pPr>
                            <w:r>
                              <w:rPr>
                                <w:sz w:val="24"/>
                              </w:rPr>
                              <w:t>Apply</w:t>
                            </w:r>
                            <w:r>
                              <w:rPr>
                                <w:spacing w:val="-8"/>
                                <w:sz w:val="24"/>
                              </w:rPr>
                              <w:t xml:space="preserve"> </w:t>
                            </w:r>
                            <w:r>
                              <w:rPr>
                                <w:sz w:val="24"/>
                              </w:rPr>
                              <w:t>online</w:t>
                            </w:r>
                            <w:r>
                              <w:rPr>
                                <w:spacing w:val="-9"/>
                                <w:sz w:val="24"/>
                              </w:rPr>
                              <w:t xml:space="preserve"> </w:t>
                            </w:r>
                            <w:r>
                              <w:rPr>
                                <w:sz w:val="24"/>
                              </w:rPr>
                              <w:t>via</w:t>
                            </w:r>
                            <w:r>
                              <w:rPr>
                                <w:spacing w:val="-9"/>
                                <w:sz w:val="24"/>
                              </w:rPr>
                              <w:t xml:space="preserve"> </w:t>
                            </w:r>
                            <w:r>
                              <w:rPr>
                                <w:sz w:val="24"/>
                              </w:rPr>
                              <w:t>the</w:t>
                            </w:r>
                            <w:r>
                              <w:rPr>
                                <w:spacing w:val="-9"/>
                                <w:sz w:val="24"/>
                              </w:rPr>
                              <w:t xml:space="preserve"> </w:t>
                            </w:r>
                            <w:r>
                              <w:rPr>
                                <w:sz w:val="24"/>
                              </w:rPr>
                              <w:t>Mississippi</w:t>
                            </w:r>
                            <w:r>
                              <w:rPr>
                                <w:spacing w:val="-8"/>
                                <w:sz w:val="24"/>
                              </w:rPr>
                              <w:t xml:space="preserve"> </w:t>
                            </w:r>
                            <w:r>
                              <w:rPr>
                                <w:sz w:val="24"/>
                              </w:rPr>
                              <w:t>Educator</w:t>
                            </w:r>
                            <w:r>
                              <w:rPr>
                                <w:spacing w:val="-9"/>
                                <w:sz w:val="24"/>
                              </w:rPr>
                              <w:t xml:space="preserve"> </w:t>
                            </w:r>
                            <w:r>
                              <w:rPr>
                                <w:sz w:val="24"/>
                              </w:rPr>
                              <w:t>Career</w:t>
                            </w:r>
                            <w:r>
                              <w:rPr>
                                <w:spacing w:val="-8"/>
                                <w:sz w:val="24"/>
                              </w:rPr>
                              <w:t xml:space="preserve"> </w:t>
                            </w:r>
                            <w:r>
                              <w:rPr>
                                <w:sz w:val="24"/>
                              </w:rPr>
                              <w:t>Continuum</w:t>
                            </w:r>
                            <w:r>
                              <w:rPr>
                                <w:spacing w:val="-8"/>
                                <w:sz w:val="24"/>
                              </w:rPr>
                              <w:t xml:space="preserve"> </w:t>
                            </w:r>
                            <w:r>
                              <w:rPr>
                                <w:sz w:val="24"/>
                              </w:rPr>
                              <w:t>Archive</w:t>
                            </w:r>
                            <w:r>
                              <w:rPr>
                                <w:spacing w:val="-10"/>
                                <w:sz w:val="24"/>
                              </w:rPr>
                              <w:t xml:space="preserve"> </w:t>
                            </w:r>
                            <w:r>
                              <w:rPr>
                                <w:sz w:val="24"/>
                              </w:rPr>
                              <w:t>(MECCA)</w:t>
                            </w:r>
                            <w:r>
                              <w:rPr>
                                <w:spacing w:val="-9"/>
                                <w:sz w:val="24"/>
                              </w:rPr>
                              <w:t xml:space="preserve"> </w:t>
                            </w:r>
                            <w:r>
                              <w:rPr>
                                <w:sz w:val="24"/>
                              </w:rPr>
                              <w:t>system</w:t>
                            </w:r>
                            <w:r>
                              <w:rPr>
                                <w:spacing w:val="-8"/>
                                <w:sz w:val="24"/>
                              </w:rPr>
                              <w:t xml:space="preserve"> </w:t>
                            </w:r>
                            <w:r>
                              <w:rPr>
                                <w:sz w:val="24"/>
                              </w:rPr>
                              <w:t xml:space="preserve">at, </w:t>
                            </w:r>
                            <w:hyperlink r:id="rId96">
                              <w:r>
                                <w:rPr>
                                  <w:color w:val="0000FF"/>
                                  <w:sz w:val="24"/>
                                  <w:u w:val="single" w:color="0000FF"/>
                                </w:rPr>
                                <w:t>https://mecca.mdek12.org/</w:t>
                              </w:r>
                              <w:r>
                                <w:rPr>
                                  <w:sz w:val="24"/>
                                </w:rPr>
                                <w:t>.</w:t>
                              </w:r>
                            </w:hyperlink>
                            <w:r>
                              <w:rPr>
                                <w:spacing w:val="-13"/>
                                <w:sz w:val="24"/>
                              </w:rPr>
                              <w:t xml:space="preserve"> </w:t>
                            </w:r>
                            <w:r>
                              <w:rPr>
                                <w:sz w:val="24"/>
                              </w:rPr>
                              <w:t>The</w:t>
                            </w:r>
                            <w:r>
                              <w:rPr>
                                <w:spacing w:val="-14"/>
                                <w:sz w:val="24"/>
                              </w:rPr>
                              <w:t xml:space="preserve"> </w:t>
                            </w:r>
                            <w:r>
                              <w:rPr>
                                <w:sz w:val="24"/>
                              </w:rPr>
                              <w:t>Division</w:t>
                            </w:r>
                            <w:r>
                              <w:rPr>
                                <w:spacing w:val="-13"/>
                                <w:sz w:val="24"/>
                              </w:rPr>
                              <w:t xml:space="preserve"> </w:t>
                            </w:r>
                            <w:r>
                              <w:rPr>
                                <w:sz w:val="24"/>
                              </w:rPr>
                              <w:t>of</w:t>
                            </w:r>
                            <w:r>
                              <w:rPr>
                                <w:spacing w:val="-14"/>
                                <w:sz w:val="24"/>
                              </w:rPr>
                              <w:t xml:space="preserve"> </w:t>
                            </w:r>
                            <w:r>
                              <w:rPr>
                                <w:sz w:val="24"/>
                              </w:rPr>
                              <w:t>Educator</w:t>
                            </w:r>
                            <w:r>
                              <w:rPr>
                                <w:spacing w:val="-14"/>
                                <w:sz w:val="24"/>
                              </w:rPr>
                              <w:t xml:space="preserve"> </w:t>
                            </w:r>
                            <w:r>
                              <w:rPr>
                                <w:sz w:val="24"/>
                              </w:rPr>
                              <w:t>Licensure</w:t>
                            </w:r>
                            <w:r>
                              <w:rPr>
                                <w:spacing w:val="-12"/>
                                <w:sz w:val="24"/>
                              </w:rPr>
                              <w:t xml:space="preserve"> </w:t>
                            </w:r>
                            <w:r>
                              <w:rPr>
                                <w:sz w:val="24"/>
                              </w:rPr>
                              <w:t>cannot,</w:t>
                            </w:r>
                            <w:r>
                              <w:rPr>
                                <w:spacing w:val="-13"/>
                                <w:sz w:val="24"/>
                              </w:rPr>
                              <w:t xml:space="preserve"> </w:t>
                            </w:r>
                            <w:r>
                              <w:rPr>
                                <w:sz w:val="24"/>
                              </w:rPr>
                              <w:t>by</w:t>
                            </w:r>
                            <w:r>
                              <w:rPr>
                                <w:spacing w:val="-13"/>
                                <w:sz w:val="24"/>
                              </w:rPr>
                              <w:t xml:space="preserve"> </w:t>
                            </w:r>
                            <w:r>
                              <w:rPr>
                                <w:sz w:val="24"/>
                              </w:rPr>
                              <w:t>law,</w:t>
                            </w:r>
                            <w:r>
                              <w:rPr>
                                <w:spacing w:val="-13"/>
                                <w:sz w:val="24"/>
                              </w:rPr>
                              <w:t xml:space="preserve"> </w:t>
                            </w:r>
                            <w:r>
                              <w:rPr>
                                <w:sz w:val="24"/>
                              </w:rPr>
                              <w:t>process</w:t>
                            </w:r>
                            <w:r>
                              <w:rPr>
                                <w:spacing w:val="-13"/>
                                <w:sz w:val="24"/>
                              </w:rPr>
                              <w:t xml:space="preserve"> </w:t>
                            </w:r>
                            <w:r>
                              <w:rPr>
                                <w:sz w:val="24"/>
                              </w:rPr>
                              <w:t>any requests without receipt of an official completed licensure application submitted by the prospective or practicing educator.</w:t>
                            </w:r>
                            <w:r>
                              <w:rPr>
                                <w:spacing w:val="40"/>
                                <w:sz w:val="24"/>
                              </w:rPr>
                              <w:t xml:space="preserve"> </w:t>
                            </w:r>
                            <w:r>
                              <w:rPr>
                                <w:sz w:val="24"/>
                              </w:rPr>
                              <w:t>The licensure application submitted to the MDE Division of Educator Licensure will expire 180 days from the date it is received, and date stamped by the Division.</w:t>
                            </w:r>
                          </w:p>
                          <w:p w14:paraId="18058827" w14:textId="77777777" w:rsidR="00CC34EF" w:rsidRDefault="00CC34EF" w:rsidP="009A4DE7">
                            <w:pPr>
                              <w:pStyle w:val="BodyText"/>
                              <w:rPr>
                                <w:sz w:val="24"/>
                              </w:rPr>
                            </w:pPr>
                          </w:p>
                          <w:p w14:paraId="27450D0C" w14:textId="77777777" w:rsidR="00CC34EF" w:rsidRDefault="00CC34EF" w:rsidP="009A4DE7">
                            <w:pPr>
                              <w:numPr>
                                <w:ilvl w:val="0"/>
                                <w:numId w:val="127"/>
                              </w:numPr>
                              <w:tabs>
                                <w:tab w:val="left" w:pos="376"/>
                              </w:tabs>
                              <w:ind w:left="376" w:right="100" w:hanging="272"/>
                              <w:jc w:val="both"/>
                              <w:rPr>
                                <w:sz w:val="24"/>
                              </w:rPr>
                            </w:pPr>
                            <w:r>
                              <w:rPr>
                                <w:sz w:val="24"/>
                              </w:rPr>
                              <w:t>All required supporting documents for the requested license must be submitted to the Division of Educator Licensure prior to application processing. The supporting documents must be uploaded directly into the applicant’s assigned Mississippi Educator Career Continuum Archive (MECCA) system account.</w:t>
                            </w:r>
                            <w:r>
                              <w:rPr>
                                <w:spacing w:val="40"/>
                                <w:sz w:val="24"/>
                              </w:rPr>
                              <w:t xml:space="preserve"> </w:t>
                            </w:r>
                            <w:r>
                              <w:rPr>
                                <w:sz w:val="24"/>
                              </w:rPr>
                              <w:t>Official transcript(s) and official score report(s)</w:t>
                            </w:r>
                            <w:r>
                              <w:rPr>
                                <w:spacing w:val="-9"/>
                                <w:sz w:val="24"/>
                              </w:rPr>
                              <w:t xml:space="preserve"> </w:t>
                            </w:r>
                            <w:r>
                              <w:rPr>
                                <w:sz w:val="24"/>
                              </w:rPr>
                              <w:t>must</w:t>
                            </w:r>
                            <w:r>
                              <w:rPr>
                                <w:spacing w:val="-10"/>
                                <w:sz w:val="24"/>
                              </w:rPr>
                              <w:t xml:space="preserve"> </w:t>
                            </w:r>
                            <w:r>
                              <w:rPr>
                                <w:sz w:val="24"/>
                              </w:rPr>
                              <w:t>be</w:t>
                            </w:r>
                            <w:r>
                              <w:rPr>
                                <w:spacing w:val="-12"/>
                                <w:sz w:val="24"/>
                              </w:rPr>
                              <w:t xml:space="preserve"> </w:t>
                            </w:r>
                            <w:r>
                              <w:rPr>
                                <w:sz w:val="24"/>
                              </w:rPr>
                              <w:t>submitted</w:t>
                            </w:r>
                            <w:r>
                              <w:rPr>
                                <w:spacing w:val="-11"/>
                                <w:sz w:val="24"/>
                              </w:rPr>
                              <w:t xml:space="preserve"> </w:t>
                            </w:r>
                            <w:r>
                              <w:rPr>
                                <w:sz w:val="24"/>
                              </w:rPr>
                              <w:t>electronically</w:t>
                            </w:r>
                            <w:r>
                              <w:rPr>
                                <w:spacing w:val="-11"/>
                                <w:sz w:val="24"/>
                              </w:rPr>
                              <w:t xml:space="preserve"> </w:t>
                            </w:r>
                            <w:r>
                              <w:rPr>
                                <w:sz w:val="24"/>
                              </w:rPr>
                              <w:t>directly</w:t>
                            </w:r>
                            <w:r>
                              <w:rPr>
                                <w:spacing w:val="-8"/>
                                <w:sz w:val="24"/>
                              </w:rPr>
                              <w:t xml:space="preserve"> </w:t>
                            </w:r>
                            <w:r>
                              <w:rPr>
                                <w:sz w:val="24"/>
                              </w:rPr>
                              <w:t>from</w:t>
                            </w:r>
                            <w:r>
                              <w:rPr>
                                <w:spacing w:val="-10"/>
                                <w:sz w:val="24"/>
                              </w:rPr>
                              <w:t xml:space="preserve"> </w:t>
                            </w:r>
                            <w:r>
                              <w:rPr>
                                <w:sz w:val="24"/>
                              </w:rPr>
                              <w:t>the</w:t>
                            </w:r>
                            <w:r>
                              <w:rPr>
                                <w:spacing w:val="-9"/>
                                <w:sz w:val="24"/>
                              </w:rPr>
                              <w:t xml:space="preserve"> </w:t>
                            </w:r>
                            <w:r>
                              <w:rPr>
                                <w:sz w:val="24"/>
                              </w:rPr>
                              <w:t>respective</w:t>
                            </w:r>
                            <w:r>
                              <w:rPr>
                                <w:spacing w:val="-12"/>
                                <w:sz w:val="24"/>
                              </w:rPr>
                              <w:t xml:space="preserve"> </w:t>
                            </w:r>
                            <w:r>
                              <w:rPr>
                                <w:sz w:val="24"/>
                              </w:rPr>
                              <w:t>college/university</w:t>
                            </w:r>
                            <w:r>
                              <w:rPr>
                                <w:spacing w:val="-11"/>
                                <w:sz w:val="24"/>
                              </w:rPr>
                              <w:t xml:space="preserve"> </w:t>
                            </w:r>
                            <w:r>
                              <w:rPr>
                                <w:sz w:val="24"/>
                              </w:rPr>
                              <w:t>and administering testing company to the Division of Educator Licensure.</w:t>
                            </w:r>
                          </w:p>
                        </w:txbxContent>
                      </wps:txbx>
                      <wps:bodyPr wrap="square" lIns="0" tIns="0" rIns="0" bIns="0" rtlCol="0">
                        <a:noAutofit/>
                      </wps:bodyPr>
                    </wps:wsp>
                  </a:graphicData>
                </a:graphic>
              </wp:inline>
            </w:drawing>
          </mc:Choice>
          <mc:Fallback>
            <w:pict>
              <v:shape w14:anchorId="47B33ECB" id="_x0000_s1055" type="#_x0000_t202" style="width:467.0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" filled="f" strokeweight=".96pt">
                <v:path arrowok="t"/>
                <v:textbox inset="0,0,0,0">
                  <w:txbxContent>
                    <w:p w14:paraId="35344D07" w14:textId="77777777" w:rsidR="00CC34EF" w:rsidRDefault="00CC34EF" w:rsidP="009A4DE7">
                      <w:pPr>
                        <w:spacing w:before="116"/>
                        <w:ind w:left="1"/>
                        <w:jc w:val="center"/>
                        <w:rPr>
                          <w:b/>
                          <w:sz w:val="24"/>
                        </w:rPr>
                      </w:pPr>
                      <w:r>
                        <w:rPr>
                          <w:b/>
                          <w:sz w:val="24"/>
                        </w:rPr>
                        <w:t>APPLICATION</w:t>
                      </w:r>
                      <w:r>
                        <w:rPr>
                          <w:b/>
                          <w:spacing w:val="-6"/>
                          <w:sz w:val="24"/>
                        </w:rPr>
                        <w:t xml:space="preserve"> </w:t>
                      </w:r>
                      <w:r>
                        <w:rPr>
                          <w:b/>
                          <w:spacing w:val="-2"/>
                          <w:sz w:val="24"/>
                        </w:rPr>
                        <w:t>PROCESS</w:t>
                      </w:r>
                    </w:p>
                    <w:p w14:paraId="327BC71B" w14:textId="77777777" w:rsidR="00CC34EF" w:rsidRDefault="00CC34EF" w:rsidP="009A4DE7">
                      <w:pPr>
                        <w:pStyle w:val="BodyText"/>
                        <w:spacing w:before="120"/>
                        <w:rPr>
                          <w:b/>
                          <w:sz w:val="24"/>
                        </w:rPr>
                      </w:pPr>
                    </w:p>
                    <w:p w14:paraId="51922E2D" w14:textId="77777777" w:rsidR="00CC34EF" w:rsidRDefault="00CC34EF" w:rsidP="009A4DE7">
                      <w:pPr>
                        <w:numPr>
                          <w:ilvl w:val="0"/>
                          <w:numId w:val="127"/>
                        </w:numPr>
                        <w:tabs>
                          <w:tab w:val="left" w:pos="465"/>
                        </w:tabs>
                        <w:ind w:right="102"/>
                        <w:jc w:val="both"/>
                        <w:rPr>
                          <w:sz w:val="24"/>
                        </w:rPr>
                      </w:pPr>
                      <w:r>
                        <w:rPr>
                          <w:sz w:val="24"/>
                        </w:rPr>
                        <w:t xml:space="preserve">Read </w:t>
                      </w:r>
                      <w:r>
                        <w:rPr>
                          <w:sz w:val="24"/>
                          <w:u w:val="single"/>
                        </w:rPr>
                        <w:t>Licensure Instructions</w:t>
                      </w:r>
                      <w:r>
                        <w:rPr>
                          <w:sz w:val="24"/>
                        </w:rPr>
                        <w:t xml:space="preserve"> and </w:t>
                      </w:r>
                      <w:r>
                        <w:rPr>
                          <w:sz w:val="24"/>
                          <w:u w:val="single"/>
                        </w:rPr>
                        <w:t>Checklist</w:t>
                      </w:r>
                      <w:r>
                        <w:rPr>
                          <w:sz w:val="24"/>
                        </w:rPr>
                        <w:t xml:space="preserve"> (</w:t>
                      </w:r>
                      <w:hyperlink r:id="rId97">
                        <w:r>
                          <w:rPr>
                            <w:sz w:val="24"/>
                            <w:u w:val="single"/>
                          </w:rPr>
                          <w:t>https://www.mdek12.org/OEL/Licensure-</w:t>
                        </w:r>
                      </w:hyperlink>
                      <w:r>
                        <w:rPr>
                          <w:sz w:val="24"/>
                        </w:rPr>
                        <w:t xml:space="preserve"> </w:t>
                      </w:r>
                      <w:hyperlink r:id="rId98">
                        <w:r>
                          <w:rPr>
                            <w:sz w:val="24"/>
                            <w:u w:val="single"/>
                          </w:rPr>
                          <w:t>Application-Checklist</w:t>
                        </w:r>
                      </w:hyperlink>
                      <w:r>
                        <w:rPr>
                          <w:sz w:val="24"/>
                        </w:rPr>
                        <w:t>) to locate the license for which you are applying.</w:t>
                      </w:r>
                    </w:p>
                    <w:p w14:paraId="7002463E" w14:textId="77777777" w:rsidR="00CC34EF" w:rsidRDefault="00CC34EF" w:rsidP="009A4DE7">
                      <w:pPr>
                        <w:pStyle w:val="BodyText"/>
                        <w:rPr>
                          <w:sz w:val="24"/>
                        </w:rPr>
                      </w:pPr>
                    </w:p>
                    <w:p w14:paraId="224DA6D2" w14:textId="77777777" w:rsidR="00CC34EF" w:rsidRDefault="00CC34EF" w:rsidP="009A4DE7">
                      <w:pPr>
                        <w:numPr>
                          <w:ilvl w:val="0"/>
                          <w:numId w:val="127"/>
                        </w:numPr>
                        <w:tabs>
                          <w:tab w:val="left" w:pos="465"/>
                        </w:tabs>
                        <w:spacing w:before="1"/>
                        <w:ind w:right="98"/>
                        <w:jc w:val="both"/>
                        <w:rPr>
                          <w:sz w:val="24"/>
                        </w:rPr>
                      </w:pPr>
                      <w:r>
                        <w:rPr>
                          <w:sz w:val="24"/>
                        </w:rPr>
                        <w:t>Apply</w:t>
                      </w:r>
                      <w:r>
                        <w:rPr>
                          <w:spacing w:val="-8"/>
                          <w:sz w:val="24"/>
                        </w:rPr>
                        <w:t xml:space="preserve"> </w:t>
                      </w:r>
                      <w:r>
                        <w:rPr>
                          <w:sz w:val="24"/>
                        </w:rPr>
                        <w:t>online</w:t>
                      </w:r>
                      <w:r>
                        <w:rPr>
                          <w:spacing w:val="-9"/>
                          <w:sz w:val="24"/>
                        </w:rPr>
                        <w:t xml:space="preserve"> </w:t>
                      </w:r>
                      <w:r>
                        <w:rPr>
                          <w:sz w:val="24"/>
                        </w:rPr>
                        <w:t>via</w:t>
                      </w:r>
                      <w:r>
                        <w:rPr>
                          <w:spacing w:val="-9"/>
                          <w:sz w:val="24"/>
                        </w:rPr>
                        <w:t xml:space="preserve"> </w:t>
                      </w:r>
                      <w:r>
                        <w:rPr>
                          <w:sz w:val="24"/>
                        </w:rPr>
                        <w:t>the</w:t>
                      </w:r>
                      <w:r>
                        <w:rPr>
                          <w:spacing w:val="-9"/>
                          <w:sz w:val="24"/>
                        </w:rPr>
                        <w:t xml:space="preserve"> </w:t>
                      </w:r>
                      <w:r>
                        <w:rPr>
                          <w:sz w:val="24"/>
                        </w:rPr>
                        <w:t>Mississippi</w:t>
                      </w:r>
                      <w:r>
                        <w:rPr>
                          <w:spacing w:val="-8"/>
                          <w:sz w:val="24"/>
                        </w:rPr>
                        <w:t xml:space="preserve"> </w:t>
                      </w:r>
                      <w:r>
                        <w:rPr>
                          <w:sz w:val="24"/>
                        </w:rPr>
                        <w:t>Educator</w:t>
                      </w:r>
                      <w:r>
                        <w:rPr>
                          <w:spacing w:val="-9"/>
                          <w:sz w:val="24"/>
                        </w:rPr>
                        <w:t xml:space="preserve"> </w:t>
                      </w:r>
                      <w:r>
                        <w:rPr>
                          <w:sz w:val="24"/>
                        </w:rPr>
                        <w:t>Career</w:t>
                      </w:r>
                      <w:r>
                        <w:rPr>
                          <w:spacing w:val="-8"/>
                          <w:sz w:val="24"/>
                        </w:rPr>
                        <w:t xml:space="preserve"> </w:t>
                      </w:r>
                      <w:r>
                        <w:rPr>
                          <w:sz w:val="24"/>
                        </w:rPr>
                        <w:t>Continuum</w:t>
                      </w:r>
                      <w:r>
                        <w:rPr>
                          <w:spacing w:val="-8"/>
                          <w:sz w:val="24"/>
                        </w:rPr>
                        <w:t xml:space="preserve"> </w:t>
                      </w:r>
                      <w:r>
                        <w:rPr>
                          <w:sz w:val="24"/>
                        </w:rPr>
                        <w:t>Archive</w:t>
                      </w:r>
                      <w:r>
                        <w:rPr>
                          <w:spacing w:val="-10"/>
                          <w:sz w:val="24"/>
                        </w:rPr>
                        <w:t xml:space="preserve"> </w:t>
                      </w:r>
                      <w:r>
                        <w:rPr>
                          <w:sz w:val="24"/>
                        </w:rPr>
                        <w:t>(MECCA)</w:t>
                      </w:r>
                      <w:r>
                        <w:rPr>
                          <w:spacing w:val="-9"/>
                          <w:sz w:val="24"/>
                        </w:rPr>
                        <w:t xml:space="preserve"> </w:t>
                      </w:r>
                      <w:r>
                        <w:rPr>
                          <w:sz w:val="24"/>
                        </w:rPr>
                        <w:t>system</w:t>
                      </w:r>
                      <w:r>
                        <w:rPr>
                          <w:spacing w:val="-8"/>
                          <w:sz w:val="24"/>
                        </w:rPr>
                        <w:t xml:space="preserve"> </w:t>
                      </w:r>
                      <w:r>
                        <w:rPr>
                          <w:sz w:val="24"/>
                        </w:rPr>
                        <w:t xml:space="preserve">at, </w:t>
                      </w:r>
                      <w:hyperlink r:id="rId99">
                        <w:r>
                          <w:rPr>
                            <w:color w:val="0000FF"/>
                            <w:sz w:val="24"/>
                            <w:u w:val="single" w:color="0000FF"/>
                          </w:rPr>
                          <w:t>https://mecca.mdek12.org/</w:t>
                        </w:r>
                        <w:r>
                          <w:rPr>
                            <w:sz w:val="24"/>
                          </w:rPr>
                          <w:t>.</w:t>
                        </w:r>
                      </w:hyperlink>
                      <w:r>
                        <w:rPr>
                          <w:spacing w:val="-13"/>
                          <w:sz w:val="24"/>
                        </w:rPr>
                        <w:t xml:space="preserve"> </w:t>
                      </w:r>
                      <w:r>
                        <w:rPr>
                          <w:sz w:val="24"/>
                        </w:rPr>
                        <w:t>The</w:t>
                      </w:r>
                      <w:r>
                        <w:rPr>
                          <w:spacing w:val="-14"/>
                          <w:sz w:val="24"/>
                        </w:rPr>
                        <w:t xml:space="preserve"> </w:t>
                      </w:r>
                      <w:r>
                        <w:rPr>
                          <w:sz w:val="24"/>
                        </w:rPr>
                        <w:t>Division</w:t>
                      </w:r>
                      <w:r>
                        <w:rPr>
                          <w:spacing w:val="-13"/>
                          <w:sz w:val="24"/>
                        </w:rPr>
                        <w:t xml:space="preserve"> </w:t>
                      </w:r>
                      <w:r>
                        <w:rPr>
                          <w:sz w:val="24"/>
                        </w:rPr>
                        <w:t>of</w:t>
                      </w:r>
                      <w:r>
                        <w:rPr>
                          <w:spacing w:val="-14"/>
                          <w:sz w:val="24"/>
                        </w:rPr>
                        <w:t xml:space="preserve"> </w:t>
                      </w:r>
                      <w:r>
                        <w:rPr>
                          <w:sz w:val="24"/>
                        </w:rPr>
                        <w:t>Educator</w:t>
                      </w:r>
                      <w:r>
                        <w:rPr>
                          <w:spacing w:val="-14"/>
                          <w:sz w:val="24"/>
                        </w:rPr>
                        <w:t xml:space="preserve"> </w:t>
                      </w:r>
                      <w:r>
                        <w:rPr>
                          <w:sz w:val="24"/>
                        </w:rPr>
                        <w:t>Licensure</w:t>
                      </w:r>
                      <w:r>
                        <w:rPr>
                          <w:spacing w:val="-12"/>
                          <w:sz w:val="24"/>
                        </w:rPr>
                        <w:t xml:space="preserve"> </w:t>
                      </w:r>
                      <w:r>
                        <w:rPr>
                          <w:sz w:val="24"/>
                        </w:rPr>
                        <w:t>cannot,</w:t>
                      </w:r>
                      <w:r>
                        <w:rPr>
                          <w:spacing w:val="-13"/>
                          <w:sz w:val="24"/>
                        </w:rPr>
                        <w:t xml:space="preserve"> </w:t>
                      </w:r>
                      <w:r>
                        <w:rPr>
                          <w:sz w:val="24"/>
                        </w:rPr>
                        <w:t>by</w:t>
                      </w:r>
                      <w:r>
                        <w:rPr>
                          <w:spacing w:val="-13"/>
                          <w:sz w:val="24"/>
                        </w:rPr>
                        <w:t xml:space="preserve"> </w:t>
                      </w:r>
                      <w:r>
                        <w:rPr>
                          <w:sz w:val="24"/>
                        </w:rPr>
                        <w:t>law,</w:t>
                      </w:r>
                      <w:r>
                        <w:rPr>
                          <w:spacing w:val="-13"/>
                          <w:sz w:val="24"/>
                        </w:rPr>
                        <w:t xml:space="preserve"> </w:t>
                      </w:r>
                      <w:r>
                        <w:rPr>
                          <w:sz w:val="24"/>
                        </w:rPr>
                        <w:t>process</w:t>
                      </w:r>
                      <w:r>
                        <w:rPr>
                          <w:spacing w:val="-13"/>
                          <w:sz w:val="24"/>
                        </w:rPr>
                        <w:t xml:space="preserve"> </w:t>
                      </w:r>
                      <w:r>
                        <w:rPr>
                          <w:sz w:val="24"/>
                        </w:rPr>
                        <w:t>any requests without receipt of an official completed licensure application submitted by the prospective or practicing educator.</w:t>
                      </w:r>
                      <w:r>
                        <w:rPr>
                          <w:spacing w:val="40"/>
                          <w:sz w:val="24"/>
                        </w:rPr>
                        <w:t xml:space="preserve"> </w:t>
                      </w:r>
                      <w:r>
                        <w:rPr>
                          <w:sz w:val="24"/>
                        </w:rPr>
                        <w:t>The licensure application submitted to the MDE Division of Educator Licensure will expire 180 days from the date it is received, and date stamped by the Division.</w:t>
                      </w:r>
                    </w:p>
                    <w:p w14:paraId="18058827" w14:textId="77777777" w:rsidR="00CC34EF" w:rsidRDefault="00CC34EF" w:rsidP="009A4DE7">
                      <w:pPr>
                        <w:pStyle w:val="BodyText"/>
                        <w:rPr>
                          <w:sz w:val="24"/>
                        </w:rPr>
                      </w:pPr>
                    </w:p>
                    <w:p w14:paraId="27450D0C" w14:textId="77777777" w:rsidR="00CC34EF" w:rsidRDefault="00CC34EF" w:rsidP="009A4DE7">
                      <w:pPr>
                        <w:numPr>
                          <w:ilvl w:val="0"/>
                          <w:numId w:val="127"/>
                        </w:numPr>
                        <w:tabs>
                          <w:tab w:val="left" w:pos="376"/>
                        </w:tabs>
                        <w:ind w:left="376" w:right="100" w:hanging="272"/>
                        <w:jc w:val="both"/>
                        <w:rPr>
                          <w:sz w:val="24"/>
                        </w:rPr>
                      </w:pPr>
                      <w:r>
                        <w:rPr>
                          <w:sz w:val="24"/>
                        </w:rPr>
                        <w:t>All required supporting documents for the requested license must be submitted to the Division of Educator Licensure prior to application processing. The supporting documents must be uploaded directly into the applicant’s assigned Mississippi Educator Career Continuum Archive (MECCA) system account.</w:t>
                      </w:r>
                      <w:r>
                        <w:rPr>
                          <w:spacing w:val="40"/>
                          <w:sz w:val="24"/>
                        </w:rPr>
                        <w:t xml:space="preserve"> </w:t>
                      </w:r>
                      <w:r>
                        <w:rPr>
                          <w:sz w:val="24"/>
                        </w:rPr>
                        <w:t>Official transcript(s) and official score report(s)</w:t>
                      </w:r>
                      <w:r>
                        <w:rPr>
                          <w:spacing w:val="-9"/>
                          <w:sz w:val="24"/>
                        </w:rPr>
                        <w:t xml:space="preserve"> </w:t>
                      </w:r>
                      <w:r>
                        <w:rPr>
                          <w:sz w:val="24"/>
                        </w:rPr>
                        <w:t>must</w:t>
                      </w:r>
                      <w:r>
                        <w:rPr>
                          <w:spacing w:val="-10"/>
                          <w:sz w:val="24"/>
                        </w:rPr>
                        <w:t xml:space="preserve"> </w:t>
                      </w:r>
                      <w:r>
                        <w:rPr>
                          <w:sz w:val="24"/>
                        </w:rPr>
                        <w:t>be</w:t>
                      </w:r>
                      <w:r>
                        <w:rPr>
                          <w:spacing w:val="-12"/>
                          <w:sz w:val="24"/>
                        </w:rPr>
                        <w:t xml:space="preserve"> </w:t>
                      </w:r>
                      <w:r>
                        <w:rPr>
                          <w:sz w:val="24"/>
                        </w:rPr>
                        <w:t>submitted</w:t>
                      </w:r>
                      <w:r>
                        <w:rPr>
                          <w:spacing w:val="-11"/>
                          <w:sz w:val="24"/>
                        </w:rPr>
                        <w:t xml:space="preserve"> </w:t>
                      </w:r>
                      <w:r>
                        <w:rPr>
                          <w:sz w:val="24"/>
                        </w:rPr>
                        <w:t>electronically</w:t>
                      </w:r>
                      <w:r>
                        <w:rPr>
                          <w:spacing w:val="-11"/>
                          <w:sz w:val="24"/>
                        </w:rPr>
                        <w:t xml:space="preserve"> </w:t>
                      </w:r>
                      <w:r>
                        <w:rPr>
                          <w:sz w:val="24"/>
                        </w:rPr>
                        <w:t>directly</w:t>
                      </w:r>
                      <w:r>
                        <w:rPr>
                          <w:spacing w:val="-8"/>
                          <w:sz w:val="24"/>
                        </w:rPr>
                        <w:t xml:space="preserve"> </w:t>
                      </w:r>
                      <w:r>
                        <w:rPr>
                          <w:sz w:val="24"/>
                        </w:rPr>
                        <w:t>from</w:t>
                      </w:r>
                      <w:r>
                        <w:rPr>
                          <w:spacing w:val="-10"/>
                          <w:sz w:val="24"/>
                        </w:rPr>
                        <w:t xml:space="preserve"> </w:t>
                      </w:r>
                      <w:r>
                        <w:rPr>
                          <w:sz w:val="24"/>
                        </w:rPr>
                        <w:t>the</w:t>
                      </w:r>
                      <w:r>
                        <w:rPr>
                          <w:spacing w:val="-9"/>
                          <w:sz w:val="24"/>
                        </w:rPr>
                        <w:t xml:space="preserve"> </w:t>
                      </w:r>
                      <w:r>
                        <w:rPr>
                          <w:sz w:val="24"/>
                        </w:rPr>
                        <w:t>respective</w:t>
                      </w:r>
                      <w:r>
                        <w:rPr>
                          <w:spacing w:val="-12"/>
                          <w:sz w:val="24"/>
                        </w:rPr>
                        <w:t xml:space="preserve"> </w:t>
                      </w:r>
                      <w:r>
                        <w:rPr>
                          <w:sz w:val="24"/>
                        </w:rPr>
                        <w:t>college/university</w:t>
                      </w:r>
                      <w:r>
                        <w:rPr>
                          <w:spacing w:val="-11"/>
                          <w:sz w:val="24"/>
                        </w:rPr>
                        <w:t xml:space="preserve"> </w:t>
                      </w:r>
                      <w:r>
                        <w:rPr>
                          <w:sz w:val="24"/>
                        </w:rPr>
                        <w:t>and administering testing company to the Division of Educator Licensure.</w:t>
                      </w:r>
                    </w:p>
                  </w:txbxContent>
                </v:textbox>
                <w10:anchorlock/>
              </v:shape>
            </w:pict>
          </mc:Fallback>
        </mc:AlternateContent>
      </w:r>
    </w:p>
    <w:p w14:paraId="7175AA52" w14:textId="77777777" w:rsidR="00CC34EF" w:rsidRDefault="00CC34EF" w:rsidP="009A4DE7">
      <w:pPr>
        <w:pStyle w:val="Heading2"/>
        <w:spacing w:before="226"/>
      </w:pPr>
      <w:r>
        <w:rPr>
          <w:u w:val="single"/>
        </w:rPr>
        <w:t>Verification</w:t>
      </w:r>
      <w:r>
        <w:rPr>
          <w:spacing w:val="-3"/>
          <w:u w:val="single"/>
        </w:rPr>
        <w:t xml:space="preserve"> </w:t>
      </w:r>
      <w:r>
        <w:rPr>
          <w:u w:val="single"/>
        </w:rPr>
        <w:t>of</w:t>
      </w:r>
      <w:r>
        <w:rPr>
          <w:spacing w:val="-2"/>
          <w:u w:val="single"/>
        </w:rPr>
        <w:t xml:space="preserve"> </w:t>
      </w:r>
      <w:r>
        <w:rPr>
          <w:u w:val="single"/>
        </w:rPr>
        <w:t>Lawful</w:t>
      </w:r>
      <w:r>
        <w:rPr>
          <w:spacing w:val="-2"/>
          <w:u w:val="single"/>
        </w:rPr>
        <w:t xml:space="preserve"> Presence</w:t>
      </w:r>
    </w:p>
    <w:p w14:paraId="4A13F211" w14:textId="77777777" w:rsidR="00CC34EF" w:rsidRDefault="00CC34EF" w:rsidP="009A4DE7">
      <w:pPr>
        <w:spacing w:before="182" w:line="259" w:lineRule="auto"/>
        <w:ind w:left="220" w:right="735"/>
        <w:jc w:val="both"/>
        <w:rPr>
          <w:sz w:val="24"/>
        </w:rPr>
      </w:pPr>
      <w:r>
        <w:rPr>
          <w:sz w:val="24"/>
        </w:rPr>
        <w:t xml:space="preserve">Mississippi Code Ann. §71-11-1 </w:t>
      </w:r>
      <w:r>
        <w:rPr>
          <w:color w:val="373739"/>
          <w:sz w:val="24"/>
        </w:rPr>
        <w:t>requires all agencies within the state of Mississippi to fully cooperate with federal immigration authorities in the enforcement of federal immigration laws. Therefore, t</w:t>
      </w:r>
      <w:r>
        <w:rPr>
          <w:sz w:val="24"/>
        </w:rPr>
        <w:t>he Division of Educator Licensure has amended the current licensure application process to include procedures for verifying an applicant’s lawful presence in the United States.</w:t>
      </w:r>
    </w:p>
    <w:p w14:paraId="7A3A4DC4" w14:textId="77777777" w:rsidR="00CC34EF" w:rsidRDefault="00CC34EF" w:rsidP="009A4DE7">
      <w:pPr>
        <w:spacing w:before="159" w:line="259" w:lineRule="auto"/>
        <w:ind w:left="220" w:right="736"/>
        <w:jc w:val="both"/>
        <w:rPr>
          <w:sz w:val="24"/>
        </w:rPr>
      </w:pPr>
      <w:r>
        <w:rPr>
          <w:sz w:val="24"/>
        </w:rPr>
        <w:t>Effective with applications received January 1, 2021 and thereafter, Citizens of the United States are required to submit appropriate documentation for verification once during their next most immediate licensure application submission. Non-US citizens are required to submit appropriate documentation for verification with each licensure application submission, or when their United States Citizenship and Immigration Services documents expire, whichever comes first.</w:t>
      </w:r>
    </w:p>
    <w:p w14:paraId="29C63F02" w14:textId="77777777" w:rsidR="00CC34EF" w:rsidRDefault="00CC34EF" w:rsidP="009A4DE7">
      <w:pPr>
        <w:spacing w:before="159" w:line="261" w:lineRule="auto"/>
        <w:ind w:left="220" w:right="739"/>
        <w:jc w:val="both"/>
        <w:rPr>
          <w:sz w:val="24"/>
        </w:rPr>
      </w:pPr>
      <w:r>
        <w:rPr>
          <w:sz w:val="24"/>
        </w:rPr>
        <w:t>Licensure application(s) shall not be processed if the applicant fails to answer the request for documentation required for verification of lawful presence in the United States.</w:t>
      </w:r>
    </w:p>
    <w:p w14:paraId="356BEB4C" w14:textId="77777777" w:rsidR="00CC34EF" w:rsidRDefault="00CC34EF" w:rsidP="009A4DE7">
      <w:pPr>
        <w:spacing w:before="154" w:line="259" w:lineRule="auto"/>
        <w:ind w:left="220" w:right="736"/>
        <w:jc w:val="both"/>
        <w:rPr>
          <w:sz w:val="24"/>
        </w:rPr>
      </w:pPr>
      <w:r>
        <w:rPr>
          <w:sz w:val="24"/>
        </w:rPr>
        <w:t>Any initial or renewable license issued to an applicant who is not a United States citizen shall expire in accordance with the appropriate validity date required by a particular license type but, shall not exceed the expiration date of the applicant's authorized stay in the United States, whichever</w:t>
      </w:r>
      <w:r>
        <w:rPr>
          <w:spacing w:val="-3"/>
          <w:sz w:val="24"/>
        </w:rPr>
        <w:t xml:space="preserve"> </w:t>
      </w:r>
      <w:r>
        <w:rPr>
          <w:sz w:val="24"/>
        </w:rPr>
        <w:t>is</w:t>
      </w:r>
      <w:r>
        <w:rPr>
          <w:spacing w:val="-5"/>
          <w:sz w:val="24"/>
        </w:rPr>
        <w:t xml:space="preserve"> </w:t>
      </w:r>
      <w:r>
        <w:rPr>
          <w:sz w:val="24"/>
        </w:rPr>
        <w:t>the</w:t>
      </w:r>
      <w:r>
        <w:rPr>
          <w:spacing w:val="-6"/>
          <w:sz w:val="24"/>
        </w:rPr>
        <w:t xml:space="preserve"> </w:t>
      </w:r>
      <w:r>
        <w:rPr>
          <w:sz w:val="24"/>
        </w:rPr>
        <w:t>lesser</w:t>
      </w:r>
      <w:r>
        <w:rPr>
          <w:spacing w:val="-6"/>
          <w:sz w:val="24"/>
        </w:rPr>
        <w:t xml:space="preserve"> </w:t>
      </w:r>
      <w:r>
        <w:rPr>
          <w:sz w:val="24"/>
        </w:rPr>
        <w:t>period</w:t>
      </w:r>
      <w:r>
        <w:rPr>
          <w:spacing w:val="-5"/>
          <w:sz w:val="24"/>
        </w:rPr>
        <w:t xml:space="preserve"> </w:t>
      </w:r>
      <w:r>
        <w:rPr>
          <w:sz w:val="24"/>
        </w:rPr>
        <w:t>of</w:t>
      </w:r>
      <w:r>
        <w:rPr>
          <w:spacing w:val="-6"/>
          <w:sz w:val="24"/>
        </w:rPr>
        <w:t xml:space="preserve"> </w:t>
      </w:r>
      <w:r>
        <w:rPr>
          <w:sz w:val="24"/>
        </w:rPr>
        <w:t>time.</w:t>
      </w:r>
      <w:r>
        <w:rPr>
          <w:spacing w:val="-5"/>
          <w:sz w:val="24"/>
        </w:rPr>
        <w:t xml:space="preserve"> </w:t>
      </w:r>
      <w:r>
        <w:rPr>
          <w:sz w:val="24"/>
        </w:rPr>
        <w:t>A</w:t>
      </w:r>
      <w:r>
        <w:rPr>
          <w:spacing w:val="-3"/>
          <w:sz w:val="24"/>
        </w:rPr>
        <w:t xml:space="preserve"> </w:t>
      </w:r>
      <w:r>
        <w:rPr>
          <w:sz w:val="24"/>
        </w:rPr>
        <w:t>change</w:t>
      </w:r>
      <w:r>
        <w:rPr>
          <w:spacing w:val="-6"/>
          <w:sz w:val="24"/>
        </w:rPr>
        <w:t xml:space="preserve"> </w:t>
      </w:r>
      <w:r>
        <w:rPr>
          <w:sz w:val="24"/>
        </w:rPr>
        <w:t>in</w:t>
      </w:r>
      <w:r>
        <w:rPr>
          <w:spacing w:val="-5"/>
          <w:sz w:val="24"/>
        </w:rPr>
        <w:t xml:space="preserve"> </w:t>
      </w:r>
      <w:r>
        <w:rPr>
          <w:sz w:val="24"/>
        </w:rPr>
        <w:t>a</w:t>
      </w:r>
      <w:r>
        <w:rPr>
          <w:spacing w:val="-6"/>
          <w:sz w:val="24"/>
        </w:rPr>
        <w:t xml:space="preserve"> </w:t>
      </w:r>
      <w:r>
        <w:rPr>
          <w:sz w:val="24"/>
        </w:rPr>
        <w:t>Non-US</w:t>
      </w:r>
      <w:r>
        <w:rPr>
          <w:spacing w:val="-4"/>
          <w:sz w:val="24"/>
        </w:rPr>
        <w:t xml:space="preserve"> </w:t>
      </w:r>
      <w:r>
        <w:rPr>
          <w:sz w:val="24"/>
        </w:rPr>
        <w:t>citizen’s</w:t>
      </w:r>
      <w:r>
        <w:rPr>
          <w:spacing w:val="-5"/>
          <w:sz w:val="24"/>
        </w:rPr>
        <w:t xml:space="preserve"> </w:t>
      </w:r>
      <w:r>
        <w:rPr>
          <w:sz w:val="24"/>
        </w:rPr>
        <w:t>lawful</w:t>
      </w:r>
      <w:r>
        <w:rPr>
          <w:spacing w:val="-4"/>
          <w:sz w:val="24"/>
        </w:rPr>
        <w:t xml:space="preserve"> </w:t>
      </w:r>
      <w:r>
        <w:rPr>
          <w:sz w:val="24"/>
        </w:rPr>
        <w:t>presence</w:t>
      </w:r>
      <w:r>
        <w:rPr>
          <w:spacing w:val="-6"/>
          <w:sz w:val="24"/>
        </w:rPr>
        <w:t xml:space="preserve"> </w:t>
      </w:r>
      <w:r>
        <w:rPr>
          <w:sz w:val="24"/>
        </w:rPr>
        <w:t>status</w:t>
      </w:r>
      <w:r>
        <w:rPr>
          <w:spacing w:val="-2"/>
          <w:sz w:val="24"/>
        </w:rPr>
        <w:t xml:space="preserve"> </w:t>
      </w:r>
      <w:r>
        <w:rPr>
          <w:sz w:val="24"/>
        </w:rPr>
        <w:t>will affect his/her ability to receive or continue to hold a Mississippi educator license.</w:t>
      </w:r>
    </w:p>
    <w:p w14:paraId="082E8599" w14:textId="77777777" w:rsidR="00CC34EF" w:rsidRDefault="00CC34EF" w:rsidP="009A4DE7">
      <w:pPr>
        <w:spacing w:before="159"/>
        <w:ind w:left="220" w:right="737"/>
        <w:jc w:val="both"/>
        <w:rPr>
          <w:sz w:val="24"/>
        </w:rPr>
      </w:pPr>
      <w:r>
        <w:rPr>
          <w:sz w:val="24"/>
        </w:rPr>
        <w:t>It shall be the responsibility of the prospective or practicing educator to obtain and provide the MDE</w:t>
      </w:r>
      <w:r>
        <w:rPr>
          <w:spacing w:val="-2"/>
          <w:sz w:val="24"/>
        </w:rPr>
        <w:t xml:space="preserve"> </w:t>
      </w:r>
      <w:r>
        <w:rPr>
          <w:sz w:val="24"/>
        </w:rPr>
        <w:t>with</w:t>
      </w:r>
      <w:r>
        <w:rPr>
          <w:spacing w:val="-2"/>
          <w:sz w:val="24"/>
        </w:rPr>
        <w:t xml:space="preserve"> </w:t>
      </w:r>
      <w:r>
        <w:rPr>
          <w:sz w:val="24"/>
        </w:rPr>
        <w:t>required</w:t>
      </w:r>
      <w:r>
        <w:rPr>
          <w:spacing w:val="-2"/>
          <w:sz w:val="24"/>
        </w:rPr>
        <w:t xml:space="preserve"> </w:t>
      </w:r>
      <w:r>
        <w:rPr>
          <w:sz w:val="24"/>
        </w:rPr>
        <w:t>documentation</w:t>
      </w:r>
      <w:r>
        <w:rPr>
          <w:spacing w:val="-2"/>
          <w:sz w:val="24"/>
        </w:rPr>
        <w:t xml:space="preserve"> </w:t>
      </w:r>
      <w:r>
        <w:rPr>
          <w:sz w:val="24"/>
        </w:rPr>
        <w:t>regarding</w:t>
      </w:r>
      <w:r>
        <w:rPr>
          <w:spacing w:val="-2"/>
          <w:sz w:val="24"/>
        </w:rPr>
        <w:t xml:space="preserve"> </w:t>
      </w:r>
      <w:r>
        <w:rPr>
          <w:sz w:val="24"/>
        </w:rPr>
        <w:t>his/her</w:t>
      </w:r>
      <w:r>
        <w:rPr>
          <w:spacing w:val="-3"/>
          <w:sz w:val="24"/>
        </w:rPr>
        <w:t xml:space="preserve"> </w:t>
      </w:r>
      <w:r>
        <w:rPr>
          <w:sz w:val="24"/>
        </w:rPr>
        <w:t>United</w:t>
      </w:r>
      <w:r>
        <w:rPr>
          <w:spacing w:val="-2"/>
          <w:sz w:val="24"/>
        </w:rPr>
        <w:t xml:space="preserve"> </w:t>
      </w:r>
      <w:r>
        <w:rPr>
          <w:sz w:val="24"/>
        </w:rPr>
        <w:t>States</w:t>
      </w:r>
      <w:r>
        <w:rPr>
          <w:spacing w:val="-2"/>
          <w:sz w:val="24"/>
        </w:rPr>
        <w:t xml:space="preserve"> </w:t>
      </w:r>
      <w:r>
        <w:rPr>
          <w:sz w:val="24"/>
        </w:rPr>
        <w:t>citizenship</w:t>
      </w:r>
      <w:r>
        <w:rPr>
          <w:spacing w:val="-2"/>
          <w:sz w:val="24"/>
        </w:rPr>
        <w:t xml:space="preserve"> </w:t>
      </w:r>
      <w:r>
        <w:rPr>
          <w:sz w:val="24"/>
        </w:rPr>
        <w:t>or</w:t>
      </w:r>
      <w:r>
        <w:rPr>
          <w:spacing w:val="-3"/>
          <w:sz w:val="24"/>
        </w:rPr>
        <w:t xml:space="preserve"> </w:t>
      </w:r>
      <w:r>
        <w:rPr>
          <w:sz w:val="24"/>
        </w:rPr>
        <w:t>lawful</w:t>
      </w:r>
      <w:r>
        <w:rPr>
          <w:spacing w:val="-2"/>
          <w:sz w:val="24"/>
        </w:rPr>
        <w:t xml:space="preserve"> </w:t>
      </w:r>
      <w:r>
        <w:rPr>
          <w:sz w:val="24"/>
        </w:rPr>
        <w:t>presence status.</w:t>
      </w:r>
      <w:r>
        <w:rPr>
          <w:spacing w:val="28"/>
          <w:sz w:val="24"/>
        </w:rPr>
        <w:t xml:space="preserve"> </w:t>
      </w:r>
      <w:r>
        <w:rPr>
          <w:sz w:val="24"/>
        </w:rPr>
        <w:t>Required</w:t>
      </w:r>
      <w:r>
        <w:rPr>
          <w:spacing w:val="-15"/>
          <w:sz w:val="24"/>
        </w:rPr>
        <w:t xml:space="preserve"> </w:t>
      </w:r>
      <w:r>
        <w:rPr>
          <w:sz w:val="24"/>
        </w:rPr>
        <w:t>forms</w:t>
      </w:r>
      <w:r>
        <w:rPr>
          <w:spacing w:val="-15"/>
          <w:sz w:val="24"/>
        </w:rPr>
        <w:t xml:space="preserve"> </w:t>
      </w:r>
      <w:r>
        <w:rPr>
          <w:sz w:val="24"/>
        </w:rPr>
        <w:t>and</w:t>
      </w:r>
      <w:r>
        <w:rPr>
          <w:spacing w:val="-15"/>
          <w:sz w:val="24"/>
        </w:rPr>
        <w:t xml:space="preserve"> </w:t>
      </w:r>
      <w:r>
        <w:rPr>
          <w:sz w:val="24"/>
        </w:rPr>
        <w:t>additional</w:t>
      </w:r>
      <w:r>
        <w:rPr>
          <w:spacing w:val="-15"/>
          <w:sz w:val="24"/>
        </w:rPr>
        <w:t xml:space="preserve"> </w:t>
      </w:r>
      <w:r>
        <w:rPr>
          <w:sz w:val="24"/>
        </w:rPr>
        <w:t>information</w:t>
      </w:r>
      <w:r>
        <w:rPr>
          <w:spacing w:val="-15"/>
          <w:sz w:val="24"/>
        </w:rPr>
        <w:t xml:space="preserve"> </w:t>
      </w:r>
      <w:r>
        <w:rPr>
          <w:sz w:val="24"/>
        </w:rPr>
        <w:t>found</w:t>
      </w:r>
      <w:r>
        <w:rPr>
          <w:spacing w:val="-15"/>
          <w:sz w:val="24"/>
        </w:rPr>
        <w:t xml:space="preserve"> </w:t>
      </w:r>
      <w:r>
        <w:rPr>
          <w:sz w:val="24"/>
        </w:rPr>
        <w:t>therein,</w:t>
      </w:r>
      <w:r>
        <w:rPr>
          <w:spacing w:val="-15"/>
          <w:sz w:val="24"/>
        </w:rPr>
        <w:t xml:space="preserve"> </w:t>
      </w:r>
      <w:r>
        <w:rPr>
          <w:sz w:val="24"/>
        </w:rPr>
        <w:t>can</w:t>
      </w:r>
      <w:r>
        <w:rPr>
          <w:spacing w:val="-15"/>
          <w:sz w:val="24"/>
        </w:rPr>
        <w:t xml:space="preserve"> </w:t>
      </w:r>
      <w:r>
        <w:rPr>
          <w:sz w:val="24"/>
        </w:rPr>
        <w:t>be</w:t>
      </w:r>
      <w:r>
        <w:rPr>
          <w:spacing w:val="-15"/>
          <w:sz w:val="24"/>
        </w:rPr>
        <w:t xml:space="preserve"> </w:t>
      </w:r>
      <w:r>
        <w:rPr>
          <w:sz w:val="24"/>
        </w:rPr>
        <w:t>accessed</w:t>
      </w:r>
      <w:r>
        <w:rPr>
          <w:spacing w:val="-15"/>
          <w:sz w:val="24"/>
        </w:rPr>
        <w:t xml:space="preserve"> </w:t>
      </w:r>
      <w:r>
        <w:rPr>
          <w:sz w:val="24"/>
        </w:rPr>
        <w:t>via</w:t>
      </w:r>
      <w:r>
        <w:rPr>
          <w:spacing w:val="-15"/>
          <w:sz w:val="24"/>
        </w:rPr>
        <w:t xml:space="preserve"> </w:t>
      </w:r>
      <w:r>
        <w:rPr>
          <w:sz w:val="24"/>
        </w:rPr>
        <w:t>the</w:t>
      </w:r>
      <w:r>
        <w:rPr>
          <w:spacing w:val="-15"/>
          <w:sz w:val="24"/>
        </w:rPr>
        <w:t xml:space="preserve"> </w:t>
      </w:r>
      <w:r>
        <w:rPr>
          <w:sz w:val="24"/>
        </w:rPr>
        <w:t>following web link: [https://</w:t>
      </w:r>
      <w:hyperlink r:id="rId100">
        <w:r>
          <w:rPr>
            <w:sz w:val="24"/>
          </w:rPr>
          <w:t>www.mdek12.org/OEL/Forms</w:t>
        </w:r>
      </w:hyperlink>
      <w:r>
        <w:rPr>
          <w:sz w:val="24"/>
        </w:rPr>
        <w:t>].</w:t>
      </w:r>
    </w:p>
    <w:p w14:paraId="7BC800E4" w14:textId="77777777" w:rsidR="00CC34EF" w:rsidRDefault="00CC34EF" w:rsidP="009A4DE7">
      <w:pPr>
        <w:jc w:val="both"/>
        <w:rPr>
          <w:sz w:val="24"/>
        </w:rPr>
        <w:sectPr w:rsidR="00CC34EF" w:rsidSect="00CC34EF">
          <w:pgSz w:w="12240" w:h="15840"/>
          <w:pgMar w:top="1460" w:right="700" w:bottom="1700" w:left="1220" w:header="0" w:footer="1446" w:gutter="0"/>
          <w:cols w:space="720"/>
        </w:sectPr>
      </w:pPr>
    </w:p>
    <w:p w14:paraId="42D72184" w14:textId="77777777" w:rsidR="00CC34EF" w:rsidRDefault="00CC34EF" w:rsidP="009A4DE7">
      <w:pPr>
        <w:spacing w:before="63"/>
        <w:ind w:left="2062" w:right="2579"/>
        <w:jc w:val="center"/>
        <w:rPr>
          <w:b/>
          <w:sz w:val="23"/>
        </w:rPr>
      </w:pPr>
      <w:r>
        <w:rPr>
          <w:b/>
          <w:sz w:val="23"/>
        </w:rPr>
        <w:lastRenderedPageBreak/>
        <w:t>MISSISSIPPI</w:t>
      </w:r>
      <w:r>
        <w:rPr>
          <w:b/>
          <w:spacing w:val="-6"/>
          <w:sz w:val="23"/>
        </w:rPr>
        <w:t xml:space="preserve"> </w:t>
      </w:r>
      <w:r>
        <w:rPr>
          <w:b/>
          <w:spacing w:val="-2"/>
          <w:sz w:val="23"/>
        </w:rPr>
        <w:t>LICENSES</w:t>
      </w:r>
    </w:p>
    <w:p w14:paraId="522D9400" w14:textId="77777777" w:rsidR="00CC34EF" w:rsidRDefault="00CC34EF" w:rsidP="009A4DE7">
      <w:pPr>
        <w:pStyle w:val="BodyText"/>
        <w:spacing w:before="2"/>
        <w:rPr>
          <w:b/>
          <w:sz w:val="23"/>
        </w:rPr>
      </w:pPr>
    </w:p>
    <w:p w14:paraId="3993B60B" w14:textId="77777777" w:rsidR="00CC34EF" w:rsidRDefault="00CC34EF" w:rsidP="009A4DE7">
      <w:pPr>
        <w:ind w:left="220" w:right="1178"/>
        <w:rPr>
          <w:sz w:val="23"/>
        </w:rPr>
      </w:pPr>
      <w:r>
        <w:rPr>
          <w:sz w:val="23"/>
        </w:rPr>
        <w:t>Candidates</w:t>
      </w:r>
      <w:r>
        <w:rPr>
          <w:spacing w:val="-4"/>
          <w:sz w:val="23"/>
        </w:rPr>
        <w:t xml:space="preserve"> </w:t>
      </w:r>
      <w:r>
        <w:rPr>
          <w:sz w:val="23"/>
        </w:rPr>
        <w:t>for</w:t>
      </w:r>
      <w:r>
        <w:rPr>
          <w:spacing w:val="-3"/>
          <w:sz w:val="23"/>
        </w:rPr>
        <w:t xml:space="preserve"> </w:t>
      </w:r>
      <w:r>
        <w:rPr>
          <w:sz w:val="23"/>
        </w:rPr>
        <w:t>Mississippi</w:t>
      </w:r>
      <w:r>
        <w:rPr>
          <w:spacing w:val="-5"/>
          <w:sz w:val="23"/>
        </w:rPr>
        <w:t xml:space="preserve"> </w:t>
      </w:r>
      <w:r>
        <w:rPr>
          <w:sz w:val="23"/>
        </w:rPr>
        <w:t>educator</w:t>
      </w:r>
      <w:r>
        <w:rPr>
          <w:spacing w:val="-3"/>
          <w:sz w:val="23"/>
        </w:rPr>
        <w:t xml:space="preserve"> </w:t>
      </w:r>
      <w:r>
        <w:rPr>
          <w:sz w:val="23"/>
        </w:rPr>
        <w:t>or</w:t>
      </w:r>
      <w:r>
        <w:rPr>
          <w:spacing w:val="-6"/>
          <w:sz w:val="23"/>
        </w:rPr>
        <w:t xml:space="preserve"> </w:t>
      </w:r>
      <w:r>
        <w:rPr>
          <w:sz w:val="23"/>
        </w:rPr>
        <w:t>administrator</w:t>
      </w:r>
      <w:r>
        <w:rPr>
          <w:spacing w:val="-6"/>
          <w:sz w:val="23"/>
        </w:rPr>
        <w:t xml:space="preserve"> </w:t>
      </w:r>
      <w:r>
        <w:rPr>
          <w:sz w:val="23"/>
        </w:rPr>
        <w:t>license(s)</w:t>
      </w:r>
      <w:r>
        <w:rPr>
          <w:spacing w:val="-3"/>
          <w:sz w:val="23"/>
        </w:rPr>
        <w:t xml:space="preserve"> </w:t>
      </w:r>
      <w:r>
        <w:rPr>
          <w:sz w:val="23"/>
        </w:rPr>
        <w:t>may</w:t>
      </w:r>
      <w:r>
        <w:rPr>
          <w:spacing w:val="-3"/>
          <w:sz w:val="23"/>
        </w:rPr>
        <w:t xml:space="preserve"> </w:t>
      </w:r>
      <w:r>
        <w:rPr>
          <w:sz w:val="23"/>
        </w:rPr>
        <w:t>request</w:t>
      </w:r>
      <w:r>
        <w:rPr>
          <w:spacing w:val="-4"/>
          <w:sz w:val="23"/>
        </w:rPr>
        <w:t xml:space="preserve"> </w:t>
      </w:r>
      <w:r>
        <w:rPr>
          <w:sz w:val="23"/>
        </w:rPr>
        <w:t>licensure</w:t>
      </w:r>
      <w:r>
        <w:rPr>
          <w:spacing w:val="-2"/>
          <w:sz w:val="23"/>
        </w:rPr>
        <w:t xml:space="preserve"> </w:t>
      </w:r>
      <w:r>
        <w:rPr>
          <w:sz w:val="23"/>
        </w:rPr>
        <w:t>according to the following application categories:</w:t>
      </w:r>
    </w:p>
    <w:p w14:paraId="72BB8901" w14:textId="77777777" w:rsidR="00CC34EF" w:rsidRDefault="00CC34EF" w:rsidP="009A4DE7">
      <w:pPr>
        <w:pStyle w:val="Heading3"/>
        <w:spacing w:line="240" w:lineRule="auto"/>
        <w:rPr>
          <w:u w:val="none"/>
        </w:rPr>
      </w:pPr>
      <w:r>
        <w:t>Traditional</w:t>
      </w:r>
      <w:r>
        <w:rPr>
          <w:spacing w:val="-6"/>
        </w:rPr>
        <w:t xml:space="preserve"> </w:t>
      </w:r>
      <w:r>
        <w:t>Teacher</w:t>
      </w:r>
      <w:r>
        <w:rPr>
          <w:spacing w:val="-4"/>
        </w:rPr>
        <w:t xml:space="preserve"> </w:t>
      </w:r>
      <w:r>
        <w:t>Education</w:t>
      </w:r>
      <w:r>
        <w:rPr>
          <w:spacing w:val="-6"/>
        </w:rPr>
        <w:t xml:space="preserve"> </w:t>
      </w:r>
      <w:r>
        <w:t>Route</w:t>
      </w:r>
      <w:r>
        <w:rPr>
          <w:spacing w:val="-4"/>
        </w:rPr>
        <w:t xml:space="preserve"> </w:t>
      </w:r>
      <w:r>
        <w:rPr>
          <w:spacing w:val="-2"/>
        </w:rPr>
        <w:t>Licenses</w:t>
      </w:r>
    </w:p>
    <w:p w14:paraId="1F83D05E" w14:textId="77777777" w:rsidR="00CC34EF" w:rsidRDefault="00CC34EF" w:rsidP="009A4DE7">
      <w:pPr>
        <w:spacing w:before="2" w:line="264" w:lineRule="exact"/>
        <w:ind w:left="220"/>
        <w:rPr>
          <w:i/>
          <w:sz w:val="23"/>
        </w:rPr>
      </w:pPr>
      <w:r>
        <w:rPr>
          <w:sz w:val="23"/>
        </w:rPr>
        <w:t>Pre-Service</w:t>
      </w:r>
      <w:r>
        <w:rPr>
          <w:spacing w:val="-6"/>
          <w:sz w:val="23"/>
        </w:rPr>
        <w:t xml:space="preserve"> </w:t>
      </w:r>
      <w:r>
        <w:rPr>
          <w:sz w:val="23"/>
        </w:rPr>
        <w:t>Teacher</w:t>
      </w:r>
      <w:r>
        <w:rPr>
          <w:spacing w:val="-7"/>
          <w:sz w:val="23"/>
        </w:rPr>
        <w:t xml:space="preserve"> </w:t>
      </w:r>
      <w:r>
        <w:rPr>
          <w:sz w:val="23"/>
        </w:rPr>
        <w:t>License</w:t>
      </w:r>
      <w:r>
        <w:rPr>
          <w:spacing w:val="-3"/>
          <w:sz w:val="23"/>
        </w:rPr>
        <w:t xml:space="preserve"> </w:t>
      </w:r>
      <w:r>
        <w:rPr>
          <w:i/>
          <w:sz w:val="23"/>
        </w:rPr>
        <w:t>(Pre-Service</w:t>
      </w:r>
      <w:r>
        <w:rPr>
          <w:i/>
          <w:spacing w:val="-4"/>
          <w:sz w:val="23"/>
        </w:rPr>
        <w:t xml:space="preserve"> </w:t>
      </w:r>
      <w:r>
        <w:rPr>
          <w:i/>
          <w:sz w:val="23"/>
        </w:rPr>
        <w:t>Teacher</w:t>
      </w:r>
      <w:r>
        <w:rPr>
          <w:i/>
          <w:spacing w:val="-5"/>
          <w:sz w:val="23"/>
        </w:rPr>
        <w:t xml:space="preserve"> </w:t>
      </w:r>
      <w:r>
        <w:rPr>
          <w:i/>
          <w:sz w:val="23"/>
        </w:rPr>
        <w:t>License</w:t>
      </w:r>
      <w:r>
        <w:rPr>
          <w:i/>
          <w:spacing w:val="-3"/>
          <w:sz w:val="23"/>
        </w:rPr>
        <w:t xml:space="preserve"> </w:t>
      </w:r>
      <w:r>
        <w:rPr>
          <w:i/>
          <w:sz w:val="23"/>
        </w:rPr>
        <w:t>Not</w:t>
      </w:r>
      <w:r>
        <w:rPr>
          <w:i/>
          <w:spacing w:val="-5"/>
          <w:sz w:val="23"/>
        </w:rPr>
        <w:t xml:space="preserve"> </w:t>
      </w:r>
      <w:r>
        <w:rPr>
          <w:i/>
          <w:sz w:val="23"/>
        </w:rPr>
        <w:t>Issued</w:t>
      </w:r>
      <w:r>
        <w:rPr>
          <w:i/>
          <w:spacing w:val="-7"/>
          <w:sz w:val="23"/>
        </w:rPr>
        <w:t xml:space="preserve"> </w:t>
      </w:r>
      <w:r>
        <w:rPr>
          <w:i/>
          <w:sz w:val="23"/>
        </w:rPr>
        <w:t>in</w:t>
      </w:r>
      <w:r>
        <w:rPr>
          <w:i/>
          <w:spacing w:val="-4"/>
          <w:sz w:val="23"/>
        </w:rPr>
        <w:t xml:space="preserve"> </w:t>
      </w:r>
      <w:r>
        <w:rPr>
          <w:i/>
          <w:sz w:val="23"/>
        </w:rPr>
        <w:t>Subject</w:t>
      </w:r>
      <w:r>
        <w:rPr>
          <w:i/>
          <w:spacing w:val="-4"/>
          <w:sz w:val="23"/>
        </w:rPr>
        <w:t xml:space="preserve"> </w:t>
      </w:r>
      <w:r>
        <w:rPr>
          <w:i/>
          <w:spacing w:val="-2"/>
          <w:sz w:val="23"/>
        </w:rPr>
        <w:t>Area)</w:t>
      </w:r>
    </w:p>
    <w:p w14:paraId="1EDD7A4C" w14:textId="77777777" w:rsidR="00CC34EF" w:rsidRDefault="00CC34EF" w:rsidP="009A4DE7">
      <w:pPr>
        <w:spacing w:line="264" w:lineRule="exact"/>
        <w:ind w:left="219"/>
        <w:rPr>
          <w:sz w:val="23"/>
        </w:rPr>
      </w:pPr>
      <w:r>
        <w:rPr>
          <w:sz w:val="23"/>
        </w:rPr>
        <w:t>Five</w:t>
      </w:r>
      <w:r>
        <w:rPr>
          <w:spacing w:val="-2"/>
          <w:sz w:val="23"/>
        </w:rPr>
        <w:t xml:space="preserve"> </w:t>
      </w:r>
      <w:r>
        <w:rPr>
          <w:sz w:val="23"/>
        </w:rPr>
        <w:t>Year</w:t>
      </w:r>
      <w:r>
        <w:rPr>
          <w:spacing w:val="-6"/>
          <w:sz w:val="23"/>
        </w:rPr>
        <w:t xml:space="preserve"> </w:t>
      </w:r>
      <w:r>
        <w:rPr>
          <w:sz w:val="23"/>
        </w:rPr>
        <w:t>Educator</w:t>
      </w:r>
      <w:r>
        <w:rPr>
          <w:spacing w:val="-2"/>
          <w:sz w:val="23"/>
        </w:rPr>
        <w:t xml:space="preserve"> License</w:t>
      </w:r>
    </w:p>
    <w:p w14:paraId="31A96869" w14:textId="77777777" w:rsidR="00CC34EF" w:rsidRDefault="00CC34EF" w:rsidP="009A4DE7">
      <w:pPr>
        <w:pStyle w:val="Heading3"/>
        <w:jc w:val="both"/>
        <w:rPr>
          <w:u w:val="none"/>
        </w:rPr>
      </w:pPr>
      <w:r>
        <w:t>Non-traditional</w:t>
      </w:r>
      <w:r>
        <w:rPr>
          <w:spacing w:val="-6"/>
        </w:rPr>
        <w:t xml:space="preserve"> </w:t>
      </w:r>
      <w:r>
        <w:t>Alternate</w:t>
      </w:r>
      <w:r>
        <w:rPr>
          <w:spacing w:val="-4"/>
        </w:rPr>
        <w:t xml:space="preserve"> </w:t>
      </w:r>
      <w:r>
        <w:t>Route</w:t>
      </w:r>
      <w:r>
        <w:rPr>
          <w:spacing w:val="-4"/>
        </w:rPr>
        <w:t xml:space="preserve"> </w:t>
      </w:r>
      <w:r>
        <w:rPr>
          <w:spacing w:val="-2"/>
        </w:rPr>
        <w:t>Licenses</w:t>
      </w:r>
    </w:p>
    <w:p w14:paraId="4B1763D4" w14:textId="77777777" w:rsidR="00CC34EF" w:rsidRDefault="00CC34EF" w:rsidP="009A4DE7">
      <w:pPr>
        <w:ind w:left="220" w:right="3318"/>
        <w:jc w:val="both"/>
        <w:rPr>
          <w:i/>
          <w:sz w:val="23"/>
        </w:rPr>
      </w:pPr>
      <w:r>
        <w:rPr>
          <w:sz w:val="23"/>
        </w:rPr>
        <w:t>Teach Mississippi Institute/</w:t>
      </w:r>
      <w:r>
        <w:rPr>
          <w:i/>
          <w:sz w:val="23"/>
        </w:rPr>
        <w:t xml:space="preserve">Three- or Five-Year Alternate Route License </w:t>
      </w:r>
      <w:r>
        <w:rPr>
          <w:sz w:val="23"/>
        </w:rPr>
        <w:t>Master of Arts in Teaching/</w:t>
      </w:r>
      <w:r>
        <w:rPr>
          <w:i/>
          <w:sz w:val="23"/>
        </w:rPr>
        <w:t xml:space="preserve">Three- or Five-Year Alternate Route License </w:t>
      </w:r>
      <w:r>
        <w:rPr>
          <w:sz w:val="23"/>
        </w:rPr>
        <w:t>American</w:t>
      </w:r>
      <w:r>
        <w:rPr>
          <w:spacing w:val="-6"/>
          <w:sz w:val="23"/>
        </w:rPr>
        <w:t xml:space="preserve"> </w:t>
      </w:r>
      <w:r>
        <w:rPr>
          <w:sz w:val="23"/>
        </w:rPr>
        <w:t>Board</w:t>
      </w:r>
      <w:r>
        <w:rPr>
          <w:spacing w:val="-4"/>
          <w:sz w:val="23"/>
        </w:rPr>
        <w:t xml:space="preserve"> </w:t>
      </w:r>
      <w:r>
        <w:rPr>
          <w:sz w:val="23"/>
        </w:rPr>
        <w:t>Certification</w:t>
      </w:r>
      <w:r>
        <w:rPr>
          <w:i/>
          <w:sz w:val="23"/>
        </w:rPr>
        <w:t>/One-</w:t>
      </w:r>
      <w:r>
        <w:rPr>
          <w:i/>
          <w:spacing w:val="-4"/>
          <w:sz w:val="23"/>
        </w:rPr>
        <w:t xml:space="preserve"> </w:t>
      </w:r>
      <w:r>
        <w:rPr>
          <w:i/>
          <w:sz w:val="23"/>
        </w:rPr>
        <w:t>or</w:t>
      </w:r>
      <w:r>
        <w:rPr>
          <w:i/>
          <w:spacing w:val="-7"/>
          <w:sz w:val="23"/>
        </w:rPr>
        <w:t xml:space="preserve"> </w:t>
      </w:r>
      <w:r>
        <w:rPr>
          <w:i/>
          <w:sz w:val="23"/>
        </w:rPr>
        <w:t>Five-Year</w:t>
      </w:r>
      <w:r>
        <w:rPr>
          <w:i/>
          <w:spacing w:val="-5"/>
          <w:sz w:val="23"/>
        </w:rPr>
        <w:t xml:space="preserve"> </w:t>
      </w:r>
      <w:r>
        <w:rPr>
          <w:i/>
          <w:sz w:val="23"/>
        </w:rPr>
        <w:t>Alternate</w:t>
      </w:r>
      <w:r>
        <w:rPr>
          <w:i/>
          <w:spacing w:val="-6"/>
          <w:sz w:val="23"/>
        </w:rPr>
        <w:t xml:space="preserve"> </w:t>
      </w:r>
      <w:r>
        <w:rPr>
          <w:i/>
          <w:sz w:val="23"/>
        </w:rPr>
        <w:t>Route</w:t>
      </w:r>
      <w:r>
        <w:rPr>
          <w:i/>
          <w:spacing w:val="-2"/>
          <w:sz w:val="23"/>
        </w:rPr>
        <w:t xml:space="preserve"> License</w:t>
      </w:r>
    </w:p>
    <w:p w14:paraId="5B5D9421" w14:textId="77777777" w:rsidR="00CC34EF" w:rsidRDefault="00CC34EF" w:rsidP="009A4DE7">
      <w:pPr>
        <w:spacing w:before="1"/>
        <w:ind w:left="219" w:right="2198"/>
        <w:jc w:val="both"/>
        <w:rPr>
          <w:i/>
          <w:sz w:val="23"/>
        </w:rPr>
      </w:pPr>
      <w:r>
        <w:rPr>
          <w:sz w:val="23"/>
        </w:rPr>
        <w:t>Mississippi</w:t>
      </w:r>
      <w:r>
        <w:rPr>
          <w:spacing w:val="-4"/>
          <w:sz w:val="23"/>
        </w:rPr>
        <w:t xml:space="preserve"> </w:t>
      </w:r>
      <w:r>
        <w:rPr>
          <w:sz w:val="23"/>
        </w:rPr>
        <w:t>Teacher</w:t>
      </w:r>
      <w:r>
        <w:rPr>
          <w:spacing w:val="-4"/>
          <w:sz w:val="23"/>
        </w:rPr>
        <w:t xml:space="preserve"> </w:t>
      </w:r>
      <w:r>
        <w:rPr>
          <w:sz w:val="23"/>
        </w:rPr>
        <w:t>Residency</w:t>
      </w:r>
      <w:r>
        <w:rPr>
          <w:spacing w:val="-4"/>
          <w:sz w:val="23"/>
        </w:rPr>
        <w:t xml:space="preserve"> </w:t>
      </w:r>
      <w:r>
        <w:rPr>
          <w:sz w:val="23"/>
        </w:rPr>
        <w:t>Program/</w:t>
      </w:r>
      <w:r>
        <w:rPr>
          <w:i/>
          <w:sz w:val="23"/>
        </w:rPr>
        <w:t>Three-</w:t>
      </w:r>
      <w:r>
        <w:rPr>
          <w:i/>
          <w:spacing w:val="-4"/>
          <w:sz w:val="23"/>
        </w:rPr>
        <w:t xml:space="preserve"> </w:t>
      </w:r>
      <w:r>
        <w:rPr>
          <w:i/>
          <w:sz w:val="23"/>
        </w:rPr>
        <w:t>or</w:t>
      </w:r>
      <w:r>
        <w:rPr>
          <w:i/>
          <w:spacing w:val="-5"/>
          <w:sz w:val="23"/>
        </w:rPr>
        <w:t xml:space="preserve"> </w:t>
      </w:r>
      <w:r>
        <w:rPr>
          <w:i/>
          <w:sz w:val="23"/>
        </w:rPr>
        <w:t>Five-Year</w:t>
      </w:r>
      <w:r>
        <w:rPr>
          <w:i/>
          <w:spacing w:val="-5"/>
          <w:sz w:val="23"/>
        </w:rPr>
        <w:t xml:space="preserve"> </w:t>
      </w:r>
      <w:r>
        <w:rPr>
          <w:i/>
          <w:sz w:val="23"/>
        </w:rPr>
        <w:t>Alternate</w:t>
      </w:r>
      <w:r>
        <w:rPr>
          <w:i/>
          <w:spacing w:val="-3"/>
          <w:sz w:val="23"/>
        </w:rPr>
        <w:t xml:space="preserve"> </w:t>
      </w:r>
      <w:r>
        <w:rPr>
          <w:i/>
          <w:sz w:val="23"/>
        </w:rPr>
        <w:t>Route</w:t>
      </w:r>
      <w:r>
        <w:rPr>
          <w:i/>
          <w:spacing w:val="-6"/>
          <w:sz w:val="23"/>
        </w:rPr>
        <w:t xml:space="preserve"> </w:t>
      </w:r>
      <w:r>
        <w:rPr>
          <w:i/>
          <w:sz w:val="23"/>
        </w:rPr>
        <w:t xml:space="preserve">License </w:t>
      </w:r>
      <w:r>
        <w:rPr>
          <w:sz w:val="23"/>
        </w:rPr>
        <w:t>Mississippi Performance Based License/</w:t>
      </w:r>
      <w:r>
        <w:rPr>
          <w:i/>
          <w:sz w:val="23"/>
        </w:rPr>
        <w:t>Three- or</w:t>
      </w:r>
      <w:r>
        <w:rPr>
          <w:i/>
          <w:spacing w:val="-2"/>
          <w:sz w:val="23"/>
        </w:rPr>
        <w:t xml:space="preserve"> </w:t>
      </w:r>
      <w:r>
        <w:rPr>
          <w:i/>
          <w:sz w:val="23"/>
        </w:rPr>
        <w:t xml:space="preserve">Five-Year Alternate Route License </w:t>
      </w:r>
      <w:r>
        <w:rPr>
          <w:sz w:val="23"/>
        </w:rPr>
        <w:t>iteach Mississippi/</w:t>
      </w:r>
      <w:r>
        <w:rPr>
          <w:i/>
          <w:sz w:val="23"/>
        </w:rPr>
        <w:t>Three- or Five-Year Alternate Route License</w:t>
      </w:r>
    </w:p>
    <w:p w14:paraId="3008A735" w14:textId="77777777" w:rsidR="00CC34EF" w:rsidRDefault="00CC34EF" w:rsidP="009A4DE7">
      <w:pPr>
        <w:pStyle w:val="BodyText"/>
        <w:rPr>
          <w:i/>
          <w:sz w:val="23"/>
        </w:rPr>
      </w:pPr>
    </w:p>
    <w:p w14:paraId="57036156" w14:textId="77777777" w:rsidR="00CC34EF" w:rsidRDefault="00CC34EF" w:rsidP="009A4DE7">
      <w:pPr>
        <w:pStyle w:val="Heading3"/>
        <w:spacing w:before="0"/>
        <w:rPr>
          <w:u w:val="none"/>
        </w:rPr>
      </w:pPr>
      <w:r>
        <w:t>Special</w:t>
      </w:r>
      <w:r>
        <w:rPr>
          <w:spacing w:val="-3"/>
        </w:rPr>
        <w:t xml:space="preserve"> </w:t>
      </w:r>
      <w:r>
        <w:t>Subject</w:t>
      </w:r>
      <w:r>
        <w:rPr>
          <w:spacing w:val="-6"/>
        </w:rPr>
        <w:t xml:space="preserve"> </w:t>
      </w:r>
      <w:r>
        <w:t>Five</w:t>
      </w:r>
      <w:r>
        <w:rPr>
          <w:spacing w:val="-2"/>
        </w:rPr>
        <w:t xml:space="preserve"> </w:t>
      </w:r>
      <w:r>
        <w:t>Year</w:t>
      </w:r>
      <w:r>
        <w:rPr>
          <w:spacing w:val="-2"/>
        </w:rPr>
        <w:t xml:space="preserve"> </w:t>
      </w:r>
      <w:r>
        <w:t>Educator</w:t>
      </w:r>
      <w:r>
        <w:rPr>
          <w:spacing w:val="-2"/>
        </w:rPr>
        <w:t xml:space="preserve"> Licenses</w:t>
      </w:r>
    </w:p>
    <w:p w14:paraId="37BA0C37" w14:textId="77777777" w:rsidR="00CC34EF" w:rsidRDefault="00CC34EF" w:rsidP="009A4DE7">
      <w:pPr>
        <w:spacing w:line="264" w:lineRule="exact"/>
        <w:ind w:left="220"/>
        <w:rPr>
          <w:sz w:val="23"/>
        </w:rPr>
      </w:pPr>
      <w:r>
        <w:rPr>
          <w:sz w:val="23"/>
        </w:rPr>
        <w:t>Audiologist</w:t>
      </w:r>
      <w:r>
        <w:rPr>
          <w:spacing w:val="-6"/>
          <w:sz w:val="23"/>
        </w:rPr>
        <w:t xml:space="preserve"> </w:t>
      </w:r>
      <w:r>
        <w:rPr>
          <w:sz w:val="23"/>
        </w:rPr>
        <w:t>(K-</w:t>
      </w:r>
      <w:r>
        <w:rPr>
          <w:spacing w:val="-5"/>
          <w:sz w:val="23"/>
        </w:rPr>
        <w:t>12)</w:t>
      </w:r>
    </w:p>
    <w:p w14:paraId="77736A00" w14:textId="77777777" w:rsidR="00CC34EF" w:rsidRDefault="00CC34EF" w:rsidP="009A4DE7">
      <w:pPr>
        <w:ind w:left="219" w:right="6662"/>
        <w:rPr>
          <w:sz w:val="23"/>
        </w:rPr>
      </w:pPr>
      <w:r>
        <w:rPr>
          <w:sz w:val="23"/>
        </w:rPr>
        <w:t>Child</w:t>
      </w:r>
      <w:r>
        <w:rPr>
          <w:spacing w:val="-15"/>
          <w:sz w:val="23"/>
        </w:rPr>
        <w:t xml:space="preserve"> </w:t>
      </w:r>
      <w:r>
        <w:rPr>
          <w:sz w:val="23"/>
        </w:rPr>
        <w:t>Development</w:t>
      </w:r>
      <w:r>
        <w:rPr>
          <w:spacing w:val="-14"/>
          <w:sz w:val="23"/>
        </w:rPr>
        <w:t xml:space="preserve"> </w:t>
      </w:r>
      <w:r>
        <w:rPr>
          <w:sz w:val="23"/>
        </w:rPr>
        <w:t>(PreK-K) Dyslexia Therapy (K-12)</w:t>
      </w:r>
    </w:p>
    <w:p w14:paraId="21B681E8" w14:textId="77777777" w:rsidR="00CC34EF" w:rsidRDefault="00CC34EF" w:rsidP="009A4DE7">
      <w:pPr>
        <w:spacing w:before="2"/>
        <w:ind w:left="219" w:right="5625"/>
        <w:rPr>
          <w:sz w:val="23"/>
        </w:rPr>
      </w:pPr>
      <w:r>
        <w:rPr>
          <w:sz w:val="23"/>
        </w:rPr>
        <w:t>Early</w:t>
      </w:r>
      <w:r>
        <w:rPr>
          <w:spacing w:val="-8"/>
          <w:sz w:val="23"/>
        </w:rPr>
        <w:t xml:space="preserve"> </w:t>
      </w:r>
      <w:r>
        <w:rPr>
          <w:sz w:val="23"/>
        </w:rPr>
        <w:t>Oral</w:t>
      </w:r>
      <w:r>
        <w:rPr>
          <w:spacing w:val="-8"/>
          <w:sz w:val="23"/>
        </w:rPr>
        <w:t xml:space="preserve"> </w:t>
      </w:r>
      <w:r>
        <w:rPr>
          <w:sz w:val="23"/>
        </w:rPr>
        <w:t>Intervention</w:t>
      </w:r>
      <w:r>
        <w:rPr>
          <w:spacing w:val="-8"/>
          <w:sz w:val="23"/>
        </w:rPr>
        <w:t xml:space="preserve"> </w:t>
      </w:r>
      <w:r>
        <w:rPr>
          <w:sz w:val="23"/>
        </w:rPr>
        <w:t>Hearing</w:t>
      </w:r>
      <w:r>
        <w:rPr>
          <w:spacing w:val="-8"/>
          <w:sz w:val="23"/>
        </w:rPr>
        <w:t xml:space="preserve"> </w:t>
      </w:r>
      <w:r>
        <w:rPr>
          <w:sz w:val="23"/>
        </w:rPr>
        <w:t>Impaired</w:t>
      </w:r>
      <w:r>
        <w:rPr>
          <w:spacing w:val="-8"/>
          <w:sz w:val="23"/>
        </w:rPr>
        <w:t xml:space="preserve"> </w:t>
      </w:r>
      <w:r>
        <w:rPr>
          <w:sz w:val="23"/>
        </w:rPr>
        <w:t>(B-K) Emotional Disability (K-12)</w:t>
      </w:r>
    </w:p>
    <w:p w14:paraId="71A25727" w14:textId="77777777" w:rsidR="00CC34EF" w:rsidRDefault="00CC34EF" w:rsidP="009A4DE7">
      <w:pPr>
        <w:ind w:left="219" w:right="5947"/>
        <w:rPr>
          <w:sz w:val="23"/>
        </w:rPr>
      </w:pPr>
      <w:r>
        <w:rPr>
          <w:sz w:val="23"/>
        </w:rPr>
        <w:t>Professional</w:t>
      </w:r>
      <w:r>
        <w:rPr>
          <w:spacing w:val="-12"/>
          <w:sz w:val="23"/>
        </w:rPr>
        <w:t xml:space="preserve"> </w:t>
      </w:r>
      <w:r>
        <w:rPr>
          <w:sz w:val="23"/>
        </w:rPr>
        <w:t>School</w:t>
      </w:r>
      <w:r>
        <w:rPr>
          <w:spacing w:val="-12"/>
          <w:sz w:val="23"/>
        </w:rPr>
        <w:t xml:space="preserve"> </w:t>
      </w:r>
      <w:r>
        <w:rPr>
          <w:sz w:val="23"/>
        </w:rPr>
        <w:t>Counselor</w:t>
      </w:r>
      <w:r>
        <w:rPr>
          <w:spacing w:val="-12"/>
          <w:sz w:val="23"/>
        </w:rPr>
        <w:t xml:space="preserve"> </w:t>
      </w:r>
      <w:r>
        <w:rPr>
          <w:sz w:val="23"/>
        </w:rPr>
        <w:t>(K-12) Library Media (K-12)</w:t>
      </w:r>
    </w:p>
    <w:p w14:paraId="7BF66402" w14:textId="77777777" w:rsidR="00CC34EF" w:rsidRDefault="00CC34EF" w:rsidP="009A4DE7">
      <w:pPr>
        <w:ind w:left="219" w:right="6662"/>
        <w:rPr>
          <w:sz w:val="23"/>
        </w:rPr>
      </w:pPr>
      <w:r>
        <w:rPr>
          <w:sz w:val="23"/>
        </w:rPr>
        <w:t>Performing</w:t>
      </w:r>
      <w:r>
        <w:rPr>
          <w:spacing w:val="-15"/>
          <w:sz w:val="23"/>
        </w:rPr>
        <w:t xml:space="preserve"> </w:t>
      </w:r>
      <w:r>
        <w:rPr>
          <w:sz w:val="23"/>
        </w:rPr>
        <w:t>Arts</w:t>
      </w:r>
      <w:r>
        <w:rPr>
          <w:spacing w:val="-14"/>
          <w:sz w:val="23"/>
        </w:rPr>
        <w:t xml:space="preserve"> </w:t>
      </w:r>
      <w:r>
        <w:rPr>
          <w:sz w:val="23"/>
        </w:rPr>
        <w:t>(K-12) Psychometrist (K-12)</w:t>
      </w:r>
    </w:p>
    <w:p w14:paraId="36678FD9" w14:textId="77777777" w:rsidR="00CC34EF" w:rsidRDefault="00CC34EF" w:rsidP="009A4DE7">
      <w:pPr>
        <w:ind w:left="219" w:right="6662"/>
        <w:rPr>
          <w:sz w:val="23"/>
        </w:rPr>
      </w:pPr>
      <w:r>
        <w:rPr>
          <w:sz w:val="23"/>
        </w:rPr>
        <w:t>School Business Administrator School Psychologist (K-12) Speech/Language</w:t>
      </w:r>
      <w:r>
        <w:rPr>
          <w:spacing w:val="-15"/>
          <w:sz w:val="23"/>
        </w:rPr>
        <w:t xml:space="preserve"> </w:t>
      </w:r>
      <w:r>
        <w:rPr>
          <w:sz w:val="23"/>
        </w:rPr>
        <w:t>Clinician</w:t>
      </w:r>
      <w:r>
        <w:rPr>
          <w:spacing w:val="-14"/>
          <w:sz w:val="23"/>
        </w:rPr>
        <w:t xml:space="preserve"> </w:t>
      </w:r>
      <w:r>
        <w:rPr>
          <w:sz w:val="23"/>
        </w:rPr>
        <w:t>(K-12) Speech Associate (K-12)</w:t>
      </w:r>
    </w:p>
    <w:p w14:paraId="3E0639B2" w14:textId="77777777" w:rsidR="00CC34EF" w:rsidRDefault="00CC34EF" w:rsidP="009A4DE7">
      <w:pPr>
        <w:ind w:left="219" w:right="5330"/>
        <w:rPr>
          <w:sz w:val="23"/>
        </w:rPr>
      </w:pPr>
      <w:r>
        <w:rPr>
          <w:sz w:val="23"/>
        </w:rPr>
        <w:t>Special Education Birth-Kindergarten (B-K) Special</w:t>
      </w:r>
      <w:r>
        <w:rPr>
          <w:spacing w:val="-9"/>
          <w:sz w:val="23"/>
        </w:rPr>
        <w:t xml:space="preserve"> </w:t>
      </w:r>
      <w:r>
        <w:rPr>
          <w:sz w:val="23"/>
        </w:rPr>
        <w:t>Education</w:t>
      </w:r>
      <w:r>
        <w:rPr>
          <w:spacing w:val="-9"/>
          <w:sz w:val="23"/>
        </w:rPr>
        <w:t xml:space="preserve"> </w:t>
      </w:r>
      <w:r>
        <w:rPr>
          <w:sz w:val="23"/>
        </w:rPr>
        <w:t>Mild/Moderate</w:t>
      </w:r>
      <w:r>
        <w:rPr>
          <w:spacing w:val="-8"/>
          <w:sz w:val="23"/>
        </w:rPr>
        <w:t xml:space="preserve"> </w:t>
      </w:r>
      <w:r>
        <w:rPr>
          <w:sz w:val="23"/>
        </w:rPr>
        <w:t>Disability</w:t>
      </w:r>
      <w:r>
        <w:rPr>
          <w:spacing w:val="-9"/>
          <w:sz w:val="23"/>
        </w:rPr>
        <w:t xml:space="preserve"> </w:t>
      </w:r>
      <w:r>
        <w:rPr>
          <w:sz w:val="23"/>
        </w:rPr>
        <w:t>(K-12)</w:t>
      </w:r>
    </w:p>
    <w:p w14:paraId="0FE02E8B" w14:textId="77777777" w:rsidR="00CC34EF" w:rsidRDefault="00CC34EF" w:rsidP="009A4DE7">
      <w:pPr>
        <w:pStyle w:val="Heading3"/>
        <w:rPr>
          <w:u w:val="none"/>
        </w:rPr>
      </w:pPr>
      <w:r>
        <w:t>Career</w:t>
      </w:r>
      <w:r>
        <w:rPr>
          <w:spacing w:val="-4"/>
        </w:rPr>
        <w:t xml:space="preserve"> </w:t>
      </w:r>
      <w:r>
        <w:t>Technical</w:t>
      </w:r>
      <w:r>
        <w:rPr>
          <w:spacing w:val="-6"/>
        </w:rPr>
        <w:t xml:space="preserve"> </w:t>
      </w:r>
      <w:r>
        <w:t>Educator</w:t>
      </w:r>
      <w:r>
        <w:rPr>
          <w:spacing w:val="-3"/>
        </w:rPr>
        <w:t xml:space="preserve"> </w:t>
      </w:r>
      <w:r>
        <w:rPr>
          <w:spacing w:val="-2"/>
        </w:rPr>
        <w:t>Licenses</w:t>
      </w:r>
    </w:p>
    <w:p w14:paraId="26664BE9" w14:textId="77777777" w:rsidR="00CC34EF" w:rsidRDefault="00CC34EF" w:rsidP="009A4DE7">
      <w:pPr>
        <w:spacing w:line="264" w:lineRule="exact"/>
        <w:ind w:left="220"/>
        <w:rPr>
          <w:i/>
          <w:sz w:val="23"/>
        </w:rPr>
      </w:pPr>
      <w:r>
        <w:rPr>
          <w:sz w:val="23"/>
        </w:rPr>
        <w:t>Career</w:t>
      </w:r>
      <w:r>
        <w:rPr>
          <w:spacing w:val="-8"/>
          <w:sz w:val="23"/>
        </w:rPr>
        <w:t xml:space="preserve"> </w:t>
      </w:r>
      <w:r>
        <w:rPr>
          <w:sz w:val="23"/>
        </w:rPr>
        <w:t>Technical</w:t>
      </w:r>
      <w:r>
        <w:rPr>
          <w:spacing w:val="-5"/>
          <w:sz w:val="23"/>
        </w:rPr>
        <w:t xml:space="preserve"> </w:t>
      </w:r>
      <w:r>
        <w:rPr>
          <w:sz w:val="23"/>
        </w:rPr>
        <w:t>Non-Education</w:t>
      </w:r>
      <w:r>
        <w:rPr>
          <w:spacing w:val="-5"/>
          <w:sz w:val="23"/>
        </w:rPr>
        <w:t xml:space="preserve"> </w:t>
      </w:r>
      <w:r>
        <w:rPr>
          <w:sz w:val="23"/>
        </w:rPr>
        <w:t>Degree</w:t>
      </w:r>
      <w:r>
        <w:rPr>
          <w:spacing w:val="-4"/>
          <w:sz w:val="23"/>
        </w:rPr>
        <w:t xml:space="preserve"> </w:t>
      </w:r>
      <w:r>
        <w:rPr>
          <w:sz w:val="23"/>
        </w:rPr>
        <w:t>(Associate</w:t>
      </w:r>
      <w:r>
        <w:rPr>
          <w:spacing w:val="-6"/>
          <w:sz w:val="23"/>
        </w:rPr>
        <w:t xml:space="preserve"> </w:t>
      </w:r>
      <w:r>
        <w:rPr>
          <w:sz w:val="23"/>
        </w:rPr>
        <w:t>Degree)/</w:t>
      </w:r>
      <w:r>
        <w:rPr>
          <w:i/>
          <w:sz w:val="23"/>
        </w:rPr>
        <w:t>Three</w:t>
      </w:r>
      <w:r>
        <w:rPr>
          <w:i/>
          <w:spacing w:val="-5"/>
          <w:sz w:val="23"/>
        </w:rPr>
        <w:t xml:space="preserve"> </w:t>
      </w:r>
      <w:r>
        <w:rPr>
          <w:i/>
          <w:sz w:val="23"/>
        </w:rPr>
        <w:t>Year</w:t>
      </w:r>
      <w:r>
        <w:rPr>
          <w:i/>
          <w:spacing w:val="-5"/>
          <w:sz w:val="23"/>
        </w:rPr>
        <w:t xml:space="preserve"> </w:t>
      </w:r>
      <w:r>
        <w:rPr>
          <w:i/>
          <w:spacing w:val="-2"/>
          <w:sz w:val="23"/>
        </w:rPr>
        <w:t>License</w:t>
      </w:r>
    </w:p>
    <w:p w14:paraId="3D7AF313" w14:textId="77777777" w:rsidR="00CC34EF" w:rsidRDefault="00CC34EF" w:rsidP="009A4DE7">
      <w:pPr>
        <w:spacing w:before="2" w:line="264" w:lineRule="exact"/>
        <w:ind w:left="219"/>
        <w:rPr>
          <w:i/>
          <w:sz w:val="23"/>
        </w:rPr>
      </w:pPr>
      <w:r>
        <w:rPr>
          <w:sz w:val="23"/>
        </w:rPr>
        <w:t>Career</w:t>
      </w:r>
      <w:r>
        <w:rPr>
          <w:spacing w:val="-8"/>
          <w:sz w:val="23"/>
        </w:rPr>
        <w:t xml:space="preserve"> </w:t>
      </w:r>
      <w:r>
        <w:rPr>
          <w:sz w:val="23"/>
        </w:rPr>
        <w:t>Technical</w:t>
      </w:r>
      <w:r>
        <w:rPr>
          <w:spacing w:val="-5"/>
          <w:sz w:val="23"/>
        </w:rPr>
        <w:t xml:space="preserve"> </w:t>
      </w:r>
      <w:r>
        <w:rPr>
          <w:sz w:val="23"/>
        </w:rPr>
        <w:t>Non-Education</w:t>
      </w:r>
      <w:r>
        <w:rPr>
          <w:spacing w:val="-6"/>
          <w:sz w:val="23"/>
        </w:rPr>
        <w:t xml:space="preserve"> </w:t>
      </w:r>
      <w:r>
        <w:rPr>
          <w:sz w:val="23"/>
        </w:rPr>
        <w:t>Degree</w:t>
      </w:r>
      <w:r>
        <w:rPr>
          <w:spacing w:val="-4"/>
          <w:sz w:val="23"/>
        </w:rPr>
        <w:t xml:space="preserve"> </w:t>
      </w:r>
      <w:r>
        <w:rPr>
          <w:sz w:val="23"/>
        </w:rPr>
        <w:t>(Bachelor’s</w:t>
      </w:r>
      <w:r>
        <w:rPr>
          <w:spacing w:val="-7"/>
          <w:sz w:val="23"/>
        </w:rPr>
        <w:t xml:space="preserve"> </w:t>
      </w:r>
      <w:r>
        <w:rPr>
          <w:sz w:val="23"/>
        </w:rPr>
        <w:t>Degree)/</w:t>
      </w:r>
      <w:r>
        <w:rPr>
          <w:i/>
          <w:sz w:val="23"/>
        </w:rPr>
        <w:t>Three</w:t>
      </w:r>
      <w:r>
        <w:rPr>
          <w:i/>
          <w:spacing w:val="-4"/>
          <w:sz w:val="23"/>
        </w:rPr>
        <w:t xml:space="preserve"> </w:t>
      </w:r>
      <w:r>
        <w:rPr>
          <w:i/>
          <w:sz w:val="23"/>
        </w:rPr>
        <w:t>Year</w:t>
      </w:r>
      <w:r>
        <w:rPr>
          <w:i/>
          <w:spacing w:val="-6"/>
          <w:sz w:val="23"/>
        </w:rPr>
        <w:t xml:space="preserve"> </w:t>
      </w:r>
      <w:r>
        <w:rPr>
          <w:i/>
          <w:spacing w:val="-2"/>
          <w:sz w:val="23"/>
        </w:rPr>
        <w:t>License</w:t>
      </w:r>
    </w:p>
    <w:p w14:paraId="30CBFA0B" w14:textId="77777777" w:rsidR="00CC34EF" w:rsidRDefault="00CC34EF" w:rsidP="009A4DE7">
      <w:pPr>
        <w:spacing w:line="264" w:lineRule="exact"/>
        <w:ind w:left="219"/>
        <w:rPr>
          <w:i/>
          <w:sz w:val="23"/>
        </w:rPr>
      </w:pPr>
      <w:r>
        <w:rPr>
          <w:sz w:val="23"/>
        </w:rPr>
        <w:t>Career</w:t>
      </w:r>
      <w:r>
        <w:rPr>
          <w:spacing w:val="-7"/>
          <w:sz w:val="23"/>
        </w:rPr>
        <w:t xml:space="preserve"> </w:t>
      </w:r>
      <w:r>
        <w:rPr>
          <w:sz w:val="23"/>
        </w:rPr>
        <w:t>Technical</w:t>
      </w:r>
      <w:r>
        <w:rPr>
          <w:spacing w:val="-4"/>
          <w:sz w:val="23"/>
        </w:rPr>
        <w:t xml:space="preserve"> </w:t>
      </w:r>
      <w:r>
        <w:rPr>
          <w:sz w:val="23"/>
        </w:rPr>
        <w:t>Educator</w:t>
      </w:r>
      <w:r>
        <w:rPr>
          <w:spacing w:val="-5"/>
          <w:sz w:val="23"/>
        </w:rPr>
        <w:t xml:space="preserve"> </w:t>
      </w:r>
      <w:r>
        <w:rPr>
          <w:sz w:val="23"/>
        </w:rPr>
        <w:t>License</w:t>
      </w:r>
      <w:r>
        <w:rPr>
          <w:spacing w:val="-3"/>
          <w:sz w:val="23"/>
        </w:rPr>
        <w:t xml:space="preserve"> </w:t>
      </w:r>
      <w:r>
        <w:rPr>
          <w:sz w:val="23"/>
        </w:rPr>
        <w:t>Non-Degree</w:t>
      </w:r>
      <w:r>
        <w:rPr>
          <w:spacing w:val="-3"/>
          <w:sz w:val="23"/>
        </w:rPr>
        <w:t xml:space="preserve"> </w:t>
      </w:r>
      <w:r>
        <w:rPr>
          <w:sz w:val="23"/>
        </w:rPr>
        <w:t>or</w:t>
      </w:r>
      <w:r>
        <w:rPr>
          <w:spacing w:val="-8"/>
          <w:sz w:val="23"/>
        </w:rPr>
        <w:t xml:space="preserve"> </w:t>
      </w:r>
      <w:r>
        <w:rPr>
          <w:sz w:val="23"/>
        </w:rPr>
        <w:t>Non-Education</w:t>
      </w:r>
      <w:r>
        <w:rPr>
          <w:spacing w:val="-7"/>
          <w:sz w:val="23"/>
        </w:rPr>
        <w:t xml:space="preserve"> </w:t>
      </w:r>
      <w:r>
        <w:rPr>
          <w:sz w:val="23"/>
        </w:rPr>
        <w:t>Degree/</w:t>
      </w:r>
      <w:r>
        <w:rPr>
          <w:i/>
          <w:sz w:val="23"/>
        </w:rPr>
        <w:t>Five</w:t>
      </w:r>
      <w:r>
        <w:rPr>
          <w:i/>
          <w:spacing w:val="-3"/>
          <w:sz w:val="23"/>
        </w:rPr>
        <w:t xml:space="preserve"> </w:t>
      </w:r>
      <w:r>
        <w:rPr>
          <w:i/>
          <w:sz w:val="23"/>
        </w:rPr>
        <w:t>Year</w:t>
      </w:r>
      <w:r>
        <w:rPr>
          <w:i/>
          <w:spacing w:val="-5"/>
          <w:sz w:val="23"/>
        </w:rPr>
        <w:t xml:space="preserve"> </w:t>
      </w:r>
      <w:r>
        <w:rPr>
          <w:i/>
          <w:spacing w:val="-2"/>
          <w:sz w:val="23"/>
        </w:rPr>
        <w:t>License</w:t>
      </w:r>
    </w:p>
    <w:p w14:paraId="1C443F2E" w14:textId="77777777" w:rsidR="00CC34EF" w:rsidRDefault="00CC34EF" w:rsidP="009A4DE7">
      <w:pPr>
        <w:pStyle w:val="Heading3"/>
        <w:tabs>
          <w:tab w:val="left" w:pos="6700"/>
        </w:tabs>
        <w:jc w:val="both"/>
        <w:rPr>
          <w:u w:val="none"/>
        </w:rPr>
      </w:pPr>
      <w:r>
        <w:t>Licenses</w:t>
      </w:r>
      <w:r>
        <w:rPr>
          <w:spacing w:val="-5"/>
        </w:rPr>
        <w:t xml:space="preserve"> </w:t>
      </w:r>
      <w:r>
        <w:t>by</w:t>
      </w:r>
      <w:r>
        <w:rPr>
          <w:spacing w:val="-4"/>
        </w:rPr>
        <w:t xml:space="preserve"> </w:t>
      </w:r>
      <w:r>
        <w:t>District</w:t>
      </w:r>
      <w:r>
        <w:rPr>
          <w:spacing w:val="-4"/>
        </w:rPr>
        <w:t xml:space="preserve"> </w:t>
      </w:r>
      <w:r>
        <w:t>Request</w:t>
      </w:r>
      <w:r>
        <w:rPr>
          <w:spacing w:val="-3"/>
        </w:rPr>
        <w:t xml:space="preserve"> </w:t>
      </w:r>
      <w:r>
        <w:rPr>
          <w:spacing w:val="-4"/>
        </w:rPr>
        <w:t>Only</w:t>
      </w:r>
      <w:r>
        <w:rPr>
          <w:u w:val="none"/>
        </w:rPr>
        <w:tab/>
      </w:r>
      <w:r>
        <w:t>Administrator</w:t>
      </w:r>
      <w:r>
        <w:rPr>
          <w:spacing w:val="-5"/>
        </w:rPr>
        <w:t xml:space="preserve"> </w:t>
      </w:r>
      <w:r>
        <w:rPr>
          <w:spacing w:val="-2"/>
        </w:rPr>
        <w:t>License</w:t>
      </w:r>
    </w:p>
    <w:p w14:paraId="0138909F" w14:textId="77777777" w:rsidR="00CC34EF" w:rsidRDefault="00CC34EF" w:rsidP="009A4DE7">
      <w:pPr>
        <w:tabs>
          <w:tab w:val="left" w:pos="6699"/>
        </w:tabs>
        <w:spacing w:line="264" w:lineRule="exact"/>
        <w:ind w:left="220"/>
        <w:jc w:val="both"/>
        <w:rPr>
          <w:sz w:val="23"/>
        </w:rPr>
      </w:pPr>
      <w:r>
        <w:rPr>
          <w:spacing w:val="-2"/>
          <w:sz w:val="23"/>
        </w:rPr>
        <w:t>JROTC</w:t>
      </w:r>
      <w:r>
        <w:rPr>
          <w:sz w:val="23"/>
        </w:rPr>
        <w:tab/>
      </w:r>
      <w:r>
        <w:rPr>
          <w:spacing w:val="-2"/>
          <w:sz w:val="23"/>
        </w:rPr>
        <w:t>Non-practicing</w:t>
      </w:r>
    </w:p>
    <w:p w14:paraId="7210CD1F" w14:textId="77777777" w:rsidR="00CC34EF" w:rsidRDefault="00CC34EF" w:rsidP="009A4DE7">
      <w:pPr>
        <w:tabs>
          <w:tab w:val="left" w:pos="6699"/>
        </w:tabs>
        <w:spacing w:before="2" w:line="264" w:lineRule="exact"/>
        <w:ind w:left="220"/>
        <w:rPr>
          <w:sz w:val="23"/>
        </w:rPr>
      </w:pPr>
      <w:r>
        <w:rPr>
          <w:sz w:val="23"/>
        </w:rPr>
        <w:t>Expert</w:t>
      </w:r>
      <w:r>
        <w:rPr>
          <w:spacing w:val="-3"/>
          <w:sz w:val="23"/>
        </w:rPr>
        <w:t xml:space="preserve"> </w:t>
      </w:r>
      <w:r>
        <w:rPr>
          <w:spacing w:val="-2"/>
          <w:sz w:val="23"/>
        </w:rPr>
        <w:t>Citizen</w:t>
      </w:r>
      <w:r>
        <w:rPr>
          <w:sz w:val="23"/>
        </w:rPr>
        <w:tab/>
        <w:t>Entry</w:t>
      </w:r>
      <w:r>
        <w:rPr>
          <w:spacing w:val="-3"/>
          <w:sz w:val="23"/>
        </w:rPr>
        <w:t xml:space="preserve"> </w:t>
      </w:r>
      <w:r>
        <w:rPr>
          <w:spacing w:val="-2"/>
          <w:sz w:val="23"/>
        </w:rPr>
        <w:t>Level</w:t>
      </w:r>
    </w:p>
    <w:p w14:paraId="099A024C" w14:textId="77777777" w:rsidR="00CC34EF" w:rsidRDefault="00CC34EF" w:rsidP="009A4DE7">
      <w:pPr>
        <w:tabs>
          <w:tab w:val="left" w:pos="6699"/>
        </w:tabs>
        <w:spacing w:line="264" w:lineRule="exact"/>
        <w:ind w:left="220"/>
        <w:rPr>
          <w:sz w:val="23"/>
        </w:rPr>
      </w:pPr>
      <w:r>
        <w:rPr>
          <w:sz w:val="23"/>
        </w:rPr>
        <w:t>One-Year</w:t>
      </w:r>
      <w:r>
        <w:rPr>
          <w:spacing w:val="-6"/>
          <w:sz w:val="23"/>
        </w:rPr>
        <w:t xml:space="preserve"> </w:t>
      </w:r>
      <w:r>
        <w:rPr>
          <w:sz w:val="23"/>
        </w:rPr>
        <w:t>License</w:t>
      </w:r>
      <w:r>
        <w:rPr>
          <w:spacing w:val="-2"/>
          <w:sz w:val="23"/>
        </w:rPr>
        <w:t xml:space="preserve"> </w:t>
      </w:r>
      <w:r>
        <w:rPr>
          <w:sz w:val="23"/>
        </w:rPr>
        <w:t>for</w:t>
      </w:r>
      <w:r>
        <w:rPr>
          <w:spacing w:val="-3"/>
          <w:sz w:val="23"/>
        </w:rPr>
        <w:t xml:space="preserve"> </w:t>
      </w:r>
      <w:r>
        <w:rPr>
          <w:sz w:val="23"/>
        </w:rPr>
        <w:t>Veteran</w:t>
      </w:r>
      <w:r>
        <w:rPr>
          <w:spacing w:val="-5"/>
          <w:sz w:val="23"/>
        </w:rPr>
        <w:t xml:space="preserve"> </w:t>
      </w:r>
      <w:r>
        <w:rPr>
          <w:spacing w:val="-2"/>
          <w:sz w:val="23"/>
        </w:rPr>
        <w:t>Teachers</w:t>
      </w:r>
      <w:r>
        <w:rPr>
          <w:sz w:val="23"/>
        </w:rPr>
        <w:tab/>
        <w:t>Career</w:t>
      </w:r>
      <w:r>
        <w:rPr>
          <w:spacing w:val="-4"/>
          <w:sz w:val="23"/>
        </w:rPr>
        <w:t xml:space="preserve"> </w:t>
      </w:r>
      <w:r>
        <w:rPr>
          <w:spacing w:val="-2"/>
          <w:sz w:val="23"/>
        </w:rPr>
        <w:t>Level</w:t>
      </w:r>
    </w:p>
    <w:p w14:paraId="7456C924" w14:textId="77777777" w:rsidR="00CC34EF" w:rsidRDefault="00CC34EF" w:rsidP="009A4DE7">
      <w:pPr>
        <w:tabs>
          <w:tab w:val="left" w:pos="6699"/>
        </w:tabs>
        <w:spacing w:line="264" w:lineRule="exact"/>
        <w:ind w:left="220"/>
        <w:rPr>
          <w:sz w:val="23"/>
        </w:rPr>
      </w:pPr>
      <w:r>
        <w:rPr>
          <w:sz w:val="23"/>
        </w:rPr>
        <w:t>Special,</w:t>
      </w:r>
      <w:r>
        <w:rPr>
          <w:spacing w:val="-4"/>
          <w:sz w:val="23"/>
        </w:rPr>
        <w:t xml:space="preserve"> </w:t>
      </w:r>
      <w:r>
        <w:rPr>
          <w:sz w:val="23"/>
        </w:rPr>
        <w:t>Non-</w:t>
      </w:r>
      <w:r>
        <w:rPr>
          <w:spacing w:val="-2"/>
          <w:sz w:val="23"/>
        </w:rPr>
        <w:t>Renewable</w:t>
      </w:r>
      <w:r>
        <w:rPr>
          <w:sz w:val="23"/>
        </w:rPr>
        <w:tab/>
        <w:t>Alternate</w:t>
      </w:r>
      <w:r>
        <w:rPr>
          <w:spacing w:val="-8"/>
          <w:sz w:val="23"/>
        </w:rPr>
        <w:t xml:space="preserve"> </w:t>
      </w:r>
      <w:r>
        <w:rPr>
          <w:spacing w:val="-2"/>
          <w:sz w:val="23"/>
        </w:rPr>
        <w:t>Route</w:t>
      </w:r>
    </w:p>
    <w:p w14:paraId="406F585F" w14:textId="77777777" w:rsidR="00CC34EF" w:rsidRDefault="00CC34EF" w:rsidP="009A4DE7">
      <w:pPr>
        <w:tabs>
          <w:tab w:val="left" w:pos="6699"/>
        </w:tabs>
        <w:spacing w:line="264" w:lineRule="exact"/>
        <w:ind w:left="220"/>
        <w:rPr>
          <w:sz w:val="23"/>
        </w:rPr>
      </w:pPr>
      <w:r>
        <w:rPr>
          <w:sz w:val="23"/>
        </w:rPr>
        <w:t>Adjunct</w:t>
      </w:r>
      <w:r>
        <w:rPr>
          <w:spacing w:val="-5"/>
          <w:sz w:val="23"/>
        </w:rPr>
        <w:t xml:space="preserve"> </w:t>
      </w:r>
      <w:r>
        <w:rPr>
          <w:sz w:val="23"/>
        </w:rPr>
        <w:t>Teacher</w:t>
      </w:r>
      <w:r>
        <w:rPr>
          <w:spacing w:val="-3"/>
          <w:sz w:val="23"/>
        </w:rPr>
        <w:t xml:space="preserve"> </w:t>
      </w:r>
      <w:r>
        <w:rPr>
          <w:spacing w:val="-2"/>
          <w:sz w:val="23"/>
        </w:rPr>
        <w:t>License</w:t>
      </w:r>
      <w:r>
        <w:rPr>
          <w:sz w:val="23"/>
        </w:rPr>
        <w:tab/>
        <w:t>Athletic</w:t>
      </w:r>
      <w:r>
        <w:rPr>
          <w:spacing w:val="-4"/>
          <w:sz w:val="23"/>
        </w:rPr>
        <w:t xml:space="preserve"> </w:t>
      </w:r>
      <w:r>
        <w:rPr>
          <w:spacing w:val="-2"/>
          <w:sz w:val="23"/>
        </w:rPr>
        <w:t>Administrator</w:t>
      </w:r>
    </w:p>
    <w:p w14:paraId="0A9E1CBE" w14:textId="77777777" w:rsidR="00CC34EF" w:rsidRDefault="00CC34EF" w:rsidP="009A4DE7">
      <w:pPr>
        <w:tabs>
          <w:tab w:val="left" w:pos="6699"/>
        </w:tabs>
        <w:spacing w:line="264" w:lineRule="exact"/>
        <w:ind w:left="220"/>
        <w:rPr>
          <w:sz w:val="23"/>
        </w:rPr>
      </w:pPr>
      <w:r>
        <w:rPr>
          <w:b/>
          <w:spacing w:val="-2"/>
          <w:sz w:val="23"/>
          <w:u w:val="single"/>
        </w:rPr>
        <w:t>Reciprocity</w:t>
      </w:r>
      <w:r>
        <w:rPr>
          <w:b/>
          <w:sz w:val="23"/>
        </w:rPr>
        <w:tab/>
      </w:r>
      <w:r>
        <w:rPr>
          <w:sz w:val="23"/>
        </w:rPr>
        <w:t>District</w:t>
      </w:r>
      <w:r>
        <w:rPr>
          <w:spacing w:val="-6"/>
          <w:sz w:val="23"/>
        </w:rPr>
        <w:t xml:space="preserve"> </w:t>
      </w:r>
      <w:r>
        <w:rPr>
          <w:spacing w:val="-2"/>
          <w:sz w:val="23"/>
        </w:rPr>
        <w:t>Superintendent</w:t>
      </w:r>
    </w:p>
    <w:p w14:paraId="6EC14B89" w14:textId="77777777" w:rsidR="00CC34EF" w:rsidRDefault="00CC34EF" w:rsidP="009A4DE7">
      <w:pPr>
        <w:spacing w:before="2"/>
        <w:ind w:left="220"/>
        <w:rPr>
          <w:sz w:val="23"/>
        </w:rPr>
      </w:pPr>
      <w:r>
        <w:rPr>
          <w:sz w:val="23"/>
        </w:rPr>
        <w:t>Five</w:t>
      </w:r>
      <w:r>
        <w:rPr>
          <w:spacing w:val="-3"/>
          <w:sz w:val="23"/>
        </w:rPr>
        <w:t xml:space="preserve"> </w:t>
      </w:r>
      <w:r>
        <w:rPr>
          <w:sz w:val="23"/>
        </w:rPr>
        <w:t>Year</w:t>
      </w:r>
      <w:r>
        <w:rPr>
          <w:spacing w:val="-3"/>
          <w:sz w:val="23"/>
        </w:rPr>
        <w:t xml:space="preserve"> </w:t>
      </w:r>
      <w:r>
        <w:rPr>
          <w:spacing w:val="-2"/>
          <w:sz w:val="23"/>
        </w:rPr>
        <w:t>License</w:t>
      </w:r>
    </w:p>
    <w:p w14:paraId="087BAE8D" w14:textId="77777777" w:rsidR="00CC34EF" w:rsidRDefault="00CC34EF" w:rsidP="009A4DE7">
      <w:pPr>
        <w:rPr>
          <w:sz w:val="23"/>
        </w:rPr>
        <w:sectPr w:rsidR="00CC34EF" w:rsidSect="00CC34EF">
          <w:pgSz w:w="12240" w:h="15840"/>
          <w:pgMar w:top="1380" w:right="700" w:bottom="1700" w:left="1220" w:header="0" w:footer="1446" w:gutter="0"/>
          <w:cols w:space="720"/>
        </w:sectPr>
      </w:pPr>
    </w:p>
    <w:p w14:paraId="0BE3FA5E" w14:textId="77777777" w:rsidR="00CC34EF" w:rsidRDefault="00CC34EF" w:rsidP="009A4DE7">
      <w:pPr>
        <w:pStyle w:val="BodyText"/>
        <w:ind w:left="229"/>
      </w:pPr>
      <w:r>
        <w:rPr>
          <w:noProof/>
        </w:rPr>
        <w:lastRenderedPageBreak/>
        <mc:AlternateContent>
          <mc:Choice Requires="wps">
            <w:drawing>
              <wp:inline distT="0" distB="0" distL="0" distR="0" wp14:anchorId="48CBE8F7" wp14:editId="51B52BCA">
                <wp:extent cx="5893435" cy="429895"/>
                <wp:effectExtent l="9525" t="9525" r="2539" b="17779"/>
                <wp:docPr id="45938318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3435" cy="429895"/>
                        </a:xfrm>
                        <a:prstGeom prst="rect">
                          <a:avLst/>
                        </a:prstGeom>
                        <a:ln w="19050">
                          <a:solidFill>
                            <a:srgbClr val="000000"/>
                          </a:solidFill>
                          <a:prstDash val="solid"/>
                        </a:ln>
                      </wps:spPr>
                      <wps:txbx>
                        <w:txbxContent>
                          <w:p w14:paraId="1B31E35D" w14:textId="77777777" w:rsidR="00CC34EF" w:rsidRDefault="00CC34EF" w:rsidP="009A4DE7">
                            <w:pPr>
                              <w:spacing w:before="79"/>
                              <w:ind w:left="2646" w:right="2051" w:hanging="564"/>
                              <w:rPr>
                                <w:b/>
                                <w:sz w:val="24"/>
                              </w:rPr>
                            </w:pPr>
                            <w:r>
                              <w:rPr>
                                <w:b/>
                                <w:sz w:val="24"/>
                              </w:rPr>
                              <w:t>MISSISSIPPI</w:t>
                            </w:r>
                            <w:r>
                              <w:rPr>
                                <w:b/>
                                <w:spacing w:val="-12"/>
                                <w:sz w:val="24"/>
                              </w:rPr>
                              <w:t xml:space="preserve"> </w:t>
                            </w:r>
                            <w:r>
                              <w:rPr>
                                <w:b/>
                                <w:sz w:val="24"/>
                              </w:rPr>
                              <w:t>DEPARTMENT</w:t>
                            </w:r>
                            <w:r>
                              <w:rPr>
                                <w:b/>
                                <w:spacing w:val="-12"/>
                                <w:sz w:val="24"/>
                              </w:rPr>
                              <w:t xml:space="preserve"> </w:t>
                            </w:r>
                            <w:r>
                              <w:rPr>
                                <w:b/>
                                <w:sz w:val="24"/>
                              </w:rPr>
                              <w:t>OF</w:t>
                            </w:r>
                            <w:r>
                              <w:rPr>
                                <w:b/>
                                <w:spacing w:val="-13"/>
                                <w:sz w:val="24"/>
                              </w:rPr>
                              <w:t xml:space="preserve"> </w:t>
                            </w:r>
                            <w:r>
                              <w:rPr>
                                <w:b/>
                                <w:sz w:val="24"/>
                              </w:rPr>
                              <w:t>EDUCATION PRE-SERVICE TEACHER LICENSE</w:t>
                            </w:r>
                          </w:p>
                        </w:txbxContent>
                      </wps:txbx>
                      <wps:bodyPr wrap="square" lIns="0" tIns="0" rIns="0" bIns="0" rtlCol="0">
                        <a:noAutofit/>
                      </wps:bodyPr>
                    </wps:wsp>
                  </a:graphicData>
                </a:graphic>
              </wp:inline>
            </w:drawing>
          </mc:Choice>
          <mc:Fallback>
            <w:pict>
              <v:shape w14:anchorId="48CBE8F7" id="_x0000_s1056" type="#_x0000_t202" style="width:464.05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" filled="f" strokeweight="1.5pt">
                <v:path arrowok="t"/>
                <v:textbox inset="0,0,0,0">
                  <w:txbxContent>
                    <w:p w14:paraId="1B31E35D" w14:textId="77777777" w:rsidR="00CC34EF" w:rsidRDefault="00CC34EF" w:rsidP="009A4DE7">
                      <w:pPr>
                        <w:spacing w:before="79"/>
                        <w:ind w:left="2646" w:right="2051" w:hanging="564"/>
                        <w:rPr>
                          <w:b/>
                          <w:sz w:val="24"/>
                        </w:rPr>
                      </w:pPr>
                      <w:r>
                        <w:rPr>
                          <w:b/>
                          <w:sz w:val="24"/>
                        </w:rPr>
                        <w:t>MISSISSIPPI</w:t>
                      </w:r>
                      <w:r>
                        <w:rPr>
                          <w:b/>
                          <w:spacing w:val="-12"/>
                          <w:sz w:val="24"/>
                        </w:rPr>
                        <w:t xml:space="preserve"> </w:t>
                      </w:r>
                      <w:r>
                        <w:rPr>
                          <w:b/>
                          <w:sz w:val="24"/>
                        </w:rPr>
                        <w:t>DEPARTMENT</w:t>
                      </w:r>
                      <w:r>
                        <w:rPr>
                          <w:b/>
                          <w:spacing w:val="-12"/>
                          <w:sz w:val="24"/>
                        </w:rPr>
                        <w:t xml:space="preserve"> </w:t>
                      </w:r>
                      <w:r>
                        <w:rPr>
                          <w:b/>
                          <w:sz w:val="24"/>
                        </w:rPr>
                        <w:t>OF</w:t>
                      </w:r>
                      <w:r>
                        <w:rPr>
                          <w:b/>
                          <w:spacing w:val="-13"/>
                          <w:sz w:val="24"/>
                        </w:rPr>
                        <w:t xml:space="preserve"> </w:t>
                      </w:r>
                      <w:r>
                        <w:rPr>
                          <w:b/>
                          <w:sz w:val="24"/>
                        </w:rPr>
                        <w:t>EDUCATION PRE-SERVICE TEACHER LICENSE</w:t>
                      </w:r>
                    </w:p>
                  </w:txbxContent>
                </v:textbox>
                <w10:anchorlock/>
              </v:shape>
            </w:pict>
          </mc:Fallback>
        </mc:AlternateContent>
      </w:r>
    </w:p>
    <w:p w14:paraId="4408A2E4" w14:textId="77777777" w:rsidR="00CC34EF" w:rsidRDefault="00CC34EF" w:rsidP="009A4DE7">
      <w:pPr>
        <w:pStyle w:val="BodyText"/>
        <w:spacing w:before="100"/>
      </w:pPr>
    </w:p>
    <w:p w14:paraId="1A5DEE41" w14:textId="77777777" w:rsidR="00CC34EF" w:rsidRDefault="00CC34EF" w:rsidP="009A4DE7">
      <w:pPr>
        <w:pStyle w:val="BodyText"/>
        <w:ind w:left="219" w:right="736"/>
      </w:pPr>
      <w:r>
        <w:t>The</w:t>
      </w:r>
      <w:r>
        <w:rPr>
          <w:spacing w:val="-5"/>
        </w:rPr>
        <w:t xml:space="preserve"> </w:t>
      </w:r>
      <w:r>
        <w:t>Pre-Service</w:t>
      </w:r>
      <w:r>
        <w:rPr>
          <w:spacing w:val="-8"/>
        </w:rPr>
        <w:t xml:space="preserve"> </w:t>
      </w:r>
      <w:r>
        <w:t>Teacher</w:t>
      </w:r>
      <w:r>
        <w:rPr>
          <w:spacing w:val="-7"/>
        </w:rPr>
        <w:t xml:space="preserve"> </w:t>
      </w:r>
      <w:r>
        <w:t>License</w:t>
      </w:r>
      <w:r>
        <w:rPr>
          <w:spacing w:val="-5"/>
        </w:rPr>
        <w:t xml:space="preserve"> </w:t>
      </w:r>
      <w:r>
        <w:t>provides</w:t>
      </w:r>
      <w:r>
        <w:rPr>
          <w:spacing w:val="-6"/>
        </w:rPr>
        <w:t xml:space="preserve"> </w:t>
      </w:r>
      <w:r>
        <w:t>a</w:t>
      </w:r>
      <w:r>
        <w:rPr>
          <w:spacing w:val="-8"/>
        </w:rPr>
        <w:t xml:space="preserve"> </w:t>
      </w:r>
      <w:r>
        <w:t>statewide</w:t>
      </w:r>
      <w:r>
        <w:rPr>
          <w:spacing w:val="-5"/>
        </w:rPr>
        <w:t xml:space="preserve"> </w:t>
      </w:r>
      <w:r>
        <w:t>structure</w:t>
      </w:r>
      <w:r>
        <w:rPr>
          <w:spacing w:val="-5"/>
        </w:rPr>
        <w:t xml:space="preserve"> </w:t>
      </w:r>
      <w:r>
        <w:t>to</w:t>
      </w:r>
      <w:r>
        <w:rPr>
          <w:spacing w:val="-7"/>
        </w:rPr>
        <w:t xml:space="preserve"> </w:t>
      </w:r>
      <w:r>
        <w:t>organize</w:t>
      </w:r>
      <w:r>
        <w:rPr>
          <w:spacing w:val="-7"/>
        </w:rPr>
        <w:t xml:space="preserve"> </w:t>
      </w:r>
      <w:r>
        <w:t>procedures</w:t>
      </w:r>
      <w:r>
        <w:rPr>
          <w:spacing w:val="-9"/>
        </w:rPr>
        <w:t xml:space="preserve"> </w:t>
      </w:r>
      <w:r>
        <w:t>related</w:t>
      </w:r>
      <w:r>
        <w:rPr>
          <w:spacing w:val="-4"/>
        </w:rPr>
        <w:t xml:space="preserve"> </w:t>
      </w:r>
      <w:r>
        <w:t>to</w:t>
      </w:r>
      <w:r>
        <w:rPr>
          <w:spacing w:val="-7"/>
        </w:rPr>
        <w:t xml:space="preserve"> </w:t>
      </w:r>
      <w:r>
        <w:t>pre-service</w:t>
      </w:r>
      <w:r>
        <w:rPr>
          <w:spacing w:val="-8"/>
        </w:rPr>
        <w:t xml:space="preserve"> </w:t>
      </w:r>
      <w:r>
        <w:t>teachers once admitted to state-approved teacher preparation programs. Such procedures are designed to:</w:t>
      </w:r>
    </w:p>
    <w:p w14:paraId="2089FCE5" w14:textId="77777777" w:rsidR="00CC34EF" w:rsidRDefault="00CC34EF" w:rsidP="009A4DE7">
      <w:pPr>
        <w:pStyle w:val="BodyText"/>
        <w:spacing w:before="1"/>
      </w:pPr>
    </w:p>
    <w:p w14:paraId="68B7A964" w14:textId="77777777" w:rsidR="00CC34EF" w:rsidRDefault="00CC34EF" w:rsidP="009A4DE7">
      <w:pPr>
        <w:pStyle w:val="ListParagraph"/>
        <w:numPr>
          <w:ilvl w:val="0"/>
          <w:numId w:val="126"/>
        </w:numPr>
        <w:tabs>
          <w:tab w:val="left" w:pos="577"/>
        </w:tabs>
        <w:ind w:left="577" w:hanging="358"/>
        <w:rPr>
          <w:sz w:val="20"/>
        </w:rPr>
      </w:pPr>
      <w:r>
        <w:rPr>
          <w:sz w:val="20"/>
        </w:rPr>
        <w:t>Protect</w:t>
      </w:r>
      <w:r>
        <w:rPr>
          <w:spacing w:val="-5"/>
          <w:sz w:val="20"/>
        </w:rPr>
        <w:t xml:space="preserve"> </w:t>
      </w:r>
      <w:r>
        <w:rPr>
          <w:sz w:val="20"/>
        </w:rPr>
        <w:t>the</w:t>
      </w:r>
      <w:r>
        <w:rPr>
          <w:spacing w:val="-5"/>
          <w:sz w:val="20"/>
        </w:rPr>
        <w:t xml:space="preserve"> </w:t>
      </w:r>
      <w:r>
        <w:rPr>
          <w:sz w:val="20"/>
        </w:rPr>
        <w:t>health,</w:t>
      </w:r>
      <w:r>
        <w:rPr>
          <w:spacing w:val="-3"/>
          <w:sz w:val="20"/>
        </w:rPr>
        <w:t xml:space="preserve"> </w:t>
      </w:r>
      <w:r>
        <w:rPr>
          <w:sz w:val="20"/>
        </w:rPr>
        <w:t>safety,</w:t>
      </w:r>
      <w:r>
        <w:rPr>
          <w:spacing w:val="-7"/>
          <w:sz w:val="20"/>
        </w:rPr>
        <w:t xml:space="preserve"> </w:t>
      </w:r>
      <w:r>
        <w:rPr>
          <w:sz w:val="20"/>
        </w:rPr>
        <w:t>and</w:t>
      </w:r>
      <w:r>
        <w:rPr>
          <w:spacing w:val="-5"/>
          <w:sz w:val="20"/>
        </w:rPr>
        <w:t xml:space="preserve"> </w:t>
      </w:r>
      <w:r>
        <w:rPr>
          <w:sz w:val="20"/>
        </w:rPr>
        <w:t>general</w:t>
      </w:r>
      <w:r>
        <w:rPr>
          <w:spacing w:val="-5"/>
          <w:sz w:val="20"/>
        </w:rPr>
        <w:t xml:space="preserve"> </w:t>
      </w:r>
      <w:r>
        <w:rPr>
          <w:sz w:val="20"/>
        </w:rPr>
        <w:t>welfare</w:t>
      </w:r>
      <w:r>
        <w:rPr>
          <w:spacing w:val="-6"/>
          <w:sz w:val="20"/>
        </w:rPr>
        <w:t xml:space="preserve"> </w:t>
      </w:r>
      <w:r>
        <w:rPr>
          <w:sz w:val="20"/>
        </w:rPr>
        <w:t>of</w:t>
      </w:r>
      <w:r>
        <w:rPr>
          <w:spacing w:val="-4"/>
          <w:sz w:val="20"/>
        </w:rPr>
        <w:t xml:space="preserve"> </w:t>
      </w:r>
      <w:r>
        <w:rPr>
          <w:sz w:val="20"/>
        </w:rPr>
        <w:t>students</w:t>
      </w:r>
      <w:r>
        <w:rPr>
          <w:spacing w:val="-5"/>
          <w:sz w:val="20"/>
        </w:rPr>
        <w:t xml:space="preserve"> </w:t>
      </w:r>
      <w:r>
        <w:rPr>
          <w:sz w:val="20"/>
        </w:rPr>
        <w:t>and</w:t>
      </w:r>
      <w:r>
        <w:rPr>
          <w:spacing w:val="-4"/>
          <w:sz w:val="20"/>
        </w:rPr>
        <w:t xml:space="preserve"> </w:t>
      </w:r>
      <w:r>
        <w:rPr>
          <w:spacing w:val="-2"/>
          <w:sz w:val="20"/>
        </w:rPr>
        <w:t>educators;</w:t>
      </w:r>
    </w:p>
    <w:p w14:paraId="68EA571D" w14:textId="77777777" w:rsidR="00CC34EF" w:rsidRDefault="00CC34EF" w:rsidP="009A4DE7">
      <w:pPr>
        <w:pStyle w:val="ListParagraph"/>
        <w:numPr>
          <w:ilvl w:val="0"/>
          <w:numId w:val="126"/>
        </w:numPr>
        <w:tabs>
          <w:tab w:val="left" w:pos="577"/>
        </w:tabs>
        <w:spacing w:before="229"/>
        <w:ind w:left="577" w:hanging="358"/>
        <w:rPr>
          <w:sz w:val="20"/>
        </w:rPr>
      </w:pPr>
      <w:r>
        <w:rPr>
          <w:sz w:val="20"/>
        </w:rPr>
        <w:t>Provide</w:t>
      </w:r>
      <w:r>
        <w:rPr>
          <w:spacing w:val="-9"/>
          <w:sz w:val="20"/>
        </w:rPr>
        <w:t xml:space="preserve"> </w:t>
      </w:r>
      <w:r>
        <w:rPr>
          <w:sz w:val="20"/>
        </w:rPr>
        <w:t>opportunities</w:t>
      </w:r>
      <w:r>
        <w:rPr>
          <w:spacing w:val="-9"/>
          <w:sz w:val="20"/>
        </w:rPr>
        <w:t xml:space="preserve"> </w:t>
      </w:r>
      <w:r>
        <w:rPr>
          <w:sz w:val="20"/>
        </w:rPr>
        <w:t>for</w:t>
      </w:r>
      <w:r>
        <w:rPr>
          <w:spacing w:val="-10"/>
          <w:sz w:val="20"/>
        </w:rPr>
        <w:t xml:space="preserve"> </w:t>
      </w:r>
      <w:r>
        <w:rPr>
          <w:sz w:val="20"/>
        </w:rPr>
        <w:t>pre-service</w:t>
      </w:r>
      <w:r>
        <w:rPr>
          <w:spacing w:val="-8"/>
          <w:sz w:val="20"/>
        </w:rPr>
        <w:t xml:space="preserve"> </w:t>
      </w:r>
      <w:r>
        <w:rPr>
          <w:sz w:val="20"/>
        </w:rPr>
        <w:t>teachers</w:t>
      </w:r>
      <w:r>
        <w:rPr>
          <w:spacing w:val="-9"/>
          <w:sz w:val="20"/>
        </w:rPr>
        <w:t xml:space="preserve"> </w:t>
      </w:r>
      <w:r>
        <w:rPr>
          <w:sz w:val="20"/>
        </w:rPr>
        <w:t>to</w:t>
      </w:r>
      <w:r>
        <w:rPr>
          <w:spacing w:val="-7"/>
          <w:sz w:val="20"/>
        </w:rPr>
        <w:t xml:space="preserve"> </w:t>
      </w:r>
      <w:r>
        <w:rPr>
          <w:sz w:val="20"/>
        </w:rPr>
        <w:t>practice/demonstrate</w:t>
      </w:r>
      <w:r>
        <w:rPr>
          <w:spacing w:val="-8"/>
          <w:sz w:val="20"/>
        </w:rPr>
        <w:t xml:space="preserve"> </w:t>
      </w:r>
      <w:r>
        <w:rPr>
          <w:sz w:val="20"/>
        </w:rPr>
        <w:t>knowledge</w:t>
      </w:r>
      <w:r>
        <w:rPr>
          <w:spacing w:val="-9"/>
          <w:sz w:val="20"/>
        </w:rPr>
        <w:t xml:space="preserve"> </w:t>
      </w:r>
      <w:r>
        <w:rPr>
          <w:sz w:val="20"/>
        </w:rPr>
        <w:t>and</w:t>
      </w:r>
      <w:r>
        <w:rPr>
          <w:spacing w:val="-7"/>
          <w:sz w:val="20"/>
        </w:rPr>
        <w:t xml:space="preserve"> </w:t>
      </w:r>
      <w:r>
        <w:rPr>
          <w:spacing w:val="-2"/>
          <w:sz w:val="20"/>
        </w:rPr>
        <w:t>skills;</w:t>
      </w:r>
    </w:p>
    <w:p w14:paraId="011CE20F" w14:textId="77777777" w:rsidR="00CC34EF" w:rsidRDefault="00CC34EF" w:rsidP="009A4DE7">
      <w:pPr>
        <w:pStyle w:val="BodyText"/>
        <w:spacing w:before="1"/>
      </w:pPr>
    </w:p>
    <w:p w14:paraId="4C1909DA" w14:textId="77777777" w:rsidR="00CC34EF" w:rsidRDefault="00CC34EF" w:rsidP="009A4DE7">
      <w:pPr>
        <w:pStyle w:val="ListParagraph"/>
        <w:numPr>
          <w:ilvl w:val="0"/>
          <w:numId w:val="126"/>
        </w:numPr>
        <w:tabs>
          <w:tab w:val="left" w:pos="577"/>
          <w:tab w:val="left" w:pos="579"/>
        </w:tabs>
        <w:ind w:right="736"/>
        <w:rPr>
          <w:sz w:val="20"/>
        </w:rPr>
      </w:pPr>
      <w:r>
        <w:rPr>
          <w:sz w:val="20"/>
        </w:rPr>
        <w:t>Standardize</w:t>
      </w:r>
      <w:r>
        <w:rPr>
          <w:spacing w:val="-13"/>
          <w:sz w:val="20"/>
        </w:rPr>
        <w:t xml:space="preserve"> </w:t>
      </w:r>
      <w:r>
        <w:rPr>
          <w:sz w:val="20"/>
        </w:rPr>
        <w:t>the</w:t>
      </w:r>
      <w:r>
        <w:rPr>
          <w:spacing w:val="-12"/>
          <w:sz w:val="20"/>
        </w:rPr>
        <w:t xml:space="preserve"> </w:t>
      </w:r>
      <w:r>
        <w:rPr>
          <w:sz w:val="20"/>
        </w:rPr>
        <w:t>criminal</w:t>
      </w:r>
      <w:r>
        <w:rPr>
          <w:spacing w:val="-13"/>
          <w:sz w:val="20"/>
        </w:rPr>
        <w:t xml:space="preserve"> </w:t>
      </w:r>
      <w:r>
        <w:rPr>
          <w:sz w:val="20"/>
        </w:rPr>
        <w:t>background</w:t>
      </w:r>
      <w:r>
        <w:rPr>
          <w:spacing w:val="-10"/>
          <w:sz w:val="20"/>
        </w:rPr>
        <w:t xml:space="preserve"> </w:t>
      </w:r>
      <w:r>
        <w:rPr>
          <w:sz w:val="20"/>
        </w:rPr>
        <w:t>check</w:t>
      </w:r>
      <w:r>
        <w:rPr>
          <w:spacing w:val="-13"/>
          <w:sz w:val="20"/>
        </w:rPr>
        <w:t xml:space="preserve"> </w:t>
      </w:r>
      <w:r>
        <w:rPr>
          <w:sz w:val="20"/>
        </w:rPr>
        <w:t>process</w:t>
      </w:r>
      <w:r>
        <w:rPr>
          <w:spacing w:val="-12"/>
          <w:sz w:val="20"/>
        </w:rPr>
        <w:t xml:space="preserve"> </w:t>
      </w:r>
      <w:r>
        <w:rPr>
          <w:sz w:val="20"/>
        </w:rPr>
        <w:t>across</w:t>
      </w:r>
      <w:r>
        <w:rPr>
          <w:spacing w:val="-13"/>
          <w:sz w:val="20"/>
        </w:rPr>
        <w:t xml:space="preserve"> </w:t>
      </w:r>
      <w:r>
        <w:rPr>
          <w:sz w:val="20"/>
        </w:rPr>
        <w:t>the</w:t>
      </w:r>
      <w:r>
        <w:rPr>
          <w:spacing w:val="-11"/>
          <w:sz w:val="20"/>
        </w:rPr>
        <w:t xml:space="preserve"> </w:t>
      </w:r>
      <w:r>
        <w:rPr>
          <w:sz w:val="20"/>
        </w:rPr>
        <w:t>state</w:t>
      </w:r>
      <w:r>
        <w:rPr>
          <w:spacing w:val="-12"/>
          <w:sz w:val="20"/>
        </w:rPr>
        <w:t xml:space="preserve"> </w:t>
      </w:r>
      <w:r>
        <w:rPr>
          <w:sz w:val="20"/>
        </w:rPr>
        <w:t>for</w:t>
      </w:r>
      <w:r>
        <w:rPr>
          <w:spacing w:val="-12"/>
          <w:sz w:val="20"/>
        </w:rPr>
        <w:t xml:space="preserve"> </w:t>
      </w:r>
      <w:r>
        <w:rPr>
          <w:sz w:val="20"/>
        </w:rPr>
        <w:t>pre-service</w:t>
      </w:r>
      <w:r>
        <w:rPr>
          <w:spacing w:val="-12"/>
          <w:sz w:val="20"/>
        </w:rPr>
        <w:t xml:space="preserve"> </w:t>
      </w:r>
      <w:r>
        <w:rPr>
          <w:sz w:val="20"/>
        </w:rPr>
        <w:t>teachers</w:t>
      </w:r>
      <w:r>
        <w:rPr>
          <w:spacing w:val="-13"/>
          <w:sz w:val="20"/>
        </w:rPr>
        <w:t xml:space="preserve"> </w:t>
      </w:r>
      <w:r>
        <w:rPr>
          <w:sz w:val="20"/>
        </w:rPr>
        <w:t>eliminating</w:t>
      </w:r>
      <w:r>
        <w:rPr>
          <w:spacing w:val="-10"/>
          <w:sz w:val="20"/>
        </w:rPr>
        <w:t xml:space="preserve"> </w:t>
      </w:r>
      <w:r>
        <w:rPr>
          <w:sz w:val="20"/>
        </w:rPr>
        <w:t>those</w:t>
      </w:r>
      <w:r>
        <w:rPr>
          <w:spacing w:val="-12"/>
          <w:sz w:val="20"/>
        </w:rPr>
        <w:t xml:space="preserve"> </w:t>
      </w:r>
      <w:r>
        <w:rPr>
          <w:sz w:val="20"/>
        </w:rPr>
        <w:t>who are not eligible or suited to the profession;</w:t>
      </w:r>
    </w:p>
    <w:p w14:paraId="779BD712" w14:textId="77777777" w:rsidR="00CC34EF" w:rsidRDefault="00CC34EF" w:rsidP="009A4DE7">
      <w:pPr>
        <w:pStyle w:val="BodyText"/>
        <w:spacing w:before="1"/>
      </w:pPr>
    </w:p>
    <w:p w14:paraId="3096C1E7" w14:textId="77777777" w:rsidR="00CC34EF" w:rsidRDefault="00CC34EF" w:rsidP="009A4DE7">
      <w:pPr>
        <w:pStyle w:val="ListParagraph"/>
        <w:numPr>
          <w:ilvl w:val="0"/>
          <w:numId w:val="126"/>
        </w:numPr>
        <w:tabs>
          <w:tab w:val="left" w:pos="577"/>
          <w:tab w:val="left" w:pos="580"/>
        </w:tabs>
        <w:ind w:left="580" w:right="736" w:hanging="361"/>
        <w:rPr>
          <w:sz w:val="20"/>
        </w:rPr>
      </w:pPr>
      <w:r>
        <w:rPr>
          <w:sz w:val="20"/>
        </w:rPr>
        <w:t>Assist</w:t>
      </w:r>
      <w:r>
        <w:rPr>
          <w:spacing w:val="-1"/>
          <w:sz w:val="20"/>
        </w:rPr>
        <w:t xml:space="preserve"> </w:t>
      </w:r>
      <w:r>
        <w:rPr>
          <w:sz w:val="20"/>
        </w:rPr>
        <w:t>pre-service teachers</w:t>
      </w:r>
      <w:r>
        <w:rPr>
          <w:spacing w:val="-1"/>
          <w:sz w:val="20"/>
        </w:rPr>
        <w:t xml:space="preserve"> </w:t>
      </w:r>
      <w:r>
        <w:rPr>
          <w:sz w:val="20"/>
        </w:rPr>
        <w:t>in understanding the Mississippi Educator Code</w:t>
      </w:r>
      <w:r>
        <w:rPr>
          <w:spacing w:val="-2"/>
          <w:sz w:val="20"/>
        </w:rPr>
        <w:t xml:space="preserve"> </w:t>
      </w:r>
      <w:r>
        <w:rPr>
          <w:sz w:val="20"/>
        </w:rPr>
        <w:t>of Ethics, Standards</w:t>
      </w:r>
      <w:r>
        <w:rPr>
          <w:spacing w:val="-1"/>
          <w:sz w:val="20"/>
        </w:rPr>
        <w:t xml:space="preserve"> </w:t>
      </w:r>
      <w:r>
        <w:rPr>
          <w:sz w:val="20"/>
        </w:rPr>
        <w:t>of Conduct</w:t>
      </w:r>
      <w:r>
        <w:rPr>
          <w:spacing w:val="-1"/>
          <w:sz w:val="20"/>
        </w:rPr>
        <w:t xml:space="preserve"> </w:t>
      </w:r>
      <w:r>
        <w:rPr>
          <w:sz w:val="20"/>
        </w:rPr>
        <w:t>and hold them accountable under the Code; and</w:t>
      </w:r>
    </w:p>
    <w:p w14:paraId="22999835" w14:textId="77777777" w:rsidR="00CC34EF" w:rsidRDefault="00CC34EF" w:rsidP="009A4DE7">
      <w:pPr>
        <w:pStyle w:val="ListParagraph"/>
        <w:numPr>
          <w:ilvl w:val="0"/>
          <w:numId w:val="126"/>
        </w:numPr>
        <w:tabs>
          <w:tab w:val="left" w:pos="577"/>
          <w:tab w:val="left" w:pos="579"/>
        </w:tabs>
        <w:spacing w:before="230"/>
        <w:ind w:right="735"/>
        <w:rPr>
          <w:sz w:val="20"/>
        </w:rPr>
      </w:pPr>
      <w:r>
        <w:rPr>
          <w:sz w:val="20"/>
        </w:rPr>
        <w:t>Require attainment</w:t>
      </w:r>
      <w:r>
        <w:rPr>
          <w:spacing w:val="-1"/>
          <w:sz w:val="20"/>
        </w:rPr>
        <w:t xml:space="preserve"> </w:t>
      </w:r>
      <w:r>
        <w:rPr>
          <w:sz w:val="20"/>
        </w:rPr>
        <w:t xml:space="preserve">of the Pre-Service Teacher License for anyone participating in field experiences and student teaching in Mississippi schools (to include candidates in Mississippi and out-of-state educator preparation </w:t>
      </w:r>
      <w:r>
        <w:rPr>
          <w:spacing w:val="-2"/>
          <w:sz w:val="20"/>
        </w:rPr>
        <w:t>programs).</w:t>
      </w:r>
    </w:p>
    <w:p w14:paraId="7970E232" w14:textId="77777777" w:rsidR="00CC34EF" w:rsidRDefault="00CC34EF" w:rsidP="009A4DE7">
      <w:pPr>
        <w:pStyle w:val="Heading7"/>
        <w:spacing w:before="229"/>
        <w:ind w:left="219"/>
        <w:jc w:val="left"/>
      </w:pPr>
      <w:r>
        <w:rPr>
          <w:spacing w:val="-2"/>
        </w:rPr>
        <w:t>Requirements.</w:t>
      </w:r>
    </w:p>
    <w:p w14:paraId="7AA29A29" w14:textId="77777777" w:rsidR="00CC34EF" w:rsidRDefault="00CC34EF" w:rsidP="009A4DE7">
      <w:pPr>
        <w:pStyle w:val="BodyText"/>
        <w:spacing w:before="1"/>
        <w:rPr>
          <w:b/>
        </w:rPr>
      </w:pPr>
    </w:p>
    <w:p w14:paraId="4B011CCB" w14:textId="77777777" w:rsidR="00CC34EF" w:rsidRDefault="00CC34EF" w:rsidP="009A4DE7">
      <w:pPr>
        <w:pStyle w:val="BodyText"/>
        <w:ind w:left="219"/>
      </w:pPr>
      <w:r>
        <w:t>To</w:t>
      </w:r>
      <w:r>
        <w:rPr>
          <w:spacing w:val="-5"/>
        </w:rPr>
        <w:t xml:space="preserve"> </w:t>
      </w:r>
      <w:r>
        <w:t>qualify</w:t>
      </w:r>
      <w:r>
        <w:rPr>
          <w:spacing w:val="-5"/>
        </w:rPr>
        <w:t xml:space="preserve"> </w:t>
      </w:r>
      <w:r>
        <w:t>for</w:t>
      </w:r>
      <w:r>
        <w:rPr>
          <w:spacing w:val="-4"/>
        </w:rPr>
        <w:t xml:space="preserve"> </w:t>
      </w:r>
      <w:r>
        <w:t>the</w:t>
      </w:r>
      <w:r>
        <w:rPr>
          <w:spacing w:val="-6"/>
        </w:rPr>
        <w:t xml:space="preserve"> </w:t>
      </w:r>
      <w:r>
        <w:t>Pre-Service</w:t>
      </w:r>
      <w:r>
        <w:rPr>
          <w:spacing w:val="-7"/>
        </w:rPr>
        <w:t xml:space="preserve"> </w:t>
      </w:r>
      <w:r>
        <w:t>Teacher</w:t>
      </w:r>
      <w:r>
        <w:rPr>
          <w:spacing w:val="-5"/>
        </w:rPr>
        <w:t xml:space="preserve"> </w:t>
      </w:r>
      <w:r>
        <w:rPr>
          <w:spacing w:val="-2"/>
        </w:rPr>
        <w:t>License:</w:t>
      </w:r>
    </w:p>
    <w:p w14:paraId="04BA6201" w14:textId="77777777" w:rsidR="00CC34EF" w:rsidRDefault="00CC34EF" w:rsidP="009A4DE7">
      <w:pPr>
        <w:pStyle w:val="BodyText"/>
        <w:spacing w:before="1"/>
      </w:pPr>
    </w:p>
    <w:p w14:paraId="7D4E740F" w14:textId="77777777" w:rsidR="00CC34EF" w:rsidRDefault="00CC34EF" w:rsidP="009A4DE7">
      <w:pPr>
        <w:pStyle w:val="ListParagraph"/>
        <w:numPr>
          <w:ilvl w:val="0"/>
          <w:numId w:val="125"/>
        </w:numPr>
        <w:tabs>
          <w:tab w:val="left" w:pos="493"/>
        </w:tabs>
        <w:ind w:left="219" w:right="735" w:firstLine="0"/>
        <w:rPr>
          <w:sz w:val="20"/>
        </w:rPr>
      </w:pPr>
      <w:r>
        <w:rPr>
          <w:sz w:val="20"/>
        </w:rPr>
        <w:t>An applicant</w:t>
      </w:r>
      <w:r>
        <w:rPr>
          <w:spacing w:val="-1"/>
          <w:sz w:val="20"/>
        </w:rPr>
        <w:t xml:space="preserve"> </w:t>
      </w:r>
      <w:r>
        <w:rPr>
          <w:sz w:val="20"/>
        </w:rPr>
        <w:t>must</w:t>
      </w:r>
      <w:r>
        <w:rPr>
          <w:spacing w:val="-1"/>
          <w:sz w:val="20"/>
        </w:rPr>
        <w:t xml:space="preserve"> </w:t>
      </w:r>
      <w:r>
        <w:rPr>
          <w:sz w:val="20"/>
        </w:rPr>
        <w:t>be admitted to a teacher preparation program</w:t>
      </w:r>
      <w:r>
        <w:rPr>
          <w:spacing w:val="-1"/>
          <w:sz w:val="20"/>
        </w:rPr>
        <w:t xml:space="preserve"> </w:t>
      </w:r>
      <w:r>
        <w:rPr>
          <w:sz w:val="20"/>
        </w:rPr>
        <w:t>in the</w:t>
      </w:r>
      <w:r>
        <w:rPr>
          <w:spacing w:val="-2"/>
          <w:sz w:val="20"/>
        </w:rPr>
        <w:t xml:space="preserve"> </w:t>
      </w:r>
      <w:r>
        <w:rPr>
          <w:sz w:val="20"/>
        </w:rPr>
        <w:t>state of Mississippi</w:t>
      </w:r>
      <w:r>
        <w:rPr>
          <w:spacing w:val="-1"/>
          <w:sz w:val="20"/>
        </w:rPr>
        <w:t xml:space="preserve"> </w:t>
      </w:r>
      <w:r>
        <w:rPr>
          <w:sz w:val="20"/>
        </w:rPr>
        <w:t>or</w:t>
      </w:r>
      <w:r>
        <w:rPr>
          <w:spacing w:val="-1"/>
          <w:sz w:val="20"/>
        </w:rPr>
        <w:t xml:space="preserve"> </w:t>
      </w:r>
      <w:r>
        <w:rPr>
          <w:sz w:val="20"/>
        </w:rPr>
        <w:t>any</w:t>
      </w:r>
      <w:r>
        <w:rPr>
          <w:spacing w:val="-1"/>
          <w:sz w:val="20"/>
        </w:rPr>
        <w:t xml:space="preserve"> </w:t>
      </w:r>
      <w:r>
        <w:rPr>
          <w:sz w:val="20"/>
        </w:rPr>
        <w:t>other</w:t>
      </w:r>
      <w:r>
        <w:rPr>
          <w:spacing w:val="-1"/>
          <w:sz w:val="20"/>
        </w:rPr>
        <w:t xml:space="preserve"> </w:t>
      </w:r>
      <w:r>
        <w:rPr>
          <w:sz w:val="20"/>
        </w:rPr>
        <w:t>U.S. state which meets the following requirements:</w:t>
      </w:r>
    </w:p>
    <w:p w14:paraId="45C77064" w14:textId="77777777" w:rsidR="00CC34EF" w:rsidRDefault="00CC34EF" w:rsidP="009A4DE7">
      <w:pPr>
        <w:pStyle w:val="ListParagraph"/>
        <w:numPr>
          <w:ilvl w:val="1"/>
          <w:numId w:val="125"/>
        </w:numPr>
        <w:tabs>
          <w:tab w:val="left" w:pos="1140"/>
        </w:tabs>
        <w:spacing w:before="229"/>
        <w:ind w:left="1140" w:hanging="201"/>
        <w:rPr>
          <w:sz w:val="20"/>
        </w:rPr>
      </w:pPr>
      <w:r>
        <w:rPr>
          <w:sz w:val="20"/>
        </w:rPr>
        <w:t>Leads</w:t>
      </w:r>
      <w:r>
        <w:rPr>
          <w:spacing w:val="-6"/>
          <w:sz w:val="20"/>
        </w:rPr>
        <w:t xml:space="preserve"> </w:t>
      </w:r>
      <w:r>
        <w:rPr>
          <w:sz w:val="20"/>
        </w:rPr>
        <w:t>to</w:t>
      </w:r>
      <w:r>
        <w:rPr>
          <w:spacing w:val="-4"/>
          <w:sz w:val="20"/>
        </w:rPr>
        <w:t xml:space="preserve"> </w:t>
      </w:r>
      <w:r>
        <w:rPr>
          <w:sz w:val="20"/>
        </w:rPr>
        <w:t>licensure</w:t>
      </w:r>
      <w:r>
        <w:rPr>
          <w:spacing w:val="-6"/>
          <w:sz w:val="20"/>
        </w:rPr>
        <w:t xml:space="preserve"> </w:t>
      </w:r>
      <w:r>
        <w:rPr>
          <w:sz w:val="20"/>
        </w:rPr>
        <w:t>in</w:t>
      </w:r>
      <w:r>
        <w:rPr>
          <w:spacing w:val="-4"/>
          <w:sz w:val="20"/>
        </w:rPr>
        <w:t xml:space="preserve"> </w:t>
      </w:r>
      <w:r>
        <w:rPr>
          <w:sz w:val="20"/>
        </w:rPr>
        <w:t>a</w:t>
      </w:r>
      <w:r>
        <w:rPr>
          <w:spacing w:val="-4"/>
          <w:sz w:val="20"/>
        </w:rPr>
        <w:t xml:space="preserve"> </w:t>
      </w:r>
      <w:r>
        <w:rPr>
          <w:sz w:val="20"/>
        </w:rPr>
        <w:t>teaching</w:t>
      </w:r>
      <w:r>
        <w:rPr>
          <w:spacing w:val="-4"/>
          <w:sz w:val="20"/>
        </w:rPr>
        <w:t xml:space="preserve"> </w:t>
      </w:r>
      <w:r>
        <w:rPr>
          <w:sz w:val="20"/>
        </w:rPr>
        <w:t>field;</w:t>
      </w:r>
      <w:r>
        <w:rPr>
          <w:spacing w:val="-4"/>
          <w:sz w:val="20"/>
        </w:rPr>
        <w:t xml:space="preserve"> </w:t>
      </w:r>
      <w:r>
        <w:rPr>
          <w:spacing w:val="-5"/>
          <w:sz w:val="20"/>
        </w:rPr>
        <w:t>and</w:t>
      </w:r>
    </w:p>
    <w:p w14:paraId="0F2F796F" w14:textId="77777777" w:rsidR="00CC34EF" w:rsidRDefault="00CC34EF" w:rsidP="009A4DE7">
      <w:pPr>
        <w:pStyle w:val="BodyText"/>
        <w:spacing w:before="1"/>
      </w:pPr>
    </w:p>
    <w:p w14:paraId="2B524748" w14:textId="77777777" w:rsidR="00CC34EF" w:rsidRDefault="00CC34EF" w:rsidP="009A4DE7">
      <w:pPr>
        <w:pStyle w:val="ListParagraph"/>
        <w:numPr>
          <w:ilvl w:val="1"/>
          <w:numId w:val="125"/>
        </w:numPr>
        <w:tabs>
          <w:tab w:val="left" w:pos="1142"/>
        </w:tabs>
        <w:ind w:left="939" w:right="736" w:firstLine="0"/>
        <w:rPr>
          <w:sz w:val="20"/>
        </w:rPr>
      </w:pPr>
      <w:r>
        <w:rPr>
          <w:sz w:val="20"/>
        </w:rPr>
        <w:t>Requires</w:t>
      </w:r>
      <w:r>
        <w:rPr>
          <w:spacing w:val="-2"/>
          <w:sz w:val="20"/>
        </w:rPr>
        <w:t xml:space="preserve"> </w:t>
      </w:r>
      <w:r>
        <w:rPr>
          <w:sz w:val="20"/>
        </w:rPr>
        <w:t>participation</w:t>
      </w:r>
      <w:r>
        <w:rPr>
          <w:spacing w:val="-1"/>
          <w:sz w:val="20"/>
        </w:rPr>
        <w:t xml:space="preserve"> </w:t>
      </w:r>
      <w:r>
        <w:rPr>
          <w:sz w:val="20"/>
        </w:rPr>
        <w:t>in</w:t>
      </w:r>
      <w:r>
        <w:rPr>
          <w:spacing w:val="-3"/>
          <w:sz w:val="20"/>
        </w:rPr>
        <w:t xml:space="preserve"> </w:t>
      </w:r>
      <w:r>
        <w:rPr>
          <w:sz w:val="20"/>
        </w:rPr>
        <w:t>field</w:t>
      </w:r>
      <w:r>
        <w:rPr>
          <w:spacing w:val="-1"/>
          <w:sz w:val="20"/>
        </w:rPr>
        <w:t xml:space="preserve"> </w:t>
      </w:r>
      <w:r>
        <w:rPr>
          <w:sz w:val="20"/>
        </w:rPr>
        <w:t>experiences</w:t>
      </w:r>
      <w:r>
        <w:rPr>
          <w:spacing w:val="-2"/>
          <w:sz w:val="20"/>
        </w:rPr>
        <w:t xml:space="preserve"> </w:t>
      </w:r>
      <w:r>
        <w:rPr>
          <w:sz w:val="20"/>
        </w:rPr>
        <w:t>or</w:t>
      </w:r>
      <w:r>
        <w:rPr>
          <w:spacing w:val="-1"/>
          <w:sz w:val="20"/>
        </w:rPr>
        <w:t xml:space="preserve"> </w:t>
      </w:r>
      <w:r>
        <w:rPr>
          <w:sz w:val="20"/>
        </w:rPr>
        <w:t>clinical</w:t>
      </w:r>
      <w:r>
        <w:rPr>
          <w:spacing w:val="-4"/>
          <w:sz w:val="20"/>
        </w:rPr>
        <w:t xml:space="preserve"> </w:t>
      </w:r>
      <w:r>
        <w:rPr>
          <w:sz w:val="20"/>
        </w:rPr>
        <w:t>practice</w:t>
      </w:r>
      <w:r>
        <w:rPr>
          <w:spacing w:val="-1"/>
          <w:sz w:val="20"/>
        </w:rPr>
        <w:t xml:space="preserve"> </w:t>
      </w:r>
      <w:r>
        <w:rPr>
          <w:sz w:val="20"/>
        </w:rPr>
        <w:t>including</w:t>
      </w:r>
      <w:r>
        <w:rPr>
          <w:spacing w:val="-3"/>
          <w:sz w:val="20"/>
        </w:rPr>
        <w:t xml:space="preserve"> </w:t>
      </w:r>
      <w:r>
        <w:rPr>
          <w:sz w:val="20"/>
        </w:rPr>
        <w:t>student</w:t>
      </w:r>
      <w:r>
        <w:rPr>
          <w:spacing w:val="-2"/>
          <w:sz w:val="20"/>
        </w:rPr>
        <w:t xml:space="preserve"> </w:t>
      </w:r>
      <w:r>
        <w:rPr>
          <w:sz w:val="20"/>
        </w:rPr>
        <w:t>teaching,</w:t>
      </w:r>
      <w:r>
        <w:rPr>
          <w:spacing w:val="-1"/>
          <w:sz w:val="20"/>
        </w:rPr>
        <w:t xml:space="preserve"> </w:t>
      </w:r>
      <w:r>
        <w:rPr>
          <w:sz w:val="20"/>
        </w:rPr>
        <w:t>residency</w:t>
      </w:r>
      <w:r>
        <w:rPr>
          <w:spacing w:val="-1"/>
          <w:sz w:val="20"/>
        </w:rPr>
        <w:t xml:space="preserve"> </w:t>
      </w:r>
      <w:r>
        <w:rPr>
          <w:sz w:val="20"/>
        </w:rPr>
        <w:t>work or any other program requirements in Mississippi schools;</w:t>
      </w:r>
    </w:p>
    <w:p w14:paraId="0E85523A" w14:textId="77777777" w:rsidR="00CC34EF" w:rsidRDefault="00CC34EF" w:rsidP="009A4DE7">
      <w:pPr>
        <w:pStyle w:val="ListParagraph"/>
        <w:numPr>
          <w:ilvl w:val="0"/>
          <w:numId w:val="125"/>
        </w:numPr>
        <w:tabs>
          <w:tab w:val="left" w:pos="503"/>
        </w:tabs>
        <w:spacing w:before="229"/>
        <w:ind w:left="219" w:right="735" w:firstLine="0"/>
        <w:rPr>
          <w:sz w:val="20"/>
        </w:rPr>
      </w:pPr>
      <w:r>
        <w:rPr>
          <w:sz w:val="20"/>
        </w:rPr>
        <w:t>The</w:t>
      </w:r>
      <w:r>
        <w:rPr>
          <w:spacing w:val="-3"/>
          <w:sz w:val="20"/>
        </w:rPr>
        <w:t xml:space="preserve"> </w:t>
      </w:r>
      <w:r>
        <w:rPr>
          <w:sz w:val="20"/>
        </w:rPr>
        <w:t>educator</w:t>
      </w:r>
      <w:r>
        <w:rPr>
          <w:spacing w:val="-2"/>
          <w:sz w:val="20"/>
        </w:rPr>
        <w:t xml:space="preserve"> </w:t>
      </w:r>
      <w:r>
        <w:rPr>
          <w:sz w:val="20"/>
        </w:rPr>
        <w:t>preparation</w:t>
      </w:r>
      <w:r>
        <w:rPr>
          <w:spacing w:val="-2"/>
          <w:sz w:val="20"/>
        </w:rPr>
        <w:t xml:space="preserve"> </w:t>
      </w:r>
      <w:r>
        <w:rPr>
          <w:sz w:val="20"/>
        </w:rPr>
        <w:t>provider</w:t>
      </w:r>
      <w:r>
        <w:rPr>
          <w:spacing w:val="-2"/>
          <w:sz w:val="20"/>
        </w:rPr>
        <w:t xml:space="preserve"> </w:t>
      </w:r>
      <w:r>
        <w:rPr>
          <w:sz w:val="20"/>
        </w:rPr>
        <w:t>(EPP)</w:t>
      </w:r>
      <w:r>
        <w:rPr>
          <w:spacing w:val="-2"/>
          <w:sz w:val="20"/>
        </w:rPr>
        <w:t xml:space="preserve"> </w:t>
      </w:r>
      <w:r>
        <w:rPr>
          <w:sz w:val="20"/>
        </w:rPr>
        <w:t>shall</w:t>
      </w:r>
      <w:r>
        <w:rPr>
          <w:spacing w:val="-1"/>
          <w:sz w:val="20"/>
        </w:rPr>
        <w:t xml:space="preserve"> </w:t>
      </w:r>
      <w:r>
        <w:rPr>
          <w:sz w:val="20"/>
        </w:rPr>
        <w:t>request</w:t>
      </w:r>
      <w:r>
        <w:rPr>
          <w:spacing w:val="-1"/>
          <w:sz w:val="20"/>
        </w:rPr>
        <w:t xml:space="preserve"> </w:t>
      </w:r>
      <w:r>
        <w:rPr>
          <w:sz w:val="20"/>
        </w:rPr>
        <w:t>the Pre-Service</w:t>
      </w:r>
      <w:r>
        <w:rPr>
          <w:spacing w:val="-3"/>
          <w:sz w:val="20"/>
        </w:rPr>
        <w:t xml:space="preserve"> </w:t>
      </w:r>
      <w:r>
        <w:rPr>
          <w:sz w:val="20"/>
        </w:rPr>
        <w:t>Teacher</w:t>
      </w:r>
      <w:r>
        <w:rPr>
          <w:spacing w:val="-2"/>
          <w:sz w:val="20"/>
        </w:rPr>
        <w:t xml:space="preserve"> </w:t>
      </w:r>
      <w:r>
        <w:rPr>
          <w:sz w:val="20"/>
        </w:rPr>
        <w:t>License</w:t>
      </w:r>
      <w:r>
        <w:rPr>
          <w:spacing w:val="-3"/>
          <w:sz w:val="20"/>
        </w:rPr>
        <w:t xml:space="preserve"> </w:t>
      </w:r>
      <w:r>
        <w:rPr>
          <w:sz w:val="20"/>
        </w:rPr>
        <w:t>on</w:t>
      </w:r>
      <w:r>
        <w:rPr>
          <w:spacing w:val="-2"/>
          <w:sz w:val="20"/>
        </w:rPr>
        <w:t xml:space="preserve"> </w:t>
      </w:r>
      <w:r>
        <w:rPr>
          <w:sz w:val="20"/>
        </w:rPr>
        <w:t>behalf</w:t>
      </w:r>
      <w:r>
        <w:rPr>
          <w:spacing w:val="-2"/>
          <w:sz w:val="20"/>
        </w:rPr>
        <w:t xml:space="preserve"> </w:t>
      </w:r>
      <w:r>
        <w:rPr>
          <w:sz w:val="20"/>
        </w:rPr>
        <w:t>of</w:t>
      </w:r>
      <w:r>
        <w:rPr>
          <w:spacing w:val="-2"/>
          <w:sz w:val="20"/>
        </w:rPr>
        <w:t xml:space="preserve"> </w:t>
      </w:r>
      <w:r>
        <w:rPr>
          <w:sz w:val="20"/>
        </w:rPr>
        <w:t>the applicant according to procedures outlined in the Mississippi Educator Licensure Guidelines compendium;</w:t>
      </w:r>
    </w:p>
    <w:p w14:paraId="2BB02FF9" w14:textId="77777777" w:rsidR="00CC34EF" w:rsidRDefault="00CC34EF" w:rsidP="009A4DE7">
      <w:pPr>
        <w:pStyle w:val="BodyText"/>
        <w:spacing w:before="2"/>
      </w:pPr>
    </w:p>
    <w:p w14:paraId="212D2014" w14:textId="77777777" w:rsidR="00CC34EF" w:rsidRDefault="00CC34EF" w:rsidP="009A4DE7">
      <w:pPr>
        <w:pStyle w:val="ListParagraph"/>
        <w:numPr>
          <w:ilvl w:val="0"/>
          <w:numId w:val="125"/>
        </w:numPr>
        <w:tabs>
          <w:tab w:val="left" w:pos="541"/>
        </w:tabs>
        <w:ind w:left="541" w:hanging="322"/>
        <w:rPr>
          <w:sz w:val="20"/>
        </w:rPr>
      </w:pPr>
      <w:r>
        <w:rPr>
          <w:sz w:val="20"/>
        </w:rPr>
        <w:t>An</w:t>
      </w:r>
      <w:r>
        <w:rPr>
          <w:spacing w:val="-7"/>
          <w:sz w:val="20"/>
        </w:rPr>
        <w:t xml:space="preserve"> </w:t>
      </w:r>
      <w:r>
        <w:rPr>
          <w:sz w:val="20"/>
        </w:rPr>
        <w:t>applicant</w:t>
      </w:r>
      <w:r>
        <w:rPr>
          <w:spacing w:val="-8"/>
          <w:sz w:val="20"/>
        </w:rPr>
        <w:t xml:space="preserve"> </w:t>
      </w:r>
      <w:r>
        <w:rPr>
          <w:sz w:val="20"/>
        </w:rPr>
        <w:t>shall</w:t>
      </w:r>
      <w:r>
        <w:rPr>
          <w:spacing w:val="-8"/>
          <w:sz w:val="20"/>
        </w:rPr>
        <w:t xml:space="preserve"> </w:t>
      </w:r>
      <w:r>
        <w:rPr>
          <w:sz w:val="20"/>
        </w:rPr>
        <w:t>submit</w:t>
      </w:r>
      <w:r>
        <w:rPr>
          <w:spacing w:val="-11"/>
          <w:sz w:val="20"/>
        </w:rPr>
        <w:t xml:space="preserve"> </w:t>
      </w:r>
      <w:r>
        <w:rPr>
          <w:sz w:val="20"/>
        </w:rPr>
        <w:t>appropriate</w:t>
      </w:r>
      <w:r>
        <w:rPr>
          <w:spacing w:val="-7"/>
          <w:sz w:val="20"/>
        </w:rPr>
        <w:t xml:space="preserve"> </w:t>
      </w:r>
      <w:r>
        <w:rPr>
          <w:sz w:val="20"/>
        </w:rPr>
        <w:t>documentation</w:t>
      </w:r>
      <w:r>
        <w:rPr>
          <w:spacing w:val="-9"/>
          <w:sz w:val="20"/>
        </w:rPr>
        <w:t xml:space="preserve"> </w:t>
      </w:r>
      <w:r>
        <w:rPr>
          <w:sz w:val="20"/>
        </w:rPr>
        <w:t>indicating</w:t>
      </w:r>
      <w:r>
        <w:rPr>
          <w:spacing w:val="-7"/>
          <w:sz w:val="20"/>
        </w:rPr>
        <w:t xml:space="preserve"> </w:t>
      </w:r>
      <w:r>
        <w:rPr>
          <w:sz w:val="20"/>
        </w:rPr>
        <w:t>cleared</w:t>
      </w:r>
      <w:r>
        <w:rPr>
          <w:spacing w:val="-7"/>
          <w:sz w:val="20"/>
        </w:rPr>
        <w:t xml:space="preserve"> </w:t>
      </w:r>
      <w:r>
        <w:rPr>
          <w:sz w:val="20"/>
        </w:rPr>
        <w:t>criminal</w:t>
      </w:r>
      <w:r>
        <w:rPr>
          <w:spacing w:val="-10"/>
          <w:sz w:val="20"/>
        </w:rPr>
        <w:t xml:space="preserve"> </w:t>
      </w:r>
      <w:r>
        <w:rPr>
          <w:sz w:val="20"/>
        </w:rPr>
        <w:t>background</w:t>
      </w:r>
      <w:r>
        <w:rPr>
          <w:spacing w:val="-7"/>
          <w:sz w:val="20"/>
        </w:rPr>
        <w:t xml:space="preserve"> </w:t>
      </w:r>
      <w:r>
        <w:rPr>
          <w:spacing w:val="-2"/>
          <w:sz w:val="20"/>
        </w:rPr>
        <w:t>check;</w:t>
      </w:r>
    </w:p>
    <w:p w14:paraId="5B3450B8" w14:textId="77777777" w:rsidR="00CC34EF" w:rsidRDefault="00CC34EF" w:rsidP="009A4DE7">
      <w:pPr>
        <w:pStyle w:val="BodyText"/>
        <w:spacing w:before="228"/>
        <w:ind w:left="219" w:right="736"/>
      </w:pPr>
      <w:r>
        <w:rPr>
          <w:b/>
          <w:i/>
        </w:rPr>
        <w:t>NOTE:</w:t>
      </w:r>
      <w:r>
        <w:rPr>
          <w:b/>
          <w:i/>
          <w:spacing w:val="19"/>
        </w:rPr>
        <w:t xml:space="preserve"> </w:t>
      </w:r>
      <w:r>
        <w:t>The</w:t>
      </w:r>
      <w:r>
        <w:rPr>
          <w:spacing w:val="19"/>
        </w:rPr>
        <w:t xml:space="preserve"> </w:t>
      </w:r>
      <w:r>
        <w:t>Pre-service</w:t>
      </w:r>
      <w:r>
        <w:rPr>
          <w:spacing w:val="19"/>
        </w:rPr>
        <w:t xml:space="preserve"> </w:t>
      </w:r>
      <w:r>
        <w:t>Teacher</w:t>
      </w:r>
      <w:r>
        <w:rPr>
          <w:spacing w:val="19"/>
        </w:rPr>
        <w:t xml:space="preserve"> </w:t>
      </w:r>
      <w:r>
        <w:t>License</w:t>
      </w:r>
      <w:r>
        <w:rPr>
          <w:spacing w:val="19"/>
        </w:rPr>
        <w:t xml:space="preserve"> </w:t>
      </w:r>
      <w:r>
        <w:t>is not intended</w:t>
      </w:r>
      <w:r>
        <w:rPr>
          <w:spacing w:val="20"/>
        </w:rPr>
        <w:t xml:space="preserve"> </w:t>
      </w:r>
      <w:r>
        <w:t>for</w:t>
      </w:r>
      <w:r>
        <w:rPr>
          <w:spacing w:val="19"/>
        </w:rPr>
        <w:t xml:space="preserve"> </w:t>
      </w:r>
      <w:r>
        <w:t>individuals who hold a</w:t>
      </w:r>
      <w:r>
        <w:rPr>
          <w:spacing w:val="19"/>
        </w:rPr>
        <w:t xml:space="preserve"> </w:t>
      </w:r>
      <w:r>
        <w:t>valid</w:t>
      </w:r>
      <w:r>
        <w:rPr>
          <w:spacing w:val="20"/>
        </w:rPr>
        <w:t xml:space="preserve"> </w:t>
      </w:r>
      <w:r>
        <w:t>provisional or standard Mississippi license in a teaching field, or an expired Mississippi renewable standard license in a teaching field.</w:t>
      </w:r>
    </w:p>
    <w:p w14:paraId="01097831" w14:textId="77777777" w:rsidR="00CC34EF" w:rsidRDefault="00CC34EF" w:rsidP="009A4DE7">
      <w:pPr>
        <w:pStyle w:val="BodyText"/>
        <w:spacing w:before="2"/>
      </w:pPr>
    </w:p>
    <w:p w14:paraId="63549F01" w14:textId="77777777" w:rsidR="00CC34EF" w:rsidRDefault="00CC34EF" w:rsidP="009A4DE7">
      <w:pPr>
        <w:pStyle w:val="BodyText"/>
        <w:ind w:left="219"/>
      </w:pPr>
      <w:r>
        <w:rPr>
          <w:b/>
        </w:rPr>
        <w:t>Validity.</w:t>
      </w:r>
      <w:r>
        <w:rPr>
          <w:b/>
          <w:spacing w:val="-5"/>
        </w:rPr>
        <w:t xml:space="preserve"> </w:t>
      </w:r>
      <w:r>
        <w:t>The</w:t>
      </w:r>
      <w:r>
        <w:rPr>
          <w:spacing w:val="-6"/>
        </w:rPr>
        <w:t xml:space="preserve"> </w:t>
      </w:r>
      <w:r>
        <w:t>Pre-Service</w:t>
      </w:r>
      <w:r>
        <w:rPr>
          <w:spacing w:val="-6"/>
        </w:rPr>
        <w:t xml:space="preserve"> </w:t>
      </w:r>
      <w:r>
        <w:t>Teacher</w:t>
      </w:r>
      <w:r>
        <w:rPr>
          <w:spacing w:val="-5"/>
        </w:rPr>
        <w:t xml:space="preserve"> </w:t>
      </w:r>
      <w:r>
        <w:t>License</w:t>
      </w:r>
      <w:r>
        <w:rPr>
          <w:spacing w:val="-5"/>
        </w:rPr>
        <w:t xml:space="preserve"> </w:t>
      </w:r>
      <w:r>
        <w:t>is</w:t>
      </w:r>
      <w:r>
        <w:rPr>
          <w:spacing w:val="-7"/>
        </w:rPr>
        <w:t xml:space="preserve"> </w:t>
      </w:r>
      <w:r>
        <w:t>valid</w:t>
      </w:r>
      <w:r>
        <w:rPr>
          <w:spacing w:val="-5"/>
        </w:rPr>
        <w:t xml:space="preserve"> </w:t>
      </w:r>
      <w:r>
        <w:t>for</w:t>
      </w:r>
      <w:r>
        <w:rPr>
          <w:spacing w:val="-4"/>
        </w:rPr>
        <w:t xml:space="preserve"> </w:t>
      </w:r>
      <w:r>
        <w:t>five</w:t>
      </w:r>
      <w:r>
        <w:rPr>
          <w:spacing w:val="-8"/>
        </w:rPr>
        <w:t xml:space="preserve"> </w:t>
      </w:r>
      <w:r>
        <w:t>(5)</w:t>
      </w:r>
      <w:r>
        <w:rPr>
          <w:spacing w:val="-5"/>
        </w:rPr>
        <w:t xml:space="preserve"> </w:t>
      </w:r>
      <w:r>
        <w:t>years,</w:t>
      </w:r>
      <w:r>
        <w:rPr>
          <w:spacing w:val="-4"/>
        </w:rPr>
        <w:t xml:space="preserve"> </w:t>
      </w:r>
      <w:r>
        <w:t>with</w:t>
      </w:r>
      <w:r>
        <w:rPr>
          <w:spacing w:val="-5"/>
        </w:rPr>
        <w:t xml:space="preserve"> </w:t>
      </w:r>
      <w:r>
        <w:t>the</w:t>
      </w:r>
      <w:r>
        <w:rPr>
          <w:spacing w:val="-8"/>
        </w:rPr>
        <w:t xml:space="preserve"> </w:t>
      </w:r>
      <w:r>
        <w:t>following</w:t>
      </w:r>
      <w:r>
        <w:rPr>
          <w:spacing w:val="-5"/>
        </w:rPr>
        <w:t xml:space="preserve"> </w:t>
      </w:r>
      <w:r>
        <w:rPr>
          <w:spacing w:val="-2"/>
        </w:rPr>
        <w:t>exceptions:</w:t>
      </w:r>
    </w:p>
    <w:p w14:paraId="4064D3D6" w14:textId="77777777" w:rsidR="00CC34EF" w:rsidRDefault="00CC34EF" w:rsidP="009A4DE7">
      <w:pPr>
        <w:pStyle w:val="ListParagraph"/>
        <w:numPr>
          <w:ilvl w:val="0"/>
          <w:numId w:val="124"/>
        </w:numPr>
        <w:tabs>
          <w:tab w:val="left" w:pos="491"/>
        </w:tabs>
        <w:spacing w:before="228"/>
        <w:ind w:left="491" w:hanging="272"/>
        <w:rPr>
          <w:sz w:val="20"/>
        </w:rPr>
      </w:pPr>
      <w:r>
        <w:rPr>
          <w:sz w:val="20"/>
        </w:rPr>
        <w:t>Invalidated</w:t>
      </w:r>
      <w:r>
        <w:rPr>
          <w:spacing w:val="-7"/>
          <w:sz w:val="20"/>
        </w:rPr>
        <w:t xml:space="preserve"> </w:t>
      </w:r>
      <w:r>
        <w:rPr>
          <w:sz w:val="20"/>
        </w:rPr>
        <w:t>upon</w:t>
      </w:r>
      <w:r>
        <w:rPr>
          <w:spacing w:val="-9"/>
          <w:sz w:val="20"/>
        </w:rPr>
        <w:t xml:space="preserve"> </w:t>
      </w:r>
      <w:r>
        <w:rPr>
          <w:sz w:val="20"/>
        </w:rPr>
        <w:t>program</w:t>
      </w:r>
      <w:r>
        <w:rPr>
          <w:spacing w:val="-8"/>
          <w:sz w:val="20"/>
        </w:rPr>
        <w:t xml:space="preserve"> </w:t>
      </w:r>
      <w:r>
        <w:rPr>
          <w:spacing w:val="-2"/>
          <w:sz w:val="20"/>
        </w:rPr>
        <w:t>completion;</w:t>
      </w:r>
    </w:p>
    <w:p w14:paraId="771FA250" w14:textId="77777777" w:rsidR="00CC34EF" w:rsidRDefault="00CC34EF" w:rsidP="009A4DE7">
      <w:pPr>
        <w:pStyle w:val="ListParagraph"/>
        <w:numPr>
          <w:ilvl w:val="0"/>
          <w:numId w:val="124"/>
        </w:numPr>
        <w:tabs>
          <w:tab w:val="left" w:pos="503"/>
        </w:tabs>
        <w:spacing w:before="1"/>
        <w:ind w:left="503" w:hanging="284"/>
        <w:rPr>
          <w:sz w:val="20"/>
        </w:rPr>
      </w:pPr>
      <w:r>
        <w:rPr>
          <w:sz w:val="20"/>
        </w:rPr>
        <w:t>Rescinded</w:t>
      </w:r>
      <w:r>
        <w:rPr>
          <w:spacing w:val="-5"/>
          <w:sz w:val="20"/>
        </w:rPr>
        <w:t xml:space="preserve"> </w:t>
      </w:r>
      <w:r>
        <w:rPr>
          <w:sz w:val="20"/>
        </w:rPr>
        <w:t>if</w:t>
      </w:r>
      <w:r>
        <w:rPr>
          <w:spacing w:val="-4"/>
          <w:sz w:val="20"/>
        </w:rPr>
        <w:t xml:space="preserve"> </w:t>
      </w:r>
      <w:r>
        <w:rPr>
          <w:sz w:val="20"/>
        </w:rPr>
        <w:t>an</w:t>
      </w:r>
      <w:r>
        <w:rPr>
          <w:spacing w:val="-5"/>
          <w:sz w:val="20"/>
        </w:rPr>
        <w:t xml:space="preserve"> </w:t>
      </w:r>
      <w:r>
        <w:rPr>
          <w:sz w:val="20"/>
        </w:rPr>
        <w:t>individual</w:t>
      </w:r>
      <w:r>
        <w:rPr>
          <w:spacing w:val="-8"/>
          <w:sz w:val="20"/>
        </w:rPr>
        <w:t xml:space="preserve"> </w:t>
      </w:r>
      <w:r>
        <w:rPr>
          <w:sz w:val="20"/>
        </w:rPr>
        <w:t>withdraws,</w:t>
      </w:r>
      <w:r>
        <w:rPr>
          <w:spacing w:val="-4"/>
          <w:sz w:val="20"/>
        </w:rPr>
        <w:t xml:space="preserve"> </w:t>
      </w:r>
      <w:r>
        <w:rPr>
          <w:sz w:val="20"/>
        </w:rPr>
        <w:t>transfers</w:t>
      </w:r>
      <w:r>
        <w:rPr>
          <w:spacing w:val="-6"/>
          <w:sz w:val="20"/>
        </w:rPr>
        <w:t xml:space="preserve"> </w:t>
      </w:r>
      <w:r>
        <w:rPr>
          <w:sz w:val="20"/>
        </w:rPr>
        <w:t>or</w:t>
      </w:r>
      <w:r>
        <w:rPr>
          <w:spacing w:val="-5"/>
          <w:sz w:val="20"/>
        </w:rPr>
        <w:t xml:space="preserve"> </w:t>
      </w:r>
      <w:r>
        <w:rPr>
          <w:sz w:val="20"/>
        </w:rPr>
        <w:t>is</w:t>
      </w:r>
      <w:r>
        <w:rPr>
          <w:spacing w:val="-6"/>
          <w:sz w:val="20"/>
        </w:rPr>
        <w:t xml:space="preserve"> </w:t>
      </w:r>
      <w:r>
        <w:rPr>
          <w:sz w:val="20"/>
        </w:rPr>
        <w:t>removed</w:t>
      </w:r>
      <w:r>
        <w:rPr>
          <w:spacing w:val="-4"/>
          <w:sz w:val="20"/>
        </w:rPr>
        <w:t xml:space="preserve"> </w:t>
      </w:r>
      <w:r>
        <w:rPr>
          <w:sz w:val="20"/>
        </w:rPr>
        <w:t>from</w:t>
      </w:r>
      <w:r>
        <w:rPr>
          <w:spacing w:val="-4"/>
          <w:sz w:val="20"/>
        </w:rPr>
        <w:t xml:space="preserve"> </w:t>
      </w:r>
      <w:r>
        <w:rPr>
          <w:sz w:val="20"/>
        </w:rPr>
        <w:t>a</w:t>
      </w:r>
      <w:r>
        <w:rPr>
          <w:spacing w:val="-8"/>
          <w:sz w:val="20"/>
        </w:rPr>
        <w:t xml:space="preserve"> </w:t>
      </w:r>
      <w:r>
        <w:rPr>
          <w:spacing w:val="-2"/>
          <w:sz w:val="20"/>
        </w:rPr>
        <w:t>program:</w:t>
      </w:r>
    </w:p>
    <w:p w14:paraId="13A2D4A5" w14:textId="77777777" w:rsidR="00CC34EF" w:rsidRDefault="00CC34EF" w:rsidP="009A4DE7">
      <w:pPr>
        <w:pStyle w:val="ListParagraph"/>
        <w:numPr>
          <w:ilvl w:val="1"/>
          <w:numId w:val="124"/>
        </w:numPr>
        <w:tabs>
          <w:tab w:val="left" w:pos="1171"/>
        </w:tabs>
        <w:ind w:right="734" w:firstLine="0"/>
        <w:rPr>
          <w:sz w:val="20"/>
        </w:rPr>
      </w:pPr>
      <w:r>
        <w:rPr>
          <w:sz w:val="20"/>
        </w:rPr>
        <w:t>Previously-enrolled candidates who withdraw, transfer, or are removed from an educator preparation program and are subsequently re-admitted to the program or admitted to a different educator preparation program are eligible for the Pre-Service Teacher License:</w:t>
      </w:r>
    </w:p>
    <w:p w14:paraId="68C481E6" w14:textId="77777777" w:rsidR="00CC34EF" w:rsidRDefault="00CC34EF" w:rsidP="009A4DE7">
      <w:pPr>
        <w:pStyle w:val="BodyText"/>
        <w:spacing w:before="181"/>
        <w:ind w:left="939" w:right="735"/>
        <w:jc w:val="both"/>
      </w:pPr>
      <w:r>
        <w:t>(i) Under</w:t>
      </w:r>
      <w:r>
        <w:rPr>
          <w:spacing w:val="-2"/>
        </w:rPr>
        <w:t xml:space="preserve"> </w:t>
      </w:r>
      <w:r>
        <w:t>these circumstances</w:t>
      </w:r>
      <w:r>
        <w:rPr>
          <w:spacing w:val="-4"/>
        </w:rPr>
        <w:t xml:space="preserve"> </w:t>
      </w:r>
      <w:r>
        <w:t>the five (5)-year validity</w:t>
      </w:r>
      <w:r>
        <w:rPr>
          <w:spacing w:val="-2"/>
        </w:rPr>
        <w:t xml:space="preserve"> </w:t>
      </w:r>
      <w:r>
        <w:t>period begins</w:t>
      </w:r>
      <w:r>
        <w:rPr>
          <w:spacing w:val="-1"/>
        </w:rPr>
        <w:t xml:space="preserve"> </w:t>
      </w:r>
      <w:r>
        <w:t>again upon</w:t>
      </w:r>
      <w:r>
        <w:rPr>
          <w:spacing w:val="-2"/>
        </w:rPr>
        <w:t xml:space="preserve"> </w:t>
      </w:r>
      <w:r>
        <w:t>re-admission and</w:t>
      </w:r>
      <w:r>
        <w:rPr>
          <w:spacing w:val="-2"/>
        </w:rPr>
        <w:t xml:space="preserve"> </w:t>
      </w:r>
      <w:r>
        <w:t>issuance of</w:t>
      </w:r>
      <w:r>
        <w:rPr>
          <w:spacing w:val="-8"/>
        </w:rPr>
        <w:t xml:space="preserve"> </w:t>
      </w:r>
      <w:r>
        <w:t>the</w:t>
      </w:r>
      <w:r>
        <w:rPr>
          <w:spacing w:val="-9"/>
        </w:rPr>
        <w:t xml:space="preserve"> </w:t>
      </w:r>
      <w:r>
        <w:t>new</w:t>
      </w:r>
      <w:r>
        <w:rPr>
          <w:spacing w:val="-9"/>
        </w:rPr>
        <w:t xml:space="preserve"> </w:t>
      </w:r>
      <w:r>
        <w:t>license.</w:t>
      </w:r>
      <w:r>
        <w:rPr>
          <w:spacing w:val="-9"/>
        </w:rPr>
        <w:t xml:space="preserve"> </w:t>
      </w:r>
      <w:r>
        <w:t>Requirements</w:t>
      </w:r>
      <w:r>
        <w:rPr>
          <w:spacing w:val="-10"/>
        </w:rPr>
        <w:t xml:space="preserve"> </w:t>
      </w:r>
      <w:r>
        <w:t>(a),</w:t>
      </w:r>
      <w:r>
        <w:rPr>
          <w:spacing w:val="-9"/>
        </w:rPr>
        <w:t xml:space="preserve"> </w:t>
      </w:r>
      <w:r>
        <w:t>(b)</w:t>
      </w:r>
      <w:r>
        <w:rPr>
          <w:spacing w:val="-8"/>
        </w:rPr>
        <w:t xml:space="preserve"> </w:t>
      </w:r>
      <w:r>
        <w:t>and</w:t>
      </w:r>
      <w:r>
        <w:rPr>
          <w:spacing w:val="-8"/>
        </w:rPr>
        <w:t xml:space="preserve"> </w:t>
      </w:r>
      <w:r>
        <w:t>(c),</w:t>
      </w:r>
      <w:r>
        <w:rPr>
          <w:spacing w:val="-9"/>
        </w:rPr>
        <w:t xml:space="preserve"> </w:t>
      </w:r>
      <w:r>
        <w:t>listed</w:t>
      </w:r>
      <w:r>
        <w:rPr>
          <w:spacing w:val="-8"/>
        </w:rPr>
        <w:t xml:space="preserve"> </w:t>
      </w:r>
      <w:r>
        <w:t>above,</w:t>
      </w:r>
      <w:r>
        <w:rPr>
          <w:spacing w:val="-9"/>
        </w:rPr>
        <w:t xml:space="preserve"> </w:t>
      </w:r>
      <w:r>
        <w:t>must</w:t>
      </w:r>
      <w:r>
        <w:rPr>
          <w:spacing w:val="-9"/>
        </w:rPr>
        <w:t xml:space="preserve"> </w:t>
      </w:r>
      <w:r>
        <w:t>be</w:t>
      </w:r>
      <w:r>
        <w:rPr>
          <w:spacing w:val="-9"/>
        </w:rPr>
        <w:t xml:space="preserve"> </w:t>
      </w:r>
      <w:r>
        <w:t>met</w:t>
      </w:r>
      <w:r>
        <w:rPr>
          <w:spacing w:val="-9"/>
        </w:rPr>
        <w:t xml:space="preserve"> </w:t>
      </w:r>
      <w:r>
        <w:t>after</w:t>
      </w:r>
      <w:r>
        <w:rPr>
          <w:spacing w:val="-8"/>
        </w:rPr>
        <w:t xml:space="preserve"> </w:t>
      </w:r>
      <w:r>
        <w:t>re-admission</w:t>
      </w:r>
      <w:r>
        <w:rPr>
          <w:spacing w:val="-8"/>
        </w:rPr>
        <w:t xml:space="preserve"> </w:t>
      </w:r>
      <w:r>
        <w:t>to</w:t>
      </w:r>
      <w:r>
        <w:rPr>
          <w:spacing w:val="-8"/>
        </w:rPr>
        <w:t xml:space="preserve"> </w:t>
      </w:r>
      <w:r>
        <w:t>the</w:t>
      </w:r>
      <w:r>
        <w:rPr>
          <w:spacing w:val="-9"/>
        </w:rPr>
        <w:t xml:space="preserve"> </w:t>
      </w:r>
      <w:r>
        <w:t>educator preparation program in order to reissue the Pre-Service Teacher License; and</w:t>
      </w:r>
    </w:p>
    <w:p w14:paraId="55B84B17" w14:textId="77777777" w:rsidR="00CC34EF" w:rsidRDefault="00CC34EF" w:rsidP="009A4DE7">
      <w:pPr>
        <w:jc w:val="both"/>
        <w:sectPr w:rsidR="00CC34EF" w:rsidSect="00CC34EF">
          <w:pgSz w:w="12240" w:h="15840"/>
          <w:pgMar w:top="1340" w:right="700" w:bottom="1700" w:left="1220" w:header="0" w:footer="1446" w:gutter="0"/>
          <w:cols w:space="720"/>
        </w:sectPr>
      </w:pPr>
    </w:p>
    <w:p w14:paraId="1A2598D6" w14:textId="77777777" w:rsidR="00CC34EF" w:rsidRDefault="00CC34EF" w:rsidP="009A4DE7">
      <w:pPr>
        <w:pStyle w:val="ListParagraph"/>
        <w:numPr>
          <w:ilvl w:val="0"/>
          <w:numId w:val="124"/>
        </w:numPr>
        <w:tabs>
          <w:tab w:val="left" w:pos="492"/>
        </w:tabs>
        <w:spacing w:before="65"/>
        <w:ind w:left="492" w:hanging="272"/>
        <w:rPr>
          <w:sz w:val="20"/>
        </w:rPr>
      </w:pPr>
      <w:r>
        <w:rPr>
          <w:sz w:val="20"/>
        </w:rPr>
        <w:lastRenderedPageBreak/>
        <w:t>May</w:t>
      </w:r>
      <w:r>
        <w:rPr>
          <w:spacing w:val="-3"/>
          <w:sz w:val="20"/>
        </w:rPr>
        <w:t xml:space="preserve"> </w:t>
      </w:r>
      <w:r>
        <w:rPr>
          <w:sz w:val="20"/>
        </w:rPr>
        <w:t>be</w:t>
      </w:r>
      <w:r>
        <w:rPr>
          <w:spacing w:val="-5"/>
          <w:sz w:val="20"/>
        </w:rPr>
        <w:t xml:space="preserve"> </w:t>
      </w:r>
      <w:r>
        <w:rPr>
          <w:sz w:val="20"/>
        </w:rPr>
        <w:t>extended</w:t>
      </w:r>
      <w:r>
        <w:rPr>
          <w:spacing w:val="-3"/>
          <w:sz w:val="20"/>
        </w:rPr>
        <w:t xml:space="preserve"> </w:t>
      </w:r>
      <w:r>
        <w:rPr>
          <w:sz w:val="20"/>
        </w:rPr>
        <w:t>at</w:t>
      </w:r>
      <w:r>
        <w:rPr>
          <w:spacing w:val="-3"/>
          <w:sz w:val="20"/>
        </w:rPr>
        <w:t xml:space="preserve"> </w:t>
      </w:r>
      <w:r>
        <w:rPr>
          <w:sz w:val="20"/>
        </w:rPr>
        <w:t>the</w:t>
      </w:r>
      <w:r>
        <w:rPr>
          <w:spacing w:val="-6"/>
          <w:sz w:val="20"/>
        </w:rPr>
        <w:t xml:space="preserve"> </w:t>
      </w:r>
      <w:r>
        <w:rPr>
          <w:sz w:val="20"/>
        </w:rPr>
        <w:t>request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pacing w:val="-4"/>
          <w:sz w:val="20"/>
        </w:rPr>
        <w:t>EPP.</w:t>
      </w:r>
    </w:p>
    <w:p w14:paraId="2F64F74D" w14:textId="77777777" w:rsidR="00CC34EF" w:rsidRDefault="00CC34EF" w:rsidP="009A4DE7">
      <w:pPr>
        <w:pStyle w:val="BodyText"/>
        <w:spacing w:before="1"/>
      </w:pPr>
    </w:p>
    <w:p w14:paraId="4F70093B" w14:textId="77777777" w:rsidR="00CC34EF" w:rsidRDefault="00CC34EF" w:rsidP="009A4DE7">
      <w:pPr>
        <w:pStyle w:val="BodyText"/>
        <w:ind w:left="219" w:right="735"/>
        <w:jc w:val="both"/>
      </w:pPr>
      <w:r>
        <w:rPr>
          <w:b/>
          <w:i/>
        </w:rPr>
        <w:t>NOTE:</w:t>
      </w:r>
      <w:r>
        <w:rPr>
          <w:b/>
          <w:i/>
          <w:spacing w:val="-13"/>
        </w:rPr>
        <w:t xml:space="preserve"> </w:t>
      </w:r>
      <w:r>
        <w:t>Pre-Service</w:t>
      </w:r>
      <w:r>
        <w:rPr>
          <w:spacing w:val="-12"/>
        </w:rPr>
        <w:t xml:space="preserve"> </w:t>
      </w:r>
      <w:r>
        <w:t>Teacher</w:t>
      </w:r>
      <w:r>
        <w:rPr>
          <w:spacing w:val="-13"/>
        </w:rPr>
        <w:t xml:space="preserve"> </w:t>
      </w:r>
      <w:r>
        <w:t>License</w:t>
      </w:r>
      <w:r>
        <w:rPr>
          <w:spacing w:val="-12"/>
        </w:rPr>
        <w:t xml:space="preserve"> </w:t>
      </w:r>
      <w:r>
        <w:t>holders</w:t>
      </w:r>
      <w:r>
        <w:rPr>
          <w:spacing w:val="-13"/>
        </w:rPr>
        <w:t xml:space="preserve"> </w:t>
      </w:r>
      <w:r>
        <w:t>are</w:t>
      </w:r>
      <w:r>
        <w:rPr>
          <w:spacing w:val="-12"/>
        </w:rPr>
        <w:t xml:space="preserve"> </w:t>
      </w:r>
      <w:r>
        <w:t>in-field</w:t>
      </w:r>
      <w:r>
        <w:rPr>
          <w:spacing w:val="-12"/>
        </w:rPr>
        <w:t xml:space="preserve"> </w:t>
      </w:r>
      <w:r>
        <w:t>to</w:t>
      </w:r>
      <w:r>
        <w:rPr>
          <w:spacing w:val="-12"/>
        </w:rPr>
        <w:t xml:space="preserve"> </w:t>
      </w:r>
      <w:r>
        <w:t>participate</w:t>
      </w:r>
      <w:r>
        <w:rPr>
          <w:spacing w:val="-12"/>
        </w:rPr>
        <w:t xml:space="preserve"> </w:t>
      </w:r>
      <w:r>
        <w:t>in</w:t>
      </w:r>
      <w:r>
        <w:rPr>
          <w:spacing w:val="-11"/>
        </w:rPr>
        <w:t xml:space="preserve"> </w:t>
      </w:r>
      <w:r>
        <w:t>supervised</w:t>
      </w:r>
      <w:r>
        <w:rPr>
          <w:spacing w:val="-13"/>
        </w:rPr>
        <w:t xml:space="preserve"> </w:t>
      </w:r>
      <w:r>
        <w:t>field</w:t>
      </w:r>
      <w:r>
        <w:rPr>
          <w:spacing w:val="-11"/>
        </w:rPr>
        <w:t xml:space="preserve"> </w:t>
      </w:r>
      <w:r>
        <w:t>experience,</w:t>
      </w:r>
      <w:r>
        <w:rPr>
          <w:spacing w:val="-12"/>
        </w:rPr>
        <w:t xml:space="preserve"> </w:t>
      </w:r>
      <w:r>
        <w:t>clinical</w:t>
      </w:r>
      <w:r>
        <w:rPr>
          <w:spacing w:val="-13"/>
        </w:rPr>
        <w:t xml:space="preserve"> </w:t>
      </w:r>
      <w:r>
        <w:t>practice, student</w:t>
      </w:r>
      <w:r>
        <w:rPr>
          <w:spacing w:val="-5"/>
        </w:rPr>
        <w:t xml:space="preserve"> </w:t>
      </w:r>
      <w:r>
        <w:t>teaching,</w:t>
      </w:r>
      <w:r>
        <w:rPr>
          <w:spacing w:val="-4"/>
        </w:rPr>
        <w:t xml:space="preserve"> </w:t>
      </w:r>
      <w:r>
        <w:t>or</w:t>
      </w:r>
      <w:r>
        <w:rPr>
          <w:spacing w:val="-6"/>
        </w:rPr>
        <w:t xml:space="preserve"> </w:t>
      </w:r>
      <w:r>
        <w:t>residency</w:t>
      </w:r>
      <w:r>
        <w:rPr>
          <w:spacing w:val="-6"/>
        </w:rPr>
        <w:t xml:space="preserve"> </w:t>
      </w:r>
      <w:r>
        <w:t>work</w:t>
      </w:r>
      <w:r>
        <w:rPr>
          <w:spacing w:val="-3"/>
        </w:rPr>
        <w:t xml:space="preserve"> </w:t>
      </w:r>
      <w:r>
        <w:t>consistent</w:t>
      </w:r>
      <w:r>
        <w:rPr>
          <w:spacing w:val="-5"/>
        </w:rPr>
        <w:t xml:space="preserve"> </w:t>
      </w:r>
      <w:r>
        <w:t>with</w:t>
      </w:r>
      <w:r>
        <w:rPr>
          <w:spacing w:val="-3"/>
        </w:rPr>
        <w:t xml:space="preserve"> </w:t>
      </w:r>
      <w:r>
        <w:t>the</w:t>
      </w:r>
      <w:r>
        <w:rPr>
          <w:spacing w:val="-4"/>
        </w:rPr>
        <w:t xml:space="preserve"> </w:t>
      </w:r>
      <w:r>
        <w:t>grade</w:t>
      </w:r>
      <w:r>
        <w:rPr>
          <w:spacing w:val="-6"/>
        </w:rPr>
        <w:t xml:space="preserve"> </w:t>
      </w:r>
      <w:r>
        <w:t>levels</w:t>
      </w:r>
      <w:r>
        <w:rPr>
          <w:spacing w:val="-5"/>
        </w:rPr>
        <w:t xml:space="preserve"> </w:t>
      </w:r>
      <w:r>
        <w:t>of</w:t>
      </w:r>
      <w:r>
        <w:rPr>
          <w:spacing w:val="-4"/>
        </w:rPr>
        <w:t xml:space="preserve"> </w:t>
      </w:r>
      <w:r>
        <w:t>certification</w:t>
      </w:r>
      <w:r>
        <w:rPr>
          <w:spacing w:val="-3"/>
        </w:rPr>
        <w:t xml:space="preserve"> </w:t>
      </w:r>
      <w:r>
        <w:t>sought.</w:t>
      </w:r>
      <w:r>
        <w:rPr>
          <w:spacing w:val="40"/>
        </w:rPr>
        <w:t xml:space="preserve"> </w:t>
      </w:r>
      <w:r>
        <w:t>Individuals</w:t>
      </w:r>
      <w:r>
        <w:rPr>
          <w:spacing w:val="-5"/>
        </w:rPr>
        <w:t xml:space="preserve"> </w:t>
      </w:r>
      <w:r>
        <w:t>holding</w:t>
      </w:r>
      <w:r>
        <w:rPr>
          <w:spacing w:val="-3"/>
        </w:rPr>
        <w:t xml:space="preserve"> </w:t>
      </w:r>
      <w:r>
        <w:t>valid Mississippi Licenses in teaching fields are also in-field to participate in these activities.</w:t>
      </w:r>
      <w:r>
        <w:rPr>
          <w:spacing w:val="40"/>
        </w:rPr>
        <w:t xml:space="preserve"> </w:t>
      </w:r>
      <w:r>
        <w:t>These experiences provide license holders with an intensive and extensive culminating activity.</w:t>
      </w:r>
      <w:r>
        <w:rPr>
          <w:spacing w:val="40"/>
        </w:rPr>
        <w:t xml:space="preserve"> </w:t>
      </w:r>
      <w:r>
        <w:t>License holders are immersed in the learning community and provided opportunities to develop and demonstrate competence in the professional roles for which they are preparing.</w:t>
      </w:r>
      <w:r>
        <w:rPr>
          <w:spacing w:val="40"/>
        </w:rPr>
        <w:t xml:space="preserve"> </w:t>
      </w:r>
      <w:r>
        <w:t>Holding a Pre-Service Teacher License, even upon successful completion of an educator preparation program, does not automatically result in movement to the standard renewable license.</w:t>
      </w:r>
    </w:p>
    <w:p w14:paraId="181F087C" w14:textId="77777777" w:rsidR="00CC34EF" w:rsidRDefault="00CC34EF" w:rsidP="009A4DE7">
      <w:pPr>
        <w:pStyle w:val="BodyText"/>
        <w:spacing w:before="22"/>
      </w:pPr>
    </w:p>
    <w:p w14:paraId="79952DAC" w14:textId="77777777" w:rsidR="00CC34EF" w:rsidRDefault="00CC34EF" w:rsidP="009A4DE7">
      <w:pPr>
        <w:ind w:left="220"/>
        <w:jc w:val="both"/>
        <w:rPr>
          <w:b/>
          <w:i/>
          <w:sz w:val="20"/>
        </w:rPr>
      </w:pPr>
      <w:r>
        <w:rPr>
          <w:b/>
          <w:i/>
          <w:sz w:val="20"/>
        </w:rPr>
        <w:t>Future</w:t>
      </w:r>
      <w:r>
        <w:rPr>
          <w:b/>
          <w:i/>
          <w:spacing w:val="-8"/>
          <w:sz w:val="20"/>
        </w:rPr>
        <w:t xml:space="preserve"> </w:t>
      </w:r>
      <w:r>
        <w:rPr>
          <w:b/>
          <w:i/>
          <w:sz w:val="20"/>
        </w:rPr>
        <w:t>Additions</w:t>
      </w:r>
      <w:r>
        <w:rPr>
          <w:b/>
          <w:i/>
          <w:spacing w:val="-9"/>
          <w:sz w:val="20"/>
        </w:rPr>
        <w:t xml:space="preserve"> </w:t>
      </w:r>
      <w:r>
        <w:rPr>
          <w:b/>
          <w:i/>
          <w:sz w:val="20"/>
        </w:rPr>
        <w:t>to</w:t>
      </w:r>
      <w:r>
        <w:rPr>
          <w:b/>
          <w:i/>
          <w:spacing w:val="-7"/>
          <w:sz w:val="20"/>
        </w:rPr>
        <w:t xml:space="preserve"> </w:t>
      </w:r>
      <w:r>
        <w:rPr>
          <w:b/>
          <w:i/>
          <w:sz w:val="20"/>
        </w:rPr>
        <w:t>Requirements</w:t>
      </w:r>
      <w:r>
        <w:rPr>
          <w:b/>
          <w:i/>
          <w:spacing w:val="-8"/>
          <w:sz w:val="20"/>
        </w:rPr>
        <w:t xml:space="preserve"> </w:t>
      </w:r>
      <w:r>
        <w:rPr>
          <w:b/>
          <w:i/>
          <w:spacing w:val="-2"/>
          <w:sz w:val="20"/>
        </w:rPr>
        <w:t>Section:</w:t>
      </w:r>
    </w:p>
    <w:p w14:paraId="6B061B43" w14:textId="77777777" w:rsidR="00CC34EF" w:rsidRDefault="00CC34EF" w:rsidP="009A4DE7">
      <w:pPr>
        <w:spacing w:before="1"/>
        <w:ind w:left="220"/>
        <w:jc w:val="both"/>
        <w:rPr>
          <w:i/>
          <w:sz w:val="20"/>
        </w:rPr>
      </w:pPr>
      <w:r>
        <w:rPr>
          <w:i/>
          <w:sz w:val="20"/>
        </w:rPr>
        <w:t>Complete</w:t>
      </w:r>
      <w:r>
        <w:rPr>
          <w:i/>
          <w:spacing w:val="-7"/>
          <w:sz w:val="20"/>
        </w:rPr>
        <w:t xml:space="preserve"> </w:t>
      </w:r>
      <w:r>
        <w:rPr>
          <w:i/>
          <w:sz w:val="20"/>
        </w:rPr>
        <w:t>the</w:t>
      </w:r>
      <w:r>
        <w:rPr>
          <w:i/>
          <w:spacing w:val="-6"/>
          <w:sz w:val="20"/>
        </w:rPr>
        <w:t xml:space="preserve"> </w:t>
      </w:r>
      <w:r>
        <w:rPr>
          <w:i/>
          <w:sz w:val="20"/>
        </w:rPr>
        <w:t>Mississippi</w:t>
      </w:r>
      <w:r>
        <w:rPr>
          <w:i/>
          <w:spacing w:val="-7"/>
          <w:sz w:val="20"/>
        </w:rPr>
        <w:t xml:space="preserve"> </w:t>
      </w:r>
      <w:r>
        <w:rPr>
          <w:i/>
          <w:sz w:val="20"/>
        </w:rPr>
        <w:t>Educator</w:t>
      </w:r>
      <w:r>
        <w:rPr>
          <w:i/>
          <w:spacing w:val="-7"/>
          <w:sz w:val="20"/>
        </w:rPr>
        <w:t xml:space="preserve"> </w:t>
      </w:r>
      <w:r>
        <w:rPr>
          <w:i/>
          <w:sz w:val="20"/>
        </w:rPr>
        <w:t>Code</w:t>
      </w:r>
      <w:r>
        <w:rPr>
          <w:i/>
          <w:spacing w:val="-7"/>
          <w:sz w:val="20"/>
        </w:rPr>
        <w:t xml:space="preserve"> </w:t>
      </w:r>
      <w:r>
        <w:rPr>
          <w:i/>
          <w:sz w:val="20"/>
        </w:rPr>
        <w:t>of</w:t>
      </w:r>
      <w:r>
        <w:rPr>
          <w:i/>
          <w:spacing w:val="-6"/>
          <w:sz w:val="20"/>
        </w:rPr>
        <w:t xml:space="preserve"> </w:t>
      </w:r>
      <w:r>
        <w:rPr>
          <w:i/>
          <w:sz w:val="20"/>
        </w:rPr>
        <w:t>Ethics</w:t>
      </w:r>
      <w:r>
        <w:rPr>
          <w:i/>
          <w:spacing w:val="-8"/>
          <w:sz w:val="20"/>
        </w:rPr>
        <w:t xml:space="preserve"> </w:t>
      </w:r>
      <w:r>
        <w:rPr>
          <w:i/>
          <w:sz w:val="20"/>
        </w:rPr>
        <w:t>–</w:t>
      </w:r>
      <w:r>
        <w:rPr>
          <w:i/>
          <w:spacing w:val="-5"/>
          <w:sz w:val="20"/>
        </w:rPr>
        <w:t xml:space="preserve"> </w:t>
      </w:r>
      <w:r>
        <w:rPr>
          <w:i/>
          <w:sz w:val="20"/>
        </w:rPr>
        <w:t>Module/Assessment,</w:t>
      </w:r>
      <w:r>
        <w:rPr>
          <w:i/>
          <w:spacing w:val="-6"/>
          <w:sz w:val="20"/>
        </w:rPr>
        <w:t xml:space="preserve"> </w:t>
      </w:r>
      <w:r>
        <w:rPr>
          <w:i/>
          <w:sz w:val="20"/>
        </w:rPr>
        <w:t>with</w:t>
      </w:r>
      <w:r>
        <w:rPr>
          <w:i/>
          <w:spacing w:val="-5"/>
          <w:sz w:val="20"/>
        </w:rPr>
        <w:t xml:space="preserve"> </w:t>
      </w:r>
      <w:r>
        <w:rPr>
          <w:i/>
          <w:sz w:val="20"/>
        </w:rPr>
        <w:t>the</w:t>
      </w:r>
      <w:r>
        <w:rPr>
          <w:i/>
          <w:spacing w:val="-7"/>
          <w:sz w:val="20"/>
        </w:rPr>
        <w:t xml:space="preserve"> </w:t>
      </w:r>
      <w:r>
        <w:rPr>
          <w:i/>
          <w:sz w:val="20"/>
        </w:rPr>
        <w:t>following</w:t>
      </w:r>
      <w:r>
        <w:rPr>
          <w:i/>
          <w:spacing w:val="-6"/>
          <w:sz w:val="20"/>
        </w:rPr>
        <w:t xml:space="preserve"> </w:t>
      </w:r>
      <w:r>
        <w:rPr>
          <w:i/>
          <w:spacing w:val="-2"/>
          <w:sz w:val="20"/>
        </w:rPr>
        <w:t>exception:</w:t>
      </w:r>
    </w:p>
    <w:p w14:paraId="6450DC3D" w14:textId="77777777" w:rsidR="00CC34EF" w:rsidRDefault="00CC34EF" w:rsidP="009A4DE7">
      <w:pPr>
        <w:spacing w:line="259" w:lineRule="auto"/>
        <w:ind w:left="220" w:right="733"/>
        <w:jc w:val="both"/>
        <w:rPr>
          <w:i/>
          <w:sz w:val="20"/>
        </w:rPr>
      </w:pPr>
      <w:r>
        <w:rPr>
          <w:i/>
          <w:sz w:val="20"/>
        </w:rPr>
        <w:t>Applicants who have been continuously enrolled in the same educator preparation program since Month-Day-Year, or earlier are exempt from this requirement. Note: the term “enrolled” is defined as admitted to a program and actively taking coursework.</w:t>
      </w:r>
    </w:p>
    <w:p w14:paraId="0D1DF697" w14:textId="77777777" w:rsidR="00CC34EF" w:rsidRDefault="00CC34EF" w:rsidP="009A4DE7">
      <w:pPr>
        <w:spacing w:line="259" w:lineRule="auto"/>
        <w:jc w:val="both"/>
        <w:rPr>
          <w:sz w:val="20"/>
        </w:rPr>
        <w:sectPr w:rsidR="00CC34EF" w:rsidSect="00CC34EF">
          <w:pgSz w:w="12240" w:h="15840"/>
          <w:pgMar w:top="1380" w:right="700" w:bottom="1700" w:left="1220" w:header="0" w:footer="1446" w:gutter="0"/>
          <w:cols w:space="720"/>
        </w:sectPr>
      </w:pPr>
    </w:p>
    <w:p w14:paraId="5189BDF2" w14:textId="77777777" w:rsidR="00CC34EF" w:rsidRDefault="00CC34EF" w:rsidP="009A4DE7">
      <w:pPr>
        <w:pStyle w:val="BodyText"/>
        <w:ind w:left="599"/>
      </w:pPr>
      <w:r>
        <w:rPr>
          <w:noProof/>
        </w:rPr>
        <w:lastRenderedPageBreak/>
        <mc:AlternateContent>
          <mc:Choice Requires="wps">
            <w:drawing>
              <wp:inline distT="0" distB="0" distL="0" distR="0" wp14:anchorId="2E5DB8FA" wp14:editId="5C8E2B6E">
                <wp:extent cx="5893435" cy="429895"/>
                <wp:effectExtent l="9525" t="9525" r="2539" b="17779"/>
                <wp:docPr id="2023180254"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3435" cy="429895"/>
                        </a:xfrm>
                        <a:prstGeom prst="rect">
                          <a:avLst/>
                        </a:prstGeom>
                        <a:ln w="19050">
                          <a:solidFill>
                            <a:srgbClr val="000000"/>
                          </a:solidFill>
                          <a:prstDash val="solid"/>
                        </a:ln>
                      </wps:spPr>
                      <wps:txbx>
                        <w:txbxContent>
                          <w:p w14:paraId="73C3CD7E" w14:textId="77777777" w:rsidR="00CC34EF" w:rsidRDefault="00CC34EF" w:rsidP="009A4DE7">
                            <w:pPr>
                              <w:ind w:left="2831" w:right="2051" w:hanging="764"/>
                              <w:rPr>
                                <w:b/>
                                <w:sz w:val="24"/>
                              </w:rPr>
                            </w:pPr>
                            <w:r>
                              <w:rPr>
                                <w:b/>
                                <w:sz w:val="24"/>
                              </w:rPr>
                              <w:t>MISSISSIPPI</w:t>
                            </w:r>
                            <w:r>
                              <w:rPr>
                                <w:b/>
                                <w:spacing w:val="-12"/>
                                <w:sz w:val="24"/>
                              </w:rPr>
                              <w:t xml:space="preserve"> </w:t>
                            </w:r>
                            <w:r>
                              <w:rPr>
                                <w:b/>
                                <w:sz w:val="24"/>
                              </w:rPr>
                              <w:t>DEPARTMENT</w:t>
                            </w:r>
                            <w:r>
                              <w:rPr>
                                <w:b/>
                                <w:spacing w:val="-12"/>
                                <w:sz w:val="24"/>
                              </w:rPr>
                              <w:t xml:space="preserve"> </w:t>
                            </w:r>
                            <w:r>
                              <w:rPr>
                                <w:b/>
                                <w:sz w:val="24"/>
                              </w:rPr>
                              <w:t>OF</w:t>
                            </w:r>
                            <w:r>
                              <w:rPr>
                                <w:b/>
                                <w:spacing w:val="-13"/>
                                <w:sz w:val="24"/>
                              </w:rPr>
                              <w:t xml:space="preserve"> </w:t>
                            </w:r>
                            <w:r>
                              <w:rPr>
                                <w:b/>
                                <w:sz w:val="24"/>
                              </w:rPr>
                              <w:t>EDUCATION RESIDENT TEACHER LICENSE</w:t>
                            </w:r>
                          </w:p>
                        </w:txbxContent>
                      </wps:txbx>
                      <wps:bodyPr wrap="square" lIns="0" tIns="0" rIns="0" bIns="0" rtlCol="0">
                        <a:noAutofit/>
                      </wps:bodyPr>
                    </wps:wsp>
                  </a:graphicData>
                </a:graphic>
              </wp:inline>
            </w:drawing>
          </mc:Choice>
          <mc:Fallback>
            <w:pict>
              <v:shape w14:anchorId="2E5DB8FA" id="_x0000_s1057" type="#_x0000_t202" style="width:464.05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" filled="f" strokeweight="1.5pt">
                <v:path arrowok="t"/>
                <v:textbox inset="0,0,0,0">
                  <w:txbxContent>
                    <w:p w14:paraId="73C3CD7E" w14:textId="77777777" w:rsidR="00CC34EF" w:rsidRDefault="00CC34EF" w:rsidP="009A4DE7">
                      <w:pPr>
                        <w:ind w:left="2831" w:right="2051" w:hanging="764"/>
                        <w:rPr>
                          <w:b/>
                          <w:sz w:val="24"/>
                        </w:rPr>
                      </w:pPr>
                      <w:r>
                        <w:rPr>
                          <w:b/>
                          <w:sz w:val="24"/>
                        </w:rPr>
                        <w:t>MISSISSIPPI</w:t>
                      </w:r>
                      <w:r>
                        <w:rPr>
                          <w:b/>
                          <w:spacing w:val="-12"/>
                          <w:sz w:val="24"/>
                        </w:rPr>
                        <w:t xml:space="preserve"> </w:t>
                      </w:r>
                      <w:r>
                        <w:rPr>
                          <w:b/>
                          <w:sz w:val="24"/>
                        </w:rPr>
                        <w:t>DEPARTMENT</w:t>
                      </w:r>
                      <w:r>
                        <w:rPr>
                          <w:b/>
                          <w:spacing w:val="-12"/>
                          <w:sz w:val="24"/>
                        </w:rPr>
                        <w:t xml:space="preserve"> </w:t>
                      </w:r>
                      <w:r>
                        <w:rPr>
                          <w:b/>
                          <w:sz w:val="24"/>
                        </w:rPr>
                        <w:t>OF</w:t>
                      </w:r>
                      <w:r>
                        <w:rPr>
                          <w:b/>
                          <w:spacing w:val="-13"/>
                          <w:sz w:val="24"/>
                        </w:rPr>
                        <w:t xml:space="preserve"> </w:t>
                      </w:r>
                      <w:r>
                        <w:rPr>
                          <w:b/>
                          <w:sz w:val="24"/>
                        </w:rPr>
                        <w:t>EDUCATION RESIDENT TEACHER LICENSE</w:t>
                      </w:r>
                    </w:p>
                  </w:txbxContent>
                </v:textbox>
                <w10:anchorlock/>
              </v:shape>
            </w:pict>
          </mc:Fallback>
        </mc:AlternateContent>
      </w:r>
    </w:p>
    <w:p w14:paraId="2C48C482" w14:textId="77777777" w:rsidR="00CC34EF" w:rsidRDefault="00CC34EF" w:rsidP="009A4DE7">
      <w:pPr>
        <w:pStyle w:val="BodyText"/>
        <w:spacing w:before="198"/>
        <w:ind w:left="579" w:right="1181"/>
        <w:jc w:val="both"/>
      </w:pPr>
      <w:r>
        <w:t>Teacher License provides a statewide structure to organize procedures related to resident teachers once unconditionally</w:t>
      </w:r>
      <w:r>
        <w:rPr>
          <w:spacing w:val="-3"/>
        </w:rPr>
        <w:t xml:space="preserve"> </w:t>
      </w:r>
      <w:r>
        <w:t>admitted</w:t>
      </w:r>
      <w:r>
        <w:rPr>
          <w:spacing w:val="-3"/>
        </w:rPr>
        <w:t xml:space="preserve"> </w:t>
      </w:r>
      <w:r>
        <w:t>to</w:t>
      </w:r>
      <w:r>
        <w:rPr>
          <w:spacing w:val="-3"/>
        </w:rPr>
        <w:t xml:space="preserve"> </w:t>
      </w:r>
      <w:r>
        <w:t>a</w:t>
      </w:r>
      <w:r>
        <w:rPr>
          <w:spacing w:val="-3"/>
        </w:rPr>
        <w:t xml:space="preserve"> </w:t>
      </w:r>
      <w:r>
        <w:t>State</w:t>
      </w:r>
      <w:r>
        <w:rPr>
          <w:spacing w:val="-1"/>
        </w:rPr>
        <w:t xml:space="preserve"> </w:t>
      </w:r>
      <w:r>
        <w:t>Board</w:t>
      </w:r>
      <w:r>
        <w:rPr>
          <w:spacing w:val="-3"/>
        </w:rPr>
        <w:t xml:space="preserve"> </w:t>
      </w:r>
      <w:r>
        <w:t>of</w:t>
      </w:r>
      <w:r>
        <w:rPr>
          <w:spacing w:val="-3"/>
        </w:rPr>
        <w:t xml:space="preserve"> </w:t>
      </w:r>
      <w:r>
        <w:t>Education-approved</w:t>
      </w:r>
      <w:r>
        <w:rPr>
          <w:spacing w:val="-3"/>
        </w:rPr>
        <w:t xml:space="preserve"> </w:t>
      </w:r>
      <w:r>
        <w:t>Mississippi</w:t>
      </w:r>
      <w:r>
        <w:rPr>
          <w:spacing w:val="-3"/>
        </w:rPr>
        <w:t xml:space="preserve"> </w:t>
      </w:r>
      <w:r>
        <w:t>Teacher</w:t>
      </w:r>
      <w:r>
        <w:rPr>
          <w:spacing w:val="-3"/>
        </w:rPr>
        <w:t xml:space="preserve"> </w:t>
      </w:r>
      <w:r>
        <w:t>Residency</w:t>
      </w:r>
      <w:r>
        <w:rPr>
          <w:spacing w:val="-3"/>
        </w:rPr>
        <w:t xml:space="preserve"> </w:t>
      </w:r>
      <w:r>
        <w:t>program. Such procedures are designed to:</w:t>
      </w:r>
    </w:p>
    <w:p w14:paraId="7EA76FA9" w14:textId="77777777" w:rsidR="00CC34EF" w:rsidRDefault="00CC34EF" w:rsidP="009A4DE7">
      <w:pPr>
        <w:pStyle w:val="BodyText"/>
        <w:spacing w:before="105"/>
      </w:pPr>
    </w:p>
    <w:p w14:paraId="7873AEB0" w14:textId="77777777" w:rsidR="00CC34EF" w:rsidRDefault="00CC34EF" w:rsidP="009A4DE7">
      <w:pPr>
        <w:pStyle w:val="ListParagraph"/>
        <w:numPr>
          <w:ilvl w:val="0"/>
          <w:numId w:val="123"/>
        </w:numPr>
        <w:tabs>
          <w:tab w:val="left" w:pos="939"/>
        </w:tabs>
        <w:ind w:left="939" w:hanging="362"/>
        <w:rPr>
          <w:sz w:val="20"/>
        </w:rPr>
      </w:pPr>
      <w:r>
        <w:rPr>
          <w:sz w:val="20"/>
        </w:rPr>
        <w:t>Protect</w:t>
      </w:r>
      <w:r>
        <w:rPr>
          <w:spacing w:val="-8"/>
          <w:sz w:val="20"/>
        </w:rPr>
        <w:t xml:space="preserve"> </w:t>
      </w:r>
      <w:r>
        <w:rPr>
          <w:sz w:val="20"/>
        </w:rPr>
        <w:t>the</w:t>
      </w:r>
      <w:r>
        <w:rPr>
          <w:spacing w:val="-5"/>
          <w:sz w:val="20"/>
        </w:rPr>
        <w:t xml:space="preserve"> </w:t>
      </w:r>
      <w:r>
        <w:rPr>
          <w:sz w:val="20"/>
        </w:rPr>
        <w:t>health,</w:t>
      </w:r>
      <w:r>
        <w:rPr>
          <w:spacing w:val="-4"/>
          <w:sz w:val="20"/>
        </w:rPr>
        <w:t xml:space="preserve"> </w:t>
      </w:r>
      <w:r>
        <w:rPr>
          <w:sz w:val="20"/>
        </w:rPr>
        <w:t>safety,</w:t>
      </w:r>
      <w:r>
        <w:rPr>
          <w:spacing w:val="-7"/>
          <w:sz w:val="20"/>
        </w:rPr>
        <w:t xml:space="preserve"> </w:t>
      </w:r>
      <w:r>
        <w:rPr>
          <w:sz w:val="20"/>
        </w:rPr>
        <w:t>and</w:t>
      </w:r>
      <w:r>
        <w:rPr>
          <w:spacing w:val="-5"/>
          <w:sz w:val="20"/>
        </w:rPr>
        <w:t xml:space="preserve"> </w:t>
      </w:r>
      <w:r>
        <w:rPr>
          <w:sz w:val="20"/>
        </w:rPr>
        <w:t>general</w:t>
      </w:r>
      <w:r>
        <w:rPr>
          <w:spacing w:val="-5"/>
          <w:sz w:val="20"/>
        </w:rPr>
        <w:t xml:space="preserve"> </w:t>
      </w:r>
      <w:r>
        <w:rPr>
          <w:sz w:val="20"/>
        </w:rPr>
        <w:t>welfare</w:t>
      </w:r>
      <w:r>
        <w:rPr>
          <w:spacing w:val="-7"/>
          <w:sz w:val="20"/>
        </w:rPr>
        <w:t xml:space="preserve"> </w:t>
      </w:r>
      <w:r>
        <w:rPr>
          <w:sz w:val="20"/>
        </w:rPr>
        <w:t>of</w:t>
      </w:r>
      <w:r>
        <w:rPr>
          <w:spacing w:val="-3"/>
          <w:sz w:val="20"/>
        </w:rPr>
        <w:t xml:space="preserve"> </w:t>
      </w:r>
      <w:r>
        <w:rPr>
          <w:sz w:val="20"/>
        </w:rPr>
        <w:t>students</w:t>
      </w:r>
      <w:r>
        <w:rPr>
          <w:spacing w:val="-6"/>
          <w:sz w:val="20"/>
        </w:rPr>
        <w:t xml:space="preserve"> </w:t>
      </w:r>
      <w:r>
        <w:rPr>
          <w:sz w:val="20"/>
        </w:rPr>
        <w:t>and</w:t>
      </w:r>
      <w:r>
        <w:rPr>
          <w:spacing w:val="-18"/>
          <w:sz w:val="20"/>
        </w:rPr>
        <w:t xml:space="preserve"> </w:t>
      </w:r>
      <w:r>
        <w:rPr>
          <w:spacing w:val="-2"/>
          <w:sz w:val="20"/>
        </w:rPr>
        <w:t>educators;</w:t>
      </w:r>
    </w:p>
    <w:p w14:paraId="09017F5E" w14:textId="77777777" w:rsidR="00CC34EF" w:rsidRDefault="00CC34EF" w:rsidP="009A4DE7">
      <w:pPr>
        <w:pStyle w:val="BodyText"/>
        <w:spacing w:before="92"/>
      </w:pPr>
    </w:p>
    <w:p w14:paraId="197FDC25" w14:textId="77777777" w:rsidR="00CC34EF" w:rsidRDefault="00CC34EF" w:rsidP="009A4DE7">
      <w:pPr>
        <w:pStyle w:val="ListParagraph"/>
        <w:numPr>
          <w:ilvl w:val="0"/>
          <w:numId w:val="123"/>
        </w:numPr>
        <w:tabs>
          <w:tab w:val="left" w:pos="937"/>
        </w:tabs>
        <w:ind w:left="937" w:hanging="360"/>
        <w:rPr>
          <w:sz w:val="20"/>
        </w:rPr>
      </w:pPr>
      <w:r>
        <w:rPr>
          <w:sz w:val="20"/>
        </w:rPr>
        <w:t>Ensure</w:t>
      </w:r>
      <w:r>
        <w:rPr>
          <w:spacing w:val="-8"/>
          <w:sz w:val="20"/>
        </w:rPr>
        <w:t xml:space="preserve"> </w:t>
      </w:r>
      <w:r>
        <w:rPr>
          <w:sz w:val="20"/>
        </w:rPr>
        <w:t>resident</w:t>
      </w:r>
      <w:r>
        <w:rPr>
          <w:spacing w:val="-7"/>
          <w:sz w:val="20"/>
        </w:rPr>
        <w:t xml:space="preserve"> </w:t>
      </w:r>
      <w:r>
        <w:rPr>
          <w:sz w:val="20"/>
        </w:rPr>
        <w:t>teacher</w:t>
      </w:r>
      <w:r>
        <w:rPr>
          <w:spacing w:val="-6"/>
          <w:sz w:val="20"/>
        </w:rPr>
        <w:t xml:space="preserve"> </w:t>
      </w:r>
      <w:r>
        <w:rPr>
          <w:sz w:val="20"/>
        </w:rPr>
        <w:t>access</w:t>
      </w:r>
      <w:r>
        <w:rPr>
          <w:spacing w:val="-8"/>
          <w:sz w:val="20"/>
        </w:rPr>
        <w:t xml:space="preserve"> </w:t>
      </w:r>
      <w:r>
        <w:rPr>
          <w:sz w:val="20"/>
        </w:rPr>
        <w:t>to</w:t>
      </w:r>
      <w:r>
        <w:rPr>
          <w:spacing w:val="-6"/>
          <w:sz w:val="20"/>
        </w:rPr>
        <w:t xml:space="preserve"> </w:t>
      </w:r>
      <w:r>
        <w:rPr>
          <w:sz w:val="20"/>
        </w:rPr>
        <w:t>effective</w:t>
      </w:r>
      <w:r>
        <w:rPr>
          <w:spacing w:val="-7"/>
          <w:sz w:val="20"/>
        </w:rPr>
        <w:t xml:space="preserve"> </w:t>
      </w:r>
      <w:r>
        <w:rPr>
          <w:sz w:val="20"/>
        </w:rPr>
        <w:t>mentorship</w:t>
      </w:r>
      <w:r>
        <w:rPr>
          <w:spacing w:val="-5"/>
          <w:sz w:val="20"/>
        </w:rPr>
        <w:t xml:space="preserve"> </w:t>
      </w:r>
      <w:r>
        <w:rPr>
          <w:sz w:val="20"/>
        </w:rPr>
        <w:t>and</w:t>
      </w:r>
      <w:r>
        <w:rPr>
          <w:spacing w:val="-6"/>
          <w:sz w:val="20"/>
        </w:rPr>
        <w:t xml:space="preserve"> </w:t>
      </w:r>
      <w:r>
        <w:rPr>
          <w:sz w:val="20"/>
        </w:rPr>
        <w:t>extended</w:t>
      </w:r>
      <w:r>
        <w:rPr>
          <w:spacing w:val="-6"/>
          <w:sz w:val="20"/>
        </w:rPr>
        <w:t xml:space="preserve"> </w:t>
      </w:r>
      <w:r>
        <w:rPr>
          <w:sz w:val="20"/>
        </w:rPr>
        <w:t>clinical</w:t>
      </w:r>
      <w:r>
        <w:rPr>
          <w:spacing w:val="-13"/>
          <w:sz w:val="20"/>
        </w:rPr>
        <w:t xml:space="preserve"> </w:t>
      </w:r>
      <w:r>
        <w:rPr>
          <w:spacing w:val="-2"/>
          <w:sz w:val="20"/>
        </w:rPr>
        <w:t>practice;</w:t>
      </w:r>
    </w:p>
    <w:p w14:paraId="592D243F" w14:textId="77777777" w:rsidR="00CC34EF" w:rsidRDefault="00CC34EF" w:rsidP="009A4DE7">
      <w:pPr>
        <w:pStyle w:val="BodyText"/>
        <w:spacing w:before="46"/>
      </w:pPr>
    </w:p>
    <w:p w14:paraId="33D4768E" w14:textId="77777777" w:rsidR="00CC34EF" w:rsidRDefault="00CC34EF" w:rsidP="009A4DE7">
      <w:pPr>
        <w:pStyle w:val="ListParagraph"/>
        <w:numPr>
          <w:ilvl w:val="0"/>
          <w:numId w:val="123"/>
        </w:numPr>
        <w:tabs>
          <w:tab w:val="left" w:pos="939"/>
        </w:tabs>
        <w:ind w:left="939" w:hanging="371"/>
        <w:rPr>
          <w:sz w:val="20"/>
        </w:rPr>
      </w:pPr>
      <w:r>
        <w:rPr>
          <w:sz w:val="20"/>
        </w:rPr>
        <w:t>Provide</w:t>
      </w:r>
      <w:r>
        <w:rPr>
          <w:spacing w:val="-12"/>
          <w:sz w:val="20"/>
        </w:rPr>
        <w:t xml:space="preserve"> </w:t>
      </w:r>
      <w:r>
        <w:rPr>
          <w:sz w:val="20"/>
        </w:rPr>
        <w:t>opportunities</w:t>
      </w:r>
      <w:r>
        <w:rPr>
          <w:spacing w:val="-7"/>
          <w:sz w:val="20"/>
        </w:rPr>
        <w:t xml:space="preserve"> </w:t>
      </w:r>
      <w:r>
        <w:rPr>
          <w:sz w:val="20"/>
        </w:rPr>
        <w:t>for</w:t>
      </w:r>
      <w:r>
        <w:rPr>
          <w:spacing w:val="-7"/>
          <w:sz w:val="20"/>
        </w:rPr>
        <w:t xml:space="preserve"> </w:t>
      </w:r>
      <w:r>
        <w:rPr>
          <w:sz w:val="20"/>
        </w:rPr>
        <w:t>resident</w:t>
      </w:r>
      <w:r>
        <w:rPr>
          <w:spacing w:val="-7"/>
          <w:sz w:val="20"/>
        </w:rPr>
        <w:t xml:space="preserve"> </w:t>
      </w:r>
      <w:r>
        <w:rPr>
          <w:sz w:val="20"/>
        </w:rPr>
        <w:t>teachers</w:t>
      </w:r>
      <w:r>
        <w:rPr>
          <w:spacing w:val="-8"/>
          <w:sz w:val="20"/>
        </w:rPr>
        <w:t xml:space="preserve"> </w:t>
      </w:r>
      <w:r>
        <w:rPr>
          <w:sz w:val="20"/>
        </w:rPr>
        <w:t>to</w:t>
      </w:r>
      <w:r>
        <w:rPr>
          <w:spacing w:val="-6"/>
          <w:sz w:val="20"/>
        </w:rPr>
        <w:t xml:space="preserve"> </w:t>
      </w:r>
      <w:r>
        <w:rPr>
          <w:sz w:val="20"/>
        </w:rPr>
        <w:t>demonstrate</w:t>
      </w:r>
      <w:r>
        <w:rPr>
          <w:spacing w:val="-7"/>
          <w:sz w:val="20"/>
        </w:rPr>
        <w:t xml:space="preserve"> </w:t>
      </w:r>
      <w:r>
        <w:rPr>
          <w:sz w:val="20"/>
        </w:rPr>
        <w:t>knowledge</w:t>
      </w:r>
      <w:r>
        <w:rPr>
          <w:spacing w:val="-7"/>
          <w:sz w:val="20"/>
        </w:rPr>
        <w:t xml:space="preserve"> </w:t>
      </w:r>
      <w:r>
        <w:rPr>
          <w:sz w:val="20"/>
        </w:rPr>
        <w:t>and</w:t>
      </w:r>
      <w:r>
        <w:rPr>
          <w:spacing w:val="-12"/>
          <w:sz w:val="20"/>
        </w:rPr>
        <w:t xml:space="preserve"> </w:t>
      </w:r>
      <w:r>
        <w:rPr>
          <w:spacing w:val="-2"/>
          <w:sz w:val="20"/>
        </w:rPr>
        <w:t>skills;</w:t>
      </w:r>
    </w:p>
    <w:p w14:paraId="78D4EE1D" w14:textId="77777777" w:rsidR="00CC34EF" w:rsidRDefault="00CC34EF" w:rsidP="009A4DE7">
      <w:pPr>
        <w:pStyle w:val="BodyText"/>
        <w:spacing w:before="95"/>
      </w:pPr>
    </w:p>
    <w:p w14:paraId="1BBFC825" w14:textId="77777777" w:rsidR="00CC34EF" w:rsidRDefault="00CC34EF" w:rsidP="009A4DE7">
      <w:pPr>
        <w:pStyle w:val="ListParagraph"/>
        <w:numPr>
          <w:ilvl w:val="0"/>
          <w:numId w:val="123"/>
        </w:numPr>
        <w:tabs>
          <w:tab w:val="left" w:pos="938"/>
          <w:tab w:val="left" w:pos="940"/>
        </w:tabs>
        <w:ind w:right="2152" w:hanging="372"/>
        <w:rPr>
          <w:sz w:val="20"/>
        </w:rPr>
      </w:pPr>
      <w:r>
        <w:rPr>
          <w:sz w:val="20"/>
        </w:rPr>
        <w:t>Assist</w:t>
      </w:r>
      <w:r>
        <w:rPr>
          <w:spacing w:val="40"/>
          <w:sz w:val="20"/>
        </w:rPr>
        <w:t xml:space="preserve"> </w:t>
      </w:r>
      <w:r>
        <w:rPr>
          <w:sz w:val="20"/>
        </w:rPr>
        <w:t>resident</w:t>
      </w:r>
      <w:r>
        <w:rPr>
          <w:spacing w:val="40"/>
          <w:sz w:val="20"/>
        </w:rPr>
        <w:t xml:space="preserve"> </w:t>
      </w:r>
      <w:r>
        <w:rPr>
          <w:sz w:val="20"/>
        </w:rPr>
        <w:t>teachers</w:t>
      </w:r>
      <w:r>
        <w:rPr>
          <w:spacing w:val="40"/>
          <w:sz w:val="20"/>
        </w:rPr>
        <w:t xml:space="preserve"> </w:t>
      </w:r>
      <w:r>
        <w:rPr>
          <w:sz w:val="20"/>
        </w:rPr>
        <w:t>in</w:t>
      </w:r>
      <w:r>
        <w:rPr>
          <w:spacing w:val="40"/>
          <w:sz w:val="20"/>
        </w:rPr>
        <w:t xml:space="preserve"> </w:t>
      </w:r>
      <w:r>
        <w:rPr>
          <w:sz w:val="20"/>
        </w:rPr>
        <w:t>understanding</w:t>
      </w:r>
      <w:r>
        <w:rPr>
          <w:spacing w:val="40"/>
          <w:sz w:val="20"/>
        </w:rPr>
        <w:t xml:space="preserve"> </w:t>
      </w:r>
      <w:r>
        <w:rPr>
          <w:sz w:val="20"/>
        </w:rPr>
        <w:t>the</w:t>
      </w:r>
      <w:r>
        <w:rPr>
          <w:spacing w:val="40"/>
          <w:sz w:val="20"/>
        </w:rPr>
        <w:t xml:space="preserve"> </w:t>
      </w:r>
      <w:r>
        <w:rPr>
          <w:sz w:val="20"/>
        </w:rPr>
        <w:t>Mississippi</w:t>
      </w:r>
      <w:r>
        <w:rPr>
          <w:spacing w:val="40"/>
          <w:sz w:val="20"/>
        </w:rPr>
        <w:t xml:space="preserve"> </w:t>
      </w:r>
      <w:r>
        <w:rPr>
          <w:sz w:val="20"/>
        </w:rPr>
        <w:t>Educator</w:t>
      </w:r>
      <w:r>
        <w:rPr>
          <w:spacing w:val="40"/>
          <w:sz w:val="20"/>
        </w:rPr>
        <w:t xml:space="preserve"> </w:t>
      </w:r>
      <w:r>
        <w:rPr>
          <w:sz w:val="20"/>
        </w:rPr>
        <w:t>Code</w:t>
      </w:r>
      <w:r>
        <w:rPr>
          <w:spacing w:val="40"/>
          <w:sz w:val="20"/>
        </w:rPr>
        <w:t xml:space="preserve"> </w:t>
      </w:r>
      <w:r>
        <w:rPr>
          <w:sz w:val="20"/>
        </w:rPr>
        <w:t>of</w:t>
      </w:r>
      <w:r>
        <w:rPr>
          <w:spacing w:val="40"/>
          <w:sz w:val="20"/>
        </w:rPr>
        <w:t xml:space="preserve"> </w:t>
      </w:r>
      <w:r>
        <w:rPr>
          <w:sz w:val="20"/>
        </w:rPr>
        <w:t>Ethics,</w:t>
      </w:r>
      <w:r>
        <w:rPr>
          <w:spacing w:val="40"/>
          <w:sz w:val="20"/>
        </w:rPr>
        <w:t xml:space="preserve"> </w:t>
      </w:r>
      <w:r>
        <w:rPr>
          <w:sz w:val="20"/>
        </w:rPr>
        <w:t>Standards of Conduct, and hold them accountable under the Code;</w:t>
      </w:r>
    </w:p>
    <w:p w14:paraId="276E05CA" w14:textId="77777777" w:rsidR="00CC34EF" w:rsidRDefault="00CC34EF" w:rsidP="009A4DE7">
      <w:pPr>
        <w:pStyle w:val="BodyText"/>
        <w:spacing w:before="44"/>
      </w:pPr>
    </w:p>
    <w:p w14:paraId="42E0E1C3" w14:textId="77777777" w:rsidR="00CC34EF" w:rsidRDefault="00CC34EF" w:rsidP="009A4DE7">
      <w:pPr>
        <w:pStyle w:val="ListParagraph"/>
        <w:numPr>
          <w:ilvl w:val="0"/>
          <w:numId w:val="123"/>
        </w:numPr>
        <w:tabs>
          <w:tab w:val="left" w:pos="940"/>
        </w:tabs>
        <w:ind w:right="2056"/>
        <w:rPr>
          <w:sz w:val="20"/>
        </w:rPr>
      </w:pPr>
      <w:r>
        <w:rPr>
          <w:sz w:val="20"/>
        </w:rPr>
        <w:t>Require</w:t>
      </w:r>
      <w:r>
        <w:rPr>
          <w:spacing w:val="-1"/>
          <w:sz w:val="20"/>
        </w:rPr>
        <w:t xml:space="preserve"> </w:t>
      </w:r>
      <w:r>
        <w:rPr>
          <w:sz w:val="20"/>
        </w:rPr>
        <w:t>a</w:t>
      </w:r>
      <w:r>
        <w:rPr>
          <w:spacing w:val="-1"/>
          <w:sz w:val="20"/>
        </w:rPr>
        <w:t xml:space="preserve"> </w:t>
      </w:r>
      <w:r>
        <w:rPr>
          <w:sz w:val="20"/>
        </w:rPr>
        <w:t>teaching commitment</w:t>
      </w:r>
      <w:r>
        <w:rPr>
          <w:spacing w:val="-2"/>
          <w:sz w:val="20"/>
        </w:rPr>
        <w:t xml:space="preserve"> </w:t>
      </w:r>
      <w:r>
        <w:rPr>
          <w:sz w:val="20"/>
        </w:rPr>
        <w:t>for those</w:t>
      </w:r>
      <w:r>
        <w:rPr>
          <w:spacing w:val="-1"/>
          <w:sz w:val="20"/>
        </w:rPr>
        <w:t xml:space="preserve"> </w:t>
      </w:r>
      <w:r>
        <w:rPr>
          <w:sz w:val="20"/>
        </w:rPr>
        <w:t>individuals</w:t>
      </w:r>
      <w:r>
        <w:rPr>
          <w:spacing w:val="-2"/>
          <w:sz w:val="20"/>
        </w:rPr>
        <w:t xml:space="preserve"> </w:t>
      </w:r>
      <w:r>
        <w:rPr>
          <w:sz w:val="20"/>
        </w:rPr>
        <w:t>receiving full</w:t>
      </w:r>
      <w:r>
        <w:rPr>
          <w:spacing w:val="-2"/>
          <w:sz w:val="20"/>
        </w:rPr>
        <w:t xml:space="preserve"> </w:t>
      </w:r>
      <w:r>
        <w:rPr>
          <w:sz w:val="20"/>
        </w:rPr>
        <w:t>tuition through federal, state, and/or local district funds;</w:t>
      </w:r>
    </w:p>
    <w:p w14:paraId="4841C557" w14:textId="77777777" w:rsidR="00CC34EF" w:rsidRDefault="00CC34EF" w:rsidP="009A4DE7">
      <w:pPr>
        <w:pStyle w:val="BodyText"/>
        <w:spacing w:before="47"/>
      </w:pPr>
    </w:p>
    <w:p w14:paraId="1E3C69BB" w14:textId="77777777" w:rsidR="00CC34EF" w:rsidRDefault="00CC34EF" w:rsidP="009A4DE7">
      <w:pPr>
        <w:pStyle w:val="ListParagraph"/>
        <w:numPr>
          <w:ilvl w:val="0"/>
          <w:numId w:val="123"/>
        </w:numPr>
        <w:tabs>
          <w:tab w:val="left" w:pos="937"/>
          <w:tab w:val="left" w:pos="940"/>
        </w:tabs>
        <w:ind w:right="2644"/>
        <w:rPr>
          <w:sz w:val="20"/>
        </w:rPr>
      </w:pPr>
      <w:r>
        <w:rPr>
          <w:sz w:val="20"/>
        </w:rPr>
        <w:t>Require</w:t>
      </w:r>
      <w:r>
        <w:rPr>
          <w:spacing w:val="37"/>
          <w:sz w:val="20"/>
        </w:rPr>
        <w:t xml:space="preserve"> </w:t>
      </w:r>
      <w:r>
        <w:rPr>
          <w:sz w:val="20"/>
        </w:rPr>
        <w:t>attainment</w:t>
      </w:r>
      <w:r>
        <w:rPr>
          <w:spacing w:val="34"/>
          <w:sz w:val="20"/>
        </w:rPr>
        <w:t xml:space="preserve"> </w:t>
      </w:r>
      <w:r>
        <w:rPr>
          <w:sz w:val="20"/>
        </w:rPr>
        <w:t>of</w:t>
      </w:r>
      <w:r>
        <w:rPr>
          <w:spacing w:val="35"/>
          <w:sz w:val="20"/>
        </w:rPr>
        <w:t xml:space="preserve"> </w:t>
      </w:r>
      <w:r>
        <w:rPr>
          <w:sz w:val="20"/>
        </w:rPr>
        <w:t>the</w:t>
      </w:r>
      <w:r>
        <w:rPr>
          <w:spacing w:val="37"/>
          <w:sz w:val="20"/>
        </w:rPr>
        <w:t xml:space="preserve"> </w:t>
      </w:r>
      <w:r>
        <w:rPr>
          <w:sz w:val="20"/>
        </w:rPr>
        <w:t>Resident</w:t>
      </w:r>
      <w:r>
        <w:rPr>
          <w:spacing w:val="37"/>
          <w:sz w:val="20"/>
        </w:rPr>
        <w:t xml:space="preserve"> </w:t>
      </w:r>
      <w:r>
        <w:rPr>
          <w:sz w:val="20"/>
        </w:rPr>
        <w:t>Teacher</w:t>
      </w:r>
      <w:r>
        <w:rPr>
          <w:spacing w:val="35"/>
          <w:sz w:val="20"/>
        </w:rPr>
        <w:t xml:space="preserve"> </w:t>
      </w:r>
      <w:r>
        <w:rPr>
          <w:sz w:val="20"/>
        </w:rPr>
        <w:t>License</w:t>
      </w:r>
      <w:r>
        <w:rPr>
          <w:spacing w:val="37"/>
          <w:sz w:val="20"/>
        </w:rPr>
        <w:t xml:space="preserve"> </w:t>
      </w:r>
      <w:r>
        <w:rPr>
          <w:sz w:val="20"/>
        </w:rPr>
        <w:t>for</w:t>
      </w:r>
      <w:r>
        <w:rPr>
          <w:spacing w:val="35"/>
          <w:sz w:val="20"/>
        </w:rPr>
        <w:t xml:space="preserve"> </w:t>
      </w:r>
      <w:r>
        <w:rPr>
          <w:sz w:val="20"/>
        </w:rPr>
        <w:t>anyone</w:t>
      </w:r>
      <w:r>
        <w:rPr>
          <w:spacing w:val="35"/>
          <w:sz w:val="20"/>
        </w:rPr>
        <w:t xml:space="preserve"> </w:t>
      </w:r>
      <w:r>
        <w:rPr>
          <w:sz w:val="20"/>
        </w:rPr>
        <w:t>participating</w:t>
      </w:r>
      <w:r>
        <w:rPr>
          <w:spacing w:val="38"/>
          <w:sz w:val="20"/>
        </w:rPr>
        <w:t xml:space="preserve"> </w:t>
      </w:r>
      <w:r>
        <w:rPr>
          <w:sz w:val="20"/>
        </w:rPr>
        <w:t>in residency programs in Mississippi schools; and</w:t>
      </w:r>
    </w:p>
    <w:p w14:paraId="0EB0FD95" w14:textId="77777777" w:rsidR="00CC34EF" w:rsidRDefault="00CC34EF" w:rsidP="009A4DE7">
      <w:pPr>
        <w:pStyle w:val="BodyText"/>
        <w:spacing w:before="44"/>
      </w:pPr>
    </w:p>
    <w:p w14:paraId="36FCFE05" w14:textId="77777777" w:rsidR="00CC34EF" w:rsidRDefault="00CC34EF" w:rsidP="009A4DE7">
      <w:pPr>
        <w:pStyle w:val="ListParagraph"/>
        <w:numPr>
          <w:ilvl w:val="0"/>
          <w:numId w:val="123"/>
        </w:numPr>
        <w:tabs>
          <w:tab w:val="left" w:pos="937"/>
          <w:tab w:val="left" w:pos="940"/>
        </w:tabs>
        <w:spacing w:before="1"/>
        <w:ind w:right="1528"/>
        <w:rPr>
          <w:sz w:val="20"/>
        </w:rPr>
      </w:pPr>
      <w:r>
        <w:rPr>
          <w:sz w:val="20"/>
        </w:rPr>
        <w:t>Standardize</w:t>
      </w:r>
      <w:r>
        <w:rPr>
          <w:spacing w:val="-13"/>
          <w:sz w:val="20"/>
        </w:rPr>
        <w:t xml:space="preserve"> </w:t>
      </w:r>
      <w:r>
        <w:rPr>
          <w:sz w:val="20"/>
        </w:rPr>
        <w:t>the</w:t>
      </w:r>
      <w:r>
        <w:rPr>
          <w:spacing w:val="-12"/>
          <w:sz w:val="20"/>
        </w:rPr>
        <w:t xml:space="preserve"> </w:t>
      </w:r>
      <w:r>
        <w:rPr>
          <w:sz w:val="20"/>
        </w:rPr>
        <w:t>criminal</w:t>
      </w:r>
      <w:r>
        <w:rPr>
          <w:spacing w:val="-19"/>
          <w:sz w:val="20"/>
        </w:rPr>
        <w:t xml:space="preserve"> </w:t>
      </w:r>
      <w:r>
        <w:rPr>
          <w:sz w:val="20"/>
        </w:rPr>
        <w:t>background</w:t>
      </w:r>
      <w:r>
        <w:rPr>
          <w:spacing w:val="-13"/>
          <w:sz w:val="20"/>
        </w:rPr>
        <w:t xml:space="preserve"> </w:t>
      </w:r>
      <w:r>
        <w:rPr>
          <w:sz w:val="20"/>
        </w:rPr>
        <w:t>check</w:t>
      </w:r>
      <w:r>
        <w:rPr>
          <w:spacing w:val="-13"/>
          <w:sz w:val="20"/>
        </w:rPr>
        <w:t xml:space="preserve"> </w:t>
      </w:r>
      <w:r>
        <w:rPr>
          <w:sz w:val="20"/>
        </w:rPr>
        <w:t>process</w:t>
      </w:r>
      <w:r>
        <w:rPr>
          <w:spacing w:val="-15"/>
          <w:sz w:val="20"/>
        </w:rPr>
        <w:t xml:space="preserve"> </w:t>
      </w:r>
      <w:r>
        <w:rPr>
          <w:sz w:val="20"/>
        </w:rPr>
        <w:t>across</w:t>
      </w:r>
      <w:r>
        <w:rPr>
          <w:spacing w:val="-15"/>
          <w:sz w:val="20"/>
        </w:rPr>
        <w:t xml:space="preserve"> </w:t>
      </w:r>
      <w:r>
        <w:rPr>
          <w:sz w:val="20"/>
        </w:rPr>
        <w:t>the</w:t>
      </w:r>
      <w:r>
        <w:rPr>
          <w:spacing w:val="-14"/>
          <w:sz w:val="20"/>
        </w:rPr>
        <w:t xml:space="preserve"> </w:t>
      </w:r>
      <w:r>
        <w:rPr>
          <w:sz w:val="20"/>
        </w:rPr>
        <w:t>state</w:t>
      </w:r>
      <w:r>
        <w:rPr>
          <w:spacing w:val="-12"/>
          <w:sz w:val="20"/>
        </w:rPr>
        <w:t xml:space="preserve"> </w:t>
      </w:r>
      <w:r>
        <w:rPr>
          <w:sz w:val="20"/>
        </w:rPr>
        <w:t>for</w:t>
      </w:r>
      <w:r>
        <w:rPr>
          <w:spacing w:val="-13"/>
          <w:sz w:val="20"/>
        </w:rPr>
        <w:t xml:space="preserve"> </w:t>
      </w:r>
      <w:r>
        <w:rPr>
          <w:sz w:val="20"/>
        </w:rPr>
        <w:t>resident</w:t>
      </w:r>
      <w:r>
        <w:rPr>
          <w:spacing w:val="-12"/>
          <w:sz w:val="20"/>
        </w:rPr>
        <w:t xml:space="preserve"> </w:t>
      </w:r>
      <w:r>
        <w:rPr>
          <w:sz w:val="20"/>
        </w:rPr>
        <w:t>teachers</w:t>
      </w:r>
      <w:r>
        <w:rPr>
          <w:spacing w:val="-15"/>
          <w:sz w:val="20"/>
        </w:rPr>
        <w:t xml:space="preserve"> </w:t>
      </w:r>
      <w:r>
        <w:rPr>
          <w:sz w:val="20"/>
        </w:rPr>
        <w:t>eliminating those who are not eligible or suited to the</w:t>
      </w:r>
      <w:r>
        <w:rPr>
          <w:spacing w:val="-3"/>
          <w:sz w:val="20"/>
        </w:rPr>
        <w:t xml:space="preserve"> </w:t>
      </w:r>
      <w:r>
        <w:rPr>
          <w:sz w:val="20"/>
        </w:rPr>
        <w:t>profession.</w:t>
      </w:r>
    </w:p>
    <w:p w14:paraId="22A9C4D5" w14:textId="77777777" w:rsidR="00CC34EF" w:rsidRDefault="00CC34EF" w:rsidP="009A4DE7">
      <w:pPr>
        <w:pStyle w:val="BodyText"/>
        <w:spacing w:before="15"/>
      </w:pPr>
    </w:p>
    <w:p w14:paraId="65F0F000" w14:textId="77777777" w:rsidR="00CC34EF" w:rsidRDefault="00CC34EF" w:rsidP="009A4DE7">
      <w:pPr>
        <w:pStyle w:val="Heading7"/>
        <w:ind w:left="580"/>
        <w:jc w:val="left"/>
      </w:pPr>
      <w:r>
        <w:rPr>
          <w:spacing w:val="-2"/>
          <w:u w:val="single"/>
        </w:rPr>
        <w:t>Requirements.</w:t>
      </w:r>
    </w:p>
    <w:p w14:paraId="67341AEC" w14:textId="77777777" w:rsidR="00CC34EF" w:rsidRDefault="00CC34EF" w:rsidP="009A4DE7">
      <w:pPr>
        <w:pStyle w:val="BodyText"/>
        <w:spacing w:before="46"/>
        <w:rPr>
          <w:b/>
        </w:rPr>
      </w:pPr>
    </w:p>
    <w:p w14:paraId="54F9B14A" w14:textId="77777777" w:rsidR="00CC34EF" w:rsidRDefault="00CC34EF" w:rsidP="009A4DE7">
      <w:pPr>
        <w:pStyle w:val="BodyText"/>
        <w:spacing w:before="1"/>
        <w:ind w:left="580"/>
      </w:pPr>
      <w:r>
        <w:t>To</w:t>
      </w:r>
      <w:r>
        <w:rPr>
          <w:spacing w:val="-5"/>
        </w:rPr>
        <w:t xml:space="preserve"> </w:t>
      </w:r>
      <w:r>
        <w:t>qualify</w:t>
      </w:r>
      <w:r>
        <w:rPr>
          <w:spacing w:val="-5"/>
        </w:rPr>
        <w:t xml:space="preserve"> </w:t>
      </w:r>
      <w:r>
        <w:t>for</w:t>
      </w:r>
      <w:r>
        <w:rPr>
          <w:spacing w:val="-4"/>
        </w:rPr>
        <w:t xml:space="preserve"> </w:t>
      </w:r>
      <w:r>
        <w:t>the</w:t>
      </w:r>
      <w:r>
        <w:rPr>
          <w:spacing w:val="-6"/>
        </w:rPr>
        <w:t xml:space="preserve"> </w:t>
      </w:r>
      <w:r>
        <w:t>Resident</w:t>
      </w:r>
      <w:r>
        <w:rPr>
          <w:spacing w:val="-5"/>
        </w:rPr>
        <w:t xml:space="preserve"> </w:t>
      </w:r>
      <w:r>
        <w:t>Teacher</w:t>
      </w:r>
      <w:r>
        <w:rPr>
          <w:spacing w:val="-5"/>
        </w:rPr>
        <w:t xml:space="preserve"> </w:t>
      </w:r>
      <w:r>
        <w:rPr>
          <w:spacing w:val="-2"/>
        </w:rPr>
        <w:t>License:</w:t>
      </w:r>
    </w:p>
    <w:p w14:paraId="0A1350C2" w14:textId="77777777" w:rsidR="00CC34EF" w:rsidRDefault="00CC34EF" w:rsidP="009A4DE7">
      <w:pPr>
        <w:pStyle w:val="BodyText"/>
        <w:spacing w:before="103"/>
      </w:pPr>
    </w:p>
    <w:p w14:paraId="220DD308" w14:textId="77777777" w:rsidR="00CC34EF" w:rsidRDefault="00CC34EF" w:rsidP="009A4DE7">
      <w:pPr>
        <w:pStyle w:val="ListParagraph"/>
        <w:numPr>
          <w:ilvl w:val="0"/>
          <w:numId w:val="122"/>
        </w:numPr>
        <w:tabs>
          <w:tab w:val="left" w:pos="580"/>
          <w:tab w:val="left" w:pos="854"/>
        </w:tabs>
        <w:spacing w:before="1"/>
        <w:ind w:right="1662" w:hanging="1"/>
        <w:rPr>
          <w:sz w:val="20"/>
        </w:rPr>
      </w:pPr>
      <w:r>
        <w:rPr>
          <w:sz w:val="20"/>
        </w:rPr>
        <w:t>An applicant must be admitted to a State Board of Education-approved Mississippi Teacher Residency program through a rigorous process designed to positively impact student achievement, which meets the following requirements:</w:t>
      </w:r>
    </w:p>
    <w:p w14:paraId="0765A85C" w14:textId="77777777" w:rsidR="00CC34EF" w:rsidRDefault="00CC34EF" w:rsidP="009A4DE7">
      <w:pPr>
        <w:pStyle w:val="BodyText"/>
        <w:spacing w:before="44"/>
      </w:pPr>
    </w:p>
    <w:p w14:paraId="61F88BB7" w14:textId="77777777" w:rsidR="00CC34EF" w:rsidRDefault="00CC34EF" w:rsidP="009A4DE7">
      <w:pPr>
        <w:pStyle w:val="ListParagraph"/>
        <w:numPr>
          <w:ilvl w:val="1"/>
          <w:numId w:val="122"/>
        </w:numPr>
        <w:tabs>
          <w:tab w:val="left" w:pos="1499"/>
          <w:tab w:val="left" w:pos="1501"/>
        </w:tabs>
        <w:spacing w:before="1"/>
        <w:ind w:right="1271"/>
        <w:rPr>
          <w:sz w:val="20"/>
        </w:rPr>
      </w:pPr>
      <w:r>
        <w:rPr>
          <w:sz w:val="20"/>
        </w:rPr>
        <w:t>Twenty-one (21) ACT (or SAT equivalent), or a qualifying passing score on the Praxis Core Academic Skills for Educators examination, or minimum GPA of 3.0 on a minimum of 60- hours of course credit as established by the State Board of Education;</w:t>
      </w:r>
    </w:p>
    <w:p w14:paraId="1714D176" w14:textId="77777777" w:rsidR="00CC34EF" w:rsidRDefault="00CC34EF" w:rsidP="009A4DE7">
      <w:pPr>
        <w:pStyle w:val="BodyText"/>
        <w:spacing w:before="44"/>
      </w:pPr>
    </w:p>
    <w:p w14:paraId="14B45783" w14:textId="77777777" w:rsidR="00CC34EF" w:rsidRDefault="00CC34EF" w:rsidP="009A4DE7">
      <w:pPr>
        <w:pStyle w:val="ListParagraph"/>
        <w:numPr>
          <w:ilvl w:val="1"/>
          <w:numId w:val="122"/>
        </w:numPr>
        <w:tabs>
          <w:tab w:val="left" w:pos="1499"/>
          <w:tab w:val="left" w:pos="1501"/>
        </w:tabs>
        <w:ind w:right="1447"/>
        <w:rPr>
          <w:sz w:val="20"/>
        </w:rPr>
      </w:pPr>
      <w:r>
        <w:rPr>
          <w:sz w:val="20"/>
        </w:rPr>
        <w:t>Access to an effective mentor teacher, as evidenced by a summative Professional Growth System observation rating of 3.00 or higher via district assurance;</w:t>
      </w:r>
    </w:p>
    <w:p w14:paraId="658E068B" w14:textId="77777777" w:rsidR="00CC34EF" w:rsidRDefault="00CC34EF" w:rsidP="009A4DE7">
      <w:pPr>
        <w:pStyle w:val="BodyText"/>
        <w:spacing w:before="50"/>
      </w:pPr>
    </w:p>
    <w:p w14:paraId="149DE70E" w14:textId="77777777" w:rsidR="00CC34EF" w:rsidRDefault="00CC34EF" w:rsidP="009A4DE7">
      <w:pPr>
        <w:pStyle w:val="ListParagraph"/>
        <w:numPr>
          <w:ilvl w:val="1"/>
          <w:numId w:val="122"/>
        </w:numPr>
        <w:tabs>
          <w:tab w:val="left" w:pos="1499"/>
          <w:tab w:val="left" w:pos="1501"/>
        </w:tabs>
        <w:ind w:right="1228"/>
        <w:rPr>
          <w:sz w:val="20"/>
        </w:rPr>
      </w:pPr>
      <w:r>
        <w:rPr>
          <w:sz w:val="20"/>
        </w:rPr>
        <w:t>Opportunities</w:t>
      </w:r>
      <w:r>
        <w:rPr>
          <w:spacing w:val="-2"/>
          <w:sz w:val="20"/>
        </w:rPr>
        <w:t xml:space="preserve"> </w:t>
      </w:r>
      <w:r>
        <w:rPr>
          <w:sz w:val="20"/>
        </w:rPr>
        <w:t>for</w:t>
      </w:r>
      <w:r>
        <w:rPr>
          <w:spacing w:val="-1"/>
          <w:sz w:val="20"/>
        </w:rPr>
        <w:t xml:space="preserve"> </w:t>
      </w:r>
      <w:r>
        <w:rPr>
          <w:sz w:val="20"/>
        </w:rPr>
        <w:t>resident</w:t>
      </w:r>
      <w:r>
        <w:rPr>
          <w:spacing w:val="-2"/>
          <w:sz w:val="20"/>
        </w:rPr>
        <w:t xml:space="preserve"> </w:t>
      </w:r>
      <w:r>
        <w:rPr>
          <w:sz w:val="20"/>
        </w:rPr>
        <w:t>teachers</w:t>
      </w:r>
      <w:r>
        <w:rPr>
          <w:spacing w:val="-2"/>
          <w:sz w:val="20"/>
        </w:rPr>
        <w:t xml:space="preserve"> </w:t>
      </w:r>
      <w:r>
        <w:rPr>
          <w:sz w:val="20"/>
        </w:rPr>
        <w:t>to</w:t>
      </w:r>
      <w:r>
        <w:rPr>
          <w:spacing w:val="-1"/>
          <w:sz w:val="20"/>
        </w:rPr>
        <w:t xml:space="preserve"> </w:t>
      </w:r>
      <w:r>
        <w:rPr>
          <w:sz w:val="20"/>
        </w:rPr>
        <w:t>demonstrate</w:t>
      </w:r>
      <w:r>
        <w:rPr>
          <w:spacing w:val="-1"/>
          <w:sz w:val="20"/>
        </w:rPr>
        <w:t xml:space="preserve"> </w:t>
      </w:r>
      <w:r>
        <w:rPr>
          <w:sz w:val="20"/>
        </w:rPr>
        <w:t>effective</w:t>
      </w:r>
      <w:r>
        <w:rPr>
          <w:spacing w:val="-1"/>
          <w:sz w:val="20"/>
        </w:rPr>
        <w:t xml:space="preserve"> </w:t>
      </w:r>
      <w:r>
        <w:rPr>
          <w:sz w:val="20"/>
        </w:rPr>
        <w:t>teaching</w:t>
      </w:r>
      <w:r>
        <w:rPr>
          <w:spacing w:val="-3"/>
          <w:sz w:val="20"/>
        </w:rPr>
        <w:t xml:space="preserve"> </w:t>
      </w:r>
      <w:r>
        <w:rPr>
          <w:sz w:val="20"/>
        </w:rPr>
        <w:t>knowledge</w:t>
      </w:r>
      <w:r>
        <w:rPr>
          <w:spacing w:val="-1"/>
          <w:sz w:val="20"/>
        </w:rPr>
        <w:t xml:space="preserve"> </w:t>
      </w:r>
      <w:r>
        <w:rPr>
          <w:sz w:val="20"/>
        </w:rPr>
        <w:t>and</w:t>
      </w:r>
      <w:r>
        <w:rPr>
          <w:spacing w:val="-1"/>
          <w:sz w:val="20"/>
        </w:rPr>
        <w:t xml:space="preserve"> </w:t>
      </w:r>
      <w:r>
        <w:rPr>
          <w:sz w:val="20"/>
        </w:rPr>
        <w:t>skills</w:t>
      </w:r>
      <w:r>
        <w:rPr>
          <w:spacing w:val="-2"/>
          <w:sz w:val="20"/>
        </w:rPr>
        <w:t xml:space="preserve"> </w:t>
      </w:r>
      <w:r>
        <w:rPr>
          <w:sz w:val="20"/>
        </w:rPr>
        <w:t>in</w:t>
      </w:r>
      <w:r>
        <w:rPr>
          <w:spacing w:val="-1"/>
          <w:sz w:val="20"/>
        </w:rPr>
        <w:t xml:space="preserve"> </w:t>
      </w:r>
      <w:r>
        <w:rPr>
          <w:sz w:val="20"/>
        </w:rPr>
        <w:t xml:space="preserve">a local school district placement throughout a one (1) year minimum teacher residency in either a teaching position, or a teaching assistant position, </w:t>
      </w:r>
      <w:r>
        <w:rPr>
          <w:b/>
          <w:i/>
          <w:sz w:val="20"/>
        </w:rPr>
        <w:t xml:space="preserve">or other resident teacher category (if an assigned mentor serves as the teacher of record for the teaching assistant position or other resident teacher category) </w:t>
      </w:r>
      <w:r>
        <w:rPr>
          <w:sz w:val="20"/>
        </w:rPr>
        <w:t>via district assurance;</w:t>
      </w:r>
    </w:p>
    <w:p w14:paraId="08B5AE6D" w14:textId="77777777" w:rsidR="00CC34EF" w:rsidRDefault="00CC34EF" w:rsidP="009A4DE7">
      <w:pPr>
        <w:pStyle w:val="BodyText"/>
        <w:spacing w:before="43"/>
      </w:pPr>
    </w:p>
    <w:p w14:paraId="3CF130C3" w14:textId="77777777" w:rsidR="00CC34EF" w:rsidRDefault="00CC34EF" w:rsidP="009A4DE7">
      <w:pPr>
        <w:pStyle w:val="ListParagraph"/>
        <w:numPr>
          <w:ilvl w:val="1"/>
          <w:numId w:val="122"/>
        </w:numPr>
        <w:tabs>
          <w:tab w:val="left" w:pos="1499"/>
          <w:tab w:val="left" w:pos="1501"/>
        </w:tabs>
        <w:ind w:right="1226"/>
        <w:rPr>
          <w:sz w:val="20"/>
        </w:rPr>
      </w:pPr>
      <w:r>
        <w:rPr>
          <w:sz w:val="20"/>
        </w:rPr>
        <w:t>Training on the Mississippi Educator Code of Ethics, Standards of Conduct</w:t>
      </w:r>
      <w:r>
        <w:rPr>
          <w:spacing w:val="-1"/>
          <w:sz w:val="20"/>
        </w:rPr>
        <w:t xml:space="preserve"> </w:t>
      </w:r>
      <w:r>
        <w:rPr>
          <w:sz w:val="20"/>
        </w:rPr>
        <w:t xml:space="preserve">and hold Resident Teachers accountable under the Code throughout local school district placement via district </w:t>
      </w:r>
      <w:r>
        <w:rPr>
          <w:spacing w:val="-2"/>
          <w:sz w:val="20"/>
        </w:rPr>
        <w:t>assurance;</w:t>
      </w:r>
    </w:p>
    <w:p w14:paraId="0BE88647" w14:textId="77777777" w:rsidR="00CC34EF" w:rsidRDefault="00CC34EF" w:rsidP="009A4DE7">
      <w:pPr>
        <w:jc w:val="both"/>
        <w:rPr>
          <w:sz w:val="20"/>
        </w:rPr>
        <w:sectPr w:rsidR="00CC34EF" w:rsidSect="00CC34EF">
          <w:pgSz w:w="12240" w:h="15840"/>
          <w:pgMar w:top="1460" w:right="700" w:bottom="1700" w:left="1220" w:header="0" w:footer="1446" w:gutter="0"/>
          <w:cols w:space="720"/>
        </w:sectPr>
      </w:pPr>
    </w:p>
    <w:p w14:paraId="727418AC" w14:textId="77777777" w:rsidR="00CC34EF" w:rsidRDefault="00CC34EF" w:rsidP="009A4DE7">
      <w:pPr>
        <w:pStyle w:val="ListParagraph"/>
        <w:numPr>
          <w:ilvl w:val="1"/>
          <w:numId w:val="122"/>
        </w:numPr>
        <w:tabs>
          <w:tab w:val="left" w:pos="1499"/>
          <w:tab w:val="left" w:pos="1501"/>
        </w:tabs>
        <w:spacing w:before="65"/>
        <w:ind w:right="1036"/>
        <w:rPr>
          <w:sz w:val="20"/>
        </w:rPr>
      </w:pPr>
      <w:r>
        <w:rPr>
          <w:sz w:val="20"/>
        </w:rPr>
        <w:lastRenderedPageBreak/>
        <w:t>Completion of a qualifying score on the applicable Specialty Area Test (i.e., Praxis Subject Assessment)</w:t>
      </w:r>
      <w:r>
        <w:rPr>
          <w:spacing w:val="-5"/>
          <w:sz w:val="20"/>
        </w:rPr>
        <w:t xml:space="preserve"> </w:t>
      </w:r>
      <w:r>
        <w:rPr>
          <w:sz w:val="20"/>
        </w:rPr>
        <w:t>and</w:t>
      </w:r>
      <w:r>
        <w:rPr>
          <w:spacing w:val="-4"/>
          <w:sz w:val="20"/>
        </w:rPr>
        <w:t xml:space="preserve"> </w:t>
      </w:r>
      <w:r>
        <w:rPr>
          <w:sz w:val="20"/>
        </w:rPr>
        <w:t>the</w:t>
      </w:r>
      <w:r>
        <w:rPr>
          <w:spacing w:val="-5"/>
          <w:sz w:val="20"/>
        </w:rPr>
        <w:t xml:space="preserve"> </w:t>
      </w:r>
      <w:r>
        <w:rPr>
          <w:sz w:val="20"/>
        </w:rPr>
        <w:t>reading</w:t>
      </w:r>
      <w:r>
        <w:rPr>
          <w:spacing w:val="-4"/>
          <w:sz w:val="20"/>
        </w:rPr>
        <w:t xml:space="preserve"> </w:t>
      </w:r>
      <w:r>
        <w:rPr>
          <w:sz w:val="20"/>
        </w:rPr>
        <w:t>assessment</w:t>
      </w:r>
      <w:r>
        <w:rPr>
          <w:spacing w:val="-6"/>
          <w:sz w:val="20"/>
        </w:rPr>
        <w:t xml:space="preserve"> </w:t>
      </w:r>
      <w:r>
        <w:rPr>
          <w:sz w:val="20"/>
        </w:rPr>
        <w:t>requirement</w:t>
      </w:r>
      <w:r>
        <w:rPr>
          <w:spacing w:val="-6"/>
          <w:sz w:val="20"/>
        </w:rPr>
        <w:t xml:space="preserve"> </w:t>
      </w:r>
      <w:r>
        <w:rPr>
          <w:sz w:val="20"/>
        </w:rPr>
        <w:t>which</w:t>
      </w:r>
      <w:r>
        <w:rPr>
          <w:spacing w:val="-4"/>
          <w:sz w:val="20"/>
        </w:rPr>
        <w:t xml:space="preserve"> </w:t>
      </w:r>
      <w:r>
        <w:rPr>
          <w:sz w:val="20"/>
        </w:rPr>
        <w:t>is</w:t>
      </w:r>
      <w:r>
        <w:rPr>
          <w:spacing w:val="-6"/>
          <w:sz w:val="20"/>
        </w:rPr>
        <w:t xml:space="preserve"> </w:t>
      </w:r>
      <w:r>
        <w:rPr>
          <w:sz w:val="20"/>
        </w:rPr>
        <w:t>currently</w:t>
      </w:r>
      <w:r>
        <w:rPr>
          <w:spacing w:val="-4"/>
          <w:sz w:val="20"/>
        </w:rPr>
        <w:t xml:space="preserve"> </w:t>
      </w:r>
      <w:r>
        <w:rPr>
          <w:sz w:val="20"/>
        </w:rPr>
        <w:t>applicable</w:t>
      </w:r>
      <w:r>
        <w:rPr>
          <w:spacing w:val="-5"/>
          <w:sz w:val="20"/>
        </w:rPr>
        <w:t xml:space="preserve"> </w:t>
      </w:r>
      <w:r>
        <w:rPr>
          <w:sz w:val="20"/>
        </w:rPr>
        <w:t>to</w:t>
      </w:r>
      <w:r>
        <w:rPr>
          <w:spacing w:val="-4"/>
          <w:sz w:val="20"/>
        </w:rPr>
        <w:t xml:space="preserve"> </w:t>
      </w:r>
      <w:r>
        <w:rPr>
          <w:sz w:val="20"/>
        </w:rPr>
        <w:t>Elementary Education</w:t>
      </w:r>
      <w:r>
        <w:rPr>
          <w:spacing w:val="-4"/>
          <w:sz w:val="20"/>
        </w:rPr>
        <w:t xml:space="preserve"> </w:t>
      </w:r>
      <w:r>
        <w:rPr>
          <w:sz w:val="20"/>
        </w:rPr>
        <w:t>and</w:t>
      </w:r>
      <w:r>
        <w:rPr>
          <w:spacing w:val="-4"/>
          <w:sz w:val="20"/>
        </w:rPr>
        <w:t xml:space="preserve"> </w:t>
      </w:r>
      <w:r>
        <w:rPr>
          <w:sz w:val="20"/>
        </w:rPr>
        <w:t>Special</w:t>
      </w:r>
      <w:r>
        <w:rPr>
          <w:spacing w:val="-3"/>
          <w:sz w:val="20"/>
        </w:rPr>
        <w:t xml:space="preserve"> </w:t>
      </w:r>
      <w:r>
        <w:rPr>
          <w:sz w:val="20"/>
        </w:rPr>
        <w:t>Education</w:t>
      </w:r>
      <w:r>
        <w:rPr>
          <w:spacing w:val="-4"/>
          <w:sz w:val="20"/>
        </w:rPr>
        <w:t xml:space="preserve"> </w:t>
      </w:r>
      <w:r>
        <w:rPr>
          <w:sz w:val="20"/>
        </w:rPr>
        <w:t>only</w:t>
      </w:r>
      <w:r>
        <w:rPr>
          <w:spacing w:val="-4"/>
          <w:sz w:val="20"/>
        </w:rPr>
        <w:t xml:space="preserve"> </w:t>
      </w:r>
      <w:r>
        <w:rPr>
          <w:sz w:val="20"/>
        </w:rPr>
        <w:t>(i.e.,</w:t>
      </w:r>
      <w:r>
        <w:rPr>
          <w:spacing w:val="-5"/>
          <w:sz w:val="20"/>
        </w:rPr>
        <w:t xml:space="preserve"> </w:t>
      </w:r>
      <w:r>
        <w:rPr>
          <w:sz w:val="20"/>
        </w:rPr>
        <w:t>Foundations</w:t>
      </w:r>
      <w:r>
        <w:rPr>
          <w:spacing w:val="-6"/>
          <w:sz w:val="20"/>
        </w:rPr>
        <w:t xml:space="preserve"> </w:t>
      </w:r>
      <w:r>
        <w:rPr>
          <w:sz w:val="20"/>
        </w:rPr>
        <w:t>of</w:t>
      </w:r>
      <w:r>
        <w:rPr>
          <w:spacing w:val="-2"/>
          <w:sz w:val="20"/>
        </w:rPr>
        <w:t xml:space="preserve"> </w:t>
      </w:r>
      <w:r>
        <w:rPr>
          <w:sz w:val="20"/>
        </w:rPr>
        <w:t>Reading).</w:t>
      </w:r>
      <w:r>
        <w:rPr>
          <w:spacing w:val="-5"/>
          <w:sz w:val="20"/>
        </w:rPr>
        <w:t xml:space="preserve"> </w:t>
      </w:r>
      <w:r>
        <w:rPr>
          <w:i/>
          <w:sz w:val="20"/>
        </w:rPr>
        <w:t>Please</w:t>
      </w:r>
      <w:r>
        <w:rPr>
          <w:i/>
          <w:spacing w:val="-3"/>
          <w:sz w:val="20"/>
        </w:rPr>
        <w:t xml:space="preserve"> </w:t>
      </w:r>
      <w:r>
        <w:rPr>
          <w:i/>
          <w:sz w:val="20"/>
        </w:rPr>
        <w:t>Note</w:t>
      </w:r>
      <w:r>
        <w:rPr>
          <w:sz w:val="20"/>
        </w:rPr>
        <w:t>:</w:t>
      </w:r>
      <w:r>
        <w:rPr>
          <w:spacing w:val="-3"/>
          <w:sz w:val="20"/>
        </w:rPr>
        <w:t xml:space="preserve"> </w:t>
      </w:r>
      <w:r>
        <w:rPr>
          <w:sz w:val="20"/>
        </w:rPr>
        <w:t>Attainment</w:t>
      </w:r>
      <w:r>
        <w:rPr>
          <w:spacing w:val="-3"/>
          <w:sz w:val="20"/>
        </w:rPr>
        <w:t xml:space="preserve"> </w:t>
      </w:r>
      <w:r>
        <w:rPr>
          <w:sz w:val="20"/>
        </w:rPr>
        <w:t>of the SBE-approved qualifying score must be achieved for all applicable licensure tests prior to institutional recommendation can be made for a standard five (5)-year license;</w:t>
      </w:r>
    </w:p>
    <w:p w14:paraId="6AE3783E" w14:textId="77777777" w:rsidR="00CC34EF" w:rsidRDefault="00CC34EF" w:rsidP="009A4DE7">
      <w:pPr>
        <w:spacing w:before="177"/>
        <w:ind w:left="1501"/>
        <w:rPr>
          <w:sz w:val="18"/>
        </w:rPr>
      </w:pPr>
      <w:r>
        <w:rPr>
          <w:spacing w:val="-5"/>
          <w:sz w:val="18"/>
        </w:rPr>
        <w:t>AND</w:t>
      </w:r>
    </w:p>
    <w:p w14:paraId="3388C2CF" w14:textId="77777777" w:rsidR="00CC34EF" w:rsidRDefault="00CC34EF" w:rsidP="009A4DE7">
      <w:pPr>
        <w:pStyle w:val="ListParagraph"/>
        <w:numPr>
          <w:ilvl w:val="1"/>
          <w:numId w:val="122"/>
        </w:numPr>
        <w:tabs>
          <w:tab w:val="left" w:pos="1501"/>
          <w:tab w:val="left" w:pos="1511"/>
        </w:tabs>
        <w:spacing w:before="91"/>
        <w:ind w:left="1511" w:right="1150" w:hanging="212"/>
        <w:rPr>
          <w:sz w:val="20"/>
        </w:rPr>
      </w:pPr>
      <w:r>
        <w:rPr>
          <w:sz w:val="20"/>
        </w:rPr>
        <w:t>Completion of a two (2) year teaching commitment subject to source of funding for residents pending successful program completion via district recommendation.</w:t>
      </w:r>
    </w:p>
    <w:p w14:paraId="20A6426A" w14:textId="77777777" w:rsidR="00CC34EF" w:rsidRDefault="00CC34EF" w:rsidP="009A4DE7">
      <w:pPr>
        <w:pStyle w:val="ListParagraph"/>
        <w:numPr>
          <w:ilvl w:val="0"/>
          <w:numId w:val="122"/>
        </w:numPr>
        <w:tabs>
          <w:tab w:val="left" w:pos="862"/>
        </w:tabs>
        <w:spacing w:before="210"/>
        <w:ind w:left="579" w:right="1274" w:firstLine="0"/>
        <w:rPr>
          <w:sz w:val="20"/>
        </w:rPr>
      </w:pPr>
      <w:r>
        <w:rPr>
          <w:sz w:val="20"/>
        </w:rPr>
        <w:t xml:space="preserve">The educator preparation provider (EPP) shall request the Resident Teacher License on behalf of the </w:t>
      </w:r>
      <w:r>
        <w:rPr>
          <w:spacing w:val="-2"/>
          <w:sz w:val="20"/>
        </w:rPr>
        <w:t>applicant</w:t>
      </w:r>
      <w:r>
        <w:rPr>
          <w:spacing w:val="-3"/>
          <w:sz w:val="20"/>
        </w:rPr>
        <w:t xml:space="preserve"> </w:t>
      </w:r>
      <w:r>
        <w:rPr>
          <w:spacing w:val="-2"/>
          <w:sz w:val="20"/>
        </w:rPr>
        <w:t>according</w:t>
      </w:r>
      <w:r>
        <w:rPr>
          <w:spacing w:val="1"/>
          <w:sz w:val="20"/>
        </w:rPr>
        <w:t xml:space="preserve"> </w:t>
      </w:r>
      <w:r>
        <w:rPr>
          <w:spacing w:val="-2"/>
          <w:sz w:val="20"/>
        </w:rPr>
        <w:t>to</w:t>
      </w:r>
      <w:r>
        <w:rPr>
          <w:spacing w:val="2"/>
          <w:sz w:val="20"/>
        </w:rPr>
        <w:t xml:space="preserve"> </w:t>
      </w:r>
      <w:r>
        <w:rPr>
          <w:spacing w:val="-2"/>
          <w:sz w:val="20"/>
        </w:rPr>
        <w:t>procedures</w:t>
      </w:r>
      <w:r>
        <w:rPr>
          <w:spacing w:val="-3"/>
          <w:sz w:val="20"/>
        </w:rPr>
        <w:t xml:space="preserve"> </w:t>
      </w:r>
      <w:r>
        <w:rPr>
          <w:spacing w:val="-2"/>
          <w:sz w:val="20"/>
        </w:rPr>
        <w:t>outlined</w:t>
      </w:r>
      <w:r>
        <w:rPr>
          <w:spacing w:val="2"/>
          <w:sz w:val="20"/>
        </w:rPr>
        <w:t xml:space="preserve"> </w:t>
      </w:r>
      <w:r>
        <w:rPr>
          <w:spacing w:val="-2"/>
          <w:sz w:val="20"/>
        </w:rPr>
        <w:t>in</w:t>
      </w:r>
      <w:r>
        <w:rPr>
          <w:spacing w:val="2"/>
          <w:sz w:val="20"/>
        </w:rPr>
        <w:t xml:space="preserve"> </w:t>
      </w:r>
      <w:r>
        <w:rPr>
          <w:spacing w:val="-2"/>
          <w:sz w:val="20"/>
        </w:rPr>
        <w:t>the</w:t>
      </w:r>
      <w:r>
        <w:rPr>
          <w:spacing w:val="1"/>
          <w:sz w:val="20"/>
        </w:rPr>
        <w:t xml:space="preserve"> </w:t>
      </w:r>
      <w:r>
        <w:rPr>
          <w:spacing w:val="-2"/>
          <w:sz w:val="20"/>
        </w:rPr>
        <w:t>Mississippi</w:t>
      </w:r>
      <w:r>
        <w:rPr>
          <w:sz w:val="20"/>
        </w:rPr>
        <w:t xml:space="preserve"> </w:t>
      </w:r>
      <w:r>
        <w:rPr>
          <w:spacing w:val="-2"/>
          <w:sz w:val="20"/>
        </w:rPr>
        <w:t>Educator</w:t>
      </w:r>
      <w:r>
        <w:rPr>
          <w:spacing w:val="2"/>
          <w:sz w:val="20"/>
        </w:rPr>
        <w:t xml:space="preserve"> </w:t>
      </w:r>
      <w:r>
        <w:rPr>
          <w:spacing w:val="-2"/>
          <w:sz w:val="20"/>
        </w:rPr>
        <w:t>Licensure</w:t>
      </w:r>
      <w:r>
        <w:rPr>
          <w:spacing w:val="1"/>
          <w:sz w:val="20"/>
        </w:rPr>
        <w:t xml:space="preserve"> </w:t>
      </w:r>
      <w:r>
        <w:rPr>
          <w:spacing w:val="-2"/>
          <w:sz w:val="20"/>
        </w:rPr>
        <w:t>Guidelines</w:t>
      </w:r>
      <w:r>
        <w:rPr>
          <w:spacing w:val="-11"/>
          <w:sz w:val="20"/>
        </w:rPr>
        <w:t xml:space="preserve"> </w:t>
      </w:r>
      <w:r>
        <w:rPr>
          <w:spacing w:val="-2"/>
          <w:sz w:val="20"/>
        </w:rPr>
        <w:t>compendium;</w:t>
      </w:r>
    </w:p>
    <w:p w14:paraId="254E8D5D" w14:textId="77777777" w:rsidR="00CC34EF" w:rsidRDefault="00CC34EF" w:rsidP="009A4DE7">
      <w:pPr>
        <w:spacing w:before="184"/>
        <w:ind w:left="580"/>
        <w:rPr>
          <w:sz w:val="16"/>
        </w:rPr>
      </w:pPr>
      <w:r>
        <w:rPr>
          <w:spacing w:val="-5"/>
          <w:sz w:val="16"/>
        </w:rPr>
        <w:t>AND</w:t>
      </w:r>
    </w:p>
    <w:p w14:paraId="5191ECBF" w14:textId="77777777" w:rsidR="00CC34EF" w:rsidRDefault="00CC34EF" w:rsidP="009A4DE7">
      <w:pPr>
        <w:pStyle w:val="BodyText"/>
        <w:spacing w:before="19"/>
        <w:rPr>
          <w:sz w:val="16"/>
        </w:rPr>
      </w:pPr>
    </w:p>
    <w:p w14:paraId="66342B8F" w14:textId="77777777" w:rsidR="00CC34EF" w:rsidRDefault="00CC34EF" w:rsidP="009A4DE7">
      <w:pPr>
        <w:pStyle w:val="ListParagraph"/>
        <w:numPr>
          <w:ilvl w:val="0"/>
          <w:numId w:val="122"/>
        </w:numPr>
        <w:tabs>
          <w:tab w:val="left" w:pos="903"/>
        </w:tabs>
        <w:spacing w:before="1"/>
        <w:ind w:left="903" w:hanging="323"/>
        <w:rPr>
          <w:sz w:val="20"/>
        </w:rPr>
      </w:pPr>
      <w:r>
        <w:rPr>
          <w:sz w:val="20"/>
        </w:rPr>
        <w:t>An</w:t>
      </w:r>
      <w:r>
        <w:rPr>
          <w:spacing w:val="-13"/>
          <w:sz w:val="20"/>
        </w:rPr>
        <w:t xml:space="preserve"> </w:t>
      </w:r>
      <w:r>
        <w:rPr>
          <w:sz w:val="20"/>
        </w:rPr>
        <w:t>applicant</w:t>
      </w:r>
      <w:r>
        <w:rPr>
          <w:spacing w:val="-8"/>
          <w:sz w:val="20"/>
        </w:rPr>
        <w:t xml:space="preserve"> </w:t>
      </w:r>
      <w:r>
        <w:rPr>
          <w:sz w:val="20"/>
        </w:rPr>
        <w:t>shall</w:t>
      </w:r>
      <w:r>
        <w:rPr>
          <w:spacing w:val="-9"/>
          <w:sz w:val="20"/>
        </w:rPr>
        <w:t xml:space="preserve"> </w:t>
      </w:r>
      <w:r>
        <w:rPr>
          <w:sz w:val="20"/>
        </w:rPr>
        <w:t>submit</w:t>
      </w:r>
      <w:r>
        <w:rPr>
          <w:spacing w:val="-8"/>
          <w:sz w:val="20"/>
        </w:rPr>
        <w:t xml:space="preserve"> </w:t>
      </w:r>
      <w:r>
        <w:rPr>
          <w:sz w:val="20"/>
        </w:rPr>
        <w:t>appropriate</w:t>
      </w:r>
      <w:r>
        <w:rPr>
          <w:spacing w:val="-8"/>
          <w:sz w:val="20"/>
        </w:rPr>
        <w:t xml:space="preserve"> </w:t>
      </w:r>
      <w:r>
        <w:rPr>
          <w:sz w:val="20"/>
        </w:rPr>
        <w:t>documentation</w:t>
      </w:r>
      <w:r>
        <w:rPr>
          <w:spacing w:val="-8"/>
          <w:sz w:val="20"/>
        </w:rPr>
        <w:t xml:space="preserve"> </w:t>
      </w:r>
      <w:r>
        <w:rPr>
          <w:sz w:val="20"/>
        </w:rPr>
        <w:t>indicating</w:t>
      </w:r>
      <w:r>
        <w:rPr>
          <w:spacing w:val="-7"/>
          <w:sz w:val="20"/>
        </w:rPr>
        <w:t xml:space="preserve"> </w:t>
      </w:r>
      <w:r>
        <w:rPr>
          <w:sz w:val="20"/>
        </w:rPr>
        <w:t>cleared</w:t>
      </w:r>
      <w:r>
        <w:rPr>
          <w:spacing w:val="-8"/>
          <w:sz w:val="20"/>
        </w:rPr>
        <w:t xml:space="preserve"> </w:t>
      </w:r>
      <w:r>
        <w:rPr>
          <w:sz w:val="20"/>
        </w:rPr>
        <w:t>criminal</w:t>
      </w:r>
      <w:r>
        <w:rPr>
          <w:spacing w:val="-8"/>
          <w:sz w:val="20"/>
        </w:rPr>
        <w:t xml:space="preserve"> </w:t>
      </w:r>
      <w:r>
        <w:rPr>
          <w:sz w:val="20"/>
        </w:rPr>
        <w:t>background</w:t>
      </w:r>
      <w:r>
        <w:rPr>
          <w:spacing w:val="-21"/>
          <w:sz w:val="20"/>
        </w:rPr>
        <w:t xml:space="preserve"> </w:t>
      </w:r>
      <w:r>
        <w:rPr>
          <w:spacing w:val="-2"/>
          <w:sz w:val="20"/>
        </w:rPr>
        <w:t>check.</w:t>
      </w:r>
    </w:p>
    <w:p w14:paraId="7A77F46C" w14:textId="77777777" w:rsidR="00CC34EF" w:rsidRDefault="00CC34EF" w:rsidP="009A4DE7">
      <w:pPr>
        <w:pStyle w:val="BodyText"/>
        <w:spacing w:before="187"/>
        <w:ind w:left="580"/>
        <w:jc w:val="both"/>
      </w:pPr>
      <w:r>
        <w:rPr>
          <w:b/>
        </w:rPr>
        <w:t>Validity.</w:t>
      </w:r>
      <w:r>
        <w:rPr>
          <w:b/>
          <w:spacing w:val="-5"/>
        </w:rPr>
        <w:t xml:space="preserve"> </w:t>
      </w:r>
      <w:r>
        <w:t>The</w:t>
      </w:r>
      <w:r>
        <w:rPr>
          <w:spacing w:val="-5"/>
        </w:rPr>
        <w:t xml:space="preserve"> </w:t>
      </w:r>
      <w:r>
        <w:t>Resident</w:t>
      </w:r>
      <w:r>
        <w:rPr>
          <w:spacing w:val="-6"/>
        </w:rPr>
        <w:t xml:space="preserve"> </w:t>
      </w:r>
      <w:r>
        <w:t>Teacher</w:t>
      </w:r>
      <w:r>
        <w:rPr>
          <w:spacing w:val="-4"/>
        </w:rPr>
        <w:t xml:space="preserve"> </w:t>
      </w:r>
      <w:r>
        <w:t>License</w:t>
      </w:r>
      <w:r>
        <w:rPr>
          <w:spacing w:val="-5"/>
        </w:rPr>
        <w:t xml:space="preserve"> </w:t>
      </w:r>
      <w:r>
        <w:t>is</w:t>
      </w:r>
      <w:r>
        <w:rPr>
          <w:spacing w:val="-6"/>
        </w:rPr>
        <w:t xml:space="preserve"> </w:t>
      </w:r>
      <w:r>
        <w:t>valid</w:t>
      </w:r>
      <w:r>
        <w:rPr>
          <w:spacing w:val="-5"/>
        </w:rPr>
        <w:t xml:space="preserve"> </w:t>
      </w:r>
      <w:r>
        <w:t>for</w:t>
      </w:r>
      <w:r>
        <w:rPr>
          <w:spacing w:val="-7"/>
        </w:rPr>
        <w:t xml:space="preserve"> </w:t>
      </w:r>
      <w:r>
        <w:t>three</w:t>
      </w:r>
      <w:r>
        <w:rPr>
          <w:spacing w:val="-5"/>
        </w:rPr>
        <w:t xml:space="preserve"> </w:t>
      </w:r>
      <w:r>
        <w:t>(3)</w:t>
      </w:r>
      <w:r>
        <w:rPr>
          <w:spacing w:val="-5"/>
        </w:rPr>
        <w:t xml:space="preserve"> </w:t>
      </w:r>
      <w:r>
        <w:t>years,</w:t>
      </w:r>
      <w:r>
        <w:rPr>
          <w:spacing w:val="-4"/>
        </w:rPr>
        <w:t xml:space="preserve"> </w:t>
      </w:r>
      <w:r>
        <w:t>with</w:t>
      </w:r>
      <w:r>
        <w:rPr>
          <w:spacing w:val="-5"/>
        </w:rPr>
        <w:t xml:space="preserve"> </w:t>
      </w:r>
      <w:r>
        <w:t>the</w:t>
      </w:r>
      <w:r>
        <w:rPr>
          <w:spacing w:val="-7"/>
        </w:rPr>
        <w:t xml:space="preserve"> </w:t>
      </w:r>
      <w:r>
        <w:t>following</w:t>
      </w:r>
      <w:r>
        <w:rPr>
          <w:spacing w:val="-4"/>
        </w:rPr>
        <w:t xml:space="preserve"> </w:t>
      </w:r>
      <w:r>
        <w:rPr>
          <w:spacing w:val="-2"/>
        </w:rPr>
        <w:t>exceptions:</w:t>
      </w:r>
    </w:p>
    <w:p w14:paraId="66E8CD84" w14:textId="77777777" w:rsidR="00CC34EF" w:rsidRDefault="00CC34EF" w:rsidP="009A4DE7">
      <w:pPr>
        <w:pStyle w:val="BodyText"/>
        <w:spacing w:before="34"/>
      </w:pPr>
    </w:p>
    <w:p w14:paraId="0C212B94" w14:textId="77777777" w:rsidR="00CC34EF" w:rsidRDefault="00CC34EF" w:rsidP="009A4DE7">
      <w:pPr>
        <w:pStyle w:val="ListParagraph"/>
        <w:numPr>
          <w:ilvl w:val="0"/>
          <w:numId w:val="121"/>
        </w:numPr>
        <w:tabs>
          <w:tab w:val="left" w:pos="853"/>
        </w:tabs>
        <w:spacing w:before="1"/>
        <w:ind w:hanging="273"/>
        <w:rPr>
          <w:sz w:val="20"/>
        </w:rPr>
      </w:pPr>
      <w:r>
        <w:rPr>
          <w:sz w:val="20"/>
        </w:rPr>
        <w:t>Obtainment</w:t>
      </w:r>
      <w:r>
        <w:rPr>
          <w:spacing w:val="-6"/>
          <w:sz w:val="20"/>
        </w:rPr>
        <w:t xml:space="preserve"> </w:t>
      </w:r>
      <w:r>
        <w:rPr>
          <w:sz w:val="20"/>
        </w:rPr>
        <w:t>of</w:t>
      </w:r>
      <w:r>
        <w:rPr>
          <w:spacing w:val="-4"/>
          <w:sz w:val="20"/>
        </w:rPr>
        <w:t xml:space="preserve"> </w:t>
      </w:r>
      <w:r>
        <w:rPr>
          <w:sz w:val="20"/>
        </w:rPr>
        <w:t>a</w:t>
      </w:r>
      <w:r>
        <w:rPr>
          <w:spacing w:val="-7"/>
          <w:sz w:val="20"/>
        </w:rPr>
        <w:t xml:space="preserve"> </w:t>
      </w:r>
      <w:r>
        <w:rPr>
          <w:sz w:val="20"/>
        </w:rPr>
        <w:t>standard</w:t>
      </w:r>
      <w:r>
        <w:rPr>
          <w:spacing w:val="-6"/>
          <w:sz w:val="20"/>
        </w:rPr>
        <w:t xml:space="preserve"> </w:t>
      </w:r>
      <w:r>
        <w:rPr>
          <w:sz w:val="20"/>
        </w:rPr>
        <w:t>five</w:t>
      </w:r>
      <w:r>
        <w:rPr>
          <w:spacing w:val="-7"/>
          <w:sz w:val="20"/>
        </w:rPr>
        <w:t xml:space="preserve"> </w:t>
      </w:r>
      <w:r>
        <w:rPr>
          <w:sz w:val="20"/>
        </w:rPr>
        <w:t>(5)-year</w:t>
      </w:r>
      <w:r>
        <w:rPr>
          <w:spacing w:val="-4"/>
          <w:sz w:val="20"/>
        </w:rPr>
        <w:t xml:space="preserve"> </w:t>
      </w:r>
      <w:r>
        <w:rPr>
          <w:sz w:val="20"/>
        </w:rPr>
        <w:t>renewable</w:t>
      </w:r>
      <w:r>
        <w:rPr>
          <w:spacing w:val="-10"/>
          <w:sz w:val="20"/>
        </w:rPr>
        <w:t xml:space="preserve"> </w:t>
      </w:r>
      <w:r>
        <w:rPr>
          <w:spacing w:val="-2"/>
          <w:sz w:val="20"/>
        </w:rPr>
        <w:t>license;</w:t>
      </w:r>
    </w:p>
    <w:p w14:paraId="6F919272" w14:textId="77777777" w:rsidR="00CC34EF" w:rsidRDefault="00CC34EF" w:rsidP="009A4DE7">
      <w:pPr>
        <w:pStyle w:val="ListParagraph"/>
        <w:numPr>
          <w:ilvl w:val="0"/>
          <w:numId w:val="121"/>
        </w:numPr>
        <w:tabs>
          <w:tab w:val="left" w:pos="863"/>
        </w:tabs>
        <w:spacing w:before="218"/>
        <w:ind w:left="863" w:hanging="283"/>
        <w:rPr>
          <w:sz w:val="20"/>
        </w:rPr>
      </w:pPr>
      <w:r>
        <w:rPr>
          <w:sz w:val="20"/>
        </w:rPr>
        <w:t>Rescinded</w:t>
      </w:r>
      <w:r>
        <w:rPr>
          <w:spacing w:val="-10"/>
          <w:sz w:val="20"/>
        </w:rPr>
        <w:t xml:space="preserve"> </w:t>
      </w:r>
      <w:r>
        <w:rPr>
          <w:sz w:val="20"/>
        </w:rPr>
        <w:t>if</w:t>
      </w:r>
      <w:r>
        <w:rPr>
          <w:spacing w:val="-5"/>
          <w:sz w:val="20"/>
        </w:rPr>
        <w:t xml:space="preserve"> </w:t>
      </w:r>
      <w:r>
        <w:rPr>
          <w:sz w:val="20"/>
        </w:rPr>
        <w:t>an</w:t>
      </w:r>
      <w:r>
        <w:rPr>
          <w:spacing w:val="-5"/>
          <w:sz w:val="20"/>
        </w:rPr>
        <w:t xml:space="preserve"> </w:t>
      </w:r>
      <w:r>
        <w:rPr>
          <w:sz w:val="20"/>
        </w:rPr>
        <w:t>individual</w:t>
      </w:r>
      <w:r>
        <w:rPr>
          <w:spacing w:val="-5"/>
          <w:sz w:val="20"/>
        </w:rPr>
        <w:t xml:space="preserve"> </w:t>
      </w:r>
      <w:r>
        <w:rPr>
          <w:sz w:val="20"/>
        </w:rPr>
        <w:t>withdraws,</w:t>
      </w:r>
      <w:r>
        <w:rPr>
          <w:spacing w:val="-5"/>
          <w:sz w:val="20"/>
        </w:rPr>
        <w:t xml:space="preserve"> </w:t>
      </w:r>
      <w:r>
        <w:rPr>
          <w:sz w:val="20"/>
        </w:rPr>
        <w:t>transfers</w:t>
      </w:r>
      <w:r>
        <w:rPr>
          <w:spacing w:val="-7"/>
          <w:sz w:val="20"/>
        </w:rPr>
        <w:t xml:space="preserve"> </w:t>
      </w:r>
      <w:r>
        <w:rPr>
          <w:sz w:val="20"/>
        </w:rPr>
        <w:t>or</w:t>
      </w:r>
      <w:r>
        <w:rPr>
          <w:spacing w:val="-8"/>
          <w:sz w:val="20"/>
        </w:rPr>
        <w:t xml:space="preserve"> </w:t>
      </w:r>
      <w:r>
        <w:rPr>
          <w:sz w:val="20"/>
        </w:rPr>
        <w:t>is</w:t>
      </w:r>
      <w:r>
        <w:rPr>
          <w:spacing w:val="-6"/>
          <w:sz w:val="20"/>
        </w:rPr>
        <w:t xml:space="preserve"> </w:t>
      </w:r>
      <w:r>
        <w:rPr>
          <w:sz w:val="20"/>
        </w:rPr>
        <w:t>removed</w:t>
      </w:r>
      <w:r>
        <w:rPr>
          <w:spacing w:val="-5"/>
          <w:sz w:val="20"/>
        </w:rPr>
        <w:t xml:space="preserve"> </w:t>
      </w:r>
      <w:r>
        <w:rPr>
          <w:sz w:val="20"/>
        </w:rPr>
        <w:t>from</w:t>
      </w:r>
      <w:r>
        <w:rPr>
          <w:spacing w:val="-7"/>
          <w:sz w:val="20"/>
        </w:rPr>
        <w:t xml:space="preserve"> </w:t>
      </w:r>
      <w:r>
        <w:rPr>
          <w:sz w:val="20"/>
        </w:rPr>
        <w:t>the</w:t>
      </w:r>
      <w:r>
        <w:rPr>
          <w:spacing w:val="-6"/>
          <w:sz w:val="20"/>
        </w:rPr>
        <w:t xml:space="preserve"> </w:t>
      </w:r>
      <w:r>
        <w:rPr>
          <w:sz w:val="20"/>
        </w:rPr>
        <w:t>Mississippi</w:t>
      </w:r>
      <w:r>
        <w:rPr>
          <w:spacing w:val="-6"/>
          <w:sz w:val="20"/>
        </w:rPr>
        <w:t xml:space="preserve"> </w:t>
      </w:r>
      <w:r>
        <w:rPr>
          <w:sz w:val="20"/>
        </w:rPr>
        <w:t>Teacher</w:t>
      </w:r>
      <w:r>
        <w:rPr>
          <w:spacing w:val="-14"/>
          <w:sz w:val="20"/>
        </w:rPr>
        <w:t xml:space="preserve"> </w:t>
      </w:r>
      <w:r>
        <w:rPr>
          <w:spacing w:val="-2"/>
          <w:sz w:val="20"/>
        </w:rPr>
        <w:t>Residency:</w:t>
      </w:r>
    </w:p>
    <w:p w14:paraId="3EAC1CC5" w14:textId="77777777" w:rsidR="00CC34EF" w:rsidRDefault="00CC34EF" w:rsidP="009A4DE7">
      <w:pPr>
        <w:pStyle w:val="ListParagraph"/>
        <w:numPr>
          <w:ilvl w:val="1"/>
          <w:numId w:val="121"/>
        </w:numPr>
        <w:tabs>
          <w:tab w:val="left" w:pos="1530"/>
        </w:tabs>
        <w:spacing w:before="183"/>
        <w:ind w:right="1143" w:firstLine="0"/>
        <w:rPr>
          <w:sz w:val="20"/>
        </w:rPr>
      </w:pPr>
      <w:r>
        <w:rPr>
          <w:sz w:val="20"/>
        </w:rPr>
        <w:t>Previously enrolled candidates who withdraw, transfer, or are removed from a Mississippi Teacher Residency program and are subsequently re-admitted to the program or admitted to a different Mississippi Teacher Residency program are eligible for the Resident Teacher License:</w:t>
      </w:r>
    </w:p>
    <w:p w14:paraId="6BD8870F" w14:textId="77777777" w:rsidR="00CC34EF" w:rsidRDefault="00CC34EF" w:rsidP="009A4DE7">
      <w:pPr>
        <w:pStyle w:val="ListParagraph"/>
        <w:numPr>
          <w:ilvl w:val="1"/>
          <w:numId w:val="121"/>
        </w:numPr>
        <w:tabs>
          <w:tab w:val="left" w:pos="1530"/>
        </w:tabs>
        <w:spacing w:before="177"/>
        <w:ind w:left="1304" w:right="1144" w:firstLine="0"/>
        <w:rPr>
          <w:sz w:val="20"/>
        </w:rPr>
      </w:pPr>
      <w:r>
        <w:rPr>
          <w:sz w:val="20"/>
        </w:rPr>
        <w:t>Under</w:t>
      </w:r>
      <w:r>
        <w:rPr>
          <w:spacing w:val="-10"/>
          <w:sz w:val="20"/>
        </w:rPr>
        <w:t xml:space="preserve"> </w:t>
      </w:r>
      <w:r>
        <w:rPr>
          <w:sz w:val="20"/>
        </w:rPr>
        <w:t>these</w:t>
      </w:r>
      <w:r>
        <w:rPr>
          <w:spacing w:val="-10"/>
          <w:sz w:val="20"/>
        </w:rPr>
        <w:t xml:space="preserve"> </w:t>
      </w:r>
      <w:r>
        <w:rPr>
          <w:sz w:val="20"/>
        </w:rPr>
        <w:t>circumstances</w:t>
      </w:r>
      <w:r>
        <w:rPr>
          <w:spacing w:val="-11"/>
          <w:sz w:val="20"/>
        </w:rPr>
        <w:t xml:space="preserve"> </w:t>
      </w:r>
      <w:r>
        <w:rPr>
          <w:sz w:val="20"/>
        </w:rPr>
        <w:t>the</w:t>
      </w:r>
      <w:r>
        <w:rPr>
          <w:spacing w:val="-12"/>
          <w:sz w:val="20"/>
        </w:rPr>
        <w:t xml:space="preserve"> </w:t>
      </w:r>
      <w:r>
        <w:rPr>
          <w:sz w:val="20"/>
        </w:rPr>
        <w:t>three</w:t>
      </w:r>
      <w:r>
        <w:rPr>
          <w:spacing w:val="-12"/>
          <w:sz w:val="20"/>
        </w:rPr>
        <w:t xml:space="preserve"> </w:t>
      </w:r>
      <w:r>
        <w:rPr>
          <w:sz w:val="20"/>
        </w:rPr>
        <w:t>(3)-year</w:t>
      </w:r>
      <w:r>
        <w:rPr>
          <w:spacing w:val="-12"/>
          <w:sz w:val="20"/>
        </w:rPr>
        <w:t xml:space="preserve"> </w:t>
      </w:r>
      <w:r>
        <w:rPr>
          <w:sz w:val="20"/>
        </w:rPr>
        <w:t>validity</w:t>
      </w:r>
      <w:r>
        <w:rPr>
          <w:spacing w:val="-11"/>
          <w:sz w:val="20"/>
        </w:rPr>
        <w:t xml:space="preserve"> </w:t>
      </w:r>
      <w:r>
        <w:rPr>
          <w:sz w:val="20"/>
        </w:rPr>
        <w:t>period</w:t>
      </w:r>
      <w:r>
        <w:rPr>
          <w:spacing w:val="-13"/>
          <w:sz w:val="20"/>
        </w:rPr>
        <w:t xml:space="preserve"> </w:t>
      </w:r>
      <w:r>
        <w:rPr>
          <w:sz w:val="20"/>
        </w:rPr>
        <w:t>begins</w:t>
      </w:r>
      <w:r>
        <w:rPr>
          <w:spacing w:val="-10"/>
          <w:sz w:val="20"/>
        </w:rPr>
        <w:t xml:space="preserve"> </w:t>
      </w:r>
      <w:r>
        <w:rPr>
          <w:sz w:val="20"/>
        </w:rPr>
        <w:t>again</w:t>
      </w:r>
      <w:r>
        <w:rPr>
          <w:spacing w:val="-11"/>
          <w:sz w:val="20"/>
        </w:rPr>
        <w:t xml:space="preserve"> </w:t>
      </w:r>
      <w:r>
        <w:rPr>
          <w:sz w:val="20"/>
        </w:rPr>
        <w:t>upon</w:t>
      </w:r>
      <w:r>
        <w:rPr>
          <w:spacing w:val="-11"/>
          <w:sz w:val="20"/>
        </w:rPr>
        <w:t xml:space="preserve"> </w:t>
      </w:r>
      <w:r>
        <w:rPr>
          <w:sz w:val="20"/>
        </w:rPr>
        <w:t>re-admission</w:t>
      </w:r>
      <w:r>
        <w:rPr>
          <w:spacing w:val="-9"/>
          <w:sz w:val="20"/>
        </w:rPr>
        <w:t xml:space="preserve"> </w:t>
      </w:r>
      <w:r>
        <w:rPr>
          <w:sz w:val="20"/>
        </w:rPr>
        <w:t>and issuance</w:t>
      </w:r>
      <w:r>
        <w:rPr>
          <w:spacing w:val="-13"/>
          <w:sz w:val="20"/>
        </w:rPr>
        <w:t xml:space="preserve"> </w:t>
      </w:r>
      <w:r>
        <w:rPr>
          <w:sz w:val="20"/>
        </w:rPr>
        <w:t>of</w:t>
      </w:r>
      <w:r>
        <w:rPr>
          <w:spacing w:val="-12"/>
          <w:sz w:val="20"/>
        </w:rPr>
        <w:t xml:space="preserve"> </w:t>
      </w:r>
      <w:r>
        <w:rPr>
          <w:sz w:val="20"/>
        </w:rPr>
        <w:t>the</w:t>
      </w:r>
      <w:r>
        <w:rPr>
          <w:spacing w:val="-12"/>
          <w:sz w:val="20"/>
        </w:rPr>
        <w:t xml:space="preserve"> </w:t>
      </w:r>
      <w:r>
        <w:rPr>
          <w:sz w:val="20"/>
        </w:rPr>
        <w:t>new</w:t>
      </w:r>
      <w:r>
        <w:rPr>
          <w:spacing w:val="-13"/>
          <w:sz w:val="20"/>
        </w:rPr>
        <w:t xml:space="preserve"> </w:t>
      </w:r>
      <w:r>
        <w:rPr>
          <w:sz w:val="20"/>
        </w:rPr>
        <w:t>license.</w:t>
      </w:r>
      <w:r>
        <w:rPr>
          <w:spacing w:val="-12"/>
          <w:sz w:val="20"/>
        </w:rPr>
        <w:t xml:space="preserve"> </w:t>
      </w:r>
      <w:r>
        <w:rPr>
          <w:sz w:val="20"/>
        </w:rPr>
        <w:t>Requirements</w:t>
      </w:r>
      <w:r>
        <w:rPr>
          <w:spacing w:val="-13"/>
          <w:sz w:val="20"/>
        </w:rPr>
        <w:t xml:space="preserve"> </w:t>
      </w:r>
      <w:r>
        <w:rPr>
          <w:sz w:val="20"/>
        </w:rPr>
        <w:t>listed</w:t>
      </w:r>
      <w:r>
        <w:rPr>
          <w:spacing w:val="-10"/>
          <w:sz w:val="20"/>
        </w:rPr>
        <w:t xml:space="preserve"> </w:t>
      </w:r>
      <w:r>
        <w:rPr>
          <w:sz w:val="20"/>
        </w:rPr>
        <w:t>above</w:t>
      </w:r>
      <w:r>
        <w:rPr>
          <w:spacing w:val="-13"/>
          <w:sz w:val="20"/>
        </w:rPr>
        <w:t xml:space="preserve"> </w:t>
      </w:r>
      <w:r>
        <w:rPr>
          <w:sz w:val="20"/>
        </w:rPr>
        <w:t>must</w:t>
      </w:r>
      <w:r>
        <w:rPr>
          <w:spacing w:val="-12"/>
          <w:sz w:val="20"/>
        </w:rPr>
        <w:t xml:space="preserve"> </w:t>
      </w:r>
      <w:r>
        <w:rPr>
          <w:sz w:val="20"/>
        </w:rPr>
        <w:t>be</w:t>
      </w:r>
      <w:r>
        <w:rPr>
          <w:spacing w:val="-12"/>
          <w:sz w:val="20"/>
        </w:rPr>
        <w:t xml:space="preserve"> </w:t>
      </w:r>
      <w:r>
        <w:rPr>
          <w:sz w:val="20"/>
        </w:rPr>
        <w:t>met</w:t>
      </w:r>
      <w:r>
        <w:rPr>
          <w:spacing w:val="-13"/>
          <w:sz w:val="20"/>
        </w:rPr>
        <w:t xml:space="preserve"> </w:t>
      </w:r>
      <w:r>
        <w:rPr>
          <w:sz w:val="20"/>
        </w:rPr>
        <w:t>after</w:t>
      </w:r>
      <w:r>
        <w:rPr>
          <w:spacing w:val="-12"/>
          <w:sz w:val="20"/>
        </w:rPr>
        <w:t xml:space="preserve"> </w:t>
      </w:r>
      <w:r>
        <w:rPr>
          <w:sz w:val="20"/>
        </w:rPr>
        <w:t>re-admission</w:t>
      </w:r>
      <w:r>
        <w:rPr>
          <w:spacing w:val="-11"/>
          <w:sz w:val="20"/>
        </w:rPr>
        <w:t xml:space="preserve"> </w:t>
      </w:r>
      <w:r>
        <w:rPr>
          <w:sz w:val="20"/>
        </w:rPr>
        <w:t>to</w:t>
      </w:r>
      <w:r>
        <w:rPr>
          <w:spacing w:val="-11"/>
          <w:sz w:val="20"/>
        </w:rPr>
        <w:t xml:space="preserve"> </w:t>
      </w:r>
      <w:r>
        <w:rPr>
          <w:sz w:val="20"/>
        </w:rPr>
        <w:t>a</w:t>
      </w:r>
      <w:r>
        <w:rPr>
          <w:spacing w:val="-12"/>
          <w:sz w:val="20"/>
        </w:rPr>
        <w:t xml:space="preserve"> </w:t>
      </w:r>
      <w:r>
        <w:rPr>
          <w:sz w:val="20"/>
        </w:rPr>
        <w:t>different Mississippi Teacher Residency program in order to reissue the Resident Teacher License;</w:t>
      </w:r>
    </w:p>
    <w:p w14:paraId="6CC22DF4" w14:textId="77777777" w:rsidR="00CC34EF" w:rsidRDefault="00CC34EF" w:rsidP="009A4DE7">
      <w:pPr>
        <w:pStyle w:val="ListParagraph"/>
        <w:numPr>
          <w:ilvl w:val="0"/>
          <w:numId w:val="121"/>
        </w:numPr>
        <w:tabs>
          <w:tab w:val="left" w:pos="864"/>
        </w:tabs>
        <w:spacing w:before="181"/>
        <w:ind w:left="864" w:hanging="280"/>
        <w:rPr>
          <w:sz w:val="20"/>
        </w:rPr>
      </w:pPr>
      <w:r>
        <w:rPr>
          <w:sz w:val="20"/>
        </w:rPr>
        <w:t>May</w:t>
      </w:r>
      <w:r>
        <w:rPr>
          <w:spacing w:val="-3"/>
          <w:sz w:val="20"/>
        </w:rPr>
        <w:t xml:space="preserve"> </w:t>
      </w:r>
      <w:r>
        <w:rPr>
          <w:sz w:val="20"/>
        </w:rPr>
        <w:t>be</w:t>
      </w:r>
      <w:r>
        <w:rPr>
          <w:spacing w:val="-4"/>
          <w:sz w:val="20"/>
        </w:rPr>
        <w:t xml:space="preserve"> </w:t>
      </w:r>
      <w:r>
        <w:rPr>
          <w:sz w:val="20"/>
        </w:rPr>
        <w:t>extended</w:t>
      </w:r>
      <w:r>
        <w:rPr>
          <w:spacing w:val="-2"/>
          <w:sz w:val="20"/>
        </w:rPr>
        <w:t xml:space="preserve"> </w:t>
      </w:r>
      <w:r>
        <w:rPr>
          <w:sz w:val="20"/>
        </w:rPr>
        <w:t>at</w:t>
      </w:r>
      <w:r>
        <w:rPr>
          <w:spacing w:val="-4"/>
          <w:sz w:val="20"/>
        </w:rPr>
        <w:t xml:space="preserve"> </w:t>
      </w:r>
      <w:r>
        <w:rPr>
          <w:sz w:val="20"/>
        </w:rPr>
        <w:t>the</w:t>
      </w:r>
      <w:r>
        <w:rPr>
          <w:spacing w:val="-5"/>
          <w:sz w:val="20"/>
        </w:rPr>
        <w:t xml:space="preserve"> </w:t>
      </w:r>
      <w:r>
        <w:rPr>
          <w:sz w:val="20"/>
        </w:rPr>
        <w:t>request</w:t>
      </w:r>
      <w:r>
        <w:rPr>
          <w:spacing w:val="-3"/>
          <w:sz w:val="20"/>
        </w:rPr>
        <w:t xml:space="preserve"> </w:t>
      </w:r>
      <w:r>
        <w:rPr>
          <w:sz w:val="20"/>
        </w:rPr>
        <w:t>of</w:t>
      </w:r>
      <w:r>
        <w:rPr>
          <w:spacing w:val="-3"/>
          <w:sz w:val="20"/>
        </w:rPr>
        <w:t xml:space="preserve"> </w:t>
      </w:r>
      <w:r>
        <w:rPr>
          <w:sz w:val="20"/>
        </w:rPr>
        <w:t>the</w:t>
      </w:r>
      <w:r>
        <w:rPr>
          <w:spacing w:val="-8"/>
          <w:sz w:val="20"/>
        </w:rPr>
        <w:t xml:space="preserve"> </w:t>
      </w:r>
      <w:r>
        <w:rPr>
          <w:spacing w:val="-4"/>
          <w:sz w:val="20"/>
        </w:rPr>
        <w:t>EPP.</w:t>
      </w:r>
    </w:p>
    <w:p w14:paraId="7069CBDE" w14:textId="77777777" w:rsidR="00CC34EF" w:rsidRDefault="00CC34EF" w:rsidP="009A4DE7">
      <w:pPr>
        <w:pStyle w:val="BodyText"/>
        <w:spacing w:before="185"/>
        <w:ind w:left="526" w:right="1202"/>
        <w:jc w:val="both"/>
      </w:pPr>
      <w:r>
        <w:rPr>
          <w:b/>
          <w:i/>
        </w:rPr>
        <w:t xml:space="preserve">NOTE: </w:t>
      </w:r>
      <w:r>
        <w:t>Resident Teacher License holders</w:t>
      </w:r>
      <w:r>
        <w:rPr>
          <w:spacing w:val="-4"/>
        </w:rPr>
        <w:t xml:space="preserve"> </w:t>
      </w:r>
      <w:r>
        <w:t>are in-field to</w:t>
      </w:r>
      <w:r>
        <w:rPr>
          <w:spacing w:val="-2"/>
        </w:rPr>
        <w:t xml:space="preserve"> </w:t>
      </w:r>
      <w:r>
        <w:t>participate in supervised field experience, clinical practice,</w:t>
      </w:r>
      <w:r>
        <w:rPr>
          <w:spacing w:val="-8"/>
        </w:rPr>
        <w:t xml:space="preserve"> </w:t>
      </w:r>
      <w:r>
        <w:t>or</w:t>
      </w:r>
      <w:r>
        <w:rPr>
          <w:spacing w:val="-8"/>
        </w:rPr>
        <w:t xml:space="preserve"> </w:t>
      </w:r>
      <w:r>
        <w:t>residency</w:t>
      </w:r>
      <w:r>
        <w:rPr>
          <w:spacing w:val="-8"/>
        </w:rPr>
        <w:t xml:space="preserve"> </w:t>
      </w:r>
      <w:r>
        <w:t>work</w:t>
      </w:r>
      <w:r>
        <w:rPr>
          <w:spacing w:val="-8"/>
        </w:rPr>
        <w:t xml:space="preserve"> </w:t>
      </w:r>
      <w:r>
        <w:t>consistent</w:t>
      </w:r>
      <w:r>
        <w:rPr>
          <w:spacing w:val="-9"/>
        </w:rPr>
        <w:t xml:space="preserve"> </w:t>
      </w:r>
      <w:r>
        <w:t>with</w:t>
      </w:r>
      <w:r>
        <w:rPr>
          <w:spacing w:val="-8"/>
        </w:rPr>
        <w:t xml:space="preserve"> </w:t>
      </w:r>
      <w:r>
        <w:t>the</w:t>
      </w:r>
      <w:r>
        <w:rPr>
          <w:spacing w:val="-8"/>
        </w:rPr>
        <w:t xml:space="preserve"> </w:t>
      </w:r>
      <w:r>
        <w:t>grade</w:t>
      </w:r>
      <w:r>
        <w:rPr>
          <w:spacing w:val="-8"/>
        </w:rPr>
        <w:t xml:space="preserve"> </w:t>
      </w:r>
      <w:r>
        <w:t>levels</w:t>
      </w:r>
      <w:r>
        <w:rPr>
          <w:spacing w:val="-12"/>
        </w:rPr>
        <w:t xml:space="preserve"> </w:t>
      </w:r>
      <w:r>
        <w:t>of</w:t>
      </w:r>
      <w:r>
        <w:rPr>
          <w:spacing w:val="-8"/>
        </w:rPr>
        <w:t xml:space="preserve"> </w:t>
      </w:r>
      <w:r>
        <w:t>certification</w:t>
      </w:r>
      <w:r>
        <w:rPr>
          <w:spacing w:val="-10"/>
        </w:rPr>
        <w:t xml:space="preserve"> </w:t>
      </w:r>
      <w:r>
        <w:t>sought.</w:t>
      </w:r>
      <w:r>
        <w:rPr>
          <w:spacing w:val="-8"/>
        </w:rPr>
        <w:t xml:space="preserve"> </w:t>
      </w:r>
      <w:r>
        <w:t>Individuals</w:t>
      </w:r>
      <w:r>
        <w:rPr>
          <w:spacing w:val="-10"/>
        </w:rPr>
        <w:t xml:space="preserve"> </w:t>
      </w:r>
      <w:r>
        <w:t>holding</w:t>
      </w:r>
      <w:r>
        <w:rPr>
          <w:spacing w:val="-10"/>
        </w:rPr>
        <w:t xml:space="preserve"> </w:t>
      </w:r>
      <w:r>
        <w:t>valid Mississippi Licenses in teaching fields are also in-field to participate in these activities. These experiences provide</w:t>
      </w:r>
      <w:r>
        <w:rPr>
          <w:spacing w:val="-3"/>
        </w:rPr>
        <w:t xml:space="preserve"> </w:t>
      </w:r>
      <w:r>
        <w:t>license</w:t>
      </w:r>
      <w:r>
        <w:rPr>
          <w:spacing w:val="-1"/>
        </w:rPr>
        <w:t xml:space="preserve"> </w:t>
      </w:r>
      <w:r>
        <w:t>holders</w:t>
      </w:r>
      <w:r>
        <w:rPr>
          <w:spacing w:val="-2"/>
        </w:rPr>
        <w:t xml:space="preserve"> </w:t>
      </w:r>
      <w:r>
        <w:t>with</w:t>
      </w:r>
      <w:r>
        <w:rPr>
          <w:spacing w:val="-1"/>
        </w:rPr>
        <w:t xml:space="preserve"> </w:t>
      </w:r>
      <w:r>
        <w:t>an</w:t>
      </w:r>
      <w:r>
        <w:rPr>
          <w:spacing w:val="-1"/>
        </w:rPr>
        <w:t xml:space="preserve"> </w:t>
      </w:r>
      <w:r>
        <w:t>intensive</w:t>
      </w:r>
      <w:r>
        <w:rPr>
          <w:spacing w:val="-1"/>
        </w:rPr>
        <w:t xml:space="preserve"> </w:t>
      </w:r>
      <w:r>
        <w:t>and</w:t>
      </w:r>
      <w:r>
        <w:rPr>
          <w:spacing w:val="-2"/>
        </w:rPr>
        <w:t xml:space="preserve"> </w:t>
      </w:r>
      <w:r>
        <w:t>extensive</w:t>
      </w:r>
      <w:r>
        <w:rPr>
          <w:spacing w:val="-1"/>
        </w:rPr>
        <w:t xml:space="preserve"> </w:t>
      </w:r>
      <w:r>
        <w:t>culminating</w:t>
      </w:r>
      <w:r>
        <w:rPr>
          <w:spacing w:val="-1"/>
        </w:rPr>
        <w:t xml:space="preserve"> </w:t>
      </w:r>
      <w:r>
        <w:t>activity.</w:t>
      </w:r>
      <w:r>
        <w:rPr>
          <w:spacing w:val="-2"/>
        </w:rPr>
        <w:t xml:space="preserve"> </w:t>
      </w:r>
      <w:r>
        <w:t>License</w:t>
      </w:r>
      <w:r>
        <w:rPr>
          <w:spacing w:val="-3"/>
        </w:rPr>
        <w:t xml:space="preserve"> </w:t>
      </w:r>
      <w:r>
        <w:t>holders</w:t>
      </w:r>
      <w:r>
        <w:rPr>
          <w:spacing w:val="-2"/>
        </w:rPr>
        <w:t xml:space="preserve"> </w:t>
      </w:r>
      <w:r>
        <w:t>are</w:t>
      </w:r>
      <w:r>
        <w:rPr>
          <w:spacing w:val="-1"/>
        </w:rPr>
        <w:t xml:space="preserve"> </w:t>
      </w:r>
      <w:r>
        <w:t>immersed in the learning community and provided opportunities to develop and demonstrate competence in the professional</w:t>
      </w:r>
      <w:r>
        <w:rPr>
          <w:spacing w:val="-13"/>
        </w:rPr>
        <w:t xml:space="preserve"> </w:t>
      </w:r>
      <w:r>
        <w:t>roles</w:t>
      </w:r>
      <w:r>
        <w:rPr>
          <w:spacing w:val="-12"/>
        </w:rPr>
        <w:t xml:space="preserve"> </w:t>
      </w:r>
      <w:r>
        <w:t>for</w:t>
      </w:r>
      <w:r>
        <w:rPr>
          <w:spacing w:val="-13"/>
        </w:rPr>
        <w:t xml:space="preserve"> </w:t>
      </w:r>
      <w:r>
        <w:t>which they are preparing. Holding a Resident Teacher License, even upon successful completion of an educator preparation program, does not automatically result in movement to the standard renewable</w:t>
      </w:r>
      <w:r>
        <w:rPr>
          <w:spacing w:val="-24"/>
        </w:rPr>
        <w:t xml:space="preserve"> </w:t>
      </w:r>
      <w:r>
        <w:t>license.</w:t>
      </w:r>
    </w:p>
    <w:p w14:paraId="25BF08F3" w14:textId="77777777" w:rsidR="00CC34EF" w:rsidRDefault="00CC34EF" w:rsidP="009A4DE7">
      <w:pPr>
        <w:pStyle w:val="Heading7"/>
        <w:spacing w:before="59"/>
      </w:pPr>
      <w:r>
        <w:rPr>
          <w:u w:val="single"/>
        </w:rPr>
        <w:t>Program</w:t>
      </w:r>
      <w:r>
        <w:rPr>
          <w:spacing w:val="-7"/>
          <w:u w:val="single"/>
        </w:rPr>
        <w:t xml:space="preserve"> </w:t>
      </w:r>
      <w:r>
        <w:rPr>
          <w:u w:val="single"/>
        </w:rPr>
        <w:t>Entrance</w:t>
      </w:r>
      <w:r>
        <w:rPr>
          <w:spacing w:val="-9"/>
          <w:u w:val="single"/>
        </w:rPr>
        <w:t xml:space="preserve"> </w:t>
      </w:r>
      <w:r>
        <w:rPr>
          <w:spacing w:val="-2"/>
          <w:u w:val="single"/>
        </w:rPr>
        <w:t>Requirements.</w:t>
      </w:r>
    </w:p>
    <w:p w14:paraId="2CC70B26" w14:textId="77777777" w:rsidR="00CC34EF" w:rsidRDefault="00CC34EF" w:rsidP="009A4DE7">
      <w:pPr>
        <w:pStyle w:val="ListParagraph"/>
        <w:numPr>
          <w:ilvl w:val="1"/>
          <w:numId w:val="121"/>
        </w:numPr>
        <w:tabs>
          <w:tab w:val="left" w:pos="1500"/>
        </w:tabs>
        <w:spacing w:before="180"/>
        <w:ind w:left="1500" w:hanging="200"/>
        <w:rPr>
          <w:sz w:val="20"/>
        </w:rPr>
      </w:pPr>
      <w:r>
        <w:rPr>
          <w:sz w:val="20"/>
        </w:rPr>
        <w:t>Admittance</w:t>
      </w:r>
      <w:r>
        <w:rPr>
          <w:spacing w:val="-8"/>
          <w:sz w:val="20"/>
        </w:rPr>
        <w:t xml:space="preserve"> </w:t>
      </w:r>
      <w:r>
        <w:rPr>
          <w:sz w:val="20"/>
        </w:rPr>
        <w:t>to</w:t>
      </w:r>
      <w:r>
        <w:rPr>
          <w:spacing w:val="-6"/>
          <w:sz w:val="20"/>
        </w:rPr>
        <w:t xml:space="preserve"> </w:t>
      </w:r>
      <w:r>
        <w:rPr>
          <w:sz w:val="20"/>
        </w:rPr>
        <w:t>a</w:t>
      </w:r>
      <w:r>
        <w:rPr>
          <w:spacing w:val="-8"/>
          <w:sz w:val="20"/>
        </w:rPr>
        <w:t xml:space="preserve"> </w:t>
      </w:r>
      <w:r>
        <w:rPr>
          <w:sz w:val="20"/>
        </w:rPr>
        <w:t>State</w:t>
      </w:r>
      <w:r>
        <w:rPr>
          <w:spacing w:val="-7"/>
          <w:sz w:val="20"/>
        </w:rPr>
        <w:t xml:space="preserve"> </w:t>
      </w:r>
      <w:r>
        <w:rPr>
          <w:sz w:val="20"/>
        </w:rPr>
        <w:t>Board</w:t>
      </w:r>
      <w:r>
        <w:rPr>
          <w:spacing w:val="-7"/>
          <w:sz w:val="20"/>
        </w:rPr>
        <w:t xml:space="preserve"> </w:t>
      </w:r>
      <w:r>
        <w:rPr>
          <w:sz w:val="20"/>
        </w:rPr>
        <w:t>of</w:t>
      </w:r>
      <w:r>
        <w:rPr>
          <w:spacing w:val="-6"/>
          <w:sz w:val="20"/>
        </w:rPr>
        <w:t xml:space="preserve"> </w:t>
      </w:r>
      <w:r>
        <w:rPr>
          <w:sz w:val="20"/>
        </w:rPr>
        <w:t>Education-approved</w:t>
      </w:r>
      <w:r>
        <w:rPr>
          <w:spacing w:val="-7"/>
          <w:sz w:val="20"/>
        </w:rPr>
        <w:t xml:space="preserve"> </w:t>
      </w:r>
      <w:r>
        <w:rPr>
          <w:sz w:val="20"/>
        </w:rPr>
        <w:t>Mississippi</w:t>
      </w:r>
      <w:r>
        <w:rPr>
          <w:spacing w:val="-7"/>
          <w:sz w:val="20"/>
        </w:rPr>
        <w:t xml:space="preserve"> </w:t>
      </w:r>
      <w:r>
        <w:rPr>
          <w:sz w:val="20"/>
        </w:rPr>
        <w:t>Teacher</w:t>
      </w:r>
      <w:r>
        <w:rPr>
          <w:spacing w:val="-9"/>
          <w:sz w:val="20"/>
        </w:rPr>
        <w:t xml:space="preserve"> </w:t>
      </w:r>
      <w:r>
        <w:rPr>
          <w:sz w:val="20"/>
        </w:rPr>
        <w:t>Residency</w:t>
      </w:r>
      <w:r>
        <w:rPr>
          <w:spacing w:val="-7"/>
          <w:sz w:val="20"/>
        </w:rPr>
        <w:t xml:space="preserve"> </w:t>
      </w:r>
      <w:r>
        <w:rPr>
          <w:spacing w:val="-2"/>
          <w:sz w:val="20"/>
        </w:rPr>
        <w:t>program;</w:t>
      </w:r>
    </w:p>
    <w:p w14:paraId="6B038579" w14:textId="77777777" w:rsidR="00CC34EF" w:rsidRDefault="00CC34EF" w:rsidP="009A4DE7">
      <w:pPr>
        <w:spacing w:before="187"/>
        <w:ind w:left="1300"/>
        <w:rPr>
          <w:sz w:val="16"/>
        </w:rPr>
      </w:pPr>
      <w:r>
        <w:rPr>
          <w:spacing w:val="-5"/>
          <w:sz w:val="16"/>
        </w:rPr>
        <w:t>AND</w:t>
      </w:r>
    </w:p>
    <w:p w14:paraId="0124568A" w14:textId="77777777" w:rsidR="00CC34EF" w:rsidRDefault="00CC34EF" w:rsidP="009A4DE7">
      <w:pPr>
        <w:pStyle w:val="ListParagraph"/>
        <w:numPr>
          <w:ilvl w:val="1"/>
          <w:numId w:val="121"/>
        </w:numPr>
        <w:tabs>
          <w:tab w:val="left" w:pos="1499"/>
          <w:tab w:val="left" w:pos="1501"/>
        </w:tabs>
        <w:spacing w:before="182"/>
        <w:ind w:left="1501" w:right="735" w:hanging="202"/>
        <w:rPr>
          <w:sz w:val="20"/>
        </w:rPr>
      </w:pPr>
      <w:r>
        <w:rPr>
          <w:sz w:val="20"/>
        </w:rPr>
        <w:t>Twenty-one</w:t>
      </w:r>
      <w:r>
        <w:rPr>
          <w:spacing w:val="-13"/>
          <w:sz w:val="20"/>
        </w:rPr>
        <w:t xml:space="preserve"> </w:t>
      </w:r>
      <w:r>
        <w:rPr>
          <w:sz w:val="20"/>
        </w:rPr>
        <w:t>(21)</w:t>
      </w:r>
      <w:r>
        <w:rPr>
          <w:spacing w:val="-12"/>
          <w:sz w:val="20"/>
        </w:rPr>
        <w:t xml:space="preserve"> </w:t>
      </w:r>
      <w:r>
        <w:rPr>
          <w:sz w:val="20"/>
        </w:rPr>
        <w:t>ACT</w:t>
      </w:r>
      <w:r>
        <w:rPr>
          <w:spacing w:val="-13"/>
          <w:sz w:val="20"/>
        </w:rPr>
        <w:t xml:space="preserve"> </w:t>
      </w:r>
      <w:r>
        <w:rPr>
          <w:sz w:val="20"/>
        </w:rPr>
        <w:t>(or</w:t>
      </w:r>
      <w:r>
        <w:rPr>
          <w:spacing w:val="-12"/>
          <w:sz w:val="20"/>
        </w:rPr>
        <w:t xml:space="preserve"> </w:t>
      </w:r>
      <w:r>
        <w:rPr>
          <w:sz w:val="20"/>
        </w:rPr>
        <w:t>SAT</w:t>
      </w:r>
      <w:r>
        <w:rPr>
          <w:spacing w:val="-13"/>
          <w:sz w:val="20"/>
        </w:rPr>
        <w:t xml:space="preserve"> </w:t>
      </w:r>
      <w:r>
        <w:rPr>
          <w:sz w:val="20"/>
        </w:rPr>
        <w:t>equivalent),</w:t>
      </w:r>
      <w:r>
        <w:rPr>
          <w:spacing w:val="-12"/>
          <w:sz w:val="20"/>
        </w:rPr>
        <w:t xml:space="preserve"> </w:t>
      </w:r>
      <w:r>
        <w:rPr>
          <w:sz w:val="20"/>
        </w:rPr>
        <w:t>or</w:t>
      </w:r>
      <w:r>
        <w:rPr>
          <w:spacing w:val="-13"/>
          <w:sz w:val="20"/>
        </w:rPr>
        <w:t xml:space="preserve"> </w:t>
      </w:r>
      <w:r>
        <w:rPr>
          <w:sz w:val="20"/>
        </w:rPr>
        <w:t>a</w:t>
      </w:r>
      <w:r>
        <w:rPr>
          <w:spacing w:val="-12"/>
          <w:sz w:val="20"/>
        </w:rPr>
        <w:t xml:space="preserve"> </w:t>
      </w:r>
      <w:r>
        <w:rPr>
          <w:sz w:val="20"/>
        </w:rPr>
        <w:t>qualifying</w:t>
      </w:r>
      <w:r>
        <w:rPr>
          <w:spacing w:val="-13"/>
          <w:sz w:val="20"/>
        </w:rPr>
        <w:t xml:space="preserve"> </w:t>
      </w:r>
      <w:r>
        <w:rPr>
          <w:sz w:val="20"/>
        </w:rPr>
        <w:t>passing</w:t>
      </w:r>
      <w:r>
        <w:rPr>
          <w:spacing w:val="-12"/>
          <w:sz w:val="20"/>
        </w:rPr>
        <w:t xml:space="preserve"> </w:t>
      </w:r>
      <w:r>
        <w:rPr>
          <w:sz w:val="20"/>
        </w:rPr>
        <w:t>score</w:t>
      </w:r>
      <w:r>
        <w:rPr>
          <w:spacing w:val="-13"/>
          <w:sz w:val="20"/>
        </w:rPr>
        <w:t xml:space="preserve"> </w:t>
      </w:r>
      <w:r>
        <w:rPr>
          <w:sz w:val="20"/>
        </w:rPr>
        <w:t>on</w:t>
      </w:r>
      <w:r>
        <w:rPr>
          <w:spacing w:val="-12"/>
          <w:sz w:val="20"/>
        </w:rPr>
        <w:t xml:space="preserve"> </w:t>
      </w:r>
      <w:r>
        <w:rPr>
          <w:sz w:val="20"/>
        </w:rPr>
        <w:t>the</w:t>
      </w:r>
      <w:r>
        <w:rPr>
          <w:spacing w:val="-13"/>
          <w:sz w:val="20"/>
        </w:rPr>
        <w:t xml:space="preserve"> </w:t>
      </w:r>
      <w:r>
        <w:rPr>
          <w:sz w:val="20"/>
        </w:rPr>
        <w:t>Praxis</w:t>
      </w:r>
      <w:r>
        <w:rPr>
          <w:spacing w:val="-12"/>
          <w:sz w:val="20"/>
        </w:rPr>
        <w:t xml:space="preserve"> </w:t>
      </w:r>
      <w:r>
        <w:rPr>
          <w:sz w:val="20"/>
        </w:rPr>
        <w:t>Core</w:t>
      </w:r>
      <w:r>
        <w:rPr>
          <w:spacing w:val="-13"/>
          <w:sz w:val="20"/>
        </w:rPr>
        <w:t xml:space="preserve"> </w:t>
      </w:r>
      <w:r>
        <w:rPr>
          <w:sz w:val="20"/>
        </w:rPr>
        <w:t>Academic Skills</w:t>
      </w:r>
      <w:r>
        <w:rPr>
          <w:spacing w:val="-10"/>
          <w:sz w:val="20"/>
        </w:rPr>
        <w:t xml:space="preserve"> </w:t>
      </w:r>
      <w:r>
        <w:rPr>
          <w:sz w:val="20"/>
        </w:rPr>
        <w:t>for</w:t>
      </w:r>
      <w:r>
        <w:rPr>
          <w:spacing w:val="-8"/>
          <w:sz w:val="20"/>
        </w:rPr>
        <w:t xml:space="preserve"> </w:t>
      </w:r>
      <w:r>
        <w:rPr>
          <w:sz w:val="20"/>
        </w:rPr>
        <w:t>Educators</w:t>
      </w:r>
      <w:r>
        <w:rPr>
          <w:spacing w:val="-10"/>
          <w:sz w:val="20"/>
        </w:rPr>
        <w:t xml:space="preserve"> </w:t>
      </w:r>
      <w:r>
        <w:rPr>
          <w:sz w:val="20"/>
        </w:rPr>
        <w:t>examination,</w:t>
      </w:r>
      <w:r>
        <w:rPr>
          <w:spacing w:val="-9"/>
          <w:sz w:val="20"/>
        </w:rPr>
        <w:t xml:space="preserve"> </w:t>
      </w:r>
      <w:r>
        <w:rPr>
          <w:sz w:val="20"/>
        </w:rPr>
        <w:t>or</w:t>
      </w:r>
      <w:r>
        <w:rPr>
          <w:spacing w:val="-8"/>
          <w:sz w:val="20"/>
        </w:rPr>
        <w:t xml:space="preserve"> </w:t>
      </w:r>
      <w:r>
        <w:rPr>
          <w:sz w:val="20"/>
        </w:rPr>
        <w:t>minimum</w:t>
      </w:r>
      <w:r>
        <w:rPr>
          <w:spacing w:val="-8"/>
          <w:sz w:val="20"/>
        </w:rPr>
        <w:t xml:space="preserve"> </w:t>
      </w:r>
      <w:r>
        <w:rPr>
          <w:sz w:val="20"/>
        </w:rPr>
        <w:t>GPA</w:t>
      </w:r>
      <w:r>
        <w:rPr>
          <w:spacing w:val="-9"/>
          <w:sz w:val="20"/>
        </w:rPr>
        <w:t xml:space="preserve"> </w:t>
      </w:r>
      <w:r>
        <w:rPr>
          <w:sz w:val="20"/>
        </w:rPr>
        <w:t>of</w:t>
      </w:r>
      <w:r>
        <w:rPr>
          <w:spacing w:val="-8"/>
          <w:sz w:val="20"/>
        </w:rPr>
        <w:t xml:space="preserve"> </w:t>
      </w:r>
      <w:r>
        <w:rPr>
          <w:sz w:val="20"/>
        </w:rPr>
        <w:t>3.0</w:t>
      </w:r>
      <w:r>
        <w:rPr>
          <w:spacing w:val="-8"/>
          <w:sz w:val="20"/>
        </w:rPr>
        <w:t xml:space="preserve"> </w:t>
      </w:r>
      <w:r>
        <w:rPr>
          <w:sz w:val="20"/>
        </w:rPr>
        <w:t>on</w:t>
      </w:r>
      <w:r>
        <w:rPr>
          <w:spacing w:val="-8"/>
          <w:sz w:val="20"/>
        </w:rPr>
        <w:t xml:space="preserve"> </w:t>
      </w:r>
      <w:r>
        <w:rPr>
          <w:sz w:val="20"/>
        </w:rPr>
        <w:t>a</w:t>
      </w:r>
      <w:r>
        <w:rPr>
          <w:spacing w:val="-9"/>
          <w:sz w:val="20"/>
        </w:rPr>
        <w:t xml:space="preserve"> </w:t>
      </w:r>
      <w:r>
        <w:rPr>
          <w:sz w:val="20"/>
        </w:rPr>
        <w:t>minimum</w:t>
      </w:r>
      <w:r>
        <w:rPr>
          <w:spacing w:val="-8"/>
          <w:sz w:val="20"/>
        </w:rPr>
        <w:t xml:space="preserve"> </w:t>
      </w:r>
      <w:r>
        <w:rPr>
          <w:sz w:val="20"/>
        </w:rPr>
        <w:t>of</w:t>
      </w:r>
      <w:r>
        <w:rPr>
          <w:spacing w:val="-8"/>
          <w:sz w:val="20"/>
        </w:rPr>
        <w:t xml:space="preserve"> </w:t>
      </w:r>
      <w:r>
        <w:rPr>
          <w:sz w:val="20"/>
        </w:rPr>
        <w:t>60-hours</w:t>
      </w:r>
      <w:r>
        <w:rPr>
          <w:spacing w:val="-10"/>
          <w:sz w:val="20"/>
        </w:rPr>
        <w:t xml:space="preserve"> </w:t>
      </w:r>
      <w:r>
        <w:rPr>
          <w:sz w:val="20"/>
        </w:rPr>
        <w:t>of</w:t>
      </w:r>
      <w:r>
        <w:rPr>
          <w:spacing w:val="-8"/>
          <w:sz w:val="20"/>
        </w:rPr>
        <w:t xml:space="preserve"> </w:t>
      </w:r>
      <w:r>
        <w:rPr>
          <w:sz w:val="20"/>
        </w:rPr>
        <w:t>course</w:t>
      </w:r>
      <w:r>
        <w:rPr>
          <w:spacing w:val="-9"/>
          <w:sz w:val="20"/>
        </w:rPr>
        <w:t xml:space="preserve"> </w:t>
      </w:r>
      <w:r>
        <w:rPr>
          <w:sz w:val="20"/>
        </w:rPr>
        <w:t>credit as established by the State Board of Education.</w:t>
      </w:r>
    </w:p>
    <w:p w14:paraId="6A18AF0B" w14:textId="77777777" w:rsidR="00CC34EF" w:rsidRDefault="00CC34EF" w:rsidP="009A4DE7">
      <w:pPr>
        <w:pStyle w:val="Heading7"/>
        <w:spacing w:before="183"/>
      </w:pPr>
      <w:r>
        <w:rPr>
          <w:u w:val="single"/>
        </w:rPr>
        <w:t>Requirements</w:t>
      </w:r>
      <w:r>
        <w:rPr>
          <w:spacing w:val="-9"/>
          <w:u w:val="single"/>
        </w:rPr>
        <w:t xml:space="preserve"> </w:t>
      </w:r>
      <w:r>
        <w:rPr>
          <w:u w:val="single"/>
        </w:rPr>
        <w:t>for</w:t>
      </w:r>
      <w:r>
        <w:rPr>
          <w:spacing w:val="-8"/>
          <w:u w:val="single"/>
        </w:rPr>
        <w:t xml:space="preserve"> </w:t>
      </w:r>
      <w:r>
        <w:rPr>
          <w:u w:val="single"/>
        </w:rPr>
        <w:t>a</w:t>
      </w:r>
      <w:r>
        <w:rPr>
          <w:spacing w:val="-7"/>
          <w:u w:val="single"/>
        </w:rPr>
        <w:t xml:space="preserve"> </w:t>
      </w:r>
      <w:r>
        <w:rPr>
          <w:u w:val="single"/>
        </w:rPr>
        <w:t>Three-Year</w:t>
      </w:r>
      <w:r>
        <w:rPr>
          <w:spacing w:val="-8"/>
          <w:u w:val="single"/>
        </w:rPr>
        <w:t xml:space="preserve"> </w:t>
      </w:r>
      <w:r>
        <w:rPr>
          <w:u w:val="single"/>
        </w:rPr>
        <w:t>Teacher</w:t>
      </w:r>
      <w:r>
        <w:rPr>
          <w:spacing w:val="-7"/>
          <w:u w:val="single"/>
        </w:rPr>
        <w:t xml:space="preserve"> </w:t>
      </w:r>
      <w:r>
        <w:rPr>
          <w:u w:val="single"/>
        </w:rPr>
        <w:t>Resident</w:t>
      </w:r>
      <w:r>
        <w:rPr>
          <w:spacing w:val="-5"/>
          <w:u w:val="single"/>
        </w:rPr>
        <w:t xml:space="preserve"> </w:t>
      </w:r>
      <w:r>
        <w:rPr>
          <w:spacing w:val="-2"/>
          <w:u w:val="single"/>
        </w:rPr>
        <w:t>License.</w:t>
      </w:r>
    </w:p>
    <w:p w14:paraId="50001AB4" w14:textId="77777777" w:rsidR="00CC34EF" w:rsidRDefault="00CC34EF" w:rsidP="009A4DE7">
      <w:pPr>
        <w:pStyle w:val="ListParagraph"/>
        <w:numPr>
          <w:ilvl w:val="0"/>
          <w:numId w:val="120"/>
        </w:numPr>
        <w:tabs>
          <w:tab w:val="left" w:pos="1531"/>
        </w:tabs>
        <w:spacing w:before="181"/>
        <w:ind w:right="1149" w:firstLine="0"/>
        <w:rPr>
          <w:sz w:val="20"/>
        </w:rPr>
      </w:pPr>
      <w:r>
        <w:rPr>
          <w:sz w:val="20"/>
        </w:rPr>
        <w:t>Verification</w:t>
      </w:r>
      <w:r>
        <w:rPr>
          <w:spacing w:val="-2"/>
          <w:sz w:val="20"/>
        </w:rPr>
        <w:t xml:space="preserve"> </w:t>
      </w:r>
      <w:r>
        <w:rPr>
          <w:sz w:val="20"/>
        </w:rPr>
        <w:t>of</w:t>
      </w:r>
      <w:r>
        <w:rPr>
          <w:spacing w:val="-2"/>
          <w:sz w:val="20"/>
        </w:rPr>
        <w:t xml:space="preserve"> </w:t>
      </w:r>
      <w:r>
        <w:rPr>
          <w:sz w:val="20"/>
        </w:rPr>
        <w:t>Twenty-one</w:t>
      </w:r>
      <w:r>
        <w:rPr>
          <w:spacing w:val="-5"/>
          <w:sz w:val="20"/>
        </w:rPr>
        <w:t xml:space="preserve"> </w:t>
      </w:r>
      <w:r>
        <w:rPr>
          <w:sz w:val="20"/>
        </w:rPr>
        <w:t>(21)</w:t>
      </w:r>
      <w:r>
        <w:rPr>
          <w:spacing w:val="-2"/>
          <w:sz w:val="20"/>
        </w:rPr>
        <w:t xml:space="preserve"> </w:t>
      </w:r>
      <w:r>
        <w:rPr>
          <w:sz w:val="20"/>
        </w:rPr>
        <w:t>ACT</w:t>
      </w:r>
      <w:r>
        <w:rPr>
          <w:spacing w:val="-2"/>
          <w:sz w:val="20"/>
        </w:rPr>
        <w:t xml:space="preserve"> </w:t>
      </w:r>
      <w:r>
        <w:rPr>
          <w:sz w:val="20"/>
        </w:rPr>
        <w:t>(or</w:t>
      </w:r>
      <w:r>
        <w:rPr>
          <w:spacing w:val="-2"/>
          <w:sz w:val="20"/>
        </w:rPr>
        <w:t xml:space="preserve"> </w:t>
      </w:r>
      <w:r>
        <w:rPr>
          <w:sz w:val="20"/>
        </w:rPr>
        <w:t>SAT</w:t>
      </w:r>
      <w:r>
        <w:rPr>
          <w:spacing w:val="-2"/>
          <w:sz w:val="20"/>
        </w:rPr>
        <w:t xml:space="preserve"> </w:t>
      </w:r>
      <w:r>
        <w:rPr>
          <w:sz w:val="20"/>
        </w:rPr>
        <w:t>equivalent),</w:t>
      </w:r>
      <w:r>
        <w:rPr>
          <w:spacing w:val="-7"/>
          <w:sz w:val="20"/>
        </w:rPr>
        <w:t xml:space="preserve"> </w:t>
      </w:r>
      <w:r>
        <w:rPr>
          <w:sz w:val="20"/>
        </w:rPr>
        <w:t>or</w:t>
      </w:r>
      <w:r>
        <w:rPr>
          <w:spacing w:val="-2"/>
          <w:sz w:val="20"/>
        </w:rPr>
        <w:t xml:space="preserve"> </w:t>
      </w:r>
      <w:r>
        <w:rPr>
          <w:sz w:val="20"/>
        </w:rPr>
        <w:t>a</w:t>
      </w:r>
      <w:r>
        <w:rPr>
          <w:spacing w:val="-3"/>
          <w:sz w:val="20"/>
        </w:rPr>
        <w:t xml:space="preserve"> </w:t>
      </w:r>
      <w:r>
        <w:rPr>
          <w:sz w:val="20"/>
        </w:rPr>
        <w:t>qualifying</w:t>
      </w:r>
      <w:r>
        <w:rPr>
          <w:spacing w:val="-2"/>
          <w:sz w:val="20"/>
        </w:rPr>
        <w:t xml:space="preserve"> </w:t>
      </w:r>
      <w:r>
        <w:rPr>
          <w:sz w:val="20"/>
        </w:rPr>
        <w:t>passing</w:t>
      </w:r>
      <w:r>
        <w:rPr>
          <w:spacing w:val="-2"/>
          <w:sz w:val="20"/>
        </w:rPr>
        <w:t xml:space="preserve"> </w:t>
      </w:r>
      <w:r>
        <w:rPr>
          <w:sz w:val="20"/>
        </w:rPr>
        <w:t>score</w:t>
      </w:r>
      <w:r>
        <w:rPr>
          <w:spacing w:val="-3"/>
          <w:sz w:val="20"/>
        </w:rPr>
        <w:t xml:space="preserve"> </w:t>
      </w:r>
      <w:r>
        <w:rPr>
          <w:sz w:val="20"/>
        </w:rPr>
        <w:t>on</w:t>
      </w:r>
      <w:r>
        <w:rPr>
          <w:spacing w:val="-2"/>
          <w:sz w:val="20"/>
        </w:rPr>
        <w:t xml:space="preserve"> </w:t>
      </w:r>
      <w:r>
        <w:rPr>
          <w:sz w:val="20"/>
        </w:rPr>
        <w:t>the Praxis Core Academic Skills for Educators examination, or minimum GPA of 3.0 on a minimum of 60-hours of course credit as established by the State Board of Education;</w:t>
      </w:r>
    </w:p>
    <w:p w14:paraId="2F0D4B4D" w14:textId="77777777" w:rsidR="00CC34EF" w:rsidRDefault="00CC34EF" w:rsidP="009A4DE7">
      <w:pPr>
        <w:jc w:val="both"/>
        <w:rPr>
          <w:sz w:val="20"/>
        </w:rPr>
        <w:sectPr w:rsidR="00CC34EF" w:rsidSect="00CC34EF">
          <w:pgSz w:w="12240" w:h="15840"/>
          <w:pgMar w:top="1380" w:right="700" w:bottom="1700" w:left="1220" w:header="0" w:footer="1446" w:gutter="0"/>
          <w:cols w:space="720"/>
        </w:sectPr>
      </w:pPr>
    </w:p>
    <w:p w14:paraId="2C0E8FA2" w14:textId="77777777" w:rsidR="00CC34EF" w:rsidRDefault="00CC34EF" w:rsidP="009A4DE7">
      <w:pPr>
        <w:pStyle w:val="ListParagraph"/>
        <w:numPr>
          <w:ilvl w:val="0"/>
          <w:numId w:val="120"/>
        </w:numPr>
        <w:tabs>
          <w:tab w:val="left" w:pos="1531"/>
        </w:tabs>
        <w:spacing w:before="65"/>
        <w:ind w:right="1150" w:firstLine="0"/>
        <w:rPr>
          <w:sz w:val="20"/>
        </w:rPr>
      </w:pPr>
      <w:r>
        <w:rPr>
          <w:sz w:val="20"/>
        </w:rPr>
        <w:lastRenderedPageBreak/>
        <w:t>Official, sealed academic transcript(s) from an institution of higher education that was regionally/nationally accredited at the time the degree was conferred;</w:t>
      </w:r>
    </w:p>
    <w:p w14:paraId="45A8F857" w14:textId="77777777" w:rsidR="00CC34EF" w:rsidRDefault="00CC34EF" w:rsidP="009A4DE7">
      <w:pPr>
        <w:pStyle w:val="ListParagraph"/>
        <w:numPr>
          <w:ilvl w:val="0"/>
          <w:numId w:val="120"/>
        </w:numPr>
        <w:tabs>
          <w:tab w:val="left" w:pos="1531"/>
        </w:tabs>
        <w:spacing w:before="181"/>
        <w:ind w:right="1150" w:firstLine="0"/>
        <w:rPr>
          <w:sz w:val="20"/>
        </w:rPr>
      </w:pPr>
      <w:r>
        <w:rPr>
          <w:sz w:val="20"/>
        </w:rPr>
        <w:t>Access</w:t>
      </w:r>
      <w:r>
        <w:rPr>
          <w:spacing w:val="-13"/>
          <w:sz w:val="20"/>
        </w:rPr>
        <w:t xml:space="preserve"> </w:t>
      </w:r>
      <w:r>
        <w:rPr>
          <w:sz w:val="20"/>
        </w:rPr>
        <w:t>to</w:t>
      </w:r>
      <w:r>
        <w:rPr>
          <w:spacing w:val="-12"/>
          <w:sz w:val="20"/>
        </w:rPr>
        <w:t xml:space="preserve"> </w:t>
      </w:r>
      <w:r>
        <w:rPr>
          <w:sz w:val="20"/>
        </w:rPr>
        <w:t>an</w:t>
      </w:r>
      <w:r>
        <w:rPr>
          <w:spacing w:val="-13"/>
          <w:sz w:val="20"/>
        </w:rPr>
        <w:t xml:space="preserve"> </w:t>
      </w:r>
      <w:r>
        <w:rPr>
          <w:sz w:val="20"/>
        </w:rPr>
        <w:t>effective</w:t>
      </w:r>
      <w:r>
        <w:rPr>
          <w:spacing w:val="-12"/>
          <w:sz w:val="20"/>
        </w:rPr>
        <w:t xml:space="preserve"> </w:t>
      </w:r>
      <w:r>
        <w:rPr>
          <w:sz w:val="20"/>
        </w:rPr>
        <w:t>mentor</w:t>
      </w:r>
      <w:r>
        <w:rPr>
          <w:spacing w:val="-13"/>
          <w:sz w:val="20"/>
        </w:rPr>
        <w:t xml:space="preserve"> </w:t>
      </w:r>
      <w:r>
        <w:rPr>
          <w:sz w:val="20"/>
        </w:rPr>
        <w:t>teacher,</w:t>
      </w:r>
      <w:r>
        <w:rPr>
          <w:spacing w:val="-12"/>
          <w:sz w:val="20"/>
        </w:rPr>
        <w:t xml:space="preserve"> </w:t>
      </w:r>
      <w:r>
        <w:rPr>
          <w:sz w:val="20"/>
        </w:rPr>
        <w:t>as</w:t>
      </w:r>
      <w:r>
        <w:rPr>
          <w:spacing w:val="-13"/>
          <w:sz w:val="20"/>
        </w:rPr>
        <w:t xml:space="preserve"> </w:t>
      </w:r>
      <w:r>
        <w:rPr>
          <w:sz w:val="20"/>
        </w:rPr>
        <w:t>evidenced</w:t>
      </w:r>
      <w:r>
        <w:rPr>
          <w:spacing w:val="-12"/>
          <w:sz w:val="20"/>
        </w:rPr>
        <w:t xml:space="preserve"> </w:t>
      </w:r>
      <w:r>
        <w:rPr>
          <w:sz w:val="20"/>
        </w:rPr>
        <w:t>by</w:t>
      </w:r>
      <w:r>
        <w:rPr>
          <w:spacing w:val="-13"/>
          <w:sz w:val="20"/>
        </w:rPr>
        <w:t xml:space="preserve"> </w:t>
      </w:r>
      <w:r>
        <w:rPr>
          <w:sz w:val="20"/>
        </w:rPr>
        <w:t>a</w:t>
      </w:r>
      <w:r>
        <w:rPr>
          <w:spacing w:val="-12"/>
          <w:sz w:val="20"/>
        </w:rPr>
        <w:t xml:space="preserve"> </w:t>
      </w:r>
      <w:r>
        <w:rPr>
          <w:sz w:val="20"/>
        </w:rPr>
        <w:t>summative</w:t>
      </w:r>
      <w:r>
        <w:rPr>
          <w:spacing w:val="-13"/>
          <w:sz w:val="20"/>
        </w:rPr>
        <w:t xml:space="preserve"> </w:t>
      </w:r>
      <w:r>
        <w:rPr>
          <w:sz w:val="20"/>
        </w:rPr>
        <w:t>Professional</w:t>
      </w:r>
      <w:r>
        <w:rPr>
          <w:spacing w:val="-12"/>
          <w:sz w:val="20"/>
        </w:rPr>
        <w:t xml:space="preserve"> </w:t>
      </w:r>
      <w:r>
        <w:rPr>
          <w:sz w:val="20"/>
        </w:rPr>
        <w:t>Growth</w:t>
      </w:r>
      <w:r>
        <w:rPr>
          <w:spacing w:val="-13"/>
          <w:sz w:val="20"/>
        </w:rPr>
        <w:t xml:space="preserve"> </w:t>
      </w:r>
      <w:r>
        <w:rPr>
          <w:sz w:val="20"/>
        </w:rPr>
        <w:t>System observation rating of 3.00 or higher via district assurance;</w:t>
      </w:r>
    </w:p>
    <w:p w14:paraId="7E4C0E2C" w14:textId="77777777" w:rsidR="00CC34EF" w:rsidRDefault="00CC34EF" w:rsidP="009A4DE7">
      <w:pPr>
        <w:pStyle w:val="ListParagraph"/>
        <w:numPr>
          <w:ilvl w:val="0"/>
          <w:numId w:val="120"/>
        </w:numPr>
        <w:tabs>
          <w:tab w:val="left" w:pos="1531"/>
        </w:tabs>
        <w:spacing w:before="181"/>
        <w:ind w:right="1145" w:firstLine="0"/>
        <w:rPr>
          <w:sz w:val="20"/>
        </w:rPr>
      </w:pPr>
      <w:r>
        <w:rPr>
          <w:sz w:val="20"/>
        </w:rPr>
        <w:t xml:space="preserve">Opportunities for resident teachers to demonstrate effective teaching knowledge and skills in a local school district placement throughout a one (1) year minimum teacher residency in either a teaching position, or a teaching assistant position, </w:t>
      </w:r>
      <w:r>
        <w:rPr>
          <w:b/>
          <w:i/>
          <w:sz w:val="20"/>
        </w:rPr>
        <w:t xml:space="preserve">or other resident teacher category (if an assigned mentor serves as the teacher of record for the teaching assistant position or other resident teacher category) </w:t>
      </w:r>
      <w:r>
        <w:rPr>
          <w:sz w:val="20"/>
        </w:rPr>
        <w:t>via district assurance;</w:t>
      </w:r>
    </w:p>
    <w:p w14:paraId="46C8B5C1" w14:textId="77777777" w:rsidR="00CC34EF" w:rsidRDefault="00CC34EF" w:rsidP="009A4DE7">
      <w:pPr>
        <w:pStyle w:val="ListParagraph"/>
        <w:numPr>
          <w:ilvl w:val="0"/>
          <w:numId w:val="120"/>
        </w:numPr>
        <w:tabs>
          <w:tab w:val="left" w:pos="1531"/>
        </w:tabs>
        <w:spacing w:before="182"/>
        <w:ind w:right="1144" w:firstLine="0"/>
        <w:rPr>
          <w:sz w:val="20"/>
        </w:rPr>
      </w:pPr>
      <w:r>
        <w:rPr>
          <w:sz w:val="20"/>
        </w:rPr>
        <w:t xml:space="preserve">Training on the Mississippi Educator Code of Ethics, Standards of Conduct and hold Resident Teachers accountable under the Code throughout local school district placement via district </w:t>
      </w:r>
      <w:r>
        <w:rPr>
          <w:spacing w:val="-2"/>
          <w:sz w:val="20"/>
        </w:rPr>
        <w:t>assurance;</w:t>
      </w:r>
    </w:p>
    <w:p w14:paraId="1CF18C0D" w14:textId="77777777" w:rsidR="00CC34EF" w:rsidRDefault="00CC34EF" w:rsidP="009A4DE7">
      <w:pPr>
        <w:pStyle w:val="BodyText"/>
        <w:spacing w:before="184"/>
        <w:ind w:left="1331"/>
      </w:pPr>
      <w:r>
        <w:rPr>
          <w:spacing w:val="-5"/>
        </w:rPr>
        <w:t>AND</w:t>
      </w:r>
    </w:p>
    <w:p w14:paraId="79968784" w14:textId="77777777" w:rsidR="00CC34EF" w:rsidRDefault="00CC34EF" w:rsidP="009A4DE7">
      <w:pPr>
        <w:pStyle w:val="ListParagraph"/>
        <w:numPr>
          <w:ilvl w:val="0"/>
          <w:numId w:val="120"/>
        </w:numPr>
        <w:tabs>
          <w:tab w:val="left" w:pos="1531"/>
        </w:tabs>
        <w:spacing w:before="180"/>
        <w:ind w:right="1149" w:firstLine="0"/>
        <w:rPr>
          <w:sz w:val="20"/>
        </w:rPr>
      </w:pPr>
      <w:r>
        <w:rPr>
          <w:sz w:val="20"/>
        </w:rPr>
        <w:t>Institutional recommendation documenting completion of initial requirements of a State Board of Education-approved Mississippi Teacher Residency program through a regionally/nationally accredited institution of higher education.</w:t>
      </w:r>
    </w:p>
    <w:p w14:paraId="1ED9C705" w14:textId="77777777" w:rsidR="00CC34EF" w:rsidRDefault="00CC34EF" w:rsidP="009A4DE7">
      <w:pPr>
        <w:pStyle w:val="Heading7"/>
        <w:spacing w:before="181"/>
        <w:ind w:left="340"/>
      </w:pPr>
      <w:r>
        <w:rPr>
          <w:u w:val="single"/>
        </w:rPr>
        <w:t>Requirements</w:t>
      </w:r>
      <w:r>
        <w:rPr>
          <w:spacing w:val="-8"/>
          <w:u w:val="single"/>
        </w:rPr>
        <w:t xml:space="preserve"> </w:t>
      </w:r>
      <w:r>
        <w:rPr>
          <w:u w:val="single"/>
        </w:rPr>
        <w:t>for</w:t>
      </w:r>
      <w:r>
        <w:rPr>
          <w:spacing w:val="-7"/>
          <w:u w:val="single"/>
        </w:rPr>
        <w:t xml:space="preserve"> </w:t>
      </w:r>
      <w:r>
        <w:rPr>
          <w:u w:val="single"/>
        </w:rPr>
        <w:t>a</w:t>
      </w:r>
      <w:r>
        <w:rPr>
          <w:spacing w:val="-6"/>
          <w:u w:val="single"/>
        </w:rPr>
        <w:t xml:space="preserve"> </w:t>
      </w:r>
      <w:r>
        <w:rPr>
          <w:u w:val="single"/>
        </w:rPr>
        <w:t>Five-Year</w:t>
      </w:r>
      <w:r>
        <w:rPr>
          <w:spacing w:val="-7"/>
          <w:u w:val="single"/>
        </w:rPr>
        <w:t xml:space="preserve"> </w:t>
      </w:r>
      <w:r>
        <w:rPr>
          <w:spacing w:val="-2"/>
          <w:u w:val="single"/>
        </w:rPr>
        <w:t>License.</w:t>
      </w:r>
    </w:p>
    <w:p w14:paraId="23B4CC3B" w14:textId="77777777" w:rsidR="00CC34EF" w:rsidRDefault="00CC34EF" w:rsidP="009A4DE7">
      <w:pPr>
        <w:pStyle w:val="ListParagraph"/>
        <w:numPr>
          <w:ilvl w:val="0"/>
          <w:numId w:val="119"/>
        </w:numPr>
        <w:tabs>
          <w:tab w:val="left" w:pos="1297"/>
          <w:tab w:val="left" w:pos="1299"/>
        </w:tabs>
        <w:spacing w:before="92"/>
        <w:ind w:right="1052"/>
        <w:rPr>
          <w:sz w:val="20"/>
        </w:rPr>
      </w:pPr>
      <w:r>
        <w:rPr>
          <w:sz w:val="20"/>
        </w:rPr>
        <w:t xml:space="preserve">Verification of a qualifying score on the applicable Specialty Area Test (i.e., Praxis Subject Assessment) and the reading assessment requirement which is applicable to Elementary Education and Special Education only (i.e., Foundations of Reading). </w:t>
      </w:r>
      <w:r>
        <w:rPr>
          <w:i/>
          <w:sz w:val="20"/>
        </w:rPr>
        <w:t>Please Note</w:t>
      </w:r>
      <w:r>
        <w:rPr>
          <w:sz w:val="20"/>
        </w:rPr>
        <w:t>: Attainment of the SBE- approved qualifying score must be achieved for all applicable licensure tests prior to institutional recommendation can be made for a standard five (5)-year license;</w:t>
      </w:r>
    </w:p>
    <w:p w14:paraId="6A0BBCDC" w14:textId="77777777" w:rsidR="00CC34EF" w:rsidRDefault="00CC34EF" w:rsidP="009A4DE7">
      <w:pPr>
        <w:pStyle w:val="ListParagraph"/>
        <w:numPr>
          <w:ilvl w:val="0"/>
          <w:numId w:val="119"/>
        </w:numPr>
        <w:tabs>
          <w:tab w:val="left" w:pos="1298"/>
          <w:tab w:val="left" w:pos="1300"/>
        </w:tabs>
        <w:spacing w:before="227"/>
        <w:ind w:left="1300" w:right="1180"/>
        <w:rPr>
          <w:sz w:val="20"/>
        </w:rPr>
      </w:pPr>
      <w:r>
        <w:rPr>
          <w:sz w:val="20"/>
        </w:rPr>
        <w:t>Institutional recommendation documenting completion of a State Board of Education-approved Mississippi Teacher Residency program through a regionally/nationally accredited institution of higher education;</w:t>
      </w:r>
    </w:p>
    <w:p w14:paraId="5F59446C" w14:textId="77777777" w:rsidR="00CC34EF" w:rsidRDefault="00CC34EF" w:rsidP="009A4DE7">
      <w:pPr>
        <w:spacing w:before="200"/>
        <w:ind w:left="1300"/>
        <w:rPr>
          <w:sz w:val="18"/>
        </w:rPr>
      </w:pPr>
      <w:r>
        <w:rPr>
          <w:spacing w:val="-5"/>
          <w:sz w:val="18"/>
        </w:rPr>
        <w:t>AND</w:t>
      </w:r>
    </w:p>
    <w:p w14:paraId="7EA2D0C7" w14:textId="77777777" w:rsidR="00CC34EF" w:rsidRDefault="00CC34EF" w:rsidP="009A4DE7">
      <w:pPr>
        <w:pStyle w:val="ListParagraph"/>
        <w:numPr>
          <w:ilvl w:val="0"/>
          <w:numId w:val="119"/>
        </w:numPr>
        <w:tabs>
          <w:tab w:val="left" w:pos="1297"/>
          <w:tab w:val="left" w:pos="1299"/>
        </w:tabs>
        <w:spacing w:before="180"/>
        <w:ind w:right="1146"/>
        <w:rPr>
          <w:sz w:val="20"/>
        </w:rPr>
      </w:pPr>
      <w:r>
        <w:rPr>
          <w:sz w:val="20"/>
        </w:rPr>
        <w:t>Completion of a two (2) year teaching commitment, including the one (1) year minimum teacher residency,</w:t>
      </w:r>
      <w:r>
        <w:rPr>
          <w:spacing w:val="-13"/>
          <w:sz w:val="20"/>
        </w:rPr>
        <w:t xml:space="preserve"> </w:t>
      </w:r>
      <w:r>
        <w:rPr>
          <w:sz w:val="20"/>
        </w:rPr>
        <w:t>to</w:t>
      </w:r>
      <w:r>
        <w:rPr>
          <w:spacing w:val="-12"/>
          <w:sz w:val="20"/>
        </w:rPr>
        <w:t xml:space="preserve"> </w:t>
      </w:r>
      <w:r>
        <w:rPr>
          <w:sz w:val="20"/>
        </w:rPr>
        <w:t>a</w:t>
      </w:r>
      <w:r>
        <w:rPr>
          <w:spacing w:val="-13"/>
          <w:sz w:val="20"/>
        </w:rPr>
        <w:t xml:space="preserve"> </w:t>
      </w:r>
      <w:r>
        <w:rPr>
          <w:sz w:val="20"/>
        </w:rPr>
        <w:t>geographical</w:t>
      </w:r>
      <w:r>
        <w:rPr>
          <w:spacing w:val="-12"/>
          <w:sz w:val="20"/>
        </w:rPr>
        <w:t xml:space="preserve"> </w:t>
      </w:r>
      <w:r>
        <w:rPr>
          <w:sz w:val="20"/>
        </w:rPr>
        <w:t>critical</w:t>
      </w:r>
      <w:r>
        <w:rPr>
          <w:spacing w:val="-13"/>
          <w:sz w:val="20"/>
        </w:rPr>
        <w:t xml:space="preserve"> </w:t>
      </w:r>
      <w:r>
        <w:rPr>
          <w:sz w:val="20"/>
        </w:rPr>
        <w:t>shortage</w:t>
      </w:r>
      <w:r>
        <w:rPr>
          <w:spacing w:val="-12"/>
          <w:sz w:val="20"/>
        </w:rPr>
        <w:t xml:space="preserve"> </w:t>
      </w:r>
      <w:r>
        <w:rPr>
          <w:sz w:val="20"/>
        </w:rPr>
        <w:t>area</w:t>
      </w:r>
      <w:r>
        <w:rPr>
          <w:spacing w:val="-13"/>
          <w:sz w:val="20"/>
        </w:rPr>
        <w:t xml:space="preserve"> </w:t>
      </w:r>
      <w:r>
        <w:rPr>
          <w:sz w:val="20"/>
        </w:rPr>
        <w:t>for</w:t>
      </w:r>
      <w:r>
        <w:rPr>
          <w:spacing w:val="-12"/>
          <w:sz w:val="20"/>
        </w:rPr>
        <w:t xml:space="preserve"> </w:t>
      </w:r>
      <w:r>
        <w:rPr>
          <w:sz w:val="20"/>
        </w:rPr>
        <w:t>those</w:t>
      </w:r>
      <w:r>
        <w:rPr>
          <w:spacing w:val="-13"/>
          <w:sz w:val="20"/>
        </w:rPr>
        <w:t xml:space="preserve"> </w:t>
      </w:r>
      <w:r>
        <w:rPr>
          <w:sz w:val="20"/>
        </w:rPr>
        <w:t>individuals</w:t>
      </w:r>
      <w:r>
        <w:rPr>
          <w:spacing w:val="-12"/>
          <w:sz w:val="20"/>
        </w:rPr>
        <w:t xml:space="preserve"> </w:t>
      </w:r>
      <w:r>
        <w:rPr>
          <w:sz w:val="20"/>
        </w:rPr>
        <w:t>receiving</w:t>
      </w:r>
      <w:r>
        <w:rPr>
          <w:spacing w:val="-13"/>
          <w:sz w:val="20"/>
        </w:rPr>
        <w:t xml:space="preserve"> </w:t>
      </w:r>
      <w:r>
        <w:rPr>
          <w:sz w:val="20"/>
        </w:rPr>
        <w:t>full</w:t>
      </w:r>
      <w:r>
        <w:rPr>
          <w:spacing w:val="-12"/>
          <w:sz w:val="20"/>
        </w:rPr>
        <w:t xml:space="preserve"> </w:t>
      </w:r>
      <w:r>
        <w:rPr>
          <w:sz w:val="20"/>
        </w:rPr>
        <w:t>tuition</w:t>
      </w:r>
      <w:r>
        <w:rPr>
          <w:spacing w:val="-13"/>
          <w:sz w:val="20"/>
        </w:rPr>
        <w:t xml:space="preserve"> </w:t>
      </w:r>
      <w:r>
        <w:rPr>
          <w:sz w:val="20"/>
        </w:rPr>
        <w:t xml:space="preserve">through any combination of federal and state funds, pending successful program completion, via district </w:t>
      </w:r>
      <w:r>
        <w:rPr>
          <w:spacing w:val="-2"/>
          <w:sz w:val="20"/>
        </w:rPr>
        <w:t>recommendation;</w:t>
      </w:r>
    </w:p>
    <w:p w14:paraId="47305190" w14:textId="77777777" w:rsidR="00CC34EF" w:rsidRDefault="00CC34EF" w:rsidP="009A4DE7">
      <w:pPr>
        <w:spacing w:before="181"/>
        <w:ind w:left="1331"/>
        <w:rPr>
          <w:sz w:val="18"/>
        </w:rPr>
      </w:pPr>
      <w:r>
        <w:rPr>
          <w:spacing w:val="-5"/>
          <w:sz w:val="18"/>
        </w:rPr>
        <w:t>OR</w:t>
      </w:r>
    </w:p>
    <w:p w14:paraId="23B5D11D" w14:textId="77777777" w:rsidR="00CC34EF" w:rsidRDefault="00CC34EF" w:rsidP="009A4DE7">
      <w:pPr>
        <w:pStyle w:val="ListParagraph"/>
        <w:numPr>
          <w:ilvl w:val="0"/>
          <w:numId w:val="119"/>
        </w:numPr>
        <w:tabs>
          <w:tab w:val="left" w:pos="1297"/>
          <w:tab w:val="left" w:pos="1299"/>
        </w:tabs>
        <w:spacing w:before="60"/>
        <w:ind w:right="735"/>
        <w:rPr>
          <w:sz w:val="20"/>
        </w:rPr>
      </w:pPr>
      <w:r>
        <w:rPr>
          <w:sz w:val="20"/>
        </w:rPr>
        <w:t>Completion of a two (2) year teaching commitment, including the one (1) year minimum teacher residency, to the residency placement district for those individuals receiving full tuition through local district funds, pending successful program completion, via district recommendation.</w:t>
      </w:r>
    </w:p>
    <w:p w14:paraId="11240A2C" w14:textId="77777777" w:rsidR="00CC34EF" w:rsidRDefault="00CC34EF" w:rsidP="009A4DE7">
      <w:pPr>
        <w:pStyle w:val="BodyText"/>
        <w:spacing w:before="13"/>
      </w:pPr>
    </w:p>
    <w:p w14:paraId="2EA6FC26" w14:textId="77777777" w:rsidR="00CC34EF" w:rsidRDefault="00CC34EF" w:rsidP="009A4DE7">
      <w:pPr>
        <w:spacing w:before="1"/>
        <w:ind w:left="1300"/>
        <w:rPr>
          <w:sz w:val="18"/>
        </w:rPr>
      </w:pPr>
      <w:r>
        <w:rPr>
          <w:spacing w:val="-5"/>
          <w:sz w:val="18"/>
        </w:rPr>
        <w:t>OR</w:t>
      </w:r>
    </w:p>
    <w:p w14:paraId="57240031" w14:textId="77777777" w:rsidR="00CC34EF" w:rsidRDefault="00CC34EF" w:rsidP="009A4DE7">
      <w:pPr>
        <w:pStyle w:val="BodyText"/>
        <w:spacing w:before="37"/>
        <w:rPr>
          <w:sz w:val="18"/>
        </w:rPr>
      </w:pPr>
    </w:p>
    <w:p w14:paraId="1B282F18" w14:textId="77777777" w:rsidR="00CC34EF" w:rsidRDefault="00CC34EF" w:rsidP="009A4DE7">
      <w:pPr>
        <w:pStyle w:val="ListParagraph"/>
        <w:numPr>
          <w:ilvl w:val="0"/>
          <w:numId w:val="119"/>
        </w:numPr>
        <w:tabs>
          <w:tab w:val="left" w:pos="1298"/>
          <w:tab w:val="left" w:pos="1300"/>
        </w:tabs>
        <w:ind w:left="1300" w:right="734"/>
        <w:rPr>
          <w:sz w:val="20"/>
        </w:rPr>
      </w:pPr>
      <w:r>
        <w:rPr>
          <w:sz w:val="20"/>
        </w:rPr>
        <w:t>Completion of a two (2) year teaching commitment, including the one (1) year minimum teacher residency, as determined by the residency placement institution and district for those individuals receiving full tuition through any combination of funds, pending successful program completion, via institutional and district recommendation.</w:t>
      </w:r>
    </w:p>
    <w:p w14:paraId="6FA376A5" w14:textId="77777777" w:rsidR="00CC34EF" w:rsidRDefault="00CC34EF" w:rsidP="009A4DE7">
      <w:pPr>
        <w:pStyle w:val="BodyText"/>
        <w:spacing w:before="60"/>
      </w:pPr>
    </w:p>
    <w:p w14:paraId="6D0B8A5B" w14:textId="77777777" w:rsidR="00CC34EF" w:rsidRDefault="00CC34EF" w:rsidP="009A4DE7">
      <w:pPr>
        <w:pStyle w:val="BodyText"/>
        <w:spacing w:line="261" w:lineRule="auto"/>
        <w:ind w:left="220" w:right="736"/>
      </w:pPr>
      <w:r>
        <w:rPr>
          <w:b/>
        </w:rPr>
        <w:t xml:space="preserve">Special Note: </w:t>
      </w:r>
      <w:r>
        <w:t>Completion of the two (2) year teaching commitment shall not apply to those individuals who do not receive full tuition for completion of a State Board of Education-approved Mississippi Teacher Residency program.</w:t>
      </w:r>
    </w:p>
    <w:p w14:paraId="6EC7ACFB" w14:textId="77777777" w:rsidR="00CC34EF" w:rsidRDefault="00CC34EF" w:rsidP="009A4DE7">
      <w:pPr>
        <w:spacing w:line="261" w:lineRule="auto"/>
        <w:sectPr w:rsidR="00CC34EF" w:rsidSect="00CC34EF">
          <w:pgSz w:w="12240" w:h="15840"/>
          <w:pgMar w:top="1380" w:right="700" w:bottom="1700" w:left="1220" w:header="0" w:footer="1446" w:gutter="0"/>
          <w:cols w:space="720"/>
        </w:sectPr>
      </w:pPr>
    </w:p>
    <w:p w14:paraId="7D4416FC" w14:textId="77777777" w:rsidR="00CC34EF" w:rsidRDefault="00CC34EF" w:rsidP="009A4DE7">
      <w:pPr>
        <w:pStyle w:val="BodyText"/>
        <w:spacing w:before="1"/>
        <w:rPr>
          <w:sz w:val="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451"/>
        <w:gridCol w:w="1250"/>
        <w:gridCol w:w="2769"/>
      </w:tblGrid>
      <w:tr w:rsidR="00CC34EF" w14:paraId="11AF55CF" w14:textId="77777777" w:rsidTr="002D17AE">
        <w:trPr>
          <w:trHeight w:val="2953"/>
        </w:trPr>
        <w:tc>
          <w:tcPr>
            <w:tcW w:w="9450" w:type="dxa"/>
            <w:gridSpan w:val="4"/>
          </w:tcPr>
          <w:p w14:paraId="3832C0DA" w14:textId="77777777" w:rsidR="00CC34EF" w:rsidRDefault="00CC34EF" w:rsidP="002D17AE">
            <w:pPr>
              <w:pStyle w:val="TableParagraph"/>
              <w:spacing w:before="114"/>
              <w:ind w:left="2020" w:right="1087" w:firstLine="772"/>
              <w:rPr>
                <w:b/>
                <w:sz w:val="24"/>
              </w:rPr>
            </w:pPr>
            <w:r>
              <w:rPr>
                <w:b/>
                <w:sz w:val="24"/>
              </w:rPr>
              <w:t>FIVE YEAR EDUCATOR LICENSE TRADITIONAL</w:t>
            </w:r>
            <w:r>
              <w:rPr>
                <w:b/>
                <w:spacing w:val="-12"/>
                <w:sz w:val="24"/>
              </w:rPr>
              <w:t xml:space="preserve"> </w:t>
            </w:r>
            <w:r>
              <w:rPr>
                <w:b/>
                <w:sz w:val="24"/>
              </w:rPr>
              <w:t>TEACHER</w:t>
            </w:r>
            <w:r>
              <w:rPr>
                <w:b/>
                <w:spacing w:val="-12"/>
                <w:sz w:val="24"/>
              </w:rPr>
              <w:t xml:space="preserve"> </w:t>
            </w:r>
            <w:r>
              <w:rPr>
                <w:b/>
                <w:sz w:val="24"/>
              </w:rPr>
              <w:t>EDUCATION</w:t>
            </w:r>
            <w:r>
              <w:rPr>
                <w:b/>
                <w:spacing w:val="-12"/>
                <w:sz w:val="24"/>
              </w:rPr>
              <w:t xml:space="preserve"> </w:t>
            </w:r>
            <w:r>
              <w:rPr>
                <w:b/>
                <w:sz w:val="24"/>
              </w:rPr>
              <w:t>ROUTE</w:t>
            </w:r>
          </w:p>
          <w:p w14:paraId="0E1D360D" w14:textId="77777777" w:rsidR="00CC34EF" w:rsidRDefault="00CC34EF" w:rsidP="002D17AE">
            <w:pPr>
              <w:pStyle w:val="TableParagraph"/>
              <w:spacing w:before="120"/>
              <w:ind w:left="114" w:right="99"/>
              <w:jc w:val="both"/>
              <w:rPr>
                <w:b/>
                <w:i/>
                <w:sz w:val="24"/>
              </w:rPr>
            </w:pPr>
            <w:r>
              <w:rPr>
                <w:b/>
                <w:sz w:val="24"/>
              </w:rPr>
              <w:t>A</w:t>
            </w:r>
            <w:r>
              <w:rPr>
                <w:b/>
                <w:spacing w:val="-12"/>
                <w:sz w:val="24"/>
              </w:rPr>
              <w:t xml:space="preserve"> </w:t>
            </w:r>
            <w:r>
              <w:rPr>
                <w:b/>
                <w:sz w:val="24"/>
              </w:rPr>
              <w:t>five-year</w:t>
            </w:r>
            <w:r>
              <w:rPr>
                <w:b/>
                <w:spacing w:val="-13"/>
                <w:sz w:val="24"/>
              </w:rPr>
              <w:t xml:space="preserve"> </w:t>
            </w:r>
            <w:r>
              <w:rPr>
                <w:b/>
                <w:sz w:val="24"/>
              </w:rPr>
              <w:t>educator</w:t>
            </w:r>
            <w:r>
              <w:rPr>
                <w:b/>
                <w:spacing w:val="-13"/>
                <w:sz w:val="24"/>
              </w:rPr>
              <w:t xml:space="preserve"> </w:t>
            </w:r>
            <w:r>
              <w:rPr>
                <w:b/>
                <w:sz w:val="24"/>
              </w:rPr>
              <w:t>license</w:t>
            </w:r>
            <w:r>
              <w:rPr>
                <w:b/>
                <w:spacing w:val="-13"/>
                <w:sz w:val="24"/>
              </w:rPr>
              <w:t xml:space="preserve"> </w:t>
            </w:r>
            <w:r>
              <w:rPr>
                <w:b/>
                <w:sz w:val="24"/>
              </w:rPr>
              <w:t>is</w:t>
            </w:r>
            <w:r>
              <w:rPr>
                <w:b/>
                <w:spacing w:val="-11"/>
                <w:sz w:val="24"/>
              </w:rPr>
              <w:t xml:space="preserve"> </w:t>
            </w:r>
            <w:r>
              <w:rPr>
                <w:b/>
                <w:sz w:val="24"/>
              </w:rPr>
              <w:t>granted</w:t>
            </w:r>
            <w:r>
              <w:rPr>
                <w:b/>
                <w:spacing w:val="-11"/>
                <w:sz w:val="24"/>
              </w:rPr>
              <w:t xml:space="preserve"> </w:t>
            </w:r>
            <w:r>
              <w:rPr>
                <w:b/>
                <w:sz w:val="24"/>
              </w:rPr>
              <w:t>to</w:t>
            </w:r>
            <w:r>
              <w:rPr>
                <w:b/>
                <w:spacing w:val="-12"/>
                <w:sz w:val="24"/>
              </w:rPr>
              <w:t xml:space="preserve"> </w:t>
            </w:r>
            <w:r>
              <w:rPr>
                <w:b/>
                <w:sz w:val="24"/>
              </w:rPr>
              <w:t>applicants</w:t>
            </w:r>
            <w:r>
              <w:rPr>
                <w:b/>
                <w:spacing w:val="-11"/>
                <w:sz w:val="24"/>
              </w:rPr>
              <w:t xml:space="preserve"> </w:t>
            </w:r>
            <w:r>
              <w:rPr>
                <w:b/>
                <w:sz w:val="24"/>
              </w:rPr>
              <w:t>meeting</w:t>
            </w:r>
            <w:r>
              <w:rPr>
                <w:b/>
                <w:spacing w:val="-12"/>
                <w:sz w:val="24"/>
              </w:rPr>
              <w:t xml:space="preserve"> </w:t>
            </w:r>
            <w:r>
              <w:rPr>
                <w:b/>
                <w:sz w:val="24"/>
              </w:rPr>
              <w:t>all</w:t>
            </w:r>
            <w:r>
              <w:rPr>
                <w:b/>
                <w:spacing w:val="-11"/>
                <w:sz w:val="24"/>
              </w:rPr>
              <w:t xml:space="preserve"> </w:t>
            </w:r>
            <w:r>
              <w:rPr>
                <w:b/>
                <w:sz w:val="24"/>
              </w:rPr>
              <w:t>licensing</w:t>
            </w:r>
            <w:r>
              <w:rPr>
                <w:b/>
                <w:spacing w:val="-12"/>
                <w:sz w:val="24"/>
              </w:rPr>
              <w:t xml:space="preserve"> </w:t>
            </w:r>
            <w:r>
              <w:rPr>
                <w:b/>
                <w:sz w:val="24"/>
              </w:rPr>
              <w:t>requirements</w:t>
            </w:r>
            <w:r>
              <w:rPr>
                <w:b/>
                <w:spacing w:val="-11"/>
                <w:sz w:val="24"/>
              </w:rPr>
              <w:t xml:space="preserve"> </w:t>
            </w:r>
            <w:r>
              <w:rPr>
                <w:b/>
                <w:sz w:val="24"/>
              </w:rPr>
              <w:t xml:space="preserve">and completing a state approved or National Council for Accreditation of Teacher Education (NCATE) or Council for the Accreditation for Educator Preparation (CAEP) approved teacher education program from a regionally/nationally accredited institution of higher learning. </w:t>
            </w:r>
            <w:r>
              <w:rPr>
                <w:b/>
                <w:i/>
                <w:sz w:val="24"/>
              </w:rPr>
              <w:t>(NOTE: This license requires an online recommendation from an approved Educator Preparation Provider. The prospective educator is required to apply to the online recommendation to begin the licensure application process.)</w:t>
            </w:r>
          </w:p>
        </w:tc>
      </w:tr>
      <w:tr w:rsidR="00CC34EF" w14:paraId="363CF73C" w14:textId="77777777" w:rsidTr="002D17AE">
        <w:trPr>
          <w:trHeight w:val="527"/>
        </w:trPr>
        <w:tc>
          <w:tcPr>
            <w:tcW w:w="1980" w:type="dxa"/>
          </w:tcPr>
          <w:p w14:paraId="0E7BABD0" w14:textId="77777777" w:rsidR="00CC34EF" w:rsidRDefault="00CC34EF" w:rsidP="002D17AE">
            <w:pPr>
              <w:pStyle w:val="TableParagraph"/>
              <w:spacing w:before="114"/>
              <w:ind w:left="7"/>
              <w:jc w:val="center"/>
              <w:rPr>
                <w:b/>
                <w:sz w:val="24"/>
              </w:rPr>
            </w:pPr>
            <w:r>
              <w:rPr>
                <w:b/>
                <w:spacing w:val="-2"/>
                <w:sz w:val="24"/>
              </w:rPr>
              <w:t>License</w:t>
            </w:r>
          </w:p>
        </w:tc>
        <w:tc>
          <w:tcPr>
            <w:tcW w:w="3451" w:type="dxa"/>
          </w:tcPr>
          <w:p w14:paraId="397AF439" w14:textId="77777777" w:rsidR="00CC34EF" w:rsidRDefault="00CC34EF" w:rsidP="002D17AE">
            <w:pPr>
              <w:pStyle w:val="TableParagraph"/>
              <w:spacing w:before="114"/>
              <w:ind w:left="1005"/>
              <w:rPr>
                <w:b/>
                <w:sz w:val="24"/>
              </w:rPr>
            </w:pPr>
            <w:r>
              <w:rPr>
                <w:b/>
                <w:spacing w:val="-2"/>
                <w:sz w:val="24"/>
              </w:rPr>
              <w:t>Requirements</w:t>
            </w:r>
          </w:p>
        </w:tc>
        <w:tc>
          <w:tcPr>
            <w:tcW w:w="1250" w:type="dxa"/>
          </w:tcPr>
          <w:p w14:paraId="3CF8083F" w14:textId="77777777" w:rsidR="00CC34EF" w:rsidRDefault="00CC34EF" w:rsidP="002D17AE">
            <w:pPr>
              <w:pStyle w:val="TableParagraph"/>
              <w:spacing w:before="114"/>
              <w:ind w:left="5"/>
              <w:jc w:val="center"/>
              <w:rPr>
                <w:b/>
                <w:sz w:val="24"/>
              </w:rPr>
            </w:pPr>
            <w:r>
              <w:rPr>
                <w:b/>
                <w:spacing w:val="-2"/>
                <w:sz w:val="24"/>
              </w:rPr>
              <w:t>Validity</w:t>
            </w:r>
          </w:p>
        </w:tc>
        <w:tc>
          <w:tcPr>
            <w:tcW w:w="2769" w:type="dxa"/>
          </w:tcPr>
          <w:p w14:paraId="1261350D" w14:textId="77777777" w:rsidR="00CC34EF" w:rsidRDefault="00CC34EF" w:rsidP="002D17AE">
            <w:pPr>
              <w:pStyle w:val="TableParagraph"/>
              <w:spacing w:before="114"/>
              <w:ind w:left="9" w:right="4"/>
              <w:jc w:val="center"/>
              <w:rPr>
                <w:b/>
                <w:sz w:val="24"/>
              </w:rPr>
            </w:pPr>
            <w:r>
              <w:rPr>
                <w:b/>
                <w:spacing w:val="-2"/>
                <w:sz w:val="24"/>
              </w:rPr>
              <w:t>Renewal</w:t>
            </w:r>
          </w:p>
        </w:tc>
      </w:tr>
      <w:tr w:rsidR="00CC34EF" w14:paraId="38F64D5A" w14:textId="77777777" w:rsidTr="002D17AE">
        <w:trPr>
          <w:trHeight w:val="7730"/>
        </w:trPr>
        <w:tc>
          <w:tcPr>
            <w:tcW w:w="1980" w:type="dxa"/>
          </w:tcPr>
          <w:p w14:paraId="5BE58586" w14:textId="77777777" w:rsidR="00CC34EF" w:rsidRDefault="00CC34EF" w:rsidP="002D17AE">
            <w:pPr>
              <w:pStyle w:val="TableParagraph"/>
              <w:spacing w:before="236"/>
              <w:ind w:left="7"/>
              <w:jc w:val="center"/>
              <w:rPr>
                <w:sz w:val="24"/>
              </w:rPr>
            </w:pPr>
            <w:r>
              <w:rPr>
                <w:sz w:val="24"/>
              </w:rPr>
              <w:t>Class</w:t>
            </w:r>
            <w:r>
              <w:rPr>
                <w:spacing w:val="-1"/>
                <w:sz w:val="24"/>
              </w:rPr>
              <w:t xml:space="preserve"> </w:t>
            </w:r>
            <w:r>
              <w:rPr>
                <w:spacing w:val="-10"/>
                <w:sz w:val="24"/>
              </w:rPr>
              <w:t>A</w:t>
            </w:r>
          </w:p>
        </w:tc>
        <w:tc>
          <w:tcPr>
            <w:tcW w:w="3451" w:type="dxa"/>
          </w:tcPr>
          <w:p w14:paraId="0F403F86" w14:textId="77777777" w:rsidR="00CC34EF" w:rsidRDefault="00CC34EF" w:rsidP="002D17AE">
            <w:pPr>
              <w:pStyle w:val="TableParagraph"/>
              <w:numPr>
                <w:ilvl w:val="0"/>
                <w:numId w:val="118"/>
              </w:numPr>
              <w:tabs>
                <w:tab w:val="left" w:pos="475"/>
              </w:tabs>
              <w:spacing w:before="236"/>
              <w:ind w:right="136"/>
              <w:rPr>
                <w:sz w:val="24"/>
              </w:rPr>
            </w:pPr>
            <w:r>
              <w:rPr>
                <w:sz w:val="24"/>
              </w:rPr>
              <w:t>Bachelor’s degree or higher in Teacher Education with documentation</w:t>
            </w:r>
            <w:r>
              <w:rPr>
                <w:spacing w:val="-15"/>
                <w:sz w:val="24"/>
              </w:rPr>
              <w:t xml:space="preserve"> </w:t>
            </w:r>
            <w:r>
              <w:rPr>
                <w:sz w:val="24"/>
              </w:rPr>
              <w:t>of</w:t>
            </w:r>
            <w:r>
              <w:rPr>
                <w:spacing w:val="-15"/>
                <w:sz w:val="24"/>
              </w:rPr>
              <w:t xml:space="preserve"> </w:t>
            </w:r>
            <w:r>
              <w:rPr>
                <w:sz w:val="24"/>
              </w:rPr>
              <w:t xml:space="preserve">completion of student teaching from a state approved or NCATE/CAEP accredited program from a </w:t>
            </w:r>
            <w:r>
              <w:rPr>
                <w:spacing w:val="-2"/>
                <w:sz w:val="24"/>
              </w:rPr>
              <w:t xml:space="preserve">regionally/nationally </w:t>
            </w:r>
            <w:r>
              <w:rPr>
                <w:sz w:val="24"/>
              </w:rPr>
              <w:t>accredited institution of higher education</w:t>
            </w:r>
          </w:p>
          <w:p w14:paraId="2ED1A2FD" w14:textId="77777777" w:rsidR="00CC34EF" w:rsidRDefault="00CC34EF" w:rsidP="002D17AE">
            <w:pPr>
              <w:pStyle w:val="TableParagraph"/>
              <w:numPr>
                <w:ilvl w:val="0"/>
                <w:numId w:val="118"/>
              </w:numPr>
              <w:tabs>
                <w:tab w:val="left" w:pos="511"/>
              </w:tabs>
              <w:spacing w:before="118"/>
              <w:ind w:left="511" w:right="107"/>
              <w:rPr>
                <w:sz w:val="24"/>
              </w:rPr>
            </w:pPr>
            <w:r>
              <w:rPr>
                <w:sz w:val="24"/>
              </w:rPr>
              <w:t>Twenty-one (21) ACT (or SAT</w:t>
            </w:r>
            <w:r>
              <w:rPr>
                <w:spacing w:val="-8"/>
                <w:sz w:val="24"/>
              </w:rPr>
              <w:t xml:space="preserve"> </w:t>
            </w:r>
            <w:r>
              <w:rPr>
                <w:sz w:val="24"/>
              </w:rPr>
              <w:t>equivalent)</w:t>
            </w:r>
            <w:r>
              <w:rPr>
                <w:spacing w:val="-8"/>
                <w:sz w:val="24"/>
              </w:rPr>
              <w:t xml:space="preserve"> </w:t>
            </w:r>
            <w:r>
              <w:rPr>
                <w:sz w:val="24"/>
              </w:rPr>
              <w:t>or</w:t>
            </w:r>
            <w:r>
              <w:rPr>
                <w:spacing w:val="-8"/>
                <w:sz w:val="24"/>
              </w:rPr>
              <w:t xml:space="preserve"> </w:t>
            </w:r>
            <w:r>
              <w:rPr>
                <w:sz w:val="24"/>
              </w:rPr>
              <w:t>achieve</w:t>
            </w:r>
            <w:r>
              <w:rPr>
                <w:spacing w:val="-8"/>
                <w:sz w:val="24"/>
              </w:rPr>
              <w:t xml:space="preserve"> </w:t>
            </w:r>
            <w:r>
              <w:rPr>
                <w:sz w:val="24"/>
              </w:rPr>
              <w:t>a qualifying passing score on the Praxis Core Academic Skills for Educators examination or minimum GPA</w:t>
            </w:r>
            <w:r>
              <w:rPr>
                <w:spacing w:val="-7"/>
                <w:sz w:val="24"/>
              </w:rPr>
              <w:t xml:space="preserve"> </w:t>
            </w:r>
            <w:r>
              <w:rPr>
                <w:sz w:val="24"/>
              </w:rPr>
              <w:t>of</w:t>
            </w:r>
            <w:r>
              <w:rPr>
                <w:spacing w:val="-7"/>
                <w:sz w:val="24"/>
              </w:rPr>
              <w:t xml:space="preserve"> </w:t>
            </w:r>
            <w:r>
              <w:rPr>
                <w:sz w:val="24"/>
              </w:rPr>
              <w:t>3.0</w:t>
            </w:r>
            <w:r>
              <w:rPr>
                <w:spacing w:val="-6"/>
                <w:sz w:val="24"/>
              </w:rPr>
              <w:t xml:space="preserve"> </w:t>
            </w:r>
            <w:r>
              <w:rPr>
                <w:sz w:val="24"/>
              </w:rPr>
              <w:t>on</w:t>
            </w:r>
            <w:r>
              <w:rPr>
                <w:spacing w:val="-6"/>
                <w:sz w:val="24"/>
              </w:rPr>
              <w:t xml:space="preserve"> </w:t>
            </w:r>
            <w:r>
              <w:rPr>
                <w:sz w:val="24"/>
              </w:rPr>
              <w:t>a</w:t>
            </w:r>
            <w:r>
              <w:rPr>
                <w:spacing w:val="-7"/>
                <w:sz w:val="24"/>
              </w:rPr>
              <w:t xml:space="preserve"> </w:t>
            </w:r>
            <w:r>
              <w:rPr>
                <w:sz w:val="24"/>
              </w:rPr>
              <w:t>minimum</w:t>
            </w:r>
            <w:r>
              <w:rPr>
                <w:spacing w:val="-6"/>
                <w:sz w:val="24"/>
              </w:rPr>
              <w:t xml:space="preserve"> </w:t>
            </w:r>
            <w:r>
              <w:rPr>
                <w:sz w:val="24"/>
              </w:rPr>
              <w:t>of 60-hours of course credit as established by the State Board of Education; and</w:t>
            </w:r>
          </w:p>
          <w:p w14:paraId="3B669D4D" w14:textId="77777777" w:rsidR="00CC34EF" w:rsidRDefault="00CC34EF" w:rsidP="002D17AE">
            <w:pPr>
              <w:pStyle w:val="TableParagraph"/>
              <w:spacing w:before="120"/>
              <w:rPr>
                <w:sz w:val="24"/>
              </w:rPr>
            </w:pPr>
          </w:p>
          <w:p w14:paraId="6AAD6132" w14:textId="77777777" w:rsidR="00CC34EF" w:rsidRDefault="00CC34EF" w:rsidP="002D17AE">
            <w:pPr>
              <w:pStyle w:val="TableParagraph"/>
              <w:numPr>
                <w:ilvl w:val="0"/>
                <w:numId w:val="118"/>
              </w:numPr>
              <w:tabs>
                <w:tab w:val="left" w:pos="511"/>
              </w:tabs>
              <w:ind w:left="511"/>
              <w:rPr>
                <w:sz w:val="24"/>
              </w:rPr>
            </w:pPr>
            <w:r>
              <w:rPr>
                <w:sz w:val="24"/>
              </w:rPr>
              <w:t>Praxis</w:t>
            </w:r>
            <w:r>
              <w:rPr>
                <w:spacing w:val="-2"/>
                <w:sz w:val="24"/>
              </w:rPr>
              <w:t xml:space="preserve"> </w:t>
            </w:r>
            <w:r>
              <w:rPr>
                <w:sz w:val="24"/>
              </w:rPr>
              <w:t>Subject</w:t>
            </w:r>
            <w:r>
              <w:rPr>
                <w:spacing w:val="-2"/>
                <w:sz w:val="24"/>
              </w:rPr>
              <w:t xml:space="preserve"> Assessment</w:t>
            </w:r>
          </w:p>
          <w:p w14:paraId="1876AD48" w14:textId="77777777" w:rsidR="00CC34EF" w:rsidRDefault="00CC34EF" w:rsidP="002D17AE">
            <w:pPr>
              <w:pStyle w:val="TableParagraph"/>
              <w:numPr>
                <w:ilvl w:val="0"/>
                <w:numId w:val="118"/>
              </w:numPr>
              <w:tabs>
                <w:tab w:val="left" w:pos="511"/>
              </w:tabs>
              <w:spacing w:before="120"/>
              <w:ind w:left="511" w:right="703"/>
              <w:rPr>
                <w:sz w:val="24"/>
              </w:rPr>
            </w:pPr>
            <w:r>
              <w:rPr>
                <w:sz w:val="24"/>
              </w:rPr>
              <w:t>Praxis: Principles of Learning</w:t>
            </w:r>
            <w:r>
              <w:rPr>
                <w:spacing w:val="-15"/>
                <w:sz w:val="24"/>
              </w:rPr>
              <w:t xml:space="preserve"> </w:t>
            </w:r>
            <w:r>
              <w:rPr>
                <w:sz w:val="24"/>
              </w:rPr>
              <w:t>and</w:t>
            </w:r>
            <w:r>
              <w:rPr>
                <w:spacing w:val="-15"/>
                <w:sz w:val="24"/>
              </w:rPr>
              <w:t xml:space="preserve"> </w:t>
            </w:r>
            <w:r>
              <w:rPr>
                <w:sz w:val="24"/>
              </w:rPr>
              <w:t xml:space="preserve">Teaching </w:t>
            </w:r>
            <w:r>
              <w:rPr>
                <w:spacing w:val="-2"/>
                <w:sz w:val="24"/>
              </w:rPr>
              <w:t>(PLT)</w:t>
            </w:r>
          </w:p>
        </w:tc>
        <w:tc>
          <w:tcPr>
            <w:tcW w:w="1250" w:type="dxa"/>
          </w:tcPr>
          <w:p w14:paraId="1BE26F23" w14:textId="77777777" w:rsidR="00CC34EF" w:rsidRDefault="00CC34EF" w:rsidP="002D17AE">
            <w:pPr>
              <w:pStyle w:val="TableParagraph"/>
              <w:spacing w:before="236"/>
              <w:ind w:left="5" w:right="5"/>
              <w:jc w:val="center"/>
              <w:rPr>
                <w:sz w:val="24"/>
              </w:rPr>
            </w:pPr>
            <w:r>
              <w:rPr>
                <w:sz w:val="24"/>
              </w:rPr>
              <w:t xml:space="preserve">5 </w:t>
            </w:r>
            <w:r>
              <w:rPr>
                <w:spacing w:val="-2"/>
                <w:sz w:val="24"/>
              </w:rPr>
              <w:t>years</w:t>
            </w:r>
          </w:p>
        </w:tc>
        <w:tc>
          <w:tcPr>
            <w:tcW w:w="2769" w:type="dxa"/>
          </w:tcPr>
          <w:p w14:paraId="58CE4C3C" w14:textId="77777777" w:rsidR="00CC34EF" w:rsidRDefault="00CC34EF" w:rsidP="002D17AE">
            <w:pPr>
              <w:pStyle w:val="TableParagraph"/>
              <w:spacing w:before="236"/>
              <w:ind w:left="115" w:right="174"/>
              <w:rPr>
                <w:sz w:val="24"/>
              </w:rPr>
            </w:pPr>
            <w:r>
              <w:rPr>
                <w:sz w:val="24"/>
              </w:rPr>
              <w:t>Ten (10)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7D4F6E50" w14:textId="77777777" w:rsidR="00CC34EF" w:rsidRDefault="00CC34EF" w:rsidP="002D17AE">
            <w:pPr>
              <w:pStyle w:val="TableParagraph"/>
              <w:spacing w:before="167"/>
              <w:ind w:left="9" w:right="4"/>
              <w:jc w:val="center"/>
              <w:rPr>
                <w:b/>
                <w:sz w:val="19"/>
              </w:rPr>
            </w:pPr>
            <w:r>
              <w:rPr>
                <w:b/>
                <w:spacing w:val="-5"/>
                <w:sz w:val="19"/>
              </w:rPr>
              <w:t>OR</w:t>
            </w:r>
          </w:p>
          <w:p w14:paraId="6B47EF11" w14:textId="77777777" w:rsidR="00CC34EF" w:rsidRDefault="00CC34EF" w:rsidP="002D17AE">
            <w:pPr>
              <w:pStyle w:val="TableParagraph"/>
              <w:spacing w:before="131"/>
              <w:ind w:left="115" w:right="174"/>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41AB50B1" w14:textId="77777777" w:rsidR="00CC34EF" w:rsidRDefault="00CC34EF" w:rsidP="002D17AE">
            <w:pPr>
              <w:pStyle w:val="TableParagraph"/>
              <w:spacing w:before="164"/>
              <w:ind w:left="9"/>
              <w:jc w:val="center"/>
              <w:rPr>
                <w:b/>
                <w:sz w:val="19"/>
              </w:rPr>
            </w:pPr>
            <w:r>
              <w:rPr>
                <w:b/>
                <w:spacing w:val="-5"/>
                <w:sz w:val="19"/>
              </w:rPr>
              <w:t>AND</w:t>
            </w:r>
          </w:p>
          <w:p w14:paraId="64437755" w14:textId="77777777" w:rsidR="00CC34EF" w:rsidRDefault="00CC34EF" w:rsidP="002D17AE">
            <w:pPr>
              <w:pStyle w:val="TableParagraph"/>
              <w:spacing w:before="131"/>
              <w:ind w:left="115" w:right="174"/>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0B45DA57" w14:textId="77777777" w:rsidR="00CC34EF" w:rsidRDefault="00CC34EF" w:rsidP="002D17AE">
            <w:pPr>
              <w:pStyle w:val="TableParagraph"/>
              <w:spacing w:before="167"/>
              <w:ind w:left="9" w:right="4"/>
              <w:jc w:val="center"/>
              <w:rPr>
                <w:b/>
                <w:sz w:val="19"/>
              </w:rPr>
            </w:pPr>
            <w:r>
              <w:rPr>
                <w:b/>
                <w:spacing w:val="-5"/>
                <w:sz w:val="19"/>
              </w:rPr>
              <w:t>OR</w:t>
            </w:r>
          </w:p>
          <w:p w14:paraId="11D5E2A5" w14:textId="77777777" w:rsidR="00CC34EF" w:rsidRDefault="00CC34EF" w:rsidP="002D17AE">
            <w:pPr>
              <w:pStyle w:val="TableParagraph"/>
              <w:spacing w:before="131"/>
              <w:ind w:left="115"/>
              <w:rPr>
                <w:sz w:val="24"/>
              </w:rPr>
            </w:pPr>
            <w:r>
              <w:rPr>
                <w:sz w:val="24"/>
              </w:rPr>
              <w:t>Six (6) semester hours in content</w:t>
            </w:r>
            <w:r>
              <w:rPr>
                <w:spacing w:val="-12"/>
                <w:sz w:val="24"/>
              </w:rPr>
              <w:t xml:space="preserve"> </w:t>
            </w:r>
            <w:r>
              <w:rPr>
                <w:sz w:val="24"/>
              </w:rPr>
              <w:t>or</w:t>
            </w:r>
            <w:r>
              <w:rPr>
                <w:spacing w:val="-13"/>
                <w:sz w:val="24"/>
              </w:rPr>
              <w:t xml:space="preserve"> </w:t>
            </w:r>
            <w:r>
              <w:rPr>
                <w:sz w:val="24"/>
              </w:rPr>
              <w:t>job/skill</w:t>
            </w:r>
            <w:r>
              <w:rPr>
                <w:spacing w:val="-12"/>
                <w:sz w:val="24"/>
              </w:rPr>
              <w:t xml:space="preserve"> </w:t>
            </w:r>
            <w:r>
              <w:rPr>
                <w:sz w:val="24"/>
              </w:rPr>
              <w:t xml:space="preserve">related </w:t>
            </w:r>
            <w:r>
              <w:rPr>
                <w:spacing w:val="-4"/>
                <w:sz w:val="24"/>
              </w:rPr>
              <w:t>area</w:t>
            </w:r>
          </w:p>
          <w:p w14:paraId="55649FC5" w14:textId="77777777" w:rsidR="00CC34EF" w:rsidRDefault="00CC34EF" w:rsidP="002D17AE">
            <w:pPr>
              <w:pStyle w:val="TableParagraph"/>
              <w:spacing w:before="166"/>
              <w:ind w:left="9" w:right="4"/>
              <w:jc w:val="center"/>
              <w:rPr>
                <w:b/>
                <w:sz w:val="19"/>
              </w:rPr>
            </w:pPr>
            <w:r>
              <w:rPr>
                <w:b/>
                <w:spacing w:val="-5"/>
                <w:sz w:val="19"/>
              </w:rPr>
              <w:t>OR</w:t>
            </w:r>
          </w:p>
          <w:p w14:paraId="10521B84" w14:textId="77777777" w:rsidR="00CC34EF" w:rsidRDefault="00CC34EF" w:rsidP="002D17AE">
            <w:pPr>
              <w:pStyle w:val="TableParagraph"/>
              <w:spacing w:before="131"/>
              <w:ind w:left="115" w:right="499"/>
              <w:rPr>
                <w:sz w:val="24"/>
              </w:rPr>
            </w:pPr>
            <w:r>
              <w:rPr>
                <w:sz w:val="24"/>
              </w:rPr>
              <w:t>Completion of the National Board for Professional</w:t>
            </w:r>
            <w:r>
              <w:rPr>
                <w:spacing w:val="-15"/>
                <w:sz w:val="24"/>
              </w:rPr>
              <w:t xml:space="preserve"> </w:t>
            </w:r>
            <w:r>
              <w:rPr>
                <w:sz w:val="24"/>
              </w:rPr>
              <w:t>Teaching Standards process</w:t>
            </w:r>
          </w:p>
        </w:tc>
      </w:tr>
    </w:tbl>
    <w:p w14:paraId="5C024A96" w14:textId="77777777" w:rsidR="00CC34EF" w:rsidRDefault="00CC34EF" w:rsidP="009A4DE7">
      <w:pPr>
        <w:rPr>
          <w:sz w:val="24"/>
        </w:rPr>
        <w:sectPr w:rsidR="00CC34EF" w:rsidSect="00CC34EF">
          <w:pgSz w:w="12240" w:h="15840"/>
          <w:pgMar w:top="1420" w:right="700" w:bottom="1700" w:left="1220" w:header="0" w:footer="1446" w:gutter="0"/>
          <w:cols w:space="720"/>
        </w:sectPr>
      </w:pPr>
    </w:p>
    <w:p w14:paraId="5EF454FA" w14:textId="77777777" w:rsidR="00CC34EF" w:rsidRDefault="00CC34EF" w:rsidP="009A4DE7">
      <w:pPr>
        <w:pStyle w:val="BodyText"/>
        <w:spacing w:before="1"/>
        <w:rPr>
          <w:sz w:val="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151"/>
        <w:gridCol w:w="1260"/>
        <w:gridCol w:w="2760"/>
      </w:tblGrid>
      <w:tr w:rsidR="00CC34EF" w14:paraId="280F215D" w14:textId="77777777" w:rsidTr="002D17AE">
        <w:trPr>
          <w:trHeight w:val="4418"/>
        </w:trPr>
        <w:tc>
          <w:tcPr>
            <w:tcW w:w="2280" w:type="dxa"/>
          </w:tcPr>
          <w:p w14:paraId="5E6CD7A8" w14:textId="77777777" w:rsidR="00CC34EF" w:rsidRDefault="00CC34EF" w:rsidP="002D17AE">
            <w:pPr>
              <w:pStyle w:val="TableParagraph"/>
              <w:spacing w:before="234"/>
              <w:ind w:left="10"/>
              <w:jc w:val="center"/>
              <w:rPr>
                <w:sz w:val="24"/>
              </w:rPr>
            </w:pPr>
            <w:r>
              <w:rPr>
                <w:sz w:val="24"/>
              </w:rPr>
              <w:t>Class</w:t>
            </w:r>
            <w:r>
              <w:rPr>
                <w:spacing w:val="-1"/>
                <w:sz w:val="24"/>
              </w:rPr>
              <w:t xml:space="preserve"> </w:t>
            </w:r>
            <w:r>
              <w:rPr>
                <w:spacing w:val="-5"/>
                <w:sz w:val="24"/>
              </w:rPr>
              <w:t>AA</w:t>
            </w:r>
          </w:p>
        </w:tc>
        <w:tc>
          <w:tcPr>
            <w:tcW w:w="3151" w:type="dxa"/>
          </w:tcPr>
          <w:p w14:paraId="109A23E6" w14:textId="77777777" w:rsidR="00CC34EF" w:rsidRDefault="00CC34EF" w:rsidP="002D17AE">
            <w:pPr>
              <w:pStyle w:val="TableParagraph"/>
              <w:numPr>
                <w:ilvl w:val="0"/>
                <w:numId w:val="117"/>
              </w:numPr>
              <w:tabs>
                <w:tab w:val="left" w:pos="475"/>
              </w:tabs>
              <w:spacing w:before="234"/>
              <w:ind w:right="164"/>
              <w:rPr>
                <w:sz w:val="24"/>
              </w:rPr>
            </w:pPr>
            <w:r>
              <w:rPr>
                <w:sz w:val="24"/>
              </w:rPr>
              <w:t>Meet</w:t>
            </w:r>
            <w:r>
              <w:rPr>
                <w:spacing w:val="-13"/>
                <w:sz w:val="24"/>
              </w:rPr>
              <w:t xml:space="preserve"> </w:t>
            </w:r>
            <w:r>
              <w:rPr>
                <w:sz w:val="24"/>
              </w:rPr>
              <w:t>the</w:t>
            </w:r>
            <w:r>
              <w:rPr>
                <w:spacing w:val="-13"/>
                <w:sz w:val="24"/>
              </w:rPr>
              <w:t xml:space="preserve"> </w:t>
            </w:r>
            <w:r>
              <w:rPr>
                <w:sz w:val="24"/>
              </w:rPr>
              <w:t>requirements</w:t>
            </w:r>
            <w:r>
              <w:rPr>
                <w:spacing w:val="-13"/>
                <w:sz w:val="24"/>
              </w:rPr>
              <w:t xml:space="preserve"> </w:t>
            </w:r>
            <w:r>
              <w:rPr>
                <w:sz w:val="24"/>
              </w:rPr>
              <w:t xml:space="preserve">for a Five-Year Class A </w:t>
            </w:r>
            <w:r>
              <w:rPr>
                <w:spacing w:val="-2"/>
                <w:sz w:val="24"/>
              </w:rPr>
              <w:t>License</w:t>
            </w:r>
          </w:p>
          <w:p w14:paraId="045FD632" w14:textId="77777777" w:rsidR="00CC34EF" w:rsidRDefault="00CC34EF" w:rsidP="002D17AE">
            <w:pPr>
              <w:pStyle w:val="TableParagraph"/>
              <w:numPr>
                <w:ilvl w:val="0"/>
                <w:numId w:val="117"/>
              </w:numPr>
              <w:tabs>
                <w:tab w:val="left" w:pos="458"/>
              </w:tabs>
              <w:spacing w:before="120"/>
              <w:ind w:left="458" w:right="168" w:hanging="344"/>
              <w:rPr>
                <w:sz w:val="24"/>
              </w:rPr>
            </w:pPr>
            <w:r>
              <w:rPr>
                <w:sz w:val="24"/>
              </w:rPr>
              <w:t>Master’s degree in the endorsement area in which</w:t>
            </w:r>
            <w:r>
              <w:rPr>
                <w:spacing w:val="-13"/>
                <w:sz w:val="24"/>
              </w:rPr>
              <w:t xml:space="preserve"> </w:t>
            </w:r>
            <w:r>
              <w:rPr>
                <w:sz w:val="24"/>
              </w:rPr>
              <w:t>license</w:t>
            </w:r>
            <w:r>
              <w:rPr>
                <w:spacing w:val="-14"/>
                <w:sz w:val="24"/>
              </w:rPr>
              <w:t xml:space="preserve"> </w:t>
            </w:r>
            <w:r>
              <w:rPr>
                <w:sz w:val="24"/>
              </w:rPr>
              <w:t>is</w:t>
            </w:r>
            <w:r>
              <w:rPr>
                <w:spacing w:val="-13"/>
                <w:sz w:val="24"/>
              </w:rPr>
              <w:t xml:space="preserve"> </w:t>
            </w:r>
            <w:r>
              <w:rPr>
                <w:sz w:val="24"/>
              </w:rPr>
              <w:t>requested</w:t>
            </w:r>
          </w:p>
        </w:tc>
        <w:tc>
          <w:tcPr>
            <w:tcW w:w="1260" w:type="dxa"/>
          </w:tcPr>
          <w:p w14:paraId="6BA8F302" w14:textId="77777777" w:rsidR="00CC34EF" w:rsidRDefault="00CC34EF" w:rsidP="002D17AE">
            <w:pPr>
              <w:pStyle w:val="TableParagraph"/>
              <w:spacing w:before="234"/>
              <w:ind w:left="10" w:right="10"/>
              <w:jc w:val="center"/>
              <w:rPr>
                <w:sz w:val="24"/>
              </w:rPr>
            </w:pPr>
            <w:r>
              <w:rPr>
                <w:sz w:val="24"/>
              </w:rPr>
              <w:t xml:space="preserve">5 </w:t>
            </w:r>
            <w:r>
              <w:rPr>
                <w:spacing w:val="-2"/>
                <w:sz w:val="24"/>
              </w:rPr>
              <w:t>years</w:t>
            </w:r>
          </w:p>
        </w:tc>
        <w:tc>
          <w:tcPr>
            <w:tcW w:w="2760" w:type="dxa"/>
          </w:tcPr>
          <w:p w14:paraId="4B7F926E" w14:textId="77777777" w:rsidR="00CC34EF" w:rsidRDefault="00CC34EF" w:rsidP="002D17AE">
            <w:pPr>
              <w:pStyle w:val="TableParagraph"/>
              <w:spacing w:before="234"/>
              <w:ind w:left="112" w:right="168"/>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782165CB" w14:textId="77777777" w:rsidR="00CC34EF" w:rsidRDefault="00CC34EF" w:rsidP="002D17AE">
            <w:pPr>
              <w:pStyle w:val="TableParagraph"/>
              <w:spacing w:before="167"/>
              <w:jc w:val="center"/>
              <w:rPr>
                <w:b/>
                <w:sz w:val="19"/>
              </w:rPr>
            </w:pPr>
            <w:r>
              <w:rPr>
                <w:b/>
                <w:spacing w:val="-5"/>
                <w:sz w:val="19"/>
              </w:rPr>
              <w:t>OR</w:t>
            </w:r>
          </w:p>
          <w:p w14:paraId="344B02CD" w14:textId="77777777" w:rsidR="00CC34EF" w:rsidRDefault="00CC34EF" w:rsidP="002D17AE">
            <w:pPr>
              <w:pStyle w:val="TableParagraph"/>
              <w:spacing w:before="130"/>
              <w:ind w:left="112" w:right="168"/>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3CB7353C" w14:textId="77777777" w:rsidR="00CC34EF" w:rsidRDefault="00CC34EF" w:rsidP="002D17AE">
            <w:pPr>
              <w:pStyle w:val="TableParagraph"/>
              <w:spacing w:before="167"/>
              <w:jc w:val="center"/>
              <w:rPr>
                <w:b/>
                <w:sz w:val="19"/>
              </w:rPr>
            </w:pPr>
            <w:r>
              <w:rPr>
                <w:b/>
                <w:spacing w:val="-5"/>
                <w:sz w:val="19"/>
              </w:rPr>
              <w:t>OR</w:t>
            </w:r>
          </w:p>
          <w:p w14:paraId="5B821291" w14:textId="77777777" w:rsidR="00CC34EF" w:rsidRDefault="00CC34EF" w:rsidP="002D17AE">
            <w:pPr>
              <w:pStyle w:val="TableParagraph"/>
              <w:spacing w:before="131"/>
              <w:ind w:left="112" w:right="493"/>
              <w:rPr>
                <w:sz w:val="24"/>
              </w:rPr>
            </w:pPr>
            <w:r>
              <w:rPr>
                <w:sz w:val="24"/>
              </w:rPr>
              <w:t>Completion of the National Board for Professional</w:t>
            </w:r>
            <w:r>
              <w:rPr>
                <w:spacing w:val="-15"/>
                <w:sz w:val="24"/>
              </w:rPr>
              <w:t xml:space="preserve"> </w:t>
            </w:r>
            <w:r>
              <w:rPr>
                <w:sz w:val="24"/>
              </w:rPr>
              <w:t>Teaching Standards process</w:t>
            </w:r>
          </w:p>
        </w:tc>
      </w:tr>
      <w:tr w:rsidR="00CC34EF" w14:paraId="2DC0C902" w14:textId="77777777" w:rsidTr="002D17AE">
        <w:trPr>
          <w:trHeight w:val="3722"/>
        </w:trPr>
        <w:tc>
          <w:tcPr>
            <w:tcW w:w="2280" w:type="dxa"/>
          </w:tcPr>
          <w:p w14:paraId="677FBAB5" w14:textId="77777777" w:rsidR="00CC34EF" w:rsidRDefault="00CC34EF" w:rsidP="002D17AE">
            <w:pPr>
              <w:pStyle w:val="TableParagraph"/>
              <w:spacing w:before="234"/>
              <w:ind w:left="10" w:right="1"/>
              <w:jc w:val="center"/>
              <w:rPr>
                <w:sz w:val="24"/>
              </w:rPr>
            </w:pPr>
            <w:r>
              <w:rPr>
                <w:sz w:val="24"/>
              </w:rPr>
              <w:t>Class</w:t>
            </w:r>
            <w:r>
              <w:rPr>
                <w:spacing w:val="-1"/>
                <w:sz w:val="24"/>
              </w:rPr>
              <w:t xml:space="preserve"> </w:t>
            </w:r>
            <w:r>
              <w:rPr>
                <w:spacing w:val="-5"/>
                <w:sz w:val="24"/>
              </w:rPr>
              <w:t>AAA</w:t>
            </w:r>
          </w:p>
        </w:tc>
        <w:tc>
          <w:tcPr>
            <w:tcW w:w="3151" w:type="dxa"/>
          </w:tcPr>
          <w:p w14:paraId="2A2AAE5C" w14:textId="77777777" w:rsidR="00CC34EF" w:rsidRDefault="00CC34EF" w:rsidP="002D17AE">
            <w:pPr>
              <w:pStyle w:val="TableParagraph"/>
              <w:numPr>
                <w:ilvl w:val="0"/>
                <w:numId w:val="116"/>
              </w:numPr>
              <w:tabs>
                <w:tab w:val="left" w:pos="475"/>
              </w:tabs>
              <w:spacing w:before="234"/>
              <w:ind w:right="164"/>
              <w:rPr>
                <w:sz w:val="24"/>
              </w:rPr>
            </w:pPr>
            <w:r>
              <w:rPr>
                <w:sz w:val="24"/>
              </w:rPr>
              <w:t>Meet</w:t>
            </w:r>
            <w:r>
              <w:rPr>
                <w:spacing w:val="-13"/>
                <w:sz w:val="24"/>
              </w:rPr>
              <w:t xml:space="preserve"> </w:t>
            </w:r>
            <w:r>
              <w:rPr>
                <w:sz w:val="24"/>
              </w:rPr>
              <w:t>the</w:t>
            </w:r>
            <w:r>
              <w:rPr>
                <w:spacing w:val="-13"/>
                <w:sz w:val="24"/>
              </w:rPr>
              <w:t xml:space="preserve"> </w:t>
            </w:r>
            <w:r>
              <w:rPr>
                <w:sz w:val="24"/>
              </w:rPr>
              <w:t>requirements</w:t>
            </w:r>
            <w:r>
              <w:rPr>
                <w:spacing w:val="-13"/>
                <w:sz w:val="24"/>
              </w:rPr>
              <w:t xml:space="preserve"> </w:t>
            </w:r>
            <w:r>
              <w:rPr>
                <w:sz w:val="24"/>
              </w:rPr>
              <w:t xml:space="preserve">for a Five-Year Class A </w:t>
            </w:r>
            <w:r>
              <w:rPr>
                <w:spacing w:val="-2"/>
                <w:sz w:val="24"/>
              </w:rPr>
              <w:t>License</w:t>
            </w:r>
          </w:p>
          <w:p w14:paraId="426FDBE2" w14:textId="77777777" w:rsidR="00CC34EF" w:rsidRDefault="00CC34EF" w:rsidP="002D17AE">
            <w:pPr>
              <w:pStyle w:val="TableParagraph"/>
              <w:numPr>
                <w:ilvl w:val="0"/>
                <w:numId w:val="116"/>
              </w:numPr>
              <w:tabs>
                <w:tab w:val="left" w:pos="458"/>
              </w:tabs>
              <w:spacing w:before="120"/>
              <w:ind w:left="458" w:right="450" w:hanging="344"/>
              <w:rPr>
                <w:sz w:val="24"/>
              </w:rPr>
            </w:pPr>
            <w:r>
              <w:rPr>
                <w:sz w:val="24"/>
              </w:rPr>
              <w:t>Specialist</w:t>
            </w:r>
            <w:r>
              <w:rPr>
                <w:spacing w:val="-13"/>
                <w:sz w:val="24"/>
              </w:rPr>
              <w:t xml:space="preserve"> </w:t>
            </w:r>
            <w:r>
              <w:rPr>
                <w:sz w:val="24"/>
              </w:rPr>
              <w:t>degree</w:t>
            </w:r>
            <w:r>
              <w:rPr>
                <w:spacing w:val="-14"/>
                <w:sz w:val="24"/>
              </w:rPr>
              <w:t xml:space="preserve"> </w:t>
            </w:r>
            <w:r>
              <w:rPr>
                <w:sz w:val="24"/>
              </w:rPr>
              <w:t>in</w:t>
            </w:r>
            <w:r>
              <w:rPr>
                <w:spacing w:val="-13"/>
                <w:sz w:val="24"/>
              </w:rPr>
              <w:t xml:space="preserve"> </w:t>
            </w:r>
            <w:r>
              <w:rPr>
                <w:sz w:val="24"/>
              </w:rPr>
              <w:t xml:space="preserve">the endorsement area in which the license is </w:t>
            </w:r>
            <w:r>
              <w:rPr>
                <w:spacing w:val="-2"/>
                <w:sz w:val="24"/>
              </w:rPr>
              <w:t>requested</w:t>
            </w:r>
          </w:p>
        </w:tc>
        <w:tc>
          <w:tcPr>
            <w:tcW w:w="1260" w:type="dxa"/>
          </w:tcPr>
          <w:p w14:paraId="58534C7C" w14:textId="77777777" w:rsidR="00CC34EF" w:rsidRDefault="00CC34EF" w:rsidP="002D17AE">
            <w:pPr>
              <w:pStyle w:val="TableParagraph"/>
              <w:spacing w:before="234"/>
              <w:ind w:left="10" w:right="10"/>
              <w:jc w:val="center"/>
              <w:rPr>
                <w:sz w:val="24"/>
              </w:rPr>
            </w:pPr>
            <w:r>
              <w:rPr>
                <w:sz w:val="24"/>
              </w:rPr>
              <w:t xml:space="preserve">5 </w:t>
            </w:r>
            <w:r>
              <w:rPr>
                <w:spacing w:val="-2"/>
                <w:sz w:val="24"/>
              </w:rPr>
              <w:t>years</w:t>
            </w:r>
          </w:p>
        </w:tc>
        <w:tc>
          <w:tcPr>
            <w:tcW w:w="2760" w:type="dxa"/>
          </w:tcPr>
          <w:p w14:paraId="0EAA13A8" w14:textId="77777777" w:rsidR="00CC34EF" w:rsidRDefault="00CC34EF" w:rsidP="002D17AE">
            <w:pPr>
              <w:pStyle w:val="TableParagraph"/>
              <w:spacing w:before="234"/>
              <w:ind w:left="112"/>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r w:rsidR="00CC34EF" w14:paraId="21E9272F" w14:textId="77777777" w:rsidTr="002D17AE">
        <w:trPr>
          <w:trHeight w:val="3839"/>
        </w:trPr>
        <w:tc>
          <w:tcPr>
            <w:tcW w:w="2280" w:type="dxa"/>
          </w:tcPr>
          <w:p w14:paraId="57EC1550" w14:textId="77777777" w:rsidR="00CC34EF" w:rsidRDefault="00CC34EF" w:rsidP="002D17AE">
            <w:pPr>
              <w:pStyle w:val="TableParagraph"/>
              <w:spacing w:before="234"/>
              <w:ind w:left="10" w:right="6"/>
              <w:jc w:val="center"/>
              <w:rPr>
                <w:sz w:val="24"/>
              </w:rPr>
            </w:pPr>
            <w:r>
              <w:rPr>
                <w:sz w:val="24"/>
              </w:rPr>
              <w:t>Class</w:t>
            </w:r>
            <w:r>
              <w:rPr>
                <w:spacing w:val="-1"/>
                <w:sz w:val="24"/>
              </w:rPr>
              <w:t xml:space="preserve"> </w:t>
            </w:r>
            <w:r>
              <w:rPr>
                <w:spacing w:val="-4"/>
                <w:sz w:val="24"/>
              </w:rPr>
              <w:t>AAAA</w:t>
            </w:r>
          </w:p>
        </w:tc>
        <w:tc>
          <w:tcPr>
            <w:tcW w:w="3151" w:type="dxa"/>
          </w:tcPr>
          <w:p w14:paraId="16FA71C3" w14:textId="77777777" w:rsidR="00CC34EF" w:rsidRDefault="00CC34EF" w:rsidP="002D17AE">
            <w:pPr>
              <w:pStyle w:val="TableParagraph"/>
              <w:numPr>
                <w:ilvl w:val="0"/>
                <w:numId w:val="115"/>
              </w:numPr>
              <w:tabs>
                <w:tab w:val="left" w:pos="475"/>
              </w:tabs>
              <w:spacing w:before="234"/>
              <w:ind w:right="164"/>
              <w:rPr>
                <w:sz w:val="24"/>
              </w:rPr>
            </w:pPr>
            <w:r>
              <w:rPr>
                <w:sz w:val="24"/>
              </w:rPr>
              <w:t>Meet</w:t>
            </w:r>
            <w:r>
              <w:rPr>
                <w:spacing w:val="-13"/>
                <w:sz w:val="24"/>
              </w:rPr>
              <w:t xml:space="preserve"> </w:t>
            </w:r>
            <w:r>
              <w:rPr>
                <w:sz w:val="24"/>
              </w:rPr>
              <w:t>the</w:t>
            </w:r>
            <w:r>
              <w:rPr>
                <w:spacing w:val="-13"/>
                <w:sz w:val="24"/>
              </w:rPr>
              <w:t xml:space="preserve"> </w:t>
            </w:r>
            <w:r>
              <w:rPr>
                <w:sz w:val="24"/>
              </w:rPr>
              <w:t>requirements</w:t>
            </w:r>
            <w:r>
              <w:rPr>
                <w:spacing w:val="-13"/>
                <w:sz w:val="24"/>
              </w:rPr>
              <w:t xml:space="preserve"> </w:t>
            </w:r>
            <w:r>
              <w:rPr>
                <w:sz w:val="24"/>
              </w:rPr>
              <w:t xml:space="preserve">for a Five-Year Class A </w:t>
            </w:r>
            <w:r>
              <w:rPr>
                <w:spacing w:val="-2"/>
                <w:sz w:val="24"/>
              </w:rPr>
              <w:t>License</w:t>
            </w:r>
          </w:p>
          <w:p w14:paraId="20EAF532" w14:textId="77777777" w:rsidR="00CC34EF" w:rsidRDefault="00CC34EF" w:rsidP="002D17AE">
            <w:pPr>
              <w:pStyle w:val="TableParagraph"/>
              <w:numPr>
                <w:ilvl w:val="0"/>
                <w:numId w:val="115"/>
              </w:numPr>
              <w:tabs>
                <w:tab w:val="left" w:pos="458"/>
              </w:tabs>
              <w:spacing w:before="120"/>
              <w:ind w:left="458" w:right="168"/>
              <w:rPr>
                <w:sz w:val="24"/>
              </w:rPr>
            </w:pPr>
            <w:r>
              <w:rPr>
                <w:sz w:val="24"/>
              </w:rPr>
              <w:t>Doctoral degree in the endorsement area in which</w:t>
            </w:r>
            <w:r>
              <w:rPr>
                <w:spacing w:val="-13"/>
                <w:sz w:val="24"/>
              </w:rPr>
              <w:t xml:space="preserve"> </w:t>
            </w:r>
            <w:r>
              <w:rPr>
                <w:sz w:val="24"/>
              </w:rPr>
              <w:t>license</w:t>
            </w:r>
            <w:r>
              <w:rPr>
                <w:spacing w:val="-14"/>
                <w:sz w:val="24"/>
              </w:rPr>
              <w:t xml:space="preserve"> </w:t>
            </w:r>
            <w:r>
              <w:rPr>
                <w:sz w:val="24"/>
              </w:rPr>
              <w:t>is</w:t>
            </w:r>
            <w:r>
              <w:rPr>
                <w:spacing w:val="-13"/>
                <w:sz w:val="24"/>
              </w:rPr>
              <w:t xml:space="preserve"> </w:t>
            </w:r>
            <w:r>
              <w:rPr>
                <w:sz w:val="24"/>
              </w:rPr>
              <w:t>requested</w:t>
            </w:r>
          </w:p>
        </w:tc>
        <w:tc>
          <w:tcPr>
            <w:tcW w:w="1260" w:type="dxa"/>
          </w:tcPr>
          <w:p w14:paraId="70CD5135" w14:textId="77777777" w:rsidR="00CC34EF" w:rsidRDefault="00CC34EF" w:rsidP="002D17AE">
            <w:pPr>
              <w:pStyle w:val="TableParagraph"/>
              <w:spacing w:before="234"/>
              <w:ind w:left="10" w:right="10"/>
              <w:jc w:val="center"/>
              <w:rPr>
                <w:sz w:val="24"/>
              </w:rPr>
            </w:pPr>
            <w:r>
              <w:rPr>
                <w:sz w:val="24"/>
              </w:rPr>
              <w:t xml:space="preserve">5 </w:t>
            </w:r>
            <w:r>
              <w:rPr>
                <w:spacing w:val="-2"/>
                <w:sz w:val="24"/>
              </w:rPr>
              <w:t>years</w:t>
            </w:r>
          </w:p>
        </w:tc>
        <w:tc>
          <w:tcPr>
            <w:tcW w:w="2760" w:type="dxa"/>
          </w:tcPr>
          <w:p w14:paraId="0FB15A7D" w14:textId="77777777" w:rsidR="00CC34EF" w:rsidRDefault="00CC34EF" w:rsidP="002D17AE">
            <w:pPr>
              <w:pStyle w:val="TableParagraph"/>
              <w:spacing w:before="234"/>
              <w:ind w:left="112"/>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bl>
    <w:p w14:paraId="0890EB47" w14:textId="77777777" w:rsidR="00CC34EF" w:rsidRDefault="00CC34EF" w:rsidP="009A4DE7">
      <w:pPr>
        <w:rPr>
          <w:sz w:val="24"/>
        </w:rPr>
        <w:sectPr w:rsidR="00CC34EF" w:rsidSect="00CC34EF">
          <w:pgSz w:w="12240" w:h="15840"/>
          <w:pgMar w:top="1420" w:right="700" w:bottom="1700" w:left="1220" w:header="0" w:footer="1446" w:gutter="0"/>
          <w:cols w:space="720"/>
        </w:sectPr>
      </w:pPr>
    </w:p>
    <w:p w14:paraId="3A9EB4EC" w14:textId="77777777" w:rsidR="00CC34EF" w:rsidRDefault="00CC34EF" w:rsidP="009A4DE7">
      <w:pPr>
        <w:pStyle w:val="BodyText"/>
        <w:spacing w:before="1"/>
        <w:rPr>
          <w:sz w:val="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3689"/>
        <w:gridCol w:w="1102"/>
        <w:gridCol w:w="2770"/>
      </w:tblGrid>
      <w:tr w:rsidR="00CC34EF" w14:paraId="43109B42" w14:textId="77777777" w:rsidTr="002D17AE">
        <w:trPr>
          <w:trHeight w:val="3349"/>
        </w:trPr>
        <w:tc>
          <w:tcPr>
            <w:tcW w:w="9452" w:type="dxa"/>
            <w:gridSpan w:val="4"/>
          </w:tcPr>
          <w:p w14:paraId="758F8910" w14:textId="77777777" w:rsidR="00CC34EF" w:rsidRDefault="00CC34EF" w:rsidP="002D17AE">
            <w:pPr>
              <w:pStyle w:val="TableParagraph"/>
              <w:spacing w:before="114"/>
              <w:ind w:left="2020" w:right="2009" w:hanging="3"/>
              <w:jc w:val="center"/>
              <w:rPr>
                <w:b/>
                <w:sz w:val="24"/>
              </w:rPr>
            </w:pPr>
            <w:r>
              <w:rPr>
                <w:b/>
                <w:sz w:val="24"/>
              </w:rPr>
              <w:t>FIVE YEAR EDUCATOR LICENSE – TRADITIONAL</w:t>
            </w:r>
            <w:r>
              <w:rPr>
                <w:b/>
                <w:spacing w:val="-12"/>
                <w:sz w:val="24"/>
              </w:rPr>
              <w:t xml:space="preserve"> </w:t>
            </w:r>
            <w:r>
              <w:rPr>
                <w:b/>
                <w:sz w:val="24"/>
              </w:rPr>
              <w:t>TEACHER</w:t>
            </w:r>
            <w:r>
              <w:rPr>
                <w:b/>
                <w:spacing w:val="-12"/>
                <w:sz w:val="24"/>
              </w:rPr>
              <w:t xml:space="preserve"> </w:t>
            </w:r>
            <w:r>
              <w:rPr>
                <w:b/>
                <w:sz w:val="24"/>
              </w:rPr>
              <w:t>EDUCATION</w:t>
            </w:r>
            <w:r>
              <w:rPr>
                <w:b/>
                <w:spacing w:val="-12"/>
                <w:sz w:val="24"/>
              </w:rPr>
              <w:t xml:space="preserve"> </w:t>
            </w:r>
            <w:r>
              <w:rPr>
                <w:b/>
                <w:sz w:val="24"/>
              </w:rPr>
              <w:t xml:space="preserve">ROUTE </w:t>
            </w:r>
            <w:r>
              <w:rPr>
                <w:b/>
                <w:sz w:val="24"/>
                <w:u w:val="single"/>
              </w:rPr>
              <w:t>ELEMENTARY EDUCATION</w:t>
            </w:r>
          </w:p>
          <w:p w14:paraId="1E8A2805" w14:textId="77777777" w:rsidR="00CC34EF" w:rsidRDefault="00CC34EF" w:rsidP="002D17AE">
            <w:pPr>
              <w:pStyle w:val="TableParagraph"/>
              <w:spacing w:before="120"/>
              <w:ind w:left="114" w:right="102"/>
              <w:jc w:val="both"/>
              <w:rPr>
                <w:b/>
                <w:i/>
                <w:sz w:val="24"/>
              </w:rPr>
            </w:pPr>
            <w:r>
              <w:rPr>
                <w:b/>
                <w:i/>
                <w:sz w:val="24"/>
              </w:rPr>
              <w:t>A five-year educator license is granted to applicants meeting all licensing requirements and completing a state approved or National Council for Accreditation of Teacher Education (NCATE)</w:t>
            </w:r>
            <w:r>
              <w:rPr>
                <w:b/>
                <w:i/>
                <w:spacing w:val="-15"/>
                <w:sz w:val="24"/>
              </w:rPr>
              <w:t xml:space="preserve"> </w:t>
            </w:r>
            <w:r>
              <w:rPr>
                <w:b/>
                <w:i/>
                <w:sz w:val="24"/>
              </w:rPr>
              <w:t>or</w:t>
            </w:r>
            <w:r>
              <w:rPr>
                <w:b/>
                <w:i/>
                <w:spacing w:val="-15"/>
                <w:sz w:val="24"/>
              </w:rPr>
              <w:t xml:space="preserve"> </w:t>
            </w:r>
            <w:r>
              <w:rPr>
                <w:b/>
                <w:i/>
                <w:sz w:val="24"/>
              </w:rPr>
              <w:t>Council</w:t>
            </w:r>
            <w:r>
              <w:rPr>
                <w:b/>
                <w:i/>
                <w:spacing w:val="-15"/>
                <w:sz w:val="24"/>
              </w:rPr>
              <w:t xml:space="preserve"> </w:t>
            </w:r>
            <w:r>
              <w:rPr>
                <w:b/>
                <w:i/>
                <w:sz w:val="24"/>
              </w:rPr>
              <w:t>for</w:t>
            </w:r>
            <w:r>
              <w:rPr>
                <w:b/>
                <w:i/>
                <w:spacing w:val="-15"/>
                <w:sz w:val="24"/>
              </w:rPr>
              <w:t xml:space="preserve"> </w:t>
            </w:r>
            <w:r>
              <w:rPr>
                <w:b/>
                <w:i/>
                <w:sz w:val="24"/>
              </w:rPr>
              <w:t>the</w:t>
            </w:r>
            <w:r>
              <w:rPr>
                <w:b/>
                <w:i/>
                <w:spacing w:val="-15"/>
                <w:sz w:val="24"/>
              </w:rPr>
              <w:t xml:space="preserve"> </w:t>
            </w:r>
            <w:r>
              <w:rPr>
                <w:b/>
                <w:i/>
                <w:sz w:val="24"/>
              </w:rPr>
              <w:t>Accreditation</w:t>
            </w:r>
            <w:r>
              <w:rPr>
                <w:b/>
                <w:i/>
                <w:spacing w:val="-15"/>
                <w:sz w:val="24"/>
              </w:rPr>
              <w:t xml:space="preserve"> </w:t>
            </w:r>
            <w:r>
              <w:rPr>
                <w:b/>
                <w:i/>
                <w:sz w:val="24"/>
              </w:rPr>
              <w:t>for</w:t>
            </w:r>
            <w:r>
              <w:rPr>
                <w:b/>
                <w:i/>
                <w:spacing w:val="-15"/>
                <w:sz w:val="24"/>
              </w:rPr>
              <w:t xml:space="preserve"> </w:t>
            </w:r>
            <w:r>
              <w:rPr>
                <w:b/>
                <w:i/>
                <w:sz w:val="24"/>
              </w:rPr>
              <w:t>Educator</w:t>
            </w:r>
            <w:r>
              <w:rPr>
                <w:b/>
                <w:i/>
                <w:spacing w:val="-15"/>
                <w:sz w:val="24"/>
              </w:rPr>
              <w:t xml:space="preserve"> </w:t>
            </w:r>
            <w:r>
              <w:rPr>
                <w:b/>
                <w:i/>
                <w:sz w:val="24"/>
              </w:rPr>
              <w:t>Preparation</w:t>
            </w:r>
            <w:r>
              <w:rPr>
                <w:b/>
                <w:i/>
                <w:spacing w:val="-15"/>
                <w:sz w:val="24"/>
              </w:rPr>
              <w:t xml:space="preserve"> </w:t>
            </w:r>
            <w:r>
              <w:rPr>
                <w:b/>
                <w:i/>
                <w:sz w:val="24"/>
              </w:rPr>
              <w:t>(CAEP)</w:t>
            </w:r>
            <w:r>
              <w:rPr>
                <w:b/>
                <w:i/>
                <w:spacing w:val="-15"/>
                <w:sz w:val="24"/>
              </w:rPr>
              <w:t xml:space="preserve"> </w:t>
            </w:r>
            <w:r>
              <w:rPr>
                <w:b/>
                <w:i/>
                <w:sz w:val="24"/>
              </w:rPr>
              <w:t>approved</w:t>
            </w:r>
            <w:r>
              <w:rPr>
                <w:b/>
                <w:i/>
                <w:spacing w:val="-15"/>
                <w:sz w:val="24"/>
              </w:rPr>
              <w:t xml:space="preserve"> </w:t>
            </w:r>
            <w:r>
              <w:rPr>
                <w:b/>
                <w:i/>
                <w:sz w:val="24"/>
              </w:rPr>
              <w:t>teacher education program from a regionally/nationally accredited institution of higher learning.</w:t>
            </w:r>
          </w:p>
          <w:p w14:paraId="352E0F60" w14:textId="77777777" w:rsidR="00CC34EF" w:rsidRDefault="00CC34EF" w:rsidP="002D17AE">
            <w:pPr>
              <w:pStyle w:val="TableParagraph"/>
              <w:spacing w:before="120"/>
              <w:ind w:left="114" w:right="106"/>
              <w:jc w:val="both"/>
              <w:rPr>
                <w:sz w:val="24"/>
              </w:rPr>
            </w:pPr>
            <w:r>
              <w:rPr>
                <w:sz w:val="24"/>
              </w:rPr>
              <w:t>All</w:t>
            </w:r>
            <w:r>
              <w:rPr>
                <w:spacing w:val="-8"/>
                <w:sz w:val="24"/>
              </w:rPr>
              <w:t xml:space="preserve"> </w:t>
            </w:r>
            <w:r>
              <w:rPr>
                <w:sz w:val="24"/>
              </w:rPr>
              <w:t>educators</w:t>
            </w:r>
            <w:r>
              <w:rPr>
                <w:spacing w:val="-8"/>
                <w:sz w:val="24"/>
              </w:rPr>
              <w:t xml:space="preserve"> </w:t>
            </w:r>
            <w:r>
              <w:rPr>
                <w:sz w:val="24"/>
              </w:rPr>
              <w:t>completing</w:t>
            </w:r>
            <w:r>
              <w:rPr>
                <w:spacing w:val="-6"/>
                <w:sz w:val="24"/>
              </w:rPr>
              <w:t xml:space="preserve"> </w:t>
            </w:r>
            <w:r>
              <w:rPr>
                <w:sz w:val="24"/>
              </w:rPr>
              <w:t>an</w:t>
            </w:r>
            <w:r>
              <w:rPr>
                <w:spacing w:val="-6"/>
                <w:sz w:val="24"/>
              </w:rPr>
              <w:t xml:space="preserve"> </w:t>
            </w:r>
            <w:r>
              <w:rPr>
                <w:sz w:val="24"/>
              </w:rPr>
              <w:t>approved</w:t>
            </w:r>
            <w:r>
              <w:rPr>
                <w:spacing w:val="-6"/>
                <w:sz w:val="24"/>
              </w:rPr>
              <w:t xml:space="preserve"> </w:t>
            </w:r>
            <w:r>
              <w:rPr>
                <w:sz w:val="24"/>
              </w:rPr>
              <w:t>program</w:t>
            </w:r>
            <w:r>
              <w:rPr>
                <w:spacing w:val="-5"/>
                <w:sz w:val="24"/>
              </w:rPr>
              <w:t xml:space="preserve"> </w:t>
            </w:r>
            <w:r>
              <w:rPr>
                <w:sz w:val="24"/>
              </w:rPr>
              <w:t>for</w:t>
            </w:r>
            <w:r>
              <w:rPr>
                <w:spacing w:val="-7"/>
                <w:sz w:val="24"/>
              </w:rPr>
              <w:t xml:space="preserve"> </w:t>
            </w:r>
            <w:r>
              <w:rPr>
                <w:sz w:val="24"/>
              </w:rPr>
              <w:t>elementary</w:t>
            </w:r>
            <w:r>
              <w:rPr>
                <w:spacing w:val="-6"/>
                <w:sz w:val="24"/>
              </w:rPr>
              <w:t xml:space="preserve"> </w:t>
            </w:r>
            <w:r>
              <w:rPr>
                <w:sz w:val="24"/>
              </w:rPr>
              <w:t>education</w:t>
            </w:r>
            <w:r>
              <w:rPr>
                <w:spacing w:val="-8"/>
                <w:sz w:val="24"/>
              </w:rPr>
              <w:t xml:space="preserve"> </w:t>
            </w:r>
            <w:r>
              <w:rPr>
                <w:sz w:val="24"/>
              </w:rPr>
              <w:t>must</w:t>
            </w:r>
            <w:r>
              <w:rPr>
                <w:spacing w:val="-8"/>
                <w:sz w:val="24"/>
              </w:rPr>
              <w:t xml:space="preserve"> </w:t>
            </w:r>
            <w:r>
              <w:rPr>
                <w:sz w:val="24"/>
              </w:rPr>
              <w:t>achieve</w:t>
            </w:r>
            <w:r>
              <w:rPr>
                <w:spacing w:val="-9"/>
                <w:sz w:val="24"/>
              </w:rPr>
              <w:t xml:space="preserve"> </w:t>
            </w:r>
            <w:r>
              <w:rPr>
                <w:sz w:val="24"/>
              </w:rPr>
              <w:t>a</w:t>
            </w:r>
            <w:r>
              <w:rPr>
                <w:spacing w:val="-7"/>
                <w:sz w:val="24"/>
              </w:rPr>
              <w:t xml:space="preserve"> </w:t>
            </w:r>
            <w:r>
              <w:rPr>
                <w:sz w:val="24"/>
              </w:rPr>
              <w:t>passing score</w:t>
            </w:r>
            <w:r>
              <w:rPr>
                <w:spacing w:val="-2"/>
                <w:sz w:val="24"/>
              </w:rPr>
              <w:t xml:space="preserve"> </w:t>
            </w:r>
            <w:r>
              <w:rPr>
                <w:sz w:val="24"/>
              </w:rPr>
              <w:t>of</w:t>
            </w:r>
            <w:r>
              <w:rPr>
                <w:spacing w:val="-2"/>
                <w:sz w:val="24"/>
              </w:rPr>
              <w:t xml:space="preserve"> </w:t>
            </w:r>
            <w:r>
              <w:rPr>
                <w:sz w:val="24"/>
              </w:rPr>
              <w:t>233</w:t>
            </w:r>
            <w:r>
              <w:rPr>
                <w:spacing w:val="-1"/>
                <w:sz w:val="24"/>
              </w:rPr>
              <w:t xml:space="preserve"> </w:t>
            </w:r>
            <w:r>
              <w:rPr>
                <w:sz w:val="24"/>
              </w:rPr>
              <w:t>on the</w:t>
            </w:r>
            <w:r>
              <w:rPr>
                <w:spacing w:val="-2"/>
                <w:sz w:val="24"/>
              </w:rPr>
              <w:t xml:space="preserve"> </w:t>
            </w:r>
            <w:r>
              <w:rPr>
                <w:sz w:val="24"/>
              </w:rPr>
              <w:t>Foundations</w:t>
            </w:r>
            <w:r>
              <w:rPr>
                <w:spacing w:val="-1"/>
                <w:sz w:val="24"/>
              </w:rPr>
              <w:t xml:space="preserve"> </w:t>
            </w:r>
            <w:r>
              <w:rPr>
                <w:sz w:val="24"/>
              </w:rPr>
              <w:t>of</w:t>
            </w:r>
            <w:r>
              <w:rPr>
                <w:spacing w:val="-2"/>
                <w:sz w:val="24"/>
              </w:rPr>
              <w:t xml:space="preserve"> </w:t>
            </w:r>
            <w:r>
              <w:rPr>
                <w:sz w:val="24"/>
              </w:rPr>
              <w:t>Reading</w:t>
            </w:r>
            <w:r>
              <w:rPr>
                <w:spacing w:val="-1"/>
                <w:sz w:val="24"/>
              </w:rPr>
              <w:t xml:space="preserve"> </w:t>
            </w:r>
            <w:r>
              <w:rPr>
                <w:sz w:val="24"/>
              </w:rPr>
              <w:t>assessment to</w:t>
            </w:r>
            <w:r>
              <w:rPr>
                <w:spacing w:val="-1"/>
                <w:sz w:val="24"/>
              </w:rPr>
              <w:t xml:space="preserve"> </w:t>
            </w:r>
            <w:r>
              <w:rPr>
                <w:sz w:val="24"/>
              </w:rPr>
              <w:t>obtain</w:t>
            </w:r>
            <w:r>
              <w:rPr>
                <w:spacing w:val="-1"/>
                <w:sz w:val="24"/>
              </w:rPr>
              <w:t xml:space="preserve"> </w:t>
            </w:r>
            <w:r>
              <w:rPr>
                <w:sz w:val="24"/>
              </w:rPr>
              <w:t>an</w:t>
            </w:r>
            <w:r>
              <w:rPr>
                <w:spacing w:val="-1"/>
                <w:sz w:val="24"/>
              </w:rPr>
              <w:t xml:space="preserve"> </w:t>
            </w:r>
            <w:r>
              <w:rPr>
                <w:sz w:val="24"/>
              </w:rPr>
              <w:t>endorsement</w:t>
            </w:r>
            <w:r>
              <w:rPr>
                <w:spacing w:val="-1"/>
                <w:sz w:val="24"/>
              </w:rPr>
              <w:t xml:space="preserve"> </w:t>
            </w:r>
            <w:r>
              <w:rPr>
                <w:sz w:val="24"/>
              </w:rPr>
              <w:t>in</w:t>
            </w:r>
            <w:r>
              <w:rPr>
                <w:spacing w:val="-1"/>
                <w:sz w:val="24"/>
              </w:rPr>
              <w:t xml:space="preserve"> </w:t>
            </w:r>
            <w:r>
              <w:rPr>
                <w:sz w:val="24"/>
              </w:rPr>
              <w:t xml:space="preserve">elementary </w:t>
            </w:r>
            <w:r>
              <w:rPr>
                <w:spacing w:val="-2"/>
                <w:sz w:val="24"/>
              </w:rPr>
              <w:t>education.</w:t>
            </w:r>
          </w:p>
        </w:tc>
      </w:tr>
      <w:tr w:rsidR="00CC34EF" w14:paraId="652DABF6" w14:textId="77777777" w:rsidTr="002D17AE">
        <w:trPr>
          <w:trHeight w:val="527"/>
        </w:trPr>
        <w:tc>
          <w:tcPr>
            <w:tcW w:w="1891" w:type="dxa"/>
          </w:tcPr>
          <w:p w14:paraId="6F211475" w14:textId="77777777" w:rsidR="00CC34EF" w:rsidRDefault="00CC34EF" w:rsidP="002D17AE">
            <w:pPr>
              <w:pStyle w:val="TableParagraph"/>
              <w:spacing w:before="114"/>
              <w:ind w:left="10"/>
              <w:jc w:val="center"/>
              <w:rPr>
                <w:b/>
                <w:sz w:val="24"/>
              </w:rPr>
            </w:pPr>
            <w:r>
              <w:rPr>
                <w:b/>
                <w:spacing w:val="-2"/>
                <w:sz w:val="24"/>
              </w:rPr>
              <w:t>License</w:t>
            </w:r>
          </w:p>
        </w:tc>
        <w:tc>
          <w:tcPr>
            <w:tcW w:w="3689" w:type="dxa"/>
          </w:tcPr>
          <w:p w14:paraId="631AB268" w14:textId="77777777" w:rsidR="00CC34EF" w:rsidRDefault="00CC34EF" w:rsidP="002D17AE">
            <w:pPr>
              <w:pStyle w:val="TableParagraph"/>
              <w:spacing w:before="114"/>
              <w:ind w:left="1123"/>
              <w:rPr>
                <w:b/>
                <w:sz w:val="24"/>
              </w:rPr>
            </w:pPr>
            <w:r>
              <w:rPr>
                <w:b/>
                <w:spacing w:val="-2"/>
                <w:sz w:val="24"/>
              </w:rPr>
              <w:t>Requirements</w:t>
            </w:r>
          </w:p>
        </w:tc>
        <w:tc>
          <w:tcPr>
            <w:tcW w:w="1102" w:type="dxa"/>
          </w:tcPr>
          <w:p w14:paraId="123B1AD2" w14:textId="77777777" w:rsidR="00CC34EF" w:rsidRDefault="00CC34EF" w:rsidP="002D17AE">
            <w:pPr>
              <w:pStyle w:val="TableParagraph"/>
              <w:spacing w:before="114"/>
              <w:ind w:left="9"/>
              <w:jc w:val="center"/>
              <w:rPr>
                <w:b/>
                <w:sz w:val="24"/>
              </w:rPr>
            </w:pPr>
            <w:r>
              <w:rPr>
                <w:b/>
                <w:spacing w:val="-2"/>
                <w:sz w:val="24"/>
              </w:rPr>
              <w:t>Validity</w:t>
            </w:r>
          </w:p>
        </w:tc>
        <w:tc>
          <w:tcPr>
            <w:tcW w:w="2770" w:type="dxa"/>
          </w:tcPr>
          <w:p w14:paraId="0080B85E" w14:textId="77777777" w:rsidR="00CC34EF" w:rsidRDefault="00CC34EF" w:rsidP="002D17AE">
            <w:pPr>
              <w:pStyle w:val="TableParagraph"/>
              <w:spacing w:before="114"/>
              <w:ind w:left="6" w:right="4"/>
              <w:jc w:val="center"/>
              <w:rPr>
                <w:b/>
                <w:sz w:val="24"/>
              </w:rPr>
            </w:pPr>
            <w:r>
              <w:rPr>
                <w:b/>
                <w:spacing w:val="-2"/>
                <w:sz w:val="24"/>
              </w:rPr>
              <w:t>Renewal</w:t>
            </w:r>
          </w:p>
        </w:tc>
      </w:tr>
      <w:tr w:rsidR="00CC34EF" w14:paraId="4EBDEF79" w14:textId="77777777" w:rsidTr="002D17AE">
        <w:trPr>
          <w:trHeight w:val="2460"/>
        </w:trPr>
        <w:tc>
          <w:tcPr>
            <w:tcW w:w="1891" w:type="dxa"/>
            <w:tcBorders>
              <w:bottom w:val="nil"/>
            </w:tcBorders>
          </w:tcPr>
          <w:p w14:paraId="242AF6F4" w14:textId="77777777" w:rsidR="00CC34EF" w:rsidRDefault="00CC34EF" w:rsidP="002D17AE">
            <w:pPr>
              <w:pStyle w:val="TableParagraph"/>
              <w:spacing w:before="236"/>
              <w:ind w:left="10"/>
              <w:jc w:val="center"/>
              <w:rPr>
                <w:sz w:val="24"/>
              </w:rPr>
            </w:pPr>
            <w:r>
              <w:rPr>
                <w:sz w:val="24"/>
              </w:rPr>
              <w:t>Class</w:t>
            </w:r>
            <w:r>
              <w:rPr>
                <w:spacing w:val="-1"/>
                <w:sz w:val="24"/>
              </w:rPr>
              <w:t xml:space="preserve"> </w:t>
            </w:r>
            <w:r>
              <w:rPr>
                <w:spacing w:val="-10"/>
                <w:sz w:val="24"/>
              </w:rPr>
              <w:t>A</w:t>
            </w:r>
          </w:p>
        </w:tc>
        <w:tc>
          <w:tcPr>
            <w:tcW w:w="3689" w:type="dxa"/>
            <w:tcBorders>
              <w:bottom w:val="nil"/>
            </w:tcBorders>
          </w:tcPr>
          <w:p w14:paraId="1F50B3E0" w14:textId="77777777" w:rsidR="00CC34EF" w:rsidRDefault="00CC34EF" w:rsidP="002D17AE">
            <w:pPr>
              <w:pStyle w:val="TableParagraph"/>
              <w:spacing w:before="116"/>
              <w:ind w:left="472" w:hanging="360"/>
              <w:rPr>
                <w:sz w:val="24"/>
              </w:rPr>
            </w:pPr>
            <w:r>
              <w:rPr>
                <w:sz w:val="24"/>
              </w:rPr>
              <w:t>1.</w:t>
            </w:r>
            <w:r>
              <w:rPr>
                <w:spacing w:val="80"/>
                <w:sz w:val="24"/>
              </w:rPr>
              <w:t xml:space="preserve"> </w:t>
            </w:r>
            <w:r>
              <w:rPr>
                <w:sz w:val="24"/>
              </w:rPr>
              <w:t>Bachelor’s degree or higher in Elementary Education with documentation</w:t>
            </w:r>
            <w:r>
              <w:rPr>
                <w:spacing w:val="-12"/>
                <w:sz w:val="24"/>
              </w:rPr>
              <w:t xml:space="preserve"> </w:t>
            </w:r>
            <w:r>
              <w:rPr>
                <w:sz w:val="24"/>
              </w:rPr>
              <w:t>of</w:t>
            </w:r>
            <w:r>
              <w:rPr>
                <w:spacing w:val="-13"/>
                <w:sz w:val="24"/>
              </w:rPr>
              <w:t xml:space="preserve"> </w:t>
            </w:r>
            <w:r>
              <w:rPr>
                <w:sz w:val="24"/>
              </w:rPr>
              <w:t>completion</w:t>
            </w:r>
            <w:r>
              <w:rPr>
                <w:spacing w:val="-12"/>
                <w:sz w:val="24"/>
              </w:rPr>
              <w:t xml:space="preserve"> </w:t>
            </w:r>
            <w:r>
              <w:rPr>
                <w:sz w:val="24"/>
              </w:rPr>
              <w:t>of student teaching from a state approved or NCATE/CAEP approved program from a regionally/nationally accredited institution of higher education</w:t>
            </w:r>
          </w:p>
        </w:tc>
        <w:tc>
          <w:tcPr>
            <w:tcW w:w="1102" w:type="dxa"/>
            <w:tcBorders>
              <w:bottom w:val="nil"/>
            </w:tcBorders>
          </w:tcPr>
          <w:p w14:paraId="76116BEB" w14:textId="77777777" w:rsidR="00CC34EF" w:rsidRDefault="00CC34EF" w:rsidP="002D17AE">
            <w:pPr>
              <w:pStyle w:val="TableParagraph"/>
              <w:spacing w:before="236"/>
              <w:ind w:left="9" w:right="5"/>
              <w:jc w:val="center"/>
              <w:rPr>
                <w:sz w:val="24"/>
              </w:rPr>
            </w:pPr>
            <w:r>
              <w:rPr>
                <w:sz w:val="24"/>
              </w:rPr>
              <w:t xml:space="preserve">5 </w:t>
            </w:r>
            <w:r>
              <w:rPr>
                <w:spacing w:val="-2"/>
                <w:sz w:val="24"/>
              </w:rPr>
              <w:t>years</w:t>
            </w:r>
          </w:p>
        </w:tc>
        <w:tc>
          <w:tcPr>
            <w:tcW w:w="2770" w:type="dxa"/>
            <w:vMerge w:val="restart"/>
          </w:tcPr>
          <w:p w14:paraId="15660485" w14:textId="77777777" w:rsidR="00CC34EF" w:rsidRDefault="00CC34EF" w:rsidP="002D17AE">
            <w:pPr>
              <w:pStyle w:val="TableParagraph"/>
              <w:spacing w:before="236"/>
              <w:ind w:left="114" w:right="176"/>
              <w:rPr>
                <w:sz w:val="24"/>
              </w:rPr>
            </w:pPr>
            <w:r>
              <w:rPr>
                <w:sz w:val="24"/>
              </w:rPr>
              <w:t>Ten (10)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05C81665" w14:textId="77777777" w:rsidR="00CC34EF" w:rsidRDefault="00CC34EF" w:rsidP="002D17AE">
            <w:pPr>
              <w:pStyle w:val="TableParagraph"/>
              <w:spacing w:before="167"/>
              <w:ind w:left="6" w:right="4"/>
              <w:jc w:val="center"/>
              <w:rPr>
                <w:b/>
                <w:sz w:val="19"/>
              </w:rPr>
            </w:pPr>
            <w:r>
              <w:rPr>
                <w:b/>
                <w:spacing w:val="-5"/>
                <w:sz w:val="19"/>
              </w:rPr>
              <w:t>OR</w:t>
            </w:r>
          </w:p>
          <w:p w14:paraId="680FDD62" w14:textId="77777777" w:rsidR="00CC34EF" w:rsidRDefault="00CC34EF" w:rsidP="002D17AE">
            <w:pPr>
              <w:pStyle w:val="TableParagraph"/>
              <w:spacing w:before="131"/>
              <w:ind w:left="114" w:right="176"/>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43ACD763" w14:textId="77777777" w:rsidR="00CC34EF" w:rsidRDefault="00CC34EF" w:rsidP="002D17AE">
            <w:pPr>
              <w:pStyle w:val="TableParagraph"/>
              <w:spacing w:before="164"/>
              <w:ind w:left="6"/>
              <w:jc w:val="center"/>
              <w:rPr>
                <w:b/>
                <w:sz w:val="19"/>
              </w:rPr>
            </w:pPr>
            <w:r>
              <w:rPr>
                <w:b/>
                <w:spacing w:val="-5"/>
                <w:sz w:val="19"/>
              </w:rPr>
              <w:t>AND</w:t>
            </w:r>
          </w:p>
          <w:p w14:paraId="58CFC230" w14:textId="77777777" w:rsidR="00CC34EF" w:rsidRDefault="00CC34EF" w:rsidP="002D17AE">
            <w:pPr>
              <w:pStyle w:val="TableParagraph"/>
              <w:spacing w:before="131"/>
              <w:ind w:left="114" w:right="176"/>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35598162" w14:textId="77777777" w:rsidR="00CC34EF" w:rsidRDefault="00CC34EF" w:rsidP="002D17AE">
            <w:pPr>
              <w:pStyle w:val="TableParagraph"/>
              <w:spacing w:before="167"/>
              <w:ind w:left="6" w:right="4"/>
              <w:jc w:val="center"/>
              <w:rPr>
                <w:b/>
                <w:sz w:val="19"/>
              </w:rPr>
            </w:pPr>
            <w:r>
              <w:rPr>
                <w:b/>
                <w:spacing w:val="-5"/>
                <w:sz w:val="19"/>
              </w:rPr>
              <w:t>OR</w:t>
            </w:r>
          </w:p>
          <w:p w14:paraId="45C54D31" w14:textId="77777777" w:rsidR="00CC34EF" w:rsidRDefault="00CC34EF" w:rsidP="002D17AE">
            <w:pPr>
              <w:pStyle w:val="TableParagraph"/>
              <w:spacing w:before="131"/>
              <w:ind w:left="114"/>
              <w:rPr>
                <w:sz w:val="24"/>
              </w:rPr>
            </w:pPr>
            <w:r>
              <w:rPr>
                <w:sz w:val="24"/>
              </w:rPr>
              <w:t>Six (6) semester hours in content</w:t>
            </w:r>
            <w:r>
              <w:rPr>
                <w:spacing w:val="-12"/>
                <w:sz w:val="24"/>
              </w:rPr>
              <w:t xml:space="preserve"> </w:t>
            </w:r>
            <w:r>
              <w:rPr>
                <w:sz w:val="24"/>
              </w:rPr>
              <w:t>or</w:t>
            </w:r>
            <w:r>
              <w:rPr>
                <w:spacing w:val="-13"/>
                <w:sz w:val="24"/>
              </w:rPr>
              <w:t xml:space="preserve"> </w:t>
            </w:r>
            <w:r>
              <w:rPr>
                <w:sz w:val="24"/>
              </w:rPr>
              <w:t>job/skill</w:t>
            </w:r>
            <w:r>
              <w:rPr>
                <w:spacing w:val="-12"/>
                <w:sz w:val="24"/>
              </w:rPr>
              <w:t xml:space="preserve"> </w:t>
            </w:r>
            <w:r>
              <w:rPr>
                <w:sz w:val="24"/>
              </w:rPr>
              <w:t xml:space="preserve">related </w:t>
            </w:r>
            <w:r>
              <w:rPr>
                <w:spacing w:val="-4"/>
                <w:sz w:val="24"/>
              </w:rPr>
              <w:t>area</w:t>
            </w:r>
          </w:p>
          <w:p w14:paraId="3D2F1A4E" w14:textId="77777777" w:rsidR="00CC34EF" w:rsidRDefault="00CC34EF" w:rsidP="002D17AE">
            <w:pPr>
              <w:pStyle w:val="TableParagraph"/>
              <w:spacing w:before="166"/>
              <w:ind w:left="6" w:right="4"/>
              <w:jc w:val="center"/>
              <w:rPr>
                <w:b/>
                <w:sz w:val="19"/>
              </w:rPr>
            </w:pPr>
            <w:r>
              <w:rPr>
                <w:b/>
                <w:spacing w:val="-5"/>
                <w:sz w:val="19"/>
              </w:rPr>
              <w:t>OR</w:t>
            </w:r>
          </w:p>
          <w:p w14:paraId="53110371" w14:textId="77777777" w:rsidR="00CC34EF" w:rsidRDefault="00CC34EF" w:rsidP="002D17AE">
            <w:pPr>
              <w:pStyle w:val="TableParagraph"/>
              <w:spacing w:before="131"/>
              <w:ind w:left="114" w:right="501"/>
              <w:rPr>
                <w:sz w:val="24"/>
              </w:rPr>
            </w:pPr>
            <w:r>
              <w:rPr>
                <w:sz w:val="24"/>
              </w:rPr>
              <w:t>Completion of the National Board for Professional</w:t>
            </w:r>
            <w:r>
              <w:rPr>
                <w:spacing w:val="-15"/>
                <w:sz w:val="24"/>
              </w:rPr>
              <w:t xml:space="preserve"> </w:t>
            </w:r>
            <w:r>
              <w:rPr>
                <w:sz w:val="24"/>
              </w:rPr>
              <w:t>Teaching Standards process</w:t>
            </w:r>
          </w:p>
        </w:tc>
      </w:tr>
      <w:tr w:rsidR="00CC34EF" w14:paraId="179E07A0" w14:textId="77777777" w:rsidTr="002D17AE">
        <w:trPr>
          <w:trHeight w:val="2749"/>
        </w:trPr>
        <w:tc>
          <w:tcPr>
            <w:tcW w:w="1891" w:type="dxa"/>
            <w:tcBorders>
              <w:top w:val="nil"/>
              <w:bottom w:val="nil"/>
            </w:tcBorders>
          </w:tcPr>
          <w:p w14:paraId="6798E499" w14:textId="77777777" w:rsidR="00CC34EF" w:rsidRDefault="00CC34EF" w:rsidP="002D17AE">
            <w:pPr>
              <w:pStyle w:val="TableParagraph"/>
            </w:pPr>
          </w:p>
        </w:tc>
        <w:tc>
          <w:tcPr>
            <w:tcW w:w="3689" w:type="dxa"/>
            <w:tcBorders>
              <w:top w:val="nil"/>
              <w:bottom w:val="nil"/>
            </w:tcBorders>
          </w:tcPr>
          <w:p w14:paraId="6F86B425" w14:textId="77777777" w:rsidR="00CC34EF" w:rsidRDefault="00CC34EF" w:rsidP="002D17AE">
            <w:pPr>
              <w:pStyle w:val="TableParagraph"/>
              <w:spacing w:before="128"/>
              <w:ind w:left="472" w:right="154" w:hanging="360"/>
              <w:rPr>
                <w:sz w:val="24"/>
              </w:rPr>
            </w:pPr>
            <w:r>
              <w:rPr>
                <w:sz w:val="24"/>
              </w:rPr>
              <w:t>2.</w:t>
            </w:r>
            <w:r>
              <w:rPr>
                <w:spacing w:val="80"/>
                <w:sz w:val="24"/>
              </w:rPr>
              <w:t xml:space="preserve"> </w:t>
            </w:r>
            <w:r>
              <w:rPr>
                <w:sz w:val="24"/>
              </w:rPr>
              <w:t>Twenty-one</w:t>
            </w:r>
            <w:r>
              <w:rPr>
                <w:spacing w:val="-1"/>
                <w:sz w:val="24"/>
              </w:rPr>
              <w:t xml:space="preserve"> </w:t>
            </w:r>
            <w:r>
              <w:rPr>
                <w:sz w:val="24"/>
              </w:rPr>
              <w:t>(21)</w:t>
            </w:r>
            <w:r>
              <w:rPr>
                <w:spacing w:val="-1"/>
                <w:sz w:val="24"/>
              </w:rPr>
              <w:t xml:space="preserve"> </w:t>
            </w:r>
            <w:r>
              <w:rPr>
                <w:sz w:val="24"/>
              </w:rPr>
              <w:t>ACT</w:t>
            </w:r>
            <w:r>
              <w:rPr>
                <w:spacing w:val="-1"/>
                <w:sz w:val="24"/>
              </w:rPr>
              <w:t xml:space="preserve"> </w:t>
            </w:r>
            <w:r>
              <w:rPr>
                <w:sz w:val="24"/>
              </w:rPr>
              <w:t>(or</w:t>
            </w:r>
            <w:r>
              <w:rPr>
                <w:spacing w:val="-1"/>
                <w:sz w:val="24"/>
              </w:rPr>
              <w:t xml:space="preserve"> </w:t>
            </w:r>
            <w:r>
              <w:rPr>
                <w:sz w:val="24"/>
              </w:rPr>
              <w:t>SAT equivalent) or achieve a qualifying passing score on the Praxis Core Academic Skills for Educators examination or minimum GPA of 3.0 on a minimum</w:t>
            </w:r>
            <w:r>
              <w:rPr>
                <w:spacing w:val="-10"/>
                <w:sz w:val="24"/>
              </w:rPr>
              <w:t xml:space="preserve"> </w:t>
            </w:r>
            <w:r>
              <w:rPr>
                <w:sz w:val="24"/>
              </w:rPr>
              <w:t>of</w:t>
            </w:r>
            <w:r>
              <w:rPr>
                <w:spacing w:val="-10"/>
                <w:sz w:val="24"/>
              </w:rPr>
              <w:t xml:space="preserve"> </w:t>
            </w:r>
            <w:r>
              <w:rPr>
                <w:sz w:val="24"/>
              </w:rPr>
              <w:t>60-hours</w:t>
            </w:r>
            <w:r>
              <w:rPr>
                <w:spacing w:val="-10"/>
                <w:sz w:val="24"/>
              </w:rPr>
              <w:t xml:space="preserve"> </w:t>
            </w:r>
            <w:r>
              <w:rPr>
                <w:sz w:val="24"/>
              </w:rPr>
              <w:t>of</w:t>
            </w:r>
            <w:r>
              <w:rPr>
                <w:spacing w:val="-10"/>
                <w:sz w:val="24"/>
              </w:rPr>
              <w:t xml:space="preserve"> </w:t>
            </w:r>
            <w:r>
              <w:rPr>
                <w:sz w:val="24"/>
              </w:rPr>
              <w:t>course credit as established by the State Board of Education; and</w:t>
            </w:r>
          </w:p>
        </w:tc>
        <w:tc>
          <w:tcPr>
            <w:tcW w:w="1102" w:type="dxa"/>
            <w:tcBorders>
              <w:top w:val="nil"/>
              <w:bottom w:val="nil"/>
            </w:tcBorders>
          </w:tcPr>
          <w:p w14:paraId="1DB9E53B" w14:textId="77777777" w:rsidR="00CC34EF" w:rsidRDefault="00CC34EF" w:rsidP="002D17AE">
            <w:pPr>
              <w:pStyle w:val="TableParagraph"/>
            </w:pPr>
          </w:p>
        </w:tc>
        <w:tc>
          <w:tcPr>
            <w:tcW w:w="2770" w:type="dxa"/>
            <w:vMerge/>
            <w:tcBorders>
              <w:top w:val="nil"/>
            </w:tcBorders>
          </w:tcPr>
          <w:p w14:paraId="7F9BD096" w14:textId="77777777" w:rsidR="00CC34EF" w:rsidRDefault="00CC34EF" w:rsidP="002D17AE">
            <w:pPr>
              <w:rPr>
                <w:sz w:val="2"/>
                <w:szCs w:val="2"/>
              </w:rPr>
            </w:pPr>
          </w:p>
        </w:tc>
      </w:tr>
      <w:tr w:rsidR="00CC34EF" w14:paraId="36638B5E" w14:textId="77777777" w:rsidTr="002D17AE">
        <w:trPr>
          <w:trHeight w:val="791"/>
        </w:trPr>
        <w:tc>
          <w:tcPr>
            <w:tcW w:w="1891" w:type="dxa"/>
            <w:tcBorders>
              <w:top w:val="nil"/>
              <w:bottom w:val="nil"/>
            </w:tcBorders>
          </w:tcPr>
          <w:p w14:paraId="249745CA" w14:textId="77777777" w:rsidR="00CC34EF" w:rsidRDefault="00CC34EF" w:rsidP="002D17AE">
            <w:pPr>
              <w:pStyle w:val="TableParagraph"/>
            </w:pPr>
          </w:p>
        </w:tc>
        <w:tc>
          <w:tcPr>
            <w:tcW w:w="3689" w:type="dxa"/>
            <w:tcBorders>
              <w:top w:val="nil"/>
              <w:bottom w:val="nil"/>
            </w:tcBorders>
          </w:tcPr>
          <w:p w14:paraId="5A5D26DB" w14:textId="77777777" w:rsidR="00CC34EF" w:rsidRDefault="00CC34EF" w:rsidP="002D17AE">
            <w:pPr>
              <w:pStyle w:val="TableParagraph"/>
              <w:spacing w:before="128"/>
              <w:ind w:left="472" w:right="67" w:hanging="360"/>
              <w:rPr>
                <w:sz w:val="23"/>
              </w:rPr>
            </w:pPr>
            <w:r>
              <w:rPr>
                <w:sz w:val="23"/>
              </w:rPr>
              <w:t>3.</w:t>
            </w:r>
            <w:r>
              <w:rPr>
                <w:spacing w:val="80"/>
                <w:sz w:val="23"/>
              </w:rPr>
              <w:t xml:space="preserve"> </w:t>
            </w:r>
            <w:r>
              <w:rPr>
                <w:sz w:val="23"/>
              </w:rPr>
              <w:t>Foundations</w:t>
            </w:r>
            <w:r>
              <w:rPr>
                <w:spacing w:val="-8"/>
                <w:sz w:val="23"/>
              </w:rPr>
              <w:t xml:space="preserve"> </w:t>
            </w:r>
            <w:r>
              <w:rPr>
                <w:sz w:val="23"/>
              </w:rPr>
              <w:t>of</w:t>
            </w:r>
            <w:r>
              <w:rPr>
                <w:spacing w:val="-7"/>
                <w:sz w:val="23"/>
              </w:rPr>
              <w:t xml:space="preserve"> </w:t>
            </w:r>
            <w:r>
              <w:rPr>
                <w:sz w:val="23"/>
              </w:rPr>
              <w:t xml:space="preserve">Reading </w:t>
            </w:r>
            <w:r>
              <w:rPr>
                <w:spacing w:val="-2"/>
                <w:sz w:val="23"/>
              </w:rPr>
              <w:t>Assessment</w:t>
            </w:r>
          </w:p>
        </w:tc>
        <w:tc>
          <w:tcPr>
            <w:tcW w:w="1102" w:type="dxa"/>
            <w:tcBorders>
              <w:top w:val="nil"/>
              <w:bottom w:val="nil"/>
            </w:tcBorders>
          </w:tcPr>
          <w:p w14:paraId="42A87C8B" w14:textId="77777777" w:rsidR="00CC34EF" w:rsidRDefault="00CC34EF" w:rsidP="002D17AE">
            <w:pPr>
              <w:pStyle w:val="TableParagraph"/>
            </w:pPr>
          </w:p>
        </w:tc>
        <w:tc>
          <w:tcPr>
            <w:tcW w:w="2770" w:type="dxa"/>
            <w:vMerge/>
            <w:tcBorders>
              <w:top w:val="nil"/>
            </w:tcBorders>
          </w:tcPr>
          <w:p w14:paraId="54BECA4B" w14:textId="77777777" w:rsidR="00CC34EF" w:rsidRDefault="00CC34EF" w:rsidP="002D17AE">
            <w:pPr>
              <w:rPr>
                <w:sz w:val="2"/>
                <w:szCs w:val="2"/>
              </w:rPr>
            </w:pPr>
          </w:p>
        </w:tc>
      </w:tr>
      <w:tr w:rsidR="00CC34EF" w14:paraId="28CAFB8C" w14:textId="77777777" w:rsidTr="002D17AE">
        <w:trPr>
          <w:trHeight w:val="535"/>
        </w:trPr>
        <w:tc>
          <w:tcPr>
            <w:tcW w:w="1891" w:type="dxa"/>
            <w:tcBorders>
              <w:top w:val="nil"/>
              <w:bottom w:val="nil"/>
            </w:tcBorders>
          </w:tcPr>
          <w:p w14:paraId="23E6731C" w14:textId="77777777" w:rsidR="00CC34EF" w:rsidRDefault="00CC34EF" w:rsidP="002D17AE">
            <w:pPr>
              <w:pStyle w:val="TableParagraph"/>
            </w:pPr>
          </w:p>
        </w:tc>
        <w:tc>
          <w:tcPr>
            <w:tcW w:w="3689" w:type="dxa"/>
            <w:tcBorders>
              <w:top w:val="nil"/>
              <w:bottom w:val="nil"/>
            </w:tcBorders>
          </w:tcPr>
          <w:p w14:paraId="5ADACA78" w14:textId="77777777" w:rsidR="00CC34EF" w:rsidRDefault="00CC34EF" w:rsidP="002D17AE">
            <w:pPr>
              <w:pStyle w:val="TableParagraph"/>
              <w:spacing w:before="121"/>
              <w:ind w:left="112"/>
              <w:rPr>
                <w:sz w:val="24"/>
              </w:rPr>
            </w:pPr>
            <w:r>
              <w:rPr>
                <w:sz w:val="24"/>
              </w:rPr>
              <w:t>4.</w:t>
            </w:r>
            <w:r>
              <w:rPr>
                <w:spacing w:val="28"/>
                <w:sz w:val="24"/>
              </w:rPr>
              <w:t xml:space="preserve">  </w:t>
            </w:r>
            <w:r>
              <w:rPr>
                <w:sz w:val="24"/>
              </w:rPr>
              <w:t xml:space="preserve">Praxis Subject </w:t>
            </w:r>
            <w:r>
              <w:rPr>
                <w:spacing w:val="-2"/>
                <w:sz w:val="24"/>
              </w:rPr>
              <w:t>Assessment</w:t>
            </w:r>
          </w:p>
        </w:tc>
        <w:tc>
          <w:tcPr>
            <w:tcW w:w="1102" w:type="dxa"/>
            <w:tcBorders>
              <w:top w:val="nil"/>
              <w:bottom w:val="nil"/>
            </w:tcBorders>
          </w:tcPr>
          <w:p w14:paraId="16963A82" w14:textId="77777777" w:rsidR="00CC34EF" w:rsidRDefault="00CC34EF" w:rsidP="002D17AE">
            <w:pPr>
              <w:pStyle w:val="TableParagraph"/>
            </w:pPr>
          </w:p>
        </w:tc>
        <w:tc>
          <w:tcPr>
            <w:tcW w:w="2770" w:type="dxa"/>
            <w:vMerge/>
            <w:tcBorders>
              <w:top w:val="nil"/>
            </w:tcBorders>
          </w:tcPr>
          <w:p w14:paraId="1C4F49B2" w14:textId="77777777" w:rsidR="00CC34EF" w:rsidRDefault="00CC34EF" w:rsidP="002D17AE">
            <w:pPr>
              <w:rPr>
                <w:sz w:val="2"/>
                <w:szCs w:val="2"/>
              </w:rPr>
            </w:pPr>
          </w:p>
        </w:tc>
      </w:tr>
      <w:tr w:rsidR="00CC34EF" w14:paraId="1360AC5D" w14:textId="77777777" w:rsidTr="002D17AE">
        <w:trPr>
          <w:trHeight w:val="925"/>
        </w:trPr>
        <w:tc>
          <w:tcPr>
            <w:tcW w:w="1891" w:type="dxa"/>
            <w:tcBorders>
              <w:top w:val="nil"/>
            </w:tcBorders>
          </w:tcPr>
          <w:p w14:paraId="0E20E116" w14:textId="77777777" w:rsidR="00CC34EF" w:rsidRDefault="00CC34EF" w:rsidP="002D17AE">
            <w:pPr>
              <w:pStyle w:val="TableParagraph"/>
            </w:pPr>
          </w:p>
        </w:tc>
        <w:tc>
          <w:tcPr>
            <w:tcW w:w="3689" w:type="dxa"/>
            <w:tcBorders>
              <w:top w:val="nil"/>
            </w:tcBorders>
          </w:tcPr>
          <w:p w14:paraId="1E67B773" w14:textId="77777777" w:rsidR="00CC34EF" w:rsidRDefault="00CC34EF" w:rsidP="002D17AE">
            <w:pPr>
              <w:pStyle w:val="TableParagraph"/>
              <w:spacing w:before="128"/>
              <w:ind w:left="472" w:right="67" w:hanging="360"/>
              <w:rPr>
                <w:sz w:val="24"/>
              </w:rPr>
            </w:pPr>
            <w:r>
              <w:rPr>
                <w:sz w:val="24"/>
              </w:rPr>
              <w:t>5.</w:t>
            </w:r>
            <w:r>
              <w:rPr>
                <w:spacing w:val="80"/>
                <w:sz w:val="24"/>
              </w:rPr>
              <w:t xml:space="preserve"> </w:t>
            </w:r>
            <w:r>
              <w:rPr>
                <w:sz w:val="24"/>
              </w:rPr>
              <w:t>Praxis:</w:t>
            </w:r>
            <w:r>
              <w:rPr>
                <w:spacing w:val="-6"/>
                <w:sz w:val="24"/>
              </w:rPr>
              <w:t xml:space="preserve"> </w:t>
            </w:r>
            <w:r>
              <w:rPr>
                <w:sz w:val="24"/>
              </w:rPr>
              <w:t>Principles</w:t>
            </w:r>
            <w:r>
              <w:rPr>
                <w:spacing w:val="-7"/>
                <w:sz w:val="24"/>
              </w:rPr>
              <w:t xml:space="preserve"> </w:t>
            </w:r>
            <w:r>
              <w:rPr>
                <w:sz w:val="24"/>
              </w:rPr>
              <w:t>of</w:t>
            </w:r>
            <w:r>
              <w:rPr>
                <w:spacing w:val="-7"/>
                <w:sz w:val="24"/>
              </w:rPr>
              <w:t xml:space="preserve"> </w:t>
            </w:r>
            <w:r>
              <w:rPr>
                <w:sz w:val="24"/>
              </w:rPr>
              <w:t>Learning and Teaching (PLT)</w:t>
            </w:r>
          </w:p>
        </w:tc>
        <w:tc>
          <w:tcPr>
            <w:tcW w:w="1102" w:type="dxa"/>
            <w:tcBorders>
              <w:top w:val="nil"/>
            </w:tcBorders>
          </w:tcPr>
          <w:p w14:paraId="0BF581EF" w14:textId="77777777" w:rsidR="00CC34EF" w:rsidRDefault="00CC34EF" w:rsidP="002D17AE">
            <w:pPr>
              <w:pStyle w:val="TableParagraph"/>
            </w:pPr>
          </w:p>
        </w:tc>
        <w:tc>
          <w:tcPr>
            <w:tcW w:w="2770" w:type="dxa"/>
            <w:vMerge/>
            <w:tcBorders>
              <w:top w:val="nil"/>
            </w:tcBorders>
          </w:tcPr>
          <w:p w14:paraId="6486686B" w14:textId="77777777" w:rsidR="00CC34EF" w:rsidRDefault="00CC34EF" w:rsidP="002D17AE">
            <w:pPr>
              <w:rPr>
                <w:sz w:val="2"/>
                <w:szCs w:val="2"/>
              </w:rPr>
            </w:pPr>
          </w:p>
        </w:tc>
      </w:tr>
    </w:tbl>
    <w:p w14:paraId="7EC116F1" w14:textId="77777777" w:rsidR="00CC34EF" w:rsidRDefault="00CC34EF" w:rsidP="009A4DE7">
      <w:pPr>
        <w:rPr>
          <w:sz w:val="2"/>
          <w:szCs w:val="2"/>
        </w:rPr>
        <w:sectPr w:rsidR="00CC34EF" w:rsidSect="00CC34EF">
          <w:pgSz w:w="12240" w:h="15840"/>
          <w:pgMar w:top="1420" w:right="700" w:bottom="1700" w:left="1220" w:header="0" w:footer="1446" w:gutter="0"/>
          <w:cols w:space="720"/>
        </w:sectPr>
      </w:pPr>
    </w:p>
    <w:p w14:paraId="509A0D5E" w14:textId="77777777" w:rsidR="00CC34EF" w:rsidRDefault="00CC34EF" w:rsidP="009A4DE7">
      <w:pPr>
        <w:pStyle w:val="BodyText"/>
        <w:spacing w:before="1"/>
        <w:rPr>
          <w:sz w:val="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300"/>
        <w:gridCol w:w="1111"/>
        <w:gridCol w:w="2760"/>
      </w:tblGrid>
      <w:tr w:rsidR="00CC34EF" w14:paraId="2A844946" w14:textId="77777777" w:rsidTr="002D17AE">
        <w:trPr>
          <w:trHeight w:val="1057"/>
        </w:trPr>
        <w:tc>
          <w:tcPr>
            <w:tcW w:w="9451" w:type="dxa"/>
            <w:gridSpan w:val="4"/>
          </w:tcPr>
          <w:p w14:paraId="40FFA5B1" w14:textId="77777777" w:rsidR="00CC34EF" w:rsidRDefault="00CC34EF" w:rsidP="002D17AE">
            <w:pPr>
              <w:pStyle w:val="TableParagraph"/>
              <w:spacing w:before="114"/>
              <w:ind w:left="2020" w:right="2008" w:hanging="3"/>
              <w:jc w:val="center"/>
              <w:rPr>
                <w:b/>
                <w:sz w:val="24"/>
              </w:rPr>
            </w:pPr>
            <w:r>
              <w:rPr>
                <w:b/>
                <w:sz w:val="24"/>
              </w:rPr>
              <w:t>FIVE YEAR EDUCATOR LICENSE – TRADITIONAL</w:t>
            </w:r>
            <w:r>
              <w:rPr>
                <w:b/>
                <w:spacing w:val="-12"/>
                <w:sz w:val="24"/>
              </w:rPr>
              <w:t xml:space="preserve"> </w:t>
            </w:r>
            <w:r>
              <w:rPr>
                <w:b/>
                <w:sz w:val="24"/>
              </w:rPr>
              <w:t>TEACHER</w:t>
            </w:r>
            <w:r>
              <w:rPr>
                <w:b/>
                <w:spacing w:val="-12"/>
                <w:sz w:val="24"/>
              </w:rPr>
              <w:t xml:space="preserve"> </w:t>
            </w:r>
            <w:r>
              <w:rPr>
                <w:b/>
                <w:sz w:val="24"/>
              </w:rPr>
              <w:t>EDUCATION</w:t>
            </w:r>
            <w:r>
              <w:rPr>
                <w:b/>
                <w:spacing w:val="-12"/>
                <w:sz w:val="24"/>
              </w:rPr>
              <w:t xml:space="preserve"> </w:t>
            </w:r>
            <w:r>
              <w:rPr>
                <w:b/>
                <w:sz w:val="24"/>
              </w:rPr>
              <w:t xml:space="preserve">ROUTE </w:t>
            </w:r>
            <w:r>
              <w:rPr>
                <w:b/>
                <w:sz w:val="24"/>
                <w:u w:val="single"/>
              </w:rPr>
              <w:t>ELEMENTARY EDUCATION</w:t>
            </w:r>
            <w:r>
              <w:rPr>
                <w:b/>
                <w:sz w:val="24"/>
              </w:rPr>
              <w:t xml:space="preserve"> (CONTINUED)</w:t>
            </w:r>
          </w:p>
        </w:tc>
      </w:tr>
      <w:tr w:rsidR="00CC34EF" w14:paraId="452B6487" w14:textId="77777777" w:rsidTr="002D17AE">
        <w:trPr>
          <w:trHeight w:val="4418"/>
        </w:trPr>
        <w:tc>
          <w:tcPr>
            <w:tcW w:w="2280" w:type="dxa"/>
          </w:tcPr>
          <w:p w14:paraId="2FFBD155" w14:textId="77777777" w:rsidR="00CC34EF" w:rsidRDefault="00CC34EF" w:rsidP="002D17AE">
            <w:pPr>
              <w:pStyle w:val="TableParagraph"/>
              <w:spacing w:before="234"/>
              <w:ind w:left="10"/>
              <w:jc w:val="center"/>
              <w:rPr>
                <w:sz w:val="24"/>
              </w:rPr>
            </w:pPr>
            <w:r>
              <w:rPr>
                <w:sz w:val="24"/>
              </w:rPr>
              <w:t>Class</w:t>
            </w:r>
            <w:r>
              <w:rPr>
                <w:spacing w:val="-1"/>
                <w:sz w:val="24"/>
              </w:rPr>
              <w:t xml:space="preserve"> </w:t>
            </w:r>
            <w:r>
              <w:rPr>
                <w:spacing w:val="-5"/>
                <w:sz w:val="24"/>
              </w:rPr>
              <w:t>AA</w:t>
            </w:r>
          </w:p>
        </w:tc>
        <w:tc>
          <w:tcPr>
            <w:tcW w:w="3300" w:type="dxa"/>
          </w:tcPr>
          <w:p w14:paraId="6A9A679E" w14:textId="77777777" w:rsidR="00CC34EF" w:rsidRDefault="00CC34EF" w:rsidP="002D17AE">
            <w:pPr>
              <w:pStyle w:val="TableParagraph"/>
              <w:numPr>
                <w:ilvl w:val="0"/>
                <w:numId w:val="114"/>
              </w:numPr>
              <w:tabs>
                <w:tab w:val="left" w:pos="475"/>
              </w:tabs>
              <w:spacing w:before="234"/>
              <w:ind w:right="148"/>
              <w:rPr>
                <w:sz w:val="24"/>
              </w:rPr>
            </w:pPr>
            <w:r>
              <w:rPr>
                <w:sz w:val="24"/>
              </w:rPr>
              <w:t>Meet</w:t>
            </w:r>
            <w:r>
              <w:rPr>
                <w:spacing w:val="-10"/>
                <w:sz w:val="24"/>
              </w:rPr>
              <w:t xml:space="preserve"> </w:t>
            </w:r>
            <w:r>
              <w:rPr>
                <w:sz w:val="24"/>
              </w:rPr>
              <w:t>the</w:t>
            </w:r>
            <w:r>
              <w:rPr>
                <w:spacing w:val="-11"/>
                <w:sz w:val="24"/>
              </w:rPr>
              <w:t xml:space="preserve"> </w:t>
            </w:r>
            <w:r>
              <w:rPr>
                <w:sz w:val="24"/>
              </w:rPr>
              <w:t>requirements</w:t>
            </w:r>
            <w:r>
              <w:rPr>
                <w:spacing w:val="-10"/>
                <w:sz w:val="24"/>
              </w:rPr>
              <w:t xml:space="preserve"> </w:t>
            </w:r>
            <w:r>
              <w:rPr>
                <w:sz w:val="24"/>
              </w:rPr>
              <w:t>for</w:t>
            </w:r>
            <w:r>
              <w:rPr>
                <w:spacing w:val="-11"/>
                <w:sz w:val="24"/>
              </w:rPr>
              <w:t xml:space="preserve"> </w:t>
            </w:r>
            <w:r>
              <w:rPr>
                <w:sz w:val="24"/>
              </w:rPr>
              <w:t>a Five-Year Class A License</w:t>
            </w:r>
          </w:p>
          <w:p w14:paraId="40860C03" w14:textId="77777777" w:rsidR="00CC34EF" w:rsidRDefault="00CC34EF" w:rsidP="002D17AE">
            <w:pPr>
              <w:pStyle w:val="TableParagraph"/>
              <w:numPr>
                <w:ilvl w:val="0"/>
                <w:numId w:val="114"/>
              </w:numPr>
              <w:tabs>
                <w:tab w:val="left" w:pos="475"/>
              </w:tabs>
              <w:spacing w:before="120"/>
              <w:ind w:right="235"/>
              <w:rPr>
                <w:sz w:val="24"/>
              </w:rPr>
            </w:pPr>
            <w:r>
              <w:rPr>
                <w:sz w:val="24"/>
              </w:rPr>
              <w:t>Master’s degree in the endorsement</w:t>
            </w:r>
            <w:r>
              <w:rPr>
                <w:spacing w:val="-13"/>
                <w:sz w:val="24"/>
              </w:rPr>
              <w:t xml:space="preserve"> </w:t>
            </w:r>
            <w:r>
              <w:rPr>
                <w:sz w:val="24"/>
              </w:rPr>
              <w:t>area</w:t>
            </w:r>
            <w:r>
              <w:rPr>
                <w:spacing w:val="-14"/>
                <w:sz w:val="24"/>
              </w:rPr>
              <w:t xml:space="preserve"> </w:t>
            </w:r>
            <w:r>
              <w:rPr>
                <w:sz w:val="24"/>
              </w:rPr>
              <w:t>in</w:t>
            </w:r>
            <w:r>
              <w:rPr>
                <w:spacing w:val="-13"/>
                <w:sz w:val="24"/>
              </w:rPr>
              <w:t xml:space="preserve"> </w:t>
            </w:r>
            <w:r>
              <w:rPr>
                <w:sz w:val="24"/>
              </w:rPr>
              <w:t>which license is requested</w:t>
            </w:r>
          </w:p>
        </w:tc>
        <w:tc>
          <w:tcPr>
            <w:tcW w:w="1111" w:type="dxa"/>
          </w:tcPr>
          <w:p w14:paraId="7187B357" w14:textId="77777777" w:rsidR="00CC34EF" w:rsidRDefault="00CC34EF" w:rsidP="002D17AE">
            <w:pPr>
              <w:pStyle w:val="TableParagraph"/>
              <w:spacing w:before="234"/>
              <w:ind w:left="4"/>
              <w:jc w:val="center"/>
              <w:rPr>
                <w:sz w:val="24"/>
              </w:rPr>
            </w:pPr>
            <w:r>
              <w:rPr>
                <w:sz w:val="24"/>
              </w:rPr>
              <w:t xml:space="preserve">5 </w:t>
            </w:r>
            <w:r>
              <w:rPr>
                <w:spacing w:val="-2"/>
                <w:sz w:val="24"/>
              </w:rPr>
              <w:t>years</w:t>
            </w:r>
          </w:p>
        </w:tc>
        <w:tc>
          <w:tcPr>
            <w:tcW w:w="2760" w:type="dxa"/>
          </w:tcPr>
          <w:p w14:paraId="7DF81227" w14:textId="77777777" w:rsidR="00CC34EF" w:rsidRDefault="00CC34EF" w:rsidP="002D17AE">
            <w:pPr>
              <w:pStyle w:val="TableParagraph"/>
              <w:spacing w:before="234"/>
              <w:ind w:left="112" w:right="168"/>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30DD649F" w14:textId="77777777" w:rsidR="00CC34EF" w:rsidRDefault="00CC34EF" w:rsidP="002D17AE">
            <w:pPr>
              <w:pStyle w:val="TableParagraph"/>
              <w:spacing w:before="167"/>
              <w:jc w:val="center"/>
              <w:rPr>
                <w:b/>
                <w:sz w:val="19"/>
              </w:rPr>
            </w:pPr>
            <w:r>
              <w:rPr>
                <w:b/>
                <w:spacing w:val="-5"/>
                <w:sz w:val="19"/>
              </w:rPr>
              <w:t>OR</w:t>
            </w:r>
          </w:p>
          <w:p w14:paraId="3869E461" w14:textId="77777777" w:rsidR="00CC34EF" w:rsidRDefault="00CC34EF" w:rsidP="002D17AE">
            <w:pPr>
              <w:pStyle w:val="TableParagraph"/>
              <w:spacing w:before="130"/>
              <w:ind w:left="112" w:right="168"/>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516B350E" w14:textId="77777777" w:rsidR="00CC34EF" w:rsidRDefault="00CC34EF" w:rsidP="002D17AE">
            <w:pPr>
              <w:pStyle w:val="TableParagraph"/>
              <w:spacing w:before="167"/>
              <w:jc w:val="center"/>
              <w:rPr>
                <w:b/>
                <w:sz w:val="19"/>
              </w:rPr>
            </w:pPr>
            <w:r>
              <w:rPr>
                <w:b/>
                <w:spacing w:val="-5"/>
                <w:sz w:val="19"/>
              </w:rPr>
              <w:t>OR</w:t>
            </w:r>
          </w:p>
          <w:p w14:paraId="18DF2F6F" w14:textId="77777777" w:rsidR="00CC34EF" w:rsidRDefault="00CC34EF" w:rsidP="002D17AE">
            <w:pPr>
              <w:pStyle w:val="TableParagraph"/>
              <w:spacing w:before="131"/>
              <w:ind w:left="112" w:right="493"/>
              <w:rPr>
                <w:sz w:val="24"/>
              </w:rPr>
            </w:pPr>
            <w:r>
              <w:rPr>
                <w:sz w:val="24"/>
              </w:rPr>
              <w:t>Completion of the National Board for Professional</w:t>
            </w:r>
            <w:r>
              <w:rPr>
                <w:spacing w:val="-15"/>
                <w:sz w:val="24"/>
              </w:rPr>
              <w:t xml:space="preserve"> </w:t>
            </w:r>
            <w:r>
              <w:rPr>
                <w:sz w:val="24"/>
              </w:rPr>
              <w:t>Teaching Standards process</w:t>
            </w:r>
          </w:p>
        </w:tc>
      </w:tr>
      <w:tr w:rsidR="00CC34EF" w14:paraId="19190B77" w14:textId="77777777" w:rsidTr="002D17AE">
        <w:trPr>
          <w:trHeight w:val="2265"/>
        </w:trPr>
        <w:tc>
          <w:tcPr>
            <w:tcW w:w="2280" w:type="dxa"/>
          </w:tcPr>
          <w:p w14:paraId="2CBC7984" w14:textId="77777777" w:rsidR="00CC34EF" w:rsidRDefault="00CC34EF" w:rsidP="002D17AE">
            <w:pPr>
              <w:pStyle w:val="TableParagraph"/>
              <w:spacing w:before="234"/>
              <w:ind w:left="10" w:right="1"/>
              <w:jc w:val="center"/>
              <w:rPr>
                <w:sz w:val="24"/>
              </w:rPr>
            </w:pPr>
            <w:r>
              <w:rPr>
                <w:sz w:val="24"/>
              </w:rPr>
              <w:t>Class</w:t>
            </w:r>
            <w:r>
              <w:rPr>
                <w:spacing w:val="-1"/>
                <w:sz w:val="24"/>
              </w:rPr>
              <w:t xml:space="preserve"> </w:t>
            </w:r>
            <w:r>
              <w:rPr>
                <w:spacing w:val="-5"/>
                <w:sz w:val="24"/>
              </w:rPr>
              <w:t>AAA</w:t>
            </w:r>
          </w:p>
        </w:tc>
        <w:tc>
          <w:tcPr>
            <w:tcW w:w="3300" w:type="dxa"/>
          </w:tcPr>
          <w:p w14:paraId="558E9B10" w14:textId="77777777" w:rsidR="00CC34EF" w:rsidRDefault="00CC34EF" w:rsidP="002D17AE">
            <w:pPr>
              <w:pStyle w:val="TableParagraph"/>
              <w:numPr>
                <w:ilvl w:val="0"/>
                <w:numId w:val="113"/>
              </w:numPr>
              <w:tabs>
                <w:tab w:val="left" w:pos="475"/>
              </w:tabs>
              <w:spacing w:before="234"/>
              <w:ind w:right="148"/>
              <w:rPr>
                <w:sz w:val="24"/>
              </w:rPr>
            </w:pPr>
            <w:r>
              <w:rPr>
                <w:sz w:val="24"/>
              </w:rPr>
              <w:t>Meet</w:t>
            </w:r>
            <w:r>
              <w:rPr>
                <w:spacing w:val="-10"/>
                <w:sz w:val="24"/>
              </w:rPr>
              <w:t xml:space="preserve"> </w:t>
            </w:r>
            <w:r>
              <w:rPr>
                <w:sz w:val="24"/>
              </w:rPr>
              <w:t>the</w:t>
            </w:r>
            <w:r>
              <w:rPr>
                <w:spacing w:val="-11"/>
                <w:sz w:val="24"/>
              </w:rPr>
              <w:t xml:space="preserve"> </w:t>
            </w:r>
            <w:r>
              <w:rPr>
                <w:sz w:val="24"/>
              </w:rPr>
              <w:t>requirements</w:t>
            </w:r>
            <w:r>
              <w:rPr>
                <w:spacing w:val="-10"/>
                <w:sz w:val="24"/>
              </w:rPr>
              <w:t xml:space="preserve"> </w:t>
            </w:r>
            <w:r>
              <w:rPr>
                <w:sz w:val="24"/>
              </w:rPr>
              <w:t>for</w:t>
            </w:r>
            <w:r>
              <w:rPr>
                <w:spacing w:val="-11"/>
                <w:sz w:val="24"/>
              </w:rPr>
              <w:t xml:space="preserve"> </w:t>
            </w:r>
            <w:r>
              <w:rPr>
                <w:sz w:val="24"/>
              </w:rPr>
              <w:t>a Five-Year Class A License</w:t>
            </w:r>
          </w:p>
          <w:p w14:paraId="5ADF940C" w14:textId="77777777" w:rsidR="00CC34EF" w:rsidRDefault="00CC34EF" w:rsidP="002D17AE">
            <w:pPr>
              <w:pStyle w:val="TableParagraph"/>
              <w:numPr>
                <w:ilvl w:val="0"/>
                <w:numId w:val="113"/>
              </w:numPr>
              <w:tabs>
                <w:tab w:val="left" w:pos="475"/>
              </w:tabs>
              <w:spacing w:before="120"/>
              <w:ind w:right="235"/>
              <w:rPr>
                <w:sz w:val="24"/>
              </w:rPr>
            </w:pPr>
            <w:r>
              <w:rPr>
                <w:sz w:val="24"/>
              </w:rPr>
              <w:t>Specialist degree in the endorsement</w:t>
            </w:r>
            <w:r>
              <w:rPr>
                <w:spacing w:val="-13"/>
                <w:sz w:val="24"/>
              </w:rPr>
              <w:t xml:space="preserve"> </w:t>
            </w:r>
            <w:r>
              <w:rPr>
                <w:sz w:val="24"/>
              </w:rPr>
              <w:t>area</w:t>
            </w:r>
            <w:r>
              <w:rPr>
                <w:spacing w:val="-14"/>
                <w:sz w:val="24"/>
              </w:rPr>
              <w:t xml:space="preserve"> </w:t>
            </w:r>
            <w:r>
              <w:rPr>
                <w:sz w:val="24"/>
              </w:rPr>
              <w:t>in</w:t>
            </w:r>
            <w:r>
              <w:rPr>
                <w:spacing w:val="-13"/>
                <w:sz w:val="24"/>
              </w:rPr>
              <w:t xml:space="preserve"> </w:t>
            </w:r>
            <w:r>
              <w:rPr>
                <w:sz w:val="24"/>
              </w:rPr>
              <w:t>which the license is requested</w:t>
            </w:r>
          </w:p>
        </w:tc>
        <w:tc>
          <w:tcPr>
            <w:tcW w:w="1111" w:type="dxa"/>
          </w:tcPr>
          <w:p w14:paraId="4E3F6507" w14:textId="77777777" w:rsidR="00CC34EF" w:rsidRDefault="00CC34EF" w:rsidP="002D17AE">
            <w:pPr>
              <w:pStyle w:val="TableParagraph"/>
              <w:spacing w:before="234"/>
              <w:ind w:left="4"/>
              <w:jc w:val="center"/>
              <w:rPr>
                <w:sz w:val="24"/>
              </w:rPr>
            </w:pPr>
            <w:r>
              <w:rPr>
                <w:sz w:val="24"/>
              </w:rPr>
              <w:t xml:space="preserve">5 </w:t>
            </w:r>
            <w:r>
              <w:rPr>
                <w:spacing w:val="-2"/>
                <w:sz w:val="24"/>
              </w:rPr>
              <w:t>years</w:t>
            </w:r>
          </w:p>
        </w:tc>
        <w:tc>
          <w:tcPr>
            <w:tcW w:w="2760" w:type="dxa"/>
          </w:tcPr>
          <w:p w14:paraId="7113A11F" w14:textId="77777777" w:rsidR="00CC34EF" w:rsidRDefault="00CC34EF" w:rsidP="002D17AE">
            <w:pPr>
              <w:pStyle w:val="TableParagraph"/>
              <w:spacing w:before="234"/>
              <w:ind w:left="112"/>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r w:rsidR="00CC34EF" w14:paraId="33D706AC" w14:textId="77777777" w:rsidTr="002D17AE">
        <w:trPr>
          <w:trHeight w:val="1970"/>
        </w:trPr>
        <w:tc>
          <w:tcPr>
            <w:tcW w:w="2280" w:type="dxa"/>
          </w:tcPr>
          <w:p w14:paraId="70D9889A" w14:textId="77777777" w:rsidR="00CC34EF" w:rsidRDefault="00CC34EF" w:rsidP="002D17AE">
            <w:pPr>
              <w:pStyle w:val="TableParagraph"/>
              <w:spacing w:before="234"/>
              <w:ind w:left="10" w:right="6"/>
              <w:jc w:val="center"/>
              <w:rPr>
                <w:sz w:val="24"/>
              </w:rPr>
            </w:pPr>
            <w:r>
              <w:rPr>
                <w:sz w:val="24"/>
              </w:rPr>
              <w:t>Class</w:t>
            </w:r>
            <w:r>
              <w:rPr>
                <w:spacing w:val="-1"/>
                <w:sz w:val="24"/>
              </w:rPr>
              <w:t xml:space="preserve"> </w:t>
            </w:r>
            <w:r>
              <w:rPr>
                <w:spacing w:val="-4"/>
                <w:sz w:val="24"/>
              </w:rPr>
              <w:t>AAAA</w:t>
            </w:r>
          </w:p>
        </w:tc>
        <w:tc>
          <w:tcPr>
            <w:tcW w:w="3300" w:type="dxa"/>
          </w:tcPr>
          <w:p w14:paraId="645A7ADF" w14:textId="77777777" w:rsidR="00CC34EF" w:rsidRDefault="00CC34EF" w:rsidP="002D17AE">
            <w:pPr>
              <w:pStyle w:val="TableParagraph"/>
              <w:numPr>
                <w:ilvl w:val="0"/>
                <w:numId w:val="112"/>
              </w:numPr>
              <w:tabs>
                <w:tab w:val="left" w:pos="475"/>
              </w:tabs>
              <w:spacing w:before="234"/>
              <w:ind w:right="148"/>
              <w:rPr>
                <w:sz w:val="24"/>
              </w:rPr>
            </w:pPr>
            <w:r>
              <w:rPr>
                <w:sz w:val="24"/>
              </w:rPr>
              <w:t>Meet</w:t>
            </w:r>
            <w:r>
              <w:rPr>
                <w:spacing w:val="-10"/>
                <w:sz w:val="24"/>
              </w:rPr>
              <w:t xml:space="preserve"> </w:t>
            </w:r>
            <w:r>
              <w:rPr>
                <w:sz w:val="24"/>
              </w:rPr>
              <w:t>the</w:t>
            </w:r>
            <w:r>
              <w:rPr>
                <w:spacing w:val="-11"/>
                <w:sz w:val="24"/>
              </w:rPr>
              <w:t xml:space="preserve"> </w:t>
            </w:r>
            <w:r>
              <w:rPr>
                <w:sz w:val="24"/>
              </w:rPr>
              <w:t>requirements</w:t>
            </w:r>
            <w:r>
              <w:rPr>
                <w:spacing w:val="-10"/>
                <w:sz w:val="24"/>
              </w:rPr>
              <w:t xml:space="preserve"> </w:t>
            </w:r>
            <w:r>
              <w:rPr>
                <w:sz w:val="24"/>
              </w:rPr>
              <w:t>for</w:t>
            </w:r>
            <w:r>
              <w:rPr>
                <w:spacing w:val="-11"/>
                <w:sz w:val="24"/>
              </w:rPr>
              <w:t xml:space="preserve"> </w:t>
            </w:r>
            <w:r>
              <w:rPr>
                <w:sz w:val="24"/>
              </w:rPr>
              <w:t>a Five-Year Class A License</w:t>
            </w:r>
          </w:p>
          <w:p w14:paraId="7E28B1D2" w14:textId="77777777" w:rsidR="00CC34EF" w:rsidRDefault="00CC34EF" w:rsidP="002D17AE">
            <w:pPr>
              <w:pStyle w:val="TableParagraph"/>
              <w:numPr>
                <w:ilvl w:val="0"/>
                <w:numId w:val="112"/>
              </w:numPr>
              <w:tabs>
                <w:tab w:val="left" w:pos="475"/>
              </w:tabs>
              <w:spacing w:before="120"/>
              <w:ind w:right="235"/>
              <w:rPr>
                <w:sz w:val="24"/>
              </w:rPr>
            </w:pPr>
            <w:r>
              <w:rPr>
                <w:sz w:val="24"/>
              </w:rPr>
              <w:t>Doctoral degree in the endorsement</w:t>
            </w:r>
            <w:r>
              <w:rPr>
                <w:spacing w:val="-13"/>
                <w:sz w:val="24"/>
              </w:rPr>
              <w:t xml:space="preserve"> </w:t>
            </w:r>
            <w:r>
              <w:rPr>
                <w:sz w:val="24"/>
              </w:rPr>
              <w:t>area</w:t>
            </w:r>
            <w:r>
              <w:rPr>
                <w:spacing w:val="-14"/>
                <w:sz w:val="24"/>
              </w:rPr>
              <w:t xml:space="preserve"> </w:t>
            </w:r>
            <w:r>
              <w:rPr>
                <w:sz w:val="24"/>
              </w:rPr>
              <w:t>in</w:t>
            </w:r>
            <w:r>
              <w:rPr>
                <w:spacing w:val="-13"/>
                <w:sz w:val="24"/>
              </w:rPr>
              <w:t xml:space="preserve"> </w:t>
            </w:r>
            <w:r>
              <w:rPr>
                <w:sz w:val="24"/>
              </w:rPr>
              <w:t>which license is requested</w:t>
            </w:r>
          </w:p>
        </w:tc>
        <w:tc>
          <w:tcPr>
            <w:tcW w:w="1111" w:type="dxa"/>
          </w:tcPr>
          <w:p w14:paraId="7A3ACC4E" w14:textId="77777777" w:rsidR="00CC34EF" w:rsidRDefault="00CC34EF" w:rsidP="002D17AE">
            <w:pPr>
              <w:pStyle w:val="TableParagraph"/>
              <w:spacing w:before="234"/>
              <w:ind w:left="4"/>
              <w:jc w:val="center"/>
              <w:rPr>
                <w:sz w:val="24"/>
              </w:rPr>
            </w:pPr>
            <w:r>
              <w:rPr>
                <w:sz w:val="24"/>
              </w:rPr>
              <w:t xml:space="preserve">5 </w:t>
            </w:r>
            <w:r>
              <w:rPr>
                <w:spacing w:val="-2"/>
                <w:sz w:val="24"/>
              </w:rPr>
              <w:t>years</w:t>
            </w:r>
          </w:p>
        </w:tc>
        <w:tc>
          <w:tcPr>
            <w:tcW w:w="2760" w:type="dxa"/>
          </w:tcPr>
          <w:p w14:paraId="3CBCD8D4" w14:textId="77777777" w:rsidR="00CC34EF" w:rsidRDefault="00CC34EF" w:rsidP="002D17AE">
            <w:pPr>
              <w:pStyle w:val="TableParagraph"/>
              <w:spacing w:before="234"/>
              <w:ind w:left="112"/>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bl>
    <w:p w14:paraId="5B27BD2A" w14:textId="77777777" w:rsidR="00CC34EF" w:rsidRDefault="00CC34EF" w:rsidP="009A4DE7">
      <w:pPr>
        <w:rPr>
          <w:sz w:val="24"/>
        </w:rPr>
        <w:sectPr w:rsidR="00CC34EF" w:rsidSect="00CC34EF">
          <w:pgSz w:w="12240" w:h="15840"/>
          <w:pgMar w:top="1420" w:right="700" w:bottom="170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3151"/>
        <w:gridCol w:w="1260"/>
        <w:gridCol w:w="2767"/>
      </w:tblGrid>
      <w:tr w:rsidR="00CC34EF" w14:paraId="364A5CCA" w14:textId="77777777" w:rsidTr="002D17AE">
        <w:trPr>
          <w:trHeight w:val="2171"/>
        </w:trPr>
        <w:tc>
          <w:tcPr>
            <w:tcW w:w="9451" w:type="dxa"/>
            <w:gridSpan w:val="4"/>
          </w:tcPr>
          <w:p w14:paraId="1E90D571" w14:textId="77777777" w:rsidR="00CC34EF" w:rsidRDefault="00CC34EF" w:rsidP="002D17AE">
            <w:pPr>
              <w:pStyle w:val="TableParagraph"/>
              <w:ind w:left="2937" w:right="1150" w:hanging="504"/>
              <w:rPr>
                <w:b/>
                <w:sz w:val="24"/>
              </w:rPr>
            </w:pPr>
            <w:r>
              <w:rPr>
                <w:b/>
                <w:sz w:val="24"/>
              </w:rPr>
              <w:lastRenderedPageBreak/>
              <w:t>FIVE</w:t>
            </w:r>
            <w:r>
              <w:rPr>
                <w:b/>
                <w:spacing w:val="-12"/>
                <w:sz w:val="24"/>
              </w:rPr>
              <w:t xml:space="preserve"> </w:t>
            </w:r>
            <w:r>
              <w:rPr>
                <w:b/>
                <w:sz w:val="24"/>
              </w:rPr>
              <w:t>YEAR</w:t>
            </w:r>
            <w:r>
              <w:rPr>
                <w:b/>
                <w:spacing w:val="-12"/>
                <w:sz w:val="24"/>
              </w:rPr>
              <w:t xml:space="preserve"> </w:t>
            </w:r>
            <w:r>
              <w:rPr>
                <w:b/>
                <w:sz w:val="24"/>
              </w:rPr>
              <w:t>ADMINISTRATOR</w:t>
            </w:r>
            <w:r>
              <w:rPr>
                <w:b/>
                <w:spacing w:val="-12"/>
                <w:sz w:val="24"/>
              </w:rPr>
              <w:t xml:space="preserve"> </w:t>
            </w:r>
            <w:r>
              <w:rPr>
                <w:b/>
                <w:sz w:val="24"/>
              </w:rPr>
              <w:t>LICENSE APPROVED PROGRAM ROUTE</w:t>
            </w:r>
          </w:p>
          <w:p w14:paraId="35591A15" w14:textId="77777777" w:rsidR="00CC34EF" w:rsidRDefault="00CC34EF" w:rsidP="002D17AE">
            <w:pPr>
              <w:pStyle w:val="TableParagraph"/>
              <w:spacing w:before="119"/>
              <w:ind w:left="107" w:right="96"/>
              <w:jc w:val="both"/>
              <w:rPr>
                <w:b/>
                <w:i/>
                <w:sz w:val="24"/>
              </w:rPr>
            </w:pPr>
            <w:r>
              <w:rPr>
                <w:b/>
                <w:i/>
                <w:sz w:val="24"/>
              </w:rPr>
              <w:t xml:space="preserve">The </w:t>
            </w:r>
            <w:r>
              <w:rPr>
                <w:b/>
                <w:i/>
                <w:sz w:val="24"/>
                <w:u w:val="single"/>
              </w:rPr>
              <w:t>Non-Practicing Administrator License</w:t>
            </w:r>
            <w:r>
              <w:rPr>
                <w:b/>
                <w:i/>
                <w:sz w:val="24"/>
              </w:rPr>
              <w:t xml:space="preserve"> is issued to an educator NOT currently employed in an administrative position.</w:t>
            </w:r>
            <w:r>
              <w:rPr>
                <w:b/>
                <w:i/>
                <w:spacing w:val="40"/>
                <w:sz w:val="24"/>
              </w:rPr>
              <w:t xml:space="preserve"> </w:t>
            </w:r>
            <w:r>
              <w:rPr>
                <w:b/>
                <w:i/>
                <w:sz w:val="24"/>
              </w:rPr>
              <w:t xml:space="preserve">The </w:t>
            </w:r>
            <w:r>
              <w:rPr>
                <w:b/>
                <w:i/>
                <w:sz w:val="24"/>
                <w:u w:val="single"/>
              </w:rPr>
              <w:t>Entry Level Administrator License</w:t>
            </w:r>
            <w:r>
              <w:rPr>
                <w:b/>
                <w:i/>
                <w:sz w:val="24"/>
              </w:rPr>
              <w:t xml:space="preserve"> is issued upon request to an educator employed as a beginning administrator. The </w:t>
            </w:r>
            <w:r>
              <w:rPr>
                <w:b/>
                <w:i/>
                <w:sz w:val="24"/>
                <w:u w:val="single"/>
              </w:rPr>
              <w:t>Standard Career Level</w:t>
            </w:r>
            <w:r>
              <w:rPr>
                <w:b/>
                <w:i/>
                <w:sz w:val="24"/>
              </w:rPr>
              <w:t xml:space="preserve"> </w:t>
            </w:r>
            <w:r>
              <w:rPr>
                <w:b/>
                <w:i/>
                <w:sz w:val="24"/>
                <w:u w:val="single"/>
              </w:rPr>
              <w:t>Administrator License</w:t>
            </w:r>
            <w:r>
              <w:rPr>
                <w:b/>
                <w:i/>
                <w:sz w:val="24"/>
              </w:rPr>
              <w:t xml:space="preserve"> is issued to a practicing administrator who has completed all requirements for conversion to Career Level.</w:t>
            </w:r>
          </w:p>
        </w:tc>
      </w:tr>
      <w:tr w:rsidR="00CC34EF" w14:paraId="54EAFEEB" w14:textId="77777777" w:rsidTr="002D17AE">
        <w:trPr>
          <w:trHeight w:val="515"/>
        </w:trPr>
        <w:tc>
          <w:tcPr>
            <w:tcW w:w="2273" w:type="dxa"/>
          </w:tcPr>
          <w:p w14:paraId="5DD67DF5" w14:textId="77777777" w:rsidR="00CC34EF" w:rsidRDefault="00CC34EF" w:rsidP="002D17AE">
            <w:pPr>
              <w:pStyle w:val="TableParagraph"/>
              <w:spacing w:before="119"/>
              <w:ind w:left="748"/>
              <w:rPr>
                <w:b/>
                <w:sz w:val="24"/>
              </w:rPr>
            </w:pPr>
            <w:r>
              <w:rPr>
                <w:b/>
                <w:spacing w:val="-2"/>
                <w:sz w:val="24"/>
              </w:rPr>
              <w:t>License</w:t>
            </w:r>
          </w:p>
        </w:tc>
        <w:tc>
          <w:tcPr>
            <w:tcW w:w="3151" w:type="dxa"/>
          </w:tcPr>
          <w:p w14:paraId="08AB1246" w14:textId="77777777" w:rsidR="00CC34EF" w:rsidRDefault="00CC34EF" w:rsidP="002D17AE">
            <w:pPr>
              <w:pStyle w:val="TableParagraph"/>
              <w:spacing w:before="119"/>
              <w:ind w:left="854"/>
              <w:rPr>
                <w:b/>
                <w:sz w:val="24"/>
              </w:rPr>
            </w:pPr>
            <w:r>
              <w:rPr>
                <w:b/>
                <w:spacing w:val="-2"/>
                <w:sz w:val="24"/>
              </w:rPr>
              <w:t>Requirements</w:t>
            </w:r>
          </w:p>
        </w:tc>
        <w:tc>
          <w:tcPr>
            <w:tcW w:w="1260" w:type="dxa"/>
          </w:tcPr>
          <w:p w14:paraId="25E8BAFB" w14:textId="77777777" w:rsidR="00CC34EF" w:rsidRDefault="00CC34EF" w:rsidP="002D17AE">
            <w:pPr>
              <w:pStyle w:val="TableParagraph"/>
              <w:spacing w:before="119"/>
              <w:ind w:left="215"/>
              <w:rPr>
                <w:b/>
                <w:sz w:val="24"/>
              </w:rPr>
            </w:pPr>
            <w:r>
              <w:rPr>
                <w:b/>
                <w:spacing w:val="-2"/>
                <w:sz w:val="24"/>
              </w:rPr>
              <w:t>Validity</w:t>
            </w:r>
          </w:p>
        </w:tc>
        <w:tc>
          <w:tcPr>
            <w:tcW w:w="2767" w:type="dxa"/>
          </w:tcPr>
          <w:p w14:paraId="6C5A07D2" w14:textId="77777777" w:rsidR="00CC34EF" w:rsidRDefault="00CC34EF" w:rsidP="002D17AE">
            <w:pPr>
              <w:pStyle w:val="TableParagraph"/>
              <w:spacing w:before="119"/>
              <w:ind w:left="6"/>
              <w:jc w:val="center"/>
              <w:rPr>
                <w:b/>
                <w:sz w:val="24"/>
              </w:rPr>
            </w:pPr>
            <w:r>
              <w:rPr>
                <w:b/>
                <w:spacing w:val="-2"/>
                <w:sz w:val="24"/>
              </w:rPr>
              <w:t>Renewal</w:t>
            </w:r>
          </w:p>
        </w:tc>
      </w:tr>
      <w:tr w:rsidR="00CC34EF" w14:paraId="4D49EB1A" w14:textId="77777777" w:rsidTr="002D17AE">
        <w:trPr>
          <w:trHeight w:val="9621"/>
        </w:trPr>
        <w:tc>
          <w:tcPr>
            <w:tcW w:w="2273" w:type="dxa"/>
          </w:tcPr>
          <w:p w14:paraId="5642727C" w14:textId="77777777" w:rsidR="00CC34EF" w:rsidRDefault="00CC34EF" w:rsidP="002D17AE">
            <w:pPr>
              <w:pStyle w:val="TableParagraph"/>
              <w:spacing w:before="119"/>
              <w:ind w:left="107" w:right="600" w:firstLine="7"/>
              <w:jc w:val="both"/>
              <w:rPr>
                <w:b/>
                <w:sz w:val="24"/>
              </w:rPr>
            </w:pPr>
            <w:r>
              <w:rPr>
                <w:b/>
                <w:spacing w:val="-2"/>
                <w:sz w:val="24"/>
              </w:rPr>
              <w:t>Non-practicing Administrator License</w:t>
            </w:r>
          </w:p>
          <w:p w14:paraId="4E2ED537" w14:textId="77777777" w:rsidR="00CC34EF" w:rsidRDefault="00CC34EF" w:rsidP="002D17AE">
            <w:pPr>
              <w:pStyle w:val="TableParagraph"/>
              <w:rPr>
                <w:sz w:val="24"/>
              </w:rPr>
            </w:pPr>
          </w:p>
          <w:p w14:paraId="75B67478" w14:textId="77777777" w:rsidR="00CC34EF" w:rsidRDefault="00CC34EF" w:rsidP="002D17AE">
            <w:pPr>
              <w:pStyle w:val="TableParagraph"/>
              <w:ind w:left="115"/>
              <w:rPr>
                <w:sz w:val="24"/>
              </w:rPr>
            </w:pPr>
            <w:r>
              <w:rPr>
                <w:sz w:val="24"/>
              </w:rPr>
              <w:t>Class</w:t>
            </w:r>
            <w:r>
              <w:rPr>
                <w:spacing w:val="-14"/>
                <w:sz w:val="24"/>
              </w:rPr>
              <w:t xml:space="preserve"> </w:t>
            </w:r>
            <w:r>
              <w:rPr>
                <w:sz w:val="24"/>
              </w:rPr>
              <w:t>AA,</w:t>
            </w:r>
            <w:r>
              <w:rPr>
                <w:spacing w:val="-14"/>
                <w:sz w:val="24"/>
              </w:rPr>
              <w:t xml:space="preserve"> </w:t>
            </w:r>
            <w:r>
              <w:rPr>
                <w:sz w:val="24"/>
              </w:rPr>
              <w:t>AAA,</w:t>
            </w:r>
            <w:r>
              <w:rPr>
                <w:spacing w:val="-14"/>
                <w:sz w:val="24"/>
              </w:rPr>
              <w:t xml:space="preserve"> </w:t>
            </w:r>
            <w:r>
              <w:rPr>
                <w:sz w:val="24"/>
              </w:rPr>
              <w:t xml:space="preserve">or </w:t>
            </w:r>
            <w:r>
              <w:rPr>
                <w:spacing w:val="-4"/>
                <w:sz w:val="24"/>
              </w:rPr>
              <w:t>AAAA</w:t>
            </w:r>
          </w:p>
        </w:tc>
        <w:tc>
          <w:tcPr>
            <w:tcW w:w="3151" w:type="dxa"/>
          </w:tcPr>
          <w:p w14:paraId="739F2975" w14:textId="77777777" w:rsidR="00CC34EF" w:rsidRDefault="00CC34EF" w:rsidP="002D17AE">
            <w:pPr>
              <w:pStyle w:val="TableParagraph"/>
              <w:numPr>
                <w:ilvl w:val="0"/>
                <w:numId w:val="111"/>
              </w:numPr>
              <w:tabs>
                <w:tab w:val="left" w:pos="378"/>
              </w:tabs>
              <w:spacing w:before="119"/>
              <w:ind w:right="388"/>
              <w:jc w:val="left"/>
              <w:rPr>
                <w:sz w:val="24"/>
              </w:rPr>
            </w:pPr>
            <w:r>
              <w:rPr>
                <w:sz w:val="24"/>
              </w:rPr>
              <w:t>Holds</w:t>
            </w:r>
            <w:r>
              <w:rPr>
                <w:spacing w:val="-15"/>
                <w:sz w:val="24"/>
              </w:rPr>
              <w:t xml:space="preserve"> </w:t>
            </w:r>
            <w:r>
              <w:rPr>
                <w:sz w:val="24"/>
              </w:rPr>
              <w:t>five-year</w:t>
            </w:r>
            <w:r>
              <w:rPr>
                <w:spacing w:val="-15"/>
                <w:sz w:val="24"/>
              </w:rPr>
              <w:t xml:space="preserve"> </w:t>
            </w:r>
            <w:r>
              <w:rPr>
                <w:sz w:val="24"/>
              </w:rPr>
              <w:t>standard educator license</w:t>
            </w:r>
          </w:p>
          <w:p w14:paraId="3C067619" w14:textId="77777777" w:rsidR="00CC34EF" w:rsidRDefault="00CC34EF" w:rsidP="002D17AE">
            <w:pPr>
              <w:pStyle w:val="TableParagraph"/>
              <w:numPr>
                <w:ilvl w:val="0"/>
                <w:numId w:val="111"/>
              </w:numPr>
              <w:tabs>
                <w:tab w:val="left" w:pos="424"/>
              </w:tabs>
              <w:spacing w:before="120"/>
              <w:ind w:left="424" w:right="190" w:hanging="269"/>
              <w:jc w:val="left"/>
              <w:rPr>
                <w:sz w:val="24"/>
              </w:rPr>
            </w:pPr>
            <w:r>
              <w:rPr>
                <w:sz w:val="24"/>
              </w:rPr>
              <w:t>Verification</w:t>
            </w:r>
            <w:r>
              <w:rPr>
                <w:spacing w:val="-13"/>
                <w:sz w:val="24"/>
              </w:rPr>
              <w:t xml:space="preserve"> </w:t>
            </w:r>
            <w:r>
              <w:rPr>
                <w:sz w:val="24"/>
              </w:rPr>
              <w:t>of</w:t>
            </w:r>
            <w:r>
              <w:rPr>
                <w:spacing w:val="-14"/>
                <w:sz w:val="24"/>
              </w:rPr>
              <w:t xml:space="preserve"> </w:t>
            </w:r>
            <w:r>
              <w:rPr>
                <w:sz w:val="24"/>
              </w:rPr>
              <w:t>three</w:t>
            </w:r>
            <w:r>
              <w:rPr>
                <w:spacing w:val="-14"/>
                <w:sz w:val="24"/>
              </w:rPr>
              <w:t xml:space="preserve"> </w:t>
            </w:r>
            <w:r>
              <w:rPr>
                <w:sz w:val="24"/>
              </w:rPr>
              <w:t>years education experience</w:t>
            </w:r>
          </w:p>
          <w:p w14:paraId="5EED7C04" w14:textId="77777777" w:rsidR="00CC34EF" w:rsidRDefault="00CC34EF" w:rsidP="002D17AE">
            <w:pPr>
              <w:pStyle w:val="TableParagraph"/>
              <w:numPr>
                <w:ilvl w:val="0"/>
                <w:numId w:val="111"/>
              </w:numPr>
              <w:tabs>
                <w:tab w:val="left" w:pos="424"/>
              </w:tabs>
              <w:spacing w:before="120"/>
              <w:ind w:left="424" w:right="276" w:hanging="269"/>
              <w:jc w:val="left"/>
              <w:rPr>
                <w:sz w:val="24"/>
              </w:rPr>
            </w:pPr>
            <w:r>
              <w:rPr>
                <w:sz w:val="24"/>
              </w:rPr>
              <w:t xml:space="preserve">Completion of an approved master’s, specialist, or doctoral degree in educational </w:t>
            </w:r>
            <w:r>
              <w:rPr>
                <w:spacing w:val="-2"/>
                <w:sz w:val="24"/>
              </w:rPr>
              <w:t xml:space="preserve">administration/leadership </w:t>
            </w:r>
            <w:r>
              <w:rPr>
                <w:sz w:val="24"/>
              </w:rPr>
              <w:t xml:space="preserve">from a state-approved or </w:t>
            </w:r>
            <w:r>
              <w:rPr>
                <w:spacing w:val="-2"/>
                <w:sz w:val="24"/>
              </w:rPr>
              <w:t xml:space="preserve">regionally/nationally </w:t>
            </w:r>
            <w:r>
              <w:rPr>
                <w:sz w:val="24"/>
              </w:rPr>
              <w:t>accredited institution of higher education</w:t>
            </w:r>
          </w:p>
          <w:p w14:paraId="57BB849C" w14:textId="77777777" w:rsidR="00CC34EF" w:rsidRDefault="00CC34EF" w:rsidP="002D17AE">
            <w:pPr>
              <w:pStyle w:val="TableParagraph"/>
              <w:numPr>
                <w:ilvl w:val="0"/>
                <w:numId w:val="111"/>
              </w:numPr>
              <w:tabs>
                <w:tab w:val="left" w:pos="424"/>
              </w:tabs>
              <w:spacing w:before="120"/>
              <w:ind w:left="424" w:right="289" w:hanging="269"/>
              <w:jc w:val="left"/>
              <w:rPr>
                <w:sz w:val="24"/>
              </w:rPr>
            </w:pPr>
            <w:r>
              <w:rPr>
                <w:sz w:val="24"/>
              </w:rPr>
              <w:t>Successful</w:t>
            </w:r>
            <w:r>
              <w:rPr>
                <w:spacing w:val="-15"/>
                <w:sz w:val="24"/>
              </w:rPr>
              <w:t xml:space="preserve"> </w:t>
            </w:r>
            <w:r>
              <w:rPr>
                <w:sz w:val="24"/>
              </w:rPr>
              <w:t>completion</w:t>
            </w:r>
            <w:r>
              <w:rPr>
                <w:spacing w:val="-15"/>
                <w:sz w:val="24"/>
              </w:rPr>
              <w:t xml:space="preserve"> </w:t>
            </w:r>
            <w:r>
              <w:rPr>
                <w:sz w:val="24"/>
              </w:rPr>
              <w:t xml:space="preserve">of </w:t>
            </w:r>
            <w:r>
              <w:rPr>
                <w:spacing w:val="-2"/>
                <w:sz w:val="24"/>
              </w:rPr>
              <w:t>School</w:t>
            </w:r>
          </w:p>
          <w:p w14:paraId="4FDB48BC" w14:textId="77777777" w:rsidR="00CC34EF" w:rsidRDefault="00CC34EF" w:rsidP="002D17AE">
            <w:pPr>
              <w:pStyle w:val="TableParagraph"/>
              <w:ind w:left="424"/>
              <w:rPr>
                <w:sz w:val="24"/>
              </w:rPr>
            </w:pPr>
            <w:r>
              <w:rPr>
                <w:spacing w:val="-2"/>
                <w:sz w:val="24"/>
              </w:rPr>
              <w:t>Leaders</w:t>
            </w:r>
          </w:p>
          <w:p w14:paraId="2A823C00" w14:textId="77777777" w:rsidR="00CC34EF" w:rsidRDefault="00CC34EF" w:rsidP="002D17AE">
            <w:pPr>
              <w:pStyle w:val="TableParagraph"/>
              <w:ind w:left="424" w:right="576"/>
              <w:rPr>
                <w:sz w:val="24"/>
              </w:rPr>
            </w:pPr>
            <w:r>
              <w:rPr>
                <w:sz w:val="24"/>
              </w:rPr>
              <w:t>Licensure</w:t>
            </w:r>
            <w:r>
              <w:rPr>
                <w:spacing w:val="-15"/>
                <w:sz w:val="24"/>
              </w:rPr>
              <w:t xml:space="preserve"> </w:t>
            </w:r>
            <w:r>
              <w:rPr>
                <w:sz w:val="24"/>
              </w:rPr>
              <w:t xml:space="preserve">Assessment </w:t>
            </w:r>
            <w:r>
              <w:rPr>
                <w:spacing w:val="-2"/>
                <w:sz w:val="24"/>
              </w:rPr>
              <w:t xml:space="preserve">(SLLA)-Educational </w:t>
            </w:r>
            <w:r>
              <w:rPr>
                <w:sz w:val="24"/>
              </w:rPr>
              <w:t>Testing Service</w:t>
            </w:r>
          </w:p>
          <w:p w14:paraId="61448E76" w14:textId="77777777" w:rsidR="00CC34EF" w:rsidRDefault="00CC34EF" w:rsidP="002D17AE">
            <w:pPr>
              <w:pStyle w:val="TableParagraph"/>
              <w:numPr>
                <w:ilvl w:val="0"/>
                <w:numId w:val="111"/>
              </w:numPr>
              <w:tabs>
                <w:tab w:val="left" w:pos="424"/>
              </w:tabs>
              <w:spacing w:before="120"/>
              <w:ind w:left="424" w:right="321" w:hanging="269"/>
              <w:jc w:val="left"/>
              <w:rPr>
                <w:sz w:val="24"/>
              </w:rPr>
            </w:pPr>
            <w:r>
              <w:rPr>
                <w:spacing w:val="-2"/>
                <w:sz w:val="24"/>
              </w:rPr>
              <w:t xml:space="preserve">Institutional recommendation </w:t>
            </w:r>
            <w:r>
              <w:rPr>
                <w:sz w:val="24"/>
              </w:rPr>
              <w:t>documenting</w:t>
            </w:r>
            <w:r>
              <w:rPr>
                <w:spacing w:val="-15"/>
                <w:sz w:val="24"/>
              </w:rPr>
              <w:t xml:space="preserve"> </w:t>
            </w:r>
            <w:r>
              <w:rPr>
                <w:sz w:val="24"/>
              </w:rPr>
              <w:t xml:space="preserve">completion of an approved planned program in educational </w:t>
            </w:r>
            <w:r>
              <w:rPr>
                <w:spacing w:val="-2"/>
                <w:sz w:val="24"/>
              </w:rPr>
              <w:t xml:space="preserve">leadership/supervision </w:t>
            </w:r>
            <w:r>
              <w:rPr>
                <w:sz w:val="24"/>
              </w:rPr>
              <w:t>through</w:t>
            </w:r>
            <w:r>
              <w:rPr>
                <w:spacing w:val="-15"/>
                <w:sz w:val="24"/>
              </w:rPr>
              <w:t xml:space="preserve"> </w:t>
            </w:r>
            <w:r>
              <w:rPr>
                <w:sz w:val="24"/>
              </w:rPr>
              <w:t>a</w:t>
            </w:r>
            <w:r>
              <w:rPr>
                <w:spacing w:val="-15"/>
                <w:sz w:val="24"/>
              </w:rPr>
              <w:t xml:space="preserve"> </w:t>
            </w:r>
            <w:r>
              <w:rPr>
                <w:sz w:val="24"/>
              </w:rPr>
              <w:t>state-approved or regionally/nationally accredited institution of higher education</w:t>
            </w:r>
          </w:p>
        </w:tc>
        <w:tc>
          <w:tcPr>
            <w:tcW w:w="1260" w:type="dxa"/>
          </w:tcPr>
          <w:p w14:paraId="1E1A2321" w14:textId="77777777" w:rsidR="00CC34EF" w:rsidRDefault="00CC34EF" w:rsidP="002D17AE">
            <w:pPr>
              <w:pStyle w:val="TableParagraph"/>
              <w:spacing w:before="119"/>
              <w:ind w:left="107"/>
              <w:rPr>
                <w:sz w:val="24"/>
              </w:rPr>
            </w:pPr>
            <w:r>
              <w:rPr>
                <w:sz w:val="24"/>
              </w:rPr>
              <w:t xml:space="preserve">5 </w:t>
            </w:r>
            <w:r>
              <w:rPr>
                <w:spacing w:val="-2"/>
                <w:sz w:val="24"/>
              </w:rPr>
              <w:t>years</w:t>
            </w:r>
          </w:p>
          <w:p w14:paraId="6BC26FCB" w14:textId="77777777" w:rsidR="00CC34EF" w:rsidRDefault="00CC34EF" w:rsidP="002D17AE">
            <w:pPr>
              <w:pStyle w:val="TableParagraph"/>
              <w:rPr>
                <w:sz w:val="24"/>
              </w:rPr>
            </w:pPr>
          </w:p>
          <w:p w14:paraId="1D47B18A" w14:textId="77777777" w:rsidR="00CC34EF" w:rsidRDefault="00CC34EF" w:rsidP="002D17AE">
            <w:pPr>
              <w:pStyle w:val="TableParagraph"/>
              <w:spacing w:before="188"/>
              <w:rPr>
                <w:sz w:val="24"/>
              </w:rPr>
            </w:pPr>
          </w:p>
          <w:p w14:paraId="6272B919" w14:textId="77777777" w:rsidR="00CC34EF" w:rsidRDefault="00CC34EF" w:rsidP="002D17AE">
            <w:pPr>
              <w:pStyle w:val="TableParagraph"/>
              <w:ind w:left="16" w:right="10"/>
              <w:jc w:val="center"/>
              <w:rPr>
                <w:b/>
                <w:sz w:val="19"/>
              </w:rPr>
            </w:pPr>
            <w:r>
              <w:rPr>
                <w:b/>
                <w:spacing w:val="-5"/>
                <w:sz w:val="19"/>
              </w:rPr>
              <w:t>OR</w:t>
            </w:r>
          </w:p>
          <w:p w14:paraId="6633D63C" w14:textId="77777777" w:rsidR="00CC34EF" w:rsidRDefault="00CC34EF" w:rsidP="002D17AE">
            <w:pPr>
              <w:pStyle w:val="TableParagraph"/>
              <w:spacing w:before="68"/>
              <w:rPr>
                <w:sz w:val="19"/>
              </w:rPr>
            </w:pPr>
          </w:p>
          <w:p w14:paraId="6DAEBA0C" w14:textId="77777777" w:rsidR="00CC34EF" w:rsidRDefault="00CC34EF" w:rsidP="002D17AE">
            <w:pPr>
              <w:pStyle w:val="TableParagraph"/>
              <w:ind w:left="107" w:right="264"/>
              <w:rPr>
                <w:sz w:val="24"/>
              </w:rPr>
            </w:pPr>
            <w:r>
              <w:rPr>
                <w:spacing w:val="-4"/>
                <w:sz w:val="24"/>
              </w:rPr>
              <w:t xml:space="preserve">Based upon </w:t>
            </w:r>
            <w:r>
              <w:rPr>
                <w:spacing w:val="-2"/>
                <w:sz w:val="24"/>
              </w:rPr>
              <w:t xml:space="preserve">validity </w:t>
            </w:r>
            <w:r>
              <w:rPr>
                <w:sz w:val="24"/>
              </w:rPr>
              <w:t>period</w:t>
            </w:r>
            <w:r>
              <w:rPr>
                <w:spacing w:val="-15"/>
                <w:sz w:val="24"/>
              </w:rPr>
              <w:t xml:space="preserve"> </w:t>
            </w:r>
            <w:r>
              <w:rPr>
                <w:sz w:val="24"/>
              </w:rPr>
              <w:t xml:space="preserve">of </w:t>
            </w:r>
            <w:r>
              <w:rPr>
                <w:spacing w:val="-2"/>
                <w:sz w:val="24"/>
              </w:rPr>
              <w:t xml:space="preserve">standard license currently </w:t>
            </w:r>
            <w:r>
              <w:rPr>
                <w:spacing w:val="-4"/>
                <w:sz w:val="24"/>
              </w:rPr>
              <w:t>held</w:t>
            </w:r>
          </w:p>
        </w:tc>
        <w:tc>
          <w:tcPr>
            <w:tcW w:w="2767" w:type="dxa"/>
          </w:tcPr>
          <w:p w14:paraId="63246108" w14:textId="77777777" w:rsidR="00CC34EF" w:rsidRDefault="00CC34EF" w:rsidP="002D17AE">
            <w:pPr>
              <w:pStyle w:val="TableParagraph"/>
              <w:spacing w:before="119"/>
              <w:ind w:left="90" w:right="197" w:firstLine="12"/>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05AB67B8" w14:textId="77777777" w:rsidR="00CC34EF" w:rsidRDefault="00CC34EF" w:rsidP="002D17AE">
            <w:pPr>
              <w:pStyle w:val="TableParagraph"/>
              <w:spacing w:before="166"/>
              <w:ind w:left="6" w:right="5"/>
              <w:jc w:val="center"/>
              <w:rPr>
                <w:b/>
                <w:sz w:val="19"/>
              </w:rPr>
            </w:pPr>
            <w:r>
              <w:rPr>
                <w:b/>
                <w:spacing w:val="-5"/>
                <w:sz w:val="19"/>
              </w:rPr>
              <w:t>OR</w:t>
            </w:r>
          </w:p>
          <w:p w14:paraId="1BB6C255" w14:textId="77777777" w:rsidR="00CC34EF" w:rsidRDefault="00CC34EF" w:rsidP="002D17AE">
            <w:pPr>
              <w:pStyle w:val="TableParagraph"/>
              <w:spacing w:before="131"/>
              <w:ind w:left="90" w:right="197" w:firstLine="12"/>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tc>
      </w:tr>
    </w:tbl>
    <w:p w14:paraId="27CD3570" w14:textId="77777777" w:rsidR="00CC34EF" w:rsidRDefault="00CC34EF" w:rsidP="009A4DE7">
      <w:pPr>
        <w:rPr>
          <w:sz w:val="24"/>
        </w:rPr>
        <w:sectPr w:rsidR="00CC34EF" w:rsidSect="00CC34EF">
          <w:pgSz w:w="12240" w:h="15840"/>
          <w:pgMar w:top="1600" w:right="700" w:bottom="1700" w:left="1220" w:header="0" w:footer="1446" w:gutter="0"/>
          <w:cols w:space="720"/>
        </w:sectPr>
      </w:pPr>
    </w:p>
    <w:p w14:paraId="0687E03C" w14:textId="77777777" w:rsidR="00CC34EF" w:rsidRDefault="00CC34EF" w:rsidP="009A4DE7">
      <w:pPr>
        <w:pStyle w:val="BodyText"/>
        <w:spacing w:before="1"/>
        <w:rPr>
          <w:sz w:val="2"/>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151"/>
        <w:gridCol w:w="1260"/>
        <w:gridCol w:w="2906"/>
      </w:tblGrid>
      <w:tr w:rsidR="00CC34EF" w14:paraId="3A1FA9AE" w14:textId="77777777" w:rsidTr="002D17AE">
        <w:trPr>
          <w:trHeight w:val="710"/>
        </w:trPr>
        <w:tc>
          <w:tcPr>
            <w:tcW w:w="9585" w:type="dxa"/>
            <w:gridSpan w:val="4"/>
          </w:tcPr>
          <w:p w14:paraId="25B20968" w14:textId="77777777" w:rsidR="00CC34EF" w:rsidRDefault="00CC34EF" w:rsidP="002D17AE">
            <w:pPr>
              <w:pStyle w:val="TableParagraph"/>
              <w:spacing w:before="1"/>
              <w:ind w:left="2075" w:right="2062" w:firstLine="424"/>
              <w:rPr>
                <w:b/>
                <w:sz w:val="24"/>
              </w:rPr>
            </w:pPr>
            <w:r>
              <w:rPr>
                <w:b/>
                <w:sz w:val="24"/>
              </w:rPr>
              <w:t>FIVE YEAR ADMINISTRATOR LICENSE APPROVED</w:t>
            </w:r>
            <w:r>
              <w:rPr>
                <w:b/>
                <w:spacing w:val="-13"/>
                <w:sz w:val="24"/>
              </w:rPr>
              <w:t xml:space="preserve"> </w:t>
            </w:r>
            <w:r>
              <w:rPr>
                <w:b/>
                <w:sz w:val="24"/>
              </w:rPr>
              <w:t>PROGRAM</w:t>
            </w:r>
            <w:r>
              <w:rPr>
                <w:b/>
                <w:spacing w:val="-13"/>
                <w:sz w:val="24"/>
              </w:rPr>
              <w:t xml:space="preserve"> </w:t>
            </w:r>
            <w:r>
              <w:rPr>
                <w:b/>
                <w:sz w:val="24"/>
              </w:rPr>
              <w:t>ROUTE</w:t>
            </w:r>
            <w:r>
              <w:rPr>
                <w:b/>
                <w:spacing w:val="-12"/>
                <w:sz w:val="24"/>
              </w:rPr>
              <w:t xml:space="preserve"> </w:t>
            </w:r>
            <w:r>
              <w:rPr>
                <w:b/>
                <w:sz w:val="24"/>
              </w:rPr>
              <w:t>(CONTINUNED)</w:t>
            </w:r>
          </w:p>
        </w:tc>
      </w:tr>
      <w:tr w:rsidR="00CC34EF" w14:paraId="271AD937" w14:textId="77777777" w:rsidTr="002D17AE">
        <w:trPr>
          <w:trHeight w:val="11171"/>
        </w:trPr>
        <w:tc>
          <w:tcPr>
            <w:tcW w:w="2268" w:type="dxa"/>
          </w:tcPr>
          <w:p w14:paraId="6BBD5C50" w14:textId="77777777" w:rsidR="00CC34EF" w:rsidRDefault="00CC34EF" w:rsidP="002D17AE">
            <w:pPr>
              <w:pStyle w:val="TableParagraph"/>
              <w:spacing w:before="121"/>
              <w:ind w:left="107"/>
              <w:rPr>
                <w:b/>
                <w:sz w:val="24"/>
              </w:rPr>
            </w:pPr>
            <w:r>
              <w:rPr>
                <w:b/>
                <w:sz w:val="24"/>
              </w:rPr>
              <w:t xml:space="preserve">Entry Level </w:t>
            </w:r>
            <w:r>
              <w:rPr>
                <w:b/>
                <w:spacing w:val="-2"/>
                <w:sz w:val="24"/>
              </w:rPr>
              <w:t>Administrator License</w:t>
            </w:r>
          </w:p>
          <w:p w14:paraId="5A8B5CAD" w14:textId="77777777" w:rsidR="00CC34EF" w:rsidRDefault="00CC34EF" w:rsidP="002D17AE">
            <w:pPr>
              <w:pStyle w:val="TableParagraph"/>
              <w:rPr>
                <w:sz w:val="24"/>
              </w:rPr>
            </w:pPr>
          </w:p>
          <w:p w14:paraId="2F6F3D2E" w14:textId="77777777" w:rsidR="00CC34EF" w:rsidRDefault="00CC34EF" w:rsidP="002D17AE">
            <w:pPr>
              <w:pStyle w:val="TableParagraph"/>
              <w:ind w:left="107"/>
              <w:rPr>
                <w:sz w:val="24"/>
              </w:rPr>
            </w:pPr>
            <w:r>
              <w:rPr>
                <w:sz w:val="24"/>
              </w:rPr>
              <w:t>Class</w:t>
            </w:r>
            <w:r>
              <w:rPr>
                <w:spacing w:val="-13"/>
                <w:sz w:val="24"/>
              </w:rPr>
              <w:t xml:space="preserve"> </w:t>
            </w:r>
            <w:r>
              <w:rPr>
                <w:sz w:val="24"/>
              </w:rPr>
              <w:t>AA,</w:t>
            </w:r>
            <w:r>
              <w:rPr>
                <w:spacing w:val="-13"/>
                <w:sz w:val="24"/>
              </w:rPr>
              <w:t xml:space="preserve"> </w:t>
            </w:r>
            <w:r>
              <w:rPr>
                <w:sz w:val="24"/>
              </w:rPr>
              <w:t>AAA,</w:t>
            </w:r>
            <w:r>
              <w:rPr>
                <w:spacing w:val="-13"/>
                <w:sz w:val="24"/>
              </w:rPr>
              <w:t xml:space="preserve"> </w:t>
            </w:r>
            <w:r>
              <w:rPr>
                <w:sz w:val="24"/>
              </w:rPr>
              <w:t xml:space="preserve">or </w:t>
            </w:r>
            <w:r>
              <w:rPr>
                <w:spacing w:val="-4"/>
                <w:sz w:val="24"/>
              </w:rPr>
              <w:t>AAAA</w:t>
            </w:r>
          </w:p>
        </w:tc>
        <w:tc>
          <w:tcPr>
            <w:tcW w:w="3151" w:type="dxa"/>
          </w:tcPr>
          <w:p w14:paraId="598AC981" w14:textId="77777777" w:rsidR="00CC34EF" w:rsidRDefault="00CC34EF" w:rsidP="002D17AE">
            <w:pPr>
              <w:pStyle w:val="TableParagraph"/>
              <w:numPr>
                <w:ilvl w:val="0"/>
                <w:numId w:val="110"/>
              </w:numPr>
              <w:tabs>
                <w:tab w:val="left" w:pos="467"/>
              </w:tabs>
              <w:spacing w:before="121"/>
              <w:ind w:right="299"/>
              <w:rPr>
                <w:sz w:val="24"/>
              </w:rPr>
            </w:pPr>
            <w:r>
              <w:rPr>
                <w:sz w:val="24"/>
              </w:rPr>
              <w:t>Holds</w:t>
            </w:r>
            <w:r>
              <w:rPr>
                <w:spacing w:val="-15"/>
                <w:sz w:val="24"/>
              </w:rPr>
              <w:t xml:space="preserve"> </w:t>
            </w:r>
            <w:r>
              <w:rPr>
                <w:sz w:val="24"/>
              </w:rPr>
              <w:t>five-year</w:t>
            </w:r>
            <w:r>
              <w:rPr>
                <w:spacing w:val="-15"/>
                <w:sz w:val="24"/>
              </w:rPr>
              <w:t xml:space="preserve"> </w:t>
            </w:r>
            <w:r>
              <w:rPr>
                <w:sz w:val="24"/>
              </w:rPr>
              <w:t>standard educator license</w:t>
            </w:r>
          </w:p>
          <w:p w14:paraId="3C6131C1" w14:textId="77777777" w:rsidR="00CC34EF" w:rsidRDefault="00CC34EF" w:rsidP="002D17AE">
            <w:pPr>
              <w:pStyle w:val="TableParagraph"/>
              <w:numPr>
                <w:ilvl w:val="0"/>
                <w:numId w:val="110"/>
              </w:numPr>
              <w:tabs>
                <w:tab w:val="left" w:pos="451"/>
              </w:tabs>
              <w:spacing w:before="120"/>
              <w:ind w:left="451" w:right="163" w:hanging="363"/>
              <w:rPr>
                <w:sz w:val="24"/>
              </w:rPr>
            </w:pPr>
            <w:r>
              <w:rPr>
                <w:sz w:val="24"/>
              </w:rPr>
              <w:t>Verification</w:t>
            </w:r>
            <w:r>
              <w:rPr>
                <w:spacing w:val="-13"/>
                <w:sz w:val="24"/>
              </w:rPr>
              <w:t xml:space="preserve"> </w:t>
            </w:r>
            <w:r>
              <w:rPr>
                <w:sz w:val="24"/>
              </w:rPr>
              <w:t>of</w:t>
            </w:r>
            <w:r>
              <w:rPr>
                <w:spacing w:val="-14"/>
                <w:sz w:val="24"/>
              </w:rPr>
              <w:t xml:space="preserve"> </w:t>
            </w:r>
            <w:r>
              <w:rPr>
                <w:sz w:val="24"/>
              </w:rPr>
              <w:t>three</w:t>
            </w:r>
            <w:r>
              <w:rPr>
                <w:spacing w:val="-14"/>
                <w:sz w:val="24"/>
              </w:rPr>
              <w:t xml:space="preserve"> </w:t>
            </w:r>
            <w:r>
              <w:rPr>
                <w:sz w:val="24"/>
              </w:rPr>
              <w:t>years education experience</w:t>
            </w:r>
          </w:p>
          <w:p w14:paraId="77BE956C" w14:textId="77777777" w:rsidR="00CC34EF" w:rsidRDefault="00CC34EF" w:rsidP="002D17AE">
            <w:pPr>
              <w:pStyle w:val="TableParagraph"/>
              <w:numPr>
                <w:ilvl w:val="0"/>
                <w:numId w:val="110"/>
              </w:numPr>
              <w:tabs>
                <w:tab w:val="left" w:pos="463"/>
              </w:tabs>
              <w:spacing w:before="120"/>
              <w:ind w:left="463" w:right="237"/>
              <w:rPr>
                <w:sz w:val="24"/>
              </w:rPr>
            </w:pPr>
            <w:r>
              <w:rPr>
                <w:sz w:val="24"/>
              </w:rPr>
              <w:t xml:space="preserve">Completion of an approved master’s, specialist, or doctoral degree in educational </w:t>
            </w:r>
            <w:r>
              <w:rPr>
                <w:spacing w:val="-2"/>
                <w:sz w:val="24"/>
              </w:rPr>
              <w:t xml:space="preserve">administration/leadership </w:t>
            </w:r>
            <w:r>
              <w:rPr>
                <w:sz w:val="24"/>
              </w:rPr>
              <w:t xml:space="preserve">from a state approved or </w:t>
            </w:r>
            <w:r>
              <w:rPr>
                <w:spacing w:val="-2"/>
                <w:sz w:val="24"/>
              </w:rPr>
              <w:t xml:space="preserve">regionally/nationally </w:t>
            </w:r>
            <w:r>
              <w:rPr>
                <w:sz w:val="24"/>
              </w:rPr>
              <w:t>accredited institution of higher education</w:t>
            </w:r>
          </w:p>
          <w:p w14:paraId="6577480B" w14:textId="77777777" w:rsidR="00CC34EF" w:rsidRDefault="00CC34EF" w:rsidP="002D17AE">
            <w:pPr>
              <w:pStyle w:val="TableParagraph"/>
              <w:numPr>
                <w:ilvl w:val="0"/>
                <w:numId w:val="110"/>
              </w:numPr>
              <w:tabs>
                <w:tab w:val="left" w:pos="463"/>
              </w:tabs>
              <w:spacing w:before="118"/>
              <w:ind w:left="463" w:right="184"/>
              <w:rPr>
                <w:sz w:val="24"/>
              </w:rPr>
            </w:pPr>
            <w:r>
              <w:rPr>
                <w:sz w:val="24"/>
              </w:rPr>
              <w:t>Successful completion of School</w:t>
            </w:r>
            <w:r>
              <w:rPr>
                <w:spacing w:val="-15"/>
                <w:sz w:val="24"/>
              </w:rPr>
              <w:t xml:space="preserve"> </w:t>
            </w:r>
            <w:r>
              <w:rPr>
                <w:sz w:val="24"/>
              </w:rPr>
              <w:t>Leaders</w:t>
            </w:r>
            <w:r>
              <w:rPr>
                <w:spacing w:val="-15"/>
                <w:sz w:val="24"/>
              </w:rPr>
              <w:t xml:space="preserve"> </w:t>
            </w:r>
            <w:r>
              <w:rPr>
                <w:sz w:val="24"/>
              </w:rPr>
              <w:t>Licensure Assessment (SLLA)- Educational Testing Service (ETS)</w:t>
            </w:r>
          </w:p>
          <w:p w14:paraId="2C13B8EC" w14:textId="77777777" w:rsidR="00CC34EF" w:rsidRDefault="00CC34EF" w:rsidP="002D17AE">
            <w:pPr>
              <w:pStyle w:val="TableParagraph"/>
              <w:numPr>
                <w:ilvl w:val="0"/>
                <w:numId w:val="110"/>
              </w:numPr>
              <w:tabs>
                <w:tab w:val="left" w:pos="463"/>
              </w:tabs>
              <w:spacing w:before="120"/>
              <w:ind w:left="463" w:right="282"/>
              <w:rPr>
                <w:sz w:val="24"/>
              </w:rPr>
            </w:pPr>
            <w:r>
              <w:rPr>
                <w:spacing w:val="-2"/>
                <w:sz w:val="24"/>
              </w:rPr>
              <w:t xml:space="preserve">Institutional recommendation </w:t>
            </w:r>
            <w:r>
              <w:rPr>
                <w:sz w:val="24"/>
              </w:rPr>
              <w:t>documenting</w:t>
            </w:r>
            <w:r>
              <w:rPr>
                <w:spacing w:val="-15"/>
                <w:sz w:val="24"/>
              </w:rPr>
              <w:t xml:space="preserve"> </w:t>
            </w:r>
            <w:r>
              <w:rPr>
                <w:sz w:val="24"/>
              </w:rPr>
              <w:t xml:space="preserve">completion of an approved planned program in educational </w:t>
            </w:r>
            <w:r>
              <w:rPr>
                <w:spacing w:val="-2"/>
                <w:sz w:val="24"/>
              </w:rPr>
              <w:t xml:space="preserve">leadership/supervision </w:t>
            </w:r>
            <w:r>
              <w:rPr>
                <w:sz w:val="24"/>
              </w:rPr>
              <w:t>through</w:t>
            </w:r>
            <w:r>
              <w:rPr>
                <w:spacing w:val="-15"/>
                <w:sz w:val="24"/>
              </w:rPr>
              <w:t xml:space="preserve"> </w:t>
            </w:r>
            <w:r>
              <w:rPr>
                <w:sz w:val="24"/>
              </w:rPr>
              <w:t>a</w:t>
            </w:r>
            <w:r>
              <w:rPr>
                <w:spacing w:val="-15"/>
                <w:sz w:val="24"/>
              </w:rPr>
              <w:t xml:space="preserve"> </w:t>
            </w:r>
            <w:r>
              <w:rPr>
                <w:sz w:val="24"/>
              </w:rPr>
              <w:t>state-approved or regionally/nationally accredited institution of higher education</w:t>
            </w:r>
          </w:p>
          <w:p w14:paraId="0BA9F0EE" w14:textId="77777777" w:rsidR="00CC34EF" w:rsidRDefault="00CC34EF" w:rsidP="002D17AE">
            <w:pPr>
              <w:pStyle w:val="TableParagraph"/>
              <w:numPr>
                <w:ilvl w:val="0"/>
                <w:numId w:val="110"/>
              </w:numPr>
              <w:tabs>
                <w:tab w:val="left" w:pos="463"/>
              </w:tabs>
              <w:spacing w:before="120"/>
              <w:ind w:left="463" w:right="611"/>
              <w:rPr>
                <w:sz w:val="24"/>
              </w:rPr>
            </w:pPr>
            <w:r>
              <w:rPr>
                <w:sz w:val="24"/>
              </w:rPr>
              <w:t>Application</w:t>
            </w:r>
            <w:r>
              <w:rPr>
                <w:spacing w:val="-15"/>
                <w:sz w:val="24"/>
              </w:rPr>
              <w:t xml:space="preserve"> </w:t>
            </w:r>
            <w:r>
              <w:rPr>
                <w:sz w:val="24"/>
              </w:rPr>
              <w:t>for</w:t>
            </w:r>
            <w:r>
              <w:rPr>
                <w:spacing w:val="-15"/>
                <w:sz w:val="24"/>
              </w:rPr>
              <w:t xml:space="preserve"> </w:t>
            </w:r>
            <w:r>
              <w:rPr>
                <w:sz w:val="24"/>
              </w:rPr>
              <w:t xml:space="preserve">Entry Level license upon obtaining initial employment as an </w:t>
            </w:r>
            <w:r>
              <w:rPr>
                <w:spacing w:val="-2"/>
                <w:sz w:val="24"/>
              </w:rPr>
              <w:t>administrator</w:t>
            </w:r>
          </w:p>
          <w:p w14:paraId="118CA0F9" w14:textId="77777777" w:rsidR="00CC34EF" w:rsidRDefault="00CC34EF" w:rsidP="002D17AE">
            <w:pPr>
              <w:pStyle w:val="TableParagraph"/>
              <w:numPr>
                <w:ilvl w:val="0"/>
                <w:numId w:val="110"/>
              </w:numPr>
              <w:tabs>
                <w:tab w:val="left" w:pos="448"/>
                <w:tab w:val="left" w:pos="451"/>
              </w:tabs>
              <w:spacing w:before="120"/>
              <w:ind w:left="451" w:right="110" w:hanging="363"/>
              <w:rPr>
                <w:sz w:val="24"/>
              </w:rPr>
            </w:pPr>
            <w:r>
              <w:rPr>
                <w:sz w:val="24"/>
              </w:rPr>
              <w:t>Letter</w:t>
            </w:r>
            <w:r>
              <w:rPr>
                <w:spacing w:val="-13"/>
                <w:sz w:val="24"/>
              </w:rPr>
              <w:t xml:space="preserve"> </w:t>
            </w:r>
            <w:r>
              <w:rPr>
                <w:sz w:val="24"/>
              </w:rPr>
              <w:t>from</w:t>
            </w:r>
            <w:r>
              <w:rPr>
                <w:spacing w:val="-12"/>
                <w:sz w:val="24"/>
              </w:rPr>
              <w:t xml:space="preserve"> </w:t>
            </w:r>
            <w:r>
              <w:rPr>
                <w:sz w:val="24"/>
              </w:rPr>
              <w:t>District</w:t>
            </w:r>
            <w:r>
              <w:rPr>
                <w:spacing w:val="-12"/>
                <w:sz w:val="24"/>
              </w:rPr>
              <w:t xml:space="preserve"> </w:t>
            </w:r>
            <w:r>
              <w:rPr>
                <w:sz w:val="24"/>
              </w:rPr>
              <w:t>stating the</w:t>
            </w:r>
            <w:r>
              <w:rPr>
                <w:spacing w:val="-10"/>
                <w:sz w:val="24"/>
              </w:rPr>
              <w:t xml:space="preserve"> </w:t>
            </w:r>
            <w:r>
              <w:rPr>
                <w:sz w:val="24"/>
              </w:rPr>
              <w:t>administrative</w:t>
            </w:r>
            <w:r>
              <w:rPr>
                <w:spacing w:val="-10"/>
                <w:sz w:val="24"/>
              </w:rPr>
              <w:t xml:space="preserve"> </w:t>
            </w:r>
            <w:r>
              <w:rPr>
                <w:sz w:val="24"/>
              </w:rPr>
              <w:t xml:space="preserve">position and date of administrative </w:t>
            </w:r>
            <w:r>
              <w:rPr>
                <w:spacing w:val="-2"/>
                <w:sz w:val="24"/>
              </w:rPr>
              <w:t>employment</w:t>
            </w:r>
          </w:p>
        </w:tc>
        <w:tc>
          <w:tcPr>
            <w:tcW w:w="1260" w:type="dxa"/>
          </w:tcPr>
          <w:p w14:paraId="5B082102" w14:textId="77777777" w:rsidR="00CC34EF" w:rsidRDefault="00CC34EF" w:rsidP="002D17AE">
            <w:pPr>
              <w:pStyle w:val="TableParagraph"/>
              <w:spacing w:before="121"/>
              <w:ind w:left="285"/>
              <w:rPr>
                <w:sz w:val="24"/>
              </w:rPr>
            </w:pPr>
            <w:r>
              <w:rPr>
                <w:sz w:val="24"/>
              </w:rPr>
              <w:t xml:space="preserve">5 </w:t>
            </w:r>
            <w:r>
              <w:rPr>
                <w:spacing w:val="-2"/>
                <w:sz w:val="24"/>
              </w:rPr>
              <w:t>years</w:t>
            </w:r>
          </w:p>
        </w:tc>
        <w:tc>
          <w:tcPr>
            <w:tcW w:w="2906" w:type="dxa"/>
          </w:tcPr>
          <w:p w14:paraId="61E73E8A" w14:textId="77777777" w:rsidR="00CC34EF" w:rsidRDefault="00CC34EF" w:rsidP="002D17AE">
            <w:pPr>
              <w:pStyle w:val="TableParagraph"/>
              <w:spacing w:before="121"/>
              <w:ind w:left="108"/>
              <w:rPr>
                <w:b/>
                <w:sz w:val="24"/>
              </w:rPr>
            </w:pPr>
            <w:r>
              <w:rPr>
                <w:b/>
                <w:spacing w:val="-2"/>
                <w:sz w:val="24"/>
              </w:rPr>
              <w:t>NON-RENEWABLE</w:t>
            </w:r>
          </w:p>
          <w:p w14:paraId="7F5714C9" w14:textId="77777777" w:rsidR="00CC34EF" w:rsidRDefault="00CC34EF" w:rsidP="002D17AE">
            <w:pPr>
              <w:pStyle w:val="TableParagraph"/>
              <w:rPr>
                <w:sz w:val="24"/>
              </w:rPr>
            </w:pPr>
          </w:p>
          <w:p w14:paraId="4AC56F5C" w14:textId="77777777" w:rsidR="00CC34EF" w:rsidRDefault="00CC34EF" w:rsidP="002D17AE">
            <w:pPr>
              <w:pStyle w:val="TableParagraph"/>
              <w:ind w:left="108"/>
              <w:rPr>
                <w:i/>
                <w:sz w:val="24"/>
              </w:rPr>
            </w:pPr>
            <w:r>
              <w:rPr>
                <w:i/>
                <w:sz w:val="24"/>
              </w:rPr>
              <w:t>Five</w:t>
            </w:r>
            <w:r>
              <w:rPr>
                <w:i/>
                <w:spacing w:val="-6"/>
                <w:sz w:val="24"/>
              </w:rPr>
              <w:t xml:space="preserve"> </w:t>
            </w:r>
            <w:r>
              <w:rPr>
                <w:i/>
                <w:sz w:val="24"/>
              </w:rPr>
              <w:t>(5)</w:t>
            </w:r>
            <w:r>
              <w:rPr>
                <w:i/>
                <w:spacing w:val="-4"/>
                <w:sz w:val="24"/>
              </w:rPr>
              <w:t xml:space="preserve"> </w:t>
            </w:r>
            <w:r>
              <w:rPr>
                <w:i/>
                <w:sz w:val="24"/>
              </w:rPr>
              <w:t>years</w:t>
            </w:r>
            <w:r>
              <w:rPr>
                <w:i/>
                <w:spacing w:val="-5"/>
                <w:sz w:val="24"/>
              </w:rPr>
              <w:t xml:space="preserve"> </w:t>
            </w:r>
            <w:r>
              <w:rPr>
                <w:i/>
                <w:sz w:val="24"/>
              </w:rPr>
              <w:t>to</w:t>
            </w:r>
            <w:r>
              <w:rPr>
                <w:i/>
                <w:spacing w:val="-5"/>
                <w:sz w:val="24"/>
              </w:rPr>
              <w:t xml:space="preserve"> </w:t>
            </w:r>
            <w:r>
              <w:rPr>
                <w:i/>
                <w:sz w:val="24"/>
              </w:rPr>
              <w:t>complete requirements</w:t>
            </w:r>
            <w:r>
              <w:rPr>
                <w:i/>
                <w:spacing w:val="-13"/>
                <w:sz w:val="24"/>
              </w:rPr>
              <w:t xml:space="preserve"> </w:t>
            </w:r>
            <w:r>
              <w:rPr>
                <w:i/>
                <w:sz w:val="24"/>
              </w:rPr>
              <w:t>to</w:t>
            </w:r>
            <w:r>
              <w:rPr>
                <w:i/>
                <w:spacing w:val="-13"/>
                <w:sz w:val="24"/>
              </w:rPr>
              <w:t xml:space="preserve"> </w:t>
            </w:r>
            <w:r>
              <w:rPr>
                <w:i/>
                <w:sz w:val="24"/>
              </w:rPr>
              <w:t>convert</w:t>
            </w:r>
            <w:r>
              <w:rPr>
                <w:i/>
                <w:spacing w:val="-13"/>
                <w:sz w:val="24"/>
              </w:rPr>
              <w:t xml:space="preserve"> </w:t>
            </w:r>
            <w:r>
              <w:rPr>
                <w:i/>
                <w:sz w:val="24"/>
              </w:rPr>
              <w:t xml:space="preserve">to Career Level Standard License which include the </w:t>
            </w:r>
            <w:r>
              <w:rPr>
                <w:i/>
                <w:spacing w:val="-2"/>
                <w:sz w:val="24"/>
              </w:rPr>
              <w:t>following:</w:t>
            </w:r>
          </w:p>
          <w:p w14:paraId="134DFE82" w14:textId="77777777" w:rsidR="00CC34EF" w:rsidRDefault="00CC34EF" w:rsidP="002D17AE">
            <w:pPr>
              <w:pStyle w:val="TableParagraph"/>
              <w:spacing w:before="274"/>
              <w:ind w:left="468" w:right="24" w:hanging="360"/>
              <w:rPr>
                <w:sz w:val="24"/>
              </w:rPr>
            </w:pPr>
            <w:r>
              <w:rPr>
                <w:sz w:val="24"/>
              </w:rPr>
              <w:t>1.</w:t>
            </w:r>
            <w:r>
              <w:rPr>
                <w:spacing w:val="80"/>
                <w:sz w:val="24"/>
              </w:rPr>
              <w:t xml:space="preserve"> </w:t>
            </w:r>
            <w:r>
              <w:rPr>
                <w:sz w:val="24"/>
              </w:rPr>
              <w:t>Completion</w:t>
            </w:r>
            <w:r>
              <w:rPr>
                <w:spacing w:val="-7"/>
                <w:sz w:val="24"/>
              </w:rPr>
              <w:t xml:space="preserve"> </w:t>
            </w:r>
            <w:r>
              <w:rPr>
                <w:sz w:val="24"/>
              </w:rPr>
              <w:t>of</w:t>
            </w:r>
            <w:r>
              <w:rPr>
                <w:spacing w:val="-8"/>
                <w:sz w:val="24"/>
              </w:rPr>
              <w:t xml:space="preserve"> </w:t>
            </w:r>
            <w:r>
              <w:rPr>
                <w:sz w:val="24"/>
              </w:rPr>
              <w:t>Five</w:t>
            </w:r>
            <w:r>
              <w:rPr>
                <w:spacing w:val="-8"/>
                <w:sz w:val="24"/>
              </w:rPr>
              <w:t xml:space="preserve"> </w:t>
            </w:r>
            <w:r>
              <w:rPr>
                <w:sz w:val="24"/>
              </w:rPr>
              <w:t xml:space="preserve">(5) Orientation to School Leadership (OSL) </w:t>
            </w:r>
            <w:r>
              <w:rPr>
                <w:spacing w:val="-2"/>
                <w:sz w:val="24"/>
              </w:rPr>
              <w:t>credits.</w:t>
            </w:r>
          </w:p>
          <w:p w14:paraId="32296BC9" w14:textId="77777777" w:rsidR="00CC34EF" w:rsidRDefault="00CC34EF" w:rsidP="002D17AE">
            <w:pPr>
              <w:pStyle w:val="TableParagraph"/>
              <w:rPr>
                <w:sz w:val="24"/>
              </w:rPr>
            </w:pPr>
          </w:p>
          <w:p w14:paraId="7A18DE73" w14:textId="77777777" w:rsidR="00CC34EF" w:rsidRDefault="00CC34EF" w:rsidP="002D17AE">
            <w:pPr>
              <w:pStyle w:val="TableParagraph"/>
              <w:ind w:left="468"/>
              <w:rPr>
                <w:sz w:val="24"/>
              </w:rPr>
            </w:pPr>
            <w:r>
              <w:rPr>
                <w:sz w:val="24"/>
              </w:rPr>
              <w:t xml:space="preserve">The following web link provides access to the current list of OSL professional learning providers and contact </w:t>
            </w:r>
            <w:r>
              <w:rPr>
                <w:spacing w:val="-2"/>
                <w:sz w:val="24"/>
              </w:rPr>
              <w:t xml:space="preserve">information: </w:t>
            </w:r>
            <w:hyperlink r:id="rId101">
              <w:r>
                <w:rPr>
                  <w:color w:val="0000FF"/>
                  <w:spacing w:val="-2"/>
                  <w:sz w:val="24"/>
                  <w:u w:val="single" w:color="0000FF"/>
                </w:rPr>
                <w:t>semi_and_osl_agencies.</w:t>
              </w:r>
            </w:hyperlink>
            <w:r>
              <w:rPr>
                <w:color w:val="0000FF"/>
                <w:spacing w:val="-2"/>
                <w:sz w:val="24"/>
              </w:rPr>
              <w:t xml:space="preserve"> </w:t>
            </w:r>
            <w:hyperlink r:id="rId102">
              <w:r>
                <w:rPr>
                  <w:color w:val="0000FF"/>
                  <w:sz w:val="24"/>
                  <w:u w:val="single" w:color="0000FF"/>
                </w:rPr>
                <w:t>pdf (mdek12.org)</w:t>
              </w:r>
            </w:hyperlink>
          </w:p>
        </w:tc>
      </w:tr>
    </w:tbl>
    <w:p w14:paraId="4C0BDB23" w14:textId="77777777" w:rsidR="00CC34EF" w:rsidRDefault="00CC34EF" w:rsidP="009A4DE7">
      <w:pPr>
        <w:rPr>
          <w:sz w:val="24"/>
        </w:rPr>
        <w:sectPr w:rsidR="00CC34EF" w:rsidSect="00CC34EF">
          <w:pgSz w:w="12240" w:h="15840"/>
          <w:pgMar w:top="1420" w:right="700" w:bottom="1700" w:left="1220" w:header="0" w:footer="1446" w:gutter="0"/>
          <w:cols w:space="720"/>
        </w:sectPr>
      </w:pPr>
    </w:p>
    <w:p w14:paraId="7DE2A47A" w14:textId="77777777" w:rsidR="00CC34EF" w:rsidRDefault="00CC34EF"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151"/>
        <w:gridCol w:w="1260"/>
        <w:gridCol w:w="2947"/>
      </w:tblGrid>
      <w:tr w:rsidR="00CC34EF" w14:paraId="2228FBED" w14:textId="77777777" w:rsidTr="002D17AE">
        <w:trPr>
          <w:trHeight w:val="810"/>
        </w:trPr>
        <w:tc>
          <w:tcPr>
            <w:tcW w:w="9626" w:type="dxa"/>
            <w:gridSpan w:val="4"/>
          </w:tcPr>
          <w:p w14:paraId="7ACCE98F" w14:textId="77777777" w:rsidR="00CC34EF" w:rsidRDefault="00CC34EF" w:rsidP="002D17AE">
            <w:pPr>
              <w:pStyle w:val="TableParagraph"/>
              <w:spacing w:before="1"/>
              <w:ind w:left="2095" w:right="2084" w:firstLine="424"/>
              <w:rPr>
                <w:b/>
                <w:sz w:val="24"/>
              </w:rPr>
            </w:pPr>
            <w:r>
              <w:rPr>
                <w:b/>
                <w:sz w:val="24"/>
              </w:rPr>
              <w:t>FIVE YEAR ADMINISTRATOR LICENSE APPROVED</w:t>
            </w:r>
            <w:r>
              <w:rPr>
                <w:b/>
                <w:spacing w:val="-13"/>
                <w:sz w:val="24"/>
              </w:rPr>
              <w:t xml:space="preserve"> </w:t>
            </w:r>
            <w:r>
              <w:rPr>
                <w:b/>
                <w:sz w:val="24"/>
              </w:rPr>
              <w:t>PROGRAM</w:t>
            </w:r>
            <w:r>
              <w:rPr>
                <w:b/>
                <w:spacing w:val="-13"/>
                <w:sz w:val="24"/>
              </w:rPr>
              <w:t xml:space="preserve"> </w:t>
            </w:r>
            <w:r>
              <w:rPr>
                <w:b/>
                <w:sz w:val="24"/>
              </w:rPr>
              <w:t>ROUTE</w:t>
            </w:r>
            <w:r>
              <w:rPr>
                <w:b/>
                <w:spacing w:val="-12"/>
                <w:sz w:val="24"/>
              </w:rPr>
              <w:t xml:space="preserve"> </w:t>
            </w:r>
            <w:r>
              <w:rPr>
                <w:b/>
                <w:sz w:val="24"/>
              </w:rPr>
              <w:t>(CONTINUNED)</w:t>
            </w:r>
          </w:p>
        </w:tc>
      </w:tr>
      <w:tr w:rsidR="00CC34EF" w14:paraId="5FA3FB57" w14:textId="77777777" w:rsidTr="002D17AE">
        <w:trPr>
          <w:trHeight w:val="11447"/>
        </w:trPr>
        <w:tc>
          <w:tcPr>
            <w:tcW w:w="2268" w:type="dxa"/>
          </w:tcPr>
          <w:p w14:paraId="19557902" w14:textId="77777777" w:rsidR="00CC34EF" w:rsidRDefault="00CC34EF" w:rsidP="002D17AE">
            <w:pPr>
              <w:pStyle w:val="TableParagraph"/>
              <w:spacing w:before="119"/>
              <w:ind w:left="107" w:right="507"/>
              <w:rPr>
                <w:b/>
                <w:sz w:val="24"/>
              </w:rPr>
            </w:pPr>
            <w:r>
              <w:rPr>
                <w:b/>
                <w:spacing w:val="-2"/>
                <w:sz w:val="24"/>
              </w:rPr>
              <w:t xml:space="preserve">Standard </w:t>
            </w:r>
            <w:r>
              <w:rPr>
                <w:b/>
                <w:sz w:val="24"/>
              </w:rPr>
              <w:t xml:space="preserve">Career Level </w:t>
            </w:r>
            <w:r>
              <w:rPr>
                <w:b/>
                <w:spacing w:val="-2"/>
                <w:sz w:val="24"/>
              </w:rPr>
              <w:t>Administrator License</w:t>
            </w:r>
          </w:p>
          <w:p w14:paraId="7F100742" w14:textId="77777777" w:rsidR="00CC34EF" w:rsidRDefault="00CC34EF" w:rsidP="002D17AE">
            <w:pPr>
              <w:pStyle w:val="TableParagraph"/>
              <w:rPr>
                <w:sz w:val="24"/>
              </w:rPr>
            </w:pPr>
          </w:p>
          <w:p w14:paraId="24F35E66" w14:textId="77777777" w:rsidR="00CC34EF" w:rsidRDefault="00CC34EF" w:rsidP="002D17AE">
            <w:pPr>
              <w:pStyle w:val="TableParagraph"/>
              <w:ind w:left="107"/>
              <w:rPr>
                <w:sz w:val="24"/>
              </w:rPr>
            </w:pPr>
            <w:r>
              <w:rPr>
                <w:sz w:val="24"/>
              </w:rPr>
              <w:t>Class</w:t>
            </w:r>
            <w:r>
              <w:rPr>
                <w:spacing w:val="-13"/>
                <w:sz w:val="24"/>
              </w:rPr>
              <w:t xml:space="preserve"> </w:t>
            </w:r>
            <w:r>
              <w:rPr>
                <w:sz w:val="24"/>
              </w:rPr>
              <w:t>AA,</w:t>
            </w:r>
            <w:r>
              <w:rPr>
                <w:spacing w:val="-13"/>
                <w:sz w:val="24"/>
              </w:rPr>
              <w:t xml:space="preserve"> </w:t>
            </w:r>
            <w:r>
              <w:rPr>
                <w:sz w:val="24"/>
              </w:rPr>
              <w:t>AAA,</w:t>
            </w:r>
            <w:r>
              <w:rPr>
                <w:spacing w:val="-13"/>
                <w:sz w:val="24"/>
              </w:rPr>
              <w:t xml:space="preserve"> </w:t>
            </w:r>
            <w:r>
              <w:rPr>
                <w:sz w:val="24"/>
              </w:rPr>
              <w:t xml:space="preserve">or </w:t>
            </w:r>
            <w:r>
              <w:rPr>
                <w:spacing w:val="-4"/>
                <w:sz w:val="24"/>
              </w:rPr>
              <w:t>AAAA</w:t>
            </w:r>
          </w:p>
        </w:tc>
        <w:tc>
          <w:tcPr>
            <w:tcW w:w="3151" w:type="dxa"/>
          </w:tcPr>
          <w:p w14:paraId="2779266E" w14:textId="77777777" w:rsidR="00CC34EF" w:rsidRDefault="00CC34EF" w:rsidP="002D17AE">
            <w:pPr>
              <w:pStyle w:val="TableParagraph"/>
              <w:spacing w:before="119"/>
              <w:ind w:left="107"/>
              <w:rPr>
                <w:b/>
                <w:sz w:val="24"/>
              </w:rPr>
            </w:pPr>
            <w:r>
              <w:rPr>
                <w:b/>
                <w:sz w:val="24"/>
              </w:rPr>
              <w:t>Completion of School Executive Management Institute</w:t>
            </w:r>
            <w:r>
              <w:rPr>
                <w:b/>
                <w:spacing w:val="-14"/>
                <w:sz w:val="24"/>
              </w:rPr>
              <w:t xml:space="preserve"> </w:t>
            </w:r>
            <w:r>
              <w:rPr>
                <w:b/>
                <w:sz w:val="24"/>
              </w:rPr>
              <w:t>(SEMI)</w:t>
            </w:r>
            <w:r>
              <w:rPr>
                <w:b/>
                <w:spacing w:val="-14"/>
                <w:sz w:val="24"/>
              </w:rPr>
              <w:t xml:space="preserve"> </w:t>
            </w:r>
            <w:r>
              <w:rPr>
                <w:b/>
                <w:sz w:val="24"/>
              </w:rPr>
              <w:t>entry</w:t>
            </w:r>
            <w:r>
              <w:rPr>
                <w:b/>
                <w:spacing w:val="-13"/>
                <w:sz w:val="24"/>
              </w:rPr>
              <w:t xml:space="preserve"> </w:t>
            </w:r>
            <w:r>
              <w:rPr>
                <w:b/>
                <w:sz w:val="24"/>
              </w:rPr>
              <w:t>level requirements: Five (5) Orientation to School Leadership (OSL) Credits</w:t>
            </w:r>
          </w:p>
          <w:p w14:paraId="6DC4065A" w14:textId="77777777" w:rsidR="00CC34EF" w:rsidRDefault="00CC34EF" w:rsidP="002D17AE">
            <w:pPr>
              <w:pStyle w:val="TableParagraph"/>
              <w:spacing w:before="240"/>
              <w:rPr>
                <w:sz w:val="24"/>
              </w:rPr>
            </w:pPr>
          </w:p>
          <w:p w14:paraId="143493F9" w14:textId="77777777" w:rsidR="00CC34EF" w:rsidRDefault="00CC34EF" w:rsidP="002D17AE">
            <w:pPr>
              <w:pStyle w:val="TableParagraph"/>
              <w:ind w:left="107"/>
              <w:rPr>
                <w:sz w:val="24"/>
              </w:rPr>
            </w:pPr>
            <w:r>
              <w:rPr>
                <w:sz w:val="24"/>
              </w:rPr>
              <w:t>The following web link provides access to the current list of OSL professional learning</w:t>
            </w:r>
            <w:r>
              <w:rPr>
                <w:spacing w:val="-14"/>
                <w:sz w:val="24"/>
              </w:rPr>
              <w:t xml:space="preserve"> </w:t>
            </w:r>
            <w:r>
              <w:rPr>
                <w:sz w:val="24"/>
              </w:rPr>
              <w:t>providers</w:t>
            </w:r>
            <w:r>
              <w:rPr>
                <w:spacing w:val="-12"/>
                <w:sz w:val="24"/>
              </w:rPr>
              <w:t xml:space="preserve"> </w:t>
            </w:r>
            <w:r>
              <w:rPr>
                <w:sz w:val="24"/>
              </w:rPr>
              <w:t>and</w:t>
            </w:r>
            <w:r>
              <w:rPr>
                <w:spacing w:val="-14"/>
                <w:sz w:val="24"/>
              </w:rPr>
              <w:t xml:space="preserve"> </w:t>
            </w:r>
            <w:r>
              <w:rPr>
                <w:sz w:val="24"/>
              </w:rPr>
              <w:t xml:space="preserve">contact </w:t>
            </w:r>
            <w:r>
              <w:rPr>
                <w:spacing w:val="-2"/>
                <w:sz w:val="24"/>
              </w:rPr>
              <w:t xml:space="preserve">information: </w:t>
            </w:r>
            <w:hyperlink r:id="rId103">
              <w:r>
                <w:rPr>
                  <w:color w:val="0000FF"/>
                  <w:spacing w:val="-2"/>
                  <w:sz w:val="24"/>
                  <w:u w:val="single" w:color="0000FF"/>
                </w:rPr>
                <w:t>semi_and_osl_agencies.pdf</w:t>
              </w:r>
            </w:hyperlink>
            <w:r>
              <w:rPr>
                <w:color w:val="0000FF"/>
                <w:spacing w:val="-2"/>
                <w:sz w:val="24"/>
              </w:rPr>
              <w:t xml:space="preserve"> </w:t>
            </w:r>
            <w:hyperlink r:id="rId104">
              <w:r>
                <w:rPr>
                  <w:color w:val="0000FF"/>
                  <w:spacing w:val="-2"/>
                  <w:sz w:val="24"/>
                  <w:u w:val="single" w:color="0000FF"/>
                </w:rPr>
                <w:t>(mdek12.org)</w:t>
              </w:r>
            </w:hyperlink>
          </w:p>
        </w:tc>
        <w:tc>
          <w:tcPr>
            <w:tcW w:w="1260" w:type="dxa"/>
          </w:tcPr>
          <w:p w14:paraId="401D72E0" w14:textId="77777777" w:rsidR="00CC34EF" w:rsidRDefault="00CC34EF" w:rsidP="002D17AE">
            <w:pPr>
              <w:pStyle w:val="TableParagraph"/>
              <w:spacing w:before="119"/>
              <w:ind w:left="107"/>
              <w:rPr>
                <w:sz w:val="24"/>
              </w:rPr>
            </w:pPr>
            <w:r>
              <w:rPr>
                <w:sz w:val="24"/>
              </w:rPr>
              <w:t xml:space="preserve">5 </w:t>
            </w:r>
            <w:r>
              <w:rPr>
                <w:spacing w:val="-2"/>
                <w:sz w:val="24"/>
              </w:rPr>
              <w:t>years</w:t>
            </w:r>
          </w:p>
          <w:p w14:paraId="44CCD6CA" w14:textId="77777777" w:rsidR="00CC34EF" w:rsidRDefault="00CC34EF" w:rsidP="002D17AE">
            <w:pPr>
              <w:pStyle w:val="TableParagraph"/>
              <w:spacing w:before="166"/>
              <w:rPr>
                <w:sz w:val="24"/>
              </w:rPr>
            </w:pPr>
          </w:p>
          <w:p w14:paraId="0158CDF1" w14:textId="77777777" w:rsidR="00CC34EF" w:rsidRDefault="00CC34EF" w:rsidP="002D17AE">
            <w:pPr>
              <w:pStyle w:val="TableParagraph"/>
              <w:ind w:left="6" w:right="16"/>
              <w:jc w:val="center"/>
              <w:rPr>
                <w:b/>
                <w:sz w:val="19"/>
              </w:rPr>
            </w:pPr>
            <w:r>
              <w:rPr>
                <w:b/>
                <w:spacing w:val="-5"/>
                <w:sz w:val="19"/>
              </w:rPr>
              <w:t>OR</w:t>
            </w:r>
          </w:p>
          <w:p w14:paraId="46E13FC3" w14:textId="77777777" w:rsidR="00CC34EF" w:rsidRDefault="00CC34EF" w:rsidP="002D17AE">
            <w:pPr>
              <w:pStyle w:val="TableParagraph"/>
              <w:spacing w:before="189"/>
              <w:rPr>
                <w:sz w:val="19"/>
              </w:rPr>
            </w:pPr>
          </w:p>
          <w:p w14:paraId="4A57F1EF" w14:textId="77777777" w:rsidR="00CC34EF" w:rsidRDefault="00CC34EF" w:rsidP="002D17AE">
            <w:pPr>
              <w:pStyle w:val="TableParagraph"/>
              <w:ind w:left="107" w:right="264"/>
              <w:rPr>
                <w:sz w:val="24"/>
              </w:rPr>
            </w:pPr>
            <w:r>
              <w:rPr>
                <w:spacing w:val="-4"/>
                <w:sz w:val="24"/>
              </w:rPr>
              <w:t xml:space="preserve">Based upon </w:t>
            </w:r>
            <w:r>
              <w:rPr>
                <w:spacing w:val="-2"/>
                <w:sz w:val="24"/>
              </w:rPr>
              <w:t xml:space="preserve">validity </w:t>
            </w:r>
            <w:r>
              <w:rPr>
                <w:sz w:val="24"/>
              </w:rPr>
              <w:t>period</w:t>
            </w:r>
            <w:r>
              <w:rPr>
                <w:spacing w:val="-15"/>
                <w:sz w:val="24"/>
              </w:rPr>
              <w:t xml:space="preserve"> </w:t>
            </w:r>
            <w:r>
              <w:rPr>
                <w:sz w:val="24"/>
              </w:rPr>
              <w:t xml:space="preserve">of </w:t>
            </w:r>
            <w:r>
              <w:rPr>
                <w:spacing w:val="-2"/>
                <w:sz w:val="24"/>
              </w:rPr>
              <w:t xml:space="preserve">standard license currently </w:t>
            </w:r>
            <w:r>
              <w:rPr>
                <w:spacing w:val="-4"/>
                <w:sz w:val="24"/>
              </w:rPr>
              <w:t>held</w:t>
            </w:r>
          </w:p>
        </w:tc>
        <w:tc>
          <w:tcPr>
            <w:tcW w:w="2947" w:type="dxa"/>
          </w:tcPr>
          <w:p w14:paraId="2AE937D1" w14:textId="77777777" w:rsidR="00CC34EF" w:rsidRDefault="00CC34EF" w:rsidP="002D17AE">
            <w:pPr>
              <w:pStyle w:val="TableParagraph"/>
              <w:spacing w:before="119"/>
              <w:ind w:left="107"/>
              <w:rPr>
                <w:sz w:val="24"/>
              </w:rPr>
            </w:pPr>
            <w:r>
              <w:rPr>
                <w:sz w:val="24"/>
              </w:rPr>
              <w:t>Seventy (70) School Executive</w:t>
            </w:r>
            <w:r>
              <w:rPr>
                <w:spacing w:val="-15"/>
                <w:sz w:val="24"/>
              </w:rPr>
              <w:t xml:space="preserve"> </w:t>
            </w:r>
            <w:r>
              <w:rPr>
                <w:sz w:val="24"/>
              </w:rPr>
              <w:t>Management Institute</w:t>
            </w:r>
            <w:r>
              <w:rPr>
                <w:spacing w:val="-5"/>
                <w:sz w:val="24"/>
              </w:rPr>
              <w:t xml:space="preserve"> </w:t>
            </w:r>
            <w:r>
              <w:rPr>
                <w:sz w:val="24"/>
              </w:rPr>
              <w:t>(SEMI)</w:t>
            </w:r>
            <w:r>
              <w:rPr>
                <w:spacing w:val="-3"/>
                <w:sz w:val="24"/>
              </w:rPr>
              <w:t xml:space="preserve"> </w:t>
            </w:r>
            <w:r>
              <w:rPr>
                <w:spacing w:val="-2"/>
                <w:sz w:val="24"/>
              </w:rPr>
              <w:t>credits</w:t>
            </w:r>
          </w:p>
          <w:p w14:paraId="500F062C" w14:textId="77777777" w:rsidR="00CC34EF" w:rsidRDefault="00CC34EF" w:rsidP="002D17AE">
            <w:pPr>
              <w:pStyle w:val="TableParagraph"/>
              <w:spacing w:before="166"/>
              <w:ind w:left="4"/>
              <w:jc w:val="center"/>
              <w:rPr>
                <w:b/>
                <w:sz w:val="19"/>
              </w:rPr>
            </w:pPr>
            <w:r>
              <w:rPr>
                <w:b/>
                <w:spacing w:val="-5"/>
                <w:sz w:val="19"/>
              </w:rPr>
              <w:t>OR</w:t>
            </w:r>
          </w:p>
          <w:p w14:paraId="6B6C9721" w14:textId="77777777" w:rsidR="00CC34EF" w:rsidRDefault="00CC34EF" w:rsidP="002D17AE">
            <w:pPr>
              <w:pStyle w:val="TableParagraph"/>
              <w:spacing w:before="131"/>
              <w:ind w:left="107"/>
              <w:rPr>
                <w:sz w:val="24"/>
              </w:rPr>
            </w:pPr>
            <w:r>
              <w:rPr>
                <w:sz w:val="24"/>
              </w:rPr>
              <w:t>Six</w:t>
            </w:r>
            <w:r>
              <w:rPr>
                <w:spacing w:val="-1"/>
                <w:sz w:val="24"/>
              </w:rPr>
              <w:t xml:space="preserve"> </w:t>
            </w:r>
            <w:r>
              <w:rPr>
                <w:sz w:val="24"/>
              </w:rPr>
              <w:t>(6)</w:t>
            </w:r>
            <w:r>
              <w:rPr>
                <w:spacing w:val="-1"/>
                <w:sz w:val="24"/>
              </w:rPr>
              <w:t xml:space="preserve"> </w:t>
            </w:r>
            <w:r>
              <w:rPr>
                <w:sz w:val="24"/>
              </w:rPr>
              <w:t>hours</w:t>
            </w:r>
            <w:r>
              <w:rPr>
                <w:spacing w:val="-1"/>
                <w:sz w:val="24"/>
              </w:rPr>
              <w:t xml:space="preserve"> </w:t>
            </w:r>
            <w:r>
              <w:rPr>
                <w:sz w:val="24"/>
              </w:rPr>
              <w:t>of</w:t>
            </w:r>
            <w:r>
              <w:rPr>
                <w:spacing w:val="-1"/>
                <w:sz w:val="24"/>
              </w:rPr>
              <w:t xml:space="preserve"> </w:t>
            </w:r>
            <w:r>
              <w:rPr>
                <w:spacing w:val="-2"/>
                <w:sz w:val="24"/>
              </w:rPr>
              <w:t>coursework</w:t>
            </w:r>
          </w:p>
          <w:p w14:paraId="3FEEC254" w14:textId="77777777" w:rsidR="00CC34EF" w:rsidRDefault="00CC34EF" w:rsidP="002D17AE">
            <w:pPr>
              <w:pStyle w:val="TableParagraph"/>
              <w:spacing w:before="167"/>
              <w:ind w:left="4"/>
              <w:jc w:val="center"/>
              <w:rPr>
                <w:b/>
                <w:sz w:val="19"/>
              </w:rPr>
            </w:pPr>
            <w:r>
              <w:rPr>
                <w:b/>
                <w:spacing w:val="-5"/>
                <w:sz w:val="19"/>
              </w:rPr>
              <w:t>OR</w:t>
            </w:r>
          </w:p>
          <w:p w14:paraId="45A1D560" w14:textId="77777777" w:rsidR="00CC34EF" w:rsidRDefault="00CC34EF" w:rsidP="002D17AE">
            <w:pPr>
              <w:pStyle w:val="TableParagraph"/>
              <w:spacing w:before="131"/>
              <w:ind w:left="107" w:right="205"/>
              <w:rPr>
                <w:sz w:val="24"/>
              </w:rPr>
            </w:pPr>
            <w:r>
              <w:rPr>
                <w:sz w:val="24"/>
              </w:rPr>
              <w:t>35</w:t>
            </w:r>
            <w:r>
              <w:rPr>
                <w:spacing w:val="-9"/>
                <w:sz w:val="24"/>
              </w:rPr>
              <w:t xml:space="preserve"> </w:t>
            </w:r>
            <w:r>
              <w:rPr>
                <w:sz w:val="24"/>
              </w:rPr>
              <w:t>SEMI</w:t>
            </w:r>
            <w:r>
              <w:rPr>
                <w:spacing w:val="-12"/>
                <w:sz w:val="24"/>
              </w:rPr>
              <w:t xml:space="preserve"> </w:t>
            </w:r>
            <w:r>
              <w:rPr>
                <w:sz w:val="24"/>
              </w:rPr>
              <w:t>credits</w:t>
            </w:r>
            <w:r>
              <w:rPr>
                <w:spacing w:val="-9"/>
                <w:sz w:val="24"/>
              </w:rPr>
              <w:t xml:space="preserve"> </w:t>
            </w:r>
            <w:r>
              <w:rPr>
                <w:sz w:val="24"/>
              </w:rPr>
              <w:t>plus</w:t>
            </w:r>
            <w:r>
              <w:rPr>
                <w:spacing w:val="-9"/>
                <w:sz w:val="24"/>
              </w:rPr>
              <w:t xml:space="preserve"> </w:t>
            </w:r>
            <w:r>
              <w:rPr>
                <w:sz w:val="24"/>
              </w:rPr>
              <w:t>3 hours coursework</w:t>
            </w:r>
          </w:p>
          <w:p w14:paraId="6C839AF0" w14:textId="77777777" w:rsidR="00CC34EF" w:rsidRDefault="00CC34EF" w:rsidP="002D17AE">
            <w:pPr>
              <w:pStyle w:val="TableParagraph"/>
              <w:spacing w:before="166"/>
              <w:ind w:left="4"/>
              <w:jc w:val="center"/>
              <w:rPr>
                <w:b/>
                <w:sz w:val="19"/>
              </w:rPr>
            </w:pPr>
            <w:r>
              <w:rPr>
                <w:b/>
                <w:spacing w:val="-5"/>
                <w:sz w:val="19"/>
              </w:rPr>
              <w:t>OR</w:t>
            </w:r>
          </w:p>
          <w:p w14:paraId="0FDBEBF1" w14:textId="77777777" w:rsidR="00CC34EF" w:rsidRDefault="00CC34EF" w:rsidP="002D17AE">
            <w:pPr>
              <w:pStyle w:val="TableParagraph"/>
              <w:spacing w:before="131"/>
              <w:ind w:left="107" w:right="205"/>
              <w:rPr>
                <w:sz w:val="24"/>
              </w:rPr>
            </w:pPr>
            <w:r>
              <w:rPr>
                <w:sz w:val="24"/>
              </w:rPr>
              <w:t>Completion of a specialist or doctoral degree in educational</w:t>
            </w:r>
            <w:r>
              <w:rPr>
                <w:spacing w:val="-15"/>
                <w:sz w:val="24"/>
              </w:rPr>
              <w:t xml:space="preserve"> </w:t>
            </w:r>
            <w:r>
              <w:rPr>
                <w:sz w:val="24"/>
              </w:rPr>
              <w:t xml:space="preserve">administration/ </w:t>
            </w:r>
            <w:r>
              <w:rPr>
                <w:spacing w:val="-2"/>
                <w:sz w:val="24"/>
              </w:rPr>
              <w:t>leadership</w:t>
            </w:r>
          </w:p>
          <w:p w14:paraId="02F72EAF" w14:textId="77777777" w:rsidR="00CC34EF" w:rsidRDefault="00CC34EF" w:rsidP="002D17AE">
            <w:pPr>
              <w:pStyle w:val="TableParagraph"/>
              <w:spacing w:before="120"/>
              <w:rPr>
                <w:sz w:val="24"/>
              </w:rPr>
            </w:pPr>
          </w:p>
          <w:p w14:paraId="5FC6908B" w14:textId="77777777" w:rsidR="00CC34EF" w:rsidRDefault="00CC34EF" w:rsidP="002D17AE">
            <w:pPr>
              <w:pStyle w:val="TableParagraph"/>
              <w:ind w:left="107"/>
              <w:rPr>
                <w:b/>
                <w:sz w:val="24"/>
              </w:rPr>
            </w:pPr>
            <w:r>
              <w:rPr>
                <w:b/>
                <w:sz w:val="24"/>
              </w:rPr>
              <w:t>(Completion of these renewal requirements will also renew all existing standard</w:t>
            </w:r>
            <w:r>
              <w:rPr>
                <w:b/>
                <w:spacing w:val="-15"/>
                <w:sz w:val="24"/>
              </w:rPr>
              <w:t xml:space="preserve"> </w:t>
            </w:r>
            <w:r>
              <w:rPr>
                <w:b/>
                <w:sz w:val="24"/>
              </w:rPr>
              <w:t>educator</w:t>
            </w:r>
            <w:r>
              <w:rPr>
                <w:b/>
                <w:spacing w:val="-15"/>
                <w:sz w:val="24"/>
              </w:rPr>
              <w:t xml:space="preserve"> </w:t>
            </w:r>
            <w:r>
              <w:rPr>
                <w:b/>
                <w:sz w:val="24"/>
              </w:rPr>
              <w:t>licenses for the applicant)</w:t>
            </w:r>
          </w:p>
        </w:tc>
      </w:tr>
    </w:tbl>
    <w:p w14:paraId="30EE1717" w14:textId="77777777" w:rsidR="00CC34EF" w:rsidRDefault="00CC34EF" w:rsidP="009A4DE7">
      <w:pPr>
        <w:rPr>
          <w:sz w:val="24"/>
        </w:rPr>
        <w:sectPr w:rsidR="00CC34EF" w:rsidSect="00CC34EF">
          <w:pgSz w:w="12240" w:h="15840"/>
          <w:pgMar w:top="1420" w:right="700" w:bottom="1700" w:left="1220" w:header="0" w:footer="1446" w:gutter="0"/>
          <w:cols w:space="720"/>
        </w:sectPr>
      </w:pPr>
    </w:p>
    <w:p w14:paraId="38F8A912" w14:textId="77777777" w:rsidR="00CC34EF" w:rsidRDefault="00CC34EF"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3367"/>
        <w:gridCol w:w="1044"/>
        <w:gridCol w:w="3221"/>
      </w:tblGrid>
      <w:tr w:rsidR="00CC34EF" w14:paraId="2E5164A6" w14:textId="77777777" w:rsidTr="002D17AE">
        <w:trPr>
          <w:trHeight w:val="1345"/>
        </w:trPr>
        <w:tc>
          <w:tcPr>
            <w:tcW w:w="9350" w:type="dxa"/>
            <w:gridSpan w:val="4"/>
          </w:tcPr>
          <w:p w14:paraId="367AD79B" w14:textId="77777777" w:rsidR="00CC34EF" w:rsidRDefault="00CC34EF" w:rsidP="002D17AE">
            <w:pPr>
              <w:pStyle w:val="TableParagraph"/>
              <w:spacing w:before="1"/>
              <w:ind w:left="1060"/>
              <w:rPr>
                <w:b/>
                <w:sz w:val="24"/>
              </w:rPr>
            </w:pPr>
            <w:r>
              <w:rPr>
                <w:b/>
                <w:sz w:val="24"/>
              </w:rPr>
              <w:t>FIVE</w:t>
            </w:r>
            <w:r>
              <w:rPr>
                <w:b/>
                <w:spacing w:val="-5"/>
                <w:sz w:val="24"/>
              </w:rPr>
              <w:t xml:space="preserve"> </w:t>
            </w:r>
            <w:r>
              <w:rPr>
                <w:b/>
                <w:sz w:val="24"/>
              </w:rPr>
              <w:t>YEAR</w:t>
            </w:r>
            <w:r>
              <w:rPr>
                <w:b/>
                <w:spacing w:val="-3"/>
                <w:sz w:val="24"/>
              </w:rPr>
              <w:t xml:space="preserve"> </w:t>
            </w:r>
            <w:r>
              <w:rPr>
                <w:b/>
                <w:sz w:val="24"/>
              </w:rPr>
              <w:t>ADMINISTRATOR</w:t>
            </w:r>
            <w:r>
              <w:rPr>
                <w:b/>
                <w:spacing w:val="-3"/>
                <w:sz w:val="24"/>
              </w:rPr>
              <w:t xml:space="preserve"> </w:t>
            </w:r>
            <w:r>
              <w:rPr>
                <w:b/>
                <w:sz w:val="24"/>
              </w:rPr>
              <w:t>LICENSE</w:t>
            </w:r>
            <w:r>
              <w:rPr>
                <w:b/>
                <w:spacing w:val="-2"/>
                <w:sz w:val="24"/>
              </w:rPr>
              <w:t xml:space="preserve"> </w:t>
            </w:r>
            <w:r>
              <w:rPr>
                <w:b/>
                <w:sz w:val="24"/>
              </w:rPr>
              <w:t>–</w:t>
            </w:r>
            <w:r>
              <w:rPr>
                <w:b/>
                <w:spacing w:val="-5"/>
                <w:sz w:val="24"/>
              </w:rPr>
              <w:t xml:space="preserve"> </w:t>
            </w:r>
            <w:r>
              <w:rPr>
                <w:b/>
                <w:sz w:val="24"/>
              </w:rPr>
              <w:t>ALTERNATE</w:t>
            </w:r>
            <w:r>
              <w:rPr>
                <w:b/>
                <w:spacing w:val="-2"/>
                <w:sz w:val="24"/>
              </w:rPr>
              <w:t xml:space="preserve"> ROUTE</w:t>
            </w:r>
          </w:p>
          <w:p w14:paraId="21AE1467" w14:textId="77777777" w:rsidR="00CC34EF" w:rsidRDefault="00CC34EF" w:rsidP="002D17AE">
            <w:pPr>
              <w:pStyle w:val="TableParagraph"/>
              <w:spacing w:before="120"/>
              <w:ind w:left="107" w:right="93"/>
              <w:jc w:val="both"/>
              <w:rPr>
                <w:b/>
                <w:i/>
                <w:sz w:val="24"/>
              </w:rPr>
            </w:pPr>
            <w:r>
              <w:rPr>
                <w:b/>
                <w:i/>
                <w:sz w:val="24"/>
                <w:u w:val="single"/>
              </w:rPr>
              <w:t>Alternate Route Entry Level Administrator License</w:t>
            </w:r>
            <w:r>
              <w:rPr>
                <w:b/>
                <w:i/>
                <w:sz w:val="24"/>
              </w:rPr>
              <w:t xml:space="preserve"> is issued to an applicant who has not completed an educational administration/leadership program and is limited to entry-level administrative positions, such as assistant principals or assistant coordinators.</w:t>
            </w:r>
          </w:p>
        </w:tc>
      </w:tr>
      <w:tr w:rsidR="00CC34EF" w14:paraId="1EF28BE5" w14:textId="77777777" w:rsidTr="002D17AE">
        <w:trPr>
          <w:trHeight w:val="515"/>
        </w:trPr>
        <w:tc>
          <w:tcPr>
            <w:tcW w:w="1718" w:type="dxa"/>
          </w:tcPr>
          <w:p w14:paraId="038EF4BF" w14:textId="77777777" w:rsidR="00CC34EF" w:rsidRDefault="00CC34EF" w:rsidP="002D17AE">
            <w:pPr>
              <w:pStyle w:val="TableParagraph"/>
              <w:spacing w:before="119"/>
              <w:ind w:left="472"/>
              <w:rPr>
                <w:b/>
                <w:sz w:val="24"/>
              </w:rPr>
            </w:pPr>
            <w:r>
              <w:rPr>
                <w:b/>
                <w:spacing w:val="-2"/>
                <w:sz w:val="24"/>
              </w:rPr>
              <w:t>License</w:t>
            </w:r>
          </w:p>
        </w:tc>
        <w:tc>
          <w:tcPr>
            <w:tcW w:w="3367" w:type="dxa"/>
          </w:tcPr>
          <w:p w14:paraId="1E4FFEF5" w14:textId="77777777" w:rsidR="00CC34EF" w:rsidRDefault="00CC34EF" w:rsidP="002D17AE">
            <w:pPr>
              <w:pStyle w:val="TableParagraph"/>
              <w:spacing w:before="119"/>
              <w:ind w:left="962"/>
              <w:rPr>
                <w:b/>
                <w:sz w:val="24"/>
              </w:rPr>
            </w:pPr>
            <w:r>
              <w:rPr>
                <w:b/>
                <w:spacing w:val="-2"/>
                <w:sz w:val="24"/>
              </w:rPr>
              <w:t>Requirements</w:t>
            </w:r>
          </w:p>
        </w:tc>
        <w:tc>
          <w:tcPr>
            <w:tcW w:w="1044" w:type="dxa"/>
          </w:tcPr>
          <w:p w14:paraId="7DF4BFFD" w14:textId="77777777" w:rsidR="00CC34EF" w:rsidRDefault="00CC34EF" w:rsidP="002D17AE">
            <w:pPr>
              <w:pStyle w:val="TableParagraph"/>
              <w:spacing w:before="119"/>
              <w:ind w:left="10"/>
              <w:jc w:val="center"/>
              <w:rPr>
                <w:b/>
                <w:sz w:val="24"/>
              </w:rPr>
            </w:pPr>
            <w:r>
              <w:rPr>
                <w:b/>
                <w:spacing w:val="-2"/>
                <w:sz w:val="24"/>
              </w:rPr>
              <w:t>Validity</w:t>
            </w:r>
          </w:p>
        </w:tc>
        <w:tc>
          <w:tcPr>
            <w:tcW w:w="3221" w:type="dxa"/>
          </w:tcPr>
          <w:p w14:paraId="31763596" w14:textId="77777777" w:rsidR="00CC34EF" w:rsidRDefault="00CC34EF" w:rsidP="002D17AE">
            <w:pPr>
              <w:pStyle w:val="TableParagraph"/>
              <w:spacing w:before="119"/>
              <w:ind w:left="5"/>
              <w:jc w:val="center"/>
              <w:rPr>
                <w:b/>
                <w:sz w:val="24"/>
              </w:rPr>
            </w:pPr>
            <w:r>
              <w:rPr>
                <w:b/>
                <w:spacing w:val="-2"/>
                <w:sz w:val="24"/>
              </w:rPr>
              <w:t>Renewal</w:t>
            </w:r>
          </w:p>
        </w:tc>
      </w:tr>
      <w:tr w:rsidR="00CC34EF" w14:paraId="405C0B8F" w14:textId="77777777" w:rsidTr="002D17AE">
        <w:trPr>
          <w:trHeight w:val="2723"/>
        </w:trPr>
        <w:tc>
          <w:tcPr>
            <w:tcW w:w="1718" w:type="dxa"/>
            <w:tcBorders>
              <w:bottom w:val="nil"/>
            </w:tcBorders>
          </w:tcPr>
          <w:p w14:paraId="59ED7FD8" w14:textId="77777777" w:rsidR="00CC34EF" w:rsidRDefault="00CC34EF" w:rsidP="002D17AE">
            <w:pPr>
              <w:pStyle w:val="TableParagraph"/>
              <w:spacing w:before="119"/>
              <w:ind w:left="107"/>
              <w:rPr>
                <w:sz w:val="24"/>
              </w:rPr>
            </w:pPr>
            <w:r>
              <w:rPr>
                <w:sz w:val="24"/>
              </w:rPr>
              <w:t>Class</w:t>
            </w:r>
            <w:r>
              <w:rPr>
                <w:spacing w:val="-1"/>
                <w:sz w:val="24"/>
              </w:rPr>
              <w:t xml:space="preserve"> </w:t>
            </w:r>
            <w:r>
              <w:rPr>
                <w:spacing w:val="-5"/>
                <w:sz w:val="24"/>
              </w:rPr>
              <w:t>AA</w:t>
            </w:r>
          </w:p>
          <w:p w14:paraId="074E6F64" w14:textId="77777777" w:rsidR="00CC34EF" w:rsidRDefault="00CC34EF" w:rsidP="002D17AE">
            <w:pPr>
              <w:pStyle w:val="TableParagraph"/>
              <w:spacing w:before="276"/>
              <w:ind w:left="107" w:right="380"/>
              <w:rPr>
                <w:b/>
                <w:sz w:val="24"/>
              </w:rPr>
            </w:pPr>
            <w:r>
              <w:rPr>
                <w:b/>
                <w:spacing w:val="-2"/>
                <w:sz w:val="24"/>
              </w:rPr>
              <w:t xml:space="preserve">Alternate </w:t>
            </w:r>
            <w:r>
              <w:rPr>
                <w:b/>
                <w:spacing w:val="-4"/>
                <w:sz w:val="24"/>
              </w:rPr>
              <w:t>Route</w:t>
            </w:r>
            <w:r>
              <w:rPr>
                <w:b/>
                <w:spacing w:val="40"/>
                <w:sz w:val="24"/>
              </w:rPr>
              <w:t xml:space="preserve"> </w:t>
            </w:r>
            <w:r>
              <w:rPr>
                <w:b/>
                <w:sz w:val="24"/>
              </w:rPr>
              <w:t>Entry</w:t>
            </w:r>
            <w:r>
              <w:rPr>
                <w:b/>
                <w:spacing w:val="-15"/>
                <w:sz w:val="24"/>
              </w:rPr>
              <w:t xml:space="preserve"> </w:t>
            </w:r>
            <w:r>
              <w:rPr>
                <w:b/>
                <w:sz w:val="24"/>
              </w:rPr>
              <w:t>Level</w:t>
            </w:r>
          </w:p>
          <w:p w14:paraId="671414B6" w14:textId="77777777" w:rsidR="00CC34EF" w:rsidRDefault="00CC34EF" w:rsidP="002D17AE">
            <w:pPr>
              <w:pStyle w:val="TableParagraph"/>
              <w:ind w:left="107"/>
              <w:rPr>
                <w:b/>
                <w:sz w:val="24"/>
              </w:rPr>
            </w:pPr>
            <w:r>
              <w:rPr>
                <w:b/>
                <w:spacing w:val="-2"/>
                <w:sz w:val="24"/>
              </w:rPr>
              <w:t>Administrator License</w:t>
            </w:r>
          </w:p>
        </w:tc>
        <w:tc>
          <w:tcPr>
            <w:tcW w:w="3367" w:type="dxa"/>
            <w:tcBorders>
              <w:bottom w:val="nil"/>
            </w:tcBorders>
          </w:tcPr>
          <w:p w14:paraId="086B6B9A" w14:textId="77777777" w:rsidR="00CC34EF" w:rsidRDefault="00CC34EF" w:rsidP="002D17AE">
            <w:pPr>
              <w:pStyle w:val="TableParagraph"/>
              <w:numPr>
                <w:ilvl w:val="0"/>
                <w:numId w:val="109"/>
              </w:numPr>
              <w:tabs>
                <w:tab w:val="left" w:pos="468"/>
              </w:tabs>
              <w:spacing w:before="117" w:line="220" w:lineRule="auto"/>
              <w:ind w:right="314"/>
              <w:rPr>
                <w:sz w:val="24"/>
              </w:rPr>
            </w:pPr>
            <w:r>
              <w:rPr>
                <w:sz w:val="24"/>
              </w:rPr>
              <w:t>Hold conferred degree in one</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following</w:t>
            </w:r>
            <w:r>
              <w:rPr>
                <w:spacing w:val="-9"/>
                <w:sz w:val="24"/>
              </w:rPr>
              <w:t xml:space="preserve"> </w:t>
            </w:r>
            <w:r>
              <w:rPr>
                <w:sz w:val="24"/>
              </w:rPr>
              <w:t>areas:</w:t>
            </w:r>
          </w:p>
          <w:p w14:paraId="1C0BB27D" w14:textId="77777777" w:rsidR="00CC34EF" w:rsidRDefault="00CC34EF" w:rsidP="002D17AE">
            <w:pPr>
              <w:pStyle w:val="TableParagraph"/>
              <w:numPr>
                <w:ilvl w:val="1"/>
                <w:numId w:val="109"/>
              </w:numPr>
              <w:tabs>
                <w:tab w:val="left" w:pos="828"/>
              </w:tabs>
              <w:spacing w:before="4" w:line="213" w:lineRule="auto"/>
              <w:ind w:right="306"/>
              <w:rPr>
                <w:sz w:val="24"/>
              </w:rPr>
            </w:pPr>
            <w:r>
              <w:rPr>
                <w:sz w:val="24"/>
              </w:rPr>
              <w:t>Master of Business Administration</w:t>
            </w:r>
            <w:r>
              <w:rPr>
                <w:spacing w:val="-15"/>
                <w:sz w:val="24"/>
              </w:rPr>
              <w:t xml:space="preserve"> </w:t>
            </w:r>
            <w:r>
              <w:rPr>
                <w:sz w:val="24"/>
              </w:rPr>
              <w:t>(MBA)</w:t>
            </w:r>
          </w:p>
          <w:p w14:paraId="07CB1A17" w14:textId="77777777" w:rsidR="00CC34EF" w:rsidRDefault="00CC34EF" w:rsidP="002D17AE">
            <w:pPr>
              <w:pStyle w:val="TableParagraph"/>
              <w:numPr>
                <w:ilvl w:val="1"/>
                <w:numId w:val="109"/>
              </w:numPr>
              <w:tabs>
                <w:tab w:val="left" w:pos="828"/>
              </w:tabs>
              <w:spacing w:before="7" w:line="211" w:lineRule="auto"/>
              <w:ind w:right="332"/>
              <w:rPr>
                <w:sz w:val="24"/>
              </w:rPr>
            </w:pPr>
            <w:r>
              <w:rPr>
                <w:sz w:val="24"/>
              </w:rPr>
              <w:t>Master of Public Administration</w:t>
            </w:r>
            <w:r>
              <w:rPr>
                <w:spacing w:val="-15"/>
                <w:sz w:val="24"/>
              </w:rPr>
              <w:t xml:space="preserve"> </w:t>
            </w:r>
            <w:r>
              <w:rPr>
                <w:sz w:val="24"/>
              </w:rPr>
              <w:t>(MPA)</w:t>
            </w:r>
          </w:p>
          <w:p w14:paraId="15B48C12" w14:textId="77777777" w:rsidR="00CC34EF" w:rsidRDefault="00CC34EF" w:rsidP="002D17AE">
            <w:pPr>
              <w:pStyle w:val="TableParagraph"/>
              <w:numPr>
                <w:ilvl w:val="1"/>
                <w:numId w:val="109"/>
              </w:numPr>
              <w:tabs>
                <w:tab w:val="left" w:pos="828"/>
              </w:tabs>
              <w:spacing w:before="2" w:line="218" w:lineRule="auto"/>
              <w:ind w:right="592"/>
              <w:rPr>
                <w:sz w:val="24"/>
              </w:rPr>
            </w:pPr>
            <w:r>
              <w:rPr>
                <w:sz w:val="24"/>
              </w:rPr>
              <w:t>Master of Public Planning</w:t>
            </w:r>
            <w:r>
              <w:rPr>
                <w:spacing w:val="-15"/>
                <w:sz w:val="24"/>
              </w:rPr>
              <w:t xml:space="preserve"> </w:t>
            </w:r>
            <w:r>
              <w:rPr>
                <w:sz w:val="24"/>
              </w:rPr>
              <w:t>and</w:t>
            </w:r>
            <w:r>
              <w:rPr>
                <w:spacing w:val="-15"/>
                <w:sz w:val="24"/>
              </w:rPr>
              <w:t xml:space="preserve"> </w:t>
            </w:r>
            <w:r>
              <w:rPr>
                <w:sz w:val="24"/>
              </w:rPr>
              <w:t xml:space="preserve">Policy </w:t>
            </w:r>
            <w:r>
              <w:rPr>
                <w:spacing w:val="-2"/>
                <w:sz w:val="24"/>
              </w:rPr>
              <w:t>(MPP)</w:t>
            </w:r>
          </w:p>
          <w:p w14:paraId="4A6E4C5B" w14:textId="77777777" w:rsidR="00CC34EF" w:rsidRDefault="00CC34EF" w:rsidP="002D17AE">
            <w:pPr>
              <w:pStyle w:val="TableParagraph"/>
              <w:numPr>
                <w:ilvl w:val="1"/>
                <w:numId w:val="109"/>
              </w:numPr>
              <w:tabs>
                <w:tab w:val="left" w:pos="828"/>
              </w:tabs>
              <w:spacing w:line="269" w:lineRule="exact"/>
              <w:rPr>
                <w:sz w:val="24"/>
              </w:rPr>
            </w:pPr>
            <w:r>
              <w:rPr>
                <w:sz w:val="24"/>
              </w:rPr>
              <w:t>Doctor</w:t>
            </w:r>
            <w:r>
              <w:rPr>
                <w:spacing w:val="-2"/>
                <w:sz w:val="24"/>
              </w:rPr>
              <w:t xml:space="preserve"> </w:t>
            </w:r>
            <w:r>
              <w:rPr>
                <w:sz w:val="24"/>
              </w:rPr>
              <w:t>of</w:t>
            </w:r>
            <w:r>
              <w:rPr>
                <w:spacing w:val="-2"/>
                <w:sz w:val="24"/>
              </w:rPr>
              <w:t xml:space="preserve"> Jurisprudence</w:t>
            </w:r>
          </w:p>
        </w:tc>
        <w:tc>
          <w:tcPr>
            <w:tcW w:w="1044" w:type="dxa"/>
            <w:tcBorders>
              <w:bottom w:val="nil"/>
            </w:tcBorders>
          </w:tcPr>
          <w:p w14:paraId="04741348" w14:textId="77777777" w:rsidR="00CC34EF" w:rsidRDefault="00CC34EF" w:rsidP="002D17AE">
            <w:pPr>
              <w:pStyle w:val="TableParagraph"/>
              <w:spacing w:before="119"/>
              <w:ind w:left="10" w:right="5"/>
              <w:jc w:val="center"/>
              <w:rPr>
                <w:sz w:val="24"/>
              </w:rPr>
            </w:pPr>
            <w:r>
              <w:rPr>
                <w:sz w:val="24"/>
              </w:rPr>
              <w:t xml:space="preserve">5 </w:t>
            </w:r>
            <w:r>
              <w:rPr>
                <w:spacing w:val="-2"/>
                <w:sz w:val="24"/>
              </w:rPr>
              <w:t>years</w:t>
            </w:r>
          </w:p>
        </w:tc>
        <w:tc>
          <w:tcPr>
            <w:tcW w:w="3221" w:type="dxa"/>
            <w:vMerge w:val="restart"/>
          </w:tcPr>
          <w:p w14:paraId="74146AEC" w14:textId="77777777" w:rsidR="00CC34EF" w:rsidRDefault="00CC34EF" w:rsidP="002D17AE">
            <w:pPr>
              <w:pStyle w:val="TableParagraph"/>
              <w:spacing w:before="119"/>
              <w:ind w:left="108"/>
              <w:rPr>
                <w:sz w:val="24"/>
              </w:rPr>
            </w:pPr>
            <w:r>
              <w:rPr>
                <w:spacing w:val="-2"/>
                <w:sz w:val="24"/>
              </w:rPr>
              <w:t>NON-RENEWABLE</w:t>
            </w:r>
          </w:p>
          <w:p w14:paraId="4E56E1A9" w14:textId="77777777" w:rsidR="00CC34EF" w:rsidRDefault="00CC34EF" w:rsidP="002D17AE">
            <w:pPr>
              <w:pStyle w:val="TableParagraph"/>
              <w:ind w:left="108"/>
              <w:rPr>
                <w:i/>
                <w:sz w:val="24"/>
              </w:rPr>
            </w:pPr>
            <w:r>
              <w:rPr>
                <w:i/>
                <w:sz w:val="24"/>
              </w:rPr>
              <w:t>Five (5) years to complete requirements to convert to Standard Career Level Administrator</w:t>
            </w:r>
            <w:r>
              <w:rPr>
                <w:i/>
                <w:spacing w:val="-15"/>
                <w:sz w:val="24"/>
              </w:rPr>
              <w:t xml:space="preserve"> </w:t>
            </w:r>
            <w:r>
              <w:rPr>
                <w:i/>
                <w:sz w:val="24"/>
              </w:rPr>
              <w:t>License</w:t>
            </w:r>
            <w:r>
              <w:rPr>
                <w:i/>
                <w:spacing w:val="-15"/>
                <w:sz w:val="24"/>
              </w:rPr>
              <w:t xml:space="preserve"> </w:t>
            </w:r>
            <w:r>
              <w:rPr>
                <w:i/>
                <w:sz w:val="24"/>
              </w:rPr>
              <w:t>which include the following:</w:t>
            </w:r>
          </w:p>
          <w:p w14:paraId="761BE908" w14:textId="77777777" w:rsidR="00CC34EF" w:rsidRDefault="00CC34EF" w:rsidP="002D17AE">
            <w:pPr>
              <w:pStyle w:val="TableParagraph"/>
              <w:rPr>
                <w:sz w:val="24"/>
              </w:rPr>
            </w:pPr>
          </w:p>
          <w:p w14:paraId="27C7D38A" w14:textId="77777777" w:rsidR="00CC34EF" w:rsidRDefault="00CC34EF" w:rsidP="002D17AE">
            <w:pPr>
              <w:pStyle w:val="TableParagraph"/>
              <w:ind w:left="108" w:right="64"/>
              <w:rPr>
                <w:sz w:val="24"/>
              </w:rPr>
            </w:pPr>
            <w:r>
              <w:rPr>
                <w:sz w:val="24"/>
              </w:rPr>
              <w:t>Completion of School Executive Management Institute</w:t>
            </w:r>
            <w:r>
              <w:rPr>
                <w:spacing w:val="-14"/>
                <w:sz w:val="24"/>
              </w:rPr>
              <w:t xml:space="preserve"> </w:t>
            </w:r>
            <w:r>
              <w:rPr>
                <w:sz w:val="24"/>
              </w:rPr>
              <w:t>(SEMI)</w:t>
            </w:r>
            <w:r>
              <w:rPr>
                <w:spacing w:val="-13"/>
                <w:sz w:val="24"/>
              </w:rPr>
              <w:t xml:space="preserve"> </w:t>
            </w:r>
            <w:r>
              <w:rPr>
                <w:sz w:val="24"/>
              </w:rPr>
              <w:t>entry</w:t>
            </w:r>
            <w:r>
              <w:rPr>
                <w:spacing w:val="-13"/>
                <w:sz w:val="24"/>
              </w:rPr>
              <w:t xml:space="preserve"> </w:t>
            </w:r>
            <w:r>
              <w:rPr>
                <w:sz w:val="24"/>
              </w:rPr>
              <w:t>level requirements: Five (5) Orientation to School Leadership (OSL) Credits</w:t>
            </w:r>
          </w:p>
          <w:p w14:paraId="380B23E2" w14:textId="77777777" w:rsidR="00CC34EF" w:rsidRDefault="00CC34EF" w:rsidP="002D17AE">
            <w:pPr>
              <w:pStyle w:val="TableParagraph"/>
              <w:rPr>
                <w:sz w:val="24"/>
              </w:rPr>
            </w:pPr>
          </w:p>
          <w:p w14:paraId="1E6C6B45" w14:textId="77777777" w:rsidR="00CC34EF" w:rsidRDefault="00CC34EF" w:rsidP="002D17AE">
            <w:pPr>
              <w:pStyle w:val="TableParagraph"/>
              <w:ind w:left="108" w:right="64"/>
              <w:rPr>
                <w:sz w:val="24"/>
              </w:rPr>
            </w:pPr>
            <w:r>
              <w:rPr>
                <w:sz w:val="24"/>
              </w:rPr>
              <w:t>The following web link provides access to the current list of OSL professional learning</w:t>
            </w:r>
            <w:r>
              <w:rPr>
                <w:spacing w:val="-14"/>
                <w:sz w:val="24"/>
              </w:rPr>
              <w:t xml:space="preserve"> </w:t>
            </w:r>
            <w:r>
              <w:rPr>
                <w:sz w:val="24"/>
              </w:rPr>
              <w:t>providers</w:t>
            </w:r>
            <w:r>
              <w:rPr>
                <w:spacing w:val="-12"/>
                <w:sz w:val="24"/>
              </w:rPr>
              <w:t xml:space="preserve"> </w:t>
            </w:r>
            <w:r>
              <w:rPr>
                <w:sz w:val="24"/>
              </w:rPr>
              <w:t>and</w:t>
            </w:r>
            <w:r>
              <w:rPr>
                <w:spacing w:val="-14"/>
                <w:sz w:val="24"/>
              </w:rPr>
              <w:t xml:space="preserve"> </w:t>
            </w:r>
            <w:r>
              <w:rPr>
                <w:sz w:val="24"/>
              </w:rPr>
              <w:t xml:space="preserve">contact </w:t>
            </w:r>
            <w:r>
              <w:rPr>
                <w:spacing w:val="-2"/>
                <w:sz w:val="24"/>
              </w:rPr>
              <w:t xml:space="preserve">information: </w:t>
            </w:r>
            <w:hyperlink r:id="rId105">
              <w:r>
                <w:rPr>
                  <w:color w:val="0000FF"/>
                  <w:spacing w:val="-2"/>
                  <w:sz w:val="24"/>
                  <w:u w:val="single" w:color="0000FF"/>
                </w:rPr>
                <w:t>semi_and_osl_agencies.pdf</w:t>
              </w:r>
            </w:hyperlink>
            <w:r>
              <w:rPr>
                <w:color w:val="0000FF"/>
                <w:spacing w:val="-2"/>
                <w:sz w:val="24"/>
              </w:rPr>
              <w:t xml:space="preserve"> </w:t>
            </w:r>
            <w:hyperlink r:id="rId106">
              <w:r>
                <w:rPr>
                  <w:color w:val="0000FF"/>
                  <w:spacing w:val="-2"/>
                  <w:sz w:val="24"/>
                  <w:u w:val="single" w:color="0000FF"/>
                </w:rPr>
                <w:t>(mdek12.org)</w:t>
              </w:r>
            </w:hyperlink>
          </w:p>
        </w:tc>
      </w:tr>
      <w:tr w:rsidR="00CC34EF" w14:paraId="5EC9E636" w14:textId="77777777" w:rsidTr="002D17AE">
        <w:trPr>
          <w:trHeight w:val="871"/>
        </w:trPr>
        <w:tc>
          <w:tcPr>
            <w:tcW w:w="1718" w:type="dxa"/>
            <w:tcBorders>
              <w:top w:val="nil"/>
              <w:bottom w:val="nil"/>
            </w:tcBorders>
          </w:tcPr>
          <w:p w14:paraId="26345075" w14:textId="77777777" w:rsidR="00CC34EF" w:rsidRDefault="00CC34EF" w:rsidP="002D17AE">
            <w:pPr>
              <w:pStyle w:val="TableParagraph"/>
              <w:rPr>
                <w:sz w:val="24"/>
              </w:rPr>
            </w:pPr>
          </w:p>
        </w:tc>
        <w:tc>
          <w:tcPr>
            <w:tcW w:w="3367" w:type="dxa"/>
            <w:tcBorders>
              <w:top w:val="nil"/>
              <w:bottom w:val="nil"/>
            </w:tcBorders>
          </w:tcPr>
          <w:p w14:paraId="3FFF545F" w14:textId="77777777" w:rsidR="00CC34EF" w:rsidRDefault="00CC34EF" w:rsidP="002D17AE">
            <w:pPr>
              <w:pStyle w:val="TableParagraph"/>
              <w:spacing w:before="50" w:line="223" w:lineRule="auto"/>
              <w:ind w:left="345" w:hanging="269"/>
              <w:rPr>
                <w:b/>
                <w:sz w:val="24"/>
              </w:rPr>
            </w:pPr>
            <w:r>
              <w:rPr>
                <w:sz w:val="24"/>
              </w:rPr>
              <w:t>2.</w:t>
            </w:r>
            <w:r>
              <w:rPr>
                <w:spacing w:val="40"/>
                <w:sz w:val="24"/>
              </w:rPr>
              <w:t xml:space="preserve"> </w:t>
            </w:r>
            <w:r>
              <w:rPr>
                <w:sz w:val="24"/>
              </w:rPr>
              <w:t xml:space="preserve">Five (5) years </w:t>
            </w:r>
            <w:r>
              <w:rPr>
                <w:spacing w:val="-2"/>
                <w:sz w:val="24"/>
              </w:rPr>
              <w:t>administrative/supervisory experience</w:t>
            </w:r>
            <w:r>
              <w:rPr>
                <w:b/>
                <w:spacing w:val="-2"/>
                <w:sz w:val="24"/>
              </w:rPr>
              <w:t>*</w:t>
            </w:r>
          </w:p>
        </w:tc>
        <w:tc>
          <w:tcPr>
            <w:tcW w:w="1044" w:type="dxa"/>
            <w:tcBorders>
              <w:top w:val="nil"/>
              <w:bottom w:val="nil"/>
            </w:tcBorders>
          </w:tcPr>
          <w:p w14:paraId="41549F5F" w14:textId="77777777" w:rsidR="00CC34EF" w:rsidRDefault="00CC34EF" w:rsidP="002D17AE">
            <w:pPr>
              <w:pStyle w:val="TableParagraph"/>
              <w:rPr>
                <w:sz w:val="24"/>
              </w:rPr>
            </w:pPr>
          </w:p>
        </w:tc>
        <w:tc>
          <w:tcPr>
            <w:tcW w:w="3221" w:type="dxa"/>
            <w:vMerge/>
            <w:tcBorders>
              <w:top w:val="nil"/>
            </w:tcBorders>
          </w:tcPr>
          <w:p w14:paraId="6672D7B3" w14:textId="77777777" w:rsidR="00CC34EF" w:rsidRDefault="00CC34EF" w:rsidP="002D17AE">
            <w:pPr>
              <w:rPr>
                <w:sz w:val="2"/>
                <w:szCs w:val="2"/>
              </w:rPr>
            </w:pPr>
          </w:p>
        </w:tc>
      </w:tr>
      <w:tr w:rsidR="00CC34EF" w14:paraId="110F56F0" w14:textId="77777777" w:rsidTr="002D17AE">
        <w:trPr>
          <w:trHeight w:val="1130"/>
        </w:trPr>
        <w:tc>
          <w:tcPr>
            <w:tcW w:w="1718" w:type="dxa"/>
            <w:tcBorders>
              <w:top w:val="nil"/>
              <w:bottom w:val="nil"/>
            </w:tcBorders>
          </w:tcPr>
          <w:p w14:paraId="02918CF3" w14:textId="77777777" w:rsidR="00CC34EF" w:rsidRDefault="00CC34EF" w:rsidP="002D17AE">
            <w:pPr>
              <w:pStyle w:val="TableParagraph"/>
              <w:rPr>
                <w:sz w:val="24"/>
              </w:rPr>
            </w:pPr>
          </w:p>
        </w:tc>
        <w:tc>
          <w:tcPr>
            <w:tcW w:w="3367" w:type="dxa"/>
            <w:tcBorders>
              <w:top w:val="nil"/>
              <w:bottom w:val="nil"/>
            </w:tcBorders>
          </w:tcPr>
          <w:p w14:paraId="24D8E5E6" w14:textId="77777777" w:rsidR="00CC34EF" w:rsidRDefault="00CC34EF" w:rsidP="002D17AE">
            <w:pPr>
              <w:pStyle w:val="TableParagraph"/>
              <w:spacing w:before="57" w:line="220" w:lineRule="auto"/>
              <w:ind w:left="345" w:hanging="269"/>
              <w:rPr>
                <w:sz w:val="24"/>
              </w:rPr>
            </w:pPr>
            <w:r>
              <w:rPr>
                <w:sz w:val="24"/>
              </w:rPr>
              <w:t>3.</w:t>
            </w:r>
            <w:r>
              <w:rPr>
                <w:spacing w:val="40"/>
                <w:sz w:val="24"/>
              </w:rPr>
              <w:t xml:space="preserve"> </w:t>
            </w:r>
            <w:r>
              <w:rPr>
                <w:sz w:val="24"/>
              </w:rPr>
              <w:t>Successful completion of School Leaders Licensure Assessment (SLLA)- Educational</w:t>
            </w:r>
            <w:r>
              <w:rPr>
                <w:spacing w:val="-15"/>
                <w:sz w:val="24"/>
              </w:rPr>
              <w:t xml:space="preserve"> </w:t>
            </w:r>
            <w:r>
              <w:rPr>
                <w:sz w:val="24"/>
              </w:rPr>
              <w:t>Testing</w:t>
            </w:r>
            <w:r>
              <w:rPr>
                <w:spacing w:val="-15"/>
                <w:sz w:val="24"/>
              </w:rPr>
              <w:t xml:space="preserve"> </w:t>
            </w:r>
            <w:r>
              <w:rPr>
                <w:sz w:val="24"/>
              </w:rPr>
              <w:t>Service</w:t>
            </w:r>
          </w:p>
        </w:tc>
        <w:tc>
          <w:tcPr>
            <w:tcW w:w="1044" w:type="dxa"/>
            <w:tcBorders>
              <w:top w:val="nil"/>
              <w:bottom w:val="nil"/>
            </w:tcBorders>
          </w:tcPr>
          <w:p w14:paraId="2FF8750F" w14:textId="77777777" w:rsidR="00CC34EF" w:rsidRDefault="00CC34EF" w:rsidP="002D17AE">
            <w:pPr>
              <w:pStyle w:val="TableParagraph"/>
              <w:rPr>
                <w:sz w:val="24"/>
              </w:rPr>
            </w:pPr>
          </w:p>
        </w:tc>
        <w:tc>
          <w:tcPr>
            <w:tcW w:w="3221" w:type="dxa"/>
            <w:vMerge/>
            <w:tcBorders>
              <w:top w:val="nil"/>
            </w:tcBorders>
          </w:tcPr>
          <w:p w14:paraId="69AF9C62" w14:textId="77777777" w:rsidR="00CC34EF" w:rsidRDefault="00CC34EF" w:rsidP="002D17AE">
            <w:pPr>
              <w:rPr>
                <w:sz w:val="2"/>
                <w:szCs w:val="2"/>
              </w:rPr>
            </w:pPr>
          </w:p>
        </w:tc>
      </w:tr>
      <w:tr w:rsidR="00CC34EF" w14:paraId="420C3DCC" w14:textId="77777777" w:rsidTr="002D17AE">
        <w:trPr>
          <w:trHeight w:val="875"/>
        </w:trPr>
        <w:tc>
          <w:tcPr>
            <w:tcW w:w="1718" w:type="dxa"/>
            <w:tcBorders>
              <w:top w:val="nil"/>
              <w:bottom w:val="nil"/>
            </w:tcBorders>
          </w:tcPr>
          <w:p w14:paraId="1486E7EB" w14:textId="77777777" w:rsidR="00CC34EF" w:rsidRDefault="00CC34EF" w:rsidP="002D17AE">
            <w:pPr>
              <w:pStyle w:val="TableParagraph"/>
              <w:rPr>
                <w:sz w:val="24"/>
              </w:rPr>
            </w:pPr>
          </w:p>
        </w:tc>
        <w:tc>
          <w:tcPr>
            <w:tcW w:w="3367" w:type="dxa"/>
            <w:tcBorders>
              <w:top w:val="nil"/>
              <w:bottom w:val="nil"/>
            </w:tcBorders>
          </w:tcPr>
          <w:p w14:paraId="167BD4BA" w14:textId="77777777" w:rsidR="00CC34EF" w:rsidRDefault="00CC34EF" w:rsidP="002D17AE">
            <w:pPr>
              <w:pStyle w:val="TableParagraph"/>
              <w:spacing w:before="54" w:line="223" w:lineRule="auto"/>
              <w:ind w:left="345" w:right="567" w:hanging="269"/>
              <w:jc w:val="both"/>
              <w:rPr>
                <w:sz w:val="24"/>
              </w:rPr>
            </w:pPr>
            <w:r>
              <w:rPr>
                <w:sz w:val="24"/>
              </w:rPr>
              <w:t>4. Successful</w:t>
            </w:r>
            <w:r>
              <w:rPr>
                <w:spacing w:val="-6"/>
                <w:sz w:val="24"/>
              </w:rPr>
              <w:t xml:space="preserve"> </w:t>
            </w:r>
            <w:r>
              <w:rPr>
                <w:sz w:val="24"/>
              </w:rPr>
              <w:t>completion</w:t>
            </w:r>
            <w:r>
              <w:rPr>
                <w:spacing w:val="-6"/>
                <w:sz w:val="24"/>
              </w:rPr>
              <w:t xml:space="preserve"> </w:t>
            </w:r>
            <w:r>
              <w:rPr>
                <w:sz w:val="24"/>
              </w:rPr>
              <w:t>of alternate</w:t>
            </w:r>
            <w:r>
              <w:rPr>
                <w:spacing w:val="-13"/>
                <w:sz w:val="24"/>
              </w:rPr>
              <w:t xml:space="preserve"> </w:t>
            </w:r>
            <w:r>
              <w:rPr>
                <w:sz w:val="24"/>
              </w:rPr>
              <w:t>route</w:t>
            </w:r>
            <w:r>
              <w:rPr>
                <w:spacing w:val="-15"/>
                <w:sz w:val="24"/>
              </w:rPr>
              <w:t xml:space="preserve"> </w:t>
            </w:r>
            <w:r>
              <w:rPr>
                <w:sz w:val="24"/>
              </w:rPr>
              <w:t>training</w:t>
            </w:r>
            <w:r>
              <w:rPr>
                <w:spacing w:val="-14"/>
                <w:sz w:val="24"/>
              </w:rPr>
              <w:t xml:space="preserve"> </w:t>
            </w:r>
            <w:r>
              <w:rPr>
                <w:sz w:val="24"/>
              </w:rPr>
              <w:t>as approved by the MDE</w:t>
            </w:r>
          </w:p>
        </w:tc>
        <w:tc>
          <w:tcPr>
            <w:tcW w:w="1044" w:type="dxa"/>
            <w:tcBorders>
              <w:top w:val="nil"/>
              <w:bottom w:val="nil"/>
            </w:tcBorders>
          </w:tcPr>
          <w:p w14:paraId="279C9972" w14:textId="77777777" w:rsidR="00CC34EF" w:rsidRDefault="00CC34EF" w:rsidP="002D17AE">
            <w:pPr>
              <w:pStyle w:val="TableParagraph"/>
              <w:rPr>
                <w:sz w:val="24"/>
              </w:rPr>
            </w:pPr>
          </w:p>
        </w:tc>
        <w:tc>
          <w:tcPr>
            <w:tcW w:w="3221" w:type="dxa"/>
            <w:vMerge/>
            <w:tcBorders>
              <w:top w:val="nil"/>
            </w:tcBorders>
          </w:tcPr>
          <w:p w14:paraId="3DB774E5" w14:textId="77777777" w:rsidR="00CC34EF" w:rsidRDefault="00CC34EF" w:rsidP="002D17AE">
            <w:pPr>
              <w:rPr>
                <w:sz w:val="2"/>
                <w:szCs w:val="2"/>
              </w:rPr>
            </w:pPr>
          </w:p>
        </w:tc>
      </w:tr>
      <w:tr w:rsidR="00CC34EF" w14:paraId="79C09C80" w14:textId="77777777" w:rsidTr="002D17AE">
        <w:trPr>
          <w:trHeight w:val="4698"/>
        </w:trPr>
        <w:tc>
          <w:tcPr>
            <w:tcW w:w="1718" w:type="dxa"/>
            <w:tcBorders>
              <w:top w:val="nil"/>
            </w:tcBorders>
          </w:tcPr>
          <w:p w14:paraId="6AAB9552" w14:textId="77777777" w:rsidR="00CC34EF" w:rsidRDefault="00CC34EF" w:rsidP="002D17AE">
            <w:pPr>
              <w:pStyle w:val="TableParagraph"/>
              <w:rPr>
                <w:sz w:val="24"/>
              </w:rPr>
            </w:pPr>
          </w:p>
        </w:tc>
        <w:tc>
          <w:tcPr>
            <w:tcW w:w="3367" w:type="dxa"/>
            <w:tcBorders>
              <w:top w:val="nil"/>
            </w:tcBorders>
          </w:tcPr>
          <w:p w14:paraId="538C5F4D" w14:textId="77777777" w:rsidR="00CC34EF" w:rsidRDefault="00CC34EF" w:rsidP="002D17AE">
            <w:pPr>
              <w:pStyle w:val="TableParagraph"/>
              <w:spacing w:before="39" w:line="265" w:lineRule="exact"/>
              <w:ind w:left="108"/>
              <w:rPr>
                <w:b/>
                <w:i/>
                <w:sz w:val="24"/>
              </w:rPr>
            </w:pPr>
            <w:r>
              <w:rPr>
                <w:b/>
                <w:i/>
                <w:spacing w:val="-2"/>
                <w:sz w:val="24"/>
              </w:rPr>
              <w:t>*NOTE:</w:t>
            </w:r>
          </w:p>
          <w:p w14:paraId="4B30F81F" w14:textId="77777777" w:rsidR="00CC34EF" w:rsidRDefault="00CC34EF" w:rsidP="002D17AE">
            <w:pPr>
              <w:pStyle w:val="TableParagraph"/>
              <w:spacing w:before="7" w:line="220" w:lineRule="auto"/>
              <w:ind w:left="108" w:right="68"/>
              <w:rPr>
                <w:b/>
                <w:i/>
                <w:sz w:val="24"/>
              </w:rPr>
            </w:pPr>
            <w:r>
              <w:rPr>
                <w:b/>
                <w:i/>
                <w:spacing w:val="-2"/>
                <w:sz w:val="24"/>
              </w:rPr>
              <w:t xml:space="preserve">Administrative/supervisory </w:t>
            </w:r>
            <w:r>
              <w:rPr>
                <w:b/>
                <w:i/>
                <w:sz w:val="24"/>
              </w:rPr>
              <w:t>experience</w:t>
            </w:r>
            <w:r>
              <w:rPr>
                <w:b/>
                <w:i/>
                <w:spacing w:val="-11"/>
                <w:sz w:val="24"/>
              </w:rPr>
              <w:t xml:space="preserve"> </w:t>
            </w:r>
            <w:r>
              <w:rPr>
                <w:b/>
                <w:i/>
                <w:sz w:val="24"/>
              </w:rPr>
              <w:t>is</w:t>
            </w:r>
            <w:r>
              <w:rPr>
                <w:b/>
                <w:i/>
                <w:spacing w:val="-10"/>
                <w:sz w:val="24"/>
              </w:rPr>
              <w:t xml:space="preserve"> </w:t>
            </w:r>
            <w:r>
              <w:rPr>
                <w:b/>
                <w:i/>
                <w:sz w:val="24"/>
              </w:rPr>
              <w:t>defined</w:t>
            </w:r>
            <w:r>
              <w:rPr>
                <w:b/>
                <w:i/>
                <w:spacing w:val="-10"/>
                <w:sz w:val="24"/>
              </w:rPr>
              <w:t xml:space="preserve"> </w:t>
            </w:r>
            <w:r>
              <w:rPr>
                <w:b/>
                <w:i/>
                <w:sz w:val="24"/>
              </w:rPr>
              <w:t>as</w:t>
            </w:r>
            <w:r>
              <w:rPr>
                <w:b/>
                <w:i/>
                <w:spacing w:val="-10"/>
                <w:sz w:val="24"/>
              </w:rPr>
              <w:t xml:space="preserve"> </w:t>
            </w:r>
            <w:r>
              <w:rPr>
                <w:b/>
                <w:i/>
                <w:sz w:val="24"/>
              </w:rPr>
              <w:t xml:space="preserve">direct supervision of individuals and/or programs within a business, industry, and/or </w:t>
            </w:r>
            <w:r>
              <w:rPr>
                <w:b/>
                <w:i/>
                <w:spacing w:val="-2"/>
                <w:sz w:val="24"/>
              </w:rPr>
              <w:t>organization.</w:t>
            </w:r>
          </w:p>
        </w:tc>
        <w:tc>
          <w:tcPr>
            <w:tcW w:w="1044" w:type="dxa"/>
            <w:tcBorders>
              <w:top w:val="nil"/>
            </w:tcBorders>
          </w:tcPr>
          <w:p w14:paraId="30AB8D5C" w14:textId="77777777" w:rsidR="00CC34EF" w:rsidRDefault="00CC34EF" w:rsidP="002D17AE">
            <w:pPr>
              <w:pStyle w:val="TableParagraph"/>
              <w:rPr>
                <w:sz w:val="24"/>
              </w:rPr>
            </w:pPr>
          </w:p>
        </w:tc>
        <w:tc>
          <w:tcPr>
            <w:tcW w:w="3221" w:type="dxa"/>
            <w:vMerge/>
            <w:tcBorders>
              <w:top w:val="nil"/>
            </w:tcBorders>
          </w:tcPr>
          <w:p w14:paraId="405AE2EE" w14:textId="77777777" w:rsidR="00CC34EF" w:rsidRDefault="00CC34EF" w:rsidP="002D17AE">
            <w:pPr>
              <w:rPr>
                <w:sz w:val="2"/>
                <w:szCs w:val="2"/>
              </w:rPr>
            </w:pPr>
          </w:p>
        </w:tc>
      </w:tr>
    </w:tbl>
    <w:p w14:paraId="6D40C4BF" w14:textId="77777777" w:rsidR="00CC34EF" w:rsidRDefault="00CC34EF" w:rsidP="009A4DE7">
      <w:pPr>
        <w:rPr>
          <w:sz w:val="2"/>
          <w:szCs w:val="2"/>
        </w:rPr>
        <w:sectPr w:rsidR="00CC34EF" w:rsidSect="00CC34EF">
          <w:pgSz w:w="12240" w:h="15840"/>
          <w:pgMar w:top="1420" w:right="700" w:bottom="1700" w:left="1220" w:header="0" w:footer="1446" w:gutter="0"/>
          <w:cols w:space="720"/>
        </w:sectPr>
      </w:pPr>
    </w:p>
    <w:p w14:paraId="68C8C31A" w14:textId="77777777" w:rsidR="00CC34EF" w:rsidRDefault="00CC34EF"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993"/>
        <w:gridCol w:w="1404"/>
        <w:gridCol w:w="2650"/>
      </w:tblGrid>
      <w:tr w:rsidR="00CC34EF" w14:paraId="598DD2FB" w14:textId="77777777" w:rsidTr="002D17AE">
        <w:trPr>
          <w:trHeight w:val="1345"/>
        </w:trPr>
        <w:tc>
          <w:tcPr>
            <w:tcW w:w="9351" w:type="dxa"/>
            <w:gridSpan w:val="4"/>
          </w:tcPr>
          <w:p w14:paraId="78F1B60D" w14:textId="77777777" w:rsidR="00CC34EF" w:rsidRDefault="00CC34EF" w:rsidP="002D17AE">
            <w:pPr>
              <w:pStyle w:val="TableParagraph"/>
              <w:spacing w:before="1"/>
              <w:ind w:left="2596" w:right="891" w:hanging="876"/>
              <w:rPr>
                <w:b/>
                <w:sz w:val="24"/>
              </w:rPr>
            </w:pPr>
            <w:r>
              <w:rPr>
                <w:b/>
                <w:sz w:val="24"/>
              </w:rPr>
              <w:t>FIVE</w:t>
            </w:r>
            <w:r>
              <w:rPr>
                <w:b/>
                <w:spacing w:val="-9"/>
                <w:sz w:val="24"/>
              </w:rPr>
              <w:t xml:space="preserve"> </w:t>
            </w:r>
            <w:r>
              <w:rPr>
                <w:b/>
                <w:sz w:val="24"/>
              </w:rPr>
              <w:t>YEAR</w:t>
            </w:r>
            <w:r>
              <w:rPr>
                <w:b/>
                <w:spacing w:val="-10"/>
                <w:sz w:val="24"/>
              </w:rPr>
              <w:t xml:space="preserve"> </w:t>
            </w:r>
            <w:r>
              <w:rPr>
                <w:b/>
                <w:sz w:val="24"/>
              </w:rPr>
              <w:t>ATHLETIC</w:t>
            </w:r>
            <w:r>
              <w:rPr>
                <w:b/>
                <w:spacing w:val="-10"/>
                <w:sz w:val="24"/>
              </w:rPr>
              <w:t xml:space="preserve"> </w:t>
            </w:r>
            <w:r>
              <w:rPr>
                <w:b/>
                <w:sz w:val="24"/>
              </w:rPr>
              <w:t>ADMINISTRATOR</w:t>
            </w:r>
            <w:r>
              <w:rPr>
                <w:b/>
                <w:spacing w:val="-8"/>
                <w:sz w:val="24"/>
              </w:rPr>
              <w:t xml:space="preserve"> </w:t>
            </w:r>
            <w:r>
              <w:rPr>
                <w:b/>
                <w:sz w:val="24"/>
              </w:rPr>
              <w:t>LICENSE APPROVED PROGRAM ROUTE (495)</w:t>
            </w:r>
          </w:p>
          <w:p w14:paraId="6BE2095B" w14:textId="77777777" w:rsidR="00CC34EF" w:rsidRDefault="00CC34EF" w:rsidP="002D17AE">
            <w:pPr>
              <w:pStyle w:val="TableParagraph"/>
              <w:spacing w:before="120"/>
              <w:ind w:left="107"/>
              <w:rPr>
                <w:b/>
                <w:i/>
                <w:sz w:val="24"/>
              </w:rPr>
            </w:pPr>
            <w:r>
              <w:rPr>
                <w:b/>
                <w:i/>
                <w:sz w:val="24"/>
              </w:rPr>
              <w:t>This</w:t>
            </w:r>
            <w:r>
              <w:rPr>
                <w:b/>
                <w:i/>
                <w:spacing w:val="40"/>
                <w:sz w:val="24"/>
              </w:rPr>
              <w:t xml:space="preserve"> </w:t>
            </w:r>
            <w:r>
              <w:rPr>
                <w:b/>
                <w:i/>
                <w:sz w:val="24"/>
              </w:rPr>
              <w:t>license</w:t>
            </w:r>
            <w:r>
              <w:rPr>
                <w:b/>
                <w:i/>
                <w:spacing w:val="40"/>
                <w:sz w:val="24"/>
              </w:rPr>
              <w:t xml:space="preserve"> </w:t>
            </w:r>
            <w:r>
              <w:rPr>
                <w:b/>
                <w:i/>
                <w:sz w:val="24"/>
              </w:rPr>
              <w:t>is</w:t>
            </w:r>
            <w:r>
              <w:rPr>
                <w:b/>
                <w:i/>
                <w:spacing w:val="40"/>
                <w:sz w:val="24"/>
              </w:rPr>
              <w:t xml:space="preserve"> </w:t>
            </w:r>
            <w:r>
              <w:rPr>
                <w:b/>
                <w:i/>
                <w:sz w:val="24"/>
              </w:rPr>
              <w:t>only</w:t>
            </w:r>
            <w:r>
              <w:rPr>
                <w:b/>
                <w:i/>
                <w:spacing w:val="40"/>
                <w:sz w:val="24"/>
              </w:rPr>
              <w:t xml:space="preserve"> </w:t>
            </w:r>
            <w:r>
              <w:rPr>
                <w:b/>
                <w:i/>
                <w:sz w:val="24"/>
              </w:rPr>
              <w:t>issued</w:t>
            </w:r>
            <w:r>
              <w:rPr>
                <w:b/>
                <w:i/>
                <w:spacing w:val="40"/>
                <w:sz w:val="24"/>
              </w:rPr>
              <w:t xml:space="preserve"> </w:t>
            </w:r>
            <w:r>
              <w:rPr>
                <w:b/>
                <w:i/>
                <w:sz w:val="24"/>
              </w:rPr>
              <w:t>for</w:t>
            </w:r>
            <w:r>
              <w:rPr>
                <w:b/>
                <w:i/>
                <w:spacing w:val="40"/>
                <w:sz w:val="24"/>
              </w:rPr>
              <w:t xml:space="preserve"> </w:t>
            </w:r>
            <w:r>
              <w:rPr>
                <w:b/>
                <w:i/>
                <w:sz w:val="24"/>
              </w:rPr>
              <w:t>athletic</w:t>
            </w:r>
            <w:r>
              <w:rPr>
                <w:b/>
                <w:i/>
                <w:spacing w:val="40"/>
                <w:sz w:val="24"/>
              </w:rPr>
              <w:t xml:space="preserve"> </w:t>
            </w:r>
            <w:r>
              <w:rPr>
                <w:b/>
                <w:i/>
                <w:sz w:val="24"/>
              </w:rPr>
              <w:t>administration.</w:t>
            </w:r>
            <w:r>
              <w:rPr>
                <w:b/>
                <w:i/>
                <w:spacing w:val="40"/>
                <w:sz w:val="24"/>
              </w:rPr>
              <w:t xml:space="preserve"> </w:t>
            </w:r>
            <w:r>
              <w:rPr>
                <w:b/>
                <w:i/>
                <w:sz w:val="24"/>
              </w:rPr>
              <w:t>It</w:t>
            </w:r>
            <w:r>
              <w:rPr>
                <w:b/>
                <w:i/>
                <w:spacing w:val="40"/>
                <w:sz w:val="24"/>
              </w:rPr>
              <w:t xml:space="preserve"> </w:t>
            </w:r>
            <w:r>
              <w:rPr>
                <w:b/>
                <w:i/>
                <w:sz w:val="24"/>
              </w:rPr>
              <w:t>cannot</w:t>
            </w:r>
            <w:r>
              <w:rPr>
                <w:b/>
                <w:i/>
                <w:spacing w:val="40"/>
                <w:sz w:val="24"/>
              </w:rPr>
              <w:t xml:space="preserve"> </w:t>
            </w:r>
            <w:r>
              <w:rPr>
                <w:b/>
                <w:i/>
                <w:sz w:val="24"/>
              </w:rPr>
              <w:t>be</w:t>
            </w:r>
            <w:r>
              <w:rPr>
                <w:b/>
                <w:i/>
                <w:spacing w:val="40"/>
                <w:sz w:val="24"/>
              </w:rPr>
              <w:t xml:space="preserve"> </w:t>
            </w:r>
            <w:r>
              <w:rPr>
                <w:b/>
                <w:i/>
                <w:sz w:val="24"/>
              </w:rPr>
              <w:t>used</w:t>
            </w:r>
            <w:r>
              <w:rPr>
                <w:b/>
                <w:i/>
                <w:spacing w:val="40"/>
                <w:sz w:val="24"/>
              </w:rPr>
              <w:t xml:space="preserve"> </w:t>
            </w:r>
            <w:r>
              <w:rPr>
                <w:b/>
                <w:i/>
                <w:sz w:val="24"/>
              </w:rPr>
              <w:t>for</w:t>
            </w:r>
            <w:r>
              <w:rPr>
                <w:b/>
                <w:i/>
                <w:spacing w:val="40"/>
                <w:sz w:val="24"/>
              </w:rPr>
              <w:t xml:space="preserve"> </w:t>
            </w:r>
            <w:r>
              <w:rPr>
                <w:b/>
                <w:i/>
                <w:sz w:val="24"/>
              </w:rPr>
              <w:t>any</w:t>
            </w:r>
            <w:r>
              <w:rPr>
                <w:b/>
                <w:i/>
                <w:spacing w:val="40"/>
                <w:sz w:val="24"/>
              </w:rPr>
              <w:t xml:space="preserve"> </w:t>
            </w:r>
            <w:r>
              <w:rPr>
                <w:b/>
                <w:i/>
                <w:sz w:val="24"/>
              </w:rPr>
              <w:t>other administrative positions.</w:t>
            </w:r>
          </w:p>
        </w:tc>
      </w:tr>
      <w:tr w:rsidR="00CC34EF" w14:paraId="1205CCFA" w14:textId="77777777" w:rsidTr="002D17AE">
        <w:trPr>
          <w:trHeight w:val="515"/>
        </w:trPr>
        <w:tc>
          <w:tcPr>
            <w:tcW w:w="2304" w:type="dxa"/>
          </w:tcPr>
          <w:p w14:paraId="30E3C8D1" w14:textId="77777777" w:rsidR="00CC34EF" w:rsidRDefault="00CC34EF" w:rsidP="002D17AE">
            <w:pPr>
              <w:pStyle w:val="TableParagraph"/>
              <w:spacing w:before="119"/>
              <w:ind w:left="765"/>
              <w:rPr>
                <w:b/>
                <w:sz w:val="24"/>
              </w:rPr>
            </w:pPr>
            <w:r>
              <w:rPr>
                <w:b/>
                <w:spacing w:val="-2"/>
                <w:sz w:val="24"/>
              </w:rPr>
              <w:t>License</w:t>
            </w:r>
          </w:p>
        </w:tc>
        <w:tc>
          <w:tcPr>
            <w:tcW w:w="2993" w:type="dxa"/>
          </w:tcPr>
          <w:p w14:paraId="2D9BC767" w14:textId="77777777" w:rsidR="00CC34EF" w:rsidRDefault="00CC34EF" w:rsidP="002D17AE">
            <w:pPr>
              <w:pStyle w:val="TableParagraph"/>
              <w:spacing w:before="119"/>
              <w:ind w:left="775"/>
              <w:rPr>
                <w:b/>
                <w:sz w:val="24"/>
              </w:rPr>
            </w:pPr>
            <w:r>
              <w:rPr>
                <w:b/>
                <w:spacing w:val="-2"/>
                <w:sz w:val="24"/>
              </w:rPr>
              <w:t>Requirements</w:t>
            </w:r>
          </w:p>
        </w:tc>
        <w:tc>
          <w:tcPr>
            <w:tcW w:w="1404" w:type="dxa"/>
          </w:tcPr>
          <w:p w14:paraId="4C3D8D37" w14:textId="77777777" w:rsidR="00CC34EF" w:rsidRDefault="00CC34EF" w:rsidP="002D17AE">
            <w:pPr>
              <w:pStyle w:val="TableParagraph"/>
              <w:spacing w:before="119"/>
              <w:ind w:left="9"/>
              <w:jc w:val="center"/>
              <w:rPr>
                <w:b/>
                <w:sz w:val="24"/>
              </w:rPr>
            </w:pPr>
            <w:r>
              <w:rPr>
                <w:b/>
                <w:spacing w:val="-2"/>
                <w:sz w:val="24"/>
              </w:rPr>
              <w:t>Validity</w:t>
            </w:r>
          </w:p>
        </w:tc>
        <w:tc>
          <w:tcPr>
            <w:tcW w:w="2650" w:type="dxa"/>
          </w:tcPr>
          <w:p w14:paraId="705F45CD" w14:textId="77777777" w:rsidR="00CC34EF" w:rsidRDefault="00CC34EF" w:rsidP="002D17AE">
            <w:pPr>
              <w:pStyle w:val="TableParagraph"/>
              <w:spacing w:before="119"/>
              <w:ind w:left="882"/>
              <w:rPr>
                <w:b/>
                <w:sz w:val="24"/>
              </w:rPr>
            </w:pPr>
            <w:r>
              <w:rPr>
                <w:b/>
                <w:spacing w:val="-2"/>
                <w:sz w:val="24"/>
              </w:rPr>
              <w:t>Renewal</w:t>
            </w:r>
          </w:p>
        </w:tc>
      </w:tr>
      <w:tr w:rsidR="00CC34EF" w14:paraId="09D9528B" w14:textId="77777777" w:rsidTr="002D17AE">
        <w:trPr>
          <w:trHeight w:val="2687"/>
        </w:trPr>
        <w:tc>
          <w:tcPr>
            <w:tcW w:w="2304" w:type="dxa"/>
          </w:tcPr>
          <w:p w14:paraId="03953DE8" w14:textId="77777777" w:rsidR="00CC34EF" w:rsidRDefault="00CC34EF" w:rsidP="002D17AE">
            <w:pPr>
              <w:pStyle w:val="TableParagraph"/>
              <w:spacing w:before="119"/>
              <w:ind w:left="107"/>
              <w:rPr>
                <w:b/>
                <w:sz w:val="24"/>
              </w:rPr>
            </w:pPr>
            <w:r>
              <w:rPr>
                <w:b/>
                <w:spacing w:val="-2"/>
                <w:sz w:val="24"/>
              </w:rPr>
              <w:t>Non-practicing Athletic Administrator License</w:t>
            </w:r>
          </w:p>
          <w:p w14:paraId="0F74B1C5" w14:textId="77777777" w:rsidR="00CC34EF" w:rsidRDefault="00CC34EF" w:rsidP="002D17AE">
            <w:pPr>
              <w:pStyle w:val="TableParagraph"/>
              <w:rPr>
                <w:sz w:val="24"/>
              </w:rPr>
            </w:pPr>
          </w:p>
          <w:p w14:paraId="0AD486CC" w14:textId="77777777" w:rsidR="00CC34EF" w:rsidRDefault="00CC34EF" w:rsidP="002D17AE">
            <w:pPr>
              <w:pStyle w:val="TableParagraph"/>
              <w:ind w:left="107"/>
              <w:rPr>
                <w:sz w:val="24"/>
              </w:rPr>
            </w:pPr>
            <w:r>
              <w:rPr>
                <w:sz w:val="24"/>
              </w:rPr>
              <w:t>Class</w:t>
            </w:r>
            <w:r>
              <w:rPr>
                <w:spacing w:val="-1"/>
                <w:sz w:val="24"/>
              </w:rPr>
              <w:t xml:space="preserve"> </w:t>
            </w:r>
            <w:r>
              <w:rPr>
                <w:spacing w:val="-5"/>
                <w:sz w:val="24"/>
              </w:rPr>
              <w:t>AA</w:t>
            </w:r>
          </w:p>
        </w:tc>
        <w:tc>
          <w:tcPr>
            <w:tcW w:w="2993" w:type="dxa"/>
          </w:tcPr>
          <w:p w14:paraId="1643E461" w14:textId="77777777" w:rsidR="00CC34EF" w:rsidRDefault="00CC34EF" w:rsidP="002D17AE">
            <w:pPr>
              <w:pStyle w:val="TableParagraph"/>
              <w:numPr>
                <w:ilvl w:val="0"/>
                <w:numId w:val="108"/>
              </w:numPr>
              <w:tabs>
                <w:tab w:val="left" w:pos="467"/>
              </w:tabs>
              <w:spacing w:before="119"/>
              <w:ind w:right="141"/>
              <w:rPr>
                <w:sz w:val="24"/>
              </w:rPr>
            </w:pPr>
            <w:r>
              <w:rPr>
                <w:sz w:val="24"/>
              </w:rPr>
              <w:t>Holds</w:t>
            </w:r>
            <w:r>
              <w:rPr>
                <w:spacing w:val="-15"/>
                <w:sz w:val="24"/>
              </w:rPr>
              <w:t xml:space="preserve"> </w:t>
            </w:r>
            <w:r>
              <w:rPr>
                <w:sz w:val="24"/>
              </w:rPr>
              <w:t>five-year</w:t>
            </w:r>
            <w:r>
              <w:rPr>
                <w:spacing w:val="-15"/>
                <w:sz w:val="24"/>
              </w:rPr>
              <w:t xml:space="preserve"> </w:t>
            </w:r>
            <w:r>
              <w:rPr>
                <w:sz w:val="24"/>
              </w:rPr>
              <w:t xml:space="preserve">standard Mississippi educator </w:t>
            </w:r>
            <w:r>
              <w:rPr>
                <w:spacing w:val="-2"/>
                <w:sz w:val="24"/>
              </w:rPr>
              <w:t>license</w:t>
            </w:r>
          </w:p>
          <w:p w14:paraId="459D0D6B" w14:textId="77777777" w:rsidR="00CC34EF" w:rsidRDefault="00CC34EF" w:rsidP="002D17AE">
            <w:pPr>
              <w:pStyle w:val="TableParagraph"/>
              <w:numPr>
                <w:ilvl w:val="0"/>
                <w:numId w:val="108"/>
              </w:numPr>
              <w:tabs>
                <w:tab w:val="left" w:pos="450"/>
              </w:tabs>
              <w:spacing w:before="120"/>
              <w:ind w:left="450" w:right="184" w:hanging="344"/>
              <w:rPr>
                <w:sz w:val="24"/>
              </w:rPr>
            </w:pPr>
            <w:r>
              <w:rPr>
                <w:sz w:val="24"/>
              </w:rPr>
              <w:t>Completion of an approved master’s degree</w:t>
            </w:r>
            <w:r>
              <w:rPr>
                <w:spacing w:val="-15"/>
                <w:sz w:val="24"/>
              </w:rPr>
              <w:t xml:space="preserve"> </w:t>
            </w:r>
            <w:r>
              <w:rPr>
                <w:sz w:val="24"/>
              </w:rPr>
              <w:t>in</w:t>
            </w:r>
            <w:r>
              <w:rPr>
                <w:spacing w:val="-15"/>
                <w:sz w:val="24"/>
              </w:rPr>
              <w:t xml:space="preserve"> </w:t>
            </w:r>
            <w:r>
              <w:rPr>
                <w:sz w:val="24"/>
              </w:rPr>
              <w:t>Interscholastic Athletic Administration</w:t>
            </w:r>
          </w:p>
        </w:tc>
        <w:tc>
          <w:tcPr>
            <w:tcW w:w="1404" w:type="dxa"/>
          </w:tcPr>
          <w:p w14:paraId="351893D8" w14:textId="77777777" w:rsidR="00CC34EF" w:rsidRDefault="00CC34EF" w:rsidP="002D17AE">
            <w:pPr>
              <w:pStyle w:val="TableParagraph"/>
              <w:spacing w:before="119"/>
              <w:ind w:left="9" w:right="5"/>
              <w:jc w:val="center"/>
              <w:rPr>
                <w:sz w:val="24"/>
              </w:rPr>
            </w:pPr>
            <w:r>
              <w:rPr>
                <w:sz w:val="24"/>
              </w:rPr>
              <w:t xml:space="preserve">5 </w:t>
            </w:r>
            <w:r>
              <w:rPr>
                <w:spacing w:val="-2"/>
                <w:sz w:val="24"/>
              </w:rPr>
              <w:t>years</w:t>
            </w:r>
          </w:p>
        </w:tc>
        <w:tc>
          <w:tcPr>
            <w:tcW w:w="2650" w:type="dxa"/>
          </w:tcPr>
          <w:p w14:paraId="0AEC945F" w14:textId="77777777" w:rsidR="00CC34EF" w:rsidRDefault="00CC34EF" w:rsidP="002D17AE">
            <w:pPr>
              <w:pStyle w:val="TableParagraph"/>
              <w:spacing w:before="119"/>
              <w:ind w:left="107" w:right="63"/>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3104BE41" w14:textId="77777777" w:rsidR="00CC34EF" w:rsidRDefault="00CC34EF" w:rsidP="002D17AE">
            <w:pPr>
              <w:pStyle w:val="TableParagraph"/>
              <w:spacing w:before="166"/>
              <w:ind w:left="2"/>
              <w:jc w:val="center"/>
              <w:rPr>
                <w:b/>
                <w:sz w:val="19"/>
              </w:rPr>
            </w:pPr>
            <w:r>
              <w:rPr>
                <w:b/>
                <w:spacing w:val="-5"/>
                <w:sz w:val="19"/>
              </w:rPr>
              <w:t>OR</w:t>
            </w:r>
          </w:p>
          <w:p w14:paraId="1E0390DE" w14:textId="77777777" w:rsidR="00CC34EF" w:rsidRDefault="00CC34EF" w:rsidP="002D17AE">
            <w:pPr>
              <w:pStyle w:val="TableParagraph"/>
              <w:spacing w:before="131"/>
              <w:ind w:left="107" w:right="63"/>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tc>
      </w:tr>
      <w:tr w:rsidR="00CC34EF" w14:paraId="3B2EC937" w14:textId="77777777" w:rsidTr="002D17AE">
        <w:trPr>
          <w:trHeight w:val="6100"/>
        </w:trPr>
        <w:tc>
          <w:tcPr>
            <w:tcW w:w="2304" w:type="dxa"/>
          </w:tcPr>
          <w:p w14:paraId="71405351" w14:textId="77777777" w:rsidR="00CC34EF" w:rsidRDefault="00CC34EF" w:rsidP="002D17AE">
            <w:pPr>
              <w:pStyle w:val="TableParagraph"/>
              <w:spacing w:before="119"/>
              <w:ind w:left="107" w:right="348"/>
              <w:rPr>
                <w:b/>
                <w:sz w:val="24"/>
              </w:rPr>
            </w:pPr>
            <w:r>
              <w:rPr>
                <w:b/>
                <w:sz w:val="24"/>
              </w:rPr>
              <w:t>Standard</w:t>
            </w:r>
            <w:r>
              <w:rPr>
                <w:b/>
                <w:spacing w:val="-15"/>
                <w:sz w:val="24"/>
              </w:rPr>
              <w:t xml:space="preserve"> </w:t>
            </w:r>
            <w:r>
              <w:rPr>
                <w:b/>
                <w:sz w:val="24"/>
              </w:rPr>
              <w:t xml:space="preserve">Athletic </w:t>
            </w:r>
            <w:r>
              <w:rPr>
                <w:b/>
                <w:spacing w:val="-2"/>
                <w:sz w:val="24"/>
              </w:rPr>
              <w:t>Administrator License</w:t>
            </w:r>
          </w:p>
          <w:p w14:paraId="4BC94CCD" w14:textId="77777777" w:rsidR="00CC34EF" w:rsidRDefault="00CC34EF" w:rsidP="002D17AE">
            <w:pPr>
              <w:pStyle w:val="TableParagraph"/>
              <w:rPr>
                <w:sz w:val="24"/>
              </w:rPr>
            </w:pPr>
          </w:p>
          <w:p w14:paraId="0494306A" w14:textId="77777777" w:rsidR="00CC34EF" w:rsidRDefault="00CC34EF" w:rsidP="002D17AE">
            <w:pPr>
              <w:pStyle w:val="TableParagraph"/>
              <w:ind w:left="107"/>
              <w:rPr>
                <w:sz w:val="24"/>
              </w:rPr>
            </w:pPr>
            <w:r>
              <w:rPr>
                <w:sz w:val="24"/>
              </w:rPr>
              <w:t>Class</w:t>
            </w:r>
            <w:r>
              <w:rPr>
                <w:spacing w:val="-1"/>
                <w:sz w:val="24"/>
              </w:rPr>
              <w:t xml:space="preserve"> </w:t>
            </w:r>
            <w:r>
              <w:rPr>
                <w:spacing w:val="-5"/>
                <w:sz w:val="24"/>
              </w:rPr>
              <w:t>AA</w:t>
            </w:r>
          </w:p>
        </w:tc>
        <w:tc>
          <w:tcPr>
            <w:tcW w:w="2993" w:type="dxa"/>
          </w:tcPr>
          <w:p w14:paraId="4412011D" w14:textId="77777777" w:rsidR="00CC34EF" w:rsidRDefault="00CC34EF" w:rsidP="002D17AE">
            <w:pPr>
              <w:pStyle w:val="TableParagraph"/>
              <w:numPr>
                <w:ilvl w:val="0"/>
                <w:numId w:val="107"/>
              </w:numPr>
              <w:tabs>
                <w:tab w:val="left" w:pos="467"/>
              </w:tabs>
              <w:spacing w:before="119"/>
              <w:ind w:right="141"/>
              <w:rPr>
                <w:sz w:val="24"/>
              </w:rPr>
            </w:pPr>
            <w:r>
              <w:rPr>
                <w:sz w:val="24"/>
              </w:rPr>
              <w:t>Holds</w:t>
            </w:r>
            <w:r>
              <w:rPr>
                <w:spacing w:val="-15"/>
                <w:sz w:val="24"/>
              </w:rPr>
              <w:t xml:space="preserve"> </w:t>
            </w:r>
            <w:r>
              <w:rPr>
                <w:sz w:val="24"/>
              </w:rPr>
              <w:t>five-year</w:t>
            </w:r>
            <w:r>
              <w:rPr>
                <w:spacing w:val="-15"/>
                <w:sz w:val="24"/>
              </w:rPr>
              <w:t xml:space="preserve"> </w:t>
            </w:r>
            <w:r>
              <w:rPr>
                <w:sz w:val="24"/>
              </w:rPr>
              <w:t xml:space="preserve">standard Mississippi educator </w:t>
            </w:r>
            <w:r>
              <w:rPr>
                <w:spacing w:val="-2"/>
                <w:sz w:val="24"/>
              </w:rPr>
              <w:t>license</w:t>
            </w:r>
          </w:p>
          <w:p w14:paraId="01C18EA1" w14:textId="77777777" w:rsidR="00CC34EF" w:rsidRDefault="00CC34EF" w:rsidP="002D17AE">
            <w:pPr>
              <w:pStyle w:val="TableParagraph"/>
              <w:numPr>
                <w:ilvl w:val="0"/>
                <w:numId w:val="107"/>
              </w:numPr>
              <w:tabs>
                <w:tab w:val="left" w:pos="450"/>
              </w:tabs>
              <w:spacing w:before="120"/>
              <w:ind w:left="450" w:right="184" w:hanging="344"/>
              <w:rPr>
                <w:sz w:val="24"/>
              </w:rPr>
            </w:pPr>
            <w:r>
              <w:rPr>
                <w:sz w:val="24"/>
              </w:rPr>
              <w:t>Completion of an approved master’s degree</w:t>
            </w:r>
            <w:r>
              <w:rPr>
                <w:spacing w:val="-15"/>
                <w:sz w:val="24"/>
              </w:rPr>
              <w:t xml:space="preserve"> </w:t>
            </w:r>
            <w:r>
              <w:rPr>
                <w:sz w:val="24"/>
              </w:rPr>
              <w:t>in</w:t>
            </w:r>
            <w:r>
              <w:rPr>
                <w:spacing w:val="-15"/>
                <w:sz w:val="24"/>
              </w:rPr>
              <w:t xml:space="preserve"> </w:t>
            </w:r>
            <w:r>
              <w:rPr>
                <w:sz w:val="24"/>
              </w:rPr>
              <w:t>Interscholastic Athletic Administration</w:t>
            </w:r>
          </w:p>
        </w:tc>
        <w:tc>
          <w:tcPr>
            <w:tcW w:w="1404" w:type="dxa"/>
          </w:tcPr>
          <w:p w14:paraId="798968D6" w14:textId="77777777" w:rsidR="00CC34EF" w:rsidRDefault="00CC34EF" w:rsidP="002D17AE">
            <w:pPr>
              <w:pStyle w:val="TableParagraph"/>
              <w:spacing w:before="119"/>
              <w:ind w:left="9" w:right="5"/>
              <w:jc w:val="center"/>
              <w:rPr>
                <w:sz w:val="24"/>
              </w:rPr>
            </w:pPr>
            <w:r>
              <w:rPr>
                <w:sz w:val="24"/>
              </w:rPr>
              <w:t xml:space="preserve">5 </w:t>
            </w:r>
            <w:r>
              <w:rPr>
                <w:spacing w:val="-2"/>
                <w:sz w:val="24"/>
              </w:rPr>
              <w:t>years</w:t>
            </w:r>
          </w:p>
        </w:tc>
        <w:tc>
          <w:tcPr>
            <w:tcW w:w="2650" w:type="dxa"/>
          </w:tcPr>
          <w:p w14:paraId="2787DC59" w14:textId="77777777" w:rsidR="00CC34EF" w:rsidRDefault="00CC34EF" w:rsidP="002D17AE">
            <w:pPr>
              <w:pStyle w:val="TableParagraph"/>
              <w:spacing w:before="119"/>
              <w:ind w:left="107"/>
              <w:rPr>
                <w:sz w:val="24"/>
              </w:rPr>
            </w:pPr>
            <w:r>
              <w:rPr>
                <w:sz w:val="24"/>
              </w:rPr>
              <w:t>70</w:t>
            </w:r>
            <w:r>
              <w:rPr>
                <w:spacing w:val="-3"/>
                <w:sz w:val="24"/>
              </w:rPr>
              <w:t xml:space="preserve"> </w:t>
            </w:r>
            <w:r>
              <w:rPr>
                <w:sz w:val="24"/>
              </w:rPr>
              <w:t>SEMI</w:t>
            </w:r>
            <w:r>
              <w:rPr>
                <w:spacing w:val="-4"/>
                <w:sz w:val="24"/>
              </w:rPr>
              <w:t xml:space="preserve"> </w:t>
            </w:r>
            <w:r>
              <w:rPr>
                <w:spacing w:val="-2"/>
                <w:sz w:val="24"/>
              </w:rPr>
              <w:t>credits</w:t>
            </w:r>
          </w:p>
          <w:p w14:paraId="221CFD74" w14:textId="77777777" w:rsidR="00CC34EF" w:rsidRDefault="00CC34EF" w:rsidP="002D17AE">
            <w:pPr>
              <w:pStyle w:val="TableParagraph"/>
              <w:spacing w:before="166"/>
              <w:ind w:left="2"/>
              <w:jc w:val="center"/>
              <w:rPr>
                <w:b/>
                <w:sz w:val="19"/>
              </w:rPr>
            </w:pPr>
            <w:r>
              <w:rPr>
                <w:b/>
                <w:spacing w:val="-5"/>
                <w:sz w:val="19"/>
              </w:rPr>
              <w:t>OR</w:t>
            </w:r>
          </w:p>
          <w:p w14:paraId="4D340AAE" w14:textId="77777777" w:rsidR="00CC34EF" w:rsidRDefault="00CC34EF" w:rsidP="002D17AE">
            <w:pPr>
              <w:pStyle w:val="TableParagraph"/>
              <w:spacing w:before="131"/>
              <w:ind w:left="107" w:right="63"/>
              <w:rPr>
                <w:sz w:val="24"/>
              </w:rPr>
            </w:pPr>
            <w:r>
              <w:rPr>
                <w:sz w:val="24"/>
              </w:rPr>
              <w:t>6</w:t>
            </w:r>
            <w:r>
              <w:rPr>
                <w:spacing w:val="-14"/>
                <w:sz w:val="24"/>
              </w:rPr>
              <w:t xml:space="preserve"> </w:t>
            </w:r>
            <w:r>
              <w:rPr>
                <w:sz w:val="24"/>
              </w:rPr>
              <w:t>semester</w:t>
            </w:r>
            <w:r>
              <w:rPr>
                <w:spacing w:val="-14"/>
                <w:sz w:val="24"/>
              </w:rPr>
              <w:t xml:space="preserve"> </w:t>
            </w:r>
            <w:r>
              <w:rPr>
                <w:sz w:val="24"/>
              </w:rPr>
              <w:t>hours</w:t>
            </w:r>
            <w:r>
              <w:rPr>
                <w:spacing w:val="-14"/>
                <w:sz w:val="24"/>
              </w:rPr>
              <w:t xml:space="preserve"> </w:t>
            </w:r>
            <w:r>
              <w:rPr>
                <w:sz w:val="24"/>
              </w:rPr>
              <w:t xml:space="preserve">of </w:t>
            </w:r>
            <w:r>
              <w:rPr>
                <w:spacing w:val="-2"/>
                <w:sz w:val="24"/>
              </w:rPr>
              <w:t>college/university courses*</w:t>
            </w:r>
          </w:p>
          <w:p w14:paraId="608A903F" w14:textId="77777777" w:rsidR="00CC34EF" w:rsidRDefault="00CC34EF" w:rsidP="002D17AE">
            <w:pPr>
              <w:pStyle w:val="TableParagraph"/>
              <w:spacing w:before="167"/>
              <w:ind w:left="2"/>
              <w:jc w:val="center"/>
              <w:rPr>
                <w:b/>
                <w:sz w:val="19"/>
              </w:rPr>
            </w:pPr>
            <w:r>
              <w:rPr>
                <w:b/>
                <w:spacing w:val="-5"/>
                <w:sz w:val="19"/>
              </w:rPr>
              <w:t>OR</w:t>
            </w:r>
          </w:p>
          <w:p w14:paraId="3ECCB553" w14:textId="77777777" w:rsidR="00CC34EF" w:rsidRDefault="00CC34EF" w:rsidP="002D17AE">
            <w:pPr>
              <w:pStyle w:val="TableParagraph"/>
              <w:spacing w:before="131"/>
              <w:ind w:left="107" w:right="63"/>
              <w:rPr>
                <w:sz w:val="24"/>
              </w:rPr>
            </w:pPr>
            <w:r>
              <w:rPr>
                <w:sz w:val="24"/>
              </w:rPr>
              <w:t>35</w:t>
            </w:r>
            <w:r>
              <w:rPr>
                <w:spacing w:val="-9"/>
                <w:sz w:val="24"/>
              </w:rPr>
              <w:t xml:space="preserve"> </w:t>
            </w:r>
            <w:r>
              <w:rPr>
                <w:sz w:val="24"/>
              </w:rPr>
              <w:t>SEMI</w:t>
            </w:r>
            <w:r>
              <w:rPr>
                <w:spacing w:val="-13"/>
                <w:sz w:val="24"/>
              </w:rPr>
              <w:t xml:space="preserve"> </w:t>
            </w:r>
            <w:r>
              <w:rPr>
                <w:sz w:val="24"/>
              </w:rPr>
              <w:t>credits</w:t>
            </w:r>
            <w:r>
              <w:rPr>
                <w:spacing w:val="-9"/>
                <w:sz w:val="24"/>
              </w:rPr>
              <w:t xml:space="preserve"> </w:t>
            </w:r>
            <w:r>
              <w:rPr>
                <w:sz w:val="24"/>
              </w:rPr>
              <w:t>and</w:t>
            </w:r>
            <w:r>
              <w:rPr>
                <w:spacing w:val="-9"/>
                <w:sz w:val="24"/>
              </w:rPr>
              <w:t xml:space="preserve"> </w:t>
            </w:r>
            <w:r>
              <w:rPr>
                <w:sz w:val="24"/>
              </w:rPr>
              <w:t xml:space="preserve">3 semester hours </w:t>
            </w:r>
            <w:r>
              <w:rPr>
                <w:spacing w:val="-2"/>
                <w:sz w:val="24"/>
              </w:rPr>
              <w:t>college/university courses*</w:t>
            </w:r>
          </w:p>
          <w:p w14:paraId="4E551555" w14:textId="77777777" w:rsidR="00CC34EF" w:rsidRDefault="00CC34EF" w:rsidP="002D17AE">
            <w:pPr>
              <w:pStyle w:val="TableParagraph"/>
              <w:spacing w:before="240"/>
              <w:rPr>
                <w:sz w:val="24"/>
              </w:rPr>
            </w:pPr>
          </w:p>
          <w:p w14:paraId="31203219" w14:textId="77777777" w:rsidR="00CC34EF" w:rsidRDefault="00CC34EF" w:rsidP="002D17AE">
            <w:pPr>
              <w:pStyle w:val="TableParagraph"/>
              <w:ind w:left="107" w:right="281"/>
              <w:rPr>
                <w:b/>
                <w:sz w:val="24"/>
              </w:rPr>
            </w:pPr>
            <w:r>
              <w:rPr>
                <w:b/>
                <w:sz w:val="24"/>
              </w:rPr>
              <w:t>(Completion of these renewal</w:t>
            </w:r>
            <w:r>
              <w:rPr>
                <w:b/>
                <w:spacing w:val="-15"/>
                <w:sz w:val="24"/>
              </w:rPr>
              <w:t xml:space="preserve"> </w:t>
            </w:r>
            <w:r>
              <w:rPr>
                <w:b/>
                <w:sz w:val="24"/>
              </w:rPr>
              <w:t>requirements will also renew all existing standard educator licenses for the applicant)</w:t>
            </w:r>
          </w:p>
        </w:tc>
      </w:tr>
      <w:tr w:rsidR="00CC34EF" w14:paraId="0CA292FD" w14:textId="77777777" w:rsidTr="002D17AE">
        <w:trPr>
          <w:trHeight w:val="1619"/>
        </w:trPr>
        <w:tc>
          <w:tcPr>
            <w:tcW w:w="9351" w:type="dxa"/>
            <w:gridSpan w:val="4"/>
          </w:tcPr>
          <w:p w14:paraId="0CEA1E8C" w14:textId="77777777" w:rsidR="00CC34EF" w:rsidRDefault="00CC34EF" w:rsidP="002D17AE">
            <w:pPr>
              <w:pStyle w:val="TableParagraph"/>
              <w:spacing w:before="119"/>
              <w:ind w:left="107"/>
              <w:rPr>
                <w:b/>
                <w:sz w:val="24"/>
              </w:rPr>
            </w:pPr>
            <w:r>
              <w:rPr>
                <w:b/>
                <w:sz w:val="24"/>
              </w:rPr>
              <w:t>*Graduate</w:t>
            </w:r>
            <w:r>
              <w:rPr>
                <w:b/>
                <w:spacing w:val="29"/>
                <w:sz w:val="24"/>
              </w:rPr>
              <w:t xml:space="preserve"> </w:t>
            </w:r>
            <w:r>
              <w:rPr>
                <w:b/>
                <w:sz w:val="24"/>
              </w:rPr>
              <w:t>hours</w:t>
            </w:r>
            <w:r>
              <w:rPr>
                <w:b/>
                <w:spacing w:val="30"/>
                <w:sz w:val="24"/>
              </w:rPr>
              <w:t xml:space="preserve"> </w:t>
            </w:r>
            <w:r>
              <w:rPr>
                <w:b/>
                <w:sz w:val="24"/>
              </w:rPr>
              <w:t>in</w:t>
            </w:r>
            <w:r>
              <w:rPr>
                <w:b/>
                <w:spacing w:val="31"/>
                <w:sz w:val="24"/>
              </w:rPr>
              <w:t xml:space="preserve"> </w:t>
            </w:r>
            <w:r>
              <w:rPr>
                <w:b/>
                <w:sz w:val="24"/>
              </w:rPr>
              <w:t>curriculum,</w:t>
            </w:r>
            <w:r>
              <w:rPr>
                <w:b/>
                <w:spacing w:val="30"/>
                <w:sz w:val="24"/>
              </w:rPr>
              <w:t xml:space="preserve"> </w:t>
            </w:r>
            <w:r>
              <w:rPr>
                <w:b/>
                <w:sz w:val="24"/>
              </w:rPr>
              <w:t>instruction,</w:t>
            </w:r>
            <w:r>
              <w:rPr>
                <w:b/>
                <w:spacing w:val="28"/>
                <w:sz w:val="24"/>
              </w:rPr>
              <w:t xml:space="preserve"> </w:t>
            </w:r>
            <w:r>
              <w:rPr>
                <w:b/>
                <w:sz w:val="24"/>
              </w:rPr>
              <w:t>or</w:t>
            </w:r>
            <w:r>
              <w:rPr>
                <w:b/>
                <w:spacing w:val="29"/>
                <w:sz w:val="24"/>
              </w:rPr>
              <w:t xml:space="preserve"> </w:t>
            </w:r>
            <w:r>
              <w:rPr>
                <w:b/>
                <w:sz w:val="24"/>
              </w:rPr>
              <w:t>educational</w:t>
            </w:r>
            <w:r>
              <w:rPr>
                <w:b/>
                <w:spacing w:val="31"/>
                <w:sz w:val="24"/>
              </w:rPr>
              <w:t xml:space="preserve"> </w:t>
            </w:r>
            <w:r>
              <w:rPr>
                <w:b/>
                <w:sz w:val="24"/>
              </w:rPr>
              <w:t>leadership,</w:t>
            </w:r>
            <w:r>
              <w:rPr>
                <w:b/>
                <w:spacing w:val="30"/>
                <w:sz w:val="24"/>
              </w:rPr>
              <w:t xml:space="preserve"> </w:t>
            </w:r>
            <w:r>
              <w:rPr>
                <w:b/>
                <w:sz w:val="24"/>
              </w:rPr>
              <w:t>as</w:t>
            </w:r>
            <w:r>
              <w:rPr>
                <w:b/>
                <w:spacing w:val="30"/>
                <w:sz w:val="24"/>
              </w:rPr>
              <w:t xml:space="preserve"> </w:t>
            </w:r>
            <w:r>
              <w:rPr>
                <w:b/>
                <w:sz w:val="24"/>
              </w:rPr>
              <w:t>well</w:t>
            </w:r>
            <w:r>
              <w:rPr>
                <w:b/>
                <w:spacing w:val="31"/>
                <w:sz w:val="24"/>
              </w:rPr>
              <w:t xml:space="preserve"> </w:t>
            </w:r>
            <w:r>
              <w:rPr>
                <w:b/>
                <w:sz w:val="24"/>
              </w:rPr>
              <w:t>as</w:t>
            </w:r>
            <w:r>
              <w:rPr>
                <w:b/>
                <w:spacing w:val="30"/>
                <w:sz w:val="24"/>
              </w:rPr>
              <w:t xml:space="preserve"> </w:t>
            </w:r>
            <w:r>
              <w:rPr>
                <w:b/>
                <w:sz w:val="24"/>
              </w:rPr>
              <w:t>pre- approved courses in technology and other job skill areas are acceptable.</w:t>
            </w:r>
          </w:p>
        </w:tc>
      </w:tr>
    </w:tbl>
    <w:p w14:paraId="53EDBB3E" w14:textId="77777777" w:rsidR="00CC34EF" w:rsidRDefault="00CC34EF" w:rsidP="009A4DE7">
      <w:pPr>
        <w:rPr>
          <w:sz w:val="24"/>
        </w:rPr>
        <w:sectPr w:rsidR="00CC34EF" w:rsidSect="00CC34EF">
          <w:pgSz w:w="12240" w:h="15840"/>
          <w:pgMar w:top="1420" w:right="700" w:bottom="1700" w:left="1220" w:header="0" w:footer="1446" w:gutter="0"/>
          <w:cols w:space="720"/>
        </w:sectPr>
      </w:pPr>
    </w:p>
    <w:p w14:paraId="6235105D" w14:textId="77777777" w:rsidR="00CC34EF" w:rsidRDefault="00CC34EF" w:rsidP="009A4DE7">
      <w:pPr>
        <w:pStyle w:val="BodyText"/>
        <w:ind w:left="205"/>
      </w:pPr>
      <w:r>
        <w:rPr>
          <w:noProof/>
        </w:rPr>
        <w:lastRenderedPageBreak/>
        <mc:AlternateContent>
          <mc:Choice Requires="wps">
            <w:drawing>
              <wp:inline distT="0" distB="0" distL="0" distR="0" wp14:anchorId="55250848" wp14:editId="08BB8C86">
                <wp:extent cx="5951220" cy="540385"/>
                <wp:effectExtent l="9525" t="9525" r="1904" b="12065"/>
                <wp:docPr id="16519098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1220" cy="540385"/>
                        </a:xfrm>
                        <a:prstGeom prst="rect">
                          <a:avLst/>
                        </a:prstGeom>
                        <a:ln w="19050">
                          <a:solidFill>
                            <a:srgbClr val="000000"/>
                          </a:solidFill>
                          <a:prstDash val="solid"/>
                        </a:ln>
                      </wps:spPr>
                      <wps:txbx>
                        <w:txbxContent>
                          <w:p w14:paraId="14B857CC" w14:textId="77777777" w:rsidR="00CC34EF" w:rsidRDefault="00CC34EF" w:rsidP="009A4DE7">
                            <w:pPr>
                              <w:spacing w:line="259" w:lineRule="exact"/>
                              <w:ind w:left="2106"/>
                              <w:rPr>
                                <w:b/>
                                <w:sz w:val="24"/>
                              </w:rPr>
                            </w:pPr>
                            <w:r>
                              <w:rPr>
                                <w:b/>
                                <w:sz w:val="24"/>
                              </w:rPr>
                              <w:t>MISSISSIPPI</w:t>
                            </w:r>
                            <w:r>
                              <w:rPr>
                                <w:b/>
                                <w:spacing w:val="-6"/>
                                <w:sz w:val="24"/>
                              </w:rPr>
                              <w:t xml:space="preserve"> </w:t>
                            </w:r>
                            <w:r>
                              <w:rPr>
                                <w:b/>
                                <w:sz w:val="24"/>
                              </w:rPr>
                              <w:t>DEPARTMENT</w:t>
                            </w:r>
                            <w:r>
                              <w:rPr>
                                <w:b/>
                                <w:spacing w:val="-4"/>
                                <w:sz w:val="24"/>
                              </w:rPr>
                              <w:t xml:space="preserve"> </w:t>
                            </w:r>
                            <w:r>
                              <w:rPr>
                                <w:b/>
                                <w:sz w:val="24"/>
                              </w:rPr>
                              <w:t>OF</w:t>
                            </w:r>
                            <w:r>
                              <w:rPr>
                                <w:b/>
                                <w:spacing w:val="-4"/>
                                <w:sz w:val="24"/>
                              </w:rPr>
                              <w:t xml:space="preserve"> </w:t>
                            </w:r>
                            <w:r>
                              <w:rPr>
                                <w:b/>
                                <w:spacing w:val="-2"/>
                                <w:sz w:val="24"/>
                              </w:rPr>
                              <w:t>EDUCATION</w:t>
                            </w:r>
                          </w:p>
                          <w:p w14:paraId="7F0CF1BD" w14:textId="77777777" w:rsidR="00CC34EF" w:rsidRDefault="00CC34EF" w:rsidP="009A4DE7">
                            <w:pPr>
                              <w:ind w:left="1103" w:right="806" w:firstLine="1372"/>
                              <w:rPr>
                                <w:b/>
                                <w:sz w:val="24"/>
                              </w:rPr>
                            </w:pPr>
                            <w:r>
                              <w:rPr>
                                <w:b/>
                                <w:sz w:val="24"/>
                              </w:rPr>
                              <w:t>ALTERNATIVE QUALIFICATION FOR PROSPECTIVE</w:t>
                            </w:r>
                            <w:r>
                              <w:rPr>
                                <w:b/>
                                <w:spacing w:val="-9"/>
                                <w:sz w:val="24"/>
                              </w:rPr>
                              <w:t xml:space="preserve"> </w:t>
                            </w:r>
                            <w:r>
                              <w:rPr>
                                <w:b/>
                                <w:sz w:val="24"/>
                              </w:rPr>
                              <w:t>DISTRICT</w:t>
                            </w:r>
                            <w:r>
                              <w:rPr>
                                <w:b/>
                                <w:spacing w:val="-9"/>
                                <w:sz w:val="24"/>
                              </w:rPr>
                              <w:t xml:space="preserve"> </w:t>
                            </w:r>
                            <w:r>
                              <w:rPr>
                                <w:b/>
                                <w:sz w:val="24"/>
                              </w:rPr>
                              <w:t>SUPERINTENDENT</w:t>
                            </w:r>
                            <w:r>
                              <w:rPr>
                                <w:b/>
                                <w:spacing w:val="-9"/>
                                <w:sz w:val="24"/>
                              </w:rPr>
                              <w:t xml:space="preserve"> </w:t>
                            </w:r>
                            <w:r>
                              <w:rPr>
                                <w:b/>
                                <w:sz w:val="24"/>
                              </w:rPr>
                              <w:t>OF</w:t>
                            </w:r>
                            <w:r>
                              <w:rPr>
                                <w:b/>
                                <w:spacing w:val="-10"/>
                                <w:sz w:val="24"/>
                              </w:rPr>
                              <w:t xml:space="preserve"> </w:t>
                            </w:r>
                            <w:r>
                              <w:rPr>
                                <w:b/>
                                <w:sz w:val="24"/>
                              </w:rPr>
                              <w:t>EDUCATION</w:t>
                            </w:r>
                          </w:p>
                        </w:txbxContent>
                      </wps:txbx>
                      <wps:bodyPr wrap="square" lIns="0" tIns="0" rIns="0" bIns="0" rtlCol="0">
                        <a:noAutofit/>
                      </wps:bodyPr>
                    </wps:wsp>
                  </a:graphicData>
                </a:graphic>
              </wp:inline>
            </w:drawing>
          </mc:Choice>
          <mc:Fallback>
            <w:pict>
              <v:shape w14:anchorId="55250848" id="_x0000_s1058" type="#_x0000_t202" style="width:468.6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" filled="f" strokeweight="1.5pt">
                <v:path arrowok="t"/>
                <v:textbox inset="0,0,0,0">
                  <w:txbxContent>
                    <w:p w14:paraId="14B857CC" w14:textId="77777777" w:rsidR="00CC34EF" w:rsidRDefault="00CC34EF" w:rsidP="009A4DE7">
                      <w:pPr>
                        <w:spacing w:line="259" w:lineRule="exact"/>
                        <w:ind w:left="2106"/>
                        <w:rPr>
                          <w:b/>
                          <w:sz w:val="24"/>
                        </w:rPr>
                      </w:pPr>
                      <w:r>
                        <w:rPr>
                          <w:b/>
                          <w:sz w:val="24"/>
                        </w:rPr>
                        <w:t>MISSISSIPPI</w:t>
                      </w:r>
                      <w:r>
                        <w:rPr>
                          <w:b/>
                          <w:spacing w:val="-6"/>
                          <w:sz w:val="24"/>
                        </w:rPr>
                        <w:t xml:space="preserve"> </w:t>
                      </w:r>
                      <w:r>
                        <w:rPr>
                          <w:b/>
                          <w:sz w:val="24"/>
                        </w:rPr>
                        <w:t>DEPARTMENT</w:t>
                      </w:r>
                      <w:r>
                        <w:rPr>
                          <w:b/>
                          <w:spacing w:val="-4"/>
                          <w:sz w:val="24"/>
                        </w:rPr>
                        <w:t xml:space="preserve"> </w:t>
                      </w:r>
                      <w:r>
                        <w:rPr>
                          <w:b/>
                          <w:sz w:val="24"/>
                        </w:rPr>
                        <w:t>OF</w:t>
                      </w:r>
                      <w:r>
                        <w:rPr>
                          <w:b/>
                          <w:spacing w:val="-4"/>
                          <w:sz w:val="24"/>
                        </w:rPr>
                        <w:t xml:space="preserve"> </w:t>
                      </w:r>
                      <w:r>
                        <w:rPr>
                          <w:b/>
                          <w:spacing w:val="-2"/>
                          <w:sz w:val="24"/>
                        </w:rPr>
                        <w:t>EDUCATION</w:t>
                      </w:r>
                    </w:p>
                    <w:p w14:paraId="7F0CF1BD" w14:textId="77777777" w:rsidR="00CC34EF" w:rsidRDefault="00CC34EF" w:rsidP="009A4DE7">
                      <w:pPr>
                        <w:ind w:left="1103" w:right="806" w:firstLine="1372"/>
                        <w:rPr>
                          <w:b/>
                          <w:sz w:val="24"/>
                        </w:rPr>
                      </w:pPr>
                      <w:r>
                        <w:rPr>
                          <w:b/>
                          <w:sz w:val="24"/>
                        </w:rPr>
                        <w:t>ALTERNATIVE QUALIFICATION FOR PROSPECTIVE</w:t>
                      </w:r>
                      <w:r>
                        <w:rPr>
                          <w:b/>
                          <w:spacing w:val="-9"/>
                          <w:sz w:val="24"/>
                        </w:rPr>
                        <w:t xml:space="preserve"> </w:t>
                      </w:r>
                      <w:r>
                        <w:rPr>
                          <w:b/>
                          <w:sz w:val="24"/>
                        </w:rPr>
                        <w:t>DISTRICT</w:t>
                      </w:r>
                      <w:r>
                        <w:rPr>
                          <w:b/>
                          <w:spacing w:val="-9"/>
                          <w:sz w:val="24"/>
                        </w:rPr>
                        <w:t xml:space="preserve"> </w:t>
                      </w:r>
                      <w:r>
                        <w:rPr>
                          <w:b/>
                          <w:sz w:val="24"/>
                        </w:rPr>
                        <w:t>SUPERINTENDENT</w:t>
                      </w:r>
                      <w:r>
                        <w:rPr>
                          <w:b/>
                          <w:spacing w:val="-9"/>
                          <w:sz w:val="24"/>
                        </w:rPr>
                        <w:t xml:space="preserve"> </w:t>
                      </w:r>
                      <w:r>
                        <w:rPr>
                          <w:b/>
                          <w:sz w:val="24"/>
                        </w:rPr>
                        <w:t>OF</w:t>
                      </w:r>
                      <w:r>
                        <w:rPr>
                          <w:b/>
                          <w:spacing w:val="-10"/>
                          <w:sz w:val="24"/>
                        </w:rPr>
                        <w:t xml:space="preserve"> </w:t>
                      </w:r>
                      <w:r>
                        <w:rPr>
                          <w:b/>
                          <w:sz w:val="24"/>
                        </w:rPr>
                        <w:t>EDUCATION</w:t>
                      </w:r>
                    </w:p>
                  </w:txbxContent>
                </v:textbox>
                <w10:anchorlock/>
              </v:shape>
            </w:pict>
          </mc:Fallback>
        </mc:AlternateContent>
      </w:r>
    </w:p>
    <w:p w14:paraId="28C1ADA2" w14:textId="77777777" w:rsidR="00CC34EF" w:rsidRDefault="00CC34EF" w:rsidP="009A4DE7">
      <w:pPr>
        <w:pStyle w:val="Heading7"/>
        <w:spacing w:before="163"/>
        <w:jc w:val="left"/>
      </w:pPr>
      <w:r>
        <w:t>Initial</w:t>
      </w:r>
      <w:r>
        <w:rPr>
          <w:spacing w:val="-11"/>
        </w:rPr>
        <w:t xml:space="preserve"> </w:t>
      </w:r>
      <w:r>
        <w:t>Three-Year</w:t>
      </w:r>
      <w:r>
        <w:rPr>
          <w:spacing w:val="-11"/>
        </w:rPr>
        <w:t xml:space="preserve"> </w:t>
      </w:r>
      <w:r>
        <w:t>District</w:t>
      </w:r>
      <w:r>
        <w:rPr>
          <w:spacing w:val="-10"/>
        </w:rPr>
        <w:t xml:space="preserve"> </w:t>
      </w:r>
      <w:r>
        <w:t>Superintendents</w:t>
      </w:r>
      <w:r>
        <w:rPr>
          <w:spacing w:val="-9"/>
        </w:rPr>
        <w:t xml:space="preserve"> </w:t>
      </w:r>
      <w:r>
        <w:t>License</w:t>
      </w:r>
      <w:r>
        <w:rPr>
          <w:spacing w:val="-9"/>
        </w:rPr>
        <w:t xml:space="preserve"> </w:t>
      </w:r>
      <w:r>
        <w:rPr>
          <w:spacing w:val="-2"/>
        </w:rPr>
        <w:t>Criteria:</w:t>
      </w:r>
    </w:p>
    <w:p w14:paraId="292EDE45" w14:textId="77777777" w:rsidR="00CC34EF" w:rsidRDefault="00CC34EF" w:rsidP="009A4DE7">
      <w:pPr>
        <w:pStyle w:val="BodyText"/>
        <w:spacing w:before="1"/>
        <w:rPr>
          <w:b/>
        </w:rPr>
      </w:pPr>
    </w:p>
    <w:p w14:paraId="0611BC4F" w14:textId="77777777" w:rsidR="00CC34EF" w:rsidRDefault="00CC34EF" w:rsidP="009A4DE7">
      <w:pPr>
        <w:pStyle w:val="ListParagraph"/>
        <w:numPr>
          <w:ilvl w:val="0"/>
          <w:numId w:val="106"/>
        </w:numPr>
        <w:tabs>
          <w:tab w:val="left" w:pos="940"/>
        </w:tabs>
        <w:ind w:right="735"/>
        <w:rPr>
          <w:sz w:val="20"/>
        </w:rPr>
      </w:pPr>
      <w:r>
        <w:rPr>
          <w:sz w:val="20"/>
        </w:rPr>
        <w:t>Holds at least a Master’s degree or higher from an institution of higher education that was accredited at the time the degree was conferred;</w:t>
      </w:r>
    </w:p>
    <w:p w14:paraId="7171E1DC" w14:textId="77777777" w:rsidR="00CC34EF" w:rsidRDefault="00CC34EF" w:rsidP="009A4DE7">
      <w:pPr>
        <w:pStyle w:val="Heading6"/>
        <w:spacing w:before="230"/>
        <w:ind w:left="940"/>
      </w:pPr>
      <w:r>
        <w:rPr>
          <w:spacing w:val="-5"/>
        </w:rPr>
        <w:t>AND</w:t>
      </w:r>
    </w:p>
    <w:p w14:paraId="38F2B9D8" w14:textId="77777777" w:rsidR="00CC34EF" w:rsidRDefault="00CC34EF" w:rsidP="009A4DE7">
      <w:pPr>
        <w:pStyle w:val="BodyText"/>
        <w:rPr>
          <w:b/>
        </w:rPr>
      </w:pPr>
    </w:p>
    <w:p w14:paraId="52D0764C" w14:textId="77777777" w:rsidR="00CC34EF" w:rsidRDefault="00CC34EF" w:rsidP="009A4DE7">
      <w:pPr>
        <w:pStyle w:val="ListParagraph"/>
        <w:numPr>
          <w:ilvl w:val="0"/>
          <w:numId w:val="106"/>
        </w:numPr>
        <w:tabs>
          <w:tab w:val="left" w:pos="939"/>
        </w:tabs>
        <w:spacing w:before="1"/>
        <w:ind w:left="939" w:right="734"/>
        <w:rPr>
          <w:sz w:val="20"/>
        </w:rPr>
      </w:pPr>
      <w:r>
        <w:rPr>
          <w:sz w:val="20"/>
        </w:rPr>
        <w:t>Have</w:t>
      </w:r>
      <w:r>
        <w:rPr>
          <w:spacing w:val="-12"/>
          <w:sz w:val="20"/>
        </w:rPr>
        <w:t xml:space="preserve"> </w:t>
      </w:r>
      <w:r>
        <w:rPr>
          <w:sz w:val="20"/>
        </w:rPr>
        <w:t>a</w:t>
      </w:r>
      <w:r>
        <w:rPr>
          <w:spacing w:val="-12"/>
          <w:sz w:val="20"/>
        </w:rPr>
        <w:t xml:space="preserve"> </w:t>
      </w:r>
      <w:r>
        <w:rPr>
          <w:sz w:val="20"/>
        </w:rPr>
        <w:t>minimum</w:t>
      </w:r>
      <w:r>
        <w:rPr>
          <w:spacing w:val="-12"/>
          <w:sz w:val="20"/>
        </w:rPr>
        <w:t xml:space="preserve"> </w:t>
      </w:r>
      <w:r>
        <w:rPr>
          <w:sz w:val="20"/>
        </w:rPr>
        <w:t>of</w:t>
      </w:r>
      <w:r>
        <w:rPr>
          <w:spacing w:val="-12"/>
          <w:sz w:val="20"/>
        </w:rPr>
        <w:t xml:space="preserve"> </w:t>
      </w:r>
      <w:r>
        <w:rPr>
          <w:sz w:val="20"/>
        </w:rPr>
        <w:t>six</w:t>
      </w:r>
      <w:r>
        <w:rPr>
          <w:spacing w:val="-11"/>
          <w:sz w:val="20"/>
        </w:rPr>
        <w:t xml:space="preserve"> </w:t>
      </w:r>
      <w:r>
        <w:rPr>
          <w:sz w:val="20"/>
        </w:rPr>
        <w:t>(6)</w:t>
      </w:r>
      <w:r>
        <w:rPr>
          <w:spacing w:val="-12"/>
          <w:sz w:val="20"/>
        </w:rPr>
        <w:t xml:space="preserve"> </w:t>
      </w:r>
      <w:r>
        <w:rPr>
          <w:sz w:val="20"/>
        </w:rPr>
        <w:t>years</w:t>
      </w:r>
      <w:r>
        <w:rPr>
          <w:spacing w:val="-13"/>
          <w:sz w:val="20"/>
        </w:rPr>
        <w:t xml:space="preserve"> </w:t>
      </w:r>
      <w:r>
        <w:rPr>
          <w:sz w:val="20"/>
        </w:rPr>
        <w:t>of</w:t>
      </w:r>
      <w:r>
        <w:rPr>
          <w:spacing w:val="-11"/>
          <w:sz w:val="20"/>
        </w:rPr>
        <w:t xml:space="preserve"> </w:t>
      </w:r>
      <w:r>
        <w:rPr>
          <w:sz w:val="20"/>
        </w:rPr>
        <w:t>documented</w:t>
      </w:r>
      <w:r>
        <w:rPr>
          <w:spacing w:val="-11"/>
          <w:sz w:val="20"/>
        </w:rPr>
        <w:t xml:space="preserve"> </w:t>
      </w:r>
      <w:r>
        <w:rPr>
          <w:sz w:val="20"/>
        </w:rPr>
        <w:t>successful</w:t>
      </w:r>
      <w:r>
        <w:rPr>
          <w:spacing w:val="-13"/>
          <w:sz w:val="20"/>
        </w:rPr>
        <w:t xml:space="preserve"> </w:t>
      </w:r>
      <w:r>
        <w:rPr>
          <w:sz w:val="20"/>
        </w:rPr>
        <w:t>leadership</w:t>
      </w:r>
      <w:r>
        <w:rPr>
          <w:spacing w:val="-10"/>
          <w:sz w:val="20"/>
        </w:rPr>
        <w:t xml:space="preserve"> </w:t>
      </w:r>
      <w:r>
        <w:rPr>
          <w:sz w:val="20"/>
        </w:rPr>
        <w:t>experience,</w:t>
      </w:r>
      <w:r>
        <w:rPr>
          <w:spacing w:val="-12"/>
          <w:sz w:val="20"/>
        </w:rPr>
        <w:t xml:space="preserve"> </w:t>
      </w:r>
      <w:r>
        <w:rPr>
          <w:sz w:val="20"/>
        </w:rPr>
        <w:t>as</w:t>
      </w:r>
      <w:r>
        <w:rPr>
          <w:spacing w:val="-13"/>
          <w:sz w:val="20"/>
        </w:rPr>
        <w:t xml:space="preserve"> </w:t>
      </w:r>
      <w:r>
        <w:rPr>
          <w:sz w:val="20"/>
        </w:rPr>
        <w:t>determined</w:t>
      </w:r>
      <w:r>
        <w:rPr>
          <w:spacing w:val="-10"/>
          <w:sz w:val="20"/>
        </w:rPr>
        <w:t xml:space="preserve"> </w:t>
      </w:r>
      <w:r>
        <w:rPr>
          <w:sz w:val="20"/>
        </w:rPr>
        <w:t>and</w:t>
      </w:r>
      <w:r>
        <w:rPr>
          <w:spacing w:val="-11"/>
          <w:sz w:val="20"/>
        </w:rPr>
        <w:t xml:space="preserve"> </w:t>
      </w:r>
      <w:r>
        <w:rPr>
          <w:sz w:val="20"/>
        </w:rPr>
        <w:t>verified by the appointing local school board (examples include, but are not limited to, for profit or not for profit organizations, state agencies, business, industry, K-12 education – district level senior/executive leadership direct</w:t>
      </w:r>
      <w:r>
        <w:rPr>
          <w:spacing w:val="-6"/>
          <w:sz w:val="20"/>
        </w:rPr>
        <w:t xml:space="preserve"> </w:t>
      </w:r>
      <w:r>
        <w:rPr>
          <w:sz w:val="20"/>
        </w:rPr>
        <w:t>report</w:t>
      </w:r>
      <w:r>
        <w:rPr>
          <w:spacing w:val="-6"/>
          <w:sz w:val="20"/>
        </w:rPr>
        <w:t xml:space="preserve"> </w:t>
      </w:r>
      <w:r>
        <w:rPr>
          <w:sz w:val="20"/>
        </w:rPr>
        <w:t>to</w:t>
      </w:r>
      <w:r>
        <w:rPr>
          <w:spacing w:val="-4"/>
          <w:sz w:val="20"/>
        </w:rPr>
        <w:t xml:space="preserve"> </w:t>
      </w:r>
      <w:r>
        <w:rPr>
          <w:sz w:val="20"/>
        </w:rPr>
        <w:t>local</w:t>
      </w:r>
      <w:r>
        <w:rPr>
          <w:spacing w:val="-6"/>
          <w:sz w:val="20"/>
        </w:rPr>
        <w:t xml:space="preserve"> </w:t>
      </w:r>
      <w:r>
        <w:rPr>
          <w:sz w:val="20"/>
        </w:rPr>
        <w:t>superintendent</w:t>
      </w:r>
      <w:r>
        <w:rPr>
          <w:spacing w:val="-6"/>
          <w:sz w:val="20"/>
        </w:rPr>
        <w:t xml:space="preserve"> </w:t>
      </w:r>
      <w:r>
        <w:rPr>
          <w:sz w:val="20"/>
        </w:rPr>
        <w:t>of</w:t>
      </w:r>
      <w:r>
        <w:rPr>
          <w:spacing w:val="-5"/>
          <w:sz w:val="20"/>
        </w:rPr>
        <w:t xml:space="preserve"> </w:t>
      </w:r>
      <w:r>
        <w:rPr>
          <w:sz w:val="20"/>
        </w:rPr>
        <w:t>education,</w:t>
      </w:r>
      <w:r>
        <w:rPr>
          <w:spacing w:val="-7"/>
          <w:sz w:val="20"/>
        </w:rPr>
        <w:t xml:space="preserve"> </w:t>
      </w:r>
      <w:r>
        <w:rPr>
          <w:sz w:val="20"/>
        </w:rPr>
        <w:t>higher</w:t>
      </w:r>
      <w:r>
        <w:rPr>
          <w:spacing w:val="-5"/>
          <w:sz w:val="20"/>
        </w:rPr>
        <w:t xml:space="preserve"> </w:t>
      </w:r>
      <w:r>
        <w:rPr>
          <w:sz w:val="20"/>
        </w:rPr>
        <w:t>education</w:t>
      </w:r>
      <w:r>
        <w:rPr>
          <w:spacing w:val="-4"/>
          <w:sz w:val="20"/>
        </w:rPr>
        <w:t xml:space="preserve"> </w:t>
      </w:r>
      <w:r>
        <w:rPr>
          <w:sz w:val="20"/>
        </w:rPr>
        <w:t>or</w:t>
      </w:r>
      <w:r>
        <w:rPr>
          <w:spacing w:val="-7"/>
          <w:sz w:val="20"/>
        </w:rPr>
        <w:t xml:space="preserve"> </w:t>
      </w:r>
      <w:r>
        <w:rPr>
          <w:sz w:val="20"/>
        </w:rPr>
        <w:t>law,</w:t>
      </w:r>
      <w:r>
        <w:rPr>
          <w:spacing w:val="-5"/>
          <w:sz w:val="20"/>
        </w:rPr>
        <w:t xml:space="preserve"> </w:t>
      </w:r>
      <w:r>
        <w:rPr>
          <w:sz w:val="20"/>
        </w:rPr>
        <w:t>senior</w:t>
      </w:r>
      <w:r>
        <w:rPr>
          <w:spacing w:val="-5"/>
          <w:sz w:val="20"/>
        </w:rPr>
        <w:t xml:space="preserve"> </w:t>
      </w:r>
      <w:r>
        <w:rPr>
          <w:sz w:val="20"/>
        </w:rPr>
        <w:t>leadership</w:t>
      </w:r>
      <w:r>
        <w:rPr>
          <w:spacing w:val="-4"/>
          <w:sz w:val="20"/>
        </w:rPr>
        <w:t xml:space="preserve"> </w:t>
      </w:r>
      <w:r>
        <w:rPr>
          <w:sz w:val="20"/>
        </w:rPr>
        <w:t>position</w:t>
      </w:r>
      <w:r>
        <w:rPr>
          <w:spacing w:val="-4"/>
          <w:sz w:val="20"/>
        </w:rPr>
        <w:t xml:space="preserve"> </w:t>
      </w:r>
      <w:r>
        <w:rPr>
          <w:sz w:val="20"/>
        </w:rPr>
        <w:t>such</w:t>
      </w:r>
      <w:r>
        <w:rPr>
          <w:spacing w:val="-4"/>
          <w:sz w:val="20"/>
        </w:rPr>
        <w:t xml:space="preserve"> </w:t>
      </w:r>
      <w:r>
        <w:rPr>
          <w:sz w:val="20"/>
        </w:rPr>
        <w:t>as CEO, Commissioned Officers – Pay Grade 03 or above);</w:t>
      </w:r>
    </w:p>
    <w:p w14:paraId="225731DB" w14:textId="77777777" w:rsidR="00CC34EF" w:rsidRDefault="00CC34EF" w:rsidP="009A4DE7">
      <w:pPr>
        <w:pStyle w:val="BodyText"/>
      </w:pPr>
    </w:p>
    <w:p w14:paraId="062055C9" w14:textId="77777777" w:rsidR="00CC34EF" w:rsidRDefault="00CC34EF" w:rsidP="009A4DE7">
      <w:pPr>
        <w:pStyle w:val="Heading6"/>
        <w:ind w:left="939"/>
      </w:pPr>
      <w:r>
        <w:rPr>
          <w:spacing w:val="-5"/>
        </w:rPr>
        <w:t>AND</w:t>
      </w:r>
    </w:p>
    <w:p w14:paraId="2187AE7A" w14:textId="77777777" w:rsidR="00CC34EF" w:rsidRDefault="00CC34EF" w:rsidP="009A4DE7">
      <w:pPr>
        <w:pStyle w:val="ListParagraph"/>
        <w:numPr>
          <w:ilvl w:val="0"/>
          <w:numId w:val="106"/>
        </w:numPr>
        <w:tabs>
          <w:tab w:val="left" w:pos="939"/>
        </w:tabs>
        <w:spacing w:before="229"/>
        <w:ind w:left="939"/>
        <w:rPr>
          <w:sz w:val="20"/>
        </w:rPr>
      </w:pPr>
      <w:r>
        <w:rPr>
          <w:sz w:val="20"/>
        </w:rPr>
        <w:t>Obtain</w:t>
      </w:r>
      <w:r>
        <w:rPr>
          <w:spacing w:val="-11"/>
          <w:sz w:val="20"/>
        </w:rPr>
        <w:t xml:space="preserve"> </w:t>
      </w:r>
      <w:r>
        <w:rPr>
          <w:sz w:val="20"/>
        </w:rPr>
        <w:t>a</w:t>
      </w:r>
      <w:r>
        <w:rPr>
          <w:spacing w:val="-9"/>
          <w:sz w:val="20"/>
        </w:rPr>
        <w:t xml:space="preserve"> </w:t>
      </w:r>
      <w:r>
        <w:rPr>
          <w:sz w:val="20"/>
        </w:rPr>
        <w:t>position</w:t>
      </w:r>
      <w:r>
        <w:rPr>
          <w:spacing w:val="-10"/>
          <w:sz w:val="20"/>
        </w:rPr>
        <w:t xml:space="preserve"> </w:t>
      </w:r>
      <w:r>
        <w:rPr>
          <w:sz w:val="20"/>
        </w:rPr>
        <w:t>as</w:t>
      </w:r>
      <w:r>
        <w:rPr>
          <w:spacing w:val="-12"/>
          <w:sz w:val="20"/>
        </w:rPr>
        <w:t xml:space="preserve"> </w:t>
      </w:r>
      <w:r>
        <w:rPr>
          <w:sz w:val="20"/>
        </w:rPr>
        <w:t>district</w:t>
      </w:r>
      <w:r>
        <w:rPr>
          <w:spacing w:val="-11"/>
          <w:sz w:val="20"/>
        </w:rPr>
        <w:t xml:space="preserve"> </w:t>
      </w:r>
      <w:r>
        <w:rPr>
          <w:sz w:val="20"/>
        </w:rPr>
        <w:t>superintendent</w:t>
      </w:r>
      <w:r>
        <w:rPr>
          <w:spacing w:val="-11"/>
          <w:sz w:val="20"/>
        </w:rPr>
        <w:t xml:space="preserve"> </w:t>
      </w:r>
      <w:r>
        <w:rPr>
          <w:sz w:val="20"/>
        </w:rPr>
        <w:t>and</w:t>
      </w:r>
      <w:r>
        <w:rPr>
          <w:spacing w:val="-10"/>
          <w:sz w:val="20"/>
        </w:rPr>
        <w:t xml:space="preserve"> </w:t>
      </w:r>
      <w:r>
        <w:rPr>
          <w:sz w:val="20"/>
        </w:rPr>
        <w:t>submit</w:t>
      </w:r>
      <w:r>
        <w:rPr>
          <w:spacing w:val="-10"/>
          <w:sz w:val="20"/>
        </w:rPr>
        <w:t xml:space="preserve"> </w:t>
      </w:r>
      <w:r>
        <w:rPr>
          <w:sz w:val="20"/>
        </w:rPr>
        <w:t>local</w:t>
      </w:r>
      <w:r>
        <w:rPr>
          <w:spacing w:val="-13"/>
          <w:sz w:val="20"/>
        </w:rPr>
        <w:t xml:space="preserve"> </w:t>
      </w:r>
      <w:r>
        <w:rPr>
          <w:sz w:val="20"/>
        </w:rPr>
        <w:t>board</w:t>
      </w:r>
      <w:r>
        <w:rPr>
          <w:spacing w:val="-12"/>
          <w:sz w:val="20"/>
        </w:rPr>
        <w:t xml:space="preserve"> </w:t>
      </w:r>
      <w:r>
        <w:rPr>
          <w:sz w:val="20"/>
        </w:rPr>
        <w:t>resolution</w:t>
      </w:r>
      <w:r>
        <w:rPr>
          <w:spacing w:val="-11"/>
          <w:sz w:val="20"/>
        </w:rPr>
        <w:t xml:space="preserve"> </w:t>
      </w:r>
      <w:r>
        <w:rPr>
          <w:sz w:val="20"/>
        </w:rPr>
        <w:t>of</w:t>
      </w:r>
      <w:r>
        <w:rPr>
          <w:spacing w:val="-12"/>
          <w:sz w:val="20"/>
        </w:rPr>
        <w:t xml:space="preserve"> </w:t>
      </w:r>
      <w:r>
        <w:rPr>
          <w:sz w:val="20"/>
        </w:rPr>
        <w:t>appointment</w:t>
      </w:r>
      <w:r>
        <w:rPr>
          <w:spacing w:val="-11"/>
          <w:sz w:val="20"/>
        </w:rPr>
        <w:t xml:space="preserve"> </w:t>
      </w:r>
      <w:r>
        <w:rPr>
          <w:sz w:val="20"/>
        </w:rPr>
        <w:t>to</w:t>
      </w:r>
      <w:r>
        <w:rPr>
          <w:spacing w:val="-10"/>
          <w:sz w:val="20"/>
        </w:rPr>
        <w:t xml:space="preserve"> </w:t>
      </w:r>
      <w:r>
        <w:rPr>
          <w:sz w:val="20"/>
        </w:rPr>
        <w:t>that</w:t>
      </w:r>
      <w:r>
        <w:rPr>
          <w:spacing w:val="-12"/>
          <w:sz w:val="20"/>
        </w:rPr>
        <w:t xml:space="preserve"> </w:t>
      </w:r>
      <w:r>
        <w:rPr>
          <w:spacing w:val="-2"/>
          <w:sz w:val="20"/>
        </w:rPr>
        <w:t>position.</w:t>
      </w:r>
    </w:p>
    <w:p w14:paraId="6D3D4979" w14:textId="77777777" w:rsidR="00CC34EF" w:rsidRDefault="00CC34EF" w:rsidP="009A4DE7">
      <w:pPr>
        <w:pStyle w:val="BodyText"/>
      </w:pPr>
    </w:p>
    <w:p w14:paraId="633887EA" w14:textId="77777777" w:rsidR="00CC34EF" w:rsidRDefault="00CC34EF" w:rsidP="009A4DE7">
      <w:pPr>
        <w:pStyle w:val="BodyText"/>
        <w:spacing w:before="1"/>
        <w:ind w:left="219" w:right="736"/>
      </w:pPr>
      <w:r>
        <w:rPr>
          <w:b/>
          <w:i/>
        </w:rPr>
        <w:t>Note:</w:t>
      </w:r>
      <w:r>
        <w:rPr>
          <w:b/>
          <w:i/>
          <w:spacing w:val="-13"/>
        </w:rPr>
        <w:t xml:space="preserve"> </w:t>
      </w:r>
      <w:r>
        <w:t>The</w:t>
      </w:r>
      <w:r>
        <w:rPr>
          <w:spacing w:val="-12"/>
        </w:rPr>
        <w:t xml:space="preserve"> </w:t>
      </w:r>
      <w:r>
        <w:t>Initial</w:t>
      </w:r>
      <w:r>
        <w:rPr>
          <w:spacing w:val="-12"/>
        </w:rPr>
        <w:t xml:space="preserve"> </w:t>
      </w:r>
      <w:r>
        <w:t>Three</w:t>
      </w:r>
      <w:r>
        <w:rPr>
          <w:spacing w:val="-12"/>
        </w:rPr>
        <w:t xml:space="preserve"> </w:t>
      </w:r>
      <w:r>
        <w:t>(3)</w:t>
      </w:r>
      <w:r>
        <w:rPr>
          <w:spacing w:val="-12"/>
        </w:rPr>
        <w:t xml:space="preserve"> </w:t>
      </w:r>
      <w:r>
        <w:t>Year</w:t>
      </w:r>
      <w:r>
        <w:rPr>
          <w:spacing w:val="-12"/>
        </w:rPr>
        <w:t xml:space="preserve"> </w:t>
      </w:r>
      <w:r>
        <w:t>District</w:t>
      </w:r>
      <w:r>
        <w:rPr>
          <w:spacing w:val="-13"/>
        </w:rPr>
        <w:t xml:space="preserve"> </w:t>
      </w:r>
      <w:r>
        <w:t>Superintendent</w:t>
      </w:r>
      <w:r>
        <w:rPr>
          <w:spacing w:val="-11"/>
        </w:rPr>
        <w:t xml:space="preserve"> </w:t>
      </w:r>
      <w:r>
        <w:t>License</w:t>
      </w:r>
      <w:r>
        <w:rPr>
          <w:spacing w:val="-12"/>
        </w:rPr>
        <w:t xml:space="preserve"> </w:t>
      </w:r>
      <w:r>
        <w:t>is</w:t>
      </w:r>
      <w:r>
        <w:rPr>
          <w:spacing w:val="-13"/>
        </w:rPr>
        <w:t xml:space="preserve"> </w:t>
      </w:r>
      <w:r>
        <w:t>non-renewable</w:t>
      </w:r>
      <w:r>
        <w:rPr>
          <w:spacing w:val="-12"/>
        </w:rPr>
        <w:t xml:space="preserve"> </w:t>
      </w:r>
      <w:r>
        <w:t>but,</w:t>
      </w:r>
      <w:r>
        <w:rPr>
          <w:spacing w:val="-12"/>
        </w:rPr>
        <w:t xml:space="preserve"> </w:t>
      </w:r>
      <w:r>
        <w:t>may</w:t>
      </w:r>
      <w:r>
        <w:rPr>
          <w:spacing w:val="-13"/>
        </w:rPr>
        <w:t xml:space="preserve"> </w:t>
      </w:r>
      <w:r>
        <w:t>be</w:t>
      </w:r>
      <w:r>
        <w:rPr>
          <w:spacing w:val="-11"/>
        </w:rPr>
        <w:t xml:space="preserve"> </w:t>
      </w:r>
      <w:r>
        <w:t>converted</w:t>
      </w:r>
      <w:r>
        <w:rPr>
          <w:spacing w:val="-11"/>
        </w:rPr>
        <w:t xml:space="preserve"> </w:t>
      </w:r>
      <w:r>
        <w:t>to</w:t>
      </w:r>
      <w:r>
        <w:rPr>
          <w:spacing w:val="-11"/>
        </w:rPr>
        <w:t xml:space="preserve"> </w:t>
      </w:r>
      <w:r>
        <w:t>a</w:t>
      </w:r>
      <w:r>
        <w:rPr>
          <w:spacing w:val="-12"/>
        </w:rPr>
        <w:t xml:space="preserve"> </w:t>
      </w:r>
      <w:r>
        <w:t>Standard Five-Year District Superintendent License if the following pre-conditions are met.</w:t>
      </w:r>
    </w:p>
    <w:p w14:paraId="0AC2F7A6" w14:textId="77777777" w:rsidR="00CC34EF" w:rsidRDefault="00CC34EF" w:rsidP="009A4DE7">
      <w:pPr>
        <w:pStyle w:val="BodyText"/>
        <w:spacing w:before="1"/>
      </w:pPr>
    </w:p>
    <w:p w14:paraId="74A35466" w14:textId="77777777" w:rsidR="00CC34EF" w:rsidRDefault="00CC34EF" w:rsidP="009A4DE7">
      <w:pPr>
        <w:pStyle w:val="Heading7"/>
        <w:ind w:left="219"/>
        <w:jc w:val="left"/>
      </w:pPr>
      <w:r>
        <w:t>The Initial Three-Year District Superintendent License may be converted to the Standard Five-Year District Superintendent License upon completion of the following:</w:t>
      </w:r>
    </w:p>
    <w:p w14:paraId="38E9B6A1" w14:textId="77777777" w:rsidR="00CC34EF" w:rsidRDefault="00CC34EF" w:rsidP="009A4DE7">
      <w:pPr>
        <w:pStyle w:val="ListParagraph"/>
        <w:numPr>
          <w:ilvl w:val="0"/>
          <w:numId w:val="105"/>
        </w:numPr>
        <w:tabs>
          <w:tab w:val="left" w:pos="939"/>
        </w:tabs>
        <w:spacing w:before="229"/>
        <w:ind w:right="733"/>
        <w:rPr>
          <w:sz w:val="20"/>
        </w:rPr>
      </w:pPr>
      <w:r>
        <w:rPr>
          <w:sz w:val="20"/>
        </w:rPr>
        <w:t>Successful completion of ongoing professional learning aligned to the responsibilities of Mississippi local school</w:t>
      </w:r>
      <w:r>
        <w:rPr>
          <w:spacing w:val="-10"/>
          <w:sz w:val="20"/>
        </w:rPr>
        <w:t xml:space="preserve"> </w:t>
      </w:r>
      <w:r>
        <w:rPr>
          <w:sz w:val="20"/>
        </w:rPr>
        <w:t>district</w:t>
      </w:r>
      <w:r>
        <w:rPr>
          <w:spacing w:val="-10"/>
          <w:sz w:val="20"/>
        </w:rPr>
        <w:t xml:space="preserve"> </w:t>
      </w:r>
      <w:r>
        <w:rPr>
          <w:sz w:val="20"/>
        </w:rPr>
        <w:t>superintendents</w:t>
      </w:r>
      <w:r>
        <w:rPr>
          <w:spacing w:val="-11"/>
          <w:sz w:val="20"/>
        </w:rPr>
        <w:t xml:space="preserve"> </w:t>
      </w:r>
      <w:r>
        <w:rPr>
          <w:sz w:val="20"/>
        </w:rPr>
        <w:t>as</w:t>
      </w:r>
      <w:r>
        <w:rPr>
          <w:spacing w:val="-11"/>
          <w:sz w:val="20"/>
        </w:rPr>
        <w:t xml:space="preserve"> </w:t>
      </w:r>
      <w:r>
        <w:rPr>
          <w:sz w:val="20"/>
        </w:rPr>
        <w:t>outlined</w:t>
      </w:r>
      <w:r>
        <w:rPr>
          <w:spacing w:val="-10"/>
          <w:sz w:val="20"/>
        </w:rPr>
        <w:t xml:space="preserve"> </w:t>
      </w:r>
      <w:r>
        <w:rPr>
          <w:sz w:val="20"/>
        </w:rPr>
        <w:t>in</w:t>
      </w:r>
      <w:r>
        <w:rPr>
          <w:spacing w:val="-10"/>
          <w:sz w:val="20"/>
        </w:rPr>
        <w:t xml:space="preserve"> </w:t>
      </w:r>
      <w:r>
        <w:rPr>
          <w:sz w:val="20"/>
        </w:rPr>
        <w:t>Miss.</w:t>
      </w:r>
      <w:r>
        <w:rPr>
          <w:spacing w:val="-10"/>
          <w:sz w:val="20"/>
        </w:rPr>
        <w:t xml:space="preserve"> </w:t>
      </w:r>
      <w:r>
        <w:rPr>
          <w:sz w:val="20"/>
        </w:rPr>
        <w:t>Code</w:t>
      </w:r>
      <w:r>
        <w:rPr>
          <w:spacing w:val="-12"/>
          <w:sz w:val="20"/>
        </w:rPr>
        <w:t xml:space="preserve"> </w:t>
      </w:r>
      <w:r>
        <w:rPr>
          <w:sz w:val="20"/>
        </w:rPr>
        <w:t>Ann.</w:t>
      </w:r>
      <w:r>
        <w:rPr>
          <w:spacing w:val="-10"/>
          <w:sz w:val="20"/>
        </w:rPr>
        <w:t xml:space="preserve"> </w:t>
      </w:r>
      <w:r>
        <w:rPr>
          <w:sz w:val="20"/>
        </w:rPr>
        <w:t>§</w:t>
      </w:r>
      <w:r>
        <w:rPr>
          <w:spacing w:val="-11"/>
          <w:sz w:val="20"/>
        </w:rPr>
        <w:t xml:space="preserve"> </w:t>
      </w:r>
      <w:r>
        <w:rPr>
          <w:sz w:val="20"/>
        </w:rPr>
        <w:t>37-9-14.</w:t>
      </w:r>
      <w:r>
        <w:rPr>
          <w:spacing w:val="28"/>
          <w:sz w:val="20"/>
        </w:rPr>
        <w:t xml:space="preserve"> </w:t>
      </w:r>
      <w:r>
        <w:rPr>
          <w:sz w:val="20"/>
        </w:rPr>
        <w:t>The</w:t>
      </w:r>
      <w:r>
        <w:rPr>
          <w:spacing w:val="-12"/>
          <w:sz w:val="20"/>
        </w:rPr>
        <w:t xml:space="preserve"> </w:t>
      </w:r>
      <w:r>
        <w:rPr>
          <w:sz w:val="20"/>
        </w:rPr>
        <w:t>professional</w:t>
      </w:r>
      <w:r>
        <w:rPr>
          <w:spacing w:val="-10"/>
          <w:sz w:val="20"/>
        </w:rPr>
        <w:t xml:space="preserve"> </w:t>
      </w:r>
      <w:r>
        <w:rPr>
          <w:sz w:val="20"/>
        </w:rPr>
        <w:t>learning</w:t>
      </w:r>
      <w:r>
        <w:rPr>
          <w:spacing w:val="-11"/>
          <w:sz w:val="20"/>
        </w:rPr>
        <w:t xml:space="preserve"> </w:t>
      </w:r>
      <w:r>
        <w:rPr>
          <w:sz w:val="20"/>
        </w:rPr>
        <w:t>activities must be completed during the three (3) year validity of the license while actively employed as district superintendent.</w:t>
      </w:r>
      <w:r>
        <w:rPr>
          <w:spacing w:val="40"/>
          <w:sz w:val="20"/>
        </w:rPr>
        <w:t xml:space="preserve"> </w:t>
      </w:r>
      <w:r>
        <w:rPr>
          <w:sz w:val="20"/>
        </w:rPr>
        <w:t>This would include the completion of Mississippi Department of Education approved professional growth opportunities such as Superintendent’s Academy or Executive Leadership Institute or Educational Administration/Leadership degree program or any other professional growth opportunity approved by the Mississippi Department of Education. If one or more of the specific aforementioned professional growth opportunities were completed prior to obtaining the initial District Superintendent License, the district superintendent shall not be required to complete again;</w:t>
      </w:r>
    </w:p>
    <w:p w14:paraId="791015C7" w14:textId="77777777" w:rsidR="00CC34EF" w:rsidRDefault="00CC34EF" w:rsidP="009A4DE7">
      <w:pPr>
        <w:pStyle w:val="BodyText"/>
      </w:pPr>
    </w:p>
    <w:p w14:paraId="79206495" w14:textId="77777777" w:rsidR="00CC34EF" w:rsidRDefault="00CC34EF" w:rsidP="009A4DE7">
      <w:pPr>
        <w:pStyle w:val="Heading6"/>
        <w:ind w:left="939"/>
      </w:pPr>
      <w:r>
        <w:rPr>
          <w:spacing w:val="-5"/>
        </w:rPr>
        <w:t>AND</w:t>
      </w:r>
    </w:p>
    <w:p w14:paraId="6ABF9A8B" w14:textId="77777777" w:rsidR="00CC34EF" w:rsidRDefault="00CC34EF" w:rsidP="009A4DE7">
      <w:pPr>
        <w:pStyle w:val="BodyText"/>
        <w:spacing w:before="1"/>
        <w:rPr>
          <w:b/>
        </w:rPr>
      </w:pPr>
    </w:p>
    <w:p w14:paraId="5398AE6C" w14:textId="77777777" w:rsidR="00CC34EF" w:rsidRDefault="00CC34EF" w:rsidP="009A4DE7">
      <w:pPr>
        <w:pStyle w:val="ListParagraph"/>
        <w:numPr>
          <w:ilvl w:val="0"/>
          <w:numId w:val="105"/>
        </w:numPr>
        <w:tabs>
          <w:tab w:val="left" w:pos="939"/>
        </w:tabs>
        <w:ind w:right="733"/>
        <w:rPr>
          <w:sz w:val="20"/>
        </w:rPr>
      </w:pPr>
      <w:r>
        <w:rPr>
          <w:sz w:val="20"/>
        </w:rPr>
        <w:t>Demonstrate evidence that</w:t>
      </w:r>
      <w:r>
        <w:rPr>
          <w:spacing w:val="-1"/>
          <w:sz w:val="20"/>
        </w:rPr>
        <w:t xml:space="preserve"> </w:t>
      </w:r>
      <w:r>
        <w:rPr>
          <w:sz w:val="20"/>
        </w:rPr>
        <w:t>the</w:t>
      </w:r>
      <w:r>
        <w:rPr>
          <w:spacing w:val="-3"/>
          <w:sz w:val="20"/>
        </w:rPr>
        <w:t xml:space="preserve"> </w:t>
      </w:r>
      <w:r>
        <w:rPr>
          <w:sz w:val="20"/>
        </w:rPr>
        <w:t>district</w:t>
      </w:r>
      <w:r>
        <w:rPr>
          <w:spacing w:val="-1"/>
          <w:sz w:val="20"/>
        </w:rPr>
        <w:t xml:space="preserve"> </w:t>
      </w:r>
      <w:r>
        <w:rPr>
          <w:sz w:val="20"/>
        </w:rPr>
        <w:t>increased its</w:t>
      </w:r>
      <w:r>
        <w:rPr>
          <w:spacing w:val="-1"/>
          <w:sz w:val="20"/>
        </w:rPr>
        <w:t xml:space="preserve"> </w:t>
      </w:r>
      <w:r>
        <w:rPr>
          <w:sz w:val="20"/>
        </w:rPr>
        <w:t>accountability rating by a minimum</w:t>
      </w:r>
      <w:r>
        <w:rPr>
          <w:spacing w:val="-2"/>
          <w:sz w:val="20"/>
        </w:rPr>
        <w:t xml:space="preserve"> </w:t>
      </w:r>
      <w:r>
        <w:rPr>
          <w:sz w:val="20"/>
        </w:rPr>
        <w:t>of</w:t>
      </w:r>
      <w:r>
        <w:rPr>
          <w:spacing w:val="-2"/>
          <w:sz w:val="20"/>
        </w:rPr>
        <w:t xml:space="preserve"> </w:t>
      </w:r>
      <w:r>
        <w:rPr>
          <w:sz w:val="20"/>
        </w:rPr>
        <w:t>one performance classification during the three (3) year period in which the license holder was employed as district superintendent</w:t>
      </w:r>
      <w:r>
        <w:rPr>
          <w:spacing w:val="-2"/>
          <w:sz w:val="20"/>
        </w:rPr>
        <w:t xml:space="preserve"> </w:t>
      </w:r>
      <w:r>
        <w:rPr>
          <w:sz w:val="20"/>
        </w:rPr>
        <w:t>if</w:t>
      </w:r>
      <w:r>
        <w:rPr>
          <w:spacing w:val="-1"/>
          <w:sz w:val="20"/>
        </w:rPr>
        <w:t xml:space="preserve"> </w:t>
      </w:r>
      <w:r>
        <w:rPr>
          <w:sz w:val="20"/>
        </w:rPr>
        <w:t>placed</w:t>
      </w:r>
      <w:r>
        <w:rPr>
          <w:spacing w:val="-3"/>
          <w:sz w:val="20"/>
        </w:rPr>
        <w:t xml:space="preserve"> </w:t>
      </w:r>
      <w:r>
        <w:rPr>
          <w:sz w:val="20"/>
        </w:rPr>
        <w:t>in</w:t>
      </w:r>
      <w:r>
        <w:rPr>
          <w:spacing w:val="-1"/>
          <w:sz w:val="20"/>
        </w:rPr>
        <w:t xml:space="preserve"> </w:t>
      </w:r>
      <w:r>
        <w:rPr>
          <w:sz w:val="20"/>
        </w:rPr>
        <w:t>a</w:t>
      </w:r>
      <w:r>
        <w:rPr>
          <w:spacing w:val="-2"/>
          <w:sz w:val="20"/>
        </w:rPr>
        <w:t xml:space="preserve"> </w:t>
      </w:r>
      <w:r>
        <w:rPr>
          <w:sz w:val="20"/>
        </w:rPr>
        <w:t>local</w:t>
      </w:r>
      <w:r>
        <w:rPr>
          <w:spacing w:val="-2"/>
          <w:sz w:val="20"/>
        </w:rPr>
        <w:t xml:space="preserve"> </w:t>
      </w:r>
      <w:r>
        <w:rPr>
          <w:sz w:val="20"/>
        </w:rPr>
        <w:t>school</w:t>
      </w:r>
      <w:r>
        <w:rPr>
          <w:spacing w:val="-2"/>
          <w:sz w:val="20"/>
        </w:rPr>
        <w:t xml:space="preserve"> </w:t>
      </w:r>
      <w:r>
        <w:rPr>
          <w:sz w:val="20"/>
        </w:rPr>
        <w:t>district</w:t>
      </w:r>
      <w:r>
        <w:rPr>
          <w:spacing w:val="-2"/>
          <w:sz w:val="20"/>
        </w:rPr>
        <w:t xml:space="preserve"> </w:t>
      </w:r>
      <w:r>
        <w:rPr>
          <w:sz w:val="20"/>
        </w:rPr>
        <w:t>that</w:t>
      </w:r>
      <w:r>
        <w:rPr>
          <w:spacing w:val="-2"/>
          <w:sz w:val="20"/>
        </w:rPr>
        <w:t xml:space="preserve"> </w:t>
      </w:r>
      <w:r>
        <w:rPr>
          <w:sz w:val="20"/>
        </w:rPr>
        <w:t>was</w:t>
      </w:r>
      <w:r>
        <w:rPr>
          <w:spacing w:val="-3"/>
          <w:sz w:val="20"/>
        </w:rPr>
        <w:t xml:space="preserve"> </w:t>
      </w:r>
      <w:r>
        <w:rPr>
          <w:sz w:val="20"/>
        </w:rPr>
        <w:t>rated</w:t>
      </w:r>
      <w:r>
        <w:rPr>
          <w:spacing w:val="-1"/>
          <w:sz w:val="20"/>
        </w:rPr>
        <w:t xml:space="preserve"> </w:t>
      </w:r>
      <w:r>
        <w:rPr>
          <w:sz w:val="20"/>
        </w:rPr>
        <w:t>a</w:t>
      </w:r>
      <w:r>
        <w:rPr>
          <w:spacing w:val="-2"/>
          <w:sz w:val="20"/>
        </w:rPr>
        <w:t xml:space="preserve"> </w:t>
      </w:r>
      <w:r>
        <w:rPr>
          <w:sz w:val="20"/>
        </w:rPr>
        <w:t>“C”</w:t>
      </w:r>
      <w:r>
        <w:rPr>
          <w:spacing w:val="-2"/>
          <w:sz w:val="20"/>
        </w:rPr>
        <w:t xml:space="preserve"> </w:t>
      </w:r>
      <w:r>
        <w:rPr>
          <w:sz w:val="20"/>
        </w:rPr>
        <w:t>or</w:t>
      </w:r>
      <w:r>
        <w:rPr>
          <w:spacing w:val="-1"/>
          <w:sz w:val="20"/>
        </w:rPr>
        <w:t xml:space="preserve"> </w:t>
      </w:r>
      <w:r>
        <w:rPr>
          <w:sz w:val="20"/>
        </w:rPr>
        <w:t>lower</w:t>
      </w:r>
      <w:r>
        <w:rPr>
          <w:spacing w:val="-1"/>
          <w:sz w:val="20"/>
        </w:rPr>
        <w:t xml:space="preserve"> </w:t>
      </w:r>
      <w:r>
        <w:rPr>
          <w:sz w:val="20"/>
        </w:rPr>
        <w:t>at</w:t>
      </w:r>
      <w:r>
        <w:rPr>
          <w:spacing w:val="-2"/>
          <w:sz w:val="20"/>
        </w:rPr>
        <w:t xml:space="preserve"> </w:t>
      </w:r>
      <w:r>
        <w:rPr>
          <w:sz w:val="20"/>
        </w:rPr>
        <w:t>the</w:t>
      </w:r>
      <w:r>
        <w:rPr>
          <w:spacing w:val="-2"/>
          <w:sz w:val="20"/>
        </w:rPr>
        <w:t xml:space="preserve"> </w:t>
      </w:r>
      <w:r>
        <w:rPr>
          <w:sz w:val="20"/>
        </w:rPr>
        <w:t>time</w:t>
      </w:r>
      <w:r>
        <w:rPr>
          <w:spacing w:val="-4"/>
          <w:sz w:val="20"/>
        </w:rPr>
        <w:t xml:space="preserve"> </w:t>
      </w:r>
      <w:r>
        <w:rPr>
          <w:sz w:val="20"/>
        </w:rPr>
        <w:t>of</w:t>
      </w:r>
      <w:r>
        <w:rPr>
          <w:spacing w:val="-1"/>
          <w:sz w:val="20"/>
        </w:rPr>
        <w:t xml:space="preserve"> </w:t>
      </w:r>
      <w:r>
        <w:rPr>
          <w:sz w:val="20"/>
        </w:rPr>
        <w:t>appointment</w:t>
      </w:r>
      <w:r>
        <w:rPr>
          <w:spacing w:val="-2"/>
          <w:sz w:val="20"/>
        </w:rPr>
        <w:t xml:space="preserve"> </w:t>
      </w:r>
      <w:r>
        <w:rPr>
          <w:sz w:val="20"/>
        </w:rPr>
        <w:t>as district</w:t>
      </w:r>
      <w:r>
        <w:rPr>
          <w:spacing w:val="-2"/>
          <w:sz w:val="20"/>
        </w:rPr>
        <w:t xml:space="preserve"> </w:t>
      </w:r>
      <w:r>
        <w:rPr>
          <w:sz w:val="20"/>
        </w:rPr>
        <w:t>superintendent</w:t>
      </w:r>
      <w:r>
        <w:rPr>
          <w:spacing w:val="-5"/>
          <w:sz w:val="20"/>
        </w:rPr>
        <w:t xml:space="preserve"> </w:t>
      </w:r>
      <w:r>
        <w:rPr>
          <w:sz w:val="20"/>
        </w:rPr>
        <w:t>or</w:t>
      </w:r>
      <w:r>
        <w:rPr>
          <w:spacing w:val="-4"/>
          <w:sz w:val="20"/>
        </w:rPr>
        <w:t xml:space="preserve"> </w:t>
      </w:r>
      <w:r>
        <w:rPr>
          <w:sz w:val="20"/>
        </w:rPr>
        <w:t>maintain</w:t>
      </w:r>
      <w:r>
        <w:rPr>
          <w:spacing w:val="-1"/>
          <w:sz w:val="20"/>
        </w:rPr>
        <w:t xml:space="preserve"> </w:t>
      </w:r>
      <w:r>
        <w:rPr>
          <w:sz w:val="20"/>
        </w:rPr>
        <w:t>the</w:t>
      </w:r>
      <w:r>
        <w:rPr>
          <w:spacing w:val="-4"/>
          <w:sz w:val="20"/>
        </w:rPr>
        <w:t xml:space="preserve"> </w:t>
      </w:r>
      <w:r>
        <w:rPr>
          <w:sz w:val="20"/>
        </w:rPr>
        <w:t>“A”</w:t>
      </w:r>
      <w:r>
        <w:rPr>
          <w:spacing w:val="-2"/>
          <w:sz w:val="20"/>
        </w:rPr>
        <w:t xml:space="preserve"> </w:t>
      </w:r>
      <w:r>
        <w:rPr>
          <w:sz w:val="20"/>
        </w:rPr>
        <w:t>or</w:t>
      </w:r>
      <w:r>
        <w:rPr>
          <w:spacing w:val="-1"/>
          <w:sz w:val="20"/>
        </w:rPr>
        <w:t xml:space="preserve"> </w:t>
      </w:r>
      <w:r>
        <w:rPr>
          <w:sz w:val="20"/>
        </w:rPr>
        <w:t>“B”</w:t>
      </w:r>
      <w:r>
        <w:rPr>
          <w:spacing w:val="-4"/>
          <w:sz w:val="20"/>
        </w:rPr>
        <w:t xml:space="preserve"> </w:t>
      </w:r>
      <w:r>
        <w:rPr>
          <w:sz w:val="20"/>
        </w:rPr>
        <w:t>rating</w:t>
      </w:r>
      <w:r>
        <w:rPr>
          <w:spacing w:val="-3"/>
          <w:sz w:val="20"/>
        </w:rPr>
        <w:t xml:space="preserve"> </w:t>
      </w:r>
      <w:r>
        <w:rPr>
          <w:sz w:val="20"/>
        </w:rPr>
        <w:t>in</w:t>
      </w:r>
      <w:r>
        <w:rPr>
          <w:spacing w:val="-3"/>
          <w:sz w:val="20"/>
        </w:rPr>
        <w:t xml:space="preserve"> </w:t>
      </w:r>
      <w:r>
        <w:rPr>
          <w:sz w:val="20"/>
        </w:rPr>
        <w:t>a</w:t>
      </w:r>
      <w:r>
        <w:rPr>
          <w:spacing w:val="-4"/>
          <w:sz w:val="20"/>
        </w:rPr>
        <w:t xml:space="preserve"> </w:t>
      </w:r>
      <w:r>
        <w:rPr>
          <w:sz w:val="20"/>
        </w:rPr>
        <w:t>local</w:t>
      </w:r>
      <w:r>
        <w:rPr>
          <w:spacing w:val="-2"/>
          <w:sz w:val="20"/>
        </w:rPr>
        <w:t xml:space="preserve"> </w:t>
      </w:r>
      <w:r>
        <w:rPr>
          <w:sz w:val="20"/>
        </w:rPr>
        <w:t>school</w:t>
      </w:r>
      <w:r>
        <w:rPr>
          <w:spacing w:val="-5"/>
          <w:sz w:val="20"/>
        </w:rPr>
        <w:t xml:space="preserve"> </w:t>
      </w:r>
      <w:r>
        <w:rPr>
          <w:sz w:val="20"/>
        </w:rPr>
        <w:t>district</w:t>
      </w:r>
      <w:r>
        <w:rPr>
          <w:spacing w:val="-2"/>
          <w:sz w:val="20"/>
        </w:rPr>
        <w:t xml:space="preserve"> </w:t>
      </w:r>
      <w:r>
        <w:rPr>
          <w:sz w:val="20"/>
        </w:rPr>
        <w:t>rated</w:t>
      </w:r>
      <w:r>
        <w:rPr>
          <w:spacing w:val="-3"/>
          <w:sz w:val="20"/>
        </w:rPr>
        <w:t xml:space="preserve"> </w:t>
      </w:r>
      <w:r>
        <w:rPr>
          <w:sz w:val="20"/>
        </w:rPr>
        <w:t>as</w:t>
      </w:r>
      <w:r>
        <w:rPr>
          <w:spacing w:val="-3"/>
          <w:sz w:val="20"/>
        </w:rPr>
        <w:t xml:space="preserve"> </w:t>
      </w:r>
      <w:r>
        <w:rPr>
          <w:sz w:val="20"/>
        </w:rPr>
        <w:t>such</w:t>
      </w:r>
      <w:r>
        <w:rPr>
          <w:spacing w:val="-1"/>
          <w:sz w:val="20"/>
        </w:rPr>
        <w:t xml:space="preserve"> </w:t>
      </w:r>
      <w:r>
        <w:rPr>
          <w:sz w:val="20"/>
        </w:rPr>
        <w:t>at</w:t>
      </w:r>
      <w:r>
        <w:rPr>
          <w:spacing w:val="-5"/>
          <w:sz w:val="20"/>
        </w:rPr>
        <w:t xml:space="preserve"> </w:t>
      </w:r>
      <w:r>
        <w:rPr>
          <w:sz w:val="20"/>
        </w:rPr>
        <w:t>the</w:t>
      </w:r>
      <w:r>
        <w:rPr>
          <w:spacing w:val="-2"/>
          <w:sz w:val="20"/>
        </w:rPr>
        <w:t xml:space="preserve"> </w:t>
      </w:r>
      <w:r>
        <w:rPr>
          <w:sz w:val="20"/>
        </w:rPr>
        <w:t>time</w:t>
      </w:r>
      <w:r>
        <w:rPr>
          <w:spacing w:val="-4"/>
          <w:sz w:val="20"/>
        </w:rPr>
        <w:t xml:space="preserve"> </w:t>
      </w:r>
      <w:r>
        <w:rPr>
          <w:sz w:val="20"/>
        </w:rPr>
        <w:t xml:space="preserve">of </w:t>
      </w:r>
      <w:r>
        <w:rPr>
          <w:spacing w:val="-2"/>
          <w:sz w:val="20"/>
        </w:rPr>
        <w:t>appointment;</w:t>
      </w:r>
    </w:p>
    <w:p w14:paraId="23683C9A" w14:textId="77777777" w:rsidR="00CC34EF" w:rsidRDefault="00CC34EF" w:rsidP="009A4DE7">
      <w:pPr>
        <w:pStyle w:val="Heading6"/>
        <w:spacing w:before="182"/>
        <w:ind w:left="940"/>
      </w:pPr>
      <w:r>
        <w:rPr>
          <w:spacing w:val="-5"/>
        </w:rPr>
        <w:t>AND</w:t>
      </w:r>
    </w:p>
    <w:p w14:paraId="70E9B1D7" w14:textId="77777777" w:rsidR="00CC34EF" w:rsidRDefault="00CC34EF" w:rsidP="009A4DE7">
      <w:pPr>
        <w:pStyle w:val="ListParagraph"/>
        <w:numPr>
          <w:ilvl w:val="0"/>
          <w:numId w:val="105"/>
        </w:numPr>
        <w:tabs>
          <w:tab w:val="left" w:pos="939"/>
        </w:tabs>
        <w:spacing w:before="183"/>
        <w:ind w:right="738"/>
        <w:rPr>
          <w:sz w:val="20"/>
        </w:rPr>
      </w:pPr>
      <w:r>
        <w:rPr>
          <w:sz w:val="20"/>
        </w:rPr>
        <w:t>The district superintendent shall earn a successful evaluation rating consistent with the assessment components</w:t>
      </w:r>
      <w:r>
        <w:rPr>
          <w:spacing w:val="-1"/>
          <w:sz w:val="20"/>
        </w:rPr>
        <w:t xml:space="preserve"> </w:t>
      </w:r>
      <w:r>
        <w:rPr>
          <w:sz w:val="20"/>
        </w:rPr>
        <w:t>defined in Miss.</w:t>
      </w:r>
      <w:r>
        <w:rPr>
          <w:spacing w:val="-1"/>
          <w:sz w:val="20"/>
        </w:rPr>
        <w:t xml:space="preserve"> </w:t>
      </w:r>
      <w:r>
        <w:rPr>
          <w:sz w:val="20"/>
        </w:rPr>
        <w:t>Code Ann.</w:t>
      </w:r>
      <w:r>
        <w:rPr>
          <w:spacing w:val="-1"/>
          <w:sz w:val="20"/>
        </w:rPr>
        <w:t xml:space="preserve"> </w:t>
      </w:r>
      <w:r>
        <w:rPr>
          <w:sz w:val="20"/>
        </w:rPr>
        <w:t>§ 37-7-301</w:t>
      </w:r>
      <w:r>
        <w:rPr>
          <w:spacing w:val="-1"/>
          <w:sz w:val="20"/>
        </w:rPr>
        <w:t xml:space="preserve"> </w:t>
      </w:r>
      <w:r>
        <w:rPr>
          <w:sz w:val="20"/>
        </w:rPr>
        <w:t>and</w:t>
      </w:r>
      <w:r>
        <w:rPr>
          <w:spacing w:val="-1"/>
          <w:sz w:val="20"/>
        </w:rPr>
        <w:t xml:space="preserve"> </w:t>
      </w:r>
      <w:r>
        <w:rPr>
          <w:sz w:val="20"/>
        </w:rPr>
        <w:t>as</w:t>
      </w:r>
      <w:r>
        <w:rPr>
          <w:spacing w:val="-3"/>
          <w:sz w:val="20"/>
        </w:rPr>
        <w:t xml:space="preserve"> </w:t>
      </w:r>
      <w:r>
        <w:rPr>
          <w:sz w:val="20"/>
        </w:rPr>
        <w:t>outlined in</w:t>
      </w:r>
      <w:r>
        <w:rPr>
          <w:spacing w:val="-1"/>
          <w:sz w:val="20"/>
        </w:rPr>
        <w:t xml:space="preserve"> </w:t>
      </w:r>
      <w:r>
        <w:rPr>
          <w:sz w:val="20"/>
        </w:rPr>
        <w:t>the current</w:t>
      </w:r>
      <w:r>
        <w:rPr>
          <w:spacing w:val="-1"/>
          <w:sz w:val="20"/>
        </w:rPr>
        <w:t xml:space="preserve"> </w:t>
      </w:r>
      <w:r>
        <w:rPr>
          <w:sz w:val="20"/>
        </w:rPr>
        <w:t>edition</w:t>
      </w:r>
      <w:r>
        <w:rPr>
          <w:spacing w:val="-1"/>
          <w:sz w:val="20"/>
        </w:rPr>
        <w:t xml:space="preserve"> </w:t>
      </w:r>
      <w:r>
        <w:rPr>
          <w:sz w:val="20"/>
        </w:rPr>
        <w:t xml:space="preserve">of the </w:t>
      </w:r>
      <w:r>
        <w:rPr>
          <w:i/>
          <w:sz w:val="20"/>
        </w:rPr>
        <w:t>Mississippi Public School Accountability Standards</w:t>
      </w:r>
      <w:r>
        <w:rPr>
          <w:sz w:val="20"/>
        </w:rPr>
        <w:t>.</w:t>
      </w:r>
    </w:p>
    <w:p w14:paraId="50587366" w14:textId="77777777" w:rsidR="00CC34EF" w:rsidRDefault="00CC34EF" w:rsidP="009A4DE7">
      <w:pPr>
        <w:pStyle w:val="BodyText"/>
        <w:spacing w:before="184"/>
        <w:ind w:left="580" w:right="736"/>
        <w:jc w:val="both"/>
      </w:pPr>
      <w:r>
        <w:rPr>
          <w:i/>
        </w:rPr>
        <w:t>Note:</w:t>
      </w:r>
      <w:r>
        <w:rPr>
          <w:i/>
          <w:spacing w:val="-13"/>
        </w:rPr>
        <w:t xml:space="preserve"> </w:t>
      </w:r>
      <w:r>
        <w:t>The</w:t>
      </w:r>
      <w:r>
        <w:rPr>
          <w:spacing w:val="-12"/>
        </w:rPr>
        <w:t xml:space="preserve"> </w:t>
      </w:r>
      <w:r>
        <w:t>Standard</w:t>
      </w:r>
      <w:r>
        <w:rPr>
          <w:spacing w:val="-13"/>
        </w:rPr>
        <w:t xml:space="preserve"> </w:t>
      </w:r>
      <w:r>
        <w:t>Five</w:t>
      </w:r>
      <w:r>
        <w:rPr>
          <w:spacing w:val="-12"/>
        </w:rPr>
        <w:t xml:space="preserve"> </w:t>
      </w:r>
      <w:r>
        <w:t>(5)</w:t>
      </w:r>
      <w:r>
        <w:rPr>
          <w:spacing w:val="-13"/>
        </w:rPr>
        <w:t xml:space="preserve"> </w:t>
      </w:r>
      <w:r>
        <w:t>Year</w:t>
      </w:r>
      <w:r>
        <w:rPr>
          <w:spacing w:val="-12"/>
        </w:rPr>
        <w:t xml:space="preserve"> </w:t>
      </w:r>
      <w:r>
        <w:t>District</w:t>
      </w:r>
      <w:r>
        <w:rPr>
          <w:spacing w:val="-13"/>
        </w:rPr>
        <w:t xml:space="preserve"> </w:t>
      </w:r>
      <w:r>
        <w:t>Superintendent</w:t>
      </w:r>
      <w:r>
        <w:rPr>
          <w:spacing w:val="-12"/>
        </w:rPr>
        <w:t xml:space="preserve"> </w:t>
      </w:r>
      <w:r>
        <w:t>License</w:t>
      </w:r>
      <w:r>
        <w:rPr>
          <w:spacing w:val="-13"/>
        </w:rPr>
        <w:t xml:space="preserve"> </w:t>
      </w:r>
      <w:r>
        <w:t>is</w:t>
      </w:r>
      <w:r>
        <w:rPr>
          <w:spacing w:val="-12"/>
        </w:rPr>
        <w:t xml:space="preserve"> </w:t>
      </w:r>
      <w:r>
        <w:t>renewable.</w:t>
      </w:r>
      <w:r>
        <w:rPr>
          <w:spacing w:val="-13"/>
        </w:rPr>
        <w:t xml:space="preserve"> </w:t>
      </w:r>
      <w:r>
        <w:t>Five-Year</w:t>
      </w:r>
      <w:r>
        <w:rPr>
          <w:spacing w:val="-12"/>
        </w:rPr>
        <w:t xml:space="preserve"> </w:t>
      </w:r>
      <w:r>
        <w:t>District</w:t>
      </w:r>
      <w:r>
        <w:rPr>
          <w:spacing w:val="-13"/>
        </w:rPr>
        <w:t xml:space="preserve"> </w:t>
      </w:r>
      <w:r>
        <w:t>Superintendent License holders must meet current State Board approved license renewal requirements prescribed for Standard Career Level Administrator License.</w:t>
      </w:r>
      <w:r>
        <w:rPr>
          <w:spacing w:val="40"/>
        </w:rPr>
        <w:t xml:space="preserve"> </w:t>
      </w:r>
      <w:r>
        <w:t>Current license renewal requirements may be found in the Guidelines for Mississippi Educator Licensure K-12.</w:t>
      </w:r>
    </w:p>
    <w:p w14:paraId="6C4FF847" w14:textId="77777777" w:rsidR="00CC34EF" w:rsidRDefault="00CC34EF" w:rsidP="009A4DE7">
      <w:pPr>
        <w:jc w:val="both"/>
        <w:sectPr w:rsidR="00CC34EF" w:rsidSect="00CC34EF">
          <w:pgSz w:w="12240" w:h="15840"/>
          <w:pgMar w:top="1440" w:right="700" w:bottom="1700" w:left="1220" w:header="0" w:footer="1446" w:gutter="0"/>
          <w:cols w:space="720"/>
        </w:sectPr>
      </w:pPr>
    </w:p>
    <w:p w14:paraId="52F4AF08" w14:textId="77777777" w:rsidR="00CC34EF" w:rsidRDefault="00CC34EF"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301"/>
        <w:gridCol w:w="1043"/>
        <w:gridCol w:w="2013"/>
      </w:tblGrid>
      <w:tr w:rsidR="00CC34EF" w14:paraId="30FBC049" w14:textId="77777777" w:rsidTr="002D17AE">
        <w:trPr>
          <w:trHeight w:val="1970"/>
        </w:trPr>
        <w:tc>
          <w:tcPr>
            <w:tcW w:w="9348" w:type="dxa"/>
            <w:gridSpan w:val="4"/>
          </w:tcPr>
          <w:p w14:paraId="0FEBADD6" w14:textId="77777777" w:rsidR="00CC34EF" w:rsidRDefault="00CC34EF" w:rsidP="002D17AE">
            <w:pPr>
              <w:pStyle w:val="TableParagraph"/>
              <w:spacing w:before="1"/>
              <w:ind w:left="2819" w:right="1289" w:hanging="728"/>
              <w:rPr>
                <w:b/>
                <w:sz w:val="24"/>
              </w:rPr>
            </w:pPr>
            <w:r>
              <w:rPr>
                <w:b/>
                <w:sz w:val="24"/>
              </w:rPr>
              <w:t>THREE</w:t>
            </w:r>
            <w:r>
              <w:rPr>
                <w:b/>
                <w:spacing w:val="-9"/>
                <w:sz w:val="24"/>
              </w:rPr>
              <w:t xml:space="preserve"> </w:t>
            </w:r>
            <w:r>
              <w:rPr>
                <w:b/>
                <w:sz w:val="24"/>
              </w:rPr>
              <w:t>YEAR</w:t>
            </w:r>
            <w:r>
              <w:rPr>
                <w:b/>
                <w:spacing w:val="-10"/>
                <w:sz w:val="24"/>
              </w:rPr>
              <w:t xml:space="preserve"> </w:t>
            </w:r>
            <w:r>
              <w:rPr>
                <w:b/>
                <w:sz w:val="24"/>
              </w:rPr>
              <w:t>ALTERNATE</w:t>
            </w:r>
            <w:r>
              <w:rPr>
                <w:b/>
                <w:spacing w:val="-9"/>
                <w:sz w:val="24"/>
              </w:rPr>
              <w:t xml:space="preserve"> </w:t>
            </w:r>
            <w:r>
              <w:rPr>
                <w:b/>
                <w:sz w:val="24"/>
              </w:rPr>
              <w:t>ROUTE</w:t>
            </w:r>
            <w:r>
              <w:rPr>
                <w:b/>
                <w:spacing w:val="-9"/>
                <w:sz w:val="24"/>
              </w:rPr>
              <w:t xml:space="preserve"> </w:t>
            </w:r>
            <w:r>
              <w:rPr>
                <w:b/>
                <w:sz w:val="24"/>
              </w:rPr>
              <w:t xml:space="preserve">LICENSE </w:t>
            </w:r>
            <w:r>
              <w:rPr>
                <w:b/>
                <w:sz w:val="24"/>
                <w:u w:val="single"/>
              </w:rPr>
              <w:t>TEACH MISSISSIPPI INSTITUTE</w:t>
            </w:r>
          </w:p>
          <w:p w14:paraId="5F789BBE" w14:textId="77777777" w:rsidR="00CC34EF" w:rsidRDefault="00CC34EF" w:rsidP="002D17AE">
            <w:pPr>
              <w:pStyle w:val="TableParagraph"/>
              <w:spacing w:before="120"/>
              <w:ind w:left="83" w:right="93"/>
              <w:jc w:val="both"/>
              <w:rPr>
                <w:b/>
                <w:i/>
                <w:sz w:val="24"/>
              </w:rPr>
            </w:pPr>
            <w:r>
              <w:rPr>
                <w:b/>
                <w:i/>
                <w:sz w:val="24"/>
                <w:u w:val="single"/>
              </w:rPr>
              <w:t>Areas available</w:t>
            </w:r>
            <w:r>
              <w:rPr>
                <w:b/>
                <w:i/>
                <w:sz w:val="24"/>
              </w:rPr>
              <w:t>: Art, Biology, Business, Chemistry, Chinese, Economics, English, French, German,</w:t>
            </w:r>
            <w:r>
              <w:rPr>
                <w:b/>
                <w:i/>
                <w:spacing w:val="-8"/>
                <w:sz w:val="24"/>
              </w:rPr>
              <w:t xml:space="preserve"> </w:t>
            </w:r>
            <w:r>
              <w:rPr>
                <w:b/>
                <w:i/>
                <w:sz w:val="24"/>
              </w:rPr>
              <w:t>Health,</w:t>
            </w:r>
            <w:r>
              <w:rPr>
                <w:b/>
                <w:i/>
                <w:spacing w:val="-8"/>
                <w:sz w:val="24"/>
              </w:rPr>
              <w:t xml:space="preserve"> </w:t>
            </w:r>
            <w:r>
              <w:rPr>
                <w:b/>
                <w:i/>
                <w:sz w:val="24"/>
              </w:rPr>
              <w:t>Home</w:t>
            </w:r>
            <w:r>
              <w:rPr>
                <w:b/>
                <w:i/>
                <w:spacing w:val="-9"/>
                <w:sz w:val="24"/>
              </w:rPr>
              <w:t xml:space="preserve"> </w:t>
            </w:r>
            <w:r>
              <w:rPr>
                <w:b/>
                <w:i/>
                <w:sz w:val="24"/>
              </w:rPr>
              <w:t>Economics,</w:t>
            </w:r>
            <w:r>
              <w:rPr>
                <w:b/>
                <w:i/>
                <w:spacing w:val="-8"/>
                <w:sz w:val="24"/>
              </w:rPr>
              <w:t xml:space="preserve"> </w:t>
            </w:r>
            <w:r>
              <w:rPr>
                <w:b/>
                <w:i/>
                <w:sz w:val="24"/>
              </w:rPr>
              <w:t>Latin,</w:t>
            </w:r>
            <w:r>
              <w:rPr>
                <w:b/>
                <w:i/>
                <w:spacing w:val="-8"/>
                <w:sz w:val="24"/>
              </w:rPr>
              <w:t xml:space="preserve"> </w:t>
            </w:r>
            <w:r>
              <w:rPr>
                <w:b/>
                <w:i/>
                <w:sz w:val="24"/>
              </w:rPr>
              <w:t>Library</w:t>
            </w:r>
            <w:r>
              <w:rPr>
                <w:b/>
                <w:i/>
                <w:spacing w:val="-9"/>
                <w:sz w:val="24"/>
              </w:rPr>
              <w:t xml:space="preserve"> </w:t>
            </w:r>
            <w:r>
              <w:rPr>
                <w:b/>
                <w:i/>
                <w:sz w:val="24"/>
              </w:rPr>
              <w:t>Media,</w:t>
            </w:r>
            <w:r>
              <w:rPr>
                <w:b/>
                <w:i/>
                <w:spacing w:val="-8"/>
                <w:sz w:val="24"/>
              </w:rPr>
              <w:t xml:space="preserve"> </w:t>
            </w:r>
            <w:r>
              <w:rPr>
                <w:b/>
                <w:i/>
                <w:sz w:val="24"/>
              </w:rPr>
              <w:t>Marketing,</w:t>
            </w:r>
            <w:r>
              <w:rPr>
                <w:b/>
                <w:i/>
                <w:spacing w:val="-8"/>
                <w:sz w:val="24"/>
              </w:rPr>
              <w:t xml:space="preserve"> </w:t>
            </w:r>
            <w:r>
              <w:rPr>
                <w:b/>
                <w:i/>
                <w:sz w:val="24"/>
              </w:rPr>
              <w:t>Math,</w:t>
            </w:r>
            <w:r>
              <w:rPr>
                <w:b/>
                <w:i/>
                <w:spacing w:val="-8"/>
                <w:sz w:val="24"/>
              </w:rPr>
              <w:t xml:space="preserve"> </w:t>
            </w:r>
            <w:r>
              <w:rPr>
                <w:b/>
                <w:i/>
                <w:sz w:val="24"/>
              </w:rPr>
              <w:t>Music,</w:t>
            </w:r>
            <w:r>
              <w:rPr>
                <w:b/>
                <w:i/>
                <w:spacing w:val="-8"/>
                <w:sz w:val="24"/>
              </w:rPr>
              <w:t xml:space="preserve"> </w:t>
            </w:r>
            <w:r>
              <w:rPr>
                <w:b/>
                <w:i/>
                <w:sz w:val="24"/>
              </w:rPr>
              <w:t>Physical Education, Physics, Social Studies, Spanish, Speech Communications</w:t>
            </w:r>
          </w:p>
        </w:tc>
      </w:tr>
      <w:tr w:rsidR="00CC34EF" w14:paraId="7493369D" w14:textId="77777777" w:rsidTr="002D17AE">
        <w:trPr>
          <w:trHeight w:val="1261"/>
        </w:trPr>
        <w:tc>
          <w:tcPr>
            <w:tcW w:w="991" w:type="dxa"/>
          </w:tcPr>
          <w:p w14:paraId="450C7873" w14:textId="77777777" w:rsidR="00CC34EF" w:rsidRDefault="00CC34EF" w:rsidP="002D17AE">
            <w:pPr>
              <w:pStyle w:val="TableParagraph"/>
              <w:spacing w:before="102"/>
              <w:ind w:left="8"/>
              <w:jc w:val="center"/>
              <w:rPr>
                <w:b/>
                <w:sz w:val="24"/>
              </w:rPr>
            </w:pPr>
            <w:r>
              <w:rPr>
                <w:b/>
                <w:spacing w:val="-2"/>
                <w:sz w:val="24"/>
              </w:rPr>
              <w:t>License</w:t>
            </w:r>
          </w:p>
        </w:tc>
        <w:tc>
          <w:tcPr>
            <w:tcW w:w="5301" w:type="dxa"/>
          </w:tcPr>
          <w:p w14:paraId="0A75BC02" w14:textId="77777777" w:rsidR="00CC34EF" w:rsidRDefault="00CC34EF" w:rsidP="002D17AE">
            <w:pPr>
              <w:pStyle w:val="TableParagraph"/>
              <w:spacing w:before="102"/>
              <w:ind w:left="12"/>
              <w:jc w:val="center"/>
              <w:rPr>
                <w:b/>
                <w:sz w:val="24"/>
              </w:rPr>
            </w:pPr>
            <w:r>
              <w:rPr>
                <w:b/>
                <w:spacing w:val="-2"/>
                <w:sz w:val="24"/>
              </w:rPr>
              <w:t>Requirements</w:t>
            </w:r>
          </w:p>
        </w:tc>
        <w:tc>
          <w:tcPr>
            <w:tcW w:w="1043" w:type="dxa"/>
          </w:tcPr>
          <w:p w14:paraId="61BA3F3D" w14:textId="77777777" w:rsidR="00CC34EF" w:rsidRDefault="00CC34EF" w:rsidP="002D17AE">
            <w:pPr>
              <w:pStyle w:val="TableParagraph"/>
              <w:spacing w:before="102"/>
              <w:ind w:left="12"/>
              <w:jc w:val="center"/>
              <w:rPr>
                <w:b/>
                <w:sz w:val="24"/>
              </w:rPr>
            </w:pPr>
            <w:r>
              <w:rPr>
                <w:b/>
                <w:spacing w:val="-2"/>
                <w:sz w:val="24"/>
              </w:rPr>
              <w:t>Validity</w:t>
            </w:r>
          </w:p>
        </w:tc>
        <w:tc>
          <w:tcPr>
            <w:tcW w:w="2013" w:type="dxa"/>
          </w:tcPr>
          <w:p w14:paraId="4118EEF0" w14:textId="77777777" w:rsidR="00CC34EF" w:rsidRDefault="00CC34EF" w:rsidP="002D17AE">
            <w:pPr>
              <w:pStyle w:val="TableParagraph"/>
              <w:spacing w:before="120" w:line="220" w:lineRule="auto"/>
              <w:ind w:left="111" w:right="95" w:hanging="4"/>
              <w:jc w:val="center"/>
              <w:rPr>
                <w:b/>
                <w:sz w:val="24"/>
              </w:rPr>
            </w:pPr>
            <w:r>
              <w:rPr>
                <w:b/>
                <w:sz w:val="24"/>
              </w:rPr>
              <w:t xml:space="preserve">To Convert to a </w:t>
            </w:r>
            <w:r>
              <w:rPr>
                <w:b/>
                <w:spacing w:val="-2"/>
                <w:sz w:val="24"/>
              </w:rPr>
              <w:t xml:space="preserve">Five-Year </w:t>
            </w:r>
            <w:r>
              <w:rPr>
                <w:b/>
                <w:sz w:val="24"/>
              </w:rPr>
              <w:t>Alternate Route Educator</w:t>
            </w:r>
            <w:r>
              <w:rPr>
                <w:b/>
                <w:spacing w:val="-5"/>
                <w:sz w:val="24"/>
              </w:rPr>
              <w:t xml:space="preserve"> </w:t>
            </w:r>
            <w:r>
              <w:rPr>
                <w:b/>
                <w:spacing w:val="-2"/>
                <w:sz w:val="24"/>
              </w:rPr>
              <w:t>License</w:t>
            </w:r>
          </w:p>
        </w:tc>
      </w:tr>
      <w:tr w:rsidR="00CC34EF" w14:paraId="30A38268" w14:textId="77777777" w:rsidTr="002D17AE">
        <w:trPr>
          <w:trHeight w:val="2668"/>
        </w:trPr>
        <w:tc>
          <w:tcPr>
            <w:tcW w:w="991" w:type="dxa"/>
            <w:tcBorders>
              <w:bottom w:val="nil"/>
            </w:tcBorders>
          </w:tcPr>
          <w:p w14:paraId="4EA32589" w14:textId="77777777" w:rsidR="00CC34EF" w:rsidRDefault="00CC34EF" w:rsidP="002D17AE">
            <w:pPr>
              <w:pStyle w:val="TableParagraph"/>
              <w:spacing w:before="99"/>
              <w:ind w:left="7"/>
              <w:jc w:val="center"/>
              <w:rPr>
                <w:sz w:val="24"/>
              </w:rPr>
            </w:pPr>
            <w:r>
              <w:rPr>
                <w:sz w:val="24"/>
              </w:rPr>
              <w:t>Class</w:t>
            </w:r>
            <w:r>
              <w:rPr>
                <w:spacing w:val="-1"/>
                <w:sz w:val="24"/>
              </w:rPr>
              <w:t xml:space="preserve"> </w:t>
            </w:r>
            <w:r>
              <w:rPr>
                <w:spacing w:val="-10"/>
                <w:sz w:val="24"/>
              </w:rPr>
              <w:t>A</w:t>
            </w:r>
          </w:p>
        </w:tc>
        <w:tc>
          <w:tcPr>
            <w:tcW w:w="5301" w:type="dxa"/>
            <w:tcBorders>
              <w:bottom w:val="nil"/>
            </w:tcBorders>
          </w:tcPr>
          <w:p w14:paraId="63E3E663" w14:textId="77777777" w:rsidR="00CC34EF" w:rsidRDefault="00CC34EF" w:rsidP="002D17AE">
            <w:pPr>
              <w:pStyle w:val="TableParagraph"/>
              <w:numPr>
                <w:ilvl w:val="0"/>
                <w:numId w:val="104"/>
              </w:numPr>
              <w:tabs>
                <w:tab w:val="left" w:pos="467"/>
              </w:tabs>
              <w:ind w:left="467" w:right="91"/>
              <w:jc w:val="both"/>
              <w:rPr>
                <w:sz w:val="23"/>
              </w:rPr>
            </w:pPr>
            <w:r>
              <w:rPr>
                <w:sz w:val="23"/>
              </w:rPr>
              <w:t>Hold a bachelor’s degree (non-education) from a regionally/ nationally accredited institution of higher learning</w:t>
            </w:r>
          </w:p>
          <w:p w14:paraId="390A5A34" w14:textId="77777777" w:rsidR="00CC34EF" w:rsidRDefault="00CC34EF" w:rsidP="002D17AE">
            <w:pPr>
              <w:pStyle w:val="TableParagraph"/>
              <w:numPr>
                <w:ilvl w:val="0"/>
                <w:numId w:val="104"/>
              </w:numPr>
              <w:tabs>
                <w:tab w:val="left" w:pos="467"/>
              </w:tabs>
              <w:spacing w:before="263"/>
              <w:ind w:left="467" w:right="90"/>
              <w:jc w:val="both"/>
              <w:rPr>
                <w:sz w:val="23"/>
              </w:rPr>
            </w:pPr>
            <w:r>
              <w:rPr>
                <w:sz w:val="23"/>
              </w:rPr>
              <w:t>Twenty-one (21) ACT (or SAT equivalent) or achieve a qualifying passing score on the Praxis Core</w:t>
            </w:r>
            <w:r>
              <w:rPr>
                <w:spacing w:val="-11"/>
                <w:sz w:val="23"/>
              </w:rPr>
              <w:t xml:space="preserve"> </w:t>
            </w:r>
            <w:r>
              <w:rPr>
                <w:sz w:val="23"/>
              </w:rPr>
              <w:t>Academic</w:t>
            </w:r>
            <w:r>
              <w:rPr>
                <w:spacing w:val="-11"/>
                <w:sz w:val="23"/>
              </w:rPr>
              <w:t xml:space="preserve"> </w:t>
            </w:r>
            <w:r>
              <w:rPr>
                <w:sz w:val="23"/>
              </w:rPr>
              <w:t>Skills</w:t>
            </w:r>
            <w:r>
              <w:rPr>
                <w:spacing w:val="-12"/>
                <w:sz w:val="23"/>
              </w:rPr>
              <w:t xml:space="preserve"> </w:t>
            </w:r>
            <w:r>
              <w:rPr>
                <w:sz w:val="23"/>
              </w:rPr>
              <w:t>for</w:t>
            </w:r>
            <w:r>
              <w:rPr>
                <w:spacing w:val="-14"/>
                <w:sz w:val="23"/>
              </w:rPr>
              <w:t xml:space="preserve"> </w:t>
            </w:r>
            <w:r>
              <w:rPr>
                <w:sz w:val="23"/>
              </w:rPr>
              <w:t>Educators</w:t>
            </w:r>
            <w:r>
              <w:rPr>
                <w:spacing w:val="-12"/>
                <w:sz w:val="23"/>
              </w:rPr>
              <w:t xml:space="preserve"> </w:t>
            </w:r>
            <w:r>
              <w:rPr>
                <w:sz w:val="23"/>
              </w:rPr>
              <w:t>examination</w:t>
            </w:r>
            <w:r>
              <w:rPr>
                <w:spacing w:val="-12"/>
                <w:sz w:val="23"/>
              </w:rPr>
              <w:t xml:space="preserve"> </w:t>
            </w:r>
            <w:r>
              <w:rPr>
                <w:sz w:val="23"/>
              </w:rPr>
              <w:t>or verification of 3.0 overall GPA on a baccalaureate transcript or last 60 hours course credit as established by the State Board of Education</w:t>
            </w:r>
          </w:p>
        </w:tc>
        <w:tc>
          <w:tcPr>
            <w:tcW w:w="1043" w:type="dxa"/>
            <w:tcBorders>
              <w:bottom w:val="nil"/>
            </w:tcBorders>
          </w:tcPr>
          <w:p w14:paraId="5D33487E" w14:textId="77777777" w:rsidR="00CC34EF" w:rsidRDefault="00CC34EF" w:rsidP="002D17AE">
            <w:pPr>
              <w:pStyle w:val="TableParagraph"/>
              <w:spacing w:before="99"/>
              <w:ind w:left="12" w:right="5"/>
              <w:jc w:val="center"/>
              <w:rPr>
                <w:sz w:val="24"/>
              </w:rPr>
            </w:pPr>
            <w:r>
              <w:rPr>
                <w:sz w:val="24"/>
              </w:rPr>
              <w:t xml:space="preserve">3 </w:t>
            </w:r>
            <w:r>
              <w:rPr>
                <w:spacing w:val="-2"/>
                <w:sz w:val="24"/>
              </w:rPr>
              <w:t>years</w:t>
            </w:r>
          </w:p>
        </w:tc>
        <w:tc>
          <w:tcPr>
            <w:tcW w:w="2013" w:type="dxa"/>
            <w:tcBorders>
              <w:bottom w:val="nil"/>
            </w:tcBorders>
          </w:tcPr>
          <w:p w14:paraId="1370EE2E" w14:textId="77777777" w:rsidR="00CC34EF" w:rsidRDefault="00CC34EF" w:rsidP="002D17AE">
            <w:pPr>
              <w:pStyle w:val="TableParagraph"/>
              <w:numPr>
                <w:ilvl w:val="0"/>
                <w:numId w:val="103"/>
              </w:numPr>
              <w:tabs>
                <w:tab w:val="left" w:pos="349"/>
              </w:tabs>
              <w:ind w:right="256" w:firstLine="0"/>
              <w:rPr>
                <w:sz w:val="24"/>
              </w:rPr>
            </w:pPr>
            <w:r>
              <w:rPr>
                <w:sz w:val="24"/>
              </w:rPr>
              <w:t>Completion</w:t>
            </w:r>
            <w:r>
              <w:rPr>
                <w:spacing w:val="-15"/>
                <w:sz w:val="24"/>
              </w:rPr>
              <w:t xml:space="preserve"> </w:t>
            </w:r>
            <w:r>
              <w:rPr>
                <w:sz w:val="24"/>
              </w:rPr>
              <w:t xml:space="preserve">of </w:t>
            </w:r>
            <w:r>
              <w:rPr>
                <w:spacing w:val="-2"/>
                <w:sz w:val="24"/>
              </w:rPr>
              <w:t xml:space="preserve">one-year </w:t>
            </w:r>
            <w:r>
              <w:rPr>
                <w:sz w:val="24"/>
              </w:rPr>
              <w:t>internship</w:t>
            </w:r>
            <w:r>
              <w:rPr>
                <w:spacing w:val="-15"/>
                <w:sz w:val="24"/>
              </w:rPr>
              <w:t xml:space="preserve"> </w:t>
            </w:r>
            <w:r>
              <w:rPr>
                <w:sz w:val="24"/>
              </w:rPr>
              <w:t>period with Mentoring and induction program in local school district</w:t>
            </w:r>
          </w:p>
          <w:p w14:paraId="6E6E1D78" w14:textId="77777777" w:rsidR="00CC34EF" w:rsidRDefault="00CC34EF" w:rsidP="002D17AE">
            <w:pPr>
              <w:pStyle w:val="TableParagraph"/>
              <w:spacing w:before="99"/>
              <w:rPr>
                <w:sz w:val="24"/>
              </w:rPr>
            </w:pPr>
          </w:p>
          <w:p w14:paraId="116D7EBB" w14:textId="77777777" w:rsidR="00CC34EF" w:rsidRDefault="00CC34EF" w:rsidP="002D17AE">
            <w:pPr>
              <w:pStyle w:val="TableParagraph"/>
              <w:numPr>
                <w:ilvl w:val="0"/>
                <w:numId w:val="103"/>
              </w:numPr>
              <w:tabs>
                <w:tab w:val="left" w:pos="349"/>
              </w:tabs>
              <w:spacing w:before="1"/>
              <w:ind w:left="349"/>
              <w:rPr>
                <w:sz w:val="24"/>
              </w:rPr>
            </w:pPr>
            <w:r>
              <w:rPr>
                <w:spacing w:val="-2"/>
                <w:sz w:val="24"/>
              </w:rPr>
              <w:t>Secure</w:t>
            </w:r>
          </w:p>
        </w:tc>
      </w:tr>
      <w:tr w:rsidR="00CC34EF" w14:paraId="08A2798C" w14:textId="77777777" w:rsidTr="002D17AE">
        <w:trPr>
          <w:trHeight w:val="379"/>
        </w:trPr>
        <w:tc>
          <w:tcPr>
            <w:tcW w:w="991" w:type="dxa"/>
            <w:tcBorders>
              <w:top w:val="nil"/>
              <w:bottom w:val="nil"/>
            </w:tcBorders>
          </w:tcPr>
          <w:p w14:paraId="0BCEABA6" w14:textId="77777777" w:rsidR="00CC34EF" w:rsidRDefault="00CC34EF" w:rsidP="002D17AE">
            <w:pPr>
              <w:pStyle w:val="TableParagraph"/>
            </w:pPr>
          </w:p>
        </w:tc>
        <w:tc>
          <w:tcPr>
            <w:tcW w:w="5301" w:type="dxa"/>
            <w:tcBorders>
              <w:top w:val="nil"/>
              <w:bottom w:val="nil"/>
            </w:tcBorders>
          </w:tcPr>
          <w:p w14:paraId="129BA6F2" w14:textId="77777777" w:rsidR="00CC34EF" w:rsidRDefault="00CC34EF" w:rsidP="002D17AE">
            <w:pPr>
              <w:pStyle w:val="TableParagraph"/>
              <w:spacing w:before="95" w:line="264" w:lineRule="exact"/>
              <w:ind w:left="84"/>
              <w:rPr>
                <w:sz w:val="23"/>
              </w:rPr>
            </w:pPr>
            <w:r>
              <w:rPr>
                <w:sz w:val="23"/>
              </w:rPr>
              <w:t>3.</w:t>
            </w:r>
            <w:r>
              <w:rPr>
                <w:spacing w:val="34"/>
                <w:sz w:val="23"/>
              </w:rPr>
              <w:t xml:space="preserve">  </w:t>
            </w:r>
            <w:r>
              <w:rPr>
                <w:sz w:val="23"/>
              </w:rPr>
              <w:t>Praxis</w:t>
            </w:r>
            <w:r>
              <w:rPr>
                <w:spacing w:val="-1"/>
                <w:sz w:val="23"/>
              </w:rPr>
              <w:t xml:space="preserve"> </w:t>
            </w:r>
            <w:r>
              <w:rPr>
                <w:sz w:val="23"/>
              </w:rPr>
              <w:t>Subject</w:t>
            </w:r>
            <w:r>
              <w:rPr>
                <w:spacing w:val="-1"/>
                <w:sz w:val="23"/>
              </w:rPr>
              <w:t xml:space="preserve"> </w:t>
            </w:r>
            <w:r>
              <w:rPr>
                <w:spacing w:val="-2"/>
                <w:sz w:val="23"/>
              </w:rPr>
              <w:t>Assessment</w:t>
            </w:r>
          </w:p>
        </w:tc>
        <w:tc>
          <w:tcPr>
            <w:tcW w:w="1043" w:type="dxa"/>
            <w:tcBorders>
              <w:top w:val="nil"/>
              <w:bottom w:val="nil"/>
            </w:tcBorders>
          </w:tcPr>
          <w:p w14:paraId="786048C2" w14:textId="77777777" w:rsidR="00CC34EF" w:rsidRDefault="00CC34EF" w:rsidP="002D17AE">
            <w:pPr>
              <w:pStyle w:val="TableParagraph"/>
            </w:pPr>
          </w:p>
        </w:tc>
        <w:tc>
          <w:tcPr>
            <w:tcW w:w="2013" w:type="dxa"/>
            <w:tcBorders>
              <w:top w:val="nil"/>
              <w:bottom w:val="nil"/>
            </w:tcBorders>
          </w:tcPr>
          <w:p w14:paraId="20D4392F" w14:textId="77777777" w:rsidR="00CC34EF" w:rsidRDefault="00CC34EF" w:rsidP="002D17AE">
            <w:pPr>
              <w:pStyle w:val="TableParagraph"/>
              <w:spacing w:before="14"/>
              <w:ind w:left="109"/>
              <w:rPr>
                <w:sz w:val="24"/>
              </w:rPr>
            </w:pPr>
            <w:r>
              <w:rPr>
                <w:spacing w:val="-2"/>
                <w:sz w:val="24"/>
              </w:rPr>
              <w:t>Recommendation</w:t>
            </w:r>
          </w:p>
        </w:tc>
      </w:tr>
      <w:tr w:rsidR="00CC34EF" w14:paraId="5C4FED5F" w14:textId="77777777" w:rsidTr="002D17AE">
        <w:trPr>
          <w:trHeight w:val="1102"/>
        </w:trPr>
        <w:tc>
          <w:tcPr>
            <w:tcW w:w="991" w:type="dxa"/>
            <w:tcBorders>
              <w:top w:val="nil"/>
              <w:bottom w:val="nil"/>
            </w:tcBorders>
          </w:tcPr>
          <w:p w14:paraId="5C1DAF8C" w14:textId="77777777" w:rsidR="00CC34EF" w:rsidRDefault="00CC34EF" w:rsidP="002D17AE">
            <w:pPr>
              <w:pStyle w:val="TableParagraph"/>
            </w:pPr>
          </w:p>
        </w:tc>
        <w:tc>
          <w:tcPr>
            <w:tcW w:w="5301" w:type="dxa"/>
            <w:tcBorders>
              <w:top w:val="nil"/>
              <w:bottom w:val="nil"/>
            </w:tcBorders>
          </w:tcPr>
          <w:p w14:paraId="79E476D5" w14:textId="77777777" w:rsidR="00CC34EF" w:rsidRDefault="00CC34EF" w:rsidP="002D17AE">
            <w:pPr>
              <w:pStyle w:val="TableParagraph"/>
              <w:spacing w:before="100"/>
              <w:ind w:left="444" w:right="92" w:hanging="360"/>
              <w:jc w:val="both"/>
              <w:rPr>
                <w:sz w:val="23"/>
              </w:rPr>
            </w:pPr>
            <w:r>
              <w:rPr>
                <w:sz w:val="23"/>
              </w:rPr>
              <w:t xml:space="preserve">4. Acquire admission to the Teach MS Institute Program </w:t>
            </w:r>
            <w:r>
              <w:rPr>
                <w:i/>
                <w:sz w:val="23"/>
              </w:rPr>
              <w:t xml:space="preserve">(See Appendix H or </w:t>
            </w:r>
            <w:hyperlink r:id="rId107">
              <w:r>
                <w:rPr>
                  <w:i/>
                  <w:spacing w:val="-2"/>
                  <w:sz w:val="23"/>
                  <w:u w:val="single"/>
                </w:rPr>
                <w:t>https://www.mdek12.org/OTL/OEL/Alternate</w:t>
              </w:r>
            </w:hyperlink>
            <w:r>
              <w:rPr>
                <w:spacing w:val="-2"/>
                <w:sz w:val="23"/>
              </w:rPr>
              <w:t>)</w:t>
            </w:r>
          </w:p>
        </w:tc>
        <w:tc>
          <w:tcPr>
            <w:tcW w:w="1043" w:type="dxa"/>
            <w:tcBorders>
              <w:top w:val="nil"/>
              <w:bottom w:val="nil"/>
            </w:tcBorders>
          </w:tcPr>
          <w:p w14:paraId="4CAFB593" w14:textId="77777777" w:rsidR="00CC34EF" w:rsidRDefault="00CC34EF" w:rsidP="002D17AE">
            <w:pPr>
              <w:pStyle w:val="TableParagraph"/>
            </w:pPr>
          </w:p>
        </w:tc>
        <w:tc>
          <w:tcPr>
            <w:tcW w:w="2013" w:type="dxa"/>
            <w:tcBorders>
              <w:top w:val="nil"/>
              <w:bottom w:val="nil"/>
            </w:tcBorders>
          </w:tcPr>
          <w:p w14:paraId="0BD5AD56" w14:textId="77777777" w:rsidR="00CC34EF" w:rsidRDefault="00CC34EF" w:rsidP="002D17AE">
            <w:pPr>
              <w:pStyle w:val="TableParagraph"/>
              <w:spacing w:before="9" w:line="326" w:lineRule="auto"/>
              <w:ind w:left="109" w:right="11"/>
              <w:rPr>
                <w:sz w:val="24"/>
              </w:rPr>
            </w:pPr>
            <w:r>
              <w:rPr>
                <w:sz w:val="24"/>
              </w:rPr>
              <w:t>by</w:t>
            </w:r>
            <w:r>
              <w:rPr>
                <w:spacing w:val="-15"/>
                <w:sz w:val="24"/>
              </w:rPr>
              <w:t xml:space="preserve"> </w:t>
            </w:r>
            <w:r>
              <w:rPr>
                <w:sz w:val="24"/>
              </w:rPr>
              <w:t>school</w:t>
            </w:r>
            <w:r>
              <w:rPr>
                <w:spacing w:val="-15"/>
                <w:sz w:val="24"/>
              </w:rPr>
              <w:t xml:space="preserve"> </w:t>
            </w:r>
            <w:r>
              <w:rPr>
                <w:sz w:val="24"/>
              </w:rPr>
              <w:t>district for continued</w:t>
            </w:r>
          </w:p>
          <w:p w14:paraId="1F67630F" w14:textId="77777777" w:rsidR="00CC34EF" w:rsidRDefault="00CC34EF" w:rsidP="002D17AE">
            <w:pPr>
              <w:pStyle w:val="TableParagraph"/>
              <w:ind w:left="109"/>
              <w:rPr>
                <w:sz w:val="24"/>
              </w:rPr>
            </w:pPr>
            <w:r>
              <w:rPr>
                <w:spacing w:val="-2"/>
                <w:sz w:val="24"/>
              </w:rPr>
              <w:t>licensure</w:t>
            </w:r>
          </w:p>
        </w:tc>
      </w:tr>
      <w:tr w:rsidR="00CC34EF" w14:paraId="07A240C5" w14:textId="77777777" w:rsidTr="002D17AE">
        <w:trPr>
          <w:trHeight w:val="1090"/>
        </w:trPr>
        <w:tc>
          <w:tcPr>
            <w:tcW w:w="991" w:type="dxa"/>
            <w:tcBorders>
              <w:top w:val="nil"/>
              <w:bottom w:val="nil"/>
            </w:tcBorders>
          </w:tcPr>
          <w:p w14:paraId="015234D3" w14:textId="77777777" w:rsidR="00CC34EF" w:rsidRDefault="00CC34EF" w:rsidP="002D17AE">
            <w:pPr>
              <w:pStyle w:val="TableParagraph"/>
            </w:pPr>
          </w:p>
        </w:tc>
        <w:tc>
          <w:tcPr>
            <w:tcW w:w="5301" w:type="dxa"/>
            <w:tcBorders>
              <w:top w:val="nil"/>
              <w:bottom w:val="nil"/>
            </w:tcBorders>
          </w:tcPr>
          <w:p w14:paraId="49C137ED" w14:textId="77777777" w:rsidR="00CC34EF" w:rsidRDefault="00CC34EF" w:rsidP="002D17AE">
            <w:pPr>
              <w:pStyle w:val="TableParagraph"/>
              <w:spacing w:before="56"/>
              <w:ind w:left="443" w:right="90" w:hanging="360"/>
              <w:jc w:val="both"/>
              <w:rPr>
                <w:i/>
                <w:sz w:val="23"/>
              </w:rPr>
            </w:pPr>
            <w:r>
              <w:rPr>
                <w:sz w:val="23"/>
              </w:rPr>
              <w:t>5.</w:t>
            </w:r>
            <w:r>
              <w:rPr>
                <w:spacing w:val="80"/>
                <w:sz w:val="23"/>
              </w:rPr>
              <w:t xml:space="preserve"> </w:t>
            </w:r>
            <w:r>
              <w:rPr>
                <w:sz w:val="23"/>
              </w:rPr>
              <w:t>Complete</w:t>
            </w:r>
            <w:r>
              <w:rPr>
                <w:spacing w:val="-3"/>
                <w:sz w:val="23"/>
              </w:rPr>
              <w:t xml:space="preserve"> </w:t>
            </w:r>
            <w:r>
              <w:rPr>
                <w:sz w:val="23"/>
              </w:rPr>
              <w:t>an</w:t>
            </w:r>
            <w:r>
              <w:rPr>
                <w:spacing w:val="-3"/>
                <w:sz w:val="23"/>
              </w:rPr>
              <w:t xml:space="preserve"> </w:t>
            </w:r>
            <w:r>
              <w:rPr>
                <w:sz w:val="23"/>
              </w:rPr>
              <w:t>eight-week</w:t>
            </w:r>
            <w:r>
              <w:rPr>
                <w:spacing w:val="-2"/>
                <w:sz w:val="23"/>
              </w:rPr>
              <w:t xml:space="preserve"> </w:t>
            </w:r>
            <w:r>
              <w:rPr>
                <w:sz w:val="23"/>
              </w:rPr>
              <w:t>training</w:t>
            </w:r>
            <w:r>
              <w:rPr>
                <w:spacing w:val="-3"/>
                <w:sz w:val="23"/>
              </w:rPr>
              <w:t xml:space="preserve"> </w:t>
            </w:r>
            <w:r>
              <w:rPr>
                <w:sz w:val="23"/>
              </w:rPr>
              <w:t>session</w:t>
            </w:r>
            <w:r>
              <w:rPr>
                <w:spacing w:val="-2"/>
                <w:sz w:val="23"/>
              </w:rPr>
              <w:t xml:space="preserve"> </w:t>
            </w:r>
            <w:r>
              <w:rPr>
                <w:sz w:val="23"/>
              </w:rPr>
              <w:t>(</w:t>
            </w:r>
            <w:r>
              <w:rPr>
                <w:i/>
                <w:sz w:val="23"/>
              </w:rPr>
              <w:t>see</w:t>
            </w:r>
            <w:r>
              <w:rPr>
                <w:i/>
                <w:spacing w:val="-1"/>
                <w:sz w:val="23"/>
              </w:rPr>
              <w:t xml:space="preserve"> </w:t>
            </w:r>
            <w:r>
              <w:rPr>
                <w:i/>
                <w:sz w:val="23"/>
              </w:rPr>
              <w:t>Note</w:t>
            </w:r>
            <w:r>
              <w:rPr>
                <w:sz w:val="23"/>
              </w:rPr>
              <w:t xml:space="preserve">) or eight-week online training program. </w:t>
            </w:r>
            <w:r>
              <w:rPr>
                <w:i/>
                <w:sz w:val="23"/>
              </w:rPr>
              <w:t>(Times and dates determined by offering colleges/universities)</w:t>
            </w:r>
          </w:p>
        </w:tc>
        <w:tc>
          <w:tcPr>
            <w:tcW w:w="1043" w:type="dxa"/>
            <w:tcBorders>
              <w:top w:val="nil"/>
              <w:bottom w:val="nil"/>
            </w:tcBorders>
          </w:tcPr>
          <w:p w14:paraId="148B5E8F" w14:textId="77777777" w:rsidR="00CC34EF" w:rsidRDefault="00CC34EF" w:rsidP="002D17AE">
            <w:pPr>
              <w:pStyle w:val="TableParagraph"/>
            </w:pPr>
          </w:p>
        </w:tc>
        <w:tc>
          <w:tcPr>
            <w:tcW w:w="2013" w:type="dxa"/>
            <w:tcBorders>
              <w:top w:val="nil"/>
              <w:bottom w:val="nil"/>
            </w:tcBorders>
          </w:tcPr>
          <w:p w14:paraId="41B762A0" w14:textId="77777777" w:rsidR="00CC34EF" w:rsidRDefault="00CC34EF" w:rsidP="002D17AE">
            <w:pPr>
              <w:pStyle w:val="TableParagraph"/>
              <w:spacing w:before="37"/>
              <w:rPr>
                <w:sz w:val="24"/>
              </w:rPr>
            </w:pPr>
          </w:p>
          <w:p w14:paraId="334F6353" w14:textId="77777777" w:rsidR="00CC34EF" w:rsidRDefault="00CC34EF" w:rsidP="002D17AE">
            <w:pPr>
              <w:pStyle w:val="TableParagraph"/>
              <w:spacing w:line="370" w:lineRule="atLeast"/>
              <w:ind w:left="109" w:right="546"/>
              <w:rPr>
                <w:sz w:val="24"/>
              </w:rPr>
            </w:pPr>
            <w:r>
              <w:rPr>
                <w:sz w:val="24"/>
              </w:rPr>
              <w:t>3.</w:t>
            </w:r>
            <w:r>
              <w:rPr>
                <w:spacing w:val="-13"/>
                <w:sz w:val="24"/>
              </w:rPr>
              <w:t xml:space="preserve"> </w:t>
            </w:r>
            <w:r>
              <w:rPr>
                <w:sz w:val="24"/>
              </w:rPr>
              <w:t>Apply</w:t>
            </w:r>
            <w:r>
              <w:rPr>
                <w:spacing w:val="-13"/>
                <w:sz w:val="24"/>
              </w:rPr>
              <w:t xml:space="preserve"> </w:t>
            </w:r>
            <w:r>
              <w:rPr>
                <w:sz w:val="24"/>
              </w:rPr>
              <w:t>for</w:t>
            </w:r>
            <w:r>
              <w:rPr>
                <w:spacing w:val="-14"/>
                <w:sz w:val="24"/>
              </w:rPr>
              <w:t xml:space="preserve"> </w:t>
            </w:r>
            <w:r>
              <w:rPr>
                <w:sz w:val="24"/>
              </w:rPr>
              <w:t xml:space="preserve">a </w:t>
            </w:r>
            <w:r>
              <w:rPr>
                <w:spacing w:val="-2"/>
                <w:sz w:val="24"/>
              </w:rPr>
              <w:t>Five-Year</w:t>
            </w:r>
          </w:p>
        </w:tc>
      </w:tr>
      <w:tr w:rsidR="00CC34EF" w14:paraId="444AB337" w14:textId="77777777" w:rsidTr="002D17AE">
        <w:trPr>
          <w:trHeight w:val="2732"/>
        </w:trPr>
        <w:tc>
          <w:tcPr>
            <w:tcW w:w="991" w:type="dxa"/>
            <w:tcBorders>
              <w:top w:val="nil"/>
            </w:tcBorders>
          </w:tcPr>
          <w:p w14:paraId="769B8255" w14:textId="77777777" w:rsidR="00CC34EF" w:rsidRDefault="00CC34EF" w:rsidP="002D17AE">
            <w:pPr>
              <w:pStyle w:val="TableParagraph"/>
            </w:pPr>
          </w:p>
        </w:tc>
        <w:tc>
          <w:tcPr>
            <w:tcW w:w="5301" w:type="dxa"/>
            <w:tcBorders>
              <w:top w:val="nil"/>
            </w:tcBorders>
          </w:tcPr>
          <w:p w14:paraId="46E3DCA2" w14:textId="77777777" w:rsidR="00CC34EF" w:rsidRDefault="00CC34EF" w:rsidP="002D17AE">
            <w:pPr>
              <w:pStyle w:val="TableParagraph"/>
              <w:spacing w:before="24"/>
              <w:ind w:left="443" w:hanging="360"/>
              <w:rPr>
                <w:sz w:val="23"/>
              </w:rPr>
            </w:pPr>
            <w:r>
              <w:rPr>
                <w:sz w:val="23"/>
              </w:rPr>
              <w:t>6.</w:t>
            </w:r>
            <w:r>
              <w:rPr>
                <w:spacing w:val="80"/>
                <w:sz w:val="23"/>
              </w:rPr>
              <w:t xml:space="preserve"> </w:t>
            </w:r>
            <w:r>
              <w:rPr>
                <w:i/>
                <w:sz w:val="23"/>
              </w:rPr>
              <w:t>*</w:t>
            </w:r>
            <w:r>
              <w:rPr>
                <w:sz w:val="23"/>
              </w:rPr>
              <w:t>Apply</w:t>
            </w:r>
            <w:r>
              <w:rPr>
                <w:spacing w:val="40"/>
                <w:sz w:val="23"/>
              </w:rPr>
              <w:t xml:space="preserve"> </w:t>
            </w:r>
            <w:r>
              <w:rPr>
                <w:sz w:val="23"/>
              </w:rPr>
              <w:t>for</w:t>
            </w:r>
            <w:r>
              <w:rPr>
                <w:spacing w:val="40"/>
                <w:sz w:val="23"/>
              </w:rPr>
              <w:t xml:space="preserve"> </w:t>
            </w:r>
            <w:r>
              <w:rPr>
                <w:sz w:val="23"/>
              </w:rPr>
              <w:t>the</w:t>
            </w:r>
            <w:r>
              <w:rPr>
                <w:spacing w:val="40"/>
                <w:sz w:val="23"/>
              </w:rPr>
              <w:t xml:space="preserve"> </w:t>
            </w:r>
            <w:r>
              <w:rPr>
                <w:sz w:val="23"/>
              </w:rPr>
              <w:t>Three</w:t>
            </w:r>
            <w:r>
              <w:rPr>
                <w:spacing w:val="40"/>
                <w:sz w:val="23"/>
              </w:rPr>
              <w:t xml:space="preserve"> </w:t>
            </w:r>
            <w:r>
              <w:rPr>
                <w:sz w:val="23"/>
              </w:rPr>
              <w:t>Years</w:t>
            </w:r>
            <w:r>
              <w:rPr>
                <w:spacing w:val="40"/>
                <w:sz w:val="23"/>
              </w:rPr>
              <w:t xml:space="preserve"> </w:t>
            </w:r>
            <w:r>
              <w:rPr>
                <w:sz w:val="23"/>
              </w:rPr>
              <w:t>Educator</w:t>
            </w:r>
            <w:r>
              <w:rPr>
                <w:spacing w:val="40"/>
                <w:sz w:val="23"/>
              </w:rPr>
              <w:t xml:space="preserve"> </w:t>
            </w:r>
            <w:r>
              <w:rPr>
                <w:sz w:val="23"/>
              </w:rPr>
              <w:t>License</w:t>
            </w:r>
            <w:r>
              <w:rPr>
                <w:spacing w:val="40"/>
                <w:sz w:val="23"/>
              </w:rPr>
              <w:t xml:space="preserve"> </w:t>
            </w:r>
            <w:r>
              <w:rPr>
                <w:sz w:val="23"/>
              </w:rPr>
              <w:t>– Alternate Route</w:t>
            </w:r>
          </w:p>
        </w:tc>
        <w:tc>
          <w:tcPr>
            <w:tcW w:w="1043" w:type="dxa"/>
            <w:tcBorders>
              <w:top w:val="nil"/>
            </w:tcBorders>
          </w:tcPr>
          <w:p w14:paraId="2E94001B" w14:textId="77777777" w:rsidR="00CC34EF" w:rsidRDefault="00CC34EF" w:rsidP="002D17AE">
            <w:pPr>
              <w:pStyle w:val="TableParagraph"/>
            </w:pPr>
          </w:p>
        </w:tc>
        <w:tc>
          <w:tcPr>
            <w:tcW w:w="2013" w:type="dxa"/>
            <w:tcBorders>
              <w:top w:val="nil"/>
            </w:tcBorders>
          </w:tcPr>
          <w:p w14:paraId="7ED4C9B2" w14:textId="77777777" w:rsidR="00CC34EF" w:rsidRDefault="00CC34EF" w:rsidP="002D17AE">
            <w:pPr>
              <w:pStyle w:val="TableParagraph"/>
              <w:spacing w:before="67" w:line="326" w:lineRule="auto"/>
              <w:ind w:left="109" w:right="362"/>
              <w:rPr>
                <w:sz w:val="24"/>
              </w:rPr>
            </w:pPr>
            <w:r>
              <w:rPr>
                <w:sz w:val="24"/>
              </w:rPr>
              <w:t>Alternate</w:t>
            </w:r>
            <w:r>
              <w:rPr>
                <w:spacing w:val="-15"/>
                <w:sz w:val="24"/>
              </w:rPr>
              <w:t xml:space="preserve"> </w:t>
            </w:r>
            <w:r>
              <w:rPr>
                <w:sz w:val="24"/>
              </w:rPr>
              <w:t xml:space="preserve">Route </w:t>
            </w:r>
            <w:r>
              <w:rPr>
                <w:spacing w:val="-2"/>
                <w:sz w:val="24"/>
              </w:rPr>
              <w:t>License</w:t>
            </w:r>
          </w:p>
        </w:tc>
      </w:tr>
      <w:tr w:rsidR="00CC34EF" w14:paraId="65636C14" w14:textId="77777777" w:rsidTr="002D17AE">
        <w:trPr>
          <w:trHeight w:val="1034"/>
        </w:trPr>
        <w:tc>
          <w:tcPr>
            <w:tcW w:w="9348" w:type="dxa"/>
            <w:gridSpan w:val="4"/>
          </w:tcPr>
          <w:p w14:paraId="00CA2112" w14:textId="77777777" w:rsidR="00CC34EF" w:rsidRDefault="00CC34EF" w:rsidP="002D17AE">
            <w:pPr>
              <w:pStyle w:val="TableParagraph"/>
              <w:spacing w:before="119"/>
              <w:ind w:left="107"/>
              <w:rPr>
                <w:b/>
                <w:sz w:val="24"/>
              </w:rPr>
            </w:pPr>
            <w:r>
              <w:rPr>
                <w:b/>
                <w:sz w:val="24"/>
              </w:rPr>
              <w:t>*This</w:t>
            </w:r>
            <w:r>
              <w:rPr>
                <w:b/>
                <w:spacing w:val="-13"/>
                <w:sz w:val="24"/>
              </w:rPr>
              <w:t xml:space="preserve"> </w:t>
            </w:r>
            <w:r>
              <w:rPr>
                <w:b/>
                <w:sz w:val="24"/>
              </w:rPr>
              <w:t>license</w:t>
            </w:r>
            <w:r>
              <w:rPr>
                <w:b/>
                <w:spacing w:val="-12"/>
                <w:sz w:val="24"/>
              </w:rPr>
              <w:t xml:space="preserve"> </w:t>
            </w:r>
            <w:r>
              <w:rPr>
                <w:b/>
                <w:sz w:val="24"/>
              </w:rPr>
              <w:t>requires</w:t>
            </w:r>
            <w:r>
              <w:rPr>
                <w:b/>
                <w:spacing w:val="-11"/>
                <w:sz w:val="24"/>
              </w:rPr>
              <w:t xml:space="preserve"> </w:t>
            </w:r>
            <w:r>
              <w:rPr>
                <w:b/>
                <w:sz w:val="24"/>
              </w:rPr>
              <w:t>an</w:t>
            </w:r>
            <w:r>
              <w:rPr>
                <w:b/>
                <w:spacing w:val="-11"/>
                <w:sz w:val="24"/>
              </w:rPr>
              <w:t xml:space="preserve"> </w:t>
            </w:r>
            <w:r>
              <w:rPr>
                <w:b/>
                <w:sz w:val="24"/>
              </w:rPr>
              <w:t>online</w:t>
            </w:r>
            <w:r>
              <w:rPr>
                <w:b/>
                <w:spacing w:val="-12"/>
                <w:sz w:val="24"/>
              </w:rPr>
              <w:t xml:space="preserve"> </w:t>
            </w:r>
            <w:r>
              <w:rPr>
                <w:b/>
                <w:sz w:val="24"/>
              </w:rPr>
              <w:t>recommendation</w:t>
            </w:r>
            <w:r>
              <w:rPr>
                <w:b/>
                <w:spacing w:val="-11"/>
                <w:sz w:val="24"/>
              </w:rPr>
              <w:t xml:space="preserve"> </w:t>
            </w:r>
            <w:r>
              <w:rPr>
                <w:b/>
                <w:sz w:val="24"/>
              </w:rPr>
              <w:t>from</w:t>
            </w:r>
            <w:r>
              <w:rPr>
                <w:b/>
                <w:spacing w:val="-10"/>
                <w:sz w:val="24"/>
              </w:rPr>
              <w:t xml:space="preserve"> </w:t>
            </w:r>
            <w:r>
              <w:rPr>
                <w:b/>
                <w:sz w:val="24"/>
              </w:rPr>
              <w:t>the</w:t>
            </w:r>
            <w:r>
              <w:rPr>
                <w:b/>
                <w:spacing w:val="-12"/>
                <w:sz w:val="24"/>
              </w:rPr>
              <w:t xml:space="preserve"> </w:t>
            </w:r>
            <w:r>
              <w:rPr>
                <w:b/>
                <w:sz w:val="24"/>
              </w:rPr>
              <w:t>alternate</w:t>
            </w:r>
            <w:r>
              <w:rPr>
                <w:b/>
                <w:spacing w:val="-12"/>
                <w:sz w:val="24"/>
              </w:rPr>
              <w:t xml:space="preserve"> </w:t>
            </w:r>
            <w:r>
              <w:rPr>
                <w:b/>
                <w:sz w:val="24"/>
              </w:rPr>
              <w:t>route</w:t>
            </w:r>
            <w:r>
              <w:rPr>
                <w:b/>
                <w:spacing w:val="-12"/>
                <w:sz w:val="24"/>
              </w:rPr>
              <w:t xml:space="preserve"> </w:t>
            </w:r>
            <w:r>
              <w:rPr>
                <w:b/>
                <w:sz w:val="24"/>
              </w:rPr>
              <w:t>program.</w:t>
            </w:r>
            <w:r>
              <w:rPr>
                <w:b/>
                <w:spacing w:val="38"/>
                <w:sz w:val="24"/>
              </w:rPr>
              <w:t xml:space="preserve"> </w:t>
            </w:r>
            <w:r>
              <w:rPr>
                <w:b/>
                <w:sz w:val="24"/>
              </w:rPr>
              <w:t>Once the online recommendation is made, the educator should apply for the license online.</w:t>
            </w:r>
          </w:p>
        </w:tc>
      </w:tr>
    </w:tbl>
    <w:p w14:paraId="3236327B" w14:textId="77777777" w:rsidR="00CC34EF" w:rsidRDefault="00CC34EF" w:rsidP="009A4DE7">
      <w:pPr>
        <w:rPr>
          <w:sz w:val="24"/>
        </w:rPr>
        <w:sectPr w:rsidR="00CC34EF" w:rsidSect="00CC34EF">
          <w:pgSz w:w="12240" w:h="15840"/>
          <w:pgMar w:top="1420" w:right="700" w:bottom="170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910"/>
        <w:gridCol w:w="1044"/>
        <w:gridCol w:w="2405"/>
      </w:tblGrid>
      <w:tr w:rsidR="00CC34EF" w14:paraId="2FE9D5E2" w14:textId="77777777" w:rsidTr="002D17AE">
        <w:trPr>
          <w:trHeight w:val="1970"/>
        </w:trPr>
        <w:tc>
          <w:tcPr>
            <w:tcW w:w="9350" w:type="dxa"/>
            <w:gridSpan w:val="4"/>
          </w:tcPr>
          <w:p w14:paraId="643B573F" w14:textId="77777777" w:rsidR="00CC34EF" w:rsidRDefault="00CC34EF" w:rsidP="002D17AE">
            <w:pPr>
              <w:pStyle w:val="TableParagraph"/>
              <w:ind w:left="2767" w:right="1969" w:hanging="675"/>
              <w:rPr>
                <w:b/>
                <w:sz w:val="24"/>
              </w:rPr>
            </w:pPr>
            <w:r>
              <w:rPr>
                <w:b/>
                <w:sz w:val="24"/>
              </w:rPr>
              <w:lastRenderedPageBreak/>
              <w:t>THREE</w:t>
            </w:r>
            <w:r>
              <w:rPr>
                <w:b/>
                <w:spacing w:val="-9"/>
                <w:sz w:val="24"/>
              </w:rPr>
              <w:t xml:space="preserve"> </w:t>
            </w:r>
            <w:r>
              <w:rPr>
                <w:b/>
                <w:sz w:val="24"/>
              </w:rPr>
              <w:t>YEAR</w:t>
            </w:r>
            <w:r>
              <w:rPr>
                <w:b/>
                <w:spacing w:val="-10"/>
                <w:sz w:val="24"/>
              </w:rPr>
              <w:t xml:space="preserve"> </w:t>
            </w:r>
            <w:r>
              <w:rPr>
                <w:b/>
                <w:sz w:val="24"/>
              </w:rPr>
              <w:t>ALTERNATE</w:t>
            </w:r>
            <w:r>
              <w:rPr>
                <w:b/>
                <w:spacing w:val="-9"/>
                <w:sz w:val="24"/>
              </w:rPr>
              <w:t xml:space="preserve"> </w:t>
            </w:r>
            <w:r>
              <w:rPr>
                <w:b/>
                <w:sz w:val="24"/>
              </w:rPr>
              <w:t>ROUTE</w:t>
            </w:r>
            <w:r>
              <w:rPr>
                <w:b/>
                <w:spacing w:val="-9"/>
                <w:sz w:val="24"/>
              </w:rPr>
              <w:t xml:space="preserve"> </w:t>
            </w:r>
            <w:r>
              <w:rPr>
                <w:b/>
                <w:sz w:val="24"/>
              </w:rPr>
              <w:t xml:space="preserve">LICENSE </w:t>
            </w:r>
            <w:r>
              <w:rPr>
                <w:b/>
                <w:sz w:val="24"/>
                <w:u w:val="single"/>
              </w:rPr>
              <w:t>MASTER OF ARTS IN TEACHING</w:t>
            </w:r>
          </w:p>
          <w:p w14:paraId="538EFF6D" w14:textId="77777777" w:rsidR="00CC34EF" w:rsidRDefault="00CC34EF" w:rsidP="002D17AE">
            <w:pPr>
              <w:pStyle w:val="TableParagraph"/>
              <w:spacing w:before="119"/>
              <w:ind w:left="107" w:right="95"/>
              <w:jc w:val="both"/>
              <w:rPr>
                <w:b/>
                <w:i/>
                <w:sz w:val="24"/>
              </w:rPr>
            </w:pPr>
            <w:r>
              <w:rPr>
                <w:b/>
                <w:i/>
                <w:sz w:val="24"/>
                <w:u w:val="single"/>
              </w:rPr>
              <w:t>Areas available</w:t>
            </w:r>
            <w:r>
              <w:rPr>
                <w:b/>
                <w:i/>
                <w:sz w:val="24"/>
              </w:rPr>
              <w:t>:</w:t>
            </w:r>
            <w:r>
              <w:rPr>
                <w:b/>
                <w:i/>
                <w:spacing w:val="80"/>
                <w:sz w:val="24"/>
              </w:rPr>
              <w:t xml:space="preserve"> </w:t>
            </w:r>
            <w:r>
              <w:rPr>
                <w:b/>
                <w:i/>
                <w:sz w:val="24"/>
              </w:rPr>
              <w:t xml:space="preserve">Art, Biology, Business, Chemistry, Chinese, Computer Science**, Economics, English, French, German, Health, Home Economics, Latin, Library Media, Music, Marketing, Math, Physics, Physical Education, Social Studies, Spanish, Speech </w:t>
            </w:r>
            <w:r>
              <w:rPr>
                <w:b/>
                <w:i/>
                <w:spacing w:val="-2"/>
                <w:sz w:val="24"/>
              </w:rPr>
              <w:t>Communications</w:t>
            </w:r>
          </w:p>
        </w:tc>
      </w:tr>
      <w:tr w:rsidR="00CC34EF" w14:paraId="69DE0C63" w14:textId="77777777" w:rsidTr="002D17AE">
        <w:trPr>
          <w:trHeight w:val="1343"/>
        </w:trPr>
        <w:tc>
          <w:tcPr>
            <w:tcW w:w="991" w:type="dxa"/>
          </w:tcPr>
          <w:p w14:paraId="38BF1E69" w14:textId="77777777" w:rsidR="00CC34EF" w:rsidRDefault="00CC34EF" w:rsidP="002D17AE">
            <w:pPr>
              <w:pStyle w:val="TableParagraph"/>
              <w:spacing w:before="119"/>
              <w:ind w:left="8"/>
              <w:jc w:val="center"/>
              <w:rPr>
                <w:b/>
                <w:sz w:val="24"/>
              </w:rPr>
            </w:pPr>
            <w:r>
              <w:rPr>
                <w:b/>
                <w:spacing w:val="-2"/>
                <w:sz w:val="24"/>
              </w:rPr>
              <w:t>License</w:t>
            </w:r>
          </w:p>
        </w:tc>
        <w:tc>
          <w:tcPr>
            <w:tcW w:w="4910" w:type="dxa"/>
          </w:tcPr>
          <w:p w14:paraId="16FE7DC9" w14:textId="77777777" w:rsidR="00CC34EF" w:rsidRDefault="00CC34EF" w:rsidP="002D17AE">
            <w:pPr>
              <w:pStyle w:val="TableParagraph"/>
              <w:spacing w:before="119"/>
              <w:ind w:left="9"/>
              <w:jc w:val="center"/>
              <w:rPr>
                <w:b/>
                <w:sz w:val="24"/>
              </w:rPr>
            </w:pPr>
            <w:r>
              <w:rPr>
                <w:b/>
                <w:spacing w:val="-2"/>
                <w:sz w:val="24"/>
              </w:rPr>
              <w:t>Requirements</w:t>
            </w:r>
          </w:p>
        </w:tc>
        <w:tc>
          <w:tcPr>
            <w:tcW w:w="1044" w:type="dxa"/>
          </w:tcPr>
          <w:p w14:paraId="3C2C411E" w14:textId="77777777" w:rsidR="00CC34EF" w:rsidRDefault="00CC34EF" w:rsidP="002D17AE">
            <w:pPr>
              <w:pStyle w:val="TableParagraph"/>
              <w:spacing w:before="119"/>
              <w:ind w:left="10"/>
              <w:jc w:val="center"/>
              <w:rPr>
                <w:b/>
                <w:sz w:val="24"/>
              </w:rPr>
            </w:pPr>
            <w:r>
              <w:rPr>
                <w:b/>
                <w:spacing w:val="-2"/>
                <w:sz w:val="24"/>
              </w:rPr>
              <w:t>Validity</w:t>
            </w:r>
          </w:p>
        </w:tc>
        <w:tc>
          <w:tcPr>
            <w:tcW w:w="2405" w:type="dxa"/>
          </w:tcPr>
          <w:p w14:paraId="08CADF1D" w14:textId="77777777" w:rsidR="00CC34EF" w:rsidRDefault="00CC34EF" w:rsidP="002D17AE">
            <w:pPr>
              <w:pStyle w:val="TableParagraph"/>
              <w:spacing w:before="119"/>
              <w:ind w:left="173" w:right="162" w:firstLine="1"/>
              <w:jc w:val="center"/>
              <w:rPr>
                <w:b/>
                <w:sz w:val="24"/>
              </w:rPr>
            </w:pPr>
            <w:r>
              <w:rPr>
                <w:b/>
                <w:sz w:val="24"/>
              </w:rPr>
              <w:t>To Convert to a Five-Year</w:t>
            </w:r>
            <w:r>
              <w:rPr>
                <w:b/>
                <w:spacing w:val="-15"/>
                <w:sz w:val="24"/>
              </w:rPr>
              <w:t xml:space="preserve"> </w:t>
            </w:r>
            <w:r>
              <w:rPr>
                <w:b/>
                <w:sz w:val="24"/>
              </w:rPr>
              <w:t xml:space="preserve">Alternate Route Educator </w:t>
            </w:r>
            <w:r>
              <w:rPr>
                <w:b/>
                <w:spacing w:val="-2"/>
                <w:sz w:val="24"/>
              </w:rPr>
              <w:t>License</w:t>
            </w:r>
          </w:p>
        </w:tc>
      </w:tr>
      <w:tr w:rsidR="00CC34EF" w14:paraId="755A4944" w14:textId="77777777" w:rsidTr="002D17AE">
        <w:trPr>
          <w:trHeight w:val="7922"/>
        </w:trPr>
        <w:tc>
          <w:tcPr>
            <w:tcW w:w="991" w:type="dxa"/>
          </w:tcPr>
          <w:p w14:paraId="068E1C4B" w14:textId="77777777" w:rsidR="00CC34EF" w:rsidRDefault="00CC34EF" w:rsidP="002D17AE">
            <w:pPr>
              <w:pStyle w:val="TableParagraph"/>
              <w:spacing w:before="1"/>
              <w:ind w:left="7"/>
              <w:jc w:val="center"/>
              <w:rPr>
                <w:sz w:val="24"/>
              </w:rPr>
            </w:pPr>
            <w:r>
              <w:rPr>
                <w:sz w:val="24"/>
              </w:rPr>
              <w:t>Class</w:t>
            </w:r>
            <w:r>
              <w:rPr>
                <w:spacing w:val="-1"/>
                <w:sz w:val="24"/>
              </w:rPr>
              <w:t xml:space="preserve"> </w:t>
            </w:r>
            <w:r>
              <w:rPr>
                <w:spacing w:val="-10"/>
                <w:sz w:val="24"/>
              </w:rPr>
              <w:t>A</w:t>
            </w:r>
          </w:p>
        </w:tc>
        <w:tc>
          <w:tcPr>
            <w:tcW w:w="4910" w:type="dxa"/>
          </w:tcPr>
          <w:p w14:paraId="14E0130F" w14:textId="77777777" w:rsidR="00CC34EF" w:rsidRDefault="00CC34EF" w:rsidP="002D17AE">
            <w:pPr>
              <w:pStyle w:val="TableParagraph"/>
              <w:numPr>
                <w:ilvl w:val="0"/>
                <w:numId w:val="102"/>
              </w:numPr>
              <w:tabs>
                <w:tab w:val="left" w:pos="467"/>
              </w:tabs>
              <w:spacing w:before="1"/>
              <w:ind w:left="467" w:right="90"/>
              <w:jc w:val="both"/>
              <w:rPr>
                <w:sz w:val="23"/>
              </w:rPr>
            </w:pPr>
            <w:r>
              <w:rPr>
                <w:sz w:val="23"/>
              </w:rPr>
              <w:t>Hold</w:t>
            </w:r>
            <w:r>
              <w:rPr>
                <w:spacing w:val="-7"/>
                <w:sz w:val="23"/>
              </w:rPr>
              <w:t xml:space="preserve"> </w:t>
            </w:r>
            <w:r>
              <w:rPr>
                <w:sz w:val="23"/>
              </w:rPr>
              <w:t>a</w:t>
            </w:r>
            <w:r>
              <w:rPr>
                <w:spacing w:val="-6"/>
                <w:sz w:val="23"/>
              </w:rPr>
              <w:t xml:space="preserve"> </w:t>
            </w:r>
            <w:r>
              <w:rPr>
                <w:sz w:val="23"/>
              </w:rPr>
              <w:t>bachelor’s</w:t>
            </w:r>
            <w:r>
              <w:rPr>
                <w:spacing w:val="-8"/>
                <w:sz w:val="23"/>
              </w:rPr>
              <w:t xml:space="preserve"> </w:t>
            </w:r>
            <w:r>
              <w:rPr>
                <w:sz w:val="23"/>
              </w:rPr>
              <w:t>degree</w:t>
            </w:r>
            <w:r>
              <w:rPr>
                <w:spacing w:val="-9"/>
                <w:sz w:val="23"/>
              </w:rPr>
              <w:t xml:space="preserve"> </w:t>
            </w:r>
            <w:r>
              <w:rPr>
                <w:sz w:val="23"/>
              </w:rPr>
              <w:t>(non-education)</w:t>
            </w:r>
            <w:r>
              <w:rPr>
                <w:spacing w:val="-7"/>
                <w:sz w:val="23"/>
              </w:rPr>
              <w:t xml:space="preserve"> </w:t>
            </w:r>
            <w:r>
              <w:rPr>
                <w:sz w:val="23"/>
              </w:rPr>
              <w:t>from a</w:t>
            </w:r>
            <w:r>
              <w:rPr>
                <w:spacing w:val="-15"/>
                <w:sz w:val="23"/>
              </w:rPr>
              <w:t xml:space="preserve"> </w:t>
            </w:r>
            <w:r>
              <w:rPr>
                <w:sz w:val="23"/>
              </w:rPr>
              <w:t>regionally/</w:t>
            </w:r>
            <w:r>
              <w:rPr>
                <w:spacing w:val="-14"/>
                <w:sz w:val="23"/>
              </w:rPr>
              <w:t xml:space="preserve"> </w:t>
            </w:r>
            <w:r>
              <w:rPr>
                <w:sz w:val="23"/>
              </w:rPr>
              <w:t>nationally</w:t>
            </w:r>
            <w:r>
              <w:rPr>
                <w:spacing w:val="-15"/>
                <w:sz w:val="23"/>
              </w:rPr>
              <w:t xml:space="preserve"> </w:t>
            </w:r>
            <w:r>
              <w:rPr>
                <w:sz w:val="23"/>
              </w:rPr>
              <w:t>accredited</w:t>
            </w:r>
            <w:r>
              <w:rPr>
                <w:spacing w:val="-14"/>
                <w:sz w:val="23"/>
              </w:rPr>
              <w:t xml:space="preserve"> </w:t>
            </w:r>
            <w:r>
              <w:rPr>
                <w:sz w:val="23"/>
              </w:rPr>
              <w:t>institution</w:t>
            </w:r>
            <w:r>
              <w:rPr>
                <w:spacing w:val="-14"/>
                <w:sz w:val="23"/>
              </w:rPr>
              <w:t xml:space="preserve"> </w:t>
            </w:r>
            <w:r>
              <w:rPr>
                <w:sz w:val="23"/>
              </w:rPr>
              <w:t>of higher learning</w:t>
            </w:r>
          </w:p>
          <w:p w14:paraId="7347E78F" w14:textId="77777777" w:rsidR="00CC34EF" w:rsidRDefault="00CC34EF" w:rsidP="002D17AE">
            <w:pPr>
              <w:pStyle w:val="TableParagraph"/>
              <w:numPr>
                <w:ilvl w:val="0"/>
                <w:numId w:val="102"/>
              </w:numPr>
              <w:tabs>
                <w:tab w:val="left" w:pos="467"/>
              </w:tabs>
              <w:spacing w:before="262"/>
              <w:ind w:left="467" w:right="89"/>
              <w:jc w:val="both"/>
              <w:rPr>
                <w:sz w:val="23"/>
              </w:rPr>
            </w:pPr>
            <w:r>
              <w:rPr>
                <w:sz w:val="23"/>
              </w:rPr>
              <w:t>Twenty-one (21) ACT (or SAT equivalent) or achieve</w:t>
            </w:r>
            <w:r>
              <w:rPr>
                <w:spacing w:val="-15"/>
                <w:sz w:val="23"/>
              </w:rPr>
              <w:t xml:space="preserve"> </w:t>
            </w:r>
            <w:r>
              <w:rPr>
                <w:sz w:val="23"/>
              </w:rPr>
              <w:t>a</w:t>
            </w:r>
            <w:r>
              <w:rPr>
                <w:spacing w:val="-14"/>
                <w:sz w:val="23"/>
              </w:rPr>
              <w:t xml:space="preserve"> </w:t>
            </w:r>
            <w:r>
              <w:rPr>
                <w:sz w:val="23"/>
              </w:rPr>
              <w:t>qualifying</w:t>
            </w:r>
            <w:r>
              <w:rPr>
                <w:spacing w:val="-15"/>
                <w:sz w:val="23"/>
              </w:rPr>
              <w:t xml:space="preserve"> </w:t>
            </w:r>
            <w:r>
              <w:rPr>
                <w:sz w:val="23"/>
              </w:rPr>
              <w:t>passing</w:t>
            </w:r>
            <w:r>
              <w:rPr>
                <w:spacing w:val="-14"/>
                <w:sz w:val="23"/>
              </w:rPr>
              <w:t xml:space="preserve"> </w:t>
            </w:r>
            <w:r>
              <w:rPr>
                <w:sz w:val="23"/>
              </w:rPr>
              <w:t>score</w:t>
            </w:r>
            <w:r>
              <w:rPr>
                <w:spacing w:val="-14"/>
                <w:sz w:val="23"/>
              </w:rPr>
              <w:t xml:space="preserve"> </w:t>
            </w:r>
            <w:r>
              <w:rPr>
                <w:sz w:val="23"/>
              </w:rPr>
              <w:t>on</w:t>
            </w:r>
            <w:r>
              <w:rPr>
                <w:spacing w:val="-15"/>
                <w:sz w:val="23"/>
              </w:rPr>
              <w:t xml:space="preserve"> </w:t>
            </w:r>
            <w:r>
              <w:rPr>
                <w:sz w:val="23"/>
              </w:rPr>
              <w:t>the</w:t>
            </w:r>
            <w:r>
              <w:rPr>
                <w:spacing w:val="-14"/>
                <w:sz w:val="23"/>
              </w:rPr>
              <w:t xml:space="preserve"> </w:t>
            </w:r>
            <w:r>
              <w:rPr>
                <w:sz w:val="23"/>
              </w:rPr>
              <w:t>Praxis Core Academic Skills for Educators examination</w:t>
            </w:r>
            <w:r>
              <w:rPr>
                <w:spacing w:val="-11"/>
                <w:sz w:val="23"/>
              </w:rPr>
              <w:t xml:space="preserve"> </w:t>
            </w:r>
            <w:r>
              <w:rPr>
                <w:sz w:val="23"/>
              </w:rPr>
              <w:t>or</w:t>
            </w:r>
            <w:r>
              <w:rPr>
                <w:spacing w:val="-9"/>
                <w:sz w:val="23"/>
              </w:rPr>
              <w:t xml:space="preserve"> </w:t>
            </w:r>
            <w:r>
              <w:rPr>
                <w:sz w:val="24"/>
              </w:rPr>
              <w:t>verification</w:t>
            </w:r>
            <w:r>
              <w:rPr>
                <w:spacing w:val="-11"/>
                <w:sz w:val="24"/>
              </w:rPr>
              <w:t xml:space="preserve"> </w:t>
            </w:r>
            <w:r>
              <w:rPr>
                <w:sz w:val="23"/>
              </w:rPr>
              <w:t>of</w:t>
            </w:r>
            <w:r>
              <w:rPr>
                <w:spacing w:val="-9"/>
                <w:sz w:val="23"/>
              </w:rPr>
              <w:t xml:space="preserve"> </w:t>
            </w:r>
            <w:r>
              <w:rPr>
                <w:sz w:val="23"/>
              </w:rPr>
              <w:t>3.0</w:t>
            </w:r>
            <w:r>
              <w:rPr>
                <w:spacing w:val="-11"/>
                <w:sz w:val="23"/>
              </w:rPr>
              <w:t xml:space="preserve"> </w:t>
            </w:r>
            <w:r>
              <w:rPr>
                <w:sz w:val="23"/>
              </w:rPr>
              <w:t>overall</w:t>
            </w:r>
            <w:r>
              <w:rPr>
                <w:spacing w:val="-8"/>
                <w:sz w:val="23"/>
              </w:rPr>
              <w:t xml:space="preserve"> </w:t>
            </w:r>
            <w:r>
              <w:rPr>
                <w:sz w:val="23"/>
              </w:rPr>
              <w:t>GPA on a baccalaureate transcript or last 60 hours course credit as established by the State Board of Education</w:t>
            </w:r>
          </w:p>
          <w:p w14:paraId="288B533C" w14:textId="77777777" w:rsidR="00CC34EF" w:rsidRDefault="00CC34EF" w:rsidP="002D17AE">
            <w:pPr>
              <w:pStyle w:val="TableParagraph"/>
              <w:spacing w:before="122"/>
              <w:rPr>
                <w:sz w:val="23"/>
              </w:rPr>
            </w:pPr>
          </w:p>
          <w:p w14:paraId="0404E90F" w14:textId="77777777" w:rsidR="00CC34EF" w:rsidRDefault="00CC34EF" w:rsidP="002D17AE">
            <w:pPr>
              <w:pStyle w:val="TableParagraph"/>
              <w:numPr>
                <w:ilvl w:val="0"/>
                <w:numId w:val="102"/>
              </w:numPr>
              <w:tabs>
                <w:tab w:val="left" w:pos="534"/>
              </w:tabs>
              <w:ind w:left="534" w:hanging="359"/>
              <w:jc w:val="left"/>
              <w:rPr>
                <w:sz w:val="23"/>
              </w:rPr>
            </w:pPr>
            <w:r>
              <w:rPr>
                <w:sz w:val="23"/>
              </w:rPr>
              <w:t>Praxis</w:t>
            </w:r>
            <w:r>
              <w:rPr>
                <w:spacing w:val="-3"/>
                <w:sz w:val="23"/>
              </w:rPr>
              <w:t xml:space="preserve"> </w:t>
            </w:r>
            <w:r>
              <w:rPr>
                <w:sz w:val="23"/>
              </w:rPr>
              <w:t>Subject</w:t>
            </w:r>
            <w:r>
              <w:rPr>
                <w:spacing w:val="-2"/>
                <w:sz w:val="23"/>
              </w:rPr>
              <w:t xml:space="preserve"> Assessment</w:t>
            </w:r>
          </w:p>
          <w:p w14:paraId="4B6DAA22" w14:textId="77777777" w:rsidR="00CC34EF" w:rsidRDefault="00CC34EF" w:rsidP="002D17AE">
            <w:pPr>
              <w:pStyle w:val="TableParagraph"/>
              <w:spacing w:before="119"/>
              <w:rPr>
                <w:sz w:val="23"/>
              </w:rPr>
            </w:pPr>
          </w:p>
          <w:p w14:paraId="4924B158" w14:textId="77777777" w:rsidR="00CC34EF" w:rsidRDefault="00CC34EF" w:rsidP="002D17AE">
            <w:pPr>
              <w:pStyle w:val="TableParagraph"/>
              <w:numPr>
                <w:ilvl w:val="0"/>
                <w:numId w:val="102"/>
              </w:numPr>
              <w:tabs>
                <w:tab w:val="left" w:pos="535"/>
              </w:tabs>
              <w:ind w:left="535" w:right="91"/>
              <w:jc w:val="both"/>
              <w:rPr>
                <w:i/>
                <w:sz w:val="23"/>
              </w:rPr>
            </w:pPr>
            <w:r>
              <w:rPr>
                <w:sz w:val="23"/>
              </w:rPr>
              <w:t xml:space="preserve">Apply for entrance into MAT Program </w:t>
            </w:r>
            <w:r>
              <w:rPr>
                <w:i/>
                <w:sz w:val="23"/>
              </w:rPr>
              <w:t>(See Appendix H for information)</w:t>
            </w:r>
          </w:p>
          <w:p w14:paraId="1FB45264" w14:textId="77777777" w:rsidR="00CC34EF" w:rsidRDefault="00CC34EF" w:rsidP="002D17AE">
            <w:pPr>
              <w:pStyle w:val="TableParagraph"/>
              <w:spacing w:before="1"/>
              <w:rPr>
                <w:sz w:val="23"/>
              </w:rPr>
            </w:pPr>
          </w:p>
          <w:p w14:paraId="63C97C80" w14:textId="77777777" w:rsidR="00CC34EF" w:rsidRDefault="00CC34EF" w:rsidP="002D17AE">
            <w:pPr>
              <w:pStyle w:val="TableParagraph"/>
              <w:numPr>
                <w:ilvl w:val="0"/>
                <w:numId w:val="102"/>
              </w:numPr>
              <w:tabs>
                <w:tab w:val="left" w:pos="533"/>
                <w:tab w:val="left" w:pos="535"/>
              </w:tabs>
              <w:ind w:left="535" w:right="93" w:hanging="361"/>
              <w:jc w:val="both"/>
              <w:rPr>
                <w:sz w:val="23"/>
              </w:rPr>
            </w:pPr>
            <w:r>
              <w:rPr>
                <w:sz w:val="23"/>
              </w:rPr>
              <w:t>Complete</w:t>
            </w:r>
            <w:r>
              <w:rPr>
                <w:spacing w:val="-15"/>
                <w:sz w:val="23"/>
              </w:rPr>
              <w:t xml:space="preserve"> </w:t>
            </w:r>
            <w:r>
              <w:rPr>
                <w:sz w:val="23"/>
              </w:rPr>
              <w:t>9</w:t>
            </w:r>
            <w:r>
              <w:rPr>
                <w:spacing w:val="-14"/>
                <w:sz w:val="23"/>
              </w:rPr>
              <w:t xml:space="preserve"> </w:t>
            </w:r>
            <w:r>
              <w:rPr>
                <w:sz w:val="23"/>
              </w:rPr>
              <w:t>hours</w:t>
            </w:r>
            <w:r>
              <w:rPr>
                <w:spacing w:val="-15"/>
                <w:sz w:val="23"/>
              </w:rPr>
              <w:t xml:space="preserve"> </w:t>
            </w:r>
            <w:r>
              <w:rPr>
                <w:sz w:val="23"/>
              </w:rPr>
              <w:t>of</w:t>
            </w:r>
            <w:r>
              <w:rPr>
                <w:spacing w:val="-14"/>
                <w:sz w:val="23"/>
              </w:rPr>
              <w:t xml:space="preserve"> </w:t>
            </w:r>
            <w:r>
              <w:rPr>
                <w:sz w:val="23"/>
              </w:rPr>
              <w:t>pre-teaching</w:t>
            </w:r>
            <w:r>
              <w:rPr>
                <w:spacing w:val="-14"/>
                <w:sz w:val="23"/>
              </w:rPr>
              <w:t xml:space="preserve"> </w:t>
            </w:r>
            <w:r>
              <w:rPr>
                <w:sz w:val="23"/>
              </w:rPr>
              <w:t>courses</w:t>
            </w:r>
            <w:r>
              <w:rPr>
                <w:spacing w:val="-15"/>
                <w:sz w:val="23"/>
              </w:rPr>
              <w:t xml:space="preserve"> </w:t>
            </w:r>
            <w:r>
              <w:rPr>
                <w:sz w:val="23"/>
              </w:rPr>
              <w:t>in</w:t>
            </w:r>
            <w:r>
              <w:rPr>
                <w:spacing w:val="-14"/>
                <w:sz w:val="23"/>
              </w:rPr>
              <w:t xml:space="preserve"> </w:t>
            </w:r>
            <w:r>
              <w:rPr>
                <w:sz w:val="23"/>
              </w:rPr>
              <w:t>an approved MAT Program</w:t>
            </w:r>
          </w:p>
          <w:p w14:paraId="43BA20DA" w14:textId="77777777" w:rsidR="00CC34EF" w:rsidRDefault="00CC34EF" w:rsidP="002D17AE">
            <w:pPr>
              <w:pStyle w:val="TableParagraph"/>
              <w:numPr>
                <w:ilvl w:val="0"/>
                <w:numId w:val="102"/>
              </w:numPr>
              <w:tabs>
                <w:tab w:val="left" w:pos="534"/>
              </w:tabs>
              <w:spacing w:before="263"/>
              <w:ind w:left="534" w:hanging="359"/>
              <w:jc w:val="left"/>
              <w:rPr>
                <w:sz w:val="23"/>
              </w:rPr>
            </w:pPr>
            <w:r>
              <w:rPr>
                <w:sz w:val="23"/>
              </w:rPr>
              <w:t>*</w:t>
            </w:r>
            <w:r>
              <w:rPr>
                <w:spacing w:val="-3"/>
                <w:sz w:val="23"/>
              </w:rPr>
              <w:t xml:space="preserve"> </w:t>
            </w:r>
            <w:r>
              <w:rPr>
                <w:sz w:val="23"/>
              </w:rPr>
              <w:t>Secure</w:t>
            </w:r>
            <w:r>
              <w:rPr>
                <w:spacing w:val="-1"/>
                <w:sz w:val="23"/>
              </w:rPr>
              <w:t xml:space="preserve"> </w:t>
            </w:r>
            <w:r>
              <w:rPr>
                <w:sz w:val="23"/>
              </w:rPr>
              <w:t>Verification</w:t>
            </w:r>
            <w:r>
              <w:rPr>
                <w:spacing w:val="-5"/>
                <w:sz w:val="23"/>
              </w:rPr>
              <w:t xml:space="preserve"> </w:t>
            </w:r>
            <w:r>
              <w:rPr>
                <w:sz w:val="23"/>
              </w:rPr>
              <w:t>of</w:t>
            </w:r>
            <w:r>
              <w:rPr>
                <w:spacing w:val="-2"/>
                <w:sz w:val="23"/>
              </w:rPr>
              <w:t xml:space="preserve"> </w:t>
            </w:r>
            <w:r>
              <w:rPr>
                <w:sz w:val="23"/>
              </w:rPr>
              <w:t>Program</w:t>
            </w:r>
            <w:r>
              <w:rPr>
                <w:spacing w:val="-2"/>
                <w:sz w:val="23"/>
              </w:rPr>
              <w:t xml:space="preserve"> Completion</w:t>
            </w:r>
          </w:p>
          <w:p w14:paraId="568B29AE" w14:textId="77777777" w:rsidR="00CC34EF" w:rsidRDefault="00CC34EF" w:rsidP="002D17AE">
            <w:pPr>
              <w:pStyle w:val="TableParagraph"/>
              <w:spacing w:before="1"/>
              <w:rPr>
                <w:sz w:val="23"/>
              </w:rPr>
            </w:pPr>
          </w:p>
          <w:p w14:paraId="33CAD3ED" w14:textId="77777777" w:rsidR="00CC34EF" w:rsidRDefault="00CC34EF" w:rsidP="002D17AE">
            <w:pPr>
              <w:pStyle w:val="TableParagraph"/>
              <w:numPr>
                <w:ilvl w:val="0"/>
                <w:numId w:val="102"/>
              </w:numPr>
              <w:tabs>
                <w:tab w:val="left" w:pos="535"/>
              </w:tabs>
              <w:spacing w:before="1"/>
              <w:ind w:left="535" w:right="90"/>
              <w:jc w:val="both"/>
              <w:rPr>
                <w:sz w:val="23"/>
              </w:rPr>
            </w:pPr>
            <w:r>
              <w:rPr>
                <w:sz w:val="23"/>
              </w:rPr>
              <w:t>Apply for a Three-Year Educator License – Alternate Route</w:t>
            </w:r>
          </w:p>
        </w:tc>
        <w:tc>
          <w:tcPr>
            <w:tcW w:w="1044" w:type="dxa"/>
          </w:tcPr>
          <w:p w14:paraId="0730EB2A" w14:textId="77777777" w:rsidR="00CC34EF" w:rsidRDefault="00CC34EF" w:rsidP="002D17AE">
            <w:pPr>
              <w:pStyle w:val="TableParagraph"/>
              <w:spacing w:before="1"/>
              <w:ind w:left="10" w:right="5"/>
              <w:jc w:val="center"/>
              <w:rPr>
                <w:sz w:val="24"/>
              </w:rPr>
            </w:pPr>
            <w:r>
              <w:rPr>
                <w:sz w:val="24"/>
              </w:rPr>
              <w:t xml:space="preserve">3 </w:t>
            </w:r>
            <w:r>
              <w:rPr>
                <w:spacing w:val="-2"/>
                <w:sz w:val="24"/>
              </w:rPr>
              <w:t>years</w:t>
            </w:r>
          </w:p>
        </w:tc>
        <w:tc>
          <w:tcPr>
            <w:tcW w:w="2405" w:type="dxa"/>
          </w:tcPr>
          <w:p w14:paraId="7ABA6958" w14:textId="77777777" w:rsidR="00CC34EF" w:rsidRDefault="00CC34EF" w:rsidP="002D17AE">
            <w:pPr>
              <w:pStyle w:val="TableParagraph"/>
              <w:numPr>
                <w:ilvl w:val="0"/>
                <w:numId w:val="101"/>
              </w:numPr>
              <w:tabs>
                <w:tab w:val="left" w:pos="468"/>
              </w:tabs>
              <w:spacing w:before="1"/>
              <w:ind w:right="235"/>
              <w:rPr>
                <w:sz w:val="24"/>
              </w:rPr>
            </w:pPr>
            <w:r>
              <w:rPr>
                <w:sz w:val="24"/>
              </w:rPr>
              <w:t>Secure</w:t>
            </w:r>
            <w:r>
              <w:rPr>
                <w:spacing w:val="-15"/>
                <w:sz w:val="24"/>
              </w:rPr>
              <w:t xml:space="preserve"> </w:t>
            </w:r>
            <w:r>
              <w:rPr>
                <w:sz w:val="24"/>
              </w:rPr>
              <w:t>a</w:t>
            </w:r>
            <w:r>
              <w:rPr>
                <w:spacing w:val="-15"/>
                <w:sz w:val="24"/>
              </w:rPr>
              <w:t xml:space="preserve"> </w:t>
            </w:r>
            <w:r>
              <w:rPr>
                <w:sz w:val="24"/>
              </w:rPr>
              <w:t xml:space="preserve">teaching </w:t>
            </w:r>
            <w:r>
              <w:rPr>
                <w:spacing w:val="-2"/>
                <w:sz w:val="24"/>
              </w:rPr>
              <w:t>position.</w:t>
            </w:r>
          </w:p>
          <w:p w14:paraId="5C6852EC" w14:textId="77777777" w:rsidR="00CC34EF" w:rsidRDefault="00CC34EF" w:rsidP="002D17AE">
            <w:pPr>
              <w:pStyle w:val="TableParagraph"/>
              <w:numPr>
                <w:ilvl w:val="0"/>
                <w:numId w:val="101"/>
              </w:numPr>
              <w:tabs>
                <w:tab w:val="left" w:pos="439"/>
              </w:tabs>
              <w:ind w:left="439" w:right="213"/>
              <w:rPr>
                <w:sz w:val="23"/>
              </w:rPr>
            </w:pPr>
            <w:r>
              <w:rPr>
                <w:sz w:val="23"/>
              </w:rPr>
              <w:t>Complete 6 additional</w:t>
            </w:r>
            <w:r>
              <w:rPr>
                <w:spacing w:val="-15"/>
                <w:sz w:val="23"/>
              </w:rPr>
              <w:t xml:space="preserve"> </w:t>
            </w:r>
            <w:r>
              <w:rPr>
                <w:sz w:val="23"/>
              </w:rPr>
              <w:t>hours</w:t>
            </w:r>
            <w:r>
              <w:rPr>
                <w:spacing w:val="-14"/>
                <w:sz w:val="23"/>
              </w:rPr>
              <w:t xml:space="preserve"> </w:t>
            </w:r>
            <w:r>
              <w:rPr>
                <w:sz w:val="23"/>
              </w:rPr>
              <w:t>of coursework to include</w:t>
            </w:r>
            <w:r>
              <w:rPr>
                <w:spacing w:val="-15"/>
                <w:sz w:val="23"/>
              </w:rPr>
              <w:t xml:space="preserve"> </w:t>
            </w:r>
            <w:r>
              <w:rPr>
                <w:sz w:val="23"/>
              </w:rPr>
              <w:t xml:space="preserve">supervised </w:t>
            </w:r>
            <w:r>
              <w:rPr>
                <w:spacing w:val="-2"/>
                <w:sz w:val="23"/>
              </w:rPr>
              <w:t>internship</w:t>
            </w:r>
          </w:p>
          <w:p w14:paraId="29420E9D" w14:textId="77777777" w:rsidR="00CC34EF" w:rsidRDefault="00CC34EF" w:rsidP="002D17AE">
            <w:pPr>
              <w:pStyle w:val="TableParagraph"/>
              <w:numPr>
                <w:ilvl w:val="0"/>
                <w:numId w:val="101"/>
              </w:numPr>
              <w:tabs>
                <w:tab w:val="left" w:pos="439"/>
              </w:tabs>
              <w:ind w:left="439" w:right="155"/>
              <w:rPr>
                <w:sz w:val="23"/>
              </w:rPr>
            </w:pPr>
            <w:r>
              <w:rPr>
                <w:sz w:val="23"/>
              </w:rPr>
              <w:t>Secure</w:t>
            </w:r>
            <w:r>
              <w:rPr>
                <w:spacing w:val="-15"/>
                <w:sz w:val="23"/>
              </w:rPr>
              <w:t xml:space="preserve"> </w:t>
            </w:r>
            <w:r>
              <w:rPr>
                <w:sz w:val="23"/>
              </w:rPr>
              <w:t xml:space="preserve">Verification of Program </w:t>
            </w:r>
            <w:r>
              <w:rPr>
                <w:spacing w:val="-2"/>
                <w:sz w:val="23"/>
              </w:rPr>
              <w:t>Completion</w:t>
            </w:r>
          </w:p>
          <w:p w14:paraId="66375F92" w14:textId="77777777" w:rsidR="00CC34EF" w:rsidRDefault="00CC34EF" w:rsidP="002D17AE">
            <w:pPr>
              <w:pStyle w:val="TableParagraph"/>
              <w:numPr>
                <w:ilvl w:val="0"/>
                <w:numId w:val="101"/>
              </w:numPr>
              <w:tabs>
                <w:tab w:val="left" w:pos="439"/>
              </w:tabs>
              <w:spacing w:line="237" w:lineRule="auto"/>
              <w:ind w:left="439" w:right="347"/>
              <w:rPr>
                <w:sz w:val="23"/>
              </w:rPr>
            </w:pPr>
            <w:r>
              <w:rPr>
                <w:sz w:val="23"/>
              </w:rPr>
              <w:t>Apply</w:t>
            </w:r>
            <w:r>
              <w:rPr>
                <w:spacing w:val="-12"/>
                <w:sz w:val="23"/>
              </w:rPr>
              <w:t xml:space="preserve"> </w:t>
            </w:r>
            <w:r>
              <w:rPr>
                <w:sz w:val="23"/>
              </w:rPr>
              <w:t>for</w:t>
            </w:r>
            <w:r>
              <w:rPr>
                <w:spacing w:val="-12"/>
                <w:sz w:val="23"/>
              </w:rPr>
              <w:t xml:space="preserve"> </w:t>
            </w:r>
            <w:r>
              <w:rPr>
                <w:sz w:val="23"/>
              </w:rPr>
              <w:t>a</w:t>
            </w:r>
            <w:r>
              <w:rPr>
                <w:spacing w:val="-11"/>
                <w:sz w:val="23"/>
              </w:rPr>
              <w:t xml:space="preserve"> </w:t>
            </w:r>
            <w:r>
              <w:rPr>
                <w:sz w:val="23"/>
              </w:rPr>
              <w:t>Five- Year Alternate Route License</w:t>
            </w:r>
          </w:p>
        </w:tc>
      </w:tr>
      <w:tr w:rsidR="00CC34EF" w14:paraId="4E930E42" w14:textId="77777777" w:rsidTr="002D17AE">
        <w:trPr>
          <w:trHeight w:val="1514"/>
        </w:trPr>
        <w:tc>
          <w:tcPr>
            <w:tcW w:w="9350" w:type="dxa"/>
            <w:gridSpan w:val="4"/>
          </w:tcPr>
          <w:p w14:paraId="23B99EC1" w14:textId="77777777" w:rsidR="00CC34EF" w:rsidRDefault="00CC34EF" w:rsidP="002D17AE">
            <w:pPr>
              <w:pStyle w:val="TableParagraph"/>
              <w:spacing w:before="119"/>
              <w:ind w:left="107"/>
              <w:rPr>
                <w:b/>
                <w:sz w:val="18"/>
              </w:rPr>
            </w:pPr>
            <w:r>
              <w:rPr>
                <w:b/>
                <w:sz w:val="18"/>
              </w:rPr>
              <w:t>Note:</w:t>
            </w:r>
            <w:r>
              <w:rPr>
                <w:b/>
                <w:spacing w:val="-4"/>
                <w:sz w:val="18"/>
              </w:rPr>
              <w:t xml:space="preserve"> </w:t>
            </w:r>
            <w:r>
              <w:rPr>
                <w:b/>
                <w:sz w:val="18"/>
              </w:rPr>
              <w:t>This</w:t>
            </w:r>
            <w:r>
              <w:rPr>
                <w:b/>
                <w:spacing w:val="-2"/>
                <w:sz w:val="18"/>
              </w:rPr>
              <w:t xml:space="preserve"> </w:t>
            </w:r>
            <w:r>
              <w:rPr>
                <w:b/>
                <w:sz w:val="18"/>
              </w:rPr>
              <w:t>program</w:t>
            </w:r>
            <w:r>
              <w:rPr>
                <w:b/>
                <w:spacing w:val="-1"/>
                <w:sz w:val="18"/>
              </w:rPr>
              <w:t xml:space="preserve"> </w:t>
            </w:r>
            <w:r>
              <w:rPr>
                <w:b/>
                <w:sz w:val="18"/>
              </w:rPr>
              <w:t>requires</w:t>
            </w:r>
            <w:r>
              <w:rPr>
                <w:b/>
                <w:spacing w:val="-2"/>
                <w:sz w:val="18"/>
              </w:rPr>
              <w:t xml:space="preserve"> </w:t>
            </w:r>
            <w:r>
              <w:rPr>
                <w:b/>
                <w:sz w:val="18"/>
              </w:rPr>
              <w:t>15</w:t>
            </w:r>
            <w:r>
              <w:rPr>
                <w:b/>
                <w:spacing w:val="-2"/>
                <w:sz w:val="18"/>
              </w:rPr>
              <w:t xml:space="preserve"> </w:t>
            </w:r>
            <w:r>
              <w:rPr>
                <w:b/>
                <w:sz w:val="18"/>
              </w:rPr>
              <w:t>hours</w:t>
            </w:r>
            <w:r>
              <w:rPr>
                <w:b/>
                <w:spacing w:val="-5"/>
                <w:sz w:val="18"/>
              </w:rPr>
              <w:t xml:space="preserve"> </w:t>
            </w:r>
            <w:r>
              <w:rPr>
                <w:b/>
                <w:sz w:val="18"/>
              </w:rPr>
              <w:t>of</w:t>
            </w:r>
            <w:r>
              <w:rPr>
                <w:b/>
                <w:spacing w:val="-2"/>
                <w:sz w:val="18"/>
              </w:rPr>
              <w:t xml:space="preserve"> </w:t>
            </w:r>
            <w:r>
              <w:rPr>
                <w:b/>
                <w:sz w:val="18"/>
              </w:rPr>
              <w:t>coursework</w:t>
            </w:r>
            <w:r>
              <w:rPr>
                <w:b/>
                <w:spacing w:val="-1"/>
                <w:sz w:val="18"/>
              </w:rPr>
              <w:t xml:space="preserve"> </w:t>
            </w:r>
            <w:r>
              <w:rPr>
                <w:b/>
                <w:sz w:val="18"/>
              </w:rPr>
              <w:t>which</w:t>
            </w:r>
            <w:r>
              <w:rPr>
                <w:b/>
                <w:spacing w:val="-3"/>
                <w:sz w:val="18"/>
              </w:rPr>
              <w:t xml:space="preserve"> </w:t>
            </w:r>
            <w:r>
              <w:rPr>
                <w:b/>
                <w:sz w:val="18"/>
              </w:rPr>
              <w:t>may</w:t>
            </w:r>
            <w:r>
              <w:rPr>
                <w:b/>
                <w:spacing w:val="-1"/>
                <w:sz w:val="18"/>
              </w:rPr>
              <w:t xml:space="preserve"> </w:t>
            </w:r>
            <w:r>
              <w:rPr>
                <w:b/>
                <w:sz w:val="18"/>
              </w:rPr>
              <w:t>be</w:t>
            </w:r>
            <w:r>
              <w:rPr>
                <w:b/>
                <w:spacing w:val="-3"/>
                <w:sz w:val="18"/>
              </w:rPr>
              <w:t xml:space="preserve"> </w:t>
            </w:r>
            <w:r>
              <w:rPr>
                <w:b/>
                <w:sz w:val="18"/>
              </w:rPr>
              <w:t>applied</w:t>
            </w:r>
            <w:r>
              <w:rPr>
                <w:b/>
                <w:spacing w:val="-4"/>
                <w:sz w:val="18"/>
              </w:rPr>
              <w:t xml:space="preserve"> </w:t>
            </w:r>
            <w:r>
              <w:rPr>
                <w:b/>
                <w:sz w:val="18"/>
              </w:rPr>
              <w:t>toward</w:t>
            </w:r>
            <w:r>
              <w:rPr>
                <w:b/>
                <w:spacing w:val="-3"/>
                <w:sz w:val="18"/>
              </w:rPr>
              <w:t xml:space="preserve"> </w:t>
            </w:r>
            <w:r>
              <w:rPr>
                <w:b/>
                <w:sz w:val="18"/>
              </w:rPr>
              <w:t>completing</w:t>
            </w:r>
            <w:r>
              <w:rPr>
                <w:b/>
                <w:spacing w:val="-3"/>
                <w:sz w:val="18"/>
              </w:rPr>
              <w:t xml:space="preserve"> </w:t>
            </w:r>
            <w:r>
              <w:rPr>
                <w:b/>
                <w:sz w:val="18"/>
              </w:rPr>
              <w:t>a</w:t>
            </w:r>
            <w:r>
              <w:rPr>
                <w:b/>
                <w:spacing w:val="-3"/>
                <w:sz w:val="18"/>
              </w:rPr>
              <w:t xml:space="preserve"> </w:t>
            </w:r>
            <w:r>
              <w:rPr>
                <w:b/>
                <w:sz w:val="18"/>
              </w:rPr>
              <w:t>master’s</w:t>
            </w:r>
            <w:r>
              <w:rPr>
                <w:b/>
                <w:spacing w:val="-1"/>
                <w:sz w:val="18"/>
              </w:rPr>
              <w:t xml:space="preserve"> </w:t>
            </w:r>
            <w:r>
              <w:rPr>
                <w:b/>
                <w:spacing w:val="-2"/>
                <w:sz w:val="18"/>
              </w:rPr>
              <w:t>degree.</w:t>
            </w:r>
          </w:p>
          <w:p w14:paraId="230C1F11" w14:textId="77777777" w:rsidR="00CC34EF" w:rsidRDefault="00CC34EF" w:rsidP="002D17AE">
            <w:pPr>
              <w:pStyle w:val="TableParagraph"/>
              <w:spacing w:before="120"/>
              <w:ind w:left="107" w:right="69"/>
              <w:rPr>
                <w:b/>
                <w:sz w:val="18"/>
              </w:rPr>
            </w:pPr>
            <w:r>
              <w:rPr>
                <w:b/>
                <w:sz w:val="18"/>
              </w:rPr>
              <w:t>*This license requires an online recommendation from the alternate route program.</w:t>
            </w:r>
            <w:r>
              <w:rPr>
                <w:b/>
                <w:spacing w:val="40"/>
                <w:sz w:val="18"/>
              </w:rPr>
              <w:t xml:space="preserve"> </w:t>
            </w:r>
            <w:r>
              <w:rPr>
                <w:b/>
                <w:sz w:val="18"/>
              </w:rPr>
              <w:t>Once the online recommendation is made, the educator should apply for the license online.</w:t>
            </w:r>
          </w:p>
          <w:p w14:paraId="2310978F" w14:textId="77777777" w:rsidR="00CC34EF" w:rsidRDefault="00CC34EF" w:rsidP="002D17AE">
            <w:pPr>
              <w:pStyle w:val="TableParagraph"/>
              <w:spacing w:before="121"/>
              <w:ind w:left="107" w:right="69"/>
              <w:rPr>
                <w:b/>
                <w:sz w:val="18"/>
              </w:rPr>
            </w:pPr>
            <w:r>
              <w:rPr>
                <w:b/>
                <w:sz w:val="18"/>
              </w:rPr>
              <w:t>**Mississippi State University is the only institution approved to offer Computer Science by way of the MAT Pathway to Licensure.</w:t>
            </w:r>
          </w:p>
        </w:tc>
      </w:tr>
    </w:tbl>
    <w:p w14:paraId="7A96D47D" w14:textId="77777777" w:rsidR="00CC34EF" w:rsidRDefault="00CC34EF" w:rsidP="009A4DE7">
      <w:pPr>
        <w:rPr>
          <w:sz w:val="18"/>
        </w:rPr>
        <w:sectPr w:rsidR="00CC34EF" w:rsidSect="00CC34EF">
          <w:type w:val="continuous"/>
          <w:pgSz w:w="12240" w:h="15840"/>
          <w:pgMar w:top="980" w:right="700" w:bottom="1700" w:left="1220" w:header="0" w:footer="1446" w:gutter="0"/>
          <w:cols w:space="720"/>
        </w:sectPr>
      </w:pPr>
    </w:p>
    <w:p w14:paraId="0762A970" w14:textId="77777777" w:rsidR="00CC34EF" w:rsidRDefault="00CC34EF" w:rsidP="009A4DE7">
      <w:pPr>
        <w:pStyle w:val="BodyText"/>
        <w:ind w:left="205"/>
      </w:pPr>
      <w:r>
        <w:rPr>
          <w:noProof/>
        </w:rPr>
        <w:lastRenderedPageBreak/>
        <mc:AlternateContent>
          <mc:Choice Requires="wps">
            <w:drawing>
              <wp:inline distT="0" distB="0" distL="0" distR="0" wp14:anchorId="1E0AA668" wp14:editId="199EA053">
                <wp:extent cx="5991225" cy="800100"/>
                <wp:effectExtent l="9525" t="9525" r="9525" b="9525"/>
                <wp:docPr id="871917598"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800100"/>
                        </a:xfrm>
                        <a:prstGeom prst="rect">
                          <a:avLst/>
                        </a:prstGeom>
                        <a:ln w="19050">
                          <a:solidFill>
                            <a:srgbClr val="000000"/>
                          </a:solidFill>
                          <a:prstDash val="solid"/>
                        </a:ln>
                      </wps:spPr>
                      <wps:txbx>
                        <w:txbxContent>
                          <w:p w14:paraId="3BA659AF" w14:textId="77777777" w:rsidR="00CC34EF" w:rsidRDefault="00CC34EF" w:rsidP="009A4DE7">
                            <w:pPr>
                              <w:ind w:left="2831" w:right="2834" w:firstLine="484"/>
                              <w:rPr>
                                <w:b/>
                                <w:sz w:val="24"/>
                              </w:rPr>
                            </w:pPr>
                            <w:r>
                              <w:rPr>
                                <w:b/>
                                <w:sz w:val="24"/>
                              </w:rPr>
                              <w:t>Master of Arts in Teaching Three-Year</w:t>
                            </w:r>
                            <w:r>
                              <w:rPr>
                                <w:b/>
                                <w:spacing w:val="-14"/>
                                <w:sz w:val="24"/>
                              </w:rPr>
                              <w:t xml:space="preserve"> </w:t>
                            </w:r>
                            <w:r>
                              <w:rPr>
                                <w:b/>
                                <w:sz w:val="24"/>
                              </w:rPr>
                              <w:t>Alternate</w:t>
                            </w:r>
                            <w:r>
                              <w:rPr>
                                <w:b/>
                                <w:spacing w:val="-12"/>
                                <w:sz w:val="24"/>
                              </w:rPr>
                              <w:t xml:space="preserve"> </w:t>
                            </w:r>
                            <w:r>
                              <w:rPr>
                                <w:b/>
                                <w:sz w:val="24"/>
                              </w:rPr>
                              <w:t>Route</w:t>
                            </w:r>
                            <w:r>
                              <w:rPr>
                                <w:b/>
                                <w:spacing w:val="-14"/>
                                <w:sz w:val="24"/>
                              </w:rPr>
                              <w:t xml:space="preserve"> </w:t>
                            </w:r>
                            <w:r>
                              <w:rPr>
                                <w:b/>
                                <w:sz w:val="24"/>
                              </w:rPr>
                              <w:t>License</w:t>
                            </w:r>
                          </w:p>
                          <w:p w14:paraId="77CB6CD5" w14:textId="77777777" w:rsidR="00CC34EF" w:rsidRDefault="00CC34EF" w:rsidP="009A4DE7">
                            <w:pPr>
                              <w:ind w:left="2365" w:right="614" w:hanging="610"/>
                              <w:rPr>
                                <w:b/>
                                <w:sz w:val="24"/>
                              </w:rPr>
                            </w:pPr>
                            <w:r>
                              <w:rPr>
                                <w:b/>
                                <w:sz w:val="24"/>
                              </w:rPr>
                              <w:t>Elementary</w:t>
                            </w:r>
                            <w:r>
                              <w:rPr>
                                <w:b/>
                                <w:spacing w:val="-6"/>
                                <w:sz w:val="24"/>
                              </w:rPr>
                              <w:t xml:space="preserve"> </w:t>
                            </w:r>
                            <w:r>
                              <w:rPr>
                                <w:b/>
                                <w:sz w:val="24"/>
                              </w:rPr>
                              <w:t>Education</w:t>
                            </w:r>
                            <w:r>
                              <w:rPr>
                                <w:b/>
                                <w:spacing w:val="-6"/>
                                <w:sz w:val="24"/>
                              </w:rPr>
                              <w:t xml:space="preserve"> </w:t>
                            </w:r>
                            <w:r>
                              <w:rPr>
                                <w:b/>
                                <w:sz w:val="24"/>
                              </w:rPr>
                              <w:t>(4-6)</w:t>
                            </w:r>
                            <w:r>
                              <w:rPr>
                                <w:b/>
                                <w:spacing w:val="-7"/>
                                <w:sz w:val="24"/>
                              </w:rPr>
                              <w:t xml:space="preserve"> </w:t>
                            </w:r>
                            <w:r>
                              <w:rPr>
                                <w:b/>
                                <w:sz w:val="24"/>
                              </w:rPr>
                              <w:t>Certification</w:t>
                            </w:r>
                            <w:r>
                              <w:rPr>
                                <w:b/>
                                <w:spacing w:val="-6"/>
                                <w:sz w:val="24"/>
                              </w:rPr>
                              <w:t xml:space="preserve"> </w:t>
                            </w:r>
                            <w:r>
                              <w:rPr>
                                <w:b/>
                                <w:sz w:val="24"/>
                              </w:rPr>
                              <w:t>Class</w:t>
                            </w:r>
                            <w:r>
                              <w:rPr>
                                <w:b/>
                                <w:spacing w:val="-5"/>
                                <w:sz w:val="24"/>
                              </w:rPr>
                              <w:t xml:space="preserve"> </w:t>
                            </w:r>
                            <w:r>
                              <w:rPr>
                                <w:b/>
                                <w:sz w:val="24"/>
                              </w:rPr>
                              <w:t>A</w:t>
                            </w:r>
                            <w:r>
                              <w:rPr>
                                <w:b/>
                                <w:spacing w:val="-7"/>
                                <w:sz w:val="24"/>
                              </w:rPr>
                              <w:t xml:space="preserve"> </w:t>
                            </w:r>
                            <w:r>
                              <w:rPr>
                                <w:b/>
                                <w:sz w:val="24"/>
                              </w:rPr>
                              <w:t>License Elementary Education (K-6) Class AA license</w:t>
                            </w:r>
                          </w:p>
                        </w:txbxContent>
                      </wps:txbx>
                      <wps:bodyPr wrap="square" lIns="0" tIns="0" rIns="0" bIns="0" rtlCol="0">
                        <a:noAutofit/>
                      </wps:bodyPr>
                    </wps:wsp>
                  </a:graphicData>
                </a:graphic>
              </wp:inline>
            </w:drawing>
          </mc:Choice>
          <mc:Fallback>
            <w:pict>
              <v:shape w14:anchorId="1E0AA668" id="_x0000_s1059" type="#_x0000_t202" style="width:471.7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" filled="f" strokeweight="1.5pt">
                <v:path arrowok="t"/>
                <v:textbox inset="0,0,0,0">
                  <w:txbxContent>
                    <w:p w14:paraId="3BA659AF" w14:textId="77777777" w:rsidR="00CC34EF" w:rsidRDefault="00CC34EF" w:rsidP="009A4DE7">
                      <w:pPr>
                        <w:ind w:left="2831" w:right="2834" w:firstLine="484"/>
                        <w:rPr>
                          <w:b/>
                          <w:sz w:val="24"/>
                        </w:rPr>
                      </w:pPr>
                      <w:r>
                        <w:rPr>
                          <w:b/>
                          <w:sz w:val="24"/>
                        </w:rPr>
                        <w:t>Master of Arts in Teaching Three-Year</w:t>
                      </w:r>
                      <w:r>
                        <w:rPr>
                          <w:b/>
                          <w:spacing w:val="-14"/>
                          <w:sz w:val="24"/>
                        </w:rPr>
                        <w:t xml:space="preserve"> </w:t>
                      </w:r>
                      <w:r>
                        <w:rPr>
                          <w:b/>
                          <w:sz w:val="24"/>
                        </w:rPr>
                        <w:t>Alternate</w:t>
                      </w:r>
                      <w:r>
                        <w:rPr>
                          <w:b/>
                          <w:spacing w:val="-12"/>
                          <w:sz w:val="24"/>
                        </w:rPr>
                        <w:t xml:space="preserve"> </w:t>
                      </w:r>
                      <w:r>
                        <w:rPr>
                          <w:b/>
                          <w:sz w:val="24"/>
                        </w:rPr>
                        <w:t>Route</w:t>
                      </w:r>
                      <w:r>
                        <w:rPr>
                          <w:b/>
                          <w:spacing w:val="-14"/>
                          <w:sz w:val="24"/>
                        </w:rPr>
                        <w:t xml:space="preserve"> </w:t>
                      </w:r>
                      <w:r>
                        <w:rPr>
                          <w:b/>
                          <w:sz w:val="24"/>
                        </w:rPr>
                        <w:t>License</w:t>
                      </w:r>
                    </w:p>
                    <w:p w14:paraId="77CB6CD5" w14:textId="77777777" w:rsidR="00CC34EF" w:rsidRDefault="00CC34EF" w:rsidP="009A4DE7">
                      <w:pPr>
                        <w:ind w:left="2365" w:right="614" w:hanging="610"/>
                        <w:rPr>
                          <w:b/>
                          <w:sz w:val="24"/>
                        </w:rPr>
                      </w:pPr>
                      <w:r>
                        <w:rPr>
                          <w:b/>
                          <w:sz w:val="24"/>
                        </w:rPr>
                        <w:t>Elementary</w:t>
                      </w:r>
                      <w:r>
                        <w:rPr>
                          <w:b/>
                          <w:spacing w:val="-6"/>
                          <w:sz w:val="24"/>
                        </w:rPr>
                        <w:t xml:space="preserve"> </w:t>
                      </w:r>
                      <w:r>
                        <w:rPr>
                          <w:b/>
                          <w:sz w:val="24"/>
                        </w:rPr>
                        <w:t>Education</w:t>
                      </w:r>
                      <w:r>
                        <w:rPr>
                          <w:b/>
                          <w:spacing w:val="-6"/>
                          <w:sz w:val="24"/>
                        </w:rPr>
                        <w:t xml:space="preserve"> </w:t>
                      </w:r>
                      <w:r>
                        <w:rPr>
                          <w:b/>
                          <w:sz w:val="24"/>
                        </w:rPr>
                        <w:t>(4-6)</w:t>
                      </w:r>
                      <w:r>
                        <w:rPr>
                          <w:b/>
                          <w:spacing w:val="-7"/>
                          <w:sz w:val="24"/>
                        </w:rPr>
                        <w:t xml:space="preserve"> </w:t>
                      </w:r>
                      <w:r>
                        <w:rPr>
                          <w:b/>
                          <w:sz w:val="24"/>
                        </w:rPr>
                        <w:t>Certification</w:t>
                      </w:r>
                      <w:r>
                        <w:rPr>
                          <w:b/>
                          <w:spacing w:val="-6"/>
                          <w:sz w:val="24"/>
                        </w:rPr>
                        <w:t xml:space="preserve"> </w:t>
                      </w:r>
                      <w:r>
                        <w:rPr>
                          <w:b/>
                          <w:sz w:val="24"/>
                        </w:rPr>
                        <w:t>Class</w:t>
                      </w:r>
                      <w:r>
                        <w:rPr>
                          <w:b/>
                          <w:spacing w:val="-5"/>
                          <w:sz w:val="24"/>
                        </w:rPr>
                        <w:t xml:space="preserve"> </w:t>
                      </w:r>
                      <w:r>
                        <w:rPr>
                          <w:b/>
                          <w:sz w:val="24"/>
                        </w:rPr>
                        <w:t>A</w:t>
                      </w:r>
                      <w:r>
                        <w:rPr>
                          <w:b/>
                          <w:spacing w:val="-7"/>
                          <w:sz w:val="24"/>
                        </w:rPr>
                        <w:t xml:space="preserve"> </w:t>
                      </w:r>
                      <w:r>
                        <w:rPr>
                          <w:b/>
                          <w:sz w:val="24"/>
                        </w:rPr>
                        <w:t>License Elementary Education (K-6) Class AA license</w:t>
                      </w:r>
                    </w:p>
                  </w:txbxContent>
                </v:textbox>
                <w10:anchorlock/>
              </v:shape>
            </w:pict>
          </mc:Fallback>
        </mc:AlternateContent>
      </w:r>
    </w:p>
    <w:p w14:paraId="6F0AE20F" w14:textId="77777777" w:rsidR="00CC34EF" w:rsidRDefault="00CC34EF" w:rsidP="009A4DE7">
      <w:pPr>
        <w:spacing w:before="83" w:line="276" w:lineRule="auto"/>
        <w:ind w:left="320" w:right="847"/>
        <w:jc w:val="both"/>
        <w:rPr>
          <w:sz w:val="21"/>
        </w:rPr>
      </w:pPr>
      <w:r>
        <w:rPr>
          <w:sz w:val="21"/>
        </w:rPr>
        <w:t>Prospective non-traditional educator preparation program candidates seeking licensure may be eligible to receive a three-year alternate route internship license upon the recommendation by a Mississippi Board of Education approved Educator Preparation Provider (EPP) for those candidates who have met all non- traditional</w:t>
      </w:r>
      <w:r>
        <w:rPr>
          <w:spacing w:val="-8"/>
          <w:sz w:val="21"/>
        </w:rPr>
        <w:t xml:space="preserve"> </w:t>
      </w:r>
      <w:r>
        <w:rPr>
          <w:sz w:val="21"/>
        </w:rPr>
        <w:t>program</w:t>
      </w:r>
      <w:r>
        <w:rPr>
          <w:spacing w:val="-8"/>
          <w:sz w:val="21"/>
        </w:rPr>
        <w:t xml:space="preserve"> </w:t>
      </w:r>
      <w:r>
        <w:rPr>
          <w:sz w:val="21"/>
        </w:rPr>
        <w:t>admittance</w:t>
      </w:r>
      <w:r>
        <w:rPr>
          <w:spacing w:val="-7"/>
          <w:sz w:val="21"/>
        </w:rPr>
        <w:t xml:space="preserve"> </w:t>
      </w:r>
      <w:r>
        <w:rPr>
          <w:sz w:val="21"/>
        </w:rPr>
        <w:t>criteria</w:t>
      </w:r>
      <w:r>
        <w:rPr>
          <w:spacing w:val="-7"/>
          <w:sz w:val="21"/>
        </w:rPr>
        <w:t xml:space="preserve"> </w:t>
      </w:r>
      <w:r>
        <w:rPr>
          <w:sz w:val="21"/>
        </w:rPr>
        <w:t>and</w:t>
      </w:r>
      <w:r>
        <w:rPr>
          <w:spacing w:val="-7"/>
          <w:sz w:val="21"/>
        </w:rPr>
        <w:t xml:space="preserve"> </w:t>
      </w:r>
      <w:r>
        <w:rPr>
          <w:sz w:val="21"/>
        </w:rPr>
        <w:t>successfully</w:t>
      </w:r>
      <w:r>
        <w:rPr>
          <w:spacing w:val="-7"/>
          <w:sz w:val="21"/>
        </w:rPr>
        <w:t xml:space="preserve"> </w:t>
      </w:r>
      <w:r>
        <w:rPr>
          <w:sz w:val="21"/>
        </w:rPr>
        <w:t>completed</w:t>
      </w:r>
      <w:r>
        <w:rPr>
          <w:spacing w:val="-7"/>
          <w:sz w:val="21"/>
        </w:rPr>
        <w:t xml:space="preserve"> </w:t>
      </w:r>
      <w:r>
        <w:rPr>
          <w:sz w:val="21"/>
        </w:rPr>
        <w:t>nine</w:t>
      </w:r>
      <w:r>
        <w:rPr>
          <w:spacing w:val="-7"/>
          <w:sz w:val="21"/>
        </w:rPr>
        <w:t xml:space="preserve"> </w:t>
      </w:r>
      <w:r>
        <w:rPr>
          <w:sz w:val="21"/>
        </w:rPr>
        <w:t>(9)</w:t>
      </w:r>
      <w:r>
        <w:rPr>
          <w:spacing w:val="-8"/>
          <w:sz w:val="21"/>
        </w:rPr>
        <w:t xml:space="preserve"> </w:t>
      </w:r>
      <w:r>
        <w:rPr>
          <w:sz w:val="21"/>
        </w:rPr>
        <w:t>hours</w:t>
      </w:r>
      <w:r>
        <w:rPr>
          <w:spacing w:val="-8"/>
          <w:sz w:val="21"/>
        </w:rPr>
        <w:t xml:space="preserve"> </w:t>
      </w:r>
      <w:r>
        <w:rPr>
          <w:sz w:val="21"/>
        </w:rPr>
        <w:t>of</w:t>
      </w:r>
      <w:r>
        <w:rPr>
          <w:spacing w:val="-8"/>
          <w:sz w:val="21"/>
        </w:rPr>
        <w:t xml:space="preserve"> </w:t>
      </w:r>
      <w:r>
        <w:rPr>
          <w:sz w:val="21"/>
        </w:rPr>
        <w:t>pre-teaching</w:t>
      </w:r>
      <w:r>
        <w:rPr>
          <w:spacing w:val="-7"/>
          <w:sz w:val="21"/>
        </w:rPr>
        <w:t xml:space="preserve"> </w:t>
      </w:r>
      <w:r>
        <w:rPr>
          <w:sz w:val="21"/>
        </w:rPr>
        <w:t>coursework consisting</w:t>
      </w:r>
      <w:r>
        <w:rPr>
          <w:spacing w:val="-4"/>
          <w:sz w:val="21"/>
        </w:rPr>
        <w:t xml:space="preserve"> </w:t>
      </w:r>
      <w:r>
        <w:rPr>
          <w:sz w:val="21"/>
        </w:rPr>
        <w:t>of</w:t>
      </w:r>
      <w:r>
        <w:rPr>
          <w:spacing w:val="-4"/>
          <w:sz w:val="21"/>
        </w:rPr>
        <w:t xml:space="preserve"> </w:t>
      </w:r>
      <w:r>
        <w:rPr>
          <w:sz w:val="21"/>
        </w:rPr>
        <w:t>three</w:t>
      </w:r>
      <w:r>
        <w:rPr>
          <w:spacing w:val="-6"/>
          <w:sz w:val="21"/>
        </w:rPr>
        <w:t xml:space="preserve"> </w:t>
      </w:r>
      <w:r>
        <w:rPr>
          <w:sz w:val="21"/>
        </w:rPr>
        <w:t>(3)</w:t>
      </w:r>
      <w:r>
        <w:rPr>
          <w:spacing w:val="-7"/>
          <w:sz w:val="21"/>
        </w:rPr>
        <w:t xml:space="preserve"> </w:t>
      </w:r>
      <w:r>
        <w:rPr>
          <w:sz w:val="21"/>
        </w:rPr>
        <w:t>hours</w:t>
      </w:r>
      <w:r>
        <w:rPr>
          <w:spacing w:val="-9"/>
          <w:sz w:val="21"/>
        </w:rPr>
        <w:t xml:space="preserve"> </w:t>
      </w:r>
      <w:r>
        <w:rPr>
          <w:sz w:val="21"/>
        </w:rPr>
        <w:t>of</w:t>
      </w:r>
      <w:r>
        <w:rPr>
          <w:spacing w:val="-4"/>
          <w:sz w:val="21"/>
        </w:rPr>
        <w:t xml:space="preserve"> </w:t>
      </w:r>
      <w:r>
        <w:rPr>
          <w:sz w:val="21"/>
        </w:rPr>
        <w:t>Classroom</w:t>
      </w:r>
      <w:r>
        <w:rPr>
          <w:spacing w:val="-7"/>
          <w:sz w:val="21"/>
        </w:rPr>
        <w:t xml:space="preserve"> </w:t>
      </w:r>
      <w:r>
        <w:rPr>
          <w:sz w:val="21"/>
        </w:rPr>
        <w:t>Management,</w:t>
      </w:r>
      <w:r>
        <w:rPr>
          <w:spacing w:val="-6"/>
          <w:sz w:val="21"/>
        </w:rPr>
        <w:t xml:space="preserve"> </w:t>
      </w:r>
      <w:r>
        <w:rPr>
          <w:sz w:val="21"/>
        </w:rPr>
        <w:t>three</w:t>
      </w:r>
      <w:r>
        <w:rPr>
          <w:spacing w:val="-4"/>
          <w:sz w:val="21"/>
        </w:rPr>
        <w:t xml:space="preserve"> </w:t>
      </w:r>
      <w:r>
        <w:rPr>
          <w:sz w:val="21"/>
        </w:rPr>
        <w:t>(3)</w:t>
      </w:r>
      <w:r>
        <w:rPr>
          <w:spacing w:val="-7"/>
          <w:sz w:val="21"/>
        </w:rPr>
        <w:t xml:space="preserve"> </w:t>
      </w:r>
      <w:r>
        <w:rPr>
          <w:sz w:val="21"/>
        </w:rPr>
        <w:t>hours</w:t>
      </w:r>
      <w:r>
        <w:rPr>
          <w:spacing w:val="-7"/>
          <w:sz w:val="21"/>
        </w:rPr>
        <w:t xml:space="preserve"> </w:t>
      </w:r>
      <w:r>
        <w:rPr>
          <w:sz w:val="21"/>
        </w:rPr>
        <w:t>of</w:t>
      </w:r>
      <w:r>
        <w:rPr>
          <w:spacing w:val="-4"/>
          <w:sz w:val="21"/>
        </w:rPr>
        <w:t xml:space="preserve"> </w:t>
      </w:r>
      <w:r>
        <w:rPr>
          <w:sz w:val="21"/>
        </w:rPr>
        <w:t>Introduction</w:t>
      </w:r>
      <w:r>
        <w:rPr>
          <w:spacing w:val="-4"/>
          <w:sz w:val="21"/>
        </w:rPr>
        <w:t xml:space="preserve"> </w:t>
      </w:r>
      <w:r>
        <w:rPr>
          <w:sz w:val="21"/>
        </w:rPr>
        <w:t>to</w:t>
      </w:r>
      <w:r>
        <w:rPr>
          <w:spacing w:val="-6"/>
          <w:sz w:val="21"/>
        </w:rPr>
        <w:t xml:space="preserve"> </w:t>
      </w:r>
      <w:r>
        <w:rPr>
          <w:sz w:val="21"/>
        </w:rPr>
        <w:t>Special</w:t>
      </w:r>
      <w:r>
        <w:rPr>
          <w:spacing w:val="-7"/>
          <w:sz w:val="21"/>
        </w:rPr>
        <w:t xml:space="preserve"> </w:t>
      </w:r>
      <w:r>
        <w:rPr>
          <w:sz w:val="21"/>
        </w:rPr>
        <w:t>Education, and three (3) hours of Data, Analysis, and Evaluation.</w:t>
      </w:r>
      <w:r>
        <w:rPr>
          <w:spacing w:val="40"/>
          <w:sz w:val="21"/>
        </w:rPr>
        <w:t xml:space="preserve"> </w:t>
      </w:r>
      <w:r>
        <w:rPr>
          <w:sz w:val="21"/>
        </w:rPr>
        <w:t>During the three-year validity of the alternate route internship</w:t>
      </w:r>
      <w:r>
        <w:rPr>
          <w:spacing w:val="-14"/>
          <w:sz w:val="21"/>
        </w:rPr>
        <w:t xml:space="preserve"> </w:t>
      </w:r>
      <w:r>
        <w:rPr>
          <w:sz w:val="21"/>
        </w:rPr>
        <w:t>licensure</w:t>
      </w:r>
      <w:r>
        <w:rPr>
          <w:spacing w:val="-13"/>
          <w:sz w:val="21"/>
        </w:rPr>
        <w:t xml:space="preserve"> </w:t>
      </w:r>
      <w:r>
        <w:rPr>
          <w:sz w:val="21"/>
        </w:rPr>
        <w:t>period,</w:t>
      </w:r>
      <w:r>
        <w:rPr>
          <w:spacing w:val="-13"/>
          <w:sz w:val="21"/>
        </w:rPr>
        <w:t xml:space="preserve"> </w:t>
      </w:r>
      <w:r>
        <w:rPr>
          <w:sz w:val="21"/>
        </w:rPr>
        <w:t>candidates</w:t>
      </w:r>
      <w:r>
        <w:rPr>
          <w:spacing w:val="-13"/>
          <w:sz w:val="21"/>
        </w:rPr>
        <w:t xml:space="preserve"> </w:t>
      </w:r>
      <w:r>
        <w:rPr>
          <w:sz w:val="21"/>
        </w:rPr>
        <w:t>shall</w:t>
      </w:r>
      <w:r>
        <w:rPr>
          <w:spacing w:val="-13"/>
          <w:sz w:val="21"/>
        </w:rPr>
        <w:t xml:space="preserve"> </w:t>
      </w:r>
      <w:r>
        <w:rPr>
          <w:sz w:val="21"/>
        </w:rPr>
        <w:t>complete</w:t>
      </w:r>
      <w:r>
        <w:rPr>
          <w:spacing w:val="-13"/>
          <w:sz w:val="21"/>
        </w:rPr>
        <w:t xml:space="preserve"> </w:t>
      </w:r>
      <w:r>
        <w:rPr>
          <w:sz w:val="21"/>
        </w:rPr>
        <w:t>a</w:t>
      </w:r>
      <w:r>
        <w:rPr>
          <w:spacing w:val="-13"/>
          <w:sz w:val="21"/>
        </w:rPr>
        <w:t xml:space="preserve"> </w:t>
      </w:r>
      <w:r>
        <w:rPr>
          <w:sz w:val="21"/>
        </w:rPr>
        <w:t>year-long</w:t>
      </w:r>
      <w:r>
        <w:rPr>
          <w:spacing w:val="-13"/>
          <w:sz w:val="21"/>
        </w:rPr>
        <w:t xml:space="preserve"> </w:t>
      </w:r>
      <w:r>
        <w:rPr>
          <w:sz w:val="21"/>
        </w:rPr>
        <w:t>supervised</w:t>
      </w:r>
      <w:r>
        <w:rPr>
          <w:spacing w:val="-14"/>
          <w:sz w:val="21"/>
        </w:rPr>
        <w:t xml:space="preserve"> </w:t>
      </w:r>
      <w:r>
        <w:rPr>
          <w:sz w:val="21"/>
        </w:rPr>
        <w:t>teaching</w:t>
      </w:r>
      <w:r>
        <w:rPr>
          <w:spacing w:val="-13"/>
          <w:sz w:val="21"/>
        </w:rPr>
        <w:t xml:space="preserve"> </w:t>
      </w:r>
      <w:r>
        <w:rPr>
          <w:sz w:val="21"/>
        </w:rPr>
        <w:t>internship</w:t>
      </w:r>
      <w:r>
        <w:rPr>
          <w:spacing w:val="-13"/>
          <w:sz w:val="21"/>
        </w:rPr>
        <w:t xml:space="preserve"> </w:t>
      </w:r>
      <w:r>
        <w:rPr>
          <w:sz w:val="21"/>
        </w:rPr>
        <w:t>as</w:t>
      </w:r>
      <w:r>
        <w:rPr>
          <w:spacing w:val="-13"/>
          <w:sz w:val="21"/>
        </w:rPr>
        <w:t xml:space="preserve"> </w:t>
      </w:r>
      <w:r>
        <w:rPr>
          <w:sz w:val="21"/>
        </w:rPr>
        <w:t>the</w:t>
      </w:r>
      <w:r>
        <w:rPr>
          <w:spacing w:val="-13"/>
          <w:sz w:val="21"/>
        </w:rPr>
        <w:t xml:space="preserve"> </w:t>
      </w:r>
      <w:r>
        <w:rPr>
          <w:sz w:val="21"/>
        </w:rPr>
        <w:t>teacher of</w:t>
      </w:r>
      <w:r>
        <w:rPr>
          <w:spacing w:val="-4"/>
          <w:sz w:val="21"/>
        </w:rPr>
        <w:t xml:space="preserve"> </w:t>
      </w:r>
      <w:r>
        <w:rPr>
          <w:sz w:val="21"/>
        </w:rPr>
        <w:t>record</w:t>
      </w:r>
      <w:r>
        <w:rPr>
          <w:spacing w:val="-4"/>
          <w:sz w:val="21"/>
        </w:rPr>
        <w:t xml:space="preserve"> </w:t>
      </w:r>
      <w:r>
        <w:rPr>
          <w:sz w:val="21"/>
        </w:rPr>
        <w:t>whereby</w:t>
      </w:r>
      <w:r>
        <w:rPr>
          <w:spacing w:val="-4"/>
          <w:sz w:val="21"/>
        </w:rPr>
        <w:t xml:space="preserve"> </w:t>
      </w:r>
      <w:r>
        <w:rPr>
          <w:sz w:val="21"/>
        </w:rPr>
        <w:t>six</w:t>
      </w:r>
      <w:r>
        <w:rPr>
          <w:spacing w:val="-4"/>
          <w:sz w:val="21"/>
        </w:rPr>
        <w:t xml:space="preserve"> </w:t>
      </w:r>
      <w:r>
        <w:rPr>
          <w:sz w:val="21"/>
        </w:rPr>
        <w:t>(6)</w:t>
      </w:r>
      <w:r>
        <w:rPr>
          <w:spacing w:val="-4"/>
          <w:sz w:val="21"/>
        </w:rPr>
        <w:t xml:space="preserve"> </w:t>
      </w:r>
      <w:r>
        <w:rPr>
          <w:sz w:val="21"/>
        </w:rPr>
        <w:t>hours</w:t>
      </w:r>
      <w:r>
        <w:rPr>
          <w:spacing w:val="-4"/>
          <w:sz w:val="21"/>
        </w:rPr>
        <w:t xml:space="preserve"> </w:t>
      </w:r>
      <w:r>
        <w:rPr>
          <w:sz w:val="21"/>
        </w:rPr>
        <w:t>of</w:t>
      </w:r>
      <w:r>
        <w:rPr>
          <w:spacing w:val="-4"/>
          <w:sz w:val="21"/>
        </w:rPr>
        <w:t xml:space="preserve"> </w:t>
      </w:r>
      <w:r>
        <w:rPr>
          <w:sz w:val="21"/>
        </w:rPr>
        <w:t>course</w:t>
      </w:r>
      <w:r>
        <w:rPr>
          <w:spacing w:val="-4"/>
          <w:sz w:val="21"/>
        </w:rPr>
        <w:t xml:space="preserve"> </w:t>
      </w:r>
      <w:r>
        <w:rPr>
          <w:sz w:val="21"/>
        </w:rPr>
        <w:t>credit</w:t>
      </w:r>
      <w:r>
        <w:rPr>
          <w:spacing w:val="-5"/>
          <w:sz w:val="21"/>
        </w:rPr>
        <w:t xml:space="preserve"> </w:t>
      </w:r>
      <w:r>
        <w:rPr>
          <w:sz w:val="21"/>
        </w:rPr>
        <w:t>shall</w:t>
      </w:r>
      <w:r>
        <w:rPr>
          <w:spacing w:val="-5"/>
          <w:sz w:val="21"/>
        </w:rPr>
        <w:t xml:space="preserve"> </w:t>
      </w:r>
      <w:r>
        <w:rPr>
          <w:sz w:val="21"/>
        </w:rPr>
        <w:t>be</w:t>
      </w:r>
      <w:r>
        <w:rPr>
          <w:spacing w:val="-4"/>
          <w:sz w:val="21"/>
        </w:rPr>
        <w:t xml:space="preserve"> </w:t>
      </w:r>
      <w:r>
        <w:rPr>
          <w:sz w:val="21"/>
        </w:rPr>
        <w:t>earned.</w:t>
      </w:r>
      <w:r>
        <w:rPr>
          <w:spacing w:val="40"/>
          <w:sz w:val="21"/>
        </w:rPr>
        <w:t xml:space="preserve"> </w:t>
      </w:r>
      <w:r>
        <w:rPr>
          <w:sz w:val="21"/>
        </w:rPr>
        <w:t>Upon</w:t>
      </w:r>
      <w:r>
        <w:rPr>
          <w:spacing w:val="-4"/>
          <w:sz w:val="21"/>
        </w:rPr>
        <w:t xml:space="preserve"> </w:t>
      </w:r>
      <w:r>
        <w:rPr>
          <w:sz w:val="21"/>
        </w:rPr>
        <w:t>successful</w:t>
      </w:r>
      <w:r>
        <w:rPr>
          <w:spacing w:val="-5"/>
          <w:sz w:val="21"/>
        </w:rPr>
        <w:t xml:space="preserve"> </w:t>
      </w:r>
      <w:r>
        <w:rPr>
          <w:sz w:val="21"/>
        </w:rPr>
        <w:t>completion</w:t>
      </w:r>
      <w:r>
        <w:rPr>
          <w:spacing w:val="-4"/>
          <w:sz w:val="21"/>
        </w:rPr>
        <w:t xml:space="preserve"> </w:t>
      </w:r>
      <w:r>
        <w:rPr>
          <w:sz w:val="21"/>
        </w:rPr>
        <w:t>of</w:t>
      </w:r>
      <w:r>
        <w:rPr>
          <w:spacing w:val="-4"/>
          <w:sz w:val="21"/>
        </w:rPr>
        <w:t xml:space="preserve"> </w:t>
      </w:r>
      <w:r>
        <w:rPr>
          <w:sz w:val="21"/>
        </w:rPr>
        <w:t>the</w:t>
      </w:r>
      <w:r>
        <w:rPr>
          <w:spacing w:val="-4"/>
          <w:sz w:val="21"/>
        </w:rPr>
        <w:t xml:space="preserve"> </w:t>
      </w:r>
      <w:r>
        <w:rPr>
          <w:sz w:val="21"/>
        </w:rPr>
        <w:t>one-year teaching internship as the teacher of record, the EPP may recommend candidates for a standard five-year Elementary Education (4-6) Class A license.</w:t>
      </w:r>
    </w:p>
    <w:p w14:paraId="0F8F5862" w14:textId="77777777" w:rsidR="00CC34EF" w:rsidRDefault="00CC34EF" w:rsidP="009A4DE7">
      <w:pPr>
        <w:spacing w:before="91" w:line="276" w:lineRule="auto"/>
        <w:ind w:left="321" w:right="845" w:hanging="1"/>
        <w:jc w:val="both"/>
        <w:rPr>
          <w:sz w:val="21"/>
        </w:rPr>
      </w:pPr>
      <w:r>
        <w:rPr>
          <w:sz w:val="21"/>
        </w:rPr>
        <w:t>To earn the</w:t>
      </w:r>
      <w:r>
        <w:rPr>
          <w:spacing w:val="-2"/>
          <w:sz w:val="21"/>
        </w:rPr>
        <w:t xml:space="preserve"> </w:t>
      </w:r>
      <w:r>
        <w:rPr>
          <w:sz w:val="21"/>
        </w:rPr>
        <w:t>Elementary</w:t>
      </w:r>
      <w:r>
        <w:rPr>
          <w:spacing w:val="-2"/>
          <w:sz w:val="21"/>
        </w:rPr>
        <w:t xml:space="preserve"> </w:t>
      </w:r>
      <w:r>
        <w:rPr>
          <w:sz w:val="21"/>
        </w:rPr>
        <w:t>Education (K-6)</w:t>
      </w:r>
      <w:r>
        <w:rPr>
          <w:spacing w:val="-3"/>
          <w:sz w:val="21"/>
        </w:rPr>
        <w:t xml:space="preserve"> </w:t>
      </w:r>
      <w:r>
        <w:rPr>
          <w:sz w:val="21"/>
        </w:rPr>
        <w:t>Class</w:t>
      </w:r>
      <w:r>
        <w:rPr>
          <w:spacing w:val="-3"/>
          <w:sz w:val="21"/>
        </w:rPr>
        <w:t xml:space="preserve"> </w:t>
      </w:r>
      <w:r>
        <w:rPr>
          <w:sz w:val="21"/>
        </w:rPr>
        <w:t>AA</w:t>
      </w:r>
      <w:r>
        <w:rPr>
          <w:spacing w:val="-1"/>
          <w:sz w:val="21"/>
        </w:rPr>
        <w:t xml:space="preserve"> </w:t>
      </w:r>
      <w:r>
        <w:rPr>
          <w:sz w:val="21"/>
        </w:rPr>
        <w:t>license, candidates must</w:t>
      </w:r>
      <w:r>
        <w:rPr>
          <w:spacing w:val="-1"/>
          <w:sz w:val="21"/>
        </w:rPr>
        <w:t xml:space="preserve"> </w:t>
      </w:r>
      <w:r>
        <w:rPr>
          <w:sz w:val="21"/>
        </w:rPr>
        <w:t>complete</w:t>
      </w:r>
      <w:r>
        <w:rPr>
          <w:spacing w:val="-2"/>
          <w:sz w:val="21"/>
        </w:rPr>
        <w:t xml:space="preserve"> </w:t>
      </w:r>
      <w:r>
        <w:rPr>
          <w:sz w:val="21"/>
        </w:rPr>
        <w:t>a Mississippi</w:t>
      </w:r>
      <w:r>
        <w:rPr>
          <w:spacing w:val="-1"/>
          <w:sz w:val="21"/>
        </w:rPr>
        <w:t xml:space="preserve"> </w:t>
      </w:r>
      <w:r>
        <w:rPr>
          <w:sz w:val="21"/>
        </w:rPr>
        <w:t>Board</w:t>
      </w:r>
      <w:r>
        <w:rPr>
          <w:spacing w:val="-2"/>
          <w:sz w:val="21"/>
        </w:rPr>
        <w:t xml:space="preserve"> </w:t>
      </w:r>
      <w:r>
        <w:rPr>
          <w:sz w:val="21"/>
        </w:rPr>
        <w:t>of Education</w:t>
      </w:r>
      <w:r>
        <w:rPr>
          <w:spacing w:val="-4"/>
          <w:sz w:val="21"/>
        </w:rPr>
        <w:t xml:space="preserve"> </w:t>
      </w:r>
      <w:r>
        <w:rPr>
          <w:sz w:val="21"/>
        </w:rPr>
        <w:t>approved</w:t>
      </w:r>
      <w:r>
        <w:rPr>
          <w:spacing w:val="-4"/>
          <w:sz w:val="21"/>
        </w:rPr>
        <w:t xml:space="preserve"> </w:t>
      </w:r>
      <w:r>
        <w:rPr>
          <w:sz w:val="21"/>
        </w:rPr>
        <w:t>Master</w:t>
      </w:r>
      <w:r>
        <w:rPr>
          <w:spacing w:val="-7"/>
          <w:sz w:val="21"/>
        </w:rPr>
        <w:t xml:space="preserve"> </w:t>
      </w:r>
      <w:r>
        <w:rPr>
          <w:sz w:val="21"/>
        </w:rPr>
        <w:t>of</w:t>
      </w:r>
      <w:r>
        <w:rPr>
          <w:spacing w:val="-4"/>
          <w:sz w:val="21"/>
        </w:rPr>
        <w:t xml:space="preserve"> </w:t>
      </w:r>
      <w:r>
        <w:rPr>
          <w:sz w:val="21"/>
        </w:rPr>
        <w:t>Arts</w:t>
      </w:r>
      <w:r>
        <w:rPr>
          <w:spacing w:val="-4"/>
          <w:sz w:val="21"/>
        </w:rPr>
        <w:t xml:space="preserve"> </w:t>
      </w:r>
      <w:r>
        <w:rPr>
          <w:sz w:val="21"/>
        </w:rPr>
        <w:t>in</w:t>
      </w:r>
      <w:r>
        <w:rPr>
          <w:spacing w:val="-4"/>
          <w:sz w:val="21"/>
        </w:rPr>
        <w:t xml:space="preserve"> </w:t>
      </w:r>
      <w:r>
        <w:rPr>
          <w:sz w:val="21"/>
        </w:rPr>
        <w:t>Teaching</w:t>
      </w:r>
      <w:r>
        <w:rPr>
          <w:spacing w:val="-4"/>
          <w:sz w:val="21"/>
        </w:rPr>
        <w:t xml:space="preserve"> </w:t>
      </w:r>
      <w:r>
        <w:rPr>
          <w:sz w:val="21"/>
        </w:rPr>
        <w:t>degree</w:t>
      </w:r>
      <w:r>
        <w:rPr>
          <w:spacing w:val="-4"/>
          <w:sz w:val="21"/>
        </w:rPr>
        <w:t xml:space="preserve"> </w:t>
      </w:r>
      <w:r>
        <w:rPr>
          <w:sz w:val="21"/>
        </w:rPr>
        <w:t>program.</w:t>
      </w:r>
      <w:r>
        <w:rPr>
          <w:spacing w:val="-4"/>
          <w:sz w:val="21"/>
        </w:rPr>
        <w:t xml:space="preserve"> </w:t>
      </w:r>
      <w:r>
        <w:rPr>
          <w:sz w:val="21"/>
        </w:rPr>
        <w:t>The</w:t>
      </w:r>
      <w:r>
        <w:rPr>
          <w:spacing w:val="-4"/>
          <w:sz w:val="21"/>
        </w:rPr>
        <w:t xml:space="preserve"> </w:t>
      </w:r>
      <w:r>
        <w:rPr>
          <w:sz w:val="21"/>
        </w:rPr>
        <w:t>Master</w:t>
      </w:r>
      <w:r>
        <w:rPr>
          <w:spacing w:val="-4"/>
          <w:sz w:val="21"/>
        </w:rPr>
        <w:t xml:space="preserve"> </w:t>
      </w:r>
      <w:r>
        <w:rPr>
          <w:sz w:val="21"/>
        </w:rPr>
        <w:t>of</w:t>
      </w:r>
      <w:r>
        <w:rPr>
          <w:spacing w:val="-4"/>
          <w:sz w:val="21"/>
        </w:rPr>
        <w:t xml:space="preserve"> </w:t>
      </w:r>
      <w:r>
        <w:rPr>
          <w:sz w:val="21"/>
        </w:rPr>
        <w:t>Arts</w:t>
      </w:r>
      <w:r>
        <w:rPr>
          <w:spacing w:val="-4"/>
          <w:sz w:val="21"/>
        </w:rPr>
        <w:t xml:space="preserve"> </w:t>
      </w:r>
      <w:r>
        <w:rPr>
          <w:sz w:val="21"/>
        </w:rPr>
        <w:t>in</w:t>
      </w:r>
      <w:r>
        <w:rPr>
          <w:spacing w:val="-4"/>
          <w:sz w:val="21"/>
        </w:rPr>
        <w:t xml:space="preserve"> </w:t>
      </w:r>
      <w:r>
        <w:rPr>
          <w:sz w:val="21"/>
        </w:rPr>
        <w:t>Teaching</w:t>
      </w:r>
      <w:r>
        <w:rPr>
          <w:spacing w:val="-6"/>
          <w:sz w:val="21"/>
        </w:rPr>
        <w:t xml:space="preserve"> </w:t>
      </w:r>
      <w:r>
        <w:rPr>
          <w:sz w:val="21"/>
        </w:rPr>
        <w:t>Elementary Education</w:t>
      </w:r>
      <w:r>
        <w:rPr>
          <w:spacing w:val="-2"/>
          <w:sz w:val="21"/>
        </w:rPr>
        <w:t xml:space="preserve"> </w:t>
      </w:r>
      <w:r>
        <w:rPr>
          <w:sz w:val="21"/>
        </w:rPr>
        <w:t>(K-6)</w:t>
      </w:r>
      <w:r>
        <w:rPr>
          <w:spacing w:val="-3"/>
          <w:sz w:val="21"/>
        </w:rPr>
        <w:t xml:space="preserve"> </w:t>
      </w:r>
      <w:r>
        <w:rPr>
          <w:sz w:val="21"/>
        </w:rPr>
        <w:t>licensure</w:t>
      </w:r>
      <w:r>
        <w:rPr>
          <w:spacing w:val="-2"/>
          <w:sz w:val="21"/>
        </w:rPr>
        <w:t xml:space="preserve"> </w:t>
      </w:r>
      <w:r>
        <w:rPr>
          <w:sz w:val="21"/>
        </w:rPr>
        <w:t>requirements</w:t>
      </w:r>
      <w:r>
        <w:rPr>
          <w:spacing w:val="-3"/>
          <w:sz w:val="21"/>
        </w:rPr>
        <w:t xml:space="preserve"> </w:t>
      </w:r>
      <w:r>
        <w:rPr>
          <w:sz w:val="21"/>
        </w:rPr>
        <w:t>shall</w:t>
      </w:r>
      <w:r>
        <w:rPr>
          <w:spacing w:val="-3"/>
          <w:sz w:val="21"/>
        </w:rPr>
        <w:t xml:space="preserve"> </w:t>
      </w:r>
      <w:r>
        <w:rPr>
          <w:sz w:val="21"/>
        </w:rPr>
        <w:t>include</w:t>
      </w:r>
      <w:r>
        <w:rPr>
          <w:spacing w:val="-2"/>
          <w:sz w:val="21"/>
        </w:rPr>
        <w:t xml:space="preserve"> </w:t>
      </w:r>
      <w:r>
        <w:rPr>
          <w:sz w:val="21"/>
        </w:rPr>
        <w:t>at</w:t>
      </w:r>
      <w:r>
        <w:rPr>
          <w:spacing w:val="-3"/>
          <w:sz w:val="21"/>
        </w:rPr>
        <w:t xml:space="preserve"> </w:t>
      </w:r>
      <w:r>
        <w:rPr>
          <w:sz w:val="21"/>
        </w:rPr>
        <w:t>a</w:t>
      </w:r>
      <w:r>
        <w:rPr>
          <w:spacing w:val="-5"/>
          <w:sz w:val="21"/>
        </w:rPr>
        <w:t xml:space="preserve"> </w:t>
      </w:r>
      <w:r>
        <w:rPr>
          <w:sz w:val="21"/>
        </w:rPr>
        <w:t>minimum</w:t>
      </w:r>
      <w:r>
        <w:rPr>
          <w:spacing w:val="-3"/>
          <w:sz w:val="21"/>
        </w:rPr>
        <w:t xml:space="preserve"> </w:t>
      </w:r>
      <w:r>
        <w:rPr>
          <w:sz w:val="21"/>
        </w:rPr>
        <w:t>33</w:t>
      </w:r>
      <w:r>
        <w:rPr>
          <w:spacing w:val="-2"/>
          <w:sz w:val="21"/>
        </w:rPr>
        <w:t xml:space="preserve"> </w:t>
      </w:r>
      <w:r>
        <w:rPr>
          <w:sz w:val="21"/>
        </w:rPr>
        <w:t>coursework</w:t>
      </w:r>
      <w:r>
        <w:rPr>
          <w:spacing w:val="-2"/>
          <w:sz w:val="21"/>
        </w:rPr>
        <w:t xml:space="preserve"> </w:t>
      </w:r>
      <w:r>
        <w:rPr>
          <w:sz w:val="21"/>
        </w:rPr>
        <w:t>credit</w:t>
      </w:r>
      <w:r>
        <w:rPr>
          <w:spacing w:val="-3"/>
          <w:sz w:val="21"/>
        </w:rPr>
        <w:t xml:space="preserve"> </w:t>
      </w:r>
      <w:r>
        <w:rPr>
          <w:sz w:val="21"/>
        </w:rPr>
        <w:t>hours</w:t>
      </w:r>
      <w:r>
        <w:rPr>
          <w:spacing w:val="-3"/>
          <w:sz w:val="21"/>
        </w:rPr>
        <w:t xml:space="preserve"> </w:t>
      </w:r>
      <w:r>
        <w:rPr>
          <w:sz w:val="21"/>
        </w:rPr>
        <w:t>consisting</w:t>
      </w:r>
      <w:r>
        <w:rPr>
          <w:spacing w:val="-2"/>
          <w:sz w:val="21"/>
        </w:rPr>
        <w:t xml:space="preserve"> </w:t>
      </w:r>
      <w:r>
        <w:rPr>
          <w:sz w:val="21"/>
        </w:rPr>
        <w:t>of twelve</w:t>
      </w:r>
      <w:r>
        <w:rPr>
          <w:spacing w:val="-12"/>
          <w:sz w:val="21"/>
        </w:rPr>
        <w:t xml:space="preserve"> </w:t>
      </w:r>
      <w:r>
        <w:rPr>
          <w:sz w:val="21"/>
        </w:rPr>
        <w:t>(12)</w:t>
      </w:r>
      <w:r>
        <w:rPr>
          <w:spacing w:val="-11"/>
          <w:sz w:val="21"/>
        </w:rPr>
        <w:t xml:space="preserve"> </w:t>
      </w:r>
      <w:r>
        <w:rPr>
          <w:sz w:val="21"/>
        </w:rPr>
        <w:t>hours</w:t>
      </w:r>
      <w:r>
        <w:rPr>
          <w:spacing w:val="-11"/>
          <w:sz w:val="21"/>
        </w:rPr>
        <w:t xml:space="preserve"> </w:t>
      </w:r>
      <w:r>
        <w:rPr>
          <w:sz w:val="21"/>
        </w:rPr>
        <w:t>of</w:t>
      </w:r>
      <w:r>
        <w:rPr>
          <w:spacing w:val="-14"/>
          <w:sz w:val="21"/>
        </w:rPr>
        <w:t xml:space="preserve"> </w:t>
      </w:r>
      <w:r>
        <w:rPr>
          <w:sz w:val="21"/>
        </w:rPr>
        <w:t>Literacy,</w:t>
      </w:r>
      <w:r>
        <w:rPr>
          <w:spacing w:val="-10"/>
          <w:sz w:val="21"/>
        </w:rPr>
        <w:t xml:space="preserve"> </w:t>
      </w:r>
      <w:r>
        <w:rPr>
          <w:sz w:val="21"/>
        </w:rPr>
        <w:t>three</w:t>
      </w:r>
      <w:r>
        <w:rPr>
          <w:spacing w:val="-11"/>
          <w:sz w:val="21"/>
        </w:rPr>
        <w:t xml:space="preserve"> </w:t>
      </w:r>
      <w:r>
        <w:rPr>
          <w:sz w:val="21"/>
        </w:rPr>
        <w:t>(3)</w:t>
      </w:r>
      <w:r>
        <w:rPr>
          <w:spacing w:val="-12"/>
          <w:sz w:val="21"/>
        </w:rPr>
        <w:t xml:space="preserve"> </w:t>
      </w:r>
      <w:r>
        <w:rPr>
          <w:sz w:val="21"/>
        </w:rPr>
        <w:t>hours</w:t>
      </w:r>
      <w:r>
        <w:rPr>
          <w:spacing w:val="-11"/>
          <w:sz w:val="21"/>
        </w:rPr>
        <w:t xml:space="preserve"> </w:t>
      </w:r>
      <w:r>
        <w:rPr>
          <w:sz w:val="21"/>
        </w:rPr>
        <w:t>of</w:t>
      </w:r>
      <w:r>
        <w:rPr>
          <w:spacing w:val="-11"/>
          <w:sz w:val="21"/>
        </w:rPr>
        <w:t xml:space="preserve"> </w:t>
      </w:r>
      <w:r>
        <w:rPr>
          <w:sz w:val="21"/>
        </w:rPr>
        <w:t>Science,</w:t>
      </w:r>
      <w:r>
        <w:rPr>
          <w:spacing w:val="-13"/>
          <w:sz w:val="21"/>
        </w:rPr>
        <w:t xml:space="preserve"> </w:t>
      </w:r>
      <w:r>
        <w:rPr>
          <w:sz w:val="21"/>
        </w:rPr>
        <w:t>Technology,</w:t>
      </w:r>
      <w:r>
        <w:rPr>
          <w:spacing w:val="-11"/>
          <w:sz w:val="21"/>
        </w:rPr>
        <w:t xml:space="preserve"> </w:t>
      </w:r>
      <w:r>
        <w:rPr>
          <w:sz w:val="21"/>
        </w:rPr>
        <w:t>Engineering,</w:t>
      </w:r>
      <w:r>
        <w:rPr>
          <w:spacing w:val="-11"/>
          <w:sz w:val="21"/>
        </w:rPr>
        <w:t xml:space="preserve"> </w:t>
      </w:r>
      <w:r>
        <w:rPr>
          <w:sz w:val="21"/>
        </w:rPr>
        <w:t>and</w:t>
      </w:r>
      <w:r>
        <w:rPr>
          <w:spacing w:val="-13"/>
          <w:sz w:val="21"/>
        </w:rPr>
        <w:t xml:space="preserve"> </w:t>
      </w:r>
      <w:r>
        <w:rPr>
          <w:sz w:val="21"/>
        </w:rPr>
        <w:t>Mathematics</w:t>
      </w:r>
      <w:r>
        <w:rPr>
          <w:spacing w:val="-11"/>
          <w:sz w:val="21"/>
        </w:rPr>
        <w:t xml:space="preserve"> </w:t>
      </w:r>
      <w:r>
        <w:rPr>
          <w:sz w:val="21"/>
        </w:rPr>
        <w:t>(STEM) methods,</w:t>
      </w:r>
      <w:r>
        <w:rPr>
          <w:spacing w:val="-1"/>
          <w:sz w:val="21"/>
        </w:rPr>
        <w:t xml:space="preserve"> </w:t>
      </w:r>
      <w:r>
        <w:rPr>
          <w:sz w:val="21"/>
        </w:rPr>
        <w:t>three</w:t>
      </w:r>
      <w:r>
        <w:rPr>
          <w:spacing w:val="-1"/>
          <w:sz w:val="21"/>
        </w:rPr>
        <w:t xml:space="preserve"> </w:t>
      </w:r>
      <w:r>
        <w:rPr>
          <w:sz w:val="21"/>
        </w:rPr>
        <w:t>(3)</w:t>
      </w:r>
      <w:r>
        <w:rPr>
          <w:spacing w:val="-2"/>
          <w:sz w:val="21"/>
        </w:rPr>
        <w:t xml:space="preserve"> </w:t>
      </w:r>
      <w:r>
        <w:rPr>
          <w:sz w:val="21"/>
        </w:rPr>
        <w:t>hours</w:t>
      </w:r>
      <w:r>
        <w:rPr>
          <w:spacing w:val="-2"/>
          <w:sz w:val="21"/>
        </w:rPr>
        <w:t xml:space="preserve"> </w:t>
      </w:r>
      <w:r>
        <w:rPr>
          <w:sz w:val="21"/>
        </w:rPr>
        <w:t>of</w:t>
      </w:r>
      <w:r>
        <w:rPr>
          <w:spacing w:val="-2"/>
          <w:sz w:val="21"/>
        </w:rPr>
        <w:t xml:space="preserve"> </w:t>
      </w:r>
      <w:r>
        <w:rPr>
          <w:sz w:val="21"/>
        </w:rPr>
        <w:t>Classroom</w:t>
      </w:r>
      <w:r>
        <w:rPr>
          <w:spacing w:val="-2"/>
          <w:sz w:val="21"/>
        </w:rPr>
        <w:t xml:space="preserve"> </w:t>
      </w:r>
      <w:r>
        <w:rPr>
          <w:sz w:val="21"/>
        </w:rPr>
        <w:t>Management,</w:t>
      </w:r>
      <w:r>
        <w:rPr>
          <w:spacing w:val="-1"/>
          <w:sz w:val="21"/>
        </w:rPr>
        <w:t xml:space="preserve"> </w:t>
      </w:r>
      <w:r>
        <w:rPr>
          <w:sz w:val="21"/>
        </w:rPr>
        <w:t>three</w:t>
      </w:r>
      <w:r>
        <w:rPr>
          <w:spacing w:val="-1"/>
          <w:sz w:val="21"/>
        </w:rPr>
        <w:t xml:space="preserve"> </w:t>
      </w:r>
      <w:r>
        <w:rPr>
          <w:sz w:val="21"/>
        </w:rPr>
        <w:t>(3)</w:t>
      </w:r>
      <w:r>
        <w:rPr>
          <w:spacing w:val="-2"/>
          <w:sz w:val="21"/>
        </w:rPr>
        <w:t xml:space="preserve"> </w:t>
      </w:r>
      <w:r>
        <w:rPr>
          <w:sz w:val="21"/>
        </w:rPr>
        <w:t>hours</w:t>
      </w:r>
      <w:r>
        <w:rPr>
          <w:spacing w:val="-2"/>
          <w:sz w:val="21"/>
        </w:rPr>
        <w:t xml:space="preserve"> </w:t>
      </w:r>
      <w:r>
        <w:rPr>
          <w:sz w:val="21"/>
        </w:rPr>
        <w:t>of</w:t>
      </w:r>
      <w:r>
        <w:rPr>
          <w:spacing w:val="-2"/>
          <w:sz w:val="21"/>
        </w:rPr>
        <w:t xml:space="preserve"> </w:t>
      </w:r>
      <w:r>
        <w:rPr>
          <w:sz w:val="21"/>
        </w:rPr>
        <w:t>an</w:t>
      </w:r>
      <w:r>
        <w:rPr>
          <w:spacing w:val="-1"/>
          <w:sz w:val="21"/>
        </w:rPr>
        <w:t xml:space="preserve"> </w:t>
      </w:r>
      <w:r>
        <w:rPr>
          <w:sz w:val="21"/>
        </w:rPr>
        <w:t>Introduction</w:t>
      </w:r>
      <w:r>
        <w:rPr>
          <w:spacing w:val="-1"/>
          <w:sz w:val="21"/>
        </w:rPr>
        <w:t xml:space="preserve"> </w:t>
      </w:r>
      <w:r>
        <w:rPr>
          <w:sz w:val="21"/>
        </w:rPr>
        <w:t>to</w:t>
      </w:r>
      <w:r>
        <w:rPr>
          <w:spacing w:val="-1"/>
          <w:sz w:val="21"/>
        </w:rPr>
        <w:t xml:space="preserve"> </w:t>
      </w:r>
      <w:r>
        <w:rPr>
          <w:sz w:val="21"/>
        </w:rPr>
        <w:t>Special</w:t>
      </w:r>
      <w:r>
        <w:rPr>
          <w:spacing w:val="-2"/>
          <w:sz w:val="21"/>
        </w:rPr>
        <w:t xml:space="preserve"> </w:t>
      </w:r>
      <w:r>
        <w:rPr>
          <w:sz w:val="21"/>
        </w:rPr>
        <w:t>Education, three</w:t>
      </w:r>
      <w:r>
        <w:rPr>
          <w:spacing w:val="-1"/>
          <w:sz w:val="21"/>
        </w:rPr>
        <w:t xml:space="preserve"> </w:t>
      </w:r>
      <w:r>
        <w:rPr>
          <w:sz w:val="21"/>
        </w:rPr>
        <w:t>(3)</w:t>
      </w:r>
      <w:r>
        <w:rPr>
          <w:spacing w:val="-2"/>
          <w:sz w:val="21"/>
        </w:rPr>
        <w:t xml:space="preserve"> </w:t>
      </w:r>
      <w:r>
        <w:rPr>
          <w:sz w:val="21"/>
        </w:rPr>
        <w:t>hours</w:t>
      </w:r>
      <w:r>
        <w:rPr>
          <w:spacing w:val="-2"/>
          <w:sz w:val="21"/>
        </w:rPr>
        <w:t xml:space="preserve"> </w:t>
      </w:r>
      <w:r>
        <w:rPr>
          <w:sz w:val="21"/>
        </w:rPr>
        <w:t>of</w:t>
      </w:r>
      <w:r>
        <w:rPr>
          <w:spacing w:val="-4"/>
          <w:sz w:val="21"/>
        </w:rPr>
        <w:t xml:space="preserve"> </w:t>
      </w:r>
      <w:r>
        <w:rPr>
          <w:sz w:val="21"/>
        </w:rPr>
        <w:t>Data,</w:t>
      </w:r>
      <w:r>
        <w:rPr>
          <w:spacing w:val="-4"/>
          <w:sz w:val="21"/>
        </w:rPr>
        <w:t xml:space="preserve"> </w:t>
      </w:r>
      <w:r>
        <w:rPr>
          <w:sz w:val="21"/>
        </w:rPr>
        <w:t>Analysis,</w:t>
      </w:r>
      <w:r>
        <w:rPr>
          <w:spacing w:val="-1"/>
          <w:sz w:val="21"/>
        </w:rPr>
        <w:t xml:space="preserve"> </w:t>
      </w:r>
      <w:r>
        <w:rPr>
          <w:sz w:val="21"/>
        </w:rPr>
        <w:t>and</w:t>
      </w:r>
      <w:r>
        <w:rPr>
          <w:spacing w:val="-4"/>
          <w:sz w:val="21"/>
        </w:rPr>
        <w:t xml:space="preserve"> </w:t>
      </w:r>
      <w:r>
        <w:rPr>
          <w:sz w:val="21"/>
        </w:rPr>
        <w:t>Evaluation,</w:t>
      </w:r>
      <w:r>
        <w:rPr>
          <w:spacing w:val="-4"/>
          <w:sz w:val="21"/>
        </w:rPr>
        <w:t xml:space="preserve"> </w:t>
      </w:r>
      <w:r>
        <w:rPr>
          <w:sz w:val="21"/>
        </w:rPr>
        <w:t>six</w:t>
      </w:r>
      <w:r>
        <w:rPr>
          <w:spacing w:val="-1"/>
          <w:sz w:val="21"/>
        </w:rPr>
        <w:t xml:space="preserve"> </w:t>
      </w:r>
      <w:r>
        <w:rPr>
          <w:sz w:val="21"/>
        </w:rPr>
        <w:t>(6)</w:t>
      </w:r>
      <w:r>
        <w:rPr>
          <w:spacing w:val="-4"/>
          <w:sz w:val="21"/>
        </w:rPr>
        <w:t xml:space="preserve"> </w:t>
      </w:r>
      <w:r>
        <w:rPr>
          <w:sz w:val="21"/>
        </w:rPr>
        <w:t>hours</w:t>
      </w:r>
      <w:r>
        <w:rPr>
          <w:spacing w:val="-2"/>
          <w:sz w:val="21"/>
        </w:rPr>
        <w:t xml:space="preserve"> </w:t>
      </w:r>
      <w:r>
        <w:rPr>
          <w:sz w:val="21"/>
        </w:rPr>
        <w:t>of</w:t>
      </w:r>
      <w:r>
        <w:rPr>
          <w:spacing w:val="-2"/>
          <w:sz w:val="21"/>
        </w:rPr>
        <w:t xml:space="preserve"> </w:t>
      </w:r>
      <w:r>
        <w:rPr>
          <w:sz w:val="21"/>
        </w:rPr>
        <w:t>internship,</w:t>
      </w:r>
      <w:r>
        <w:rPr>
          <w:spacing w:val="-4"/>
          <w:sz w:val="21"/>
        </w:rPr>
        <w:t xml:space="preserve"> </w:t>
      </w:r>
      <w:r>
        <w:rPr>
          <w:sz w:val="21"/>
        </w:rPr>
        <w:t>and</w:t>
      </w:r>
      <w:r>
        <w:rPr>
          <w:spacing w:val="-4"/>
          <w:sz w:val="21"/>
        </w:rPr>
        <w:t xml:space="preserve"> </w:t>
      </w:r>
      <w:r>
        <w:rPr>
          <w:sz w:val="21"/>
        </w:rPr>
        <w:t>three</w:t>
      </w:r>
      <w:r>
        <w:rPr>
          <w:spacing w:val="-1"/>
          <w:sz w:val="21"/>
        </w:rPr>
        <w:t xml:space="preserve"> </w:t>
      </w:r>
      <w:r>
        <w:rPr>
          <w:sz w:val="21"/>
        </w:rPr>
        <w:t>(3)</w:t>
      </w:r>
      <w:r>
        <w:rPr>
          <w:spacing w:val="-2"/>
          <w:sz w:val="21"/>
        </w:rPr>
        <w:t xml:space="preserve"> </w:t>
      </w:r>
      <w:r>
        <w:rPr>
          <w:sz w:val="21"/>
        </w:rPr>
        <w:t>hours</w:t>
      </w:r>
      <w:r>
        <w:rPr>
          <w:spacing w:val="-2"/>
          <w:sz w:val="21"/>
        </w:rPr>
        <w:t xml:space="preserve"> </w:t>
      </w:r>
      <w:r>
        <w:rPr>
          <w:sz w:val="21"/>
        </w:rPr>
        <w:t>of</w:t>
      </w:r>
      <w:r>
        <w:rPr>
          <w:spacing w:val="-4"/>
          <w:sz w:val="21"/>
        </w:rPr>
        <w:t xml:space="preserve"> </w:t>
      </w:r>
      <w:r>
        <w:rPr>
          <w:sz w:val="21"/>
        </w:rPr>
        <w:t>Research related to the teaching reading.</w:t>
      </w:r>
    </w:p>
    <w:p w14:paraId="093E4FB1" w14:textId="77777777" w:rsidR="00CC34EF" w:rsidRDefault="00CC34EF" w:rsidP="009A4DE7">
      <w:pPr>
        <w:spacing w:before="158"/>
        <w:ind w:left="321" w:right="851"/>
        <w:jc w:val="both"/>
        <w:rPr>
          <w:sz w:val="21"/>
        </w:rPr>
      </w:pPr>
      <w:r>
        <w:rPr>
          <w:sz w:val="21"/>
        </w:rPr>
        <w:t>The three-year alternate route internship license is issued to prospective non-traditional teacher preparation program candidates who meet admission criteria and pre-teaching coursework requirements outlined in the subsequent section and other preconditions in effect at the time the complete application for licensure is received by the MDE Division of Educator Licensure:</w:t>
      </w:r>
    </w:p>
    <w:p w14:paraId="3683F399" w14:textId="77777777" w:rsidR="00CC34EF" w:rsidRDefault="00CC34EF" w:rsidP="009A4DE7">
      <w:pPr>
        <w:pStyle w:val="ListParagraph"/>
        <w:numPr>
          <w:ilvl w:val="0"/>
          <w:numId w:val="100"/>
        </w:numPr>
        <w:tabs>
          <w:tab w:val="left" w:pos="1041"/>
        </w:tabs>
        <w:spacing w:before="92" w:line="276" w:lineRule="auto"/>
        <w:ind w:right="846" w:hanging="360"/>
        <w:rPr>
          <w:sz w:val="21"/>
        </w:rPr>
      </w:pPr>
      <w:r>
        <w:rPr>
          <w:spacing w:val="-2"/>
          <w:sz w:val="21"/>
        </w:rPr>
        <w:t>Candidates</w:t>
      </w:r>
      <w:r>
        <w:rPr>
          <w:spacing w:val="-12"/>
          <w:sz w:val="21"/>
        </w:rPr>
        <w:t xml:space="preserve"> </w:t>
      </w:r>
      <w:r>
        <w:rPr>
          <w:spacing w:val="-2"/>
          <w:sz w:val="21"/>
        </w:rPr>
        <w:t>for licensure</w:t>
      </w:r>
      <w:r>
        <w:rPr>
          <w:spacing w:val="-3"/>
          <w:sz w:val="21"/>
        </w:rPr>
        <w:t xml:space="preserve"> </w:t>
      </w:r>
      <w:r>
        <w:rPr>
          <w:spacing w:val="-2"/>
          <w:sz w:val="21"/>
        </w:rPr>
        <w:t>shall hold</w:t>
      </w:r>
      <w:r>
        <w:rPr>
          <w:spacing w:val="-8"/>
          <w:sz w:val="21"/>
        </w:rPr>
        <w:t xml:space="preserve"> </w:t>
      </w:r>
      <w:r>
        <w:rPr>
          <w:spacing w:val="-2"/>
          <w:sz w:val="21"/>
        </w:rPr>
        <w:t>at</w:t>
      </w:r>
      <w:r>
        <w:rPr>
          <w:spacing w:val="-9"/>
          <w:sz w:val="21"/>
        </w:rPr>
        <w:t xml:space="preserve"> </w:t>
      </w:r>
      <w:r>
        <w:rPr>
          <w:spacing w:val="-2"/>
          <w:sz w:val="21"/>
        </w:rPr>
        <w:t>least</w:t>
      </w:r>
      <w:r>
        <w:rPr>
          <w:spacing w:val="-9"/>
          <w:sz w:val="21"/>
        </w:rPr>
        <w:t xml:space="preserve"> </w:t>
      </w:r>
      <w:r>
        <w:rPr>
          <w:spacing w:val="-2"/>
          <w:sz w:val="21"/>
        </w:rPr>
        <w:t>a</w:t>
      </w:r>
      <w:r>
        <w:rPr>
          <w:spacing w:val="-11"/>
          <w:sz w:val="21"/>
        </w:rPr>
        <w:t xml:space="preserve"> </w:t>
      </w:r>
      <w:r>
        <w:rPr>
          <w:spacing w:val="-2"/>
          <w:sz w:val="21"/>
        </w:rPr>
        <w:t>bachelor’s</w:t>
      </w:r>
      <w:r>
        <w:rPr>
          <w:spacing w:val="-9"/>
          <w:sz w:val="21"/>
        </w:rPr>
        <w:t xml:space="preserve"> </w:t>
      </w:r>
      <w:r>
        <w:rPr>
          <w:spacing w:val="-2"/>
          <w:sz w:val="21"/>
        </w:rPr>
        <w:t>degree</w:t>
      </w:r>
      <w:r>
        <w:rPr>
          <w:spacing w:val="-8"/>
          <w:sz w:val="21"/>
        </w:rPr>
        <w:t xml:space="preserve"> </w:t>
      </w:r>
      <w:r>
        <w:rPr>
          <w:spacing w:val="-2"/>
          <w:sz w:val="21"/>
        </w:rPr>
        <w:t>in</w:t>
      </w:r>
      <w:r>
        <w:rPr>
          <w:spacing w:val="-8"/>
          <w:sz w:val="21"/>
        </w:rPr>
        <w:t xml:space="preserve"> </w:t>
      </w:r>
      <w:r>
        <w:rPr>
          <w:spacing w:val="-2"/>
          <w:sz w:val="21"/>
        </w:rPr>
        <w:t>an</w:t>
      </w:r>
      <w:r>
        <w:rPr>
          <w:spacing w:val="-11"/>
          <w:sz w:val="21"/>
        </w:rPr>
        <w:t xml:space="preserve"> </w:t>
      </w:r>
      <w:r>
        <w:rPr>
          <w:spacing w:val="-2"/>
          <w:sz w:val="21"/>
        </w:rPr>
        <w:t>academic</w:t>
      </w:r>
      <w:r>
        <w:rPr>
          <w:spacing w:val="-12"/>
          <w:sz w:val="21"/>
        </w:rPr>
        <w:t xml:space="preserve"> </w:t>
      </w:r>
      <w:r>
        <w:rPr>
          <w:spacing w:val="-2"/>
          <w:sz w:val="21"/>
        </w:rPr>
        <w:t>area</w:t>
      </w:r>
      <w:r>
        <w:rPr>
          <w:spacing w:val="-10"/>
          <w:sz w:val="21"/>
        </w:rPr>
        <w:t xml:space="preserve"> </w:t>
      </w:r>
      <w:r>
        <w:rPr>
          <w:spacing w:val="-2"/>
          <w:sz w:val="21"/>
        </w:rPr>
        <w:t xml:space="preserve">with at least one (1) </w:t>
      </w:r>
      <w:r>
        <w:rPr>
          <w:sz w:val="21"/>
        </w:rPr>
        <w:t>eighteen</w:t>
      </w:r>
      <w:r>
        <w:rPr>
          <w:spacing w:val="-14"/>
          <w:sz w:val="21"/>
        </w:rPr>
        <w:t xml:space="preserve"> </w:t>
      </w:r>
      <w:r>
        <w:rPr>
          <w:sz w:val="21"/>
        </w:rPr>
        <w:t>(18)</w:t>
      </w:r>
      <w:r>
        <w:rPr>
          <w:spacing w:val="-13"/>
          <w:sz w:val="21"/>
        </w:rPr>
        <w:t xml:space="preserve"> </w:t>
      </w:r>
      <w:r>
        <w:rPr>
          <w:sz w:val="21"/>
        </w:rPr>
        <w:t>hour</w:t>
      </w:r>
      <w:r>
        <w:rPr>
          <w:spacing w:val="-13"/>
          <w:sz w:val="21"/>
        </w:rPr>
        <w:t xml:space="preserve"> </w:t>
      </w:r>
      <w:r>
        <w:rPr>
          <w:sz w:val="21"/>
        </w:rPr>
        <w:t>concentration</w:t>
      </w:r>
      <w:r>
        <w:rPr>
          <w:spacing w:val="-13"/>
          <w:sz w:val="21"/>
        </w:rPr>
        <w:t xml:space="preserve"> </w:t>
      </w:r>
      <w:r>
        <w:rPr>
          <w:sz w:val="21"/>
        </w:rPr>
        <w:t>area</w:t>
      </w:r>
      <w:r>
        <w:rPr>
          <w:spacing w:val="-13"/>
          <w:sz w:val="21"/>
        </w:rPr>
        <w:t xml:space="preserve"> </w:t>
      </w:r>
      <w:r>
        <w:rPr>
          <w:sz w:val="21"/>
        </w:rPr>
        <w:t>of</w:t>
      </w:r>
      <w:r>
        <w:rPr>
          <w:spacing w:val="-13"/>
          <w:sz w:val="21"/>
        </w:rPr>
        <w:t xml:space="preserve"> </w:t>
      </w:r>
      <w:r>
        <w:rPr>
          <w:sz w:val="21"/>
        </w:rPr>
        <w:t>undergraduate</w:t>
      </w:r>
      <w:r>
        <w:rPr>
          <w:spacing w:val="-13"/>
          <w:sz w:val="21"/>
        </w:rPr>
        <w:t xml:space="preserve"> </w:t>
      </w:r>
      <w:r>
        <w:rPr>
          <w:sz w:val="21"/>
        </w:rPr>
        <w:t>and/or</w:t>
      </w:r>
      <w:r>
        <w:rPr>
          <w:spacing w:val="-13"/>
          <w:sz w:val="21"/>
        </w:rPr>
        <w:t xml:space="preserve"> </w:t>
      </w:r>
      <w:r>
        <w:rPr>
          <w:sz w:val="21"/>
        </w:rPr>
        <w:t>graduate</w:t>
      </w:r>
      <w:r>
        <w:rPr>
          <w:spacing w:val="-14"/>
          <w:sz w:val="21"/>
        </w:rPr>
        <w:t xml:space="preserve"> </w:t>
      </w:r>
      <w:r>
        <w:rPr>
          <w:sz w:val="21"/>
        </w:rPr>
        <w:t>level</w:t>
      </w:r>
      <w:r>
        <w:rPr>
          <w:spacing w:val="-13"/>
          <w:sz w:val="21"/>
        </w:rPr>
        <w:t xml:space="preserve"> </w:t>
      </w:r>
      <w:r>
        <w:rPr>
          <w:sz w:val="21"/>
        </w:rPr>
        <w:t>coursework</w:t>
      </w:r>
      <w:r>
        <w:rPr>
          <w:spacing w:val="-13"/>
          <w:sz w:val="21"/>
        </w:rPr>
        <w:t xml:space="preserve"> </w:t>
      </w:r>
      <w:r>
        <w:rPr>
          <w:sz w:val="21"/>
        </w:rPr>
        <w:t>with</w:t>
      </w:r>
      <w:r>
        <w:rPr>
          <w:spacing w:val="-13"/>
          <w:sz w:val="21"/>
        </w:rPr>
        <w:t xml:space="preserve"> </w:t>
      </w:r>
      <w:r>
        <w:rPr>
          <w:sz w:val="21"/>
        </w:rPr>
        <w:t>a</w:t>
      </w:r>
      <w:r>
        <w:rPr>
          <w:spacing w:val="-13"/>
          <w:sz w:val="21"/>
        </w:rPr>
        <w:t xml:space="preserve"> </w:t>
      </w:r>
      <w:r>
        <w:rPr>
          <w:sz w:val="21"/>
        </w:rPr>
        <w:t>grade of “C” or higher. Both the degree(s) and the one (1) eighteen (18) hour concentration area of undergraduate</w:t>
      </w:r>
      <w:r>
        <w:rPr>
          <w:spacing w:val="-1"/>
          <w:sz w:val="21"/>
        </w:rPr>
        <w:t xml:space="preserve"> </w:t>
      </w:r>
      <w:r>
        <w:rPr>
          <w:sz w:val="21"/>
        </w:rPr>
        <w:t>and/or</w:t>
      </w:r>
      <w:r>
        <w:rPr>
          <w:spacing w:val="-2"/>
          <w:sz w:val="21"/>
        </w:rPr>
        <w:t xml:space="preserve"> </w:t>
      </w:r>
      <w:r>
        <w:rPr>
          <w:sz w:val="21"/>
        </w:rPr>
        <w:t>graduate</w:t>
      </w:r>
      <w:r>
        <w:rPr>
          <w:spacing w:val="-1"/>
          <w:sz w:val="21"/>
        </w:rPr>
        <w:t xml:space="preserve"> </w:t>
      </w:r>
      <w:r>
        <w:rPr>
          <w:sz w:val="21"/>
        </w:rPr>
        <w:t>level</w:t>
      </w:r>
      <w:r>
        <w:rPr>
          <w:spacing w:val="-2"/>
          <w:sz w:val="21"/>
        </w:rPr>
        <w:t xml:space="preserve"> </w:t>
      </w:r>
      <w:r>
        <w:rPr>
          <w:sz w:val="21"/>
        </w:rPr>
        <w:t>coursework</w:t>
      </w:r>
      <w:r>
        <w:rPr>
          <w:spacing w:val="-3"/>
          <w:sz w:val="21"/>
        </w:rPr>
        <w:t xml:space="preserve"> </w:t>
      </w:r>
      <w:r>
        <w:rPr>
          <w:sz w:val="21"/>
        </w:rPr>
        <w:t>must</w:t>
      </w:r>
      <w:r>
        <w:rPr>
          <w:spacing w:val="-2"/>
          <w:sz w:val="21"/>
        </w:rPr>
        <w:t xml:space="preserve"> </w:t>
      </w:r>
      <w:r>
        <w:rPr>
          <w:sz w:val="21"/>
        </w:rPr>
        <w:t>have</w:t>
      </w:r>
      <w:r>
        <w:rPr>
          <w:spacing w:val="-8"/>
          <w:sz w:val="21"/>
        </w:rPr>
        <w:t xml:space="preserve"> </w:t>
      </w:r>
      <w:r>
        <w:rPr>
          <w:sz w:val="21"/>
        </w:rPr>
        <w:t>been</w:t>
      </w:r>
      <w:r>
        <w:rPr>
          <w:spacing w:val="-9"/>
          <w:sz w:val="21"/>
        </w:rPr>
        <w:t xml:space="preserve"> </w:t>
      </w:r>
      <w:r>
        <w:rPr>
          <w:sz w:val="21"/>
        </w:rPr>
        <w:t>earned</w:t>
      </w:r>
      <w:r>
        <w:rPr>
          <w:spacing w:val="-8"/>
          <w:sz w:val="21"/>
        </w:rPr>
        <w:t xml:space="preserve"> </w:t>
      </w:r>
      <w:r>
        <w:rPr>
          <w:sz w:val="21"/>
        </w:rPr>
        <w:t>from</w:t>
      </w:r>
      <w:r>
        <w:rPr>
          <w:spacing w:val="-13"/>
          <w:sz w:val="21"/>
        </w:rPr>
        <w:t xml:space="preserve"> </w:t>
      </w:r>
      <w:r>
        <w:rPr>
          <w:sz w:val="21"/>
        </w:rPr>
        <w:t>an</w:t>
      </w:r>
      <w:r>
        <w:rPr>
          <w:spacing w:val="-9"/>
          <w:sz w:val="21"/>
        </w:rPr>
        <w:t xml:space="preserve"> </w:t>
      </w:r>
      <w:r>
        <w:rPr>
          <w:sz w:val="21"/>
        </w:rPr>
        <w:t>institution</w:t>
      </w:r>
      <w:r>
        <w:rPr>
          <w:spacing w:val="-8"/>
          <w:sz w:val="21"/>
        </w:rPr>
        <w:t xml:space="preserve"> </w:t>
      </w:r>
      <w:r>
        <w:rPr>
          <w:sz w:val="21"/>
        </w:rPr>
        <w:t>of</w:t>
      </w:r>
      <w:r>
        <w:rPr>
          <w:spacing w:val="-10"/>
          <w:sz w:val="21"/>
        </w:rPr>
        <w:t xml:space="preserve"> </w:t>
      </w:r>
      <w:r>
        <w:rPr>
          <w:sz w:val="21"/>
        </w:rPr>
        <w:t>higher education that was regionally/nationally accredited at the timethe degree was conferred. Remedial courses,</w:t>
      </w:r>
      <w:r>
        <w:rPr>
          <w:spacing w:val="-13"/>
          <w:sz w:val="21"/>
        </w:rPr>
        <w:t xml:space="preserve"> </w:t>
      </w:r>
      <w:r>
        <w:rPr>
          <w:sz w:val="21"/>
        </w:rPr>
        <w:t>also referred to as</w:t>
      </w:r>
      <w:r>
        <w:rPr>
          <w:spacing w:val="-3"/>
          <w:sz w:val="21"/>
        </w:rPr>
        <w:t xml:space="preserve"> </w:t>
      </w:r>
      <w:r>
        <w:rPr>
          <w:sz w:val="21"/>
        </w:rPr>
        <w:t>compensatory, developmental,</w:t>
      </w:r>
      <w:r>
        <w:rPr>
          <w:spacing w:val="-2"/>
          <w:sz w:val="21"/>
        </w:rPr>
        <w:t xml:space="preserve"> </w:t>
      </w:r>
      <w:r>
        <w:rPr>
          <w:sz w:val="21"/>
        </w:rPr>
        <w:t>or</w:t>
      </w:r>
      <w:r>
        <w:rPr>
          <w:spacing w:val="-3"/>
          <w:sz w:val="21"/>
        </w:rPr>
        <w:t xml:space="preserve"> </w:t>
      </w:r>
      <w:r>
        <w:rPr>
          <w:sz w:val="21"/>
        </w:rPr>
        <w:t>basic</w:t>
      </w:r>
      <w:r>
        <w:rPr>
          <w:spacing w:val="-2"/>
          <w:sz w:val="21"/>
        </w:rPr>
        <w:t xml:space="preserve"> </w:t>
      </w:r>
      <w:r>
        <w:rPr>
          <w:sz w:val="21"/>
        </w:rPr>
        <w:t>skills, will not be recognized for certification purposes and are usually numbered below 100 on the transcript.</w:t>
      </w:r>
    </w:p>
    <w:p w14:paraId="7F24F431" w14:textId="77777777" w:rsidR="00CC34EF" w:rsidRDefault="00CC34EF" w:rsidP="009A4DE7">
      <w:pPr>
        <w:pStyle w:val="ListParagraph"/>
        <w:numPr>
          <w:ilvl w:val="0"/>
          <w:numId w:val="100"/>
        </w:numPr>
        <w:tabs>
          <w:tab w:val="left" w:pos="1040"/>
          <w:tab w:val="left" w:pos="1042"/>
        </w:tabs>
        <w:spacing w:before="154" w:line="276" w:lineRule="auto"/>
        <w:ind w:left="1042" w:right="865"/>
        <w:rPr>
          <w:sz w:val="21"/>
        </w:rPr>
      </w:pPr>
      <w:r>
        <w:rPr>
          <w:sz w:val="21"/>
        </w:rPr>
        <w:t>Candidates</w:t>
      </w:r>
      <w:r>
        <w:rPr>
          <w:spacing w:val="-10"/>
          <w:sz w:val="21"/>
        </w:rPr>
        <w:t xml:space="preserve"> </w:t>
      </w:r>
      <w:r>
        <w:rPr>
          <w:sz w:val="21"/>
        </w:rPr>
        <w:t>shall</w:t>
      </w:r>
      <w:r>
        <w:rPr>
          <w:spacing w:val="-10"/>
          <w:sz w:val="21"/>
        </w:rPr>
        <w:t xml:space="preserve"> </w:t>
      </w:r>
      <w:r>
        <w:rPr>
          <w:sz w:val="21"/>
        </w:rPr>
        <w:t>meet</w:t>
      </w:r>
      <w:r>
        <w:rPr>
          <w:spacing w:val="-10"/>
          <w:sz w:val="21"/>
        </w:rPr>
        <w:t xml:space="preserve"> </w:t>
      </w:r>
      <w:r>
        <w:rPr>
          <w:sz w:val="21"/>
        </w:rPr>
        <w:t>all</w:t>
      </w:r>
      <w:r>
        <w:rPr>
          <w:spacing w:val="-10"/>
          <w:sz w:val="21"/>
        </w:rPr>
        <w:t xml:space="preserve"> </w:t>
      </w:r>
      <w:r>
        <w:rPr>
          <w:sz w:val="21"/>
        </w:rPr>
        <w:t>requirements</w:t>
      </w:r>
      <w:r>
        <w:rPr>
          <w:spacing w:val="-10"/>
          <w:sz w:val="21"/>
        </w:rPr>
        <w:t xml:space="preserve"> </w:t>
      </w:r>
      <w:r>
        <w:rPr>
          <w:sz w:val="21"/>
        </w:rPr>
        <w:t>for</w:t>
      </w:r>
      <w:r>
        <w:rPr>
          <w:spacing w:val="-10"/>
          <w:sz w:val="21"/>
        </w:rPr>
        <w:t xml:space="preserve"> </w:t>
      </w:r>
      <w:r>
        <w:rPr>
          <w:sz w:val="21"/>
        </w:rPr>
        <w:t>the</w:t>
      </w:r>
      <w:r>
        <w:rPr>
          <w:spacing w:val="-10"/>
          <w:sz w:val="21"/>
        </w:rPr>
        <w:t xml:space="preserve"> </w:t>
      </w:r>
      <w:r>
        <w:rPr>
          <w:sz w:val="21"/>
        </w:rPr>
        <w:t>Class</w:t>
      </w:r>
      <w:r>
        <w:rPr>
          <w:spacing w:val="-10"/>
          <w:sz w:val="21"/>
        </w:rPr>
        <w:t xml:space="preserve"> </w:t>
      </w:r>
      <w:r>
        <w:rPr>
          <w:sz w:val="21"/>
        </w:rPr>
        <w:t>A</w:t>
      </w:r>
      <w:r>
        <w:rPr>
          <w:spacing w:val="-8"/>
          <w:sz w:val="21"/>
        </w:rPr>
        <w:t xml:space="preserve"> </w:t>
      </w:r>
      <w:r>
        <w:rPr>
          <w:sz w:val="21"/>
        </w:rPr>
        <w:t>five-year</w:t>
      </w:r>
      <w:r>
        <w:rPr>
          <w:spacing w:val="-10"/>
          <w:sz w:val="21"/>
        </w:rPr>
        <w:t xml:space="preserve"> </w:t>
      </w:r>
      <w:r>
        <w:rPr>
          <w:sz w:val="21"/>
        </w:rPr>
        <w:t>standard</w:t>
      </w:r>
      <w:r>
        <w:rPr>
          <w:spacing w:val="-9"/>
          <w:sz w:val="21"/>
        </w:rPr>
        <w:t xml:space="preserve"> </w:t>
      </w:r>
      <w:r>
        <w:rPr>
          <w:sz w:val="21"/>
        </w:rPr>
        <w:t>alternate</w:t>
      </w:r>
      <w:r>
        <w:rPr>
          <w:spacing w:val="-10"/>
          <w:sz w:val="21"/>
        </w:rPr>
        <w:t xml:space="preserve"> </w:t>
      </w:r>
      <w:r>
        <w:rPr>
          <w:sz w:val="21"/>
        </w:rPr>
        <w:t>route</w:t>
      </w:r>
      <w:r>
        <w:rPr>
          <w:spacing w:val="-10"/>
          <w:sz w:val="21"/>
        </w:rPr>
        <w:t xml:space="preserve"> </w:t>
      </w:r>
      <w:r>
        <w:rPr>
          <w:sz w:val="21"/>
        </w:rPr>
        <w:t>license</w:t>
      </w:r>
      <w:r>
        <w:rPr>
          <w:spacing w:val="-10"/>
          <w:sz w:val="21"/>
        </w:rPr>
        <w:t xml:space="preserve"> </w:t>
      </w:r>
      <w:r>
        <w:rPr>
          <w:sz w:val="21"/>
        </w:rPr>
        <w:t>prior to the expiration of the three-year alternate route internship license.</w:t>
      </w:r>
    </w:p>
    <w:p w14:paraId="47B9042C" w14:textId="77777777" w:rsidR="00CC34EF" w:rsidRDefault="00CC34EF" w:rsidP="009A4DE7">
      <w:pPr>
        <w:spacing w:before="162"/>
        <w:ind w:left="221"/>
        <w:jc w:val="both"/>
        <w:rPr>
          <w:sz w:val="21"/>
        </w:rPr>
      </w:pPr>
      <w:r>
        <w:rPr>
          <w:sz w:val="21"/>
        </w:rPr>
        <w:t>The</w:t>
      </w:r>
      <w:r>
        <w:rPr>
          <w:spacing w:val="-4"/>
          <w:sz w:val="21"/>
        </w:rPr>
        <w:t xml:space="preserve"> </w:t>
      </w:r>
      <w:r>
        <w:rPr>
          <w:sz w:val="21"/>
        </w:rPr>
        <w:t>following</w:t>
      </w:r>
      <w:r>
        <w:rPr>
          <w:spacing w:val="-4"/>
          <w:sz w:val="21"/>
        </w:rPr>
        <w:t xml:space="preserve"> </w:t>
      </w:r>
      <w:r>
        <w:rPr>
          <w:sz w:val="21"/>
        </w:rPr>
        <w:t>shall</w:t>
      </w:r>
      <w:r>
        <w:rPr>
          <w:spacing w:val="-4"/>
          <w:sz w:val="21"/>
        </w:rPr>
        <w:t xml:space="preserve"> </w:t>
      </w:r>
      <w:r>
        <w:rPr>
          <w:sz w:val="21"/>
        </w:rPr>
        <w:t>be</w:t>
      </w:r>
      <w:r>
        <w:rPr>
          <w:spacing w:val="-4"/>
          <w:sz w:val="21"/>
        </w:rPr>
        <w:t xml:space="preserve"> </w:t>
      </w:r>
      <w:r>
        <w:rPr>
          <w:sz w:val="21"/>
        </w:rPr>
        <w:t>applied</w:t>
      </w:r>
      <w:r>
        <w:rPr>
          <w:spacing w:val="-4"/>
          <w:sz w:val="21"/>
        </w:rPr>
        <w:t xml:space="preserve"> </w:t>
      </w:r>
      <w:r>
        <w:rPr>
          <w:sz w:val="21"/>
        </w:rPr>
        <w:t>as</w:t>
      </w:r>
      <w:r>
        <w:rPr>
          <w:spacing w:val="-4"/>
          <w:sz w:val="21"/>
        </w:rPr>
        <w:t xml:space="preserve"> </w:t>
      </w:r>
      <w:r>
        <w:rPr>
          <w:spacing w:val="-2"/>
          <w:sz w:val="21"/>
        </w:rPr>
        <w:t>appropriate:</w:t>
      </w:r>
    </w:p>
    <w:p w14:paraId="1FE1D5F1" w14:textId="77777777" w:rsidR="00CC34EF" w:rsidRDefault="00CC34EF" w:rsidP="009A4DE7">
      <w:pPr>
        <w:pStyle w:val="ListParagraph"/>
        <w:numPr>
          <w:ilvl w:val="0"/>
          <w:numId w:val="99"/>
        </w:numPr>
        <w:tabs>
          <w:tab w:val="left" w:pos="682"/>
        </w:tabs>
        <w:spacing w:before="195" w:line="276" w:lineRule="auto"/>
        <w:ind w:right="865"/>
        <w:rPr>
          <w:sz w:val="21"/>
        </w:rPr>
      </w:pPr>
      <w:r>
        <w:rPr>
          <w:sz w:val="21"/>
        </w:rPr>
        <w:t>The three-year alternate route internship license shall be invalidated upon the issuance of the five-year standard renewable license</w:t>
      </w:r>
    </w:p>
    <w:p w14:paraId="35D93CBE" w14:textId="77777777" w:rsidR="00CC34EF" w:rsidRDefault="00CC34EF" w:rsidP="009A4DE7">
      <w:pPr>
        <w:pStyle w:val="ListParagraph"/>
        <w:numPr>
          <w:ilvl w:val="0"/>
          <w:numId w:val="99"/>
        </w:numPr>
        <w:tabs>
          <w:tab w:val="left" w:pos="682"/>
        </w:tabs>
        <w:spacing w:before="158" w:line="276" w:lineRule="auto"/>
        <w:ind w:right="865"/>
        <w:rPr>
          <w:sz w:val="21"/>
        </w:rPr>
      </w:pPr>
      <w:r>
        <w:rPr>
          <w:sz w:val="21"/>
        </w:rPr>
        <w:t>The three-year alternate route internship license shall be rescinded if the candidate withdraws or is removed from</w:t>
      </w:r>
      <w:r>
        <w:rPr>
          <w:spacing w:val="-3"/>
          <w:sz w:val="21"/>
        </w:rPr>
        <w:t xml:space="preserve"> </w:t>
      </w:r>
      <w:r>
        <w:rPr>
          <w:sz w:val="21"/>
        </w:rPr>
        <w:t>or</w:t>
      </w:r>
      <w:r>
        <w:rPr>
          <w:spacing w:val="-3"/>
          <w:sz w:val="21"/>
        </w:rPr>
        <w:t xml:space="preserve"> </w:t>
      </w:r>
      <w:r>
        <w:rPr>
          <w:sz w:val="21"/>
        </w:rPr>
        <w:t>transfers</w:t>
      </w:r>
      <w:r>
        <w:rPr>
          <w:spacing w:val="-1"/>
          <w:sz w:val="21"/>
        </w:rPr>
        <w:t xml:space="preserve"> </w:t>
      </w:r>
      <w:r>
        <w:rPr>
          <w:sz w:val="21"/>
        </w:rPr>
        <w:t>to</w:t>
      </w:r>
      <w:r>
        <w:rPr>
          <w:spacing w:val="-2"/>
          <w:sz w:val="21"/>
        </w:rPr>
        <w:t xml:space="preserve"> </w:t>
      </w:r>
      <w:r>
        <w:rPr>
          <w:sz w:val="21"/>
        </w:rPr>
        <w:t>a</w:t>
      </w:r>
      <w:r>
        <w:rPr>
          <w:spacing w:val="-2"/>
          <w:sz w:val="21"/>
        </w:rPr>
        <w:t xml:space="preserve"> </w:t>
      </w:r>
      <w:r>
        <w:rPr>
          <w:sz w:val="21"/>
        </w:rPr>
        <w:t>different</w:t>
      </w:r>
      <w:r>
        <w:rPr>
          <w:spacing w:val="-1"/>
          <w:sz w:val="21"/>
        </w:rPr>
        <w:t xml:space="preserve"> </w:t>
      </w:r>
      <w:r>
        <w:rPr>
          <w:sz w:val="21"/>
        </w:rPr>
        <w:t>MBE</w:t>
      </w:r>
      <w:r>
        <w:rPr>
          <w:spacing w:val="-2"/>
          <w:sz w:val="21"/>
        </w:rPr>
        <w:t xml:space="preserve"> </w:t>
      </w:r>
      <w:r>
        <w:rPr>
          <w:sz w:val="21"/>
        </w:rPr>
        <w:t>approved</w:t>
      </w:r>
      <w:r>
        <w:rPr>
          <w:spacing w:val="-2"/>
          <w:sz w:val="21"/>
        </w:rPr>
        <w:t xml:space="preserve"> </w:t>
      </w:r>
      <w:r>
        <w:rPr>
          <w:sz w:val="21"/>
        </w:rPr>
        <w:t>non-traditional</w:t>
      </w:r>
      <w:r>
        <w:rPr>
          <w:spacing w:val="-1"/>
          <w:sz w:val="21"/>
        </w:rPr>
        <w:t xml:space="preserve"> </w:t>
      </w:r>
      <w:r>
        <w:rPr>
          <w:sz w:val="21"/>
        </w:rPr>
        <w:t>educator</w:t>
      </w:r>
      <w:r>
        <w:rPr>
          <w:spacing w:val="-3"/>
          <w:sz w:val="21"/>
        </w:rPr>
        <w:t xml:space="preserve"> </w:t>
      </w:r>
      <w:r>
        <w:rPr>
          <w:sz w:val="21"/>
        </w:rPr>
        <w:t>preparation program</w:t>
      </w:r>
      <w:r>
        <w:rPr>
          <w:spacing w:val="-3"/>
          <w:sz w:val="21"/>
        </w:rPr>
        <w:t xml:space="preserve"> </w:t>
      </w:r>
      <w:r>
        <w:rPr>
          <w:sz w:val="21"/>
        </w:rPr>
        <w:t>or Educator Preparation Provider (EPP).</w:t>
      </w:r>
      <w:r>
        <w:rPr>
          <w:spacing w:val="40"/>
          <w:sz w:val="21"/>
        </w:rPr>
        <w:t xml:space="preserve"> </w:t>
      </w:r>
      <w:r>
        <w:rPr>
          <w:sz w:val="21"/>
        </w:rPr>
        <w:t>It is the responsibility of the EPP that made the initial recommendation for</w:t>
      </w:r>
      <w:r>
        <w:rPr>
          <w:spacing w:val="-1"/>
          <w:sz w:val="21"/>
        </w:rPr>
        <w:t xml:space="preserve"> </w:t>
      </w:r>
      <w:r>
        <w:rPr>
          <w:sz w:val="21"/>
        </w:rPr>
        <w:t>the three-year</w:t>
      </w:r>
      <w:r>
        <w:rPr>
          <w:spacing w:val="-1"/>
          <w:sz w:val="21"/>
        </w:rPr>
        <w:t xml:space="preserve"> </w:t>
      </w:r>
      <w:r>
        <w:rPr>
          <w:sz w:val="21"/>
        </w:rPr>
        <w:t>internship license to</w:t>
      </w:r>
      <w:r>
        <w:rPr>
          <w:spacing w:val="-2"/>
          <w:sz w:val="21"/>
        </w:rPr>
        <w:t xml:space="preserve"> </w:t>
      </w:r>
      <w:r>
        <w:rPr>
          <w:sz w:val="21"/>
        </w:rPr>
        <w:t>notify the MDE</w:t>
      </w:r>
      <w:r>
        <w:rPr>
          <w:spacing w:val="-2"/>
          <w:sz w:val="21"/>
        </w:rPr>
        <w:t xml:space="preserve"> </w:t>
      </w:r>
      <w:r>
        <w:rPr>
          <w:sz w:val="21"/>
        </w:rPr>
        <w:t>Division of</w:t>
      </w:r>
      <w:r>
        <w:rPr>
          <w:spacing w:val="-3"/>
          <w:sz w:val="21"/>
        </w:rPr>
        <w:t xml:space="preserve"> </w:t>
      </w:r>
      <w:r>
        <w:rPr>
          <w:sz w:val="21"/>
        </w:rPr>
        <w:t>Educator</w:t>
      </w:r>
      <w:r>
        <w:rPr>
          <w:spacing w:val="-1"/>
          <w:sz w:val="21"/>
        </w:rPr>
        <w:t xml:space="preserve"> </w:t>
      </w:r>
      <w:r>
        <w:rPr>
          <w:sz w:val="21"/>
        </w:rPr>
        <w:t>Licensure</w:t>
      </w:r>
    </w:p>
    <w:p w14:paraId="69FC15B8" w14:textId="77777777" w:rsidR="00CC34EF" w:rsidRDefault="00CC34EF" w:rsidP="009A4DE7">
      <w:pPr>
        <w:spacing w:line="276" w:lineRule="auto"/>
        <w:jc w:val="both"/>
        <w:rPr>
          <w:sz w:val="21"/>
        </w:rPr>
        <w:sectPr w:rsidR="00CC34EF" w:rsidSect="00CC34EF">
          <w:pgSz w:w="12240" w:h="15840"/>
          <w:pgMar w:top="1440" w:right="700" w:bottom="1700" w:left="1220" w:header="0" w:footer="1446" w:gutter="0"/>
          <w:cols w:space="720"/>
        </w:sectPr>
      </w:pPr>
    </w:p>
    <w:p w14:paraId="06DA25BD" w14:textId="77777777" w:rsidR="00CC34EF" w:rsidRDefault="00CC34EF" w:rsidP="009A4DE7">
      <w:pPr>
        <w:spacing w:before="65" w:line="276" w:lineRule="auto"/>
        <w:ind w:left="680" w:right="866"/>
        <w:jc w:val="both"/>
        <w:rPr>
          <w:sz w:val="21"/>
        </w:rPr>
      </w:pPr>
      <w:r>
        <w:rPr>
          <w:sz w:val="21"/>
        </w:rPr>
        <w:lastRenderedPageBreak/>
        <w:t>in</w:t>
      </w:r>
      <w:r>
        <w:rPr>
          <w:spacing w:val="-9"/>
          <w:sz w:val="21"/>
        </w:rPr>
        <w:t xml:space="preserve"> </w:t>
      </w:r>
      <w:r>
        <w:rPr>
          <w:sz w:val="21"/>
        </w:rPr>
        <w:t>writing</w:t>
      </w:r>
      <w:r>
        <w:rPr>
          <w:spacing w:val="-12"/>
          <w:sz w:val="21"/>
        </w:rPr>
        <w:t xml:space="preserve"> </w:t>
      </w:r>
      <w:r>
        <w:rPr>
          <w:sz w:val="21"/>
        </w:rPr>
        <w:t>by</w:t>
      </w:r>
      <w:r>
        <w:rPr>
          <w:spacing w:val="-12"/>
          <w:sz w:val="21"/>
        </w:rPr>
        <w:t xml:space="preserve"> </w:t>
      </w:r>
      <w:r>
        <w:rPr>
          <w:sz w:val="21"/>
        </w:rPr>
        <w:t>way</w:t>
      </w:r>
      <w:r>
        <w:rPr>
          <w:spacing w:val="-9"/>
          <w:sz w:val="21"/>
        </w:rPr>
        <w:t xml:space="preserve"> </w:t>
      </w:r>
      <w:r>
        <w:rPr>
          <w:sz w:val="21"/>
        </w:rPr>
        <w:t>of</w:t>
      </w:r>
      <w:r>
        <w:rPr>
          <w:spacing w:val="-12"/>
          <w:sz w:val="21"/>
        </w:rPr>
        <w:t xml:space="preserve"> </w:t>
      </w:r>
      <w:r>
        <w:rPr>
          <w:sz w:val="21"/>
        </w:rPr>
        <w:t>official</w:t>
      </w:r>
      <w:r>
        <w:rPr>
          <w:spacing w:val="-10"/>
          <w:sz w:val="21"/>
        </w:rPr>
        <w:t xml:space="preserve"> </w:t>
      </w:r>
      <w:r>
        <w:rPr>
          <w:sz w:val="21"/>
        </w:rPr>
        <w:t>letter,</w:t>
      </w:r>
      <w:r>
        <w:rPr>
          <w:spacing w:val="-9"/>
          <w:sz w:val="21"/>
        </w:rPr>
        <w:t xml:space="preserve"> </w:t>
      </w:r>
      <w:r>
        <w:rPr>
          <w:sz w:val="21"/>
        </w:rPr>
        <w:t>under</w:t>
      </w:r>
      <w:r>
        <w:rPr>
          <w:spacing w:val="-13"/>
          <w:sz w:val="21"/>
        </w:rPr>
        <w:t xml:space="preserve"> </w:t>
      </w:r>
      <w:r>
        <w:rPr>
          <w:sz w:val="21"/>
        </w:rPr>
        <w:t>the</w:t>
      </w:r>
      <w:r>
        <w:rPr>
          <w:spacing w:val="-10"/>
          <w:sz w:val="21"/>
        </w:rPr>
        <w:t xml:space="preserve"> </w:t>
      </w:r>
      <w:r>
        <w:rPr>
          <w:sz w:val="21"/>
        </w:rPr>
        <w:t>signature</w:t>
      </w:r>
      <w:r>
        <w:rPr>
          <w:spacing w:val="-10"/>
          <w:sz w:val="21"/>
        </w:rPr>
        <w:t xml:space="preserve"> </w:t>
      </w:r>
      <w:r>
        <w:rPr>
          <w:sz w:val="21"/>
        </w:rPr>
        <w:t>of</w:t>
      </w:r>
      <w:r>
        <w:rPr>
          <w:spacing w:val="-12"/>
          <w:sz w:val="21"/>
        </w:rPr>
        <w:t xml:space="preserve"> </w:t>
      </w:r>
      <w:r>
        <w:rPr>
          <w:sz w:val="21"/>
        </w:rPr>
        <w:t>the</w:t>
      </w:r>
      <w:r>
        <w:rPr>
          <w:spacing w:val="-12"/>
          <w:sz w:val="21"/>
        </w:rPr>
        <w:t xml:space="preserve"> </w:t>
      </w:r>
      <w:r>
        <w:rPr>
          <w:sz w:val="21"/>
        </w:rPr>
        <w:t>Dean</w:t>
      </w:r>
      <w:r>
        <w:rPr>
          <w:spacing w:val="-12"/>
          <w:sz w:val="21"/>
        </w:rPr>
        <w:t xml:space="preserve"> </w:t>
      </w:r>
      <w:r>
        <w:rPr>
          <w:sz w:val="21"/>
        </w:rPr>
        <w:t>of</w:t>
      </w:r>
      <w:r>
        <w:rPr>
          <w:spacing w:val="-12"/>
          <w:sz w:val="21"/>
        </w:rPr>
        <w:t xml:space="preserve"> </w:t>
      </w:r>
      <w:r>
        <w:rPr>
          <w:sz w:val="21"/>
        </w:rPr>
        <w:t>Education</w:t>
      </w:r>
      <w:r>
        <w:rPr>
          <w:spacing w:val="-12"/>
          <w:sz w:val="21"/>
        </w:rPr>
        <w:t xml:space="preserve"> </w:t>
      </w:r>
      <w:r>
        <w:rPr>
          <w:sz w:val="21"/>
        </w:rPr>
        <w:t>or</w:t>
      </w:r>
      <w:r>
        <w:rPr>
          <w:spacing w:val="-13"/>
          <w:sz w:val="21"/>
        </w:rPr>
        <w:t xml:space="preserve"> </w:t>
      </w:r>
      <w:r>
        <w:rPr>
          <w:sz w:val="21"/>
        </w:rPr>
        <w:t>Education</w:t>
      </w:r>
      <w:r>
        <w:rPr>
          <w:spacing w:val="-12"/>
          <w:sz w:val="21"/>
        </w:rPr>
        <w:t xml:space="preserve"> </w:t>
      </w:r>
      <w:r>
        <w:rPr>
          <w:sz w:val="21"/>
        </w:rPr>
        <w:t>Department Chairperson,</w:t>
      </w:r>
      <w:r>
        <w:rPr>
          <w:spacing w:val="-5"/>
          <w:sz w:val="21"/>
        </w:rPr>
        <w:t xml:space="preserve"> </w:t>
      </w:r>
      <w:r>
        <w:rPr>
          <w:sz w:val="21"/>
        </w:rPr>
        <w:t>regarding</w:t>
      </w:r>
      <w:r>
        <w:rPr>
          <w:spacing w:val="-2"/>
          <w:sz w:val="21"/>
        </w:rPr>
        <w:t xml:space="preserve"> </w:t>
      </w:r>
      <w:r>
        <w:rPr>
          <w:sz w:val="21"/>
        </w:rPr>
        <w:t>any</w:t>
      </w:r>
      <w:r>
        <w:rPr>
          <w:spacing w:val="-2"/>
          <w:sz w:val="21"/>
        </w:rPr>
        <w:t xml:space="preserve"> </w:t>
      </w:r>
      <w:r>
        <w:rPr>
          <w:sz w:val="21"/>
        </w:rPr>
        <w:t>changes</w:t>
      </w:r>
      <w:r>
        <w:rPr>
          <w:spacing w:val="-3"/>
          <w:sz w:val="21"/>
        </w:rPr>
        <w:t xml:space="preserve"> </w:t>
      </w:r>
      <w:r>
        <w:rPr>
          <w:sz w:val="21"/>
        </w:rPr>
        <w:t>in</w:t>
      </w:r>
      <w:r>
        <w:rPr>
          <w:spacing w:val="-5"/>
          <w:sz w:val="21"/>
        </w:rPr>
        <w:t xml:space="preserve"> </w:t>
      </w:r>
      <w:r>
        <w:rPr>
          <w:sz w:val="21"/>
        </w:rPr>
        <w:t>the</w:t>
      </w:r>
      <w:r>
        <w:rPr>
          <w:spacing w:val="-5"/>
          <w:sz w:val="21"/>
        </w:rPr>
        <w:t xml:space="preserve"> </w:t>
      </w:r>
      <w:r>
        <w:rPr>
          <w:sz w:val="21"/>
        </w:rPr>
        <w:t>program</w:t>
      </w:r>
      <w:r>
        <w:rPr>
          <w:spacing w:val="-6"/>
          <w:sz w:val="21"/>
        </w:rPr>
        <w:t xml:space="preserve"> </w:t>
      </w:r>
      <w:r>
        <w:rPr>
          <w:sz w:val="21"/>
        </w:rPr>
        <w:t>enrollment</w:t>
      </w:r>
      <w:r>
        <w:rPr>
          <w:spacing w:val="-3"/>
          <w:sz w:val="21"/>
        </w:rPr>
        <w:t xml:space="preserve"> </w:t>
      </w:r>
      <w:r>
        <w:rPr>
          <w:sz w:val="21"/>
        </w:rPr>
        <w:t>status</w:t>
      </w:r>
      <w:r>
        <w:rPr>
          <w:spacing w:val="-3"/>
          <w:sz w:val="21"/>
        </w:rPr>
        <w:t xml:space="preserve"> </w:t>
      </w:r>
      <w:r>
        <w:rPr>
          <w:sz w:val="21"/>
        </w:rPr>
        <w:t>for</w:t>
      </w:r>
      <w:r>
        <w:rPr>
          <w:spacing w:val="-3"/>
          <w:sz w:val="21"/>
        </w:rPr>
        <w:t xml:space="preserve"> </w:t>
      </w:r>
      <w:r>
        <w:rPr>
          <w:sz w:val="21"/>
        </w:rPr>
        <w:t>a</w:t>
      </w:r>
      <w:r>
        <w:rPr>
          <w:spacing w:val="-5"/>
          <w:sz w:val="21"/>
        </w:rPr>
        <w:t xml:space="preserve"> </w:t>
      </w:r>
      <w:r>
        <w:rPr>
          <w:sz w:val="21"/>
        </w:rPr>
        <w:t>candidate</w:t>
      </w:r>
      <w:r>
        <w:rPr>
          <w:spacing w:val="-2"/>
          <w:sz w:val="21"/>
        </w:rPr>
        <w:t xml:space="preserve"> </w:t>
      </w:r>
      <w:r>
        <w:rPr>
          <w:sz w:val="21"/>
        </w:rPr>
        <w:t>that</w:t>
      </w:r>
      <w:r>
        <w:rPr>
          <w:spacing w:val="-3"/>
          <w:sz w:val="21"/>
        </w:rPr>
        <w:t xml:space="preserve"> </w:t>
      </w:r>
      <w:r>
        <w:rPr>
          <w:sz w:val="21"/>
        </w:rPr>
        <w:t>holds</w:t>
      </w:r>
      <w:r>
        <w:rPr>
          <w:spacing w:val="-5"/>
          <w:sz w:val="21"/>
        </w:rPr>
        <w:t xml:space="preserve"> </w:t>
      </w:r>
      <w:r>
        <w:rPr>
          <w:sz w:val="21"/>
        </w:rPr>
        <w:t>an</w:t>
      </w:r>
      <w:r>
        <w:rPr>
          <w:spacing w:val="-2"/>
          <w:sz w:val="21"/>
        </w:rPr>
        <w:t xml:space="preserve"> </w:t>
      </w:r>
      <w:r>
        <w:rPr>
          <w:sz w:val="21"/>
        </w:rPr>
        <w:t>active three-year alternate route internship license issued at the recommendation of that EPP.</w:t>
      </w:r>
    </w:p>
    <w:p w14:paraId="79E67ABB" w14:textId="77777777" w:rsidR="00CC34EF" w:rsidRDefault="00CC34EF" w:rsidP="009A4DE7">
      <w:pPr>
        <w:pStyle w:val="ListParagraph"/>
        <w:numPr>
          <w:ilvl w:val="0"/>
          <w:numId w:val="99"/>
        </w:numPr>
        <w:tabs>
          <w:tab w:val="left" w:pos="680"/>
        </w:tabs>
        <w:spacing w:before="161" w:line="276" w:lineRule="auto"/>
        <w:ind w:left="680" w:right="864"/>
        <w:rPr>
          <w:sz w:val="21"/>
        </w:rPr>
      </w:pPr>
      <w:r>
        <w:rPr>
          <w:sz w:val="21"/>
        </w:rPr>
        <w:t>A candidate previously unconditionally admitted to an MBE approved non-traditional educator preparation</w:t>
      </w:r>
      <w:r>
        <w:rPr>
          <w:spacing w:val="-10"/>
          <w:sz w:val="21"/>
        </w:rPr>
        <w:t xml:space="preserve"> </w:t>
      </w:r>
      <w:r>
        <w:rPr>
          <w:sz w:val="21"/>
        </w:rPr>
        <w:t>program</w:t>
      </w:r>
      <w:r>
        <w:rPr>
          <w:spacing w:val="-10"/>
          <w:sz w:val="21"/>
        </w:rPr>
        <w:t xml:space="preserve"> </w:t>
      </w:r>
      <w:r>
        <w:rPr>
          <w:sz w:val="21"/>
        </w:rPr>
        <w:t>that</w:t>
      </w:r>
      <w:r>
        <w:rPr>
          <w:spacing w:val="-13"/>
          <w:sz w:val="21"/>
        </w:rPr>
        <w:t xml:space="preserve"> </w:t>
      </w:r>
      <w:r>
        <w:rPr>
          <w:sz w:val="21"/>
        </w:rPr>
        <w:t>withdrew</w:t>
      </w:r>
      <w:r>
        <w:rPr>
          <w:spacing w:val="-11"/>
          <w:sz w:val="21"/>
        </w:rPr>
        <w:t xml:space="preserve"> </w:t>
      </w:r>
      <w:r>
        <w:rPr>
          <w:sz w:val="21"/>
        </w:rPr>
        <w:t>or</w:t>
      </w:r>
      <w:r>
        <w:rPr>
          <w:spacing w:val="-12"/>
          <w:sz w:val="21"/>
        </w:rPr>
        <w:t xml:space="preserve"> </w:t>
      </w:r>
      <w:r>
        <w:rPr>
          <w:sz w:val="21"/>
        </w:rPr>
        <w:t>was</w:t>
      </w:r>
      <w:r>
        <w:rPr>
          <w:spacing w:val="-10"/>
          <w:sz w:val="21"/>
        </w:rPr>
        <w:t xml:space="preserve"> </w:t>
      </w:r>
      <w:r>
        <w:rPr>
          <w:sz w:val="21"/>
        </w:rPr>
        <w:t>removed</w:t>
      </w:r>
      <w:r>
        <w:rPr>
          <w:spacing w:val="-9"/>
          <w:sz w:val="21"/>
        </w:rPr>
        <w:t xml:space="preserve"> </w:t>
      </w:r>
      <w:r>
        <w:rPr>
          <w:sz w:val="21"/>
        </w:rPr>
        <w:t>from</w:t>
      </w:r>
      <w:r>
        <w:rPr>
          <w:spacing w:val="-14"/>
          <w:sz w:val="21"/>
        </w:rPr>
        <w:t xml:space="preserve"> </w:t>
      </w:r>
      <w:r>
        <w:rPr>
          <w:sz w:val="21"/>
        </w:rPr>
        <w:t>or</w:t>
      </w:r>
      <w:r>
        <w:rPr>
          <w:spacing w:val="-9"/>
          <w:sz w:val="21"/>
        </w:rPr>
        <w:t xml:space="preserve"> </w:t>
      </w:r>
      <w:r>
        <w:rPr>
          <w:sz w:val="21"/>
        </w:rPr>
        <w:t>transferred</w:t>
      </w:r>
      <w:r>
        <w:rPr>
          <w:spacing w:val="-9"/>
          <w:sz w:val="21"/>
        </w:rPr>
        <w:t xml:space="preserve"> </w:t>
      </w:r>
      <w:r>
        <w:rPr>
          <w:sz w:val="21"/>
        </w:rPr>
        <w:t>to</w:t>
      </w:r>
      <w:r>
        <w:rPr>
          <w:spacing w:val="-12"/>
          <w:sz w:val="21"/>
        </w:rPr>
        <w:t xml:space="preserve"> </w:t>
      </w:r>
      <w:r>
        <w:rPr>
          <w:sz w:val="21"/>
        </w:rPr>
        <w:t>a</w:t>
      </w:r>
      <w:r>
        <w:rPr>
          <w:spacing w:val="-12"/>
          <w:sz w:val="21"/>
        </w:rPr>
        <w:t xml:space="preserve"> </w:t>
      </w:r>
      <w:r>
        <w:rPr>
          <w:sz w:val="21"/>
        </w:rPr>
        <w:t>different</w:t>
      </w:r>
      <w:r>
        <w:rPr>
          <w:spacing w:val="-13"/>
          <w:sz w:val="21"/>
        </w:rPr>
        <w:t xml:space="preserve"> </w:t>
      </w:r>
      <w:r>
        <w:rPr>
          <w:sz w:val="21"/>
        </w:rPr>
        <w:t>MBE</w:t>
      </w:r>
      <w:r>
        <w:rPr>
          <w:spacing w:val="-11"/>
          <w:sz w:val="21"/>
        </w:rPr>
        <w:t xml:space="preserve"> </w:t>
      </w:r>
      <w:r>
        <w:rPr>
          <w:sz w:val="21"/>
        </w:rPr>
        <w:t>approved</w:t>
      </w:r>
      <w:r>
        <w:rPr>
          <w:spacing w:val="-12"/>
          <w:sz w:val="21"/>
        </w:rPr>
        <w:t xml:space="preserve"> </w:t>
      </w:r>
      <w:r>
        <w:rPr>
          <w:sz w:val="21"/>
        </w:rPr>
        <w:t>non- traditional educator preparation program or Educator Preparation Provider (EPP) and is re-admitted to the</w:t>
      </w:r>
      <w:r>
        <w:rPr>
          <w:spacing w:val="-3"/>
          <w:sz w:val="21"/>
        </w:rPr>
        <w:t xml:space="preserve"> </w:t>
      </w:r>
      <w:r>
        <w:rPr>
          <w:sz w:val="21"/>
        </w:rPr>
        <w:t>non-traditional</w:t>
      </w:r>
      <w:r>
        <w:rPr>
          <w:spacing w:val="-4"/>
          <w:sz w:val="21"/>
        </w:rPr>
        <w:t xml:space="preserve"> </w:t>
      </w:r>
      <w:r>
        <w:rPr>
          <w:sz w:val="21"/>
        </w:rPr>
        <w:t>educator</w:t>
      </w:r>
      <w:r>
        <w:rPr>
          <w:spacing w:val="-8"/>
          <w:sz w:val="21"/>
        </w:rPr>
        <w:t xml:space="preserve"> </w:t>
      </w:r>
      <w:r>
        <w:rPr>
          <w:sz w:val="21"/>
        </w:rPr>
        <w:t>preparation</w:t>
      </w:r>
      <w:r>
        <w:rPr>
          <w:spacing w:val="-3"/>
          <w:sz w:val="21"/>
        </w:rPr>
        <w:t xml:space="preserve"> </w:t>
      </w:r>
      <w:r>
        <w:rPr>
          <w:sz w:val="21"/>
        </w:rPr>
        <w:t>program</w:t>
      </w:r>
      <w:r>
        <w:rPr>
          <w:spacing w:val="-4"/>
          <w:sz w:val="21"/>
        </w:rPr>
        <w:t xml:space="preserve"> </w:t>
      </w:r>
      <w:r>
        <w:rPr>
          <w:sz w:val="21"/>
        </w:rPr>
        <w:t>may</w:t>
      </w:r>
      <w:r>
        <w:rPr>
          <w:spacing w:val="-3"/>
          <w:sz w:val="21"/>
        </w:rPr>
        <w:t xml:space="preserve"> </w:t>
      </w:r>
      <w:r>
        <w:rPr>
          <w:sz w:val="21"/>
        </w:rPr>
        <w:t>be</w:t>
      </w:r>
      <w:r>
        <w:rPr>
          <w:spacing w:val="-5"/>
          <w:sz w:val="21"/>
        </w:rPr>
        <w:t xml:space="preserve"> </w:t>
      </w:r>
      <w:r>
        <w:rPr>
          <w:sz w:val="21"/>
        </w:rPr>
        <w:t>recommended</w:t>
      </w:r>
      <w:r>
        <w:rPr>
          <w:spacing w:val="-5"/>
          <w:sz w:val="21"/>
        </w:rPr>
        <w:t xml:space="preserve"> </w:t>
      </w:r>
      <w:r>
        <w:rPr>
          <w:sz w:val="21"/>
        </w:rPr>
        <w:t>by</w:t>
      </w:r>
      <w:r>
        <w:rPr>
          <w:spacing w:val="-5"/>
          <w:sz w:val="21"/>
        </w:rPr>
        <w:t xml:space="preserve"> </w:t>
      </w:r>
      <w:r>
        <w:rPr>
          <w:sz w:val="21"/>
        </w:rPr>
        <w:t>the</w:t>
      </w:r>
      <w:r>
        <w:rPr>
          <w:spacing w:val="-5"/>
          <w:sz w:val="21"/>
        </w:rPr>
        <w:t xml:space="preserve"> </w:t>
      </w:r>
      <w:r>
        <w:rPr>
          <w:sz w:val="21"/>
        </w:rPr>
        <w:t>admitting</w:t>
      </w:r>
      <w:r>
        <w:rPr>
          <w:spacing w:val="-3"/>
          <w:sz w:val="21"/>
        </w:rPr>
        <w:t xml:space="preserve"> </w:t>
      </w:r>
      <w:r>
        <w:rPr>
          <w:sz w:val="21"/>
        </w:rPr>
        <w:t>MBE</w:t>
      </w:r>
      <w:r>
        <w:rPr>
          <w:spacing w:val="-5"/>
          <w:sz w:val="21"/>
        </w:rPr>
        <w:t xml:space="preserve"> </w:t>
      </w:r>
      <w:r>
        <w:rPr>
          <w:sz w:val="21"/>
        </w:rPr>
        <w:t>approved EPP for one of the following, as appropriate:</w:t>
      </w:r>
    </w:p>
    <w:p w14:paraId="19FF452F" w14:textId="77777777" w:rsidR="00CC34EF" w:rsidRDefault="00CC34EF" w:rsidP="009A4DE7">
      <w:pPr>
        <w:pStyle w:val="ListParagraph"/>
        <w:numPr>
          <w:ilvl w:val="1"/>
          <w:numId w:val="99"/>
        </w:numPr>
        <w:tabs>
          <w:tab w:val="left" w:pos="2118"/>
          <w:tab w:val="left" w:pos="2120"/>
        </w:tabs>
        <w:spacing w:before="157" w:line="276" w:lineRule="auto"/>
        <w:ind w:right="866"/>
        <w:rPr>
          <w:sz w:val="21"/>
        </w:rPr>
      </w:pPr>
      <w:r>
        <w:rPr>
          <w:sz w:val="21"/>
        </w:rPr>
        <w:t>A</w:t>
      </w:r>
      <w:r>
        <w:rPr>
          <w:spacing w:val="-7"/>
          <w:sz w:val="21"/>
        </w:rPr>
        <w:t xml:space="preserve"> </w:t>
      </w:r>
      <w:r>
        <w:rPr>
          <w:sz w:val="21"/>
        </w:rPr>
        <w:t>second</w:t>
      </w:r>
      <w:r>
        <w:rPr>
          <w:spacing w:val="-10"/>
          <w:sz w:val="21"/>
        </w:rPr>
        <w:t xml:space="preserve"> </w:t>
      </w:r>
      <w:r>
        <w:rPr>
          <w:sz w:val="21"/>
        </w:rPr>
        <w:t>and</w:t>
      </w:r>
      <w:r>
        <w:rPr>
          <w:spacing w:val="-10"/>
          <w:sz w:val="21"/>
        </w:rPr>
        <w:t xml:space="preserve"> </w:t>
      </w:r>
      <w:r>
        <w:rPr>
          <w:sz w:val="21"/>
        </w:rPr>
        <w:t>final</w:t>
      </w:r>
      <w:r>
        <w:rPr>
          <w:spacing w:val="-9"/>
          <w:sz w:val="21"/>
        </w:rPr>
        <w:t xml:space="preserve"> </w:t>
      </w:r>
      <w:r>
        <w:rPr>
          <w:sz w:val="21"/>
        </w:rPr>
        <w:t>three-year</w:t>
      </w:r>
      <w:r>
        <w:rPr>
          <w:spacing w:val="-9"/>
          <w:sz w:val="21"/>
        </w:rPr>
        <w:t xml:space="preserve"> </w:t>
      </w:r>
      <w:r>
        <w:rPr>
          <w:sz w:val="21"/>
        </w:rPr>
        <w:t>alternate</w:t>
      </w:r>
      <w:r>
        <w:rPr>
          <w:spacing w:val="-8"/>
          <w:sz w:val="21"/>
        </w:rPr>
        <w:t xml:space="preserve"> </w:t>
      </w:r>
      <w:r>
        <w:rPr>
          <w:sz w:val="21"/>
        </w:rPr>
        <w:t>route</w:t>
      </w:r>
      <w:r>
        <w:rPr>
          <w:spacing w:val="-8"/>
          <w:sz w:val="21"/>
        </w:rPr>
        <w:t xml:space="preserve"> </w:t>
      </w:r>
      <w:r>
        <w:rPr>
          <w:sz w:val="21"/>
        </w:rPr>
        <w:t>internship</w:t>
      </w:r>
      <w:r>
        <w:rPr>
          <w:spacing w:val="-8"/>
          <w:sz w:val="21"/>
        </w:rPr>
        <w:t xml:space="preserve"> </w:t>
      </w:r>
      <w:r>
        <w:rPr>
          <w:sz w:val="21"/>
        </w:rPr>
        <w:t>license</w:t>
      </w:r>
      <w:r>
        <w:rPr>
          <w:spacing w:val="-8"/>
          <w:sz w:val="21"/>
        </w:rPr>
        <w:t xml:space="preserve"> </w:t>
      </w:r>
      <w:r>
        <w:rPr>
          <w:sz w:val="21"/>
        </w:rPr>
        <w:t>if</w:t>
      </w:r>
      <w:r>
        <w:rPr>
          <w:spacing w:val="-9"/>
          <w:sz w:val="21"/>
        </w:rPr>
        <w:t xml:space="preserve"> </w:t>
      </w:r>
      <w:r>
        <w:rPr>
          <w:sz w:val="21"/>
        </w:rPr>
        <w:t>the</w:t>
      </w:r>
      <w:r>
        <w:rPr>
          <w:spacing w:val="-11"/>
          <w:sz w:val="21"/>
        </w:rPr>
        <w:t xml:space="preserve"> </w:t>
      </w:r>
      <w:r>
        <w:rPr>
          <w:sz w:val="21"/>
        </w:rPr>
        <w:t>candidate</w:t>
      </w:r>
      <w:r>
        <w:rPr>
          <w:spacing w:val="-11"/>
          <w:sz w:val="21"/>
        </w:rPr>
        <w:t xml:space="preserve"> </w:t>
      </w:r>
      <w:r>
        <w:rPr>
          <w:sz w:val="21"/>
        </w:rPr>
        <w:t>transfers to</w:t>
      </w:r>
      <w:r>
        <w:rPr>
          <w:spacing w:val="-1"/>
          <w:sz w:val="21"/>
        </w:rPr>
        <w:t xml:space="preserve"> </w:t>
      </w:r>
      <w:r>
        <w:rPr>
          <w:sz w:val="21"/>
        </w:rPr>
        <w:t>a</w:t>
      </w:r>
      <w:r>
        <w:rPr>
          <w:spacing w:val="-1"/>
          <w:sz w:val="21"/>
        </w:rPr>
        <w:t xml:space="preserve"> </w:t>
      </w:r>
      <w:r>
        <w:rPr>
          <w:sz w:val="21"/>
        </w:rPr>
        <w:t>different</w:t>
      </w:r>
      <w:r>
        <w:rPr>
          <w:spacing w:val="-2"/>
          <w:sz w:val="21"/>
        </w:rPr>
        <w:t xml:space="preserve"> </w:t>
      </w:r>
      <w:r>
        <w:rPr>
          <w:sz w:val="21"/>
        </w:rPr>
        <w:t>MBE approved</w:t>
      </w:r>
      <w:r>
        <w:rPr>
          <w:spacing w:val="-3"/>
          <w:sz w:val="21"/>
        </w:rPr>
        <w:t xml:space="preserve"> </w:t>
      </w:r>
      <w:r>
        <w:rPr>
          <w:sz w:val="21"/>
        </w:rPr>
        <w:t>non-traditional</w:t>
      </w:r>
      <w:r>
        <w:rPr>
          <w:spacing w:val="-2"/>
          <w:sz w:val="21"/>
        </w:rPr>
        <w:t xml:space="preserve"> </w:t>
      </w:r>
      <w:r>
        <w:rPr>
          <w:sz w:val="21"/>
        </w:rPr>
        <w:t>educator</w:t>
      </w:r>
      <w:r>
        <w:rPr>
          <w:spacing w:val="-2"/>
          <w:sz w:val="21"/>
        </w:rPr>
        <w:t xml:space="preserve"> </w:t>
      </w:r>
      <w:r>
        <w:rPr>
          <w:sz w:val="21"/>
        </w:rPr>
        <w:t>preparation</w:t>
      </w:r>
      <w:r>
        <w:rPr>
          <w:spacing w:val="-1"/>
          <w:sz w:val="21"/>
        </w:rPr>
        <w:t xml:space="preserve"> </w:t>
      </w:r>
      <w:r>
        <w:rPr>
          <w:sz w:val="21"/>
        </w:rPr>
        <w:t>program</w:t>
      </w:r>
      <w:r>
        <w:rPr>
          <w:spacing w:val="-4"/>
          <w:sz w:val="21"/>
        </w:rPr>
        <w:t xml:space="preserve"> </w:t>
      </w:r>
      <w:r>
        <w:rPr>
          <w:sz w:val="21"/>
        </w:rPr>
        <w:t>or</w:t>
      </w:r>
      <w:r>
        <w:rPr>
          <w:spacing w:val="-4"/>
          <w:sz w:val="21"/>
        </w:rPr>
        <w:t xml:space="preserve"> </w:t>
      </w:r>
      <w:r>
        <w:rPr>
          <w:sz w:val="21"/>
        </w:rPr>
        <w:t>Educator Preparation Provider (EPP).</w:t>
      </w:r>
      <w:r>
        <w:rPr>
          <w:spacing w:val="40"/>
          <w:sz w:val="21"/>
        </w:rPr>
        <w:t xml:space="preserve"> </w:t>
      </w:r>
      <w:r>
        <w:rPr>
          <w:sz w:val="21"/>
        </w:rPr>
        <w:t>The</w:t>
      </w:r>
      <w:r>
        <w:rPr>
          <w:spacing w:val="-1"/>
          <w:sz w:val="21"/>
        </w:rPr>
        <w:t xml:space="preserve"> </w:t>
      </w:r>
      <w:r>
        <w:rPr>
          <w:sz w:val="21"/>
        </w:rPr>
        <w:t>candidate shall meet all requirements in</w:t>
      </w:r>
      <w:r>
        <w:rPr>
          <w:spacing w:val="-1"/>
          <w:sz w:val="21"/>
        </w:rPr>
        <w:t xml:space="preserve"> </w:t>
      </w:r>
      <w:r>
        <w:rPr>
          <w:sz w:val="21"/>
        </w:rPr>
        <w:t>effect on</w:t>
      </w:r>
      <w:r>
        <w:rPr>
          <w:spacing w:val="-1"/>
          <w:sz w:val="21"/>
        </w:rPr>
        <w:t xml:space="preserve"> </w:t>
      </w:r>
      <w:r>
        <w:rPr>
          <w:sz w:val="21"/>
        </w:rPr>
        <w:t>the date</w:t>
      </w:r>
      <w:r>
        <w:rPr>
          <w:spacing w:val="-1"/>
          <w:sz w:val="21"/>
        </w:rPr>
        <w:t xml:space="preserve"> </w:t>
      </w:r>
      <w:r>
        <w:rPr>
          <w:sz w:val="21"/>
        </w:rPr>
        <w:t>the</w:t>
      </w:r>
      <w:r>
        <w:rPr>
          <w:spacing w:val="-1"/>
          <w:sz w:val="21"/>
        </w:rPr>
        <w:t xml:space="preserve"> </w:t>
      </w:r>
      <w:r>
        <w:rPr>
          <w:sz w:val="21"/>
        </w:rPr>
        <w:t>complete</w:t>
      </w:r>
      <w:r>
        <w:rPr>
          <w:spacing w:val="-1"/>
          <w:sz w:val="21"/>
        </w:rPr>
        <w:t xml:space="preserve"> </w:t>
      </w:r>
      <w:r>
        <w:rPr>
          <w:sz w:val="21"/>
        </w:rPr>
        <w:t>application</w:t>
      </w:r>
      <w:r>
        <w:rPr>
          <w:spacing w:val="-1"/>
          <w:sz w:val="21"/>
        </w:rPr>
        <w:t xml:space="preserve"> </w:t>
      </w:r>
      <w:r>
        <w:rPr>
          <w:sz w:val="21"/>
        </w:rPr>
        <w:t>for</w:t>
      </w:r>
      <w:r>
        <w:rPr>
          <w:spacing w:val="-2"/>
          <w:sz w:val="21"/>
        </w:rPr>
        <w:t xml:space="preserve"> </w:t>
      </w:r>
      <w:r>
        <w:rPr>
          <w:sz w:val="21"/>
        </w:rPr>
        <w:t>re-admittance</w:t>
      </w:r>
      <w:r>
        <w:rPr>
          <w:spacing w:val="-1"/>
          <w:sz w:val="21"/>
        </w:rPr>
        <w:t xml:space="preserve"> </w:t>
      </w:r>
      <w:r>
        <w:rPr>
          <w:sz w:val="21"/>
        </w:rPr>
        <w:t>is</w:t>
      </w:r>
      <w:r>
        <w:rPr>
          <w:spacing w:val="-1"/>
          <w:sz w:val="21"/>
        </w:rPr>
        <w:t xml:space="preserve"> </w:t>
      </w:r>
      <w:r>
        <w:rPr>
          <w:sz w:val="21"/>
        </w:rPr>
        <w:t>received</w:t>
      </w:r>
      <w:r>
        <w:rPr>
          <w:spacing w:val="-1"/>
          <w:sz w:val="21"/>
        </w:rPr>
        <w:t xml:space="preserve"> </w:t>
      </w:r>
      <w:r>
        <w:rPr>
          <w:sz w:val="21"/>
        </w:rPr>
        <w:t>by</w:t>
      </w:r>
      <w:r>
        <w:rPr>
          <w:spacing w:val="-3"/>
          <w:sz w:val="21"/>
        </w:rPr>
        <w:t xml:space="preserve"> </w:t>
      </w:r>
      <w:r>
        <w:rPr>
          <w:sz w:val="21"/>
        </w:rPr>
        <w:t>the</w:t>
      </w:r>
      <w:r>
        <w:rPr>
          <w:spacing w:val="-1"/>
          <w:sz w:val="21"/>
        </w:rPr>
        <w:t xml:space="preserve"> </w:t>
      </w:r>
      <w:r>
        <w:rPr>
          <w:sz w:val="21"/>
        </w:rPr>
        <w:t>MBE</w:t>
      </w:r>
      <w:r>
        <w:rPr>
          <w:spacing w:val="-3"/>
          <w:sz w:val="21"/>
        </w:rPr>
        <w:t xml:space="preserve"> </w:t>
      </w:r>
      <w:r>
        <w:rPr>
          <w:sz w:val="21"/>
        </w:rPr>
        <w:t>approved</w:t>
      </w:r>
      <w:r>
        <w:rPr>
          <w:spacing w:val="-3"/>
          <w:sz w:val="21"/>
        </w:rPr>
        <w:t xml:space="preserve"> </w:t>
      </w:r>
      <w:r>
        <w:rPr>
          <w:sz w:val="21"/>
        </w:rPr>
        <w:t>EPP. The three-year validity period will begin upon unconditional re-admission and the issuance of the second and final three-year alternate route internship license.</w:t>
      </w:r>
    </w:p>
    <w:p w14:paraId="710DC941" w14:textId="77777777" w:rsidR="00CC34EF" w:rsidRDefault="00CC34EF" w:rsidP="009A4DE7">
      <w:pPr>
        <w:pStyle w:val="Heading5"/>
        <w:spacing w:before="160"/>
        <w:ind w:left="2121"/>
      </w:pPr>
      <w:r>
        <w:rPr>
          <w:spacing w:val="-5"/>
        </w:rPr>
        <w:t>OR</w:t>
      </w:r>
    </w:p>
    <w:p w14:paraId="38EEB0C2" w14:textId="77777777" w:rsidR="00CC34EF" w:rsidRDefault="00CC34EF" w:rsidP="009A4DE7">
      <w:pPr>
        <w:pStyle w:val="ListParagraph"/>
        <w:numPr>
          <w:ilvl w:val="1"/>
          <w:numId w:val="99"/>
        </w:numPr>
        <w:tabs>
          <w:tab w:val="left" w:pos="2117"/>
          <w:tab w:val="left" w:pos="2121"/>
        </w:tabs>
        <w:spacing w:before="195" w:line="276" w:lineRule="auto"/>
        <w:ind w:left="2121" w:right="865" w:hanging="351"/>
        <w:rPr>
          <w:sz w:val="21"/>
        </w:rPr>
      </w:pPr>
      <w:r>
        <w:rPr>
          <w:sz w:val="21"/>
        </w:rPr>
        <w:t>A one-time one-year extension of the current or expired three-year alternate route internship</w:t>
      </w:r>
      <w:r>
        <w:rPr>
          <w:spacing w:val="-10"/>
          <w:sz w:val="21"/>
        </w:rPr>
        <w:t xml:space="preserve"> </w:t>
      </w:r>
      <w:r>
        <w:rPr>
          <w:sz w:val="21"/>
        </w:rPr>
        <w:t>license</w:t>
      </w:r>
      <w:r>
        <w:rPr>
          <w:spacing w:val="-11"/>
          <w:sz w:val="21"/>
        </w:rPr>
        <w:t xml:space="preserve"> </w:t>
      </w:r>
      <w:r>
        <w:rPr>
          <w:sz w:val="21"/>
        </w:rPr>
        <w:t>upon</w:t>
      </w:r>
      <w:r>
        <w:rPr>
          <w:spacing w:val="-10"/>
          <w:sz w:val="21"/>
        </w:rPr>
        <w:t xml:space="preserve"> </w:t>
      </w:r>
      <w:r>
        <w:rPr>
          <w:sz w:val="21"/>
        </w:rPr>
        <w:t>the</w:t>
      </w:r>
      <w:r>
        <w:rPr>
          <w:spacing w:val="-11"/>
          <w:sz w:val="21"/>
        </w:rPr>
        <w:t xml:space="preserve"> </w:t>
      </w:r>
      <w:r>
        <w:rPr>
          <w:sz w:val="21"/>
        </w:rPr>
        <w:t>request</w:t>
      </w:r>
      <w:r>
        <w:rPr>
          <w:spacing w:val="-11"/>
          <w:sz w:val="21"/>
        </w:rPr>
        <w:t xml:space="preserve"> </w:t>
      </w:r>
      <w:r>
        <w:rPr>
          <w:sz w:val="21"/>
        </w:rPr>
        <w:t>of</w:t>
      </w:r>
      <w:r>
        <w:rPr>
          <w:spacing w:val="-11"/>
          <w:sz w:val="21"/>
        </w:rPr>
        <w:t xml:space="preserve"> </w:t>
      </w:r>
      <w:r>
        <w:rPr>
          <w:sz w:val="21"/>
        </w:rPr>
        <w:t>the</w:t>
      </w:r>
      <w:r>
        <w:rPr>
          <w:spacing w:val="-11"/>
          <w:sz w:val="21"/>
        </w:rPr>
        <w:t xml:space="preserve"> </w:t>
      </w:r>
      <w:r>
        <w:rPr>
          <w:sz w:val="21"/>
        </w:rPr>
        <w:t>MBE</w:t>
      </w:r>
      <w:r>
        <w:rPr>
          <w:spacing w:val="-10"/>
          <w:sz w:val="21"/>
        </w:rPr>
        <w:t xml:space="preserve"> </w:t>
      </w:r>
      <w:r>
        <w:rPr>
          <w:sz w:val="21"/>
        </w:rPr>
        <w:t>approved</w:t>
      </w:r>
      <w:r>
        <w:rPr>
          <w:spacing w:val="-10"/>
          <w:sz w:val="21"/>
        </w:rPr>
        <w:t xml:space="preserve"> </w:t>
      </w:r>
      <w:r>
        <w:rPr>
          <w:sz w:val="21"/>
        </w:rPr>
        <w:t>Educator</w:t>
      </w:r>
      <w:r>
        <w:rPr>
          <w:spacing w:val="-11"/>
          <w:sz w:val="21"/>
        </w:rPr>
        <w:t xml:space="preserve"> </w:t>
      </w:r>
      <w:r>
        <w:rPr>
          <w:sz w:val="21"/>
        </w:rPr>
        <w:t>Preparation</w:t>
      </w:r>
      <w:r>
        <w:rPr>
          <w:spacing w:val="-10"/>
          <w:sz w:val="21"/>
        </w:rPr>
        <w:t xml:space="preserve"> </w:t>
      </w:r>
      <w:r>
        <w:rPr>
          <w:sz w:val="21"/>
        </w:rPr>
        <w:t>Provider (EPP) that made the initial recommendation.</w:t>
      </w:r>
      <w:r>
        <w:rPr>
          <w:spacing w:val="40"/>
          <w:sz w:val="21"/>
        </w:rPr>
        <w:t xml:space="preserve"> </w:t>
      </w:r>
      <w:r>
        <w:rPr>
          <w:sz w:val="21"/>
        </w:rPr>
        <w:t>Under these circumstances the one time one-year extension</w:t>
      </w:r>
      <w:r>
        <w:rPr>
          <w:spacing w:val="-1"/>
          <w:sz w:val="21"/>
        </w:rPr>
        <w:t xml:space="preserve"> </w:t>
      </w:r>
      <w:r>
        <w:rPr>
          <w:sz w:val="21"/>
        </w:rPr>
        <w:t>will only</w:t>
      </w:r>
      <w:r>
        <w:rPr>
          <w:spacing w:val="-1"/>
          <w:sz w:val="21"/>
        </w:rPr>
        <w:t xml:space="preserve"> </w:t>
      </w:r>
      <w:r>
        <w:rPr>
          <w:sz w:val="21"/>
        </w:rPr>
        <w:t>be issued if the</w:t>
      </w:r>
      <w:r>
        <w:rPr>
          <w:spacing w:val="-1"/>
          <w:sz w:val="21"/>
        </w:rPr>
        <w:t xml:space="preserve"> </w:t>
      </w:r>
      <w:r>
        <w:rPr>
          <w:sz w:val="21"/>
        </w:rPr>
        <w:t>candidate meets all requirements in effect on</w:t>
      </w:r>
      <w:r>
        <w:rPr>
          <w:spacing w:val="-9"/>
          <w:sz w:val="21"/>
        </w:rPr>
        <w:t xml:space="preserve"> </w:t>
      </w:r>
      <w:r>
        <w:rPr>
          <w:sz w:val="21"/>
        </w:rPr>
        <w:t>the</w:t>
      </w:r>
      <w:r>
        <w:rPr>
          <w:spacing w:val="-10"/>
          <w:sz w:val="21"/>
        </w:rPr>
        <w:t xml:space="preserve"> </w:t>
      </w:r>
      <w:r>
        <w:rPr>
          <w:sz w:val="21"/>
        </w:rPr>
        <w:t>date</w:t>
      </w:r>
      <w:r>
        <w:rPr>
          <w:spacing w:val="-10"/>
          <w:sz w:val="21"/>
        </w:rPr>
        <w:t xml:space="preserve"> </w:t>
      </w:r>
      <w:r>
        <w:rPr>
          <w:sz w:val="21"/>
        </w:rPr>
        <w:t>the</w:t>
      </w:r>
      <w:r>
        <w:rPr>
          <w:spacing w:val="-10"/>
          <w:sz w:val="21"/>
        </w:rPr>
        <w:t xml:space="preserve"> </w:t>
      </w:r>
      <w:r>
        <w:rPr>
          <w:sz w:val="21"/>
        </w:rPr>
        <w:t>complete</w:t>
      </w:r>
      <w:r>
        <w:rPr>
          <w:spacing w:val="-10"/>
          <w:sz w:val="21"/>
        </w:rPr>
        <w:t xml:space="preserve"> </w:t>
      </w:r>
      <w:r>
        <w:rPr>
          <w:sz w:val="21"/>
        </w:rPr>
        <w:t>application</w:t>
      </w:r>
      <w:r>
        <w:rPr>
          <w:spacing w:val="-9"/>
          <w:sz w:val="21"/>
        </w:rPr>
        <w:t xml:space="preserve"> </w:t>
      </w:r>
      <w:r>
        <w:rPr>
          <w:sz w:val="21"/>
        </w:rPr>
        <w:t>for</w:t>
      </w:r>
      <w:r>
        <w:rPr>
          <w:spacing w:val="-10"/>
          <w:sz w:val="21"/>
        </w:rPr>
        <w:t xml:space="preserve"> </w:t>
      </w:r>
      <w:r>
        <w:rPr>
          <w:sz w:val="21"/>
        </w:rPr>
        <w:t>re-admittance</w:t>
      </w:r>
      <w:r>
        <w:rPr>
          <w:spacing w:val="-10"/>
          <w:sz w:val="21"/>
        </w:rPr>
        <w:t xml:space="preserve"> </w:t>
      </w:r>
      <w:r>
        <w:rPr>
          <w:sz w:val="21"/>
        </w:rPr>
        <w:t>is</w:t>
      </w:r>
      <w:r>
        <w:rPr>
          <w:spacing w:val="-8"/>
          <w:sz w:val="21"/>
        </w:rPr>
        <w:t xml:space="preserve"> </w:t>
      </w:r>
      <w:r>
        <w:rPr>
          <w:sz w:val="21"/>
        </w:rPr>
        <w:t>received</w:t>
      </w:r>
      <w:r>
        <w:rPr>
          <w:spacing w:val="-9"/>
          <w:sz w:val="21"/>
        </w:rPr>
        <w:t xml:space="preserve"> </w:t>
      </w:r>
      <w:r>
        <w:rPr>
          <w:sz w:val="21"/>
        </w:rPr>
        <w:t>by</w:t>
      </w:r>
      <w:r>
        <w:rPr>
          <w:spacing w:val="-9"/>
          <w:sz w:val="21"/>
        </w:rPr>
        <w:t xml:space="preserve"> </w:t>
      </w:r>
      <w:r>
        <w:rPr>
          <w:sz w:val="21"/>
        </w:rPr>
        <w:t>the</w:t>
      </w:r>
      <w:r>
        <w:rPr>
          <w:spacing w:val="-10"/>
          <w:sz w:val="21"/>
        </w:rPr>
        <w:t xml:space="preserve"> </w:t>
      </w:r>
      <w:r>
        <w:rPr>
          <w:sz w:val="21"/>
        </w:rPr>
        <w:t>MBE</w:t>
      </w:r>
      <w:r>
        <w:rPr>
          <w:spacing w:val="-9"/>
          <w:sz w:val="21"/>
        </w:rPr>
        <w:t xml:space="preserve"> </w:t>
      </w:r>
      <w:r>
        <w:rPr>
          <w:sz w:val="21"/>
        </w:rPr>
        <w:t>approved EPP and the individual has secured a teaching position for the purpose of completing the internship criterion. The</w:t>
      </w:r>
      <w:r>
        <w:rPr>
          <w:spacing w:val="-3"/>
          <w:sz w:val="21"/>
        </w:rPr>
        <w:t xml:space="preserve"> </w:t>
      </w:r>
      <w:r>
        <w:rPr>
          <w:sz w:val="21"/>
        </w:rPr>
        <w:t>one-year validity period will begin upon unconditional re- admission</w:t>
      </w:r>
      <w:r>
        <w:rPr>
          <w:spacing w:val="-14"/>
          <w:sz w:val="21"/>
        </w:rPr>
        <w:t xml:space="preserve"> </w:t>
      </w:r>
      <w:r>
        <w:rPr>
          <w:sz w:val="21"/>
        </w:rPr>
        <w:t>and</w:t>
      </w:r>
      <w:r>
        <w:rPr>
          <w:spacing w:val="-13"/>
          <w:sz w:val="21"/>
        </w:rPr>
        <w:t xml:space="preserve"> </w:t>
      </w:r>
      <w:r>
        <w:rPr>
          <w:sz w:val="21"/>
        </w:rPr>
        <w:t>the</w:t>
      </w:r>
      <w:r>
        <w:rPr>
          <w:spacing w:val="-13"/>
          <w:sz w:val="21"/>
        </w:rPr>
        <w:t xml:space="preserve"> </w:t>
      </w:r>
      <w:r>
        <w:rPr>
          <w:sz w:val="21"/>
        </w:rPr>
        <w:t>issuance</w:t>
      </w:r>
      <w:r>
        <w:rPr>
          <w:spacing w:val="-13"/>
          <w:sz w:val="21"/>
        </w:rPr>
        <w:t xml:space="preserve"> </w:t>
      </w:r>
      <w:r>
        <w:rPr>
          <w:sz w:val="21"/>
        </w:rPr>
        <w:t>of</w:t>
      </w:r>
      <w:r>
        <w:rPr>
          <w:spacing w:val="-13"/>
          <w:sz w:val="21"/>
        </w:rPr>
        <w:t xml:space="preserve"> </w:t>
      </w:r>
      <w:r>
        <w:rPr>
          <w:sz w:val="21"/>
        </w:rPr>
        <w:t>the</w:t>
      </w:r>
      <w:r>
        <w:rPr>
          <w:spacing w:val="-13"/>
          <w:sz w:val="21"/>
        </w:rPr>
        <w:t xml:space="preserve"> </w:t>
      </w:r>
      <w:r>
        <w:rPr>
          <w:sz w:val="21"/>
        </w:rPr>
        <w:t>one-time</w:t>
      </w:r>
      <w:r>
        <w:rPr>
          <w:spacing w:val="-13"/>
          <w:sz w:val="21"/>
        </w:rPr>
        <w:t xml:space="preserve"> </w:t>
      </w:r>
      <w:r>
        <w:rPr>
          <w:sz w:val="21"/>
        </w:rPr>
        <w:t>one-year</w:t>
      </w:r>
      <w:r>
        <w:rPr>
          <w:spacing w:val="-13"/>
          <w:sz w:val="21"/>
        </w:rPr>
        <w:t xml:space="preserve"> </w:t>
      </w:r>
      <w:r>
        <w:rPr>
          <w:sz w:val="21"/>
        </w:rPr>
        <w:t>extension</w:t>
      </w:r>
      <w:r>
        <w:rPr>
          <w:spacing w:val="-14"/>
          <w:sz w:val="21"/>
        </w:rPr>
        <w:t xml:space="preserve"> </w:t>
      </w:r>
      <w:r>
        <w:rPr>
          <w:sz w:val="21"/>
        </w:rPr>
        <w:t>of</w:t>
      </w:r>
      <w:r>
        <w:rPr>
          <w:spacing w:val="-13"/>
          <w:sz w:val="21"/>
        </w:rPr>
        <w:t xml:space="preserve"> </w:t>
      </w:r>
      <w:r>
        <w:rPr>
          <w:sz w:val="21"/>
        </w:rPr>
        <w:t>the</w:t>
      </w:r>
      <w:r>
        <w:rPr>
          <w:spacing w:val="-13"/>
          <w:sz w:val="21"/>
        </w:rPr>
        <w:t xml:space="preserve"> </w:t>
      </w:r>
      <w:r>
        <w:rPr>
          <w:sz w:val="21"/>
        </w:rPr>
        <w:t>three-year</w:t>
      </w:r>
      <w:r>
        <w:rPr>
          <w:spacing w:val="-13"/>
          <w:sz w:val="21"/>
        </w:rPr>
        <w:t xml:space="preserve"> </w:t>
      </w:r>
      <w:r>
        <w:rPr>
          <w:sz w:val="21"/>
        </w:rPr>
        <w:t>alternate route internship license.</w:t>
      </w:r>
    </w:p>
    <w:p w14:paraId="37FFDCEA" w14:textId="77777777" w:rsidR="00CC34EF" w:rsidRDefault="00CC34EF" w:rsidP="009A4DE7">
      <w:pPr>
        <w:spacing w:before="157" w:line="276" w:lineRule="auto"/>
        <w:ind w:left="221" w:right="865" w:hanging="1"/>
        <w:jc w:val="both"/>
        <w:rPr>
          <w:sz w:val="21"/>
        </w:rPr>
      </w:pPr>
      <w:r>
        <w:rPr>
          <w:b/>
          <w:sz w:val="21"/>
        </w:rPr>
        <w:t xml:space="preserve">NOTE: </w:t>
      </w:r>
      <w:r>
        <w:rPr>
          <w:sz w:val="21"/>
        </w:rPr>
        <w:t>A candidate that was removed from a program shall not be deemed eligible to receive the one-year one--time</w:t>
      </w:r>
      <w:r>
        <w:rPr>
          <w:spacing w:val="-2"/>
          <w:sz w:val="21"/>
        </w:rPr>
        <w:t xml:space="preserve"> </w:t>
      </w:r>
      <w:r>
        <w:rPr>
          <w:sz w:val="21"/>
        </w:rPr>
        <w:t>extension</w:t>
      </w:r>
      <w:r>
        <w:rPr>
          <w:spacing w:val="-2"/>
          <w:sz w:val="21"/>
        </w:rPr>
        <w:t xml:space="preserve"> </w:t>
      </w:r>
      <w:r>
        <w:rPr>
          <w:sz w:val="21"/>
        </w:rPr>
        <w:t>nor</w:t>
      </w:r>
      <w:r>
        <w:rPr>
          <w:spacing w:val="-3"/>
          <w:sz w:val="21"/>
        </w:rPr>
        <w:t xml:space="preserve"> </w:t>
      </w:r>
      <w:r>
        <w:rPr>
          <w:sz w:val="21"/>
        </w:rPr>
        <w:t>the</w:t>
      </w:r>
      <w:r>
        <w:rPr>
          <w:spacing w:val="-2"/>
          <w:sz w:val="21"/>
        </w:rPr>
        <w:t xml:space="preserve"> </w:t>
      </w:r>
      <w:r>
        <w:rPr>
          <w:sz w:val="21"/>
        </w:rPr>
        <w:t>second</w:t>
      </w:r>
      <w:r>
        <w:rPr>
          <w:spacing w:val="-2"/>
          <w:sz w:val="21"/>
        </w:rPr>
        <w:t xml:space="preserve"> </w:t>
      </w:r>
      <w:r>
        <w:rPr>
          <w:sz w:val="21"/>
        </w:rPr>
        <w:t>and</w:t>
      </w:r>
      <w:r>
        <w:rPr>
          <w:spacing w:val="-2"/>
          <w:sz w:val="21"/>
        </w:rPr>
        <w:t xml:space="preserve"> </w:t>
      </w:r>
      <w:r>
        <w:rPr>
          <w:sz w:val="21"/>
        </w:rPr>
        <w:t>final</w:t>
      </w:r>
      <w:r>
        <w:rPr>
          <w:spacing w:val="-3"/>
          <w:sz w:val="21"/>
        </w:rPr>
        <w:t xml:space="preserve"> </w:t>
      </w:r>
      <w:r>
        <w:rPr>
          <w:sz w:val="21"/>
        </w:rPr>
        <w:t>three-year</w:t>
      </w:r>
      <w:r>
        <w:rPr>
          <w:spacing w:val="-3"/>
          <w:sz w:val="21"/>
        </w:rPr>
        <w:t xml:space="preserve"> </w:t>
      </w:r>
      <w:r>
        <w:rPr>
          <w:sz w:val="21"/>
        </w:rPr>
        <w:t>alternate</w:t>
      </w:r>
      <w:r>
        <w:rPr>
          <w:spacing w:val="-2"/>
          <w:sz w:val="21"/>
        </w:rPr>
        <w:t xml:space="preserve"> </w:t>
      </w:r>
      <w:r>
        <w:rPr>
          <w:sz w:val="21"/>
        </w:rPr>
        <w:t>route</w:t>
      </w:r>
      <w:r>
        <w:rPr>
          <w:spacing w:val="-2"/>
          <w:sz w:val="21"/>
        </w:rPr>
        <w:t xml:space="preserve"> </w:t>
      </w:r>
      <w:r>
        <w:rPr>
          <w:sz w:val="21"/>
        </w:rPr>
        <w:t>internship</w:t>
      </w:r>
      <w:r>
        <w:rPr>
          <w:spacing w:val="-2"/>
          <w:sz w:val="21"/>
        </w:rPr>
        <w:t xml:space="preserve"> </w:t>
      </w:r>
      <w:r>
        <w:rPr>
          <w:sz w:val="21"/>
        </w:rPr>
        <w:t>license</w:t>
      </w:r>
      <w:r>
        <w:rPr>
          <w:spacing w:val="-2"/>
          <w:sz w:val="21"/>
        </w:rPr>
        <w:t xml:space="preserve"> </w:t>
      </w:r>
      <w:r>
        <w:rPr>
          <w:sz w:val="21"/>
        </w:rPr>
        <w:t>until</w:t>
      </w:r>
      <w:r>
        <w:rPr>
          <w:spacing w:val="-3"/>
          <w:sz w:val="21"/>
        </w:rPr>
        <w:t xml:space="preserve"> </w:t>
      </w:r>
      <w:r>
        <w:rPr>
          <w:sz w:val="21"/>
        </w:rPr>
        <w:t>justification</w:t>
      </w:r>
      <w:r>
        <w:rPr>
          <w:spacing w:val="-2"/>
          <w:sz w:val="21"/>
        </w:rPr>
        <w:t xml:space="preserve"> </w:t>
      </w:r>
      <w:r>
        <w:rPr>
          <w:sz w:val="21"/>
        </w:rPr>
        <w:t>for removal from the program is approved by the MDE Division of Educator Licensure.</w:t>
      </w:r>
    </w:p>
    <w:p w14:paraId="6DCAE00F" w14:textId="77777777" w:rsidR="00CC34EF" w:rsidRDefault="00CC34EF" w:rsidP="009A4DE7">
      <w:pPr>
        <w:pStyle w:val="Heading5"/>
        <w:jc w:val="both"/>
      </w:pPr>
      <w:r>
        <w:t>Specific</w:t>
      </w:r>
      <w:r>
        <w:rPr>
          <w:spacing w:val="-13"/>
        </w:rPr>
        <w:t xml:space="preserve"> </w:t>
      </w:r>
      <w:r>
        <w:t>restrictions</w:t>
      </w:r>
      <w:r>
        <w:rPr>
          <w:spacing w:val="-13"/>
        </w:rPr>
        <w:t xml:space="preserve"> </w:t>
      </w:r>
      <w:r>
        <w:rPr>
          <w:spacing w:val="-2"/>
        </w:rPr>
        <w:t>apply:</w:t>
      </w:r>
    </w:p>
    <w:p w14:paraId="1B02A499" w14:textId="77777777" w:rsidR="00CC34EF" w:rsidRDefault="00CC34EF" w:rsidP="009A4DE7">
      <w:pPr>
        <w:pStyle w:val="ListParagraph"/>
        <w:numPr>
          <w:ilvl w:val="0"/>
          <w:numId w:val="98"/>
        </w:numPr>
        <w:tabs>
          <w:tab w:val="left" w:pos="1038"/>
          <w:tab w:val="left" w:pos="1040"/>
        </w:tabs>
        <w:spacing w:before="2"/>
        <w:ind w:right="734"/>
        <w:rPr>
          <w:sz w:val="21"/>
        </w:rPr>
      </w:pPr>
      <w:r>
        <w:rPr>
          <w:sz w:val="21"/>
        </w:rPr>
        <w:t>The Educator Preparation Provider (EPP) shall only recommend the candidate for one licensure endorsement area for the three-year alternate route license unless the candidate has completed an approved supplemental endorsement area program that requires submission of a recommendation by the MBE approved EPP.</w:t>
      </w:r>
    </w:p>
    <w:p w14:paraId="4F7152E1" w14:textId="77777777" w:rsidR="00CC34EF" w:rsidRDefault="00CC34EF" w:rsidP="009A4DE7">
      <w:pPr>
        <w:pStyle w:val="ListParagraph"/>
        <w:numPr>
          <w:ilvl w:val="0"/>
          <w:numId w:val="98"/>
        </w:numPr>
        <w:tabs>
          <w:tab w:val="left" w:pos="1038"/>
          <w:tab w:val="left" w:pos="1040"/>
        </w:tabs>
        <w:spacing w:before="1"/>
        <w:ind w:right="734"/>
        <w:rPr>
          <w:sz w:val="21"/>
        </w:rPr>
      </w:pPr>
      <w:r>
        <w:rPr>
          <w:sz w:val="21"/>
        </w:rPr>
        <w:t>Additional endorsements that may be added to the three-year alternate route license by way of the acceptable coursework credit hours option or obtaining a qualifying passing score on an MBE approved licensure subject assessment, shall be requested by the candidate only.</w:t>
      </w:r>
    </w:p>
    <w:p w14:paraId="49855EA6" w14:textId="77777777" w:rsidR="00CC34EF" w:rsidRDefault="00CC34EF" w:rsidP="009A4DE7">
      <w:pPr>
        <w:jc w:val="both"/>
        <w:rPr>
          <w:sz w:val="21"/>
        </w:rPr>
        <w:sectPr w:rsidR="00CC34EF" w:rsidSect="00CC34EF">
          <w:pgSz w:w="12240" w:h="15840"/>
          <w:pgMar w:top="1380" w:right="700" w:bottom="1700" w:left="1220" w:header="0" w:footer="1446" w:gutter="0"/>
          <w:cols w:space="720"/>
        </w:sectPr>
      </w:pPr>
    </w:p>
    <w:p w14:paraId="1C8CE923" w14:textId="77777777" w:rsidR="00CC34EF" w:rsidRDefault="00CC34EF" w:rsidP="009A4DE7">
      <w:pPr>
        <w:spacing w:before="65"/>
        <w:ind w:left="220" w:right="915"/>
        <w:rPr>
          <w:sz w:val="21"/>
        </w:rPr>
      </w:pPr>
      <w:r>
        <w:rPr>
          <w:b/>
          <w:sz w:val="21"/>
        </w:rPr>
        <w:lastRenderedPageBreak/>
        <w:t xml:space="preserve">NOTE: </w:t>
      </w:r>
      <w:r>
        <w:rPr>
          <w:sz w:val="21"/>
        </w:rPr>
        <w:t>Non-traditional educator preparation program providers shall ensure that candidates have met all requirements</w:t>
      </w:r>
      <w:r>
        <w:rPr>
          <w:spacing w:val="-3"/>
          <w:sz w:val="21"/>
        </w:rPr>
        <w:t xml:space="preserve"> </w:t>
      </w:r>
      <w:r>
        <w:rPr>
          <w:sz w:val="21"/>
        </w:rPr>
        <w:t>in</w:t>
      </w:r>
      <w:r>
        <w:rPr>
          <w:spacing w:val="-2"/>
          <w:sz w:val="21"/>
        </w:rPr>
        <w:t xml:space="preserve"> </w:t>
      </w:r>
      <w:r>
        <w:rPr>
          <w:sz w:val="21"/>
        </w:rPr>
        <w:t>effect</w:t>
      </w:r>
      <w:r>
        <w:rPr>
          <w:spacing w:val="-3"/>
          <w:sz w:val="21"/>
        </w:rPr>
        <w:t xml:space="preserve"> </w:t>
      </w:r>
      <w:r>
        <w:rPr>
          <w:sz w:val="21"/>
        </w:rPr>
        <w:t>at</w:t>
      </w:r>
      <w:r>
        <w:rPr>
          <w:spacing w:val="-3"/>
          <w:sz w:val="21"/>
        </w:rPr>
        <w:t xml:space="preserve"> </w:t>
      </w:r>
      <w:r>
        <w:rPr>
          <w:sz w:val="21"/>
        </w:rPr>
        <w:t>the</w:t>
      </w:r>
      <w:r>
        <w:rPr>
          <w:spacing w:val="-5"/>
          <w:sz w:val="21"/>
        </w:rPr>
        <w:t xml:space="preserve"> </w:t>
      </w:r>
      <w:r>
        <w:rPr>
          <w:sz w:val="21"/>
        </w:rPr>
        <w:t>time</w:t>
      </w:r>
      <w:r>
        <w:rPr>
          <w:spacing w:val="-2"/>
          <w:sz w:val="21"/>
        </w:rPr>
        <w:t xml:space="preserve"> </w:t>
      </w:r>
      <w:r>
        <w:rPr>
          <w:sz w:val="21"/>
        </w:rPr>
        <w:t>the</w:t>
      </w:r>
      <w:r>
        <w:rPr>
          <w:spacing w:val="-2"/>
          <w:sz w:val="21"/>
        </w:rPr>
        <w:t xml:space="preserve"> </w:t>
      </w:r>
      <w:r>
        <w:rPr>
          <w:sz w:val="21"/>
        </w:rPr>
        <w:t>application</w:t>
      </w:r>
      <w:r>
        <w:rPr>
          <w:spacing w:val="-2"/>
          <w:sz w:val="21"/>
        </w:rPr>
        <w:t xml:space="preserve"> </w:t>
      </w:r>
      <w:r>
        <w:rPr>
          <w:sz w:val="21"/>
        </w:rPr>
        <w:t>for</w:t>
      </w:r>
      <w:r>
        <w:rPr>
          <w:spacing w:val="-3"/>
          <w:sz w:val="21"/>
        </w:rPr>
        <w:t xml:space="preserve"> </w:t>
      </w:r>
      <w:r>
        <w:rPr>
          <w:sz w:val="21"/>
        </w:rPr>
        <w:t>admission</w:t>
      </w:r>
      <w:r>
        <w:rPr>
          <w:spacing w:val="-2"/>
          <w:sz w:val="21"/>
        </w:rPr>
        <w:t xml:space="preserve"> </w:t>
      </w:r>
      <w:r>
        <w:rPr>
          <w:sz w:val="21"/>
        </w:rPr>
        <w:t>to</w:t>
      </w:r>
      <w:r>
        <w:rPr>
          <w:spacing w:val="-2"/>
          <w:sz w:val="21"/>
        </w:rPr>
        <w:t xml:space="preserve"> </w:t>
      </w:r>
      <w:r>
        <w:rPr>
          <w:sz w:val="21"/>
        </w:rPr>
        <w:t>a</w:t>
      </w:r>
      <w:r>
        <w:rPr>
          <w:spacing w:val="-2"/>
          <w:sz w:val="21"/>
        </w:rPr>
        <w:t xml:space="preserve"> </w:t>
      </w:r>
      <w:r>
        <w:rPr>
          <w:sz w:val="21"/>
        </w:rPr>
        <w:t>Mississippi</w:t>
      </w:r>
      <w:r>
        <w:rPr>
          <w:spacing w:val="-3"/>
          <w:sz w:val="21"/>
        </w:rPr>
        <w:t xml:space="preserve"> </w:t>
      </w:r>
      <w:r>
        <w:rPr>
          <w:sz w:val="21"/>
        </w:rPr>
        <w:t>Board</w:t>
      </w:r>
      <w:r>
        <w:rPr>
          <w:spacing w:val="-5"/>
          <w:sz w:val="21"/>
        </w:rPr>
        <w:t xml:space="preserve"> </w:t>
      </w:r>
      <w:r>
        <w:rPr>
          <w:sz w:val="21"/>
        </w:rPr>
        <w:t>of</w:t>
      </w:r>
      <w:r>
        <w:rPr>
          <w:spacing w:val="-3"/>
          <w:sz w:val="21"/>
        </w:rPr>
        <w:t xml:space="preserve"> </w:t>
      </w:r>
      <w:r>
        <w:rPr>
          <w:sz w:val="21"/>
        </w:rPr>
        <w:t>Education</w:t>
      </w:r>
      <w:r>
        <w:rPr>
          <w:spacing w:val="-2"/>
          <w:sz w:val="21"/>
        </w:rPr>
        <w:t xml:space="preserve"> </w:t>
      </w:r>
      <w:r>
        <w:rPr>
          <w:sz w:val="21"/>
        </w:rPr>
        <w:t>approved non-traditional educator preparation program is received.</w:t>
      </w:r>
    </w:p>
    <w:p w14:paraId="64D8AD98" w14:textId="77777777" w:rsidR="00CC34EF" w:rsidRDefault="00CC34EF" w:rsidP="009A4DE7">
      <w:pPr>
        <w:spacing w:before="37"/>
        <w:ind w:left="220"/>
        <w:rPr>
          <w:sz w:val="21"/>
        </w:rPr>
      </w:pPr>
      <w:r>
        <w:rPr>
          <w:sz w:val="21"/>
        </w:rPr>
        <w:t>Requirements</w:t>
      </w:r>
      <w:r>
        <w:rPr>
          <w:spacing w:val="-6"/>
          <w:sz w:val="21"/>
        </w:rPr>
        <w:t xml:space="preserve"> </w:t>
      </w:r>
      <w:r>
        <w:rPr>
          <w:sz w:val="21"/>
        </w:rPr>
        <w:t>include,</w:t>
      </w:r>
      <w:r>
        <w:rPr>
          <w:spacing w:val="-5"/>
          <w:sz w:val="21"/>
        </w:rPr>
        <w:t xml:space="preserve"> </w:t>
      </w:r>
      <w:r>
        <w:rPr>
          <w:sz w:val="21"/>
        </w:rPr>
        <w:t>but</w:t>
      </w:r>
      <w:r>
        <w:rPr>
          <w:spacing w:val="-6"/>
          <w:sz w:val="21"/>
        </w:rPr>
        <w:t xml:space="preserve"> </w:t>
      </w:r>
      <w:r>
        <w:rPr>
          <w:sz w:val="21"/>
        </w:rPr>
        <w:t>are</w:t>
      </w:r>
      <w:r>
        <w:rPr>
          <w:spacing w:val="-5"/>
          <w:sz w:val="21"/>
        </w:rPr>
        <w:t xml:space="preserve"> </w:t>
      </w:r>
      <w:r>
        <w:rPr>
          <w:sz w:val="21"/>
        </w:rPr>
        <w:t>not</w:t>
      </w:r>
      <w:r>
        <w:rPr>
          <w:spacing w:val="-6"/>
          <w:sz w:val="21"/>
        </w:rPr>
        <w:t xml:space="preserve"> </w:t>
      </w:r>
      <w:r>
        <w:rPr>
          <w:sz w:val="21"/>
        </w:rPr>
        <w:t>limited</w:t>
      </w:r>
      <w:r>
        <w:rPr>
          <w:spacing w:val="-5"/>
          <w:sz w:val="21"/>
        </w:rPr>
        <w:t xml:space="preserve"> </w:t>
      </w:r>
      <w:r>
        <w:rPr>
          <w:sz w:val="21"/>
        </w:rPr>
        <w:t>to,</w:t>
      </w:r>
      <w:r>
        <w:rPr>
          <w:spacing w:val="-5"/>
          <w:sz w:val="21"/>
        </w:rPr>
        <w:t xml:space="preserve"> </w:t>
      </w:r>
      <w:r>
        <w:rPr>
          <w:sz w:val="21"/>
        </w:rPr>
        <w:t>the</w:t>
      </w:r>
      <w:r>
        <w:rPr>
          <w:spacing w:val="-4"/>
          <w:sz w:val="21"/>
        </w:rPr>
        <w:t xml:space="preserve"> </w:t>
      </w:r>
      <w:r>
        <w:rPr>
          <w:spacing w:val="-2"/>
          <w:sz w:val="21"/>
        </w:rPr>
        <w:t>following:</w:t>
      </w:r>
    </w:p>
    <w:p w14:paraId="67887DCD" w14:textId="77777777" w:rsidR="00CC34EF" w:rsidRDefault="00CC34EF" w:rsidP="009A4DE7">
      <w:pPr>
        <w:pStyle w:val="BodyText"/>
        <w:spacing w:before="71"/>
        <w:rPr>
          <w:sz w:val="21"/>
        </w:rPr>
      </w:pPr>
    </w:p>
    <w:p w14:paraId="7A4F1CA7" w14:textId="77777777" w:rsidR="00CC34EF" w:rsidRDefault="00CC34EF" w:rsidP="009A4DE7">
      <w:pPr>
        <w:pStyle w:val="ListParagraph"/>
        <w:numPr>
          <w:ilvl w:val="0"/>
          <w:numId w:val="97"/>
        </w:numPr>
        <w:tabs>
          <w:tab w:val="left" w:pos="938"/>
          <w:tab w:val="left" w:pos="940"/>
        </w:tabs>
        <w:ind w:right="734"/>
        <w:rPr>
          <w:sz w:val="21"/>
        </w:rPr>
      </w:pPr>
      <w:r>
        <w:rPr>
          <w:sz w:val="21"/>
        </w:rPr>
        <w:t>The candidate shall hold at least a bachelor’s degree (non-education) from an institution of higher education that was regionally/nationally accredited at the time the degree was conferred; and</w:t>
      </w:r>
    </w:p>
    <w:p w14:paraId="480B242F" w14:textId="77777777" w:rsidR="00CC34EF" w:rsidRDefault="00CC34EF" w:rsidP="009A4DE7">
      <w:pPr>
        <w:pStyle w:val="ListParagraph"/>
        <w:numPr>
          <w:ilvl w:val="0"/>
          <w:numId w:val="97"/>
        </w:numPr>
        <w:tabs>
          <w:tab w:val="left" w:pos="938"/>
          <w:tab w:val="left" w:pos="940"/>
        </w:tabs>
        <w:spacing w:before="36"/>
        <w:ind w:right="733"/>
        <w:rPr>
          <w:sz w:val="21"/>
        </w:rPr>
      </w:pPr>
      <w:r>
        <w:rPr>
          <w:sz w:val="21"/>
        </w:rPr>
        <w:t>The candidate shall submit official score report(s) from the appropriate testing company documenting qualifying admittance scores on required non-traditional</w:t>
      </w:r>
      <w:r>
        <w:rPr>
          <w:spacing w:val="-1"/>
          <w:sz w:val="21"/>
        </w:rPr>
        <w:t xml:space="preserve"> </w:t>
      </w:r>
      <w:r>
        <w:rPr>
          <w:sz w:val="21"/>
        </w:rPr>
        <w:t>educator</w:t>
      </w:r>
      <w:r>
        <w:rPr>
          <w:spacing w:val="-1"/>
          <w:sz w:val="21"/>
        </w:rPr>
        <w:t xml:space="preserve"> </w:t>
      </w:r>
      <w:r>
        <w:rPr>
          <w:sz w:val="21"/>
        </w:rPr>
        <w:t>preparation program</w:t>
      </w:r>
      <w:r>
        <w:rPr>
          <w:spacing w:val="-1"/>
          <w:sz w:val="21"/>
        </w:rPr>
        <w:t xml:space="preserve"> </w:t>
      </w:r>
      <w:r>
        <w:rPr>
          <w:sz w:val="21"/>
        </w:rPr>
        <w:t>admission tests such as: Praxis Core Academic Skills for Educators*, or minimum score of Twenty-one (21) ACT or SAT</w:t>
      </w:r>
      <w:r>
        <w:rPr>
          <w:spacing w:val="-4"/>
          <w:sz w:val="21"/>
        </w:rPr>
        <w:t xml:space="preserve"> </w:t>
      </w:r>
      <w:r>
        <w:rPr>
          <w:sz w:val="21"/>
        </w:rPr>
        <w:t>equivalent,</w:t>
      </w:r>
      <w:r>
        <w:rPr>
          <w:spacing w:val="-5"/>
          <w:sz w:val="21"/>
        </w:rPr>
        <w:t xml:space="preserve"> </w:t>
      </w:r>
      <w:r>
        <w:rPr>
          <w:sz w:val="21"/>
        </w:rPr>
        <w:t>or</w:t>
      </w:r>
      <w:r>
        <w:rPr>
          <w:spacing w:val="-5"/>
          <w:sz w:val="21"/>
        </w:rPr>
        <w:t xml:space="preserve"> </w:t>
      </w:r>
      <w:r>
        <w:rPr>
          <w:sz w:val="21"/>
        </w:rPr>
        <w:t>verification</w:t>
      </w:r>
      <w:r>
        <w:rPr>
          <w:spacing w:val="-5"/>
          <w:sz w:val="21"/>
        </w:rPr>
        <w:t xml:space="preserve"> </w:t>
      </w:r>
      <w:r>
        <w:rPr>
          <w:sz w:val="21"/>
        </w:rPr>
        <w:t>of</w:t>
      </w:r>
      <w:r>
        <w:rPr>
          <w:spacing w:val="-5"/>
          <w:sz w:val="21"/>
        </w:rPr>
        <w:t xml:space="preserve"> </w:t>
      </w:r>
      <w:r>
        <w:rPr>
          <w:sz w:val="21"/>
        </w:rPr>
        <w:t>3.0</w:t>
      </w:r>
      <w:r>
        <w:rPr>
          <w:spacing w:val="-7"/>
          <w:sz w:val="21"/>
        </w:rPr>
        <w:t xml:space="preserve"> </w:t>
      </w:r>
      <w:r>
        <w:rPr>
          <w:sz w:val="21"/>
        </w:rPr>
        <w:t>overall</w:t>
      </w:r>
      <w:r>
        <w:rPr>
          <w:spacing w:val="-6"/>
          <w:sz w:val="21"/>
        </w:rPr>
        <w:t xml:space="preserve"> </w:t>
      </w:r>
      <w:r>
        <w:rPr>
          <w:sz w:val="21"/>
        </w:rPr>
        <w:t>GPA</w:t>
      </w:r>
      <w:r>
        <w:rPr>
          <w:spacing w:val="-3"/>
          <w:sz w:val="21"/>
        </w:rPr>
        <w:t xml:space="preserve"> </w:t>
      </w:r>
      <w:r>
        <w:rPr>
          <w:sz w:val="21"/>
        </w:rPr>
        <w:t>on</w:t>
      </w:r>
      <w:r>
        <w:rPr>
          <w:spacing w:val="-5"/>
          <w:sz w:val="21"/>
        </w:rPr>
        <w:t xml:space="preserve"> </w:t>
      </w:r>
      <w:r>
        <w:rPr>
          <w:sz w:val="21"/>
        </w:rPr>
        <w:t>a</w:t>
      </w:r>
      <w:r>
        <w:rPr>
          <w:spacing w:val="-7"/>
          <w:sz w:val="21"/>
        </w:rPr>
        <w:t xml:space="preserve"> </w:t>
      </w:r>
      <w:r>
        <w:rPr>
          <w:sz w:val="21"/>
        </w:rPr>
        <w:t>baccalaureate</w:t>
      </w:r>
      <w:r>
        <w:rPr>
          <w:spacing w:val="-5"/>
          <w:sz w:val="21"/>
        </w:rPr>
        <w:t xml:space="preserve"> </w:t>
      </w:r>
      <w:r>
        <w:rPr>
          <w:sz w:val="21"/>
        </w:rPr>
        <w:t>transcript</w:t>
      </w:r>
      <w:r>
        <w:rPr>
          <w:spacing w:val="-6"/>
          <w:sz w:val="21"/>
        </w:rPr>
        <w:t xml:space="preserve"> </w:t>
      </w:r>
      <w:r>
        <w:rPr>
          <w:sz w:val="21"/>
        </w:rPr>
        <w:t>or</w:t>
      </w:r>
      <w:r>
        <w:rPr>
          <w:spacing w:val="-5"/>
          <w:sz w:val="21"/>
        </w:rPr>
        <w:t xml:space="preserve"> </w:t>
      </w:r>
      <w:r>
        <w:rPr>
          <w:sz w:val="21"/>
        </w:rPr>
        <w:t>last</w:t>
      </w:r>
      <w:r>
        <w:rPr>
          <w:spacing w:val="-6"/>
          <w:sz w:val="21"/>
        </w:rPr>
        <w:t xml:space="preserve"> </w:t>
      </w:r>
      <w:r>
        <w:rPr>
          <w:sz w:val="21"/>
        </w:rPr>
        <w:t>60</w:t>
      </w:r>
      <w:r>
        <w:rPr>
          <w:spacing w:val="-5"/>
          <w:sz w:val="21"/>
        </w:rPr>
        <w:t xml:space="preserve"> </w:t>
      </w:r>
      <w:r>
        <w:rPr>
          <w:sz w:val="21"/>
        </w:rPr>
        <w:t>hours</w:t>
      </w:r>
      <w:r>
        <w:rPr>
          <w:spacing w:val="-5"/>
          <w:sz w:val="21"/>
        </w:rPr>
        <w:t xml:space="preserve"> </w:t>
      </w:r>
      <w:r>
        <w:rPr>
          <w:sz w:val="21"/>
        </w:rPr>
        <w:t>course credit; and licensure tests such as: Praxis Subject Assessment(s)** in the area in which the educator license</w:t>
      </w:r>
      <w:r>
        <w:rPr>
          <w:spacing w:val="-5"/>
          <w:sz w:val="21"/>
        </w:rPr>
        <w:t xml:space="preserve"> </w:t>
      </w:r>
      <w:r>
        <w:rPr>
          <w:sz w:val="21"/>
        </w:rPr>
        <w:t>is</w:t>
      </w:r>
      <w:r>
        <w:rPr>
          <w:spacing w:val="-5"/>
          <w:sz w:val="21"/>
        </w:rPr>
        <w:t xml:space="preserve"> </w:t>
      </w:r>
      <w:r>
        <w:rPr>
          <w:sz w:val="21"/>
        </w:rPr>
        <w:t>sought,</w:t>
      </w:r>
      <w:r>
        <w:rPr>
          <w:spacing w:val="-5"/>
          <w:sz w:val="21"/>
        </w:rPr>
        <w:t xml:space="preserve"> </w:t>
      </w:r>
      <w:r>
        <w:rPr>
          <w:sz w:val="21"/>
        </w:rPr>
        <w:t>and</w:t>
      </w:r>
      <w:r>
        <w:rPr>
          <w:spacing w:val="-7"/>
          <w:sz w:val="21"/>
        </w:rPr>
        <w:t xml:space="preserve"> </w:t>
      </w:r>
      <w:r>
        <w:rPr>
          <w:sz w:val="21"/>
        </w:rPr>
        <w:t>Foundations</w:t>
      </w:r>
      <w:r>
        <w:rPr>
          <w:spacing w:val="-5"/>
          <w:sz w:val="21"/>
        </w:rPr>
        <w:t xml:space="preserve"> </w:t>
      </w:r>
      <w:r>
        <w:rPr>
          <w:sz w:val="21"/>
        </w:rPr>
        <w:t>of</w:t>
      </w:r>
      <w:r>
        <w:rPr>
          <w:spacing w:val="-5"/>
          <w:sz w:val="21"/>
        </w:rPr>
        <w:t xml:space="preserve"> </w:t>
      </w:r>
      <w:r>
        <w:rPr>
          <w:sz w:val="21"/>
        </w:rPr>
        <w:t>Reading</w:t>
      </w:r>
      <w:r>
        <w:rPr>
          <w:spacing w:val="-5"/>
          <w:sz w:val="21"/>
        </w:rPr>
        <w:t xml:space="preserve"> </w:t>
      </w:r>
      <w:r>
        <w:rPr>
          <w:sz w:val="21"/>
        </w:rPr>
        <w:t>Assessment</w:t>
      </w:r>
      <w:r>
        <w:rPr>
          <w:spacing w:val="-6"/>
          <w:sz w:val="21"/>
        </w:rPr>
        <w:t xml:space="preserve"> </w:t>
      </w:r>
      <w:r>
        <w:rPr>
          <w:sz w:val="21"/>
        </w:rPr>
        <w:t>(if</w:t>
      </w:r>
      <w:r>
        <w:rPr>
          <w:spacing w:val="-5"/>
          <w:sz w:val="21"/>
        </w:rPr>
        <w:t xml:space="preserve"> </w:t>
      </w:r>
      <w:r>
        <w:rPr>
          <w:sz w:val="21"/>
        </w:rPr>
        <w:t>applicable</w:t>
      </w:r>
      <w:r>
        <w:rPr>
          <w:spacing w:val="-5"/>
          <w:sz w:val="21"/>
        </w:rPr>
        <w:t xml:space="preserve"> </w:t>
      </w:r>
      <w:r>
        <w:rPr>
          <w:sz w:val="21"/>
        </w:rPr>
        <w:t>to</w:t>
      </w:r>
      <w:r>
        <w:rPr>
          <w:spacing w:val="-5"/>
          <w:sz w:val="21"/>
        </w:rPr>
        <w:t xml:space="preserve"> </w:t>
      </w:r>
      <w:r>
        <w:rPr>
          <w:sz w:val="21"/>
        </w:rPr>
        <w:t>area</w:t>
      </w:r>
      <w:r>
        <w:rPr>
          <w:spacing w:val="-5"/>
          <w:sz w:val="21"/>
        </w:rPr>
        <w:t xml:space="preserve"> </w:t>
      </w:r>
      <w:r>
        <w:rPr>
          <w:sz w:val="21"/>
        </w:rPr>
        <w:t>of</w:t>
      </w:r>
      <w:r>
        <w:rPr>
          <w:spacing w:val="-5"/>
          <w:sz w:val="21"/>
        </w:rPr>
        <w:t xml:space="preserve"> </w:t>
      </w:r>
      <w:r>
        <w:rPr>
          <w:sz w:val="21"/>
        </w:rPr>
        <w:t>certification</w:t>
      </w:r>
      <w:r>
        <w:rPr>
          <w:spacing w:val="-5"/>
          <w:sz w:val="21"/>
        </w:rPr>
        <w:t xml:space="preserve"> </w:t>
      </w:r>
      <w:r>
        <w:rPr>
          <w:sz w:val="21"/>
        </w:rPr>
        <w:t>sought)</w:t>
      </w:r>
    </w:p>
    <w:p w14:paraId="6E78001B" w14:textId="77777777" w:rsidR="00CC34EF" w:rsidRDefault="00CC34EF" w:rsidP="009A4DE7">
      <w:pPr>
        <w:ind w:left="940" w:right="734"/>
        <w:jc w:val="both"/>
        <w:rPr>
          <w:sz w:val="21"/>
        </w:rPr>
      </w:pPr>
      <w:r>
        <w:rPr>
          <w:sz w:val="21"/>
        </w:rPr>
        <w:t>***.</w:t>
      </w:r>
      <w:r>
        <w:rPr>
          <w:spacing w:val="40"/>
          <w:sz w:val="21"/>
        </w:rPr>
        <w:t xml:space="preserve"> </w:t>
      </w:r>
      <w:r>
        <w:rPr>
          <w:sz w:val="21"/>
        </w:rPr>
        <w:t>The</w:t>
      </w:r>
      <w:r>
        <w:rPr>
          <w:spacing w:val="-7"/>
          <w:sz w:val="21"/>
        </w:rPr>
        <w:t xml:space="preserve"> </w:t>
      </w:r>
      <w:r>
        <w:rPr>
          <w:sz w:val="21"/>
        </w:rPr>
        <w:t>Foundations</w:t>
      </w:r>
      <w:r>
        <w:rPr>
          <w:spacing w:val="-5"/>
          <w:sz w:val="21"/>
        </w:rPr>
        <w:t xml:space="preserve"> </w:t>
      </w:r>
      <w:r>
        <w:rPr>
          <w:sz w:val="21"/>
        </w:rPr>
        <w:t>of</w:t>
      </w:r>
      <w:r>
        <w:rPr>
          <w:spacing w:val="-8"/>
          <w:sz w:val="21"/>
        </w:rPr>
        <w:t xml:space="preserve"> </w:t>
      </w:r>
      <w:r>
        <w:rPr>
          <w:sz w:val="21"/>
        </w:rPr>
        <w:t>Reading</w:t>
      </w:r>
      <w:r>
        <w:rPr>
          <w:spacing w:val="-7"/>
          <w:sz w:val="21"/>
        </w:rPr>
        <w:t xml:space="preserve"> </w:t>
      </w:r>
      <w:r>
        <w:rPr>
          <w:sz w:val="21"/>
        </w:rPr>
        <w:t>Assessment</w:t>
      </w:r>
      <w:r>
        <w:rPr>
          <w:spacing w:val="-6"/>
          <w:sz w:val="21"/>
        </w:rPr>
        <w:t xml:space="preserve"> </w:t>
      </w:r>
      <w:r>
        <w:rPr>
          <w:sz w:val="21"/>
        </w:rPr>
        <w:t>is</w:t>
      </w:r>
      <w:r>
        <w:rPr>
          <w:spacing w:val="-5"/>
          <w:sz w:val="21"/>
        </w:rPr>
        <w:t xml:space="preserve"> </w:t>
      </w:r>
      <w:r>
        <w:rPr>
          <w:sz w:val="21"/>
        </w:rPr>
        <w:t>required</w:t>
      </w:r>
      <w:r>
        <w:rPr>
          <w:spacing w:val="-7"/>
          <w:sz w:val="21"/>
        </w:rPr>
        <w:t xml:space="preserve"> </w:t>
      </w:r>
      <w:r>
        <w:rPr>
          <w:sz w:val="21"/>
        </w:rPr>
        <w:t>for</w:t>
      </w:r>
      <w:r>
        <w:rPr>
          <w:spacing w:val="-5"/>
          <w:sz w:val="21"/>
        </w:rPr>
        <w:t xml:space="preserve"> </w:t>
      </w:r>
      <w:r>
        <w:rPr>
          <w:sz w:val="21"/>
        </w:rPr>
        <w:t>the</w:t>
      </w:r>
      <w:r>
        <w:rPr>
          <w:spacing w:val="-7"/>
          <w:sz w:val="21"/>
        </w:rPr>
        <w:t xml:space="preserve"> </w:t>
      </w:r>
      <w:r>
        <w:rPr>
          <w:sz w:val="21"/>
        </w:rPr>
        <w:t>issuance</w:t>
      </w:r>
      <w:r>
        <w:rPr>
          <w:spacing w:val="-7"/>
          <w:sz w:val="21"/>
        </w:rPr>
        <w:t xml:space="preserve"> </w:t>
      </w:r>
      <w:r>
        <w:rPr>
          <w:sz w:val="21"/>
        </w:rPr>
        <w:t>of</w:t>
      </w:r>
      <w:r>
        <w:rPr>
          <w:spacing w:val="-5"/>
          <w:sz w:val="21"/>
        </w:rPr>
        <w:t xml:space="preserve"> </w:t>
      </w:r>
      <w:r>
        <w:rPr>
          <w:sz w:val="21"/>
        </w:rPr>
        <w:t>the</w:t>
      </w:r>
      <w:r>
        <w:rPr>
          <w:spacing w:val="-7"/>
          <w:sz w:val="21"/>
        </w:rPr>
        <w:t xml:space="preserve"> </w:t>
      </w:r>
      <w:r>
        <w:rPr>
          <w:sz w:val="21"/>
        </w:rPr>
        <w:t>Elementary</w:t>
      </w:r>
      <w:r>
        <w:rPr>
          <w:spacing w:val="-5"/>
          <w:sz w:val="21"/>
        </w:rPr>
        <w:t xml:space="preserve"> </w:t>
      </w:r>
      <w:r>
        <w:rPr>
          <w:sz w:val="21"/>
        </w:rPr>
        <w:t>Education (K-6 and 4-6) License types.</w:t>
      </w:r>
    </w:p>
    <w:p w14:paraId="0CA8EE45" w14:textId="77777777" w:rsidR="00CC34EF" w:rsidRDefault="00CC34EF" w:rsidP="009A4DE7">
      <w:pPr>
        <w:pStyle w:val="BodyText"/>
        <w:spacing w:before="73"/>
        <w:rPr>
          <w:sz w:val="21"/>
        </w:rPr>
      </w:pPr>
    </w:p>
    <w:p w14:paraId="47C97441" w14:textId="77777777" w:rsidR="00CC34EF" w:rsidRDefault="00CC34EF" w:rsidP="009A4DE7">
      <w:pPr>
        <w:ind w:left="220" w:right="736"/>
        <w:rPr>
          <w:sz w:val="21"/>
        </w:rPr>
      </w:pPr>
      <w:r>
        <w:rPr>
          <w:sz w:val="21"/>
        </w:rPr>
        <w:t>*Candidates</w:t>
      </w:r>
      <w:r>
        <w:rPr>
          <w:spacing w:val="-3"/>
          <w:sz w:val="21"/>
        </w:rPr>
        <w:t xml:space="preserve"> </w:t>
      </w:r>
      <w:r>
        <w:rPr>
          <w:sz w:val="21"/>
        </w:rPr>
        <w:t>shall</w:t>
      </w:r>
      <w:r>
        <w:rPr>
          <w:spacing w:val="-3"/>
          <w:sz w:val="21"/>
        </w:rPr>
        <w:t xml:space="preserve"> </w:t>
      </w:r>
      <w:r>
        <w:rPr>
          <w:sz w:val="21"/>
        </w:rPr>
        <w:t>achieve</w:t>
      </w:r>
      <w:r>
        <w:rPr>
          <w:spacing w:val="-2"/>
          <w:sz w:val="21"/>
        </w:rPr>
        <w:t xml:space="preserve"> </w:t>
      </w:r>
      <w:r>
        <w:rPr>
          <w:sz w:val="21"/>
        </w:rPr>
        <w:t>the</w:t>
      </w:r>
      <w:r>
        <w:rPr>
          <w:spacing w:val="-2"/>
          <w:sz w:val="21"/>
        </w:rPr>
        <w:t xml:space="preserve"> </w:t>
      </w:r>
      <w:r>
        <w:rPr>
          <w:sz w:val="21"/>
        </w:rPr>
        <w:t>Mississippi</w:t>
      </w:r>
      <w:r>
        <w:rPr>
          <w:spacing w:val="-3"/>
          <w:sz w:val="21"/>
        </w:rPr>
        <w:t xml:space="preserve"> </w:t>
      </w:r>
      <w:r>
        <w:rPr>
          <w:sz w:val="21"/>
        </w:rPr>
        <w:t>Board</w:t>
      </w:r>
      <w:r>
        <w:rPr>
          <w:spacing w:val="-2"/>
          <w:sz w:val="21"/>
        </w:rPr>
        <w:t xml:space="preserve"> </w:t>
      </w:r>
      <w:r>
        <w:rPr>
          <w:sz w:val="21"/>
        </w:rPr>
        <w:t>of</w:t>
      </w:r>
      <w:r>
        <w:rPr>
          <w:spacing w:val="-5"/>
          <w:sz w:val="21"/>
        </w:rPr>
        <w:t xml:space="preserve"> </w:t>
      </w:r>
      <w:r>
        <w:rPr>
          <w:sz w:val="21"/>
        </w:rPr>
        <w:t>Education’s</w:t>
      </w:r>
      <w:r>
        <w:rPr>
          <w:spacing w:val="-3"/>
          <w:sz w:val="21"/>
        </w:rPr>
        <w:t xml:space="preserve"> </w:t>
      </w:r>
      <w:r>
        <w:rPr>
          <w:sz w:val="21"/>
        </w:rPr>
        <w:t>approved</w:t>
      </w:r>
      <w:r>
        <w:rPr>
          <w:spacing w:val="-2"/>
          <w:sz w:val="21"/>
        </w:rPr>
        <w:t xml:space="preserve"> </w:t>
      </w:r>
      <w:r>
        <w:rPr>
          <w:sz w:val="21"/>
        </w:rPr>
        <w:t>minimum</w:t>
      </w:r>
      <w:r>
        <w:rPr>
          <w:spacing w:val="-6"/>
          <w:sz w:val="21"/>
        </w:rPr>
        <w:t xml:space="preserve"> </w:t>
      </w:r>
      <w:r>
        <w:rPr>
          <w:sz w:val="21"/>
        </w:rPr>
        <w:t>passing</w:t>
      </w:r>
      <w:r>
        <w:rPr>
          <w:spacing w:val="-2"/>
          <w:sz w:val="21"/>
        </w:rPr>
        <w:t xml:space="preserve"> </w:t>
      </w:r>
      <w:r>
        <w:rPr>
          <w:sz w:val="21"/>
        </w:rPr>
        <w:t>score</w:t>
      </w:r>
      <w:r>
        <w:rPr>
          <w:spacing w:val="-2"/>
          <w:sz w:val="21"/>
        </w:rPr>
        <w:t xml:space="preserve"> </w:t>
      </w:r>
      <w:r>
        <w:rPr>
          <w:sz w:val="21"/>
        </w:rPr>
        <w:t>requirement for Reading, Writing, and Mathematics prior to non-traditional program admission.</w:t>
      </w:r>
    </w:p>
    <w:p w14:paraId="167DBB61" w14:textId="77777777" w:rsidR="00CC34EF" w:rsidRDefault="00CC34EF" w:rsidP="009A4DE7">
      <w:pPr>
        <w:pStyle w:val="BodyText"/>
        <w:spacing w:before="72"/>
        <w:rPr>
          <w:sz w:val="21"/>
        </w:rPr>
      </w:pPr>
    </w:p>
    <w:p w14:paraId="708A42F0" w14:textId="77777777" w:rsidR="00CC34EF" w:rsidRDefault="00CC34EF" w:rsidP="009A4DE7">
      <w:pPr>
        <w:ind w:left="220" w:right="915"/>
        <w:rPr>
          <w:sz w:val="21"/>
        </w:rPr>
      </w:pPr>
      <w:r>
        <w:rPr>
          <w:sz w:val="21"/>
        </w:rPr>
        <w:t>**Candidates shall achieve the Mississippi Board of Education’s approved minimum passing score requirement</w:t>
      </w:r>
      <w:r>
        <w:rPr>
          <w:spacing w:val="-3"/>
          <w:sz w:val="21"/>
        </w:rPr>
        <w:t xml:space="preserve"> </w:t>
      </w:r>
      <w:r>
        <w:rPr>
          <w:sz w:val="21"/>
        </w:rPr>
        <w:t>for</w:t>
      </w:r>
      <w:r>
        <w:rPr>
          <w:spacing w:val="-3"/>
          <w:sz w:val="21"/>
        </w:rPr>
        <w:t xml:space="preserve"> </w:t>
      </w:r>
      <w:r>
        <w:rPr>
          <w:sz w:val="21"/>
        </w:rPr>
        <w:t>test(s)</w:t>
      </w:r>
      <w:r>
        <w:rPr>
          <w:spacing w:val="-3"/>
          <w:sz w:val="21"/>
        </w:rPr>
        <w:t xml:space="preserve"> </w:t>
      </w:r>
      <w:r>
        <w:rPr>
          <w:sz w:val="21"/>
        </w:rPr>
        <w:t>in</w:t>
      </w:r>
      <w:r>
        <w:rPr>
          <w:spacing w:val="-2"/>
          <w:sz w:val="21"/>
        </w:rPr>
        <w:t xml:space="preserve"> </w:t>
      </w:r>
      <w:r>
        <w:rPr>
          <w:sz w:val="21"/>
        </w:rPr>
        <w:t>the</w:t>
      </w:r>
      <w:r>
        <w:rPr>
          <w:spacing w:val="-2"/>
          <w:sz w:val="21"/>
        </w:rPr>
        <w:t xml:space="preserve"> </w:t>
      </w:r>
      <w:r>
        <w:rPr>
          <w:sz w:val="21"/>
        </w:rPr>
        <w:t>area</w:t>
      </w:r>
      <w:r>
        <w:rPr>
          <w:spacing w:val="-2"/>
          <w:sz w:val="21"/>
        </w:rPr>
        <w:t xml:space="preserve"> </w:t>
      </w:r>
      <w:r>
        <w:rPr>
          <w:sz w:val="21"/>
        </w:rPr>
        <w:t>for</w:t>
      </w:r>
      <w:r>
        <w:rPr>
          <w:spacing w:val="-3"/>
          <w:sz w:val="21"/>
        </w:rPr>
        <w:t xml:space="preserve"> </w:t>
      </w:r>
      <w:r>
        <w:rPr>
          <w:sz w:val="21"/>
        </w:rPr>
        <w:t>which</w:t>
      </w:r>
      <w:r>
        <w:rPr>
          <w:spacing w:val="-2"/>
          <w:sz w:val="21"/>
        </w:rPr>
        <w:t xml:space="preserve"> </w:t>
      </w:r>
      <w:r>
        <w:rPr>
          <w:sz w:val="21"/>
        </w:rPr>
        <w:t>the</w:t>
      </w:r>
      <w:r>
        <w:rPr>
          <w:spacing w:val="-2"/>
          <w:sz w:val="21"/>
        </w:rPr>
        <w:t xml:space="preserve"> </w:t>
      </w:r>
      <w:r>
        <w:rPr>
          <w:sz w:val="21"/>
        </w:rPr>
        <w:t>educator</w:t>
      </w:r>
      <w:r>
        <w:rPr>
          <w:spacing w:val="-3"/>
          <w:sz w:val="21"/>
        </w:rPr>
        <w:t xml:space="preserve"> </w:t>
      </w:r>
      <w:r>
        <w:rPr>
          <w:sz w:val="21"/>
        </w:rPr>
        <w:t>license</w:t>
      </w:r>
      <w:r>
        <w:rPr>
          <w:spacing w:val="-2"/>
          <w:sz w:val="21"/>
        </w:rPr>
        <w:t xml:space="preserve"> </w:t>
      </w:r>
      <w:r>
        <w:rPr>
          <w:sz w:val="21"/>
        </w:rPr>
        <w:t>is</w:t>
      </w:r>
      <w:r>
        <w:rPr>
          <w:spacing w:val="-3"/>
          <w:sz w:val="21"/>
        </w:rPr>
        <w:t xml:space="preserve"> </w:t>
      </w:r>
      <w:r>
        <w:rPr>
          <w:sz w:val="21"/>
        </w:rPr>
        <w:t>sought</w:t>
      </w:r>
      <w:r>
        <w:rPr>
          <w:spacing w:val="-3"/>
          <w:sz w:val="21"/>
        </w:rPr>
        <w:t xml:space="preserve"> </w:t>
      </w:r>
      <w:r>
        <w:rPr>
          <w:sz w:val="21"/>
        </w:rPr>
        <w:t>prior</w:t>
      </w:r>
      <w:r>
        <w:rPr>
          <w:spacing w:val="-3"/>
          <w:sz w:val="21"/>
        </w:rPr>
        <w:t xml:space="preserve"> </w:t>
      </w:r>
      <w:r>
        <w:rPr>
          <w:sz w:val="21"/>
        </w:rPr>
        <w:t>to</w:t>
      </w:r>
      <w:r>
        <w:rPr>
          <w:spacing w:val="-2"/>
          <w:sz w:val="21"/>
        </w:rPr>
        <w:t xml:space="preserve"> </w:t>
      </w:r>
      <w:r>
        <w:rPr>
          <w:sz w:val="21"/>
        </w:rPr>
        <w:t>non-traditional</w:t>
      </w:r>
      <w:r>
        <w:rPr>
          <w:spacing w:val="-3"/>
          <w:sz w:val="21"/>
        </w:rPr>
        <w:t xml:space="preserve"> </w:t>
      </w:r>
      <w:r>
        <w:rPr>
          <w:sz w:val="21"/>
        </w:rPr>
        <w:t xml:space="preserve">program </w:t>
      </w:r>
      <w:r>
        <w:rPr>
          <w:spacing w:val="-2"/>
          <w:sz w:val="21"/>
        </w:rPr>
        <w:t>admission.</w:t>
      </w:r>
    </w:p>
    <w:p w14:paraId="0336F511" w14:textId="77777777" w:rsidR="00CC34EF" w:rsidRDefault="00CC34EF" w:rsidP="009A4DE7">
      <w:pPr>
        <w:pStyle w:val="BodyText"/>
        <w:spacing w:before="71"/>
        <w:rPr>
          <w:sz w:val="21"/>
        </w:rPr>
      </w:pPr>
    </w:p>
    <w:p w14:paraId="6E6434A9" w14:textId="77777777" w:rsidR="00CC34EF" w:rsidRDefault="00CC34EF" w:rsidP="009A4DE7">
      <w:pPr>
        <w:ind w:left="220" w:right="736"/>
        <w:rPr>
          <w:sz w:val="21"/>
        </w:rPr>
      </w:pPr>
      <w:r>
        <w:rPr>
          <w:sz w:val="21"/>
        </w:rPr>
        <w:t>***Candidates shall achieve the Mississippi Board of Education’s approved minimum passing score requirement</w:t>
      </w:r>
      <w:r>
        <w:rPr>
          <w:spacing w:val="-3"/>
          <w:sz w:val="21"/>
        </w:rPr>
        <w:t xml:space="preserve"> </w:t>
      </w:r>
      <w:r>
        <w:rPr>
          <w:sz w:val="21"/>
        </w:rPr>
        <w:t>for</w:t>
      </w:r>
      <w:r>
        <w:rPr>
          <w:spacing w:val="-3"/>
          <w:sz w:val="21"/>
        </w:rPr>
        <w:t xml:space="preserve"> </w:t>
      </w:r>
      <w:r>
        <w:rPr>
          <w:sz w:val="21"/>
        </w:rPr>
        <w:t>Foundations</w:t>
      </w:r>
      <w:r>
        <w:rPr>
          <w:spacing w:val="-5"/>
          <w:sz w:val="21"/>
        </w:rPr>
        <w:t xml:space="preserve"> </w:t>
      </w:r>
      <w:r>
        <w:rPr>
          <w:sz w:val="21"/>
        </w:rPr>
        <w:t>of</w:t>
      </w:r>
      <w:r>
        <w:rPr>
          <w:spacing w:val="-3"/>
          <w:sz w:val="21"/>
        </w:rPr>
        <w:t xml:space="preserve"> </w:t>
      </w:r>
      <w:r>
        <w:rPr>
          <w:sz w:val="21"/>
        </w:rPr>
        <w:t>Reading</w:t>
      </w:r>
      <w:r>
        <w:rPr>
          <w:spacing w:val="-2"/>
          <w:sz w:val="21"/>
        </w:rPr>
        <w:t xml:space="preserve"> </w:t>
      </w:r>
      <w:r>
        <w:rPr>
          <w:sz w:val="21"/>
        </w:rPr>
        <w:t>assessment</w:t>
      </w:r>
      <w:r>
        <w:rPr>
          <w:spacing w:val="-3"/>
          <w:sz w:val="21"/>
        </w:rPr>
        <w:t xml:space="preserve"> </w:t>
      </w:r>
      <w:r>
        <w:rPr>
          <w:sz w:val="21"/>
        </w:rPr>
        <w:t>prior</w:t>
      </w:r>
      <w:r>
        <w:rPr>
          <w:spacing w:val="-5"/>
          <w:sz w:val="21"/>
        </w:rPr>
        <w:t xml:space="preserve"> </w:t>
      </w:r>
      <w:r>
        <w:rPr>
          <w:sz w:val="21"/>
        </w:rPr>
        <w:t>to</w:t>
      </w:r>
      <w:r>
        <w:rPr>
          <w:spacing w:val="-2"/>
          <w:sz w:val="21"/>
        </w:rPr>
        <w:t xml:space="preserve"> </w:t>
      </w:r>
      <w:r>
        <w:rPr>
          <w:sz w:val="21"/>
        </w:rPr>
        <w:t>being</w:t>
      </w:r>
      <w:r>
        <w:rPr>
          <w:spacing w:val="-2"/>
          <w:sz w:val="21"/>
        </w:rPr>
        <w:t xml:space="preserve"> </w:t>
      </w:r>
      <w:r>
        <w:rPr>
          <w:sz w:val="21"/>
        </w:rPr>
        <w:t>recommended</w:t>
      </w:r>
      <w:r>
        <w:rPr>
          <w:spacing w:val="-2"/>
          <w:sz w:val="21"/>
        </w:rPr>
        <w:t xml:space="preserve"> </w:t>
      </w:r>
      <w:r>
        <w:rPr>
          <w:sz w:val="21"/>
        </w:rPr>
        <w:t>for</w:t>
      </w:r>
      <w:r>
        <w:rPr>
          <w:spacing w:val="-3"/>
          <w:sz w:val="21"/>
        </w:rPr>
        <w:t xml:space="preserve"> </w:t>
      </w:r>
      <w:r>
        <w:rPr>
          <w:sz w:val="21"/>
        </w:rPr>
        <w:t>the</w:t>
      </w:r>
      <w:r>
        <w:rPr>
          <w:spacing w:val="-2"/>
          <w:sz w:val="21"/>
        </w:rPr>
        <w:t xml:space="preserve"> </w:t>
      </w:r>
      <w:r>
        <w:rPr>
          <w:sz w:val="21"/>
        </w:rPr>
        <w:t>three-year</w:t>
      </w:r>
      <w:r>
        <w:rPr>
          <w:spacing w:val="-3"/>
          <w:sz w:val="21"/>
        </w:rPr>
        <w:t xml:space="preserve"> </w:t>
      </w:r>
      <w:r>
        <w:rPr>
          <w:sz w:val="21"/>
        </w:rPr>
        <w:t>Elementary Education (4-6) certification.</w:t>
      </w:r>
    </w:p>
    <w:p w14:paraId="15452D0A" w14:textId="77777777" w:rsidR="00CC34EF" w:rsidRDefault="00CC34EF" w:rsidP="009A4DE7">
      <w:pPr>
        <w:pStyle w:val="BodyText"/>
        <w:spacing w:before="73"/>
        <w:rPr>
          <w:sz w:val="21"/>
        </w:rPr>
      </w:pPr>
    </w:p>
    <w:p w14:paraId="19DD8392" w14:textId="77777777" w:rsidR="00CC34EF" w:rsidRDefault="00CC34EF" w:rsidP="009A4DE7">
      <w:pPr>
        <w:ind w:left="220" w:right="1178"/>
        <w:rPr>
          <w:sz w:val="21"/>
        </w:rPr>
      </w:pPr>
      <w:r>
        <w:rPr>
          <w:sz w:val="21"/>
        </w:rPr>
        <w:t>Meeting</w:t>
      </w:r>
      <w:r>
        <w:rPr>
          <w:spacing w:val="-3"/>
          <w:sz w:val="21"/>
        </w:rPr>
        <w:t xml:space="preserve"> </w:t>
      </w:r>
      <w:r>
        <w:rPr>
          <w:sz w:val="21"/>
        </w:rPr>
        <w:t>testing</w:t>
      </w:r>
      <w:r>
        <w:rPr>
          <w:spacing w:val="-3"/>
          <w:sz w:val="21"/>
        </w:rPr>
        <w:t xml:space="preserve"> </w:t>
      </w:r>
      <w:r>
        <w:rPr>
          <w:sz w:val="21"/>
        </w:rPr>
        <w:t>requirements</w:t>
      </w:r>
      <w:r>
        <w:rPr>
          <w:spacing w:val="-4"/>
          <w:sz w:val="21"/>
        </w:rPr>
        <w:t xml:space="preserve"> </w:t>
      </w:r>
      <w:r>
        <w:rPr>
          <w:sz w:val="21"/>
        </w:rPr>
        <w:t>is</w:t>
      </w:r>
      <w:r>
        <w:rPr>
          <w:spacing w:val="-4"/>
          <w:sz w:val="21"/>
        </w:rPr>
        <w:t xml:space="preserve"> </w:t>
      </w:r>
      <w:r>
        <w:rPr>
          <w:sz w:val="21"/>
        </w:rPr>
        <w:t>one</w:t>
      </w:r>
      <w:r>
        <w:rPr>
          <w:spacing w:val="-3"/>
          <w:sz w:val="21"/>
        </w:rPr>
        <w:t xml:space="preserve"> </w:t>
      </w:r>
      <w:r>
        <w:rPr>
          <w:sz w:val="21"/>
        </w:rPr>
        <w:t>criterion</w:t>
      </w:r>
      <w:r>
        <w:rPr>
          <w:spacing w:val="-3"/>
          <w:sz w:val="21"/>
        </w:rPr>
        <w:t xml:space="preserve"> </w:t>
      </w:r>
      <w:r>
        <w:rPr>
          <w:sz w:val="21"/>
        </w:rPr>
        <w:t>for</w:t>
      </w:r>
      <w:r>
        <w:rPr>
          <w:spacing w:val="-4"/>
          <w:sz w:val="21"/>
        </w:rPr>
        <w:t xml:space="preserve"> </w:t>
      </w:r>
      <w:r>
        <w:rPr>
          <w:sz w:val="21"/>
        </w:rPr>
        <w:t>completing</w:t>
      </w:r>
      <w:r>
        <w:rPr>
          <w:spacing w:val="-3"/>
          <w:sz w:val="21"/>
        </w:rPr>
        <w:t xml:space="preserve"> </w:t>
      </w:r>
      <w:r>
        <w:rPr>
          <w:sz w:val="21"/>
        </w:rPr>
        <w:t>the</w:t>
      </w:r>
      <w:r>
        <w:rPr>
          <w:spacing w:val="-3"/>
          <w:sz w:val="21"/>
        </w:rPr>
        <w:t xml:space="preserve"> </w:t>
      </w:r>
      <w:r>
        <w:rPr>
          <w:sz w:val="21"/>
        </w:rPr>
        <w:t>multi-step</w:t>
      </w:r>
      <w:r>
        <w:rPr>
          <w:spacing w:val="-3"/>
          <w:sz w:val="21"/>
        </w:rPr>
        <w:t xml:space="preserve"> </w:t>
      </w:r>
      <w:r>
        <w:rPr>
          <w:sz w:val="21"/>
        </w:rPr>
        <w:t>educator</w:t>
      </w:r>
      <w:r>
        <w:rPr>
          <w:spacing w:val="-4"/>
          <w:sz w:val="21"/>
        </w:rPr>
        <w:t xml:space="preserve"> </w:t>
      </w:r>
      <w:r>
        <w:rPr>
          <w:sz w:val="21"/>
        </w:rPr>
        <w:t>licensure</w:t>
      </w:r>
      <w:r>
        <w:rPr>
          <w:spacing w:val="-3"/>
          <w:sz w:val="21"/>
        </w:rPr>
        <w:t xml:space="preserve"> </w:t>
      </w:r>
      <w:r>
        <w:rPr>
          <w:sz w:val="21"/>
        </w:rPr>
        <w:t>process</w:t>
      </w:r>
      <w:r>
        <w:rPr>
          <w:spacing w:val="-4"/>
          <w:sz w:val="21"/>
        </w:rPr>
        <w:t xml:space="preserve"> </w:t>
      </w:r>
      <w:r>
        <w:rPr>
          <w:sz w:val="21"/>
        </w:rPr>
        <w:t>for obtaining a five (5) year renewable license in the state of Mississippi.</w:t>
      </w:r>
    </w:p>
    <w:p w14:paraId="620D2E96" w14:textId="77777777" w:rsidR="00CC34EF" w:rsidRDefault="00CC34EF" w:rsidP="009A4DE7">
      <w:pPr>
        <w:pStyle w:val="BodyText"/>
        <w:spacing w:before="36"/>
        <w:rPr>
          <w:sz w:val="21"/>
        </w:rPr>
      </w:pPr>
    </w:p>
    <w:p w14:paraId="2EC11353" w14:textId="77777777" w:rsidR="00CC34EF" w:rsidRDefault="00CC34EF" w:rsidP="009A4DE7">
      <w:pPr>
        <w:spacing w:before="1"/>
        <w:ind w:left="221" w:right="736" w:hanging="1"/>
        <w:rPr>
          <w:sz w:val="21"/>
        </w:rPr>
      </w:pPr>
      <w:r>
        <w:rPr>
          <w:sz w:val="21"/>
        </w:rPr>
        <w:t>Please</w:t>
      </w:r>
      <w:r>
        <w:rPr>
          <w:spacing w:val="-2"/>
          <w:sz w:val="21"/>
        </w:rPr>
        <w:t xml:space="preserve"> </w:t>
      </w:r>
      <w:r>
        <w:rPr>
          <w:sz w:val="21"/>
        </w:rPr>
        <w:t>visit</w:t>
      </w:r>
      <w:r>
        <w:rPr>
          <w:spacing w:val="-3"/>
          <w:sz w:val="21"/>
        </w:rPr>
        <w:t xml:space="preserve"> </w:t>
      </w:r>
      <w:r>
        <w:rPr>
          <w:sz w:val="21"/>
        </w:rPr>
        <w:t>the</w:t>
      </w:r>
      <w:r>
        <w:rPr>
          <w:spacing w:val="-2"/>
          <w:sz w:val="21"/>
        </w:rPr>
        <w:t xml:space="preserve"> </w:t>
      </w:r>
      <w:r>
        <w:rPr>
          <w:sz w:val="21"/>
        </w:rPr>
        <w:t>Educator</w:t>
      </w:r>
      <w:r>
        <w:rPr>
          <w:spacing w:val="-3"/>
          <w:sz w:val="21"/>
        </w:rPr>
        <w:t xml:space="preserve"> </w:t>
      </w:r>
      <w:r>
        <w:rPr>
          <w:sz w:val="21"/>
        </w:rPr>
        <w:t>Licensure</w:t>
      </w:r>
      <w:r>
        <w:rPr>
          <w:spacing w:val="-2"/>
          <w:sz w:val="21"/>
        </w:rPr>
        <w:t xml:space="preserve"> </w:t>
      </w:r>
      <w:r>
        <w:rPr>
          <w:sz w:val="21"/>
        </w:rPr>
        <w:t>Section</w:t>
      </w:r>
      <w:r>
        <w:rPr>
          <w:spacing w:val="-5"/>
          <w:sz w:val="21"/>
        </w:rPr>
        <w:t xml:space="preserve"> </w:t>
      </w:r>
      <w:r>
        <w:rPr>
          <w:sz w:val="21"/>
        </w:rPr>
        <w:t>of</w:t>
      </w:r>
      <w:r>
        <w:rPr>
          <w:spacing w:val="-3"/>
          <w:sz w:val="21"/>
        </w:rPr>
        <w:t xml:space="preserve"> </w:t>
      </w:r>
      <w:r>
        <w:rPr>
          <w:sz w:val="21"/>
        </w:rPr>
        <w:t>the</w:t>
      </w:r>
      <w:r>
        <w:rPr>
          <w:spacing w:val="-2"/>
          <w:sz w:val="21"/>
        </w:rPr>
        <w:t xml:space="preserve"> </w:t>
      </w:r>
      <w:r>
        <w:rPr>
          <w:sz w:val="21"/>
        </w:rPr>
        <w:t>MDE</w:t>
      </w:r>
      <w:r>
        <w:rPr>
          <w:spacing w:val="-6"/>
          <w:sz w:val="21"/>
        </w:rPr>
        <w:t xml:space="preserve"> </w:t>
      </w:r>
      <w:r>
        <w:rPr>
          <w:sz w:val="21"/>
        </w:rPr>
        <w:t>website</w:t>
      </w:r>
      <w:r>
        <w:rPr>
          <w:spacing w:val="-2"/>
          <w:sz w:val="21"/>
        </w:rPr>
        <w:t xml:space="preserve"> </w:t>
      </w:r>
      <w:r>
        <w:rPr>
          <w:sz w:val="21"/>
        </w:rPr>
        <w:t>to</w:t>
      </w:r>
      <w:r>
        <w:rPr>
          <w:spacing w:val="-2"/>
          <w:sz w:val="21"/>
        </w:rPr>
        <w:t xml:space="preserve"> </w:t>
      </w:r>
      <w:r>
        <w:rPr>
          <w:sz w:val="21"/>
        </w:rPr>
        <w:t>obtain</w:t>
      </w:r>
      <w:r>
        <w:rPr>
          <w:spacing w:val="-2"/>
          <w:sz w:val="21"/>
        </w:rPr>
        <w:t xml:space="preserve"> </w:t>
      </w:r>
      <w:r>
        <w:rPr>
          <w:sz w:val="21"/>
        </w:rPr>
        <w:t>the</w:t>
      </w:r>
      <w:r>
        <w:rPr>
          <w:spacing w:val="-2"/>
          <w:sz w:val="21"/>
        </w:rPr>
        <w:t xml:space="preserve"> </w:t>
      </w:r>
      <w:r>
        <w:rPr>
          <w:sz w:val="21"/>
        </w:rPr>
        <w:t>most</w:t>
      </w:r>
      <w:r>
        <w:rPr>
          <w:spacing w:val="-3"/>
          <w:sz w:val="21"/>
        </w:rPr>
        <w:t xml:space="preserve"> </w:t>
      </w:r>
      <w:r>
        <w:rPr>
          <w:sz w:val="21"/>
        </w:rPr>
        <w:t>accurate</w:t>
      </w:r>
      <w:r>
        <w:rPr>
          <w:spacing w:val="-2"/>
          <w:sz w:val="21"/>
        </w:rPr>
        <w:t xml:space="preserve"> </w:t>
      </w:r>
      <w:r>
        <w:rPr>
          <w:sz w:val="21"/>
        </w:rPr>
        <w:t>and</w:t>
      </w:r>
      <w:r>
        <w:rPr>
          <w:spacing w:val="-2"/>
          <w:sz w:val="21"/>
        </w:rPr>
        <w:t xml:space="preserve"> </w:t>
      </w:r>
      <w:r>
        <w:rPr>
          <w:sz w:val="21"/>
        </w:rPr>
        <w:t xml:space="preserve">up-to-date information at </w:t>
      </w:r>
      <w:hyperlink r:id="rId108">
        <w:r>
          <w:rPr>
            <w:sz w:val="21"/>
          </w:rPr>
          <w:t>www.mde.k12.ms.us/k12.org/OEL</w:t>
        </w:r>
      </w:hyperlink>
    </w:p>
    <w:p w14:paraId="400F2108" w14:textId="77777777" w:rsidR="00CC34EF" w:rsidRDefault="00CC34EF" w:rsidP="009A4DE7">
      <w:pPr>
        <w:rPr>
          <w:sz w:val="21"/>
        </w:rPr>
        <w:sectPr w:rsidR="00CC34EF" w:rsidSect="00CC34EF">
          <w:pgSz w:w="12240" w:h="15840"/>
          <w:pgMar w:top="1380" w:right="700" w:bottom="1700" w:left="1220" w:header="0" w:footer="1446" w:gutter="0"/>
          <w:cols w:space="720"/>
        </w:sectPr>
      </w:pPr>
    </w:p>
    <w:p w14:paraId="1F730D7E" w14:textId="77777777" w:rsidR="00CC34EF" w:rsidRDefault="00CC34EF" w:rsidP="009A4DE7">
      <w:pPr>
        <w:pStyle w:val="BodyText"/>
        <w:ind w:left="205"/>
      </w:pPr>
      <w:r>
        <w:rPr>
          <w:noProof/>
        </w:rPr>
        <w:lastRenderedPageBreak/>
        <mc:AlternateContent>
          <mc:Choice Requires="wps">
            <w:drawing>
              <wp:inline distT="0" distB="0" distL="0" distR="0" wp14:anchorId="757960FF" wp14:editId="4C8B1677">
                <wp:extent cx="5972175" cy="723900"/>
                <wp:effectExtent l="9525" t="9525" r="9525" b="9525"/>
                <wp:docPr id="116026573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723900"/>
                        </a:xfrm>
                        <a:prstGeom prst="rect">
                          <a:avLst/>
                        </a:prstGeom>
                        <a:ln w="19050">
                          <a:solidFill>
                            <a:srgbClr val="000000"/>
                          </a:solidFill>
                          <a:prstDash val="solid"/>
                        </a:ln>
                      </wps:spPr>
                      <wps:txbx>
                        <w:txbxContent>
                          <w:p w14:paraId="73F031B9" w14:textId="77777777" w:rsidR="00CC34EF" w:rsidRDefault="00CC34EF" w:rsidP="009A4DE7">
                            <w:pPr>
                              <w:ind w:left="2817" w:right="2818" w:firstLine="482"/>
                              <w:rPr>
                                <w:b/>
                                <w:sz w:val="24"/>
                              </w:rPr>
                            </w:pPr>
                            <w:r>
                              <w:rPr>
                                <w:b/>
                                <w:sz w:val="24"/>
                              </w:rPr>
                              <w:t>Master of Arts in Teaching Three-Year</w:t>
                            </w:r>
                            <w:r>
                              <w:rPr>
                                <w:b/>
                                <w:spacing w:val="-14"/>
                                <w:sz w:val="24"/>
                              </w:rPr>
                              <w:t xml:space="preserve"> </w:t>
                            </w:r>
                            <w:r>
                              <w:rPr>
                                <w:b/>
                                <w:sz w:val="24"/>
                              </w:rPr>
                              <w:t>Alternate</w:t>
                            </w:r>
                            <w:r>
                              <w:rPr>
                                <w:b/>
                                <w:spacing w:val="-12"/>
                                <w:sz w:val="24"/>
                              </w:rPr>
                              <w:t xml:space="preserve"> </w:t>
                            </w:r>
                            <w:r>
                              <w:rPr>
                                <w:b/>
                                <w:sz w:val="24"/>
                              </w:rPr>
                              <w:t>Route</w:t>
                            </w:r>
                            <w:r>
                              <w:rPr>
                                <w:b/>
                                <w:spacing w:val="-14"/>
                                <w:sz w:val="24"/>
                              </w:rPr>
                              <w:t xml:space="preserve"> </w:t>
                            </w:r>
                            <w:r>
                              <w:rPr>
                                <w:b/>
                                <w:sz w:val="24"/>
                              </w:rPr>
                              <w:t>License</w:t>
                            </w:r>
                          </w:p>
                          <w:p w14:paraId="60B07181" w14:textId="77777777" w:rsidR="00CC34EF" w:rsidRDefault="00CC34EF" w:rsidP="009A4DE7">
                            <w:pPr>
                              <w:ind w:left="2589" w:right="1558" w:hanging="533"/>
                              <w:rPr>
                                <w:b/>
                                <w:sz w:val="24"/>
                              </w:rPr>
                            </w:pPr>
                            <w:r>
                              <w:rPr>
                                <w:b/>
                                <w:sz w:val="24"/>
                              </w:rPr>
                              <w:t>Mild/Moderate</w:t>
                            </w:r>
                            <w:r>
                              <w:rPr>
                                <w:b/>
                                <w:spacing w:val="-8"/>
                                <w:sz w:val="24"/>
                              </w:rPr>
                              <w:t xml:space="preserve"> </w:t>
                            </w:r>
                            <w:r>
                              <w:rPr>
                                <w:b/>
                                <w:sz w:val="24"/>
                              </w:rPr>
                              <w:t>(7-12)</w:t>
                            </w:r>
                            <w:r>
                              <w:rPr>
                                <w:b/>
                                <w:spacing w:val="-8"/>
                                <w:sz w:val="24"/>
                              </w:rPr>
                              <w:t xml:space="preserve"> </w:t>
                            </w:r>
                            <w:r>
                              <w:rPr>
                                <w:b/>
                                <w:sz w:val="24"/>
                              </w:rPr>
                              <w:t>Certification</w:t>
                            </w:r>
                            <w:r>
                              <w:rPr>
                                <w:b/>
                                <w:spacing w:val="-7"/>
                                <w:sz w:val="24"/>
                              </w:rPr>
                              <w:t xml:space="preserve"> </w:t>
                            </w:r>
                            <w:r>
                              <w:rPr>
                                <w:b/>
                                <w:sz w:val="24"/>
                              </w:rPr>
                              <w:t>Class</w:t>
                            </w:r>
                            <w:r>
                              <w:rPr>
                                <w:b/>
                                <w:spacing w:val="-7"/>
                                <w:sz w:val="24"/>
                              </w:rPr>
                              <w:t xml:space="preserve"> </w:t>
                            </w:r>
                            <w:r>
                              <w:rPr>
                                <w:b/>
                                <w:sz w:val="24"/>
                              </w:rPr>
                              <w:t>A</w:t>
                            </w:r>
                            <w:r>
                              <w:rPr>
                                <w:b/>
                                <w:spacing w:val="-8"/>
                                <w:sz w:val="24"/>
                              </w:rPr>
                              <w:t xml:space="preserve"> </w:t>
                            </w:r>
                            <w:r>
                              <w:rPr>
                                <w:b/>
                                <w:sz w:val="24"/>
                              </w:rPr>
                              <w:t>License Mild/ Moderate (K-12) Class AA License</w:t>
                            </w:r>
                          </w:p>
                        </w:txbxContent>
                      </wps:txbx>
                      <wps:bodyPr wrap="square" lIns="0" tIns="0" rIns="0" bIns="0" rtlCol="0">
                        <a:noAutofit/>
                      </wps:bodyPr>
                    </wps:wsp>
                  </a:graphicData>
                </a:graphic>
              </wp:inline>
            </w:drawing>
          </mc:Choice>
          <mc:Fallback>
            <w:pict>
              <v:shape w14:anchorId="757960FF" id="_x0000_s1060" type="#_x0000_t202" style="width:470.2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" filled="f" strokeweight="1.5pt">
                <v:path arrowok="t"/>
                <v:textbox inset="0,0,0,0">
                  <w:txbxContent>
                    <w:p w14:paraId="73F031B9" w14:textId="77777777" w:rsidR="00CC34EF" w:rsidRDefault="00CC34EF" w:rsidP="009A4DE7">
                      <w:pPr>
                        <w:ind w:left="2817" w:right="2818" w:firstLine="482"/>
                        <w:rPr>
                          <w:b/>
                          <w:sz w:val="24"/>
                        </w:rPr>
                      </w:pPr>
                      <w:r>
                        <w:rPr>
                          <w:b/>
                          <w:sz w:val="24"/>
                        </w:rPr>
                        <w:t>Master of Arts in Teaching Three-Year</w:t>
                      </w:r>
                      <w:r>
                        <w:rPr>
                          <w:b/>
                          <w:spacing w:val="-14"/>
                          <w:sz w:val="24"/>
                        </w:rPr>
                        <w:t xml:space="preserve"> </w:t>
                      </w:r>
                      <w:r>
                        <w:rPr>
                          <w:b/>
                          <w:sz w:val="24"/>
                        </w:rPr>
                        <w:t>Alternate</w:t>
                      </w:r>
                      <w:r>
                        <w:rPr>
                          <w:b/>
                          <w:spacing w:val="-12"/>
                          <w:sz w:val="24"/>
                        </w:rPr>
                        <w:t xml:space="preserve"> </w:t>
                      </w:r>
                      <w:r>
                        <w:rPr>
                          <w:b/>
                          <w:sz w:val="24"/>
                        </w:rPr>
                        <w:t>Route</w:t>
                      </w:r>
                      <w:r>
                        <w:rPr>
                          <w:b/>
                          <w:spacing w:val="-14"/>
                          <w:sz w:val="24"/>
                        </w:rPr>
                        <w:t xml:space="preserve"> </w:t>
                      </w:r>
                      <w:r>
                        <w:rPr>
                          <w:b/>
                          <w:sz w:val="24"/>
                        </w:rPr>
                        <w:t>License</w:t>
                      </w:r>
                    </w:p>
                    <w:p w14:paraId="60B07181" w14:textId="77777777" w:rsidR="00CC34EF" w:rsidRDefault="00CC34EF" w:rsidP="009A4DE7">
                      <w:pPr>
                        <w:ind w:left="2589" w:right="1558" w:hanging="533"/>
                        <w:rPr>
                          <w:b/>
                          <w:sz w:val="24"/>
                        </w:rPr>
                      </w:pPr>
                      <w:r>
                        <w:rPr>
                          <w:b/>
                          <w:sz w:val="24"/>
                        </w:rPr>
                        <w:t>Mild/Moderate</w:t>
                      </w:r>
                      <w:r>
                        <w:rPr>
                          <w:b/>
                          <w:spacing w:val="-8"/>
                          <w:sz w:val="24"/>
                        </w:rPr>
                        <w:t xml:space="preserve"> </w:t>
                      </w:r>
                      <w:r>
                        <w:rPr>
                          <w:b/>
                          <w:sz w:val="24"/>
                        </w:rPr>
                        <w:t>(7-12)</w:t>
                      </w:r>
                      <w:r>
                        <w:rPr>
                          <w:b/>
                          <w:spacing w:val="-8"/>
                          <w:sz w:val="24"/>
                        </w:rPr>
                        <w:t xml:space="preserve"> </w:t>
                      </w:r>
                      <w:r>
                        <w:rPr>
                          <w:b/>
                          <w:sz w:val="24"/>
                        </w:rPr>
                        <w:t>Certification</w:t>
                      </w:r>
                      <w:r>
                        <w:rPr>
                          <w:b/>
                          <w:spacing w:val="-7"/>
                          <w:sz w:val="24"/>
                        </w:rPr>
                        <w:t xml:space="preserve"> </w:t>
                      </w:r>
                      <w:r>
                        <w:rPr>
                          <w:b/>
                          <w:sz w:val="24"/>
                        </w:rPr>
                        <w:t>Class</w:t>
                      </w:r>
                      <w:r>
                        <w:rPr>
                          <w:b/>
                          <w:spacing w:val="-7"/>
                          <w:sz w:val="24"/>
                        </w:rPr>
                        <w:t xml:space="preserve"> </w:t>
                      </w:r>
                      <w:r>
                        <w:rPr>
                          <w:b/>
                          <w:sz w:val="24"/>
                        </w:rPr>
                        <w:t>A</w:t>
                      </w:r>
                      <w:r>
                        <w:rPr>
                          <w:b/>
                          <w:spacing w:val="-8"/>
                          <w:sz w:val="24"/>
                        </w:rPr>
                        <w:t xml:space="preserve"> </w:t>
                      </w:r>
                      <w:r>
                        <w:rPr>
                          <w:b/>
                          <w:sz w:val="24"/>
                        </w:rPr>
                        <w:t>License Mild/ Moderate (K-12) Class AA License</w:t>
                      </w:r>
                    </w:p>
                  </w:txbxContent>
                </v:textbox>
                <w10:anchorlock/>
              </v:shape>
            </w:pict>
          </mc:Fallback>
        </mc:AlternateContent>
      </w:r>
    </w:p>
    <w:p w14:paraId="1BD96F98" w14:textId="77777777" w:rsidR="00CC34EF" w:rsidRDefault="00CC34EF" w:rsidP="009A4DE7">
      <w:pPr>
        <w:spacing w:before="83" w:line="276" w:lineRule="auto"/>
        <w:ind w:left="320" w:right="847"/>
        <w:jc w:val="both"/>
        <w:rPr>
          <w:sz w:val="21"/>
        </w:rPr>
      </w:pPr>
      <w:r>
        <w:rPr>
          <w:sz w:val="21"/>
        </w:rPr>
        <w:t>Prospective non-traditional educator preparation program candidates seeking licensure may be eligible to receive a three-year alternate route internship license upon the recommendation by a Mississippi Board of Education approved Educator Preparation Provider (EPP) for those candidates who have met all non- traditional</w:t>
      </w:r>
      <w:r>
        <w:rPr>
          <w:spacing w:val="-8"/>
          <w:sz w:val="21"/>
        </w:rPr>
        <w:t xml:space="preserve"> </w:t>
      </w:r>
      <w:r>
        <w:rPr>
          <w:sz w:val="21"/>
        </w:rPr>
        <w:t>program</w:t>
      </w:r>
      <w:r>
        <w:rPr>
          <w:spacing w:val="-8"/>
          <w:sz w:val="21"/>
        </w:rPr>
        <w:t xml:space="preserve"> </w:t>
      </w:r>
      <w:r>
        <w:rPr>
          <w:sz w:val="21"/>
        </w:rPr>
        <w:t>admittance</w:t>
      </w:r>
      <w:r>
        <w:rPr>
          <w:spacing w:val="-7"/>
          <w:sz w:val="21"/>
        </w:rPr>
        <w:t xml:space="preserve"> </w:t>
      </w:r>
      <w:r>
        <w:rPr>
          <w:sz w:val="21"/>
        </w:rPr>
        <w:t>criteria</w:t>
      </w:r>
      <w:r>
        <w:rPr>
          <w:spacing w:val="-7"/>
          <w:sz w:val="21"/>
        </w:rPr>
        <w:t xml:space="preserve"> </w:t>
      </w:r>
      <w:r>
        <w:rPr>
          <w:sz w:val="21"/>
        </w:rPr>
        <w:t>and</w:t>
      </w:r>
      <w:r>
        <w:rPr>
          <w:spacing w:val="-7"/>
          <w:sz w:val="21"/>
        </w:rPr>
        <w:t xml:space="preserve"> </w:t>
      </w:r>
      <w:r>
        <w:rPr>
          <w:sz w:val="21"/>
        </w:rPr>
        <w:t>successfully</w:t>
      </w:r>
      <w:r>
        <w:rPr>
          <w:spacing w:val="-7"/>
          <w:sz w:val="21"/>
        </w:rPr>
        <w:t xml:space="preserve"> </w:t>
      </w:r>
      <w:r>
        <w:rPr>
          <w:sz w:val="21"/>
        </w:rPr>
        <w:t>completed</w:t>
      </w:r>
      <w:r>
        <w:rPr>
          <w:spacing w:val="-7"/>
          <w:sz w:val="21"/>
        </w:rPr>
        <w:t xml:space="preserve"> </w:t>
      </w:r>
      <w:r>
        <w:rPr>
          <w:sz w:val="21"/>
        </w:rPr>
        <w:t>nine</w:t>
      </w:r>
      <w:r>
        <w:rPr>
          <w:spacing w:val="-7"/>
          <w:sz w:val="21"/>
        </w:rPr>
        <w:t xml:space="preserve"> </w:t>
      </w:r>
      <w:r>
        <w:rPr>
          <w:sz w:val="21"/>
        </w:rPr>
        <w:t>(9)</w:t>
      </w:r>
      <w:r>
        <w:rPr>
          <w:spacing w:val="-8"/>
          <w:sz w:val="21"/>
        </w:rPr>
        <w:t xml:space="preserve"> </w:t>
      </w:r>
      <w:r>
        <w:rPr>
          <w:sz w:val="21"/>
        </w:rPr>
        <w:t>hours</w:t>
      </w:r>
      <w:r>
        <w:rPr>
          <w:spacing w:val="-8"/>
          <w:sz w:val="21"/>
        </w:rPr>
        <w:t xml:space="preserve"> </w:t>
      </w:r>
      <w:r>
        <w:rPr>
          <w:sz w:val="21"/>
        </w:rPr>
        <w:t>of</w:t>
      </w:r>
      <w:r>
        <w:rPr>
          <w:spacing w:val="-8"/>
          <w:sz w:val="21"/>
        </w:rPr>
        <w:t xml:space="preserve"> </w:t>
      </w:r>
      <w:r>
        <w:rPr>
          <w:sz w:val="21"/>
        </w:rPr>
        <w:t>pre-teaching</w:t>
      </w:r>
      <w:r>
        <w:rPr>
          <w:spacing w:val="-7"/>
          <w:sz w:val="21"/>
        </w:rPr>
        <w:t xml:space="preserve"> </w:t>
      </w:r>
      <w:r>
        <w:rPr>
          <w:sz w:val="21"/>
        </w:rPr>
        <w:t>coursework consisting</w:t>
      </w:r>
      <w:r>
        <w:rPr>
          <w:spacing w:val="-4"/>
          <w:sz w:val="21"/>
        </w:rPr>
        <w:t xml:space="preserve"> </w:t>
      </w:r>
      <w:r>
        <w:rPr>
          <w:sz w:val="21"/>
        </w:rPr>
        <w:t>of</w:t>
      </w:r>
      <w:r>
        <w:rPr>
          <w:spacing w:val="-4"/>
          <w:sz w:val="21"/>
        </w:rPr>
        <w:t xml:space="preserve"> </w:t>
      </w:r>
      <w:r>
        <w:rPr>
          <w:sz w:val="21"/>
        </w:rPr>
        <w:t>three</w:t>
      </w:r>
      <w:r>
        <w:rPr>
          <w:spacing w:val="-6"/>
          <w:sz w:val="21"/>
        </w:rPr>
        <w:t xml:space="preserve"> </w:t>
      </w:r>
      <w:r>
        <w:rPr>
          <w:sz w:val="21"/>
        </w:rPr>
        <w:t>(3)</w:t>
      </w:r>
      <w:r>
        <w:rPr>
          <w:spacing w:val="-7"/>
          <w:sz w:val="21"/>
        </w:rPr>
        <w:t xml:space="preserve"> </w:t>
      </w:r>
      <w:r>
        <w:rPr>
          <w:sz w:val="21"/>
        </w:rPr>
        <w:t>hours</w:t>
      </w:r>
      <w:r>
        <w:rPr>
          <w:spacing w:val="-9"/>
          <w:sz w:val="21"/>
        </w:rPr>
        <w:t xml:space="preserve"> </w:t>
      </w:r>
      <w:r>
        <w:rPr>
          <w:sz w:val="21"/>
        </w:rPr>
        <w:t>of</w:t>
      </w:r>
      <w:r>
        <w:rPr>
          <w:spacing w:val="-4"/>
          <w:sz w:val="21"/>
        </w:rPr>
        <w:t xml:space="preserve"> </w:t>
      </w:r>
      <w:r>
        <w:rPr>
          <w:sz w:val="21"/>
        </w:rPr>
        <w:t>Classroom</w:t>
      </w:r>
      <w:r>
        <w:rPr>
          <w:spacing w:val="-7"/>
          <w:sz w:val="21"/>
        </w:rPr>
        <w:t xml:space="preserve"> </w:t>
      </w:r>
      <w:r>
        <w:rPr>
          <w:sz w:val="21"/>
        </w:rPr>
        <w:t>Management,</w:t>
      </w:r>
      <w:r>
        <w:rPr>
          <w:spacing w:val="-6"/>
          <w:sz w:val="21"/>
        </w:rPr>
        <w:t xml:space="preserve"> </w:t>
      </w:r>
      <w:r>
        <w:rPr>
          <w:sz w:val="21"/>
        </w:rPr>
        <w:t>three</w:t>
      </w:r>
      <w:r>
        <w:rPr>
          <w:spacing w:val="-4"/>
          <w:sz w:val="21"/>
        </w:rPr>
        <w:t xml:space="preserve"> </w:t>
      </w:r>
      <w:r>
        <w:rPr>
          <w:sz w:val="21"/>
        </w:rPr>
        <w:t>(3)</w:t>
      </w:r>
      <w:r>
        <w:rPr>
          <w:spacing w:val="-7"/>
          <w:sz w:val="21"/>
        </w:rPr>
        <w:t xml:space="preserve"> </w:t>
      </w:r>
      <w:r>
        <w:rPr>
          <w:sz w:val="21"/>
        </w:rPr>
        <w:t>hours</w:t>
      </w:r>
      <w:r>
        <w:rPr>
          <w:spacing w:val="-7"/>
          <w:sz w:val="21"/>
        </w:rPr>
        <w:t xml:space="preserve"> </w:t>
      </w:r>
      <w:r>
        <w:rPr>
          <w:sz w:val="21"/>
        </w:rPr>
        <w:t>of</w:t>
      </w:r>
      <w:r>
        <w:rPr>
          <w:spacing w:val="-4"/>
          <w:sz w:val="21"/>
        </w:rPr>
        <w:t xml:space="preserve"> </w:t>
      </w:r>
      <w:r>
        <w:rPr>
          <w:sz w:val="21"/>
        </w:rPr>
        <w:t>Introduction</w:t>
      </w:r>
      <w:r>
        <w:rPr>
          <w:spacing w:val="-4"/>
          <w:sz w:val="21"/>
        </w:rPr>
        <w:t xml:space="preserve"> </w:t>
      </w:r>
      <w:r>
        <w:rPr>
          <w:sz w:val="21"/>
        </w:rPr>
        <w:t>to</w:t>
      </w:r>
      <w:r>
        <w:rPr>
          <w:spacing w:val="-6"/>
          <w:sz w:val="21"/>
        </w:rPr>
        <w:t xml:space="preserve"> </w:t>
      </w:r>
      <w:r>
        <w:rPr>
          <w:sz w:val="21"/>
        </w:rPr>
        <w:t>Special</w:t>
      </w:r>
      <w:r>
        <w:rPr>
          <w:spacing w:val="-7"/>
          <w:sz w:val="21"/>
        </w:rPr>
        <w:t xml:space="preserve"> </w:t>
      </w:r>
      <w:r>
        <w:rPr>
          <w:sz w:val="21"/>
        </w:rPr>
        <w:t>Education, and three (3) hours of Data, Analysis, and Evaluation. During the three-year validity of the alternate route internship</w:t>
      </w:r>
      <w:r>
        <w:rPr>
          <w:spacing w:val="-14"/>
          <w:sz w:val="21"/>
        </w:rPr>
        <w:t xml:space="preserve"> </w:t>
      </w:r>
      <w:r>
        <w:rPr>
          <w:sz w:val="21"/>
        </w:rPr>
        <w:t>licensure</w:t>
      </w:r>
      <w:r>
        <w:rPr>
          <w:spacing w:val="-13"/>
          <w:sz w:val="21"/>
        </w:rPr>
        <w:t xml:space="preserve"> </w:t>
      </w:r>
      <w:r>
        <w:rPr>
          <w:sz w:val="21"/>
        </w:rPr>
        <w:t>period,</w:t>
      </w:r>
      <w:r>
        <w:rPr>
          <w:spacing w:val="-13"/>
          <w:sz w:val="21"/>
        </w:rPr>
        <w:t xml:space="preserve"> </w:t>
      </w:r>
      <w:r>
        <w:rPr>
          <w:sz w:val="21"/>
        </w:rPr>
        <w:t>candidates</w:t>
      </w:r>
      <w:r>
        <w:rPr>
          <w:spacing w:val="-13"/>
          <w:sz w:val="21"/>
        </w:rPr>
        <w:t xml:space="preserve"> </w:t>
      </w:r>
      <w:r>
        <w:rPr>
          <w:sz w:val="21"/>
        </w:rPr>
        <w:t>shall</w:t>
      </w:r>
      <w:r>
        <w:rPr>
          <w:spacing w:val="-13"/>
          <w:sz w:val="21"/>
        </w:rPr>
        <w:t xml:space="preserve"> </w:t>
      </w:r>
      <w:r>
        <w:rPr>
          <w:sz w:val="21"/>
        </w:rPr>
        <w:t>complete</w:t>
      </w:r>
      <w:r>
        <w:rPr>
          <w:spacing w:val="-13"/>
          <w:sz w:val="21"/>
        </w:rPr>
        <w:t xml:space="preserve"> </w:t>
      </w:r>
      <w:r>
        <w:rPr>
          <w:sz w:val="21"/>
        </w:rPr>
        <w:t>a</w:t>
      </w:r>
      <w:r>
        <w:rPr>
          <w:spacing w:val="-13"/>
          <w:sz w:val="21"/>
        </w:rPr>
        <w:t xml:space="preserve"> </w:t>
      </w:r>
      <w:r>
        <w:rPr>
          <w:sz w:val="21"/>
        </w:rPr>
        <w:t>year-long</w:t>
      </w:r>
      <w:r>
        <w:rPr>
          <w:spacing w:val="-13"/>
          <w:sz w:val="21"/>
        </w:rPr>
        <w:t xml:space="preserve"> </w:t>
      </w:r>
      <w:r>
        <w:rPr>
          <w:sz w:val="21"/>
        </w:rPr>
        <w:t>supervised</w:t>
      </w:r>
      <w:r>
        <w:rPr>
          <w:spacing w:val="-14"/>
          <w:sz w:val="21"/>
        </w:rPr>
        <w:t xml:space="preserve"> </w:t>
      </w:r>
      <w:r>
        <w:rPr>
          <w:sz w:val="21"/>
        </w:rPr>
        <w:t>teaching</w:t>
      </w:r>
      <w:r>
        <w:rPr>
          <w:spacing w:val="-13"/>
          <w:sz w:val="21"/>
        </w:rPr>
        <w:t xml:space="preserve"> </w:t>
      </w:r>
      <w:r>
        <w:rPr>
          <w:sz w:val="21"/>
        </w:rPr>
        <w:t>internship</w:t>
      </w:r>
      <w:r>
        <w:rPr>
          <w:spacing w:val="-13"/>
          <w:sz w:val="21"/>
        </w:rPr>
        <w:t xml:space="preserve"> </w:t>
      </w:r>
      <w:r>
        <w:rPr>
          <w:sz w:val="21"/>
        </w:rPr>
        <w:t>as</w:t>
      </w:r>
      <w:r>
        <w:rPr>
          <w:spacing w:val="-13"/>
          <w:sz w:val="21"/>
        </w:rPr>
        <w:t xml:space="preserve"> </w:t>
      </w:r>
      <w:r>
        <w:rPr>
          <w:sz w:val="21"/>
        </w:rPr>
        <w:t>the</w:t>
      </w:r>
      <w:r>
        <w:rPr>
          <w:spacing w:val="-13"/>
          <w:sz w:val="21"/>
        </w:rPr>
        <w:t xml:space="preserve"> </w:t>
      </w:r>
      <w:r>
        <w:rPr>
          <w:sz w:val="21"/>
        </w:rPr>
        <w:t>teacher of</w:t>
      </w:r>
      <w:r>
        <w:rPr>
          <w:spacing w:val="-4"/>
          <w:sz w:val="21"/>
        </w:rPr>
        <w:t xml:space="preserve"> </w:t>
      </w:r>
      <w:r>
        <w:rPr>
          <w:sz w:val="21"/>
        </w:rPr>
        <w:t>record</w:t>
      </w:r>
      <w:r>
        <w:rPr>
          <w:spacing w:val="-4"/>
          <w:sz w:val="21"/>
        </w:rPr>
        <w:t xml:space="preserve"> </w:t>
      </w:r>
      <w:r>
        <w:rPr>
          <w:sz w:val="21"/>
        </w:rPr>
        <w:t>whereby</w:t>
      </w:r>
      <w:r>
        <w:rPr>
          <w:spacing w:val="-4"/>
          <w:sz w:val="21"/>
        </w:rPr>
        <w:t xml:space="preserve"> </w:t>
      </w:r>
      <w:r>
        <w:rPr>
          <w:sz w:val="21"/>
        </w:rPr>
        <w:t>six</w:t>
      </w:r>
      <w:r>
        <w:rPr>
          <w:spacing w:val="-4"/>
          <w:sz w:val="21"/>
        </w:rPr>
        <w:t xml:space="preserve"> </w:t>
      </w:r>
      <w:r>
        <w:rPr>
          <w:sz w:val="21"/>
        </w:rPr>
        <w:t>(6)</w:t>
      </w:r>
      <w:r>
        <w:rPr>
          <w:spacing w:val="-4"/>
          <w:sz w:val="21"/>
        </w:rPr>
        <w:t xml:space="preserve"> </w:t>
      </w:r>
      <w:r>
        <w:rPr>
          <w:sz w:val="21"/>
        </w:rPr>
        <w:t>hours</w:t>
      </w:r>
      <w:r>
        <w:rPr>
          <w:spacing w:val="-4"/>
          <w:sz w:val="21"/>
        </w:rPr>
        <w:t xml:space="preserve"> </w:t>
      </w:r>
      <w:r>
        <w:rPr>
          <w:sz w:val="21"/>
        </w:rPr>
        <w:t>of</w:t>
      </w:r>
      <w:r>
        <w:rPr>
          <w:spacing w:val="-4"/>
          <w:sz w:val="21"/>
        </w:rPr>
        <w:t xml:space="preserve"> </w:t>
      </w:r>
      <w:r>
        <w:rPr>
          <w:sz w:val="21"/>
        </w:rPr>
        <w:t>course</w:t>
      </w:r>
      <w:r>
        <w:rPr>
          <w:spacing w:val="-4"/>
          <w:sz w:val="21"/>
        </w:rPr>
        <w:t xml:space="preserve"> </w:t>
      </w:r>
      <w:r>
        <w:rPr>
          <w:sz w:val="21"/>
        </w:rPr>
        <w:t>credit</w:t>
      </w:r>
      <w:r>
        <w:rPr>
          <w:spacing w:val="-5"/>
          <w:sz w:val="21"/>
        </w:rPr>
        <w:t xml:space="preserve"> </w:t>
      </w:r>
      <w:r>
        <w:rPr>
          <w:sz w:val="21"/>
        </w:rPr>
        <w:t>shall</w:t>
      </w:r>
      <w:r>
        <w:rPr>
          <w:spacing w:val="-5"/>
          <w:sz w:val="21"/>
        </w:rPr>
        <w:t xml:space="preserve"> </w:t>
      </w:r>
      <w:r>
        <w:rPr>
          <w:sz w:val="21"/>
        </w:rPr>
        <w:t>be</w:t>
      </w:r>
      <w:r>
        <w:rPr>
          <w:spacing w:val="-4"/>
          <w:sz w:val="21"/>
        </w:rPr>
        <w:t xml:space="preserve"> </w:t>
      </w:r>
      <w:r>
        <w:rPr>
          <w:sz w:val="21"/>
        </w:rPr>
        <w:t>earned.</w:t>
      </w:r>
      <w:r>
        <w:rPr>
          <w:spacing w:val="40"/>
          <w:sz w:val="21"/>
        </w:rPr>
        <w:t xml:space="preserve"> </w:t>
      </w:r>
      <w:r>
        <w:rPr>
          <w:sz w:val="21"/>
        </w:rPr>
        <w:t>Upon</w:t>
      </w:r>
      <w:r>
        <w:rPr>
          <w:spacing w:val="-4"/>
          <w:sz w:val="21"/>
        </w:rPr>
        <w:t xml:space="preserve"> </w:t>
      </w:r>
      <w:r>
        <w:rPr>
          <w:sz w:val="21"/>
        </w:rPr>
        <w:t>successful</w:t>
      </w:r>
      <w:r>
        <w:rPr>
          <w:spacing w:val="-5"/>
          <w:sz w:val="21"/>
        </w:rPr>
        <w:t xml:space="preserve"> </w:t>
      </w:r>
      <w:r>
        <w:rPr>
          <w:sz w:val="21"/>
        </w:rPr>
        <w:t>completion</w:t>
      </w:r>
      <w:r>
        <w:rPr>
          <w:spacing w:val="-4"/>
          <w:sz w:val="21"/>
        </w:rPr>
        <w:t xml:space="preserve"> </w:t>
      </w:r>
      <w:r>
        <w:rPr>
          <w:sz w:val="21"/>
        </w:rPr>
        <w:t>of</w:t>
      </w:r>
      <w:r>
        <w:rPr>
          <w:spacing w:val="-4"/>
          <w:sz w:val="21"/>
        </w:rPr>
        <w:t xml:space="preserve"> </w:t>
      </w:r>
      <w:r>
        <w:rPr>
          <w:sz w:val="21"/>
        </w:rPr>
        <w:t>the</w:t>
      </w:r>
      <w:r>
        <w:rPr>
          <w:spacing w:val="-4"/>
          <w:sz w:val="21"/>
        </w:rPr>
        <w:t xml:space="preserve"> </w:t>
      </w:r>
      <w:r>
        <w:rPr>
          <w:sz w:val="21"/>
        </w:rPr>
        <w:t>one-year teaching internship as the teacher of record, the EPP may recommend candidates for a standard five-year Mild/Moderate (7-12) Class A license.</w:t>
      </w:r>
    </w:p>
    <w:p w14:paraId="7F9AE55E" w14:textId="77777777" w:rsidR="00CC34EF" w:rsidRDefault="00CC34EF" w:rsidP="009A4DE7">
      <w:pPr>
        <w:spacing w:before="91" w:line="276" w:lineRule="auto"/>
        <w:ind w:left="321" w:right="846"/>
        <w:jc w:val="both"/>
        <w:rPr>
          <w:sz w:val="21"/>
        </w:rPr>
      </w:pPr>
      <w:r>
        <w:rPr>
          <w:sz w:val="21"/>
        </w:rPr>
        <w:t>To earn the Mild/Moderate (K-12) Class AA license candidates must complete a Mississippi Board of Education (MBE) approved Master of Arts in Teaching Mild/Moderate (K-12) degree program. The Master of Arts in Teaching Mild/Moderate (K-12) shall include</w:t>
      </w:r>
      <w:r>
        <w:rPr>
          <w:spacing w:val="-2"/>
          <w:sz w:val="21"/>
        </w:rPr>
        <w:t xml:space="preserve"> </w:t>
      </w:r>
      <w:r>
        <w:rPr>
          <w:sz w:val="21"/>
        </w:rPr>
        <w:t>at a minimum 33 program hours consisting of three</w:t>
      </w:r>
    </w:p>
    <w:p w14:paraId="745E4E77" w14:textId="77777777" w:rsidR="00CC34EF" w:rsidRDefault="00CC34EF" w:rsidP="009A4DE7">
      <w:pPr>
        <w:spacing w:line="276" w:lineRule="auto"/>
        <w:ind w:left="321" w:right="846"/>
        <w:jc w:val="both"/>
        <w:rPr>
          <w:sz w:val="21"/>
        </w:rPr>
      </w:pPr>
      <w:r>
        <w:rPr>
          <w:sz w:val="21"/>
        </w:rPr>
        <w:t>(3) hours of</w:t>
      </w:r>
      <w:r>
        <w:rPr>
          <w:spacing w:val="-2"/>
          <w:sz w:val="21"/>
        </w:rPr>
        <w:t xml:space="preserve"> </w:t>
      </w:r>
      <w:r>
        <w:rPr>
          <w:sz w:val="21"/>
        </w:rPr>
        <w:t>Classroom Management, three (3)</w:t>
      </w:r>
      <w:r>
        <w:rPr>
          <w:spacing w:val="-2"/>
          <w:sz w:val="21"/>
        </w:rPr>
        <w:t xml:space="preserve"> </w:t>
      </w:r>
      <w:r>
        <w:rPr>
          <w:sz w:val="21"/>
        </w:rPr>
        <w:t>hours of Introduction to Special Education, three (3) hours</w:t>
      </w:r>
      <w:r>
        <w:rPr>
          <w:spacing w:val="-2"/>
          <w:sz w:val="21"/>
        </w:rPr>
        <w:t xml:space="preserve"> </w:t>
      </w:r>
      <w:r>
        <w:rPr>
          <w:sz w:val="21"/>
        </w:rPr>
        <w:t>of Data, Analysis, and Evaluation, six (6) hours of Internship, three (3) hours of Language and Literacy for Students with Diverse Needs, three (3) hours of Literacy for Students with Disabilities, three (3) hours of Evidence Based Practices for Struggling Readers to include principles of Universal Design for Learning (UDL) and High-Leverage Practices (HLPs), three (3) hours of Science, Technology, Engineering, and Mathematics (STEM) methods, three (3) hours of Learning Disabilities, and three (3) hours of Special Education</w:t>
      </w:r>
      <w:r>
        <w:rPr>
          <w:spacing w:val="-11"/>
          <w:sz w:val="21"/>
        </w:rPr>
        <w:t xml:space="preserve"> </w:t>
      </w:r>
      <w:r>
        <w:rPr>
          <w:sz w:val="21"/>
        </w:rPr>
        <w:t>Law</w:t>
      </w:r>
      <w:r>
        <w:rPr>
          <w:spacing w:val="-7"/>
          <w:sz w:val="21"/>
        </w:rPr>
        <w:t xml:space="preserve"> </w:t>
      </w:r>
      <w:r>
        <w:rPr>
          <w:sz w:val="21"/>
        </w:rPr>
        <w:t>and</w:t>
      </w:r>
      <w:r>
        <w:rPr>
          <w:spacing w:val="-8"/>
          <w:sz w:val="21"/>
        </w:rPr>
        <w:t xml:space="preserve"> </w:t>
      </w:r>
      <w:r>
        <w:rPr>
          <w:sz w:val="21"/>
        </w:rPr>
        <w:t>Research</w:t>
      </w:r>
      <w:r>
        <w:rPr>
          <w:spacing w:val="-11"/>
          <w:sz w:val="21"/>
        </w:rPr>
        <w:t xml:space="preserve"> </w:t>
      </w:r>
      <w:r>
        <w:rPr>
          <w:sz w:val="21"/>
        </w:rPr>
        <w:t>Pedagogy.</w:t>
      </w:r>
      <w:r>
        <w:rPr>
          <w:spacing w:val="36"/>
          <w:sz w:val="21"/>
        </w:rPr>
        <w:t xml:space="preserve"> </w:t>
      </w:r>
      <w:r>
        <w:rPr>
          <w:sz w:val="21"/>
        </w:rPr>
        <w:t>Upon</w:t>
      </w:r>
      <w:r>
        <w:rPr>
          <w:spacing w:val="-8"/>
          <w:sz w:val="21"/>
        </w:rPr>
        <w:t xml:space="preserve"> </w:t>
      </w:r>
      <w:r>
        <w:rPr>
          <w:sz w:val="21"/>
        </w:rPr>
        <w:t>successful</w:t>
      </w:r>
      <w:r>
        <w:rPr>
          <w:spacing w:val="-12"/>
          <w:sz w:val="21"/>
        </w:rPr>
        <w:t xml:space="preserve"> </w:t>
      </w:r>
      <w:r>
        <w:rPr>
          <w:sz w:val="21"/>
        </w:rPr>
        <w:t>completion</w:t>
      </w:r>
      <w:r>
        <w:rPr>
          <w:spacing w:val="-8"/>
          <w:sz w:val="21"/>
        </w:rPr>
        <w:t xml:space="preserve"> </w:t>
      </w:r>
      <w:r>
        <w:rPr>
          <w:sz w:val="21"/>
        </w:rPr>
        <w:t>of</w:t>
      </w:r>
      <w:r>
        <w:rPr>
          <w:spacing w:val="-9"/>
          <w:sz w:val="21"/>
        </w:rPr>
        <w:t xml:space="preserve"> </w:t>
      </w:r>
      <w:r>
        <w:rPr>
          <w:sz w:val="21"/>
        </w:rPr>
        <w:t>the</w:t>
      </w:r>
      <w:r>
        <w:rPr>
          <w:spacing w:val="-9"/>
          <w:sz w:val="21"/>
        </w:rPr>
        <w:t xml:space="preserve"> </w:t>
      </w:r>
      <w:r>
        <w:rPr>
          <w:sz w:val="21"/>
        </w:rPr>
        <w:t>degree,</w:t>
      </w:r>
      <w:r>
        <w:rPr>
          <w:spacing w:val="-8"/>
          <w:sz w:val="21"/>
        </w:rPr>
        <w:t xml:space="preserve"> </w:t>
      </w:r>
      <w:r>
        <w:rPr>
          <w:sz w:val="21"/>
        </w:rPr>
        <w:t>candidates</w:t>
      </w:r>
      <w:r>
        <w:rPr>
          <w:spacing w:val="-9"/>
          <w:sz w:val="21"/>
        </w:rPr>
        <w:t xml:space="preserve"> </w:t>
      </w:r>
      <w:r>
        <w:rPr>
          <w:sz w:val="21"/>
        </w:rPr>
        <w:t>may</w:t>
      </w:r>
      <w:r>
        <w:rPr>
          <w:spacing w:val="-8"/>
          <w:sz w:val="21"/>
        </w:rPr>
        <w:t xml:space="preserve"> </w:t>
      </w:r>
      <w:r>
        <w:rPr>
          <w:sz w:val="21"/>
        </w:rPr>
        <w:t>apply</w:t>
      </w:r>
      <w:r>
        <w:rPr>
          <w:spacing w:val="-8"/>
          <w:sz w:val="21"/>
        </w:rPr>
        <w:t xml:space="preserve"> </w:t>
      </w:r>
      <w:r>
        <w:rPr>
          <w:sz w:val="21"/>
        </w:rPr>
        <w:t>for Class AA five-year renewable Master of Arts in Teaching Mild/Moderate (K-12) license.</w:t>
      </w:r>
    </w:p>
    <w:p w14:paraId="60F52D3B" w14:textId="77777777" w:rsidR="00CC34EF" w:rsidRDefault="00CC34EF" w:rsidP="009A4DE7">
      <w:pPr>
        <w:spacing w:before="158"/>
        <w:ind w:left="322" w:right="851"/>
        <w:jc w:val="both"/>
        <w:rPr>
          <w:sz w:val="21"/>
        </w:rPr>
      </w:pPr>
      <w:r>
        <w:rPr>
          <w:sz w:val="21"/>
        </w:rPr>
        <w:t>The three-year alternate route internship license is issued to prospective non-traditional teacher preparation program candidates who meet admission criteria and pre-teaching coursework requirements outlined in the subsequent section and other preconditions in effect at the time the complete application for licensure is received by the MDE Division of Educator Licensure:</w:t>
      </w:r>
    </w:p>
    <w:p w14:paraId="38D50FF8" w14:textId="77777777" w:rsidR="00CC34EF" w:rsidRDefault="00CC34EF" w:rsidP="009A4DE7">
      <w:pPr>
        <w:pStyle w:val="ListParagraph"/>
        <w:numPr>
          <w:ilvl w:val="1"/>
          <w:numId w:val="97"/>
        </w:numPr>
        <w:tabs>
          <w:tab w:val="left" w:pos="940"/>
          <w:tab w:val="left" w:pos="942"/>
        </w:tabs>
        <w:spacing w:before="162" w:line="271" w:lineRule="auto"/>
        <w:ind w:right="853"/>
        <w:rPr>
          <w:sz w:val="21"/>
        </w:rPr>
      </w:pPr>
      <w:r>
        <w:rPr>
          <w:sz w:val="21"/>
        </w:rPr>
        <w:t>Candidates for licensure shall hold at</w:t>
      </w:r>
      <w:r>
        <w:rPr>
          <w:spacing w:val="-1"/>
          <w:sz w:val="21"/>
        </w:rPr>
        <w:t xml:space="preserve"> </w:t>
      </w:r>
      <w:r>
        <w:rPr>
          <w:sz w:val="21"/>
        </w:rPr>
        <w:t>least a bachelor’s degree (non-education) from</w:t>
      </w:r>
      <w:r>
        <w:rPr>
          <w:spacing w:val="-1"/>
          <w:sz w:val="21"/>
        </w:rPr>
        <w:t xml:space="preserve"> </w:t>
      </w:r>
      <w:r>
        <w:rPr>
          <w:sz w:val="21"/>
        </w:rPr>
        <w:t>an institution</w:t>
      </w:r>
      <w:r>
        <w:rPr>
          <w:spacing w:val="-9"/>
          <w:sz w:val="21"/>
        </w:rPr>
        <w:t xml:space="preserve"> </w:t>
      </w:r>
      <w:r>
        <w:rPr>
          <w:sz w:val="21"/>
        </w:rPr>
        <w:t>of higher education that was regionally/nationally accredited at</w:t>
      </w:r>
      <w:r>
        <w:rPr>
          <w:spacing w:val="-1"/>
          <w:sz w:val="21"/>
        </w:rPr>
        <w:t xml:space="preserve"> </w:t>
      </w:r>
      <w:r>
        <w:rPr>
          <w:sz w:val="21"/>
        </w:rPr>
        <w:t>the time the degree was conferred.</w:t>
      </w:r>
    </w:p>
    <w:p w14:paraId="60D26745" w14:textId="77777777" w:rsidR="00CC34EF" w:rsidRDefault="00CC34EF" w:rsidP="009A4DE7">
      <w:pPr>
        <w:pStyle w:val="ListParagraph"/>
        <w:numPr>
          <w:ilvl w:val="1"/>
          <w:numId w:val="97"/>
        </w:numPr>
        <w:tabs>
          <w:tab w:val="left" w:pos="940"/>
          <w:tab w:val="left" w:pos="942"/>
        </w:tabs>
        <w:spacing w:before="163" w:line="278" w:lineRule="auto"/>
        <w:ind w:right="866"/>
        <w:rPr>
          <w:sz w:val="21"/>
        </w:rPr>
      </w:pPr>
      <w:r>
        <w:rPr>
          <w:sz w:val="21"/>
        </w:rPr>
        <w:t>Candidates</w:t>
      </w:r>
      <w:r>
        <w:rPr>
          <w:spacing w:val="-3"/>
          <w:sz w:val="21"/>
        </w:rPr>
        <w:t xml:space="preserve"> </w:t>
      </w:r>
      <w:r>
        <w:rPr>
          <w:sz w:val="21"/>
        </w:rPr>
        <w:t>shall</w:t>
      </w:r>
      <w:r>
        <w:rPr>
          <w:spacing w:val="-3"/>
          <w:sz w:val="21"/>
        </w:rPr>
        <w:t xml:space="preserve"> </w:t>
      </w:r>
      <w:r>
        <w:rPr>
          <w:sz w:val="21"/>
        </w:rPr>
        <w:t>meet</w:t>
      </w:r>
      <w:r>
        <w:rPr>
          <w:spacing w:val="-3"/>
          <w:sz w:val="21"/>
        </w:rPr>
        <w:t xml:space="preserve"> </w:t>
      </w:r>
      <w:r>
        <w:rPr>
          <w:sz w:val="21"/>
        </w:rPr>
        <w:t>all</w:t>
      </w:r>
      <w:r>
        <w:rPr>
          <w:spacing w:val="-3"/>
          <w:sz w:val="21"/>
        </w:rPr>
        <w:t xml:space="preserve"> </w:t>
      </w:r>
      <w:r>
        <w:rPr>
          <w:sz w:val="21"/>
        </w:rPr>
        <w:t>requirements</w:t>
      </w:r>
      <w:r>
        <w:rPr>
          <w:spacing w:val="-3"/>
          <w:sz w:val="21"/>
        </w:rPr>
        <w:t xml:space="preserve"> </w:t>
      </w:r>
      <w:r>
        <w:rPr>
          <w:sz w:val="21"/>
        </w:rPr>
        <w:t>for</w:t>
      </w:r>
      <w:r>
        <w:rPr>
          <w:spacing w:val="-3"/>
          <w:sz w:val="21"/>
        </w:rPr>
        <w:t xml:space="preserve"> </w:t>
      </w:r>
      <w:r>
        <w:rPr>
          <w:sz w:val="21"/>
        </w:rPr>
        <w:t>the</w:t>
      </w:r>
      <w:r>
        <w:rPr>
          <w:spacing w:val="-2"/>
          <w:sz w:val="21"/>
        </w:rPr>
        <w:t xml:space="preserve"> </w:t>
      </w:r>
      <w:r>
        <w:rPr>
          <w:sz w:val="21"/>
        </w:rPr>
        <w:t>Special</w:t>
      </w:r>
      <w:r>
        <w:rPr>
          <w:spacing w:val="-3"/>
          <w:sz w:val="21"/>
        </w:rPr>
        <w:t xml:space="preserve"> </w:t>
      </w:r>
      <w:r>
        <w:rPr>
          <w:sz w:val="21"/>
        </w:rPr>
        <w:t>Education</w:t>
      </w:r>
      <w:r>
        <w:rPr>
          <w:spacing w:val="-2"/>
          <w:sz w:val="21"/>
        </w:rPr>
        <w:t xml:space="preserve"> </w:t>
      </w:r>
      <w:r>
        <w:rPr>
          <w:sz w:val="21"/>
        </w:rPr>
        <w:t>Mild/Moderate</w:t>
      </w:r>
      <w:r>
        <w:rPr>
          <w:spacing w:val="-2"/>
          <w:sz w:val="21"/>
        </w:rPr>
        <w:t xml:space="preserve"> </w:t>
      </w:r>
      <w:r>
        <w:rPr>
          <w:sz w:val="21"/>
        </w:rPr>
        <w:t>(7-12)</w:t>
      </w:r>
      <w:r>
        <w:rPr>
          <w:spacing w:val="-3"/>
          <w:sz w:val="21"/>
        </w:rPr>
        <w:t xml:space="preserve"> </w:t>
      </w:r>
      <w:r>
        <w:rPr>
          <w:sz w:val="21"/>
        </w:rPr>
        <w:t>Class</w:t>
      </w:r>
      <w:r>
        <w:rPr>
          <w:spacing w:val="-3"/>
          <w:sz w:val="21"/>
        </w:rPr>
        <w:t xml:space="preserve"> </w:t>
      </w:r>
      <w:r>
        <w:rPr>
          <w:sz w:val="21"/>
        </w:rPr>
        <w:t>A</w:t>
      </w:r>
      <w:r>
        <w:rPr>
          <w:spacing w:val="-1"/>
          <w:sz w:val="21"/>
        </w:rPr>
        <w:t xml:space="preserve"> </w:t>
      </w:r>
      <w:r>
        <w:rPr>
          <w:sz w:val="21"/>
        </w:rPr>
        <w:t>five- year</w:t>
      </w:r>
      <w:r>
        <w:rPr>
          <w:spacing w:val="-3"/>
          <w:sz w:val="21"/>
        </w:rPr>
        <w:t xml:space="preserve"> </w:t>
      </w:r>
      <w:r>
        <w:rPr>
          <w:sz w:val="21"/>
        </w:rPr>
        <w:t>standard</w:t>
      </w:r>
      <w:r>
        <w:rPr>
          <w:spacing w:val="-2"/>
          <w:sz w:val="21"/>
        </w:rPr>
        <w:t xml:space="preserve"> </w:t>
      </w:r>
      <w:r>
        <w:rPr>
          <w:sz w:val="21"/>
        </w:rPr>
        <w:t>alternate</w:t>
      </w:r>
      <w:r>
        <w:rPr>
          <w:spacing w:val="-2"/>
          <w:sz w:val="21"/>
        </w:rPr>
        <w:t xml:space="preserve"> </w:t>
      </w:r>
      <w:r>
        <w:rPr>
          <w:sz w:val="21"/>
        </w:rPr>
        <w:t>route</w:t>
      </w:r>
      <w:r>
        <w:rPr>
          <w:spacing w:val="-5"/>
          <w:sz w:val="21"/>
        </w:rPr>
        <w:t xml:space="preserve"> </w:t>
      </w:r>
      <w:r>
        <w:rPr>
          <w:sz w:val="21"/>
        </w:rPr>
        <w:t>license</w:t>
      </w:r>
      <w:r>
        <w:rPr>
          <w:spacing w:val="-2"/>
          <w:sz w:val="21"/>
        </w:rPr>
        <w:t xml:space="preserve"> </w:t>
      </w:r>
      <w:r>
        <w:rPr>
          <w:sz w:val="21"/>
        </w:rPr>
        <w:t>prior</w:t>
      </w:r>
      <w:r>
        <w:rPr>
          <w:spacing w:val="-3"/>
          <w:sz w:val="21"/>
        </w:rPr>
        <w:t xml:space="preserve"> </w:t>
      </w:r>
      <w:r>
        <w:rPr>
          <w:sz w:val="21"/>
        </w:rPr>
        <w:t>to</w:t>
      </w:r>
      <w:r>
        <w:rPr>
          <w:spacing w:val="-2"/>
          <w:sz w:val="21"/>
        </w:rPr>
        <w:t xml:space="preserve"> </w:t>
      </w:r>
      <w:r>
        <w:rPr>
          <w:sz w:val="21"/>
        </w:rPr>
        <w:t>the</w:t>
      </w:r>
      <w:r>
        <w:rPr>
          <w:spacing w:val="-2"/>
          <w:sz w:val="21"/>
        </w:rPr>
        <w:t xml:space="preserve"> </w:t>
      </w:r>
      <w:r>
        <w:rPr>
          <w:sz w:val="21"/>
        </w:rPr>
        <w:t>expiration</w:t>
      </w:r>
      <w:r>
        <w:rPr>
          <w:spacing w:val="-2"/>
          <w:sz w:val="21"/>
        </w:rPr>
        <w:t xml:space="preserve"> </w:t>
      </w:r>
      <w:r>
        <w:rPr>
          <w:sz w:val="21"/>
        </w:rPr>
        <w:t>of</w:t>
      </w:r>
      <w:r>
        <w:rPr>
          <w:spacing w:val="-3"/>
          <w:sz w:val="21"/>
        </w:rPr>
        <w:t xml:space="preserve"> </w:t>
      </w:r>
      <w:r>
        <w:rPr>
          <w:sz w:val="21"/>
        </w:rPr>
        <w:t>the</w:t>
      </w:r>
      <w:r>
        <w:rPr>
          <w:spacing w:val="-2"/>
          <w:sz w:val="21"/>
        </w:rPr>
        <w:t xml:space="preserve"> </w:t>
      </w:r>
      <w:r>
        <w:rPr>
          <w:sz w:val="21"/>
        </w:rPr>
        <w:t>three-year</w:t>
      </w:r>
      <w:r>
        <w:rPr>
          <w:spacing w:val="-3"/>
          <w:sz w:val="21"/>
        </w:rPr>
        <w:t xml:space="preserve"> </w:t>
      </w:r>
      <w:r>
        <w:rPr>
          <w:sz w:val="21"/>
        </w:rPr>
        <w:t>alternate</w:t>
      </w:r>
      <w:r>
        <w:rPr>
          <w:spacing w:val="-2"/>
          <w:sz w:val="21"/>
        </w:rPr>
        <w:t xml:space="preserve"> </w:t>
      </w:r>
      <w:r>
        <w:rPr>
          <w:sz w:val="21"/>
        </w:rPr>
        <w:t>route</w:t>
      </w:r>
      <w:r>
        <w:rPr>
          <w:spacing w:val="-2"/>
          <w:sz w:val="21"/>
        </w:rPr>
        <w:t xml:space="preserve"> </w:t>
      </w:r>
      <w:r>
        <w:rPr>
          <w:sz w:val="21"/>
        </w:rPr>
        <w:t xml:space="preserve">internship </w:t>
      </w:r>
      <w:r>
        <w:rPr>
          <w:spacing w:val="-2"/>
          <w:sz w:val="21"/>
        </w:rPr>
        <w:t>license.</w:t>
      </w:r>
    </w:p>
    <w:p w14:paraId="02D0BB87" w14:textId="77777777" w:rsidR="00CC34EF" w:rsidRDefault="00CC34EF" w:rsidP="009A4DE7">
      <w:pPr>
        <w:spacing w:before="155"/>
        <w:ind w:left="222"/>
        <w:jc w:val="both"/>
        <w:rPr>
          <w:sz w:val="21"/>
        </w:rPr>
      </w:pPr>
      <w:r>
        <w:rPr>
          <w:sz w:val="21"/>
        </w:rPr>
        <w:t>The</w:t>
      </w:r>
      <w:r>
        <w:rPr>
          <w:spacing w:val="-4"/>
          <w:sz w:val="21"/>
        </w:rPr>
        <w:t xml:space="preserve"> </w:t>
      </w:r>
      <w:r>
        <w:rPr>
          <w:sz w:val="21"/>
        </w:rPr>
        <w:t>following</w:t>
      </w:r>
      <w:r>
        <w:rPr>
          <w:spacing w:val="-4"/>
          <w:sz w:val="21"/>
        </w:rPr>
        <w:t xml:space="preserve"> </w:t>
      </w:r>
      <w:r>
        <w:rPr>
          <w:sz w:val="21"/>
        </w:rPr>
        <w:t>shall</w:t>
      </w:r>
      <w:r>
        <w:rPr>
          <w:spacing w:val="-4"/>
          <w:sz w:val="21"/>
        </w:rPr>
        <w:t xml:space="preserve"> </w:t>
      </w:r>
      <w:r>
        <w:rPr>
          <w:sz w:val="21"/>
        </w:rPr>
        <w:t>be</w:t>
      </w:r>
      <w:r>
        <w:rPr>
          <w:spacing w:val="-4"/>
          <w:sz w:val="21"/>
        </w:rPr>
        <w:t xml:space="preserve"> </w:t>
      </w:r>
      <w:r>
        <w:rPr>
          <w:sz w:val="21"/>
        </w:rPr>
        <w:t>applied</w:t>
      </w:r>
      <w:r>
        <w:rPr>
          <w:spacing w:val="-4"/>
          <w:sz w:val="21"/>
        </w:rPr>
        <w:t xml:space="preserve"> </w:t>
      </w:r>
      <w:r>
        <w:rPr>
          <w:sz w:val="21"/>
        </w:rPr>
        <w:t>as</w:t>
      </w:r>
      <w:r>
        <w:rPr>
          <w:spacing w:val="-4"/>
          <w:sz w:val="21"/>
        </w:rPr>
        <w:t xml:space="preserve"> </w:t>
      </w:r>
      <w:r>
        <w:rPr>
          <w:spacing w:val="-2"/>
          <w:sz w:val="21"/>
        </w:rPr>
        <w:t>appropriate:</w:t>
      </w:r>
    </w:p>
    <w:p w14:paraId="1CB6EE61" w14:textId="77777777" w:rsidR="00CC34EF" w:rsidRDefault="00CC34EF" w:rsidP="009A4DE7">
      <w:pPr>
        <w:pStyle w:val="ListParagraph"/>
        <w:numPr>
          <w:ilvl w:val="0"/>
          <w:numId w:val="96"/>
        </w:numPr>
        <w:tabs>
          <w:tab w:val="left" w:pos="683"/>
        </w:tabs>
        <w:spacing w:before="195" w:line="276" w:lineRule="auto"/>
        <w:ind w:right="864"/>
        <w:rPr>
          <w:sz w:val="21"/>
        </w:rPr>
      </w:pPr>
      <w:r>
        <w:rPr>
          <w:sz w:val="21"/>
        </w:rPr>
        <w:t>The three-year alternate route internship license shall be invalidated upon the issuance of the five-year standard renewable license</w:t>
      </w:r>
    </w:p>
    <w:p w14:paraId="30E3CBE5" w14:textId="77777777" w:rsidR="00CC34EF" w:rsidRDefault="00CC34EF" w:rsidP="009A4DE7">
      <w:pPr>
        <w:pStyle w:val="ListParagraph"/>
        <w:numPr>
          <w:ilvl w:val="0"/>
          <w:numId w:val="96"/>
        </w:numPr>
        <w:tabs>
          <w:tab w:val="left" w:pos="683"/>
        </w:tabs>
        <w:spacing w:before="160" w:line="276" w:lineRule="auto"/>
        <w:ind w:right="864"/>
        <w:rPr>
          <w:sz w:val="21"/>
        </w:rPr>
      </w:pPr>
      <w:r>
        <w:rPr>
          <w:sz w:val="21"/>
        </w:rPr>
        <w:t>The three-year alternate route internship license shall be rescinded if the candidate withdraws or is removed from</w:t>
      </w:r>
      <w:r>
        <w:rPr>
          <w:spacing w:val="-3"/>
          <w:sz w:val="21"/>
        </w:rPr>
        <w:t xml:space="preserve"> </w:t>
      </w:r>
      <w:r>
        <w:rPr>
          <w:sz w:val="21"/>
        </w:rPr>
        <w:t>or</w:t>
      </w:r>
      <w:r>
        <w:rPr>
          <w:spacing w:val="-3"/>
          <w:sz w:val="21"/>
        </w:rPr>
        <w:t xml:space="preserve"> </w:t>
      </w:r>
      <w:r>
        <w:rPr>
          <w:sz w:val="21"/>
        </w:rPr>
        <w:t>transfers</w:t>
      </w:r>
      <w:r>
        <w:rPr>
          <w:spacing w:val="-1"/>
          <w:sz w:val="21"/>
        </w:rPr>
        <w:t xml:space="preserve"> </w:t>
      </w:r>
      <w:r>
        <w:rPr>
          <w:sz w:val="21"/>
        </w:rPr>
        <w:t>to</w:t>
      </w:r>
      <w:r>
        <w:rPr>
          <w:spacing w:val="-2"/>
          <w:sz w:val="21"/>
        </w:rPr>
        <w:t xml:space="preserve"> </w:t>
      </w:r>
      <w:r>
        <w:rPr>
          <w:sz w:val="21"/>
        </w:rPr>
        <w:t>a</w:t>
      </w:r>
      <w:r>
        <w:rPr>
          <w:spacing w:val="-2"/>
          <w:sz w:val="21"/>
        </w:rPr>
        <w:t xml:space="preserve"> </w:t>
      </w:r>
      <w:r>
        <w:rPr>
          <w:sz w:val="21"/>
        </w:rPr>
        <w:t>different</w:t>
      </w:r>
      <w:r>
        <w:rPr>
          <w:spacing w:val="-1"/>
          <w:sz w:val="21"/>
        </w:rPr>
        <w:t xml:space="preserve"> </w:t>
      </w:r>
      <w:r>
        <w:rPr>
          <w:sz w:val="21"/>
        </w:rPr>
        <w:t>MBE</w:t>
      </w:r>
      <w:r>
        <w:rPr>
          <w:spacing w:val="-2"/>
          <w:sz w:val="21"/>
        </w:rPr>
        <w:t xml:space="preserve"> </w:t>
      </w:r>
      <w:r>
        <w:rPr>
          <w:sz w:val="21"/>
        </w:rPr>
        <w:t>approved</w:t>
      </w:r>
      <w:r>
        <w:rPr>
          <w:spacing w:val="-2"/>
          <w:sz w:val="21"/>
        </w:rPr>
        <w:t xml:space="preserve"> </w:t>
      </w:r>
      <w:r>
        <w:rPr>
          <w:sz w:val="21"/>
        </w:rPr>
        <w:t>non-traditional</w:t>
      </w:r>
      <w:r>
        <w:rPr>
          <w:spacing w:val="-1"/>
          <w:sz w:val="21"/>
        </w:rPr>
        <w:t xml:space="preserve"> </w:t>
      </w:r>
      <w:r>
        <w:rPr>
          <w:sz w:val="21"/>
        </w:rPr>
        <w:t>educator</w:t>
      </w:r>
      <w:r>
        <w:rPr>
          <w:spacing w:val="-3"/>
          <w:sz w:val="21"/>
        </w:rPr>
        <w:t xml:space="preserve"> </w:t>
      </w:r>
      <w:r>
        <w:rPr>
          <w:sz w:val="21"/>
        </w:rPr>
        <w:t>preparation program</w:t>
      </w:r>
      <w:r>
        <w:rPr>
          <w:spacing w:val="-3"/>
          <w:sz w:val="21"/>
        </w:rPr>
        <w:t xml:space="preserve"> </w:t>
      </w:r>
      <w:r>
        <w:rPr>
          <w:sz w:val="21"/>
        </w:rPr>
        <w:t>or Educator Preparation Provider (EPP).</w:t>
      </w:r>
      <w:r>
        <w:rPr>
          <w:spacing w:val="40"/>
          <w:sz w:val="21"/>
        </w:rPr>
        <w:t xml:space="preserve"> </w:t>
      </w:r>
      <w:r>
        <w:rPr>
          <w:sz w:val="21"/>
        </w:rPr>
        <w:t>It is the responsibility of the EPP that made the initial recommendation for</w:t>
      </w:r>
      <w:r>
        <w:rPr>
          <w:spacing w:val="-1"/>
          <w:sz w:val="21"/>
        </w:rPr>
        <w:t xml:space="preserve"> </w:t>
      </w:r>
      <w:r>
        <w:rPr>
          <w:sz w:val="21"/>
        </w:rPr>
        <w:t>the three-year</w:t>
      </w:r>
      <w:r>
        <w:rPr>
          <w:spacing w:val="-1"/>
          <w:sz w:val="21"/>
        </w:rPr>
        <w:t xml:space="preserve"> </w:t>
      </w:r>
      <w:r>
        <w:rPr>
          <w:sz w:val="21"/>
        </w:rPr>
        <w:t>internship license to</w:t>
      </w:r>
      <w:r>
        <w:rPr>
          <w:spacing w:val="-2"/>
          <w:sz w:val="21"/>
        </w:rPr>
        <w:t xml:space="preserve"> </w:t>
      </w:r>
      <w:r>
        <w:rPr>
          <w:sz w:val="21"/>
        </w:rPr>
        <w:t>notify the MDE</w:t>
      </w:r>
      <w:r>
        <w:rPr>
          <w:spacing w:val="-2"/>
          <w:sz w:val="21"/>
        </w:rPr>
        <w:t xml:space="preserve"> </w:t>
      </w:r>
      <w:r>
        <w:rPr>
          <w:sz w:val="21"/>
        </w:rPr>
        <w:t>Division of</w:t>
      </w:r>
      <w:r>
        <w:rPr>
          <w:spacing w:val="-3"/>
          <w:sz w:val="21"/>
        </w:rPr>
        <w:t xml:space="preserve"> </w:t>
      </w:r>
      <w:r>
        <w:rPr>
          <w:sz w:val="21"/>
        </w:rPr>
        <w:t>Educator</w:t>
      </w:r>
      <w:r>
        <w:rPr>
          <w:spacing w:val="-1"/>
          <w:sz w:val="21"/>
        </w:rPr>
        <w:t xml:space="preserve"> </w:t>
      </w:r>
      <w:r>
        <w:rPr>
          <w:sz w:val="21"/>
        </w:rPr>
        <w:t>Licensure</w:t>
      </w:r>
    </w:p>
    <w:p w14:paraId="2E11D3B4" w14:textId="77777777" w:rsidR="00CC34EF" w:rsidRDefault="00CC34EF" w:rsidP="009A4DE7">
      <w:pPr>
        <w:spacing w:line="276" w:lineRule="auto"/>
        <w:jc w:val="both"/>
        <w:rPr>
          <w:sz w:val="21"/>
        </w:rPr>
        <w:sectPr w:rsidR="00CC34EF" w:rsidSect="00CC34EF">
          <w:pgSz w:w="12240" w:h="15840"/>
          <w:pgMar w:top="1440" w:right="700" w:bottom="1700" w:left="1220" w:header="0" w:footer="1446" w:gutter="0"/>
          <w:cols w:space="720"/>
        </w:sectPr>
      </w:pPr>
    </w:p>
    <w:p w14:paraId="7CF36D1D" w14:textId="77777777" w:rsidR="00CC34EF" w:rsidRDefault="00CC34EF" w:rsidP="009A4DE7">
      <w:pPr>
        <w:spacing w:before="65" w:line="276" w:lineRule="auto"/>
        <w:ind w:left="680" w:right="866"/>
        <w:jc w:val="both"/>
        <w:rPr>
          <w:sz w:val="21"/>
        </w:rPr>
      </w:pPr>
      <w:r>
        <w:rPr>
          <w:sz w:val="21"/>
        </w:rPr>
        <w:lastRenderedPageBreak/>
        <w:t>in</w:t>
      </w:r>
      <w:r>
        <w:rPr>
          <w:spacing w:val="-9"/>
          <w:sz w:val="21"/>
        </w:rPr>
        <w:t xml:space="preserve"> </w:t>
      </w:r>
      <w:r>
        <w:rPr>
          <w:sz w:val="21"/>
        </w:rPr>
        <w:t>writing</w:t>
      </w:r>
      <w:r>
        <w:rPr>
          <w:spacing w:val="-12"/>
          <w:sz w:val="21"/>
        </w:rPr>
        <w:t xml:space="preserve"> </w:t>
      </w:r>
      <w:r>
        <w:rPr>
          <w:sz w:val="21"/>
        </w:rPr>
        <w:t>by</w:t>
      </w:r>
      <w:r>
        <w:rPr>
          <w:spacing w:val="-12"/>
          <w:sz w:val="21"/>
        </w:rPr>
        <w:t xml:space="preserve"> </w:t>
      </w:r>
      <w:r>
        <w:rPr>
          <w:sz w:val="21"/>
        </w:rPr>
        <w:t>way</w:t>
      </w:r>
      <w:r>
        <w:rPr>
          <w:spacing w:val="-9"/>
          <w:sz w:val="21"/>
        </w:rPr>
        <w:t xml:space="preserve"> </w:t>
      </w:r>
      <w:r>
        <w:rPr>
          <w:sz w:val="21"/>
        </w:rPr>
        <w:t>of</w:t>
      </w:r>
      <w:r>
        <w:rPr>
          <w:spacing w:val="-12"/>
          <w:sz w:val="21"/>
        </w:rPr>
        <w:t xml:space="preserve"> </w:t>
      </w:r>
      <w:r>
        <w:rPr>
          <w:sz w:val="21"/>
        </w:rPr>
        <w:t>official</w:t>
      </w:r>
      <w:r>
        <w:rPr>
          <w:spacing w:val="-10"/>
          <w:sz w:val="21"/>
        </w:rPr>
        <w:t xml:space="preserve"> </w:t>
      </w:r>
      <w:r>
        <w:rPr>
          <w:sz w:val="21"/>
        </w:rPr>
        <w:t>letter,</w:t>
      </w:r>
      <w:r>
        <w:rPr>
          <w:spacing w:val="-9"/>
          <w:sz w:val="21"/>
        </w:rPr>
        <w:t xml:space="preserve"> </w:t>
      </w:r>
      <w:r>
        <w:rPr>
          <w:sz w:val="21"/>
        </w:rPr>
        <w:t>under</w:t>
      </w:r>
      <w:r>
        <w:rPr>
          <w:spacing w:val="-13"/>
          <w:sz w:val="21"/>
        </w:rPr>
        <w:t xml:space="preserve"> </w:t>
      </w:r>
      <w:r>
        <w:rPr>
          <w:sz w:val="21"/>
        </w:rPr>
        <w:t>the</w:t>
      </w:r>
      <w:r>
        <w:rPr>
          <w:spacing w:val="-10"/>
          <w:sz w:val="21"/>
        </w:rPr>
        <w:t xml:space="preserve"> </w:t>
      </w:r>
      <w:r>
        <w:rPr>
          <w:sz w:val="21"/>
        </w:rPr>
        <w:t>signature</w:t>
      </w:r>
      <w:r>
        <w:rPr>
          <w:spacing w:val="-10"/>
          <w:sz w:val="21"/>
        </w:rPr>
        <w:t xml:space="preserve"> </w:t>
      </w:r>
      <w:r>
        <w:rPr>
          <w:sz w:val="21"/>
        </w:rPr>
        <w:t>of</w:t>
      </w:r>
      <w:r>
        <w:rPr>
          <w:spacing w:val="-12"/>
          <w:sz w:val="21"/>
        </w:rPr>
        <w:t xml:space="preserve"> </w:t>
      </w:r>
      <w:r>
        <w:rPr>
          <w:sz w:val="21"/>
        </w:rPr>
        <w:t>the</w:t>
      </w:r>
      <w:r>
        <w:rPr>
          <w:spacing w:val="-12"/>
          <w:sz w:val="21"/>
        </w:rPr>
        <w:t xml:space="preserve"> </w:t>
      </w:r>
      <w:r>
        <w:rPr>
          <w:sz w:val="21"/>
        </w:rPr>
        <w:t>Dean</w:t>
      </w:r>
      <w:r>
        <w:rPr>
          <w:spacing w:val="-12"/>
          <w:sz w:val="21"/>
        </w:rPr>
        <w:t xml:space="preserve"> </w:t>
      </w:r>
      <w:r>
        <w:rPr>
          <w:sz w:val="21"/>
        </w:rPr>
        <w:t>of</w:t>
      </w:r>
      <w:r>
        <w:rPr>
          <w:spacing w:val="-12"/>
          <w:sz w:val="21"/>
        </w:rPr>
        <w:t xml:space="preserve"> </w:t>
      </w:r>
      <w:r>
        <w:rPr>
          <w:sz w:val="21"/>
        </w:rPr>
        <w:t>Education</w:t>
      </w:r>
      <w:r>
        <w:rPr>
          <w:spacing w:val="-12"/>
          <w:sz w:val="21"/>
        </w:rPr>
        <w:t xml:space="preserve"> </w:t>
      </w:r>
      <w:r>
        <w:rPr>
          <w:sz w:val="21"/>
        </w:rPr>
        <w:t>or</w:t>
      </w:r>
      <w:r>
        <w:rPr>
          <w:spacing w:val="-13"/>
          <w:sz w:val="21"/>
        </w:rPr>
        <w:t xml:space="preserve"> </w:t>
      </w:r>
      <w:r>
        <w:rPr>
          <w:sz w:val="21"/>
        </w:rPr>
        <w:t>Education</w:t>
      </w:r>
      <w:r>
        <w:rPr>
          <w:spacing w:val="-12"/>
          <w:sz w:val="21"/>
        </w:rPr>
        <w:t xml:space="preserve"> </w:t>
      </w:r>
      <w:r>
        <w:rPr>
          <w:sz w:val="21"/>
        </w:rPr>
        <w:t>Department Chairperson,</w:t>
      </w:r>
      <w:r>
        <w:rPr>
          <w:spacing w:val="-5"/>
          <w:sz w:val="21"/>
        </w:rPr>
        <w:t xml:space="preserve"> </w:t>
      </w:r>
      <w:r>
        <w:rPr>
          <w:sz w:val="21"/>
        </w:rPr>
        <w:t>regarding</w:t>
      </w:r>
      <w:r>
        <w:rPr>
          <w:spacing w:val="-2"/>
          <w:sz w:val="21"/>
        </w:rPr>
        <w:t xml:space="preserve"> </w:t>
      </w:r>
      <w:r>
        <w:rPr>
          <w:sz w:val="21"/>
        </w:rPr>
        <w:t>any</w:t>
      </w:r>
      <w:r>
        <w:rPr>
          <w:spacing w:val="-2"/>
          <w:sz w:val="21"/>
        </w:rPr>
        <w:t xml:space="preserve"> </w:t>
      </w:r>
      <w:r>
        <w:rPr>
          <w:sz w:val="21"/>
        </w:rPr>
        <w:t>changes</w:t>
      </w:r>
      <w:r>
        <w:rPr>
          <w:spacing w:val="-3"/>
          <w:sz w:val="21"/>
        </w:rPr>
        <w:t xml:space="preserve"> </w:t>
      </w:r>
      <w:r>
        <w:rPr>
          <w:sz w:val="21"/>
        </w:rPr>
        <w:t>in</w:t>
      </w:r>
      <w:r>
        <w:rPr>
          <w:spacing w:val="-5"/>
          <w:sz w:val="21"/>
        </w:rPr>
        <w:t xml:space="preserve"> </w:t>
      </w:r>
      <w:r>
        <w:rPr>
          <w:sz w:val="21"/>
        </w:rPr>
        <w:t>the</w:t>
      </w:r>
      <w:r>
        <w:rPr>
          <w:spacing w:val="-5"/>
          <w:sz w:val="21"/>
        </w:rPr>
        <w:t xml:space="preserve"> </w:t>
      </w:r>
      <w:r>
        <w:rPr>
          <w:sz w:val="21"/>
        </w:rPr>
        <w:t>program</w:t>
      </w:r>
      <w:r>
        <w:rPr>
          <w:spacing w:val="-6"/>
          <w:sz w:val="21"/>
        </w:rPr>
        <w:t xml:space="preserve"> </w:t>
      </w:r>
      <w:r>
        <w:rPr>
          <w:sz w:val="21"/>
        </w:rPr>
        <w:t>enrollment</w:t>
      </w:r>
      <w:r>
        <w:rPr>
          <w:spacing w:val="-3"/>
          <w:sz w:val="21"/>
        </w:rPr>
        <w:t xml:space="preserve"> </w:t>
      </w:r>
      <w:r>
        <w:rPr>
          <w:sz w:val="21"/>
        </w:rPr>
        <w:t>status</w:t>
      </w:r>
      <w:r>
        <w:rPr>
          <w:spacing w:val="-3"/>
          <w:sz w:val="21"/>
        </w:rPr>
        <w:t xml:space="preserve"> </w:t>
      </w:r>
      <w:r>
        <w:rPr>
          <w:sz w:val="21"/>
        </w:rPr>
        <w:t>for</w:t>
      </w:r>
      <w:r>
        <w:rPr>
          <w:spacing w:val="-3"/>
          <w:sz w:val="21"/>
        </w:rPr>
        <w:t xml:space="preserve"> </w:t>
      </w:r>
      <w:r>
        <w:rPr>
          <w:sz w:val="21"/>
        </w:rPr>
        <w:t>a</w:t>
      </w:r>
      <w:r>
        <w:rPr>
          <w:spacing w:val="-5"/>
          <w:sz w:val="21"/>
        </w:rPr>
        <w:t xml:space="preserve"> </w:t>
      </w:r>
      <w:r>
        <w:rPr>
          <w:sz w:val="21"/>
        </w:rPr>
        <w:t>candidate</w:t>
      </w:r>
      <w:r>
        <w:rPr>
          <w:spacing w:val="-2"/>
          <w:sz w:val="21"/>
        </w:rPr>
        <w:t xml:space="preserve"> </w:t>
      </w:r>
      <w:r>
        <w:rPr>
          <w:sz w:val="21"/>
        </w:rPr>
        <w:t>that</w:t>
      </w:r>
      <w:r>
        <w:rPr>
          <w:spacing w:val="-3"/>
          <w:sz w:val="21"/>
        </w:rPr>
        <w:t xml:space="preserve"> </w:t>
      </w:r>
      <w:r>
        <w:rPr>
          <w:sz w:val="21"/>
        </w:rPr>
        <w:t>holds</w:t>
      </w:r>
      <w:r>
        <w:rPr>
          <w:spacing w:val="-5"/>
          <w:sz w:val="21"/>
        </w:rPr>
        <w:t xml:space="preserve"> </w:t>
      </w:r>
      <w:r>
        <w:rPr>
          <w:sz w:val="21"/>
        </w:rPr>
        <w:t>an</w:t>
      </w:r>
      <w:r>
        <w:rPr>
          <w:spacing w:val="-2"/>
          <w:sz w:val="21"/>
        </w:rPr>
        <w:t xml:space="preserve"> </w:t>
      </w:r>
      <w:r>
        <w:rPr>
          <w:sz w:val="21"/>
        </w:rPr>
        <w:t>active three-year alternate route internship license issued at the recommendation of that EPP.</w:t>
      </w:r>
    </w:p>
    <w:p w14:paraId="21ADF1BD" w14:textId="77777777" w:rsidR="00CC34EF" w:rsidRDefault="00CC34EF" w:rsidP="009A4DE7">
      <w:pPr>
        <w:pStyle w:val="ListParagraph"/>
        <w:numPr>
          <w:ilvl w:val="0"/>
          <w:numId w:val="96"/>
        </w:numPr>
        <w:tabs>
          <w:tab w:val="left" w:pos="680"/>
        </w:tabs>
        <w:spacing w:before="161" w:line="276" w:lineRule="auto"/>
        <w:ind w:left="680" w:right="864"/>
        <w:rPr>
          <w:sz w:val="21"/>
        </w:rPr>
      </w:pPr>
      <w:r>
        <w:rPr>
          <w:sz w:val="21"/>
        </w:rPr>
        <w:t>A candidate previously unconditionally admitted to an MBE approved non-traditional educator preparation</w:t>
      </w:r>
      <w:r>
        <w:rPr>
          <w:spacing w:val="-10"/>
          <w:sz w:val="21"/>
        </w:rPr>
        <w:t xml:space="preserve"> </w:t>
      </w:r>
      <w:r>
        <w:rPr>
          <w:sz w:val="21"/>
        </w:rPr>
        <w:t>program</w:t>
      </w:r>
      <w:r>
        <w:rPr>
          <w:spacing w:val="-10"/>
          <w:sz w:val="21"/>
        </w:rPr>
        <w:t xml:space="preserve"> </w:t>
      </w:r>
      <w:r>
        <w:rPr>
          <w:sz w:val="21"/>
        </w:rPr>
        <w:t>that</w:t>
      </w:r>
      <w:r>
        <w:rPr>
          <w:spacing w:val="-13"/>
          <w:sz w:val="21"/>
        </w:rPr>
        <w:t xml:space="preserve"> </w:t>
      </w:r>
      <w:r>
        <w:rPr>
          <w:sz w:val="21"/>
        </w:rPr>
        <w:t>withdrew</w:t>
      </w:r>
      <w:r>
        <w:rPr>
          <w:spacing w:val="-11"/>
          <w:sz w:val="21"/>
        </w:rPr>
        <w:t xml:space="preserve"> </w:t>
      </w:r>
      <w:r>
        <w:rPr>
          <w:sz w:val="21"/>
        </w:rPr>
        <w:t>or</w:t>
      </w:r>
      <w:r>
        <w:rPr>
          <w:spacing w:val="-12"/>
          <w:sz w:val="21"/>
        </w:rPr>
        <w:t xml:space="preserve"> </w:t>
      </w:r>
      <w:r>
        <w:rPr>
          <w:sz w:val="21"/>
        </w:rPr>
        <w:t>was</w:t>
      </w:r>
      <w:r>
        <w:rPr>
          <w:spacing w:val="-10"/>
          <w:sz w:val="21"/>
        </w:rPr>
        <w:t xml:space="preserve"> </w:t>
      </w:r>
      <w:r>
        <w:rPr>
          <w:sz w:val="21"/>
        </w:rPr>
        <w:t>removed</w:t>
      </w:r>
      <w:r>
        <w:rPr>
          <w:spacing w:val="-9"/>
          <w:sz w:val="21"/>
        </w:rPr>
        <w:t xml:space="preserve"> </w:t>
      </w:r>
      <w:r>
        <w:rPr>
          <w:sz w:val="21"/>
        </w:rPr>
        <w:t>from</w:t>
      </w:r>
      <w:r>
        <w:rPr>
          <w:spacing w:val="-14"/>
          <w:sz w:val="21"/>
        </w:rPr>
        <w:t xml:space="preserve"> </w:t>
      </w:r>
      <w:r>
        <w:rPr>
          <w:sz w:val="21"/>
        </w:rPr>
        <w:t>or</w:t>
      </w:r>
      <w:r>
        <w:rPr>
          <w:spacing w:val="-9"/>
          <w:sz w:val="21"/>
        </w:rPr>
        <w:t xml:space="preserve"> </w:t>
      </w:r>
      <w:r>
        <w:rPr>
          <w:sz w:val="21"/>
        </w:rPr>
        <w:t>transferred</w:t>
      </w:r>
      <w:r>
        <w:rPr>
          <w:spacing w:val="-9"/>
          <w:sz w:val="21"/>
        </w:rPr>
        <w:t xml:space="preserve"> </w:t>
      </w:r>
      <w:r>
        <w:rPr>
          <w:sz w:val="21"/>
        </w:rPr>
        <w:t>to</w:t>
      </w:r>
      <w:r>
        <w:rPr>
          <w:spacing w:val="-12"/>
          <w:sz w:val="21"/>
        </w:rPr>
        <w:t xml:space="preserve"> </w:t>
      </w:r>
      <w:r>
        <w:rPr>
          <w:sz w:val="21"/>
        </w:rPr>
        <w:t>a</w:t>
      </w:r>
      <w:r>
        <w:rPr>
          <w:spacing w:val="-12"/>
          <w:sz w:val="21"/>
        </w:rPr>
        <w:t xml:space="preserve"> </w:t>
      </w:r>
      <w:r>
        <w:rPr>
          <w:sz w:val="21"/>
        </w:rPr>
        <w:t>different</w:t>
      </w:r>
      <w:r>
        <w:rPr>
          <w:spacing w:val="-13"/>
          <w:sz w:val="21"/>
        </w:rPr>
        <w:t xml:space="preserve"> </w:t>
      </w:r>
      <w:r>
        <w:rPr>
          <w:sz w:val="21"/>
        </w:rPr>
        <w:t>MBE</w:t>
      </w:r>
      <w:r>
        <w:rPr>
          <w:spacing w:val="-11"/>
          <w:sz w:val="21"/>
        </w:rPr>
        <w:t xml:space="preserve"> </w:t>
      </w:r>
      <w:r>
        <w:rPr>
          <w:sz w:val="21"/>
        </w:rPr>
        <w:t>approved</w:t>
      </w:r>
      <w:r>
        <w:rPr>
          <w:spacing w:val="-12"/>
          <w:sz w:val="21"/>
        </w:rPr>
        <w:t xml:space="preserve"> </w:t>
      </w:r>
      <w:r>
        <w:rPr>
          <w:sz w:val="21"/>
        </w:rPr>
        <w:t>non- traditional educator preparation program or Educator Preparation Provider (EPP) and is re-admitted to the</w:t>
      </w:r>
      <w:r>
        <w:rPr>
          <w:spacing w:val="-3"/>
          <w:sz w:val="21"/>
        </w:rPr>
        <w:t xml:space="preserve"> </w:t>
      </w:r>
      <w:r>
        <w:rPr>
          <w:sz w:val="21"/>
        </w:rPr>
        <w:t>non-traditional</w:t>
      </w:r>
      <w:r>
        <w:rPr>
          <w:spacing w:val="-4"/>
          <w:sz w:val="21"/>
        </w:rPr>
        <w:t xml:space="preserve"> </w:t>
      </w:r>
      <w:r>
        <w:rPr>
          <w:sz w:val="21"/>
        </w:rPr>
        <w:t>educator</w:t>
      </w:r>
      <w:r>
        <w:rPr>
          <w:spacing w:val="-8"/>
          <w:sz w:val="21"/>
        </w:rPr>
        <w:t xml:space="preserve"> </w:t>
      </w:r>
      <w:r>
        <w:rPr>
          <w:sz w:val="21"/>
        </w:rPr>
        <w:t>preparation</w:t>
      </w:r>
      <w:r>
        <w:rPr>
          <w:spacing w:val="-3"/>
          <w:sz w:val="21"/>
        </w:rPr>
        <w:t xml:space="preserve"> </w:t>
      </w:r>
      <w:r>
        <w:rPr>
          <w:sz w:val="21"/>
        </w:rPr>
        <w:t>program</w:t>
      </w:r>
      <w:r>
        <w:rPr>
          <w:spacing w:val="-4"/>
          <w:sz w:val="21"/>
        </w:rPr>
        <w:t xml:space="preserve"> </w:t>
      </w:r>
      <w:r>
        <w:rPr>
          <w:sz w:val="21"/>
        </w:rPr>
        <w:t>may</w:t>
      </w:r>
      <w:r>
        <w:rPr>
          <w:spacing w:val="-3"/>
          <w:sz w:val="21"/>
        </w:rPr>
        <w:t xml:space="preserve"> </w:t>
      </w:r>
      <w:r>
        <w:rPr>
          <w:sz w:val="21"/>
        </w:rPr>
        <w:t>be</w:t>
      </w:r>
      <w:r>
        <w:rPr>
          <w:spacing w:val="-5"/>
          <w:sz w:val="21"/>
        </w:rPr>
        <w:t xml:space="preserve"> </w:t>
      </w:r>
      <w:r>
        <w:rPr>
          <w:sz w:val="21"/>
        </w:rPr>
        <w:t>recommended</w:t>
      </w:r>
      <w:r>
        <w:rPr>
          <w:spacing w:val="-5"/>
          <w:sz w:val="21"/>
        </w:rPr>
        <w:t xml:space="preserve"> </w:t>
      </w:r>
      <w:r>
        <w:rPr>
          <w:sz w:val="21"/>
        </w:rPr>
        <w:t>by</w:t>
      </w:r>
      <w:r>
        <w:rPr>
          <w:spacing w:val="-5"/>
          <w:sz w:val="21"/>
        </w:rPr>
        <w:t xml:space="preserve"> </w:t>
      </w:r>
      <w:r>
        <w:rPr>
          <w:sz w:val="21"/>
        </w:rPr>
        <w:t>the</w:t>
      </w:r>
      <w:r>
        <w:rPr>
          <w:spacing w:val="-5"/>
          <w:sz w:val="21"/>
        </w:rPr>
        <w:t xml:space="preserve"> </w:t>
      </w:r>
      <w:r>
        <w:rPr>
          <w:sz w:val="21"/>
        </w:rPr>
        <w:t>admitting</w:t>
      </w:r>
      <w:r>
        <w:rPr>
          <w:spacing w:val="-3"/>
          <w:sz w:val="21"/>
        </w:rPr>
        <w:t xml:space="preserve"> </w:t>
      </w:r>
      <w:r>
        <w:rPr>
          <w:sz w:val="21"/>
        </w:rPr>
        <w:t>MBE</w:t>
      </w:r>
      <w:r>
        <w:rPr>
          <w:spacing w:val="-5"/>
          <w:sz w:val="21"/>
        </w:rPr>
        <w:t xml:space="preserve"> </w:t>
      </w:r>
      <w:r>
        <w:rPr>
          <w:sz w:val="21"/>
        </w:rPr>
        <w:t>approved EPP for one of the following, as appropriate:</w:t>
      </w:r>
    </w:p>
    <w:p w14:paraId="291FB169" w14:textId="77777777" w:rsidR="00CC34EF" w:rsidRDefault="00CC34EF" w:rsidP="009A4DE7">
      <w:pPr>
        <w:pStyle w:val="ListParagraph"/>
        <w:numPr>
          <w:ilvl w:val="1"/>
          <w:numId w:val="96"/>
        </w:numPr>
        <w:tabs>
          <w:tab w:val="left" w:pos="2118"/>
          <w:tab w:val="left" w:pos="2120"/>
        </w:tabs>
        <w:spacing w:before="157" w:line="276" w:lineRule="auto"/>
        <w:ind w:right="865"/>
        <w:rPr>
          <w:sz w:val="21"/>
        </w:rPr>
      </w:pPr>
      <w:r>
        <w:rPr>
          <w:sz w:val="21"/>
        </w:rPr>
        <w:t>A</w:t>
      </w:r>
      <w:r>
        <w:rPr>
          <w:spacing w:val="-7"/>
          <w:sz w:val="21"/>
        </w:rPr>
        <w:t xml:space="preserve"> </w:t>
      </w:r>
      <w:r>
        <w:rPr>
          <w:sz w:val="21"/>
        </w:rPr>
        <w:t>second</w:t>
      </w:r>
      <w:r>
        <w:rPr>
          <w:spacing w:val="-9"/>
          <w:sz w:val="21"/>
        </w:rPr>
        <w:t xml:space="preserve"> </w:t>
      </w:r>
      <w:r>
        <w:rPr>
          <w:sz w:val="21"/>
        </w:rPr>
        <w:t>and</w:t>
      </w:r>
      <w:r>
        <w:rPr>
          <w:spacing w:val="-9"/>
          <w:sz w:val="21"/>
        </w:rPr>
        <w:t xml:space="preserve"> </w:t>
      </w:r>
      <w:r>
        <w:rPr>
          <w:sz w:val="21"/>
        </w:rPr>
        <w:t>final</w:t>
      </w:r>
      <w:r>
        <w:rPr>
          <w:spacing w:val="-9"/>
          <w:sz w:val="21"/>
        </w:rPr>
        <w:t xml:space="preserve"> </w:t>
      </w:r>
      <w:r>
        <w:rPr>
          <w:sz w:val="21"/>
        </w:rPr>
        <w:t>three-year</w:t>
      </w:r>
      <w:r>
        <w:rPr>
          <w:spacing w:val="-9"/>
          <w:sz w:val="21"/>
        </w:rPr>
        <w:t xml:space="preserve"> </w:t>
      </w:r>
      <w:r>
        <w:rPr>
          <w:sz w:val="21"/>
        </w:rPr>
        <w:t>alternate</w:t>
      </w:r>
      <w:r>
        <w:rPr>
          <w:spacing w:val="-8"/>
          <w:sz w:val="21"/>
        </w:rPr>
        <w:t xml:space="preserve"> </w:t>
      </w:r>
      <w:r>
        <w:rPr>
          <w:sz w:val="21"/>
        </w:rPr>
        <w:t>route</w:t>
      </w:r>
      <w:r>
        <w:rPr>
          <w:spacing w:val="-8"/>
          <w:sz w:val="21"/>
        </w:rPr>
        <w:t xml:space="preserve"> </w:t>
      </w:r>
      <w:r>
        <w:rPr>
          <w:sz w:val="21"/>
        </w:rPr>
        <w:t>internship</w:t>
      </w:r>
      <w:r>
        <w:rPr>
          <w:spacing w:val="-8"/>
          <w:sz w:val="21"/>
        </w:rPr>
        <w:t xml:space="preserve"> </w:t>
      </w:r>
      <w:r>
        <w:rPr>
          <w:sz w:val="21"/>
        </w:rPr>
        <w:t>license</w:t>
      </w:r>
      <w:r>
        <w:rPr>
          <w:spacing w:val="-8"/>
          <w:sz w:val="21"/>
        </w:rPr>
        <w:t xml:space="preserve"> </w:t>
      </w:r>
      <w:r>
        <w:rPr>
          <w:sz w:val="21"/>
        </w:rPr>
        <w:t>if</w:t>
      </w:r>
      <w:r>
        <w:rPr>
          <w:spacing w:val="-9"/>
          <w:sz w:val="21"/>
        </w:rPr>
        <w:t xml:space="preserve"> </w:t>
      </w:r>
      <w:r>
        <w:rPr>
          <w:sz w:val="21"/>
        </w:rPr>
        <w:t>the</w:t>
      </w:r>
      <w:r>
        <w:rPr>
          <w:spacing w:val="-10"/>
          <w:sz w:val="21"/>
        </w:rPr>
        <w:t xml:space="preserve"> </w:t>
      </w:r>
      <w:r>
        <w:rPr>
          <w:sz w:val="21"/>
        </w:rPr>
        <w:t>candidate</w:t>
      </w:r>
      <w:r>
        <w:rPr>
          <w:spacing w:val="-10"/>
          <w:sz w:val="21"/>
        </w:rPr>
        <w:t xml:space="preserve"> </w:t>
      </w:r>
      <w:r>
        <w:rPr>
          <w:sz w:val="21"/>
        </w:rPr>
        <w:t>transfers to</w:t>
      </w:r>
      <w:r>
        <w:rPr>
          <w:spacing w:val="-1"/>
          <w:sz w:val="21"/>
        </w:rPr>
        <w:t xml:space="preserve"> </w:t>
      </w:r>
      <w:r>
        <w:rPr>
          <w:sz w:val="21"/>
        </w:rPr>
        <w:t>a</w:t>
      </w:r>
      <w:r>
        <w:rPr>
          <w:spacing w:val="-1"/>
          <w:sz w:val="21"/>
        </w:rPr>
        <w:t xml:space="preserve"> </w:t>
      </w:r>
      <w:r>
        <w:rPr>
          <w:sz w:val="21"/>
        </w:rPr>
        <w:t>different</w:t>
      </w:r>
      <w:r>
        <w:rPr>
          <w:spacing w:val="-2"/>
          <w:sz w:val="21"/>
        </w:rPr>
        <w:t xml:space="preserve"> </w:t>
      </w:r>
      <w:r>
        <w:rPr>
          <w:sz w:val="21"/>
        </w:rPr>
        <w:t>MBE approved</w:t>
      </w:r>
      <w:r>
        <w:rPr>
          <w:spacing w:val="-3"/>
          <w:sz w:val="21"/>
        </w:rPr>
        <w:t xml:space="preserve"> </w:t>
      </w:r>
      <w:r>
        <w:rPr>
          <w:sz w:val="21"/>
        </w:rPr>
        <w:t>non-traditional</w:t>
      </w:r>
      <w:r>
        <w:rPr>
          <w:spacing w:val="-2"/>
          <w:sz w:val="21"/>
        </w:rPr>
        <w:t xml:space="preserve"> </w:t>
      </w:r>
      <w:r>
        <w:rPr>
          <w:sz w:val="21"/>
        </w:rPr>
        <w:t>educator</w:t>
      </w:r>
      <w:r>
        <w:rPr>
          <w:spacing w:val="-2"/>
          <w:sz w:val="21"/>
        </w:rPr>
        <w:t xml:space="preserve"> </w:t>
      </w:r>
      <w:r>
        <w:rPr>
          <w:sz w:val="21"/>
        </w:rPr>
        <w:t>preparation</w:t>
      </w:r>
      <w:r>
        <w:rPr>
          <w:spacing w:val="-1"/>
          <w:sz w:val="21"/>
        </w:rPr>
        <w:t xml:space="preserve"> </w:t>
      </w:r>
      <w:r>
        <w:rPr>
          <w:sz w:val="21"/>
        </w:rPr>
        <w:t>program</w:t>
      </w:r>
      <w:r>
        <w:rPr>
          <w:spacing w:val="-4"/>
          <w:sz w:val="21"/>
        </w:rPr>
        <w:t xml:space="preserve"> </w:t>
      </w:r>
      <w:r>
        <w:rPr>
          <w:sz w:val="21"/>
        </w:rPr>
        <w:t>or</w:t>
      </w:r>
      <w:r>
        <w:rPr>
          <w:spacing w:val="-4"/>
          <w:sz w:val="21"/>
        </w:rPr>
        <w:t xml:space="preserve"> </w:t>
      </w:r>
      <w:r>
        <w:rPr>
          <w:sz w:val="21"/>
        </w:rPr>
        <w:t>Educator Preparation Provider (EPP).</w:t>
      </w:r>
      <w:r>
        <w:rPr>
          <w:spacing w:val="40"/>
          <w:sz w:val="21"/>
        </w:rPr>
        <w:t xml:space="preserve"> </w:t>
      </w:r>
      <w:r>
        <w:rPr>
          <w:sz w:val="21"/>
        </w:rPr>
        <w:t>The</w:t>
      </w:r>
      <w:r>
        <w:rPr>
          <w:spacing w:val="-1"/>
          <w:sz w:val="21"/>
        </w:rPr>
        <w:t xml:space="preserve"> </w:t>
      </w:r>
      <w:r>
        <w:rPr>
          <w:sz w:val="21"/>
        </w:rPr>
        <w:t>candidate shall meet all requirements in</w:t>
      </w:r>
      <w:r>
        <w:rPr>
          <w:spacing w:val="-1"/>
          <w:sz w:val="21"/>
        </w:rPr>
        <w:t xml:space="preserve"> </w:t>
      </w:r>
      <w:r>
        <w:rPr>
          <w:sz w:val="21"/>
        </w:rPr>
        <w:t>effect on</w:t>
      </w:r>
      <w:r>
        <w:rPr>
          <w:spacing w:val="-1"/>
          <w:sz w:val="21"/>
        </w:rPr>
        <w:t xml:space="preserve"> </w:t>
      </w:r>
      <w:r>
        <w:rPr>
          <w:sz w:val="21"/>
        </w:rPr>
        <w:t>the date</w:t>
      </w:r>
      <w:r>
        <w:rPr>
          <w:spacing w:val="-1"/>
          <w:sz w:val="21"/>
        </w:rPr>
        <w:t xml:space="preserve"> </w:t>
      </w:r>
      <w:r>
        <w:rPr>
          <w:sz w:val="21"/>
        </w:rPr>
        <w:t>the</w:t>
      </w:r>
      <w:r>
        <w:rPr>
          <w:spacing w:val="-1"/>
          <w:sz w:val="21"/>
        </w:rPr>
        <w:t xml:space="preserve"> </w:t>
      </w:r>
      <w:r>
        <w:rPr>
          <w:sz w:val="21"/>
        </w:rPr>
        <w:t>complete</w:t>
      </w:r>
      <w:r>
        <w:rPr>
          <w:spacing w:val="-1"/>
          <w:sz w:val="21"/>
        </w:rPr>
        <w:t xml:space="preserve"> </w:t>
      </w:r>
      <w:r>
        <w:rPr>
          <w:sz w:val="21"/>
        </w:rPr>
        <w:t>application</w:t>
      </w:r>
      <w:r>
        <w:rPr>
          <w:spacing w:val="-1"/>
          <w:sz w:val="21"/>
        </w:rPr>
        <w:t xml:space="preserve"> </w:t>
      </w:r>
      <w:r>
        <w:rPr>
          <w:sz w:val="21"/>
        </w:rPr>
        <w:t>for</w:t>
      </w:r>
      <w:r>
        <w:rPr>
          <w:spacing w:val="-2"/>
          <w:sz w:val="21"/>
        </w:rPr>
        <w:t xml:space="preserve"> </w:t>
      </w:r>
      <w:r>
        <w:rPr>
          <w:sz w:val="21"/>
        </w:rPr>
        <w:t>re-admittance</w:t>
      </w:r>
      <w:r>
        <w:rPr>
          <w:spacing w:val="-1"/>
          <w:sz w:val="21"/>
        </w:rPr>
        <w:t xml:space="preserve"> </w:t>
      </w:r>
      <w:r>
        <w:rPr>
          <w:sz w:val="21"/>
        </w:rPr>
        <w:t>is</w:t>
      </w:r>
      <w:r>
        <w:rPr>
          <w:spacing w:val="-1"/>
          <w:sz w:val="21"/>
        </w:rPr>
        <w:t xml:space="preserve"> </w:t>
      </w:r>
      <w:r>
        <w:rPr>
          <w:sz w:val="21"/>
        </w:rPr>
        <w:t>received</w:t>
      </w:r>
      <w:r>
        <w:rPr>
          <w:spacing w:val="-1"/>
          <w:sz w:val="21"/>
        </w:rPr>
        <w:t xml:space="preserve"> </w:t>
      </w:r>
      <w:r>
        <w:rPr>
          <w:sz w:val="21"/>
        </w:rPr>
        <w:t>by</w:t>
      </w:r>
      <w:r>
        <w:rPr>
          <w:spacing w:val="-3"/>
          <w:sz w:val="21"/>
        </w:rPr>
        <w:t xml:space="preserve"> </w:t>
      </w:r>
      <w:r>
        <w:rPr>
          <w:sz w:val="21"/>
        </w:rPr>
        <w:t>the</w:t>
      </w:r>
      <w:r>
        <w:rPr>
          <w:spacing w:val="-1"/>
          <w:sz w:val="21"/>
        </w:rPr>
        <w:t xml:space="preserve"> </w:t>
      </w:r>
      <w:r>
        <w:rPr>
          <w:sz w:val="21"/>
        </w:rPr>
        <w:t>MBE</w:t>
      </w:r>
      <w:r>
        <w:rPr>
          <w:spacing w:val="-3"/>
          <w:sz w:val="21"/>
        </w:rPr>
        <w:t xml:space="preserve"> </w:t>
      </w:r>
      <w:r>
        <w:rPr>
          <w:sz w:val="21"/>
        </w:rPr>
        <w:t>approved</w:t>
      </w:r>
      <w:r>
        <w:rPr>
          <w:spacing w:val="-3"/>
          <w:sz w:val="21"/>
        </w:rPr>
        <w:t xml:space="preserve"> </w:t>
      </w:r>
      <w:r>
        <w:rPr>
          <w:sz w:val="21"/>
        </w:rPr>
        <w:t>EPP. The three-year validity period will begin upon unconditional re-admission and the issuance of the second and final three-year alternate route internship license.</w:t>
      </w:r>
    </w:p>
    <w:p w14:paraId="3FE5C324" w14:textId="77777777" w:rsidR="00CC34EF" w:rsidRDefault="00CC34EF" w:rsidP="009A4DE7">
      <w:pPr>
        <w:pStyle w:val="Heading5"/>
        <w:spacing w:before="160"/>
        <w:ind w:left="2121"/>
      </w:pPr>
      <w:r>
        <w:rPr>
          <w:spacing w:val="-5"/>
        </w:rPr>
        <w:t>OR</w:t>
      </w:r>
    </w:p>
    <w:p w14:paraId="6C7C062E" w14:textId="77777777" w:rsidR="00CC34EF" w:rsidRDefault="00CC34EF" w:rsidP="009A4DE7">
      <w:pPr>
        <w:pStyle w:val="ListParagraph"/>
        <w:numPr>
          <w:ilvl w:val="1"/>
          <w:numId w:val="96"/>
        </w:numPr>
        <w:tabs>
          <w:tab w:val="left" w:pos="2117"/>
          <w:tab w:val="left" w:pos="2121"/>
        </w:tabs>
        <w:spacing w:before="195" w:line="276" w:lineRule="auto"/>
        <w:ind w:left="2121" w:right="865" w:hanging="351"/>
        <w:rPr>
          <w:sz w:val="21"/>
        </w:rPr>
      </w:pPr>
      <w:r>
        <w:rPr>
          <w:sz w:val="21"/>
        </w:rPr>
        <w:t>A one-time one-year extension of the current or expired three-year alternate route internship</w:t>
      </w:r>
      <w:r>
        <w:rPr>
          <w:spacing w:val="-10"/>
          <w:sz w:val="21"/>
        </w:rPr>
        <w:t xml:space="preserve"> </w:t>
      </w:r>
      <w:r>
        <w:rPr>
          <w:sz w:val="21"/>
        </w:rPr>
        <w:t>license</w:t>
      </w:r>
      <w:r>
        <w:rPr>
          <w:spacing w:val="-11"/>
          <w:sz w:val="21"/>
        </w:rPr>
        <w:t xml:space="preserve"> </w:t>
      </w:r>
      <w:r>
        <w:rPr>
          <w:sz w:val="21"/>
        </w:rPr>
        <w:t>upon</w:t>
      </w:r>
      <w:r>
        <w:rPr>
          <w:spacing w:val="-10"/>
          <w:sz w:val="21"/>
        </w:rPr>
        <w:t xml:space="preserve"> </w:t>
      </w:r>
      <w:r>
        <w:rPr>
          <w:sz w:val="21"/>
        </w:rPr>
        <w:t>the</w:t>
      </w:r>
      <w:r>
        <w:rPr>
          <w:spacing w:val="-11"/>
          <w:sz w:val="21"/>
        </w:rPr>
        <w:t xml:space="preserve"> </w:t>
      </w:r>
      <w:r>
        <w:rPr>
          <w:sz w:val="21"/>
        </w:rPr>
        <w:t>request</w:t>
      </w:r>
      <w:r>
        <w:rPr>
          <w:spacing w:val="-11"/>
          <w:sz w:val="21"/>
        </w:rPr>
        <w:t xml:space="preserve"> </w:t>
      </w:r>
      <w:r>
        <w:rPr>
          <w:sz w:val="21"/>
        </w:rPr>
        <w:t>of</w:t>
      </w:r>
      <w:r>
        <w:rPr>
          <w:spacing w:val="-11"/>
          <w:sz w:val="21"/>
        </w:rPr>
        <w:t xml:space="preserve"> </w:t>
      </w:r>
      <w:r>
        <w:rPr>
          <w:sz w:val="21"/>
        </w:rPr>
        <w:t>the</w:t>
      </w:r>
      <w:r>
        <w:rPr>
          <w:spacing w:val="-11"/>
          <w:sz w:val="21"/>
        </w:rPr>
        <w:t xml:space="preserve"> </w:t>
      </w:r>
      <w:r>
        <w:rPr>
          <w:sz w:val="21"/>
        </w:rPr>
        <w:t>MBE</w:t>
      </w:r>
      <w:r>
        <w:rPr>
          <w:spacing w:val="-10"/>
          <w:sz w:val="21"/>
        </w:rPr>
        <w:t xml:space="preserve"> </w:t>
      </w:r>
      <w:r>
        <w:rPr>
          <w:sz w:val="21"/>
        </w:rPr>
        <w:t>approved</w:t>
      </w:r>
      <w:r>
        <w:rPr>
          <w:spacing w:val="-10"/>
          <w:sz w:val="21"/>
        </w:rPr>
        <w:t xml:space="preserve"> </w:t>
      </w:r>
      <w:r>
        <w:rPr>
          <w:sz w:val="21"/>
        </w:rPr>
        <w:t>Educator</w:t>
      </w:r>
      <w:r>
        <w:rPr>
          <w:spacing w:val="-11"/>
          <w:sz w:val="21"/>
        </w:rPr>
        <w:t xml:space="preserve"> </w:t>
      </w:r>
      <w:r>
        <w:rPr>
          <w:sz w:val="21"/>
        </w:rPr>
        <w:t>Preparation</w:t>
      </w:r>
      <w:r>
        <w:rPr>
          <w:spacing w:val="-10"/>
          <w:sz w:val="21"/>
        </w:rPr>
        <w:t xml:space="preserve"> </w:t>
      </w:r>
      <w:r>
        <w:rPr>
          <w:sz w:val="21"/>
        </w:rPr>
        <w:t>Provider (EPP) that made the initial recommendation.</w:t>
      </w:r>
      <w:r>
        <w:rPr>
          <w:spacing w:val="40"/>
          <w:sz w:val="21"/>
        </w:rPr>
        <w:t xml:space="preserve"> </w:t>
      </w:r>
      <w:r>
        <w:rPr>
          <w:sz w:val="21"/>
        </w:rPr>
        <w:t>Under these circumstances the one time one-year extension</w:t>
      </w:r>
      <w:r>
        <w:rPr>
          <w:spacing w:val="-1"/>
          <w:sz w:val="21"/>
        </w:rPr>
        <w:t xml:space="preserve"> </w:t>
      </w:r>
      <w:r>
        <w:rPr>
          <w:sz w:val="21"/>
        </w:rPr>
        <w:t>will only</w:t>
      </w:r>
      <w:r>
        <w:rPr>
          <w:spacing w:val="-1"/>
          <w:sz w:val="21"/>
        </w:rPr>
        <w:t xml:space="preserve"> </w:t>
      </w:r>
      <w:r>
        <w:rPr>
          <w:sz w:val="21"/>
        </w:rPr>
        <w:t>be issued if the</w:t>
      </w:r>
      <w:r>
        <w:rPr>
          <w:spacing w:val="-1"/>
          <w:sz w:val="21"/>
        </w:rPr>
        <w:t xml:space="preserve"> </w:t>
      </w:r>
      <w:r>
        <w:rPr>
          <w:sz w:val="21"/>
        </w:rPr>
        <w:t>candidate meets all requirements in effect on</w:t>
      </w:r>
      <w:r>
        <w:rPr>
          <w:spacing w:val="-9"/>
          <w:sz w:val="21"/>
        </w:rPr>
        <w:t xml:space="preserve"> </w:t>
      </w:r>
      <w:r>
        <w:rPr>
          <w:sz w:val="21"/>
        </w:rPr>
        <w:t>the</w:t>
      </w:r>
      <w:r>
        <w:rPr>
          <w:spacing w:val="-10"/>
          <w:sz w:val="21"/>
        </w:rPr>
        <w:t xml:space="preserve"> </w:t>
      </w:r>
      <w:r>
        <w:rPr>
          <w:sz w:val="21"/>
        </w:rPr>
        <w:t>date</w:t>
      </w:r>
      <w:r>
        <w:rPr>
          <w:spacing w:val="-10"/>
          <w:sz w:val="21"/>
        </w:rPr>
        <w:t xml:space="preserve"> </w:t>
      </w:r>
      <w:r>
        <w:rPr>
          <w:sz w:val="21"/>
        </w:rPr>
        <w:t>the</w:t>
      </w:r>
      <w:r>
        <w:rPr>
          <w:spacing w:val="-10"/>
          <w:sz w:val="21"/>
        </w:rPr>
        <w:t xml:space="preserve"> </w:t>
      </w:r>
      <w:r>
        <w:rPr>
          <w:sz w:val="21"/>
        </w:rPr>
        <w:t>complete</w:t>
      </w:r>
      <w:r>
        <w:rPr>
          <w:spacing w:val="-10"/>
          <w:sz w:val="21"/>
        </w:rPr>
        <w:t xml:space="preserve"> </w:t>
      </w:r>
      <w:r>
        <w:rPr>
          <w:sz w:val="21"/>
        </w:rPr>
        <w:t>application</w:t>
      </w:r>
      <w:r>
        <w:rPr>
          <w:spacing w:val="-9"/>
          <w:sz w:val="21"/>
        </w:rPr>
        <w:t xml:space="preserve"> </w:t>
      </w:r>
      <w:r>
        <w:rPr>
          <w:sz w:val="21"/>
        </w:rPr>
        <w:t>for</w:t>
      </w:r>
      <w:r>
        <w:rPr>
          <w:spacing w:val="-10"/>
          <w:sz w:val="21"/>
        </w:rPr>
        <w:t xml:space="preserve"> </w:t>
      </w:r>
      <w:r>
        <w:rPr>
          <w:sz w:val="21"/>
        </w:rPr>
        <w:t>re-admittance</w:t>
      </w:r>
      <w:r>
        <w:rPr>
          <w:spacing w:val="-10"/>
          <w:sz w:val="21"/>
        </w:rPr>
        <w:t xml:space="preserve"> </w:t>
      </w:r>
      <w:r>
        <w:rPr>
          <w:sz w:val="21"/>
        </w:rPr>
        <w:t>is</w:t>
      </w:r>
      <w:r>
        <w:rPr>
          <w:spacing w:val="-8"/>
          <w:sz w:val="21"/>
        </w:rPr>
        <w:t xml:space="preserve"> </w:t>
      </w:r>
      <w:r>
        <w:rPr>
          <w:sz w:val="21"/>
        </w:rPr>
        <w:t>received</w:t>
      </w:r>
      <w:r>
        <w:rPr>
          <w:spacing w:val="-9"/>
          <w:sz w:val="21"/>
        </w:rPr>
        <w:t xml:space="preserve"> </w:t>
      </w:r>
      <w:r>
        <w:rPr>
          <w:sz w:val="21"/>
        </w:rPr>
        <w:t>by</w:t>
      </w:r>
      <w:r>
        <w:rPr>
          <w:spacing w:val="-9"/>
          <w:sz w:val="21"/>
        </w:rPr>
        <w:t xml:space="preserve"> </w:t>
      </w:r>
      <w:r>
        <w:rPr>
          <w:sz w:val="21"/>
        </w:rPr>
        <w:t>the</w:t>
      </w:r>
      <w:r>
        <w:rPr>
          <w:spacing w:val="-10"/>
          <w:sz w:val="21"/>
        </w:rPr>
        <w:t xml:space="preserve"> </w:t>
      </w:r>
      <w:r>
        <w:rPr>
          <w:sz w:val="21"/>
        </w:rPr>
        <w:t>MBE</w:t>
      </w:r>
      <w:r>
        <w:rPr>
          <w:spacing w:val="-9"/>
          <w:sz w:val="21"/>
        </w:rPr>
        <w:t xml:space="preserve"> </w:t>
      </w:r>
      <w:r>
        <w:rPr>
          <w:sz w:val="21"/>
        </w:rPr>
        <w:t>approved EPP and the individual has secured a teaching position for the purpose of completing the internship criterion. The</w:t>
      </w:r>
      <w:r>
        <w:rPr>
          <w:spacing w:val="-3"/>
          <w:sz w:val="21"/>
        </w:rPr>
        <w:t xml:space="preserve"> </w:t>
      </w:r>
      <w:r>
        <w:rPr>
          <w:sz w:val="21"/>
        </w:rPr>
        <w:t>one-year validity period will begin upon unconditional re- admission</w:t>
      </w:r>
      <w:r>
        <w:rPr>
          <w:spacing w:val="-14"/>
          <w:sz w:val="21"/>
        </w:rPr>
        <w:t xml:space="preserve"> </w:t>
      </w:r>
      <w:r>
        <w:rPr>
          <w:sz w:val="21"/>
        </w:rPr>
        <w:t>and</w:t>
      </w:r>
      <w:r>
        <w:rPr>
          <w:spacing w:val="-13"/>
          <w:sz w:val="21"/>
        </w:rPr>
        <w:t xml:space="preserve"> </w:t>
      </w:r>
      <w:r>
        <w:rPr>
          <w:sz w:val="21"/>
        </w:rPr>
        <w:t>the</w:t>
      </w:r>
      <w:r>
        <w:rPr>
          <w:spacing w:val="-13"/>
          <w:sz w:val="21"/>
        </w:rPr>
        <w:t xml:space="preserve"> </w:t>
      </w:r>
      <w:r>
        <w:rPr>
          <w:sz w:val="21"/>
        </w:rPr>
        <w:t>issuance</w:t>
      </w:r>
      <w:r>
        <w:rPr>
          <w:spacing w:val="-13"/>
          <w:sz w:val="21"/>
        </w:rPr>
        <w:t xml:space="preserve"> </w:t>
      </w:r>
      <w:r>
        <w:rPr>
          <w:sz w:val="21"/>
        </w:rPr>
        <w:t>of</w:t>
      </w:r>
      <w:r>
        <w:rPr>
          <w:spacing w:val="-13"/>
          <w:sz w:val="21"/>
        </w:rPr>
        <w:t xml:space="preserve"> </w:t>
      </w:r>
      <w:r>
        <w:rPr>
          <w:sz w:val="21"/>
        </w:rPr>
        <w:t>the</w:t>
      </w:r>
      <w:r>
        <w:rPr>
          <w:spacing w:val="-13"/>
          <w:sz w:val="21"/>
        </w:rPr>
        <w:t xml:space="preserve"> </w:t>
      </w:r>
      <w:r>
        <w:rPr>
          <w:sz w:val="21"/>
        </w:rPr>
        <w:t>one-time</w:t>
      </w:r>
      <w:r>
        <w:rPr>
          <w:spacing w:val="-13"/>
          <w:sz w:val="21"/>
        </w:rPr>
        <w:t xml:space="preserve"> </w:t>
      </w:r>
      <w:r>
        <w:rPr>
          <w:sz w:val="21"/>
        </w:rPr>
        <w:t>one-year</w:t>
      </w:r>
      <w:r>
        <w:rPr>
          <w:spacing w:val="-13"/>
          <w:sz w:val="21"/>
        </w:rPr>
        <w:t xml:space="preserve"> </w:t>
      </w:r>
      <w:r>
        <w:rPr>
          <w:sz w:val="21"/>
        </w:rPr>
        <w:t>extension</w:t>
      </w:r>
      <w:r>
        <w:rPr>
          <w:spacing w:val="-14"/>
          <w:sz w:val="21"/>
        </w:rPr>
        <w:t xml:space="preserve"> </w:t>
      </w:r>
      <w:r>
        <w:rPr>
          <w:sz w:val="21"/>
        </w:rPr>
        <w:t>of</w:t>
      </w:r>
      <w:r>
        <w:rPr>
          <w:spacing w:val="-13"/>
          <w:sz w:val="21"/>
        </w:rPr>
        <w:t xml:space="preserve"> </w:t>
      </w:r>
      <w:r>
        <w:rPr>
          <w:sz w:val="21"/>
        </w:rPr>
        <w:t>the</w:t>
      </w:r>
      <w:r>
        <w:rPr>
          <w:spacing w:val="-13"/>
          <w:sz w:val="21"/>
        </w:rPr>
        <w:t xml:space="preserve"> </w:t>
      </w:r>
      <w:r>
        <w:rPr>
          <w:sz w:val="21"/>
        </w:rPr>
        <w:t>three-year</w:t>
      </w:r>
      <w:r>
        <w:rPr>
          <w:spacing w:val="-13"/>
          <w:sz w:val="21"/>
        </w:rPr>
        <w:t xml:space="preserve"> </w:t>
      </w:r>
      <w:r>
        <w:rPr>
          <w:sz w:val="21"/>
        </w:rPr>
        <w:t>alternate route internship license.</w:t>
      </w:r>
    </w:p>
    <w:p w14:paraId="6D060533" w14:textId="77777777" w:rsidR="00CC34EF" w:rsidRDefault="00CC34EF" w:rsidP="009A4DE7">
      <w:pPr>
        <w:spacing w:before="157" w:line="276" w:lineRule="auto"/>
        <w:ind w:left="221" w:right="864"/>
        <w:jc w:val="both"/>
        <w:rPr>
          <w:sz w:val="21"/>
        </w:rPr>
      </w:pPr>
      <w:r>
        <w:rPr>
          <w:b/>
          <w:sz w:val="21"/>
        </w:rPr>
        <w:t xml:space="preserve">NOTE: </w:t>
      </w:r>
      <w:r>
        <w:rPr>
          <w:sz w:val="21"/>
        </w:rPr>
        <w:t>A candidate that was removed from a program shall not be eligible to receive the one-year one--time extension nor the second and final three-year alternate route internship license until justification for removal from the program is approved by the MDE Division of Educator Licensure.</w:t>
      </w:r>
    </w:p>
    <w:p w14:paraId="1B026459" w14:textId="77777777" w:rsidR="00CC34EF" w:rsidRDefault="00CC34EF" w:rsidP="009A4DE7">
      <w:pPr>
        <w:pStyle w:val="Heading5"/>
        <w:jc w:val="both"/>
      </w:pPr>
      <w:r>
        <w:t>Specific</w:t>
      </w:r>
      <w:r>
        <w:rPr>
          <w:spacing w:val="-13"/>
        </w:rPr>
        <w:t xml:space="preserve"> </w:t>
      </w:r>
      <w:r>
        <w:t>restrictions</w:t>
      </w:r>
      <w:r>
        <w:rPr>
          <w:spacing w:val="-13"/>
        </w:rPr>
        <w:t xml:space="preserve"> </w:t>
      </w:r>
      <w:r>
        <w:rPr>
          <w:spacing w:val="-2"/>
        </w:rPr>
        <w:t>apply:</w:t>
      </w:r>
    </w:p>
    <w:p w14:paraId="45D076AF" w14:textId="77777777" w:rsidR="00CC34EF" w:rsidRDefault="00CC34EF" w:rsidP="009A4DE7">
      <w:pPr>
        <w:pStyle w:val="ListParagraph"/>
        <w:numPr>
          <w:ilvl w:val="2"/>
          <w:numId w:val="97"/>
        </w:numPr>
        <w:tabs>
          <w:tab w:val="left" w:pos="1038"/>
          <w:tab w:val="left" w:pos="1040"/>
        </w:tabs>
        <w:spacing w:before="2"/>
        <w:ind w:right="734"/>
        <w:rPr>
          <w:sz w:val="21"/>
        </w:rPr>
      </w:pPr>
      <w:r>
        <w:rPr>
          <w:sz w:val="21"/>
        </w:rPr>
        <w:t>The Educator Preparation Provider (EPP) shall only recommend the candidate for one licensure endorsement area for the three-year alternate route license unless the candidate has completed an approved supplemental endorsement area program that requires submission of a recommendation by the MBE approved EPP.</w:t>
      </w:r>
    </w:p>
    <w:p w14:paraId="6965F4EF" w14:textId="77777777" w:rsidR="00CC34EF" w:rsidRDefault="00CC34EF" w:rsidP="009A4DE7">
      <w:pPr>
        <w:pStyle w:val="ListParagraph"/>
        <w:numPr>
          <w:ilvl w:val="2"/>
          <w:numId w:val="97"/>
        </w:numPr>
        <w:tabs>
          <w:tab w:val="left" w:pos="1038"/>
          <w:tab w:val="left" w:pos="1040"/>
        </w:tabs>
        <w:spacing w:before="37"/>
        <w:ind w:right="734"/>
        <w:rPr>
          <w:sz w:val="21"/>
        </w:rPr>
      </w:pPr>
      <w:r>
        <w:rPr>
          <w:sz w:val="21"/>
        </w:rPr>
        <w:t>Additional endorsements that may be added to the three-year alternate route license by way of the acceptable coursework credit hours option or obtaining a qualifying passing score on an MBE approved licensure subject assessment, shall be requested by the candidate only.</w:t>
      </w:r>
    </w:p>
    <w:p w14:paraId="07725B1B" w14:textId="77777777" w:rsidR="00CC34EF" w:rsidRDefault="00CC34EF" w:rsidP="009A4DE7">
      <w:pPr>
        <w:pStyle w:val="BodyText"/>
        <w:spacing w:before="13"/>
        <w:rPr>
          <w:sz w:val="21"/>
        </w:rPr>
      </w:pPr>
    </w:p>
    <w:p w14:paraId="491DCBF6" w14:textId="77777777" w:rsidR="00CC34EF" w:rsidRDefault="00CC34EF" w:rsidP="009A4DE7">
      <w:pPr>
        <w:ind w:left="220" w:right="736"/>
        <w:rPr>
          <w:sz w:val="21"/>
        </w:rPr>
      </w:pPr>
      <w:r>
        <w:rPr>
          <w:b/>
          <w:sz w:val="21"/>
        </w:rPr>
        <w:t xml:space="preserve">NOTE: </w:t>
      </w:r>
      <w:r>
        <w:rPr>
          <w:sz w:val="21"/>
        </w:rPr>
        <w:t>Non-traditional educator preparation program providers shall ensure that candidates have met all requirements</w:t>
      </w:r>
      <w:r>
        <w:rPr>
          <w:spacing w:val="-3"/>
          <w:sz w:val="21"/>
        </w:rPr>
        <w:t xml:space="preserve"> </w:t>
      </w:r>
      <w:r>
        <w:rPr>
          <w:sz w:val="21"/>
        </w:rPr>
        <w:t>in</w:t>
      </w:r>
      <w:r>
        <w:rPr>
          <w:spacing w:val="-2"/>
          <w:sz w:val="21"/>
        </w:rPr>
        <w:t xml:space="preserve"> </w:t>
      </w:r>
      <w:r>
        <w:rPr>
          <w:sz w:val="21"/>
        </w:rPr>
        <w:t>effect</w:t>
      </w:r>
      <w:r>
        <w:rPr>
          <w:spacing w:val="-3"/>
          <w:sz w:val="21"/>
        </w:rPr>
        <w:t xml:space="preserve"> </w:t>
      </w:r>
      <w:r>
        <w:rPr>
          <w:sz w:val="21"/>
        </w:rPr>
        <w:t>at</w:t>
      </w:r>
      <w:r>
        <w:rPr>
          <w:spacing w:val="-3"/>
          <w:sz w:val="21"/>
        </w:rPr>
        <w:t xml:space="preserve"> </w:t>
      </w:r>
      <w:r>
        <w:rPr>
          <w:sz w:val="21"/>
        </w:rPr>
        <w:t>the</w:t>
      </w:r>
      <w:r>
        <w:rPr>
          <w:spacing w:val="-5"/>
          <w:sz w:val="21"/>
        </w:rPr>
        <w:t xml:space="preserve"> </w:t>
      </w:r>
      <w:r>
        <w:rPr>
          <w:sz w:val="21"/>
        </w:rPr>
        <w:t>time</w:t>
      </w:r>
      <w:r>
        <w:rPr>
          <w:spacing w:val="-2"/>
          <w:sz w:val="21"/>
        </w:rPr>
        <w:t xml:space="preserve"> </w:t>
      </w:r>
      <w:r>
        <w:rPr>
          <w:sz w:val="21"/>
        </w:rPr>
        <w:t>the</w:t>
      </w:r>
      <w:r>
        <w:rPr>
          <w:spacing w:val="-2"/>
          <w:sz w:val="21"/>
        </w:rPr>
        <w:t xml:space="preserve"> </w:t>
      </w:r>
      <w:r>
        <w:rPr>
          <w:sz w:val="21"/>
        </w:rPr>
        <w:t>complete</w:t>
      </w:r>
      <w:r>
        <w:rPr>
          <w:spacing w:val="-2"/>
          <w:sz w:val="21"/>
        </w:rPr>
        <w:t xml:space="preserve"> </w:t>
      </w:r>
      <w:r>
        <w:rPr>
          <w:sz w:val="21"/>
        </w:rPr>
        <w:t>application</w:t>
      </w:r>
      <w:r>
        <w:rPr>
          <w:spacing w:val="-2"/>
          <w:sz w:val="21"/>
        </w:rPr>
        <w:t xml:space="preserve"> </w:t>
      </w:r>
      <w:r>
        <w:rPr>
          <w:sz w:val="21"/>
        </w:rPr>
        <w:t>for</w:t>
      </w:r>
      <w:r>
        <w:rPr>
          <w:spacing w:val="-3"/>
          <w:sz w:val="21"/>
        </w:rPr>
        <w:t xml:space="preserve"> </w:t>
      </w:r>
      <w:r>
        <w:rPr>
          <w:sz w:val="21"/>
        </w:rPr>
        <w:t>admission</w:t>
      </w:r>
      <w:r>
        <w:rPr>
          <w:spacing w:val="-2"/>
          <w:sz w:val="21"/>
        </w:rPr>
        <w:t xml:space="preserve"> </w:t>
      </w:r>
      <w:r>
        <w:rPr>
          <w:sz w:val="21"/>
        </w:rPr>
        <w:t>to</w:t>
      </w:r>
      <w:r>
        <w:rPr>
          <w:spacing w:val="-2"/>
          <w:sz w:val="21"/>
        </w:rPr>
        <w:t xml:space="preserve"> </w:t>
      </w:r>
      <w:r>
        <w:rPr>
          <w:sz w:val="21"/>
        </w:rPr>
        <w:t>a</w:t>
      </w:r>
      <w:r>
        <w:rPr>
          <w:spacing w:val="-2"/>
          <w:sz w:val="21"/>
        </w:rPr>
        <w:t xml:space="preserve"> </w:t>
      </w:r>
      <w:r>
        <w:rPr>
          <w:sz w:val="21"/>
        </w:rPr>
        <w:t>Mississippi</w:t>
      </w:r>
      <w:r>
        <w:rPr>
          <w:spacing w:val="-3"/>
          <w:sz w:val="21"/>
        </w:rPr>
        <w:t xml:space="preserve"> </w:t>
      </w:r>
      <w:r>
        <w:rPr>
          <w:sz w:val="21"/>
        </w:rPr>
        <w:t>Board</w:t>
      </w:r>
      <w:r>
        <w:rPr>
          <w:spacing w:val="-5"/>
          <w:sz w:val="21"/>
        </w:rPr>
        <w:t xml:space="preserve"> </w:t>
      </w:r>
      <w:r>
        <w:rPr>
          <w:sz w:val="21"/>
        </w:rPr>
        <w:t>of</w:t>
      </w:r>
      <w:r>
        <w:rPr>
          <w:spacing w:val="-3"/>
          <w:sz w:val="21"/>
        </w:rPr>
        <w:t xml:space="preserve"> </w:t>
      </w:r>
      <w:r>
        <w:rPr>
          <w:sz w:val="21"/>
        </w:rPr>
        <w:t>Education approved non-traditional educator preparation program is received.</w:t>
      </w:r>
    </w:p>
    <w:p w14:paraId="17267C34" w14:textId="77777777" w:rsidR="00CC34EF" w:rsidRDefault="00CC34EF" w:rsidP="009A4DE7">
      <w:pPr>
        <w:pStyle w:val="BodyText"/>
        <w:spacing w:before="16"/>
        <w:rPr>
          <w:sz w:val="21"/>
        </w:rPr>
      </w:pPr>
    </w:p>
    <w:p w14:paraId="3A779695" w14:textId="77777777" w:rsidR="00CC34EF" w:rsidRDefault="00CC34EF" w:rsidP="009A4DE7">
      <w:pPr>
        <w:ind w:left="220"/>
        <w:rPr>
          <w:sz w:val="21"/>
        </w:rPr>
      </w:pPr>
      <w:r>
        <w:rPr>
          <w:sz w:val="21"/>
        </w:rPr>
        <w:t>Requirements</w:t>
      </w:r>
      <w:r>
        <w:rPr>
          <w:spacing w:val="-6"/>
          <w:sz w:val="21"/>
        </w:rPr>
        <w:t xml:space="preserve"> </w:t>
      </w:r>
      <w:r>
        <w:rPr>
          <w:sz w:val="21"/>
        </w:rPr>
        <w:t>include,</w:t>
      </w:r>
      <w:r>
        <w:rPr>
          <w:spacing w:val="-5"/>
          <w:sz w:val="21"/>
        </w:rPr>
        <w:t xml:space="preserve"> </w:t>
      </w:r>
      <w:r>
        <w:rPr>
          <w:sz w:val="21"/>
        </w:rPr>
        <w:t>but</w:t>
      </w:r>
      <w:r>
        <w:rPr>
          <w:spacing w:val="-6"/>
          <w:sz w:val="21"/>
        </w:rPr>
        <w:t xml:space="preserve"> </w:t>
      </w:r>
      <w:r>
        <w:rPr>
          <w:sz w:val="21"/>
        </w:rPr>
        <w:t>are</w:t>
      </w:r>
      <w:r>
        <w:rPr>
          <w:spacing w:val="-5"/>
          <w:sz w:val="21"/>
        </w:rPr>
        <w:t xml:space="preserve"> </w:t>
      </w:r>
      <w:r>
        <w:rPr>
          <w:sz w:val="21"/>
        </w:rPr>
        <w:t>not</w:t>
      </w:r>
      <w:r>
        <w:rPr>
          <w:spacing w:val="-6"/>
          <w:sz w:val="21"/>
        </w:rPr>
        <w:t xml:space="preserve"> </w:t>
      </w:r>
      <w:r>
        <w:rPr>
          <w:sz w:val="21"/>
        </w:rPr>
        <w:t>limited</w:t>
      </w:r>
      <w:r>
        <w:rPr>
          <w:spacing w:val="-5"/>
          <w:sz w:val="21"/>
        </w:rPr>
        <w:t xml:space="preserve"> </w:t>
      </w:r>
      <w:r>
        <w:rPr>
          <w:sz w:val="21"/>
        </w:rPr>
        <w:t>to,</w:t>
      </w:r>
      <w:r>
        <w:rPr>
          <w:spacing w:val="-5"/>
          <w:sz w:val="21"/>
        </w:rPr>
        <w:t xml:space="preserve"> </w:t>
      </w:r>
      <w:r>
        <w:rPr>
          <w:sz w:val="21"/>
        </w:rPr>
        <w:t>the</w:t>
      </w:r>
      <w:r>
        <w:rPr>
          <w:spacing w:val="-4"/>
          <w:sz w:val="21"/>
        </w:rPr>
        <w:t xml:space="preserve"> </w:t>
      </w:r>
      <w:r>
        <w:rPr>
          <w:spacing w:val="-2"/>
          <w:sz w:val="21"/>
        </w:rPr>
        <w:t>following:</w:t>
      </w:r>
    </w:p>
    <w:p w14:paraId="18D894BE" w14:textId="77777777" w:rsidR="00CC34EF" w:rsidRDefault="00CC34EF" w:rsidP="009A4DE7">
      <w:pPr>
        <w:pStyle w:val="ListParagraph"/>
        <w:numPr>
          <w:ilvl w:val="0"/>
          <w:numId w:val="95"/>
        </w:numPr>
        <w:tabs>
          <w:tab w:val="left" w:pos="938"/>
          <w:tab w:val="left" w:pos="940"/>
        </w:tabs>
        <w:spacing w:before="35"/>
        <w:ind w:right="734"/>
        <w:rPr>
          <w:sz w:val="21"/>
        </w:rPr>
      </w:pPr>
      <w:r>
        <w:rPr>
          <w:sz w:val="21"/>
        </w:rPr>
        <w:t>The candidate shall hold at least a bachelor’s degree (non-education) from an institution of higher education that was regionally/nationally accredited at the time the degree was conferred; and</w:t>
      </w:r>
    </w:p>
    <w:p w14:paraId="47CF02DB" w14:textId="77777777" w:rsidR="00CC34EF" w:rsidRDefault="00CC34EF" w:rsidP="009A4DE7">
      <w:pPr>
        <w:jc w:val="both"/>
        <w:rPr>
          <w:sz w:val="21"/>
        </w:rPr>
        <w:sectPr w:rsidR="00CC34EF" w:rsidSect="00CC34EF">
          <w:pgSz w:w="12240" w:h="15840"/>
          <w:pgMar w:top="1380" w:right="700" w:bottom="1700" w:left="1220" w:header="0" w:footer="1446" w:gutter="0"/>
          <w:cols w:space="720"/>
        </w:sectPr>
      </w:pPr>
    </w:p>
    <w:p w14:paraId="6BAD707C" w14:textId="77777777" w:rsidR="00CC34EF" w:rsidRDefault="00CC34EF" w:rsidP="009A4DE7">
      <w:pPr>
        <w:pStyle w:val="ListParagraph"/>
        <w:numPr>
          <w:ilvl w:val="0"/>
          <w:numId w:val="95"/>
        </w:numPr>
        <w:tabs>
          <w:tab w:val="left" w:pos="938"/>
          <w:tab w:val="left" w:pos="940"/>
        </w:tabs>
        <w:spacing w:before="65"/>
        <w:ind w:right="734"/>
        <w:rPr>
          <w:sz w:val="21"/>
        </w:rPr>
      </w:pPr>
      <w:r>
        <w:rPr>
          <w:sz w:val="21"/>
        </w:rPr>
        <w:lastRenderedPageBreak/>
        <w:t>The candidate shall submit official score report(s) from the appropriate testing company documenting qualifying admittance scores on required non-traditional</w:t>
      </w:r>
      <w:r>
        <w:rPr>
          <w:spacing w:val="-1"/>
          <w:sz w:val="21"/>
        </w:rPr>
        <w:t xml:space="preserve"> </w:t>
      </w:r>
      <w:r>
        <w:rPr>
          <w:sz w:val="21"/>
        </w:rPr>
        <w:t>educator</w:t>
      </w:r>
      <w:r>
        <w:rPr>
          <w:spacing w:val="-1"/>
          <w:sz w:val="21"/>
        </w:rPr>
        <w:t xml:space="preserve"> </w:t>
      </w:r>
      <w:r>
        <w:rPr>
          <w:sz w:val="21"/>
        </w:rPr>
        <w:t>preparation program</w:t>
      </w:r>
      <w:r>
        <w:rPr>
          <w:spacing w:val="-1"/>
          <w:sz w:val="21"/>
        </w:rPr>
        <w:t xml:space="preserve"> </w:t>
      </w:r>
      <w:r>
        <w:rPr>
          <w:sz w:val="21"/>
        </w:rPr>
        <w:t>admission tests such as: Praxis Core Academic Skills for Educators*, or minimum score of Twenty-one (21) ACT or SAT</w:t>
      </w:r>
      <w:r>
        <w:rPr>
          <w:spacing w:val="-4"/>
          <w:sz w:val="21"/>
        </w:rPr>
        <w:t xml:space="preserve"> </w:t>
      </w:r>
      <w:r>
        <w:rPr>
          <w:sz w:val="21"/>
        </w:rPr>
        <w:t>equivalent,</w:t>
      </w:r>
      <w:r>
        <w:rPr>
          <w:spacing w:val="-5"/>
          <w:sz w:val="21"/>
        </w:rPr>
        <w:t xml:space="preserve"> </w:t>
      </w:r>
      <w:r>
        <w:rPr>
          <w:sz w:val="21"/>
        </w:rPr>
        <w:t>or</w:t>
      </w:r>
      <w:r>
        <w:rPr>
          <w:spacing w:val="-5"/>
          <w:sz w:val="21"/>
        </w:rPr>
        <w:t xml:space="preserve"> </w:t>
      </w:r>
      <w:r>
        <w:rPr>
          <w:sz w:val="21"/>
        </w:rPr>
        <w:t>verification</w:t>
      </w:r>
      <w:r>
        <w:rPr>
          <w:spacing w:val="-5"/>
          <w:sz w:val="21"/>
        </w:rPr>
        <w:t xml:space="preserve"> </w:t>
      </w:r>
      <w:r>
        <w:rPr>
          <w:sz w:val="21"/>
        </w:rPr>
        <w:t>of</w:t>
      </w:r>
      <w:r>
        <w:rPr>
          <w:spacing w:val="-5"/>
          <w:sz w:val="21"/>
        </w:rPr>
        <w:t xml:space="preserve"> </w:t>
      </w:r>
      <w:r>
        <w:rPr>
          <w:sz w:val="21"/>
        </w:rPr>
        <w:t>3.0</w:t>
      </w:r>
      <w:r>
        <w:rPr>
          <w:spacing w:val="-7"/>
          <w:sz w:val="21"/>
        </w:rPr>
        <w:t xml:space="preserve"> </w:t>
      </w:r>
      <w:r>
        <w:rPr>
          <w:sz w:val="21"/>
        </w:rPr>
        <w:t>overall</w:t>
      </w:r>
      <w:r>
        <w:rPr>
          <w:spacing w:val="-6"/>
          <w:sz w:val="21"/>
        </w:rPr>
        <w:t xml:space="preserve"> </w:t>
      </w:r>
      <w:r>
        <w:rPr>
          <w:sz w:val="21"/>
        </w:rPr>
        <w:t>GPA</w:t>
      </w:r>
      <w:r>
        <w:rPr>
          <w:spacing w:val="-3"/>
          <w:sz w:val="21"/>
        </w:rPr>
        <w:t xml:space="preserve"> </w:t>
      </w:r>
      <w:r>
        <w:rPr>
          <w:sz w:val="21"/>
        </w:rPr>
        <w:t>on</w:t>
      </w:r>
      <w:r>
        <w:rPr>
          <w:spacing w:val="-5"/>
          <w:sz w:val="21"/>
        </w:rPr>
        <w:t xml:space="preserve"> </w:t>
      </w:r>
      <w:r>
        <w:rPr>
          <w:sz w:val="21"/>
        </w:rPr>
        <w:t>a</w:t>
      </w:r>
      <w:r>
        <w:rPr>
          <w:spacing w:val="-7"/>
          <w:sz w:val="21"/>
        </w:rPr>
        <w:t xml:space="preserve"> </w:t>
      </w:r>
      <w:r>
        <w:rPr>
          <w:sz w:val="21"/>
        </w:rPr>
        <w:t>baccalaureate</w:t>
      </w:r>
      <w:r>
        <w:rPr>
          <w:spacing w:val="-5"/>
          <w:sz w:val="21"/>
        </w:rPr>
        <w:t xml:space="preserve"> </w:t>
      </w:r>
      <w:r>
        <w:rPr>
          <w:sz w:val="21"/>
        </w:rPr>
        <w:t>transcript</w:t>
      </w:r>
      <w:r>
        <w:rPr>
          <w:spacing w:val="-6"/>
          <w:sz w:val="21"/>
        </w:rPr>
        <w:t xml:space="preserve"> </w:t>
      </w:r>
      <w:r>
        <w:rPr>
          <w:sz w:val="21"/>
        </w:rPr>
        <w:t>or</w:t>
      </w:r>
      <w:r>
        <w:rPr>
          <w:spacing w:val="-5"/>
          <w:sz w:val="21"/>
        </w:rPr>
        <w:t xml:space="preserve"> </w:t>
      </w:r>
      <w:r>
        <w:rPr>
          <w:sz w:val="21"/>
        </w:rPr>
        <w:t>last</w:t>
      </w:r>
      <w:r>
        <w:rPr>
          <w:spacing w:val="-6"/>
          <w:sz w:val="21"/>
        </w:rPr>
        <w:t xml:space="preserve"> </w:t>
      </w:r>
      <w:r>
        <w:rPr>
          <w:sz w:val="21"/>
        </w:rPr>
        <w:t>60</w:t>
      </w:r>
      <w:r>
        <w:rPr>
          <w:spacing w:val="-5"/>
          <w:sz w:val="21"/>
        </w:rPr>
        <w:t xml:space="preserve"> </w:t>
      </w:r>
      <w:r>
        <w:rPr>
          <w:sz w:val="21"/>
        </w:rPr>
        <w:t>hours</w:t>
      </w:r>
      <w:r>
        <w:rPr>
          <w:spacing w:val="-5"/>
          <w:sz w:val="21"/>
        </w:rPr>
        <w:t xml:space="preserve"> </w:t>
      </w:r>
      <w:r>
        <w:rPr>
          <w:sz w:val="21"/>
        </w:rPr>
        <w:t>course credit; and licensure tests such as: Praxis Subject Assessment(s)** in the area in which the educator license</w:t>
      </w:r>
      <w:r>
        <w:rPr>
          <w:spacing w:val="-5"/>
          <w:sz w:val="21"/>
        </w:rPr>
        <w:t xml:space="preserve"> </w:t>
      </w:r>
      <w:r>
        <w:rPr>
          <w:sz w:val="21"/>
        </w:rPr>
        <w:t>is</w:t>
      </w:r>
      <w:r>
        <w:rPr>
          <w:spacing w:val="-5"/>
          <w:sz w:val="21"/>
        </w:rPr>
        <w:t xml:space="preserve"> </w:t>
      </w:r>
      <w:r>
        <w:rPr>
          <w:sz w:val="21"/>
        </w:rPr>
        <w:t>sought,</w:t>
      </w:r>
      <w:r>
        <w:rPr>
          <w:spacing w:val="-5"/>
          <w:sz w:val="21"/>
        </w:rPr>
        <w:t xml:space="preserve"> </w:t>
      </w:r>
      <w:r>
        <w:rPr>
          <w:sz w:val="21"/>
        </w:rPr>
        <w:t>and</w:t>
      </w:r>
      <w:r>
        <w:rPr>
          <w:spacing w:val="-7"/>
          <w:sz w:val="21"/>
        </w:rPr>
        <w:t xml:space="preserve"> </w:t>
      </w:r>
      <w:r>
        <w:rPr>
          <w:sz w:val="21"/>
        </w:rPr>
        <w:t>Foundations</w:t>
      </w:r>
      <w:r>
        <w:rPr>
          <w:spacing w:val="-5"/>
          <w:sz w:val="21"/>
        </w:rPr>
        <w:t xml:space="preserve"> </w:t>
      </w:r>
      <w:r>
        <w:rPr>
          <w:sz w:val="21"/>
        </w:rPr>
        <w:t>of</w:t>
      </w:r>
      <w:r>
        <w:rPr>
          <w:spacing w:val="-5"/>
          <w:sz w:val="21"/>
        </w:rPr>
        <w:t xml:space="preserve"> </w:t>
      </w:r>
      <w:r>
        <w:rPr>
          <w:sz w:val="21"/>
        </w:rPr>
        <w:t>Reading</w:t>
      </w:r>
      <w:r>
        <w:rPr>
          <w:spacing w:val="-5"/>
          <w:sz w:val="21"/>
        </w:rPr>
        <w:t xml:space="preserve"> </w:t>
      </w:r>
      <w:r>
        <w:rPr>
          <w:sz w:val="21"/>
        </w:rPr>
        <w:t>Assessment</w:t>
      </w:r>
      <w:r>
        <w:rPr>
          <w:spacing w:val="-6"/>
          <w:sz w:val="21"/>
        </w:rPr>
        <w:t xml:space="preserve"> </w:t>
      </w:r>
      <w:r>
        <w:rPr>
          <w:sz w:val="21"/>
        </w:rPr>
        <w:t>(if</w:t>
      </w:r>
      <w:r>
        <w:rPr>
          <w:spacing w:val="-5"/>
          <w:sz w:val="21"/>
        </w:rPr>
        <w:t xml:space="preserve"> </w:t>
      </w:r>
      <w:r>
        <w:rPr>
          <w:sz w:val="21"/>
        </w:rPr>
        <w:t>applicable</w:t>
      </w:r>
      <w:r>
        <w:rPr>
          <w:spacing w:val="-5"/>
          <w:sz w:val="21"/>
        </w:rPr>
        <w:t xml:space="preserve"> </w:t>
      </w:r>
      <w:r>
        <w:rPr>
          <w:sz w:val="21"/>
        </w:rPr>
        <w:t>to</w:t>
      </w:r>
      <w:r>
        <w:rPr>
          <w:spacing w:val="-5"/>
          <w:sz w:val="21"/>
        </w:rPr>
        <w:t xml:space="preserve"> </w:t>
      </w:r>
      <w:r>
        <w:rPr>
          <w:sz w:val="21"/>
        </w:rPr>
        <w:t>area</w:t>
      </w:r>
      <w:r>
        <w:rPr>
          <w:spacing w:val="-5"/>
          <w:sz w:val="21"/>
        </w:rPr>
        <w:t xml:space="preserve"> </w:t>
      </w:r>
      <w:r>
        <w:rPr>
          <w:sz w:val="21"/>
        </w:rPr>
        <w:t>of</w:t>
      </w:r>
      <w:r>
        <w:rPr>
          <w:spacing w:val="-5"/>
          <w:sz w:val="21"/>
        </w:rPr>
        <w:t xml:space="preserve"> </w:t>
      </w:r>
      <w:r>
        <w:rPr>
          <w:sz w:val="21"/>
        </w:rPr>
        <w:t>certification</w:t>
      </w:r>
      <w:r>
        <w:rPr>
          <w:spacing w:val="-5"/>
          <w:sz w:val="21"/>
        </w:rPr>
        <w:t xml:space="preserve"> </w:t>
      </w:r>
      <w:r>
        <w:rPr>
          <w:sz w:val="21"/>
        </w:rPr>
        <w:t>sought)</w:t>
      </w:r>
    </w:p>
    <w:p w14:paraId="77C13895" w14:textId="77777777" w:rsidR="00CC34EF" w:rsidRDefault="00CC34EF" w:rsidP="009A4DE7">
      <w:pPr>
        <w:spacing w:before="1"/>
        <w:ind w:left="940" w:right="734"/>
        <w:jc w:val="both"/>
        <w:rPr>
          <w:sz w:val="21"/>
        </w:rPr>
      </w:pPr>
      <w:r>
        <w:rPr>
          <w:sz w:val="21"/>
        </w:rPr>
        <w:t>***.</w:t>
      </w:r>
      <w:r>
        <w:rPr>
          <w:spacing w:val="40"/>
          <w:sz w:val="21"/>
        </w:rPr>
        <w:t xml:space="preserve"> </w:t>
      </w:r>
      <w:r>
        <w:rPr>
          <w:sz w:val="21"/>
        </w:rPr>
        <w:t>The</w:t>
      </w:r>
      <w:r>
        <w:rPr>
          <w:spacing w:val="-4"/>
          <w:sz w:val="21"/>
        </w:rPr>
        <w:t xml:space="preserve"> </w:t>
      </w:r>
      <w:r>
        <w:rPr>
          <w:sz w:val="21"/>
        </w:rPr>
        <w:t>Foundations</w:t>
      </w:r>
      <w:r>
        <w:rPr>
          <w:spacing w:val="-2"/>
          <w:sz w:val="21"/>
        </w:rPr>
        <w:t xml:space="preserve"> </w:t>
      </w:r>
      <w:r>
        <w:rPr>
          <w:sz w:val="21"/>
        </w:rPr>
        <w:t>of</w:t>
      </w:r>
      <w:r>
        <w:rPr>
          <w:spacing w:val="-4"/>
          <w:sz w:val="21"/>
        </w:rPr>
        <w:t xml:space="preserve"> </w:t>
      </w:r>
      <w:r>
        <w:rPr>
          <w:sz w:val="21"/>
        </w:rPr>
        <w:t>Reading</w:t>
      </w:r>
      <w:r>
        <w:rPr>
          <w:spacing w:val="-4"/>
          <w:sz w:val="21"/>
        </w:rPr>
        <w:t xml:space="preserve"> </w:t>
      </w:r>
      <w:r>
        <w:rPr>
          <w:sz w:val="21"/>
        </w:rPr>
        <w:t>Assessment</w:t>
      </w:r>
      <w:r>
        <w:rPr>
          <w:spacing w:val="-2"/>
          <w:sz w:val="21"/>
        </w:rPr>
        <w:t xml:space="preserve"> </w:t>
      </w:r>
      <w:r>
        <w:rPr>
          <w:sz w:val="21"/>
        </w:rPr>
        <w:t>is</w:t>
      </w:r>
      <w:r>
        <w:rPr>
          <w:spacing w:val="-2"/>
          <w:sz w:val="21"/>
        </w:rPr>
        <w:t xml:space="preserve"> </w:t>
      </w:r>
      <w:r>
        <w:rPr>
          <w:sz w:val="21"/>
        </w:rPr>
        <w:t>required</w:t>
      </w:r>
      <w:r>
        <w:rPr>
          <w:spacing w:val="-4"/>
          <w:sz w:val="21"/>
        </w:rPr>
        <w:t xml:space="preserve"> </w:t>
      </w:r>
      <w:r>
        <w:rPr>
          <w:sz w:val="21"/>
        </w:rPr>
        <w:t>for</w:t>
      </w:r>
      <w:r>
        <w:rPr>
          <w:spacing w:val="-2"/>
          <w:sz w:val="21"/>
        </w:rPr>
        <w:t xml:space="preserve"> </w:t>
      </w:r>
      <w:r>
        <w:rPr>
          <w:sz w:val="21"/>
        </w:rPr>
        <w:t>the</w:t>
      </w:r>
      <w:r>
        <w:rPr>
          <w:spacing w:val="-1"/>
          <w:sz w:val="21"/>
        </w:rPr>
        <w:t xml:space="preserve"> </w:t>
      </w:r>
      <w:r>
        <w:rPr>
          <w:sz w:val="21"/>
        </w:rPr>
        <w:t>issuance</w:t>
      </w:r>
      <w:r>
        <w:rPr>
          <w:spacing w:val="-4"/>
          <w:sz w:val="21"/>
        </w:rPr>
        <w:t xml:space="preserve"> </w:t>
      </w:r>
      <w:r>
        <w:rPr>
          <w:sz w:val="21"/>
        </w:rPr>
        <w:t>of</w:t>
      </w:r>
      <w:r>
        <w:rPr>
          <w:spacing w:val="-2"/>
          <w:sz w:val="21"/>
        </w:rPr>
        <w:t xml:space="preserve"> </w:t>
      </w:r>
      <w:r>
        <w:rPr>
          <w:sz w:val="21"/>
        </w:rPr>
        <w:t>the</w:t>
      </w:r>
      <w:r>
        <w:rPr>
          <w:spacing w:val="-1"/>
          <w:sz w:val="21"/>
        </w:rPr>
        <w:t xml:space="preserve"> </w:t>
      </w:r>
      <w:r>
        <w:rPr>
          <w:sz w:val="21"/>
        </w:rPr>
        <w:t>Mild</w:t>
      </w:r>
      <w:r>
        <w:rPr>
          <w:spacing w:val="-4"/>
          <w:sz w:val="21"/>
        </w:rPr>
        <w:t xml:space="preserve"> </w:t>
      </w:r>
      <w:r>
        <w:rPr>
          <w:sz w:val="21"/>
        </w:rPr>
        <w:t>to</w:t>
      </w:r>
      <w:r>
        <w:rPr>
          <w:spacing w:val="-1"/>
          <w:sz w:val="21"/>
        </w:rPr>
        <w:t xml:space="preserve"> </w:t>
      </w:r>
      <w:r>
        <w:rPr>
          <w:sz w:val="21"/>
        </w:rPr>
        <w:t>Moderate</w:t>
      </w:r>
      <w:r>
        <w:rPr>
          <w:spacing w:val="-1"/>
          <w:sz w:val="21"/>
        </w:rPr>
        <w:t xml:space="preserve"> </w:t>
      </w:r>
      <w:r>
        <w:rPr>
          <w:sz w:val="21"/>
        </w:rPr>
        <w:t>(K- 12) License type.</w:t>
      </w:r>
    </w:p>
    <w:p w14:paraId="4AA4AFED" w14:textId="77777777" w:rsidR="00CC34EF" w:rsidRDefault="00CC34EF" w:rsidP="009A4DE7">
      <w:pPr>
        <w:spacing w:before="35"/>
        <w:ind w:left="220" w:right="736"/>
        <w:rPr>
          <w:sz w:val="21"/>
        </w:rPr>
      </w:pPr>
      <w:r>
        <w:rPr>
          <w:sz w:val="21"/>
        </w:rPr>
        <w:t>*Candidates</w:t>
      </w:r>
      <w:r>
        <w:rPr>
          <w:spacing w:val="-3"/>
          <w:sz w:val="21"/>
        </w:rPr>
        <w:t xml:space="preserve"> </w:t>
      </w:r>
      <w:r>
        <w:rPr>
          <w:sz w:val="21"/>
        </w:rPr>
        <w:t>shall</w:t>
      </w:r>
      <w:r>
        <w:rPr>
          <w:spacing w:val="-3"/>
          <w:sz w:val="21"/>
        </w:rPr>
        <w:t xml:space="preserve"> </w:t>
      </w:r>
      <w:r>
        <w:rPr>
          <w:sz w:val="21"/>
        </w:rPr>
        <w:t>achieve</w:t>
      </w:r>
      <w:r>
        <w:rPr>
          <w:spacing w:val="-2"/>
          <w:sz w:val="21"/>
        </w:rPr>
        <w:t xml:space="preserve"> </w:t>
      </w:r>
      <w:r>
        <w:rPr>
          <w:sz w:val="21"/>
        </w:rPr>
        <w:t>the</w:t>
      </w:r>
      <w:r>
        <w:rPr>
          <w:spacing w:val="-2"/>
          <w:sz w:val="21"/>
        </w:rPr>
        <w:t xml:space="preserve"> </w:t>
      </w:r>
      <w:r>
        <w:rPr>
          <w:sz w:val="21"/>
        </w:rPr>
        <w:t>Mississippi</w:t>
      </w:r>
      <w:r>
        <w:rPr>
          <w:spacing w:val="-3"/>
          <w:sz w:val="21"/>
        </w:rPr>
        <w:t xml:space="preserve"> </w:t>
      </w:r>
      <w:r>
        <w:rPr>
          <w:sz w:val="21"/>
        </w:rPr>
        <w:t>Board</w:t>
      </w:r>
      <w:r>
        <w:rPr>
          <w:spacing w:val="-2"/>
          <w:sz w:val="21"/>
        </w:rPr>
        <w:t xml:space="preserve"> </w:t>
      </w:r>
      <w:r>
        <w:rPr>
          <w:sz w:val="21"/>
        </w:rPr>
        <w:t>of</w:t>
      </w:r>
      <w:r>
        <w:rPr>
          <w:spacing w:val="-5"/>
          <w:sz w:val="21"/>
        </w:rPr>
        <w:t xml:space="preserve"> </w:t>
      </w:r>
      <w:r>
        <w:rPr>
          <w:sz w:val="21"/>
        </w:rPr>
        <w:t>Education’s</w:t>
      </w:r>
      <w:r>
        <w:rPr>
          <w:spacing w:val="-3"/>
          <w:sz w:val="21"/>
        </w:rPr>
        <w:t xml:space="preserve"> </w:t>
      </w:r>
      <w:r>
        <w:rPr>
          <w:sz w:val="21"/>
        </w:rPr>
        <w:t>approved</w:t>
      </w:r>
      <w:r>
        <w:rPr>
          <w:spacing w:val="-2"/>
          <w:sz w:val="21"/>
        </w:rPr>
        <w:t xml:space="preserve"> </w:t>
      </w:r>
      <w:r>
        <w:rPr>
          <w:sz w:val="21"/>
        </w:rPr>
        <w:t>minimum</w:t>
      </w:r>
      <w:r>
        <w:rPr>
          <w:spacing w:val="-6"/>
          <w:sz w:val="21"/>
        </w:rPr>
        <w:t xml:space="preserve"> </w:t>
      </w:r>
      <w:r>
        <w:rPr>
          <w:sz w:val="21"/>
        </w:rPr>
        <w:t>passing</w:t>
      </w:r>
      <w:r>
        <w:rPr>
          <w:spacing w:val="-2"/>
          <w:sz w:val="21"/>
        </w:rPr>
        <w:t xml:space="preserve"> </w:t>
      </w:r>
      <w:r>
        <w:rPr>
          <w:sz w:val="21"/>
        </w:rPr>
        <w:t>score</w:t>
      </w:r>
      <w:r>
        <w:rPr>
          <w:spacing w:val="-2"/>
          <w:sz w:val="21"/>
        </w:rPr>
        <w:t xml:space="preserve"> </w:t>
      </w:r>
      <w:r>
        <w:rPr>
          <w:sz w:val="21"/>
        </w:rPr>
        <w:t>requirement for Reading, Writing, and Mathematics prior to non-traditional program admission.</w:t>
      </w:r>
    </w:p>
    <w:p w14:paraId="2AFE046B" w14:textId="77777777" w:rsidR="00CC34EF" w:rsidRDefault="00CC34EF" w:rsidP="009A4DE7">
      <w:pPr>
        <w:spacing w:before="36"/>
        <w:ind w:left="220" w:right="915"/>
        <w:rPr>
          <w:sz w:val="21"/>
        </w:rPr>
      </w:pPr>
      <w:r>
        <w:rPr>
          <w:sz w:val="21"/>
        </w:rPr>
        <w:t>**Candidates shall achieve the Mississippi Board of Education’s approved minimum passing score requirement</w:t>
      </w:r>
      <w:r>
        <w:rPr>
          <w:spacing w:val="-3"/>
          <w:sz w:val="21"/>
        </w:rPr>
        <w:t xml:space="preserve"> </w:t>
      </w:r>
      <w:r>
        <w:rPr>
          <w:sz w:val="21"/>
        </w:rPr>
        <w:t>for</w:t>
      </w:r>
      <w:r>
        <w:rPr>
          <w:spacing w:val="-3"/>
          <w:sz w:val="21"/>
        </w:rPr>
        <w:t xml:space="preserve"> </w:t>
      </w:r>
      <w:r>
        <w:rPr>
          <w:sz w:val="21"/>
        </w:rPr>
        <w:t>test(s)</w:t>
      </w:r>
      <w:r>
        <w:rPr>
          <w:spacing w:val="-3"/>
          <w:sz w:val="21"/>
        </w:rPr>
        <w:t xml:space="preserve"> </w:t>
      </w:r>
      <w:r>
        <w:rPr>
          <w:sz w:val="21"/>
        </w:rPr>
        <w:t>in</w:t>
      </w:r>
      <w:r>
        <w:rPr>
          <w:spacing w:val="-2"/>
          <w:sz w:val="21"/>
        </w:rPr>
        <w:t xml:space="preserve"> </w:t>
      </w:r>
      <w:r>
        <w:rPr>
          <w:sz w:val="21"/>
        </w:rPr>
        <w:t>the</w:t>
      </w:r>
      <w:r>
        <w:rPr>
          <w:spacing w:val="-2"/>
          <w:sz w:val="21"/>
        </w:rPr>
        <w:t xml:space="preserve"> </w:t>
      </w:r>
      <w:r>
        <w:rPr>
          <w:sz w:val="21"/>
        </w:rPr>
        <w:t>area</w:t>
      </w:r>
      <w:r>
        <w:rPr>
          <w:spacing w:val="-2"/>
          <w:sz w:val="21"/>
        </w:rPr>
        <w:t xml:space="preserve"> </w:t>
      </w:r>
      <w:r>
        <w:rPr>
          <w:sz w:val="21"/>
        </w:rPr>
        <w:t>for</w:t>
      </w:r>
      <w:r>
        <w:rPr>
          <w:spacing w:val="-3"/>
          <w:sz w:val="21"/>
        </w:rPr>
        <w:t xml:space="preserve"> </w:t>
      </w:r>
      <w:r>
        <w:rPr>
          <w:sz w:val="21"/>
        </w:rPr>
        <w:t>which</w:t>
      </w:r>
      <w:r>
        <w:rPr>
          <w:spacing w:val="-2"/>
          <w:sz w:val="21"/>
        </w:rPr>
        <w:t xml:space="preserve"> </w:t>
      </w:r>
      <w:r>
        <w:rPr>
          <w:sz w:val="21"/>
        </w:rPr>
        <w:t>the</w:t>
      </w:r>
      <w:r>
        <w:rPr>
          <w:spacing w:val="-2"/>
          <w:sz w:val="21"/>
        </w:rPr>
        <w:t xml:space="preserve"> </w:t>
      </w:r>
      <w:r>
        <w:rPr>
          <w:sz w:val="21"/>
        </w:rPr>
        <w:t>educator</w:t>
      </w:r>
      <w:r>
        <w:rPr>
          <w:spacing w:val="-3"/>
          <w:sz w:val="21"/>
        </w:rPr>
        <w:t xml:space="preserve"> </w:t>
      </w:r>
      <w:r>
        <w:rPr>
          <w:sz w:val="21"/>
        </w:rPr>
        <w:t>license</w:t>
      </w:r>
      <w:r>
        <w:rPr>
          <w:spacing w:val="-2"/>
          <w:sz w:val="21"/>
        </w:rPr>
        <w:t xml:space="preserve"> </w:t>
      </w:r>
      <w:r>
        <w:rPr>
          <w:sz w:val="21"/>
        </w:rPr>
        <w:t>is</w:t>
      </w:r>
      <w:r>
        <w:rPr>
          <w:spacing w:val="-3"/>
          <w:sz w:val="21"/>
        </w:rPr>
        <w:t xml:space="preserve"> </w:t>
      </w:r>
      <w:r>
        <w:rPr>
          <w:sz w:val="21"/>
        </w:rPr>
        <w:t>sought</w:t>
      </w:r>
      <w:r>
        <w:rPr>
          <w:spacing w:val="-3"/>
          <w:sz w:val="21"/>
        </w:rPr>
        <w:t xml:space="preserve"> </w:t>
      </w:r>
      <w:r>
        <w:rPr>
          <w:sz w:val="21"/>
        </w:rPr>
        <w:t>prior</w:t>
      </w:r>
      <w:r>
        <w:rPr>
          <w:spacing w:val="-3"/>
          <w:sz w:val="21"/>
        </w:rPr>
        <w:t xml:space="preserve"> </w:t>
      </w:r>
      <w:r>
        <w:rPr>
          <w:sz w:val="21"/>
        </w:rPr>
        <w:t>to</w:t>
      </w:r>
      <w:r>
        <w:rPr>
          <w:spacing w:val="-2"/>
          <w:sz w:val="21"/>
        </w:rPr>
        <w:t xml:space="preserve"> </w:t>
      </w:r>
      <w:r>
        <w:rPr>
          <w:sz w:val="21"/>
        </w:rPr>
        <w:t>non-traditional</w:t>
      </w:r>
      <w:r>
        <w:rPr>
          <w:spacing w:val="-3"/>
          <w:sz w:val="21"/>
        </w:rPr>
        <w:t xml:space="preserve"> </w:t>
      </w:r>
      <w:r>
        <w:rPr>
          <w:sz w:val="21"/>
        </w:rPr>
        <w:t xml:space="preserve">program </w:t>
      </w:r>
      <w:r>
        <w:rPr>
          <w:spacing w:val="-2"/>
          <w:sz w:val="21"/>
        </w:rPr>
        <w:t>admission.</w:t>
      </w:r>
    </w:p>
    <w:p w14:paraId="6DFC573B" w14:textId="77777777" w:rsidR="00CC34EF" w:rsidRDefault="00CC34EF" w:rsidP="009A4DE7">
      <w:pPr>
        <w:pStyle w:val="BodyText"/>
        <w:spacing w:before="73"/>
        <w:rPr>
          <w:sz w:val="21"/>
        </w:rPr>
      </w:pPr>
    </w:p>
    <w:p w14:paraId="04AB74E3" w14:textId="77777777" w:rsidR="00CC34EF" w:rsidRDefault="00CC34EF" w:rsidP="009A4DE7">
      <w:pPr>
        <w:ind w:left="220" w:right="1178"/>
        <w:rPr>
          <w:sz w:val="21"/>
        </w:rPr>
      </w:pPr>
      <w:r>
        <w:rPr>
          <w:sz w:val="21"/>
        </w:rPr>
        <w:t>***Candidates shall achieve the Mississippi Board of Education’s approved minimum passing score requirement</w:t>
      </w:r>
      <w:r>
        <w:rPr>
          <w:spacing w:val="-3"/>
          <w:sz w:val="21"/>
        </w:rPr>
        <w:t xml:space="preserve"> </w:t>
      </w:r>
      <w:r>
        <w:rPr>
          <w:sz w:val="21"/>
        </w:rPr>
        <w:t>for</w:t>
      </w:r>
      <w:r>
        <w:rPr>
          <w:spacing w:val="-3"/>
          <w:sz w:val="21"/>
        </w:rPr>
        <w:t xml:space="preserve"> </w:t>
      </w:r>
      <w:r>
        <w:rPr>
          <w:sz w:val="21"/>
        </w:rPr>
        <w:t>Foundations</w:t>
      </w:r>
      <w:r>
        <w:rPr>
          <w:spacing w:val="-5"/>
          <w:sz w:val="21"/>
        </w:rPr>
        <w:t xml:space="preserve"> </w:t>
      </w:r>
      <w:r>
        <w:rPr>
          <w:sz w:val="21"/>
        </w:rPr>
        <w:t>of</w:t>
      </w:r>
      <w:r>
        <w:rPr>
          <w:spacing w:val="-3"/>
          <w:sz w:val="21"/>
        </w:rPr>
        <w:t xml:space="preserve"> </w:t>
      </w:r>
      <w:r>
        <w:rPr>
          <w:sz w:val="21"/>
        </w:rPr>
        <w:t>Reading</w:t>
      </w:r>
      <w:r>
        <w:rPr>
          <w:spacing w:val="-2"/>
          <w:sz w:val="21"/>
        </w:rPr>
        <w:t xml:space="preserve"> </w:t>
      </w:r>
      <w:r>
        <w:rPr>
          <w:sz w:val="21"/>
        </w:rPr>
        <w:t>assessment</w:t>
      </w:r>
      <w:r>
        <w:rPr>
          <w:spacing w:val="-3"/>
          <w:sz w:val="21"/>
        </w:rPr>
        <w:t xml:space="preserve"> </w:t>
      </w:r>
      <w:r>
        <w:rPr>
          <w:sz w:val="21"/>
        </w:rPr>
        <w:t>prior</w:t>
      </w:r>
      <w:r>
        <w:rPr>
          <w:spacing w:val="-5"/>
          <w:sz w:val="21"/>
        </w:rPr>
        <w:t xml:space="preserve"> </w:t>
      </w:r>
      <w:r>
        <w:rPr>
          <w:sz w:val="21"/>
        </w:rPr>
        <w:t>to</w:t>
      </w:r>
      <w:r>
        <w:rPr>
          <w:spacing w:val="-2"/>
          <w:sz w:val="21"/>
        </w:rPr>
        <w:t xml:space="preserve"> </w:t>
      </w:r>
      <w:r>
        <w:rPr>
          <w:sz w:val="21"/>
        </w:rPr>
        <w:t>being</w:t>
      </w:r>
      <w:r>
        <w:rPr>
          <w:spacing w:val="-2"/>
          <w:sz w:val="21"/>
        </w:rPr>
        <w:t xml:space="preserve"> </w:t>
      </w:r>
      <w:r>
        <w:rPr>
          <w:sz w:val="21"/>
        </w:rPr>
        <w:t>recommended</w:t>
      </w:r>
      <w:r>
        <w:rPr>
          <w:spacing w:val="-2"/>
          <w:sz w:val="21"/>
        </w:rPr>
        <w:t xml:space="preserve"> </w:t>
      </w:r>
      <w:r>
        <w:rPr>
          <w:sz w:val="21"/>
        </w:rPr>
        <w:t>for</w:t>
      </w:r>
      <w:r>
        <w:rPr>
          <w:spacing w:val="-3"/>
          <w:sz w:val="21"/>
        </w:rPr>
        <w:t xml:space="preserve"> </w:t>
      </w:r>
      <w:r>
        <w:rPr>
          <w:sz w:val="21"/>
        </w:rPr>
        <w:t>the</w:t>
      </w:r>
      <w:r>
        <w:rPr>
          <w:spacing w:val="-2"/>
          <w:sz w:val="21"/>
        </w:rPr>
        <w:t xml:space="preserve"> </w:t>
      </w:r>
      <w:r>
        <w:rPr>
          <w:sz w:val="21"/>
        </w:rPr>
        <w:t>five-year</w:t>
      </w:r>
      <w:r>
        <w:rPr>
          <w:spacing w:val="-3"/>
          <w:sz w:val="21"/>
        </w:rPr>
        <w:t xml:space="preserve"> </w:t>
      </w:r>
      <w:r>
        <w:rPr>
          <w:sz w:val="21"/>
        </w:rPr>
        <w:t>Mild</w:t>
      </w:r>
      <w:r>
        <w:rPr>
          <w:spacing w:val="-2"/>
          <w:sz w:val="21"/>
        </w:rPr>
        <w:t xml:space="preserve"> </w:t>
      </w:r>
      <w:r>
        <w:rPr>
          <w:sz w:val="21"/>
        </w:rPr>
        <w:t>to Moderate (K-12) certification.</w:t>
      </w:r>
    </w:p>
    <w:p w14:paraId="40AFE515" w14:textId="77777777" w:rsidR="00CC34EF" w:rsidRDefault="00CC34EF" w:rsidP="009A4DE7">
      <w:pPr>
        <w:pStyle w:val="BodyText"/>
        <w:spacing w:before="71"/>
        <w:rPr>
          <w:sz w:val="21"/>
        </w:rPr>
      </w:pPr>
    </w:p>
    <w:p w14:paraId="36F42E72" w14:textId="77777777" w:rsidR="00CC34EF" w:rsidRDefault="00CC34EF" w:rsidP="009A4DE7">
      <w:pPr>
        <w:ind w:left="220" w:right="1178"/>
        <w:rPr>
          <w:sz w:val="21"/>
        </w:rPr>
      </w:pPr>
      <w:r>
        <w:rPr>
          <w:sz w:val="21"/>
        </w:rPr>
        <w:t>Meeting</w:t>
      </w:r>
      <w:r>
        <w:rPr>
          <w:spacing w:val="-3"/>
          <w:sz w:val="21"/>
        </w:rPr>
        <w:t xml:space="preserve"> </w:t>
      </w:r>
      <w:r>
        <w:rPr>
          <w:sz w:val="21"/>
        </w:rPr>
        <w:t>testing</w:t>
      </w:r>
      <w:r>
        <w:rPr>
          <w:spacing w:val="-3"/>
          <w:sz w:val="21"/>
        </w:rPr>
        <w:t xml:space="preserve"> </w:t>
      </w:r>
      <w:r>
        <w:rPr>
          <w:sz w:val="21"/>
        </w:rPr>
        <w:t>requirements</w:t>
      </w:r>
      <w:r>
        <w:rPr>
          <w:spacing w:val="-4"/>
          <w:sz w:val="21"/>
        </w:rPr>
        <w:t xml:space="preserve"> </w:t>
      </w:r>
      <w:r>
        <w:rPr>
          <w:sz w:val="21"/>
        </w:rPr>
        <w:t>is</w:t>
      </w:r>
      <w:r>
        <w:rPr>
          <w:spacing w:val="-4"/>
          <w:sz w:val="21"/>
        </w:rPr>
        <w:t xml:space="preserve"> </w:t>
      </w:r>
      <w:r>
        <w:rPr>
          <w:sz w:val="21"/>
        </w:rPr>
        <w:t>one</w:t>
      </w:r>
      <w:r>
        <w:rPr>
          <w:spacing w:val="-3"/>
          <w:sz w:val="21"/>
        </w:rPr>
        <w:t xml:space="preserve"> </w:t>
      </w:r>
      <w:r>
        <w:rPr>
          <w:sz w:val="21"/>
        </w:rPr>
        <w:t>criterion</w:t>
      </w:r>
      <w:r>
        <w:rPr>
          <w:spacing w:val="-3"/>
          <w:sz w:val="21"/>
        </w:rPr>
        <w:t xml:space="preserve"> </w:t>
      </w:r>
      <w:r>
        <w:rPr>
          <w:sz w:val="21"/>
        </w:rPr>
        <w:t>for</w:t>
      </w:r>
      <w:r>
        <w:rPr>
          <w:spacing w:val="-4"/>
          <w:sz w:val="21"/>
        </w:rPr>
        <w:t xml:space="preserve"> </w:t>
      </w:r>
      <w:r>
        <w:rPr>
          <w:sz w:val="21"/>
        </w:rPr>
        <w:t>completing</w:t>
      </w:r>
      <w:r>
        <w:rPr>
          <w:spacing w:val="-3"/>
          <w:sz w:val="21"/>
        </w:rPr>
        <w:t xml:space="preserve"> </w:t>
      </w:r>
      <w:r>
        <w:rPr>
          <w:sz w:val="21"/>
        </w:rPr>
        <w:t>the</w:t>
      </w:r>
      <w:r>
        <w:rPr>
          <w:spacing w:val="-3"/>
          <w:sz w:val="21"/>
        </w:rPr>
        <w:t xml:space="preserve"> </w:t>
      </w:r>
      <w:r>
        <w:rPr>
          <w:sz w:val="21"/>
        </w:rPr>
        <w:t>multi-step</w:t>
      </w:r>
      <w:r>
        <w:rPr>
          <w:spacing w:val="-3"/>
          <w:sz w:val="21"/>
        </w:rPr>
        <w:t xml:space="preserve"> </w:t>
      </w:r>
      <w:r>
        <w:rPr>
          <w:sz w:val="21"/>
        </w:rPr>
        <w:t>educator</w:t>
      </w:r>
      <w:r>
        <w:rPr>
          <w:spacing w:val="-4"/>
          <w:sz w:val="21"/>
        </w:rPr>
        <w:t xml:space="preserve"> </w:t>
      </w:r>
      <w:r>
        <w:rPr>
          <w:sz w:val="21"/>
        </w:rPr>
        <w:t>licensure</w:t>
      </w:r>
      <w:r>
        <w:rPr>
          <w:spacing w:val="-3"/>
          <w:sz w:val="21"/>
        </w:rPr>
        <w:t xml:space="preserve"> </w:t>
      </w:r>
      <w:r>
        <w:rPr>
          <w:sz w:val="21"/>
        </w:rPr>
        <w:t>process</w:t>
      </w:r>
      <w:r>
        <w:rPr>
          <w:spacing w:val="-4"/>
          <w:sz w:val="21"/>
        </w:rPr>
        <w:t xml:space="preserve"> </w:t>
      </w:r>
      <w:r>
        <w:rPr>
          <w:sz w:val="21"/>
        </w:rPr>
        <w:t>for obtaining a five (5) year renewable license in the state of Mississippi.</w:t>
      </w:r>
    </w:p>
    <w:p w14:paraId="50A6A0C2" w14:textId="77777777" w:rsidR="00CC34EF" w:rsidRDefault="00CC34EF" w:rsidP="009A4DE7">
      <w:pPr>
        <w:pStyle w:val="BodyText"/>
        <w:spacing w:before="36"/>
        <w:rPr>
          <w:sz w:val="21"/>
        </w:rPr>
      </w:pPr>
    </w:p>
    <w:p w14:paraId="2372080C" w14:textId="77777777" w:rsidR="00CC34EF" w:rsidRDefault="00CC34EF" w:rsidP="009A4DE7">
      <w:pPr>
        <w:ind w:left="220" w:right="736" w:hanging="1"/>
        <w:rPr>
          <w:sz w:val="21"/>
        </w:rPr>
      </w:pPr>
      <w:r>
        <w:rPr>
          <w:sz w:val="21"/>
        </w:rPr>
        <w:t>Please</w:t>
      </w:r>
      <w:r>
        <w:rPr>
          <w:spacing w:val="-2"/>
          <w:sz w:val="21"/>
        </w:rPr>
        <w:t xml:space="preserve"> </w:t>
      </w:r>
      <w:r>
        <w:rPr>
          <w:sz w:val="21"/>
        </w:rPr>
        <w:t>visit</w:t>
      </w:r>
      <w:r>
        <w:rPr>
          <w:spacing w:val="-3"/>
          <w:sz w:val="21"/>
        </w:rPr>
        <w:t xml:space="preserve"> </w:t>
      </w:r>
      <w:r>
        <w:rPr>
          <w:sz w:val="21"/>
        </w:rPr>
        <w:t>the</w:t>
      </w:r>
      <w:r>
        <w:rPr>
          <w:spacing w:val="-2"/>
          <w:sz w:val="21"/>
        </w:rPr>
        <w:t xml:space="preserve"> </w:t>
      </w:r>
      <w:r>
        <w:rPr>
          <w:sz w:val="21"/>
        </w:rPr>
        <w:t>Educator</w:t>
      </w:r>
      <w:r>
        <w:rPr>
          <w:spacing w:val="-3"/>
          <w:sz w:val="21"/>
        </w:rPr>
        <w:t xml:space="preserve"> </w:t>
      </w:r>
      <w:r>
        <w:rPr>
          <w:sz w:val="21"/>
        </w:rPr>
        <w:t>Licensure</w:t>
      </w:r>
      <w:r>
        <w:rPr>
          <w:spacing w:val="-2"/>
          <w:sz w:val="21"/>
        </w:rPr>
        <w:t xml:space="preserve"> </w:t>
      </w:r>
      <w:r>
        <w:rPr>
          <w:sz w:val="21"/>
        </w:rPr>
        <w:t>Section</w:t>
      </w:r>
      <w:r>
        <w:rPr>
          <w:spacing w:val="-5"/>
          <w:sz w:val="21"/>
        </w:rPr>
        <w:t xml:space="preserve"> </w:t>
      </w:r>
      <w:r>
        <w:rPr>
          <w:sz w:val="21"/>
        </w:rPr>
        <w:t>of</w:t>
      </w:r>
      <w:r>
        <w:rPr>
          <w:spacing w:val="-3"/>
          <w:sz w:val="21"/>
        </w:rPr>
        <w:t xml:space="preserve"> </w:t>
      </w:r>
      <w:r>
        <w:rPr>
          <w:sz w:val="21"/>
        </w:rPr>
        <w:t>the</w:t>
      </w:r>
      <w:r>
        <w:rPr>
          <w:spacing w:val="-2"/>
          <w:sz w:val="21"/>
        </w:rPr>
        <w:t xml:space="preserve"> </w:t>
      </w:r>
      <w:r>
        <w:rPr>
          <w:sz w:val="21"/>
        </w:rPr>
        <w:t>MDE</w:t>
      </w:r>
      <w:r>
        <w:rPr>
          <w:spacing w:val="-6"/>
          <w:sz w:val="21"/>
        </w:rPr>
        <w:t xml:space="preserve"> </w:t>
      </w:r>
      <w:r>
        <w:rPr>
          <w:sz w:val="21"/>
        </w:rPr>
        <w:t>website</w:t>
      </w:r>
      <w:r>
        <w:rPr>
          <w:spacing w:val="-2"/>
          <w:sz w:val="21"/>
        </w:rPr>
        <w:t xml:space="preserve"> </w:t>
      </w:r>
      <w:r>
        <w:rPr>
          <w:sz w:val="21"/>
        </w:rPr>
        <w:t>to</w:t>
      </w:r>
      <w:r>
        <w:rPr>
          <w:spacing w:val="-2"/>
          <w:sz w:val="21"/>
        </w:rPr>
        <w:t xml:space="preserve"> </w:t>
      </w:r>
      <w:r>
        <w:rPr>
          <w:sz w:val="21"/>
        </w:rPr>
        <w:t>obtain</w:t>
      </w:r>
      <w:r>
        <w:rPr>
          <w:spacing w:val="-2"/>
          <w:sz w:val="21"/>
        </w:rPr>
        <w:t xml:space="preserve"> </w:t>
      </w:r>
      <w:r>
        <w:rPr>
          <w:sz w:val="21"/>
        </w:rPr>
        <w:t>the</w:t>
      </w:r>
      <w:r>
        <w:rPr>
          <w:spacing w:val="-2"/>
          <w:sz w:val="21"/>
        </w:rPr>
        <w:t xml:space="preserve"> </w:t>
      </w:r>
      <w:r>
        <w:rPr>
          <w:sz w:val="21"/>
        </w:rPr>
        <w:t>most</w:t>
      </w:r>
      <w:r>
        <w:rPr>
          <w:spacing w:val="-3"/>
          <w:sz w:val="21"/>
        </w:rPr>
        <w:t xml:space="preserve"> </w:t>
      </w:r>
      <w:r>
        <w:rPr>
          <w:sz w:val="21"/>
        </w:rPr>
        <w:t>accurate</w:t>
      </w:r>
      <w:r>
        <w:rPr>
          <w:spacing w:val="-2"/>
          <w:sz w:val="21"/>
        </w:rPr>
        <w:t xml:space="preserve"> </w:t>
      </w:r>
      <w:r>
        <w:rPr>
          <w:sz w:val="21"/>
        </w:rPr>
        <w:t>and</w:t>
      </w:r>
      <w:r>
        <w:rPr>
          <w:spacing w:val="-2"/>
          <w:sz w:val="21"/>
        </w:rPr>
        <w:t xml:space="preserve"> </w:t>
      </w:r>
      <w:r>
        <w:rPr>
          <w:sz w:val="21"/>
        </w:rPr>
        <w:t xml:space="preserve">up-to-date information at </w:t>
      </w:r>
      <w:hyperlink r:id="rId109">
        <w:r>
          <w:rPr>
            <w:sz w:val="21"/>
          </w:rPr>
          <w:t>www.mde.k12.ms.us/k12.org/OEL</w:t>
        </w:r>
      </w:hyperlink>
    </w:p>
    <w:p w14:paraId="68AB7878" w14:textId="77777777" w:rsidR="00CC34EF" w:rsidRDefault="00CC34EF" w:rsidP="009A4DE7">
      <w:pPr>
        <w:rPr>
          <w:sz w:val="21"/>
        </w:rPr>
        <w:sectPr w:rsidR="00CC34EF" w:rsidSect="00CC34EF">
          <w:pgSz w:w="12240" w:h="15840"/>
          <w:pgMar w:top="1380" w:right="700" w:bottom="1700" w:left="1220" w:header="0" w:footer="1446" w:gutter="0"/>
          <w:cols w:space="720"/>
        </w:sectPr>
      </w:pPr>
    </w:p>
    <w:p w14:paraId="153971B5" w14:textId="77777777" w:rsidR="00CC34EF" w:rsidRDefault="00CC34EF"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081"/>
        <w:gridCol w:w="1918"/>
        <w:gridCol w:w="1997"/>
      </w:tblGrid>
      <w:tr w:rsidR="00CC34EF" w14:paraId="4045F253" w14:textId="77777777" w:rsidTr="002D17AE">
        <w:trPr>
          <w:trHeight w:val="1070"/>
        </w:trPr>
        <w:tc>
          <w:tcPr>
            <w:tcW w:w="9987" w:type="dxa"/>
            <w:gridSpan w:val="4"/>
          </w:tcPr>
          <w:p w14:paraId="57CBE5A0" w14:textId="77777777" w:rsidR="00CC34EF" w:rsidRDefault="00CC34EF" w:rsidP="002D17AE">
            <w:pPr>
              <w:pStyle w:val="TableParagraph"/>
              <w:spacing w:before="1"/>
              <w:ind w:left="1937" w:right="1928"/>
              <w:jc w:val="center"/>
              <w:rPr>
                <w:b/>
                <w:sz w:val="24"/>
              </w:rPr>
            </w:pPr>
            <w:r>
              <w:rPr>
                <w:b/>
                <w:sz w:val="24"/>
              </w:rPr>
              <w:t>ONE</w:t>
            </w:r>
            <w:r>
              <w:rPr>
                <w:b/>
                <w:spacing w:val="-9"/>
                <w:sz w:val="24"/>
              </w:rPr>
              <w:t xml:space="preserve"> </w:t>
            </w:r>
            <w:r>
              <w:rPr>
                <w:b/>
                <w:sz w:val="24"/>
              </w:rPr>
              <w:t>YEAR</w:t>
            </w:r>
            <w:r>
              <w:rPr>
                <w:b/>
                <w:spacing w:val="-10"/>
                <w:sz w:val="24"/>
              </w:rPr>
              <w:t xml:space="preserve"> </w:t>
            </w:r>
            <w:r>
              <w:rPr>
                <w:b/>
                <w:sz w:val="24"/>
              </w:rPr>
              <w:t>ALTERNATE</w:t>
            </w:r>
            <w:r>
              <w:rPr>
                <w:b/>
                <w:spacing w:val="-9"/>
                <w:sz w:val="24"/>
              </w:rPr>
              <w:t xml:space="preserve"> </w:t>
            </w:r>
            <w:r>
              <w:rPr>
                <w:b/>
                <w:sz w:val="24"/>
              </w:rPr>
              <w:t>ROUTE</w:t>
            </w:r>
            <w:r>
              <w:rPr>
                <w:b/>
                <w:spacing w:val="-9"/>
                <w:sz w:val="24"/>
              </w:rPr>
              <w:t xml:space="preserve"> </w:t>
            </w:r>
            <w:r>
              <w:rPr>
                <w:b/>
                <w:sz w:val="24"/>
              </w:rPr>
              <w:t xml:space="preserve">LICENSE </w:t>
            </w:r>
            <w:r>
              <w:rPr>
                <w:b/>
                <w:sz w:val="24"/>
                <w:u w:val="single"/>
              </w:rPr>
              <w:t>AMERICAN BOARD CERTIFICATION</w:t>
            </w:r>
          </w:p>
          <w:p w14:paraId="4434FFCB" w14:textId="77777777" w:rsidR="00CC34EF" w:rsidRDefault="00CC34EF" w:rsidP="002D17AE">
            <w:pPr>
              <w:pStyle w:val="TableParagraph"/>
              <w:spacing w:before="120"/>
              <w:ind w:left="1937" w:right="1928"/>
              <w:jc w:val="center"/>
              <w:rPr>
                <w:b/>
                <w:i/>
                <w:sz w:val="24"/>
              </w:rPr>
            </w:pPr>
            <w:r>
              <w:rPr>
                <w:b/>
                <w:i/>
                <w:sz w:val="24"/>
                <w:u w:val="single"/>
              </w:rPr>
              <w:t>Areas</w:t>
            </w:r>
            <w:r>
              <w:rPr>
                <w:b/>
                <w:i/>
                <w:spacing w:val="-4"/>
                <w:sz w:val="24"/>
                <w:u w:val="single"/>
              </w:rPr>
              <w:t xml:space="preserve"> </w:t>
            </w:r>
            <w:r>
              <w:rPr>
                <w:b/>
                <w:i/>
                <w:sz w:val="24"/>
                <w:u w:val="single"/>
              </w:rPr>
              <w:t>available</w:t>
            </w:r>
            <w:r>
              <w:rPr>
                <w:b/>
                <w:i/>
                <w:sz w:val="24"/>
              </w:rPr>
              <w:t>:</w:t>
            </w:r>
            <w:r>
              <w:rPr>
                <w:b/>
                <w:i/>
                <w:spacing w:val="56"/>
                <w:sz w:val="24"/>
              </w:rPr>
              <w:t xml:space="preserve"> </w:t>
            </w:r>
            <w:r>
              <w:rPr>
                <w:b/>
                <w:i/>
                <w:sz w:val="24"/>
              </w:rPr>
              <w:t>Biology,</w:t>
            </w:r>
            <w:r>
              <w:rPr>
                <w:b/>
                <w:i/>
                <w:spacing w:val="-1"/>
                <w:sz w:val="24"/>
              </w:rPr>
              <w:t xml:space="preserve"> </w:t>
            </w:r>
            <w:r>
              <w:rPr>
                <w:b/>
                <w:i/>
                <w:sz w:val="24"/>
              </w:rPr>
              <w:t>Chemistry,</w:t>
            </w:r>
            <w:r>
              <w:rPr>
                <w:b/>
                <w:i/>
                <w:spacing w:val="-2"/>
                <w:sz w:val="24"/>
              </w:rPr>
              <w:t xml:space="preserve"> </w:t>
            </w:r>
            <w:r>
              <w:rPr>
                <w:b/>
                <w:i/>
                <w:sz w:val="24"/>
              </w:rPr>
              <w:t>English,</w:t>
            </w:r>
            <w:r>
              <w:rPr>
                <w:b/>
                <w:i/>
                <w:spacing w:val="-4"/>
                <w:sz w:val="24"/>
              </w:rPr>
              <w:t xml:space="preserve"> </w:t>
            </w:r>
            <w:r>
              <w:rPr>
                <w:b/>
                <w:i/>
                <w:sz w:val="24"/>
              </w:rPr>
              <w:t>Math,</w:t>
            </w:r>
            <w:r>
              <w:rPr>
                <w:b/>
                <w:i/>
                <w:spacing w:val="-1"/>
                <w:sz w:val="24"/>
              </w:rPr>
              <w:t xml:space="preserve"> </w:t>
            </w:r>
            <w:r>
              <w:rPr>
                <w:b/>
                <w:i/>
                <w:spacing w:val="-2"/>
                <w:sz w:val="24"/>
              </w:rPr>
              <w:t>Physics</w:t>
            </w:r>
          </w:p>
        </w:tc>
      </w:tr>
      <w:tr w:rsidR="00CC34EF" w14:paraId="24C469B6" w14:textId="77777777" w:rsidTr="002D17AE">
        <w:trPr>
          <w:trHeight w:val="1223"/>
        </w:trPr>
        <w:tc>
          <w:tcPr>
            <w:tcW w:w="991" w:type="dxa"/>
          </w:tcPr>
          <w:p w14:paraId="566E435A" w14:textId="77777777" w:rsidR="00CC34EF" w:rsidRDefault="00CC34EF" w:rsidP="002D17AE">
            <w:pPr>
              <w:pStyle w:val="TableParagraph"/>
              <w:spacing w:before="119"/>
              <w:ind w:left="8"/>
              <w:jc w:val="center"/>
              <w:rPr>
                <w:b/>
                <w:sz w:val="24"/>
              </w:rPr>
            </w:pPr>
            <w:r>
              <w:rPr>
                <w:b/>
                <w:spacing w:val="-2"/>
                <w:sz w:val="24"/>
              </w:rPr>
              <w:t>License</w:t>
            </w:r>
          </w:p>
        </w:tc>
        <w:tc>
          <w:tcPr>
            <w:tcW w:w="5081" w:type="dxa"/>
          </w:tcPr>
          <w:p w14:paraId="5F1AAE6F" w14:textId="77777777" w:rsidR="00CC34EF" w:rsidRDefault="00CC34EF" w:rsidP="002D17AE">
            <w:pPr>
              <w:pStyle w:val="TableParagraph"/>
              <w:spacing w:before="119"/>
              <w:ind w:left="11"/>
              <w:jc w:val="center"/>
              <w:rPr>
                <w:b/>
                <w:sz w:val="24"/>
              </w:rPr>
            </w:pPr>
            <w:r>
              <w:rPr>
                <w:b/>
                <w:spacing w:val="-2"/>
                <w:sz w:val="24"/>
              </w:rPr>
              <w:t>Requirements</w:t>
            </w:r>
          </w:p>
        </w:tc>
        <w:tc>
          <w:tcPr>
            <w:tcW w:w="1918" w:type="dxa"/>
          </w:tcPr>
          <w:p w14:paraId="1DA2B0E4" w14:textId="77777777" w:rsidR="00CC34EF" w:rsidRDefault="00CC34EF" w:rsidP="002D17AE">
            <w:pPr>
              <w:pStyle w:val="TableParagraph"/>
              <w:spacing w:before="119"/>
              <w:ind w:right="533"/>
              <w:jc w:val="right"/>
              <w:rPr>
                <w:b/>
                <w:sz w:val="24"/>
              </w:rPr>
            </w:pPr>
            <w:r>
              <w:rPr>
                <w:b/>
                <w:spacing w:val="-2"/>
                <w:sz w:val="24"/>
              </w:rPr>
              <w:t>Validity</w:t>
            </w:r>
          </w:p>
        </w:tc>
        <w:tc>
          <w:tcPr>
            <w:tcW w:w="1997" w:type="dxa"/>
          </w:tcPr>
          <w:p w14:paraId="0568E922" w14:textId="77777777" w:rsidR="00CC34EF" w:rsidRDefault="00CC34EF" w:rsidP="002D17AE">
            <w:pPr>
              <w:pStyle w:val="TableParagraph"/>
              <w:spacing w:before="99" w:line="270" w:lineRule="atLeast"/>
              <w:ind w:left="174" w:right="165" w:hanging="4"/>
              <w:jc w:val="center"/>
              <w:rPr>
                <w:b/>
                <w:sz w:val="24"/>
              </w:rPr>
            </w:pPr>
            <w:r>
              <w:rPr>
                <w:b/>
                <w:sz w:val="24"/>
              </w:rPr>
              <w:t>To</w:t>
            </w:r>
            <w:r>
              <w:rPr>
                <w:b/>
                <w:spacing w:val="-3"/>
                <w:sz w:val="24"/>
              </w:rPr>
              <w:t xml:space="preserve"> </w:t>
            </w:r>
            <w:r>
              <w:rPr>
                <w:b/>
                <w:sz w:val="24"/>
              </w:rPr>
              <w:t>Convert</w:t>
            </w:r>
            <w:r>
              <w:rPr>
                <w:b/>
                <w:spacing w:val="-4"/>
                <w:sz w:val="24"/>
              </w:rPr>
              <w:t xml:space="preserve"> </w:t>
            </w:r>
            <w:r>
              <w:rPr>
                <w:b/>
                <w:sz w:val="24"/>
              </w:rPr>
              <w:t>to</w:t>
            </w:r>
            <w:r>
              <w:rPr>
                <w:b/>
                <w:spacing w:val="-3"/>
                <w:sz w:val="24"/>
              </w:rPr>
              <w:t xml:space="preserve"> </w:t>
            </w:r>
            <w:r>
              <w:rPr>
                <w:b/>
                <w:sz w:val="24"/>
              </w:rPr>
              <w:t>a Five Year Alternate</w:t>
            </w:r>
            <w:r>
              <w:rPr>
                <w:b/>
                <w:spacing w:val="-15"/>
                <w:sz w:val="24"/>
              </w:rPr>
              <w:t xml:space="preserve"> </w:t>
            </w:r>
            <w:r>
              <w:rPr>
                <w:b/>
                <w:sz w:val="24"/>
              </w:rPr>
              <w:t xml:space="preserve">Route </w:t>
            </w:r>
            <w:r>
              <w:rPr>
                <w:b/>
                <w:spacing w:val="-2"/>
                <w:sz w:val="24"/>
              </w:rPr>
              <w:t>License</w:t>
            </w:r>
          </w:p>
        </w:tc>
      </w:tr>
      <w:tr w:rsidR="00CC34EF" w14:paraId="146BD951" w14:textId="77777777" w:rsidTr="002D17AE">
        <w:trPr>
          <w:trHeight w:val="970"/>
        </w:trPr>
        <w:tc>
          <w:tcPr>
            <w:tcW w:w="991" w:type="dxa"/>
            <w:tcBorders>
              <w:bottom w:val="nil"/>
            </w:tcBorders>
          </w:tcPr>
          <w:p w14:paraId="1E1832FA" w14:textId="77777777" w:rsidR="00CC34EF" w:rsidRDefault="00CC34EF" w:rsidP="002D17AE">
            <w:pPr>
              <w:pStyle w:val="TableParagraph"/>
              <w:spacing w:before="119"/>
              <w:ind w:right="9"/>
              <w:jc w:val="center"/>
              <w:rPr>
                <w:sz w:val="24"/>
              </w:rPr>
            </w:pPr>
            <w:r>
              <w:rPr>
                <w:sz w:val="24"/>
              </w:rPr>
              <w:t>Class</w:t>
            </w:r>
            <w:r>
              <w:rPr>
                <w:spacing w:val="-1"/>
                <w:sz w:val="24"/>
              </w:rPr>
              <w:t xml:space="preserve"> </w:t>
            </w:r>
            <w:r>
              <w:rPr>
                <w:spacing w:val="-10"/>
                <w:sz w:val="24"/>
              </w:rPr>
              <w:t>A</w:t>
            </w:r>
          </w:p>
        </w:tc>
        <w:tc>
          <w:tcPr>
            <w:tcW w:w="5081" w:type="dxa"/>
            <w:tcBorders>
              <w:bottom w:val="nil"/>
            </w:tcBorders>
          </w:tcPr>
          <w:p w14:paraId="21685BB7" w14:textId="77777777" w:rsidR="00CC34EF" w:rsidRDefault="00CC34EF" w:rsidP="002D17AE">
            <w:pPr>
              <w:pStyle w:val="TableParagraph"/>
              <w:spacing w:before="118"/>
              <w:ind w:left="467" w:right="92" w:hanging="360"/>
              <w:jc w:val="both"/>
              <w:rPr>
                <w:sz w:val="23"/>
              </w:rPr>
            </w:pPr>
            <w:r>
              <w:rPr>
                <w:sz w:val="23"/>
              </w:rPr>
              <w:t>1.</w:t>
            </w:r>
            <w:r>
              <w:rPr>
                <w:spacing w:val="80"/>
                <w:sz w:val="23"/>
              </w:rPr>
              <w:t xml:space="preserve"> </w:t>
            </w:r>
            <w:r>
              <w:rPr>
                <w:sz w:val="23"/>
              </w:rPr>
              <w:t>Hold</w:t>
            </w:r>
            <w:r>
              <w:rPr>
                <w:spacing w:val="-2"/>
                <w:sz w:val="23"/>
              </w:rPr>
              <w:t xml:space="preserve"> </w:t>
            </w:r>
            <w:r>
              <w:rPr>
                <w:sz w:val="23"/>
              </w:rPr>
              <w:t>a</w:t>
            </w:r>
            <w:r>
              <w:rPr>
                <w:spacing w:val="-3"/>
                <w:sz w:val="23"/>
              </w:rPr>
              <w:t xml:space="preserve"> </w:t>
            </w:r>
            <w:r>
              <w:rPr>
                <w:sz w:val="23"/>
              </w:rPr>
              <w:t>bachelor’s</w:t>
            </w:r>
            <w:r>
              <w:rPr>
                <w:spacing w:val="-3"/>
                <w:sz w:val="23"/>
              </w:rPr>
              <w:t xml:space="preserve"> </w:t>
            </w:r>
            <w:r>
              <w:rPr>
                <w:sz w:val="23"/>
              </w:rPr>
              <w:t>degree</w:t>
            </w:r>
            <w:r>
              <w:rPr>
                <w:spacing w:val="-4"/>
                <w:sz w:val="23"/>
              </w:rPr>
              <w:t xml:space="preserve"> </w:t>
            </w:r>
            <w:r>
              <w:rPr>
                <w:sz w:val="23"/>
              </w:rPr>
              <w:t>(non-education)</w:t>
            </w:r>
            <w:r>
              <w:rPr>
                <w:spacing w:val="-2"/>
                <w:sz w:val="23"/>
              </w:rPr>
              <w:t xml:space="preserve"> </w:t>
            </w:r>
            <w:r>
              <w:rPr>
                <w:sz w:val="23"/>
              </w:rPr>
              <w:t>from</w:t>
            </w:r>
            <w:r>
              <w:rPr>
                <w:spacing w:val="-4"/>
                <w:sz w:val="23"/>
              </w:rPr>
              <w:t xml:space="preserve"> </w:t>
            </w:r>
            <w:r>
              <w:rPr>
                <w:sz w:val="23"/>
              </w:rPr>
              <w:t>a regionally/ nationally accredited institution of higher education</w:t>
            </w:r>
          </w:p>
        </w:tc>
        <w:tc>
          <w:tcPr>
            <w:tcW w:w="1918" w:type="dxa"/>
            <w:tcBorders>
              <w:bottom w:val="nil"/>
            </w:tcBorders>
          </w:tcPr>
          <w:p w14:paraId="3B934C7B" w14:textId="77777777" w:rsidR="00CC34EF" w:rsidRDefault="00CC34EF" w:rsidP="002D17AE">
            <w:pPr>
              <w:pStyle w:val="TableParagraph"/>
              <w:spacing w:before="119"/>
              <w:ind w:right="581"/>
              <w:jc w:val="right"/>
              <w:rPr>
                <w:sz w:val="24"/>
              </w:rPr>
            </w:pPr>
            <w:r>
              <w:rPr>
                <w:sz w:val="24"/>
              </w:rPr>
              <w:t xml:space="preserve">1 </w:t>
            </w:r>
            <w:r>
              <w:rPr>
                <w:spacing w:val="-4"/>
                <w:sz w:val="24"/>
              </w:rPr>
              <w:t>year</w:t>
            </w:r>
          </w:p>
        </w:tc>
        <w:tc>
          <w:tcPr>
            <w:tcW w:w="1997" w:type="dxa"/>
            <w:vMerge w:val="restart"/>
          </w:tcPr>
          <w:p w14:paraId="1CE9CBB9" w14:textId="77777777" w:rsidR="00CC34EF" w:rsidRDefault="00CC34EF" w:rsidP="002D17AE">
            <w:pPr>
              <w:pStyle w:val="TableParagraph"/>
              <w:numPr>
                <w:ilvl w:val="0"/>
                <w:numId w:val="94"/>
              </w:numPr>
              <w:tabs>
                <w:tab w:val="left" w:pos="558"/>
              </w:tabs>
              <w:spacing w:before="119"/>
              <w:jc w:val="left"/>
              <w:rPr>
                <w:sz w:val="24"/>
              </w:rPr>
            </w:pPr>
            <w:r>
              <w:rPr>
                <w:sz w:val="24"/>
              </w:rPr>
              <w:t>Secure</w:t>
            </w:r>
            <w:r>
              <w:rPr>
                <w:spacing w:val="-4"/>
                <w:sz w:val="24"/>
              </w:rPr>
              <w:t xml:space="preserve"> </w:t>
            </w:r>
            <w:r>
              <w:rPr>
                <w:spacing w:val="-10"/>
                <w:sz w:val="24"/>
              </w:rPr>
              <w:t>a</w:t>
            </w:r>
          </w:p>
          <w:p w14:paraId="50394528" w14:textId="77777777" w:rsidR="00CC34EF" w:rsidRDefault="00CC34EF" w:rsidP="002D17AE">
            <w:pPr>
              <w:pStyle w:val="TableParagraph"/>
              <w:ind w:left="558" w:right="255"/>
              <w:rPr>
                <w:sz w:val="24"/>
              </w:rPr>
            </w:pPr>
            <w:r>
              <w:rPr>
                <w:spacing w:val="-2"/>
                <w:sz w:val="24"/>
              </w:rPr>
              <w:t xml:space="preserve">teaching position, </w:t>
            </w:r>
            <w:r>
              <w:rPr>
                <w:sz w:val="24"/>
              </w:rPr>
              <w:t>complete</w:t>
            </w:r>
            <w:r>
              <w:rPr>
                <w:spacing w:val="-10"/>
                <w:sz w:val="24"/>
              </w:rPr>
              <w:t xml:space="preserve"> </w:t>
            </w:r>
            <w:r>
              <w:rPr>
                <w:sz w:val="24"/>
              </w:rPr>
              <w:t xml:space="preserve">1- </w:t>
            </w:r>
            <w:r>
              <w:rPr>
                <w:spacing w:val="-4"/>
                <w:sz w:val="24"/>
              </w:rPr>
              <w:t xml:space="preserve">year </w:t>
            </w:r>
            <w:r>
              <w:rPr>
                <w:spacing w:val="-2"/>
                <w:sz w:val="24"/>
              </w:rPr>
              <w:t xml:space="preserve">internship </w:t>
            </w:r>
            <w:r>
              <w:rPr>
                <w:sz w:val="24"/>
              </w:rPr>
              <w:t>with</w:t>
            </w:r>
            <w:r>
              <w:rPr>
                <w:spacing w:val="-1"/>
                <w:sz w:val="24"/>
              </w:rPr>
              <w:t xml:space="preserve"> </w:t>
            </w:r>
            <w:r>
              <w:rPr>
                <w:spacing w:val="-2"/>
                <w:sz w:val="24"/>
              </w:rPr>
              <w:t>mentor</w:t>
            </w:r>
          </w:p>
          <w:p w14:paraId="401EFE47" w14:textId="77777777" w:rsidR="00CC34EF" w:rsidRDefault="00CC34EF" w:rsidP="002D17AE">
            <w:pPr>
              <w:pStyle w:val="TableParagraph"/>
              <w:spacing w:before="115"/>
              <w:rPr>
                <w:sz w:val="24"/>
              </w:rPr>
            </w:pPr>
          </w:p>
          <w:p w14:paraId="000DAF1B" w14:textId="77777777" w:rsidR="00CC34EF" w:rsidRDefault="00CC34EF" w:rsidP="002D17AE">
            <w:pPr>
              <w:pStyle w:val="TableParagraph"/>
              <w:numPr>
                <w:ilvl w:val="0"/>
                <w:numId w:val="94"/>
              </w:numPr>
              <w:tabs>
                <w:tab w:val="left" w:pos="371"/>
                <w:tab w:val="left" w:pos="402"/>
              </w:tabs>
              <w:ind w:left="371" w:right="242" w:hanging="269"/>
              <w:jc w:val="left"/>
              <w:rPr>
                <w:sz w:val="24"/>
              </w:rPr>
            </w:pPr>
            <w:r>
              <w:rPr>
                <w:sz w:val="24"/>
              </w:rPr>
              <w:tab/>
              <w:t>Complete</w:t>
            </w:r>
            <w:r>
              <w:rPr>
                <w:spacing w:val="-15"/>
                <w:sz w:val="24"/>
              </w:rPr>
              <w:t xml:space="preserve"> </w:t>
            </w:r>
            <w:r>
              <w:rPr>
                <w:sz w:val="24"/>
              </w:rPr>
              <w:t xml:space="preserve">one of the </w:t>
            </w:r>
            <w:r>
              <w:rPr>
                <w:spacing w:val="-2"/>
                <w:sz w:val="24"/>
              </w:rPr>
              <w:t>following:</w:t>
            </w:r>
          </w:p>
          <w:p w14:paraId="280352F6" w14:textId="77777777" w:rsidR="00CC34EF" w:rsidRDefault="00CC34EF" w:rsidP="002D17AE">
            <w:pPr>
              <w:pStyle w:val="TableParagraph"/>
              <w:numPr>
                <w:ilvl w:val="1"/>
                <w:numId w:val="94"/>
              </w:numPr>
              <w:tabs>
                <w:tab w:val="left" w:pos="551"/>
              </w:tabs>
              <w:spacing w:before="58"/>
              <w:ind w:right="460" w:firstLine="0"/>
              <w:rPr>
                <w:sz w:val="24"/>
              </w:rPr>
            </w:pPr>
            <w:r>
              <w:rPr>
                <w:sz w:val="24"/>
              </w:rPr>
              <w:t>9</w:t>
            </w:r>
            <w:r>
              <w:rPr>
                <w:spacing w:val="-15"/>
                <w:sz w:val="24"/>
              </w:rPr>
              <w:t xml:space="preserve"> </w:t>
            </w:r>
            <w:r>
              <w:rPr>
                <w:sz w:val="24"/>
              </w:rPr>
              <w:t>hours</w:t>
            </w:r>
            <w:r>
              <w:rPr>
                <w:spacing w:val="-15"/>
                <w:sz w:val="24"/>
              </w:rPr>
              <w:t xml:space="preserve"> </w:t>
            </w:r>
            <w:r>
              <w:rPr>
                <w:sz w:val="24"/>
              </w:rPr>
              <w:t xml:space="preserve">of </w:t>
            </w:r>
            <w:r>
              <w:rPr>
                <w:spacing w:val="-4"/>
                <w:sz w:val="24"/>
              </w:rPr>
              <w:t>MAT</w:t>
            </w:r>
          </w:p>
          <w:p w14:paraId="22926B08" w14:textId="77777777" w:rsidR="00CC34EF" w:rsidRDefault="00CC34EF" w:rsidP="002D17AE">
            <w:pPr>
              <w:pStyle w:val="TableParagraph"/>
              <w:ind w:left="371"/>
              <w:rPr>
                <w:sz w:val="24"/>
              </w:rPr>
            </w:pPr>
            <w:r>
              <w:rPr>
                <w:spacing w:val="-2"/>
                <w:sz w:val="24"/>
              </w:rPr>
              <w:t>coursework</w:t>
            </w:r>
          </w:p>
          <w:p w14:paraId="6620D3D7" w14:textId="77777777" w:rsidR="00CC34EF" w:rsidRDefault="00CC34EF" w:rsidP="002D17AE">
            <w:pPr>
              <w:pStyle w:val="TableParagraph"/>
              <w:numPr>
                <w:ilvl w:val="1"/>
                <w:numId w:val="94"/>
              </w:numPr>
              <w:tabs>
                <w:tab w:val="left" w:pos="551"/>
              </w:tabs>
              <w:spacing w:before="57"/>
              <w:ind w:right="239" w:firstLine="0"/>
              <w:rPr>
                <w:sz w:val="24"/>
              </w:rPr>
            </w:pPr>
            <w:r>
              <w:rPr>
                <w:sz w:val="24"/>
              </w:rPr>
              <w:t>MDE</w:t>
            </w:r>
            <w:r>
              <w:rPr>
                <w:spacing w:val="-15"/>
                <w:sz w:val="24"/>
              </w:rPr>
              <w:t xml:space="preserve"> </w:t>
            </w:r>
            <w:r>
              <w:rPr>
                <w:sz w:val="24"/>
              </w:rPr>
              <w:t xml:space="preserve">online </w:t>
            </w:r>
            <w:r>
              <w:rPr>
                <w:spacing w:val="-2"/>
                <w:sz w:val="24"/>
              </w:rPr>
              <w:t>professional development</w:t>
            </w:r>
          </w:p>
        </w:tc>
      </w:tr>
      <w:tr w:rsidR="00CC34EF" w14:paraId="33F4CCA1" w14:textId="77777777" w:rsidTr="002D17AE">
        <w:trPr>
          <w:trHeight w:val="1962"/>
        </w:trPr>
        <w:tc>
          <w:tcPr>
            <w:tcW w:w="991" w:type="dxa"/>
            <w:tcBorders>
              <w:top w:val="nil"/>
              <w:bottom w:val="nil"/>
            </w:tcBorders>
          </w:tcPr>
          <w:p w14:paraId="087CB5B9" w14:textId="77777777" w:rsidR="00CC34EF" w:rsidRDefault="00CC34EF" w:rsidP="002D17AE">
            <w:pPr>
              <w:pStyle w:val="TableParagraph"/>
            </w:pPr>
          </w:p>
        </w:tc>
        <w:tc>
          <w:tcPr>
            <w:tcW w:w="5081" w:type="dxa"/>
            <w:tcBorders>
              <w:top w:val="nil"/>
              <w:bottom w:val="nil"/>
            </w:tcBorders>
          </w:tcPr>
          <w:p w14:paraId="33541DA6" w14:textId="77777777" w:rsidR="00CC34EF" w:rsidRDefault="00CC34EF" w:rsidP="002D17AE">
            <w:pPr>
              <w:pStyle w:val="TableParagraph"/>
              <w:spacing w:before="50"/>
              <w:ind w:left="535" w:right="91" w:hanging="360"/>
              <w:jc w:val="both"/>
              <w:rPr>
                <w:sz w:val="23"/>
              </w:rPr>
            </w:pPr>
            <w:r>
              <w:rPr>
                <w:sz w:val="23"/>
              </w:rPr>
              <w:t>2.</w:t>
            </w:r>
            <w:r>
              <w:rPr>
                <w:spacing w:val="40"/>
                <w:sz w:val="23"/>
              </w:rPr>
              <w:t xml:space="preserve"> </w:t>
            </w:r>
            <w:r>
              <w:rPr>
                <w:sz w:val="23"/>
              </w:rPr>
              <w:t>Twenty-one (21) ACT (or SAT equivalent) or achieve</w:t>
            </w:r>
            <w:r>
              <w:rPr>
                <w:spacing w:val="-2"/>
                <w:sz w:val="23"/>
              </w:rPr>
              <w:t xml:space="preserve"> </w:t>
            </w:r>
            <w:r>
              <w:rPr>
                <w:sz w:val="23"/>
              </w:rPr>
              <w:t>a</w:t>
            </w:r>
            <w:r>
              <w:rPr>
                <w:spacing w:val="-2"/>
                <w:sz w:val="23"/>
              </w:rPr>
              <w:t xml:space="preserve"> </w:t>
            </w:r>
            <w:r>
              <w:rPr>
                <w:sz w:val="23"/>
              </w:rPr>
              <w:t>qualifying</w:t>
            </w:r>
            <w:r>
              <w:rPr>
                <w:spacing w:val="-3"/>
                <w:sz w:val="23"/>
              </w:rPr>
              <w:t xml:space="preserve"> </w:t>
            </w:r>
            <w:r>
              <w:rPr>
                <w:sz w:val="23"/>
              </w:rPr>
              <w:t>passing</w:t>
            </w:r>
            <w:r>
              <w:rPr>
                <w:spacing w:val="-1"/>
                <w:sz w:val="23"/>
              </w:rPr>
              <w:t xml:space="preserve"> </w:t>
            </w:r>
            <w:r>
              <w:rPr>
                <w:sz w:val="23"/>
              </w:rPr>
              <w:t>score</w:t>
            </w:r>
            <w:r>
              <w:rPr>
                <w:spacing w:val="-2"/>
                <w:sz w:val="23"/>
              </w:rPr>
              <w:t xml:space="preserve"> </w:t>
            </w:r>
            <w:r>
              <w:rPr>
                <w:sz w:val="23"/>
              </w:rPr>
              <w:t>on</w:t>
            </w:r>
            <w:r>
              <w:rPr>
                <w:spacing w:val="-3"/>
                <w:sz w:val="23"/>
              </w:rPr>
              <w:t xml:space="preserve"> </w:t>
            </w:r>
            <w:r>
              <w:rPr>
                <w:sz w:val="23"/>
              </w:rPr>
              <w:t>the Praxis Core Academic Skills for Educators examination or verification of 3.0 overall GPA on a baccalaureate transcript or last 60 hours course</w:t>
            </w:r>
            <w:r>
              <w:rPr>
                <w:spacing w:val="-17"/>
                <w:sz w:val="23"/>
              </w:rPr>
              <w:t xml:space="preserve"> </w:t>
            </w:r>
            <w:r>
              <w:rPr>
                <w:sz w:val="23"/>
              </w:rPr>
              <w:t>credit</w:t>
            </w:r>
            <w:r>
              <w:rPr>
                <w:spacing w:val="-14"/>
                <w:sz w:val="23"/>
              </w:rPr>
              <w:t xml:space="preserve"> </w:t>
            </w:r>
            <w:r>
              <w:rPr>
                <w:sz w:val="23"/>
              </w:rPr>
              <w:t>as</w:t>
            </w:r>
            <w:r>
              <w:rPr>
                <w:spacing w:val="-15"/>
                <w:sz w:val="23"/>
              </w:rPr>
              <w:t xml:space="preserve"> </w:t>
            </w:r>
            <w:r>
              <w:rPr>
                <w:sz w:val="23"/>
              </w:rPr>
              <w:t>established</w:t>
            </w:r>
            <w:r>
              <w:rPr>
                <w:spacing w:val="-14"/>
                <w:sz w:val="23"/>
              </w:rPr>
              <w:t xml:space="preserve"> </w:t>
            </w:r>
            <w:r>
              <w:rPr>
                <w:sz w:val="23"/>
              </w:rPr>
              <w:t>by</w:t>
            </w:r>
            <w:r>
              <w:rPr>
                <w:spacing w:val="-14"/>
                <w:sz w:val="23"/>
              </w:rPr>
              <w:t xml:space="preserve"> </w:t>
            </w:r>
            <w:r>
              <w:rPr>
                <w:sz w:val="23"/>
              </w:rPr>
              <w:t>the</w:t>
            </w:r>
            <w:r>
              <w:rPr>
                <w:spacing w:val="-15"/>
                <w:sz w:val="23"/>
              </w:rPr>
              <w:t xml:space="preserve"> </w:t>
            </w:r>
            <w:r>
              <w:rPr>
                <w:sz w:val="23"/>
              </w:rPr>
              <w:t>State</w:t>
            </w:r>
            <w:r>
              <w:rPr>
                <w:spacing w:val="-14"/>
                <w:sz w:val="23"/>
              </w:rPr>
              <w:t xml:space="preserve"> </w:t>
            </w:r>
            <w:r>
              <w:rPr>
                <w:sz w:val="23"/>
              </w:rPr>
              <w:t>Board</w:t>
            </w:r>
            <w:r>
              <w:rPr>
                <w:spacing w:val="-14"/>
                <w:sz w:val="23"/>
              </w:rPr>
              <w:t xml:space="preserve"> </w:t>
            </w:r>
            <w:r>
              <w:rPr>
                <w:sz w:val="23"/>
              </w:rPr>
              <w:t xml:space="preserve">of </w:t>
            </w:r>
            <w:r>
              <w:rPr>
                <w:spacing w:val="-2"/>
                <w:sz w:val="23"/>
              </w:rPr>
              <w:t>Education</w:t>
            </w:r>
          </w:p>
        </w:tc>
        <w:tc>
          <w:tcPr>
            <w:tcW w:w="1918" w:type="dxa"/>
            <w:tcBorders>
              <w:top w:val="nil"/>
              <w:bottom w:val="nil"/>
            </w:tcBorders>
          </w:tcPr>
          <w:p w14:paraId="3D023FEC" w14:textId="77777777" w:rsidR="00CC34EF" w:rsidRDefault="00CC34EF" w:rsidP="002D17AE">
            <w:pPr>
              <w:pStyle w:val="TableParagraph"/>
            </w:pPr>
          </w:p>
        </w:tc>
        <w:tc>
          <w:tcPr>
            <w:tcW w:w="1997" w:type="dxa"/>
            <w:vMerge/>
            <w:tcBorders>
              <w:top w:val="nil"/>
            </w:tcBorders>
          </w:tcPr>
          <w:p w14:paraId="1A5B19AD" w14:textId="77777777" w:rsidR="00CC34EF" w:rsidRDefault="00CC34EF" w:rsidP="002D17AE">
            <w:pPr>
              <w:rPr>
                <w:sz w:val="2"/>
                <w:szCs w:val="2"/>
              </w:rPr>
            </w:pPr>
          </w:p>
        </w:tc>
      </w:tr>
      <w:tr w:rsidR="00CC34EF" w14:paraId="71B60EBF" w14:textId="77777777" w:rsidTr="002D17AE">
        <w:trPr>
          <w:trHeight w:val="446"/>
        </w:trPr>
        <w:tc>
          <w:tcPr>
            <w:tcW w:w="991" w:type="dxa"/>
            <w:tcBorders>
              <w:top w:val="nil"/>
              <w:bottom w:val="nil"/>
            </w:tcBorders>
          </w:tcPr>
          <w:p w14:paraId="515AFA9A" w14:textId="77777777" w:rsidR="00CC34EF" w:rsidRDefault="00CC34EF" w:rsidP="002D17AE">
            <w:pPr>
              <w:pStyle w:val="TableParagraph"/>
            </w:pPr>
          </w:p>
        </w:tc>
        <w:tc>
          <w:tcPr>
            <w:tcW w:w="5081" w:type="dxa"/>
            <w:tcBorders>
              <w:top w:val="nil"/>
              <w:bottom w:val="nil"/>
            </w:tcBorders>
          </w:tcPr>
          <w:p w14:paraId="2A4CD60A" w14:textId="77777777" w:rsidR="00CC34EF" w:rsidRDefault="00CC34EF" w:rsidP="002D17AE">
            <w:pPr>
              <w:pStyle w:val="TableParagraph"/>
              <w:spacing w:before="50"/>
              <w:ind w:left="175"/>
              <w:rPr>
                <w:sz w:val="23"/>
              </w:rPr>
            </w:pPr>
            <w:r>
              <w:rPr>
                <w:sz w:val="23"/>
              </w:rPr>
              <w:t>3.</w:t>
            </w:r>
            <w:r>
              <w:rPr>
                <w:spacing w:val="34"/>
                <w:sz w:val="23"/>
              </w:rPr>
              <w:t xml:space="preserve">  </w:t>
            </w:r>
            <w:r>
              <w:rPr>
                <w:sz w:val="23"/>
              </w:rPr>
              <w:t>Praxis</w:t>
            </w:r>
            <w:r>
              <w:rPr>
                <w:spacing w:val="-1"/>
                <w:sz w:val="23"/>
              </w:rPr>
              <w:t xml:space="preserve"> </w:t>
            </w:r>
            <w:r>
              <w:rPr>
                <w:sz w:val="23"/>
              </w:rPr>
              <w:t>Subject</w:t>
            </w:r>
            <w:r>
              <w:rPr>
                <w:spacing w:val="-1"/>
                <w:sz w:val="23"/>
              </w:rPr>
              <w:t xml:space="preserve"> </w:t>
            </w:r>
            <w:r>
              <w:rPr>
                <w:spacing w:val="-2"/>
                <w:sz w:val="23"/>
              </w:rPr>
              <w:t>Assessment</w:t>
            </w:r>
          </w:p>
        </w:tc>
        <w:tc>
          <w:tcPr>
            <w:tcW w:w="1918" w:type="dxa"/>
            <w:tcBorders>
              <w:top w:val="nil"/>
              <w:bottom w:val="nil"/>
            </w:tcBorders>
          </w:tcPr>
          <w:p w14:paraId="60BC0D48" w14:textId="77777777" w:rsidR="00CC34EF" w:rsidRDefault="00CC34EF" w:rsidP="002D17AE">
            <w:pPr>
              <w:pStyle w:val="TableParagraph"/>
            </w:pPr>
          </w:p>
        </w:tc>
        <w:tc>
          <w:tcPr>
            <w:tcW w:w="1997" w:type="dxa"/>
            <w:vMerge/>
            <w:tcBorders>
              <w:top w:val="nil"/>
            </w:tcBorders>
          </w:tcPr>
          <w:p w14:paraId="29566038" w14:textId="77777777" w:rsidR="00CC34EF" w:rsidRDefault="00CC34EF" w:rsidP="002D17AE">
            <w:pPr>
              <w:rPr>
                <w:sz w:val="2"/>
                <w:szCs w:val="2"/>
              </w:rPr>
            </w:pPr>
          </w:p>
        </w:tc>
      </w:tr>
      <w:tr w:rsidR="00CC34EF" w14:paraId="000EFDAF" w14:textId="77777777" w:rsidTr="002D17AE">
        <w:trPr>
          <w:trHeight w:val="519"/>
        </w:trPr>
        <w:tc>
          <w:tcPr>
            <w:tcW w:w="991" w:type="dxa"/>
            <w:tcBorders>
              <w:top w:val="nil"/>
              <w:bottom w:val="nil"/>
            </w:tcBorders>
          </w:tcPr>
          <w:p w14:paraId="70609D62" w14:textId="77777777" w:rsidR="00CC34EF" w:rsidRDefault="00CC34EF" w:rsidP="002D17AE">
            <w:pPr>
              <w:pStyle w:val="TableParagraph"/>
            </w:pPr>
          </w:p>
        </w:tc>
        <w:tc>
          <w:tcPr>
            <w:tcW w:w="5081" w:type="dxa"/>
            <w:tcBorders>
              <w:top w:val="nil"/>
              <w:bottom w:val="nil"/>
            </w:tcBorders>
          </w:tcPr>
          <w:p w14:paraId="4582BD4D" w14:textId="77777777" w:rsidR="00CC34EF" w:rsidRDefault="00CC34EF" w:rsidP="002D17AE">
            <w:pPr>
              <w:pStyle w:val="TableParagraph"/>
              <w:spacing w:before="122"/>
              <w:ind w:left="175"/>
              <w:rPr>
                <w:sz w:val="23"/>
              </w:rPr>
            </w:pPr>
            <w:r>
              <w:rPr>
                <w:sz w:val="23"/>
              </w:rPr>
              <w:t>4.</w:t>
            </w:r>
            <w:r>
              <w:rPr>
                <w:spacing w:val="34"/>
                <w:sz w:val="23"/>
              </w:rPr>
              <w:t xml:space="preserve">  </w:t>
            </w:r>
            <w:r>
              <w:rPr>
                <w:sz w:val="23"/>
              </w:rPr>
              <w:t>Enroll</w:t>
            </w:r>
            <w:r>
              <w:rPr>
                <w:spacing w:val="-1"/>
                <w:sz w:val="23"/>
              </w:rPr>
              <w:t xml:space="preserve"> </w:t>
            </w:r>
            <w:r>
              <w:rPr>
                <w:sz w:val="23"/>
              </w:rPr>
              <w:t>in</w:t>
            </w:r>
            <w:r>
              <w:rPr>
                <w:spacing w:val="-1"/>
                <w:sz w:val="23"/>
              </w:rPr>
              <w:t xml:space="preserve"> </w:t>
            </w:r>
            <w:r>
              <w:rPr>
                <w:sz w:val="23"/>
              </w:rPr>
              <w:t xml:space="preserve">ABCTE </w:t>
            </w:r>
            <w:r>
              <w:rPr>
                <w:spacing w:val="-2"/>
                <w:sz w:val="23"/>
              </w:rPr>
              <w:t>program</w:t>
            </w:r>
          </w:p>
        </w:tc>
        <w:tc>
          <w:tcPr>
            <w:tcW w:w="1918" w:type="dxa"/>
            <w:tcBorders>
              <w:top w:val="nil"/>
              <w:bottom w:val="nil"/>
            </w:tcBorders>
          </w:tcPr>
          <w:p w14:paraId="43A500D3" w14:textId="77777777" w:rsidR="00CC34EF" w:rsidRDefault="00CC34EF" w:rsidP="002D17AE">
            <w:pPr>
              <w:pStyle w:val="TableParagraph"/>
            </w:pPr>
          </w:p>
        </w:tc>
        <w:tc>
          <w:tcPr>
            <w:tcW w:w="1997" w:type="dxa"/>
            <w:vMerge/>
            <w:tcBorders>
              <w:top w:val="nil"/>
            </w:tcBorders>
          </w:tcPr>
          <w:p w14:paraId="2C1D6DEE" w14:textId="77777777" w:rsidR="00CC34EF" w:rsidRDefault="00CC34EF" w:rsidP="002D17AE">
            <w:pPr>
              <w:rPr>
                <w:sz w:val="2"/>
                <w:szCs w:val="2"/>
              </w:rPr>
            </w:pPr>
          </w:p>
        </w:tc>
      </w:tr>
      <w:tr w:rsidR="00CC34EF" w14:paraId="09B19EF3" w14:textId="77777777" w:rsidTr="002D17AE">
        <w:trPr>
          <w:trHeight w:val="519"/>
        </w:trPr>
        <w:tc>
          <w:tcPr>
            <w:tcW w:w="991" w:type="dxa"/>
            <w:tcBorders>
              <w:top w:val="nil"/>
              <w:bottom w:val="nil"/>
            </w:tcBorders>
          </w:tcPr>
          <w:p w14:paraId="5A26DB38" w14:textId="77777777" w:rsidR="00CC34EF" w:rsidRDefault="00CC34EF" w:rsidP="002D17AE">
            <w:pPr>
              <w:pStyle w:val="TableParagraph"/>
            </w:pPr>
          </w:p>
        </w:tc>
        <w:tc>
          <w:tcPr>
            <w:tcW w:w="5081" w:type="dxa"/>
            <w:tcBorders>
              <w:top w:val="nil"/>
              <w:bottom w:val="nil"/>
            </w:tcBorders>
          </w:tcPr>
          <w:p w14:paraId="1FB4D97A" w14:textId="77777777" w:rsidR="00CC34EF" w:rsidRDefault="00CC34EF" w:rsidP="002D17AE">
            <w:pPr>
              <w:pStyle w:val="TableParagraph"/>
              <w:spacing w:before="123"/>
              <w:ind w:left="175"/>
              <w:rPr>
                <w:sz w:val="23"/>
              </w:rPr>
            </w:pPr>
            <w:r>
              <w:rPr>
                <w:sz w:val="23"/>
              </w:rPr>
              <w:t>5.</w:t>
            </w:r>
            <w:r>
              <w:rPr>
                <w:spacing w:val="31"/>
                <w:sz w:val="23"/>
              </w:rPr>
              <w:t xml:space="preserve">  </w:t>
            </w:r>
            <w:r>
              <w:rPr>
                <w:sz w:val="23"/>
              </w:rPr>
              <w:t>Pretesting</w:t>
            </w:r>
            <w:r>
              <w:rPr>
                <w:spacing w:val="-1"/>
                <w:sz w:val="23"/>
              </w:rPr>
              <w:t xml:space="preserve"> </w:t>
            </w:r>
            <w:r>
              <w:rPr>
                <w:sz w:val="23"/>
              </w:rPr>
              <w:t>assessment</w:t>
            </w:r>
            <w:r>
              <w:rPr>
                <w:spacing w:val="-2"/>
                <w:sz w:val="23"/>
              </w:rPr>
              <w:t xml:space="preserve"> </w:t>
            </w:r>
            <w:r>
              <w:rPr>
                <w:sz w:val="23"/>
              </w:rPr>
              <w:t>assign</w:t>
            </w:r>
            <w:r>
              <w:rPr>
                <w:spacing w:val="-2"/>
                <w:sz w:val="23"/>
              </w:rPr>
              <w:t xml:space="preserve"> advisor</w:t>
            </w:r>
          </w:p>
        </w:tc>
        <w:tc>
          <w:tcPr>
            <w:tcW w:w="1918" w:type="dxa"/>
            <w:tcBorders>
              <w:top w:val="nil"/>
              <w:bottom w:val="nil"/>
            </w:tcBorders>
          </w:tcPr>
          <w:p w14:paraId="7807CE2C" w14:textId="77777777" w:rsidR="00CC34EF" w:rsidRDefault="00CC34EF" w:rsidP="002D17AE">
            <w:pPr>
              <w:pStyle w:val="TableParagraph"/>
            </w:pPr>
          </w:p>
        </w:tc>
        <w:tc>
          <w:tcPr>
            <w:tcW w:w="1997" w:type="dxa"/>
            <w:vMerge/>
            <w:tcBorders>
              <w:top w:val="nil"/>
            </w:tcBorders>
          </w:tcPr>
          <w:p w14:paraId="5E7D584E" w14:textId="77777777" w:rsidR="00CC34EF" w:rsidRDefault="00CC34EF" w:rsidP="002D17AE">
            <w:pPr>
              <w:rPr>
                <w:sz w:val="2"/>
                <w:szCs w:val="2"/>
              </w:rPr>
            </w:pPr>
          </w:p>
        </w:tc>
      </w:tr>
      <w:tr w:rsidR="00CC34EF" w14:paraId="218B4AA2" w14:textId="77777777" w:rsidTr="002D17AE">
        <w:trPr>
          <w:trHeight w:val="578"/>
        </w:trPr>
        <w:tc>
          <w:tcPr>
            <w:tcW w:w="991" w:type="dxa"/>
            <w:tcBorders>
              <w:top w:val="nil"/>
              <w:bottom w:val="nil"/>
            </w:tcBorders>
          </w:tcPr>
          <w:p w14:paraId="7E2B985B" w14:textId="77777777" w:rsidR="00CC34EF" w:rsidRDefault="00CC34EF" w:rsidP="002D17AE">
            <w:pPr>
              <w:pStyle w:val="TableParagraph"/>
            </w:pPr>
          </w:p>
        </w:tc>
        <w:tc>
          <w:tcPr>
            <w:tcW w:w="5081" w:type="dxa"/>
            <w:tcBorders>
              <w:top w:val="nil"/>
              <w:bottom w:val="nil"/>
            </w:tcBorders>
          </w:tcPr>
          <w:p w14:paraId="6980D138" w14:textId="77777777" w:rsidR="00CC34EF" w:rsidRDefault="00CC34EF" w:rsidP="002D17AE">
            <w:pPr>
              <w:pStyle w:val="TableParagraph"/>
              <w:spacing w:before="122"/>
              <w:ind w:left="175"/>
              <w:rPr>
                <w:sz w:val="23"/>
              </w:rPr>
            </w:pPr>
            <w:r>
              <w:rPr>
                <w:sz w:val="23"/>
              </w:rPr>
              <w:t>6.</w:t>
            </w:r>
            <w:r>
              <w:rPr>
                <w:spacing w:val="32"/>
                <w:sz w:val="23"/>
              </w:rPr>
              <w:t xml:space="preserve">  </w:t>
            </w:r>
            <w:r>
              <w:rPr>
                <w:sz w:val="23"/>
              </w:rPr>
              <w:t>ABCTE</w:t>
            </w:r>
            <w:r>
              <w:rPr>
                <w:spacing w:val="-1"/>
                <w:sz w:val="23"/>
              </w:rPr>
              <w:t xml:space="preserve"> </w:t>
            </w:r>
            <w:r>
              <w:rPr>
                <w:sz w:val="23"/>
              </w:rPr>
              <w:t>Passport</w:t>
            </w:r>
            <w:r>
              <w:rPr>
                <w:spacing w:val="-1"/>
                <w:sz w:val="23"/>
              </w:rPr>
              <w:t xml:space="preserve"> </w:t>
            </w:r>
            <w:r>
              <w:rPr>
                <w:sz w:val="23"/>
              </w:rPr>
              <w:t>to</w:t>
            </w:r>
            <w:r>
              <w:rPr>
                <w:spacing w:val="-2"/>
                <w:sz w:val="23"/>
              </w:rPr>
              <w:t xml:space="preserve"> </w:t>
            </w:r>
            <w:r>
              <w:rPr>
                <w:sz w:val="23"/>
              </w:rPr>
              <w:t>Teaching</w:t>
            </w:r>
            <w:r>
              <w:rPr>
                <w:spacing w:val="-2"/>
                <w:sz w:val="23"/>
              </w:rPr>
              <w:t xml:space="preserve"> </w:t>
            </w:r>
            <w:r>
              <w:rPr>
                <w:spacing w:val="-4"/>
                <w:sz w:val="23"/>
              </w:rPr>
              <w:t>exam</w:t>
            </w:r>
          </w:p>
        </w:tc>
        <w:tc>
          <w:tcPr>
            <w:tcW w:w="1918" w:type="dxa"/>
            <w:tcBorders>
              <w:top w:val="nil"/>
              <w:bottom w:val="nil"/>
            </w:tcBorders>
          </w:tcPr>
          <w:p w14:paraId="0DE73C6B" w14:textId="77777777" w:rsidR="00CC34EF" w:rsidRDefault="00CC34EF" w:rsidP="002D17AE">
            <w:pPr>
              <w:pStyle w:val="TableParagraph"/>
            </w:pPr>
          </w:p>
        </w:tc>
        <w:tc>
          <w:tcPr>
            <w:tcW w:w="1997" w:type="dxa"/>
            <w:vMerge/>
            <w:tcBorders>
              <w:top w:val="nil"/>
            </w:tcBorders>
          </w:tcPr>
          <w:p w14:paraId="7B059DFF" w14:textId="77777777" w:rsidR="00CC34EF" w:rsidRDefault="00CC34EF" w:rsidP="002D17AE">
            <w:pPr>
              <w:rPr>
                <w:sz w:val="2"/>
                <w:szCs w:val="2"/>
              </w:rPr>
            </w:pPr>
          </w:p>
        </w:tc>
      </w:tr>
      <w:tr w:rsidR="00CC34EF" w14:paraId="45FD40BA" w14:textId="77777777" w:rsidTr="002D17AE">
        <w:trPr>
          <w:trHeight w:val="5203"/>
        </w:trPr>
        <w:tc>
          <w:tcPr>
            <w:tcW w:w="991" w:type="dxa"/>
            <w:tcBorders>
              <w:top w:val="nil"/>
            </w:tcBorders>
          </w:tcPr>
          <w:p w14:paraId="77BADA3A" w14:textId="77777777" w:rsidR="00CC34EF" w:rsidRDefault="00CC34EF" w:rsidP="002D17AE">
            <w:pPr>
              <w:pStyle w:val="TableParagraph"/>
            </w:pPr>
          </w:p>
        </w:tc>
        <w:tc>
          <w:tcPr>
            <w:tcW w:w="5081" w:type="dxa"/>
            <w:tcBorders>
              <w:top w:val="nil"/>
            </w:tcBorders>
          </w:tcPr>
          <w:p w14:paraId="5652D7CF" w14:textId="77777777" w:rsidR="00CC34EF" w:rsidRDefault="00CC34EF" w:rsidP="002D17AE">
            <w:pPr>
              <w:pStyle w:val="TableParagraph"/>
              <w:spacing w:before="182"/>
              <w:ind w:left="175"/>
              <w:rPr>
                <w:sz w:val="23"/>
              </w:rPr>
            </w:pPr>
            <w:r>
              <w:rPr>
                <w:sz w:val="23"/>
              </w:rPr>
              <w:t>7.</w:t>
            </w:r>
            <w:r>
              <w:rPr>
                <w:spacing w:val="34"/>
                <w:sz w:val="23"/>
              </w:rPr>
              <w:t xml:space="preserve">  </w:t>
            </w:r>
            <w:r>
              <w:rPr>
                <w:sz w:val="23"/>
              </w:rPr>
              <w:t>Apply</w:t>
            </w:r>
            <w:r>
              <w:rPr>
                <w:spacing w:val="1"/>
                <w:sz w:val="23"/>
              </w:rPr>
              <w:t xml:space="preserve"> </w:t>
            </w:r>
            <w:r>
              <w:rPr>
                <w:sz w:val="23"/>
              </w:rPr>
              <w:t>for</w:t>
            </w:r>
            <w:r>
              <w:rPr>
                <w:spacing w:val="-1"/>
                <w:sz w:val="23"/>
              </w:rPr>
              <w:t xml:space="preserve"> </w:t>
            </w:r>
            <w:r>
              <w:rPr>
                <w:sz w:val="23"/>
              </w:rPr>
              <w:t xml:space="preserve">1-year </w:t>
            </w:r>
            <w:r>
              <w:rPr>
                <w:spacing w:val="-2"/>
                <w:sz w:val="23"/>
              </w:rPr>
              <w:t>license</w:t>
            </w:r>
          </w:p>
        </w:tc>
        <w:tc>
          <w:tcPr>
            <w:tcW w:w="1918" w:type="dxa"/>
            <w:tcBorders>
              <w:top w:val="nil"/>
            </w:tcBorders>
          </w:tcPr>
          <w:p w14:paraId="432DFA0A" w14:textId="77777777" w:rsidR="00CC34EF" w:rsidRDefault="00CC34EF" w:rsidP="002D17AE">
            <w:pPr>
              <w:pStyle w:val="TableParagraph"/>
            </w:pPr>
          </w:p>
        </w:tc>
        <w:tc>
          <w:tcPr>
            <w:tcW w:w="1997" w:type="dxa"/>
            <w:vMerge/>
            <w:tcBorders>
              <w:top w:val="nil"/>
            </w:tcBorders>
          </w:tcPr>
          <w:p w14:paraId="55DE234E" w14:textId="77777777" w:rsidR="00CC34EF" w:rsidRDefault="00CC34EF" w:rsidP="002D17AE">
            <w:pPr>
              <w:rPr>
                <w:sz w:val="2"/>
                <w:szCs w:val="2"/>
              </w:rPr>
            </w:pPr>
          </w:p>
        </w:tc>
      </w:tr>
    </w:tbl>
    <w:p w14:paraId="1FA8EDCC" w14:textId="77777777" w:rsidR="00CC34EF" w:rsidRDefault="00CC34EF" w:rsidP="009A4DE7">
      <w:pPr>
        <w:rPr>
          <w:sz w:val="2"/>
          <w:szCs w:val="2"/>
        </w:rPr>
        <w:sectPr w:rsidR="00CC34EF" w:rsidSect="00CC34EF">
          <w:pgSz w:w="12240" w:h="15840"/>
          <w:pgMar w:top="1420" w:right="700" w:bottom="1700" w:left="1220" w:header="0" w:footer="1446" w:gutter="0"/>
          <w:cols w:space="720"/>
        </w:sectPr>
      </w:pPr>
    </w:p>
    <w:p w14:paraId="2EB776DD" w14:textId="77777777" w:rsidR="00CC34EF" w:rsidRDefault="00CC34EF"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081"/>
        <w:gridCol w:w="1918"/>
        <w:gridCol w:w="1997"/>
      </w:tblGrid>
      <w:tr w:rsidR="00CC34EF" w14:paraId="2BDEC63A" w14:textId="77777777" w:rsidTr="002D17AE">
        <w:trPr>
          <w:trHeight w:val="1134"/>
        </w:trPr>
        <w:tc>
          <w:tcPr>
            <w:tcW w:w="9987" w:type="dxa"/>
            <w:gridSpan w:val="4"/>
          </w:tcPr>
          <w:p w14:paraId="4F57C843" w14:textId="77777777" w:rsidR="00CC34EF" w:rsidRDefault="00CC34EF" w:rsidP="002D17AE">
            <w:pPr>
              <w:pStyle w:val="TableParagraph"/>
              <w:spacing w:before="1" w:line="266" w:lineRule="exact"/>
              <w:ind w:left="6"/>
              <w:jc w:val="center"/>
              <w:rPr>
                <w:b/>
                <w:sz w:val="24"/>
              </w:rPr>
            </w:pPr>
            <w:r>
              <w:rPr>
                <w:b/>
                <w:sz w:val="24"/>
              </w:rPr>
              <w:t>FIVE</w:t>
            </w:r>
            <w:r>
              <w:rPr>
                <w:b/>
                <w:spacing w:val="-5"/>
                <w:sz w:val="24"/>
              </w:rPr>
              <w:t xml:space="preserve"> </w:t>
            </w:r>
            <w:r>
              <w:rPr>
                <w:b/>
                <w:sz w:val="24"/>
              </w:rPr>
              <w:t>YEAR</w:t>
            </w:r>
            <w:r>
              <w:rPr>
                <w:b/>
                <w:spacing w:val="-3"/>
                <w:sz w:val="24"/>
              </w:rPr>
              <w:t xml:space="preserve"> </w:t>
            </w:r>
            <w:r>
              <w:rPr>
                <w:b/>
                <w:sz w:val="24"/>
              </w:rPr>
              <w:t>EDUCATOR</w:t>
            </w:r>
            <w:r>
              <w:rPr>
                <w:b/>
                <w:spacing w:val="-3"/>
                <w:sz w:val="24"/>
              </w:rPr>
              <w:t xml:space="preserve"> </w:t>
            </w:r>
            <w:r>
              <w:rPr>
                <w:b/>
                <w:sz w:val="24"/>
              </w:rPr>
              <w:t>LICENSE</w:t>
            </w:r>
            <w:r>
              <w:rPr>
                <w:b/>
                <w:spacing w:val="-2"/>
                <w:sz w:val="24"/>
              </w:rPr>
              <w:t xml:space="preserve"> </w:t>
            </w:r>
            <w:r>
              <w:rPr>
                <w:b/>
                <w:sz w:val="24"/>
              </w:rPr>
              <w:t>-</w:t>
            </w:r>
            <w:r>
              <w:rPr>
                <w:b/>
                <w:spacing w:val="-3"/>
                <w:sz w:val="24"/>
              </w:rPr>
              <w:t xml:space="preserve"> </w:t>
            </w:r>
            <w:r>
              <w:rPr>
                <w:b/>
                <w:sz w:val="24"/>
              </w:rPr>
              <w:t>ALTERNATE</w:t>
            </w:r>
            <w:r>
              <w:rPr>
                <w:b/>
                <w:spacing w:val="-2"/>
                <w:sz w:val="24"/>
              </w:rPr>
              <w:t xml:space="preserve"> ROUTE</w:t>
            </w:r>
          </w:p>
          <w:p w14:paraId="75AA9338" w14:textId="77777777" w:rsidR="00CC34EF" w:rsidRDefault="00CC34EF" w:rsidP="002D17AE">
            <w:pPr>
              <w:pStyle w:val="TableParagraph"/>
              <w:spacing w:before="8" w:line="220" w:lineRule="auto"/>
              <w:ind w:left="107" w:right="97"/>
              <w:jc w:val="both"/>
              <w:rPr>
                <w:b/>
                <w:i/>
                <w:sz w:val="24"/>
              </w:rPr>
            </w:pPr>
            <w:r>
              <w:rPr>
                <w:b/>
                <w:i/>
                <w:sz w:val="24"/>
              </w:rPr>
              <w:t>A five-year educator license is granted to applicants who hold a minimum of a bachelor’s degree from a regionally/nationally accredited institution of higher learning and who have met all requirements in one of the Mississippi Alternate Route Programs.</w:t>
            </w:r>
          </w:p>
        </w:tc>
      </w:tr>
      <w:tr w:rsidR="00CC34EF" w14:paraId="68E4A741" w14:textId="77777777" w:rsidTr="002D17AE">
        <w:trPr>
          <w:trHeight w:val="493"/>
        </w:trPr>
        <w:tc>
          <w:tcPr>
            <w:tcW w:w="991" w:type="dxa"/>
          </w:tcPr>
          <w:p w14:paraId="1C6774B7" w14:textId="77777777" w:rsidR="00CC34EF" w:rsidRDefault="00CC34EF" w:rsidP="002D17AE">
            <w:pPr>
              <w:pStyle w:val="TableParagraph"/>
              <w:spacing w:before="99"/>
              <w:ind w:left="8"/>
              <w:jc w:val="center"/>
              <w:rPr>
                <w:b/>
                <w:sz w:val="24"/>
              </w:rPr>
            </w:pPr>
            <w:r>
              <w:rPr>
                <w:b/>
                <w:spacing w:val="-2"/>
                <w:sz w:val="24"/>
              </w:rPr>
              <w:t>License</w:t>
            </w:r>
          </w:p>
        </w:tc>
        <w:tc>
          <w:tcPr>
            <w:tcW w:w="5081" w:type="dxa"/>
          </w:tcPr>
          <w:p w14:paraId="47F55B8F" w14:textId="77777777" w:rsidR="00CC34EF" w:rsidRDefault="00CC34EF" w:rsidP="002D17AE">
            <w:pPr>
              <w:pStyle w:val="TableParagraph"/>
              <w:spacing w:before="99"/>
              <w:ind w:left="1951"/>
              <w:rPr>
                <w:b/>
                <w:sz w:val="24"/>
              </w:rPr>
            </w:pPr>
            <w:r>
              <w:rPr>
                <w:b/>
                <w:spacing w:val="-2"/>
                <w:sz w:val="24"/>
              </w:rPr>
              <w:t>Requirements</w:t>
            </w:r>
          </w:p>
        </w:tc>
        <w:tc>
          <w:tcPr>
            <w:tcW w:w="1918" w:type="dxa"/>
          </w:tcPr>
          <w:p w14:paraId="2AC656F1" w14:textId="77777777" w:rsidR="00CC34EF" w:rsidRDefault="00CC34EF" w:rsidP="002D17AE">
            <w:pPr>
              <w:pStyle w:val="TableParagraph"/>
              <w:spacing w:before="99"/>
              <w:ind w:left="107"/>
              <w:rPr>
                <w:b/>
                <w:sz w:val="24"/>
              </w:rPr>
            </w:pPr>
            <w:r>
              <w:rPr>
                <w:b/>
                <w:spacing w:val="-2"/>
                <w:sz w:val="24"/>
              </w:rPr>
              <w:t>Validity</w:t>
            </w:r>
          </w:p>
        </w:tc>
        <w:tc>
          <w:tcPr>
            <w:tcW w:w="1997" w:type="dxa"/>
          </w:tcPr>
          <w:p w14:paraId="160214CD" w14:textId="77777777" w:rsidR="00CC34EF" w:rsidRDefault="00CC34EF" w:rsidP="002D17AE">
            <w:pPr>
              <w:pStyle w:val="TableParagraph"/>
              <w:spacing w:before="99"/>
              <w:ind w:left="556"/>
              <w:rPr>
                <w:b/>
                <w:sz w:val="24"/>
              </w:rPr>
            </w:pPr>
            <w:r>
              <w:rPr>
                <w:b/>
                <w:spacing w:val="-2"/>
                <w:sz w:val="24"/>
              </w:rPr>
              <w:t>Renewal</w:t>
            </w:r>
          </w:p>
        </w:tc>
      </w:tr>
      <w:tr w:rsidR="00CC34EF" w14:paraId="4A5E6190" w14:textId="77777777" w:rsidTr="002D17AE">
        <w:trPr>
          <w:trHeight w:val="887"/>
        </w:trPr>
        <w:tc>
          <w:tcPr>
            <w:tcW w:w="991" w:type="dxa"/>
            <w:tcBorders>
              <w:bottom w:val="nil"/>
            </w:tcBorders>
          </w:tcPr>
          <w:p w14:paraId="26F15DF4" w14:textId="77777777" w:rsidR="00CC34EF" w:rsidRDefault="00CC34EF" w:rsidP="002D17AE">
            <w:pPr>
              <w:pStyle w:val="TableParagraph"/>
              <w:spacing w:before="99"/>
              <w:ind w:right="9"/>
              <w:jc w:val="center"/>
              <w:rPr>
                <w:sz w:val="24"/>
              </w:rPr>
            </w:pPr>
            <w:r>
              <w:rPr>
                <w:sz w:val="24"/>
              </w:rPr>
              <w:t>Class</w:t>
            </w:r>
            <w:r>
              <w:rPr>
                <w:spacing w:val="-1"/>
                <w:sz w:val="24"/>
              </w:rPr>
              <w:t xml:space="preserve"> </w:t>
            </w:r>
            <w:r>
              <w:rPr>
                <w:spacing w:val="-10"/>
                <w:sz w:val="24"/>
              </w:rPr>
              <w:t>A</w:t>
            </w:r>
          </w:p>
        </w:tc>
        <w:tc>
          <w:tcPr>
            <w:tcW w:w="5081" w:type="dxa"/>
            <w:tcBorders>
              <w:bottom w:val="nil"/>
            </w:tcBorders>
          </w:tcPr>
          <w:p w14:paraId="14AE1E5A" w14:textId="77777777" w:rsidR="00CC34EF" w:rsidRDefault="00CC34EF" w:rsidP="002D17AE">
            <w:pPr>
              <w:pStyle w:val="TableParagraph"/>
              <w:spacing w:line="223" w:lineRule="auto"/>
              <w:ind w:left="467" w:right="95" w:hanging="360"/>
              <w:jc w:val="both"/>
              <w:rPr>
                <w:sz w:val="24"/>
              </w:rPr>
            </w:pPr>
            <w:r>
              <w:rPr>
                <w:sz w:val="24"/>
              </w:rPr>
              <w:t>1. Bachelor’s degree (non-education) from a regionally/ nationally accredited institution of higher education</w:t>
            </w:r>
          </w:p>
        </w:tc>
        <w:tc>
          <w:tcPr>
            <w:tcW w:w="1918" w:type="dxa"/>
            <w:tcBorders>
              <w:bottom w:val="nil"/>
            </w:tcBorders>
          </w:tcPr>
          <w:p w14:paraId="76CF2BD3" w14:textId="77777777" w:rsidR="00CC34EF" w:rsidRDefault="00CC34EF" w:rsidP="002D17AE">
            <w:pPr>
              <w:pStyle w:val="TableParagraph"/>
              <w:spacing w:before="99"/>
              <w:ind w:left="614"/>
              <w:rPr>
                <w:sz w:val="24"/>
              </w:rPr>
            </w:pPr>
            <w:r>
              <w:rPr>
                <w:sz w:val="24"/>
              </w:rPr>
              <w:t xml:space="preserve">5 </w:t>
            </w:r>
            <w:r>
              <w:rPr>
                <w:spacing w:val="-2"/>
                <w:sz w:val="24"/>
              </w:rPr>
              <w:t>years</w:t>
            </w:r>
          </w:p>
        </w:tc>
        <w:tc>
          <w:tcPr>
            <w:tcW w:w="1997" w:type="dxa"/>
            <w:vMerge w:val="restart"/>
          </w:tcPr>
          <w:p w14:paraId="04D12249" w14:textId="77777777" w:rsidR="00CC34EF" w:rsidRDefault="00CC34EF" w:rsidP="002D17AE">
            <w:pPr>
              <w:pStyle w:val="TableParagraph"/>
              <w:spacing w:before="99" w:line="265" w:lineRule="exact"/>
              <w:ind w:left="107"/>
              <w:rPr>
                <w:sz w:val="24"/>
              </w:rPr>
            </w:pPr>
            <w:r>
              <w:rPr>
                <w:sz w:val="24"/>
              </w:rPr>
              <w:t>Ten</w:t>
            </w:r>
            <w:r>
              <w:rPr>
                <w:spacing w:val="-2"/>
                <w:sz w:val="24"/>
              </w:rPr>
              <w:t xml:space="preserve"> </w:t>
            </w:r>
            <w:r>
              <w:rPr>
                <w:spacing w:val="-4"/>
                <w:sz w:val="24"/>
              </w:rPr>
              <w:t>(10)</w:t>
            </w:r>
          </w:p>
          <w:p w14:paraId="661CFBE5" w14:textId="77777777" w:rsidR="00CC34EF" w:rsidRDefault="00CC34EF" w:rsidP="002D17AE">
            <w:pPr>
              <w:pStyle w:val="TableParagraph"/>
              <w:spacing w:before="8" w:line="220" w:lineRule="auto"/>
              <w:ind w:left="107"/>
              <w:rPr>
                <w:sz w:val="24"/>
              </w:rPr>
            </w:pPr>
            <w:r>
              <w:rPr>
                <w:spacing w:val="-2"/>
                <w:sz w:val="24"/>
              </w:rPr>
              <w:t xml:space="preserve">continuing </w:t>
            </w:r>
            <w:r>
              <w:rPr>
                <w:sz w:val="24"/>
              </w:rPr>
              <w:t>education units (CEUs)</w:t>
            </w:r>
            <w:r>
              <w:rPr>
                <w:spacing w:val="-13"/>
                <w:sz w:val="24"/>
              </w:rPr>
              <w:t xml:space="preserve"> </w:t>
            </w:r>
            <w:r>
              <w:rPr>
                <w:sz w:val="24"/>
              </w:rPr>
              <w:t>in</w:t>
            </w:r>
            <w:r>
              <w:rPr>
                <w:spacing w:val="-12"/>
                <w:sz w:val="24"/>
              </w:rPr>
              <w:t xml:space="preserve"> </w:t>
            </w:r>
            <w:r>
              <w:rPr>
                <w:sz w:val="24"/>
              </w:rPr>
              <w:t>content or</w:t>
            </w:r>
            <w:r>
              <w:rPr>
                <w:spacing w:val="-15"/>
                <w:sz w:val="24"/>
              </w:rPr>
              <w:t xml:space="preserve"> </w:t>
            </w:r>
            <w:r>
              <w:rPr>
                <w:sz w:val="24"/>
              </w:rPr>
              <w:t>job/skill</w:t>
            </w:r>
            <w:r>
              <w:rPr>
                <w:spacing w:val="-15"/>
                <w:sz w:val="24"/>
              </w:rPr>
              <w:t xml:space="preserve"> </w:t>
            </w:r>
            <w:r>
              <w:rPr>
                <w:sz w:val="24"/>
              </w:rPr>
              <w:t xml:space="preserve">related </w:t>
            </w:r>
            <w:r>
              <w:rPr>
                <w:spacing w:val="-4"/>
                <w:sz w:val="24"/>
              </w:rPr>
              <w:t>area</w:t>
            </w:r>
          </w:p>
          <w:p w14:paraId="00F874EF" w14:textId="77777777" w:rsidR="00CC34EF" w:rsidRDefault="00CC34EF" w:rsidP="002D17AE">
            <w:pPr>
              <w:pStyle w:val="TableParagraph"/>
              <w:spacing w:before="156"/>
              <w:ind w:left="12" w:right="10"/>
              <w:jc w:val="center"/>
              <w:rPr>
                <w:b/>
                <w:sz w:val="19"/>
              </w:rPr>
            </w:pPr>
            <w:r>
              <w:rPr>
                <w:b/>
                <w:spacing w:val="-5"/>
                <w:sz w:val="19"/>
              </w:rPr>
              <w:t>OR</w:t>
            </w:r>
          </w:p>
          <w:p w14:paraId="56AAA826" w14:textId="77777777" w:rsidR="00CC34EF" w:rsidRDefault="00CC34EF" w:rsidP="002D17AE">
            <w:pPr>
              <w:pStyle w:val="TableParagraph"/>
              <w:spacing w:before="127" w:line="220" w:lineRule="auto"/>
              <w:ind w:left="107" w:right="160"/>
              <w:rPr>
                <w:sz w:val="24"/>
              </w:rPr>
            </w:pPr>
            <w:r>
              <w:rPr>
                <w:sz w:val="24"/>
              </w:rPr>
              <w:t>Three (3) semester</w:t>
            </w:r>
            <w:r>
              <w:rPr>
                <w:spacing w:val="-15"/>
                <w:sz w:val="24"/>
              </w:rPr>
              <w:t xml:space="preserve"> </w:t>
            </w:r>
            <w:r>
              <w:rPr>
                <w:sz w:val="24"/>
              </w:rPr>
              <w:t>hours</w:t>
            </w:r>
            <w:r>
              <w:rPr>
                <w:spacing w:val="-15"/>
                <w:sz w:val="24"/>
              </w:rPr>
              <w:t xml:space="preserve"> </w:t>
            </w:r>
            <w:r>
              <w:rPr>
                <w:sz w:val="24"/>
              </w:rPr>
              <w:t xml:space="preserve">in content or job/skill related </w:t>
            </w:r>
            <w:r>
              <w:rPr>
                <w:spacing w:val="-4"/>
                <w:sz w:val="24"/>
              </w:rPr>
              <w:t>area</w:t>
            </w:r>
          </w:p>
          <w:p w14:paraId="6C01A3E7" w14:textId="77777777" w:rsidR="00CC34EF" w:rsidRDefault="00CC34EF" w:rsidP="002D17AE">
            <w:pPr>
              <w:pStyle w:val="TableParagraph"/>
              <w:spacing w:before="153"/>
              <w:ind w:left="12" w:right="11"/>
              <w:jc w:val="center"/>
              <w:rPr>
                <w:sz w:val="19"/>
              </w:rPr>
            </w:pPr>
            <w:r>
              <w:rPr>
                <w:spacing w:val="-5"/>
                <w:sz w:val="19"/>
              </w:rPr>
              <w:t>AND</w:t>
            </w:r>
          </w:p>
          <w:p w14:paraId="15F9C204" w14:textId="77777777" w:rsidR="00CC34EF" w:rsidRDefault="00CC34EF" w:rsidP="002D17AE">
            <w:pPr>
              <w:pStyle w:val="TableParagraph"/>
              <w:spacing w:before="125" w:line="223" w:lineRule="auto"/>
              <w:ind w:left="107" w:right="118"/>
              <w:rPr>
                <w:sz w:val="24"/>
              </w:rPr>
            </w:pPr>
            <w:r>
              <w:rPr>
                <w:sz w:val="24"/>
              </w:rPr>
              <w:t xml:space="preserve">Five (5) </w:t>
            </w:r>
            <w:r>
              <w:rPr>
                <w:spacing w:val="-2"/>
                <w:sz w:val="24"/>
              </w:rPr>
              <w:t xml:space="preserve">continuing </w:t>
            </w:r>
            <w:r>
              <w:rPr>
                <w:sz w:val="24"/>
              </w:rPr>
              <w:t>education units (CEUs)</w:t>
            </w:r>
            <w:r>
              <w:rPr>
                <w:spacing w:val="-13"/>
                <w:sz w:val="24"/>
              </w:rPr>
              <w:t xml:space="preserve"> </w:t>
            </w:r>
            <w:r>
              <w:rPr>
                <w:sz w:val="24"/>
              </w:rPr>
              <w:t>in</w:t>
            </w:r>
            <w:r>
              <w:rPr>
                <w:spacing w:val="-12"/>
                <w:sz w:val="24"/>
              </w:rPr>
              <w:t xml:space="preserve"> </w:t>
            </w:r>
            <w:r>
              <w:rPr>
                <w:sz w:val="24"/>
              </w:rPr>
              <w:t>content or</w:t>
            </w:r>
            <w:r>
              <w:rPr>
                <w:spacing w:val="-15"/>
                <w:sz w:val="24"/>
              </w:rPr>
              <w:t xml:space="preserve"> </w:t>
            </w:r>
            <w:r>
              <w:rPr>
                <w:sz w:val="24"/>
              </w:rPr>
              <w:t>job/skill</w:t>
            </w:r>
            <w:r>
              <w:rPr>
                <w:spacing w:val="-15"/>
                <w:sz w:val="24"/>
              </w:rPr>
              <w:t xml:space="preserve"> </w:t>
            </w:r>
            <w:r>
              <w:rPr>
                <w:sz w:val="24"/>
              </w:rPr>
              <w:t xml:space="preserve">related </w:t>
            </w:r>
            <w:r>
              <w:rPr>
                <w:spacing w:val="-4"/>
                <w:sz w:val="24"/>
              </w:rPr>
              <w:t>area</w:t>
            </w:r>
          </w:p>
          <w:p w14:paraId="2994D8EA" w14:textId="77777777" w:rsidR="00CC34EF" w:rsidRDefault="00CC34EF" w:rsidP="002D17AE">
            <w:pPr>
              <w:pStyle w:val="TableParagraph"/>
              <w:spacing w:before="143"/>
              <w:ind w:left="12" w:right="10"/>
              <w:jc w:val="center"/>
              <w:rPr>
                <w:b/>
                <w:sz w:val="19"/>
              </w:rPr>
            </w:pPr>
            <w:r>
              <w:rPr>
                <w:b/>
                <w:spacing w:val="-5"/>
                <w:sz w:val="19"/>
              </w:rPr>
              <w:t>OR</w:t>
            </w:r>
          </w:p>
          <w:p w14:paraId="4E524B18" w14:textId="77777777" w:rsidR="00CC34EF" w:rsidRDefault="00CC34EF" w:rsidP="002D17AE">
            <w:pPr>
              <w:pStyle w:val="TableParagraph"/>
              <w:spacing w:before="127" w:line="220" w:lineRule="auto"/>
              <w:ind w:left="107" w:right="118"/>
              <w:rPr>
                <w:sz w:val="24"/>
              </w:rPr>
            </w:pPr>
            <w:r>
              <w:rPr>
                <w:sz w:val="24"/>
              </w:rPr>
              <w:t>Six (6) semester hours in content or</w:t>
            </w:r>
            <w:r>
              <w:rPr>
                <w:spacing w:val="-15"/>
                <w:sz w:val="24"/>
              </w:rPr>
              <w:t xml:space="preserve"> </w:t>
            </w:r>
            <w:r>
              <w:rPr>
                <w:sz w:val="24"/>
              </w:rPr>
              <w:t>job/skill</w:t>
            </w:r>
            <w:r>
              <w:rPr>
                <w:spacing w:val="-15"/>
                <w:sz w:val="24"/>
              </w:rPr>
              <w:t xml:space="preserve"> </w:t>
            </w:r>
            <w:r>
              <w:rPr>
                <w:sz w:val="24"/>
              </w:rPr>
              <w:t xml:space="preserve">related </w:t>
            </w:r>
            <w:r>
              <w:rPr>
                <w:spacing w:val="-4"/>
                <w:sz w:val="24"/>
              </w:rPr>
              <w:t>area</w:t>
            </w:r>
          </w:p>
          <w:p w14:paraId="4617B980" w14:textId="77777777" w:rsidR="00CC34EF" w:rsidRDefault="00CC34EF" w:rsidP="002D17AE">
            <w:pPr>
              <w:pStyle w:val="TableParagraph"/>
              <w:spacing w:before="153"/>
              <w:ind w:left="12"/>
              <w:jc w:val="center"/>
              <w:rPr>
                <w:b/>
                <w:sz w:val="19"/>
              </w:rPr>
            </w:pPr>
            <w:r>
              <w:rPr>
                <w:b/>
                <w:spacing w:val="-5"/>
                <w:sz w:val="19"/>
              </w:rPr>
              <w:t>OR</w:t>
            </w:r>
          </w:p>
          <w:p w14:paraId="17343EEA" w14:textId="77777777" w:rsidR="00CC34EF" w:rsidRDefault="00CC34EF" w:rsidP="002D17AE">
            <w:pPr>
              <w:pStyle w:val="TableParagraph"/>
              <w:spacing w:before="127" w:line="220" w:lineRule="auto"/>
              <w:ind w:left="107" w:right="129"/>
              <w:rPr>
                <w:sz w:val="24"/>
              </w:rPr>
            </w:pPr>
            <w:r>
              <w:rPr>
                <w:sz w:val="24"/>
              </w:rPr>
              <w:t>Completion</w:t>
            </w:r>
            <w:r>
              <w:rPr>
                <w:spacing w:val="-15"/>
                <w:sz w:val="24"/>
              </w:rPr>
              <w:t xml:space="preserve"> </w:t>
            </w:r>
            <w:r>
              <w:rPr>
                <w:sz w:val="24"/>
              </w:rPr>
              <w:t>of</w:t>
            </w:r>
            <w:r>
              <w:rPr>
                <w:spacing w:val="-15"/>
                <w:sz w:val="24"/>
              </w:rPr>
              <w:t xml:space="preserve"> </w:t>
            </w:r>
            <w:r>
              <w:rPr>
                <w:sz w:val="24"/>
              </w:rPr>
              <w:t xml:space="preserve">the National Board for Professional </w:t>
            </w:r>
            <w:r>
              <w:rPr>
                <w:spacing w:val="-2"/>
                <w:sz w:val="24"/>
              </w:rPr>
              <w:t xml:space="preserve">Teaching </w:t>
            </w:r>
            <w:r>
              <w:rPr>
                <w:sz w:val="24"/>
              </w:rPr>
              <w:t>Standards</w:t>
            </w:r>
            <w:r>
              <w:rPr>
                <w:spacing w:val="-15"/>
                <w:sz w:val="24"/>
              </w:rPr>
              <w:t xml:space="preserve"> </w:t>
            </w:r>
            <w:r>
              <w:rPr>
                <w:sz w:val="24"/>
              </w:rPr>
              <w:t>process</w:t>
            </w:r>
          </w:p>
        </w:tc>
      </w:tr>
      <w:tr w:rsidR="00CC34EF" w14:paraId="2CAA8FFD" w14:textId="77777777" w:rsidTr="002D17AE">
        <w:trPr>
          <w:trHeight w:val="2024"/>
        </w:trPr>
        <w:tc>
          <w:tcPr>
            <w:tcW w:w="991" w:type="dxa"/>
            <w:tcBorders>
              <w:top w:val="nil"/>
              <w:bottom w:val="nil"/>
            </w:tcBorders>
          </w:tcPr>
          <w:p w14:paraId="21D1A0E3" w14:textId="77777777" w:rsidR="00CC34EF" w:rsidRDefault="00CC34EF" w:rsidP="002D17AE">
            <w:pPr>
              <w:pStyle w:val="TableParagraph"/>
            </w:pPr>
          </w:p>
        </w:tc>
        <w:tc>
          <w:tcPr>
            <w:tcW w:w="5081" w:type="dxa"/>
            <w:tcBorders>
              <w:top w:val="nil"/>
              <w:bottom w:val="nil"/>
            </w:tcBorders>
          </w:tcPr>
          <w:p w14:paraId="0215FA90" w14:textId="77777777" w:rsidR="00CC34EF" w:rsidRDefault="00CC34EF" w:rsidP="002D17AE">
            <w:pPr>
              <w:pStyle w:val="TableParagraph"/>
              <w:spacing w:before="120" w:line="230" w:lineRule="auto"/>
              <w:ind w:left="467" w:right="90" w:hanging="360"/>
              <w:jc w:val="both"/>
              <w:rPr>
                <w:sz w:val="23"/>
              </w:rPr>
            </w:pPr>
            <w:r>
              <w:rPr>
                <w:sz w:val="23"/>
              </w:rPr>
              <w:t>2.</w:t>
            </w:r>
            <w:r>
              <w:rPr>
                <w:spacing w:val="40"/>
                <w:sz w:val="23"/>
              </w:rPr>
              <w:t xml:space="preserve"> </w:t>
            </w:r>
            <w:r>
              <w:rPr>
                <w:sz w:val="23"/>
              </w:rPr>
              <w:t>Twenty-one (21) ACT (or SAT equivalent) or achieve a qualifying passing score on the Praxis Core</w:t>
            </w:r>
            <w:r>
              <w:rPr>
                <w:spacing w:val="-8"/>
                <w:sz w:val="23"/>
              </w:rPr>
              <w:t xml:space="preserve"> </w:t>
            </w:r>
            <w:r>
              <w:rPr>
                <w:sz w:val="23"/>
              </w:rPr>
              <w:t>Academic</w:t>
            </w:r>
            <w:r>
              <w:rPr>
                <w:spacing w:val="-8"/>
                <w:sz w:val="23"/>
              </w:rPr>
              <w:t xml:space="preserve"> </w:t>
            </w:r>
            <w:r>
              <w:rPr>
                <w:sz w:val="23"/>
              </w:rPr>
              <w:t>Skills</w:t>
            </w:r>
            <w:r>
              <w:rPr>
                <w:spacing w:val="-10"/>
                <w:sz w:val="23"/>
              </w:rPr>
              <w:t xml:space="preserve"> </w:t>
            </w:r>
            <w:r>
              <w:rPr>
                <w:sz w:val="23"/>
              </w:rPr>
              <w:t>for</w:t>
            </w:r>
            <w:r>
              <w:rPr>
                <w:spacing w:val="-9"/>
                <w:sz w:val="23"/>
              </w:rPr>
              <w:t xml:space="preserve"> </w:t>
            </w:r>
            <w:r>
              <w:rPr>
                <w:sz w:val="23"/>
              </w:rPr>
              <w:t>Educators</w:t>
            </w:r>
            <w:r>
              <w:rPr>
                <w:spacing w:val="-10"/>
                <w:sz w:val="23"/>
              </w:rPr>
              <w:t xml:space="preserve"> </w:t>
            </w:r>
            <w:r>
              <w:rPr>
                <w:sz w:val="23"/>
              </w:rPr>
              <w:t xml:space="preserve">examination or verification of 3.0 overall GPA on a baccalaureate transcript or last 60 hours course credit as established by the State Board of </w:t>
            </w:r>
            <w:r>
              <w:rPr>
                <w:spacing w:val="-2"/>
                <w:sz w:val="23"/>
              </w:rPr>
              <w:t>Education</w:t>
            </w:r>
          </w:p>
        </w:tc>
        <w:tc>
          <w:tcPr>
            <w:tcW w:w="1918" w:type="dxa"/>
            <w:tcBorders>
              <w:top w:val="nil"/>
              <w:bottom w:val="nil"/>
            </w:tcBorders>
          </w:tcPr>
          <w:p w14:paraId="203A0E7A" w14:textId="77777777" w:rsidR="00CC34EF" w:rsidRDefault="00CC34EF" w:rsidP="002D17AE">
            <w:pPr>
              <w:pStyle w:val="TableParagraph"/>
            </w:pPr>
          </w:p>
        </w:tc>
        <w:tc>
          <w:tcPr>
            <w:tcW w:w="1997" w:type="dxa"/>
            <w:vMerge/>
            <w:tcBorders>
              <w:top w:val="nil"/>
            </w:tcBorders>
          </w:tcPr>
          <w:p w14:paraId="6E4A1F95" w14:textId="77777777" w:rsidR="00CC34EF" w:rsidRDefault="00CC34EF" w:rsidP="002D17AE">
            <w:pPr>
              <w:rPr>
                <w:sz w:val="2"/>
                <w:szCs w:val="2"/>
              </w:rPr>
            </w:pPr>
          </w:p>
        </w:tc>
      </w:tr>
      <w:tr w:rsidR="00CC34EF" w14:paraId="3EADB53C" w14:textId="77777777" w:rsidTr="002D17AE">
        <w:trPr>
          <w:trHeight w:val="501"/>
        </w:trPr>
        <w:tc>
          <w:tcPr>
            <w:tcW w:w="991" w:type="dxa"/>
            <w:tcBorders>
              <w:top w:val="nil"/>
              <w:bottom w:val="nil"/>
            </w:tcBorders>
          </w:tcPr>
          <w:p w14:paraId="2662B64D" w14:textId="77777777" w:rsidR="00CC34EF" w:rsidRDefault="00CC34EF" w:rsidP="002D17AE">
            <w:pPr>
              <w:pStyle w:val="TableParagraph"/>
            </w:pPr>
          </w:p>
        </w:tc>
        <w:tc>
          <w:tcPr>
            <w:tcW w:w="5081" w:type="dxa"/>
            <w:tcBorders>
              <w:top w:val="nil"/>
              <w:bottom w:val="nil"/>
            </w:tcBorders>
          </w:tcPr>
          <w:p w14:paraId="33F87633" w14:textId="77777777" w:rsidR="00CC34EF" w:rsidRDefault="00CC34EF" w:rsidP="002D17AE">
            <w:pPr>
              <w:pStyle w:val="TableParagraph"/>
              <w:spacing w:before="107"/>
              <w:ind w:left="107"/>
              <w:rPr>
                <w:sz w:val="24"/>
              </w:rPr>
            </w:pPr>
            <w:r>
              <w:rPr>
                <w:sz w:val="24"/>
              </w:rPr>
              <w:t>3.</w:t>
            </w:r>
            <w:r>
              <w:rPr>
                <w:spacing w:val="28"/>
                <w:sz w:val="24"/>
              </w:rPr>
              <w:t xml:space="preserve">  </w:t>
            </w:r>
            <w:r>
              <w:rPr>
                <w:sz w:val="24"/>
              </w:rPr>
              <w:t xml:space="preserve">Praxis Subject </w:t>
            </w:r>
            <w:r>
              <w:rPr>
                <w:spacing w:val="-2"/>
                <w:sz w:val="24"/>
              </w:rPr>
              <w:t>Assessment</w:t>
            </w:r>
          </w:p>
        </w:tc>
        <w:tc>
          <w:tcPr>
            <w:tcW w:w="1918" w:type="dxa"/>
            <w:tcBorders>
              <w:top w:val="nil"/>
              <w:bottom w:val="nil"/>
            </w:tcBorders>
          </w:tcPr>
          <w:p w14:paraId="5DDB4E47" w14:textId="77777777" w:rsidR="00CC34EF" w:rsidRDefault="00CC34EF" w:rsidP="002D17AE">
            <w:pPr>
              <w:pStyle w:val="TableParagraph"/>
            </w:pPr>
          </w:p>
        </w:tc>
        <w:tc>
          <w:tcPr>
            <w:tcW w:w="1997" w:type="dxa"/>
            <w:vMerge/>
            <w:tcBorders>
              <w:top w:val="nil"/>
            </w:tcBorders>
          </w:tcPr>
          <w:p w14:paraId="4156EC22" w14:textId="77777777" w:rsidR="00CC34EF" w:rsidRDefault="00CC34EF" w:rsidP="002D17AE">
            <w:pPr>
              <w:rPr>
                <w:sz w:val="2"/>
                <w:szCs w:val="2"/>
              </w:rPr>
            </w:pPr>
          </w:p>
        </w:tc>
      </w:tr>
      <w:tr w:rsidR="00CC34EF" w14:paraId="5BECC592" w14:textId="77777777" w:rsidTr="002D17AE">
        <w:trPr>
          <w:trHeight w:val="1264"/>
        </w:trPr>
        <w:tc>
          <w:tcPr>
            <w:tcW w:w="991" w:type="dxa"/>
            <w:tcBorders>
              <w:top w:val="nil"/>
              <w:bottom w:val="nil"/>
            </w:tcBorders>
          </w:tcPr>
          <w:p w14:paraId="290E9351" w14:textId="77777777" w:rsidR="00CC34EF" w:rsidRDefault="00CC34EF" w:rsidP="002D17AE">
            <w:pPr>
              <w:pStyle w:val="TableParagraph"/>
            </w:pPr>
          </w:p>
        </w:tc>
        <w:tc>
          <w:tcPr>
            <w:tcW w:w="5081" w:type="dxa"/>
            <w:tcBorders>
              <w:top w:val="nil"/>
              <w:bottom w:val="nil"/>
            </w:tcBorders>
          </w:tcPr>
          <w:p w14:paraId="2F366012" w14:textId="77777777" w:rsidR="00CC34EF" w:rsidRDefault="00CC34EF" w:rsidP="002D17AE">
            <w:pPr>
              <w:pStyle w:val="TableParagraph"/>
              <w:spacing w:before="125" w:line="220" w:lineRule="auto"/>
              <w:ind w:left="467" w:right="95" w:hanging="360"/>
              <w:jc w:val="both"/>
              <w:rPr>
                <w:sz w:val="24"/>
              </w:rPr>
            </w:pPr>
            <w:r>
              <w:rPr>
                <w:sz w:val="24"/>
              </w:rPr>
              <w:t>4.</w:t>
            </w:r>
            <w:r>
              <w:rPr>
                <w:spacing w:val="80"/>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a</w:t>
            </w:r>
            <w:r>
              <w:rPr>
                <w:spacing w:val="-6"/>
                <w:sz w:val="24"/>
              </w:rPr>
              <w:t xml:space="preserve"> </w:t>
            </w:r>
            <w:r>
              <w:rPr>
                <w:sz w:val="24"/>
              </w:rPr>
              <w:t>three-year</w:t>
            </w:r>
            <w:r>
              <w:rPr>
                <w:spacing w:val="-6"/>
                <w:sz w:val="24"/>
              </w:rPr>
              <w:t xml:space="preserve"> </w:t>
            </w:r>
            <w:r>
              <w:rPr>
                <w:sz w:val="24"/>
              </w:rPr>
              <w:t xml:space="preserve">alternate route program. (See Appendix H for information on these Programs or </w:t>
            </w:r>
            <w:hyperlink r:id="rId110">
              <w:r>
                <w:rPr>
                  <w:spacing w:val="-2"/>
                  <w:sz w:val="24"/>
                  <w:u w:val="single"/>
                </w:rPr>
                <w:t>https://www.mdek12.org/OTL/OEL/Alternate</w:t>
              </w:r>
            </w:hyperlink>
            <w:r>
              <w:rPr>
                <w:spacing w:val="-2"/>
                <w:sz w:val="24"/>
              </w:rPr>
              <w:t>)</w:t>
            </w:r>
          </w:p>
        </w:tc>
        <w:tc>
          <w:tcPr>
            <w:tcW w:w="1918" w:type="dxa"/>
            <w:tcBorders>
              <w:top w:val="nil"/>
              <w:bottom w:val="nil"/>
            </w:tcBorders>
          </w:tcPr>
          <w:p w14:paraId="54105D9E" w14:textId="77777777" w:rsidR="00CC34EF" w:rsidRDefault="00CC34EF" w:rsidP="002D17AE">
            <w:pPr>
              <w:pStyle w:val="TableParagraph"/>
            </w:pPr>
          </w:p>
        </w:tc>
        <w:tc>
          <w:tcPr>
            <w:tcW w:w="1997" w:type="dxa"/>
            <w:vMerge/>
            <w:tcBorders>
              <w:top w:val="nil"/>
            </w:tcBorders>
          </w:tcPr>
          <w:p w14:paraId="12E45064" w14:textId="77777777" w:rsidR="00CC34EF" w:rsidRDefault="00CC34EF" w:rsidP="002D17AE">
            <w:pPr>
              <w:rPr>
                <w:sz w:val="2"/>
                <w:szCs w:val="2"/>
              </w:rPr>
            </w:pPr>
          </w:p>
        </w:tc>
      </w:tr>
      <w:tr w:rsidR="00CC34EF" w14:paraId="472AEE83" w14:textId="77777777" w:rsidTr="002D17AE">
        <w:trPr>
          <w:trHeight w:val="522"/>
        </w:trPr>
        <w:tc>
          <w:tcPr>
            <w:tcW w:w="991" w:type="dxa"/>
            <w:tcBorders>
              <w:top w:val="nil"/>
              <w:bottom w:val="nil"/>
            </w:tcBorders>
          </w:tcPr>
          <w:p w14:paraId="2564698D" w14:textId="77777777" w:rsidR="00CC34EF" w:rsidRDefault="00CC34EF" w:rsidP="002D17AE">
            <w:pPr>
              <w:pStyle w:val="TableParagraph"/>
            </w:pPr>
          </w:p>
        </w:tc>
        <w:tc>
          <w:tcPr>
            <w:tcW w:w="5081" w:type="dxa"/>
            <w:tcBorders>
              <w:top w:val="nil"/>
              <w:bottom w:val="nil"/>
            </w:tcBorders>
          </w:tcPr>
          <w:p w14:paraId="18321533" w14:textId="77777777" w:rsidR="00CC34EF" w:rsidRDefault="00CC34EF" w:rsidP="002D17AE">
            <w:pPr>
              <w:pStyle w:val="TableParagraph"/>
              <w:spacing w:before="107"/>
              <w:ind w:left="107"/>
              <w:rPr>
                <w:sz w:val="24"/>
              </w:rPr>
            </w:pPr>
            <w:r>
              <w:rPr>
                <w:sz w:val="24"/>
              </w:rPr>
              <w:t>5.</w:t>
            </w:r>
            <w:r>
              <w:rPr>
                <w:spacing w:val="28"/>
                <w:sz w:val="24"/>
              </w:rPr>
              <w:t xml:space="preserve">  </w:t>
            </w:r>
            <w:r>
              <w:rPr>
                <w:sz w:val="24"/>
              </w:rPr>
              <w:t>Application for</w:t>
            </w:r>
            <w:r>
              <w:rPr>
                <w:spacing w:val="-2"/>
                <w:sz w:val="24"/>
              </w:rPr>
              <w:t xml:space="preserve"> </w:t>
            </w:r>
            <w:r>
              <w:rPr>
                <w:sz w:val="24"/>
              </w:rPr>
              <w:t>a</w:t>
            </w:r>
            <w:r>
              <w:rPr>
                <w:spacing w:val="-2"/>
                <w:sz w:val="24"/>
              </w:rPr>
              <w:t xml:space="preserve"> </w:t>
            </w:r>
            <w:r>
              <w:rPr>
                <w:sz w:val="24"/>
              </w:rPr>
              <w:t>five-year</w:t>
            </w:r>
            <w:r>
              <w:rPr>
                <w:spacing w:val="-2"/>
                <w:sz w:val="24"/>
              </w:rPr>
              <w:t xml:space="preserve"> </w:t>
            </w:r>
            <w:r>
              <w:rPr>
                <w:sz w:val="24"/>
              </w:rPr>
              <w:t>educator</w:t>
            </w:r>
            <w:r>
              <w:rPr>
                <w:spacing w:val="-1"/>
                <w:sz w:val="24"/>
              </w:rPr>
              <w:t xml:space="preserve"> </w:t>
            </w:r>
            <w:r>
              <w:rPr>
                <w:spacing w:val="-2"/>
                <w:sz w:val="24"/>
              </w:rPr>
              <w:t>license</w:t>
            </w:r>
          </w:p>
        </w:tc>
        <w:tc>
          <w:tcPr>
            <w:tcW w:w="1918" w:type="dxa"/>
            <w:tcBorders>
              <w:top w:val="nil"/>
              <w:bottom w:val="nil"/>
            </w:tcBorders>
          </w:tcPr>
          <w:p w14:paraId="54640A3C" w14:textId="77777777" w:rsidR="00CC34EF" w:rsidRDefault="00CC34EF" w:rsidP="002D17AE">
            <w:pPr>
              <w:pStyle w:val="TableParagraph"/>
            </w:pPr>
          </w:p>
        </w:tc>
        <w:tc>
          <w:tcPr>
            <w:tcW w:w="1997" w:type="dxa"/>
            <w:vMerge/>
            <w:tcBorders>
              <w:top w:val="nil"/>
            </w:tcBorders>
          </w:tcPr>
          <w:p w14:paraId="1CE98F4B" w14:textId="77777777" w:rsidR="00CC34EF" w:rsidRDefault="00CC34EF" w:rsidP="002D17AE">
            <w:pPr>
              <w:rPr>
                <w:sz w:val="2"/>
                <w:szCs w:val="2"/>
              </w:rPr>
            </w:pPr>
          </w:p>
        </w:tc>
      </w:tr>
      <w:tr w:rsidR="00CC34EF" w14:paraId="399045E1" w14:textId="77777777" w:rsidTr="002D17AE">
        <w:trPr>
          <w:trHeight w:val="472"/>
        </w:trPr>
        <w:tc>
          <w:tcPr>
            <w:tcW w:w="991" w:type="dxa"/>
            <w:tcBorders>
              <w:top w:val="nil"/>
              <w:bottom w:val="nil"/>
            </w:tcBorders>
          </w:tcPr>
          <w:p w14:paraId="550CEF41" w14:textId="77777777" w:rsidR="00CC34EF" w:rsidRDefault="00CC34EF" w:rsidP="002D17AE">
            <w:pPr>
              <w:pStyle w:val="TableParagraph"/>
            </w:pPr>
          </w:p>
        </w:tc>
        <w:tc>
          <w:tcPr>
            <w:tcW w:w="5081" w:type="dxa"/>
            <w:tcBorders>
              <w:top w:val="nil"/>
              <w:bottom w:val="nil"/>
            </w:tcBorders>
          </w:tcPr>
          <w:p w14:paraId="6C437E61" w14:textId="77777777" w:rsidR="00CC34EF" w:rsidRDefault="00CC34EF" w:rsidP="002D17AE">
            <w:pPr>
              <w:pStyle w:val="TableParagraph"/>
              <w:spacing w:before="130"/>
              <w:ind w:left="11" w:right="10"/>
              <w:jc w:val="center"/>
              <w:rPr>
                <w:b/>
                <w:sz w:val="19"/>
              </w:rPr>
            </w:pPr>
            <w:r>
              <w:rPr>
                <w:b/>
                <w:spacing w:val="-5"/>
                <w:sz w:val="19"/>
              </w:rPr>
              <w:t>OR</w:t>
            </w:r>
          </w:p>
        </w:tc>
        <w:tc>
          <w:tcPr>
            <w:tcW w:w="1918" w:type="dxa"/>
            <w:tcBorders>
              <w:top w:val="nil"/>
              <w:bottom w:val="nil"/>
            </w:tcBorders>
          </w:tcPr>
          <w:p w14:paraId="74545369" w14:textId="77777777" w:rsidR="00CC34EF" w:rsidRDefault="00CC34EF" w:rsidP="002D17AE">
            <w:pPr>
              <w:pStyle w:val="TableParagraph"/>
            </w:pPr>
          </w:p>
        </w:tc>
        <w:tc>
          <w:tcPr>
            <w:tcW w:w="1997" w:type="dxa"/>
            <w:vMerge/>
            <w:tcBorders>
              <w:top w:val="nil"/>
            </w:tcBorders>
          </w:tcPr>
          <w:p w14:paraId="6210CCDE" w14:textId="77777777" w:rsidR="00CC34EF" w:rsidRDefault="00CC34EF" w:rsidP="002D17AE">
            <w:pPr>
              <w:rPr>
                <w:sz w:val="2"/>
                <w:szCs w:val="2"/>
              </w:rPr>
            </w:pPr>
          </w:p>
        </w:tc>
      </w:tr>
      <w:tr w:rsidR="00CC34EF" w14:paraId="7BCA0A65" w14:textId="77777777" w:rsidTr="002D17AE">
        <w:trPr>
          <w:trHeight w:val="761"/>
        </w:trPr>
        <w:tc>
          <w:tcPr>
            <w:tcW w:w="991" w:type="dxa"/>
            <w:tcBorders>
              <w:top w:val="nil"/>
              <w:bottom w:val="nil"/>
            </w:tcBorders>
          </w:tcPr>
          <w:p w14:paraId="6ED58B6C" w14:textId="77777777" w:rsidR="00CC34EF" w:rsidRDefault="00CC34EF" w:rsidP="002D17AE">
            <w:pPr>
              <w:pStyle w:val="TableParagraph"/>
            </w:pPr>
          </w:p>
        </w:tc>
        <w:tc>
          <w:tcPr>
            <w:tcW w:w="5081" w:type="dxa"/>
            <w:tcBorders>
              <w:top w:val="nil"/>
              <w:bottom w:val="nil"/>
            </w:tcBorders>
          </w:tcPr>
          <w:p w14:paraId="1152A167" w14:textId="77777777" w:rsidR="00CC34EF" w:rsidRDefault="00CC34EF" w:rsidP="002D17AE">
            <w:pPr>
              <w:pStyle w:val="TableParagraph"/>
              <w:spacing w:before="131" w:line="220" w:lineRule="auto"/>
              <w:ind w:left="467" w:hanging="360"/>
              <w:rPr>
                <w:sz w:val="24"/>
              </w:rPr>
            </w:pPr>
            <w:r>
              <w:rPr>
                <w:sz w:val="24"/>
              </w:rPr>
              <w:t>1.</w:t>
            </w:r>
            <w:r>
              <w:rPr>
                <w:spacing w:val="80"/>
                <w:sz w:val="24"/>
              </w:rPr>
              <w:t xml:space="preserve"> </w:t>
            </w:r>
            <w:r>
              <w:rPr>
                <w:sz w:val="24"/>
              </w:rPr>
              <w:t>Hold</w:t>
            </w:r>
            <w:r>
              <w:rPr>
                <w:spacing w:val="40"/>
                <w:sz w:val="24"/>
              </w:rPr>
              <w:t xml:space="preserve"> </w:t>
            </w:r>
            <w:r>
              <w:rPr>
                <w:sz w:val="24"/>
              </w:rPr>
              <w:t>a</w:t>
            </w:r>
            <w:r>
              <w:rPr>
                <w:spacing w:val="40"/>
                <w:sz w:val="24"/>
              </w:rPr>
              <w:t xml:space="preserve"> </w:t>
            </w:r>
            <w:r>
              <w:rPr>
                <w:sz w:val="24"/>
              </w:rPr>
              <w:t>bachelor’s</w:t>
            </w:r>
            <w:r>
              <w:rPr>
                <w:spacing w:val="40"/>
                <w:sz w:val="24"/>
              </w:rPr>
              <w:t xml:space="preserve"> </w:t>
            </w:r>
            <w:r>
              <w:rPr>
                <w:sz w:val="24"/>
              </w:rPr>
              <w:t>degree</w:t>
            </w:r>
            <w:r>
              <w:rPr>
                <w:spacing w:val="40"/>
                <w:sz w:val="24"/>
              </w:rPr>
              <w:t xml:space="preserve"> </w:t>
            </w:r>
            <w:r>
              <w:rPr>
                <w:sz w:val="24"/>
              </w:rPr>
              <w:t>(with</w:t>
            </w:r>
            <w:r>
              <w:rPr>
                <w:spacing w:val="40"/>
                <w:sz w:val="24"/>
              </w:rPr>
              <w:t xml:space="preserve"> </w:t>
            </w:r>
            <w:r>
              <w:rPr>
                <w:sz w:val="24"/>
              </w:rPr>
              <w:t>a</w:t>
            </w:r>
            <w:r>
              <w:rPr>
                <w:spacing w:val="40"/>
                <w:sz w:val="24"/>
              </w:rPr>
              <w:t xml:space="preserve"> </w:t>
            </w:r>
            <w:r>
              <w:rPr>
                <w:sz w:val="24"/>
              </w:rPr>
              <w:t>minor</w:t>
            </w:r>
            <w:r>
              <w:rPr>
                <w:spacing w:val="40"/>
                <w:sz w:val="24"/>
              </w:rPr>
              <w:t xml:space="preserve"> </w:t>
            </w:r>
            <w:r>
              <w:rPr>
                <w:sz w:val="24"/>
              </w:rPr>
              <w:t>or</w:t>
            </w:r>
            <w:r>
              <w:rPr>
                <w:spacing w:val="40"/>
                <w:sz w:val="24"/>
              </w:rPr>
              <w:t xml:space="preserve"> </w:t>
            </w:r>
            <w:r>
              <w:rPr>
                <w:sz w:val="24"/>
              </w:rPr>
              <w:t>concentration in secondary education).</w:t>
            </w:r>
          </w:p>
        </w:tc>
        <w:tc>
          <w:tcPr>
            <w:tcW w:w="1918" w:type="dxa"/>
            <w:tcBorders>
              <w:top w:val="nil"/>
              <w:bottom w:val="nil"/>
            </w:tcBorders>
          </w:tcPr>
          <w:p w14:paraId="2A06A6F0" w14:textId="77777777" w:rsidR="00CC34EF" w:rsidRDefault="00CC34EF" w:rsidP="002D17AE">
            <w:pPr>
              <w:pStyle w:val="TableParagraph"/>
            </w:pPr>
          </w:p>
        </w:tc>
        <w:tc>
          <w:tcPr>
            <w:tcW w:w="1997" w:type="dxa"/>
            <w:vMerge/>
            <w:tcBorders>
              <w:top w:val="nil"/>
            </w:tcBorders>
          </w:tcPr>
          <w:p w14:paraId="5C3F19B5" w14:textId="77777777" w:rsidR="00CC34EF" w:rsidRDefault="00CC34EF" w:rsidP="002D17AE">
            <w:pPr>
              <w:rPr>
                <w:sz w:val="2"/>
                <w:szCs w:val="2"/>
              </w:rPr>
            </w:pPr>
          </w:p>
        </w:tc>
      </w:tr>
      <w:tr w:rsidR="00CC34EF" w14:paraId="0DB2D51D" w14:textId="77777777" w:rsidTr="002D17AE">
        <w:trPr>
          <w:trHeight w:val="1520"/>
        </w:trPr>
        <w:tc>
          <w:tcPr>
            <w:tcW w:w="991" w:type="dxa"/>
            <w:tcBorders>
              <w:top w:val="nil"/>
              <w:bottom w:val="nil"/>
            </w:tcBorders>
          </w:tcPr>
          <w:p w14:paraId="10FDB623" w14:textId="77777777" w:rsidR="00CC34EF" w:rsidRDefault="00CC34EF" w:rsidP="002D17AE">
            <w:pPr>
              <w:pStyle w:val="TableParagraph"/>
            </w:pPr>
          </w:p>
        </w:tc>
        <w:tc>
          <w:tcPr>
            <w:tcW w:w="5081" w:type="dxa"/>
            <w:tcBorders>
              <w:top w:val="nil"/>
              <w:bottom w:val="nil"/>
            </w:tcBorders>
          </w:tcPr>
          <w:p w14:paraId="7041107D" w14:textId="77777777" w:rsidR="00CC34EF" w:rsidRDefault="00CC34EF" w:rsidP="002D17AE">
            <w:pPr>
              <w:pStyle w:val="TableParagraph"/>
              <w:spacing w:before="125" w:line="220" w:lineRule="auto"/>
              <w:ind w:left="467" w:right="92" w:hanging="360"/>
              <w:jc w:val="both"/>
              <w:rPr>
                <w:sz w:val="24"/>
              </w:rPr>
            </w:pPr>
            <w:r>
              <w:rPr>
                <w:sz w:val="24"/>
              </w:rPr>
              <w:t>2.</w:t>
            </w:r>
            <w:r>
              <w:rPr>
                <w:spacing w:val="40"/>
                <w:sz w:val="24"/>
              </w:rPr>
              <w:t xml:space="preserve"> </w:t>
            </w:r>
            <w:r>
              <w:rPr>
                <w:sz w:val="24"/>
              </w:rPr>
              <w:t>Twenty-one (21) ACT (or SAT equivalent) or achieve</w:t>
            </w:r>
            <w:r>
              <w:rPr>
                <w:spacing w:val="-15"/>
                <w:sz w:val="24"/>
              </w:rPr>
              <w:t xml:space="preserve"> </w:t>
            </w:r>
            <w:r>
              <w:rPr>
                <w:sz w:val="24"/>
              </w:rPr>
              <w:t>a</w:t>
            </w:r>
            <w:r>
              <w:rPr>
                <w:spacing w:val="-15"/>
                <w:sz w:val="24"/>
              </w:rPr>
              <w:t xml:space="preserve"> </w:t>
            </w:r>
            <w:r>
              <w:rPr>
                <w:sz w:val="24"/>
              </w:rPr>
              <w:t>qualifying</w:t>
            </w:r>
            <w:r>
              <w:rPr>
                <w:spacing w:val="-15"/>
                <w:sz w:val="24"/>
              </w:rPr>
              <w:t xml:space="preserve"> </w:t>
            </w:r>
            <w:r>
              <w:rPr>
                <w:sz w:val="24"/>
              </w:rPr>
              <w:t>passing</w:t>
            </w:r>
            <w:r>
              <w:rPr>
                <w:spacing w:val="-15"/>
                <w:sz w:val="24"/>
              </w:rPr>
              <w:t xml:space="preserve"> </w:t>
            </w:r>
            <w:r>
              <w:rPr>
                <w:sz w:val="24"/>
              </w:rPr>
              <w:t>score</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Praxis Core Academic Skills for Educators examination as established by the State Board of Education</w:t>
            </w:r>
          </w:p>
        </w:tc>
        <w:tc>
          <w:tcPr>
            <w:tcW w:w="1918" w:type="dxa"/>
            <w:tcBorders>
              <w:top w:val="nil"/>
              <w:bottom w:val="nil"/>
            </w:tcBorders>
          </w:tcPr>
          <w:p w14:paraId="0B2278F5" w14:textId="77777777" w:rsidR="00CC34EF" w:rsidRDefault="00CC34EF" w:rsidP="002D17AE">
            <w:pPr>
              <w:pStyle w:val="TableParagraph"/>
            </w:pPr>
          </w:p>
        </w:tc>
        <w:tc>
          <w:tcPr>
            <w:tcW w:w="1997" w:type="dxa"/>
            <w:vMerge/>
            <w:tcBorders>
              <w:top w:val="nil"/>
            </w:tcBorders>
          </w:tcPr>
          <w:p w14:paraId="4487180F" w14:textId="77777777" w:rsidR="00CC34EF" w:rsidRDefault="00CC34EF" w:rsidP="002D17AE">
            <w:pPr>
              <w:rPr>
                <w:sz w:val="2"/>
                <w:szCs w:val="2"/>
              </w:rPr>
            </w:pPr>
          </w:p>
        </w:tc>
      </w:tr>
      <w:tr w:rsidR="00CC34EF" w14:paraId="544562E4" w14:textId="77777777" w:rsidTr="002D17AE">
        <w:trPr>
          <w:trHeight w:val="500"/>
        </w:trPr>
        <w:tc>
          <w:tcPr>
            <w:tcW w:w="991" w:type="dxa"/>
            <w:tcBorders>
              <w:top w:val="nil"/>
              <w:bottom w:val="nil"/>
            </w:tcBorders>
          </w:tcPr>
          <w:p w14:paraId="20A66EF6" w14:textId="77777777" w:rsidR="00CC34EF" w:rsidRDefault="00CC34EF" w:rsidP="002D17AE">
            <w:pPr>
              <w:pStyle w:val="TableParagraph"/>
            </w:pPr>
          </w:p>
        </w:tc>
        <w:tc>
          <w:tcPr>
            <w:tcW w:w="5081" w:type="dxa"/>
            <w:tcBorders>
              <w:top w:val="nil"/>
              <w:bottom w:val="nil"/>
            </w:tcBorders>
          </w:tcPr>
          <w:p w14:paraId="2BFB9A67" w14:textId="77777777" w:rsidR="00CC34EF" w:rsidRDefault="00CC34EF" w:rsidP="002D17AE">
            <w:pPr>
              <w:pStyle w:val="TableParagraph"/>
              <w:spacing w:before="106"/>
              <w:ind w:left="108"/>
              <w:rPr>
                <w:sz w:val="24"/>
              </w:rPr>
            </w:pPr>
            <w:r>
              <w:rPr>
                <w:sz w:val="24"/>
              </w:rPr>
              <w:t>3.</w:t>
            </w:r>
            <w:r>
              <w:rPr>
                <w:spacing w:val="28"/>
                <w:sz w:val="24"/>
              </w:rPr>
              <w:t xml:space="preserve">  </w:t>
            </w:r>
            <w:r>
              <w:rPr>
                <w:sz w:val="24"/>
              </w:rPr>
              <w:t xml:space="preserve">Praxis Subject </w:t>
            </w:r>
            <w:r>
              <w:rPr>
                <w:spacing w:val="-2"/>
                <w:sz w:val="24"/>
              </w:rPr>
              <w:t>Assessment</w:t>
            </w:r>
          </w:p>
        </w:tc>
        <w:tc>
          <w:tcPr>
            <w:tcW w:w="1918" w:type="dxa"/>
            <w:tcBorders>
              <w:top w:val="nil"/>
              <w:bottom w:val="nil"/>
            </w:tcBorders>
          </w:tcPr>
          <w:p w14:paraId="6E5F1C62" w14:textId="77777777" w:rsidR="00CC34EF" w:rsidRDefault="00CC34EF" w:rsidP="002D17AE">
            <w:pPr>
              <w:pStyle w:val="TableParagraph"/>
            </w:pPr>
          </w:p>
        </w:tc>
        <w:tc>
          <w:tcPr>
            <w:tcW w:w="1997" w:type="dxa"/>
            <w:vMerge/>
            <w:tcBorders>
              <w:top w:val="nil"/>
            </w:tcBorders>
          </w:tcPr>
          <w:p w14:paraId="51D0D9EE" w14:textId="77777777" w:rsidR="00CC34EF" w:rsidRDefault="00CC34EF" w:rsidP="002D17AE">
            <w:pPr>
              <w:rPr>
                <w:sz w:val="2"/>
                <w:szCs w:val="2"/>
              </w:rPr>
            </w:pPr>
          </w:p>
        </w:tc>
      </w:tr>
      <w:tr w:rsidR="00CC34EF" w14:paraId="419BA150" w14:textId="77777777" w:rsidTr="002D17AE">
        <w:trPr>
          <w:trHeight w:val="1905"/>
        </w:trPr>
        <w:tc>
          <w:tcPr>
            <w:tcW w:w="991" w:type="dxa"/>
            <w:tcBorders>
              <w:top w:val="nil"/>
            </w:tcBorders>
          </w:tcPr>
          <w:p w14:paraId="04EFA018" w14:textId="77777777" w:rsidR="00CC34EF" w:rsidRDefault="00CC34EF" w:rsidP="002D17AE">
            <w:pPr>
              <w:pStyle w:val="TableParagraph"/>
            </w:pPr>
          </w:p>
        </w:tc>
        <w:tc>
          <w:tcPr>
            <w:tcW w:w="5081" w:type="dxa"/>
            <w:tcBorders>
              <w:top w:val="nil"/>
            </w:tcBorders>
          </w:tcPr>
          <w:p w14:paraId="77DD7555" w14:textId="77777777" w:rsidR="00CC34EF" w:rsidRDefault="00CC34EF" w:rsidP="002D17AE">
            <w:pPr>
              <w:pStyle w:val="TableParagraph"/>
              <w:spacing w:before="125" w:line="220" w:lineRule="auto"/>
              <w:ind w:left="467" w:right="94" w:hanging="360"/>
              <w:jc w:val="both"/>
              <w:rPr>
                <w:sz w:val="24"/>
              </w:rPr>
            </w:pPr>
            <w:r>
              <w:rPr>
                <w:sz w:val="24"/>
              </w:rPr>
              <w:t>4. Documentation of completion of student teaching from a state or NCATE/CAEP approved program.</w:t>
            </w:r>
          </w:p>
        </w:tc>
        <w:tc>
          <w:tcPr>
            <w:tcW w:w="1918" w:type="dxa"/>
            <w:tcBorders>
              <w:top w:val="nil"/>
            </w:tcBorders>
          </w:tcPr>
          <w:p w14:paraId="05EB3C10" w14:textId="77777777" w:rsidR="00CC34EF" w:rsidRDefault="00CC34EF" w:rsidP="002D17AE">
            <w:pPr>
              <w:pStyle w:val="TableParagraph"/>
            </w:pPr>
          </w:p>
        </w:tc>
        <w:tc>
          <w:tcPr>
            <w:tcW w:w="1997" w:type="dxa"/>
            <w:vMerge/>
            <w:tcBorders>
              <w:top w:val="nil"/>
            </w:tcBorders>
          </w:tcPr>
          <w:p w14:paraId="2C6BE0CB" w14:textId="77777777" w:rsidR="00CC34EF" w:rsidRDefault="00CC34EF" w:rsidP="002D17AE">
            <w:pPr>
              <w:rPr>
                <w:sz w:val="2"/>
                <w:szCs w:val="2"/>
              </w:rPr>
            </w:pPr>
          </w:p>
        </w:tc>
      </w:tr>
    </w:tbl>
    <w:p w14:paraId="0A88648A" w14:textId="77777777" w:rsidR="00CC34EF" w:rsidRDefault="00CC34EF" w:rsidP="009A4DE7">
      <w:pPr>
        <w:rPr>
          <w:sz w:val="2"/>
          <w:szCs w:val="2"/>
        </w:rPr>
        <w:sectPr w:rsidR="00CC34EF" w:rsidSect="00CC34EF">
          <w:pgSz w:w="12240" w:h="15840"/>
          <w:pgMar w:top="1420" w:right="700" w:bottom="170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7"/>
        <w:gridCol w:w="4164"/>
        <w:gridCol w:w="955"/>
        <w:gridCol w:w="3144"/>
      </w:tblGrid>
      <w:tr w:rsidR="00CC34EF" w14:paraId="7E38CBF8" w14:textId="77777777" w:rsidTr="002D17AE">
        <w:trPr>
          <w:trHeight w:val="827"/>
        </w:trPr>
        <w:tc>
          <w:tcPr>
            <w:tcW w:w="9350" w:type="dxa"/>
            <w:gridSpan w:val="4"/>
          </w:tcPr>
          <w:p w14:paraId="2D85B9E2" w14:textId="77777777" w:rsidR="00CC34EF" w:rsidRDefault="00CC34EF" w:rsidP="002D17AE">
            <w:pPr>
              <w:pStyle w:val="TableParagraph"/>
              <w:spacing w:before="255" w:line="270" w:lineRule="atLeast"/>
              <w:ind w:left="2627" w:right="1969" w:firstLine="115"/>
              <w:rPr>
                <w:b/>
                <w:sz w:val="24"/>
              </w:rPr>
            </w:pPr>
            <w:r>
              <w:rPr>
                <w:b/>
                <w:sz w:val="24"/>
              </w:rPr>
              <w:lastRenderedPageBreak/>
              <w:t>FIVE YEAR EDUCATOR LICENSE ALTERNATE</w:t>
            </w:r>
            <w:r>
              <w:rPr>
                <w:b/>
                <w:spacing w:val="-15"/>
                <w:sz w:val="24"/>
              </w:rPr>
              <w:t xml:space="preserve"> </w:t>
            </w:r>
            <w:r>
              <w:rPr>
                <w:b/>
                <w:sz w:val="24"/>
              </w:rPr>
              <w:t>ROUTE</w:t>
            </w:r>
            <w:r>
              <w:rPr>
                <w:b/>
                <w:spacing w:val="-15"/>
                <w:sz w:val="24"/>
              </w:rPr>
              <w:t xml:space="preserve"> </w:t>
            </w:r>
            <w:r>
              <w:rPr>
                <w:b/>
                <w:sz w:val="24"/>
              </w:rPr>
              <w:t>(CONTINUED)</w:t>
            </w:r>
          </w:p>
        </w:tc>
      </w:tr>
      <w:tr w:rsidR="00CC34EF" w14:paraId="10D1AB20" w14:textId="77777777" w:rsidTr="002D17AE">
        <w:trPr>
          <w:trHeight w:val="11241"/>
        </w:trPr>
        <w:tc>
          <w:tcPr>
            <w:tcW w:w="1087" w:type="dxa"/>
          </w:tcPr>
          <w:p w14:paraId="63F5E420" w14:textId="77777777" w:rsidR="00CC34EF" w:rsidRDefault="00CC34EF" w:rsidP="002D17AE">
            <w:pPr>
              <w:pStyle w:val="TableParagraph"/>
              <w:spacing w:before="119"/>
              <w:ind w:left="107" w:right="445"/>
              <w:rPr>
                <w:sz w:val="24"/>
              </w:rPr>
            </w:pPr>
            <w:r>
              <w:rPr>
                <w:spacing w:val="-4"/>
                <w:sz w:val="24"/>
              </w:rPr>
              <w:t xml:space="preserve">Class </w:t>
            </w:r>
            <w:r>
              <w:rPr>
                <w:spacing w:val="-6"/>
                <w:sz w:val="24"/>
              </w:rPr>
              <w:t>AA</w:t>
            </w:r>
          </w:p>
          <w:p w14:paraId="6B3D835A" w14:textId="77777777" w:rsidR="00CC34EF" w:rsidRDefault="00CC34EF" w:rsidP="002D17AE">
            <w:pPr>
              <w:pStyle w:val="TableParagraph"/>
              <w:spacing w:before="117"/>
              <w:rPr>
                <w:sz w:val="24"/>
              </w:rPr>
            </w:pPr>
          </w:p>
          <w:p w14:paraId="31E50AD5" w14:textId="77777777" w:rsidR="00CC34EF" w:rsidRDefault="00CC34EF" w:rsidP="002D17AE">
            <w:pPr>
              <w:pStyle w:val="TableParagraph"/>
              <w:ind w:left="107" w:right="445"/>
              <w:rPr>
                <w:sz w:val="24"/>
              </w:rPr>
            </w:pPr>
            <w:r>
              <w:rPr>
                <w:spacing w:val="-4"/>
                <w:sz w:val="24"/>
              </w:rPr>
              <w:t xml:space="preserve">Class </w:t>
            </w:r>
            <w:r>
              <w:rPr>
                <w:spacing w:val="-5"/>
                <w:sz w:val="24"/>
              </w:rPr>
              <w:t>AAA</w:t>
            </w:r>
          </w:p>
          <w:p w14:paraId="3ADD6007" w14:textId="77777777" w:rsidR="00CC34EF" w:rsidRDefault="00CC34EF" w:rsidP="002D17AE">
            <w:pPr>
              <w:pStyle w:val="TableParagraph"/>
              <w:spacing w:before="115"/>
              <w:rPr>
                <w:sz w:val="24"/>
              </w:rPr>
            </w:pPr>
          </w:p>
          <w:p w14:paraId="59B9AD6E" w14:textId="77777777" w:rsidR="00CC34EF" w:rsidRDefault="00CC34EF" w:rsidP="002D17AE">
            <w:pPr>
              <w:pStyle w:val="TableParagraph"/>
              <w:spacing w:before="1"/>
              <w:ind w:left="107" w:right="272"/>
              <w:rPr>
                <w:sz w:val="24"/>
              </w:rPr>
            </w:pPr>
            <w:r>
              <w:rPr>
                <w:spacing w:val="-4"/>
                <w:sz w:val="24"/>
              </w:rPr>
              <w:t>Class AAAA</w:t>
            </w:r>
          </w:p>
        </w:tc>
        <w:tc>
          <w:tcPr>
            <w:tcW w:w="4164" w:type="dxa"/>
          </w:tcPr>
          <w:p w14:paraId="433F3A57" w14:textId="77777777" w:rsidR="00CC34EF" w:rsidRDefault="00CC34EF" w:rsidP="002D17AE">
            <w:pPr>
              <w:pStyle w:val="TableParagraph"/>
              <w:spacing w:before="119"/>
              <w:ind w:left="468" w:hanging="360"/>
              <w:rPr>
                <w:sz w:val="24"/>
              </w:rPr>
            </w:pPr>
            <w:r>
              <w:rPr>
                <w:sz w:val="24"/>
              </w:rPr>
              <w:t>1.</w:t>
            </w:r>
            <w:r>
              <w:rPr>
                <w:spacing w:val="80"/>
                <w:sz w:val="24"/>
              </w:rPr>
              <w:t xml:space="preserve"> </w:t>
            </w:r>
            <w:r>
              <w:rPr>
                <w:sz w:val="24"/>
              </w:rPr>
              <w:t>Meet</w:t>
            </w:r>
            <w:r>
              <w:rPr>
                <w:spacing w:val="-5"/>
                <w:sz w:val="24"/>
              </w:rPr>
              <w:t xml:space="preserve"> </w:t>
            </w:r>
            <w:r>
              <w:rPr>
                <w:sz w:val="24"/>
              </w:rPr>
              <w:t>the</w:t>
            </w:r>
            <w:r>
              <w:rPr>
                <w:spacing w:val="-5"/>
                <w:sz w:val="24"/>
              </w:rPr>
              <w:t xml:space="preserve"> </w:t>
            </w:r>
            <w:r>
              <w:rPr>
                <w:sz w:val="24"/>
              </w:rPr>
              <w:t>requirements</w:t>
            </w:r>
            <w:r>
              <w:rPr>
                <w:spacing w:val="-5"/>
                <w:sz w:val="24"/>
              </w:rPr>
              <w:t xml:space="preserve"> </w:t>
            </w:r>
            <w:r>
              <w:rPr>
                <w:sz w:val="24"/>
              </w:rPr>
              <w:t>for</w:t>
            </w:r>
            <w:r>
              <w:rPr>
                <w:spacing w:val="-5"/>
                <w:sz w:val="24"/>
              </w:rPr>
              <w:t xml:space="preserve"> </w:t>
            </w:r>
            <w:r>
              <w:rPr>
                <w:sz w:val="24"/>
              </w:rPr>
              <w:t>a</w:t>
            </w:r>
            <w:r>
              <w:rPr>
                <w:spacing w:val="-5"/>
                <w:sz w:val="24"/>
              </w:rPr>
              <w:t xml:space="preserve"> </w:t>
            </w:r>
            <w:r>
              <w:rPr>
                <w:sz w:val="24"/>
              </w:rPr>
              <w:t>Class</w:t>
            </w:r>
            <w:r>
              <w:rPr>
                <w:spacing w:val="-5"/>
                <w:sz w:val="24"/>
              </w:rPr>
              <w:t xml:space="preserve"> </w:t>
            </w:r>
            <w:r>
              <w:rPr>
                <w:sz w:val="24"/>
              </w:rPr>
              <w:t xml:space="preserve">A </w:t>
            </w:r>
            <w:r>
              <w:rPr>
                <w:spacing w:val="-2"/>
                <w:sz w:val="24"/>
              </w:rPr>
              <w:t>License</w:t>
            </w:r>
          </w:p>
          <w:p w14:paraId="6BADEC3A" w14:textId="77777777" w:rsidR="00CC34EF" w:rsidRDefault="00CC34EF" w:rsidP="002D17AE">
            <w:pPr>
              <w:pStyle w:val="TableParagraph"/>
              <w:spacing w:before="120"/>
              <w:ind w:left="468"/>
              <w:rPr>
                <w:sz w:val="24"/>
              </w:rPr>
            </w:pPr>
            <w:r>
              <w:rPr>
                <w:sz w:val="24"/>
              </w:rPr>
              <w:t>Master’s, Specialist, or Doctoral degree</w:t>
            </w:r>
            <w:r>
              <w:rPr>
                <w:spacing w:val="-9"/>
                <w:sz w:val="24"/>
              </w:rPr>
              <w:t xml:space="preserve"> </w:t>
            </w:r>
            <w:r>
              <w:rPr>
                <w:sz w:val="24"/>
              </w:rPr>
              <w:t>in</w:t>
            </w:r>
            <w:r>
              <w:rPr>
                <w:spacing w:val="-8"/>
                <w:sz w:val="24"/>
              </w:rPr>
              <w:t xml:space="preserve"> </w:t>
            </w:r>
            <w:r>
              <w:rPr>
                <w:sz w:val="24"/>
              </w:rPr>
              <w:t>the</w:t>
            </w:r>
            <w:r>
              <w:rPr>
                <w:spacing w:val="-7"/>
                <w:sz w:val="24"/>
              </w:rPr>
              <w:t xml:space="preserve"> </w:t>
            </w:r>
            <w:r>
              <w:rPr>
                <w:sz w:val="24"/>
              </w:rPr>
              <w:t>endorsement</w:t>
            </w:r>
            <w:r>
              <w:rPr>
                <w:spacing w:val="-8"/>
                <w:sz w:val="24"/>
              </w:rPr>
              <w:t xml:space="preserve"> </w:t>
            </w:r>
            <w:r>
              <w:rPr>
                <w:sz w:val="24"/>
              </w:rPr>
              <w:t>area</w:t>
            </w:r>
            <w:r>
              <w:rPr>
                <w:spacing w:val="-9"/>
                <w:sz w:val="24"/>
              </w:rPr>
              <w:t xml:space="preserve"> </w:t>
            </w:r>
            <w:r>
              <w:rPr>
                <w:sz w:val="24"/>
              </w:rPr>
              <w:t>in which license is requested</w:t>
            </w:r>
          </w:p>
        </w:tc>
        <w:tc>
          <w:tcPr>
            <w:tcW w:w="955" w:type="dxa"/>
          </w:tcPr>
          <w:p w14:paraId="0A4C57FF" w14:textId="77777777" w:rsidR="00CC34EF" w:rsidRDefault="00CC34EF" w:rsidP="002D17AE">
            <w:pPr>
              <w:pStyle w:val="TableParagraph"/>
              <w:spacing w:before="119"/>
              <w:ind w:left="132"/>
              <w:rPr>
                <w:sz w:val="24"/>
              </w:rPr>
            </w:pPr>
            <w:r>
              <w:rPr>
                <w:sz w:val="24"/>
              </w:rPr>
              <w:t xml:space="preserve">5 </w:t>
            </w:r>
            <w:r>
              <w:rPr>
                <w:spacing w:val="-2"/>
                <w:sz w:val="24"/>
              </w:rPr>
              <w:t>years</w:t>
            </w:r>
          </w:p>
        </w:tc>
        <w:tc>
          <w:tcPr>
            <w:tcW w:w="3144" w:type="dxa"/>
          </w:tcPr>
          <w:p w14:paraId="2DD88CE8" w14:textId="77777777" w:rsidR="00CC34EF" w:rsidRDefault="00CC34EF" w:rsidP="002D17AE">
            <w:pPr>
              <w:pStyle w:val="TableParagraph"/>
              <w:spacing w:before="119"/>
              <w:ind w:left="105" w:right="139"/>
              <w:rPr>
                <w:sz w:val="24"/>
              </w:rPr>
            </w:pPr>
            <w:r>
              <w:rPr>
                <w:sz w:val="24"/>
              </w:rPr>
              <w:t>Three</w:t>
            </w:r>
            <w:r>
              <w:rPr>
                <w:spacing w:val="-10"/>
                <w:sz w:val="24"/>
              </w:rPr>
              <w:t xml:space="preserve"> </w:t>
            </w:r>
            <w:r>
              <w:rPr>
                <w:sz w:val="24"/>
              </w:rPr>
              <w:t>(3)</w:t>
            </w:r>
            <w:r>
              <w:rPr>
                <w:spacing w:val="-10"/>
                <w:sz w:val="24"/>
              </w:rPr>
              <w:t xml:space="preserve"> </w:t>
            </w:r>
            <w:r>
              <w:rPr>
                <w:sz w:val="24"/>
              </w:rPr>
              <w:t>semester</w:t>
            </w:r>
            <w:r>
              <w:rPr>
                <w:spacing w:val="-10"/>
                <w:sz w:val="24"/>
              </w:rPr>
              <w:t xml:space="preserve"> </w:t>
            </w:r>
            <w:r>
              <w:rPr>
                <w:sz w:val="24"/>
              </w:rPr>
              <w:t>hours</w:t>
            </w:r>
            <w:r>
              <w:rPr>
                <w:spacing w:val="-8"/>
                <w:sz w:val="24"/>
              </w:rPr>
              <w:t xml:space="preserve"> </w:t>
            </w:r>
            <w:r>
              <w:rPr>
                <w:sz w:val="24"/>
              </w:rPr>
              <w:t xml:space="preserve">in content or job/skill related </w:t>
            </w:r>
            <w:r>
              <w:rPr>
                <w:spacing w:val="-4"/>
                <w:sz w:val="24"/>
              </w:rPr>
              <w:t>area</w:t>
            </w:r>
          </w:p>
          <w:p w14:paraId="67A26DC1" w14:textId="77777777" w:rsidR="00CC34EF" w:rsidRDefault="00CC34EF" w:rsidP="002D17AE">
            <w:pPr>
              <w:pStyle w:val="TableParagraph"/>
              <w:spacing w:before="166"/>
              <w:jc w:val="center"/>
              <w:rPr>
                <w:b/>
                <w:sz w:val="19"/>
              </w:rPr>
            </w:pPr>
            <w:r>
              <w:rPr>
                <w:b/>
                <w:spacing w:val="-5"/>
                <w:sz w:val="19"/>
              </w:rPr>
              <w:t>OR</w:t>
            </w:r>
          </w:p>
          <w:p w14:paraId="5D597E45" w14:textId="77777777" w:rsidR="00CC34EF" w:rsidRDefault="00CC34EF" w:rsidP="002D17AE">
            <w:pPr>
              <w:pStyle w:val="TableParagraph"/>
              <w:spacing w:before="131"/>
              <w:ind w:left="105" w:right="139"/>
              <w:rPr>
                <w:sz w:val="24"/>
              </w:rPr>
            </w:pPr>
            <w:r>
              <w:rPr>
                <w:sz w:val="24"/>
              </w:rPr>
              <w:t>Five</w:t>
            </w:r>
            <w:r>
              <w:rPr>
                <w:spacing w:val="-13"/>
                <w:sz w:val="24"/>
              </w:rPr>
              <w:t xml:space="preserve"> </w:t>
            </w:r>
            <w:r>
              <w:rPr>
                <w:sz w:val="24"/>
              </w:rPr>
              <w:t>(5)</w:t>
            </w:r>
            <w:r>
              <w:rPr>
                <w:spacing w:val="-12"/>
                <w:sz w:val="24"/>
              </w:rPr>
              <w:t xml:space="preserve"> </w:t>
            </w:r>
            <w:r>
              <w:rPr>
                <w:sz w:val="24"/>
              </w:rPr>
              <w:t>continuing</w:t>
            </w:r>
            <w:r>
              <w:rPr>
                <w:spacing w:val="-13"/>
                <w:sz w:val="24"/>
              </w:rPr>
              <w:t xml:space="preserve"> </w:t>
            </w:r>
            <w:r>
              <w:rPr>
                <w:sz w:val="24"/>
              </w:rPr>
              <w:t>education units (CEU’s) in content or job/skill related area</w:t>
            </w:r>
          </w:p>
          <w:p w14:paraId="4D4E1241" w14:textId="77777777" w:rsidR="00CC34EF" w:rsidRDefault="00CC34EF" w:rsidP="002D17AE">
            <w:pPr>
              <w:pStyle w:val="TableParagraph"/>
              <w:spacing w:before="167"/>
              <w:jc w:val="center"/>
              <w:rPr>
                <w:b/>
                <w:sz w:val="19"/>
              </w:rPr>
            </w:pPr>
            <w:r>
              <w:rPr>
                <w:b/>
                <w:spacing w:val="-5"/>
                <w:sz w:val="19"/>
              </w:rPr>
              <w:t>OR</w:t>
            </w:r>
          </w:p>
          <w:p w14:paraId="471F24C0" w14:textId="77777777" w:rsidR="00CC34EF" w:rsidRDefault="00CC34EF" w:rsidP="002D17AE">
            <w:pPr>
              <w:pStyle w:val="TableParagraph"/>
              <w:spacing w:before="131"/>
              <w:ind w:left="105" w:right="139"/>
              <w:rPr>
                <w:sz w:val="24"/>
              </w:rPr>
            </w:pPr>
            <w:r>
              <w:rPr>
                <w:sz w:val="24"/>
              </w:rPr>
              <w:t>Completion of the National Board for Professional Teaching</w:t>
            </w:r>
            <w:r>
              <w:rPr>
                <w:spacing w:val="-15"/>
                <w:sz w:val="24"/>
              </w:rPr>
              <w:t xml:space="preserve"> </w:t>
            </w:r>
            <w:r>
              <w:rPr>
                <w:sz w:val="24"/>
              </w:rPr>
              <w:t>Standards</w:t>
            </w:r>
            <w:r>
              <w:rPr>
                <w:spacing w:val="-15"/>
                <w:sz w:val="24"/>
              </w:rPr>
              <w:t xml:space="preserve"> </w:t>
            </w:r>
            <w:r>
              <w:rPr>
                <w:sz w:val="24"/>
              </w:rPr>
              <w:t>process</w:t>
            </w:r>
          </w:p>
        </w:tc>
      </w:tr>
    </w:tbl>
    <w:p w14:paraId="569EA824" w14:textId="77777777" w:rsidR="00CC34EF" w:rsidRDefault="00CC34EF" w:rsidP="009A4DE7">
      <w:pPr>
        <w:rPr>
          <w:sz w:val="24"/>
        </w:rPr>
        <w:sectPr w:rsidR="00CC34EF" w:rsidSect="00CC34EF">
          <w:type w:val="continuous"/>
          <w:pgSz w:w="12240" w:h="15840"/>
          <w:pgMar w:top="1560" w:right="700" w:bottom="1700" w:left="1220" w:header="0" w:footer="1446" w:gutter="0"/>
          <w:cols w:space="720"/>
        </w:sectPr>
      </w:pPr>
    </w:p>
    <w:p w14:paraId="1FA54BCA" w14:textId="77777777" w:rsidR="00CC34EF" w:rsidRDefault="00CC34EF"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081"/>
        <w:gridCol w:w="1044"/>
        <w:gridCol w:w="2870"/>
      </w:tblGrid>
      <w:tr w:rsidR="00CC34EF" w14:paraId="61E0935E" w14:textId="77777777" w:rsidTr="002D17AE">
        <w:trPr>
          <w:trHeight w:val="1105"/>
        </w:trPr>
        <w:tc>
          <w:tcPr>
            <w:tcW w:w="9986" w:type="dxa"/>
            <w:gridSpan w:val="4"/>
          </w:tcPr>
          <w:p w14:paraId="23594EA4" w14:textId="77777777" w:rsidR="00CC34EF" w:rsidRDefault="00CC34EF" w:rsidP="002D17AE">
            <w:pPr>
              <w:pStyle w:val="TableParagraph"/>
              <w:spacing w:before="1"/>
              <w:ind w:left="7"/>
              <w:jc w:val="center"/>
              <w:rPr>
                <w:b/>
                <w:sz w:val="24"/>
              </w:rPr>
            </w:pPr>
            <w:r>
              <w:rPr>
                <w:b/>
                <w:sz w:val="24"/>
              </w:rPr>
              <w:t>iteach</w:t>
            </w:r>
            <w:r>
              <w:rPr>
                <w:b/>
                <w:spacing w:val="-5"/>
                <w:sz w:val="24"/>
              </w:rPr>
              <w:t xml:space="preserve"> </w:t>
            </w:r>
            <w:r>
              <w:rPr>
                <w:b/>
                <w:spacing w:val="-2"/>
                <w:sz w:val="24"/>
              </w:rPr>
              <w:t>MISSISSIPPI</w:t>
            </w:r>
          </w:p>
          <w:p w14:paraId="342A9D48" w14:textId="77777777" w:rsidR="00CC34EF" w:rsidRDefault="00CC34EF" w:rsidP="002D17AE">
            <w:pPr>
              <w:pStyle w:val="TableParagraph"/>
              <w:spacing w:line="270" w:lineRule="atLeast"/>
              <w:ind w:left="107" w:right="95"/>
              <w:jc w:val="both"/>
              <w:rPr>
                <w:i/>
                <w:sz w:val="24"/>
              </w:rPr>
            </w:pPr>
            <w:r>
              <w:rPr>
                <w:i/>
                <w:sz w:val="24"/>
              </w:rPr>
              <w:t>Areas available: Biology (7-12), Chemistry (7-12), Chinese (K-12), Elementary Education (4- 6), English (7-12), French (K-12), German (K-12), Latin (K-12), Mathematics (7-12), Physics (7-12), Spanish (K-12)</w:t>
            </w:r>
          </w:p>
        </w:tc>
      </w:tr>
      <w:tr w:rsidR="00CC34EF" w14:paraId="036268F9" w14:textId="77777777" w:rsidTr="002D17AE">
        <w:trPr>
          <w:trHeight w:val="1002"/>
        </w:trPr>
        <w:tc>
          <w:tcPr>
            <w:tcW w:w="991" w:type="dxa"/>
          </w:tcPr>
          <w:p w14:paraId="7F827089" w14:textId="77777777" w:rsidR="00CC34EF" w:rsidRDefault="00CC34EF" w:rsidP="002D17AE">
            <w:pPr>
              <w:pStyle w:val="TableParagraph"/>
              <w:spacing w:before="99"/>
              <w:ind w:left="8"/>
              <w:jc w:val="center"/>
              <w:rPr>
                <w:b/>
                <w:sz w:val="24"/>
              </w:rPr>
            </w:pPr>
            <w:r>
              <w:rPr>
                <w:b/>
                <w:spacing w:val="-2"/>
                <w:sz w:val="24"/>
              </w:rPr>
              <w:t>License</w:t>
            </w:r>
          </w:p>
        </w:tc>
        <w:tc>
          <w:tcPr>
            <w:tcW w:w="5081" w:type="dxa"/>
          </w:tcPr>
          <w:p w14:paraId="4A242D7B" w14:textId="77777777" w:rsidR="00CC34EF" w:rsidRDefault="00CC34EF" w:rsidP="002D17AE">
            <w:pPr>
              <w:pStyle w:val="TableParagraph"/>
              <w:spacing w:before="99"/>
              <w:ind w:left="1951"/>
              <w:rPr>
                <w:b/>
                <w:sz w:val="24"/>
              </w:rPr>
            </w:pPr>
            <w:r>
              <w:rPr>
                <w:b/>
                <w:spacing w:val="-2"/>
                <w:sz w:val="24"/>
              </w:rPr>
              <w:t>Requirements</w:t>
            </w:r>
          </w:p>
        </w:tc>
        <w:tc>
          <w:tcPr>
            <w:tcW w:w="1044" w:type="dxa"/>
          </w:tcPr>
          <w:p w14:paraId="68F1AF4F" w14:textId="77777777" w:rsidR="00CC34EF" w:rsidRDefault="00CC34EF" w:rsidP="002D17AE">
            <w:pPr>
              <w:pStyle w:val="TableParagraph"/>
              <w:spacing w:before="99"/>
              <w:ind w:left="10" w:right="1"/>
              <w:jc w:val="center"/>
              <w:rPr>
                <w:b/>
                <w:sz w:val="24"/>
              </w:rPr>
            </w:pPr>
            <w:r>
              <w:rPr>
                <w:b/>
                <w:spacing w:val="-2"/>
                <w:sz w:val="24"/>
              </w:rPr>
              <w:t>Validity</w:t>
            </w:r>
          </w:p>
        </w:tc>
        <w:tc>
          <w:tcPr>
            <w:tcW w:w="2870" w:type="dxa"/>
          </w:tcPr>
          <w:p w14:paraId="1ADF4B8F" w14:textId="77777777" w:rsidR="00CC34EF" w:rsidRDefault="00CC34EF" w:rsidP="002D17AE">
            <w:pPr>
              <w:pStyle w:val="TableParagraph"/>
              <w:spacing w:before="117" w:line="220" w:lineRule="auto"/>
              <w:ind w:left="328" w:right="318" w:firstLine="2"/>
              <w:jc w:val="center"/>
              <w:rPr>
                <w:b/>
                <w:sz w:val="24"/>
              </w:rPr>
            </w:pPr>
            <w:r>
              <w:rPr>
                <w:b/>
                <w:sz w:val="24"/>
              </w:rPr>
              <w:t>To</w:t>
            </w:r>
            <w:r>
              <w:rPr>
                <w:b/>
                <w:spacing w:val="-7"/>
                <w:sz w:val="24"/>
              </w:rPr>
              <w:t xml:space="preserve"> </w:t>
            </w:r>
            <w:r>
              <w:rPr>
                <w:b/>
                <w:sz w:val="24"/>
              </w:rPr>
              <w:t>Convert</w:t>
            </w:r>
            <w:r>
              <w:rPr>
                <w:b/>
                <w:spacing w:val="-8"/>
                <w:sz w:val="24"/>
              </w:rPr>
              <w:t xml:space="preserve"> </w:t>
            </w:r>
            <w:r>
              <w:rPr>
                <w:b/>
                <w:sz w:val="24"/>
              </w:rPr>
              <w:t>to</w:t>
            </w:r>
            <w:r>
              <w:rPr>
                <w:b/>
                <w:spacing w:val="-7"/>
                <w:sz w:val="24"/>
              </w:rPr>
              <w:t xml:space="preserve"> </w:t>
            </w:r>
            <w:r>
              <w:rPr>
                <w:b/>
                <w:sz w:val="24"/>
              </w:rPr>
              <w:t>a</w:t>
            </w:r>
            <w:r>
              <w:rPr>
                <w:b/>
                <w:spacing w:val="-7"/>
                <w:sz w:val="24"/>
              </w:rPr>
              <w:t xml:space="preserve"> </w:t>
            </w:r>
            <w:r>
              <w:rPr>
                <w:b/>
                <w:sz w:val="24"/>
              </w:rPr>
              <w:t>Five- Year</w:t>
            </w:r>
            <w:r>
              <w:rPr>
                <w:b/>
                <w:spacing w:val="-15"/>
                <w:sz w:val="24"/>
              </w:rPr>
              <w:t xml:space="preserve"> </w:t>
            </w:r>
            <w:r>
              <w:rPr>
                <w:b/>
                <w:sz w:val="24"/>
              </w:rPr>
              <w:t>Alternate</w:t>
            </w:r>
            <w:r>
              <w:rPr>
                <w:b/>
                <w:spacing w:val="-15"/>
                <w:sz w:val="24"/>
              </w:rPr>
              <w:t xml:space="preserve"> </w:t>
            </w:r>
            <w:r>
              <w:rPr>
                <w:b/>
                <w:sz w:val="24"/>
              </w:rPr>
              <w:t>Route Educator License</w:t>
            </w:r>
          </w:p>
        </w:tc>
      </w:tr>
      <w:tr w:rsidR="00CC34EF" w14:paraId="6D17D4EE" w14:textId="77777777" w:rsidTr="002D17AE">
        <w:trPr>
          <w:trHeight w:val="9798"/>
        </w:trPr>
        <w:tc>
          <w:tcPr>
            <w:tcW w:w="991" w:type="dxa"/>
          </w:tcPr>
          <w:p w14:paraId="7161B886" w14:textId="77777777" w:rsidR="00CC34EF" w:rsidRDefault="00CC34EF" w:rsidP="002D17AE">
            <w:pPr>
              <w:pStyle w:val="TableParagraph"/>
              <w:spacing w:before="102"/>
              <w:ind w:left="17"/>
              <w:jc w:val="center"/>
              <w:rPr>
                <w:sz w:val="24"/>
              </w:rPr>
            </w:pPr>
            <w:r>
              <w:rPr>
                <w:sz w:val="24"/>
              </w:rPr>
              <w:t>Class</w:t>
            </w:r>
            <w:r>
              <w:rPr>
                <w:spacing w:val="-1"/>
                <w:sz w:val="24"/>
              </w:rPr>
              <w:t xml:space="preserve"> </w:t>
            </w:r>
            <w:r>
              <w:rPr>
                <w:spacing w:val="-10"/>
                <w:sz w:val="24"/>
              </w:rPr>
              <w:t>A</w:t>
            </w:r>
          </w:p>
        </w:tc>
        <w:tc>
          <w:tcPr>
            <w:tcW w:w="5081" w:type="dxa"/>
          </w:tcPr>
          <w:p w14:paraId="4CF0E2FE" w14:textId="77777777" w:rsidR="00CC34EF" w:rsidRDefault="00CC34EF" w:rsidP="002D17AE">
            <w:pPr>
              <w:pStyle w:val="TableParagraph"/>
              <w:numPr>
                <w:ilvl w:val="0"/>
                <w:numId w:val="93"/>
              </w:numPr>
              <w:tabs>
                <w:tab w:val="left" w:pos="354"/>
              </w:tabs>
              <w:spacing w:before="1"/>
              <w:ind w:right="187" w:hanging="247"/>
              <w:jc w:val="both"/>
              <w:rPr>
                <w:sz w:val="23"/>
              </w:rPr>
            </w:pPr>
            <w:r>
              <w:rPr>
                <w:sz w:val="23"/>
              </w:rPr>
              <w:t>Hold</w:t>
            </w:r>
            <w:r>
              <w:rPr>
                <w:spacing w:val="-4"/>
                <w:sz w:val="23"/>
              </w:rPr>
              <w:t xml:space="preserve"> </w:t>
            </w:r>
            <w:r>
              <w:rPr>
                <w:sz w:val="23"/>
              </w:rPr>
              <w:t>a</w:t>
            </w:r>
            <w:r>
              <w:rPr>
                <w:spacing w:val="-3"/>
                <w:sz w:val="23"/>
              </w:rPr>
              <w:t xml:space="preserve"> </w:t>
            </w:r>
            <w:r>
              <w:rPr>
                <w:sz w:val="23"/>
              </w:rPr>
              <w:t>bachelor’s</w:t>
            </w:r>
            <w:r>
              <w:rPr>
                <w:spacing w:val="-6"/>
                <w:sz w:val="23"/>
              </w:rPr>
              <w:t xml:space="preserve"> </w:t>
            </w:r>
            <w:r>
              <w:rPr>
                <w:sz w:val="23"/>
              </w:rPr>
              <w:t>degree</w:t>
            </w:r>
            <w:r>
              <w:rPr>
                <w:spacing w:val="-3"/>
                <w:sz w:val="23"/>
              </w:rPr>
              <w:t xml:space="preserve"> </w:t>
            </w:r>
            <w:r>
              <w:rPr>
                <w:sz w:val="23"/>
              </w:rPr>
              <w:t>(non-education)</w:t>
            </w:r>
            <w:r>
              <w:rPr>
                <w:spacing w:val="-4"/>
                <w:sz w:val="23"/>
              </w:rPr>
              <w:t xml:space="preserve"> </w:t>
            </w:r>
            <w:r>
              <w:rPr>
                <w:sz w:val="23"/>
              </w:rPr>
              <w:t>from a regionally/ nationally accredited institution of higher education</w:t>
            </w:r>
          </w:p>
          <w:p w14:paraId="5040FCEB" w14:textId="77777777" w:rsidR="00CC34EF" w:rsidRDefault="00CC34EF" w:rsidP="002D17AE">
            <w:pPr>
              <w:pStyle w:val="TableParagraph"/>
              <w:numPr>
                <w:ilvl w:val="0"/>
                <w:numId w:val="93"/>
              </w:numPr>
              <w:tabs>
                <w:tab w:val="left" w:pos="354"/>
              </w:tabs>
              <w:spacing w:before="262"/>
              <w:ind w:right="185" w:hanging="247"/>
              <w:jc w:val="both"/>
              <w:rPr>
                <w:sz w:val="23"/>
              </w:rPr>
            </w:pPr>
            <w:r>
              <w:rPr>
                <w:sz w:val="23"/>
              </w:rPr>
              <w:t>Twenty-one (21) ACT (or SAT equivalent) or achieve a qualifying passing score on the Praxis Core</w:t>
            </w:r>
            <w:r>
              <w:rPr>
                <w:spacing w:val="-4"/>
                <w:sz w:val="23"/>
              </w:rPr>
              <w:t xml:space="preserve"> </w:t>
            </w:r>
            <w:r>
              <w:rPr>
                <w:sz w:val="23"/>
              </w:rPr>
              <w:t>Academic</w:t>
            </w:r>
            <w:r>
              <w:rPr>
                <w:spacing w:val="-4"/>
                <w:sz w:val="23"/>
              </w:rPr>
              <w:t xml:space="preserve"> </w:t>
            </w:r>
            <w:r>
              <w:rPr>
                <w:sz w:val="23"/>
              </w:rPr>
              <w:t>Skills</w:t>
            </w:r>
            <w:r>
              <w:rPr>
                <w:spacing w:val="-5"/>
                <w:sz w:val="23"/>
              </w:rPr>
              <w:t xml:space="preserve"> </w:t>
            </w:r>
            <w:r>
              <w:rPr>
                <w:sz w:val="23"/>
              </w:rPr>
              <w:t>for</w:t>
            </w:r>
            <w:r>
              <w:rPr>
                <w:spacing w:val="-6"/>
                <w:sz w:val="23"/>
              </w:rPr>
              <w:t xml:space="preserve"> </w:t>
            </w:r>
            <w:r>
              <w:rPr>
                <w:sz w:val="23"/>
              </w:rPr>
              <w:t>Educators</w:t>
            </w:r>
            <w:r>
              <w:rPr>
                <w:spacing w:val="-7"/>
                <w:sz w:val="23"/>
              </w:rPr>
              <w:t xml:space="preserve"> </w:t>
            </w:r>
            <w:r>
              <w:rPr>
                <w:sz w:val="23"/>
              </w:rPr>
              <w:t xml:space="preserve">examination or </w:t>
            </w:r>
            <w:r>
              <w:rPr>
                <w:sz w:val="24"/>
              </w:rPr>
              <w:t xml:space="preserve">verification </w:t>
            </w:r>
            <w:r>
              <w:rPr>
                <w:sz w:val="23"/>
              </w:rPr>
              <w:t>of 3.0 overall GPA on a baccalaureate</w:t>
            </w:r>
            <w:r>
              <w:rPr>
                <w:spacing w:val="-13"/>
                <w:sz w:val="23"/>
              </w:rPr>
              <w:t xml:space="preserve"> </w:t>
            </w:r>
            <w:r>
              <w:rPr>
                <w:sz w:val="23"/>
              </w:rPr>
              <w:t>transcript</w:t>
            </w:r>
            <w:r>
              <w:rPr>
                <w:spacing w:val="-8"/>
                <w:sz w:val="23"/>
              </w:rPr>
              <w:t xml:space="preserve"> </w:t>
            </w:r>
            <w:r>
              <w:rPr>
                <w:sz w:val="23"/>
              </w:rPr>
              <w:t>or</w:t>
            </w:r>
            <w:r>
              <w:rPr>
                <w:spacing w:val="-15"/>
                <w:sz w:val="23"/>
              </w:rPr>
              <w:t xml:space="preserve"> </w:t>
            </w:r>
            <w:r>
              <w:rPr>
                <w:sz w:val="23"/>
              </w:rPr>
              <w:t>last</w:t>
            </w:r>
            <w:r>
              <w:rPr>
                <w:spacing w:val="-12"/>
                <w:sz w:val="23"/>
              </w:rPr>
              <w:t xml:space="preserve"> </w:t>
            </w:r>
            <w:r>
              <w:rPr>
                <w:sz w:val="23"/>
              </w:rPr>
              <w:t>60</w:t>
            </w:r>
            <w:r>
              <w:rPr>
                <w:spacing w:val="-12"/>
                <w:sz w:val="23"/>
              </w:rPr>
              <w:t xml:space="preserve"> </w:t>
            </w:r>
            <w:r>
              <w:rPr>
                <w:sz w:val="23"/>
              </w:rPr>
              <w:t>hours</w:t>
            </w:r>
            <w:r>
              <w:rPr>
                <w:spacing w:val="-15"/>
                <w:sz w:val="23"/>
              </w:rPr>
              <w:t xml:space="preserve"> </w:t>
            </w:r>
            <w:r>
              <w:rPr>
                <w:sz w:val="23"/>
              </w:rPr>
              <w:t>of</w:t>
            </w:r>
            <w:r>
              <w:rPr>
                <w:spacing w:val="-2"/>
                <w:sz w:val="23"/>
              </w:rPr>
              <w:t xml:space="preserve"> </w:t>
            </w:r>
            <w:r>
              <w:rPr>
                <w:sz w:val="23"/>
              </w:rPr>
              <w:t xml:space="preserve">course </w:t>
            </w:r>
            <w:r>
              <w:rPr>
                <w:spacing w:val="-2"/>
                <w:sz w:val="23"/>
              </w:rPr>
              <w:t>credit</w:t>
            </w:r>
          </w:p>
          <w:p w14:paraId="6833AA9F" w14:textId="77777777" w:rsidR="00CC34EF" w:rsidRDefault="00CC34EF" w:rsidP="002D17AE">
            <w:pPr>
              <w:pStyle w:val="TableParagraph"/>
              <w:spacing w:before="2"/>
              <w:rPr>
                <w:sz w:val="23"/>
              </w:rPr>
            </w:pPr>
          </w:p>
          <w:p w14:paraId="21257B24" w14:textId="77777777" w:rsidR="00CC34EF" w:rsidRDefault="00CC34EF" w:rsidP="002D17AE">
            <w:pPr>
              <w:pStyle w:val="TableParagraph"/>
              <w:numPr>
                <w:ilvl w:val="0"/>
                <w:numId w:val="93"/>
              </w:numPr>
              <w:tabs>
                <w:tab w:val="left" w:pos="353"/>
                <w:tab w:val="left" w:pos="355"/>
              </w:tabs>
              <w:ind w:left="355" w:right="185"/>
              <w:jc w:val="both"/>
              <w:rPr>
                <w:sz w:val="23"/>
              </w:rPr>
            </w:pPr>
            <w:r>
              <w:rPr>
                <w:sz w:val="23"/>
              </w:rPr>
              <w:t>Praxis</w:t>
            </w:r>
            <w:r>
              <w:rPr>
                <w:spacing w:val="-15"/>
                <w:sz w:val="23"/>
              </w:rPr>
              <w:t xml:space="preserve"> </w:t>
            </w:r>
            <w:r>
              <w:rPr>
                <w:sz w:val="23"/>
              </w:rPr>
              <w:t>Subject</w:t>
            </w:r>
            <w:r>
              <w:rPr>
                <w:spacing w:val="-14"/>
                <w:sz w:val="23"/>
              </w:rPr>
              <w:t xml:space="preserve"> </w:t>
            </w:r>
            <w:r>
              <w:rPr>
                <w:sz w:val="23"/>
              </w:rPr>
              <w:t>Assessment</w:t>
            </w:r>
            <w:r>
              <w:rPr>
                <w:spacing w:val="-15"/>
                <w:sz w:val="23"/>
              </w:rPr>
              <w:t xml:space="preserve"> </w:t>
            </w:r>
            <w:r>
              <w:rPr>
                <w:sz w:val="23"/>
              </w:rPr>
              <w:t>in</w:t>
            </w:r>
            <w:r>
              <w:rPr>
                <w:spacing w:val="-14"/>
                <w:sz w:val="23"/>
              </w:rPr>
              <w:t xml:space="preserve"> </w:t>
            </w:r>
            <w:r>
              <w:rPr>
                <w:sz w:val="23"/>
              </w:rPr>
              <w:t>accordance</w:t>
            </w:r>
            <w:r>
              <w:rPr>
                <w:spacing w:val="-14"/>
                <w:sz w:val="23"/>
              </w:rPr>
              <w:t xml:space="preserve"> </w:t>
            </w:r>
            <w:r>
              <w:rPr>
                <w:sz w:val="23"/>
              </w:rPr>
              <w:t>with</w:t>
            </w:r>
            <w:r>
              <w:rPr>
                <w:spacing w:val="-15"/>
                <w:sz w:val="23"/>
              </w:rPr>
              <w:t xml:space="preserve"> </w:t>
            </w:r>
            <w:r>
              <w:rPr>
                <w:sz w:val="23"/>
              </w:rPr>
              <w:t>the licensure area designated under the iteach Mississippi program</w:t>
            </w:r>
          </w:p>
          <w:p w14:paraId="35F1E4B4" w14:textId="77777777" w:rsidR="00CC34EF" w:rsidRDefault="00CC34EF" w:rsidP="002D17AE">
            <w:pPr>
              <w:pStyle w:val="TableParagraph"/>
              <w:numPr>
                <w:ilvl w:val="0"/>
                <w:numId w:val="93"/>
              </w:numPr>
              <w:tabs>
                <w:tab w:val="left" w:pos="353"/>
                <w:tab w:val="left" w:pos="355"/>
              </w:tabs>
              <w:spacing w:before="263"/>
              <w:ind w:left="355" w:right="188"/>
              <w:jc w:val="both"/>
              <w:rPr>
                <w:sz w:val="23"/>
              </w:rPr>
            </w:pPr>
            <w:r>
              <w:rPr>
                <w:sz w:val="23"/>
              </w:rPr>
              <w:t xml:space="preserve">Apply for entrance into iteach Mississippi </w:t>
            </w:r>
            <w:r>
              <w:rPr>
                <w:spacing w:val="-2"/>
                <w:sz w:val="23"/>
              </w:rPr>
              <w:t>Program</w:t>
            </w:r>
          </w:p>
          <w:p w14:paraId="1BDF91F4" w14:textId="77777777" w:rsidR="00CC34EF" w:rsidRDefault="00CC34EF" w:rsidP="002D17AE">
            <w:pPr>
              <w:pStyle w:val="TableParagraph"/>
              <w:spacing w:before="1"/>
              <w:rPr>
                <w:sz w:val="23"/>
              </w:rPr>
            </w:pPr>
          </w:p>
          <w:p w14:paraId="6AEEF8D5" w14:textId="77777777" w:rsidR="00CC34EF" w:rsidRDefault="00CC34EF" w:rsidP="002D17AE">
            <w:pPr>
              <w:pStyle w:val="TableParagraph"/>
              <w:numPr>
                <w:ilvl w:val="0"/>
                <w:numId w:val="93"/>
              </w:numPr>
              <w:tabs>
                <w:tab w:val="left" w:pos="353"/>
                <w:tab w:val="left" w:pos="355"/>
              </w:tabs>
              <w:ind w:left="355" w:right="187"/>
              <w:jc w:val="both"/>
              <w:rPr>
                <w:sz w:val="23"/>
              </w:rPr>
            </w:pPr>
            <w:r>
              <w:rPr>
                <w:sz w:val="23"/>
              </w:rPr>
              <w:t xml:space="preserve">Complete required pre-teaching courses in an approved iteach Mississippi Program licensure </w:t>
            </w:r>
            <w:r>
              <w:rPr>
                <w:spacing w:val="-4"/>
                <w:sz w:val="23"/>
              </w:rPr>
              <w:t>area</w:t>
            </w:r>
          </w:p>
          <w:p w14:paraId="6CCCF03F" w14:textId="77777777" w:rsidR="00CC34EF" w:rsidRDefault="00CC34EF" w:rsidP="002D17AE">
            <w:pPr>
              <w:pStyle w:val="TableParagraph"/>
              <w:rPr>
                <w:sz w:val="23"/>
              </w:rPr>
            </w:pPr>
          </w:p>
          <w:p w14:paraId="0D299E3F" w14:textId="77777777" w:rsidR="00CC34EF" w:rsidRDefault="00CC34EF" w:rsidP="002D17AE">
            <w:pPr>
              <w:pStyle w:val="TableParagraph"/>
              <w:numPr>
                <w:ilvl w:val="0"/>
                <w:numId w:val="93"/>
              </w:numPr>
              <w:tabs>
                <w:tab w:val="left" w:pos="353"/>
                <w:tab w:val="left" w:pos="355"/>
              </w:tabs>
              <w:ind w:left="355" w:right="185"/>
              <w:jc w:val="both"/>
              <w:rPr>
                <w:sz w:val="23"/>
              </w:rPr>
            </w:pPr>
            <w:r>
              <w:rPr>
                <w:sz w:val="23"/>
              </w:rPr>
              <w:t>Assignment</w:t>
            </w:r>
            <w:r>
              <w:rPr>
                <w:spacing w:val="-15"/>
                <w:sz w:val="23"/>
              </w:rPr>
              <w:t xml:space="preserve"> </w:t>
            </w:r>
            <w:r>
              <w:rPr>
                <w:sz w:val="23"/>
              </w:rPr>
              <w:t>of</w:t>
            </w:r>
            <w:r>
              <w:rPr>
                <w:spacing w:val="-14"/>
                <w:sz w:val="23"/>
              </w:rPr>
              <w:t xml:space="preserve"> </w:t>
            </w:r>
            <w:r>
              <w:rPr>
                <w:sz w:val="23"/>
              </w:rPr>
              <w:t>Mississippi-based</w:t>
            </w:r>
            <w:r>
              <w:rPr>
                <w:spacing w:val="-14"/>
                <w:sz w:val="23"/>
              </w:rPr>
              <w:t xml:space="preserve"> </w:t>
            </w:r>
            <w:r>
              <w:rPr>
                <w:sz w:val="23"/>
              </w:rPr>
              <w:t>field</w:t>
            </w:r>
            <w:r>
              <w:rPr>
                <w:spacing w:val="-14"/>
                <w:sz w:val="23"/>
              </w:rPr>
              <w:t xml:space="preserve"> </w:t>
            </w:r>
            <w:r>
              <w:rPr>
                <w:sz w:val="23"/>
              </w:rPr>
              <w:t>supervisor that holds a valid standard Mississippi educator license with a master’s degree in education responsible</w:t>
            </w:r>
            <w:r>
              <w:rPr>
                <w:spacing w:val="-11"/>
                <w:sz w:val="23"/>
              </w:rPr>
              <w:t xml:space="preserve"> </w:t>
            </w:r>
            <w:r>
              <w:rPr>
                <w:sz w:val="23"/>
              </w:rPr>
              <w:t>for</w:t>
            </w:r>
            <w:r>
              <w:rPr>
                <w:spacing w:val="-12"/>
                <w:sz w:val="23"/>
              </w:rPr>
              <w:t xml:space="preserve"> </w:t>
            </w:r>
            <w:r>
              <w:rPr>
                <w:sz w:val="23"/>
              </w:rPr>
              <w:t>conducting</w:t>
            </w:r>
            <w:r>
              <w:rPr>
                <w:spacing w:val="-10"/>
                <w:sz w:val="23"/>
              </w:rPr>
              <w:t xml:space="preserve"> </w:t>
            </w:r>
            <w:r>
              <w:rPr>
                <w:sz w:val="23"/>
              </w:rPr>
              <w:t>a</w:t>
            </w:r>
            <w:r>
              <w:rPr>
                <w:spacing w:val="-11"/>
                <w:sz w:val="23"/>
              </w:rPr>
              <w:t xml:space="preserve"> </w:t>
            </w:r>
            <w:r>
              <w:rPr>
                <w:sz w:val="23"/>
              </w:rPr>
              <w:t>minimum</w:t>
            </w:r>
            <w:r>
              <w:rPr>
                <w:spacing w:val="-11"/>
                <w:sz w:val="23"/>
              </w:rPr>
              <w:t xml:space="preserve"> </w:t>
            </w:r>
            <w:r>
              <w:rPr>
                <w:sz w:val="23"/>
              </w:rPr>
              <w:t>of</w:t>
            </w:r>
            <w:r>
              <w:rPr>
                <w:spacing w:val="-12"/>
                <w:sz w:val="23"/>
              </w:rPr>
              <w:t xml:space="preserve"> </w:t>
            </w:r>
            <w:r>
              <w:rPr>
                <w:sz w:val="23"/>
              </w:rPr>
              <w:t>four</w:t>
            </w:r>
            <w:r>
              <w:rPr>
                <w:spacing w:val="-12"/>
                <w:sz w:val="23"/>
              </w:rPr>
              <w:t xml:space="preserve"> </w:t>
            </w:r>
            <w:r>
              <w:rPr>
                <w:sz w:val="23"/>
              </w:rPr>
              <w:t>in- person observations</w:t>
            </w:r>
          </w:p>
          <w:p w14:paraId="10A88605" w14:textId="77777777" w:rsidR="00CC34EF" w:rsidRDefault="00CC34EF" w:rsidP="002D17AE">
            <w:pPr>
              <w:pStyle w:val="TableParagraph"/>
              <w:rPr>
                <w:sz w:val="23"/>
              </w:rPr>
            </w:pPr>
          </w:p>
          <w:p w14:paraId="2C2A2AF6" w14:textId="77777777" w:rsidR="00CC34EF" w:rsidRDefault="00CC34EF" w:rsidP="002D17AE">
            <w:pPr>
              <w:pStyle w:val="TableParagraph"/>
              <w:numPr>
                <w:ilvl w:val="0"/>
                <w:numId w:val="93"/>
              </w:numPr>
              <w:tabs>
                <w:tab w:val="left" w:pos="353"/>
                <w:tab w:val="left" w:pos="355"/>
              </w:tabs>
              <w:ind w:left="355" w:right="182"/>
              <w:jc w:val="both"/>
              <w:rPr>
                <w:sz w:val="23"/>
              </w:rPr>
            </w:pPr>
            <w:r>
              <w:rPr>
                <w:sz w:val="23"/>
              </w:rPr>
              <w:t xml:space="preserve">Assignment of an effective mentor teacher, as evidenced by a summative Mississippi </w:t>
            </w:r>
            <w:r>
              <w:rPr>
                <w:spacing w:val="-2"/>
                <w:sz w:val="23"/>
              </w:rPr>
              <w:t>Professional</w:t>
            </w:r>
            <w:r>
              <w:rPr>
                <w:spacing w:val="-4"/>
                <w:sz w:val="23"/>
              </w:rPr>
              <w:t xml:space="preserve"> </w:t>
            </w:r>
            <w:r>
              <w:rPr>
                <w:spacing w:val="-2"/>
                <w:sz w:val="23"/>
              </w:rPr>
              <w:t>Growth</w:t>
            </w:r>
            <w:r>
              <w:rPr>
                <w:spacing w:val="-4"/>
                <w:sz w:val="23"/>
              </w:rPr>
              <w:t xml:space="preserve"> </w:t>
            </w:r>
            <w:r>
              <w:rPr>
                <w:spacing w:val="-2"/>
                <w:sz w:val="23"/>
              </w:rPr>
              <w:t>System</w:t>
            </w:r>
            <w:r>
              <w:rPr>
                <w:spacing w:val="-6"/>
                <w:sz w:val="23"/>
              </w:rPr>
              <w:t xml:space="preserve"> </w:t>
            </w:r>
            <w:r>
              <w:rPr>
                <w:spacing w:val="-2"/>
                <w:sz w:val="23"/>
              </w:rPr>
              <w:t>observation</w:t>
            </w:r>
            <w:r>
              <w:rPr>
                <w:spacing w:val="-7"/>
                <w:sz w:val="23"/>
              </w:rPr>
              <w:t xml:space="preserve"> </w:t>
            </w:r>
            <w:r>
              <w:rPr>
                <w:spacing w:val="-2"/>
                <w:sz w:val="23"/>
              </w:rPr>
              <w:t>rating</w:t>
            </w:r>
            <w:r>
              <w:rPr>
                <w:spacing w:val="-7"/>
                <w:sz w:val="23"/>
              </w:rPr>
              <w:t xml:space="preserve"> </w:t>
            </w:r>
            <w:r>
              <w:rPr>
                <w:spacing w:val="-2"/>
                <w:sz w:val="23"/>
              </w:rPr>
              <w:t>of</w:t>
            </w:r>
          </w:p>
          <w:p w14:paraId="68BEDB3C" w14:textId="77777777" w:rsidR="00CC34EF" w:rsidRDefault="00CC34EF" w:rsidP="002D17AE">
            <w:pPr>
              <w:pStyle w:val="TableParagraph"/>
              <w:spacing w:before="1"/>
              <w:ind w:left="355"/>
              <w:jc w:val="both"/>
              <w:rPr>
                <w:sz w:val="23"/>
              </w:rPr>
            </w:pPr>
            <w:r>
              <w:rPr>
                <w:spacing w:val="-2"/>
                <w:sz w:val="23"/>
              </w:rPr>
              <w:t>3.00</w:t>
            </w:r>
            <w:r>
              <w:rPr>
                <w:spacing w:val="-6"/>
                <w:sz w:val="23"/>
              </w:rPr>
              <w:t xml:space="preserve"> </w:t>
            </w:r>
            <w:r>
              <w:rPr>
                <w:spacing w:val="-2"/>
                <w:sz w:val="23"/>
              </w:rPr>
              <w:t>or</w:t>
            </w:r>
            <w:r>
              <w:rPr>
                <w:spacing w:val="-6"/>
                <w:sz w:val="23"/>
              </w:rPr>
              <w:t xml:space="preserve"> </w:t>
            </w:r>
            <w:r>
              <w:rPr>
                <w:spacing w:val="-2"/>
                <w:sz w:val="23"/>
              </w:rPr>
              <w:t>higher</w:t>
            </w:r>
            <w:r>
              <w:rPr>
                <w:spacing w:val="-5"/>
                <w:sz w:val="23"/>
              </w:rPr>
              <w:t xml:space="preserve"> </w:t>
            </w:r>
            <w:r>
              <w:rPr>
                <w:spacing w:val="-2"/>
                <w:sz w:val="23"/>
              </w:rPr>
              <w:t>via</w:t>
            </w:r>
            <w:r>
              <w:rPr>
                <w:spacing w:val="-5"/>
                <w:sz w:val="23"/>
              </w:rPr>
              <w:t xml:space="preserve"> </w:t>
            </w:r>
            <w:r>
              <w:rPr>
                <w:spacing w:val="-2"/>
                <w:sz w:val="23"/>
              </w:rPr>
              <w:t>local</w:t>
            </w:r>
            <w:r>
              <w:rPr>
                <w:spacing w:val="-4"/>
                <w:sz w:val="23"/>
              </w:rPr>
              <w:t xml:space="preserve"> </w:t>
            </w:r>
            <w:r>
              <w:rPr>
                <w:spacing w:val="-2"/>
                <w:sz w:val="23"/>
              </w:rPr>
              <w:t>school</w:t>
            </w:r>
            <w:r>
              <w:rPr>
                <w:spacing w:val="-5"/>
                <w:sz w:val="23"/>
              </w:rPr>
              <w:t xml:space="preserve"> </w:t>
            </w:r>
            <w:r>
              <w:rPr>
                <w:spacing w:val="-2"/>
                <w:sz w:val="23"/>
              </w:rPr>
              <w:t>district</w:t>
            </w:r>
            <w:r>
              <w:rPr>
                <w:spacing w:val="-4"/>
                <w:sz w:val="23"/>
              </w:rPr>
              <w:t xml:space="preserve"> </w:t>
            </w:r>
            <w:r>
              <w:rPr>
                <w:spacing w:val="-2"/>
                <w:sz w:val="23"/>
              </w:rPr>
              <w:t>assurance</w:t>
            </w:r>
          </w:p>
          <w:p w14:paraId="7CED6BA7" w14:textId="77777777" w:rsidR="00CC34EF" w:rsidRDefault="00CC34EF" w:rsidP="002D17AE">
            <w:pPr>
              <w:pStyle w:val="TableParagraph"/>
              <w:numPr>
                <w:ilvl w:val="0"/>
                <w:numId w:val="92"/>
              </w:numPr>
              <w:tabs>
                <w:tab w:val="left" w:pos="353"/>
              </w:tabs>
              <w:spacing w:before="263"/>
              <w:ind w:left="353" w:hanging="246"/>
              <w:rPr>
                <w:sz w:val="23"/>
              </w:rPr>
            </w:pPr>
            <w:r>
              <w:rPr>
                <w:sz w:val="23"/>
              </w:rPr>
              <w:t>*</w:t>
            </w:r>
            <w:r>
              <w:rPr>
                <w:spacing w:val="-7"/>
                <w:sz w:val="23"/>
              </w:rPr>
              <w:t xml:space="preserve"> </w:t>
            </w:r>
            <w:r>
              <w:rPr>
                <w:sz w:val="23"/>
              </w:rPr>
              <w:t>Secure</w:t>
            </w:r>
            <w:r>
              <w:rPr>
                <w:spacing w:val="-2"/>
                <w:sz w:val="23"/>
              </w:rPr>
              <w:t xml:space="preserve"> </w:t>
            </w:r>
            <w:r>
              <w:rPr>
                <w:sz w:val="23"/>
              </w:rPr>
              <w:t>Verification</w:t>
            </w:r>
            <w:r>
              <w:rPr>
                <w:spacing w:val="-8"/>
                <w:sz w:val="23"/>
              </w:rPr>
              <w:t xml:space="preserve"> </w:t>
            </w:r>
            <w:r>
              <w:rPr>
                <w:sz w:val="23"/>
              </w:rPr>
              <w:t>of</w:t>
            </w:r>
            <w:r>
              <w:rPr>
                <w:spacing w:val="-6"/>
                <w:sz w:val="23"/>
              </w:rPr>
              <w:t xml:space="preserve"> </w:t>
            </w:r>
            <w:r>
              <w:rPr>
                <w:sz w:val="23"/>
              </w:rPr>
              <w:t>Program</w:t>
            </w:r>
            <w:r>
              <w:rPr>
                <w:spacing w:val="-5"/>
                <w:sz w:val="23"/>
              </w:rPr>
              <w:t xml:space="preserve"> </w:t>
            </w:r>
            <w:r>
              <w:rPr>
                <w:spacing w:val="-2"/>
                <w:sz w:val="23"/>
              </w:rPr>
              <w:t>Completion</w:t>
            </w:r>
          </w:p>
          <w:p w14:paraId="3B47E439" w14:textId="77777777" w:rsidR="00CC34EF" w:rsidRDefault="00CC34EF" w:rsidP="002D17AE">
            <w:pPr>
              <w:pStyle w:val="TableParagraph"/>
              <w:numPr>
                <w:ilvl w:val="0"/>
                <w:numId w:val="92"/>
              </w:numPr>
              <w:tabs>
                <w:tab w:val="left" w:pos="353"/>
                <w:tab w:val="left" w:pos="355"/>
              </w:tabs>
              <w:spacing w:before="246" w:line="260" w:lineRule="atLeast"/>
              <w:ind w:right="186"/>
              <w:jc w:val="both"/>
              <w:rPr>
                <w:sz w:val="23"/>
              </w:rPr>
            </w:pPr>
            <w:r>
              <w:rPr>
                <w:sz w:val="23"/>
              </w:rPr>
              <w:t>Apply for a Three-Year Nonrenewable Teacher Internship License –Alternate Route</w:t>
            </w:r>
          </w:p>
        </w:tc>
        <w:tc>
          <w:tcPr>
            <w:tcW w:w="1044" w:type="dxa"/>
          </w:tcPr>
          <w:p w14:paraId="500B309A" w14:textId="77777777" w:rsidR="00CC34EF" w:rsidRDefault="00CC34EF" w:rsidP="002D17AE">
            <w:pPr>
              <w:pStyle w:val="TableParagraph"/>
              <w:spacing w:before="102"/>
              <w:ind w:left="10" w:right="4"/>
              <w:jc w:val="center"/>
              <w:rPr>
                <w:sz w:val="24"/>
              </w:rPr>
            </w:pPr>
            <w:r>
              <w:rPr>
                <w:sz w:val="24"/>
              </w:rPr>
              <w:t xml:space="preserve">3 </w:t>
            </w:r>
            <w:r>
              <w:rPr>
                <w:spacing w:val="-2"/>
                <w:sz w:val="24"/>
              </w:rPr>
              <w:t>years</w:t>
            </w:r>
          </w:p>
        </w:tc>
        <w:tc>
          <w:tcPr>
            <w:tcW w:w="2870" w:type="dxa"/>
          </w:tcPr>
          <w:p w14:paraId="5854723D" w14:textId="77777777" w:rsidR="00CC34EF" w:rsidRDefault="00CC34EF" w:rsidP="002D17AE">
            <w:pPr>
              <w:pStyle w:val="TableParagraph"/>
              <w:numPr>
                <w:ilvl w:val="0"/>
                <w:numId w:val="91"/>
              </w:numPr>
              <w:tabs>
                <w:tab w:val="left" w:pos="575"/>
              </w:tabs>
              <w:spacing w:before="3" w:line="237" w:lineRule="auto"/>
              <w:ind w:right="361"/>
              <w:rPr>
                <w:sz w:val="23"/>
              </w:rPr>
            </w:pPr>
            <w:r>
              <w:rPr>
                <w:sz w:val="23"/>
              </w:rPr>
              <w:t>Completion of one full-year</w:t>
            </w:r>
            <w:r>
              <w:rPr>
                <w:spacing w:val="-7"/>
                <w:sz w:val="23"/>
              </w:rPr>
              <w:t xml:space="preserve"> </w:t>
            </w:r>
            <w:r>
              <w:rPr>
                <w:sz w:val="23"/>
              </w:rPr>
              <w:t xml:space="preserve">residency </w:t>
            </w:r>
            <w:r>
              <w:rPr>
                <w:spacing w:val="-2"/>
                <w:sz w:val="23"/>
              </w:rPr>
              <w:t>supervised</w:t>
            </w:r>
            <w:r>
              <w:rPr>
                <w:spacing w:val="-13"/>
                <w:sz w:val="23"/>
              </w:rPr>
              <w:t xml:space="preserve"> </w:t>
            </w:r>
            <w:r>
              <w:rPr>
                <w:spacing w:val="-2"/>
                <w:sz w:val="23"/>
              </w:rPr>
              <w:t>internship</w:t>
            </w:r>
          </w:p>
          <w:p w14:paraId="3AAF7663" w14:textId="77777777" w:rsidR="00CC34EF" w:rsidRDefault="00CC34EF" w:rsidP="002D17AE">
            <w:pPr>
              <w:pStyle w:val="TableParagraph"/>
              <w:numPr>
                <w:ilvl w:val="0"/>
                <w:numId w:val="91"/>
              </w:numPr>
              <w:tabs>
                <w:tab w:val="left" w:pos="546"/>
                <w:tab w:val="left" w:pos="575"/>
              </w:tabs>
              <w:spacing w:before="5"/>
              <w:ind w:right="537"/>
              <w:rPr>
                <w:sz w:val="23"/>
              </w:rPr>
            </w:pPr>
            <w:r>
              <w:rPr>
                <w:sz w:val="23"/>
              </w:rPr>
              <w:t xml:space="preserve">Verification of completion of </w:t>
            </w:r>
            <w:r>
              <w:rPr>
                <w:spacing w:val="-2"/>
                <w:sz w:val="23"/>
              </w:rPr>
              <w:t>remaining</w:t>
            </w:r>
            <w:r>
              <w:rPr>
                <w:spacing w:val="-17"/>
                <w:sz w:val="23"/>
              </w:rPr>
              <w:t xml:space="preserve"> </w:t>
            </w:r>
            <w:r>
              <w:rPr>
                <w:spacing w:val="-2"/>
                <w:sz w:val="23"/>
              </w:rPr>
              <w:t>required modules</w:t>
            </w:r>
          </w:p>
          <w:p w14:paraId="785D80D7" w14:textId="77777777" w:rsidR="00CC34EF" w:rsidRDefault="00CC34EF" w:rsidP="002D17AE">
            <w:pPr>
              <w:pStyle w:val="TableParagraph"/>
              <w:numPr>
                <w:ilvl w:val="0"/>
                <w:numId w:val="91"/>
              </w:numPr>
              <w:tabs>
                <w:tab w:val="left" w:pos="546"/>
                <w:tab w:val="left" w:pos="575"/>
              </w:tabs>
              <w:spacing w:before="1" w:line="235" w:lineRule="auto"/>
              <w:ind w:right="268"/>
            </w:pPr>
            <w:r>
              <w:t>Foundations of Reading</w:t>
            </w:r>
            <w:r>
              <w:rPr>
                <w:spacing w:val="-15"/>
              </w:rPr>
              <w:t xml:space="preserve"> </w:t>
            </w:r>
            <w:r>
              <w:t xml:space="preserve">Assessment </w:t>
            </w:r>
            <w:r>
              <w:rPr>
                <w:spacing w:val="-2"/>
              </w:rPr>
              <w:t>(Elementary</w:t>
            </w:r>
            <w:r>
              <w:rPr>
                <w:spacing w:val="-12"/>
              </w:rPr>
              <w:t xml:space="preserve"> </w:t>
            </w:r>
            <w:r>
              <w:rPr>
                <w:spacing w:val="-2"/>
              </w:rPr>
              <w:t xml:space="preserve">Education </w:t>
            </w:r>
            <w:r>
              <w:t>4-6 only)</w:t>
            </w:r>
          </w:p>
          <w:p w14:paraId="36249FE2" w14:textId="77777777" w:rsidR="00CC34EF" w:rsidRDefault="00CC34EF" w:rsidP="002D17AE">
            <w:pPr>
              <w:pStyle w:val="TableParagraph"/>
              <w:numPr>
                <w:ilvl w:val="0"/>
                <w:numId w:val="91"/>
              </w:numPr>
              <w:tabs>
                <w:tab w:val="left" w:pos="546"/>
              </w:tabs>
              <w:spacing w:line="272" w:lineRule="exact"/>
              <w:ind w:left="546" w:hanging="331"/>
              <w:rPr>
                <w:sz w:val="23"/>
              </w:rPr>
            </w:pPr>
            <w:r>
              <w:rPr>
                <w:spacing w:val="-2"/>
                <w:sz w:val="23"/>
              </w:rPr>
              <w:t>*Secure</w:t>
            </w:r>
          </w:p>
          <w:p w14:paraId="36166A9B" w14:textId="77777777" w:rsidR="00CC34EF" w:rsidRDefault="00CC34EF" w:rsidP="002D17AE">
            <w:pPr>
              <w:pStyle w:val="TableParagraph"/>
              <w:spacing w:before="2"/>
              <w:ind w:left="546"/>
              <w:rPr>
                <w:sz w:val="23"/>
              </w:rPr>
            </w:pPr>
            <w:r>
              <w:rPr>
                <w:sz w:val="23"/>
              </w:rPr>
              <w:t>Verification</w:t>
            </w:r>
            <w:r>
              <w:rPr>
                <w:spacing w:val="-15"/>
                <w:sz w:val="23"/>
              </w:rPr>
              <w:t xml:space="preserve"> </w:t>
            </w:r>
            <w:r>
              <w:rPr>
                <w:sz w:val="23"/>
              </w:rPr>
              <w:t>of</w:t>
            </w:r>
            <w:r>
              <w:rPr>
                <w:spacing w:val="-14"/>
                <w:sz w:val="23"/>
              </w:rPr>
              <w:t xml:space="preserve"> </w:t>
            </w:r>
            <w:r>
              <w:rPr>
                <w:sz w:val="23"/>
              </w:rPr>
              <w:t xml:space="preserve">iteach Mississippi Program </w:t>
            </w:r>
            <w:r>
              <w:rPr>
                <w:spacing w:val="-2"/>
                <w:sz w:val="23"/>
              </w:rPr>
              <w:t>Completion</w:t>
            </w:r>
          </w:p>
          <w:p w14:paraId="15049D6B" w14:textId="77777777" w:rsidR="00CC34EF" w:rsidRDefault="00CC34EF" w:rsidP="002D17AE">
            <w:pPr>
              <w:pStyle w:val="TableParagraph"/>
              <w:numPr>
                <w:ilvl w:val="0"/>
                <w:numId w:val="91"/>
              </w:numPr>
              <w:tabs>
                <w:tab w:val="left" w:pos="576"/>
              </w:tabs>
              <w:ind w:left="576" w:right="532" w:hanging="361"/>
              <w:rPr>
                <w:sz w:val="23"/>
              </w:rPr>
            </w:pPr>
            <w:r>
              <w:rPr>
                <w:sz w:val="23"/>
              </w:rPr>
              <w:t>Apply</w:t>
            </w:r>
            <w:r>
              <w:rPr>
                <w:spacing w:val="-15"/>
                <w:sz w:val="23"/>
              </w:rPr>
              <w:t xml:space="preserve"> </w:t>
            </w:r>
            <w:r>
              <w:rPr>
                <w:sz w:val="23"/>
              </w:rPr>
              <w:t>for</w:t>
            </w:r>
            <w:r>
              <w:rPr>
                <w:spacing w:val="-14"/>
                <w:sz w:val="23"/>
              </w:rPr>
              <w:t xml:space="preserve"> </w:t>
            </w:r>
            <w:r>
              <w:rPr>
                <w:sz w:val="23"/>
              </w:rPr>
              <w:t>the</w:t>
            </w:r>
            <w:r>
              <w:rPr>
                <w:spacing w:val="-15"/>
                <w:sz w:val="23"/>
              </w:rPr>
              <w:t xml:space="preserve"> </w:t>
            </w:r>
            <w:r>
              <w:rPr>
                <w:sz w:val="23"/>
              </w:rPr>
              <w:t>Five- Year Standard Teacher License - Alternate Route</w:t>
            </w:r>
          </w:p>
        </w:tc>
      </w:tr>
      <w:tr w:rsidR="00CC34EF" w14:paraId="1DCE3E2A" w14:textId="77777777" w:rsidTr="002D17AE">
        <w:trPr>
          <w:trHeight w:val="414"/>
        </w:trPr>
        <w:tc>
          <w:tcPr>
            <w:tcW w:w="9986" w:type="dxa"/>
            <w:gridSpan w:val="4"/>
          </w:tcPr>
          <w:p w14:paraId="46509E1B" w14:textId="77777777" w:rsidR="00CC34EF" w:rsidRDefault="00CC34EF" w:rsidP="002D17AE">
            <w:pPr>
              <w:pStyle w:val="TableParagraph"/>
              <w:spacing w:line="206" w:lineRule="exact"/>
              <w:ind w:left="215" w:right="169"/>
              <w:rPr>
                <w:b/>
                <w:sz w:val="18"/>
              </w:rPr>
            </w:pPr>
            <w:r>
              <w:rPr>
                <w:b/>
                <w:sz w:val="18"/>
              </w:rPr>
              <w:t>*This</w:t>
            </w:r>
            <w:r>
              <w:rPr>
                <w:b/>
                <w:spacing w:val="-2"/>
                <w:sz w:val="18"/>
              </w:rPr>
              <w:t xml:space="preserve"> </w:t>
            </w:r>
            <w:r>
              <w:rPr>
                <w:b/>
                <w:sz w:val="18"/>
              </w:rPr>
              <w:t>license</w:t>
            </w:r>
            <w:r>
              <w:rPr>
                <w:b/>
                <w:spacing w:val="-3"/>
                <w:sz w:val="18"/>
              </w:rPr>
              <w:t xml:space="preserve"> </w:t>
            </w:r>
            <w:r>
              <w:rPr>
                <w:b/>
                <w:sz w:val="18"/>
              </w:rPr>
              <w:t>requires</w:t>
            </w:r>
            <w:r>
              <w:rPr>
                <w:b/>
                <w:spacing w:val="-2"/>
                <w:sz w:val="18"/>
              </w:rPr>
              <w:t xml:space="preserve"> </w:t>
            </w:r>
            <w:r>
              <w:rPr>
                <w:b/>
                <w:sz w:val="18"/>
              </w:rPr>
              <w:t>an</w:t>
            </w:r>
            <w:r>
              <w:rPr>
                <w:b/>
                <w:spacing w:val="-4"/>
                <w:sz w:val="18"/>
              </w:rPr>
              <w:t xml:space="preserve"> </w:t>
            </w:r>
            <w:r>
              <w:rPr>
                <w:b/>
                <w:sz w:val="18"/>
              </w:rPr>
              <w:t>online</w:t>
            </w:r>
            <w:r>
              <w:rPr>
                <w:b/>
                <w:spacing w:val="-5"/>
                <w:sz w:val="18"/>
              </w:rPr>
              <w:t xml:space="preserve"> </w:t>
            </w:r>
            <w:r>
              <w:rPr>
                <w:b/>
                <w:sz w:val="18"/>
              </w:rPr>
              <w:t>recommendation</w:t>
            </w:r>
            <w:r>
              <w:rPr>
                <w:b/>
                <w:spacing w:val="-1"/>
                <w:sz w:val="18"/>
              </w:rPr>
              <w:t xml:space="preserve"> </w:t>
            </w:r>
            <w:r>
              <w:rPr>
                <w:b/>
                <w:sz w:val="18"/>
              </w:rPr>
              <w:t>from</w:t>
            </w:r>
            <w:r>
              <w:rPr>
                <w:b/>
                <w:spacing w:val="-1"/>
                <w:sz w:val="18"/>
              </w:rPr>
              <w:t xml:space="preserve"> </w:t>
            </w:r>
            <w:r>
              <w:rPr>
                <w:b/>
                <w:sz w:val="18"/>
              </w:rPr>
              <w:t>the</w:t>
            </w:r>
            <w:r>
              <w:rPr>
                <w:b/>
                <w:spacing w:val="-5"/>
                <w:sz w:val="18"/>
              </w:rPr>
              <w:t xml:space="preserve"> </w:t>
            </w:r>
            <w:r>
              <w:rPr>
                <w:b/>
                <w:sz w:val="18"/>
              </w:rPr>
              <w:t>alternate</w:t>
            </w:r>
            <w:r>
              <w:rPr>
                <w:b/>
                <w:spacing w:val="-3"/>
                <w:sz w:val="18"/>
              </w:rPr>
              <w:t xml:space="preserve"> </w:t>
            </w:r>
            <w:r>
              <w:rPr>
                <w:b/>
                <w:sz w:val="18"/>
              </w:rPr>
              <w:t>route</w:t>
            </w:r>
            <w:r>
              <w:rPr>
                <w:b/>
                <w:spacing w:val="-3"/>
                <w:sz w:val="18"/>
              </w:rPr>
              <w:t xml:space="preserve"> </w:t>
            </w:r>
            <w:r>
              <w:rPr>
                <w:b/>
                <w:sz w:val="18"/>
              </w:rPr>
              <w:t>program.</w:t>
            </w:r>
            <w:r>
              <w:rPr>
                <w:b/>
                <w:spacing w:val="-1"/>
                <w:sz w:val="18"/>
              </w:rPr>
              <w:t xml:space="preserve"> </w:t>
            </w:r>
            <w:r>
              <w:rPr>
                <w:b/>
                <w:sz w:val="18"/>
              </w:rPr>
              <w:t>Once</w:t>
            </w:r>
            <w:r>
              <w:rPr>
                <w:b/>
                <w:spacing w:val="-3"/>
                <w:sz w:val="18"/>
              </w:rPr>
              <w:t xml:space="preserve"> </w:t>
            </w:r>
            <w:r>
              <w:rPr>
                <w:b/>
                <w:sz w:val="18"/>
              </w:rPr>
              <w:t>the</w:t>
            </w:r>
            <w:r>
              <w:rPr>
                <w:b/>
                <w:spacing w:val="-5"/>
                <w:sz w:val="18"/>
              </w:rPr>
              <w:t xml:space="preserve"> </w:t>
            </w:r>
            <w:r>
              <w:rPr>
                <w:b/>
                <w:sz w:val="18"/>
              </w:rPr>
              <w:t>online</w:t>
            </w:r>
            <w:r>
              <w:rPr>
                <w:b/>
                <w:spacing w:val="-3"/>
                <w:sz w:val="18"/>
              </w:rPr>
              <w:t xml:space="preserve"> </w:t>
            </w:r>
            <w:r>
              <w:rPr>
                <w:b/>
                <w:sz w:val="18"/>
              </w:rPr>
              <w:t>recommendation</w:t>
            </w:r>
            <w:r>
              <w:rPr>
                <w:b/>
                <w:spacing w:val="-1"/>
                <w:sz w:val="18"/>
              </w:rPr>
              <w:t xml:space="preserve"> </w:t>
            </w:r>
            <w:r>
              <w:rPr>
                <w:b/>
                <w:sz w:val="18"/>
              </w:rPr>
              <w:t>is made, the prospective educator must apply for the license online.</w:t>
            </w:r>
          </w:p>
        </w:tc>
      </w:tr>
    </w:tbl>
    <w:p w14:paraId="0C338842" w14:textId="77777777" w:rsidR="00CC34EF" w:rsidRDefault="00CC34EF" w:rsidP="009A4DE7">
      <w:pPr>
        <w:spacing w:line="206" w:lineRule="exact"/>
        <w:rPr>
          <w:sz w:val="18"/>
        </w:rPr>
        <w:sectPr w:rsidR="00CC34EF" w:rsidSect="00CC34EF">
          <w:pgSz w:w="12240" w:h="15840"/>
          <w:pgMar w:top="1420" w:right="700" w:bottom="1700" w:left="1220" w:header="0" w:footer="1446" w:gutter="0"/>
          <w:cols w:space="720"/>
        </w:sectPr>
      </w:pPr>
    </w:p>
    <w:p w14:paraId="2FFF0BE4" w14:textId="77777777" w:rsidR="00CC34EF" w:rsidRDefault="00CC34EF" w:rsidP="009A4DE7">
      <w:pPr>
        <w:pStyle w:val="BodyText"/>
        <w:spacing w:before="4"/>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3672"/>
        <w:gridCol w:w="1294"/>
        <w:gridCol w:w="2751"/>
      </w:tblGrid>
      <w:tr w:rsidR="00CC34EF" w14:paraId="1DD2DA87" w14:textId="77777777" w:rsidTr="002D17AE">
        <w:trPr>
          <w:trHeight w:val="2385"/>
        </w:trPr>
        <w:tc>
          <w:tcPr>
            <w:tcW w:w="9423" w:type="dxa"/>
            <w:gridSpan w:val="4"/>
          </w:tcPr>
          <w:p w14:paraId="66780158" w14:textId="77777777" w:rsidR="00CC34EF" w:rsidRDefault="00CC34EF" w:rsidP="002D17AE">
            <w:pPr>
              <w:pStyle w:val="TableParagraph"/>
              <w:ind w:left="3856" w:right="1144" w:hanging="1078"/>
              <w:rPr>
                <w:b/>
                <w:sz w:val="24"/>
              </w:rPr>
            </w:pPr>
            <w:r>
              <w:rPr>
                <w:b/>
                <w:sz w:val="24"/>
              </w:rPr>
              <w:t>FIVE</w:t>
            </w:r>
            <w:r>
              <w:rPr>
                <w:b/>
                <w:spacing w:val="-11"/>
                <w:sz w:val="24"/>
              </w:rPr>
              <w:t xml:space="preserve"> </w:t>
            </w:r>
            <w:r>
              <w:rPr>
                <w:b/>
                <w:sz w:val="24"/>
              </w:rPr>
              <w:t>YEAR</w:t>
            </w:r>
            <w:r>
              <w:rPr>
                <w:b/>
                <w:spacing w:val="-12"/>
                <w:sz w:val="24"/>
              </w:rPr>
              <w:t xml:space="preserve"> </w:t>
            </w:r>
            <w:r>
              <w:rPr>
                <w:b/>
                <w:sz w:val="24"/>
              </w:rPr>
              <w:t>EDUCATOR</w:t>
            </w:r>
            <w:r>
              <w:rPr>
                <w:b/>
                <w:spacing w:val="-12"/>
                <w:sz w:val="24"/>
              </w:rPr>
              <w:t xml:space="preserve"> </w:t>
            </w:r>
            <w:r>
              <w:rPr>
                <w:b/>
                <w:sz w:val="24"/>
              </w:rPr>
              <w:t xml:space="preserve">LICENSE </w:t>
            </w:r>
            <w:r>
              <w:rPr>
                <w:b/>
                <w:spacing w:val="-2"/>
                <w:sz w:val="24"/>
              </w:rPr>
              <w:t>RECIPROCITY</w:t>
            </w:r>
          </w:p>
          <w:p w14:paraId="24D86CCE" w14:textId="77777777" w:rsidR="00CC34EF" w:rsidRDefault="00CC34EF" w:rsidP="002D17AE">
            <w:pPr>
              <w:pStyle w:val="TableParagraph"/>
              <w:spacing w:before="119"/>
              <w:ind w:left="107" w:right="95"/>
              <w:jc w:val="both"/>
              <w:rPr>
                <w:b/>
                <w:sz w:val="24"/>
              </w:rPr>
            </w:pPr>
            <w:r>
              <w:rPr>
                <w:b/>
                <w:sz w:val="24"/>
              </w:rPr>
              <w:t>The department shall grant a standard five-year license to any individual who possesses a valid standard license from another state, or another country or political subdivision thereof, within a period of twenty-one (21) days from the date of a completed application. The issuance of a license by reciprocity to a military-trained applicant, military spouse or person who establishes residence in this state shall be subject to the provisions of Section 73-50-1 394 or 73-50-2, as applicable.</w:t>
            </w:r>
          </w:p>
        </w:tc>
      </w:tr>
      <w:tr w:rsidR="00CC34EF" w14:paraId="6C844ED1" w14:textId="77777777" w:rsidTr="002D17AE">
        <w:trPr>
          <w:trHeight w:val="453"/>
        </w:trPr>
        <w:tc>
          <w:tcPr>
            <w:tcW w:w="1706" w:type="dxa"/>
          </w:tcPr>
          <w:p w14:paraId="3D162FA8" w14:textId="77777777" w:rsidR="00CC34EF" w:rsidRDefault="00CC34EF" w:rsidP="002D17AE">
            <w:pPr>
              <w:pStyle w:val="TableParagraph"/>
              <w:spacing w:before="119"/>
              <w:ind w:left="323" w:right="315"/>
              <w:jc w:val="center"/>
              <w:rPr>
                <w:b/>
                <w:sz w:val="24"/>
              </w:rPr>
            </w:pPr>
            <w:r>
              <w:rPr>
                <w:b/>
                <w:spacing w:val="-2"/>
                <w:sz w:val="24"/>
              </w:rPr>
              <w:t>License</w:t>
            </w:r>
          </w:p>
        </w:tc>
        <w:tc>
          <w:tcPr>
            <w:tcW w:w="3672" w:type="dxa"/>
          </w:tcPr>
          <w:p w14:paraId="172F05DE" w14:textId="77777777" w:rsidR="00CC34EF" w:rsidRDefault="00CC34EF" w:rsidP="002D17AE">
            <w:pPr>
              <w:pStyle w:val="TableParagraph"/>
              <w:spacing w:before="119"/>
              <w:ind w:left="1116"/>
              <w:rPr>
                <w:b/>
                <w:sz w:val="24"/>
              </w:rPr>
            </w:pPr>
            <w:r>
              <w:rPr>
                <w:b/>
                <w:spacing w:val="-2"/>
                <w:sz w:val="24"/>
              </w:rPr>
              <w:t>Requirements</w:t>
            </w:r>
          </w:p>
        </w:tc>
        <w:tc>
          <w:tcPr>
            <w:tcW w:w="1294" w:type="dxa"/>
          </w:tcPr>
          <w:p w14:paraId="0200D438" w14:textId="77777777" w:rsidR="00CC34EF" w:rsidRDefault="00CC34EF" w:rsidP="002D17AE">
            <w:pPr>
              <w:pStyle w:val="TableParagraph"/>
              <w:spacing w:before="119"/>
              <w:ind w:left="33"/>
              <w:jc w:val="center"/>
              <w:rPr>
                <w:b/>
                <w:sz w:val="24"/>
              </w:rPr>
            </w:pPr>
            <w:r>
              <w:rPr>
                <w:b/>
                <w:spacing w:val="-2"/>
                <w:sz w:val="24"/>
              </w:rPr>
              <w:t>Validity</w:t>
            </w:r>
          </w:p>
        </w:tc>
        <w:tc>
          <w:tcPr>
            <w:tcW w:w="2751" w:type="dxa"/>
          </w:tcPr>
          <w:p w14:paraId="74DA0F27" w14:textId="77777777" w:rsidR="00CC34EF" w:rsidRDefault="00CC34EF" w:rsidP="002D17AE">
            <w:pPr>
              <w:pStyle w:val="TableParagraph"/>
              <w:spacing w:before="119"/>
              <w:ind w:left="3"/>
              <w:jc w:val="center"/>
              <w:rPr>
                <w:b/>
                <w:sz w:val="24"/>
              </w:rPr>
            </w:pPr>
            <w:r>
              <w:rPr>
                <w:b/>
                <w:spacing w:val="-2"/>
                <w:sz w:val="24"/>
              </w:rPr>
              <w:t>Renewal</w:t>
            </w:r>
          </w:p>
        </w:tc>
      </w:tr>
      <w:tr w:rsidR="00CC34EF" w14:paraId="616FBD6A" w14:textId="77777777" w:rsidTr="002D17AE">
        <w:trPr>
          <w:trHeight w:val="3022"/>
        </w:trPr>
        <w:tc>
          <w:tcPr>
            <w:tcW w:w="1706" w:type="dxa"/>
            <w:tcBorders>
              <w:bottom w:val="nil"/>
            </w:tcBorders>
          </w:tcPr>
          <w:p w14:paraId="2AD09E3D" w14:textId="77777777" w:rsidR="00CC34EF" w:rsidRDefault="00CC34EF" w:rsidP="002D17AE">
            <w:pPr>
              <w:pStyle w:val="TableParagraph"/>
              <w:spacing w:before="121"/>
              <w:ind w:left="323" w:right="315"/>
              <w:jc w:val="center"/>
              <w:rPr>
                <w:sz w:val="24"/>
              </w:rPr>
            </w:pPr>
            <w:r>
              <w:rPr>
                <w:sz w:val="24"/>
              </w:rPr>
              <w:t>Class</w:t>
            </w:r>
            <w:r>
              <w:rPr>
                <w:spacing w:val="-1"/>
                <w:sz w:val="24"/>
              </w:rPr>
              <w:t xml:space="preserve"> </w:t>
            </w:r>
            <w:r>
              <w:rPr>
                <w:spacing w:val="-10"/>
                <w:sz w:val="24"/>
              </w:rPr>
              <w:t>A</w:t>
            </w:r>
          </w:p>
        </w:tc>
        <w:tc>
          <w:tcPr>
            <w:tcW w:w="3672" w:type="dxa"/>
            <w:tcBorders>
              <w:bottom w:val="nil"/>
            </w:tcBorders>
          </w:tcPr>
          <w:p w14:paraId="20535CCF" w14:textId="77777777" w:rsidR="00CC34EF" w:rsidRDefault="00CC34EF" w:rsidP="002D17AE">
            <w:pPr>
              <w:pStyle w:val="TableParagraph"/>
              <w:spacing w:before="121"/>
              <w:ind w:left="468" w:right="79" w:hanging="360"/>
              <w:rPr>
                <w:sz w:val="24"/>
              </w:rPr>
            </w:pPr>
            <w:r>
              <w:rPr>
                <w:sz w:val="24"/>
              </w:rPr>
              <w:t>1.</w:t>
            </w:r>
            <w:r>
              <w:rPr>
                <w:spacing w:val="80"/>
                <w:sz w:val="24"/>
              </w:rPr>
              <w:t xml:space="preserve"> </w:t>
            </w:r>
            <w:r>
              <w:rPr>
                <w:sz w:val="24"/>
              </w:rPr>
              <w:t>Valid</w:t>
            </w:r>
            <w:r>
              <w:rPr>
                <w:spacing w:val="-6"/>
                <w:sz w:val="24"/>
              </w:rPr>
              <w:t xml:space="preserve"> </w:t>
            </w:r>
            <w:r>
              <w:rPr>
                <w:sz w:val="24"/>
              </w:rPr>
              <w:t>standard</w:t>
            </w:r>
            <w:r>
              <w:rPr>
                <w:spacing w:val="-6"/>
                <w:sz w:val="24"/>
              </w:rPr>
              <w:t xml:space="preserve"> </w:t>
            </w:r>
            <w:r>
              <w:rPr>
                <w:sz w:val="24"/>
              </w:rPr>
              <w:t>license</w:t>
            </w:r>
            <w:r>
              <w:rPr>
                <w:spacing w:val="-7"/>
                <w:sz w:val="24"/>
              </w:rPr>
              <w:t xml:space="preserve"> </w:t>
            </w:r>
            <w:r>
              <w:rPr>
                <w:sz w:val="24"/>
              </w:rPr>
              <w:t>issued</w:t>
            </w:r>
            <w:r>
              <w:rPr>
                <w:spacing w:val="-6"/>
                <w:sz w:val="24"/>
              </w:rPr>
              <w:t xml:space="preserve"> </w:t>
            </w:r>
            <w:r>
              <w:rPr>
                <w:sz w:val="24"/>
              </w:rPr>
              <w:t>by an educator licensing agency outside the state of Mississippi (Upload PDF copy of valid standard license issued by an educator licensing agency outside the state of Mississippi via</w:t>
            </w:r>
            <w:r>
              <w:rPr>
                <w:spacing w:val="-7"/>
                <w:sz w:val="24"/>
              </w:rPr>
              <w:t xml:space="preserve"> </w:t>
            </w:r>
            <w:r>
              <w:rPr>
                <w:sz w:val="24"/>
              </w:rPr>
              <w:t>Mississippi</w:t>
            </w:r>
            <w:r>
              <w:rPr>
                <w:spacing w:val="-6"/>
                <w:sz w:val="24"/>
              </w:rPr>
              <w:t xml:space="preserve"> </w:t>
            </w:r>
            <w:r>
              <w:rPr>
                <w:sz w:val="24"/>
              </w:rPr>
              <w:t>Educator</w:t>
            </w:r>
            <w:r>
              <w:rPr>
                <w:spacing w:val="-7"/>
                <w:sz w:val="24"/>
              </w:rPr>
              <w:t xml:space="preserve"> </w:t>
            </w:r>
            <w:r>
              <w:rPr>
                <w:sz w:val="24"/>
              </w:rPr>
              <w:t>Career Continuum Archive (MECCA) system account)</w:t>
            </w:r>
          </w:p>
        </w:tc>
        <w:tc>
          <w:tcPr>
            <w:tcW w:w="1294" w:type="dxa"/>
            <w:tcBorders>
              <w:bottom w:val="nil"/>
            </w:tcBorders>
          </w:tcPr>
          <w:p w14:paraId="391C3216" w14:textId="77777777" w:rsidR="00CC34EF" w:rsidRDefault="00CC34EF" w:rsidP="002D17AE">
            <w:pPr>
              <w:pStyle w:val="TableParagraph"/>
              <w:spacing w:before="121"/>
              <w:ind w:left="33"/>
              <w:jc w:val="center"/>
              <w:rPr>
                <w:sz w:val="24"/>
              </w:rPr>
            </w:pPr>
            <w:r>
              <w:rPr>
                <w:sz w:val="24"/>
              </w:rPr>
              <w:t xml:space="preserve">5 </w:t>
            </w:r>
            <w:r>
              <w:rPr>
                <w:spacing w:val="-2"/>
                <w:sz w:val="24"/>
              </w:rPr>
              <w:t>years</w:t>
            </w:r>
          </w:p>
        </w:tc>
        <w:tc>
          <w:tcPr>
            <w:tcW w:w="2751" w:type="dxa"/>
            <w:tcBorders>
              <w:bottom w:val="nil"/>
            </w:tcBorders>
          </w:tcPr>
          <w:p w14:paraId="09BA5B60" w14:textId="77777777" w:rsidR="00CC34EF" w:rsidRDefault="00CC34EF" w:rsidP="002D17AE">
            <w:pPr>
              <w:pStyle w:val="TableParagraph"/>
              <w:spacing w:before="121"/>
              <w:ind w:left="107" w:right="164"/>
              <w:rPr>
                <w:sz w:val="24"/>
              </w:rPr>
            </w:pPr>
            <w:r>
              <w:rPr>
                <w:sz w:val="24"/>
              </w:rPr>
              <w:t>Ten (10) continuing education</w:t>
            </w:r>
            <w:r>
              <w:rPr>
                <w:spacing w:val="-15"/>
                <w:sz w:val="24"/>
              </w:rPr>
              <w:t xml:space="preserve"> </w:t>
            </w:r>
            <w:r>
              <w:rPr>
                <w:sz w:val="24"/>
              </w:rPr>
              <w:t>units</w:t>
            </w:r>
            <w:r>
              <w:rPr>
                <w:spacing w:val="-15"/>
                <w:sz w:val="24"/>
              </w:rPr>
              <w:t xml:space="preserve"> </w:t>
            </w:r>
            <w:r>
              <w:rPr>
                <w:sz w:val="24"/>
              </w:rPr>
              <w:t>(CEU’s) in content or job/skill related area</w:t>
            </w:r>
          </w:p>
          <w:p w14:paraId="4D501C22" w14:textId="77777777" w:rsidR="00CC34EF" w:rsidRDefault="00CC34EF" w:rsidP="002D17AE">
            <w:pPr>
              <w:pStyle w:val="TableParagraph"/>
              <w:spacing w:before="167"/>
              <w:ind w:left="3"/>
              <w:jc w:val="center"/>
              <w:rPr>
                <w:b/>
                <w:sz w:val="19"/>
              </w:rPr>
            </w:pPr>
            <w:r>
              <w:rPr>
                <w:b/>
                <w:spacing w:val="-5"/>
                <w:sz w:val="19"/>
              </w:rPr>
              <w:t>OR</w:t>
            </w:r>
          </w:p>
          <w:p w14:paraId="15542F47" w14:textId="77777777" w:rsidR="00CC34EF" w:rsidRDefault="00CC34EF" w:rsidP="002D17AE">
            <w:pPr>
              <w:pStyle w:val="TableParagraph"/>
              <w:spacing w:before="131"/>
              <w:ind w:left="107" w:right="164"/>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59A671FC" w14:textId="77777777" w:rsidR="00CC34EF" w:rsidRDefault="00CC34EF" w:rsidP="002D17AE">
            <w:pPr>
              <w:pStyle w:val="TableParagraph"/>
              <w:spacing w:before="164"/>
              <w:ind w:left="3" w:right="2"/>
              <w:jc w:val="center"/>
              <w:rPr>
                <w:b/>
                <w:sz w:val="19"/>
              </w:rPr>
            </w:pPr>
            <w:r>
              <w:rPr>
                <w:b/>
                <w:spacing w:val="-5"/>
                <w:sz w:val="19"/>
              </w:rPr>
              <w:t>AND</w:t>
            </w:r>
          </w:p>
        </w:tc>
      </w:tr>
      <w:tr w:rsidR="00CC34EF" w14:paraId="7230C325" w14:textId="77777777" w:rsidTr="002D17AE">
        <w:trPr>
          <w:trHeight w:val="1269"/>
        </w:trPr>
        <w:tc>
          <w:tcPr>
            <w:tcW w:w="1706" w:type="dxa"/>
            <w:tcBorders>
              <w:top w:val="nil"/>
              <w:bottom w:val="nil"/>
            </w:tcBorders>
          </w:tcPr>
          <w:p w14:paraId="16C288CA" w14:textId="77777777" w:rsidR="00CC34EF" w:rsidRDefault="00CC34EF" w:rsidP="002D17AE">
            <w:pPr>
              <w:pStyle w:val="TableParagraph"/>
            </w:pPr>
          </w:p>
        </w:tc>
        <w:tc>
          <w:tcPr>
            <w:tcW w:w="3672" w:type="dxa"/>
            <w:tcBorders>
              <w:top w:val="nil"/>
              <w:bottom w:val="nil"/>
            </w:tcBorders>
          </w:tcPr>
          <w:p w14:paraId="40067BD5" w14:textId="77777777" w:rsidR="00CC34EF" w:rsidRDefault="00CC34EF" w:rsidP="002D17AE">
            <w:pPr>
              <w:pStyle w:val="TableParagraph"/>
              <w:spacing w:before="96"/>
              <w:rPr>
                <w:sz w:val="24"/>
              </w:rPr>
            </w:pPr>
          </w:p>
          <w:p w14:paraId="53C97B09" w14:textId="77777777" w:rsidR="00CC34EF" w:rsidRDefault="00CC34EF" w:rsidP="002D17AE">
            <w:pPr>
              <w:pStyle w:val="TableParagraph"/>
              <w:ind w:left="451" w:right="79" w:hanging="344"/>
              <w:rPr>
                <w:sz w:val="24"/>
              </w:rPr>
            </w:pPr>
            <w:r>
              <w:rPr>
                <w:sz w:val="24"/>
              </w:rPr>
              <w:t>2.</w:t>
            </w:r>
            <w:r>
              <w:rPr>
                <w:spacing w:val="80"/>
                <w:sz w:val="24"/>
              </w:rPr>
              <w:t xml:space="preserve"> </w:t>
            </w:r>
            <w:r>
              <w:rPr>
                <w:sz w:val="24"/>
              </w:rPr>
              <w:t>Official</w:t>
            </w:r>
            <w:r>
              <w:rPr>
                <w:spacing w:val="-6"/>
                <w:sz w:val="24"/>
              </w:rPr>
              <w:t xml:space="preserve"> </w:t>
            </w:r>
            <w:r>
              <w:rPr>
                <w:sz w:val="24"/>
              </w:rPr>
              <w:t>Sealed</w:t>
            </w:r>
            <w:r>
              <w:rPr>
                <w:spacing w:val="-6"/>
                <w:sz w:val="24"/>
              </w:rPr>
              <w:t xml:space="preserve"> </w:t>
            </w:r>
            <w:r>
              <w:rPr>
                <w:sz w:val="24"/>
              </w:rPr>
              <w:t>copy</w:t>
            </w:r>
            <w:r>
              <w:rPr>
                <w:spacing w:val="-6"/>
                <w:sz w:val="24"/>
              </w:rPr>
              <w:t xml:space="preserve"> </w:t>
            </w:r>
            <w:r>
              <w:rPr>
                <w:sz w:val="24"/>
              </w:rPr>
              <w:t>of</w:t>
            </w:r>
            <w:r>
              <w:rPr>
                <w:spacing w:val="-5"/>
                <w:sz w:val="24"/>
              </w:rPr>
              <w:t xml:space="preserve"> </w:t>
            </w:r>
            <w:r>
              <w:rPr>
                <w:sz w:val="24"/>
              </w:rPr>
              <w:t>all college/university level academic transcripts</w:t>
            </w:r>
          </w:p>
        </w:tc>
        <w:tc>
          <w:tcPr>
            <w:tcW w:w="1294" w:type="dxa"/>
            <w:tcBorders>
              <w:top w:val="nil"/>
              <w:bottom w:val="nil"/>
            </w:tcBorders>
          </w:tcPr>
          <w:p w14:paraId="7381EE3E" w14:textId="77777777" w:rsidR="00CC34EF" w:rsidRDefault="00CC34EF" w:rsidP="002D17AE">
            <w:pPr>
              <w:pStyle w:val="TableParagraph"/>
            </w:pPr>
          </w:p>
        </w:tc>
        <w:tc>
          <w:tcPr>
            <w:tcW w:w="2751" w:type="dxa"/>
            <w:tcBorders>
              <w:top w:val="nil"/>
              <w:bottom w:val="nil"/>
            </w:tcBorders>
          </w:tcPr>
          <w:p w14:paraId="5A9DC8E4" w14:textId="77777777" w:rsidR="00CC34EF" w:rsidRDefault="00CC34EF" w:rsidP="002D17AE">
            <w:pPr>
              <w:pStyle w:val="TableParagraph"/>
              <w:spacing w:before="60"/>
              <w:ind w:left="107" w:right="164"/>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tc>
      </w:tr>
      <w:tr w:rsidR="00CC34EF" w14:paraId="78E26BA6" w14:textId="77777777" w:rsidTr="002D17AE">
        <w:trPr>
          <w:trHeight w:val="350"/>
        </w:trPr>
        <w:tc>
          <w:tcPr>
            <w:tcW w:w="1706" w:type="dxa"/>
            <w:tcBorders>
              <w:top w:val="nil"/>
              <w:bottom w:val="nil"/>
            </w:tcBorders>
          </w:tcPr>
          <w:p w14:paraId="53BB46FF" w14:textId="77777777" w:rsidR="00CC34EF" w:rsidRDefault="00CC34EF" w:rsidP="002D17AE">
            <w:pPr>
              <w:pStyle w:val="TableParagraph"/>
            </w:pPr>
          </w:p>
        </w:tc>
        <w:tc>
          <w:tcPr>
            <w:tcW w:w="3672" w:type="dxa"/>
            <w:tcBorders>
              <w:top w:val="nil"/>
              <w:bottom w:val="nil"/>
            </w:tcBorders>
          </w:tcPr>
          <w:p w14:paraId="529F757C" w14:textId="77777777" w:rsidR="00CC34EF" w:rsidRDefault="00CC34EF" w:rsidP="002D17AE">
            <w:pPr>
              <w:pStyle w:val="TableParagraph"/>
            </w:pPr>
          </w:p>
        </w:tc>
        <w:tc>
          <w:tcPr>
            <w:tcW w:w="1294" w:type="dxa"/>
            <w:tcBorders>
              <w:top w:val="nil"/>
              <w:bottom w:val="nil"/>
            </w:tcBorders>
          </w:tcPr>
          <w:p w14:paraId="4A6AEF83" w14:textId="77777777" w:rsidR="00CC34EF" w:rsidRDefault="00CC34EF" w:rsidP="002D17AE">
            <w:pPr>
              <w:pStyle w:val="TableParagraph"/>
            </w:pPr>
          </w:p>
        </w:tc>
        <w:tc>
          <w:tcPr>
            <w:tcW w:w="2751" w:type="dxa"/>
            <w:tcBorders>
              <w:top w:val="nil"/>
              <w:bottom w:val="nil"/>
            </w:tcBorders>
          </w:tcPr>
          <w:p w14:paraId="037349CA" w14:textId="77777777" w:rsidR="00CC34EF" w:rsidRDefault="00CC34EF" w:rsidP="002D17AE">
            <w:pPr>
              <w:pStyle w:val="TableParagraph"/>
              <w:spacing w:before="61"/>
              <w:ind w:left="3"/>
              <w:jc w:val="center"/>
              <w:rPr>
                <w:b/>
                <w:sz w:val="19"/>
              </w:rPr>
            </w:pPr>
            <w:r>
              <w:rPr>
                <w:b/>
                <w:spacing w:val="-5"/>
                <w:sz w:val="19"/>
              </w:rPr>
              <w:t>OR</w:t>
            </w:r>
          </w:p>
        </w:tc>
      </w:tr>
      <w:tr w:rsidR="00CC34EF" w14:paraId="4D40975B" w14:textId="77777777" w:rsidTr="002D17AE">
        <w:trPr>
          <w:trHeight w:val="975"/>
        </w:trPr>
        <w:tc>
          <w:tcPr>
            <w:tcW w:w="1706" w:type="dxa"/>
            <w:tcBorders>
              <w:top w:val="nil"/>
              <w:bottom w:val="nil"/>
            </w:tcBorders>
          </w:tcPr>
          <w:p w14:paraId="2148B206" w14:textId="77777777" w:rsidR="00CC34EF" w:rsidRDefault="00CC34EF" w:rsidP="002D17AE">
            <w:pPr>
              <w:pStyle w:val="TableParagraph"/>
            </w:pPr>
          </w:p>
        </w:tc>
        <w:tc>
          <w:tcPr>
            <w:tcW w:w="3672" w:type="dxa"/>
            <w:tcBorders>
              <w:top w:val="nil"/>
              <w:bottom w:val="nil"/>
            </w:tcBorders>
          </w:tcPr>
          <w:p w14:paraId="7CE24740" w14:textId="77777777" w:rsidR="00CC34EF" w:rsidRDefault="00CC34EF" w:rsidP="002D17AE">
            <w:pPr>
              <w:pStyle w:val="TableParagraph"/>
            </w:pPr>
          </w:p>
        </w:tc>
        <w:tc>
          <w:tcPr>
            <w:tcW w:w="1294" w:type="dxa"/>
            <w:tcBorders>
              <w:top w:val="nil"/>
              <w:bottom w:val="nil"/>
            </w:tcBorders>
          </w:tcPr>
          <w:p w14:paraId="0FD44F80" w14:textId="77777777" w:rsidR="00CC34EF" w:rsidRDefault="00CC34EF" w:rsidP="002D17AE">
            <w:pPr>
              <w:pStyle w:val="TableParagraph"/>
            </w:pPr>
          </w:p>
        </w:tc>
        <w:tc>
          <w:tcPr>
            <w:tcW w:w="2751" w:type="dxa"/>
            <w:tcBorders>
              <w:top w:val="nil"/>
              <w:bottom w:val="nil"/>
            </w:tcBorders>
          </w:tcPr>
          <w:p w14:paraId="5EFA8EAE" w14:textId="77777777" w:rsidR="00CC34EF" w:rsidRDefault="00CC34EF" w:rsidP="002D17AE">
            <w:pPr>
              <w:pStyle w:val="TableParagraph"/>
              <w:spacing w:before="60"/>
              <w:ind w:left="107"/>
              <w:rPr>
                <w:sz w:val="24"/>
              </w:rPr>
            </w:pPr>
            <w:r>
              <w:rPr>
                <w:sz w:val="24"/>
              </w:rPr>
              <w:t>Six (6) semester hours in content</w:t>
            </w:r>
            <w:r>
              <w:rPr>
                <w:spacing w:val="-12"/>
                <w:sz w:val="24"/>
              </w:rPr>
              <w:t xml:space="preserve"> </w:t>
            </w:r>
            <w:r>
              <w:rPr>
                <w:sz w:val="24"/>
              </w:rPr>
              <w:t>or</w:t>
            </w:r>
            <w:r>
              <w:rPr>
                <w:spacing w:val="-13"/>
                <w:sz w:val="24"/>
              </w:rPr>
              <w:t xml:space="preserve"> </w:t>
            </w:r>
            <w:r>
              <w:rPr>
                <w:sz w:val="24"/>
              </w:rPr>
              <w:t>job/skill</w:t>
            </w:r>
            <w:r>
              <w:rPr>
                <w:spacing w:val="-12"/>
                <w:sz w:val="24"/>
              </w:rPr>
              <w:t xml:space="preserve"> </w:t>
            </w:r>
            <w:r>
              <w:rPr>
                <w:sz w:val="24"/>
              </w:rPr>
              <w:t xml:space="preserve">related </w:t>
            </w:r>
            <w:r>
              <w:rPr>
                <w:spacing w:val="-4"/>
                <w:sz w:val="24"/>
              </w:rPr>
              <w:t>area</w:t>
            </w:r>
          </w:p>
        </w:tc>
      </w:tr>
      <w:tr w:rsidR="00CC34EF" w14:paraId="4669A7AF" w14:textId="77777777" w:rsidTr="002D17AE">
        <w:trPr>
          <w:trHeight w:val="368"/>
        </w:trPr>
        <w:tc>
          <w:tcPr>
            <w:tcW w:w="1706" w:type="dxa"/>
            <w:tcBorders>
              <w:top w:val="nil"/>
              <w:bottom w:val="nil"/>
            </w:tcBorders>
          </w:tcPr>
          <w:p w14:paraId="41FB5859" w14:textId="77777777" w:rsidR="00CC34EF" w:rsidRDefault="00CC34EF" w:rsidP="002D17AE">
            <w:pPr>
              <w:pStyle w:val="TableParagraph"/>
            </w:pPr>
          </w:p>
        </w:tc>
        <w:tc>
          <w:tcPr>
            <w:tcW w:w="3672" w:type="dxa"/>
            <w:tcBorders>
              <w:top w:val="nil"/>
              <w:bottom w:val="nil"/>
            </w:tcBorders>
          </w:tcPr>
          <w:p w14:paraId="62792373" w14:textId="77777777" w:rsidR="00CC34EF" w:rsidRDefault="00CC34EF" w:rsidP="002D17AE">
            <w:pPr>
              <w:pStyle w:val="TableParagraph"/>
            </w:pPr>
          </w:p>
        </w:tc>
        <w:tc>
          <w:tcPr>
            <w:tcW w:w="1294" w:type="dxa"/>
            <w:tcBorders>
              <w:top w:val="nil"/>
              <w:bottom w:val="nil"/>
            </w:tcBorders>
          </w:tcPr>
          <w:p w14:paraId="5C51D9CD" w14:textId="77777777" w:rsidR="00CC34EF" w:rsidRDefault="00CC34EF" w:rsidP="002D17AE">
            <w:pPr>
              <w:pStyle w:val="TableParagraph"/>
            </w:pPr>
          </w:p>
        </w:tc>
        <w:tc>
          <w:tcPr>
            <w:tcW w:w="2751" w:type="dxa"/>
            <w:tcBorders>
              <w:top w:val="nil"/>
              <w:bottom w:val="nil"/>
            </w:tcBorders>
          </w:tcPr>
          <w:p w14:paraId="4B1D844F" w14:textId="77777777" w:rsidR="00CC34EF" w:rsidRDefault="00CC34EF" w:rsidP="002D17AE">
            <w:pPr>
              <w:pStyle w:val="TableParagraph"/>
              <w:spacing w:before="79"/>
              <w:ind w:left="3"/>
              <w:jc w:val="center"/>
              <w:rPr>
                <w:b/>
                <w:sz w:val="19"/>
              </w:rPr>
            </w:pPr>
            <w:r>
              <w:rPr>
                <w:b/>
                <w:spacing w:val="-5"/>
                <w:sz w:val="19"/>
              </w:rPr>
              <w:t>OR</w:t>
            </w:r>
          </w:p>
        </w:tc>
      </w:tr>
      <w:tr w:rsidR="00CC34EF" w14:paraId="62919AD5" w14:textId="77777777" w:rsidTr="002D17AE">
        <w:trPr>
          <w:trHeight w:val="3481"/>
        </w:trPr>
        <w:tc>
          <w:tcPr>
            <w:tcW w:w="1706" w:type="dxa"/>
            <w:tcBorders>
              <w:top w:val="nil"/>
            </w:tcBorders>
          </w:tcPr>
          <w:p w14:paraId="5E52CE5F" w14:textId="77777777" w:rsidR="00CC34EF" w:rsidRDefault="00CC34EF" w:rsidP="002D17AE">
            <w:pPr>
              <w:pStyle w:val="TableParagraph"/>
            </w:pPr>
          </w:p>
        </w:tc>
        <w:tc>
          <w:tcPr>
            <w:tcW w:w="3672" w:type="dxa"/>
            <w:tcBorders>
              <w:top w:val="nil"/>
            </w:tcBorders>
          </w:tcPr>
          <w:p w14:paraId="29C3FEA3" w14:textId="77777777" w:rsidR="00CC34EF" w:rsidRDefault="00CC34EF" w:rsidP="002D17AE">
            <w:pPr>
              <w:pStyle w:val="TableParagraph"/>
            </w:pPr>
          </w:p>
        </w:tc>
        <w:tc>
          <w:tcPr>
            <w:tcW w:w="1294" w:type="dxa"/>
            <w:tcBorders>
              <w:top w:val="nil"/>
            </w:tcBorders>
          </w:tcPr>
          <w:p w14:paraId="5F0C6ACF" w14:textId="77777777" w:rsidR="00CC34EF" w:rsidRDefault="00CC34EF" w:rsidP="002D17AE">
            <w:pPr>
              <w:pStyle w:val="TableParagraph"/>
            </w:pPr>
          </w:p>
        </w:tc>
        <w:tc>
          <w:tcPr>
            <w:tcW w:w="2751" w:type="dxa"/>
            <w:tcBorders>
              <w:top w:val="nil"/>
            </w:tcBorders>
          </w:tcPr>
          <w:p w14:paraId="7A6A7EDB" w14:textId="77777777" w:rsidR="00CC34EF" w:rsidRDefault="00CC34EF" w:rsidP="002D17AE">
            <w:pPr>
              <w:pStyle w:val="TableParagraph"/>
              <w:spacing w:before="60"/>
              <w:ind w:left="107" w:right="489"/>
              <w:rPr>
                <w:sz w:val="24"/>
              </w:rPr>
            </w:pPr>
            <w:r>
              <w:rPr>
                <w:sz w:val="24"/>
              </w:rPr>
              <w:t>Completion of the National Board for Professional</w:t>
            </w:r>
            <w:r>
              <w:rPr>
                <w:spacing w:val="-15"/>
                <w:sz w:val="24"/>
              </w:rPr>
              <w:t xml:space="preserve"> </w:t>
            </w:r>
            <w:r>
              <w:rPr>
                <w:sz w:val="24"/>
              </w:rPr>
              <w:t>Teaching Standards process</w:t>
            </w:r>
          </w:p>
        </w:tc>
      </w:tr>
    </w:tbl>
    <w:p w14:paraId="06EDC037" w14:textId="77777777" w:rsidR="00CC34EF" w:rsidRDefault="00CC34EF" w:rsidP="009A4DE7">
      <w:pPr>
        <w:rPr>
          <w:sz w:val="24"/>
        </w:rPr>
        <w:sectPr w:rsidR="00CC34EF" w:rsidSect="00CC34EF">
          <w:pgSz w:w="12240" w:h="15840"/>
          <w:pgMar w:top="1300" w:right="700" w:bottom="170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3801"/>
        <w:gridCol w:w="1238"/>
        <w:gridCol w:w="2901"/>
      </w:tblGrid>
      <w:tr w:rsidR="00CC34EF" w14:paraId="428762B9" w14:textId="77777777" w:rsidTr="002D17AE">
        <w:trPr>
          <w:trHeight w:val="719"/>
        </w:trPr>
        <w:tc>
          <w:tcPr>
            <w:tcW w:w="9646" w:type="dxa"/>
            <w:gridSpan w:val="4"/>
          </w:tcPr>
          <w:p w14:paraId="69F3A17F" w14:textId="77777777" w:rsidR="00CC34EF" w:rsidRDefault="00CC34EF" w:rsidP="002D17AE">
            <w:pPr>
              <w:pStyle w:val="TableParagraph"/>
              <w:ind w:left="3127" w:right="2878" w:hanging="236"/>
              <w:rPr>
                <w:b/>
                <w:sz w:val="24"/>
              </w:rPr>
            </w:pPr>
            <w:r>
              <w:rPr>
                <w:b/>
                <w:sz w:val="24"/>
              </w:rPr>
              <w:lastRenderedPageBreak/>
              <w:t>FIVE</w:t>
            </w:r>
            <w:r>
              <w:rPr>
                <w:b/>
                <w:spacing w:val="-11"/>
                <w:sz w:val="24"/>
              </w:rPr>
              <w:t xml:space="preserve"> </w:t>
            </w:r>
            <w:r>
              <w:rPr>
                <w:b/>
                <w:sz w:val="24"/>
              </w:rPr>
              <w:t>YEAR</w:t>
            </w:r>
            <w:r>
              <w:rPr>
                <w:b/>
                <w:spacing w:val="-12"/>
                <w:sz w:val="24"/>
              </w:rPr>
              <w:t xml:space="preserve"> </w:t>
            </w:r>
            <w:r>
              <w:rPr>
                <w:b/>
                <w:sz w:val="24"/>
              </w:rPr>
              <w:t>EDUCATOR</w:t>
            </w:r>
            <w:r>
              <w:rPr>
                <w:b/>
                <w:spacing w:val="-12"/>
                <w:sz w:val="24"/>
              </w:rPr>
              <w:t xml:space="preserve"> </w:t>
            </w:r>
            <w:r>
              <w:rPr>
                <w:b/>
                <w:sz w:val="24"/>
              </w:rPr>
              <w:t>LICENSE RECIPROCITY (CONTINUED)</w:t>
            </w:r>
          </w:p>
        </w:tc>
      </w:tr>
      <w:tr w:rsidR="00CC34EF" w14:paraId="2C3271D4" w14:textId="77777777" w:rsidTr="002D17AE">
        <w:trPr>
          <w:trHeight w:val="11898"/>
        </w:trPr>
        <w:tc>
          <w:tcPr>
            <w:tcW w:w="1706" w:type="dxa"/>
          </w:tcPr>
          <w:p w14:paraId="5EE32806" w14:textId="77777777" w:rsidR="00CC34EF" w:rsidRDefault="00CC34EF" w:rsidP="002D17AE">
            <w:pPr>
              <w:pStyle w:val="TableParagraph"/>
              <w:spacing w:before="121" w:line="290" w:lineRule="auto"/>
              <w:ind w:left="323" w:right="313"/>
              <w:jc w:val="center"/>
              <w:rPr>
                <w:sz w:val="24"/>
              </w:rPr>
            </w:pPr>
            <w:r>
              <w:rPr>
                <w:sz w:val="24"/>
              </w:rPr>
              <w:t>Class</w:t>
            </w:r>
            <w:r>
              <w:rPr>
                <w:spacing w:val="-15"/>
                <w:sz w:val="24"/>
              </w:rPr>
              <w:t xml:space="preserve"> </w:t>
            </w:r>
            <w:r>
              <w:rPr>
                <w:sz w:val="24"/>
              </w:rPr>
              <w:t xml:space="preserve">AA </w:t>
            </w:r>
            <w:r>
              <w:rPr>
                <w:spacing w:val="-6"/>
                <w:sz w:val="24"/>
              </w:rPr>
              <w:t>or</w:t>
            </w:r>
          </w:p>
          <w:p w14:paraId="4B835FB2" w14:textId="77777777" w:rsidR="00CC34EF" w:rsidRDefault="00CC34EF" w:rsidP="002D17AE">
            <w:pPr>
              <w:pStyle w:val="TableParagraph"/>
              <w:spacing w:line="290" w:lineRule="auto"/>
              <w:ind w:left="236" w:right="226"/>
              <w:jc w:val="center"/>
              <w:rPr>
                <w:sz w:val="24"/>
              </w:rPr>
            </w:pPr>
            <w:r>
              <w:rPr>
                <w:sz w:val="24"/>
              </w:rPr>
              <w:t>Class</w:t>
            </w:r>
            <w:r>
              <w:rPr>
                <w:spacing w:val="-15"/>
                <w:sz w:val="24"/>
              </w:rPr>
              <w:t xml:space="preserve"> </w:t>
            </w:r>
            <w:r>
              <w:rPr>
                <w:sz w:val="24"/>
              </w:rPr>
              <w:t xml:space="preserve">AAA </w:t>
            </w:r>
            <w:r>
              <w:rPr>
                <w:spacing w:val="-6"/>
                <w:sz w:val="24"/>
              </w:rPr>
              <w:t>or</w:t>
            </w:r>
          </w:p>
          <w:p w14:paraId="09FB10A0" w14:textId="77777777" w:rsidR="00CC34EF" w:rsidRDefault="00CC34EF" w:rsidP="002D17AE">
            <w:pPr>
              <w:pStyle w:val="TableParagraph"/>
              <w:spacing w:line="275" w:lineRule="exact"/>
              <w:ind w:left="7"/>
              <w:jc w:val="center"/>
              <w:rPr>
                <w:sz w:val="24"/>
              </w:rPr>
            </w:pPr>
            <w:r>
              <w:rPr>
                <w:sz w:val="24"/>
              </w:rPr>
              <w:t>Class</w:t>
            </w:r>
            <w:r>
              <w:rPr>
                <w:spacing w:val="-1"/>
                <w:sz w:val="24"/>
              </w:rPr>
              <w:t xml:space="preserve"> </w:t>
            </w:r>
            <w:r>
              <w:rPr>
                <w:spacing w:val="-4"/>
                <w:sz w:val="24"/>
              </w:rPr>
              <w:t>AAAA</w:t>
            </w:r>
          </w:p>
        </w:tc>
        <w:tc>
          <w:tcPr>
            <w:tcW w:w="3801" w:type="dxa"/>
          </w:tcPr>
          <w:p w14:paraId="7FB97F3F" w14:textId="77777777" w:rsidR="00CC34EF" w:rsidRDefault="00CC34EF" w:rsidP="002D17AE">
            <w:pPr>
              <w:pStyle w:val="TableParagraph"/>
              <w:numPr>
                <w:ilvl w:val="0"/>
                <w:numId w:val="90"/>
              </w:numPr>
              <w:tabs>
                <w:tab w:val="left" w:pos="468"/>
              </w:tabs>
              <w:spacing w:before="121"/>
              <w:ind w:right="655"/>
              <w:rPr>
                <w:sz w:val="24"/>
              </w:rPr>
            </w:pPr>
            <w:r>
              <w:rPr>
                <w:sz w:val="24"/>
              </w:rPr>
              <w:t>Meet</w:t>
            </w:r>
            <w:r>
              <w:rPr>
                <w:spacing w:val="-10"/>
                <w:sz w:val="24"/>
              </w:rPr>
              <w:t xml:space="preserve"> </w:t>
            </w:r>
            <w:r>
              <w:rPr>
                <w:sz w:val="24"/>
              </w:rPr>
              <w:t>the</w:t>
            </w:r>
            <w:r>
              <w:rPr>
                <w:spacing w:val="-10"/>
                <w:sz w:val="24"/>
              </w:rPr>
              <w:t xml:space="preserve"> </w:t>
            </w:r>
            <w:r>
              <w:rPr>
                <w:sz w:val="24"/>
              </w:rPr>
              <w:t>requirements</w:t>
            </w:r>
            <w:r>
              <w:rPr>
                <w:spacing w:val="-10"/>
                <w:sz w:val="24"/>
              </w:rPr>
              <w:t xml:space="preserve"> </w:t>
            </w:r>
            <w:r>
              <w:rPr>
                <w:sz w:val="24"/>
              </w:rPr>
              <w:t>for</w:t>
            </w:r>
            <w:r>
              <w:rPr>
                <w:spacing w:val="-10"/>
                <w:sz w:val="24"/>
              </w:rPr>
              <w:t xml:space="preserve"> </w:t>
            </w:r>
            <w:r>
              <w:rPr>
                <w:sz w:val="24"/>
              </w:rPr>
              <w:t>a Class A License</w:t>
            </w:r>
          </w:p>
          <w:p w14:paraId="0A538BC7" w14:textId="77777777" w:rsidR="00CC34EF" w:rsidRDefault="00CC34EF" w:rsidP="002D17AE">
            <w:pPr>
              <w:pStyle w:val="TableParagraph"/>
              <w:numPr>
                <w:ilvl w:val="0"/>
                <w:numId w:val="90"/>
              </w:numPr>
              <w:tabs>
                <w:tab w:val="left" w:pos="451"/>
              </w:tabs>
              <w:spacing w:before="120"/>
              <w:ind w:left="451" w:right="97" w:hanging="344"/>
              <w:rPr>
                <w:sz w:val="24"/>
              </w:rPr>
            </w:pPr>
            <w:r>
              <w:rPr>
                <w:sz w:val="24"/>
              </w:rPr>
              <w:t>Valid out-of-state Standard Class AA (master’s degree); Class AAA</w:t>
            </w:r>
            <w:r>
              <w:rPr>
                <w:spacing w:val="-10"/>
                <w:sz w:val="24"/>
              </w:rPr>
              <w:t xml:space="preserve"> </w:t>
            </w:r>
            <w:r>
              <w:rPr>
                <w:sz w:val="24"/>
              </w:rPr>
              <w:t>(specialist</w:t>
            </w:r>
            <w:r>
              <w:rPr>
                <w:spacing w:val="-10"/>
                <w:sz w:val="24"/>
              </w:rPr>
              <w:t xml:space="preserve"> </w:t>
            </w:r>
            <w:r>
              <w:rPr>
                <w:sz w:val="24"/>
              </w:rPr>
              <w:t>degree);</w:t>
            </w:r>
            <w:r>
              <w:rPr>
                <w:spacing w:val="-8"/>
                <w:sz w:val="24"/>
              </w:rPr>
              <w:t xml:space="preserve"> </w:t>
            </w:r>
            <w:r>
              <w:rPr>
                <w:sz w:val="24"/>
              </w:rPr>
              <w:t>or</w:t>
            </w:r>
            <w:r>
              <w:rPr>
                <w:spacing w:val="-10"/>
                <w:sz w:val="24"/>
              </w:rPr>
              <w:t xml:space="preserve"> </w:t>
            </w:r>
            <w:r>
              <w:rPr>
                <w:sz w:val="24"/>
              </w:rPr>
              <w:t>Class AAAA</w:t>
            </w:r>
            <w:r>
              <w:rPr>
                <w:spacing w:val="-2"/>
                <w:sz w:val="24"/>
              </w:rPr>
              <w:t xml:space="preserve"> </w:t>
            </w:r>
            <w:r>
              <w:rPr>
                <w:sz w:val="24"/>
              </w:rPr>
              <w:t>(doctoral</w:t>
            </w:r>
            <w:r>
              <w:rPr>
                <w:spacing w:val="-1"/>
                <w:sz w:val="24"/>
              </w:rPr>
              <w:t xml:space="preserve"> </w:t>
            </w:r>
            <w:r>
              <w:rPr>
                <w:sz w:val="24"/>
              </w:rPr>
              <w:t>degree) License in a Mississippi endorsement</w:t>
            </w:r>
            <w:r>
              <w:rPr>
                <w:spacing w:val="40"/>
                <w:sz w:val="24"/>
              </w:rPr>
              <w:t xml:space="preserve"> </w:t>
            </w:r>
            <w:r>
              <w:rPr>
                <w:sz w:val="24"/>
              </w:rPr>
              <w:t>area (Upload PDF copy of valid standard out-of-state license via Mississippi Educator Career Continuum Archive (MECCA) system account or submit photocopy of original valid standard out-of-state educator license via postal mail)</w:t>
            </w:r>
          </w:p>
        </w:tc>
        <w:tc>
          <w:tcPr>
            <w:tcW w:w="1238" w:type="dxa"/>
          </w:tcPr>
          <w:p w14:paraId="4225F662" w14:textId="77777777" w:rsidR="00CC34EF" w:rsidRDefault="00CC34EF" w:rsidP="002D17AE">
            <w:pPr>
              <w:pStyle w:val="TableParagraph"/>
              <w:spacing w:before="121"/>
              <w:ind w:left="288"/>
              <w:rPr>
                <w:sz w:val="24"/>
              </w:rPr>
            </w:pPr>
            <w:r>
              <w:rPr>
                <w:sz w:val="24"/>
              </w:rPr>
              <w:t xml:space="preserve">5 </w:t>
            </w:r>
            <w:r>
              <w:rPr>
                <w:spacing w:val="-2"/>
                <w:sz w:val="24"/>
              </w:rPr>
              <w:t>years</w:t>
            </w:r>
          </w:p>
        </w:tc>
        <w:tc>
          <w:tcPr>
            <w:tcW w:w="2901" w:type="dxa"/>
          </w:tcPr>
          <w:p w14:paraId="4569E412" w14:textId="77777777" w:rsidR="00CC34EF" w:rsidRDefault="00CC34EF" w:rsidP="002D17AE">
            <w:pPr>
              <w:pStyle w:val="TableParagraph"/>
              <w:spacing w:before="121"/>
              <w:ind w:left="109" w:right="15"/>
              <w:rPr>
                <w:sz w:val="24"/>
              </w:rPr>
            </w:pPr>
            <w:r>
              <w:rPr>
                <w:sz w:val="24"/>
              </w:rPr>
              <w:t>Three</w:t>
            </w:r>
            <w:r>
              <w:rPr>
                <w:spacing w:val="-10"/>
                <w:sz w:val="24"/>
              </w:rPr>
              <w:t xml:space="preserve"> </w:t>
            </w:r>
            <w:r>
              <w:rPr>
                <w:sz w:val="24"/>
              </w:rPr>
              <w:t>(3)</w:t>
            </w:r>
            <w:r>
              <w:rPr>
                <w:spacing w:val="-10"/>
                <w:sz w:val="24"/>
              </w:rPr>
              <w:t xml:space="preserve"> </w:t>
            </w:r>
            <w:r>
              <w:rPr>
                <w:sz w:val="24"/>
              </w:rPr>
              <w:t>semester</w:t>
            </w:r>
            <w:r>
              <w:rPr>
                <w:spacing w:val="-10"/>
                <w:sz w:val="24"/>
              </w:rPr>
              <w:t xml:space="preserve"> </w:t>
            </w:r>
            <w:r>
              <w:rPr>
                <w:sz w:val="24"/>
              </w:rPr>
              <w:t>hours</w:t>
            </w:r>
            <w:r>
              <w:rPr>
                <w:spacing w:val="-8"/>
                <w:sz w:val="24"/>
              </w:rPr>
              <w:t xml:space="preserve"> </w:t>
            </w:r>
            <w:r>
              <w:rPr>
                <w:sz w:val="24"/>
              </w:rPr>
              <w:t xml:space="preserve">in content or job/skill related </w:t>
            </w:r>
            <w:r>
              <w:rPr>
                <w:spacing w:val="-4"/>
                <w:sz w:val="24"/>
              </w:rPr>
              <w:t>area</w:t>
            </w:r>
          </w:p>
          <w:p w14:paraId="0A5F518C" w14:textId="77777777" w:rsidR="00CC34EF" w:rsidRDefault="00CC34EF" w:rsidP="002D17AE">
            <w:pPr>
              <w:pStyle w:val="TableParagraph"/>
              <w:spacing w:before="167"/>
              <w:ind w:left="9"/>
              <w:jc w:val="center"/>
              <w:rPr>
                <w:b/>
                <w:sz w:val="19"/>
              </w:rPr>
            </w:pPr>
            <w:r>
              <w:rPr>
                <w:b/>
                <w:spacing w:val="-5"/>
                <w:sz w:val="19"/>
              </w:rPr>
              <w:t>OR</w:t>
            </w:r>
          </w:p>
          <w:p w14:paraId="05C81485" w14:textId="77777777" w:rsidR="00CC34EF" w:rsidRDefault="00CC34EF" w:rsidP="002D17AE">
            <w:pPr>
              <w:pStyle w:val="TableParagraph"/>
              <w:spacing w:before="131"/>
              <w:ind w:left="109" w:right="15"/>
              <w:rPr>
                <w:sz w:val="24"/>
              </w:rPr>
            </w:pPr>
            <w:r>
              <w:rPr>
                <w:sz w:val="24"/>
              </w:rPr>
              <w:t>Five (5) continuing education</w:t>
            </w:r>
            <w:r>
              <w:rPr>
                <w:spacing w:val="-13"/>
                <w:sz w:val="24"/>
              </w:rPr>
              <w:t xml:space="preserve"> </w:t>
            </w:r>
            <w:r>
              <w:rPr>
                <w:sz w:val="24"/>
              </w:rPr>
              <w:t>units</w:t>
            </w:r>
            <w:r>
              <w:rPr>
                <w:spacing w:val="-13"/>
                <w:sz w:val="24"/>
              </w:rPr>
              <w:t xml:space="preserve"> </w:t>
            </w:r>
            <w:r>
              <w:rPr>
                <w:sz w:val="24"/>
              </w:rPr>
              <w:t>(CEU’s)</w:t>
            </w:r>
            <w:r>
              <w:rPr>
                <w:spacing w:val="-12"/>
                <w:sz w:val="24"/>
              </w:rPr>
              <w:t xml:space="preserve"> </w:t>
            </w:r>
            <w:r>
              <w:rPr>
                <w:sz w:val="24"/>
              </w:rPr>
              <w:t xml:space="preserve">in content or job/skill related </w:t>
            </w:r>
            <w:r>
              <w:rPr>
                <w:spacing w:val="-4"/>
                <w:sz w:val="24"/>
              </w:rPr>
              <w:t>area</w:t>
            </w:r>
          </w:p>
          <w:p w14:paraId="67C7EFAE" w14:textId="77777777" w:rsidR="00CC34EF" w:rsidRDefault="00CC34EF" w:rsidP="002D17AE">
            <w:pPr>
              <w:pStyle w:val="TableParagraph"/>
              <w:spacing w:before="166"/>
              <w:ind w:left="9"/>
              <w:jc w:val="center"/>
              <w:rPr>
                <w:b/>
                <w:sz w:val="19"/>
              </w:rPr>
            </w:pPr>
            <w:r>
              <w:rPr>
                <w:b/>
                <w:spacing w:val="-5"/>
                <w:sz w:val="19"/>
              </w:rPr>
              <w:t>OR</w:t>
            </w:r>
          </w:p>
          <w:p w14:paraId="7C42DD58" w14:textId="77777777" w:rsidR="00CC34EF" w:rsidRDefault="00CC34EF" w:rsidP="002D17AE">
            <w:pPr>
              <w:pStyle w:val="TableParagraph"/>
              <w:spacing w:before="131"/>
              <w:ind w:left="109" w:right="15"/>
              <w:rPr>
                <w:sz w:val="24"/>
              </w:rPr>
            </w:pPr>
            <w:r>
              <w:rPr>
                <w:sz w:val="24"/>
              </w:rPr>
              <w:t>Completion of the National Board for Professional Teaching</w:t>
            </w:r>
            <w:r>
              <w:rPr>
                <w:spacing w:val="-15"/>
                <w:sz w:val="24"/>
              </w:rPr>
              <w:t xml:space="preserve"> </w:t>
            </w:r>
            <w:r>
              <w:rPr>
                <w:sz w:val="24"/>
              </w:rPr>
              <w:t>Standards</w:t>
            </w:r>
            <w:r>
              <w:rPr>
                <w:spacing w:val="-15"/>
                <w:sz w:val="24"/>
              </w:rPr>
              <w:t xml:space="preserve"> </w:t>
            </w:r>
            <w:r>
              <w:rPr>
                <w:sz w:val="24"/>
              </w:rPr>
              <w:t>process</w:t>
            </w:r>
          </w:p>
        </w:tc>
      </w:tr>
    </w:tbl>
    <w:p w14:paraId="2645AB68" w14:textId="77777777" w:rsidR="00CC34EF" w:rsidRDefault="00CC34EF" w:rsidP="009A4DE7">
      <w:pPr>
        <w:rPr>
          <w:sz w:val="24"/>
        </w:rPr>
        <w:sectPr w:rsidR="00CC34EF" w:rsidSect="00CC34EF">
          <w:type w:val="continuous"/>
          <w:pgSz w:w="12240" w:h="15840"/>
          <w:pgMar w:top="1100" w:right="700" w:bottom="1700" w:left="1220" w:header="0" w:footer="1446" w:gutter="0"/>
          <w:cols w:space="720"/>
        </w:sectPr>
      </w:pPr>
    </w:p>
    <w:p w14:paraId="59CD8301" w14:textId="77777777" w:rsidR="00CC34EF" w:rsidRDefault="00CC34EF" w:rsidP="009A4DE7">
      <w:pPr>
        <w:pStyle w:val="Heading1"/>
        <w:spacing w:before="64"/>
        <w:ind w:left="2063" w:right="2579"/>
      </w:pPr>
      <w:r>
        <w:lastRenderedPageBreak/>
        <w:t>DISTRICT</w:t>
      </w:r>
      <w:r>
        <w:rPr>
          <w:spacing w:val="-4"/>
        </w:rPr>
        <w:t xml:space="preserve"> </w:t>
      </w:r>
      <w:r>
        <w:t>REQUESTED</w:t>
      </w:r>
      <w:r>
        <w:rPr>
          <w:spacing w:val="-4"/>
        </w:rPr>
        <w:t xml:space="preserve"> </w:t>
      </w:r>
      <w:r>
        <w:rPr>
          <w:spacing w:val="-2"/>
        </w:rPr>
        <w:t>LICENSES</w:t>
      </w:r>
    </w:p>
    <w:p w14:paraId="3C27AF7B" w14:textId="77777777" w:rsidR="00CC34EF" w:rsidRDefault="00CC34EF" w:rsidP="009A4DE7">
      <w:pPr>
        <w:pStyle w:val="BodyText"/>
        <w:spacing w:before="6"/>
        <w:rPr>
          <w:b/>
          <w:sz w:val="11"/>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3067"/>
        <w:gridCol w:w="1322"/>
        <w:gridCol w:w="2721"/>
      </w:tblGrid>
      <w:tr w:rsidR="00CC34EF" w14:paraId="2D855150" w14:textId="77777777" w:rsidTr="002D17AE">
        <w:trPr>
          <w:trHeight w:val="1895"/>
        </w:trPr>
        <w:tc>
          <w:tcPr>
            <w:tcW w:w="9421" w:type="dxa"/>
            <w:gridSpan w:val="4"/>
          </w:tcPr>
          <w:p w14:paraId="5983CDA9" w14:textId="77777777" w:rsidR="00CC34EF" w:rsidRDefault="00CC34EF" w:rsidP="002D17AE">
            <w:pPr>
              <w:pStyle w:val="TableParagraph"/>
              <w:ind w:left="3472" w:right="1881" w:hanging="828"/>
              <w:rPr>
                <w:b/>
                <w:sz w:val="24"/>
              </w:rPr>
            </w:pPr>
            <w:r>
              <w:rPr>
                <w:b/>
                <w:sz w:val="24"/>
              </w:rPr>
              <w:t>THREE</w:t>
            </w:r>
            <w:r>
              <w:rPr>
                <w:b/>
                <w:spacing w:val="-11"/>
                <w:sz w:val="24"/>
              </w:rPr>
              <w:t xml:space="preserve"> </w:t>
            </w:r>
            <w:r>
              <w:rPr>
                <w:b/>
                <w:sz w:val="24"/>
              </w:rPr>
              <w:t>YEAR</w:t>
            </w:r>
            <w:r>
              <w:rPr>
                <w:b/>
                <w:spacing w:val="-12"/>
                <w:sz w:val="24"/>
              </w:rPr>
              <w:t xml:space="preserve"> </w:t>
            </w:r>
            <w:r>
              <w:rPr>
                <w:b/>
                <w:sz w:val="24"/>
              </w:rPr>
              <w:t>EDUCATOR</w:t>
            </w:r>
            <w:r>
              <w:rPr>
                <w:b/>
                <w:spacing w:val="-12"/>
                <w:sz w:val="24"/>
              </w:rPr>
              <w:t xml:space="preserve"> </w:t>
            </w:r>
            <w:r>
              <w:rPr>
                <w:b/>
                <w:sz w:val="24"/>
              </w:rPr>
              <w:t>LICENSE JROTC INSTRUCTOR</w:t>
            </w:r>
          </w:p>
          <w:p w14:paraId="3075AD47" w14:textId="77777777" w:rsidR="00CC34EF" w:rsidRDefault="00CC34EF" w:rsidP="002D17AE">
            <w:pPr>
              <w:pStyle w:val="TableParagraph"/>
              <w:spacing w:before="119"/>
              <w:ind w:left="107" w:right="94"/>
              <w:jc w:val="both"/>
              <w:rPr>
                <w:b/>
                <w:i/>
                <w:sz w:val="24"/>
              </w:rPr>
            </w:pPr>
            <w:r>
              <w:rPr>
                <w:b/>
                <w:i/>
                <w:sz w:val="24"/>
              </w:rPr>
              <w:t xml:space="preserve">The </w:t>
            </w:r>
            <w:r>
              <w:rPr>
                <w:b/>
                <w:i/>
                <w:sz w:val="24"/>
                <w:u w:val="single"/>
              </w:rPr>
              <w:t>JROTC Instructor License</w:t>
            </w:r>
            <w:r>
              <w:rPr>
                <w:b/>
                <w:i/>
                <w:sz w:val="24"/>
              </w:rPr>
              <w:t xml:space="preserve"> must be approved by the appropriate branch of the military and</w:t>
            </w:r>
            <w:r>
              <w:rPr>
                <w:b/>
                <w:i/>
                <w:spacing w:val="-13"/>
                <w:sz w:val="24"/>
              </w:rPr>
              <w:t xml:space="preserve"> </w:t>
            </w:r>
            <w:r>
              <w:rPr>
                <w:b/>
                <w:i/>
                <w:sz w:val="24"/>
              </w:rPr>
              <w:t>may</w:t>
            </w:r>
            <w:r>
              <w:rPr>
                <w:b/>
                <w:i/>
                <w:spacing w:val="-14"/>
                <w:sz w:val="24"/>
              </w:rPr>
              <w:t xml:space="preserve"> </w:t>
            </w:r>
            <w:r>
              <w:rPr>
                <w:b/>
                <w:i/>
                <w:sz w:val="24"/>
              </w:rPr>
              <w:t>be</w:t>
            </w:r>
            <w:r>
              <w:rPr>
                <w:b/>
                <w:i/>
                <w:spacing w:val="-14"/>
                <w:sz w:val="24"/>
              </w:rPr>
              <w:t xml:space="preserve"> </w:t>
            </w:r>
            <w:r>
              <w:rPr>
                <w:b/>
                <w:i/>
                <w:sz w:val="24"/>
              </w:rPr>
              <w:t>used</w:t>
            </w:r>
            <w:r>
              <w:rPr>
                <w:b/>
                <w:i/>
                <w:spacing w:val="-13"/>
                <w:sz w:val="24"/>
              </w:rPr>
              <w:t xml:space="preserve"> </w:t>
            </w:r>
            <w:r>
              <w:rPr>
                <w:b/>
                <w:i/>
                <w:sz w:val="24"/>
              </w:rPr>
              <w:t>to</w:t>
            </w:r>
            <w:r>
              <w:rPr>
                <w:b/>
                <w:i/>
                <w:spacing w:val="-15"/>
                <w:sz w:val="24"/>
              </w:rPr>
              <w:t xml:space="preserve"> </w:t>
            </w:r>
            <w:r>
              <w:rPr>
                <w:b/>
                <w:i/>
                <w:sz w:val="24"/>
              </w:rPr>
              <w:t>teach</w:t>
            </w:r>
            <w:r>
              <w:rPr>
                <w:b/>
                <w:i/>
                <w:spacing w:val="-12"/>
                <w:sz w:val="24"/>
              </w:rPr>
              <w:t xml:space="preserve"> </w:t>
            </w:r>
            <w:r>
              <w:rPr>
                <w:b/>
                <w:i/>
                <w:sz w:val="24"/>
              </w:rPr>
              <w:t>JROTC/Military</w:t>
            </w:r>
            <w:r>
              <w:rPr>
                <w:b/>
                <w:i/>
                <w:spacing w:val="-14"/>
                <w:sz w:val="24"/>
              </w:rPr>
              <w:t xml:space="preserve"> </w:t>
            </w:r>
            <w:r>
              <w:rPr>
                <w:b/>
                <w:i/>
                <w:sz w:val="24"/>
              </w:rPr>
              <w:t>Science</w:t>
            </w:r>
            <w:r>
              <w:rPr>
                <w:b/>
                <w:i/>
                <w:spacing w:val="-14"/>
                <w:sz w:val="24"/>
              </w:rPr>
              <w:t xml:space="preserve"> </w:t>
            </w:r>
            <w:r>
              <w:rPr>
                <w:b/>
                <w:i/>
                <w:sz w:val="24"/>
              </w:rPr>
              <w:t>only.</w:t>
            </w:r>
            <w:r>
              <w:rPr>
                <w:b/>
                <w:i/>
                <w:spacing w:val="35"/>
                <w:sz w:val="24"/>
              </w:rPr>
              <w:t xml:space="preserve"> </w:t>
            </w:r>
            <w:r>
              <w:rPr>
                <w:b/>
                <w:i/>
                <w:sz w:val="24"/>
              </w:rPr>
              <w:t>No</w:t>
            </w:r>
            <w:r>
              <w:rPr>
                <w:b/>
                <w:i/>
                <w:spacing w:val="-13"/>
                <w:sz w:val="24"/>
              </w:rPr>
              <w:t xml:space="preserve"> </w:t>
            </w:r>
            <w:r>
              <w:rPr>
                <w:b/>
                <w:i/>
                <w:sz w:val="24"/>
              </w:rPr>
              <w:t>other</w:t>
            </w:r>
            <w:r>
              <w:rPr>
                <w:b/>
                <w:i/>
                <w:spacing w:val="-13"/>
                <w:sz w:val="24"/>
              </w:rPr>
              <w:t xml:space="preserve"> </w:t>
            </w:r>
            <w:r>
              <w:rPr>
                <w:b/>
                <w:i/>
                <w:sz w:val="24"/>
              </w:rPr>
              <w:t>endorsements</w:t>
            </w:r>
            <w:r>
              <w:rPr>
                <w:b/>
                <w:i/>
                <w:spacing w:val="-13"/>
                <w:sz w:val="24"/>
              </w:rPr>
              <w:t xml:space="preserve"> </w:t>
            </w:r>
            <w:r>
              <w:rPr>
                <w:b/>
                <w:i/>
                <w:sz w:val="24"/>
              </w:rPr>
              <w:t>may</w:t>
            </w:r>
            <w:r>
              <w:rPr>
                <w:b/>
                <w:i/>
                <w:spacing w:val="-14"/>
                <w:sz w:val="24"/>
              </w:rPr>
              <w:t xml:space="preserve"> </w:t>
            </w:r>
            <w:r>
              <w:rPr>
                <w:b/>
                <w:i/>
                <w:sz w:val="24"/>
              </w:rPr>
              <w:t>be</w:t>
            </w:r>
            <w:r>
              <w:rPr>
                <w:b/>
                <w:i/>
                <w:spacing w:val="-14"/>
                <w:sz w:val="24"/>
              </w:rPr>
              <w:t xml:space="preserve"> </w:t>
            </w:r>
            <w:r>
              <w:rPr>
                <w:b/>
                <w:i/>
                <w:sz w:val="24"/>
              </w:rPr>
              <w:t>added to this license and districts may not use instructors with this license to teach other courses as “out of field” teachers.</w:t>
            </w:r>
          </w:p>
        </w:tc>
      </w:tr>
      <w:tr w:rsidR="00CC34EF" w14:paraId="39B8668E" w14:textId="77777777" w:rsidTr="002D17AE">
        <w:trPr>
          <w:trHeight w:val="517"/>
        </w:trPr>
        <w:tc>
          <w:tcPr>
            <w:tcW w:w="2311" w:type="dxa"/>
          </w:tcPr>
          <w:p w14:paraId="6E8D3FB4" w14:textId="77777777" w:rsidR="00CC34EF" w:rsidRDefault="00CC34EF" w:rsidP="002D17AE">
            <w:pPr>
              <w:pStyle w:val="TableParagraph"/>
              <w:spacing w:before="119"/>
              <w:ind w:left="767"/>
              <w:rPr>
                <w:b/>
                <w:sz w:val="24"/>
              </w:rPr>
            </w:pPr>
            <w:r>
              <w:rPr>
                <w:b/>
                <w:spacing w:val="-2"/>
                <w:sz w:val="24"/>
              </w:rPr>
              <w:t>License</w:t>
            </w:r>
          </w:p>
        </w:tc>
        <w:tc>
          <w:tcPr>
            <w:tcW w:w="3067" w:type="dxa"/>
          </w:tcPr>
          <w:p w14:paraId="3BD1CDD5" w14:textId="77777777" w:rsidR="00CC34EF" w:rsidRDefault="00CC34EF" w:rsidP="002D17AE">
            <w:pPr>
              <w:pStyle w:val="TableParagraph"/>
              <w:spacing w:before="119"/>
              <w:ind w:left="813"/>
              <w:rPr>
                <w:b/>
                <w:sz w:val="24"/>
              </w:rPr>
            </w:pPr>
            <w:r>
              <w:rPr>
                <w:b/>
                <w:spacing w:val="-2"/>
                <w:sz w:val="24"/>
              </w:rPr>
              <w:t>Requirements</w:t>
            </w:r>
          </w:p>
        </w:tc>
        <w:tc>
          <w:tcPr>
            <w:tcW w:w="1322" w:type="dxa"/>
          </w:tcPr>
          <w:p w14:paraId="7AD23E84" w14:textId="77777777" w:rsidR="00CC34EF" w:rsidRDefault="00CC34EF" w:rsidP="002D17AE">
            <w:pPr>
              <w:pStyle w:val="TableParagraph"/>
              <w:spacing w:before="119"/>
              <w:ind w:left="10"/>
              <w:jc w:val="center"/>
              <w:rPr>
                <w:b/>
                <w:sz w:val="24"/>
              </w:rPr>
            </w:pPr>
            <w:r>
              <w:rPr>
                <w:b/>
                <w:spacing w:val="-2"/>
                <w:sz w:val="24"/>
              </w:rPr>
              <w:t>Validity</w:t>
            </w:r>
          </w:p>
        </w:tc>
        <w:tc>
          <w:tcPr>
            <w:tcW w:w="2721" w:type="dxa"/>
          </w:tcPr>
          <w:p w14:paraId="6EB53B7F" w14:textId="77777777" w:rsidR="00CC34EF" w:rsidRDefault="00CC34EF" w:rsidP="002D17AE">
            <w:pPr>
              <w:pStyle w:val="TableParagraph"/>
              <w:spacing w:before="119"/>
              <w:ind w:left="6"/>
              <w:jc w:val="center"/>
              <w:rPr>
                <w:b/>
                <w:sz w:val="24"/>
              </w:rPr>
            </w:pPr>
            <w:r>
              <w:rPr>
                <w:b/>
                <w:spacing w:val="-2"/>
                <w:sz w:val="24"/>
              </w:rPr>
              <w:t>Renewal</w:t>
            </w:r>
          </w:p>
        </w:tc>
      </w:tr>
      <w:tr w:rsidR="00CC34EF" w14:paraId="19FB866C" w14:textId="77777777" w:rsidTr="002D17AE">
        <w:trPr>
          <w:trHeight w:val="9006"/>
        </w:trPr>
        <w:tc>
          <w:tcPr>
            <w:tcW w:w="2311" w:type="dxa"/>
          </w:tcPr>
          <w:p w14:paraId="72433352" w14:textId="77777777" w:rsidR="00CC34EF" w:rsidRDefault="00CC34EF" w:rsidP="002D17AE">
            <w:pPr>
              <w:pStyle w:val="TableParagraph"/>
              <w:spacing w:before="119" w:line="343" w:lineRule="auto"/>
              <w:ind w:left="107" w:right="919"/>
              <w:rPr>
                <w:sz w:val="24"/>
              </w:rPr>
            </w:pPr>
            <w:r>
              <w:rPr>
                <w:sz w:val="24"/>
              </w:rPr>
              <w:t>Class A Class AA Class AAA Class</w:t>
            </w:r>
            <w:r>
              <w:rPr>
                <w:spacing w:val="-15"/>
                <w:sz w:val="24"/>
              </w:rPr>
              <w:t xml:space="preserve"> </w:t>
            </w:r>
            <w:r>
              <w:rPr>
                <w:sz w:val="24"/>
              </w:rPr>
              <w:t>AAAA</w:t>
            </w:r>
          </w:p>
        </w:tc>
        <w:tc>
          <w:tcPr>
            <w:tcW w:w="3067" w:type="dxa"/>
          </w:tcPr>
          <w:p w14:paraId="1714B38C" w14:textId="77777777" w:rsidR="00CC34EF" w:rsidRDefault="00CC34EF" w:rsidP="002D17AE">
            <w:pPr>
              <w:pStyle w:val="TableParagraph"/>
              <w:spacing w:before="119"/>
              <w:ind w:left="107"/>
              <w:rPr>
                <w:sz w:val="24"/>
              </w:rPr>
            </w:pPr>
            <w:r>
              <w:rPr>
                <w:sz w:val="24"/>
              </w:rPr>
              <w:t>REQUESTED</w:t>
            </w:r>
            <w:r>
              <w:rPr>
                <w:spacing w:val="-15"/>
                <w:sz w:val="24"/>
              </w:rPr>
              <w:t xml:space="preserve"> </w:t>
            </w:r>
            <w:r>
              <w:rPr>
                <w:sz w:val="24"/>
              </w:rPr>
              <w:t>BY</w:t>
            </w:r>
            <w:r>
              <w:rPr>
                <w:spacing w:val="-15"/>
                <w:sz w:val="24"/>
              </w:rPr>
              <w:t xml:space="preserve"> </w:t>
            </w:r>
            <w:r>
              <w:rPr>
                <w:sz w:val="24"/>
              </w:rPr>
              <w:t>LOCAL SCHOOL DISTRICT</w:t>
            </w:r>
          </w:p>
          <w:p w14:paraId="1038C4EC" w14:textId="77777777" w:rsidR="00CC34EF" w:rsidRDefault="00CC34EF" w:rsidP="002D17AE">
            <w:pPr>
              <w:pStyle w:val="TableParagraph"/>
              <w:numPr>
                <w:ilvl w:val="0"/>
                <w:numId w:val="89"/>
              </w:numPr>
              <w:tabs>
                <w:tab w:val="left" w:pos="467"/>
              </w:tabs>
              <w:spacing w:before="120"/>
              <w:ind w:left="467" w:right="121"/>
              <w:rPr>
                <w:sz w:val="24"/>
              </w:rPr>
            </w:pPr>
            <w:r>
              <w:rPr>
                <w:sz w:val="24"/>
              </w:rPr>
              <w:t>Letter</w:t>
            </w:r>
            <w:r>
              <w:rPr>
                <w:spacing w:val="-10"/>
                <w:sz w:val="24"/>
              </w:rPr>
              <w:t xml:space="preserve"> </w:t>
            </w:r>
            <w:r>
              <w:rPr>
                <w:sz w:val="24"/>
              </w:rPr>
              <w:t>of</w:t>
            </w:r>
            <w:r>
              <w:rPr>
                <w:spacing w:val="-10"/>
                <w:sz w:val="24"/>
              </w:rPr>
              <w:t xml:space="preserve"> </w:t>
            </w:r>
            <w:r>
              <w:rPr>
                <w:sz w:val="24"/>
              </w:rPr>
              <w:t>request</w:t>
            </w:r>
            <w:r>
              <w:rPr>
                <w:spacing w:val="-9"/>
                <w:sz w:val="24"/>
              </w:rPr>
              <w:t xml:space="preserve"> </w:t>
            </w:r>
            <w:r>
              <w:rPr>
                <w:sz w:val="24"/>
              </w:rPr>
              <w:t>from</w:t>
            </w:r>
            <w:r>
              <w:rPr>
                <w:spacing w:val="-9"/>
                <w:sz w:val="24"/>
              </w:rPr>
              <w:t xml:space="preserve"> </w:t>
            </w:r>
            <w:r>
              <w:rPr>
                <w:sz w:val="24"/>
              </w:rPr>
              <w:t>the local school district</w:t>
            </w:r>
          </w:p>
          <w:p w14:paraId="6CE75B03" w14:textId="77777777" w:rsidR="00CC34EF" w:rsidRDefault="00CC34EF" w:rsidP="002D17AE">
            <w:pPr>
              <w:pStyle w:val="TableParagraph"/>
              <w:numPr>
                <w:ilvl w:val="0"/>
                <w:numId w:val="89"/>
              </w:numPr>
              <w:tabs>
                <w:tab w:val="left" w:pos="441"/>
              </w:tabs>
              <w:spacing w:before="120"/>
              <w:ind w:left="441" w:right="634" w:hanging="334"/>
              <w:rPr>
                <w:sz w:val="24"/>
              </w:rPr>
            </w:pPr>
            <w:r>
              <w:rPr>
                <w:sz w:val="24"/>
              </w:rPr>
              <w:t>Completed</w:t>
            </w:r>
            <w:r>
              <w:rPr>
                <w:spacing w:val="-15"/>
                <w:sz w:val="24"/>
              </w:rPr>
              <w:t xml:space="preserve"> </w:t>
            </w:r>
            <w:r>
              <w:rPr>
                <w:sz w:val="24"/>
              </w:rPr>
              <w:t xml:space="preserve">licensure </w:t>
            </w:r>
            <w:r>
              <w:rPr>
                <w:spacing w:val="-2"/>
                <w:sz w:val="24"/>
              </w:rPr>
              <w:t>application</w:t>
            </w:r>
          </w:p>
          <w:p w14:paraId="029B74A9" w14:textId="77777777" w:rsidR="00CC34EF" w:rsidRDefault="00CC34EF" w:rsidP="002D17AE">
            <w:pPr>
              <w:pStyle w:val="TableParagraph"/>
              <w:numPr>
                <w:ilvl w:val="0"/>
                <w:numId w:val="89"/>
              </w:numPr>
              <w:tabs>
                <w:tab w:val="left" w:pos="441"/>
              </w:tabs>
              <w:spacing w:before="120"/>
              <w:ind w:left="441" w:right="283" w:hanging="334"/>
              <w:rPr>
                <w:sz w:val="24"/>
              </w:rPr>
            </w:pPr>
            <w:r>
              <w:rPr>
                <w:sz w:val="24"/>
              </w:rPr>
              <w:t>Current Letter of Verification</w:t>
            </w:r>
            <w:r>
              <w:rPr>
                <w:spacing w:val="-13"/>
                <w:sz w:val="24"/>
              </w:rPr>
              <w:t xml:space="preserve"> </w:t>
            </w:r>
            <w:r>
              <w:rPr>
                <w:sz w:val="24"/>
              </w:rPr>
              <w:t>of</w:t>
            </w:r>
            <w:r>
              <w:rPr>
                <w:spacing w:val="-14"/>
                <w:sz w:val="24"/>
              </w:rPr>
              <w:t xml:space="preserve"> </w:t>
            </w:r>
            <w:r>
              <w:rPr>
                <w:sz w:val="24"/>
              </w:rPr>
              <w:t>approval from</w:t>
            </w:r>
            <w:r>
              <w:rPr>
                <w:spacing w:val="-15"/>
                <w:sz w:val="24"/>
              </w:rPr>
              <w:t xml:space="preserve"> </w:t>
            </w:r>
            <w:r>
              <w:rPr>
                <w:sz w:val="24"/>
              </w:rPr>
              <w:t>appropriate</w:t>
            </w:r>
            <w:r>
              <w:rPr>
                <w:spacing w:val="-15"/>
                <w:sz w:val="24"/>
              </w:rPr>
              <w:t xml:space="preserve"> </w:t>
            </w:r>
            <w:r>
              <w:rPr>
                <w:sz w:val="24"/>
              </w:rPr>
              <w:t>branch of the military</w:t>
            </w:r>
          </w:p>
          <w:p w14:paraId="20D72088" w14:textId="77777777" w:rsidR="00CC34EF" w:rsidRDefault="00CC34EF" w:rsidP="002D17AE">
            <w:pPr>
              <w:pStyle w:val="TableParagraph"/>
              <w:numPr>
                <w:ilvl w:val="0"/>
                <w:numId w:val="89"/>
              </w:numPr>
              <w:tabs>
                <w:tab w:val="left" w:pos="441"/>
              </w:tabs>
              <w:spacing w:before="120"/>
              <w:ind w:left="441" w:right="1169" w:hanging="334"/>
              <w:rPr>
                <w:sz w:val="24"/>
              </w:rPr>
            </w:pPr>
            <w:r>
              <w:rPr>
                <w:sz w:val="24"/>
              </w:rPr>
              <w:t>Official</w:t>
            </w:r>
            <w:r>
              <w:rPr>
                <w:spacing w:val="-15"/>
                <w:sz w:val="24"/>
              </w:rPr>
              <w:t xml:space="preserve"> </w:t>
            </w:r>
            <w:r>
              <w:rPr>
                <w:sz w:val="24"/>
              </w:rPr>
              <w:t xml:space="preserve">Sealed </w:t>
            </w:r>
            <w:r>
              <w:rPr>
                <w:spacing w:val="-2"/>
                <w:sz w:val="24"/>
              </w:rPr>
              <w:t>Transcript(s)</w:t>
            </w:r>
          </w:p>
        </w:tc>
        <w:tc>
          <w:tcPr>
            <w:tcW w:w="1322" w:type="dxa"/>
          </w:tcPr>
          <w:p w14:paraId="7807D088" w14:textId="77777777" w:rsidR="00CC34EF" w:rsidRDefault="00CC34EF" w:rsidP="002D17AE">
            <w:pPr>
              <w:pStyle w:val="TableParagraph"/>
              <w:spacing w:before="119"/>
              <w:ind w:left="10" w:right="5"/>
              <w:jc w:val="center"/>
              <w:rPr>
                <w:sz w:val="24"/>
              </w:rPr>
            </w:pPr>
            <w:r>
              <w:rPr>
                <w:sz w:val="24"/>
              </w:rPr>
              <w:t xml:space="preserve">3 </w:t>
            </w:r>
            <w:r>
              <w:rPr>
                <w:spacing w:val="-2"/>
                <w:sz w:val="24"/>
              </w:rPr>
              <w:t>years</w:t>
            </w:r>
          </w:p>
        </w:tc>
        <w:tc>
          <w:tcPr>
            <w:tcW w:w="2721" w:type="dxa"/>
          </w:tcPr>
          <w:p w14:paraId="5ED7DB0E" w14:textId="77777777" w:rsidR="00CC34EF" w:rsidRDefault="00CC34EF" w:rsidP="002D17AE">
            <w:pPr>
              <w:pStyle w:val="TableParagraph"/>
              <w:spacing w:before="119"/>
              <w:ind w:left="108" w:right="76"/>
              <w:rPr>
                <w:sz w:val="24"/>
              </w:rPr>
            </w:pPr>
            <w:r>
              <w:rPr>
                <w:sz w:val="24"/>
              </w:rPr>
              <w:t>May be renewed only through written request from the local school district which must include current letter of verification of approval from the appropriate branch</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military</w:t>
            </w:r>
            <w:r>
              <w:rPr>
                <w:spacing w:val="-9"/>
                <w:sz w:val="24"/>
              </w:rPr>
              <w:t xml:space="preserve"> </w:t>
            </w:r>
            <w:r>
              <w:rPr>
                <w:sz w:val="24"/>
              </w:rPr>
              <w:t>and submission of completed licensure application.</w:t>
            </w:r>
          </w:p>
        </w:tc>
      </w:tr>
    </w:tbl>
    <w:p w14:paraId="6160AB02" w14:textId="77777777" w:rsidR="00CC34EF" w:rsidRDefault="00CC34EF" w:rsidP="009A4DE7">
      <w:pPr>
        <w:rPr>
          <w:sz w:val="24"/>
        </w:rPr>
        <w:sectPr w:rsidR="00CC34EF" w:rsidSect="00CC34EF">
          <w:pgSz w:w="12240" w:h="15840"/>
          <w:pgMar w:top="1380" w:right="700" w:bottom="170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3283"/>
        <w:gridCol w:w="1041"/>
        <w:gridCol w:w="4034"/>
      </w:tblGrid>
      <w:tr w:rsidR="00CC34EF" w14:paraId="43F151A9" w14:textId="77777777" w:rsidTr="002D17AE">
        <w:trPr>
          <w:trHeight w:val="1895"/>
        </w:trPr>
        <w:tc>
          <w:tcPr>
            <w:tcW w:w="9349" w:type="dxa"/>
            <w:gridSpan w:val="4"/>
          </w:tcPr>
          <w:p w14:paraId="548D5A65" w14:textId="77777777" w:rsidR="00CC34EF" w:rsidRDefault="00CC34EF" w:rsidP="002D17AE">
            <w:pPr>
              <w:pStyle w:val="TableParagraph"/>
              <w:spacing w:line="275" w:lineRule="exact"/>
              <w:ind w:left="1035" w:right="1026"/>
              <w:jc w:val="center"/>
              <w:rPr>
                <w:b/>
                <w:sz w:val="24"/>
              </w:rPr>
            </w:pPr>
            <w:r>
              <w:rPr>
                <w:b/>
                <w:sz w:val="24"/>
              </w:rPr>
              <w:lastRenderedPageBreak/>
              <w:t>ONE-YEAR</w:t>
            </w:r>
            <w:r>
              <w:rPr>
                <w:b/>
                <w:spacing w:val="-5"/>
                <w:sz w:val="24"/>
              </w:rPr>
              <w:t xml:space="preserve"> </w:t>
            </w:r>
            <w:r>
              <w:rPr>
                <w:b/>
                <w:spacing w:val="-2"/>
                <w:sz w:val="24"/>
              </w:rPr>
              <w:t>CERTIFICATION</w:t>
            </w:r>
          </w:p>
          <w:p w14:paraId="4DD1B965" w14:textId="77777777" w:rsidR="00CC34EF" w:rsidRDefault="00CC34EF" w:rsidP="002D17AE">
            <w:pPr>
              <w:pStyle w:val="TableParagraph"/>
              <w:ind w:left="1035" w:right="1026"/>
              <w:jc w:val="center"/>
              <w:rPr>
                <w:b/>
                <w:sz w:val="24"/>
              </w:rPr>
            </w:pPr>
            <w:r>
              <w:rPr>
                <w:b/>
                <w:sz w:val="24"/>
              </w:rPr>
              <w:t>FOR</w:t>
            </w:r>
            <w:r>
              <w:rPr>
                <w:b/>
                <w:spacing w:val="-7"/>
                <w:sz w:val="24"/>
              </w:rPr>
              <w:t xml:space="preserve"> </w:t>
            </w:r>
            <w:r>
              <w:rPr>
                <w:b/>
                <w:sz w:val="24"/>
              </w:rPr>
              <w:t>VETERAN</w:t>
            </w:r>
            <w:r>
              <w:rPr>
                <w:b/>
                <w:spacing w:val="-5"/>
                <w:sz w:val="24"/>
              </w:rPr>
              <w:t xml:space="preserve"> </w:t>
            </w:r>
            <w:r>
              <w:rPr>
                <w:b/>
                <w:sz w:val="24"/>
              </w:rPr>
              <w:t>TEACHERS</w:t>
            </w:r>
            <w:r>
              <w:rPr>
                <w:b/>
                <w:spacing w:val="-4"/>
                <w:sz w:val="24"/>
              </w:rPr>
              <w:t xml:space="preserve"> </w:t>
            </w:r>
            <w:r>
              <w:rPr>
                <w:b/>
                <w:sz w:val="24"/>
              </w:rPr>
              <w:t>TEACHING</w:t>
            </w:r>
            <w:r>
              <w:rPr>
                <w:b/>
                <w:spacing w:val="-4"/>
                <w:sz w:val="24"/>
              </w:rPr>
              <w:t xml:space="preserve"> </w:t>
            </w:r>
            <w:r>
              <w:rPr>
                <w:b/>
                <w:sz w:val="24"/>
              </w:rPr>
              <w:t>OUT-OF-</w:t>
            </w:r>
            <w:r>
              <w:rPr>
                <w:b/>
                <w:spacing w:val="-2"/>
                <w:sz w:val="24"/>
              </w:rPr>
              <w:t>FIELD</w:t>
            </w:r>
          </w:p>
          <w:p w14:paraId="01C23654" w14:textId="77777777" w:rsidR="00CC34EF" w:rsidRDefault="00CC34EF" w:rsidP="002D17AE">
            <w:pPr>
              <w:pStyle w:val="TableParagraph"/>
              <w:ind w:left="2994"/>
              <w:jc w:val="both"/>
              <w:rPr>
                <w:b/>
                <w:i/>
                <w:sz w:val="24"/>
              </w:rPr>
            </w:pPr>
            <w:r>
              <w:rPr>
                <w:b/>
                <w:i/>
                <w:sz w:val="24"/>
              </w:rPr>
              <w:t>(Obtained</w:t>
            </w:r>
            <w:r>
              <w:rPr>
                <w:b/>
                <w:i/>
                <w:spacing w:val="-2"/>
                <w:sz w:val="24"/>
              </w:rPr>
              <w:t xml:space="preserve"> </w:t>
            </w:r>
            <w:r>
              <w:rPr>
                <w:b/>
                <w:i/>
                <w:sz w:val="24"/>
              </w:rPr>
              <w:t>by</w:t>
            </w:r>
            <w:r>
              <w:rPr>
                <w:b/>
                <w:i/>
                <w:spacing w:val="-2"/>
                <w:sz w:val="24"/>
              </w:rPr>
              <w:t xml:space="preserve"> </w:t>
            </w:r>
            <w:r>
              <w:rPr>
                <w:b/>
                <w:i/>
                <w:sz w:val="24"/>
              </w:rPr>
              <w:t>district</w:t>
            </w:r>
            <w:r>
              <w:rPr>
                <w:b/>
                <w:i/>
                <w:spacing w:val="-2"/>
                <w:sz w:val="24"/>
              </w:rPr>
              <w:t xml:space="preserve"> </w:t>
            </w:r>
            <w:r>
              <w:rPr>
                <w:b/>
                <w:i/>
                <w:sz w:val="24"/>
              </w:rPr>
              <w:t>request</w:t>
            </w:r>
            <w:r>
              <w:rPr>
                <w:b/>
                <w:i/>
                <w:spacing w:val="-1"/>
                <w:sz w:val="24"/>
              </w:rPr>
              <w:t xml:space="preserve"> </w:t>
            </w:r>
            <w:r>
              <w:rPr>
                <w:b/>
                <w:i/>
                <w:spacing w:val="-2"/>
                <w:sz w:val="24"/>
              </w:rPr>
              <w:t>only)</w:t>
            </w:r>
          </w:p>
          <w:p w14:paraId="12AAF7CE" w14:textId="77777777" w:rsidR="00CC34EF" w:rsidRDefault="00CC34EF" w:rsidP="002D17AE">
            <w:pPr>
              <w:pStyle w:val="TableParagraph"/>
              <w:spacing w:before="120"/>
              <w:ind w:left="107" w:right="92"/>
              <w:jc w:val="both"/>
              <w:rPr>
                <w:b/>
                <w:i/>
                <w:sz w:val="24"/>
              </w:rPr>
            </w:pPr>
            <w:r>
              <w:rPr>
                <w:b/>
                <w:i/>
                <w:sz w:val="24"/>
              </w:rPr>
              <w:t>This license</w:t>
            </w:r>
            <w:r>
              <w:rPr>
                <w:b/>
                <w:i/>
                <w:spacing w:val="-1"/>
                <w:sz w:val="24"/>
              </w:rPr>
              <w:t xml:space="preserve"> </w:t>
            </w:r>
            <w:r>
              <w:rPr>
                <w:b/>
                <w:i/>
                <w:sz w:val="24"/>
              </w:rPr>
              <w:t>is for a teacher who has documented teaching experience. Evidence</w:t>
            </w:r>
            <w:r>
              <w:rPr>
                <w:b/>
                <w:i/>
                <w:spacing w:val="-1"/>
                <w:sz w:val="24"/>
              </w:rPr>
              <w:t xml:space="preserve"> </w:t>
            </w:r>
            <w:r>
              <w:rPr>
                <w:b/>
                <w:i/>
                <w:sz w:val="24"/>
              </w:rPr>
              <w:t>of</w:t>
            </w:r>
            <w:r>
              <w:rPr>
                <w:b/>
                <w:i/>
                <w:spacing w:val="-1"/>
                <w:sz w:val="24"/>
              </w:rPr>
              <w:t xml:space="preserve"> </w:t>
            </w:r>
            <w:r>
              <w:rPr>
                <w:b/>
                <w:i/>
                <w:sz w:val="24"/>
              </w:rPr>
              <w:t>progress in completing the necessary requirements for adding the designated endorsement to become Highly</w:t>
            </w:r>
            <w:r>
              <w:rPr>
                <w:b/>
                <w:i/>
                <w:spacing w:val="-15"/>
                <w:sz w:val="24"/>
              </w:rPr>
              <w:t xml:space="preserve"> </w:t>
            </w:r>
            <w:r>
              <w:rPr>
                <w:b/>
                <w:i/>
                <w:sz w:val="24"/>
              </w:rPr>
              <w:t>Qualified</w:t>
            </w:r>
            <w:r>
              <w:rPr>
                <w:b/>
                <w:i/>
                <w:spacing w:val="-11"/>
                <w:sz w:val="24"/>
              </w:rPr>
              <w:t xml:space="preserve"> </w:t>
            </w:r>
            <w:r>
              <w:rPr>
                <w:b/>
                <w:i/>
                <w:sz w:val="24"/>
              </w:rPr>
              <w:t>must</w:t>
            </w:r>
            <w:r>
              <w:rPr>
                <w:b/>
                <w:i/>
                <w:spacing w:val="-12"/>
                <w:sz w:val="24"/>
              </w:rPr>
              <w:t xml:space="preserve"> </w:t>
            </w:r>
            <w:r>
              <w:rPr>
                <w:b/>
                <w:i/>
                <w:sz w:val="24"/>
              </w:rPr>
              <w:t>be</w:t>
            </w:r>
            <w:r>
              <w:rPr>
                <w:b/>
                <w:i/>
                <w:spacing w:val="-12"/>
                <w:sz w:val="24"/>
              </w:rPr>
              <w:t xml:space="preserve"> </w:t>
            </w:r>
            <w:r>
              <w:rPr>
                <w:b/>
                <w:i/>
                <w:sz w:val="24"/>
              </w:rPr>
              <w:t>documented</w:t>
            </w:r>
            <w:r>
              <w:rPr>
                <w:b/>
                <w:i/>
                <w:spacing w:val="-11"/>
                <w:sz w:val="24"/>
              </w:rPr>
              <w:t xml:space="preserve"> </w:t>
            </w:r>
            <w:r>
              <w:rPr>
                <w:b/>
                <w:i/>
                <w:sz w:val="24"/>
              </w:rPr>
              <w:t>to</w:t>
            </w:r>
            <w:r>
              <w:rPr>
                <w:b/>
                <w:i/>
                <w:spacing w:val="-12"/>
                <w:sz w:val="24"/>
              </w:rPr>
              <w:t xml:space="preserve"> </w:t>
            </w:r>
            <w:r>
              <w:rPr>
                <w:b/>
                <w:i/>
                <w:sz w:val="24"/>
              </w:rPr>
              <w:t>renew</w:t>
            </w:r>
            <w:r>
              <w:rPr>
                <w:b/>
                <w:i/>
                <w:spacing w:val="-10"/>
                <w:sz w:val="24"/>
              </w:rPr>
              <w:t xml:space="preserve"> </w:t>
            </w:r>
            <w:r>
              <w:rPr>
                <w:b/>
                <w:i/>
                <w:sz w:val="24"/>
              </w:rPr>
              <w:t>this</w:t>
            </w:r>
            <w:r>
              <w:rPr>
                <w:b/>
                <w:i/>
                <w:spacing w:val="-11"/>
                <w:sz w:val="24"/>
              </w:rPr>
              <w:t xml:space="preserve"> </w:t>
            </w:r>
            <w:r>
              <w:rPr>
                <w:b/>
                <w:i/>
                <w:sz w:val="24"/>
              </w:rPr>
              <w:t>license.</w:t>
            </w:r>
            <w:r>
              <w:rPr>
                <w:b/>
                <w:i/>
                <w:spacing w:val="37"/>
                <w:sz w:val="24"/>
              </w:rPr>
              <w:t xml:space="preserve"> </w:t>
            </w:r>
            <w:r>
              <w:rPr>
                <w:b/>
                <w:i/>
                <w:sz w:val="24"/>
              </w:rPr>
              <w:t>Obtained</w:t>
            </w:r>
            <w:r>
              <w:rPr>
                <w:b/>
                <w:i/>
                <w:spacing w:val="-11"/>
                <w:sz w:val="24"/>
              </w:rPr>
              <w:t xml:space="preserve"> </w:t>
            </w:r>
            <w:r>
              <w:rPr>
                <w:b/>
                <w:i/>
                <w:sz w:val="24"/>
              </w:rPr>
              <w:t>by</w:t>
            </w:r>
            <w:r>
              <w:rPr>
                <w:b/>
                <w:i/>
                <w:spacing w:val="-13"/>
                <w:sz w:val="24"/>
              </w:rPr>
              <w:t xml:space="preserve"> </w:t>
            </w:r>
            <w:r>
              <w:rPr>
                <w:b/>
                <w:i/>
                <w:sz w:val="24"/>
              </w:rPr>
              <w:t>district</w:t>
            </w:r>
            <w:r>
              <w:rPr>
                <w:b/>
                <w:i/>
                <w:spacing w:val="-11"/>
                <w:sz w:val="24"/>
              </w:rPr>
              <w:t xml:space="preserve"> </w:t>
            </w:r>
            <w:r>
              <w:rPr>
                <w:b/>
                <w:i/>
                <w:sz w:val="24"/>
              </w:rPr>
              <w:t>request</w:t>
            </w:r>
            <w:r>
              <w:rPr>
                <w:b/>
                <w:i/>
                <w:spacing w:val="-11"/>
                <w:sz w:val="24"/>
              </w:rPr>
              <w:t xml:space="preserve"> </w:t>
            </w:r>
            <w:r>
              <w:rPr>
                <w:b/>
                <w:i/>
                <w:spacing w:val="-2"/>
                <w:sz w:val="24"/>
              </w:rPr>
              <w:t>only.</w:t>
            </w:r>
          </w:p>
        </w:tc>
      </w:tr>
      <w:tr w:rsidR="00CC34EF" w14:paraId="2EF4B6EC" w14:textId="77777777" w:rsidTr="002D17AE">
        <w:trPr>
          <w:trHeight w:val="517"/>
        </w:trPr>
        <w:tc>
          <w:tcPr>
            <w:tcW w:w="991" w:type="dxa"/>
          </w:tcPr>
          <w:p w14:paraId="1BD6973D" w14:textId="77777777" w:rsidR="00CC34EF" w:rsidRDefault="00CC34EF" w:rsidP="002D17AE">
            <w:pPr>
              <w:pStyle w:val="TableParagraph"/>
              <w:spacing w:before="121"/>
              <w:ind w:left="8"/>
              <w:jc w:val="center"/>
              <w:rPr>
                <w:b/>
                <w:sz w:val="24"/>
              </w:rPr>
            </w:pPr>
            <w:r>
              <w:rPr>
                <w:b/>
                <w:spacing w:val="-2"/>
                <w:sz w:val="24"/>
              </w:rPr>
              <w:t>License</w:t>
            </w:r>
          </w:p>
        </w:tc>
        <w:tc>
          <w:tcPr>
            <w:tcW w:w="3283" w:type="dxa"/>
          </w:tcPr>
          <w:p w14:paraId="1274C6A5" w14:textId="77777777" w:rsidR="00CC34EF" w:rsidRDefault="00CC34EF" w:rsidP="002D17AE">
            <w:pPr>
              <w:pStyle w:val="TableParagraph"/>
              <w:spacing w:before="121"/>
              <w:ind w:left="921"/>
              <w:rPr>
                <w:b/>
                <w:sz w:val="24"/>
              </w:rPr>
            </w:pPr>
            <w:r>
              <w:rPr>
                <w:b/>
                <w:spacing w:val="-2"/>
                <w:sz w:val="24"/>
              </w:rPr>
              <w:t>Requirements</w:t>
            </w:r>
          </w:p>
        </w:tc>
        <w:tc>
          <w:tcPr>
            <w:tcW w:w="1041" w:type="dxa"/>
          </w:tcPr>
          <w:p w14:paraId="24F5665C" w14:textId="77777777" w:rsidR="00CC34EF" w:rsidRDefault="00CC34EF" w:rsidP="002D17AE">
            <w:pPr>
              <w:pStyle w:val="TableParagraph"/>
              <w:spacing w:before="121"/>
              <w:ind w:left="8"/>
              <w:jc w:val="center"/>
              <w:rPr>
                <w:b/>
                <w:sz w:val="24"/>
              </w:rPr>
            </w:pPr>
            <w:r>
              <w:rPr>
                <w:b/>
                <w:spacing w:val="-2"/>
                <w:sz w:val="24"/>
              </w:rPr>
              <w:t>Validity</w:t>
            </w:r>
          </w:p>
        </w:tc>
        <w:tc>
          <w:tcPr>
            <w:tcW w:w="4034" w:type="dxa"/>
          </w:tcPr>
          <w:p w14:paraId="756496A9" w14:textId="77777777" w:rsidR="00CC34EF" w:rsidRDefault="00CC34EF" w:rsidP="002D17AE">
            <w:pPr>
              <w:pStyle w:val="TableParagraph"/>
              <w:spacing w:before="121"/>
              <w:ind w:left="8"/>
              <w:jc w:val="center"/>
              <w:rPr>
                <w:b/>
                <w:sz w:val="24"/>
              </w:rPr>
            </w:pPr>
            <w:r>
              <w:rPr>
                <w:b/>
                <w:spacing w:val="-2"/>
                <w:sz w:val="24"/>
              </w:rPr>
              <w:t>Renewal</w:t>
            </w:r>
          </w:p>
        </w:tc>
      </w:tr>
      <w:tr w:rsidR="00CC34EF" w14:paraId="36B2D427" w14:textId="77777777" w:rsidTr="002D17AE">
        <w:trPr>
          <w:trHeight w:val="8493"/>
        </w:trPr>
        <w:tc>
          <w:tcPr>
            <w:tcW w:w="991" w:type="dxa"/>
          </w:tcPr>
          <w:p w14:paraId="7D1A5A5E" w14:textId="77777777" w:rsidR="00CC34EF" w:rsidRDefault="00CC34EF" w:rsidP="002D17AE">
            <w:pPr>
              <w:pStyle w:val="TableParagraph"/>
              <w:spacing w:before="119"/>
              <w:ind w:right="9"/>
              <w:jc w:val="center"/>
              <w:rPr>
                <w:sz w:val="24"/>
              </w:rPr>
            </w:pPr>
            <w:r>
              <w:rPr>
                <w:sz w:val="24"/>
              </w:rPr>
              <w:t>Class</w:t>
            </w:r>
            <w:r>
              <w:rPr>
                <w:spacing w:val="-1"/>
                <w:sz w:val="24"/>
              </w:rPr>
              <w:t xml:space="preserve"> </w:t>
            </w:r>
            <w:r>
              <w:rPr>
                <w:spacing w:val="-10"/>
                <w:sz w:val="24"/>
              </w:rPr>
              <w:t>A</w:t>
            </w:r>
          </w:p>
        </w:tc>
        <w:tc>
          <w:tcPr>
            <w:tcW w:w="3283" w:type="dxa"/>
          </w:tcPr>
          <w:p w14:paraId="7709B1CB" w14:textId="77777777" w:rsidR="00CC34EF" w:rsidRDefault="00CC34EF" w:rsidP="002D17AE">
            <w:pPr>
              <w:pStyle w:val="TableParagraph"/>
              <w:numPr>
                <w:ilvl w:val="0"/>
                <w:numId w:val="88"/>
              </w:numPr>
              <w:tabs>
                <w:tab w:val="left" w:pos="453"/>
              </w:tabs>
              <w:spacing w:before="119"/>
              <w:ind w:right="529"/>
              <w:rPr>
                <w:sz w:val="24"/>
              </w:rPr>
            </w:pPr>
            <w:r>
              <w:rPr>
                <w:sz w:val="24"/>
              </w:rPr>
              <w:t>Request initiated by a Mississippi-based local school</w:t>
            </w:r>
            <w:r>
              <w:rPr>
                <w:spacing w:val="-12"/>
                <w:sz w:val="24"/>
              </w:rPr>
              <w:t xml:space="preserve"> </w:t>
            </w:r>
            <w:r>
              <w:rPr>
                <w:sz w:val="24"/>
              </w:rPr>
              <w:t>district</w:t>
            </w:r>
            <w:r>
              <w:rPr>
                <w:spacing w:val="-12"/>
                <w:sz w:val="24"/>
              </w:rPr>
              <w:t xml:space="preserve"> </w:t>
            </w:r>
            <w:r>
              <w:rPr>
                <w:sz w:val="24"/>
              </w:rPr>
              <w:t>using</w:t>
            </w:r>
            <w:r>
              <w:rPr>
                <w:spacing w:val="-12"/>
                <w:sz w:val="24"/>
              </w:rPr>
              <w:t xml:space="preserve"> </w:t>
            </w:r>
            <w:r>
              <w:rPr>
                <w:sz w:val="24"/>
              </w:rPr>
              <w:t>the local district request application process</w:t>
            </w:r>
          </w:p>
          <w:p w14:paraId="49F6BD72" w14:textId="77777777" w:rsidR="00CC34EF" w:rsidRDefault="00CC34EF" w:rsidP="002D17AE">
            <w:pPr>
              <w:pStyle w:val="TableParagraph"/>
              <w:numPr>
                <w:ilvl w:val="0"/>
                <w:numId w:val="88"/>
              </w:numPr>
              <w:tabs>
                <w:tab w:val="left" w:pos="453"/>
              </w:tabs>
              <w:spacing w:before="120"/>
              <w:ind w:right="196"/>
              <w:rPr>
                <w:sz w:val="24"/>
              </w:rPr>
            </w:pPr>
            <w:r>
              <w:rPr>
                <w:sz w:val="24"/>
              </w:rPr>
              <w:t>Plan of action from school district</w:t>
            </w:r>
            <w:r>
              <w:rPr>
                <w:spacing w:val="-13"/>
                <w:sz w:val="24"/>
              </w:rPr>
              <w:t xml:space="preserve"> </w:t>
            </w:r>
            <w:r>
              <w:rPr>
                <w:sz w:val="24"/>
              </w:rPr>
              <w:t>showing</w:t>
            </w:r>
            <w:r>
              <w:rPr>
                <w:spacing w:val="-13"/>
                <w:sz w:val="24"/>
              </w:rPr>
              <w:t xml:space="preserve"> </w:t>
            </w:r>
            <w:r>
              <w:rPr>
                <w:sz w:val="24"/>
              </w:rPr>
              <w:t>process</w:t>
            </w:r>
            <w:r>
              <w:rPr>
                <w:spacing w:val="-11"/>
                <w:sz w:val="24"/>
              </w:rPr>
              <w:t xml:space="preserve"> </w:t>
            </w:r>
            <w:r>
              <w:rPr>
                <w:sz w:val="24"/>
              </w:rPr>
              <w:t>by which the needed endorsement will be permanently added to current license</w:t>
            </w:r>
          </w:p>
          <w:p w14:paraId="19CE8C44" w14:textId="77777777" w:rsidR="00CC34EF" w:rsidRDefault="00CC34EF" w:rsidP="002D17AE">
            <w:pPr>
              <w:pStyle w:val="TableParagraph"/>
              <w:numPr>
                <w:ilvl w:val="0"/>
                <w:numId w:val="88"/>
              </w:numPr>
              <w:tabs>
                <w:tab w:val="left" w:pos="453"/>
              </w:tabs>
              <w:spacing w:before="120"/>
              <w:ind w:right="170"/>
              <w:rPr>
                <w:sz w:val="24"/>
              </w:rPr>
            </w:pPr>
            <w:r>
              <w:rPr>
                <w:sz w:val="24"/>
              </w:rPr>
              <w:t>Official</w:t>
            </w:r>
            <w:r>
              <w:rPr>
                <w:spacing w:val="-15"/>
                <w:sz w:val="24"/>
              </w:rPr>
              <w:t xml:space="preserve"> </w:t>
            </w:r>
            <w:r>
              <w:rPr>
                <w:sz w:val="24"/>
              </w:rPr>
              <w:t>Sealed</w:t>
            </w:r>
            <w:r>
              <w:rPr>
                <w:spacing w:val="-15"/>
                <w:sz w:val="24"/>
              </w:rPr>
              <w:t xml:space="preserve"> </w:t>
            </w:r>
            <w:r>
              <w:rPr>
                <w:sz w:val="24"/>
              </w:rPr>
              <w:t>Transcripts, test scores and/or other specified documents necessary for endorsement</w:t>
            </w:r>
          </w:p>
        </w:tc>
        <w:tc>
          <w:tcPr>
            <w:tcW w:w="1041" w:type="dxa"/>
          </w:tcPr>
          <w:p w14:paraId="23E7DBFB" w14:textId="77777777" w:rsidR="00CC34EF" w:rsidRDefault="00CC34EF" w:rsidP="002D17AE">
            <w:pPr>
              <w:pStyle w:val="TableParagraph"/>
              <w:spacing w:before="119"/>
              <w:ind w:left="8" w:right="3"/>
              <w:jc w:val="center"/>
              <w:rPr>
                <w:sz w:val="24"/>
              </w:rPr>
            </w:pPr>
            <w:r>
              <w:rPr>
                <w:sz w:val="24"/>
              </w:rPr>
              <w:t xml:space="preserve">1 </w:t>
            </w:r>
            <w:r>
              <w:rPr>
                <w:spacing w:val="-4"/>
                <w:sz w:val="24"/>
              </w:rPr>
              <w:t>Year</w:t>
            </w:r>
          </w:p>
        </w:tc>
        <w:tc>
          <w:tcPr>
            <w:tcW w:w="4034" w:type="dxa"/>
          </w:tcPr>
          <w:p w14:paraId="10EEE668" w14:textId="77777777" w:rsidR="00CC34EF" w:rsidRDefault="00CC34EF" w:rsidP="002D17AE">
            <w:pPr>
              <w:pStyle w:val="TableParagraph"/>
              <w:spacing w:before="26" w:line="396" w:lineRule="exact"/>
              <w:ind w:left="108" w:right="736"/>
              <w:rPr>
                <w:sz w:val="24"/>
              </w:rPr>
            </w:pPr>
            <w:r>
              <w:rPr>
                <w:sz w:val="24"/>
              </w:rPr>
              <w:t>Renewable up to 3 years</w:t>
            </w:r>
            <w:r>
              <w:rPr>
                <w:spacing w:val="40"/>
                <w:sz w:val="24"/>
              </w:rPr>
              <w:t xml:space="preserve"> </w:t>
            </w:r>
            <w:r>
              <w:rPr>
                <w:sz w:val="24"/>
              </w:rPr>
              <w:t>(District</w:t>
            </w:r>
            <w:r>
              <w:rPr>
                <w:spacing w:val="-13"/>
                <w:sz w:val="24"/>
              </w:rPr>
              <w:t xml:space="preserve"> </w:t>
            </w:r>
            <w:r>
              <w:rPr>
                <w:sz w:val="24"/>
              </w:rPr>
              <w:t>must</w:t>
            </w:r>
            <w:r>
              <w:rPr>
                <w:spacing w:val="-13"/>
                <w:sz w:val="24"/>
              </w:rPr>
              <w:t xml:space="preserve"> </w:t>
            </w:r>
            <w:r>
              <w:rPr>
                <w:sz w:val="24"/>
              </w:rPr>
              <w:t>submit</w:t>
            </w:r>
            <w:r>
              <w:rPr>
                <w:spacing w:val="-13"/>
                <w:sz w:val="24"/>
              </w:rPr>
              <w:t xml:space="preserve"> </w:t>
            </w:r>
            <w:r>
              <w:rPr>
                <w:sz w:val="24"/>
              </w:rPr>
              <w:t>appropriate</w:t>
            </w:r>
          </w:p>
          <w:p w14:paraId="3809DC6E" w14:textId="77777777" w:rsidR="00CC34EF" w:rsidRDefault="00CC34EF" w:rsidP="002D17AE">
            <w:pPr>
              <w:pStyle w:val="TableParagraph"/>
              <w:spacing w:line="249" w:lineRule="exact"/>
              <w:ind w:left="108"/>
              <w:rPr>
                <w:sz w:val="24"/>
              </w:rPr>
            </w:pPr>
            <w:r>
              <w:rPr>
                <w:sz w:val="24"/>
              </w:rPr>
              <w:t>documentation</w:t>
            </w:r>
            <w:r>
              <w:rPr>
                <w:spacing w:val="-3"/>
                <w:sz w:val="24"/>
              </w:rPr>
              <w:t xml:space="preserve"> </w:t>
            </w:r>
            <w:r>
              <w:rPr>
                <w:sz w:val="24"/>
              </w:rPr>
              <w:t>that</w:t>
            </w:r>
            <w:r>
              <w:rPr>
                <w:spacing w:val="-3"/>
                <w:sz w:val="24"/>
              </w:rPr>
              <w:t xml:space="preserve"> </w:t>
            </w:r>
            <w:r>
              <w:rPr>
                <w:sz w:val="24"/>
              </w:rPr>
              <w:t>shows</w:t>
            </w:r>
            <w:r>
              <w:rPr>
                <w:spacing w:val="-2"/>
                <w:sz w:val="24"/>
              </w:rPr>
              <w:t xml:space="preserve"> </w:t>
            </w:r>
            <w:r>
              <w:rPr>
                <w:sz w:val="24"/>
              </w:rPr>
              <w:t>candidate</w:t>
            </w:r>
            <w:r>
              <w:rPr>
                <w:spacing w:val="-3"/>
                <w:sz w:val="24"/>
              </w:rPr>
              <w:t xml:space="preserve"> </w:t>
            </w:r>
            <w:r>
              <w:rPr>
                <w:spacing w:val="-5"/>
                <w:sz w:val="24"/>
              </w:rPr>
              <w:t>is</w:t>
            </w:r>
          </w:p>
          <w:p w14:paraId="6D5A27B9" w14:textId="77777777" w:rsidR="00CC34EF" w:rsidRDefault="00CC34EF" w:rsidP="002D17AE">
            <w:pPr>
              <w:pStyle w:val="TableParagraph"/>
              <w:ind w:left="108"/>
              <w:rPr>
                <w:sz w:val="24"/>
              </w:rPr>
            </w:pPr>
            <w:r>
              <w:rPr>
                <w:sz w:val="24"/>
              </w:rPr>
              <w:t>making</w:t>
            </w:r>
            <w:r>
              <w:rPr>
                <w:spacing w:val="-10"/>
                <w:sz w:val="24"/>
              </w:rPr>
              <w:t xml:space="preserve"> </w:t>
            </w:r>
            <w:r>
              <w:rPr>
                <w:sz w:val="24"/>
              </w:rPr>
              <w:t>progress</w:t>
            </w:r>
            <w:r>
              <w:rPr>
                <w:spacing w:val="-10"/>
                <w:sz w:val="24"/>
              </w:rPr>
              <w:t xml:space="preserve"> </w:t>
            </w:r>
            <w:r>
              <w:rPr>
                <w:sz w:val="24"/>
              </w:rPr>
              <w:t>toward</w:t>
            </w:r>
            <w:r>
              <w:rPr>
                <w:spacing w:val="-8"/>
                <w:sz w:val="24"/>
              </w:rPr>
              <w:t xml:space="preserve"> </w:t>
            </w:r>
            <w:r>
              <w:rPr>
                <w:sz w:val="24"/>
              </w:rPr>
              <w:t>completion</w:t>
            </w:r>
            <w:r>
              <w:rPr>
                <w:spacing w:val="-10"/>
                <w:sz w:val="24"/>
              </w:rPr>
              <w:t xml:space="preserve"> </w:t>
            </w:r>
            <w:r>
              <w:rPr>
                <w:sz w:val="24"/>
              </w:rPr>
              <w:t>of licensure requirements as specified in Plan of Action for consideration for license renewal.)</w:t>
            </w:r>
          </w:p>
        </w:tc>
      </w:tr>
      <w:tr w:rsidR="00CC34EF" w14:paraId="589865C8" w14:textId="77777777" w:rsidTr="002D17AE">
        <w:trPr>
          <w:trHeight w:val="518"/>
        </w:trPr>
        <w:tc>
          <w:tcPr>
            <w:tcW w:w="9349" w:type="dxa"/>
            <w:gridSpan w:val="4"/>
          </w:tcPr>
          <w:p w14:paraId="05819E09" w14:textId="77777777" w:rsidR="00CC34EF" w:rsidRDefault="00CC34EF" w:rsidP="002D17AE">
            <w:pPr>
              <w:pStyle w:val="TableParagraph"/>
              <w:spacing w:before="121"/>
              <w:ind w:left="107"/>
              <w:rPr>
                <w:b/>
                <w:sz w:val="24"/>
              </w:rPr>
            </w:pPr>
            <w:r>
              <w:rPr>
                <w:b/>
                <w:sz w:val="24"/>
              </w:rPr>
              <w:t>Note:</w:t>
            </w:r>
            <w:r>
              <w:rPr>
                <w:b/>
                <w:spacing w:val="53"/>
                <w:sz w:val="24"/>
              </w:rPr>
              <w:t xml:space="preserve"> </w:t>
            </w:r>
            <w:r>
              <w:rPr>
                <w:b/>
                <w:sz w:val="24"/>
              </w:rPr>
              <w:t>This</w:t>
            </w:r>
            <w:r>
              <w:rPr>
                <w:b/>
                <w:spacing w:val="-1"/>
                <w:sz w:val="24"/>
              </w:rPr>
              <w:t xml:space="preserve"> </w:t>
            </w:r>
            <w:r>
              <w:rPr>
                <w:b/>
                <w:sz w:val="24"/>
              </w:rPr>
              <w:t>license</w:t>
            </w:r>
            <w:r>
              <w:rPr>
                <w:b/>
                <w:spacing w:val="-3"/>
                <w:sz w:val="24"/>
              </w:rPr>
              <w:t xml:space="preserve"> </w:t>
            </w:r>
            <w:r>
              <w:rPr>
                <w:b/>
                <w:sz w:val="24"/>
              </w:rPr>
              <w:t>is</w:t>
            </w:r>
            <w:r>
              <w:rPr>
                <w:b/>
                <w:spacing w:val="-2"/>
                <w:sz w:val="24"/>
              </w:rPr>
              <w:t xml:space="preserve"> </w:t>
            </w:r>
            <w:r>
              <w:rPr>
                <w:b/>
                <w:sz w:val="24"/>
              </w:rPr>
              <w:t>referred</w:t>
            </w:r>
            <w:r>
              <w:rPr>
                <w:b/>
                <w:spacing w:val="-1"/>
                <w:sz w:val="24"/>
              </w:rPr>
              <w:t xml:space="preserve"> </w:t>
            </w:r>
            <w:r>
              <w:rPr>
                <w:b/>
                <w:sz w:val="24"/>
              </w:rPr>
              <w:t>to</w:t>
            </w:r>
            <w:r>
              <w:rPr>
                <w:b/>
                <w:spacing w:val="-2"/>
                <w:sz w:val="24"/>
              </w:rPr>
              <w:t xml:space="preserve"> </w:t>
            </w:r>
            <w:r>
              <w:rPr>
                <w:b/>
                <w:sz w:val="24"/>
              </w:rPr>
              <w:t>as</w:t>
            </w:r>
            <w:r>
              <w:rPr>
                <w:b/>
                <w:spacing w:val="-2"/>
                <w:sz w:val="24"/>
              </w:rPr>
              <w:t xml:space="preserve"> </w:t>
            </w:r>
            <w:r>
              <w:rPr>
                <w:b/>
                <w:sz w:val="24"/>
              </w:rPr>
              <w:t>the</w:t>
            </w:r>
            <w:r>
              <w:rPr>
                <w:b/>
                <w:spacing w:val="-2"/>
                <w:sz w:val="24"/>
              </w:rPr>
              <w:t xml:space="preserve"> </w:t>
            </w:r>
            <w:r>
              <w:rPr>
                <w:b/>
                <w:sz w:val="24"/>
              </w:rPr>
              <w:t>one-year</w:t>
            </w:r>
            <w:r>
              <w:rPr>
                <w:b/>
                <w:spacing w:val="-1"/>
                <w:sz w:val="24"/>
              </w:rPr>
              <w:t xml:space="preserve"> </w:t>
            </w:r>
            <w:r>
              <w:rPr>
                <w:b/>
                <w:sz w:val="24"/>
              </w:rPr>
              <w:t>Emergency</w:t>
            </w:r>
            <w:r>
              <w:rPr>
                <w:b/>
                <w:spacing w:val="-2"/>
                <w:sz w:val="24"/>
              </w:rPr>
              <w:t xml:space="preserve"> </w:t>
            </w:r>
            <w:r>
              <w:rPr>
                <w:b/>
                <w:sz w:val="24"/>
              </w:rPr>
              <w:t xml:space="preserve">Certificate </w:t>
            </w:r>
            <w:r>
              <w:rPr>
                <w:b/>
                <w:spacing w:val="-2"/>
                <w:sz w:val="24"/>
              </w:rPr>
              <w:t>(EC).</w:t>
            </w:r>
          </w:p>
        </w:tc>
      </w:tr>
    </w:tbl>
    <w:p w14:paraId="6985916E" w14:textId="77777777" w:rsidR="00CC34EF" w:rsidRDefault="00CC34EF" w:rsidP="009A4DE7">
      <w:pPr>
        <w:rPr>
          <w:sz w:val="24"/>
        </w:rPr>
        <w:sectPr w:rsidR="00CC34EF" w:rsidSect="00CC34EF">
          <w:type w:val="continuous"/>
          <w:pgSz w:w="12240" w:h="15840"/>
          <w:pgMar w:top="1560" w:right="700" w:bottom="1700" w:left="1220" w:header="0" w:footer="1446" w:gutter="0"/>
          <w:cols w:space="720"/>
        </w:sectPr>
      </w:pPr>
    </w:p>
    <w:p w14:paraId="442918C1" w14:textId="77777777" w:rsidR="00CC34EF" w:rsidRDefault="00CC34EF" w:rsidP="009A4DE7">
      <w:pPr>
        <w:pStyle w:val="BodyText"/>
        <w:ind w:left="85"/>
      </w:pPr>
      <w:r>
        <w:rPr>
          <w:noProof/>
        </w:rPr>
        <w:lastRenderedPageBreak/>
        <mc:AlternateContent>
          <mc:Choice Requires="wps">
            <w:drawing>
              <wp:inline distT="0" distB="0" distL="0" distR="0" wp14:anchorId="0EE9A894" wp14:editId="34F4E4F9">
                <wp:extent cx="6115050" cy="571500"/>
                <wp:effectExtent l="9525" t="9525" r="9525" b="9525"/>
                <wp:docPr id="995991669"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571500"/>
                        </a:xfrm>
                        <a:prstGeom prst="rect">
                          <a:avLst/>
                        </a:prstGeom>
                        <a:ln w="19050">
                          <a:solidFill>
                            <a:srgbClr val="000000"/>
                          </a:solidFill>
                          <a:prstDash val="solid"/>
                        </a:ln>
                      </wps:spPr>
                      <wps:txbx>
                        <w:txbxContent>
                          <w:p w14:paraId="3A4332D2" w14:textId="77777777" w:rsidR="00CC34EF" w:rsidRDefault="00CC34EF" w:rsidP="009A4DE7">
                            <w:pPr>
                              <w:spacing w:before="92"/>
                              <w:ind w:right="29"/>
                              <w:jc w:val="center"/>
                              <w:rPr>
                                <w:b/>
                                <w:sz w:val="24"/>
                              </w:rPr>
                            </w:pPr>
                            <w:r>
                              <w:rPr>
                                <w:b/>
                                <w:sz w:val="24"/>
                              </w:rPr>
                              <w:t>MISSISSIPPI</w:t>
                            </w:r>
                            <w:r>
                              <w:rPr>
                                <w:b/>
                                <w:spacing w:val="-6"/>
                                <w:sz w:val="24"/>
                              </w:rPr>
                              <w:t xml:space="preserve"> </w:t>
                            </w:r>
                            <w:r>
                              <w:rPr>
                                <w:b/>
                                <w:sz w:val="24"/>
                              </w:rPr>
                              <w:t>DEPARTMENT</w:t>
                            </w:r>
                            <w:r>
                              <w:rPr>
                                <w:b/>
                                <w:spacing w:val="-4"/>
                                <w:sz w:val="24"/>
                              </w:rPr>
                              <w:t xml:space="preserve"> </w:t>
                            </w:r>
                            <w:r>
                              <w:rPr>
                                <w:b/>
                                <w:sz w:val="24"/>
                              </w:rPr>
                              <w:t>OF</w:t>
                            </w:r>
                            <w:r>
                              <w:rPr>
                                <w:b/>
                                <w:spacing w:val="-4"/>
                                <w:sz w:val="24"/>
                              </w:rPr>
                              <w:t xml:space="preserve"> </w:t>
                            </w:r>
                            <w:r>
                              <w:rPr>
                                <w:b/>
                                <w:spacing w:val="-2"/>
                                <w:sz w:val="24"/>
                              </w:rPr>
                              <w:t>EDUCATION</w:t>
                            </w:r>
                          </w:p>
                          <w:p w14:paraId="3F017B3B" w14:textId="77777777" w:rsidR="00CC34EF" w:rsidRDefault="00CC34EF" w:rsidP="009A4DE7">
                            <w:pPr>
                              <w:spacing w:line="270" w:lineRule="atLeast"/>
                              <w:ind w:left="2" w:right="29"/>
                              <w:jc w:val="center"/>
                              <w:rPr>
                                <w:b/>
                                <w:sz w:val="24"/>
                              </w:rPr>
                            </w:pPr>
                            <w:r>
                              <w:rPr>
                                <w:b/>
                                <w:sz w:val="24"/>
                              </w:rPr>
                              <w:t>SPECIAL,</w:t>
                            </w:r>
                            <w:r>
                              <w:rPr>
                                <w:b/>
                                <w:spacing w:val="-8"/>
                                <w:sz w:val="24"/>
                              </w:rPr>
                              <w:t xml:space="preserve"> </w:t>
                            </w:r>
                            <w:r>
                              <w:rPr>
                                <w:b/>
                                <w:sz w:val="24"/>
                              </w:rPr>
                              <w:t>NON-RENEWABLE</w:t>
                            </w:r>
                            <w:r>
                              <w:rPr>
                                <w:b/>
                                <w:spacing w:val="-8"/>
                                <w:sz w:val="24"/>
                              </w:rPr>
                              <w:t xml:space="preserve"> </w:t>
                            </w:r>
                            <w:r>
                              <w:rPr>
                                <w:b/>
                                <w:sz w:val="24"/>
                              </w:rPr>
                              <w:t>LICENSE</w:t>
                            </w:r>
                            <w:r>
                              <w:rPr>
                                <w:b/>
                                <w:spacing w:val="-8"/>
                                <w:sz w:val="24"/>
                              </w:rPr>
                              <w:t xml:space="preserve"> </w:t>
                            </w:r>
                            <w:r>
                              <w:rPr>
                                <w:b/>
                                <w:sz w:val="24"/>
                              </w:rPr>
                              <w:t>FOR</w:t>
                            </w:r>
                            <w:r>
                              <w:rPr>
                                <w:b/>
                                <w:spacing w:val="-9"/>
                                <w:sz w:val="24"/>
                              </w:rPr>
                              <w:t xml:space="preserve"> </w:t>
                            </w:r>
                            <w:r>
                              <w:rPr>
                                <w:b/>
                                <w:sz w:val="24"/>
                              </w:rPr>
                              <w:t>TRADITIONAL</w:t>
                            </w:r>
                            <w:r>
                              <w:rPr>
                                <w:b/>
                                <w:spacing w:val="-8"/>
                                <w:sz w:val="24"/>
                              </w:rPr>
                              <w:t xml:space="preserve"> </w:t>
                            </w:r>
                            <w:r>
                              <w:rPr>
                                <w:b/>
                                <w:sz w:val="24"/>
                              </w:rPr>
                              <w:t>TEACHER PREPARATION PROGRAM COMPLETERS</w:t>
                            </w:r>
                          </w:p>
                        </w:txbxContent>
                      </wps:txbx>
                      <wps:bodyPr wrap="square" lIns="0" tIns="0" rIns="0" bIns="0" rtlCol="0">
                        <a:noAutofit/>
                      </wps:bodyPr>
                    </wps:wsp>
                  </a:graphicData>
                </a:graphic>
              </wp:inline>
            </w:drawing>
          </mc:Choice>
          <mc:Fallback>
            <w:pict>
              <v:shape w14:anchorId="0EE9A894" id="_x0000_s1061" type="#_x0000_t202" style="width:481.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" filled="f" strokeweight="1.5pt">
                <v:path arrowok="t"/>
                <v:textbox inset="0,0,0,0">
                  <w:txbxContent>
                    <w:p w14:paraId="3A4332D2" w14:textId="77777777" w:rsidR="00CC34EF" w:rsidRDefault="00CC34EF" w:rsidP="009A4DE7">
                      <w:pPr>
                        <w:spacing w:before="92"/>
                        <w:ind w:right="29"/>
                        <w:jc w:val="center"/>
                        <w:rPr>
                          <w:b/>
                          <w:sz w:val="24"/>
                        </w:rPr>
                      </w:pPr>
                      <w:r>
                        <w:rPr>
                          <w:b/>
                          <w:sz w:val="24"/>
                        </w:rPr>
                        <w:t>MISSISSIPPI</w:t>
                      </w:r>
                      <w:r>
                        <w:rPr>
                          <w:b/>
                          <w:spacing w:val="-6"/>
                          <w:sz w:val="24"/>
                        </w:rPr>
                        <w:t xml:space="preserve"> </w:t>
                      </w:r>
                      <w:r>
                        <w:rPr>
                          <w:b/>
                          <w:sz w:val="24"/>
                        </w:rPr>
                        <w:t>DEPARTMENT</w:t>
                      </w:r>
                      <w:r>
                        <w:rPr>
                          <w:b/>
                          <w:spacing w:val="-4"/>
                          <w:sz w:val="24"/>
                        </w:rPr>
                        <w:t xml:space="preserve"> </w:t>
                      </w:r>
                      <w:r>
                        <w:rPr>
                          <w:b/>
                          <w:sz w:val="24"/>
                        </w:rPr>
                        <w:t>OF</w:t>
                      </w:r>
                      <w:r>
                        <w:rPr>
                          <w:b/>
                          <w:spacing w:val="-4"/>
                          <w:sz w:val="24"/>
                        </w:rPr>
                        <w:t xml:space="preserve"> </w:t>
                      </w:r>
                      <w:r>
                        <w:rPr>
                          <w:b/>
                          <w:spacing w:val="-2"/>
                          <w:sz w:val="24"/>
                        </w:rPr>
                        <w:t>EDUCATION</w:t>
                      </w:r>
                    </w:p>
                    <w:p w14:paraId="3F017B3B" w14:textId="77777777" w:rsidR="00CC34EF" w:rsidRDefault="00CC34EF" w:rsidP="009A4DE7">
                      <w:pPr>
                        <w:spacing w:line="270" w:lineRule="atLeast"/>
                        <w:ind w:left="2" w:right="29"/>
                        <w:jc w:val="center"/>
                        <w:rPr>
                          <w:b/>
                          <w:sz w:val="24"/>
                        </w:rPr>
                      </w:pPr>
                      <w:r>
                        <w:rPr>
                          <w:b/>
                          <w:sz w:val="24"/>
                        </w:rPr>
                        <w:t>SPECIAL,</w:t>
                      </w:r>
                      <w:r>
                        <w:rPr>
                          <w:b/>
                          <w:spacing w:val="-8"/>
                          <w:sz w:val="24"/>
                        </w:rPr>
                        <w:t xml:space="preserve"> </w:t>
                      </w:r>
                      <w:r>
                        <w:rPr>
                          <w:b/>
                          <w:sz w:val="24"/>
                        </w:rPr>
                        <w:t>NON-RENEWABLE</w:t>
                      </w:r>
                      <w:r>
                        <w:rPr>
                          <w:b/>
                          <w:spacing w:val="-8"/>
                          <w:sz w:val="24"/>
                        </w:rPr>
                        <w:t xml:space="preserve"> </w:t>
                      </w:r>
                      <w:r>
                        <w:rPr>
                          <w:b/>
                          <w:sz w:val="24"/>
                        </w:rPr>
                        <w:t>LICENSE</w:t>
                      </w:r>
                      <w:r>
                        <w:rPr>
                          <w:b/>
                          <w:spacing w:val="-8"/>
                          <w:sz w:val="24"/>
                        </w:rPr>
                        <w:t xml:space="preserve"> </w:t>
                      </w:r>
                      <w:r>
                        <w:rPr>
                          <w:b/>
                          <w:sz w:val="24"/>
                        </w:rPr>
                        <w:t>FOR</w:t>
                      </w:r>
                      <w:r>
                        <w:rPr>
                          <w:b/>
                          <w:spacing w:val="-9"/>
                          <w:sz w:val="24"/>
                        </w:rPr>
                        <w:t xml:space="preserve"> </w:t>
                      </w:r>
                      <w:r>
                        <w:rPr>
                          <w:b/>
                          <w:sz w:val="24"/>
                        </w:rPr>
                        <w:t>TRADITIONAL</w:t>
                      </w:r>
                      <w:r>
                        <w:rPr>
                          <w:b/>
                          <w:spacing w:val="-8"/>
                          <w:sz w:val="24"/>
                        </w:rPr>
                        <w:t xml:space="preserve"> </w:t>
                      </w:r>
                      <w:r>
                        <w:rPr>
                          <w:b/>
                          <w:sz w:val="24"/>
                        </w:rPr>
                        <w:t>TEACHER PREPARATION PROGRAM COMPLETERS</w:t>
                      </w:r>
                    </w:p>
                  </w:txbxContent>
                </v:textbox>
                <w10:anchorlock/>
              </v:shape>
            </w:pict>
          </mc:Fallback>
        </mc:AlternateContent>
      </w:r>
    </w:p>
    <w:p w14:paraId="77A77E40" w14:textId="77777777" w:rsidR="00CC34EF" w:rsidRDefault="00CC34EF" w:rsidP="009A4DE7">
      <w:pPr>
        <w:pStyle w:val="BodyText"/>
        <w:spacing w:before="182"/>
        <w:rPr>
          <w:b/>
        </w:rPr>
      </w:pPr>
    </w:p>
    <w:p w14:paraId="6FA34ACB" w14:textId="77777777" w:rsidR="00CC34EF" w:rsidRDefault="00CC34EF" w:rsidP="009A4DE7">
      <w:pPr>
        <w:pStyle w:val="BodyText"/>
        <w:spacing w:line="276" w:lineRule="auto"/>
        <w:ind w:left="219" w:right="735"/>
        <w:jc w:val="both"/>
      </w:pPr>
      <w:r>
        <w:t>The special, non-renewable license for traditional teacher preparation program completers is a one-year license that can</w:t>
      </w:r>
      <w:r>
        <w:rPr>
          <w:spacing w:val="-2"/>
        </w:rPr>
        <w:t xml:space="preserve"> </w:t>
      </w:r>
      <w:r>
        <w:t>only</w:t>
      </w:r>
      <w:r>
        <w:rPr>
          <w:spacing w:val="-2"/>
        </w:rPr>
        <w:t xml:space="preserve"> </w:t>
      </w:r>
      <w:r>
        <w:t>be</w:t>
      </w:r>
      <w:r>
        <w:rPr>
          <w:spacing w:val="-5"/>
        </w:rPr>
        <w:t xml:space="preserve"> </w:t>
      </w:r>
      <w:r>
        <w:t>requested</w:t>
      </w:r>
      <w:r>
        <w:rPr>
          <w:spacing w:val="-2"/>
        </w:rPr>
        <w:t xml:space="preserve"> </w:t>
      </w:r>
      <w:r>
        <w:t>by</w:t>
      </w:r>
      <w:r>
        <w:rPr>
          <w:spacing w:val="-4"/>
        </w:rPr>
        <w:t xml:space="preserve"> </w:t>
      </w:r>
      <w:r>
        <w:t>an</w:t>
      </w:r>
      <w:r>
        <w:rPr>
          <w:spacing w:val="-4"/>
        </w:rPr>
        <w:t xml:space="preserve"> </w:t>
      </w:r>
      <w:r>
        <w:t>employing</w:t>
      </w:r>
      <w:r>
        <w:rPr>
          <w:spacing w:val="-2"/>
        </w:rPr>
        <w:t xml:space="preserve"> </w:t>
      </w:r>
      <w:r>
        <w:t>local</w:t>
      </w:r>
      <w:r>
        <w:rPr>
          <w:spacing w:val="-3"/>
        </w:rPr>
        <w:t xml:space="preserve"> </w:t>
      </w:r>
      <w:r>
        <w:t>school</w:t>
      </w:r>
      <w:r>
        <w:rPr>
          <w:spacing w:val="-3"/>
        </w:rPr>
        <w:t xml:space="preserve"> </w:t>
      </w:r>
      <w:r>
        <w:t>district</w:t>
      </w:r>
      <w:r>
        <w:rPr>
          <w:spacing w:val="-6"/>
        </w:rPr>
        <w:t xml:space="preserve"> </w:t>
      </w:r>
      <w:r>
        <w:t>or</w:t>
      </w:r>
      <w:r>
        <w:rPr>
          <w:spacing w:val="-2"/>
        </w:rPr>
        <w:t xml:space="preserve"> </w:t>
      </w:r>
      <w:r>
        <w:t>an</w:t>
      </w:r>
      <w:r>
        <w:rPr>
          <w:spacing w:val="-4"/>
        </w:rPr>
        <w:t xml:space="preserve"> </w:t>
      </w:r>
      <w:r>
        <w:t>eligible</w:t>
      </w:r>
      <w:r>
        <w:rPr>
          <w:spacing w:val="-3"/>
        </w:rPr>
        <w:t xml:space="preserve"> </w:t>
      </w:r>
      <w:r>
        <w:t>nonpublic</w:t>
      </w:r>
      <w:r>
        <w:rPr>
          <w:spacing w:val="-3"/>
        </w:rPr>
        <w:t xml:space="preserve"> </w:t>
      </w:r>
      <w:r>
        <w:t>school</w:t>
      </w:r>
      <w:r>
        <w:rPr>
          <w:spacing w:val="-3"/>
        </w:rPr>
        <w:t xml:space="preserve"> </w:t>
      </w:r>
      <w:r>
        <w:t>in</w:t>
      </w:r>
      <w:r>
        <w:rPr>
          <w:spacing w:val="-2"/>
        </w:rPr>
        <w:t xml:space="preserve"> </w:t>
      </w:r>
      <w:r>
        <w:t>the</w:t>
      </w:r>
      <w:r>
        <w:rPr>
          <w:spacing w:val="-3"/>
        </w:rPr>
        <w:t xml:space="preserve"> </w:t>
      </w:r>
      <w:r>
        <w:t>state</w:t>
      </w:r>
      <w:r>
        <w:rPr>
          <w:spacing w:val="-3"/>
        </w:rPr>
        <w:t xml:space="preserve"> </w:t>
      </w:r>
      <w:r>
        <w:t>of</w:t>
      </w:r>
      <w:r>
        <w:rPr>
          <w:spacing w:val="-2"/>
        </w:rPr>
        <w:t xml:space="preserve"> </w:t>
      </w:r>
      <w:r>
        <w:t>Mississippi for up to three (3) years for a candidate who has not met all certification requirements under the Miss. Code Ann. § 37-3-2(6)(a),</w:t>
      </w:r>
      <w:r>
        <w:rPr>
          <w:spacing w:val="-4"/>
        </w:rPr>
        <w:t xml:space="preserve"> </w:t>
      </w:r>
      <w:r>
        <w:t>(b),</w:t>
      </w:r>
      <w:r>
        <w:rPr>
          <w:spacing w:val="-1"/>
        </w:rPr>
        <w:t xml:space="preserve"> </w:t>
      </w:r>
      <w:r>
        <w:t>and</w:t>
      </w:r>
      <w:r>
        <w:rPr>
          <w:spacing w:val="-3"/>
        </w:rPr>
        <w:t xml:space="preserve"> </w:t>
      </w:r>
      <w:r>
        <w:t>(c),</w:t>
      </w:r>
      <w:r>
        <w:rPr>
          <w:spacing w:val="-4"/>
        </w:rPr>
        <w:t xml:space="preserve"> </w:t>
      </w:r>
      <w:r>
        <w:t>at</w:t>
      </w:r>
      <w:r>
        <w:rPr>
          <w:spacing w:val="-2"/>
        </w:rPr>
        <w:t xml:space="preserve"> </w:t>
      </w:r>
      <w:r>
        <w:t>the</w:t>
      </w:r>
      <w:r>
        <w:rPr>
          <w:spacing w:val="-2"/>
        </w:rPr>
        <w:t xml:space="preserve"> </w:t>
      </w:r>
      <w:r>
        <w:t>time</w:t>
      </w:r>
      <w:r>
        <w:rPr>
          <w:spacing w:val="-2"/>
        </w:rPr>
        <w:t xml:space="preserve"> </w:t>
      </w:r>
      <w:r>
        <w:t>the</w:t>
      </w:r>
      <w:r>
        <w:rPr>
          <w:spacing w:val="-2"/>
        </w:rPr>
        <w:t xml:space="preserve"> </w:t>
      </w:r>
      <w:r>
        <w:t>application</w:t>
      </w:r>
      <w:r>
        <w:rPr>
          <w:spacing w:val="-1"/>
        </w:rPr>
        <w:t xml:space="preserve"> </w:t>
      </w:r>
      <w:r>
        <w:t>is</w:t>
      </w:r>
      <w:r>
        <w:rPr>
          <w:spacing w:val="-3"/>
        </w:rPr>
        <w:t xml:space="preserve"> </w:t>
      </w:r>
      <w:r>
        <w:t>submitted</w:t>
      </w:r>
      <w:r>
        <w:rPr>
          <w:spacing w:val="-1"/>
        </w:rPr>
        <w:t xml:space="preserve"> </w:t>
      </w:r>
      <w:r>
        <w:t>to</w:t>
      </w:r>
      <w:r>
        <w:rPr>
          <w:spacing w:val="-1"/>
        </w:rPr>
        <w:t xml:space="preserve"> </w:t>
      </w:r>
      <w:r>
        <w:t>the</w:t>
      </w:r>
      <w:r>
        <w:rPr>
          <w:spacing w:val="-2"/>
        </w:rPr>
        <w:t xml:space="preserve"> </w:t>
      </w:r>
      <w:r>
        <w:t>Division</w:t>
      </w:r>
      <w:r>
        <w:rPr>
          <w:spacing w:val="-3"/>
        </w:rPr>
        <w:t xml:space="preserve"> </w:t>
      </w:r>
      <w:r>
        <w:t>of</w:t>
      </w:r>
      <w:r>
        <w:rPr>
          <w:spacing w:val="-1"/>
        </w:rPr>
        <w:t xml:space="preserve"> </w:t>
      </w:r>
      <w:r>
        <w:t>Educator</w:t>
      </w:r>
      <w:r>
        <w:rPr>
          <w:spacing w:val="-1"/>
        </w:rPr>
        <w:t xml:space="preserve"> </w:t>
      </w:r>
      <w:r>
        <w:t>Licensure.</w:t>
      </w:r>
      <w:r>
        <w:rPr>
          <w:spacing w:val="40"/>
        </w:rPr>
        <w:t xml:space="preserve"> </w:t>
      </w:r>
      <w:r>
        <w:t>The</w:t>
      </w:r>
      <w:r>
        <w:rPr>
          <w:spacing w:val="-4"/>
        </w:rPr>
        <w:t xml:space="preserve"> </w:t>
      </w:r>
      <w:r>
        <w:t>special, non-renewable license for traditional teacher preparation program completers provides local school district officials with the ability to employ a candidate who has completed all requirements of a state approved or NCATE/CAEP accredited traditional teacher education preparation program from a regionally/nationally accredited institution of higher education except achieving a passing score on all Mississippi required licensure tests.</w:t>
      </w:r>
    </w:p>
    <w:p w14:paraId="66793D2A" w14:textId="77777777" w:rsidR="00CC34EF" w:rsidRDefault="00CC34EF" w:rsidP="009A4DE7">
      <w:pPr>
        <w:pStyle w:val="BodyText"/>
        <w:spacing w:before="159" w:line="276" w:lineRule="auto"/>
        <w:ind w:left="219" w:right="736"/>
        <w:jc w:val="both"/>
      </w:pPr>
      <w:r>
        <w:t>This provisional licensure option provides local school district officials with the ability to employ candidates who possess the potential to earn full educator certification while temporarily addressing the ongoing teacher shortage.</w:t>
      </w:r>
    </w:p>
    <w:p w14:paraId="542C51FE" w14:textId="77777777" w:rsidR="00CC34EF" w:rsidRDefault="00CC34EF" w:rsidP="009A4DE7">
      <w:pPr>
        <w:pStyle w:val="BodyText"/>
        <w:spacing w:before="160" w:line="276" w:lineRule="auto"/>
        <w:ind w:left="219" w:right="737"/>
        <w:jc w:val="both"/>
      </w:pPr>
      <w:r>
        <w:t>This Special, Non-renewable License type can be requested for a specific traditional teacher preparation program completer</w:t>
      </w:r>
      <w:r>
        <w:rPr>
          <w:spacing w:val="-1"/>
        </w:rPr>
        <w:t xml:space="preserve"> </w:t>
      </w:r>
      <w:r>
        <w:t>who</w:t>
      </w:r>
      <w:r>
        <w:rPr>
          <w:spacing w:val="-1"/>
        </w:rPr>
        <w:t xml:space="preserve"> </w:t>
      </w:r>
      <w:r>
        <w:t>meets</w:t>
      </w:r>
      <w:r>
        <w:rPr>
          <w:spacing w:val="-3"/>
        </w:rPr>
        <w:t xml:space="preserve"> </w:t>
      </w:r>
      <w:r>
        <w:t>one</w:t>
      </w:r>
      <w:r>
        <w:rPr>
          <w:spacing w:val="-2"/>
        </w:rPr>
        <w:t xml:space="preserve"> </w:t>
      </w:r>
      <w:r>
        <w:t>of</w:t>
      </w:r>
      <w:r>
        <w:rPr>
          <w:spacing w:val="-1"/>
        </w:rPr>
        <w:t xml:space="preserve"> </w:t>
      </w:r>
      <w:r>
        <w:t>the</w:t>
      </w:r>
      <w:r>
        <w:rPr>
          <w:spacing w:val="-2"/>
        </w:rPr>
        <w:t xml:space="preserve"> </w:t>
      </w:r>
      <w:r>
        <w:t>following</w:t>
      </w:r>
      <w:r>
        <w:rPr>
          <w:spacing w:val="-1"/>
        </w:rPr>
        <w:t xml:space="preserve"> </w:t>
      </w:r>
      <w:r>
        <w:t>conditions</w:t>
      </w:r>
      <w:r>
        <w:rPr>
          <w:spacing w:val="-3"/>
        </w:rPr>
        <w:t xml:space="preserve"> </w:t>
      </w:r>
      <w:r>
        <w:t>in</w:t>
      </w:r>
      <w:r>
        <w:rPr>
          <w:spacing w:val="-1"/>
        </w:rPr>
        <w:t xml:space="preserve"> </w:t>
      </w:r>
      <w:r>
        <w:t>addition</w:t>
      </w:r>
      <w:r>
        <w:rPr>
          <w:spacing w:val="-1"/>
        </w:rPr>
        <w:t xml:space="preserve"> </w:t>
      </w:r>
      <w:r>
        <w:t>to</w:t>
      </w:r>
      <w:r>
        <w:rPr>
          <w:spacing w:val="-1"/>
        </w:rPr>
        <w:t xml:space="preserve"> </w:t>
      </w:r>
      <w:r>
        <w:t>criteria</w:t>
      </w:r>
      <w:r>
        <w:rPr>
          <w:spacing w:val="-2"/>
        </w:rPr>
        <w:t xml:space="preserve"> </w:t>
      </w:r>
      <w:r>
        <w:t>outlined</w:t>
      </w:r>
      <w:r>
        <w:rPr>
          <w:spacing w:val="-1"/>
        </w:rPr>
        <w:t xml:space="preserve"> </w:t>
      </w:r>
      <w:r>
        <w:t>in</w:t>
      </w:r>
      <w:r>
        <w:rPr>
          <w:spacing w:val="-1"/>
        </w:rPr>
        <w:t xml:space="preserve"> </w:t>
      </w:r>
      <w:r>
        <w:t>the</w:t>
      </w:r>
      <w:r>
        <w:rPr>
          <w:spacing w:val="-4"/>
        </w:rPr>
        <w:t xml:space="preserve"> </w:t>
      </w:r>
      <w:r>
        <w:t>subsequent</w:t>
      </w:r>
      <w:r>
        <w:rPr>
          <w:spacing w:val="-2"/>
        </w:rPr>
        <w:t xml:space="preserve"> </w:t>
      </w:r>
      <w:r>
        <w:t>sections</w:t>
      </w:r>
      <w:r>
        <w:rPr>
          <w:spacing w:val="-3"/>
        </w:rPr>
        <w:t xml:space="preserve"> </w:t>
      </w:r>
      <w:r>
        <w:t>based on application year:</w:t>
      </w:r>
    </w:p>
    <w:p w14:paraId="43526007" w14:textId="77777777" w:rsidR="00CC34EF" w:rsidRDefault="00CC34EF" w:rsidP="009A4DE7">
      <w:pPr>
        <w:pStyle w:val="ListParagraph"/>
        <w:numPr>
          <w:ilvl w:val="1"/>
          <w:numId w:val="95"/>
        </w:numPr>
        <w:tabs>
          <w:tab w:val="left" w:pos="1207"/>
        </w:tabs>
        <w:spacing w:before="159" w:line="276" w:lineRule="auto"/>
        <w:ind w:right="733" w:firstLine="0"/>
        <w:rPr>
          <w:b/>
          <w:sz w:val="20"/>
        </w:rPr>
      </w:pPr>
      <w:r>
        <w:rPr>
          <w:sz w:val="20"/>
        </w:rPr>
        <w:t>Holds at least a bachelor’s degree in the endorsement area in which the license is requested from an institution</w:t>
      </w:r>
      <w:r>
        <w:rPr>
          <w:spacing w:val="-7"/>
          <w:sz w:val="20"/>
        </w:rPr>
        <w:t xml:space="preserve"> </w:t>
      </w:r>
      <w:r>
        <w:rPr>
          <w:sz w:val="20"/>
        </w:rPr>
        <w:t>of</w:t>
      </w:r>
      <w:r>
        <w:rPr>
          <w:spacing w:val="-9"/>
          <w:sz w:val="20"/>
        </w:rPr>
        <w:t xml:space="preserve"> </w:t>
      </w:r>
      <w:r>
        <w:rPr>
          <w:sz w:val="20"/>
        </w:rPr>
        <w:t>higher</w:t>
      </w:r>
      <w:r>
        <w:rPr>
          <w:spacing w:val="-7"/>
          <w:sz w:val="20"/>
        </w:rPr>
        <w:t xml:space="preserve"> </w:t>
      </w:r>
      <w:r>
        <w:rPr>
          <w:sz w:val="20"/>
        </w:rPr>
        <w:t>education</w:t>
      </w:r>
      <w:r>
        <w:rPr>
          <w:spacing w:val="-11"/>
          <w:sz w:val="20"/>
        </w:rPr>
        <w:t xml:space="preserve"> </w:t>
      </w:r>
      <w:r>
        <w:rPr>
          <w:sz w:val="20"/>
        </w:rPr>
        <w:t>that</w:t>
      </w:r>
      <w:r>
        <w:rPr>
          <w:spacing w:val="-8"/>
          <w:sz w:val="20"/>
        </w:rPr>
        <w:t xml:space="preserve"> </w:t>
      </w:r>
      <w:r>
        <w:rPr>
          <w:sz w:val="20"/>
        </w:rPr>
        <w:t>was</w:t>
      </w:r>
      <w:r>
        <w:rPr>
          <w:spacing w:val="-9"/>
          <w:sz w:val="20"/>
        </w:rPr>
        <w:t xml:space="preserve"> </w:t>
      </w:r>
      <w:r>
        <w:rPr>
          <w:sz w:val="20"/>
        </w:rPr>
        <w:t>regionally/nationally</w:t>
      </w:r>
      <w:r>
        <w:rPr>
          <w:spacing w:val="-11"/>
          <w:sz w:val="20"/>
        </w:rPr>
        <w:t xml:space="preserve"> </w:t>
      </w:r>
      <w:r>
        <w:rPr>
          <w:sz w:val="20"/>
        </w:rPr>
        <w:t>accredited</w:t>
      </w:r>
      <w:r>
        <w:rPr>
          <w:spacing w:val="-7"/>
          <w:sz w:val="20"/>
        </w:rPr>
        <w:t xml:space="preserve"> </w:t>
      </w:r>
      <w:r>
        <w:rPr>
          <w:sz w:val="20"/>
        </w:rPr>
        <w:t>at</w:t>
      </w:r>
      <w:r>
        <w:rPr>
          <w:spacing w:val="-10"/>
          <w:sz w:val="20"/>
        </w:rPr>
        <w:t xml:space="preserve"> </w:t>
      </w:r>
      <w:r>
        <w:rPr>
          <w:sz w:val="20"/>
        </w:rPr>
        <w:t>the</w:t>
      </w:r>
      <w:r>
        <w:rPr>
          <w:spacing w:val="-7"/>
          <w:sz w:val="20"/>
        </w:rPr>
        <w:t xml:space="preserve"> </w:t>
      </w:r>
      <w:r>
        <w:rPr>
          <w:sz w:val="20"/>
        </w:rPr>
        <w:t>time</w:t>
      </w:r>
      <w:r>
        <w:rPr>
          <w:spacing w:val="-10"/>
          <w:sz w:val="20"/>
        </w:rPr>
        <w:t xml:space="preserve"> </w:t>
      </w:r>
      <w:r>
        <w:rPr>
          <w:sz w:val="20"/>
        </w:rPr>
        <w:t>the</w:t>
      </w:r>
      <w:r>
        <w:rPr>
          <w:spacing w:val="-10"/>
          <w:sz w:val="20"/>
        </w:rPr>
        <w:t xml:space="preserve"> </w:t>
      </w:r>
      <w:r>
        <w:rPr>
          <w:sz w:val="20"/>
        </w:rPr>
        <w:t>degree</w:t>
      </w:r>
      <w:r>
        <w:rPr>
          <w:spacing w:val="-7"/>
          <w:sz w:val="20"/>
        </w:rPr>
        <w:t xml:space="preserve"> </w:t>
      </w:r>
      <w:r>
        <w:rPr>
          <w:sz w:val="20"/>
        </w:rPr>
        <w:t>was</w:t>
      </w:r>
      <w:r>
        <w:rPr>
          <w:spacing w:val="-9"/>
          <w:sz w:val="20"/>
        </w:rPr>
        <w:t xml:space="preserve"> </w:t>
      </w:r>
      <w:r>
        <w:rPr>
          <w:sz w:val="20"/>
        </w:rPr>
        <w:t xml:space="preserve">conferred; </w:t>
      </w:r>
      <w:r>
        <w:rPr>
          <w:b/>
          <w:spacing w:val="-6"/>
          <w:sz w:val="20"/>
        </w:rPr>
        <w:t>or</w:t>
      </w:r>
    </w:p>
    <w:p w14:paraId="4A3AD5D1" w14:textId="77777777" w:rsidR="00CC34EF" w:rsidRDefault="00CC34EF" w:rsidP="009A4DE7">
      <w:pPr>
        <w:pStyle w:val="ListParagraph"/>
        <w:numPr>
          <w:ilvl w:val="1"/>
          <w:numId w:val="95"/>
        </w:numPr>
        <w:tabs>
          <w:tab w:val="left" w:pos="1178"/>
        </w:tabs>
        <w:spacing w:before="162" w:line="276" w:lineRule="auto"/>
        <w:ind w:right="733" w:firstLine="0"/>
        <w:rPr>
          <w:b/>
          <w:sz w:val="20"/>
        </w:rPr>
      </w:pPr>
      <w:r>
        <w:rPr>
          <w:sz w:val="20"/>
        </w:rPr>
        <w:t>Holds at least a bachelor’s degree in any area and eighteen (18) hours of undergraduate and/or graduate level coursework with a grade of “C” or higher in the endorsement area in which the license is requested. Both</w:t>
      </w:r>
      <w:r>
        <w:rPr>
          <w:spacing w:val="-7"/>
          <w:sz w:val="20"/>
        </w:rPr>
        <w:t xml:space="preserve"> </w:t>
      </w:r>
      <w:r>
        <w:rPr>
          <w:sz w:val="20"/>
        </w:rPr>
        <w:t>the</w:t>
      </w:r>
      <w:r>
        <w:rPr>
          <w:spacing w:val="-7"/>
          <w:sz w:val="20"/>
        </w:rPr>
        <w:t xml:space="preserve"> </w:t>
      </w:r>
      <w:r>
        <w:rPr>
          <w:sz w:val="20"/>
        </w:rPr>
        <w:t>degree(s)</w:t>
      </w:r>
      <w:r>
        <w:rPr>
          <w:spacing w:val="-7"/>
          <w:sz w:val="20"/>
        </w:rPr>
        <w:t xml:space="preserve"> </w:t>
      </w:r>
      <w:r>
        <w:rPr>
          <w:sz w:val="20"/>
        </w:rPr>
        <w:t>and</w:t>
      </w:r>
      <w:r>
        <w:rPr>
          <w:spacing w:val="-9"/>
          <w:sz w:val="20"/>
        </w:rPr>
        <w:t xml:space="preserve"> </w:t>
      </w:r>
      <w:r>
        <w:rPr>
          <w:sz w:val="20"/>
        </w:rPr>
        <w:t>the</w:t>
      </w:r>
      <w:r>
        <w:rPr>
          <w:spacing w:val="-7"/>
          <w:sz w:val="20"/>
        </w:rPr>
        <w:t xml:space="preserve"> </w:t>
      </w:r>
      <w:r>
        <w:rPr>
          <w:sz w:val="20"/>
        </w:rPr>
        <w:t>eighteen</w:t>
      </w:r>
      <w:r>
        <w:rPr>
          <w:spacing w:val="-7"/>
          <w:sz w:val="20"/>
        </w:rPr>
        <w:t xml:space="preserve"> </w:t>
      </w:r>
      <w:r>
        <w:rPr>
          <w:sz w:val="20"/>
        </w:rPr>
        <w:t>(18)</w:t>
      </w:r>
      <w:r>
        <w:rPr>
          <w:spacing w:val="-7"/>
          <w:sz w:val="20"/>
        </w:rPr>
        <w:t xml:space="preserve"> </w:t>
      </w:r>
      <w:r>
        <w:rPr>
          <w:sz w:val="20"/>
        </w:rPr>
        <w:t>hours</w:t>
      </w:r>
      <w:r>
        <w:rPr>
          <w:spacing w:val="-9"/>
          <w:sz w:val="20"/>
        </w:rPr>
        <w:t xml:space="preserve"> </w:t>
      </w:r>
      <w:r>
        <w:rPr>
          <w:sz w:val="20"/>
        </w:rPr>
        <w:t>of</w:t>
      </w:r>
      <w:r>
        <w:rPr>
          <w:spacing w:val="-7"/>
          <w:sz w:val="20"/>
        </w:rPr>
        <w:t xml:space="preserve"> </w:t>
      </w:r>
      <w:r>
        <w:rPr>
          <w:sz w:val="20"/>
        </w:rPr>
        <w:t>undergraduate</w:t>
      </w:r>
      <w:r>
        <w:rPr>
          <w:spacing w:val="-7"/>
          <w:sz w:val="20"/>
        </w:rPr>
        <w:t xml:space="preserve"> </w:t>
      </w:r>
      <w:r>
        <w:rPr>
          <w:sz w:val="20"/>
        </w:rPr>
        <w:t>and/or</w:t>
      </w:r>
      <w:r>
        <w:rPr>
          <w:spacing w:val="-9"/>
          <w:sz w:val="20"/>
        </w:rPr>
        <w:t xml:space="preserve"> </w:t>
      </w:r>
      <w:r>
        <w:rPr>
          <w:sz w:val="20"/>
        </w:rPr>
        <w:t>graduate</w:t>
      </w:r>
      <w:r>
        <w:rPr>
          <w:spacing w:val="-7"/>
          <w:sz w:val="20"/>
        </w:rPr>
        <w:t xml:space="preserve"> </w:t>
      </w:r>
      <w:r>
        <w:rPr>
          <w:sz w:val="20"/>
        </w:rPr>
        <w:t>level</w:t>
      </w:r>
      <w:r>
        <w:rPr>
          <w:spacing w:val="-8"/>
          <w:sz w:val="20"/>
        </w:rPr>
        <w:t xml:space="preserve"> </w:t>
      </w:r>
      <w:r>
        <w:rPr>
          <w:sz w:val="20"/>
        </w:rPr>
        <w:t>coursework</w:t>
      </w:r>
      <w:r>
        <w:rPr>
          <w:spacing w:val="-7"/>
          <w:sz w:val="20"/>
        </w:rPr>
        <w:t xml:space="preserve"> </w:t>
      </w:r>
      <w:r>
        <w:rPr>
          <w:sz w:val="20"/>
        </w:rPr>
        <w:t>must</w:t>
      </w:r>
      <w:r>
        <w:rPr>
          <w:spacing w:val="-8"/>
          <w:sz w:val="20"/>
        </w:rPr>
        <w:t xml:space="preserve"> </w:t>
      </w:r>
      <w:r>
        <w:rPr>
          <w:sz w:val="20"/>
        </w:rPr>
        <w:t>have been earned from an institution of higher education that was</w:t>
      </w:r>
      <w:r>
        <w:rPr>
          <w:spacing w:val="-3"/>
          <w:sz w:val="20"/>
        </w:rPr>
        <w:t xml:space="preserve"> </w:t>
      </w:r>
      <w:r>
        <w:rPr>
          <w:sz w:val="20"/>
        </w:rPr>
        <w:t xml:space="preserve">regionally/nationally accredited at the time the degree was conferred. Remedial courses (also referred to as compensatory, developmental, or basic skills) will not be recognized for certification purposes and are usually numbered below 100 on the transcript </w:t>
      </w:r>
      <w:r>
        <w:rPr>
          <w:b/>
          <w:sz w:val="20"/>
        </w:rPr>
        <w:t>(Elementary Education is not included under option B)</w:t>
      </w:r>
      <w:r>
        <w:rPr>
          <w:sz w:val="20"/>
        </w:rPr>
        <w:t xml:space="preserve">; </w:t>
      </w:r>
      <w:r>
        <w:rPr>
          <w:b/>
          <w:sz w:val="20"/>
        </w:rPr>
        <w:t>or</w:t>
      </w:r>
    </w:p>
    <w:p w14:paraId="4E2994A2" w14:textId="77777777" w:rsidR="00CC34EF" w:rsidRDefault="00CC34EF" w:rsidP="009A4DE7">
      <w:pPr>
        <w:pStyle w:val="ListParagraph"/>
        <w:numPr>
          <w:ilvl w:val="1"/>
          <w:numId w:val="95"/>
        </w:numPr>
        <w:tabs>
          <w:tab w:val="left" w:pos="1226"/>
        </w:tabs>
        <w:spacing w:before="160" w:line="276" w:lineRule="auto"/>
        <w:ind w:right="735" w:firstLine="0"/>
        <w:rPr>
          <w:sz w:val="20"/>
        </w:rPr>
      </w:pPr>
      <w:r>
        <w:rPr>
          <w:sz w:val="20"/>
        </w:rPr>
        <w:t>Holds at least a bachelor’s degree in any area from an institution of higher education that was regionally/nationally accredited at the time the degree was conferred and a passing score on the appropriate Mississippi State Board of Education approved licensure</w:t>
      </w:r>
      <w:r>
        <w:rPr>
          <w:spacing w:val="-1"/>
          <w:sz w:val="20"/>
        </w:rPr>
        <w:t xml:space="preserve"> </w:t>
      </w:r>
      <w:r>
        <w:rPr>
          <w:sz w:val="20"/>
        </w:rPr>
        <w:t>Subject Area Assessment in the endorsement area in which the license is requested;</w:t>
      </w:r>
    </w:p>
    <w:p w14:paraId="2C37DF4C" w14:textId="77777777" w:rsidR="00CC34EF" w:rsidRDefault="00CC34EF" w:rsidP="009A4DE7">
      <w:pPr>
        <w:pStyle w:val="BodyText"/>
        <w:spacing w:before="158" w:line="276" w:lineRule="auto"/>
        <w:ind w:left="219" w:right="736"/>
        <w:jc w:val="both"/>
      </w:pPr>
      <w:r>
        <w:t>The candidate must meet all licensure requirements for a standard, five (5) year renewable license by the end of the third year.</w:t>
      </w:r>
    </w:p>
    <w:p w14:paraId="767E3548" w14:textId="77777777" w:rsidR="00CC34EF" w:rsidRDefault="00CC34EF" w:rsidP="009A4DE7">
      <w:pPr>
        <w:pStyle w:val="BodyText"/>
        <w:spacing w:before="160"/>
        <w:ind w:left="219"/>
        <w:jc w:val="both"/>
      </w:pPr>
      <w:r>
        <w:t>Specific</w:t>
      </w:r>
      <w:r>
        <w:rPr>
          <w:spacing w:val="-11"/>
        </w:rPr>
        <w:t xml:space="preserve"> </w:t>
      </w:r>
      <w:r>
        <w:t>restrictions</w:t>
      </w:r>
      <w:r>
        <w:rPr>
          <w:spacing w:val="-11"/>
        </w:rPr>
        <w:t xml:space="preserve"> </w:t>
      </w:r>
      <w:r>
        <w:rPr>
          <w:spacing w:val="-2"/>
        </w:rPr>
        <w:t>apply:</w:t>
      </w:r>
    </w:p>
    <w:p w14:paraId="62CF00B8" w14:textId="77777777" w:rsidR="00CC34EF" w:rsidRDefault="00CC34EF" w:rsidP="009A4DE7">
      <w:pPr>
        <w:pStyle w:val="ListParagraph"/>
        <w:numPr>
          <w:ilvl w:val="0"/>
          <w:numId w:val="87"/>
        </w:numPr>
        <w:tabs>
          <w:tab w:val="left" w:pos="939"/>
        </w:tabs>
        <w:spacing w:before="195" w:line="276" w:lineRule="auto"/>
        <w:ind w:right="734"/>
        <w:rPr>
          <w:sz w:val="20"/>
        </w:rPr>
      </w:pPr>
      <w:r>
        <w:rPr>
          <w:sz w:val="20"/>
        </w:rPr>
        <w:t>The</w:t>
      </w:r>
      <w:r>
        <w:rPr>
          <w:spacing w:val="-4"/>
          <w:sz w:val="20"/>
        </w:rPr>
        <w:t xml:space="preserve"> </w:t>
      </w:r>
      <w:r>
        <w:rPr>
          <w:sz w:val="20"/>
        </w:rPr>
        <w:t>license</w:t>
      </w:r>
      <w:r>
        <w:rPr>
          <w:spacing w:val="-4"/>
          <w:sz w:val="20"/>
        </w:rPr>
        <w:t xml:space="preserve"> </w:t>
      </w:r>
      <w:r>
        <w:rPr>
          <w:sz w:val="20"/>
        </w:rPr>
        <w:t>is</w:t>
      </w:r>
      <w:r>
        <w:rPr>
          <w:spacing w:val="-5"/>
          <w:sz w:val="20"/>
        </w:rPr>
        <w:t xml:space="preserve"> </w:t>
      </w:r>
      <w:r>
        <w:rPr>
          <w:sz w:val="20"/>
        </w:rPr>
        <w:t>not</w:t>
      </w:r>
      <w:r>
        <w:rPr>
          <w:spacing w:val="-5"/>
          <w:sz w:val="20"/>
        </w:rPr>
        <w:t xml:space="preserve"> </w:t>
      </w:r>
      <w:r>
        <w:rPr>
          <w:sz w:val="20"/>
        </w:rPr>
        <w:t>transferable</w:t>
      </w:r>
      <w:r>
        <w:rPr>
          <w:spacing w:val="-7"/>
          <w:sz w:val="20"/>
        </w:rPr>
        <w:t xml:space="preserve"> </w:t>
      </w:r>
      <w:r>
        <w:rPr>
          <w:sz w:val="20"/>
        </w:rPr>
        <w:t>between</w:t>
      </w:r>
      <w:r>
        <w:rPr>
          <w:spacing w:val="-4"/>
          <w:sz w:val="20"/>
        </w:rPr>
        <w:t xml:space="preserve"> </w:t>
      </w:r>
      <w:r>
        <w:rPr>
          <w:sz w:val="20"/>
        </w:rPr>
        <w:t>Districts</w:t>
      </w:r>
      <w:r>
        <w:rPr>
          <w:spacing w:val="-5"/>
          <w:sz w:val="20"/>
        </w:rPr>
        <w:t xml:space="preserve"> </w:t>
      </w:r>
      <w:r>
        <w:rPr>
          <w:sz w:val="20"/>
        </w:rPr>
        <w:t>or</w:t>
      </w:r>
      <w:r>
        <w:rPr>
          <w:spacing w:val="-4"/>
          <w:sz w:val="20"/>
        </w:rPr>
        <w:t xml:space="preserve"> </w:t>
      </w:r>
      <w:r>
        <w:rPr>
          <w:sz w:val="20"/>
        </w:rPr>
        <w:t>eligible</w:t>
      </w:r>
      <w:r>
        <w:rPr>
          <w:spacing w:val="-4"/>
          <w:sz w:val="20"/>
        </w:rPr>
        <w:t xml:space="preserve"> </w:t>
      </w:r>
      <w:r>
        <w:rPr>
          <w:sz w:val="20"/>
        </w:rPr>
        <w:t>nonpublic</w:t>
      </w:r>
      <w:r>
        <w:rPr>
          <w:spacing w:val="-4"/>
          <w:sz w:val="20"/>
        </w:rPr>
        <w:t xml:space="preserve"> </w:t>
      </w:r>
      <w:r>
        <w:rPr>
          <w:sz w:val="20"/>
        </w:rPr>
        <w:t>schools.</w:t>
      </w:r>
      <w:r>
        <w:rPr>
          <w:spacing w:val="-4"/>
          <w:sz w:val="20"/>
        </w:rPr>
        <w:t xml:space="preserve"> </w:t>
      </w:r>
      <w:r>
        <w:rPr>
          <w:sz w:val="20"/>
        </w:rPr>
        <w:t>For</w:t>
      </w:r>
      <w:r>
        <w:rPr>
          <w:spacing w:val="-4"/>
          <w:sz w:val="20"/>
        </w:rPr>
        <w:t xml:space="preserve"> </w:t>
      </w:r>
      <w:r>
        <w:rPr>
          <w:sz w:val="20"/>
        </w:rPr>
        <w:t>example,</w:t>
      </w:r>
      <w:r>
        <w:rPr>
          <w:spacing w:val="-4"/>
          <w:sz w:val="20"/>
        </w:rPr>
        <w:t xml:space="preserve"> </w:t>
      </w:r>
      <w:r>
        <w:rPr>
          <w:sz w:val="20"/>
        </w:rPr>
        <w:t>if</w:t>
      </w:r>
      <w:r>
        <w:rPr>
          <w:spacing w:val="-4"/>
          <w:sz w:val="20"/>
        </w:rPr>
        <w:t xml:space="preserve"> </w:t>
      </w:r>
      <w:r>
        <w:rPr>
          <w:sz w:val="20"/>
        </w:rPr>
        <w:t>a</w:t>
      </w:r>
      <w:r>
        <w:rPr>
          <w:spacing w:val="-4"/>
          <w:sz w:val="20"/>
        </w:rPr>
        <w:t xml:space="preserve"> </w:t>
      </w:r>
      <w:r>
        <w:rPr>
          <w:sz w:val="20"/>
        </w:rPr>
        <w:t>candidate</w:t>
      </w:r>
      <w:r>
        <w:rPr>
          <w:spacing w:val="-4"/>
          <w:sz w:val="20"/>
        </w:rPr>
        <w:t xml:space="preserve"> </w:t>
      </w:r>
      <w:r>
        <w:rPr>
          <w:sz w:val="20"/>
        </w:rPr>
        <w:t>is employed</w:t>
      </w:r>
      <w:r>
        <w:rPr>
          <w:spacing w:val="-3"/>
          <w:sz w:val="20"/>
        </w:rPr>
        <w:t xml:space="preserve"> </w:t>
      </w:r>
      <w:r>
        <w:rPr>
          <w:sz w:val="20"/>
        </w:rPr>
        <w:t>one</w:t>
      </w:r>
      <w:r>
        <w:rPr>
          <w:spacing w:val="-2"/>
          <w:sz w:val="20"/>
        </w:rPr>
        <w:t xml:space="preserve"> </w:t>
      </w:r>
      <w:r>
        <w:rPr>
          <w:sz w:val="20"/>
        </w:rPr>
        <w:t>(1)</w:t>
      </w:r>
      <w:r>
        <w:rPr>
          <w:spacing w:val="-1"/>
          <w:sz w:val="20"/>
        </w:rPr>
        <w:t xml:space="preserve"> </w:t>
      </w:r>
      <w:r>
        <w:rPr>
          <w:sz w:val="20"/>
        </w:rPr>
        <w:t>year</w:t>
      </w:r>
      <w:r>
        <w:rPr>
          <w:spacing w:val="-1"/>
          <w:sz w:val="20"/>
        </w:rPr>
        <w:t xml:space="preserve"> </w:t>
      </w:r>
      <w:r>
        <w:rPr>
          <w:sz w:val="20"/>
        </w:rPr>
        <w:t>and</w:t>
      </w:r>
      <w:r>
        <w:rPr>
          <w:spacing w:val="-1"/>
          <w:sz w:val="20"/>
        </w:rPr>
        <w:t xml:space="preserve"> </w:t>
      </w:r>
      <w:r>
        <w:rPr>
          <w:sz w:val="20"/>
        </w:rPr>
        <w:t>wishes</w:t>
      </w:r>
      <w:r>
        <w:rPr>
          <w:spacing w:val="-3"/>
          <w:sz w:val="20"/>
        </w:rPr>
        <w:t xml:space="preserve"> </w:t>
      </w:r>
      <w:r>
        <w:rPr>
          <w:sz w:val="20"/>
        </w:rPr>
        <w:t>to</w:t>
      </w:r>
      <w:r>
        <w:rPr>
          <w:spacing w:val="-1"/>
          <w:sz w:val="20"/>
        </w:rPr>
        <w:t xml:space="preserve"> </w:t>
      </w:r>
      <w:r>
        <w:rPr>
          <w:sz w:val="20"/>
        </w:rPr>
        <w:t>transfer</w:t>
      </w:r>
      <w:r>
        <w:rPr>
          <w:spacing w:val="-1"/>
          <w:sz w:val="20"/>
        </w:rPr>
        <w:t xml:space="preserve"> </w:t>
      </w:r>
      <w:r>
        <w:rPr>
          <w:sz w:val="20"/>
        </w:rPr>
        <w:t>to</w:t>
      </w:r>
      <w:r>
        <w:rPr>
          <w:spacing w:val="-1"/>
          <w:sz w:val="20"/>
        </w:rPr>
        <w:t xml:space="preserve"> </w:t>
      </w:r>
      <w:r>
        <w:rPr>
          <w:sz w:val="20"/>
        </w:rPr>
        <w:t>another</w:t>
      </w:r>
      <w:r>
        <w:rPr>
          <w:spacing w:val="-1"/>
          <w:sz w:val="20"/>
        </w:rPr>
        <w:t xml:space="preserve"> </w:t>
      </w:r>
      <w:r>
        <w:rPr>
          <w:sz w:val="20"/>
        </w:rPr>
        <w:t>school</w:t>
      </w:r>
      <w:r>
        <w:rPr>
          <w:spacing w:val="-2"/>
          <w:sz w:val="20"/>
        </w:rPr>
        <w:t xml:space="preserve"> </w:t>
      </w:r>
      <w:r>
        <w:rPr>
          <w:sz w:val="20"/>
        </w:rPr>
        <w:t>district,</w:t>
      </w:r>
      <w:r>
        <w:rPr>
          <w:spacing w:val="-1"/>
          <w:sz w:val="20"/>
        </w:rPr>
        <w:t xml:space="preserve"> </w:t>
      </w:r>
      <w:r>
        <w:rPr>
          <w:sz w:val="20"/>
        </w:rPr>
        <w:t>the</w:t>
      </w:r>
      <w:r>
        <w:rPr>
          <w:spacing w:val="-2"/>
          <w:sz w:val="20"/>
        </w:rPr>
        <w:t xml:space="preserve"> </w:t>
      </w:r>
      <w:r>
        <w:rPr>
          <w:sz w:val="20"/>
        </w:rPr>
        <w:t>license</w:t>
      </w:r>
      <w:r>
        <w:rPr>
          <w:spacing w:val="-2"/>
          <w:sz w:val="20"/>
        </w:rPr>
        <w:t xml:space="preserve"> </w:t>
      </w:r>
      <w:r>
        <w:rPr>
          <w:sz w:val="20"/>
        </w:rPr>
        <w:t>is</w:t>
      </w:r>
      <w:r>
        <w:rPr>
          <w:spacing w:val="-3"/>
          <w:sz w:val="20"/>
        </w:rPr>
        <w:t xml:space="preserve"> </w:t>
      </w:r>
      <w:r>
        <w:rPr>
          <w:sz w:val="20"/>
        </w:rPr>
        <w:t>no</w:t>
      </w:r>
      <w:r>
        <w:rPr>
          <w:spacing w:val="-1"/>
          <w:sz w:val="20"/>
        </w:rPr>
        <w:t xml:space="preserve"> </w:t>
      </w:r>
      <w:r>
        <w:rPr>
          <w:sz w:val="20"/>
        </w:rPr>
        <w:t>longer</w:t>
      </w:r>
      <w:r>
        <w:rPr>
          <w:spacing w:val="-1"/>
          <w:sz w:val="20"/>
        </w:rPr>
        <w:t xml:space="preserve"> </w:t>
      </w:r>
      <w:r>
        <w:rPr>
          <w:sz w:val="20"/>
        </w:rPr>
        <w:t>valid,</w:t>
      </w:r>
      <w:r>
        <w:rPr>
          <w:spacing w:val="-4"/>
          <w:sz w:val="20"/>
        </w:rPr>
        <w:t xml:space="preserve"> </w:t>
      </w:r>
      <w:r>
        <w:rPr>
          <w:sz w:val="20"/>
        </w:rPr>
        <w:t>unless a new Local District Request Application is received by the Division of Educator Licensure from the local district</w:t>
      </w:r>
      <w:r>
        <w:rPr>
          <w:spacing w:val="-2"/>
          <w:sz w:val="20"/>
        </w:rPr>
        <w:t xml:space="preserve"> </w:t>
      </w:r>
      <w:r>
        <w:rPr>
          <w:sz w:val="20"/>
        </w:rPr>
        <w:t>to</w:t>
      </w:r>
      <w:r>
        <w:rPr>
          <w:spacing w:val="-1"/>
          <w:sz w:val="20"/>
        </w:rPr>
        <w:t xml:space="preserve"> </w:t>
      </w:r>
      <w:r>
        <w:rPr>
          <w:sz w:val="20"/>
        </w:rPr>
        <w:t>which</w:t>
      </w:r>
      <w:r>
        <w:rPr>
          <w:spacing w:val="-1"/>
          <w:sz w:val="20"/>
        </w:rPr>
        <w:t xml:space="preserve"> </w:t>
      </w:r>
      <w:r>
        <w:rPr>
          <w:sz w:val="20"/>
        </w:rPr>
        <w:t>the</w:t>
      </w:r>
      <w:r>
        <w:rPr>
          <w:spacing w:val="-2"/>
          <w:sz w:val="20"/>
        </w:rPr>
        <w:t xml:space="preserve"> </w:t>
      </w:r>
      <w:r>
        <w:rPr>
          <w:sz w:val="20"/>
        </w:rPr>
        <w:t>candidate</w:t>
      </w:r>
      <w:r>
        <w:rPr>
          <w:spacing w:val="-4"/>
          <w:sz w:val="20"/>
        </w:rPr>
        <w:t xml:space="preserve"> </w:t>
      </w:r>
      <w:r>
        <w:rPr>
          <w:sz w:val="20"/>
        </w:rPr>
        <w:t>is</w:t>
      </w:r>
      <w:r>
        <w:rPr>
          <w:spacing w:val="-3"/>
          <w:sz w:val="20"/>
        </w:rPr>
        <w:t xml:space="preserve"> </w:t>
      </w:r>
      <w:r>
        <w:rPr>
          <w:sz w:val="20"/>
        </w:rPr>
        <w:t>transferring.</w:t>
      </w:r>
      <w:r>
        <w:rPr>
          <w:spacing w:val="-1"/>
          <w:sz w:val="20"/>
        </w:rPr>
        <w:t xml:space="preserve"> </w:t>
      </w:r>
      <w:r>
        <w:rPr>
          <w:sz w:val="20"/>
        </w:rPr>
        <w:t>If</w:t>
      </w:r>
      <w:r>
        <w:rPr>
          <w:spacing w:val="-1"/>
          <w:sz w:val="20"/>
        </w:rPr>
        <w:t xml:space="preserve"> </w:t>
      </w:r>
      <w:r>
        <w:rPr>
          <w:sz w:val="20"/>
        </w:rPr>
        <w:t>the</w:t>
      </w:r>
      <w:r>
        <w:rPr>
          <w:spacing w:val="-2"/>
          <w:sz w:val="20"/>
        </w:rPr>
        <w:t xml:space="preserve"> </w:t>
      </w:r>
      <w:r>
        <w:rPr>
          <w:sz w:val="20"/>
        </w:rPr>
        <w:t>educator</w:t>
      </w:r>
      <w:r>
        <w:rPr>
          <w:spacing w:val="-4"/>
          <w:sz w:val="20"/>
        </w:rPr>
        <w:t xml:space="preserve"> </w:t>
      </w:r>
      <w:r>
        <w:rPr>
          <w:sz w:val="20"/>
        </w:rPr>
        <w:t>is</w:t>
      </w:r>
      <w:r>
        <w:rPr>
          <w:spacing w:val="-3"/>
          <w:sz w:val="20"/>
        </w:rPr>
        <w:t xml:space="preserve"> </w:t>
      </w:r>
      <w:r>
        <w:rPr>
          <w:sz w:val="20"/>
        </w:rPr>
        <w:t>nonrenewed</w:t>
      </w:r>
      <w:r>
        <w:rPr>
          <w:spacing w:val="-1"/>
          <w:sz w:val="20"/>
        </w:rPr>
        <w:t xml:space="preserve"> </w:t>
      </w:r>
      <w:r>
        <w:rPr>
          <w:sz w:val="20"/>
        </w:rPr>
        <w:t>by</w:t>
      </w:r>
      <w:r>
        <w:rPr>
          <w:spacing w:val="-1"/>
          <w:sz w:val="20"/>
        </w:rPr>
        <w:t xml:space="preserve"> </w:t>
      </w:r>
      <w:r>
        <w:rPr>
          <w:sz w:val="20"/>
        </w:rPr>
        <w:t>the</w:t>
      </w:r>
      <w:r>
        <w:rPr>
          <w:spacing w:val="-2"/>
          <w:sz w:val="20"/>
        </w:rPr>
        <w:t xml:space="preserve"> </w:t>
      </w:r>
      <w:r>
        <w:rPr>
          <w:sz w:val="20"/>
        </w:rPr>
        <w:t>local</w:t>
      </w:r>
      <w:r>
        <w:rPr>
          <w:spacing w:val="-2"/>
          <w:sz w:val="20"/>
        </w:rPr>
        <w:t xml:space="preserve"> </w:t>
      </w:r>
      <w:r>
        <w:rPr>
          <w:sz w:val="20"/>
        </w:rPr>
        <w:t>school</w:t>
      </w:r>
      <w:r>
        <w:rPr>
          <w:spacing w:val="-2"/>
          <w:sz w:val="20"/>
        </w:rPr>
        <w:t xml:space="preserve"> </w:t>
      </w:r>
      <w:r>
        <w:rPr>
          <w:sz w:val="20"/>
        </w:rPr>
        <w:t>district</w:t>
      </w:r>
      <w:r>
        <w:rPr>
          <w:spacing w:val="-2"/>
          <w:sz w:val="20"/>
        </w:rPr>
        <w:t xml:space="preserve"> </w:t>
      </w:r>
      <w:r>
        <w:rPr>
          <w:sz w:val="20"/>
        </w:rPr>
        <w:t>after the first year, the educator will not be issued a license for another district for the remaining two (2) years.</w:t>
      </w:r>
    </w:p>
    <w:p w14:paraId="3A5B6C89" w14:textId="77777777" w:rsidR="00CC34EF" w:rsidRDefault="00CC34EF" w:rsidP="009A4DE7">
      <w:pPr>
        <w:pStyle w:val="ListParagraph"/>
        <w:numPr>
          <w:ilvl w:val="0"/>
          <w:numId w:val="87"/>
        </w:numPr>
        <w:tabs>
          <w:tab w:val="left" w:pos="938"/>
        </w:tabs>
        <w:spacing w:line="230" w:lineRule="exact"/>
        <w:ind w:left="938" w:hanging="359"/>
        <w:rPr>
          <w:sz w:val="20"/>
        </w:rPr>
      </w:pPr>
      <w:r>
        <w:rPr>
          <w:sz w:val="20"/>
        </w:rPr>
        <w:t>The</w:t>
      </w:r>
      <w:r>
        <w:rPr>
          <w:spacing w:val="-5"/>
          <w:sz w:val="20"/>
        </w:rPr>
        <w:t xml:space="preserve"> </w:t>
      </w:r>
      <w:r>
        <w:rPr>
          <w:sz w:val="20"/>
        </w:rPr>
        <w:t>license</w:t>
      </w:r>
      <w:r>
        <w:rPr>
          <w:spacing w:val="-4"/>
          <w:sz w:val="20"/>
        </w:rPr>
        <w:t xml:space="preserve"> </w:t>
      </w:r>
      <w:r>
        <w:rPr>
          <w:sz w:val="20"/>
        </w:rPr>
        <w:t>can</w:t>
      </w:r>
      <w:r>
        <w:rPr>
          <w:spacing w:val="-4"/>
          <w:sz w:val="20"/>
        </w:rPr>
        <w:t xml:space="preserve"> </w:t>
      </w:r>
      <w:r>
        <w:rPr>
          <w:sz w:val="20"/>
        </w:rPr>
        <w:t>only</w:t>
      </w:r>
      <w:r>
        <w:rPr>
          <w:spacing w:val="-3"/>
          <w:sz w:val="20"/>
        </w:rPr>
        <w:t xml:space="preserve"> </w:t>
      </w:r>
      <w:r>
        <w:rPr>
          <w:sz w:val="20"/>
        </w:rPr>
        <w:t>be</w:t>
      </w:r>
      <w:r>
        <w:rPr>
          <w:spacing w:val="-7"/>
          <w:sz w:val="20"/>
        </w:rPr>
        <w:t xml:space="preserve"> </w:t>
      </w:r>
      <w:r>
        <w:rPr>
          <w:sz w:val="20"/>
        </w:rPr>
        <w:t>requested</w:t>
      </w:r>
      <w:r>
        <w:rPr>
          <w:spacing w:val="-3"/>
          <w:sz w:val="20"/>
        </w:rPr>
        <w:t xml:space="preserve"> </w:t>
      </w:r>
      <w:r>
        <w:rPr>
          <w:sz w:val="20"/>
        </w:rPr>
        <w:t>in</w:t>
      </w:r>
      <w:r>
        <w:rPr>
          <w:spacing w:val="-4"/>
          <w:sz w:val="20"/>
        </w:rPr>
        <w:t xml:space="preserve"> </w:t>
      </w:r>
      <w:r>
        <w:rPr>
          <w:sz w:val="20"/>
        </w:rPr>
        <w:t>one</w:t>
      </w:r>
      <w:r>
        <w:rPr>
          <w:spacing w:val="-4"/>
          <w:sz w:val="20"/>
        </w:rPr>
        <w:t xml:space="preserve"> </w:t>
      </w:r>
      <w:r>
        <w:rPr>
          <w:sz w:val="20"/>
        </w:rPr>
        <w:t>(1)</w:t>
      </w:r>
      <w:r>
        <w:rPr>
          <w:spacing w:val="-4"/>
          <w:sz w:val="20"/>
        </w:rPr>
        <w:t xml:space="preserve"> </w:t>
      </w:r>
      <w:r>
        <w:rPr>
          <w:sz w:val="20"/>
        </w:rPr>
        <w:t>endorsement</w:t>
      </w:r>
      <w:r>
        <w:rPr>
          <w:spacing w:val="-4"/>
          <w:sz w:val="20"/>
        </w:rPr>
        <w:t xml:space="preserve"> </w:t>
      </w:r>
      <w:r>
        <w:rPr>
          <w:spacing w:val="-2"/>
          <w:sz w:val="20"/>
        </w:rPr>
        <w:t>area.</w:t>
      </w:r>
    </w:p>
    <w:p w14:paraId="605F8781" w14:textId="77777777" w:rsidR="00CC34EF" w:rsidRDefault="00CC34EF" w:rsidP="009A4DE7">
      <w:pPr>
        <w:pStyle w:val="ListParagraph"/>
        <w:numPr>
          <w:ilvl w:val="0"/>
          <w:numId w:val="87"/>
        </w:numPr>
        <w:tabs>
          <w:tab w:val="left" w:pos="938"/>
        </w:tabs>
        <w:spacing w:before="34"/>
        <w:ind w:left="938" w:hanging="359"/>
        <w:rPr>
          <w:sz w:val="20"/>
        </w:rPr>
      </w:pPr>
      <w:r>
        <w:rPr>
          <w:sz w:val="20"/>
        </w:rPr>
        <w:t>Additional</w:t>
      </w:r>
      <w:r>
        <w:rPr>
          <w:spacing w:val="-6"/>
          <w:sz w:val="20"/>
        </w:rPr>
        <w:t xml:space="preserve"> </w:t>
      </w:r>
      <w:r>
        <w:rPr>
          <w:sz w:val="20"/>
        </w:rPr>
        <w:t>endorsements</w:t>
      </w:r>
      <w:r>
        <w:rPr>
          <w:spacing w:val="-7"/>
          <w:sz w:val="20"/>
        </w:rPr>
        <w:t xml:space="preserve"> </w:t>
      </w:r>
      <w:r>
        <w:rPr>
          <w:sz w:val="20"/>
        </w:rPr>
        <w:t>will</w:t>
      </w:r>
      <w:r>
        <w:rPr>
          <w:spacing w:val="-6"/>
          <w:sz w:val="20"/>
        </w:rPr>
        <w:t xml:space="preserve"> </w:t>
      </w:r>
      <w:r>
        <w:rPr>
          <w:sz w:val="20"/>
        </w:rPr>
        <w:t>not</w:t>
      </w:r>
      <w:r>
        <w:rPr>
          <w:spacing w:val="-6"/>
          <w:sz w:val="20"/>
        </w:rPr>
        <w:t xml:space="preserve"> </w:t>
      </w:r>
      <w:r>
        <w:rPr>
          <w:sz w:val="20"/>
        </w:rPr>
        <w:t>be</w:t>
      </w:r>
      <w:r>
        <w:rPr>
          <w:spacing w:val="-6"/>
          <w:sz w:val="20"/>
        </w:rPr>
        <w:t xml:space="preserve"> </w:t>
      </w:r>
      <w:r>
        <w:rPr>
          <w:sz w:val="20"/>
        </w:rPr>
        <w:t>added</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special,</w:t>
      </w:r>
      <w:r>
        <w:rPr>
          <w:spacing w:val="-5"/>
          <w:sz w:val="20"/>
        </w:rPr>
        <w:t xml:space="preserve"> </w:t>
      </w:r>
      <w:r>
        <w:rPr>
          <w:sz w:val="20"/>
        </w:rPr>
        <w:t>non-renewable</w:t>
      </w:r>
      <w:r>
        <w:rPr>
          <w:spacing w:val="-6"/>
          <w:sz w:val="20"/>
        </w:rPr>
        <w:t xml:space="preserve"> </w:t>
      </w:r>
      <w:r>
        <w:rPr>
          <w:spacing w:val="-2"/>
          <w:sz w:val="20"/>
        </w:rPr>
        <w:t>license.</w:t>
      </w:r>
    </w:p>
    <w:p w14:paraId="4BDE417F" w14:textId="77777777" w:rsidR="00CC34EF" w:rsidRDefault="00CC34EF" w:rsidP="009A4DE7">
      <w:pPr>
        <w:jc w:val="both"/>
        <w:rPr>
          <w:sz w:val="20"/>
        </w:rPr>
        <w:sectPr w:rsidR="00CC34EF" w:rsidSect="00CC34EF">
          <w:pgSz w:w="12240" w:h="15840"/>
          <w:pgMar w:top="1600" w:right="700" w:bottom="1700" w:left="1220" w:header="0" w:footer="1446" w:gutter="0"/>
          <w:cols w:space="720"/>
        </w:sectPr>
      </w:pPr>
    </w:p>
    <w:p w14:paraId="2883729D" w14:textId="77777777" w:rsidR="00CC34EF" w:rsidRDefault="00CC34EF" w:rsidP="009A4DE7">
      <w:pPr>
        <w:spacing w:before="65" w:line="276" w:lineRule="auto"/>
        <w:ind w:left="220" w:right="734"/>
        <w:jc w:val="both"/>
        <w:rPr>
          <w:b/>
          <w:sz w:val="19"/>
        </w:rPr>
      </w:pPr>
      <w:r>
        <w:rPr>
          <w:b/>
          <w:sz w:val="19"/>
        </w:rPr>
        <w:lastRenderedPageBreak/>
        <w:t>Obtaining the initial Special, Non-renewable License for traditional teacher preparation program completers requires completion of the application process as outlined below in the Year One category. Subsequent year requirements addressing verification of progress toward the standard, five (5) year renewable license are specified under the Year Two and Year Three categories.</w:t>
      </w:r>
    </w:p>
    <w:p w14:paraId="55D0C3D4" w14:textId="77777777" w:rsidR="00CC34EF" w:rsidRDefault="00CC34EF" w:rsidP="009A4DE7">
      <w:pPr>
        <w:spacing w:before="161"/>
        <w:ind w:left="220"/>
        <w:rPr>
          <w:b/>
          <w:sz w:val="19"/>
        </w:rPr>
      </w:pPr>
      <w:r>
        <w:rPr>
          <w:b/>
          <w:sz w:val="19"/>
        </w:rPr>
        <w:t>Year</w:t>
      </w:r>
      <w:r>
        <w:rPr>
          <w:b/>
          <w:spacing w:val="-9"/>
          <w:sz w:val="19"/>
        </w:rPr>
        <w:t xml:space="preserve"> </w:t>
      </w:r>
      <w:r>
        <w:rPr>
          <w:b/>
          <w:sz w:val="19"/>
        </w:rPr>
        <w:t>One</w:t>
      </w:r>
      <w:r>
        <w:rPr>
          <w:b/>
          <w:spacing w:val="-8"/>
          <w:sz w:val="19"/>
        </w:rPr>
        <w:t xml:space="preserve"> </w:t>
      </w:r>
      <w:r>
        <w:rPr>
          <w:b/>
          <w:sz w:val="19"/>
        </w:rPr>
        <w:t>Documentation</w:t>
      </w:r>
      <w:r>
        <w:rPr>
          <w:b/>
          <w:spacing w:val="-8"/>
          <w:sz w:val="19"/>
        </w:rPr>
        <w:t xml:space="preserve"> </w:t>
      </w:r>
      <w:r>
        <w:rPr>
          <w:b/>
          <w:spacing w:val="-2"/>
          <w:sz w:val="19"/>
        </w:rPr>
        <w:t>Requirements</w:t>
      </w:r>
    </w:p>
    <w:p w14:paraId="44F59134" w14:textId="77777777" w:rsidR="00CC34EF" w:rsidRDefault="00CC34EF" w:rsidP="009A4DE7">
      <w:pPr>
        <w:pStyle w:val="BodyText"/>
        <w:spacing w:before="192" w:line="276" w:lineRule="auto"/>
        <w:ind w:left="220" w:right="736"/>
        <w:jc w:val="both"/>
      </w:pPr>
      <w:r>
        <w:t>The employing local school district or eligible nonpublic school must submit the following documentation for each candidate who meets the following criteria to be granted the year one special, non-renewable license:</w:t>
      </w:r>
    </w:p>
    <w:p w14:paraId="1BD05507" w14:textId="77777777" w:rsidR="00CC34EF" w:rsidRDefault="00CC34EF" w:rsidP="009A4DE7">
      <w:pPr>
        <w:pStyle w:val="ListParagraph"/>
        <w:numPr>
          <w:ilvl w:val="0"/>
          <w:numId w:val="86"/>
        </w:numPr>
        <w:tabs>
          <w:tab w:val="left" w:pos="940"/>
        </w:tabs>
        <w:spacing w:before="160"/>
        <w:rPr>
          <w:b/>
          <w:sz w:val="20"/>
        </w:rPr>
      </w:pPr>
      <w:r>
        <w:rPr>
          <w:sz w:val="20"/>
        </w:rPr>
        <w:t>Standard</w:t>
      </w:r>
      <w:r>
        <w:rPr>
          <w:spacing w:val="-9"/>
          <w:sz w:val="20"/>
        </w:rPr>
        <w:t xml:space="preserve"> </w:t>
      </w:r>
      <w:r>
        <w:rPr>
          <w:sz w:val="20"/>
        </w:rPr>
        <w:t>Mississippi</w:t>
      </w:r>
      <w:r>
        <w:rPr>
          <w:spacing w:val="-10"/>
          <w:sz w:val="20"/>
        </w:rPr>
        <w:t xml:space="preserve"> </w:t>
      </w:r>
      <w:r>
        <w:rPr>
          <w:sz w:val="20"/>
        </w:rPr>
        <w:t>Licensure</w:t>
      </w:r>
      <w:r>
        <w:rPr>
          <w:spacing w:val="-10"/>
          <w:sz w:val="20"/>
        </w:rPr>
        <w:t xml:space="preserve"> </w:t>
      </w:r>
      <w:r>
        <w:rPr>
          <w:sz w:val="20"/>
        </w:rPr>
        <w:t>Application;</w:t>
      </w:r>
      <w:r>
        <w:rPr>
          <w:spacing w:val="-10"/>
          <w:sz w:val="20"/>
        </w:rPr>
        <w:t xml:space="preserve"> </w:t>
      </w:r>
      <w:r>
        <w:rPr>
          <w:b/>
          <w:spacing w:val="-5"/>
          <w:sz w:val="20"/>
        </w:rPr>
        <w:t>and</w:t>
      </w:r>
    </w:p>
    <w:p w14:paraId="225ABEEB" w14:textId="77777777" w:rsidR="00CC34EF" w:rsidRDefault="00CC34EF" w:rsidP="009A4DE7">
      <w:pPr>
        <w:pStyle w:val="ListParagraph"/>
        <w:numPr>
          <w:ilvl w:val="0"/>
          <w:numId w:val="86"/>
        </w:numPr>
        <w:tabs>
          <w:tab w:val="left" w:pos="938"/>
        </w:tabs>
        <w:spacing w:before="34"/>
        <w:ind w:left="938" w:hanging="358"/>
        <w:rPr>
          <w:b/>
          <w:sz w:val="20"/>
        </w:rPr>
      </w:pPr>
      <w:r>
        <w:rPr>
          <w:sz w:val="20"/>
        </w:rPr>
        <w:t>Local</w:t>
      </w:r>
      <w:r>
        <w:rPr>
          <w:spacing w:val="-7"/>
          <w:sz w:val="20"/>
        </w:rPr>
        <w:t xml:space="preserve"> </w:t>
      </w:r>
      <w:r>
        <w:rPr>
          <w:sz w:val="20"/>
        </w:rPr>
        <w:t>District</w:t>
      </w:r>
      <w:r>
        <w:rPr>
          <w:spacing w:val="-7"/>
          <w:sz w:val="20"/>
        </w:rPr>
        <w:t xml:space="preserve"> </w:t>
      </w:r>
      <w:r>
        <w:rPr>
          <w:sz w:val="20"/>
        </w:rPr>
        <w:t>Request</w:t>
      </w:r>
      <w:r>
        <w:rPr>
          <w:spacing w:val="-6"/>
          <w:sz w:val="20"/>
        </w:rPr>
        <w:t xml:space="preserve"> </w:t>
      </w:r>
      <w:r>
        <w:rPr>
          <w:sz w:val="20"/>
        </w:rPr>
        <w:t>Packet;</w:t>
      </w:r>
      <w:r>
        <w:rPr>
          <w:spacing w:val="-5"/>
          <w:sz w:val="20"/>
        </w:rPr>
        <w:t xml:space="preserve"> </w:t>
      </w:r>
      <w:r>
        <w:rPr>
          <w:b/>
          <w:spacing w:val="-5"/>
          <w:sz w:val="20"/>
        </w:rPr>
        <w:t>and</w:t>
      </w:r>
    </w:p>
    <w:p w14:paraId="0E5AFAE4" w14:textId="77777777" w:rsidR="00CC34EF" w:rsidRDefault="00CC34EF" w:rsidP="009A4DE7">
      <w:pPr>
        <w:pStyle w:val="ListParagraph"/>
        <w:numPr>
          <w:ilvl w:val="0"/>
          <w:numId w:val="86"/>
        </w:numPr>
        <w:tabs>
          <w:tab w:val="left" w:pos="940"/>
        </w:tabs>
        <w:spacing w:before="36"/>
        <w:rPr>
          <w:b/>
          <w:sz w:val="20"/>
        </w:rPr>
      </w:pPr>
      <w:r>
        <w:rPr>
          <w:sz w:val="20"/>
        </w:rPr>
        <w:t>Letter</w:t>
      </w:r>
      <w:r>
        <w:rPr>
          <w:spacing w:val="-6"/>
          <w:sz w:val="20"/>
        </w:rPr>
        <w:t xml:space="preserve"> </w:t>
      </w:r>
      <w:r>
        <w:rPr>
          <w:sz w:val="20"/>
        </w:rPr>
        <w:t>of</w:t>
      </w:r>
      <w:r>
        <w:rPr>
          <w:spacing w:val="-5"/>
          <w:sz w:val="20"/>
        </w:rPr>
        <w:t xml:space="preserve"> </w:t>
      </w:r>
      <w:r>
        <w:rPr>
          <w:sz w:val="20"/>
        </w:rPr>
        <w:t>Request</w:t>
      </w:r>
      <w:r>
        <w:rPr>
          <w:spacing w:val="-7"/>
          <w:sz w:val="20"/>
        </w:rPr>
        <w:t xml:space="preserve"> </w:t>
      </w:r>
      <w:r>
        <w:rPr>
          <w:sz w:val="20"/>
        </w:rPr>
        <w:t>and</w:t>
      </w:r>
      <w:r>
        <w:rPr>
          <w:spacing w:val="-5"/>
          <w:sz w:val="20"/>
        </w:rPr>
        <w:t xml:space="preserve"> </w:t>
      </w:r>
      <w:r>
        <w:rPr>
          <w:sz w:val="20"/>
        </w:rPr>
        <w:t>Justification;</w:t>
      </w:r>
      <w:r>
        <w:rPr>
          <w:spacing w:val="-7"/>
          <w:sz w:val="20"/>
        </w:rPr>
        <w:t xml:space="preserve"> </w:t>
      </w:r>
      <w:r>
        <w:rPr>
          <w:b/>
          <w:spacing w:val="-5"/>
          <w:sz w:val="20"/>
        </w:rPr>
        <w:t>and</w:t>
      </w:r>
    </w:p>
    <w:p w14:paraId="5357B52C" w14:textId="77777777" w:rsidR="00CC34EF" w:rsidRDefault="00CC34EF" w:rsidP="009A4DE7">
      <w:pPr>
        <w:pStyle w:val="ListParagraph"/>
        <w:numPr>
          <w:ilvl w:val="0"/>
          <w:numId w:val="86"/>
        </w:numPr>
        <w:tabs>
          <w:tab w:val="left" w:pos="938"/>
        </w:tabs>
        <w:spacing w:before="34"/>
        <w:ind w:left="938" w:hanging="358"/>
        <w:rPr>
          <w:b/>
          <w:sz w:val="20"/>
        </w:rPr>
      </w:pPr>
      <w:r>
        <w:rPr>
          <w:sz w:val="20"/>
        </w:rPr>
        <w:t>Vita</w:t>
      </w:r>
      <w:r>
        <w:rPr>
          <w:spacing w:val="-4"/>
          <w:sz w:val="20"/>
        </w:rPr>
        <w:t xml:space="preserve"> </w:t>
      </w:r>
      <w:r>
        <w:rPr>
          <w:sz w:val="20"/>
        </w:rPr>
        <w:t>or</w:t>
      </w:r>
      <w:r>
        <w:rPr>
          <w:spacing w:val="-3"/>
          <w:sz w:val="20"/>
        </w:rPr>
        <w:t xml:space="preserve"> </w:t>
      </w:r>
      <w:r>
        <w:rPr>
          <w:sz w:val="20"/>
        </w:rPr>
        <w:t>résumé;</w:t>
      </w:r>
      <w:r>
        <w:rPr>
          <w:spacing w:val="-4"/>
          <w:sz w:val="20"/>
        </w:rPr>
        <w:t xml:space="preserve"> </w:t>
      </w:r>
      <w:r>
        <w:rPr>
          <w:b/>
          <w:spacing w:val="-5"/>
          <w:sz w:val="20"/>
        </w:rPr>
        <w:t>and</w:t>
      </w:r>
    </w:p>
    <w:p w14:paraId="66CE4999" w14:textId="77777777" w:rsidR="00CC34EF" w:rsidRDefault="00CC34EF" w:rsidP="009A4DE7">
      <w:pPr>
        <w:pStyle w:val="ListParagraph"/>
        <w:numPr>
          <w:ilvl w:val="0"/>
          <w:numId w:val="86"/>
        </w:numPr>
        <w:tabs>
          <w:tab w:val="left" w:pos="939"/>
        </w:tabs>
        <w:spacing w:before="34" w:line="276" w:lineRule="auto"/>
        <w:ind w:left="939" w:right="736"/>
        <w:rPr>
          <w:sz w:val="20"/>
        </w:rPr>
      </w:pPr>
      <w:r>
        <w:rPr>
          <w:sz w:val="20"/>
        </w:rPr>
        <w:t>Official,</w:t>
      </w:r>
      <w:r>
        <w:rPr>
          <w:spacing w:val="40"/>
          <w:sz w:val="20"/>
        </w:rPr>
        <w:t xml:space="preserve"> </w:t>
      </w:r>
      <w:r>
        <w:rPr>
          <w:sz w:val="20"/>
        </w:rPr>
        <w:t>sealed</w:t>
      </w:r>
      <w:r>
        <w:rPr>
          <w:spacing w:val="40"/>
          <w:sz w:val="20"/>
        </w:rPr>
        <w:t xml:space="preserve"> </w:t>
      </w:r>
      <w:r>
        <w:rPr>
          <w:sz w:val="20"/>
        </w:rPr>
        <w:t>transcript</w:t>
      </w:r>
      <w:r>
        <w:rPr>
          <w:spacing w:val="40"/>
          <w:sz w:val="20"/>
        </w:rPr>
        <w:t xml:space="preserve"> </w:t>
      </w:r>
      <w:r>
        <w:rPr>
          <w:sz w:val="20"/>
        </w:rPr>
        <w:t>showing</w:t>
      </w:r>
      <w:r>
        <w:rPr>
          <w:spacing w:val="40"/>
          <w:sz w:val="20"/>
        </w:rPr>
        <w:t xml:space="preserve"> </w:t>
      </w:r>
      <w:r>
        <w:rPr>
          <w:sz w:val="20"/>
        </w:rPr>
        <w:t>completion</w:t>
      </w:r>
      <w:r>
        <w:rPr>
          <w:spacing w:val="40"/>
          <w:sz w:val="20"/>
        </w:rPr>
        <w:t xml:space="preserve"> </w:t>
      </w:r>
      <w:r>
        <w:rPr>
          <w:sz w:val="20"/>
        </w:rPr>
        <w:t>of</w:t>
      </w:r>
      <w:r>
        <w:rPr>
          <w:spacing w:val="40"/>
          <w:sz w:val="20"/>
        </w:rPr>
        <w:t xml:space="preserve"> </w:t>
      </w:r>
      <w:r>
        <w:rPr>
          <w:sz w:val="20"/>
        </w:rPr>
        <w:t>a</w:t>
      </w:r>
      <w:r>
        <w:rPr>
          <w:spacing w:val="40"/>
          <w:sz w:val="20"/>
        </w:rPr>
        <w:t xml:space="preserve"> </w:t>
      </w:r>
      <w:r>
        <w:rPr>
          <w:sz w:val="20"/>
        </w:rPr>
        <w:t>Traditional</w:t>
      </w:r>
      <w:r>
        <w:rPr>
          <w:spacing w:val="40"/>
          <w:sz w:val="20"/>
        </w:rPr>
        <w:t xml:space="preserve"> </w:t>
      </w:r>
      <w:r>
        <w:rPr>
          <w:sz w:val="20"/>
        </w:rPr>
        <w:t>teacher</w:t>
      </w:r>
      <w:r>
        <w:rPr>
          <w:spacing w:val="40"/>
          <w:sz w:val="20"/>
        </w:rPr>
        <w:t xml:space="preserve"> </w:t>
      </w:r>
      <w:r>
        <w:rPr>
          <w:sz w:val="20"/>
        </w:rPr>
        <w:t>education</w:t>
      </w:r>
      <w:r>
        <w:rPr>
          <w:spacing w:val="40"/>
          <w:sz w:val="20"/>
        </w:rPr>
        <w:t xml:space="preserve"> </w:t>
      </w:r>
      <w:r>
        <w:rPr>
          <w:sz w:val="20"/>
        </w:rPr>
        <w:t>preparation</w:t>
      </w:r>
      <w:r>
        <w:rPr>
          <w:spacing w:val="40"/>
          <w:sz w:val="20"/>
        </w:rPr>
        <w:t xml:space="preserve"> </w:t>
      </w:r>
      <w:r>
        <w:rPr>
          <w:sz w:val="20"/>
        </w:rPr>
        <w:t>program documenting successful completion of student teaching experience with an earned grade of “C” or higher.</w:t>
      </w:r>
    </w:p>
    <w:p w14:paraId="12EA7303" w14:textId="77777777" w:rsidR="00CC34EF" w:rsidRDefault="00CC34EF" w:rsidP="009A4DE7">
      <w:pPr>
        <w:pStyle w:val="BodyText"/>
        <w:spacing w:line="229" w:lineRule="exact"/>
        <w:ind w:left="939"/>
        <w:rPr>
          <w:b/>
        </w:rPr>
      </w:pPr>
      <w:r>
        <w:t>Transcript</w:t>
      </w:r>
      <w:r>
        <w:rPr>
          <w:spacing w:val="-6"/>
        </w:rPr>
        <w:t xml:space="preserve"> </w:t>
      </w:r>
      <w:r>
        <w:t>must</w:t>
      </w:r>
      <w:r>
        <w:rPr>
          <w:spacing w:val="-5"/>
        </w:rPr>
        <w:t xml:space="preserve"> </w:t>
      </w:r>
      <w:r>
        <w:t>indicate</w:t>
      </w:r>
      <w:r>
        <w:rPr>
          <w:spacing w:val="-5"/>
        </w:rPr>
        <w:t xml:space="preserve"> </w:t>
      </w:r>
      <w:r>
        <w:t>the</w:t>
      </w:r>
      <w:r>
        <w:rPr>
          <w:spacing w:val="-6"/>
        </w:rPr>
        <w:t xml:space="preserve"> </w:t>
      </w:r>
      <w:r>
        <w:t>date</w:t>
      </w:r>
      <w:r>
        <w:rPr>
          <w:spacing w:val="-5"/>
        </w:rPr>
        <w:t xml:space="preserve"> </w:t>
      </w:r>
      <w:r>
        <w:t>on</w:t>
      </w:r>
      <w:r>
        <w:rPr>
          <w:spacing w:val="-5"/>
        </w:rPr>
        <w:t xml:space="preserve"> </w:t>
      </w:r>
      <w:r>
        <w:t>which</w:t>
      </w:r>
      <w:r>
        <w:rPr>
          <w:spacing w:val="-4"/>
        </w:rPr>
        <w:t xml:space="preserve"> </w:t>
      </w:r>
      <w:r>
        <w:t>the</w:t>
      </w:r>
      <w:r>
        <w:rPr>
          <w:spacing w:val="-5"/>
        </w:rPr>
        <w:t xml:space="preserve"> </w:t>
      </w:r>
      <w:r>
        <w:t>degree</w:t>
      </w:r>
      <w:r>
        <w:rPr>
          <w:spacing w:val="-5"/>
        </w:rPr>
        <w:t xml:space="preserve"> </w:t>
      </w:r>
      <w:r>
        <w:t>was</w:t>
      </w:r>
      <w:r>
        <w:rPr>
          <w:spacing w:val="-6"/>
        </w:rPr>
        <w:t xml:space="preserve"> </w:t>
      </w:r>
      <w:r>
        <w:t>conferred;</w:t>
      </w:r>
      <w:r>
        <w:rPr>
          <w:spacing w:val="-5"/>
        </w:rPr>
        <w:t xml:space="preserve"> </w:t>
      </w:r>
      <w:r>
        <w:rPr>
          <w:b/>
          <w:spacing w:val="-5"/>
        </w:rPr>
        <w:t>and</w:t>
      </w:r>
    </w:p>
    <w:p w14:paraId="474AFA4E" w14:textId="77777777" w:rsidR="00CC34EF" w:rsidRDefault="00CC34EF" w:rsidP="009A4DE7">
      <w:pPr>
        <w:pStyle w:val="ListParagraph"/>
        <w:numPr>
          <w:ilvl w:val="0"/>
          <w:numId w:val="86"/>
        </w:numPr>
        <w:tabs>
          <w:tab w:val="left" w:pos="939"/>
        </w:tabs>
        <w:spacing w:before="37"/>
        <w:ind w:left="939"/>
        <w:rPr>
          <w:sz w:val="20"/>
        </w:rPr>
      </w:pPr>
      <w:r>
        <w:rPr>
          <w:spacing w:val="-2"/>
          <w:sz w:val="20"/>
        </w:rPr>
        <w:t>Official,</w:t>
      </w:r>
      <w:r>
        <w:rPr>
          <w:spacing w:val="-5"/>
          <w:sz w:val="20"/>
        </w:rPr>
        <w:t xml:space="preserve"> </w:t>
      </w:r>
      <w:r>
        <w:rPr>
          <w:spacing w:val="-2"/>
          <w:sz w:val="20"/>
        </w:rPr>
        <w:t>sealed</w:t>
      </w:r>
      <w:r>
        <w:rPr>
          <w:spacing w:val="-5"/>
          <w:sz w:val="20"/>
        </w:rPr>
        <w:t xml:space="preserve"> </w:t>
      </w:r>
      <w:r>
        <w:rPr>
          <w:spacing w:val="-2"/>
          <w:sz w:val="20"/>
        </w:rPr>
        <w:t>transcript</w:t>
      </w:r>
      <w:r>
        <w:rPr>
          <w:spacing w:val="-6"/>
          <w:sz w:val="20"/>
        </w:rPr>
        <w:t xml:space="preserve"> </w:t>
      </w:r>
      <w:r>
        <w:rPr>
          <w:spacing w:val="-2"/>
          <w:sz w:val="20"/>
        </w:rPr>
        <w:t>showing</w:t>
      </w:r>
      <w:r>
        <w:rPr>
          <w:spacing w:val="-5"/>
          <w:sz w:val="20"/>
        </w:rPr>
        <w:t xml:space="preserve"> </w:t>
      </w:r>
      <w:r>
        <w:rPr>
          <w:spacing w:val="-2"/>
          <w:sz w:val="20"/>
        </w:rPr>
        <w:t>degree</w:t>
      </w:r>
      <w:r>
        <w:rPr>
          <w:spacing w:val="-6"/>
          <w:sz w:val="20"/>
        </w:rPr>
        <w:t xml:space="preserve"> </w:t>
      </w:r>
      <w:r>
        <w:rPr>
          <w:spacing w:val="-2"/>
          <w:sz w:val="20"/>
        </w:rPr>
        <w:t>conferred</w:t>
      </w:r>
      <w:r>
        <w:rPr>
          <w:spacing w:val="-5"/>
          <w:sz w:val="20"/>
        </w:rPr>
        <w:t xml:space="preserve"> </w:t>
      </w:r>
      <w:r>
        <w:rPr>
          <w:spacing w:val="-2"/>
          <w:sz w:val="20"/>
        </w:rPr>
        <w:t>in</w:t>
      </w:r>
      <w:r>
        <w:rPr>
          <w:spacing w:val="-5"/>
          <w:sz w:val="20"/>
        </w:rPr>
        <w:t xml:space="preserve"> </w:t>
      </w:r>
      <w:r>
        <w:rPr>
          <w:spacing w:val="-2"/>
          <w:sz w:val="20"/>
        </w:rPr>
        <w:t>the</w:t>
      </w:r>
      <w:r>
        <w:rPr>
          <w:spacing w:val="-6"/>
          <w:sz w:val="20"/>
        </w:rPr>
        <w:t xml:space="preserve"> </w:t>
      </w:r>
      <w:r>
        <w:rPr>
          <w:spacing w:val="-2"/>
          <w:sz w:val="20"/>
        </w:rPr>
        <w:t>endorsement</w:t>
      </w:r>
      <w:r>
        <w:rPr>
          <w:spacing w:val="-6"/>
          <w:sz w:val="20"/>
        </w:rPr>
        <w:t xml:space="preserve"> </w:t>
      </w:r>
      <w:r>
        <w:rPr>
          <w:spacing w:val="-2"/>
          <w:sz w:val="20"/>
        </w:rPr>
        <w:t>area</w:t>
      </w:r>
      <w:r>
        <w:rPr>
          <w:spacing w:val="-6"/>
          <w:sz w:val="20"/>
        </w:rPr>
        <w:t xml:space="preserve"> </w:t>
      </w:r>
      <w:r>
        <w:rPr>
          <w:spacing w:val="-2"/>
          <w:sz w:val="20"/>
        </w:rPr>
        <w:t>in</w:t>
      </w:r>
      <w:r>
        <w:rPr>
          <w:spacing w:val="-5"/>
          <w:sz w:val="20"/>
        </w:rPr>
        <w:t xml:space="preserve"> </w:t>
      </w:r>
      <w:r>
        <w:rPr>
          <w:spacing w:val="-2"/>
          <w:sz w:val="20"/>
        </w:rPr>
        <w:t>which</w:t>
      </w:r>
      <w:r>
        <w:rPr>
          <w:spacing w:val="-5"/>
          <w:sz w:val="20"/>
        </w:rPr>
        <w:t xml:space="preserve"> </w:t>
      </w:r>
      <w:r>
        <w:rPr>
          <w:spacing w:val="-2"/>
          <w:sz w:val="20"/>
        </w:rPr>
        <w:t>the</w:t>
      </w:r>
      <w:r>
        <w:rPr>
          <w:spacing w:val="-6"/>
          <w:sz w:val="20"/>
        </w:rPr>
        <w:t xml:space="preserve"> </w:t>
      </w:r>
      <w:r>
        <w:rPr>
          <w:spacing w:val="-2"/>
          <w:sz w:val="20"/>
        </w:rPr>
        <w:t>license</w:t>
      </w:r>
      <w:r>
        <w:rPr>
          <w:spacing w:val="-6"/>
          <w:sz w:val="20"/>
        </w:rPr>
        <w:t xml:space="preserve"> </w:t>
      </w:r>
      <w:r>
        <w:rPr>
          <w:spacing w:val="-2"/>
          <w:sz w:val="20"/>
        </w:rPr>
        <w:t>is</w:t>
      </w:r>
      <w:r>
        <w:rPr>
          <w:spacing w:val="-7"/>
          <w:sz w:val="20"/>
        </w:rPr>
        <w:t xml:space="preserve"> </w:t>
      </w:r>
      <w:r>
        <w:rPr>
          <w:spacing w:val="-2"/>
          <w:sz w:val="20"/>
        </w:rPr>
        <w:t>requested;</w:t>
      </w:r>
    </w:p>
    <w:p w14:paraId="22714F5D" w14:textId="77777777" w:rsidR="00CC34EF" w:rsidRDefault="00CC34EF" w:rsidP="009A4DE7">
      <w:pPr>
        <w:pStyle w:val="Heading7"/>
        <w:spacing w:before="34"/>
        <w:ind w:left="939"/>
        <w:jc w:val="left"/>
      </w:pPr>
      <w:r>
        <w:rPr>
          <w:spacing w:val="-5"/>
        </w:rPr>
        <w:t>or</w:t>
      </w:r>
    </w:p>
    <w:p w14:paraId="6FFE7222" w14:textId="77777777" w:rsidR="00CC34EF" w:rsidRDefault="00CC34EF" w:rsidP="009A4DE7">
      <w:pPr>
        <w:pStyle w:val="ListParagraph"/>
        <w:numPr>
          <w:ilvl w:val="0"/>
          <w:numId w:val="86"/>
        </w:numPr>
        <w:tabs>
          <w:tab w:val="left" w:pos="937"/>
          <w:tab w:val="left" w:pos="939"/>
        </w:tabs>
        <w:spacing w:before="34" w:line="276" w:lineRule="auto"/>
        <w:ind w:left="939" w:right="737"/>
        <w:rPr>
          <w:b/>
          <w:sz w:val="20"/>
        </w:rPr>
      </w:pPr>
      <w:r>
        <w:rPr>
          <w:sz w:val="20"/>
        </w:rPr>
        <w:t xml:space="preserve">Official, sealed transcript(s) documenting eighteen (18) hours of undergraduate and/or graduate level coursework with a grade of “C” or higher in the endorsement area in which the license is requested; </w:t>
      </w:r>
      <w:r>
        <w:rPr>
          <w:b/>
          <w:sz w:val="20"/>
        </w:rPr>
        <w:t>or</w:t>
      </w:r>
    </w:p>
    <w:p w14:paraId="0F6D69E8" w14:textId="77777777" w:rsidR="00CC34EF" w:rsidRDefault="00CC34EF" w:rsidP="009A4DE7">
      <w:pPr>
        <w:pStyle w:val="ListParagraph"/>
        <w:numPr>
          <w:ilvl w:val="0"/>
          <w:numId w:val="86"/>
        </w:numPr>
        <w:tabs>
          <w:tab w:val="left" w:pos="937"/>
          <w:tab w:val="left" w:pos="939"/>
        </w:tabs>
        <w:spacing w:line="276" w:lineRule="auto"/>
        <w:ind w:left="939" w:right="733"/>
        <w:rPr>
          <w:sz w:val="20"/>
        </w:rPr>
      </w:pPr>
      <w:r>
        <w:rPr>
          <w:sz w:val="20"/>
        </w:rPr>
        <w:t xml:space="preserve">Official test score report(s) documenting a passing score on the appropriate Mississippi State Board of Education approved licensure Subject Area Assessment in the endorsement area in which the license is </w:t>
      </w:r>
      <w:r>
        <w:rPr>
          <w:spacing w:val="-2"/>
          <w:sz w:val="20"/>
        </w:rPr>
        <w:t>requested.</w:t>
      </w:r>
    </w:p>
    <w:p w14:paraId="73849DF4" w14:textId="77777777" w:rsidR="00CC34EF" w:rsidRDefault="00CC34EF" w:rsidP="009A4DE7">
      <w:pPr>
        <w:spacing w:before="132"/>
        <w:ind w:left="220"/>
        <w:rPr>
          <w:b/>
          <w:sz w:val="19"/>
        </w:rPr>
      </w:pPr>
      <w:r>
        <w:rPr>
          <w:b/>
          <w:sz w:val="19"/>
        </w:rPr>
        <w:t>Year</w:t>
      </w:r>
      <w:r>
        <w:rPr>
          <w:b/>
          <w:spacing w:val="-8"/>
          <w:sz w:val="19"/>
        </w:rPr>
        <w:t xml:space="preserve"> </w:t>
      </w:r>
      <w:r>
        <w:rPr>
          <w:b/>
          <w:sz w:val="19"/>
        </w:rPr>
        <w:t>Two</w:t>
      </w:r>
      <w:r>
        <w:rPr>
          <w:b/>
          <w:spacing w:val="-8"/>
          <w:sz w:val="19"/>
        </w:rPr>
        <w:t xml:space="preserve"> </w:t>
      </w:r>
      <w:r>
        <w:rPr>
          <w:b/>
          <w:sz w:val="19"/>
        </w:rPr>
        <w:t>Documentation</w:t>
      </w:r>
      <w:r>
        <w:rPr>
          <w:b/>
          <w:spacing w:val="-8"/>
          <w:sz w:val="19"/>
        </w:rPr>
        <w:t xml:space="preserve"> </w:t>
      </w:r>
      <w:r>
        <w:rPr>
          <w:b/>
          <w:spacing w:val="-2"/>
          <w:sz w:val="19"/>
        </w:rPr>
        <w:t>Requirements</w:t>
      </w:r>
    </w:p>
    <w:p w14:paraId="41AC8E14" w14:textId="77777777" w:rsidR="00CC34EF" w:rsidRDefault="00CC34EF" w:rsidP="009A4DE7">
      <w:pPr>
        <w:pStyle w:val="BodyText"/>
        <w:spacing w:before="195" w:line="276" w:lineRule="auto"/>
        <w:ind w:left="220" w:right="735"/>
        <w:jc w:val="both"/>
      </w:pPr>
      <w:r>
        <w:rPr>
          <w:spacing w:val="-2"/>
        </w:rPr>
        <w:t>The employing local school</w:t>
      </w:r>
      <w:r>
        <w:rPr>
          <w:spacing w:val="-5"/>
        </w:rPr>
        <w:t xml:space="preserve"> </w:t>
      </w:r>
      <w:r>
        <w:rPr>
          <w:spacing w:val="-2"/>
        </w:rPr>
        <w:t>district or eligible nonpublic school must submit</w:t>
      </w:r>
      <w:r>
        <w:rPr>
          <w:spacing w:val="-5"/>
        </w:rPr>
        <w:t xml:space="preserve"> </w:t>
      </w:r>
      <w:r>
        <w:rPr>
          <w:spacing w:val="-2"/>
        </w:rPr>
        <w:t xml:space="preserve">documentation indicating that the special, </w:t>
      </w:r>
      <w:r>
        <w:t>non-renewable license holder is making sufficient</w:t>
      </w:r>
      <w:r>
        <w:rPr>
          <w:spacing w:val="-1"/>
        </w:rPr>
        <w:t xml:space="preserve"> </w:t>
      </w:r>
      <w:r>
        <w:t xml:space="preserve">progress toward the completion of requirements for obtaining full state certification. Sufficient evidence includes the following for the </w:t>
      </w:r>
      <w:r>
        <w:rPr>
          <w:u w:val="single"/>
        </w:rPr>
        <w:t>Traditional</w:t>
      </w:r>
      <w:r>
        <w:t xml:space="preserve"> teacher education preparation program completer:</w:t>
      </w:r>
    </w:p>
    <w:p w14:paraId="13D37999" w14:textId="77777777" w:rsidR="00CC34EF" w:rsidRDefault="00CC34EF" w:rsidP="009A4DE7">
      <w:pPr>
        <w:pStyle w:val="ListParagraph"/>
        <w:numPr>
          <w:ilvl w:val="0"/>
          <w:numId w:val="85"/>
        </w:numPr>
        <w:tabs>
          <w:tab w:val="left" w:pos="937"/>
          <w:tab w:val="left" w:pos="939"/>
        </w:tabs>
        <w:spacing w:before="158" w:line="276" w:lineRule="auto"/>
        <w:ind w:right="734"/>
        <w:rPr>
          <w:b/>
          <w:sz w:val="20"/>
        </w:rPr>
      </w:pPr>
      <w:r>
        <w:rPr>
          <w:sz w:val="20"/>
        </w:rPr>
        <w:t>Official test score report(s) documenting attempt(s) to achieve a qualifying passing score on any required applicable Mississippi</w:t>
      </w:r>
      <w:r>
        <w:rPr>
          <w:spacing w:val="-1"/>
          <w:sz w:val="20"/>
        </w:rPr>
        <w:t xml:space="preserve"> </w:t>
      </w:r>
      <w:r>
        <w:rPr>
          <w:sz w:val="20"/>
        </w:rPr>
        <w:t>State Board</w:t>
      </w:r>
      <w:r>
        <w:rPr>
          <w:spacing w:val="-2"/>
          <w:sz w:val="20"/>
        </w:rPr>
        <w:t xml:space="preserve"> </w:t>
      </w:r>
      <w:r>
        <w:rPr>
          <w:sz w:val="20"/>
        </w:rPr>
        <w:t>of</w:t>
      </w:r>
      <w:r>
        <w:rPr>
          <w:spacing w:val="-2"/>
          <w:sz w:val="20"/>
        </w:rPr>
        <w:t xml:space="preserve"> </w:t>
      </w:r>
      <w:r>
        <w:rPr>
          <w:sz w:val="20"/>
        </w:rPr>
        <w:t>Education approved</w:t>
      </w:r>
      <w:r>
        <w:rPr>
          <w:spacing w:val="-2"/>
          <w:sz w:val="20"/>
        </w:rPr>
        <w:t xml:space="preserve"> </w:t>
      </w:r>
      <w:r>
        <w:rPr>
          <w:sz w:val="20"/>
        </w:rPr>
        <w:t>testing requirements</w:t>
      </w:r>
      <w:r>
        <w:rPr>
          <w:spacing w:val="-1"/>
          <w:sz w:val="20"/>
        </w:rPr>
        <w:t xml:space="preserve"> </w:t>
      </w:r>
      <w:r>
        <w:rPr>
          <w:sz w:val="20"/>
        </w:rPr>
        <w:t>during</w:t>
      </w:r>
      <w:r>
        <w:rPr>
          <w:spacing w:val="-2"/>
          <w:sz w:val="20"/>
        </w:rPr>
        <w:t xml:space="preserve"> </w:t>
      </w:r>
      <w:r>
        <w:rPr>
          <w:sz w:val="20"/>
        </w:rPr>
        <w:t>the</w:t>
      </w:r>
      <w:r>
        <w:rPr>
          <w:spacing w:val="-5"/>
          <w:sz w:val="20"/>
        </w:rPr>
        <w:t xml:space="preserve"> </w:t>
      </w:r>
      <w:r>
        <w:rPr>
          <w:sz w:val="20"/>
        </w:rPr>
        <w:t>time the</w:t>
      </w:r>
      <w:r>
        <w:rPr>
          <w:spacing w:val="-3"/>
          <w:sz w:val="20"/>
        </w:rPr>
        <w:t xml:space="preserve"> </w:t>
      </w:r>
      <w:r>
        <w:rPr>
          <w:sz w:val="20"/>
        </w:rPr>
        <w:t>year</w:t>
      </w:r>
      <w:r>
        <w:rPr>
          <w:spacing w:val="-2"/>
          <w:sz w:val="20"/>
        </w:rPr>
        <w:t xml:space="preserve"> </w:t>
      </w:r>
      <w:r>
        <w:rPr>
          <w:sz w:val="20"/>
        </w:rPr>
        <w:t xml:space="preserve">one Special, Non-renewable License was valid; </w:t>
      </w:r>
      <w:r>
        <w:rPr>
          <w:b/>
          <w:sz w:val="20"/>
        </w:rPr>
        <w:t>and</w:t>
      </w:r>
    </w:p>
    <w:p w14:paraId="32EC9E60" w14:textId="77777777" w:rsidR="00CC34EF" w:rsidRDefault="00CC34EF" w:rsidP="009A4DE7">
      <w:pPr>
        <w:pStyle w:val="ListParagraph"/>
        <w:numPr>
          <w:ilvl w:val="0"/>
          <w:numId w:val="85"/>
        </w:numPr>
        <w:tabs>
          <w:tab w:val="left" w:pos="937"/>
        </w:tabs>
        <w:spacing w:before="1"/>
        <w:ind w:left="937" w:hanging="358"/>
        <w:rPr>
          <w:b/>
          <w:sz w:val="20"/>
        </w:rPr>
      </w:pPr>
      <w:r>
        <w:rPr>
          <w:sz w:val="20"/>
        </w:rPr>
        <w:t>Standard</w:t>
      </w:r>
      <w:r>
        <w:rPr>
          <w:spacing w:val="-9"/>
          <w:sz w:val="20"/>
        </w:rPr>
        <w:t xml:space="preserve"> </w:t>
      </w:r>
      <w:r>
        <w:rPr>
          <w:sz w:val="20"/>
        </w:rPr>
        <w:t>Licensure</w:t>
      </w:r>
      <w:r>
        <w:rPr>
          <w:spacing w:val="-11"/>
          <w:sz w:val="20"/>
        </w:rPr>
        <w:t xml:space="preserve"> </w:t>
      </w:r>
      <w:r>
        <w:rPr>
          <w:sz w:val="20"/>
        </w:rPr>
        <w:t>Application;</w:t>
      </w:r>
      <w:r>
        <w:rPr>
          <w:spacing w:val="-9"/>
          <w:sz w:val="20"/>
        </w:rPr>
        <w:t xml:space="preserve"> </w:t>
      </w:r>
      <w:r>
        <w:rPr>
          <w:b/>
          <w:spacing w:val="-5"/>
          <w:sz w:val="20"/>
        </w:rPr>
        <w:t>and</w:t>
      </w:r>
    </w:p>
    <w:p w14:paraId="3A84A0C4" w14:textId="77777777" w:rsidR="00CC34EF" w:rsidRDefault="00CC34EF" w:rsidP="009A4DE7">
      <w:pPr>
        <w:pStyle w:val="ListParagraph"/>
        <w:numPr>
          <w:ilvl w:val="0"/>
          <w:numId w:val="85"/>
        </w:numPr>
        <w:tabs>
          <w:tab w:val="left" w:pos="939"/>
        </w:tabs>
        <w:spacing w:before="34"/>
        <w:rPr>
          <w:b/>
          <w:sz w:val="20"/>
        </w:rPr>
      </w:pPr>
      <w:r>
        <w:rPr>
          <w:sz w:val="20"/>
        </w:rPr>
        <w:t>Local</w:t>
      </w:r>
      <w:r>
        <w:rPr>
          <w:spacing w:val="-7"/>
          <w:sz w:val="20"/>
        </w:rPr>
        <w:t xml:space="preserve"> </w:t>
      </w:r>
      <w:r>
        <w:rPr>
          <w:sz w:val="20"/>
        </w:rPr>
        <w:t>District</w:t>
      </w:r>
      <w:r>
        <w:rPr>
          <w:spacing w:val="-7"/>
          <w:sz w:val="20"/>
        </w:rPr>
        <w:t xml:space="preserve"> </w:t>
      </w:r>
      <w:r>
        <w:rPr>
          <w:sz w:val="20"/>
        </w:rPr>
        <w:t>Request</w:t>
      </w:r>
      <w:r>
        <w:rPr>
          <w:spacing w:val="-6"/>
          <w:sz w:val="20"/>
        </w:rPr>
        <w:t xml:space="preserve"> </w:t>
      </w:r>
      <w:r>
        <w:rPr>
          <w:sz w:val="20"/>
        </w:rPr>
        <w:t>Packet;</w:t>
      </w:r>
      <w:r>
        <w:rPr>
          <w:spacing w:val="-5"/>
          <w:sz w:val="20"/>
        </w:rPr>
        <w:t xml:space="preserve"> </w:t>
      </w:r>
      <w:r>
        <w:rPr>
          <w:b/>
          <w:spacing w:val="-5"/>
          <w:sz w:val="20"/>
        </w:rPr>
        <w:t>and</w:t>
      </w:r>
    </w:p>
    <w:p w14:paraId="0D185B85" w14:textId="77777777" w:rsidR="00CC34EF" w:rsidRDefault="00CC34EF" w:rsidP="009A4DE7">
      <w:pPr>
        <w:pStyle w:val="ListParagraph"/>
        <w:numPr>
          <w:ilvl w:val="0"/>
          <w:numId w:val="85"/>
        </w:numPr>
        <w:tabs>
          <w:tab w:val="left" w:pos="937"/>
        </w:tabs>
        <w:spacing w:before="34"/>
        <w:ind w:left="937" w:hanging="358"/>
        <w:rPr>
          <w:sz w:val="20"/>
        </w:rPr>
      </w:pPr>
      <w:r>
        <w:rPr>
          <w:sz w:val="20"/>
        </w:rPr>
        <w:t>Letter</w:t>
      </w:r>
      <w:r>
        <w:rPr>
          <w:spacing w:val="-3"/>
          <w:sz w:val="20"/>
        </w:rPr>
        <w:t xml:space="preserve"> </w:t>
      </w:r>
      <w:r>
        <w:rPr>
          <w:sz w:val="20"/>
        </w:rPr>
        <w:t>of</w:t>
      </w:r>
      <w:r>
        <w:rPr>
          <w:spacing w:val="-3"/>
          <w:sz w:val="20"/>
        </w:rPr>
        <w:t xml:space="preserve"> </w:t>
      </w:r>
      <w:r>
        <w:rPr>
          <w:sz w:val="20"/>
        </w:rPr>
        <w:t>Request</w:t>
      </w:r>
      <w:r>
        <w:rPr>
          <w:spacing w:val="-4"/>
          <w:sz w:val="20"/>
        </w:rPr>
        <w:t xml:space="preserve"> </w:t>
      </w:r>
      <w:r>
        <w:rPr>
          <w:sz w:val="20"/>
        </w:rPr>
        <w:t>and</w:t>
      </w:r>
      <w:r>
        <w:rPr>
          <w:spacing w:val="-3"/>
          <w:sz w:val="20"/>
        </w:rPr>
        <w:t xml:space="preserve"> </w:t>
      </w:r>
      <w:r>
        <w:rPr>
          <w:spacing w:val="-2"/>
          <w:sz w:val="20"/>
        </w:rPr>
        <w:t>Justification.</w:t>
      </w:r>
    </w:p>
    <w:p w14:paraId="7A7BA866" w14:textId="77777777" w:rsidR="00CC34EF" w:rsidRDefault="00CC34EF" w:rsidP="009A4DE7">
      <w:pPr>
        <w:spacing w:before="166"/>
        <w:ind w:left="220"/>
        <w:rPr>
          <w:b/>
          <w:sz w:val="19"/>
        </w:rPr>
      </w:pPr>
      <w:r>
        <w:rPr>
          <w:b/>
          <w:sz w:val="19"/>
        </w:rPr>
        <w:t>Year</w:t>
      </w:r>
      <w:r>
        <w:rPr>
          <w:b/>
          <w:spacing w:val="-9"/>
          <w:sz w:val="19"/>
        </w:rPr>
        <w:t xml:space="preserve"> </w:t>
      </w:r>
      <w:r>
        <w:rPr>
          <w:b/>
          <w:sz w:val="19"/>
        </w:rPr>
        <w:t>Three</w:t>
      </w:r>
      <w:r>
        <w:rPr>
          <w:b/>
          <w:spacing w:val="-9"/>
          <w:sz w:val="19"/>
        </w:rPr>
        <w:t xml:space="preserve"> </w:t>
      </w:r>
      <w:r>
        <w:rPr>
          <w:b/>
          <w:sz w:val="19"/>
        </w:rPr>
        <w:t>Documentation</w:t>
      </w:r>
      <w:r>
        <w:rPr>
          <w:b/>
          <w:spacing w:val="-9"/>
          <w:sz w:val="19"/>
        </w:rPr>
        <w:t xml:space="preserve"> </w:t>
      </w:r>
      <w:r>
        <w:rPr>
          <w:b/>
          <w:spacing w:val="-2"/>
          <w:sz w:val="19"/>
        </w:rPr>
        <w:t>Requirements</w:t>
      </w:r>
    </w:p>
    <w:p w14:paraId="74F83BE6" w14:textId="77777777" w:rsidR="00CC34EF" w:rsidRDefault="00CC34EF" w:rsidP="009A4DE7">
      <w:pPr>
        <w:pStyle w:val="BodyText"/>
        <w:spacing w:before="195" w:line="276" w:lineRule="auto"/>
        <w:ind w:left="220" w:right="735"/>
        <w:jc w:val="both"/>
      </w:pPr>
      <w:r>
        <w:rPr>
          <w:spacing w:val="-2"/>
        </w:rPr>
        <w:t>The employing local school</w:t>
      </w:r>
      <w:r>
        <w:rPr>
          <w:spacing w:val="-5"/>
        </w:rPr>
        <w:t xml:space="preserve"> </w:t>
      </w:r>
      <w:r>
        <w:rPr>
          <w:spacing w:val="-2"/>
        </w:rPr>
        <w:t>district or eligible nonpublic school must submit</w:t>
      </w:r>
      <w:r>
        <w:rPr>
          <w:spacing w:val="-5"/>
        </w:rPr>
        <w:t xml:space="preserve"> </w:t>
      </w:r>
      <w:r>
        <w:rPr>
          <w:spacing w:val="-2"/>
        </w:rPr>
        <w:t xml:space="preserve">documentation indicating that the special, </w:t>
      </w:r>
      <w:r>
        <w:t>non-renewable license holder is making sufficient</w:t>
      </w:r>
      <w:r>
        <w:rPr>
          <w:spacing w:val="-1"/>
        </w:rPr>
        <w:t xml:space="preserve"> </w:t>
      </w:r>
      <w:r>
        <w:t>progress toward the completion of requirements for obtaining full state certification.</w:t>
      </w:r>
      <w:r>
        <w:rPr>
          <w:spacing w:val="40"/>
        </w:rPr>
        <w:t xml:space="preserve"> </w:t>
      </w:r>
      <w:r>
        <w:t xml:space="preserve">Sufficient evidence includes the following for the </w:t>
      </w:r>
      <w:r>
        <w:rPr>
          <w:u w:val="single"/>
        </w:rPr>
        <w:t>Traditional</w:t>
      </w:r>
      <w:r>
        <w:t xml:space="preserve"> teacher education preparation program completer:</w:t>
      </w:r>
    </w:p>
    <w:p w14:paraId="721EE7A7" w14:textId="77777777" w:rsidR="00CC34EF" w:rsidRDefault="00CC34EF" w:rsidP="009A4DE7">
      <w:pPr>
        <w:pStyle w:val="ListParagraph"/>
        <w:numPr>
          <w:ilvl w:val="0"/>
          <w:numId w:val="84"/>
        </w:numPr>
        <w:tabs>
          <w:tab w:val="left" w:pos="937"/>
          <w:tab w:val="left" w:pos="939"/>
        </w:tabs>
        <w:spacing w:before="159" w:line="276" w:lineRule="auto"/>
        <w:ind w:right="734"/>
        <w:rPr>
          <w:b/>
          <w:sz w:val="20"/>
        </w:rPr>
      </w:pPr>
      <w:r>
        <w:rPr>
          <w:sz w:val="20"/>
        </w:rPr>
        <w:t>Official test score report(s) documenting attempt(s) to achieve a qualifying passing score on any required applicable</w:t>
      </w:r>
      <w:r>
        <w:rPr>
          <w:spacing w:val="-3"/>
          <w:sz w:val="20"/>
        </w:rPr>
        <w:t xml:space="preserve"> </w:t>
      </w:r>
      <w:r>
        <w:rPr>
          <w:sz w:val="20"/>
        </w:rPr>
        <w:t>Mississippi</w:t>
      </w:r>
      <w:r>
        <w:rPr>
          <w:spacing w:val="-3"/>
          <w:sz w:val="20"/>
        </w:rPr>
        <w:t xml:space="preserve"> </w:t>
      </w:r>
      <w:r>
        <w:rPr>
          <w:sz w:val="20"/>
        </w:rPr>
        <w:t>State Board</w:t>
      </w:r>
      <w:r>
        <w:rPr>
          <w:spacing w:val="-2"/>
          <w:sz w:val="20"/>
        </w:rPr>
        <w:t xml:space="preserve"> </w:t>
      </w:r>
      <w:r>
        <w:rPr>
          <w:sz w:val="20"/>
        </w:rPr>
        <w:t>of</w:t>
      </w:r>
      <w:r>
        <w:rPr>
          <w:spacing w:val="-2"/>
          <w:sz w:val="20"/>
        </w:rPr>
        <w:t xml:space="preserve"> </w:t>
      </w:r>
      <w:r>
        <w:rPr>
          <w:sz w:val="20"/>
        </w:rPr>
        <w:t>Education</w:t>
      </w:r>
      <w:r>
        <w:rPr>
          <w:spacing w:val="-2"/>
          <w:sz w:val="20"/>
        </w:rPr>
        <w:t xml:space="preserve"> </w:t>
      </w:r>
      <w:r>
        <w:rPr>
          <w:sz w:val="20"/>
        </w:rPr>
        <w:t>approved</w:t>
      </w:r>
      <w:r>
        <w:rPr>
          <w:spacing w:val="-2"/>
          <w:sz w:val="20"/>
        </w:rPr>
        <w:t xml:space="preserve"> </w:t>
      </w:r>
      <w:r>
        <w:rPr>
          <w:sz w:val="20"/>
        </w:rPr>
        <w:t>testing</w:t>
      </w:r>
      <w:r>
        <w:rPr>
          <w:spacing w:val="-2"/>
          <w:sz w:val="20"/>
        </w:rPr>
        <w:t xml:space="preserve"> </w:t>
      </w:r>
      <w:r>
        <w:rPr>
          <w:sz w:val="20"/>
        </w:rPr>
        <w:t>requirements</w:t>
      </w:r>
      <w:r>
        <w:rPr>
          <w:spacing w:val="-4"/>
          <w:sz w:val="20"/>
        </w:rPr>
        <w:t xml:space="preserve"> </w:t>
      </w:r>
      <w:r>
        <w:rPr>
          <w:sz w:val="20"/>
        </w:rPr>
        <w:t>during</w:t>
      </w:r>
      <w:r>
        <w:rPr>
          <w:spacing w:val="-2"/>
          <w:sz w:val="20"/>
        </w:rPr>
        <w:t xml:space="preserve"> </w:t>
      </w:r>
      <w:r>
        <w:rPr>
          <w:sz w:val="20"/>
        </w:rPr>
        <w:t>the</w:t>
      </w:r>
      <w:r>
        <w:rPr>
          <w:spacing w:val="-5"/>
          <w:sz w:val="20"/>
        </w:rPr>
        <w:t xml:space="preserve"> </w:t>
      </w:r>
      <w:r>
        <w:rPr>
          <w:sz w:val="20"/>
        </w:rPr>
        <w:t>time</w:t>
      </w:r>
      <w:r>
        <w:rPr>
          <w:spacing w:val="-3"/>
          <w:sz w:val="20"/>
        </w:rPr>
        <w:t xml:space="preserve"> </w:t>
      </w:r>
      <w:r>
        <w:rPr>
          <w:sz w:val="20"/>
        </w:rPr>
        <w:t>the</w:t>
      </w:r>
      <w:r>
        <w:rPr>
          <w:spacing w:val="-3"/>
          <w:sz w:val="20"/>
        </w:rPr>
        <w:t xml:space="preserve"> </w:t>
      </w:r>
      <w:r>
        <w:rPr>
          <w:sz w:val="20"/>
        </w:rPr>
        <w:t>year</w:t>
      </w:r>
      <w:r>
        <w:rPr>
          <w:spacing w:val="-2"/>
          <w:sz w:val="20"/>
        </w:rPr>
        <w:t xml:space="preserve"> </w:t>
      </w:r>
      <w:r>
        <w:rPr>
          <w:sz w:val="20"/>
        </w:rPr>
        <w:t xml:space="preserve">two Special, Non-renewable License was valid; </w:t>
      </w:r>
      <w:r>
        <w:rPr>
          <w:b/>
          <w:sz w:val="20"/>
        </w:rPr>
        <w:t>and</w:t>
      </w:r>
    </w:p>
    <w:p w14:paraId="26A9F0AC" w14:textId="77777777" w:rsidR="00CC34EF" w:rsidRDefault="00CC34EF" w:rsidP="009A4DE7">
      <w:pPr>
        <w:pStyle w:val="ListParagraph"/>
        <w:numPr>
          <w:ilvl w:val="0"/>
          <w:numId w:val="84"/>
        </w:numPr>
        <w:tabs>
          <w:tab w:val="left" w:pos="937"/>
        </w:tabs>
        <w:ind w:left="937" w:hanging="358"/>
        <w:rPr>
          <w:b/>
          <w:sz w:val="20"/>
        </w:rPr>
      </w:pPr>
      <w:r>
        <w:rPr>
          <w:sz w:val="20"/>
        </w:rPr>
        <w:t>Standard</w:t>
      </w:r>
      <w:r>
        <w:rPr>
          <w:spacing w:val="-9"/>
          <w:sz w:val="20"/>
        </w:rPr>
        <w:t xml:space="preserve"> </w:t>
      </w:r>
      <w:r>
        <w:rPr>
          <w:sz w:val="20"/>
        </w:rPr>
        <w:t>Licensure</w:t>
      </w:r>
      <w:r>
        <w:rPr>
          <w:spacing w:val="-11"/>
          <w:sz w:val="20"/>
        </w:rPr>
        <w:t xml:space="preserve"> </w:t>
      </w:r>
      <w:r>
        <w:rPr>
          <w:sz w:val="20"/>
        </w:rPr>
        <w:t>Application;</w:t>
      </w:r>
      <w:r>
        <w:rPr>
          <w:spacing w:val="-9"/>
          <w:sz w:val="20"/>
        </w:rPr>
        <w:t xml:space="preserve"> </w:t>
      </w:r>
      <w:r>
        <w:rPr>
          <w:b/>
          <w:spacing w:val="-5"/>
          <w:sz w:val="20"/>
        </w:rPr>
        <w:t>and</w:t>
      </w:r>
    </w:p>
    <w:p w14:paraId="6082CBD3" w14:textId="77777777" w:rsidR="00CC34EF" w:rsidRDefault="00CC34EF" w:rsidP="009A4DE7">
      <w:pPr>
        <w:pStyle w:val="ListParagraph"/>
        <w:numPr>
          <w:ilvl w:val="0"/>
          <w:numId w:val="84"/>
        </w:numPr>
        <w:tabs>
          <w:tab w:val="left" w:pos="939"/>
        </w:tabs>
        <w:spacing w:before="34"/>
        <w:rPr>
          <w:b/>
          <w:sz w:val="20"/>
        </w:rPr>
      </w:pPr>
      <w:r>
        <w:rPr>
          <w:sz w:val="20"/>
        </w:rPr>
        <w:t>Local</w:t>
      </w:r>
      <w:r>
        <w:rPr>
          <w:spacing w:val="-7"/>
          <w:sz w:val="20"/>
        </w:rPr>
        <w:t xml:space="preserve"> </w:t>
      </w:r>
      <w:r>
        <w:rPr>
          <w:sz w:val="20"/>
        </w:rPr>
        <w:t>District</w:t>
      </w:r>
      <w:r>
        <w:rPr>
          <w:spacing w:val="-7"/>
          <w:sz w:val="20"/>
        </w:rPr>
        <w:t xml:space="preserve"> </w:t>
      </w:r>
      <w:r>
        <w:rPr>
          <w:sz w:val="20"/>
        </w:rPr>
        <w:t>Request</w:t>
      </w:r>
      <w:r>
        <w:rPr>
          <w:spacing w:val="-6"/>
          <w:sz w:val="20"/>
        </w:rPr>
        <w:t xml:space="preserve"> </w:t>
      </w:r>
      <w:r>
        <w:rPr>
          <w:sz w:val="20"/>
        </w:rPr>
        <w:t>Packet;</w:t>
      </w:r>
      <w:r>
        <w:rPr>
          <w:spacing w:val="-5"/>
          <w:sz w:val="20"/>
        </w:rPr>
        <w:t xml:space="preserve"> </w:t>
      </w:r>
      <w:r>
        <w:rPr>
          <w:b/>
          <w:spacing w:val="-5"/>
          <w:sz w:val="20"/>
        </w:rPr>
        <w:t>and</w:t>
      </w:r>
    </w:p>
    <w:p w14:paraId="14D25996" w14:textId="77777777" w:rsidR="00CC34EF" w:rsidRDefault="00CC34EF" w:rsidP="009A4DE7">
      <w:pPr>
        <w:pStyle w:val="ListParagraph"/>
        <w:numPr>
          <w:ilvl w:val="0"/>
          <w:numId w:val="84"/>
        </w:numPr>
        <w:tabs>
          <w:tab w:val="left" w:pos="937"/>
        </w:tabs>
        <w:spacing w:before="34"/>
        <w:ind w:left="937" w:hanging="358"/>
        <w:rPr>
          <w:sz w:val="20"/>
        </w:rPr>
      </w:pPr>
      <w:r>
        <w:rPr>
          <w:sz w:val="20"/>
        </w:rPr>
        <w:t>Letter</w:t>
      </w:r>
      <w:r>
        <w:rPr>
          <w:spacing w:val="-3"/>
          <w:sz w:val="20"/>
        </w:rPr>
        <w:t xml:space="preserve"> </w:t>
      </w:r>
      <w:r>
        <w:rPr>
          <w:sz w:val="20"/>
        </w:rPr>
        <w:t>of</w:t>
      </w:r>
      <w:r>
        <w:rPr>
          <w:spacing w:val="-3"/>
          <w:sz w:val="20"/>
        </w:rPr>
        <w:t xml:space="preserve"> </w:t>
      </w:r>
      <w:r>
        <w:rPr>
          <w:sz w:val="20"/>
        </w:rPr>
        <w:t>Request</w:t>
      </w:r>
      <w:r>
        <w:rPr>
          <w:spacing w:val="-4"/>
          <w:sz w:val="20"/>
        </w:rPr>
        <w:t xml:space="preserve"> </w:t>
      </w:r>
      <w:r>
        <w:rPr>
          <w:sz w:val="20"/>
        </w:rPr>
        <w:t>and</w:t>
      </w:r>
      <w:r>
        <w:rPr>
          <w:spacing w:val="-3"/>
          <w:sz w:val="20"/>
        </w:rPr>
        <w:t xml:space="preserve"> </w:t>
      </w:r>
      <w:r>
        <w:rPr>
          <w:spacing w:val="-2"/>
          <w:sz w:val="20"/>
        </w:rPr>
        <w:t>Justification.</w:t>
      </w:r>
    </w:p>
    <w:p w14:paraId="64C3939A" w14:textId="77777777" w:rsidR="00CC34EF" w:rsidRDefault="00CC34EF" w:rsidP="009A4DE7">
      <w:pPr>
        <w:rPr>
          <w:sz w:val="20"/>
        </w:rPr>
        <w:sectPr w:rsidR="00CC34EF" w:rsidSect="00CC34EF">
          <w:pgSz w:w="12240" w:h="15840"/>
          <w:pgMar w:top="1380" w:right="700" w:bottom="1680" w:left="1220" w:header="0" w:footer="1446" w:gutter="0"/>
          <w:cols w:space="720"/>
        </w:sectPr>
      </w:pPr>
    </w:p>
    <w:p w14:paraId="3E02590E" w14:textId="77777777" w:rsidR="00CC34EF" w:rsidRDefault="00CC34EF" w:rsidP="009A4DE7">
      <w:pPr>
        <w:pStyle w:val="BodyText"/>
        <w:ind w:left="225"/>
      </w:pPr>
      <w:r>
        <w:rPr>
          <w:noProof/>
        </w:rPr>
        <w:lastRenderedPageBreak/>
        <mc:AlternateContent>
          <mc:Choice Requires="wps">
            <w:drawing>
              <wp:inline distT="0" distB="0" distL="0" distR="0" wp14:anchorId="3200E891" wp14:editId="67E6E0C9">
                <wp:extent cx="5924550" cy="615950"/>
                <wp:effectExtent l="9525" t="9525" r="9525" b="12700"/>
                <wp:docPr id="888157629"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4550" cy="615950"/>
                        </a:xfrm>
                        <a:prstGeom prst="rect">
                          <a:avLst/>
                        </a:prstGeom>
                        <a:ln w="19050">
                          <a:solidFill>
                            <a:srgbClr val="000000"/>
                          </a:solidFill>
                          <a:prstDash val="solid"/>
                        </a:ln>
                      </wps:spPr>
                      <wps:txbx>
                        <w:txbxContent>
                          <w:p w14:paraId="7CF56918" w14:textId="77777777" w:rsidR="00CC34EF" w:rsidRDefault="00CC34EF" w:rsidP="009A4DE7">
                            <w:pPr>
                              <w:spacing w:before="47"/>
                              <w:ind w:left="2" w:right="11"/>
                              <w:jc w:val="center"/>
                              <w:rPr>
                                <w:b/>
                                <w:sz w:val="24"/>
                              </w:rPr>
                            </w:pPr>
                            <w:r>
                              <w:rPr>
                                <w:b/>
                                <w:sz w:val="24"/>
                              </w:rPr>
                              <w:t>MISSISSIPPI</w:t>
                            </w:r>
                            <w:r>
                              <w:rPr>
                                <w:b/>
                                <w:spacing w:val="-6"/>
                                <w:sz w:val="24"/>
                              </w:rPr>
                              <w:t xml:space="preserve"> </w:t>
                            </w:r>
                            <w:r>
                              <w:rPr>
                                <w:b/>
                                <w:sz w:val="24"/>
                              </w:rPr>
                              <w:t>DEPARTMENT</w:t>
                            </w:r>
                            <w:r>
                              <w:rPr>
                                <w:b/>
                                <w:spacing w:val="-4"/>
                                <w:sz w:val="24"/>
                              </w:rPr>
                              <w:t xml:space="preserve"> </w:t>
                            </w:r>
                            <w:r>
                              <w:rPr>
                                <w:b/>
                                <w:sz w:val="24"/>
                              </w:rPr>
                              <w:t>OF</w:t>
                            </w:r>
                            <w:r>
                              <w:rPr>
                                <w:b/>
                                <w:spacing w:val="-4"/>
                                <w:sz w:val="24"/>
                              </w:rPr>
                              <w:t xml:space="preserve"> </w:t>
                            </w:r>
                            <w:r>
                              <w:rPr>
                                <w:b/>
                                <w:spacing w:val="-2"/>
                                <w:sz w:val="24"/>
                              </w:rPr>
                              <w:t>EDUCATION</w:t>
                            </w:r>
                          </w:p>
                          <w:p w14:paraId="6DCDADCF" w14:textId="77777777" w:rsidR="00CC34EF" w:rsidRDefault="00CC34EF" w:rsidP="009A4DE7">
                            <w:pPr>
                              <w:ind w:right="11"/>
                              <w:jc w:val="center"/>
                              <w:rPr>
                                <w:b/>
                                <w:sz w:val="24"/>
                              </w:rPr>
                            </w:pPr>
                            <w:r>
                              <w:rPr>
                                <w:b/>
                                <w:sz w:val="24"/>
                              </w:rPr>
                              <w:t>SPECIAL,</w:t>
                            </w:r>
                            <w:r>
                              <w:rPr>
                                <w:b/>
                                <w:spacing w:val="-8"/>
                                <w:sz w:val="24"/>
                              </w:rPr>
                              <w:t xml:space="preserve"> </w:t>
                            </w:r>
                            <w:r>
                              <w:rPr>
                                <w:b/>
                                <w:sz w:val="24"/>
                              </w:rPr>
                              <w:t>NON-RENEWABLE</w:t>
                            </w:r>
                            <w:r>
                              <w:rPr>
                                <w:b/>
                                <w:spacing w:val="-8"/>
                                <w:sz w:val="24"/>
                              </w:rPr>
                              <w:t xml:space="preserve"> </w:t>
                            </w:r>
                            <w:r>
                              <w:rPr>
                                <w:b/>
                                <w:sz w:val="24"/>
                              </w:rPr>
                              <w:t>LICENSE</w:t>
                            </w:r>
                            <w:r>
                              <w:rPr>
                                <w:b/>
                                <w:spacing w:val="-8"/>
                                <w:sz w:val="24"/>
                              </w:rPr>
                              <w:t xml:space="preserve"> </w:t>
                            </w:r>
                            <w:r>
                              <w:rPr>
                                <w:b/>
                                <w:sz w:val="24"/>
                              </w:rPr>
                              <w:t>FOR</w:t>
                            </w:r>
                            <w:r>
                              <w:rPr>
                                <w:b/>
                                <w:spacing w:val="-9"/>
                                <w:sz w:val="24"/>
                              </w:rPr>
                              <w:t xml:space="preserve"> </w:t>
                            </w:r>
                            <w:r>
                              <w:rPr>
                                <w:b/>
                                <w:sz w:val="24"/>
                              </w:rPr>
                              <w:t>PROSPECTIVE</w:t>
                            </w:r>
                            <w:r>
                              <w:rPr>
                                <w:b/>
                                <w:spacing w:val="-8"/>
                                <w:sz w:val="24"/>
                              </w:rPr>
                              <w:t xml:space="preserve"> </w:t>
                            </w:r>
                            <w:r>
                              <w:rPr>
                                <w:b/>
                                <w:sz w:val="24"/>
                              </w:rPr>
                              <w:t>NON-TRADITIONAL TEACHER PREPARATION PROGRAM COMPLETERS</w:t>
                            </w:r>
                          </w:p>
                        </w:txbxContent>
                      </wps:txbx>
                      <wps:bodyPr wrap="square" lIns="0" tIns="0" rIns="0" bIns="0" rtlCol="0">
                        <a:noAutofit/>
                      </wps:bodyPr>
                    </wps:wsp>
                  </a:graphicData>
                </a:graphic>
              </wp:inline>
            </w:drawing>
          </mc:Choice>
          <mc:Fallback>
            <w:pict>
              <v:shape w14:anchorId="3200E891" id="_x0000_s1062" type="#_x0000_t202" style="width:466.5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" filled="f" strokeweight="1.5pt">
                <v:path arrowok="t"/>
                <v:textbox inset="0,0,0,0">
                  <w:txbxContent>
                    <w:p w14:paraId="7CF56918" w14:textId="77777777" w:rsidR="00CC34EF" w:rsidRDefault="00CC34EF" w:rsidP="009A4DE7">
                      <w:pPr>
                        <w:spacing w:before="47"/>
                        <w:ind w:left="2" w:right="11"/>
                        <w:jc w:val="center"/>
                        <w:rPr>
                          <w:b/>
                          <w:sz w:val="24"/>
                        </w:rPr>
                      </w:pPr>
                      <w:r>
                        <w:rPr>
                          <w:b/>
                          <w:sz w:val="24"/>
                        </w:rPr>
                        <w:t>MISSISSIPPI</w:t>
                      </w:r>
                      <w:r>
                        <w:rPr>
                          <w:b/>
                          <w:spacing w:val="-6"/>
                          <w:sz w:val="24"/>
                        </w:rPr>
                        <w:t xml:space="preserve"> </w:t>
                      </w:r>
                      <w:r>
                        <w:rPr>
                          <w:b/>
                          <w:sz w:val="24"/>
                        </w:rPr>
                        <w:t>DEPARTMENT</w:t>
                      </w:r>
                      <w:r>
                        <w:rPr>
                          <w:b/>
                          <w:spacing w:val="-4"/>
                          <w:sz w:val="24"/>
                        </w:rPr>
                        <w:t xml:space="preserve"> </w:t>
                      </w:r>
                      <w:r>
                        <w:rPr>
                          <w:b/>
                          <w:sz w:val="24"/>
                        </w:rPr>
                        <w:t>OF</w:t>
                      </w:r>
                      <w:r>
                        <w:rPr>
                          <w:b/>
                          <w:spacing w:val="-4"/>
                          <w:sz w:val="24"/>
                        </w:rPr>
                        <w:t xml:space="preserve"> </w:t>
                      </w:r>
                      <w:r>
                        <w:rPr>
                          <w:b/>
                          <w:spacing w:val="-2"/>
                          <w:sz w:val="24"/>
                        </w:rPr>
                        <w:t>EDUCATION</w:t>
                      </w:r>
                    </w:p>
                    <w:p w14:paraId="6DCDADCF" w14:textId="77777777" w:rsidR="00CC34EF" w:rsidRDefault="00CC34EF" w:rsidP="009A4DE7">
                      <w:pPr>
                        <w:ind w:right="11"/>
                        <w:jc w:val="center"/>
                        <w:rPr>
                          <w:b/>
                          <w:sz w:val="24"/>
                        </w:rPr>
                      </w:pPr>
                      <w:r>
                        <w:rPr>
                          <w:b/>
                          <w:sz w:val="24"/>
                        </w:rPr>
                        <w:t>SPECIAL,</w:t>
                      </w:r>
                      <w:r>
                        <w:rPr>
                          <w:b/>
                          <w:spacing w:val="-8"/>
                          <w:sz w:val="24"/>
                        </w:rPr>
                        <w:t xml:space="preserve"> </w:t>
                      </w:r>
                      <w:r>
                        <w:rPr>
                          <w:b/>
                          <w:sz w:val="24"/>
                        </w:rPr>
                        <w:t>NON-RENEWABLE</w:t>
                      </w:r>
                      <w:r>
                        <w:rPr>
                          <w:b/>
                          <w:spacing w:val="-8"/>
                          <w:sz w:val="24"/>
                        </w:rPr>
                        <w:t xml:space="preserve"> </w:t>
                      </w:r>
                      <w:r>
                        <w:rPr>
                          <w:b/>
                          <w:sz w:val="24"/>
                        </w:rPr>
                        <w:t>LICENSE</w:t>
                      </w:r>
                      <w:r>
                        <w:rPr>
                          <w:b/>
                          <w:spacing w:val="-8"/>
                          <w:sz w:val="24"/>
                        </w:rPr>
                        <w:t xml:space="preserve"> </w:t>
                      </w:r>
                      <w:r>
                        <w:rPr>
                          <w:b/>
                          <w:sz w:val="24"/>
                        </w:rPr>
                        <w:t>FOR</w:t>
                      </w:r>
                      <w:r>
                        <w:rPr>
                          <w:b/>
                          <w:spacing w:val="-9"/>
                          <w:sz w:val="24"/>
                        </w:rPr>
                        <w:t xml:space="preserve"> </w:t>
                      </w:r>
                      <w:r>
                        <w:rPr>
                          <w:b/>
                          <w:sz w:val="24"/>
                        </w:rPr>
                        <w:t>PROSPECTIVE</w:t>
                      </w:r>
                      <w:r>
                        <w:rPr>
                          <w:b/>
                          <w:spacing w:val="-8"/>
                          <w:sz w:val="24"/>
                        </w:rPr>
                        <w:t xml:space="preserve"> </w:t>
                      </w:r>
                      <w:r>
                        <w:rPr>
                          <w:b/>
                          <w:sz w:val="24"/>
                        </w:rPr>
                        <w:t>NON-TRADITIONAL TEACHER PREPARATION PROGRAM COMPLETERS</w:t>
                      </w:r>
                    </w:p>
                  </w:txbxContent>
                </v:textbox>
                <w10:anchorlock/>
              </v:shape>
            </w:pict>
          </mc:Fallback>
        </mc:AlternateContent>
      </w:r>
    </w:p>
    <w:p w14:paraId="7B1F4D51" w14:textId="77777777" w:rsidR="00CC34EF" w:rsidRDefault="00CC34EF" w:rsidP="009A4DE7">
      <w:pPr>
        <w:pStyle w:val="BodyText"/>
        <w:spacing w:before="110"/>
      </w:pPr>
    </w:p>
    <w:p w14:paraId="7AE61774" w14:textId="77777777" w:rsidR="00CC34EF" w:rsidRDefault="00CC34EF" w:rsidP="009A4DE7">
      <w:pPr>
        <w:pStyle w:val="BodyText"/>
        <w:spacing w:line="276" w:lineRule="auto"/>
        <w:ind w:left="219" w:right="732"/>
        <w:jc w:val="both"/>
      </w:pPr>
      <w:r>
        <w:t>The special, non-renewable license for prospective non-traditional teacher preparation program completers is a one- year license that can only be requested by an employing local school district or an eligible nonpublic school in the state of Mississippi for up to three (3) years for a candidate who has not met all certification requirements under the Miss. Code Ann. § 37-3-2(6)(a), (b), and (c), at the time the application is submitted to the Division of Educator Licensure.</w:t>
      </w:r>
      <w:r>
        <w:rPr>
          <w:spacing w:val="15"/>
        </w:rPr>
        <w:t xml:space="preserve"> </w:t>
      </w:r>
      <w:r>
        <w:t>The</w:t>
      </w:r>
      <w:r>
        <w:rPr>
          <w:spacing w:val="-12"/>
        </w:rPr>
        <w:t xml:space="preserve"> </w:t>
      </w:r>
      <w:r>
        <w:t>special,</w:t>
      </w:r>
      <w:r>
        <w:rPr>
          <w:spacing w:val="-13"/>
        </w:rPr>
        <w:t xml:space="preserve"> </w:t>
      </w:r>
      <w:r>
        <w:t>non-renewable</w:t>
      </w:r>
      <w:r>
        <w:rPr>
          <w:spacing w:val="-12"/>
        </w:rPr>
        <w:t xml:space="preserve"> </w:t>
      </w:r>
      <w:r>
        <w:t>license</w:t>
      </w:r>
      <w:r>
        <w:rPr>
          <w:spacing w:val="-13"/>
        </w:rPr>
        <w:t xml:space="preserve"> </w:t>
      </w:r>
      <w:r>
        <w:t>for</w:t>
      </w:r>
      <w:r>
        <w:rPr>
          <w:spacing w:val="-12"/>
        </w:rPr>
        <w:t xml:space="preserve"> </w:t>
      </w:r>
      <w:r>
        <w:t>prospective</w:t>
      </w:r>
      <w:r>
        <w:rPr>
          <w:spacing w:val="-13"/>
        </w:rPr>
        <w:t xml:space="preserve"> </w:t>
      </w:r>
      <w:r>
        <w:t>non-traditional</w:t>
      </w:r>
      <w:r>
        <w:rPr>
          <w:spacing w:val="-12"/>
        </w:rPr>
        <w:t xml:space="preserve"> </w:t>
      </w:r>
      <w:r>
        <w:t>teacher</w:t>
      </w:r>
      <w:r>
        <w:rPr>
          <w:spacing w:val="-13"/>
        </w:rPr>
        <w:t xml:space="preserve"> </w:t>
      </w:r>
      <w:r>
        <w:t>preparation</w:t>
      </w:r>
      <w:r>
        <w:rPr>
          <w:spacing w:val="-11"/>
        </w:rPr>
        <w:t xml:space="preserve"> </w:t>
      </w:r>
      <w:r>
        <w:t>program</w:t>
      </w:r>
      <w:r>
        <w:rPr>
          <w:spacing w:val="-13"/>
        </w:rPr>
        <w:t xml:space="preserve"> </w:t>
      </w:r>
      <w:r>
        <w:t>completers provides local school officials with the ability to employ a candidate who has the potential to obtain a standard Mississippi teaching license by the completion of a Mississippi State Board of Education approved alternate route teacher education preparation program.</w:t>
      </w:r>
    </w:p>
    <w:p w14:paraId="681EC73B" w14:textId="77777777" w:rsidR="00CC34EF" w:rsidRDefault="00CC34EF" w:rsidP="009A4DE7">
      <w:pPr>
        <w:pStyle w:val="BodyText"/>
        <w:spacing w:before="162" w:line="276" w:lineRule="auto"/>
        <w:ind w:left="219" w:right="736"/>
        <w:jc w:val="both"/>
      </w:pPr>
      <w:r>
        <w:t>This provisional licensure option provides local school district officials with the ability to employ candidates who possess the potential to earn full educator certification while temporarily addressing the ongoing teacher shortage.</w:t>
      </w:r>
    </w:p>
    <w:p w14:paraId="7FCE19A4" w14:textId="77777777" w:rsidR="00CC34EF" w:rsidRDefault="00CC34EF" w:rsidP="009A4DE7">
      <w:pPr>
        <w:pStyle w:val="BodyText"/>
        <w:spacing w:before="160" w:line="276" w:lineRule="auto"/>
        <w:ind w:left="218" w:right="733"/>
        <w:jc w:val="both"/>
      </w:pPr>
      <w:r>
        <w:t>This Special, Non-renewable License type can be requested for a prospective non-traditional teacher preparation program</w:t>
      </w:r>
      <w:r>
        <w:rPr>
          <w:spacing w:val="-13"/>
        </w:rPr>
        <w:t xml:space="preserve"> </w:t>
      </w:r>
      <w:r>
        <w:t>completer</w:t>
      </w:r>
      <w:r>
        <w:rPr>
          <w:spacing w:val="-12"/>
        </w:rPr>
        <w:t xml:space="preserve"> </w:t>
      </w:r>
      <w:r>
        <w:t>who</w:t>
      </w:r>
      <w:r>
        <w:rPr>
          <w:spacing w:val="-13"/>
        </w:rPr>
        <w:t xml:space="preserve"> </w:t>
      </w:r>
      <w:r>
        <w:t>meets</w:t>
      </w:r>
      <w:r>
        <w:rPr>
          <w:spacing w:val="-12"/>
        </w:rPr>
        <w:t xml:space="preserve"> </w:t>
      </w:r>
      <w:r>
        <w:t>one</w:t>
      </w:r>
      <w:r>
        <w:rPr>
          <w:spacing w:val="-13"/>
        </w:rPr>
        <w:t xml:space="preserve"> </w:t>
      </w:r>
      <w:r>
        <w:t>of</w:t>
      </w:r>
      <w:r>
        <w:rPr>
          <w:spacing w:val="-12"/>
        </w:rPr>
        <w:t xml:space="preserve"> </w:t>
      </w:r>
      <w:r>
        <w:t>the</w:t>
      </w:r>
      <w:r>
        <w:rPr>
          <w:spacing w:val="-13"/>
        </w:rPr>
        <w:t xml:space="preserve"> </w:t>
      </w:r>
      <w:r>
        <w:t>following</w:t>
      </w:r>
      <w:r>
        <w:rPr>
          <w:spacing w:val="-12"/>
        </w:rPr>
        <w:t xml:space="preserve"> </w:t>
      </w:r>
      <w:r>
        <w:t>conditions</w:t>
      </w:r>
      <w:r>
        <w:rPr>
          <w:spacing w:val="-13"/>
        </w:rPr>
        <w:t xml:space="preserve"> </w:t>
      </w:r>
      <w:r>
        <w:t>in</w:t>
      </w:r>
      <w:r>
        <w:rPr>
          <w:spacing w:val="-12"/>
        </w:rPr>
        <w:t xml:space="preserve"> </w:t>
      </w:r>
      <w:r>
        <w:t>addition</w:t>
      </w:r>
      <w:r>
        <w:rPr>
          <w:spacing w:val="-13"/>
        </w:rPr>
        <w:t xml:space="preserve"> </w:t>
      </w:r>
      <w:r>
        <w:t>to</w:t>
      </w:r>
      <w:r>
        <w:rPr>
          <w:spacing w:val="-12"/>
        </w:rPr>
        <w:t xml:space="preserve"> </w:t>
      </w:r>
      <w:r>
        <w:t>criteria</w:t>
      </w:r>
      <w:r>
        <w:rPr>
          <w:spacing w:val="-13"/>
        </w:rPr>
        <w:t xml:space="preserve"> </w:t>
      </w:r>
      <w:r>
        <w:t>outlined</w:t>
      </w:r>
      <w:r>
        <w:rPr>
          <w:spacing w:val="-12"/>
        </w:rPr>
        <w:t xml:space="preserve"> </w:t>
      </w:r>
      <w:r>
        <w:t>in</w:t>
      </w:r>
      <w:r>
        <w:rPr>
          <w:spacing w:val="-13"/>
        </w:rPr>
        <w:t xml:space="preserve"> </w:t>
      </w:r>
      <w:r>
        <w:t>the</w:t>
      </w:r>
      <w:r>
        <w:rPr>
          <w:spacing w:val="-12"/>
        </w:rPr>
        <w:t xml:space="preserve"> </w:t>
      </w:r>
      <w:r>
        <w:t>subsequent</w:t>
      </w:r>
      <w:r>
        <w:rPr>
          <w:spacing w:val="-13"/>
        </w:rPr>
        <w:t xml:space="preserve"> </w:t>
      </w:r>
      <w:r>
        <w:t>sections based on application year:</w:t>
      </w:r>
    </w:p>
    <w:p w14:paraId="20BAA868" w14:textId="77777777" w:rsidR="00CC34EF" w:rsidRDefault="00CC34EF" w:rsidP="009A4DE7">
      <w:pPr>
        <w:pStyle w:val="ListParagraph"/>
        <w:numPr>
          <w:ilvl w:val="1"/>
          <w:numId w:val="84"/>
        </w:numPr>
        <w:tabs>
          <w:tab w:val="left" w:pos="1206"/>
        </w:tabs>
        <w:spacing w:before="159" w:line="276" w:lineRule="auto"/>
        <w:ind w:right="734" w:firstLine="0"/>
        <w:rPr>
          <w:b/>
          <w:sz w:val="20"/>
        </w:rPr>
      </w:pPr>
      <w:r>
        <w:rPr>
          <w:sz w:val="20"/>
        </w:rPr>
        <w:t>Holds at least a bachelor’s degree in the endorsement area in which the license is requested from an institution</w:t>
      </w:r>
      <w:r>
        <w:rPr>
          <w:spacing w:val="-7"/>
          <w:sz w:val="20"/>
        </w:rPr>
        <w:t xml:space="preserve"> </w:t>
      </w:r>
      <w:r>
        <w:rPr>
          <w:sz w:val="20"/>
        </w:rPr>
        <w:t>of</w:t>
      </w:r>
      <w:r>
        <w:rPr>
          <w:spacing w:val="-9"/>
          <w:sz w:val="20"/>
        </w:rPr>
        <w:t xml:space="preserve"> </w:t>
      </w:r>
      <w:r>
        <w:rPr>
          <w:sz w:val="20"/>
        </w:rPr>
        <w:t>higher</w:t>
      </w:r>
      <w:r>
        <w:rPr>
          <w:spacing w:val="-7"/>
          <w:sz w:val="20"/>
        </w:rPr>
        <w:t xml:space="preserve"> </w:t>
      </w:r>
      <w:r>
        <w:rPr>
          <w:sz w:val="20"/>
        </w:rPr>
        <w:t>education</w:t>
      </w:r>
      <w:r>
        <w:rPr>
          <w:spacing w:val="-11"/>
          <w:sz w:val="20"/>
        </w:rPr>
        <w:t xml:space="preserve"> </w:t>
      </w:r>
      <w:r>
        <w:rPr>
          <w:sz w:val="20"/>
        </w:rPr>
        <w:t>that</w:t>
      </w:r>
      <w:r>
        <w:rPr>
          <w:spacing w:val="-8"/>
          <w:sz w:val="20"/>
        </w:rPr>
        <w:t xml:space="preserve"> </w:t>
      </w:r>
      <w:r>
        <w:rPr>
          <w:sz w:val="20"/>
        </w:rPr>
        <w:t>was</w:t>
      </w:r>
      <w:r>
        <w:rPr>
          <w:spacing w:val="-9"/>
          <w:sz w:val="20"/>
        </w:rPr>
        <w:t xml:space="preserve"> </w:t>
      </w:r>
      <w:r>
        <w:rPr>
          <w:sz w:val="20"/>
        </w:rPr>
        <w:t>regionally/nationally</w:t>
      </w:r>
      <w:r>
        <w:rPr>
          <w:spacing w:val="-11"/>
          <w:sz w:val="20"/>
        </w:rPr>
        <w:t xml:space="preserve"> </w:t>
      </w:r>
      <w:r>
        <w:rPr>
          <w:sz w:val="20"/>
        </w:rPr>
        <w:t>accredited</w:t>
      </w:r>
      <w:r>
        <w:rPr>
          <w:spacing w:val="-7"/>
          <w:sz w:val="20"/>
        </w:rPr>
        <w:t xml:space="preserve"> </w:t>
      </w:r>
      <w:r>
        <w:rPr>
          <w:sz w:val="20"/>
        </w:rPr>
        <w:t>at</w:t>
      </w:r>
      <w:r>
        <w:rPr>
          <w:spacing w:val="-10"/>
          <w:sz w:val="20"/>
        </w:rPr>
        <w:t xml:space="preserve"> </w:t>
      </w:r>
      <w:r>
        <w:rPr>
          <w:sz w:val="20"/>
        </w:rPr>
        <w:t>the</w:t>
      </w:r>
      <w:r>
        <w:rPr>
          <w:spacing w:val="-7"/>
          <w:sz w:val="20"/>
        </w:rPr>
        <w:t xml:space="preserve"> </w:t>
      </w:r>
      <w:r>
        <w:rPr>
          <w:sz w:val="20"/>
        </w:rPr>
        <w:t>time</w:t>
      </w:r>
      <w:r>
        <w:rPr>
          <w:spacing w:val="-10"/>
          <w:sz w:val="20"/>
        </w:rPr>
        <w:t xml:space="preserve"> </w:t>
      </w:r>
      <w:r>
        <w:rPr>
          <w:sz w:val="20"/>
        </w:rPr>
        <w:t>the</w:t>
      </w:r>
      <w:r>
        <w:rPr>
          <w:spacing w:val="-10"/>
          <w:sz w:val="20"/>
        </w:rPr>
        <w:t xml:space="preserve"> </w:t>
      </w:r>
      <w:r>
        <w:rPr>
          <w:sz w:val="20"/>
        </w:rPr>
        <w:t>degree</w:t>
      </w:r>
      <w:r>
        <w:rPr>
          <w:spacing w:val="-7"/>
          <w:sz w:val="20"/>
        </w:rPr>
        <w:t xml:space="preserve"> </w:t>
      </w:r>
      <w:r>
        <w:rPr>
          <w:sz w:val="20"/>
        </w:rPr>
        <w:t>was</w:t>
      </w:r>
      <w:r>
        <w:rPr>
          <w:spacing w:val="-9"/>
          <w:sz w:val="20"/>
        </w:rPr>
        <w:t xml:space="preserve"> </w:t>
      </w:r>
      <w:r>
        <w:rPr>
          <w:sz w:val="20"/>
        </w:rPr>
        <w:t xml:space="preserve">conferred; </w:t>
      </w:r>
      <w:r>
        <w:rPr>
          <w:b/>
          <w:spacing w:val="-6"/>
          <w:sz w:val="20"/>
        </w:rPr>
        <w:t>or</w:t>
      </w:r>
    </w:p>
    <w:p w14:paraId="33DB7320" w14:textId="77777777" w:rsidR="00CC34EF" w:rsidRDefault="00CC34EF" w:rsidP="009A4DE7">
      <w:pPr>
        <w:pStyle w:val="ListParagraph"/>
        <w:numPr>
          <w:ilvl w:val="1"/>
          <w:numId w:val="84"/>
        </w:numPr>
        <w:tabs>
          <w:tab w:val="left" w:pos="1177"/>
        </w:tabs>
        <w:spacing w:before="159" w:line="276" w:lineRule="auto"/>
        <w:ind w:right="734" w:firstLine="0"/>
        <w:rPr>
          <w:b/>
          <w:sz w:val="20"/>
        </w:rPr>
      </w:pPr>
      <w:r>
        <w:rPr>
          <w:sz w:val="20"/>
        </w:rPr>
        <w:t>Holds at least a bachelor’s degree in any area and eighteen (18) hours of undergraduate and/or graduate level coursework with a grade of “C” or higher in the endorsement area in which the license is requested. Both</w:t>
      </w:r>
      <w:r>
        <w:rPr>
          <w:spacing w:val="-7"/>
          <w:sz w:val="20"/>
        </w:rPr>
        <w:t xml:space="preserve"> </w:t>
      </w:r>
      <w:r>
        <w:rPr>
          <w:sz w:val="20"/>
        </w:rPr>
        <w:t>the</w:t>
      </w:r>
      <w:r>
        <w:rPr>
          <w:spacing w:val="-7"/>
          <w:sz w:val="20"/>
        </w:rPr>
        <w:t xml:space="preserve"> </w:t>
      </w:r>
      <w:r>
        <w:rPr>
          <w:sz w:val="20"/>
        </w:rPr>
        <w:t>degree(s)</w:t>
      </w:r>
      <w:r>
        <w:rPr>
          <w:spacing w:val="-7"/>
          <w:sz w:val="20"/>
        </w:rPr>
        <w:t xml:space="preserve"> </w:t>
      </w:r>
      <w:r>
        <w:rPr>
          <w:sz w:val="20"/>
        </w:rPr>
        <w:t>and</w:t>
      </w:r>
      <w:r>
        <w:rPr>
          <w:spacing w:val="-9"/>
          <w:sz w:val="20"/>
        </w:rPr>
        <w:t xml:space="preserve"> </w:t>
      </w:r>
      <w:r>
        <w:rPr>
          <w:sz w:val="20"/>
        </w:rPr>
        <w:t>the</w:t>
      </w:r>
      <w:r>
        <w:rPr>
          <w:spacing w:val="-7"/>
          <w:sz w:val="20"/>
        </w:rPr>
        <w:t xml:space="preserve"> </w:t>
      </w:r>
      <w:r>
        <w:rPr>
          <w:sz w:val="20"/>
        </w:rPr>
        <w:t>eighteen</w:t>
      </w:r>
      <w:r>
        <w:rPr>
          <w:spacing w:val="-7"/>
          <w:sz w:val="20"/>
        </w:rPr>
        <w:t xml:space="preserve"> </w:t>
      </w:r>
      <w:r>
        <w:rPr>
          <w:sz w:val="20"/>
        </w:rPr>
        <w:t>(18)</w:t>
      </w:r>
      <w:r>
        <w:rPr>
          <w:spacing w:val="-7"/>
          <w:sz w:val="20"/>
        </w:rPr>
        <w:t xml:space="preserve"> </w:t>
      </w:r>
      <w:r>
        <w:rPr>
          <w:sz w:val="20"/>
        </w:rPr>
        <w:t>hours</w:t>
      </w:r>
      <w:r>
        <w:rPr>
          <w:spacing w:val="-9"/>
          <w:sz w:val="20"/>
        </w:rPr>
        <w:t xml:space="preserve"> </w:t>
      </w:r>
      <w:r>
        <w:rPr>
          <w:sz w:val="20"/>
        </w:rPr>
        <w:t>of</w:t>
      </w:r>
      <w:r>
        <w:rPr>
          <w:spacing w:val="-7"/>
          <w:sz w:val="20"/>
        </w:rPr>
        <w:t xml:space="preserve"> </w:t>
      </w:r>
      <w:r>
        <w:rPr>
          <w:sz w:val="20"/>
        </w:rPr>
        <w:t>undergraduate</w:t>
      </w:r>
      <w:r>
        <w:rPr>
          <w:spacing w:val="-7"/>
          <w:sz w:val="20"/>
        </w:rPr>
        <w:t xml:space="preserve"> </w:t>
      </w:r>
      <w:r>
        <w:rPr>
          <w:sz w:val="20"/>
        </w:rPr>
        <w:t>and/or</w:t>
      </w:r>
      <w:r>
        <w:rPr>
          <w:spacing w:val="-9"/>
          <w:sz w:val="20"/>
        </w:rPr>
        <w:t xml:space="preserve"> </w:t>
      </w:r>
      <w:r>
        <w:rPr>
          <w:sz w:val="20"/>
        </w:rPr>
        <w:t>graduate</w:t>
      </w:r>
      <w:r>
        <w:rPr>
          <w:spacing w:val="-7"/>
          <w:sz w:val="20"/>
        </w:rPr>
        <w:t xml:space="preserve"> </w:t>
      </w:r>
      <w:r>
        <w:rPr>
          <w:sz w:val="20"/>
        </w:rPr>
        <w:t>level</w:t>
      </w:r>
      <w:r>
        <w:rPr>
          <w:spacing w:val="-8"/>
          <w:sz w:val="20"/>
        </w:rPr>
        <w:t xml:space="preserve"> </w:t>
      </w:r>
      <w:r>
        <w:rPr>
          <w:sz w:val="20"/>
        </w:rPr>
        <w:t>coursework</w:t>
      </w:r>
      <w:r>
        <w:rPr>
          <w:spacing w:val="-7"/>
          <w:sz w:val="20"/>
        </w:rPr>
        <w:t xml:space="preserve"> </w:t>
      </w:r>
      <w:r>
        <w:rPr>
          <w:sz w:val="20"/>
        </w:rPr>
        <w:t>must</w:t>
      </w:r>
      <w:r>
        <w:rPr>
          <w:spacing w:val="-8"/>
          <w:sz w:val="20"/>
        </w:rPr>
        <w:t xml:space="preserve"> </w:t>
      </w:r>
      <w:r>
        <w:rPr>
          <w:sz w:val="20"/>
        </w:rPr>
        <w:t>have been earned from an institution of higher education that was</w:t>
      </w:r>
      <w:r>
        <w:rPr>
          <w:spacing w:val="-3"/>
          <w:sz w:val="20"/>
        </w:rPr>
        <w:t xml:space="preserve"> </w:t>
      </w:r>
      <w:r>
        <w:rPr>
          <w:sz w:val="20"/>
        </w:rPr>
        <w:t xml:space="preserve">regionally/nationally accredited at the time the degree was conferred. Remedial courses (also referred to as compensatory, developmental, or basic skills) will not be recognized for certification purposes and are usually numbered below 100 on the transcript </w:t>
      </w:r>
      <w:r>
        <w:rPr>
          <w:b/>
          <w:sz w:val="20"/>
        </w:rPr>
        <w:t>(Elementary Education is not included under option B)</w:t>
      </w:r>
      <w:r>
        <w:rPr>
          <w:sz w:val="20"/>
        </w:rPr>
        <w:t xml:space="preserve">; </w:t>
      </w:r>
      <w:r>
        <w:rPr>
          <w:b/>
          <w:sz w:val="20"/>
        </w:rPr>
        <w:t>or</w:t>
      </w:r>
    </w:p>
    <w:p w14:paraId="04DC6832" w14:textId="77777777" w:rsidR="00CC34EF" w:rsidRDefault="00CC34EF" w:rsidP="009A4DE7">
      <w:pPr>
        <w:pStyle w:val="ListParagraph"/>
        <w:numPr>
          <w:ilvl w:val="1"/>
          <w:numId w:val="84"/>
        </w:numPr>
        <w:tabs>
          <w:tab w:val="left" w:pos="1225"/>
        </w:tabs>
        <w:spacing w:before="160" w:line="276" w:lineRule="auto"/>
        <w:ind w:right="736" w:firstLine="0"/>
        <w:rPr>
          <w:sz w:val="20"/>
        </w:rPr>
      </w:pPr>
      <w:r>
        <w:rPr>
          <w:sz w:val="20"/>
        </w:rPr>
        <w:t>Holds at least a bachelor’s degree in any area from an institution of higher education that was regionally/nationally accredited at the time the degree was conferred and a passing score on the appropriate Mississippi State Board of Education approved licensure</w:t>
      </w:r>
      <w:r>
        <w:rPr>
          <w:spacing w:val="-1"/>
          <w:sz w:val="20"/>
        </w:rPr>
        <w:t xml:space="preserve"> </w:t>
      </w:r>
      <w:r>
        <w:rPr>
          <w:sz w:val="20"/>
        </w:rPr>
        <w:t>Subject Area Assessment in the endorsement area in which the license is requested;</w:t>
      </w:r>
    </w:p>
    <w:p w14:paraId="16960A47" w14:textId="77777777" w:rsidR="00CC34EF" w:rsidRDefault="00CC34EF" w:rsidP="009A4DE7">
      <w:pPr>
        <w:pStyle w:val="BodyText"/>
        <w:spacing w:before="161" w:line="276" w:lineRule="auto"/>
        <w:ind w:left="218" w:right="737"/>
        <w:jc w:val="both"/>
      </w:pPr>
      <w:r>
        <w:t>The candidate must meet all licensure requirements for a standard, five (5) year renewable license by the end of the third year.</w:t>
      </w:r>
    </w:p>
    <w:p w14:paraId="1514FD8B" w14:textId="77777777" w:rsidR="00CC34EF" w:rsidRDefault="00CC34EF" w:rsidP="009A4DE7">
      <w:pPr>
        <w:pStyle w:val="BodyText"/>
        <w:spacing w:before="160"/>
        <w:ind w:left="218"/>
        <w:jc w:val="both"/>
      </w:pPr>
      <w:r>
        <w:t>Specific</w:t>
      </w:r>
      <w:r>
        <w:rPr>
          <w:spacing w:val="-11"/>
        </w:rPr>
        <w:t xml:space="preserve"> </w:t>
      </w:r>
      <w:r>
        <w:t>restrictions</w:t>
      </w:r>
      <w:r>
        <w:rPr>
          <w:spacing w:val="-11"/>
        </w:rPr>
        <w:t xml:space="preserve"> </w:t>
      </w:r>
      <w:r>
        <w:rPr>
          <w:spacing w:val="-2"/>
        </w:rPr>
        <w:t>apply:</w:t>
      </w:r>
    </w:p>
    <w:p w14:paraId="614F765D" w14:textId="77777777" w:rsidR="00CC34EF" w:rsidRDefault="00CC34EF" w:rsidP="009A4DE7">
      <w:pPr>
        <w:pStyle w:val="ListParagraph"/>
        <w:numPr>
          <w:ilvl w:val="0"/>
          <w:numId w:val="87"/>
        </w:numPr>
        <w:tabs>
          <w:tab w:val="left" w:pos="938"/>
        </w:tabs>
        <w:spacing w:before="195" w:line="276" w:lineRule="auto"/>
        <w:ind w:left="938" w:right="735"/>
        <w:rPr>
          <w:sz w:val="20"/>
        </w:rPr>
      </w:pPr>
      <w:r>
        <w:rPr>
          <w:sz w:val="20"/>
        </w:rPr>
        <w:t>The</w:t>
      </w:r>
      <w:r>
        <w:rPr>
          <w:spacing w:val="-4"/>
          <w:sz w:val="20"/>
        </w:rPr>
        <w:t xml:space="preserve"> </w:t>
      </w:r>
      <w:r>
        <w:rPr>
          <w:sz w:val="20"/>
        </w:rPr>
        <w:t>license</w:t>
      </w:r>
      <w:r>
        <w:rPr>
          <w:spacing w:val="-4"/>
          <w:sz w:val="20"/>
        </w:rPr>
        <w:t xml:space="preserve"> </w:t>
      </w:r>
      <w:r>
        <w:rPr>
          <w:sz w:val="20"/>
        </w:rPr>
        <w:t>is</w:t>
      </w:r>
      <w:r>
        <w:rPr>
          <w:spacing w:val="-5"/>
          <w:sz w:val="20"/>
        </w:rPr>
        <w:t xml:space="preserve"> </w:t>
      </w:r>
      <w:r>
        <w:rPr>
          <w:sz w:val="20"/>
        </w:rPr>
        <w:t>not</w:t>
      </w:r>
      <w:r>
        <w:rPr>
          <w:spacing w:val="-5"/>
          <w:sz w:val="20"/>
        </w:rPr>
        <w:t xml:space="preserve"> </w:t>
      </w:r>
      <w:r>
        <w:rPr>
          <w:sz w:val="20"/>
        </w:rPr>
        <w:t>transferable</w:t>
      </w:r>
      <w:r>
        <w:rPr>
          <w:spacing w:val="-7"/>
          <w:sz w:val="20"/>
        </w:rPr>
        <w:t xml:space="preserve"> </w:t>
      </w:r>
      <w:r>
        <w:rPr>
          <w:sz w:val="20"/>
        </w:rPr>
        <w:t>between</w:t>
      </w:r>
      <w:r>
        <w:rPr>
          <w:spacing w:val="-4"/>
          <w:sz w:val="20"/>
        </w:rPr>
        <w:t xml:space="preserve"> </w:t>
      </w:r>
      <w:r>
        <w:rPr>
          <w:sz w:val="20"/>
        </w:rPr>
        <w:t>Districts</w:t>
      </w:r>
      <w:r>
        <w:rPr>
          <w:spacing w:val="-5"/>
          <w:sz w:val="20"/>
        </w:rPr>
        <w:t xml:space="preserve"> </w:t>
      </w:r>
      <w:r>
        <w:rPr>
          <w:sz w:val="20"/>
        </w:rPr>
        <w:t>or</w:t>
      </w:r>
      <w:r>
        <w:rPr>
          <w:spacing w:val="-4"/>
          <w:sz w:val="20"/>
        </w:rPr>
        <w:t xml:space="preserve"> </w:t>
      </w:r>
      <w:r>
        <w:rPr>
          <w:sz w:val="20"/>
        </w:rPr>
        <w:t>eligible</w:t>
      </w:r>
      <w:r>
        <w:rPr>
          <w:spacing w:val="-4"/>
          <w:sz w:val="20"/>
        </w:rPr>
        <w:t xml:space="preserve"> </w:t>
      </w:r>
      <w:r>
        <w:rPr>
          <w:sz w:val="20"/>
        </w:rPr>
        <w:t>nonpublic</w:t>
      </w:r>
      <w:r>
        <w:rPr>
          <w:spacing w:val="-4"/>
          <w:sz w:val="20"/>
        </w:rPr>
        <w:t xml:space="preserve"> </w:t>
      </w:r>
      <w:r>
        <w:rPr>
          <w:sz w:val="20"/>
        </w:rPr>
        <w:t>schools.</w:t>
      </w:r>
      <w:r>
        <w:rPr>
          <w:spacing w:val="-4"/>
          <w:sz w:val="20"/>
        </w:rPr>
        <w:t xml:space="preserve"> </w:t>
      </w:r>
      <w:r>
        <w:rPr>
          <w:sz w:val="20"/>
        </w:rPr>
        <w:t>For</w:t>
      </w:r>
      <w:r>
        <w:rPr>
          <w:spacing w:val="-4"/>
          <w:sz w:val="20"/>
        </w:rPr>
        <w:t xml:space="preserve"> </w:t>
      </w:r>
      <w:r>
        <w:rPr>
          <w:sz w:val="20"/>
        </w:rPr>
        <w:t>example,</w:t>
      </w:r>
      <w:r>
        <w:rPr>
          <w:spacing w:val="-4"/>
          <w:sz w:val="20"/>
        </w:rPr>
        <w:t xml:space="preserve"> </w:t>
      </w:r>
      <w:r>
        <w:rPr>
          <w:sz w:val="20"/>
        </w:rPr>
        <w:t>if</w:t>
      </w:r>
      <w:r>
        <w:rPr>
          <w:spacing w:val="-4"/>
          <w:sz w:val="20"/>
        </w:rPr>
        <w:t xml:space="preserve"> </w:t>
      </w:r>
      <w:r>
        <w:rPr>
          <w:sz w:val="20"/>
        </w:rPr>
        <w:t>a</w:t>
      </w:r>
      <w:r>
        <w:rPr>
          <w:spacing w:val="-4"/>
          <w:sz w:val="20"/>
        </w:rPr>
        <w:t xml:space="preserve"> </w:t>
      </w:r>
      <w:r>
        <w:rPr>
          <w:sz w:val="20"/>
        </w:rPr>
        <w:t>candidate</w:t>
      </w:r>
      <w:r>
        <w:rPr>
          <w:spacing w:val="-4"/>
          <w:sz w:val="20"/>
        </w:rPr>
        <w:t xml:space="preserve"> </w:t>
      </w:r>
      <w:r>
        <w:rPr>
          <w:sz w:val="20"/>
        </w:rPr>
        <w:t>is employed</w:t>
      </w:r>
      <w:r>
        <w:rPr>
          <w:spacing w:val="-3"/>
          <w:sz w:val="20"/>
        </w:rPr>
        <w:t xml:space="preserve"> </w:t>
      </w:r>
      <w:r>
        <w:rPr>
          <w:sz w:val="20"/>
        </w:rPr>
        <w:t>one</w:t>
      </w:r>
      <w:r>
        <w:rPr>
          <w:spacing w:val="-2"/>
          <w:sz w:val="20"/>
        </w:rPr>
        <w:t xml:space="preserve"> </w:t>
      </w:r>
      <w:r>
        <w:rPr>
          <w:sz w:val="20"/>
        </w:rPr>
        <w:t>(1)</w:t>
      </w:r>
      <w:r>
        <w:rPr>
          <w:spacing w:val="-1"/>
          <w:sz w:val="20"/>
        </w:rPr>
        <w:t xml:space="preserve"> </w:t>
      </w:r>
      <w:r>
        <w:rPr>
          <w:sz w:val="20"/>
        </w:rPr>
        <w:t>year</w:t>
      </w:r>
      <w:r>
        <w:rPr>
          <w:spacing w:val="-1"/>
          <w:sz w:val="20"/>
        </w:rPr>
        <w:t xml:space="preserve"> </w:t>
      </w:r>
      <w:r>
        <w:rPr>
          <w:sz w:val="20"/>
        </w:rPr>
        <w:t>and</w:t>
      </w:r>
      <w:r>
        <w:rPr>
          <w:spacing w:val="-1"/>
          <w:sz w:val="20"/>
        </w:rPr>
        <w:t xml:space="preserve"> </w:t>
      </w:r>
      <w:r>
        <w:rPr>
          <w:sz w:val="20"/>
        </w:rPr>
        <w:t>wishes</w:t>
      </w:r>
      <w:r>
        <w:rPr>
          <w:spacing w:val="-3"/>
          <w:sz w:val="20"/>
        </w:rPr>
        <w:t xml:space="preserve"> </w:t>
      </w:r>
      <w:r>
        <w:rPr>
          <w:sz w:val="20"/>
        </w:rPr>
        <w:t>to</w:t>
      </w:r>
      <w:r>
        <w:rPr>
          <w:spacing w:val="-1"/>
          <w:sz w:val="20"/>
        </w:rPr>
        <w:t xml:space="preserve"> </w:t>
      </w:r>
      <w:r>
        <w:rPr>
          <w:sz w:val="20"/>
        </w:rPr>
        <w:t>transfer</w:t>
      </w:r>
      <w:r>
        <w:rPr>
          <w:spacing w:val="-1"/>
          <w:sz w:val="20"/>
        </w:rPr>
        <w:t xml:space="preserve"> </w:t>
      </w:r>
      <w:r>
        <w:rPr>
          <w:sz w:val="20"/>
        </w:rPr>
        <w:t>to</w:t>
      </w:r>
      <w:r>
        <w:rPr>
          <w:spacing w:val="-1"/>
          <w:sz w:val="20"/>
        </w:rPr>
        <w:t xml:space="preserve"> </w:t>
      </w:r>
      <w:r>
        <w:rPr>
          <w:sz w:val="20"/>
        </w:rPr>
        <w:t>another</w:t>
      </w:r>
      <w:r>
        <w:rPr>
          <w:spacing w:val="-1"/>
          <w:sz w:val="20"/>
        </w:rPr>
        <w:t xml:space="preserve"> </w:t>
      </w:r>
      <w:r>
        <w:rPr>
          <w:sz w:val="20"/>
        </w:rPr>
        <w:t>school</w:t>
      </w:r>
      <w:r>
        <w:rPr>
          <w:spacing w:val="-2"/>
          <w:sz w:val="20"/>
        </w:rPr>
        <w:t xml:space="preserve"> </w:t>
      </w:r>
      <w:r>
        <w:rPr>
          <w:sz w:val="20"/>
        </w:rPr>
        <w:t>district,</w:t>
      </w:r>
      <w:r>
        <w:rPr>
          <w:spacing w:val="-1"/>
          <w:sz w:val="20"/>
        </w:rPr>
        <w:t xml:space="preserve"> </w:t>
      </w:r>
      <w:r>
        <w:rPr>
          <w:sz w:val="20"/>
        </w:rPr>
        <w:t>the</w:t>
      </w:r>
      <w:r>
        <w:rPr>
          <w:spacing w:val="-2"/>
          <w:sz w:val="20"/>
        </w:rPr>
        <w:t xml:space="preserve"> </w:t>
      </w:r>
      <w:r>
        <w:rPr>
          <w:sz w:val="20"/>
        </w:rPr>
        <w:t>license</w:t>
      </w:r>
      <w:r>
        <w:rPr>
          <w:spacing w:val="-2"/>
          <w:sz w:val="20"/>
        </w:rPr>
        <w:t xml:space="preserve"> </w:t>
      </w:r>
      <w:r>
        <w:rPr>
          <w:sz w:val="20"/>
        </w:rPr>
        <w:t>is</w:t>
      </w:r>
      <w:r>
        <w:rPr>
          <w:spacing w:val="-3"/>
          <w:sz w:val="20"/>
        </w:rPr>
        <w:t xml:space="preserve"> </w:t>
      </w:r>
      <w:r>
        <w:rPr>
          <w:sz w:val="20"/>
        </w:rPr>
        <w:t>no</w:t>
      </w:r>
      <w:r>
        <w:rPr>
          <w:spacing w:val="-1"/>
          <w:sz w:val="20"/>
        </w:rPr>
        <w:t xml:space="preserve"> </w:t>
      </w:r>
      <w:r>
        <w:rPr>
          <w:sz w:val="20"/>
        </w:rPr>
        <w:t>longer</w:t>
      </w:r>
      <w:r>
        <w:rPr>
          <w:spacing w:val="-1"/>
          <w:sz w:val="20"/>
        </w:rPr>
        <w:t xml:space="preserve"> </w:t>
      </w:r>
      <w:r>
        <w:rPr>
          <w:sz w:val="20"/>
        </w:rPr>
        <w:t>valid,</w:t>
      </w:r>
      <w:r>
        <w:rPr>
          <w:spacing w:val="-4"/>
          <w:sz w:val="20"/>
        </w:rPr>
        <w:t xml:space="preserve"> </w:t>
      </w:r>
      <w:r>
        <w:rPr>
          <w:sz w:val="20"/>
        </w:rPr>
        <w:t>unless a new Local District Request Application is received by the Division of Educator Licensure from the local district</w:t>
      </w:r>
      <w:r>
        <w:rPr>
          <w:spacing w:val="-2"/>
          <w:sz w:val="20"/>
        </w:rPr>
        <w:t xml:space="preserve"> </w:t>
      </w:r>
      <w:r>
        <w:rPr>
          <w:sz w:val="20"/>
        </w:rPr>
        <w:t>to</w:t>
      </w:r>
      <w:r>
        <w:rPr>
          <w:spacing w:val="-1"/>
          <w:sz w:val="20"/>
        </w:rPr>
        <w:t xml:space="preserve"> </w:t>
      </w:r>
      <w:r>
        <w:rPr>
          <w:sz w:val="20"/>
        </w:rPr>
        <w:t>which</w:t>
      </w:r>
      <w:r>
        <w:rPr>
          <w:spacing w:val="-1"/>
          <w:sz w:val="20"/>
        </w:rPr>
        <w:t xml:space="preserve"> </w:t>
      </w:r>
      <w:r>
        <w:rPr>
          <w:sz w:val="20"/>
        </w:rPr>
        <w:t>the</w:t>
      </w:r>
      <w:r>
        <w:rPr>
          <w:spacing w:val="-2"/>
          <w:sz w:val="20"/>
        </w:rPr>
        <w:t xml:space="preserve"> </w:t>
      </w:r>
      <w:r>
        <w:rPr>
          <w:sz w:val="20"/>
        </w:rPr>
        <w:t>candidate</w:t>
      </w:r>
      <w:r>
        <w:rPr>
          <w:spacing w:val="-4"/>
          <w:sz w:val="20"/>
        </w:rPr>
        <w:t xml:space="preserve"> </w:t>
      </w:r>
      <w:r>
        <w:rPr>
          <w:sz w:val="20"/>
        </w:rPr>
        <w:t>is</w:t>
      </w:r>
      <w:r>
        <w:rPr>
          <w:spacing w:val="-3"/>
          <w:sz w:val="20"/>
        </w:rPr>
        <w:t xml:space="preserve"> </w:t>
      </w:r>
      <w:r>
        <w:rPr>
          <w:sz w:val="20"/>
        </w:rPr>
        <w:t>transferring.</w:t>
      </w:r>
      <w:r>
        <w:rPr>
          <w:spacing w:val="-1"/>
          <w:sz w:val="20"/>
        </w:rPr>
        <w:t xml:space="preserve"> </w:t>
      </w:r>
      <w:r>
        <w:rPr>
          <w:sz w:val="20"/>
        </w:rPr>
        <w:t>If</w:t>
      </w:r>
      <w:r>
        <w:rPr>
          <w:spacing w:val="-1"/>
          <w:sz w:val="20"/>
        </w:rPr>
        <w:t xml:space="preserve"> </w:t>
      </w:r>
      <w:r>
        <w:rPr>
          <w:sz w:val="20"/>
        </w:rPr>
        <w:t>the</w:t>
      </w:r>
      <w:r>
        <w:rPr>
          <w:spacing w:val="-2"/>
          <w:sz w:val="20"/>
        </w:rPr>
        <w:t xml:space="preserve"> </w:t>
      </w:r>
      <w:r>
        <w:rPr>
          <w:sz w:val="20"/>
        </w:rPr>
        <w:t>educator</w:t>
      </w:r>
      <w:r>
        <w:rPr>
          <w:spacing w:val="-4"/>
          <w:sz w:val="20"/>
        </w:rPr>
        <w:t xml:space="preserve"> </w:t>
      </w:r>
      <w:r>
        <w:rPr>
          <w:sz w:val="20"/>
        </w:rPr>
        <w:t>is</w:t>
      </w:r>
      <w:r>
        <w:rPr>
          <w:spacing w:val="-3"/>
          <w:sz w:val="20"/>
        </w:rPr>
        <w:t xml:space="preserve"> </w:t>
      </w:r>
      <w:r>
        <w:rPr>
          <w:sz w:val="20"/>
        </w:rPr>
        <w:t>nonrenewed</w:t>
      </w:r>
      <w:r>
        <w:rPr>
          <w:spacing w:val="-1"/>
          <w:sz w:val="20"/>
        </w:rPr>
        <w:t xml:space="preserve"> </w:t>
      </w:r>
      <w:r>
        <w:rPr>
          <w:sz w:val="20"/>
        </w:rPr>
        <w:t>by</w:t>
      </w:r>
      <w:r>
        <w:rPr>
          <w:spacing w:val="-1"/>
          <w:sz w:val="20"/>
        </w:rPr>
        <w:t xml:space="preserve"> </w:t>
      </w:r>
      <w:r>
        <w:rPr>
          <w:sz w:val="20"/>
        </w:rPr>
        <w:t>the</w:t>
      </w:r>
      <w:r>
        <w:rPr>
          <w:spacing w:val="-2"/>
          <w:sz w:val="20"/>
        </w:rPr>
        <w:t xml:space="preserve"> </w:t>
      </w:r>
      <w:r>
        <w:rPr>
          <w:sz w:val="20"/>
        </w:rPr>
        <w:t>local</w:t>
      </w:r>
      <w:r>
        <w:rPr>
          <w:spacing w:val="-2"/>
          <w:sz w:val="20"/>
        </w:rPr>
        <w:t xml:space="preserve"> </w:t>
      </w:r>
      <w:r>
        <w:rPr>
          <w:sz w:val="20"/>
        </w:rPr>
        <w:t>school</w:t>
      </w:r>
      <w:r>
        <w:rPr>
          <w:spacing w:val="-2"/>
          <w:sz w:val="20"/>
        </w:rPr>
        <w:t xml:space="preserve"> </w:t>
      </w:r>
      <w:r>
        <w:rPr>
          <w:sz w:val="20"/>
        </w:rPr>
        <w:t>district</w:t>
      </w:r>
      <w:r>
        <w:rPr>
          <w:spacing w:val="-2"/>
          <w:sz w:val="20"/>
        </w:rPr>
        <w:t xml:space="preserve"> </w:t>
      </w:r>
      <w:r>
        <w:rPr>
          <w:sz w:val="20"/>
        </w:rPr>
        <w:t>after the first year, the educator will not be issued a license for another district for the remaining two (2) years.</w:t>
      </w:r>
    </w:p>
    <w:p w14:paraId="407CC8D1" w14:textId="77777777" w:rsidR="00CC34EF" w:rsidRDefault="00CC34EF" w:rsidP="009A4DE7">
      <w:pPr>
        <w:pStyle w:val="ListParagraph"/>
        <w:numPr>
          <w:ilvl w:val="0"/>
          <w:numId w:val="87"/>
        </w:numPr>
        <w:tabs>
          <w:tab w:val="left" w:pos="937"/>
        </w:tabs>
        <w:spacing w:line="230" w:lineRule="exact"/>
        <w:ind w:left="937" w:hanging="359"/>
        <w:rPr>
          <w:sz w:val="20"/>
        </w:rPr>
      </w:pPr>
      <w:r>
        <w:rPr>
          <w:sz w:val="20"/>
        </w:rPr>
        <w:t>The</w:t>
      </w:r>
      <w:r>
        <w:rPr>
          <w:spacing w:val="-5"/>
          <w:sz w:val="20"/>
        </w:rPr>
        <w:t xml:space="preserve"> </w:t>
      </w:r>
      <w:r>
        <w:rPr>
          <w:sz w:val="20"/>
        </w:rPr>
        <w:t>license</w:t>
      </w:r>
      <w:r>
        <w:rPr>
          <w:spacing w:val="-4"/>
          <w:sz w:val="20"/>
        </w:rPr>
        <w:t xml:space="preserve"> </w:t>
      </w:r>
      <w:r>
        <w:rPr>
          <w:sz w:val="20"/>
        </w:rPr>
        <w:t>can</w:t>
      </w:r>
      <w:r>
        <w:rPr>
          <w:spacing w:val="-4"/>
          <w:sz w:val="20"/>
        </w:rPr>
        <w:t xml:space="preserve"> </w:t>
      </w:r>
      <w:r>
        <w:rPr>
          <w:sz w:val="20"/>
        </w:rPr>
        <w:t>only</w:t>
      </w:r>
      <w:r>
        <w:rPr>
          <w:spacing w:val="-3"/>
          <w:sz w:val="20"/>
        </w:rPr>
        <w:t xml:space="preserve"> </w:t>
      </w:r>
      <w:r>
        <w:rPr>
          <w:sz w:val="20"/>
        </w:rPr>
        <w:t>be</w:t>
      </w:r>
      <w:r>
        <w:rPr>
          <w:spacing w:val="-7"/>
          <w:sz w:val="20"/>
        </w:rPr>
        <w:t xml:space="preserve"> </w:t>
      </w:r>
      <w:r>
        <w:rPr>
          <w:sz w:val="20"/>
        </w:rPr>
        <w:t>requested</w:t>
      </w:r>
      <w:r>
        <w:rPr>
          <w:spacing w:val="-3"/>
          <w:sz w:val="20"/>
        </w:rPr>
        <w:t xml:space="preserve"> </w:t>
      </w:r>
      <w:r>
        <w:rPr>
          <w:sz w:val="20"/>
        </w:rPr>
        <w:t>in</w:t>
      </w:r>
      <w:r>
        <w:rPr>
          <w:spacing w:val="-4"/>
          <w:sz w:val="20"/>
        </w:rPr>
        <w:t xml:space="preserve"> </w:t>
      </w:r>
      <w:r>
        <w:rPr>
          <w:sz w:val="20"/>
        </w:rPr>
        <w:t>one</w:t>
      </w:r>
      <w:r>
        <w:rPr>
          <w:spacing w:val="-4"/>
          <w:sz w:val="20"/>
        </w:rPr>
        <w:t xml:space="preserve"> </w:t>
      </w:r>
      <w:r>
        <w:rPr>
          <w:sz w:val="20"/>
        </w:rPr>
        <w:t>(1)</w:t>
      </w:r>
      <w:r>
        <w:rPr>
          <w:spacing w:val="-4"/>
          <w:sz w:val="20"/>
        </w:rPr>
        <w:t xml:space="preserve"> </w:t>
      </w:r>
      <w:r>
        <w:rPr>
          <w:sz w:val="20"/>
        </w:rPr>
        <w:t>endorsement</w:t>
      </w:r>
      <w:r>
        <w:rPr>
          <w:spacing w:val="-4"/>
          <w:sz w:val="20"/>
        </w:rPr>
        <w:t xml:space="preserve"> </w:t>
      </w:r>
      <w:r>
        <w:rPr>
          <w:spacing w:val="-2"/>
          <w:sz w:val="20"/>
        </w:rPr>
        <w:t>area.</w:t>
      </w:r>
    </w:p>
    <w:p w14:paraId="0E30DD82" w14:textId="77777777" w:rsidR="00CC34EF" w:rsidRDefault="00CC34EF" w:rsidP="009A4DE7">
      <w:pPr>
        <w:pStyle w:val="ListParagraph"/>
        <w:numPr>
          <w:ilvl w:val="0"/>
          <w:numId w:val="87"/>
        </w:numPr>
        <w:tabs>
          <w:tab w:val="left" w:pos="937"/>
        </w:tabs>
        <w:spacing w:before="34"/>
        <w:ind w:left="937" w:hanging="359"/>
        <w:rPr>
          <w:sz w:val="20"/>
        </w:rPr>
      </w:pPr>
      <w:r>
        <w:rPr>
          <w:sz w:val="20"/>
        </w:rPr>
        <w:t>Additional</w:t>
      </w:r>
      <w:r>
        <w:rPr>
          <w:spacing w:val="-6"/>
          <w:sz w:val="20"/>
        </w:rPr>
        <w:t xml:space="preserve"> </w:t>
      </w:r>
      <w:r>
        <w:rPr>
          <w:sz w:val="20"/>
        </w:rPr>
        <w:t>endorsements</w:t>
      </w:r>
      <w:r>
        <w:rPr>
          <w:spacing w:val="-7"/>
          <w:sz w:val="20"/>
        </w:rPr>
        <w:t xml:space="preserve"> </w:t>
      </w:r>
      <w:r>
        <w:rPr>
          <w:sz w:val="20"/>
        </w:rPr>
        <w:t>will</w:t>
      </w:r>
      <w:r>
        <w:rPr>
          <w:spacing w:val="-6"/>
          <w:sz w:val="20"/>
        </w:rPr>
        <w:t xml:space="preserve"> </w:t>
      </w:r>
      <w:r>
        <w:rPr>
          <w:sz w:val="20"/>
        </w:rPr>
        <w:t>not</w:t>
      </w:r>
      <w:r>
        <w:rPr>
          <w:spacing w:val="-6"/>
          <w:sz w:val="20"/>
        </w:rPr>
        <w:t xml:space="preserve"> </w:t>
      </w:r>
      <w:r>
        <w:rPr>
          <w:sz w:val="20"/>
        </w:rPr>
        <w:t>be</w:t>
      </w:r>
      <w:r>
        <w:rPr>
          <w:spacing w:val="-6"/>
          <w:sz w:val="20"/>
        </w:rPr>
        <w:t xml:space="preserve"> </w:t>
      </w:r>
      <w:r>
        <w:rPr>
          <w:sz w:val="20"/>
        </w:rPr>
        <w:t>added</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special,</w:t>
      </w:r>
      <w:r>
        <w:rPr>
          <w:spacing w:val="-5"/>
          <w:sz w:val="20"/>
        </w:rPr>
        <w:t xml:space="preserve"> </w:t>
      </w:r>
      <w:r>
        <w:rPr>
          <w:sz w:val="20"/>
        </w:rPr>
        <w:t>non-renewable</w:t>
      </w:r>
      <w:r>
        <w:rPr>
          <w:spacing w:val="-6"/>
          <w:sz w:val="20"/>
        </w:rPr>
        <w:t xml:space="preserve"> </w:t>
      </w:r>
      <w:r>
        <w:rPr>
          <w:spacing w:val="-2"/>
          <w:sz w:val="20"/>
        </w:rPr>
        <w:t>license.</w:t>
      </w:r>
    </w:p>
    <w:p w14:paraId="03AE8711" w14:textId="77777777" w:rsidR="00CC34EF" w:rsidRDefault="00CC34EF" w:rsidP="009A4DE7">
      <w:pPr>
        <w:jc w:val="both"/>
        <w:rPr>
          <w:sz w:val="20"/>
        </w:rPr>
        <w:sectPr w:rsidR="00CC34EF" w:rsidSect="00CC34EF">
          <w:pgSz w:w="12240" w:h="15840"/>
          <w:pgMar w:top="1640" w:right="700" w:bottom="1700" w:left="1220" w:header="0" w:footer="1446" w:gutter="0"/>
          <w:cols w:space="720"/>
        </w:sectPr>
      </w:pPr>
    </w:p>
    <w:p w14:paraId="59804B8D" w14:textId="77777777" w:rsidR="00CC34EF" w:rsidRDefault="00CC34EF" w:rsidP="009A4DE7">
      <w:pPr>
        <w:pStyle w:val="Heading7"/>
        <w:spacing w:before="65" w:line="276" w:lineRule="auto"/>
        <w:ind w:left="219" w:right="735"/>
      </w:pPr>
      <w:r>
        <w:lastRenderedPageBreak/>
        <w:t>Obtaining the initial Special, Non-renewable License for prospective non-traditional teacher preparation program</w:t>
      </w:r>
      <w:r>
        <w:rPr>
          <w:spacing w:val="-10"/>
        </w:rPr>
        <w:t xml:space="preserve"> </w:t>
      </w:r>
      <w:r>
        <w:t>completers</w:t>
      </w:r>
      <w:r>
        <w:rPr>
          <w:spacing w:val="-12"/>
        </w:rPr>
        <w:t xml:space="preserve"> </w:t>
      </w:r>
      <w:r>
        <w:t>requires</w:t>
      </w:r>
      <w:r>
        <w:rPr>
          <w:spacing w:val="-12"/>
        </w:rPr>
        <w:t xml:space="preserve"> </w:t>
      </w:r>
      <w:r>
        <w:t>completion</w:t>
      </w:r>
      <w:r>
        <w:rPr>
          <w:spacing w:val="-12"/>
        </w:rPr>
        <w:t xml:space="preserve"> </w:t>
      </w:r>
      <w:r>
        <w:t>of</w:t>
      </w:r>
      <w:r>
        <w:rPr>
          <w:spacing w:val="-11"/>
        </w:rPr>
        <w:t xml:space="preserve"> </w:t>
      </w:r>
      <w:r>
        <w:t>the</w:t>
      </w:r>
      <w:r>
        <w:rPr>
          <w:spacing w:val="-11"/>
        </w:rPr>
        <w:t xml:space="preserve"> </w:t>
      </w:r>
      <w:r>
        <w:t>application</w:t>
      </w:r>
      <w:r>
        <w:rPr>
          <w:spacing w:val="-12"/>
        </w:rPr>
        <w:t xml:space="preserve"> </w:t>
      </w:r>
      <w:r>
        <w:t>process</w:t>
      </w:r>
      <w:r>
        <w:rPr>
          <w:spacing w:val="-12"/>
        </w:rPr>
        <w:t xml:space="preserve"> </w:t>
      </w:r>
      <w:r>
        <w:t>as</w:t>
      </w:r>
      <w:r>
        <w:rPr>
          <w:spacing w:val="-12"/>
        </w:rPr>
        <w:t xml:space="preserve"> </w:t>
      </w:r>
      <w:r>
        <w:t>outlined</w:t>
      </w:r>
      <w:r>
        <w:rPr>
          <w:spacing w:val="-12"/>
        </w:rPr>
        <w:t xml:space="preserve"> </w:t>
      </w:r>
      <w:r>
        <w:t>below</w:t>
      </w:r>
      <w:r>
        <w:rPr>
          <w:spacing w:val="-7"/>
        </w:rPr>
        <w:t xml:space="preserve"> </w:t>
      </w:r>
      <w:r>
        <w:t>in</w:t>
      </w:r>
      <w:r>
        <w:rPr>
          <w:spacing w:val="-12"/>
        </w:rPr>
        <w:t xml:space="preserve"> </w:t>
      </w:r>
      <w:r>
        <w:t>the</w:t>
      </w:r>
      <w:r>
        <w:rPr>
          <w:spacing w:val="-11"/>
        </w:rPr>
        <w:t xml:space="preserve"> </w:t>
      </w:r>
      <w:r>
        <w:t>Year</w:t>
      </w:r>
      <w:r>
        <w:rPr>
          <w:spacing w:val="-11"/>
        </w:rPr>
        <w:t xml:space="preserve"> </w:t>
      </w:r>
      <w:r>
        <w:t>One</w:t>
      </w:r>
      <w:r>
        <w:rPr>
          <w:spacing w:val="-9"/>
        </w:rPr>
        <w:t xml:space="preserve"> </w:t>
      </w:r>
      <w:r>
        <w:t>category. Subsequent</w:t>
      </w:r>
      <w:r>
        <w:rPr>
          <w:spacing w:val="-9"/>
        </w:rPr>
        <w:t xml:space="preserve"> </w:t>
      </w:r>
      <w:r>
        <w:t>year</w:t>
      </w:r>
      <w:r>
        <w:rPr>
          <w:spacing w:val="-10"/>
        </w:rPr>
        <w:t xml:space="preserve"> </w:t>
      </w:r>
      <w:r>
        <w:t>requirements</w:t>
      </w:r>
      <w:r>
        <w:rPr>
          <w:spacing w:val="-11"/>
        </w:rPr>
        <w:t xml:space="preserve"> </w:t>
      </w:r>
      <w:r>
        <w:t>addressing</w:t>
      </w:r>
      <w:r>
        <w:rPr>
          <w:spacing w:val="-9"/>
        </w:rPr>
        <w:t xml:space="preserve"> </w:t>
      </w:r>
      <w:r>
        <w:t>verification</w:t>
      </w:r>
      <w:r>
        <w:rPr>
          <w:spacing w:val="-11"/>
        </w:rPr>
        <w:t xml:space="preserve"> </w:t>
      </w:r>
      <w:r>
        <w:t>of</w:t>
      </w:r>
      <w:r>
        <w:rPr>
          <w:spacing w:val="-12"/>
        </w:rPr>
        <w:t xml:space="preserve"> </w:t>
      </w:r>
      <w:r>
        <w:t>progress</w:t>
      </w:r>
      <w:r>
        <w:rPr>
          <w:spacing w:val="-11"/>
        </w:rPr>
        <w:t xml:space="preserve"> </w:t>
      </w:r>
      <w:r>
        <w:t>toward</w:t>
      </w:r>
      <w:r>
        <w:rPr>
          <w:spacing w:val="-11"/>
        </w:rPr>
        <w:t xml:space="preserve"> </w:t>
      </w:r>
      <w:r>
        <w:t>the</w:t>
      </w:r>
      <w:r>
        <w:rPr>
          <w:spacing w:val="-10"/>
        </w:rPr>
        <w:t xml:space="preserve"> </w:t>
      </w:r>
      <w:r>
        <w:t>standard,</w:t>
      </w:r>
      <w:r>
        <w:rPr>
          <w:spacing w:val="-10"/>
        </w:rPr>
        <w:t xml:space="preserve"> </w:t>
      </w:r>
      <w:r>
        <w:t>five</w:t>
      </w:r>
      <w:r>
        <w:rPr>
          <w:spacing w:val="-10"/>
        </w:rPr>
        <w:t xml:space="preserve"> </w:t>
      </w:r>
      <w:r>
        <w:t>(5)</w:t>
      </w:r>
      <w:r>
        <w:rPr>
          <w:spacing w:val="-12"/>
        </w:rPr>
        <w:t xml:space="preserve"> </w:t>
      </w:r>
      <w:r>
        <w:t>year</w:t>
      </w:r>
      <w:r>
        <w:rPr>
          <w:spacing w:val="-12"/>
        </w:rPr>
        <w:t xml:space="preserve"> </w:t>
      </w:r>
      <w:r>
        <w:t>renewable license are specified under the Year Two and Year Three categories.</w:t>
      </w:r>
    </w:p>
    <w:p w14:paraId="29DF38CA" w14:textId="77777777" w:rsidR="00CC34EF" w:rsidRDefault="00CC34EF" w:rsidP="009A4DE7">
      <w:pPr>
        <w:spacing w:before="161"/>
        <w:ind w:left="219"/>
        <w:jc w:val="both"/>
        <w:rPr>
          <w:b/>
          <w:sz w:val="20"/>
        </w:rPr>
      </w:pPr>
      <w:r>
        <w:rPr>
          <w:b/>
          <w:sz w:val="20"/>
        </w:rPr>
        <w:t>Year</w:t>
      </w:r>
      <w:r>
        <w:rPr>
          <w:b/>
          <w:spacing w:val="-6"/>
          <w:sz w:val="20"/>
        </w:rPr>
        <w:t xml:space="preserve"> </w:t>
      </w:r>
      <w:r>
        <w:rPr>
          <w:b/>
          <w:sz w:val="20"/>
        </w:rPr>
        <w:t>One</w:t>
      </w:r>
      <w:r>
        <w:rPr>
          <w:b/>
          <w:spacing w:val="-6"/>
          <w:sz w:val="20"/>
        </w:rPr>
        <w:t xml:space="preserve"> </w:t>
      </w:r>
      <w:r>
        <w:rPr>
          <w:b/>
          <w:sz w:val="20"/>
        </w:rPr>
        <w:t>Documentation</w:t>
      </w:r>
      <w:r>
        <w:rPr>
          <w:b/>
          <w:spacing w:val="-6"/>
          <w:sz w:val="20"/>
        </w:rPr>
        <w:t xml:space="preserve"> </w:t>
      </w:r>
      <w:r>
        <w:rPr>
          <w:b/>
          <w:spacing w:val="-2"/>
          <w:sz w:val="20"/>
        </w:rPr>
        <w:t>Requirements</w:t>
      </w:r>
    </w:p>
    <w:p w14:paraId="73926BAE" w14:textId="77777777" w:rsidR="00CC34EF" w:rsidRDefault="00CC34EF" w:rsidP="009A4DE7">
      <w:pPr>
        <w:pStyle w:val="BodyText"/>
        <w:spacing w:before="195" w:line="276" w:lineRule="auto"/>
        <w:ind w:left="219" w:right="737"/>
        <w:jc w:val="both"/>
      </w:pPr>
      <w:r>
        <w:t>The employing local school district or eligible nonpublic school must submit the following documentation for each candidate who meets the following criteria to be granted the year one special, non-renewable license:</w:t>
      </w:r>
    </w:p>
    <w:p w14:paraId="5339EB4B" w14:textId="77777777" w:rsidR="00CC34EF" w:rsidRDefault="00CC34EF" w:rsidP="009A4DE7">
      <w:pPr>
        <w:pStyle w:val="ListParagraph"/>
        <w:numPr>
          <w:ilvl w:val="0"/>
          <w:numId w:val="83"/>
        </w:numPr>
        <w:tabs>
          <w:tab w:val="left" w:pos="939"/>
        </w:tabs>
        <w:spacing w:before="160"/>
        <w:rPr>
          <w:b/>
          <w:sz w:val="20"/>
        </w:rPr>
      </w:pPr>
      <w:r>
        <w:rPr>
          <w:sz w:val="20"/>
        </w:rPr>
        <w:t>Standard</w:t>
      </w:r>
      <w:r>
        <w:rPr>
          <w:spacing w:val="-9"/>
          <w:sz w:val="20"/>
        </w:rPr>
        <w:t xml:space="preserve"> </w:t>
      </w:r>
      <w:r>
        <w:rPr>
          <w:sz w:val="20"/>
        </w:rPr>
        <w:t>Mississippi</w:t>
      </w:r>
      <w:r>
        <w:rPr>
          <w:spacing w:val="-10"/>
          <w:sz w:val="20"/>
        </w:rPr>
        <w:t xml:space="preserve"> </w:t>
      </w:r>
      <w:r>
        <w:rPr>
          <w:sz w:val="20"/>
        </w:rPr>
        <w:t>Licensure</w:t>
      </w:r>
      <w:r>
        <w:rPr>
          <w:spacing w:val="-10"/>
          <w:sz w:val="20"/>
        </w:rPr>
        <w:t xml:space="preserve"> </w:t>
      </w:r>
      <w:r>
        <w:rPr>
          <w:sz w:val="20"/>
        </w:rPr>
        <w:t>Application;</w:t>
      </w:r>
      <w:r>
        <w:rPr>
          <w:spacing w:val="-10"/>
          <w:sz w:val="20"/>
        </w:rPr>
        <w:t xml:space="preserve"> </w:t>
      </w:r>
      <w:r>
        <w:rPr>
          <w:b/>
          <w:spacing w:val="-5"/>
          <w:sz w:val="20"/>
        </w:rPr>
        <w:t>and</w:t>
      </w:r>
    </w:p>
    <w:p w14:paraId="70048A77" w14:textId="77777777" w:rsidR="00CC34EF" w:rsidRDefault="00CC34EF" w:rsidP="009A4DE7">
      <w:pPr>
        <w:pStyle w:val="ListParagraph"/>
        <w:numPr>
          <w:ilvl w:val="0"/>
          <w:numId w:val="83"/>
        </w:numPr>
        <w:tabs>
          <w:tab w:val="left" w:pos="937"/>
        </w:tabs>
        <w:spacing w:before="34"/>
        <w:ind w:left="937" w:hanging="358"/>
        <w:rPr>
          <w:b/>
          <w:sz w:val="20"/>
        </w:rPr>
      </w:pPr>
      <w:r>
        <w:rPr>
          <w:sz w:val="20"/>
        </w:rPr>
        <w:t>Local</w:t>
      </w:r>
      <w:r>
        <w:rPr>
          <w:spacing w:val="-7"/>
          <w:sz w:val="20"/>
        </w:rPr>
        <w:t xml:space="preserve"> </w:t>
      </w:r>
      <w:r>
        <w:rPr>
          <w:sz w:val="20"/>
        </w:rPr>
        <w:t>District</w:t>
      </w:r>
      <w:r>
        <w:rPr>
          <w:spacing w:val="-7"/>
          <w:sz w:val="20"/>
        </w:rPr>
        <w:t xml:space="preserve"> </w:t>
      </w:r>
      <w:r>
        <w:rPr>
          <w:sz w:val="20"/>
        </w:rPr>
        <w:t>Request</w:t>
      </w:r>
      <w:r>
        <w:rPr>
          <w:spacing w:val="-6"/>
          <w:sz w:val="20"/>
        </w:rPr>
        <w:t xml:space="preserve"> </w:t>
      </w:r>
      <w:r>
        <w:rPr>
          <w:sz w:val="20"/>
        </w:rPr>
        <w:t>Packet;</w:t>
      </w:r>
      <w:r>
        <w:rPr>
          <w:spacing w:val="-5"/>
          <w:sz w:val="20"/>
        </w:rPr>
        <w:t xml:space="preserve"> </w:t>
      </w:r>
      <w:r>
        <w:rPr>
          <w:b/>
          <w:spacing w:val="-5"/>
          <w:sz w:val="20"/>
        </w:rPr>
        <w:t>and</w:t>
      </w:r>
    </w:p>
    <w:p w14:paraId="7940D87C" w14:textId="77777777" w:rsidR="00CC34EF" w:rsidRDefault="00CC34EF" w:rsidP="009A4DE7">
      <w:pPr>
        <w:pStyle w:val="ListParagraph"/>
        <w:numPr>
          <w:ilvl w:val="0"/>
          <w:numId w:val="83"/>
        </w:numPr>
        <w:tabs>
          <w:tab w:val="left" w:pos="939"/>
        </w:tabs>
        <w:spacing w:before="34"/>
        <w:rPr>
          <w:b/>
          <w:sz w:val="20"/>
        </w:rPr>
      </w:pPr>
      <w:r>
        <w:rPr>
          <w:sz w:val="20"/>
        </w:rPr>
        <w:t>Letter</w:t>
      </w:r>
      <w:r>
        <w:rPr>
          <w:spacing w:val="-6"/>
          <w:sz w:val="20"/>
        </w:rPr>
        <w:t xml:space="preserve"> </w:t>
      </w:r>
      <w:r>
        <w:rPr>
          <w:sz w:val="20"/>
        </w:rPr>
        <w:t>of</w:t>
      </w:r>
      <w:r>
        <w:rPr>
          <w:spacing w:val="-5"/>
          <w:sz w:val="20"/>
        </w:rPr>
        <w:t xml:space="preserve"> </w:t>
      </w:r>
      <w:r>
        <w:rPr>
          <w:sz w:val="20"/>
        </w:rPr>
        <w:t>Request</w:t>
      </w:r>
      <w:r>
        <w:rPr>
          <w:spacing w:val="-7"/>
          <w:sz w:val="20"/>
        </w:rPr>
        <w:t xml:space="preserve"> </w:t>
      </w:r>
      <w:r>
        <w:rPr>
          <w:sz w:val="20"/>
        </w:rPr>
        <w:t>and</w:t>
      </w:r>
      <w:r>
        <w:rPr>
          <w:spacing w:val="-5"/>
          <w:sz w:val="20"/>
        </w:rPr>
        <w:t xml:space="preserve"> </w:t>
      </w:r>
      <w:r>
        <w:rPr>
          <w:sz w:val="20"/>
        </w:rPr>
        <w:t>Justification;</w:t>
      </w:r>
      <w:r>
        <w:rPr>
          <w:spacing w:val="-7"/>
          <w:sz w:val="20"/>
        </w:rPr>
        <w:t xml:space="preserve"> </w:t>
      </w:r>
      <w:r>
        <w:rPr>
          <w:b/>
          <w:spacing w:val="-5"/>
          <w:sz w:val="20"/>
        </w:rPr>
        <w:t>and</w:t>
      </w:r>
    </w:p>
    <w:p w14:paraId="47BE048F" w14:textId="77777777" w:rsidR="00CC34EF" w:rsidRDefault="00CC34EF" w:rsidP="009A4DE7">
      <w:pPr>
        <w:pStyle w:val="ListParagraph"/>
        <w:numPr>
          <w:ilvl w:val="0"/>
          <w:numId w:val="83"/>
        </w:numPr>
        <w:tabs>
          <w:tab w:val="left" w:pos="937"/>
        </w:tabs>
        <w:spacing w:before="34"/>
        <w:ind w:left="937" w:hanging="358"/>
        <w:rPr>
          <w:b/>
          <w:sz w:val="20"/>
        </w:rPr>
      </w:pPr>
      <w:r>
        <w:rPr>
          <w:sz w:val="20"/>
        </w:rPr>
        <w:t>Vita</w:t>
      </w:r>
      <w:r>
        <w:rPr>
          <w:spacing w:val="-4"/>
          <w:sz w:val="20"/>
        </w:rPr>
        <w:t xml:space="preserve"> </w:t>
      </w:r>
      <w:r>
        <w:rPr>
          <w:sz w:val="20"/>
        </w:rPr>
        <w:t>or</w:t>
      </w:r>
      <w:r>
        <w:rPr>
          <w:spacing w:val="-3"/>
          <w:sz w:val="20"/>
        </w:rPr>
        <w:t xml:space="preserve"> </w:t>
      </w:r>
      <w:r>
        <w:rPr>
          <w:sz w:val="20"/>
        </w:rPr>
        <w:t>résumé;</w:t>
      </w:r>
      <w:r>
        <w:rPr>
          <w:spacing w:val="-4"/>
          <w:sz w:val="20"/>
        </w:rPr>
        <w:t xml:space="preserve"> </w:t>
      </w:r>
      <w:r>
        <w:rPr>
          <w:b/>
          <w:spacing w:val="-5"/>
          <w:sz w:val="20"/>
        </w:rPr>
        <w:t>and</w:t>
      </w:r>
    </w:p>
    <w:p w14:paraId="5FC1B0FF" w14:textId="77777777" w:rsidR="00CC34EF" w:rsidRDefault="00CC34EF" w:rsidP="009A4DE7">
      <w:pPr>
        <w:pStyle w:val="ListParagraph"/>
        <w:numPr>
          <w:ilvl w:val="0"/>
          <w:numId w:val="83"/>
        </w:numPr>
        <w:tabs>
          <w:tab w:val="left" w:pos="939"/>
        </w:tabs>
        <w:spacing w:before="36" w:line="276" w:lineRule="auto"/>
        <w:ind w:right="736"/>
        <w:rPr>
          <w:b/>
          <w:sz w:val="20"/>
        </w:rPr>
      </w:pPr>
      <w:r>
        <w:rPr>
          <w:sz w:val="20"/>
        </w:rPr>
        <w:t>Official, sealed transcript showing completion of at least bachelor’s degree from an institution of higher</w:t>
      </w:r>
      <w:r>
        <w:rPr>
          <w:spacing w:val="80"/>
          <w:sz w:val="20"/>
        </w:rPr>
        <w:t xml:space="preserve"> </w:t>
      </w:r>
      <w:r>
        <w:rPr>
          <w:sz w:val="20"/>
        </w:rPr>
        <w:t xml:space="preserve">education that was regionally/nationally accredited at the time the degree was conferred; </w:t>
      </w:r>
      <w:r>
        <w:rPr>
          <w:b/>
          <w:sz w:val="20"/>
        </w:rPr>
        <w:t>and</w:t>
      </w:r>
    </w:p>
    <w:p w14:paraId="24B018AE" w14:textId="77777777" w:rsidR="00CC34EF" w:rsidRDefault="00CC34EF" w:rsidP="009A4DE7">
      <w:pPr>
        <w:pStyle w:val="ListParagraph"/>
        <w:numPr>
          <w:ilvl w:val="0"/>
          <w:numId w:val="83"/>
        </w:numPr>
        <w:tabs>
          <w:tab w:val="left" w:pos="939"/>
        </w:tabs>
        <w:spacing w:line="229" w:lineRule="exact"/>
        <w:rPr>
          <w:sz w:val="20"/>
        </w:rPr>
      </w:pPr>
      <w:r>
        <w:rPr>
          <w:spacing w:val="-2"/>
          <w:sz w:val="20"/>
        </w:rPr>
        <w:t>Official,</w:t>
      </w:r>
      <w:r>
        <w:rPr>
          <w:spacing w:val="-5"/>
          <w:sz w:val="20"/>
        </w:rPr>
        <w:t xml:space="preserve"> </w:t>
      </w:r>
      <w:r>
        <w:rPr>
          <w:spacing w:val="-2"/>
          <w:sz w:val="20"/>
        </w:rPr>
        <w:t>sealed</w:t>
      </w:r>
      <w:r>
        <w:rPr>
          <w:spacing w:val="-5"/>
          <w:sz w:val="20"/>
        </w:rPr>
        <w:t xml:space="preserve"> </w:t>
      </w:r>
      <w:r>
        <w:rPr>
          <w:spacing w:val="-2"/>
          <w:sz w:val="20"/>
        </w:rPr>
        <w:t>transcript</w:t>
      </w:r>
      <w:r>
        <w:rPr>
          <w:spacing w:val="-6"/>
          <w:sz w:val="20"/>
        </w:rPr>
        <w:t xml:space="preserve"> </w:t>
      </w:r>
      <w:r>
        <w:rPr>
          <w:spacing w:val="-2"/>
          <w:sz w:val="20"/>
        </w:rPr>
        <w:t>showing</w:t>
      </w:r>
      <w:r>
        <w:rPr>
          <w:spacing w:val="-5"/>
          <w:sz w:val="20"/>
        </w:rPr>
        <w:t xml:space="preserve"> </w:t>
      </w:r>
      <w:r>
        <w:rPr>
          <w:spacing w:val="-2"/>
          <w:sz w:val="20"/>
        </w:rPr>
        <w:t>degree</w:t>
      </w:r>
      <w:r>
        <w:rPr>
          <w:spacing w:val="-6"/>
          <w:sz w:val="20"/>
        </w:rPr>
        <w:t xml:space="preserve"> </w:t>
      </w:r>
      <w:r>
        <w:rPr>
          <w:spacing w:val="-2"/>
          <w:sz w:val="20"/>
        </w:rPr>
        <w:t>conferred</w:t>
      </w:r>
      <w:r>
        <w:rPr>
          <w:spacing w:val="-5"/>
          <w:sz w:val="20"/>
        </w:rPr>
        <w:t xml:space="preserve"> </w:t>
      </w:r>
      <w:r>
        <w:rPr>
          <w:spacing w:val="-2"/>
          <w:sz w:val="20"/>
        </w:rPr>
        <w:t>in</w:t>
      </w:r>
      <w:r>
        <w:rPr>
          <w:spacing w:val="-5"/>
          <w:sz w:val="20"/>
        </w:rPr>
        <w:t xml:space="preserve"> </w:t>
      </w:r>
      <w:r>
        <w:rPr>
          <w:spacing w:val="-2"/>
          <w:sz w:val="20"/>
        </w:rPr>
        <w:t>the</w:t>
      </w:r>
      <w:r>
        <w:rPr>
          <w:spacing w:val="-6"/>
          <w:sz w:val="20"/>
        </w:rPr>
        <w:t xml:space="preserve"> </w:t>
      </w:r>
      <w:r>
        <w:rPr>
          <w:spacing w:val="-2"/>
          <w:sz w:val="20"/>
        </w:rPr>
        <w:t>endorsement</w:t>
      </w:r>
      <w:r>
        <w:rPr>
          <w:spacing w:val="-6"/>
          <w:sz w:val="20"/>
        </w:rPr>
        <w:t xml:space="preserve"> </w:t>
      </w:r>
      <w:r>
        <w:rPr>
          <w:spacing w:val="-2"/>
          <w:sz w:val="20"/>
        </w:rPr>
        <w:t>area</w:t>
      </w:r>
      <w:r>
        <w:rPr>
          <w:spacing w:val="-6"/>
          <w:sz w:val="20"/>
        </w:rPr>
        <w:t xml:space="preserve"> </w:t>
      </w:r>
      <w:r>
        <w:rPr>
          <w:spacing w:val="-2"/>
          <w:sz w:val="20"/>
        </w:rPr>
        <w:t>in</w:t>
      </w:r>
      <w:r>
        <w:rPr>
          <w:spacing w:val="-5"/>
          <w:sz w:val="20"/>
        </w:rPr>
        <w:t xml:space="preserve"> </w:t>
      </w:r>
      <w:r>
        <w:rPr>
          <w:spacing w:val="-2"/>
          <w:sz w:val="20"/>
        </w:rPr>
        <w:t>which</w:t>
      </w:r>
      <w:r>
        <w:rPr>
          <w:spacing w:val="-5"/>
          <w:sz w:val="20"/>
        </w:rPr>
        <w:t xml:space="preserve"> </w:t>
      </w:r>
      <w:r>
        <w:rPr>
          <w:spacing w:val="-2"/>
          <w:sz w:val="20"/>
        </w:rPr>
        <w:t>the</w:t>
      </w:r>
      <w:r>
        <w:rPr>
          <w:spacing w:val="-6"/>
          <w:sz w:val="20"/>
        </w:rPr>
        <w:t xml:space="preserve"> </w:t>
      </w:r>
      <w:r>
        <w:rPr>
          <w:spacing w:val="-2"/>
          <w:sz w:val="20"/>
        </w:rPr>
        <w:t>license</w:t>
      </w:r>
      <w:r>
        <w:rPr>
          <w:spacing w:val="-6"/>
          <w:sz w:val="20"/>
        </w:rPr>
        <w:t xml:space="preserve"> </w:t>
      </w:r>
      <w:r>
        <w:rPr>
          <w:spacing w:val="-2"/>
          <w:sz w:val="20"/>
        </w:rPr>
        <w:t>is</w:t>
      </w:r>
      <w:r>
        <w:rPr>
          <w:spacing w:val="-7"/>
          <w:sz w:val="20"/>
        </w:rPr>
        <w:t xml:space="preserve"> </w:t>
      </w:r>
      <w:r>
        <w:rPr>
          <w:spacing w:val="-2"/>
          <w:sz w:val="20"/>
        </w:rPr>
        <w:t>requested;</w:t>
      </w:r>
    </w:p>
    <w:p w14:paraId="12AF9039" w14:textId="77777777" w:rsidR="00CC34EF" w:rsidRDefault="00CC34EF" w:rsidP="009A4DE7">
      <w:pPr>
        <w:pStyle w:val="Heading7"/>
        <w:spacing w:before="34"/>
        <w:ind w:left="939"/>
        <w:jc w:val="left"/>
      </w:pPr>
      <w:r>
        <w:rPr>
          <w:spacing w:val="-5"/>
        </w:rPr>
        <w:t>or</w:t>
      </w:r>
    </w:p>
    <w:p w14:paraId="743C9958" w14:textId="77777777" w:rsidR="00CC34EF" w:rsidRDefault="00CC34EF" w:rsidP="009A4DE7">
      <w:pPr>
        <w:pStyle w:val="ListParagraph"/>
        <w:numPr>
          <w:ilvl w:val="0"/>
          <w:numId w:val="83"/>
        </w:numPr>
        <w:tabs>
          <w:tab w:val="left" w:pos="937"/>
          <w:tab w:val="left" w:pos="939"/>
        </w:tabs>
        <w:spacing w:before="34" w:line="278" w:lineRule="auto"/>
        <w:ind w:right="737"/>
        <w:rPr>
          <w:b/>
          <w:sz w:val="20"/>
        </w:rPr>
      </w:pPr>
      <w:r>
        <w:rPr>
          <w:sz w:val="20"/>
        </w:rPr>
        <w:t xml:space="preserve">Official, sealed transcript(s) documenting eighteen (18) hours of undergraduate and/or graduate level coursework with a grade of “C” or higher in the endorsement area in which the license is requested; </w:t>
      </w:r>
      <w:r>
        <w:rPr>
          <w:b/>
          <w:sz w:val="20"/>
        </w:rPr>
        <w:t>or</w:t>
      </w:r>
    </w:p>
    <w:p w14:paraId="53D3BF7A" w14:textId="77777777" w:rsidR="00CC34EF" w:rsidRDefault="00CC34EF" w:rsidP="009A4DE7">
      <w:pPr>
        <w:pStyle w:val="ListParagraph"/>
        <w:numPr>
          <w:ilvl w:val="0"/>
          <w:numId w:val="83"/>
        </w:numPr>
        <w:tabs>
          <w:tab w:val="left" w:pos="937"/>
          <w:tab w:val="left" w:pos="939"/>
        </w:tabs>
        <w:spacing w:line="276" w:lineRule="auto"/>
        <w:ind w:right="733"/>
        <w:rPr>
          <w:sz w:val="20"/>
        </w:rPr>
      </w:pPr>
      <w:r>
        <w:rPr>
          <w:sz w:val="20"/>
        </w:rPr>
        <w:t xml:space="preserve">Official test score report(s) documenting a passing score on the appropriate Mississippi State Board of Education approved licensure Subject Area Assessment in the endorsement area in which the license is </w:t>
      </w:r>
      <w:r>
        <w:rPr>
          <w:spacing w:val="-2"/>
          <w:sz w:val="20"/>
        </w:rPr>
        <w:t>requested.</w:t>
      </w:r>
    </w:p>
    <w:p w14:paraId="7D65848E" w14:textId="77777777" w:rsidR="00CC34EF" w:rsidRDefault="00CC34EF" w:rsidP="009A4DE7">
      <w:pPr>
        <w:pStyle w:val="BodyText"/>
        <w:spacing w:before="156" w:line="276" w:lineRule="auto"/>
        <w:ind w:left="579" w:right="736"/>
      </w:pPr>
      <w:r>
        <w:t>During</w:t>
      </w:r>
      <w:r>
        <w:rPr>
          <w:spacing w:val="-3"/>
        </w:rPr>
        <w:t xml:space="preserve"> </w:t>
      </w:r>
      <w:r>
        <w:t>the</w:t>
      </w:r>
      <w:r>
        <w:rPr>
          <w:spacing w:val="-4"/>
        </w:rPr>
        <w:t xml:space="preserve"> </w:t>
      </w:r>
      <w:r>
        <w:t>school</w:t>
      </w:r>
      <w:r>
        <w:rPr>
          <w:spacing w:val="-5"/>
        </w:rPr>
        <w:t xml:space="preserve"> </w:t>
      </w:r>
      <w:r>
        <w:t>year</w:t>
      </w:r>
      <w:r>
        <w:rPr>
          <w:spacing w:val="-4"/>
        </w:rPr>
        <w:t xml:space="preserve"> </w:t>
      </w:r>
      <w:r>
        <w:t>the</w:t>
      </w:r>
      <w:r>
        <w:rPr>
          <w:spacing w:val="-4"/>
        </w:rPr>
        <w:t xml:space="preserve"> </w:t>
      </w:r>
      <w:r>
        <w:t>valid</w:t>
      </w:r>
      <w:r>
        <w:rPr>
          <w:spacing w:val="-3"/>
        </w:rPr>
        <w:t xml:space="preserve"> </w:t>
      </w:r>
      <w:r>
        <w:t>special,</w:t>
      </w:r>
      <w:r>
        <w:rPr>
          <w:spacing w:val="-4"/>
        </w:rPr>
        <w:t xml:space="preserve"> </w:t>
      </w:r>
      <w:r>
        <w:t>non-renewable</w:t>
      </w:r>
      <w:r>
        <w:rPr>
          <w:spacing w:val="-4"/>
        </w:rPr>
        <w:t xml:space="preserve"> </w:t>
      </w:r>
      <w:r>
        <w:t>license</w:t>
      </w:r>
      <w:r>
        <w:rPr>
          <w:spacing w:val="-4"/>
        </w:rPr>
        <w:t xml:space="preserve"> </w:t>
      </w:r>
      <w:r>
        <w:t>is</w:t>
      </w:r>
      <w:r>
        <w:rPr>
          <w:spacing w:val="-5"/>
        </w:rPr>
        <w:t xml:space="preserve"> </w:t>
      </w:r>
      <w:r>
        <w:t>issued,</w:t>
      </w:r>
      <w:r>
        <w:rPr>
          <w:spacing w:val="-4"/>
        </w:rPr>
        <w:t xml:space="preserve"> </w:t>
      </w:r>
      <w:r>
        <w:t>the</w:t>
      </w:r>
      <w:r>
        <w:rPr>
          <w:spacing w:val="-4"/>
        </w:rPr>
        <w:t xml:space="preserve"> </w:t>
      </w:r>
      <w:r>
        <w:t>employing</w:t>
      </w:r>
      <w:r>
        <w:rPr>
          <w:spacing w:val="-6"/>
        </w:rPr>
        <w:t xml:space="preserve"> </w:t>
      </w:r>
      <w:r>
        <w:t>Mississippi</w:t>
      </w:r>
      <w:r>
        <w:rPr>
          <w:spacing w:val="-5"/>
        </w:rPr>
        <w:t xml:space="preserve"> </w:t>
      </w:r>
      <w:r>
        <w:t>local</w:t>
      </w:r>
      <w:r>
        <w:rPr>
          <w:spacing w:val="-5"/>
        </w:rPr>
        <w:t xml:space="preserve"> </w:t>
      </w:r>
      <w:r>
        <w:t>school district or eligible nonpublic school shall provide the special, non-renewable license holder:</w:t>
      </w:r>
    </w:p>
    <w:p w14:paraId="3A9B489A" w14:textId="77777777" w:rsidR="00CC34EF" w:rsidRDefault="00CC34EF" w:rsidP="009A4DE7">
      <w:pPr>
        <w:pStyle w:val="ListParagraph"/>
        <w:numPr>
          <w:ilvl w:val="1"/>
          <w:numId w:val="83"/>
        </w:numPr>
        <w:tabs>
          <w:tab w:val="left" w:pos="1297"/>
          <w:tab w:val="left" w:pos="1299"/>
        </w:tabs>
        <w:spacing w:before="160" w:line="276" w:lineRule="auto"/>
        <w:ind w:right="735"/>
        <w:rPr>
          <w:b/>
          <w:sz w:val="20"/>
        </w:rPr>
      </w:pPr>
      <w:r>
        <w:rPr>
          <w:sz w:val="20"/>
        </w:rPr>
        <w:t xml:space="preserve">Appropriate ongoing activities that lead to obtaining unconditional admission to a Mississippi State Board of Education approved non- traditional teacher preparation program as one criterion for the issuance of Year Two license; </w:t>
      </w:r>
      <w:r>
        <w:rPr>
          <w:b/>
          <w:sz w:val="20"/>
        </w:rPr>
        <w:t>and</w:t>
      </w:r>
    </w:p>
    <w:p w14:paraId="723D1016" w14:textId="77777777" w:rsidR="00CC34EF" w:rsidRDefault="00CC34EF" w:rsidP="009A4DE7">
      <w:pPr>
        <w:pStyle w:val="ListParagraph"/>
        <w:numPr>
          <w:ilvl w:val="1"/>
          <w:numId w:val="83"/>
        </w:numPr>
        <w:tabs>
          <w:tab w:val="left" w:pos="1297"/>
        </w:tabs>
        <w:spacing w:before="1"/>
        <w:ind w:left="1297" w:hanging="358"/>
        <w:rPr>
          <w:b/>
          <w:sz w:val="20"/>
        </w:rPr>
      </w:pPr>
      <w:r>
        <w:rPr>
          <w:sz w:val="20"/>
        </w:rPr>
        <w:t>High-quality</w:t>
      </w:r>
      <w:r>
        <w:rPr>
          <w:spacing w:val="-10"/>
          <w:sz w:val="20"/>
        </w:rPr>
        <w:t xml:space="preserve"> </w:t>
      </w:r>
      <w:r>
        <w:rPr>
          <w:sz w:val="20"/>
        </w:rPr>
        <w:t>professional</w:t>
      </w:r>
      <w:r>
        <w:rPr>
          <w:spacing w:val="-8"/>
          <w:sz w:val="20"/>
        </w:rPr>
        <w:t xml:space="preserve"> </w:t>
      </w:r>
      <w:r>
        <w:rPr>
          <w:sz w:val="20"/>
        </w:rPr>
        <w:t>development</w:t>
      </w:r>
      <w:r>
        <w:rPr>
          <w:spacing w:val="-9"/>
          <w:sz w:val="20"/>
        </w:rPr>
        <w:t xml:space="preserve"> </w:t>
      </w:r>
      <w:r>
        <w:rPr>
          <w:sz w:val="20"/>
        </w:rPr>
        <w:t>that</w:t>
      </w:r>
      <w:r>
        <w:rPr>
          <w:spacing w:val="-8"/>
          <w:sz w:val="20"/>
        </w:rPr>
        <w:t xml:space="preserve"> </w:t>
      </w:r>
      <w:r>
        <w:rPr>
          <w:sz w:val="20"/>
        </w:rPr>
        <w:t>is</w:t>
      </w:r>
      <w:r>
        <w:rPr>
          <w:spacing w:val="-9"/>
          <w:sz w:val="20"/>
        </w:rPr>
        <w:t xml:space="preserve"> </w:t>
      </w:r>
      <w:r>
        <w:rPr>
          <w:sz w:val="20"/>
        </w:rPr>
        <w:t>sustained,</w:t>
      </w:r>
      <w:r>
        <w:rPr>
          <w:spacing w:val="-8"/>
          <w:sz w:val="20"/>
        </w:rPr>
        <w:t xml:space="preserve"> </w:t>
      </w:r>
      <w:r>
        <w:rPr>
          <w:sz w:val="20"/>
        </w:rPr>
        <w:t>intensive,</w:t>
      </w:r>
      <w:r>
        <w:rPr>
          <w:spacing w:val="-7"/>
          <w:sz w:val="20"/>
        </w:rPr>
        <w:t xml:space="preserve"> </w:t>
      </w:r>
      <w:r>
        <w:rPr>
          <w:sz w:val="20"/>
        </w:rPr>
        <w:t>and</w:t>
      </w:r>
      <w:r>
        <w:rPr>
          <w:spacing w:val="-8"/>
          <w:sz w:val="20"/>
        </w:rPr>
        <w:t xml:space="preserve"> </w:t>
      </w:r>
      <w:r>
        <w:rPr>
          <w:sz w:val="20"/>
        </w:rPr>
        <w:t>classroom-focused;</w:t>
      </w:r>
      <w:r>
        <w:rPr>
          <w:spacing w:val="-8"/>
          <w:sz w:val="20"/>
        </w:rPr>
        <w:t xml:space="preserve"> </w:t>
      </w:r>
      <w:r>
        <w:rPr>
          <w:b/>
          <w:spacing w:val="-5"/>
          <w:sz w:val="20"/>
        </w:rPr>
        <w:t>and</w:t>
      </w:r>
    </w:p>
    <w:p w14:paraId="2B9F1B86" w14:textId="77777777" w:rsidR="00CC34EF" w:rsidRDefault="00CC34EF" w:rsidP="009A4DE7">
      <w:pPr>
        <w:pStyle w:val="ListParagraph"/>
        <w:numPr>
          <w:ilvl w:val="1"/>
          <w:numId w:val="83"/>
        </w:numPr>
        <w:tabs>
          <w:tab w:val="left" w:pos="1297"/>
          <w:tab w:val="left" w:pos="1299"/>
        </w:tabs>
        <w:spacing w:before="34" w:line="276" w:lineRule="auto"/>
        <w:ind w:right="736"/>
        <w:rPr>
          <w:sz w:val="20"/>
        </w:rPr>
      </w:pPr>
      <w:r>
        <w:rPr>
          <w:sz w:val="20"/>
        </w:rPr>
        <w:t>Intensive supervision that consists of structured guidance and regular ongoing support or teacher mentoring with a fully certified teacher.</w:t>
      </w:r>
    </w:p>
    <w:p w14:paraId="11EF9D27" w14:textId="77777777" w:rsidR="00CC34EF" w:rsidRDefault="00CC34EF" w:rsidP="009A4DE7">
      <w:pPr>
        <w:pStyle w:val="BodyText"/>
        <w:spacing w:before="193"/>
      </w:pPr>
    </w:p>
    <w:p w14:paraId="306CA0DC" w14:textId="77777777" w:rsidR="00CC34EF" w:rsidRDefault="00CC34EF" w:rsidP="009A4DE7">
      <w:pPr>
        <w:pStyle w:val="Heading7"/>
        <w:spacing w:before="1"/>
        <w:ind w:left="219"/>
      </w:pPr>
      <w:r>
        <w:t>Year</w:t>
      </w:r>
      <w:r>
        <w:rPr>
          <w:spacing w:val="-7"/>
        </w:rPr>
        <w:t xml:space="preserve"> </w:t>
      </w:r>
      <w:r>
        <w:t>Two</w:t>
      </w:r>
      <w:r>
        <w:rPr>
          <w:spacing w:val="-5"/>
        </w:rPr>
        <w:t xml:space="preserve"> </w:t>
      </w:r>
      <w:r>
        <w:t>Documentation</w:t>
      </w:r>
      <w:r>
        <w:rPr>
          <w:spacing w:val="-7"/>
        </w:rPr>
        <w:t xml:space="preserve"> </w:t>
      </w:r>
      <w:r>
        <w:rPr>
          <w:spacing w:val="-2"/>
        </w:rPr>
        <w:t>Requirements</w:t>
      </w:r>
    </w:p>
    <w:p w14:paraId="5263DA88" w14:textId="77777777" w:rsidR="00CC34EF" w:rsidRDefault="00CC34EF" w:rsidP="009A4DE7">
      <w:pPr>
        <w:pStyle w:val="BodyText"/>
        <w:spacing w:before="195" w:line="276" w:lineRule="auto"/>
        <w:ind w:left="219" w:right="735"/>
        <w:jc w:val="both"/>
      </w:pPr>
      <w:r>
        <w:t>The</w:t>
      </w:r>
      <w:r>
        <w:rPr>
          <w:spacing w:val="-13"/>
        </w:rPr>
        <w:t xml:space="preserve"> </w:t>
      </w:r>
      <w:r>
        <w:t>employing</w:t>
      </w:r>
      <w:r>
        <w:rPr>
          <w:spacing w:val="-12"/>
        </w:rPr>
        <w:t xml:space="preserve"> </w:t>
      </w:r>
      <w:r>
        <w:t>local</w:t>
      </w:r>
      <w:r>
        <w:rPr>
          <w:spacing w:val="-13"/>
        </w:rPr>
        <w:t xml:space="preserve"> </w:t>
      </w:r>
      <w:r>
        <w:t>school</w:t>
      </w:r>
      <w:r>
        <w:rPr>
          <w:spacing w:val="-12"/>
        </w:rPr>
        <w:t xml:space="preserve"> </w:t>
      </w:r>
      <w:r>
        <w:t>district</w:t>
      </w:r>
      <w:r>
        <w:rPr>
          <w:spacing w:val="-13"/>
        </w:rPr>
        <w:t xml:space="preserve"> </w:t>
      </w:r>
      <w:r>
        <w:t>or</w:t>
      </w:r>
      <w:r>
        <w:rPr>
          <w:spacing w:val="-12"/>
        </w:rPr>
        <w:t xml:space="preserve"> </w:t>
      </w:r>
      <w:r>
        <w:t>eligible</w:t>
      </w:r>
      <w:r>
        <w:rPr>
          <w:spacing w:val="-13"/>
        </w:rPr>
        <w:t xml:space="preserve"> </w:t>
      </w:r>
      <w:r>
        <w:t>nonpublic</w:t>
      </w:r>
      <w:r>
        <w:rPr>
          <w:spacing w:val="-12"/>
        </w:rPr>
        <w:t xml:space="preserve"> </w:t>
      </w:r>
      <w:r>
        <w:t>school</w:t>
      </w:r>
      <w:r>
        <w:rPr>
          <w:spacing w:val="-13"/>
        </w:rPr>
        <w:t xml:space="preserve"> </w:t>
      </w:r>
      <w:r>
        <w:t>must</w:t>
      </w:r>
      <w:r>
        <w:rPr>
          <w:spacing w:val="-12"/>
        </w:rPr>
        <w:t xml:space="preserve"> </w:t>
      </w:r>
      <w:r>
        <w:t>submit</w:t>
      </w:r>
      <w:r>
        <w:rPr>
          <w:spacing w:val="-13"/>
        </w:rPr>
        <w:t xml:space="preserve"> </w:t>
      </w:r>
      <w:r>
        <w:t>documentation</w:t>
      </w:r>
      <w:r>
        <w:rPr>
          <w:spacing w:val="-12"/>
        </w:rPr>
        <w:t xml:space="preserve"> </w:t>
      </w:r>
      <w:r>
        <w:t>indicating</w:t>
      </w:r>
      <w:r>
        <w:rPr>
          <w:spacing w:val="-13"/>
        </w:rPr>
        <w:t xml:space="preserve"> </w:t>
      </w:r>
      <w:r>
        <w:t>that</w:t>
      </w:r>
      <w:r>
        <w:rPr>
          <w:spacing w:val="-12"/>
        </w:rPr>
        <w:t xml:space="preserve"> </w:t>
      </w:r>
      <w:r>
        <w:t>the</w:t>
      </w:r>
      <w:r>
        <w:rPr>
          <w:spacing w:val="-13"/>
        </w:rPr>
        <w:t xml:space="preserve"> </w:t>
      </w:r>
      <w:r>
        <w:t>special, non-renewable license holder is making sufficient</w:t>
      </w:r>
      <w:r>
        <w:rPr>
          <w:spacing w:val="-1"/>
        </w:rPr>
        <w:t xml:space="preserve"> </w:t>
      </w:r>
      <w:r>
        <w:t>progress toward the completion of requirements for obtaining full state certification to be granted the year two special, non-renewable license:</w:t>
      </w:r>
    </w:p>
    <w:p w14:paraId="5BC37F9A" w14:textId="77777777" w:rsidR="00CC34EF" w:rsidRDefault="00CC34EF" w:rsidP="009A4DE7">
      <w:pPr>
        <w:pStyle w:val="BodyText"/>
        <w:spacing w:before="159"/>
        <w:ind w:left="939"/>
        <w:jc w:val="both"/>
      </w:pPr>
      <w:r>
        <w:t>Demonstrate</w:t>
      </w:r>
      <w:r>
        <w:rPr>
          <w:spacing w:val="-7"/>
        </w:rPr>
        <w:t xml:space="preserve"> </w:t>
      </w:r>
      <w:r>
        <w:t>sufficient</w:t>
      </w:r>
      <w:r>
        <w:rPr>
          <w:spacing w:val="-7"/>
        </w:rPr>
        <w:t xml:space="preserve"> </w:t>
      </w:r>
      <w:r>
        <w:t>progress</w:t>
      </w:r>
      <w:r>
        <w:rPr>
          <w:spacing w:val="-8"/>
        </w:rPr>
        <w:t xml:space="preserve"> </w:t>
      </w:r>
      <w:r>
        <w:t>toward</w:t>
      </w:r>
      <w:r>
        <w:rPr>
          <w:spacing w:val="-6"/>
        </w:rPr>
        <w:t xml:space="preserve"> </w:t>
      </w:r>
      <w:r>
        <w:t>completion</w:t>
      </w:r>
      <w:r>
        <w:rPr>
          <w:spacing w:val="-8"/>
        </w:rPr>
        <w:t xml:space="preserve"> </w:t>
      </w:r>
      <w:r>
        <w:t>of</w:t>
      </w:r>
      <w:r>
        <w:rPr>
          <w:spacing w:val="-6"/>
        </w:rPr>
        <w:t xml:space="preserve"> </w:t>
      </w:r>
      <w:r>
        <w:t>requirements</w:t>
      </w:r>
      <w:r>
        <w:rPr>
          <w:spacing w:val="-8"/>
        </w:rPr>
        <w:t xml:space="preserve"> </w:t>
      </w:r>
      <w:r>
        <w:t>for</w:t>
      </w:r>
      <w:r>
        <w:rPr>
          <w:spacing w:val="-6"/>
        </w:rPr>
        <w:t xml:space="preserve"> </w:t>
      </w:r>
      <w:r>
        <w:t>obtaining</w:t>
      </w:r>
      <w:r>
        <w:rPr>
          <w:spacing w:val="-7"/>
        </w:rPr>
        <w:t xml:space="preserve"> </w:t>
      </w:r>
      <w:r>
        <w:t>full</w:t>
      </w:r>
      <w:r>
        <w:rPr>
          <w:spacing w:val="-7"/>
        </w:rPr>
        <w:t xml:space="preserve"> </w:t>
      </w:r>
      <w:r>
        <w:t>state</w:t>
      </w:r>
      <w:r>
        <w:rPr>
          <w:spacing w:val="-7"/>
        </w:rPr>
        <w:t xml:space="preserve"> </w:t>
      </w:r>
      <w:r>
        <w:rPr>
          <w:spacing w:val="-2"/>
        </w:rPr>
        <w:t>certification:</w:t>
      </w:r>
    </w:p>
    <w:p w14:paraId="76031BDF" w14:textId="77777777" w:rsidR="00CC34EF" w:rsidRDefault="00CC34EF" w:rsidP="009A4DE7">
      <w:pPr>
        <w:pStyle w:val="ListParagraph"/>
        <w:numPr>
          <w:ilvl w:val="2"/>
          <w:numId w:val="83"/>
        </w:numPr>
        <w:tabs>
          <w:tab w:val="left" w:pos="2377"/>
          <w:tab w:val="left" w:pos="2379"/>
        </w:tabs>
        <w:spacing w:before="36" w:line="276" w:lineRule="auto"/>
        <w:ind w:right="734"/>
        <w:jc w:val="both"/>
        <w:rPr>
          <w:b/>
          <w:sz w:val="20"/>
        </w:rPr>
      </w:pPr>
      <w:r>
        <w:rPr>
          <w:sz w:val="20"/>
        </w:rPr>
        <w:t xml:space="preserve">Official test score report(s) documenting achievement of or attempt(s) to achieve the qualifying passing score(s) on required applicable Mississippi State Board of Education approved testing requirements, during the time the year one Special, Non-renewable License was valid; </w:t>
      </w:r>
      <w:r>
        <w:rPr>
          <w:b/>
          <w:sz w:val="20"/>
        </w:rPr>
        <w:t>and/or</w:t>
      </w:r>
    </w:p>
    <w:p w14:paraId="70512D8C" w14:textId="77777777" w:rsidR="00CC34EF" w:rsidRDefault="00CC34EF" w:rsidP="009A4DE7">
      <w:pPr>
        <w:pStyle w:val="ListParagraph"/>
        <w:numPr>
          <w:ilvl w:val="2"/>
          <w:numId w:val="83"/>
        </w:numPr>
        <w:tabs>
          <w:tab w:val="left" w:pos="2376"/>
          <w:tab w:val="left" w:pos="2379"/>
        </w:tabs>
        <w:spacing w:line="276" w:lineRule="auto"/>
        <w:ind w:right="733" w:hanging="341"/>
        <w:jc w:val="both"/>
        <w:rPr>
          <w:sz w:val="20"/>
        </w:rPr>
      </w:pPr>
      <w:r>
        <w:rPr>
          <w:sz w:val="20"/>
        </w:rPr>
        <w:t>Official letter of unconditional acceptance to a Mississippi State Board of Education approved non- traditional teacher preparation program from the appropriate State Board approved program provider. The Mississippi teacher preparation program provider must ensure that the candidate has met all minimum admission requirements prior to enrolling</w:t>
      </w:r>
    </w:p>
    <w:p w14:paraId="754D57A8" w14:textId="77777777" w:rsidR="00CC34EF" w:rsidRDefault="00CC34EF" w:rsidP="009A4DE7">
      <w:pPr>
        <w:spacing w:line="276" w:lineRule="auto"/>
        <w:jc w:val="both"/>
        <w:rPr>
          <w:sz w:val="20"/>
        </w:rPr>
        <w:sectPr w:rsidR="00CC34EF" w:rsidSect="00CC34EF">
          <w:pgSz w:w="12240" w:h="15840"/>
          <w:pgMar w:top="1380" w:right="700" w:bottom="1700" w:left="1220" w:header="0" w:footer="1446" w:gutter="0"/>
          <w:cols w:space="720"/>
        </w:sectPr>
      </w:pPr>
    </w:p>
    <w:p w14:paraId="3328B55A" w14:textId="77777777" w:rsidR="00CC34EF" w:rsidRDefault="00CC34EF" w:rsidP="009A4DE7">
      <w:pPr>
        <w:pStyle w:val="BodyText"/>
        <w:spacing w:before="65" w:line="278" w:lineRule="auto"/>
        <w:ind w:left="2380" w:right="738"/>
        <w:jc w:val="both"/>
        <w:rPr>
          <w:b/>
        </w:rPr>
      </w:pPr>
      <w:r>
        <w:lastRenderedPageBreak/>
        <w:t xml:space="preserve">the candidate in the non-traditional teacher preparation program-- Official letter must be completed by the Dean of Education or Certification Officer; </w:t>
      </w:r>
      <w:r>
        <w:rPr>
          <w:b/>
        </w:rPr>
        <w:t>and/or</w:t>
      </w:r>
    </w:p>
    <w:p w14:paraId="3BC21822" w14:textId="77777777" w:rsidR="00CC34EF" w:rsidRDefault="00CC34EF" w:rsidP="009A4DE7">
      <w:pPr>
        <w:pStyle w:val="ListParagraph"/>
        <w:numPr>
          <w:ilvl w:val="2"/>
          <w:numId w:val="83"/>
        </w:numPr>
        <w:tabs>
          <w:tab w:val="left" w:pos="2376"/>
          <w:tab w:val="left" w:pos="2380"/>
        </w:tabs>
        <w:spacing w:line="276" w:lineRule="auto"/>
        <w:ind w:left="2380" w:right="732" w:hanging="396"/>
        <w:jc w:val="both"/>
        <w:rPr>
          <w:sz w:val="20"/>
        </w:rPr>
      </w:pPr>
      <w:r>
        <w:rPr>
          <w:sz w:val="20"/>
        </w:rPr>
        <w:t>Official, sealed transcript showing required course(s) status as “in progress” or “completed” with an earned grade of “C” or</w:t>
      </w:r>
      <w:r>
        <w:rPr>
          <w:spacing w:val="-2"/>
          <w:sz w:val="20"/>
        </w:rPr>
        <w:t xml:space="preserve"> </w:t>
      </w:r>
      <w:r>
        <w:rPr>
          <w:sz w:val="20"/>
        </w:rPr>
        <w:t>higher.</w:t>
      </w:r>
      <w:r>
        <w:rPr>
          <w:spacing w:val="-2"/>
          <w:sz w:val="20"/>
        </w:rPr>
        <w:t xml:space="preserve"> </w:t>
      </w:r>
      <w:r>
        <w:rPr>
          <w:sz w:val="20"/>
        </w:rPr>
        <w:t>Evidence of program</w:t>
      </w:r>
      <w:r>
        <w:rPr>
          <w:spacing w:val="-2"/>
          <w:sz w:val="20"/>
        </w:rPr>
        <w:t xml:space="preserve"> </w:t>
      </w:r>
      <w:r>
        <w:rPr>
          <w:sz w:val="20"/>
        </w:rPr>
        <w:t>progress</w:t>
      </w:r>
      <w:r>
        <w:rPr>
          <w:spacing w:val="-1"/>
          <w:sz w:val="20"/>
        </w:rPr>
        <w:t xml:space="preserve"> </w:t>
      </w:r>
      <w:r>
        <w:rPr>
          <w:sz w:val="20"/>
        </w:rPr>
        <w:t>and/or completion must reflect acceptable forms of documentation based on the specific non- traditional educator preparation program being completed; and</w:t>
      </w:r>
    </w:p>
    <w:p w14:paraId="2024B369" w14:textId="77777777" w:rsidR="00CC34EF" w:rsidRDefault="00CC34EF" w:rsidP="009A4DE7">
      <w:pPr>
        <w:pStyle w:val="ListParagraph"/>
        <w:numPr>
          <w:ilvl w:val="2"/>
          <w:numId w:val="83"/>
        </w:numPr>
        <w:tabs>
          <w:tab w:val="left" w:pos="2377"/>
          <w:tab w:val="left" w:pos="2380"/>
        </w:tabs>
        <w:spacing w:line="276" w:lineRule="auto"/>
        <w:ind w:left="2380" w:right="735" w:hanging="387"/>
        <w:jc w:val="both"/>
        <w:rPr>
          <w:b/>
          <w:sz w:val="20"/>
        </w:rPr>
      </w:pPr>
      <w:r>
        <w:rPr>
          <w:sz w:val="20"/>
        </w:rPr>
        <w:t xml:space="preserve">Evidence of having received high-quality professional development that is sustained, intensive, and classroom-focused during the preceding school year; </w:t>
      </w:r>
      <w:r>
        <w:rPr>
          <w:b/>
          <w:sz w:val="20"/>
        </w:rPr>
        <w:t>and</w:t>
      </w:r>
    </w:p>
    <w:p w14:paraId="3B037B91" w14:textId="77777777" w:rsidR="00CC34EF" w:rsidRDefault="00CC34EF" w:rsidP="009A4DE7">
      <w:pPr>
        <w:pStyle w:val="ListParagraph"/>
        <w:numPr>
          <w:ilvl w:val="2"/>
          <w:numId w:val="83"/>
        </w:numPr>
        <w:tabs>
          <w:tab w:val="left" w:pos="2380"/>
        </w:tabs>
        <w:spacing w:line="276" w:lineRule="auto"/>
        <w:ind w:left="2380" w:right="735" w:hanging="329"/>
        <w:jc w:val="both"/>
        <w:rPr>
          <w:b/>
          <w:sz w:val="20"/>
        </w:rPr>
      </w:pPr>
      <w:r>
        <w:rPr>
          <w:sz w:val="20"/>
        </w:rPr>
        <w:t>Evidence of having participated in intensive supervision that consisted of structured guidance</w:t>
      </w:r>
      <w:r>
        <w:rPr>
          <w:spacing w:val="-5"/>
          <w:sz w:val="20"/>
        </w:rPr>
        <w:t xml:space="preserve"> </w:t>
      </w:r>
      <w:r>
        <w:rPr>
          <w:sz w:val="20"/>
        </w:rPr>
        <w:t>and</w:t>
      </w:r>
      <w:r>
        <w:rPr>
          <w:spacing w:val="-4"/>
          <w:sz w:val="20"/>
        </w:rPr>
        <w:t xml:space="preserve"> </w:t>
      </w:r>
      <w:r>
        <w:rPr>
          <w:sz w:val="20"/>
        </w:rPr>
        <w:t>regular</w:t>
      </w:r>
      <w:r>
        <w:rPr>
          <w:spacing w:val="-5"/>
          <w:sz w:val="20"/>
        </w:rPr>
        <w:t xml:space="preserve"> </w:t>
      </w:r>
      <w:r>
        <w:rPr>
          <w:sz w:val="20"/>
        </w:rPr>
        <w:t>ongoing</w:t>
      </w:r>
      <w:r>
        <w:rPr>
          <w:spacing w:val="-7"/>
          <w:sz w:val="20"/>
        </w:rPr>
        <w:t xml:space="preserve"> </w:t>
      </w:r>
      <w:r>
        <w:rPr>
          <w:sz w:val="20"/>
        </w:rPr>
        <w:t>support</w:t>
      </w:r>
      <w:r>
        <w:rPr>
          <w:spacing w:val="-6"/>
          <w:sz w:val="20"/>
        </w:rPr>
        <w:t xml:space="preserve"> </w:t>
      </w:r>
      <w:r>
        <w:rPr>
          <w:sz w:val="20"/>
        </w:rPr>
        <w:t>or</w:t>
      </w:r>
      <w:r>
        <w:rPr>
          <w:spacing w:val="-2"/>
          <w:sz w:val="20"/>
        </w:rPr>
        <w:t xml:space="preserve"> </w:t>
      </w:r>
      <w:r>
        <w:rPr>
          <w:sz w:val="20"/>
        </w:rPr>
        <w:t>teacher</w:t>
      </w:r>
      <w:r>
        <w:rPr>
          <w:spacing w:val="-5"/>
          <w:sz w:val="20"/>
        </w:rPr>
        <w:t xml:space="preserve"> </w:t>
      </w:r>
      <w:r>
        <w:rPr>
          <w:sz w:val="20"/>
        </w:rPr>
        <w:t>mentoring</w:t>
      </w:r>
      <w:r>
        <w:rPr>
          <w:spacing w:val="-4"/>
          <w:sz w:val="20"/>
        </w:rPr>
        <w:t xml:space="preserve"> </w:t>
      </w:r>
      <w:r>
        <w:rPr>
          <w:sz w:val="20"/>
        </w:rPr>
        <w:t>with</w:t>
      </w:r>
      <w:r>
        <w:rPr>
          <w:spacing w:val="-2"/>
          <w:sz w:val="20"/>
        </w:rPr>
        <w:t xml:space="preserve"> </w:t>
      </w:r>
      <w:r>
        <w:rPr>
          <w:sz w:val="20"/>
        </w:rPr>
        <w:t>a</w:t>
      </w:r>
      <w:r>
        <w:rPr>
          <w:spacing w:val="-3"/>
          <w:sz w:val="20"/>
        </w:rPr>
        <w:t xml:space="preserve"> </w:t>
      </w:r>
      <w:r>
        <w:rPr>
          <w:sz w:val="20"/>
        </w:rPr>
        <w:t>certified</w:t>
      </w:r>
      <w:r>
        <w:rPr>
          <w:spacing w:val="-4"/>
          <w:sz w:val="20"/>
        </w:rPr>
        <w:t xml:space="preserve"> </w:t>
      </w:r>
      <w:r>
        <w:rPr>
          <w:sz w:val="20"/>
        </w:rPr>
        <w:t>teacher</w:t>
      </w:r>
      <w:r>
        <w:rPr>
          <w:spacing w:val="-5"/>
          <w:sz w:val="20"/>
        </w:rPr>
        <w:t xml:space="preserve"> </w:t>
      </w:r>
      <w:r>
        <w:rPr>
          <w:sz w:val="20"/>
        </w:rPr>
        <w:t xml:space="preserve">during the preceding school year; </w:t>
      </w:r>
      <w:r>
        <w:rPr>
          <w:b/>
          <w:sz w:val="20"/>
        </w:rPr>
        <w:t>and</w:t>
      </w:r>
    </w:p>
    <w:p w14:paraId="0FA83AE7" w14:textId="77777777" w:rsidR="00CC34EF" w:rsidRDefault="00CC34EF" w:rsidP="009A4DE7">
      <w:pPr>
        <w:pStyle w:val="ListParagraph"/>
        <w:numPr>
          <w:ilvl w:val="2"/>
          <w:numId w:val="83"/>
        </w:numPr>
        <w:tabs>
          <w:tab w:val="left" w:pos="2377"/>
        </w:tabs>
        <w:ind w:left="2377" w:hanging="384"/>
        <w:jc w:val="both"/>
        <w:rPr>
          <w:b/>
          <w:sz w:val="20"/>
        </w:rPr>
      </w:pPr>
      <w:r>
        <w:rPr>
          <w:sz w:val="20"/>
        </w:rPr>
        <w:t>Standard</w:t>
      </w:r>
      <w:r>
        <w:rPr>
          <w:spacing w:val="-9"/>
          <w:sz w:val="20"/>
        </w:rPr>
        <w:t xml:space="preserve"> </w:t>
      </w:r>
      <w:r>
        <w:rPr>
          <w:sz w:val="20"/>
        </w:rPr>
        <w:t>Licensure</w:t>
      </w:r>
      <w:r>
        <w:rPr>
          <w:spacing w:val="-11"/>
          <w:sz w:val="20"/>
        </w:rPr>
        <w:t xml:space="preserve"> </w:t>
      </w:r>
      <w:r>
        <w:rPr>
          <w:sz w:val="20"/>
        </w:rPr>
        <w:t>Application;</w:t>
      </w:r>
      <w:r>
        <w:rPr>
          <w:spacing w:val="-9"/>
          <w:sz w:val="20"/>
        </w:rPr>
        <w:t xml:space="preserve"> </w:t>
      </w:r>
      <w:r>
        <w:rPr>
          <w:b/>
          <w:spacing w:val="-5"/>
          <w:sz w:val="20"/>
        </w:rPr>
        <w:t>and</w:t>
      </w:r>
    </w:p>
    <w:p w14:paraId="43E85F7F" w14:textId="77777777" w:rsidR="00CC34EF" w:rsidRDefault="00CC34EF" w:rsidP="009A4DE7">
      <w:pPr>
        <w:pStyle w:val="ListParagraph"/>
        <w:numPr>
          <w:ilvl w:val="2"/>
          <w:numId w:val="83"/>
        </w:numPr>
        <w:tabs>
          <w:tab w:val="left" w:pos="2377"/>
        </w:tabs>
        <w:spacing w:before="31"/>
        <w:ind w:left="2377" w:hanging="439"/>
        <w:jc w:val="both"/>
        <w:rPr>
          <w:b/>
          <w:sz w:val="20"/>
        </w:rPr>
      </w:pPr>
      <w:r>
        <w:rPr>
          <w:sz w:val="20"/>
        </w:rPr>
        <w:t>Local</w:t>
      </w:r>
      <w:r>
        <w:rPr>
          <w:spacing w:val="-7"/>
          <w:sz w:val="20"/>
        </w:rPr>
        <w:t xml:space="preserve"> </w:t>
      </w:r>
      <w:r>
        <w:rPr>
          <w:sz w:val="20"/>
        </w:rPr>
        <w:t>District</w:t>
      </w:r>
      <w:r>
        <w:rPr>
          <w:spacing w:val="-7"/>
          <w:sz w:val="20"/>
        </w:rPr>
        <w:t xml:space="preserve"> </w:t>
      </w:r>
      <w:r>
        <w:rPr>
          <w:sz w:val="20"/>
        </w:rPr>
        <w:t>Request</w:t>
      </w:r>
      <w:r>
        <w:rPr>
          <w:spacing w:val="-6"/>
          <w:sz w:val="20"/>
        </w:rPr>
        <w:t xml:space="preserve"> </w:t>
      </w:r>
      <w:r>
        <w:rPr>
          <w:sz w:val="20"/>
        </w:rPr>
        <w:t>Packet;</w:t>
      </w:r>
      <w:r>
        <w:rPr>
          <w:spacing w:val="-5"/>
          <w:sz w:val="20"/>
        </w:rPr>
        <w:t xml:space="preserve"> </w:t>
      </w:r>
      <w:r>
        <w:rPr>
          <w:b/>
          <w:spacing w:val="-5"/>
          <w:sz w:val="20"/>
        </w:rPr>
        <w:t>and</w:t>
      </w:r>
    </w:p>
    <w:p w14:paraId="44A47217" w14:textId="77777777" w:rsidR="00CC34EF" w:rsidRDefault="00CC34EF" w:rsidP="009A4DE7">
      <w:pPr>
        <w:pStyle w:val="ListParagraph"/>
        <w:numPr>
          <w:ilvl w:val="2"/>
          <w:numId w:val="83"/>
        </w:numPr>
        <w:tabs>
          <w:tab w:val="left" w:pos="2376"/>
        </w:tabs>
        <w:spacing w:before="34"/>
        <w:ind w:left="2376" w:hanging="493"/>
        <w:jc w:val="both"/>
        <w:rPr>
          <w:sz w:val="20"/>
        </w:rPr>
      </w:pPr>
      <w:r>
        <w:rPr>
          <w:sz w:val="20"/>
        </w:rPr>
        <w:t>Letter</w:t>
      </w:r>
      <w:r>
        <w:rPr>
          <w:spacing w:val="-3"/>
          <w:sz w:val="20"/>
        </w:rPr>
        <w:t xml:space="preserve"> </w:t>
      </w:r>
      <w:r>
        <w:rPr>
          <w:sz w:val="20"/>
        </w:rPr>
        <w:t>of</w:t>
      </w:r>
      <w:r>
        <w:rPr>
          <w:spacing w:val="-3"/>
          <w:sz w:val="20"/>
        </w:rPr>
        <w:t xml:space="preserve"> </w:t>
      </w:r>
      <w:r>
        <w:rPr>
          <w:sz w:val="20"/>
        </w:rPr>
        <w:t>Request</w:t>
      </w:r>
      <w:r>
        <w:rPr>
          <w:spacing w:val="-4"/>
          <w:sz w:val="20"/>
        </w:rPr>
        <w:t xml:space="preserve"> </w:t>
      </w:r>
      <w:r>
        <w:rPr>
          <w:sz w:val="20"/>
        </w:rPr>
        <w:t>and</w:t>
      </w:r>
      <w:r>
        <w:rPr>
          <w:spacing w:val="-3"/>
          <w:sz w:val="20"/>
        </w:rPr>
        <w:t xml:space="preserve"> </w:t>
      </w:r>
      <w:r>
        <w:rPr>
          <w:spacing w:val="-2"/>
          <w:sz w:val="20"/>
        </w:rPr>
        <w:t>Justification.</w:t>
      </w:r>
    </w:p>
    <w:p w14:paraId="73B9A5DB" w14:textId="77777777" w:rsidR="00CC34EF" w:rsidRDefault="00CC34EF" w:rsidP="009A4DE7">
      <w:pPr>
        <w:pStyle w:val="BodyText"/>
        <w:spacing w:before="194" w:line="276" w:lineRule="auto"/>
        <w:ind w:left="580" w:right="736"/>
      </w:pPr>
      <w:r>
        <w:t>During</w:t>
      </w:r>
      <w:r>
        <w:rPr>
          <w:spacing w:val="-3"/>
        </w:rPr>
        <w:t xml:space="preserve"> </w:t>
      </w:r>
      <w:r>
        <w:t>the</w:t>
      </w:r>
      <w:r>
        <w:rPr>
          <w:spacing w:val="-4"/>
        </w:rPr>
        <w:t xml:space="preserve"> </w:t>
      </w:r>
      <w:r>
        <w:t>school</w:t>
      </w:r>
      <w:r>
        <w:rPr>
          <w:spacing w:val="-5"/>
        </w:rPr>
        <w:t xml:space="preserve"> </w:t>
      </w:r>
      <w:r>
        <w:t>year</w:t>
      </w:r>
      <w:r>
        <w:rPr>
          <w:spacing w:val="-4"/>
        </w:rPr>
        <w:t xml:space="preserve"> </w:t>
      </w:r>
      <w:r>
        <w:t>the</w:t>
      </w:r>
      <w:r>
        <w:rPr>
          <w:spacing w:val="-4"/>
        </w:rPr>
        <w:t xml:space="preserve"> </w:t>
      </w:r>
      <w:r>
        <w:t>valid</w:t>
      </w:r>
      <w:r>
        <w:rPr>
          <w:spacing w:val="-3"/>
        </w:rPr>
        <w:t xml:space="preserve"> </w:t>
      </w:r>
      <w:r>
        <w:t>special,</w:t>
      </w:r>
      <w:r>
        <w:rPr>
          <w:spacing w:val="-4"/>
        </w:rPr>
        <w:t xml:space="preserve"> </w:t>
      </w:r>
      <w:r>
        <w:t>non-renewable</w:t>
      </w:r>
      <w:r>
        <w:rPr>
          <w:spacing w:val="-4"/>
        </w:rPr>
        <w:t xml:space="preserve"> </w:t>
      </w:r>
      <w:r>
        <w:t>license</w:t>
      </w:r>
      <w:r>
        <w:rPr>
          <w:spacing w:val="-4"/>
        </w:rPr>
        <w:t xml:space="preserve"> </w:t>
      </w:r>
      <w:r>
        <w:t>is</w:t>
      </w:r>
      <w:r>
        <w:rPr>
          <w:spacing w:val="-5"/>
        </w:rPr>
        <w:t xml:space="preserve"> </w:t>
      </w:r>
      <w:r>
        <w:t>issued,</w:t>
      </w:r>
      <w:r>
        <w:rPr>
          <w:spacing w:val="-4"/>
        </w:rPr>
        <w:t xml:space="preserve"> </w:t>
      </w:r>
      <w:r>
        <w:t>the</w:t>
      </w:r>
      <w:r>
        <w:rPr>
          <w:spacing w:val="-4"/>
        </w:rPr>
        <w:t xml:space="preserve"> </w:t>
      </w:r>
      <w:r>
        <w:t>employing</w:t>
      </w:r>
      <w:r>
        <w:rPr>
          <w:spacing w:val="-6"/>
        </w:rPr>
        <w:t xml:space="preserve"> </w:t>
      </w:r>
      <w:r>
        <w:t>Mississippi</w:t>
      </w:r>
      <w:r>
        <w:rPr>
          <w:spacing w:val="-5"/>
        </w:rPr>
        <w:t xml:space="preserve"> </w:t>
      </w:r>
      <w:r>
        <w:t>local</w:t>
      </w:r>
      <w:r>
        <w:rPr>
          <w:spacing w:val="-5"/>
        </w:rPr>
        <w:t xml:space="preserve"> </w:t>
      </w:r>
      <w:r>
        <w:t>school district or eligible nonpublic school shall provide the special, non-renewable license holder:</w:t>
      </w:r>
    </w:p>
    <w:p w14:paraId="341CCA08" w14:textId="77777777" w:rsidR="00CC34EF" w:rsidRDefault="00CC34EF" w:rsidP="009A4DE7">
      <w:pPr>
        <w:pStyle w:val="ListParagraph"/>
        <w:numPr>
          <w:ilvl w:val="0"/>
          <w:numId w:val="82"/>
        </w:numPr>
        <w:tabs>
          <w:tab w:val="left" w:pos="938"/>
          <w:tab w:val="left" w:pos="940"/>
        </w:tabs>
        <w:spacing w:before="160" w:line="276" w:lineRule="auto"/>
        <w:ind w:right="733"/>
        <w:rPr>
          <w:b/>
          <w:sz w:val="20"/>
        </w:rPr>
      </w:pPr>
      <w:r>
        <w:rPr>
          <w:sz w:val="20"/>
        </w:rPr>
        <w:t>Appropriate</w:t>
      </w:r>
      <w:r>
        <w:rPr>
          <w:spacing w:val="-7"/>
          <w:sz w:val="20"/>
        </w:rPr>
        <w:t xml:space="preserve"> </w:t>
      </w:r>
      <w:r>
        <w:rPr>
          <w:sz w:val="20"/>
        </w:rPr>
        <w:t>ongoing</w:t>
      </w:r>
      <w:r>
        <w:rPr>
          <w:spacing w:val="-9"/>
          <w:sz w:val="20"/>
        </w:rPr>
        <w:t xml:space="preserve"> </w:t>
      </w:r>
      <w:r>
        <w:rPr>
          <w:sz w:val="20"/>
        </w:rPr>
        <w:t>activities</w:t>
      </w:r>
      <w:r>
        <w:rPr>
          <w:spacing w:val="-9"/>
          <w:sz w:val="20"/>
        </w:rPr>
        <w:t xml:space="preserve"> </w:t>
      </w:r>
      <w:r>
        <w:rPr>
          <w:sz w:val="20"/>
        </w:rPr>
        <w:t>that</w:t>
      </w:r>
      <w:r>
        <w:rPr>
          <w:spacing w:val="-8"/>
          <w:sz w:val="20"/>
        </w:rPr>
        <w:t xml:space="preserve"> </w:t>
      </w:r>
      <w:r>
        <w:rPr>
          <w:sz w:val="20"/>
        </w:rPr>
        <w:t>lead</w:t>
      </w:r>
      <w:r>
        <w:rPr>
          <w:spacing w:val="-7"/>
          <w:sz w:val="20"/>
        </w:rPr>
        <w:t xml:space="preserve"> </w:t>
      </w:r>
      <w:r>
        <w:rPr>
          <w:sz w:val="20"/>
        </w:rPr>
        <w:t>to</w:t>
      </w:r>
      <w:r>
        <w:rPr>
          <w:spacing w:val="-9"/>
          <w:sz w:val="20"/>
        </w:rPr>
        <w:t xml:space="preserve"> </w:t>
      </w:r>
      <w:r>
        <w:rPr>
          <w:sz w:val="20"/>
        </w:rPr>
        <w:t>obtaining</w:t>
      </w:r>
      <w:r>
        <w:rPr>
          <w:spacing w:val="-7"/>
          <w:sz w:val="20"/>
        </w:rPr>
        <w:t xml:space="preserve"> </w:t>
      </w:r>
      <w:r>
        <w:rPr>
          <w:sz w:val="20"/>
        </w:rPr>
        <w:t>unconditional</w:t>
      </w:r>
      <w:r>
        <w:rPr>
          <w:spacing w:val="-8"/>
          <w:sz w:val="20"/>
        </w:rPr>
        <w:t xml:space="preserve"> </w:t>
      </w:r>
      <w:r>
        <w:rPr>
          <w:sz w:val="20"/>
        </w:rPr>
        <w:t>admission</w:t>
      </w:r>
      <w:r>
        <w:rPr>
          <w:spacing w:val="-7"/>
          <w:sz w:val="20"/>
        </w:rPr>
        <w:t xml:space="preserve"> </w:t>
      </w:r>
      <w:r>
        <w:rPr>
          <w:sz w:val="20"/>
        </w:rPr>
        <w:t>to</w:t>
      </w:r>
      <w:r>
        <w:rPr>
          <w:spacing w:val="-7"/>
          <w:sz w:val="20"/>
        </w:rPr>
        <w:t xml:space="preserve"> </w:t>
      </w:r>
      <w:r>
        <w:rPr>
          <w:sz w:val="20"/>
        </w:rPr>
        <w:t>a</w:t>
      </w:r>
      <w:r>
        <w:rPr>
          <w:spacing w:val="-7"/>
          <w:sz w:val="20"/>
        </w:rPr>
        <w:t xml:space="preserve"> </w:t>
      </w:r>
      <w:r>
        <w:rPr>
          <w:sz w:val="20"/>
        </w:rPr>
        <w:t>Mississippi</w:t>
      </w:r>
      <w:r>
        <w:rPr>
          <w:spacing w:val="-8"/>
          <w:sz w:val="20"/>
        </w:rPr>
        <w:t xml:space="preserve"> </w:t>
      </w:r>
      <w:r>
        <w:rPr>
          <w:sz w:val="20"/>
        </w:rPr>
        <w:t>State</w:t>
      </w:r>
      <w:r>
        <w:rPr>
          <w:spacing w:val="-7"/>
          <w:sz w:val="20"/>
        </w:rPr>
        <w:t xml:space="preserve"> </w:t>
      </w:r>
      <w:r>
        <w:rPr>
          <w:sz w:val="20"/>
        </w:rPr>
        <w:t>Board</w:t>
      </w:r>
      <w:r>
        <w:rPr>
          <w:spacing w:val="-7"/>
          <w:sz w:val="20"/>
        </w:rPr>
        <w:t xml:space="preserve"> </w:t>
      </w:r>
      <w:r>
        <w:rPr>
          <w:sz w:val="20"/>
        </w:rPr>
        <w:t xml:space="preserve">of Education approved non- traditional teacher preparation program as one criterion for the issuance of Year Three license; </w:t>
      </w:r>
      <w:r>
        <w:rPr>
          <w:b/>
          <w:sz w:val="20"/>
        </w:rPr>
        <w:t>and</w:t>
      </w:r>
    </w:p>
    <w:p w14:paraId="4F7F57F7" w14:textId="77777777" w:rsidR="00CC34EF" w:rsidRDefault="00CC34EF" w:rsidP="009A4DE7">
      <w:pPr>
        <w:pStyle w:val="ListParagraph"/>
        <w:numPr>
          <w:ilvl w:val="0"/>
          <w:numId w:val="82"/>
        </w:numPr>
        <w:tabs>
          <w:tab w:val="left" w:pos="938"/>
        </w:tabs>
        <w:spacing w:before="1"/>
        <w:ind w:left="938" w:hanging="358"/>
        <w:rPr>
          <w:b/>
          <w:sz w:val="20"/>
        </w:rPr>
      </w:pPr>
      <w:r>
        <w:rPr>
          <w:sz w:val="20"/>
        </w:rPr>
        <w:t>High-quality</w:t>
      </w:r>
      <w:r>
        <w:rPr>
          <w:spacing w:val="-10"/>
          <w:sz w:val="20"/>
        </w:rPr>
        <w:t xml:space="preserve"> </w:t>
      </w:r>
      <w:r>
        <w:rPr>
          <w:sz w:val="20"/>
        </w:rPr>
        <w:t>professional</w:t>
      </w:r>
      <w:r>
        <w:rPr>
          <w:spacing w:val="-8"/>
          <w:sz w:val="20"/>
        </w:rPr>
        <w:t xml:space="preserve"> </w:t>
      </w:r>
      <w:r>
        <w:rPr>
          <w:sz w:val="20"/>
        </w:rPr>
        <w:t>development</w:t>
      </w:r>
      <w:r>
        <w:rPr>
          <w:spacing w:val="-9"/>
          <w:sz w:val="20"/>
        </w:rPr>
        <w:t xml:space="preserve"> </w:t>
      </w:r>
      <w:r>
        <w:rPr>
          <w:sz w:val="20"/>
        </w:rPr>
        <w:t>that</w:t>
      </w:r>
      <w:r>
        <w:rPr>
          <w:spacing w:val="-8"/>
          <w:sz w:val="20"/>
        </w:rPr>
        <w:t xml:space="preserve"> </w:t>
      </w:r>
      <w:r>
        <w:rPr>
          <w:sz w:val="20"/>
        </w:rPr>
        <w:t>is</w:t>
      </w:r>
      <w:r>
        <w:rPr>
          <w:spacing w:val="-9"/>
          <w:sz w:val="20"/>
        </w:rPr>
        <w:t xml:space="preserve"> </w:t>
      </w:r>
      <w:r>
        <w:rPr>
          <w:sz w:val="20"/>
        </w:rPr>
        <w:t>sustained,</w:t>
      </w:r>
      <w:r>
        <w:rPr>
          <w:spacing w:val="-8"/>
          <w:sz w:val="20"/>
        </w:rPr>
        <w:t xml:space="preserve"> </w:t>
      </w:r>
      <w:r>
        <w:rPr>
          <w:sz w:val="20"/>
        </w:rPr>
        <w:t>intensive,</w:t>
      </w:r>
      <w:r>
        <w:rPr>
          <w:spacing w:val="-7"/>
          <w:sz w:val="20"/>
        </w:rPr>
        <w:t xml:space="preserve"> </w:t>
      </w:r>
      <w:r>
        <w:rPr>
          <w:sz w:val="20"/>
        </w:rPr>
        <w:t>and</w:t>
      </w:r>
      <w:r>
        <w:rPr>
          <w:spacing w:val="-8"/>
          <w:sz w:val="20"/>
        </w:rPr>
        <w:t xml:space="preserve"> </w:t>
      </w:r>
      <w:r>
        <w:rPr>
          <w:sz w:val="20"/>
        </w:rPr>
        <w:t>classroom-focused;</w:t>
      </w:r>
      <w:r>
        <w:rPr>
          <w:spacing w:val="-8"/>
          <w:sz w:val="20"/>
        </w:rPr>
        <w:t xml:space="preserve"> </w:t>
      </w:r>
      <w:r>
        <w:rPr>
          <w:b/>
          <w:spacing w:val="-5"/>
          <w:sz w:val="20"/>
        </w:rPr>
        <w:t>and</w:t>
      </w:r>
    </w:p>
    <w:p w14:paraId="635E8E5F" w14:textId="77777777" w:rsidR="00CC34EF" w:rsidRDefault="00CC34EF" w:rsidP="009A4DE7">
      <w:pPr>
        <w:pStyle w:val="ListParagraph"/>
        <w:numPr>
          <w:ilvl w:val="0"/>
          <w:numId w:val="82"/>
        </w:numPr>
        <w:tabs>
          <w:tab w:val="left" w:pos="938"/>
          <w:tab w:val="left" w:pos="940"/>
        </w:tabs>
        <w:spacing w:before="34" w:line="276" w:lineRule="auto"/>
        <w:ind w:right="734"/>
        <w:rPr>
          <w:sz w:val="20"/>
        </w:rPr>
      </w:pPr>
      <w:r>
        <w:rPr>
          <w:sz w:val="20"/>
        </w:rPr>
        <w:t>Intensive supervision that</w:t>
      </w:r>
      <w:r>
        <w:rPr>
          <w:spacing w:val="-1"/>
          <w:sz w:val="20"/>
        </w:rPr>
        <w:t xml:space="preserve"> </w:t>
      </w:r>
      <w:r>
        <w:rPr>
          <w:sz w:val="20"/>
        </w:rPr>
        <w:t>consists</w:t>
      </w:r>
      <w:r>
        <w:rPr>
          <w:spacing w:val="-1"/>
          <w:sz w:val="20"/>
        </w:rPr>
        <w:t xml:space="preserve"> </w:t>
      </w:r>
      <w:r>
        <w:rPr>
          <w:sz w:val="20"/>
        </w:rPr>
        <w:t>of structured guidance and regular</w:t>
      </w:r>
      <w:r>
        <w:rPr>
          <w:spacing w:val="-2"/>
          <w:sz w:val="20"/>
        </w:rPr>
        <w:t xml:space="preserve"> </w:t>
      </w:r>
      <w:r>
        <w:rPr>
          <w:sz w:val="20"/>
        </w:rPr>
        <w:t>ongoing support</w:t>
      </w:r>
      <w:r>
        <w:rPr>
          <w:spacing w:val="-1"/>
          <w:sz w:val="20"/>
        </w:rPr>
        <w:t xml:space="preserve"> </w:t>
      </w:r>
      <w:r>
        <w:rPr>
          <w:sz w:val="20"/>
        </w:rPr>
        <w:t>or teacher mentoring with a fully certified teacher.</w:t>
      </w:r>
    </w:p>
    <w:p w14:paraId="3D88C514" w14:textId="77777777" w:rsidR="00CC34EF" w:rsidRDefault="00CC34EF" w:rsidP="009A4DE7">
      <w:pPr>
        <w:pStyle w:val="Heading7"/>
        <w:spacing w:line="229" w:lineRule="exact"/>
      </w:pPr>
      <w:r>
        <w:t>Year</w:t>
      </w:r>
      <w:r>
        <w:rPr>
          <w:spacing w:val="-8"/>
        </w:rPr>
        <w:t xml:space="preserve"> </w:t>
      </w:r>
      <w:r>
        <w:t>Three</w:t>
      </w:r>
      <w:r>
        <w:rPr>
          <w:spacing w:val="-7"/>
        </w:rPr>
        <w:t xml:space="preserve"> </w:t>
      </w:r>
      <w:r>
        <w:t>Documentation</w:t>
      </w:r>
      <w:r>
        <w:rPr>
          <w:spacing w:val="-7"/>
        </w:rPr>
        <w:t xml:space="preserve"> </w:t>
      </w:r>
      <w:r>
        <w:rPr>
          <w:spacing w:val="-2"/>
        </w:rPr>
        <w:t>Requirements</w:t>
      </w:r>
    </w:p>
    <w:p w14:paraId="42FD5FB1" w14:textId="77777777" w:rsidR="00CC34EF" w:rsidRDefault="00CC34EF" w:rsidP="009A4DE7">
      <w:pPr>
        <w:pStyle w:val="BodyText"/>
        <w:spacing w:before="195" w:line="276" w:lineRule="auto"/>
        <w:ind w:left="220" w:right="734"/>
        <w:jc w:val="both"/>
      </w:pPr>
      <w:r>
        <w:t>The</w:t>
      </w:r>
      <w:r>
        <w:rPr>
          <w:spacing w:val="-13"/>
        </w:rPr>
        <w:t xml:space="preserve"> </w:t>
      </w:r>
      <w:r>
        <w:t>employing</w:t>
      </w:r>
      <w:r>
        <w:rPr>
          <w:spacing w:val="-12"/>
        </w:rPr>
        <w:t xml:space="preserve"> </w:t>
      </w:r>
      <w:r>
        <w:t>local</w:t>
      </w:r>
      <w:r>
        <w:rPr>
          <w:spacing w:val="-13"/>
        </w:rPr>
        <w:t xml:space="preserve"> </w:t>
      </w:r>
      <w:r>
        <w:t>school</w:t>
      </w:r>
      <w:r>
        <w:rPr>
          <w:spacing w:val="-12"/>
        </w:rPr>
        <w:t xml:space="preserve"> </w:t>
      </w:r>
      <w:r>
        <w:t>district</w:t>
      </w:r>
      <w:r>
        <w:rPr>
          <w:spacing w:val="-13"/>
        </w:rPr>
        <w:t xml:space="preserve"> </w:t>
      </w:r>
      <w:r>
        <w:t>or</w:t>
      </w:r>
      <w:r>
        <w:rPr>
          <w:spacing w:val="-12"/>
        </w:rPr>
        <w:t xml:space="preserve"> </w:t>
      </w:r>
      <w:r>
        <w:t>eligible</w:t>
      </w:r>
      <w:r>
        <w:rPr>
          <w:spacing w:val="-13"/>
        </w:rPr>
        <w:t xml:space="preserve"> </w:t>
      </w:r>
      <w:r>
        <w:t>nonpublic</w:t>
      </w:r>
      <w:r>
        <w:rPr>
          <w:spacing w:val="-12"/>
        </w:rPr>
        <w:t xml:space="preserve"> </w:t>
      </w:r>
      <w:r>
        <w:t>school</w:t>
      </w:r>
      <w:r>
        <w:rPr>
          <w:spacing w:val="-13"/>
        </w:rPr>
        <w:t xml:space="preserve"> </w:t>
      </w:r>
      <w:r>
        <w:t>must</w:t>
      </w:r>
      <w:r>
        <w:rPr>
          <w:spacing w:val="-12"/>
        </w:rPr>
        <w:t xml:space="preserve"> </w:t>
      </w:r>
      <w:r>
        <w:t>submit</w:t>
      </w:r>
      <w:r>
        <w:rPr>
          <w:spacing w:val="-13"/>
        </w:rPr>
        <w:t xml:space="preserve"> </w:t>
      </w:r>
      <w:r>
        <w:t>documentation</w:t>
      </w:r>
      <w:r>
        <w:rPr>
          <w:spacing w:val="-12"/>
        </w:rPr>
        <w:t xml:space="preserve"> </w:t>
      </w:r>
      <w:r>
        <w:t>indicating</w:t>
      </w:r>
      <w:r>
        <w:rPr>
          <w:spacing w:val="-13"/>
        </w:rPr>
        <w:t xml:space="preserve"> </w:t>
      </w:r>
      <w:r>
        <w:t>that</w:t>
      </w:r>
      <w:r>
        <w:rPr>
          <w:spacing w:val="-12"/>
        </w:rPr>
        <w:t xml:space="preserve"> </w:t>
      </w:r>
      <w:r>
        <w:t>the</w:t>
      </w:r>
      <w:r>
        <w:rPr>
          <w:spacing w:val="-13"/>
        </w:rPr>
        <w:t xml:space="preserve"> </w:t>
      </w:r>
      <w:r>
        <w:t>special, non-renewable license holder is making sufficient</w:t>
      </w:r>
      <w:r>
        <w:rPr>
          <w:spacing w:val="-1"/>
        </w:rPr>
        <w:t xml:space="preserve"> </w:t>
      </w:r>
      <w:r>
        <w:t>progress toward the completion of requirements for obtaining full state certification to be granted the year three special, non-renewable license:</w:t>
      </w:r>
    </w:p>
    <w:p w14:paraId="0D4CD176" w14:textId="77777777" w:rsidR="00CC34EF" w:rsidRDefault="00CC34EF" w:rsidP="009A4DE7">
      <w:pPr>
        <w:pStyle w:val="BodyText"/>
        <w:spacing w:before="159"/>
        <w:ind w:left="940"/>
        <w:jc w:val="both"/>
      </w:pPr>
      <w:r>
        <w:t>Demonstrate</w:t>
      </w:r>
      <w:r>
        <w:rPr>
          <w:spacing w:val="-7"/>
        </w:rPr>
        <w:t xml:space="preserve"> </w:t>
      </w:r>
      <w:r>
        <w:t>sufficient</w:t>
      </w:r>
      <w:r>
        <w:rPr>
          <w:spacing w:val="-7"/>
        </w:rPr>
        <w:t xml:space="preserve"> </w:t>
      </w:r>
      <w:r>
        <w:t>progress</w:t>
      </w:r>
      <w:r>
        <w:rPr>
          <w:spacing w:val="-8"/>
        </w:rPr>
        <w:t xml:space="preserve"> </w:t>
      </w:r>
      <w:r>
        <w:t>toward</w:t>
      </w:r>
      <w:r>
        <w:rPr>
          <w:spacing w:val="-6"/>
        </w:rPr>
        <w:t xml:space="preserve"> </w:t>
      </w:r>
      <w:r>
        <w:t>completion</w:t>
      </w:r>
      <w:r>
        <w:rPr>
          <w:spacing w:val="-8"/>
        </w:rPr>
        <w:t xml:space="preserve"> </w:t>
      </w:r>
      <w:r>
        <w:t>of</w:t>
      </w:r>
      <w:r>
        <w:rPr>
          <w:spacing w:val="-6"/>
        </w:rPr>
        <w:t xml:space="preserve"> </w:t>
      </w:r>
      <w:r>
        <w:t>requirements</w:t>
      </w:r>
      <w:r>
        <w:rPr>
          <w:spacing w:val="-8"/>
        </w:rPr>
        <w:t xml:space="preserve"> </w:t>
      </w:r>
      <w:r>
        <w:t>for</w:t>
      </w:r>
      <w:r>
        <w:rPr>
          <w:spacing w:val="-6"/>
        </w:rPr>
        <w:t xml:space="preserve"> </w:t>
      </w:r>
      <w:r>
        <w:t>obtaining</w:t>
      </w:r>
      <w:r>
        <w:rPr>
          <w:spacing w:val="-7"/>
        </w:rPr>
        <w:t xml:space="preserve"> </w:t>
      </w:r>
      <w:r>
        <w:t>full</w:t>
      </w:r>
      <w:r>
        <w:rPr>
          <w:spacing w:val="-7"/>
        </w:rPr>
        <w:t xml:space="preserve"> </w:t>
      </w:r>
      <w:r>
        <w:t>state</w:t>
      </w:r>
      <w:r>
        <w:rPr>
          <w:spacing w:val="-7"/>
        </w:rPr>
        <w:t xml:space="preserve"> </w:t>
      </w:r>
      <w:r>
        <w:rPr>
          <w:spacing w:val="-2"/>
        </w:rPr>
        <w:t>certification:</w:t>
      </w:r>
    </w:p>
    <w:p w14:paraId="570C4C45" w14:textId="77777777" w:rsidR="00CC34EF" w:rsidRDefault="00CC34EF" w:rsidP="009A4DE7">
      <w:pPr>
        <w:pStyle w:val="ListParagraph"/>
        <w:numPr>
          <w:ilvl w:val="1"/>
          <w:numId w:val="82"/>
        </w:numPr>
        <w:tabs>
          <w:tab w:val="left" w:pos="2378"/>
          <w:tab w:val="left" w:pos="2380"/>
        </w:tabs>
        <w:spacing w:before="34" w:line="276" w:lineRule="auto"/>
        <w:ind w:right="734"/>
        <w:jc w:val="both"/>
        <w:rPr>
          <w:b/>
          <w:sz w:val="20"/>
        </w:rPr>
      </w:pPr>
      <w:r>
        <w:rPr>
          <w:sz w:val="20"/>
        </w:rPr>
        <w:t xml:space="preserve">Official test score report(s) documenting achievement of or attempt(s) to achieve the qualifying passing score(s) on required applicable Mississippi State Board of Education approved testing requirements, during the time the year two Special, Non-renewable License was valid; </w:t>
      </w:r>
      <w:r>
        <w:rPr>
          <w:b/>
          <w:sz w:val="20"/>
        </w:rPr>
        <w:t>and/or</w:t>
      </w:r>
    </w:p>
    <w:p w14:paraId="0DD6D9F2" w14:textId="77777777" w:rsidR="00CC34EF" w:rsidRDefault="00CC34EF" w:rsidP="009A4DE7">
      <w:pPr>
        <w:pStyle w:val="ListParagraph"/>
        <w:numPr>
          <w:ilvl w:val="1"/>
          <w:numId w:val="82"/>
        </w:numPr>
        <w:tabs>
          <w:tab w:val="left" w:pos="2377"/>
          <w:tab w:val="left" w:pos="2380"/>
        </w:tabs>
        <w:spacing w:before="1" w:line="276" w:lineRule="auto"/>
        <w:ind w:right="732" w:hanging="341"/>
        <w:jc w:val="both"/>
        <w:rPr>
          <w:b/>
          <w:sz w:val="20"/>
        </w:rPr>
      </w:pPr>
      <w:r>
        <w:rPr>
          <w:sz w:val="20"/>
        </w:rPr>
        <w:t xml:space="preserve">Official letter of unconditional acceptance to a Mississippi State Board of Education approved non- traditional teacher preparation program from the appropriate State Board approved program provider. The Mississippi teacher preparation program provider must ensure that the candidate has met all minimum admission requirements prior to enrolling the candidate in the non-traditional teacher preparation program-- Official letter must be completed by the Dean of Education or Certification Officer; </w:t>
      </w:r>
      <w:r>
        <w:rPr>
          <w:b/>
          <w:sz w:val="20"/>
        </w:rPr>
        <w:t>and/or</w:t>
      </w:r>
    </w:p>
    <w:p w14:paraId="0673DB74" w14:textId="77777777" w:rsidR="00CC34EF" w:rsidRDefault="00CC34EF" w:rsidP="009A4DE7">
      <w:pPr>
        <w:pStyle w:val="ListParagraph"/>
        <w:numPr>
          <w:ilvl w:val="1"/>
          <w:numId w:val="82"/>
        </w:numPr>
        <w:tabs>
          <w:tab w:val="left" w:pos="2376"/>
          <w:tab w:val="left" w:pos="2380"/>
        </w:tabs>
        <w:spacing w:line="276" w:lineRule="auto"/>
        <w:ind w:right="732" w:hanging="396"/>
        <w:jc w:val="both"/>
        <w:rPr>
          <w:b/>
          <w:sz w:val="20"/>
        </w:rPr>
      </w:pPr>
      <w:r>
        <w:rPr>
          <w:sz w:val="20"/>
        </w:rPr>
        <w:t>Official, sealed transcript showing required course(s) status as “in progress” or “completed” with an earned grade of “C” or</w:t>
      </w:r>
      <w:r>
        <w:rPr>
          <w:spacing w:val="-2"/>
          <w:sz w:val="20"/>
        </w:rPr>
        <w:t xml:space="preserve"> </w:t>
      </w:r>
      <w:r>
        <w:rPr>
          <w:sz w:val="20"/>
        </w:rPr>
        <w:t>higher.</w:t>
      </w:r>
      <w:r>
        <w:rPr>
          <w:spacing w:val="-2"/>
          <w:sz w:val="20"/>
        </w:rPr>
        <w:t xml:space="preserve"> </w:t>
      </w:r>
      <w:r>
        <w:rPr>
          <w:sz w:val="20"/>
        </w:rPr>
        <w:t>Evidence of program</w:t>
      </w:r>
      <w:r>
        <w:rPr>
          <w:spacing w:val="-2"/>
          <w:sz w:val="20"/>
        </w:rPr>
        <w:t xml:space="preserve"> </w:t>
      </w:r>
      <w:r>
        <w:rPr>
          <w:sz w:val="20"/>
        </w:rPr>
        <w:t>progress</w:t>
      </w:r>
      <w:r>
        <w:rPr>
          <w:spacing w:val="-1"/>
          <w:sz w:val="20"/>
        </w:rPr>
        <w:t xml:space="preserve"> </w:t>
      </w:r>
      <w:r>
        <w:rPr>
          <w:sz w:val="20"/>
        </w:rPr>
        <w:t xml:space="preserve">and/or completion must reflect acceptable forms of documentation based on the specific non- traditional educator preparation program being completed; </w:t>
      </w:r>
      <w:r>
        <w:rPr>
          <w:b/>
          <w:sz w:val="20"/>
        </w:rPr>
        <w:t>and</w:t>
      </w:r>
    </w:p>
    <w:p w14:paraId="25B6B002" w14:textId="77777777" w:rsidR="00CC34EF" w:rsidRDefault="00CC34EF" w:rsidP="009A4DE7">
      <w:pPr>
        <w:pStyle w:val="ListParagraph"/>
        <w:numPr>
          <w:ilvl w:val="1"/>
          <w:numId w:val="82"/>
        </w:numPr>
        <w:tabs>
          <w:tab w:val="left" w:pos="2377"/>
          <w:tab w:val="left" w:pos="2380"/>
        </w:tabs>
        <w:spacing w:line="276" w:lineRule="auto"/>
        <w:ind w:right="735" w:hanging="387"/>
        <w:jc w:val="both"/>
        <w:rPr>
          <w:b/>
          <w:sz w:val="20"/>
        </w:rPr>
      </w:pPr>
      <w:r>
        <w:rPr>
          <w:sz w:val="20"/>
        </w:rPr>
        <w:t xml:space="preserve">Evidence of having received high-quality professional development that is sustained, intensive, and classroom-focused during the preceding school year; </w:t>
      </w:r>
      <w:r>
        <w:rPr>
          <w:b/>
          <w:sz w:val="20"/>
        </w:rPr>
        <w:t>and</w:t>
      </w:r>
    </w:p>
    <w:p w14:paraId="6C8AFF69" w14:textId="77777777" w:rsidR="00CC34EF" w:rsidRDefault="00CC34EF" w:rsidP="009A4DE7">
      <w:pPr>
        <w:spacing w:line="276" w:lineRule="auto"/>
        <w:jc w:val="both"/>
        <w:rPr>
          <w:sz w:val="20"/>
        </w:rPr>
        <w:sectPr w:rsidR="00CC34EF" w:rsidSect="00CC34EF">
          <w:pgSz w:w="12240" w:h="15840"/>
          <w:pgMar w:top="1380" w:right="700" w:bottom="1700" w:left="1220" w:header="0" w:footer="1446" w:gutter="0"/>
          <w:cols w:space="720"/>
        </w:sectPr>
      </w:pPr>
    </w:p>
    <w:p w14:paraId="2B755250" w14:textId="77777777" w:rsidR="00CC34EF" w:rsidRDefault="00CC34EF" w:rsidP="009A4DE7">
      <w:pPr>
        <w:pStyle w:val="ListParagraph"/>
        <w:numPr>
          <w:ilvl w:val="1"/>
          <w:numId w:val="82"/>
        </w:numPr>
        <w:tabs>
          <w:tab w:val="left" w:pos="2380"/>
        </w:tabs>
        <w:spacing w:before="65" w:line="276" w:lineRule="auto"/>
        <w:ind w:right="735" w:hanging="329"/>
        <w:jc w:val="both"/>
        <w:rPr>
          <w:b/>
          <w:sz w:val="20"/>
        </w:rPr>
      </w:pPr>
      <w:r>
        <w:rPr>
          <w:sz w:val="20"/>
        </w:rPr>
        <w:lastRenderedPageBreak/>
        <w:t>Evidence of having participated in intensive supervision that consisted of structured guidance</w:t>
      </w:r>
      <w:r>
        <w:rPr>
          <w:spacing w:val="-5"/>
          <w:sz w:val="20"/>
        </w:rPr>
        <w:t xml:space="preserve"> </w:t>
      </w:r>
      <w:r>
        <w:rPr>
          <w:sz w:val="20"/>
        </w:rPr>
        <w:t>and</w:t>
      </w:r>
      <w:r>
        <w:rPr>
          <w:spacing w:val="-4"/>
          <w:sz w:val="20"/>
        </w:rPr>
        <w:t xml:space="preserve"> </w:t>
      </w:r>
      <w:r>
        <w:rPr>
          <w:sz w:val="20"/>
        </w:rPr>
        <w:t>regular</w:t>
      </w:r>
      <w:r>
        <w:rPr>
          <w:spacing w:val="-5"/>
          <w:sz w:val="20"/>
        </w:rPr>
        <w:t xml:space="preserve"> </w:t>
      </w:r>
      <w:r>
        <w:rPr>
          <w:sz w:val="20"/>
        </w:rPr>
        <w:t>ongoing</w:t>
      </w:r>
      <w:r>
        <w:rPr>
          <w:spacing w:val="-7"/>
          <w:sz w:val="20"/>
        </w:rPr>
        <w:t xml:space="preserve"> </w:t>
      </w:r>
      <w:r>
        <w:rPr>
          <w:sz w:val="20"/>
        </w:rPr>
        <w:t>support</w:t>
      </w:r>
      <w:r>
        <w:rPr>
          <w:spacing w:val="-6"/>
          <w:sz w:val="20"/>
        </w:rPr>
        <w:t xml:space="preserve"> </w:t>
      </w:r>
      <w:r>
        <w:rPr>
          <w:sz w:val="20"/>
        </w:rPr>
        <w:t>or</w:t>
      </w:r>
      <w:r>
        <w:rPr>
          <w:spacing w:val="-2"/>
          <w:sz w:val="20"/>
        </w:rPr>
        <w:t xml:space="preserve"> </w:t>
      </w:r>
      <w:r>
        <w:rPr>
          <w:sz w:val="20"/>
        </w:rPr>
        <w:t>teacher</w:t>
      </w:r>
      <w:r>
        <w:rPr>
          <w:spacing w:val="-5"/>
          <w:sz w:val="20"/>
        </w:rPr>
        <w:t xml:space="preserve"> </w:t>
      </w:r>
      <w:r>
        <w:rPr>
          <w:sz w:val="20"/>
        </w:rPr>
        <w:t>mentoring</w:t>
      </w:r>
      <w:r>
        <w:rPr>
          <w:spacing w:val="-4"/>
          <w:sz w:val="20"/>
        </w:rPr>
        <w:t xml:space="preserve"> </w:t>
      </w:r>
      <w:r>
        <w:rPr>
          <w:sz w:val="20"/>
        </w:rPr>
        <w:t>with</w:t>
      </w:r>
      <w:r>
        <w:rPr>
          <w:spacing w:val="-2"/>
          <w:sz w:val="20"/>
        </w:rPr>
        <w:t xml:space="preserve"> </w:t>
      </w:r>
      <w:r>
        <w:rPr>
          <w:sz w:val="20"/>
        </w:rPr>
        <w:t>a</w:t>
      </w:r>
      <w:r>
        <w:rPr>
          <w:spacing w:val="-3"/>
          <w:sz w:val="20"/>
        </w:rPr>
        <w:t xml:space="preserve"> </w:t>
      </w:r>
      <w:r>
        <w:rPr>
          <w:sz w:val="20"/>
        </w:rPr>
        <w:t>certified</w:t>
      </w:r>
      <w:r>
        <w:rPr>
          <w:spacing w:val="-4"/>
          <w:sz w:val="20"/>
        </w:rPr>
        <w:t xml:space="preserve"> </w:t>
      </w:r>
      <w:r>
        <w:rPr>
          <w:sz w:val="20"/>
        </w:rPr>
        <w:t>teacher</w:t>
      </w:r>
      <w:r>
        <w:rPr>
          <w:spacing w:val="-5"/>
          <w:sz w:val="20"/>
        </w:rPr>
        <w:t xml:space="preserve"> </w:t>
      </w:r>
      <w:r>
        <w:rPr>
          <w:sz w:val="20"/>
        </w:rPr>
        <w:t xml:space="preserve">during the preceding school year; </w:t>
      </w:r>
      <w:r>
        <w:rPr>
          <w:b/>
          <w:sz w:val="20"/>
        </w:rPr>
        <w:t>and</w:t>
      </w:r>
    </w:p>
    <w:p w14:paraId="4EE38195" w14:textId="77777777" w:rsidR="00CC34EF" w:rsidRDefault="00CC34EF" w:rsidP="009A4DE7">
      <w:pPr>
        <w:pStyle w:val="ListParagraph"/>
        <w:numPr>
          <w:ilvl w:val="1"/>
          <w:numId w:val="82"/>
        </w:numPr>
        <w:tabs>
          <w:tab w:val="left" w:pos="2377"/>
        </w:tabs>
        <w:spacing w:before="1"/>
        <w:ind w:left="2377" w:hanging="384"/>
        <w:jc w:val="both"/>
        <w:rPr>
          <w:b/>
          <w:sz w:val="20"/>
        </w:rPr>
      </w:pPr>
      <w:r>
        <w:rPr>
          <w:sz w:val="20"/>
        </w:rPr>
        <w:t>Standard</w:t>
      </w:r>
      <w:r>
        <w:rPr>
          <w:spacing w:val="-9"/>
          <w:sz w:val="20"/>
        </w:rPr>
        <w:t xml:space="preserve"> </w:t>
      </w:r>
      <w:r>
        <w:rPr>
          <w:sz w:val="20"/>
        </w:rPr>
        <w:t>Licensure</w:t>
      </w:r>
      <w:r>
        <w:rPr>
          <w:spacing w:val="-11"/>
          <w:sz w:val="20"/>
        </w:rPr>
        <w:t xml:space="preserve"> </w:t>
      </w:r>
      <w:r>
        <w:rPr>
          <w:sz w:val="20"/>
        </w:rPr>
        <w:t>Application;</w:t>
      </w:r>
      <w:r>
        <w:rPr>
          <w:spacing w:val="-9"/>
          <w:sz w:val="20"/>
        </w:rPr>
        <w:t xml:space="preserve"> </w:t>
      </w:r>
      <w:r>
        <w:rPr>
          <w:b/>
          <w:spacing w:val="-5"/>
          <w:sz w:val="20"/>
        </w:rPr>
        <w:t>and</w:t>
      </w:r>
    </w:p>
    <w:p w14:paraId="08EF05A7" w14:textId="77777777" w:rsidR="00CC34EF" w:rsidRDefault="00CC34EF" w:rsidP="009A4DE7">
      <w:pPr>
        <w:pStyle w:val="ListParagraph"/>
        <w:numPr>
          <w:ilvl w:val="1"/>
          <w:numId w:val="82"/>
        </w:numPr>
        <w:tabs>
          <w:tab w:val="left" w:pos="2377"/>
        </w:tabs>
        <w:spacing w:before="34"/>
        <w:ind w:left="2377" w:hanging="439"/>
        <w:jc w:val="both"/>
        <w:rPr>
          <w:b/>
          <w:sz w:val="20"/>
        </w:rPr>
      </w:pPr>
      <w:r>
        <w:rPr>
          <w:sz w:val="20"/>
        </w:rPr>
        <w:t>Local</w:t>
      </w:r>
      <w:r>
        <w:rPr>
          <w:spacing w:val="-7"/>
          <w:sz w:val="20"/>
        </w:rPr>
        <w:t xml:space="preserve"> </w:t>
      </w:r>
      <w:r>
        <w:rPr>
          <w:sz w:val="20"/>
        </w:rPr>
        <w:t>District</w:t>
      </w:r>
      <w:r>
        <w:rPr>
          <w:spacing w:val="-7"/>
          <w:sz w:val="20"/>
        </w:rPr>
        <w:t xml:space="preserve"> </w:t>
      </w:r>
      <w:r>
        <w:rPr>
          <w:sz w:val="20"/>
        </w:rPr>
        <w:t>Request</w:t>
      </w:r>
      <w:r>
        <w:rPr>
          <w:spacing w:val="-6"/>
          <w:sz w:val="20"/>
        </w:rPr>
        <w:t xml:space="preserve"> </w:t>
      </w:r>
      <w:r>
        <w:rPr>
          <w:sz w:val="20"/>
        </w:rPr>
        <w:t>Packet;</w:t>
      </w:r>
      <w:r>
        <w:rPr>
          <w:spacing w:val="-5"/>
          <w:sz w:val="20"/>
        </w:rPr>
        <w:t xml:space="preserve"> </w:t>
      </w:r>
      <w:r>
        <w:rPr>
          <w:b/>
          <w:spacing w:val="-5"/>
          <w:sz w:val="20"/>
        </w:rPr>
        <w:t>and</w:t>
      </w:r>
    </w:p>
    <w:p w14:paraId="54B886F2" w14:textId="77777777" w:rsidR="00CC34EF" w:rsidRDefault="00CC34EF" w:rsidP="009A4DE7">
      <w:pPr>
        <w:pStyle w:val="ListParagraph"/>
        <w:numPr>
          <w:ilvl w:val="1"/>
          <w:numId w:val="82"/>
        </w:numPr>
        <w:tabs>
          <w:tab w:val="left" w:pos="2376"/>
        </w:tabs>
        <w:spacing w:before="34"/>
        <w:ind w:left="2376" w:hanging="493"/>
        <w:jc w:val="both"/>
        <w:rPr>
          <w:sz w:val="20"/>
        </w:rPr>
      </w:pPr>
      <w:r>
        <w:rPr>
          <w:sz w:val="20"/>
        </w:rPr>
        <w:t>Letter</w:t>
      </w:r>
      <w:r>
        <w:rPr>
          <w:spacing w:val="-3"/>
          <w:sz w:val="20"/>
        </w:rPr>
        <w:t xml:space="preserve"> </w:t>
      </w:r>
      <w:r>
        <w:rPr>
          <w:sz w:val="20"/>
        </w:rPr>
        <w:t>of</w:t>
      </w:r>
      <w:r>
        <w:rPr>
          <w:spacing w:val="-3"/>
          <w:sz w:val="20"/>
        </w:rPr>
        <w:t xml:space="preserve"> </w:t>
      </w:r>
      <w:r>
        <w:rPr>
          <w:sz w:val="20"/>
        </w:rPr>
        <w:t>Request</w:t>
      </w:r>
      <w:r>
        <w:rPr>
          <w:spacing w:val="-4"/>
          <w:sz w:val="20"/>
        </w:rPr>
        <w:t xml:space="preserve"> </w:t>
      </w:r>
      <w:r>
        <w:rPr>
          <w:sz w:val="20"/>
        </w:rPr>
        <w:t>and</w:t>
      </w:r>
      <w:r>
        <w:rPr>
          <w:spacing w:val="-3"/>
          <w:sz w:val="20"/>
        </w:rPr>
        <w:t xml:space="preserve"> </w:t>
      </w:r>
      <w:r>
        <w:rPr>
          <w:spacing w:val="-2"/>
          <w:sz w:val="20"/>
        </w:rPr>
        <w:t>Justification.</w:t>
      </w:r>
    </w:p>
    <w:p w14:paraId="461DE35B" w14:textId="77777777" w:rsidR="00CC34EF" w:rsidRDefault="00CC34EF" w:rsidP="009A4DE7">
      <w:pPr>
        <w:pStyle w:val="BodyText"/>
        <w:spacing w:before="195" w:line="276" w:lineRule="auto"/>
        <w:ind w:left="580" w:right="736"/>
      </w:pPr>
      <w:r>
        <w:t>During</w:t>
      </w:r>
      <w:r>
        <w:rPr>
          <w:spacing w:val="-3"/>
        </w:rPr>
        <w:t xml:space="preserve"> </w:t>
      </w:r>
      <w:r>
        <w:t>the</w:t>
      </w:r>
      <w:r>
        <w:rPr>
          <w:spacing w:val="-4"/>
        </w:rPr>
        <w:t xml:space="preserve"> </w:t>
      </w:r>
      <w:r>
        <w:t>school</w:t>
      </w:r>
      <w:r>
        <w:rPr>
          <w:spacing w:val="-5"/>
        </w:rPr>
        <w:t xml:space="preserve"> </w:t>
      </w:r>
      <w:r>
        <w:t>year</w:t>
      </w:r>
      <w:r>
        <w:rPr>
          <w:spacing w:val="-4"/>
        </w:rPr>
        <w:t xml:space="preserve"> </w:t>
      </w:r>
      <w:r>
        <w:t>the</w:t>
      </w:r>
      <w:r>
        <w:rPr>
          <w:spacing w:val="-4"/>
        </w:rPr>
        <w:t xml:space="preserve"> </w:t>
      </w:r>
      <w:r>
        <w:t>valid</w:t>
      </w:r>
      <w:r>
        <w:rPr>
          <w:spacing w:val="-3"/>
        </w:rPr>
        <w:t xml:space="preserve"> </w:t>
      </w:r>
      <w:r>
        <w:t>special,</w:t>
      </w:r>
      <w:r>
        <w:rPr>
          <w:spacing w:val="-4"/>
        </w:rPr>
        <w:t xml:space="preserve"> </w:t>
      </w:r>
      <w:r>
        <w:t>non-renewable</w:t>
      </w:r>
      <w:r>
        <w:rPr>
          <w:spacing w:val="-4"/>
        </w:rPr>
        <w:t xml:space="preserve"> </w:t>
      </w:r>
      <w:r>
        <w:t>license</w:t>
      </w:r>
      <w:r>
        <w:rPr>
          <w:spacing w:val="-4"/>
        </w:rPr>
        <w:t xml:space="preserve"> </w:t>
      </w:r>
      <w:r>
        <w:t>is</w:t>
      </w:r>
      <w:r>
        <w:rPr>
          <w:spacing w:val="-5"/>
        </w:rPr>
        <w:t xml:space="preserve"> </w:t>
      </w:r>
      <w:r>
        <w:t>issued,</w:t>
      </w:r>
      <w:r>
        <w:rPr>
          <w:spacing w:val="-4"/>
        </w:rPr>
        <w:t xml:space="preserve"> </w:t>
      </w:r>
      <w:r>
        <w:t>the</w:t>
      </w:r>
      <w:r>
        <w:rPr>
          <w:spacing w:val="-4"/>
        </w:rPr>
        <w:t xml:space="preserve"> </w:t>
      </w:r>
      <w:r>
        <w:t>employing</w:t>
      </w:r>
      <w:r>
        <w:rPr>
          <w:spacing w:val="-6"/>
        </w:rPr>
        <w:t xml:space="preserve"> </w:t>
      </w:r>
      <w:r>
        <w:t>Mississippi</w:t>
      </w:r>
      <w:r>
        <w:rPr>
          <w:spacing w:val="-5"/>
        </w:rPr>
        <w:t xml:space="preserve"> </w:t>
      </w:r>
      <w:r>
        <w:t>local</w:t>
      </w:r>
      <w:r>
        <w:rPr>
          <w:spacing w:val="-5"/>
        </w:rPr>
        <w:t xml:space="preserve"> </w:t>
      </w:r>
      <w:r>
        <w:t>school district or eligible nonpublic school shall provide the special, non-renewable license holder:</w:t>
      </w:r>
    </w:p>
    <w:p w14:paraId="03A7F40D" w14:textId="77777777" w:rsidR="00CC34EF" w:rsidRDefault="00CC34EF" w:rsidP="009A4DE7">
      <w:pPr>
        <w:pStyle w:val="ListParagraph"/>
        <w:numPr>
          <w:ilvl w:val="0"/>
          <w:numId w:val="81"/>
        </w:numPr>
        <w:tabs>
          <w:tab w:val="left" w:pos="1300"/>
        </w:tabs>
        <w:spacing w:before="159" w:line="278" w:lineRule="auto"/>
        <w:ind w:right="737"/>
        <w:rPr>
          <w:b/>
          <w:sz w:val="20"/>
        </w:rPr>
      </w:pPr>
      <w:r>
        <w:rPr>
          <w:sz w:val="20"/>
        </w:rPr>
        <w:t>Appropriate</w:t>
      </w:r>
      <w:r>
        <w:rPr>
          <w:spacing w:val="24"/>
          <w:sz w:val="20"/>
        </w:rPr>
        <w:t xml:space="preserve"> </w:t>
      </w:r>
      <w:r>
        <w:rPr>
          <w:sz w:val="20"/>
        </w:rPr>
        <w:t>ongoing</w:t>
      </w:r>
      <w:r>
        <w:rPr>
          <w:spacing w:val="25"/>
          <w:sz w:val="20"/>
        </w:rPr>
        <w:t xml:space="preserve"> </w:t>
      </w:r>
      <w:r>
        <w:rPr>
          <w:sz w:val="20"/>
        </w:rPr>
        <w:t>activities that lead</w:t>
      </w:r>
      <w:r>
        <w:rPr>
          <w:spacing w:val="24"/>
          <w:sz w:val="20"/>
        </w:rPr>
        <w:t xml:space="preserve"> </w:t>
      </w:r>
      <w:r>
        <w:rPr>
          <w:sz w:val="20"/>
        </w:rPr>
        <w:t>to</w:t>
      </w:r>
      <w:r>
        <w:rPr>
          <w:spacing w:val="24"/>
          <w:sz w:val="20"/>
        </w:rPr>
        <w:t xml:space="preserve"> </w:t>
      </w:r>
      <w:r>
        <w:rPr>
          <w:sz w:val="20"/>
        </w:rPr>
        <w:t>obtaining</w:t>
      </w:r>
      <w:r>
        <w:rPr>
          <w:spacing w:val="24"/>
          <w:sz w:val="20"/>
        </w:rPr>
        <w:t xml:space="preserve"> </w:t>
      </w:r>
      <w:r>
        <w:rPr>
          <w:sz w:val="20"/>
        </w:rPr>
        <w:t>unconditional admission</w:t>
      </w:r>
      <w:r>
        <w:rPr>
          <w:spacing w:val="25"/>
          <w:sz w:val="20"/>
        </w:rPr>
        <w:t xml:space="preserve"> </w:t>
      </w:r>
      <w:r>
        <w:rPr>
          <w:sz w:val="20"/>
        </w:rPr>
        <w:t>to</w:t>
      </w:r>
      <w:r>
        <w:rPr>
          <w:spacing w:val="24"/>
          <w:sz w:val="20"/>
        </w:rPr>
        <w:t xml:space="preserve"> </w:t>
      </w:r>
      <w:r>
        <w:rPr>
          <w:sz w:val="20"/>
        </w:rPr>
        <w:t>a</w:t>
      </w:r>
      <w:r>
        <w:rPr>
          <w:spacing w:val="24"/>
          <w:sz w:val="20"/>
        </w:rPr>
        <w:t xml:space="preserve"> </w:t>
      </w:r>
      <w:r>
        <w:rPr>
          <w:sz w:val="20"/>
        </w:rPr>
        <w:t xml:space="preserve">Mississippi State Board of Education approved non- traditional teacher preparation program, if applicable; </w:t>
      </w:r>
      <w:r>
        <w:rPr>
          <w:b/>
          <w:sz w:val="20"/>
        </w:rPr>
        <w:t>and</w:t>
      </w:r>
    </w:p>
    <w:p w14:paraId="5D4A4FF7" w14:textId="77777777" w:rsidR="00CC34EF" w:rsidRDefault="00CC34EF" w:rsidP="009A4DE7">
      <w:pPr>
        <w:pStyle w:val="ListParagraph"/>
        <w:numPr>
          <w:ilvl w:val="0"/>
          <w:numId w:val="81"/>
        </w:numPr>
        <w:tabs>
          <w:tab w:val="left" w:pos="1297"/>
        </w:tabs>
        <w:spacing w:line="227" w:lineRule="exact"/>
        <w:ind w:left="1297" w:hanging="358"/>
        <w:rPr>
          <w:b/>
          <w:sz w:val="20"/>
        </w:rPr>
      </w:pPr>
      <w:r>
        <w:rPr>
          <w:sz w:val="20"/>
        </w:rPr>
        <w:t>High-quality</w:t>
      </w:r>
      <w:r>
        <w:rPr>
          <w:spacing w:val="-10"/>
          <w:sz w:val="20"/>
        </w:rPr>
        <w:t xml:space="preserve"> </w:t>
      </w:r>
      <w:r>
        <w:rPr>
          <w:sz w:val="20"/>
        </w:rPr>
        <w:t>professional</w:t>
      </w:r>
      <w:r>
        <w:rPr>
          <w:spacing w:val="-8"/>
          <w:sz w:val="20"/>
        </w:rPr>
        <w:t xml:space="preserve"> </w:t>
      </w:r>
      <w:r>
        <w:rPr>
          <w:sz w:val="20"/>
        </w:rPr>
        <w:t>development</w:t>
      </w:r>
      <w:r>
        <w:rPr>
          <w:spacing w:val="-9"/>
          <w:sz w:val="20"/>
        </w:rPr>
        <w:t xml:space="preserve"> </w:t>
      </w:r>
      <w:r>
        <w:rPr>
          <w:sz w:val="20"/>
        </w:rPr>
        <w:t>that</w:t>
      </w:r>
      <w:r>
        <w:rPr>
          <w:spacing w:val="-8"/>
          <w:sz w:val="20"/>
        </w:rPr>
        <w:t xml:space="preserve"> </w:t>
      </w:r>
      <w:r>
        <w:rPr>
          <w:sz w:val="20"/>
        </w:rPr>
        <w:t>is</w:t>
      </w:r>
      <w:r>
        <w:rPr>
          <w:spacing w:val="-9"/>
          <w:sz w:val="20"/>
        </w:rPr>
        <w:t xml:space="preserve"> </w:t>
      </w:r>
      <w:r>
        <w:rPr>
          <w:sz w:val="20"/>
        </w:rPr>
        <w:t>sustained,</w:t>
      </w:r>
      <w:r>
        <w:rPr>
          <w:spacing w:val="-8"/>
          <w:sz w:val="20"/>
        </w:rPr>
        <w:t xml:space="preserve"> </w:t>
      </w:r>
      <w:r>
        <w:rPr>
          <w:sz w:val="20"/>
        </w:rPr>
        <w:t>intensive,</w:t>
      </w:r>
      <w:r>
        <w:rPr>
          <w:spacing w:val="-7"/>
          <w:sz w:val="20"/>
        </w:rPr>
        <w:t xml:space="preserve"> </w:t>
      </w:r>
      <w:r>
        <w:rPr>
          <w:sz w:val="20"/>
        </w:rPr>
        <w:t>and</w:t>
      </w:r>
      <w:r>
        <w:rPr>
          <w:spacing w:val="-8"/>
          <w:sz w:val="20"/>
        </w:rPr>
        <w:t xml:space="preserve"> </w:t>
      </w:r>
      <w:r>
        <w:rPr>
          <w:sz w:val="20"/>
        </w:rPr>
        <w:t>classroom-focused;</w:t>
      </w:r>
      <w:r>
        <w:rPr>
          <w:spacing w:val="-8"/>
          <w:sz w:val="20"/>
        </w:rPr>
        <w:t xml:space="preserve"> </w:t>
      </w:r>
      <w:r>
        <w:rPr>
          <w:b/>
          <w:spacing w:val="-5"/>
          <w:sz w:val="20"/>
        </w:rPr>
        <w:t>and</w:t>
      </w:r>
    </w:p>
    <w:p w14:paraId="06EAAE3F" w14:textId="77777777" w:rsidR="00CC34EF" w:rsidRDefault="00CC34EF" w:rsidP="009A4DE7">
      <w:pPr>
        <w:pStyle w:val="ListParagraph"/>
        <w:numPr>
          <w:ilvl w:val="0"/>
          <w:numId w:val="81"/>
        </w:numPr>
        <w:tabs>
          <w:tab w:val="left" w:pos="1299"/>
        </w:tabs>
        <w:spacing w:before="34" w:line="276" w:lineRule="auto"/>
        <w:ind w:left="1299" w:right="736"/>
        <w:rPr>
          <w:sz w:val="20"/>
        </w:rPr>
      </w:pPr>
      <w:r>
        <w:rPr>
          <w:sz w:val="20"/>
        </w:rPr>
        <w:t>Intensive</w:t>
      </w:r>
      <w:r>
        <w:rPr>
          <w:spacing w:val="40"/>
          <w:sz w:val="20"/>
        </w:rPr>
        <w:t xml:space="preserve"> </w:t>
      </w:r>
      <w:r>
        <w:rPr>
          <w:sz w:val="20"/>
        </w:rPr>
        <w:t>supervision</w:t>
      </w:r>
      <w:r>
        <w:rPr>
          <w:spacing w:val="40"/>
          <w:sz w:val="20"/>
        </w:rPr>
        <w:t xml:space="preserve"> </w:t>
      </w:r>
      <w:r>
        <w:rPr>
          <w:sz w:val="20"/>
        </w:rPr>
        <w:t>that</w:t>
      </w:r>
      <w:r>
        <w:rPr>
          <w:spacing w:val="40"/>
          <w:sz w:val="20"/>
        </w:rPr>
        <w:t xml:space="preserve"> </w:t>
      </w:r>
      <w:r>
        <w:rPr>
          <w:sz w:val="20"/>
        </w:rPr>
        <w:t>consists</w:t>
      </w:r>
      <w:r>
        <w:rPr>
          <w:spacing w:val="40"/>
          <w:sz w:val="20"/>
        </w:rPr>
        <w:t xml:space="preserve"> </w:t>
      </w:r>
      <w:r>
        <w:rPr>
          <w:sz w:val="20"/>
        </w:rPr>
        <w:t>of</w:t>
      </w:r>
      <w:r>
        <w:rPr>
          <w:spacing w:val="40"/>
          <w:sz w:val="20"/>
        </w:rPr>
        <w:t xml:space="preserve"> </w:t>
      </w:r>
      <w:r>
        <w:rPr>
          <w:sz w:val="20"/>
        </w:rPr>
        <w:t>structured</w:t>
      </w:r>
      <w:r>
        <w:rPr>
          <w:spacing w:val="40"/>
          <w:sz w:val="20"/>
        </w:rPr>
        <w:t xml:space="preserve"> </w:t>
      </w:r>
      <w:r>
        <w:rPr>
          <w:sz w:val="20"/>
        </w:rPr>
        <w:t>guidance</w:t>
      </w:r>
      <w:r>
        <w:rPr>
          <w:spacing w:val="40"/>
          <w:sz w:val="20"/>
        </w:rPr>
        <w:t xml:space="preserve"> </w:t>
      </w:r>
      <w:r>
        <w:rPr>
          <w:sz w:val="20"/>
        </w:rPr>
        <w:t>and</w:t>
      </w:r>
      <w:r>
        <w:rPr>
          <w:spacing w:val="40"/>
          <w:sz w:val="20"/>
        </w:rPr>
        <w:t xml:space="preserve"> </w:t>
      </w:r>
      <w:r>
        <w:rPr>
          <w:sz w:val="20"/>
        </w:rPr>
        <w:t>regular</w:t>
      </w:r>
      <w:r>
        <w:rPr>
          <w:spacing w:val="40"/>
          <w:sz w:val="20"/>
        </w:rPr>
        <w:t xml:space="preserve"> </w:t>
      </w:r>
      <w:r>
        <w:rPr>
          <w:sz w:val="20"/>
        </w:rPr>
        <w:t>ongoing</w:t>
      </w:r>
      <w:r>
        <w:rPr>
          <w:spacing w:val="40"/>
          <w:sz w:val="20"/>
        </w:rPr>
        <w:t xml:space="preserve"> </w:t>
      </w:r>
      <w:r>
        <w:rPr>
          <w:sz w:val="20"/>
        </w:rPr>
        <w:t>support</w:t>
      </w:r>
      <w:r>
        <w:rPr>
          <w:spacing w:val="40"/>
          <w:sz w:val="20"/>
        </w:rPr>
        <w:t xml:space="preserve"> </w:t>
      </w:r>
      <w:r>
        <w:rPr>
          <w:sz w:val="20"/>
        </w:rPr>
        <w:t>or</w:t>
      </w:r>
      <w:r>
        <w:rPr>
          <w:spacing w:val="40"/>
          <w:sz w:val="20"/>
        </w:rPr>
        <w:t xml:space="preserve"> </w:t>
      </w:r>
      <w:r>
        <w:rPr>
          <w:sz w:val="20"/>
        </w:rPr>
        <w:t>teacher mentoring with a fully certified teacher.</w:t>
      </w:r>
    </w:p>
    <w:p w14:paraId="742B4F7F" w14:textId="77777777" w:rsidR="00CC34EF" w:rsidRDefault="00CC34EF" w:rsidP="009A4DE7">
      <w:pPr>
        <w:pStyle w:val="BodyText"/>
        <w:spacing w:before="62"/>
      </w:pPr>
    </w:p>
    <w:p w14:paraId="3C95A636" w14:textId="77777777" w:rsidR="00CC34EF" w:rsidRDefault="00CC34EF" w:rsidP="009A4DE7">
      <w:pPr>
        <w:spacing w:before="1" w:line="276" w:lineRule="auto"/>
        <w:ind w:left="219" w:right="734"/>
        <w:jc w:val="both"/>
        <w:rPr>
          <w:sz w:val="20"/>
        </w:rPr>
      </w:pPr>
      <w:r>
        <w:rPr>
          <w:b/>
          <w:i/>
          <w:sz w:val="20"/>
        </w:rPr>
        <w:t>NOTE:</w:t>
      </w:r>
      <w:r>
        <w:rPr>
          <w:b/>
          <w:i/>
          <w:spacing w:val="40"/>
          <w:sz w:val="20"/>
        </w:rPr>
        <w:t xml:space="preserve"> </w:t>
      </w:r>
      <w:r>
        <w:rPr>
          <w:sz w:val="20"/>
        </w:rPr>
        <w:t>Educator preparation program providers shall ensure that candidates have met all requirements in effect at the time the application for admission to a Mississippi State Board of Education approved non-traditional educator preparation program is received.</w:t>
      </w:r>
      <w:r>
        <w:rPr>
          <w:spacing w:val="40"/>
          <w:sz w:val="20"/>
        </w:rPr>
        <w:t xml:space="preserve"> </w:t>
      </w:r>
      <w:r>
        <w:rPr>
          <w:sz w:val="20"/>
        </w:rPr>
        <w:t>Requirements include, but are not limited to, the following: (</w:t>
      </w:r>
      <w:r>
        <w:rPr>
          <w:b/>
          <w:sz w:val="20"/>
        </w:rPr>
        <w:t xml:space="preserve">To obtain the most accurate and up-to-date requirements, please visit the Educator Licensure Section at </w:t>
      </w:r>
      <w:hyperlink r:id="rId111">
        <w:r>
          <w:rPr>
            <w:spacing w:val="-2"/>
            <w:sz w:val="20"/>
          </w:rPr>
          <w:t>www.mde.k12.ms.us/k12.org/OEL)</w:t>
        </w:r>
      </w:hyperlink>
    </w:p>
    <w:p w14:paraId="54162ED2" w14:textId="77777777" w:rsidR="00CC34EF" w:rsidRDefault="00CC34EF" w:rsidP="009A4DE7">
      <w:pPr>
        <w:pStyle w:val="ListParagraph"/>
        <w:numPr>
          <w:ilvl w:val="0"/>
          <w:numId w:val="80"/>
        </w:numPr>
        <w:tabs>
          <w:tab w:val="left" w:pos="940"/>
        </w:tabs>
        <w:spacing w:before="160" w:line="276" w:lineRule="auto"/>
        <w:ind w:right="1332"/>
        <w:rPr>
          <w:sz w:val="20"/>
        </w:rPr>
      </w:pPr>
      <w:r>
        <w:rPr>
          <w:sz w:val="20"/>
        </w:rPr>
        <w:t>The</w:t>
      </w:r>
      <w:r>
        <w:rPr>
          <w:spacing w:val="-3"/>
          <w:sz w:val="20"/>
        </w:rPr>
        <w:t xml:space="preserve"> </w:t>
      </w:r>
      <w:r>
        <w:rPr>
          <w:sz w:val="20"/>
        </w:rPr>
        <w:t>candidate</w:t>
      </w:r>
      <w:r>
        <w:rPr>
          <w:spacing w:val="-5"/>
          <w:sz w:val="20"/>
        </w:rPr>
        <w:t xml:space="preserve"> </w:t>
      </w:r>
      <w:r>
        <w:rPr>
          <w:sz w:val="20"/>
        </w:rPr>
        <w:t>must</w:t>
      </w:r>
      <w:r>
        <w:rPr>
          <w:spacing w:val="-3"/>
          <w:sz w:val="20"/>
        </w:rPr>
        <w:t xml:space="preserve"> </w:t>
      </w:r>
      <w:r>
        <w:rPr>
          <w:sz w:val="20"/>
        </w:rPr>
        <w:t>hold</w:t>
      </w:r>
      <w:r>
        <w:rPr>
          <w:spacing w:val="-4"/>
          <w:sz w:val="20"/>
        </w:rPr>
        <w:t xml:space="preserve"> </w:t>
      </w:r>
      <w:r>
        <w:rPr>
          <w:sz w:val="20"/>
        </w:rPr>
        <w:t>at</w:t>
      </w:r>
      <w:r>
        <w:rPr>
          <w:spacing w:val="-3"/>
          <w:sz w:val="20"/>
        </w:rPr>
        <w:t xml:space="preserve"> </w:t>
      </w:r>
      <w:r>
        <w:rPr>
          <w:sz w:val="20"/>
        </w:rPr>
        <w:t>least</w:t>
      </w:r>
      <w:r>
        <w:rPr>
          <w:spacing w:val="-3"/>
          <w:sz w:val="20"/>
        </w:rPr>
        <w:t xml:space="preserve"> </w:t>
      </w:r>
      <w:r>
        <w:rPr>
          <w:sz w:val="20"/>
        </w:rPr>
        <w:t>a</w:t>
      </w:r>
      <w:r>
        <w:rPr>
          <w:spacing w:val="-3"/>
          <w:sz w:val="20"/>
        </w:rPr>
        <w:t xml:space="preserve"> </w:t>
      </w:r>
      <w:r>
        <w:rPr>
          <w:sz w:val="20"/>
        </w:rPr>
        <w:t>bachelor’s</w:t>
      </w:r>
      <w:r>
        <w:rPr>
          <w:spacing w:val="-4"/>
          <w:sz w:val="20"/>
        </w:rPr>
        <w:t xml:space="preserve"> </w:t>
      </w:r>
      <w:r>
        <w:rPr>
          <w:sz w:val="20"/>
        </w:rPr>
        <w:t>degree</w:t>
      </w:r>
      <w:r>
        <w:rPr>
          <w:spacing w:val="-3"/>
          <w:sz w:val="20"/>
        </w:rPr>
        <w:t xml:space="preserve"> </w:t>
      </w:r>
      <w:r>
        <w:rPr>
          <w:sz w:val="20"/>
        </w:rPr>
        <w:t>from</w:t>
      </w:r>
      <w:r>
        <w:rPr>
          <w:spacing w:val="-2"/>
          <w:sz w:val="20"/>
        </w:rPr>
        <w:t xml:space="preserve"> </w:t>
      </w:r>
      <w:r>
        <w:rPr>
          <w:sz w:val="20"/>
        </w:rPr>
        <w:t>an</w:t>
      </w:r>
      <w:r>
        <w:rPr>
          <w:spacing w:val="-4"/>
          <w:sz w:val="20"/>
        </w:rPr>
        <w:t xml:space="preserve"> </w:t>
      </w:r>
      <w:r>
        <w:rPr>
          <w:sz w:val="20"/>
        </w:rPr>
        <w:t>institution</w:t>
      </w:r>
      <w:r>
        <w:rPr>
          <w:spacing w:val="-2"/>
          <w:sz w:val="20"/>
        </w:rPr>
        <w:t xml:space="preserve"> </w:t>
      </w:r>
      <w:r>
        <w:rPr>
          <w:sz w:val="20"/>
        </w:rPr>
        <w:t>of</w:t>
      </w:r>
      <w:r>
        <w:rPr>
          <w:spacing w:val="-2"/>
          <w:sz w:val="20"/>
        </w:rPr>
        <w:t xml:space="preserve"> </w:t>
      </w:r>
      <w:r>
        <w:rPr>
          <w:sz w:val="20"/>
        </w:rPr>
        <w:t>higher</w:t>
      </w:r>
      <w:r>
        <w:rPr>
          <w:spacing w:val="-2"/>
          <w:sz w:val="20"/>
        </w:rPr>
        <w:t xml:space="preserve"> </w:t>
      </w:r>
      <w:r>
        <w:rPr>
          <w:sz w:val="20"/>
        </w:rPr>
        <w:t>education</w:t>
      </w:r>
      <w:r>
        <w:rPr>
          <w:spacing w:val="-2"/>
          <w:sz w:val="20"/>
        </w:rPr>
        <w:t xml:space="preserve"> </w:t>
      </w:r>
      <w:r>
        <w:rPr>
          <w:sz w:val="20"/>
        </w:rPr>
        <w:t>that</w:t>
      </w:r>
      <w:r>
        <w:rPr>
          <w:spacing w:val="-3"/>
          <w:sz w:val="20"/>
        </w:rPr>
        <w:t xml:space="preserve"> </w:t>
      </w:r>
      <w:r>
        <w:rPr>
          <w:sz w:val="20"/>
        </w:rPr>
        <w:t>was regionally/nationally accredited at the time the degree was conferred;</w:t>
      </w:r>
    </w:p>
    <w:p w14:paraId="720F19E2" w14:textId="77777777" w:rsidR="00CC34EF" w:rsidRDefault="00CC34EF" w:rsidP="009A4DE7">
      <w:pPr>
        <w:pStyle w:val="Heading7"/>
        <w:spacing w:line="229" w:lineRule="exact"/>
        <w:ind w:left="940"/>
        <w:jc w:val="left"/>
      </w:pPr>
      <w:r>
        <w:rPr>
          <w:spacing w:val="-5"/>
        </w:rPr>
        <w:t>and</w:t>
      </w:r>
    </w:p>
    <w:p w14:paraId="4860ED02" w14:textId="77777777" w:rsidR="00CC34EF" w:rsidRDefault="00CC34EF" w:rsidP="009A4DE7">
      <w:pPr>
        <w:pStyle w:val="ListParagraph"/>
        <w:numPr>
          <w:ilvl w:val="0"/>
          <w:numId w:val="80"/>
        </w:numPr>
        <w:tabs>
          <w:tab w:val="left" w:pos="937"/>
          <w:tab w:val="left" w:pos="939"/>
        </w:tabs>
        <w:spacing w:before="34" w:line="276" w:lineRule="auto"/>
        <w:ind w:left="939" w:right="735"/>
        <w:rPr>
          <w:sz w:val="20"/>
        </w:rPr>
      </w:pPr>
      <w:r>
        <w:rPr>
          <w:sz w:val="20"/>
        </w:rPr>
        <w:t>The candidate must present</w:t>
      </w:r>
      <w:r>
        <w:rPr>
          <w:spacing w:val="-1"/>
          <w:sz w:val="20"/>
        </w:rPr>
        <w:t xml:space="preserve"> </w:t>
      </w:r>
      <w:r>
        <w:rPr>
          <w:sz w:val="20"/>
        </w:rPr>
        <w:t>official score report(s) from the appropriate testing vendor documenting earned passing qualifying scores on all required non-traditional educator preparation program admission and licensure tests such as, Twenty-one (21) ACT (or SAT equivalent) or achieve a qualifying passing score on the</w:t>
      </w:r>
      <w:r>
        <w:rPr>
          <w:spacing w:val="-4"/>
          <w:sz w:val="20"/>
        </w:rPr>
        <w:t xml:space="preserve"> </w:t>
      </w:r>
      <w:r>
        <w:rPr>
          <w:sz w:val="20"/>
        </w:rPr>
        <w:t>Praxis</w:t>
      </w:r>
      <w:r>
        <w:rPr>
          <w:spacing w:val="-5"/>
          <w:sz w:val="20"/>
        </w:rPr>
        <w:t xml:space="preserve"> </w:t>
      </w:r>
      <w:r>
        <w:rPr>
          <w:sz w:val="20"/>
        </w:rPr>
        <w:t>Core</w:t>
      </w:r>
      <w:r>
        <w:rPr>
          <w:spacing w:val="-4"/>
          <w:sz w:val="20"/>
        </w:rPr>
        <w:t xml:space="preserve"> </w:t>
      </w:r>
      <w:r>
        <w:rPr>
          <w:sz w:val="20"/>
        </w:rPr>
        <w:t>Academic</w:t>
      </w:r>
      <w:r>
        <w:rPr>
          <w:spacing w:val="-4"/>
          <w:sz w:val="20"/>
        </w:rPr>
        <w:t xml:space="preserve"> </w:t>
      </w:r>
      <w:r>
        <w:rPr>
          <w:sz w:val="20"/>
        </w:rPr>
        <w:t>Skills</w:t>
      </w:r>
      <w:r>
        <w:rPr>
          <w:spacing w:val="-5"/>
          <w:sz w:val="20"/>
        </w:rPr>
        <w:t xml:space="preserve"> </w:t>
      </w:r>
      <w:r>
        <w:rPr>
          <w:sz w:val="20"/>
        </w:rPr>
        <w:t>for</w:t>
      </w:r>
      <w:r>
        <w:rPr>
          <w:spacing w:val="-4"/>
          <w:sz w:val="20"/>
        </w:rPr>
        <w:t xml:space="preserve"> </w:t>
      </w:r>
      <w:r>
        <w:rPr>
          <w:sz w:val="20"/>
        </w:rPr>
        <w:t>Educators</w:t>
      </w:r>
      <w:r>
        <w:rPr>
          <w:spacing w:val="-5"/>
          <w:sz w:val="20"/>
        </w:rPr>
        <w:t xml:space="preserve"> </w:t>
      </w:r>
      <w:r>
        <w:rPr>
          <w:sz w:val="20"/>
        </w:rPr>
        <w:t>examination*,</w:t>
      </w:r>
      <w:r>
        <w:rPr>
          <w:spacing w:val="-4"/>
          <w:sz w:val="20"/>
        </w:rPr>
        <w:t xml:space="preserve"> </w:t>
      </w:r>
      <w:r>
        <w:rPr>
          <w:sz w:val="20"/>
        </w:rPr>
        <w:t>or</w:t>
      </w:r>
      <w:r>
        <w:rPr>
          <w:spacing w:val="-4"/>
          <w:sz w:val="20"/>
        </w:rPr>
        <w:t xml:space="preserve"> </w:t>
      </w:r>
      <w:r>
        <w:rPr>
          <w:sz w:val="20"/>
        </w:rPr>
        <w:t>minimum</w:t>
      </w:r>
      <w:r>
        <w:rPr>
          <w:spacing w:val="-4"/>
          <w:sz w:val="20"/>
        </w:rPr>
        <w:t xml:space="preserve"> </w:t>
      </w:r>
      <w:r>
        <w:rPr>
          <w:sz w:val="20"/>
        </w:rPr>
        <w:t>GPA</w:t>
      </w:r>
      <w:r>
        <w:rPr>
          <w:spacing w:val="-4"/>
          <w:sz w:val="20"/>
        </w:rPr>
        <w:t xml:space="preserve"> </w:t>
      </w:r>
      <w:r>
        <w:rPr>
          <w:sz w:val="20"/>
        </w:rPr>
        <w:t>of</w:t>
      </w:r>
      <w:r>
        <w:rPr>
          <w:spacing w:val="-6"/>
          <w:sz w:val="20"/>
        </w:rPr>
        <w:t xml:space="preserve"> </w:t>
      </w:r>
      <w:r>
        <w:rPr>
          <w:sz w:val="20"/>
        </w:rPr>
        <w:t>3.0</w:t>
      </w:r>
      <w:r>
        <w:rPr>
          <w:spacing w:val="-6"/>
          <w:sz w:val="20"/>
        </w:rPr>
        <w:t xml:space="preserve"> </w:t>
      </w:r>
      <w:r>
        <w:rPr>
          <w:sz w:val="20"/>
        </w:rPr>
        <w:t>on</w:t>
      </w:r>
      <w:r>
        <w:rPr>
          <w:spacing w:val="-4"/>
          <w:sz w:val="20"/>
        </w:rPr>
        <w:t xml:space="preserve"> </w:t>
      </w:r>
      <w:r>
        <w:rPr>
          <w:sz w:val="20"/>
        </w:rPr>
        <w:t>a</w:t>
      </w:r>
      <w:r>
        <w:rPr>
          <w:spacing w:val="-6"/>
          <w:sz w:val="20"/>
        </w:rPr>
        <w:t xml:space="preserve"> </w:t>
      </w:r>
      <w:r>
        <w:rPr>
          <w:sz w:val="20"/>
        </w:rPr>
        <w:t>minimum</w:t>
      </w:r>
      <w:r>
        <w:rPr>
          <w:spacing w:val="-6"/>
          <w:sz w:val="20"/>
        </w:rPr>
        <w:t xml:space="preserve"> </w:t>
      </w:r>
      <w:r>
        <w:rPr>
          <w:sz w:val="20"/>
        </w:rPr>
        <w:t>of</w:t>
      </w:r>
      <w:r>
        <w:rPr>
          <w:spacing w:val="-4"/>
          <w:sz w:val="20"/>
        </w:rPr>
        <w:t xml:space="preserve"> </w:t>
      </w:r>
      <w:r>
        <w:rPr>
          <w:sz w:val="20"/>
        </w:rPr>
        <w:t>60- hours</w:t>
      </w:r>
      <w:r>
        <w:rPr>
          <w:spacing w:val="-5"/>
          <w:sz w:val="20"/>
        </w:rPr>
        <w:t xml:space="preserve"> </w:t>
      </w:r>
      <w:r>
        <w:rPr>
          <w:sz w:val="20"/>
        </w:rPr>
        <w:t>of</w:t>
      </w:r>
      <w:r>
        <w:rPr>
          <w:spacing w:val="-4"/>
          <w:sz w:val="20"/>
        </w:rPr>
        <w:t xml:space="preserve"> </w:t>
      </w:r>
      <w:r>
        <w:rPr>
          <w:sz w:val="20"/>
        </w:rPr>
        <w:t>course</w:t>
      </w:r>
      <w:r>
        <w:rPr>
          <w:spacing w:val="-4"/>
          <w:sz w:val="20"/>
        </w:rPr>
        <w:t xml:space="preserve"> </w:t>
      </w:r>
      <w:r>
        <w:rPr>
          <w:sz w:val="20"/>
        </w:rPr>
        <w:t>credit</w:t>
      </w:r>
      <w:r>
        <w:rPr>
          <w:spacing w:val="-5"/>
          <w:sz w:val="20"/>
        </w:rPr>
        <w:t xml:space="preserve"> </w:t>
      </w:r>
      <w:r>
        <w:rPr>
          <w:sz w:val="20"/>
        </w:rPr>
        <w:t>as</w:t>
      </w:r>
      <w:r>
        <w:rPr>
          <w:spacing w:val="-5"/>
          <w:sz w:val="20"/>
        </w:rPr>
        <w:t xml:space="preserve"> </w:t>
      </w:r>
      <w:r>
        <w:rPr>
          <w:sz w:val="20"/>
        </w:rPr>
        <w:t>established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State</w:t>
      </w:r>
      <w:r>
        <w:rPr>
          <w:spacing w:val="-2"/>
          <w:sz w:val="20"/>
        </w:rPr>
        <w:t xml:space="preserve"> </w:t>
      </w:r>
      <w:r>
        <w:rPr>
          <w:sz w:val="20"/>
        </w:rPr>
        <w:t>Board</w:t>
      </w:r>
      <w:r>
        <w:rPr>
          <w:spacing w:val="-3"/>
          <w:sz w:val="20"/>
        </w:rPr>
        <w:t xml:space="preserve"> </w:t>
      </w:r>
      <w:r>
        <w:rPr>
          <w:sz w:val="20"/>
        </w:rPr>
        <w:t>of</w:t>
      </w:r>
      <w:r>
        <w:rPr>
          <w:spacing w:val="-4"/>
          <w:sz w:val="20"/>
        </w:rPr>
        <w:t xml:space="preserve"> </w:t>
      </w:r>
      <w:r>
        <w:rPr>
          <w:sz w:val="20"/>
        </w:rPr>
        <w:t>Education,</w:t>
      </w:r>
      <w:r>
        <w:rPr>
          <w:spacing w:val="-4"/>
          <w:sz w:val="20"/>
        </w:rPr>
        <w:t xml:space="preserve"> </w:t>
      </w:r>
      <w:r>
        <w:rPr>
          <w:sz w:val="20"/>
        </w:rPr>
        <w:t>Praxis</w:t>
      </w:r>
      <w:r>
        <w:rPr>
          <w:spacing w:val="-5"/>
          <w:sz w:val="20"/>
        </w:rPr>
        <w:t xml:space="preserve"> </w:t>
      </w:r>
      <w:r>
        <w:rPr>
          <w:sz w:val="20"/>
        </w:rPr>
        <w:t>Subject</w:t>
      </w:r>
      <w:r>
        <w:rPr>
          <w:spacing w:val="-5"/>
          <w:sz w:val="20"/>
        </w:rPr>
        <w:t xml:space="preserve"> </w:t>
      </w:r>
      <w:r>
        <w:rPr>
          <w:sz w:val="20"/>
        </w:rPr>
        <w:t>Assessment(s)**</w:t>
      </w:r>
      <w:r>
        <w:rPr>
          <w:spacing w:val="-3"/>
          <w:sz w:val="20"/>
        </w:rPr>
        <w:t xml:space="preserve"> </w:t>
      </w:r>
      <w:r>
        <w:rPr>
          <w:sz w:val="20"/>
        </w:rPr>
        <w:t>in</w:t>
      </w:r>
      <w:r>
        <w:rPr>
          <w:spacing w:val="-3"/>
          <w:sz w:val="20"/>
        </w:rPr>
        <w:t xml:space="preserve"> </w:t>
      </w:r>
      <w:r>
        <w:rPr>
          <w:sz w:val="20"/>
        </w:rPr>
        <w:t>the area in which the educator license is sought, and Foundations of Reading Assessment (if applicable to area of certification sought) ***.</w:t>
      </w:r>
    </w:p>
    <w:p w14:paraId="497153F2" w14:textId="77777777" w:rsidR="00CC34EF" w:rsidRDefault="00CC34EF" w:rsidP="009A4DE7">
      <w:pPr>
        <w:pStyle w:val="BodyText"/>
        <w:spacing w:before="160" w:line="278" w:lineRule="auto"/>
        <w:ind w:left="220" w:right="737"/>
        <w:jc w:val="both"/>
      </w:pPr>
      <w:r>
        <w:t>*Candidate must have achieved the Mississippi State Board of Education’s approved Minimum Passing Score requirement for Reading, Writing, and Mathematics prior to non-traditional program admission.</w:t>
      </w:r>
    </w:p>
    <w:p w14:paraId="1BAE4C2C" w14:textId="77777777" w:rsidR="00CC34EF" w:rsidRDefault="00CC34EF" w:rsidP="009A4DE7">
      <w:pPr>
        <w:pStyle w:val="BodyText"/>
        <w:spacing w:before="155" w:line="278" w:lineRule="auto"/>
        <w:ind w:left="220" w:right="737"/>
        <w:jc w:val="both"/>
      </w:pPr>
      <w:r>
        <w:t>**Candidate must have achieved the Mississippi State Board of Education’s approved Minimum Passing Score requirement</w:t>
      </w:r>
      <w:r>
        <w:rPr>
          <w:spacing w:val="-2"/>
        </w:rPr>
        <w:t xml:space="preserve"> </w:t>
      </w:r>
      <w:r>
        <w:t>for</w:t>
      </w:r>
      <w:r>
        <w:rPr>
          <w:spacing w:val="-4"/>
        </w:rPr>
        <w:t xml:space="preserve"> </w:t>
      </w:r>
      <w:r>
        <w:t>test(s)</w:t>
      </w:r>
      <w:r>
        <w:rPr>
          <w:spacing w:val="-1"/>
        </w:rPr>
        <w:t xml:space="preserve"> </w:t>
      </w:r>
      <w:r>
        <w:t>in</w:t>
      </w:r>
      <w:r>
        <w:rPr>
          <w:spacing w:val="-1"/>
        </w:rPr>
        <w:t xml:space="preserve"> </w:t>
      </w:r>
      <w:r>
        <w:t>the</w:t>
      </w:r>
      <w:r>
        <w:rPr>
          <w:spacing w:val="-2"/>
        </w:rPr>
        <w:t xml:space="preserve"> </w:t>
      </w:r>
      <w:r>
        <w:t>area</w:t>
      </w:r>
      <w:r>
        <w:rPr>
          <w:spacing w:val="-2"/>
        </w:rPr>
        <w:t xml:space="preserve"> </w:t>
      </w:r>
      <w:r>
        <w:t>in</w:t>
      </w:r>
      <w:r>
        <w:rPr>
          <w:spacing w:val="-1"/>
        </w:rPr>
        <w:t xml:space="preserve"> </w:t>
      </w:r>
      <w:r>
        <w:t>which</w:t>
      </w:r>
      <w:r>
        <w:rPr>
          <w:spacing w:val="-1"/>
        </w:rPr>
        <w:t xml:space="preserve"> </w:t>
      </w:r>
      <w:r>
        <w:t>the</w:t>
      </w:r>
      <w:r>
        <w:rPr>
          <w:spacing w:val="-4"/>
        </w:rPr>
        <w:t xml:space="preserve"> </w:t>
      </w:r>
      <w:r>
        <w:t>educator</w:t>
      </w:r>
      <w:r>
        <w:rPr>
          <w:spacing w:val="-1"/>
        </w:rPr>
        <w:t xml:space="preserve"> </w:t>
      </w:r>
      <w:r>
        <w:t>license</w:t>
      </w:r>
      <w:r>
        <w:rPr>
          <w:spacing w:val="-2"/>
        </w:rPr>
        <w:t xml:space="preserve"> </w:t>
      </w:r>
      <w:r>
        <w:t>is</w:t>
      </w:r>
      <w:r>
        <w:rPr>
          <w:spacing w:val="-3"/>
        </w:rPr>
        <w:t xml:space="preserve"> </w:t>
      </w:r>
      <w:r>
        <w:t>sought</w:t>
      </w:r>
      <w:r>
        <w:rPr>
          <w:spacing w:val="-2"/>
        </w:rPr>
        <w:t xml:space="preserve"> </w:t>
      </w:r>
      <w:r>
        <w:t>prior</w:t>
      </w:r>
      <w:r>
        <w:rPr>
          <w:spacing w:val="-1"/>
        </w:rPr>
        <w:t xml:space="preserve"> </w:t>
      </w:r>
      <w:r>
        <w:t>to</w:t>
      </w:r>
      <w:r>
        <w:rPr>
          <w:spacing w:val="-1"/>
        </w:rPr>
        <w:t xml:space="preserve"> </w:t>
      </w:r>
      <w:r>
        <w:t>non-traditional</w:t>
      </w:r>
      <w:r>
        <w:rPr>
          <w:spacing w:val="-2"/>
        </w:rPr>
        <w:t xml:space="preserve"> </w:t>
      </w:r>
      <w:r>
        <w:t>program</w:t>
      </w:r>
      <w:r>
        <w:rPr>
          <w:spacing w:val="-1"/>
        </w:rPr>
        <w:t xml:space="preserve"> </w:t>
      </w:r>
      <w:r>
        <w:t>admission.</w:t>
      </w:r>
    </w:p>
    <w:p w14:paraId="08AD04FC" w14:textId="77777777" w:rsidR="00CC34EF" w:rsidRDefault="00CC34EF" w:rsidP="009A4DE7">
      <w:pPr>
        <w:pStyle w:val="BodyText"/>
        <w:spacing w:before="157" w:line="276" w:lineRule="auto"/>
        <w:ind w:left="219" w:right="735"/>
        <w:jc w:val="both"/>
      </w:pPr>
      <w:r>
        <w:t>***Candidate must have achieved the Mississippi State Board of Education’s approved Minimum Passing Score requirement for Foundations of Reading assessment prior to non-traditional program admission for Elementary Education (4-6) certification.</w:t>
      </w:r>
    </w:p>
    <w:p w14:paraId="70A4F895" w14:textId="77777777" w:rsidR="00CC34EF" w:rsidRDefault="00CC34EF" w:rsidP="009A4DE7">
      <w:pPr>
        <w:spacing w:before="160" w:line="276" w:lineRule="auto"/>
        <w:ind w:left="219" w:right="738"/>
        <w:jc w:val="both"/>
        <w:rPr>
          <w:i/>
          <w:sz w:val="20"/>
        </w:rPr>
      </w:pPr>
      <w:r>
        <w:rPr>
          <w:i/>
          <w:sz w:val="20"/>
        </w:rPr>
        <w:t>Meeting all testing requirements is but one criterion for completing the multi-step educator licensure process for obtaining full state certification in the state of Mississippi. Please visit the Educator Licensure Section of the MDE website to obtain the most accurate and up to date information.</w:t>
      </w:r>
    </w:p>
    <w:p w14:paraId="03E15F73" w14:textId="77777777" w:rsidR="00CC34EF" w:rsidRDefault="00CC34EF" w:rsidP="009A4DE7">
      <w:pPr>
        <w:spacing w:line="276" w:lineRule="auto"/>
        <w:jc w:val="both"/>
        <w:rPr>
          <w:sz w:val="20"/>
        </w:rPr>
        <w:sectPr w:rsidR="00CC34EF" w:rsidSect="00CC34EF">
          <w:pgSz w:w="12240" w:h="15840"/>
          <w:pgMar w:top="1380" w:right="700" w:bottom="1700" w:left="1220" w:header="0" w:footer="1446" w:gutter="0"/>
          <w:cols w:space="720"/>
        </w:sectPr>
      </w:pPr>
    </w:p>
    <w:p w14:paraId="781760DE" w14:textId="77777777" w:rsidR="00CC34EF" w:rsidRDefault="00CC34EF" w:rsidP="009A4DE7">
      <w:pPr>
        <w:pStyle w:val="BodyText"/>
        <w:rPr>
          <w:i/>
        </w:rPr>
      </w:pPr>
    </w:p>
    <w:p w14:paraId="33EC174A" w14:textId="77777777" w:rsidR="00CC34EF" w:rsidRDefault="00CC34EF" w:rsidP="009A4DE7">
      <w:pPr>
        <w:pStyle w:val="BodyText"/>
        <w:rPr>
          <w:i/>
        </w:rPr>
      </w:pPr>
    </w:p>
    <w:p w14:paraId="0346486E" w14:textId="77777777" w:rsidR="00CC34EF" w:rsidRDefault="00CC34EF" w:rsidP="009A4DE7">
      <w:pPr>
        <w:pStyle w:val="BodyText"/>
        <w:rPr>
          <w:i/>
        </w:rPr>
      </w:pPr>
    </w:p>
    <w:p w14:paraId="3A554F92" w14:textId="77777777" w:rsidR="00CC34EF" w:rsidRDefault="00CC34EF" w:rsidP="009A4DE7">
      <w:pPr>
        <w:pStyle w:val="BodyText"/>
        <w:spacing w:before="223"/>
        <w:rPr>
          <w:i/>
        </w:rPr>
      </w:pPr>
    </w:p>
    <w:p w14:paraId="75DA62F0" w14:textId="77777777" w:rsidR="00CC34EF" w:rsidRDefault="00CC34EF" w:rsidP="009A4DE7">
      <w:pPr>
        <w:pStyle w:val="BodyText"/>
        <w:spacing w:line="276" w:lineRule="auto"/>
        <w:ind w:left="229" w:right="734" w:hanging="10"/>
        <w:jc w:val="both"/>
      </w:pPr>
      <w:r>
        <w:rPr>
          <w:noProof/>
        </w:rPr>
        <mc:AlternateContent>
          <mc:Choice Requires="wps">
            <w:drawing>
              <wp:anchor distT="0" distB="0" distL="0" distR="0" simplePos="0" relativeHeight="251662338" behindDoc="0" locked="0" layoutInCell="1" allowOverlap="1" wp14:anchorId="1F4A5E41" wp14:editId="030EB849">
                <wp:simplePos x="0" y="0"/>
                <wp:positionH relativeFrom="page">
                  <wp:posOffset>914400</wp:posOffset>
                </wp:positionH>
                <wp:positionV relativeFrom="paragraph">
                  <wp:posOffset>-730327</wp:posOffset>
                </wp:positionV>
                <wp:extent cx="5925185" cy="453390"/>
                <wp:effectExtent l="0" t="0" r="0" b="0"/>
                <wp:wrapNone/>
                <wp:docPr id="1819012939"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185" cy="453390"/>
                        </a:xfrm>
                        <a:prstGeom prst="rect">
                          <a:avLst/>
                        </a:prstGeom>
                        <a:ln w="19050">
                          <a:solidFill>
                            <a:srgbClr val="000000"/>
                          </a:solidFill>
                          <a:prstDash val="solid"/>
                        </a:ln>
                      </wps:spPr>
                      <wps:txbx>
                        <w:txbxContent>
                          <w:p w14:paraId="2386F8C1" w14:textId="77777777" w:rsidR="00CC34EF" w:rsidRDefault="00CC34EF" w:rsidP="009A4DE7">
                            <w:pPr>
                              <w:spacing w:before="76"/>
                              <w:ind w:left="1833" w:right="1060" w:firstLine="273"/>
                              <w:rPr>
                                <w:b/>
                                <w:sz w:val="24"/>
                              </w:rPr>
                            </w:pPr>
                            <w:r>
                              <w:rPr>
                                <w:b/>
                                <w:sz w:val="24"/>
                              </w:rPr>
                              <w:t>MISSISSIPPI DEPARTMENT OF EDUCATION SPECIAL</w:t>
                            </w:r>
                            <w:r>
                              <w:rPr>
                                <w:b/>
                                <w:spacing w:val="-9"/>
                                <w:sz w:val="24"/>
                              </w:rPr>
                              <w:t xml:space="preserve"> </w:t>
                            </w:r>
                            <w:r>
                              <w:rPr>
                                <w:b/>
                                <w:sz w:val="24"/>
                              </w:rPr>
                              <w:t>LICENSE,</w:t>
                            </w:r>
                            <w:r>
                              <w:rPr>
                                <w:b/>
                                <w:spacing w:val="-11"/>
                                <w:sz w:val="24"/>
                              </w:rPr>
                              <w:t xml:space="preserve"> </w:t>
                            </w:r>
                            <w:r>
                              <w:rPr>
                                <w:b/>
                                <w:sz w:val="24"/>
                              </w:rPr>
                              <w:t>ADJUNCT</w:t>
                            </w:r>
                            <w:r>
                              <w:rPr>
                                <w:b/>
                                <w:spacing w:val="-9"/>
                                <w:sz w:val="24"/>
                              </w:rPr>
                              <w:t xml:space="preserve"> </w:t>
                            </w:r>
                            <w:r>
                              <w:rPr>
                                <w:b/>
                                <w:sz w:val="24"/>
                              </w:rPr>
                              <w:t>TEACHER</w:t>
                            </w:r>
                            <w:r>
                              <w:rPr>
                                <w:b/>
                                <w:spacing w:val="-9"/>
                                <w:sz w:val="24"/>
                              </w:rPr>
                              <w:t xml:space="preserve"> </w:t>
                            </w:r>
                            <w:r>
                              <w:rPr>
                                <w:b/>
                                <w:sz w:val="24"/>
                              </w:rPr>
                              <w:t>LICENSE</w:t>
                            </w:r>
                          </w:p>
                        </w:txbxContent>
                      </wps:txbx>
                      <wps:bodyPr wrap="square" lIns="0" tIns="0" rIns="0" bIns="0" rtlCol="0">
                        <a:noAutofit/>
                      </wps:bodyPr>
                    </wps:wsp>
                  </a:graphicData>
                </a:graphic>
              </wp:anchor>
            </w:drawing>
          </mc:Choice>
          <mc:Fallback>
            <w:pict>
              <v:shape w14:anchorId="1F4A5E41" id="_x0000_s1063" type="#_x0000_t202" style="position:absolute;left:0;text-align:left;margin-left:1in;margin-top:-57.5pt;width:466.55pt;height:35.7pt;z-index:25166233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" filled="f" strokeweight="1.5pt">
                <v:path arrowok="t"/>
                <v:textbox inset="0,0,0,0">
                  <w:txbxContent>
                    <w:p w14:paraId="2386F8C1" w14:textId="77777777" w:rsidR="00CC34EF" w:rsidRDefault="00CC34EF" w:rsidP="009A4DE7">
                      <w:pPr>
                        <w:spacing w:before="76"/>
                        <w:ind w:left="1833" w:right="1060" w:firstLine="273"/>
                        <w:rPr>
                          <w:b/>
                          <w:sz w:val="24"/>
                        </w:rPr>
                      </w:pPr>
                      <w:r>
                        <w:rPr>
                          <w:b/>
                          <w:sz w:val="24"/>
                        </w:rPr>
                        <w:t>MISSISSIPPI DEPARTMENT OF EDUCATION SPECIAL</w:t>
                      </w:r>
                      <w:r>
                        <w:rPr>
                          <w:b/>
                          <w:spacing w:val="-9"/>
                          <w:sz w:val="24"/>
                        </w:rPr>
                        <w:t xml:space="preserve"> </w:t>
                      </w:r>
                      <w:r>
                        <w:rPr>
                          <w:b/>
                          <w:sz w:val="24"/>
                        </w:rPr>
                        <w:t>LICENSE,</w:t>
                      </w:r>
                      <w:r>
                        <w:rPr>
                          <w:b/>
                          <w:spacing w:val="-11"/>
                          <w:sz w:val="24"/>
                        </w:rPr>
                        <w:t xml:space="preserve"> </w:t>
                      </w:r>
                      <w:r>
                        <w:rPr>
                          <w:b/>
                          <w:sz w:val="24"/>
                        </w:rPr>
                        <w:t>ADJUNCT</w:t>
                      </w:r>
                      <w:r>
                        <w:rPr>
                          <w:b/>
                          <w:spacing w:val="-9"/>
                          <w:sz w:val="24"/>
                        </w:rPr>
                        <w:t xml:space="preserve"> </w:t>
                      </w:r>
                      <w:r>
                        <w:rPr>
                          <w:b/>
                          <w:sz w:val="24"/>
                        </w:rPr>
                        <w:t>TEACHER</w:t>
                      </w:r>
                      <w:r>
                        <w:rPr>
                          <w:b/>
                          <w:spacing w:val="-9"/>
                          <w:sz w:val="24"/>
                        </w:rPr>
                        <w:t xml:space="preserve"> </w:t>
                      </w:r>
                      <w:r>
                        <w:rPr>
                          <w:b/>
                          <w:sz w:val="24"/>
                        </w:rPr>
                        <w:t>LICENSE</w:t>
                      </w:r>
                    </w:p>
                  </w:txbxContent>
                </v:textbox>
                <w10:wrap anchorx="page"/>
              </v:shape>
            </w:pict>
          </mc:Fallback>
        </mc:AlternateContent>
      </w:r>
      <w:r>
        <w:t>The</w:t>
      </w:r>
      <w:r>
        <w:rPr>
          <w:spacing w:val="-4"/>
        </w:rPr>
        <w:t xml:space="preserve"> </w:t>
      </w:r>
      <w:r>
        <w:t>special</w:t>
      </w:r>
      <w:r>
        <w:rPr>
          <w:spacing w:val="-5"/>
        </w:rPr>
        <w:t xml:space="preserve"> </w:t>
      </w:r>
      <w:r>
        <w:t>license,</w:t>
      </w:r>
      <w:r>
        <w:rPr>
          <w:spacing w:val="-4"/>
        </w:rPr>
        <w:t xml:space="preserve"> </w:t>
      </w:r>
      <w:r>
        <w:t>Adjunct</w:t>
      </w:r>
      <w:r>
        <w:rPr>
          <w:spacing w:val="-5"/>
        </w:rPr>
        <w:t xml:space="preserve"> </w:t>
      </w:r>
      <w:r>
        <w:t>Teacher</w:t>
      </w:r>
      <w:r>
        <w:rPr>
          <w:spacing w:val="-4"/>
        </w:rPr>
        <w:t xml:space="preserve"> </w:t>
      </w:r>
      <w:r>
        <w:t>License</w:t>
      </w:r>
      <w:r>
        <w:rPr>
          <w:spacing w:val="-4"/>
        </w:rPr>
        <w:t xml:space="preserve"> </w:t>
      </w:r>
      <w:r>
        <w:t>is</w:t>
      </w:r>
      <w:r>
        <w:rPr>
          <w:spacing w:val="-5"/>
        </w:rPr>
        <w:t xml:space="preserve"> </w:t>
      </w:r>
      <w:r>
        <w:t>a</w:t>
      </w:r>
      <w:r>
        <w:rPr>
          <w:spacing w:val="-4"/>
        </w:rPr>
        <w:t xml:space="preserve"> </w:t>
      </w:r>
      <w:r>
        <w:t>three-year</w:t>
      </w:r>
      <w:r>
        <w:rPr>
          <w:spacing w:val="-6"/>
        </w:rPr>
        <w:t xml:space="preserve"> </w:t>
      </w:r>
      <w:r>
        <w:t>license</w:t>
      </w:r>
      <w:r>
        <w:rPr>
          <w:spacing w:val="-4"/>
        </w:rPr>
        <w:t xml:space="preserve"> </w:t>
      </w:r>
      <w:r>
        <w:t>that</w:t>
      </w:r>
      <w:r>
        <w:rPr>
          <w:spacing w:val="-5"/>
        </w:rPr>
        <w:t xml:space="preserve"> </w:t>
      </w:r>
      <w:r>
        <w:t>can</w:t>
      </w:r>
      <w:r>
        <w:rPr>
          <w:spacing w:val="-3"/>
        </w:rPr>
        <w:t xml:space="preserve"> </w:t>
      </w:r>
      <w:r>
        <w:t>only</w:t>
      </w:r>
      <w:r>
        <w:rPr>
          <w:spacing w:val="-3"/>
        </w:rPr>
        <w:t xml:space="preserve"> </w:t>
      </w:r>
      <w:r>
        <w:t>be</w:t>
      </w:r>
      <w:r>
        <w:rPr>
          <w:spacing w:val="-4"/>
        </w:rPr>
        <w:t xml:space="preserve"> </w:t>
      </w:r>
      <w:r>
        <w:t>requested</w:t>
      </w:r>
      <w:r>
        <w:rPr>
          <w:spacing w:val="-3"/>
        </w:rPr>
        <w:t xml:space="preserve"> </w:t>
      </w:r>
      <w:r>
        <w:t>by</w:t>
      </w:r>
      <w:r>
        <w:rPr>
          <w:spacing w:val="-3"/>
        </w:rPr>
        <w:t xml:space="preserve"> </w:t>
      </w:r>
      <w:r>
        <w:t>an</w:t>
      </w:r>
      <w:r>
        <w:rPr>
          <w:spacing w:val="-3"/>
        </w:rPr>
        <w:t xml:space="preserve"> </w:t>
      </w:r>
      <w:r>
        <w:t>employing</w:t>
      </w:r>
      <w:r>
        <w:rPr>
          <w:spacing w:val="-3"/>
        </w:rPr>
        <w:t xml:space="preserve"> </w:t>
      </w:r>
      <w:r>
        <w:t>local educational</w:t>
      </w:r>
      <w:r>
        <w:rPr>
          <w:spacing w:val="-2"/>
        </w:rPr>
        <w:t xml:space="preserve"> </w:t>
      </w:r>
      <w:r>
        <w:t>agency</w:t>
      </w:r>
      <w:r>
        <w:rPr>
          <w:spacing w:val="-1"/>
        </w:rPr>
        <w:t xml:space="preserve"> </w:t>
      </w:r>
      <w:r>
        <w:t>(LEA)</w:t>
      </w:r>
      <w:r>
        <w:rPr>
          <w:spacing w:val="-1"/>
        </w:rPr>
        <w:t xml:space="preserve"> </w:t>
      </w:r>
      <w:r>
        <w:t>or</w:t>
      </w:r>
      <w:r>
        <w:rPr>
          <w:spacing w:val="-1"/>
        </w:rPr>
        <w:t xml:space="preserve"> </w:t>
      </w:r>
      <w:r>
        <w:t>an</w:t>
      </w:r>
      <w:r>
        <w:rPr>
          <w:spacing w:val="-1"/>
        </w:rPr>
        <w:t xml:space="preserve"> </w:t>
      </w:r>
      <w:r>
        <w:t>eligible</w:t>
      </w:r>
      <w:r>
        <w:rPr>
          <w:spacing w:val="-2"/>
        </w:rPr>
        <w:t xml:space="preserve"> </w:t>
      </w:r>
      <w:r>
        <w:t>nonpublic</w:t>
      </w:r>
      <w:r>
        <w:rPr>
          <w:spacing w:val="-2"/>
        </w:rPr>
        <w:t xml:space="preserve"> </w:t>
      </w:r>
      <w:r>
        <w:t>school</w:t>
      </w:r>
      <w:r>
        <w:rPr>
          <w:spacing w:val="-2"/>
        </w:rPr>
        <w:t xml:space="preserve"> </w:t>
      </w:r>
      <w:r>
        <w:t>in</w:t>
      </w:r>
      <w:r>
        <w:rPr>
          <w:spacing w:val="-1"/>
        </w:rPr>
        <w:t xml:space="preserve"> </w:t>
      </w:r>
      <w:r>
        <w:t>the</w:t>
      </w:r>
      <w:r>
        <w:rPr>
          <w:spacing w:val="-2"/>
        </w:rPr>
        <w:t xml:space="preserve"> </w:t>
      </w:r>
      <w:r>
        <w:t>state</w:t>
      </w:r>
      <w:r>
        <w:rPr>
          <w:spacing w:val="-2"/>
        </w:rPr>
        <w:t xml:space="preserve"> </w:t>
      </w:r>
      <w:r>
        <w:t>of</w:t>
      </w:r>
      <w:r>
        <w:rPr>
          <w:spacing w:val="-1"/>
        </w:rPr>
        <w:t xml:space="preserve"> </w:t>
      </w:r>
      <w:r>
        <w:t>Mississippi</w:t>
      </w:r>
      <w:r>
        <w:rPr>
          <w:spacing w:val="-2"/>
        </w:rPr>
        <w:t xml:space="preserve"> </w:t>
      </w:r>
      <w:r>
        <w:t>for</w:t>
      </w:r>
      <w:r>
        <w:rPr>
          <w:spacing w:val="-1"/>
        </w:rPr>
        <w:t xml:space="preserve"> </w:t>
      </w:r>
      <w:r>
        <w:t>a</w:t>
      </w:r>
      <w:r>
        <w:rPr>
          <w:spacing w:val="-2"/>
        </w:rPr>
        <w:t xml:space="preserve"> </w:t>
      </w:r>
      <w:r>
        <w:t>candidate</w:t>
      </w:r>
      <w:r>
        <w:rPr>
          <w:spacing w:val="-2"/>
        </w:rPr>
        <w:t xml:space="preserve"> </w:t>
      </w:r>
      <w:r>
        <w:t>who</w:t>
      </w:r>
      <w:r>
        <w:rPr>
          <w:spacing w:val="-1"/>
        </w:rPr>
        <w:t xml:space="preserve"> </w:t>
      </w:r>
      <w:r>
        <w:t>has</w:t>
      </w:r>
      <w:r>
        <w:rPr>
          <w:spacing w:val="-3"/>
        </w:rPr>
        <w:t xml:space="preserve"> </w:t>
      </w:r>
      <w:r>
        <w:t>not</w:t>
      </w:r>
      <w:r>
        <w:rPr>
          <w:spacing w:val="-2"/>
        </w:rPr>
        <w:t xml:space="preserve"> </w:t>
      </w:r>
      <w:r>
        <w:t>met all</w:t>
      </w:r>
      <w:r>
        <w:rPr>
          <w:spacing w:val="-12"/>
        </w:rPr>
        <w:t xml:space="preserve"> </w:t>
      </w:r>
      <w:r>
        <w:t>teacher</w:t>
      </w:r>
      <w:r>
        <w:rPr>
          <w:spacing w:val="-11"/>
        </w:rPr>
        <w:t xml:space="preserve"> </w:t>
      </w:r>
      <w:r>
        <w:t>certification</w:t>
      </w:r>
      <w:r>
        <w:rPr>
          <w:spacing w:val="-10"/>
        </w:rPr>
        <w:t xml:space="preserve"> </w:t>
      </w:r>
      <w:r>
        <w:t>requirements</w:t>
      </w:r>
      <w:r>
        <w:rPr>
          <w:spacing w:val="-12"/>
        </w:rPr>
        <w:t xml:space="preserve"> </w:t>
      </w:r>
      <w:r>
        <w:t>under</w:t>
      </w:r>
      <w:r>
        <w:rPr>
          <w:spacing w:val="-11"/>
        </w:rPr>
        <w:t xml:space="preserve"> </w:t>
      </w:r>
      <w:r>
        <w:t>the</w:t>
      </w:r>
      <w:r>
        <w:rPr>
          <w:spacing w:val="-11"/>
        </w:rPr>
        <w:t xml:space="preserve"> </w:t>
      </w:r>
      <w:r>
        <w:t>Miss.</w:t>
      </w:r>
      <w:r>
        <w:rPr>
          <w:spacing w:val="-11"/>
        </w:rPr>
        <w:t xml:space="preserve"> </w:t>
      </w:r>
      <w:r>
        <w:t>Code</w:t>
      </w:r>
      <w:r>
        <w:rPr>
          <w:spacing w:val="-11"/>
        </w:rPr>
        <w:t xml:space="preserve"> </w:t>
      </w:r>
      <w:r>
        <w:t>Ann.</w:t>
      </w:r>
      <w:r>
        <w:rPr>
          <w:spacing w:val="-11"/>
        </w:rPr>
        <w:t xml:space="preserve"> </w:t>
      </w:r>
      <w:r>
        <w:t>§</w:t>
      </w:r>
      <w:r>
        <w:rPr>
          <w:spacing w:val="-10"/>
        </w:rPr>
        <w:t xml:space="preserve"> </w:t>
      </w:r>
      <w:r>
        <w:t>37-3-2(6)(a),</w:t>
      </w:r>
      <w:r>
        <w:rPr>
          <w:spacing w:val="-11"/>
        </w:rPr>
        <w:t xml:space="preserve"> </w:t>
      </w:r>
      <w:r>
        <w:t>(b),</w:t>
      </w:r>
      <w:r>
        <w:rPr>
          <w:spacing w:val="-11"/>
        </w:rPr>
        <w:t xml:space="preserve"> </w:t>
      </w:r>
      <w:r>
        <w:t>and</w:t>
      </w:r>
      <w:r>
        <w:rPr>
          <w:spacing w:val="-10"/>
        </w:rPr>
        <w:t xml:space="preserve"> </w:t>
      </w:r>
      <w:r>
        <w:t>(c),</w:t>
      </w:r>
      <w:r>
        <w:rPr>
          <w:spacing w:val="-13"/>
        </w:rPr>
        <w:t xml:space="preserve"> </w:t>
      </w:r>
      <w:r>
        <w:t>at</w:t>
      </w:r>
      <w:r>
        <w:rPr>
          <w:spacing w:val="-11"/>
        </w:rPr>
        <w:t xml:space="preserve"> </w:t>
      </w:r>
      <w:r>
        <w:t>the</w:t>
      </w:r>
      <w:r>
        <w:rPr>
          <w:spacing w:val="-11"/>
        </w:rPr>
        <w:t xml:space="preserve"> </w:t>
      </w:r>
      <w:r>
        <w:t>time</w:t>
      </w:r>
      <w:r>
        <w:rPr>
          <w:spacing w:val="-11"/>
        </w:rPr>
        <w:t xml:space="preserve"> </w:t>
      </w:r>
      <w:r>
        <w:t>the</w:t>
      </w:r>
      <w:r>
        <w:rPr>
          <w:spacing w:val="-11"/>
        </w:rPr>
        <w:t xml:space="preserve"> </w:t>
      </w:r>
      <w:r>
        <w:t>application is submitted to the Mississippi Department of Education Division of Educator Licensure.</w:t>
      </w:r>
      <w:r>
        <w:rPr>
          <w:spacing w:val="40"/>
        </w:rPr>
        <w:t xml:space="preserve"> </w:t>
      </w:r>
      <w:r>
        <w:t>This licensure option provides local school district officials with the ability to temporarily address the ongoing teacher shortage.</w:t>
      </w:r>
    </w:p>
    <w:p w14:paraId="56128C4B" w14:textId="77777777" w:rsidR="00CC34EF" w:rsidRDefault="00CC34EF" w:rsidP="009A4DE7">
      <w:pPr>
        <w:pStyle w:val="BodyText"/>
        <w:spacing w:before="43"/>
      </w:pPr>
    </w:p>
    <w:p w14:paraId="209D03DF" w14:textId="77777777" w:rsidR="00CC34EF" w:rsidRDefault="00CC34EF" w:rsidP="009A4DE7">
      <w:pPr>
        <w:pStyle w:val="BodyText"/>
        <w:spacing w:before="1" w:line="276" w:lineRule="auto"/>
        <w:ind w:left="229" w:right="734" w:hanging="10"/>
        <w:jc w:val="both"/>
      </w:pPr>
      <w:r>
        <w:t>The special license, Adjunct Teacher License can be requested for an individual who meets the following pre- conditions in addition to criteria outlined in the subsequent sections:</w:t>
      </w:r>
    </w:p>
    <w:p w14:paraId="42AA47B2" w14:textId="77777777" w:rsidR="00CC34EF" w:rsidRDefault="00CC34EF" w:rsidP="009A4DE7">
      <w:pPr>
        <w:pStyle w:val="BodyText"/>
        <w:spacing w:before="20"/>
      </w:pPr>
    </w:p>
    <w:p w14:paraId="198D4EA9" w14:textId="77777777" w:rsidR="00CC34EF" w:rsidRDefault="00CC34EF" w:rsidP="009A4DE7">
      <w:pPr>
        <w:pStyle w:val="ListParagraph"/>
        <w:numPr>
          <w:ilvl w:val="0"/>
          <w:numId w:val="79"/>
        </w:numPr>
        <w:tabs>
          <w:tab w:val="left" w:pos="939"/>
        </w:tabs>
        <w:spacing w:before="1" w:line="249" w:lineRule="auto"/>
        <w:ind w:right="792"/>
        <w:rPr>
          <w:sz w:val="20"/>
        </w:rPr>
      </w:pPr>
      <w:r>
        <w:rPr>
          <w:sz w:val="20"/>
        </w:rPr>
        <w:t>Specific</w:t>
      </w:r>
      <w:r>
        <w:rPr>
          <w:spacing w:val="-5"/>
          <w:sz w:val="20"/>
        </w:rPr>
        <w:t xml:space="preserve"> </w:t>
      </w:r>
      <w:r>
        <w:rPr>
          <w:sz w:val="20"/>
        </w:rPr>
        <w:t>knowledge,</w:t>
      </w:r>
      <w:r>
        <w:rPr>
          <w:spacing w:val="-5"/>
          <w:sz w:val="20"/>
        </w:rPr>
        <w:t xml:space="preserve"> </w:t>
      </w:r>
      <w:r>
        <w:rPr>
          <w:sz w:val="20"/>
        </w:rPr>
        <w:t>skills,</w:t>
      </w:r>
      <w:r>
        <w:rPr>
          <w:spacing w:val="-5"/>
          <w:sz w:val="20"/>
        </w:rPr>
        <w:t xml:space="preserve"> </w:t>
      </w:r>
      <w:r>
        <w:rPr>
          <w:sz w:val="20"/>
        </w:rPr>
        <w:t>and</w:t>
      </w:r>
      <w:r>
        <w:rPr>
          <w:spacing w:val="-4"/>
          <w:sz w:val="20"/>
        </w:rPr>
        <w:t xml:space="preserve"> </w:t>
      </w:r>
      <w:r>
        <w:rPr>
          <w:sz w:val="20"/>
        </w:rPr>
        <w:t>experience</w:t>
      </w:r>
      <w:r>
        <w:rPr>
          <w:spacing w:val="-5"/>
          <w:sz w:val="20"/>
        </w:rPr>
        <w:t xml:space="preserve"> </w:t>
      </w:r>
      <w:r>
        <w:rPr>
          <w:sz w:val="20"/>
        </w:rPr>
        <w:t>in</w:t>
      </w:r>
      <w:r>
        <w:rPr>
          <w:spacing w:val="-4"/>
          <w:sz w:val="20"/>
        </w:rPr>
        <w:t xml:space="preserve"> </w:t>
      </w:r>
      <w:r>
        <w:rPr>
          <w:sz w:val="20"/>
        </w:rPr>
        <w:t>an</w:t>
      </w:r>
      <w:r>
        <w:rPr>
          <w:spacing w:val="-4"/>
          <w:sz w:val="20"/>
        </w:rPr>
        <w:t xml:space="preserve"> </w:t>
      </w:r>
      <w:r>
        <w:rPr>
          <w:sz w:val="20"/>
        </w:rPr>
        <w:t>engineering,</w:t>
      </w:r>
      <w:r>
        <w:rPr>
          <w:spacing w:val="-5"/>
          <w:sz w:val="20"/>
        </w:rPr>
        <w:t xml:space="preserve"> </w:t>
      </w:r>
      <w:r>
        <w:rPr>
          <w:sz w:val="20"/>
        </w:rPr>
        <w:t>medical,</w:t>
      </w:r>
      <w:r>
        <w:rPr>
          <w:spacing w:val="-5"/>
          <w:sz w:val="20"/>
        </w:rPr>
        <w:t xml:space="preserve"> </w:t>
      </w:r>
      <w:r>
        <w:rPr>
          <w:sz w:val="20"/>
        </w:rPr>
        <w:t>dental,</w:t>
      </w:r>
      <w:r>
        <w:rPr>
          <w:spacing w:val="-5"/>
          <w:sz w:val="20"/>
        </w:rPr>
        <w:t xml:space="preserve"> </w:t>
      </w:r>
      <w:r>
        <w:rPr>
          <w:sz w:val="20"/>
        </w:rPr>
        <w:t>pharmaceutical,</w:t>
      </w:r>
      <w:r>
        <w:rPr>
          <w:spacing w:val="-5"/>
          <w:sz w:val="20"/>
        </w:rPr>
        <w:t xml:space="preserve"> </w:t>
      </w:r>
      <w:r>
        <w:rPr>
          <w:sz w:val="20"/>
        </w:rPr>
        <w:t>veterinarian, legal, accounting, or any other professional</w:t>
      </w:r>
      <w:r>
        <w:rPr>
          <w:spacing w:val="-1"/>
          <w:sz w:val="20"/>
        </w:rPr>
        <w:t xml:space="preserve"> </w:t>
      </w:r>
      <w:r>
        <w:rPr>
          <w:sz w:val="20"/>
        </w:rPr>
        <w:t>position approved by the Mississippi Department of Education (MDE) except</w:t>
      </w:r>
      <w:r>
        <w:rPr>
          <w:spacing w:val="-2"/>
          <w:sz w:val="20"/>
        </w:rPr>
        <w:t xml:space="preserve"> </w:t>
      </w:r>
      <w:r>
        <w:rPr>
          <w:sz w:val="20"/>
        </w:rPr>
        <w:t>those related</w:t>
      </w:r>
      <w:r>
        <w:rPr>
          <w:spacing w:val="-1"/>
          <w:sz w:val="20"/>
        </w:rPr>
        <w:t xml:space="preserve"> </w:t>
      </w:r>
      <w:r>
        <w:rPr>
          <w:sz w:val="20"/>
        </w:rPr>
        <w:t>to</w:t>
      </w:r>
      <w:r>
        <w:rPr>
          <w:spacing w:val="-1"/>
          <w:sz w:val="20"/>
        </w:rPr>
        <w:t xml:space="preserve"> </w:t>
      </w:r>
      <w:r>
        <w:rPr>
          <w:sz w:val="20"/>
        </w:rPr>
        <w:t>licensure endorsement</w:t>
      </w:r>
      <w:r>
        <w:rPr>
          <w:spacing w:val="-1"/>
          <w:sz w:val="20"/>
        </w:rPr>
        <w:t xml:space="preserve"> </w:t>
      </w:r>
      <w:r>
        <w:rPr>
          <w:sz w:val="20"/>
        </w:rPr>
        <w:t>areas</w:t>
      </w:r>
      <w:r>
        <w:rPr>
          <w:spacing w:val="-1"/>
          <w:sz w:val="20"/>
        </w:rPr>
        <w:t xml:space="preserve"> </w:t>
      </w:r>
      <w:r>
        <w:rPr>
          <w:sz w:val="20"/>
        </w:rPr>
        <w:t>that</w:t>
      </w:r>
      <w:r>
        <w:rPr>
          <w:spacing w:val="-1"/>
          <w:sz w:val="20"/>
        </w:rPr>
        <w:t xml:space="preserve"> </w:t>
      </w:r>
      <w:r>
        <w:rPr>
          <w:sz w:val="20"/>
        </w:rPr>
        <w:t>are offered as</w:t>
      </w:r>
      <w:r>
        <w:rPr>
          <w:spacing w:val="-1"/>
          <w:sz w:val="20"/>
        </w:rPr>
        <w:t xml:space="preserve"> </w:t>
      </w:r>
      <w:r>
        <w:rPr>
          <w:sz w:val="20"/>
        </w:rPr>
        <w:t>part</w:t>
      </w:r>
      <w:r>
        <w:rPr>
          <w:spacing w:val="-2"/>
          <w:sz w:val="20"/>
        </w:rPr>
        <w:t xml:space="preserve"> </w:t>
      </w:r>
      <w:r>
        <w:rPr>
          <w:sz w:val="20"/>
        </w:rPr>
        <w:t>of</w:t>
      </w:r>
      <w:r>
        <w:rPr>
          <w:spacing w:val="-1"/>
          <w:sz w:val="20"/>
        </w:rPr>
        <w:t xml:space="preserve"> </w:t>
      </w:r>
      <w:r>
        <w:rPr>
          <w:sz w:val="20"/>
        </w:rPr>
        <w:t>Career and</w:t>
      </w:r>
      <w:r>
        <w:rPr>
          <w:spacing w:val="-1"/>
          <w:sz w:val="20"/>
        </w:rPr>
        <w:t xml:space="preserve"> </w:t>
      </w:r>
      <w:r>
        <w:rPr>
          <w:sz w:val="20"/>
        </w:rPr>
        <w:t>Technical Education, Administrator, and Instructional Support Personnel license types;</w:t>
      </w:r>
    </w:p>
    <w:p w14:paraId="5D0F5873" w14:textId="77777777" w:rsidR="00CC34EF" w:rsidRDefault="00CC34EF" w:rsidP="009A4DE7">
      <w:pPr>
        <w:pStyle w:val="BodyText"/>
        <w:spacing w:before="11"/>
      </w:pPr>
    </w:p>
    <w:p w14:paraId="30C11051" w14:textId="77777777" w:rsidR="00CC34EF" w:rsidRDefault="00CC34EF" w:rsidP="009A4DE7">
      <w:pPr>
        <w:pStyle w:val="Heading6"/>
        <w:ind w:left="939"/>
      </w:pPr>
      <w:r>
        <w:rPr>
          <w:spacing w:val="-5"/>
        </w:rPr>
        <w:t>AND</w:t>
      </w:r>
    </w:p>
    <w:p w14:paraId="799BB369" w14:textId="77777777" w:rsidR="00CC34EF" w:rsidRDefault="00CC34EF" w:rsidP="009A4DE7">
      <w:pPr>
        <w:pStyle w:val="BodyText"/>
        <w:spacing w:before="20"/>
        <w:rPr>
          <w:b/>
        </w:rPr>
      </w:pPr>
    </w:p>
    <w:p w14:paraId="653EC7FE" w14:textId="77777777" w:rsidR="00CC34EF" w:rsidRDefault="00CC34EF" w:rsidP="009A4DE7">
      <w:pPr>
        <w:pStyle w:val="BodyText"/>
        <w:spacing w:line="249" w:lineRule="auto"/>
        <w:ind w:left="939" w:right="798"/>
        <w:jc w:val="both"/>
      </w:pPr>
      <w:r>
        <w:t>Three-years</w:t>
      </w:r>
      <w:r>
        <w:rPr>
          <w:spacing w:val="-1"/>
        </w:rPr>
        <w:t xml:space="preserve"> </w:t>
      </w:r>
      <w:r>
        <w:t>of</w:t>
      </w:r>
      <w:r>
        <w:rPr>
          <w:spacing w:val="-2"/>
        </w:rPr>
        <w:t xml:space="preserve"> </w:t>
      </w:r>
      <w:r>
        <w:t>relevant</w:t>
      </w:r>
      <w:r>
        <w:rPr>
          <w:spacing w:val="-3"/>
        </w:rPr>
        <w:t xml:space="preserve"> </w:t>
      </w:r>
      <w:r>
        <w:t>occupational</w:t>
      </w:r>
      <w:r>
        <w:rPr>
          <w:spacing w:val="-1"/>
        </w:rPr>
        <w:t xml:space="preserve"> </w:t>
      </w:r>
      <w:r>
        <w:t>experience,</w:t>
      </w:r>
      <w:r>
        <w:rPr>
          <w:spacing w:val="-2"/>
        </w:rPr>
        <w:t xml:space="preserve"> </w:t>
      </w:r>
      <w:r>
        <w:t>directly</w:t>
      </w:r>
      <w:r>
        <w:rPr>
          <w:spacing w:val="-2"/>
        </w:rPr>
        <w:t xml:space="preserve"> </w:t>
      </w:r>
      <w:r>
        <w:t>related to the subject</w:t>
      </w:r>
      <w:r>
        <w:rPr>
          <w:spacing w:val="-1"/>
        </w:rPr>
        <w:t xml:space="preserve"> </w:t>
      </w:r>
      <w:r>
        <w:t>area to</w:t>
      </w:r>
      <w:r>
        <w:rPr>
          <w:spacing w:val="-2"/>
        </w:rPr>
        <w:t xml:space="preserve"> </w:t>
      </w:r>
      <w:r>
        <w:t>be</w:t>
      </w:r>
      <w:r>
        <w:rPr>
          <w:spacing w:val="-3"/>
        </w:rPr>
        <w:t xml:space="preserve"> </w:t>
      </w:r>
      <w:r>
        <w:t>taught</w:t>
      </w:r>
      <w:r>
        <w:rPr>
          <w:spacing w:val="-1"/>
        </w:rPr>
        <w:t xml:space="preserve"> </w:t>
      </w:r>
      <w:r>
        <w:t>at</w:t>
      </w:r>
      <w:r>
        <w:rPr>
          <w:spacing w:val="-3"/>
        </w:rPr>
        <w:t xml:space="preserve"> </w:t>
      </w:r>
      <w:r>
        <w:t>the</w:t>
      </w:r>
      <w:r>
        <w:rPr>
          <w:spacing w:val="-3"/>
        </w:rPr>
        <w:t xml:space="preserve"> </w:t>
      </w:r>
      <w:r>
        <w:t>7-12 education level;</w:t>
      </w:r>
    </w:p>
    <w:p w14:paraId="348B3710" w14:textId="77777777" w:rsidR="00CC34EF" w:rsidRDefault="00CC34EF" w:rsidP="009A4DE7">
      <w:pPr>
        <w:pStyle w:val="BodyText"/>
        <w:spacing w:before="11"/>
      </w:pPr>
    </w:p>
    <w:p w14:paraId="5BCC27D8" w14:textId="77777777" w:rsidR="00CC34EF" w:rsidRDefault="00CC34EF" w:rsidP="009A4DE7">
      <w:pPr>
        <w:pStyle w:val="Heading6"/>
        <w:spacing w:before="1"/>
        <w:ind w:left="939"/>
      </w:pPr>
      <w:r>
        <w:rPr>
          <w:spacing w:val="-5"/>
        </w:rPr>
        <w:t>AND</w:t>
      </w:r>
    </w:p>
    <w:p w14:paraId="42216ACD" w14:textId="77777777" w:rsidR="00CC34EF" w:rsidRDefault="00CC34EF" w:rsidP="009A4DE7">
      <w:pPr>
        <w:pStyle w:val="BodyText"/>
        <w:spacing w:before="22"/>
        <w:rPr>
          <w:b/>
        </w:rPr>
      </w:pPr>
    </w:p>
    <w:p w14:paraId="170B1271" w14:textId="77777777" w:rsidR="00CC34EF" w:rsidRDefault="00CC34EF" w:rsidP="009A4DE7">
      <w:pPr>
        <w:pStyle w:val="BodyText"/>
        <w:ind w:left="939"/>
        <w:jc w:val="both"/>
      </w:pPr>
      <w:r>
        <w:t>Hold</w:t>
      </w:r>
      <w:r>
        <w:rPr>
          <w:spacing w:val="-6"/>
        </w:rPr>
        <w:t xml:space="preserve"> </w:t>
      </w:r>
      <w:r>
        <w:t>the</w:t>
      </w:r>
      <w:r>
        <w:rPr>
          <w:spacing w:val="-7"/>
        </w:rPr>
        <w:t xml:space="preserve"> </w:t>
      </w:r>
      <w:r>
        <w:t>appropriate</w:t>
      </w:r>
      <w:r>
        <w:rPr>
          <w:spacing w:val="-6"/>
        </w:rPr>
        <w:t xml:space="preserve"> </w:t>
      </w:r>
      <w:r>
        <w:t>valid</w:t>
      </w:r>
      <w:r>
        <w:rPr>
          <w:spacing w:val="-6"/>
        </w:rPr>
        <w:t xml:space="preserve"> </w:t>
      </w:r>
      <w:r>
        <w:t>professional</w:t>
      </w:r>
      <w:r>
        <w:rPr>
          <w:spacing w:val="-6"/>
        </w:rPr>
        <w:t xml:space="preserve"> </w:t>
      </w:r>
      <w:r>
        <w:t>licensure</w:t>
      </w:r>
      <w:r>
        <w:rPr>
          <w:spacing w:val="-7"/>
        </w:rPr>
        <w:t xml:space="preserve"> </w:t>
      </w:r>
      <w:r>
        <w:t>for</w:t>
      </w:r>
      <w:r>
        <w:rPr>
          <w:spacing w:val="-5"/>
        </w:rPr>
        <w:t xml:space="preserve"> </w:t>
      </w:r>
      <w:r>
        <w:t>the</w:t>
      </w:r>
      <w:r>
        <w:rPr>
          <w:spacing w:val="-9"/>
        </w:rPr>
        <w:t xml:space="preserve"> </w:t>
      </w:r>
      <w:r>
        <w:t>profession</w:t>
      </w:r>
      <w:r>
        <w:rPr>
          <w:spacing w:val="-5"/>
        </w:rPr>
        <w:t xml:space="preserve"> </w:t>
      </w:r>
      <w:r>
        <w:t>or</w:t>
      </w:r>
      <w:r>
        <w:rPr>
          <w:spacing w:val="-6"/>
        </w:rPr>
        <w:t xml:space="preserve"> </w:t>
      </w:r>
      <w:r>
        <w:t>field</w:t>
      </w:r>
      <w:r>
        <w:rPr>
          <w:spacing w:val="-5"/>
        </w:rPr>
        <w:t xml:space="preserve"> </w:t>
      </w:r>
      <w:r>
        <w:t>of</w:t>
      </w:r>
      <w:r>
        <w:rPr>
          <w:spacing w:val="-6"/>
        </w:rPr>
        <w:t xml:space="preserve"> </w:t>
      </w:r>
      <w:r>
        <w:t>instructional</w:t>
      </w:r>
      <w:r>
        <w:rPr>
          <w:spacing w:val="-9"/>
        </w:rPr>
        <w:t xml:space="preserve"> </w:t>
      </w:r>
      <w:r>
        <w:rPr>
          <w:spacing w:val="-2"/>
        </w:rPr>
        <w:t>experience</w:t>
      </w:r>
    </w:p>
    <w:p w14:paraId="1ECF35F8" w14:textId="77777777" w:rsidR="00CC34EF" w:rsidRDefault="00CC34EF" w:rsidP="009A4DE7">
      <w:pPr>
        <w:pStyle w:val="BodyText"/>
        <w:spacing w:before="20"/>
      </w:pPr>
    </w:p>
    <w:p w14:paraId="0E56386C" w14:textId="77777777" w:rsidR="00CC34EF" w:rsidRDefault="00CC34EF" w:rsidP="009A4DE7">
      <w:pPr>
        <w:pStyle w:val="Heading6"/>
        <w:ind w:left="939"/>
      </w:pPr>
      <w:r>
        <w:rPr>
          <w:spacing w:val="-5"/>
        </w:rPr>
        <w:t>OR</w:t>
      </w:r>
    </w:p>
    <w:p w14:paraId="1CBF4C19" w14:textId="77777777" w:rsidR="00CC34EF" w:rsidRDefault="00CC34EF" w:rsidP="009A4DE7">
      <w:pPr>
        <w:pStyle w:val="BodyText"/>
        <w:spacing w:before="23"/>
        <w:rPr>
          <w:b/>
        </w:rPr>
      </w:pPr>
    </w:p>
    <w:p w14:paraId="71D70BC8" w14:textId="77777777" w:rsidR="00CC34EF" w:rsidRDefault="00CC34EF" w:rsidP="009A4DE7">
      <w:pPr>
        <w:pStyle w:val="ListParagraph"/>
        <w:numPr>
          <w:ilvl w:val="0"/>
          <w:numId w:val="79"/>
        </w:numPr>
        <w:tabs>
          <w:tab w:val="left" w:pos="939"/>
        </w:tabs>
        <w:spacing w:line="249" w:lineRule="auto"/>
        <w:ind w:right="794"/>
        <w:rPr>
          <w:sz w:val="20"/>
        </w:rPr>
      </w:pPr>
      <w:r>
        <w:rPr>
          <w:sz w:val="20"/>
        </w:rPr>
        <w:t>Instructional knowledge, skills, and experience in subject areas such as Biology, Chemistry, Chinese, Economics, English, French, German, Latin, Mathematics, Physics, Psychology, Social Studies, Spanish, Speech Communications or Performing Arts fields</w:t>
      </w:r>
      <w:r>
        <w:rPr>
          <w:b/>
          <w:sz w:val="20"/>
        </w:rPr>
        <w:t xml:space="preserve">: </w:t>
      </w:r>
      <w:r>
        <w:rPr>
          <w:sz w:val="20"/>
        </w:rPr>
        <w:t>Dance, Drama, Music, and Art;</w:t>
      </w:r>
    </w:p>
    <w:p w14:paraId="61EBFA68" w14:textId="77777777" w:rsidR="00CC34EF" w:rsidRDefault="00CC34EF" w:rsidP="009A4DE7">
      <w:pPr>
        <w:pStyle w:val="BodyText"/>
        <w:spacing w:before="10"/>
      </w:pPr>
    </w:p>
    <w:p w14:paraId="34F24046" w14:textId="77777777" w:rsidR="00CC34EF" w:rsidRDefault="00CC34EF" w:rsidP="009A4DE7">
      <w:pPr>
        <w:pStyle w:val="Heading6"/>
        <w:ind w:left="939"/>
      </w:pPr>
      <w:r>
        <w:rPr>
          <w:spacing w:val="-5"/>
        </w:rPr>
        <w:t>AND</w:t>
      </w:r>
    </w:p>
    <w:p w14:paraId="4C9884C3" w14:textId="77777777" w:rsidR="00CC34EF" w:rsidRDefault="00CC34EF" w:rsidP="009A4DE7">
      <w:pPr>
        <w:pStyle w:val="BodyText"/>
        <w:spacing w:before="27"/>
        <w:rPr>
          <w:b/>
        </w:rPr>
      </w:pPr>
    </w:p>
    <w:p w14:paraId="122A03AF" w14:textId="77777777" w:rsidR="00CC34EF" w:rsidRDefault="00CC34EF" w:rsidP="009A4DE7">
      <w:pPr>
        <w:pStyle w:val="BodyText"/>
        <w:spacing w:line="249" w:lineRule="auto"/>
        <w:ind w:left="939" w:right="792"/>
        <w:jc w:val="both"/>
      </w:pPr>
      <w:r>
        <w:t>Three-years</w:t>
      </w:r>
      <w:r>
        <w:rPr>
          <w:spacing w:val="-11"/>
        </w:rPr>
        <w:t xml:space="preserve"> </w:t>
      </w:r>
      <w:r>
        <w:t>(six</w:t>
      </w:r>
      <w:r>
        <w:rPr>
          <w:spacing w:val="-9"/>
        </w:rPr>
        <w:t xml:space="preserve"> </w:t>
      </w:r>
      <w:r>
        <w:t>(6)</w:t>
      </w:r>
      <w:r>
        <w:rPr>
          <w:spacing w:val="-9"/>
        </w:rPr>
        <w:t xml:space="preserve"> </w:t>
      </w:r>
      <w:r>
        <w:t>complete</w:t>
      </w:r>
      <w:r>
        <w:rPr>
          <w:spacing w:val="-12"/>
        </w:rPr>
        <w:t xml:space="preserve"> </w:t>
      </w:r>
      <w:r>
        <w:t>semesters)</w:t>
      </w:r>
      <w:r>
        <w:rPr>
          <w:spacing w:val="-9"/>
        </w:rPr>
        <w:t xml:space="preserve"> </w:t>
      </w:r>
      <w:r>
        <w:t>of</w:t>
      </w:r>
      <w:r>
        <w:rPr>
          <w:spacing w:val="-9"/>
        </w:rPr>
        <w:t xml:space="preserve"> </w:t>
      </w:r>
      <w:r>
        <w:t>documented</w:t>
      </w:r>
      <w:r>
        <w:rPr>
          <w:spacing w:val="-9"/>
        </w:rPr>
        <w:t xml:space="preserve"> </w:t>
      </w:r>
      <w:r>
        <w:t>teaching</w:t>
      </w:r>
      <w:r>
        <w:rPr>
          <w:spacing w:val="-9"/>
        </w:rPr>
        <w:t xml:space="preserve"> </w:t>
      </w:r>
      <w:r>
        <w:t>experience,</w:t>
      </w:r>
      <w:r>
        <w:rPr>
          <w:spacing w:val="-12"/>
        </w:rPr>
        <w:t xml:space="preserve"> </w:t>
      </w:r>
      <w:r>
        <w:t>in</w:t>
      </w:r>
      <w:r>
        <w:rPr>
          <w:spacing w:val="-9"/>
        </w:rPr>
        <w:t xml:space="preserve"> </w:t>
      </w:r>
      <w:r>
        <w:t>the</w:t>
      </w:r>
      <w:r>
        <w:rPr>
          <w:spacing w:val="-12"/>
        </w:rPr>
        <w:t xml:space="preserve"> </w:t>
      </w:r>
      <w:r>
        <w:t>subject</w:t>
      </w:r>
      <w:r>
        <w:rPr>
          <w:spacing w:val="-13"/>
        </w:rPr>
        <w:t xml:space="preserve"> </w:t>
      </w:r>
      <w:r>
        <w:t>area</w:t>
      </w:r>
      <w:r>
        <w:rPr>
          <w:spacing w:val="-10"/>
        </w:rPr>
        <w:t xml:space="preserve"> </w:t>
      </w:r>
      <w:r>
        <w:t>to</w:t>
      </w:r>
      <w:r>
        <w:rPr>
          <w:spacing w:val="-9"/>
        </w:rPr>
        <w:t xml:space="preserve"> </w:t>
      </w:r>
      <w:r>
        <w:t>be</w:t>
      </w:r>
      <w:r>
        <w:rPr>
          <w:spacing w:val="-12"/>
        </w:rPr>
        <w:t xml:space="preserve"> </w:t>
      </w:r>
      <w:r>
        <w:t>taught at the 7-12 education level, at a Mississippi Department of Education accepted regionally/nationally accredited college or university;</w:t>
      </w:r>
    </w:p>
    <w:p w14:paraId="70DC180E" w14:textId="77777777" w:rsidR="00CC34EF" w:rsidRDefault="00CC34EF" w:rsidP="009A4DE7">
      <w:pPr>
        <w:pStyle w:val="BodyText"/>
        <w:spacing w:before="17"/>
      </w:pPr>
    </w:p>
    <w:p w14:paraId="4693B5DD" w14:textId="77777777" w:rsidR="00CC34EF" w:rsidRDefault="00CC34EF" w:rsidP="009A4DE7">
      <w:pPr>
        <w:pStyle w:val="BodyText"/>
        <w:spacing w:before="1" w:line="249" w:lineRule="auto"/>
        <w:ind w:left="228" w:right="793" w:hanging="10"/>
        <w:jc w:val="both"/>
      </w:pPr>
      <w:r>
        <w:rPr>
          <w:b/>
        </w:rPr>
        <w:t>Requirements.</w:t>
      </w:r>
      <w:r>
        <w:rPr>
          <w:b/>
          <w:spacing w:val="-9"/>
        </w:rPr>
        <w:t xml:space="preserve"> </w:t>
      </w:r>
      <w:r>
        <w:t>To</w:t>
      </w:r>
      <w:r>
        <w:rPr>
          <w:spacing w:val="-8"/>
        </w:rPr>
        <w:t xml:space="preserve"> </w:t>
      </w:r>
      <w:r>
        <w:t>be</w:t>
      </w:r>
      <w:r>
        <w:rPr>
          <w:spacing w:val="-9"/>
        </w:rPr>
        <w:t xml:space="preserve"> </w:t>
      </w:r>
      <w:r>
        <w:t>eligible</w:t>
      </w:r>
      <w:r>
        <w:rPr>
          <w:spacing w:val="-6"/>
        </w:rPr>
        <w:t xml:space="preserve"> </w:t>
      </w:r>
      <w:r>
        <w:t>for</w:t>
      </w:r>
      <w:r>
        <w:rPr>
          <w:spacing w:val="-8"/>
        </w:rPr>
        <w:t xml:space="preserve"> </w:t>
      </w:r>
      <w:r>
        <w:t>consideration</w:t>
      </w:r>
      <w:r>
        <w:rPr>
          <w:spacing w:val="-8"/>
        </w:rPr>
        <w:t xml:space="preserve"> </w:t>
      </w:r>
      <w:r>
        <w:t>for</w:t>
      </w:r>
      <w:r>
        <w:rPr>
          <w:spacing w:val="-8"/>
        </w:rPr>
        <w:t xml:space="preserve"> </w:t>
      </w:r>
      <w:r>
        <w:t>the</w:t>
      </w:r>
      <w:r>
        <w:rPr>
          <w:spacing w:val="-9"/>
        </w:rPr>
        <w:t xml:space="preserve"> </w:t>
      </w:r>
      <w:r>
        <w:t>issuance</w:t>
      </w:r>
      <w:r>
        <w:rPr>
          <w:spacing w:val="-9"/>
        </w:rPr>
        <w:t xml:space="preserve"> </w:t>
      </w:r>
      <w:r>
        <w:t>of</w:t>
      </w:r>
      <w:r>
        <w:rPr>
          <w:spacing w:val="-8"/>
        </w:rPr>
        <w:t xml:space="preserve"> </w:t>
      </w:r>
      <w:r>
        <w:t>the</w:t>
      </w:r>
      <w:r>
        <w:rPr>
          <w:spacing w:val="-9"/>
        </w:rPr>
        <w:t xml:space="preserve"> </w:t>
      </w:r>
      <w:r>
        <w:t>Special</w:t>
      </w:r>
      <w:r>
        <w:rPr>
          <w:spacing w:val="-9"/>
        </w:rPr>
        <w:t xml:space="preserve"> </w:t>
      </w:r>
      <w:r>
        <w:t>License,</w:t>
      </w:r>
      <w:r>
        <w:rPr>
          <w:spacing w:val="-9"/>
        </w:rPr>
        <w:t xml:space="preserve"> </w:t>
      </w:r>
      <w:r>
        <w:t>Adjunct</w:t>
      </w:r>
      <w:r>
        <w:rPr>
          <w:spacing w:val="-9"/>
        </w:rPr>
        <w:t xml:space="preserve"> </w:t>
      </w:r>
      <w:r>
        <w:t>Teacher</w:t>
      </w:r>
      <w:r>
        <w:rPr>
          <w:spacing w:val="-8"/>
        </w:rPr>
        <w:t xml:space="preserve"> </w:t>
      </w:r>
      <w:r>
        <w:t>License,</w:t>
      </w:r>
      <w:r>
        <w:rPr>
          <w:spacing w:val="-9"/>
        </w:rPr>
        <w:t xml:space="preserve"> </w:t>
      </w:r>
      <w:r>
        <w:t>the applicant must be employed by a local educational agency (LEA) or an eligible nonpublic school in the state of Mississippi and meet the following criteria:</w:t>
      </w:r>
    </w:p>
    <w:p w14:paraId="2BB4C4F7" w14:textId="77777777" w:rsidR="00CC34EF" w:rsidRDefault="00CC34EF" w:rsidP="009A4DE7">
      <w:pPr>
        <w:pStyle w:val="Heading7"/>
        <w:spacing w:before="131"/>
        <w:ind w:left="205"/>
      </w:pPr>
      <w:r>
        <w:t>The</w:t>
      </w:r>
      <w:r>
        <w:rPr>
          <w:spacing w:val="-10"/>
        </w:rPr>
        <w:t xml:space="preserve"> </w:t>
      </w:r>
      <w:r>
        <w:t>individual</w:t>
      </w:r>
      <w:r>
        <w:rPr>
          <w:spacing w:val="-8"/>
        </w:rPr>
        <w:t xml:space="preserve"> </w:t>
      </w:r>
      <w:r>
        <w:rPr>
          <w:spacing w:val="-2"/>
        </w:rPr>
        <w:t>must:</w:t>
      </w:r>
    </w:p>
    <w:p w14:paraId="50F4FDDD" w14:textId="77777777" w:rsidR="00CC34EF" w:rsidRDefault="00CC34EF" w:rsidP="009A4DE7">
      <w:pPr>
        <w:pStyle w:val="ListParagraph"/>
        <w:numPr>
          <w:ilvl w:val="0"/>
          <w:numId w:val="78"/>
        </w:numPr>
        <w:tabs>
          <w:tab w:val="left" w:pos="580"/>
          <w:tab w:val="left" w:pos="938"/>
        </w:tabs>
        <w:spacing w:before="150" w:line="230" w:lineRule="auto"/>
        <w:ind w:right="793" w:hanging="1"/>
        <w:rPr>
          <w:sz w:val="20"/>
        </w:rPr>
      </w:pPr>
      <w:r>
        <w:rPr>
          <w:sz w:val="20"/>
        </w:rPr>
        <w:t>Hold a</w:t>
      </w:r>
      <w:r>
        <w:rPr>
          <w:spacing w:val="-3"/>
          <w:sz w:val="20"/>
        </w:rPr>
        <w:t xml:space="preserve"> </w:t>
      </w:r>
      <w:r>
        <w:rPr>
          <w:sz w:val="20"/>
        </w:rPr>
        <w:t>Master’s</w:t>
      </w:r>
      <w:r>
        <w:rPr>
          <w:spacing w:val="-1"/>
          <w:sz w:val="20"/>
        </w:rPr>
        <w:t xml:space="preserve"> </w:t>
      </w:r>
      <w:r>
        <w:rPr>
          <w:sz w:val="20"/>
        </w:rPr>
        <w:t>degree</w:t>
      </w:r>
      <w:r>
        <w:rPr>
          <w:spacing w:val="-3"/>
          <w:sz w:val="20"/>
        </w:rPr>
        <w:t xml:space="preserve"> </w:t>
      </w:r>
      <w:r>
        <w:rPr>
          <w:sz w:val="20"/>
        </w:rPr>
        <w:t>or</w:t>
      </w:r>
      <w:r>
        <w:rPr>
          <w:spacing w:val="-2"/>
          <w:sz w:val="20"/>
        </w:rPr>
        <w:t xml:space="preserve"> </w:t>
      </w:r>
      <w:r>
        <w:rPr>
          <w:sz w:val="20"/>
        </w:rPr>
        <w:t>higher in</w:t>
      </w:r>
      <w:r>
        <w:rPr>
          <w:spacing w:val="-2"/>
          <w:sz w:val="20"/>
        </w:rPr>
        <w:t xml:space="preserve"> </w:t>
      </w:r>
      <w:r>
        <w:rPr>
          <w:sz w:val="20"/>
        </w:rPr>
        <w:t>any area</w:t>
      </w:r>
      <w:r>
        <w:rPr>
          <w:spacing w:val="-3"/>
          <w:sz w:val="20"/>
        </w:rPr>
        <w:t xml:space="preserve"> </w:t>
      </w:r>
      <w:r>
        <w:rPr>
          <w:sz w:val="20"/>
        </w:rPr>
        <w:t>from</w:t>
      </w:r>
      <w:r>
        <w:rPr>
          <w:spacing w:val="-2"/>
          <w:sz w:val="20"/>
        </w:rPr>
        <w:t xml:space="preserve"> </w:t>
      </w:r>
      <w:r>
        <w:rPr>
          <w:sz w:val="20"/>
        </w:rPr>
        <w:t>a</w:t>
      </w:r>
      <w:r>
        <w:rPr>
          <w:spacing w:val="-3"/>
          <w:sz w:val="20"/>
        </w:rPr>
        <w:t xml:space="preserve"> </w:t>
      </w:r>
      <w:r>
        <w:rPr>
          <w:sz w:val="20"/>
        </w:rPr>
        <w:t>Mississippi</w:t>
      </w:r>
      <w:r>
        <w:rPr>
          <w:spacing w:val="-1"/>
          <w:sz w:val="20"/>
        </w:rPr>
        <w:t xml:space="preserve"> </w:t>
      </w:r>
      <w:r>
        <w:rPr>
          <w:sz w:val="20"/>
        </w:rPr>
        <w:t>Department</w:t>
      </w:r>
      <w:r>
        <w:rPr>
          <w:spacing w:val="-3"/>
          <w:sz w:val="20"/>
        </w:rPr>
        <w:t xml:space="preserve"> </w:t>
      </w:r>
      <w:r>
        <w:rPr>
          <w:sz w:val="20"/>
        </w:rPr>
        <w:t>of</w:t>
      </w:r>
      <w:r>
        <w:rPr>
          <w:spacing w:val="-2"/>
          <w:sz w:val="20"/>
        </w:rPr>
        <w:t xml:space="preserve"> </w:t>
      </w:r>
      <w:r>
        <w:rPr>
          <w:sz w:val="20"/>
        </w:rPr>
        <w:t>Education</w:t>
      </w:r>
      <w:r>
        <w:rPr>
          <w:spacing w:val="-2"/>
          <w:sz w:val="20"/>
        </w:rPr>
        <w:t xml:space="preserve"> </w:t>
      </w:r>
      <w:r>
        <w:rPr>
          <w:sz w:val="20"/>
        </w:rPr>
        <w:t>accepted college or university that was regionally/nationally accredited at the time the degree was conferred;</w:t>
      </w:r>
    </w:p>
    <w:p w14:paraId="61BBE1B9" w14:textId="77777777" w:rsidR="00CC34EF" w:rsidRDefault="00CC34EF" w:rsidP="009A4DE7">
      <w:pPr>
        <w:pStyle w:val="BodyText"/>
        <w:spacing w:before="26"/>
      </w:pPr>
    </w:p>
    <w:p w14:paraId="7FCF5942" w14:textId="77777777" w:rsidR="00CC34EF" w:rsidRDefault="00CC34EF" w:rsidP="009A4DE7">
      <w:pPr>
        <w:pStyle w:val="Heading6"/>
      </w:pPr>
      <w:r>
        <w:rPr>
          <w:spacing w:val="-5"/>
        </w:rPr>
        <w:t>AND</w:t>
      </w:r>
    </w:p>
    <w:p w14:paraId="50A03E20" w14:textId="77777777" w:rsidR="00CC34EF" w:rsidRDefault="00CC34EF" w:rsidP="009A4DE7">
      <w:pPr>
        <w:pStyle w:val="ListParagraph"/>
        <w:numPr>
          <w:ilvl w:val="0"/>
          <w:numId w:val="78"/>
        </w:numPr>
        <w:tabs>
          <w:tab w:val="left" w:pos="938"/>
        </w:tabs>
        <w:spacing w:before="21" w:line="230" w:lineRule="auto"/>
        <w:ind w:left="579" w:right="793" w:firstLine="0"/>
        <w:rPr>
          <w:i/>
          <w:sz w:val="20"/>
        </w:rPr>
      </w:pPr>
      <w:r>
        <w:rPr>
          <w:sz w:val="20"/>
        </w:rPr>
        <w:t>Verify a minimum</w:t>
      </w:r>
      <w:r>
        <w:rPr>
          <w:spacing w:val="-2"/>
          <w:sz w:val="20"/>
        </w:rPr>
        <w:t xml:space="preserve"> </w:t>
      </w:r>
      <w:r>
        <w:rPr>
          <w:sz w:val="20"/>
        </w:rPr>
        <w:t>of three-years</w:t>
      </w:r>
      <w:r>
        <w:rPr>
          <w:spacing w:val="-1"/>
          <w:sz w:val="20"/>
        </w:rPr>
        <w:t xml:space="preserve"> </w:t>
      </w:r>
      <w:r>
        <w:rPr>
          <w:sz w:val="20"/>
        </w:rPr>
        <w:t>of relevant</w:t>
      </w:r>
      <w:r>
        <w:rPr>
          <w:spacing w:val="-1"/>
          <w:sz w:val="20"/>
        </w:rPr>
        <w:t xml:space="preserve"> </w:t>
      </w:r>
      <w:r>
        <w:rPr>
          <w:sz w:val="20"/>
        </w:rPr>
        <w:t>occupational</w:t>
      </w:r>
      <w:r>
        <w:rPr>
          <w:spacing w:val="-1"/>
          <w:sz w:val="20"/>
        </w:rPr>
        <w:t xml:space="preserve"> </w:t>
      </w:r>
      <w:r>
        <w:rPr>
          <w:sz w:val="20"/>
        </w:rPr>
        <w:t>experience,</w:t>
      </w:r>
      <w:r>
        <w:rPr>
          <w:spacing w:val="-2"/>
          <w:sz w:val="20"/>
        </w:rPr>
        <w:t xml:space="preserve"> </w:t>
      </w:r>
      <w:r>
        <w:rPr>
          <w:sz w:val="20"/>
        </w:rPr>
        <w:t>directly</w:t>
      </w:r>
      <w:r>
        <w:rPr>
          <w:spacing w:val="-2"/>
          <w:sz w:val="20"/>
        </w:rPr>
        <w:t xml:space="preserve"> </w:t>
      </w:r>
      <w:r>
        <w:rPr>
          <w:sz w:val="20"/>
        </w:rPr>
        <w:t>related to the subject</w:t>
      </w:r>
      <w:r>
        <w:rPr>
          <w:spacing w:val="-1"/>
          <w:sz w:val="20"/>
        </w:rPr>
        <w:t xml:space="preserve"> </w:t>
      </w:r>
      <w:r>
        <w:rPr>
          <w:sz w:val="20"/>
        </w:rPr>
        <w:t xml:space="preserve">area to be taught at the 7-12 education level </w:t>
      </w:r>
      <w:r>
        <w:rPr>
          <w:i/>
          <w:sz w:val="20"/>
        </w:rPr>
        <w:t>(applicable to occupational personnel)</w:t>
      </w:r>
    </w:p>
    <w:p w14:paraId="2E7C22EC" w14:textId="77777777" w:rsidR="00CC34EF" w:rsidRDefault="00CC34EF" w:rsidP="009A4DE7">
      <w:pPr>
        <w:pStyle w:val="Heading6"/>
        <w:spacing w:before="13"/>
        <w:ind w:left="579"/>
      </w:pPr>
      <w:r>
        <w:rPr>
          <w:spacing w:val="-5"/>
        </w:rPr>
        <w:t>AND</w:t>
      </w:r>
    </w:p>
    <w:p w14:paraId="6B5494A5" w14:textId="77777777" w:rsidR="00CC34EF" w:rsidRDefault="00CC34EF" w:rsidP="009A4DE7">
      <w:pPr>
        <w:sectPr w:rsidR="00CC34EF" w:rsidSect="00CC34EF">
          <w:pgSz w:w="12240" w:h="15840"/>
          <w:pgMar w:top="1360" w:right="700" w:bottom="1640" w:left="1220" w:header="0" w:footer="1446" w:gutter="0"/>
          <w:cols w:space="720"/>
        </w:sectPr>
      </w:pPr>
    </w:p>
    <w:p w14:paraId="26D760C6" w14:textId="77777777" w:rsidR="00CC34EF" w:rsidRDefault="00CC34EF" w:rsidP="009A4DE7">
      <w:pPr>
        <w:pStyle w:val="ListParagraph"/>
        <w:numPr>
          <w:ilvl w:val="0"/>
          <w:numId w:val="78"/>
        </w:numPr>
        <w:tabs>
          <w:tab w:val="left" w:pos="939"/>
        </w:tabs>
        <w:spacing w:before="24" w:line="290" w:lineRule="exact"/>
        <w:ind w:left="939" w:hanging="359"/>
        <w:rPr>
          <w:sz w:val="20"/>
        </w:rPr>
      </w:pPr>
      <w:r>
        <w:rPr>
          <w:sz w:val="20"/>
        </w:rPr>
        <w:lastRenderedPageBreak/>
        <w:t>Hold</w:t>
      </w:r>
      <w:r>
        <w:rPr>
          <w:spacing w:val="-6"/>
          <w:sz w:val="20"/>
        </w:rPr>
        <w:t xml:space="preserve"> </w:t>
      </w:r>
      <w:r>
        <w:rPr>
          <w:sz w:val="20"/>
        </w:rPr>
        <w:t>the</w:t>
      </w:r>
      <w:r>
        <w:rPr>
          <w:spacing w:val="-7"/>
          <w:sz w:val="20"/>
        </w:rPr>
        <w:t xml:space="preserve"> </w:t>
      </w:r>
      <w:r>
        <w:rPr>
          <w:sz w:val="20"/>
        </w:rPr>
        <w:t>appropriate</w:t>
      </w:r>
      <w:r>
        <w:rPr>
          <w:spacing w:val="-6"/>
          <w:sz w:val="20"/>
        </w:rPr>
        <w:t xml:space="preserve"> </w:t>
      </w:r>
      <w:r>
        <w:rPr>
          <w:sz w:val="20"/>
        </w:rPr>
        <w:t>valid</w:t>
      </w:r>
      <w:r>
        <w:rPr>
          <w:spacing w:val="-6"/>
          <w:sz w:val="20"/>
        </w:rPr>
        <w:t xml:space="preserve"> </w:t>
      </w:r>
      <w:r>
        <w:rPr>
          <w:sz w:val="20"/>
        </w:rPr>
        <w:t>professional</w:t>
      </w:r>
      <w:r>
        <w:rPr>
          <w:spacing w:val="-6"/>
          <w:sz w:val="20"/>
        </w:rPr>
        <w:t xml:space="preserve"> </w:t>
      </w:r>
      <w:r>
        <w:rPr>
          <w:sz w:val="20"/>
        </w:rPr>
        <w:t>licensure</w:t>
      </w:r>
      <w:r>
        <w:rPr>
          <w:spacing w:val="-7"/>
          <w:sz w:val="20"/>
        </w:rPr>
        <w:t xml:space="preserve"> </w:t>
      </w:r>
      <w:r>
        <w:rPr>
          <w:sz w:val="20"/>
        </w:rPr>
        <w:t>for</w:t>
      </w:r>
      <w:r>
        <w:rPr>
          <w:spacing w:val="-5"/>
          <w:sz w:val="20"/>
        </w:rPr>
        <w:t xml:space="preserve"> </w:t>
      </w:r>
      <w:r>
        <w:rPr>
          <w:sz w:val="20"/>
        </w:rPr>
        <w:t>the</w:t>
      </w:r>
      <w:r>
        <w:rPr>
          <w:spacing w:val="-9"/>
          <w:sz w:val="20"/>
        </w:rPr>
        <w:t xml:space="preserve"> </w:t>
      </w:r>
      <w:r>
        <w:rPr>
          <w:sz w:val="20"/>
        </w:rPr>
        <w:t>profession</w:t>
      </w:r>
      <w:r>
        <w:rPr>
          <w:spacing w:val="-5"/>
          <w:sz w:val="20"/>
        </w:rPr>
        <w:t xml:space="preserve"> </w:t>
      </w:r>
      <w:r>
        <w:rPr>
          <w:sz w:val="20"/>
        </w:rPr>
        <w:t>or</w:t>
      </w:r>
      <w:r>
        <w:rPr>
          <w:spacing w:val="-6"/>
          <w:sz w:val="20"/>
        </w:rPr>
        <w:t xml:space="preserve"> </w:t>
      </w:r>
      <w:r>
        <w:rPr>
          <w:sz w:val="20"/>
        </w:rPr>
        <w:t>field</w:t>
      </w:r>
      <w:r>
        <w:rPr>
          <w:spacing w:val="-5"/>
          <w:sz w:val="20"/>
        </w:rPr>
        <w:t xml:space="preserve"> </w:t>
      </w:r>
      <w:r>
        <w:rPr>
          <w:sz w:val="20"/>
        </w:rPr>
        <w:t>of</w:t>
      </w:r>
      <w:r>
        <w:rPr>
          <w:spacing w:val="-6"/>
          <w:sz w:val="20"/>
        </w:rPr>
        <w:t xml:space="preserve"> </w:t>
      </w:r>
      <w:r>
        <w:rPr>
          <w:sz w:val="20"/>
        </w:rPr>
        <w:t>instructional</w:t>
      </w:r>
      <w:r>
        <w:rPr>
          <w:spacing w:val="-9"/>
          <w:sz w:val="20"/>
        </w:rPr>
        <w:t xml:space="preserve"> </w:t>
      </w:r>
      <w:r>
        <w:rPr>
          <w:spacing w:val="-2"/>
          <w:sz w:val="20"/>
        </w:rPr>
        <w:t>experience</w:t>
      </w:r>
    </w:p>
    <w:p w14:paraId="2FA855E3" w14:textId="77777777" w:rsidR="00CC34EF" w:rsidRDefault="00CC34EF" w:rsidP="009A4DE7">
      <w:pPr>
        <w:pStyle w:val="Heading6"/>
        <w:spacing w:line="227" w:lineRule="exact"/>
        <w:ind w:left="579"/>
      </w:pPr>
      <w:r>
        <w:rPr>
          <w:spacing w:val="-5"/>
        </w:rPr>
        <w:t>AND</w:t>
      </w:r>
    </w:p>
    <w:p w14:paraId="67F3A3A7" w14:textId="77777777" w:rsidR="00CC34EF" w:rsidRDefault="00CC34EF" w:rsidP="009A4DE7">
      <w:pPr>
        <w:pStyle w:val="BodyText"/>
        <w:spacing w:before="31"/>
        <w:rPr>
          <w:b/>
        </w:rPr>
      </w:pPr>
    </w:p>
    <w:p w14:paraId="08DA34BC" w14:textId="77777777" w:rsidR="00CC34EF" w:rsidRDefault="00CC34EF" w:rsidP="009A4DE7">
      <w:pPr>
        <w:pStyle w:val="ListParagraph"/>
        <w:numPr>
          <w:ilvl w:val="0"/>
          <w:numId w:val="78"/>
        </w:numPr>
        <w:tabs>
          <w:tab w:val="left" w:pos="580"/>
          <w:tab w:val="left" w:pos="938"/>
        </w:tabs>
        <w:spacing w:line="249" w:lineRule="auto"/>
        <w:ind w:right="736" w:hanging="1"/>
        <w:rPr>
          <w:sz w:val="20"/>
        </w:rPr>
      </w:pPr>
      <w:r>
        <w:rPr>
          <w:sz w:val="20"/>
        </w:rPr>
        <w:t>The</w:t>
      </w:r>
      <w:r>
        <w:rPr>
          <w:spacing w:val="38"/>
          <w:sz w:val="20"/>
        </w:rPr>
        <w:t xml:space="preserve"> </w:t>
      </w:r>
      <w:r>
        <w:rPr>
          <w:sz w:val="20"/>
        </w:rPr>
        <w:t>employing</w:t>
      </w:r>
      <w:r>
        <w:rPr>
          <w:spacing w:val="39"/>
          <w:sz w:val="20"/>
        </w:rPr>
        <w:t xml:space="preserve"> </w:t>
      </w:r>
      <w:r>
        <w:rPr>
          <w:sz w:val="20"/>
        </w:rPr>
        <w:t>Mississippi</w:t>
      </w:r>
      <w:r>
        <w:rPr>
          <w:spacing w:val="40"/>
          <w:sz w:val="20"/>
        </w:rPr>
        <w:t xml:space="preserve"> </w:t>
      </w:r>
      <w:r>
        <w:rPr>
          <w:sz w:val="20"/>
        </w:rPr>
        <w:t>LEA</w:t>
      </w:r>
      <w:r>
        <w:rPr>
          <w:spacing w:val="38"/>
          <w:sz w:val="20"/>
        </w:rPr>
        <w:t xml:space="preserve"> </w:t>
      </w:r>
      <w:r>
        <w:rPr>
          <w:sz w:val="20"/>
        </w:rPr>
        <w:t>or</w:t>
      </w:r>
      <w:r>
        <w:rPr>
          <w:spacing w:val="39"/>
          <w:sz w:val="20"/>
        </w:rPr>
        <w:t xml:space="preserve"> </w:t>
      </w:r>
      <w:r>
        <w:rPr>
          <w:sz w:val="20"/>
        </w:rPr>
        <w:t>eligible</w:t>
      </w:r>
      <w:r>
        <w:rPr>
          <w:spacing w:val="38"/>
          <w:sz w:val="20"/>
        </w:rPr>
        <w:t xml:space="preserve"> </w:t>
      </w:r>
      <w:r>
        <w:rPr>
          <w:sz w:val="20"/>
        </w:rPr>
        <w:t>nonpublic</w:t>
      </w:r>
      <w:r>
        <w:rPr>
          <w:spacing w:val="38"/>
          <w:sz w:val="20"/>
        </w:rPr>
        <w:t xml:space="preserve"> </w:t>
      </w:r>
      <w:r>
        <w:rPr>
          <w:sz w:val="20"/>
        </w:rPr>
        <w:t>school</w:t>
      </w:r>
      <w:r>
        <w:rPr>
          <w:spacing w:val="38"/>
          <w:sz w:val="20"/>
        </w:rPr>
        <w:t xml:space="preserve"> </w:t>
      </w:r>
      <w:r>
        <w:rPr>
          <w:sz w:val="20"/>
        </w:rPr>
        <w:t>shall</w:t>
      </w:r>
      <w:r>
        <w:rPr>
          <w:spacing w:val="38"/>
          <w:sz w:val="20"/>
        </w:rPr>
        <w:t xml:space="preserve"> </w:t>
      </w:r>
      <w:r>
        <w:rPr>
          <w:sz w:val="20"/>
        </w:rPr>
        <w:t>provide</w:t>
      </w:r>
      <w:r>
        <w:rPr>
          <w:spacing w:val="38"/>
          <w:sz w:val="20"/>
        </w:rPr>
        <w:t xml:space="preserve"> </w:t>
      </w:r>
      <w:r>
        <w:rPr>
          <w:sz w:val="20"/>
        </w:rPr>
        <w:t>assurance</w:t>
      </w:r>
      <w:r>
        <w:rPr>
          <w:spacing w:val="38"/>
          <w:sz w:val="20"/>
        </w:rPr>
        <w:t xml:space="preserve"> </w:t>
      </w:r>
      <w:r>
        <w:rPr>
          <w:sz w:val="20"/>
        </w:rPr>
        <w:t>that</w:t>
      </w:r>
      <w:r>
        <w:rPr>
          <w:spacing w:val="38"/>
          <w:sz w:val="20"/>
        </w:rPr>
        <w:t xml:space="preserve"> </w:t>
      </w:r>
      <w:r>
        <w:rPr>
          <w:sz w:val="20"/>
        </w:rPr>
        <w:t>the</w:t>
      </w:r>
      <w:r>
        <w:rPr>
          <w:spacing w:val="38"/>
          <w:sz w:val="20"/>
        </w:rPr>
        <w:t xml:space="preserve"> </w:t>
      </w:r>
      <w:r>
        <w:rPr>
          <w:sz w:val="20"/>
        </w:rPr>
        <w:t>Special License, Adjunct Teacher License holder will engage in:</w:t>
      </w:r>
    </w:p>
    <w:p w14:paraId="3625B576" w14:textId="77777777" w:rsidR="00CC34EF" w:rsidRDefault="00CC34EF" w:rsidP="009A4DE7">
      <w:pPr>
        <w:pStyle w:val="BodyText"/>
        <w:spacing w:before="60"/>
      </w:pPr>
    </w:p>
    <w:p w14:paraId="5FAF4D4D" w14:textId="77777777" w:rsidR="00CC34EF" w:rsidRDefault="00CC34EF" w:rsidP="009A4DE7">
      <w:pPr>
        <w:pStyle w:val="ListParagraph"/>
        <w:numPr>
          <w:ilvl w:val="1"/>
          <w:numId w:val="78"/>
        </w:numPr>
        <w:tabs>
          <w:tab w:val="left" w:pos="939"/>
        </w:tabs>
        <w:ind w:left="939" w:hanging="359"/>
        <w:rPr>
          <w:sz w:val="20"/>
        </w:rPr>
      </w:pPr>
      <w:r>
        <w:rPr>
          <w:sz w:val="20"/>
        </w:rPr>
        <w:t>High-quality</w:t>
      </w:r>
      <w:r>
        <w:rPr>
          <w:spacing w:val="-10"/>
          <w:sz w:val="20"/>
        </w:rPr>
        <w:t xml:space="preserve"> </w:t>
      </w:r>
      <w:r>
        <w:rPr>
          <w:sz w:val="20"/>
        </w:rPr>
        <w:t>professional</w:t>
      </w:r>
      <w:r>
        <w:rPr>
          <w:spacing w:val="-8"/>
          <w:sz w:val="20"/>
        </w:rPr>
        <w:t xml:space="preserve"> </w:t>
      </w:r>
      <w:r>
        <w:rPr>
          <w:sz w:val="20"/>
        </w:rPr>
        <w:t>development</w:t>
      </w:r>
      <w:r>
        <w:rPr>
          <w:spacing w:val="-9"/>
          <w:sz w:val="20"/>
        </w:rPr>
        <w:t xml:space="preserve"> </w:t>
      </w:r>
      <w:r>
        <w:rPr>
          <w:sz w:val="20"/>
        </w:rPr>
        <w:t>that</w:t>
      </w:r>
      <w:r>
        <w:rPr>
          <w:spacing w:val="-8"/>
          <w:sz w:val="20"/>
        </w:rPr>
        <w:t xml:space="preserve"> </w:t>
      </w:r>
      <w:r>
        <w:rPr>
          <w:sz w:val="20"/>
        </w:rPr>
        <w:t>is</w:t>
      </w:r>
      <w:r>
        <w:rPr>
          <w:spacing w:val="-10"/>
          <w:sz w:val="20"/>
        </w:rPr>
        <w:t xml:space="preserve"> </w:t>
      </w:r>
      <w:r>
        <w:rPr>
          <w:sz w:val="20"/>
        </w:rPr>
        <w:t>sustained,</w:t>
      </w:r>
      <w:r>
        <w:rPr>
          <w:spacing w:val="-7"/>
          <w:sz w:val="20"/>
        </w:rPr>
        <w:t xml:space="preserve"> </w:t>
      </w:r>
      <w:r>
        <w:rPr>
          <w:sz w:val="20"/>
        </w:rPr>
        <w:t>intensive,</w:t>
      </w:r>
      <w:r>
        <w:rPr>
          <w:spacing w:val="-8"/>
          <w:sz w:val="20"/>
        </w:rPr>
        <w:t xml:space="preserve"> </w:t>
      </w:r>
      <w:r>
        <w:rPr>
          <w:sz w:val="20"/>
        </w:rPr>
        <w:t>and</w:t>
      </w:r>
      <w:r>
        <w:rPr>
          <w:spacing w:val="-7"/>
          <w:sz w:val="20"/>
        </w:rPr>
        <w:t xml:space="preserve"> </w:t>
      </w:r>
      <w:r>
        <w:rPr>
          <w:sz w:val="20"/>
        </w:rPr>
        <w:t>classroom-</w:t>
      </w:r>
      <w:r>
        <w:rPr>
          <w:spacing w:val="-2"/>
          <w:sz w:val="20"/>
        </w:rPr>
        <w:t>focused;</w:t>
      </w:r>
    </w:p>
    <w:p w14:paraId="63357037" w14:textId="77777777" w:rsidR="00CC34EF" w:rsidRDefault="00CC34EF" w:rsidP="009A4DE7">
      <w:pPr>
        <w:pStyle w:val="Heading6"/>
        <w:spacing w:before="36"/>
      </w:pPr>
      <w:r>
        <w:rPr>
          <w:spacing w:val="-5"/>
        </w:rPr>
        <w:t>AND</w:t>
      </w:r>
    </w:p>
    <w:p w14:paraId="141EE7BE" w14:textId="77777777" w:rsidR="00CC34EF" w:rsidRDefault="00CC34EF" w:rsidP="009A4DE7">
      <w:pPr>
        <w:pStyle w:val="ListParagraph"/>
        <w:numPr>
          <w:ilvl w:val="1"/>
          <w:numId w:val="78"/>
        </w:numPr>
        <w:tabs>
          <w:tab w:val="left" w:pos="937"/>
          <w:tab w:val="left" w:pos="939"/>
        </w:tabs>
        <w:spacing w:before="192" w:line="249" w:lineRule="auto"/>
        <w:ind w:left="939" w:right="793"/>
        <w:rPr>
          <w:sz w:val="20"/>
        </w:rPr>
      </w:pPr>
      <w:r>
        <w:rPr>
          <w:sz w:val="20"/>
        </w:rPr>
        <w:t>Intensive supervision that consists of structured guidance and frequent ongoing coaching and support or teacher mentoring rendered by an assigned fully certified teacher in the same subject area in which the licensee is teaching.</w:t>
      </w:r>
    </w:p>
    <w:p w14:paraId="00AD1DDF" w14:textId="77777777" w:rsidR="00CC34EF" w:rsidRDefault="00CC34EF" w:rsidP="009A4DE7">
      <w:pPr>
        <w:pStyle w:val="Heading6"/>
        <w:spacing w:before="3"/>
      </w:pPr>
      <w:r>
        <w:rPr>
          <w:spacing w:val="-5"/>
        </w:rPr>
        <w:t>OR</w:t>
      </w:r>
    </w:p>
    <w:p w14:paraId="0C5FB02F" w14:textId="77777777" w:rsidR="00CC34EF" w:rsidRDefault="00CC34EF" w:rsidP="009A4DE7">
      <w:pPr>
        <w:pStyle w:val="BodyText"/>
        <w:spacing w:before="38"/>
        <w:rPr>
          <w:b/>
        </w:rPr>
      </w:pPr>
    </w:p>
    <w:p w14:paraId="4DF6A915" w14:textId="77777777" w:rsidR="00CC34EF" w:rsidRDefault="00CC34EF" w:rsidP="009A4DE7">
      <w:pPr>
        <w:pStyle w:val="ListParagraph"/>
        <w:numPr>
          <w:ilvl w:val="0"/>
          <w:numId w:val="77"/>
        </w:numPr>
        <w:tabs>
          <w:tab w:val="left" w:pos="580"/>
          <w:tab w:val="left" w:pos="938"/>
        </w:tabs>
        <w:spacing w:line="228" w:lineRule="auto"/>
        <w:ind w:right="793" w:hanging="1"/>
        <w:rPr>
          <w:sz w:val="20"/>
        </w:rPr>
      </w:pPr>
      <w:r>
        <w:rPr>
          <w:sz w:val="20"/>
        </w:rPr>
        <w:t>Hold a</w:t>
      </w:r>
      <w:r>
        <w:rPr>
          <w:spacing w:val="-3"/>
          <w:sz w:val="20"/>
        </w:rPr>
        <w:t xml:space="preserve"> </w:t>
      </w:r>
      <w:r>
        <w:rPr>
          <w:sz w:val="20"/>
        </w:rPr>
        <w:t>Master’s</w:t>
      </w:r>
      <w:r>
        <w:rPr>
          <w:spacing w:val="-1"/>
          <w:sz w:val="20"/>
        </w:rPr>
        <w:t xml:space="preserve"> </w:t>
      </w:r>
      <w:r>
        <w:rPr>
          <w:sz w:val="20"/>
        </w:rPr>
        <w:t>degree</w:t>
      </w:r>
      <w:r>
        <w:rPr>
          <w:spacing w:val="-3"/>
          <w:sz w:val="20"/>
        </w:rPr>
        <w:t xml:space="preserve"> </w:t>
      </w:r>
      <w:r>
        <w:rPr>
          <w:sz w:val="20"/>
        </w:rPr>
        <w:t>or</w:t>
      </w:r>
      <w:r>
        <w:rPr>
          <w:spacing w:val="-2"/>
          <w:sz w:val="20"/>
        </w:rPr>
        <w:t xml:space="preserve"> </w:t>
      </w:r>
      <w:r>
        <w:rPr>
          <w:sz w:val="20"/>
        </w:rPr>
        <w:t>higher in</w:t>
      </w:r>
      <w:r>
        <w:rPr>
          <w:spacing w:val="-2"/>
          <w:sz w:val="20"/>
        </w:rPr>
        <w:t xml:space="preserve"> </w:t>
      </w:r>
      <w:r>
        <w:rPr>
          <w:sz w:val="20"/>
        </w:rPr>
        <w:t>any area</w:t>
      </w:r>
      <w:r>
        <w:rPr>
          <w:spacing w:val="-3"/>
          <w:sz w:val="20"/>
        </w:rPr>
        <w:t xml:space="preserve"> </w:t>
      </w:r>
      <w:r>
        <w:rPr>
          <w:sz w:val="20"/>
        </w:rPr>
        <w:t>from</w:t>
      </w:r>
      <w:r>
        <w:rPr>
          <w:spacing w:val="-2"/>
          <w:sz w:val="20"/>
        </w:rPr>
        <w:t xml:space="preserve"> </w:t>
      </w:r>
      <w:r>
        <w:rPr>
          <w:sz w:val="20"/>
        </w:rPr>
        <w:t>a</w:t>
      </w:r>
      <w:r>
        <w:rPr>
          <w:spacing w:val="-3"/>
          <w:sz w:val="20"/>
        </w:rPr>
        <w:t xml:space="preserve"> </w:t>
      </w:r>
      <w:r>
        <w:rPr>
          <w:sz w:val="20"/>
        </w:rPr>
        <w:t>Mississippi</w:t>
      </w:r>
      <w:r>
        <w:rPr>
          <w:spacing w:val="-1"/>
          <w:sz w:val="20"/>
        </w:rPr>
        <w:t xml:space="preserve"> </w:t>
      </w:r>
      <w:r>
        <w:rPr>
          <w:sz w:val="20"/>
        </w:rPr>
        <w:t>Department</w:t>
      </w:r>
      <w:r>
        <w:rPr>
          <w:spacing w:val="-3"/>
          <w:sz w:val="20"/>
        </w:rPr>
        <w:t xml:space="preserve"> </w:t>
      </w:r>
      <w:r>
        <w:rPr>
          <w:sz w:val="20"/>
        </w:rPr>
        <w:t>of</w:t>
      </w:r>
      <w:r>
        <w:rPr>
          <w:spacing w:val="-2"/>
          <w:sz w:val="20"/>
        </w:rPr>
        <w:t xml:space="preserve"> </w:t>
      </w:r>
      <w:r>
        <w:rPr>
          <w:sz w:val="20"/>
        </w:rPr>
        <w:t>Education</w:t>
      </w:r>
      <w:r>
        <w:rPr>
          <w:spacing w:val="-2"/>
          <w:sz w:val="20"/>
        </w:rPr>
        <w:t xml:space="preserve"> </w:t>
      </w:r>
      <w:r>
        <w:rPr>
          <w:sz w:val="20"/>
        </w:rPr>
        <w:t>accepted college or university that was regionally/nationally accredited at the time the degree was conferred;</w:t>
      </w:r>
    </w:p>
    <w:p w14:paraId="0AC15DD7" w14:textId="77777777" w:rsidR="00CC34EF" w:rsidRDefault="00CC34EF" w:rsidP="009A4DE7">
      <w:pPr>
        <w:pStyle w:val="Heading6"/>
        <w:spacing w:before="14"/>
      </w:pPr>
      <w:r>
        <w:rPr>
          <w:spacing w:val="-5"/>
        </w:rPr>
        <w:t>AND</w:t>
      </w:r>
    </w:p>
    <w:p w14:paraId="3739BCC0" w14:textId="77777777" w:rsidR="00CC34EF" w:rsidRDefault="00CC34EF" w:rsidP="009A4DE7">
      <w:pPr>
        <w:pStyle w:val="BodyText"/>
        <w:spacing w:before="37"/>
        <w:rPr>
          <w:b/>
        </w:rPr>
      </w:pPr>
    </w:p>
    <w:p w14:paraId="3D0ADBB4" w14:textId="77777777" w:rsidR="00CC34EF" w:rsidRDefault="00CC34EF" w:rsidP="009A4DE7">
      <w:pPr>
        <w:pStyle w:val="ListParagraph"/>
        <w:numPr>
          <w:ilvl w:val="0"/>
          <w:numId w:val="77"/>
        </w:numPr>
        <w:tabs>
          <w:tab w:val="left" w:pos="938"/>
        </w:tabs>
        <w:spacing w:line="228" w:lineRule="auto"/>
        <w:ind w:left="579" w:right="793" w:firstLine="0"/>
        <w:rPr>
          <w:sz w:val="20"/>
        </w:rPr>
      </w:pPr>
      <w:r>
        <w:rPr>
          <w:sz w:val="20"/>
        </w:rPr>
        <w:t xml:space="preserve">Verify a minimum of three-years (six (6) complete semesters) of documented teaching experience, in the subject area to be taught at the 7-12 education level </w:t>
      </w:r>
      <w:r>
        <w:rPr>
          <w:i/>
          <w:sz w:val="20"/>
        </w:rPr>
        <w:t>(applicable to higher education personnel)</w:t>
      </w:r>
      <w:r>
        <w:rPr>
          <w:sz w:val="20"/>
        </w:rPr>
        <w:t>;</w:t>
      </w:r>
    </w:p>
    <w:p w14:paraId="649B6CF1" w14:textId="77777777" w:rsidR="00CC34EF" w:rsidRDefault="00CC34EF" w:rsidP="009A4DE7">
      <w:pPr>
        <w:pStyle w:val="Heading6"/>
        <w:spacing w:before="16"/>
        <w:ind w:left="579"/>
      </w:pPr>
      <w:r>
        <w:rPr>
          <w:spacing w:val="-5"/>
        </w:rPr>
        <w:t>AND</w:t>
      </w:r>
    </w:p>
    <w:p w14:paraId="39AF509D" w14:textId="77777777" w:rsidR="00CC34EF" w:rsidRDefault="00CC34EF" w:rsidP="009A4DE7">
      <w:pPr>
        <w:pStyle w:val="BodyText"/>
        <w:spacing w:before="26"/>
        <w:rPr>
          <w:b/>
        </w:rPr>
      </w:pPr>
    </w:p>
    <w:p w14:paraId="15B46291" w14:textId="77777777" w:rsidR="00CC34EF" w:rsidRDefault="00CC34EF" w:rsidP="009A4DE7">
      <w:pPr>
        <w:pStyle w:val="ListParagraph"/>
        <w:numPr>
          <w:ilvl w:val="0"/>
          <w:numId w:val="77"/>
        </w:numPr>
        <w:tabs>
          <w:tab w:val="left" w:pos="580"/>
          <w:tab w:val="left" w:pos="938"/>
        </w:tabs>
        <w:spacing w:line="249" w:lineRule="auto"/>
        <w:ind w:right="736" w:hanging="1"/>
        <w:rPr>
          <w:sz w:val="20"/>
        </w:rPr>
      </w:pPr>
      <w:r>
        <w:rPr>
          <w:sz w:val="20"/>
        </w:rPr>
        <w:t>The</w:t>
      </w:r>
      <w:r>
        <w:rPr>
          <w:spacing w:val="38"/>
          <w:sz w:val="20"/>
        </w:rPr>
        <w:t xml:space="preserve"> </w:t>
      </w:r>
      <w:r>
        <w:rPr>
          <w:sz w:val="20"/>
        </w:rPr>
        <w:t>employing</w:t>
      </w:r>
      <w:r>
        <w:rPr>
          <w:spacing w:val="39"/>
          <w:sz w:val="20"/>
        </w:rPr>
        <w:t xml:space="preserve"> </w:t>
      </w:r>
      <w:r>
        <w:rPr>
          <w:sz w:val="20"/>
        </w:rPr>
        <w:t>Mississippi</w:t>
      </w:r>
      <w:r>
        <w:rPr>
          <w:spacing w:val="40"/>
          <w:sz w:val="20"/>
        </w:rPr>
        <w:t xml:space="preserve"> </w:t>
      </w:r>
      <w:r>
        <w:rPr>
          <w:sz w:val="20"/>
        </w:rPr>
        <w:t>LEA</w:t>
      </w:r>
      <w:r>
        <w:rPr>
          <w:spacing w:val="38"/>
          <w:sz w:val="20"/>
        </w:rPr>
        <w:t xml:space="preserve"> </w:t>
      </w:r>
      <w:r>
        <w:rPr>
          <w:sz w:val="20"/>
        </w:rPr>
        <w:t>or</w:t>
      </w:r>
      <w:r>
        <w:rPr>
          <w:spacing w:val="39"/>
          <w:sz w:val="20"/>
        </w:rPr>
        <w:t xml:space="preserve"> </w:t>
      </w:r>
      <w:r>
        <w:rPr>
          <w:sz w:val="20"/>
        </w:rPr>
        <w:t>eligible</w:t>
      </w:r>
      <w:r>
        <w:rPr>
          <w:spacing w:val="38"/>
          <w:sz w:val="20"/>
        </w:rPr>
        <w:t xml:space="preserve"> </w:t>
      </w:r>
      <w:r>
        <w:rPr>
          <w:sz w:val="20"/>
        </w:rPr>
        <w:t>nonpublic</w:t>
      </w:r>
      <w:r>
        <w:rPr>
          <w:spacing w:val="38"/>
          <w:sz w:val="20"/>
        </w:rPr>
        <w:t xml:space="preserve"> </w:t>
      </w:r>
      <w:r>
        <w:rPr>
          <w:sz w:val="20"/>
        </w:rPr>
        <w:t>school</w:t>
      </w:r>
      <w:r>
        <w:rPr>
          <w:spacing w:val="38"/>
          <w:sz w:val="20"/>
        </w:rPr>
        <w:t xml:space="preserve"> </w:t>
      </w:r>
      <w:r>
        <w:rPr>
          <w:sz w:val="20"/>
        </w:rPr>
        <w:t>shall</w:t>
      </w:r>
      <w:r>
        <w:rPr>
          <w:spacing w:val="38"/>
          <w:sz w:val="20"/>
        </w:rPr>
        <w:t xml:space="preserve"> </w:t>
      </w:r>
      <w:r>
        <w:rPr>
          <w:sz w:val="20"/>
        </w:rPr>
        <w:t>provide</w:t>
      </w:r>
      <w:r>
        <w:rPr>
          <w:spacing w:val="38"/>
          <w:sz w:val="20"/>
        </w:rPr>
        <w:t xml:space="preserve"> </w:t>
      </w:r>
      <w:r>
        <w:rPr>
          <w:sz w:val="20"/>
        </w:rPr>
        <w:t>assurance</w:t>
      </w:r>
      <w:r>
        <w:rPr>
          <w:spacing w:val="38"/>
          <w:sz w:val="20"/>
        </w:rPr>
        <w:t xml:space="preserve"> </w:t>
      </w:r>
      <w:r>
        <w:rPr>
          <w:sz w:val="20"/>
        </w:rPr>
        <w:t>that</w:t>
      </w:r>
      <w:r>
        <w:rPr>
          <w:spacing w:val="38"/>
          <w:sz w:val="20"/>
        </w:rPr>
        <w:t xml:space="preserve"> </w:t>
      </w:r>
      <w:r>
        <w:rPr>
          <w:sz w:val="20"/>
        </w:rPr>
        <w:t>the</w:t>
      </w:r>
      <w:r>
        <w:rPr>
          <w:spacing w:val="38"/>
          <w:sz w:val="20"/>
        </w:rPr>
        <w:t xml:space="preserve"> </w:t>
      </w:r>
      <w:r>
        <w:rPr>
          <w:sz w:val="20"/>
        </w:rPr>
        <w:t>Special License, Adjunct Teacher License holder will engage in:</w:t>
      </w:r>
    </w:p>
    <w:p w14:paraId="44360BC0" w14:textId="77777777" w:rsidR="00CC34EF" w:rsidRDefault="00CC34EF" w:rsidP="009A4DE7">
      <w:pPr>
        <w:pStyle w:val="BodyText"/>
        <w:spacing w:before="60"/>
      </w:pPr>
    </w:p>
    <w:p w14:paraId="686D8BA1" w14:textId="77777777" w:rsidR="00CC34EF" w:rsidRDefault="00CC34EF" w:rsidP="009A4DE7">
      <w:pPr>
        <w:pStyle w:val="ListParagraph"/>
        <w:numPr>
          <w:ilvl w:val="1"/>
          <w:numId w:val="77"/>
        </w:numPr>
        <w:tabs>
          <w:tab w:val="left" w:pos="939"/>
        </w:tabs>
        <w:ind w:left="939" w:hanging="359"/>
        <w:rPr>
          <w:sz w:val="20"/>
        </w:rPr>
      </w:pPr>
      <w:r>
        <w:rPr>
          <w:sz w:val="20"/>
        </w:rPr>
        <w:t>High-quality</w:t>
      </w:r>
      <w:r>
        <w:rPr>
          <w:spacing w:val="-10"/>
          <w:sz w:val="20"/>
        </w:rPr>
        <w:t xml:space="preserve"> </w:t>
      </w:r>
      <w:r>
        <w:rPr>
          <w:sz w:val="20"/>
        </w:rPr>
        <w:t>professional</w:t>
      </w:r>
      <w:r>
        <w:rPr>
          <w:spacing w:val="-8"/>
          <w:sz w:val="20"/>
        </w:rPr>
        <w:t xml:space="preserve"> </w:t>
      </w:r>
      <w:r>
        <w:rPr>
          <w:sz w:val="20"/>
        </w:rPr>
        <w:t>development</w:t>
      </w:r>
      <w:r>
        <w:rPr>
          <w:spacing w:val="-9"/>
          <w:sz w:val="20"/>
        </w:rPr>
        <w:t xml:space="preserve"> </w:t>
      </w:r>
      <w:r>
        <w:rPr>
          <w:sz w:val="20"/>
        </w:rPr>
        <w:t>that</w:t>
      </w:r>
      <w:r>
        <w:rPr>
          <w:spacing w:val="-8"/>
          <w:sz w:val="20"/>
        </w:rPr>
        <w:t xml:space="preserve"> </w:t>
      </w:r>
      <w:r>
        <w:rPr>
          <w:sz w:val="20"/>
        </w:rPr>
        <w:t>is</w:t>
      </w:r>
      <w:r>
        <w:rPr>
          <w:spacing w:val="-10"/>
          <w:sz w:val="20"/>
        </w:rPr>
        <w:t xml:space="preserve"> </w:t>
      </w:r>
      <w:r>
        <w:rPr>
          <w:sz w:val="20"/>
        </w:rPr>
        <w:t>sustained,</w:t>
      </w:r>
      <w:r>
        <w:rPr>
          <w:spacing w:val="-7"/>
          <w:sz w:val="20"/>
        </w:rPr>
        <w:t xml:space="preserve"> </w:t>
      </w:r>
      <w:r>
        <w:rPr>
          <w:sz w:val="20"/>
        </w:rPr>
        <w:t>intensive,</w:t>
      </w:r>
      <w:r>
        <w:rPr>
          <w:spacing w:val="-8"/>
          <w:sz w:val="20"/>
        </w:rPr>
        <w:t xml:space="preserve"> </w:t>
      </w:r>
      <w:r>
        <w:rPr>
          <w:sz w:val="20"/>
        </w:rPr>
        <w:t>and</w:t>
      </w:r>
      <w:r>
        <w:rPr>
          <w:spacing w:val="-7"/>
          <w:sz w:val="20"/>
        </w:rPr>
        <w:t xml:space="preserve"> </w:t>
      </w:r>
      <w:r>
        <w:rPr>
          <w:sz w:val="20"/>
        </w:rPr>
        <w:t>classroom-</w:t>
      </w:r>
      <w:r>
        <w:rPr>
          <w:spacing w:val="-2"/>
          <w:sz w:val="20"/>
        </w:rPr>
        <w:t>focused;</w:t>
      </w:r>
    </w:p>
    <w:p w14:paraId="4D92993F" w14:textId="77777777" w:rsidR="00CC34EF" w:rsidRDefault="00CC34EF" w:rsidP="009A4DE7">
      <w:pPr>
        <w:pStyle w:val="Heading6"/>
        <w:spacing w:before="34"/>
      </w:pPr>
      <w:r>
        <w:rPr>
          <w:spacing w:val="-5"/>
        </w:rPr>
        <w:t>AND</w:t>
      </w:r>
    </w:p>
    <w:p w14:paraId="0C0DE619" w14:textId="77777777" w:rsidR="00CC34EF" w:rsidRDefault="00CC34EF" w:rsidP="009A4DE7">
      <w:pPr>
        <w:pStyle w:val="ListParagraph"/>
        <w:numPr>
          <w:ilvl w:val="1"/>
          <w:numId w:val="77"/>
        </w:numPr>
        <w:tabs>
          <w:tab w:val="left" w:pos="937"/>
          <w:tab w:val="left" w:pos="939"/>
        </w:tabs>
        <w:spacing w:before="195" w:line="249" w:lineRule="auto"/>
        <w:ind w:left="939" w:right="793"/>
        <w:rPr>
          <w:sz w:val="20"/>
        </w:rPr>
      </w:pPr>
      <w:r>
        <w:rPr>
          <w:sz w:val="20"/>
        </w:rPr>
        <w:t>Intensive supervision that consists of structured guidance and frequent ongoing coaching and support or teacher mentoring rendered by an assigned fully certified teacher in the same subject area in which the licensee is teaching.</w:t>
      </w:r>
    </w:p>
    <w:p w14:paraId="0C410941" w14:textId="77777777" w:rsidR="00CC34EF" w:rsidRDefault="00CC34EF" w:rsidP="009A4DE7">
      <w:pPr>
        <w:pStyle w:val="BodyText"/>
        <w:spacing w:before="15"/>
      </w:pPr>
    </w:p>
    <w:p w14:paraId="360CB09F" w14:textId="77777777" w:rsidR="00CC34EF" w:rsidRDefault="00CC34EF" w:rsidP="009A4DE7">
      <w:pPr>
        <w:pStyle w:val="Heading7"/>
        <w:ind w:left="205"/>
        <w:jc w:val="left"/>
      </w:pPr>
      <w:r>
        <w:t>Licensure</w:t>
      </w:r>
      <w:r>
        <w:rPr>
          <w:spacing w:val="-11"/>
        </w:rPr>
        <w:t xml:space="preserve"> </w:t>
      </w:r>
      <w:r>
        <w:t>Endorsement</w:t>
      </w:r>
      <w:r>
        <w:rPr>
          <w:spacing w:val="-10"/>
        </w:rPr>
        <w:t xml:space="preserve"> </w:t>
      </w:r>
      <w:r>
        <w:rPr>
          <w:spacing w:val="-2"/>
        </w:rPr>
        <w:t>Areas:</w:t>
      </w:r>
    </w:p>
    <w:p w14:paraId="1FE08B78" w14:textId="77777777" w:rsidR="00CC34EF" w:rsidRDefault="00CC34EF" w:rsidP="009A4DE7">
      <w:pPr>
        <w:pStyle w:val="BodyText"/>
        <w:spacing w:before="12" w:line="247" w:lineRule="auto"/>
        <w:ind w:left="205" w:right="1178"/>
      </w:pPr>
      <w:r>
        <w:t>Biology,</w:t>
      </w:r>
      <w:r>
        <w:rPr>
          <w:spacing w:val="-3"/>
        </w:rPr>
        <w:t xml:space="preserve"> </w:t>
      </w:r>
      <w:r>
        <w:t>Chemistry,</w:t>
      </w:r>
      <w:r>
        <w:rPr>
          <w:spacing w:val="-3"/>
        </w:rPr>
        <w:t xml:space="preserve"> </w:t>
      </w:r>
      <w:r>
        <w:t>Chinese,</w:t>
      </w:r>
      <w:r>
        <w:rPr>
          <w:spacing w:val="-6"/>
        </w:rPr>
        <w:t xml:space="preserve"> </w:t>
      </w:r>
      <w:r>
        <w:t>Economics,</w:t>
      </w:r>
      <w:r>
        <w:rPr>
          <w:spacing w:val="-3"/>
        </w:rPr>
        <w:t xml:space="preserve"> </w:t>
      </w:r>
      <w:r>
        <w:t>English,</w:t>
      </w:r>
      <w:r>
        <w:rPr>
          <w:spacing w:val="-3"/>
        </w:rPr>
        <w:t xml:space="preserve"> </w:t>
      </w:r>
      <w:r>
        <w:t>French,</w:t>
      </w:r>
      <w:r>
        <w:rPr>
          <w:spacing w:val="-8"/>
        </w:rPr>
        <w:t xml:space="preserve"> </w:t>
      </w:r>
      <w:r>
        <w:t>German,</w:t>
      </w:r>
      <w:r>
        <w:rPr>
          <w:spacing w:val="-3"/>
        </w:rPr>
        <w:t xml:space="preserve"> </w:t>
      </w:r>
      <w:r>
        <w:t>Latin,</w:t>
      </w:r>
      <w:r>
        <w:rPr>
          <w:spacing w:val="-3"/>
        </w:rPr>
        <w:t xml:space="preserve"> </w:t>
      </w:r>
      <w:r>
        <w:t>Mathematics,</w:t>
      </w:r>
      <w:r>
        <w:rPr>
          <w:spacing w:val="-3"/>
        </w:rPr>
        <w:t xml:space="preserve"> </w:t>
      </w:r>
      <w:r>
        <w:t>Physics,</w:t>
      </w:r>
      <w:r>
        <w:rPr>
          <w:spacing w:val="-3"/>
        </w:rPr>
        <w:t xml:space="preserve"> </w:t>
      </w:r>
      <w:r>
        <w:t>Psychology, Social Studies, Spanish, Speech Communications or Performing Arts fields</w:t>
      </w:r>
      <w:r>
        <w:rPr>
          <w:b/>
        </w:rPr>
        <w:t xml:space="preserve">: </w:t>
      </w:r>
      <w:r>
        <w:t>Dance, Drama, Music, and Art;</w:t>
      </w:r>
    </w:p>
    <w:p w14:paraId="04534DEB" w14:textId="77777777" w:rsidR="00CC34EF" w:rsidRDefault="00CC34EF" w:rsidP="009A4DE7">
      <w:pPr>
        <w:pStyle w:val="BodyText"/>
        <w:spacing w:before="21"/>
      </w:pPr>
    </w:p>
    <w:p w14:paraId="0AE0E340" w14:textId="77777777" w:rsidR="00CC34EF" w:rsidRDefault="00CC34EF" w:rsidP="009A4DE7">
      <w:pPr>
        <w:pStyle w:val="Heading7"/>
        <w:spacing w:before="1"/>
        <w:ind w:left="205"/>
        <w:jc w:val="left"/>
      </w:pPr>
      <w:r>
        <w:rPr>
          <w:spacing w:val="-2"/>
        </w:rPr>
        <w:t>Validity.</w:t>
      </w:r>
    </w:p>
    <w:p w14:paraId="707ACE89" w14:textId="77777777" w:rsidR="00CC34EF" w:rsidRDefault="00CC34EF" w:rsidP="009A4DE7">
      <w:pPr>
        <w:pStyle w:val="BodyText"/>
        <w:spacing w:before="29"/>
        <w:rPr>
          <w:b/>
        </w:rPr>
      </w:pPr>
    </w:p>
    <w:p w14:paraId="32525821" w14:textId="77777777" w:rsidR="00CC34EF" w:rsidRDefault="00CC34EF" w:rsidP="009A4DE7">
      <w:pPr>
        <w:pStyle w:val="ListParagraph"/>
        <w:numPr>
          <w:ilvl w:val="0"/>
          <w:numId w:val="76"/>
        </w:numPr>
        <w:tabs>
          <w:tab w:val="left" w:pos="939"/>
        </w:tabs>
        <w:rPr>
          <w:sz w:val="20"/>
        </w:rPr>
      </w:pPr>
      <w:r>
        <w:rPr>
          <w:sz w:val="20"/>
        </w:rPr>
        <w:t>The</w:t>
      </w:r>
      <w:r>
        <w:rPr>
          <w:spacing w:val="-5"/>
          <w:sz w:val="20"/>
        </w:rPr>
        <w:t xml:space="preserve"> </w:t>
      </w:r>
      <w:r>
        <w:rPr>
          <w:sz w:val="20"/>
        </w:rPr>
        <w:t>Special</w:t>
      </w:r>
      <w:r>
        <w:rPr>
          <w:spacing w:val="-5"/>
          <w:sz w:val="20"/>
        </w:rPr>
        <w:t xml:space="preserve"> </w:t>
      </w:r>
      <w:r>
        <w:rPr>
          <w:sz w:val="20"/>
        </w:rPr>
        <w:t>License,</w:t>
      </w:r>
      <w:r>
        <w:rPr>
          <w:spacing w:val="-4"/>
          <w:sz w:val="20"/>
        </w:rPr>
        <w:t xml:space="preserve"> </w:t>
      </w:r>
      <w:r>
        <w:rPr>
          <w:sz w:val="20"/>
        </w:rPr>
        <w:t>Adjunct</w:t>
      </w:r>
      <w:r>
        <w:rPr>
          <w:spacing w:val="-8"/>
          <w:sz w:val="20"/>
        </w:rPr>
        <w:t xml:space="preserve"> </w:t>
      </w:r>
      <w:r>
        <w:rPr>
          <w:sz w:val="20"/>
        </w:rPr>
        <w:t>Teacher</w:t>
      </w:r>
      <w:r>
        <w:rPr>
          <w:spacing w:val="-3"/>
          <w:sz w:val="20"/>
        </w:rPr>
        <w:t xml:space="preserve"> </w:t>
      </w:r>
      <w:r>
        <w:rPr>
          <w:sz w:val="20"/>
        </w:rPr>
        <w:t>License</w:t>
      </w:r>
      <w:r>
        <w:rPr>
          <w:spacing w:val="-5"/>
          <w:sz w:val="20"/>
        </w:rPr>
        <w:t xml:space="preserve"> </w:t>
      </w:r>
      <w:r>
        <w:rPr>
          <w:sz w:val="20"/>
        </w:rPr>
        <w:t>is</w:t>
      </w:r>
      <w:r>
        <w:rPr>
          <w:spacing w:val="-6"/>
          <w:sz w:val="20"/>
        </w:rPr>
        <w:t xml:space="preserve"> </w:t>
      </w:r>
      <w:r>
        <w:rPr>
          <w:sz w:val="20"/>
        </w:rPr>
        <w:t>valid</w:t>
      </w:r>
      <w:r>
        <w:rPr>
          <w:spacing w:val="-4"/>
          <w:sz w:val="20"/>
        </w:rPr>
        <w:t xml:space="preserve"> </w:t>
      </w:r>
      <w:r>
        <w:rPr>
          <w:sz w:val="20"/>
        </w:rPr>
        <w:t>for</w:t>
      </w:r>
      <w:r>
        <w:rPr>
          <w:spacing w:val="-4"/>
          <w:sz w:val="20"/>
        </w:rPr>
        <w:t xml:space="preserve"> </w:t>
      </w:r>
      <w:r>
        <w:rPr>
          <w:sz w:val="20"/>
        </w:rPr>
        <w:t>three</w:t>
      </w:r>
      <w:r>
        <w:rPr>
          <w:spacing w:val="-5"/>
          <w:sz w:val="20"/>
        </w:rPr>
        <w:t xml:space="preserve"> </w:t>
      </w:r>
      <w:r>
        <w:rPr>
          <w:sz w:val="20"/>
        </w:rPr>
        <w:t>(3)</w:t>
      </w:r>
      <w:r>
        <w:rPr>
          <w:spacing w:val="-6"/>
          <w:sz w:val="20"/>
        </w:rPr>
        <w:t xml:space="preserve"> </w:t>
      </w:r>
      <w:r>
        <w:rPr>
          <w:spacing w:val="-2"/>
          <w:sz w:val="20"/>
        </w:rPr>
        <w:t>years.</w:t>
      </w:r>
    </w:p>
    <w:p w14:paraId="1C0BB54B" w14:textId="77777777" w:rsidR="00CC34EF" w:rsidRDefault="00CC34EF" w:rsidP="009A4DE7">
      <w:pPr>
        <w:pStyle w:val="BodyText"/>
        <w:spacing w:before="35"/>
      </w:pPr>
    </w:p>
    <w:p w14:paraId="0836C6C8" w14:textId="77777777" w:rsidR="00CC34EF" w:rsidRDefault="00CC34EF" w:rsidP="009A4DE7">
      <w:pPr>
        <w:pStyle w:val="BodyText"/>
        <w:spacing w:line="249" w:lineRule="auto"/>
        <w:ind w:left="219" w:right="736"/>
      </w:pPr>
      <w:r>
        <w:rPr>
          <w:b/>
        </w:rPr>
        <w:t>Renewal</w:t>
      </w:r>
      <w:r>
        <w:rPr>
          <w:b/>
          <w:spacing w:val="-8"/>
        </w:rPr>
        <w:t xml:space="preserve"> </w:t>
      </w:r>
      <w:r>
        <w:rPr>
          <w:b/>
        </w:rPr>
        <w:t>Requirements.</w:t>
      </w:r>
      <w:r>
        <w:rPr>
          <w:b/>
          <w:spacing w:val="36"/>
        </w:rPr>
        <w:t xml:space="preserve"> </w:t>
      </w:r>
      <w:r>
        <w:t>This</w:t>
      </w:r>
      <w:r>
        <w:rPr>
          <w:spacing w:val="-9"/>
        </w:rPr>
        <w:t xml:space="preserve"> </w:t>
      </w:r>
      <w:r>
        <w:t>special</w:t>
      </w:r>
      <w:r>
        <w:rPr>
          <w:spacing w:val="-8"/>
        </w:rPr>
        <w:t xml:space="preserve"> </w:t>
      </w:r>
      <w:r>
        <w:t>license</w:t>
      </w:r>
      <w:r>
        <w:rPr>
          <w:spacing w:val="-7"/>
        </w:rPr>
        <w:t xml:space="preserve"> </w:t>
      </w:r>
      <w:r>
        <w:t>type</w:t>
      </w:r>
      <w:r>
        <w:rPr>
          <w:spacing w:val="-7"/>
        </w:rPr>
        <w:t xml:space="preserve"> </w:t>
      </w:r>
      <w:r>
        <w:t>may</w:t>
      </w:r>
      <w:r>
        <w:rPr>
          <w:spacing w:val="-7"/>
        </w:rPr>
        <w:t xml:space="preserve"> </w:t>
      </w:r>
      <w:r>
        <w:t>be</w:t>
      </w:r>
      <w:r>
        <w:rPr>
          <w:spacing w:val="-10"/>
        </w:rPr>
        <w:t xml:space="preserve"> </w:t>
      </w:r>
      <w:r>
        <w:t>renewed</w:t>
      </w:r>
      <w:r>
        <w:rPr>
          <w:spacing w:val="-7"/>
        </w:rPr>
        <w:t xml:space="preserve"> </w:t>
      </w:r>
      <w:r>
        <w:t>if</w:t>
      </w:r>
      <w:r>
        <w:rPr>
          <w:spacing w:val="-7"/>
        </w:rPr>
        <w:t xml:space="preserve"> </w:t>
      </w:r>
      <w:r>
        <w:t>the</w:t>
      </w:r>
      <w:r>
        <w:rPr>
          <w:spacing w:val="-10"/>
        </w:rPr>
        <w:t xml:space="preserve"> </w:t>
      </w:r>
      <w:r>
        <w:t>following</w:t>
      </w:r>
      <w:r>
        <w:rPr>
          <w:spacing w:val="-9"/>
        </w:rPr>
        <w:t xml:space="preserve"> </w:t>
      </w:r>
      <w:r>
        <w:t>criteria</w:t>
      </w:r>
      <w:r>
        <w:rPr>
          <w:spacing w:val="-7"/>
        </w:rPr>
        <w:t xml:space="preserve"> </w:t>
      </w:r>
      <w:r>
        <w:t>are</w:t>
      </w:r>
      <w:r>
        <w:rPr>
          <w:spacing w:val="-7"/>
        </w:rPr>
        <w:t xml:space="preserve"> </w:t>
      </w:r>
      <w:r>
        <w:t>met</w:t>
      </w:r>
      <w:r>
        <w:rPr>
          <w:spacing w:val="-8"/>
        </w:rPr>
        <w:t xml:space="preserve"> </w:t>
      </w:r>
      <w:r>
        <w:t>during</w:t>
      </w:r>
      <w:r>
        <w:rPr>
          <w:spacing w:val="-9"/>
        </w:rPr>
        <w:t xml:space="preserve"> </w:t>
      </w:r>
      <w:r>
        <w:t>the</w:t>
      </w:r>
      <w:r>
        <w:rPr>
          <w:spacing w:val="-7"/>
        </w:rPr>
        <w:t xml:space="preserve"> </w:t>
      </w:r>
      <w:r>
        <w:t>three- year validity of license:</w:t>
      </w:r>
    </w:p>
    <w:p w14:paraId="3874938A" w14:textId="77777777" w:rsidR="00CC34EF" w:rsidRDefault="00CC34EF" w:rsidP="009A4DE7">
      <w:pPr>
        <w:pStyle w:val="BodyText"/>
        <w:spacing w:before="26"/>
      </w:pPr>
    </w:p>
    <w:p w14:paraId="6B4CE767" w14:textId="77777777" w:rsidR="00CC34EF" w:rsidRDefault="00CC34EF" w:rsidP="009A4DE7">
      <w:pPr>
        <w:pStyle w:val="ListParagraph"/>
        <w:numPr>
          <w:ilvl w:val="0"/>
          <w:numId w:val="75"/>
        </w:numPr>
        <w:tabs>
          <w:tab w:val="left" w:pos="940"/>
        </w:tabs>
        <w:spacing w:line="249" w:lineRule="auto"/>
        <w:ind w:right="789"/>
        <w:rPr>
          <w:sz w:val="20"/>
        </w:rPr>
      </w:pPr>
      <w:r>
        <w:rPr>
          <w:sz w:val="20"/>
        </w:rPr>
        <w:t xml:space="preserve">Adjunct Teacher must obtain annually, at minimum, a successful rating as measured on the Mississippi Educator and Administrator Professional Growth System and defined by the Mississippi Department of </w:t>
      </w:r>
      <w:r>
        <w:rPr>
          <w:spacing w:val="-2"/>
          <w:sz w:val="20"/>
        </w:rPr>
        <w:t>education</w:t>
      </w:r>
    </w:p>
    <w:p w14:paraId="00564532" w14:textId="77777777" w:rsidR="00CC34EF" w:rsidRDefault="00CC34EF" w:rsidP="009A4DE7">
      <w:pPr>
        <w:pStyle w:val="Heading6"/>
        <w:spacing w:before="7"/>
      </w:pPr>
      <w:r>
        <w:rPr>
          <w:spacing w:val="-5"/>
        </w:rPr>
        <w:t>AND</w:t>
      </w:r>
    </w:p>
    <w:p w14:paraId="08A93C80" w14:textId="77777777" w:rsidR="00CC34EF" w:rsidRDefault="00CC34EF" w:rsidP="009A4DE7">
      <w:pPr>
        <w:pStyle w:val="BodyText"/>
        <w:spacing w:before="51"/>
        <w:rPr>
          <w:b/>
        </w:rPr>
      </w:pPr>
    </w:p>
    <w:p w14:paraId="5F82A9DB" w14:textId="77777777" w:rsidR="00CC34EF" w:rsidRDefault="00CC34EF" w:rsidP="009A4DE7">
      <w:pPr>
        <w:pStyle w:val="ListParagraph"/>
        <w:numPr>
          <w:ilvl w:val="0"/>
          <w:numId w:val="75"/>
        </w:numPr>
        <w:tabs>
          <w:tab w:val="left" w:pos="940"/>
        </w:tabs>
        <w:spacing w:line="247" w:lineRule="auto"/>
        <w:ind w:right="791"/>
        <w:rPr>
          <w:sz w:val="20"/>
        </w:rPr>
      </w:pPr>
      <w:r>
        <w:rPr>
          <w:sz w:val="20"/>
        </w:rPr>
        <w:t>Must</w:t>
      </w:r>
      <w:r>
        <w:rPr>
          <w:spacing w:val="-6"/>
          <w:sz w:val="20"/>
        </w:rPr>
        <w:t xml:space="preserve"> </w:t>
      </w:r>
      <w:r>
        <w:rPr>
          <w:sz w:val="20"/>
        </w:rPr>
        <w:t>meet</w:t>
      </w:r>
      <w:r>
        <w:rPr>
          <w:spacing w:val="-6"/>
          <w:sz w:val="20"/>
        </w:rPr>
        <w:t xml:space="preserve"> </w:t>
      </w:r>
      <w:r>
        <w:rPr>
          <w:sz w:val="20"/>
        </w:rPr>
        <w:t>the</w:t>
      </w:r>
      <w:r>
        <w:rPr>
          <w:spacing w:val="-7"/>
          <w:sz w:val="20"/>
        </w:rPr>
        <w:t xml:space="preserve"> </w:t>
      </w:r>
      <w:r>
        <w:rPr>
          <w:sz w:val="20"/>
        </w:rPr>
        <w:t>Mississippi</w:t>
      </w:r>
      <w:r>
        <w:rPr>
          <w:spacing w:val="-6"/>
          <w:sz w:val="20"/>
        </w:rPr>
        <w:t xml:space="preserve"> </w:t>
      </w:r>
      <w:r>
        <w:rPr>
          <w:sz w:val="20"/>
        </w:rPr>
        <w:t>State</w:t>
      </w:r>
      <w:r>
        <w:rPr>
          <w:spacing w:val="-5"/>
          <w:sz w:val="20"/>
        </w:rPr>
        <w:t xml:space="preserve"> </w:t>
      </w:r>
      <w:r>
        <w:rPr>
          <w:sz w:val="20"/>
        </w:rPr>
        <w:t>Board</w:t>
      </w:r>
      <w:r>
        <w:rPr>
          <w:spacing w:val="-7"/>
          <w:sz w:val="20"/>
        </w:rPr>
        <w:t xml:space="preserve"> </w:t>
      </w:r>
      <w:r>
        <w:rPr>
          <w:sz w:val="20"/>
        </w:rPr>
        <w:t>of</w:t>
      </w:r>
      <w:r>
        <w:rPr>
          <w:spacing w:val="-7"/>
          <w:sz w:val="20"/>
        </w:rPr>
        <w:t xml:space="preserve"> </w:t>
      </w:r>
      <w:r>
        <w:rPr>
          <w:sz w:val="20"/>
        </w:rPr>
        <w:t>Education</w:t>
      </w:r>
      <w:r>
        <w:rPr>
          <w:spacing w:val="-4"/>
          <w:sz w:val="20"/>
        </w:rPr>
        <w:t xml:space="preserve"> </w:t>
      </w:r>
      <w:r>
        <w:rPr>
          <w:sz w:val="20"/>
        </w:rPr>
        <w:t>teacher</w:t>
      </w:r>
      <w:r>
        <w:rPr>
          <w:spacing w:val="-5"/>
          <w:sz w:val="20"/>
        </w:rPr>
        <w:t xml:space="preserve"> </w:t>
      </w:r>
      <w:r>
        <w:rPr>
          <w:sz w:val="20"/>
        </w:rPr>
        <w:t>licensure</w:t>
      </w:r>
      <w:r>
        <w:rPr>
          <w:spacing w:val="-5"/>
          <w:sz w:val="20"/>
        </w:rPr>
        <w:t xml:space="preserve"> </w:t>
      </w:r>
      <w:r>
        <w:rPr>
          <w:sz w:val="20"/>
        </w:rPr>
        <w:t>renewal</w:t>
      </w:r>
      <w:r>
        <w:rPr>
          <w:spacing w:val="-6"/>
          <w:sz w:val="20"/>
        </w:rPr>
        <w:t xml:space="preserve"> </w:t>
      </w:r>
      <w:r>
        <w:rPr>
          <w:sz w:val="20"/>
        </w:rPr>
        <w:t>requirements</w:t>
      </w:r>
      <w:r>
        <w:rPr>
          <w:spacing w:val="-9"/>
          <w:sz w:val="20"/>
        </w:rPr>
        <w:t xml:space="preserve"> </w:t>
      </w:r>
      <w:r>
        <w:rPr>
          <w:sz w:val="20"/>
        </w:rPr>
        <w:t>in</w:t>
      </w:r>
      <w:r>
        <w:rPr>
          <w:spacing w:val="-4"/>
          <w:sz w:val="20"/>
        </w:rPr>
        <w:t xml:space="preserve"> </w:t>
      </w:r>
      <w:r>
        <w:rPr>
          <w:sz w:val="20"/>
        </w:rPr>
        <w:t>effect</w:t>
      </w:r>
      <w:r>
        <w:rPr>
          <w:spacing w:val="-8"/>
          <w:sz w:val="20"/>
        </w:rPr>
        <w:t xml:space="preserve"> </w:t>
      </w:r>
      <w:r>
        <w:rPr>
          <w:sz w:val="20"/>
        </w:rPr>
        <w:t>during the</w:t>
      </w:r>
      <w:r>
        <w:rPr>
          <w:spacing w:val="-2"/>
          <w:sz w:val="20"/>
        </w:rPr>
        <w:t xml:space="preserve"> </w:t>
      </w:r>
      <w:r>
        <w:rPr>
          <w:sz w:val="20"/>
        </w:rPr>
        <w:t>three</w:t>
      </w:r>
      <w:r>
        <w:rPr>
          <w:spacing w:val="-3"/>
          <w:sz w:val="20"/>
        </w:rPr>
        <w:t xml:space="preserve"> </w:t>
      </w:r>
      <w:r>
        <w:rPr>
          <w:sz w:val="20"/>
        </w:rPr>
        <w:t>(3)</w:t>
      </w:r>
      <w:r>
        <w:rPr>
          <w:spacing w:val="-2"/>
          <w:sz w:val="20"/>
        </w:rPr>
        <w:t xml:space="preserve"> </w:t>
      </w:r>
      <w:r>
        <w:rPr>
          <w:sz w:val="20"/>
        </w:rPr>
        <w:t>year</w:t>
      </w:r>
      <w:r>
        <w:rPr>
          <w:spacing w:val="-2"/>
          <w:sz w:val="20"/>
        </w:rPr>
        <w:t xml:space="preserve"> </w:t>
      </w:r>
      <w:r>
        <w:rPr>
          <w:sz w:val="20"/>
        </w:rPr>
        <w:t>validity</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license</w:t>
      </w:r>
      <w:r>
        <w:rPr>
          <w:spacing w:val="-3"/>
          <w:sz w:val="20"/>
        </w:rPr>
        <w:t xml:space="preserve"> </w:t>
      </w:r>
      <w:r>
        <w:rPr>
          <w:sz w:val="20"/>
        </w:rPr>
        <w:t>required</w:t>
      </w:r>
      <w:r>
        <w:rPr>
          <w:spacing w:val="-3"/>
          <w:sz w:val="20"/>
        </w:rPr>
        <w:t xml:space="preserve"> </w:t>
      </w:r>
      <w:r>
        <w:rPr>
          <w:sz w:val="20"/>
        </w:rPr>
        <w:t>for</w:t>
      </w:r>
      <w:r>
        <w:rPr>
          <w:spacing w:val="-4"/>
          <w:sz w:val="20"/>
        </w:rPr>
        <w:t xml:space="preserve"> </w:t>
      </w:r>
      <w:r>
        <w:rPr>
          <w:sz w:val="20"/>
        </w:rPr>
        <w:t>the</w:t>
      </w:r>
      <w:r>
        <w:rPr>
          <w:spacing w:val="-2"/>
          <w:sz w:val="20"/>
        </w:rPr>
        <w:t xml:space="preserve"> </w:t>
      </w:r>
      <w:r>
        <w:rPr>
          <w:sz w:val="20"/>
        </w:rPr>
        <w:t>specific</w:t>
      </w:r>
      <w:r>
        <w:rPr>
          <w:spacing w:val="-3"/>
          <w:sz w:val="20"/>
        </w:rPr>
        <w:t xml:space="preserve"> </w:t>
      </w:r>
      <w:r>
        <w:rPr>
          <w:sz w:val="20"/>
        </w:rPr>
        <w:t>subject</w:t>
      </w:r>
      <w:r>
        <w:rPr>
          <w:spacing w:val="-2"/>
          <w:sz w:val="20"/>
        </w:rPr>
        <w:t xml:space="preserve"> </w:t>
      </w:r>
      <w:r>
        <w:rPr>
          <w:sz w:val="20"/>
        </w:rPr>
        <w:t>area</w:t>
      </w:r>
      <w:r>
        <w:rPr>
          <w:spacing w:val="-3"/>
          <w:sz w:val="20"/>
        </w:rPr>
        <w:t xml:space="preserve"> </w:t>
      </w:r>
      <w:r>
        <w:rPr>
          <w:sz w:val="20"/>
        </w:rPr>
        <w:t>the</w:t>
      </w:r>
      <w:r>
        <w:rPr>
          <w:spacing w:val="-2"/>
          <w:sz w:val="20"/>
        </w:rPr>
        <w:t xml:space="preserve"> </w:t>
      </w:r>
      <w:r>
        <w:rPr>
          <w:sz w:val="20"/>
        </w:rPr>
        <w:t>Adjunct</w:t>
      </w:r>
      <w:r>
        <w:rPr>
          <w:spacing w:val="-3"/>
          <w:sz w:val="20"/>
        </w:rPr>
        <w:t xml:space="preserve"> </w:t>
      </w:r>
      <w:r>
        <w:rPr>
          <w:sz w:val="20"/>
        </w:rPr>
        <w:t>Teacher</w:t>
      </w:r>
      <w:r>
        <w:rPr>
          <w:spacing w:val="-2"/>
          <w:sz w:val="20"/>
        </w:rPr>
        <w:t xml:space="preserve"> </w:t>
      </w:r>
      <w:r>
        <w:rPr>
          <w:sz w:val="20"/>
        </w:rPr>
        <w:t>license</w:t>
      </w:r>
      <w:r>
        <w:rPr>
          <w:spacing w:val="-2"/>
          <w:sz w:val="20"/>
        </w:rPr>
        <w:t xml:space="preserve"> </w:t>
      </w:r>
      <w:r>
        <w:rPr>
          <w:sz w:val="20"/>
        </w:rPr>
        <w:t xml:space="preserve">is </w:t>
      </w:r>
      <w:r>
        <w:rPr>
          <w:spacing w:val="-2"/>
          <w:sz w:val="20"/>
        </w:rPr>
        <w:t>held.</w:t>
      </w:r>
    </w:p>
    <w:p w14:paraId="32BB16FC" w14:textId="77777777" w:rsidR="00CC34EF" w:rsidRDefault="00CC34EF" w:rsidP="009A4DE7">
      <w:pPr>
        <w:spacing w:line="247" w:lineRule="auto"/>
        <w:jc w:val="both"/>
        <w:rPr>
          <w:sz w:val="20"/>
        </w:rPr>
        <w:sectPr w:rsidR="00CC34EF" w:rsidSect="00CC34EF">
          <w:pgSz w:w="12240" w:h="15840"/>
          <w:pgMar w:top="1420" w:right="700" w:bottom="1660" w:left="1220" w:header="0" w:footer="1446" w:gutter="0"/>
          <w:cols w:space="720"/>
        </w:sectPr>
      </w:pPr>
    </w:p>
    <w:p w14:paraId="4E6D8355" w14:textId="77777777" w:rsidR="00CC34EF" w:rsidRDefault="00CC34EF" w:rsidP="009A4DE7">
      <w:pPr>
        <w:pStyle w:val="Heading7"/>
        <w:spacing w:before="65"/>
        <w:ind w:left="270"/>
      </w:pPr>
      <w:r>
        <w:lastRenderedPageBreak/>
        <w:t>Specific</w:t>
      </w:r>
      <w:r>
        <w:rPr>
          <w:spacing w:val="-12"/>
        </w:rPr>
        <w:t xml:space="preserve"> </w:t>
      </w:r>
      <w:r>
        <w:t>restrictions</w:t>
      </w:r>
      <w:r>
        <w:rPr>
          <w:spacing w:val="-13"/>
        </w:rPr>
        <w:t xml:space="preserve"> </w:t>
      </w:r>
      <w:r>
        <w:rPr>
          <w:spacing w:val="-2"/>
        </w:rPr>
        <w:t>apply:</w:t>
      </w:r>
    </w:p>
    <w:p w14:paraId="5A544026" w14:textId="77777777" w:rsidR="00CC34EF" w:rsidRDefault="00CC34EF" w:rsidP="009A4DE7">
      <w:pPr>
        <w:pStyle w:val="ListParagraph"/>
        <w:numPr>
          <w:ilvl w:val="1"/>
          <w:numId w:val="75"/>
        </w:numPr>
        <w:tabs>
          <w:tab w:val="left" w:pos="939"/>
        </w:tabs>
        <w:spacing w:before="24" w:line="259" w:lineRule="auto"/>
        <w:ind w:right="734"/>
        <w:rPr>
          <w:sz w:val="20"/>
        </w:rPr>
      </w:pPr>
      <w:r>
        <w:rPr>
          <w:sz w:val="20"/>
        </w:rPr>
        <w:t>The three-year Special License, Adjunct Teacher license is not transferable between LEAs or eligible nonpublic</w:t>
      </w:r>
      <w:r>
        <w:rPr>
          <w:spacing w:val="-7"/>
          <w:sz w:val="20"/>
        </w:rPr>
        <w:t xml:space="preserve"> </w:t>
      </w:r>
      <w:r>
        <w:rPr>
          <w:sz w:val="20"/>
        </w:rPr>
        <w:t>schools.</w:t>
      </w:r>
      <w:r>
        <w:rPr>
          <w:spacing w:val="-7"/>
          <w:sz w:val="20"/>
        </w:rPr>
        <w:t xml:space="preserve"> </w:t>
      </w:r>
      <w:r>
        <w:rPr>
          <w:sz w:val="20"/>
        </w:rPr>
        <w:t>If</w:t>
      </w:r>
      <w:r>
        <w:rPr>
          <w:spacing w:val="-9"/>
          <w:sz w:val="20"/>
        </w:rPr>
        <w:t xml:space="preserve"> </w:t>
      </w:r>
      <w:r>
        <w:rPr>
          <w:sz w:val="20"/>
        </w:rPr>
        <w:t>a</w:t>
      </w:r>
      <w:r>
        <w:rPr>
          <w:spacing w:val="-8"/>
          <w:sz w:val="20"/>
        </w:rPr>
        <w:t xml:space="preserve"> </w:t>
      </w:r>
      <w:r>
        <w:rPr>
          <w:sz w:val="20"/>
        </w:rPr>
        <w:t>candidate</w:t>
      </w:r>
      <w:r>
        <w:rPr>
          <w:spacing w:val="-7"/>
          <w:sz w:val="20"/>
        </w:rPr>
        <w:t xml:space="preserve"> </w:t>
      </w:r>
      <w:r>
        <w:rPr>
          <w:sz w:val="20"/>
        </w:rPr>
        <w:t>is</w:t>
      </w:r>
      <w:r>
        <w:rPr>
          <w:spacing w:val="-9"/>
          <w:sz w:val="20"/>
        </w:rPr>
        <w:t xml:space="preserve"> </w:t>
      </w:r>
      <w:r>
        <w:rPr>
          <w:sz w:val="20"/>
        </w:rPr>
        <w:t>employed</w:t>
      </w:r>
      <w:r>
        <w:rPr>
          <w:spacing w:val="-9"/>
          <w:sz w:val="20"/>
        </w:rPr>
        <w:t xml:space="preserve"> </w:t>
      </w:r>
      <w:r>
        <w:rPr>
          <w:sz w:val="20"/>
        </w:rPr>
        <w:t>one</w:t>
      </w:r>
      <w:r>
        <w:rPr>
          <w:spacing w:val="-10"/>
          <w:sz w:val="20"/>
        </w:rPr>
        <w:t xml:space="preserve"> </w:t>
      </w:r>
      <w:r>
        <w:rPr>
          <w:sz w:val="20"/>
        </w:rPr>
        <w:t>(1)</w:t>
      </w:r>
      <w:r>
        <w:rPr>
          <w:spacing w:val="-9"/>
          <w:sz w:val="20"/>
        </w:rPr>
        <w:t xml:space="preserve"> </w:t>
      </w:r>
      <w:r>
        <w:rPr>
          <w:sz w:val="20"/>
        </w:rPr>
        <w:t>year</w:t>
      </w:r>
      <w:r>
        <w:rPr>
          <w:spacing w:val="-9"/>
          <w:sz w:val="20"/>
        </w:rPr>
        <w:t xml:space="preserve"> </w:t>
      </w:r>
      <w:r>
        <w:rPr>
          <w:sz w:val="20"/>
        </w:rPr>
        <w:t>and</w:t>
      </w:r>
      <w:r>
        <w:rPr>
          <w:spacing w:val="-7"/>
          <w:sz w:val="20"/>
        </w:rPr>
        <w:t xml:space="preserve"> </w:t>
      </w:r>
      <w:r>
        <w:rPr>
          <w:sz w:val="20"/>
        </w:rPr>
        <w:t>transfers</w:t>
      </w:r>
      <w:r>
        <w:rPr>
          <w:spacing w:val="-9"/>
          <w:sz w:val="20"/>
        </w:rPr>
        <w:t xml:space="preserve"> </w:t>
      </w:r>
      <w:r>
        <w:rPr>
          <w:sz w:val="20"/>
        </w:rPr>
        <w:t>to</w:t>
      </w:r>
      <w:r>
        <w:rPr>
          <w:spacing w:val="-7"/>
          <w:sz w:val="20"/>
        </w:rPr>
        <w:t xml:space="preserve"> </w:t>
      </w:r>
      <w:r>
        <w:rPr>
          <w:sz w:val="20"/>
        </w:rPr>
        <w:t>another</w:t>
      </w:r>
      <w:r>
        <w:rPr>
          <w:spacing w:val="-7"/>
          <w:sz w:val="20"/>
        </w:rPr>
        <w:t xml:space="preserve"> </w:t>
      </w:r>
      <w:r>
        <w:rPr>
          <w:sz w:val="20"/>
        </w:rPr>
        <w:t>school</w:t>
      </w:r>
      <w:r>
        <w:rPr>
          <w:spacing w:val="-10"/>
          <w:sz w:val="20"/>
        </w:rPr>
        <w:t xml:space="preserve"> </w:t>
      </w:r>
      <w:r>
        <w:rPr>
          <w:sz w:val="20"/>
        </w:rPr>
        <w:t>district,</w:t>
      </w:r>
      <w:r>
        <w:rPr>
          <w:spacing w:val="-7"/>
          <w:sz w:val="20"/>
        </w:rPr>
        <w:t xml:space="preserve"> </w:t>
      </w:r>
      <w:r>
        <w:rPr>
          <w:sz w:val="20"/>
        </w:rPr>
        <w:t>the</w:t>
      </w:r>
      <w:r>
        <w:rPr>
          <w:spacing w:val="-7"/>
          <w:sz w:val="20"/>
        </w:rPr>
        <w:t xml:space="preserve"> </w:t>
      </w:r>
      <w:r>
        <w:rPr>
          <w:sz w:val="20"/>
        </w:rPr>
        <w:t>license is no longer valid, unless a new Local District Request Application is received by the MDE Division of Educator Licensure from the local district to which the candidate is transferring. The MDE Division of Educator Licensure must be notified via official correspondence, if the license holder should leave the original</w:t>
      </w:r>
      <w:r>
        <w:rPr>
          <w:spacing w:val="-2"/>
          <w:sz w:val="20"/>
        </w:rPr>
        <w:t xml:space="preserve"> </w:t>
      </w:r>
      <w:r>
        <w:rPr>
          <w:sz w:val="20"/>
        </w:rPr>
        <w:t>LEA</w:t>
      </w:r>
      <w:r>
        <w:rPr>
          <w:spacing w:val="-4"/>
          <w:sz w:val="20"/>
        </w:rPr>
        <w:t xml:space="preserve"> </w:t>
      </w:r>
      <w:r>
        <w:rPr>
          <w:sz w:val="20"/>
        </w:rPr>
        <w:t>or</w:t>
      </w:r>
      <w:r>
        <w:rPr>
          <w:spacing w:val="-4"/>
          <w:sz w:val="20"/>
        </w:rPr>
        <w:t xml:space="preserve"> </w:t>
      </w:r>
      <w:r>
        <w:rPr>
          <w:sz w:val="20"/>
        </w:rPr>
        <w:t>eligible</w:t>
      </w:r>
      <w:r>
        <w:rPr>
          <w:spacing w:val="-4"/>
          <w:sz w:val="20"/>
        </w:rPr>
        <w:t xml:space="preserve"> </w:t>
      </w:r>
      <w:r>
        <w:rPr>
          <w:sz w:val="20"/>
        </w:rPr>
        <w:t>nonpublic</w:t>
      </w:r>
      <w:r>
        <w:rPr>
          <w:spacing w:val="-2"/>
          <w:sz w:val="20"/>
        </w:rPr>
        <w:t xml:space="preserve"> </w:t>
      </w:r>
      <w:r>
        <w:rPr>
          <w:sz w:val="20"/>
        </w:rPr>
        <w:t>school</w:t>
      </w:r>
      <w:r>
        <w:rPr>
          <w:spacing w:val="-5"/>
          <w:sz w:val="20"/>
        </w:rPr>
        <w:t xml:space="preserve"> </w:t>
      </w:r>
      <w:r>
        <w:rPr>
          <w:sz w:val="20"/>
        </w:rPr>
        <w:t>for</w:t>
      </w:r>
      <w:r>
        <w:rPr>
          <w:spacing w:val="-1"/>
          <w:sz w:val="20"/>
        </w:rPr>
        <w:t xml:space="preserve"> </w:t>
      </w:r>
      <w:r>
        <w:rPr>
          <w:sz w:val="20"/>
        </w:rPr>
        <w:t>any</w:t>
      </w:r>
      <w:r>
        <w:rPr>
          <w:spacing w:val="-2"/>
          <w:sz w:val="20"/>
        </w:rPr>
        <w:t xml:space="preserve"> </w:t>
      </w:r>
      <w:r>
        <w:rPr>
          <w:sz w:val="20"/>
        </w:rPr>
        <w:t>reason,</w:t>
      </w:r>
      <w:r>
        <w:rPr>
          <w:spacing w:val="-1"/>
          <w:sz w:val="20"/>
        </w:rPr>
        <w:t xml:space="preserve"> </w:t>
      </w:r>
      <w:r>
        <w:rPr>
          <w:sz w:val="20"/>
        </w:rPr>
        <w:t>in</w:t>
      </w:r>
      <w:r>
        <w:rPr>
          <w:spacing w:val="-3"/>
          <w:sz w:val="20"/>
        </w:rPr>
        <w:t xml:space="preserve"> </w:t>
      </w:r>
      <w:r>
        <w:rPr>
          <w:sz w:val="20"/>
        </w:rPr>
        <w:t>order</w:t>
      </w:r>
      <w:r>
        <w:rPr>
          <w:spacing w:val="-1"/>
          <w:sz w:val="20"/>
        </w:rPr>
        <w:t xml:space="preserve"> </w:t>
      </w:r>
      <w:r>
        <w:rPr>
          <w:sz w:val="20"/>
        </w:rPr>
        <w:t>that</w:t>
      </w:r>
      <w:r>
        <w:rPr>
          <w:spacing w:val="-5"/>
          <w:sz w:val="20"/>
        </w:rPr>
        <w:t xml:space="preserve"> </w:t>
      </w:r>
      <w:r>
        <w:rPr>
          <w:sz w:val="20"/>
        </w:rPr>
        <w:t>the</w:t>
      </w:r>
      <w:r>
        <w:rPr>
          <w:spacing w:val="-2"/>
          <w:sz w:val="20"/>
        </w:rPr>
        <w:t xml:space="preserve"> </w:t>
      </w:r>
      <w:r>
        <w:rPr>
          <w:sz w:val="20"/>
        </w:rPr>
        <w:t>current</w:t>
      </w:r>
      <w:r>
        <w:rPr>
          <w:spacing w:val="-5"/>
          <w:sz w:val="20"/>
        </w:rPr>
        <w:t xml:space="preserve"> </w:t>
      </w:r>
      <w:r>
        <w:rPr>
          <w:sz w:val="20"/>
        </w:rPr>
        <w:t>license</w:t>
      </w:r>
      <w:r>
        <w:rPr>
          <w:spacing w:val="-4"/>
          <w:sz w:val="20"/>
        </w:rPr>
        <w:t xml:space="preserve"> </w:t>
      </w:r>
      <w:r>
        <w:rPr>
          <w:sz w:val="20"/>
        </w:rPr>
        <w:t>be</w:t>
      </w:r>
      <w:r>
        <w:rPr>
          <w:spacing w:val="-2"/>
          <w:sz w:val="20"/>
        </w:rPr>
        <w:t xml:space="preserve"> </w:t>
      </w:r>
      <w:r>
        <w:rPr>
          <w:sz w:val="20"/>
        </w:rPr>
        <w:t>invalidated</w:t>
      </w:r>
      <w:r>
        <w:rPr>
          <w:spacing w:val="-1"/>
          <w:sz w:val="20"/>
        </w:rPr>
        <w:t xml:space="preserve"> </w:t>
      </w:r>
      <w:r>
        <w:rPr>
          <w:sz w:val="20"/>
        </w:rPr>
        <w:t>and to allow submission of a new application by another employing local public school district or an eligible nonpublic school.</w:t>
      </w:r>
    </w:p>
    <w:p w14:paraId="6D2DDDB3" w14:textId="77777777" w:rsidR="00CC34EF" w:rsidRDefault="00CC34EF" w:rsidP="009A4DE7">
      <w:pPr>
        <w:pStyle w:val="ListParagraph"/>
        <w:numPr>
          <w:ilvl w:val="1"/>
          <w:numId w:val="75"/>
        </w:numPr>
        <w:tabs>
          <w:tab w:val="left" w:pos="938"/>
        </w:tabs>
        <w:spacing w:line="228" w:lineRule="exact"/>
        <w:ind w:left="938" w:hanging="359"/>
        <w:rPr>
          <w:sz w:val="20"/>
        </w:rPr>
      </w:pPr>
      <w:r>
        <w:rPr>
          <w:sz w:val="20"/>
        </w:rPr>
        <w:t>The</w:t>
      </w:r>
      <w:r>
        <w:rPr>
          <w:spacing w:val="-6"/>
          <w:sz w:val="20"/>
        </w:rPr>
        <w:t xml:space="preserve"> </w:t>
      </w:r>
      <w:r>
        <w:rPr>
          <w:sz w:val="20"/>
        </w:rPr>
        <w:t>three-year</w:t>
      </w:r>
      <w:r>
        <w:rPr>
          <w:spacing w:val="-4"/>
          <w:sz w:val="20"/>
        </w:rPr>
        <w:t xml:space="preserve"> </w:t>
      </w:r>
      <w:r>
        <w:rPr>
          <w:sz w:val="20"/>
        </w:rPr>
        <w:t>Special</w:t>
      </w:r>
      <w:r>
        <w:rPr>
          <w:spacing w:val="-6"/>
          <w:sz w:val="20"/>
        </w:rPr>
        <w:t xml:space="preserve"> </w:t>
      </w:r>
      <w:r>
        <w:rPr>
          <w:sz w:val="20"/>
        </w:rPr>
        <w:t>License,</w:t>
      </w:r>
      <w:r>
        <w:rPr>
          <w:spacing w:val="-4"/>
          <w:sz w:val="20"/>
        </w:rPr>
        <w:t xml:space="preserve"> </w:t>
      </w:r>
      <w:r>
        <w:rPr>
          <w:sz w:val="20"/>
        </w:rPr>
        <w:t>Adjunct</w:t>
      </w:r>
      <w:r>
        <w:rPr>
          <w:spacing w:val="-6"/>
          <w:sz w:val="20"/>
        </w:rPr>
        <w:t xml:space="preserve"> </w:t>
      </w:r>
      <w:r>
        <w:rPr>
          <w:sz w:val="20"/>
        </w:rPr>
        <w:t>Teacher</w:t>
      </w:r>
      <w:r>
        <w:rPr>
          <w:spacing w:val="-4"/>
          <w:sz w:val="20"/>
        </w:rPr>
        <w:t xml:space="preserve"> </w:t>
      </w:r>
      <w:r>
        <w:rPr>
          <w:sz w:val="20"/>
        </w:rPr>
        <w:t>license</w:t>
      </w:r>
      <w:r>
        <w:rPr>
          <w:spacing w:val="-5"/>
          <w:sz w:val="20"/>
        </w:rPr>
        <w:t xml:space="preserve"> </w:t>
      </w:r>
      <w:r>
        <w:rPr>
          <w:sz w:val="20"/>
        </w:rPr>
        <w:t>can</w:t>
      </w:r>
      <w:r>
        <w:rPr>
          <w:spacing w:val="-5"/>
          <w:sz w:val="20"/>
        </w:rPr>
        <w:t xml:space="preserve"> </w:t>
      </w:r>
      <w:r>
        <w:rPr>
          <w:sz w:val="20"/>
        </w:rPr>
        <w:t>only</w:t>
      </w:r>
      <w:r>
        <w:rPr>
          <w:spacing w:val="-6"/>
          <w:sz w:val="20"/>
        </w:rPr>
        <w:t xml:space="preserve"> </w:t>
      </w:r>
      <w:r>
        <w:rPr>
          <w:sz w:val="20"/>
        </w:rPr>
        <w:t>be</w:t>
      </w:r>
      <w:r>
        <w:rPr>
          <w:spacing w:val="-7"/>
          <w:sz w:val="20"/>
        </w:rPr>
        <w:t xml:space="preserve"> </w:t>
      </w:r>
      <w:r>
        <w:rPr>
          <w:sz w:val="20"/>
        </w:rPr>
        <w:t>requested</w:t>
      </w:r>
      <w:r>
        <w:rPr>
          <w:spacing w:val="-7"/>
          <w:sz w:val="20"/>
        </w:rPr>
        <w:t xml:space="preserve"> </w:t>
      </w:r>
      <w:r>
        <w:rPr>
          <w:sz w:val="20"/>
        </w:rPr>
        <w:t>in</w:t>
      </w:r>
      <w:r>
        <w:rPr>
          <w:spacing w:val="-4"/>
          <w:sz w:val="20"/>
        </w:rPr>
        <w:t xml:space="preserve"> </w:t>
      </w:r>
      <w:r>
        <w:rPr>
          <w:sz w:val="20"/>
        </w:rPr>
        <w:t>one</w:t>
      </w:r>
      <w:r>
        <w:rPr>
          <w:spacing w:val="-5"/>
          <w:sz w:val="20"/>
        </w:rPr>
        <w:t xml:space="preserve"> </w:t>
      </w:r>
      <w:r>
        <w:rPr>
          <w:sz w:val="20"/>
        </w:rPr>
        <w:t>(1)</w:t>
      </w:r>
      <w:r>
        <w:rPr>
          <w:spacing w:val="-8"/>
          <w:sz w:val="20"/>
        </w:rPr>
        <w:t xml:space="preserve"> </w:t>
      </w:r>
      <w:r>
        <w:rPr>
          <w:sz w:val="20"/>
        </w:rPr>
        <w:t>endorsement</w:t>
      </w:r>
      <w:r>
        <w:rPr>
          <w:spacing w:val="-8"/>
          <w:sz w:val="20"/>
        </w:rPr>
        <w:t xml:space="preserve"> </w:t>
      </w:r>
      <w:r>
        <w:rPr>
          <w:spacing w:val="-2"/>
          <w:sz w:val="20"/>
        </w:rPr>
        <w:t>area.</w:t>
      </w:r>
    </w:p>
    <w:p w14:paraId="139F0B73" w14:textId="77777777" w:rsidR="00CC34EF" w:rsidRDefault="00CC34EF" w:rsidP="009A4DE7">
      <w:pPr>
        <w:pStyle w:val="ListParagraph"/>
        <w:numPr>
          <w:ilvl w:val="1"/>
          <w:numId w:val="75"/>
        </w:numPr>
        <w:tabs>
          <w:tab w:val="left" w:pos="939"/>
        </w:tabs>
        <w:spacing w:before="20" w:line="259" w:lineRule="auto"/>
        <w:ind w:right="734"/>
        <w:rPr>
          <w:sz w:val="20"/>
        </w:rPr>
      </w:pPr>
      <w:r>
        <w:rPr>
          <w:sz w:val="20"/>
        </w:rPr>
        <w:t>Additional</w:t>
      </w:r>
      <w:r>
        <w:rPr>
          <w:spacing w:val="-7"/>
          <w:sz w:val="20"/>
        </w:rPr>
        <w:t xml:space="preserve"> </w:t>
      </w:r>
      <w:r>
        <w:rPr>
          <w:sz w:val="20"/>
        </w:rPr>
        <w:t>endorsements</w:t>
      </w:r>
      <w:r>
        <w:rPr>
          <w:spacing w:val="-8"/>
          <w:sz w:val="20"/>
        </w:rPr>
        <w:t xml:space="preserve"> </w:t>
      </w:r>
      <w:r>
        <w:rPr>
          <w:sz w:val="20"/>
        </w:rPr>
        <w:t>cannot</w:t>
      </w:r>
      <w:r>
        <w:rPr>
          <w:spacing w:val="-7"/>
          <w:sz w:val="20"/>
        </w:rPr>
        <w:t xml:space="preserve"> </w:t>
      </w:r>
      <w:r>
        <w:rPr>
          <w:sz w:val="20"/>
        </w:rPr>
        <w:t>be</w:t>
      </w:r>
      <w:r>
        <w:rPr>
          <w:spacing w:val="-6"/>
          <w:sz w:val="20"/>
        </w:rPr>
        <w:t xml:space="preserve"> </w:t>
      </w:r>
      <w:r>
        <w:rPr>
          <w:sz w:val="20"/>
        </w:rPr>
        <w:t>added</w:t>
      </w:r>
      <w:r>
        <w:rPr>
          <w:spacing w:val="-6"/>
          <w:sz w:val="20"/>
        </w:rPr>
        <w:t xml:space="preserve"> </w:t>
      </w:r>
      <w:r>
        <w:rPr>
          <w:sz w:val="20"/>
        </w:rPr>
        <w:t>to</w:t>
      </w:r>
      <w:r>
        <w:rPr>
          <w:spacing w:val="-6"/>
          <w:sz w:val="20"/>
        </w:rPr>
        <w:t xml:space="preserve"> </w:t>
      </w:r>
      <w:r>
        <w:rPr>
          <w:sz w:val="20"/>
        </w:rPr>
        <w:t>this</w:t>
      </w:r>
      <w:r>
        <w:rPr>
          <w:spacing w:val="-8"/>
          <w:sz w:val="20"/>
        </w:rPr>
        <w:t xml:space="preserve"> </w:t>
      </w:r>
      <w:r>
        <w:rPr>
          <w:sz w:val="20"/>
        </w:rPr>
        <w:t>license.</w:t>
      </w:r>
      <w:r>
        <w:rPr>
          <w:spacing w:val="37"/>
          <w:sz w:val="20"/>
        </w:rPr>
        <w:t xml:space="preserve"> </w:t>
      </w:r>
      <w:r>
        <w:rPr>
          <w:sz w:val="20"/>
        </w:rPr>
        <w:t>If</w:t>
      </w:r>
      <w:r>
        <w:rPr>
          <w:spacing w:val="-6"/>
          <w:sz w:val="20"/>
        </w:rPr>
        <w:t xml:space="preserve"> </w:t>
      </w:r>
      <w:r>
        <w:rPr>
          <w:sz w:val="20"/>
        </w:rPr>
        <w:t>the</w:t>
      </w:r>
      <w:r>
        <w:rPr>
          <w:spacing w:val="-7"/>
          <w:sz w:val="20"/>
        </w:rPr>
        <w:t xml:space="preserve"> </w:t>
      </w:r>
      <w:r>
        <w:rPr>
          <w:sz w:val="20"/>
        </w:rPr>
        <w:t>employing</w:t>
      </w:r>
      <w:r>
        <w:rPr>
          <w:spacing w:val="-6"/>
          <w:sz w:val="20"/>
        </w:rPr>
        <w:t xml:space="preserve"> </w:t>
      </w:r>
      <w:r>
        <w:rPr>
          <w:sz w:val="20"/>
        </w:rPr>
        <w:t>LEA</w:t>
      </w:r>
      <w:r>
        <w:rPr>
          <w:spacing w:val="-9"/>
          <w:sz w:val="20"/>
        </w:rPr>
        <w:t xml:space="preserve"> </w:t>
      </w:r>
      <w:r>
        <w:rPr>
          <w:sz w:val="20"/>
        </w:rPr>
        <w:t>or</w:t>
      </w:r>
      <w:r>
        <w:rPr>
          <w:spacing w:val="-6"/>
          <w:sz w:val="20"/>
        </w:rPr>
        <w:t xml:space="preserve"> </w:t>
      </w:r>
      <w:r>
        <w:rPr>
          <w:sz w:val="20"/>
        </w:rPr>
        <w:t>eligible</w:t>
      </w:r>
      <w:r>
        <w:rPr>
          <w:spacing w:val="-9"/>
          <w:sz w:val="20"/>
        </w:rPr>
        <w:t xml:space="preserve"> </w:t>
      </w:r>
      <w:r>
        <w:rPr>
          <w:sz w:val="20"/>
        </w:rPr>
        <w:t>nonpublic</w:t>
      </w:r>
      <w:r>
        <w:rPr>
          <w:spacing w:val="-6"/>
          <w:sz w:val="20"/>
        </w:rPr>
        <w:t xml:space="preserve"> </w:t>
      </w:r>
      <w:r>
        <w:rPr>
          <w:sz w:val="20"/>
        </w:rPr>
        <w:t>school desires to request the license in a different subject area, a new application request must be submitted to determine</w:t>
      </w:r>
      <w:r>
        <w:rPr>
          <w:spacing w:val="-10"/>
          <w:sz w:val="20"/>
        </w:rPr>
        <w:t xml:space="preserve"> </w:t>
      </w:r>
      <w:r>
        <w:rPr>
          <w:sz w:val="20"/>
        </w:rPr>
        <w:t>eligibility.</w:t>
      </w:r>
      <w:r>
        <w:rPr>
          <w:spacing w:val="-10"/>
          <w:sz w:val="20"/>
        </w:rPr>
        <w:t xml:space="preserve"> </w:t>
      </w:r>
      <w:r>
        <w:rPr>
          <w:sz w:val="20"/>
        </w:rPr>
        <w:t>Should</w:t>
      </w:r>
      <w:r>
        <w:rPr>
          <w:spacing w:val="-9"/>
          <w:sz w:val="20"/>
        </w:rPr>
        <w:t xml:space="preserve"> </w:t>
      </w:r>
      <w:r>
        <w:rPr>
          <w:sz w:val="20"/>
        </w:rPr>
        <w:t>the</w:t>
      </w:r>
      <w:r>
        <w:rPr>
          <w:spacing w:val="-10"/>
          <w:sz w:val="20"/>
        </w:rPr>
        <w:t xml:space="preserve"> </w:t>
      </w:r>
      <w:r>
        <w:rPr>
          <w:sz w:val="20"/>
        </w:rPr>
        <w:t>Adjunct</w:t>
      </w:r>
      <w:r>
        <w:rPr>
          <w:spacing w:val="-10"/>
          <w:sz w:val="20"/>
        </w:rPr>
        <w:t xml:space="preserve"> </w:t>
      </w:r>
      <w:r>
        <w:rPr>
          <w:sz w:val="20"/>
        </w:rPr>
        <w:t>Teacher</w:t>
      </w:r>
      <w:r>
        <w:rPr>
          <w:spacing w:val="-9"/>
          <w:sz w:val="20"/>
        </w:rPr>
        <w:t xml:space="preserve"> </w:t>
      </w:r>
      <w:r>
        <w:rPr>
          <w:sz w:val="20"/>
        </w:rPr>
        <w:t>license</w:t>
      </w:r>
      <w:r>
        <w:rPr>
          <w:spacing w:val="-10"/>
          <w:sz w:val="20"/>
        </w:rPr>
        <w:t xml:space="preserve"> </w:t>
      </w:r>
      <w:r>
        <w:rPr>
          <w:sz w:val="20"/>
        </w:rPr>
        <w:t>holder</w:t>
      </w:r>
      <w:r>
        <w:rPr>
          <w:spacing w:val="-9"/>
          <w:sz w:val="20"/>
        </w:rPr>
        <w:t xml:space="preserve"> </w:t>
      </w:r>
      <w:r>
        <w:rPr>
          <w:sz w:val="20"/>
        </w:rPr>
        <w:t>desire</w:t>
      </w:r>
      <w:r>
        <w:rPr>
          <w:spacing w:val="-10"/>
          <w:sz w:val="20"/>
        </w:rPr>
        <w:t xml:space="preserve"> </w:t>
      </w:r>
      <w:r>
        <w:rPr>
          <w:sz w:val="20"/>
        </w:rPr>
        <w:t>to</w:t>
      </w:r>
      <w:r>
        <w:rPr>
          <w:spacing w:val="-9"/>
          <w:sz w:val="20"/>
        </w:rPr>
        <w:t xml:space="preserve"> </w:t>
      </w:r>
      <w:r>
        <w:rPr>
          <w:sz w:val="20"/>
        </w:rPr>
        <w:t>obtain</w:t>
      </w:r>
      <w:r>
        <w:rPr>
          <w:spacing w:val="-9"/>
          <w:sz w:val="20"/>
        </w:rPr>
        <w:t xml:space="preserve"> </w:t>
      </w:r>
      <w:r>
        <w:rPr>
          <w:sz w:val="20"/>
        </w:rPr>
        <w:t>licensure</w:t>
      </w:r>
      <w:r>
        <w:rPr>
          <w:spacing w:val="-10"/>
          <w:sz w:val="20"/>
        </w:rPr>
        <w:t xml:space="preserve"> </w:t>
      </w:r>
      <w:r>
        <w:rPr>
          <w:sz w:val="20"/>
        </w:rPr>
        <w:t>independent</w:t>
      </w:r>
      <w:r>
        <w:rPr>
          <w:spacing w:val="-10"/>
          <w:sz w:val="20"/>
        </w:rPr>
        <w:t xml:space="preserve"> </w:t>
      </w:r>
      <w:r>
        <w:rPr>
          <w:sz w:val="20"/>
        </w:rPr>
        <w:t>of</w:t>
      </w:r>
      <w:r>
        <w:rPr>
          <w:spacing w:val="-9"/>
          <w:sz w:val="20"/>
        </w:rPr>
        <w:t xml:space="preserve"> </w:t>
      </w:r>
      <w:r>
        <w:rPr>
          <w:sz w:val="20"/>
        </w:rPr>
        <w:t>the local school</w:t>
      </w:r>
      <w:r>
        <w:rPr>
          <w:spacing w:val="-1"/>
          <w:sz w:val="20"/>
        </w:rPr>
        <w:t xml:space="preserve"> </w:t>
      </w:r>
      <w:r>
        <w:rPr>
          <w:sz w:val="20"/>
        </w:rPr>
        <w:t>district requested license, the individual must complete a Mississippi State Board of Education approved educator preparation program.</w:t>
      </w:r>
    </w:p>
    <w:p w14:paraId="5786F226" w14:textId="77777777" w:rsidR="00CC34EF" w:rsidRDefault="00CC34EF" w:rsidP="009A4DE7">
      <w:pPr>
        <w:pStyle w:val="ListParagraph"/>
        <w:numPr>
          <w:ilvl w:val="1"/>
          <w:numId w:val="75"/>
        </w:numPr>
        <w:tabs>
          <w:tab w:val="left" w:pos="938"/>
        </w:tabs>
        <w:spacing w:line="229" w:lineRule="exact"/>
        <w:ind w:left="938" w:hanging="359"/>
        <w:rPr>
          <w:sz w:val="20"/>
        </w:rPr>
      </w:pPr>
      <w:r>
        <w:rPr>
          <w:sz w:val="20"/>
        </w:rPr>
        <w:t>The</w:t>
      </w:r>
      <w:r>
        <w:rPr>
          <w:spacing w:val="-5"/>
          <w:sz w:val="20"/>
        </w:rPr>
        <w:t xml:space="preserve"> </w:t>
      </w:r>
      <w:r>
        <w:rPr>
          <w:sz w:val="20"/>
        </w:rPr>
        <w:t>license</w:t>
      </w:r>
      <w:r>
        <w:rPr>
          <w:spacing w:val="-4"/>
          <w:sz w:val="20"/>
        </w:rPr>
        <w:t xml:space="preserve"> </w:t>
      </w:r>
      <w:r>
        <w:rPr>
          <w:sz w:val="20"/>
        </w:rPr>
        <w:t>holder</w:t>
      </w:r>
      <w:r>
        <w:rPr>
          <w:spacing w:val="-6"/>
          <w:sz w:val="20"/>
        </w:rPr>
        <w:t xml:space="preserve"> </w:t>
      </w:r>
      <w:r>
        <w:rPr>
          <w:sz w:val="20"/>
        </w:rPr>
        <w:t>shall</w:t>
      </w:r>
      <w:r>
        <w:rPr>
          <w:spacing w:val="-4"/>
          <w:sz w:val="20"/>
        </w:rPr>
        <w:t xml:space="preserve"> </w:t>
      </w:r>
      <w:r>
        <w:rPr>
          <w:sz w:val="20"/>
        </w:rPr>
        <w:t>be</w:t>
      </w:r>
      <w:r>
        <w:rPr>
          <w:spacing w:val="-4"/>
          <w:sz w:val="20"/>
        </w:rPr>
        <w:t xml:space="preserve"> </w:t>
      </w:r>
      <w:r>
        <w:rPr>
          <w:sz w:val="20"/>
        </w:rPr>
        <w:t>bound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MS</w:t>
      </w:r>
      <w:r>
        <w:rPr>
          <w:spacing w:val="-4"/>
          <w:sz w:val="20"/>
        </w:rPr>
        <w:t xml:space="preserve"> </w:t>
      </w:r>
      <w:r>
        <w:rPr>
          <w:sz w:val="20"/>
        </w:rPr>
        <w:t>Code</w:t>
      </w:r>
      <w:r>
        <w:rPr>
          <w:spacing w:val="-6"/>
          <w:sz w:val="20"/>
        </w:rPr>
        <w:t xml:space="preserve"> </w:t>
      </w:r>
      <w:r>
        <w:rPr>
          <w:sz w:val="20"/>
        </w:rPr>
        <w:t>of</w:t>
      </w:r>
      <w:r>
        <w:rPr>
          <w:spacing w:val="-3"/>
          <w:sz w:val="20"/>
        </w:rPr>
        <w:t xml:space="preserve"> </w:t>
      </w:r>
      <w:r>
        <w:rPr>
          <w:sz w:val="20"/>
        </w:rPr>
        <w:t>Ethics,</w:t>
      </w:r>
      <w:r>
        <w:rPr>
          <w:spacing w:val="-3"/>
          <w:sz w:val="20"/>
        </w:rPr>
        <w:t xml:space="preserve"> </w:t>
      </w:r>
      <w:r>
        <w:rPr>
          <w:sz w:val="20"/>
        </w:rPr>
        <w:t>Standards</w:t>
      </w:r>
      <w:r>
        <w:rPr>
          <w:spacing w:val="-5"/>
          <w:sz w:val="20"/>
        </w:rPr>
        <w:t xml:space="preserve"> </w:t>
      </w:r>
      <w:r>
        <w:rPr>
          <w:sz w:val="20"/>
        </w:rPr>
        <w:t>of</w:t>
      </w:r>
      <w:r>
        <w:rPr>
          <w:spacing w:val="-6"/>
          <w:sz w:val="20"/>
        </w:rPr>
        <w:t xml:space="preserve"> </w:t>
      </w:r>
      <w:r>
        <w:rPr>
          <w:spacing w:val="-2"/>
          <w:sz w:val="20"/>
        </w:rPr>
        <w:t>Conduct.</w:t>
      </w:r>
    </w:p>
    <w:p w14:paraId="6F047E8F" w14:textId="77777777" w:rsidR="00CC34EF" w:rsidRDefault="00CC34EF" w:rsidP="009A4DE7">
      <w:pPr>
        <w:pStyle w:val="ListParagraph"/>
        <w:numPr>
          <w:ilvl w:val="1"/>
          <w:numId w:val="75"/>
        </w:numPr>
        <w:tabs>
          <w:tab w:val="left" w:pos="939"/>
        </w:tabs>
        <w:spacing w:before="17" w:line="256" w:lineRule="auto"/>
        <w:ind w:right="737"/>
        <w:rPr>
          <w:sz w:val="20"/>
        </w:rPr>
      </w:pPr>
      <w:r>
        <w:rPr>
          <w:sz w:val="20"/>
        </w:rPr>
        <w:t>This</w:t>
      </w:r>
      <w:r>
        <w:rPr>
          <w:spacing w:val="-9"/>
          <w:sz w:val="20"/>
        </w:rPr>
        <w:t xml:space="preserve"> </w:t>
      </w:r>
      <w:r>
        <w:rPr>
          <w:sz w:val="20"/>
        </w:rPr>
        <w:t>license</w:t>
      </w:r>
      <w:r>
        <w:rPr>
          <w:spacing w:val="-7"/>
          <w:sz w:val="20"/>
        </w:rPr>
        <w:t xml:space="preserve"> </w:t>
      </w:r>
      <w:r>
        <w:rPr>
          <w:sz w:val="20"/>
        </w:rPr>
        <w:t>may</w:t>
      </w:r>
      <w:r>
        <w:rPr>
          <w:spacing w:val="-9"/>
          <w:sz w:val="20"/>
        </w:rPr>
        <w:t xml:space="preserve"> </w:t>
      </w:r>
      <w:r>
        <w:rPr>
          <w:sz w:val="20"/>
        </w:rPr>
        <w:t>be</w:t>
      </w:r>
      <w:r>
        <w:rPr>
          <w:spacing w:val="-7"/>
          <w:sz w:val="20"/>
        </w:rPr>
        <w:t xml:space="preserve"> </w:t>
      </w:r>
      <w:r>
        <w:rPr>
          <w:sz w:val="20"/>
        </w:rPr>
        <w:t>issued</w:t>
      </w:r>
      <w:r>
        <w:rPr>
          <w:spacing w:val="-9"/>
          <w:sz w:val="20"/>
        </w:rPr>
        <w:t xml:space="preserve"> </w:t>
      </w:r>
      <w:r>
        <w:rPr>
          <w:sz w:val="20"/>
        </w:rPr>
        <w:t>at</w:t>
      </w:r>
      <w:r>
        <w:rPr>
          <w:spacing w:val="-8"/>
          <w:sz w:val="20"/>
        </w:rPr>
        <w:t xml:space="preserve"> </w:t>
      </w:r>
      <w:r>
        <w:rPr>
          <w:sz w:val="20"/>
        </w:rPr>
        <w:t>the</w:t>
      </w:r>
      <w:r>
        <w:rPr>
          <w:spacing w:val="-7"/>
          <w:sz w:val="20"/>
        </w:rPr>
        <w:t xml:space="preserve"> </w:t>
      </w:r>
      <w:r>
        <w:rPr>
          <w:sz w:val="20"/>
        </w:rPr>
        <w:t>Class</w:t>
      </w:r>
      <w:r>
        <w:rPr>
          <w:spacing w:val="-9"/>
          <w:sz w:val="20"/>
        </w:rPr>
        <w:t xml:space="preserve"> </w:t>
      </w:r>
      <w:r>
        <w:rPr>
          <w:sz w:val="20"/>
        </w:rPr>
        <w:t>AA,</w:t>
      </w:r>
      <w:r>
        <w:rPr>
          <w:spacing w:val="-7"/>
          <w:sz w:val="20"/>
        </w:rPr>
        <w:t xml:space="preserve"> </w:t>
      </w:r>
      <w:r>
        <w:rPr>
          <w:sz w:val="20"/>
        </w:rPr>
        <w:t>AAA,</w:t>
      </w:r>
      <w:r>
        <w:rPr>
          <w:spacing w:val="-7"/>
          <w:sz w:val="20"/>
        </w:rPr>
        <w:t xml:space="preserve"> </w:t>
      </w:r>
      <w:r>
        <w:rPr>
          <w:sz w:val="20"/>
        </w:rPr>
        <w:t>or</w:t>
      </w:r>
      <w:r>
        <w:rPr>
          <w:spacing w:val="-7"/>
          <w:sz w:val="20"/>
        </w:rPr>
        <w:t xml:space="preserve"> </w:t>
      </w:r>
      <w:r>
        <w:rPr>
          <w:sz w:val="20"/>
        </w:rPr>
        <w:t>AAAA</w:t>
      </w:r>
      <w:r>
        <w:rPr>
          <w:spacing w:val="-10"/>
          <w:sz w:val="20"/>
        </w:rPr>
        <w:t xml:space="preserve"> </w:t>
      </w:r>
      <w:r>
        <w:rPr>
          <w:sz w:val="20"/>
        </w:rPr>
        <w:t>level</w:t>
      </w:r>
      <w:r>
        <w:rPr>
          <w:spacing w:val="-8"/>
          <w:sz w:val="20"/>
        </w:rPr>
        <w:t xml:space="preserve"> </w:t>
      </w:r>
      <w:r>
        <w:rPr>
          <w:sz w:val="20"/>
        </w:rPr>
        <w:t>based</w:t>
      </w:r>
      <w:r>
        <w:rPr>
          <w:spacing w:val="-9"/>
          <w:sz w:val="20"/>
        </w:rPr>
        <w:t xml:space="preserve"> </w:t>
      </w:r>
      <w:r>
        <w:rPr>
          <w:sz w:val="20"/>
        </w:rPr>
        <w:t>on</w:t>
      </w:r>
      <w:r>
        <w:rPr>
          <w:spacing w:val="-9"/>
          <w:sz w:val="20"/>
        </w:rPr>
        <w:t xml:space="preserve"> </w:t>
      </w:r>
      <w:r>
        <w:rPr>
          <w:sz w:val="20"/>
        </w:rPr>
        <w:t>the</w:t>
      </w:r>
      <w:r>
        <w:rPr>
          <w:spacing w:val="-10"/>
          <w:sz w:val="20"/>
        </w:rPr>
        <w:t xml:space="preserve"> </w:t>
      </w:r>
      <w:r>
        <w:rPr>
          <w:sz w:val="20"/>
        </w:rPr>
        <w:t>prospective</w:t>
      </w:r>
      <w:r>
        <w:rPr>
          <w:spacing w:val="-12"/>
          <w:sz w:val="20"/>
        </w:rPr>
        <w:t xml:space="preserve"> </w:t>
      </w:r>
      <w:r>
        <w:rPr>
          <w:sz w:val="20"/>
        </w:rPr>
        <w:t>teacher’s</w:t>
      </w:r>
      <w:r>
        <w:rPr>
          <w:spacing w:val="-9"/>
          <w:sz w:val="20"/>
        </w:rPr>
        <w:t xml:space="preserve"> </w:t>
      </w:r>
      <w:r>
        <w:rPr>
          <w:sz w:val="20"/>
        </w:rPr>
        <w:t>highest level of degree attainment from a regionally/nationally accredited college/university.</w:t>
      </w:r>
    </w:p>
    <w:p w14:paraId="1A781D3A" w14:textId="77777777" w:rsidR="00CC34EF" w:rsidRDefault="00CC34EF" w:rsidP="009A4DE7">
      <w:pPr>
        <w:pStyle w:val="BodyText"/>
        <w:spacing w:before="5"/>
      </w:pPr>
    </w:p>
    <w:p w14:paraId="0D05F57E" w14:textId="77777777" w:rsidR="00CC34EF" w:rsidRDefault="00CC34EF" w:rsidP="009A4DE7">
      <w:pPr>
        <w:pStyle w:val="BodyText"/>
        <w:spacing w:line="247" w:lineRule="auto"/>
        <w:ind w:left="229" w:right="795" w:hanging="10"/>
        <w:jc w:val="both"/>
      </w:pPr>
      <w:r>
        <w:rPr>
          <w:b/>
        </w:rPr>
        <w:t>Note:</w:t>
      </w:r>
      <w:r>
        <w:rPr>
          <w:b/>
          <w:spacing w:val="40"/>
        </w:rPr>
        <w:t xml:space="preserve"> </w:t>
      </w:r>
      <w:r>
        <w:t>It is the responsibility of the LEA to assure that Adjunct Teacher License holder is assigned to teach only within the subject field associated with the license.</w:t>
      </w:r>
    </w:p>
    <w:p w14:paraId="38A797D3" w14:textId="77777777" w:rsidR="00CC34EF" w:rsidRDefault="00CC34EF" w:rsidP="009A4DE7">
      <w:pPr>
        <w:spacing w:line="247" w:lineRule="auto"/>
        <w:jc w:val="both"/>
        <w:sectPr w:rsidR="00CC34EF" w:rsidSect="00CC34EF">
          <w:pgSz w:w="12240" w:h="15840"/>
          <w:pgMar w:top="1380" w:right="700" w:bottom="1700" w:left="1220" w:header="0" w:footer="1446" w:gutter="0"/>
          <w:cols w:space="720"/>
        </w:sectPr>
      </w:pPr>
    </w:p>
    <w:p w14:paraId="10784436" w14:textId="77777777" w:rsidR="00CC34EF" w:rsidRDefault="00CC34EF" w:rsidP="009A4DE7">
      <w:pPr>
        <w:pStyle w:val="BodyText"/>
        <w:ind w:left="205"/>
      </w:pPr>
      <w:r>
        <w:rPr>
          <w:noProof/>
        </w:rPr>
        <w:lastRenderedPageBreak/>
        <mc:AlternateContent>
          <mc:Choice Requires="wps">
            <w:drawing>
              <wp:inline distT="0" distB="0" distL="0" distR="0" wp14:anchorId="66C085BC" wp14:editId="02D76681">
                <wp:extent cx="5925185" cy="413384"/>
                <wp:effectExtent l="9525" t="9525" r="8889" b="15240"/>
                <wp:docPr id="863029557"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185" cy="413384"/>
                        </a:xfrm>
                        <a:prstGeom prst="rect">
                          <a:avLst/>
                        </a:prstGeom>
                        <a:ln w="19050">
                          <a:solidFill>
                            <a:srgbClr val="000000"/>
                          </a:solidFill>
                          <a:prstDash val="solid"/>
                        </a:ln>
                      </wps:spPr>
                      <wps:txbx>
                        <w:txbxContent>
                          <w:p w14:paraId="3D67D9ED" w14:textId="77777777" w:rsidR="00CC34EF" w:rsidRDefault="00CC34EF" w:rsidP="009A4DE7">
                            <w:pPr>
                              <w:spacing w:before="45"/>
                              <w:ind w:left="1233" w:right="1060" w:firstLine="873"/>
                              <w:rPr>
                                <w:b/>
                                <w:sz w:val="24"/>
                              </w:rPr>
                            </w:pPr>
                            <w:r>
                              <w:rPr>
                                <w:b/>
                                <w:sz w:val="24"/>
                              </w:rPr>
                              <w:t>MISSISSIPPI DEPARTMENT OF EDUCATION SPECIAL</w:t>
                            </w:r>
                            <w:r>
                              <w:rPr>
                                <w:b/>
                                <w:spacing w:val="-6"/>
                                <w:sz w:val="24"/>
                              </w:rPr>
                              <w:t xml:space="preserve"> </w:t>
                            </w:r>
                            <w:r>
                              <w:rPr>
                                <w:b/>
                                <w:sz w:val="24"/>
                              </w:rPr>
                              <w:t>LICENSE,</w:t>
                            </w:r>
                            <w:r>
                              <w:rPr>
                                <w:b/>
                                <w:spacing w:val="-8"/>
                                <w:sz w:val="24"/>
                              </w:rPr>
                              <w:t xml:space="preserve"> </w:t>
                            </w:r>
                            <w:r>
                              <w:rPr>
                                <w:b/>
                                <w:sz w:val="24"/>
                              </w:rPr>
                              <w:t>EXPERT</w:t>
                            </w:r>
                            <w:r>
                              <w:rPr>
                                <w:b/>
                                <w:spacing w:val="-6"/>
                                <w:sz w:val="24"/>
                              </w:rPr>
                              <w:t xml:space="preserve"> </w:t>
                            </w:r>
                            <w:r>
                              <w:rPr>
                                <w:b/>
                                <w:sz w:val="24"/>
                              </w:rPr>
                              <w:t>CITIZEN</w:t>
                            </w:r>
                            <w:r>
                              <w:rPr>
                                <w:b/>
                                <w:spacing w:val="-7"/>
                                <w:sz w:val="24"/>
                              </w:rPr>
                              <w:t xml:space="preserve"> </w:t>
                            </w:r>
                            <w:r>
                              <w:rPr>
                                <w:b/>
                                <w:sz w:val="24"/>
                              </w:rPr>
                              <w:t>–</w:t>
                            </w:r>
                            <w:r>
                              <w:rPr>
                                <w:b/>
                                <w:spacing w:val="-6"/>
                                <w:sz w:val="24"/>
                              </w:rPr>
                              <w:t xml:space="preserve"> </w:t>
                            </w:r>
                            <w:r>
                              <w:rPr>
                                <w:b/>
                                <w:sz w:val="24"/>
                              </w:rPr>
                              <w:t>TEACHER</w:t>
                            </w:r>
                            <w:r>
                              <w:rPr>
                                <w:b/>
                                <w:spacing w:val="-7"/>
                                <w:sz w:val="24"/>
                              </w:rPr>
                              <w:t xml:space="preserve"> </w:t>
                            </w:r>
                            <w:r>
                              <w:rPr>
                                <w:b/>
                                <w:sz w:val="24"/>
                              </w:rPr>
                              <w:t>LICENSE</w:t>
                            </w:r>
                          </w:p>
                        </w:txbxContent>
                      </wps:txbx>
                      <wps:bodyPr wrap="square" lIns="0" tIns="0" rIns="0" bIns="0" rtlCol="0">
                        <a:noAutofit/>
                      </wps:bodyPr>
                    </wps:wsp>
                  </a:graphicData>
                </a:graphic>
              </wp:inline>
            </w:drawing>
          </mc:Choice>
          <mc:Fallback>
            <w:pict>
              <v:shape w14:anchorId="66C085BC" id="_x0000_s1064" type="#_x0000_t202" style="width:466.55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" filled="f" strokeweight="1.5pt">
                <v:path arrowok="t"/>
                <v:textbox inset="0,0,0,0">
                  <w:txbxContent>
                    <w:p w14:paraId="3D67D9ED" w14:textId="77777777" w:rsidR="00CC34EF" w:rsidRDefault="00CC34EF" w:rsidP="009A4DE7">
                      <w:pPr>
                        <w:spacing w:before="45"/>
                        <w:ind w:left="1233" w:right="1060" w:firstLine="873"/>
                        <w:rPr>
                          <w:b/>
                          <w:sz w:val="24"/>
                        </w:rPr>
                      </w:pPr>
                      <w:r>
                        <w:rPr>
                          <w:b/>
                          <w:sz w:val="24"/>
                        </w:rPr>
                        <w:t>MISSISSIPPI DEPARTMENT OF EDUCATION SPECIAL</w:t>
                      </w:r>
                      <w:r>
                        <w:rPr>
                          <w:b/>
                          <w:spacing w:val="-6"/>
                          <w:sz w:val="24"/>
                        </w:rPr>
                        <w:t xml:space="preserve"> </w:t>
                      </w:r>
                      <w:r>
                        <w:rPr>
                          <w:b/>
                          <w:sz w:val="24"/>
                        </w:rPr>
                        <w:t>LICENSE,</w:t>
                      </w:r>
                      <w:r>
                        <w:rPr>
                          <w:b/>
                          <w:spacing w:val="-8"/>
                          <w:sz w:val="24"/>
                        </w:rPr>
                        <w:t xml:space="preserve"> </w:t>
                      </w:r>
                      <w:r>
                        <w:rPr>
                          <w:b/>
                          <w:sz w:val="24"/>
                        </w:rPr>
                        <w:t>EXPERT</w:t>
                      </w:r>
                      <w:r>
                        <w:rPr>
                          <w:b/>
                          <w:spacing w:val="-6"/>
                          <w:sz w:val="24"/>
                        </w:rPr>
                        <w:t xml:space="preserve"> </w:t>
                      </w:r>
                      <w:r>
                        <w:rPr>
                          <w:b/>
                          <w:sz w:val="24"/>
                        </w:rPr>
                        <w:t>CITIZEN</w:t>
                      </w:r>
                      <w:r>
                        <w:rPr>
                          <w:b/>
                          <w:spacing w:val="-7"/>
                          <w:sz w:val="24"/>
                        </w:rPr>
                        <w:t xml:space="preserve"> </w:t>
                      </w:r>
                      <w:r>
                        <w:rPr>
                          <w:b/>
                          <w:sz w:val="24"/>
                        </w:rPr>
                        <w:t>–</w:t>
                      </w:r>
                      <w:r>
                        <w:rPr>
                          <w:b/>
                          <w:spacing w:val="-6"/>
                          <w:sz w:val="24"/>
                        </w:rPr>
                        <w:t xml:space="preserve"> </w:t>
                      </w:r>
                      <w:r>
                        <w:rPr>
                          <w:b/>
                          <w:sz w:val="24"/>
                        </w:rPr>
                        <w:t>TEACHER</w:t>
                      </w:r>
                      <w:r>
                        <w:rPr>
                          <w:b/>
                          <w:spacing w:val="-7"/>
                          <w:sz w:val="24"/>
                        </w:rPr>
                        <w:t xml:space="preserve"> </w:t>
                      </w:r>
                      <w:r>
                        <w:rPr>
                          <w:b/>
                          <w:sz w:val="24"/>
                        </w:rPr>
                        <w:t>LICENSE</w:t>
                      </w:r>
                    </w:p>
                  </w:txbxContent>
                </v:textbox>
                <w10:anchorlock/>
              </v:shape>
            </w:pict>
          </mc:Fallback>
        </mc:AlternateContent>
      </w:r>
    </w:p>
    <w:p w14:paraId="70DD74D3" w14:textId="77777777" w:rsidR="00CC34EF" w:rsidRDefault="00CC34EF" w:rsidP="009A4DE7">
      <w:pPr>
        <w:pStyle w:val="BodyText"/>
        <w:spacing w:before="162" w:line="259" w:lineRule="auto"/>
        <w:ind w:left="219" w:right="735"/>
        <w:jc w:val="both"/>
      </w:pPr>
      <w:r>
        <w:t xml:space="preserve">The Special License, Expert Citizen – Teacher License is a five-year license that can only be requested by an </w:t>
      </w:r>
      <w:r>
        <w:rPr>
          <w:spacing w:val="-2"/>
        </w:rPr>
        <w:t>employing local</w:t>
      </w:r>
      <w:r>
        <w:rPr>
          <w:spacing w:val="-6"/>
        </w:rPr>
        <w:t xml:space="preserve"> </w:t>
      </w:r>
      <w:r>
        <w:rPr>
          <w:spacing w:val="-2"/>
        </w:rPr>
        <w:t>public school</w:t>
      </w:r>
      <w:r>
        <w:rPr>
          <w:spacing w:val="-6"/>
        </w:rPr>
        <w:t xml:space="preserve"> </w:t>
      </w:r>
      <w:r>
        <w:rPr>
          <w:spacing w:val="-2"/>
        </w:rPr>
        <w:t>district or an eligible nonpublic school</w:t>
      </w:r>
      <w:r>
        <w:rPr>
          <w:spacing w:val="-4"/>
        </w:rPr>
        <w:t xml:space="preserve"> </w:t>
      </w:r>
      <w:r>
        <w:rPr>
          <w:spacing w:val="-2"/>
        </w:rPr>
        <w:t>accredited or approved by</w:t>
      </w:r>
      <w:r>
        <w:rPr>
          <w:spacing w:val="-4"/>
        </w:rPr>
        <w:t xml:space="preserve"> </w:t>
      </w:r>
      <w:r>
        <w:rPr>
          <w:spacing w:val="-2"/>
        </w:rPr>
        <w:t>the state of</w:t>
      </w:r>
      <w:r>
        <w:rPr>
          <w:spacing w:val="-5"/>
        </w:rPr>
        <w:t xml:space="preserve"> </w:t>
      </w:r>
      <w:r>
        <w:rPr>
          <w:spacing w:val="-2"/>
        </w:rPr>
        <w:t xml:space="preserve">Mississippi </w:t>
      </w:r>
      <w:r>
        <w:t>in order to allow</w:t>
      </w:r>
      <w:r>
        <w:rPr>
          <w:spacing w:val="-1"/>
        </w:rPr>
        <w:t xml:space="preserve"> </w:t>
      </w:r>
      <w:r>
        <w:t>a school district to offer specialized or technical courses as outlined in</w:t>
      </w:r>
      <w:r>
        <w:rPr>
          <w:spacing w:val="-2"/>
        </w:rPr>
        <w:t xml:space="preserve"> </w:t>
      </w:r>
      <w:r>
        <w:t>Mississippi Code Ann. §37- 3-2 (6)(c) and in accordance with rules and regulations established by the State Board of Education.</w:t>
      </w:r>
    </w:p>
    <w:p w14:paraId="7AD7BF1B" w14:textId="77777777" w:rsidR="00CC34EF" w:rsidRDefault="00CC34EF" w:rsidP="009A4DE7">
      <w:pPr>
        <w:pStyle w:val="BodyText"/>
        <w:spacing w:before="17"/>
      </w:pPr>
    </w:p>
    <w:p w14:paraId="41CB63C6" w14:textId="77777777" w:rsidR="00CC34EF" w:rsidRDefault="00CC34EF" w:rsidP="009A4DE7">
      <w:pPr>
        <w:pStyle w:val="BodyText"/>
        <w:spacing w:line="259" w:lineRule="auto"/>
        <w:ind w:left="220" w:right="734"/>
        <w:jc w:val="both"/>
      </w:pPr>
      <w:r>
        <w:t>The Special License, Expert Citizen – Teacher License shall not be converted to any</w:t>
      </w:r>
      <w:r>
        <w:rPr>
          <w:spacing w:val="-1"/>
        </w:rPr>
        <w:t xml:space="preserve"> </w:t>
      </w:r>
      <w:r>
        <w:t>other</w:t>
      </w:r>
      <w:r>
        <w:rPr>
          <w:spacing w:val="-1"/>
        </w:rPr>
        <w:t xml:space="preserve"> </w:t>
      </w:r>
      <w:r>
        <w:t>license type issued by the Mississippi</w:t>
      </w:r>
      <w:r>
        <w:rPr>
          <w:spacing w:val="-8"/>
        </w:rPr>
        <w:t xml:space="preserve"> </w:t>
      </w:r>
      <w:r>
        <w:t>Department</w:t>
      </w:r>
      <w:r>
        <w:rPr>
          <w:spacing w:val="-8"/>
        </w:rPr>
        <w:t xml:space="preserve"> </w:t>
      </w:r>
      <w:r>
        <w:t>of</w:t>
      </w:r>
      <w:r>
        <w:rPr>
          <w:spacing w:val="-7"/>
        </w:rPr>
        <w:t xml:space="preserve"> </w:t>
      </w:r>
      <w:r>
        <w:t>Education.</w:t>
      </w:r>
      <w:r>
        <w:rPr>
          <w:spacing w:val="36"/>
        </w:rPr>
        <w:t xml:space="preserve"> </w:t>
      </w:r>
      <w:r>
        <w:t>Should</w:t>
      </w:r>
      <w:r>
        <w:rPr>
          <w:spacing w:val="-7"/>
        </w:rPr>
        <w:t xml:space="preserve"> </w:t>
      </w:r>
      <w:r>
        <w:t>the</w:t>
      </w:r>
      <w:r>
        <w:rPr>
          <w:spacing w:val="-10"/>
        </w:rPr>
        <w:t xml:space="preserve"> </w:t>
      </w:r>
      <w:r>
        <w:t>Expert</w:t>
      </w:r>
      <w:r>
        <w:rPr>
          <w:spacing w:val="-8"/>
        </w:rPr>
        <w:t xml:space="preserve"> </w:t>
      </w:r>
      <w:r>
        <w:t>Citizen</w:t>
      </w:r>
      <w:r>
        <w:rPr>
          <w:spacing w:val="-7"/>
        </w:rPr>
        <w:t xml:space="preserve"> </w:t>
      </w:r>
      <w:r>
        <w:t>–</w:t>
      </w:r>
      <w:r>
        <w:rPr>
          <w:spacing w:val="-7"/>
        </w:rPr>
        <w:t xml:space="preserve"> </w:t>
      </w:r>
      <w:r>
        <w:t>Teacher</w:t>
      </w:r>
      <w:r>
        <w:rPr>
          <w:spacing w:val="-7"/>
        </w:rPr>
        <w:t xml:space="preserve"> </w:t>
      </w:r>
      <w:r>
        <w:t>License</w:t>
      </w:r>
      <w:r>
        <w:rPr>
          <w:spacing w:val="-7"/>
        </w:rPr>
        <w:t xml:space="preserve"> </w:t>
      </w:r>
      <w:r>
        <w:t>holder</w:t>
      </w:r>
      <w:r>
        <w:rPr>
          <w:spacing w:val="-10"/>
        </w:rPr>
        <w:t xml:space="preserve"> </w:t>
      </w:r>
      <w:r>
        <w:t>desires</w:t>
      </w:r>
      <w:r>
        <w:rPr>
          <w:spacing w:val="-9"/>
        </w:rPr>
        <w:t xml:space="preserve"> </w:t>
      </w:r>
      <w:r>
        <w:t>to</w:t>
      </w:r>
      <w:r>
        <w:rPr>
          <w:spacing w:val="-7"/>
        </w:rPr>
        <w:t xml:space="preserve"> </w:t>
      </w:r>
      <w:r>
        <w:t>obtain</w:t>
      </w:r>
      <w:r>
        <w:rPr>
          <w:spacing w:val="-7"/>
        </w:rPr>
        <w:t xml:space="preserve"> </w:t>
      </w:r>
      <w:r>
        <w:t>any</w:t>
      </w:r>
      <w:r>
        <w:rPr>
          <w:spacing w:val="-7"/>
        </w:rPr>
        <w:t xml:space="preserve"> </w:t>
      </w:r>
      <w:r>
        <w:t>other standard five (5) year license type, all current requirements of a Mississippi State Board of Education approved Traditional or Non-traditional teacher education preparation program must be met.</w:t>
      </w:r>
    </w:p>
    <w:p w14:paraId="32BF6B3D" w14:textId="77777777" w:rsidR="00CC34EF" w:rsidRDefault="00CC34EF" w:rsidP="009A4DE7">
      <w:pPr>
        <w:pStyle w:val="BodyText"/>
        <w:spacing w:before="17"/>
      </w:pPr>
    </w:p>
    <w:p w14:paraId="7481C17F" w14:textId="77777777" w:rsidR="00CC34EF" w:rsidRDefault="00CC34EF" w:rsidP="009A4DE7">
      <w:pPr>
        <w:pStyle w:val="Heading7"/>
        <w:jc w:val="left"/>
      </w:pPr>
      <w:r>
        <w:rPr>
          <w:spacing w:val="-2"/>
        </w:rPr>
        <w:t>Requirements.</w:t>
      </w:r>
    </w:p>
    <w:p w14:paraId="30E92A23" w14:textId="77777777" w:rsidR="00CC34EF" w:rsidRDefault="00CC34EF" w:rsidP="009A4DE7">
      <w:pPr>
        <w:pStyle w:val="BodyText"/>
        <w:spacing w:before="1"/>
        <w:ind w:left="270"/>
      </w:pPr>
      <w:r>
        <w:t>To</w:t>
      </w:r>
      <w:r>
        <w:rPr>
          <w:spacing w:val="-5"/>
        </w:rPr>
        <w:t xml:space="preserve"> </w:t>
      </w:r>
      <w:r>
        <w:t>qualify</w:t>
      </w:r>
      <w:r>
        <w:rPr>
          <w:spacing w:val="-5"/>
        </w:rPr>
        <w:t xml:space="preserve"> </w:t>
      </w:r>
      <w:r>
        <w:t>for</w:t>
      </w:r>
      <w:r>
        <w:rPr>
          <w:spacing w:val="-5"/>
        </w:rPr>
        <w:t xml:space="preserve"> </w:t>
      </w:r>
      <w:r>
        <w:t>the</w:t>
      </w:r>
      <w:r>
        <w:rPr>
          <w:spacing w:val="-5"/>
        </w:rPr>
        <w:t xml:space="preserve"> </w:t>
      </w:r>
      <w:r>
        <w:t>Special</w:t>
      </w:r>
      <w:r>
        <w:rPr>
          <w:spacing w:val="-6"/>
        </w:rPr>
        <w:t xml:space="preserve"> </w:t>
      </w:r>
      <w:r>
        <w:t>License,</w:t>
      </w:r>
      <w:r>
        <w:rPr>
          <w:spacing w:val="-4"/>
        </w:rPr>
        <w:t xml:space="preserve"> </w:t>
      </w:r>
      <w:r>
        <w:t>Expert</w:t>
      </w:r>
      <w:r>
        <w:rPr>
          <w:spacing w:val="-6"/>
        </w:rPr>
        <w:t xml:space="preserve"> </w:t>
      </w:r>
      <w:r>
        <w:t>Citizen</w:t>
      </w:r>
      <w:r>
        <w:rPr>
          <w:spacing w:val="-5"/>
        </w:rPr>
        <w:t xml:space="preserve"> </w:t>
      </w:r>
      <w:r>
        <w:t>–</w:t>
      </w:r>
      <w:r>
        <w:rPr>
          <w:spacing w:val="-4"/>
        </w:rPr>
        <w:t xml:space="preserve"> </w:t>
      </w:r>
      <w:r>
        <w:t>Teacher</w:t>
      </w:r>
      <w:r>
        <w:rPr>
          <w:spacing w:val="-5"/>
        </w:rPr>
        <w:t xml:space="preserve"> </w:t>
      </w:r>
      <w:r>
        <w:t>License</w:t>
      </w:r>
      <w:r>
        <w:rPr>
          <w:spacing w:val="-6"/>
        </w:rPr>
        <w:t xml:space="preserve"> </w:t>
      </w:r>
      <w:r>
        <w:t>an</w:t>
      </w:r>
      <w:r>
        <w:rPr>
          <w:spacing w:val="-4"/>
        </w:rPr>
        <w:t xml:space="preserve"> </w:t>
      </w:r>
      <w:r>
        <w:t>applicant</w:t>
      </w:r>
      <w:r>
        <w:rPr>
          <w:spacing w:val="-6"/>
        </w:rPr>
        <w:t xml:space="preserve"> </w:t>
      </w:r>
      <w:r>
        <w:t>shall</w:t>
      </w:r>
      <w:r>
        <w:rPr>
          <w:spacing w:val="-6"/>
        </w:rPr>
        <w:t xml:space="preserve"> </w:t>
      </w:r>
      <w:r>
        <w:t>meet</w:t>
      </w:r>
      <w:r>
        <w:rPr>
          <w:spacing w:val="-5"/>
        </w:rPr>
        <w:t xml:space="preserve"> </w:t>
      </w:r>
      <w:r>
        <w:t>the</w:t>
      </w:r>
      <w:r>
        <w:rPr>
          <w:spacing w:val="-6"/>
        </w:rPr>
        <w:t xml:space="preserve"> </w:t>
      </w:r>
      <w:r>
        <w:rPr>
          <w:spacing w:val="-2"/>
        </w:rPr>
        <w:t>following:</w:t>
      </w:r>
    </w:p>
    <w:p w14:paraId="7C024412" w14:textId="77777777" w:rsidR="00CC34EF" w:rsidRDefault="00CC34EF" w:rsidP="009A4DE7">
      <w:pPr>
        <w:pStyle w:val="ListParagraph"/>
        <w:numPr>
          <w:ilvl w:val="0"/>
          <w:numId w:val="74"/>
        </w:numPr>
        <w:tabs>
          <w:tab w:val="left" w:pos="940"/>
        </w:tabs>
        <w:spacing w:line="256" w:lineRule="auto"/>
        <w:ind w:right="735"/>
        <w:rPr>
          <w:sz w:val="20"/>
        </w:rPr>
      </w:pPr>
      <w:r>
        <w:rPr>
          <w:sz w:val="20"/>
        </w:rPr>
        <w:t>Request</w:t>
      </w:r>
      <w:r>
        <w:rPr>
          <w:spacing w:val="-1"/>
          <w:sz w:val="20"/>
        </w:rPr>
        <w:t xml:space="preserve"> </w:t>
      </w:r>
      <w:r>
        <w:rPr>
          <w:sz w:val="20"/>
        </w:rPr>
        <w:t>initiated by a Mississippi-based local</w:t>
      </w:r>
      <w:r>
        <w:rPr>
          <w:spacing w:val="-3"/>
          <w:sz w:val="20"/>
        </w:rPr>
        <w:t xml:space="preserve"> </w:t>
      </w:r>
      <w:r>
        <w:rPr>
          <w:sz w:val="20"/>
        </w:rPr>
        <w:t>school</w:t>
      </w:r>
      <w:r>
        <w:rPr>
          <w:spacing w:val="-3"/>
          <w:sz w:val="20"/>
        </w:rPr>
        <w:t xml:space="preserve"> </w:t>
      </w:r>
      <w:r>
        <w:rPr>
          <w:sz w:val="20"/>
        </w:rPr>
        <w:t>district</w:t>
      </w:r>
      <w:r>
        <w:rPr>
          <w:spacing w:val="-1"/>
          <w:sz w:val="20"/>
        </w:rPr>
        <w:t xml:space="preserve"> </w:t>
      </w:r>
      <w:r>
        <w:rPr>
          <w:sz w:val="20"/>
        </w:rPr>
        <w:t>or nonpublic school</w:t>
      </w:r>
      <w:r>
        <w:rPr>
          <w:spacing w:val="-1"/>
          <w:sz w:val="20"/>
        </w:rPr>
        <w:t xml:space="preserve"> </w:t>
      </w:r>
      <w:r>
        <w:rPr>
          <w:sz w:val="20"/>
        </w:rPr>
        <w:t>accredited or approved</w:t>
      </w:r>
      <w:r>
        <w:rPr>
          <w:spacing w:val="-2"/>
          <w:sz w:val="20"/>
        </w:rPr>
        <w:t xml:space="preserve"> </w:t>
      </w:r>
      <w:r>
        <w:rPr>
          <w:sz w:val="20"/>
        </w:rPr>
        <w:t>by the state using the local district request application process</w:t>
      </w:r>
    </w:p>
    <w:p w14:paraId="7DFA720D" w14:textId="77777777" w:rsidR="00CC34EF" w:rsidRDefault="00CC34EF" w:rsidP="009A4DE7">
      <w:pPr>
        <w:pStyle w:val="ListParagraph"/>
        <w:numPr>
          <w:ilvl w:val="0"/>
          <w:numId w:val="74"/>
        </w:numPr>
        <w:tabs>
          <w:tab w:val="left" w:pos="940"/>
        </w:tabs>
        <w:spacing w:before="2"/>
        <w:rPr>
          <w:sz w:val="20"/>
        </w:rPr>
      </w:pPr>
      <w:r>
        <w:rPr>
          <w:sz w:val="20"/>
        </w:rPr>
        <w:t>Completed</w:t>
      </w:r>
      <w:r>
        <w:rPr>
          <w:spacing w:val="-8"/>
          <w:sz w:val="20"/>
        </w:rPr>
        <w:t xml:space="preserve"> </w:t>
      </w:r>
      <w:r>
        <w:rPr>
          <w:sz w:val="20"/>
        </w:rPr>
        <w:t>licensure</w:t>
      </w:r>
      <w:r>
        <w:rPr>
          <w:spacing w:val="-8"/>
          <w:sz w:val="20"/>
        </w:rPr>
        <w:t xml:space="preserve"> </w:t>
      </w:r>
      <w:r>
        <w:rPr>
          <w:spacing w:val="-2"/>
          <w:sz w:val="20"/>
        </w:rPr>
        <w:t>application</w:t>
      </w:r>
    </w:p>
    <w:p w14:paraId="0BF66552" w14:textId="77777777" w:rsidR="00CC34EF" w:rsidRDefault="00CC34EF" w:rsidP="009A4DE7">
      <w:pPr>
        <w:pStyle w:val="ListParagraph"/>
        <w:numPr>
          <w:ilvl w:val="0"/>
          <w:numId w:val="74"/>
        </w:numPr>
        <w:tabs>
          <w:tab w:val="left" w:pos="940"/>
        </w:tabs>
        <w:spacing w:before="20"/>
        <w:rPr>
          <w:sz w:val="20"/>
        </w:rPr>
      </w:pPr>
      <w:r>
        <w:rPr>
          <w:sz w:val="20"/>
        </w:rPr>
        <w:t>Verification</w:t>
      </w:r>
      <w:r>
        <w:rPr>
          <w:spacing w:val="-3"/>
          <w:sz w:val="20"/>
        </w:rPr>
        <w:t xml:space="preserve"> </w:t>
      </w:r>
      <w:r>
        <w:rPr>
          <w:sz w:val="20"/>
        </w:rPr>
        <w:t>of</w:t>
      </w:r>
      <w:r>
        <w:rPr>
          <w:spacing w:val="-3"/>
          <w:sz w:val="20"/>
        </w:rPr>
        <w:t xml:space="preserve"> </w:t>
      </w:r>
      <w:r>
        <w:rPr>
          <w:sz w:val="20"/>
        </w:rPr>
        <w:t>a</w:t>
      </w:r>
      <w:r>
        <w:rPr>
          <w:spacing w:val="-5"/>
          <w:sz w:val="20"/>
        </w:rPr>
        <w:t xml:space="preserve"> </w:t>
      </w:r>
      <w:r>
        <w:rPr>
          <w:sz w:val="20"/>
        </w:rPr>
        <w:t>minimum</w:t>
      </w:r>
      <w:r>
        <w:rPr>
          <w:spacing w:val="-4"/>
          <w:sz w:val="20"/>
        </w:rPr>
        <w:t xml:space="preserve"> </w:t>
      </w:r>
      <w:r>
        <w:rPr>
          <w:sz w:val="20"/>
        </w:rPr>
        <w:t>of</w:t>
      </w:r>
      <w:r>
        <w:rPr>
          <w:spacing w:val="-6"/>
          <w:sz w:val="20"/>
        </w:rPr>
        <w:t xml:space="preserve"> </w:t>
      </w:r>
      <w:r>
        <w:rPr>
          <w:sz w:val="20"/>
        </w:rPr>
        <w:t>five</w:t>
      </w:r>
      <w:r>
        <w:rPr>
          <w:spacing w:val="-3"/>
          <w:sz w:val="20"/>
        </w:rPr>
        <w:t xml:space="preserve"> </w:t>
      </w:r>
      <w:r>
        <w:rPr>
          <w:sz w:val="20"/>
        </w:rPr>
        <w:t>(5)</w:t>
      </w:r>
      <w:r>
        <w:rPr>
          <w:spacing w:val="-6"/>
          <w:sz w:val="20"/>
        </w:rPr>
        <w:t xml:space="preserve"> </w:t>
      </w:r>
      <w:r>
        <w:rPr>
          <w:sz w:val="20"/>
        </w:rPr>
        <w:t>years</w:t>
      </w:r>
      <w:r>
        <w:rPr>
          <w:spacing w:val="-4"/>
          <w:sz w:val="20"/>
        </w:rPr>
        <w:t xml:space="preserve"> </w:t>
      </w:r>
      <w:r>
        <w:rPr>
          <w:sz w:val="20"/>
        </w:rPr>
        <w:t>of</w:t>
      </w:r>
      <w:r>
        <w:rPr>
          <w:spacing w:val="-5"/>
          <w:sz w:val="20"/>
        </w:rPr>
        <w:t xml:space="preserve"> </w:t>
      </w:r>
      <w:r>
        <w:rPr>
          <w:sz w:val="20"/>
        </w:rPr>
        <w:t>relevant</w:t>
      </w:r>
      <w:r>
        <w:rPr>
          <w:spacing w:val="-4"/>
          <w:sz w:val="20"/>
        </w:rPr>
        <w:t xml:space="preserve"> </w:t>
      </w:r>
      <w:r>
        <w:rPr>
          <w:spacing w:val="-2"/>
          <w:sz w:val="20"/>
        </w:rPr>
        <w:t>experience</w:t>
      </w:r>
    </w:p>
    <w:p w14:paraId="0699B35D" w14:textId="77777777" w:rsidR="00CC34EF" w:rsidRDefault="00CC34EF" w:rsidP="009A4DE7">
      <w:pPr>
        <w:pStyle w:val="ListParagraph"/>
        <w:numPr>
          <w:ilvl w:val="0"/>
          <w:numId w:val="74"/>
        </w:numPr>
        <w:tabs>
          <w:tab w:val="left" w:pos="940"/>
        </w:tabs>
        <w:spacing w:before="17"/>
        <w:rPr>
          <w:sz w:val="20"/>
        </w:rPr>
      </w:pPr>
      <w:r>
        <w:rPr>
          <w:sz w:val="20"/>
        </w:rPr>
        <w:t>Official</w:t>
      </w:r>
      <w:r>
        <w:rPr>
          <w:spacing w:val="-7"/>
          <w:sz w:val="20"/>
        </w:rPr>
        <w:t xml:space="preserve"> </w:t>
      </w:r>
      <w:r>
        <w:rPr>
          <w:sz w:val="20"/>
        </w:rPr>
        <w:t>academic</w:t>
      </w:r>
      <w:r>
        <w:rPr>
          <w:spacing w:val="-6"/>
          <w:sz w:val="20"/>
        </w:rPr>
        <w:t xml:space="preserve"> </w:t>
      </w:r>
      <w:r>
        <w:rPr>
          <w:sz w:val="20"/>
        </w:rPr>
        <w:t>transcript(s)</w:t>
      </w:r>
      <w:r>
        <w:rPr>
          <w:spacing w:val="-8"/>
          <w:sz w:val="20"/>
        </w:rPr>
        <w:t xml:space="preserve"> </w:t>
      </w:r>
      <w:r>
        <w:rPr>
          <w:sz w:val="20"/>
        </w:rPr>
        <w:t>verifying</w:t>
      </w:r>
      <w:r>
        <w:rPr>
          <w:spacing w:val="-5"/>
          <w:sz w:val="20"/>
        </w:rPr>
        <w:t xml:space="preserve"> </w:t>
      </w:r>
      <w:r>
        <w:rPr>
          <w:sz w:val="20"/>
        </w:rPr>
        <w:t>at</w:t>
      </w:r>
      <w:r>
        <w:rPr>
          <w:spacing w:val="-7"/>
          <w:sz w:val="20"/>
        </w:rPr>
        <w:t xml:space="preserve"> </w:t>
      </w:r>
      <w:r>
        <w:rPr>
          <w:sz w:val="20"/>
        </w:rPr>
        <w:t>least</w:t>
      </w:r>
      <w:r>
        <w:rPr>
          <w:spacing w:val="-6"/>
          <w:sz w:val="20"/>
        </w:rPr>
        <w:t xml:space="preserve"> </w:t>
      </w:r>
      <w:r>
        <w:rPr>
          <w:sz w:val="20"/>
        </w:rPr>
        <w:t>a</w:t>
      </w:r>
      <w:r>
        <w:rPr>
          <w:spacing w:val="-6"/>
          <w:sz w:val="20"/>
        </w:rPr>
        <w:t xml:space="preserve"> </w:t>
      </w:r>
      <w:r>
        <w:rPr>
          <w:sz w:val="20"/>
        </w:rPr>
        <w:t>high</w:t>
      </w:r>
      <w:r>
        <w:rPr>
          <w:spacing w:val="-6"/>
          <w:sz w:val="20"/>
        </w:rPr>
        <w:t xml:space="preserve"> </w:t>
      </w:r>
      <w:r>
        <w:rPr>
          <w:sz w:val="20"/>
        </w:rPr>
        <w:t>school</w:t>
      </w:r>
      <w:r>
        <w:rPr>
          <w:spacing w:val="-6"/>
          <w:sz w:val="20"/>
        </w:rPr>
        <w:t xml:space="preserve"> </w:t>
      </w:r>
      <w:r>
        <w:rPr>
          <w:spacing w:val="-2"/>
          <w:sz w:val="20"/>
        </w:rPr>
        <w:t>diploma</w:t>
      </w:r>
    </w:p>
    <w:p w14:paraId="5182AF94" w14:textId="77777777" w:rsidR="00CC34EF" w:rsidRDefault="00CC34EF" w:rsidP="009A4DE7">
      <w:pPr>
        <w:pStyle w:val="ListParagraph"/>
        <w:numPr>
          <w:ilvl w:val="0"/>
          <w:numId w:val="74"/>
        </w:numPr>
        <w:tabs>
          <w:tab w:val="left" w:pos="939"/>
        </w:tabs>
        <w:spacing w:before="20" w:line="256" w:lineRule="auto"/>
        <w:ind w:left="939" w:right="1367"/>
        <w:rPr>
          <w:sz w:val="20"/>
        </w:rPr>
      </w:pPr>
      <w:r>
        <w:rPr>
          <w:sz w:val="20"/>
        </w:rPr>
        <w:t>Verification</w:t>
      </w:r>
      <w:r>
        <w:rPr>
          <w:spacing w:val="-3"/>
          <w:sz w:val="20"/>
        </w:rPr>
        <w:t xml:space="preserve"> </w:t>
      </w:r>
      <w:r>
        <w:rPr>
          <w:sz w:val="20"/>
        </w:rPr>
        <w:t>of</w:t>
      </w:r>
      <w:r>
        <w:rPr>
          <w:spacing w:val="-4"/>
          <w:sz w:val="20"/>
        </w:rPr>
        <w:t xml:space="preserve"> </w:t>
      </w:r>
      <w:r>
        <w:rPr>
          <w:sz w:val="20"/>
        </w:rPr>
        <w:t>valid</w:t>
      </w:r>
      <w:r>
        <w:rPr>
          <w:spacing w:val="-3"/>
          <w:sz w:val="20"/>
        </w:rPr>
        <w:t xml:space="preserve"> </w:t>
      </w:r>
      <w:r>
        <w:rPr>
          <w:sz w:val="20"/>
        </w:rPr>
        <w:t>Industry-recognized</w:t>
      </w:r>
      <w:r>
        <w:rPr>
          <w:spacing w:val="-4"/>
          <w:sz w:val="20"/>
        </w:rPr>
        <w:t xml:space="preserve"> </w:t>
      </w:r>
      <w:r>
        <w:rPr>
          <w:sz w:val="20"/>
        </w:rPr>
        <w:t>certification</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subject</w:t>
      </w:r>
      <w:r>
        <w:rPr>
          <w:spacing w:val="-3"/>
          <w:sz w:val="20"/>
        </w:rPr>
        <w:t xml:space="preserve"> </w:t>
      </w:r>
      <w:r>
        <w:rPr>
          <w:sz w:val="20"/>
        </w:rPr>
        <w:t>area</w:t>
      </w:r>
      <w:r>
        <w:rPr>
          <w:spacing w:val="-3"/>
          <w:sz w:val="20"/>
        </w:rPr>
        <w:t xml:space="preserve"> </w:t>
      </w:r>
      <w:r>
        <w:rPr>
          <w:sz w:val="20"/>
        </w:rPr>
        <w:t>license</w:t>
      </w:r>
      <w:r>
        <w:rPr>
          <w:spacing w:val="-3"/>
          <w:sz w:val="20"/>
        </w:rPr>
        <w:t xml:space="preserve"> </w:t>
      </w:r>
      <w:r>
        <w:rPr>
          <w:sz w:val="20"/>
        </w:rPr>
        <w:t>is</w:t>
      </w:r>
      <w:r>
        <w:rPr>
          <w:spacing w:val="-4"/>
          <w:sz w:val="20"/>
        </w:rPr>
        <w:t xml:space="preserve"> </w:t>
      </w:r>
      <w:r>
        <w:rPr>
          <w:sz w:val="20"/>
        </w:rPr>
        <w:t xml:space="preserve">requested </w:t>
      </w:r>
      <w:r>
        <w:rPr>
          <w:spacing w:val="-6"/>
          <w:sz w:val="20"/>
        </w:rPr>
        <w:t>OR</w:t>
      </w:r>
    </w:p>
    <w:p w14:paraId="1D96B4D5" w14:textId="77777777" w:rsidR="00CC34EF" w:rsidRDefault="00CC34EF" w:rsidP="009A4DE7">
      <w:pPr>
        <w:pStyle w:val="BodyText"/>
        <w:spacing w:before="2"/>
        <w:ind w:left="939" w:right="735"/>
        <w:jc w:val="both"/>
      </w:pPr>
      <w:r>
        <w:t>If candidate does not hold industry-recognized certification but does meet the required relevant experience criterion, the</w:t>
      </w:r>
      <w:r>
        <w:rPr>
          <w:spacing w:val="-2"/>
        </w:rPr>
        <w:t xml:space="preserve"> </w:t>
      </w:r>
      <w:r>
        <w:t>local school</w:t>
      </w:r>
      <w:r>
        <w:rPr>
          <w:spacing w:val="-2"/>
        </w:rPr>
        <w:t xml:space="preserve"> </w:t>
      </w:r>
      <w:r>
        <w:t>board shall document as part</w:t>
      </w:r>
      <w:r>
        <w:rPr>
          <w:spacing w:val="-2"/>
        </w:rPr>
        <w:t xml:space="preserve"> </w:t>
      </w:r>
      <w:r>
        <w:t>of their minutes, a detailed</w:t>
      </w:r>
      <w:r>
        <w:rPr>
          <w:spacing w:val="-1"/>
        </w:rPr>
        <w:t xml:space="preserve"> </w:t>
      </w:r>
      <w:r>
        <w:t>explanation for</w:t>
      </w:r>
      <w:r>
        <w:rPr>
          <w:spacing w:val="-1"/>
        </w:rPr>
        <w:t xml:space="preserve"> </w:t>
      </w:r>
      <w:r>
        <w:t>hiring an instructor</w:t>
      </w:r>
      <w:r>
        <w:rPr>
          <w:spacing w:val="-13"/>
        </w:rPr>
        <w:t xml:space="preserve"> </w:t>
      </w:r>
      <w:r>
        <w:t>that</w:t>
      </w:r>
      <w:r>
        <w:rPr>
          <w:spacing w:val="-12"/>
        </w:rPr>
        <w:t xml:space="preserve"> </w:t>
      </w:r>
      <w:r>
        <w:t>does</w:t>
      </w:r>
      <w:r>
        <w:rPr>
          <w:spacing w:val="-13"/>
        </w:rPr>
        <w:t xml:space="preserve"> </w:t>
      </w:r>
      <w:r>
        <w:t>not</w:t>
      </w:r>
      <w:r>
        <w:rPr>
          <w:spacing w:val="-12"/>
        </w:rPr>
        <w:t xml:space="preserve"> </w:t>
      </w:r>
      <w:r>
        <w:t>possess</w:t>
      </w:r>
      <w:r>
        <w:rPr>
          <w:spacing w:val="-13"/>
        </w:rPr>
        <w:t xml:space="preserve"> </w:t>
      </w:r>
      <w:r>
        <w:t>industry</w:t>
      </w:r>
      <w:r>
        <w:rPr>
          <w:spacing w:val="-12"/>
        </w:rPr>
        <w:t xml:space="preserve"> </w:t>
      </w:r>
      <w:r>
        <w:t>certification.</w:t>
      </w:r>
      <w:r>
        <w:rPr>
          <w:spacing w:val="11"/>
        </w:rPr>
        <w:t xml:space="preserve"> </w:t>
      </w:r>
      <w:r>
        <w:t>The</w:t>
      </w:r>
      <w:r>
        <w:rPr>
          <w:spacing w:val="-12"/>
        </w:rPr>
        <w:t xml:space="preserve"> </w:t>
      </w:r>
      <w:r>
        <w:t>minutes</w:t>
      </w:r>
      <w:r>
        <w:rPr>
          <w:spacing w:val="-13"/>
        </w:rPr>
        <w:t xml:space="preserve"> </w:t>
      </w:r>
      <w:r>
        <w:t>shall</w:t>
      </w:r>
      <w:r>
        <w:rPr>
          <w:spacing w:val="-12"/>
        </w:rPr>
        <w:t xml:space="preserve"> </w:t>
      </w:r>
      <w:r>
        <w:t>be</w:t>
      </w:r>
      <w:r>
        <w:rPr>
          <w:spacing w:val="-13"/>
        </w:rPr>
        <w:t xml:space="preserve"> </w:t>
      </w:r>
      <w:r>
        <w:t>submitted</w:t>
      </w:r>
      <w:r>
        <w:rPr>
          <w:spacing w:val="-12"/>
        </w:rPr>
        <w:t xml:space="preserve"> </w:t>
      </w:r>
      <w:r>
        <w:t>as</w:t>
      </w:r>
      <w:r>
        <w:rPr>
          <w:spacing w:val="-13"/>
        </w:rPr>
        <w:t xml:space="preserve"> </w:t>
      </w:r>
      <w:r>
        <w:t>part</w:t>
      </w:r>
      <w:r>
        <w:rPr>
          <w:spacing w:val="-12"/>
        </w:rPr>
        <w:t xml:space="preserve"> </w:t>
      </w:r>
      <w:r>
        <w:t>of</w:t>
      </w:r>
      <w:r>
        <w:rPr>
          <w:spacing w:val="-13"/>
        </w:rPr>
        <w:t xml:space="preserve"> </w:t>
      </w:r>
      <w:r>
        <w:t>the</w:t>
      </w:r>
      <w:r>
        <w:rPr>
          <w:spacing w:val="-12"/>
        </w:rPr>
        <w:t xml:space="preserve"> </w:t>
      </w:r>
      <w:r>
        <w:t>completed licensure application packet.</w:t>
      </w:r>
    </w:p>
    <w:p w14:paraId="39A410B8" w14:textId="77777777" w:rsidR="00CC34EF" w:rsidRDefault="00CC34EF" w:rsidP="009A4DE7">
      <w:pPr>
        <w:pStyle w:val="BodyText"/>
        <w:spacing w:before="14"/>
      </w:pPr>
    </w:p>
    <w:p w14:paraId="6622254E" w14:textId="77777777" w:rsidR="00CC34EF" w:rsidRDefault="00CC34EF" w:rsidP="009A4DE7">
      <w:pPr>
        <w:pStyle w:val="BodyText"/>
        <w:ind w:left="220" w:right="1178"/>
      </w:pPr>
      <w:r>
        <w:rPr>
          <w:b/>
        </w:rPr>
        <w:t>Class</w:t>
      </w:r>
      <w:r>
        <w:rPr>
          <w:b/>
          <w:spacing w:val="-3"/>
        </w:rPr>
        <w:t xml:space="preserve"> </w:t>
      </w:r>
      <w:r>
        <w:rPr>
          <w:b/>
        </w:rPr>
        <w:t>Level</w:t>
      </w:r>
      <w:r>
        <w:rPr>
          <w:b/>
          <w:spacing w:val="-2"/>
        </w:rPr>
        <w:t xml:space="preserve"> </w:t>
      </w:r>
      <w:r>
        <w:rPr>
          <w:b/>
        </w:rPr>
        <w:t>of</w:t>
      </w:r>
      <w:r>
        <w:rPr>
          <w:b/>
          <w:spacing w:val="-1"/>
        </w:rPr>
        <w:t xml:space="preserve"> </w:t>
      </w:r>
      <w:r>
        <w:rPr>
          <w:b/>
        </w:rPr>
        <w:t>License:</w:t>
      </w:r>
      <w:r>
        <w:rPr>
          <w:b/>
          <w:spacing w:val="40"/>
        </w:rPr>
        <w:t xml:space="preserve"> </w:t>
      </w:r>
      <w:r>
        <w:t>The</w:t>
      </w:r>
      <w:r>
        <w:rPr>
          <w:spacing w:val="-2"/>
        </w:rPr>
        <w:t xml:space="preserve"> </w:t>
      </w:r>
      <w:r>
        <w:t>Class</w:t>
      </w:r>
      <w:r>
        <w:rPr>
          <w:spacing w:val="-3"/>
        </w:rPr>
        <w:t xml:space="preserve"> </w:t>
      </w:r>
      <w:r>
        <w:t>Level</w:t>
      </w:r>
      <w:r>
        <w:rPr>
          <w:spacing w:val="-2"/>
        </w:rPr>
        <w:t xml:space="preserve"> </w:t>
      </w:r>
      <w:r>
        <w:t>of</w:t>
      </w:r>
      <w:r>
        <w:rPr>
          <w:spacing w:val="-1"/>
        </w:rPr>
        <w:t xml:space="preserve"> </w:t>
      </w:r>
      <w:r>
        <w:t>this</w:t>
      </w:r>
      <w:r>
        <w:rPr>
          <w:spacing w:val="-3"/>
        </w:rPr>
        <w:t xml:space="preserve"> </w:t>
      </w:r>
      <w:r>
        <w:t>license</w:t>
      </w:r>
      <w:r>
        <w:rPr>
          <w:spacing w:val="-2"/>
        </w:rPr>
        <w:t xml:space="preserve"> </w:t>
      </w:r>
      <w:r>
        <w:t>is</w:t>
      </w:r>
      <w:r>
        <w:rPr>
          <w:spacing w:val="-3"/>
        </w:rPr>
        <w:t xml:space="preserve"> </w:t>
      </w:r>
      <w:r>
        <w:t>issued</w:t>
      </w:r>
      <w:r>
        <w:rPr>
          <w:spacing w:val="-1"/>
        </w:rPr>
        <w:t xml:space="preserve"> </w:t>
      </w:r>
      <w:r>
        <w:t>according</w:t>
      </w:r>
      <w:r>
        <w:rPr>
          <w:spacing w:val="-3"/>
        </w:rPr>
        <w:t xml:space="preserve"> </w:t>
      </w:r>
      <w:r>
        <w:t>to</w:t>
      </w:r>
      <w:r>
        <w:rPr>
          <w:spacing w:val="-1"/>
        </w:rPr>
        <w:t xml:space="preserve"> </w:t>
      </w:r>
      <w:r>
        <w:t>the</w:t>
      </w:r>
      <w:r>
        <w:rPr>
          <w:spacing w:val="-2"/>
        </w:rPr>
        <w:t xml:space="preserve"> </w:t>
      </w:r>
      <w:r>
        <w:t>applicant’s</w:t>
      </w:r>
      <w:r>
        <w:rPr>
          <w:spacing w:val="-3"/>
        </w:rPr>
        <w:t xml:space="preserve"> </w:t>
      </w:r>
      <w:r>
        <w:t>highest</w:t>
      </w:r>
      <w:r>
        <w:rPr>
          <w:spacing w:val="-2"/>
        </w:rPr>
        <w:t xml:space="preserve"> </w:t>
      </w:r>
      <w:r>
        <w:t>level</w:t>
      </w:r>
      <w:r>
        <w:rPr>
          <w:spacing w:val="-2"/>
        </w:rPr>
        <w:t xml:space="preserve"> </w:t>
      </w:r>
      <w:r>
        <w:t>of educational attainment as evidenced and confirmed by the official academic transcript issued by a regionally/nationally accredited education institution.</w:t>
      </w:r>
    </w:p>
    <w:p w14:paraId="46FDFF98" w14:textId="77777777" w:rsidR="00CC34EF" w:rsidRDefault="00CC34EF" w:rsidP="009A4DE7">
      <w:pPr>
        <w:pStyle w:val="BodyText"/>
        <w:spacing w:before="62" w:line="302" w:lineRule="auto"/>
        <w:ind w:left="940" w:right="2232"/>
      </w:pPr>
      <w:r>
        <w:t>Class</w:t>
      </w:r>
      <w:r>
        <w:rPr>
          <w:spacing w:val="-4"/>
        </w:rPr>
        <w:t xml:space="preserve"> </w:t>
      </w:r>
      <w:r>
        <w:t>A</w:t>
      </w:r>
      <w:r>
        <w:rPr>
          <w:spacing w:val="-3"/>
        </w:rPr>
        <w:t xml:space="preserve"> </w:t>
      </w:r>
      <w:r>
        <w:t>=</w:t>
      </w:r>
      <w:r>
        <w:rPr>
          <w:spacing w:val="-3"/>
        </w:rPr>
        <w:t xml:space="preserve"> </w:t>
      </w:r>
      <w:r>
        <w:t>Bachelor’s</w:t>
      </w:r>
      <w:r>
        <w:rPr>
          <w:spacing w:val="-4"/>
        </w:rPr>
        <w:t xml:space="preserve"> </w:t>
      </w:r>
      <w:r>
        <w:t>level</w:t>
      </w:r>
      <w:r>
        <w:rPr>
          <w:spacing w:val="-3"/>
        </w:rPr>
        <w:t xml:space="preserve"> </w:t>
      </w:r>
      <w:r>
        <w:t>license</w:t>
      </w:r>
      <w:r>
        <w:rPr>
          <w:spacing w:val="-3"/>
        </w:rPr>
        <w:t xml:space="preserve"> </w:t>
      </w:r>
      <w:r>
        <w:t>(High</w:t>
      </w:r>
      <w:r>
        <w:rPr>
          <w:spacing w:val="-2"/>
        </w:rPr>
        <w:t xml:space="preserve"> </w:t>
      </w:r>
      <w:r>
        <w:t>School</w:t>
      </w:r>
      <w:r>
        <w:rPr>
          <w:spacing w:val="-3"/>
        </w:rPr>
        <w:t xml:space="preserve"> </w:t>
      </w:r>
      <w:r>
        <w:t>Diploma</w:t>
      </w:r>
      <w:r>
        <w:rPr>
          <w:spacing w:val="-3"/>
        </w:rPr>
        <w:t xml:space="preserve"> </w:t>
      </w:r>
      <w:r>
        <w:t>–</w:t>
      </w:r>
      <w:r>
        <w:rPr>
          <w:spacing w:val="-4"/>
        </w:rPr>
        <w:t xml:space="preserve"> </w:t>
      </w:r>
      <w:r>
        <w:t>Issued</w:t>
      </w:r>
      <w:r>
        <w:rPr>
          <w:spacing w:val="-2"/>
        </w:rPr>
        <w:t xml:space="preserve"> </w:t>
      </w:r>
      <w:r>
        <w:t>at</w:t>
      </w:r>
      <w:r>
        <w:rPr>
          <w:spacing w:val="-3"/>
        </w:rPr>
        <w:t xml:space="preserve"> </w:t>
      </w:r>
      <w:r>
        <w:t>Class</w:t>
      </w:r>
      <w:r>
        <w:rPr>
          <w:spacing w:val="-4"/>
        </w:rPr>
        <w:t xml:space="preserve"> </w:t>
      </w:r>
      <w:r>
        <w:t>Level</w:t>
      </w:r>
      <w:r>
        <w:rPr>
          <w:spacing w:val="-3"/>
        </w:rPr>
        <w:t xml:space="preserve"> </w:t>
      </w:r>
      <w:r>
        <w:t>A) Class AA = Master’s degree level license</w:t>
      </w:r>
    </w:p>
    <w:p w14:paraId="19435764" w14:textId="77777777" w:rsidR="00CC34EF" w:rsidRDefault="00CC34EF" w:rsidP="009A4DE7">
      <w:pPr>
        <w:pStyle w:val="BodyText"/>
        <w:spacing w:before="1" w:line="300" w:lineRule="auto"/>
        <w:ind w:left="940" w:right="5625"/>
      </w:pPr>
      <w:r>
        <w:t>Class AAA = Specialist degree level license Class</w:t>
      </w:r>
      <w:r>
        <w:rPr>
          <w:spacing w:val="-7"/>
        </w:rPr>
        <w:t xml:space="preserve"> </w:t>
      </w:r>
      <w:r>
        <w:t>AAAA</w:t>
      </w:r>
      <w:r>
        <w:rPr>
          <w:spacing w:val="-6"/>
        </w:rPr>
        <w:t xml:space="preserve"> </w:t>
      </w:r>
      <w:r>
        <w:t>=</w:t>
      </w:r>
      <w:r>
        <w:rPr>
          <w:spacing w:val="-6"/>
        </w:rPr>
        <w:t xml:space="preserve"> </w:t>
      </w:r>
      <w:r>
        <w:t>Doctorate</w:t>
      </w:r>
      <w:r>
        <w:rPr>
          <w:spacing w:val="-6"/>
        </w:rPr>
        <w:t xml:space="preserve"> </w:t>
      </w:r>
      <w:r>
        <w:t>degree</w:t>
      </w:r>
      <w:r>
        <w:rPr>
          <w:spacing w:val="-6"/>
        </w:rPr>
        <w:t xml:space="preserve"> </w:t>
      </w:r>
      <w:r>
        <w:t>level</w:t>
      </w:r>
      <w:r>
        <w:rPr>
          <w:spacing w:val="-6"/>
        </w:rPr>
        <w:t xml:space="preserve"> </w:t>
      </w:r>
      <w:r>
        <w:t>license</w:t>
      </w:r>
    </w:p>
    <w:p w14:paraId="477C63C1" w14:textId="77777777" w:rsidR="00CC34EF" w:rsidRDefault="00CC34EF" w:rsidP="009A4DE7">
      <w:pPr>
        <w:pStyle w:val="BodyText"/>
        <w:spacing w:before="64"/>
      </w:pPr>
    </w:p>
    <w:p w14:paraId="0A0BC772" w14:textId="77777777" w:rsidR="00CC34EF" w:rsidRDefault="00CC34EF" w:rsidP="009A4DE7">
      <w:pPr>
        <w:pStyle w:val="BodyText"/>
        <w:ind w:left="219" w:right="736"/>
      </w:pPr>
      <w:r>
        <w:rPr>
          <w:b/>
        </w:rPr>
        <w:t>Validity:</w:t>
      </w:r>
      <w:r>
        <w:rPr>
          <w:b/>
          <w:spacing w:val="-2"/>
        </w:rPr>
        <w:t xml:space="preserve"> </w:t>
      </w:r>
      <w:r>
        <w:t>This</w:t>
      </w:r>
      <w:r>
        <w:rPr>
          <w:spacing w:val="-4"/>
        </w:rPr>
        <w:t xml:space="preserve"> </w:t>
      </w:r>
      <w:r>
        <w:t>license</w:t>
      </w:r>
      <w:r>
        <w:rPr>
          <w:spacing w:val="-3"/>
        </w:rPr>
        <w:t xml:space="preserve"> </w:t>
      </w:r>
      <w:r>
        <w:t>is</w:t>
      </w:r>
      <w:r>
        <w:rPr>
          <w:spacing w:val="-4"/>
        </w:rPr>
        <w:t xml:space="preserve"> </w:t>
      </w:r>
      <w:r>
        <w:t>valid</w:t>
      </w:r>
      <w:r>
        <w:rPr>
          <w:spacing w:val="-2"/>
        </w:rPr>
        <w:t xml:space="preserve"> </w:t>
      </w:r>
      <w:r>
        <w:t>for</w:t>
      </w:r>
      <w:r>
        <w:rPr>
          <w:spacing w:val="-2"/>
        </w:rPr>
        <w:t xml:space="preserve"> </w:t>
      </w:r>
      <w:r>
        <w:t>five-years</w:t>
      </w:r>
      <w:r>
        <w:rPr>
          <w:spacing w:val="-4"/>
        </w:rPr>
        <w:t xml:space="preserve"> </w:t>
      </w:r>
      <w:r>
        <w:t>and</w:t>
      </w:r>
      <w:r>
        <w:rPr>
          <w:spacing w:val="-2"/>
        </w:rPr>
        <w:t xml:space="preserve"> </w:t>
      </w:r>
      <w:r>
        <w:t>renewable</w:t>
      </w:r>
      <w:r>
        <w:rPr>
          <w:spacing w:val="-3"/>
        </w:rPr>
        <w:t xml:space="preserve"> </w:t>
      </w:r>
      <w:r>
        <w:t>in</w:t>
      </w:r>
      <w:r>
        <w:rPr>
          <w:spacing w:val="-2"/>
        </w:rPr>
        <w:t xml:space="preserve"> </w:t>
      </w:r>
      <w:r>
        <w:t>accordance</w:t>
      </w:r>
      <w:r>
        <w:rPr>
          <w:spacing w:val="-3"/>
        </w:rPr>
        <w:t xml:space="preserve"> </w:t>
      </w:r>
      <w:r>
        <w:t>with</w:t>
      </w:r>
      <w:r>
        <w:rPr>
          <w:spacing w:val="-2"/>
        </w:rPr>
        <w:t xml:space="preserve"> </w:t>
      </w:r>
      <w:r>
        <w:t>current</w:t>
      </w:r>
      <w:r>
        <w:rPr>
          <w:spacing w:val="-3"/>
        </w:rPr>
        <w:t xml:space="preserve"> </w:t>
      </w:r>
      <w:r>
        <w:t>Mississippi</w:t>
      </w:r>
      <w:r>
        <w:rPr>
          <w:spacing w:val="-3"/>
        </w:rPr>
        <w:t xml:space="preserve"> </w:t>
      </w:r>
      <w:r>
        <w:t>State</w:t>
      </w:r>
      <w:r>
        <w:rPr>
          <w:spacing w:val="-3"/>
        </w:rPr>
        <w:t xml:space="preserve"> </w:t>
      </w:r>
      <w:r>
        <w:t>Board</w:t>
      </w:r>
      <w:r>
        <w:rPr>
          <w:spacing w:val="-2"/>
        </w:rPr>
        <w:t xml:space="preserve"> </w:t>
      </w:r>
      <w:r>
        <w:t>of Education established Career and Technical Education teacher licensure renewal options.</w:t>
      </w:r>
    </w:p>
    <w:p w14:paraId="00EF1C36" w14:textId="77777777" w:rsidR="00CC34EF" w:rsidRDefault="00CC34EF" w:rsidP="009A4DE7">
      <w:pPr>
        <w:pStyle w:val="BodyText"/>
        <w:spacing w:before="77"/>
      </w:pPr>
    </w:p>
    <w:p w14:paraId="7019F524" w14:textId="77777777" w:rsidR="00CC34EF" w:rsidRDefault="00CC34EF" w:rsidP="009A4DE7">
      <w:pPr>
        <w:pStyle w:val="Heading7"/>
        <w:spacing w:before="1"/>
      </w:pPr>
      <w:r>
        <w:t>Specific</w:t>
      </w:r>
      <w:r>
        <w:rPr>
          <w:spacing w:val="-12"/>
        </w:rPr>
        <w:t xml:space="preserve"> </w:t>
      </w:r>
      <w:r>
        <w:t>restrictions</w:t>
      </w:r>
      <w:r>
        <w:rPr>
          <w:spacing w:val="-13"/>
        </w:rPr>
        <w:t xml:space="preserve"> </w:t>
      </w:r>
      <w:r>
        <w:rPr>
          <w:spacing w:val="-2"/>
        </w:rPr>
        <w:t>apply:</w:t>
      </w:r>
    </w:p>
    <w:p w14:paraId="2EDE68C1" w14:textId="77777777" w:rsidR="00CC34EF" w:rsidRDefault="00CC34EF" w:rsidP="009A4DE7">
      <w:pPr>
        <w:pStyle w:val="ListParagraph"/>
        <w:numPr>
          <w:ilvl w:val="0"/>
          <w:numId w:val="73"/>
        </w:numPr>
        <w:tabs>
          <w:tab w:val="left" w:pos="939"/>
        </w:tabs>
        <w:spacing w:before="17" w:line="259" w:lineRule="auto"/>
        <w:ind w:right="734"/>
        <w:rPr>
          <w:sz w:val="20"/>
        </w:rPr>
      </w:pPr>
      <w:r>
        <w:rPr>
          <w:sz w:val="20"/>
        </w:rPr>
        <w:t>The</w:t>
      </w:r>
      <w:r>
        <w:rPr>
          <w:spacing w:val="-4"/>
          <w:sz w:val="20"/>
        </w:rPr>
        <w:t xml:space="preserve"> </w:t>
      </w:r>
      <w:r>
        <w:rPr>
          <w:sz w:val="20"/>
        </w:rPr>
        <w:t>license</w:t>
      </w:r>
      <w:r>
        <w:rPr>
          <w:spacing w:val="-4"/>
          <w:sz w:val="20"/>
        </w:rPr>
        <w:t xml:space="preserve"> </w:t>
      </w:r>
      <w:r>
        <w:rPr>
          <w:sz w:val="20"/>
        </w:rPr>
        <w:t>is</w:t>
      </w:r>
      <w:r>
        <w:rPr>
          <w:spacing w:val="-5"/>
          <w:sz w:val="20"/>
        </w:rPr>
        <w:t xml:space="preserve"> </w:t>
      </w:r>
      <w:r>
        <w:rPr>
          <w:sz w:val="20"/>
        </w:rPr>
        <w:t>not</w:t>
      </w:r>
      <w:r>
        <w:rPr>
          <w:spacing w:val="-5"/>
          <w:sz w:val="20"/>
        </w:rPr>
        <w:t xml:space="preserve"> </w:t>
      </w:r>
      <w:r>
        <w:rPr>
          <w:sz w:val="20"/>
        </w:rPr>
        <w:t>transferable</w:t>
      </w:r>
      <w:r>
        <w:rPr>
          <w:spacing w:val="-7"/>
          <w:sz w:val="20"/>
        </w:rPr>
        <w:t xml:space="preserve"> </w:t>
      </w:r>
      <w:r>
        <w:rPr>
          <w:sz w:val="20"/>
        </w:rPr>
        <w:t>between</w:t>
      </w:r>
      <w:r>
        <w:rPr>
          <w:spacing w:val="-4"/>
          <w:sz w:val="20"/>
        </w:rPr>
        <w:t xml:space="preserve"> </w:t>
      </w:r>
      <w:r>
        <w:rPr>
          <w:sz w:val="20"/>
        </w:rPr>
        <w:t>Districts</w:t>
      </w:r>
      <w:r>
        <w:rPr>
          <w:spacing w:val="-5"/>
          <w:sz w:val="20"/>
        </w:rPr>
        <w:t xml:space="preserve"> </w:t>
      </w:r>
      <w:r>
        <w:rPr>
          <w:sz w:val="20"/>
        </w:rPr>
        <w:t>or</w:t>
      </w:r>
      <w:r>
        <w:rPr>
          <w:spacing w:val="-4"/>
          <w:sz w:val="20"/>
        </w:rPr>
        <w:t xml:space="preserve"> </w:t>
      </w:r>
      <w:r>
        <w:rPr>
          <w:sz w:val="20"/>
        </w:rPr>
        <w:t>eligible</w:t>
      </w:r>
      <w:r>
        <w:rPr>
          <w:spacing w:val="-4"/>
          <w:sz w:val="20"/>
        </w:rPr>
        <w:t xml:space="preserve"> </w:t>
      </w:r>
      <w:r>
        <w:rPr>
          <w:sz w:val="20"/>
        </w:rPr>
        <w:t>nonpublic</w:t>
      </w:r>
      <w:r>
        <w:rPr>
          <w:spacing w:val="-4"/>
          <w:sz w:val="20"/>
        </w:rPr>
        <w:t xml:space="preserve"> </w:t>
      </w:r>
      <w:r>
        <w:rPr>
          <w:sz w:val="20"/>
        </w:rPr>
        <w:t>schools.</w:t>
      </w:r>
      <w:r>
        <w:rPr>
          <w:spacing w:val="-4"/>
          <w:sz w:val="20"/>
        </w:rPr>
        <w:t xml:space="preserve"> </w:t>
      </w:r>
      <w:r>
        <w:rPr>
          <w:sz w:val="20"/>
        </w:rPr>
        <w:t>For</w:t>
      </w:r>
      <w:r>
        <w:rPr>
          <w:spacing w:val="-4"/>
          <w:sz w:val="20"/>
        </w:rPr>
        <w:t xml:space="preserve"> </w:t>
      </w:r>
      <w:r>
        <w:rPr>
          <w:sz w:val="20"/>
        </w:rPr>
        <w:t>example,</w:t>
      </w:r>
      <w:r>
        <w:rPr>
          <w:spacing w:val="-4"/>
          <w:sz w:val="20"/>
        </w:rPr>
        <w:t xml:space="preserve"> </w:t>
      </w:r>
      <w:r>
        <w:rPr>
          <w:sz w:val="20"/>
        </w:rPr>
        <w:t>if</w:t>
      </w:r>
      <w:r>
        <w:rPr>
          <w:spacing w:val="-4"/>
          <w:sz w:val="20"/>
        </w:rPr>
        <w:t xml:space="preserve"> </w:t>
      </w:r>
      <w:r>
        <w:rPr>
          <w:sz w:val="20"/>
        </w:rPr>
        <w:t>a</w:t>
      </w:r>
      <w:r>
        <w:rPr>
          <w:spacing w:val="-4"/>
          <w:sz w:val="20"/>
        </w:rPr>
        <w:t xml:space="preserve"> </w:t>
      </w:r>
      <w:r>
        <w:rPr>
          <w:sz w:val="20"/>
        </w:rPr>
        <w:t>candidate</w:t>
      </w:r>
      <w:r>
        <w:rPr>
          <w:spacing w:val="-4"/>
          <w:sz w:val="20"/>
        </w:rPr>
        <w:t xml:space="preserve"> </w:t>
      </w:r>
      <w:r>
        <w:rPr>
          <w:sz w:val="20"/>
        </w:rPr>
        <w:t>is employed one (1) year and transfers to another school district, the license is no longer valid, unless a new Local District Request Application is received by the Division of Educator Licensure from the local district to</w:t>
      </w:r>
      <w:r>
        <w:rPr>
          <w:spacing w:val="-6"/>
          <w:sz w:val="20"/>
        </w:rPr>
        <w:t xml:space="preserve"> </w:t>
      </w:r>
      <w:r>
        <w:rPr>
          <w:sz w:val="20"/>
        </w:rPr>
        <w:t>which</w:t>
      </w:r>
      <w:r>
        <w:rPr>
          <w:spacing w:val="-6"/>
          <w:sz w:val="20"/>
        </w:rPr>
        <w:t xml:space="preserve"> </w:t>
      </w:r>
      <w:r>
        <w:rPr>
          <w:sz w:val="20"/>
        </w:rPr>
        <w:t>the</w:t>
      </w:r>
      <w:r>
        <w:rPr>
          <w:spacing w:val="-6"/>
          <w:sz w:val="20"/>
        </w:rPr>
        <w:t xml:space="preserve"> </w:t>
      </w:r>
      <w:r>
        <w:rPr>
          <w:sz w:val="20"/>
        </w:rPr>
        <w:t>candidate</w:t>
      </w:r>
      <w:r>
        <w:rPr>
          <w:spacing w:val="-7"/>
          <w:sz w:val="20"/>
        </w:rPr>
        <w:t xml:space="preserve"> </w:t>
      </w:r>
      <w:r>
        <w:rPr>
          <w:sz w:val="20"/>
        </w:rPr>
        <w:t>is</w:t>
      </w:r>
      <w:r>
        <w:rPr>
          <w:spacing w:val="-8"/>
          <w:sz w:val="20"/>
        </w:rPr>
        <w:t xml:space="preserve"> </w:t>
      </w:r>
      <w:r>
        <w:rPr>
          <w:sz w:val="20"/>
        </w:rPr>
        <w:t>transferring.</w:t>
      </w:r>
      <w:r>
        <w:rPr>
          <w:spacing w:val="-9"/>
          <w:sz w:val="20"/>
        </w:rPr>
        <w:t xml:space="preserve"> </w:t>
      </w:r>
      <w:r>
        <w:rPr>
          <w:sz w:val="20"/>
        </w:rPr>
        <w:t>The</w:t>
      </w:r>
      <w:r>
        <w:rPr>
          <w:spacing w:val="-6"/>
          <w:sz w:val="20"/>
        </w:rPr>
        <w:t xml:space="preserve"> </w:t>
      </w:r>
      <w:r>
        <w:rPr>
          <w:sz w:val="20"/>
        </w:rPr>
        <w:t>MDE</w:t>
      </w:r>
      <w:r>
        <w:rPr>
          <w:spacing w:val="-6"/>
          <w:sz w:val="20"/>
        </w:rPr>
        <w:t xml:space="preserve"> </w:t>
      </w:r>
      <w:r>
        <w:rPr>
          <w:sz w:val="20"/>
        </w:rPr>
        <w:t>Division</w:t>
      </w:r>
      <w:r>
        <w:rPr>
          <w:spacing w:val="-6"/>
          <w:sz w:val="20"/>
        </w:rPr>
        <w:t xml:space="preserve"> </w:t>
      </w:r>
      <w:r>
        <w:rPr>
          <w:sz w:val="20"/>
        </w:rPr>
        <w:t>of</w:t>
      </w:r>
      <w:r>
        <w:rPr>
          <w:spacing w:val="-8"/>
          <w:sz w:val="20"/>
        </w:rPr>
        <w:t xml:space="preserve"> </w:t>
      </w:r>
      <w:r>
        <w:rPr>
          <w:sz w:val="20"/>
        </w:rPr>
        <w:t>Educator</w:t>
      </w:r>
      <w:r>
        <w:rPr>
          <w:spacing w:val="-6"/>
          <w:sz w:val="20"/>
        </w:rPr>
        <w:t xml:space="preserve"> </w:t>
      </w:r>
      <w:r>
        <w:rPr>
          <w:sz w:val="20"/>
        </w:rPr>
        <w:t>Licensure</w:t>
      </w:r>
      <w:r>
        <w:rPr>
          <w:spacing w:val="-6"/>
          <w:sz w:val="20"/>
        </w:rPr>
        <w:t xml:space="preserve"> </w:t>
      </w:r>
      <w:r>
        <w:rPr>
          <w:sz w:val="20"/>
        </w:rPr>
        <w:t>must</w:t>
      </w:r>
      <w:r>
        <w:rPr>
          <w:spacing w:val="-7"/>
          <w:sz w:val="20"/>
        </w:rPr>
        <w:t xml:space="preserve"> </w:t>
      </w:r>
      <w:r>
        <w:rPr>
          <w:sz w:val="20"/>
        </w:rPr>
        <w:t>be</w:t>
      </w:r>
      <w:r>
        <w:rPr>
          <w:spacing w:val="-9"/>
          <w:sz w:val="20"/>
        </w:rPr>
        <w:t xml:space="preserve"> </w:t>
      </w:r>
      <w:r>
        <w:rPr>
          <w:sz w:val="20"/>
        </w:rPr>
        <w:t>notified</w:t>
      </w:r>
      <w:r>
        <w:rPr>
          <w:spacing w:val="-6"/>
          <w:sz w:val="20"/>
        </w:rPr>
        <w:t xml:space="preserve"> </w:t>
      </w:r>
      <w:r>
        <w:rPr>
          <w:sz w:val="20"/>
        </w:rPr>
        <w:t>via</w:t>
      </w:r>
      <w:r>
        <w:rPr>
          <w:spacing w:val="-6"/>
          <w:sz w:val="20"/>
        </w:rPr>
        <w:t xml:space="preserve"> </w:t>
      </w:r>
      <w:r>
        <w:rPr>
          <w:sz w:val="20"/>
        </w:rPr>
        <w:t>official correspondence, if the license holder should leave the original local public school district or eligible nonpublic</w:t>
      </w:r>
      <w:r>
        <w:rPr>
          <w:spacing w:val="-4"/>
          <w:sz w:val="20"/>
        </w:rPr>
        <w:t xml:space="preserve"> </w:t>
      </w:r>
      <w:r>
        <w:rPr>
          <w:sz w:val="20"/>
        </w:rPr>
        <w:t>school</w:t>
      </w:r>
      <w:r>
        <w:rPr>
          <w:spacing w:val="-7"/>
          <w:sz w:val="20"/>
        </w:rPr>
        <w:t xml:space="preserve"> </w:t>
      </w:r>
      <w:r>
        <w:rPr>
          <w:sz w:val="20"/>
        </w:rPr>
        <w:t>for</w:t>
      </w:r>
      <w:r>
        <w:rPr>
          <w:spacing w:val="-4"/>
          <w:sz w:val="20"/>
        </w:rPr>
        <w:t xml:space="preserve"> </w:t>
      </w:r>
      <w:r>
        <w:rPr>
          <w:sz w:val="20"/>
        </w:rPr>
        <w:t>any</w:t>
      </w:r>
      <w:r>
        <w:rPr>
          <w:spacing w:val="-3"/>
          <w:sz w:val="20"/>
        </w:rPr>
        <w:t xml:space="preserve"> </w:t>
      </w:r>
      <w:r>
        <w:rPr>
          <w:sz w:val="20"/>
        </w:rPr>
        <w:t>reason,</w:t>
      </w:r>
      <w:r>
        <w:rPr>
          <w:spacing w:val="-4"/>
          <w:sz w:val="20"/>
        </w:rPr>
        <w:t xml:space="preserve"> </w:t>
      </w:r>
      <w:r>
        <w:rPr>
          <w:sz w:val="20"/>
        </w:rPr>
        <w:t>in</w:t>
      </w:r>
      <w:r>
        <w:rPr>
          <w:spacing w:val="-6"/>
          <w:sz w:val="20"/>
        </w:rPr>
        <w:t xml:space="preserve"> </w:t>
      </w:r>
      <w:r>
        <w:rPr>
          <w:sz w:val="20"/>
        </w:rPr>
        <w:t>order</w:t>
      </w:r>
      <w:r>
        <w:rPr>
          <w:spacing w:val="-6"/>
          <w:sz w:val="20"/>
        </w:rPr>
        <w:t xml:space="preserve"> </w:t>
      </w:r>
      <w:r>
        <w:rPr>
          <w:sz w:val="20"/>
        </w:rPr>
        <w:t>that</w:t>
      </w:r>
      <w:r>
        <w:rPr>
          <w:spacing w:val="-5"/>
          <w:sz w:val="20"/>
        </w:rPr>
        <w:t xml:space="preserve"> </w:t>
      </w:r>
      <w:r>
        <w:rPr>
          <w:sz w:val="20"/>
        </w:rPr>
        <w:t>the</w:t>
      </w:r>
      <w:r>
        <w:rPr>
          <w:spacing w:val="-4"/>
          <w:sz w:val="20"/>
        </w:rPr>
        <w:t xml:space="preserve"> </w:t>
      </w:r>
      <w:r>
        <w:rPr>
          <w:sz w:val="20"/>
        </w:rPr>
        <w:t>current</w:t>
      </w:r>
      <w:r>
        <w:rPr>
          <w:spacing w:val="-5"/>
          <w:sz w:val="20"/>
        </w:rPr>
        <w:t xml:space="preserve"> </w:t>
      </w:r>
      <w:r>
        <w:rPr>
          <w:sz w:val="20"/>
        </w:rPr>
        <w:t>license</w:t>
      </w:r>
      <w:r>
        <w:rPr>
          <w:spacing w:val="-4"/>
          <w:sz w:val="20"/>
        </w:rPr>
        <w:t xml:space="preserve"> </w:t>
      </w:r>
      <w:r>
        <w:rPr>
          <w:sz w:val="20"/>
        </w:rPr>
        <w:t>be</w:t>
      </w:r>
      <w:r>
        <w:rPr>
          <w:spacing w:val="-4"/>
          <w:sz w:val="20"/>
        </w:rPr>
        <w:t xml:space="preserve"> </w:t>
      </w:r>
      <w:r>
        <w:rPr>
          <w:sz w:val="20"/>
        </w:rPr>
        <w:t>invalidated</w:t>
      </w:r>
      <w:r>
        <w:rPr>
          <w:spacing w:val="-3"/>
          <w:sz w:val="20"/>
        </w:rPr>
        <w:t xml:space="preserve"> </w:t>
      </w:r>
      <w:r>
        <w:rPr>
          <w:sz w:val="20"/>
        </w:rPr>
        <w:t>and</w:t>
      </w:r>
      <w:r>
        <w:rPr>
          <w:spacing w:val="-3"/>
          <w:sz w:val="20"/>
        </w:rPr>
        <w:t xml:space="preserve"> </w:t>
      </w:r>
      <w:r>
        <w:rPr>
          <w:sz w:val="20"/>
        </w:rPr>
        <w:t>to</w:t>
      </w:r>
      <w:r>
        <w:rPr>
          <w:spacing w:val="-3"/>
          <w:sz w:val="20"/>
        </w:rPr>
        <w:t xml:space="preserve"> </w:t>
      </w:r>
      <w:r>
        <w:rPr>
          <w:sz w:val="20"/>
        </w:rPr>
        <w:t>allow</w:t>
      </w:r>
      <w:r>
        <w:rPr>
          <w:spacing w:val="-4"/>
          <w:sz w:val="20"/>
        </w:rPr>
        <w:t xml:space="preserve"> </w:t>
      </w:r>
      <w:r>
        <w:rPr>
          <w:sz w:val="20"/>
        </w:rPr>
        <w:t>submission</w:t>
      </w:r>
      <w:r>
        <w:rPr>
          <w:spacing w:val="-3"/>
          <w:sz w:val="20"/>
        </w:rPr>
        <w:t xml:space="preserve"> </w:t>
      </w:r>
      <w:r>
        <w:rPr>
          <w:sz w:val="20"/>
        </w:rPr>
        <w:t>of</w:t>
      </w:r>
      <w:r>
        <w:rPr>
          <w:spacing w:val="-4"/>
          <w:sz w:val="20"/>
        </w:rPr>
        <w:t xml:space="preserve"> </w:t>
      </w:r>
      <w:r>
        <w:rPr>
          <w:sz w:val="20"/>
        </w:rPr>
        <w:t>a new application by another employing local public school district or an eligible nonpublic school.</w:t>
      </w:r>
    </w:p>
    <w:p w14:paraId="2565911A" w14:textId="77777777" w:rsidR="00CC34EF" w:rsidRDefault="00CC34EF" w:rsidP="009A4DE7">
      <w:pPr>
        <w:pStyle w:val="ListParagraph"/>
        <w:numPr>
          <w:ilvl w:val="0"/>
          <w:numId w:val="73"/>
        </w:numPr>
        <w:tabs>
          <w:tab w:val="left" w:pos="938"/>
        </w:tabs>
        <w:spacing w:line="229" w:lineRule="exact"/>
        <w:ind w:left="938" w:hanging="359"/>
        <w:rPr>
          <w:sz w:val="20"/>
        </w:rPr>
      </w:pPr>
      <w:r>
        <w:rPr>
          <w:sz w:val="20"/>
        </w:rPr>
        <w:t>The</w:t>
      </w:r>
      <w:r>
        <w:rPr>
          <w:spacing w:val="-5"/>
          <w:sz w:val="20"/>
        </w:rPr>
        <w:t xml:space="preserve"> </w:t>
      </w:r>
      <w:r>
        <w:rPr>
          <w:sz w:val="20"/>
        </w:rPr>
        <w:t>license</w:t>
      </w:r>
      <w:r>
        <w:rPr>
          <w:spacing w:val="-4"/>
          <w:sz w:val="20"/>
        </w:rPr>
        <w:t xml:space="preserve"> </w:t>
      </w:r>
      <w:r>
        <w:rPr>
          <w:sz w:val="20"/>
        </w:rPr>
        <w:t>can</w:t>
      </w:r>
      <w:r>
        <w:rPr>
          <w:spacing w:val="-4"/>
          <w:sz w:val="20"/>
        </w:rPr>
        <w:t xml:space="preserve"> </w:t>
      </w:r>
      <w:r>
        <w:rPr>
          <w:sz w:val="20"/>
        </w:rPr>
        <w:t>only</w:t>
      </w:r>
      <w:r>
        <w:rPr>
          <w:spacing w:val="-3"/>
          <w:sz w:val="20"/>
        </w:rPr>
        <w:t xml:space="preserve"> </w:t>
      </w:r>
      <w:r>
        <w:rPr>
          <w:sz w:val="20"/>
        </w:rPr>
        <w:t>be</w:t>
      </w:r>
      <w:r>
        <w:rPr>
          <w:spacing w:val="-7"/>
          <w:sz w:val="20"/>
        </w:rPr>
        <w:t xml:space="preserve"> </w:t>
      </w:r>
      <w:r>
        <w:rPr>
          <w:sz w:val="20"/>
        </w:rPr>
        <w:t>requested</w:t>
      </w:r>
      <w:r>
        <w:rPr>
          <w:spacing w:val="-3"/>
          <w:sz w:val="20"/>
        </w:rPr>
        <w:t xml:space="preserve"> </w:t>
      </w:r>
      <w:r>
        <w:rPr>
          <w:sz w:val="20"/>
        </w:rPr>
        <w:t>in</w:t>
      </w:r>
      <w:r>
        <w:rPr>
          <w:spacing w:val="-4"/>
          <w:sz w:val="20"/>
        </w:rPr>
        <w:t xml:space="preserve"> </w:t>
      </w:r>
      <w:r>
        <w:rPr>
          <w:sz w:val="20"/>
        </w:rPr>
        <w:t>one</w:t>
      </w:r>
      <w:r>
        <w:rPr>
          <w:spacing w:val="-4"/>
          <w:sz w:val="20"/>
        </w:rPr>
        <w:t xml:space="preserve"> </w:t>
      </w:r>
      <w:r>
        <w:rPr>
          <w:sz w:val="20"/>
        </w:rPr>
        <w:t>(1)</w:t>
      </w:r>
      <w:r>
        <w:rPr>
          <w:spacing w:val="-4"/>
          <w:sz w:val="20"/>
        </w:rPr>
        <w:t xml:space="preserve"> </w:t>
      </w:r>
      <w:r>
        <w:rPr>
          <w:sz w:val="20"/>
        </w:rPr>
        <w:t>endorsement</w:t>
      </w:r>
      <w:r>
        <w:rPr>
          <w:spacing w:val="-4"/>
          <w:sz w:val="20"/>
        </w:rPr>
        <w:t xml:space="preserve"> </w:t>
      </w:r>
      <w:r>
        <w:rPr>
          <w:spacing w:val="-2"/>
          <w:sz w:val="20"/>
        </w:rPr>
        <w:t>area.</w:t>
      </w:r>
    </w:p>
    <w:p w14:paraId="447C55E1" w14:textId="77777777" w:rsidR="00CC34EF" w:rsidRDefault="00CC34EF" w:rsidP="009A4DE7">
      <w:pPr>
        <w:pStyle w:val="ListParagraph"/>
        <w:numPr>
          <w:ilvl w:val="0"/>
          <w:numId w:val="73"/>
        </w:numPr>
        <w:tabs>
          <w:tab w:val="left" w:pos="938"/>
        </w:tabs>
        <w:spacing w:before="19"/>
        <w:ind w:left="938" w:hanging="359"/>
        <w:rPr>
          <w:sz w:val="20"/>
        </w:rPr>
      </w:pPr>
      <w:r>
        <w:rPr>
          <w:sz w:val="20"/>
        </w:rPr>
        <w:t>Additional</w:t>
      </w:r>
      <w:r>
        <w:rPr>
          <w:spacing w:val="-7"/>
          <w:sz w:val="20"/>
        </w:rPr>
        <w:t xml:space="preserve"> </w:t>
      </w:r>
      <w:r>
        <w:rPr>
          <w:sz w:val="20"/>
        </w:rPr>
        <w:t>endorsements</w:t>
      </w:r>
      <w:r>
        <w:rPr>
          <w:spacing w:val="-6"/>
          <w:sz w:val="20"/>
        </w:rPr>
        <w:t xml:space="preserve"> </w:t>
      </w:r>
      <w:r>
        <w:rPr>
          <w:sz w:val="20"/>
        </w:rPr>
        <w:t>will</w:t>
      </w:r>
      <w:r>
        <w:rPr>
          <w:spacing w:val="-6"/>
          <w:sz w:val="20"/>
        </w:rPr>
        <w:t xml:space="preserve"> </w:t>
      </w:r>
      <w:r>
        <w:rPr>
          <w:sz w:val="20"/>
        </w:rPr>
        <w:t>not</w:t>
      </w:r>
      <w:r>
        <w:rPr>
          <w:spacing w:val="-6"/>
          <w:sz w:val="20"/>
        </w:rPr>
        <w:t xml:space="preserve"> </w:t>
      </w:r>
      <w:r>
        <w:rPr>
          <w:sz w:val="20"/>
        </w:rPr>
        <w:t>be</w:t>
      </w:r>
      <w:r>
        <w:rPr>
          <w:spacing w:val="-6"/>
          <w:sz w:val="20"/>
        </w:rPr>
        <w:t xml:space="preserve"> </w:t>
      </w:r>
      <w:r>
        <w:rPr>
          <w:sz w:val="20"/>
        </w:rPr>
        <w:t>added</w:t>
      </w:r>
      <w:r>
        <w:rPr>
          <w:spacing w:val="-6"/>
          <w:sz w:val="20"/>
        </w:rPr>
        <w:t xml:space="preserve"> </w:t>
      </w:r>
      <w:r>
        <w:rPr>
          <w:sz w:val="20"/>
        </w:rPr>
        <w:t>to</w:t>
      </w:r>
      <w:r>
        <w:rPr>
          <w:spacing w:val="-5"/>
          <w:sz w:val="20"/>
        </w:rPr>
        <w:t xml:space="preserve"> </w:t>
      </w:r>
      <w:r>
        <w:rPr>
          <w:sz w:val="20"/>
        </w:rPr>
        <w:t>the</w:t>
      </w:r>
      <w:r>
        <w:rPr>
          <w:spacing w:val="-6"/>
          <w:sz w:val="20"/>
        </w:rPr>
        <w:t xml:space="preserve"> </w:t>
      </w:r>
      <w:r>
        <w:rPr>
          <w:sz w:val="20"/>
        </w:rPr>
        <w:t>Special,</w:t>
      </w:r>
      <w:r>
        <w:rPr>
          <w:spacing w:val="-5"/>
          <w:sz w:val="20"/>
        </w:rPr>
        <w:t xml:space="preserve"> </w:t>
      </w:r>
      <w:r>
        <w:rPr>
          <w:sz w:val="20"/>
        </w:rPr>
        <w:t>Expert</w:t>
      </w:r>
      <w:r>
        <w:rPr>
          <w:spacing w:val="-6"/>
          <w:sz w:val="20"/>
        </w:rPr>
        <w:t xml:space="preserve"> </w:t>
      </w:r>
      <w:r>
        <w:rPr>
          <w:sz w:val="20"/>
        </w:rPr>
        <w:t>Citizen-Teacher</w:t>
      </w:r>
      <w:r>
        <w:rPr>
          <w:spacing w:val="-5"/>
          <w:sz w:val="20"/>
        </w:rPr>
        <w:t xml:space="preserve"> </w:t>
      </w:r>
      <w:r>
        <w:rPr>
          <w:spacing w:val="-2"/>
          <w:sz w:val="20"/>
        </w:rPr>
        <w:t>License.</w:t>
      </w:r>
    </w:p>
    <w:p w14:paraId="70F784DB" w14:textId="77777777" w:rsidR="00CC34EF" w:rsidRDefault="00CC34EF" w:rsidP="009A4DE7">
      <w:pPr>
        <w:pStyle w:val="ListParagraph"/>
        <w:numPr>
          <w:ilvl w:val="0"/>
          <w:numId w:val="73"/>
        </w:numPr>
        <w:tabs>
          <w:tab w:val="left" w:pos="938"/>
        </w:tabs>
        <w:spacing w:before="18"/>
        <w:ind w:left="938" w:hanging="359"/>
        <w:rPr>
          <w:sz w:val="20"/>
        </w:rPr>
      </w:pPr>
      <w:r>
        <w:rPr>
          <w:sz w:val="20"/>
        </w:rPr>
        <w:t>The</w:t>
      </w:r>
      <w:r>
        <w:rPr>
          <w:spacing w:val="-5"/>
          <w:sz w:val="20"/>
        </w:rPr>
        <w:t xml:space="preserve"> </w:t>
      </w:r>
      <w:r>
        <w:rPr>
          <w:sz w:val="20"/>
        </w:rPr>
        <w:t>license</w:t>
      </w:r>
      <w:r>
        <w:rPr>
          <w:spacing w:val="-4"/>
          <w:sz w:val="20"/>
        </w:rPr>
        <w:t xml:space="preserve"> </w:t>
      </w:r>
      <w:r>
        <w:rPr>
          <w:sz w:val="20"/>
        </w:rPr>
        <w:t>holder</w:t>
      </w:r>
      <w:r>
        <w:rPr>
          <w:spacing w:val="-6"/>
          <w:sz w:val="20"/>
        </w:rPr>
        <w:t xml:space="preserve"> </w:t>
      </w:r>
      <w:r>
        <w:rPr>
          <w:sz w:val="20"/>
        </w:rPr>
        <w:t>shall</w:t>
      </w:r>
      <w:r>
        <w:rPr>
          <w:spacing w:val="-4"/>
          <w:sz w:val="20"/>
        </w:rPr>
        <w:t xml:space="preserve"> </w:t>
      </w:r>
      <w:r>
        <w:rPr>
          <w:sz w:val="20"/>
        </w:rPr>
        <w:t>be</w:t>
      </w:r>
      <w:r>
        <w:rPr>
          <w:spacing w:val="-4"/>
          <w:sz w:val="20"/>
        </w:rPr>
        <w:t xml:space="preserve"> </w:t>
      </w:r>
      <w:r>
        <w:rPr>
          <w:sz w:val="20"/>
        </w:rPr>
        <w:t>bound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MS</w:t>
      </w:r>
      <w:r>
        <w:rPr>
          <w:spacing w:val="-4"/>
          <w:sz w:val="20"/>
        </w:rPr>
        <w:t xml:space="preserve"> </w:t>
      </w:r>
      <w:r>
        <w:rPr>
          <w:sz w:val="20"/>
        </w:rPr>
        <w:t>Code</w:t>
      </w:r>
      <w:r>
        <w:rPr>
          <w:spacing w:val="-6"/>
          <w:sz w:val="20"/>
        </w:rPr>
        <w:t xml:space="preserve"> </w:t>
      </w:r>
      <w:r>
        <w:rPr>
          <w:sz w:val="20"/>
        </w:rPr>
        <w:t>of</w:t>
      </w:r>
      <w:r>
        <w:rPr>
          <w:spacing w:val="-3"/>
          <w:sz w:val="20"/>
        </w:rPr>
        <w:t xml:space="preserve"> </w:t>
      </w:r>
      <w:r>
        <w:rPr>
          <w:sz w:val="20"/>
        </w:rPr>
        <w:t>Ethics,</w:t>
      </w:r>
      <w:r>
        <w:rPr>
          <w:spacing w:val="-3"/>
          <w:sz w:val="20"/>
        </w:rPr>
        <w:t xml:space="preserve"> </w:t>
      </w:r>
      <w:r>
        <w:rPr>
          <w:sz w:val="20"/>
        </w:rPr>
        <w:t>Standards</w:t>
      </w:r>
      <w:r>
        <w:rPr>
          <w:spacing w:val="-5"/>
          <w:sz w:val="20"/>
        </w:rPr>
        <w:t xml:space="preserve"> </w:t>
      </w:r>
      <w:r>
        <w:rPr>
          <w:sz w:val="20"/>
        </w:rPr>
        <w:t>of</w:t>
      </w:r>
      <w:r>
        <w:rPr>
          <w:spacing w:val="-6"/>
          <w:sz w:val="20"/>
        </w:rPr>
        <w:t xml:space="preserve"> </w:t>
      </w:r>
      <w:r>
        <w:rPr>
          <w:spacing w:val="-2"/>
          <w:sz w:val="20"/>
        </w:rPr>
        <w:t>Conduct.</w:t>
      </w:r>
    </w:p>
    <w:p w14:paraId="62B0C9E1" w14:textId="77777777" w:rsidR="00CC34EF" w:rsidRDefault="00CC34EF" w:rsidP="009A4DE7">
      <w:pPr>
        <w:jc w:val="both"/>
        <w:rPr>
          <w:sz w:val="20"/>
        </w:rPr>
        <w:sectPr w:rsidR="00CC34EF" w:rsidSect="00CC34EF">
          <w:pgSz w:w="12240" w:h="15840"/>
          <w:pgMar w:top="1380" w:right="700" w:bottom="1700" w:left="1220" w:header="0" w:footer="1446" w:gutter="0"/>
          <w:cols w:space="720"/>
        </w:sectPr>
      </w:pPr>
    </w:p>
    <w:p w14:paraId="333DB48D" w14:textId="77777777" w:rsidR="00CC34EF" w:rsidRDefault="00CC34EF" w:rsidP="009A4DE7">
      <w:pPr>
        <w:pStyle w:val="BodyText"/>
        <w:ind w:left="225"/>
      </w:pPr>
      <w:r>
        <w:rPr>
          <w:noProof/>
        </w:rPr>
        <w:lastRenderedPageBreak/>
        <mc:AlternateContent>
          <mc:Choice Requires="wps">
            <w:drawing>
              <wp:inline distT="0" distB="0" distL="0" distR="0" wp14:anchorId="1C8407E1" wp14:editId="102F123E">
                <wp:extent cx="5893435" cy="429895"/>
                <wp:effectExtent l="9525" t="9525" r="2539" b="17779"/>
                <wp:docPr id="957207187"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3435" cy="429895"/>
                        </a:xfrm>
                        <a:prstGeom prst="rect">
                          <a:avLst/>
                        </a:prstGeom>
                        <a:ln w="19050">
                          <a:solidFill>
                            <a:srgbClr val="000000"/>
                          </a:solidFill>
                          <a:prstDash val="solid"/>
                        </a:ln>
                      </wps:spPr>
                      <wps:txbx>
                        <w:txbxContent>
                          <w:p w14:paraId="7309CA73" w14:textId="77777777" w:rsidR="00CC34EF" w:rsidRDefault="00CC34EF" w:rsidP="009A4DE7">
                            <w:pPr>
                              <w:ind w:left="2060" w:right="2053" w:firstLine="9"/>
                              <w:rPr>
                                <w:b/>
                                <w:sz w:val="24"/>
                              </w:rPr>
                            </w:pPr>
                            <w:r>
                              <w:rPr>
                                <w:b/>
                                <w:sz w:val="24"/>
                              </w:rPr>
                              <w:t>MISSISSIPPI</w:t>
                            </w:r>
                            <w:r>
                              <w:rPr>
                                <w:b/>
                                <w:spacing w:val="-9"/>
                                <w:sz w:val="24"/>
                              </w:rPr>
                              <w:t xml:space="preserve"> </w:t>
                            </w:r>
                            <w:r>
                              <w:rPr>
                                <w:b/>
                                <w:sz w:val="24"/>
                              </w:rPr>
                              <w:t>DEPARTMENT</w:t>
                            </w:r>
                            <w:r>
                              <w:rPr>
                                <w:b/>
                                <w:spacing w:val="-9"/>
                                <w:sz w:val="24"/>
                              </w:rPr>
                              <w:t xml:space="preserve"> </w:t>
                            </w:r>
                            <w:r>
                              <w:rPr>
                                <w:b/>
                                <w:sz w:val="24"/>
                              </w:rPr>
                              <w:t>OF</w:t>
                            </w:r>
                            <w:r>
                              <w:rPr>
                                <w:b/>
                                <w:spacing w:val="-9"/>
                                <w:sz w:val="24"/>
                              </w:rPr>
                              <w:t xml:space="preserve"> </w:t>
                            </w:r>
                            <w:r>
                              <w:rPr>
                                <w:b/>
                                <w:sz w:val="24"/>
                              </w:rPr>
                              <w:t>EDUCATION PERFORMANCE-BASED</w:t>
                            </w:r>
                            <w:r>
                              <w:rPr>
                                <w:b/>
                                <w:spacing w:val="-6"/>
                                <w:sz w:val="24"/>
                              </w:rPr>
                              <w:t xml:space="preserve"> </w:t>
                            </w:r>
                            <w:r>
                              <w:rPr>
                                <w:b/>
                                <w:sz w:val="24"/>
                              </w:rPr>
                              <w:t>TEACHER</w:t>
                            </w:r>
                            <w:r>
                              <w:rPr>
                                <w:b/>
                                <w:spacing w:val="-5"/>
                                <w:sz w:val="24"/>
                              </w:rPr>
                              <w:t xml:space="preserve"> </w:t>
                            </w:r>
                            <w:r>
                              <w:rPr>
                                <w:b/>
                                <w:spacing w:val="-2"/>
                                <w:sz w:val="24"/>
                              </w:rPr>
                              <w:t>LICENSE</w:t>
                            </w:r>
                          </w:p>
                        </w:txbxContent>
                      </wps:txbx>
                      <wps:bodyPr wrap="square" lIns="0" tIns="0" rIns="0" bIns="0" rtlCol="0">
                        <a:noAutofit/>
                      </wps:bodyPr>
                    </wps:wsp>
                  </a:graphicData>
                </a:graphic>
              </wp:inline>
            </w:drawing>
          </mc:Choice>
          <mc:Fallback>
            <w:pict>
              <v:shape w14:anchorId="1C8407E1" id="_x0000_s1065" type="#_x0000_t202" style="width:464.05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" filled="f" strokeweight="1.5pt">
                <v:path arrowok="t"/>
                <v:textbox inset="0,0,0,0">
                  <w:txbxContent>
                    <w:p w14:paraId="7309CA73" w14:textId="77777777" w:rsidR="00CC34EF" w:rsidRDefault="00CC34EF" w:rsidP="009A4DE7">
                      <w:pPr>
                        <w:ind w:left="2060" w:right="2053" w:firstLine="9"/>
                        <w:rPr>
                          <w:b/>
                          <w:sz w:val="24"/>
                        </w:rPr>
                      </w:pPr>
                      <w:r>
                        <w:rPr>
                          <w:b/>
                          <w:sz w:val="24"/>
                        </w:rPr>
                        <w:t>MISSISSIPPI</w:t>
                      </w:r>
                      <w:r>
                        <w:rPr>
                          <w:b/>
                          <w:spacing w:val="-9"/>
                          <w:sz w:val="24"/>
                        </w:rPr>
                        <w:t xml:space="preserve"> </w:t>
                      </w:r>
                      <w:r>
                        <w:rPr>
                          <w:b/>
                          <w:sz w:val="24"/>
                        </w:rPr>
                        <w:t>DEPARTMENT</w:t>
                      </w:r>
                      <w:r>
                        <w:rPr>
                          <w:b/>
                          <w:spacing w:val="-9"/>
                          <w:sz w:val="24"/>
                        </w:rPr>
                        <w:t xml:space="preserve"> </w:t>
                      </w:r>
                      <w:r>
                        <w:rPr>
                          <w:b/>
                          <w:sz w:val="24"/>
                        </w:rPr>
                        <w:t>OF</w:t>
                      </w:r>
                      <w:r>
                        <w:rPr>
                          <w:b/>
                          <w:spacing w:val="-9"/>
                          <w:sz w:val="24"/>
                        </w:rPr>
                        <w:t xml:space="preserve"> </w:t>
                      </w:r>
                      <w:r>
                        <w:rPr>
                          <w:b/>
                          <w:sz w:val="24"/>
                        </w:rPr>
                        <w:t>EDUCATION PERFORMANCE-BASED</w:t>
                      </w:r>
                      <w:r>
                        <w:rPr>
                          <w:b/>
                          <w:spacing w:val="-6"/>
                          <w:sz w:val="24"/>
                        </w:rPr>
                        <w:t xml:space="preserve"> </w:t>
                      </w:r>
                      <w:r>
                        <w:rPr>
                          <w:b/>
                          <w:sz w:val="24"/>
                        </w:rPr>
                        <w:t>TEACHER</w:t>
                      </w:r>
                      <w:r>
                        <w:rPr>
                          <w:b/>
                          <w:spacing w:val="-5"/>
                          <w:sz w:val="24"/>
                        </w:rPr>
                        <w:t xml:space="preserve"> </w:t>
                      </w:r>
                      <w:r>
                        <w:rPr>
                          <w:b/>
                          <w:spacing w:val="-2"/>
                          <w:sz w:val="24"/>
                        </w:rPr>
                        <w:t>LICENSE</w:t>
                      </w:r>
                    </w:p>
                  </w:txbxContent>
                </v:textbox>
                <w10:anchorlock/>
              </v:shape>
            </w:pict>
          </mc:Fallback>
        </mc:AlternateContent>
      </w:r>
    </w:p>
    <w:p w14:paraId="614449B5" w14:textId="77777777" w:rsidR="00CC34EF" w:rsidRDefault="00CC34EF" w:rsidP="009A4DE7">
      <w:pPr>
        <w:pStyle w:val="BodyText"/>
        <w:spacing w:before="4"/>
      </w:pPr>
    </w:p>
    <w:p w14:paraId="13CC7F58" w14:textId="77777777" w:rsidR="00CC34EF" w:rsidRDefault="00CC34EF" w:rsidP="009A4DE7">
      <w:pPr>
        <w:pStyle w:val="BodyText"/>
        <w:ind w:left="219" w:right="852"/>
      </w:pPr>
      <w:r>
        <w:t>The</w:t>
      </w:r>
      <w:r>
        <w:rPr>
          <w:spacing w:val="66"/>
        </w:rPr>
        <w:t xml:space="preserve"> </w:t>
      </w:r>
      <w:r>
        <w:t>Performance-Based</w:t>
      </w:r>
      <w:r>
        <w:rPr>
          <w:spacing w:val="67"/>
        </w:rPr>
        <w:t xml:space="preserve"> </w:t>
      </w:r>
      <w:r>
        <w:t>Teacher</w:t>
      </w:r>
      <w:r>
        <w:rPr>
          <w:spacing w:val="66"/>
        </w:rPr>
        <w:t xml:space="preserve"> </w:t>
      </w:r>
      <w:r>
        <w:t>License</w:t>
      </w:r>
      <w:r>
        <w:rPr>
          <w:spacing w:val="66"/>
        </w:rPr>
        <w:t xml:space="preserve"> </w:t>
      </w:r>
      <w:r>
        <w:t>provides</w:t>
      </w:r>
      <w:r>
        <w:rPr>
          <w:spacing w:val="65"/>
        </w:rPr>
        <w:t xml:space="preserve"> </w:t>
      </w:r>
      <w:r>
        <w:t>a</w:t>
      </w:r>
      <w:r>
        <w:rPr>
          <w:spacing w:val="66"/>
        </w:rPr>
        <w:t xml:space="preserve"> </w:t>
      </w:r>
      <w:r>
        <w:t>statewide</w:t>
      </w:r>
      <w:r>
        <w:rPr>
          <w:spacing w:val="66"/>
        </w:rPr>
        <w:t xml:space="preserve"> </w:t>
      </w:r>
      <w:r>
        <w:t>structure</w:t>
      </w:r>
      <w:r>
        <w:rPr>
          <w:spacing w:val="66"/>
        </w:rPr>
        <w:t xml:space="preserve"> </w:t>
      </w:r>
      <w:r>
        <w:t>to</w:t>
      </w:r>
      <w:r>
        <w:rPr>
          <w:spacing w:val="67"/>
        </w:rPr>
        <w:t xml:space="preserve"> </w:t>
      </w:r>
      <w:r>
        <w:t>organize</w:t>
      </w:r>
      <w:r>
        <w:rPr>
          <w:spacing w:val="40"/>
        </w:rPr>
        <w:t xml:space="preserve"> </w:t>
      </w:r>
      <w:r>
        <w:t>procedures</w:t>
      </w:r>
      <w:r>
        <w:rPr>
          <w:spacing w:val="65"/>
        </w:rPr>
        <w:t xml:space="preserve"> </w:t>
      </w:r>
      <w:r>
        <w:t>related</w:t>
      </w:r>
      <w:r>
        <w:rPr>
          <w:spacing w:val="67"/>
        </w:rPr>
        <w:t xml:space="preserve"> </w:t>
      </w:r>
      <w:r>
        <w:t>to Performance-Based License (PBL) candidates. Such procedures are designed to:</w:t>
      </w:r>
    </w:p>
    <w:p w14:paraId="273E1D99" w14:textId="77777777" w:rsidR="00CC34EF" w:rsidRDefault="00CC34EF" w:rsidP="009A4DE7">
      <w:pPr>
        <w:pStyle w:val="BodyText"/>
        <w:spacing w:before="181"/>
      </w:pPr>
    </w:p>
    <w:p w14:paraId="15024D21" w14:textId="77777777" w:rsidR="00CC34EF" w:rsidRDefault="00CC34EF" w:rsidP="009A4DE7">
      <w:pPr>
        <w:pStyle w:val="ListParagraph"/>
        <w:numPr>
          <w:ilvl w:val="1"/>
          <w:numId w:val="74"/>
        </w:numPr>
        <w:tabs>
          <w:tab w:val="left" w:pos="939"/>
        </w:tabs>
        <w:ind w:left="939" w:hanging="362"/>
        <w:rPr>
          <w:sz w:val="20"/>
        </w:rPr>
      </w:pPr>
      <w:r>
        <w:rPr>
          <w:sz w:val="20"/>
        </w:rPr>
        <w:t>Protect</w:t>
      </w:r>
      <w:r>
        <w:rPr>
          <w:spacing w:val="-5"/>
          <w:sz w:val="20"/>
        </w:rPr>
        <w:t xml:space="preserve"> </w:t>
      </w:r>
      <w:r>
        <w:rPr>
          <w:sz w:val="20"/>
        </w:rPr>
        <w:t>the</w:t>
      </w:r>
      <w:r>
        <w:rPr>
          <w:spacing w:val="-5"/>
          <w:sz w:val="20"/>
        </w:rPr>
        <w:t xml:space="preserve"> </w:t>
      </w:r>
      <w:r>
        <w:rPr>
          <w:sz w:val="20"/>
        </w:rPr>
        <w:t>health,</w:t>
      </w:r>
      <w:r>
        <w:rPr>
          <w:spacing w:val="-3"/>
          <w:sz w:val="20"/>
        </w:rPr>
        <w:t xml:space="preserve"> </w:t>
      </w:r>
      <w:r>
        <w:rPr>
          <w:sz w:val="20"/>
        </w:rPr>
        <w:t>safety,</w:t>
      </w:r>
      <w:r>
        <w:rPr>
          <w:spacing w:val="-7"/>
          <w:sz w:val="20"/>
        </w:rPr>
        <w:t xml:space="preserve"> </w:t>
      </w:r>
      <w:r>
        <w:rPr>
          <w:sz w:val="20"/>
        </w:rPr>
        <w:t>and</w:t>
      </w:r>
      <w:r>
        <w:rPr>
          <w:spacing w:val="-5"/>
          <w:sz w:val="20"/>
        </w:rPr>
        <w:t xml:space="preserve"> </w:t>
      </w:r>
      <w:r>
        <w:rPr>
          <w:sz w:val="20"/>
        </w:rPr>
        <w:t>general</w:t>
      </w:r>
      <w:r>
        <w:rPr>
          <w:spacing w:val="-5"/>
          <w:sz w:val="20"/>
        </w:rPr>
        <w:t xml:space="preserve"> </w:t>
      </w:r>
      <w:r>
        <w:rPr>
          <w:sz w:val="20"/>
        </w:rPr>
        <w:t>welfare</w:t>
      </w:r>
      <w:r>
        <w:rPr>
          <w:spacing w:val="-6"/>
          <w:sz w:val="20"/>
        </w:rPr>
        <w:t xml:space="preserve"> </w:t>
      </w:r>
      <w:r>
        <w:rPr>
          <w:sz w:val="20"/>
        </w:rPr>
        <w:t>of</w:t>
      </w:r>
      <w:r>
        <w:rPr>
          <w:spacing w:val="-4"/>
          <w:sz w:val="20"/>
        </w:rPr>
        <w:t xml:space="preserve"> </w:t>
      </w:r>
      <w:r>
        <w:rPr>
          <w:sz w:val="20"/>
        </w:rPr>
        <w:t>students</w:t>
      </w:r>
      <w:r>
        <w:rPr>
          <w:spacing w:val="-5"/>
          <w:sz w:val="20"/>
        </w:rPr>
        <w:t xml:space="preserve"> </w:t>
      </w:r>
      <w:r>
        <w:rPr>
          <w:sz w:val="20"/>
        </w:rPr>
        <w:t>and</w:t>
      </w:r>
      <w:r>
        <w:rPr>
          <w:spacing w:val="-4"/>
          <w:sz w:val="20"/>
        </w:rPr>
        <w:t xml:space="preserve"> </w:t>
      </w:r>
      <w:r>
        <w:rPr>
          <w:spacing w:val="-2"/>
          <w:sz w:val="20"/>
        </w:rPr>
        <w:t>educators;</w:t>
      </w:r>
    </w:p>
    <w:p w14:paraId="14559699" w14:textId="77777777" w:rsidR="00CC34EF" w:rsidRDefault="00CC34EF" w:rsidP="009A4DE7">
      <w:pPr>
        <w:pStyle w:val="BodyText"/>
        <w:spacing w:before="92"/>
      </w:pPr>
    </w:p>
    <w:p w14:paraId="327F3A7C" w14:textId="77777777" w:rsidR="00CC34EF" w:rsidRDefault="00CC34EF" w:rsidP="009A4DE7">
      <w:pPr>
        <w:pStyle w:val="ListParagraph"/>
        <w:numPr>
          <w:ilvl w:val="1"/>
          <w:numId w:val="74"/>
        </w:numPr>
        <w:tabs>
          <w:tab w:val="left" w:pos="937"/>
        </w:tabs>
        <w:ind w:left="937" w:hanging="360"/>
        <w:rPr>
          <w:sz w:val="20"/>
        </w:rPr>
      </w:pPr>
      <w:r>
        <w:rPr>
          <w:sz w:val="20"/>
        </w:rPr>
        <w:t>Require</w:t>
      </w:r>
      <w:r>
        <w:rPr>
          <w:spacing w:val="-8"/>
          <w:sz w:val="20"/>
        </w:rPr>
        <w:t xml:space="preserve"> </w:t>
      </w:r>
      <w:r>
        <w:rPr>
          <w:sz w:val="20"/>
        </w:rPr>
        <w:t>attainment</w:t>
      </w:r>
      <w:r>
        <w:rPr>
          <w:spacing w:val="-7"/>
          <w:sz w:val="20"/>
        </w:rPr>
        <w:t xml:space="preserve"> </w:t>
      </w:r>
      <w:r>
        <w:rPr>
          <w:sz w:val="20"/>
        </w:rPr>
        <w:t>of</w:t>
      </w:r>
      <w:r>
        <w:rPr>
          <w:spacing w:val="-8"/>
          <w:sz w:val="20"/>
        </w:rPr>
        <w:t xml:space="preserve"> </w:t>
      </w:r>
      <w:r>
        <w:rPr>
          <w:sz w:val="20"/>
        </w:rPr>
        <w:t>all</w:t>
      </w:r>
      <w:r>
        <w:rPr>
          <w:spacing w:val="-7"/>
          <w:sz w:val="20"/>
        </w:rPr>
        <w:t xml:space="preserve"> </w:t>
      </w:r>
      <w:r>
        <w:rPr>
          <w:sz w:val="20"/>
        </w:rPr>
        <w:t>requirements</w:t>
      </w:r>
      <w:r>
        <w:rPr>
          <w:spacing w:val="-8"/>
          <w:sz w:val="20"/>
        </w:rPr>
        <w:t xml:space="preserve"> </w:t>
      </w:r>
      <w:r>
        <w:rPr>
          <w:sz w:val="20"/>
        </w:rPr>
        <w:t>therein</w:t>
      </w:r>
      <w:r>
        <w:rPr>
          <w:spacing w:val="-6"/>
          <w:sz w:val="20"/>
        </w:rPr>
        <w:t xml:space="preserve"> </w:t>
      </w:r>
      <w:r>
        <w:rPr>
          <w:sz w:val="20"/>
        </w:rPr>
        <w:t>for</w:t>
      </w:r>
      <w:r>
        <w:rPr>
          <w:spacing w:val="-7"/>
          <w:sz w:val="20"/>
        </w:rPr>
        <w:t xml:space="preserve"> </w:t>
      </w:r>
      <w:r>
        <w:rPr>
          <w:sz w:val="20"/>
        </w:rPr>
        <w:t>anyone</w:t>
      </w:r>
      <w:r>
        <w:rPr>
          <w:spacing w:val="-8"/>
          <w:sz w:val="20"/>
        </w:rPr>
        <w:t xml:space="preserve"> </w:t>
      </w:r>
      <w:r>
        <w:rPr>
          <w:sz w:val="20"/>
        </w:rPr>
        <w:t>receiving</w:t>
      </w:r>
      <w:r>
        <w:rPr>
          <w:spacing w:val="-6"/>
          <w:sz w:val="20"/>
        </w:rPr>
        <w:t xml:space="preserve"> </w:t>
      </w:r>
      <w:r>
        <w:rPr>
          <w:sz w:val="20"/>
        </w:rPr>
        <w:t>the</w:t>
      </w:r>
      <w:r>
        <w:rPr>
          <w:spacing w:val="-8"/>
          <w:sz w:val="20"/>
        </w:rPr>
        <w:t xml:space="preserve"> </w:t>
      </w:r>
      <w:r>
        <w:rPr>
          <w:sz w:val="20"/>
        </w:rPr>
        <w:t>Performance-Based</w:t>
      </w:r>
      <w:r>
        <w:rPr>
          <w:spacing w:val="-6"/>
          <w:sz w:val="20"/>
        </w:rPr>
        <w:t xml:space="preserve"> </w:t>
      </w:r>
      <w:r>
        <w:rPr>
          <w:spacing w:val="-2"/>
          <w:sz w:val="20"/>
        </w:rPr>
        <w:t>License;</w:t>
      </w:r>
    </w:p>
    <w:p w14:paraId="55F364C9" w14:textId="77777777" w:rsidR="00CC34EF" w:rsidRDefault="00CC34EF" w:rsidP="009A4DE7">
      <w:pPr>
        <w:pStyle w:val="BodyText"/>
        <w:spacing w:before="181"/>
      </w:pPr>
    </w:p>
    <w:p w14:paraId="756E66A2" w14:textId="77777777" w:rsidR="00CC34EF" w:rsidRDefault="00CC34EF" w:rsidP="009A4DE7">
      <w:pPr>
        <w:pStyle w:val="ListParagraph"/>
        <w:numPr>
          <w:ilvl w:val="1"/>
          <w:numId w:val="74"/>
        </w:numPr>
        <w:tabs>
          <w:tab w:val="left" w:pos="940"/>
        </w:tabs>
        <w:ind w:right="733"/>
        <w:rPr>
          <w:sz w:val="20"/>
        </w:rPr>
      </w:pPr>
      <w:r>
        <w:rPr>
          <w:sz w:val="20"/>
        </w:rPr>
        <w:t>Recognize</w:t>
      </w:r>
      <w:r>
        <w:rPr>
          <w:spacing w:val="-13"/>
          <w:sz w:val="20"/>
        </w:rPr>
        <w:t xml:space="preserve"> </w:t>
      </w:r>
      <w:r>
        <w:rPr>
          <w:sz w:val="20"/>
        </w:rPr>
        <w:t>PBL</w:t>
      </w:r>
      <w:r>
        <w:rPr>
          <w:spacing w:val="-12"/>
          <w:sz w:val="20"/>
        </w:rPr>
        <w:t xml:space="preserve"> </w:t>
      </w:r>
      <w:r>
        <w:rPr>
          <w:sz w:val="20"/>
        </w:rPr>
        <w:t>candidates’</w:t>
      </w:r>
      <w:r>
        <w:rPr>
          <w:spacing w:val="-13"/>
          <w:sz w:val="20"/>
        </w:rPr>
        <w:t xml:space="preserve"> </w:t>
      </w:r>
      <w:r>
        <w:rPr>
          <w:sz w:val="20"/>
        </w:rPr>
        <w:t>demonstration</w:t>
      </w:r>
      <w:r>
        <w:rPr>
          <w:spacing w:val="-11"/>
          <w:sz w:val="20"/>
        </w:rPr>
        <w:t xml:space="preserve"> </w:t>
      </w:r>
      <w:r>
        <w:rPr>
          <w:sz w:val="20"/>
        </w:rPr>
        <w:t>of</w:t>
      </w:r>
      <w:r>
        <w:rPr>
          <w:spacing w:val="-12"/>
          <w:sz w:val="20"/>
        </w:rPr>
        <w:t xml:space="preserve"> </w:t>
      </w:r>
      <w:r>
        <w:rPr>
          <w:sz w:val="20"/>
        </w:rPr>
        <w:t>the</w:t>
      </w:r>
      <w:r>
        <w:rPr>
          <w:spacing w:val="-12"/>
          <w:sz w:val="20"/>
        </w:rPr>
        <w:t xml:space="preserve"> </w:t>
      </w:r>
      <w:r>
        <w:rPr>
          <w:sz w:val="20"/>
        </w:rPr>
        <w:t>knowledge</w:t>
      </w:r>
      <w:r>
        <w:rPr>
          <w:spacing w:val="-13"/>
          <w:sz w:val="20"/>
        </w:rPr>
        <w:t xml:space="preserve"> </w:t>
      </w:r>
      <w:r>
        <w:rPr>
          <w:sz w:val="20"/>
        </w:rPr>
        <w:t>and</w:t>
      </w:r>
      <w:r>
        <w:rPr>
          <w:spacing w:val="-11"/>
          <w:sz w:val="20"/>
        </w:rPr>
        <w:t xml:space="preserve"> </w:t>
      </w:r>
      <w:r>
        <w:rPr>
          <w:sz w:val="20"/>
        </w:rPr>
        <w:t>skills</w:t>
      </w:r>
      <w:r>
        <w:rPr>
          <w:spacing w:val="-13"/>
          <w:sz w:val="20"/>
        </w:rPr>
        <w:t xml:space="preserve"> </w:t>
      </w:r>
      <w:r>
        <w:rPr>
          <w:sz w:val="20"/>
        </w:rPr>
        <w:t>necessary</w:t>
      </w:r>
      <w:r>
        <w:rPr>
          <w:spacing w:val="-11"/>
          <w:sz w:val="20"/>
        </w:rPr>
        <w:t xml:space="preserve"> </w:t>
      </w:r>
      <w:r>
        <w:rPr>
          <w:sz w:val="20"/>
        </w:rPr>
        <w:t>to</w:t>
      </w:r>
      <w:r>
        <w:rPr>
          <w:spacing w:val="-11"/>
          <w:sz w:val="20"/>
        </w:rPr>
        <w:t xml:space="preserve"> </w:t>
      </w:r>
      <w:r>
        <w:rPr>
          <w:sz w:val="20"/>
        </w:rPr>
        <w:t>positively</w:t>
      </w:r>
      <w:r>
        <w:rPr>
          <w:spacing w:val="-11"/>
          <w:sz w:val="20"/>
        </w:rPr>
        <w:t xml:space="preserve"> </w:t>
      </w:r>
      <w:r>
        <w:rPr>
          <w:sz w:val="20"/>
        </w:rPr>
        <w:t>impact</w:t>
      </w:r>
      <w:r>
        <w:rPr>
          <w:spacing w:val="-13"/>
          <w:sz w:val="20"/>
        </w:rPr>
        <w:t xml:space="preserve"> </w:t>
      </w:r>
      <w:r>
        <w:rPr>
          <w:sz w:val="20"/>
        </w:rPr>
        <w:t xml:space="preserve">student </w:t>
      </w:r>
      <w:r>
        <w:rPr>
          <w:spacing w:val="-2"/>
          <w:sz w:val="20"/>
        </w:rPr>
        <w:t>outcomes;</w:t>
      </w:r>
    </w:p>
    <w:p w14:paraId="2764391C" w14:textId="77777777" w:rsidR="00CC34EF" w:rsidRDefault="00CC34EF" w:rsidP="009A4DE7">
      <w:pPr>
        <w:pStyle w:val="ListParagraph"/>
        <w:numPr>
          <w:ilvl w:val="1"/>
          <w:numId w:val="74"/>
        </w:numPr>
        <w:tabs>
          <w:tab w:val="left" w:pos="937"/>
        </w:tabs>
        <w:spacing w:before="92"/>
        <w:ind w:left="937" w:hanging="360"/>
        <w:rPr>
          <w:sz w:val="20"/>
        </w:rPr>
      </w:pPr>
      <w:r>
        <w:rPr>
          <w:sz w:val="20"/>
        </w:rPr>
        <w:t>Ensure</w:t>
      </w:r>
      <w:r>
        <w:rPr>
          <w:spacing w:val="-7"/>
          <w:sz w:val="20"/>
        </w:rPr>
        <w:t xml:space="preserve"> </w:t>
      </w:r>
      <w:r>
        <w:rPr>
          <w:sz w:val="20"/>
        </w:rPr>
        <w:t>PBL</w:t>
      </w:r>
      <w:r>
        <w:rPr>
          <w:spacing w:val="-6"/>
          <w:sz w:val="20"/>
        </w:rPr>
        <w:t xml:space="preserve"> </w:t>
      </w:r>
      <w:r>
        <w:rPr>
          <w:sz w:val="20"/>
        </w:rPr>
        <w:t>teachers’</w:t>
      </w:r>
      <w:r>
        <w:rPr>
          <w:spacing w:val="-6"/>
          <w:sz w:val="20"/>
        </w:rPr>
        <w:t xml:space="preserve"> </w:t>
      </w:r>
      <w:r>
        <w:rPr>
          <w:sz w:val="20"/>
        </w:rPr>
        <w:t>access</w:t>
      </w:r>
      <w:r>
        <w:rPr>
          <w:spacing w:val="-8"/>
          <w:sz w:val="20"/>
        </w:rPr>
        <w:t xml:space="preserve"> </w:t>
      </w:r>
      <w:r>
        <w:rPr>
          <w:sz w:val="20"/>
        </w:rPr>
        <w:t>to</w:t>
      </w:r>
      <w:r>
        <w:rPr>
          <w:spacing w:val="-6"/>
          <w:sz w:val="20"/>
        </w:rPr>
        <w:t xml:space="preserve"> </w:t>
      </w:r>
      <w:r>
        <w:rPr>
          <w:sz w:val="20"/>
        </w:rPr>
        <w:t>effective</w:t>
      </w:r>
      <w:r>
        <w:rPr>
          <w:spacing w:val="-7"/>
          <w:sz w:val="20"/>
        </w:rPr>
        <w:t xml:space="preserve"> </w:t>
      </w:r>
      <w:r>
        <w:rPr>
          <w:sz w:val="20"/>
        </w:rPr>
        <w:t>and</w:t>
      </w:r>
      <w:r>
        <w:rPr>
          <w:spacing w:val="-6"/>
          <w:sz w:val="20"/>
        </w:rPr>
        <w:t xml:space="preserve"> </w:t>
      </w:r>
      <w:r>
        <w:rPr>
          <w:sz w:val="20"/>
        </w:rPr>
        <w:t>ongoing</w:t>
      </w:r>
      <w:r>
        <w:rPr>
          <w:spacing w:val="-6"/>
          <w:sz w:val="20"/>
        </w:rPr>
        <w:t xml:space="preserve"> </w:t>
      </w:r>
      <w:r>
        <w:rPr>
          <w:sz w:val="20"/>
        </w:rPr>
        <w:t>professional</w:t>
      </w:r>
      <w:r>
        <w:rPr>
          <w:spacing w:val="-7"/>
          <w:sz w:val="20"/>
        </w:rPr>
        <w:t xml:space="preserve"> </w:t>
      </w:r>
      <w:r>
        <w:rPr>
          <w:sz w:val="20"/>
        </w:rPr>
        <w:t>learning</w:t>
      </w:r>
      <w:r>
        <w:rPr>
          <w:spacing w:val="-7"/>
          <w:sz w:val="20"/>
        </w:rPr>
        <w:t xml:space="preserve"> </w:t>
      </w:r>
      <w:r>
        <w:rPr>
          <w:spacing w:val="-2"/>
          <w:sz w:val="20"/>
        </w:rPr>
        <w:t>opportunities;</w:t>
      </w:r>
    </w:p>
    <w:p w14:paraId="4AEF9C25" w14:textId="77777777" w:rsidR="00CC34EF" w:rsidRDefault="00CC34EF" w:rsidP="009A4DE7">
      <w:pPr>
        <w:pStyle w:val="BodyText"/>
        <w:spacing w:before="90"/>
      </w:pPr>
    </w:p>
    <w:p w14:paraId="65462163" w14:textId="77777777" w:rsidR="00CC34EF" w:rsidRDefault="00CC34EF" w:rsidP="009A4DE7">
      <w:pPr>
        <w:pStyle w:val="ListParagraph"/>
        <w:numPr>
          <w:ilvl w:val="1"/>
          <w:numId w:val="74"/>
        </w:numPr>
        <w:tabs>
          <w:tab w:val="left" w:pos="939"/>
        </w:tabs>
        <w:ind w:left="939" w:hanging="362"/>
        <w:rPr>
          <w:sz w:val="20"/>
        </w:rPr>
      </w:pPr>
      <w:r>
        <w:rPr>
          <w:sz w:val="20"/>
        </w:rPr>
        <w:t>Hold</w:t>
      </w:r>
      <w:r>
        <w:rPr>
          <w:spacing w:val="-5"/>
          <w:sz w:val="20"/>
        </w:rPr>
        <w:t xml:space="preserve"> </w:t>
      </w:r>
      <w:r>
        <w:rPr>
          <w:sz w:val="20"/>
        </w:rPr>
        <w:t>PBL</w:t>
      </w:r>
      <w:r>
        <w:rPr>
          <w:spacing w:val="-5"/>
          <w:sz w:val="20"/>
        </w:rPr>
        <w:t xml:space="preserve"> </w:t>
      </w:r>
      <w:r>
        <w:rPr>
          <w:sz w:val="20"/>
        </w:rPr>
        <w:t>teachers</w:t>
      </w:r>
      <w:r>
        <w:rPr>
          <w:spacing w:val="-7"/>
          <w:sz w:val="20"/>
        </w:rPr>
        <w:t xml:space="preserve"> </w:t>
      </w:r>
      <w:r>
        <w:rPr>
          <w:sz w:val="20"/>
        </w:rPr>
        <w:t>accountable</w:t>
      </w:r>
      <w:r>
        <w:rPr>
          <w:spacing w:val="-6"/>
          <w:sz w:val="20"/>
        </w:rPr>
        <w:t xml:space="preserve"> </w:t>
      </w:r>
      <w:r>
        <w:rPr>
          <w:sz w:val="20"/>
        </w:rPr>
        <w:t>under</w:t>
      </w:r>
      <w:r>
        <w:rPr>
          <w:spacing w:val="-7"/>
          <w:sz w:val="20"/>
        </w:rPr>
        <w:t xml:space="preserve"> </w:t>
      </w:r>
      <w:r>
        <w:rPr>
          <w:sz w:val="20"/>
        </w:rPr>
        <w:t>the</w:t>
      </w:r>
      <w:r>
        <w:rPr>
          <w:spacing w:val="-6"/>
          <w:sz w:val="20"/>
        </w:rPr>
        <w:t xml:space="preserve"> </w:t>
      </w:r>
      <w:r>
        <w:rPr>
          <w:sz w:val="20"/>
        </w:rPr>
        <w:t>Mississippi</w:t>
      </w:r>
      <w:r>
        <w:rPr>
          <w:spacing w:val="-6"/>
          <w:sz w:val="20"/>
        </w:rPr>
        <w:t xml:space="preserve"> </w:t>
      </w:r>
      <w:r>
        <w:rPr>
          <w:sz w:val="20"/>
        </w:rPr>
        <w:t>Educator</w:t>
      </w:r>
      <w:r>
        <w:rPr>
          <w:spacing w:val="-5"/>
          <w:sz w:val="20"/>
        </w:rPr>
        <w:t xml:space="preserve"> </w:t>
      </w:r>
      <w:r>
        <w:rPr>
          <w:sz w:val="20"/>
        </w:rPr>
        <w:t>Code</w:t>
      </w:r>
      <w:r>
        <w:rPr>
          <w:spacing w:val="-6"/>
          <w:sz w:val="20"/>
        </w:rPr>
        <w:t xml:space="preserve"> </w:t>
      </w:r>
      <w:r>
        <w:rPr>
          <w:sz w:val="20"/>
        </w:rPr>
        <w:t>of</w:t>
      </w:r>
      <w:r>
        <w:rPr>
          <w:spacing w:val="-5"/>
          <w:sz w:val="20"/>
        </w:rPr>
        <w:t xml:space="preserve"> </w:t>
      </w:r>
      <w:r>
        <w:rPr>
          <w:sz w:val="20"/>
        </w:rPr>
        <w:t>Ethics,</w:t>
      </w:r>
      <w:r>
        <w:rPr>
          <w:spacing w:val="-4"/>
          <w:sz w:val="20"/>
        </w:rPr>
        <w:t xml:space="preserve"> </w:t>
      </w:r>
      <w:r>
        <w:rPr>
          <w:sz w:val="20"/>
        </w:rPr>
        <w:t>Standards</w:t>
      </w:r>
      <w:r>
        <w:rPr>
          <w:spacing w:val="-7"/>
          <w:sz w:val="20"/>
        </w:rPr>
        <w:t xml:space="preserve"> </w:t>
      </w:r>
      <w:r>
        <w:rPr>
          <w:sz w:val="20"/>
        </w:rPr>
        <w:t>of</w:t>
      </w:r>
      <w:r>
        <w:rPr>
          <w:spacing w:val="-5"/>
          <w:sz w:val="20"/>
        </w:rPr>
        <w:t xml:space="preserve"> </w:t>
      </w:r>
      <w:r>
        <w:rPr>
          <w:sz w:val="20"/>
        </w:rPr>
        <w:t>Conduct;</w:t>
      </w:r>
      <w:r>
        <w:rPr>
          <w:spacing w:val="-6"/>
          <w:sz w:val="20"/>
        </w:rPr>
        <w:t xml:space="preserve"> </w:t>
      </w:r>
      <w:r>
        <w:rPr>
          <w:spacing w:val="-5"/>
          <w:sz w:val="20"/>
        </w:rPr>
        <w:t>and</w:t>
      </w:r>
    </w:p>
    <w:p w14:paraId="4E7BCD06" w14:textId="77777777" w:rsidR="00CC34EF" w:rsidRDefault="00CC34EF" w:rsidP="009A4DE7">
      <w:pPr>
        <w:pStyle w:val="BodyText"/>
        <w:spacing w:before="92"/>
      </w:pPr>
    </w:p>
    <w:p w14:paraId="7E7534E5" w14:textId="77777777" w:rsidR="00CC34EF" w:rsidRDefault="00CC34EF" w:rsidP="009A4DE7">
      <w:pPr>
        <w:pStyle w:val="ListParagraph"/>
        <w:numPr>
          <w:ilvl w:val="1"/>
          <w:numId w:val="74"/>
        </w:numPr>
        <w:tabs>
          <w:tab w:val="left" w:pos="936"/>
          <w:tab w:val="left" w:pos="939"/>
        </w:tabs>
        <w:ind w:left="939" w:right="736"/>
        <w:rPr>
          <w:sz w:val="20"/>
        </w:rPr>
      </w:pPr>
      <w:r>
        <w:rPr>
          <w:sz w:val="20"/>
        </w:rPr>
        <w:t>Standardize</w:t>
      </w:r>
      <w:r>
        <w:rPr>
          <w:spacing w:val="40"/>
          <w:sz w:val="20"/>
        </w:rPr>
        <w:t xml:space="preserve"> </w:t>
      </w:r>
      <w:r>
        <w:rPr>
          <w:sz w:val="20"/>
        </w:rPr>
        <w:t>the</w:t>
      </w:r>
      <w:r>
        <w:rPr>
          <w:spacing w:val="40"/>
          <w:sz w:val="20"/>
        </w:rPr>
        <w:t xml:space="preserve"> </w:t>
      </w:r>
      <w:r>
        <w:rPr>
          <w:sz w:val="20"/>
        </w:rPr>
        <w:t>criminal</w:t>
      </w:r>
      <w:r>
        <w:rPr>
          <w:spacing w:val="40"/>
          <w:sz w:val="20"/>
        </w:rPr>
        <w:t xml:space="preserve"> </w:t>
      </w:r>
      <w:r>
        <w:rPr>
          <w:sz w:val="20"/>
        </w:rPr>
        <w:t>background</w:t>
      </w:r>
      <w:r>
        <w:rPr>
          <w:spacing w:val="40"/>
          <w:sz w:val="20"/>
        </w:rPr>
        <w:t xml:space="preserve"> </w:t>
      </w:r>
      <w:r>
        <w:rPr>
          <w:sz w:val="20"/>
        </w:rPr>
        <w:t>check</w:t>
      </w:r>
      <w:r>
        <w:rPr>
          <w:spacing w:val="40"/>
          <w:sz w:val="20"/>
        </w:rPr>
        <w:t xml:space="preserve"> </w:t>
      </w:r>
      <w:r>
        <w:rPr>
          <w:sz w:val="20"/>
        </w:rPr>
        <w:t>process</w:t>
      </w:r>
      <w:r>
        <w:rPr>
          <w:spacing w:val="40"/>
          <w:sz w:val="20"/>
        </w:rPr>
        <w:t xml:space="preserve"> </w:t>
      </w:r>
      <w:r>
        <w:rPr>
          <w:sz w:val="20"/>
        </w:rPr>
        <w:t>across</w:t>
      </w:r>
      <w:r>
        <w:rPr>
          <w:spacing w:val="40"/>
          <w:sz w:val="20"/>
        </w:rPr>
        <w:t xml:space="preserve"> </w:t>
      </w:r>
      <w:r>
        <w:rPr>
          <w:sz w:val="20"/>
        </w:rPr>
        <w:t>the</w:t>
      </w:r>
      <w:r>
        <w:rPr>
          <w:spacing w:val="40"/>
          <w:sz w:val="20"/>
        </w:rPr>
        <w:t xml:space="preserve"> </w:t>
      </w:r>
      <w:r>
        <w:rPr>
          <w:sz w:val="20"/>
        </w:rPr>
        <w:t>state</w:t>
      </w:r>
      <w:r>
        <w:rPr>
          <w:spacing w:val="40"/>
          <w:sz w:val="20"/>
        </w:rPr>
        <w:t xml:space="preserve"> </w:t>
      </w:r>
      <w:r>
        <w:rPr>
          <w:sz w:val="20"/>
        </w:rPr>
        <w:t>for</w:t>
      </w:r>
      <w:r>
        <w:rPr>
          <w:spacing w:val="40"/>
          <w:sz w:val="20"/>
        </w:rPr>
        <w:t xml:space="preserve"> </w:t>
      </w:r>
      <w:r>
        <w:rPr>
          <w:sz w:val="20"/>
        </w:rPr>
        <w:t>performance-based</w:t>
      </w:r>
      <w:r>
        <w:rPr>
          <w:spacing w:val="40"/>
          <w:sz w:val="20"/>
        </w:rPr>
        <w:t xml:space="preserve"> </w:t>
      </w:r>
      <w:r>
        <w:rPr>
          <w:sz w:val="20"/>
        </w:rPr>
        <w:t>licensure candidates thus eliminating those who are not eligible or suited to the profession.</w:t>
      </w:r>
    </w:p>
    <w:p w14:paraId="717B2D99" w14:textId="77777777" w:rsidR="00CC34EF" w:rsidRDefault="00CC34EF" w:rsidP="009A4DE7">
      <w:pPr>
        <w:pStyle w:val="BodyText"/>
        <w:spacing w:before="42"/>
      </w:pPr>
    </w:p>
    <w:p w14:paraId="1D9142E4" w14:textId="77777777" w:rsidR="00CC34EF" w:rsidRDefault="00CC34EF" w:rsidP="009A4DE7">
      <w:pPr>
        <w:pStyle w:val="Heading7"/>
        <w:ind w:left="219"/>
        <w:jc w:val="left"/>
      </w:pPr>
      <w:r>
        <w:rPr>
          <w:spacing w:val="-2"/>
        </w:rPr>
        <w:t>Requirements.</w:t>
      </w:r>
    </w:p>
    <w:p w14:paraId="68BFE57D" w14:textId="77777777" w:rsidR="00CC34EF" w:rsidRDefault="00CC34EF" w:rsidP="009A4DE7">
      <w:pPr>
        <w:pStyle w:val="BodyText"/>
        <w:spacing w:before="106"/>
        <w:ind w:left="579"/>
      </w:pPr>
      <w:r>
        <w:t>To</w:t>
      </w:r>
      <w:r>
        <w:rPr>
          <w:spacing w:val="-7"/>
        </w:rPr>
        <w:t xml:space="preserve"> </w:t>
      </w:r>
      <w:r>
        <w:t>qualify</w:t>
      </w:r>
      <w:r>
        <w:rPr>
          <w:spacing w:val="-6"/>
        </w:rPr>
        <w:t xml:space="preserve"> </w:t>
      </w:r>
      <w:r>
        <w:t>for</w:t>
      </w:r>
      <w:r>
        <w:rPr>
          <w:spacing w:val="-6"/>
        </w:rPr>
        <w:t xml:space="preserve"> </w:t>
      </w:r>
      <w:r>
        <w:t>the</w:t>
      </w:r>
      <w:r>
        <w:rPr>
          <w:spacing w:val="-7"/>
        </w:rPr>
        <w:t xml:space="preserve"> </w:t>
      </w:r>
      <w:r>
        <w:t>Performance-Based</w:t>
      </w:r>
      <w:r>
        <w:rPr>
          <w:spacing w:val="-6"/>
        </w:rPr>
        <w:t xml:space="preserve"> </w:t>
      </w:r>
      <w:r>
        <w:t>Teacher</w:t>
      </w:r>
      <w:r>
        <w:rPr>
          <w:spacing w:val="-6"/>
        </w:rPr>
        <w:t xml:space="preserve"> </w:t>
      </w:r>
      <w:r>
        <w:rPr>
          <w:spacing w:val="-2"/>
        </w:rPr>
        <w:t>License:</w:t>
      </w:r>
    </w:p>
    <w:p w14:paraId="24D3E340" w14:textId="77777777" w:rsidR="00CC34EF" w:rsidRDefault="00CC34EF" w:rsidP="009A4DE7">
      <w:pPr>
        <w:pStyle w:val="BodyText"/>
        <w:spacing w:before="92"/>
      </w:pPr>
    </w:p>
    <w:p w14:paraId="6FC1C4DF" w14:textId="77777777" w:rsidR="00CC34EF" w:rsidRDefault="00CC34EF" w:rsidP="009A4DE7">
      <w:pPr>
        <w:pStyle w:val="ListParagraph"/>
        <w:numPr>
          <w:ilvl w:val="0"/>
          <w:numId w:val="72"/>
        </w:numPr>
        <w:tabs>
          <w:tab w:val="left" w:pos="855"/>
        </w:tabs>
        <w:ind w:left="855" w:hanging="275"/>
        <w:rPr>
          <w:sz w:val="20"/>
        </w:rPr>
      </w:pPr>
      <w:r>
        <w:rPr>
          <w:sz w:val="20"/>
        </w:rPr>
        <w:t>An</w:t>
      </w:r>
      <w:r>
        <w:rPr>
          <w:spacing w:val="-5"/>
          <w:sz w:val="20"/>
        </w:rPr>
        <w:t xml:space="preserve"> </w:t>
      </w:r>
      <w:r>
        <w:rPr>
          <w:sz w:val="20"/>
        </w:rPr>
        <w:t>applicant</w:t>
      </w:r>
      <w:r>
        <w:rPr>
          <w:spacing w:val="-4"/>
          <w:sz w:val="20"/>
        </w:rPr>
        <w:t xml:space="preserve"> </w:t>
      </w:r>
      <w:r>
        <w:rPr>
          <w:sz w:val="20"/>
        </w:rPr>
        <w:t>shall</w:t>
      </w:r>
      <w:r>
        <w:rPr>
          <w:spacing w:val="-5"/>
          <w:sz w:val="20"/>
        </w:rPr>
        <w:t xml:space="preserve"> </w:t>
      </w:r>
      <w:r>
        <w:rPr>
          <w:sz w:val="20"/>
        </w:rPr>
        <w:t>meet</w:t>
      </w:r>
      <w:r>
        <w:rPr>
          <w:spacing w:val="-5"/>
          <w:sz w:val="20"/>
        </w:rPr>
        <w:t xml:space="preserve"> </w:t>
      </w:r>
      <w:r>
        <w:rPr>
          <w:sz w:val="20"/>
        </w:rPr>
        <w:t>the</w:t>
      </w:r>
      <w:r>
        <w:rPr>
          <w:spacing w:val="-7"/>
          <w:sz w:val="20"/>
        </w:rPr>
        <w:t xml:space="preserve"> </w:t>
      </w:r>
      <w:r>
        <w:rPr>
          <w:sz w:val="20"/>
        </w:rPr>
        <w:t>following</w:t>
      </w:r>
      <w:r>
        <w:rPr>
          <w:spacing w:val="-4"/>
          <w:sz w:val="20"/>
        </w:rPr>
        <w:t xml:space="preserve"> </w:t>
      </w:r>
      <w:r>
        <w:rPr>
          <w:spacing w:val="-2"/>
          <w:sz w:val="20"/>
        </w:rPr>
        <w:t>requirements:</w:t>
      </w:r>
    </w:p>
    <w:p w14:paraId="77AA88CF" w14:textId="77777777" w:rsidR="00CC34EF" w:rsidRDefault="00CC34EF" w:rsidP="009A4DE7">
      <w:pPr>
        <w:pStyle w:val="BodyText"/>
        <w:spacing w:before="183"/>
      </w:pPr>
    </w:p>
    <w:p w14:paraId="644F5952" w14:textId="77777777" w:rsidR="00CC34EF" w:rsidRDefault="00CC34EF" w:rsidP="009A4DE7">
      <w:pPr>
        <w:pStyle w:val="ListParagraph"/>
        <w:numPr>
          <w:ilvl w:val="1"/>
          <w:numId w:val="72"/>
        </w:numPr>
        <w:tabs>
          <w:tab w:val="left" w:pos="1500"/>
        </w:tabs>
        <w:ind w:left="1500" w:hanging="200"/>
        <w:rPr>
          <w:sz w:val="20"/>
        </w:rPr>
      </w:pPr>
      <w:r>
        <w:rPr>
          <w:sz w:val="20"/>
        </w:rPr>
        <w:t>Standard</w:t>
      </w:r>
      <w:r>
        <w:rPr>
          <w:spacing w:val="-9"/>
          <w:sz w:val="20"/>
        </w:rPr>
        <w:t xml:space="preserve"> </w:t>
      </w:r>
      <w:r>
        <w:rPr>
          <w:sz w:val="20"/>
        </w:rPr>
        <w:t>Mississippi</w:t>
      </w:r>
      <w:r>
        <w:rPr>
          <w:spacing w:val="-10"/>
          <w:sz w:val="20"/>
        </w:rPr>
        <w:t xml:space="preserve"> </w:t>
      </w:r>
      <w:r>
        <w:rPr>
          <w:sz w:val="20"/>
        </w:rPr>
        <w:t>Licensure</w:t>
      </w:r>
      <w:r>
        <w:rPr>
          <w:spacing w:val="-10"/>
          <w:sz w:val="20"/>
        </w:rPr>
        <w:t xml:space="preserve"> </w:t>
      </w:r>
      <w:r>
        <w:rPr>
          <w:sz w:val="20"/>
        </w:rPr>
        <w:t>Application;</w:t>
      </w:r>
      <w:r>
        <w:rPr>
          <w:spacing w:val="-10"/>
          <w:sz w:val="20"/>
        </w:rPr>
        <w:t xml:space="preserve"> </w:t>
      </w:r>
      <w:r>
        <w:rPr>
          <w:spacing w:val="-5"/>
          <w:sz w:val="20"/>
        </w:rPr>
        <w:t>and</w:t>
      </w:r>
    </w:p>
    <w:p w14:paraId="53227CD3" w14:textId="77777777" w:rsidR="00CC34EF" w:rsidRDefault="00CC34EF" w:rsidP="009A4DE7">
      <w:pPr>
        <w:pStyle w:val="BodyText"/>
        <w:spacing w:before="90"/>
      </w:pPr>
    </w:p>
    <w:p w14:paraId="6D1B82EA" w14:textId="77777777" w:rsidR="00CC34EF" w:rsidRDefault="00CC34EF" w:rsidP="009A4DE7">
      <w:pPr>
        <w:pStyle w:val="ListParagraph"/>
        <w:numPr>
          <w:ilvl w:val="1"/>
          <w:numId w:val="72"/>
        </w:numPr>
        <w:tabs>
          <w:tab w:val="left" w:pos="1500"/>
        </w:tabs>
        <w:ind w:left="1500" w:hanging="200"/>
        <w:rPr>
          <w:sz w:val="20"/>
        </w:rPr>
      </w:pPr>
      <w:r>
        <w:rPr>
          <w:sz w:val="20"/>
        </w:rPr>
        <w:t>Local</w:t>
      </w:r>
      <w:r>
        <w:rPr>
          <w:spacing w:val="-8"/>
          <w:sz w:val="20"/>
        </w:rPr>
        <w:t xml:space="preserve"> </w:t>
      </w:r>
      <w:r>
        <w:rPr>
          <w:sz w:val="20"/>
        </w:rPr>
        <w:t>District</w:t>
      </w:r>
      <w:r>
        <w:rPr>
          <w:spacing w:val="-7"/>
          <w:sz w:val="20"/>
        </w:rPr>
        <w:t xml:space="preserve"> </w:t>
      </w:r>
      <w:r>
        <w:rPr>
          <w:sz w:val="20"/>
        </w:rPr>
        <w:t>Request;</w:t>
      </w:r>
      <w:r>
        <w:rPr>
          <w:spacing w:val="-7"/>
          <w:sz w:val="20"/>
        </w:rPr>
        <w:t xml:space="preserve"> </w:t>
      </w:r>
      <w:r>
        <w:rPr>
          <w:spacing w:val="-5"/>
          <w:sz w:val="20"/>
        </w:rPr>
        <w:t>and</w:t>
      </w:r>
    </w:p>
    <w:p w14:paraId="537A4A29" w14:textId="77777777" w:rsidR="00CC34EF" w:rsidRDefault="00CC34EF" w:rsidP="009A4DE7">
      <w:pPr>
        <w:pStyle w:val="BodyText"/>
        <w:spacing w:before="92"/>
      </w:pPr>
    </w:p>
    <w:p w14:paraId="157BEA2D" w14:textId="77777777" w:rsidR="00CC34EF" w:rsidRDefault="00CC34EF" w:rsidP="009A4DE7">
      <w:pPr>
        <w:pStyle w:val="ListParagraph"/>
        <w:numPr>
          <w:ilvl w:val="1"/>
          <w:numId w:val="72"/>
        </w:numPr>
        <w:tabs>
          <w:tab w:val="left" w:pos="1500"/>
        </w:tabs>
        <w:ind w:left="1500" w:hanging="200"/>
        <w:rPr>
          <w:sz w:val="20"/>
        </w:rPr>
      </w:pPr>
      <w:r>
        <w:rPr>
          <w:sz w:val="20"/>
        </w:rPr>
        <w:t>Letter</w:t>
      </w:r>
      <w:r>
        <w:rPr>
          <w:spacing w:val="-6"/>
          <w:sz w:val="20"/>
        </w:rPr>
        <w:t xml:space="preserve"> </w:t>
      </w:r>
      <w:r>
        <w:rPr>
          <w:sz w:val="20"/>
        </w:rPr>
        <w:t>of</w:t>
      </w:r>
      <w:r>
        <w:rPr>
          <w:spacing w:val="-5"/>
          <w:sz w:val="20"/>
        </w:rPr>
        <w:t xml:space="preserve"> </w:t>
      </w:r>
      <w:r>
        <w:rPr>
          <w:sz w:val="20"/>
        </w:rPr>
        <w:t>Request</w:t>
      </w:r>
      <w:r>
        <w:rPr>
          <w:spacing w:val="-7"/>
          <w:sz w:val="20"/>
        </w:rPr>
        <w:t xml:space="preserve"> </w:t>
      </w:r>
      <w:r>
        <w:rPr>
          <w:sz w:val="20"/>
        </w:rPr>
        <w:t>and</w:t>
      </w:r>
      <w:r>
        <w:rPr>
          <w:spacing w:val="-5"/>
          <w:sz w:val="20"/>
        </w:rPr>
        <w:t xml:space="preserve"> </w:t>
      </w:r>
      <w:r>
        <w:rPr>
          <w:sz w:val="20"/>
        </w:rPr>
        <w:t>Justification;</w:t>
      </w:r>
      <w:r>
        <w:rPr>
          <w:spacing w:val="-7"/>
          <w:sz w:val="20"/>
        </w:rPr>
        <w:t xml:space="preserve"> </w:t>
      </w:r>
      <w:r>
        <w:rPr>
          <w:spacing w:val="-5"/>
          <w:sz w:val="20"/>
        </w:rPr>
        <w:t>and</w:t>
      </w:r>
    </w:p>
    <w:p w14:paraId="4DD38DAC" w14:textId="77777777" w:rsidR="00CC34EF" w:rsidRDefault="00CC34EF" w:rsidP="009A4DE7">
      <w:pPr>
        <w:pStyle w:val="BodyText"/>
        <w:spacing w:before="89"/>
      </w:pPr>
    </w:p>
    <w:p w14:paraId="47EEEAB5" w14:textId="77777777" w:rsidR="00CC34EF" w:rsidRDefault="00CC34EF" w:rsidP="009A4DE7">
      <w:pPr>
        <w:pStyle w:val="ListParagraph"/>
        <w:numPr>
          <w:ilvl w:val="1"/>
          <w:numId w:val="72"/>
        </w:numPr>
        <w:tabs>
          <w:tab w:val="left" w:pos="1500"/>
        </w:tabs>
        <w:spacing w:before="1"/>
        <w:ind w:left="1500" w:hanging="200"/>
        <w:rPr>
          <w:sz w:val="20"/>
        </w:rPr>
      </w:pPr>
      <w:r>
        <w:rPr>
          <w:sz w:val="20"/>
        </w:rPr>
        <w:t>Vita</w:t>
      </w:r>
      <w:r>
        <w:rPr>
          <w:spacing w:val="-4"/>
          <w:sz w:val="20"/>
        </w:rPr>
        <w:t xml:space="preserve"> </w:t>
      </w:r>
      <w:r>
        <w:rPr>
          <w:sz w:val="20"/>
        </w:rPr>
        <w:t>or</w:t>
      </w:r>
      <w:r>
        <w:rPr>
          <w:spacing w:val="-3"/>
          <w:sz w:val="20"/>
        </w:rPr>
        <w:t xml:space="preserve"> </w:t>
      </w:r>
      <w:r>
        <w:rPr>
          <w:sz w:val="20"/>
        </w:rPr>
        <w:t>résumé;</w:t>
      </w:r>
      <w:r>
        <w:rPr>
          <w:spacing w:val="-4"/>
          <w:sz w:val="20"/>
        </w:rPr>
        <w:t xml:space="preserve"> </w:t>
      </w:r>
      <w:r>
        <w:rPr>
          <w:spacing w:val="-5"/>
          <w:sz w:val="20"/>
        </w:rPr>
        <w:t>and</w:t>
      </w:r>
    </w:p>
    <w:p w14:paraId="33AEF8D2" w14:textId="77777777" w:rsidR="00CC34EF" w:rsidRDefault="00CC34EF" w:rsidP="009A4DE7">
      <w:pPr>
        <w:pStyle w:val="BodyText"/>
        <w:spacing w:before="91"/>
      </w:pPr>
    </w:p>
    <w:p w14:paraId="5A8C6CAD" w14:textId="77777777" w:rsidR="00CC34EF" w:rsidRDefault="00CC34EF" w:rsidP="009A4DE7">
      <w:pPr>
        <w:pStyle w:val="ListParagraph"/>
        <w:numPr>
          <w:ilvl w:val="1"/>
          <w:numId w:val="72"/>
        </w:numPr>
        <w:tabs>
          <w:tab w:val="left" w:pos="1499"/>
          <w:tab w:val="left" w:pos="1501"/>
        </w:tabs>
        <w:spacing w:before="1"/>
        <w:ind w:right="737"/>
        <w:rPr>
          <w:sz w:val="20"/>
        </w:rPr>
      </w:pPr>
      <w:r>
        <w:rPr>
          <w:sz w:val="20"/>
        </w:rPr>
        <w:t>Official, sealed transcript(s) showing completion of at least bachelor’s degree from an institution of higher education that was regionally/nationally accredited at the time the degree was conferred; and</w:t>
      </w:r>
    </w:p>
    <w:p w14:paraId="58320143" w14:textId="77777777" w:rsidR="00CC34EF" w:rsidRDefault="00CC34EF" w:rsidP="009A4DE7">
      <w:pPr>
        <w:pStyle w:val="BodyText"/>
        <w:spacing w:before="89"/>
      </w:pPr>
    </w:p>
    <w:p w14:paraId="11674E12" w14:textId="77777777" w:rsidR="00CC34EF" w:rsidRDefault="00CC34EF" w:rsidP="009A4DE7">
      <w:pPr>
        <w:pStyle w:val="ListParagraph"/>
        <w:numPr>
          <w:ilvl w:val="1"/>
          <w:numId w:val="72"/>
        </w:numPr>
        <w:tabs>
          <w:tab w:val="left" w:pos="1499"/>
          <w:tab w:val="left" w:pos="1501"/>
        </w:tabs>
        <w:spacing w:before="1"/>
        <w:ind w:right="734"/>
        <w:rPr>
          <w:sz w:val="20"/>
        </w:rPr>
      </w:pPr>
      <w:r>
        <w:rPr>
          <w:sz w:val="20"/>
        </w:rPr>
        <w:t>Documentation verifying at least three (3) years lead teaching experience (possibly as a long-term substitute,</w:t>
      </w:r>
      <w:r>
        <w:rPr>
          <w:spacing w:val="-12"/>
          <w:sz w:val="20"/>
        </w:rPr>
        <w:t xml:space="preserve"> </w:t>
      </w:r>
      <w:r>
        <w:rPr>
          <w:sz w:val="20"/>
        </w:rPr>
        <w:t>emergency,</w:t>
      </w:r>
      <w:r>
        <w:rPr>
          <w:spacing w:val="-11"/>
          <w:sz w:val="20"/>
        </w:rPr>
        <w:t xml:space="preserve"> </w:t>
      </w:r>
      <w:r>
        <w:rPr>
          <w:sz w:val="20"/>
        </w:rPr>
        <w:t>special</w:t>
      </w:r>
      <w:r>
        <w:rPr>
          <w:spacing w:val="-13"/>
          <w:sz w:val="20"/>
        </w:rPr>
        <w:t xml:space="preserve"> </w:t>
      </w:r>
      <w:r>
        <w:rPr>
          <w:sz w:val="20"/>
        </w:rPr>
        <w:t>non-renewable</w:t>
      </w:r>
      <w:r>
        <w:rPr>
          <w:spacing w:val="-11"/>
          <w:sz w:val="20"/>
        </w:rPr>
        <w:t xml:space="preserve"> </w:t>
      </w:r>
      <w:r>
        <w:rPr>
          <w:sz w:val="20"/>
        </w:rPr>
        <w:t>licensed</w:t>
      </w:r>
      <w:r>
        <w:rPr>
          <w:spacing w:val="-12"/>
          <w:sz w:val="20"/>
        </w:rPr>
        <w:t xml:space="preserve"> </w:t>
      </w:r>
      <w:r>
        <w:rPr>
          <w:sz w:val="20"/>
        </w:rPr>
        <w:t>teacher,</w:t>
      </w:r>
      <w:r>
        <w:rPr>
          <w:spacing w:val="-11"/>
          <w:sz w:val="20"/>
        </w:rPr>
        <w:t xml:space="preserve"> </w:t>
      </w:r>
      <w:r>
        <w:rPr>
          <w:sz w:val="20"/>
        </w:rPr>
        <w:t>or</w:t>
      </w:r>
      <w:r>
        <w:rPr>
          <w:spacing w:val="-13"/>
          <w:sz w:val="20"/>
        </w:rPr>
        <w:t xml:space="preserve"> </w:t>
      </w:r>
      <w:r>
        <w:rPr>
          <w:sz w:val="20"/>
        </w:rPr>
        <w:t>licensed</w:t>
      </w:r>
      <w:r>
        <w:rPr>
          <w:spacing w:val="-12"/>
          <w:sz w:val="20"/>
        </w:rPr>
        <w:t xml:space="preserve"> </w:t>
      </w:r>
      <w:r>
        <w:rPr>
          <w:sz w:val="20"/>
        </w:rPr>
        <w:t>out-of-content</w:t>
      </w:r>
      <w:r>
        <w:rPr>
          <w:spacing w:val="-11"/>
          <w:sz w:val="20"/>
        </w:rPr>
        <w:t xml:space="preserve"> </w:t>
      </w:r>
      <w:r>
        <w:rPr>
          <w:sz w:val="20"/>
        </w:rPr>
        <w:t>teacher)</w:t>
      </w:r>
      <w:r>
        <w:rPr>
          <w:spacing w:val="-10"/>
          <w:sz w:val="20"/>
        </w:rPr>
        <w:t xml:space="preserve"> </w:t>
      </w:r>
      <w:r>
        <w:rPr>
          <w:sz w:val="20"/>
        </w:rPr>
        <w:t>OR six</w:t>
      </w:r>
      <w:r>
        <w:rPr>
          <w:spacing w:val="-4"/>
          <w:sz w:val="20"/>
        </w:rPr>
        <w:t xml:space="preserve"> </w:t>
      </w:r>
      <w:r>
        <w:rPr>
          <w:sz w:val="20"/>
        </w:rPr>
        <w:t>(6)</w:t>
      </w:r>
      <w:r>
        <w:rPr>
          <w:spacing w:val="-5"/>
          <w:sz w:val="20"/>
        </w:rPr>
        <w:t xml:space="preserve"> </w:t>
      </w:r>
      <w:r>
        <w:rPr>
          <w:sz w:val="20"/>
        </w:rPr>
        <w:t>years</w:t>
      </w:r>
      <w:r>
        <w:rPr>
          <w:spacing w:val="-6"/>
          <w:sz w:val="20"/>
        </w:rPr>
        <w:t xml:space="preserve"> </w:t>
      </w:r>
      <w:r>
        <w:rPr>
          <w:sz w:val="20"/>
        </w:rPr>
        <w:t>of</w:t>
      </w:r>
      <w:r>
        <w:rPr>
          <w:spacing w:val="-5"/>
          <w:sz w:val="20"/>
        </w:rPr>
        <w:t xml:space="preserve"> </w:t>
      </w:r>
      <w:r>
        <w:rPr>
          <w:sz w:val="20"/>
        </w:rPr>
        <w:t>classroom</w:t>
      </w:r>
      <w:r>
        <w:rPr>
          <w:spacing w:val="-4"/>
          <w:sz w:val="20"/>
        </w:rPr>
        <w:t xml:space="preserve"> </w:t>
      </w:r>
      <w:r>
        <w:rPr>
          <w:sz w:val="20"/>
        </w:rPr>
        <w:t>experience</w:t>
      </w:r>
      <w:r>
        <w:rPr>
          <w:spacing w:val="-5"/>
          <w:sz w:val="20"/>
        </w:rPr>
        <w:t xml:space="preserve"> </w:t>
      </w:r>
      <w:r>
        <w:rPr>
          <w:sz w:val="20"/>
        </w:rPr>
        <w:t>(possibly</w:t>
      </w:r>
      <w:r>
        <w:rPr>
          <w:spacing w:val="-4"/>
          <w:sz w:val="20"/>
        </w:rPr>
        <w:t xml:space="preserve"> </w:t>
      </w:r>
      <w:r>
        <w:rPr>
          <w:sz w:val="20"/>
        </w:rPr>
        <w:t>as</w:t>
      </w:r>
      <w:r>
        <w:rPr>
          <w:spacing w:val="-6"/>
          <w:sz w:val="20"/>
        </w:rPr>
        <w:t xml:space="preserve"> </w:t>
      </w:r>
      <w:r>
        <w:rPr>
          <w:sz w:val="20"/>
        </w:rPr>
        <w:t>a</w:t>
      </w:r>
      <w:r>
        <w:rPr>
          <w:spacing w:val="-5"/>
          <w:sz w:val="20"/>
        </w:rPr>
        <w:t xml:space="preserve"> </w:t>
      </w:r>
      <w:r>
        <w:rPr>
          <w:sz w:val="20"/>
        </w:rPr>
        <w:t>teacher</w:t>
      </w:r>
      <w:r>
        <w:rPr>
          <w:spacing w:val="-9"/>
          <w:sz w:val="20"/>
        </w:rPr>
        <w:t xml:space="preserve"> </w:t>
      </w:r>
      <w:r>
        <w:rPr>
          <w:sz w:val="20"/>
        </w:rPr>
        <w:t>assistant)</w:t>
      </w:r>
      <w:r>
        <w:rPr>
          <w:spacing w:val="-5"/>
          <w:sz w:val="20"/>
        </w:rPr>
        <w:t xml:space="preserve"> </w:t>
      </w:r>
      <w:r>
        <w:rPr>
          <w:sz w:val="20"/>
        </w:rPr>
        <w:t>in</w:t>
      </w:r>
      <w:r>
        <w:rPr>
          <w:spacing w:val="-4"/>
          <w:sz w:val="20"/>
        </w:rPr>
        <w:t xml:space="preserve"> </w:t>
      </w:r>
      <w:r>
        <w:rPr>
          <w:sz w:val="20"/>
        </w:rPr>
        <w:t>an</w:t>
      </w:r>
      <w:r>
        <w:rPr>
          <w:spacing w:val="-4"/>
          <w:sz w:val="20"/>
        </w:rPr>
        <w:t xml:space="preserve"> </w:t>
      </w:r>
      <w:r>
        <w:rPr>
          <w:sz w:val="20"/>
        </w:rPr>
        <w:t>accredited</w:t>
      </w:r>
      <w:r>
        <w:rPr>
          <w:spacing w:val="-7"/>
          <w:sz w:val="20"/>
        </w:rPr>
        <w:t xml:space="preserve"> </w:t>
      </w:r>
      <w:r>
        <w:rPr>
          <w:sz w:val="20"/>
        </w:rPr>
        <w:t>public,</w:t>
      </w:r>
      <w:r>
        <w:rPr>
          <w:spacing w:val="-5"/>
          <w:sz w:val="20"/>
        </w:rPr>
        <w:t xml:space="preserve"> </w:t>
      </w:r>
      <w:r>
        <w:rPr>
          <w:sz w:val="20"/>
        </w:rPr>
        <w:t>private, elementary, or secondary (N-12) school; and</w:t>
      </w:r>
    </w:p>
    <w:p w14:paraId="432ABD24" w14:textId="77777777" w:rsidR="00CC34EF" w:rsidRDefault="00CC34EF" w:rsidP="009A4DE7">
      <w:pPr>
        <w:pStyle w:val="BodyText"/>
      </w:pPr>
    </w:p>
    <w:p w14:paraId="59A6D52F" w14:textId="77777777" w:rsidR="00CC34EF" w:rsidRDefault="00CC34EF" w:rsidP="009A4DE7">
      <w:pPr>
        <w:pStyle w:val="BodyText"/>
        <w:ind w:left="1501" w:right="736"/>
        <w:jc w:val="both"/>
      </w:pPr>
      <w:r>
        <w:rPr>
          <w:i/>
        </w:rPr>
        <w:t>Note</w:t>
      </w:r>
      <w:r>
        <w:t>: Documentation</w:t>
      </w:r>
      <w:r>
        <w:rPr>
          <w:spacing w:val="-1"/>
        </w:rPr>
        <w:t xml:space="preserve"> </w:t>
      </w:r>
      <w:r>
        <w:t>may</w:t>
      </w:r>
      <w:r>
        <w:rPr>
          <w:spacing w:val="-1"/>
        </w:rPr>
        <w:t xml:space="preserve"> </w:t>
      </w:r>
      <w:r>
        <w:t>verify a combination</w:t>
      </w:r>
      <w:r>
        <w:rPr>
          <w:spacing w:val="-1"/>
        </w:rPr>
        <w:t xml:space="preserve"> </w:t>
      </w:r>
      <w:r>
        <w:t>of lead teaching and classroom experience provided that the total equals at least three (3) years with two (2) years of classroom experience (possibly as a teacher assistant) equating to one (1) year of lead teaching experience.</w:t>
      </w:r>
    </w:p>
    <w:p w14:paraId="704D545F" w14:textId="77777777" w:rsidR="00CC34EF" w:rsidRDefault="00CC34EF" w:rsidP="009A4DE7">
      <w:pPr>
        <w:pStyle w:val="ListParagraph"/>
        <w:numPr>
          <w:ilvl w:val="1"/>
          <w:numId w:val="72"/>
        </w:numPr>
        <w:tabs>
          <w:tab w:val="left" w:pos="1499"/>
          <w:tab w:val="left" w:pos="1501"/>
        </w:tabs>
        <w:spacing w:before="229"/>
        <w:ind w:right="1271"/>
        <w:rPr>
          <w:sz w:val="20"/>
        </w:rPr>
      </w:pPr>
      <w:r>
        <w:rPr>
          <w:sz w:val="20"/>
        </w:rPr>
        <w:t>District</w:t>
      </w:r>
      <w:r>
        <w:rPr>
          <w:spacing w:val="75"/>
          <w:sz w:val="20"/>
        </w:rPr>
        <w:t xml:space="preserve"> </w:t>
      </w:r>
      <w:r>
        <w:rPr>
          <w:sz w:val="20"/>
        </w:rPr>
        <w:t>assurance</w:t>
      </w:r>
      <w:r>
        <w:rPr>
          <w:spacing w:val="76"/>
          <w:sz w:val="20"/>
        </w:rPr>
        <w:t xml:space="preserve"> </w:t>
      </w:r>
      <w:r>
        <w:rPr>
          <w:sz w:val="20"/>
        </w:rPr>
        <w:t>of</w:t>
      </w:r>
      <w:r>
        <w:rPr>
          <w:spacing w:val="76"/>
          <w:sz w:val="20"/>
        </w:rPr>
        <w:t xml:space="preserve"> </w:t>
      </w:r>
      <w:r>
        <w:rPr>
          <w:sz w:val="20"/>
        </w:rPr>
        <w:t>previous</w:t>
      </w:r>
      <w:r>
        <w:rPr>
          <w:spacing w:val="74"/>
          <w:sz w:val="20"/>
        </w:rPr>
        <w:t xml:space="preserve"> </w:t>
      </w:r>
      <w:r>
        <w:rPr>
          <w:sz w:val="20"/>
        </w:rPr>
        <w:t>positive</w:t>
      </w:r>
      <w:r>
        <w:rPr>
          <w:spacing w:val="76"/>
          <w:sz w:val="20"/>
        </w:rPr>
        <w:t xml:space="preserve"> </w:t>
      </w:r>
      <w:r>
        <w:rPr>
          <w:sz w:val="20"/>
        </w:rPr>
        <w:t>student</w:t>
      </w:r>
      <w:r>
        <w:rPr>
          <w:spacing w:val="75"/>
          <w:sz w:val="20"/>
        </w:rPr>
        <w:t xml:space="preserve"> </w:t>
      </w:r>
      <w:r>
        <w:rPr>
          <w:sz w:val="20"/>
        </w:rPr>
        <w:t>learning</w:t>
      </w:r>
      <w:r>
        <w:rPr>
          <w:spacing w:val="74"/>
          <w:sz w:val="20"/>
        </w:rPr>
        <w:t xml:space="preserve"> </w:t>
      </w:r>
      <w:r>
        <w:rPr>
          <w:sz w:val="20"/>
        </w:rPr>
        <w:t>impact</w:t>
      </w:r>
      <w:r>
        <w:rPr>
          <w:spacing w:val="75"/>
          <w:sz w:val="20"/>
        </w:rPr>
        <w:t xml:space="preserve"> </w:t>
      </w:r>
      <w:r>
        <w:rPr>
          <w:sz w:val="20"/>
        </w:rPr>
        <w:t>on</w:t>
      </w:r>
      <w:r>
        <w:rPr>
          <w:spacing w:val="76"/>
          <w:sz w:val="20"/>
        </w:rPr>
        <w:t xml:space="preserve"> </w:t>
      </w:r>
      <w:r>
        <w:rPr>
          <w:sz w:val="20"/>
        </w:rPr>
        <w:t>existing</w:t>
      </w:r>
      <w:r>
        <w:rPr>
          <w:spacing w:val="76"/>
          <w:sz w:val="20"/>
        </w:rPr>
        <w:t xml:space="preserve"> </w:t>
      </w:r>
      <w:r>
        <w:rPr>
          <w:sz w:val="20"/>
        </w:rPr>
        <w:t>pre-/post- assessments offered in the district.</w:t>
      </w:r>
    </w:p>
    <w:p w14:paraId="61AABAB8" w14:textId="77777777" w:rsidR="00CC34EF" w:rsidRDefault="00CC34EF" w:rsidP="009A4DE7">
      <w:pPr>
        <w:rPr>
          <w:sz w:val="20"/>
        </w:rPr>
        <w:sectPr w:rsidR="00CC34EF" w:rsidSect="00CC34EF">
          <w:pgSz w:w="12240" w:h="15840"/>
          <w:pgMar w:top="1460" w:right="700" w:bottom="1700" w:left="1220" w:header="0" w:footer="1446" w:gutter="0"/>
          <w:cols w:space="720"/>
        </w:sectPr>
      </w:pPr>
    </w:p>
    <w:p w14:paraId="6DCA0892" w14:textId="77777777" w:rsidR="00CC34EF" w:rsidRDefault="00CC34EF" w:rsidP="009A4DE7">
      <w:pPr>
        <w:pStyle w:val="ListParagraph"/>
        <w:numPr>
          <w:ilvl w:val="0"/>
          <w:numId w:val="72"/>
        </w:numPr>
        <w:tabs>
          <w:tab w:val="left" w:pos="902"/>
        </w:tabs>
        <w:spacing w:before="65"/>
        <w:ind w:left="902" w:hanging="322"/>
        <w:rPr>
          <w:sz w:val="20"/>
        </w:rPr>
      </w:pPr>
      <w:r>
        <w:rPr>
          <w:sz w:val="20"/>
        </w:rPr>
        <w:lastRenderedPageBreak/>
        <w:t>An</w:t>
      </w:r>
      <w:r>
        <w:rPr>
          <w:spacing w:val="-13"/>
          <w:sz w:val="20"/>
        </w:rPr>
        <w:t xml:space="preserve"> </w:t>
      </w:r>
      <w:r>
        <w:rPr>
          <w:sz w:val="20"/>
        </w:rPr>
        <w:t>applicant</w:t>
      </w:r>
      <w:r>
        <w:rPr>
          <w:spacing w:val="-8"/>
          <w:sz w:val="20"/>
        </w:rPr>
        <w:t xml:space="preserve"> </w:t>
      </w:r>
      <w:r>
        <w:rPr>
          <w:sz w:val="20"/>
        </w:rPr>
        <w:t>shall</w:t>
      </w:r>
      <w:r>
        <w:rPr>
          <w:spacing w:val="-9"/>
          <w:sz w:val="20"/>
        </w:rPr>
        <w:t xml:space="preserve"> </w:t>
      </w:r>
      <w:r>
        <w:rPr>
          <w:sz w:val="20"/>
        </w:rPr>
        <w:t>submit</w:t>
      </w:r>
      <w:r>
        <w:rPr>
          <w:spacing w:val="-8"/>
          <w:sz w:val="20"/>
        </w:rPr>
        <w:t xml:space="preserve"> </w:t>
      </w:r>
      <w:r>
        <w:rPr>
          <w:sz w:val="20"/>
        </w:rPr>
        <w:t>appropriate</w:t>
      </w:r>
      <w:r>
        <w:rPr>
          <w:spacing w:val="-8"/>
          <w:sz w:val="20"/>
        </w:rPr>
        <w:t xml:space="preserve"> </w:t>
      </w:r>
      <w:r>
        <w:rPr>
          <w:sz w:val="20"/>
        </w:rPr>
        <w:t>documentation</w:t>
      </w:r>
      <w:r>
        <w:rPr>
          <w:spacing w:val="-8"/>
          <w:sz w:val="20"/>
        </w:rPr>
        <w:t xml:space="preserve"> </w:t>
      </w:r>
      <w:r>
        <w:rPr>
          <w:sz w:val="20"/>
        </w:rPr>
        <w:t>indicating</w:t>
      </w:r>
      <w:r>
        <w:rPr>
          <w:spacing w:val="-7"/>
          <w:sz w:val="20"/>
        </w:rPr>
        <w:t xml:space="preserve"> </w:t>
      </w:r>
      <w:r>
        <w:rPr>
          <w:sz w:val="20"/>
        </w:rPr>
        <w:t>cleared</w:t>
      </w:r>
      <w:r>
        <w:rPr>
          <w:spacing w:val="-8"/>
          <w:sz w:val="20"/>
        </w:rPr>
        <w:t xml:space="preserve"> </w:t>
      </w:r>
      <w:r>
        <w:rPr>
          <w:sz w:val="20"/>
        </w:rPr>
        <w:t>criminal</w:t>
      </w:r>
      <w:r>
        <w:rPr>
          <w:spacing w:val="-8"/>
          <w:sz w:val="20"/>
        </w:rPr>
        <w:t xml:space="preserve"> </w:t>
      </w:r>
      <w:r>
        <w:rPr>
          <w:sz w:val="20"/>
        </w:rPr>
        <w:t>background</w:t>
      </w:r>
      <w:r>
        <w:rPr>
          <w:spacing w:val="-21"/>
          <w:sz w:val="20"/>
        </w:rPr>
        <w:t xml:space="preserve"> </w:t>
      </w:r>
      <w:r>
        <w:rPr>
          <w:spacing w:val="-2"/>
          <w:sz w:val="20"/>
        </w:rPr>
        <w:t>check.</w:t>
      </w:r>
    </w:p>
    <w:p w14:paraId="7AB7C02C" w14:textId="77777777" w:rsidR="00CC34EF" w:rsidRDefault="00CC34EF" w:rsidP="009A4DE7">
      <w:pPr>
        <w:pStyle w:val="BodyText"/>
      </w:pPr>
    </w:p>
    <w:p w14:paraId="765450FE" w14:textId="77777777" w:rsidR="00CC34EF" w:rsidRDefault="00CC34EF" w:rsidP="009A4DE7">
      <w:pPr>
        <w:pStyle w:val="BodyText"/>
        <w:spacing w:before="54"/>
      </w:pPr>
    </w:p>
    <w:p w14:paraId="1BB4079A" w14:textId="77777777" w:rsidR="00CC34EF" w:rsidRDefault="00CC34EF" w:rsidP="009A4DE7">
      <w:pPr>
        <w:pStyle w:val="BodyText"/>
        <w:ind w:left="579"/>
      </w:pPr>
      <w:r>
        <w:rPr>
          <w:b/>
        </w:rPr>
        <w:t>Validity.</w:t>
      </w:r>
      <w:r>
        <w:rPr>
          <w:b/>
          <w:spacing w:val="-6"/>
        </w:rPr>
        <w:t xml:space="preserve"> </w:t>
      </w:r>
      <w:r>
        <w:t>The</w:t>
      </w:r>
      <w:r>
        <w:rPr>
          <w:spacing w:val="-6"/>
        </w:rPr>
        <w:t xml:space="preserve"> </w:t>
      </w:r>
      <w:r>
        <w:t>Performance-Based</w:t>
      </w:r>
      <w:r>
        <w:rPr>
          <w:spacing w:val="-5"/>
        </w:rPr>
        <w:t xml:space="preserve"> </w:t>
      </w:r>
      <w:r>
        <w:t>Teacher</w:t>
      </w:r>
      <w:r>
        <w:rPr>
          <w:spacing w:val="-5"/>
        </w:rPr>
        <w:t xml:space="preserve"> </w:t>
      </w:r>
      <w:r>
        <w:t>License</w:t>
      </w:r>
      <w:r>
        <w:rPr>
          <w:spacing w:val="-6"/>
        </w:rPr>
        <w:t xml:space="preserve"> </w:t>
      </w:r>
      <w:r>
        <w:t>is</w:t>
      </w:r>
      <w:r>
        <w:rPr>
          <w:spacing w:val="-7"/>
        </w:rPr>
        <w:t xml:space="preserve"> </w:t>
      </w:r>
      <w:r>
        <w:t>valid</w:t>
      </w:r>
      <w:r>
        <w:rPr>
          <w:spacing w:val="-6"/>
        </w:rPr>
        <w:t xml:space="preserve"> </w:t>
      </w:r>
      <w:r>
        <w:t>for</w:t>
      </w:r>
      <w:r>
        <w:rPr>
          <w:spacing w:val="-5"/>
        </w:rPr>
        <w:t xml:space="preserve"> </w:t>
      </w:r>
      <w:r>
        <w:t>three</w:t>
      </w:r>
      <w:r>
        <w:rPr>
          <w:spacing w:val="-8"/>
        </w:rPr>
        <w:t xml:space="preserve"> </w:t>
      </w:r>
      <w:r>
        <w:t>(3)</w:t>
      </w:r>
      <w:r>
        <w:rPr>
          <w:spacing w:val="-8"/>
        </w:rPr>
        <w:t xml:space="preserve"> </w:t>
      </w:r>
      <w:r>
        <w:t>years,</w:t>
      </w:r>
      <w:r>
        <w:rPr>
          <w:spacing w:val="-5"/>
        </w:rPr>
        <w:t xml:space="preserve"> </w:t>
      </w:r>
      <w:r>
        <w:t>with</w:t>
      </w:r>
      <w:r>
        <w:rPr>
          <w:spacing w:val="-5"/>
        </w:rPr>
        <w:t xml:space="preserve"> </w:t>
      </w:r>
      <w:r>
        <w:t>the</w:t>
      </w:r>
      <w:r>
        <w:rPr>
          <w:spacing w:val="-8"/>
        </w:rPr>
        <w:t xml:space="preserve"> </w:t>
      </w:r>
      <w:r>
        <w:t>following</w:t>
      </w:r>
      <w:r>
        <w:rPr>
          <w:spacing w:val="-5"/>
        </w:rPr>
        <w:t xml:space="preserve"> </w:t>
      </w:r>
      <w:r>
        <w:rPr>
          <w:spacing w:val="-2"/>
        </w:rPr>
        <w:t>exceptions:</w:t>
      </w:r>
    </w:p>
    <w:p w14:paraId="64946500" w14:textId="77777777" w:rsidR="00CC34EF" w:rsidRDefault="00CC34EF" w:rsidP="009A4DE7">
      <w:pPr>
        <w:pStyle w:val="BodyText"/>
        <w:spacing w:before="3"/>
      </w:pPr>
    </w:p>
    <w:p w14:paraId="2BF3AAD6" w14:textId="77777777" w:rsidR="00CC34EF" w:rsidRDefault="00CC34EF" w:rsidP="009A4DE7">
      <w:pPr>
        <w:pStyle w:val="ListParagraph"/>
        <w:numPr>
          <w:ilvl w:val="0"/>
          <w:numId w:val="71"/>
        </w:numPr>
        <w:tabs>
          <w:tab w:val="left" w:pos="853"/>
        </w:tabs>
        <w:ind w:hanging="273"/>
        <w:rPr>
          <w:sz w:val="20"/>
        </w:rPr>
      </w:pPr>
      <w:r>
        <w:rPr>
          <w:sz w:val="20"/>
        </w:rPr>
        <w:t>Obtainment</w:t>
      </w:r>
      <w:r>
        <w:rPr>
          <w:spacing w:val="-6"/>
          <w:sz w:val="20"/>
        </w:rPr>
        <w:t xml:space="preserve"> </w:t>
      </w:r>
      <w:r>
        <w:rPr>
          <w:sz w:val="20"/>
        </w:rPr>
        <w:t>of</w:t>
      </w:r>
      <w:r>
        <w:rPr>
          <w:spacing w:val="-4"/>
          <w:sz w:val="20"/>
        </w:rPr>
        <w:t xml:space="preserve"> </w:t>
      </w:r>
      <w:r>
        <w:rPr>
          <w:sz w:val="20"/>
        </w:rPr>
        <w:t>a</w:t>
      </w:r>
      <w:r>
        <w:rPr>
          <w:spacing w:val="-7"/>
          <w:sz w:val="20"/>
        </w:rPr>
        <w:t xml:space="preserve"> </w:t>
      </w:r>
      <w:r>
        <w:rPr>
          <w:sz w:val="20"/>
        </w:rPr>
        <w:t>standard</w:t>
      </w:r>
      <w:r>
        <w:rPr>
          <w:spacing w:val="-6"/>
          <w:sz w:val="20"/>
        </w:rPr>
        <w:t xml:space="preserve"> </w:t>
      </w:r>
      <w:r>
        <w:rPr>
          <w:sz w:val="20"/>
        </w:rPr>
        <w:t>five</w:t>
      </w:r>
      <w:r>
        <w:rPr>
          <w:spacing w:val="-7"/>
          <w:sz w:val="20"/>
        </w:rPr>
        <w:t xml:space="preserve"> </w:t>
      </w:r>
      <w:r>
        <w:rPr>
          <w:sz w:val="20"/>
        </w:rPr>
        <w:t>(5)-year</w:t>
      </w:r>
      <w:r>
        <w:rPr>
          <w:spacing w:val="-4"/>
          <w:sz w:val="20"/>
        </w:rPr>
        <w:t xml:space="preserve"> </w:t>
      </w:r>
      <w:r>
        <w:rPr>
          <w:sz w:val="20"/>
        </w:rPr>
        <w:t>renewable</w:t>
      </w:r>
      <w:r>
        <w:rPr>
          <w:spacing w:val="-10"/>
          <w:sz w:val="20"/>
        </w:rPr>
        <w:t xml:space="preserve"> </w:t>
      </w:r>
      <w:r>
        <w:rPr>
          <w:spacing w:val="-2"/>
          <w:sz w:val="20"/>
        </w:rPr>
        <w:t>license;</w:t>
      </w:r>
    </w:p>
    <w:p w14:paraId="3DED948E" w14:textId="77777777" w:rsidR="00CC34EF" w:rsidRDefault="00CC34EF" w:rsidP="009A4DE7">
      <w:pPr>
        <w:pStyle w:val="ListParagraph"/>
        <w:numPr>
          <w:ilvl w:val="0"/>
          <w:numId w:val="71"/>
        </w:numPr>
        <w:tabs>
          <w:tab w:val="left" w:pos="863"/>
        </w:tabs>
        <w:spacing w:before="229"/>
        <w:ind w:left="863" w:hanging="283"/>
        <w:rPr>
          <w:sz w:val="20"/>
        </w:rPr>
      </w:pPr>
      <w:r>
        <w:rPr>
          <w:sz w:val="20"/>
        </w:rPr>
        <w:t>Rescinded</w:t>
      </w:r>
      <w:r>
        <w:rPr>
          <w:spacing w:val="-6"/>
          <w:sz w:val="20"/>
        </w:rPr>
        <w:t xml:space="preserve"> </w:t>
      </w:r>
      <w:r>
        <w:rPr>
          <w:sz w:val="20"/>
        </w:rPr>
        <w:t>if</w:t>
      </w:r>
      <w:r>
        <w:rPr>
          <w:spacing w:val="-5"/>
          <w:sz w:val="20"/>
        </w:rPr>
        <w:t xml:space="preserve"> </w:t>
      </w:r>
      <w:r>
        <w:rPr>
          <w:sz w:val="20"/>
        </w:rPr>
        <w:t>an</w:t>
      </w:r>
      <w:r>
        <w:rPr>
          <w:spacing w:val="-5"/>
          <w:sz w:val="20"/>
        </w:rPr>
        <w:t xml:space="preserve"> </w:t>
      </w:r>
      <w:r>
        <w:rPr>
          <w:sz w:val="20"/>
        </w:rPr>
        <w:t>individual</w:t>
      </w:r>
      <w:r>
        <w:rPr>
          <w:spacing w:val="-6"/>
          <w:sz w:val="20"/>
        </w:rPr>
        <w:t xml:space="preserve"> </w:t>
      </w:r>
      <w:r>
        <w:rPr>
          <w:sz w:val="20"/>
        </w:rPr>
        <w:t>withdraws,</w:t>
      </w:r>
      <w:r>
        <w:rPr>
          <w:spacing w:val="-5"/>
          <w:sz w:val="20"/>
        </w:rPr>
        <w:t xml:space="preserve"> </w:t>
      </w:r>
      <w:r>
        <w:rPr>
          <w:sz w:val="20"/>
        </w:rPr>
        <w:t>transfers</w:t>
      </w:r>
      <w:r>
        <w:rPr>
          <w:spacing w:val="-7"/>
          <w:sz w:val="20"/>
        </w:rPr>
        <w:t xml:space="preserve"> </w:t>
      </w:r>
      <w:r>
        <w:rPr>
          <w:sz w:val="20"/>
        </w:rPr>
        <w:t>or</w:t>
      </w:r>
      <w:r>
        <w:rPr>
          <w:spacing w:val="-8"/>
          <w:sz w:val="20"/>
        </w:rPr>
        <w:t xml:space="preserve"> </w:t>
      </w:r>
      <w:r>
        <w:rPr>
          <w:sz w:val="20"/>
        </w:rPr>
        <w:t>is</w:t>
      </w:r>
      <w:r>
        <w:rPr>
          <w:spacing w:val="-7"/>
          <w:sz w:val="20"/>
        </w:rPr>
        <w:t xml:space="preserve"> </w:t>
      </w:r>
      <w:r>
        <w:rPr>
          <w:sz w:val="20"/>
        </w:rPr>
        <w:t>removed</w:t>
      </w:r>
      <w:r>
        <w:rPr>
          <w:spacing w:val="-5"/>
          <w:sz w:val="20"/>
        </w:rPr>
        <w:t xml:space="preserve"> </w:t>
      </w:r>
      <w:r>
        <w:rPr>
          <w:sz w:val="20"/>
        </w:rPr>
        <w:t>as</w:t>
      </w:r>
      <w:r>
        <w:rPr>
          <w:spacing w:val="-7"/>
          <w:sz w:val="20"/>
        </w:rPr>
        <w:t xml:space="preserve"> </w:t>
      </w:r>
      <w:r>
        <w:rPr>
          <w:sz w:val="20"/>
        </w:rPr>
        <w:t>a</w:t>
      </w:r>
      <w:r>
        <w:rPr>
          <w:spacing w:val="-6"/>
          <w:sz w:val="20"/>
        </w:rPr>
        <w:t xml:space="preserve"> </w:t>
      </w:r>
      <w:r>
        <w:rPr>
          <w:sz w:val="20"/>
        </w:rPr>
        <w:t>Performance-Based</w:t>
      </w:r>
      <w:r>
        <w:rPr>
          <w:spacing w:val="-5"/>
          <w:sz w:val="20"/>
        </w:rPr>
        <w:t xml:space="preserve"> </w:t>
      </w:r>
      <w:r>
        <w:rPr>
          <w:sz w:val="20"/>
        </w:rPr>
        <w:t>Licensure</w:t>
      </w:r>
      <w:r>
        <w:rPr>
          <w:spacing w:val="-6"/>
          <w:sz w:val="20"/>
        </w:rPr>
        <w:t xml:space="preserve"> </w:t>
      </w:r>
      <w:r>
        <w:rPr>
          <w:spacing w:val="-2"/>
          <w:sz w:val="20"/>
        </w:rPr>
        <w:t>Candidate.</w:t>
      </w:r>
    </w:p>
    <w:p w14:paraId="5E68E9FE" w14:textId="77777777" w:rsidR="00CC34EF" w:rsidRDefault="00CC34EF" w:rsidP="009A4DE7">
      <w:pPr>
        <w:pStyle w:val="Heading7"/>
        <w:spacing w:before="180"/>
        <w:ind w:left="491"/>
        <w:jc w:val="left"/>
      </w:pPr>
      <w:r>
        <w:t>Requirements</w:t>
      </w:r>
      <w:r>
        <w:rPr>
          <w:spacing w:val="-10"/>
        </w:rPr>
        <w:t xml:space="preserve"> </w:t>
      </w:r>
      <w:r>
        <w:t>for</w:t>
      </w:r>
      <w:r>
        <w:rPr>
          <w:spacing w:val="-9"/>
        </w:rPr>
        <w:t xml:space="preserve"> </w:t>
      </w:r>
      <w:r>
        <w:t>a</w:t>
      </w:r>
      <w:r>
        <w:rPr>
          <w:spacing w:val="-8"/>
        </w:rPr>
        <w:t xml:space="preserve"> </w:t>
      </w:r>
      <w:r>
        <w:t>Three-Year</w:t>
      </w:r>
      <w:r>
        <w:rPr>
          <w:spacing w:val="-9"/>
        </w:rPr>
        <w:t xml:space="preserve"> </w:t>
      </w:r>
      <w:r>
        <w:t>Performance-Based</w:t>
      </w:r>
      <w:r>
        <w:rPr>
          <w:spacing w:val="-9"/>
        </w:rPr>
        <w:t xml:space="preserve"> </w:t>
      </w:r>
      <w:r>
        <w:t>Teacher</w:t>
      </w:r>
      <w:r>
        <w:rPr>
          <w:spacing w:val="-9"/>
        </w:rPr>
        <w:t xml:space="preserve"> </w:t>
      </w:r>
      <w:r>
        <w:rPr>
          <w:spacing w:val="-2"/>
        </w:rPr>
        <w:t>License.</w:t>
      </w:r>
    </w:p>
    <w:p w14:paraId="79E5B061" w14:textId="77777777" w:rsidR="00CC34EF" w:rsidRDefault="00CC34EF" w:rsidP="009A4DE7">
      <w:pPr>
        <w:pStyle w:val="ListParagraph"/>
        <w:numPr>
          <w:ilvl w:val="1"/>
          <w:numId w:val="71"/>
        </w:numPr>
        <w:tabs>
          <w:tab w:val="left" w:pos="1500"/>
        </w:tabs>
        <w:spacing w:before="111"/>
        <w:ind w:left="1500" w:hanging="200"/>
        <w:rPr>
          <w:sz w:val="20"/>
        </w:rPr>
      </w:pPr>
      <w:r>
        <w:rPr>
          <w:sz w:val="20"/>
        </w:rPr>
        <w:t>Standard</w:t>
      </w:r>
      <w:r>
        <w:rPr>
          <w:spacing w:val="-9"/>
          <w:sz w:val="20"/>
        </w:rPr>
        <w:t xml:space="preserve"> </w:t>
      </w:r>
      <w:r>
        <w:rPr>
          <w:sz w:val="20"/>
        </w:rPr>
        <w:t>Mississippi</w:t>
      </w:r>
      <w:r>
        <w:rPr>
          <w:spacing w:val="-10"/>
          <w:sz w:val="20"/>
        </w:rPr>
        <w:t xml:space="preserve"> </w:t>
      </w:r>
      <w:r>
        <w:rPr>
          <w:sz w:val="20"/>
        </w:rPr>
        <w:t>Licensure</w:t>
      </w:r>
      <w:r>
        <w:rPr>
          <w:spacing w:val="-10"/>
          <w:sz w:val="20"/>
        </w:rPr>
        <w:t xml:space="preserve"> </w:t>
      </w:r>
      <w:r>
        <w:rPr>
          <w:sz w:val="20"/>
        </w:rPr>
        <w:t>Application;</w:t>
      </w:r>
      <w:r>
        <w:rPr>
          <w:spacing w:val="-10"/>
          <w:sz w:val="20"/>
        </w:rPr>
        <w:t xml:space="preserve"> </w:t>
      </w:r>
      <w:r>
        <w:rPr>
          <w:spacing w:val="-5"/>
          <w:sz w:val="20"/>
        </w:rPr>
        <w:t>and</w:t>
      </w:r>
    </w:p>
    <w:p w14:paraId="7BAC63C8" w14:textId="77777777" w:rsidR="00CC34EF" w:rsidRDefault="00CC34EF" w:rsidP="009A4DE7">
      <w:pPr>
        <w:pStyle w:val="BodyText"/>
        <w:spacing w:before="92"/>
      </w:pPr>
    </w:p>
    <w:p w14:paraId="1F7CFB40" w14:textId="77777777" w:rsidR="00CC34EF" w:rsidRDefault="00CC34EF" w:rsidP="009A4DE7">
      <w:pPr>
        <w:pStyle w:val="ListParagraph"/>
        <w:numPr>
          <w:ilvl w:val="1"/>
          <w:numId w:val="71"/>
        </w:numPr>
        <w:tabs>
          <w:tab w:val="left" w:pos="1500"/>
        </w:tabs>
        <w:ind w:left="1500" w:hanging="200"/>
        <w:rPr>
          <w:sz w:val="20"/>
        </w:rPr>
      </w:pPr>
      <w:r>
        <w:rPr>
          <w:sz w:val="20"/>
        </w:rPr>
        <w:t>Local</w:t>
      </w:r>
      <w:r>
        <w:rPr>
          <w:spacing w:val="-8"/>
          <w:sz w:val="20"/>
        </w:rPr>
        <w:t xml:space="preserve"> </w:t>
      </w:r>
      <w:r>
        <w:rPr>
          <w:sz w:val="20"/>
        </w:rPr>
        <w:t>District</w:t>
      </w:r>
      <w:r>
        <w:rPr>
          <w:spacing w:val="-7"/>
          <w:sz w:val="20"/>
        </w:rPr>
        <w:t xml:space="preserve"> </w:t>
      </w:r>
      <w:r>
        <w:rPr>
          <w:sz w:val="20"/>
        </w:rPr>
        <w:t>Request;</w:t>
      </w:r>
      <w:r>
        <w:rPr>
          <w:spacing w:val="-7"/>
          <w:sz w:val="20"/>
        </w:rPr>
        <w:t xml:space="preserve"> </w:t>
      </w:r>
      <w:r>
        <w:rPr>
          <w:spacing w:val="-5"/>
          <w:sz w:val="20"/>
        </w:rPr>
        <w:t>and</w:t>
      </w:r>
    </w:p>
    <w:p w14:paraId="18BF8904" w14:textId="77777777" w:rsidR="00CC34EF" w:rsidRDefault="00CC34EF" w:rsidP="009A4DE7">
      <w:pPr>
        <w:pStyle w:val="BodyText"/>
        <w:spacing w:before="89"/>
      </w:pPr>
    </w:p>
    <w:p w14:paraId="06F80BDD" w14:textId="77777777" w:rsidR="00CC34EF" w:rsidRDefault="00CC34EF" w:rsidP="009A4DE7">
      <w:pPr>
        <w:pStyle w:val="ListParagraph"/>
        <w:numPr>
          <w:ilvl w:val="1"/>
          <w:numId w:val="71"/>
        </w:numPr>
        <w:tabs>
          <w:tab w:val="left" w:pos="1500"/>
        </w:tabs>
        <w:spacing w:before="1"/>
        <w:ind w:left="1500" w:hanging="200"/>
        <w:rPr>
          <w:sz w:val="20"/>
        </w:rPr>
      </w:pPr>
      <w:r>
        <w:rPr>
          <w:sz w:val="20"/>
        </w:rPr>
        <w:t>Letter</w:t>
      </w:r>
      <w:r>
        <w:rPr>
          <w:spacing w:val="-6"/>
          <w:sz w:val="20"/>
        </w:rPr>
        <w:t xml:space="preserve"> </w:t>
      </w:r>
      <w:r>
        <w:rPr>
          <w:sz w:val="20"/>
        </w:rPr>
        <w:t>of</w:t>
      </w:r>
      <w:r>
        <w:rPr>
          <w:spacing w:val="-5"/>
          <w:sz w:val="20"/>
        </w:rPr>
        <w:t xml:space="preserve"> </w:t>
      </w:r>
      <w:r>
        <w:rPr>
          <w:sz w:val="20"/>
        </w:rPr>
        <w:t>Request</w:t>
      </w:r>
      <w:r>
        <w:rPr>
          <w:spacing w:val="-7"/>
          <w:sz w:val="20"/>
        </w:rPr>
        <w:t xml:space="preserve"> </w:t>
      </w:r>
      <w:r>
        <w:rPr>
          <w:sz w:val="20"/>
        </w:rPr>
        <w:t>and</w:t>
      </w:r>
      <w:r>
        <w:rPr>
          <w:spacing w:val="-5"/>
          <w:sz w:val="20"/>
        </w:rPr>
        <w:t xml:space="preserve"> </w:t>
      </w:r>
      <w:r>
        <w:rPr>
          <w:sz w:val="20"/>
        </w:rPr>
        <w:t>Justification;</w:t>
      </w:r>
      <w:r>
        <w:rPr>
          <w:spacing w:val="-7"/>
          <w:sz w:val="20"/>
        </w:rPr>
        <w:t xml:space="preserve"> </w:t>
      </w:r>
      <w:r>
        <w:rPr>
          <w:spacing w:val="-5"/>
          <w:sz w:val="20"/>
        </w:rPr>
        <w:t>and</w:t>
      </w:r>
    </w:p>
    <w:p w14:paraId="74EBD39B" w14:textId="77777777" w:rsidR="00CC34EF" w:rsidRDefault="00CC34EF" w:rsidP="009A4DE7">
      <w:pPr>
        <w:pStyle w:val="BodyText"/>
        <w:spacing w:before="91"/>
      </w:pPr>
    </w:p>
    <w:p w14:paraId="1621D59A" w14:textId="77777777" w:rsidR="00CC34EF" w:rsidRDefault="00CC34EF" w:rsidP="009A4DE7">
      <w:pPr>
        <w:pStyle w:val="ListParagraph"/>
        <w:numPr>
          <w:ilvl w:val="1"/>
          <w:numId w:val="71"/>
        </w:numPr>
        <w:tabs>
          <w:tab w:val="left" w:pos="1499"/>
          <w:tab w:val="left" w:pos="1501"/>
        </w:tabs>
        <w:spacing w:before="1"/>
        <w:ind w:right="737"/>
        <w:rPr>
          <w:sz w:val="20"/>
        </w:rPr>
      </w:pPr>
      <w:r>
        <w:rPr>
          <w:sz w:val="20"/>
        </w:rPr>
        <w:t>Official, sealed transcript(s) showing completion of at least bachelor’s degree from an institution of higher education that was regionally/nationally accredited at the time the degree was conferred; and</w:t>
      </w:r>
    </w:p>
    <w:p w14:paraId="2B0C24D3" w14:textId="77777777" w:rsidR="00CC34EF" w:rsidRDefault="00CC34EF" w:rsidP="009A4DE7">
      <w:pPr>
        <w:pStyle w:val="BodyText"/>
        <w:spacing w:before="90"/>
      </w:pPr>
    </w:p>
    <w:p w14:paraId="0BED8F1E" w14:textId="77777777" w:rsidR="00CC34EF" w:rsidRDefault="00CC34EF" w:rsidP="009A4DE7">
      <w:pPr>
        <w:pStyle w:val="ListParagraph"/>
        <w:numPr>
          <w:ilvl w:val="1"/>
          <w:numId w:val="71"/>
        </w:numPr>
        <w:tabs>
          <w:tab w:val="left" w:pos="1499"/>
          <w:tab w:val="left" w:pos="1501"/>
        </w:tabs>
        <w:ind w:right="734"/>
        <w:rPr>
          <w:sz w:val="20"/>
        </w:rPr>
      </w:pPr>
      <w:r>
        <w:rPr>
          <w:sz w:val="20"/>
        </w:rPr>
        <w:t>Documentation verifying at least three (3) years lead teaching experience (possibly as a long-term substitute,</w:t>
      </w:r>
      <w:r>
        <w:rPr>
          <w:spacing w:val="-12"/>
          <w:sz w:val="20"/>
        </w:rPr>
        <w:t xml:space="preserve"> </w:t>
      </w:r>
      <w:r>
        <w:rPr>
          <w:sz w:val="20"/>
        </w:rPr>
        <w:t>emergency,</w:t>
      </w:r>
      <w:r>
        <w:rPr>
          <w:spacing w:val="-11"/>
          <w:sz w:val="20"/>
        </w:rPr>
        <w:t xml:space="preserve"> </w:t>
      </w:r>
      <w:r>
        <w:rPr>
          <w:sz w:val="20"/>
        </w:rPr>
        <w:t>special</w:t>
      </w:r>
      <w:r>
        <w:rPr>
          <w:spacing w:val="-13"/>
          <w:sz w:val="20"/>
        </w:rPr>
        <w:t xml:space="preserve"> </w:t>
      </w:r>
      <w:r>
        <w:rPr>
          <w:sz w:val="20"/>
        </w:rPr>
        <w:t>non-renewable</w:t>
      </w:r>
      <w:r>
        <w:rPr>
          <w:spacing w:val="-11"/>
          <w:sz w:val="20"/>
        </w:rPr>
        <w:t xml:space="preserve"> </w:t>
      </w:r>
      <w:r>
        <w:rPr>
          <w:sz w:val="20"/>
        </w:rPr>
        <w:t>licensed</w:t>
      </w:r>
      <w:r>
        <w:rPr>
          <w:spacing w:val="-12"/>
          <w:sz w:val="20"/>
        </w:rPr>
        <w:t xml:space="preserve"> </w:t>
      </w:r>
      <w:r>
        <w:rPr>
          <w:sz w:val="20"/>
        </w:rPr>
        <w:t>teacher,</w:t>
      </w:r>
      <w:r>
        <w:rPr>
          <w:spacing w:val="-11"/>
          <w:sz w:val="20"/>
        </w:rPr>
        <w:t xml:space="preserve"> </w:t>
      </w:r>
      <w:r>
        <w:rPr>
          <w:sz w:val="20"/>
        </w:rPr>
        <w:t>or</w:t>
      </w:r>
      <w:r>
        <w:rPr>
          <w:spacing w:val="-13"/>
          <w:sz w:val="20"/>
        </w:rPr>
        <w:t xml:space="preserve"> </w:t>
      </w:r>
      <w:r>
        <w:rPr>
          <w:sz w:val="20"/>
        </w:rPr>
        <w:t>licensed</w:t>
      </w:r>
      <w:r>
        <w:rPr>
          <w:spacing w:val="-12"/>
          <w:sz w:val="20"/>
        </w:rPr>
        <w:t xml:space="preserve"> </w:t>
      </w:r>
      <w:r>
        <w:rPr>
          <w:sz w:val="20"/>
        </w:rPr>
        <w:t>out-of-content</w:t>
      </w:r>
      <w:r>
        <w:rPr>
          <w:spacing w:val="-11"/>
          <w:sz w:val="20"/>
        </w:rPr>
        <w:t xml:space="preserve"> </w:t>
      </w:r>
      <w:r>
        <w:rPr>
          <w:sz w:val="20"/>
        </w:rPr>
        <w:t>teacher)</w:t>
      </w:r>
      <w:r>
        <w:rPr>
          <w:spacing w:val="-10"/>
          <w:sz w:val="20"/>
        </w:rPr>
        <w:t xml:space="preserve"> </w:t>
      </w:r>
      <w:r>
        <w:rPr>
          <w:sz w:val="20"/>
        </w:rPr>
        <w:t>OR six</w:t>
      </w:r>
      <w:r>
        <w:rPr>
          <w:spacing w:val="-4"/>
          <w:sz w:val="20"/>
        </w:rPr>
        <w:t xml:space="preserve"> </w:t>
      </w:r>
      <w:r>
        <w:rPr>
          <w:sz w:val="20"/>
        </w:rPr>
        <w:t>(6)</w:t>
      </w:r>
      <w:r>
        <w:rPr>
          <w:spacing w:val="-5"/>
          <w:sz w:val="20"/>
        </w:rPr>
        <w:t xml:space="preserve"> </w:t>
      </w:r>
      <w:r>
        <w:rPr>
          <w:sz w:val="20"/>
        </w:rPr>
        <w:t>years</w:t>
      </w:r>
      <w:r>
        <w:rPr>
          <w:spacing w:val="-6"/>
          <w:sz w:val="20"/>
        </w:rPr>
        <w:t xml:space="preserve"> </w:t>
      </w:r>
      <w:r>
        <w:rPr>
          <w:sz w:val="20"/>
        </w:rPr>
        <w:t>of</w:t>
      </w:r>
      <w:r>
        <w:rPr>
          <w:spacing w:val="-5"/>
          <w:sz w:val="20"/>
        </w:rPr>
        <w:t xml:space="preserve"> </w:t>
      </w:r>
      <w:r>
        <w:rPr>
          <w:sz w:val="20"/>
        </w:rPr>
        <w:t>classroom</w:t>
      </w:r>
      <w:r>
        <w:rPr>
          <w:spacing w:val="-4"/>
          <w:sz w:val="20"/>
        </w:rPr>
        <w:t xml:space="preserve"> </w:t>
      </w:r>
      <w:r>
        <w:rPr>
          <w:sz w:val="20"/>
        </w:rPr>
        <w:t>experience</w:t>
      </w:r>
      <w:r>
        <w:rPr>
          <w:spacing w:val="-5"/>
          <w:sz w:val="20"/>
        </w:rPr>
        <w:t xml:space="preserve"> </w:t>
      </w:r>
      <w:r>
        <w:rPr>
          <w:sz w:val="20"/>
        </w:rPr>
        <w:t>(possibly</w:t>
      </w:r>
      <w:r>
        <w:rPr>
          <w:spacing w:val="-4"/>
          <w:sz w:val="20"/>
        </w:rPr>
        <w:t xml:space="preserve"> </w:t>
      </w:r>
      <w:r>
        <w:rPr>
          <w:sz w:val="20"/>
        </w:rPr>
        <w:t>as</w:t>
      </w:r>
      <w:r>
        <w:rPr>
          <w:spacing w:val="-6"/>
          <w:sz w:val="20"/>
        </w:rPr>
        <w:t xml:space="preserve"> </w:t>
      </w:r>
      <w:r>
        <w:rPr>
          <w:sz w:val="20"/>
        </w:rPr>
        <w:t>a</w:t>
      </w:r>
      <w:r>
        <w:rPr>
          <w:spacing w:val="-5"/>
          <w:sz w:val="20"/>
        </w:rPr>
        <w:t xml:space="preserve"> </w:t>
      </w:r>
      <w:r>
        <w:rPr>
          <w:sz w:val="20"/>
        </w:rPr>
        <w:t>teacher</w:t>
      </w:r>
      <w:r>
        <w:rPr>
          <w:spacing w:val="-9"/>
          <w:sz w:val="20"/>
        </w:rPr>
        <w:t xml:space="preserve"> </w:t>
      </w:r>
      <w:r>
        <w:rPr>
          <w:sz w:val="20"/>
        </w:rPr>
        <w:t>assistant)</w:t>
      </w:r>
      <w:r>
        <w:rPr>
          <w:spacing w:val="-5"/>
          <w:sz w:val="20"/>
        </w:rPr>
        <w:t xml:space="preserve"> </w:t>
      </w:r>
      <w:r>
        <w:rPr>
          <w:sz w:val="20"/>
        </w:rPr>
        <w:t>in</w:t>
      </w:r>
      <w:r>
        <w:rPr>
          <w:spacing w:val="-4"/>
          <w:sz w:val="20"/>
        </w:rPr>
        <w:t xml:space="preserve"> </w:t>
      </w:r>
      <w:r>
        <w:rPr>
          <w:sz w:val="20"/>
        </w:rPr>
        <w:t>an</w:t>
      </w:r>
      <w:r>
        <w:rPr>
          <w:spacing w:val="-4"/>
          <w:sz w:val="20"/>
        </w:rPr>
        <w:t xml:space="preserve"> </w:t>
      </w:r>
      <w:r>
        <w:rPr>
          <w:sz w:val="20"/>
        </w:rPr>
        <w:t>accredited</w:t>
      </w:r>
      <w:r>
        <w:rPr>
          <w:spacing w:val="-7"/>
          <w:sz w:val="20"/>
        </w:rPr>
        <w:t xml:space="preserve"> </w:t>
      </w:r>
      <w:r>
        <w:rPr>
          <w:sz w:val="20"/>
        </w:rPr>
        <w:t>public,</w:t>
      </w:r>
      <w:r>
        <w:rPr>
          <w:spacing w:val="-5"/>
          <w:sz w:val="20"/>
        </w:rPr>
        <w:t xml:space="preserve"> </w:t>
      </w:r>
      <w:r>
        <w:rPr>
          <w:sz w:val="20"/>
        </w:rPr>
        <w:t>private, elementary, or secondary (N-12) school; and</w:t>
      </w:r>
    </w:p>
    <w:p w14:paraId="33982AEC" w14:textId="77777777" w:rsidR="00CC34EF" w:rsidRDefault="00CC34EF" w:rsidP="009A4DE7">
      <w:pPr>
        <w:pStyle w:val="BodyText"/>
      </w:pPr>
    </w:p>
    <w:p w14:paraId="6FB35BF9" w14:textId="77777777" w:rsidR="00CC34EF" w:rsidRDefault="00CC34EF" w:rsidP="009A4DE7">
      <w:pPr>
        <w:pStyle w:val="BodyText"/>
        <w:ind w:left="1501" w:right="736"/>
        <w:jc w:val="both"/>
      </w:pPr>
      <w:r>
        <w:rPr>
          <w:i/>
        </w:rPr>
        <w:t>Note</w:t>
      </w:r>
      <w:r>
        <w:t>: Documentation</w:t>
      </w:r>
      <w:r>
        <w:rPr>
          <w:spacing w:val="-1"/>
        </w:rPr>
        <w:t xml:space="preserve"> </w:t>
      </w:r>
      <w:r>
        <w:t>may</w:t>
      </w:r>
      <w:r>
        <w:rPr>
          <w:spacing w:val="-1"/>
        </w:rPr>
        <w:t xml:space="preserve"> </w:t>
      </w:r>
      <w:r>
        <w:t>verify a combination</w:t>
      </w:r>
      <w:r>
        <w:rPr>
          <w:spacing w:val="-1"/>
        </w:rPr>
        <w:t xml:space="preserve"> </w:t>
      </w:r>
      <w:r>
        <w:t>of lead teaching and classroom experience provided that the total equals at least three (3) years with two (2) years of classroom experience (possibly as a teacher assistant) equating to one (1) year of lead teaching experience.</w:t>
      </w:r>
    </w:p>
    <w:p w14:paraId="4EDC6128" w14:textId="77777777" w:rsidR="00CC34EF" w:rsidRDefault="00CC34EF" w:rsidP="009A4DE7">
      <w:pPr>
        <w:pStyle w:val="ListParagraph"/>
        <w:numPr>
          <w:ilvl w:val="1"/>
          <w:numId w:val="71"/>
        </w:numPr>
        <w:tabs>
          <w:tab w:val="left" w:pos="1499"/>
          <w:tab w:val="left" w:pos="1501"/>
        </w:tabs>
        <w:spacing w:before="229"/>
        <w:ind w:right="738"/>
        <w:rPr>
          <w:sz w:val="20"/>
        </w:rPr>
      </w:pPr>
      <w:r>
        <w:rPr>
          <w:sz w:val="20"/>
        </w:rPr>
        <w:t>Evidence of previous positive student learning impact on existing pre-/post-assessments via district assurance; and</w:t>
      </w:r>
    </w:p>
    <w:p w14:paraId="7788258D" w14:textId="77777777" w:rsidR="00CC34EF" w:rsidRDefault="00CC34EF" w:rsidP="009A4DE7">
      <w:pPr>
        <w:pStyle w:val="BodyText"/>
        <w:spacing w:before="1"/>
      </w:pPr>
    </w:p>
    <w:p w14:paraId="3D159340" w14:textId="77777777" w:rsidR="00CC34EF" w:rsidRDefault="00CC34EF" w:rsidP="009A4DE7">
      <w:pPr>
        <w:pStyle w:val="ListParagraph"/>
        <w:numPr>
          <w:ilvl w:val="1"/>
          <w:numId w:val="71"/>
        </w:numPr>
        <w:tabs>
          <w:tab w:val="left" w:pos="1499"/>
          <w:tab w:val="left" w:pos="1501"/>
        </w:tabs>
        <w:ind w:right="740"/>
        <w:rPr>
          <w:sz w:val="20"/>
        </w:rPr>
      </w:pPr>
      <w:r>
        <w:rPr>
          <w:sz w:val="20"/>
        </w:rPr>
        <w:t>Placement within a Mississippi Academic Assessment Program (MAAP) growth component subject area in grades 5-8; and</w:t>
      </w:r>
    </w:p>
    <w:p w14:paraId="7FBECFFE" w14:textId="77777777" w:rsidR="00CC34EF" w:rsidRDefault="00CC34EF" w:rsidP="009A4DE7">
      <w:pPr>
        <w:pStyle w:val="ListParagraph"/>
        <w:numPr>
          <w:ilvl w:val="1"/>
          <w:numId w:val="71"/>
        </w:numPr>
        <w:tabs>
          <w:tab w:val="left" w:pos="1499"/>
          <w:tab w:val="left" w:pos="1501"/>
        </w:tabs>
        <w:spacing w:before="229"/>
        <w:ind w:right="736"/>
        <w:rPr>
          <w:sz w:val="20"/>
        </w:rPr>
      </w:pPr>
      <w:r>
        <w:rPr>
          <w:sz w:val="20"/>
        </w:rPr>
        <w:t>Opportunities for PBL teachers to engage in ongoing professional learning experiences as</w:t>
      </w:r>
      <w:r>
        <w:rPr>
          <w:spacing w:val="-1"/>
          <w:sz w:val="20"/>
        </w:rPr>
        <w:t xml:space="preserve"> </w:t>
      </w:r>
      <w:r>
        <w:rPr>
          <w:sz w:val="20"/>
        </w:rPr>
        <w:t>aligned to the area of endorsement via district assurance; and</w:t>
      </w:r>
    </w:p>
    <w:p w14:paraId="563E49FE" w14:textId="77777777" w:rsidR="00CC34EF" w:rsidRDefault="00CC34EF" w:rsidP="009A4DE7">
      <w:pPr>
        <w:pStyle w:val="BodyText"/>
        <w:spacing w:before="1"/>
      </w:pPr>
    </w:p>
    <w:p w14:paraId="2EA985E4" w14:textId="77777777" w:rsidR="00CC34EF" w:rsidRDefault="00CC34EF" w:rsidP="009A4DE7">
      <w:pPr>
        <w:pStyle w:val="ListParagraph"/>
        <w:numPr>
          <w:ilvl w:val="1"/>
          <w:numId w:val="71"/>
        </w:numPr>
        <w:tabs>
          <w:tab w:val="left" w:pos="1499"/>
          <w:tab w:val="left" w:pos="1501"/>
        </w:tabs>
        <w:ind w:right="734"/>
        <w:rPr>
          <w:sz w:val="20"/>
        </w:rPr>
      </w:pPr>
      <w:r>
        <w:rPr>
          <w:sz w:val="20"/>
        </w:rPr>
        <w:t>Training on the Mississippi Educator Code of Ethics, Standards of Conduct and hold Performance- Based Licensure candidates accountable under the Code throughout local school district placement via district assurance.</w:t>
      </w:r>
    </w:p>
    <w:p w14:paraId="388255E5" w14:textId="77777777" w:rsidR="00CC34EF" w:rsidRDefault="00CC34EF" w:rsidP="009A4DE7">
      <w:pPr>
        <w:pStyle w:val="BodyText"/>
        <w:spacing w:before="230"/>
        <w:ind w:left="1299" w:right="733"/>
        <w:jc w:val="both"/>
      </w:pPr>
      <w:r>
        <w:rPr>
          <w:i/>
        </w:rPr>
        <w:t xml:space="preserve">Note: </w:t>
      </w:r>
      <w:r>
        <w:t>The Three-Year Performance Based Teacher License is non-renewable but may be converted at any time during the three</w:t>
      </w:r>
      <w:r>
        <w:rPr>
          <w:spacing w:val="-2"/>
        </w:rPr>
        <w:t xml:space="preserve"> </w:t>
      </w:r>
      <w:r>
        <w:t>(3)</w:t>
      </w:r>
      <w:r>
        <w:rPr>
          <w:spacing w:val="-1"/>
        </w:rPr>
        <w:t xml:space="preserve"> </w:t>
      </w:r>
      <w:r>
        <w:t>year period once all requirements are met for the Five-Year</w:t>
      </w:r>
      <w:r>
        <w:rPr>
          <w:spacing w:val="-1"/>
        </w:rPr>
        <w:t xml:space="preserve"> </w:t>
      </w:r>
      <w:r>
        <w:t>Performance- Based</w:t>
      </w:r>
      <w:r>
        <w:rPr>
          <w:spacing w:val="-2"/>
        </w:rPr>
        <w:t xml:space="preserve"> </w:t>
      </w:r>
      <w:r>
        <w:t>Teacher</w:t>
      </w:r>
      <w:r>
        <w:rPr>
          <w:spacing w:val="-2"/>
        </w:rPr>
        <w:t xml:space="preserve"> </w:t>
      </w:r>
      <w:r>
        <w:t>License.</w:t>
      </w:r>
      <w:r>
        <w:rPr>
          <w:spacing w:val="-2"/>
        </w:rPr>
        <w:t xml:space="preserve"> </w:t>
      </w:r>
      <w:r>
        <w:t>The</w:t>
      </w:r>
      <w:r>
        <w:rPr>
          <w:spacing w:val="-3"/>
        </w:rPr>
        <w:t xml:space="preserve"> </w:t>
      </w:r>
      <w:r>
        <w:t>Five-Year</w:t>
      </w:r>
      <w:r>
        <w:rPr>
          <w:spacing w:val="-2"/>
        </w:rPr>
        <w:t xml:space="preserve"> </w:t>
      </w:r>
      <w:r>
        <w:t>Performance-Based</w:t>
      </w:r>
      <w:r>
        <w:rPr>
          <w:spacing w:val="-2"/>
        </w:rPr>
        <w:t xml:space="preserve"> </w:t>
      </w:r>
      <w:r>
        <w:t>Teacher</w:t>
      </w:r>
      <w:r>
        <w:rPr>
          <w:spacing w:val="-2"/>
        </w:rPr>
        <w:t xml:space="preserve"> </w:t>
      </w:r>
      <w:r>
        <w:t>License</w:t>
      </w:r>
      <w:r>
        <w:rPr>
          <w:spacing w:val="-3"/>
        </w:rPr>
        <w:t xml:space="preserve"> </w:t>
      </w:r>
      <w:r>
        <w:t>will</w:t>
      </w:r>
      <w:r>
        <w:rPr>
          <w:spacing w:val="-3"/>
        </w:rPr>
        <w:t xml:space="preserve"> </w:t>
      </w:r>
      <w:r>
        <w:t>only</w:t>
      </w:r>
      <w:r>
        <w:rPr>
          <w:spacing w:val="-2"/>
        </w:rPr>
        <w:t xml:space="preserve"> </w:t>
      </w:r>
      <w:r>
        <w:t>be</w:t>
      </w:r>
      <w:r>
        <w:rPr>
          <w:spacing w:val="-5"/>
        </w:rPr>
        <w:t xml:space="preserve"> </w:t>
      </w:r>
      <w:r>
        <w:t>granted</w:t>
      </w:r>
      <w:r>
        <w:rPr>
          <w:spacing w:val="-2"/>
        </w:rPr>
        <w:t xml:space="preserve"> </w:t>
      </w:r>
      <w:r>
        <w:t>in</w:t>
      </w:r>
      <w:r>
        <w:rPr>
          <w:spacing w:val="-2"/>
        </w:rPr>
        <w:t xml:space="preserve"> </w:t>
      </w:r>
      <w:r>
        <w:t>the licensure endorsement areas of English (7-12) or Mathematics (7-12).</w:t>
      </w:r>
    </w:p>
    <w:p w14:paraId="7B25F267" w14:textId="77777777" w:rsidR="00CC34EF" w:rsidRDefault="00CC34EF" w:rsidP="009A4DE7">
      <w:pPr>
        <w:jc w:val="both"/>
        <w:sectPr w:rsidR="00CC34EF" w:rsidSect="00CC34EF">
          <w:pgSz w:w="12240" w:h="15840"/>
          <w:pgMar w:top="1380" w:right="700" w:bottom="1700" w:left="1220" w:header="0" w:footer="1446" w:gutter="0"/>
          <w:cols w:space="720"/>
        </w:sectPr>
      </w:pPr>
    </w:p>
    <w:p w14:paraId="79D14CCE" w14:textId="77777777" w:rsidR="00CC34EF" w:rsidRDefault="00CC34EF" w:rsidP="009A4DE7">
      <w:pPr>
        <w:pStyle w:val="Heading7"/>
        <w:spacing w:before="65"/>
        <w:ind w:left="491"/>
        <w:jc w:val="left"/>
      </w:pPr>
      <w:r>
        <w:lastRenderedPageBreak/>
        <w:t>Requirements</w:t>
      </w:r>
      <w:r>
        <w:rPr>
          <w:spacing w:val="-9"/>
        </w:rPr>
        <w:t xml:space="preserve"> </w:t>
      </w:r>
      <w:r>
        <w:t>for</w:t>
      </w:r>
      <w:r>
        <w:rPr>
          <w:spacing w:val="-8"/>
        </w:rPr>
        <w:t xml:space="preserve"> </w:t>
      </w:r>
      <w:r>
        <w:t>Converting</w:t>
      </w:r>
      <w:r>
        <w:rPr>
          <w:spacing w:val="-7"/>
        </w:rPr>
        <w:t xml:space="preserve"> </w:t>
      </w:r>
      <w:r>
        <w:t>to</w:t>
      </w:r>
      <w:r>
        <w:rPr>
          <w:spacing w:val="-9"/>
        </w:rPr>
        <w:t xml:space="preserve"> </w:t>
      </w:r>
      <w:r>
        <w:t>a</w:t>
      </w:r>
      <w:r>
        <w:rPr>
          <w:spacing w:val="-7"/>
        </w:rPr>
        <w:t xml:space="preserve"> </w:t>
      </w:r>
      <w:r>
        <w:t>Five-Year</w:t>
      </w:r>
      <w:r>
        <w:rPr>
          <w:spacing w:val="-10"/>
        </w:rPr>
        <w:t xml:space="preserve"> </w:t>
      </w:r>
      <w:r>
        <w:t>Performance-Based</w:t>
      </w:r>
      <w:r>
        <w:rPr>
          <w:spacing w:val="-7"/>
        </w:rPr>
        <w:t xml:space="preserve"> </w:t>
      </w:r>
      <w:r>
        <w:t>Teacher</w:t>
      </w:r>
      <w:r>
        <w:rPr>
          <w:spacing w:val="-6"/>
        </w:rPr>
        <w:t xml:space="preserve"> </w:t>
      </w:r>
      <w:r>
        <w:rPr>
          <w:spacing w:val="-2"/>
        </w:rPr>
        <w:t>License.</w:t>
      </w:r>
    </w:p>
    <w:p w14:paraId="6D7C708C" w14:textId="77777777" w:rsidR="00CC34EF" w:rsidRDefault="00CC34EF" w:rsidP="009A4DE7">
      <w:pPr>
        <w:pStyle w:val="ListParagraph"/>
        <w:numPr>
          <w:ilvl w:val="0"/>
          <w:numId w:val="70"/>
        </w:numPr>
        <w:tabs>
          <w:tab w:val="left" w:pos="1531"/>
        </w:tabs>
        <w:spacing w:before="200"/>
        <w:ind w:left="1531" w:hanging="200"/>
        <w:rPr>
          <w:sz w:val="20"/>
        </w:rPr>
      </w:pPr>
      <w:r>
        <w:rPr>
          <w:sz w:val="20"/>
        </w:rPr>
        <w:t>Standard</w:t>
      </w:r>
      <w:r>
        <w:rPr>
          <w:spacing w:val="-9"/>
          <w:sz w:val="20"/>
        </w:rPr>
        <w:t xml:space="preserve"> </w:t>
      </w:r>
      <w:r>
        <w:rPr>
          <w:sz w:val="20"/>
        </w:rPr>
        <w:t>Mississippi</w:t>
      </w:r>
      <w:r>
        <w:rPr>
          <w:spacing w:val="-10"/>
          <w:sz w:val="20"/>
        </w:rPr>
        <w:t xml:space="preserve"> </w:t>
      </w:r>
      <w:r>
        <w:rPr>
          <w:sz w:val="20"/>
        </w:rPr>
        <w:t>Licensure</w:t>
      </w:r>
      <w:r>
        <w:rPr>
          <w:spacing w:val="-10"/>
          <w:sz w:val="20"/>
        </w:rPr>
        <w:t xml:space="preserve"> </w:t>
      </w:r>
      <w:r>
        <w:rPr>
          <w:sz w:val="20"/>
        </w:rPr>
        <w:t>Application;</w:t>
      </w:r>
      <w:r>
        <w:rPr>
          <w:spacing w:val="-10"/>
          <w:sz w:val="20"/>
        </w:rPr>
        <w:t xml:space="preserve"> </w:t>
      </w:r>
      <w:r>
        <w:rPr>
          <w:spacing w:val="-5"/>
          <w:sz w:val="20"/>
        </w:rPr>
        <w:t>and</w:t>
      </w:r>
    </w:p>
    <w:p w14:paraId="59F6927C" w14:textId="77777777" w:rsidR="00CC34EF" w:rsidRDefault="00CC34EF" w:rsidP="009A4DE7">
      <w:pPr>
        <w:pStyle w:val="ListParagraph"/>
        <w:numPr>
          <w:ilvl w:val="0"/>
          <w:numId w:val="70"/>
        </w:numPr>
        <w:tabs>
          <w:tab w:val="left" w:pos="1531"/>
        </w:tabs>
        <w:spacing w:before="178"/>
        <w:ind w:left="1531" w:hanging="200"/>
        <w:rPr>
          <w:sz w:val="20"/>
        </w:rPr>
      </w:pPr>
      <w:r>
        <w:rPr>
          <w:sz w:val="20"/>
        </w:rPr>
        <w:t>Local</w:t>
      </w:r>
      <w:r>
        <w:rPr>
          <w:spacing w:val="-8"/>
          <w:sz w:val="20"/>
        </w:rPr>
        <w:t xml:space="preserve"> </w:t>
      </w:r>
      <w:r>
        <w:rPr>
          <w:sz w:val="20"/>
        </w:rPr>
        <w:t>District</w:t>
      </w:r>
      <w:r>
        <w:rPr>
          <w:spacing w:val="-7"/>
          <w:sz w:val="20"/>
        </w:rPr>
        <w:t xml:space="preserve"> </w:t>
      </w:r>
      <w:r>
        <w:rPr>
          <w:sz w:val="20"/>
        </w:rPr>
        <w:t>Request;</w:t>
      </w:r>
      <w:r>
        <w:rPr>
          <w:spacing w:val="-7"/>
          <w:sz w:val="20"/>
        </w:rPr>
        <w:t xml:space="preserve"> </w:t>
      </w:r>
      <w:r>
        <w:rPr>
          <w:spacing w:val="-5"/>
          <w:sz w:val="20"/>
        </w:rPr>
        <w:t>and</w:t>
      </w:r>
    </w:p>
    <w:p w14:paraId="635E80FA" w14:textId="77777777" w:rsidR="00CC34EF" w:rsidRDefault="00CC34EF" w:rsidP="009A4DE7">
      <w:pPr>
        <w:pStyle w:val="ListParagraph"/>
        <w:numPr>
          <w:ilvl w:val="0"/>
          <w:numId w:val="70"/>
        </w:numPr>
        <w:tabs>
          <w:tab w:val="left" w:pos="1531"/>
        </w:tabs>
        <w:spacing w:before="180"/>
        <w:ind w:left="1531" w:hanging="200"/>
        <w:rPr>
          <w:sz w:val="20"/>
        </w:rPr>
      </w:pPr>
      <w:r>
        <w:rPr>
          <w:sz w:val="20"/>
        </w:rPr>
        <w:t>Three-Year</w:t>
      </w:r>
      <w:r>
        <w:rPr>
          <w:spacing w:val="-11"/>
          <w:sz w:val="20"/>
        </w:rPr>
        <w:t xml:space="preserve"> </w:t>
      </w:r>
      <w:r>
        <w:rPr>
          <w:sz w:val="20"/>
        </w:rPr>
        <w:t>Performance-Based</w:t>
      </w:r>
      <w:r>
        <w:rPr>
          <w:spacing w:val="-10"/>
          <w:sz w:val="20"/>
        </w:rPr>
        <w:t xml:space="preserve"> </w:t>
      </w:r>
      <w:r>
        <w:rPr>
          <w:sz w:val="20"/>
        </w:rPr>
        <w:t>Teacher</w:t>
      </w:r>
      <w:r>
        <w:rPr>
          <w:spacing w:val="-10"/>
          <w:sz w:val="20"/>
        </w:rPr>
        <w:t xml:space="preserve"> </w:t>
      </w:r>
      <w:r>
        <w:rPr>
          <w:sz w:val="20"/>
        </w:rPr>
        <w:t>License;</w:t>
      </w:r>
      <w:r>
        <w:rPr>
          <w:spacing w:val="-11"/>
          <w:sz w:val="20"/>
        </w:rPr>
        <w:t xml:space="preserve"> </w:t>
      </w:r>
      <w:r>
        <w:rPr>
          <w:spacing w:val="-5"/>
          <w:sz w:val="20"/>
        </w:rPr>
        <w:t>and</w:t>
      </w:r>
    </w:p>
    <w:p w14:paraId="3B86E02C" w14:textId="77777777" w:rsidR="00CC34EF" w:rsidRDefault="00CC34EF" w:rsidP="009A4DE7">
      <w:pPr>
        <w:pStyle w:val="ListParagraph"/>
        <w:numPr>
          <w:ilvl w:val="0"/>
          <w:numId w:val="70"/>
        </w:numPr>
        <w:tabs>
          <w:tab w:val="left" w:pos="1531"/>
        </w:tabs>
        <w:spacing w:before="180"/>
        <w:ind w:left="1331" w:right="737" w:firstLine="0"/>
        <w:rPr>
          <w:sz w:val="20"/>
        </w:rPr>
      </w:pPr>
      <w:r>
        <w:rPr>
          <w:sz w:val="20"/>
        </w:rPr>
        <w:t>Evidence</w:t>
      </w:r>
      <w:r>
        <w:rPr>
          <w:spacing w:val="28"/>
          <w:sz w:val="20"/>
        </w:rPr>
        <w:t xml:space="preserve"> </w:t>
      </w:r>
      <w:r>
        <w:rPr>
          <w:sz w:val="20"/>
        </w:rPr>
        <w:t>of</w:t>
      </w:r>
      <w:r>
        <w:rPr>
          <w:spacing w:val="30"/>
          <w:sz w:val="20"/>
        </w:rPr>
        <w:t xml:space="preserve"> </w:t>
      </w:r>
      <w:r>
        <w:rPr>
          <w:sz w:val="20"/>
        </w:rPr>
        <w:t>teacher</w:t>
      </w:r>
      <w:r>
        <w:rPr>
          <w:spacing w:val="30"/>
          <w:sz w:val="20"/>
        </w:rPr>
        <w:t xml:space="preserve"> </w:t>
      </w:r>
      <w:r>
        <w:rPr>
          <w:sz w:val="20"/>
        </w:rPr>
        <w:t>effectiveness</w:t>
      </w:r>
      <w:r>
        <w:rPr>
          <w:spacing w:val="29"/>
          <w:sz w:val="20"/>
        </w:rPr>
        <w:t xml:space="preserve"> </w:t>
      </w:r>
      <w:r>
        <w:rPr>
          <w:sz w:val="20"/>
        </w:rPr>
        <w:t>as</w:t>
      </w:r>
      <w:r>
        <w:rPr>
          <w:spacing w:val="29"/>
          <w:sz w:val="20"/>
        </w:rPr>
        <w:t xml:space="preserve"> </w:t>
      </w:r>
      <w:r>
        <w:rPr>
          <w:sz w:val="20"/>
        </w:rPr>
        <w:t>demonstrated</w:t>
      </w:r>
      <w:r>
        <w:rPr>
          <w:spacing w:val="31"/>
          <w:sz w:val="20"/>
        </w:rPr>
        <w:t xml:space="preserve"> </w:t>
      </w:r>
      <w:r>
        <w:rPr>
          <w:sz w:val="20"/>
        </w:rPr>
        <w:t>by</w:t>
      </w:r>
      <w:r>
        <w:rPr>
          <w:spacing w:val="31"/>
          <w:sz w:val="20"/>
        </w:rPr>
        <w:t xml:space="preserve"> </w:t>
      </w:r>
      <w:r>
        <w:rPr>
          <w:sz w:val="20"/>
        </w:rPr>
        <w:t>a</w:t>
      </w:r>
      <w:r>
        <w:rPr>
          <w:spacing w:val="30"/>
          <w:sz w:val="20"/>
        </w:rPr>
        <w:t xml:space="preserve"> </w:t>
      </w:r>
      <w:r>
        <w:rPr>
          <w:sz w:val="20"/>
        </w:rPr>
        <w:t>summative</w:t>
      </w:r>
      <w:r>
        <w:rPr>
          <w:spacing w:val="30"/>
          <w:sz w:val="20"/>
        </w:rPr>
        <w:t xml:space="preserve"> </w:t>
      </w:r>
      <w:r>
        <w:rPr>
          <w:sz w:val="20"/>
        </w:rPr>
        <w:t>Professional</w:t>
      </w:r>
      <w:r>
        <w:rPr>
          <w:spacing w:val="29"/>
          <w:sz w:val="20"/>
        </w:rPr>
        <w:t xml:space="preserve"> </w:t>
      </w:r>
      <w:r>
        <w:rPr>
          <w:sz w:val="20"/>
        </w:rPr>
        <w:t>Growth</w:t>
      </w:r>
      <w:r>
        <w:rPr>
          <w:spacing w:val="31"/>
          <w:sz w:val="20"/>
        </w:rPr>
        <w:t xml:space="preserve"> </w:t>
      </w:r>
      <w:r>
        <w:rPr>
          <w:sz w:val="20"/>
        </w:rPr>
        <w:t>System observation rating of 3.00 or higher during the Three-Year Performance-Based Teacher License; and</w:t>
      </w:r>
    </w:p>
    <w:p w14:paraId="4052BA4C" w14:textId="77777777" w:rsidR="00CC34EF" w:rsidRDefault="00CC34EF" w:rsidP="009A4DE7">
      <w:pPr>
        <w:pStyle w:val="ListParagraph"/>
        <w:numPr>
          <w:ilvl w:val="0"/>
          <w:numId w:val="70"/>
        </w:numPr>
        <w:tabs>
          <w:tab w:val="left" w:pos="1531"/>
        </w:tabs>
        <w:spacing w:before="181"/>
        <w:ind w:left="1331" w:right="734" w:firstLine="0"/>
        <w:rPr>
          <w:sz w:val="20"/>
        </w:rPr>
      </w:pPr>
      <w:r>
        <w:rPr>
          <w:sz w:val="20"/>
        </w:rPr>
        <w:t>Evidence of teacher performance as demonstrated by the candidate meeting or exceeding the statewide</w:t>
      </w:r>
      <w:r>
        <w:rPr>
          <w:spacing w:val="-11"/>
          <w:sz w:val="20"/>
        </w:rPr>
        <w:t xml:space="preserve"> </w:t>
      </w:r>
      <w:r>
        <w:rPr>
          <w:sz w:val="20"/>
        </w:rPr>
        <w:t>average</w:t>
      </w:r>
      <w:r>
        <w:rPr>
          <w:spacing w:val="-10"/>
          <w:sz w:val="20"/>
        </w:rPr>
        <w:t xml:space="preserve"> </w:t>
      </w:r>
      <w:r>
        <w:rPr>
          <w:sz w:val="20"/>
        </w:rPr>
        <w:t>percentage</w:t>
      </w:r>
      <w:r>
        <w:rPr>
          <w:spacing w:val="-13"/>
          <w:sz w:val="20"/>
        </w:rPr>
        <w:t xml:space="preserve"> </w:t>
      </w:r>
      <w:r>
        <w:rPr>
          <w:sz w:val="20"/>
        </w:rPr>
        <w:t>of</w:t>
      </w:r>
      <w:r>
        <w:rPr>
          <w:spacing w:val="-8"/>
          <w:sz w:val="20"/>
        </w:rPr>
        <w:t xml:space="preserve"> </w:t>
      </w:r>
      <w:r>
        <w:rPr>
          <w:sz w:val="20"/>
        </w:rPr>
        <w:t>assigned</w:t>
      </w:r>
      <w:r>
        <w:rPr>
          <w:spacing w:val="-9"/>
          <w:sz w:val="20"/>
        </w:rPr>
        <w:t xml:space="preserve"> </w:t>
      </w:r>
      <w:r>
        <w:rPr>
          <w:sz w:val="20"/>
        </w:rPr>
        <w:t>students</w:t>
      </w:r>
      <w:r>
        <w:rPr>
          <w:spacing w:val="-11"/>
          <w:sz w:val="20"/>
        </w:rPr>
        <w:t xml:space="preserve"> </w:t>
      </w:r>
      <w:r>
        <w:rPr>
          <w:sz w:val="20"/>
        </w:rPr>
        <w:t>that</w:t>
      </w:r>
      <w:r>
        <w:rPr>
          <w:spacing w:val="-10"/>
          <w:sz w:val="20"/>
        </w:rPr>
        <w:t xml:space="preserve"> </w:t>
      </w:r>
      <w:r>
        <w:rPr>
          <w:sz w:val="20"/>
        </w:rPr>
        <w:t>have</w:t>
      </w:r>
      <w:r>
        <w:rPr>
          <w:spacing w:val="-12"/>
          <w:sz w:val="20"/>
        </w:rPr>
        <w:t xml:space="preserve"> </w:t>
      </w:r>
      <w:r>
        <w:rPr>
          <w:sz w:val="20"/>
        </w:rPr>
        <w:t>a</w:t>
      </w:r>
      <w:r>
        <w:rPr>
          <w:spacing w:val="-10"/>
          <w:sz w:val="20"/>
        </w:rPr>
        <w:t xml:space="preserve"> </w:t>
      </w:r>
      <w:r>
        <w:rPr>
          <w:sz w:val="20"/>
        </w:rPr>
        <w:t>growth</w:t>
      </w:r>
      <w:r>
        <w:rPr>
          <w:spacing w:val="-11"/>
          <w:sz w:val="20"/>
        </w:rPr>
        <w:t xml:space="preserve"> </w:t>
      </w:r>
      <w:r>
        <w:rPr>
          <w:sz w:val="20"/>
        </w:rPr>
        <w:t>score</w:t>
      </w:r>
      <w:r>
        <w:rPr>
          <w:spacing w:val="-12"/>
          <w:sz w:val="20"/>
        </w:rPr>
        <w:t xml:space="preserve"> </w:t>
      </w:r>
      <w:r>
        <w:rPr>
          <w:sz w:val="20"/>
        </w:rPr>
        <w:t>greater</w:t>
      </w:r>
      <w:r>
        <w:rPr>
          <w:spacing w:val="-12"/>
          <w:sz w:val="20"/>
        </w:rPr>
        <w:t xml:space="preserve"> </w:t>
      </w:r>
      <w:r>
        <w:rPr>
          <w:sz w:val="20"/>
        </w:rPr>
        <w:t>than</w:t>
      </w:r>
      <w:r>
        <w:rPr>
          <w:spacing w:val="-9"/>
          <w:sz w:val="20"/>
        </w:rPr>
        <w:t xml:space="preserve"> </w:t>
      </w:r>
      <w:r>
        <w:rPr>
          <w:sz w:val="20"/>
        </w:rPr>
        <w:t>zero</w:t>
      </w:r>
      <w:r>
        <w:rPr>
          <w:spacing w:val="-9"/>
          <w:sz w:val="20"/>
        </w:rPr>
        <w:t xml:space="preserve"> </w:t>
      </w:r>
      <w:r>
        <w:rPr>
          <w:sz w:val="20"/>
        </w:rPr>
        <w:t>in</w:t>
      </w:r>
      <w:r>
        <w:rPr>
          <w:spacing w:val="-9"/>
          <w:sz w:val="20"/>
        </w:rPr>
        <w:t xml:space="preserve"> </w:t>
      </w:r>
      <w:r>
        <w:rPr>
          <w:sz w:val="20"/>
        </w:rPr>
        <w:t>a</w:t>
      </w:r>
      <w:r>
        <w:rPr>
          <w:spacing w:val="-12"/>
          <w:sz w:val="20"/>
        </w:rPr>
        <w:t xml:space="preserve"> </w:t>
      </w:r>
      <w:r>
        <w:rPr>
          <w:sz w:val="20"/>
        </w:rPr>
        <w:t>MAAP assessed 5-8 subject area during the Three-Year Performance-Based Teacher License; and</w:t>
      </w:r>
    </w:p>
    <w:p w14:paraId="40C1C5EF" w14:textId="77777777" w:rsidR="00CC34EF" w:rsidRDefault="00CC34EF" w:rsidP="009A4DE7">
      <w:pPr>
        <w:pStyle w:val="ListParagraph"/>
        <w:numPr>
          <w:ilvl w:val="0"/>
          <w:numId w:val="70"/>
        </w:numPr>
        <w:tabs>
          <w:tab w:val="left" w:pos="1531"/>
        </w:tabs>
        <w:spacing w:before="182"/>
        <w:ind w:left="1531" w:hanging="200"/>
        <w:rPr>
          <w:sz w:val="20"/>
        </w:rPr>
      </w:pPr>
      <w:r>
        <w:rPr>
          <w:sz w:val="20"/>
        </w:rPr>
        <w:t>District</w:t>
      </w:r>
      <w:r>
        <w:rPr>
          <w:spacing w:val="-8"/>
          <w:sz w:val="20"/>
        </w:rPr>
        <w:t xml:space="preserve"> </w:t>
      </w:r>
      <w:r>
        <w:rPr>
          <w:sz w:val="20"/>
        </w:rPr>
        <w:t>recommendation</w:t>
      </w:r>
      <w:r>
        <w:rPr>
          <w:spacing w:val="-8"/>
          <w:sz w:val="20"/>
        </w:rPr>
        <w:t xml:space="preserve"> </w:t>
      </w:r>
      <w:r>
        <w:rPr>
          <w:sz w:val="20"/>
        </w:rPr>
        <w:t>documenting</w:t>
      </w:r>
      <w:r>
        <w:rPr>
          <w:spacing w:val="-6"/>
          <w:sz w:val="20"/>
        </w:rPr>
        <w:t xml:space="preserve"> </w:t>
      </w:r>
      <w:r>
        <w:rPr>
          <w:sz w:val="20"/>
        </w:rPr>
        <w:t>completion</w:t>
      </w:r>
      <w:r>
        <w:rPr>
          <w:spacing w:val="-8"/>
          <w:sz w:val="20"/>
        </w:rPr>
        <w:t xml:space="preserve"> </w:t>
      </w:r>
      <w:r>
        <w:rPr>
          <w:sz w:val="20"/>
        </w:rPr>
        <w:t>of</w:t>
      </w:r>
      <w:r>
        <w:rPr>
          <w:spacing w:val="-7"/>
          <w:sz w:val="20"/>
        </w:rPr>
        <w:t xml:space="preserve"> </w:t>
      </w:r>
      <w:r>
        <w:rPr>
          <w:sz w:val="20"/>
        </w:rPr>
        <w:t>all</w:t>
      </w:r>
      <w:r>
        <w:rPr>
          <w:spacing w:val="-7"/>
          <w:sz w:val="20"/>
        </w:rPr>
        <w:t xml:space="preserve"> </w:t>
      </w:r>
      <w:r>
        <w:rPr>
          <w:spacing w:val="-2"/>
          <w:sz w:val="20"/>
        </w:rPr>
        <w:t>requirements.</w:t>
      </w:r>
    </w:p>
    <w:p w14:paraId="64D330DF" w14:textId="77777777" w:rsidR="00CC34EF" w:rsidRDefault="00CC34EF" w:rsidP="009A4DE7">
      <w:pPr>
        <w:pStyle w:val="BodyText"/>
        <w:spacing w:before="182" w:line="259" w:lineRule="auto"/>
        <w:ind w:left="1331" w:right="736"/>
        <w:jc w:val="both"/>
      </w:pPr>
      <w:r>
        <w:rPr>
          <w:i/>
        </w:rPr>
        <w:t xml:space="preserve">Special Note: </w:t>
      </w:r>
      <w:r>
        <w:t>Obtainment of a State Board of Education-approved Special, Non-Renewable Performance-Based</w:t>
      </w:r>
      <w:r>
        <w:rPr>
          <w:spacing w:val="-5"/>
        </w:rPr>
        <w:t xml:space="preserve"> </w:t>
      </w:r>
      <w:r>
        <w:t>License</w:t>
      </w:r>
      <w:r>
        <w:rPr>
          <w:spacing w:val="-6"/>
        </w:rPr>
        <w:t xml:space="preserve"> </w:t>
      </w:r>
      <w:r>
        <w:t>(PBL)</w:t>
      </w:r>
      <w:r>
        <w:rPr>
          <w:spacing w:val="-6"/>
        </w:rPr>
        <w:t xml:space="preserve"> </w:t>
      </w:r>
      <w:r>
        <w:t>for</w:t>
      </w:r>
      <w:r>
        <w:rPr>
          <w:spacing w:val="-6"/>
        </w:rPr>
        <w:t xml:space="preserve"> </w:t>
      </w:r>
      <w:r>
        <w:t>Prospective</w:t>
      </w:r>
      <w:r>
        <w:rPr>
          <w:spacing w:val="-8"/>
        </w:rPr>
        <w:t xml:space="preserve"> </w:t>
      </w:r>
      <w:r>
        <w:t>Teachers</w:t>
      </w:r>
      <w:r>
        <w:rPr>
          <w:spacing w:val="-7"/>
        </w:rPr>
        <w:t xml:space="preserve"> </w:t>
      </w:r>
      <w:r>
        <w:t>and</w:t>
      </w:r>
      <w:r>
        <w:rPr>
          <w:spacing w:val="-5"/>
        </w:rPr>
        <w:t xml:space="preserve"> </w:t>
      </w:r>
      <w:r>
        <w:t>evidence</w:t>
      </w:r>
      <w:r>
        <w:rPr>
          <w:spacing w:val="-8"/>
        </w:rPr>
        <w:t xml:space="preserve"> </w:t>
      </w:r>
      <w:r>
        <w:t>of</w:t>
      </w:r>
      <w:r>
        <w:rPr>
          <w:spacing w:val="-6"/>
        </w:rPr>
        <w:t xml:space="preserve"> </w:t>
      </w:r>
      <w:r>
        <w:t>positive</w:t>
      </w:r>
      <w:r>
        <w:rPr>
          <w:spacing w:val="-6"/>
        </w:rPr>
        <w:t xml:space="preserve"> </w:t>
      </w:r>
      <w:r>
        <w:t>student</w:t>
      </w:r>
      <w:r>
        <w:rPr>
          <w:spacing w:val="-7"/>
        </w:rPr>
        <w:t xml:space="preserve"> </w:t>
      </w:r>
      <w:r>
        <w:t>outcomes within the results of the PBL pilot shall meet the requirements for conversion to a Five-Year Performance</w:t>
      </w:r>
      <w:r>
        <w:rPr>
          <w:spacing w:val="-2"/>
        </w:rPr>
        <w:t xml:space="preserve"> </w:t>
      </w:r>
      <w:r>
        <w:t>Based</w:t>
      </w:r>
      <w:r>
        <w:rPr>
          <w:spacing w:val="-1"/>
        </w:rPr>
        <w:t xml:space="preserve"> </w:t>
      </w:r>
      <w:r>
        <w:t>Teacher</w:t>
      </w:r>
      <w:r>
        <w:rPr>
          <w:spacing w:val="-1"/>
        </w:rPr>
        <w:t xml:space="preserve"> </w:t>
      </w:r>
      <w:r>
        <w:t>License</w:t>
      </w:r>
      <w:r>
        <w:rPr>
          <w:spacing w:val="-2"/>
        </w:rPr>
        <w:t xml:space="preserve"> </w:t>
      </w:r>
      <w:r>
        <w:t>for</w:t>
      </w:r>
      <w:r>
        <w:rPr>
          <w:spacing w:val="-1"/>
        </w:rPr>
        <w:t xml:space="preserve"> </w:t>
      </w:r>
      <w:r>
        <w:t>those</w:t>
      </w:r>
      <w:r>
        <w:rPr>
          <w:spacing w:val="-2"/>
        </w:rPr>
        <w:t xml:space="preserve"> </w:t>
      </w:r>
      <w:r>
        <w:t>candidates</w:t>
      </w:r>
      <w:r>
        <w:rPr>
          <w:spacing w:val="-3"/>
        </w:rPr>
        <w:t xml:space="preserve"> </w:t>
      </w:r>
      <w:r>
        <w:t>in</w:t>
      </w:r>
      <w:r>
        <w:rPr>
          <w:spacing w:val="-3"/>
        </w:rPr>
        <w:t xml:space="preserve"> </w:t>
      </w:r>
      <w:r>
        <w:t>cohorts</w:t>
      </w:r>
      <w:r>
        <w:rPr>
          <w:spacing w:val="-3"/>
        </w:rPr>
        <w:t xml:space="preserve"> </w:t>
      </w:r>
      <w:r>
        <w:t>one</w:t>
      </w:r>
      <w:r>
        <w:rPr>
          <w:spacing w:val="-4"/>
        </w:rPr>
        <w:t xml:space="preserve"> </w:t>
      </w:r>
      <w:r>
        <w:t>(1),</w:t>
      </w:r>
      <w:r>
        <w:rPr>
          <w:spacing w:val="-1"/>
        </w:rPr>
        <w:t xml:space="preserve"> </w:t>
      </w:r>
      <w:r>
        <w:t>two</w:t>
      </w:r>
      <w:r>
        <w:rPr>
          <w:spacing w:val="-1"/>
        </w:rPr>
        <w:t xml:space="preserve"> </w:t>
      </w:r>
      <w:r>
        <w:t>(2),</w:t>
      </w:r>
      <w:r>
        <w:rPr>
          <w:spacing w:val="-1"/>
        </w:rPr>
        <w:t xml:space="preserve"> </w:t>
      </w:r>
      <w:r>
        <w:t>and</w:t>
      </w:r>
      <w:r>
        <w:rPr>
          <w:spacing w:val="-1"/>
        </w:rPr>
        <w:t xml:space="preserve"> </w:t>
      </w:r>
      <w:r>
        <w:t>three</w:t>
      </w:r>
      <w:r>
        <w:rPr>
          <w:spacing w:val="-2"/>
        </w:rPr>
        <w:t xml:space="preserve"> </w:t>
      </w:r>
      <w:r>
        <w:t>(3)</w:t>
      </w:r>
      <w:r>
        <w:rPr>
          <w:spacing w:val="-1"/>
        </w:rPr>
        <w:t xml:space="preserve"> </w:t>
      </w:r>
      <w:r>
        <w:t>who completed</w:t>
      </w:r>
      <w:r>
        <w:rPr>
          <w:spacing w:val="-2"/>
        </w:rPr>
        <w:t xml:space="preserve"> </w:t>
      </w:r>
      <w:r>
        <w:t>the</w:t>
      </w:r>
      <w:r>
        <w:rPr>
          <w:spacing w:val="-5"/>
        </w:rPr>
        <w:t xml:space="preserve"> </w:t>
      </w:r>
      <w:r>
        <w:t>PBL</w:t>
      </w:r>
      <w:r>
        <w:rPr>
          <w:spacing w:val="-2"/>
        </w:rPr>
        <w:t xml:space="preserve"> </w:t>
      </w:r>
      <w:r>
        <w:t>pilot</w:t>
      </w:r>
      <w:r>
        <w:rPr>
          <w:spacing w:val="-3"/>
        </w:rPr>
        <w:t xml:space="preserve"> </w:t>
      </w:r>
      <w:r>
        <w:t>study.</w:t>
      </w:r>
      <w:r>
        <w:rPr>
          <w:spacing w:val="-2"/>
        </w:rPr>
        <w:t xml:space="preserve"> </w:t>
      </w:r>
      <w:r>
        <w:t>The</w:t>
      </w:r>
      <w:r>
        <w:rPr>
          <w:spacing w:val="-5"/>
        </w:rPr>
        <w:t xml:space="preserve"> </w:t>
      </w:r>
      <w:r>
        <w:t>district</w:t>
      </w:r>
      <w:r>
        <w:rPr>
          <w:spacing w:val="-3"/>
        </w:rPr>
        <w:t xml:space="preserve"> </w:t>
      </w:r>
      <w:r>
        <w:t>shall</w:t>
      </w:r>
      <w:r>
        <w:rPr>
          <w:spacing w:val="-3"/>
        </w:rPr>
        <w:t xml:space="preserve"> </w:t>
      </w:r>
      <w:r>
        <w:t>only</w:t>
      </w:r>
      <w:r>
        <w:rPr>
          <w:spacing w:val="-2"/>
        </w:rPr>
        <w:t xml:space="preserve"> </w:t>
      </w:r>
      <w:r>
        <w:t>recommend</w:t>
      </w:r>
      <w:r>
        <w:rPr>
          <w:spacing w:val="-2"/>
        </w:rPr>
        <w:t xml:space="preserve"> </w:t>
      </w:r>
      <w:r>
        <w:t>the</w:t>
      </w:r>
      <w:r>
        <w:rPr>
          <w:spacing w:val="-5"/>
        </w:rPr>
        <w:t xml:space="preserve"> </w:t>
      </w:r>
      <w:r>
        <w:t>PBL</w:t>
      </w:r>
      <w:r>
        <w:rPr>
          <w:spacing w:val="-2"/>
        </w:rPr>
        <w:t xml:space="preserve"> </w:t>
      </w:r>
      <w:r>
        <w:t>candidate</w:t>
      </w:r>
      <w:r>
        <w:rPr>
          <w:spacing w:val="-3"/>
        </w:rPr>
        <w:t xml:space="preserve"> </w:t>
      </w:r>
      <w:r>
        <w:t>for</w:t>
      </w:r>
      <w:r>
        <w:rPr>
          <w:spacing w:val="-2"/>
        </w:rPr>
        <w:t xml:space="preserve"> </w:t>
      </w:r>
      <w:r>
        <w:t>the</w:t>
      </w:r>
      <w:r>
        <w:rPr>
          <w:spacing w:val="-3"/>
        </w:rPr>
        <w:t xml:space="preserve"> </w:t>
      </w:r>
      <w:r>
        <w:t>Five-Year Performance-Based</w:t>
      </w:r>
      <w:r>
        <w:rPr>
          <w:spacing w:val="-13"/>
        </w:rPr>
        <w:t xml:space="preserve"> </w:t>
      </w:r>
      <w:r>
        <w:t>Teacher</w:t>
      </w:r>
      <w:r>
        <w:rPr>
          <w:spacing w:val="-12"/>
        </w:rPr>
        <w:t xml:space="preserve"> </w:t>
      </w:r>
      <w:r>
        <w:t>License</w:t>
      </w:r>
      <w:r>
        <w:rPr>
          <w:spacing w:val="-13"/>
        </w:rPr>
        <w:t xml:space="preserve"> </w:t>
      </w:r>
      <w:r>
        <w:t>in</w:t>
      </w:r>
      <w:r>
        <w:rPr>
          <w:spacing w:val="-12"/>
        </w:rPr>
        <w:t xml:space="preserve"> </w:t>
      </w:r>
      <w:r>
        <w:t>the</w:t>
      </w:r>
      <w:r>
        <w:rPr>
          <w:spacing w:val="-13"/>
        </w:rPr>
        <w:t xml:space="preserve"> </w:t>
      </w:r>
      <w:r>
        <w:t>Special,</w:t>
      </w:r>
      <w:r>
        <w:rPr>
          <w:spacing w:val="-12"/>
        </w:rPr>
        <w:t xml:space="preserve"> </w:t>
      </w:r>
      <w:r>
        <w:t>Non-Renewable</w:t>
      </w:r>
      <w:r>
        <w:rPr>
          <w:spacing w:val="-13"/>
        </w:rPr>
        <w:t xml:space="preserve"> </w:t>
      </w:r>
      <w:r>
        <w:t>Performance-Based</w:t>
      </w:r>
      <w:r>
        <w:rPr>
          <w:spacing w:val="-12"/>
        </w:rPr>
        <w:t xml:space="preserve"> </w:t>
      </w:r>
      <w:r>
        <w:t>License</w:t>
      </w:r>
      <w:r>
        <w:rPr>
          <w:spacing w:val="-13"/>
        </w:rPr>
        <w:t xml:space="preserve"> </w:t>
      </w:r>
      <w:r>
        <w:t>(PBL) for Prospective Teachers licensure endorsement area if the individual completed the PBL pilot study.</w:t>
      </w:r>
    </w:p>
    <w:p w14:paraId="1506CD0E" w14:textId="77777777" w:rsidR="00CC34EF" w:rsidRDefault="00CC34EF" w:rsidP="009A4DE7">
      <w:pPr>
        <w:pStyle w:val="Heading7"/>
        <w:spacing w:before="158"/>
        <w:ind w:left="579"/>
        <w:jc w:val="left"/>
      </w:pPr>
      <w:r>
        <w:t>Specific</w:t>
      </w:r>
      <w:r>
        <w:rPr>
          <w:spacing w:val="-12"/>
        </w:rPr>
        <w:t xml:space="preserve"> </w:t>
      </w:r>
      <w:r>
        <w:t>restrictions</w:t>
      </w:r>
      <w:r>
        <w:rPr>
          <w:spacing w:val="-13"/>
        </w:rPr>
        <w:t xml:space="preserve"> </w:t>
      </w:r>
      <w:r>
        <w:rPr>
          <w:spacing w:val="-2"/>
        </w:rPr>
        <w:t>apply:</w:t>
      </w:r>
    </w:p>
    <w:p w14:paraId="40F55718" w14:textId="77777777" w:rsidR="00CC34EF" w:rsidRDefault="00CC34EF" w:rsidP="009A4DE7">
      <w:pPr>
        <w:pStyle w:val="ListParagraph"/>
        <w:numPr>
          <w:ilvl w:val="0"/>
          <w:numId w:val="69"/>
        </w:numPr>
        <w:tabs>
          <w:tab w:val="left" w:pos="1210"/>
        </w:tabs>
        <w:spacing w:before="178"/>
        <w:ind w:right="733"/>
        <w:rPr>
          <w:sz w:val="20"/>
        </w:rPr>
      </w:pPr>
      <w:r>
        <w:rPr>
          <w:sz w:val="20"/>
        </w:rPr>
        <w:t>The license is not transferable between Districts or eligible nonpublic schools, and a candidate shall be employed one (1) year with the local school district prior to transferring. If a candidate is employed one</w:t>
      </w:r>
    </w:p>
    <w:p w14:paraId="1F1B18B9" w14:textId="77777777" w:rsidR="00CC34EF" w:rsidRDefault="00CC34EF" w:rsidP="009A4DE7">
      <w:pPr>
        <w:pStyle w:val="BodyText"/>
        <w:ind w:left="1210" w:right="735"/>
        <w:jc w:val="both"/>
      </w:pPr>
      <w:r>
        <w:t>(1)</w:t>
      </w:r>
      <w:r>
        <w:rPr>
          <w:spacing w:val="-9"/>
        </w:rPr>
        <w:t xml:space="preserve"> </w:t>
      </w:r>
      <w:r>
        <w:t>year</w:t>
      </w:r>
      <w:r>
        <w:rPr>
          <w:spacing w:val="-9"/>
        </w:rPr>
        <w:t xml:space="preserve"> </w:t>
      </w:r>
      <w:r>
        <w:t>and</w:t>
      </w:r>
      <w:r>
        <w:rPr>
          <w:spacing w:val="-9"/>
        </w:rPr>
        <w:t xml:space="preserve"> </w:t>
      </w:r>
      <w:r>
        <w:t>wishes</w:t>
      </w:r>
      <w:r>
        <w:rPr>
          <w:spacing w:val="-9"/>
        </w:rPr>
        <w:t xml:space="preserve"> </w:t>
      </w:r>
      <w:r>
        <w:t>to</w:t>
      </w:r>
      <w:r>
        <w:rPr>
          <w:spacing w:val="-7"/>
        </w:rPr>
        <w:t xml:space="preserve"> </w:t>
      </w:r>
      <w:r>
        <w:t>transfer</w:t>
      </w:r>
      <w:r>
        <w:rPr>
          <w:spacing w:val="-9"/>
        </w:rPr>
        <w:t xml:space="preserve"> </w:t>
      </w:r>
      <w:r>
        <w:t>to</w:t>
      </w:r>
      <w:r>
        <w:rPr>
          <w:spacing w:val="-7"/>
        </w:rPr>
        <w:t xml:space="preserve"> </w:t>
      </w:r>
      <w:r>
        <w:t>another</w:t>
      </w:r>
      <w:r>
        <w:rPr>
          <w:spacing w:val="-7"/>
        </w:rPr>
        <w:t xml:space="preserve"> </w:t>
      </w:r>
      <w:r>
        <w:t>school</w:t>
      </w:r>
      <w:r>
        <w:rPr>
          <w:spacing w:val="-10"/>
        </w:rPr>
        <w:t xml:space="preserve"> </w:t>
      </w:r>
      <w:r>
        <w:t>district,</w:t>
      </w:r>
      <w:r>
        <w:rPr>
          <w:spacing w:val="-7"/>
        </w:rPr>
        <w:t xml:space="preserve"> </w:t>
      </w:r>
      <w:r>
        <w:t>the</w:t>
      </w:r>
      <w:r>
        <w:rPr>
          <w:spacing w:val="-10"/>
        </w:rPr>
        <w:t xml:space="preserve"> </w:t>
      </w:r>
      <w:r>
        <w:t>license</w:t>
      </w:r>
      <w:r>
        <w:rPr>
          <w:spacing w:val="-7"/>
        </w:rPr>
        <w:t xml:space="preserve"> </w:t>
      </w:r>
      <w:r>
        <w:t>is</w:t>
      </w:r>
      <w:r>
        <w:rPr>
          <w:spacing w:val="-9"/>
        </w:rPr>
        <w:t xml:space="preserve"> </w:t>
      </w:r>
      <w:r>
        <w:t>no</w:t>
      </w:r>
      <w:r>
        <w:rPr>
          <w:spacing w:val="-9"/>
        </w:rPr>
        <w:t xml:space="preserve"> </w:t>
      </w:r>
      <w:r>
        <w:t>longer</w:t>
      </w:r>
      <w:r>
        <w:rPr>
          <w:spacing w:val="-9"/>
        </w:rPr>
        <w:t xml:space="preserve"> </w:t>
      </w:r>
      <w:r>
        <w:t>valid,</w:t>
      </w:r>
      <w:r>
        <w:rPr>
          <w:spacing w:val="-10"/>
        </w:rPr>
        <w:t xml:space="preserve"> </w:t>
      </w:r>
      <w:r>
        <w:t>unless</w:t>
      </w:r>
      <w:r>
        <w:rPr>
          <w:spacing w:val="-9"/>
        </w:rPr>
        <w:t xml:space="preserve"> </w:t>
      </w:r>
      <w:r>
        <w:t>a</w:t>
      </w:r>
      <w:r>
        <w:rPr>
          <w:spacing w:val="-7"/>
        </w:rPr>
        <w:t xml:space="preserve"> </w:t>
      </w:r>
      <w:r>
        <w:t>new</w:t>
      </w:r>
      <w:r>
        <w:rPr>
          <w:spacing w:val="-10"/>
        </w:rPr>
        <w:t xml:space="preserve"> </w:t>
      </w:r>
      <w:r>
        <w:t>Local District Request is received by the Division of Educator Licensure from the local district to which the candidate is transferring. If the educator is nonrenewed by the local school district during the three-year license, the educator will not be issued a license for another district for the remaining years.</w:t>
      </w:r>
    </w:p>
    <w:p w14:paraId="6D904559" w14:textId="77777777" w:rsidR="00CC34EF" w:rsidRDefault="00CC34EF" w:rsidP="009A4DE7">
      <w:pPr>
        <w:pStyle w:val="ListParagraph"/>
        <w:numPr>
          <w:ilvl w:val="0"/>
          <w:numId w:val="69"/>
        </w:numPr>
        <w:tabs>
          <w:tab w:val="left" w:pos="1210"/>
        </w:tabs>
        <w:ind w:right="736"/>
        <w:rPr>
          <w:sz w:val="20"/>
        </w:rPr>
      </w:pPr>
      <w:r>
        <w:rPr>
          <w:sz w:val="20"/>
        </w:rPr>
        <w:t>The completed application packet</w:t>
      </w:r>
      <w:r>
        <w:rPr>
          <w:spacing w:val="-1"/>
          <w:sz w:val="20"/>
        </w:rPr>
        <w:t xml:space="preserve"> </w:t>
      </w:r>
      <w:r>
        <w:rPr>
          <w:sz w:val="20"/>
        </w:rPr>
        <w:t>shall</w:t>
      </w:r>
      <w:r>
        <w:rPr>
          <w:spacing w:val="-1"/>
          <w:sz w:val="20"/>
        </w:rPr>
        <w:t xml:space="preserve"> </w:t>
      </w:r>
      <w:r>
        <w:rPr>
          <w:sz w:val="20"/>
        </w:rPr>
        <w:t>be received by</w:t>
      </w:r>
      <w:r>
        <w:rPr>
          <w:spacing w:val="-2"/>
          <w:sz w:val="20"/>
        </w:rPr>
        <w:t xml:space="preserve"> </w:t>
      </w:r>
      <w:r>
        <w:rPr>
          <w:sz w:val="20"/>
        </w:rPr>
        <w:t>the</w:t>
      </w:r>
      <w:r>
        <w:rPr>
          <w:spacing w:val="-3"/>
          <w:sz w:val="20"/>
        </w:rPr>
        <w:t xml:space="preserve"> </w:t>
      </w:r>
      <w:r>
        <w:rPr>
          <w:sz w:val="20"/>
        </w:rPr>
        <w:t xml:space="preserve">Division of Educator Licensure within six (6) months of the PBL candidate meeting all requirements for the Five-Year Performance-Based Teacher </w:t>
      </w:r>
      <w:r>
        <w:rPr>
          <w:spacing w:val="-2"/>
          <w:sz w:val="20"/>
        </w:rPr>
        <w:t>License.</w:t>
      </w:r>
    </w:p>
    <w:p w14:paraId="52C166DC" w14:textId="77777777" w:rsidR="00CC34EF" w:rsidRDefault="00CC34EF" w:rsidP="009A4DE7">
      <w:pPr>
        <w:pStyle w:val="ListParagraph"/>
        <w:numPr>
          <w:ilvl w:val="0"/>
          <w:numId w:val="69"/>
        </w:numPr>
        <w:tabs>
          <w:tab w:val="left" w:pos="1210"/>
        </w:tabs>
        <w:ind w:right="736"/>
        <w:rPr>
          <w:sz w:val="20"/>
        </w:rPr>
      </w:pPr>
      <w:r>
        <w:rPr>
          <w:sz w:val="20"/>
        </w:rPr>
        <w:t>Additional endorsements that may be added to the Performance-Based Teacher License by way of the acceptable coursework credit</w:t>
      </w:r>
      <w:r>
        <w:rPr>
          <w:spacing w:val="-3"/>
          <w:sz w:val="20"/>
        </w:rPr>
        <w:t xml:space="preserve"> </w:t>
      </w:r>
      <w:r>
        <w:rPr>
          <w:sz w:val="20"/>
        </w:rPr>
        <w:t>hours</w:t>
      </w:r>
      <w:r>
        <w:rPr>
          <w:spacing w:val="-1"/>
          <w:sz w:val="20"/>
        </w:rPr>
        <w:t xml:space="preserve"> </w:t>
      </w:r>
      <w:r>
        <w:rPr>
          <w:sz w:val="20"/>
        </w:rPr>
        <w:t>option or obtaining a qualifying passing score</w:t>
      </w:r>
      <w:r>
        <w:rPr>
          <w:spacing w:val="-3"/>
          <w:sz w:val="20"/>
        </w:rPr>
        <w:t xml:space="preserve"> </w:t>
      </w:r>
      <w:r>
        <w:rPr>
          <w:sz w:val="20"/>
        </w:rPr>
        <w:t>on an</w:t>
      </w:r>
      <w:r>
        <w:rPr>
          <w:spacing w:val="-2"/>
          <w:sz w:val="20"/>
        </w:rPr>
        <w:t xml:space="preserve"> </w:t>
      </w:r>
      <w:r>
        <w:rPr>
          <w:sz w:val="20"/>
        </w:rPr>
        <w:t>MDE-approved licensure subject assessment shall be requested by the candidate only.</w:t>
      </w:r>
    </w:p>
    <w:p w14:paraId="6093E5C1" w14:textId="77777777" w:rsidR="00CC34EF" w:rsidRPr="003F1C41" w:rsidRDefault="00CC34EF" w:rsidP="009A4DE7">
      <w:pPr>
        <w:pStyle w:val="ListParagraph"/>
        <w:numPr>
          <w:ilvl w:val="0"/>
          <w:numId w:val="69"/>
        </w:numPr>
        <w:tabs>
          <w:tab w:val="left" w:pos="1210"/>
        </w:tabs>
        <w:spacing w:line="261" w:lineRule="auto"/>
        <w:ind w:right="737"/>
        <w:rPr>
          <w:sz w:val="20"/>
        </w:rPr>
      </w:pPr>
      <w:r w:rsidRPr="003F1C41">
        <w:rPr>
          <w:sz w:val="20"/>
        </w:rPr>
        <w:t>The Five-Year Performance-Based Teacher License will only be granted in the licensure endorsement areas of English (7-12) or Mathematics (7-12).</w:t>
      </w:r>
    </w:p>
    <w:p w14:paraId="24E2032B" w14:textId="77777777" w:rsidR="00CC34EF" w:rsidRDefault="00CC34EF" w:rsidP="009A4DE7">
      <w:pPr>
        <w:spacing w:line="261" w:lineRule="auto"/>
        <w:jc w:val="both"/>
        <w:rPr>
          <w:rFonts w:ascii="Calibri" w:hAnsi="Calibri"/>
          <w:sz w:val="20"/>
        </w:rPr>
        <w:sectPr w:rsidR="00CC34EF" w:rsidSect="00CC34EF">
          <w:pgSz w:w="12240" w:h="15840"/>
          <w:pgMar w:top="1380" w:right="700" w:bottom="1700" w:left="1220" w:header="0" w:footer="1446" w:gutter="0"/>
          <w:cols w:space="720"/>
        </w:sectPr>
      </w:pPr>
    </w:p>
    <w:p w14:paraId="0DA04B3C" w14:textId="77777777" w:rsidR="00CC34EF" w:rsidRDefault="00CC34EF" w:rsidP="009A4DE7">
      <w:pPr>
        <w:pStyle w:val="Heading1"/>
        <w:spacing w:before="64" w:after="30"/>
        <w:ind w:left="2061" w:right="2579"/>
      </w:pPr>
      <w:r>
        <w:lastRenderedPageBreak/>
        <w:t>SPECIAL</w:t>
      </w:r>
      <w:r>
        <w:rPr>
          <w:spacing w:val="-3"/>
        </w:rPr>
        <w:t xml:space="preserve"> </w:t>
      </w:r>
      <w:r>
        <w:rPr>
          <w:spacing w:val="-2"/>
        </w:rPr>
        <w:t>LICENSES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352"/>
        <w:gridCol w:w="991"/>
        <w:gridCol w:w="2016"/>
      </w:tblGrid>
      <w:tr w:rsidR="00CC34EF" w14:paraId="2C38BF6B" w14:textId="77777777" w:rsidTr="002D17AE">
        <w:trPr>
          <w:trHeight w:val="553"/>
        </w:trPr>
        <w:tc>
          <w:tcPr>
            <w:tcW w:w="9350" w:type="dxa"/>
            <w:gridSpan w:val="4"/>
          </w:tcPr>
          <w:p w14:paraId="597302A1" w14:textId="77777777" w:rsidR="00CC34EF" w:rsidRDefault="00CC34EF" w:rsidP="002D17AE">
            <w:pPr>
              <w:pStyle w:val="TableParagraph"/>
              <w:spacing w:line="270" w:lineRule="atLeast"/>
              <w:ind w:left="2395" w:right="1969" w:firstLine="348"/>
              <w:rPr>
                <w:b/>
                <w:sz w:val="24"/>
              </w:rPr>
            </w:pPr>
            <w:r>
              <w:rPr>
                <w:b/>
                <w:sz w:val="24"/>
              </w:rPr>
              <w:t>FIVE YEAR EDUCATOR LICENSE CHILD</w:t>
            </w:r>
            <w:r>
              <w:rPr>
                <w:b/>
                <w:spacing w:val="-7"/>
                <w:sz w:val="24"/>
              </w:rPr>
              <w:t xml:space="preserve"> </w:t>
            </w:r>
            <w:r>
              <w:rPr>
                <w:b/>
                <w:sz w:val="24"/>
              </w:rPr>
              <w:t>DEVELOPMENT</w:t>
            </w:r>
            <w:r>
              <w:rPr>
                <w:b/>
                <w:spacing w:val="-7"/>
                <w:sz w:val="24"/>
              </w:rPr>
              <w:t xml:space="preserve"> </w:t>
            </w:r>
            <w:r>
              <w:rPr>
                <w:b/>
                <w:sz w:val="24"/>
              </w:rPr>
              <w:t>(Pre</w:t>
            </w:r>
            <w:r>
              <w:rPr>
                <w:b/>
                <w:spacing w:val="-7"/>
                <w:sz w:val="24"/>
              </w:rPr>
              <w:t xml:space="preserve"> </w:t>
            </w:r>
            <w:r>
              <w:rPr>
                <w:b/>
                <w:sz w:val="24"/>
              </w:rPr>
              <w:t>K</w:t>
            </w:r>
            <w:r>
              <w:rPr>
                <w:b/>
                <w:spacing w:val="-7"/>
                <w:sz w:val="24"/>
              </w:rPr>
              <w:t xml:space="preserve"> </w:t>
            </w:r>
            <w:r>
              <w:rPr>
                <w:b/>
                <w:sz w:val="24"/>
              </w:rPr>
              <w:t>–</w:t>
            </w:r>
            <w:r>
              <w:rPr>
                <w:b/>
                <w:spacing w:val="-7"/>
                <w:sz w:val="24"/>
              </w:rPr>
              <w:t xml:space="preserve"> </w:t>
            </w:r>
            <w:r>
              <w:rPr>
                <w:b/>
                <w:sz w:val="24"/>
              </w:rPr>
              <w:t>K)</w:t>
            </w:r>
            <w:r>
              <w:rPr>
                <w:b/>
                <w:spacing w:val="-7"/>
                <w:sz w:val="24"/>
              </w:rPr>
              <w:t xml:space="preserve"> </w:t>
            </w:r>
            <w:r>
              <w:rPr>
                <w:b/>
                <w:sz w:val="24"/>
              </w:rPr>
              <w:t>(153)</w:t>
            </w:r>
          </w:p>
        </w:tc>
      </w:tr>
      <w:tr w:rsidR="00CC34EF" w14:paraId="327F4500" w14:textId="77777777" w:rsidTr="002D17AE">
        <w:trPr>
          <w:trHeight w:val="515"/>
        </w:trPr>
        <w:tc>
          <w:tcPr>
            <w:tcW w:w="991" w:type="dxa"/>
          </w:tcPr>
          <w:p w14:paraId="1814390D" w14:textId="77777777" w:rsidR="00CC34EF" w:rsidRDefault="00CC34EF" w:rsidP="002D17AE">
            <w:pPr>
              <w:pStyle w:val="TableParagraph"/>
              <w:spacing w:before="119"/>
              <w:ind w:left="8"/>
              <w:jc w:val="center"/>
              <w:rPr>
                <w:b/>
                <w:sz w:val="24"/>
              </w:rPr>
            </w:pPr>
            <w:r>
              <w:rPr>
                <w:b/>
                <w:spacing w:val="-2"/>
                <w:sz w:val="24"/>
              </w:rPr>
              <w:t>License</w:t>
            </w:r>
          </w:p>
        </w:tc>
        <w:tc>
          <w:tcPr>
            <w:tcW w:w="5352" w:type="dxa"/>
          </w:tcPr>
          <w:p w14:paraId="5ADD5EA5" w14:textId="77777777" w:rsidR="00CC34EF" w:rsidRDefault="00CC34EF" w:rsidP="002D17AE">
            <w:pPr>
              <w:pStyle w:val="TableParagraph"/>
              <w:spacing w:before="119"/>
              <w:ind w:left="10" w:right="1"/>
              <w:jc w:val="center"/>
              <w:rPr>
                <w:b/>
                <w:sz w:val="24"/>
              </w:rPr>
            </w:pPr>
            <w:r>
              <w:rPr>
                <w:b/>
                <w:spacing w:val="-2"/>
                <w:sz w:val="24"/>
              </w:rPr>
              <w:t>Requirements</w:t>
            </w:r>
          </w:p>
        </w:tc>
        <w:tc>
          <w:tcPr>
            <w:tcW w:w="991" w:type="dxa"/>
          </w:tcPr>
          <w:p w14:paraId="7984BF3F" w14:textId="77777777" w:rsidR="00CC34EF" w:rsidRDefault="00CC34EF" w:rsidP="002D17AE">
            <w:pPr>
              <w:pStyle w:val="TableParagraph"/>
              <w:spacing w:before="119"/>
              <w:ind w:left="105" w:right="9"/>
              <w:jc w:val="center"/>
              <w:rPr>
                <w:b/>
                <w:sz w:val="24"/>
              </w:rPr>
            </w:pPr>
            <w:r>
              <w:rPr>
                <w:b/>
                <w:spacing w:val="-2"/>
                <w:sz w:val="24"/>
              </w:rPr>
              <w:t>Validity</w:t>
            </w:r>
          </w:p>
        </w:tc>
        <w:tc>
          <w:tcPr>
            <w:tcW w:w="2016" w:type="dxa"/>
          </w:tcPr>
          <w:p w14:paraId="74A9D5E2" w14:textId="77777777" w:rsidR="00CC34EF" w:rsidRDefault="00CC34EF" w:rsidP="002D17AE">
            <w:pPr>
              <w:pStyle w:val="TableParagraph"/>
              <w:spacing w:before="119"/>
              <w:ind w:left="585"/>
              <w:rPr>
                <w:b/>
                <w:sz w:val="24"/>
              </w:rPr>
            </w:pPr>
            <w:r>
              <w:rPr>
                <w:b/>
                <w:spacing w:val="-2"/>
                <w:sz w:val="24"/>
              </w:rPr>
              <w:t>Renewal</w:t>
            </w:r>
          </w:p>
        </w:tc>
      </w:tr>
      <w:tr w:rsidR="00CC34EF" w14:paraId="12634F7B" w14:textId="77777777" w:rsidTr="002D17AE">
        <w:trPr>
          <w:trHeight w:val="1190"/>
        </w:trPr>
        <w:tc>
          <w:tcPr>
            <w:tcW w:w="991" w:type="dxa"/>
            <w:tcBorders>
              <w:bottom w:val="nil"/>
            </w:tcBorders>
          </w:tcPr>
          <w:p w14:paraId="5786DB41" w14:textId="77777777" w:rsidR="00CC34EF" w:rsidRDefault="00CC34EF" w:rsidP="002D17AE">
            <w:pPr>
              <w:pStyle w:val="TableParagraph"/>
              <w:spacing w:before="119"/>
              <w:ind w:right="9"/>
              <w:jc w:val="center"/>
              <w:rPr>
                <w:sz w:val="24"/>
              </w:rPr>
            </w:pPr>
            <w:r>
              <w:rPr>
                <w:sz w:val="24"/>
              </w:rPr>
              <w:t>Class</w:t>
            </w:r>
            <w:r>
              <w:rPr>
                <w:spacing w:val="-1"/>
                <w:sz w:val="24"/>
              </w:rPr>
              <w:t xml:space="preserve"> </w:t>
            </w:r>
            <w:r>
              <w:rPr>
                <w:spacing w:val="-10"/>
                <w:sz w:val="24"/>
              </w:rPr>
              <w:t>A</w:t>
            </w:r>
          </w:p>
        </w:tc>
        <w:tc>
          <w:tcPr>
            <w:tcW w:w="5352" w:type="dxa"/>
            <w:tcBorders>
              <w:bottom w:val="nil"/>
            </w:tcBorders>
          </w:tcPr>
          <w:p w14:paraId="6B9626AD" w14:textId="77777777" w:rsidR="00CC34EF" w:rsidRDefault="00CC34EF" w:rsidP="002D17AE">
            <w:pPr>
              <w:pStyle w:val="TableParagraph"/>
              <w:spacing w:before="117" w:line="220" w:lineRule="auto"/>
              <w:ind w:left="467" w:right="161" w:hanging="360"/>
              <w:rPr>
                <w:sz w:val="24"/>
              </w:rPr>
            </w:pPr>
            <w:r>
              <w:rPr>
                <w:sz w:val="24"/>
              </w:rPr>
              <w:t>1.</w:t>
            </w:r>
            <w:r>
              <w:rPr>
                <w:spacing w:val="80"/>
                <w:sz w:val="24"/>
              </w:rPr>
              <w:t xml:space="preserve"> </w:t>
            </w:r>
            <w:r>
              <w:rPr>
                <w:sz w:val="24"/>
              </w:rPr>
              <w:t>Bachelor’s degree or higher with child development emphasis from a regionally/nationally</w:t>
            </w:r>
            <w:r>
              <w:rPr>
                <w:spacing w:val="-12"/>
                <w:sz w:val="24"/>
              </w:rPr>
              <w:t xml:space="preserve"> </w:t>
            </w:r>
            <w:r>
              <w:rPr>
                <w:sz w:val="24"/>
              </w:rPr>
              <w:t>accredited</w:t>
            </w:r>
            <w:r>
              <w:rPr>
                <w:spacing w:val="-12"/>
                <w:sz w:val="24"/>
              </w:rPr>
              <w:t xml:space="preserve"> </w:t>
            </w:r>
            <w:r>
              <w:rPr>
                <w:sz w:val="24"/>
              </w:rPr>
              <w:t>institution</w:t>
            </w:r>
            <w:r>
              <w:rPr>
                <w:spacing w:val="-12"/>
                <w:sz w:val="24"/>
              </w:rPr>
              <w:t xml:space="preserve"> </w:t>
            </w:r>
            <w:r>
              <w:rPr>
                <w:sz w:val="24"/>
              </w:rPr>
              <w:t>of higher education</w:t>
            </w:r>
          </w:p>
        </w:tc>
        <w:tc>
          <w:tcPr>
            <w:tcW w:w="991" w:type="dxa"/>
            <w:tcBorders>
              <w:bottom w:val="nil"/>
            </w:tcBorders>
          </w:tcPr>
          <w:p w14:paraId="7A56A16C" w14:textId="77777777" w:rsidR="00CC34EF" w:rsidRDefault="00CC34EF" w:rsidP="002D17AE">
            <w:pPr>
              <w:pStyle w:val="TableParagraph"/>
              <w:spacing w:before="119"/>
              <w:ind w:left="76" w:right="9"/>
              <w:jc w:val="center"/>
              <w:rPr>
                <w:sz w:val="24"/>
              </w:rPr>
            </w:pPr>
            <w:r>
              <w:rPr>
                <w:sz w:val="24"/>
              </w:rPr>
              <w:t xml:space="preserve">5 </w:t>
            </w:r>
            <w:r>
              <w:rPr>
                <w:spacing w:val="-2"/>
                <w:sz w:val="24"/>
              </w:rPr>
              <w:t>years</w:t>
            </w:r>
          </w:p>
        </w:tc>
        <w:tc>
          <w:tcPr>
            <w:tcW w:w="2016" w:type="dxa"/>
            <w:vMerge w:val="restart"/>
          </w:tcPr>
          <w:p w14:paraId="687B9FB2" w14:textId="77777777" w:rsidR="00CC34EF" w:rsidRDefault="00CC34EF" w:rsidP="002D17AE">
            <w:pPr>
              <w:pStyle w:val="TableParagraph"/>
              <w:spacing w:before="119"/>
              <w:ind w:left="108"/>
              <w:rPr>
                <w:sz w:val="24"/>
              </w:rPr>
            </w:pPr>
            <w:r>
              <w:rPr>
                <w:sz w:val="24"/>
              </w:rPr>
              <w:t>Ten</w:t>
            </w:r>
            <w:r>
              <w:rPr>
                <w:spacing w:val="-2"/>
                <w:sz w:val="24"/>
              </w:rPr>
              <w:t xml:space="preserve"> </w:t>
            </w:r>
            <w:r>
              <w:rPr>
                <w:spacing w:val="-4"/>
                <w:sz w:val="24"/>
              </w:rPr>
              <w:t>(10)</w:t>
            </w:r>
          </w:p>
          <w:p w14:paraId="69AA6C6B" w14:textId="77777777" w:rsidR="00CC34EF" w:rsidRDefault="00CC34EF" w:rsidP="002D17AE">
            <w:pPr>
              <w:pStyle w:val="TableParagraph"/>
              <w:ind w:left="108" w:right="393"/>
              <w:rPr>
                <w:sz w:val="24"/>
              </w:rPr>
            </w:pPr>
            <w:r>
              <w:rPr>
                <w:spacing w:val="-2"/>
                <w:sz w:val="24"/>
              </w:rPr>
              <w:t xml:space="preserve">continuing </w:t>
            </w:r>
            <w:r>
              <w:rPr>
                <w:sz w:val="24"/>
              </w:rPr>
              <w:t>education units (CEU’s) in content or job/skill</w:t>
            </w:r>
            <w:r>
              <w:rPr>
                <w:spacing w:val="-15"/>
                <w:sz w:val="24"/>
              </w:rPr>
              <w:t xml:space="preserve"> </w:t>
            </w:r>
            <w:r>
              <w:rPr>
                <w:sz w:val="24"/>
              </w:rPr>
              <w:t xml:space="preserve">related </w:t>
            </w:r>
            <w:r>
              <w:rPr>
                <w:spacing w:val="-4"/>
                <w:sz w:val="24"/>
              </w:rPr>
              <w:t>area</w:t>
            </w:r>
          </w:p>
          <w:p w14:paraId="4A0E2F45" w14:textId="77777777" w:rsidR="00CC34EF" w:rsidRDefault="00CC34EF" w:rsidP="002D17AE">
            <w:pPr>
              <w:pStyle w:val="TableParagraph"/>
              <w:spacing w:before="166"/>
              <w:ind w:left="11" w:right="7"/>
              <w:jc w:val="center"/>
              <w:rPr>
                <w:b/>
                <w:sz w:val="19"/>
              </w:rPr>
            </w:pPr>
            <w:r>
              <w:rPr>
                <w:b/>
                <w:spacing w:val="-5"/>
                <w:sz w:val="19"/>
              </w:rPr>
              <w:t>OR</w:t>
            </w:r>
          </w:p>
          <w:p w14:paraId="1D384136" w14:textId="77777777" w:rsidR="00CC34EF" w:rsidRDefault="00CC34EF" w:rsidP="002D17AE">
            <w:pPr>
              <w:pStyle w:val="TableParagraph"/>
              <w:spacing w:before="131"/>
              <w:ind w:left="108" w:right="178"/>
              <w:rPr>
                <w:sz w:val="24"/>
              </w:rPr>
            </w:pPr>
            <w:r>
              <w:rPr>
                <w:sz w:val="24"/>
              </w:rPr>
              <w:t>Three (3) semester</w:t>
            </w:r>
            <w:r>
              <w:rPr>
                <w:spacing w:val="-15"/>
                <w:sz w:val="24"/>
              </w:rPr>
              <w:t xml:space="preserve"> </w:t>
            </w:r>
            <w:r>
              <w:rPr>
                <w:sz w:val="24"/>
              </w:rPr>
              <w:t>hours</w:t>
            </w:r>
            <w:r>
              <w:rPr>
                <w:spacing w:val="-15"/>
                <w:sz w:val="24"/>
              </w:rPr>
              <w:t xml:space="preserve"> </w:t>
            </w:r>
            <w:r>
              <w:rPr>
                <w:sz w:val="24"/>
              </w:rPr>
              <w:t xml:space="preserve">in content or job/skill related </w:t>
            </w:r>
            <w:r>
              <w:rPr>
                <w:spacing w:val="-4"/>
                <w:sz w:val="24"/>
              </w:rPr>
              <w:t>area</w:t>
            </w:r>
          </w:p>
          <w:p w14:paraId="122A719D" w14:textId="77777777" w:rsidR="00CC34EF" w:rsidRDefault="00CC34EF" w:rsidP="002D17AE">
            <w:pPr>
              <w:pStyle w:val="TableParagraph"/>
              <w:spacing w:before="167"/>
              <w:ind w:left="11" w:right="3"/>
              <w:jc w:val="center"/>
              <w:rPr>
                <w:b/>
                <w:sz w:val="19"/>
              </w:rPr>
            </w:pPr>
            <w:r>
              <w:rPr>
                <w:b/>
                <w:spacing w:val="-5"/>
                <w:sz w:val="19"/>
              </w:rPr>
              <w:t>AND</w:t>
            </w:r>
          </w:p>
          <w:p w14:paraId="015541F8" w14:textId="77777777" w:rsidR="00CC34EF" w:rsidRDefault="00CC34EF" w:rsidP="002D17AE">
            <w:pPr>
              <w:pStyle w:val="TableParagraph"/>
              <w:spacing w:before="131"/>
              <w:ind w:left="108" w:right="393"/>
              <w:rPr>
                <w:sz w:val="24"/>
              </w:rPr>
            </w:pPr>
            <w:r>
              <w:rPr>
                <w:sz w:val="24"/>
              </w:rPr>
              <w:t xml:space="preserve">Five (5) </w:t>
            </w:r>
            <w:r>
              <w:rPr>
                <w:spacing w:val="-2"/>
                <w:sz w:val="24"/>
              </w:rPr>
              <w:t xml:space="preserve">continuing </w:t>
            </w:r>
            <w:r>
              <w:rPr>
                <w:sz w:val="24"/>
              </w:rPr>
              <w:t>education units (CEU’s) in content or job/skill</w:t>
            </w:r>
            <w:r>
              <w:rPr>
                <w:spacing w:val="-15"/>
                <w:sz w:val="24"/>
              </w:rPr>
              <w:t xml:space="preserve"> </w:t>
            </w:r>
            <w:r>
              <w:rPr>
                <w:sz w:val="24"/>
              </w:rPr>
              <w:t xml:space="preserve">related </w:t>
            </w:r>
            <w:r>
              <w:rPr>
                <w:spacing w:val="-4"/>
                <w:sz w:val="24"/>
              </w:rPr>
              <w:t>area</w:t>
            </w:r>
          </w:p>
          <w:p w14:paraId="3ED087D5" w14:textId="77777777" w:rsidR="00CC34EF" w:rsidRDefault="00CC34EF" w:rsidP="002D17AE">
            <w:pPr>
              <w:pStyle w:val="TableParagraph"/>
              <w:spacing w:before="167"/>
              <w:ind w:left="11" w:right="7"/>
              <w:jc w:val="center"/>
              <w:rPr>
                <w:b/>
                <w:sz w:val="19"/>
              </w:rPr>
            </w:pPr>
            <w:r>
              <w:rPr>
                <w:b/>
                <w:spacing w:val="-5"/>
                <w:sz w:val="19"/>
              </w:rPr>
              <w:t>OR</w:t>
            </w:r>
          </w:p>
          <w:p w14:paraId="60F7CDD2" w14:textId="77777777" w:rsidR="00CC34EF" w:rsidRDefault="00CC34EF" w:rsidP="002D17AE">
            <w:pPr>
              <w:pStyle w:val="TableParagraph"/>
              <w:spacing w:before="131"/>
              <w:ind w:left="108" w:right="136"/>
              <w:rPr>
                <w:sz w:val="24"/>
              </w:rPr>
            </w:pPr>
            <w:r>
              <w:rPr>
                <w:sz w:val="24"/>
              </w:rPr>
              <w:t>Six (6) semester hours in content or</w:t>
            </w:r>
            <w:r>
              <w:rPr>
                <w:spacing w:val="-15"/>
                <w:sz w:val="24"/>
              </w:rPr>
              <w:t xml:space="preserve"> </w:t>
            </w:r>
            <w:r>
              <w:rPr>
                <w:sz w:val="24"/>
              </w:rPr>
              <w:t>job/skill</w:t>
            </w:r>
            <w:r>
              <w:rPr>
                <w:spacing w:val="-15"/>
                <w:sz w:val="24"/>
              </w:rPr>
              <w:t xml:space="preserve"> </w:t>
            </w:r>
            <w:r>
              <w:rPr>
                <w:sz w:val="24"/>
              </w:rPr>
              <w:t xml:space="preserve">related </w:t>
            </w:r>
            <w:r>
              <w:rPr>
                <w:spacing w:val="-4"/>
                <w:sz w:val="24"/>
              </w:rPr>
              <w:t>area</w:t>
            </w:r>
          </w:p>
          <w:p w14:paraId="1D9FD59F" w14:textId="77777777" w:rsidR="00CC34EF" w:rsidRDefault="00CC34EF" w:rsidP="002D17AE">
            <w:pPr>
              <w:pStyle w:val="TableParagraph"/>
              <w:spacing w:before="120"/>
              <w:ind w:left="11"/>
              <w:jc w:val="center"/>
              <w:rPr>
                <w:b/>
                <w:sz w:val="24"/>
              </w:rPr>
            </w:pPr>
            <w:r>
              <w:rPr>
                <w:b/>
                <w:spacing w:val="-5"/>
                <w:sz w:val="24"/>
              </w:rPr>
              <w:t>OR</w:t>
            </w:r>
          </w:p>
          <w:p w14:paraId="17D2F08F" w14:textId="77777777" w:rsidR="00CC34EF" w:rsidRDefault="00CC34EF" w:rsidP="002D17AE">
            <w:pPr>
              <w:pStyle w:val="TableParagraph"/>
              <w:spacing w:before="120"/>
              <w:ind w:left="108" w:right="147"/>
              <w:rPr>
                <w:sz w:val="24"/>
              </w:rPr>
            </w:pPr>
            <w:r>
              <w:rPr>
                <w:sz w:val="24"/>
              </w:rPr>
              <w:t>Completion</w:t>
            </w:r>
            <w:r>
              <w:rPr>
                <w:spacing w:val="-15"/>
                <w:sz w:val="24"/>
              </w:rPr>
              <w:t xml:space="preserve"> </w:t>
            </w:r>
            <w:r>
              <w:rPr>
                <w:sz w:val="24"/>
              </w:rPr>
              <w:t>of</w:t>
            </w:r>
            <w:r>
              <w:rPr>
                <w:spacing w:val="-15"/>
                <w:sz w:val="24"/>
              </w:rPr>
              <w:t xml:space="preserve"> </w:t>
            </w:r>
            <w:r>
              <w:rPr>
                <w:sz w:val="24"/>
              </w:rPr>
              <w:t xml:space="preserve">the National Board for Professional </w:t>
            </w:r>
            <w:r>
              <w:rPr>
                <w:spacing w:val="-2"/>
                <w:sz w:val="24"/>
              </w:rPr>
              <w:t xml:space="preserve">Teaching </w:t>
            </w:r>
            <w:r>
              <w:rPr>
                <w:sz w:val="24"/>
              </w:rPr>
              <w:t>Standards</w:t>
            </w:r>
            <w:r>
              <w:rPr>
                <w:spacing w:val="-15"/>
                <w:sz w:val="24"/>
              </w:rPr>
              <w:t xml:space="preserve"> </w:t>
            </w:r>
            <w:r>
              <w:rPr>
                <w:sz w:val="24"/>
              </w:rPr>
              <w:t>process</w:t>
            </w:r>
          </w:p>
        </w:tc>
      </w:tr>
      <w:tr w:rsidR="00CC34EF" w14:paraId="7DCD9758" w14:textId="77777777" w:rsidTr="002D17AE">
        <w:trPr>
          <w:trHeight w:val="1130"/>
        </w:trPr>
        <w:tc>
          <w:tcPr>
            <w:tcW w:w="991" w:type="dxa"/>
            <w:tcBorders>
              <w:top w:val="nil"/>
              <w:bottom w:val="nil"/>
            </w:tcBorders>
          </w:tcPr>
          <w:p w14:paraId="06ECD7A3" w14:textId="77777777" w:rsidR="00CC34EF" w:rsidRDefault="00CC34EF" w:rsidP="002D17AE">
            <w:pPr>
              <w:pStyle w:val="TableParagraph"/>
            </w:pPr>
          </w:p>
        </w:tc>
        <w:tc>
          <w:tcPr>
            <w:tcW w:w="5352" w:type="dxa"/>
            <w:tcBorders>
              <w:top w:val="nil"/>
              <w:bottom w:val="nil"/>
            </w:tcBorders>
          </w:tcPr>
          <w:p w14:paraId="4719334C" w14:textId="77777777" w:rsidR="00CC34EF" w:rsidRDefault="00CC34EF" w:rsidP="002D17AE">
            <w:pPr>
              <w:pStyle w:val="TableParagraph"/>
              <w:spacing w:before="57" w:line="220" w:lineRule="auto"/>
              <w:ind w:left="367" w:right="161" w:hanging="260"/>
              <w:rPr>
                <w:sz w:val="24"/>
              </w:rPr>
            </w:pPr>
            <w:r>
              <w:rPr>
                <w:sz w:val="24"/>
              </w:rPr>
              <w:t>2. Twenty-one (21) ACT (or SAT equivalent) or achieve a qualifying passing score on the Praxis Core</w:t>
            </w:r>
            <w:r>
              <w:rPr>
                <w:spacing w:val="-8"/>
                <w:sz w:val="24"/>
              </w:rPr>
              <w:t xml:space="preserve"> </w:t>
            </w:r>
            <w:r>
              <w:rPr>
                <w:sz w:val="24"/>
              </w:rPr>
              <w:t>Academic</w:t>
            </w:r>
            <w:r>
              <w:rPr>
                <w:spacing w:val="-8"/>
                <w:sz w:val="24"/>
              </w:rPr>
              <w:t xml:space="preserve"> </w:t>
            </w:r>
            <w:r>
              <w:rPr>
                <w:sz w:val="24"/>
              </w:rPr>
              <w:t>Skills</w:t>
            </w:r>
            <w:r>
              <w:rPr>
                <w:spacing w:val="-8"/>
                <w:sz w:val="24"/>
              </w:rPr>
              <w:t xml:space="preserve"> </w:t>
            </w:r>
            <w:r>
              <w:rPr>
                <w:sz w:val="24"/>
              </w:rPr>
              <w:t>for</w:t>
            </w:r>
            <w:r>
              <w:rPr>
                <w:spacing w:val="-8"/>
                <w:sz w:val="24"/>
              </w:rPr>
              <w:t xml:space="preserve"> </w:t>
            </w:r>
            <w:r>
              <w:rPr>
                <w:sz w:val="24"/>
              </w:rPr>
              <w:t>Educators</w:t>
            </w:r>
            <w:r>
              <w:rPr>
                <w:spacing w:val="-8"/>
                <w:sz w:val="24"/>
              </w:rPr>
              <w:t xml:space="preserve"> </w:t>
            </w:r>
            <w:r>
              <w:rPr>
                <w:sz w:val="24"/>
              </w:rPr>
              <w:t>examination as established by the State Board of Education</w:t>
            </w:r>
          </w:p>
        </w:tc>
        <w:tc>
          <w:tcPr>
            <w:tcW w:w="991" w:type="dxa"/>
            <w:tcBorders>
              <w:top w:val="nil"/>
              <w:bottom w:val="nil"/>
            </w:tcBorders>
          </w:tcPr>
          <w:p w14:paraId="2CD1D575" w14:textId="77777777" w:rsidR="00CC34EF" w:rsidRDefault="00CC34EF" w:rsidP="002D17AE">
            <w:pPr>
              <w:pStyle w:val="TableParagraph"/>
            </w:pPr>
          </w:p>
        </w:tc>
        <w:tc>
          <w:tcPr>
            <w:tcW w:w="2016" w:type="dxa"/>
            <w:vMerge/>
            <w:tcBorders>
              <w:top w:val="nil"/>
            </w:tcBorders>
          </w:tcPr>
          <w:p w14:paraId="08F6C419" w14:textId="77777777" w:rsidR="00CC34EF" w:rsidRDefault="00CC34EF" w:rsidP="002D17AE">
            <w:pPr>
              <w:rPr>
                <w:sz w:val="2"/>
                <w:szCs w:val="2"/>
              </w:rPr>
            </w:pPr>
          </w:p>
        </w:tc>
      </w:tr>
      <w:tr w:rsidR="00CC34EF" w14:paraId="79776D95" w14:textId="77777777" w:rsidTr="002D17AE">
        <w:trPr>
          <w:trHeight w:val="2150"/>
        </w:trPr>
        <w:tc>
          <w:tcPr>
            <w:tcW w:w="991" w:type="dxa"/>
            <w:tcBorders>
              <w:top w:val="nil"/>
              <w:bottom w:val="nil"/>
            </w:tcBorders>
          </w:tcPr>
          <w:p w14:paraId="533407E0" w14:textId="77777777" w:rsidR="00CC34EF" w:rsidRDefault="00CC34EF" w:rsidP="002D17AE">
            <w:pPr>
              <w:pStyle w:val="TableParagraph"/>
            </w:pPr>
          </w:p>
        </w:tc>
        <w:tc>
          <w:tcPr>
            <w:tcW w:w="5352" w:type="dxa"/>
            <w:tcBorders>
              <w:top w:val="nil"/>
              <w:bottom w:val="nil"/>
            </w:tcBorders>
          </w:tcPr>
          <w:p w14:paraId="0E1EEE6D" w14:textId="77777777" w:rsidR="00CC34EF" w:rsidRDefault="00CC34EF" w:rsidP="002D17AE">
            <w:pPr>
              <w:pStyle w:val="TableParagraph"/>
              <w:spacing w:before="57" w:line="220" w:lineRule="auto"/>
              <w:ind w:left="367" w:right="161" w:hanging="260"/>
              <w:rPr>
                <w:sz w:val="24"/>
              </w:rPr>
            </w:pPr>
            <w:r>
              <w:rPr>
                <w:sz w:val="24"/>
              </w:rPr>
              <w:t>3. Official verification of program accreditation by the American Association of Family and Consumer Sciences or National Association for Education</w:t>
            </w:r>
            <w:r>
              <w:rPr>
                <w:spacing w:val="-7"/>
                <w:sz w:val="24"/>
              </w:rPr>
              <w:t xml:space="preserve"> </w:t>
            </w:r>
            <w:r>
              <w:rPr>
                <w:sz w:val="24"/>
              </w:rPr>
              <w:t>of</w:t>
            </w:r>
            <w:r>
              <w:rPr>
                <w:spacing w:val="-8"/>
                <w:sz w:val="24"/>
              </w:rPr>
              <w:t xml:space="preserve"> </w:t>
            </w:r>
            <w:r>
              <w:rPr>
                <w:sz w:val="24"/>
              </w:rPr>
              <w:t>Young</w:t>
            </w:r>
            <w:r>
              <w:rPr>
                <w:spacing w:val="-7"/>
                <w:sz w:val="24"/>
              </w:rPr>
              <w:t xml:space="preserve"> </w:t>
            </w:r>
            <w:r>
              <w:rPr>
                <w:sz w:val="24"/>
              </w:rPr>
              <w:t>Children</w:t>
            </w:r>
            <w:r>
              <w:rPr>
                <w:spacing w:val="-7"/>
                <w:sz w:val="24"/>
              </w:rPr>
              <w:t xml:space="preserve"> </w:t>
            </w:r>
            <w:r>
              <w:rPr>
                <w:sz w:val="24"/>
              </w:rPr>
              <w:t>or</w:t>
            </w:r>
            <w:r>
              <w:rPr>
                <w:spacing w:val="-8"/>
                <w:sz w:val="24"/>
              </w:rPr>
              <w:t xml:space="preserve"> </w:t>
            </w:r>
            <w:r>
              <w:rPr>
                <w:sz w:val="24"/>
              </w:rPr>
              <w:t>National</w:t>
            </w:r>
            <w:r>
              <w:rPr>
                <w:spacing w:val="-7"/>
                <w:sz w:val="24"/>
              </w:rPr>
              <w:t xml:space="preserve"> </w:t>
            </w:r>
            <w:r>
              <w:rPr>
                <w:sz w:val="24"/>
              </w:rPr>
              <w:t>Council for the Accreditation of Teacher Education (NCATE) or Council for the Accreditation of Educator Preparation (CAEP) (Child Development Program Verification Form CDPV)</w:t>
            </w:r>
          </w:p>
        </w:tc>
        <w:tc>
          <w:tcPr>
            <w:tcW w:w="991" w:type="dxa"/>
            <w:tcBorders>
              <w:top w:val="nil"/>
              <w:bottom w:val="nil"/>
            </w:tcBorders>
          </w:tcPr>
          <w:p w14:paraId="53AD7B1A" w14:textId="77777777" w:rsidR="00CC34EF" w:rsidRDefault="00CC34EF" w:rsidP="002D17AE">
            <w:pPr>
              <w:pStyle w:val="TableParagraph"/>
            </w:pPr>
          </w:p>
        </w:tc>
        <w:tc>
          <w:tcPr>
            <w:tcW w:w="2016" w:type="dxa"/>
            <w:vMerge/>
            <w:tcBorders>
              <w:top w:val="nil"/>
            </w:tcBorders>
          </w:tcPr>
          <w:p w14:paraId="4158746E" w14:textId="77777777" w:rsidR="00CC34EF" w:rsidRDefault="00CC34EF" w:rsidP="002D17AE">
            <w:pPr>
              <w:rPr>
                <w:sz w:val="2"/>
                <w:szCs w:val="2"/>
              </w:rPr>
            </w:pPr>
          </w:p>
        </w:tc>
      </w:tr>
      <w:tr w:rsidR="00CC34EF" w14:paraId="3D366449" w14:textId="77777777" w:rsidTr="002D17AE">
        <w:trPr>
          <w:trHeight w:val="618"/>
        </w:trPr>
        <w:tc>
          <w:tcPr>
            <w:tcW w:w="991" w:type="dxa"/>
            <w:tcBorders>
              <w:top w:val="nil"/>
              <w:bottom w:val="nil"/>
            </w:tcBorders>
          </w:tcPr>
          <w:p w14:paraId="75B3F439" w14:textId="77777777" w:rsidR="00CC34EF" w:rsidRDefault="00CC34EF" w:rsidP="002D17AE">
            <w:pPr>
              <w:pStyle w:val="TableParagraph"/>
            </w:pPr>
          </w:p>
        </w:tc>
        <w:tc>
          <w:tcPr>
            <w:tcW w:w="5352" w:type="dxa"/>
            <w:tcBorders>
              <w:top w:val="nil"/>
              <w:bottom w:val="nil"/>
            </w:tcBorders>
          </w:tcPr>
          <w:p w14:paraId="13AD1BBB" w14:textId="77777777" w:rsidR="00CC34EF" w:rsidRDefault="00CC34EF" w:rsidP="002D17AE">
            <w:pPr>
              <w:pStyle w:val="TableParagraph"/>
              <w:spacing w:before="57" w:line="220" w:lineRule="auto"/>
              <w:ind w:left="367" w:right="235" w:hanging="260"/>
              <w:rPr>
                <w:sz w:val="24"/>
              </w:rPr>
            </w:pPr>
            <w:r>
              <w:rPr>
                <w:sz w:val="24"/>
              </w:rPr>
              <w:t>4. Praxis:</w:t>
            </w:r>
            <w:r>
              <w:rPr>
                <w:spacing w:val="-7"/>
                <w:sz w:val="24"/>
              </w:rPr>
              <w:t xml:space="preserve"> </w:t>
            </w:r>
            <w:r>
              <w:rPr>
                <w:sz w:val="24"/>
              </w:rPr>
              <w:t>Principles</w:t>
            </w:r>
            <w:r>
              <w:rPr>
                <w:spacing w:val="-7"/>
                <w:sz w:val="24"/>
              </w:rPr>
              <w:t xml:space="preserve"> </w:t>
            </w:r>
            <w:r>
              <w:rPr>
                <w:sz w:val="24"/>
              </w:rPr>
              <w:t>of</w:t>
            </w:r>
            <w:r>
              <w:rPr>
                <w:spacing w:val="-7"/>
                <w:sz w:val="24"/>
              </w:rPr>
              <w:t xml:space="preserve"> </w:t>
            </w:r>
            <w:r>
              <w:rPr>
                <w:sz w:val="24"/>
              </w:rPr>
              <w:t>Learning</w:t>
            </w:r>
            <w:r>
              <w:rPr>
                <w:spacing w:val="-7"/>
                <w:sz w:val="24"/>
              </w:rPr>
              <w:t xml:space="preserve"> </w:t>
            </w:r>
            <w:r>
              <w:rPr>
                <w:sz w:val="24"/>
              </w:rPr>
              <w:t>and</w:t>
            </w:r>
            <w:r>
              <w:rPr>
                <w:spacing w:val="-7"/>
                <w:sz w:val="24"/>
              </w:rPr>
              <w:t xml:space="preserve"> </w:t>
            </w:r>
            <w:r>
              <w:rPr>
                <w:sz w:val="24"/>
              </w:rPr>
              <w:t>Teaching (PLT) for Early Childhood</w:t>
            </w:r>
          </w:p>
        </w:tc>
        <w:tc>
          <w:tcPr>
            <w:tcW w:w="991" w:type="dxa"/>
            <w:tcBorders>
              <w:top w:val="nil"/>
              <w:bottom w:val="nil"/>
            </w:tcBorders>
          </w:tcPr>
          <w:p w14:paraId="730D937F" w14:textId="77777777" w:rsidR="00CC34EF" w:rsidRDefault="00CC34EF" w:rsidP="002D17AE">
            <w:pPr>
              <w:pStyle w:val="TableParagraph"/>
            </w:pPr>
          </w:p>
        </w:tc>
        <w:tc>
          <w:tcPr>
            <w:tcW w:w="2016" w:type="dxa"/>
            <w:vMerge/>
            <w:tcBorders>
              <w:top w:val="nil"/>
            </w:tcBorders>
          </w:tcPr>
          <w:p w14:paraId="6AE062AD" w14:textId="77777777" w:rsidR="00CC34EF" w:rsidRDefault="00CC34EF" w:rsidP="002D17AE">
            <w:pPr>
              <w:rPr>
                <w:sz w:val="2"/>
                <w:szCs w:val="2"/>
              </w:rPr>
            </w:pPr>
          </w:p>
        </w:tc>
      </w:tr>
      <w:tr w:rsidR="00CC34EF" w14:paraId="79221AD1" w14:textId="77777777" w:rsidTr="002D17AE">
        <w:trPr>
          <w:trHeight w:val="397"/>
        </w:trPr>
        <w:tc>
          <w:tcPr>
            <w:tcW w:w="991" w:type="dxa"/>
            <w:tcBorders>
              <w:top w:val="nil"/>
              <w:bottom w:val="nil"/>
            </w:tcBorders>
          </w:tcPr>
          <w:p w14:paraId="6AB20B79" w14:textId="77777777" w:rsidR="00CC34EF" w:rsidRDefault="00CC34EF" w:rsidP="002D17AE">
            <w:pPr>
              <w:pStyle w:val="TableParagraph"/>
            </w:pPr>
          </w:p>
        </w:tc>
        <w:tc>
          <w:tcPr>
            <w:tcW w:w="5352" w:type="dxa"/>
            <w:tcBorders>
              <w:top w:val="nil"/>
              <w:bottom w:val="nil"/>
            </w:tcBorders>
          </w:tcPr>
          <w:p w14:paraId="4B6F21AF" w14:textId="77777777" w:rsidR="00CC34EF" w:rsidRDefault="00CC34EF" w:rsidP="002D17AE">
            <w:pPr>
              <w:pStyle w:val="TableParagraph"/>
              <w:spacing w:before="39"/>
              <w:ind w:left="107"/>
              <w:rPr>
                <w:sz w:val="24"/>
              </w:rPr>
            </w:pPr>
            <w:r>
              <w:rPr>
                <w:sz w:val="24"/>
              </w:rPr>
              <w:t>5.</w:t>
            </w:r>
            <w:r>
              <w:rPr>
                <w:spacing w:val="17"/>
                <w:sz w:val="24"/>
              </w:rPr>
              <w:t xml:space="preserve"> </w:t>
            </w:r>
            <w:r>
              <w:rPr>
                <w:sz w:val="24"/>
              </w:rPr>
              <w:t>Praxis</w:t>
            </w:r>
            <w:r>
              <w:rPr>
                <w:spacing w:val="-1"/>
                <w:sz w:val="24"/>
              </w:rPr>
              <w:t xml:space="preserve"> </w:t>
            </w:r>
            <w:r>
              <w:rPr>
                <w:sz w:val="24"/>
              </w:rPr>
              <w:t>Subject</w:t>
            </w:r>
            <w:r>
              <w:rPr>
                <w:spacing w:val="-1"/>
                <w:sz w:val="24"/>
              </w:rPr>
              <w:t xml:space="preserve"> </w:t>
            </w:r>
            <w:r>
              <w:rPr>
                <w:spacing w:val="-2"/>
                <w:sz w:val="24"/>
              </w:rPr>
              <w:t>Assessment</w:t>
            </w:r>
          </w:p>
        </w:tc>
        <w:tc>
          <w:tcPr>
            <w:tcW w:w="991" w:type="dxa"/>
            <w:tcBorders>
              <w:top w:val="nil"/>
              <w:bottom w:val="nil"/>
            </w:tcBorders>
          </w:tcPr>
          <w:p w14:paraId="016C12AA" w14:textId="77777777" w:rsidR="00CC34EF" w:rsidRDefault="00CC34EF" w:rsidP="002D17AE">
            <w:pPr>
              <w:pStyle w:val="TableParagraph"/>
            </w:pPr>
          </w:p>
        </w:tc>
        <w:tc>
          <w:tcPr>
            <w:tcW w:w="2016" w:type="dxa"/>
            <w:vMerge/>
            <w:tcBorders>
              <w:top w:val="nil"/>
            </w:tcBorders>
          </w:tcPr>
          <w:p w14:paraId="2A14C04D" w14:textId="77777777" w:rsidR="00CC34EF" w:rsidRDefault="00CC34EF" w:rsidP="002D17AE">
            <w:pPr>
              <w:rPr>
                <w:sz w:val="2"/>
                <w:szCs w:val="2"/>
              </w:rPr>
            </w:pPr>
          </w:p>
        </w:tc>
      </w:tr>
      <w:tr w:rsidR="00CC34EF" w14:paraId="06CBCB0A" w14:textId="77777777" w:rsidTr="002D17AE">
        <w:trPr>
          <w:trHeight w:val="348"/>
        </w:trPr>
        <w:tc>
          <w:tcPr>
            <w:tcW w:w="991" w:type="dxa"/>
            <w:tcBorders>
              <w:top w:val="nil"/>
              <w:bottom w:val="nil"/>
            </w:tcBorders>
          </w:tcPr>
          <w:p w14:paraId="2C6BCF42" w14:textId="77777777" w:rsidR="00CC34EF" w:rsidRDefault="00CC34EF" w:rsidP="002D17AE">
            <w:pPr>
              <w:pStyle w:val="TableParagraph"/>
            </w:pPr>
          </w:p>
        </w:tc>
        <w:tc>
          <w:tcPr>
            <w:tcW w:w="5352" w:type="dxa"/>
            <w:tcBorders>
              <w:top w:val="nil"/>
              <w:bottom w:val="nil"/>
            </w:tcBorders>
          </w:tcPr>
          <w:p w14:paraId="3EFAD47E" w14:textId="77777777" w:rsidR="00CC34EF" w:rsidRDefault="00CC34EF" w:rsidP="002D17AE">
            <w:pPr>
              <w:pStyle w:val="TableParagraph"/>
              <w:spacing w:before="74"/>
              <w:ind w:left="10" w:right="6"/>
              <w:jc w:val="center"/>
              <w:rPr>
                <w:b/>
                <w:sz w:val="19"/>
              </w:rPr>
            </w:pPr>
            <w:r>
              <w:rPr>
                <w:b/>
                <w:spacing w:val="-5"/>
                <w:sz w:val="19"/>
              </w:rPr>
              <w:t>OR</w:t>
            </w:r>
          </w:p>
        </w:tc>
        <w:tc>
          <w:tcPr>
            <w:tcW w:w="991" w:type="dxa"/>
            <w:tcBorders>
              <w:top w:val="nil"/>
              <w:bottom w:val="nil"/>
            </w:tcBorders>
          </w:tcPr>
          <w:p w14:paraId="37B6C47C" w14:textId="77777777" w:rsidR="00CC34EF" w:rsidRDefault="00CC34EF" w:rsidP="002D17AE">
            <w:pPr>
              <w:pStyle w:val="TableParagraph"/>
            </w:pPr>
          </w:p>
        </w:tc>
        <w:tc>
          <w:tcPr>
            <w:tcW w:w="2016" w:type="dxa"/>
            <w:vMerge/>
            <w:tcBorders>
              <w:top w:val="nil"/>
            </w:tcBorders>
          </w:tcPr>
          <w:p w14:paraId="799C934C" w14:textId="77777777" w:rsidR="00CC34EF" w:rsidRDefault="00CC34EF" w:rsidP="002D17AE">
            <w:pPr>
              <w:rPr>
                <w:sz w:val="2"/>
                <w:szCs w:val="2"/>
              </w:rPr>
            </w:pPr>
          </w:p>
        </w:tc>
      </w:tr>
      <w:tr w:rsidR="00CC34EF" w14:paraId="60CBEF06" w14:textId="77777777" w:rsidTr="002D17AE">
        <w:trPr>
          <w:trHeight w:val="625"/>
        </w:trPr>
        <w:tc>
          <w:tcPr>
            <w:tcW w:w="991" w:type="dxa"/>
            <w:tcBorders>
              <w:top w:val="nil"/>
              <w:bottom w:val="nil"/>
            </w:tcBorders>
          </w:tcPr>
          <w:p w14:paraId="5338FEFF" w14:textId="77777777" w:rsidR="00CC34EF" w:rsidRDefault="00CC34EF" w:rsidP="002D17AE">
            <w:pPr>
              <w:pStyle w:val="TableParagraph"/>
            </w:pPr>
          </w:p>
        </w:tc>
        <w:tc>
          <w:tcPr>
            <w:tcW w:w="5352" w:type="dxa"/>
            <w:tcBorders>
              <w:top w:val="nil"/>
              <w:bottom w:val="nil"/>
            </w:tcBorders>
          </w:tcPr>
          <w:p w14:paraId="4C9B5799" w14:textId="77777777" w:rsidR="00CC34EF" w:rsidRDefault="00CC34EF" w:rsidP="002D17AE">
            <w:pPr>
              <w:pStyle w:val="TableParagraph"/>
              <w:spacing w:before="63" w:line="220" w:lineRule="auto"/>
              <w:ind w:left="559" w:right="144" w:hanging="360"/>
              <w:rPr>
                <w:sz w:val="24"/>
              </w:rPr>
            </w:pPr>
            <w:r>
              <w:rPr>
                <w:sz w:val="24"/>
              </w:rPr>
              <w:t>1.</w:t>
            </w:r>
            <w:r>
              <w:rPr>
                <w:spacing w:val="80"/>
                <w:sz w:val="24"/>
              </w:rPr>
              <w:t xml:space="preserve"> </w:t>
            </w:r>
            <w:r>
              <w:rPr>
                <w:sz w:val="24"/>
              </w:rPr>
              <w:t>Hold</w:t>
            </w:r>
            <w:r>
              <w:rPr>
                <w:spacing w:val="-4"/>
                <w:sz w:val="24"/>
              </w:rPr>
              <w:t xml:space="preserve"> </w:t>
            </w:r>
            <w:r>
              <w:rPr>
                <w:sz w:val="24"/>
              </w:rPr>
              <w:t>a</w:t>
            </w:r>
            <w:r>
              <w:rPr>
                <w:spacing w:val="-5"/>
                <w:sz w:val="24"/>
              </w:rPr>
              <w:t xml:space="preserve"> </w:t>
            </w:r>
            <w:r>
              <w:rPr>
                <w:sz w:val="24"/>
              </w:rPr>
              <w:t>valid</w:t>
            </w:r>
            <w:r>
              <w:rPr>
                <w:spacing w:val="-4"/>
                <w:sz w:val="24"/>
              </w:rPr>
              <w:t xml:space="preserve"> </w:t>
            </w:r>
            <w:r>
              <w:rPr>
                <w:sz w:val="24"/>
              </w:rPr>
              <w:t>five-year</w:t>
            </w:r>
            <w:r>
              <w:rPr>
                <w:spacing w:val="-5"/>
                <w:sz w:val="24"/>
              </w:rPr>
              <w:t xml:space="preserve"> </w:t>
            </w:r>
            <w:r>
              <w:rPr>
                <w:sz w:val="24"/>
              </w:rPr>
              <w:t>license</w:t>
            </w:r>
            <w:r>
              <w:rPr>
                <w:spacing w:val="-5"/>
                <w:sz w:val="24"/>
              </w:rPr>
              <w:t xml:space="preserve"> </w:t>
            </w:r>
            <w:r>
              <w:rPr>
                <w:sz w:val="24"/>
              </w:rPr>
              <w:t>in</w:t>
            </w:r>
            <w:r>
              <w:rPr>
                <w:spacing w:val="-4"/>
                <w:sz w:val="24"/>
              </w:rPr>
              <w:t xml:space="preserve"> </w:t>
            </w:r>
            <w:r>
              <w:rPr>
                <w:sz w:val="24"/>
              </w:rPr>
              <w:t>Elementary</w:t>
            </w:r>
            <w:r>
              <w:rPr>
                <w:spacing w:val="-2"/>
                <w:sz w:val="24"/>
              </w:rPr>
              <w:t xml:space="preserve"> </w:t>
            </w:r>
            <w:r>
              <w:rPr>
                <w:sz w:val="24"/>
              </w:rPr>
              <w:t>Ed. K-3, K-4 or K-6</w:t>
            </w:r>
          </w:p>
        </w:tc>
        <w:tc>
          <w:tcPr>
            <w:tcW w:w="991" w:type="dxa"/>
            <w:tcBorders>
              <w:top w:val="nil"/>
              <w:bottom w:val="nil"/>
            </w:tcBorders>
          </w:tcPr>
          <w:p w14:paraId="7E7C760C" w14:textId="77777777" w:rsidR="00CC34EF" w:rsidRDefault="00CC34EF" w:rsidP="002D17AE">
            <w:pPr>
              <w:pStyle w:val="TableParagraph"/>
            </w:pPr>
          </w:p>
        </w:tc>
        <w:tc>
          <w:tcPr>
            <w:tcW w:w="2016" w:type="dxa"/>
            <w:vMerge/>
            <w:tcBorders>
              <w:top w:val="nil"/>
            </w:tcBorders>
          </w:tcPr>
          <w:p w14:paraId="07C9B907" w14:textId="77777777" w:rsidR="00CC34EF" w:rsidRDefault="00CC34EF" w:rsidP="002D17AE">
            <w:pPr>
              <w:rPr>
                <w:sz w:val="2"/>
                <w:szCs w:val="2"/>
              </w:rPr>
            </w:pPr>
          </w:p>
        </w:tc>
      </w:tr>
      <w:tr w:rsidR="00CC34EF" w14:paraId="708E8E1E" w14:textId="77777777" w:rsidTr="002D17AE">
        <w:trPr>
          <w:trHeight w:val="652"/>
        </w:trPr>
        <w:tc>
          <w:tcPr>
            <w:tcW w:w="991" w:type="dxa"/>
            <w:tcBorders>
              <w:top w:val="nil"/>
              <w:bottom w:val="nil"/>
            </w:tcBorders>
          </w:tcPr>
          <w:p w14:paraId="0A9D9CD7" w14:textId="77777777" w:rsidR="00CC34EF" w:rsidRDefault="00CC34EF" w:rsidP="002D17AE">
            <w:pPr>
              <w:pStyle w:val="TableParagraph"/>
            </w:pPr>
          </w:p>
        </w:tc>
        <w:tc>
          <w:tcPr>
            <w:tcW w:w="5352" w:type="dxa"/>
            <w:tcBorders>
              <w:top w:val="nil"/>
              <w:bottom w:val="nil"/>
            </w:tcBorders>
          </w:tcPr>
          <w:p w14:paraId="5B96878C" w14:textId="77777777" w:rsidR="00CC34EF" w:rsidRDefault="00CC34EF" w:rsidP="002D17AE">
            <w:pPr>
              <w:pStyle w:val="TableParagraph"/>
              <w:spacing w:before="57" w:line="220" w:lineRule="auto"/>
              <w:ind w:left="367" w:right="161" w:hanging="260"/>
              <w:rPr>
                <w:sz w:val="24"/>
              </w:rPr>
            </w:pPr>
            <w:r>
              <w:rPr>
                <w:sz w:val="24"/>
              </w:rPr>
              <w:t>2. Complete</w:t>
            </w:r>
            <w:r>
              <w:rPr>
                <w:spacing w:val="-8"/>
                <w:sz w:val="24"/>
              </w:rPr>
              <w:t xml:space="preserve"> </w:t>
            </w:r>
            <w:r>
              <w:rPr>
                <w:sz w:val="24"/>
              </w:rPr>
              <w:t>an</w:t>
            </w:r>
            <w:r>
              <w:rPr>
                <w:spacing w:val="-7"/>
                <w:sz w:val="24"/>
              </w:rPr>
              <w:t xml:space="preserve"> </w:t>
            </w:r>
            <w:r>
              <w:rPr>
                <w:sz w:val="24"/>
              </w:rPr>
              <w:t>approved</w:t>
            </w:r>
            <w:r>
              <w:rPr>
                <w:spacing w:val="-7"/>
                <w:sz w:val="24"/>
              </w:rPr>
              <w:t xml:space="preserve"> </w:t>
            </w:r>
            <w:r>
              <w:rPr>
                <w:sz w:val="24"/>
              </w:rPr>
              <w:t>supplemental</w:t>
            </w:r>
            <w:r>
              <w:rPr>
                <w:spacing w:val="-7"/>
                <w:sz w:val="24"/>
              </w:rPr>
              <w:t xml:space="preserve"> </w:t>
            </w:r>
            <w:r>
              <w:rPr>
                <w:sz w:val="24"/>
              </w:rPr>
              <w:t>endorsement program in Pre K-K</w:t>
            </w:r>
          </w:p>
        </w:tc>
        <w:tc>
          <w:tcPr>
            <w:tcW w:w="991" w:type="dxa"/>
            <w:tcBorders>
              <w:top w:val="nil"/>
              <w:bottom w:val="nil"/>
            </w:tcBorders>
          </w:tcPr>
          <w:p w14:paraId="38DADC7A" w14:textId="77777777" w:rsidR="00CC34EF" w:rsidRDefault="00CC34EF" w:rsidP="002D17AE">
            <w:pPr>
              <w:pStyle w:val="TableParagraph"/>
            </w:pPr>
          </w:p>
        </w:tc>
        <w:tc>
          <w:tcPr>
            <w:tcW w:w="2016" w:type="dxa"/>
            <w:vMerge/>
            <w:tcBorders>
              <w:top w:val="nil"/>
            </w:tcBorders>
          </w:tcPr>
          <w:p w14:paraId="3F490D43" w14:textId="77777777" w:rsidR="00CC34EF" w:rsidRDefault="00CC34EF" w:rsidP="002D17AE">
            <w:pPr>
              <w:rPr>
                <w:sz w:val="2"/>
                <w:szCs w:val="2"/>
              </w:rPr>
            </w:pPr>
          </w:p>
        </w:tc>
      </w:tr>
      <w:tr w:rsidR="00CC34EF" w14:paraId="7B170898" w14:textId="77777777" w:rsidTr="002D17AE">
        <w:trPr>
          <w:trHeight w:val="348"/>
        </w:trPr>
        <w:tc>
          <w:tcPr>
            <w:tcW w:w="991" w:type="dxa"/>
            <w:tcBorders>
              <w:top w:val="nil"/>
              <w:bottom w:val="nil"/>
            </w:tcBorders>
          </w:tcPr>
          <w:p w14:paraId="27EEF961" w14:textId="77777777" w:rsidR="00CC34EF" w:rsidRDefault="00CC34EF" w:rsidP="002D17AE">
            <w:pPr>
              <w:pStyle w:val="TableParagraph"/>
            </w:pPr>
          </w:p>
        </w:tc>
        <w:tc>
          <w:tcPr>
            <w:tcW w:w="5352" w:type="dxa"/>
            <w:tcBorders>
              <w:top w:val="nil"/>
              <w:bottom w:val="nil"/>
            </w:tcBorders>
          </w:tcPr>
          <w:p w14:paraId="15E1C80C" w14:textId="77777777" w:rsidR="00CC34EF" w:rsidRDefault="00CC34EF" w:rsidP="002D17AE">
            <w:pPr>
              <w:pStyle w:val="TableParagraph"/>
              <w:spacing w:before="74"/>
              <w:ind w:left="10" w:right="6"/>
              <w:jc w:val="center"/>
              <w:rPr>
                <w:b/>
                <w:sz w:val="19"/>
              </w:rPr>
            </w:pPr>
            <w:r>
              <w:rPr>
                <w:b/>
                <w:spacing w:val="-5"/>
                <w:sz w:val="19"/>
              </w:rPr>
              <w:t>OR</w:t>
            </w:r>
          </w:p>
        </w:tc>
        <w:tc>
          <w:tcPr>
            <w:tcW w:w="991" w:type="dxa"/>
            <w:tcBorders>
              <w:top w:val="nil"/>
              <w:bottom w:val="nil"/>
            </w:tcBorders>
          </w:tcPr>
          <w:p w14:paraId="11C4249E" w14:textId="77777777" w:rsidR="00CC34EF" w:rsidRDefault="00CC34EF" w:rsidP="002D17AE">
            <w:pPr>
              <w:pStyle w:val="TableParagraph"/>
            </w:pPr>
          </w:p>
        </w:tc>
        <w:tc>
          <w:tcPr>
            <w:tcW w:w="2016" w:type="dxa"/>
            <w:vMerge/>
            <w:tcBorders>
              <w:top w:val="nil"/>
            </w:tcBorders>
          </w:tcPr>
          <w:p w14:paraId="2CBD73FA" w14:textId="77777777" w:rsidR="00CC34EF" w:rsidRDefault="00CC34EF" w:rsidP="002D17AE">
            <w:pPr>
              <w:rPr>
                <w:sz w:val="2"/>
                <w:szCs w:val="2"/>
              </w:rPr>
            </w:pPr>
          </w:p>
        </w:tc>
      </w:tr>
      <w:tr w:rsidR="00CC34EF" w14:paraId="6FFCC078" w14:textId="77777777" w:rsidTr="002D17AE">
        <w:trPr>
          <w:trHeight w:val="625"/>
        </w:trPr>
        <w:tc>
          <w:tcPr>
            <w:tcW w:w="991" w:type="dxa"/>
            <w:tcBorders>
              <w:top w:val="nil"/>
              <w:bottom w:val="nil"/>
            </w:tcBorders>
          </w:tcPr>
          <w:p w14:paraId="3DB1BA10" w14:textId="77777777" w:rsidR="00CC34EF" w:rsidRDefault="00CC34EF" w:rsidP="002D17AE">
            <w:pPr>
              <w:pStyle w:val="TableParagraph"/>
            </w:pPr>
          </w:p>
        </w:tc>
        <w:tc>
          <w:tcPr>
            <w:tcW w:w="5352" w:type="dxa"/>
            <w:tcBorders>
              <w:top w:val="nil"/>
              <w:bottom w:val="nil"/>
            </w:tcBorders>
          </w:tcPr>
          <w:p w14:paraId="663BC19D" w14:textId="77777777" w:rsidR="00CC34EF" w:rsidRDefault="00CC34EF" w:rsidP="002D17AE">
            <w:pPr>
              <w:pStyle w:val="TableParagraph"/>
              <w:spacing w:before="63" w:line="220" w:lineRule="auto"/>
              <w:ind w:left="468" w:right="235" w:hanging="360"/>
              <w:rPr>
                <w:sz w:val="24"/>
              </w:rPr>
            </w:pPr>
            <w:r>
              <w:rPr>
                <w:sz w:val="24"/>
              </w:rPr>
              <w:t>1.</w:t>
            </w:r>
            <w:r>
              <w:rPr>
                <w:spacing w:val="80"/>
                <w:sz w:val="24"/>
              </w:rPr>
              <w:t xml:space="preserve"> </w:t>
            </w:r>
            <w:r>
              <w:rPr>
                <w:sz w:val="24"/>
              </w:rPr>
              <w:t>Hold</w:t>
            </w:r>
            <w:r>
              <w:rPr>
                <w:spacing w:val="-4"/>
                <w:sz w:val="24"/>
              </w:rPr>
              <w:t xml:space="preserve"> </w:t>
            </w:r>
            <w:r>
              <w:rPr>
                <w:sz w:val="24"/>
              </w:rPr>
              <w:t>a</w:t>
            </w:r>
            <w:r>
              <w:rPr>
                <w:spacing w:val="-5"/>
                <w:sz w:val="24"/>
              </w:rPr>
              <w:t xml:space="preserve"> </w:t>
            </w:r>
            <w:r>
              <w:rPr>
                <w:sz w:val="24"/>
              </w:rPr>
              <w:t>valid</w:t>
            </w:r>
            <w:r>
              <w:rPr>
                <w:spacing w:val="-4"/>
                <w:sz w:val="24"/>
              </w:rPr>
              <w:t xml:space="preserve"> </w:t>
            </w:r>
            <w:r>
              <w:rPr>
                <w:sz w:val="24"/>
              </w:rPr>
              <w:t>five-year</w:t>
            </w:r>
            <w:r>
              <w:rPr>
                <w:spacing w:val="-5"/>
                <w:sz w:val="24"/>
              </w:rPr>
              <w:t xml:space="preserve"> </w:t>
            </w:r>
            <w:r>
              <w:rPr>
                <w:sz w:val="24"/>
              </w:rPr>
              <w:t>license</w:t>
            </w:r>
            <w:r>
              <w:rPr>
                <w:spacing w:val="-5"/>
                <w:sz w:val="24"/>
              </w:rPr>
              <w:t xml:space="preserve"> </w:t>
            </w:r>
            <w:r>
              <w:rPr>
                <w:sz w:val="24"/>
              </w:rPr>
              <w:t>in</w:t>
            </w:r>
            <w:r>
              <w:rPr>
                <w:spacing w:val="-4"/>
                <w:sz w:val="24"/>
              </w:rPr>
              <w:t xml:space="preserve"> </w:t>
            </w:r>
            <w:r>
              <w:rPr>
                <w:sz w:val="24"/>
              </w:rPr>
              <w:t>Elementary</w:t>
            </w:r>
            <w:r>
              <w:rPr>
                <w:spacing w:val="-2"/>
                <w:sz w:val="24"/>
              </w:rPr>
              <w:t xml:space="preserve"> </w:t>
            </w:r>
            <w:r>
              <w:rPr>
                <w:sz w:val="24"/>
              </w:rPr>
              <w:t>Ed. K-3, K-4 or K-6</w:t>
            </w:r>
          </w:p>
        </w:tc>
        <w:tc>
          <w:tcPr>
            <w:tcW w:w="991" w:type="dxa"/>
            <w:tcBorders>
              <w:top w:val="nil"/>
              <w:bottom w:val="nil"/>
            </w:tcBorders>
          </w:tcPr>
          <w:p w14:paraId="1D7FA105" w14:textId="77777777" w:rsidR="00CC34EF" w:rsidRDefault="00CC34EF" w:rsidP="002D17AE">
            <w:pPr>
              <w:pStyle w:val="TableParagraph"/>
            </w:pPr>
          </w:p>
        </w:tc>
        <w:tc>
          <w:tcPr>
            <w:tcW w:w="2016" w:type="dxa"/>
            <w:vMerge/>
            <w:tcBorders>
              <w:top w:val="nil"/>
            </w:tcBorders>
          </w:tcPr>
          <w:p w14:paraId="4450EF65" w14:textId="77777777" w:rsidR="00CC34EF" w:rsidRDefault="00CC34EF" w:rsidP="002D17AE">
            <w:pPr>
              <w:rPr>
                <w:sz w:val="2"/>
                <w:szCs w:val="2"/>
              </w:rPr>
            </w:pPr>
          </w:p>
        </w:tc>
      </w:tr>
      <w:tr w:rsidR="00CC34EF" w14:paraId="7441BDEB" w14:textId="77777777" w:rsidTr="002D17AE">
        <w:trPr>
          <w:trHeight w:val="364"/>
        </w:trPr>
        <w:tc>
          <w:tcPr>
            <w:tcW w:w="991" w:type="dxa"/>
            <w:tcBorders>
              <w:top w:val="nil"/>
              <w:bottom w:val="nil"/>
            </w:tcBorders>
          </w:tcPr>
          <w:p w14:paraId="4E70A012" w14:textId="77777777" w:rsidR="00CC34EF" w:rsidRDefault="00CC34EF" w:rsidP="002D17AE">
            <w:pPr>
              <w:pStyle w:val="TableParagraph"/>
            </w:pPr>
          </w:p>
        </w:tc>
        <w:tc>
          <w:tcPr>
            <w:tcW w:w="5352" w:type="dxa"/>
            <w:tcBorders>
              <w:top w:val="nil"/>
              <w:bottom w:val="nil"/>
            </w:tcBorders>
          </w:tcPr>
          <w:p w14:paraId="51B9C2B5" w14:textId="77777777" w:rsidR="00CC34EF" w:rsidRDefault="00CC34EF" w:rsidP="002D17AE">
            <w:pPr>
              <w:pStyle w:val="TableParagraph"/>
              <w:spacing w:before="39"/>
              <w:ind w:left="108"/>
              <w:rPr>
                <w:sz w:val="24"/>
              </w:rPr>
            </w:pPr>
            <w:r>
              <w:rPr>
                <w:sz w:val="24"/>
              </w:rPr>
              <w:t>2.</w:t>
            </w:r>
            <w:r>
              <w:rPr>
                <w:spacing w:val="17"/>
                <w:sz w:val="24"/>
              </w:rPr>
              <w:t xml:space="preserve"> </w:t>
            </w:r>
            <w:r>
              <w:rPr>
                <w:sz w:val="24"/>
              </w:rPr>
              <w:t>Praxis</w:t>
            </w:r>
            <w:r>
              <w:rPr>
                <w:spacing w:val="-1"/>
                <w:sz w:val="24"/>
              </w:rPr>
              <w:t xml:space="preserve"> </w:t>
            </w:r>
            <w:r>
              <w:rPr>
                <w:sz w:val="24"/>
              </w:rPr>
              <w:t>Subject</w:t>
            </w:r>
            <w:r>
              <w:rPr>
                <w:spacing w:val="-1"/>
                <w:sz w:val="24"/>
              </w:rPr>
              <w:t xml:space="preserve"> </w:t>
            </w:r>
            <w:r>
              <w:rPr>
                <w:spacing w:val="-2"/>
                <w:sz w:val="24"/>
              </w:rPr>
              <w:t>Assessment</w:t>
            </w:r>
          </w:p>
        </w:tc>
        <w:tc>
          <w:tcPr>
            <w:tcW w:w="991" w:type="dxa"/>
            <w:tcBorders>
              <w:top w:val="nil"/>
              <w:bottom w:val="nil"/>
            </w:tcBorders>
          </w:tcPr>
          <w:p w14:paraId="5E6F705F" w14:textId="77777777" w:rsidR="00CC34EF" w:rsidRDefault="00CC34EF" w:rsidP="002D17AE">
            <w:pPr>
              <w:pStyle w:val="TableParagraph"/>
            </w:pPr>
          </w:p>
        </w:tc>
        <w:tc>
          <w:tcPr>
            <w:tcW w:w="2016" w:type="dxa"/>
            <w:vMerge/>
            <w:tcBorders>
              <w:top w:val="nil"/>
            </w:tcBorders>
          </w:tcPr>
          <w:p w14:paraId="7436C573" w14:textId="77777777" w:rsidR="00CC34EF" w:rsidRDefault="00CC34EF" w:rsidP="002D17AE">
            <w:pPr>
              <w:rPr>
                <w:sz w:val="2"/>
                <w:szCs w:val="2"/>
              </w:rPr>
            </w:pPr>
          </w:p>
        </w:tc>
      </w:tr>
      <w:tr w:rsidR="00CC34EF" w14:paraId="16B243DE" w14:textId="77777777" w:rsidTr="002D17AE">
        <w:trPr>
          <w:trHeight w:val="365"/>
        </w:trPr>
        <w:tc>
          <w:tcPr>
            <w:tcW w:w="991" w:type="dxa"/>
            <w:tcBorders>
              <w:top w:val="nil"/>
              <w:bottom w:val="nil"/>
            </w:tcBorders>
          </w:tcPr>
          <w:p w14:paraId="191FC501" w14:textId="77777777" w:rsidR="00CC34EF" w:rsidRDefault="00CC34EF" w:rsidP="002D17AE">
            <w:pPr>
              <w:pStyle w:val="TableParagraph"/>
            </w:pPr>
          </w:p>
        </w:tc>
        <w:tc>
          <w:tcPr>
            <w:tcW w:w="5352" w:type="dxa"/>
            <w:tcBorders>
              <w:top w:val="nil"/>
              <w:bottom w:val="nil"/>
            </w:tcBorders>
          </w:tcPr>
          <w:p w14:paraId="72D568BD" w14:textId="77777777" w:rsidR="00CC34EF" w:rsidRDefault="00CC34EF" w:rsidP="002D17AE">
            <w:pPr>
              <w:pStyle w:val="TableParagraph"/>
              <w:spacing w:before="39"/>
              <w:ind w:left="10"/>
              <w:jc w:val="center"/>
              <w:rPr>
                <w:b/>
                <w:sz w:val="24"/>
              </w:rPr>
            </w:pPr>
            <w:r>
              <w:rPr>
                <w:b/>
                <w:spacing w:val="-5"/>
                <w:sz w:val="24"/>
              </w:rPr>
              <w:t>OR</w:t>
            </w:r>
          </w:p>
        </w:tc>
        <w:tc>
          <w:tcPr>
            <w:tcW w:w="991" w:type="dxa"/>
            <w:tcBorders>
              <w:top w:val="nil"/>
              <w:bottom w:val="nil"/>
            </w:tcBorders>
          </w:tcPr>
          <w:p w14:paraId="00200F67" w14:textId="77777777" w:rsidR="00CC34EF" w:rsidRDefault="00CC34EF" w:rsidP="002D17AE">
            <w:pPr>
              <w:pStyle w:val="TableParagraph"/>
            </w:pPr>
          </w:p>
        </w:tc>
        <w:tc>
          <w:tcPr>
            <w:tcW w:w="2016" w:type="dxa"/>
            <w:vMerge/>
            <w:tcBorders>
              <w:top w:val="nil"/>
            </w:tcBorders>
          </w:tcPr>
          <w:p w14:paraId="68FB95E4" w14:textId="77777777" w:rsidR="00CC34EF" w:rsidRDefault="00CC34EF" w:rsidP="002D17AE">
            <w:pPr>
              <w:rPr>
                <w:sz w:val="2"/>
                <w:szCs w:val="2"/>
              </w:rPr>
            </w:pPr>
          </w:p>
        </w:tc>
      </w:tr>
      <w:tr w:rsidR="00CC34EF" w14:paraId="2AC9429C" w14:textId="77777777" w:rsidTr="002D17AE">
        <w:trPr>
          <w:trHeight w:val="1130"/>
        </w:trPr>
        <w:tc>
          <w:tcPr>
            <w:tcW w:w="991" w:type="dxa"/>
            <w:tcBorders>
              <w:top w:val="nil"/>
              <w:bottom w:val="nil"/>
            </w:tcBorders>
          </w:tcPr>
          <w:p w14:paraId="4FE25D0F" w14:textId="77777777" w:rsidR="00CC34EF" w:rsidRDefault="00CC34EF" w:rsidP="002D17AE">
            <w:pPr>
              <w:pStyle w:val="TableParagraph"/>
            </w:pPr>
          </w:p>
        </w:tc>
        <w:tc>
          <w:tcPr>
            <w:tcW w:w="5352" w:type="dxa"/>
            <w:tcBorders>
              <w:top w:val="nil"/>
              <w:bottom w:val="nil"/>
            </w:tcBorders>
          </w:tcPr>
          <w:p w14:paraId="3A18F83E" w14:textId="77777777" w:rsidR="00CC34EF" w:rsidRDefault="00CC34EF" w:rsidP="002D17AE">
            <w:pPr>
              <w:pStyle w:val="TableParagraph"/>
              <w:spacing w:before="58" w:line="220" w:lineRule="auto"/>
              <w:ind w:left="108" w:right="161"/>
              <w:rPr>
                <w:sz w:val="24"/>
              </w:rPr>
            </w:pPr>
            <w:r>
              <w:rPr>
                <w:sz w:val="24"/>
              </w:rPr>
              <w:t>1.</w:t>
            </w:r>
            <w:r>
              <w:rPr>
                <w:spacing w:val="-5"/>
                <w:sz w:val="24"/>
              </w:rPr>
              <w:t xml:space="preserve"> </w:t>
            </w:r>
            <w:r>
              <w:rPr>
                <w:sz w:val="24"/>
              </w:rPr>
              <w:t>Hold</w:t>
            </w:r>
            <w:r>
              <w:rPr>
                <w:spacing w:val="-5"/>
                <w:sz w:val="24"/>
              </w:rPr>
              <w:t xml:space="preserve"> </w:t>
            </w:r>
            <w:r>
              <w:rPr>
                <w:sz w:val="24"/>
              </w:rPr>
              <w:t>a</w:t>
            </w:r>
            <w:r>
              <w:rPr>
                <w:spacing w:val="-6"/>
                <w:sz w:val="24"/>
              </w:rPr>
              <w:t xml:space="preserve"> </w:t>
            </w:r>
            <w:r>
              <w:rPr>
                <w:sz w:val="24"/>
              </w:rPr>
              <w:t>valid</w:t>
            </w:r>
            <w:r>
              <w:rPr>
                <w:spacing w:val="-5"/>
                <w:sz w:val="24"/>
              </w:rPr>
              <w:t xml:space="preserve"> </w:t>
            </w:r>
            <w:r>
              <w:rPr>
                <w:sz w:val="24"/>
              </w:rPr>
              <w:t>three-year</w:t>
            </w:r>
            <w:r>
              <w:rPr>
                <w:spacing w:val="-6"/>
                <w:sz w:val="24"/>
              </w:rPr>
              <w:t xml:space="preserve"> </w:t>
            </w:r>
            <w:r>
              <w:rPr>
                <w:sz w:val="24"/>
              </w:rPr>
              <w:t>alternate</w:t>
            </w:r>
            <w:r>
              <w:rPr>
                <w:spacing w:val="-6"/>
                <w:sz w:val="24"/>
              </w:rPr>
              <w:t xml:space="preserve"> </w:t>
            </w:r>
            <w:r>
              <w:rPr>
                <w:sz w:val="24"/>
              </w:rPr>
              <w:t>route</w:t>
            </w:r>
            <w:r>
              <w:rPr>
                <w:spacing w:val="-6"/>
                <w:sz w:val="24"/>
              </w:rPr>
              <w:t xml:space="preserve"> </w:t>
            </w:r>
            <w:r>
              <w:rPr>
                <w:sz w:val="24"/>
              </w:rPr>
              <w:t>internship license or valid five-year license in Special Education K-12 bearing endorsement code 221, or 222, or 223</w:t>
            </w:r>
          </w:p>
        </w:tc>
        <w:tc>
          <w:tcPr>
            <w:tcW w:w="991" w:type="dxa"/>
            <w:tcBorders>
              <w:top w:val="nil"/>
              <w:bottom w:val="nil"/>
            </w:tcBorders>
          </w:tcPr>
          <w:p w14:paraId="6AF83CA9" w14:textId="77777777" w:rsidR="00CC34EF" w:rsidRDefault="00CC34EF" w:rsidP="002D17AE">
            <w:pPr>
              <w:pStyle w:val="TableParagraph"/>
            </w:pPr>
          </w:p>
        </w:tc>
        <w:tc>
          <w:tcPr>
            <w:tcW w:w="2016" w:type="dxa"/>
            <w:vMerge/>
            <w:tcBorders>
              <w:top w:val="nil"/>
            </w:tcBorders>
          </w:tcPr>
          <w:p w14:paraId="503C0CF0" w14:textId="77777777" w:rsidR="00CC34EF" w:rsidRDefault="00CC34EF" w:rsidP="002D17AE">
            <w:pPr>
              <w:rPr>
                <w:sz w:val="2"/>
                <w:szCs w:val="2"/>
              </w:rPr>
            </w:pPr>
          </w:p>
        </w:tc>
      </w:tr>
      <w:tr w:rsidR="00CC34EF" w14:paraId="0B790D9E" w14:textId="77777777" w:rsidTr="002D17AE">
        <w:trPr>
          <w:trHeight w:val="453"/>
        </w:trPr>
        <w:tc>
          <w:tcPr>
            <w:tcW w:w="991" w:type="dxa"/>
            <w:tcBorders>
              <w:top w:val="nil"/>
            </w:tcBorders>
          </w:tcPr>
          <w:p w14:paraId="060D11F9" w14:textId="77777777" w:rsidR="00CC34EF" w:rsidRDefault="00CC34EF" w:rsidP="002D17AE">
            <w:pPr>
              <w:pStyle w:val="TableParagraph"/>
            </w:pPr>
          </w:p>
        </w:tc>
        <w:tc>
          <w:tcPr>
            <w:tcW w:w="5352" w:type="dxa"/>
            <w:tcBorders>
              <w:top w:val="nil"/>
            </w:tcBorders>
          </w:tcPr>
          <w:p w14:paraId="3E7732E2" w14:textId="77777777" w:rsidR="00CC34EF" w:rsidRDefault="00CC34EF" w:rsidP="002D17AE">
            <w:pPr>
              <w:pStyle w:val="TableParagraph"/>
              <w:spacing w:before="40"/>
              <w:ind w:left="108"/>
              <w:rPr>
                <w:sz w:val="24"/>
              </w:rPr>
            </w:pPr>
            <w:r>
              <w:rPr>
                <w:sz w:val="24"/>
              </w:rPr>
              <w:t>2.</w:t>
            </w:r>
            <w:r>
              <w:rPr>
                <w:spacing w:val="54"/>
                <w:sz w:val="24"/>
              </w:rPr>
              <w:t xml:space="preserve"> </w:t>
            </w:r>
            <w:r>
              <w:rPr>
                <w:sz w:val="24"/>
              </w:rPr>
              <w:t>Praxis</w:t>
            </w:r>
            <w:r>
              <w:rPr>
                <w:spacing w:val="-2"/>
                <w:sz w:val="24"/>
              </w:rPr>
              <w:t xml:space="preserve"> </w:t>
            </w:r>
            <w:r>
              <w:rPr>
                <w:sz w:val="24"/>
              </w:rPr>
              <w:t>Subject</w:t>
            </w:r>
            <w:r>
              <w:rPr>
                <w:spacing w:val="-2"/>
                <w:sz w:val="24"/>
              </w:rPr>
              <w:t xml:space="preserve"> </w:t>
            </w:r>
            <w:r>
              <w:rPr>
                <w:sz w:val="24"/>
              </w:rPr>
              <w:t>Assessment</w:t>
            </w:r>
            <w:r>
              <w:rPr>
                <w:spacing w:val="-2"/>
                <w:sz w:val="24"/>
              </w:rPr>
              <w:t xml:space="preserve"> </w:t>
            </w:r>
            <w:r>
              <w:rPr>
                <w:sz w:val="24"/>
              </w:rPr>
              <w:t>(Specialty</w:t>
            </w:r>
            <w:r>
              <w:rPr>
                <w:spacing w:val="-2"/>
                <w:sz w:val="24"/>
              </w:rPr>
              <w:t xml:space="preserve"> </w:t>
            </w:r>
            <w:r>
              <w:rPr>
                <w:sz w:val="24"/>
              </w:rPr>
              <w:t>Area</w:t>
            </w:r>
            <w:r>
              <w:rPr>
                <w:spacing w:val="-2"/>
                <w:sz w:val="24"/>
              </w:rPr>
              <w:t xml:space="preserve"> </w:t>
            </w:r>
            <w:r>
              <w:rPr>
                <w:spacing w:val="-4"/>
                <w:sz w:val="24"/>
              </w:rPr>
              <w:t>Test)</w:t>
            </w:r>
          </w:p>
        </w:tc>
        <w:tc>
          <w:tcPr>
            <w:tcW w:w="991" w:type="dxa"/>
            <w:tcBorders>
              <w:top w:val="nil"/>
            </w:tcBorders>
          </w:tcPr>
          <w:p w14:paraId="7DE7CF21" w14:textId="77777777" w:rsidR="00CC34EF" w:rsidRDefault="00CC34EF" w:rsidP="002D17AE">
            <w:pPr>
              <w:pStyle w:val="TableParagraph"/>
            </w:pPr>
          </w:p>
        </w:tc>
        <w:tc>
          <w:tcPr>
            <w:tcW w:w="2016" w:type="dxa"/>
            <w:vMerge/>
            <w:tcBorders>
              <w:top w:val="nil"/>
            </w:tcBorders>
          </w:tcPr>
          <w:p w14:paraId="41022CAF" w14:textId="77777777" w:rsidR="00CC34EF" w:rsidRDefault="00CC34EF" w:rsidP="002D17AE">
            <w:pPr>
              <w:rPr>
                <w:sz w:val="2"/>
                <w:szCs w:val="2"/>
              </w:rPr>
            </w:pPr>
          </w:p>
        </w:tc>
      </w:tr>
    </w:tbl>
    <w:p w14:paraId="3E0C2A49" w14:textId="77777777" w:rsidR="00CC34EF" w:rsidRDefault="00CC34EF" w:rsidP="009A4DE7">
      <w:pPr>
        <w:rPr>
          <w:sz w:val="2"/>
          <w:szCs w:val="2"/>
        </w:rPr>
        <w:sectPr w:rsidR="00CC34EF" w:rsidSect="00CC34EF">
          <w:pgSz w:w="12240" w:h="15840"/>
          <w:pgMar w:top="1380" w:right="700" w:bottom="2012"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
        <w:gridCol w:w="3876"/>
        <w:gridCol w:w="1044"/>
        <w:gridCol w:w="3283"/>
      </w:tblGrid>
      <w:tr w:rsidR="00CC34EF" w14:paraId="00CBD3CF" w14:textId="77777777" w:rsidTr="002D17AE">
        <w:trPr>
          <w:trHeight w:val="890"/>
        </w:trPr>
        <w:tc>
          <w:tcPr>
            <w:tcW w:w="9350" w:type="dxa"/>
            <w:gridSpan w:val="4"/>
          </w:tcPr>
          <w:p w14:paraId="73BEFBB9" w14:textId="77777777" w:rsidR="00CC34EF" w:rsidRDefault="00CC34EF" w:rsidP="002D17AE">
            <w:pPr>
              <w:pStyle w:val="TableParagraph"/>
              <w:ind w:left="2395" w:right="2384" w:firstLine="1"/>
              <w:jc w:val="center"/>
              <w:rPr>
                <w:b/>
                <w:sz w:val="24"/>
              </w:rPr>
            </w:pPr>
            <w:r>
              <w:rPr>
                <w:b/>
                <w:sz w:val="24"/>
              </w:rPr>
              <w:lastRenderedPageBreak/>
              <w:t>FIVE YEAR EDUCATOR LICENSE CHILD</w:t>
            </w:r>
            <w:r>
              <w:rPr>
                <w:b/>
                <w:spacing w:val="-7"/>
                <w:sz w:val="24"/>
              </w:rPr>
              <w:t xml:space="preserve"> </w:t>
            </w:r>
            <w:r>
              <w:rPr>
                <w:b/>
                <w:sz w:val="24"/>
              </w:rPr>
              <w:t>DEVELOPMENT</w:t>
            </w:r>
            <w:r>
              <w:rPr>
                <w:b/>
                <w:spacing w:val="-7"/>
                <w:sz w:val="24"/>
              </w:rPr>
              <w:t xml:space="preserve"> </w:t>
            </w:r>
            <w:r>
              <w:rPr>
                <w:b/>
                <w:sz w:val="24"/>
              </w:rPr>
              <w:t>(Pre</w:t>
            </w:r>
            <w:r>
              <w:rPr>
                <w:b/>
                <w:spacing w:val="-7"/>
                <w:sz w:val="24"/>
              </w:rPr>
              <w:t xml:space="preserve"> </w:t>
            </w:r>
            <w:r>
              <w:rPr>
                <w:b/>
                <w:sz w:val="24"/>
              </w:rPr>
              <w:t>K</w:t>
            </w:r>
            <w:r>
              <w:rPr>
                <w:b/>
                <w:spacing w:val="-7"/>
                <w:sz w:val="24"/>
              </w:rPr>
              <w:t xml:space="preserve"> </w:t>
            </w:r>
            <w:r>
              <w:rPr>
                <w:b/>
                <w:sz w:val="24"/>
              </w:rPr>
              <w:t>–</w:t>
            </w:r>
            <w:r>
              <w:rPr>
                <w:b/>
                <w:spacing w:val="-7"/>
                <w:sz w:val="24"/>
              </w:rPr>
              <w:t xml:space="preserve"> </w:t>
            </w:r>
            <w:r>
              <w:rPr>
                <w:b/>
                <w:sz w:val="24"/>
              </w:rPr>
              <w:t>K)</w:t>
            </w:r>
            <w:r>
              <w:rPr>
                <w:b/>
                <w:spacing w:val="-7"/>
                <w:sz w:val="24"/>
              </w:rPr>
              <w:t xml:space="preserve"> </w:t>
            </w:r>
            <w:r>
              <w:rPr>
                <w:b/>
                <w:sz w:val="24"/>
              </w:rPr>
              <w:t xml:space="preserve">(153) </w:t>
            </w:r>
            <w:r>
              <w:rPr>
                <w:b/>
                <w:spacing w:val="-2"/>
                <w:sz w:val="24"/>
              </w:rPr>
              <w:t>(CONTINUED)</w:t>
            </w:r>
          </w:p>
        </w:tc>
      </w:tr>
      <w:tr w:rsidR="00CC34EF" w14:paraId="529028F6" w14:textId="77777777" w:rsidTr="002D17AE">
        <w:trPr>
          <w:trHeight w:val="395"/>
        </w:trPr>
        <w:tc>
          <w:tcPr>
            <w:tcW w:w="1147" w:type="dxa"/>
          </w:tcPr>
          <w:p w14:paraId="26895962" w14:textId="77777777" w:rsidR="00CC34EF" w:rsidRDefault="00CC34EF" w:rsidP="002D17AE">
            <w:pPr>
              <w:pStyle w:val="TableParagraph"/>
              <w:spacing w:before="119" w:line="257" w:lineRule="exact"/>
              <w:ind w:left="10"/>
              <w:jc w:val="center"/>
              <w:rPr>
                <w:b/>
                <w:sz w:val="24"/>
              </w:rPr>
            </w:pPr>
            <w:r>
              <w:rPr>
                <w:b/>
                <w:spacing w:val="-2"/>
                <w:sz w:val="24"/>
              </w:rPr>
              <w:t>License</w:t>
            </w:r>
          </w:p>
        </w:tc>
        <w:tc>
          <w:tcPr>
            <w:tcW w:w="3876" w:type="dxa"/>
          </w:tcPr>
          <w:p w14:paraId="7E36CC61" w14:textId="77777777" w:rsidR="00CC34EF" w:rsidRDefault="00CC34EF" w:rsidP="002D17AE">
            <w:pPr>
              <w:pStyle w:val="TableParagraph"/>
              <w:spacing w:before="119" w:line="257" w:lineRule="exact"/>
              <w:ind w:left="1216"/>
              <w:rPr>
                <w:b/>
                <w:sz w:val="24"/>
              </w:rPr>
            </w:pPr>
            <w:r>
              <w:rPr>
                <w:b/>
                <w:spacing w:val="-2"/>
                <w:sz w:val="24"/>
              </w:rPr>
              <w:t>Requirements</w:t>
            </w:r>
          </w:p>
        </w:tc>
        <w:tc>
          <w:tcPr>
            <w:tcW w:w="1044" w:type="dxa"/>
          </w:tcPr>
          <w:p w14:paraId="174BB165" w14:textId="77777777" w:rsidR="00CC34EF" w:rsidRDefault="00CC34EF" w:rsidP="002D17AE">
            <w:pPr>
              <w:pStyle w:val="TableParagraph"/>
              <w:spacing w:before="119" w:line="257" w:lineRule="exact"/>
              <w:ind w:left="10" w:right="1"/>
              <w:jc w:val="center"/>
              <w:rPr>
                <w:b/>
                <w:sz w:val="24"/>
              </w:rPr>
            </w:pPr>
            <w:r>
              <w:rPr>
                <w:b/>
                <w:spacing w:val="-2"/>
                <w:sz w:val="24"/>
              </w:rPr>
              <w:t>Validity</w:t>
            </w:r>
          </w:p>
        </w:tc>
        <w:tc>
          <w:tcPr>
            <w:tcW w:w="3283" w:type="dxa"/>
          </w:tcPr>
          <w:p w14:paraId="4DE12D35" w14:textId="77777777" w:rsidR="00CC34EF" w:rsidRDefault="00CC34EF" w:rsidP="002D17AE">
            <w:pPr>
              <w:pStyle w:val="TableParagraph"/>
              <w:spacing w:before="119" w:line="257" w:lineRule="exact"/>
              <w:ind w:left="4"/>
              <w:jc w:val="center"/>
              <w:rPr>
                <w:b/>
                <w:sz w:val="24"/>
              </w:rPr>
            </w:pPr>
            <w:r>
              <w:rPr>
                <w:b/>
                <w:spacing w:val="-2"/>
                <w:sz w:val="24"/>
              </w:rPr>
              <w:t>Renewal</w:t>
            </w:r>
          </w:p>
        </w:tc>
      </w:tr>
      <w:tr w:rsidR="00CC34EF" w14:paraId="34816D8F" w14:textId="77777777" w:rsidTr="002D17AE">
        <w:trPr>
          <w:trHeight w:val="2646"/>
        </w:trPr>
        <w:tc>
          <w:tcPr>
            <w:tcW w:w="1147" w:type="dxa"/>
          </w:tcPr>
          <w:p w14:paraId="7F8055FB" w14:textId="77777777" w:rsidR="00CC34EF" w:rsidRDefault="00CC34EF" w:rsidP="002D17AE">
            <w:pPr>
              <w:pStyle w:val="TableParagraph"/>
              <w:spacing w:before="121"/>
              <w:ind w:left="10" w:right="5"/>
              <w:jc w:val="center"/>
              <w:rPr>
                <w:sz w:val="24"/>
              </w:rPr>
            </w:pPr>
            <w:r>
              <w:rPr>
                <w:sz w:val="24"/>
              </w:rPr>
              <w:t>Class</w:t>
            </w:r>
            <w:r>
              <w:rPr>
                <w:spacing w:val="-1"/>
                <w:sz w:val="24"/>
              </w:rPr>
              <w:t xml:space="preserve"> </w:t>
            </w:r>
            <w:r>
              <w:rPr>
                <w:spacing w:val="-5"/>
                <w:sz w:val="24"/>
              </w:rPr>
              <w:t>AA</w:t>
            </w:r>
          </w:p>
        </w:tc>
        <w:tc>
          <w:tcPr>
            <w:tcW w:w="3876" w:type="dxa"/>
          </w:tcPr>
          <w:p w14:paraId="796F7E9C" w14:textId="77777777" w:rsidR="00CC34EF" w:rsidRDefault="00CC34EF" w:rsidP="002D17AE">
            <w:pPr>
              <w:pStyle w:val="TableParagraph"/>
              <w:numPr>
                <w:ilvl w:val="0"/>
                <w:numId w:val="68"/>
              </w:numPr>
              <w:tabs>
                <w:tab w:val="left" w:pos="468"/>
              </w:tabs>
              <w:spacing w:before="121"/>
              <w:ind w:right="164"/>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 xml:space="preserve">Five- Year Class A License in Child </w:t>
            </w:r>
            <w:r>
              <w:rPr>
                <w:spacing w:val="-2"/>
                <w:sz w:val="24"/>
              </w:rPr>
              <w:t>Development</w:t>
            </w:r>
          </w:p>
          <w:p w14:paraId="45590D66" w14:textId="77777777" w:rsidR="00CC34EF" w:rsidRDefault="00CC34EF" w:rsidP="002D17AE">
            <w:pPr>
              <w:pStyle w:val="TableParagraph"/>
              <w:numPr>
                <w:ilvl w:val="0"/>
                <w:numId w:val="68"/>
              </w:numPr>
              <w:tabs>
                <w:tab w:val="left" w:pos="360"/>
              </w:tabs>
              <w:spacing w:before="120"/>
              <w:ind w:left="360" w:right="200" w:hanging="252"/>
              <w:rPr>
                <w:sz w:val="24"/>
              </w:rPr>
            </w:pPr>
            <w:r>
              <w:rPr>
                <w:sz w:val="24"/>
              </w:rPr>
              <w:t>Master’s degree in the endorsement</w:t>
            </w:r>
            <w:r>
              <w:rPr>
                <w:spacing w:val="-10"/>
                <w:sz w:val="24"/>
              </w:rPr>
              <w:t xml:space="preserve"> </w:t>
            </w:r>
            <w:r>
              <w:rPr>
                <w:sz w:val="24"/>
              </w:rPr>
              <w:t>area</w:t>
            </w:r>
            <w:r>
              <w:rPr>
                <w:spacing w:val="-11"/>
                <w:sz w:val="24"/>
              </w:rPr>
              <w:t xml:space="preserve"> </w:t>
            </w:r>
            <w:r>
              <w:rPr>
                <w:sz w:val="24"/>
              </w:rPr>
              <w:t>in</w:t>
            </w:r>
            <w:r>
              <w:rPr>
                <w:spacing w:val="-10"/>
                <w:sz w:val="24"/>
              </w:rPr>
              <w:t xml:space="preserve"> </w:t>
            </w:r>
            <w:r>
              <w:rPr>
                <w:sz w:val="24"/>
              </w:rPr>
              <w:t>which</w:t>
            </w:r>
            <w:r>
              <w:rPr>
                <w:spacing w:val="-11"/>
                <w:sz w:val="24"/>
              </w:rPr>
              <w:t xml:space="preserve"> </w:t>
            </w:r>
            <w:r>
              <w:rPr>
                <w:sz w:val="24"/>
              </w:rPr>
              <w:t>license is requested</w:t>
            </w:r>
          </w:p>
        </w:tc>
        <w:tc>
          <w:tcPr>
            <w:tcW w:w="1044" w:type="dxa"/>
          </w:tcPr>
          <w:p w14:paraId="0463DD19" w14:textId="77777777" w:rsidR="00CC34EF" w:rsidRDefault="00CC34EF" w:rsidP="002D17AE">
            <w:pPr>
              <w:pStyle w:val="TableParagraph"/>
              <w:spacing w:before="121"/>
              <w:ind w:left="10" w:right="6"/>
              <w:jc w:val="center"/>
              <w:rPr>
                <w:sz w:val="24"/>
              </w:rPr>
            </w:pPr>
            <w:r>
              <w:rPr>
                <w:sz w:val="24"/>
              </w:rPr>
              <w:t xml:space="preserve">5 </w:t>
            </w:r>
            <w:r>
              <w:rPr>
                <w:spacing w:val="-2"/>
                <w:sz w:val="24"/>
              </w:rPr>
              <w:t>years</w:t>
            </w:r>
          </w:p>
        </w:tc>
        <w:tc>
          <w:tcPr>
            <w:tcW w:w="3283" w:type="dxa"/>
          </w:tcPr>
          <w:p w14:paraId="0625AFCC" w14:textId="77777777" w:rsidR="00CC34EF" w:rsidRDefault="00CC34EF" w:rsidP="002D17AE">
            <w:pPr>
              <w:pStyle w:val="TableParagraph"/>
              <w:spacing w:before="121"/>
              <w:ind w:left="107"/>
              <w:rPr>
                <w:sz w:val="24"/>
              </w:rPr>
            </w:pPr>
            <w:r>
              <w:rPr>
                <w:sz w:val="24"/>
              </w:rPr>
              <w:t>Three (3) semester hours in content</w:t>
            </w:r>
            <w:r>
              <w:rPr>
                <w:spacing w:val="-10"/>
                <w:sz w:val="24"/>
              </w:rPr>
              <w:t xml:space="preserve"> </w:t>
            </w:r>
            <w:r>
              <w:rPr>
                <w:sz w:val="24"/>
              </w:rPr>
              <w:t>or</w:t>
            </w:r>
            <w:r>
              <w:rPr>
                <w:spacing w:val="-11"/>
                <w:sz w:val="24"/>
              </w:rPr>
              <w:t xml:space="preserve"> </w:t>
            </w:r>
            <w:r>
              <w:rPr>
                <w:sz w:val="24"/>
              </w:rPr>
              <w:t>job/skill</w:t>
            </w:r>
            <w:r>
              <w:rPr>
                <w:spacing w:val="-10"/>
                <w:sz w:val="24"/>
              </w:rPr>
              <w:t xml:space="preserve"> </w:t>
            </w:r>
            <w:r>
              <w:rPr>
                <w:sz w:val="24"/>
              </w:rPr>
              <w:t>related</w:t>
            </w:r>
            <w:r>
              <w:rPr>
                <w:spacing w:val="-10"/>
                <w:sz w:val="24"/>
              </w:rPr>
              <w:t xml:space="preserve"> </w:t>
            </w:r>
            <w:r>
              <w:rPr>
                <w:sz w:val="24"/>
              </w:rPr>
              <w:t>area</w:t>
            </w:r>
          </w:p>
          <w:p w14:paraId="6ED5E2EC" w14:textId="77777777" w:rsidR="00CC34EF" w:rsidRDefault="00CC34EF" w:rsidP="002D17AE">
            <w:pPr>
              <w:pStyle w:val="TableParagraph"/>
              <w:spacing w:before="167"/>
              <w:ind w:left="108"/>
              <w:rPr>
                <w:b/>
                <w:sz w:val="19"/>
              </w:rPr>
            </w:pPr>
            <w:r>
              <w:rPr>
                <w:b/>
                <w:spacing w:val="-5"/>
                <w:sz w:val="19"/>
              </w:rPr>
              <w:t>OR</w:t>
            </w:r>
          </w:p>
          <w:p w14:paraId="1E6F7252" w14:textId="77777777" w:rsidR="00CC34EF" w:rsidRDefault="00CC34EF" w:rsidP="002D17AE">
            <w:pPr>
              <w:pStyle w:val="TableParagraph"/>
              <w:spacing w:before="131"/>
              <w:ind w:left="108"/>
              <w:rPr>
                <w:sz w:val="24"/>
              </w:rPr>
            </w:pPr>
            <w:r>
              <w:rPr>
                <w:sz w:val="24"/>
              </w:rPr>
              <w:t>Five</w:t>
            </w:r>
            <w:r>
              <w:rPr>
                <w:spacing w:val="-14"/>
                <w:sz w:val="24"/>
              </w:rPr>
              <w:t xml:space="preserve"> </w:t>
            </w:r>
            <w:r>
              <w:rPr>
                <w:sz w:val="24"/>
              </w:rPr>
              <w:t>(5)</w:t>
            </w:r>
            <w:r>
              <w:rPr>
                <w:spacing w:val="-12"/>
                <w:sz w:val="24"/>
              </w:rPr>
              <w:t xml:space="preserve"> </w:t>
            </w:r>
            <w:r>
              <w:rPr>
                <w:sz w:val="24"/>
              </w:rPr>
              <w:t>continuing</w:t>
            </w:r>
            <w:r>
              <w:rPr>
                <w:spacing w:val="-13"/>
                <w:sz w:val="24"/>
              </w:rPr>
              <w:t xml:space="preserve"> </w:t>
            </w:r>
            <w:r>
              <w:rPr>
                <w:sz w:val="24"/>
              </w:rPr>
              <w:t>education units (CEU’s) in content or job/skill related area</w:t>
            </w:r>
          </w:p>
        </w:tc>
      </w:tr>
      <w:tr w:rsidR="00CC34EF" w14:paraId="29806ADD" w14:textId="77777777" w:rsidTr="002D17AE">
        <w:trPr>
          <w:trHeight w:val="2291"/>
        </w:trPr>
        <w:tc>
          <w:tcPr>
            <w:tcW w:w="1147" w:type="dxa"/>
          </w:tcPr>
          <w:p w14:paraId="6454E282" w14:textId="77777777" w:rsidR="00CC34EF" w:rsidRDefault="00CC34EF" w:rsidP="002D17AE">
            <w:pPr>
              <w:pStyle w:val="TableParagraph"/>
              <w:spacing w:before="119"/>
              <w:ind w:left="107" w:right="505"/>
              <w:rPr>
                <w:sz w:val="24"/>
              </w:rPr>
            </w:pPr>
            <w:r>
              <w:rPr>
                <w:spacing w:val="-4"/>
                <w:sz w:val="24"/>
              </w:rPr>
              <w:t xml:space="preserve">Class </w:t>
            </w:r>
            <w:r>
              <w:rPr>
                <w:spacing w:val="-5"/>
                <w:sz w:val="24"/>
              </w:rPr>
              <w:t>AAA</w:t>
            </w:r>
          </w:p>
        </w:tc>
        <w:tc>
          <w:tcPr>
            <w:tcW w:w="3876" w:type="dxa"/>
          </w:tcPr>
          <w:p w14:paraId="27829415" w14:textId="77777777" w:rsidR="00CC34EF" w:rsidRDefault="00CC34EF" w:rsidP="002D17AE">
            <w:pPr>
              <w:pStyle w:val="TableParagraph"/>
              <w:numPr>
                <w:ilvl w:val="0"/>
                <w:numId w:val="67"/>
              </w:numPr>
              <w:tabs>
                <w:tab w:val="left" w:pos="468"/>
              </w:tabs>
              <w:spacing w:before="119"/>
              <w:ind w:right="164"/>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 xml:space="preserve">Five- Year Class A License in Child </w:t>
            </w:r>
            <w:r>
              <w:rPr>
                <w:spacing w:val="-2"/>
                <w:sz w:val="24"/>
              </w:rPr>
              <w:t>Development</w:t>
            </w:r>
          </w:p>
          <w:p w14:paraId="5777B0F6" w14:textId="77777777" w:rsidR="00CC34EF" w:rsidRDefault="00CC34EF" w:rsidP="002D17AE">
            <w:pPr>
              <w:pStyle w:val="TableParagraph"/>
              <w:numPr>
                <w:ilvl w:val="0"/>
                <w:numId w:val="67"/>
              </w:numPr>
              <w:tabs>
                <w:tab w:val="left" w:pos="360"/>
              </w:tabs>
              <w:spacing w:before="120"/>
              <w:ind w:left="360" w:right="200" w:hanging="252"/>
              <w:rPr>
                <w:sz w:val="24"/>
              </w:rPr>
            </w:pPr>
            <w:r>
              <w:rPr>
                <w:sz w:val="24"/>
              </w:rPr>
              <w:t>Specialist degree in the endorsement</w:t>
            </w:r>
            <w:r>
              <w:rPr>
                <w:spacing w:val="-10"/>
                <w:sz w:val="24"/>
              </w:rPr>
              <w:t xml:space="preserve"> </w:t>
            </w:r>
            <w:r>
              <w:rPr>
                <w:sz w:val="24"/>
              </w:rPr>
              <w:t>area</w:t>
            </w:r>
            <w:r>
              <w:rPr>
                <w:spacing w:val="-11"/>
                <w:sz w:val="24"/>
              </w:rPr>
              <w:t xml:space="preserve"> </w:t>
            </w:r>
            <w:r>
              <w:rPr>
                <w:sz w:val="24"/>
              </w:rPr>
              <w:t>in</w:t>
            </w:r>
            <w:r>
              <w:rPr>
                <w:spacing w:val="-10"/>
                <w:sz w:val="24"/>
              </w:rPr>
              <w:t xml:space="preserve"> </w:t>
            </w:r>
            <w:r>
              <w:rPr>
                <w:sz w:val="24"/>
              </w:rPr>
              <w:t>which</w:t>
            </w:r>
            <w:r>
              <w:rPr>
                <w:spacing w:val="-10"/>
                <w:sz w:val="24"/>
              </w:rPr>
              <w:t xml:space="preserve"> </w:t>
            </w:r>
            <w:r>
              <w:rPr>
                <w:sz w:val="24"/>
              </w:rPr>
              <w:t>license is requested</w:t>
            </w:r>
          </w:p>
        </w:tc>
        <w:tc>
          <w:tcPr>
            <w:tcW w:w="1044" w:type="dxa"/>
          </w:tcPr>
          <w:p w14:paraId="25CCA436" w14:textId="77777777" w:rsidR="00CC34EF" w:rsidRDefault="00CC34EF" w:rsidP="002D17AE">
            <w:pPr>
              <w:pStyle w:val="TableParagraph"/>
              <w:spacing w:before="119"/>
              <w:ind w:left="10" w:right="6"/>
              <w:jc w:val="center"/>
              <w:rPr>
                <w:sz w:val="24"/>
              </w:rPr>
            </w:pPr>
            <w:r>
              <w:rPr>
                <w:sz w:val="24"/>
              </w:rPr>
              <w:t xml:space="preserve">5 </w:t>
            </w:r>
            <w:r>
              <w:rPr>
                <w:spacing w:val="-2"/>
                <w:sz w:val="24"/>
              </w:rPr>
              <w:t>years</w:t>
            </w:r>
          </w:p>
        </w:tc>
        <w:tc>
          <w:tcPr>
            <w:tcW w:w="3283" w:type="dxa"/>
          </w:tcPr>
          <w:p w14:paraId="36C4731A" w14:textId="77777777" w:rsidR="00CC34EF" w:rsidRDefault="00CC34EF" w:rsidP="002D17AE">
            <w:pPr>
              <w:pStyle w:val="TableParagraph"/>
              <w:spacing w:before="119"/>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r w:rsidR="00CC34EF" w14:paraId="1EC09CB7" w14:textId="77777777" w:rsidTr="002D17AE">
        <w:trPr>
          <w:trHeight w:val="5478"/>
        </w:trPr>
        <w:tc>
          <w:tcPr>
            <w:tcW w:w="1147" w:type="dxa"/>
          </w:tcPr>
          <w:p w14:paraId="3E905F86" w14:textId="77777777" w:rsidR="00CC34EF" w:rsidRDefault="00CC34EF" w:rsidP="002D17AE">
            <w:pPr>
              <w:pStyle w:val="TableParagraph"/>
              <w:spacing w:before="119"/>
              <w:ind w:left="107" w:right="332"/>
              <w:rPr>
                <w:sz w:val="24"/>
              </w:rPr>
            </w:pPr>
            <w:r>
              <w:rPr>
                <w:spacing w:val="-4"/>
                <w:sz w:val="24"/>
              </w:rPr>
              <w:t>Class AAAA</w:t>
            </w:r>
          </w:p>
        </w:tc>
        <w:tc>
          <w:tcPr>
            <w:tcW w:w="3876" w:type="dxa"/>
          </w:tcPr>
          <w:p w14:paraId="43AD7D35" w14:textId="77777777" w:rsidR="00CC34EF" w:rsidRDefault="00CC34EF" w:rsidP="002D17AE">
            <w:pPr>
              <w:pStyle w:val="TableParagraph"/>
              <w:numPr>
                <w:ilvl w:val="0"/>
                <w:numId w:val="66"/>
              </w:numPr>
              <w:tabs>
                <w:tab w:val="left" w:pos="528"/>
              </w:tabs>
              <w:spacing w:before="119"/>
              <w:ind w:right="104"/>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 xml:space="preserve">Five- Year Class A License in Child </w:t>
            </w:r>
            <w:r>
              <w:rPr>
                <w:spacing w:val="-2"/>
                <w:sz w:val="24"/>
              </w:rPr>
              <w:t>Development</w:t>
            </w:r>
          </w:p>
          <w:p w14:paraId="71A938D0" w14:textId="77777777" w:rsidR="00CC34EF" w:rsidRDefault="00CC34EF" w:rsidP="002D17AE">
            <w:pPr>
              <w:pStyle w:val="TableParagraph"/>
              <w:numPr>
                <w:ilvl w:val="0"/>
                <w:numId w:val="66"/>
              </w:numPr>
              <w:tabs>
                <w:tab w:val="left" w:pos="360"/>
              </w:tabs>
              <w:spacing w:before="120"/>
              <w:ind w:left="360" w:right="200" w:hanging="252"/>
              <w:rPr>
                <w:sz w:val="24"/>
              </w:rPr>
            </w:pPr>
            <w:r>
              <w:rPr>
                <w:sz w:val="24"/>
              </w:rPr>
              <w:t>Doctoral degree in the endorsement</w:t>
            </w:r>
            <w:r>
              <w:rPr>
                <w:spacing w:val="-10"/>
                <w:sz w:val="24"/>
              </w:rPr>
              <w:t xml:space="preserve"> </w:t>
            </w:r>
            <w:r>
              <w:rPr>
                <w:sz w:val="24"/>
              </w:rPr>
              <w:t>area</w:t>
            </w:r>
            <w:r>
              <w:rPr>
                <w:spacing w:val="-11"/>
                <w:sz w:val="24"/>
              </w:rPr>
              <w:t xml:space="preserve"> </w:t>
            </w:r>
            <w:r>
              <w:rPr>
                <w:sz w:val="24"/>
              </w:rPr>
              <w:t>in</w:t>
            </w:r>
            <w:r>
              <w:rPr>
                <w:spacing w:val="-10"/>
                <w:sz w:val="24"/>
              </w:rPr>
              <w:t xml:space="preserve"> </w:t>
            </w:r>
            <w:r>
              <w:rPr>
                <w:sz w:val="24"/>
              </w:rPr>
              <w:t>which</w:t>
            </w:r>
            <w:r>
              <w:rPr>
                <w:spacing w:val="-11"/>
                <w:sz w:val="24"/>
              </w:rPr>
              <w:t xml:space="preserve"> </w:t>
            </w:r>
            <w:r>
              <w:rPr>
                <w:sz w:val="24"/>
              </w:rPr>
              <w:t>license is requested</w:t>
            </w:r>
          </w:p>
        </w:tc>
        <w:tc>
          <w:tcPr>
            <w:tcW w:w="1044" w:type="dxa"/>
          </w:tcPr>
          <w:p w14:paraId="03F5663F" w14:textId="77777777" w:rsidR="00CC34EF" w:rsidRDefault="00CC34EF" w:rsidP="002D17AE">
            <w:pPr>
              <w:pStyle w:val="TableParagraph"/>
              <w:spacing w:before="119"/>
              <w:ind w:left="10" w:right="6"/>
              <w:jc w:val="center"/>
              <w:rPr>
                <w:sz w:val="24"/>
              </w:rPr>
            </w:pPr>
            <w:r>
              <w:rPr>
                <w:sz w:val="24"/>
              </w:rPr>
              <w:t xml:space="preserve">5 </w:t>
            </w:r>
            <w:r>
              <w:rPr>
                <w:spacing w:val="-2"/>
                <w:sz w:val="24"/>
              </w:rPr>
              <w:t>years</w:t>
            </w:r>
          </w:p>
        </w:tc>
        <w:tc>
          <w:tcPr>
            <w:tcW w:w="3283" w:type="dxa"/>
          </w:tcPr>
          <w:p w14:paraId="78603AE7" w14:textId="77777777" w:rsidR="00CC34EF" w:rsidRDefault="00CC34EF" w:rsidP="002D17AE">
            <w:pPr>
              <w:pStyle w:val="TableParagraph"/>
              <w:spacing w:before="119"/>
              <w:ind w:left="108"/>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bl>
    <w:p w14:paraId="5E48E86D" w14:textId="77777777" w:rsidR="00CC34EF" w:rsidRDefault="00CC34EF" w:rsidP="009A4DE7">
      <w:pPr>
        <w:rPr>
          <w:sz w:val="24"/>
        </w:rPr>
        <w:sectPr w:rsidR="00CC34EF" w:rsidSect="00CC34EF">
          <w:type w:val="continuous"/>
          <w:pgSz w:w="12240" w:h="15840"/>
          <w:pgMar w:top="1420" w:right="700" w:bottom="2384"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4894"/>
        <w:gridCol w:w="1080"/>
        <w:gridCol w:w="2335"/>
      </w:tblGrid>
      <w:tr w:rsidR="00CC34EF" w14:paraId="40E0BFB0" w14:textId="77777777" w:rsidTr="002D17AE">
        <w:trPr>
          <w:trHeight w:val="551"/>
        </w:trPr>
        <w:tc>
          <w:tcPr>
            <w:tcW w:w="9351" w:type="dxa"/>
            <w:gridSpan w:val="4"/>
          </w:tcPr>
          <w:p w14:paraId="2E099689" w14:textId="77777777" w:rsidR="00CC34EF" w:rsidRDefault="00CC34EF" w:rsidP="002D17AE">
            <w:pPr>
              <w:pStyle w:val="TableParagraph"/>
              <w:spacing w:line="276" w:lineRule="exact"/>
              <w:ind w:left="2116" w:right="891" w:firstLine="626"/>
              <w:rPr>
                <w:b/>
                <w:sz w:val="24"/>
              </w:rPr>
            </w:pPr>
            <w:r>
              <w:rPr>
                <w:b/>
                <w:sz w:val="24"/>
              </w:rPr>
              <w:lastRenderedPageBreak/>
              <w:t>FIVE YEAR EDUCATOR LICENSE PROFESSIONAL</w:t>
            </w:r>
            <w:r>
              <w:rPr>
                <w:b/>
                <w:spacing w:val="-12"/>
                <w:sz w:val="24"/>
              </w:rPr>
              <w:t xml:space="preserve"> </w:t>
            </w:r>
            <w:r>
              <w:rPr>
                <w:b/>
                <w:sz w:val="24"/>
              </w:rPr>
              <w:t>SCHOOL</w:t>
            </w:r>
            <w:r>
              <w:rPr>
                <w:b/>
                <w:spacing w:val="-12"/>
                <w:sz w:val="24"/>
              </w:rPr>
              <w:t xml:space="preserve"> </w:t>
            </w:r>
            <w:r>
              <w:rPr>
                <w:b/>
                <w:sz w:val="24"/>
              </w:rPr>
              <w:t>COUNSELOR</w:t>
            </w:r>
            <w:r>
              <w:rPr>
                <w:b/>
                <w:spacing w:val="-13"/>
                <w:sz w:val="24"/>
              </w:rPr>
              <w:t xml:space="preserve"> </w:t>
            </w:r>
            <w:r>
              <w:rPr>
                <w:b/>
                <w:sz w:val="24"/>
              </w:rPr>
              <w:t>(436)</w:t>
            </w:r>
          </w:p>
        </w:tc>
      </w:tr>
      <w:tr w:rsidR="00CC34EF" w14:paraId="2F9E3249" w14:textId="77777777" w:rsidTr="002D17AE">
        <w:trPr>
          <w:trHeight w:val="350"/>
        </w:trPr>
        <w:tc>
          <w:tcPr>
            <w:tcW w:w="1042" w:type="dxa"/>
          </w:tcPr>
          <w:p w14:paraId="0926AC71" w14:textId="77777777" w:rsidR="00CC34EF" w:rsidRDefault="00CC34EF" w:rsidP="002D17AE">
            <w:pPr>
              <w:pStyle w:val="TableParagraph"/>
              <w:spacing w:line="275" w:lineRule="exact"/>
              <w:ind w:left="134"/>
              <w:rPr>
                <w:b/>
                <w:sz w:val="24"/>
              </w:rPr>
            </w:pPr>
            <w:r>
              <w:rPr>
                <w:b/>
                <w:spacing w:val="-2"/>
                <w:sz w:val="24"/>
              </w:rPr>
              <w:t>License</w:t>
            </w:r>
          </w:p>
        </w:tc>
        <w:tc>
          <w:tcPr>
            <w:tcW w:w="4894" w:type="dxa"/>
          </w:tcPr>
          <w:p w14:paraId="2BB214F0" w14:textId="77777777" w:rsidR="00CC34EF" w:rsidRDefault="00CC34EF" w:rsidP="002D17AE">
            <w:pPr>
              <w:pStyle w:val="TableParagraph"/>
              <w:spacing w:line="275" w:lineRule="exact"/>
              <w:ind w:left="5"/>
              <w:jc w:val="center"/>
              <w:rPr>
                <w:b/>
                <w:sz w:val="24"/>
              </w:rPr>
            </w:pPr>
            <w:r>
              <w:rPr>
                <w:b/>
                <w:spacing w:val="-2"/>
                <w:sz w:val="24"/>
              </w:rPr>
              <w:t>Requirements</w:t>
            </w:r>
          </w:p>
        </w:tc>
        <w:tc>
          <w:tcPr>
            <w:tcW w:w="1080" w:type="dxa"/>
          </w:tcPr>
          <w:p w14:paraId="69DA0344" w14:textId="77777777" w:rsidR="00CC34EF" w:rsidRDefault="00CC34EF" w:rsidP="002D17AE">
            <w:pPr>
              <w:pStyle w:val="TableParagraph"/>
              <w:spacing w:line="275" w:lineRule="exact"/>
              <w:ind w:left="5"/>
              <w:jc w:val="center"/>
              <w:rPr>
                <w:b/>
                <w:sz w:val="24"/>
              </w:rPr>
            </w:pPr>
            <w:r>
              <w:rPr>
                <w:b/>
                <w:spacing w:val="-2"/>
                <w:sz w:val="24"/>
              </w:rPr>
              <w:t>Validity</w:t>
            </w:r>
          </w:p>
        </w:tc>
        <w:tc>
          <w:tcPr>
            <w:tcW w:w="2335" w:type="dxa"/>
          </w:tcPr>
          <w:p w14:paraId="6BBC3DDD" w14:textId="77777777" w:rsidR="00CC34EF" w:rsidRDefault="00CC34EF" w:rsidP="002D17AE">
            <w:pPr>
              <w:pStyle w:val="TableParagraph"/>
              <w:spacing w:line="275" w:lineRule="exact"/>
              <w:ind w:left="726"/>
              <w:rPr>
                <w:b/>
                <w:sz w:val="24"/>
              </w:rPr>
            </w:pPr>
            <w:r>
              <w:rPr>
                <w:b/>
                <w:spacing w:val="-2"/>
                <w:sz w:val="24"/>
              </w:rPr>
              <w:t>Renewal</w:t>
            </w:r>
          </w:p>
        </w:tc>
      </w:tr>
      <w:tr w:rsidR="00CC34EF" w14:paraId="0AA491A3" w14:textId="77777777" w:rsidTr="002D17AE">
        <w:trPr>
          <w:trHeight w:val="556"/>
        </w:trPr>
        <w:tc>
          <w:tcPr>
            <w:tcW w:w="1042" w:type="dxa"/>
            <w:tcBorders>
              <w:bottom w:val="nil"/>
            </w:tcBorders>
          </w:tcPr>
          <w:p w14:paraId="62FBDCAE" w14:textId="77777777" w:rsidR="00CC34EF" w:rsidRDefault="00CC34EF" w:rsidP="002D17AE">
            <w:pPr>
              <w:pStyle w:val="TableParagraph"/>
              <w:spacing w:line="276" w:lineRule="exact"/>
              <w:ind w:left="107" w:right="400"/>
              <w:rPr>
                <w:sz w:val="24"/>
              </w:rPr>
            </w:pPr>
            <w:r>
              <w:rPr>
                <w:spacing w:val="-4"/>
                <w:sz w:val="24"/>
              </w:rPr>
              <w:t xml:space="preserve">Class </w:t>
            </w:r>
            <w:r>
              <w:rPr>
                <w:spacing w:val="-6"/>
                <w:sz w:val="24"/>
              </w:rPr>
              <w:t>AA</w:t>
            </w:r>
          </w:p>
        </w:tc>
        <w:tc>
          <w:tcPr>
            <w:tcW w:w="4894" w:type="dxa"/>
            <w:tcBorders>
              <w:bottom w:val="nil"/>
            </w:tcBorders>
          </w:tcPr>
          <w:p w14:paraId="734DE7F5" w14:textId="77777777" w:rsidR="00CC34EF" w:rsidRDefault="00CC34EF" w:rsidP="002D17AE">
            <w:pPr>
              <w:pStyle w:val="TableParagraph"/>
              <w:spacing w:line="265" w:lineRule="exact"/>
              <w:ind w:left="2118"/>
              <w:rPr>
                <w:b/>
                <w:sz w:val="24"/>
              </w:rPr>
            </w:pPr>
            <w:r>
              <w:rPr>
                <w:b/>
                <w:spacing w:val="-2"/>
                <w:sz w:val="24"/>
                <w:u w:val="single"/>
              </w:rPr>
              <w:t>Either</w:t>
            </w:r>
          </w:p>
          <w:p w14:paraId="0EC89FA9" w14:textId="77777777" w:rsidR="00CC34EF" w:rsidRDefault="00CC34EF" w:rsidP="002D17AE">
            <w:pPr>
              <w:pStyle w:val="TableParagraph"/>
              <w:spacing w:line="266" w:lineRule="exact"/>
              <w:ind w:left="107"/>
              <w:rPr>
                <w:sz w:val="24"/>
              </w:rPr>
            </w:pPr>
            <w:r>
              <w:rPr>
                <w:sz w:val="24"/>
              </w:rPr>
              <w:t>1.</w:t>
            </w:r>
            <w:r>
              <w:rPr>
                <w:spacing w:val="28"/>
                <w:sz w:val="24"/>
              </w:rPr>
              <w:t xml:space="preserve">  </w:t>
            </w:r>
            <w:r>
              <w:rPr>
                <w:sz w:val="24"/>
              </w:rPr>
              <w:t>Hold</w:t>
            </w:r>
            <w:r>
              <w:rPr>
                <w:spacing w:val="1"/>
                <w:sz w:val="24"/>
              </w:rPr>
              <w:t xml:space="preserve"> </w:t>
            </w:r>
            <w:r>
              <w:rPr>
                <w:sz w:val="24"/>
              </w:rPr>
              <w:t>a</w:t>
            </w:r>
            <w:r>
              <w:rPr>
                <w:spacing w:val="-2"/>
                <w:sz w:val="24"/>
              </w:rPr>
              <w:t xml:space="preserve"> </w:t>
            </w:r>
            <w:r>
              <w:rPr>
                <w:sz w:val="24"/>
              </w:rPr>
              <w:t>five-year educator</w:t>
            </w:r>
            <w:r>
              <w:rPr>
                <w:spacing w:val="-1"/>
                <w:sz w:val="24"/>
              </w:rPr>
              <w:t xml:space="preserve"> </w:t>
            </w:r>
            <w:r>
              <w:rPr>
                <w:spacing w:val="-2"/>
                <w:sz w:val="24"/>
              </w:rPr>
              <w:t>license</w:t>
            </w:r>
          </w:p>
        </w:tc>
        <w:tc>
          <w:tcPr>
            <w:tcW w:w="1080" w:type="dxa"/>
            <w:tcBorders>
              <w:bottom w:val="nil"/>
            </w:tcBorders>
          </w:tcPr>
          <w:p w14:paraId="41A1E166" w14:textId="77777777" w:rsidR="00CC34EF" w:rsidRDefault="00CC34EF" w:rsidP="002D17AE">
            <w:pPr>
              <w:pStyle w:val="TableParagraph"/>
              <w:spacing w:line="275" w:lineRule="exact"/>
              <w:ind w:left="5"/>
              <w:jc w:val="center"/>
              <w:rPr>
                <w:sz w:val="24"/>
              </w:rPr>
            </w:pPr>
            <w:r>
              <w:rPr>
                <w:sz w:val="24"/>
              </w:rPr>
              <w:t xml:space="preserve">5 </w:t>
            </w:r>
            <w:r>
              <w:rPr>
                <w:spacing w:val="-2"/>
                <w:sz w:val="24"/>
              </w:rPr>
              <w:t>years</w:t>
            </w:r>
          </w:p>
        </w:tc>
        <w:tc>
          <w:tcPr>
            <w:tcW w:w="2335" w:type="dxa"/>
            <w:tcBorders>
              <w:bottom w:val="nil"/>
            </w:tcBorders>
          </w:tcPr>
          <w:p w14:paraId="7A50D912" w14:textId="77777777" w:rsidR="00CC34EF" w:rsidRDefault="00CC34EF" w:rsidP="002D17AE">
            <w:pPr>
              <w:pStyle w:val="TableParagraph"/>
              <w:spacing w:line="276" w:lineRule="exact"/>
              <w:ind w:left="107" w:right="404"/>
              <w:rPr>
                <w:sz w:val="24"/>
              </w:rPr>
            </w:pPr>
            <w:r>
              <w:rPr>
                <w:sz w:val="24"/>
              </w:rPr>
              <w:t>Three</w:t>
            </w:r>
            <w:r>
              <w:rPr>
                <w:spacing w:val="-15"/>
                <w:sz w:val="24"/>
              </w:rPr>
              <w:t xml:space="preserve"> </w:t>
            </w:r>
            <w:r>
              <w:rPr>
                <w:sz w:val="24"/>
              </w:rPr>
              <w:t>(3)</w:t>
            </w:r>
            <w:r>
              <w:rPr>
                <w:spacing w:val="-15"/>
                <w:sz w:val="24"/>
              </w:rPr>
              <w:t xml:space="preserve"> </w:t>
            </w:r>
            <w:r>
              <w:rPr>
                <w:sz w:val="24"/>
              </w:rPr>
              <w:t>semester hours</w:t>
            </w:r>
            <w:r>
              <w:rPr>
                <w:spacing w:val="-1"/>
                <w:sz w:val="24"/>
              </w:rPr>
              <w:t xml:space="preserve"> </w:t>
            </w:r>
            <w:r>
              <w:rPr>
                <w:sz w:val="24"/>
              </w:rPr>
              <w:t>in</w:t>
            </w:r>
            <w:r>
              <w:rPr>
                <w:spacing w:val="-1"/>
                <w:sz w:val="24"/>
              </w:rPr>
              <w:t xml:space="preserve"> </w:t>
            </w:r>
            <w:r>
              <w:rPr>
                <w:sz w:val="24"/>
              </w:rPr>
              <w:t>content</w:t>
            </w:r>
            <w:r>
              <w:rPr>
                <w:spacing w:val="-1"/>
                <w:sz w:val="24"/>
              </w:rPr>
              <w:t xml:space="preserve"> </w:t>
            </w:r>
            <w:r>
              <w:rPr>
                <w:spacing w:val="-5"/>
                <w:sz w:val="24"/>
              </w:rPr>
              <w:t>or</w:t>
            </w:r>
          </w:p>
        </w:tc>
      </w:tr>
      <w:tr w:rsidR="00CC34EF" w14:paraId="315063AD" w14:textId="77777777" w:rsidTr="002D17AE">
        <w:trPr>
          <w:trHeight w:val="827"/>
        </w:trPr>
        <w:tc>
          <w:tcPr>
            <w:tcW w:w="1042" w:type="dxa"/>
            <w:tcBorders>
              <w:top w:val="nil"/>
              <w:bottom w:val="nil"/>
            </w:tcBorders>
          </w:tcPr>
          <w:p w14:paraId="6673C4B2" w14:textId="77777777" w:rsidR="00CC34EF" w:rsidRDefault="00CC34EF" w:rsidP="002D17AE">
            <w:pPr>
              <w:pStyle w:val="TableParagraph"/>
            </w:pPr>
          </w:p>
        </w:tc>
        <w:tc>
          <w:tcPr>
            <w:tcW w:w="4894" w:type="dxa"/>
            <w:tcBorders>
              <w:top w:val="nil"/>
              <w:bottom w:val="nil"/>
            </w:tcBorders>
          </w:tcPr>
          <w:p w14:paraId="024DE07F" w14:textId="77777777" w:rsidR="00CC34EF" w:rsidRDefault="00CC34EF" w:rsidP="002D17AE">
            <w:pPr>
              <w:pStyle w:val="TableParagraph"/>
              <w:spacing w:before="229" w:line="220" w:lineRule="auto"/>
              <w:ind w:left="467" w:hanging="360"/>
              <w:rPr>
                <w:sz w:val="24"/>
              </w:rPr>
            </w:pPr>
            <w:r>
              <w:rPr>
                <w:sz w:val="24"/>
              </w:rPr>
              <w:t>2.</w:t>
            </w:r>
            <w:r>
              <w:rPr>
                <w:spacing w:val="80"/>
                <w:sz w:val="24"/>
              </w:rPr>
              <w:t xml:space="preserve"> </w:t>
            </w:r>
            <w:r>
              <w:rPr>
                <w:sz w:val="24"/>
              </w:rPr>
              <w:t>Complete</w:t>
            </w:r>
            <w:r>
              <w:rPr>
                <w:spacing w:val="-6"/>
                <w:sz w:val="24"/>
              </w:rPr>
              <w:t xml:space="preserve"> </w:t>
            </w:r>
            <w:r>
              <w:rPr>
                <w:sz w:val="24"/>
              </w:rPr>
              <w:t>a</w:t>
            </w:r>
            <w:r>
              <w:rPr>
                <w:spacing w:val="-6"/>
                <w:sz w:val="24"/>
              </w:rPr>
              <w:t xml:space="preserve"> </w:t>
            </w:r>
            <w:r>
              <w:rPr>
                <w:sz w:val="24"/>
              </w:rPr>
              <w:t>master’s</w:t>
            </w:r>
            <w:r>
              <w:rPr>
                <w:spacing w:val="-5"/>
                <w:sz w:val="24"/>
              </w:rPr>
              <w:t xml:space="preserve"> </w:t>
            </w:r>
            <w:r>
              <w:rPr>
                <w:sz w:val="24"/>
              </w:rPr>
              <w:t>degree</w:t>
            </w:r>
            <w:r>
              <w:rPr>
                <w:spacing w:val="-6"/>
                <w:sz w:val="24"/>
              </w:rPr>
              <w:t xml:space="preserve"> </w:t>
            </w:r>
            <w:r>
              <w:rPr>
                <w:sz w:val="24"/>
              </w:rPr>
              <w:t>program</w:t>
            </w:r>
            <w:r>
              <w:rPr>
                <w:spacing w:val="-5"/>
                <w:sz w:val="24"/>
              </w:rPr>
              <w:t xml:space="preserve"> </w:t>
            </w:r>
            <w:r>
              <w:rPr>
                <w:sz w:val="24"/>
              </w:rPr>
              <w:t>in guidance and counseling</w:t>
            </w:r>
          </w:p>
        </w:tc>
        <w:tc>
          <w:tcPr>
            <w:tcW w:w="1080" w:type="dxa"/>
            <w:tcBorders>
              <w:top w:val="nil"/>
              <w:bottom w:val="nil"/>
            </w:tcBorders>
          </w:tcPr>
          <w:p w14:paraId="00AA16F9" w14:textId="77777777" w:rsidR="00CC34EF" w:rsidRDefault="00CC34EF" w:rsidP="002D17AE">
            <w:pPr>
              <w:pStyle w:val="TableParagraph"/>
            </w:pPr>
          </w:p>
        </w:tc>
        <w:tc>
          <w:tcPr>
            <w:tcW w:w="2335" w:type="dxa"/>
            <w:tcBorders>
              <w:top w:val="nil"/>
              <w:bottom w:val="nil"/>
            </w:tcBorders>
          </w:tcPr>
          <w:p w14:paraId="183FEFBB" w14:textId="77777777" w:rsidR="00CC34EF" w:rsidRDefault="00CC34EF" w:rsidP="002D17AE">
            <w:pPr>
              <w:pStyle w:val="TableParagraph"/>
              <w:spacing w:line="271" w:lineRule="exact"/>
              <w:ind w:left="107"/>
              <w:rPr>
                <w:sz w:val="24"/>
              </w:rPr>
            </w:pPr>
            <w:r>
              <w:rPr>
                <w:sz w:val="24"/>
              </w:rPr>
              <w:t>job/skill</w:t>
            </w:r>
            <w:r>
              <w:rPr>
                <w:spacing w:val="-4"/>
                <w:sz w:val="24"/>
              </w:rPr>
              <w:t xml:space="preserve"> </w:t>
            </w:r>
            <w:r>
              <w:rPr>
                <w:sz w:val="24"/>
              </w:rPr>
              <w:t>related</w:t>
            </w:r>
            <w:r>
              <w:rPr>
                <w:spacing w:val="-2"/>
                <w:sz w:val="24"/>
              </w:rPr>
              <w:t xml:space="preserve"> </w:t>
            </w:r>
            <w:r>
              <w:rPr>
                <w:spacing w:val="-4"/>
                <w:sz w:val="24"/>
              </w:rPr>
              <w:t>area</w:t>
            </w:r>
          </w:p>
          <w:p w14:paraId="67DC95EB" w14:textId="77777777" w:rsidR="00CC34EF" w:rsidRDefault="00CC34EF" w:rsidP="002D17AE">
            <w:pPr>
              <w:pStyle w:val="TableParagraph"/>
              <w:spacing w:before="46"/>
              <w:ind w:left="4"/>
              <w:jc w:val="center"/>
              <w:rPr>
                <w:b/>
                <w:sz w:val="19"/>
              </w:rPr>
            </w:pPr>
            <w:r>
              <w:rPr>
                <w:b/>
                <w:spacing w:val="-5"/>
                <w:sz w:val="19"/>
              </w:rPr>
              <w:t>OR</w:t>
            </w:r>
          </w:p>
          <w:p w14:paraId="14703FE8" w14:textId="77777777" w:rsidR="00CC34EF" w:rsidRDefault="00CC34EF" w:rsidP="002D17AE">
            <w:pPr>
              <w:pStyle w:val="TableParagraph"/>
              <w:spacing w:before="11" w:line="261" w:lineRule="exact"/>
              <w:ind w:left="107"/>
              <w:rPr>
                <w:sz w:val="24"/>
              </w:rPr>
            </w:pPr>
            <w:r>
              <w:rPr>
                <w:sz w:val="24"/>
              </w:rPr>
              <w:t>Five</w:t>
            </w:r>
            <w:r>
              <w:rPr>
                <w:spacing w:val="-3"/>
                <w:sz w:val="24"/>
              </w:rPr>
              <w:t xml:space="preserve"> </w:t>
            </w:r>
            <w:r>
              <w:rPr>
                <w:sz w:val="24"/>
              </w:rPr>
              <w:t xml:space="preserve">(5) </w:t>
            </w:r>
            <w:r>
              <w:rPr>
                <w:spacing w:val="-2"/>
                <w:sz w:val="24"/>
              </w:rPr>
              <w:t>continuing</w:t>
            </w:r>
          </w:p>
        </w:tc>
      </w:tr>
      <w:tr w:rsidR="00CC34EF" w14:paraId="41C4103A" w14:textId="77777777" w:rsidTr="002D17AE">
        <w:trPr>
          <w:trHeight w:val="1932"/>
        </w:trPr>
        <w:tc>
          <w:tcPr>
            <w:tcW w:w="1042" w:type="dxa"/>
            <w:tcBorders>
              <w:top w:val="nil"/>
              <w:bottom w:val="nil"/>
            </w:tcBorders>
          </w:tcPr>
          <w:p w14:paraId="740CA6C1" w14:textId="77777777" w:rsidR="00CC34EF" w:rsidRDefault="00CC34EF" w:rsidP="002D17AE">
            <w:pPr>
              <w:pStyle w:val="TableParagraph"/>
            </w:pPr>
          </w:p>
        </w:tc>
        <w:tc>
          <w:tcPr>
            <w:tcW w:w="4894" w:type="dxa"/>
            <w:tcBorders>
              <w:top w:val="nil"/>
              <w:bottom w:val="nil"/>
            </w:tcBorders>
          </w:tcPr>
          <w:p w14:paraId="2466422F" w14:textId="77777777" w:rsidR="00CC34EF" w:rsidRDefault="00CC34EF" w:rsidP="002D17AE">
            <w:pPr>
              <w:pStyle w:val="TableParagraph"/>
              <w:spacing w:before="166" w:line="220" w:lineRule="auto"/>
              <w:ind w:left="467" w:hanging="360"/>
              <w:rPr>
                <w:sz w:val="24"/>
              </w:rPr>
            </w:pPr>
            <w:r>
              <w:rPr>
                <w:sz w:val="24"/>
              </w:rPr>
              <w:t>3.</w:t>
            </w:r>
            <w:r>
              <w:rPr>
                <w:spacing w:val="80"/>
                <w:sz w:val="24"/>
              </w:rPr>
              <w:t xml:space="preserve"> </w:t>
            </w:r>
            <w:r>
              <w:rPr>
                <w:sz w:val="24"/>
              </w:rPr>
              <w:t>Praxis</w:t>
            </w:r>
            <w:r>
              <w:rPr>
                <w:spacing w:val="-6"/>
                <w:sz w:val="24"/>
              </w:rPr>
              <w:t xml:space="preserve"> </w:t>
            </w:r>
            <w:r>
              <w:rPr>
                <w:sz w:val="24"/>
              </w:rPr>
              <w:t>Subject</w:t>
            </w:r>
            <w:r>
              <w:rPr>
                <w:spacing w:val="-6"/>
                <w:sz w:val="24"/>
              </w:rPr>
              <w:t xml:space="preserve"> </w:t>
            </w:r>
            <w:r>
              <w:rPr>
                <w:sz w:val="24"/>
              </w:rPr>
              <w:t>Assessment</w:t>
            </w:r>
            <w:r>
              <w:rPr>
                <w:spacing w:val="-6"/>
                <w:sz w:val="24"/>
              </w:rPr>
              <w:t xml:space="preserve"> </w:t>
            </w:r>
            <w:r>
              <w:rPr>
                <w:sz w:val="24"/>
              </w:rPr>
              <w:t>(Specialty</w:t>
            </w:r>
            <w:r>
              <w:rPr>
                <w:spacing w:val="-6"/>
                <w:sz w:val="24"/>
              </w:rPr>
              <w:t xml:space="preserve"> </w:t>
            </w:r>
            <w:r>
              <w:rPr>
                <w:sz w:val="24"/>
              </w:rPr>
              <w:t>Area Test for School Counselor)</w:t>
            </w:r>
          </w:p>
          <w:p w14:paraId="0205D986" w14:textId="77777777" w:rsidR="00CC34EF" w:rsidRDefault="00CC34EF" w:rsidP="002D17AE">
            <w:pPr>
              <w:pStyle w:val="TableParagraph"/>
              <w:spacing w:before="49" w:line="214" w:lineRule="exact"/>
              <w:ind w:left="5" w:right="1"/>
              <w:jc w:val="center"/>
              <w:rPr>
                <w:b/>
                <w:sz w:val="19"/>
              </w:rPr>
            </w:pPr>
            <w:r>
              <w:rPr>
                <w:b/>
                <w:spacing w:val="-5"/>
                <w:sz w:val="19"/>
              </w:rPr>
              <w:t>OR</w:t>
            </w:r>
          </w:p>
          <w:p w14:paraId="357691FE" w14:textId="77777777" w:rsidR="00CC34EF" w:rsidRDefault="00CC34EF" w:rsidP="002D17AE">
            <w:pPr>
              <w:pStyle w:val="TableParagraph"/>
              <w:spacing w:before="12" w:line="223" w:lineRule="auto"/>
              <w:ind w:left="467" w:hanging="360"/>
              <w:rPr>
                <w:sz w:val="24"/>
              </w:rPr>
            </w:pPr>
            <w:r>
              <w:rPr>
                <w:sz w:val="24"/>
              </w:rPr>
              <w:t>1.</w:t>
            </w:r>
            <w:r>
              <w:rPr>
                <w:spacing w:val="80"/>
                <w:sz w:val="24"/>
              </w:rPr>
              <w:t xml:space="preserve"> </w:t>
            </w:r>
            <w:r>
              <w:rPr>
                <w:sz w:val="24"/>
              </w:rPr>
              <w:t>Complete an approved master’s degree program</w:t>
            </w:r>
            <w:r>
              <w:rPr>
                <w:spacing w:val="-8"/>
                <w:sz w:val="24"/>
              </w:rPr>
              <w:t xml:space="preserve"> </w:t>
            </w:r>
            <w:r>
              <w:rPr>
                <w:sz w:val="24"/>
              </w:rPr>
              <w:t>for</w:t>
            </w:r>
            <w:r>
              <w:rPr>
                <w:spacing w:val="-9"/>
                <w:sz w:val="24"/>
              </w:rPr>
              <w:t xml:space="preserve"> </w:t>
            </w:r>
            <w:r>
              <w:rPr>
                <w:sz w:val="24"/>
              </w:rPr>
              <w:t>guidance</w:t>
            </w:r>
            <w:r>
              <w:rPr>
                <w:spacing w:val="-7"/>
                <w:sz w:val="24"/>
              </w:rPr>
              <w:t xml:space="preserve"> </w:t>
            </w:r>
            <w:r>
              <w:rPr>
                <w:sz w:val="24"/>
              </w:rPr>
              <w:t>and</w:t>
            </w:r>
            <w:r>
              <w:rPr>
                <w:spacing w:val="-8"/>
                <w:sz w:val="24"/>
              </w:rPr>
              <w:t xml:space="preserve"> </w:t>
            </w:r>
            <w:r>
              <w:rPr>
                <w:sz w:val="24"/>
              </w:rPr>
              <w:t>counseling</w:t>
            </w:r>
            <w:r>
              <w:rPr>
                <w:spacing w:val="-8"/>
                <w:sz w:val="24"/>
              </w:rPr>
              <w:t xml:space="preserve"> </w:t>
            </w:r>
            <w:r>
              <w:rPr>
                <w:sz w:val="24"/>
              </w:rPr>
              <w:t>which includes a full year internship</w:t>
            </w:r>
          </w:p>
        </w:tc>
        <w:tc>
          <w:tcPr>
            <w:tcW w:w="1080" w:type="dxa"/>
            <w:tcBorders>
              <w:top w:val="nil"/>
              <w:bottom w:val="nil"/>
            </w:tcBorders>
          </w:tcPr>
          <w:p w14:paraId="20CB8C7A" w14:textId="77777777" w:rsidR="00CC34EF" w:rsidRDefault="00CC34EF" w:rsidP="002D17AE">
            <w:pPr>
              <w:pStyle w:val="TableParagraph"/>
            </w:pPr>
          </w:p>
        </w:tc>
        <w:tc>
          <w:tcPr>
            <w:tcW w:w="2335" w:type="dxa"/>
            <w:tcBorders>
              <w:top w:val="nil"/>
              <w:bottom w:val="nil"/>
            </w:tcBorders>
          </w:tcPr>
          <w:p w14:paraId="3BD8EE93" w14:textId="77777777" w:rsidR="00CC34EF" w:rsidRDefault="00CC34EF" w:rsidP="002D17AE">
            <w:pPr>
              <w:pStyle w:val="TableParagraph"/>
              <w:ind w:left="107"/>
              <w:rPr>
                <w:sz w:val="24"/>
              </w:rPr>
            </w:pPr>
            <w:r>
              <w:rPr>
                <w:sz w:val="24"/>
              </w:rPr>
              <w:t>education units (CEU’s)</w:t>
            </w:r>
            <w:r>
              <w:rPr>
                <w:spacing w:val="-14"/>
                <w:sz w:val="24"/>
              </w:rPr>
              <w:t xml:space="preserve"> </w:t>
            </w:r>
            <w:r>
              <w:rPr>
                <w:sz w:val="24"/>
              </w:rPr>
              <w:t>in</w:t>
            </w:r>
            <w:r>
              <w:rPr>
                <w:spacing w:val="-13"/>
                <w:sz w:val="24"/>
              </w:rPr>
              <w:t xml:space="preserve"> </w:t>
            </w:r>
            <w:r>
              <w:rPr>
                <w:sz w:val="24"/>
              </w:rPr>
              <w:t>content</w:t>
            </w:r>
            <w:r>
              <w:rPr>
                <w:spacing w:val="-13"/>
                <w:sz w:val="24"/>
              </w:rPr>
              <w:t xml:space="preserve"> </w:t>
            </w:r>
            <w:r>
              <w:rPr>
                <w:sz w:val="24"/>
              </w:rPr>
              <w:t>or job/skill related area</w:t>
            </w:r>
          </w:p>
          <w:p w14:paraId="0C455778" w14:textId="77777777" w:rsidR="00CC34EF" w:rsidRDefault="00CC34EF" w:rsidP="002D17AE">
            <w:pPr>
              <w:pStyle w:val="TableParagraph"/>
              <w:spacing w:before="41"/>
              <w:ind w:left="4"/>
              <w:jc w:val="center"/>
              <w:rPr>
                <w:b/>
                <w:sz w:val="19"/>
              </w:rPr>
            </w:pPr>
            <w:r>
              <w:rPr>
                <w:b/>
                <w:spacing w:val="-5"/>
                <w:sz w:val="19"/>
              </w:rPr>
              <w:t>OR</w:t>
            </w:r>
          </w:p>
          <w:p w14:paraId="5B3956CE" w14:textId="77777777" w:rsidR="00CC34EF" w:rsidRDefault="00CC34EF" w:rsidP="002D17AE">
            <w:pPr>
              <w:pStyle w:val="TableParagraph"/>
              <w:spacing w:line="270" w:lineRule="atLeast"/>
              <w:ind w:left="107" w:right="220"/>
              <w:rPr>
                <w:sz w:val="24"/>
              </w:rPr>
            </w:pPr>
            <w:r>
              <w:rPr>
                <w:sz w:val="24"/>
              </w:rPr>
              <w:t>Completion of the National Board for Certified</w:t>
            </w:r>
            <w:r>
              <w:rPr>
                <w:spacing w:val="-15"/>
                <w:sz w:val="24"/>
              </w:rPr>
              <w:t xml:space="preserve"> </w:t>
            </w:r>
            <w:r>
              <w:rPr>
                <w:sz w:val="24"/>
              </w:rPr>
              <w:t>Counselors</w:t>
            </w:r>
          </w:p>
        </w:tc>
      </w:tr>
      <w:tr w:rsidR="00CC34EF" w14:paraId="2FBE5E22" w14:textId="77777777" w:rsidTr="002D17AE">
        <w:trPr>
          <w:trHeight w:val="275"/>
        </w:trPr>
        <w:tc>
          <w:tcPr>
            <w:tcW w:w="1042" w:type="dxa"/>
            <w:tcBorders>
              <w:top w:val="nil"/>
              <w:bottom w:val="nil"/>
            </w:tcBorders>
          </w:tcPr>
          <w:p w14:paraId="19AF506C" w14:textId="77777777" w:rsidR="00CC34EF" w:rsidRDefault="00CC34EF" w:rsidP="002D17AE">
            <w:pPr>
              <w:pStyle w:val="TableParagraph"/>
              <w:rPr>
                <w:sz w:val="20"/>
              </w:rPr>
            </w:pPr>
          </w:p>
        </w:tc>
        <w:tc>
          <w:tcPr>
            <w:tcW w:w="4894" w:type="dxa"/>
            <w:tcBorders>
              <w:top w:val="nil"/>
              <w:bottom w:val="nil"/>
            </w:tcBorders>
          </w:tcPr>
          <w:p w14:paraId="75AD006B" w14:textId="77777777" w:rsidR="00CC34EF" w:rsidRDefault="00CC34EF" w:rsidP="002D17AE">
            <w:pPr>
              <w:pStyle w:val="TableParagraph"/>
              <w:rPr>
                <w:sz w:val="20"/>
              </w:rPr>
            </w:pPr>
          </w:p>
        </w:tc>
        <w:tc>
          <w:tcPr>
            <w:tcW w:w="1080" w:type="dxa"/>
            <w:tcBorders>
              <w:top w:val="nil"/>
              <w:bottom w:val="nil"/>
            </w:tcBorders>
          </w:tcPr>
          <w:p w14:paraId="08F60A20" w14:textId="77777777" w:rsidR="00CC34EF" w:rsidRDefault="00CC34EF" w:rsidP="002D17AE">
            <w:pPr>
              <w:pStyle w:val="TableParagraph"/>
              <w:rPr>
                <w:sz w:val="20"/>
              </w:rPr>
            </w:pPr>
          </w:p>
        </w:tc>
        <w:tc>
          <w:tcPr>
            <w:tcW w:w="2335" w:type="dxa"/>
            <w:tcBorders>
              <w:top w:val="nil"/>
              <w:bottom w:val="nil"/>
            </w:tcBorders>
          </w:tcPr>
          <w:p w14:paraId="61EF2DD6" w14:textId="77777777" w:rsidR="00CC34EF" w:rsidRDefault="00CC34EF" w:rsidP="002D17AE">
            <w:pPr>
              <w:pStyle w:val="TableParagraph"/>
              <w:spacing w:line="256" w:lineRule="exact"/>
              <w:ind w:left="107"/>
              <w:rPr>
                <w:sz w:val="24"/>
              </w:rPr>
            </w:pPr>
            <w:r>
              <w:rPr>
                <w:sz w:val="24"/>
              </w:rPr>
              <w:t>(NBCC)</w:t>
            </w:r>
            <w:r>
              <w:rPr>
                <w:spacing w:val="-4"/>
                <w:sz w:val="24"/>
              </w:rPr>
              <w:t xml:space="preserve"> </w:t>
            </w:r>
            <w:r>
              <w:rPr>
                <w:sz w:val="24"/>
              </w:rPr>
              <w:t>process</w:t>
            </w:r>
            <w:r>
              <w:rPr>
                <w:spacing w:val="-2"/>
                <w:sz w:val="24"/>
              </w:rPr>
              <w:t xml:space="preserve"> </w:t>
            </w:r>
            <w:r>
              <w:rPr>
                <w:spacing w:val="-5"/>
                <w:sz w:val="24"/>
              </w:rPr>
              <w:t>for</w:t>
            </w:r>
          </w:p>
        </w:tc>
      </w:tr>
      <w:tr w:rsidR="00CC34EF" w14:paraId="3D2DBF77" w14:textId="77777777" w:rsidTr="002D17AE">
        <w:trPr>
          <w:trHeight w:val="552"/>
        </w:trPr>
        <w:tc>
          <w:tcPr>
            <w:tcW w:w="1042" w:type="dxa"/>
            <w:tcBorders>
              <w:top w:val="nil"/>
              <w:bottom w:val="nil"/>
            </w:tcBorders>
          </w:tcPr>
          <w:p w14:paraId="352E0DB4" w14:textId="77777777" w:rsidR="00CC34EF" w:rsidRDefault="00CC34EF" w:rsidP="002D17AE">
            <w:pPr>
              <w:pStyle w:val="TableParagraph"/>
            </w:pPr>
          </w:p>
        </w:tc>
        <w:tc>
          <w:tcPr>
            <w:tcW w:w="4894" w:type="dxa"/>
            <w:tcBorders>
              <w:top w:val="nil"/>
              <w:bottom w:val="nil"/>
            </w:tcBorders>
          </w:tcPr>
          <w:p w14:paraId="42D07394" w14:textId="77777777" w:rsidR="00CC34EF" w:rsidRDefault="00CC34EF" w:rsidP="002D17AE">
            <w:pPr>
              <w:pStyle w:val="TableParagraph"/>
              <w:spacing w:before="15" w:line="223" w:lineRule="auto"/>
              <w:ind w:left="486" w:hanging="360"/>
              <w:rPr>
                <w:sz w:val="24"/>
              </w:rPr>
            </w:pPr>
            <w:r>
              <w:rPr>
                <w:sz w:val="24"/>
              </w:rPr>
              <w:t>2.</w:t>
            </w:r>
            <w:r>
              <w:rPr>
                <w:spacing w:val="80"/>
                <w:sz w:val="24"/>
              </w:rPr>
              <w:t xml:space="preserve"> </w:t>
            </w:r>
            <w:r>
              <w:rPr>
                <w:sz w:val="24"/>
              </w:rPr>
              <w:t>Praxis</w:t>
            </w:r>
            <w:r>
              <w:rPr>
                <w:spacing w:val="-6"/>
                <w:sz w:val="24"/>
              </w:rPr>
              <w:t xml:space="preserve"> </w:t>
            </w:r>
            <w:r>
              <w:rPr>
                <w:sz w:val="24"/>
              </w:rPr>
              <w:t>Subject</w:t>
            </w:r>
            <w:r>
              <w:rPr>
                <w:spacing w:val="-6"/>
                <w:sz w:val="24"/>
              </w:rPr>
              <w:t xml:space="preserve"> </w:t>
            </w:r>
            <w:r>
              <w:rPr>
                <w:sz w:val="24"/>
              </w:rPr>
              <w:t>Assessment</w:t>
            </w:r>
            <w:r>
              <w:rPr>
                <w:spacing w:val="-6"/>
                <w:sz w:val="24"/>
              </w:rPr>
              <w:t xml:space="preserve"> </w:t>
            </w:r>
            <w:r>
              <w:rPr>
                <w:sz w:val="24"/>
              </w:rPr>
              <w:t>(Specialty</w:t>
            </w:r>
            <w:r>
              <w:rPr>
                <w:spacing w:val="-6"/>
                <w:sz w:val="24"/>
              </w:rPr>
              <w:t xml:space="preserve"> </w:t>
            </w:r>
            <w:r>
              <w:rPr>
                <w:sz w:val="24"/>
              </w:rPr>
              <w:t>Area Test for School Counselor)</w:t>
            </w:r>
          </w:p>
        </w:tc>
        <w:tc>
          <w:tcPr>
            <w:tcW w:w="1080" w:type="dxa"/>
            <w:tcBorders>
              <w:top w:val="nil"/>
              <w:bottom w:val="nil"/>
            </w:tcBorders>
          </w:tcPr>
          <w:p w14:paraId="51EECFA7" w14:textId="77777777" w:rsidR="00CC34EF" w:rsidRDefault="00CC34EF" w:rsidP="002D17AE">
            <w:pPr>
              <w:pStyle w:val="TableParagraph"/>
            </w:pPr>
          </w:p>
        </w:tc>
        <w:tc>
          <w:tcPr>
            <w:tcW w:w="2335" w:type="dxa"/>
            <w:tcBorders>
              <w:top w:val="nil"/>
              <w:bottom w:val="nil"/>
            </w:tcBorders>
          </w:tcPr>
          <w:p w14:paraId="51A1202B" w14:textId="77777777" w:rsidR="00CC34EF" w:rsidRDefault="00CC34EF" w:rsidP="002D17AE">
            <w:pPr>
              <w:pStyle w:val="TableParagraph"/>
              <w:spacing w:line="271" w:lineRule="exact"/>
              <w:ind w:left="107"/>
              <w:rPr>
                <w:sz w:val="24"/>
              </w:rPr>
            </w:pPr>
            <w:r>
              <w:rPr>
                <w:sz w:val="24"/>
              </w:rPr>
              <w:t>National</w:t>
            </w:r>
            <w:r>
              <w:rPr>
                <w:spacing w:val="-3"/>
                <w:sz w:val="24"/>
              </w:rPr>
              <w:t xml:space="preserve"> </w:t>
            </w:r>
            <w:r>
              <w:rPr>
                <w:spacing w:val="-2"/>
                <w:sz w:val="24"/>
              </w:rPr>
              <w:t>Certified</w:t>
            </w:r>
          </w:p>
          <w:p w14:paraId="2D5BFE0B" w14:textId="77777777" w:rsidR="00CC34EF" w:rsidRDefault="00CC34EF" w:rsidP="002D17AE">
            <w:pPr>
              <w:pStyle w:val="TableParagraph"/>
              <w:spacing w:line="261" w:lineRule="exact"/>
              <w:ind w:left="107"/>
              <w:rPr>
                <w:sz w:val="24"/>
              </w:rPr>
            </w:pPr>
            <w:r>
              <w:rPr>
                <w:sz w:val="24"/>
              </w:rPr>
              <w:t>School</w:t>
            </w:r>
            <w:r>
              <w:rPr>
                <w:spacing w:val="-1"/>
                <w:sz w:val="24"/>
              </w:rPr>
              <w:t xml:space="preserve"> </w:t>
            </w:r>
            <w:r>
              <w:rPr>
                <w:spacing w:val="-2"/>
                <w:sz w:val="24"/>
              </w:rPr>
              <w:t>Counselor</w:t>
            </w:r>
          </w:p>
        </w:tc>
      </w:tr>
      <w:tr w:rsidR="00CC34EF" w14:paraId="48536D17" w14:textId="77777777" w:rsidTr="002D17AE">
        <w:trPr>
          <w:trHeight w:val="4608"/>
        </w:trPr>
        <w:tc>
          <w:tcPr>
            <w:tcW w:w="1042" w:type="dxa"/>
            <w:tcBorders>
              <w:top w:val="nil"/>
            </w:tcBorders>
          </w:tcPr>
          <w:p w14:paraId="1F171F69" w14:textId="77777777" w:rsidR="00CC34EF" w:rsidRDefault="00CC34EF" w:rsidP="002D17AE">
            <w:pPr>
              <w:pStyle w:val="TableParagraph"/>
            </w:pPr>
          </w:p>
        </w:tc>
        <w:tc>
          <w:tcPr>
            <w:tcW w:w="4894" w:type="dxa"/>
            <w:tcBorders>
              <w:top w:val="nil"/>
            </w:tcBorders>
          </w:tcPr>
          <w:p w14:paraId="551CB731" w14:textId="77777777" w:rsidR="00CC34EF" w:rsidRDefault="00CC34EF" w:rsidP="002D17AE">
            <w:pPr>
              <w:pStyle w:val="TableParagraph"/>
              <w:spacing w:before="24" w:line="214" w:lineRule="exact"/>
              <w:ind w:left="5" w:right="1"/>
              <w:jc w:val="center"/>
              <w:rPr>
                <w:b/>
                <w:sz w:val="19"/>
              </w:rPr>
            </w:pPr>
            <w:r>
              <w:rPr>
                <w:b/>
                <w:spacing w:val="-5"/>
                <w:sz w:val="19"/>
              </w:rPr>
              <w:t>OR</w:t>
            </w:r>
          </w:p>
          <w:p w14:paraId="49ACA78B" w14:textId="77777777" w:rsidR="00CC34EF" w:rsidRDefault="00CC34EF" w:rsidP="002D17AE">
            <w:pPr>
              <w:pStyle w:val="TableParagraph"/>
              <w:numPr>
                <w:ilvl w:val="0"/>
                <w:numId w:val="65"/>
              </w:numPr>
              <w:tabs>
                <w:tab w:val="left" w:pos="467"/>
              </w:tabs>
              <w:spacing w:before="14" w:line="220" w:lineRule="auto"/>
              <w:ind w:right="130"/>
              <w:rPr>
                <w:sz w:val="24"/>
              </w:rPr>
            </w:pPr>
            <w:r>
              <w:rPr>
                <w:sz w:val="24"/>
              </w:rPr>
              <w:t>Hold National Certified School Counselor (NCSC)</w:t>
            </w:r>
            <w:r>
              <w:rPr>
                <w:spacing w:val="-9"/>
                <w:sz w:val="24"/>
              </w:rPr>
              <w:t xml:space="preserve"> </w:t>
            </w:r>
            <w:r>
              <w:rPr>
                <w:sz w:val="24"/>
              </w:rPr>
              <w:t>credential</w:t>
            </w:r>
            <w:r>
              <w:rPr>
                <w:spacing w:val="-8"/>
                <w:sz w:val="24"/>
              </w:rPr>
              <w:t xml:space="preserve"> </w:t>
            </w:r>
            <w:r>
              <w:rPr>
                <w:sz w:val="24"/>
              </w:rPr>
              <w:t>issued</w:t>
            </w:r>
            <w:r>
              <w:rPr>
                <w:spacing w:val="-7"/>
                <w:sz w:val="24"/>
              </w:rPr>
              <w:t xml:space="preserve"> </w:t>
            </w:r>
            <w:r>
              <w:rPr>
                <w:sz w:val="24"/>
              </w:rPr>
              <w:t>by</w:t>
            </w:r>
            <w:r>
              <w:rPr>
                <w:spacing w:val="-8"/>
                <w:sz w:val="24"/>
              </w:rPr>
              <w:t xml:space="preserve"> </w:t>
            </w:r>
            <w:r>
              <w:rPr>
                <w:sz w:val="24"/>
              </w:rPr>
              <w:t>National</w:t>
            </w:r>
            <w:r>
              <w:rPr>
                <w:spacing w:val="-8"/>
                <w:sz w:val="24"/>
              </w:rPr>
              <w:t xml:space="preserve"> </w:t>
            </w:r>
            <w:r>
              <w:rPr>
                <w:sz w:val="24"/>
              </w:rPr>
              <w:t>Board for Certified Counselors (NBCC)</w:t>
            </w:r>
          </w:p>
        </w:tc>
        <w:tc>
          <w:tcPr>
            <w:tcW w:w="1080" w:type="dxa"/>
            <w:tcBorders>
              <w:top w:val="nil"/>
            </w:tcBorders>
          </w:tcPr>
          <w:p w14:paraId="7FA46A0A" w14:textId="77777777" w:rsidR="00CC34EF" w:rsidRDefault="00CC34EF" w:rsidP="002D17AE">
            <w:pPr>
              <w:pStyle w:val="TableParagraph"/>
            </w:pPr>
          </w:p>
        </w:tc>
        <w:tc>
          <w:tcPr>
            <w:tcW w:w="2335" w:type="dxa"/>
            <w:tcBorders>
              <w:top w:val="nil"/>
            </w:tcBorders>
          </w:tcPr>
          <w:p w14:paraId="61850D13" w14:textId="77777777" w:rsidR="00CC34EF" w:rsidRDefault="00CC34EF" w:rsidP="002D17AE">
            <w:pPr>
              <w:pStyle w:val="TableParagraph"/>
              <w:spacing w:line="271" w:lineRule="exact"/>
              <w:ind w:left="107"/>
              <w:rPr>
                <w:sz w:val="24"/>
              </w:rPr>
            </w:pPr>
            <w:r>
              <w:rPr>
                <w:spacing w:val="-2"/>
                <w:sz w:val="24"/>
              </w:rPr>
              <w:t>(NCSC)</w:t>
            </w:r>
          </w:p>
        </w:tc>
      </w:tr>
      <w:tr w:rsidR="00CC34EF" w14:paraId="0CAE7095" w14:textId="77777777" w:rsidTr="002D17AE">
        <w:trPr>
          <w:trHeight w:val="851"/>
        </w:trPr>
        <w:tc>
          <w:tcPr>
            <w:tcW w:w="1042" w:type="dxa"/>
            <w:tcBorders>
              <w:bottom w:val="nil"/>
            </w:tcBorders>
          </w:tcPr>
          <w:p w14:paraId="438CE75E" w14:textId="77777777" w:rsidR="00CC34EF" w:rsidRDefault="00CC34EF" w:rsidP="002D17AE">
            <w:pPr>
              <w:pStyle w:val="TableParagraph"/>
              <w:spacing w:before="1"/>
              <w:ind w:left="107" w:right="400"/>
              <w:rPr>
                <w:sz w:val="24"/>
              </w:rPr>
            </w:pPr>
            <w:r>
              <w:rPr>
                <w:spacing w:val="-4"/>
                <w:sz w:val="24"/>
              </w:rPr>
              <w:t xml:space="preserve">Class </w:t>
            </w:r>
            <w:r>
              <w:rPr>
                <w:spacing w:val="-5"/>
                <w:sz w:val="24"/>
              </w:rPr>
              <w:t>AAA</w:t>
            </w:r>
          </w:p>
        </w:tc>
        <w:tc>
          <w:tcPr>
            <w:tcW w:w="4894" w:type="dxa"/>
            <w:vMerge w:val="restart"/>
          </w:tcPr>
          <w:p w14:paraId="0F94DD17" w14:textId="77777777" w:rsidR="00CC34EF" w:rsidRDefault="00CC34EF" w:rsidP="002D17AE">
            <w:pPr>
              <w:pStyle w:val="TableParagraph"/>
              <w:numPr>
                <w:ilvl w:val="0"/>
                <w:numId w:val="64"/>
              </w:numPr>
              <w:tabs>
                <w:tab w:val="left" w:pos="467"/>
              </w:tabs>
              <w:spacing w:before="1"/>
              <w:ind w:right="763"/>
              <w:rPr>
                <w:sz w:val="24"/>
              </w:rPr>
            </w:pPr>
            <w:r>
              <w:rPr>
                <w:sz w:val="24"/>
              </w:rPr>
              <w:t>Meet</w:t>
            </w:r>
            <w:r>
              <w:rPr>
                <w:spacing w:val="-6"/>
                <w:sz w:val="24"/>
              </w:rPr>
              <w:t xml:space="preserve"> </w:t>
            </w:r>
            <w:r>
              <w:rPr>
                <w:sz w:val="24"/>
              </w:rPr>
              <w:t>the</w:t>
            </w:r>
            <w:r>
              <w:rPr>
                <w:spacing w:val="-7"/>
                <w:sz w:val="24"/>
              </w:rPr>
              <w:t xml:space="preserve"> </w:t>
            </w:r>
            <w:r>
              <w:rPr>
                <w:sz w:val="24"/>
              </w:rPr>
              <w:t>requirements</w:t>
            </w:r>
            <w:r>
              <w:rPr>
                <w:spacing w:val="-6"/>
                <w:sz w:val="24"/>
              </w:rPr>
              <w:t xml:space="preserve"> </w:t>
            </w:r>
            <w:r>
              <w:rPr>
                <w:sz w:val="24"/>
              </w:rPr>
              <w:t>for</w:t>
            </w:r>
            <w:r>
              <w:rPr>
                <w:spacing w:val="-7"/>
                <w:sz w:val="24"/>
              </w:rPr>
              <w:t xml:space="preserve"> </w:t>
            </w:r>
            <w:r>
              <w:rPr>
                <w:sz w:val="24"/>
              </w:rPr>
              <w:t>a</w:t>
            </w:r>
            <w:r>
              <w:rPr>
                <w:spacing w:val="-7"/>
                <w:sz w:val="24"/>
              </w:rPr>
              <w:t xml:space="preserve"> </w:t>
            </w:r>
            <w:r>
              <w:rPr>
                <w:sz w:val="24"/>
              </w:rPr>
              <w:t>Class</w:t>
            </w:r>
            <w:r>
              <w:rPr>
                <w:spacing w:val="-6"/>
                <w:sz w:val="24"/>
              </w:rPr>
              <w:t xml:space="preserve"> </w:t>
            </w:r>
            <w:r>
              <w:rPr>
                <w:sz w:val="24"/>
              </w:rPr>
              <w:t xml:space="preserve">AA </w:t>
            </w:r>
            <w:r>
              <w:rPr>
                <w:spacing w:val="-2"/>
                <w:sz w:val="24"/>
              </w:rPr>
              <w:t>License</w:t>
            </w:r>
          </w:p>
          <w:p w14:paraId="5CF269F6" w14:textId="77777777" w:rsidR="00CC34EF" w:rsidRDefault="00CC34EF" w:rsidP="002D17AE">
            <w:pPr>
              <w:pStyle w:val="TableParagraph"/>
              <w:numPr>
                <w:ilvl w:val="0"/>
                <w:numId w:val="64"/>
              </w:numPr>
              <w:tabs>
                <w:tab w:val="left" w:pos="467"/>
              </w:tabs>
              <w:ind w:right="538"/>
              <w:rPr>
                <w:sz w:val="24"/>
              </w:rPr>
            </w:pPr>
            <w:r>
              <w:rPr>
                <w:sz w:val="24"/>
              </w:rPr>
              <w:t>Hold</w:t>
            </w:r>
            <w:r>
              <w:rPr>
                <w:spacing w:val="-7"/>
                <w:sz w:val="24"/>
              </w:rPr>
              <w:t xml:space="preserve"> </w:t>
            </w:r>
            <w:r>
              <w:rPr>
                <w:sz w:val="24"/>
              </w:rPr>
              <w:t>a</w:t>
            </w:r>
            <w:r>
              <w:rPr>
                <w:spacing w:val="-8"/>
                <w:sz w:val="24"/>
              </w:rPr>
              <w:t xml:space="preserve"> </w:t>
            </w:r>
            <w:r>
              <w:rPr>
                <w:sz w:val="24"/>
              </w:rPr>
              <w:t>specialist</w:t>
            </w:r>
            <w:r>
              <w:rPr>
                <w:spacing w:val="-7"/>
                <w:sz w:val="24"/>
              </w:rPr>
              <w:t xml:space="preserve"> </w:t>
            </w:r>
            <w:r>
              <w:rPr>
                <w:sz w:val="24"/>
              </w:rPr>
              <w:t>degree</w:t>
            </w:r>
            <w:r>
              <w:rPr>
                <w:spacing w:val="-8"/>
                <w:sz w:val="24"/>
              </w:rPr>
              <w:t xml:space="preserve"> </w:t>
            </w:r>
            <w:r>
              <w:rPr>
                <w:sz w:val="24"/>
              </w:rPr>
              <w:t>in</w:t>
            </w:r>
            <w:r>
              <w:rPr>
                <w:spacing w:val="-7"/>
                <w:sz w:val="24"/>
              </w:rPr>
              <w:t xml:space="preserve"> </w:t>
            </w:r>
            <w:r>
              <w:rPr>
                <w:sz w:val="24"/>
              </w:rPr>
              <w:t>guidance</w:t>
            </w:r>
            <w:r>
              <w:rPr>
                <w:spacing w:val="-8"/>
                <w:sz w:val="24"/>
              </w:rPr>
              <w:t xml:space="preserve"> </w:t>
            </w:r>
            <w:r>
              <w:rPr>
                <w:sz w:val="24"/>
              </w:rPr>
              <w:t xml:space="preserve">and </w:t>
            </w:r>
            <w:r>
              <w:rPr>
                <w:spacing w:val="-2"/>
                <w:sz w:val="24"/>
              </w:rPr>
              <w:t>counseling</w:t>
            </w:r>
          </w:p>
        </w:tc>
        <w:tc>
          <w:tcPr>
            <w:tcW w:w="1080" w:type="dxa"/>
            <w:tcBorders>
              <w:bottom w:val="nil"/>
            </w:tcBorders>
          </w:tcPr>
          <w:p w14:paraId="5AD7DB75" w14:textId="77777777" w:rsidR="00CC34EF" w:rsidRDefault="00CC34EF" w:rsidP="002D17AE">
            <w:pPr>
              <w:pStyle w:val="TableParagraph"/>
              <w:spacing w:before="1"/>
              <w:ind w:left="5"/>
              <w:jc w:val="center"/>
              <w:rPr>
                <w:sz w:val="24"/>
              </w:rPr>
            </w:pPr>
            <w:r>
              <w:rPr>
                <w:sz w:val="24"/>
              </w:rPr>
              <w:t xml:space="preserve">5 </w:t>
            </w:r>
            <w:r>
              <w:rPr>
                <w:spacing w:val="-2"/>
                <w:sz w:val="24"/>
              </w:rPr>
              <w:t>years</w:t>
            </w:r>
          </w:p>
        </w:tc>
        <w:tc>
          <w:tcPr>
            <w:tcW w:w="2335" w:type="dxa"/>
            <w:tcBorders>
              <w:bottom w:val="nil"/>
            </w:tcBorders>
          </w:tcPr>
          <w:p w14:paraId="260AF039" w14:textId="77777777" w:rsidR="00CC34EF" w:rsidRDefault="00CC34EF" w:rsidP="002D17AE">
            <w:pPr>
              <w:pStyle w:val="TableParagraph"/>
              <w:spacing w:before="1"/>
              <w:ind w:left="107"/>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tc>
      </w:tr>
      <w:tr w:rsidR="00CC34EF" w14:paraId="38B555CD" w14:textId="77777777" w:rsidTr="002D17AE">
        <w:trPr>
          <w:trHeight w:val="407"/>
        </w:trPr>
        <w:tc>
          <w:tcPr>
            <w:tcW w:w="1042" w:type="dxa"/>
            <w:tcBorders>
              <w:top w:val="nil"/>
            </w:tcBorders>
          </w:tcPr>
          <w:p w14:paraId="1B21CE9C" w14:textId="77777777" w:rsidR="00CC34EF" w:rsidRDefault="00CC34EF" w:rsidP="002D17AE">
            <w:pPr>
              <w:pStyle w:val="TableParagraph"/>
            </w:pPr>
          </w:p>
        </w:tc>
        <w:tc>
          <w:tcPr>
            <w:tcW w:w="4894" w:type="dxa"/>
            <w:vMerge/>
            <w:tcBorders>
              <w:top w:val="nil"/>
            </w:tcBorders>
          </w:tcPr>
          <w:p w14:paraId="7AFFFF46" w14:textId="77777777" w:rsidR="00CC34EF" w:rsidRDefault="00CC34EF" w:rsidP="002D17AE">
            <w:pPr>
              <w:rPr>
                <w:sz w:val="2"/>
                <w:szCs w:val="2"/>
              </w:rPr>
            </w:pPr>
          </w:p>
        </w:tc>
        <w:tc>
          <w:tcPr>
            <w:tcW w:w="1080" w:type="dxa"/>
            <w:tcBorders>
              <w:top w:val="nil"/>
            </w:tcBorders>
          </w:tcPr>
          <w:p w14:paraId="49F12102" w14:textId="77777777" w:rsidR="00CC34EF" w:rsidRDefault="00CC34EF" w:rsidP="002D17AE">
            <w:pPr>
              <w:pStyle w:val="TableParagraph"/>
            </w:pPr>
          </w:p>
        </w:tc>
        <w:tc>
          <w:tcPr>
            <w:tcW w:w="2335" w:type="dxa"/>
            <w:vMerge w:val="restart"/>
            <w:tcBorders>
              <w:top w:val="nil"/>
            </w:tcBorders>
          </w:tcPr>
          <w:p w14:paraId="428C17E0" w14:textId="77777777" w:rsidR="00CC34EF" w:rsidRDefault="00CC34EF" w:rsidP="002D17AE">
            <w:pPr>
              <w:pStyle w:val="TableParagraph"/>
              <w:spacing w:before="14"/>
              <w:ind w:left="4"/>
              <w:jc w:val="center"/>
              <w:rPr>
                <w:b/>
                <w:sz w:val="19"/>
              </w:rPr>
            </w:pPr>
            <w:r>
              <w:rPr>
                <w:b/>
                <w:spacing w:val="-5"/>
                <w:sz w:val="19"/>
              </w:rPr>
              <w:t>OR</w:t>
            </w:r>
          </w:p>
          <w:p w14:paraId="137CD787" w14:textId="77777777" w:rsidR="00CC34EF" w:rsidRDefault="00CC34EF" w:rsidP="002D17AE">
            <w:pPr>
              <w:pStyle w:val="TableParagraph"/>
              <w:spacing w:before="11"/>
              <w:ind w:left="107" w:right="128"/>
              <w:rPr>
                <w:sz w:val="24"/>
              </w:rPr>
            </w:pPr>
            <w:r>
              <w:rPr>
                <w:sz w:val="24"/>
              </w:rPr>
              <w:t>Five (5) continuing education units (CEU’s)</w:t>
            </w:r>
            <w:r>
              <w:rPr>
                <w:spacing w:val="-3"/>
                <w:sz w:val="24"/>
              </w:rPr>
              <w:t xml:space="preserve"> </w:t>
            </w:r>
            <w:r>
              <w:rPr>
                <w:sz w:val="24"/>
              </w:rPr>
              <w:t>in</w:t>
            </w:r>
            <w:r>
              <w:rPr>
                <w:spacing w:val="-2"/>
                <w:sz w:val="24"/>
              </w:rPr>
              <w:t xml:space="preserve"> </w:t>
            </w:r>
            <w:r>
              <w:rPr>
                <w:sz w:val="24"/>
              </w:rPr>
              <w:t>content</w:t>
            </w:r>
            <w:r>
              <w:rPr>
                <w:spacing w:val="-2"/>
                <w:sz w:val="24"/>
              </w:rPr>
              <w:t xml:space="preserve"> </w:t>
            </w:r>
            <w:r>
              <w:rPr>
                <w:spacing w:val="-5"/>
                <w:sz w:val="24"/>
              </w:rPr>
              <w:t>or</w:t>
            </w:r>
          </w:p>
          <w:p w14:paraId="3764FFC7" w14:textId="77777777" w:rsidR="00CC34EF" w:rsidRDefault="00CC34EF" w:rsidP="002D17AE">
            <w:pPr>
              <w:pStyle w:val="TableParagraph"/>
              <w:spacing w:line="257" w:lineRule="exact"/>
              <w:ind w:left="107"/>
              <w:rPr>
                <w:sz w:val="24"/>
              </w:rPr>
            </w:pPr>
            <w:r>
              <w:rPr>
                <w:sz w:val="24"/>
              </w:rPr>
              <w:t>job/skill</w:t>
            </w:r>
            <w:r>
              <w:rPr>
                <w:spacing w:val="-4"/>
                <w:sz w:val="24"/>
              </w:rPr>
              <w:t xml:space="preserve"> </w:t>
            </w:r>
            <w:r>
              <w:rPr>
                <w:sz w:val="24"/>
              </w:rPr>
              <w:t>related</w:t>
            </w:r>
            <w:r>
              <w:rPr>
                <w:spacing w:val="-2"/>
                <w:sz w:val="24"/>
              </w:rPr>
              <w:t xml:space="preserve"> </w:t>
            </w:r>
            <w:r>
              <w:rPr>
                <w:spacing w:val="-4"/>
                <w:sz w:val="24"/>
              </w:rPr>
              <w:t>area</w:t>
            </w:r>
          </w:p>
        </w:tc>
      </w:tr>
      <w:tr w:rsidR="00CC34EF" w14:paraId="04B43051" w14:textId="77777777" w:rsidTr="002D17AE">
        <w:trPr>
          <w:trHeight w:val="930"/>
        </w:trPr>
        <w:tc>
          <w:tcPr>
            <w:tcW w:w="1042" w:type="dxa"/>
          </w:tcPr>
          <w:p w14:paraId="1FA97184" w14:textId="77777777" w:rsidR="00CC34EF" w:rsidRDefault="00CC34EF" w:rsidP="002D17AE">
            <w:pPr>
              <w:pStyle w:val="TableParagraph"/>
              <w:ind w:left="107" w:right="227"/>
              <w:rPr>
                <w:sz w:val="24"/>
              </w:rPr>
            </w:pPr>
            <w:r>
              <w:rPr>
                <w:spacing w:val="-4"/>
                <w:sz w:val="24"/>
              </w:rPr>
              <w:t>Class AAAA</w:t>
            </w:r>
          </w:p>
        </w:tc>
        <w:tc>
          <w:tcPr>
            <w:tcW w:w="4894" w:type="dxa"/>
          </w:tcPr>
          <w:p w14:paraId="427498D7" w14:textId="77777777" w:rsidR="00CC34EF" w:rsidRDefault="00CC34EF" w:rsidP="002D17AE">
            <w:pPr>
              <w:pStyle w:val="TableParagraph"/>
              <w:numPr>
                <w:ilvl w:val="0"/>
                <w:numId w:val="63"/>
              </w:numPr>
              <w:tabs>
                <w:tab w:val="left" w:pos="467"/>
              </w:tabs>
              <w:ind w:right="763"/>
              <w:rPr>
                <w:sz w:val="24"/>
              </w:rPr>
            </w:pPr>
            <w:r>
              <w:rPr>
                <w:sz w:val="24"/>
              </w:rPr>
              <w:t>Meet</w:t>
            </w:r>
            <w:r>
              <w:rPr>
                <w:spacing w:val="-6"/>
                <w:sz w:val="24"/>
              </w:rPr>
              <w:t xml:space="preserve"> </w:t>
            </w:r>
            <w:r>
              <w:rPr>
                <w:sz w:val="24"/>
              </w:rPr>
              <w:t>the</w:t>
            </w:r>
            <w:r>
              <w:rPr>
                <w:spacing w:val="-7"/>
                <w:sz w:val="24"/>
              </w:rPr>
              <w:t xml:space="preserve"> </w:t>
            </w:r>
            <w:r>
              <w:rPr>
                <w:sz w:val="24"/>
              </w:rPr>
              <w:t>requirements</w:t>
            </w:r>
            <w:r>
              <w:rPr>
                <w:spacing w:val="-6"/>
                <w:sz w:val="24"/>
              </w:rPr>
              <w:t xml:space="preserve"> </w:t>
            </w:r>
            <w:r>
              <w:rPr>
                <w:sz w:val="24"/>
              </w:rPr>
              <w:t>for</w:t>
            </w:r>
            <w:r>
              <w:rPr>
                <w:spacing w:val="-7"/>
                <w:sz w:val="24"/>
              </w:rPr>
              <w:t xml:space="preserve"> </w:t>
            </w:r>
            <w:r>
              <w:rPr>
                <w:sz w:val="24"/>
              </w:rPr>
              <w:t>a</w:t>
            </w:r>
            <w:r>
              <w:rPr>
                <w:spacing w:val="-7"/>
                <w:sz w:val="24"/>
              </w:rPr>
              <w:t xml:space="preserve"> </w:t>
            </w:r>
            <w:r>
              <w:rPr>
                <w:sz w:val="24"/>
              </w:rPr>
              <w:t>Class</w:t>
            </w:r>
            <w:r>
              <w:rPr>
                <w:spacing w:val="-6"/>
                <w:sz w:val="24"/>
              </w:rPr>
              <w:t xml:space="preserve"> </w:t>
            </w:r>
            <w:r>
              <w:rPr>
                <w:sz w:val="24"/>
              </w:rPr>
              <w:t xml:space="preserve">AA </w:t>
            </w:r>
            <w:r>
              <w:rPr>
                <w:spacing w:val="-2"/>
                <w:sz w:val="24"/>
              </w:rPr>
              <w:t>License</w:t>
            </w:r>
          </w:p>
          <w:p w14:paraId="0E183950" w14:textId="77777777" w:rsidR="00CC34EF" w:rsidRDefault="00CC34EF" w:rsidP="002D17AE">
            <w:pPr>
              <w:pStyle w:val="TableParagraph"/>
              <w:numPr>
                <w:ilvl w:val="0"/>
                <w:numId w:val="63"/>
              </w:numPr>
              <w:tabs>
                <w:tab w:val="left" w:pos="467"/>
              </w:tabs>
              <w:rPr>
                <w:sz w:val="24"/>
              </w:rPr>
            </w:pPr>
            <w:r>
              <w:rPr>
                <w:sz w:val="24"/>
              </w:rPr>
              <w:t>Doctoral</w:t>
            </w:r>
            <w:r>
              <w:rPr>
                <w:spacing w:val="-4"/>
                <w:sz w:val="24"/>
              </w:rPr>
              <w:t xml:space="preserve"> </w:t>
            </w:r>
            <w:r>
              <w:rPr>
                <w:sz w:val="24"/>
              </w:rPr>
              <w:t>degree</w:t>
            </w:r>
            <w:r>
              <w:rPr>
                <w:spacing w:val="-2"/>
                <w:sz w:val="24"/>
              </w:rPr>
              <w:t xml:space="preserve"> </w:t>
            </w:r>
            <w:r>
              <w:rPr>
                <w:sz w:val="24"/>
              </w:rPr>
              <w:t>in</w:t>
            </w:r>
            <w:r>
              <w:rPr>
                <w:spacing w:val="-1"/>
                <w:sz w:val="24"/>
              </w:rPr>
              <w:t xml:space="preserve"> </w:t>
            </w:r>
            <w:r>
              <w:rPr>
                <w:sz w:val="24"/>
              </w:rPr>
              <w:t>guidance</w:t>
            </w:r>
            <w:r>
              <w:rPr>
                <w:spacing w:val="-2"/>
                <w:sz w:val="24"/>
              </w:rPr>
              <w:t xml:space="preserve"> </w:t>
            </w:r>
            <w:r>
              <w:rPr>
                <w:sz w:val="24"/>
              </w:rPr>
              <w:t>and</w:t>
            </w:r>
            <w:r>
              <w:rPr>
                <w:spacing w:val="1"/>
                <w:sz w:val="24"/>
              </w:rPr>
              <w:t xml:space="preserve"> </w:t>
            </w:r>
            <w:r>
              <w:rPr>
                <w:spacing w:val="-2"/>
                <w:sz w:val="24"/>
              </w:rPr>
              <w:t>counseling</w:t>
            </w:r>
          </w:p>
        </w:tc>
        <w:tc>
          <w:tcPr>
            <w:tcW w:w="1080" w:type="dxa"/>
          </w:tcPr>
          <w:p w14:paraId="525B774C" w14:textId="77777777" w:rsidR="00CC34EF" w:rsidRDefault="00CC34EF" w:rsidP="002D17AE">
            <w:pPr>
              <w:pStyle w:val="TableParagraph"/>
              <w:spacing w:line="275" w:lineRule="exact"/>
              <w:ind w:left="5"/>
              <w:jc w:val="center"/>
              <w:rPr>
                <w:sz w:val="24"/>
              </w:rPr>
            </w:pPr>
            <w:r>
              <w:rPr>
                <w:sz w:val="24"/>
              </w:rPr>
              <w:t xml:space="preserve">5 </w:t>
            </w:r>
            <w:r>
              <w:rPr>
                <w:spacing w:val="-2"/>
                <w:sz w:val="24"/>
              </w:rPr>
              <w:t>years</w:t>
            </w:r>
          </w:p>
        </w:tc>
        <w:tc>
          <w:tcPr>
            <w:tcW w:w="2335" w:type="dxa"/>
            <w:vMerge/>
            <w:tcBorders>
              <w:top w:val="nil"/>
            </w:tcBorders>
          </w:tcPr>
          <w:p w14:paraId="19FC7228" w14:textId="77777777" w:rsidR="00CC34EF" w:rsidRDefault="00CC34EF" w:rsidP="002D17AE">
            <w:pPr>
              <w:rPr>
                <w:sz w:val="2"/>
                <w:szCs w:val="2"/>
              </w:rPr>
            </w:pPr>
          </w:p>
        </w:tc>
      </w:tr>
    </w:tbl>
    <w:p w14:paraId="0FAE475B" w14:textId="77777777" w:rsidR="00CC34EF" w:rsidRDefault="00CC34EF" w:rsidP="009A4DE7">
      <w:pPr>
        <w:rPr>
          <w:sz w:val="2"/>
          <w:szCs w:val="2"/>
        </w:rPr>
        <w:sectPr w:rsidR="00CC34EF" w:rsidSect="00CC34EF">
          <w:type w:val="continuous"/>
          <w:pgSz w:w="12240" w:h="15840"/>
          <w:pgMar w:top="1440" w:right="700" w:bottom="2215"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116"/>
        <w:gridCol w:w="1171"/>
        <w:gridCol w:w="2964"/>
      </w:tblGrid>
      <w:tr w:rsidR="00CC34EF" w14:paraId="4F023E97" w14:textId="77777777" w:rsidTr="002D17AE">
        <w:trPr>
          <w:trHeight w:val="551"/>
        </w:trPr>
        <w:tc>
          <w:tcPr>
            <w:tcW w:w="9242" w:type="dxa"/>
            <w:gridSpan w:val="4"/>
          </w:tcPr>
          <w:p w14:paraId="2BF41CD1" w14:textId="77777777" w:rsidR="00CC34EF" w:rsidRDefault="00CC34EF" w:rsidP="002D17AE">
            <w:pPr>
              <w:pStyle w:val="TableParagraph"/>
              <w:spacing w:line="276" w:lineRule="exact"/>
              <w:ind w:left="3331" w:right="3317"/>
              <w:jc w:val="center"/>
              <w:rPr>
                <w:b/>
                <w:sz w:val="24"/>
              </w:rPr>
            </w:pPr>
            <w:r>
              <w:rPr>
                <w:b/>
                <w:sz w:val="24"/>
              </w:rPr>
              <w:lastRenderedPageBreak/>
              <w:t>FIVE YEAR LICENSE LIBRARY/MEDIA</w:t>
            </w:r>
            <w:r>
              <w:rPr>
                <w:b/>
                <w:spacing w:val="-15"/>
                <w:sz w:val="24"/>
              </w:rPr>
              <w:t xml:space="preserve"> </w:t>
            </w:r>
            <w:r>
              <w:rPr>
                <w:b/>
                <w:sz w:val="24"/>
              </w:rPr>
              <w:t>(440)</w:t>
            </w:r>
          </w:p>
        </w:tc>
      </w:tr>
      <w:tr w:rsidR="00CC34EF" w14:paraId="1FFB54E5" w14:textId="77777777" w:rsidTr="002D17AE">
        <w:trPr>
          <w:trHeight w:val="304"/>
        </w:trPr>
        <w:tc>
          <w:tcPr>
            <w:tcW w:w="991" w:type="dxa"/>
          </w:tcPr>
          <w:p w14:paraId="2427F755" w14:textId="77777777" w:rsidR="00CC34EF" w:rsidRDefault="00CC34EF" w:rsidP="002D17AE">
            <w:pPr>
              <w:pStyle w:val="TableParagraph"/>
              <w:spacing w:line="275" w:lineRule="exact"/>
              <w:ind w:left="107"/>
              <w:rPr>
                <w:b/>
                <w:sz w:val="24"/>
              </w:rPr>
            </w:pPr>
            <w:r>
              <w:rPr>
                <w:b/>
                <w:spacing w:val="-2"/>
                <w:sz w:val="24"/>
              </w:rPr>
              <w:t>License</w:t>
            </w:r>
          </w:p>
        </w:tc>
        <w:tc>
          <w:tcPr>
            <w:tcW w:w="4116" w:type="dxa"/>
          </w:tcPr>
          <w:p w14:paraId="2C482E81" w14:textId="77777777" w:rsidR="00CC34EF" w:rsidRDefault="00CC34EF" w:rsidP="002D17AE">
            <w:pPr>
              <w:pStyle w:val="TableParagraph"/>
              <w:spacing w:line="275" w:lineRule="exact"/>
              <w:ind w:left="1336"/>
              <w:rPr>
                <w:b/>
                <w:sz w:val="24"/>
              </w:rPr>
            </w:pPr>
            <w:r>
              <w:rPr>
                <w:b/>
                <w:spacing w:val="-2"/>
                <w:sz w:val="24"/>
              </w:rPr>
              <w:t>Requirements</w:t>
            </w:r>
          </w:p>
        </w:tc>
        <w:tc>
          <w:tcPr>
            <w:tcW w:w="1171" w:type="dxa"/>
          </w:tcPr>
          <w:p w14:paraId="682CCE4C" w14:textId="77777777" w:rsidR="00CC34EF" w:rsidRDefault="00CC34EF" w:rsidP="002D17AE">
            <w:pPr>
              <w:pStyle w:val="TableParagraph"/>
              <w:spacing w:line="275" w:lineRule="exact"/>
              <w:ind w:left="7"/>
              <w:jc w:val="center"/>
              <w:rPr>
                <w:b/>
                <w:sz w:val="24"/>
              </w:rPr>
            </w:pPr>
            <w:r>
              <w:rPr>
                <w:b/>
                <w:spacing w:val="-2"/>
                <w:sz w:val="24"/>
              </w:rPr>
              <w:t>Validity</w:t>
            </w:r>
          </w:p>
        </w:tc>
        <w:tc>
          <w:tcPr>
            <w:tcW w:w="2964" w:type="dxa"/>
          </w:tcPr>
          <w:p w14:paraId="19F325BC" w14:textId="77777777" w:rsidR="00CC34EF" w:rsidRDefault="00CC34EF" w:rsidP="002D17AE">
            <w:pPr>
              <w:pStyle w:val="TableParagraph"/>
              <w:spacing w:line="275" w:lineRule="exact"/>
              <w:ind w:left="7"/>
              <w:jc w:val="center"/>
              <w:rPr>
                <w:b/>
                <w:sz w:val="24"/>
              </w:rPr>
            </w:pPr>
            <w:r>
              <w:rPr>
                <w:b/>
                <w:spacing w:val="-2"/>
                <w:sz w:val="24"/>
              </w:rPr>
              <w:t>Renewal</w:t>
            </w:r>
          </w:p>
        </w:tc>
      </w:tr>
      <w:tr w:rsidR="00CC34EF" w14:paraId="4FD3917B" w14:textId="77777777" w:rsidTr="002D17AE">
        <w:trPr>
          <w:trHeight w:val="275"/>
        </w:trPr>
        <w:tc>
          <w:tcPr>
            <w:tcW w:w="991" w:type="dxa"/>
            <w:tcBorders>
              <w:bottom w:val="nil"/>
            </w:tcBorders>
          </w:tcPr>
          <w:p w14:paraId="07F4A67E" w14:textId="77777777" w:rsidR="00CC34EF" w:rsidRDefault="00CC34EF" w:rsidP="002D17AE">
            <w:pPr>
              <w:pStyle w:val="TableParagraph"/>
              <w:spacing w:line="255" w:lineRule="exact"/>
              <w:ind w:left="107"/>
              <w:rPr>
                <w:sz w:val="24"/>
              </w:rPr>
            </w:pPr>
            <w:r>
              <w:rPr>
                <w:sz w:val="24"/>
              </w:rPr>
              <w:t>Class</w:t>
            </w:r>
            <w:r>
              <w:rPr>
                <w:spacing w:val="-1"/>
                <w:sz w:val="24"/>
              </w:rPr>
              <w:t xml:space="preserve"> </w:t>
            </w:r>
            <w:r>
              <w:rPr>
                <w:spacing w:val="-10"/>
                <w:sz w:val="24"/>
              </w:rPr>
              <w:t>A</w:t>
            </w:r>
          </w:p>
        </w:tc>
        <w:tc>
          <w:tcPr>
            <w:tcW w:w="4116" w:type="dxa"/>
            <w:tcBorders>
              <w:bottom w:val="nil"/>
            </w:tcBorders>
          </w:tcPr>
          <w:p w14:paraId="4FA3E652" w14:textId="77777777" w:rsidR="00CC34EF" w:rsidRDefault="00CC34EF" w:rsidP="002D17AE">
            <w:pPr>
              <w:pStyle w:val="TableParagraph"/>
              <w:spacing w:line="255" w:lineRule="exact"/>
              <w:ind w:left="136" w:right="128"/>
              <w:jc w:val="center"/>
              <w:rPr>
                <w:b/>
                <w:sz w:val="24"/>
              </w:rPr>
            </w:pPr>
            <w:r>
              <w:rPr>
                <w:b/>
                <w:smallCaps/>
                <w:spacing w:val="-2"/>
                <w:sz w:val="24"/>
                <w:u w:val="single"/>
              </w:rPr>
              <w:t>Either</w:t>
            </w:r>
          </w:p>
        </w:tc>
        <w:tc>
          <w:tcPr>
            <w:tcW w:w="1171" w:type="dxa"/>
            <w:tcBorders>
              <w:bottom w:val="nil"/>
            </w:tcBorders>
          </w:tcPr>
          <w:p w14:paraId="5DC7BA9E" w14:textId="77777777" w:rsidR="00CC34EF" w:rsidRDefault="00CC34EF" w:rsidP="002D17AE">
            <w:pPr>
              <w:pStyle w:val="TableParagraph"/>
              <w:spacing w:line="255" w:lineRule="exact"/>
              <w:ind w:left="7" w:right="5"/>
              <w:jc w:val="center"/>
              <w:rPr>
                <w:sz w:val="24"/>
              </w:rPr>
            </w:pPr>
            <w:r>
              <w:rPr>
                <w:sz w:val="24"/>
              </w:rPr>
              <w:t xml:space="preserve">5 </w:t>
            </w:r>
            <w:r>
              <w:rPr>
                <w:spacing w:val="-2"/>
                <w:sz w:val="24"/>
              </w:rPr>
              <w:t>years</w:t>
            </w:r>
          </w:p>
        </w:tc>
        <w:tc>
          <w:tcPr>
            <w:tcW w:w="2964" w:type="dxa"/>
            <w:vMerge w:val="restart"/>
          </w:tcPr>
          <w:p w14:paraId="524F2FA4" w14:textId="77777777" w:rsidR="00CC34EF" w:rsidRDefault="00CC34EF" w:rsidP="002D17AE">
            <w:pPr>
              <w:pStyle w:val="TableParagraph"/>
              <w:spacing w:line="220" w:lineRule="auto"/>
              <w:ind w:left="108" w:right="79"/>
              <w:rPr>
                <w:sz w:val="24"/>
              </w:rPr>
            </w:pPr>
            <w:r>
              <w:rPr>
                <w:sz w:val="24"/>
              </w:rPr>
              <w:t>Ten (10) continuing education</w:t>
            </w:r>
            <w:r>
              <w:rPr>
                <w:spacing w:val="-13"/>
                <w:sz w:val="24"/>
              </w:rPr>
              <w:t xml:space="preserve"> </w:t>
            </w:r>
            <w:r>
              <w:rPr>
                <w:sz w:val="24"/>
              </w:rPr>
              <w:t>units</w:t>
            </w:r>
            <w:r>
              <w:rPr>
                <w:spacing w:val="-13"/>
                <w:sz w:val="24"/>
              </w:rPr>
              <w:t xml:space="preserve"> </w:t>
            </w:r>
            <w:r>
              <w:rPr>
                <w:sz w:val="24"/>
              </w:rPr>
              <w:t>(CEU’s)</w:t>
            </w:r>
            <w:r>
              <w:rPr>
                <w:spacing w:val="-12"/>
                <w:sz w:val="24"/>
              </w:rPr>
              <w:t xml:space="preserve"> </w:t>
            </w:r>
            <w:r>
              <w:rPr>
                <w:sz w:val="24"/>
              </w:rPr>
              <w:t xml:space="preserve">in content or job/skill related </w:t>
            </w:r>
            <w:r>
              <w:rPr>
                <w:spacing w:val="-4"/>
                <w:sz w:val="24"/>
              </w:rPr>
              <w:t>area</w:t>
            </w:r>
          </w:p>
          <w:p w14:paraId="42E3842A" w14:textId="77777777" w:rsidR="00CC34EF" w:rsidRDefault="00CC34EF" w:rsidP="002D17AE">
            <w:pPr>
              <w:pStyle w:val="TableParagraph"/>
              <w:spacing w:before="50" w:line="214" w:lineRule="exact"/>
              <w:ind w:left="7" w:right="1"/>
              <w:jc w:val="center"/>
              <w:rPr>
                <w:b/>
                <w:sz w:val="19"/>
              </w:rPr>
            </w:pPr>
            <w:r>
              <w:rPr>
                <w:b/>
                <w:spacing w:val="-5"/>
                <w:sz w:val="19"/>
              </w:rPr>
              <w:t>OR</w:t>
            </w:r>
          </w:p>
          <w:p w14:paraId="2D521414" w14:textId="77777777" w:rsidR="00CC34EF" w:rsidRDefault="00CC34EF" w:rsidP="002D17AE">
            <w:pPr>
              <w:pStyle w:val="TableParagraph"/>
              <w:spacing w:before="11" w:line="223" w:lineRule="auto"/>
              <w:ind w:left="108" w:right="79"/>
              <w:rPr>
                <w:sz w:val="24"/>
              </w:rPr>
            </w:pPr>
            <w:r>
              <w:rPr>
                <w:sz w:val="24"/>
              </w:rPr>
              <w:t>Three</w:t>
            </w:r>
            <w:r>
              <w:rPr>
                <w:spacing w:val="-10"/>
                <w:sz w:val="24"/>
              </w:rPr>
              <w:t xml:space="preserve"> </w:t>
            </w:r>
            <w:r>
              <w:rPr>
                <w:sz w:val="24"/>
              </w:rPr>
              <w:t>(3)</w:t>
            </w:r>
            <w:r>
              <w:rPr>
                <w:spacing w:val="-10"/>
                <w:sz w:val="24"/>
              </w:rPr>
              <w:t xml:space="preserve"> </w:t>
            </w:r>
            <w:r>
              <w:rPr>
                <w:sz w:val="24"/>
              </w:rPr>
              <w:t>semester</w:t>
            </w:r>
            <w:r>
              <w:rPr>
                <w:spacing w:val="-10"/>
                <w:sz w:val="24"/>
              </w:rPr>
              <w:t xml:space="preserve"> </w:t>
            </w:r>
            <w:r>
              <w:rPr>
                <w:sz w:val="24"/>
              </w:rPr>
              <w:t>hours</w:t>
            </w:r>
            <w:r>
              <w:rPr>
                <w:spacing w:val="-8"/>
                <w:sz w:val="24"/>
              </w:rPr>
              <w:t xml:space="preserve"> </w:t>
            </w:r>
            <w:r>
              <w:rPr>
                <w:sz w:val="24"/>
              </w:rPr>
              <w:t xml:space="preserve">in content or job/skill related </w:t>
            </w:r>
            <w:r>
              <w:rPr>
                <w:spacing w:val="-4"/>
                <w:sz w:val="24"/>
              </w:rPr>
              <w:t>area</w:t>
            </w:r>
          </w:p>
          <w:p w14:paraId="40D90E6B" w14:textId="77777777" w:rsidR="00CC34EF" w:rsidRDefault="00CC34EF" w:rsidP="002D17AE">
            <w:pPr>
              <w:pStyle w:val="TableParagraph"/>
              <w:spacing w:before="46"/>
              <w:ind w:left="7" w:right="2"/>
              <w:jc w:val="center"/>
              <w:rPr>
                <w:b/>
                <w:sz w:val="19"/>
              </w:rPr>
            </w:pPr>
            <w:r>
              <w:rPr>
                <w:b/>
                <w:spacing w:val="-5"/>
                <w:sz w:val="19"/>
              </w:rPr>
              <w:t>AND</w:t>
            </w:r>
          </w:p>
          <w:p w14:paraId="620AFFD4" w14:textId="77777777" w:rsidR="00CC34EF" w:rsidRDefault="00CC34EF" w:rsidP="002D17AE">
            <w:pPr>
              <w:pStyle w:val="TableParagraph"/>
              <w:spacing w:before="11"/>
              <w:ind w:left="108" w:right="79"/>
              <w:rPr>
                <w:sz w:val="24"/>
              </w:rPr>
            </w:pPr>
            <w:r>
              <w:rPr>
                <w:sz w:val="24"/>
              </w:rPr>
              <w:t>Five (5) continuing education</w:t>
            </w:r>
            <w:r>
              <w:rPr>
                <w:spacing w:val="-13"/>
                <w:sz w:val="24"/>
              </w:rPr>
              <w:t xml:space="preserve"> </w:t>
            </w:r>
            <w:r>
              <w:rPr>
                <w:sz w:val="24"/>
              </w:rPr>
              <w:t>units</w:t>
            </w:r>
            <w:r>
              <w:rPr>
                <w:spacing w:val="-13"/>
                <w:sz w:val="24"/>
              </w:rPr>
              <w:t xml:space="preserve"> </w:t>
            </w:r>
            <w:r>
              <w:rPr>
                <w:sz w:val="24"/>
              </w:rPr>
              <w:t>(CEU’s)</w:t>
            </w:r>
            <w:r>
              <w:rPr>
                <w:spacing w:val="-12"/>
                <w:sz w:val="24"/>
              </w:rPr>
              <w:t xml:space="preserve"> </w:t>
            </w:r>
            <w:r>
              <w:rPr>
                <w:sz w:val="24"/>
              </w:rPr>
              <w:t xml:space="preserve">in content or job/skill related </w:t>
            </w:r>
            <w:r>
              <w:rPr>
                <w:spacing w:val="-4"/>
                <w:sz w:val="24"/>
              </w:rPr>
              <w:t>area</w:t>
            </w:r>
          </w:p>
          <w:p w14:paraId="5B054380" w14:textId="77777777" w:rsidR="00CC34EF" w:rsidRDefault="00CC34EF" w:rsidP="002D17AE">
            <w:pPr>
              <w:pStyle w:val="TableParagraph"/>
              <w:spacing w:before="47"/>
              <w:ind w:left="7" w:right="1"/>
              <w:jc w:val="center"/>
              <w:rPr>
                <w:b/>
                <w:sz w:val="19"/>
              </w:rPr>
            </w:pPr>
            <w:r>
              <w:rPr>
                <w:b/>
                <w:spacing w:val="-5"/>
                <w:sz w:val="19"/>
              </w:rPr>
              <w:t>OR</w:t>
            </w:r>
          </w:p>
          <w:p w14:paraId="73FB7D62" w14:textId="77777777" w:rsidR="00CC34EF" w:rsidRDefault="00CC34EF" w:rsidP="002D17AE">
            <w:pPr>
              <w:pStyle w:val="TableParagraph"/>
              <w:spacing w:before="11"/>
              <w:ind w:left="108" w:right="79"/>
              <w:rPr>
                <w:sz w:val="24"/>
              </w:rPr>
            </w:pPr>
            <w:r>
              <w:rPr>
                <w:sz w:val="24"/>
              </w:rPr>
              <w:t>Six (6) semester hours in content</w:t>
            </w:r>
            <w:r>
              <w:rPr>
                <w:spacing w:val="-12"/>
                <w:sz w:val="24"/>
              </w:rPr>
              <w:t xml:space="preserve"> </w:t>
            </w:r>
            <w:r>
              <w:rPr>
                <w:sz w:val="24"/>
              </w:rPr>
              <w:t>or</w:t>
            </w:r>
            <w:r>
              <w:rPr>
                <w:spacing w:val="-13"/>
                <w:sz w:val="24"/>
              </w:rPr>
              <w:t xml:space="preserve"> </w:t>
            </w:r>
            <w:r>
              <w:rPr>
                <w:sz w:val="24"/>
              </w:rPr>
              <w:t>job/skill</w:t>
            </w:r>
            <w:r>
              <w:rPr>
                <w:spacing w:val="-12"/>
                <w:sz w:val="24"/>
              </w:rPr>
              <w:t xml:space="preserve"> </w:t>
            </w:r>
            <w:r>
              <w:rPr>
                <w:sz w:val="24"/>
              </w:rPr>
              <w:t xml:space="preserve">related </w:t>
            </w:r>
            <w:r>
              <w:rPr>
                <w:spacing w:val="-4"/>
                <w:sz w:val="24"/>
              </w:rPr>
              <w:t>area</w:t>
            </w:r>
          </w:p>
          <w:p w14:paraId="12060A6C" w14:textId="77777777" w:rsidR="00CC34EF" w:rsidRDefault="00CC34EF" w:rsidP="002D17AE">
            <w:pPr>
              <w:pStyle w:val="TableParagraph"/>
              <w:spacing w:before="46"/>
              <w:ind w:left="7" w:right="1"/>
              <w:jc w:val="center"/>
              <w:rPr>
                <w:b/>
                <w:sz w:val="19"/>
              </w:rPr>
            </w:pPr>
            <w:r>
              <w:rPr>
                <w:b/>
                <w:spacing w:val="-5"/>
                <w:sz w:val="19"/>
              </w:rPr>
              <w:t>OR</w:t>
            </w:r>
          </w:p>
          <w:p w14:paraId="0CCA816B" w14:textId="77777777" w:rsidR="00CC34EF" w:rsidRDefault="00CC34EF" w:rsidP="002D17AE">
            <w:pPr>
              <w:pStyle w:val="TableParagraph"/>
              <w:spacing w:before="11"/>
              <w:ind w:left="108" w:right="79"/>
              <w:rPr>
                <w:sz w:val="24"/>
              </w:rPr>
            </w:pPr>
            <w:r>
              <w:rPr>
                <w:sz w:val="24"/>
              </w:rPr>
              <w:t>Completion of the National Board for Professional Teaching</w:t>
            </w:r>
            <w:r>
              <w:rPr>
                <w:spacing w:val="-15"/>
                <w:sz w:val="24"/>
              </w:rPr>
              <w:t xml:space="preserve"> </w:t>
            </w:r>
            <w:r>
              <w:rPr>
                <w:sz w:val="24"/>
              </w:rPr>
              <w:t>Standards</w:t>
            </w:r>
            <w:r>
              <w:rPr>
                <w:spacing w:val="-15"/>
                <w:sz w:val="24"/>
              </w:rPr>
              <w:t xml:space="preserve"> </w:t>
            </w:r>
            <w:r>
              <w:rPr>
                <w:sz w:val="24"/>
              </w:rPr>
              <w:t>process</w:t>
            </w:r>
          </w:p>
        </w:tc>
      </w:tr>
      <w:tr w:rsidR="00CC34EF" w14:paraId="4DDD4F98" w14:textId="77777777" w:rsidTr="002D17AE">
        <w:trPr>
          <w:trHeight w:val="265"/>
        </w:trPr>
        <w:tc>
          <w:tcPr>
            <w:tcW w:w="991" w:type="dxa"/>
            <w:tcBorders>
              <w:top w:val="nil"/>
              <w:bottom w:val="nil"/>
            </w:tcBorders>
          </w:tcPr>
          <w:p w14:paraId="0280EA96" w14:textId="77777777" w:rsidR="00CC34EF" w:rsidRDefault="00CC34EF" w:rsidP="002D17AE">
            <w:pPr>
              <w:pStyle w:val="TableParagraph"/>
              <w:rPr>
                <w:sz w:val="18"/>
              </w:rPr>
            </w:pPr>
          </w:p>
        </w:tc>
        <w:tc>
          <w:tcPr>
            <w:tcW w:w="4116" w:type="dxa"/>
            <w:tcBorders>
              <w:top w:val="nil"/>
              <w:bottom w:val="nil"/>
            </w:tcBorders>
          </w:tcPr>
          <w:p w14:paraId="26B43A3C" w14:textId="77777777" w:rsidR="00CC34EF" w:rsidRDefault="00CC34EF" w:rsidP="002D17AE">
            <w:pPr>
              <w:pStyle w:val="TableParagraph"/>
              <w:spacing w:line="246" w:lineRule="exact"/>
              <w:ind w:left="108"/>
              <w:rPr>
                <w:sz w:val="24"/>
              </w:rPr>
            </w:pPr>
            <w:r>
              <w:rPr>
                <w:sz w:val="24"/>
              </w:rPr>
              <w:t>1.</w:t>
            </w:r>
            <w:r>
              <w:rPr>
                <w:spacing w:val="29"/>
                <w:sz w:val="24"/>
              </w:rPr>
              <w:t xml:space="preserve">  </w:t>
            </w:r>
            <w:r>
              <w:rPr>
                <w:sz w:val="24"/>
              </w:rPr>
              <w:t>Complete</w:t>
            </w:r>
            <w:r>
              <w:rPr>
                <w:spacing w:val="-2"/>
                <w:sz w:val="24"/>
              </w:rPr>
              <w:t xml:space="preserve"> </w:t>
            </w:r>
            <w:r>
              <w:rPr>
                <w:sz w:val="24"/>
              </w:rPr>
              <w:t>a</w:t>
            </w:r>
            <w:r>
              <w:rPr>
                <w:spacing w:val="-2"/>
                <w:sz w:val="24"/>
              </w:rPr>
              <w:t xml:space="preserve"> </w:t>
            </w:r>
            <w:r>
              <w:rPr>
                <w:sz w:val="24"/>
              </w:rPr>
              <w:t xml:space="preserve">bachelor’s </w:t>
            </w:r>
            <w:r>
              <w:rPr>
                <w:spacing w:val="-2"/>
                <w:sz w:val="24"/>
              </w:rPr>
              <w:t>degree</w:t>
            </w:r>
          </w:p>
        </w:tc>
        <w:tc>
          <w:tcPr>
            <w:tcW w:w="1171" w:type="dxa"/>
            <w:tcBorders>
              <w:top w:val="nil"/>
              <w:bottom w:val="nil"/>
            </w:tcBorders>
          </w:tcPr>
          <w:p w14:paraId="6B2ADD0C" w14:textId="77777777" w:rsidR="00CC34EF" w:rsidRDefault="00CC34EF" w:rsidP="002D17AE">
            <w:pPr>
              <w:pStyle w:val="TableParagraph"/>
              <w:rPr>
                <w:sz w:val="18"/>
              </w:rPr>
            </w:pPr>
          </w:p>
        </w:tc>
        <w:tc>
          <w:tcPr>
            <w:tcW w:w="2964" w:type="dxa"/>
            <w:vMerge/>
            <w:tcBorders>
              <w:top w:val="nil"/>
            </w:tcBorders>
          </w:tcPr>
          <w:p w14:paraId="666F109D" w14:textId="77777777" w:rsidR="00CC34EF" w:rsidRDefault="00CC34EF" w:rsidP="002D17AE">
            <w:pPr>
              <w:rPr>
                <w:sz w:val="2"/>
                <w:szCs w:val="2"/>
              </w:rPr>
            </w:pPr>
          </w:p>
        </w:tc>
      </w:tr>
      <w:tr w:rsidR="00CC34EF" w14:paraId="6F0DDC05" w14:textId="77777777" w:rsidTr="002D17AE">
        <w:trPr>
          <w:trHeight w:val="403"/>
        </w:trPr>
        <w:tc>
          <w:tcPr>
            <w:tcW w:w="991" w:type="dxa"/>
            <w:tcBorders>
              <w:top w:val="nil"/>
              <w:bottom w:val="nil"/>
            </w:tcBorders>
          </w:tcPr>
          <w:p w14:paraId="3E435E06" w14:textId="77777777" w:rsidR="00CC34EF" w:rsidRDefault="00CC34EF" w:rsidP="002D17AE">
            <w:pPr>
              <w:pStyle w:val="TableParagraph"/>
            </w:pPr>
          </w:p>
        </w:tc>
        <w:tc>
          <w:tcPr>
            <w:tcW w:w="4116" w:type="dxa"/>
            <w:tcBorders>
              <w:top w:val="nil"/>
              <w:bottom w:val="nil"/>
            </w:tcBorders>
          </w:tcPr>
          <w:p w14:paraId="397AE3EC" w14:textId="77777777" w:rsidR="00CC34EF" w:rsidRDefault="00CC34EF" w:rsidP="002D17AE">
            <w:pPr>
              <w:pStyle w:val="TableParagraph"/>
              <w:spacing w:line="266" w:lineRule="exact"/>
              <w:ind w:left="467"/>
              <w:rPr>
                <w:sz w:val="24"/>
              </w:rPr>
            </w:pPr>
            <w:r>
              <w:rPr>
                <w:sz w:val="24"/>
              </w:rPr>
              <w:t>program</w:t>
            </w:r>
            <w:r>
              <w:rPr>
                <w:spacing w:val="-1"/>
                <w:sz w:val="24"/>
              </w:rPr>
              <w:t xml:space="preserve"> </w:t>
            </w:r>
            <w:r>
              <w:rPr>
                <w:sz w:val="24"/>
              </w:rPr>
              <w:t>or</w:t>
            </w:r>
            <w:r>
              <w:rPr>
                <w:spacing w:val="-1"/>
                <w:sz w:val="24"/>
              </w:rPr>
              <w:t xml:space="preserve"> </w:t>
            </w:r>
            <w:r>
              <w:rPr>
                <w:sz w:val="24"/>
              </w:rPr>
              <w:t>higher</w:t>
            </w:r>
            <w:r>
              <w:rPr>
                <w:spacing w:val="-2"/>
                <w:sz w:val="24"/>
              </w:rPr>
              <w:t xml:space="preserve"> </w:t>
            </w:r>
            <w:r>
              <w:rPr>
                <w:sz w:val="24"/>
              </w:rPr>
              <w:t xml:space="preserve">in </w:t>
            </w:r>
            <w:r>
              <w:rPr>
                <w:spacing w:val="-2"/>
                <w:sz w:val="24"/>
              </w:rPr>
              <w:t>Library/Media</w:t>
            </w:r>
          </w:p>
        </w:tc>
        <w:tc>
          <w:tcPr>
            <w:tcW w:w="1171" w:type="dxa"/>
            <w:tcBorders>
              <w:top w:val="nil"/>
              <w:bottom w:val="nil"/>
            </w:tcBorders>
          </w:tcPr>
          <w:p w14:paraId="3A86A31C" w14:textId="77777777" w:rsidR="00CC34EF" w:rsidRDefault="00CC34EF" w:rsidP="002D17AE">
            <w:pPr>
              <w:pStyle w:val="TableParagraph"/>
            </w:pPr>
          </w:p>
        </w:tc>
        <w:tc>
          <w:tcPr>
            <w:tcW w:w="2964" w:type="dxa"/>
            <w:vMerge/>
            <w:tcBorders>
              <w:top w:val="nil"/>
            </w:tcBorders>
          </w:tcPr>
          <w:p w14:paraId="5A2C42DC" w14:textId="77777777" w:rsidR="00CC34EF" w:rsidRDefault="00CC34EF" w:rsidP="002D17AE">
            <w:pPr>
              <w:rPr>
                <w:sz w:val="2"/>
                <w:szCs w:val="2"/>
              </w:rPr>
            </w:pPr>
          </w:p>
        </w:tc>
      </w:tr>
      <w:tr w:rsidR="00CC34EF" w14:paraId="35BBEFC1" w14:textId="77777777" w:rsidTr="002D17AE">
        <w:trPr>
          <w:trHeight w:val="403"/>
        </w:trPr>
        <w:tc>
          <w:tcPr>
            <w:tcW w:w="991" w:type="dxa"/>
            <w:tcBorders>
              <w:top w:val="nil"/>
              <w:bottom w:val="nil"/>
            </w:tcBorders>
          </w:tcPr>
          <w:p w14:paraId="01BE8D74" w14:textId="77777777" w:rsidR="00CC34EF" w:rsidRDefault="00CC34EF" w:rsidP="002D17AE">
            <w:pPr>
              <w:pStyle w:val="TableParagraph"/>
            </w:pPr>
          </w:p>
        </w:tc>
        <w:tc>
          <w:tcPr>
            <w:tcW w:w="4116" w:type="dxa"/>
            <w:tcBorders>
              <w:top w:val="nil"/>
              <w:bottom w:val="nil"/>
            </w:tcBorders>
          </w:tcPr>
          <w:p w14:paraId="06454255" w14:textId="77777777" w:rsidR="00CC34EF" w:rsidRDefault="00CC34EF" w:rsidP="002D17AE">
            <w:pPr>
              <w:pStyle w:val="TableParagraph"/>
              <w:spacing w:before="128" w:line="256" w:lineRule="exact"/>
              <w:ind w:left="107"/>
              <w:rPr>
                <w:sz w:val="24"/>
              </w:rPr>
            </w:pPr>
            <w:r>
              <w:rPr>
                <w:sz w:val="24"/>
              </w:rPr>
              <w:t>2.</w:t>
            </w:r>
            <w:r>
              <w:rPr>
                <w:spacing w:val="28"/>
                <w:sz w:val="24"/>
              </w:rPr>
              <w:t xml:space="preserve">  </w:t>
            </w:r>
            <w:r>
              <w:rPr>
                <w:sz w:val="24"/>
              </w:rPr>
              <w:t xml:space="preserve">Praxis Subject </w:t>
            </w:r>
            <w:r>
              <w:rPr>
                <w:spacing w:val="-2"/>
                <w:sz w:val="24"/>
              </w:rPr>
              <w:t>Assessment</w:t>
            </w:r>
          </w:p>
        </w:tc>
        <w:tc>
          <w:tcPr>
            <w:tcW w:w="1171" w:type="dxa"/>
            <w:tcBorders>
              <w:top w:val="nil"/>
              <w:bottom w:val="nil"/>
            </w:tcBorders>
          </w:tcPr>
          <w:p w14:paraId="2A0E6A49" w14:textId="77777777" w:rsidR="00CC34EF" w:rsidRDefault="00CC34EF" w:rsidP="002D17AE">
            <w:pPr>
              <w:pStyle w:val="TableParagraph"/>
            </w:pPr>
          </w:p>
        </w:tc>
        <w:tc>
          <w:tcPr>
            <w:tcW w:w="2964" w:type="dxa"/>
            <w:vMerge/>
            <w:tcBorders>
              <w:top w:val="nil"/>
            </w:tcBorders>
          </w:tcPr>
          <w:p w14:paraId="06102DDB" w14:textId="77777777" w:rsidR="00CC34EF" w:rsidRDefault="00CC34EF" w:rsidP="002D17AE">
            <w:pPr>
              <w:rPr>
                <w:sz w:val="2"/>
                <w:szCs w:val="2"/>
              </w:rPr>
            </w:pPr>
          </w:p>
        </w:tc>
      </w:tr>
      <w:tr w:rsidR="00CC34EF" w14:paraId="6A96F6AE" w14:textId="77777777" w:rsidTr="002D17AE">
        <w:trPr>
          <w:trHeight w:val="265"/>
        </w:trPr>
        <w:tc>
          <w:tcPr>
            <w:tcW w:w="991" w:type="dxa"/>
            <w:tcBorders>
              <w:top w:val="nil"/>
              <w:bottom w:val="nil"/>
            </w:tcBorders>
          </w:tcPr>
          <w:p w14:paraId="05E9A25C" w14:textId="77777777" w:rsidR="00CC34EF" w:rsidRDefault="00CC34EF" w:rsidP="002D17AE">
            <w:pPr>
              <w:pStyle w:val="TableParagraph"/>
              <w:rPr>
                <w:sz w:val="18"/>
              </w:rPr>
            </w:pPr>
          </w:p>
        </w:tc>
        <w:tc>
          <w:tcPr>
            <w:tcW w:w="4116" w:type="dxa"/>
            <w:tcBorders>
              <w:top w:val="nil"/>
              <w:bottom w:val="nil"/>
            </w:tcBorders>
          </w:tcPr>
          <w:p w14:paraId="6F065A1E" w14:textId="77777777" w:rsidR="00CC34EF" w:rsidRDefault="00CC34EF" w:rsidP="002D17AE">
            <w:pPr>
              <w:pStyle w:val="TableParagraph"/>
              <w:spacing w:line="246" w:lineRule="exact"/>
              <w:ind w:left="467"/>
              <w:rPr>
                <w:sz w:val="24"/>
              </w:rPr>
            </w:pPr>
            <w:r>
              <w:rPr>
                <w:sz w:val="24"/>
              </w:rPr>
              <w:t>(Specialty</w:t>
            </w:r>
            <w:r>
              <w:rPr>
                <w:spacing w:val="-3"/>
                <w:sz w:val="24"/>
              </w:rPr>
              <w:t xml:space="preserve"> </w:t>
            </w:r>
            <w:r>
              <w:rPr>
                <w:sz w:val="24"/>
              </w:rPr>
              <w:t>Area</w:t>
            </w:r>
            <w:r>
              <w:rPr>
                <w:spacing w:val="-3"/>
                <w:sz w:val="24"/>
              </w:rPr>
              <w:t xml:space="preserve"> </w:t>
            </w:r>
            <w:r>
              <w:rPr>
                <w:sz w:val="24"/>
              </w:rPr>
              <w:t>for</w:t>
            </w:r>
            <w:r>
              <w:rPr>
                <w:spacing w:val="-2"/>
                <w:sz w:val="24"/>
              </w:rPr>
              <w:t xml:space="preserve"> School</w:t>
            </w:r>
          </w:p>
        </w:tc>
        <w:tc>
          <w:tcPr>
            <w:tcW w:w="1171" w:type="dxa"/>
            <w:tcBorders>
              <w:top w:val="nil"/>
              <w:bottom w:val="nil"/>
            </w:tcBorders>
          </w:tcPr>
          <w:p w14:paraId="61BC21AA" w14:textId="77777777" w:rsidR="00CC34EF" w:rsidRDefault="00CC34EF" w:rsidP="002D17AE">
            <w:pPr>
              <w:pStyle w:val="TableParagraph"/>
              <w:rPr>
                <w:sz w:val="18"/>
              </w:rPr>
            </w:pPr>
          </w:p>
        </w:tc>
        <w:tc>
          <w:tcPr>
            <w:tcW w:w="2964" w:type="dxa"/>
            <w:vMerge/>
            <w:tcBorders>
              <w:top w:val="nil"/>
            </w:tcBorders>
          </w:tcPr>
          <w:p w14:paraId="09645ED6" w14:textId="77777777" w:rsidR="00CC34EF" w:rsidRDefault="00CC34EF" w:rsidP="002D17AE">
            <w:pPr>
              <w:rPr>
                <w:sz w:val="2"/>
                <w:szCs w:val="2"/>
              </w:rPr>
            </w:pPr>
          </w:p>
        </w:tc>
      </w:tr>
      <w:tr w:rsidR="00CC34EF" w14:paraId="3D01B468" w14:textId="77777777" w:rsidTr="002D17AE">
        <w:trPr>
          <w:trHeight w:val="288"/>
        </w:trPr>
        <w:tc>
          <w:tcPr>
            <w:tcW w:w="991" w:type="dxa"/>
            <w:tcBorders>
              <w:top w:val="nil"/>
              <w:bottom w:val="nil"/>
            </w:tcBorders>
          </w:tcPr>
          <w:p w14:paraId="3C82613B" w14:textId="77777777" w:rsidR="00CC34EF" w:rsidRDefault="00CC34EF" w:rsidP="002D17AE">
            <w:pPr>
              <w:pStyle w:val="TableParagraph"/>
              <w:rPr>
                <w:sz w:val="20"/>
              </w:rPr>
            </w:pPr>
          </w:p>
        </w:tc>
        <w:tc>
          <w:tcPr>
            <w:tcW w:w="4116" w:type="dxa"/>
            <w:tcBorders>
              <w:top w:val="nil"/>
              <w:bottom w:val="nil"/>
            </w:tcBorders>
          </w:tcPr>
          <w:p w14:paraId="70D8DD1D" w14:textId="77777777" w:rsidR="00CC34EF" w:rsidRDefault="00CC34EF" w:rsidP="002D17AE">
            <w:pPr>
              <w:pStyle w:val="TableParagraph"/>
              <w:spacing w:line="266" w:lineRule="exact"/>
              <w:ind w:left="467"/>
              <w:rPr>
                <w:sz w:val="24"/>
              </w:rPr>
            </w:pPr>
            <w:r>
              <w:rPr>
                <w:spacing w:val="-2"/>
                <w:sz w:val="24"/>
              </w:rPr>
              <w:t>Librarian)</w:t>
            </w:r>
          </w:p>
        </w:tc>
        <w:tc>
          <w:tcPr>
            <w:tcW w:w="1171" w:type="dxa"/>
            <w:tcBorders>
              <w:top w:val="nil"/>
              <w:bottom w:val="nil"/>
            </w:tcBorders>
          </w:tcPr>
          <w:p w14:paraId="4AA782B8" w14:textId="77777777" w:rsidR="00CC34EF" w:rsidRDefault="00CC34EF" w:rsidP="002D17AE">
            <w:pPr>
              <w:pStyle w:val="TableParagraph"/>
              <w:rPr>
                <w:sz w:val="20"/>
              </w:rPr>
            </w:pPr>
          </w:p>
        </w:tc>
        <w:tc>
          <w:tcPr>
            <w:tcW w:w="2964" w:type="dxa"/>
            <w:vMerge/>
            <w:tcBorders>
              <w:top w:val="nil"/>
            </w:tcBorders>
          </w:tcPr>
          <w:p w14:paraId="174E96F3" w14:textId="77777777" w:rsidR="00CC34EF" w:rsidRDefault="00CC34EF" w:rsidP="002D17AE">
            <w:pPr>
              <w:rPr>
                <w:sz w:val="2"/>
                <w:szCs w:val="2"/>
              </w:rPr>
            </w:pPr>
          </w:p>
        </w:tc>
      </w:tr>
      <w:tr w:rsidR="00CC34EF" w14:paraId="6FD4DEE6" w14:textId="77777777" w:rsidTr="002D17AE">
        <w:trPr>
          <w:trHeight w:val="238"/>
        </w:trPr>
        <w:tc>
          <w:tcPr>
            <w:tcW w:w="991" w:type="dxa"/>
            <w:tcBorders>
              <w:top w:val="nil"/>
              <w:bottom w:val="nil"/>
            </w:tcBorders>
          </w:tcPr>
          <w:p w14:paraId="0572C23E" w14:textId="77777777" w:rsidR="00CC34EF" w:rsidRDefault="00CC34EF" w:rsidP="002D17AE">
            <w:pPr>
              <w:pStyle w:val="TableParagraph"/>
              <w:rPr>
                <w:sz w:val="16"/>
              </w:rPr>
            </w:pPr>
          </w:p>
        </w:tc>
        <w:tc>
          <w:tcPr>
            <w:tcW w:w="4116" w:type="dxa"/>
            <w:tcBorders>
              <w:top w:val="nil"/>
              <w:bottom w:val="nil"/>
            </w:tcBorders>
          </w:tcPr>
          <w:p w14:paraId="1E926A71" w14:textId="77777777" w:rsidR="00CC34EF" w:rsidRDefault="00CC34EF" w:rsidP="002D17AE">
            <w:pPr>
              <w:pStyle w:val="TableParagraph"/>
              <w:spacing w:before="14" w:line="204" w:lineRule="exact"/>
              <w:ind w:left="136"/>
              <w:jc w:val="center"/>
              <w:rPr>
                <w:b/>
                <w:sz w:val="19"/>
              </w:rPr>
            </w:pPr>
            <w:r>
              <w:rPr>
                <w:b/>
                <w:spacing w:val="-5"/>
                <w:sz w:val="19"/>
              </w:rPr>
              <w:t>OR</w:t>
            </w:r>
          </w:p>
        </w:tc>
        <w:tc>
          <w:tcPr>
            <w:tcW w:w="1171" w:type="dxa"/>
            <w:tcBorders>
              <w:top w:val="nil"/>
              <w:bottom w:val="nil"/>
            </w:tcBorders>
          </w:tcPr>
          <w:p w14:paraId="720A2114" w14:textId="77777777" w:rsidR="00CC34EF" w:rsidRDefault="00CC34EF" w:rsidP="002D17AE">
            <w:pPr>
              <w:pStyle w:val="TableParagraph"/>
              <w:rPr>
                <w:sz w:val="16"/>
              </w:rPr>
            </w:pPr>
          </w:p>
        </w:tc>
        <w:tc>
          <w:tcPr>
            <w:tcW w:w="2964" w:type="dxa"/>
            <w:vMerge/>
            <w:tcBorders>
              <w:top w:val="nil"/>
            </w:tcBorders>
          </w:tcPr>
          <w:p w14:paraId="09A3E6AB" w14:textId="77777777" w:rsidR="00CC34EF" w:rsidRDefault="00CC34EF" w:rsidP="002D17AE">
            <w:pPr>
              <w:rPr>
                <w:sz w:val="2"/>
                <w:szCs w:val="2"/>
              </w:rPr>
            </w:pPr>
          </w:p>
        </w:tc>
      </w:tr>
      <w:tr w:rsidR="00CC34EF" w14:paraId="4252637F" w14:textId="77777777" w:rsidTr="002D17AE">
        <w:trPr>
          <w:trHeight w:val="409"/>
        </w:trPr>
        <w:tc>
          <w:tcPr>
            <w:tcW w:w="991" w:type="dxa"/>
            <w:tcBorders>
              <w:top w:val="nil"/>
              <w:bottom w:val="nil"/>
            </w:tcBorders>
          </w:tcPr>
          <w:p w14:paraId="547800E9" w14:textId="77777777" w:rsidR="00CC34EF" w:rsidRDefault="00CC34EF" w:rsidP="002D17AE">
            <w:pPr>
              <w:pStyle w:val="TableParagraph"/>
            </w:pPr>
          </w:p>
        </w:tc>
        <w:tc>
          <w:tcPr>
            <w:tcW w:w="4116" w:type="dxa"/>
            <w:tcBorders>
              <w:top w:val="nil"/>
              <w:bottom w:val="nil"/>
            </w:tcBorders>
          </w:tcPr>
          <w:p w14:paraId="1AC7BF17" w14:textId="77777777" w:rsidR="00CC34EF" w:rsidRDefault="00CC34EF" w:rsidP="002D17AE">
            <w:pPr>
              <w:pStyle w:val="TableParagraph"/>
              <w:spacing w:line="271" w:lineRule="exact"/>
              <w:ind w:left="108"/>
              <w:rPr>
                <w:sz w:val="24"/>
              </w:rPr>
            </w:pPr>
            <w:r>
              <w:rPr>
                <w:sz w:val="24"/>
              </w:rPr>
              <w:t>1.</w:t>
            </w:r>
            <w:r>
              <w:rPr>
                <w:spacing w:val="28"/>
                <w:sz w:val="24"/>
              </w:rPr>
              <w:t xml:space="preserve">  </w:t>
            </w:r>
            <w:r>
              <w:rPr>
                <w:sz w:val="24"/>
              </w:rPr>
              <w:t>Hold</w:t>
            </w:r>
            <w:r>
              <w:rPr>
                <w:spacing w:val="1"/>
                <w:sz w:val="24"/>
              </w:rPr>
              <w:t xml:space="preserve"> </w:t>
            </w:r>
            <w:r>
              <w:rPr>
                <w:sz w:val="24"/>
              </w:rPr>
              <w:t>a</w:t>
            </w:r>
            <w:r>
              <w:rPr>
                <w:spacing w:val="-2"/>
                <w:sz w:val="24"/>
              </w:rPr>
              <w:t xml:space="preserve"> </w:t>
            </w:r>
            <w:r>
              <w:rPr>
                <w:sz w:val="24"/>
              </w:rPr>
              <w:t>five-year educator</w:t>
            </w:r>
            <w:r>
              <w:rPr>
                <w:spacing w:val="-1"/>
                <w:sz w:val="24"/>
              </w:rPr>
              <w:t xml:space="preserve"> </w:t>
            </w:r>
            <w:r>
              <w:rPr>
                <w:spacing w:val="-2"/>
                <w:sz w:val="24"/>
              </w:rPr>
              <w:t>license</w:t>
            </w:r>
          </w:p>
        </w:tc>
        <w:tc>
          <w:tcPr>
            <w:tcW w:w="1171" w:type="dxa"/>
            <w:tcBorders>
              <w:top w:val="nil"/>
              <w:bottom w:val="nil"/>
            </w:tcBorders>
          </w:tcPr>
          <w:p w14:paraId="7BFAA407" w14:textId="77777777" w:rsidR="00CC34EF" w:rsidRDefault="00CC34EF" w:rsidP="002D17AE">
            <w:pPr>
              <w:pStyle w:val="TableParagraph"/>
            </w:pPr>
          </w:p>
        </w:tc>
        <w:tc>
          <w:tcPr>
            <w:tcW w:w="2964" w:type="dxa"/>
            <w:vMerge/>
            <w:tcBorders>
              <w:top w:val="nil"/>
            </w:tcBorders>
          </w:tcPr>
          <w:p w14:paraId="5973961B" w14:textId="77777777" w:rsidR="00CC34EF" w:rsidRDefault="00CC34EF" w:rsidP="002D17AE">
            <w:pPr>
              <w:rPr>
                <w:sz w:val="2"/>
                <w:szCs w:val="2"/>
              </w:rPr>
            </w:pPr>
          </w:p>
        </w:tc>
      </w:tr>
      <w:tr w:rsidR="00CC34EF" w14:paraId="0320E1A3" w14:textId="77777777" w:rsidTr="002D17AE">
        <w:trPr>
          <w:trHeight w:val="403"/>
        </w:trPr>
        <w:tc>
          <w:tcPr>
            <w:tcW w:w="991" w:type="dxa"/>
            <w:tcBorders>
              <w:top w:val="nil"/>
              <w:bottom w:val="nil"/>
            </w:tcBorders>
          </w:tcPr>
          <w:p w14:paraId="6DBFE93C" w14:textId="77777777" w:rsidR="00CC34EF" w:rsidRDefault="00CC34EF" w:rsidP="002D17AE">
            <w:pPr>
              <w:pStyle w:val="TableParagraph"/>
            </w:pPr>
          </w:p>
        </w:tc>
        <w:tc>
          <w:tcPr>
            <w:tcW w:w="4116" w:type="dxa"/>
            <w:tcBorders>
              <w:top w:val="nil"/>
              <w:bottom w:val="nil"/>
            </w:tcBorders>
          </w:tcPr>
          <w:p w14:paraId="7663846D" w14:textId="77777777" w:rsidR="00CC34EF" w:rsidRDefault="00CC34EF" w:rsidP="002D17AE">
            <w:pPr>
              <w:pStyle w:val="TableParagraph"/>
              <w:spacing w:before="128" w:line="256" w:lineRule="exact"/>
              <w:ind w:left="107"/>
              <w:rPr>
                <w:sz w:val="24"/>
              </w:rPr>
            </w:pPr>
            <w:r>
              <w:rPr>
                <w:sz w:val="24"/>
              </w:rPr>
              <w:t>2.</w:t>
            </w:r>
            <w:r>
              <w:rPr>
                <w:spacing w:val="29"/>
                <w:sz w:val="24"/>
              </w:rPr>
              <w:t xml:space="preserve">  </w:t>
            </w:r>
            <w:r>
              <w:rPr>
                <w:sz w:val="24"/>
              </w:rPr>
              <w:t>Complete</w:t>
            </w:r>
            <w:r>
              <w:rPr>
                <w:spacing w:val="-1"/>
                <w:sz w:val="24"/>
              </w:rPr>
              <w:t xml:space="preserve"> </w:t>
            </w:r>
            <w:r>
              <w:rPr>
                <w:sz w:val="24"/>
              </w:rPr>
              <w:t xml:space="preserve">an </w:t>
            </w:r>
            <w:r>
              <w:rPr>
                <w:spacing w:val="-2"/>
                <w:sz w:val="24"/>
              </w:rPr>
              <w:t>approved</w:t>
            </w:r>
          </w:p>
        </w:tc>
        <w:tc>
          <w:tcPr>
            <w:tcW w:w="1171" w:type="dxa"/>
            <w:tcBorders>
              <w:top w:val="nil"/>
              <w:bottom w:val="nil"/>
            </w:tcBorders>
          </w:tcPr>
          <w:p w14:paraId="62DC3D83" w14:textId="77777777" w:rsidR="00CC34EF" w:rsidRDefault="00CC34EF" w:rsidP="002D17AE">
            <w:pPr>
              <w:pStyle w:val="TableParagraph"/>
            </w:pPr>
          </w:p>
        </w:tc>
        <w:tc>
          <w:tcPr>
            <w:tcW w:w="2964" w:type="dxa"/>
            <w:vMerge/>
            <w:tcBorders>
              <w:top w:val="nil"/>
            </w:tcBorders>
          </w:tcPr>
          <w:p w14:paraId="3630A46E" w14:textId="77777777" w:rsidR="00CC34EF" w:rsidRDefault="00CC34EF" w:rsidP="002D17AE">
            <w:pPr>
              <w:rPr>
                <w:sz w:val="2"/>
                <w:szCs w:val="2"/>
              </w:rPr>
            </w:pPr>
          </w:p>
        </w:tc>
      </w:tr>
      <w:tr w:rsidR="00CC34EF" w14:paraId="4FC3736C" w14:textId="77777777" w:rsidTr="002D17AE">
        <w:trPr>
          <w:trHeight w:val="288"/>
        </w:trPr>
        <w:tc>
          <w:tcPr>
            <w:tcW w:w="991" w:type="dxa"/>
            <w:tcBorders>
              <w:top w:val="nil"/>
              <w:bottom w:val="nil"/>
            </w:tcBorders>
          </w:tcPr>
          <w:p w14:paraId="1F7CDD3E" w14:textId="77777777" w:rsidR="00CC34EF" w:rsidRDefault="00CC34EF" w:rsidP="002D17AE">
            <w:pPr>
              <w:pStyle w:val="TableParagraph"/>
              <w:rPr>
                <w:sz w:val="20"/>
              </w:rPr>
            </w:pPr>
          </w:p>
        </w:tc>
        <w:tc>
          <w:tcPr>
            <w:tcW w:w="4116" w:type="dxa"/>
            <w:tcBorders>
              <w:top w:val="nil"/>
              <w:bottom w:val="nil"/>
            </w:tcBorders>
          </w:tcPr>
          <w:p w14:paraId="144061C1" w14:textId="77777777" w:rsidR="00CC34EF" w:rsidRDefault="00CC34EF" w:rsidP="002D17AE">
            <w:pPr>
              <w:pStyle w:val="TableParagraph"/>
              <w:spacing w:line="266" w:lineRule="exact"/>
              <w:ind w:left="467"/>
              <w:rPr>
                <w:sz w:val="24"/>
              </w:rPr>
            </w:pPr>
            <w:r>
              <w:rPr>
                <w:sz w:val="24"/>
              </w:rPr>
              <w:t>Library/Media</w:t>
            </w:r>
            <w:r>
              <w:rPr>
                <w:spacing w:val="-6"/>
                <w:sz w:val="24"/>
              </w:rPr>
              <w:t xml:space="preserve"> </w:t>
            </w:r>
            <w:r>
              <w:rPr>
                <w:spacing w:val="-2"/>
                <w:sz w:val="24"/>
              </w:rPr>
              <w:t>program</w:t>
            </w:r>
          </w:p>
        </w:tc>
        <w:tc>
          <w:tcPr>
            <w:tcW w:w="1171" w:type="dxa"/>
            <w:tcBorders>
              <w:top w:val="nil"/>
              <w:bottom w:val="nil"/>
            </w:tcBorders>
          </w:tcPr>
          <w:p w14:paraId="04F2E582" w14:textId="77777777" w:rsidR="00CC34EF" w:rsidRDefault="00CC34EF" w:rsidP="002D17AE">
            <w:pPr>
              <w:pStyle w:val="TableParagraph"/>
              <w:rPr>
                <w:sz w:val="20"/>
              </w:rPr>
            </w:pPr>
          </w:p>
        </w:tc>
        <w:tc>
          <w:tcPr>
            <w:tcW w:w="2964" w:type="dxa"/>
            <w:vMerge/>
            <w:tcBorders>
              <w:top w:val="nil"/>
            </w:tcBorders>
          </w:tcPr>
          <w:p w14:paraId="755B6F22" w14:textId="77777777" w:rsidR="00CC34EF" w:rsidRDefault="00CC34EF" w:rsidP="002D17AE">
            <w:pPr>
              <w:rPr>
                <w:sz w:val="2"/>
                <w:szCs w:val="2"/>
              </w:rPr>
            </w:pPr>
          </w:p>
        </w:tc>
      </w:tr>
      <w:tr w:rsidR="00CC34EF" w14:paraId="12BB2084" w14:textId="77777777" w:rsidTr="002D17AE">
        <w:trPr>
          <w:trHeight w:val="238"/>
        </w:trPr>
        <w:tc>
          <w:tcPr>
            <w:tcW w:w="991" w:type="dxa"/>
            <w:tcBorders>
              <w:top w:val="nil"/>
              <w:bottom w:val="nil"/>
            </w:tcBorders>
          </w:tcPr>
          <w:p w14:paraId="182FCAAE" w14:textId="77777777" w:rsidR="00CC34EF" w:rsidRDefault="00CC34EF" w:rsidP="002D17AE">
            <w:pPr>
              <w:pStyle w:val="TableParagraph"/>
              <w:rPr>
                <w:sz w:val="16"/>
              </w:rPr>
            </w:pPr>
          </w:p>
        </w:tc>
        <w:tc>
          <w:tcPr>
            <w:tcW w:w="4116" w:type="dxa"/>
            <w:tcBorders>
              <w:top w:val="nil"/>
              <w:bottom w:val="nil"/>
            </w:tcBorders>
          </w:tcPr>
          <w:p w14:paraId="7C7F43E2" w14:textId="77777777" w:rsidR="00CC34EF" w:rsidRDefault="00CC34EF" w:rsidP="002D17AE">
            <w:pPr>
              <w:pStyle w:val="TableParagraph"/>
              <w:spacing w:before="14" w:line="204" w:lineRule="exact"/>
              <w:ind w:left="136"/>
              <w:jc w:val="center"/>
              <w:rPr>
                <w:b/>
                <w:sz w:val="19"/>
              </w:rPr>
            </w:pPr>
            <w:r>
              <w:rPr>
                <w:b/>
                <w:spacing w:val="-5"/>
                <w:sz w:val="19"/>
              </w:rPr>
              <w:t>OR</w:t>
            </w:r>
          </w:p>
        </w:tc>
        <w:tc>
          <w:tcPr>
            <w:tcW w:w="1171" w:type="dxa"/>
            <w:tcBorders>
              <w:top w:val="nil"/>
              <w:bottom w:val="nil"/>
            </w:tcBorders>
          </w:tcPr>
          <w:p w14:paraId="395C2AAA" w14:textId="77777777" w:rsidR="00CC34EF" w:rsidRDefault="00CC34EF" w:rsidP="002D17AE">
            <w:pPr>
              <w:pStyle w:val="TableParagraph"/>
              <w:rPr>
                <w:sz w:val="16"/>
              </w:rPr>
            </w:pPr>
          </w:p>
        </w:tc>
        <w:tc>
          <w:tcPr>
            <w:tcW w:w="2964" w:type="dxa"/>
            <w:vMerge/>
            <w:tcBorders>
              <w:top w:val="nil"/>
            </w:tcBorders>
          </w:tcPr>
          <w:p w14:paraId="1FDD9573" w14:textId="77777777" w:rsidR="00CC34EF" w:rsidRDefault="00CC34EF" w:rsidP="002D17AE">
            <w:pPr>
              <w:rPr>
                <w:sz w:val="2"/>
                <w:szCs w:val="2"/>
              </w:rPr>
            </w:pPr>
          </w:p>
        </w:tc>
      </w:tr>
      <w:tr w:rsidR="00CC34EF" w14:paraId="005673E2" w14:textId="77777777" w:rsidTr="002D17AE">
        <w:trPr>
          <w:trHeight w:val="271"/>
        </w:trPr>
        <w:tc>
          <w:tcPr>
            <w:tcW w:w="991" w:type="dxa"/>
            <w:tcBorders>
              <w:top w:val="nil"/>
              <w:bottom w:val="nil"/>
            </w:tcBorders>
          </w:tcPr>
          <w:p w14:paraId="2FDB2339" w14:textId="77777777" w:rsidR="00CC34EF" w:rsidRDefault="00CC34EF" w:rsidP="002D17AE">
            <w:pPr>
              <w:pStyle w:val="TableParagraph"/>
              <w:rPr>
                <w:sz w:val="20"/>
              </w:rPr>
            </w:pPr>
          </w:p>
        </w:tc>
        <w:tc>
          <w:tcPr>
            <w:tcW w:w="4116" w:type="dxa"/>
            <w:tcBorders>
              <w:top w:val="nil"/>
              <w:bottom w:val="nil"/>
            </w:tcBorders>
          </w:tcPr>
          <w:p w14:paraId="04E30F30" w14:textId="77777777" w:rsidR="00CC34EF" w:rsidRDefault="00CC34EF" w:rsidP="002D17AE">
            <w:pPr>
              <w:pStyle w:val="TableParagraph"/>
              <w:spacing w:line="251" w:lineRule="exact"/>
              <w:ind w:left="108"/>
              <w:rPr>
                <w:sz w:val="24"/>
              </w:rPr>
            </w:pPr>
            <w:r>
              <w:rPr>
                <w:sz w:val="24"/>
              </w:rPr>
              <w:t>1.</w:t>
            </w:r>
            <w:r>
              <w:rPr>
                <w:spacing w:val="29"/>
                <w:sz w:val="24"/>
              </w:rPr>
              <w:t xml:space="preserve">  </w:t>
            </w:r>
            <w:r>
              <w:rPr>
                <w:sz w:val="24"/>
              </w:rPr>
              <w:t>Hold</w:t>
            </w:r>
            <w:r>
              <w:rPr>
                <w:spacing w:val="-1"/>
                <w:sz w:val="24"/>
              </w:rPr>
              <w:t xml:space="preserve"> </w:t>
            </w:r>
            <w:r>
              <w:rPr>
                <w:sz w:val="24"/>
              </w:rPr>
              <w:t>a</w:t>
            </w:r>
            <w:r>
              <w:rPr>
                <w:spacing w:val="-1"/>
                <w:sz w:val="24"/>
              </w:rPr>
              <w:t xml:space="preserve"> </w:t>
            </w:r>
            <w:r>
              <w:rPr>
                <w:sz w:val="24"/>
              </w:rPr>
              <w:t>valid</w:t>
            </w:r>
            <w:r>
              <w:rPr>
                <w:spacing w:val="-1"/>
                <w:sz w:val="24"/>
              </w:rPr>
              <w:t xml:space="preserve"> </w:t>
            </w:r>
            <w:r>
              <w:rPr>
                <w:sz w:val="24"/>
              </w:rPr>
              <w:t>three-year</w:t>
            </w:r>
            <w:r>
              <w:rPr>
                <w:spacing w:val="-1"/>
                <w:sz w:val="24"/>
              </w:rPr>
              <w:t xml:space="preserve"> </w:t>
            </w:r>
            <w:r>
              <w:rPr>
                <w:spacing w:val="-2"/>
                <w:sz w:val="24"/>
              </w:rPr>
              <w:t>alternate</w:t>
            </w:r>
          </w:p>
        </w:tc>
        <w:tc>
          <w:tcPr>
            <w:tcW w:w="1171" w:type="dxa"/>
            <w:tcBorders>
              <w:top w:val="nil"/>
              <w:bottom w:val="nil"/>
            </w:tcBorders>
          </w:tcPr>
          <w:p w14:paraId="15CA50DF" w14:textId="77777777" w:rsidR="00CC34EF" w:rsidRDefault="00CC34EF" w:rsidP="002D17AE">
            <w:pPr>
              <w:pStyle w:val="TableParagraph"/>
              <w:rPr>
                <w:sz w:val="20"/>
              </w:rPr>
            </w:pPr>
          </w:p>
        </w:tc>
        <w:tc>
          <w:tcPr>
            <w:tcW w:w="2964" w:type="dxa"/>
            <w:vMerge/>
            <w:tcBorders>
              <w:top w:val="nil"/>
            </w:tcBorders>
          </w:tcPr>
          <w:p w14:paraId="0D8D49D7" w14:textId="77777777" w:rsidR="00CC34EF" w:rsidRDefault="00CC34EF" w:rsidP="002D17AE">
            <w:pPr>
              <w:rPr>
                <w:sz w:val="2"/>
                <w:szCs w:val="2"/>
              </w:rPr>
            </w:pPr>
          </w:p>
        </w:tc>
      </w:tr>
      <w:tr w:rsidR="00CC34EF" w14:paraId="0D27A356" w14:textId="77777777" w:rsidTr="002D17AE">
        <w:trPr>
          <w:trHeight w:val="266"/>
        </w:trPr>
        <w:tc>
          <w:tcPr>
            <w:tcW w:w="991" w:type="dxa"/>
            <w:tcBorders>
              <w:top w:val="nil"/>
              <w:bottom w:val="nil"/>
            </w:tcBorders>
          </w:tcPr>
          <w:p w14:paraId="0FA8501D" w14:textId="77777777" w:rsidR="00CC34EF" w:rsidRDefault="00CC34EF" w:rsidP="002D17AE">
            <w:pPr>
              <w:pStyle w:val="TableParagraph"/>
              <w:rPr>
                <w:sz w:val="18"/>
              </w:rPr>
            </w:pPr>
          </w:p>
        </w:tc>
        <w:tc>
          <w:tcPr>
            <w:tcW w:w="4116" w:type="dxa"/>
            <w:tcBorders>
              <w:top w:val="nil"/>
              <w:bottom w:val="nil"/>
            </w:tcBorders>
          </w:tcPr>
          <w:p w14:paraId="4716260D" w14:textId="77777777" w:rsidR="00CC34EF" w:rsidRDefault="00CC34EF" w:rsidP="002D17AE">
            <w:pPr>
              <w:pStyle w:val="TableParagraph"/>
              <w:spacing w:line="246" w:lineRule="exact"/>
              <w:ind w:left="468"/>
              <w:rPr>
                <w:sz w:val="24"/>
              </w:rPr>
            </w:pPr>
            <w:r>
              <w:rPr>
                <w:sz w:val="24"/>
              </w:rPr>
              <w:t>route</w:t>
            </w:r>
            <w:r>
              <w:rPr>
                <w:spacing w:val="-5"/>
                <w:sz w:val="24"/>
              </w:rPr>
              <w:t xml:space="preserve"> </w:t>
            </w:r>
            <w:r>
              <w:rPr>
                <w:sz w:val="24"/>
              </w:rPr>
              <w:t>internship</w:t>
            </w:r>
            <w:r>
              <w:rPr>
                <w:spacing w:val="-1"/>
                <w:sz w:val="24"/>
              </w:rPr>
              <w:t xml:space="preserve"> </w:t>
            </w:r>
            <w:r>
              <w:rPr>
                <w:sz w:val="24"/>
              </w:rPr>
              <w:t>license</w:t>
            </w:r>
            <w:r>
              <w:rPr>
                <w:spacing w:val="-2"/>
                <w:sz w:val="24"/>
              </w:rPr>
              <w:t xml:space="preserve"> </w:t>
            </w:r>
            <w:r>
              <w:rPr>
                <w:sz w:val="24"/>
              </w:rPr>
              <w:t>or</w:t>
            </w:r>
            <w:r>
              <w:rPr>
                <w:spacing w:val="-2"/>
                <w:sz w:val="24"/>
              </w:rPr>
              <w:t xml:space="preserve"> valid</w:t>
            </w:r>
          </w:p>
        </w:tc>
        <w:tc>
          <w:tcPr>
            <w:tcW w:w="1171" w:type="dxa"/>
            <w:tcBorders>
              <w:top w:val="nil"/>
              <w:bottom w:val="nil"/>
            </w:tcBorders>
          </w:tcPr>
          <w:p w14:paraId="37BEADCD" w14:textId="77777777" w:rsidR="00CC34EF" w:rsidRDefault="00CC34EF" w:rsidP="002D17AE">
            <w:pPr>
              <w:pStyle w:val="TableParagraph"/>
              <w:rPr>
                <w:sz w:val="18"/>
              </w:rPr>
            </w:pPr>
          </w:p>
        </w:tc>
        <w:tc>
          <w:tcPr>
            <w:tcW w:w="2964" w:type="dxa"/>
            <w:vMerge/>
            <w:tcBorders>
              <w:top w:val="nil"/>
            </w:tcBorders>
          </w:tcPr>
          <w:p w14:paraId="291E5ECD" w14:textId="77777777" w:rsidR="00CC34EF" w:rsidRDefault="00CC34EF" w:rsidP="002D17AE">
            <w:pPr>
              <w:rPr>
                <w:sz w:val="2"/>
                <w:szCs w:val="2"/>
              </w:rPr>
            </w:pPr>
          </w:p>
        </w:tc>
      </w:tr>
      <w:tr w:rsidR="00CC34EF" w14:paraId="1D032944" w14:textId="77777777" w:rsidTr="002D17AE">
        <w:trPr>
          <w:trHeight w:val="403"/>
        </w:trPr>
        <w:tc>
          <w:tcPr>
            <w:tcW w:w="991" w:type="dxa"/>
            <w:tcBorders>
              <w:top w:val="nil"/>
              <w:bottom w:val="nil"/>
            </w:tcBorders>
          </w:tcPr>
          <w:p w14:paraId="44B1CAF2" w14:textId="77777777" w:rsidR="00CC34EF" w:rsidRDefault="00CC34EF" w:rsidP="002D17AE">
            <w:pPr>
              <w:pStyle w:val="TableParagraph"/>
            </w:pPr>
          </w:p>
        </w:tc>
        <w:tc>
          <w:tcPr>
            <w:tcW w:w="4116" w:type="dxa"/>
            <w:tcBorders>
              <w:top w:val="nil"/>
              <w:bottom w:val="nil"/>
            </w:tcBorders>
          </w:tcPr>
          <w:p w14:paraId="73C3824C" w14:textId="77777777" w:rsidR="00CC34EF" w:rsidRDefault="00CC34EF" w:rsidP="002D17AE">
            <w:pPr>
              <w:pStyle w:val="TableParagraph"/>
              <w:spacing w:line="266" w:lineRule="exact"/>
              <w:ind w:left="467"/>
              <w:rPr>
                <w:sz w:val="24"/>
              </w:rPr>
            </w:pPr>
            <w:r>
              <w:rPr>
                <w:sz w:val="24"/>
              </w:rPr>
              <w:t>five-year</w:t>
            </w:r>
            <w:r>
              <w:rPr>
                <w:spacing w:val="-3"/>
                <w:sz w:val="24"/>
              </w:rPr>
              <w:t xml:space="preserve"> </w:t>
            </w:r>
            <w:r>
              <w:rPr>
                <w:sz w:val="24"/>
              </w:rPr>
              <w:t>educator</w:t>
            </w:r>
            <w:r>
              <w:rPr>
                <w:spacing w:val="-3"/>
                <w:sz w:val="24"/>
              </w:rPr>
              <w:t xml:space="preserve"> </w:t>
            </w:r>
            <w:r>
              <w:rPr>
                <w:spacing w:val="-2"/>
                <w:sz w:val="24"/>
              </w:rPr>
              <w:t>license</w:t>
            </w:r>
          </w:p>
        </w:tc>
        <w:tc>
          <w:tcPr>
            <w:tcW w:w="1171" w:type="dxa"/>
            <w:tcBorders>
              <w:top w:val="nil"/>
              <w:bottom w:val="nil"/>
            </w:tcBorders>
          </w:tcPr>
          <w:p w14:paraId="2E6A9C64" w14:textId="77777777" w:rsidR="00CC34EF" w:rsidRDefault="00CC34EF" w:rsidP="002D17AE">
            <w:pPr>
              <w:pStyle w:val="TableParagraph"/>
            </w:pPr>
          </w:p>
        </w:tc>
        <w:tc>
          <w:tcPr>
            <w:tcW w:w="2964" w:type="dxa"/>
            <w:vMerge/>
            <w:tcBorders>
              <w:top w:val="nil"/>
            </w:tcBorders>
          </w:tcPr>
          <w:p w14:paraId="4AFE68B1" w14:textId="77777777" w:rsidR="00CC34EF" w:rsidRDefault="00CC34EF" w:rsidP="002D17AE">
            <w:pPr>
              <w:rPr>
                <w:sz w:val="2"/>
                <w:szCs w:val="2"/>
              </w:rPr>
            </w:pPr>
          </w:p>
        </w:tc>
      </w:tr>
      <w:tr w:rsidR="00CC34EF" w14:paraId="353879EE" w14:textId="77777777" w:rsidTr="002D17AE">
        <w:trPr>
          <w:trHeight w:val="403"/>
        </w:trPr>
        <w:tc>
          <w:tcPr>
            <w:tcW w:w="991" w:type="dxa"/>
            <w:tcBorders>
              <w:top w:val="nil"/>
              <w:bottom w:val="nil"/>
            </w:tcBorders>
          </w:tcPr>
          <w:p w14:paraId="1D52DCD0" w14:textId="77777777" w:rsidR="00CC34EF" w:rsidRDefault="00CC34EF" w:rsidP="002D17AE">
            <w:pPr>
              <w:pStyle w:val="TableParagraph"/>
            </w:pPr>
          </w:p>
        </w:tc>
        <w:tc>
          <w:tcPr>
            <w:tcW w:w="4116" w:type="dxa"/>
            <w:tcBorders>
              <w:top w:val="nil"/>
              <w:bottom w:val="nil"/>
            </w:tcBorders>
          </w:tcPr>
          <w:p w14:paraId="0EEDD981" w14:textId="77777777" w:rsidR="00CC34EF" w:rsidRDefault="00CC34EF" w:rsidP="002D17AE">
            <w:pPr>
              <w:pStyle w:val="TableParagraph"/>
              <w:spacing w:before="128" w:line="256" w:lineRule="exact"/>
              <w:ind w:left="107"/>
              <w:rPr>
                <w:sz w:val="24"/>
              </w:rPr>
            </w:pPr>
            <w:r>
              <w:rPr>
                <w:sz w:val="24"/>
              </w:rPr>
              <w:t>2.</w:t>
            </w:r>
            <w:r>
              <w:rPr>
                <w:spacing w:val="28"/>
                <w:sz w:val="24"/>
              </w:rPr>
              <w:t xml:space="preserve">  </w:t>
            </w:r>
            <w:r>
              <w:rPr>
                <w:sz w:val="24"/>
              </w:rPr>
              <w:t xml:space="preserve">Praxis Subject </w:t>
            </w:r>
            <w:r>
              <w:rPr>
                <w:spacing w:val="-2"/>
                <w:sz w:val="24"/>
              </w:rPr>
              <w:t>Assessment</w:t>
            </w:r>
          </w:p>
        </w:tc>
        <w:tc>
          <w:tcPr>
            <w:tcW w:w="1171" w:type="dxa"/>
            <w:tcBorders>
              <w:top w:val="nil"/>
              <w:bottom w:val="nil"/>
            </w:tcBorders>
          </w:tcPr>
          <w:p w14:paraId="55BDD758" w14:textId="77777777" w:rsidR="00CC34EF" w:rsidRDefault="00CC34EF" w:rsidP="002D17AE">
            <w:pPr>
              <w:pStyle w:val="TableParagraph"/>
            </w:pPr>
          </w:p>
        </w:tc>
        <w:tc>
          <w:tcPr>
            <w:tcW w:w="2964" w:type="dxa"/>
            <w:vMerge/>
            <w:tcBorders>
              <w:top w:val="nil"/>
            </w:tcBorders>
          </w:tcPr>
          <w:p w14:paraId="6EFB2E9F" w14:textId="77777777" w:rsidR="00CC34EF" w:rsidRDefault="00CC34EF" w:rsidP="002D17AE">
            <w:pPr>
              <w:rPr>
                <w:sz w:val="2"/>
                <w:szCs w:val="2"/>
              </w:rPr>
            </w:pPr>
          </w:p>
        </w:tc>
      </w:tr>
      <w:tr w:rsidR="00CC34EF" w14:paraId="260EDBF0" w14:textId="77777777" w:rsidTr="002D17AE">
        <w:trPr>
          <w:trHeight w:val="266"/>
        </w:trPr>
        <w:tc>
          <w:tcPr>
            <w:tcW w:w="991" w:type="dxa"/>
            <w:tcBorders>
              <w:top w:val="nil"/>
              <w:bottom w:val="nil"/>
            </w:tcBorders>
          </w:tcPr>
          <w:p w14:paraId="52AA7627" w14:textId="77777777" w:rsidR="00CC34EF" w:rsidRDefault="00CC34EF" w:rsidP="002D17AE">
            <w:pPr>
              <w:pStyle w:val="TableParagraph"/>
              <w:rPr>
                <w:sz w:val="18"/>
              </w:rPr>
            </w:pPr>
          </w:p>
        </w:tc>
        <w:tc>
          <w:tcPr>
            <w:tcW w:w="4116" w:type="dxa"/>
            <w:tcBorders>
              <w:top w:val="nil"/>
              <w:bottom w:val="nil"/>
            </w:tcBorders>
          </w:tcPr>
          <w:p w14:paraId="70839613" w14:textId="77777777" w:rsidR="00CC34EF" w:rsidRDefault="00CC34EF" w:rsidP="002D17AE">
            <w:pPr>
              <w:pStyle w:val="TableParagraph"/>
              <w:spacing w:line="246" w:lineRule="exact"/>
              <w:ind w:left="467"/>
              <w:rPr>
                <w:sz w:val="24"/>
              </w:rPr>
            </w:pPr>
            <w:r>
              <w:rPr>
                <w:sz w:val="24"/>
              </w:rPr>
              <w:t>(Specialty</w:t>
            </w:r>
            <w:r>
              <w:rPr>
                <w:spacing w:val="-3"/>
                <w:sz w:val="24"/>
              </w:rPr>
              <w:t xml:space="preserve"> </w:t>
            </w:r>
            <w:r>
              <w:rPr>
                <w:sz w:val="24"/>
              </w:rPr>
              <w:t>Area</w:t>
            </w:r>
            <w:r>
              <w:rPr>
                <w:spacing w:val="-3"/>
                <w:sz w:val="24"/>
              </w:rPr>
              <w:t xml:space="preserve"> </w:t>
            </w:r>
            <w:r>
              <w:rPr>
                <w:sz w:val="24"/>
              </w:rPr>
              <w:t>for</w:t>
            </w:r>
            <w:r>
              <w:rPr>
                <w:spacing w:val="-2"/>
                <w:sz w:val="24"/>
              </w:rPr>
              <w:t xml:space="preserve"> School</w:t>
            </w:r>
          </w:p>
        </w:tc>
        <w:tc>
          <w:tcPr>
            <w:tcW w:w="1171" w:type="dxa"/>
            <w:tcBorders>
              <w:top w:val="nil"/>
              <w:bottom w:val="nil"/>
            </w:tcBorders>
          </w:tcPr>
          <w:p w14:paraId="032143ED" w14:textId="77777777" w:rsidR="00CC34EF" w:rsidRDefault="00CC34EF" w:rsidP="002D17AE">
            <w:pPr>
              <w:pStyle w:val="TableParagraph"/>
              <w:rPr>
                <w:sz w:val="18"/>
              </w:rPr>
            </w:pPr>
          </w:p>
        </w:tc>
        <w:tc>
          <w:tcPr>
            <w:tcW w:w="2964" w:type="dxa"/>
            <w:vMerge/>
            <w:tcBorders>
              <w:top w:val="nil"/>
            </w:tcBorders>
          </w:tcPr>
          <w:p w14:paraId="2E3799AA" w14:textId="77777777" w:rsidR="00CC34EF" w:rsidRDefault="00CC34EF" w:rsidP="002D17AE">
            <w:pPr>
              <w:rPr>
                <w:sz w:val="2"/>
                <w:szCs w:val="2"/>
              </w:rPr>
            </w:pPr>
          </w:p>
        </w:tc>
      </w:tr>
      <w:tr w:rsidR="00CC34EF" w14:paraId="245D817C" w14:textId="77777777" w:rsidTr="002D17AE">
        <w:trPr>
          <w:trHeight w:val="1675"/>
        </w:trPr>
        <w:tc>
          <w:tcPr>
            <w:tcW w:w="991" w:type="dxa"/>
            <w:tcBorders>
              <w:top w:val="nil"/>
            </w:tcBorders>
          </w:tcPr>
          <w:p w14:paraId="2318541D" w14:textId="77777777" w:rsidR="00CC34EF" w:rsidRDefault="00CC34EF" w:rsidP="002D17AE">
            <w:pPr>
              <w:pStyle w:val="TableParagraph"/>
            </w:pPr>
          </w:p>
        </w:tc>
        <w:tc>
          <w:tcPr>
            <w:tcW w:w="4116" w:type="dxa"/>
            <w:tcBorders>
              <w:top w:val="nil"/>
            </w:tcBorders>
          </w:tcPr>
          <w:p w14:paraId="775FB2C6" w14:textId="77777777" w:rsidR="00CC34EF" w:rsidRDefault="00CC34EF" w:rsidP="002D17AE">
            <w:pPr>
              <w:pStyle w:val="TableParagraph"/>
              <w:spacing w:line="266" w:lineRule="exact"/>
              <w:ind w:left="467"/>
              <w:rPr>
                <w:sz w:val="24"/>
              </w:rPr>
            </w:pPr>
            <w:r>
              <w:rPr>
                <w:spacing w:val="-2"/>
                <w:sz w:val="24"/>
              </w:rPr>
              <w:t>Librarian)</w:t>
            </w:r>
          </w:p>
        </w:tc>
        <w:tc>
          <w:tcPr>
            <w:tcW w:w="1171" w:type="dxa"/>
            <w:tcBorders>
              <w:top w:val="nil"/>
            </w:tcBorders>
          </w:tcPr>
          <w:p w14:paraId="2D5A58C2" w14:textId="77777777" w:rsidR="00CC34EF" w:rsidRDefault="00CC34EF" w:rsidP="002D17AE">
            <w:pPr>
              <w:pStyle w:val="TableParagraph"/>
            </w:pPr>
          </w:p>
        </w:tc>
        <w:tc>
          <w:tcPr>
            <w:tcW w:w="2964" w:type="dxa"/>
            <w:vMerge/>
            <w:tcBorders>
              <w:top w:val="nil"/>
            </w:tcBorders>
          </w:tcPr>
          <w:p w14:paraId="7E0BC3A5" w14:textId="77777777" w:rsidR="00CC34EF" w:rsidRDefault="00CC34EF" w:rsidP="002D17AE">
            <w:pPr>
              <w:rPr>
                <w:sz w:val="2"/>
                <w:szCs w:val="2"/>
              </w:rPr>
            </w:pPr>
          </w:p>
        </w:tc>
      </w:tr>
      <w:tr w:rsidR="00CC34EF" w14:paraId="06014AE3" w14:textId="77777777" w:rsidTr="002D17AE">
        <w:trPr>
          <w:trHeight w:val="275"/>
        </w:trPr>
        <w:tc>
          <w:tcPr>
            <w:tcW w:w="991" w:type="dxa"/>
            <w:tcBorders>
              <w:bottom w:val="nil"/>
            </w:tcBorders>
          </w:tcPr>
          <w:p w14:paraId="323D454B" w14:textId="77777777" w:rsidR="00CC34EF" w:rsidRDefault="00CC34EF" w:rsidP="002D17AE">
            <w:pPr>
              <w:pStyle w:val="TableParagraph"/>
              <w:spacing w:line="255" w:lineRule="exact"/>
              <w:ind w:left="107"/>
              <w:rPr>
                <w:sz w:val="24"/>
              </w:rPr>
            </w:pPr>
            <w:r>
              <w:rPr>
                <w:spacing w:val="-4"/>
                <w:sz w:val="24"/>
              </w:rPr>
              <w:t>Class</w:t>
            </w:r>
          </w:p>
        </w:tc>
        <w:tc>
          <w:tcPr>
            <w:tcW w:w="4116" w:type="dxa"/>
            <w:tcBorders>
              <w:bottom w:val="nil"/>
            </w:tcBorders>
          </w:tcPr>
          <w:p w14:paraId="73982084" w14:textId="77777777" w:rsidR="00CC34EF" w:rsidRDefault="00CC34EF" w:rsidP="002D17AE">
            <w:pPr>
              <w:pStyle w:val="TableParagraph"/>
              <w:spacing w:line="255" w:lineRule="exact"/>
              <w:ind w:left="108"/>
              <w:rPr>
                <w:sz w:val="24"/>
              </w:rPr>
            </w:pPr>
            <w:r>
              <w:rPr>
                <w:sz w:val="24"/>
              </w:rPr>
              <w:t>1.</w:t>
            </w:r>
            <w:r>
              <w:rPr>
                <w:spacing w:val="57"/>
                <w:w w:val="150"/>
                <w:sz w:val="24"/>
              </w:rPr>
              <w:t xml:space="preserve"> </w:t>
            </w:r>
            <w:r>
              <w:rPr>
                <w:sz w:val="24"/>
              </w:rPr>
              <w:t>Meet</w:t>
            </w:r>
            <w:r>
              <w:rPr>
                <w:spacing w:val="-2"/>
                <w:sz w:val="24"/>
              </w:rPr>
              <w:t xml:space="preserve"> </w:t>
            </w:r>
            <w:r>
              <w:rPr>
                <w:sz w:val="24"/>
              </w:rPr>
              <w:t>requirements</w:t>
            </w:r>
            <w:r>
              <w:rPr>
                <w:spacing w:val="-1"/>
                <w:sz w:val="24"/>
              </w:rPr>
              <w:t xml:space="preserve"> </w:t>
            </w:r>
            <w:r>
              <w:rPr>
                <w:sz w:val="24"/>
              </w:rPr>
              <w:t>for</w:t>
            </w:r>
            <w:r>
              <w:rPr>
                <w:spacing w:val="-1"/>
                <w:sz w:val="24"/>
              </w:rPr>
              <w:t xml:space="preserve"> </w:t>
            </w:r>
            <w:r>
              <w:rPr>
                <w:sz w:val="24"/>
              </w:rPr>
              <w:t>a Five-</w:t>
            </w:r>
            <w:r>
              <w:rPr>
                <w:spacing w:val="-4"/>
                <w:sz w:val="24"/>
              </w:rPr>
              <w:t>Year</w:t>
            </w:r>
          </w:p>
        </w:tc>
        <w:tc>
          <w:tcPr>
            <w:tcW w:w="1171" w:type="dxa"/>
            <w:tcBorders>
              <w:bottom w:val="nil"/>
            </w:tcBorders>
          </w:tcPr>
          <w:p w14:paraId="2E2452BA" w14:textId="77777777" w:rsidR="00CC34EF" w:rsidRDefault="00CC34EF" w:rsidP="002D17AE">
            <w:pPr>
              <w:pStyle w:val="TableParagraph"/>
              <w:spacing w:line="255" w:lineRule="exact"/>
              <w:ind w:left="7" w:right="5"/>
              <w:jc w:val="center"/>
              <w:rPr>
                <w:sz w:val="24"/>
              </w:rPr>
            </w:pPr>
            <w:r>
              <w:rPr>
                <w:sz w:val="24"/>
              </w:rPr>
              <w:t xml:space="preserve">5 </w:t>
            </w:r>
            <w:r>
              <w:rPr>
                <w:spacing w:val="-2"/>
                <w:sz w:val="24"/>
              </w:rPr>
              <w:t>years</w:t>
            </w:r>
          </w:p>
        </w:tc>
        <w:tc>
          <w:tcPr>
            <w:tcW w:w="2964" w:type="dxa"/>
            <w:vMerge w:val="restart"/>
          </w:tcPr>
          <w:p w14:paraId="42867D44" w14:textId="77777777" w:rsidR="00CC34EF" w:rsidRDefault="00CC34EF" w:rsidP="002D17AE">
            <w:pPr>
              <w:pStyle w:val="TableParagraph"/>
              <w:spacing w:line="223" w:lineRule="auto"/>
              <w:ind w:left="108" w:right="79"/>
              <w:rPr>
                <w:sz w:val="24"/>
              </w:rPr>
            </w:pPr>
            <w:r>
              <w:rPr>
                <w:sz w:val="24"/>
              </w:rPr>
              <w:t>Three</w:t>
            </w:r>
            <w:r>
              <w:rPr>
                <w:spacing w:val="-10"/>
                <w:sz w:val="24"/>
              </w:rPr>
              <w:t xml:space="preserve"> </w:t>
            </w:r>
            <w:r>
              <w:rPr>
                <w:sz w:val="24"/>
              </w:rPr>
              <w:t>(3)</w:t>
            </w:r>
            <w:r>
              <w:rPr>
                <w:spacing w:val="-10"/>
                <w:sz w:val="24"/>
              </w:rPr>
              <w:t xml:space="preserve"> </w:t>
            </w:r>
            <w:r>
              <w:rPr>
                <w:sz w:val="24"/>
              </w:rPr>
              <w:t>semester</w:t>
            </w:r>
            <w:r>
              <w:rPr>
                <w:spacing w:val="-10"/>
                <w:sz w:val="24"/>
              </w:rPr>
              <w:t xml:space="preserve"> </w:t>
            </w:r>
            <w:r>
              <w:rPr>
                <w:sz w:val="24"/>
              </w:rPr>
              <w:t>hours</w:t>
            </w:r>
            <w:r>
              <w:rPr>
                <w:spacing w:val="-8"/>
                <w:sz w:val="24"/>
              </w:rPr>
              <w:t xml:space="preserve"> </w:t>
            </w:r>
            <w:r>
              <w:rPr>
                <w:sz w:val="24"/>
              </w:rPr>
              <w:t xml:space="preserve">in content or job/skill related </w:t>
            </w:r>
            <w:r>
              <w:rPr>
                <w:spacing w:val="-4"/>
                <w:sz w:val="24"/>
              </w:rPr>
              <w:t>area</w:t>
            </w:r>
          </w:p>
          <w:p w14:paraId="3C806F6C" w14:textId="77777777" w:rsidR="00CC34EF" w:rsidRDefault="00CC34EF" w:rsidP="002D17AE">
            <w:pPr>
              <w:pStyle w:val="TableParagraph"/>
              <w:spacing w:before="41"/>
              <w:ind w:left="7" w:right="1"/>
              <w:jc w:val="center"/>
              <w:rPr>
                <w:b/>
                <w:sz w:val="19"/>
              </w:rPr>
            </w:pPr>
            <w:r>
              <w:rPr>
                <w:b/>
                <w:spacing w:val="-5"/>
                <w:sz w:val="19"/>
              </w:rPr>
              <w:t>OR</w:t>
            </w:r>
          </w:p>
          <w:p w14:paraId="263F5448" w14:textId="77777777" w:rsidR="00CC34EF" w:rsidRDefault="00CC34EF" w:rsidP="002D17AE">
            <w:pPr>
              <w:pStyle w:val="TableParagraph"/>
              <w:spacing w:before="11"/>
              <w:ind w:left="108" w:right="79"/>
              <w:rPr>
                <w:sz w:val="24"/>
              </w:rPr>
            </w:pPr>
            <w:r>
              <w:rPr>
                <w:sz w:val="24"/>
              </w:rPr>
              <w:t>Five (5) continuing education</w:t>
            </w:r>
            <w:r>
              <w:rPr>
                <w:spacing w:val="-13"/>
                <w:sz w:val="24"/>
              </w:rPr>
              <w:t xml:space="preserve"> </w:t>
            </w:r>
            <w:r>
              <w:rPr>
                <w:sz w:val="24"/>
              </w:rPr>
              <w:t>units</w:t>
            </w:r>
            <w:r>
              <w:rPr>
                <w:spacing w:val="-13"/>
                <w:sz w:val="24"/>
              </w:rPr>
              <w:t xml:space="preserve"> </w:t>
            </w:r>
            <w:r>
              <w:rPr>
                <w:sz w:val="24"/>
              </w:rPr>
              <w:t>(CEU’s)</w:t>
            </w:r>
            <w:r>
              <w:rPr>
                <w:spacing w:val="-12"/>
                <w:sz w:val="24"/>
              </w:rPr>
              <w:t xml:space="preserve"> </w:t>
            </w:r>
            <w:r>
              <w:rPr>
                <w:sz w:val="24"/>
              </w:rPr>
              <w:t xml:space="preserve">in content or job/skill related </w:t>
            </w:r>
            <w:r>
              <w:rPr>
                <w:spacing w:val="-4"/>
                <w:sz w:val="24"/>
              </w:rPr>
              <w:t>area</w:t>
            </w:r>
          </w:p>
          <w:p w14:paraId="66912406" w14:textId="77777777" w:rsidR="00CC34EF" w:rsidRDefault="00CC34EF" w:rsidP="002D17AE">
            <w:pPr>
              <w:pStyle w:val="TableParagraph"/>
              <w:spacing w:before="47"/>
              <w:ind w:left="7" w:right="1"/>
              <w:jc w:val="center"/>
              <w:rPr>
                <w:b/>
                <w:sz w:val="19"/>
              </w:rPr>
            </w:pPr>
            <w:r>
              <w:rPr>
                <w:b/>
                <w:spacing w:val="-5"/>
                <w:sz w:val="19"/>
              </w:rPr>
              <w:t>OR</w:t>
            </w:r>
          </w:p>
          <w:p w14:paraId="691FDA29" w14:textId="77777777" w:rsidR="00CC34EF" w:rsidRDefault="00CC34EF" w:rsidP="002D17AE">
            <w:pPr>
              <w:pStyle w:val="TableParagraph"/>
              <w:spacing w:line="270" w:lineRule="atLeast"/>
              <w:ind w:left="108" w:right="79"/>
              <w:rPr>
                <w:sz w:val="24"/>
              </w:rPr>
            </w:pPr>
            <w:r>
              <w:rPr>
                <w:sz w:val="24"/>
              </w:rPr>
              <w:t>Completion of the National Board for Professional Teaching</w:t>
            </w:r>
            <w:r>
              <w:rPr>
                <w:spacing w:val="-15"/>
                <w:sz w:val="24"/>
              </w:rPr>
              <w:t xml:space="preserve"> </w:t>
            </w:r>
            <w:r>
              <w:rPr>
                <w:sz w:val="24"/>
              </w:rPr>
              <w:t>Standards</w:t>
            </w:r>
            <w:r>
              <w:rPr>
                <w:spacing w:val="-15"/>
                <w:sz w:val="24"/>
              </w:rPr>
              <w:t xml:space="preserve"> </w:t>
            </w:r>
            <w:r>
              <w:rPr>
                <w:sz w:val="24"/>
              </w:rPr>
              <w:t>process</w:t>
            </w:r>
          </w:p>
        </w:tc>
      </w:tr>
      <w:tr w:rsidR="00CC34EF" w14:paraId="37FE2D2E" w14:textId="77777777" w:rsidTr="002D17AE">
        <w:trPr>
          <w:trHeight w:val="266"/>
        </w:trPr>
        <w:tc>
          <w:tcPr>
            <w:tcW w:w="991" w:type="dxa"/>
            <w:tcBorders>
              <w:top w:val="nil"/>
              <w:bottom w:val="nil"/>
            </w:tcBorders>
          </w:tcPr>
          <w:p w14:paraId="7AA2A0D5" w14:textId="77777777" w:rsidR="00CC34EF" w:rsidRDefault="00CC34EF" w:rsidP="002D17AE">
            <w:pPr>
              <w:pStyle w:val="TableParagraph"/>
              <w:spacing w:line="246" w:lineRule="exact"/>
              <w:ind w:left="107"/>
              <w:rPr>
                <w:sz w:val="24"/>
              </w:rPr>
            </w:pPr>
            <w:r>
              <w:rPr>
                <w:spacing w:val="-5"/>
                <w:sz w:val="24"/>
              </w:rPr>
              <w:t>AA,</w:t>
            </w:r>
          </w:p>
        </w:tc>
        <w:tc>
          <w:tcPr>
            <w:tcW w:w="4116" w:type="dxa"/>
            <w:tcBorders>
              <w:top w:val="nil"/>
              <w:bottom w:val="nil"/>
            </w:tcBorders>
          </w:tcPr>
          <w:p w14:paraId="4C00F853" w14:textId="77777777" w:rsidR="00CC34EF" w:rsidRDefault="00CC34EF" w:rsidP="002D17AE">
            <w:pPr>
              <w:pStyle w:val="TableParagraph"/>
              <w:spacing w:line="246" w:lineRule="exact"/>
              <w:ind w:left="467"/>
              <w:rPr>
                <w:sz w:val="24"/>
              </w:rPr>
            </w:pPr>
            <w:r>
              <w:rPr>
                <w:sz w:val="24"/>
              </w:rPr>
              <w:t>Class</w:t>
            </w:r>
            <w:r>
              <w:rPr>
                <w:spacing w:val="-3"/>
                <w:sz w:val="24"/>
              </w:rPr>
              <w:t xml:space="preserve"> </w:t>
            </w:r>
            <w:r>
              <w:rPr>
                <w:sz w:val="24"/>
              </w:rPr>
              <w:t>A</w:t>
            </w:r>
            <w:r>
              <w:rPr>
                <w:spacing w:val="-1"/>
                <w:sz w:val="24"/>
              </w:rPr>
              <w:t xml:space="preserve"> </w:t>
            </w:r>
            <w:r>
              <w:rPr>
                <w:spacing w:val="-2"/>
                <w:sz w:val="24"/>
              </w:rPr>
              <w:t>license</w:t>
            </w:r>
          </w:p>
        </w:tc>
        <w:tc>
          <w:tcPr>
            <w:tcW w:w="1171" w:type="dxa"/>
            <w:tcBorders>
              <w:top w:val="nil"/>
              <w:bottom w:val="nil"/>
            </w:tcBorders>
          </w:tcPr>
          <w:p w14:paraId="5C436630" w14:textId="77777777" w:rsidR="00CC34EF" w:rsidRDefault="00CC34EF" w:rsidP="002D17AE">
            <w:pPr>
              <w:pStyle w:val="TableParagraph"/>
              <w:rPr>
                <w:sz w:val="18"/>
              </w:rPr>
            </w:pPr>
          </w:p>
        </w:tc>
        <w:tc>
          <w:tcPr>
            <w:tcW w:w="2964" w:type="dxa"/>
            <w:vMerge/>
            <w:tcBorders>
              <w:top w:val="nil"/>
            </w:tcBorders>
          </w:tcPr>
          <w:p w14:paraId="20B417B5" w14:textId="77777777" w:rsidR="00CC34EF" w:rsidRDefault="00CC34EF" w:rsidP="002D17AE">
            <w:pPr>
              <w:rPr>
                <w:sz w:val="2"/>
                <w:szCs w:val="2"/>
              </w:rPr>
            </w:pPr>
          </w:p>
        </w:tc>
      </w:tr>
      <w:tr w:rsidR="00CC34EF" w14:paraId="4F226CEF" w14:textId="77777777" w:rsidTr="002D17AE">
        <w:trPr>
          <w:trHeight w:val="265"/>
        </w:trPr>
        <w:tc>
          <w:tcPr>
            <w:tcW w:w="991" w:type="dxa"/>
            <w:tcBorders>
              <w:top w:val="nil"/>
              <w:bottom w:val="nil"/>
            </w:tcBorders>
          </w:tcPr>
          <w:p w14:paraId="2D1820EB" w14:textId="77777777" w:rsidR="00CC34EF" w:rsidRDefault="00CC34EF" w:rsidP="002D17AE">
            <w:pPr>
              <w:pStyle w:val="TableParagraph"/>
              <w:spacing w:line="246" w:lineRule="exact"/>
              <w:ind w:left="107"/>
              <w:rPr>
                <w:sz w:val="24"/>
              </w:rPr>
            </w:pPr>
            <w:r>
              <w:rPr>
                <w:spacing w:val="-4"/>
                <w:sz w:val="24"/>
              </w:rPr>
              <w:t>AAA,</w:t>
            </w:r>
          </w:p>
        </w:tc>
        <w:tc>
          <w:tcPr>
            <w:tcW w:w="4116" w:type="dxa"/>
            <w:tcBorders>
              <w:top w:val="nil"/>
              <w:bottom w:val="nil"/>
            </w:tcBorders>
          </w:tcPr>
          <w:p w14:paraId="11B39DBB" w14:textId="77777777" w:rsidR="00CC34EF" w:rsidRDefault="00CC34EF" w:rsidP="002D17AE">
            <w:pPr>
              <w:pStyle w:val="TableParagraph"/>
              <w:rPr>
                <w:sz w:val="18"/>
              </w:rPr>
            </w:pPr>
          </w:p>
        </w:tc>
        <w:tc>
          <w:tcPr>
            <w:tcW w:w="1171" w:type="dxa"/>
            <w:tcBorders>
              <w:top w:val="nil"/>
              <w:bottom w:val="nil"/>
            </w:tcBorders>
          </w:tcPr>
          <w:p w14:paraId="32B6D7EA" w14:textId="77777777" w:rsidR="00CC34EF" w:rsidRDefault="00CC34EF" w:rsidP="002D17AE">
            <w:pPr>
              <w:pStyle w:val="TableParagraph"/>
              <w:rPr>
                <w:sz w:val="18"/>
              </w:rPr>
            </w:pPr>
          </w:p>
        </w:tc>
        <w:tc>
          <w:tcPr>
            <w:tcW w:w="2964" w:type="dxa"/>
            <w:vMerge/>
            <w:tcBorders>
              <w:top w:val="nil"/>
            </w:tcBorders>
          </w:tcPr>
          <w:p w14:paraId="2B8602B4" w14:textId="77777777" w:rsidR="00CC34EF" w:rsidRDefault="00CC34EF" w:rsidP="002D17AE">
            <w:pPr>
              <w:rPr>
                <w:sz w:val="2"/>
                <w:szCs w:val="2"/>
              </w:rPr>
            </w:pPr>
          </w:p>
        </w:tc>
      </w:tr>
      <w:tr w:rsidR="00CC34EF" w14:paraId="718C37E1" w14:textId="77777777" w:rsidTr="002D17AE">
        <w:trPr>
          <w:trHeight w:val="266"/>
        </w:trPr>
        <w:tc>
          <w:tcPr>
            <w:tcW w:w="991" w:type="dxa"/>
            <w:tcBorders>
              <w:top w:val="nil"/>
              <w:bottom w:val="nil"/>
            </w:tcBorders>
          </w:tcPr>
          <w:p w14:paraId="76B9F9D8" w14:textId="77777777" w:rsidR="00CC34EF" w:rsidRDefault="00CC34EF" w:rsidP="002D17AE">
            <w:pPr>
              <w:pStyle w:val="TableParagraph"/>
              <w:spacing w:line="246" w:lineRule="exact"/>
              <w:ind w:left="107"/>
              <w:rPr>
                <w:sz w:val="24"/>
              </w:rPr>
            </w:pPr>
            <w:r>
              <w:rPr>
                <w:spacing w:val="-5"/>
                <w:sz w:val="24"/>
              </w:rPr>
              <w:t>or</w:t>
            </w:r>
          </w:p>
        </w:tc>
        <w:tc>
          <w:tcPr>
            <w:tcW w:w="4116" w:type="dxa"/>
            <w:tcBorders>
              <w:top w:val="nil"/>
              <w:bottom w:val="nil"/>
            </w:tcBorders>
          </w:tcPr>
          <w:p w14:paraId="57B2B852" w14:textId="77777777" w:rsidR="00CC34EF" w:rsidRDefault="00CC34EF" w:rsidP="002D17AE">
            <w:pPr>
              <w:pStyle w:val="TableParagraph"/>
              <w:spacing w:line="246" w:lineRule="exact"/>
              <w:ind w:left="108"/>
              <w:rPr>
                <w:sz w:val="24"/>
              </w:rPr>
            </w:pPr>
            <w:r>
              <w:rPr>
                <w:sz w:val="24"/>
              </w:rPr>
              <w:t>2.</w:t>
            </w:r>
            <w:r>
              <w:rPr>
                <w:spacing w:val="11"/>
                <w:sz w:val="24"/>
              </w:rPr>
              <w:t xml:space="preserve"> </w:t>
            </w:r>
            <w:r>
              <w:rPr>
                <w:sz w:val="24"/>
              </w:rPr>
              <w:t>Completion</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 xml:space="preserve">approved </w:t>
            </w:r>
            <w:r>
              <w:rPr>
                <w:spacing w:val="-2"/>
                <w:sz w:val="24"/>
              </w:rPr>
              <w:t>master’s,</w:t>
            </w:r>
          </w:p>
        </w:tc>
        <w:tc>
          <w:tcPr>
            <w:tcW w:w="1171" w:type="dxa"/>
            <w:tcBorders>
              <w:top w:val="nil"/>
              <w:bottom w:val="nil"/>
            </w:tcBorders>
          </w:tcPr>
          <w:p w14:paraId="7E560E82" w14:textId="77777777" w:rsidR="00CC34EF" w:rsidRDefault="00CC34EF" w:rsidP="002D17AE">
            <w:pPr>
              <w:pStyle w:val="TableParagraph"/>
              <w:rPr>
                <w:sz w:val="18"/>
              </w:rPr>
            </w:pPr>
          </w:p>
        </w:tc>
        <w:tc>
          <w:tcPr>
            <w:tcW w:w="2964" w:type="dxa"/>
            <w:vMerge/>
            <w:tcBorders>
              <w:top w:val="nil"/>
            </w:tcBorders>
          </w:tcPr>
          <w:p w14:paraId="46778092" w14:textId="77777777" w:rsidR="00CC34EF" w:rsidRDefault="00CC34EF" w:rsidP="002D17AE">
            <w:pPr>
              <w:rPr>
                <w:sz w:val="2"/>
                <w:szCs w:val="2"/>
              </w:rPr>
            </w:pPr>
          </w:p>
        </w:tc>
      </w:tr>
      <w:tr w:rsidR="00CC34EF" w14:paraId="53F7DF74" w14:textId="77777777" w:rsidTr="002D17AE">
        <w:trPr>
          <w:trHeight w:val="265"/>
        </w:trPr>
        <w:tc>
          <w:tcPr>
            <w:tcW w:w="991" w:type="dxa"/>
            <w:tcBorders>
              <w:top w:val="nil"/>
              <w:bottom w:val="nil"/>
            </w:tcBorders>
          </w:tcPr>
          <w:p w14:paraId="2B48A096" w14:textId="77777777" w:rsidR="00CC34EF" w:rsidRDefault="00CC34EF" w:rsidP="002D17AE">
            <w:pPr>
              <w:pStyle w:val="TableParagraph"/>
              <w:spacing w:line="246" w:lineRule="exact"/>
              <w:ind w:left="107"/>
              <w:rPr>
                <w:sz w:val="24"/>
              </w:rPr>
            </w:pPr>
            <w:r>
              <w:rPr>
                <w:spacing w:val="-4"/>
                <w:sz w:val="24"/>
              </w:rPr>
              <w:t>AAAA</w:t>
            </w:r>
          </w:p>
        </w:tc>
        <w:tc>
          <w:tcPr>
            <w:tcW w:w="4116" w:type="dxa"/>
            <w:tcBorders>
              <w:top w:val="nil"/>
              <w:bottom w:val="nil"/>
            </w:tcBorders>
          </w:tcPr>
          <w:p w14:paraId="1C45590F" w14:textId="77777777" w:rsidR="00CC34EF" w:rsidRDefault="00CC34EF" w:rsidP="002D17AE">
            <w:pPr>
              <w:pStyle w:val="TableParagraph"/>
              <w:spacing w:line="246" w:lineRule="exact"/>
              <w:ind w:left="360"/>
              <w:rPr>
                <w:sz w:val="24"/>
              </w:rPr>
            </w:pPr>
            <w:r>
              <w:rPr>
                <w:sz w:val="24"/>
              </w:rPr>
              <w:t>specialist,</w:t>
            </w:r>
            <w:r>
              <w:rPr>
                <w:spacing w:val="-2"/>
                <w:sz w:val="24"/>
              </w:rPr>
              <w:t xml:space="preserve"> </w:t>
            </w:r>
            <w:r>
              <w:rPr>
                <w:sz w:val="24"/>
              </w:rPr>
              <w:t>or</w:t>
            </w:r>
            <w:r>
              <w:rPr>
                <w:spacing w:val="-2"/>
                <w:sz w:val="24"/>
              </w:rPr>
              <w:t xml:space="preserve"> </w:t>
            </w:r>
            <w:r>
              <w:rPr>
                <w:sz w:val="24"/>
              </w:rPr>
              <w:t>doctorate</w:t>
            </w:r>
            <w:r>
              <w:rPr>
                <w:spacing w:val="-2"/>
                <w:sz w:val="24"/>
              </w:rPr>
              <w:t xml:space="preserve"> </w:t>
            </w:r>
            <w:r>
              <w:rPr>
                <w:spacing w:val="-5"/>
                <w:sz w:val="24"/>
              </w:rPr>
              <w:t>in</w:t>
            </w:r>
          </w:p>
        </w:tc>
        <w:tc>
          <w:tcPr>
            <w:tcW w:w="1171" w:type="dxa"/>
            <w:tcBorders>
              <w:top w:val="nil"/>
              <w:bottom w:val="nil"/>
            </w:tcBorders>
          </w:tcPr>
          <w:p w14:paraId="2B7661A0" w14:textId="77777777" w:rsidR="00CC34EF" w:rsidRDefault="00CC34EF" w:rsidP="002D17AE">
            <w:pPr>
              <w:pStyle w:val="TableParagraph"/>
              <w:rPr>
                <w:sz w:val="18"/>
              </w:rPr>
            </w:pPr>
          </w:p>
        </w:tc>
        <w:tc>
          <w:tcPr>
            <w:tcW w:w="2964" w:type="dxa"/>
            <w:vMerge/>
            <w:tcBorders>
              <w:top w:val="nil"/>
            </w:tcBorders>
          </w:tcPr>
          <w:p w14:paraId="778C1468" w14:textId="77777777" w:rsidR="00CC34EF" w:rsidRDefault="00CC34EF" w:rsidP="002D17AE">
            <w:pPr>
              <w:rPr>
                <w:sz w:val="2"/>
                <w:szCs w:val="2"/>
              </w:rPr>
            </w:pPr>
          </w:p>
        </w:tc>
      </w:tr>
      <w:tr w:rsidR="00CC34EF" w14:paraId="6856E778" w14:textId="77777777" w:rsidTr="002D17AE">
        <w:trPr>
          <w:trHeight w:val="266"/>
        </w:trPr>
        <w:tc>
          <w:tcPr>
            <w:tcW w:w="991" w:type="dxa"/>
            <w:tcBorders>
              <w:top w:val="nil"/>
              <w:bottom w:val="nil"/>
            </w:tcBorders>
          </w:tcPr>
          <w:p w14:paraId="674440C7" w14:textId="77777777" w:rsidR="00CC34EF" w:rsidRDefault="00CC34EF" w:rsidP="002D17AE">
            <w:pPr>
              <w:pStyle w:val="TableParagraph"/>
              <w:rPr>
                <w:sz w:val="18"/>
              </w:rPr>
            </w:pPr>
          </w:p>
        </w:tc>
        <w:tc>
          <w:tcPr>
            <w:tcW w:w="4116" w:type="dxa"/>
            <w:tcBorders>
              <w:top w:val="nil"/>
              <w:bottom w:val="nil"/>
            </w:tcBorders>
          </w:tcPr>
          <w:p w14:paraId="4075F1C0" w14:textId="77777777" w:rsidR="00CC34EF" w:rsidRDefault="00CC34EF" w:rsidP="002D17AE">
            <w:pPr>
              <w:pStyle w:val="TableParagraph"/>
              <w:spacing w:line="246" w:lineRule="exact"/>
              <w:ind w:left="360"/>
              <w:rPr>
                <w:sz w:val="24"/>
              </w:rPr>
            </w:pPr>
            <w:r>
              <w:rPr>
                <w:sz w:val="24"/>
              </w:rPr>
              <w:t>library/media</w:t>
            </w:r>
            <w:r>
              <w:rPr>
                <w:spacing w:val="-3"/>
                <w:sz w:val="24"/>
              </w:rPr>
              <w:t xml:space="preserve"> </w:t>
            </w:r>
            <w:r>
              <w:rPr>
                <w:sz w:val="24"/>
              </w:rPr>
              <w:t>from a</w:t>
            </w:r>
            <w:r>
              <w:rPr>
                <w:spacing w:val="-3"/>
                <w:sz w:val="24"/>
              </w:rPr>
              <w:t xml:space="preserve"> </w:t>
            </w:r>
            <w:r>
              <w:rPr>
                <w:sz w:val="24"/>
              </w:rPr>
              <w:t>state</w:t>
            </w:r>
            <w:r>
              <w:rPr>
                <w:spacing w:val="-2"/>
                <w:sz w:val="24"/>
              </w:rPr>
              <w:t xml:space="preserve"> approved</w:t>
            </w:r>
          </w:p>
        </w:tc>
        <w:tc>
          <w:tcPr>
            <w:tcW w:w="1171" w:type="dxa"/>
            <w:tcBorders>
              <w:top w:val="nil"/>
              <w:bottom w:val="nil"/>
            </w:tcBorders>
          </w:tcPr>
          <w:p w14:paraId="07C83C54" w14:textId="77777777" w:rsidR="00CC34EF" w:rsidRDefault="00CC34EF" w:rsidP="002D17AE">
            <w:pPr>
              <w:pStyle w:val="TableParagraph"/>
              <w:rPr>
                <w:sz w:val="18"/>
              </w:rPr>
            </w:pPr>
          </w:p>
        </w:tc>
        <w:tc>
          <w:tcPr>
            <w:tcW w:w="2964" w:type="dxa"/>
            <w:vMerge/>
            <w:tcBorders>
              <w:top w:val="nil"/>
            </w:tcBorders>
          </w:tcPr>
          <w:p w14:paraId="27BF135F" w14:textId="77777777" w:rsidR="00CC34EF" w:rsidRDefault="00CC34EF" w:rsidP="002D17AE">
            <w:pPr>
              <w:rPr>
                <w:sz w:val="2"/>
                <w:szCs w:val="2"/>
              </w:rPr>
            </w:pPr>
          </w:p>
        </w:tc>
      </w:tr>
      <w:tr w:rsidR="00CC34EF" w14:paraId="507A48A5" w14:textId="77777777" w:rsidTr="002D17AE">
        <w:trPr>
          <w:trHeight w:val="266"/>
        </w:trPr>
        <w:tc>
          <w:tcPr>
            <w:tcW w:w="991" w:type="dxa"/>
            <w:tcBorders>
              <w:top w:val="nil"/>
              <w:bottom w:val="nil"/>
            </w:tcBorders>
          </w:tcPr>
          <w:p w14:paraId="68FADD21" w14:textId="77777777" w:rsidR="00CC34EF" w:rsidRDefault="00CC34EF" w:rsidP="002D17AE">
            <w:pPr>
              <w:pStyle w:val="TableParagraph"/>
              <w:rPr>
                <w:sz w:val="18"/>
              </w:rPr>
            </w:pPr>
          </w:p>
        </w:tc>
        <w:tc>
          <w:tcPr>
            <w:tcW w:w="4116" w:type="dxa"/>
            <w:tcBorders>
              <w:top w:val="nil"/>
              <w:bottom w:val="nil"/>
            </w:tcBorders>
          </w:tcPr>
          <w:p w14:paraId="7B022276" w14:textId="77777777" w:rsidR="00CC34EF" w:rsidRDefault="00CC34EF" w:rsidP="002D17AE">
            <w:pPr>
              <w:pStyle w:val="TableParagraph"/>
              <w:spacing w:line="246" w:lineRule="exact"/>
              <w:ind w:left="360"/>
              <w:rPr>
                <w:sz w:val="24"/>
              </w:rPr>
            </w:pPr>
            <w:r>
              <w:rPr>
                <w:sz w:val="24"/>
              </w:rPr>
              <w:t>or</w:t>
            </w:r>
            <w:r>
              <w:rPr>
                <w:spacing w:val="-4"/>
                <w:sz w:val="24"/>
              </w:rPr>
              <w:t xml:space="preserve"> </w:t>
            </w:r>
            <w:r>
              <w:rPr>
                <w:sz w:val="24"/>
              </w:rPr>
              <w:t>regionally/nationally</w:t>
            </w:r>
            <w:r>
              <w:rPr>
                <w:spacing w:val="-2"/>
                <w:sz w:val="24"/>
              </w:rPr>
              <w:t xml:space="preserve"> accredited</w:t>
            </w:r>
          </w:p>
        </w:tc>
        <w:tc>
          <w:tcPr>
            <w:tcW w:w="1171" w:type="dxa"/>
            <w:tcBorders>
              <w:top w:val="nil"/>
              <w:bottom w:val="nil"/>
            </w:tcBorders>
          </w:tcPr>
          <w:p w14:paraId="1BF10327" w14:textId="77777777" w:rsidR="00CC34EF" w:rsidRDefault="00CC34EF" w:rsidP="002D17AE">
            <w:pPr>
              <w:pStyle w:val="TableParagraph"/>
              <w:rPr>
                <w:sz w:val="18"/>
              </w:rPr>
            </w:pPr>
          </w:p>
        </w:tc>
        <w:tc>
          <w:tcPr>
            <w:tcW w:w="2964" w:type="dxa"/>
            <w:vMerge/>
            <w:tcBorders>
              <w:top w:val="nil"/>
            </w:tcBorders>
          </w:tcPr>
          <w:p w14:paraId="0812B36E" w14:textId="77777777" w:rsidR="00CC34EF" w:rsidRDefault="00CC34EF" w:rsidP="002D17AE">
            <w:pPr>
              <w:rPr>
                <w:sz w:val="2"/>
                <w:szCs w:val="2"/>
              </w:rPr>
            </w:pPr>
          </w:p>
        </w:tc>
      </w:tr>
      <w:tr w:rsidR="00CC34EF" w14:paraId="47AC1CF5" w14:textId="77777777" w:rsidTr="002D17AE">
        <w:trPr>
          <w:trHeight w:val="1308"/>
        </w:trPr>
        <w:tc>
          <w:tcPr>
            <w:tcW w:w="991" w:type="dxa"/>
            <w:tcBorders>
              <w:top w:val="nil"/>
            </w:tcBorders>
          </w:tcPr>
          <w:p w14:paraId="7E41B8EE" w14:textId="77777777" w:rsidR="00CC34EF" w:rsidRDefault="00CC34EF" w:rsidP="002D17AE">
            <w:pPr>
              <w:pStyle w:val="TableParagraph"/>
            </w:pPr>
          </w:p>
        </w:tc>
        <w:tc>
          <w:tcPr>
            <w:tcW w:w="4116" w:type="dxa"/>
            <w:tcBorders>
              <w:top w:val="nil"/>
            </w:tcBorders>
          </w:tcPr>
          <w:p w14:paraId="3A607E3E" w14:textId="77777777" w:rsidR="00CC34EF" w:rsidRDefault="00CC34EF" w:rsidP="002D17AE">
            <w:pPr>
              <w:pStyle w:val="TableParagraph"/>
              <w:spacing w:line="266" w:lineRule="exact"/>
              <w:ind w:left="360"/>
              <w:rPr>
                <w:sz w:val="24"/>
              </w:rPr>
            </w:pPr>
            <w:r>
              <w:rPr>
                <w:sz w:val="24"/>
              </w:rPr>
              <w:t>institution</w:t>
            </w:r>
            <w:r>
              <w:rPr>
                <w:spacing w:val="-3"/>
                <w:sz w:val="24"/>
              </w:rPr>
              <w:t xml:space="preserve"> </w:t>
            </w:r>
            <w:r>
              <w:rPr>
                <w:sz w:val="24"/>
              </w:rPr>
              <w:t>of</w:t>
            </w:r>
            <w:r>
              <w:rPr>
                <w:spacing w:val="-2"/>
                <w:sz w:val="24"/>
              </w:rPr>
              <w:t xml:space="preserve"> </w:t>
            </w:r>
            <w:r>
              <w:rPr>
                <w:sz w:val="24"/>
              </w:rPr>
              <w:t>higher</w:t>
            </w:r>
            <w:r>
              <w:rPr>
                <w:spacing w:val="-1"/>
                <w:sz w:val="24"/>
              </w:rPr>
              <w:t xml:space="preserve"> </w:t>
            </w:r>
            <w:r>
              <w:rPr>
                <w:spacing w:val="-2"/>
                <w:sz w:val="24"/>
              </w:rPr>
              <w:t>education</w:t>
            </w:r>
          </w:p>
        </w:tc>
        <w:tc>
          <w:tcPr>
            <w:tcW w:w="1171" w:type="dxa"/>
            <w:tcBorders>
              <w:top w:val="nil"/>
            </w:tcBorders>
          </w:tcPr>
          <w:p w14:paraId="22D7ED10" w14:textId="77777777" w:rsidR="00CC34EF" w:rsidRDefault="00CC34EF" w:rsidP="002D17AE">
            <w:pPr>
              <w:pStyle w:val="TableParagraph"/>
            </w:pPr>
          </w:p>
        </w:tc>
        <w:tc>
          <w:tcPr>
            <w:tcW w:w="2964" w:type="dxa"/>
            <w:vMerge/>
            <w:tcBorders>
              <w:top w:val="nil"/>
            </w:tcBorders>
          </w:tcPr>
          <w:p w14:paraId="50AE3ECD" w14:textId="77777777" w:rsidR="00CC34EF" w:rsidRDefault="00CC34EF" w:rsidP="002D17AE">
            <w:pPr>
              <w:rPr>
                <w:sz w:val="2"/>
                <w:szCs w:val="2"/>
              </w:rPr>
            </w:pPr>
          </w:p>
        </w:tc>
      </w:tr>
    </w:tbl>
    <w:p w14:paraId="30DFBEB8" w14:textId="77777777" w:rsidR="00CC34EF" w:rsidRDefault="00CC34EF" w:rsidP="009A4DE7">
      <w:pPr>
        <w:rPr>
          <w:sz w:val="2"/>
          <w:szCs w:val="2"/>
        </w:rPr>
        <w:sectPr w:rsidR="00CC34EF" w:rsidSect="00CC34EF">
          <w:type w:val="continuous"/>
          <w:pgSz w:w="12240" w:h="15840"/>
          <w:pgMar w:top="1360" w:right="700" w:bottom="3133"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9"/>
        <w:gridCol w:w="4630"/>
        <w:gridCol w:w="1044"/>
        <w:gridCol w:w="2268"/>
      </w:tblGrid>
      <w:tr w:rsidR="00CC34EF" w14:paraId="2E9080E4" w14:textId="77777777" w:rsidTr="002D17AE">
        <w:trPr>
          <w:trHeight w:val="551"/>
        </w:trPr>
        <w:tc>
          <w:tcPr>
            <w:tcW w:w="9351" w:type="dxa"/>
            <w:gridSpan w:val="4"/>
          </w:tcPr>
          <w:p w14:paraId="12A458E9" w14:textId="77777777" w:rsidR="00CC34EF" w:rsidRDefault="00CC34EF" w:rsidP="002D17AE">
            <w:pPr>
              <w:pStyle w:val="TableParagraph"/>
              <w:spacing w:line="275" w:lineRule="exact"/>
              <w:ind w:left="10" w:right="5"/>
              <w:jc w:val="center"/>
              <w:rPr>
                <w:b/>
                <w:sz w:val="24"/>
              </w:rPr>
            </w:pPr>
            <w:r>
              <w:rPr>
                <w:b/>
                <w:sz w:val="24"/>
              </w:rPr>
              <w:lastRenderedPageBreak/>
              <w:t>FIVE</w:t>
            </w:r>
            <w:r>
              <w:rPr>
                <w:b/>
                <w:spacing w:val="-4"/>
                <w:sz w:val="24"/>
              </w:rPr>
              <w:t xml:space="preserve"> </w:t>
            </w:r>
            <w:r>
              <w:rPr>
                <w:b/>
                <w:sz w:val="24"/>
              </w:rPr>
              <w:t>YEAR</w:t>
            </w:r>
            <w:r>
              <w:rPr>
                <w:b/>
                <w:spacing w:val="-4"/>
                <w:sz w:val="24"/>
              </w:rPr>
              <w:t xml:space="preserve"> </w:t>
            </w:r>
            <w:r>
              <w:rPr>
                <w:b/>
                <w:sz w:val="24"/>
              </w:rPr>
              <w:t>EDUCATOR</w:t>
            </w:r>
            <w:r>
              <w:rPr>
                <w:b/>
                <w:spacing w:val="-5"/>
                <w:sz w:val="24"/>
              </w:rPr>
              <w:t xml:space="preserve"> </w:t>
            </w:r>
            <w:r>
              <w:rPr>
                <w:b/>
                <w:sz w:val="24"/>
              </w:rPr>
              <w:t>LICENSE-</w:t>
            </w:r>
            <w:r>
              <w:rPr>
                <w:b/>
                <w:spacing w:val="-4"/>
                <w:sz w:val="24"/>
              </w:rPr>
              <w:t xml:space="preserve"> </w:t>
            </w:r>
            <w:r>
              <w:rPr>
                <w:b/>
                <w:sz w:val="24"/>
              </w:rPr>
              <w:t>PERFORMANCE</w:t>
            </w:r>
            <w:r>
              <w:rPr>
                <w:b/>
                <w:spacing w:val="-3"/>
                <w:sz w:val="24"/>
              </w:rPr>
              <w:t xml:space="preserve"> </w:t>
            </w:r>
            <w:r>
              <w:rPr>
                <w:b/>
                <w:spacing w:val="-4"/>
                <w:sz w:val="24"/>
              </w:rPr>
              <w:t>ARTS</w:t>
            </w:r>
          </w:p>
          <w:p w14:paraId="45F3A1BC" w14:textId="77777777" w:rsidR="00CC34EF" w:rsidRDefault="00CC34EF" w:rsidP="002D17AE">
            <w:pPr>
              <w:pStyle w:val="TableParagraph"/>
              <w:spacing w:line="257" w:lineRule="exact"/>
              <w:ind w:left="10" w:right="3"/>
              <w:jc w:val="center"/>
              <w:rPr>
                <w:b/>
                <w:sz w:val="24"/>
              </w:rPr>
            </w:pPr>
            <w:r>
              <w:rPr>
                <w:b/>
                <w:sz w:val="24"/>
              </w:rPr>
              <w:t>(Dance</w:t>
            </w:r>
            <w:r>
              <w:rPr>
                <w:b/>
                <w:spacing w:val="-4"/>
                <w:sz w:val="24"/>
              </w:rPr>
              <w:t xml:space="preserve"> </w:t>
            </w:r>
            <w:r>
              <w:rPr>
                <w:b/>
                <w:sz w:val="24"/>
              </w:rPr>
              <w:t>121,</w:t>
            </w:r>
            <w:r>
              <w:rPr>
                <w:b/>
                <w:spacing w:val="-1"/>
                <w:sz w:val="24"/>
              </w:rPr>
              <w:t xml:space="preserve"> </w:t>
            </w:r>
            <w:r>
              <w:rPr>
                <w:b/>
                <w:sz w:val="24"/>
              </w:rPr>
              <w:t>Drama</w:t>
            </w:r>
            <w:r>
              <w:rPr>
                <w:b/>
                <w:spacing w:val="-1"/>
                <w:sz w:val="24"/>
              </w:rPr>
              <w:t xml:space="preserve"> </w:t>
            </w:r>
            <w:r>
              <w:rPr>
                <w:b/>
                <w:sz w:val="24"/>
              </w:rPr>
              <w:t>123,</w:t>
            </w:r>
            <w:r>
              <w:rPr>
                <w:b/>
                <w:spacing w:val="-1"/>
                <w:sz w:val="24"/>
              </w:rPr>
              <w:t xml:space="preserve"> </w:t>
            </w:r>
            <w:r>
              <w:rPr>
                <w:b/>
                <w:sz w:val="24"/>
              </w:rPr>
              <w:t>Music</w:t>
            </w:r>
            <w:r>
              <w:rPr>
                <w:b/>
                <w:spacing w:val="-2"/>
                <w:sz w:val="24"/>
              </w:rPr>
              <w:t xml:space="preserve"> </w:t>
            </w:r>
            <w:r>
              <w:rPr>
                <w:b/>
                <w:sz w:val="24"/>
              </w:rPr>
              <w:t>125,</w:t>
            </w:r>
            <w:r>
              <w:rPr>
                <w:b/>
                <w:spacing w:val="-1"/>
                <w:sz w:val="24"/>
              </w:rPr>
              <w:t xml:space="preserve"> </w:t>
            </w:r>
            <w:r>
              <w:rPr>
                <w:b/>
                <w:sz w:val="24"/>
              </w:rPr>
              <w:t>or</w:t>
            </w:r>
            <w:r>
              <w:rPr>
                <w:b/>
                <w:spacing w:val="-2"/>
                <w:sz w:val="24"/>
              </w:rPr>
              <w:t xml:space="preserve"> </w:t>
            </w:r>
            <w:r>
              <w:rPr>
                <w:b/>
                <w:sz w:val="24"/>
              </w:rPr>
              <w:t>Visual</w:t>
            </w:r>
            <w:r>
              <w:rPr>
                <w:b/>
                <w:spacing w:val="-1"/>
                <w:sz w:val="24"/>
              </w:rPr>
              <w:t xml:space="preserve"> </w:t>
            </w:r>
            <w:r>
              <w:rPr>
                <w:b/>
                <w:sz w:val="24"/>
              </w:rPr>
              <w:t xml:space="preserve">Arts </w:t>
            </w:r>
            <w:r>
              <w:rPr>
                <w:b/>
                <w:spacing w:val="-4"/>
                <w:sz w:val="24"/>
              </w:rPr>
              <w:t>127)</w:t>
            </w:r>
          </w:p>
        </w:tc>
      </w:tr>
      <w:tr w:rsidR="00CC34EF" w14:paraId="1087A342" w14:textId="77777777" w:rsidTr="002D17AE">
        <w:trPr>
          <w:trHeight w:val="333"/>
        </w:trPr>
        <w:tc>
          <w:tcPr>
            <w:tcW w:w="1409" w:type="dxa"/>
          </w:tcPr>
          <w:p w14:paraId="78AD6B43" w14:textId="77777777" w:rsidR="00CC34EF" w:rsidRDefault="00CC34EF" w:rsidP="002D17AE">
            <w:pPr>
              <w:pStyle w:val="TableParagraph"/>
              <w:spacing w:before="1"/>
              <w:ind w:left="316"/>
              <w:rPr>
                <w:b/>
                <w:sz w:val="24"/>
              </w:rPr>
            </w:pPr>
            <w:r>
              <w:rPr>
                <w:b/>
                <w:spacing w:val="-2"/>
                <w:sz w:val="24"/>
              </w:rPr>
              <w:t>License</w:t>
            </w:r>
          </w:p>
        </w:tc>
        <w:tc>
          <w:tcPr>
            <w:tcW w:w="4630" w:type="dxa"/>
          </w:tcPr>
          <w:p w14:paraId="2FF8F1A3" w14:textId="77777777" w:rsidR="00CC34EF" w:rsidRDefault="00CC34EF" w:rsidP="002D17AE">
            <w:pPr>
              <w:pStyle w:val="TableParagraph"/>
              <w:spacing w:before="1"/>
              <w:ind w:left="7" w:right="2"/>
              <w:jc w:val="center"/>
              <w:rPr>
                <w:b/>
                <w:sz w:val="24"/>
              </w:rPr>
            </w:pPr>
            <w:r>
              <w:rPr>
                <w:b/>
                <w:spacing w:val="-2"/>
                <w:sz w:val="24"/>
              </w:rPr>
              <w:t>Requirements</w:t>
            </w:r>
          </w:p>
        </w:tc>
        <w:tc>
          <w:tcPr>
            <w:tcW w:w="1044" w:type="dxa"/>
          </w:tcPr>
          <w:p w14:paraId="7C5ABD46" w14:textId="77777777" w:rsidR="00CC34EF" w:rsidRDefault="00CC34EF" w:rsidP="002D17AE">
            <w:pPr>
              <w:pStyle w:val="TableParagraph"/>
              <w:spacing w:before="1"/>
              <w:ind w:left="10" w:right="2"/>
              <w:jc w:val="center"/>
              <w:rPr>
                <w:b/>
                <w:sz w:val="24"/>
              </w:rPr>
            </w:pPr>
            <w:r>
              <w:rPr>
                <w:b/>
                <w:spacing w:val="-2"/>
                <w:sz w:val="24"/>
              </w:rPr>
              <w:t>Validity</w:t>
            </w:r>
          </w:p>
        </w:tc>
        <w:tc>
          <w:tcPr>
            <w:tcW w:w="2268" w:type="dxa"/>
          </w:tcPr>
          <w:p w14:paraId="401C1613" w14:textId="77777777" w:rsidR="00CC34EF" w:rsidRDefault="00CC34EF" w:rsidP="002D17AE">
            <w:pPr>
              <w:pStyle w:val="TableParagraph"/>
              <w:spacing w:before="1"/>
              <w:ind w:left="690"/>
              <w:rPr>
                <w:b/>
                <w:sz w:val="24"/>
              </w:rPr>
            </w:pPr>
            <w:r>
              <w:rPr>
                <w:b/>
                <w:spacing w:val="-2"/>
                <w:sz w:val="24"/>
              </w:rPr>
              <w:t>Renewal</w:t>
            </w:r>
          </w:p>
        </w:tc>
      </w:tr>
      <w:tr w:rsidR="00CC34EF" w14:paraId="446A15AC" w14:textId="77777777" w:rsidTr="002D17AE">
        <w:trPr>
          <w:trHeight w:val="455"/>
        </w:trPr>
        <w:tc>
          <w:tcPr>
            <w:tcW w:w="1409" w:type="dxa"/>
            <w:tcBorders>
              <w:bottom w:val="nil"/>
            </w:tcBorders>
          </w:tcPr>
          <w:p w14:paraId="3E8ED1F9" w14:textId="77777777" w:rsidR="00CC34EF" w:rsidRDefault="00CC34EF" w:rsidP="002D17AE">
            <w:pPr>
              <w:pStyle w:val="TableParagraph"/>
              <w:spacing w:before="119"/>
              <w:ind w:left="107"/>
              <w:rPr>
                <w:sz w:val="24"/>
              </w:rPr>
            </w:pPr>
            <w:r>
              <w:rPr>
                <w:sz w:val="24"/>
              </w:rPr>
              <w:t>Class</w:t>
            </w:r>
            <w:r>
              <w:rPr>
                <w:spacing w:val="-1"/>
                <w:sz w:val="24"/>
              </w:rPr>
              <w:t xml:space="preserve"> </w:t>
            </w:r>
            <w:r>
              <w:rPr>
                <w:spacing w:val="-10"/>
                <w:sz w:val="24"/>
              </w:rPr>
              <w:t>A</w:t>
            </w:r>
          </w:p>
        </w:tc>
        <w:tc>
          <w:tcPr>
            <w:tcW w:w="4630" w:type="dxa"/>
            <w:tcBorders>
              <w:bottom w:val="nil"/>
            </w:tcBorders>
          </w:tcPr>
          <w:p w14:paraId="081A23BD" w14:textId="77777777" w:rsidR="00CC34EF" w:rsidRDefault="00CC34EF" w:rsidP="002D17AE">
            <w:pPr>
              <w:pStyle w:val="TableParagraph"/>
              <w:spacing w:before="119"/>
              <w:ind w:left="7"/>
              <w:jc w:val="center"/>
              <w:rPr>
                <w:b/>
                <w:sz w:val="24"/>
              </w:rPr>
            </w:pPr>
            <w:r>
              <w:rPr>
                <w:b/>
                <w:smallCaps/>
                <w:spacing w:val="-2"/>
                <w:sz w:val="24"/>
                <w:u w:val="single"/>
              </w:rPr>
              <w:t>Either</w:t>
            </w:r>
          </w:p>
        </w:tc>
        <w:tc>
          <w:tcPr>
            <w:tcW w:w="1044" w:type="dxa"/>
            <w:tcBorders>
              <w:bottom w:val="nil"/>
            </w:tcBorders>
          </w:tcPr>
          <w:p w14:paraId="6DD9BAD0" w14:textId="77777777" w:rsidR="00CC34EF" w:rsidRDefault="00CC34EF" w:rsidP="002D17AE">
            <w:pPr>
              <w:pStyle w:val="TableParagraph"/>
              <w:spacing w:before="119"/>
              <w:ind w:left="10" w:right="7"/>
              <w:jc w:val="center"/>
              <w:rPr>
                <w:sz w:val="24"/>
              </w:rPr>
            </w:pPr>
            <w:r>
              <w:rPr>
                <w:sz w:val="24"/>
              </w:rPr>
              <w:t xml:space="preserve">5 </w:t>
            </w:r>
            <w:r>
              <w:rPr>
                <w:spacing w:val="-2"/>
                <w:sz w:val="24"/>
              </w:rPr>
              <w:t>years</w:t>
            </w:r>
          </w:p>
        </w:tc>
        <w:tc>
          <w:tcPr>
            <w:tcW w:w="2268" w:type="dxa"/>
            <w:vMerge w:val="restart"/>
          </w:tcPr>
          <w:p w14:paraId="54E09D65" w14:textId="77777777" w:rsidR="00CC34EF" w:rsidRDefault="00CC34EF" w:rsidP="002D17AE">
            <w:pPr>
              <w:pStyle w:val="TableParagraph"/>
              <w:spacing w:before="119"/>
              <w:ind w:left="104" w:right="158"/>
              <w:rPr>
                <w:sz w:val="24"/>
              </w:rPr>
            </w:pPr>
            <w:r>
              <w:rPr>
                <w:sz w:val="24"/>
              </w:rPr>
              <w:t>Ten</w:t>
            </w:r>
            <w:r>
              <w:rPr>
                <w:spacing w:val="-15"/>
                <w:sz w:val="24"/>
              </w:rPr>
              <w:t xml:space="preserve"> </w:t>
            </w:r>
            <w:r>
              <w:rPr>
                <w:sz w:val="24"/>
              </w:rPr>
              <w:t>(10)</w:t>
            </w:r>
            <w:r>
              <w:rPr>
                <w:spacing w:val="-15"/>
                <w:sz w:val="24"/>
              </w:rPr>
              <w:t xml:space="preserve"> </w:t>
            </w:r>
            <w:r>
              <w:rPr>
                <w:sz w:val="24"/>
              </w:rPr>
              <w:t xml:space="preserve">continuing education units (CEU’s) in content or job/skill related </w:t>
            </w:r>
            <w:r>
              <w:rPr>
                <w:spacing w:val="-4"/>
                <w:sz w:val="24"/>
              </w:rPr>
              <w:t>area</w:t>
            </w:r>
          </w:p>
          <w:p w14:paraId="480311D2" w14:textId="77777777" w:rsidR="00CC34EF" w:rsidRDefault="00CC34EF" w:rsidP="002D17AE">
            <w:pPr>
              <w:pStyle w:val="TableParagraph"/>
              <w:spacing w:before="166"/>
              <w:ind w:left="1" w:right="1"/>
              <w:jc w:val="center"/>
              <w:rPr>
                <w:b/>
                <w:sz w:val="19"/>
              </w:rPr>
            </w:pPr>
            <w:r>
              <w:rPr>
                <w:b/>
                <w:spacing w:val="-5"/>
                <w:sz w:val="19"/>
              </w:rPr>
              <w:t>OR</w:t>
            </w:r>
          </w:p>
          <w:p w14:paraId="38CF6EDF" w14:textId="77777777" w:rsidR="00CC34EF" w:rsidRDefault="00CC34EF" w:rsidP="002D17AE">
            <w:pPr>
              <w:pStyle w:val="TableParagraph"/>
              <w:spacing w:before="131"/>
              <w:ind w:left="104" w:right="158"/>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p w14:paraId="08DD22BA" w14:textId="77777777" w:rsidR="00CC34EF" w:rsidRDefault="00CC34EF" w:rsidP="002D17AE">
            <w:pPr>
              <w:pStyle w:val="TableParagraph"/>
              <w:spacing w:before="167"/>
              <w:ind w:right="1"/>
              <w:jc w:val="center"/>
              <w:rPr>
                <w:b/>
                <w:sz w:val="19"/>
              </w:rPr>
            </w:pPr>
            <w:r>
              <w:rPr>
                <w:b/>
                <w:spacing w:val="-5"/>
                <w:sz w:val="19"/>
              </w:rPr>
              <w:t>AND</w:t>
            </w:r>
          </w:p>
          <w:p w14:paraId="2689F883" w14:textId="77777777" w:rsidR="00CC34EF" w:rsidRDefault="00CC34EF" w:rsidP="002D17AE">
            <w:pPr>
              <w:pStyle w:val="TableParagraph"/>
              <w:spacing w:before="131"/>
              <w:ind w:left="104" w:right="158"/>
              <w:rPr>
                <w:sz w:val="24"/>
              </w:rPr>
            </w:pPr>
            <w:r>
              <w:rPr>
                <w:sz w:val="24"/>
              </w:rPr>
              <w:t>Five</w:t>
            </w:r>
            <w:r>
              <w:rPr>
                <w:spacing w:val="-15"/>
                <w:sz w:val="24"/>
              </w:rPr>
              <w:t xml:space="preserve"> </w:t>
            </w:r>
            <w:r>
              <w:rPr>
                <w:sz w:val="24"/>
              </w:rPr>
              <w:t>(5)</w:t>
            </w:r>
            <w:r>
              <w:rPr>
                <w:spacing w:val="-15"/>
                <w:sz w:val="24"/>
              </w:rPr>
              <w:t xml:space="preserve"> </w:t>
            </w:r>
            <w:r>
              <w:rPr>
                <w:sz w:val="24"/>
              </w:rPr>
              <w:t>continuing education units (CEU’s)</w:t>
            </w:r>
            <w:r>
              <w:rPr>
                <w:spacing w:val="-6"/>
                <w:sz w:val="24"/>
              </w:rPr>
              <w:t xml:space="preserve"> </w:t>
            </w:r>
            <w:r>
              <w:rPr>
                <w:sz w:val="24"/>
              </w:rPr>
              <w:t>in</w:t>
            </w:r>
            <w:r>
              <w:rPr>
                <w:spacing w:val="-5"/>
                <w:sz w:val="24"/>
              </w:rPr>
              <w:t xml:space="preserve"> </w:t>
            </w:r>
            <w:r>
              <w:rPr>
                <w:sz w:val="24"/>
              </w:rPr>
              <w:t xml:space="preserve">content or job/skill related </w:t>
            </w:r>
            <w:r>
              <w:rPr>
                <w:spacing w:val="-4"/>
                <w:sz w:val="24"/>
              </w:rPr>
              <w:t>area</w:t>
            </w:r>
          </w:p>
          <w:p w14:paraId="160F833F" w14:textId="77777777" w:rsidR="00CC34EF" w:rsidRDefault="00CC34EF" w:rsidP="002D17AE">
            <w:pPr>
              <w:pStyle w:val="TableParagraph"/>
              <w:spacing w:before="167"/>
              <w:ind w:left="1" w:right="1"/>
              <w:jc w:val="center"/>
              <w:rPr>
                <w:b/>
                <w:sz w:val="19"/>
              </w:rPr>
            </w:pPr>
            <w:r>
              <w:rPr>
                <w:b/>
                <w:spacing w:val="-5"/>
                <w:sz w:val="19"/>
              </w:rPr>
              <w:t>OR</w:t>
            </w:r>
          </w:p>
          <w:p w14:paraId="6C2AD091" w14:textId="77777777" w:rsidR="00CC34EF" w:rsidRDefault="00CC34EF" w:rsidP="002D17AE">
            <w:pPr>
              <w:pStyle w:val="TableParagraph"/>
              <w:spacing w:before="130"/>
              <w:ind w:left="104" w:right="158"/>
              <w:rPr>
                <w:sz w:val="24"/>
              </w:rPr>
            </w:pPr>
            <w:r>
              <w:rPr>
                <w:sz w:val="24"/>
              </w:rPr>
              <w:t>Six (6) semester hours in content or job/skill</w:t>
            </w:r>
            <w:r>
              <w:rPr>
                <w:spacing w:val="-15"/>
                <w:sz w:val="24"/>
              </w:rPr>
              <w:t xml:space="preserve"> </w:t>
            </w:r>
            <w:r>
              <w:rPr>
                <w:sz w:val="24"/>
              </w:rPr>
              <w:t>related</w:t>
            </w:r>
            <w:r>
              <w:rPr>
                <w:spacing w:val="-15"/>
                <w:sz w:val="24"/>
              </w:rPr>
              <w:t xml:space="preserve"> </w:t>
            </w:r>
            <w:r>
              <w:rPr>
                <w:sz w:val="24"/>
              </w:rPr>
              <w:t>area</w:t>
            </w:r>
          </w:p>
          <w:p w14:paraId="41902BDC" w14:textId="77777777" w:rsidR="00CC34EF" w:rsidRDefault="00CC34EF" w:rsidP="002D17AE">
            <w:pPr>
              <w:pStyle w:val="TableParagraph"/>
              <w:spacing w:before="167"/>
              <w:ind w:left="1" w:right="1"/>
              <w:jc w:val="center"/>
              <w:rPr>
                <w:b/>
                <w:sz w:val="19"/>
              </w:rPr>
            </w:pPr>
            <w:r>
              <w:rPr>
                <w:b/>
                <w:spacing w:val="-5"/>
                <w:sz w:val="19"/>
              </w:rPr>
              <w:t>OR</w:t>
            </w:r>
          </w:p>
          <w:p w14:paraId="52EF6106" w14:textId="77777777" w:rsidR="00CC34EF" w:rsidRDefault="00CC34EF" w:rsidP="002D17AE">
            <w:pPr>
              <w:pStyle w:val="TableParagraph"/>
              <w:spacing w:before="131"/>
              <w:ind w:left="104" w:right="249"/>
              <w:rPr>
                <w:sz w:val="24"/>
              </w:rPr>
            </w:pPr>
            <w:r>
              <w:rPr>
                <w:sz w:val="24"/>
              </w:rPr>
              <w:t xml:space="preserve">Completion of the National Board for </w:t>
            </w:r>
            <w:r>
              <w:rPr>
                <w:spacing w:val="-2"/>
                <w:sz w:val="24"/>
              </w:rPr>
              <w:t xml:space="preserve">Professional </w:t>
            </w:r>
            <w:r>
              <w:rPr>
                <w:sz w:val="24"/>
              </w:rPr>
              <w:t>Teaching</w:t>
            </w:r>
            <w:r>
              <w:rPr>
                <w:spacing w:val="-15"/>
                <w:sz w:val="24"/>
              </w:rPr>
              <w:t xml:space="preserve"> </w:t>
            </w:r>
            <w:r>
              <w:rPr>
                <w:sz w:val="24"/>
              </w:rPr>
              <w:t xml:space="preserve">Standards </w:t>
            </w:r>
            <w:r>
              <w:rPr>
                <w:spacing w:val="-2"/>
                <w:sz w:val="24"/>
              </w:rPr>
              <w:t>process</w:t>
            </w:r>
          </w:p>
        </w:tc>
      </w:tr>
      <w:tr w:rsidR="00CC34EF" w14:paraId="1504C08E" w14:textId="77777777" w:rsidTr="002D17AE">
        <w:trPr>
          <w:trHeight w:val="1334"/>
        </w:trPr>
        <w:tc>
          <w:tcPr>
            <w:tcW w:w="1409" w:type="dxa"/>
            <w:tcBorders>
              <w:top w:val="nil"/>
              <w:bottom w:val="nil"/>
            </w:tcBorders>
          </w:tcPr>
          <w:p w14:paraId="34CE2FF1" w14:textId="77777777" w:rsidR="00CC34EF" w:rsidRDefault="00CC34EF" w:rsidP="002D17AE">
            <w:pPr>
              <w:pStyle w:val="TableParagraph"/>
              <w:spacing w:before="50"/>
              <w:ind w:left="107" w:right="147"/>
              <w:rPr>
                <w:sz w:val="24"/>
              </w:rPr>
            </w:pPr>
            <w:r>
              <w:rPr>
                <w:sz w:val="24"/>
              </w:rPr>
              <w:t xml:space="preserve">For dance, </w:t>
            </w:r>
            <w:r>
              <w:rPr>
                <w:spacing w:val="-2"/>
                <w:sz w:val="24"/>
              </w:rPr>
              <w:t xml:space="preserve">drama, </w:t>
            </w:r>
            <w:r>
              <w:rPr>
                <w:sz w:val="24"/>
              </w:rPr>
              <w:t>music, or visual</w:t>
            </w:r>
            <w:r>
              <w:rPr>
                <w:spacing w:val="-15"/>
                <w:sz w:val="24"/>
              </w:rPr>
              <w:t xml:space="preserve"> </w:t>
            </w:r>
            <w:r>
              <w:rPr>
                <w:sz w:val="24"/>
              </w:rPr>
              <w:t>art(s)</w:t>
            </w:r>
          </w:p>
        </w:tc>
        <w:tc>
          <w:tcPr>
            <w:tcW w:w="4630" w:type="dxa"/>
            <w:tcBorders>
              <w:top w:val="nil"/>
              <w:bottom w:val="nil"/>
            </w:tcBorders>
          </w:tcPr>
          <w:p w14:paraId="6511FCD3" w14:textId="77777777" w:rsidR="00CC34EF" w:rsidRDefault="00CC34EF" w:rsidP="002D17AE">
            <w:pPr>
              <w:pStyle w:val="TableParagraph"/>
              <w:numPr>
                <w:ilvl w:val="0"/>
                <w:numId w:val="62"/>
              </w:numPr>
              <w:tabs>
                <w:tab w:val="left" w:pos="539"/>
              </w:tabs>
              <w:spacing w:before="50"/>
              <w:ind w:right="98"/>
              <w:rPr>
                <w:sz w:val="24"/>
              </w:rPr>
            </w:pPr>
            <w:r>
              <w:rPr>
                <w:sz w:val="24"/>
              </w:rPr>
              <w:t>Complete</w:t>
            </w:r>
            <w:r>
              <w:rPr>
                <w:spacing w:val="-11"/>
                <w:sz w:val="24"/>
              </w:rPr>
              <w:t xml:space="preserve"> </w:t>
            </w:r>
            <w:r>
              <w:rPr>
                <w:sz w:val="24"/>
              </w:rPr>
              <w:t>a</w:t>
            </w:r>
            <w:r>
              <w:rPr>
                <w:spacing w:val="-11"/>
                <w:sz w:val="24"/>
              </w:rPr>
              <w:t xml:space="preserve"> </w:t>
            </w:r>
            <w:r>
              <w:rPr>
                <w:sz w:val="24"/>
              </w:rPr>
              <w:t>bachelor’s</w:t>
            </w:r>
            <w:r>
              <w:rPr>
                <w:spacing w:val="-10"/>
                <w:sz w:val="24"/>
              </w:rPr>
              <w:t xml:space="preserve"> </w:t>
            </w:r>
            <w:r>
              <w:rPr>
                <w:sz w:val="24"/>
              </w:rPr>
              <w:t>degree</w:t>
            </w:r>
            <w:r>
              <w:rPr>
                <w:spacing w:val="-11"/>
                <w:sz w:val="24"/>
              </w:rPr>
              <w:t xml:space="preserve"> </w:t>
            </w:r>
            <w:r>
              <w:rPr>
                <w:sz w:val="24"/>
              </w:rPr>
              <w:t>program</w:t>
            </w:r>
            <w:r>
              <w:rPr>
                <w:spacing w:val="-9"/>
                <w:sz w:val="24"/>
              </w:rPr>
              <w:t xml:space="preserve"> </w:t>
            </w:r>
            <w:r>
              <w:rPr>
                <w:sz w:val="24"/>
              </w:rPr>
              <w:t>or higher in the performing arts</w:t>
            </w:r>
          </w:p>
          <w:p w14:paraId="7E1D2768" w14:textId="77777777" w:rsidR="00CC34EF" w:rsidRDefault="00CC34EF" w:rsidP="002D17AE">
            <w:pPr>
              <w:pStyle w:val="TableParagraph"/>
              <w:numPr>
                <w:ilvl w:val="0"/>
                <w:numId w:val="62"/>
              </w:numPr>
              <w:tabs>
                <w:tab w:val="left" w:pos="539"/>
              </w:tabs>
              <w:spacing w:before="120"/>
              <w:ind w:right="96"/>
              <w:rPr>
                <w:sz w:val="24"/>
              </w:rPr>
            </w:pPr>
            <w:r>
              <w:rPr>
                <w:sz w:val="24"/>
              </w:rPr>
              <w:t xml:space="preserve">Praxis CORE (Core Academic Skills for </w:t>
            </w:r>
            <w:r>
              <w:rPr>
                <w:spacing w:val="-2"/>
                <w:sz w:val="24"/>
              </w:rPr>
              <w:t>Educators)</w:t>
            </w:r>
          </w:p>
        </w:tc>
        <w:tc>
          <w:tcPr>
            <w:tcW w:w="1044" w:type="dxa"/>
            <w:tcBorders>
              <w:top w:val="nil"/>
              <w:bottom w:val="nil"/>
            </w:tcBorders>
          </w:tcPr>
          <w:p w14:paraId="3F7DAB2E" w14:textId="77777777" w:rsidR="00CC34EF" w:rsidRDefault="00CC34EF" w:rsidP="002D17AE">
            <w:pPr>
              <w:pStyle w:val="TableParagraph"/>
            </w:pPr>
          </w:p>
        </w:tc>
        <w:tc>
          <w:tcPr>
            <w:tcW w:w="2268" w:type="dxa"/>
            <w:vMerge/>
            <w:tcBorders>
              <w:top w:val="nil"/>
            </w:tcBorders>
          </w:tcPr>
          <w:p w14:paraId="531CDADA" w14:textId="77777777" w:rsidR="00CC34EF" w:rsidRDefault="00CC34EF" w:rsidP="002D17AE">
            <w:pPr>
              <w:rPr>
                <w:sz w:val="2"/>
                <w:szCs w:val="2"/>
              </w:rPr>
            </w:pPr>
          </w:p>
        </w:tc>
      </w:tr>
      <w:tr w:rsidR="00CC34EF" w14:paraId="64FD3574" w14:textId="77777777" w:rsidTr="002D17AE">
        <w:trPr>
          <w:trHeight w:val="684"/>
        </w:trPr>
        <w:tc>
          <w:tcPr>
            <w:tcW w:w="1409" w:type="dxa"/>
            <w:tcBorders>
              <w:top w:val="nil"/>
              <w:bottom w:val="nil"/>
            </w:tcBorders>
          </w:tcPr>
          <w:p w14:paraId="725BB584" w14:textId="77777777" w:rsidR="00CC34EF" w:rsidRDefault="00CC34EF" w:rsidP="002D17AE">
            <w:pPr>
              <w:pStyle w:val="TableParagraph"/>
            </w:pPr>
          </w:p>
        </w:tc>
        <w:tc>
          <w:tcPr>
            <w:tcW w:w="4630" w:type="dxa"/>
            <w:tcBorders>
              <w:top w:val="nil"/>
              <w:bottom w:val="nil"/>
            </w:tcBorders>
          </w:tcPr>
          <w:p w14:paraId="434F700E" w14:textId="77777777" w:rsidR="00CC34EF" w:rsidRDefault="00CC34EF" w:rsidP="002D17AE">
            <w:pPr>
              <w:pStyle w:val="TableParagraph"/>
              <w:tabs>
                <w:tab w:val="left" w:pos="539"/>
                <w:tab w:val="left" w:pos="1441"/>
                <w:tab w:val="left" w:pos="2637"/>
                <w:tab w:val="left" w:pos="3071"/>
                <w:tab w:val="left" w:pos="4173"/>
              </w:tabs>
              <w:spacing w:before="50"/>
              <w:ind w:left="539" w:right="99" w:hanging="432"/>
              <w:rPr>
                <w:sz w:val="24"/>
              </w:rPr>
            </w:pPr>
            <w:r>
              <w:rPr>
                <w:spacing w:val="-6"/>
                <w:sz w:val="24"/>
              </w:rPr>
              <w:t>3.</w:t>
            </w:r>
            <w:r>
              <w:rPr>
                <w:sz w:val="24"/>
              </w:rPr>
              <w:tab/>
            </w:r>
            <w:r>
              <w:rPr>
                <w:spacing w:val="-2"/>
                <w:sz w:val="24"/>
              </w:rPr>
              <w:t>Praxis:</w:t>
            </w:r>
            <w:r>
              <w:rPr>
                <w:sz w:val="24"/>
              </w:rPr>
              <w:tab/>
            </w:r>
            <w:r>
              <w:rPr>
                <w:spacing w:val="-2"/>
                <w:sz w:val="24"/>
              </w:rPr>
              <w:t>Principles</w:t>
            </w:r>
            <w:r>
              <w:rPr>
                <w:sz w:val="24"/>
              </w:rPr>
              <w:tab/>
            </w:r>
            <w:r>
              <w:rPr>
                <w:spacing w:val="-6"/>
                <w:sz w:val="24"/>
              </w:rPr>
              <w:t>of</w:t>
            </w:r>
            <w:r>
              <w:rPr>
                <w:sz w:val="24"/>
              </w:rPr>
              <w:tab/>
            </w:r>
            <w:r>
              <w:rPr>
                <w:spacing w:val="-2"/>
                <w:sz w:val="24"/>
              </w:rPr>
              <w:t>Learning</w:t>
            </w:r>
            <w:r>
              <w:rPr>
                <w:sz w:val="24"/>
              </w:rPr>
              <w:tab/>
            </w:r>
            <w:r>
              <w:rPr>
                <w:spacing w:val="-4"/>
                <w:sz w:val="24"/>
              </w:rPr>
              <w:t xml:space="preserve">and </w:t>
            </w:r>
            <w:r>
              <w:rPr>
                <w:sz w:val="24"/>
              </w:rPr>
              <w:t>Teaching (PLT)</w:t>
            </w:r>
          </w:p>
        </w:tc>
        <w:tc>
          <w:tcPr>
            <w:tcW w:w="1044" w:type="dxa"/>
            <w:tcBorders>
              <w:top w:val="nil"/>
              <w:bottom w:val="nil"/>
            </w:tcBorders>
          </w:tcPr>
          <w:p w14:paraId="598AA087" w14:textId="77777777" w:rsidR="00CC34EF" w:rsidRDefault="00CC34EF" w:rsidP="002D17AE">
            <w:pPr>
              <w:pStyle w:val="TableParagraph"/>
            </w:pPr>
          </w:p>
        </w:tc>
        <w:tc>
          <w:tcPr>
            <w:tcW w:w="2268" w:type="dxa"/>
            <w:vMerge/>
            <w:tcBorders>
              <w:top w:val="nil"/>
            </w:tcBorders>
          </w:tcPr>
          <w:p w14:paraId="363D33E9" w14:textId="77777777" w:rsidR="00CC34EF" w:rsidRDefault="00CC34EF" w:rsidP="002D17AE">
            <w:pPr>
              <w:rPr>
                <w:sz w:val="2"/>
                <w:szCs w:val="2"/>
              </w:rPr>
            </w:pPr>
          </w:p>
        </w:tc>
      </w:tr>
      <w:tr w:rsidR="00CC34EF" w14:paraId="04211063" w14:textId="77777777" w:rsidTr="002D17AE">
        <w:trPr>
          <w:trHeight w:val="358"/>
        </w:trPr>
        <w:tc>
          <w:tcPr>
            <w:tcW w:w="1409" w:type="dxa"/>
            <w:tcBorders>
              <w:top w:val="nil"/>
              <w:bottom w:val="nil"/>
            </w:tcBorders>
          </w:tcPr>
          <w:p w14:paraId="60F88BBD" w14:textId="77777777" w:rsidR="00CC34EF" w:rsidRDefault="00CC34EF" w:rsidP="002D17AE">
            <w:pPr>
              <w:pStyle w:val="TableParagraph"/>
            </w:pPr>
          </w:p>
        </w:tc>
        <w:tc>
          <w:tcPr>
            <w:tcW w:w="4630" w:type="dxa"/>
            <w:tcBorders>
              <w:top w:val="nil"/>
              <w:bottom w:val="nil"/>
            </w:tcBorders>
          </w:tcPr>
          <w:p w14:paraId="3A15C161" w14:textId="77777777" w:rsidR="00CC34EF" w:rsidRDefault="00CC34EF" w:rsidP="002D17AE">
            <w:pPr>
              <w:pStyle w:val="TableParagraph"/>
              <w:spacing w:before="74"/>
              <w:ind w:left="7" w:right="2"/>
              <w:jc w:val="center"/>
              <w:rPr>
                <w:b/>
                <w:sz w:val="19"/>
              </w:rPr>
            </w:pPr>
            <w:r>
              <w:rPr>
                <w:b/>
                <w:spacing w:val="-5"/>
                <w:sz w:val="19"/>
              </w:rPr>
              <w:t>OR</w:t>
            </w:r>
          </w:p>
        </w:tc>
        <w:tc>
          <w:tcPr>
            <w:tcW w:w="1044" w:type="dxa"/>
            <w:tcBorders>
              <w:top w:val="nil"/>
              <w:bottom w:val="nil"/>
            </w:tcBorders>
          </w:tcPr>
          <w:p w14:paraId="6FA87968" w14:textId="77777777" w:rsidR="00CC34EF" w:rsidRDefault="00CC34EF" w:rsidP="002D17AE">
            <w:pPr>
              <w:pStyle w:val="TableParagraph"/>
            </w:pPr>
          </w:p>
        </w:tc>
        <w:tc>
          <w:tcPr>
            <w:tcW w:w="2268" w:type="dxa"/>
            <w:vMerge/>
            <w:tcBorders>
              <w:top w:val="nil"/>
            </w:tcBorders>
          </w:tcPr>
          <w:p w14:paraId="2D467C73" w14:textId="77777777" w:rsidR="00CC34EF" w:rsidRDefault="00CC34EF" w:rsidP="002D17AE">
            <w:pPr>
              <w:rPr>
                <w:sz w:val="2"/>
                <w:szCs w:val="2"/>
              </w:rPr>
            </w:pPr>
          </w:p>
        </w:tc>
      </w:tr>
      <w:tr w:rsidR="00CC34EF" w14:paraId="703BFFDE" w14:textId="77777777" w:rsidTr="002D17AE">
        <w:trPr>
          <w:trHeight w:val="391"/>
        </w:trPr>
        <w:tc>
          <w:tcPr>
            <w:tcW w:w="1409" w:type="dxa"/>
            <w:tcBorders>
              <w:top w:val="nil"/>
              <w:bottom w:val="nil"/>
            </w:tcBorders>
          </w:tcPr>
          <w:p w14:paraId="037E59D2" w14:textId="77777777" w:rsidR="00CC34EF" w:rsidRDefault="00CC34EF" w:rsidP="002D17AE">
            <w:pPr>
              <w:pStyle w:val="TableParagraph"/>
            </w:pPr>
          </w:p>
        </w:tc>
        <w:tc>
          <w:tcPr>
            <w:tcW w:w="4630" w:type="dxa"/>
            <w:tcBorders>
              <w:top w:val="nil"/>
              <w:bottom w:val="nil"/>
            </w:tcBorders>
          </w:tcPr>
          <w:p w14:paraId="21487514" w14:textId="77777777" w:rsidR="00CC34EF" w:rsidRDefault="00CC34EF" w:rsidP="002D17AE">
            <w:pPr>
              <w:pStyle w:val="TableParagraph"/>
              <w:tabs>
                <w:tab w:val="left" w:pos="541"/>
              </w:tabs>
              <w:spacing w:before="55"/>
              <w:ind w:left="90"/>
              <w:rPr>
                <w:sz w:val="24"/>
              </w:rPr>
            </w:pPr>
            <w:r>
              <w:rPr>
                <w:spacing w:val="-5"/>
                <w:sz w:val="24"/>
              </w:rPr>
              <w:t>1.</w:t>
            </w:r>
            <w:r>
              <w:rPr>
                <w:sz w:val="24"/>
              </w:rPr>
              <w:tab/>
              <w:t>Have</w:t>
            </w:r>
            <w:r>
              <w:rPr>
                <w:spacing w:val="-4"/>
                <w:sz w:val="24"/>
              </w:rPr>
              <w:t xml:space="preserve"> </w:t>
            </w:r>
            <w:r>
              <w:rPr>
                <w:sz w:val="24"/>
              </w:rPr>
              <w:t>at</w:t>
            </w:r>
            <w:r>
              <w:rPr>
                <w:spacing w:val="-1"/>
                <w:sz w:val="24"/>
              </w:rPr>
              <w:t xml:space="preserve"> </w:t>
            </w:r>
            <w:r>
              <w:rPr>
                <w:sz w:val="24"/>
              </w:rPr>
              <w:t>least</w:t>
            </w:r>
            <w:r>
              <w:rPr>
                <w:spacing w:val="-1"/>
                <w:sz w:val="24"/>
              </w:rPr>
              <w:t xml:space="preserve"> </w:t>
            </w:r>
            <w:r>
              <w:rPr>
                <w:sz w:val="24"/>
              </w:rPr>
              <w:t>a</w:t>
            </w:r>
            <w:r>
              <w:rPr>
                <w:spacing w:val="-2"/>
                <w:sz w:val="24"/>
              </w:rPr>
              <w:t xml:space="preserve"> </w:t>
            </w:r>
            <w:r>
              <w:rPr>
                <w:sz w:val="24"/>
              </w:rPr>
              <w:t xml:space="preserve">bachelor’s </w:t>
            </w:r>
            <w:r>
              <w:rPr>
                <w:spacing w:val="-2"/>
                <w:sz w:val="24"/>
              </w:rPr>
              <w:t>degree</w:t>
            </w:r>
          </w:p>
        </w:tc>
        <w:tc>
          <w:tcPr>
            <w:tcW w:w="1044" w:type="dxa"/>
            <w:tcBorders>
              <w:top w:val="nil"/>
              <w:bottom w:val="nil"/>
            </w:tcBorders>
          </w:tcPr>
          <w:p w14:paraId="73C0450C" w14:textId="77777777" w:rsidR="00CC34EF" w:rsidRDefault="00CC34EF" w:rsidP="002D17AE">
            <w:pPr>
              <w:pStyle w:val="TableParagraph"/>
            </w:pPr>
          </w:p>
        </w:tc>
        <w:tc>
          <w:tcPr>
            <w:tcW w:w="2268" w:type="dxa"/>
            <w:vMerge/>
            <w:tcBorders>
              <w:top w:val="nil"/>
            </w:tcBorders>
          </w:tcPr>
          <w:p w14:paraId="3225D3D2" w14:textId="77777777" w:rsidR="00CC34EF" w:rsidRDefault="00CC34EF" w:rsidP="002D17AE">
            <w:pPr>
              <w:rPr>
                <w:sz w:val="2"/>
                <w:szCs w:val="2"/>
              </w:rPr>
            </w:pPr>
          </w:p>
        </w:tc>
      </w:tr>
      <w:tr w:rsidR="00CC34EF" w14:paraId="79375A35" w14:textId="77777777" w:rsidTr="002D17AE">
        <w:trPr>
          <w:trHeight w:val="662"/>
        </w:trPr>
        <w:tc>
          <w:tcPr>
            <w:tcW w:w="1409" w:type="dxa"/>
            <w:tcBorders>
              <w:top w:val="nil"/>
              <w:bottom w:val="nil"/>
            </w:tcBorders>
          </w:tcPr>
          <w:p w14:paraId="48D3ED05" w14:textId="77777777" w:rsidR="00CC34EF" w:rsidRDefault="00CC34EF" w:rsidP="002D17AE">
            <w:pPr>
              <w:pStyle w:val="TableParagraph"/>
            </w:pPr>
          </w:p>
        </w:tc>
        <w:tc>
          <w:tcPr>
            <w:tcW w:w="4630" w:type="dxa"/>
            <w:tcBorders>
              <w:top w:val="nil"/>
              <w:bottom w:val="nil"/>
            </w:tcBorders>
          </w:tcPr>
          <w:p w14:paraId="0538BEF3" w14:textId="77777777" w:rsidR="00CC34EF" w:rsidRDefault="00CC34EF" w:rsidP="002D17AE">
            <w:pPr>
              <w:pStyle w:val="TableParagraph"/>
              <w:tabs>
                <w:tab w:val="left" w:pos="541"/>
              </w:tabs>
              <w:spacing w:before="50"/>
              <w:ind w:left="542" w:right="99" w:hanging="452"/>
              <w:rPr>
                <w:sz w:val="24"/>
              </w:rPr>
            </w:pPr>
            <w:r>
              <w:rPr>
                <w:spacing w:val="-6"/>
                <w:sz w:val="24"/>
              </w:rPr>
              <w:t>2.</w:t>
            </w:r>
            <w:r>
              <w:rPr>
                <w:sz w:val="24"/>
              </w:rPr>
              <w:tab/>
              <w:t xml:space="preserve">Praxis CORE (Core Academic Skills for </w:t>
            </w:r>
            <w:r>
              <w:rPr>
                <w:spacing w:val="-2"/>
                <w:sz w:val="24"/>
              </w:rPr>
              <w:t>Educators)</w:t>
            </w:r>
          </w:p>
        </w:tc>
        <w:tc>
          <w:tcPr>
            <w:tcW w:w="1044" w:type="dxa"/>
            <w:tcBorders>
              <w:top w:val="nil"/>
              <w:bottom w:val="nil"/>
            </w:tcBorders>
          </w:tcPr>
          <w:p w14:paraId="6D02137E" w14:textId="77777777" w:rsidR="00CC34EF" w:rsidRDefault="00CC34EF" w:rsidP="002D17AE">
            <w:pPr>
              <w:pStyle w:val="TableParagraph"/>
            </w:pPr>
          </w:p>
        </w:tc>
        <w:tc>
          <w:tcPr>
            <w:tcW w:w="2268" w:type="dxa"/>
            <w:vMerge/>
            <w:tcBorders>
              <w:top w:val="nil"/>
            </w:tcBorders>
          </w:tcPr>
          <w:p w14:paraId="03B2B0DA" w14:textId="77777777" w:rsidR="00CC34EF" w:rsidRDefault="00CC34EF" w:rsidP="002D17AE">
            <w:pPr>
              <w:rPr>
                <w:sz w:val="2"/>
                <w:szCs w:val="2"/>
              </w:rPr>
            </w:pPr>
          </w:p>
        </w:tc>
      </w:tr>
      <w:tr w:rsidR="00CC34EF" w14:paraId="65C259D4" w14:textId="77777777" w:rsidTr="002D17AE">
        <w:trPr>
          <w:trHeight w:val="661"/>
        </w:trPr>
        <w:tc>
          <w:tcPr>
            <w:tcW w:w="1409" w:type="dxa"/>
            <w:tcBorders>
              <w:top w:val="nil"/>
              <w:bottom w:val="nil"/>
            </w:tcBorders>
          </w:tcPr>
          <w:p w14:paraId="5B8C9A3D" w14:textId="77777777" w:rsidR="00CC34EF" w:rsidRDefault="00CC34EF" w:rsidP="002D17AE">
            <w:pPr>
              <w:pStyle w:val="TableParagraph"/>
            </w:pPr>
          </w:p>
        </w:tc>
        <w:tc>
          <w:tcPr>
            <w:tcW w:w="4630" w:type="dxa"/>
            <w:tcBorders>
              <w:top w:val="nil"/>
              <w:bottom w:val="nil"/>
            </w:tcBorders>
          </w:tcPr>
          <w:p w14:paraId="3C060115" w14:textId="77777777" w:rsidR="00CC34EF" w:rsidRDefault="00CC34EF" w:rsidP="002D17AE">
            <w:pPr>
              <w:pStyle w:val="TableParagraph"/>
              <w:tabs>
                <w:tab w:val="left" w:pos="541"/>
              </w:tabs>
              <w:spacing w:before="50"/>
              <w:ind w:left="542" w:right="99" w:hanging="452"/>
              <w:rPr>
                <w:sz w:val="24"/>
              </w:rPr>
            </w:pPr>
            <w:r>
              <w:rPr>
                <w:spacing w:val="-6"/>
                <w:sz w:val="24"/>
              </w:rPr>
              <w:t>3.</w:t>
            </w:r>
            <w:r>
              <w:rPr>
                <w:sz w:val="24"/>
              </w:rPr>
              <w:tab/>
            </w:r>
            <w:r>
              <w:rPr>
                <w:spacing w:val="-2"/>
                <w:sz w:val="24"/>
              </w:rPr>
              <w:t>Validate</w:t>
            </w:r>
            <w:r>
              <w:rPr>
                <w:spacing w:val="-10"/>
                <w:sz w:val="24"/>
              </w:rPr>
              <w:t xml:space="preserve"> </w:t>
            </w:r>
            <w:r>
              <w:rPr>
                <w:spacing w:val="-2"/>
                <w:sz w:val="24"/>
              </w:rPr>
              <w:t>artistic</w:t>
            </w:r>
            <w:r>
              <w:rPr>
                <w:spacing w:val="-10"/>
                <w:sz w:val="24"/>
              </w:rPr>
              <w:t xml:space="preserve"> </w:t>
            </w:r>
            <w:r>
              <w:rPr>
                <w:spacing w:val="-2"/>
                <w:sz w:val="24"/>
              </w:rPr>
              <w:t>competency</w:t>
            </w:r>
            <w:r>
              <w:rPr>
                <w:spacing w:val="-8"/>
                <w:sz w:val="24"/>
              </w:rPr>
              <w:t xml:space="preserve"> </w:t>
            </w:r>
            <w:r>
              <w:rPr>
                <w:spacing w:val="-2"/>
                <w:sz w:val="24"/>
              </w:rPr>
              <w:t>by</w:t>
            </w:r>
            <w:r>
              <w:rPr>
                <w:spacing w:val="-8"/>
                <w:sz w:val="24"/>
              </w:rPr>
              <w:t xml:space="preserve"> </w:t>
            </w:r>
            <w:r>
              <w:rPr>
                <w:spacing w:val="-2"/>
                <w:sz w:val="24"/>
              </w:rPr>
              <w:t>one</w:t>
            </w:r>
            <w:r>
              <w:rPr>
                <w:spacing w:val="-10"/>
                <w:sz w:val="24"/>
              </w:rPr>
              <w:t xml:space="preserve"> </w:t>
            </w:r>
            <w:r>
              <w:rPr>
                <w:spacing w:val="-2"/>
                <w:sz w:val="24"/>
              </w:rPr>
              <w:t>of</w:t>
            </w:r>
            <w:r>
              <w:rPr>
                <w:spacing w:val="-10"/>
                <w:sz w:val="24"/>
              </w:rPr>
              <w:t xml:space="preserve"> </w:t>
            </w:r>
            <w:r>
              <w:rPr>
                <w:spacing w:val="-2"/>
                <w:sz w:val="24"/>
              </w:rPr>
              <w:t xml:space="preserve">the </w:t>
            </w:r>
            <w:r>
              <w:rPr>
                <w:sz w:val="24"/>
              </w:rPr>
              <w:t>following methods:</w:t>
            </w:r>
          </w:p>
        </w:tc>
        <w:tc>
          <w:tcPr>
            <w:tcW w:w="1044" w:type="dxa"/>
            <w:tcBorders>
              <w:top w:val="nil"/>
              <w:bottom w:val="nil"/>
            </w:tcBorders>
          </w:tcPr>
          <w:p w14:paraId="4D64642F" w14:textId="77777777" w:rsidR="00CC34EF" w:rsidRDefault="00CC34EF" w:rsidP="002D17AE">
            <w:pPr>
              <w:pStyle w:val="TableParagraph"/>
            </w:pPr>
          </w:p>
        </w:tc>
        <w:tc>
          <w:tcPr>
            <w:tcW w:w="2268" w:type="dxa"/>
            <w:vMerge/>
            <w:tcBorders>
              <w:top w:val="nil"/>
            </w:tcBorders>
          </w:tcPr>
          <w:p w14:paraId="1F644BF3" w14:textId="77777777" w:rsidR="00CC34EF" w:rsidRDefault="00CC34EF" w:rsidP="002D17AE">
            <w:pPr>
              <w:rPr>
                <w:sz w:val="2"/>
                <w:szCs w:val="2"/>
              </w:rPr>
            </w:pPr>
          </w:p>
        </w:tc>
      </w:tr>
      <w:tr w:rsidR="00CC34EF" w14:paraId="2F90321D" w14:textId="77777777" w:rsidTr="002D17AE">
        <w:trPr>
          <w:trHeight w:val="960"/>
        </w:trPr>
        <w:tc>
          <w:tcPr>
            <w:tcW w:w="1409" w:type="dxa"/>
            <w:tcBorders>
              <w:top w:val="nil"/>
              <w:bottom w:val="nil"/>
            </w:tcBorders>
          </w:tcPr>
          <w:p w14:paraId="6BFD0ED4" w14:textId="77777777" w:rsidR="00CC34EF" w:rsidRDefault="00CC34EF" w:rsidP="002D17AE">
            <w:pPr>
              <w:pStyle w:val="TableParagraph"/>
            </w:pPr>
          </w:p>
        </w:tc>
        <w:tc>
          <w:tcPr>
            <w:tcW w:w="4630" w:type="dxa"/>
            <w:tcBorders>
              <w:top w:val="nil"/>
              <w:bottom w:val="nil"/>
            </w:tcBorders>
          </w:tcPr>
          <w:p w14:paraId="662EBBAC" w14:textId="77777777" w:rsidR="00CC34EF" w:rsidRDefault="00CC34EF" w:rsidP="002D17AE">
            <w:pPr>
              <w:pStyle w:val="TableParagraph"/>
              <w:spacing w:before="51"/>
              <w:ind w:left="810" w:right="98" w:hanging="269"/>
              <w:jc w:val="both"/>
              <w:rPr>
                <w:sz w:val="24"/>
              </w:rPr>
            </w:pPr>
            <w:r>
              <w:rPr>
                <w:rFonts w:ascii="Arial"/>
                <w:sz w:val="24"/>
              </w:rPr>
              <w:t xml:space="preserve">* </w:t>
            </w:r>
            <w:r>
              <w:rPr>
                <w:sz w:val="24"/>
              </w:rPr>
              <w:t>Certificate of Completion from a recognized performing arts school, school of fine arts, or conservatory</w:t>
            </w:r>
          </w:p>
        </w:tc>
        <w:tc>
          <w:tcPr>
            <w:tcW w:w="1044" w:type="dxa"/>
            <w:tcBorders>
              <w:top w:val="nil"/>
              <w:bottom w:val="nil"/>
            </w:tcBorders>
          </w:tcPr>
          <w:p w14:paraId="29E29B9D" w14:textId="77777777" w:rsidR="00CC34EF" w:rsidRDefault="00CC34EF" w:rsidP="002D17AE">
            <w:pPr>
              <w:pStyle w:val="TableParagraph"/>
            </w:pPr>
          </w:p>
        </w:tc>
        <w:tc>
          <w:tcPr>
            <w:tcW w:w="2268" w:type="dxa"/>
            <w:vMerge/>
            <w:tcBorders>
              <w:top w:val="nil"/>
            </w:tcBorders>
          </w:tcPr>
          <w:p w14:paraId="75789F9D" w14:textId="77777777" w:rsidR="00CC34EF" w:rsidRDefault="00CC34EF" w:rsidP="002D17AE">
            <w:pPr>
              <w:rPr>
                <w:sz w:val="2"/>
                <w:szCs w:val="2"/>
              </w:rPr>
            </w:pPr>
          </w:p>
        </w:tc>
      </w:tr>
      <w:tr w:rsidR="00CC34EF" w14:paraId="44EC2AF9" w14:textId="77777777" w:rsidTr="002D17AE">
        <w:trPr>
          <w:trHeight w:val="357"/>
        </w:trPr>
        <w:tc>
          <w:tcPr>
            <w:tcW w:w="1409" w:type="dxa"/>
            <w:tcBorders>
              <w:top w:val="nil"/>
              <w:bottom w:val="nil"/>
            </w:tcBorders>
          </w:tcPr>
          <w:p w14:paraId="49DF418D" w14:textId="77777777" w:rsidR="00CC34EF" w:rsidRDefault="00CC34EF" w:rsidP="002D17AE">
            <w:pPr>
              <w:pStyle w:val="TableParagraph"/>
            </w:pPr>
          </w:p>
        </w:tc>
        <w:tc>
          <w:tcPr>
            <w:tcW w:w="4630" w:type="dxa"/>
            <w:tcBorders>
              <w:top w:val="nil"/>
              <w:bottom w:val="nil"/>
            </w:tcBorders>
          </w:tcPr>
          <w:p w14:paraId="14E28ED9" w14:textId="77777777" w:rsidR="00CC34EF" w:rsidRDefault="00CC34EF" w:rsidP="002D17AE">
            <w:pPr>
              <w:pStyle w:val="TableParagraph"/>
              <w:spacing w:before="74"/>
              <w:ind w:left="7" w:right="2"/>
              <w:jc w:val="center"/>
              <w:rPr>
                <w:b/>
                <w:sz w:val="19"/>
              </w:rPr>
            </w:pPr>
            <w:r>
              <w:rPr>
                <w:b/>
                <w:spacing w:val="-5"/>
                <w:sz w:val="19"/>
              </w:rPr>
              <w:t>OR</w:t>
            </w:r>
          </w:p>
        </w:tc>
        <w:tc>
          <w:tcPr>
            <w:tcW w:w="1044" w:type="dxa"/>
            <w:tcBorders>
              <w:top w:val="nil"/>
              <w:bottom w:val="nil"/>
            </w:tcBorders>
          </w:tcPr>
          <w:p w14:paraId="528EDF64" w14:textId="77777777" w:rsidR="00CC34EF" w:rsidRDefault="00CC34EF" w:rsidP="002D17AE">
            <w:pPr>
              <w:pStyle w:val="TableParagraph"/>
            </w:pPr>
          </w:p>
        </w:tc>
        <w:tc>
          <w:tcPr>
            <w:tcW w:w="2268" w:type="dxa"/>
            <w:vMerge/>
            <w:tcBorders>
              <w:top w:val="nil"/>
            </w:tcBorders>
          </w:tcPr>
          <w:p w14:paraId="4E1CE0E2" w14:textId="77777777" w:rsidR="00CC34EF" w:rsidRDefault="00CC34EF" w:rsidP="002D17AE">
            <w:pPr>
              <w:rPr>
                <w:sz w:val="2"/>
                <w:szCs w:val="2"/>
              </w:rPr>
            </w:pPr>
          </w:p>
        </w:tc>
      </w:tr>
      <w:tr w:rsidR="00CC34EF" w14:paraId="59C77D6D" w14:textId="77777777" w:rsidTr="002D17AE">
        <w:trPr>
          <w:trHeight w:val="1244"/>
        </w:trPr>
        <w:tc>
          <w:tcPr>
            <w:tcW w:w="1409" w:type="dxa"/>
            <w:tcBorders>
              <w:top w:val="nil"/>
              <w:bottom w:val="nil"/>
            </w:tcBorders>
          </w:tcPr>
          <w:p w14:paraId="33396960" w14:textId="77777777" w:rsidR="00CC34EF" w:rsidRDefault="00CC34EF" w:rsidP="002D17AE">
            <w:pPr>
              <w:pStyle w:val="TableParagraph"/>
            </w:pPr>
          </w:p>
        </w:tc>
        <w:tc>
          <w:tcPr>
            <w:tcW w:w="4630" w:type="dxa"/>
            <w:tcBorders>
              <w:top w:val="nil"/>
              <w:bottom w:val="nil"/>
            </w:tcBorders>
          </w:tcPr>
          <w:p w14:paraId="3C8C5653" w14:textId="77777777" w:rsidR="00CC34EF" w:rsidRDefault="00CC34EF" w:rsidP="002D17AE">
            <w:pPr>
              <w:pStyle w:val="TableParagraph"/>
              <w:spacing w:before="57"/>
              <w:ind w:left="813" w:right="93" w:hanging="274"/>
              <w:jc w:val="both"/>
              <w:rPr>
                <w:sz w:val="24"/>
              </w:rPr>
            </w:pPr>
            <w:r>
              <w:rPr>
                <w:rFonts w:ascii="Arial"/>
                <w:sz w:val="24"/>
              </w:rPr>
              <w:t xml:space="preserve">* </w:t>
            </w:r>
            <w:r>
              <w:rPr>
                <w:sz w:val="24"/>
              </w:rPr>
              <w:t xml:space="preserve">A record of inclusion in a regional and/or national competition with a listing of awards or placement in </w:t>
            </w:r>
            <w:r>
              <w:rPr>
                <w:spacing w:val="-2"/>
                <w:sz w:val="24"/>
              </w:rPr>
              <w:t>competition</w:t>
            </w:r>
          </w:p>
        </w:tc>
        <w:tc>
          <w:tcPr>
            <w:tcW w:w="1044" w:type="dxa"/>
            <w:tcBorders>
              <w:top w:val="nil"/>
              <w:bottom w:val="nil"/>
            </w:tcBorders>
          </w:tcPr>
          <w:p w14:paraId="6ED88ECF" w14:textId="77777777" w:rsidR="00CC34EF" w:rsidRDefault="00CC34EF" w:rsidP="002D17AE">
            <w:pPr>
              <w:pStyle w:val="TableParagraph"/>
            </w:pPr>
          </w:p>
        </w:tc>
        <w:tc>
          <w:tcPr>
            <w:tcW w:w="2268" w:type="dxa"/>
            <w:vMerge/>
            <w:tcBorders>
              <w:top w:val="nil"/>
            </w:tcBorders>
          </w:tcPr>
          <w:p w14:paraId="04EB812E" w14:textId="77777777" w:rsidR="00CC34EF" w:rsidRDefault="00CC34EF" w:rsidP="002D17AE">
            <w:pPr>
              <w:rPr>
                <w:sz w:val="2"/>
                <w:szCs w:val="2"/>
              </w:rPr>
            </w:pPr>
          </w:p>
        </w:tc>
      </w:tr>
      <w:tr w:rsidR="00CC34EF" w14:paraId="67A37226" w14:textId="77777777" w:rsidTr="002D17AE">
        <w:trPr>
          <w:trHeight w:val="357"/>
        </w:trPr>
        <w:tc>
          <w:tcPr>
            <w:tcW w:w="1409" w:type="dxa"/>
            <w:tcBorders>
              <w:top w:val="nil"/>
              <w:bottom w:val="nil"/>
            </w:tcBorders>
          </w:tcPr>
          <w:p w14:paraId="5523B5E2" w14:textId="77777777" w:rsidR="00CC34EF" w:rsidRDefault="00CC34EF" w:rsidP="002D17AE">
            <w:pPr>
              <w:pStyle w:val="TableParagraph"/>
            </w:pPr>
          </w:p>
        </w:tc>
        <w:tc>
          <w:tcPr>
            <w:tcW w:w="4630" w:type="dxa"/>
            <w:tcBorders>
              <w:top w:val="nil"/>
              <w:bottom w:val="nil"/>
            </w:tcBorders>
          </w:tcPr>
          <w:p w14:paraId="56057F89" w14:textId="77777777" w:rsidR="00CC34EF" w:rsidRDefault="00CC34EF" w:rsidP="002D17AE">
            <w:pPr>
              <w:pStyle w:val="TableParagraph"/>
              <w:spacing w:before="74"/>
              <w:ind w:left="7" w:right="2"/>
              <w:jc w:val="center"/>
              <w:rPr>
                <w:b/>
                <w:sz w:val="19"/>
              </w:rPr>
            </w:pPr>
            <w:r>
              <w:rPr>
                <w:b/>
                <w:spacing w:val="-5"/>
                <w:sz w:val="19"/>
              </w:rPr>
              <w:t>OR</w:t>
            </w:r>
          </w:p>
        </w:tc>
        <w:tc>
          <w:tcPr>
            <w:tcW w:w="1044" w:type="dxa"/>
            <w:tcBorders>
              <w:top w:val="nil"/>
              <w:bottom w:val="nil"/>
            </w:tcBorders>
          </w:tcPr>
          <w:p w14:paraId="2BFA7BD8" w14:textId="77777777" w:rsidR="00CC34EF" w:rsidRDefault="00CC34EF" w:rsidP="002D17AE">
            <w:pPr>
              <w:pStyle w:val="TableParagraph"/>
            </w:pPr>
          </w:p>
        </w:tc>
        <w:tc>
          <w:tcPr>
            <w:tcW w:w="2268" w:type="dxa"/>
            <w:vMerge/>
            <w:tcBorders>
              <w:top w:val="nil"/>
            </w:tcBorders>
          </w:tcPr>
          <w:p w14:paraId="436DD57A" w14:textId="77777777" w:rsidR="00CC34EF" w:rsidRDefault="00CC34EF" w:rsidP="002D17AE">
            <w:pPr>
              <w:rPr>
                <w:sz w:val="2"/>
                <w:szCs w:val="2"/>
              </w:rPr>
            </w:pPr>
          </w:p>
        </w:tc>
      </w:tr>
      <w:tr w:rsidR="00CC34EF" w14:paraId="403F2A33" w14:textId="77777777" w:rsidTr="002D17AE">
        <w:trPr>
          <w:trHeight w:val="1242"/>
        </w:trPr>
        <w:tc>
          <w:tcPr>
            <w:tcW w:w="1409" w:type="dxa"/>
            <w:tcBorders>
              <w:top w:val="nil"/>
              <w:bottom w:val="nil"/>
            </w:tcBorders>
          </w:tcPr>
          <w:p w14:paraId="045F0AED" w14:textId="77777777" w:rsidR="00CC34EF" w:rsidRDefault="00CC34EF" w:rsidP="002D17AE">
            <w:pPr>
              <w:pStyle w:val="TableParagraph"/>
            </w:pPr>
          </w:p>
        </w:tc>
        <w:tc>
          <w:tcPr>
            <w:tcW w:w="4630" w:type="dxa"/>
            <w:tcBorders>
              <w:top w:val="nil"/>
              <w:bottom w:val="nil"/>
            </w:tcBorders>
          </w:tcPr>
          <w:p w14:paraId="4D32E7E2" w14:textId="77777777" w:rsidR="00CC34EF" w:rsidRDefault="00CC34EF" w:rsidP="002D17AE">
            <w:pPr>
              <w:pStyle w:val="TableParagraph"/>
              <w:spacing w:before="57"/>
              <w:ind w:left="813" w:right="98" w:hanging="274"/>
              <w:jc w:val="both"/>
              <w:rPr>
                <w:sz w:val="24"/>
              </w:rPr>
            </w:pPr>
            <w:r>
              <w:rPr>
                <w:rFonts w:ascii="Arial"/>
                <w:sz w:val="24"/>
              </w:rPr>
              <w:t xml:space="preserve">* </w:t>
            </w:r>
            <w:r>
              <w:rPr>
                <w:sz w:val="24"/>
              </w:rPr>
              <w:t>At least two (2) years of active membership in a performing arts company in the area for which performing arts is being considered</w:t>
            </w:r>
          </w:p>
        </w:tc>
        <w:tc>
          <w:tcPr>
            <w:tcW w:w="1044" w:type="dxa"/>
            <w:tcBorders>
              <w:top w:val="nil"/>
              <w:bottom w:val="nil"/>
            </w:tcBorders>
          </w:tcPr>
          <w:p w14:paraId="34F6B560" w14:textId="77777777" w:rsidR="00CC34EF" w:rsidRDefault="00CC34EF" w:rsidP="002D17AE">
            <w:pPr>
              <w:pStyle w:val="TableParagraph"/>
            </w:pPr>
          </w:p>
        </w:tc>
        <w:tc>
          <w:tcPr>
            <w:tcW w:w="2268" w:type="dxa"/>
            <w:vMerge/>
            <w:tcBorders>
              <w:top w:val="nil"/>
            </w:tcBorders>
          </w:tcPr>
          <w:p w14:paraId="7798E968" w14:textId="77777777" w:rsidR="00CC34EF" w:rsidRDefault="00CC34EF" w:rsidP="002D17AE">
            <w:pPr>
              <w:rPr>
                <w:sz w:val="2"/>
                <w:szCs w:val="2"/>
              </w:rPr>
            </w:pPr>
          </w:p>
        </w:tc>
      </w:tr>
      <w:tr w:rsidR="00CC34EF" w14:paraId="07A4ECA2" w14:textId="77777777" w:rsidTr="002D17AE">
        <w:trPr>
          <w:trHeight w:val="357"/>
        </w:trPr>
        <w:tc>
          <w:tcPr>
            <w:tcW w:w="1409" w:type="dxa"/>
            <w:tcBorders>
              <w:top w:val="nil"/>
              <w:bottom w:val="nil"/>
            </w:tcBorders>
          </w:tcPr>
          <w:p w14:paraId="5242C443" w14:textId="77777777" w:rsidR="00CC34EF" w:rsidRDefault="00CC34EF" w:rsidP="002D17AE">
            <w:pPr>
              <w:pStyle w:val="TableParagraph"/>
            </w:pPr>
          </w:p>
        </w:tc>
        <w:tc>
          <w:tcPr>
            <w:tcW w:w="4630" w:type="dxa"/>
            <w:tcBorders>
              <w:top w:val="nil"/>
              <w:bottom w:val="nil"/>
            </w:tcBorders>
          </w:tcPr>
          <w:p w14:paraId="66702118" w14:textId="77777777" w:rsidR="00CC34EF" w:rsidRDefault="00CC34EF" w:rsidP="002D17AE">
            <w:pPr>
              <w:pStyle w:val="TableParagraph"/>
              <w:spacing w:before="74"/>
              <w:ind w:left="7" w:right="2"/>
              <w:jc w:val="center"/>
              <w:rPr>
                <w:b/>
                <w:sz w:val="19"/>
              </w:rPr>
            </w:pPr>
            <w:r>
              <w:rPr>
                <w:b/>
                <w:spacing w:val="-5"/>
                <w:sz w:val="19"/>
              </w:rPr>
              <w:t>OR</w:t>
            </w:r>
          </w:p>
        </w:tc>
        <w:tc>
          <w:tcPr>
            <w:tcW w:w="1044" w:type="dxa"/>
            <w:tcBorders>
              <w:top w:val="nil"/>
              <w:bottom w:val="nil"/>
            </w:tcBorders>
          </w:tcPr>
          <w:p w14:paraId="76B27EFD" w14:textId="77777777" w:rsidR="00CC34EF" w:rsidRDefault="00CC34EF" w:rsidP="002D17AE">
            <w:pPr>
              <w:pStyle w:val="TableParagraph"/>
            </w:pPr>
          </w:p>
        </w:tc>
        <w:tc>
          <w:tcPr>
            <w:tcW w:w="2268" w:type="dxa"/>
            <w:vMerge/>
            <w:tcBorders>
              <w:top w:val="nil"/>
            </w:tcBorders>
          </w:tcPr>
          <w:p w14:paraId="38BEB7FB" w14:textId="77777777" w:rsidR="00CC34EF" w:rsidRDefault="00CC34EF" w:rsidP="002D17AE">
            <w:pPr>
              <w:rPr>
                <w:sz w:val="2"/>
                <w:szCs w:val="2"/>
              </w:rPr>
            </w:pPr>
          </w:p>
        </w:tc>
      </w:tr>
      <w:tr w:rsidR="00CC34EF" w14:paraId="3C1D9B4C" w14:textId="77777777" w:rsidTr="002D17AE">
        <w:trPr>
          <w:trHeight w:val="1773"/>
        </w:trPr>
        <w:tc>
          <w:tcPr>
            <w:tcW w:w="1409" w:type="dxa"/>
            <w:tcBorders>
              <w:top w:val="nil"/>
              <w:bottom w:val="nil"/>
            </w:tcBorders>
          </w:tcPr>
          <w:p w14:paraId="5D16AB29" w14:textId="77777777" w:rsidR="00CC34EF" w:rsidRDefault="00CC34EF" w:rsidP="002D17AE">
            <w:pPr>
              <w:pStyle w:val="TableParagraph"/>
            </w:pPr>
          </w:p>
        </w:tc>
        <w:tc>
          <w:tcPr>
            <w:tcW w:w="4630" w:type="dxa"/>
            <w:tcBorders>
              <w:top w:val="nil"/>
              <w:bottom w:val="nil"/>
            </w:tcBorders>
          </w:tcPr>
          <w:p w14:paraId="49B13975" w14:textId="77777777" w:rsidR="00CC34EF" w:rsidRDefault="00CC34EF" w:rsidP="002D17AE">
            <w:pPr>
              <w:pStyle w:val="TableParagraph"/>
              <w:spacing w:before="57"/>
              <w:ind w:left="810" w:right="95" w:hanging="286"/>
              <w:jc w:val="both"/>
              <w:rPr>
                <w:sz w:val="24"/>
              </w:rPr>
            </w:pPr>
            <w:r>
              <w:rPr>
                <w:rFonts w:ascii="Arial"/>
                <w:sz w:val="24"/>
              </w:rPr>
              <w:t xml:space="preserve">* </w:t>
            </w:r>
            <w:r>
              <w:rPr>
                <w:sz w:val="24"/>
              </w:rPr>
              <w:t>At least two (2) years of full-time teaching experience in a specific art form at an elementary school, secondary school, performing arts school, school of fine arts conservatory, or college or university</w:t>
            </w:r>
          </w:p>
        </w:tc>
        <w:tc>
          <w:tcPr>
            <w:tcW w:w="1044" w:type="dxa"/>
            <w:tcBorders>
              <w:top w:val="nil"/>
              <w:bottom w:val="nil"/>
            </w:tcBorders>
          </w:tcPr>
          <w:p w14:paraId="2EF6171F" w14:textId="77777777" w:rsidR="00CC34EF" w:rsidRDefault="00CC34EF" w:rsidP="002D17AE">
            <w:pPr>
              <w:pStyle w:val="TableParagraph"/>
            </w:pPr>
          </w:p>
        </w:tc>
        <w:tc>
          <w:tcPr>
            <w:tcW w:w="2268" w:type="dxa"/>
            <w:vMerge/>
            <w:tcBorders>
              <w:top w:val="nil"/>
            </w:tcBorders>
          </w:tcPr>
          <w:p w14:paraId="31E1BD08" w14:textId="77777777" w:rsidR="00CC34EF" w:rsidRDefault="00CC34EF" w:rsidP="002D17AE">
            <w:pPr>
              <w:rPr>
                <w:sz w:val="2"/>
                <w:szCs w:val="2"/>
              </w:rPr>
            </w:pPr>
          </w:p>
        </w:tc>
      </w:tr>
      <w:tr w:rsidR="00CC34EF" w14:paraId="08253902" w14:textId="77777777" w:rsidTr="002D17AE">
        <w:trPr>
          <w:trHeight w:val="603"/>
        </w:trPr>
        <w:tc>
          <w:tcPr>
            <w:tcW w:w="1409" w:type="dxa"/>
            <w:tcBorders>
              <w:top w:val="nil"/>
            </w:tcBorders>
          </w:tcPr>
          <w:p w14:paraId="56DB7FB6" w14:textId="77777777" w:rsidR="00CC34EF" w:rsidRDefault="00CC34EF" w:rsidP="002D17AE">
            <w:pPr>
              <w:pStyle w:val="TableParagraph"/>
            </w:pPr>
          </w:p>
        </w:tc>
        <w:tc>
          <w:tcPr>
            <w:tcW w:w="4630" w:type="dxa"/>
            <w:tcBorders>
              <w:top w:val="nil"/>
            </w:tcBorders>
          </w:tcPr>
          <w:p w14:paraId="3DBF3F6F" w14:textId="77777777" w:rsidR="00CC34EF" w:rsidRDefault="00CC34EF" w:rsidP="002D17AE">
            <w:pPr>
              <w:pStyle w:val="TableParagraph"/>
              <w:tabs>
                <w:tab w:val="left" w:pos="539"/>
                <w:tab w:val="left" w:pos="1441"/>
                <w:tab w:val="left" w:pos="2637"/>
                <w:tab w:val="left" w:pos="3071"/>
                <w:tab w:val="left" w:pos="4173"/>
              </w:tabs>
              <w:spacing w:before="32" w:line="270" w:lineRule="atLeast"/>
              <w:ind w:left="539" w:right="99" w:hanging="432"/>
              <w:rPr>
                <w:sz w:val="24"/>
              </w:rPr>
            </w:pPr>
            <w:r>
              <w:rPr>
                <w:spacing w:val="-6"/>
                <w:sz w:val="24"/>
              </w:rPr>
              <w:t>4.</w:t>
            </w:r>
            <w:r>
              <w:rPr>
                <w:sz w:val="24"/>
              </w:rPr>
              <w:tab/>
            </w:r>
            <w:r>
              <w:rPr>
                <w:spacing w:val="-2"/>
                <w:sz w:val="24"/>
              </w:rPr>
              <w:t>Praxis:</w:t>
            </w:r>
            <w:r>
              <w:rPr>
                <w:sz w:val="24"/>
              </w:rPr>
              <w:tab/>
            </w:r>
            <w:r>
              <w:rPr>
                <w:spacing w:val="-2"/>
                <w:sz w:val="24"/>
              </w:rPr>
              <w:t>Principles</w:t>
            </w:r>
            <w:r>
              <w:rPr>
                <w:sz w:val="24"/>
              </w:rPr>
              <w:tab/>
            </w:r>
            <w:r>
              <w:rPr>
                <w:spacing w:val="-6"/>
                <w:sz w:val="24"/>
              </w:rPr>
              <w:t>of</w:t>
            </w:r>
            <w:r>
              <w:rPr>
                <w:sz w:val="24"/>
              </w:rPr>
              <w:tab/>
            </w:r>
            <w:r>
              <w:rPr>
                <w:spacing w:val="-2"/>
                <w:sz w:val="24"/>
              </w:rPr>
              <w:t>Learning</w:t>
            </w:r>
            <w:r>
              <w:rPr>
                <w:sz w:val="24"/>
              </w:rPr>
              <w:tab/>
            </w:r>
            <w:r>
              <w:rPr>
                <w:spacing w:val="-4"/>
                <w:sz w:val="24"/>
              </w:rPr>
              <w:t xml:space="preserve">and </w:t>
            </w:r>
            <w:r>
              <w:rPr>
                <w:sz w:val="24"/>
              </w:rPr>
              <w:t>Teaching (PLT)</w:t>
            </w:r>
          </w:p>
        </w:tc>
        <w:tc>
          <w:tcPr>
            <w:tcW w:w="1044" w:type="dxa"/>
            <w:tcBorders>
              <w:top w:val="nil"/>
            </w:tcBorders>
          </w:tcPr>
          <w:p w14:paraId="6CF168C0" w14:textId="77777777" w:rsidR="00CC34EF" w:rsidRDefault="00CC34EF" w:rsidP="002D17AE">
            <w:pPr>
              <w:pStyle w:val="TableParagraph"/>
            </w:pPr>
          </w:p>
        </w:tc>
        <w:tc>
          <w:tcPr>
            <w:tcW w:w="2268" w:type="dxa"/>
            <w:vMerge/>
            <w:tcBorders>
              <w:top w:val="nil"/>
            </w:tcBorders>
          </w:tcPr>
          <w:p w14:paraId="044C8F61" w14:textId="77777777" w:rsidR="00CC34EF" w:rsidRDefault="00CC34EF" w:rsidP="002D17AE">
            <w:pPr>
              <w:rPr>
                <w:sz w:val="2"/>
                <w:szCs w:val="2"/>
              </w:rPr>
            </w:pPr>
          </w:p>
        </w:tc>
      </w:tr>
    </w:tbl>
    <w:p w14:paraId="1708C11E" w14:textId="77777777" w:rsidR="00CC34EF" w:rsidRDefault="00CC34EF" w:rsidP="009A4DE7">
      <w:pPr>
        <w:rPr>
          <w:sz w:val="2"/>
          <w:szCs w:val="2"/>
        </w:rPr>
        <w:sectPr w:rsidR="00CC34EF" w:rsidSect="00CC34EF">
          <w:type w:val="continuous"/>
          <w:pgSz w:w="12240" w:h="15840"/>
          <w:pgMar w:top="1420" w:right="700" w:bottom="1700" w:left="1220" w:header="0" w:footer="1446" w:gutter="0"/>
          <w:cols w:space="720"/>
        </w:sectPr>
      </w:pPr>
    </w:p>
    <w:p w14:paraId="45E56900" w14:textId="77777777" w:rsidR="00CC34EF" w:rsidRDefault="00CC34EF"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5892"/>
        <w:gridCol w:w="1044"/>
        <w:gridCol w:w="1243"/>
      </w:tblGrid>
      <w:tr w:rsidR="00CC34EF" w14:paraId="6D2B35DA" w14:textId="77777777" w:rsidTr="002D17AE">
        <w:trPr>
          <w:trHeight w:val="553"/>
        </w:trPr>
        <w:tc>
          <w:tcPr>
            <w:tcW w:w="9350" w:type="dxa"/>
            <w:gridSpan w:val="4"/>
          </w:tcPr>
          <w:p w14:paraId="0CF9FB52" w14:textId="77777777" w:rsidR="00CC34EF" w:rsidRDefault="00CC34EF" w:rsidP="002D17AE">
            <w:pPr>
              <w:pStyle w:val="TableParagraph"/>
              <w:spacing w:line="270" w:lineRule="atLeast"/>
              <w:ind w:left="1855" w:right="1616" w:firstLine="470"/>
              <w:rPr>
                <w:b/>
                <w:sz w:val="24"/>
              </w:rPr>
            </w:pPr>
            <w:r>
              <w:rPr>
                <w:b/>
                <w:sz w:val="24"/>
              </w:rPr>
              <w:t>Five Year Educator License- Performing Arts (Dance</w:t>
            </w:r>
            <w:r>
              <w:rPr>
                <w:b/>
                <w:spacing w:val="-5"/>
                <w:sz w:val="24"/>
              </w:rPr>
              <w:t xml:space="preserve"> </w:t>
            </w:r>
            <w:r>
              <w:rPr>
                <w:b/>
                <w:sz w:val="24"/>
              </w:rPr>
              <w:t>121,</w:t>
            </w:r>
            <w:r>
              <w:rPr>
                <w:b/>
                <w:spacing w:val="-4"/>
                <w:sz w:val="24"/>
              </w:rPr>
              <w:t xml:space="preserve"> </w:t>
            </w:r>
            <w:r>
              <w:rPr>
                <w:b/>
                <w:sz w:val="24"/>
              </w:rPr>
              <w:t>Drama</w:t>
            </w:r>
            <w:r>
              <w:rPr>
                <w:b/>
                <w:spacing w:val="-4"/>
                <w:sz w:val="24"/>
              </w:rPr>
              <w:t xml:space="preserve"> </w:t>
            </w:r>
            <w:r>
              <w:rPr>
                <w:b/>
                <w:sz w:val="24"/>
              </w:rPr>
              <w:t>123,</w:t>
            </w:r>
            <w:r>
              <w:rPr>
                <w:b/>
                <w:spacing w:val="-4"/>
                <w:sz w:val="24"/>
              </w:rPr>
              <w:t xml:space="preserve"> </w:t>
            </w:r>
            <w:r>
              <w:rPr>
                <w:b/>
                <w:sz w:val="24"/>
              </w:rPr>
              <w:t>Music</w:t>
            </w:r>
            <w:r>
              <w:rPr>
                <w:b/>
                <w:spacing w:val="-5"/>
                <w:sz w:val="24"/>
              </w:rPr>
              <w:t xml:space="preserve"> </w:t>
            </w:r>
            <w:r>
              <w:rPr>
                <w:b/>
                <w:sz w:val="24"/>
              </w:rPr>
              <w:t>125,</w:t>
            </w:r>
            <w:r>
              <w:rPr>
                <w:b/>
                <w:spacing w:val="-4"/>
                <w:sz w:val="24"/>
              </w:rPr>
              <w:t xml:space="preserve"> </w:t>
            </w:r>
            <w:r>
              <w:rPr>
                <w:b/>
                <w:sz w:val="24"/>
              </w:rPr>
              <w:t>or</w:t>
            </w:r>
            <w:r>
              <w:rPr>
                <w:b/>
                <w:spacing w:val="-5"/>
                <w:sz w:val="24"/>
              </w:rPr>
              <w:t xml:space="preserve"> </w:t>
            </w:r>
            <w:r>
              <w:rPr>
                <w:b/>
                <w:sz w:val="24"/>
              </w:rPr>
              <w:t>Visual</w:t>
            </w:r>
            <w:r>
              <w:rPr>
                <w:b/>
                <w:spacing w:val="-4"/>
                <w:sz w:val="24"/>
              </w:rPr>
              <w:t xml:space="preserve"> </w:t>
            </w:r>
            <w:r>
              <w:rPr>
                <w:b/>
                <w:sz w:val="24"/>
              </w:rPr>
              <w:t>Arts</w:t>
            </w:r>
            <w:r>
              <w:rPr>
                <w:b/>
                <w:spacing w:val="-4"/>
                <w:sz w:val="24"/>
              </w:rPr>
              <w:t xml:space="preserve"> </w:t>
            </w:r>
            <w:r>
              <w:rPr>
                <w:b/>
                <w:sz w:val="24"/>
              </w:rPr>
              <w:t>127)</w:t>
            </w:r>
          </w:p>
        </w:tc>
      </w:tr>
      <w:tr w:rsidR="00CC34EF" w14:paraId="4D234B1C" w14:textId="77777777" w:rsidTr="002D17AE">
        <w:trPr>
          <w:trHeight w:val="5447"/>
        </w:trPr>
        <w:tc>
          <w:tcPr>
            <w:tcW w:w="1171" w:type="dxa"/>
          </w:tcPr>
          <w:p w14:paraId="2DBDEDD3" w14:textId="77777777" w:rsidR="00CC34EF" w:rsidRDefault="00CC34EF" w:rsidP="002D17AE">
            <w:pPr>
              <w:pStyle w:val="TableParagraph"/>
              <w:spacing w:before="119"/>
              <w:ind w:left="107"/>
              <w:rPr>
                <w:sz w:val="24"/>
              </w:rPr>
            </w:pPr>
            <w:r>
              <w:rPr>
                <w:sz w:val="24"/>
              </w:rPr>
              <w:t>Class</w:t>
            </w:r>
            <w:r>
              <w:rPr>
                <w:spacing w:val="-1"/>
                <w:sz w:val="24"/>
              </w:rPr>
              <w:t xml:space="preserve"> </w:t>
            </w:r>
            <w:r>
              <w:rPr>
                <w:spacing w:val="-5"/>
                <w:sz w:val="24"/>
              </w:rPr>
              <w:t>AA</w:t>
            </w:r>
          </w:p>
          <w:p w14:paraId="6A59746B" w14:textId="77777777" w:rsidR="00CC34EF" w:rsidRDefault="00CC34EF" w:rsidP="002D17AE">
            <w:pPr>
              <w:pStyle w:val="TableParagraph"/>
              <w:spacing w:before="120"/>
              <w:ind w:left="107" w:right="155"/>
              <w:rPr>
                <w:sz w:val="24"/>
              </w:rPr>
            </w:pPr>
            <w:r>
              <w:rPr>
                <w:spacing w:val="-4"/>
                <w:sz w:val="24"/>
              </w:rPr>
              <w:t xml:space="preserve">For </w:t>
            </w:r>
            <w:r>
              <w:rPr>
                <w:spacing w:val="-2"/>
                <w:sz w:val="24"/>
              </w:rPr>
              <w:t xml:space="preserve">dance, drama, </w:t>
            </w:r>
            <w:r>
              <w:rPr>
                <w:sz w:val="24"/>
              </w:rPr>
              <w:t>music,</w:t>
            </w:r>
            <w:r>
              <w:rPr>
                <w:spacing w:val="-15"/>
                <w:sz w:val="24"/>
              </w:rPr>
              <w:t xml:space="preserve"> </w:t>
            </w:r>
            <w:r>
              <w:rPr>
                <w:sz w:val="24"/>
              </w:rPr>
              <w:t xml:space="preserve">or </w:t>
            </w:r>
            <w:r>
              <w:rPr>
                <w:spacing w:val="-2"/>
                <w:sz w:val="24"/>
              </w:rPr>
              <w:t>visual art(s)</w:t>
            </w:r>
          </w:p>
        </w:tc>
        <w:tc>
          <w:tcPr>
            <w:tcW w:w="5892" w:type="dxa"/>
          </w:tcPr>
          <w:p w14:paraId="04D412A1" w14:textId="77777777" w:rsidR="00CC34EF" w:rsidRDefault="00CC34EF" w:rsidP="002D17AE">
            <w:pPr>
              <w:pStyle w:val="TableParagraph"/>
              <w:numPr>
                <w:ilvl w:val="0"/>
                <w:numId w:val="61"/>
              </w:numPr>
              <w:tabs>
                <w:tab w:val="left" w:pos="468"/>
              </w:tabs>
              <w:spacing w:before="119"/>
              <w:rPr>
                <w:sz w:val="24"/>
              </w:rPr>
            </w:pPr>
            <w:r>
              <w:rPr>
                <w:sz w:val="24"/>
              </w:rPr>
              <w:t>Meet</w:t>
            </w:r>
            <w:r>
              <w:rPr>
                <w:spacing w:val="-2"/>
                <w:sz w:val="24"/>
              </w:rPr>
              <w:t xml:space="preserve"> </w:t>
            </w:r>
            <w:r>
              <w:rPr>
                <w:sz w:val="24"/>
              </w:rPr>
              <w:t>the</w:t>
            </w:r>
            <w:r>
              <w:rPr>
                <w:spacing w:val="-1"/>
                <w:sz w:val="24"/>
              </w:rPr>
              <w:t xml:space="preserve"> </w:t>
            </w:r>
            <w:r>
              <w:rPr>
                <w:sz w:val="24"/>
              </w:rPr>
              <w:t>requirements</w:t>
            </w:r>
            <w:r>
              <w:rPr>
                <w:spacing w:val="-2"/>
                <w:sz w:val="24"/>
              </w:rPr>
              <w:t xml:space="preserve"> </w:t>
            </w:r>
            <w:r>
              <w:rPr>
                <w:sz w:val="24"/>
              </w:rPr>
              <w:t>for</w:t>
            </w:r>
            <w:r>
              <w:rPr>
                <w:spacing w:val="-1"/>
                <w:sz w:val="24"/>
              </w:rPr>
              <w:t xml:space="preserve"> </w:t>
            </w:r>
            <w:r>
              <w:rPr>
                <w:sz w:val="24"/>
              </w:rPr>
              <w:t>a</w:t>
            </w:r>
            <w:r>
              <w:rPr>
                <w:spacing w:val="-2"/>
                <w:sz w:val="24"/>
              </w:rPr>
              <w:t xml:space="preserve"> </w:t>
            </w:r>
            <w:r>
              <w:rPr>
                <w:sz w:val="24"/>
              </w:rPr>
              <w:t>Five-Year</w:t>
            </w:r>
            <w:r>
              <w:rPr>
                <w:spacing w:val="-2"/>
                <w:sz w:val="24"/>
              </w:rPr>
              <w:t xml:space="preserve"> </w:t>
            </w:r>
            <w:r>
              <w:rPr>
                <w:sz w:val="24"/>
              </w:rPr>
              <w:t>Class</w:t>
            </w:r>
            <w:r>
              <w:rPr>
                <w:spacing w:val="-1"/>
                <w:sz w:val="24"/>
              </w:rPr>
              <w:t xml:space="preserve"> </w:t>
            </w:r>
            <w:r>
              <w:rPr>
                <w:sz w:val="24"/>
              </w:rPr>
              <w:t>A</w:t>
            </w:r>
            <w:r>
              <w:rPr>
                <w:spacing w:val="-2"/>
                <w:sz w:val="24"/>
              </w:rPr>
              <w:t xml:space="preserve"> License</w:t>
            </w:r>
          </w:p>
          <w:p w14:paraId="56DB513A" w14:textId="77777777" w:rsidR="00CC34EF" w:rsidRDefault="00CC34EF" w:rsidP="002D17AE">
            <w:pPr>
              <w:pStyle w:val="TableParagraph"/>
              <w:numPr>
                <w:ilvl w:val="0"/>
                <w:numId w:val="61"/>
              </w:numPr>
              <w:tabs>
                <w:tab w:val="left" w:pos="360"/>
                <w:tab w:val="left" w:pos="420"/>
              </w:tabs>
              <w:spacing w:before="120"/>
              <w:ind w:left="360" w:right="97" w:hanging="252"/>
              <w:rPr>
                <w:sz w:val="24"/>
              </w:rPr>
            </w:pPr>
            <w:r>
              <w:rPr>
                <w:sz w:val="24"/>
              </w:rPr>
              <w:tab/>
              <w:t>Master’s</w:t>
            </w:r>
            <w:r>
              <w:rPr>
                <w:spacing w:val="40"/>
                <w:sz w:val="24"/>
              </w:rPr>
              <w:t xml:space="preserve"> </w:t>
            </w:r>
            <w:r>
              <w:rPr>
                <w:sz w:val="24"/>
              </w:rPr>
              <w:t>degree</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endorsement</w:t>
            </w:r>
            <w:r>
              <w:rPr>
                <w:spacing w:val="40"/>
                <w:sz w:val="24"/>
              </w:rPr>
              <w:t xml:space="preserve"> </w:t>
            </w:r>
            <w:r>
              <w:rPr>
                <w:sz w:val="24"/>
              </w:rPr>
              <w:t>area</w:t>
            </w:r>
            <w:r>
              <w:rPr>
                <w:spacing w:val="40"/>
                <w:sz w:val="24"/>
              </w:rPr>
              <w:t xml:space="preserve"> </w:t>
            </w:r>
            <w:r>
              <w:rPr>
                <w:sz w:val="24"/>
              </w:rPr>
              <w:t>in</w:t>
            </w:r>
            <w:r>
              <w:rPr>
                <w:spacing w:val="40"/>
                <w:sz w:val="24"/>
              </w:rPr>
              <w:t xml:space="preserve"> </w:t>
            </w:r>
            <w:r>
              <w:rPr>
                <w:sz w:val="24"/>
              </w:rPr>
              <w:t>which</w:t>
            </w:r>
            <w:r>
              <w:rPr>
                <w:spacing w:val="80"/>
                <w:sz w:val="24"/>
              </w:rPr>
              <w:t xml:space="preserve"> </w:t>
            </w:r>
            <w:r>
              <w:rPr>
                <w:sz w:val="24"/>
              </w:rPr>
              <w:t>license is requested</w:t>
            </w:r>
          </w:p>
        </w:tc>
        <w:tc>
          <w:tcPr>
            <w:tcW w:w="1044" w:type="dxa"/>
          </w:tcPr>
          <w:p w14:paraId="36C7F463" w14:textId="77777777" w:rsidR="00CC34EF" w:rsidRDefault="00CC34EF" w:rsidP="002D17AE">
            <w:pPr>
              <w:pStyle w:val="TableParagraph"/>
              <w:spacing w:before="119"/>
              <w:ind w:left="10" w:right="6"/>
              <w:jc w:val="center"/>
              <w:rPr>
                <w:sz w:val="24"/>
              </w:rPr>
            </w:pPr>
            <w:r>
              <w:rPr>
                <w:sz w:val="24"/>
              </w:rPr>
              <w:t xml:space="preserve">5 </w:t>
            </w:r>
            <w:r>
              <w:rPr>
                <w:spacing w:val="-2"/>
                <w:sz w:val="24"/>
              </w:rPr>
              <w:t>years</w:t>
            </w:r>
          </w:p>
        </w:tc>
        <w:tc>
          <w:tcPr>
            <w:tcW w:w="1243" w:type="dxa"/>
          </w:tcPr>
          <w:p w14:paraId="2FF75D65" w14:textId="77777777" w:rsidR="00CC34EF" w:rsidRDefault="00CC34EF" w:rsidP="002D17AE">
            <w:pPr>
              <w:pStyle w:val="TableParagraph"/>
              <w:spacing w:before="119"/>
              <w:ind w:left="107" w:right="154"/>
              <w:rPr>
                <w:sz w:val="24"/>
              </w:rPr>
            </w:pPr>
            <w:r>
              <w:rPr>
                <w:sz w:val="24"/>
              </w:rPr>
              <w:t xml:space="preserve">Three (3) </w:t>
            </w:r>
            <w:r>
              <w:rPr>
                <w:spacing w:val="-2"/>
                <w:sz w:val="24"/>
              </w:rPr>
              <w:t xml:space="preserve">semester </w:t>
            </w:r>
            <w:r>
              <w:rPr>
                <w:sz w:val="24"/>
              </w:rPr>
              <w:t>hours in content</w:t>
            </w:r>
            <w:r>
              <w:rPr>
                <w:spacing w:val="-15"/>
                <w:sz w:val="24"/>
              </w:rPr>
              <w:t xml:space="preserve"> </w:t>
            </w:r>
            <w:r>
              <w:rPr>
                <w:sz w:val="24"/>
              </w:rPr>
              <w:t xml:space="preserve">or </w:t>
            </w:r>
            <w:r>
              <w:rPr>
                <w:spacing w:val="-2"/>
                <w:sz w:val="24"/>
              </w:rPr>
              <w:t xml:space="preserve">job/skill related </w:t>
            </w:r>
            <w:r>
              <w:rPr>
                <w:spacing w:val="-4"/>
                <w:sz w:val="24"/>
              </w:rPr>
              <w:t>area</w:t>
            </w:r>
          </w:p>
          <w:p w14:paraId="3FC6C6F4" w14:textId="77777777" w:rsidR="00CC34EF" w:rsidRDefault="00CC34EF" w:rsidP="002D17AE">
            <w:pPr>
              <w:pStyle w:val="TableParagraph"/>
              <w:spacing w:before="166"/>
              <w:ind w:left="4"/>
              <w:jc w:val="center"/>
              <w:rPr>
                <w:b/>
                <w:sz w:val="19"/>
              </w:rPr>
            </w:pPr>
            <w:r>
              <w:rPr>
                <w:b/>
                <w:spacing w:val="-5"/>
                <w:sz w:val="19"/>
              </w:rPr>
              <w:t>OR</w:t>
            </w:r>
          </w:p>
          <w:p w14:paraId="47CB619F" w14:textId="77777777" w:rsidR="00CC34EF" w:rsidRDefault="00CC34EF" w:rsidP="002D17AE">
            <w:pPr>
              <w:pStyle w:val="TableParagraph"/>
              <w:spacing w:before="131"/>
              <w:ind w:left="107"/>
              <w:rPr>
                <w:sz w:val="24"/>
              </w:rPr>
            </w:pPr>
            <w:r>
              <w:rPr>
                <w:sz w:val="24"/>
              </w:rPr>
              <w:t xml:space="preserve">Five (5) </w:t>
            </w:r>
            <w:r>
              <w:rPr>
                <w:spacing w:val="-2"/>
                <w:sz w:val="24"/>
              </w:rPr>
              <w:t>continuing education units (CEU’s)</w:t>
            </w:r>
          </w:p>
          <w:p w14:paraId="606CE893" w14:textId="77777777" w:rsidR="00CC34EF" w:rsidRDefault="00CC34EF" w:rsidP="002D17AE">
            <w:pPr>
              <w:pStyle w:val="TableParagraph"/>
              <w:ind w:left="107" w:right="169"/>
              <w:rPr>
                <w:sz w:val="24"/>
              </w:rPr>
            </w:pPr>
            <w:r>
              <w:rPr>
                <w:sz w:val="24"/>
              </w:rPr>
              <w:t>in</w:t>
            </w:r>
            <w:r>
              <w:rPr>
                <w:spacing w:val="-15"/>
                <w:sz w:val="24"/>
              </w:rPr>
              <w:t xml:space="preserve"> </w:t>
            </w:r>
            <w:r>
              <w:rPr>
                <w:sz w:val="24"/>
              </w:rPr>
              <w:t xml:space="preserve">content </w:t>
            </w:r>
            <w:r>
              <w:rPr>
                <w:spacing w:val="-6"/>
                <w:sz w:val="24"/>
              </w:rPr>
              <w:t xml:space="preserve">or </w:t>
            </w:r>
            <w:r>
              <w:rPr>
                <w:spacing w:val="-2"/>
                <w:sz w:val="24"/>
              </w:rPr>
              <w:t xml:space="preserve">job/skill related </w:t>
            </w:r>
            <w:r>
              <w:rPr>
                <w:spacing w:val="-4"/>
                <w:sz w:val="24"/>
              </w:rPr>
              <w:t>area</w:t>
            </w:r>
          </w:p>
        </w:tc>
      </w:tr>
      <w:tr w:rsidR="00CC34EF" w14:paraId="1C3A02BD" w14:textId="77777777" w:rsidTr="002D17AE">
        <w:trPr>
          <w:trHeight w:val="2843"/>
        </w:trPr>
        <w:tc>
          <w:tcPr>
            <w:tcW w:w="1171" w:type="dxa"/>
          </w:tcPr>
          <w:p w14:paraId="5E0546BD" w14:textId="77777777" w:rsidR="00CC34EF" w:rsidRDefault="00CC34EF" w:rsidP="002D17AE">
            <w:pPr>
              <w:pStyle w:val="TableParagraph"/>
              <w:spacing w:before="119"/>
              <w:ind w:left="107" w:right="269"/>
              <w:rPr>
                <w:sz w:val="24"/>
              </w:rPr>
            </w:pPr>
            <w:r>
              <w:rPr>
                <w:spacing w:val="-4"/>
                <w:sz w:val="24"/>
              </w:rPr>
              <w:t xml:space="preserve">Class </w:t>
            </w:r>
            <w:r>
              <w:rPr>
                <w:sz w:val="24"/>
              </w:rPr>
              <w:t>AAA</w:t>
            </w:r>
            <w:r>
              <w:rPr>
                <w:spacing w:val="-15"/>
                <w:sz w:val="24"/>
              </w:rPr>
              <w:t xml:space="preserve"> </w:t>
            </w:r>
            <w:r>
              <w:rPr>
                <w:sz w:val="24"/>
              </w:rPr>
              <w:t xml:space="preserve">or </w:t>
            </w:r>
            <w:r>
              <w:rPr>
                <w:spacing w:val="-4"/>
                <w:sz w:val="24"/>
              </w:rPr>
              <w:t>AAAA</w:t>
            </w:r>
          </w:p>
          <w:p w14:paraId="0B77AB23" w14:textId="77777777" w:rsidR="00CC34EF" w:rsidRDefault="00CC34EF" w:rsidP="002D17AE">
            <w:pPr>
              <w:pStyle w:val="TableParagraph"/>
              <w:spacing w:before="120"/>
              <w:ind w:left="107" w:right="155"/>
              <w:rPr>
                <w:sz w:val="24"/>
              </w:rPr>
            </w:pPr>
            <w:r>
              <w:rPr>
                <w:spacing w:val="-4"/>
                <w:sz w:val="24"/>
              </w:rPr>
              <w:t xml:space="preserve">For </w:t>
            </w:r>
            <w:r>
              <w:rPr>
                <w:spacing w:val="-2"/>
                <w:sz w:val="24"/>
              </w:rPr>
              <w:t xml:space="preserve">dance, drama, </w:t>
            </w:r>
            <w:r>
              <w:rPr>
                <w:sz w:val="24"/>
              </w:rPr>
              <w:t>music,</w:t>
            </w:r>
            <w:r>
              <w:rPr>
                <w:spacing w:val="-15"/>
                <w:sz w:val="24"/>
              </w:rPr>
              <w:t xml:space="preserve"> </w:t>
            </w:r>
            <w:r>
              <w:rPr>
                <w:sz w:val="24"/>
              </w:rPr>
              <w:t xml:space="preserve">or </w:t>
            </w:r>
            <w:r>
              <w:rPr>
                <w:spacing w:val="-2"/>
                <w:sz w:val="24"/>
              </w:rPr>
              <w:t>visual art(s)</w:t>
            </w:r>
          </w:p>
        </w:tc>
        <w:tc>
          <w:tcPr>
            <w:tcW w:w="5892" w:type="dxa"/>
          </w:tcPr>
          <w:p w14:paraId="08ED1577" w14:textId="77777777" w:rsidR="00CC34EF" w:rsidRDefault="00CC34EF" w:rsidP="002D17AE">
            <w:pPr>
              <w:pStyle w:val="TableParagraph"/>
              <w:numPr>
                <w:ilvl w:val="0"/>
                <w:numId w:val="60"/>
              </w:numPr>
              <w:tabs>
                <w:tab w:val="left" w:pos="467"/>
              </w:tabs>
              <w:spacing w:before="119"/>
              <w:ind w:left="467"/>
              <w:rPr>
                <w:sz w:val="24"/>
              </w:rPr>
            </w:pPr>
            <w:r>
              <w:rPr>
                <w:sz w:val="24"/>
              </w:rPr>
              <w:t>Meet</w:t>
            </w:r>
            <w:r>
              <w:rPr>
                <w:spacing w:val="-2"/>
                <w:sz w:val="24"/>
              </w:rPr>
              <w:t xml:space="preserve"> </w:t>
            </w:r>
            <w:r>
              <w:rPr>
                <w:sz w:val="24"/>
              </w:rPr>
              <w:t>the</w:t>
            </w:r>
            <w:r>
              <w:rPr>
                <w:spacing w:val="-1"/>
                <w:sz w:val="24"/>
              </w:rPr>
              <w:t xml:space="preserve"> </w:t>
            </w:r>
            <w:r>
              <w:rPr>
                <w:sz w:val="24"/>
              </w:rPr>
              <w:t>requirements</w:t>
            </w:r>
            <w:r>
              <w:rPr>
                <w:spacing w:val="-2"/>
                <w:sz w:val="24"/>
              </w:rPr>
              <w:t xml:space="preserve"> </w:t>
            </w:r>
            <w:r>
              <w:rPr>
                <w:sz w:val="24"/>
              </w:rPr>
              <w:t>for</w:t>
            </w:r>
            <w:r>
              <w:rPr>
                <w:spacing w:val="-1"/>
                <w:sz w:val="24"/>
              </w:rPr>
              <w:t xml:space="preserve"> </w:t>
            </w:r>
            <w:r>
              <w:rPr>
                <w:sz w:val="24"/>
              </w:rPr>
              <w:t>a</w:t>
            </w:r>
            <w:r>
              <w:rPr>
                <w:spacing w:val="-2"/>
                <w:sz w:val="24"/>
              </w:rPr>
              <w:t xml:space="preserve"> </w:t>
            </w:r>
            <w:r>
              <w:rPr>
                <w:sz w:val="24"/>
              </w:rPr>
              <w:t>Five-Year</w:t>
            </w:r>
            <w:r>
              <w:rPr>
                <w:spacing w:val="-2"/>
                <w:sz w:val="24"/>
              </w:rPr>
              <w:t xml:space="preserve"> </w:t>
            </w:r>
            <w:r>
              <w:rPr>
                <w:sz w:val="24"/>
              </w:rPr>
              <w:t>Class</w:t>
            </w:r>
            <w:r>
              <w:rPr>
                <w:spacing w:val="-1"/>
                <w:sz w:val="24"/>
              </w:rPr>
              <w:t xml:space="preserve"> </w:t>
            </w:r>
            <w:r>
              <w:rPr>
                <w:sz w:val="24"/>
              </w:rPr>
              <w:t>A</w:t>
            </w:r>
            <w:r>
              <w:rPr>
                <w:spacing w:val="-2"/>
                <w:sz w:val="24"/>
              </w:rPr>
              <w:t xml:space="preserve"> License</w:t>
            </w:r>
          </w:p>
          <w:p w14:paraId="0A5D2F1B" w14:textId="77777777" w:rsidR="00CC34EF" w:rsidRDefault="00CC34EF" w:rsidP="002D17AE">
            <w:pPr>
              <w:pStyle w:val="TableParagraph"/>
              <w:numPr>
                <w:ilvl w:val="0"/>
                <w:numId w:val="60"/>
              </w:numPr>
              <w:tabs>
                <w:tab w:val="left" w:pos="360"/>
                <w:tab w:val="left" w:pos="420"/>
              </w:tabs>
              <w:spacing w:before="120"/>
              <w:ind w:left="360" w:right="96" w:hanging="252"/>
              <w:rPr>
                <w:sz w:val="24"/>
              </w:rPr>
            </w:pPr>
            <w:r>
              <w:rPr>
                <w:sz w:val="24"/>
              </w:rPr>
              <w:tab/>
              <w:t>Specialist</w:t>
            </w:r>
            <w:r>
              <w:rPr>
                <w:spacing w:val="-7"/>
                <w:sz w:val="24"/>
              </w:rPr>
              <w:t xml:space="preserve"> </w:t>
            </w:r>
            <w:r>
              <w:rPr>
                <w:sz w:val="24"/>
              </w:rPr>
              <w:t>degree</w:t>
            </w:r>
            <w:r>
              <w:rPr>
                <w:spacing w:val="-9"/>
                <w:sz w:val="24"/>
              </w:rPr>
              <w:t xml:space="preserve"> </w:t>
            </w:r>
            <w:r>
              <w:rPr>
                <w:sz w:val="24"/>
              </w:rPr>
              <w:t>or</w:t>
            </w:r>
            <w:r>
              <w:rPr>
                <w:spacing w:val="-9"/>
                <w:sz w:val="24"/>
              </w:rPr>
              <w:t xml:space="preserve"> </w:t>
            </w:r>
            <w:r>
              <w:rPr>
                <w:sz w:val="24"/>
              </w:rPr>
              <w:t>Doctoral</w:t>
            </w:r>
            <w:r>
              <w:rPr>
                <w:spacing w:val="-7"/>
                <w:sz w:val="24"/>
              </w:rPr>
              <w:t xml:space="preserve"> </w:t>
            </w:r>
            <w:r>
              <w:rPr>
                <w:sz w:val="24"/>
              </w:rPr>
              <w:t>degree</w:t>
            </w:r>
            <w:r>
              <w:rPr>
                <w:spacing w:val="-9"/>
                <w:sz w:val="24"/>
              </w:rPr>
              <w:t xml:space="preserve"> </w:t>
            </w:r>
            <w:r>
              <w:rPr>
                <w:sz w:val="24"/>
              </w:rPr>
              <w:t>in</w:t>
            </w:r>
            <w:r>
              <w:rPr>
                <w:spacing w:val="-8"/>
                <w:sz w:val="24"/>
              </w:rPr>
              <w:t xml:space="preserve"> </w:t>
            </w:r>
            <w:r>
              <w:rPr>
                <w:sz w:val="24"/>
              </w:rPr>
              <w:t>the</w:t>
            </w:r>
            <w:r>
              <w:rPr>
                <w:spacing w:val="-6"/>
                <w:sz w:val="24"/>
              </w:rPr>
              <w:t xml:space="preserve"> </w:t>
            </w:r>
            <w:r>
              <w:rPr>
                <w:sz w:val="24"/>
              </w:rPr>
              <w:t>endorsement area in which license is requested</w:t>
            </w:r>
          </w:p>
        </w:tc>
        <w:tc>
          <w:tcPr>
            <w:tcW w:w="1044" w:type="dxa"/>
          </w:tcPr>
          <w:p w14:paraId="33E4CD1E" w14:textId="77777777" w:rsidR="00CC34EF" w:rsidRDefault="00CC34EF" w:rsidP="002D17AE">
            <w:pPr>
              <w:pStyle w:val="TableParagraph"/>
              <w:spacing w:before="119"/>
              <w:ind w:left="10" w:right="6"/>
              <w:jc w:val="center"/>
              <w:rPr>
                <w:sz w:val="24"/>
              </w:rPr>
            </w:pPr>
            <w:r>
              <w:rPr>
                <w:sz w:val="24"/>
              </w:rPr>
              <w:t xml:space="preserve">5 </w:t>
            </w:r>
            <w:r>
              <w:rPr>
                <w:spacing w:val="-2"/>
                <w:sz w:val="24"/>
              </w:rPr>
              <w:t>years</w:t>
            </w:r>
          </w:p>
        </w:tc>
        <w:tc>
          <w:tcPr>
            <w:tcW w:w="1243" w:type="dxa"/>
          </w:tcPr>
          <w:p w14:paraId="6B9DB51D" w14:textId="77777777" w:rsidR="00CC34EF" w:rsidRDefault="00CC34EF" w:rsidP="002D17AE">
            <w:pPr>
              <w:pStyle w:val="TableParagraph"/>
              <w:spacing w:before="119"/>
              <w:ind w:left="108" w:right="326"/>
              <w:rPr>
                <w:sz w:val="24"/>
              </w:rPr>
            </w:pPr>
            <w:r>
              <w:rPr>
                <w:sz w:val="24"/>
              </w:rPr>
              <w:t>Same</w:t>
            </w:r>
            <w:r>
              <w:rPr>
                <w:spacing w:val="-15"/>
                <w:sz w:val="24"/>
              </w:rPr>
              <w:t xml:space="preserve"> </w:t>
            </w:r>
            <w:r>
              <w:rPr>
                <w:sz w:val="24"/>
              </w:rPr>
              <w:t>as for AA</w:t>
            </w:r>
          </w:p>
        </w:tc>
      </w:tr>
    </w:tbl>
    <w:p w14:paraId="7887C108" w14:textId="77777777" w:rsidR="00CC34EF" w:rsidRDefault="00CC34EF" w:rsidP="009A4DE7">
      <w:pPr>
        <w:rPr>
          <w:sz w:val="24"/>
        </w:rPr>
        <w:sectPr w:rsidR="00CC34EF" w:rsidSect="00CC34EF">
          <w:pgSz w:w="12240" w:h="15840"/>
          <w:pgMar w:top="1420" w:right="700" w:bottom="1700" w:left="1220" w:header="0" w:footer="1446" w:gutter="0"/>
          <w:cols w:space="720"/>
        </w:sectPr>
      </w:pPr>
    </w:p>
    <w:p w14:paraId="0B054ED7" w14:textId="77777777" w:rsidR="00CC34EF" w:rsidRDefault="00CC34EF"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
        <w:gridCol w:w="4075"/>
        <w:gridCol w:w="1044"/>
        <w:gridCol w:w="3197"/>
      </w:tblGrid>
      <w:tr w:rsidR="00CC34EF" w14:paraId="2F6D2C7C" w14:textId="77777777" w:rsidTr="002D17AE">
        <w:trPr>
          <w:trHeight w:val="1002"/>
        </w:trPr>
        <w:tc>
          <w:tcPr>
            <w:tcW w:w="9350" w:type="dxa"/>
            <w:gridSpan w:val="4"/>
          </w:tcPr>
          <w:p w14:paraId="65AE3631" w14:textId="77777777" w:rsidR="00CC34EF" w:rsidRDefault="00CC34EF" w:rsidP="002D17AE">
            <w:pPr>
              <w:pStyle w:val="TableParagraph"/>
              <w:spacing w:before="1"/>
              <w:rPr>
                <w:b/>
                <w:sz w:val="24"/>
              </w:rPr>
            </w:pPr>
          </w:p>
          <w:p w14:paraId="6761D675" w14:textId="77777777" w:rsidR="00CC34EF" w:rsidRDefault="00CC34EF" w:rsidP="002D17AE">
            <w:pPr>
              <w:pStyle w:val="TableParagraph"/>
              <w:ind w:left="13"/>
              <w:jc w:val="center"/>
              <w:rPr>
                <w:b/>
                <w:sz w:val="24"/>
              </w:rPr>
            </w:pPr>
            <w:r>
              <w:rPr>
                <w:b/>
                <w:sz w:val="24"/>
              </w:rPr>
              <w:t>FIVE</w:t>
            </w:r>
            <w:r>
              <w:rPr>
                <w:b/>
                <w:spacing w:val="-3"/>
                <w:sz w:val="24"/>
              </w:rPr>
              <w:t xml:space="preserve"> </w:t>
            </w:r>
            <w:r>
              <w:rPr>
                <w:b/>
                <w:sz w:val="24"/>
              </w:rPr>
              <w:t>YEAR</w:t>
            </w:r>
            <w:r>
              <w:rPr>
                <w:b/>
                <w:spacing w:val="-3"/>
                <w:sz w:val="24"/>
              </w:rPr>
              <w:t xml:space="preserve"> </w:t>
            </w:r>
            <w:r>
              <w:rPr>
                <w:b/>
                <w:sz w:val="24"/>
              </w:rPr>
              <w:t>EDUCATOR</w:t>
            </w:r>
            <w:r>
              <w:rPr>
                <w:b/>
                <w:spacing w:val="-3"/>
                <w:sz w:val="24"/>
              </w:rPr>
              <w:t xml:space="preserve"> </w:t>
            </w:r>
            <w:r>
              <w:rPr>
                <w:b/>
                <w:sz w:val="24"/>
              </w:rPr>
              <w:t>LICENSE</w:t>
            </w:r>
            <w:r>
              <w:rPr>
                <w:b/>
                <w:spacing w:val="-3"/>
                <w:sz w:val="24"/>
              </w:rPr>
              <w:t xml:space="preserve"> </w:t>
            </w:r>
            <w:r>
              <w:rPr>
                <w:b/>
                <w:sz w:val="24"/>
              </w:rPr>
              <w:t>–</w:t>
            </w:r>
            <w:r>
              <w:rPr>
                <w:b/>
                <w:spacing w:val="-2"/>
                <w:sz w:val="24"/>
              </w:rPr>
              <w:t xml:space="preserve"> </w:t>
            </w:r>
            <w:r>
              <w:rPr>
                <w:b/>
                <w:sz w:val="24"/>
              </w:rPr>
              <w:t>PSYCHOMETRIST</w:t>
            </w:r>
            <w:r>
              <w:rPr>
                <w:b/>
                <w:spacing w:val="-2"/>
                <w:sz w:val="24"/>
              </w:rPr>
              <w:t xml:space="preserve"> (213)</w:t>
            </w:r>
          </w:p>
        </w:tc>
      </w:tr>
      <w:tr w:rsidR="00CC34EF" w14:paraId="0DA9DD52" w14:textId="77777777" w:rsidTr="002D17AE">
        <w:trPr>
          <w:trHeight w:val="530"/>
        </w:trPr>
        <w:tc>
          <w:tcPr>
            <w:tcW w:w="1034" w:type="dxa"/>
          </w:tcPr>
          <w:p w14:paraId="0A504CB2" w14:textId="77777777" w:rsidR="00CC34EF" w:rsidRDefault="00CC34EF" w:rsidP="002D17AE">
            <w:pPr>
              <w:pStyle w:val="TableParagraph"/>
              <w:spacing w:before="119"/>
              <w:ind w:left="129"/>
              <w:rPr>
                <w:b/>
                <w:sz w:val="24"/>
              </w:rPr>
            </w:pPr>
            <w:r>
              <w:rPr>
                <w:b/>
                <w:spacing w:val="-2"/>
                <w:sz w:val="24"/>
              </w:rPr>
              <w:t>License</w:t>
            </w:r>
          </w:p>
        </w:tc>
        <w:tc>
          <w:tcPr>
            <w:tcW w:w="4075" w:type="dxa"/>
          </w:tcPr>
          <w:p w14:paraId="459AEC41" w14:textId="77777777" w:rsidR="00CC34EF" w:rsidRDefault="00CC34EF" w:rsidP="002D17AE">
            <w:pPr>
              <w:pStyle w:val="TableParagraph"/>
              <w:spacing w:before="119"/>
              <w:ind w:left="1317"/>
              <w:rPr>
                <w:b/>
                <w:sz w:val="24"/>
              </w:rPr>
            </w:pPr>
            <w:r>
              <w:rPr>
                <w:b/>
                <w:spacing w:val="-2"/>
                <w:sz w:val="24"/>
              </w:rPr>
              <w:t>Requirements</w:t>
            </w:r>
          </w:p>
        </w:tc>
        <w:tc>
          <w:tcPr>
            <w:tcW w:w="1044" w:type="dxa"/>
          </w:tcPr>
          <w:p w14:paraId="63665E2A" w14:textId="77777777" w:rsidR="00CC34EF" w:rsidRDefault="00CC34EF" w:rsidP="002D17AE">
            <w:pPr>
              <w:pStyle w:val="TableParagraph"/>
              <w:spacing w:before="119"/>
              <w:ind w:left="10"/>
              <w:jc w:val="center"/>
              <w:rPr>
                <w:b/>
                <w:sz w:val="24"/>
              </w:rPr>
            </w:pPr>
            <w:r>
              <w:rPr>
                <w:b/>
                <w:spacing w:val="-2"/>
                <w:sz w:val="24"/>
              </w:rPr>
              <w:t>Validity</w:t>
            </w:r>
          </w:p>
        </w:tc>
        <w:tc>
          <w:tcPr>
            <w:tcW w:w="3197" w:type="dxa"/>
          </w:tcPr>
          <w:p w14:paraId="69376851" w14:textId="77777777" w:rsidR="00CC34EF" w:rsidRDefault="00CC34EF" w:rsidP="002D17AE">
            <w:pPr>
              <w:pStyle w:val="TableParagraph"/>
              <w:spacing w:before="119"/>
              <w:ind w:left="5"/>
              <w:jc w:val="center"/>
              <w:rPr>
                <w:b/>
                <w:sz w:val="24"/>
              </w:rPr>
            </w:pPr>
            <w:r>
              <w:rPr>
                <w:b/>
                <w:spacing w:val="-2"/>
                <w:sz w:val="24"/>
              </w:rPr>
              <w:t>Renewal</w:t>
            </w:r>
          </w:p>
        </w:tc>
      </w:tr>
      <w:tr w:rsidR="00CC34EF" w14:paraId="1E2775AD" w14:textId="77777777" w:rsidTr="002D17AE">
        <w:trPr>
          <w:trHeight w:val="9755"/>
        </w:trPr>
        <w:tc>
          <w:tcPr>
            <w:tcW w:w="1034" w:type="dxa"/>
          </w:tcPr>
          <w:p w14:paraId="489C49DC" w14:textId="77777777" w:rsidR="00CC34EF" w:rsidRDefault="00CC34EF" w:rsidP="002D17AE">
            <w:pPr>
              <w:pStyle w:val="TableParagraph"/>
              <w:spacing w:before="119"/>
              <w:ind w:left="107" w:right="102"/>
              <w:rPr>
                <w:sz w:val="24"/>
              </w:rPr>
            </w:pPr>
            <w:r>
              <w:rPr>
                <w:spacing w:val="-4"/>
                <w:sz w:val="24"/>
              </w:rPr>
              <w:t xml:space="preserve">Class </w:t>
            </w:r>
            <w:r>
              <w:rPr>
                <w:spacing w:val="-6"/>
                <w:sz w:val="24"/>
              </w:rPr>
              <w:t>AA</w:t>
            </w:r>
          </w:p>
        </w:tc>
        <w:tc>
          <w:tcPr>
            <w:tcW w:w="4075" w:type="dxa"/>
          </w:tcPr>
          <w:p w14:paraId="2ECA6A2B" w14:textId="77777777" w:rsidR="00CC34EF" w:rsidRDefault="00CC34EF" w:rsidP="002D17AE">
            <w:pPr>
              <w:pStyle w:val="TableParagraph"/>
              <w:spacing w:before="119"/>
              <w:ind w:left="11"/>
              <w:jc w:val="center"/>
              <w:rPr>
                <w:b/>
                <w:sz w:val="24"/>
              </w:rPr>
            </w:pPr>
            <w:r>
              <w:rPr>
                <w:b/>
                <w:smallCaps/>
                <w:spacing w:val="-2"/>
                <w:sz w:val="24"/>
              </w:rPr>
              <w:t>Either</w:t>
            </w:r>
          </w:p>
          <w:p w14:paraId="2657C705" w14:textId="77777777" w:rsidR="00CC34EF" w:rsidRDefault="00CC34EF" w:rsidP="002D17AE">
            <w:pPr>
              <w:pStyle w:val="TableParagraph"/>
              <w:numPr>
                <w:ilvl w:val="0"/>
                <w:numId w:val="59"/>
              </w:numPr>
              <w:tabs>
                <w:tab w:val="left" w:pos="468"/>
              </w:tabs>
              <w:spacing w:before="120"/>
              <w:rPr>
                <w:sz w:val="24"/>
              </w:rPr>
            </w:pPr>
            <w:r>
              <w:rPr>
                <w:sz w:val="24"/>
              </w:rPr>
              <w:t>Hold</w:t>
            </w:r>
            <w:r>
              <w:rPr>
                <w:spacing w:val="-2"/>
                <w:sz w:val="24"/>
              </w:rPr>
              <w:t xml:space="preserve"> </w:t>
            </w:r>
            <w:r>
              <w:rPr>
                <w:sz w:val="24"/>
              </w:rPr>
              <w:t>a</w:t>
            </w:r>
            <w:r>
              <w:rPr>
                <w:spacing w:val="-2"/>
                <w:sz w:val="24"/>
              </w:rPr>
              <w:t xml:space="preserve"> </w:t>
            </w:r>
            <w:r>
              <w:rPr>
                <w:sz w:val="24"/>
              </w:rPr>
              <w:t>five-year</w:t>
            </w:r>
            <w:r>
              <w:rPr>
                <w:spacing w:val="-2"/>
                <w:sz w:val="24"/>
              </w:rPr>
              <w:t xml:space="preserve"> </w:t>
            </w:r>
            <w:r>
              <w:rPr>
                <w:sz w:val="24"/>
              </w:rPr>
              <w:t>teaching</w:t>
            </w:r>
            <w:r>
              <w:rPr>
                <w:spacing w:val="1"/>
                <w:sz w:val="24"/>
              </w:rPr>
              <w:t xml:space="preserve"> </w:t>
            </w:r>
            <w:r>
              <w:rPr>
                <w:spacing w:val="-2"/>
                <w:sz w:val="24"/>
              </w:rPr>
              <w:t>license</w:t>
            </w:r>
          </w:p>
          <w:p w14:paraId="107AC4AA" w14:textId="77777777" w:rsidR="00CC34EF" w:rsidRDefault="00CC34EF" w:rsidP="002D17AE">
            <w:pPr>
              <w:pStyle w:val="TableParagraph"/>
              <w:numPr>
                <w:ilvl w:val="0"/>
                <w:numId w:val="59"/>
              </w:numPr>
              <w:tabs>
                <w:tab w:val="left" w:pos="468"/>
              </w:tabs>
              <w:spacing w:before="120"/>
              <w:ind w:right="99"/>
              <w:rPr>
                <w:sz w:val="24"/>
              </w:rPr>
            </w:pPr>
            <w:r>
              <w:rPr>
                <w:sz w:val="24"/>
              </w:rPr>
              <w:t>Complete</w:t>
            </w:r>
            <w:r>
              <w:rPr>
                <w:spacing w:val="-15"/>
                <w:sz w:val="24"/>
              </w:rPr>
              <w:t xml:space="preserve"> </w:t>
            </w:r>
            <w:r>
              <w:rPr>
                <w:sz w:val="24"/>
              </w:rPr>
              <w:t>a</w:t>
            </w:r>
            <w:r>
              <w:rPr>
                <w:spacing w:val="-15"/>
                <w:sz w:val="24"/>
              </w:rPr>
              <w:t xml:space="preserve"> </w:t>
            </w:r>
            <w:r>
              <w:rPr>
                <w:sz w:val="24"/>
              </w:rPr>
              <w:t>master’s</w:t>
            </w:r>
            <w:r>
              <w:rPr>
                <w:spacing w:val="-15"/>
                <w:sz w:val="24"/>
              </w:rPr>
              <w:t xml:space="preserve"> </w:t>
            </w:r>
            <w:r>
              <w:rPr>
                <w:sz w:val="24"/>
              </w:rPr>
              <w:t>degree</w:t>
            </w:r>
            <w:r>
              <w:rPr>
                <w:spacing w:val="-15"/>
                <w:sz w:val="24"/>
              </w:rPr>
              <w:t xml:space="preserve"> </w:t>
            </w:r>
            <w:r>
              <w:rPr>
                <w:sz w:val="24"/>
              </w:rPr>
              <w:t>program in psychometry</w:t>
            </w:r>
          </w:p>
          <w:p w14:paraId="50D769ED" w14:textId="77777777" w:rsidR="00CC34EF" w:rsidRDefault="00CC34EF" w:rsidP="002D17AE">
            <w:pPr>
              <w:pStyle w:val="TableParagraph"/>
              <w:spacing w:before="166"/>
              <w:ind w:left="11" w:right="7"/>
              <w:jc w:val="center"/>
              <w:rPr>
                <w:b/>
                <w:sz w:val="19"/>
              </w:rPr>
            </w:pPr>
            <w:r>
              <w:rPr>
                <w:b/>
                <w:spacing w:val="-5"/>
                <w:sz w:val="19"/>
              </w:rPr>
              <w:t>OR</w:t>
            </w:r>
          </w:p>
          <w:p w14:paraId="73077D77" w14:textId="77777777" w:rsidR="00CC34EF" w:rsidRDefault="00CC34EF" w:rsidP="002D17AE">
            <w:pPr>
              <w:pStyle w:val="TableParagraph"/>
              <w:spacing w:before="131"/>
              <w:ind w:left="432" w:right="97"/>
              <w:jc w:val="both"/>
              <w:rPr>
                <w:sz w:val="24"/>
              </w:rPr>
            </w:pPr>
            <w:r>
              <w:rPr>
                <w:sz w:val="24"/>
              </w:rPr>
              <w:t>Hold a master’s degree in another area and complete an approved program for psychometry</w:t>
            </w:r>
          </w:p>
          <w:p w14:paraId="01652C4E" w14:textId="77777777" w:rsidR="00CC34EF" w:rsidRDefault="00CC34EF" w:rsidP="002D17AE">
            <w:pPr>
              <w:pStyle w:val="TableParagraph"/>
              <w:spacing w:before="167"/>
              <w:ind w:left="11" w:right="7"/>
              <w:jc w:val="center"/>
              <w:rPr>
                <w:b/>
                <w:sz w:val="19"/>
              </w:rPr>
            </w:pPr>
            <w:r>
              <w:rPr>
                <w:b/>
                <w:spacing w:val="-5"/>
                <w:sz w:val="19"/>
              </w:rPr>
              <w:t>OR</w:t>
            </w:r>
          </w:p>
          <w:p w14:paraId="2161595F" w14:textId="77777777" w:rsidR="00CC34EF" w:rsidRDefault="00CC34EF" w:rsidP="002D17AE">
            <w:pPr>
              <w:pStyle w:val="TableParagraph"/>
              <w:numPr>
                <w:ilvl w:val="0"/>
                <w:numId w:val="58"/>
              </w:numPr>
              <w:tabs>
                <w:tab w:val="left" w:pos="468"/>
                <w:tab w:val="left" w:pos="1612"/>
                <w:tab w:val="left" w:pos="2049"/>
                <w:tab w:val="left" w:pos="3153"/>
              </w:tabs>
              <w:spacing w:before="131"/>
              <w:ind w:right="98"/>
              <w:rPr>
                <w:sz w:val="24"/>
              </w:rPr>
            </w:pPr>
            <w:r>
              <w:rPr>
                <w:spacing w:val="-2"/>
                <w:sz w:val="24"/>
              </w:rPr>
              <w:t>Complete</w:t>
            </w:r>
            <w:r>
              <w:rPr>
                <w:sz w:val="24"/>
              </w:rPr>
              <w:tab/>
            </w:r>
            <w:r>
              <w:rPr>
                <w:spacing w:val="-6"/>
                <w:sz w:val="24"/>
              </w:rPr>
              <w:t>an</w:t>
            </w:r>
            <w:r>
              <w:rPr>
                <w:sz w:val="24"/>
              </w:rPr>
              <w:tab/>
            </w:r>
            <w:r>
              <w:rPr>
                <w:spacing w:val="-2"/>
                <w:sz w:val="24"/>
              </w:rPr>
              <w:t>approved</w:t>
            </w:r>
            <w:r>
              <w:rPr>
                <w:sz w:val="24"/>
              </w:rPr>
              <w:tab/>
            </w:r>
            <w:r>
              <w:rPr>
                <w:spacing w:val="-2"/>
                <w:sz w:val="24"/>
              </w:rPr>
              <w:t xml:space="preserve">master’s </w:t>
            </w:r>
            <w:r>
              <w:rPr>
                <w:sz w:val="24"/>
              </w:rPr>
              <w:t>degree program in psychometry</w:t>
            </w:r>
          </w:p>
        </w:tc>
        <w:tc>
          <w:tcPr>
            <w:tcW w:w="1044" w:type="dxa"/>
          </w:tcPr>
          <w:p w14:paraId="2EAE4B5C" w14:textId="77777777" w:rsidR="00CC34EF" w:rsidRDefault="00CC34EF" w:rsidP="002D17AE">
            <w:pPr>
              <w:pStyle w:val="TableParagraph"/>
              <w:spacing w:before="119"/>
              <w:ind w:left="10" w:right="5"/>
              <w:jc w:val="center"/>
              <w:rPr>
                <w:sz w:val="24"/>
              </w:rPr>
            </w:pPr>
            <w:r>
              <w:rPr>
                <w:sz w:val="24"/>
              </w:rPr>
              <w:t xml:space="preserve">5 </w:t>
            </w:r>
            <w:r>
              <w:rPr>
                <w:spacing w:val="-2"/>
                <w:sz w:val="24"/>
              </w:rPr>
              <w:t>years</w:t>
            </w:r>
          </w:p>
        </w:tc>
        <w:tc>
          <w:tcPr>
            <w:tcW w:w="3197" w:type="dxa"/>
          </w:tcPr>
          <w:p w14:paraId="6F8DD017" w14:textId="77777777" w:rsidR="00CC34EF" w:rsidRDefault="00CC34EF" w:rsidP="002D17AE">
            <w:pPr>
              <w:pStyle w:val="TableParagraph"/>
              <w:spacing w:before="119"/>
              <w:ind w:left="108" w:right="189"/>
              <w:rPr>
                <w:sz w:val="24"/>
              </w:rPr>
            </w:pPr>
            <w:r>
              <w:rPr>
                <w:sz w:val="24"/>
              </w:rPr>
              <w:t>Three</w:t>
            </w:r>
            <w:r>
              <w:rPr>
                <w:spacing w:val="-10"/>
                <w:sz w:val="24"/>
              </w:rPr>
              <w:t xml:space="preserve"> </w:t>
            </w:r>
            <w:r>
              <w:rPr>
                <w:sz w:val="24"/>
              </w:rPr>
              <w:t>(3)</w:t>
            </w:r>
            <w:r>
              <w:rPr>
                <w:spacing w:val="-10"/>
                <w:sz w:val="24"/>
              </w:rPr>
              <w:t xml:space="preserve"> </w:t>
            </w:r>
            <w:r>
              <w:rPr>
                <w:sz w:val="24"/>
              </w:rPr>
              <w:t>semester</w:t>
            </w:r>
            <w:r>
              <w:rPr>
                <w:spacing w:val="-10"/>
                <w:sz w:val="24"/>
              </w:rPr>
              <w:t xml:space="preserve"> </w:t>
            </w:r>
            <w:r>
              <w:rPr>
                <w:sz w:val="24"/>
              </w:rPr>
              <w:t>hours</w:t>
            </w:r>
            <w:r>
              <w:rPr>
                <w:spacing w:val="-8"/>
                <w:sz w:val="24"/>
              </w:rPr>
              <w:t xml:space="preserve"> </w:t>
            </w:r>
            <w:r>
              <w:rPr>
                <w:sz w:val="24"/>
              </w:rPr>
              <w:t xml:space="preserve">in content or job/skill related </w:t>
            </w:r>
            <w:r>
              <w:rPr>
                <w:spacing w:val="-4"/>
                <w:sz w:val="24"/>
              </w:rPr>
              <w:t>area</w:t>
            </w:r>
          </w:p>
          <w:p w14:paraId="2E74E560" w14:textId="77777777" w:rsidR="00CC34EF" w:rsidRDefault="00CC34EF" w:rsidP="002D17AE">
            <w:pPr>
              <w:pStyle w:val="TableParagraph"/>
              <w:spacing w:before="166"/>
              <w:ind w:left="5" w:right="1"/>
              <w:jc w:val="center"/>
              <w:rPr>
                <w:b/>
                <w:sz w:val="19"/>
              </w:rPr>
            </w:pPr>
            <w:r>
              <w:rPr>
                <w:b/>
                <w:spacing w:val="-5"/>
                <w:sz w:val="19"/>
              </w:rPr>
              <w:t>OR</w:t>
            </w:r>
          </w:p>
          <w:p w14:paraId="55905C08" w14:textId="77777777" w:rsidR="00CC34EF" w:rsidRDefault="00CC34EF" w:rsidP="002D17AE">
            <w:pPr>
              <w:pStyle w:val="TableParagraph"/>
              <w:spacing w:before="131"/>
              <w:ind w:left="108" w:right="189"/>
              <w:rPr>
                <w:sz w:val="24"/>
              </w:rPr>
            </w:pPr>
            <w:r>
              <w:rPr>
                <w:sz w:val="24"/>
              </w:rPr>
              <w:t>Five</w:t>
            </w:r>
            <w:r>
              <w:rPr>
                <w:spacing w:val="-13"/>
                <w:sz w:val="24"/>
              </w:rPr>
              <w:t xml:space="preserve"> </w:t>
            </w:r>
            <w:r>
              <w:rPr>
                <w:sz w:val="24"/>
              </w:rPr>
              <w:t>(5)</w:t>
            </w:r>
            <w:r>
              <w:rPr>
                <w:spacing w:val="-12"/>
                <w:sz w:val="24"/>
              </w:rPr>
              <w:t xml:space="preserve"> </w:t>
            </w:r>
            <w:r>
              <w:rPr>
                <w:sz w:val="24"/>
              </w:rPr>
              <w:t>continuing</w:t>
            </w:r>
            <w:r>
              <w:rPr>
                <w:spacing w:val="-13"/>
                <w:sz w:val="24"/>
              </w:rPr>
              <w:t xml:space="preserve"> </w:t>
            </w:r>
            <w:r>
              <w:rPr>
                <w:sz w:val="24"/>
              </w:rPr>
              <w:t>education units (CEU’s) in content or job/skill related area</w:t>
            </w:r>
          </w:p>
        </w:tc>
      </w:tr>
    </w:tbl>
    <w:p w14:paraId="6ADA2E5C" w14:textId="77777777" w:rsidR="00CC34EF" w:rsidRDefault="00CC34EF" w:rsidP="009A4DE7">
      <w:pPr>
        <w:rPr>
          <w:sz w:val="24"/>
        </w:rPr>
        <w:sectPr w:rsidR="00CC34EF" w:rsidSect="00CC34EF">
          <w:pgSz w:w="12240" w:h="15840"/>
          <w:pgMar w:top="1420" w:right="700" w:bottom="1700" w:left="1220" w:header="0" w:footer="1446" w:gutter="0"/>
          <w:cols w:space="720"/>
        </w:sectPr>
      </w:pPr>
    </w:p>
    <w:p w14:paraId="4F316852" w14:textId="77777777" w:rsidR="00CC34EF" w:rsidRDefault="00CC34EF" w:rsidP="009A4DE7">
      <w:pPr>
        <w:pStyle w:val="BodyText"/>
        <w:spacing w:before="1"/>
        <w:rPr>
          <w:b/>
          <w:sz w:val="2"/>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
        <w:gridCol w:w="4632"/>
        <w:gridCol w:w="1044"/>
        <w:gridCol w:w="2578"/>
      </w:tblGrid>
      <w:tr w:rsidR="00CC34EF" w14:paraId="6FC03D80" w14:textId="77777777" w:rsidTr="002D17AE">
        <w:trPr>
          <w:trHeight w:val="801"/>
        </w:trPr>
        <w:tc>
          <w:tcPr>
            <w:tcW w:w="9346" w:type="dxa"/>
            <w:gridSpan w:val="4"/>
          </w:tcPr>
          <w:p w14:paraId="357BF705" w14:textId="77777777" w:rsidR="00CC34EF" w:rsidRDefault="00CC34EF" w:rsidP="002D17AE">
            <w:pPr>
              <w:pStyle w:val="TableParagraph"/>
              <w:spacing w:before="1"/>
              <w:ind w:left="2877" w:right="2729" w:hanging="137"/>
              <w:rPr>
                <w:b/>
                <w:sz w:val="24"/>
              </w:rPr>
            </w:pPr>
            <w:r>
              <w:rPr>
                <w:b/>
                <w:sz w:val="24"/>
              </w:rPr>
              <w:t>FIVE</w:t>
            </w:r>
            <w:r>
              <w:rPr>
                <w:b/>
                <w:spacing w:val="-11"/>
                <w:sz w:val="24"/>
              </w:rPr>
              <w:t xml:space="preserve"> </w:t>
            </w:r>
            <w:r>
              <w:rPr>
                <w:b/>
                <w:sz w:val="24"/>
              </w:rPr>
              <w:t>YEAR</w:t>
            </w:r>
            <w:r>
              <w:rPr>
                <w:b/>
                <w:spacing w:val="-12"/>
                <w:sz w:val="24"/>
              </w:rPr>
              <w:t xml:space="preserve"> </w:t>
            </w:r>
            <w:r>
              <w:rPr>
                <w:b/>
                <w:sz w:val="24"/>
              </w:rPr>
              <w:t>EDUCATOR</w:t>
            </w:r>
            <w:r>
              <w:rPr>
                <w:b/>
                <w:spacing w:val="-12"/>
                <w:sz w:val="24"/>
              </w:rPr>
              <w:t xml:space="preserve"> </w:t>
            </w:r>
            <w:r>
              <w:rPr>
                <w:b/>
                <w:sz w:val="24"/>
              </w:rPr>
              <w:t>LICENSE SCHOOL PSYCHOLOGIST (451)</w:t>
            </w:r>
          </w:p>
        </w:tc>
      </w:tr>
      <w:tr w:rsidR="00CC34EF" w14:paraId="62A342B9" w14:textId="77777777" w:rsidTr="002D17AE">
        <w:trPr>
          <w:trHeight w:val="515"/>
        </w:trPr>
        <w:tc>
          <w:tcPr>
            <w:tcW w:w="1092" w:type="dxa"/>
          </w:tcPr>
          <w:p w14:paraId="3D044AAA" w14:textId="77777777" w:rsidR="00CC34EF" w:rsidRDefault="00CC34EF" w:rsidP="002D17AE">
            <w:pPr>
              <w:pStyle w:val="TableParagraph"/>
              <w:spacing w:before="119"/>
              <w:ind w:left="158"/>
              <w:rPr>
                <w:b/>
                <w:sz w:val="24"/>
              </w:rPr>
            </w:pPr>
            <w:r>
              <w:rPr>
                <w:b/>
                <w:spacing w:val="-2"/>
                <w:sz w:val="24"/>
              </w:rPr>
              <w:t>License</w:t>
            </w:r>
          </w:p>
        </w:tc>
        <w:tc>
          <w:tcPr>
            <w:tcW w:w="4632" w:type="dxa"/>
          </w:tcPr>
          <w:p w14:paraId="68B13CA3" w14:textId="77777777" w:rsidR="00CC34EF" w:rsidRDefault="00CC34EF" w:rsidP="002D17AE">
            <w:pPr>
              <w:pStyle w:val="TableParagraph"/>
              <w:spacing w:before="119"/>
              <w:ind w:left="9"/>
              <w:jc w:val="center"/>
              <w:rPr>
                <w:b/>
                <w:sz w:val="24"/>
              </w:rPr>
            </w:pPr>
            <w:r>
              <w:rPr>
                <w:b/>
                <w:spacing w:val="-2"/>
                <w:sz w:val="24"/>
              </w:rPr>
              <w:t>Requirements</w:t>
            </w:r>
          </w:p>
        </w:tc>
        <w:tc>
          <w:tcPr>
            <w:tcW w:w="1044" w:type="dxa"/>
          </w:tcPr>
          <w:p w14:paraId="72703418" w14:textId="77777777" w:rsidR="00CC34EF" w:rsidRDefault="00CC34EF" w:rsidP="002D17AE">
            <w:pPr>
              <w:pStyle w:val="TableParagraph"/>
              <w:spacing w:before="119"/>
              <w:ind w:left="10" w:right="1"/>
              <w:jc w:val="center"/>
              <w:rPr>
                <w:b/>
                <w:sz w:val="24"/>
              </w:rPr>
            </w:pPr>
            <w:r>
              <w:rPr>
                <w:b/>
                <w:spacing w:val="-2"/>
                <w:sz w:val="24"/>
              </w:rPr>
              <w:t>Validity</w:t>
            </w:r>
          </w:p>
        </w:tc>
        <w:tc>
          <w:tcPr>
            <w:tcW w:w="2578" w:type="dxa"/>
          </w:tcPr>
          <w:p w14:paraId="558B78B9" w14:textId="77777777" w:rsidR="00CC34EF" w:rsidRDefault="00CC34EF" w:rsidP="002D17AE">
            <w:pPr>
              <w:pStyle w:val="TableParagraph"/>
              <w:spacing w:before="119"/>
              <w:ind w:left="847"/>
              <w:rPr>
                <w:b/>
                <w:sz w:val="24"/>
              </w:rPr>
            </w:pPr>
            <w:r>
              <w:rPr>
                <w:b/>
                <w:spacing w:val="-2"/>
                <w:sz w:val="24"/>
              </w:rPr>
              <w:t>Renewal</w:t>
            </w:r>
          </w:p>
        </w:tc>
      </w:tr>
      <w:tr w:rsidR="00CC34EF" w14:paraId="20D29F16" w14:textId="77777777" w:rsidTr="002D17AE">
        <w:trPr>
          <w:trHeight w:val="3148"/>
        </w:trPr>
        <w:tc>
          <w:tcPr>
            <w:tcW w:w="1092" w:type="dxa"/>
          </w:tcPr>
          <w:p w14:paraId="2C43942A" w14:textId="77777777" w:rsidR="00CC34EF" w:rsidRDefault="00CC34EF" w:rsidP="002D17AE">
            <w:pPr>
              <w:pStyle w:val="TableParagraph"/>
              <w:spacing w:before="119"/>
              <w:ind w:left="107" w:right="450"/>
              <w:rPr>
                <w:sz w:val="24"/>
              </w:rPr>
            </w:pPr>
            <w:r>
              <w:rPr>
                <w:spacing w:val="-4"/>
                <w:sz w:val="24"/>
              </w:rPr>
              <w:t xml:space="preserve">Class </w:t>
            </w:r>
            <w:r>
              <w:rPr>
                <w:spacing w:val="-5"/>
                <w:sz w:val="24"/>
              </w:rPr>
              <w:t>AAA</w:t>
            </w:r>
          </w:p>
        </w:tc>
        <w:tc>
          <w:tcPr>
            <w:tcW w:w="4632" w:type="dxa"/>
          </w:tcPr>
          <w:p w14:paraId="3797EABF" w14:textId="77777777" w:rsidR="00CC34EF" w:rsidRDefault="00CC34EF" w:rsidP="002D17AE">
            <w:pPr>
              <w:pStyle w:val="TableParagraph"/>
              <w:numPr>
                <w:ilvl w:val="0"/>
                <w:numId w:val="57"/>
              </w:numPr>
              <w:tabs>
                <w:tab w:val="left" w:pos="467"/>
              </w:tabs>
              <w:spacing w:before="119"/>
              <w:ind w:right="93"/>
              <w:jc w:val="both"/>
              <w:rPr>
                <w:sz w:val="24"/>
              </w:rPr>
            </w:pPr>
            <w:r>
              <w:rPr>
                <w:sz w:val="24"/>
              </w:rPr>
              <w:t>Complete</w:t>
            </w:r>
            <w:r>
              <w:rPr>
                <w:spacing w:val="-14"/>
                <w:sz w:val="24"/>
              </w:rPr>
              <w:t xml:space="preserve"> </w:t>
            </w:r>
            <w:r>
              <w:rPr>
                <w:sz w:val="24"/>
              </w:rPr>
              <w:t>an</w:t>
            </w:r>
            <w:r>
              <w:rPr>
                <w:spacing w:val="-13"/>
                <w:sz w:val="24"/>
              </w:rPr>
              <w:t xml:space="preserve"> </w:t>
            </w:r>
            <w:r>
              <w:rPr>
                <w:sz w:val="24"/>
              </w:rPr>
              <w:t>approved</w:t>
            </w:r>
            <w:r>
              <w:rPr>
                <w:spacing w:val="-13"/>
                <w:sz w:val="24"/>
              </w:rPr>
              <w:t xml:space="preserve"> </w:t>
            </w:r>
            <w:r>
              <w:rPr>
                <w:sz w:val="24"/>
              </w:rPr>
              <w:t>specialist</w:t>
            </w:r>
            <w:r>
              <w:rPr>
                <w:spacing w:val="-13"/>
                <w:sz w:val="24"/>
              </w:rPr>
              <w:t xml:space="preserve"> </w:t>
            </w:r>
            <w:r>
              <w:rPr>
                <w:sz w:val="24"/>
              </w:rPr>
              <w:t>degree</w:t>
            </w:r>
            <w:r>
              <w:rPr>
                <w:spacing w:val="-14"/>
                <w:sz w:val="24"/>
              </w:rPr>
              <w:t xml:space="preserve"> </w:t>
            </w:r>
            <w:r>
              <w:rPr>
                <w:sz w:val="24"/>
              </w:rPr>
              <w:t>or equivalent program in school psychology approved by the National Association of School Psychologist – NASP</w:t>
            </w:r>
          </w:p>
          <w:p w14:paraId="5A1572E8" w14:textId="77777777" w:rsidR="00CC34EF" w:rsidRDefault="00CC34EF" w:rsidP="002D17AE">
            <w:pPr>
              <w:pStyle w:val="TableParagraph"/>
              <w:numPr>
                <w:ilvl w:val="0"/>
                <w:numId w:val="57"/>
              </w:numPr>
              <w:tabs>
                <w:tab w:val="left" w:pos="467"/>
              </w:tabs>
              <w:spacing w:before="120"/>
              <w:ind w:right="98"/>
              <w:jc w:val="both"/>
              <w:rPr>
                <w:sz w:val="24"/>
              </w:rPr>
            </w:pPr>
            <w:r>
              <w:rPr>
                <w:sz w:val="24"/>
              </w:rPr>
              <w:t>Praxis Subject Assessment (Specialty Area for School Psychology)</w:t>
            </w:r>
          </w:p>
        </w:tc>
        <w:tc>
          <w:tcPr>
            <w:tcW w:w="1044" w:type="dxa"/>
          </w:tcPr>
          <w:p w14:paraId="03E6201A" w14:textId="77777777" w:rsidR="00CC34EF" w:rsidRDefault="00CC34EF" w:rsidP="002D17AE">
            <w:pPr>
              <w:pStyle w:val="TableParagraph"/>
              <w:spacing w:before="119"/>
              <w:ind w:left="10" w:right="6"/>
              <w:jc w:val="center"/>
              <w:rPr>
                <w:sz w:val="24"/>
              </w:rPr>
            </w:pPr>
            <w:r>
              <w:rPr>
                <w:sz w:val="24"/>
              </w:rPr>
              <w:t xml:space="preserve">5 </w:t>
            </w:r>
            <w:r>
              <w:rPr>
                <w:spacing w:val="-2"/>
                <w:sz w:val="24"/>
              </w:rPr>
              <w:t>years</w:t>
            </w:r>
          </w:p>
        </w:tc>
        <w:tc>
          <w:tcPr>
            <w:tcW w:w="2578" w:type="dxa"/>
          </w:tcPr>
          <w:p w14:paraId="2E6A358D" w14:textId="77777777" w:rsidR="00CC34EF" w:rsidRDefault="00CC34EF" w:rsidP="002D17AE">
            <w:pPr>
              <w:pStyle w:val="TableParagraph"/>
              <w:spacing w:before="119"/>
              <w:ind w:left="107" w:right="148"/>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p w14:paraId="3B952D3A" w14:textId="77777777" w:rsidR="00CC34EF" w:rsidRDefault="00CC34EF" w:rsidP="002D17AE">
            <w:pPr>
              <w:pStyle w:val="TableParagraph"/>
              <w:spacing w:before="166"/>
              <w:ind w:left="3"/>
              <w:jc w:val="center"/>
              <w:rPr>
                <w:b/>
                <w:sz w:val="19"/>
              </w:rPr>
            </w:pPr>
            <w:r>
              <w:rPr>
                <w:b/>
                <w:spacing w:val="-5"/>
                <w:sz w:val="19"/>
              </w:rPr>
              <w:t>OR</w:t>
            </w:r>
          </w:p>
          <w:p w14:paraId="64F4DD17" w14:textId="77777777" w:rsidR="00CC34EF" w:rsidRDefault="00CC34EF" w:rsidP="002D17AE">
            <w:pPr>
              <w:pStyle w:val="TableParagraph"/>
              <w:spacing w:before="131"/>
              <w:ind w:left="107"/>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tc>
      </w:tr>
      <w:tr w:rsidR="00CC34EF" w14:paraId="4B496583" w14:textId="77777777" w:rsidTr="002D17AE">
        <w:trPr>
          <w:trHeight w:val="4751"/>
        </w:trPr>
        <w:tc>
          <w:tcPr>
            <w:tcW w:w="1092" w:type="dxa"/>
          </w:tcPr>
          <w:p w14:paraId="4B2DDFC4" w14:textId="77777777" w:rsidR="00CC34EF" w:rsidRDefault="00CC34EF" w:rsidP="002D17AE">
            <w:pPr>
              <w:pStyle w:val="TableParagraph"/>
              <w:spacing w:before="119"/>
              <w:ind w:left="107" w:right="277"/>
              <w:rPr>
                <w:sz w:val="24"/>
              </w:rPr>
            </w:pPr>
            <w:r>
              <w:rPr>
                <w:spacing w:val="-4"/>
                <w:sz w:val="24"/>
              </w:rPr>
              <w:t>Class AAAA</w:t>
            </w:r>
          </w:p>
        </w:tc>
        <w:tc>
          <w:tcPr>
            <w:tcW w:w="4632" w:type="dxa"/>
          </w:tcPr>
          <w:p w14:paraId="39EE34B3" w14:textId="77777777" w:rsidR="00CC34EF" w:rsidRDefault="00CC34EF" w:rsidP="002D17AE">
            <w:pPr>
              <w:pStyle w:val="TableParagraph"/>
              <w:numPr>
                <w:ilvl w:val="0"/>
                <w:numId w:val="56"/>
              </w:numPr>
              <w:tabs>
                <w:tab w:val="left" w:pos="467"/>
              </w:tabs>
              <w:spacing w:before="119"/>
              <w:ind w:right="456"/>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Five-Year Class AAA License</w:t>
            </w:r>
          </w:p>
          <w:p w14:paraId="02689059" w14:textId="77777777" w:rsidR="00CC34EF" w:rsidRDefault="00CC34EF" w:rsidP="002D17AE">
            <w:pPr>
              <w:pStyle w:val="TableParagraph"/>
              <w:numPr>
                <w:ilvl w:val="0"/>
                <w:numId w:val="56"/>
              </w:numPr>
              <w:tabs>
                <w:tab w:val="left" w:pos="467"/>
              </w:tabs>
              <w:spacing w:before="120"/>
              <w:rPr>
                <w:sz w:val="24"/>
              </w:rPr>
            </w:pPr>
            <w:r>
              <w:rPr>
                <w:sz w:val="24"/>
              </w:rPr>
              <w:t>Doctoral</w:t>
            </w:r>
            <w:r>
              <w:rPr>
                <w:spacing w:val="-2"/>
                <w:sz w:val="24"/>
              </w:rPr>
              <w:t xml:space="preserve"> </w:t>
            </w:r>
            <w:r>
              <w:rPr>
                <w:sz w:val="24"/>
              </w:rPr>
              <w:t>degree</w:t>
            </w:r>
            <w:r>
              <w:rPr>
                <w:spacing w:val="-3"/>
                <w:sz w:val="24"/>
              </w:rPr>
              <w:t xml:space="preserve"> </w:t>
            </w:r>
            <w:r>
              <w:rPr>
                <w:sz w:val="24"/>
              </w:rPr>
              <w:t>in</w:t>
            </w:r>
            <w:r>
              <w:rPr>
                <w:spacing w:val="-1"/>
                <w:sz w:val="24"/>
              </w:rPr>
              <w:t xml:space="preserve"> </w:t>
            </w:r>
            <w:r>
              <w:rPr>
                <w:spacing w:val="-2"/>
                <w:sz w:val="24"/>
              </w:rPr>
              <w:t>psychology</w:t>
            </w:r>
          </w:p>
        </w:tc>
        <w:tc>
          <w:tcPr>
            <w:tcW w:w="1044" w:type="dxa"/>
          </w:tcPr>
          <w:p w14:paraId="0076473B" w14:textId="77777777" w:rsidR="00CC34EF" w:rsidRDefault="00CC34EF" w:rsidP="002D17AE">
            <w:pPr>
              <w:pStyle w:val="TableParagraph"/>
              <w:spacing w:before="119"/>
              <w:ind w:left="10" w:right="6"/>
              <w:jc w:val="center"/>
              <w:rPr>
                <w:sz w:val="24"/>
              </w:rPr>
            </w:pPr>
            <w:r>
              <w:rPr>
                <w:sz w:val="24"/>
              </w:rPr>
              <w:t xml:space="preserve">5 </w:t>
            </w:r>
            <w:r>
              <w:rPr>
                <w:spacing w:val="-2"/>
                <w:sz w:val="24"/>
              </w:rPr>
              <w:t>years</w:t>
            </w:r>
          </w:p>
        </w:tc>
        <w:tc>
          <w:tcPr>
            <w:tcW w:w="2578" w:type="dxa"/>
          </w:tcPr>
          <w:p w14:paraId="54974BF2" w14:textId="77777777" w:rsidR="00CC34EF" w:rsidRDefault="00CC34EF" w:rsidP="002D17AE">
            <w:pPr>
              <w:pStyle w:val="TableParagraph"/>
              <w:spacing w:before="119"/>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4"/>
                <w:sz w:val="24"/>
              </w:rPr>
              <w:t>AAAA</w:t>
            </w:r>
          </w:p>
        </w:tc>
      </w:tr>
    </w:tbl>
    <w:p w14:paraId="59C8412F" w14:textId="77777777" w:rsidR="00CC34EF" w:rsidRDefault="00CC34EF" w:rsidP="009A4DE7">
      <w:pPr>
        <w:rPr>
          <w:sz w:val="24"/>
        </w:rPr>
        <w:sectPr w:rsidR="00CC34EF" w:rsidSect="00CC34EF">
          <w:pgSz w:w="12240" w:h="15840"/>
          <w:pgMar w:top="1420" w:right="700" w:bottom="1700" w:left="1220" w:header="0" w:footer="1446" w:gutter="0"/>
          <w:cols w:space="720"/>
        </w:sectPr>
      </w:pPr>
    </w:p>
    <w:p w14:paraId="727985CF" w14:textId="77777777" w:rsidR="00CC34EF" w:rsidRDefault="00CC34EF"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4488"/>
        <w:gridCol w:w="1044"/>
        <w:gridCol w:w="2714"/>
      </w:tblGrid>
      <w:tr w:rsidR="00CC34EF" w14:paraId="5208D210" w14:textId="77777777" w:rsidTr="002D17AE">
        <w:trPr>
          <w:trHeight w:val="433"/>
        </w:trPr>
        <w:tc>
          <w:tcPr>
            <w:tcW w:w="9350" w:type="dxa"/>
            <w:gridSpan w:val="4"/>
          </w:tcPr>
          <w:p w14:paraId="3B0F38F5" w14:textId="77777777" w:rsidR="00CC34EF" w:rsidRDefault="00CC34EF" w:rsidP="002D17AE">
            <w:pPr>
              <w:pStyle w:val="TableParagraph"/>
              <w:spacing w:before="1"/>
              <w:ind w:left="443"/>
              <w:rPr>
                <w:b/>
                <w:sz w:val="24"/>
              </w:rPr>
            </w:pPr>
            <w:r>
              <w:rPr>
                <w:b/>
                <w:sz w:val="24"/>
              </w:rPr>
              <w:t>FIVE</w:t>
            </w:r>
            <w:r>
              <w:rPr>
                <w:b/>
                <w:spacing w:val="-6"/>
                <w:sz w:val="24"/>
              </w:rPr>
              <w:t xml:space="preserve"> </w:t>
            </w:r>
            <w:r>
              <w:rPr>
                <w:b/>
                <w:sz w:val="24"/>
              </w:rPr>
              <w:t>YEAR</w:t>
            </w:r>
            <w:r>
              <w:rPr>
                <w:b/>
                <w:spacing w:val="-3"/>
                <w:sz w:val="24"/>
              </w:rPr>
              <w:t xml:space="preserve"> </w:t>
            </w:r>
            <w:r>
              <w:rPr>
                <w:b/>
                <w:sz w:val="24"/>
              </w:rPr>
              <w:t>EDUCATOR</w:t>
            </w:r>
            <w:r>
              <w:rPr>
                <w:b/>
                <w:spacing w:val="-4"/>
                <w:sz w:val="24"/>
              </w:rPr>
              <w:t xml:space="preserve"> </w:t>
            </w:r>
            <w:r>
              <w:rPr>
                <w:b/>
                <w:sz w:val="24"/>
              </w:rPr>
              <w:t>LICENSE</w:t>
            </w:r>
            <w:r>
              <w:rPr>
                <w:b/>
                <w:spacing w:val="-3"/>
                <w:sz w:val="24"/>
              </w:rPr>
              <w:t xml:space="preserve"> </w:t>
            </w:r>
            <w:r>
              <w:rPr>
                <w:b/>
                <w:sz w:val="24"/>
              </w:rPr>
              <w:t>–</w:t>
            </w:r>
            <w:r>
              <w:rPr>
                <w:b/>
                <w:spacing w:val="-3"/>
                <w:sz w:val="24"/>
              </w:rPr>
              <w:t xml:space="preserve"> </w:t>
            </w:r>
            <w:r>
              <w:rPr>
                <w:b/>
                <w:sz w:val="24"/>
              </w:rPr>
              <w:t>SPEECH/LANGUAGE</w:t>
            </w:r>
            <w:r>
              <w:rPr>
                <w:b/>
                <w:spacing w:val="-4"/>
                <w:sz w:val="24"/>
              </w:rPr>
              <w:t xml:space="preserve"> </w:t>
            </w:r>
            <w:r>
              <w:rPr>
                <w:b/>
                <w:sz w:val="24"/>
              </w:rPr>
              <w:t>CLINICIAN</w:t>
            </w:r>
            <w:r>
              <w:rPr>
                <w:b/>
                <w:spacing w:val="-3"/>
                <w:sz w:val="24"/>
              </w:rPr>
              <w:t xml:space="preserve"> </w:t>
            </w:r>
            <w:r>
              <w:rPr>
                <w:b/>
                <w:spacing w:val="-2"/>
                <w:sz w:val="24"/>
              </w:rPr>
              <w:t>(215)</w:t>
            </w:r>
          </w:p>
        </w:tc>
      </w:tr>
      <w:tr w:rsidR="00CC34EF" w14:paraId="7BFAB169" w14:textId="77777777" w:rsidTr="002D17AE">
        <w:trPr>
          <w:trHeight w:val="515"/>
        </w:trPr>
        <w:tc>
          <w:tcPr>
            <w:tcW w:w="1104" w:type="dxa"/>
          </w:tcPr>
          <w:p w14:paraId="376F9F75" w14:textId="77777777" w:rsidR="00CC34EF" w:rsidRDefault="00CC34EF" w:rsidP="002D17AE">
            <w:pPr>
              <w:pStyle w:val="TableParagraph"/>
              <w:spacing w:before="119"/>
              <w:ind w:left="165"/>
              <w:rPr>
                <w:b/>
                <w:sz w:val="24"/>
              </w:rPr>
            </w:pPr>
            <w:r>
              <w:rPr>
                <w:b/>
                <w:spacing w:val="-2"/>
                <w:sz w:val="24"/>
              </w:rPr>
              <w:t>License</w:t>
            </w:r>
          </w:p>
        </w:tc>
        <w:tc>
          <w:tcPr>
            <w:tcW w:w="4488" w:type="dxa"/>
          </w:tcPr>
          <w:p w14:paraId="504517B5" w14:textId="77777777" w:rsidR="00CC34EF" w:rsidRDefault="00CC34EF" w:rsidP="002D17AE">
            <w:pPr>
              <w:pStyle w:val="TableParagraph"/>
              <w:spacing w:before="119"/>
              <w:ind w:left="1703"/>
              <w:rPr>
                <w:b/>
                <w:sz w:val="24"/>
              </w:rPr>
            </w:pPr>
            <w:r>
              <w:rPr>
                <w:b/>
                <w:spacing w:val="-2"/>
                <w:sz w:val="24"/>
              </w:rPr>
              <w:t>Requirements</w:t>
            </w:r>
          </w:p>
        </w:tc>
        <w:tc>
          <w:tcPr>
            <w:tcW w:w="1044" w:type="dxa"/>
          </w:tcPr>
          <w:p w14:paraId="05AB4A2F" w14:textId="77777777" w:rsidR="00CC34EF" w:rsidRDefault="00CC34EF" w:rsidP="002D17AE">
            <w:pPr>
              <w:pStyle w:val="TableParagraph"/>
              <w:spacing w:before="119"/>
              <w:ind w:left="10" w:right="1"/>
              <w:jc w:val="center"/>
              <w:rPr>
                <w:b/>
                <w:sz w:val="24"/>
              </w:rPr>
            </w:pPr>
            <w:r>
              <w:rPr>
                <w:b/>
                <w:spacing w:val="-2"/>
                <w:sz w:val="24"/>
              </w:rPr>
              <w:t>Validity</w:t>
            </w:r>
          </w:p>
        </w:tc>
        <w:tc>
          <w:tcPr>
            <w:tcW w:w="2714" w:type="dxa"/>
          </w:tcPr>
          <w:p w14:paraId="17498EDF" w14:textId="77777777" w:rsidR="00CC34EF" w:rsidRDefault="00CC34EF" w:rsidP="002D17AE">
            <w:pPr>
              <w:pStyle w:val="TableParagraph"/>
              <w:spacing w:before="119"/>
              <w:ind w:left="6"/>
              <w:jc w:val="center"/>
              <w:rPr>
                <w:b/>
                <w:sz w:val="24"/>
              </w:rPr>
            </w:pPr>
            <w:r>
              <w:rPr>
                <w:b/>
                <w:spacing w:val="-2"/>
                <w:sz w:val="24"/>
              </w:rPr>
              <w:t>Renewal</w:t>
            </w:r>
          </w:p>
        </w:tc>
      </w:tr>
      <w:tr w:rsidR="00CC34EF" w14:paraId="6C1DE6E2" w14:textId="77777777" w:rsidTr="002D17AE">
        <w:trPr>
          <w:trHeight w:val="5613"/>
        </w:trPr>
        <w:tc>
          <w:tcPr>
            <w:tcW w:w="1104" w:type="dxa"/>
          </w:tcPr>
          <w:p w14:paraId="5B751662" w14:textId="77777777" w:rsidR="00CC34EF" w:rsidRDefault="00CC34EF" w:rsidP="002D17AE">
            <w:pPr>
              <w:pStyle w:val="TableParagraph"/>
              <w:spacing w:before="119"/>
              <w:ind w:left="107" w:right="462"/>
              <w:rPr>
                <w:sz w:val="24"/>
              </w:rPr>
            </w:pPr>
            <w:r>
              <w:rPr>
                <w:spacing w:val="-4"/>
                <w:sz w:val="24"/>
              </w:rPr>
              <w:t xml:space="preserve">Class </w:t>
            </w:r>
            <w:r>
              <w:rPr>
                <w:spacing w:val="-6"/>
                <w:sz w:val="24"/>
              </w:rPr>
              <w:t>AA</w:t>
            </w:r>
          </w:p>
        </w:tc>
        <w:tc>
          <w:tcPr>
            <w:tcW w:w="4488" w:type="dxa"/>
          </w:tcPr>
          <w:p w14:paraId="35E89694" w14:textId="77777777" w:rsidR="00CC34EF" w:rsidRDefault="00CC34EF" w:rsidP="002D17AE">
            <w:pPr>
              <w:pStyle w:val="TableParagraph"/>
              <w:numPr>
                <w:ilvl w:val="0"/>
                <w:numId w:val="55"/>
              </w:numPr>
              <w:tabs>
                <w:tab w:val="left" w:pos="467"/>
              </w:tabs>
              <w:spacing w:before="119"/>
              <w:ind w:right="95"/>
              <w:jc w:val="both"/>
              <w:rPr>
                <w:sz w:val="24"/>
              </w:rPr>
            </w:pPr>
            <w:r>
              <w:rPr>
                <w:sz w:val="24"/>
              </w:rPr>
              <w:t xml:space="preserve">Complete an approved master’s degree </w:t>
            </w:r>
            <w:r>
              <w:rPr>
                <w:spacing w:val="-2"/>
                <w:sz w:val="24"/>
              </w:rPr>
              <w:t>program</w:t>
            </w:r>
            <w:r>
              <w:rPr>
                <w:spacing w:val="-6"/>
                <w:sz w:val="24"/>
              </w:rPr>
              <w:t xml:space="preserve"> </w:t>
            </w:r>
            <w:r>
              <w:rPr>
                <w:spacing w:val="-2"/>
                <w:sz w:val="24"/>
              </w:rPr>
              <w:t>for</w:t>
            </w:r>
            <w:r>
              <w:rPr>
                <w:spacing w:val="-9"/>
                <w:sz w:val="24"/>
              </w:rPr>
              <w:t xml:space="preserve"> </w:t>
            </w:r>
            <w:r>
              <w:rPr>
                <w:spacing w:val="-2"/>
                <w:sz w:val="24"/>
              </w:rPr>
              <w:t>speech</w:t>
            </w:r>
            <w:r>
              <w:rPr>
                <w:spacing w:val="-7"/>
                <w:sz w:val="24"/>
              </w:rPr>
              <w:t xml:space="preserve"> </w:t>
            </w:r>
            <w:r>
              <w:rPr>
                <w:spacing w:val="-2"/>
                <w:sz w:val="24"/>
              </w:rPr>
              <w:t>pathology</w:t>
            </w:r>
            <w:r>
              <w:rPr>
                <w:spacing w:val="-8"/>
                <w:sz w:val="24"/>
              </w:rPr>
              <w:t xml:space="preserve"> </w:t>
            </w:r>
            <w:r>
              <w:rPr>
                <w:spacing w:val="-2"/>
                <w:sz w:val="24"/>
              </w:rPr>
              <w:t xml:space="preserve">(American </w:t>
            </w:r>
            <w:r>
              <w:rPr>
                <w:sz w:val="24"/>
              </w:rPr>
              <w:t xml:space="preserve">Speech Language Hearing Association- </w:t>
            </w:r>
            <w:r>
              <w:rPr>
                <w:spacing w:val="-2"/>
                <w:sz w:val="24"/>
              </w:rPr>
              <w:t>ASHA)</w:t>
            </w:r>
          </w:p>
          <w:p w14:paraId="36E5719A" w14:textId="77777777" w:rsidR="00CC34EF" w:rsidRDefault="00CC34EF" w:rsidP="002D17AE">
            <w:pPr>
              <w:pStyle w:val="TableParagraph"/>
              <w:numPr>
                <w:ilvl w:val="0"/>
                <w:numId w:val="55"/>
              </w:numPr>
              <w:tabs>
                <w:tab w:val="left" w:pos="467"/>
              </w:tabs>
              <w:spacing w:before="120"/>
              <w:ind w:right="93"/>
              <w:jc w:val="both"/>
              <w:rPr>
                <w:sz w:val="24"/>
              </w:rPr>
            </w:pPr>
            <w:r>
              <w:rPr>
                <w:sz w:val="24"/>
              </w:rPr>
              <w:t>Praxis Subject Assessment (Specialty Area for Speech Pathologist)</w:t>
            </w:r>
          </w:p>
          <w:p w14:paraId="1B43DF83" w14:textId="77777777" w:rsidR="00CC34EF" w:rsidRDefault="00CC34EF" w:rsidP="002D17AE">
            <w:pPr>
              <w:pStyle w:val="TableParagraph"/>
              <w:spacing w:before="166"/>
              <w:ind w:left="3"/>
              <w:jc w:val="center"/>
              <w:rPr>
                <w:b/>
                <w:sz w:val="19"/>
              </w:rPr>
            </w:pPr>
            <w:r>
              <w:rPr>
                <w:b/>
                <w:spacing w:val="-5"/>
                <w:sz w:val="19"/>
              </w:rPr>
              <w:t>OR</w:t>
            </w:r>
          </w:p>
          <w:p w14:paraId="15E271C5" w14:textId="77777777" w:rsidR="00CC34EF" w:rsidRDefault="00CC34EF" w:rsidP="002D17AE">
            <w:pPr>
              <w:pStyle w:val="TableParagraph"/>
              <w:numPr>
                <w:ilvl w:val="0"/>
                <w:numId w:val="55"/>
              </w:numPr>
              <w:tabs>
                <w:tab w:val="left" w:pos="467"/>
              </w:tabs>
              <w:spacing w:before="131"/>
              <w:ind w:right="95"/>
              <w:jc w:val="both"/>
              <w:rPr>
                <w:sz w:val="24"/>
              </w:rPr>
            </w:pPr>
            <w:r>
              <w:rPr>
                <w:sz w:val="24"/>
              </w:rPr>
              <w:t xml:space="preserve">Complete an approved master’s degree </w:t>
            </w:r>
            <w:r>
              <w:rPr>
                <w:spacing w:val="-2"/>
                <w:sz w:val="24"/>
              </w:rPr>
              <w:t>program</w:t>
            </w:r>
            <w:r>
              <w:rPr>
                <w:spacing w:val="-6"/>
                <w:sz w:val="24"/>
              </w:rPr>
              <w:t xml:space="preserve"> </w:t>
            </w:r>
            <w:r>
              <w:rPr>
                <w:spacing w:val="-2"/>
                <w:sz w:val="24"/>
              </w:rPr>
              <w:t>for</w:t>
            </w:r>
            <w:r>
              <w:rPr>
                <w:spacing w:val="-9"/>
                <w:sz w:val="24"/>
              </w:rPr>
              <w:t xml:space="preserve"> </w:t>
            </w:r>
            <w:r>
              <w:rPr>
                <w:spacing w:val="-2"/>
                <w:sz w:val="24"/>
              </w:rPr>
              <w:t>speech</w:t>
            </w:r>
            <w:r>
              <w:rPr>
                <w:spacing w:val="-7"/>
                <w:sz w:val="24"/>
              </w:rPr>
              <w:t xml:space="preserve"> </w:t>
            </w:r>
            <w:r>
              <w:rPr>
                <w:spacing w:val="-2"/>
                <w:sz w:val="24"/>
              </w:rPr>
              <w:t>pathology</w:t>
            </w:r>
            <w:r>
              <w:rPr>
                <w:spacing w:val="-8"/>
                <w:sz w:val="24"/>
              </w:rPr>
              <w:t xml:space="preserve"> </w:t>
            </w:r>
            <w:r>
              <w:rPr>
                <w:spacing w:val="-2"/>
                <w:sz w:val="24"/>
              </w:rPr>
              <w:t xml:space="preserve">(American </w:t>
            </w:r>
            <w:r>
              <w:rPr>
                <w:sz w:val="24"/>
              </w:rPr>
              <w:t xml:space="preserve">Speech Language Hearing Association </w:t>
            </w:r>
            <w:r>
              <w:rPr>
                <w:spacing w:val="-2"/>
                <w:sz w:val="24"/>
              </w:rPr>
              <w:t>ASHA)</w:t>
            </w:r>
          </w:p>
          <w:p w14:paraId="2B33497E" w14:textId="77777777" w:rsidR="00CC34EF" w:rsidRDefault="00CC34EF" w:rsidP="002D17AE">
            <w:pPr>
              <w:pStyle w:val="TableParagraph"/>
              <w:numPr>
                <w:ilvl w:val="0"/>
                <w:numId w:val="55"/>
              </w:numPr>
              <w:tabs>
                <w:tab w:val="left" w:pos="467"/>
              </w:tabs>
              <w:spacing w:before="120"/>
              <w:rPr>
                <w:sz w:val="24"/>
              </w:rPr>
            </w:pPr>
            <w:r>
              <w:rPr>
                <w:sz w:val="24"/>
              </w:rPr>
              <w:t>Original</w:t>
            </w:r>
            <w:r>
              <w:rPr>
                <w:spacing w:val="-3"/>
                <w:sz w:val="24"/>
              </w:rPr>
              <w:t xml:space="preserve"> </w:t>
            </w:r>
            <w:r>
              <w:rPr>
                <w:sz w:val="24"/>
              </w:rPr>
              <w:t>ASHA</w:t>
            </w:r>
            <w:r>
              <w:rPr>
                <w:spacing w:val="-2"/>
                <w:sz w:val="24"/>
              </w:rPr>
              <w:t xml:space="preserve"> </w:t>
            </w:r>
            <w:r>
              <w:rPr>
                <w:sz w:val="24"/>
              </w:rPr>
              <w:t>Membership</w:t>
            </w:r>
            <w:r>
              <w:rPr>
                <w:spacing w:val="-2"/>
                <w:sz w:val="24"/>
              </w:rPr>
              <w:t xml:space="preserve"> </w:t>
            </w:r>
            <w:r>
              <w:rPr>
                <w:spacing w:val="-4"/>
                <w:sz w:val="24"/>
              </w:rPr>
              <w:t>Card</w:t>
            </w:r>
          </w:p>
        </w:tc>
        <w:tc>
          <w:tcPr>
            <w:tcW w:w="1044" w:type="dxa"/>
          </w:tcPr>
          <w:p w14:paraId="69971FB7" w14:textId="77777777" w:rsidR="00CC34EF" w:rsidRDefault="00CC34EF" w:rsidP="002D17AE">
            <w:pPr>
              <w:pStyle w:val="TableParagraph"/>
              <w:spacing w:before="119"/>
              <w:ind w:left="10" w:right="6"/>
              <w:jc w:val="center"/>
              <w:rPr>
                <w:sz w:val="24"/>
              </w:rPr>
            </w:pPr>
            <w:r>
              <w:rPr>
                <w:sz w:val="24"/>
              </w:rPr>
              <w:t xml:space="preserve">5 </w:t>
            </w:r>
            <w:r>
              <w:rPr>
                <w:spacing w:val="-2"/>
                <w:sz w:val="24"/>
              </w:rPr>
              <w:t>years</w:t>
            </w:r>
          </w:p>
        </w:tc>
        <w:tc>
          <w:tcPr>
            <w:tcW w:w="2714" w:type="dxa"/>
          </w:tcPr>
          <w:p w14:paraId="65A8B17B" w14:textId="77777777" w:rsidR="00CC34EF" w:rsidRDefault="00CC34EF" w:rsidP="002D17AE">
            <w:pPr>
              <w:pStyle w:val="TableParagraph"/>
              <w:spacing w:before="119"/>
              <w:ind w:left="107" w:right="127"/>
              <w:rPr>
                <w:sz w:val="24"/>
              </w:rPr>
            </w:pPr>
            <w:r>
              <w:rPr>
                <w:sz w:val="24"/>
              </w:rPr>
              <w:t>Three</w:t>
            </w:r>
            <w:r>
              <w:rPr>
                <w:spacing w:val="-14"/>
                <w:sz w:val="24"/>
              </w:rPr>
              <w:t xml:space="preserve"> </w:t>
            </w:r>
            <w:r>
              <w:rPr>
                <w:sz w:val="24"/>
              </w:rPr>
              <w:t>(3)</w:t>
            </w:r>
            <w:r>
              <w:rPr>
                <w:spacing w:val="-14"/>
                <w:sz w:val="24"/>
              </w:rPr>
              <w:t xml:space="preserve"> </w:t>
            </w:r>
            <w:r>
              <w:rPr>
                <w:sz w:val="24"/>
              </w:rPr>
              <w:t>semester</w:t>
            </w:r>
            <w:r>
              <w:rPr>
                <w:spacing w:val="-14"/>
                <w:sz w:val="24"/>
              </w:rPr>
              <w:t xml:space="preserve"> </w:t>
            </w:r>
            <w:r>
              <w:rPr>
                <w:sz w:val="24"/>
              </w:rPr>
              <w:t>hours in content or job/skill related area</w:t>
            </w:r>
          </w:p>
          <w:p w14:paraId="13AD9B25" w14:textId="77777777" w:rsidR="00CC34EF" w:rsidRDefault="00CC34EF" w:rsidP="002D17AE">
            <w:pPr>
              <w:pStyle w:val="TableParagraph"/>
              <w:spacing w:before="166"/>
              <w:ind w:left="6"/>
              <w:jc w:val="center"/>
              <w:rPr>
                <w:b/>
                <w:sz w:val="19"/>
              </w:rPr>
            </w:pPr>
            <w:r>
              <w:rPr>
                <w:b/>
                <w:spacing w:val="-5"/>
                <w:sz w:val="19"/>
              </w:rPr>
              <w:t>OR</w:t>
            </w:r>
          </w:p>
          <w:p w14:paraId="06259DA8" w14:textId="77777777" w:rsidR="00CC34EF" w:rsidRDefault="00CC34EF" w:rsidP="002D17AE">
            <w:pPr>
              <w:pStyle w:val="TableParagraph"/>
              <w:spacing w:before="131"/>
              <w:ind w:left="107" w:right="127"/>
              <w:rPr>
                <w:sz w:val="24"/>
              </w:rPr>
            </w:pPr>
            <w:r>
              <w:rPr>
                <w:sz w:val="24"/>
              </w:rPr>
              <w:t>Five (5) continuing education</w:t>
            </w:r>
            <w:r>
              <w:rPr>
                <w:spacing w:val="-15"/>
                <w:sz w:val="24"/>
              </w:rPr>
              <w:t xml:space="preserve"> </w:t>
            </w:r>
            <w:r>
              <w:rPr>
                <w:sz w:val="24"/>
              </w:rPr>
              <w:t>units</w:t>
            </w:r>
            <w:r>
              <w:rPr>
                <w:spacing w:val="-15"/>
                <w:sz w:val="24"/>
              </w:rPr>
              <w:t xml:space="preserve"> </w:t>
            </w:r>
            <w:r>
              <w:rPr>
                <w:sz w:val="24"/>
              </w:rPr>
              <w:t>(CEU’s) in content or job/skill related area</w:t>
            </w:r>
          </w:p>
        </w:tc>
      </w:tr>
      <w:tr w:rsidR="00CC34EF" w14:paraId="005CBB8F" w14:textId="77777777" w:rsidTr="002D17AE">
        <w:trPr>
          <w:trHeight w:val="1190"/>
        </w:trPr>
        <w:tc>
          <w:tcPr>
            <w:tcW w:w="1104" w:type="dxa"/>
          </w:tcPr>
          <w:p w14:paraId="522F566D" w14:textId="77777777" w:rsidR="00CC34EF" w:rsidRDefault="00CC34EF" w:rsidP="002D17AE">
            <w:pPr>
              <w:pStyle w:val="TableParagraph"/>
              <w:spacing w:before="121"/>
              <w:ind w:left="107" w:right="462"/>
              <w:rPr>
                <w:sz w:val="24"/>
              </w:rPr>
            </w:pPr>
            <w:r>
              <w:rPr>
                <w:spacing w:val="-4"/>
                <w:sz w:val="24"/>
              </w:rPr>
              <w:t xml:space="preserve">Class </w:t>
            </w:r>
            <w:r>
              <w:rPr>
                <w:spacing w:val="-5"/>
                <w:sz w:val="24"/>
              </w:rPr>
              <w:t>AAA</w:t>
            </w:r>
          </w:p>
        </w:tc>
        <w:tc>
          <w:tcPr>
            <w:tcW w:w="4488" w:type="dxa"/>
          </w:tcPr>
          <w:p w14:paraId="7D1363D8" w14:textId="77777777" w:rsidR="00CC34EF" w:rsidRDefault="00CC34EF" w:rsidP="002D17AE">
            <w:pPr>
              <w:pStyle w:val="TableParagraph"/>
              <w:numPr>
                <w:ilvl w:val="0"/>
                <w:numId w:val="54"/>
              </w:numPr>
              <w:tabs>
                <w:tab w:val="left" w:pos="467"/>
              </w:tabs>
              <w:spacing w:before="121"/>
              <w:ind w:right="312"/>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Five-Year Class AA License</w:t>
            </w:r>
          </w:p>
          <w:p w14:paraId="6BEA43E9" w14:textId="77777777" w:rsidR="00CC34EF" w:rsidRDefault="00CC34EF" w:rsidP="002D17AE">
            <w:pPr>
              <w:pStyle w:val="TableParagraph"/>
              <w:numPr>
                <w:ilvl w:val="0"/>
                <w:numId w:val="54"/>
              </w:numPr>
              <w:tabs>
                <w:tab w:val="left" w:pos="467"/>
              </w:tabs>
              <w:spacing w:before="120"/>
              <w:rPr>
                <w:sz w:val="24"/>
              </w:rPr>
            </w:pPr>
            <w:r>
              <w:rPr>
                <w:sz w:val="24"/>
              </w:rPr>
              <w:t>Specialist</w:t>
            </w:r>
            <w:r>
              <w:rPr>
                <w:spacing w:val="-2"/>
                <w:sz w:val="24"/>
              </w:rPr>
              <w:t xml:space="preserve"> </w:t>
            </w:r>
            <w:r>
              <w:rPr>
                <w:sz w:val="24"/>
              </w:rPr>
              <w:t>degree</w:t>
            </w:r>
            <w:r>
              <w:rPr>
                <w:spacing w:val="-2"/>
                <w:sz w:val="24"/>
              </w:rPr>
              <w:t xml:space="preserve"> </w:t>
            </w:r>
            <w:r>
              <w:rPr>
                <w:sz w:val="24"/>
              </w:rPr>
              <w:t>in</w:t>
            </w:r>
            <w:r>
              <w:rPr>
                <w:spacing w:val="-1"/>
                <w:sz w:val="24"/>
              </w:rPr>
              <w:t xml:space="preserve"> </w:t>
            </w:r>
            <w:r>
              <w:rPr>
                <w:sz w:val="24"/>
              </w:rPr>
              <w:t>speech</w:t>
            </w:r>
            <w:r>
              <w:rPr>
                <w:spacing w:val="-1"/>
                <w:sz w:val="24"/>
              </w:rPr>
              <w:t xml:space="preserve"> </w:t>
            </w:r>
            <w:r>
              <w:rPr>
                <w:spacing w:val="-2"/>
                <w:sz w:val="24"/>
              </w:rPr>
              <w:t>pathology</w:t>
            </w:r>
          </w:p>
        </w:tc>
        <w:tc>
          <w:tcPr>
            <w:tcW w:w="1044" w:type="dxa"/>
          </w:tcPr>
          <w:p w14:paraId="153C37F6" w14:textId="77777777" w:rsidR="00CC34EF" w:rsidRDefault="00CC34EF" w:rsidP="002D17AE">
            <w:pPr>
              <w:pStyle w:val="TableParagraph"/>
              <w:spacing w:before="121"/>
              <w:ind w:left="10" w:right="6"/>
              <w:jc w:val="center"/>
              <w:rPr>
                <w:sz w:val="24"/>
              </w:rPr>
            </w:pPr>
            <w:r>
              <w:rPr>
                <w:sz w:val="24"/>
              </w:rPr>
              <w:t xml:space="preserve">5 </w:t>
            </w:r>
            <w:r>
              <w:rPr>
                <w:spacing w:val="-2"/>
                <w:sz w:val="24"/>
              </w:rPr>
              <w:t>years</w:t>
            </w:r>
          </w:p>
        </w:tc>
        <w:tc>
          <w:tcPr>
            <w:tcW w:w="2714" w:type="dxa"/>
          </w:tcPr>
          <w:p w14:paraId="423B84A6" w14:textId="77777777" w:rsidR="00CC34EF" w:rsidRDefault="00CC34EF" w:rsidP="002D17AE">
            <w:pPr>
              <w:pStyle w:val="TableParagraph"/>
              <w:spacing w:before="121"/>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r w:rsidR="00CC34EF" w14:paraId="600B64FF" w14:textId="77777777" w:rsidTr="002D17AE">
        <w:trPr>
          <w:trHeight w:val="3040"/>
        </w:trPr>
        <w:tc>
          <w:tcPr>
            <w:tcW w:w="1104" w:type="dxa"/>
          </w:tcPr>
          <w:p w14:paraId="00941BF8" w14:textId="77777777" w:rsidR="00CC34EF" w:rsidRDefault="00CC34EF" w:rsidP="002D17AE">
            <w:pPr>
              <w:pStyle w:val="TableParagraph"/>
              <w:spacing w:before="119"/>
              <w:ind w:left="107" w:right="289"/>
              <w:rPr>
                <w:sz w:val="24"/>
              </w:rPr>
            </w:pPr>
            <w:r>
              <w:rPr>
                <w:spacing w:val="-4"/>
                <w:sz w:val="24"/>
              </w:rPr>
              <w:t>Class AAAA</w:t>
            </w:r>
          </w:p>
        </w:tc>
        <w:tc>
          <w:tcPr>
            <w:tcW w:w="4488" w:type="dxa"/>
          </w:tcPr>
          <w:p w14:paraId="4D01A35B" w14:textId="77777777" w:rsidR="00CC34EF" w:rsidRDefault="00CC34EF" w:rsidP="002D17AE">
            <w:pPr>
              <w:pStyle w:val="TableParagraph"/>
              <w:numPr>
                <w:ilvl w:val="0"/>
                <w:numId w:val="53"/>
              </w:numPr>
              <w:tabs>
                <w:tab w:val="left" w:pos="467"/>
              </w:tabs>
              <w:spacing w:before="119"/>
              <w:ind w:right="312"/>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Five-Year Class AA License</w:t>
            </w:r>
          </w:p>
          <w:p w14:paraId="52E4ACFE" w14:textId="77777777" w:rsidR="00CC34EF" w:rsidRDefault="00CC34EF" w:rsidP="002D17AE">
            <w:pPr>
              <w:pStyle w:val="TableParagraph"/>
              <w:numPr>
                <w:ilvl w:val="0"/>
                <w:numId w:val="53"/>
              </w:numPr>
              <w:tabs>
                <w:tab w:val="left" w:pos="467"/>
              </w:tabs>
              <w:spacing w:before="120"/>
              <w:rPr>
                <w:sz w:val="24"/>
              </w:rPr>
            </w:pPr>
            <w:r>
              <w:rPr>
                <w:sz w:val="24"/>
              </w:rPr>
              <w:t>Doctoral</w:t>
            </w:r>
            <w:r>
              <w:rPr>
                <w:spacing w:val="-1"/>
                <w:sz w:val="24"/>
              </w:rPr>
              <w:t xml:space="preserve"> </w:t>
            </w:r>
            <w:r>
              <w:rPr>
                <w:sz w:val="24"/>
              </w:rPr>
              <w:t>degree</w:t>
            </w:r>
            <w:r>
              <w:rPr>
                <w:spacing w:val="-2"/>
                <w:sz w:val="24"/>
              </w:rPr>
              <w:t xml:space="preserve"> </w:t>
            </w:r>
            <w:r>
              <w:rPr>
                <w:sz w:val="24"/>
              </w:rPr>
              <w:t>in</w:t>
            </w:r>
            <w:r>
              <w:rPr>
                <w:spacing w:val="-1"/>
                <w:sz w:val="24"/>
              </w:rPr>
              <w:t xml:space="preserve"> </w:t>
            </w:r>
            <w:r>
              <w:rPr>
                <w:sz w:val="24"/>
              </w:rPr>
              <w:t>speech</w:t>
            </w:r>
            <w:r>
              <w:rPr>
                <w:spacing w:val="-1"/>
                <w:sz w:val="24"/>
              </w:rPr>
              <w:t xml:space="preserve"> </w:t>
            </w:r>
            <w:r>
              <w:rPr>
                <w:spacing w:val="-2"/>
                <w:sz w:val="24"/>
              </w:rPr>
              <w:t>pathology</w:t>
            </w:r>
          </w:p>
        </w:tc>
        <w:tc>
          <w:tcPr>
            <w:tcW w:w="1044" w:type="dxa"/>
          </w:tcPr>
          <w:p w14:paraId="29CD5DA6" w14:textId="77777777" w:rsidR="00CC34EF" w:rsidRDefault="00CC34EF" w:rsidP="002D17AE">
            <w:pPr>
              <w:pStyle w:val="TableParagraph"/>
              <w:spacing w:before="119"/>
              <w:ind w:left="10" w:right="6"/>
              <w:jc w:val="center"/>
              <w:rPr>
                <w:sz w:val="24"/>
              </w:rPr>
            </w:pPr>
            <w:r>
              <w:rPr>
                <w:sz w:val="24"/>
              </w:rPr>
              <w:t xml:space="preserve">5 </w:t>
            </w:r>
            <w:r>
              <w:rPr>
                <w:spacing w:val="-2"/>
                <w:sz w:val="24"/>
              </w:rPr>
              <w:t>years</w:t>
            </w:r>
          </w:p>
        </w:tc>
        <w:tc>
          <w:tcPr>
            <w:tcW w:w="2714" w:type="dxa"/>
          </w:tcPr>
          <w:p w14:paraId="468E66D2" w14:textId="77777777" w:rsidR="00CC34EF" w:rsidRDefault="00CC34EF" w:rsidP="002D17AE">
            <w:pPr>
              <w:pStyle w:val="TableParagraph"/>
              <w:spacing w:before="119"/>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bl>
    <w:p w14:paraId="302E7B41" w14:textId="77777777" w:rsidR="00CC34EF" w:rsidRDefault="00CC34EF" w:rsidP="009A4DE7">
      <w:pPr>
        <w:rPr>
          <w:sz w:val="24"/>
        </w:rPr>
        <w:sectPr w:rsidR="00CC34EF" w:rsidSect="00CC34EF">
          <w:pgSz w:w="12240" w:h="15840"/>
          <w:pgMar w:top="1420" w:right="700" w:bottom="1700" w:left="1220" w:header="0" w:footer="1446" w:gutter="0"/>
          <w:cols w:space="720"/>
        </w:sectPr>
      </w:pPr>
    </w:p>
    <w:p w14:paraId="023B46AE" w14:textId="77777777" w:rsidR="00CC34EF" w:rsidRDefault="00CC34EF"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4839"/>
        <w:gridCol w:w="1059"/>
        <w:gridCol w:w="2449"/>
      </w:tblGrid>
      <w:tr w:rsidR="00CC34EF" w14:paraId="3BE1437A" w14:textId="77777777" w:rsidTr="002D17AE">
        <w:trPr>
          <w:trHeight w:val="2723"/>
        </w:trPr>
        <w:tc>
          <w:tcPr>
            <w:tcW w:w="9353" w:type="dxa"/>
            <w:gridSpan w:val="4"/>
          </w:tcPr>
          <w:p w14:paraId="3713416D" w14:textId="77777777" w:rsidR="00CC34EF" w:rsidRDefault="00CC34EF" w:rsidP="002D17AE">
            <w:pPr>
              <w:pStyle w:val="TableParagraph"/>
              <w:spacing w:before="1"/>
              <w:ind w:left="10"/>
              <w:jc w:val="center"/>
              <w:rPr>
                <w:b/>
                <w:sz w:val="24"/>
              </w:rPr>
            </w:pPr>
            <w:r>
              <w:rPr>
                <w:b/>
                <w:sz w:val="24"/>
              </w:rPr>
              <w:t>FIVE</w:t>
            </w:r>
            <w:r>
              <w:rPr>
                <w:b/>
                <w:spacing w:val="-3"/>
                <w:sz w:val="24"/>
              </w:rPr>
              <w:t xml:space="preserve"> </w:t>
            </w:r>
            <w:r>
              <w:rPr>
                <w:b/>
                <w:sz w:val="24"/>
              </w:rPr>
              <w:t>YEAR</w:t>
            </w:r>
            <w:r>
              <w:rPr>
                <w:b/>
                <w:spacing w:val="-4"/>
                <w:sz w:val="24"/>
              </w:rPr>
              <w:t xml:space="preserve"> </w:t>
            </w:r>
            <w:r>
              <w:rPr>
                <w:b/>
                <w:sz w:val="24"/>
              </w:rPr>
              <w:t>EDUCATOR</w:t>
            </w:r>
            <w:r>
              <w:rPr>
                <w:b/>
                <w:spacing w:val="-3"/>
                <w:sz w:val="24"/>
              </w:rPr>
              <w:t xml:space="preserve"> </w:t>
            </w:r>
            <w:r>
              <w:rPr>
                <w:b/>
                <w:sz w:val="24"/>
              </w:rPr>
              <w:t>LICENSE</w:t>
            </w:r>
            <w:r>
              <w:rPr>
                <w:b/>
                <w:spacing w:val="-3"/>
                <w:sz w:val="24"/>
              </w:rPr>
              <w:t xml:space="preserve"> </w:t>
            </w:r>
            <w:r>
              <w:rPr>
                <w:b/>
                <w:sz w:val="24"/>
              </w:rPr>
              <w:t>–SPEECH</w:t>
            </w:r>
            <w:r>
              <w:rPr>
                <w:b/>
                <w:spacing w:val="-3"/>
                <w:sz w:val="24"/>
              </w:rPr>
              <w:t xml:space="preserve"> </w:t>
            </w:r>
            <w:r>
              <w:rPr>
                <w:b/>
                <w:sz w:val="24"/>
              </w:rPr>
              <w:t>ASSOCIATE</w:t>
            </w:r>
            <w:r>
              <w:rPr>
                <w:b/>
                <w:spacing w:val="-2"/>
                <w:sz w:val="24"/>
              </w:rPr>
              <w:t xml:space="preserve"> (216)</w:t>
            </w:r>
          </w:p>
          <w:p w14:paraId="78C1BFA0" w14:textId="77777777" w:rsidR="00CC34EF" w:rsidRDefault="00CC34EF" w:rsidP="002D17AE">
            <w:pPr>
              <w:pStyle w:val="TableParagraph"/>
              <w:spacing w:before="120"/>
              <w:ind w:left="107" w:right="95"/>
              <w:jc w:val="both"/>
              <w:rPr>
                <w:b/>
                <w:sz w:val="24"/>
              </w:rPr>
            </w:pPr>
            <w:r>
              <w:rPr>
                <w:b/>
                <w:i/>
                <w:sz w:val="24"/>
              </w:rPr>
              <w:t>This</w:t>
            </w:r>
            <w:r>
              <w:rPr>
                <w:b/>
                <w:i/>
                <w:spacing w:val="-7"/>
                <w:sz w:val="24"/>
              </w:rPr>
              <w:t xml:space="preserve"> </w:t>
            </w:r>
            <w:r>
              <w:rPr>
                <w:b/>
                <w:i/>
                <w:sz w:val="24"/>
              </w:rPr>
              <w:t>is</w:t>
            </w:r>
            <w:r>
              <w:rPr>
                <w:b/>
                <w:i/>
                <w:spacing w:val="-7"/>
                <w:sz w:val="24"/>
              </w:rPr>
              <w:t xml:space="preserve"> </w:t>
            </w:r>
            <w:r>
              <w:rPr>
                <w:b/>
                <w:i/>
                <w:sz w:val="24"/>
              </w:rPr>
              <w:t>a</w:t>
            </w:r>
            <w:r>
              <w:rPr>
                <w:b/>
                <w:i/>
                <w:spacing w:val="-7"/>
                <w:sz w:val="24"/>
              </w:rPr>
              <w:t xml:space="preserve"> </w:t>
            </w:r>
            <w:r>
              <w:rPr>
                <w:b/>
                <w:i/>
                <w:sz w:val="24"/>
              </w:rPr>
              <w:t>five-year</w:t>
            </w:r>
            <w:r>
              <w:rPr>
                <w:b/>
                <w:i/>
                <w:spacing w:val="-7"/>
                <w:sz w:val="24"/>
              </w:rPr>
              <w:t xml:space="preserve"> </w:t>
            </w:r>
            <w:r>
              <w:rPr>
                <w:b/>
                <w:i/>
                <w:sz w:val="24"/>
              </w:rPr>
              <w:t>license</w:t>
            </w:r>
            <w:r>
              <w:rPr>
                <w:b/>
                <w:i/>
                <w:spacing w:val="-8"/>
                <w:sz w:val="24"/>
              </w:rPr>
              <w:t xml:space="preserve"> </w:t>
            </w:r>
            <w:r>
              <w:rPr>
                <w:b/>
                <w:i/>
                <w:sz w:val="24"/>
              </w:rPr>
              <w:t>issued</w:t>
            </w:r>
            <w:r>
              <w:rPr>
                <w:b/>
                <w:i/>
                <w:spacing w:val="-7"/>
                <w:sz w:val="24"/>
              </w:rPr>
              <w:t xml:space="preserve"> </w:t>
            </w:r>
            <w:r>
              <w:rPr>
                <w:b/>
                <w:i/>
                <w:sz w:val="24"/>
              </w:rPr>
              <w:t>on</w:t>
            </w:r>
            <w:r>
              <w:rPr>
                <w:b/>
                <w:i/>
                <w:spacing w:val="-6"/>
                <w:sz w:val="24"/>
              </w:rPr>
              <w:t xml:space="preserve"> </w:t>
            </w:r>
            <w:r>
              <w:rPr>
                <w:b/>
                <w:i/>
                <w:sz w:val="24"/>
              </w:rPr>
              <w:t>the</w:t>
            </w:r>
            <w:r>
              <w:rPr>
                <w:b/>
                <w:i/>
                <w:spacing w:val="-8"/>
                <w:sz w:val="24"/>
              </w:rPr>
              <w:t xml:space="preserve"> </w:t>
            </w:r>
            <w:r>
              <w:rPr>
                <w:b/>
                <w:i/>
                <w:sz w:val="24"/>
              </w:rPr>
              <w:t>bachelor’s</w:t>
            </w:r>
            <w:r>
              <w:rPr>
                <w:b/>
                <w:i/>
                <w:spacing w:val="-7"/>
                <w:sz w:val="24"/>
              </w:rPr>
              <w:t xml:space="preserve"> </w:t>
            </w:r>
            <w:r>
              <w:rPr>
                <w:b/>
                <w:i/>
                <w:sz w:val="24"/>
              </w:rPr>
              <w:t>level</w:t>
            </w:r>
            <w:r>
              <w:rPr>
                <w:b/>
                <w:i/>
                <w:spacing w:val="-7"/>
                <w:sz w:val="24"/>
              </w:rPr>
              <w:t xml:space="preserve"> </w:t>
            </w:r>
            <w:r>
              <w:rPr>
                <w:b/>
                <w:i/>
                <w:sz w:val="24"/>
              </w:rPr>
              <w:t>for</w:t>
            </w:r>
            <w:r>
              <w:rPr>
                <w:b/>
                <w:i/>
                <w:spacing w:val="-7"/>
                <w:sz w:val="24"/>
              </w:rPr>
              <w:t xml:space="preserve"> </w:t>
            </w:r>
            <w:r>
              <w:rPr>
                <w:b/>
                <w:i/>
                <w:sz w:val="24"/>
              </w:rPr>
              <w:t>Speech</w:t>
            </w:r>
            <w:r>
              <w:rPr>
                <w:b/>
                <w:i/>
                <w:spacing w:val="-6"/>
                <w:sz w:val="24"/>
              </w:rPr>
              <w:t xml:space="preserve"> </w:t>
            </w:r>
            <w:r>
              <w:rPr>
                <w:b/>
                <w:i/>
                <w:sz w:val="24"/>
              </w:rPr>
              <w:t>Associate.</w:t>
            </w:r>
            <w:r>
              <w:rPr>
                <w:b/>
                <w:i/>
                <w:spacing w:val="-7"/>
                <w:sz w:val="24"/>
              </w:rPr>
              <w:t xml:space="preserve"> </w:t>
            </w:r>
            <w:r>
              <w:rPr>
                <w:b/>
                <w:i/>
                <w:sz w:val="24"/>
              </w:rPr>
              <w:t>The</w:t>
            </w:r>
            <w:r>
              <w:rPr>
                <w:b/>
                <w:i/>
                <w:spacing w:val="-8"/>
                <w:sz w:val="24"/>
              </w:rPr>
              <w:t xml:space="preserve"> </w:t>
            </w:r>
            <w:r>
              <w:rPr>
                <w:b/>
                <w:i/>
                <w:sz w:val="24"/>
              </w:rPr>
              <w:t>bachelor’s level Speech Associate may provide limited services to students. A bachelor’s level Speech Associate shall provide functional articulation therapy, articulation testing, write Individualized</w:t>
            </w:r>
            <w:r>
              <w:rPr>
                <w:b/>
                <w:i/>
                <w:spacing w:val="-14"/>
                <w:sz w:val="24"/>
              </w:rPr>
              <w:t xml:space="preserve"> </w:t>
            </w:r>
            <w:r>
              <w:rPr>
                <w:b/>
                <w:i/>
                <w:sz w:val="24"/>
              </w:rPr>
              <w:t>Educational</w:t>
            </w:r>
            <w:r>
              <w:rPr>
                <w:b/>
                <w:i/>
                <w:spacing w:val="-14"/>
                <w:sz w:val="24"/>
              </w:rPr>
              <w:t xml:space="preserve"> </w:t>
            </w:r>
            <w:r>
              <w:rPr>
                <w:b/>
                <w:i/>
                <w:sz w:val="24"/>
              </w:rPr>
              <w:t>Plans</w:t>
            </w:r>
            <w:r>
              <w:rPr>
                <w:b/>
                <w:i/>
                <w:spacing w:val="-14"/>
                <w:sz w:val="24"/>
              </w:rPr>
              <w:t xml:space="preserve"> </w:t>
            </w:r>
            <w:r>
              <w:rPr>
                <w:b/>
                <w:i/>
                <w:sz w:val="24"/>
              </w:rPr>
              <w:t>and</w:t>
            </w:r>
            <w:r>
              <w:rPr>
                <w:b/>
                <w:i/>
                <w:spacing w:val="-14"/>
                <w:sz w:val="24"/>
              </w:rPr>
              <w:t xml:space="preserve"> </w:t>
            </w:r>
            <w:r>
              <w:rPr>
                <w:b/>
                <w:i/>
                <w:sz w:val="24"/>
              </w:rPr>
              <w:t>provide</w:t>
            </w:r>
            <w:r>
              <w:rPr>
                <w:b/>
                <w:i/>
                <w:spacing w:val="-15"/>
                <w:sz w:val="24"/>
              </w:rPr>
              <w:t xml:space="preserve"> </w:t>
            </w:r>
            <w:r>
              <w:rPr>
                <w:b/>
                <w:i/>
                <w:sz w:val="24"/>
              </w:rPr>
              <w:t>speech</w:t>
            </w:r>
            <w:r>
              <w:rPr>
                <w:b/>
                <w:i/>
                <w:spacing w:val="-14"/>
                <w:sz w:val="24"/>
              </w:rPr>
              <w:t xml:space="preserve"> </w:t>
            </w:r>
            <w:r>
              <w:rPr>
                <w:b/>
                <w:i/>
                <w:sz w:val="24"/>
              </w:rPr>
              <w:t>therapy.</w:t>
            </w:r>
            <w:r>
              <w:rPr>
                <w:b/>
                <w:i/>
                <w:spacing w:val="-12"/>
                <w:sz w:val="24"/>
              </w:rPr>
              <w:t xml:space="preserve"> </w:t>
            </w:r>
            <w:r>
              <w:rPr>
                <w:b/>
                <w:i/>
                <w:sz w:val="24"/>
              </w:rPr>
              <w:t>The</w:t>
            </w:r>
            <w:r>
              <w:rPr>
                <w:b/>
                <w:i/>
                <w:spacing w:val="-15"/>
                <w:sz w:val="24"/>
              </w:rPr>
              <w:t xml:space="preserve"> </w:t>
            </w:r>
            <w:r>
              <w:rPr>
                <w:b/>
                <w:i/>
                <w:sz w:val="24"/>
              </w:rPr>
              <w:t>Speech</w:t>
            </w:r>
            <w:r>
              <w:rPr>
                <w:b/>
                <w:i/>
                <w:spacing w:val="-14"/>
                <w:sz w:val="24"/>
              </w:rPr>
              <w:t xml:space="preserve"> </w:t>
            </w:r>
            <w:r>
              <w:rPr>
                <w:b/>
                <w:i/>
                <w:sz w:val="24"/>
              </w:rPr>
              <w:t>Associate</w:t>
            </w:r>
            <w:r>
              <w:rPr>
                <w:b/>
                <w:i/>
                <w:spacing w:val="-15"/>
                <w:sz w:val="24"/>
              </w:rPr>
              <w:t xml:space="preserve"> </w:t>
            </w:r>
            <w:r>
              <w:rPr>
                <w:b/>
                <w:i/>
                <w:sz w:val="24"/>
              </w:rPr>
              <w:t>shall</w:t>
            </w:r>
            <w:r>
              <w:rPr>
                <w:b/>
                <w:i/>
                <w:spacing w:val="-14"/>
                <w:sz w:val="24"/>
              </w:rPr>
              <w:t xml:space="preserve"> </w:t>
            </w:r>
            <w:r>
              <w:rPr>
                <w:b/>
                <w:i/>
                <w:sz w:val="24"/>
              </w:rPr>
              <w:t>not provide language therapy, language assessments, voice or fluency or the corresponding assessments and shall not chair any type of eligibility determination committee. The bachelor’s level Speech Associate must be supervised by a master’s level fully certified Speech/Language Clinician</w:t>
            </w:r>
            <w:r>
              <w:rPr>
                <w:b/>
                <w:sz w:val="24"/>
              </w:rPr>
              <w:t>.</w:t>
            </w:r>
          </w:p>
        </w:tc>
      </w:tr>
      <w:tr w:rsidR="00CC34EF" w14:paraId="0C128FCA" w14:textId="77777777" w:rsidTr="002D17AE">
        <w:trPr>
          <w:trHeight w:val="518"/>
        </w:trPr>
        <w:tc>
          <w:tcPr>
            <w:tcW w:w="1006" w:type="dxa"/>
          </w:tcPr>
          <w:p w14:paraId="4BE67DF4" w14:textId="77777777" w:rsidR="00CC34EF" w:rsidRDefault="00CC34EF" w:rsidP="002D17AE">
            <w:pPr>
              <w:pStyle w:val="TableParagraph"/>
              <w:spacing w:before="121"/>
              <w:ind w:left="31" w:right="24"/>
              <w:jc w:val="center"/>
              <w:rPr>
                <w:b/>
                <w:sz w:val="24"/>
              </w:rPr>
            </w:pPr>
            <w:r>
              <w:rPr>
                <w:b/>
                <w:spacing w:val="-2"/>
                <w:sz w:val="24"/>
              </w:rPr>
              <w:t>License</w:t>
            </w:r>
          </w:p>
        </w:tc>
        <w:tc>
          <w:tcPr>
            <w:tcW w:w="4839" w:type="dxa"/>
          </w:tcPr>
          <w:p w14:paraId="647AE34A" w14:textId="77777777" w:rsidR="00CC34EF" w:rsidRDefault="00CC34EF" w:rsidP="002D17AE">
            <w:pPr>
              <w:pStyle w:val="TableParagraph"/>
              <w:spacing w:before="121"/>
              <w:ind w:left="7"/>
              <w:jc w:val="center"/>
              <w:rPr>
                <w:b/>
                <w:sz w:val="24"/>
              </w:rPr>
            </w:pPr>
            <w:r>
              <w:rPr>
                <w:b/>
                <w:spacing w:val="-2"/>
                <w:sz w:val="24"/>
              </w:rPr>
              <w:t>Requirements</w:t>
            </w:r>
          </w:p>
        </w:tc>
        <w:tc>
          <w:tcPr>
            <w:tcW w:w="1059" w:type="dxa"/>
          </w:tcPr>
          <w:p w14:paraId="596E6C11" w14:textId="77777777" w:rsidR="00CC34EF" w:rsidRDefault="00CC34EF" w:rsidP="002D17AE">
            <w:pPr>
              <w:pStyle w:val="TableParagraph"/>
              <w:spacing w:before="121"/>
              <w:ind w:left="6"/>
              <w:jc w:val="center"/>
              <w:rPr>
                <w:b/>
                <w:sz w:val="24"/>
              </w:rPr>
            </w:pPr>
            <w:r>
              <w:rPr>
                <w:b/>
                <w:spacing w:val="-2"/>
                <w:sz w:val="24"/>
              </w:rPr>
              <w:t>Validity</w:t>
            </w:r>
          </w:p>
        </w:tc>
        <w:tc>
          <w:tcPr>
            <w:tcW w:w="2449" w:type="dxa"/>
          </w:tcPr>
          <w:p w14:paraId="7C34AE60" w14:textId="77777777" w:rsidR="00CC34EF" w:rsidRDefault="00CC34EF" w:rsidP="002D17AE">
            <w:pPr>
              <w:pStyle w:val="TableParagraph"/>
              <w:spacing w:before="121"/>
              <w:ind w:left="3" w:right="3"/>
              <w:jc w:val="center"/>
              <w:rPr>
                <w:b/>
                <w:sz w:val="24"/>
              </w:rPr>
            </w:pPr>
            <w:r>
              <w:rPr>
                <w:b/>
                <w:spacing w:val="-2"/>
                <w:sz w:val="24"/>
              </w:rPr>
              <w:t>Renewal</w:t>
            </w:r>
          </w:p>
        </w:tc>
      </w:tr>
      <w:tr w:rsidR="00CC34EF" w14:paraId="7230E5BC" w14:textId="77777777" w:rsidTr="002D17AE">
        <w:trPr>
          <w:trHeight w:val="1684"/>
        </w:trPr>
        <w:tc>
          <w:tcPr>
            <w:tcW w:w="1006" w:type="dxa"/>
            <w:tcBorders>
              <w:bottom w:val="nil"/>
            </w:tcBorders>
          </w:tcPr>
          <w:p w14:paraId="3F22F60D" w14:textId="77777777" w:rsidR="00CC34EF" w:rsidRDefault="00CC34EF" w:rsidP="002D17AE">
            <w:pPr>
              <w:pStyle w:val="TableParagraph"/>
              <w:spacing w:before="119"/>
              <w:ind w:left="7" w:right="31"/>
              <w:jc w:val="center"/>
              <w:rPr>
                <w:sz w:val="24"/>
              </w:rPr>
            </w:pPr>
            <w:r>
              <w:rPr>
                <w:sz w:val="24"/>
              </w:rPr>
              <w:t>Class</w:t>
            </w:r>
            <w:r>
              <w:rPr>
                <w:spacing w:val="-1"/>
                <w:sz w:val="24"/>
              </w:rPr>
              <w:t xml:space="preserve"> </w:t>
            </w:r>
            <w:r>
              <w:rPr>
                <w:spacing w:val="-10"/>
                <w:sz w:val="24"/>
              </w:rPr>
              <w:t>A</w:t>
            </w:r>
          </w:p>
        </w:tc>
        <w:tc>
          <w:tcPr>
            <w:tcW w:w="4839" w:type="dxa"/>
            <w:tcBorders>
              <w:bottom w:val="nil"/>
            </w:tcBorders>
          </w:tcPr>
          <w:p w14:paraId="3B461702" w14:textId="77777777" w:rsidR="00CC34EF" w:rsidRDefault="00CC34EF" w:rsidP="002D17AE">
            <w:pPr>
              <w:pStyle w:val="TableParagraph"/>
              <w:numPr>
                <w:ilvl w:val="0"/>
                <w:numId w:val="52"/>
              </w:numPr>
              <w:tabs>
                <w:tab w:val="left" w:pos="467"/>
              </w:tabs>
              <w:spacing w:before="119"/>
              <w:jc w:val="both"/>
              <w:rPr>
                <w:sz w:val="24"/>
              </w:rPr>
            </w:pPr>
            <w:r>
              <w:rPr>
                <w:sz w:val="24"/>
              </w:rPr>
              <w:t>Licensure</w:t>
            </w:r>
            <w:r>
              <w:rPr>
                <w:spacing w:val="-5"/>
                <w:sz w:val="24"/>
              </w:rPr>
              <w:t xml:space="preserve"> </w:t>
            </w:r>
            <w:r>
              <w:rPr>
                <w:spacing w:val="-2"/>
                <w:sz w:val="24"/>
              </w:rPr>
              <w:t>Application</w:t>
            </w:r>
          </w:p>
          <w:p w14:paraId="0AED69BE" w14:textId="77777777" w:rsidR="00CC34EF" w:rsidRDefault="00CC34EF" w:rsidP="002D17AE">
            <w:pPr>
              <w:pStyle w:val="TableParagraph"/>
              <w:numPr>
                <w:ilvl w:val="0"/>
                <w:numId w:val="52"/>
              </w:numPr>
              <w:tabs>
                <w:tab w:val="left" w:pos="467"/>
              </w:tabs>
              <w:spacing w:before="120"/>
              <w:ind w:right="94"/>
              <w:jc w:val="both"/>
              <w:rPr>
                <w:sz w:val="24"/>
              </w:rPr>
            </w:pPr>
            <w:r>
              <w:rPr>
                <w:sz w:val="24"/>
              </w:rPr>
              <w:t>Complete an approved bachelor’s degree program from an accredited institution in Speech Pathology, Communication Disorders, or Speech and Hearing Sciences</w:t>
            </w:r>
          </w:p>
        </w:tc>
        <w:tc>
          <w:tcPr>
            <w:tcW w:w="1059" w:type="dxa"/>
            <w:tcBorders>
              <w:bottom w:val="nil"/>
            </w:tcBorders>
          </w:tcPr>
          <w:p w14:paraId="50FE5279" w14:textId="77777777" w:rsidR="00CC34EF" w:rsidRDefault="00CC34EF" w:rsidP="002D17AE">
            <w:pPr>
              <w:pStyle w:val="TableParagraph"/>
              <w:spacing w:before="119"/>
              <w:ind w:left="6" w:right="5"/>
              <w:jc w:val="center"/>
              <w:rPr>
                <w:sz w:val="24"/>
              </w:rPr>
            </w:pPr>
            <w:r>
              <w:rPr>
                <w:sz w:val="24"/>
              </w:rPr>
              <w:t xml:space="preserve">5 </w:t>
            </w:r>
            <w:r>
              <w:rPr>
                <w:spacing w:val="-2"/>
                <w:sz w:val="24"/>
              </w:rPr>
              <w:t>years</w:t>
            </w:r>
          </w:p>
        </w:tc>
        <w:tc>
          <w:tcPr>
            <w:tcW w:w="2449" w:type="dxa"/>
            <w:tcBorders>
              <w:bottom w:val="nil"/>
            </w:tcBorders>
          </w:tcPr>
          <w:p w14:paraId="47AECB7E" w14:textId="77777777" w:rsidR="00CC34EF" w:rsidRDefault="00CC34EF" w:rsidP="002D17AE">
            <w:pPr>
              <w:pStyle w:val="TableParagraph"/>
              <w:spacing w:before="119"/>
              <w:ind w:left="106" w:right="80"/>
              <w:rPr>
                <w:sz w:val="24"/>
              </w:rPr>
            </w:pPr>
            <w:r>
              <w:rPr>
                <w:sz w:val="24"/>
              </w:rPr>
              <w:t>Ten (10) continuing education units (CEU’s)</w:t>
            </w:r>
            <w:r>
              <w:rPr>
                <w:spacing w:val="-14"/>
                <w:sz w:val="24"/>
              </w:rPr>
              <w:t xml:space="preserve"> </w:t>
            </w:r>
            <w:r>
              <w:rPr>
                <w:sz w:val="24"/>
              </w:rPr>
              <w:t>in</w:t>
            </w:r>
            <w:r>
              <w:rPr>
                <w:spacing w:val="-13"/>
                <w:sz w:val="24"/>
              </w:rPr>
              <w:t xml:space="preserve"> </w:t>
            </w:r>
            <w:r>
              <w:rPr>
                <w:sz w:val="24"/>
              </w:rPr>
              <w:t>content</w:t>
            </w:r>
            <w:r>
              <w:rPr>
                <w:spacing w:val="-13"/>
                <w:sz w:val="24"/>
              </w:rPr>
              <w:t xml:space="preserve"> </w:t>
            </w:r>
            <w:r>
              <w:rPr>
                <w:sz w:val="24"/>
              </w:rPr>
              <w:t>or job/skill related area</w:t>
            </w:r>
          </w:p>
          <w:p w14:paraId="17C16AF5" w14:textId="77777777" w:rsidR="00CC34EF" w:rsidRDefault="00CC34EF" w:rsidP="002D17AE">
            <w:pPr>
              <w:pStyle w:val="TableParagraph"/>
              <w:spacing w:before="166"/>
              <w:ind w:left="3" w:right="3"/>
              <w:jc w:val="center"/>
              <w:rPr>
                <w:b/>
                <w:sz w:val="19"/>
              </w:rPr>
            </w:pPr>
            <w:r>
              <w:rPr>
                <w:b/>
                <w:spacing w:val="-5"/>
                <w:sz w:val="19"/>
              </w:rPr>
              <w:t>OR</w:t>
            </w:r>
          </w:p>
        </w:tc>
      </w:tr>
      <w:tr w:rsidR="00CC34EF" w14:paraId="5DEABD6A" w14:textId="77777777" w:rsidTr="002D17AE">
        <w:trPr>
          <w:trHeight w:val="2590"/>
        </w:trPr>
        <w:tc>
          <w:tcPr>
            <w:tcW w:w="1006" w:type="dxa"/>
            <w:tcBorders>
              <w:top w:val="nil"/>
              <w:bottom w:val="nil"/>
            </w:tcBorders>
          </w:tcPr>
          <w:p w14:paraId="58EA47FE" w14:textId="77777777" w:rsidR="00CC34EF" w:rsidRDefault="00CC34EF" w:rsidP="002D17AE">
            <w:pPr>
              <w:pStyle w:val="TableParagraph"/>
            </w:pPr>
          </w:p>
        </w:tc>
        <w:tc>
          <w:tcPr>
            <w:tcW w:w="4839" w:type="dxa"/>
            <w:tcBorders>
              <w:top w:val="nil"/>
              <w:bottom w:val="nil"/>
            </w:tcBorders>
          </w:tcPr>
          <w:p w14:paraId="2ED8CE4A" w14:textId="77777777" w:rsidR="00CC34EF" w:rsidRDefault="00CC34EF" w:rsidP="002D17AE">
            <w:pPr>
              <w:pStyle w:val="TableParagraph"/>
              <w:spacing w:before="55"/>
              <w:ind w:left="467" w:right="96" w:hanging="360"/>
              <w:jc w:val="both"/>
              <w:rPr>
                <w:sz w:val="24"/>
              </w:rPr>
            </w:pPr>
            <w:r>
              <w:rPr>
                <w:sz w:val="24"/>
              </w:rPr>
              <w:t>3.</w:t>
            </w:r>
            <w:r>
              <w:rPr>
                <w:spacing w:val="40"/>
                <w:sz w:val="24"/>
              </w:rPr>
              <w:t xml:space="preserve"> </w:t>
            </w:r>
            <w:r>
              <w:rPr>
                <w:sz w:val="24"/>
              </w:rPr>
              <w:t>Twenty-one (21) ACT (or SAT equivalent) or achieve a qualifying passing score on the Praxis Core Academic Skills for Educators examination as established by the State Board of Education</w:t>
            </w:r>
          </w:p>
        </w:tc>
        <w:tc>
          <w:tcPr>
            <w:tcW w:w="1059" w:type="dxa"/>
            <w:tcBorders>
              <w:top w:val="nil"/>
              <w:bottom w:val="nil"/>
            </w:tcBorders>
          </w:tcPr>
          <w:p w14:paraId="4E6EBFC1" w14:textId="77777777" w:rsidR="00CC34EF" w:rsidRDefault="00CC34EF" w:rsidP="002D17AE">
            <w:pPr>
              <w:pStyle w:val="TableParagraph"/>
            </w:pPr>
          </w:p>
        </w:tc>
        <w:tc>
          <w:tcPr>
            <w:tcW w:w="2449" w:type="dxa"/>
            <w:tcBorders>
              <w:top w:val="nil"/>
              <w:bottom w:val="nil"/>
            </w:tcBorders>
          </w:tcPr>
          <w:p w14:paraId="09BF24E9" w14:textId="77777777" w:rsidR="00CC34EF" w:rsidRDefault="00CC34EF" w:rsidP="002D17AE">
            <w:pPr>
              <w:pStyle w:val="TableParagraph"/>
              <w:spacing w:before="55"/>
              <w:ind w:left="106" w:right="80"/>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p w14:paraId="04F7B14D" w14:textId="77777777" w:rsidR="00CC34EF" w:rsidRDefault="00CC34EF" w:rsidP="002D17AE">
            <w:pPr>
              <w:pStyle w:val="TableParagraph"/>
              <w:spacing w:before="166"/>
              <w:ind w:left="3"/>
              <w:jc w:val="center"/>
              <w:rPr>
                <w:b/>
                <w:sz w:val="19"/>
              </w:rPr>
            </w:pPr>
            <w:r>
              <w:rPr>
                <w:b/>
                <w:spacing w:val="-5"/>
                <w:sz w:val="19"/>
              </w:rPr>
              <w:t>AND</w:t>
            </w:r>
          </w:p>
          <w:p w14:paraId="2D59825C" w14:textId="77777777" w:rsidR="00CC34EF" w:rsidRDefault="00CC34EF" w:rsidP="002D17AE">
            <w:pPr>
              <w:pStyle w:val="TableParagraph"/>
              <w:spacing w:before="131"/>
              <w:ind w:left="106" w:right="80"/>
              <w:rPr>
                <w:sz w:val="24"/>
              </w:rPr>
            </w:pPr>
            <w:r>
              <w:rPr>
                <w:sz w:val="24"/>
              </w:rPr>
              <w:t>Five (5) continuing education units (CEU’s)</w:t>
            </w:r>
            <w:r>
              <w:rPr>
                <w:spacing w:val="-14"/>
                <w:sz w:val="24"/>
              </w:rPr>
              <w:t xml:space="preserve"> </w:t>
            </w:r>
            <w:r>
              <w:rPr>
                <w:sz w:val="24"/>
              </w:rPr>
              <w:t>in</w:t>
            </w:r>
            <w:r>
              <w:rPr>
                <w:spacing w:val="-13"/>
                <w:sz w:val="24"/>
              </w:rPr>
              <w:t xml:space="preserve"> </w:t>
            </w:r>
            <w:r>
              <w:rPr>
                <w:sz w:val="24"/>
              </w:rPr>
              <w:t>content</w:t>
            </w:r>
            <w:r>
              <w:rPr>
                <w:spacing w:val="-13"/>
                <w:sz w:val="24"/>
              </w:rPr>
              <w:t xml:space="preserve"> </w:t>
            </w:r>
            <w:r>
              <w:rPr>
                <w:sz w:val="24"/>
              </w:rPr>
              <w:t>or job/skill related area</w:t>
            </w:r>
          </w:p>
        </w:tc>
      </w:tr>
      <w:tr w:rsidR="00CC34EF" w14:paraId="7F0CECCB" w14:textId="77777777" w:rsidTr="002D17AE">
        <w:trPr>
          <w:trHeight w:val="368"/>
        </w:trPr>
        <w:tc>
          <w:tcPr>
            <w:tcW w:w="1006" w:type="dxa"/>
            <w:tcBorders>
              <w:top w:val="nil"/>
              <w:bottom w:val="nil"/>
            </w:tcBorders>
          </w:tcPr>
          <w:p w14:paraId="11717BFA" w14:textId="77777777" w:rsidR="00CC34EF" w:rsidRDefault="00CC34EF" w:rsidP="002D17AE">
            <w:pPr>
              <w:pStyle w:val="TableParagraph"/>
            </w:pPr>
          </w:p>
        </w:tc>
        <w:tc>
          <w:tcPr>
            <w:tcW w:w="4839" w:type="dxa"/>
            <w:tcBorders>
              <w:top w:val="nil"/>
              <w:bottom w:val="nil"/>
            </w:tcBorders>
          </w:tcPr>
          <w:p w14:paraId="49ADF1F2" w14:textId="77777777" w:rsidR="00CC34EF" w:rsidRDefault="00CC34EF" w:rsidP="002D17AE">
            <w:pPr>
              <w:pStyle w:val="TableParagraph"/>
            </w:pPr>
          </w:p>
        </w:tc>
        <w:tc>
          <w:tcPr>
            <w:tcW w:w="1059" w:type="dxa"/>
            <w:tcBorders>
              <w:top w:val="nil"/>
              <w:bottom w:val="nil"/>
            </w:tcBorders>
          </w:tcPr>
          <w:p w14:paraId="3127BFBC" w14:textId="77777777" w:rsidR="00CC34EF" w:rsidRDefault="00CC34EF" w:rsidP="002D17AE">
            <w:pPr>
              <w:pStyle w:val="TableParagraph"/>
            </w:pPr>
          </w:p>
        </w:tc>
        <w:tc>
          <w:tcPr>
            <w:tcW w:w="2449" w:type="dxa"/>
            <w:tcBorders>
              <w:top w:val="nil"/>
              <w:bottom w:val="nil"/>
            </w:tcBorders>
          </w:tcPr>
          <w:p w14:paraId="5CF35B93" w14:textId="77777777" w:rsidR="00CC34EF" w:rsidRDefault="00CC34EF" w:rsidP="002D17AE">
            <w:pPr>
              <w:pStyle w:val="TableParagraph"/>
              <w:spacing w:before="79"/>
              <w:ind w:left="3" w:right="3"/>
              <w:jc w:val="center"/>
              <w:rPr>
                <w:b/>
                <w:sz w:val="19"/>
              </w:rPr>
            </w:pPr>
            <w:r>
              <w:rPr>
                <w:b/>
                <w:spacing w:val="-5"/>
                <w:sz w:val="19"/>
              </w:rPr>
              <w:t>OR</w:t>
            </w:r>
          </w:p>
        </w:tc>
      </w:tr>
      <w:tr w:rsidR="00CC34EF" w14:paraId="0287E0B6" w14:textId="77777777" w:rsidTr="002D17AE">
        <w:trPr>
          <w:trHeight w:val="975"/>
        </w:trPr>
        <w:tc>
          <w:tcPr>
            <w:tcW w:w="1006" w:type="dxa"/>
            <w:tcBorders>
              <w:top w:val="nil"/>
              <w:bottom w:val="nil"/>
            </w:tcBorders>
          </w:tcPr>
          <w:p w14:paraId="2DE51225" w14:textId="77777777" w:rsidR="00CC34EF" w:rsidRDefault="00CC34EF" w:rsidP="002D17AE">
            <w:pPr>
              <w:pStyle w:val="TableParagraph"/>
            </w:pPr>
          </w:p>
        </w:tc>
        <w:tc>
          <w:tcPr>
            <w:tcW w:w="4839" w:type="dxa"/>
            <w:tcBorders>
              <w:top w:val="nil"/>
              <w:bottom w:val="nil"/>
            </w:tcBorders>
          </w:tcPr>
          <w:p w14:paraId="47F5EC95" w14:textId="77777777" w:rsidR="00CC34EF" w:rsidRDefault="00CC34EF" w:rsidP="002D17AE">
            <w:pPr>
              <w:pStyle w:val="TableParagraph"/>
            </w:pPr>
          </w:p>
        </w:tc>
        <w:tc>
          <w:tcPr>
            <w:tcW w:w="1059" w:type="dxa"/>
            <w:tcBorders>
              <w:top w:val="nil"/>
              <w:bottom w:val="nil"/>
            </w:tcBorders>
          </w:tcPr>
          <w:p w14:paraId="4081F37C" w14:textId="77777777" w:rsidR="00CC34EF" w:rsidRDefault="00CC34EF" w:rsidP="002D17AE">
            <w:pPr>
              <w:pStyle w:val="TableParagraph"/>
            </w:pPr>
          </w:p>
        </w:tc>
        <w:tc>
          <w:tcPr>
            <w:tcW w:w="2449" w:type="dxa"/>
            <w:tcBorders>
              <w:top w:val="nil"/>
              <w:bottom w:val="nil"/>
            </w:tcBorders>
          </w:tcPr>
          <w:p w14:paraId="5466B057" w14:textId="77777777" w:rsidR="00CC34EF" w:rsidRDefault="00CC34EF" w:rsidP="002D17AE">
            <w:pPr>
              <w:pStyle w:val="TableParagraph"/>
              <w:spacing w:before="60"/>
              <w:ind w:left="106" w:right="80"/>
              <w:rPr>
                <w:sz w:val="24"/>
              </w:rPr>
            </w:pPr>
            <w:r>
              <w:rPr>
                <w:sz w:val="24"/>
              </w:rPr>
              <w:t>Six</w:t>
            </w:r>
            <w:r>
              <w:rPr>
                <w:spacing w:val="-13"/>
                <w:sz w:val="24"/>
              </w:rPr>
              <w:t xml:space="preserve"> </w:t>
            </w:r>
            <w:r>
              <w:rPr>
                <w:sz w:val="24"/>
              </w:rPr>
              <w:t>(6)</w:t>
            </w:r>
            <w:r>
              <w:rPr>
                <w:spacing w:val="-14"/>
                <w:sz w:val="24"/>
              </w:rPr>
              <w:t xml:space="preserve"> </w:t>
            </w:r>
            <w:r>
              <w:rPr>
                <w:sz w:val="24"/>
              </w:rPr>
              <w:t>semester</w:t>
            </w:r>
            <w:r>
              <w:rPr>
                <w:spacing w:val="-14"/>
                <w:sz w:val="24"/>
              </w:rPr>
              <w:t xml:space="preserve"> </w:t>
            </w:r>
            <w:r>
              <w:rPr>
                <w:sz w:val="24"/>
              </w:rPr>
              <w:t>hours in content or job/skill related area</w:t>
            </w:r>
          </w:p>
        </w:tc>
      </w:tr>
      <w:tr w:rsidR="00CC34EF" w14:paraId="6B03AC6A" w14:textId="77777777" w:rsidTr="002D17AE">
        <w:trPr>
          <w:trHeight w:val="368"/>
        </w:trPr>
        <w:tc>
          <w:tcPr>
            <w:tcW w:w="1006" w:type="dxa"/>
            <w:tcBorders>
              <w:top w:val="nil"/>
              <w:bottom w:val="nil"/>
            </w:tcBorders>
          </w:tcPr>
          <w:p w14:paraId="31C45732" w14:textId="77777777" w:rsidR="00CC34EF" w:rsidRDefault="00CC34EF" w:rsidP="002D17AE">
            <w:pPr>
              <w:pStyle w:val="TableParagraph"/>
            </w:pPr>
          </w:p>
        </w:tc>
        <w:tc>
          <w:tcPr>
            <w:tcW w:w="4839" w:type="dxa"/>
            <w:tcBorders>
              <w:top w:val="nil"/>
              <w:bottom w:val="nil"/>
            </w:tcBorders>
          </w:tcPr>
          <w:p w14:paraId="5451F208" w14:textId="77777777" w:rsidR="00CC34EF" w:rsidRDefault="00CC34EF" w:rsidP="002D17AE">
            <w:pPr>
              <w:pStyle w:val="TableParagraph"/>
            </w:pPr>
          </w:p>
        </w:tc>
        <w:tc>
          <w:tcPr>
            <w:tcW w:w="1059" w:type="dxa"/>
            <w:tcBorders>
              <w:top w:val="nil"/>
              <w:bottom w:val="nil"/>
            </w:tcBorders>
          </w:tcPr>
          <w:p w14:paraId="66BEF7B8" w14:textId="77777777" w:rsidR="00CC34EF" w:rsidRDefault="00CC34EF" w:rsidP="002D17AE">
            <w:pPr>
              <w:pStyle w:val="TableParagraph"/>
            </w:pPr>
          </w:p>
        </w:tc>
        <w:tc>
          <w:tcPr>
            <w:tcW w:w="2449" w:type="dxa"/>
            <w:tcBorders>
              <w:top w:val="nil"/>
              <w:bottom w:val="nil"/>
            </w:tcBorders>
          </w:tcPr>
          <w:p w14:paraId="47322D61" w14:textId="77777777" w:rsidR="00CC34EF" w:rsidRDefault="00CC34EF" w:rsidP="002D17AE">
            <w:pPr>
              <w:pStyle w:val="TableParagraph"/>
              <w:spacing w:before="79"/>
              <w:ind w:left="3" w:right="3"/>
              <w:jc w:val="center"/>
              <w:rPr>
                <w:b/>
                <w:sz w:val="19"/>
              </w:rPr>
            </w:pPr>
            <w:r>
              <w:rPr>
                <w:b/>
                <w:spacing w:val="-5"/>
                <w:sz w:val="19"/>
              </w:rPr>
              <w:t>OR</w:t>
            </w:r>
          </w:p>
        </w:tc>
      </w:tr>
      <w:tr w:rsidR="00CC34EF" w14:paraId="7F577446" w14:textId="77777777" w:rsidTr="002D17AE">
        <w:trPr>
          <w:trHeight w:val="2597"/>
        </w:trPr>
        <w:tc>
          <w:tcPr>
            <w:tcW w:w="1006" w:type="dxa"/>
            <w:tcBorders>
              <w:top w:val="nil"/>
            </w:tcBorders>
          </w:tcPr>
          <w:p w14:paraId="06FA57F8" w14:textId="77777777" w:rsidR="00CC34EF" w:rsidRDefault="00CC34EF" w:rsidP="002D17AE">
            <w:pPr>
              <w:pStyle w:val="TableParagraph"/>
            </w:pPr>
          </w:p>
        </w:tc>
        <w:tc>
          <w:tcPr>
            <w:tcW w:w="4839" w:type="dxa"/>
            <w:tcBorders>
              <w:top w:val="nil"/>
            </w:tcBorders>
          </w:tcPr>
          <w:p w14:paraId="4D0D8981" w14:textId="77777777" w:rsidR="00CC34EF" w:rsidRDefault="00CC34EF" w:rsidP="002D17AE">
            <w:pPr>
              <w:pStyle w:val="TableParagraph"/>
            </w:pPr>
          </w:p>
        </w:tc>
        <w:tc>
          <w:tcPr>
            <w:tcW w:w="1059" w:type="dxa"/>
            <w:tcBorders>
              <w:top w:val="nil"/>
            </w:tcBorders>
          </w:tcPr>
          <w:p w14:paraId="1B60ED7C" w14:textId="77777777" w:rsidR="00CC34EF" w:rsidRDefault="00CC34EF" w:rsidP="002D17AE">
            <w:pPr>
              <w:pStyle w:val="TableParagraph"/>
            </w:pPr>
          </w:p>
        </w:tc>
        <w:tc>
          <w:tcPr>
            <w:tcW w:w="2449" w:type="dxa"/>
            <w:tcBorders>
              <w:top w:val="nil"/>
            </w:tcBorders>
          </w:tcPr>
          <w:p w14:paraId="70837CCB" w14:textId="77777777" w:rsidR="00CC34EF" w:rsidRDefault="00CC34EF" w:rsidP="002D17AE">
            <w:pPr>
              <w:pStyle w:val="TableParagraph"/>
              <w:spacing w:before="60"/>
              <w:ind w:left="106" w:right="188"/>
              <w:rPr>
                <w:sz w:val="24"/>
              </w:rPr>
            </w:pPr>
            <w:r>
              <w:rPr>
                <w:sz w:val="24"/>
              </w:rPr>
              <w:t>Completion of the National Board for Professional</w:t>
            </w:r>
            <w:r>
              <w:rPr>
                <w:spacing w:val="-15"/>
                <w:sz w:val="24"/>
              </w:rPr>
              <w:t xml:space="preserve"> </w:t>
            </w:r>
            <w:r>
              <w:rPr>
                <w:sz w:val="24"/>
              </w:rPr>
              <w:t>Teaching Standards process</w:t>
            </w:r>
          </w:p>
        </w:tc>
      </w:tr>
    </w:tbl>
    <w:p w14:paraId="59149D6F" w14:textId="77777777" w:rsidR="00CC34EF" w:rsidRDefault="00CC34EF" w:rsidP="009A4DE7">
      <w:pPr>
        <w:rPr>
          <w:sz w:val="24"/>
        </w:rPr>
        <w:sectPr w:rsidR="00CC34EF" w:rsidSect="00CC34EF">
          <w:pgSz w:w="12240" w:h="15840"/>
          <w:pgMar w:top="1420" w:right="700" w:bottom="1700" w:left="1220" w:header="0" w:footer="1446" w:gutter="0"/>
          <w:cols w:space="720"/>
        </w:sectPr>
      </w:pPr>
    </w:p>
    <w:p w14:paraId="06E89CD8" w14:textId="77777777" w:rsidR="00CC34EF" w:rsidRDefault="00CC34EF"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4500"/>
        <w:gridCol w:w="1169"/>
        <w:gridCol w:w="2335"/>
      </w:tblGrid>
      <w:tr w:rsidR="00CC34EF" w14:paraId="6C91A57E" w14:textId="77777777" w:rsidTr="002D17AE">
        <w:trPr>
          <w:trHeight w:val="2173"/>
        </w:trPr>
        <w:tc>
          <w:tcPr>
            <w:tcW w:w="9350" w:type="dxa"/>
            <w:gridSpan w:val="4"/>
          </w:tcPr>
          <w:p w14:paraId="24D5C511" w14:textId="77777777" w:rsidR="00CC34EF" w:rsidRDefault="00CC34EF" w:rsidP="002D17AE">
            <w:pPr>
              <w:pStyle w:val="TableParagraph"/>
              <w:spacing w:before="1"/>
              <w:ind w:left="13" w:right="3"/>
              <w:jc w:val="center"/>
              <w:rPr>
                <w:b/>
                <w:sz w:val="24"/>
              </w:rPr>
            </w:pPr>
            <w:r>
              <w:rPr>
                <w:b/>
                <w:sz w:val="24"/>
              </w:rPr>
              <w:t>SCHOOL</w:t>
            </w:r>
            <w:r>
              <w:rPr>
                <w:b/>
                <w:spacing w:val="-6"/>
                <w:sz w:val="24"/>
              </w:rPr>
              <w:t xml:space="preserve"> </w:t>
            </w:r>
            <w:r>
              <w:rPr>
                <w:b/>
                <w:sz w:val="24"/>
              </w:rPr>
              <w:t>BUSINESS</w:t>
            </w:r>
            <w:r>
              <w:rPr>
                <w:b/>
                <w:spacing w:val="-5"/>
                <w:sz w:val="24"/>
              </w:rPr>
              <w:t xml:space="preserve"> </w:t>
            </w:r>
            <w:r>
              <w:rPr>
                <w:b/>
                <w:sz w:val="24"/>
              </w:rPr>
              <w:t>ADMINISTRATOR</w:t>
            </w:r>
            <w:r>
              <w:rPr>
                <w:b/>
                <w:spacing w:val="-4"/>
                <w:sz w:val="24"/>
              </w:rPr>
              <w:t xml:space="preserve"> </w:t>
            </w:r>
            <w:r>
              <w:rPr>
                <w:b/>
                <w:sz w:val="24"/>
              </w:rPr>
              <w:t>LICENSE</w:t>
            </w:r>
            <w:r>
              <w:rPr>
                <w:b/>
                <w:spacing w:val="-3"/>
                <w:sz w:val="24"/>
              </w:rPr>
              <w:t xml:space="preserve"> </w:t>
            </w:r>
            <w:r>
              <w:rPr>
                <w:b/>
                <w:spacing w:val="-2"/>
                <w:sz w:val="24"/>
              </w:rPr>
              <w:t>(420)</w:t>
            </w:r>
          </w:p>
          <w:p w14:paraId="37F5D24D" w14:textId="77777777" w:rsidR="00CC34EF" w:rsidRDefault="00CC34EF" w:rsidP="002D17AE">
            <w:pPr>
              <w:pStyle w:val="TableParagraph"/>
              <w:spacing w:before="120"/>
              <w:ind w:left="107" w:right="93"/>
              <w:jc w:val="both"/>
              <w:rPr>
                <w:b/>
                <w:i/>
                <w:sz w:val="24"/>
              </w:rPr>
            </w:pPr>
            <w:r>
              <w:rPr>
                <w:b/>
                <w:i/>
                <w:sz w:val="24"/>
                <w:u w:val="thick" w:color="221F1F"/>
              </w:rPr>
              <w:t>No</w:t>
            </w:r>
            <w:r>
              <w:rPr>
                <w:b/>
                <w:i/>
                <w:spacing w:val="-5"/>
                <w:sz w:val="24"/>
                <w:u w:val="thick" w:color="221F1F"/>
              </w:rPr>
              <w:t xml:space="preserve"> </w:t>
            </w:r>
            <w:r>
              <w:rPr>
                <w:b/>
                <w:i/>
                <w:sz w:val="24"/>
                <w:u w:val="thick" w:color="221F1F"/>
              </w:rPr>
              <w:t>other</w:t>
            </w:r>
            <w:r>
              <w:rPr>
                <w:b/>
                <w:i/>
                <w:spacing w:val="-5"/>
                <w:sz w:val="24"/>
                <w:u w:val="thick" w:color="221F1F"/>
              </w:rPr>
              <w:t xml:space="preserve"> </w:t>
            </w:r>
            <w:r>
              <w:rPr>
                <w:b/>
                <w:i/>
                <w:sz w:val="24"/>
                <w:u w:val="thick" w:color="221F1F"/>
              </w:rPr>
              <w:t>endorsements may be added to this license</w:t>
            </w:r>
            <w:r>
              <w:rPr>
                <w:b/>
                <w:i/>
                <w:sz w:val="24"/>
              </w:rPr>
              <w:t>.</w:t>
            </w:r>
            <w:r>
              <w:rPr>
                <w:b/>
                <w:i/>
                <w:spacing w:val="80"/>
                <w:sz w:val="24"/>
              </w:rPr>
              <w:t xml:space="preserve"> </w:t>
            </w:r>
            <w:r>
              <w:rPr>
                <w:b/>
                <w:i/>
                <w:sz w:val="24"/>
              </w:rPr>
              <w:t>If an</w:t>
            </w:r>
            <w:r>
              <w:rPr>
                <w:b/>
                <w:i/>
                <w:spacing w:val="18"/>
                <w:sz w:val="24"/>
              </w:rPr>
              <w:t xml:space="preserve"> </w:t>
            </w:r>
            <w:r>
              <w:rPr>
                <w:b/>
                <w:i/>
                <w:sz w:val="24"/>
              </w:rPr>
              <w:t>applicant desires to be licensed</w:t>
            </w:r>
            <w:r>
              <w:rPr>
                <w:b/>
                <w:i/>
                <w:spacing w:val="40"/>
                <w:sz w:val="24"/>
              </w:rPr>
              <w:t xml:space="preserve"> </w:t>
            </w:r>
            <w:r>
              <w:rPr>
                <w:b/>
                <w:i/>
                <w:sz w:val="24"/>
              </w:rPr>
              <w:t>to</w:t>
            </w:r>
            <w:r>
              <w:rPr>
                <w:b/>
                <w:i/>
                <w:spacing w:val="11"/>
                <w:sz w:val="24"/>
              </w:rPr>
              <w:t xml:space="preserve"> </w:t>
            </w:r>
            <w:r>
              <w:rPr>
                <w:b/>
                <w:i/>
                <w:sz w:val="24"/>
              </w:rPr>
              <w:t>teach</w:t>
            </w:r>
            <w:r>
              <w:rPr>
                <w:b/>
                <w:i/>
                <w:spacing w:val="-8"/>
                <w:sz w:val="24"/>
              </w:rPr>
              <w:t xml:space="preserve"> </w:t>
            </w:r>
            <w:r>
              <w:rPr>
                <w:b/>
                <w:i/>
                <w:sz w:val="24"/>
              </w:rPr>
              <w:t>academic</w:t>
            </w:r>
            <w:r>
              <w:rPr>
                <w:b/>
                <w:i/>
                <w:spacing w:val="-10"/>
                <w:sz w:val="24"/>
              </w:rPr>
              <w:t xml:space="preserve"> </w:t>
            </w:r>
            <w:r>
              <w:rPr>
                <w:b/>
                <w:i/>
                <w:sz w:val="24"/>
              </w:rPr>
              <w:t>subjects,</w:t>
            </w:r>
            <w:r>
              <w:rPr>
                <w:b/>
                <w:i/>
                <w:spacing w:val="-9"/>
                <w:sz w:val="24"/>
              </w:rPr>
              <w:t xml:space="preserve"> </w:t>
            </w:r>
            <w:r>
              <w:rPr>
                <w:b/>
                <w:i/>
                <w:sz w:val="24"/>
              </w:rPr>
              <w:t>the</w:t>
            </w:r>
            <w:r>
              <w:rPr>
                <w:b/>
                <w:i/>
                <w:spacing w:val="-10"/>
                <w:sz w:val="24"/>
              </w:rPr>
              <w:t xml:space="preserve"> </w:t>
            </w:r>
            <w:r>
              <w:rPr>
                <w:b/>
                <w:i/>
                <w:sz w:val="24"/>
              </w:rPr>
              <w:t>individual</w:t>
            </w:r>
            <w:r>
              <w:rPr>
                <w:b/>
                <w:i/>
                <w:spacing w:val="-8"/>
                <w:sz w:val="24"/>
              </w:rPr>
              <w:t xml:space="preserve"> </w:t>
            </w:r>
            <w:r>
              <w:rPr>
                <w:b/>
                <w:i/>
                <w:sz w:val="24"/>
              </w:rPr>
              <w:t>must</w:t>
            </w:r>
            <w:r>
              <w:rPr>
                <w:b/>
                <w:i/>
                <w:spacing w:val="-11"/>
                <w:sz w:val="24"/>
              </w:rPr>
              <w:t xml:space="preserve"> </w:t>
            </w:r>
            <w:r>
              <w:rPr>
                <w:b/>
                <w:i/>
                <w:sz w:val="24"/>
              </w:rPr>
              <w:t>meet</w:t>
            </w:r>
            <w:r>
              <w:rPr>
                <w:b/>
                <w:i/>
                <w:spacing w:val="-8"/>
                <w:sz w:val="24"/>
              </w:rPr>
              <w:t xml:space="preserve"> </w:t>
            </w:r>
            <w:r>
              <w:rPr>
                <w:b/>
                <w:i/>
                <w:sz w:val="24"/>
              </w:rPr>
              <w:t>standard</w:t>
            </w:r>
            <w:r>
              <w:rPr>
                <w:b/>
                <w:i/>
                <w:spacing w:val="-9"/>
                <w:sz w:val="24"/>
              </w:rPr>
              <w:t xml:space="preserve"> </w:t>
            </w:r>
            <w:r>
              <w:rPr>
                <w:b/>
                <w:i/>
                <w:sz w:val="24"/>
              </w:rPr>
              <w:t>approved</w:t>
            </w:r>
            <w:r>
              <w:rPr>
                <w:b/>
                <w:i/>
                <w:spacing w:val="-6"/>
                <w:sz w:val="24"/>
              </w:rPr>
              <w:t xml:space="preserve"> </w:t>
            </w:r>
            <w:r>
              <w:rPr>
                <w:b/>
                <w:i/>
                <w:sz w:val="24"/>
              </w:rPr>
              <w:t>testing</w:t>
            </w:r>
            <w:r>
              <w:rPr>
                <w:b/>
                <w:i/>
                <w:spacing w:val="-9"/>
                <w:sz w:val="24"/>
              </w:rPr>
              <w:t xml:space="preserve"> </w:t>
            </w:r>
            <w:r>
              <w:rPr>
                <w:b/>
                <w:i/>
                <w:sz w:val="24"/>
              </w:rPr>
              <w:t>and</w:t>
            </w:r>
            <w:r>
              <w:rPr>
                <w:b/>
                <w:i/>
                <w:spacing w:val="-9"/>
                <w:sz w:val="24"/>
              </w:rPr>
              <w:t xml:space="preserve"> </w:t>
            </w:r>
            <w:r>
              <w:rPr>
                <w:b/>
                <w:i/>
                <w:sz w:val="24"/>
              </w:rPr>
              <w:t>licensure requirements. This license cannot be used as a substitute for the District or School-based Administrator license.</w:t>
            </w:r>
            <w:r>
              <w:rPr>
                <w:b/>
                <w:i/>
                <w:spacing w:val="80"/>
                <w:sz w:val="24"/>
              </w:rPr>
              <w:t xml:space="preserve"> </w:t>
            </w:r>
            <w:r>
              <w:rPr>
                <w:b/>
                <w:i/>
                <w:sz w:val="24"/>
              </w:rPr>
              <w:t>If an applicant desires to be licensed as a District or School-based Administrator,</w:t>
            </w:r>
            <w:r>
              <w:rPr>
                <w:b/>
                <w:i/>
                <w:spacing w:val="-1"/>
                <w:sz w:val="24"/>
              </w:rPr>
              <w:t xml:space="preserve"> </w:t>
            </w:r>
            <w:r>
              <w:rPr>
                <w:b/>
                <w:i/>
                <w:sz w:val="24"/>
              </w:rPr>
              <w:t>the</w:t>
            </w:r>
            <w:r>
              <w:rPr>
                <w:b/>
                <w:i/>
                <w:spacing w:val="-2"/>
                <w:sz w:val="24"/>
              </w:rPr>
              <w:t xml:space="preserve"> </w:t>
            </w:r>
            <w:r>
              <w:rPr>
                <w:b/>
                <w:i/>
                <w:sz w:val="24"/>
              </w:rPr>
              <w:t>individual must</w:t>
            </w:r>
            <w:r>
              <w:rPr>
                <w:b/>
                <w:i/>
                <w:spacing w:val="-3"/>
                <w:sz w:val="24"/>
              </w:rPr>
              <w:t xml:space="preserve"> </w:t>
            </w:r>
            <w:r>
              <w:rPr>
                <w:b/>
                <w:i/>
                <w:sz w:val="24"/>
              </w:rPr>
              <w:t>meet all requirements</w:t>
            </w:r>
            <w:r>
              <w:rPr>
                <w:b/>
                <w:i/>
                <w:spacing w:val="-1"/>
                <w:sz w:val="24"/>
              </w:rPr>
              <w:t xml:space="preserve"> </w:t>
            </w:r>
            <w:r>
              <w:rPr>
                <w:b/>
                <w:i/>
                <w:sz w:val="24"/>
              </w:rPr>
              <w:t>for</w:t>
            </w:r>
            <w:r>
              <w:rPr>
                <w:b/>
                <w:i/>
                <w:spacing w:val="-1"/>
                <w:sz w:val="24"/>
              </w:rPr>
              <w:t xml:space="preserve"> </w:t>
            </w:r>
            <w:r>
              <w:rPr>
                <w:b/>
                <w:i/>
                <w:sz w:val="24"/>
              </w:rPr>
              <w:t>that</w:t>
            </w:r>
            <w:r>
              <w:rPr>
                <w:b/>
                <w:i/>
                <w:spacing w:val="-1"/>
                <w:sz w:val="24"/>
              </w:rPr>
              <w:t xml:space="preserve"> </w:t>
            </w:r>
            <w:r>
              <w:rPr>
                <w:b/>
                <w:i/>
                <w:sz w:val="24"/>
              </w:rPr>
              <w:t>license.</w:t>
            </w:r>
            <w:r>
              <w:rPr>
                <w:b/>
                <w:i/>
                <w:spacing w:val="-4"/>
                <w:sz w:val="24"/>
              </w:rPr>
              <w:t xml:space="preserve"> </w:t>
            </w:r>
            <w:r>
              <w:rPr>
                <w:b/>
                <w:i/>
                <w:sz w:val="24"/>
              </w:rPr>
              <w:t>The</w:t>
            </w:r>
            <w:r>
              <w:rPr>
                <w:b/>
                <w:i/>
                <w:spacing w:val="-2"/>
                <w:sz w:val="24"/>
              </w:rPr>
              <w:t xml:space="preserve"> </w:t>
            </w:r>
            <w:r>
              <w:rPr>
                <w:b/>
                <w:i/>
                <w:sz w:val="24"/>
              </w:rPr>
              <w:t>license</w:t>
            </w:r>
            <w:r>
              <w:rPr>
                <w:b/>
                <w:i/>
                <w:spacing w:val="-2"/>
                <w:sz w:val="24"/>
              </w:rPr>
              <w:t xml:space="preserve"> </w:t>
            </w:r>
            <w:r>
              <w:rPr>
                <w:b/>
                <w:i/>
                <w:sz w:val="24"/>
              </w:rPr>
              <w:t>holder shall be bound by the MS Code of Ethics, Standards of Conduct.</w:t>
            </w:r>
          </w:p>
        </w:tc>
      </w:tr>
      <w:tr w:rsidR="00CC34EF" w14:paraId="6E33EC27" w14:textId="77777777" w:rsidTr="002D17AE">
        <w:trPr>
          <w:trHeight w:val="515"/>
        </w:trPr>
        <w:tc>
          <w:tcPr>
            <w:tcW w:w="1346" w:type="dxa"/>
          </w:tcPr>
          <w:p w14:paraId="2A86C497" w14:textId="77777777" w:rsidR="00CC34EF" w:rsidRDefault="00CC34EF" w:rsidP="002D17AE">
            <w:pPr>
              <w:pStyle w:val="TableParagraph"/>
              <w:spacing w:before="119"/>
              <w:ind w:left="285"/>
              <w:rPr>
                <w:b/>
                <w:sz w:val="24"/>
              </w:rPr>
            </w:pPr>
            <w:r>
              <w:rPr>
                <w:b/>
                <w:spacing w:val="-2"/>
                <w:sz w:val="24"/>
              </w:rPr>
              <w:t>License</w:t>
            </w:r>
          </w:p>
        </w:tc>
        <w:tc>
          <w:tcPr>
            <w:tcW w:w="4500" w:type="dxa"/>
          </w:tcPr>
          <w:p w14:paraId="0F30AB67" w14:textId="77777777" w:rsidR="00CC34EF" w:rsidRDefault="00CC34EF" w:rsidP="002D17AE">
            <w:pPr>
              <w:pStyle w:val="TableParagraph"/>
              <w:spacing w:before="119"/>
              <w:ind w:left="2"/>
              <w:jc w:val="center"/>
              <w:rPr>
                <w:b/>
                <w:sz w:val="24"/>
              </w:rPr>
            </w:pPr>
            <w:r>
              <w:rPr>
                <w:b/>
                <w:spacing w:val="-2"/>
                <w:sz w:val="24"/>
              </w:rPr>
              <w:t>Requirements</w:t>
            </w:r>
          </w:p>
        </w:tc>
        <w:tc>
          <w:tcPr>
            <w:tcW w:w="1169" w:type="dxa"/>
          </w:tcPr>
          <w:p w14:paraId="592C3A06" w14:textId="77777777" w:rsidR="00CC34EF" w:rsidRDefault="00CC34EF" w:rsidP="002D17AE">
            <w:pPr>
              <w:pStyle w:val="TableParagraph"/>
              <w:spacing w:before="119"/>
              <w:ind w:left="5"/>
              <w:jc w:val="center"/>
              <w:rPr>
                <w:b/>
                <w:sz w:val="24"/>
              </w:rPr>
            </w:pPr>
            <w:r>
              <w:rPr>
                <w:b/>
                <w:spacing w:val="-2"/>
                <w:sz w:val="24"/>
              </w:rPr>
              <w:t>Validity</w:t>
            </w:r>
          </w:p>
        </w:tc>
        <w:tc>
          <w:tcPr>
            <w:tcW w:w="2335" w:type="dxa"/>
          </w:tcPr>
          <w:p w14:paraId="10BAED72" w14:textId="77777777" w:rsidR="00CC34EF" w:rsidRDefault="00CC34EF" w:rsidP="002D17AE">
            <w:pPr>
              <w:pStyle w:val="TableParagraph"/>
              <w:spacing w:before="119"/>
              <w:ind w:right="718"/>
              <w:jc w:val="right"/>
              <w:rPr>
                <w:b/>
                <w:sz w:val="24"/>
              </w:rPr>
            </w:pPr>
            <w:r>
              <w:rPr>
                <w:b/>
                <w:spacing w:val="-2"/>
                <w:sz w:val="24"/>
              </w:rPr>
              <w:t>Renewal</w:t>
            </w:r>
          </w:p>
        </w:tc>
      </w:tr>
      <w:tr w:rsidR="00CC34EF" w14:paraId="069D040C" w14:textId="77777777" w:rsidTr="002D17AE">
        <w:trPr>
          <w:trHeight w:val="2291"/>
        </w:trPr>
        <w:tc>
          <w:tcPr>
            <w:tcW w:w="1346" w:type="dxa"/>
          </w:tcPr>
          <w:p w14:paraId="58F787C8" w14:textId="77777777" w:rsidR="00CC34EF" w:rsidRDefault="00CC34EF" w:rsidP="002D17AE">
            <w:pPr>
              <w:pStyle w:val="TableParagraph"/>
              <w:spacing w:before="119"/>
              <w:ind w:left="107"/>
              <w:rPr>
                <w:sz w:val="24"/>
              </w:rPr>
            </w:pPr>
            <w:r>
              <w:rPr>
                <w:sz w:val="24"/>
              </w:rPr>
              <w:t xml:space="preserve">Class A </w:t>
            </w:r>
            <w:r>
              <w:rPr>
                <w:spacing w:val="-2"/>
                <w:sz w:val="24"/>
              </w:rPr>
              <w:t>Provisional</w:t>
            </w:r>
          </w:p>
        </w:tc>
        <w:tc>
          <w:tcPr>
            <w:tcW w:w="4500" w:type="dxa"/>
          </w:tcPr>
          <w:p w14:paraId="2B20E7FD" w14:textId="77777777" w:rsidR="00CC34EF" w:rsidRDefault="00CC34EF" w:rsidP="002D17AE">
            <w:pPr>
              <w:pStyle w:val="TableParagraph"/>
              <w:numPr>
                <w:ilvl w:val="0"/>
                <w:numId w:val="51"/>
              </w:numPr>
              <w:tabs>
                <w:tab w:val="left" w:pos="465"/>
              </w:tabs>
              <w:spacing w:before="119"/>
              <w:jc w:val="both"/>
              <w:rPr>
                <w:sz w:val="24"/>
              </w:rPr>
            </w:pPr>
            <w:r>
              <w:rPr>
                <w:sz w:val="24"/>
              </w:rPr>
              <w:t>Completed</w:t>
            </w:r>
            <w:r>
              <w:rPr>
                <w:spacing w:val="-3"/>
                <w:sz w:val="24"/>
              </w:rPr>
              <w:t xml:space="preserve"> </w:t>
            </w:r>
            <w:r>
              <w:rPr>
                <w:sz w:val="24"/>
              </w:rPr>
              <w:t>licensure</w:t>
            </w:r>
            <w:r>
              <w:rPr>
                <w:spacing w:val="-3"/>
                <w:sz w:val="24"/>
              </w:rPr>
              <w:t xml:space="preserve"> </w:t>
            </w:r>
            <w:r>
              <w:rPr>
                <w:spacing w:val="-2"/>
                <w:sz w:val="24"/>
              </w:rPr>
              <w:t>application</w:t>
            </w:r>
          </w:p>
          <w:p w14:paraId="287090B4" w14:textId="77777777" w:rsidR="00CC34EF" w:rsidRDefault="00CC34EF" w:rsidP="002D17AE">
            <w:pPr>
              <w:pStyle w:val="TableParagraph"/>
              <w:numPr>
                <w:ilvl w:val="0"/>
                <w:numId w:val="51"/>
              </w:numPr>
              <w:tabs>
                <w:tab w:val="left" w:pos="465"/>
              </w:tabs>
              <w:spacing w:before="120"/>
              <w:ind w:right="98"/>
              <w:jc w:val="both"/>
              <w:rPr>
                <w:sz w:val="24"/>
              </w:rPr>
            </w:pPr>
            <w:r>
              <w:rPr>
                <w:sz w:val="24"/>
              </w:rPr>
              <w:t>Transcript(s)</w:t>
            </w:r>
            <w:r>
              <w:rPr>
                <w:spacing w:val="-15"/>
                <w:sz w:val="24"/>
              </w:rPr>
              <w:t xml:space="preserve"> </w:t>
            </w:r>
            <w:r>
              <w:rPr>
                <w:sz w:val="24"/>
              </w:rPr>
              <w:t>verifying</w:t>
            </w:r>
            <w:r>
              <w:rPr>
                <w:spacing w:val="-15"/>
                <w:sz w:val="24"/>
              </w:rPr>
              <w:t xml:space="preserve"> </w:t>
            </w:r>
            <w:r>
              <w:rPr>
                <w:sz w:val="24"/>
              </w:rPr>
              <w:t>bachelor’s</w:t>
            </w:r>
            <w:r>
              <w:rPr>
                <w:spacing w:val="-15"/>
                <w:sz w:val="24"/>
              </w:rPr>
              <w:t xml:space="preserve"> </w:t>
            </w:r>
            <w:r>
              <w:rPr>
                <w:sz w:val="24"/>
              </w:rPr>
              <w:t>degree or higher in Accounting or a bachelor’s degree or higher in another business- related</w:t>
            </w:r>
            <w:r>
              <w:rPr>
                <w:spacing w:val="-8"/>
                <w:sz w:val="24"/>
              </w:rPr>
              <w:t xml:space="preserve"> </w:t>
            </w:r>
            <w:r>
              <w:rPr>
                <w:sz w:val="24"/>
              </w:rPr>
              <w:t>field</w:t>
            </w:r>
            <w:r>
              <w:rPr>
                <w:spacing w:val="-10"/>
                <w:sz w:val="24"/>
              </w:rPr>
              <w:t xml:space="preserve"> </w:t>
            </w:r>
            <w:r>
              <w:rPr>
                <w:sz w:val="24"/>
              </w:rPr>
              <w:t>with</w:t>
            </w:r>
            <w:r>
              <w:rPr>
                <w:spacing w:val="-10"/>
                <w:sz w:val="24"/>
              </w:rPr>
              <w:t xml:space="preserve"> </w:t>
            </w:r>
            <w:r>
              <w:rPr>
                <w:sz w:val="24"/>
              </w:rPr>
              <w:t>a</w:t>
            </w:r>
            <w:r>
              <w:rPr>
                <w:spacing w:val="-9"/>
                <w:sz w:val="24"/>
              </w:rPr>
              <w:t xml:space="preserve"> </w:t>
            </w:r>
            <w:r>
              <w:rPr>
                <w:sz w:val="24"/>
              </w:rPr>
              <w:t>minimum</w:t>
            </w:r>
            <w:r>
              <w:rPr>
                <w:spacing w:val="-10"/>
                <w:sz w:val="24"/>
              </w:rPr>
              <w:t xml:space="preserve"> </w:t>
            </w:r>
            <w:r>
              <w:rPr>
                <w:sz w:val="24"/>
              </w:rPr>
              <w:t>of</w:t>
            </w:r>
            <w:r>
              <w:rPr>
                <w:spacing w:val="-11"/>
                <w:sz w:val="24"/>
              </w:rPr>
              <w:t xml:space="preserve"> </w:t>
            </w:r>
            <w:r>
              <w:rPr>
                <w:sz w:val="24"/>
              </w:rPr>
              <w:t>15</w:t>
            </w:r>
            <w:r>
              <w:rPr>
                <w:spacing w:val="-10"/>
                <w:sz w:val="24"/>
              </w:rPr>
              <w:t xml:space="preserve"> </w:t>
            </w:r>
            <w:r>
              <w:rPr>
                <w:sz w:val="24"/>
              </w:rPr>
              <w:t xml:space="preserve">hours </w:t>
            </w:r>
            <w:r>
              <w:rPr>
                <w:spacing w:val="-2"/>
                <w:sz w:val="24"/>
              </w:rPr>
              <w:t>of</w:t>
            </w:r>
            <w:r>
              <w:rPr>
                <w:spacing w:val="-8"/>
                <w:sz w:val="24"/>
              </w:rPr>
              <w:t xml:space="preserve"> </w:t>
            </w:r>
            <w:r>
              <w:rPr>
                <w:spacing w:val="-2"/>
                <w:sz w:val="24"/>
              </w:rPr>
              <w:t>Accounting</w:t>
            </w:r>
            <w:r>
              <w:rPr>
                <w:spacing w:val="-7"/>
                <w:sz w:val="24"/>
              </w:rPr>
              <w:t xml:space="preserve"> </w:t>
            </w:r>
            <w:r>
              <w:rPr>
                <w:spacing w:val="-2"/>
                <w:sz w:val="24"/>
              </w:rPr>
              <w:t>coursework</w:t>
            </w:r>
            <w:r>
              <w:rPr>
                <w:spacing w:val="-7"/>
                <w:sz w:val="24"/>
              </w:rPr>
              <w:t xml:space="preserve"> </w:t>
            </w:r>
            <w:r>
              <w:rPr>
                <w:spacing w:val="-2"/>
                <w:sz w:val="24"/>
              </w:rPr>
              <w:t>as</w:t>
            </w:r>
            <w:r>
              <w:rPr>
                <w:spacing w:val="-7"/>
                <w:sz w:val="24"/>
              </w:rPr>
              <w:t xml:space="preserve"> </w:t>
            </w:r>
            <w:r>
              <w:rPr>
                <w:spacing w:val="-2"/>
                <w:sz w:val="24"/>
              </w:rPr>
              <w:t>specified</w:t>
            </w:r>
            <w:r>
              <w:rPr>
                <w:spacing w:val="-7"/>
                <w:sz w:val="24"/>
              </w:rPr>
              <w:t xml:space="preserve"> </w:t>
            </w:r>
            <w:r>
              <w:rPr>
                <w:spacing w:val="-2"/>
                <w:sz w:val="24"/>
              </w:rPr>
              <w:t xml:space="preserve">in </w:t>
            </w:r>
            <w:r>
              <w:rPr>
                <w:sz w:val="24"/>
              </w:rPr>
              <w:t>SBE Policy</w:t>
            </w:r>
          </w:p>
        </w:tc>
        <w:tc>
          <w:tcPr>
            <w:tcW w:w="1169" w:type="dxa"/>
          </w:tcPr>
          <w:p w14:paraId="016C2149" w14:textId="77777777" w:rsidR="00CC34EF" w:rsidRDefault="00CC34EF" w:rsidP="002D17AE">
            <w:pPr>
              <w:pStyle w:val="TableParagraph"/>
              <w:spacing w:before="119"/>
              <w:ind w:left="5" w:right="5"/>
              <w:jc w:val="center"/>
              <w:rPr>
                <w:sz w:val="24"/>
              </w:rPr>
            </w:pPr>
            <w:r>
              <w:rPr>
                <w:sz w:val="24"/>
              </w:rPr>
              <w:t xml:space="preserve">3 </w:t>
            </w:r>
            <w:r>
              <w:rPr>
                <w:spacing w:val="-2"/>
                <w:sz w:val="24"/>
              </w:rPr>
              <w:t>years</w:t>
            </w:r>
          </w:p>
        </w:tc>
        <w:tc>
          <w:tcPr>
            <w:tcW w:w="2335" w:type="dxa"/>
          </w:tcPr>
          <w:p w14:paraId="2C45A378" w14:textId="77777777" w:rsidR="00CC34EF" w:rsidRDefault="00CC34EF" w:rsidP="002D17AE">
            <w:pPr>
              <w:pStyle w:val="TableParagraph"/>
              <w:spacing w:before="119"/>
              <w:ind w:right="738"/>
              <w:jc w:val="right"/>
              <w:rPr>
                <w:sz w:val="24"/>
              </w:rPr>
            </w:pPr>
            <w:r>
              <w:rPr>
                <w:spacing w:val="-2"/>
                <w:sz w:val="24"/>
              </w:rPr>
              <w:t>Non-renewable</w:t>
            </w:r>
          </w:p>
        </w:tc>
      </w:tr>
      <w:tr w:rsidR="00CC34EF" w14:paraId="538E6F97" w14:textId="77777777" w:rsidTr="002D17AE">
        <w:trPr>
          <w:trHeight w:val="3827"/>
        </w:trPr>
        <w:tc>
          <w:tcPr>
            <w:tcW w:w="1346" w:type="dxa"/>
          </w:tcPr>
          <w:p w14:paraId="50B0E9FB" w14:textId="77777777" w:rsidR="00CC34EF" w:rsidRDefault="00CC34EF" w:rsidP="002D17AE">
            <w:pPr>
              <w:pStyle w:val="TableParagraph"/>
              <w:spacing w:before="119"/>
              <w:ind w:left="107" w:right="371"/>
              <w:rPr>
                <w:sz w:val="24"/>
              </w:rPr>
            </w:pPr>
            <w:r>
              <w:rPr>
                <w:sz w:val="24"/>
              </w:rPr>
              <w:t xml:space="preserve">Class A </w:t>
            </w:r>
            <w:r>
              <w:rPr>
                <w:spacing w:val="-2"/>
                <w:sz w:val="24"/>
              </w:rPr>
              <w:t>Standard</w:t>
            </w:r>
          </w:p>
        </w:tc>
        <w:tc>
          <w:tcPr>
            <w:tcW w:w="4500" w:type="dxa"/>
          </w:tcPr>
          <w:p w14:paraId="2E0D2B6C" w14:textId="77777777" w:rsidR="00CC34EF" w:rsidRDefault="00CC34EF" w:rsidP="002D17AE">
            <w:pPr>
              <w:pStyle w:val="TableParagraph"/>
              <w:numPr>
                <w:ilvl w:val="0"/>
                <w:numId w:val="50"/>
              </w:numPr>
              <w:tabs>
                <w:tab w:val="left" w:pos="465"/>
              </w:tabs>
              <w:spacing w:before="119"/>
              <w:jc w:val="both"/>
              <w:rPr>
                <w:sz w:val="24"/>
              </w:rPr>
            </w:pPr>
            <w:r>
              <w:rPr>
                <w:sz w:val="24"/>
              </w:rPr>
              <w:t>Completed</w:t>
            </w:r>
            <w:r>
              <w:rPr>
                <w:spacing w:val="-3"/>
                <w:sz w:val="24"/>
              </w:rPr>
              <w:t xml:space="preserve"> </w:t>
            </w:r>
            <w:r>
              <w:rPr>
                <w:sz w:val="24"/>
              </w:rPr>
              <w:t>licensure</w:t>
            </w:r>
            <w:r>
              <w:rPr>
                <w:spacing w:val="-3"/>
                <w:sz w:val="24"/>
              </w:rPr>
              <w:t xml:space="preserve"> </w:t>
            </w:r>
            <w:r>
              <w:rPr>
                <w:spacing w:val="-2"/>
                <w:sz w:val="24"/>
              </w:rPr>
              <w:t>application</w:t>
            </w:r>
          </w:p>
          <w:p w14:paraId="4A479950" w14:textId="77777777" w:rsidR="00CC34EF" w:rsidRDefault="00CC34EF" w:rsidP="002D17AE">
            <w:pPr>
              <w:pStyle w:val="TableParagraph"/>
              <w:numPr>
                <w:ilvl w:val="0"/>
                <w:numId w:val="50"/>
              </w:numPr>
              <w:tabs>
                <w:tab w:val="left" w:pos="465"/>
              </w:tabs>
              <w:spacing w:before="120"/>
              <w:ind w:right="98"/>
              <w:jc w:val="both"/>
              <w:rPr>
                <w:sz w:val="24"/>
              </w:rPr>
            </w:pPr>
            <w:r>
              <w:rPr>
                <w:sz w:val="24"/>
              </w:rPr>
              <w:t>Transcript(s)</w:t>
            </w:r>
            <w:r>
              <w:rPr>
                <w:spacing w:val="-15"/>
                <w:sz w:val="24"/>
              </w:rPr>
              <w:t xml:space="preserve"> </w:t>
            </w:r>
            <w:r>
              <w:rPr>
                <w:sz w:val="24"/>
              </w:rPr>
              <w:t>verifying</w:t>
            </w:r>
            <w:r>
              <w:rPr>
                <w:spacing w:val="-15"/>
                <w:sz w:val="24"/>
              </w:rPr>
              <w:t xml:space="preserve"> </w:t>
            </w:r>
            <w:r>
              <w:rPr>
                <w:sz w:val="24"/>
              </w:rPr>
              <w:t>bachelor’s</w:t>
            </w:r>
            <w:r>
              <w:rPr>
                <w:spacing w:val="-15"/>
                <w:sz w:val="24"/>
              </w:rPr>
              <w:t xml:space="preserve"> </w:t>
            </w:r>
            <w:r>
              <w:rPr>
                <w:sz w:val="24"/>
              </w:rPr>
              <w:t>degree or higher in Accounting or a bachelor’s degree or higher in another business- related</w:t>
            </w:r>
            <w:r>
              <w:rPr>
                <w:spacing w:val="-8"/>
                <w:sz w:val="24"/>
              </w:rPr>
              <w:t xml:space="preserve"> </w:t>
            </w:r>
            <w:r>
              <w:rPr>
                <w:sz w:val="24"/>
              </w:rPr>
              <w:t>field</w:t>
            </w:r>
            <w:r>
              <w:rPr>
                <w:spacing w:val="-10"/>
                <w:sz w:val="24"/>
              </w:rPr>
              <w:t xml:space="preserve"> </w:t>
            </w:r>
            <w:r>
              <w:rPr>
                <w:sz w:val="24"/>
              </w:rPr>
              <w:t>with</w:t>
            </w:r>
            <w:r>
              <w:rPr>
                <w:spacing w:val="-10"/>
                <w:sz w:val="24"/>
              </w:rPr>
              <w:t xml:space="preserve"> </w:t>
            </w:r>
            <w:r>
              <w:rPr>
                <w:sz w:val="24"/>
              </w:rPr>
              <w:t>a</w:t>
            </w:r>
            <w:r>
              <w:rPr>
                <w:spacing w:val="-9"/>
                <w:sz w:val="24"/>
              </w:rPr>
              <w:t xml:space="preserve"> </w:t>
            </w:r>
            <w:r>
              <w:rPr>
                <w:sz w:val="24"/>
              </w:rPr>
              <w:t>minimum</w:t>
            </w:r>
            <w:r>
              <w:rPr>
                <w:spacing w:val="-10"/>
                <w:sz w:val="24"/>
              </w:rPr>
              <w:t xml:space="preserve"> </w:t>
            </w:r>
            <w:r>
              <w:rPr>
                <w:sz w:val="24"/>
              </w:rPr>
              <w:t>of</w:t>
            </w:r>
            <w:r>
              <w:rPr>
                <w:spacing w:val="-11"/>
                <w:sz w:val="24"/>
              </w:rPr>
              <w:t xml:space="preserve"> </w:t>
            </w:r>
            <w:r>
              <w:rPr>
                <w:sz w:val="24"/>
              </w:rPr>
              <w:t>15</w:t>
            </w:r>
            <w:r>
              <w:rPr>
                <w:spacing w:val="-10"/>
                <w:sz w:val="24"/>
              </w:rPr>
              <w:t xml:space="preserve"> </w:t>
            </w:r>
            <w:r>
              <w:rPr>
                <w:sz w:val="24"/>
              </w:rPr>
              <w:t xml:space="preserve">hours </w:t>
            </w:r>
            <w:r>
              <w:rPr>
                <w:spacing w:val="-2"/>
                <w:sz w:val="24"/>
              </w:rPr>
              <w:t>of</w:t>
            </w:r>
            <w:r>
              <w:rPr>
                <w:spacing w:val="-8"/>
                <w:sz w:val="24"/>
              </w:rPr>
              <w:t xml:space="preserve"> </w:t>
            </w:r>
            <w:r>
              <w:rPr>
                <w:spacing w:val="-2"/>
                <w:sz w:val="24"/>
              </w:rPr>
              <w:t>Accounting</w:t>
            </w:r>
            <w:r>
              <w:rPr>
                <w:spacing w:val="-7"/>
                <w:sz w:val="24"/>
              </w:rPr>
              <w:t xml:space="preserve"> </w:t>
            </w:r>
            <w:r>
              <w:rPr>
                <w:spacing w:val="-2"/>
                <w:sz w:val="24"/>
              </w:rPr>
              <w:t>coursework</w:t>
            </w:r>
            <w:r>
              <w:rPr>
                <w:spacing w:val="-7"/>
                <w:sz w:val="24"/>
              </w:rPr>
              <w:t xml:space="preserve"> </w:t>
            </w:r>
            <w:r>
              <w:rPr>
                <w:spacing w:val="-2"/>
                <w:sz w:val="24"/>
              </w:rPr>
              <w:t>as</w:t>
            </w:r>
            <w:r>
              <w:rPr>
                <w:spacing w:val="-7"/>
                <w:sz w:val="24"/>
              </w:rPr>
              <w:t xml:space="preserve"> </w:t>
            </w:r>
            <w:r>
              <w:rPr>
                <w:spacing w:val="-2"/>
                <w:sz w:val="24"/>
              </w:rPr>
              <w:t>specified</w:t>
            </w:r>
            <w:r>
              <w:rPr>
                <w:spacing w:val="-7"/>
                <w:sz w:val="24"/>
              </w:rPr>
              <w:t xml:space="preserve"> </w:t>
            </w:r>
            <w:r>
              <w:rPr>
                <w:spacing w:val="-2"/>
                <w:sz w:val="24"/>
              </w:rPr>
              <w:t xml:space="preserve">in </w:t>
            </w:r>
            <w:r>
              <w:rPr>
                <w:sz w:val="24"/>
              </w:rPr>
              <w:t>SBE Policy</w:t>
            </w:r>
          </w:p>
          <w:p w14:paraId="37D16C0D" w14:textId="77777777" w:rsidR="00CC34EF" w:rsidRDefault="00CC34EF" w:rsidP="002D17AE">
            <w:pPr>
              <w:pStyle w:val="TableParagraph"/>
              <w:numPr>
                <w:ilvl w:val="0"/>
                <w:numId w:val="50"/>
              </w:numPr>
              <w:tabs>
                <w:tab w:val="left" w:pos="465"/>
              </w:tabs>
              <w:spacing w:before="120"/>
              <w:ind w:right="100"/>
              <w:jc w:val="both"/>
              <w:rPr>
                <w:sz w:val="24"/>
              </w:rPr>
            </w:pPr>
            <w:r>
              <w:rPr>
                <w:sz w:val="24"/>
              </w:rPr>
              <w:t xml:space="preserve">Holds the required certificate of training from the Office of School Financial </w:t>
            </w:r>
            <w:r>
              <w:rPr>
                <w:spacing w:val="-2"/>
                <w:sz w:val="24"/>
              </w:rPr>
              <w:t>Services.</w:t>
            </w:r>
          </w:p>
        </w:tc>
        <w:tc>
          <w:tcPr>
            <w:tcW w:w="1169" w:type="dxa"/>
          </w:tcPr>
          <w:p w14:paraId="782B0E54" w14:textId="77777777" w:rsidR="00CC34EF" w:rsidRDefault="00CC34EF" w:rsidP="002D17AE">
            <w:pPr>
              <w:pStyle w:val="TableParagraph"/>
              <w:spacing w:before="119"/>
              <w:ind w:left="5" w:right="5"/>
              <w:jc w:val="center"/>
              <w:rPr>
                <w:sz w:val="24"/>
              </w:rPr>
            </w:pPr>
            <w:r>
              <w:rPr>
                <w:sz w:val="24"/>
              </w:rPr>
              <w:t xml:space="preserve">5 </w:t>
            </w:r>
            <w:r>
              <w:rPr>
                <w:spacing w:val="-2"/>
                <w:sz w:val="24"/>
              </w:rPr>
              <w:t>years</w:t>
            </w:r>
          </w:p>
        </w:tc>
        <w:tc>
          <w:tcPr>
            <w:tcW w:w="2335" w:type="dxa"/>
          </w:tcPr>
          <w:p w14:paraId="26D1A407" w14:textId="77777777" w:rsidR="00CC34EF" w:rsidRDefault="00CC34EF" w:rsidP="002D17AE">
            <w:pPr>
              <w:pStyle w:val="TableParagraph"/>
              <w:tabs>
                <w:tab w:val="left" w:pos="1413"/>
                <w:tab w:val="left" w:pos="1759"/>
                <w:tab w:val="left" w:pos="2039"/>
              </w:tabs>
              <w:spacing w:before="119"/>
              <w:ind w:left="107" w:right="95"/>
              <w:jc w:val="both"/>
              <w:rPr>
                <w:sz w:val="24"/>
              </w:rPr>
            </w:pPr>
            <w:r>
              <w:rPr>
                <w:sz w:val="24"/>
              </w:rPr>
              <w:t xml:space="preserve">100 hours continuing </w:t>
            </w:r>
            <w:r>
              <w:rPr>
                <w:spacing w:val="-2"/>
                <w:sz w:val="24"/>
              </w:rPr>
              <w:t>education</w:t>
            </w:r>
            <w:r>
              <w:rPr>
                <w:sz w:val="24"/>
              </w:rPr>
              <w:tab/>
            </w:r>
            <w:r>
              <w:rPr>
                <w:sz w:val="24"/>
              </w:rPr>
              <w:tab/>
            </w:r>
            <w:r>
              <w:rPr>
                <w:spacing w:val="-4"/>
                <w:sz w:val="24"/>
              </w:rPr>
              <w:t xml:space="preserve">units </w:t>
            </w:r>
            <w:r>
              <w:rPr>
                <w:sz w:val="24"/>
              </w:rPr>
              <w:t xml:space="preserve">(CEUs). One hour of credit will be given for each hour of training. Hours may be obtained by </w:t>
            </w:r>
            <w:r>
              <w:rPr>
                <w:spacing w:val="-2"/>
                <w:sz w:val="24"/>
              </w:rPr>
              <w:t>participating</w:t>
            </w:r>
            <w:r>
              <w:rPr>
                <w:sz w:val="24"/>
              </w:rPr>
              <w:tab/>
            </w:r>
            <w:r>
              <w:rPr>
                <w:sz w:val="24"/>
              </w:rPr>
              <w:tab/>
            </w:r>
            <w:r>
              <w:rPr>
                <w:sz w:val="24"/>
              </w:rPr>
              <w:tab/>
            </w:r>
            <w:r>
              <w:rPr>
                <w:spacing w:val="-6"/>
                <w:sz w:val="24"/>
              </w:rPr>
              <w:t xml:space="preserve">in </w:t>
            </w:r>
            <w:r>
              <w:rPr>
                <w:sz w:val="24"/>
              </w:rPr>
              <w:t xml:space="preserve">approved local, state, regional or national </w:t>
            </w:r>
            <w:r>
              <w:rPr>
                <w:spacing w:val="-2"/>
                <w:sz w:val="24"/>
              </w:rPr>
              <w:t>school</w:t>
            </w:r>
            <w:r>
              <w:rPr>
                <w:sz w:val="24"/>
              </w:rPr>
              <w:tab/>
            </w:r>
            <w:r>
              <w:rPr>
                <w:spacing w:val="-2"/>
                <w:sz w:val="24"/>
              </w:rPr>
              <w:t xml:space="preserve">business </w:t>
            </w:r>
            <w:r>
              <w:rPr>
                <w:sz w:val="24"/>
              </w:rPr>
              <w:t>related conferences, courses</w:t>
            </w:r>
            <w:r>
              <w:rPr>
                <w:spacing w:val="-12"/>
                <w:sz w:val="24"/>
              </w:rPr>
              <w:t xml:space="preserve"> </w:t>
            </w:r>
            <w:r>
              <w:rPr>
                <w:sz w:val="24"/>
              </w:rPr>
              <w:t>or</w:t>
            </w:r>
            <w:r>
              <w:rPr>
                <w:spacing w:val="-12"/>
                <w:sz w:val="24"/>
              </w:rPr>
              <w:t xml:space="preserve"> </w:t>
            </w:r>
            <w:r>
              <w:rPr>
                <w:spacing w:val="-2"/>
                <w:sz w:val="24"/>
              </w:rPr>
              <w:t>workshops.</w:t>
            </w:r>
          </w:p>
        </w:tc>
      </w:tr>
      <w:tr w:rsidR="00CC34EF" w14:paraId="56933084" w14:textId="77777777" w:rsidTr="002D17AE">
        <w:trPr>
          <w:trHeight w:val="3275"/>
        </w:trPr>
        <w:tc>
          <w:tcPr>
            <w:tcW w:w="1346" w:type="dxa"/>
          </w:tcPr>
          <w:p w14:paraId="1A5BE5E6" w14:textId="77777777" w:rsidR="00CC34EF" w:rsidRDefault="00CC34EF" w:rsidP="002D17AE">
            <w:pPr>
              <w:pStyle w:val="TableParagraph"/>
              <w:spacing w:before="118" w:line="242" w:lineRule="auto"/>
              <w:ind w:left="107" w:right="318"/>
            </w:pPr>
            <w:r>
              <w:t>Class</w:t>
            </w:r>
            <w:r>
              <w:rPr>
                <w:spacing w:val="-14"/>
              </w:rPr>
              <w:t xml:space="preserve"> </w:t>
            </w:r>
            <w:r>
              <w:t xml:space="preserve">AA, AAA, or </w:t>
            </w:r>
            <w:r>
              <w:rPr>
                <w:spacing w:val="-4"/>
              </w:rPr>
              <w:t>AAAA</w:t>
            </w:r>
          </w:p>
        </w:tc>
        <w:tc>
          <w:tcPr>
            <w:tcW w:w="4500" w:type="dxa"/>
          </w:tcPr>
          <w:p w14:paraId="528F6D90" w14:textId="77777777" w:rsidR="00CC34EF" w:rsidRDefault="00CC34EF" w:rsidP="002D17AE">
            <w:pPr>
              <w:pStyle w:val="TableParagraph"/>
              <w:numPr>
                <w:ilvl w:val="0"/>
                <w:numId w:val="49"/>
              </w:numPr>
              <w:tabs>
                <w:tab w:val="left" w:pos="465"/>
              </w:tabs>
              <w:spacing w:before="118"/>
              <w:ind w:right="94"/>
              <w:jc w:val="both"/>
            </w:pPr>
            <w:r>
              <w:t xml:space="preserve">Meet requirements for a Five-Year Class A </w:t>
            </w:r>
            <w:r>
              <w:rPr>
                <w:spacing w:val="-2"/>
              </w:rPr>
              <w:t>license</w:t>
            </w:r>
          </w:p>
          <w:p w14:paraId="636B1250" w14:textId="77777777" w:rsidR="00CC34EF" w:rsidRDefault="00CC34EF" w:rsidP="002D17AE">
            <w:pPr>
              <w:pStyle w:val="TableParagraph"/>
              <w:numPr>
                <w:ilvl w:val="0"/>
                <w:numId w:val="49"/>
              </w:numPr>
              <w:tabs>
                <w:tab w:val="left" w:pos="465"/>
              </w:tabs>
              <w:spacing w:before="121" w:line="242" w:lineRule="auto"/>
              <w:ind w:right="94"/>
              <w:jc w:val="both"/>
            </w:pPr>
            <w:r>
              <w:t>Master’s,</w:t>
            </w:r>
            <w:r>
              <w:rPr>
                <w:spacing w:val="-14"/>
              </w:rPr>
              <w:t xml:space="preserve"> </w:t>
            </w:r>
            <w:r>
              <w:t>Specialist,</w:t>
            </w:r>
            <w:r>
              <w:rPr>
                <w:spacing w:val="-14"/>
              </w:rPr>
              <w:t xml:space="preserve"> </w:t>
            </w:r>
            <w:r>
              <w:t>or</w:t>
            </w:r>
            <w:r>
              <w:rPr>
                <w:spacing w:val="-14"/>
              </w:rPr>
              <w:t xml:space="preserve"> </w:t>
            </w:r>
            <w:r>
              <w:t>Doctoral</w:t>
            </w:r>
            <w:r>
              <w:rPr>
                <w:spacing w:val="-13"/>
              </w:rPr>
              <w:t xml:space="preserve"> </w:t>
            </w:r>
            <w:r>
              <w:t>degree</w:t>
            </w:r>
            <w:r>
              <w:rPr>
                <w:spacing w:val="-14"/>
              </w:rPr>
              <w:t xml:space="preserve"> </w:t>
            </w:r>
            <w:r>
              <w:t xml:space="preserve">from a regionally/nationally accredited college or </w:t>
            </w:r>
            <w:r>
              <w:rPr>
                <w:spacing w:val="-2"/>
              </w:rPr>
              <w:t>university.</w:t>
            </w:r>
          </w:p>
        </w:tc>
        <w:tc>
          <w:tcPr>
            <w:tcW w:w="1169" w:type="dxa"/>
          </w:tcPr>
          <w:p w14:paraId="1DAA8193" w14:textId="77777777" w:rsidR="00CC34EF" w:rsidRDefault="00CC34EF" w:rsidP="002D17AE">
            <w:pPr>
              <w:pStyle w:val="TableParagraph"/>
              <w:spacing w:before="121"/>
              <w:ind w:left="5" w:right="1"/>
              <w:jc w:val="center"/>
            </w:pPr>
            <w:r>
              <w:t xml:space="preserve">5 </w:t>
            </w:r>
            <w:r>
              <w:rPr>
                <w:spacing w:val="-4"/>
              </w:rPr>
              <w:t>years</w:t>
            </w:r>
          </w:p>
        </w:tc>
        <w:tc>
          <w:tcPr>
            <w:tcW w:w="2335" w:type="dxa"/>
          </w:tcPr>
          <w:p w14:paraId="31399734" w14:textId="77777777" w:rsidR="00CC34EF" w:rsidRDefault="00CC34EF" w:rsidP="002D17AE">
            <w:pPr>
              <w:pStyle w:val="TableParagraph"/>
              <w:spacing w:before="118"/>
              <w:ind w:left="107" w:right="93"/>
              <w:jc w:val="both"/>
            </w:pPr>
            <w:r>
              <w:t>100 hours continuing education</w:t>
            </w:r>
            <w:r>
              <w:rPr>
                <w:spacing w:val="-14"/>
              </w:rPr>
              <w:t xml:space="preserve"> </w:t>
            </w:r>
            <w:r>
              <w:t>units</w:t>
            </w:r>
            <w:r>
              <w:rPr>
                <w:spacing w:val="-14"/>
              </w:rPr>
              <w:t xml:space="preserve"> </w:t>
            </w:r>
            <w:r>
              <w:t>(CEUs). One hour of credit will be given for each hour of training. Hours may be</w:t>
            </w:r>
            <w:r>
              <w:rPr>
                <w:spacing w:val="72"/>
                <w:w w:val="150"/>
              </w:rPr>
              <w:t xml:space="preserve">   </w:t>
            </w:r>
            <w:r>
              <w:t>obtained</w:t>
            </w:r>
            <w:r>
              <w:rPr>
                <w:spacing w:val="383"/>
                <w:w w:val="150"/>
              </w:rPr>
              <w:t xml:space="preserve"> </w:t>
            </w:r>
            <w:r>
              <w:rPr>
                <w:spacing w:val="-5"/>
              </w:rPr>
              <w:t>by</w:t>
            </w:r>
          </w:p>
          <w:p w14:paraId="096A8594" w14:textId="77777777" w:rsidR="00CC34EF" w:rsidRDefault="00CC34EF" w:rsidP="002D17AE">
            <w:pPr>
              <w:pStyle w:val="TableParagraph"/>
              <w:tabs>
                <w:tab w:val="left" w:pos="2056"/>
              </w:tabs>
              <w:ind w:left="107" w:right="92"/>
              <w:jc w:val="both"/>
            </w:pPr>
            <w:r>
              <w:rPr>
                <w:spacing w:val="-2"/>
              </w:rPr>
              <w:t>participating</w:t>
            </w:r>
            <w:r>
              <w:tab/>
            </w:r>
            <w:r>
              <w:rPr>
                <w:spacing w:val="-6"/>
              </w:rPr>
              <w:t xml:space="preserve">in </w:t>
            </w:r>
            <w:r>
              <w:t xml:space="preserve">approved local, state, regional or national school business related conferences, courses or </w:t>
            </w:r>
            <w:r>
              <w:rPr>
                <w:spacing w:val="-2"/>
              </w:rPr>
              <w:t>workshops.</w:t>
            </w:r>
          </w:p>
        </w:tc>
      </w:tr>
    </w:tbl>
    <w:p w14:paraId="67B9292B" w14:textId="77777777" w:rsidR="00CC34EF" w:rsidRDefault="00CC34EF" w:rsidP="009A4DE7">
      <w:pPr>
        <w:jc w:val="both"/>
        <w:sectPr w:rsidR="00CC34EF" w:rsidSect="00CC34EF">
          <w:pgSz w:w="12240" w:h="15840"/>
          <w:pgMar w:top="1420" w:right="700" w:bottom="1700" w:left="1220" w:header="0" w:footer="1446" w:gutter="0"/>
          <w:cols w:space="720"/>
        </w:sectPr>
      </w:pPr>
    </w:p>
    <w:p w14:paraId="456D4211" w14:textId="77777777" w:rsidR="00CC34EF" w:rsidRDefault="00CC34EF"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035"/>
        <w:gridCol w:w="1041"/>
        <w:gridCol w:w="2282"/>
      </w:tblGrid>
      <w:tr w:rsidR="00CC34EF" w14:paraId="7F7AFD8D" w14:textId="77777777" w:rsidTr="002D17AE">
        <w:trPr>
          <w:trHeight w:val="1070"/>
        </w:trPr>
        <w:tc>
          <w:tcPr>
            <w:tcW w:w="9349" w:type="dxa"/>
            <w:gridSpan w:val="4"/>
          </w:tcPr>
          <w:p w14:paraId="0B8C7227" w14:textId="77777777" w:rsidR="00CC34EF" w:rsidRDefault="00CC34EF" w:rsidP="002D17AE">
            <w:pPr>
              <w:pStyle w:val="TableParagraph"/>
              <w:spacing w:before="1"/>
              <w:ind w:left="1035" w:right="1025"/>
              <w:jc w:val="center"/>
              <w:rPr>
                <w:b/>
                <w:sz w:val="24"/>
              </w:rPr>
            </w:pPr>
            <w:r>
              <w:rPr>
                <w:b/>
                <w:sz w:val="24"/>
              </w:rPr>
              <w:t>FIVE</w:t>
            </w:r>
            <w:r>
              <w:rPr>
                <w:b/>
                <w:spacing w:val="-2"/>
                <w:sz w:val="24"/>
              </w:rPr>
              <w:t xml:space="preserve"> </w:t>
            </w:r>
            <w:r>
              <w:rPr>
                <w:b/>
                <w:sz w:val="24"/>
              </w:rPr>
              <w:t>YEAR</w:t>
            </w:r>
            <w:r>
              <w:rPr>
                <w:b/>
                <w:spacing w:val="-3"/>
                <w:sz w:val="24"/>
              </w:rPr>
              <w:t xml:space="preserve"> </w:t>
            </w:r>
            <w:r>
              <w:rPr>
                <w:b/>
                <w:sz w:val="24"/>
              </w:rPr>
              <w:t>EDUCATOR</w:t>
            </w:r>
            <w:r>
              <w:rPr>
                <w:b/>
                <w:spacing w:val="-2"/>
                <w:sz w:val="24"/>
              </w:rPr>
              <w:t xml:space="preserve"> LICENSE</w:t>
            </w:r>
          </w:p>
          <w:p w14:paraId="2603EBD4" w14:textId="77777777" w:rsidR="00CC34EF" w:rsidRDefault="00CC34EF" w:rsidP="002D17AE">
            <w:pPr>
              <w:pStyle w:val="TableParagraph"/>
              <w:ind w:left="1035" w:right="1023"/>
              <w:jc w:val="center"/>
              <w:rPr>
                <w:b/>
                <w:sz w:val="24"/>
              </w:rPr>
            </w:pPr>
            <w:r>
              <w:rPr>
                <w:b/>
                <w:sz w:val="24"/>
              </w:rPr>
              <w:t>SPECIAL</w:t>
            </w:r>
            <w:r>
              <w:rPr>
                <w:b/>
                <w:spacing w:val="-10"/>
                <w:sz w:val="24"/>
              </w:rPr>
              <w:t xml:space="preserve"> </w:t>
            </w:r>
            <w:r>
              <w:rPr>
                <w:b/>
                <w:sz w:val="24"/>
              </w:rPr>
              <w:t>EDUCATION/BIRTH</w:t>
            </w:r>
            <w:r>
              <w:rPr>
                <w:b/>
                <w:spacing w:val="-10"/>
                <w:sz w:val="24"/>
              </w:rPr>
              <w:t xml:space="preserve"> </w:t>
            </w:r>
            <w:r>
              <w:rPr>
                <w:b/>
                <w:sz w:val="24"/>
              </w:rPr>
              <w:t>TO</w:t>
            </w:r>
            <w:r>
              <w:rPr>
                <w:b/>
                <w:spacing w:val="-10"/>
                <w:sz w:val="24"/>
              </w:rPr>
              <w:t xml:space="preserve"> </w:t>
            </w:r>
            <w:r>
              <w:rPr>
                <w:b/>
                <w:sz w:val="24"/>
              </w:rPr>
              <w:t>KINDERGARTEN</w:t>
            </w:r>
            <w:r>
              <w:rPr>
                <w:b/>
                <w:spacing w:val="-11"/>
                <w:sz w:val="24"/>
              </w:rPr>
              <w:t xml:space="preserve"> </w:t>
            </w:r>
            <w:r>
              <w:rPr>
                <w:b/>
                <w:sz w:val="24"/>
              </w:rPr>
              <w:t>(211) (EARLY INTERVENTION)</w:t>
            </w:r>
          </w:p>
        </w:tc>
      </w:tr>
      <w:tr w:rsidR="00CC34EF" w14:paraId="3F7F6188" w14:textId="77777777" w:rsidTr="002D17AE">
        <w:trPr>
          <w:trHeight w:val="517"/>
        </w:trPr>
        <w:tc>
          <w:tcPr>
            <w:tcW w:w="991" w:type="dxa"/>
          </w:tcPr>
          <w:p w14:paraId="2C5E0CC0" w14:textId="77777777" w:rsidR="00CC34EF" w:rsidRDefault="00CC34EF" w:rsidP="002D17AE">
            <w:pPr>
              <w:pStyle w:val="TableParagraph"/>
              <w:spacing w:before="121"/>
              <w:ind w:left="8"/>
              <w:jc w:val="center"/>
              <w:rPr>
                <w:b/>
                <w:sz w:val="24"/>
              </w:rPr>
            </w:pPr>
            <w:r>
              <w:rPr>
                <w:b/>
                <w:spacing w:val="-2"/>
                <w:sz w:val="24"/>
              </w:rPr>
              <w:t>License</w:t>
            </w:r>
          </w:p>
        </w:tc>
        <w:tc>
          <w:tcPr>
            <w:tcW w:w="5035" w:type="dxa"/>
          </w:tcPr>
          <w:p w14:paraId="2F1BE569" w14:textId="77777777" w:rsidR="00CC34EF" w:rsidRDefault="00CC34EF" w:rsidP="002D17AE">
            <w:pPr>
              <w:pStyle w:val="TableParagraph"/>
              <w:spacing w:before="121"/>
              <w:ind w:left="9"/>
              <w:jc w:val="center"/>
              <w:rPr>
                <w:b/>
                <w:sz w:val="24"/>
              </w:rPr>
            </w:pPr>
            <w:r>
              <w:rPr>
                <w:b/>
                <w:spacing w:val="-2"/>
                <w:sz w:val="24"/>
              </w:rPr>
              <w:t>Requirements</w:t>
            </w:r>
          </w:p>
        </w:tc>
        <w:tc>
          <w:tcPr>
            <w:tcW w:w="1041" w:type="dxa"/>
          </w:tcPr>
          <w:p w14:paraId="5C3CC7CE" w14:textId="77777777" w:rsidR="00CC34EF" w:rsidRDefault="00CC34EF" w:rsidP="002D17AE">
            <w:pPr>
              <w:pStyle w:val="TableParagraph"/>
              <w:spacing w:before="121"/>
              <w:ind w:left="105"/>
              <w:rPr>
                <w:b/>
                <w:sz w:val="24"/>
              </w:rPr>
            </w:pPr>
            <w:r>
              <w:rPr>
                <w:b/>
                <w:spacing w:val="-2"/>
                <w:sz w:val="24"/>
              </w:rPr>
              <w:t>Validity</w:t>
            </w:r>
          </w:p>
        </w:tc>
        <w:tc>
          <w:tcPr>
            <w:tcW w:w="2282" w:type="dxa"/>
          </w:tcPr>
          <w:p w14:paraId="22CA21CC" w14:textId="77777777" w:rsidR="00CC34EF" w:rsidRDefault="00CC34EF" w:rsidP="002D17AE">
            <w:pPr>
              <w:pStyle w:val="TableParagraph"/>
              <w:spacing w:before="121"/>
              <w:ind w:left="8"/>
              <w:jc w:val="center"/>
              <w:rPr>
                <w:b/>
                <w:sz w:val="24"/>
              </w:rPr>
            </w:pPr>
            <w:r>
              <w:rPr>
                <w:b/>
                <w:spacing w:val="-2"/>
                <w:sz w:val="24"/>
              </w:rPr>
              <w:t>Renewal</w:t>
            </w:r>
          </w:p>
        </w:tc>
      </w:tr>
      <w:tr w:rsidR="00CC34EF" w14:paraId="4000B23B" w14:textId="77777777" w:rsidTr="002D17AE">
        <w:trPr>
          <w:trHeight w:val="1564"/>
        </w:trPr>
        <w:tc>
          <w:tcPr>
            <w:tcW w:w="991" w:type="dxa"/>
            <w:tcBorders>
              <w:bottom w:val="nil"/>
            </w:tcBorders>
          </w:tcPr>
          <w:p w14:paraId="14CD70C1" w14:textId="77777777" w:rsidR="00CC34EF" w:rsidRDefault="00CC34EF" w:rsidP="002D17AE">
            <w:pPr>
              <w:pStyle w:val="TableParagraph"/>
              <w:spacing w:before="119"/>
              <w:ind w:right="9"/>
              <w:jc w:val="center"/>
              <w:rPr>
                <w:sz w:val="24"/>
              </w:rPr>
            </w:pPr>
            <w:r>
              <w:rPr>
                <w:sz w:val="24"/>
              </w:rPr>
              <w:t>Class</w:t>
            </w:r>
            <w:r>
              <w:rPr>
                <w:spacing w:val="-1"/>
                <w:sz w:val="24"/>
              </w:rPr>
              <w:t xml:space="preserve"> </w:t>
            </w:r>
            <w:r>
              <w:rPr>
                <w:spacing w:val="-10"/>
                <w:sz w:val="24"/>
              </w:rPr>
              <w:t>A</w:t>
            </w:r>
          </w:p>
        </w:tc>
        <w:tc>
          <w:tcPr>
            <w:tcW w:w="5035" w:type="dxa"/>
            <w:tcBorders>
              <w:bottom w:val="nil"/>
            </w:tcBorders>
          </w:tcPr>
          <w:p w14:paraId="286B677E" w14:textId="77777777" w:rsidR="00CC34EF" w:rsidRDefault="00CC34EF" w:rsidP="00A74D61">
            <w:pPr>
              <w:pStyle w:val="TableParagraph"/>
              <w:spacing w:before="119"/>
              <w:ind w:left="398" w:right="93" w:hanging="291"/>
              <w:jc w:val="both"/>
              <w:rPr>
                <w:sz w:val="24"/>
              </w:rPr>
            </w:pPr>
            <w:r>
              <w:rPr>
                <w:sz w:val="24"/>
              </w:rPr>
              <w:t>1.</w:t>
            </w:r>
            <w:r>
              <w:rPr>
                <w:spacing w:val="40"/>
                <w:sz w:val="24"/>
              </w:rPr>
              <w:t xml:space="preserve"> </w:t>
            </w:r>
            <w:r>
              <w:rPr>
                <w:sz w:val="24"/>
              </w:rPr>
              <w:t>Bachelor’s degree in Special Education/Birth to Kindergarten from a state approved or NCATE approved program from a regionally/nationally accredited institution of higher learning</w:t>
            </w:r>
          </w:p>
        </w:tc>
        <w:tc>
          <w:tcPr>
            <w:tcW w:w="1041" w:type="dxa"/>
            <w:tcBorders>
              <w:bottom w:val="nil"/>
            </w:tcBorders>
          </w:tcPr>
          <w:p w14:paraId="3B6E1C46" w14:textId="77777777" w:rsidR="00CC34EF" w:rsidRDefault="00CC34EF" w:rsidP="002D17AE">
            <w:pPr>
              <w:pStyle w:val="TableParagraph"/>
              <w:spacing w:before="119"/>
              <w:ind w:left="105"/>
              <w:rPr>
                <w:sz w:val="24"/>
              </w:rPr>
            </w:pPr>
            <w:r>
              <w:rPr>
                <w:sz w:val="24"/>
              </w:rPr>
              <w:t xml:space="preserve">5 </w:t>
            </w:r>
            <w:r>
              <w:rPr>
                <w:spacing w:val="-2"/>
                <w:sz w:val="24"/>
              </w:rPr>
              <w:t>years</w:t>
            </w:r>
          </w:p>
        </w:tc>
        <w:tc>
          <w:tcPr>
            <w:tcW w:w="2282" w:type="dxa"/>
            <w:tcBorders>
              <w:bottom w:val="nil"/>
            </w:tcBorders>
          </w:tcPr>
          <w:p w14:paraId="0A3F788F" w14:textId="77777777" w:rsidR="00CC34EF" w:rsidRDefault="00CC34EF" w:rsidP="002D17AE">
            <w:pPr>
              <w:pStyle w:val="TableParagraph"/>
              <w:spacing w:before="119"/>
              <w:ind w:left="108" w:right="168"/>
              <w:rPr>
                <w:sz w:val="24"/>
              </w:rPr>
            </w:pPr>
            <w:r>
              <w:rPr>
                <w:sz w:val="24"/>
              </w:rPr>
              <w:t>Ten</w:t>
            </w:r>
            <w:r>
              <w:rPr>
                <w:spacing w:val="-15"/>
                <w:sz w:val="24"/>
              </w:rPr>
              <w:t xml:space="preserve"> </w:t>
            </w:r>
            <w:r>
              <w:rPr>
                <w:sz w:val="24"/>
              </w:rPr>
              <w:t>(10)</w:t>
            </w:r>
            <w:r>
              <w:rPr>
                <w:spacing w:val="-15"/>
                <w:sz w:val="24"/>
              </w:rPr>
              <w:t xml:space="preserve"> </w:t>
            </w:r>
            <w:r>
              <w:rPr>
                <w:sz w:val="24"/>
              </w:rPr>
              <w:t xml:space="preserve">continuing education units (CEU’s) in content or job/skill related </w:t>
            </w:r>
            <w:r>
              <w:rPr>
                <w:spacing w:val="-4"/>
                <w:sz w:val="24"/>
              </w:rPr>
              <w:t>area</w:t>
            </w:r>
          </w:p>
        </w:tc>
      </w:tr>
      <w:tr w:rsidR="00CC34EF" w14:paraId="33A8A96A" w14:textId="77777777" w:rsidTr="002D17AE">
        <w:trPr>
          <w:trHeight w:val="3262"/>
        </w:trPr>
        <w:tc>
          <w:tcPr>
            <w:tcW w:w="991" w:type="dxa"/>
            <w:tcBorders>
              <w:top w:val="nil"/>
              <w:bottom w:val="nil"/>
            </w:tcBorders>
          </w:tcPr>
          <w:p w14:paraId="75C268AF" w14:textId="77777777" w:rsidR="00CC34EF" w:rsidRDefault="00CC34EF" w:rsidP="002D17AE">
            <w:pPr>
              <w:pStyle w:val="TableParagraph"/>
            </w:pPr>
          </w:p>
        </w:tc>
        <w:tc>
          <w:tcPr>
            <w:tcW w:w="5035" w:type="dxa"/>
            <w:tcBorders>
              <w:top w:val="nil"/>
              <w:bottom w:val="nil"/>
            </w:tcBorders>
          </w:tcPr>
          <w:p w14:paraId="3E36E6F4" w14:textId="77777777" w:rsidR="00CC34EF" w:rsidRDefault="00CC34EF" w:rsidP="002D17AE">
            <w:pPr>
              <w:pStyle w:val="TableParagraph"/>
              <w:numPr>
                <w:ilvl w:val="0"/>
                <w:numId w:val="48"/>
              </w:numPr>
              <w:tabs>
                <w:tab w:val="left" w:pos="467"/>
              </w:tabs>
              <w:spacing w:before="55"/>
              <w:ind w:left="467" w:right="94"/>
              <w:jc w:val="both"/>
              <w:rPr>
                <w:sz w:val="24"/>
              </w:rPr>
            </w:pPr>
            <w:r>
              <w:rPr>
                <w:sz w:val="24"/>
              </w:rPr>
              <w:t xml:space="preserve">Twenty-one (21) ACT (or SAT equivalent) or achieve a qualifying passing score on the Praxis Core Academic Skills for Educators examination or minimum GPA of 3.0 on a minimum of 60-hours of course credit as established by the State Board of Education; </w:t>
            </w:r>
            <w:r>
              <w:rPr>
                <w:spacing w:val="-4"/>
                <w:sz w:val="24"/>
              </w:rPr>
              <w:t>and</w:t>
            </w:r>
          </w:p>
          <w:p w14:paraId="5B46EF56" w14:textId="77777777" w:rsidR="00CC34EF" w:rsidRDefault="00CC34EF" w:rsidP="002D17AE">
            <w:pPr>
              <w:pStyle w:val="TableParagraph"/>
              <w:numPr>
                <w:ilvl w:val="0"/>
                <w:numId w:val="48"/>
              </w:numPr>
              <w:tabs>
                <w:tab w:val="left" w:pos="467"/>
              </w:tabs>
              <w:spacing w:before="120"/>
              <w:ind w:left="467" w:right="95"/>
              <w:jc w:val="both"/>
              <w:rPr>
                <w:sz w:val="24"/>
              </w:rPr>
            </w:pPr>
            <w:r>
              <w:rPr>
                <w:sz w:val="24"/>
              </w:rPr>
              <w:t>Praxis Subject Assessment Principles of Learning &amp; Teaching test 5621</w:t>
            </w:r>
          </w:p>
        </w:tc>
        <w:tc>
          <w:tcPr>
            <w:tcW w:w="1041" w:type="dxa"/>
            <w:tcBorders>
              <w:top w:val="nil"/>
              <w:bottom w:val="nil"/>
            </w:tcBorders>
          </w:tcPr>
          <w:p w14:paraId="4B58A822" w14:textId="77777777" w:rsidR="00CC34EF" w:rsidRDefault="00CC34EF" w:rsidP="002D17AE">
            <w:pPr>
              <w:pStyle w:val="TableParagraph"/>
            </w:pPr>
          </w:p>
        </w:tc>
        <w:tc>
          <w:tcPr>
            <w:tcW w:w="2282" w:type="dxa"/>
            <w:tcBorders>
              <w:top w:val="nil"/>
              <w:bottom w:val="nil"/>
            </w:tcBorders>
          </w:tcPr>
          <w:p w14:paraId="2336FDCA" w14:textId="77777777" w:rsidR="00CC34EF" w:rsidRDefault="00CC34EF" w:rsidP="002D17AE">
            <w:pPr>
              <w:pStyle w:val="TableParagraph"/>
              <w:spacing w:before="101"/>
              <w:ind w:left="8"/>
              <w:jc w:val="center"/>
              <w:rPr>
                <w:b/>
                <w:sz w:val="19"/>
              </w:rPr>
            </w:pPr>
            <w:r>
              <w:rPr>
                <w:b/>
                <w:spacing w:val="-5"/>
                <w:sz w:val="19"/>
              </w:rPr>
              <w:t>OR</w:t>
            </w:r>
          </w:p>
          <w:p w14:paraId="0FB2F545" w14:textId="77777777" w:rsidR="00CC34EF" w:rsidRDefault="00CC34EF" w:rsidP="002D17AE">
            <w:pPr>
              <w:pStyle w:val="TableParagraph"/>
              <w:spacing w:before="131"/>
              <w:ind w:left="108" w:right="168"/>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p w14:paraId="5F780519" w14:textId="77777777" w:rsidR="00CC34EF" w:rsidRDefault="00CC34EF" w:rsidP="002D17AE">
            <w:pPr>
              <w:pStyle w:val="TableParagraph"/>
              <w:spacing w:before="167"/>
              <w:ind w:left="8" w:right="1"/>
              <w:jc w:val="center"/>
              <w:rPr>
                <w:b/>
                <w:sz w:val="19"/>
              </w:rPr>
            </w:pPr>
            <w:r>
              <w:rPr>
                <w:b/>
                <w:spacing w:val="-5"/>
                <w:sz w:val="19"/>
              </w:rPr>
              <w:t>AND</w:t>
            </w:r>
          </w:p>
          <w:p w14:paraId="1A68704B" w14:textId="77777777" w:rsidR="00CC34EF" w:rsidRDefault="00CC34EF" w:rsidP="002D17AE">
            <w:pPr>
              <w:pStyle w:val="TableParagraph"/>
              <w:spacing w:before="131"/>
              <w:ind w:left="108" w:right="168"/>
              <w:rPr>
                <w:sz w:val="24"/>
              </w:rPr>
            </w:pPr>
            <w:r>
              <w:rPr>
                <w:sz w:val="24"/>
              </w:rPr>
              <w:t>Five</w:t>
            </w:r>
            <w:r>
              <w:rPr>
                <w:spacing w:val="-15"/>
                <w:sz w:val="24"/>
              </w:rPr>
              <w:t xml:space="preserve"> </w:t>
            </w:r>
            <w:r>
              <w:rPr>
                <w:sz w:val="24"/>
              </w:rPr>
              <w:t>(5)</w:t>
            </w:r>
            <w:r>
              <w:rPr>
                <w:spacing w:val="-15"/>
                <w:sz w:val="24"/>
              </w:rPr>
              <w:t xml:space="preserve"> </w:t>
            </w:r>
            <w:r>
              <w:rPr>
                <w:sz w:val="24"/>
              </w:rPr>
              <w:t>continuing education units (CEU’s)</w:t>
            </w:r>
            <w:r>
              <w:rPr>
                <w:spacing w:val="-6"/>
                <w:sz w:val="24"/>
              </w:rPr>
              <w:t xml:space="preserve"> </w:t>
            </w:r>
            <w:r>
              <w:rPr>
                <w:sz w:val="24"/>
              </w:rPr>
              <w:t>in</w:t>
            </w:r>
            <w:r>
              <w:rPr>
                <w:spacing w:val="-5"/>
                <w:sz w:val="24"/>
              </w:rPr>
              <w:t xml:space="preserve"> </w:t>
            </w:r>
            <w:r>
              <w:rPr>
                <w:sz w:val="24"/>
              </w:rPr>
              <w:t xml:space="preserve">content or job/skill related </w:t>
            </w:r>
            <w:r>
              <w:rPr>
                <w:spacing w:val="-4"/>
                <w:sz w:val="24"/>
              </w:rPr>
              <w:t>area</w:t>
            </w:r>
          </w:p>
        </w:tc>
      </w:tr>
      <w:tr w:rsidR="00CC34EF" w14:paraId="0B94ED6D" w14:textId="77777777" w:rsidTr="002D17AE">
        <w:trPr>
          <w:trHeight w:val="368"/>
        </w:trPr>
        <w:tc>
          <w:tcPr>
            <w:tcW w:w="991" w:type="dxa"/>
            <w:tcBorders>
              <w:top w:val="nil"/>
              <w:bottom w:val="nil"/>
            </w:tcBorders>
          </w:tcPr>
          <w:p w14:paraId="68781BE0" w14:textId="77777777" w:rsidR="00CC34EF" w:rsidRDefault="00CC34EF" w:rsidP="002D17AE">
            <w:pPr>
              <w:pStyle w:val="TableParagraph"/>
            </w:pPr>
          </w:p>
        </w:tc>
        <w:tc>
          <w:tcPr>
            <w:tcW w:w="5035" w:type="dxa"/>
            <w:tcBorders>
              <w:top w:val="nil"/>
              <w:bottom w:val="nil"/>
            </w:tcBorders>
          </w:tcPr>
          <w:p w14:paraId="62D24E71" w14:textId="77777777" w:rsidR="00CC34EF" w:rsidRDefault="00CC34EF" w:rsidP="002D17AE">
            <w:pPr>
              <w:pStyle w:val="TableParagraph"/>
            </w:pPr>
          </w:p>
        </w:tc>
        <w:tc>
          <w:tcPr>
            <w:tcW w:w="1041" w:type="dxa"/>
            <w:tcBorders>
              <w:top w:val="nil"/>
              <w:bottom w:val="nil"/>
            </w:tcBorders>
          </w:tcPr>
          <w:p w14:paraId="39183EBC" w14:textId="77777777" w:rsidR="00CC34EF" w:rsidRDefault="00CC34EF" w:rsidP="002D17AE">
            <w:pPr>
              <w:pStyle w:val="TableParagraph"/>
            </w:pPr>
          </w:p>
        </w:tc>
        <w:tc>
          <w:tcPr>
            <w:tcW w:w="2282" w:type="dxa"/>
            <w:tcBorders>
              <w:top w:val="nil"/>
              <w:bottom w:val="nil"/>
            </w:tcBorders>
          </w:tcPr>
          <w:p w14:paraId="722B8B89" w14:textId="77777777" w:rsidR="00CC34EF" w:rsidRDefault="00CC34EF" w:rsidP="002D17AE">
            <w:pPr>
              <w:pStyle w:val="TableParagraph"/>
              <w:spacing w:before="79"/>
              <w:ind w:left="8"/>
              <w:jc w:val="center"/>
              <w:rPr>
                <w:b/>
                <w:sz w:val="19"/>
              </w:rPr>
            </w:pPr>
            <w:r>
              <w:rPr>
                <w:b/>
                <w:spacing w:val="-5"/>
                <w:sz w:val="19"/>
              </w:rPr>
              <w:t>OR</w:t>
            </w:r>
          </w:p>
        </w:tc>
      </w:tr>
      <w:tr w:rsidR="00CC34EF" w14:paraId="7747A8F2" w14:textId="77777777" w:rsidTr="002D17AE">
        <w:trPr>
          <w:trHeight w:val="975"/>
        </w:trPr>
        <w:tc>
          <w:tcPr>
            <w:tcW w:w="991" w:type="dxa"/>
            <w:tcBorders>
              <w:top w:val="nil"/>
              <w:bottom w:val="nil"/>
            </w:tcBorders>
          </w:tcPr>
          <w:p w14:paraId="6B651C60" w14:textId="77777777" w:rsidR="00CC34EF" w:rsidRDefault="00CC34EF" w:rsidP="002D17AE">
            <w:pPr>
              <w:pStyle w:val="TableParagraph"/>
            </w:pPr>
          </w:p>
        </w:tc>
        <w:tc>
          <w:tcPr>
            <w:tcW w:w="5035" w:type="dxa"/>
            <w:tcBorders>
              <w:top w:val="nil"/>
              <w:bottom w:val="nil"/>
            </w:tcBorders>
          </w:tcPr>
          <w:p w14:paraId="20FE8E68" w14:textId="77777777" w:rsidR="00CC34EF" w:rsidRDefault="00CC34EF" w:rsidP="002D17AE">
            <w:pPr>
              <w:pStyle w:val="TableParagraph"/>
            </w:pPr>
          </w:p>
        </w:tc>
        <w:tc>
          <w:tcPr>
            <w:tcW w:w="1041" w:type="dxa"/>
            <w:tcBorders>
              <w:top w:val="nil"/>
              <w:bottom w:val="nil"/>
            </w:tcBorders>
          </w:tcPr>
          <w:p w14:paraId="60A9E540" w14:textId="77777777" w:rsidR="00CC34EF" w:rsidRDefault="00CC34EF" w:rsidP="002D17AE">
            <w:pPr>
              <w:pStyle w:val="TableParagraph"/>
            </w:pPr>
          </w:p>
        </w:tc>
        <w:tc>
          <w:tcPr>
            <w:tcW w:w="2282" w:type="dxa"/>
            <w:tcBorders>
              <w:top w:val="nil"/>
              <w:bottom w:val="nil"/>
            </w:tcBorders>
          </w:tcPr>
          <w:p w14:paraId="70CCAE4D" w14:textId="77777777" w:rsidR="00CC34EF" w:rsidRDefault="00CC34EF" w:rsidP="002D17AE">
            <w:pPr>
              <w:pStyle w:val="TableParagraph"/>
              <w:spacing w:before="60"/>
              <w:ind w:left="108" w:right="168"/>
              <w:rPr>
                <w:sz w:val="24"/>
              </w:rPr>
            </w:pPr>
            <w:r>
              <w:rPr>
                <w:sz w:val="24"/>
              </w:rPr>
              <w:t>Six (6) semester hours in content or job/skill</w:t>
            </w:r>
            <w:r>
              <w:rPr>
                <w:spacing w:val="-15"/>
                <w:sz w:val="24"/>
              </w:rPr>
              <w:t xml:space="preserve"> </w:t>
            </w:r>
            <w:r>
              <w:rPr>
                <w:sz w:val="24"/>
              </w:rPr>
              <w:t>related</w:t>
            </w:r>
            <w:r>
              <w:rPr>
                <w:spacing w:val="-15"/>
                <w:sz w:val="24"/>
              </w:rPr>
              <w:t xml:space="preserve"> </w:t>
            </w:r>
            <w:r>
              <w:rPr>
                <w:sz w:val="24"/>
              </w:rPr>
              <w:t>area</w:t>
            </w:r>
          </w:p>
        </w:tc>
      </w:tr>
      <w:tr w:rsidR="00CC34EF" w14:paraId="65980D3D" w14:textId="77777777" w:rsidTr="002D17AE">
        <w:trPr>
          <w:trHeight w:val="368"/>
        </w:trPr>
        <w:tc>
          <w:tcPr>
            <w:tcW w:w="991" w:type="dxa"/>
            <w:tcBorders>
              <w:top w:val="nil"/>
              <w:bottom w:val="nil"/>
            </w:tcBorders>
          </w:tcPr>
          <w:p w14:paraId="13293830" w14:textId="77777777" w:rsidR="00CC34EF" w:rsidRDefault="00CC34EF" w:rsidP="002D17AE">
            <w:pPr>
              <w:pStyle w:val="TableParagraph"/>
            </w:pPr>
          </w:p>
        </w:tc>
        <w:tc>
          <w:tcPr>
            <w:tcW w:w="5035" w:type="dxa"/>
            <w:tcBorders>
              <w:top w:val="nil"/>
              <w:bottom w:val="nil"/>
            </w:tcBorders>
          </w:tcPr>
          <w:p w14:paraId="2F5D4F0C" w14:textId="77777777" w:rsidR="00CC34EF" w:rsidRDefault="00CC34EF" w:rsidP="002D17AE">
            <w:pPr>
              <w:pStyle w:val="TableParagraph"/>
            </w:pPr>
          </w:p>
        </w:tc>
        <w:tc>
          <w:tcPr>
            <w:tcW w:w="1041" w:type="dxa"/>
            <w:tcBorders>
              <w:top w:val="nil"/>
              <w:bottom w:val="nil"/>
            </w:tcBorders>
          </w:tcPr>
          <w:p w14:paraId="29AE4F62" w14:textId="77777777" w:rsidR="00CC34EF" w:rsidRDefault="00CC34EF" w:rsidP="002D17AE">
            <w:pPr>
              <w:pStyle w:val="TableParagraph"/>
            </w:pPr>
          </w:p>
        </w:tc>
        <w:tc>
          <w:tcPr>
            <w:tcW w:w="2282" w:type="dxa"/>
            <w:tcBorders>
              <w:top w:val="nil"/>
              <w:bottom w:val="nil"/>
            </w:tcBorders>
          </w:tcPr>
          <w:p w14:paraId="1F283C25" w14:textId="77777777" w:rsidR="00CC34EF" w:rsidRDefault="00CC34EF" w:rsidP="002D17AE">
            <w:pPr>
              <w:pStyle w:val="TableParagraph"/>
              <w:spacing w:before="79"/>
              <w:ind w:left="8"/>
              <w:jc w:val="center"/>
              <w:rPr>
                <w:b/>
                <w:sz w:val="19"/>
              </w:rPr>
            </w:pPr>
            <w:r>
              <w:rPr>
                <w:b/>
                <w:spacing w:val="-5"/>
                <w:sz w:val="19"/>
              </w:rPr>
              <w:t>OR</w:t>
            </w:r>
          </w:p>
        </w:tc>
      </w:tr>
      <w:tr w:rsidR="00CC34EF" w14:paraId="6E419E88" w14:textId="77777777" w:rsidTr="002D17AE">
        <w:trPr>
          <w:trHeight w:val="3548"/>
        </w:trPr>
        <w:tc>
          <w:tcPr>
            <w:tcW w:w="991" w:type="dxa"/>
            <w:tcBorders>
              <w:top w:val="nil"/>
            </w:tcBorders>
          </w:tcPr>
          <w:p w14:paraId="1540C709" w14:textId="77777777" w:rsidR="00CC34EF" w:rsidRDefault="00CC34EF" w:rsidP="002D17AE">
            <w:pPr>
              <w:pStyle w:val="TableParagraph"/>
            </w:pPr>
          </w:p>
        </w:tc>
        <w:tc>
          <w:tcPr>
            <w:tcW w:w="5035" w:type="dxa"/>
            <w:tcBorders>
              <w:top w:val="nil"/>
            </w:tcBorders>
          </w:tcPr>
          <w:p w14:paraId="712070FE" w14:textId="77777777" w:rsidR="00CC34EF" w:rsidRDefault="00CC34EF" w:rsidP="002D17AE">
            <w:pPr>
              <w:pStyle w:val="TableParagraph"/>
            </w:pPr>
          </w:p>
        </w:tc>
        <w:tc>
          <w:tcPr>
            <w:tcW w:w="1041" w:type="dxa"/>
            <w:tcBorders>
              <w:top w:val="nil"/>
            </w:tcBorders>
          </w:tcPr>
          <w:p w14:paraId="049BC07B" w14:textId="77777777" w:rsidR="00CC34EF" w:rsidRDefault="00CC34EF" w:rsidP="002D17AE">
            <w:pPr>
              <w:pStyle w:val="TableParagraph"/>
            </w:pPr>
          </w:p>
        </w:tc>
        <w:tc>
          <w:tcPr>
            <w:tcW w:w="2282" w:type="dxa"/>
            <w:tcBorders>
              <w:top w:val="nil"/>
            </w:tcBorders>
          </w:tcPr>
          <w:p w14:paraId="6633DA11" w14:textId="77777777" w:rsidR="00CC34EF" w:rsidRDefault="00CC34EF" w:rsidP="002D17AE">
            <w:pPr>
              <w:pStyle w:val="TableParagraph"/>
              <w:spacing w:before="60"/>
              <w:ind w:left="108" w:right="259"/>
              <w:rPr>
                <w:sz w:val="24"/>
              </w:rPr>
            </w:pPr>
            <w:r>
              <w:rPr>
                <w:sz w:val="24"/>
              </w:rPr>
              <w:t xml:space="preserve">Completion of the National Board for </w:t>
            </w:r>
            <w:r>
              <w:rPr>
                <w:spacing w:val="-2"/>
                <w:sz w:val="24"/>
              </w:rPr>
              <w:t xml:space="preserve">Professional </w:t>
            </w:r>
            <w:r>
              <w:rPr>
                <w:sz w:val="24"/>
              </w:rPr>
              <w:t>Teaching</w:t>
            </w:r>
            <w:r>
              <w:rPr>
                <w:spacing w:val="-15"/>
                <w:sz w:val="24"/>
              </w:rPr>
              <w:t xml:space="preserve"> </w:t>
            </w:r>
            <w:r>
              <w:rPr>
                <w:sz w:val="24"/>
              </w:rPr>
              <w:t xml:space="preserve">Standards </w:t>
            </w:r>
            <w:r>
              <w:rPr>
                <w:spacing w:val="-2"/>
                <w:sz w:val="24"/>
              </w:rPr>
              <w:t>process</w:t>
            </w:r>
          </w:p>
        </w:tc>
      </w:tr>
    </w:tbl>
    <w:p w14:paraId="666BB7DF" w14:textId="77777777" w:rsidR="00CC34EF" w:rsidRDefault="00CC34EF" w:rsidP="009A4DE7">
      <w:pPr>
        <w:rPr>
          <w:sz w:val="24"/>
        </w:rPr>
        <w:sectPr w:rsidR="00CC34EF" w:rsidSect="00CC34EF">
          <w:pgSz w:w="12240" w:h="15840"/>
          <w:pgMar w:top="1420" w:right="700" w:bottom="1700" w:left="1220" w:header="0" w:footer="1446" w:gutter="0"/>
          <w:cols w:space="720"/>
        </w:sectPr>
      </w:pPr>
    </w:p>
    <w:p w14:paraId="4D79D894" w14:textId="77777777" w:rsidR="00CC34EF" w:rsidRDefault="00CC34EF"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584"/>
        <w:gridCol w:w="1260"/>
        <w:gridCol w:w="2515"/>
      </w:tblGrid>
      <w:tr w:rsidR="00CC34EF" w14:paraId="40804571" w14:textId="77777777" w:rsidTr="002D17AE">
        <w:trPr>
          <w:trHeight w:val="829"/>
        </w:trPr>
        <w:tc>
          <w:tcPr>
            <w:tcW w:w="9350" w:type="dxa"/>
            <w:gridSpan w:val="4"/>
          </w:tcPr>
          <w:p w14:paraId="56767530" w14:textId="77777777" w:rsidR="00CC34EF" w:rsidRDefault="00CC34EF" w:rsidP="002D17AE">
            <w:pPr>
              <w:pStyle w:val="TableParagraph"/>
              <w:spacing w:before="1"/>
              <w:ind w:left="13" w:right="4"/>
              <w:jc w:val="center"/>
              <w:rPr>
                <w:b/>
                <w:sz w:val="24"/>
              </w:rPr>
            </w:pPr>
            <w:r>
              <w:rPr>
                <w:b/>
                <w:sz w:val="24"/>
              </w:rPr>
              <w:t>FIVE</w:t>
            </w:r>
            <w:r>
              <w:rPr>
                <w:b/>
                <w:spacing w:val="-2"/>
                <w:sz w:val="24"/>
              </w:rPr>
              <w:t xml:space="preserve"> </w:t>
            </w:r>
            <w:r>
              <w:rPr>
                <w:b/>
                <w:sz w:val="24"/>
              </w:rPr>
              <w:t>YEAR</w:t>
            </w:r>
            <w:r>
              <w:rPr>
                <w:b/>
                <w:spacing w:val="-3"/>
                <w:sz w:val="24"/>
              </w:rPr>
              <w:t xml:space="preserve"> </w:t>
            </w:r>
            <w:r>
              <w:rPr>
                <w:b/>
                <w:sz w:val="24"/>
              </w:rPr>
              <w:t>EDUCATOR</w:t>
            </w:r>
            <w:r>
              <w:rPr>
                <w:b/>
                <w:spacing w:val="-2"/>
                <w:sz w:val="24"/>
              </w:rPr>
              <w:t xml:space="preserve"> LICENSE</w:t>
            </w:r>
          </w:p>
          <w:p w14:paraId="197AA0F6" w14:textId="77777777" w:rsidR="00CC34EF" w:rsidRDefault="00CC34EF" w:rsidP="002D17AE">
            <w:pPr>
              <w:pStyle w:val="TableParagraph"/>
              <w:ind w:left="13" w:right="2"/>
              <w:jc w:val="center"/>
              <w:rPr>
                <w:b/>
                <w:sz w:val="24"/>
              </w:rPr>
            </w:pPr>
            <w:r>
              <w:rPr>
                <w:b/>
                <w:sz w:val="24"/>
              </w:rPr>
              <w:t>SPECIAL</w:t>
            </w:r>
            <w:r>
              <w:rPr>
                <w:b/>
                <w:spacing w:val="-7"/>
                <w:sz w:val="24"/>
              </w:rPr>
              <w:t xml:space="preserve"> </w:t>
            </w:r>
            <w:r>
              <w:rPr>
                <w:b/>
                <w:sz w:val="24"/>
              </w:rPr>
              <w:t>EDUCATION/BIRTH</w:t>
            </w:r>
            <w:r>
              <w:rPr>
                <w:b/>
                <w:spacing w:val="-4"/>
                <w:sz w:val="24"/>
              </w:rPr>
              <w:t xml:space="preserve"> </w:t>
            </w:r>
            <w:r>
              <w:rPr>
                <w:b/>
                <w:sz w:val="24"/>
              </w:rPr>
              <w:t>to</w:t>
            </w:r>
            <w:r>
              <w:rPr>
                <w:b/>
                <w:spacing w:val="-4"/>
                <w:sz w:val="24"/>
              </w:rPr>
              <w:t xml:space="preserve"> </w:t>
            </w:r>
            <w:r>
              <w:rPr>
                <w:b/>
                <w:sz w:val="24"/>
              </w:rPr>
              <w:t>KINDERGARTEN</w:t>
            </w:r>
            <w:r>
              <w:rPr>
                <w:b/>
                <w:spacing w:val="-5"/>
                <w:sz w:val="24"/>
              </w:rPr>
              <w:t xml:space="preserve"> </w:t>
            </w:r>
            <w:r>
              <w:rPr>
                <w:b/>
                <w:spacing w:val="-2"/>
                <w:sz w:val="24"/>
              </w:rPr>
              <w:t>(211)</w:t>
            </w:r>
          </w:p>
          <w:p w14:paraId="107DADC6" w14:textId="77777777" w:rsidR="00CC34EF" w:rsidRDefault="00CC34EF" w:rsidP="002D17AE">
            <w:pPr>
              <w:pStyle w:val="TableParagraph"/>
              <w:spacing w:line="257" w:lineRule="exact"/>
              <w:ind w:left="13" w:right="3"/>
              <w:jc w:val="center"/>
              <w:rPr>
                <w:b/>
                <w:sz w:val="24"/>
              </w:rPr>
            </w:pPr>
            <w:r>
              <w:rPr>
                <w:b/>
                <w:sz w:val="24"/>
              </w:rPr>
              <w:t>(Early</w:t>
            </w:r>
            <w:r>
              <w:rPr>
                <w:b/>
                <w:spacing w:val="-4"/>
                <w:sz w:val="24"/>
              </w:rPr>
              <w:t xml:space="preserve"> </w:t>
            </w:r>
            <w:r>
              <w:rPr>
                <w:b/>
                <w:sz w:val="24"/>
              </w:rPr>
              <w:t>Intervention)</w:t>
            </w:r>
            <w:r>
              <w:rPr>
                <w:b/>
                <w:spacing w:val="-4"/>
                <w:sz w:val="24"/>
              </w:rPr>
              <w:t xml:space="preserve"> </w:t>
            </w:r>
            <w:r>
              <w:rPr>
                <w:b/>
                <w:spacing w:val="-2"/>
                <w:sz w:val="24"/>
              </w:rPr>
              <w:t>(CONTINUED)</w:t>
            </w:r>
          </w:p>
        </w:tc>
      </w:tr>
      <w:tr w:rsidR="00CC34EF" w14:paraId="02CC0B27" w14:textId="77777777" w:rsidTr="002D17AE">
        <w:trPr>
          <w:trHeight w:val="8970"/>
        </w:trPr>
        <w:tc>
          <w:tcPr>
            <w:tcW w:w="991" w:type="dxa"/>
          </w:tcPr>
          <w:p w14:paraId="13F4E8F4" w14:textId="77777777" w:rsidR="00CC34EF" w:rsidRDefault="00CC34EF" w:rsidP="002D17AE">
            <w:pPr>
              <w:pStyle w:val="TableParagraph"/>
              <w:ind w:left="107" w:right="349"/>
              <w:rPr>
                <w:sz w:val="24"/>
              </w:rPr>
            </w:pPr>
            <w:r>
              <w:rPr>
                <w:spacing w:val="-4"/>
                <w:sz w:val="24"/>
              </w:rPr>
              <w:t xml:space="preserve">Class </w:t>
            </w:r>
            <w:r>
              <w:rPr>
                <w:spacing w:val="-6"/>
                <w:sz w:val="24"/>
              </w:rPr>
              <w:t>AA</w:t>
            </w:r>
          </w:p>
        </w:tc>
        <w:tc>
          <w:tcPr>
            <w:tcW w:w="4584" w:type="dxa"/>
          </w:tcPr>
          <w:p w14:paraId="35999782" w14:textId="77777777" w:rsidR="00CC34EF" w:rsidRDefault="00CC34EF" w:rsidP="002D17AE">
            <w:pPr>
              <w:pStyle w:val="TableParagraph"/>
              <w:spacing w:line="275" w:lineRule="exact"/>
              <w:ind w:left="10"/>
              <w:jc w:val="center"/>
              <w:rPr>
                <w:b/>
                <w:sz w:val="24"/>
              </w:rPr>
            </w:pPr>
            <w:r>
              <w:rPr>
                <w:b/>
                <w:smallCaps/>
                <w:spacing w:val="-2"/>
                <w:sz w:val="24"/>
                <w:u w:val="single"/>
              </w:rPr>
              <w:t>Either</w:t>
            </w:r>
          </w:p>
          <w:p w14:paraId="605618E9" w14:textId="77777777" w:rsidR="00CC34EF" w:rsidRDefault="00CC34EF" w:rsidP="002D17AE">
            <w:pPr>
              <w:pStyle w:val="TableParagraph"/>
              <w:numPr>
                <w:ilvl w:val="0"/>
                <w:numId w:val="47"/>
              </w:numPr>
              <w:tabs>
                <w:tab w:val="left" w:pos="468"/>
              </w:tabs>
              <w:spacing w:before="120"/>
              <w:rPr>
                <w:sz w:val="24"/>
              </w:rPr>
            </w:pPr>
            <w:r>
              <w:rPr>
                <w:sz w:val="24"/>
              </w:rPr>
              <w:t>Hold</w:t>
            </w:r>
            <w:r>
              <w:rPr>
                <w:spacing w:val="-2"/>
                <w:sz w:val="24"/>
              </w:rPr>
              <w:t xml:space="preserve"> </w:t>
            </w:r>
            <w:r>
              <w:rPr>
                <w:sz w:val="24"/>
              </w:rPr>
              <w:t>a</w:t>
            </w:r>
            <w:r>
              <w:rPr>
                <w:spacing w:val="-2"/>
                <w:sz w:val="24"/>
              </w:rPr>
              <w:t xml:space="preserve"> </w:t>
            </w:r>
            <w:r>
              <w:rPr>
                <w:sz w:val="24"/>
              </w:rPr>
              <w:t>five-year educator</w:t>
            </w:r>
            <w:r>
              <w:rPr>
                <w:spacing w:val="-2"/>
                <w:sz w:val="24"/>
              </w:rPr>
              <w:t xml:space="preserve"> license</w:t>
            </w:r>
          </w:p>
          <w:p w14:paraId="620695CF" w14:textId="77777777" w:rsidR="00CC34EF" w:rsidRDefault="00CC34EF" w:rsidP="002D17AE">
            <w:pPr>
              <w:pStyle w:val="TableParagraph"/>
              <w:numPr>
                <w:ilvl w:val="0"/>
                <w:numId w:val="47"/>
              </w:numPr>
              <w:tabs>
                <w:tab w:val="left" w:pos="467"/>
              </w:tabs>
              <w:spacing w:before="120"/>
              <w:ind w:left="467" w:right="96"/>
              <w:jc w:val="both"/>
              <w:rPr>
                <w:sz w:val="24"/>
              </w:rPr>
            </w:pPr>
            <w:r>
              <w:rPr>
                <w:sz w:val="24"/>
              </w:rPr>
              <w:t>Complete a master’s degree program in Special Education/ Birth to Kindergarten</w:t>
            </w:r>
          </w:p>
          <w:p w14:paraId="31AE0702" w14:textId="77777777" w:rsidR="00CC34EF" w:rsidRDefault="00CC34EF" w:rsidP="002D17AE">
            <w:pPr>
              <w:pStyle w:val="TableParagraph"/>
              <w:spacing w:before="166"/>
              <w:ind w:left="10" w:right="6"/>
              <w:jc w:val="center"/>
              <w:rPr>
                <w:b/>
                <w:sz w:val="19"/>
              </w:rPr>
            </w:pPr>
            <w:r>
              <w:rPr>
                <w:b/>
                <w:spacing w:val="-5"/>
                <w:sz w:val="19"/>
              </w:rPr>
              <w:t>OR</w:t>
            </w:r>
          </w:p>
          <w:p w14:paraId="7C4FA546" w14:textId="77777777" w:rsidR="00CC34EF" w:rsidRDefault="00CC34EF" w:rsidP="002D17AE">
            <w:pPr>
              <w:pStyle w:val="TableParagraph"/>
              <w:spacing w:before="131"/>
              <w:ind w:left="108" w:right="95"/>
              <w:jc w:val="both"/>
              <w:rPr>
                <w:sz w:val="24"/>
              </w:rPr>
            </w:pPr>
            <w:r>
              <w:rPr>
                <w:sz w:val="24"/>
              </w:rPr>
              <w:t>Hold</w:t>
            </w:r>
            <w:r>
              <w:rPr>
                <w:spacing w:val="40"/>
                <w:sz w:val="24"/>
              </w:rPr>
              <w:t xml:space="preserve"> </w:t>
            </w:r>
            <w:r>
              <w:rPr>
                <w:sz w:val="24"/>
              </w:rPr>
              <w:t>a</w:t>
            </w:r>
            <w:r>
              <w:rPr>
                <w:spacing w:val="40"/>
                <w:sz w:val="24"/>
              </w:rPr>
              <w:t xml:space="preserve"> </w:t>
            </w:r>
            <w:r>
              <w:rPr>
                <w:sz w:val="24"/>
              </w:rPr>
              <w:t>master’s</w:t>
            </w:r>
            <w:r>
              <w:rPr>
                <w:spacing w:val="40"/>
                <w:sz w:val="24"/>
              </w:rPr>
              <w:t xml:space="preserve"> </w:t>
            </w:r>
            <w:r>
              <w:rPr>
                <w:sz w:val="24"/>
              </w:rPr>
              <w:t>degree</w:t>
            </w:r>
            <w:r>
              <w:rPr>
                <w:spacing w:val="40"/>
                <w:sz w:val="24"/>
              </w:rPr>
              <w:t xml:space="preserve"> </w:t>
            </w:r>
            <w:r>
              <w:rPr>
                <w:sz w:val="24"/>
              </w:rPr>
              <w:t>in</w:t>
            </w:r>
            <w:r>
              <w:rPr>
                <w:spacing w:val="40"/>
                <w:sz w:val="24"/>
              </w:rPr>
              <w:t xml:space="preserve"> </w:t>
            </w:r>
            <w:r>
              <w:rPr>
                <w:sz w:val="24"/>
              </w:rPr>
              <w:t>another</w:t>
            </w:r>
            <w:r>
              <w:rPr>
                <w:spacing w:val="40"/>
                <w:sz w:val="24"/>
              </w:rPr>
              <w:t xml:space="preserve"> </w:t>
            </w:r>
            <w:r>
              <w:rPr>
                <w:sz w:val="24"/>
              </w:rPr>
              <w:t>area</w:t>
            </w:r>
            <w:r>
              <w:rPr>
                <w:spacing w:val="80"/>
                <w:sz w:val="24"/>
              </w:rPr>
              <w:t xml:space="preserve"> </w:t>
            </w:r>
            <w:r>
              <w:rPr>
                <w:sz w:val="24"/>
              </w:rPr>
              <w:t>and complete an approved program for Special Education/Birth to Kindergarten</w:t>
            </w:r>
          </w:p>
          <w:p w14:paraId="16846E8F" w14:textId="77777777" w:rsidR="00CC34EF" w:rsidRDefault="00CC34EF" w:rsidP="002D17AE">
            <w:pPr>
              <w:pStyle w:val="TableParagraph"/>
              <w:spacing w:before="167"/>
              <w:ind w:left="10" w:right="6"/>
              <w:jc w:val="center"/>
              <w:rPr>
                <w:b/>
                <w:sz w:val="19"/>
              </w:rPr>
            </w:pPr>
            <w:r>
              <w:rPr>
                <w:b/>
                <w:spacing w:val="-5"/>
                <w:sz w:val="19"/>
              </w:rPr>
              <w:t>OR</w:t>
            </w:r>
          </w:p>
          <w:p w14:paraId="71922ECD" w14:textId="77777777" w:rsidR="00CC34EF" w:rsidRDefault="00CC34EF" w:rsidP="002D17AE">
            <w:pPr>
              <w:pStyle w:val="TableParagraph"/>
              <w:numPr>
                <w:ilvl w:val="0"/>
                <w:numId w:val="46"/>
              </w:numPr>
              <w:tabs>
                <w:tab w:val="left" w:pos="467"/>
              </w:tabs>
              <w:spacing w:before="131"/>
              <w:ind w:left="467" w:right="93"/>
              <w:jc w:val="both"/>
              <w:rPr>
                <w:sz w:val="24"/>
              </w:rPr>
            </w:pPr>
            <w:r>
              <w:rPr>
                <w:sz w:val="24"/>
              </w:rPr>
              <w:t>Complete an approved master’s program for</w:t>
            </w:r>
            <w:r>
              <w:rPr>
                <w:spacing w:val="-5"/>
                <w:sz w:val="24"/>
              </w:rPr>
              <w:t xml:space="preserve"> </w:t>
            </w:r>
            <w:r>
              <w:rPr>
                <w:sz w:val="24"/>
              </w:rPr>
              <w:t>a</w:t>
            </w:r>
            <w:r>
              <w:rPr>
                <w:spacing w:val="-5"/>
                <w:sz w:val="24"/>
              </w:rPr>
              <w:t xml:space="preserve"> </w:t>
            </w:r>
            <w:r>
              <w:rPr>
                <w:sz w:val="24"/>
              </w:rPr>
              <w:t>degree</w:t>
            </w:r>
            <w:r>
              <w:rPr>
                <w:spacing w:val="-5"/>
                <w:sz w:val="24"/>
              </w:rPr>
              <w:t xml:space="preserve"> </w:t>
            </w:r>
            <w:r>
              <w:rPr>
                <w:sz w:val="24"/>
              </w:rPr>
              <w:t>in</w:t>
            </w:r>
            <w:r>
              <w:rPr>
                <w:spacing w:val="-4"/>
                <w:sz w:val="24"/>
              </w:rPr>
              <w:t xml:space="preserve"> </w:t>
            </w:r>
            <w:r>
              <w:rPr>
                <w:sz w:val="24"/>
              </w:rPr>
              <w:t>Special</w:t>
            </w:r>
            <w:r>
              <w:rPr>
                <w:spacing w:val="-4"/>
                <w:sz w:val="24"/>
              </w:rPr>
              <w:t xml:space="preserve"> </w:t>
            </w:r>
            <w:r>
              <w:rPr>
                <w:sz w:val="24"/>
              </w:rPr>
              <w:t>Education/Birth</w:t>
            </w:r>
            <w:r>
              <w:rPr>
                <w:spacing w:val="-4"/>
                <w:sz w:val="24"/>
              </w:rPr>
              <w:t xml:space="preserve"> </w:t>
            </w:r>
            <w:r>
              <w:rPr>
                <w:sz w:val="24"/>
              </w:rPr>
              <w:t xml:space="preserve">to </w:t>
            </w:r>
            <w:r>
              <w:rPr>
                <w:spacing w:val="-2"/>
                <w:sz w:val="24"/>
              </w:rPr>
              <w:t>Kindergarten</w:t>
            </w:r>
          </w:p>
          <w:p w14:paraId="101A59EC" w14:textId="77777777" w:rsidR="00CC34EF" w:rsidRDefault="00CC34EF" w:rsidP="002D17AE">
            <w:pPr>
              <w:pStyle w:val="TableParagraph"/>
              <w:numPr>
                <w:ilvl w:val="0"/>
                <w:numId w:val="46"/>
              </w:numPr>
              <w:tabs>
                <w:tab w:val="left" w:pos="467"/>
              </w:tabs>
              <w:spacing w:before="120"/>
              <w:ind w:left="467" w:right="92"/>
              <w:jc w:val="both"/>
              <w:rPr>
                <w:sz w:val="24"/>
              </w:rPr>
            </w:pPr>
            <w:r>
              <w:rPr>
                <w:sz w:val="24"/>
              </w:rPr>
              <w:t>Twenty-one (21) ACT (or SAT equivalent) or achieve a qualifying passing score on the Praxis Core Academic Skills for Educators examination</w:t>
            </w:r>
            <w:r>
              <w:rPr>
                <w:spacing w:val="-13"/>
                <w:sz w:val="24"/>
              </w:rPr>
              <w:t xml:space="preserve"> </w:t>
            </w:r>
            <w:r>
              <w:rPr>
                <w:sz w:val="24"/>
              </w:rPr>
              <w:t>or</w:t>
            </w:r>
            <w:r>
              <w:rPr>
                <w:spacing w:val="-13"/>
                <w:sz w:val="24"/>
              </w:rPr>
              <w:t xml:space="preserve"> </w:t>
            </w:r>
            <w:r>
              <w:rPr>
                <w:sz w:val="24"/>
              </w:rPr>
              <w:t>minimum</w:t>
            </w:r>
            <w:r>
              <w:rPr>
                <w:spacing w:val="-15"/>
                <w:sz w:val="24"/>
              </w:rPr>
              <w:t xml:space="preserve"> </w:t>
            </w:r>
            <w:r>
              <w:rPr>
                <w:sz w:val="24"/>
              </w:rPr>
              <w:t>GPA</w:t>
            </w:r>
            <w:r>
              <w:rPr>
                <w:spacing w:val="-13"/>
                <w:sz w:val="24"/>
              </w:rPr>
              <w:t xml:space="preserve"> </w:t>
            </w:r>
            <w:r>
              <w:rPr>
                <w:sz w:val="24"/>
              </w:rPr>
              <w:t>of</w:t>
            </w:r>
            <w:r>
              <w:rPr>
                <w:spacing w:val="-13"/>
                <w:sz w:val="24"/>
              </w:rPr>
              <w:t xml:space="preserve"> </w:t>
            </w:r>
            <w:r>
              <w:rPr>
                <w:sz w:val="24"/>
              </w:rPr>
              <w:t>3.0</w:t>
            </w:r>
            <w:r>
              <w:rPr>
                <w:spacing w:val="-13"/>
                <w:sz w:val="24"/>
              </w:rPr>
              <w:t xml:space="preserve"> </w:t>
            </w:r>
            <w:r>
              <w:rPr>
                <w:sz w:val="24"/>
              </w:rPr>
              <w:t>on</w:t>
            </w:r>
            <w:r>
              <w:rPr>
                <w:spacing w:val="-15"/>
                <w:sz w:val="24"/>
              </w:rPr>
              <w:t xml:space="preserve"> </w:t>
            </w:r>
            <w:r>
              <w:rPr>
                <w:sz w:val="24"/>
              </w:rPr>
              <w:t>a minimum of 60-hours of course credit as established by the State Board of Education; and</w:t>
            </w:r>
          </w:p>
          <w:p w14:paraId="5DF8787E" w14:textId="77777777" w:rsidR="00CC34EF" w:rsidRDefault="00CC34EF" w:rsidP="002D17AE">
            <w:pPr>
              <w:pStyle w:val="TableParagraph"/>
              <w:numPr>
                <w:ilvl w:val="0"/>
                <w:numId w:val="46"/>
              </w:numPr>
              <w:tabs>
                <w:tab w:val="left" w:pos="467"/>
              </w:tabs>
              <w:spacing w:before="120"/>
              <w:ind w:left="467" w:right="95"/>
              <w:jc w:val="both"/>
              <w:rPr>
                <w:sz w:val="24"/>
              </w:rPr>
            </w:pPr>
            <w:r>
              <w:rPr>
                <w:sz w:val="24"/>
              </w:rPr>
              <w:t>Praxis Subject Assessment Principles of Learning &amp; Teaching test 5622</w:t>
            </w:r>
          </w:p>
        </w:tc>
        <w:tc>
          <w:tcPr>
            <w:tcW w:w="1260" w:type="dxa"/>
          </w:tcPr>
          <w:p w14:paraId="203357BC" w14:textId="77777777" w:rsidR="00CC34EF" w:rsidRDefault="00CC34EF" w:rsidP="002D17AE">
            <w:pPr>
              <w:pStyle w:val="TableParagraph"/>
              <w:spacing w:line="275" w:lineRule="exact"/>
              <w:ind w:left="285"/>
              <w:rPr>
                <w:sz w:val="24"/>
              </w:rPr>
            </w:pPr>
            <w:r>
              <w:rPr>
                <w:sz w:val="24"/>
              </w:rPr>
              <w:t xml:space="preserve">5 </w:t>
            </w:r>
            <w:r>
              <w:rPr>
                <w:spacing w:val="-2"/>
                <w:sz w:val="24"/>
              </w:rPr>
              <w:t>years</w:t>
            </w:r>
          </w:p>
        </w:tc>
        <w:tc>
          <w:tcPr>
            <w:tcW w:w="2515" w:type="dxa"/>
          </w:tcPr>
          <w:p w14:paraId="6CB99897" w14:textId="77777777" w:rsidR="00CC34EF" w:rsidRDefault="00CC34EF" w:rsidP="002D17AE">
            <w:pPr>
              <w:pStyle w:val="TableParagraph"/>
              <w:ind w:left="107" w:right="253"/>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p w14:paraId="271FDC22" w14:textId="77777777" w:rsidR="00CC34EF" w:rsidRDefault="00CC34EF" w:rsidP="002D17AE">
            <w:pPr>
              <w:pStyle w:val="TableParagraph"/>
              <w:spacing w:before="165"/>
              <w:ind w:left="7" w:right="3"/>
              <w:jc w:val="center"/>
              <w:rPr>
                <w:b/>
                <w:sz w:val="19"/>
              </w:rPr>
            </w:pPr>
            <w:r>
              <w:rPr>
                <w:b/>
                <w:spacing w:val="-5"/>
                <w:sz w:val="19"/>
              </w:rPr>
              <w:t>OR</w:t>
            </w:r>
          </w:p>
          <w:p w14:paraId="0C4CC0D2" w14:textId="77777777" w:rsidR="00CC34EF" w:rsidRDefault="00CC34EF" w:rsidP="002D17AE">
            <w:pPr>
              <w:pStyle w:val="TableParagraph"/>
              <w:spacing w:before="131"/>
              <w:ind w:left="107" w:right="253"/>
              <w:rPr>
                <w:sz w:val="24"/>
              </w:rPr>
            </w:pPr>
            <w:r>
              <w:rPr>
                <w:sz w:val="24"/>
              </w:rPr>
              <w:t>Five (5) continuing education units (CEU’s)</w:t>
            </w:r>
            <w:r>
              <w:rPr>
                <w:spacing w:val="-14"/>
                <w:sz w:val="24"/>
              </w:rPr>
              <w:t xml:space="preserve"> </w:t>
            </w:r>
            <w:r>
              <w:rPr>
                <w:sz w:val="24"/>
              </w:rPr>
              <w:t>in</w:t>
            </w:r>
            <w:r>
              <w:rPr>
                <w:spacing w:val="-13"/>
                <w:sz w:val="24"/>
              </w:rPr>
              <w:t xml:space="preserve"> </w:t>
            </w:r>
            <w:r>
              <w:rPr>
                <w:sz w:val="24"/>
              </w:rPr>
              <w:t>content</w:t>
            </w:r>
            <w:r>
              <w:rPr>
                <w:spacing w:val="-13"/>
                <w:sz w:val="24"/>
              </w:rPr>
              <w:t xml:space="preserve"> </w:t>
            </w:r>
            <w:r>
              <w:rPr>
                <w:sz w:val="24"/>
              </w:rPr>
              <w:t>or job/skill related area</w:t>
            </w:r>
          </w:p>
          <w:p w14:paraId="778E022A" w14:textId="77777777" w:rsidR="00CC34EF" w:rsidRDefault="00CC34EF" w:rsidP="002D17AE">
            <w:pPr>
              <w:pStyle w:val="TableParagraph"/>
              <w:spacing w:before="167"/>
              <w:ind w:left="7" w:right="3"/>
              <w:jc w:val="center"/>
              <w:rPr>
                <w:b/>
                <w:sz w:val="19"/>
              </w:rPr>
            </w:pPr>
            <w:r>
              <w:rPr>
                <w:b/>
                <w:spacing w:val="-5"/>
                <w:sz w:val="19"/>
              </w:rPr>
              <w:t>OR</w:t>
            </w:r>
          </w:p>
          <w:p w14:paraId="1DF60935" w14:textId="77777777" w:rsidR="00CC34EF" w:rsidRDefault="00CC34EF" w:rsidP="002D17AE">
            <w:pPr>
              <w:pStyle w:val="TableParagraph"/>
              <w:spacing w:before="131"/>
              <w:ind w:left="107" w:right="253"/>
              <w:rPr>
                <w:sz w:val="24"/>
              </w:rPr>
            </w:pPr>
            <w:r>
              <w:rPr>
                <w:sz w:val="24"/>
              </w:rPr>
              <w:t>Completion of the National Board for Professional</w:t>
            </w:r>
            <w:r>
              <w:rPr>
                <w:spacing w:val="-15"/>
                <w:sz w:val="24"/>
              </w:rPr>
              <w:t xml:space="preserve"> </w:t>
            </w:r>
            <w:r>
              <w:rPr>
                <w:sz w:val="24"/>
              </w:rPr>
              <w:t>Teaching Standards process</w:t>
            </w:r>
          </w:p>
        </w:tc>
      </w:tr>
      <w:tr w:rsidR="00CC34EF" w14:paraId="7476BEA4" w14:textId="77777777" w:rsidTr="002D17AE">
        <w:trPr>
          <w:trHeight w:val="1358"/>
        </w:trPr>
        <w:tc>
          <w:tcPr>
            <w:tcW w:w="991" w:type="dxa"/>
          </w:tcPr>
          <w:p w14:paraId="68D482ED" w14:textId="77777777" w:rsidR="00CC34EF" w:rsidRDefault="00CC34EF" w:rsidP="002D17AE">
            <w:pPr>
              <w:pStyle w:val="TableParagraph"/>
              <w:spacing w:before="119"/>
              <w:ind w:left="107" w:right="349"/>
              <w:rPr>
                <w:sz w:val="24"/>
              </w:rPr>
            </w:pPr>
            <w:r>
              <w:rPr>
                <w:spacing w:val="-4"/>
                <w:sz w:val="24"/>
              </w:rPr>
              <w:t xml:space="preserve">Class </w:t>
            </w:r>
            <w:r>
              <w:rPr>
                <w:spacing w:val="-5"/>
                <w:sz w:val="24"/>
              </w:rPr>
              <w:t>AAA</w:t>
            </w:r>
          </w:p>
        </w:tc>
        <w:tc>
          <w:tcPr>
            <w:tcW w:w="4584" w:type="dxa"/>
          </w:tcPr>
          <w:p w14:paraId="3BAF9AF0" w14:textId="77777777" w:rsidR="00CC34EF" w:rsidRDefault="00CC34EF" w:rsidP="002D17AE">
            <w:pPr>
              <w:pStyle w:val="TableParagraph"/>
              <w:numPr>
                <w:ilvl w:val="0"/>
                <w:numId w:val="45"/>
              </w:numPr>
              <w:tabs>
                <w:tab w:val="left" w:pos="467"/>
              </w:tabs>
              <w:spacing w:before="119"/>
              <w:ind w:left="467" w:right="408"/>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Five-Year Class AA License</w:t>
            </w:r>
          </w:p>
          <w:p w14:paraId="5AD7B5B0" w14:textId="77777777" w:rsidR="00CC34EF" w:rsidRDefault="00CC34EF" w:rsidP="002D17AE">
            <w:pPr>
              <w:pStyle w:val="TableParagraph"/>
              <w:numPr>
                <w:ilvl w:val="0"/>
                <w:numId w:val="45"/>
              </w:numPr>
              <w:tabs>
                <w:tab w:val="left" w:pos="467"/>
              </w:tabs>
              <w:spacing w:before="115" w:line="270" w:lineRule="atLeast"/>
              <w:ind w:left="467" w:right="1000"/>
              <w:rPr>
                <w:sz w:val="24"/>
              </w:rPr>
            </w:pPr>
            <w:r>
              <w:rPr>
                <w:sz w:val="24"/>
              </w:rPr>
              <w:t>Specialist degree in Special Education/Birth</w:t>
            </w:r>
            <w:r>
              <w:rPr>
                <w:spacing w:val="-2"/>
                <w:sz w:val="24"/>
              </w:rPr>
              <w:t xml:space="preserve"> </w:t>
            </w:r>
            <w:r>
              <w:rPr>
                <w:sz w:val="24"/>
              </w:rPr>
              <w:t>to</w:t>
            </w:r>
            <w:r>
              <w:rPr>
                <w:spacing w:val="-2"/>
                <w:sz w:val="24"/>
              </w:rPr>
              <w:t xml:space="preserve"> Kindergarten</w:t>
            </w:r>
          </w:p>
        </w:tc>
        <w:tc>
          <w:tcPr>
            <w:tcW w:w="1260" w:type="dxa"/>
          </w:tcPr>
          <w:p w14:paraId="20620C3D" w14:textId="77777777" w:rsidR="00CC34EF" w:rsidRDefault="00CC34EF" w:rsidP="002D17AE">
            <w:pPr>
              <w:pStyle w:val="TableParagraph"/>
              <w:spacing w:before="119"/>
              <w:ind w:left="107"/>
              <w:rPr>
                <w:sz w:val="24"/>
              </w:rPr>
            </w:pPr>
            <w:r>
              <w:rPr>
                <w:sz w:val="24"/>
              </w:rPr>
              <w:t xml:space="preserve">5 </w:t>
            </w:r>
            <w:r>
              <w:rPr>
                <w:spacing w:val="-2"/>
                <w:sz w:val="24"/>
              </w:rPr>
              <w:t>years</w:t>
            </w:r>
          </w:p>
        </w:tc>
        <w:tc>
          <w:tcPr>
            <w:tcW w:w="2515" w:type="dxa"/>
          </w:tcPr>
          <w:p w14:paraId="6C7C37D4" w14:textId="77777777" w:rsidR="00CC34EF" w:rsidRDefault="00CC34EF" w:rsidP="002D17AE">
            <w:pPr>
              <w:pStyle w:val="TableParagraph"/>
              <w:spacing w:before="119"/>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r w:rsidR="00CC34EF" w14:paraId="036AE7A8" w14:textId="77777777" w:rsidTr="002D17AE">
        <w:trPr>
          <w:trHeight w:val="1343"/>
        </w:trPr>
        <w:tc>
          <w:tcPr>
            <w:tcW w:w="991" w:type="dxa"/>
          </w:tcPr>
          <w:p w14:paraId="0A7C98E3" w14:textId="77777777" w:rsidR="00CC34EF" w:rsidRDefault="00CC34EF" w:rsidP="002D17AE">
            <w:pPr>
              <w:pStyle w:val="TableParagraph"/>
              <w:spacing w:before="119"/>
              <w:ind w:left="107" w:right="176"/>
              <w:rPr>
                <w:sz w:val="24"/>
              </w:rPr>
            </w:pPr>
            <w:r>
              <w:rPr>
                <w:spacing w:val="-4"/>
                <w:sz w:val="24"/>
              </w:rPr>
              <w:t>Class AAAA</w:t>
            </w:r>
          </w:p>
        </w:tc>
        <w:tc>
          <w:tcPr>
            <w:tcW w:w="4584" w:type="dxa"/>
          </w:tcPr>
          <w:p w14:paraId="6901E0F4" w14:textId="77777777" w:rsidR="00CC34EF" w:rsidRDefault="00CC34EF" w:rsidP="002D17AE">
            <w:pPr>
              <w:pStyle w:val="TableParagraph"/>
              <w:numPr>
                <w:ilvl w:val="0"/>
                <w:numId w:val="44"/>
              </w:numPr>
              <w:tabs>
                <w:tab w:val="left" w:pos="467"/>
              </w:tabs>
              <w:spacing w:before="119"/>
              <w:ind w:left="467" w:right="408"/>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Five-Year Class AA License</w:t>
            </w:r>
          </w:p>
          <w:p w14:paraId="081FDC17" w14:textId="77777777" w:rsidR="00CC34EF" w:rsidRDefault="00CC34EF" w:rsidP="002D17AE">
            <w:pPr>
              <w:pStyle w:val="TableParagraph"/>
              <w:numPr>
                <w:ilvl w:val="0"/>
                <w:numId w:val="44"/>
              </w:numPr>
              <w:tabs>
                <w:tab w:val="left" w:pos="467"/>
              </w:tabs>
              <w:spacing w:before="100" w:line="270" w:lineRule="atLeast"/>
              <w:ind w:left="467" w:right="1000"/>
              <w:rPr>
                <w:sz w:val="24"/>
              </w:rPr>
            </w:pPr>
            <w:r>
              <w:rPr>
                <w:sz w:val="24"/>
              </w:rPr>
              <w:t>Doctoral degree in Special Education/Birth</w:t>
            </w:r>
            <w:r>
              <w:rPr>
                <w:spacing w:val="-15"/>
                <w:sz w:val="24"/>
              </w:rPr>
              <w:t xml:space="preserve"> </w:t>
            </w:r>
            <w:r>
              <w:rPr>
                <w:sz w:val="24"/>
              </w:rPr>
              <w:t>to</w:t>
            </w:r>
            <w:r>
              <w:rPr>
                <w:spacing w:val="-15"/>
                <w:sz w:val="24"/>
              </w:rPr>
              <w:t xml:space="preserve"> </w:t>
            </w:r>
            <w:r>
              <w:rPr>
                <w:sz w:val="24"/>
              </w:rPr>
              <w:t>Kindergarten</w:t>
            </w:r>
          </w:p>
        </w:tc>
        <w:tc>
          <w:tcPr>
            <w:tcW w:w="1260" w:type="dxa"/>
          </w:tcPr>
          <w:p w14:paraId="494B23F7" w14:textId="77777777" w:rsidR="00CC34EF" w:rsidRDefault="00CC34EF" w:rsidP="002D17AE">
            <w:pPr>
              <w:pStyle w:val="TableParagraph"/>
              <w:spacing w:before="119"/>
              <w:ind w:left="107"/>
              <w:rPr>
                <w:sz w:val="24"/>
              </w:rPr>
            </w:pPr>
            <w:r>
              <w:rPr>
                <w:sz w:val="24"/>
              </w:rPr>
              <w:t xml:space="preserve">5 </w:t>
            </w:r>
            <w:r>
              <w:rPr>
                <w:spacing w:val="-2"/>
                <w:sz w:val="24"/>
              </w:rPr>
              <w:t>years</w:t>
            </w:r>
          </w:p>
        </w:tc>
        <w:tc>
          <w:tcPr>
            <w:tcW w:w="2515" w:type="dxa"/>
          </w:tcPr>
          <w:p w14:paraId="62AF8AC1" w14:textId="77777777" w:rsidR="00CC34EF" w:rsidRDefault="00CC34EF" w:rsidP="002D17AE">
            <w:pPr>
              <w:pStyle w:val="TableParagraph"/>
              <w:spacing w:before="119"/>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bl>
    <w:p w14:paraId="3745CDD5" w14:textId="77777777" w:rsidR="00CC34EF" w:rsidRDefault="00CC34EF" w:rsidP="009A4DE7">
      <w:pPr>
        <w:rPr>
          <w:sz w:val="24"/>
        </w:rPr>
        <w:sectPr w:rsidR="00CC34EF" w:rsidSect="00CC34EF">
          <w:pgSz w:w="12240" w:h="15840"/>
          <w:pgMar w:top="1420" w:right="700" w:bottom="1700" w:left="1220" w:header="0" w:footer="1446" w:gutter="0"/>
          <w:cols w:space="720"/>
        </w:sectPr>
      </w:pPr>
    </w:p>
    <w:p w14:paraId="0BF627E5" w14:textId="77777777" w:rsidR="00CC34EF" w:rsidRDefault="00CC34EF"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584"/>
        <w:gridCol w:w="1260"/>
        <w:gridCol w:w="2515"/>
      </w:tblGrid>
      <w:tr w:rsidR="00CC34EF" w14:paraId="632DCE53" w14:textId="77777777" w:rsidTr="002D17AE">
        <w:trPr>
          <w:trHeight w:val="829"/>
        </w:trPr>
        <w:tc>
          <w:tcPr>
            <w:tcW w:w="9350" w:type="dxa"/>
            <w:gridSpan w:val="4"/>
          </w:tcPr>
          <w:p w14:paraId="7D65228D" w14:textId="77777777" w:rsidR="00CC34EF" w:rsidRDefault="00CC34EF" w:rsidP="002D17AE">
            <w:pPr>
              <w:pStyle w:val="TableParagraph"/>
              <w:spacing w:before="1"/>
              <w:rPr>
                <w:b/>
                <w:sz w:val="24"/>
              </w:rPr>
            </w:pPr>
          </w:p>
          <w:p w14:paraId="2BEB7B6D" w14:textId="77777777" w:rsidR="00CC34EF" w:rsidRDefault="00CC34EF" w:rsidP="002D17AE">
            <w:pPr>
              <w:pStyle w:val="TableParagraph"/>
              <w:ind w:left="13" w:right="4"/>
              <w:jc w:val="center"/>
              <w:rPr>
                <w:b/>
                <w:sz w:val="24"/>
              </w:rPr>
            </w:pPr>
            <w:r>
              <w:rPr>
                <w:b/>
                <w:sz w:val="24"/>
              </w:rPr>
              <w:t>FIVE</w:t>
            </w:r>
            <w:r>
              <w:rPr>
                <w:b/>
                <w:spacing w:val="-2"/>
                <w:sz w:val="24"/>
              </w:rPr>
              <w:t xml:space="preserve"> </w:t>
            </w:r>
            <w:r>
              <w:rPr>
                <w:b/>
                <w:sz w:val="24"/>
              </w:rPr>
              <w:t>YEAR</w:t>
            </w:r>
            <w:r>
              <w:rPr>
                <w:b/>
                <w:spacing w:val="-3"/>
                <w:sz w:val="24"/>
              </w:rPr>
              <w:t xml:space="preserve"> </w:t>
            </w:r>
            <w:r>
              <w:rPr>
                <w:b/>
                <w:sz w:val="24"/>
              </w:rPr>
              <w:t>EDUCATOR</w:t>
            </w:r>
            <w:r>
              <w:rPr>
                <w:b/>
                <w:spacing w:val="-2"/>
                <w:sz w:val="24"/>
              </w:rPr>
              <w:t xml:space="preserve"> LICENSE</w:t>
            </w:r>
          </w:p>
          <w:p w14:paraId="03EAD659" w14:textId="77777777" w:rsidR="00CC34EF" w:rsidRDefault="00CC34EF" w:rsidP="002D17AE">
            <w:pPr>
              <w:pStyle w:val="TableParagraph"/>
              <w:spacing w:line="257" w:lineRule="exact"/>
              <w:ind w:left="13" w:right="5"/>
              <w:jc w:val="center"/>
              <w:rPr>
                <w:b/>
                <w:sz w:val="24"/>
              </w:rPr>
            </w:pPr>
            <w:r>
              <w:rPr>
                <w:b/>
                <w:sz w:val="24"/>
              </w:rPr>
              <w:t>SPECIAL</w:t>
            </w:r>
            <w:r>
              <w:rPr>
                <w:b/>
                <w:spacing w:val="-5"/>
                <w:sz w:val="24"/>
              </w:rPr>
              <w:t xml:space="preserve"> </w:t>
            </w:r>
            <w:r>
              <w:rPr>
                <w:b/>
                <w:sz w:val="24"/>
              </w:rPr>
              <w:t>EDUCATION</w:t>
            </w:r>
            <w:r>
              <w:rPr>
                <w:b/>
                <w:spacing w:val="-3"/>
                <w:sz w:val="24"/>
              </w:rPr>
              <w:t xml:space="preserve"> </w:t>
            </w:r>
            <w:r>
              <w:rPr>
                <w:b/>
                <w:sz w:val="24"/>
              </w:rPr>
              <w:t>-</w:t>
            </w:r>
            <w:r>
              <w:rPr>
                <w:b/>
                <w:spacing w:val="-4"/>
                <w:sz w:val="24"/>
              </w:rPr>
              <w:t xml:space="preserve"> </w:t>
            </w:r>
            <w:r>
              <w:rPr>
                <w:b/>
                <w:sz w:val="24"/>
              </w:rPr>
              <w:t>MILD/MODERATE</w:t>
            </w:r>
            <w:r>
              <w:rPr>
                <w:b/>
                <w:spacing w:val="-2"/>
                <w:sz w:val="24"/>
              </w:rPr>
              <w:t xml:space="preserve"> </w:t>
            </w:r>
            <w:r>
              <w:rPr>
                <w:b/>
                <w:sz w:val="24"/>
              </w:rPr>
              <w:t>DISABILITY</w:t>
            </w:r>
            <w:r>
              <w:rPr>
                <w:b/>
                <w:spacing w:val="-4"/>
                <w:sz w:val="24"/>
              </w:rPr>
              <w:t xml:space="preserve"> </w:t>
            </w:r>
            <w:r>
              <w:rPr>
                <w:b/>
                <w:sz w:val="24"/>
              </w:rPr>
              <w:t>K-12</w:t>
            </w:r>
            <w:r>
              <w:rPr>
                <w:b/>
                <w:spacing w:val="-2"/>
                <w:sz w:val="24"/>
              </w:rPr>
              <w:t xml:space="preserve"> (221)</w:t>
            </w:r>
          </w:p>
        </w:tc>
      </w:tr>
      <w:tr w:rsidR="00CC34EF" w14:paraId="45ECB080" w14:textId="77777777" w:rsidTr="002D17AE">
        <w:trPr>
          <w:trHeight w:val="515"/>
        </w:trPr>
        <w:tc>
          <w:tcPr>
            <w:tcW w:w="991" w:type="dxa"/>
          </w:tcPr>
          <w:p w14:paraId="6F51369E" w14:textId="77777777" w:rsidR="00CC34EF" w:rsidRDefault="00CC34EF" w:rsidP="002D17AE">
            <w:pPr>
              <w:pStyle w:val="TableParagraph"/>
              <w:spacing w:before="119"/>
              <w:ind w:left="8"/>
              <w:jc w:val="center"/>
              <w:rPr>
                <w:b/>
                <w:sz w:val="24"/>
              </w:rPr>
            </w:pPr>
            <w:r>
              <w:rPr>
                <w:b/>
                <w:spacing w:val="-2"/>
                <w:sz w:val="24"/>
              </w:rPr>
              <w:t>License</w:t>
            </w:r>
          </w:p>
        </w:tc>
        <w:tc>
          <w:tcPr>
            <w:tcW w:w="4584" w:type="dxa"/>
          </w:tcPr>
          <w:p w14:paraId="19A93DE4" w14:textId="77777777" w:rsidR="00CC34EF" w:rsidRDefault="00CC34EF" w:rsidP="002D17AE">
            <w:pPr>
              <w:pStyle w:val="TableParagraph"/>
              <w:spacing w:before="119"/>
              <w:ind w:left="10" w:right="1"/>
              <w:jc w:val="center"/>
              <w:rPr>
                <w:b/>
                <w:sz w:val="24"/>
              </w:rPr>
            </w:pPr>
            <w:r>
              <w:rPr>
                <w:b/>
                <w:spacing w:val="-2"/>
                <w:sz w:val="24"/>
              </w:rPr>
              <w:t>Requirements</w:t>
            </w:r>
          </w:p>
        </w:tc>
        <w:tc>
          <w:tcPr>
            <w:tcW w:w="1260" w:type="dxa"/>
          </w:tcPr>
          <w:p w14:paraId="0CB81C4A" w14:textId="77777777" w:rsidR="00CC34EF" w:rsidRDefault="00CC34EF" w:rsidP="002D17AE">
            <w:pPr>
              <w:pStyle w:val="TableParagraph"/>
              <w:spacing w:before="119"/>
              <w:ind w:left="215"/>
              <w:rPr>
                <w:b/>
                <w:sz w:val="24"/>
              </w:rPr>
            </w:pPr>
            <w:r>
              <w:rPr>
                <w:b/>
                <w:spacing w:val="-2"/>
                <w:sz w:val="24"/>
              </w:rPr>
              <w:t>Validity</w:t>
            </w:r>
          </w:p>
        </w:tc>
        <w:tc>
          <w:tcPr>
            <w:tcW w:w="2515" w:type="dxa"/>
          </w:tcPr>
          <w:p w14:paraId="0E21E8CD" w14:textId="77777777" w:rsidR="00CC34EF" w:rsidRDefault="00CC34EF" w:rsidP="002D17AE">
            <w:pPr>
              <w:pStyle w:val="TableParagraph"/>
              <w:spacing w:before="119"/>
              <w:ind w:left="7" w:right="3"/>
              <w:jc w:val="center"/>
              <w:rPr>
                <w:b/>
                <w:sz w:val="24"/>
              </w:rPr>
            </w:pPr>
            <w:r>
              <w:rPr>
                <w:b/>
                <w:spacing w:val="-2"/>
                <w:sz w:val="24"/>
              </w:rPr>
              <w:t>Renewal</w:t>
            </w:r>
          </w:p>
        </w:tc>
      </w:tr>
      <w:tr w:rsidR="00CC34EF" w14:paraId="55AA83DF" w14:textId="77777777" w:rsidTr="002D17AE">
        <w:trPr>
          <w:trHeight w:val="1618"/>
        </w:trPr>
        <w:tc>
          <w:tcPr>
            <w:tcW w:w="991" w:type="dxa"/>
            <w:tcBorders>
              <w:bottom w:val="nil"/>
            </w:tcBorders>
          </w:tcPr>
          <w:p w14:paraId="243C08E6" w14:textId="77777777" w:rsidR="00CC34EF" w:rsidRDefault="00CC34EF" w:rsidP="002D17AE">
            <w:pPr>
              <w:pStyle w:val="TableParagraph"/>
              <w:spacing w:before="119"/>
              <w:ind w:right="9"/>
              <w:jc w:val="center"/>
              <w:rPr>
                <w:sz w:val="24"/>
              </w:rPr>
            </w:pPr>
            <w:r>
              <w:rPr>
                <w:sz w:val="24"/>
              </w:rPr>
              <w:t>Class</w:t>
            </w:r>
            <w:r>
              <w:rPr>
                <w:spacing w:val="-1"/>
                <w:sz w:val="24"/>
              </w:rPr>
              <w:t xml:space="preserve"> </w:t>
            </w:r>
            <w:r>
              <w:rPr>
                <w:spacing w:val="-10"/>
                <w:sz w:val="24"/>
              </w:rPr>
              <w:t>A</w:t>
            </w:r>
          </w:p>
        </w:tc>
        <w:tc>
          <w:tcPr>
            <w:tcW w:w="4584" w:type="dxa"/>
            <w:tcBorders>
              <w:bottom w:val="nil"/>
            </w:tcBorders>
          </w:tcPr>
          <w:p w14:paraId="2E2E36B3" w14:textId="77777777" w:rsidR="00CC34EF" w:rsidRDefault="00CC34EF" w:rsidP="009231AB">
            <w:pPr>
              <w:pStyle w:val="TableParagraph"/>
              <w:spacing w:before="119"/>
              <w:ind w:left="432" w:right="86" w:hanging="331"/>
              <w:jc w:val="both"/>
              <w:rPr>
                <w:sz w:val="24"/>
              </w:rPr>
            </w:pPr>
            <w:r>
              <w:rPr>
                <w:sz w:val="24"/>
              </w:rPr>
              <w:t>1.</w:t>
            </w:r>
            <w:r>
              <w:rPr>
                <w:spacing w:val="40"/>
                <w:sz w:val="24"/>
              </w:rPr>
              <w:t xml:space="preserve"> </w:t>
            </w:r>
            <w:r>
              <w:rPr>
                <w:sz w:val="24"/>
              </w:rPr>
              <w:t>Bachelor’s degree in Special Education - Mild/Moderate Disability from a state approved or NCATE/CAEP approved program from a regionally/nationally accredited institution of higher learning</w:t>
            </w:r>
          </w:p>
        </w:tc>
        <w:tc>
          <w:tcPr>
            <w:tcW w:w="1260" w:type="dxa"/>
            <w:tcBorders>
              <w:bottom w:val="nil"/>
            </w:tcBorders>
          </w:tcPr>
          <w:p w14:paraId="3DF52E05" w14:textId="77777777" w:rsidR="00CC34EF" w:rsidRDefault="00CC34EF" w:rsidP="002D17AE">
            <w:pPr>
              <w:pStyle w:val="TableParagraph"/>
              <w:spacing w:before="119"/>
              <w:ind w:left="108"/>
              <w:rPr>
                <w:sz w:val="24"/>
              </w:rPr>
            </w:pPr>
            <w:r>
              <w:rPr>
                <w:sz w:val="24"/>
              </w:rPr>
              <w:t xml:space="preserve">5 </w:t>
            </w:r>
            <w:r>
              <w:rPr>
                <w:spacing w:val="-2"/>
                <w:sz w:val="24"/>
              </w:rPr>
              <w:t>Years</w:t>
            </w:r>
          </w:p>
        </w:tc>
        <w:tc>
          <w:tcPr>
            <w:tcW w:w="2515" w:type="dxa"/>
            <w:tcBorders>
              <w:bottom w:val="nil"/>
            </w:tcBorders>
          </w:tcPr>
          <w:p w14:paraId="01F34A1D" w14:textId="77777777" w:rsidR="00CC34EF" w:rsidRDefault="00CC34EF" w:rsidP="002D17AE">
            <w:pPr>
              <w:pStyle w:val="TableParagraph"/>
              <w:spacing w:before="119"/>
              <w:ind w:left="108" w:right="253"/>
              <w:rPr>
                <w:sz w:val="24"/>
              </w:rPr>
            </w:pPr>
            <w:r>
              <w:rPr>
                <w:sz w:val="24"/>
              </w:rPr>
              <w:t>Ten (10) continuing education units (CEU’s)</w:t>
            </w:r>
            <w:r>
              <w:rPr>
                <w:spacing w:val="-14"/>
                <w:sz w:val="24"/>
              </w:rPr>
              <w:t xml:space="preserve"> </w:t>
            </w:r>
            <w:r>
              <w:rPr>
                <w:sz w:val="24"/>
              </w:rPr>
              <w:t>in</w:t>
            </w:r>
            <w:r>
              <w:rPr>
                <w:spacing w:val="-13"/>
                <w:sz w:val="24"/>
              </w:rPr>
              <w:t xml:space="preserve"> </w:t>
            </w:r>
            <w:r>
              <w:rPr>
                <w:sz w:val="24"/>
              </w:rPr>
              <w:t>content</w:t>
            </w:r>
            <w:r>
              <w:rPr>
                <w:spacing w:val="-13"/>
                <w:sz w:val="24"/>
              </w:rPr>
              <w:t xml:space="preserve"> </w:t>
            </w:r>
            <w:r>
              <w:rPr>
                <w:sz w:val="24"/>
              </w:rPr>
              <w:t>or job/skill related area</w:t>
            </w:r>
          </w:p>
          <w:p w14:paraId="6D6EFB45" w14:textId="77777777" w:rsidR="00CC34EF" w:rsidRDefault="00CC34EF" w:rsidP="002D17AE">
            <w:pPr>
              <w:pStyle w:val="TableParagraph"/>
              <w:spacing w:before="166" w:line="209" w:lineRule="exact"/>
              <w:ind w:left="7" w:right="3"/>
              <w:jc w:val="center"/>
              <w:rPr>
                <w:b/>
                <w:sz w:val="19"/>
              </w:rPr>
            </w:pPr>
            <w:r>
              <w:rPr>
                <w:b/>
                <w:spacing w:val="-5"/>
                <w:sz w:val="19"/>
              </w:rPr>
              <w:t>OR</w:t>
            </w:r>
          </w:p>
        </w:tc>
      </w:tr>
      <w:tr w:rsidR="00CC34EF" w14:paraId="61018FD3" w14:textId="77777777" w:rsidTr="002D17AE">
        <w:trPr>
          <w:trHeight w:val="2982"/>
        </w:trPr>
        <w:tc>
          <w:tcPr>
            <w:tcW w:w="991" w:type="dxa"/>
            <w:tcBorders>
              <w:top w:val="nil"/>
              <w:bottom w:val="nil"/>
            </w:tcBorders>
          </w:tcPr>
          <w:p w14:paraId="0991F1E2" w14:textId="77777777" w:rsidR="00CC34EF" w:rsidRDefault="00CC34EF" w:rsidP="002D17AE">
            <w:pPr>
              <w:pStyle w:val="TableParagraph"/>
            </w:pPr>
          </w:p>
        </w:tc>
        <w:tc>
          <w:tcPr>
            <w:tcW w:w="4584" w:type="dxa"/>
            <w:tcBorders>
              <w:top w:val="nil"/>
              <w:bottom w:val="nil"/>
            </w:tcBorders>
          </w:tcPr>
          <w:p w14:paraId="3EF925D9" w14:textId="77777777" w:rsidR="00CC34EF" w:rsidRDefault="00CC34EF" w:rsidP="002D17AE">
            <w:pPr>
              <w:pStyle w:val="TableParagraph"/>
              <w:numPr>
                <w:ilvl w:val="0"/>
                <w:numId w:val="43"/>
              </w:numPr>
              <w:tabs>
                <w:tab w:val="left" w:pos="467"/>
              </w:tabs>
              <w:ind w:left="467" w:right="92"/>
              <w:jc w:val="both"/>
              <w:rPr>
                <w:sz w:val="24"/>
              </w:rPr>
            </w:pPr>
            <w:r>
              <w:rPr>
                <w:sz w:val="24"/>
              </w:rPr>
              <w:t>Twenty-one (21) ACT (or SAT equivalent) or achieve a qualifying passing score on the Praxis Core Academic Skills for Educators examination</w:t>
            </w:r>
            <w:r>
              <w:rPr>
                <w:spacing w:val="-13"/>
                <w:sz w:val="24"/>
              </w:rPr>
              <w:t xml:space="preserve"> </w:t>
            </w:r>
            <w:r>
              <w:rPr>
                <w:sz w:val="24"/>
              </w:rPr>
              <w:t>or</w:t>
            </w:r>
            <w:r>
              <w:rPr>
                <w:spacing w:val="-13"/>
                <w:sz w:val="24"/>
              </w:rPr>
              <w:t xml:space="preserve"> </w:t>
            </w:r>
            <w:r>
              <w:rPr>
                <w:sz w:val="24"/>
              </w:rPr>
              <w:t>minimum</w:t>
            </w:r>
            <w:r>
              <w:rPr>
                <w:spacing w:val="-15"/>
                <w:sz w:val="24"/>
              </w:rPr>
              <w:t xml:space="preserve"> </w:t>
            </w:r>
            <w:r>
              <w:rPr>
                <w:sz w:val="24"/>
              </w:rPr>
              <w:t>GPA</w:t>
            </w:r>
            <w:r>
              <w:rPr>
                <w:spacing w:val="-13"/>
                <w:sz w:val="24"/>
              </w:rPr>
              <w:t xml:space="preserve"> </w:t>
            </w:r>
            <w:r>
              <w:rPr>
                <w:sz w:val="24"/>
              </w:rPr>
              <w:t>of</w:t>
            </w:r>
            <w:r>
              <w:rPr>
                <w:spacing w:val="-13"/>
                <w:sz w:val="24"/>
              </w:rPr>
              <w:t xml:space="preserve"> </w:t>
            </w:r>
            <w:r>
              <w:rPr>
                <w:sz w:val="24"/>
              </w:rPr>
              <w:t>3.0</w:t>
            </w:r>
            <w:r>
              <w:rPr>
                <w:spacing w:val="-13"/>
                <w:sz w:val="24"/>
              </w:rPr>
              <w:t xml:space="preserve"> </w:t>
            </w:r>
            <w:r>
              <w:rPr>
                <w:sz w:val="24"/>
              </w:rPr>
              <w:t>on</w:t>
            </w:r>
            <w:r>
              <w:rPr>
                <w:spacing w:val="-15"/>
                <w:sz w:val="24"/>
              </w:rPr>
              <w:t xml:space="preserve"> </w:t>
            </w:r>
            <w:r>
              <w:rPr>
                <w:sz w:val="24"/>
              </w:rPr>
              <w:t>a minimum of 60-hours of course credit as established by the State Board of Education; and</w:t>
            </w:r>
          </w:p>
          <w:p w14:paraId="772DB8E4" w14:textId="77777777" w:rsidR="00CC34EF" w:rsidRDefault="00CC34EF" w:rsidP="002D17AE">
            <w:pPr>
              <w:pStyle w:val="TableParagraph"/>
              <w:numPr>
                <w:ilvl w:val="0"/>
                <w:numId w:val="43"/>
              </w:numPr>
              <w:tabs>
                <w:tab w:val="left" w:pos="467"/>
              </w:tabs>
              <w:spacing w:before="120"/>
              <w:ind w:left="467" w:right="95"/>
              <w:jc w:val="both"/>
              <w:rPr>
                <w:sz w:val="24"/>
              </w:rPr>
            </w:pPr>
            <w:r>
              <w:rPr>
                <w:sz w:val="24"/>
              </w:rPr>
              <w:t>Praxis Subject Assessment (Principles of Learning and Teaching Test)</w:t>
            </w:r>
          </w:p>
        </w:tc>
        <w:tc>
          <w:tcPr>
            <w:tcW w:w="1260" w:type="dxa"/>
            <w:tcBorders>
              <w:top w:val="nil"/>
              <w:bottom w:val="nil"/>
            </w:tcBorders>
          </w:tcPr>
          <w:p w14:paraId="301AF279" w14:textId="77777777" w:rsidR="00CC34EF" w:rsidRDefault="00CC34EF" w:rsidP="002D17AE">
            <w:pPr>
              <w:pStyle w:val="TableParagraph"/>
            </w:pPr>
          </w:p>
        </w:tc>
        <w:tc>
          <w:tcPr>
            <w:tcW w:w="2515" w:type="dxa"/>
            <w:tcBorders>
              <w:top w:val="nil"/>
              <w:bottom w:val="nil"/>
            </w:tcBorders>
          </w:tcPr>
          <w:p w14:paraId="14D4D850" w14:textId="77777777" w:rsidR="00CC34EF" w:rsidRDefault="00CC34EF" w:rsidP="002D17AE">
            <w:pPr>
              <w:pStyle w:val="TableParagraph"/>
              <w:spacing w:before="120"/>
              <w:ind w:left="107" w:right="253"/>
              <w:rPr>
                <w:sz w:val="24"/>
              </w:rPr>
            </w:pPr>
            <w:r>
              <w:rPr>
                <w:sz w:val="24"/>
              </w:rPr>
              <w:t>Three (3) semester hours in content or job/skill</w:t>
            </w:r>
            <w:r>
              <w:rPr>
                <w:spacing w:val="-15"/>
                <w:sz w:val="24"/>
              </w:rPr>
              <w:t xml:space="preserve"> </w:t>
            </w:r>
            <w:r>
              <w:rPr>
                <w:sz w:val="24"/>
              </w:rPr>
              <w:t>related</w:t>
            </w:r>
            <w:r>
              <w:rPr>
                <w:spacing w:val="-15"/>
                <w:sz w:val="24"/>
              </w:rPr>
              <w:t xml:space="preserve"> </w:t>
            </w:r>
            <w:r>
              <w:rPr>
                <w:sz w:val="24"/>
              </w:rPr>
              <w:t>area</w:t>
            </w:r>
          </w:p>
          <w:p w14:paraId="447B2C0F" w14:textId="77777777" w:rsidR="00CC34EF" w:rsidRDefault="00CC34EF" w:rsidP="002D17AE">
            <w:pPr>
              <w:pStyle w:val="TableParagraph"/>
              <w:spacing w:before="167"/>
              <w:ind w:left="7"/>
              <w:jc w:val="center"/>
              <w:rPr>
                <w:b/>
                <w:sz w:val="19"/>
              </w:rPr>
            </w:pPr>
            <w:r>
              <w:rPr>
                <w:b/>
                <w:spacing w:val="-5"/>
                <w:sz w:val="19"/>
              </w:rPr>
              <w:t>AND</w:t>
            </w:r>
          </w:p>
          <w:p w14:paraId="445621BA" w14:textId="77777777" w:rsidR="00CC34EF" w:rsidRDefault="00CC34EF" w:rsidP="002D17AE">
            <w:pPr>
              <w:pStyle w:val="TableParagraph"/>
              <w:spacing w:before="131"/>
              <w:ind w:left="107" w:right="253"/>
              <w:rPr>
                <w:sz w:val="24"/>
              </w:rPr>
            </w:pPr>
            <w:r>
              <w:rPr>
                <w:sz w:val="24"/>
              </w:rPr>
              <w:t>Five (5) continuing education units (CEU’s)</w:t>
            </w:r>
            <w:r>
              <w:rPr>
                <w:spacing w:val="-14"/>
                <w:sz w:val="24"/>
              </w:rPr>
              <w:t xml:space="preserve"> </w:t>
            </w:r>
            <w:r>
              <w:rPr>
                <w:sz w:val="24"/>
              </w:rPr>
              <w:t>in</w:t>
            </w:r>
            <w:r>
              <w:rPr>
                <w:spacing w:val="-13"/>
                <w:sz w:val="24"/>
              </w:rPr>
              <w:t xml:space="preserve"> </w:t>
            </w:r>
            <w:r>
              <w:rPr>
                <w:sz w:val="24"/>
              </w:rPr>
              <w:t>content</w:t>
            </w:r>
            <w:r>
              <w:rPr>
                <w:spacing w:val="-13"/>
                <w:sz w:val="24"/>
              </w:rPr>
              <w:t xml:space="preserve"> </w:t>
            </w:r>
            <w:r>
              <w:rPr>
                <w:sz w:val="24"/>
              </w:rPr>
              <w:t>or job/skill related area</w:t>
            </w:r>
          </w:p>
          <w:p w14:paraId="3758B416" w14:textId="77777777" w:rsidR="00CC34EF" w:rsidRDefault="00CC34EF" w:rsidP="002D17AE">
            <w:pPr>
              <w:pStyle w:val="TableParagraph"/>
              <w:spacing w:before="166"/>
              <w:ind w:left="7" w:right="3"/>
              <w:jc w:val="center"/>
              <w:rPr>
                <w:b/>
                <w:sz w:val="19"/>
              </w:rPr>
            </w:pPr>
            <w:r>
              <w:rPr>
                <w:b/>
                <w:spacing w:val="-5"/>
                <w:sz w:val="19"/>
              </w:rPr>
              <w:t>OR</w:t>
            </w:r>
          </w:p>
        </w:tc>
      </w:tr>
      <w:tr w:rsidR="00CC34EF" w14:paraId="331B9A67" w14:textId="77777777" w:rsidTr="002D17AE">
        <w:trPr>
          <w:trHeight w:val="1035"/>
        </w:trPr>
        <w:tc>
          <w:tcPr>
            <w:tcW w:w="991" w:type="dxa"/>
            <w:tcBorders>
              <w:top w:val="nil"/>
              <w:bottom w:val="nil"/>
            </w:tcBorders>
          </w:tcPr>
          <w:p w14:paraId="13F777B5" w14:textId="77777777" w:rsidR="00CC34EF" w:rsidRDefault="00CC34EF" w:rsidP="002D17AE">
            <w:pPr>
              <w:pStyle w:val="TableParagraph"/>
            </w:pPr>
          </w:p>
        </w:tc>
        <w:tc>
          <w:tcPr>
            <w:tcW w:w="4584" w:type="dxa"/>
            <w:tcBorders>
              <w:top w:val="nil"/>
              <w:bottom w:val="nil"/>
            </w:tcBorders>
          </w:tcPr>
          <w:p w14:paraId="17B81D5E" w14:textId="77777777" w:rsidR="00CC34EF" w:rsidRDefault="00CC34EF" w:rsidP="002D17AE">
            <w:pPr>
              <w:pStyle w:val="TableParagraph"/>
              <w:numPr>
                <w:ilvl w:val="0"/>
                <w:numId w:val="42"/>
              </w:numPr>
              <w:tabs>
                <w:tab w:val="left" w:pos="467"/>
              </w:tabs>
              <w:spacing w:before="18"/>
              <w:ind w:left="467" w:right="95"/>
              <w:rPr>
                <w:sz w:val="24"/>
              </w:rPr>
            </w:pPr>
            <w:r>
              <w:rPr>
                <w:sz w:val="24"/>
              </w:rPr>
              <w:t>Praxis</w:t>
            </w:r>
            <w:r>
              <w:rPr>
                <w:spacing w:val="80"/>
                <w:sz w:val="24"/>
              </w:rPr>
              <w:t xml:space="preserve"> </w:t>
            </w:r>
            <w:r>
              <w:rPr>
                <w:sz w:val="24"/>
              </w:rPr>
              <w:t>Subject</w:t>
            </w:r>
            <w:r>
              <w:rPr>
                <w:spacing w:val="80"/>
                <w:sz w:val="24"/>
              </w:rPr>
              <w:t xml:space="preserve"> </w:t>
            </w:r>
            <w:r>
              <w:rPr>
                <w:sz w:val="24"/>
              </w:rPr>
              <w:t>Assessment</w:t>
            </w:r>
            <w:r>
              <w:rPr>
                <w:spacing w:val="80"/>
                <w:sz w:val="24"/>
              </w:rPr>
              <w:t xml:space="preserve"> </w:t>
            </w:r>
            <w:r>
              <w:rPr>
                <w:sz w:val="24"/>
              </w:rPr>
              <w:t>(Specialty Area Test for Special Education)</w:t>
            </w:r>
          </w:p>
          <w:p w14:paraId="0D4B64FC" w14:textId="77777777" w:rsidR="00CC34EF" w:rsidRDefault="00CC34EF" w:rsidP="002D17AE">
            <w:pPr>
              <w:pStyle w:val="TableParagraph"/>
              <w:numPr>
                <w:ilvl w:val="0"/>
                <w:numId w:val="42"/>
              </w:numPr>
              <w:tabs>
                <w:tab w:val="left" w:pos="468"/>
              </w:tabs>
              <w:spacing w:before="120"/>
              <w:rPr>
                <w:sz w:val="24"/>
              </w:rPr>
            </w:pPr>
            <w:r>
              <w:rPr>
                <w:sz w:val="24"/>
              </w:rPr>
              <w:t>Foundations</w:t>
            </w:r>
            <w:r>
              <w:rPr>
                <w:spacing w:val="-3"/>
                <w:sz w:val="24"/>
              </w:rPr>
              <w:t xml:space="preserve"> </w:t>
            </w:r>
            <w:r>
              <w:rPr>
                <w:sz w:val="24"/>
              </w:rPr>
              <w:t>of</w:t>
            </w:r>
            <w:r>
              <w:rPr>
                <w:spacing w:val="-3"/>
                <w:sz w:val="24"/>
              </w:rPr>
              <w:t xml:space="preserve"> </w:t>
            </w:r>
            <w:r>
              <w:rPr>
                <w:sz w:val="24"/>
              </w:rPr>
              <w:t xml:space="preserve">Reading </w:t>
            </w:r>
            <w:r>
              <w:rPr>
                <w:spacing w:val="-2"/>
                <w:sz w:val="24"/>
              </w:rPr>
              <w:t>Assessment</w:t>
            </w:r>
          </w:p>
        </w:tc>
        <w:tc>
          <w:tcPr>
            <w:tcW w:w="1260" w:type="dxa"/>
            <w:tcBorders>
              <w:top w:val="nil"/>
              <w:bottom w:val="nil"/>
            </w:tcBorders>
          </w:tcPr>
          <w:p w14:paraId="206DD61D" w14:textId="77777777" w:rsidR="00CC34EF" w:rsidRDefault="00CC34EF" w:rsidP="002D17AE">
            <w:pPr>
              <w:pStyle w:val="TableParagraph"/>
            </w:pPr>
          </w:p>
        </w:tc>
        <w:tc>
          <w:tcPr>
            <w:tcW w:w="2515" w:type="dxa"/>
            <w:tcBorders>
              <w:top w:val="nil"/>
              <w:bottom w:val="nil"/>
            </w:tcBorders>
          </w:tcPr>
          <w:p w14:paraId="30BBE3B6" w14:textId="77777777" w:rsidR="00CC34EF" w:rsidRDefault="00CC34EF" w:rsidP="002D17AE">
            <w:pPr>
              <w:pStyle w:val="TableParagraph"/>
              <w:spacing w:before="102"/>
              <w:ind w:left="107" w:right="119"/>
              <w:rPr>
                <w:sz w:val="24"/>
              </w:rPr>
            </w:pPr>
            <w:r>
              <w:rPr>
                <w:sz w:val="24"/>
              </w:rPr>
              <w:t>Six</w:t>
            </w:r>
            <w:r>
              <w:rPr>
                <w:spacing w:val="-13"/>
                <w:sz w:val="24"/>
              </w:rPr>
              <w:t xml:space="preserve"> </w:t>
            </w:r>
            <w:r>
              <w:rPr>
                <w:sz w:val="24"/>
              </w:rPr>
              <w:t>(6)</w:t>
            </w:r>
            <w:r>
              <w:rPr>
                <w:spacing w:val="-14"/>
                <w:sz w:val="24"/>
              </w:rPr>
              <w:t xml:space="preserve"> </w:t>
            </w:r>
            <w:r>
              <w:rPr>
                <w:sz w:val="24"/>
              </w:rPr>
              <w:t>semester</w:t>
            </w:r>
            <w:r>
              <w:rPr>
                <w:spacing w:val="-14"/>
                <w:sz w:val="24"/>
              </w:rPr>
              <w:t xml:space="preserve"> </w:t>
            </w:r>
            <w:r>
              <w:rPr>
                <w:sz w:val="24"/>
              </w:rPr>
              <w:t>hours in content or job/skill related area</w:t>
            </w:r>
          </w:p>
        </w:tc>
      </w:tr>
      <w:tr w:rsidR="00CC34EF" w14:paraId="42A8A784" w14:textId="77777777" w:rsidTr="002D17AE">
        <w:trPr>
          <w:trHeight w:val="368"/>
        </w:trPr>
        <w:tc>
          <w:tcPr>
            <w:tcW w:w="991" w:type="dxa"/>
            <w:tcBorders>
              <w:top w:val="nil"/>
              <w:bottom w:val="nil"/>
            </w:tcBorders>
          </w:tcPr>
          <w:p w14:paraId="44FF40BA" w14:textId="77777777" w:rsidR="00CC34EF" w:rsidRDefault="00CC34EF" w:rsidP="002D17AE">
            <w:pPr>
              <w:pStyle w:val="TableParagraph"/>
            </w:pPr>
          </w:p>
        </w:tc>
        <w:tc>
          <w:tcPr>
            <w:tcW w:w="4584" w:type="dxa"/>
            <w:tcBorders>
              <w:top w:val="nil"/>
              <w:bottom w:val="nil"/>
            </w:tcBorders>
          </w:tcPr>
          <w:p w14:paraId="0F62FB36" w14:textId="77777777" w:rsidR="00CC34EF" w:rsidRDefault="00CC34EF" w:rsidP="002D17AE">
            <w:pPr>
              <w:pStyle w:val="TableParagraph"/>
              <w:spacing w:before="97"/>
              <w:ind w:left="10" w:right="6"/>
              <w:jc w:val="center"/>
              <w:rPr>
                <w:b/>
                <w:sz w:val="19"/>
              </w:rPr>
            </w:pPr>
            <w:r>
              <w:rPr>
                <w:b/>
                <w:spacing w:val="-5"/>
                <w:sz w:val="19"/>
              </w:rPr>
              <w:t>OR</w:t>
            </w:r>
          </w:p>
        </w:tc>
        <w:tc>
          <w:tcPr>
            <w:tcW w:w="1260" w:type="dxa"/>
            <w:tcBorders>
              <w:top w:val="nil"/>
              <w:bottom w:val="nil"/>
            </w:tcBorders>
          </w:tcPr>
          <w:p w14:paraId="634BFFB6" w14:textId="77777777" w:rsidR="00CC34EF" w:rsidRDefault="00CC34EF" w:rsidP="002D17AE">
            <w:pPr>
              <w:pStyle w:val="TableParagraph"/>
            </w:pPr>
          </w:p>
        </w:tc>
        <w:tc>
          <w:tcPr>
            <w:tcW w:w="2515" w:type="dxa"/>
            <w:tcBorders>
              <w:top w:val="nil"/>
              <w:bottom w:val="nil"/>
            </w:tcBorders>
          </w:tcPr>
          <w:p w14:paraId="759DD2B0" w14:textId="77777777" w:rsidR="00CC34EF" w:rsidRDefault="00CC34EF" w:rsidP="002D17AE">
            <w:pPr>
              <w:pStyle w:val="TableParagraph"/>
              <w:spacing w:before="61"/>
              <w:ind w:left="7" w:right="3"/>
              <w:jc w:val="center"/>
              <w:rPr>
                <w:b/>
                <w:sz w:val="19"/>
              </w:rPr>
            </w:pPr>
            <w:r>
              <w:rPr>
                <w:b/>
                <w:spacing w:val="-5"/>
                <w:sz w:val="19"/>
              </w:rPr>
              <w:t>OR</w:t>
            </w:r>
          </w:p>
        </w:tc>
      </w:tr>
      <w:tr w:rsidR="00CC34EF" w14:paraId="7966A05A" w14:textId="77777777" w:rsidTr="002D17AE">
        <w:trPr>
          <w:trHeight w:val="1643"/>
        </w:trPr>
        <w:tc>
          <w:tcPr>
            <w:tcW w:w="991" w:type="dxa"/>
            <w:tcBorders>
              <w:top w:val="nil"/>
              <w:bottom w:val="nil"/>
            </w:tcBorders>
          </w:tcPr>
          <w:p w14:paraId="5B2F5D46" w14:textId="77777777" w:rsidR="00CC34EF" w:rsidRDefault="00CC34EF" w:rsidP="002D17AE">
            <w:pPr>
              <w:pStyle w:val="TableParagraph"/>
            </w:pPr>
          </w:p>
        </w:tc>
        <w:tc>
          <w:tcPr>
            <w:tcW w:w="4584" w:type="dxa"/>
            <w:tcBorders>
              <w:top w:val="nil"/>
              <w:bottom w:val="nil"/>
            </w:tcBorders>
          </w:tcPr>
          <w:p w14:paraId="431A3CF7" w14:textId="77777777" w:rsidR="00CC34EF" w:rsidRDefault="00CC34EF" w:rsidP="002D17AE">
            <w:pPr>
              <w:pStyle w:val="TableParagraph"/>
              <w:numPr>
                <w:ilvl w:val="0"/>
                <w:numId w:val="41"/>
              </w:numPr>
              <w:tabs>
                <w:tab w:val="left" w:pos="467"/>
              </w:tabs>
              <w:spacing w:before="78"/>
              <w:ind w:left="467" w:right="96"/>
              <w:jc w:val="both"/>
              <w:rPr>
                <w:sz w:val="24"/>
              </w:rPr>
            </w:pPr>
            <w:r>
              <w:rPr>
                <w:sz w:val="24"/>
              </w:rPr>
              <w:t xml:space="preserve">Hold a valid three-year alternate route internship license or valid five-year </w:t>
            </w:r>
            <w:r>
              <w:rPr>
                <w:spacing w:val="-2"/>
                <w:sz w:val="24"/>
              </w:rPr>
              <w:t>license</w:t>
            </w:r>
          </w:p>
          <w:p w14:paraId="60A1B734" w14:textId="77777777" w:rsidR="00CC34EF" w:rsidRDefault="00CC34EF" w:rsidP="002D17AE">
            <w:pPr>
              <w:pStyle w:val="TableParagraph"/>
              <w:numPr>
                <w:ilvl w:val="0"/>
                <w:numId w:val="41"/>
              </w:numPr>
              <w:tabs>
                <w:tab w:val="left" w:pos="467"/>
              </w:tabs>
              <w:spacing w:before="120"/>
              <w:ind w:left="467" w:right="95"/>
              <w:jc w:val="both"/>
              <w:rPr>
                <w:sz w:val="24"/>
              </w:rPr>
            </w:pPr>
            <w:r>
              <w:rPr>
                <w:sz w:val="24"/>
              </w:rPr>
              <w:t>Praxis Subject Assessment (Specialty Area Test for Special Education)</w:t>
            </w:r>
          </w:p>
        </w:tc>
        <w:tc>
          <w:tcPr>
            <w:tcW w:w="1260" w:type="dxa"/>
            <w:tcBorders>
              <w:top w:val="nil"/>
              <w:bottom w:val="nil"/>
            </w:tcBorders>
          </w:tcPr>
          <w:p w14:paraId="36FE402D" w14:textId="77777777" w:rsidR="00CC34EF" w:rsidRDefault="00CC34EF" w:rsidP="002D17AE">
            <w:pPr>
              <w:pStyle w:val="TableParagraph"/>
            </w:pPr>
          </w:p>
        </w:tc>
        <w:tc>
          <w:tcPr>
            <w:tcW w:w="2515" w:type="dxa"/>
            <w:tcBorders>
              <w:top w:val="nil"/>
              <w:bottom w:val="nil"/>
            </w:tcBorders>
          </w:tcPr>
          <w:p w14:paraId="52F0C29B" w14:textId="77777777" w:rsidR="00CC34EF" w:rsidRDefault="00CC34EF" w:rsidP="002D17AE">
            <w:pPr>
              <w:pStyle w:val="TableParagraph"/>
              <w:spacing w:before="42"/>
              <w:ind w:left="107" w:right="253"/>
              <w:rPr>
                <w:sz w:val="24"/>
              </w:rPr>
            </w:pPr>
            <w:r>
              <w:rPr>
                <w:sz w:val="24"/>
              </w:rPr>
              <w:t>Completion of the National Board for Professional</w:t>
            </w:r>
            <w:r>
              <w:rPr>
                <w:spacing w:val="-15"/>
                <w:sz w:val="24"/>
              </w:rPr>
              <w:t xml:space="preserve"> </w:t>
            </w:r>
            <w:r>
              <w:rPr>
                <w:sz w:val="24"/>
              </w:rPr>
              <w:t>Teaching Standards process</w:t>
            </w:r>
          </w:p>
        </w:tc>
      </w:tr>
      <w:tr w:rsidR="00CC34EF" w14:paraId="0029B28C" w14:textId="77777777" w:rsidTr="002D17AE">
        <w:trPr>
          <w:trHeight w:val="3295"/>
        </w:trPr>
        <w:tc>
          <w:tcPr>
            <w:tcW w:w="991" w:type="dxa"/>
            <w:tcBorders>
              <w:top w:val="nil"/>
            </w:tcBorders>
          </w:tcPr>
          <w:p w14:paraId="71229A0C" w14:textId="77777777" w:rsidR="00CC34EF" w:rsidRDefault="00CC34EF" w:rsidP="002D17AE">
            <w:pPr>
              <w:pStyle w:val="TableParagraph"/>
            </w:pPr>
          </w:p>
        </w:tc>
        <w:tc>
          <w:tcPr>
            <w:tcW w:w="4584" w:type="dxa"/>
            <w:tcBorders>
              <w:top w:val="nil"/>
            </w:tcBorders>
          </w:tcPr>
          <w:p w14:paraId="577CBA37" w14:textId="77777777" w:rsidR="00CC34EF" w:rsidRDefault="00CC34EF" w:rsidP="002D17AE">
            <w:pPr>
              <w:pStyle w:val="TableParagraph"/>
              <w:spacing w:before="55"/>
              <w:ind w:left="108"/>
              <w:rPr>
                <w:sz w:val="24"/>
              </w:rPr>
            </w:pPr>
            <w:r>
              <w:rPr>
                <w:sz w:val="24"/>
              </w:rPr>
              <w:t>3.</w:t>
            </w:r>
            <w:r>
              <w:rPr>
                <w:spacing w:val="28"/>
                <w:sz w:val="24"/>
              </w:rPr>
              <w:t xml:space="preserve">  </w:t>
            </w:r>
            <w:r>
              <w:rPr>
                <w:sz w:val="24"/>
              </w:rPr>
              <w:t>Foundations</w:t>
            </w:r>
            <w:r>
              <w:rPr>
                <w:spacing w:val="-1"/>
                <w:sz w:val="24"/>
              </w:rPr>
              <w:t xml:space="preserve"> </w:t>
            </w:r>
            <w:r>
              <w:rPr>
                <w:sz w:val="24"/>
              </w:rPr>
              <w:t>of</w:t>
            </w:r>
            <w:r>
              <w:rPr>
                <w:spacing w:val="-2"/>
                <w:sz w:val="24"/>
              </w:rPr>
              <w:t xml:space="preserve"> </w:t>
            </w:r>
            <w:r>
              <w:rPr>
                <w:sz w:val="24"/>
              </w:rPr>
              <w:t>Reading</w:t>
            </w:r>
            <w:r>
              <w:rPr>
                <w:spacing w:val="1"/>
                <w:sz w:val="24"/>
              </w:rPr>
              <w:t xml:space="preserve"> </w:t>
            </w:r>
            <w:r>
              <w:rPr>
                <w:spacing w:val="-2"/>
                <w:sz w:val="24"/>
              </w:rPr>
              <w:t>Assessment</w:t>
            </w:r>
          </w:p>
        </w:tc>
        <w:tc>
          <w:tcPr>
            <w:tcW w:w="1260" w:type="dxa"/>
            <w:tcBorders>
              <w:top w:val="nil"/>
            </w:tcBorders>
          </w:tcPr>
          <w:p w14:paraId="6700B38F" w14:textId="77777777" w:rsidR="00CC34EF" w:rsidRDefault="00CC34EF" w:rsidP="002D17AE">
            <w:pPr>
              <w:pStyle w:val="TableParagraph"/>
            </w:pPr>
          </w:p>
        </w:tc>
        <w:tc>
          <w:tcPr>
            <w:tcW w:w="2515" w:type="dxa"/>
            <w:tcBorders>
              <w:top w:val="nil"/>
            </w:tcBorders>
          </w:tcPr>
          <w:p w14:paraId="20F55E27" w14:textId="77777777" w:rsidR="00CC34EF" w:rsidRDefault="00CC34EF" w:rsidP="002D17AE">
            <w:pPr>
              <w:pStyle w:val="TableParagraph"/>
            </w:pPr>
          </w:p>
        </w:tc>
      </w:tr>
    </w:tbl>
    <w:p w14:paraId="5AB3570F" w14:textId="77777777" w:rsidR="00CC34EF" w:rsidRDefault="00CC34EF" w:rsidP="009A4DE7">
      <w:pPr>
        <w:sectPr w:rsidR="00CC34EF" w:rsidSect="00CC34EF">
          <w:pgSz w:w="12240" w:h="15840"/>
          <w:pgMar w:top="1420" w:right="700" w:bottom="1700" w:left="1220" w:header="0" w:footer="1446" w:gutter="0"/>
          <w:cols w:space="720"/>
        </w:sectPr>
      </w:pPr>
    </w:p>
    <w:p w14:paraId="2D1FCF1E" w14:textId="77777777" w:rsidR="00CC34EF" w:rsidRDefault="00CC34EF"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5332"/>
        <w:gridCol w:w="1113"/>
        <w:gridCol w:w="2121"/>
      </w:tblGrid>
      <w:tr w:rsidR="00CC34EF" w14:paraId="5F2B24A4" w14:textId="77777777" w:rsidTr="002D17AE">
        <w:trPr>
          <w:trHeight w:val="865"/>
        </w:trPr>
        <w:tc>
          <w:tcPr>
            <w:tcW w:w="9348" w:type="dxa"/>
            <w:gridSpan w:val="4"/>
          </w:tcPr>
          <w:p w14:paraId="38596CA5" w14:textId="77777777" w:rsidR="00CC34EF" w:rsidRDefault="00CC34EF" w:rsidP="002D17AE">
            <w:pPr>
              <w:pStyle w:val="TableParagraph"/>
              <w:spacing w:before="1"/>
              <w:ind w:left="152" w:right="141"/>
              <w:jc w:val="center"/>
              <w:rPr>
                <w:b/>
                <w:sz w:val="24"/>
              </w:rPr>
            </w:pPr>
            <w:r>
              <w:rPr>
                <w:b/>
                <w:sz w:val="24"/>
              </w:rPr>
              <w:t>FIVE</w:t>
            </w:r>
            <w:r>
              <w:rPr>
                <w:b/>
                <w:spacing w:val="-2"/>
                <w:sz w:val="24"/>
              </w:rPr>
              <w:t xml:space="preserve"> </w:t>
            </w:r>
            <w:r>
              <w:rPr>
                <w:b/>
                <w:sz w:val="24"/>
              </w:rPr>
              <w:t>YEAR</w:t>
            </w:r>
            <w:r>
              <w:rPr>
                <w:b/>
                <w:spacing w:val="-3"/>
                <w:sz w:val="24"/>
              </w:rPr>
              <w:t xml:space="preserve"> </w:t>
            </w:r>
            <w:r>
              <w:rPr>
                <w:b/>
                <w:sz w:val="24"/>
              </w:rPr>
              <w:t>EDUCATOR</w:t>
            </w:r>
            <w:r>
              <w:rPr>
                <w:b/>
                <w:spacing w:val="-2"/>
                <w:sz w:val="24"/>
              </w:rPr>
              <w:t xml:space="preserve"> LICENSE</w:t>
            </w:r>
          </w:p>
          <w:p w14:paraId="59A9B900" w14:textId="77777777" w:rsidR="00CC34EF" w:rsidRDefault="00CC34EF" w:rsidP="002D17AE">
            <w:pPr>
              <w:pStyle w:val="TableParagraph"/>
              <w:ind w:left="152" w:right="139"/>
              <w:jc w:val="center"/>
              <w:rPr>
                <w:b/>
                <w:sz w:val="24"/>
              </w:rPr>
            </w:pPr>
            <w:r>
              <w:rPr>
                <w:b/>
                <w:sz w:val="24"/>
              </w:rPr>
              <w:t>SPECIAL</w:t>
            </w:r>
            <w:r>
              <w:rPr>
                <w:b/>
                <w:spacing w:val="-6"/>
                <w:sz w:val="24"/>
              </w:rPr>
              <w:t xml:space="preserve"> </w:t>
            </w:r>
            <w:r>
              <w:rPr>
                <w:b/>
                <w:sz w:val="24"/>
              </w:rPr>
              <w:t>EDUCATION</w:t>
            </w:r>
            <w:r>
              <w:rPr>
                <w:b/>
                <w:spacing w:val="-7"/>
                <w:sz w:val="24"/>
              </w:rPr>
              <w:t xml:space="preserve"> </w:t>
            </w:r>
            <w:r>
              <w:rPr>
                <w:b/>
                <w:sz w:val="24"/>
              </w:rPr>
              <w:t>-</w:t>
            </w:r>
            <w:r>
              <w:rPr>
                <w:b/>
                <w:spacing w:val="-7"/>
                <w:sz w:val="24"/>
              </w:rPr>
              <w:t xml:space="preserve"> </w:t>
            </w:r>
            <w:r>
              <w:rPr>
                <w:b/>
                <w:sz w:val="24"/>
              </w:rPr>
              <w:t>MILD/MODERATE</w:t>
            </w:r>
            <w:r>
              <w:rPr>
                <w:b/>
                <w:spacing w:val="-6"/>
                <w:sz w:val="24"/>
              </w:rPr>
              <w:t xml:space="preserve"> </w:t>
            </w:r>
            <w:r>
              <w:rPr>
                <w:b/>
                <w:sz w:val="24"/>
              </w:rPr>
              <w:t>DISABILITY</w:t>
            </w:r>
            <w:r>
              <w:rPr>
                <w:b/>
                <w:spacing w:val="-7"/>
                <w:sz w:val="24"/>
              </w:rPr>
              <w:t xml:space="preserve"> </w:t>
            </w:r>
            <w:r>
              <w:rPr>
                <w:b/>
                <w:sz w:val="24"/>
              </w:rPr>
              <w:t>K-12</w:t>
            </w:r>
            <w:r>
              <w:rPr>
                <w:b/>
                <w:spacing w:val="-6"/>
                <w:sz w:val="24"/>
              </w:rPr>
              <w:t xml:space="preserve"> </w:t>
            </w:r>
            <w:r>
              <w:rPr>
                <w:b/>
                <w:sz w:val="24"/>
              </w:rPr>
              <w:t xml:space="preserve">(221) </w:t>
            </w:r>
            <w:r>
              <w:rPr>
                <w:b/>
                <w:spacing w:val="-2"/>
                <w:sz w:val="24"/>
              </w:rPr>
              <w:t>(CONTINUED)</w:t>
            </w:r>
          </w:p>
        </w:tc>
      </w:tr>
      <w:tr w:rsidR="00CC34EF" w14:paraId="069D902E" w14:textId="77777777" w:rsidTr="002D17AE">
        <w:trPr>
          <w:trHeight w:val="1744"/>
        </w:trPr>
        <w:tc>
          <w:tcPr>
            <w:tcW w:w="782" w:type="dxa"/>
            <w:tcBorders>
              <w:bottom w:val="nil"/>
            </w:tcBorders>
          </w:tcPr>
          <w:p w14:paraId="15299A25" w14:textId="77777777" w:rsidR="00CC34EF" w:rsidRDefault="00CC34EF" w:rsidP="002D17AE">
            <w:pPr>
              <w:pStyle w:val="TableParagraph"/>
              <w:spacing w:before="119"/>
              <w:ind w:left="107" w:right="141"/>
              <w:rPr>
                <w:sz w:val="24"/>
              </w:rPr>
            </w:pPr>
            <w:r>
              <w:rPr>
                <w:spacing w:val="-4"/>
                <w:sz w:val="24"/>
              </w:rPr>
              <w:t xml:space="preserve">Class </w:t>
            </w:r>
            <w:r>
              <w:rPr>
                <w:spacing w:val="-6"/>
                <w:sz w:val="24"/>
              </w:rPr>
              <w:t>AA</w:t>
            </w:r>
          </w:p>
        </w:tc>
        <w:tc>
          <w:tcPr>
            <w:tcW w:w="5332" w:type="dxa"/>
            <w:tcBorders>
              <w:bottom w:val="nil"/>
            </w:tcBorders>
          </w:tcPr>
          <w:p w14:paraId="780B4CDD" w14:textId="77777777" w:rsidR="00CC34EF" w:rsidRDefault="00CC34EF" w:rsidP="002D17AE">
            <w:pPr>
              <w:pStyle w:val="TableParagraph"/>
              <w:spacing w:before="119"/>
              <w:ind w:left="12"/>
              <w:jc w:val="center"/>
              <w:rPr>
                <w:b/>
                <w:sz w:val="24"/>
              </w:rPr>
            </w:pPr>
            <w:r>
              <w:rPr>
                <w:b/>
                <w:smallCaps/>
                <w:spacing w:val="-2"/>
                <w:sz w:val="24"/>
                <w:u w:val="single"/>
              </w:rPr>
              <w:t>Either</w:t>
            </w:r>
          </w:p>
          <w:p w14:paraId="6490A8CD" w14:textId="77777777" w:rsidR="00CC34EF" w:rsidRDefault="00CC34EF" w:rsidP="002D17AE">
            <w:pPr>
              <w:pStyle w:val="TableParagraph"/>
              <w:numPr>
                <w:ilvl w:val="0"/>
                <w:numId w:val="40"/>
              </w:numPr>
              <w:tabs>
                <w:tab w:val="left" w:pos="468"/>
              </w:tabs>
              <w:spacing w:before="120"/>
              <w:ind w:right="94"/>
              <w:rPr>
                <w:sz w:val="24"/>
              </w:rPr>
            </w:pPr>
            <w:r>
              <w:rPr>
                <w:sz w:val="24"/>
              </w:rPr>
              <w:t>Meet</w:t>
            </w:r>
            <w:r>
              <w:rPr>
                <w:spacing w:val="30"/>
                <w:sz w:val="24"/>
              </w:rPr>
              <w:t xml:space="preserve"> </w:t>
            </w:r>
            <w:r>
              <w:rPr>
                <w:sz w:val="24"/>
              </w:rPr>
              <w:t>the</w:t>
            </w:r>
            <w:r>
              <w:rPr>
                <w:spacing w:val="29"/>
                <w:sz w:val="24"/>
              </w:rPr>
              <w:t xml:space="preserve"> </w:t>
            </w:r>
            <w:r>
              <w:rPr>
                <w:sz w:val="24"/>
              </w:rPr>
              <w:t>requirements</w:t>
            </w:r>
            <w:r>
              <w:rPr>
                <w:spacing w:val="30"/>
                <w:sz w:val="24"/>
              </w:rPr>
              <w:t xml:space="preserve"> </w:t>
            </w:r>
            <w:r>
              <w:rPr>
                <w:sz w:val="24"/>
              </w:rPr>
              <w:t>for</w:t>
            </w:r>
            <w:r>
              <w:rPr>
                <w:spacing w:val="29"/>
                <w:sz w:val="24"/>
              </w:rPr>
              <w:t xml:space="preserve"> </w:t>
            </w:r>
            <w:r>
              <w:rPr>
                <w:sz w:val="24"/>
              </w:rPr>
              <w:t>a</w:t>
            </w:r>
            <w:r>
              <w:rPr>
                <w:spacing w:val="29"/>
                <w:sz w:val="24"/>
              </w:rPr>
              <w:t xml:space="preserve"> </w:t>
            </w:r>
            <w:r>
              <w:rPr>
                <w:sz w:val="24"/>
              </w:rPr>
              <w:t>Five-Year</w:t>
            </w:r>
            <w:r>
              <w:rPr>
                <w:spacing w:val="29"/>
                <w:sz w:val="24"/>
              </w:rPr>
              <w:t xml:space="preserve"> </w:t>
            </w:r>
            <w:r>
              <w:rPr>
                <w:sz w:val="24"/>
              </w:rPr>
              <w:t>Class</w:t>
            </w:r>
            <w:r>
              <w:rPr>
                <w:spacing w:val="30"/>
                <w:sz w:val="24"/>
              </w:rPr>
              <w:t xml:space="preserve"> </w:t>
            </w:r>
            <w:r>
              <w:rPr>
                <w:sz w:val="24"/>
              </w:rPr>
              <w:t xml:space="preserve">A </w:t>
            </w:r>
            <w:r>
              <w:rPr>
                <w:spacing w:val="-2"/>
                <w:sz w:val="24"/>
              </w:rPr>
              <w:t>License</w:t>
            </w:r>
          </w:p>
          <w:p w14:paraId="1CA8BDAE" w14:textId="77777777" w:rsidR="00CC34EF" w:rsidRDefault="00CC34EF" w:rsidP="002D17AE">
            <w:pPr>
              <w:pStyle w:val="TableParagraph"/>
              <w:numPr>
                <w:ilvl w:val="0"/>
                <w:numId w:val="40"/>
              </w:numPr>
              <w:tabs>
                <w:tab w:val="left" w:pos="468"/>
              </w:tabs>
              <w:spacing w:before="105" w:line="270" w:lineRule="atLeast"/>
              <w:ind w:right="96"/>
              <w:rPr>
                <w:sz w:val="24"/>
              </w:rPr>
            </w:pPr>
            <w:r>
              <w:rPr>
                <w:sz w:val="24"/>
              </w:rPr>
              <w:t>Master’s</w:t>
            </w:r>
            <w:r>
              <w:rPr>
                <w:spacing w:val="-9"/>
                <w:sz w:val="24"/>
              </w:rPr>
              <w:t xml:space="preserve"> </w:t>
            </w:r>
            <w:r>
              <w:rPr>
                <w:sz w:val="24"/>
              </w:rPr>
              <w:t>degree</w:t>
            </w:r>
            <w:r>
              <w:rPr>
                <w:spacing w:val="-10"/>
                <w:sz w:val="24"/>
              </w:rPr>
              <w:t xml:space="preserve"> </w:t>
            </w:r>
            <w:r>
              <w:rPr>
                <w:sz w:val="24"/>
              </w:rPr>
              <w:t>in</w:t>
            </w:r>
            <w:r>
              <w:rPr>
                <w:spacing w:val="-9"/>
                <w:sz w:val="24"/>
              </w:rPr>
              <w:t xml:space="preserve"> </w:t>
            </w:r>
            <w:r>
              <w:rPr>
                <w:sz w:val="24"/>
              </w:rPr>
              <w:t>the</w:t>
            </w:r>
            <w:r>
              <w:rPr>
                <w:spacing w:val="-10"/>
                <w:sz w:val="24"/>
              </w:rPr>
              <w:t xml:space="preserve"> </w:t>
            </w:r>
            <w:r>
              <w:rPr>
                <w:sz w:val="24"/>
              </w:rPr>
              <w:t>endorsement</w:t>
            </w:r>
            <w:r>
              <w:rPr>
                <w:spacing w:val="-8"/>
                <w:sz w:val="24"/>
              </w:rPr>
              <w:t xml:space="preserve"> </w:t>
            </w:r>
            <w:r>
              <w:rPr>
                <w:sz w:val="24"/>
              </w:rPr>
              <w:t>area</w:t>
            </w:r>
            <w:r>
              <w:rPr>
                <w:spacing w:val="-10"/>
                <w:sz w:val="24"/>
              </w:rPr>
              <w:t xml:space="preserve"> </w:t>
            </w:r>
            <w:r>
              <w:rPr>
                <w:sz w:val="24"/>
              </w:rPr>
              <w:t>in</w:t>
            </w:r>
            <w:r>
              <w:rPr>
                <w:spacing w:val="-9"/>
                <w:sz w:val="24"/>
              </w:rPr>
              <w:t xml:space="preserve"> </w:t>
            </w:r>
            <w:r>
              <w:rPr>
                <w:sz w:val="24"/>
              </w:rPr>
              <w:t>which license is requested</w:t>
            </w:r>
          </w:p>
        </w:tc>
        <w:tc>
          <w:tcPr>
            <w:tcW w:w="1113" w:type="dxa"/>
            <w:tcBorders>
              <w:bottom w:val="nil"/>
            </w:tcBorders>
          </w:tcPr>
          <w:p w14:paraId="108183B2" w14:textId="77777777" w:rsidR="00CC34EF" w:rsidRDefault="00CC34EF" w:rsidP="002D17AE">
            <w:pPr>
              <w:pStyle w:val="TableParagraph"/>
              <w:spacing w:before="119"/>
              <w:ind w:left="108"/>
              <w:rPr>
                <w:sz w:val="24"/>
              </w:rPr>
            </w:pPr>
            <w:r>
              <w:rPr>
                <w:sz w:val="24"/>
              </w:rPr>
              <w:t xml:space="preserve">5 </w:t>
            </w:r>
            <w:r>
              <w:rPr>
                <w:spacing w:val="-2"/>
                <w:sz w:val="24"/>
              </w:rPr>
              <w:t>Years</w:t>
            </w:r>
          </w:p>
        </w:tc>
        <w:tc>
          <w:tcPr>
            <w:tcW w:w="2121" w:type="dxa"/>
            <w:tcBorders>
              <w:bottom w:val="nil"/>
            </w:tcBorders>
          </w:tcPr>
          <w:p w14:paraId="53A60214" w14:textId="77777777" w:rsidR="00CC34EF" w:rsidRDefault="00CC34EF" w:rsidP="002D17AE">
            <w:pPr>
              <w:pStyle w:val="TableParagraph"/>
              <w:spacing w:before="119"/>
              <w:ind w:left="109" w:right="138"/>
              <w:rPr>
                <w:sz w:val="24"/>
              </w:rPr>
            </w:pPr>
            <w:r>
              <w:rPr>
                <w:sz w:val="24"/>
              </w:rPr>
              <w:t>Three</w:t>
            </w:r>
            <w:r>
              <w:rPr>
                <w:spacing w:val="-15"/>
                <w:sz w:val="24"/>
              </w:rPr>
              <w:t xml:space="preserve"> </w:t>
            </w:r>
            <w:r>
              <w:rPr>
                <w:sz w:val="24"/>
              </w:rPr>
              <w:t>(3)</w:t>
            </w:r>
            <w:r>
              <w:rPr>
                <w:spacing w:val="-15"/>
                <w:sz w:val="24"/>
              </w:rPr>
              <w:t xml:space="preserve"> </w:t>
            </w:r>
            <w:r>
              <w:rPr>
                <w:sz w:val="24"/>
              </w:rPr>
              <w:t>semester hours</w:t>
            </w:r>
            <w:r>
              <w:rPr>
                <w:spacing w:val="-13"/>
                <w:sz w:val="24"/>
              </w:rPr>
              <w:t xml:space="preserve"> </w:t>
            </w:r>
            <w:r>
              <w:rPr>
                <w:sz w:val="24"/>
              </w:rPr>
              <w:t>in</w:t>
            </w:r>
            <w:r>
              <w:rPr>
                <w:spacing w:val="-13"/>
                <w:sz w:val="24"/>
              </w:rPr>
              <w:t xml:space="preserve"> </w:t>
            </w:r>
            <w:r>
              <w:rPr>
                <w:sz w:val="24"/>
              </w:rPr>
              <w:t>content</w:t>
            </w:r>
            <w:r>
              <w:rPr>
                <w:spacing w:val="-13"/>
                <w:sz w:val="24"/>
              </w:rPr>
              <w:t xml:space="preserve"> </w:t>
            </w:r>
            <w:r>
              <w:rPr>
                <w:sz w:val="24"/>
              </w:rPr>
              <w:t xml:space="preserve">or job/skill related </w:t>
            </w:r>
            <w:r>
              <w:rPr>
                <w:spacing w:val="-4"/>
                <w:sz w:val="24"/>
              </w:rPr>
              <w:t>area</w:t>
            </w:r>
          </w:p>
          <w:p w14:paraId="22AA9EDF" w14:textId="77777777" w:rsidR="00CC34EF" w:rsidRDefault="00CC34EF" w:rsidP="002D17AE">
            <w:pPr>
              <w:pStyle w:val="TableParagraph"/>
              <w:spacing w:before="166"/>
              <w:ind w:left="7"/>
              <w:jc w:val="center"/>
              <w:rPr>
                <w:b/>
                <w:sz w:val="19"/>
              </w:rPr>
            </w:pPr>
            <w:r>
              <w:rPr>
                <w:b/>
                <w:spacing w:val="-5"/>
                <w:sz w:val="19"/>
              </w:rPr>
              <w:t>OR</w:t>
            </w:r>
          </w:p>
        </w:tc>
      </w:tr>
      <w:tr w:rsidR="00CC34EF" w14:paraId="345A7849" w14:textId="77777777" w:rsidTr="002D17AE">
        <w:trPr>
          <w:trHeight w:val="4008"/>
        </w:trPr>
        <w:tc>
          <w:tcPr>
            <w:tcW w:w="782" w:type="dxa"/>
            <w:tcBorders>
              <w:top w:val="nil"/>
              <w:bottom w:val="nil"/>
            </w:tcBorders>
          </w:tcPr>
          <w:p w14:paraId="65B0ECE8" w14:textId="77777777" w:rsidR="00CC34EF" w:rsidRDefault="00CC34EF" w:rsidP="002D17AE">
            <w:pPr>
              <w:pStyle w:val="TableParagraph"/>
            </w:pPr>
          </w:p>
        </w:tc>
        <w:tc>
          <w:tcPr>
            <w:tcW w:w="5332" w:type="dxa"/>
            <w:tcBorders>
              <w:top w:val="nil"/>
              <w:bottom w:val="nil"/>
            </w:tcBorders>
          </w:tcPr>
          <w:p w14:paraId="4F7D62F6" w14:textId="77777777" w:rsidR="00CC34EF" w:rsidRDefault="00CC34EF" w:rsidP="002D17AE">
            <w:pPr>
              <w:pStyle w:val="TableParagraph"/>
              <w:spacing w:before="161"/>
              <w:ind w:left="12" w:right="7"/>
              <w:jc w:val="center"/>
              <w:rPr>
                <w:b/>
                <w:sz w:val="19"/>
              </w:rPr>
            </w:pPr>
            <w:r>
              <w:rPr>
                <w:b/>
                <w:spacing w:val="-5"/>
                <w:sz w:val="19"/>
              </w:rPr>
              <w:t>OR</w:t>
            </w:r>
          </w:p>
          <w:p w14:paraId="184A59AD" w14:textId="77777777" w:rsidR="00CC34EF" w:rsidRDefault="00CC34EF" w:rsidP="002D17AE">
            <w:pPr>
              <w:pStyle w:val="TableParagraph"/>
              <w:numPr>
                <w:ilvl w:val="0"/>
                <w:numId w:val="39"/>
              </w:numPr>
              <w:tabs>
                <w:tab w:val="left" w:pos="468"/>
              </w:tabs>
              <w:spacing w:before="131"/>
              <w:ind w:right="94"/>
              <w:jc w:val="both"/>
              <w:rPr>
                <w:sz w:val="24"/>
              </w:rPr>
            </w:pPr>
            <w:r>
              <w:rPr>
                <w:sz w:val="24"/>
              </w:rPr>
              <w:t>Complete an approved master’s program for a degree in Special Education - Mild/Moderate Disability</w:t>
            </w:r>
            <w:r>
              <w:rPr>
                <w:spacing w:val="-15"/>
                <w:sz w:val="24"/>
              </w:rPr>
              <w:t xml:space="preserve"> </w:t>
            </w:r>
            <w:r>
              <w:rPr>
                <w:sz w:val="24"/>
              </w:rPr>
              <w:t>that</w:t>
            </w:r>
            <w:r>
              <w:rPr>
                <w:spacing w:val="-15"/>
                <w:sz w:val="24"/>
              </w:rPr>
              <w:t xml:space="preserve"> </w:t>
            </w:r>
            <w:r>
              <w:rPr>
                <w:sz w:val="24"/>
              </w:rPr>
              <w:t>includes</w:t>
            </w:r>
            <w:r>
              <w:rPr>
                <w:spacing w:val="-15"/>
                <w:sz w:val="24"/>
              </w:rPr>
              <w:t xml:space="preserve"> </w:t>
            </w:r>
            <w:r>
              <w:rPr>
                <w:sz w:val="24"/>
              </w:rPr>
              <w:t>a</w:t>
            </w:r>
            <w:r>
              <w:rPr>
                <w:spacing w:val="-15"/>
                <w:sz w:val="24"/>
              </w:rPr>
              <w:t xml:space="preserve"> </w:t>
            </w:r>
            <w:r>
              <w:rPr>
                <w:sz w:val="24"/>
              </w:rPr>
              <w:t>minimum</w:t>
            </w:r>
            <w:r>
              <w:rPr>
                <w:spacing w:val="-15"/>
                <w:sz w:val="24"/>
              </w:rPr>
              <w:t xml:space="preserve"> </w:t>
            </w:r>
            <w:r>
              <w:rPr>
                <w:sz w:val="24"/>
              </w:rPr>
              <w:t>of</w:t>
            </w:r>
            <w:r>
              <w:rPr>
                <w:spacing w:val="-15"/>
                <w:sz w:val="24"/>
              </w:rPr>
              <w:t xml:space="preserve"> </w:t>
            </w:r>
            <w:r>
              <w:rPr>
                <w:sz w:val="24"/>
              </w:rPr>
              <w:t>18</w:t>
            </w:r>
            <w:r>
              <w:rPr>
                <w:spacing w:val="-15"/>
                <w:sz w:val="24"/>
              </w:rPr>
              <w:t xml:space="preserve"> </w:t>
            </w:r>
            <w:r>
              <w:rPr>
                <w:sz w:val="24"/>
              </w:rPr>
              <w:t>semester hours in Special Education course work from a regionally/nationally accredited institution of higher learning</w:t>
            </w:r>
          </w:p>
          <w:p w14:paraId="775F014F" w14:textId="77777777" w:rsidR="00CC34EF" w:rsidRDefault="00CC34EF" w:rsidP="002D17AE">
            <w:pPr>
              <w:pStyle w:val="TableParagraph"/>
              <w:numPr>
                <w:ilvl w:val="0"/>
                <w:numId w:val="39"/>
              </w:numPr>
              <w:tabs>
                <w:tab w:val="left" w:pos="468"/>
              </w:tabs>
              <w:spacing w:before="120"/>
              <w:ind w:right="93"/>
              <w:jc w:val="both"/>
              <w:rPr>
                <w:sz w:val="24"/>
              </w:rPr>
            </w:pPr>
            <w:r>
              <w:rPr>
                <w:sz w:val="24"/>
              </w:rPr>
              <w:t>Twenty-one (21) ACT (or SAT equivalent) or achieve a qualifying passing score on the Praxis Core Academic Skills for Educators examination or minimum GPA of 3.0 on a minimum of 60- hours of course credit as established by the State Board of Education; and</w:t>
            </w:r>
          </w:p>
        </w:tc>
        <w:tc>
          <w:tcPr>
            <w:tcW w:w="1113" w:type="dxa"/>
            <w:tcBorders>
              <w:top w:val="nil"/>
              <w:bottom w:val="nil"/>
            </w:tcBorders>
          </w:tcPr>
          <w:p w14:paraId="12C22E23" w14:textId="77777777" w:rsidR="00CC34EF" w:rsidRDefault="00CC34EF" w:rsidP="002D17AE">
            <w:pPr>
              <w:pStyle w:val="TableParagraph"/>
            </w:pPr>
          </w:p>
        </w:tc>
        <w:tc>
          <w:tcPr>
            <w:tcW w:w="2121" w:type="dxa"/>
            <w:tcBorders>
              <w:top w:val="nil"/>
              <w:bottom w:val="nil"/>
            </w:tcBorders>
          </w:tcPr>
          <w:p w14:paraId="3E70A0B3" w14:textId="77777777" w:rsidR="00CC34EF" w:rsidRDefault="00CC34EF" w:rsidP="002D17AE">
            <w:pPr>
              <w:pStyle w:val="TableParagraph"/>
              <w:ind w:left="109" w:right="138"/>
              <w:rPr>
                <w:sz w:val="24"/>
              </w:rPr>
            </w:pPr>
            <w:r>
              <w:rPr>
                <w:sz w:val="24"/>
              </w:rPr>
              <w:t>Five</w:t>
            </w:r>
            <w:r>
              <w:rPr>
                <w:spacing w:val="-15"/>
                <w:sz w:val="24"/>
              </w:rPr>
              <w:t xml:space="preserve"> </w:t>
            </w:r>
            <w:r>
              <w:rPr>
                <w:sz w:val="24"/>
              </w:rPr>
              <w:t>(5)</w:t>
            </w:r>
            <w:r>
              <w:rPr>
                <w:spacing w:val="-15"/>
                <w:sz w:val="24"/>
              </w:rPr>
              <w:t xml:space="preserve"> </w:t>
            </w:r>
            <w:r>
              <w:rPr>
                <w:sz w:val="24"/>
              </w:rPr>
              <w:t>continuing education units (CEU’s)</w:t>
            </w:r>
            <w:r>
              <w:rPr>
                <w:spacing w:val="-6"/>
                <w:sz w:val="24"/>
              </w:rPr>
              <w:t xml:space="preserve"> </w:t>
            </w:r>
            <w:r>
              <w:rPr>
                <w:sz w:val="24"/>
              </w:rPr>
              <w:t>in</w:t>
            </w:r>
            <w:r>
              <w:rPr>
                <w:spacing w:val="-5"/>
                <w:sz w:val="24"/>
              </w:rPr>
              <w:t xml:space="preserve"> </w:t>
            </w:r>
            <w:r>
              <w:rPr>
                <w:sz w:val="24"/>
              </w:rPr>
              <w:t xml:space="preserve">content or job/skill related </w:t>
            </w:r>
            <w:r>
              <w:rPr>
                <w:spacing w:val="-4"/>
                <w:sz w:val="24"/>
              </w:rPr>
              <w:t>area</w:t>
            </w:r>
          </w:p>
          <w:p w14:paraId="01D1BE69" w14:textId="77777777" w:rsidR="00CC34EF" w:rsidRDefault="00CC34EF" w:rsidP="002D17AE">
            <w:pPr>
              <w:pStyle w:val="TableParagraph"/>
              <w:spacing w:before="161"/>
              <w:ind w:left="7"/>
              <w:jc w:val="center"/>
              <w:rPr>
                <w:b/>
                <w:sz w:val="19"/>
              </w:rPr>
            </w:pPr>
            <w:r>
              <w:rPr>
                <w:b/>
                <w:spacing w:val="-5"/>
                <w:sz w:val="19"/>
              </w:rPr>
              <w:t>OR</w:t>
            </w:r>
          </w:p>
          <w:p w14:paraId="66826B47" w14:textId="77777777" w:rsidR="00CC34EF" w:rsidRDefault="00CC34EF" w:rsidP="002D17AE">
            <w:pPr>
              <w:pStyle w:val="TableParagraph"/>
              <w:spacing w:before="131"/>
              <w:ind w:left="109" w:right="97"/>
              <w:rPr>
                <w:sz w:val="24"/>
              </w:rPr>
            </w:pPr>
            <w:r>
              <w:rPr>
                <w:sz w:val="24"/>
              </w:rPr>
              <w:t xml:space="preserve">Completion of the National Board for </w:t>
            </w:r>
            <w:r>
              <w:rPr>
                <w:spacing w:val="-2"/>
                <w:sz w:val="24"/>
              </w:rPr>
              <w:t xml:space="preserve">Professional </w:t>
            </w:r>
            <w:r>
              <w:rPr>
                <w:sz w:val="24"/>
              </w:rPr>
              <w:t>Teaching</w:t>
            </w:r>
            <w:r>
              <w:rPr>
                <w:spacing w:val="-15"/>
                <w:sz w:val="24"/>
              </w:rPr>
              <w:t xml:space="preserve"> </w:t>
            </w:r>
            <w:r>
              <w:rPr>
                <w:sz w:val="24"/>
              </w:rPr>
              <w:t xml:space="preserve">Standards </w:t>
            </w:r>
            <w:r>
              <w:rPr>
                <w:spacing w:val="-2"/>
                <w:sz w:val="24"/>
              </w:rPr>
              <w:t>process</w:t>
            </w:r>
          </w:p>
        </w:tc>
      </w:tr>
      <w:tr w:rsidR="00CC34EF" w14:paraId="176F65BE" w14:textId="77777777" w:rsidTr="002D17AE">
        <w:trPr>
          <w:trHeight w:val="671"/>
        </w:trPr>
        <w:tc>
          <w:tcPr>
            <w:tcW w:w="782" w:type="dxa"/>
            <w:tcBorders>
              <w:top w:val="nil"/>
              <w:bottom w:val="nil"/>
            </w:tcBorders>
          </w:tcPr>
          <w:p w14:paraId="0DC54BCF" w14:textId="77777777" w:rsidR="00CC34EF" w:rsidRDefault="00CC34EF" w:rsidP="002D17AE">
            <w:pPr>
              <w:pStyle w:val="TableParagraph"/>
            </w:pPr>
          </w:p>
        </w:tc>
        <w:tc>
          <w:tcPr>
            <w:tcW w:w="5332" w:type="dxa"/>
            <w:tcBorders>
              <w:top w:val="nil"/>
              <w:bottom w:val="nil"/>
            </w:tcBorders>
          </w:tcPr>
          <w:p w14:paraId="64F9FC05" w14:textId="77777777" w:rsidR="00CC34EF" w:rsidRDefault="00CC34EF" w:rsidP="002D17AE">
            <w:pPr>
              <w:pStyle w:val="TableParagraph"/>
              <w:tabs>
                <w:tab w:val="left" w:pos="1334"/>
                <w:tab w:val="left" w:pos="2320"/>
                <w:tab w:val="left" w:pos="3720"/>
                <w:tab w:val="left" w:pos="5025"/>
              </w:tabs>
              <w:spacing w:before="55"/>
              <w:ind w:left="468" w:right="94" w:hanging="360"/>
              <w:rPr>
                <w:sz w:val="24"/>
              </w:rPr>
            </w:pPr>
            <w:r>
              <w:rPr>
                <w:sz w:val="24"/>
              </w:rPr>
              <w:t>3.</w:t>
            </w:r>
            <w:r>
              <w:rPr>
                <w:spacing w:val="80"/>
                <w:sz w:val="24"/>
              </w:rPr>
              <w:t xml:space="preserve"> </w:t>
            </w:r>
            <w:r>
              <w:rPr>
                <w:sz w:val="24"/>
              </w:rPr>
              <w:t>Praxis</w:t>
            </w:r>
            <w:r>
              <w:rPr>
                <w:sz w:val="24"/>
              </w:rPr>
              <w:tab/>
            </w:r>
            <w:r>
              <w:rPr>
                <w:spacing w:val="-2"/>
                <w:sz w:val="24"/>
              </w:rPr>
              <w:t>Subject</w:t>
            </w:r>
            <w:r>
              <w:rPr>
                <w:sz w:val="24"/>
              </w:rPr>
              <w:tab/>
            </w:r>
            <w:r>
              <w:rPr>
                <w:spacing w:val="-2"/>
                <w:sz w:val="24"/>
              </w:rPr>
              <w:t>Assessment</w:t>
            </w:r>
            <w:r>
              <w:rPr>
                <w:sz w:val="24"/>
              </w:rPr>
              <w:tab/>
            </w:r>
            <w:r>
              <w:rPr>
                <w:spacing w:val="-2"/>
                <w:sz w:val="24"/>
              </w:rPr>
              <w:t>(Principles</w:t>
            </w:r>
            <w:r>
              <w:rPr>
                <w:sz w:val="24"/>
              </w:rPr>
              <w:tab/>
            </w:r>
            <w:r>
              <w:rPr>
                <w:spacing w:val="-6"/>
                <w:sz w:val="24"/>
              </w:rPr>
              <w:t xml:space="preserve">of </w:t>
            </w:r>
            <w:r>
              <w:rPr>
                <w:sz w:val="24"/>
              </w:rPr>
              <w:t>Learning and Teaching Test)</w:t>
            </w:r>
          </w:p>
        </w:tc>
        <w:tc>
          <w:tcPr>
            <w:tcW w:w="1113" w:type="dxa"/>
            <w:tcBorders>
              <w:top w:val="nil"/>
              <w:bottom w:val="nil"/>
            </w:tcBorders>
          </w:tcPr>
          <w:p w14:paraId="65463204" w14:textId="77777777" w:rsidR="00CC34EF" w:rsidRDefault="00CC34EF" w:rsidP="002D17AE">
            <w:pPr>
              <w:pStyle w:val="TableParagraph"/>
            </w:pPr>
          </w:p>
        </w:tc>
        <w:tc>
          <w:tcPr>
            <w:tcW w:w="2121" w:type="dxa"/>
            <w:tcBorders>
              <w:top w:val="nil"/>
              <w:bottom w:val="nil"/>
            </w:tcBorders>
          </w:tcPr>
          <w:p w14:paraId="50F9BA5D" w14:textId="77777777" w:rsidR="00CC34EF" w:rsidRDefault="00CC34EF" w:rsidP="002D17AE">
            <w:pPr>
              <w:pStyle w:val="TableParagraph"/>
            </w:pPr>
          </w:p>
        </w:tc>
      </w:tr>
      <w:tr w:rsidR="00CC34EF" w14:paraId="6B6A907F" w14:textId="77777777" w:rsidTr="002D17AE">
        <w:trPr>
          <w:trHeight w:val="672"/>
        </w:trPr>
        <w:tc>
          <w:tcPr>
            <w:tcW w:w="782" w:type="dxa"/>
            <w:tcBorders>
              <w:top w:val="nil"/>
              <w:bottom w:val="nil"/>
            </w:tcBorders>
          </w:tcPr>
          <w:p w14:paraId="279EE957" w14:textId="77777777" w:rsidR="00CC34EF" w:rsidRDefault="00CC34EF" w:rsidP="002D17AE">
            <w:pPr>
              <w:pStyle w:val="TableParagraph"/>
            </w:pPr>
          </w:p>
        </w:tc>
        <w:tc>
          <w:tcPr>
            <w:tcW w:w="5332" w:type="dxa"/>
            <w:tcBorders>
              <w:top w:val="nil"/>
              <w:bottom w:val="nil"/>
            </w:tcBorders>
          </w:tcPr>
          <w:p w14:paraId="166A74BE" w14:textId="77777777" w:rsidR="00CC34EF" w:rsidRDefault="00CC34EF" w:rsidP="002D17AE">
            <w:pPr>
              <w:pStyle w:val="TableParagraph"/>
              <w:spacing w:before="55"/>
              <w:ind w:left="468" w:right="94" w:hanging="360"/>
              <w:rPr>
                <w:sz w:val="24"/>
              </w:rPr>
            </w:pPr>
            <w:r>
              <w:rPr>
                <w:sz w:val="24"/>
              </w:rPr>
              <w:t>4.</w:t>
            </w:r>
            <w:r>
              <w:rPr>
                <w:spacing w:val="80"/>
                <w:sz w:val="24"/>
              </w:rPr>
              <w:t xml:space="preserve"> </w:t>
            </w:r>
            <w:r>
              <w:rPr>
                <w:sz w:val="24"/>
              </w:rPr>
              <w:t>Praxis Subject Assessment (Specialty Area Test for Special Education)</w:t>
            </w:r>
          </w:p>
        </w:tc>
        <w:tc>
          <w:tcPr>
            <w:tcW w:w="1113" w:type="dxa"/>
            <w:tcBorders>
              <w:top w:val="nil"/>
              <w:bottom w:val="nil"/>
            </w:tcBorders>
          </w:tcPr>
          <w:p w14:paraId="0D0D511A" w14:textId="77777777" w:rsidR="00CC34EF" w:rsidRDefault="00CC34EF" w:rsidP="002D17AE">
            <w:pPr>
              <w:pStyle w:val="TableParagraph"/>
            </w:pPr>
          </w:p>
        </w:tc>
        <w:tc>
          <w:tcPr>
            <w:tcW w:w="2121" w:type="dxa"/>
            <w:tcBorders>
              <w:top w:val="nil"/>
              <w:bottom w:val="nil"/>
            </w:tcBorders>
          </w:tcPr>
          <w:p w14:paraId="52ED0F23" w14:textId="77777777" w:rsidR="00CC34EF" w:rsidRDefault="00CC34EF" w:rsidP="002D17AE">
            <w:pPr>
              <w:pStyle w:val="TableParagraph"/>
            </w:pPr>
          </w:p>
        </w:tc>
      </w:tr>
      <w:tr w:rsidR="00CC34EF" w14:paraId="0EA3192F" w14:textId="77777777" w:rsidTr="002D17AE">
        <w:trPr>
          <w:trHeight w:val="1740"/>
        </w:trPr>
        <w:tc>
          <w:tcPr>
            <w:tcW w:w="782" w:type="dxa"/>
            <w:tcBorders>
              <w:top w:val="nil"/>
            </w:tcBorders>
          </w:tcPr>
          <w:p w14:paraId="72364FB8" w14:textId="77777777" w:rsidR="00CC34EF" w:rsidRDefault="00CC34EF" w:rsidP="002D17AE">
            <w:pPr>
              <w:pStyle w:val="TableParagraph"/>
            </w:pPr>
          </w:p>
        </w:tc>
        <w:tc>
          <w:tcPr>
            <w:tcW w:w="5332" w:type="dxa"/>
            <w:tcBorders>
              <w:top w:val="nil"/>
            </w:tcBorders>
          </w:tcPr>
          <w:p w14:paraId="289D4227" w14:textId="77777777" w:rsidR="00CC34EF" w:rsidRDefault="00CC34EF" w:rsidP="002D17AE">
            <w:pPr>
              <w:pStyle w:val="TableParagraph"/>
              <w:spacing w:before="55"/>
              <w:ind w:left="108"/>
              <w:rPr>
                <w:sz w:val="24"/>
              </w:rPr>
            </w:pPr>
            <w:r>
              <w:rPr>
                <w:sz w:val="24"/>
              </w:rPr>
              <w:t>5.</w:t>
            </w:r>
            <w:r>
              <w:rPr>
                <w:spacing w:val="28"/>
                <w:sz w:val="24"/>
              </w:rPr>
              <w:t xml:space="preserve">  </w:t>
            </w:r>
            <w:r>
              <w:rPr>
                <w:sz w:val="24"/>
              </w:rPr>
              <w:t>Foundations</w:t>
            </w:r>
            <w:r>
              <w:rPr>
                <w:spacing w:val="-1"/>
                <w:sz w:val="24"/>
              </w:rPr>
              <w:t xml:space="preserve"> </w:t>
            </w:r>
            <w:r>
              <w:rPr>
                <w:sz w:val="24"/>
              </w:rPr>
              <w:t>of</w:t>
            </w:r>
            <w:r>
              <w:rPr>
                <w:spacing w:val="-2"/>
                <w:sz w:val="24"/>
              </w:rPr>
              <w:t xml:space="preserve"> </w:t>
            </w:r>
            <w:r>
              <w:rPr>
                <w:sz w:val="24"/>
              </w:rPr>
              <w:t>Reading</w:t>
            </w:r>
            <w:r>
              <w:rPr>
                <w:spacing w:val="1"/>
                <w:sz w:val="24"/>
              </w:rPr>
              <w:t xml:space="preserve"> </w:t>
            </w:r>
            <w:r>
              <w:rPr>
                <w:spacing w:val="-2"/>
                <w:sz w:val="24"/>
              </w:rPr>
              <w:t>Assessment</w:t>
            </w:r>
          </w:p>
        </w:tc>
        <w:tc>
          <w:tcPr>
            <w:tcW w:w="1113" w:type="dxa"/>
            <w:tcBorders>
              <w:top w:val="nil"/>
            </w:tcBorders>
          </w:tcPr>
          <w:p w14:paraId="33FF92D5" w14:textId="77777777" w:rsidR="00CC34EF" w:rsidRDefault="00CC34EF" w:rsidP="002D17AE">
            <w:pPr>
              <w:pStyle w:val="TableParagraph"/>
            </w:pPr>
          </w:p>
        </w:tc>
        <w:tc>
          <w:tcPr>
            <w:tcW w:w="2121" w:type="dxa"/>
            <w:tcBorders>
              <w:top w:val="nil"/>
            </w:tcBorders>
          </w:tcPr>
          <w:p w14:paraId="6EB0C5D9" w14:textId="77777777" w:rsidR="00CC34EF" w:rsidRDefault="00CC34EF" w:rsidP="002D17AE">
            <w:pPr>
              <w:pStyle w:val="TableParagraph"/>
            </w:pPr>
          </w:p>
        </w:tc>
      </w:tr>
    </w:tbl>
    <w:p w14:paraId="2209E396" w14:textId="77777777" w:rsidR="00CC34EF" w:rsidRDefault="00CC34EF" w:rsidP="009A4DE7">
      <w:pPr>
        <w:sectPr w:rsidR="00CC34EF" w:rsidSect="00CC34EF">
          <w:pgSz w:w="12240" w:h="15840"/>
          <w:pgMar w:top="1420" w:right="700" w:bottom="1700" w:left="1220" w:header="0" w:footer="1446" w:gutter="0"/>
          <w:cols w:space="720"/>
        </w:sectPr>
      </w:pPr>
    </w:p>
    <w:p w14:paraId="706CBE37" w14:textId="77777777" w:rsidR="00CC34EF" w:rsidRDefault="00CC34EF"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0"/>
        <w:gridCol w:w="4744"/>
        <w:gridCol w:w="1079"/>
        <w:gridCol w:w="2154"/>
      </w:tblGrid>
      <w:tr w:rsidR="00CC34EF" w14:paraId="590EA8A5" w14:textId="77777777" w:rsidTr="002D17AE">
        <w:trPr>
          <w:trHeight w:val="829"/>
        </w:trPr>
        <w:tc>
          <w:tcPr>
            <w:tcW w:w="9347" w:type="dxa"/>
            <w:gridSpan w:val="4"/>
          </w:tcPr>
          <w:p w14:paraId="16CA4430" w14:textId="77777777" w:rsidR="00CC34EF" w:rsidRDefault="00CC34EF" w:rsidP="002D17AE">
            <w:pPr>
              <w:pStyle w:val="TableParagraph"/>
              <w:spacing w:before="1"/>
              <w:ind w:left="152" w:right="140"/>
              <w:jc w:val="center"/>
              <w:rPr>
                <w:b/>
                <w:sz w:val="24"/>
              </w:rPr>
            </w:pPr>
            <w:r>
              <w:rPr>
                <w:b/>
                <w:sz w:val="24"/>
              </w:rPr>
              <w:t>FIVE</w:t>
            </w:r>
            <w:r>
              <w:rPr>
                <w:b/>
                <w:spacing w:val="-2"/>
                <w:sz w:val="24"/>
              </w:rPr>
              <w:t xml:space="preserve"> </w:t>
            </w:r>
            <w:r>
              <w:rPr>
                <w:b/>
                <w:sz w:val="24"/>
              </w:rPr>
              <w:t>YEAR</w:t>
            </w:r>
            <w:r>
              <w:rPr>
                <w:b/>
                <w:spacing w:val="-3"/>
                <w:sz w:val="24"/>
              </w:rPr>
              <w:t xml:space="preserve"> </w:t>
            </w:r>
            <w:r>
              <w:rPr>
                <w:b/>
                <w:sz w:val="24"/>
              </w:rPr>
              <w:t>EDUCATOR</w:t>
            </w:r>
            <w:r>
              <w:rPr>
                <w:b/>
                <w:spacing w:val="-2"/>
                <w:sz w:val="24"/>
              </w:rPr>
              <w:t xml:space="preserve"> LICENSE</w:t>
            </w:r>
          </w:p>
          <w:p w14:paraId="68A690D2" w14:textId="77777777" w:rsidR="00CC34EF" w:rsidRDefault="00CC34EF" w:rsidP="002D17AE">
            <w:pPr>
              <w:pStyle w:val="TableParagraph"/>
              <w:spacing w:line="270" w:lineRule="atLeast"/>
              <w:ind w:left="152" w:right="138"/>
              <w:jc w:val="center"/>
              <w:rPr>
                <w:b/>
                <w:sz w:val="24"/>
              </w:rPr>
            </w:pPr>
            <w:r>
              <w:rPr>
                <w:b/>
                <w:sz w:val="24"/>
              </w:rPr>
              <w:t>SPECIAL</w:t>
            </w:r>
            <w:r>
              <w:rPr>
                <w:b/>
                <w:spacing w:val="-6"/>
                <w:sz w:val="24"/>
              </w:rPr>
              <w:t xml:space="preserve"> </w:t>
            </w:r>
            <w:r>
              <w:rPr>
                <w:b/>
                <w:sz w:val="24"/>
              </w:rPr>
              <w:t>EDUCATION</w:t>
            </w:r>
            <w:r>
              <w:rPr>
                <w:b/>
                <w:spacing w:val="-7"/>
                <w:sz w:val="24"/>
              </w:rPr>
              <w:t xml:space="preserve"> </w:t>
            </w:r>
            <w:r>
              <w:rPr>
                <w:b/>
                <w:sz w:val="24"/>
              </w:rPr>
              <w:t>-</w:t>
            </w:r>
            <w:r>
              <w:rPr>
                <w:b/>
                <w:spacing w:val="-7"/>
                <w:sz w:val="24"/>
              </w:rPr>
              <w:t xml:space="preserve"> </w:t>
            </w:r>
            <w:r>
              <w:rPr>
                <w:b/>
                <w:sz w:val="24"/>
              </w:rPr>
              <w:t>MILD/MODERATE</w:t>
            </w:r>
            <w:r>
              <w:rPr>
                <w:b/>
                <w:spacing w:val="-6"/>
                <w:sz w:val="24"/>
              </w:rPr>
              <w:t xml:space="preserve"> </w:t>
            </w:r>
            <w:r>
              <w:rPr>
                <w:b/>
                <w:sz w:val="24"/>
              </w:rPr>
              <w:t>DISABILITY</w:t>
            </w:r>
            <w:r>
              <w:rPr>
                <w:b/>
                <w:spacing w:val="-7"/>
                <w:sz w:val="24"/>
              </w:rPr>
              <w:t xml:space="preserve"> </w:t>
            </w:r>
            <w:r>
              <w:rPr>
                <w:b/>
                <w:sz w:val="24"/>
              </w:rPr>
              <w:t>K-12</w:t>
            </w:r>
            <w:r>
              <w:rPr>
                <w:b/>
                <w:spacing w:val="-6"/>
                <w:sz w:val="24"/>
              </w:rPr>
              <w:t xml:space="preserve"> </w:t>
            </w:r>
            <w:r>
              <w:rPr>
                <w:b/>
                <w:sz w:val="24"/>
              </w:rPr>
              <w:t xml:space="preserve">(221) </w:t>
            </w:r>
            <w:r>
              <w:rPr>
                <w:b/>
                <w:spacing w:val="-2"/>
                <w:sz w:val="24"/>
              </w:rPr>
              <w:t>(CONTINUED)</w:t>
            </w:r>
          </w:p>
        </w:tc>
      </w:tr>
      <w:tr w:rsidR="00CC34EF" w14:paraId="1D2DFAE9" w14:textId="77777777" w:rsidTr="002D17AE">
        <w:trPr>
          <w:trHeight w:val="1583"/>
        </w:trPr>
        <w:tc>
          <w:tcPr>
            <w:tcW w:w="1370" w:type="dxa"/>
          </w:tcPr>
          <w:p w14:paraId="2268B269" w14:textId="77777777" w:rsidR="00CC34EF" w:rsidRDefault="00CC34EF" w:rsidP="002D17AE">
            <w:pPr>
              <w:pStyle w:val="TableParagraph"/>
              <w:spacing w:before="119"/>
              <w:ind w:left="107"/>
              <w:rPr>
                <w:sz w:val="24"/>
              </w:rPr>
            </w:pPr>
            <w:r>
              <w:rPr>
                <w:sz w:val="24"/>
              </w:rPr>
              <w:t>Class</w:t>
            </w:r>
            <w:r>
              <w:rPr>
                <w:spacing w:val="-1"/>
                <w:sz w:val="24"/>
              </w:rPr>
              <w:t xml:space="preserve"> </w:t>
            </w:r>
            <w:r>
              <w:rPr>
                <w:spacing w:val="-5"/>
                <w:sz w:val="24"/>
              </w:rPr>
              <w:t>AAA</w:t>
            </w:r>
          </w:p>
        </w:tc>
        <w:tc>
          <w:tcPr>
            <w:tcW w:w="4744" w:type="dxa"/>
          </w:tcPr>
          <w:p w14:paraId="25913246" w14:textId="77777777" w:rsidR="00CC34EF" w:rsidRDefault="00CC34EF" w:rsidP="002D17AE">
            <w:pPr>
              <w:pStyle w:val="TableParagraph"/>
              <w:numPr>
                <w:ilvl w:val="0"/>
                <w:numId w:val="38"/>
              </w:numPr>
              <w:tabs>
                <w:tab w:val="left" w:pos="468"/>
              </w:tabs>
              <w:spacing w:before="119"/>
              <w:ind w:right="334"/>
              <w:rPr>
                <w:sz w:val="24"/>
              </w:rPr>
            </w:pPr>
            <w:r>
              <w:rPr>
                <w:sz w:val="24"/>
              </w:rPr>
              <w:t>Meet</w:t>
            </w:r>
            <w:r>
              <w:rPr>
                <w:spacing w:val="-7"/>
                <w:sz w:val="24"/>
              </w:rPr>
              <w:t xml:space="preserve"> </w:t>
            </w:r>
            <w:r>
              <w:rPr>
                <w:sz w:val="24"/>
              </w:rPr>
              <w:t>the</w:t>
            </w:r>
            <w:r>
              <w:rPr>
                <w:spacing w:val="-7"/>
                <w:sz w:val="24"/>
              </w:rPr>
              <w:t xml:space="preserve"> </w:t>
            </w:r>
            <w:r>
              <w:rPr>
                <w:sz w:val="24"/>
              </w:rPr>
              <w:t>requirements</w:t>
            </w:r>
            <w:r>
              <w:rPr>
                <w:spacing w:val="-7"/>
                <w:sz w:val="24"/>
              </w:rPr>
              <w:t xml:space="preserve"> </w:t>
            </w:r>
            <w:r>
              <w:rPr>
                <w:sz w:val="24"/>
              </w:rPr>
              <w:t>for</w:t>
            </w:r>
            <w:r>
              <w:rPr>
                <w:spacing w:val="-7"/>
                <w:sz w:val="24"/>
              </w:rPr>
              <w:t xml:space="preserve"> </w:t>
            </w:r>
            <w:r>
              <w:rPr>
                <w:sz w:val="24"/>
              </w:rPr>
              <w:t>a</w:t>
            </w:r>
            <w:r>
              <w:rPr>
                <w:spacing w:val="-7"/>
                <w:sz w:val="24"/>
              </w:rPr>
              <w:t xml:space="preserve"> </w:t>
            </w:r>
            <w:r>
              <w:rPr>
                <w:sz w:val="24"/>
              </w:rPr>
              <w:t>Five-Year</w:t>
            </w:r>
            <w:r>
              <w:rPr>
                <w:spacing w:val="-7"/>
                <w:sz w:val="24"/>
              </w:rPr>
              <w:t xml:space="preserve"> </w:t>
            </w:r>
            <w:r>
              <w:rPr>
                <w:sz w:val="24"/>
              </w:rPr>
              <w:t>A or AA License</w:t>
            </w:r>
          </w:p>
          <w:p w14:paraId="4E426FE3" w14:textId="77777777" w:rsidR="00CC34EF" w:rsidRDefault="00CC34EF" w:rsidP="002D17AE">
            <w:pPr>
              <w:pStyle w:val="TableParagraph"/>
              <w:numPr>
                <w:ilvl w:val="0"/>
                <w:numId w:val="38"/>
              </w:numPr>
              <w:tabs>
                <w:tab w:val="left" w:pos="468"/>
              </w:tabs>
              <w:spacing w:before="120"/>
              <w:rPr>
                <w:sz w:val="24"/>
              </w:rPr>
            </w:pPr>
            <w:r>
              <w:rPr>
                <w:sz w:val="24"/>
              </w:rPr>
              <w:t>Specialist</w:t>
            </w:r>
            <w:r>
              <w:rPr>
                <w:spacing w:val="-2"/>
                <w:sz w:val="24"/>
              </w:rPr>
              <w:t xml:space="preserve"> </w:t>
            </w:r>
            <w:r>
              <w:rPr>
                <w:sz w:val="24"/>
              </w:rPr>
              <w:t>Degree</w:t>
            </w:r>
            <w:r>
              <w:rPr>
                <w:spacing w:val="-3"/>
                <w:sz w:val="24"/>
              </w:rPr>
              <w:t xml:space="preserve"> </w:t>
            </w:r>
            <w:r>
              <w:rPr>
                <w:sz w:val="24"/>
              </w:rPr>
              <w:t>in</w:t>
            </w:r>
            <w:r>
              <w:rPr>
                <w:spacing w:val="-2"/>
                <w:sz w:val="24"/>
              </w:rPr>
              <w:t xml:space="preserve"> </w:t>
            </w:r>
            <w:r>
              <w:rPr>
                <w:sz w:val="24"/>
              </w:rPr>
              <w:t>Special</w:t>
            </w:r>
            <w:r>
              <w:rPr>
                <w:spacing w:val="-2"/>
                <w:sz w:val="24"/>
              </w:rPr>
              <w:t xml:space="preserve"> Education</w:t>
            </w:r>
          </w:p>
        </w:tc>
        <w:tc>
          <w:tcPr>
            <w:tcW w:w="1079" w:type="dxa"/>
          </w:tcPr>
          <w:p w14:paraId="65CB23BD" w14:textId="77777777" w:rsidR="00CC34EF" w:rsidRDefault="00CC34EF" w:rsidP="002D17AE">
            <w:pPr>
              <w:pStyle w:val="TableParagraph"/>
              <w:spacing w:before="119"/>
              <w:ind w:left="109"/>
              <w:rPr>
                <w:sz w:val="24"/>
              </w:rPr>
            </w:pPr>
            <w:r>
              <w:rPr>
                <w:sz w:val="24"/>
              </w:rPr>
              <w:t xml:space="preserve">5 </w:t>
            </w:r>
            <w:r>
              <w:rPr>
                <w:spacing w:val="-2"/>
                <w:sz w:val="24"/>
              </w:rPr>
              <w:t>Years</w:t>
            </w:r>
          </w:p>
        </w:tc>
        <w:tc>
          <w:tcPr>
            <w:tcW w:w="2154" w:type="dxa"/>
          </w:tcPr>
          <w:p w14:paraId="3D27066B" w14:textId="77777777" w:rsidR="00CC34EF" w:rsidRDefault="00CC34EF" w:rsidP="002D17AE">
            <w:pPr>
              <w:pStyle w:val="TableParagraph"/>
              <w:spacing w:before="119"/>
              <w:ind w:left="110"/>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r w:rsidR="00CC34EF" w14:paraId="2F2766E9" w14:textId="77777777" w:rsidTr="002D17AE">
        <w:trPr>
          <w:trHeight w:val="2690"/>
        </w:trPr>
        <w:tc>
          <w:tcPr>
            <w:tcW w:w="1370" w:type="dxa"/>
          </w:tcPr>
          <w:p w14:paraId="07FF6D6D" w14:textId="77777777" w:rsidR="00CC34EF" w:rsidRDefault="00CC34EF" w:rsidP="002D17AE">
            <w:pPr>
              <w:pStyle w:val="TableParagraph"/>
              <w:spacing w:before="119"/>
              <w:ind w:left="107" w:right="555"/>
              <w:rPr>
                <w:sz w:val="24"/>
              </w:rPr>
            </w:pPr>
            <w:r>
              <w:rPr>
                <w:spacing w:val="-4"/>
                <w:sz w:val="24"/>
              </w:rPr>
              <w:t>Class AAAA</w:t>
            </w:r>
          </w:p>
        </w:tc>
        <w:tc>
          <w:tcPr>
            <w:tcW w:w="4744" w:type="dxa"/>
          </w:tcPr>
          <w:p w14:paraId="6D15AB96" w14:textId="77777777" w:rsidR="00CC34EF" w:rsidRDefault="00CC34EF" w:rsidP="002D17AE">
            <w:pPr>
              <w:pStyle w:val="TableParagraph"/>
              <w:numPr>
                <w:ilvl w:val="0"/>
                <w:numId w:val="37"/>
              </w:numPr>
              <w:tabs>
                <w:tab w:val="left" w:pos="468"/>
              </w:tabs>
              <w:spacing w:before="119"/>
              <w:ind w:right="568"/>
              <w:rPr>
                <w:sz w:val="24"/>
              </w:rPr>
            </w:pPr>
            <w:r>
              <w:rPr>
                <w:sz w:val="24"/>
              </w:rPr>
              <w:t>Meet</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Five-Year Class A or AA license</w:t>
            </w:r>
          </w:p>
          <w:p w14:paraId="73649426" w14:textId="77777777" w:rsidR="00CC34EF" w:rsidRDefault="00CC34EF" w:rsidP="002D17AE">
            <w:pPr>
              <w:pStyle w:val="TableParagraph"/>
              <w:numPr>
                <w:ilvl w:val="0"/>
                <w:numId w:val="37"/>
              </w:numPr>
              <w:tabs>
                <w:tab w:val="left" w:pos="468"/>
              </w:tabs>
              <w:spacing w:before="120"/>
              <w:rPr>
                <w:sz w:val="24"/>
              </w:rPr>
            </w:pPr>
            <w:r>
              <w:rPr>
                <w:sz w:val="24"/>
              </w:rPr>
              <w:t>Doctoral</w:t>
            </w:r>
            <w:r>
              <w:rPr>
                <w:spacing w:val="-2"/>
                <w:sz w:val="24"/>
              </w:rPr>
              <w:t xml:space="preserve"> </w:t>
            </w:r>
            <w:r>
              <w:rPr>
                <w:sz w:val="24"/>
              </w:rPr>
              <w:t>degree</w:t>
            </w:r>
            <w:r>
              <w:rPr>
                <w:spacing w:val="-2"/>
                <w:sz w:val="24"/>
              </w:rPr>
              <w:t xml:space="preserve"> </w:t>
            </w:r>
            <w:r>
              <w:rPr>
                <w:sz w:val="24"/>
              </w:rPr>
              <w:t>in</w:t>
            </w:r>
            <w:r>
              <w:rPr>
                <w:spacing w:val="-2"/>
                <w:sz w:val="24"/>
              </w:rPr>
              <w:t xml:space="preserve"> </w:t>
            </w:r>
            <w:r>
              <w:rPr>
                <w:sz w:val="24"/>
              </w:rPr>
              <w:t>Special</w:t>
            </w:r>
            <w:r>
              <w:rPr>
                <w:spacing w:val="-1"/>
                <w:sz w:val="24"/>
              </w:rPr>
              <w:t xml:space="preserve"> </w:t>
            </w:r>
            <w:r>
              <w:rPr>
                <w:spacing w:val="-2"/>
                <w:sz w:val="24"/>
              </w:rPr>
              <w:t>Education</w:t>
            </w:r>
          </w:p>
        </w:tc>
        <w:tc>
          <w:tcPr>
            <w:tcW w:w="1079" w:type="dxa"/>
          </w:tcPr>
          <w:p w14:paraId="74945CFA" w14:textId="77777777" w:rsidR="00CC34EF" w:rsidRDefault="00CC34EF" w:rsidP="002D17AE">
            <w:pPr>
              <w:pStyle w:val="TableParagraph"/>
              <w:spacing w:before="119"/>
              <w:ind w:left="108"/>
              <w:rPr>
                <w:sz w:val="24"/>
              </w:rPr>
            </w:pPr>
            <w:r>
              <w:rPr>
                <w:sz w:val="24"/>
              </w:rPr>
              <w:t xml:space="preserve">5 </w:t>
            </w:r>
            <w:r>
              <w:rPr>
                <w:spacing w:val="-2"/>
                <w:sz w:val="24"/>
              </w:rPr>
              <w:t>Years</w:t>
            </w:r>
          </w:p>
        </w:tc>
        <w:tc>
          <w:tcPr>
            <w:tcW w:w="2154" w:type="dxa"/>
          </w:tcPr>
          <w:p w14:paraId="7ABFE7AA" w14:textId="77777777" w:rsidR="00CC34EF" w:rsidRDefault="00CC34EF" w:rsidP="002D17AE">
            <w:pPr>
              <w:pStyle w:val="TableParagraph"/>
              <w:spacing w:before="119"/>
              <w:ind w:left="109"/>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pacing w:val="-5"/>
                <w:sz w:val="24"/>
              </w:rPr>
              <w:t>AA</w:t>
            </w:r>
          </w:p>
        </w:tc>
      </w:tr>
    </w:tbl>
    <w:p w14:paraId="15A3BFC1" w14:textId="77777777" w:rsidR="00CC34EF" w:rsidRDefault="00CC34EF" w:rsidP="009A4DE7">
      <w:pPr>
        <w:rPr>
          <w:sz w:val="24"/>
        </w:rPr>
        <w:sectPr w:rsidR="00CC34EF" w:rsidSect="00CC34EF">
          <w:pgSz w:w="12240" w:h="15840"/>
          <w:pgMar w:top="1420" w:right="700" w:bottom="1700" w:left="1220" w:header="0" w:footer="1446" w:gutter="0"/>
          <w:cols w:space="720"/>
        </w:sectPr>
      </w:pPr>
    </w:p>
    <w:p w14:paraId="4600110D" w14:textId="77777777" w:rsidR="00CC34EF" w:rsidRDefault="00CC34EF" w:rsidP="009A4DE7">
      <w:pPr>
        <w:pStyle w:val="BodyText"/>
        <w:spacing w:before="1"/>
        <w:rPr>
          <w:b/>
          <w:sz w:val="2"/>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6014"/>
        <w:gridCol w:w="1096"/>
        <w:gridCol w:w="1770"/>
      </w:tblGrid>
      <w:tr w:rsidR="00CC34EF" w14:paraId="527EE554" w14:textId="77777777" w:rsidTr="002D17AE">
        <w:trPr>
          <w:trHeight w:val="553"/>
        </w:trPr>
        <w:tc>
          <w:tcPr>
            <w:tcW w:w="9900" w:type="dxa"/>
            <w:gridSpan w:val="4"/>
          </w:tcPr>
          <w:p w14:paraId="0B9AF392" w14:textId="77777777" w:rsidR="00CC34EF" w:rsidRDefault="00CC34EF" w:rsidP="002D17AE">
            <w:pPr>
              <w:pStyle w:val="TableParagraph"/>
              <w:spacing w:line="270" w:lineRule="atLeast"/>
              <w:ind w:left="3163" w:right="1546" w:hanging="144"/>
              <w:rPr>
                <w:b/>
                <w:sz w:val="24"/>
              </w:rPr>
            </w:pPr>
            <w:r>
              <w:rPr>
                <w:b/>
                <w:sz w:val="24"/>
              </w:rPr>
              <w:t>FIVE</w:t>
            </w:r>
            <w:r>
              <w:rPr>
                <w:b/>
                <w:spacing w:val="-12"/>
                <w:sz w:val="24"/>
              </w:rPr>
              <w:t xml:space="preserve"> </w:t>
            </w:r>
            <w:r>
              <w:rPr>
                <w:b/>
                <w:sz w:val="24"/>
              </w:rPr>
              <w:t>YEAR</w:t>
            </w:r>
            <w:r>
              <w:rPr>
                <w:b/>
                <w:spacing w:val="-12"/>
                <w:sz w:val="24"/>
              </w:rPr>
              <w:t xml:space="preserve"> </w:t>
            </w:r>
            <w:r>
              <w:rPr>
                <w:b/>
                <w:sz w:val="24"/>
              </w:rPr>
              <w:t>EDUCATOR</w:t>
            </w:r>
            <w:r>
              <w:rPr>
                <w:b/>
                <w:spacing w:val="-12"/>
                <w:sz w:val="24"/>
              </w:rPr>
              <w:t xml:space="preserve"> </w:t>
            </w:r>
            <w:r>
              <w:rPr>
                <w:b/>
                <w:sz w:val="24"/>
              </w:rPr>
              <w:t>LICENSE EMOTIONAL DISABILITY (206)</w:t>
            </w:r>
          </w:p>
        </w:tc>
      </w:tr>
      <w:tr w:rsidR="00CC34EF" w14:paraId="2A0E5AF4" w14:textId="77777777" w:rsidTr="002D17AE">
        <w:trPr>
          <w:trHeight w:val="503"/>
        </w:trPr>
        <w:tc>
          <w:tcPr>
            <w:tcW w:w="1020" w:type="dxa"/>
          </w:tcPr>
          <w:p w14:paraId="6930B7AE" w14:textId="77777777" w:rsidR="00CC34EF" w:rsidRDefault="00CC34EF" w:rsidP="002D17AE">
            <w:pPr>
              <w:pStyle w:val="TableParagraph"/>
              <w:spacing w:before="118"/>
              <w:ind w:left="5"/>
              <w:jc w:val="center"/>
              <w:rPr>
                <w:b/>
                <w:sz w:val="23"/>
              </w:rPr>
            </w:pPr>
            <w:r>
              <w:rPr>
                <w:b/>
                <w:spacing w:val="-2"/>
                <w:sz w:val="23"/>
              </w:rPr>
              <w:t>License</w:t>
            </w:r>
          </w:p>
        </w:tc>
        <w:tc>
          <w:tcPr>
            <w:tcW w:w="6014" w:type="dxa"/>
          </w:tcPr>
          <w:p w14:paraId="0D038B32" w14:textId="77777777" w:rsidR="00CC34EF" w:rsidRDefault="00CC34EF" w:rsidP="002D17AE">
            <w:pPr>
              <w:pStyle w:val="TableParagraph"/>
              <w:spacing w:before="118"/>
              <w:ind w:left="12" w:right="4"/>
              <w:jc w:val="center"/>
              <w:rPr>
                <w:b/>
                <w:sz w:val="23"/>
              </w:rPr>
            </w:pPr>
            <w:r>
              <w:rPr>
                <w:b/>
                <w:spacing w:val="-2"/>
                <w:sz w:val="23"/>
              </w:rPr>
              <w:t>Requirements</w:t>
            </w:r>
          </w:p>
        </w:tc>
        <w:tc>
          <w:tcPr>
            <w:tcW w:w="1096" w:type="dxa"/>
          </w:tcPr>
          <w:p w14:paraId="5BFFAFBD" w14:textId="77777777" w:rsidR="00CC34EF" w:rsidRDefault="00CC34EF" w:rsidP="002D17AE">
            <w:pPr>
              <w:pStyle w:val="TableParagraph"/>
              <w:spacing w:before="118"/>
              <w:ind w:left="151"/>
              <w:rPr>
                <w:b/>
                <w:sz w:val="23"/>
              </w:rPr>
            </w:pPr>
            <w:r>
              <w:rPr>
                <w:b/>
                <w:spacing w:val="-2"/>
                <w:sz w:val="23"/>
              </w:rPr>
              <w:t>Validity</w:t>
            </w:r>
          </w:p>
        </w:tc>
        <w:tc>
          <w:tcPr>
            <w:tcW w:w="1770" w:type="dxa"/>
          </w:tcPr>
          <w:p w14:paraId="7B05D6CC" w14:textId="77777777" w:rsidR="00CC34EF" w:rsidRDefault="00CC34EF" w:rsidP="002D17AE">
            <w:pPr>
              <w:pStyle w:val="TableParagraph"/>
              <w:spacing w:before="118"/>
              <w:ind w:left="464"/>
              <w:rPr>
                <w:b/>
                <w:sz w:val="23"/>
              </w:rPr>
            </w:pPr>
            <w:r>
              <w:rPr>
                <w:b/>
                <w:spacing w:val="-2"/>
                <w:sz w:val="23"/>
              </w:rPr>
              <w:t>Renewal</w:t>
            </w:r>
          </w:p>
        </w:tc>
      </w:tr>
      <w:tr w:rsidR="00CC34EF" w14:paraId="0C17BF9B" w14:textId="77777777" w:rsidTr="002D17AE">
        <w:trPr>
          <w:trHeight w:val="1149"/>
        </w:trPr>
        <w:tc>
          <w:tcPr>
            <w:tcW w:w="1020" w:type="dxa"/>
            <w:tcBorders>
              <w:bottom w:val="nil"/>
            </w:tcBorders>
          </w:tcPr>
          <w:p w14:paraId="03C40C73" w14:textId="77777777" w:rsidR="00CC34EF" w:rsidRDefault="00CC34EF" w:rsidP="002D17AE">
            <w:pPr>
              <w:pStyle w:val="TableParagraph"/>
              <w:spacing w:before="121"/>
              <w:ind w:left="5" w:right="102"/>
              <w:jc w:val="center"/>
            </w:pPr>
            <w:r>
              <w:t xml:space="preserve">Class </w:t>
            </w:r>
            <w:r>
              <w:rPr>
                <w:spacing w:val="-10"/>
              </w:rPr>
              <w:t>A</w:t>
            </w:r>
          </w:p>
        </w:tc>
        <w:tc>
          <w:tcPr>
            <w:tcW w:w="6014" w:type="dxa"/>
            <w:tcBorders>
              <w:bottom w:val="nil"/>
            </w:tcBorders>
          </w:tcPr>
          <w:p w14:paraId="131E4809" w14:textId="77777777" w:rsidR="00CC34EF" w:rsidRDefault="00CC34EF" w:rsidP="002D17AE">
            <w:pPr>
              <w:pStyle w:val="TableParagraph"/>
              <w:spacing w:before="121" w:line="259" w:lineRule="auto"/>
              <w:ind w:left="107"/>
            </w:pPr>
            <w:r>
              <w:t>1.</w:t>
            </w:r>
            <w:r>
              <w:rPr>
                <w:spacing w:val="40"/>
              </w:rPr>
              <w:t xml:space="preserve"> </w:t>
            </w:r>
            <w:r>
              <w:t>Hold</w:t>
            </w:r>
            <w:r>
              <w:rPr>
                <w:spacing w:val="-6"/>
              </w:rPr>
              <w:t xml:space="preserve"> </w:t>
            </w:r>
            <w:r>
              <w:t>a</w:t>
            </w:r>
            <w:r>
              <w:rPr>
                <w:spacing w:val="-3"/>
              </w:rPr>
              <w:t xml:space="preserve"> </w:t>
            </w:r>
            <w:r>
              <w:t>valid</w:t>
            </w:r>
            <w:r>
              <w:rPr>
                <w:spacing w:val="-3"/>
              </w:rPr>
              <w:t xml:space="preserve"> </w:t>
            </w:r>
            <w:r>
              <w:t>five-year</w:t>
            </w:r>
            <w:r>
              <w:rPr>
                <w:spacing w:val="-2"/>
              </w:rPr>
              <w:t xml:space="preserve"> </w:t>
            </w:r>
            <w:r>
              <w:t>educator</w:t>
            </w:r>
            <w:r>
              <w:rPr>
                <w:spacing w:val="-5"/>
              </w:rPr>
              <w:t xml:space="preserve"> </w:t>
            </w:r>
            <w:r>
              <w:t>license</w:t>
            </w:r>
            <w:r>
              <w:rPr>
                <w:spacing w:val="-3"/>
              </w:rPr>
              <w:t xml:space="preserve"> </w:t>
            </w:r>
            <w:r>
              <w:t>in</w:t>
            </w:r>
            <w:r>
              <w:rPr>
                <w:spacing w:val="-6"/>
              </w:rPr>
              <w:t xml:space="preserve"> </w:t>
            </w:r>
            <w:r>
              <w:t>Special</w:t>
            </w:r>
            <w:r>
              <w:rPr>
                <w:spacing w:val="-2"/>
              </w:rPr>
              <w:t xml:space="preserve"> </w:t>
            </w:r>
            <w:r>
              <w:t>Education</w:t>
            </w:r>
            <w:r>
              <w:rPr>
                <w:spacing w:val="-6"/>
              </w:rPr>
              <w:t xml:space="preserve"> </w:t>
            </w:r>
            <w:r>
              <w:t>– Mild/Moderate Disability K-12 (221)</w:t>
            </w:r>
          </w:p>
          <w:p w14:paraId="0BBE33DA" w14:textId="77777777" w:rsidR="00CC34EF" w:rsidRDefault="00CC34EF" w:rsidP="002D17AE">
            <w:pPr>
              <w:pStyle w:val="TableParagraph"/>
              <w:spacing w:before="120"/>
              <w:ind w:left="107"/>
              <w:rPr>
                <w:b/>
              </w:rPr>
            </w:pPr>
            <w:r>
              <w:rPr>
                <w:b/>
                <w:spacing w:val="-5"/>
                <w:u w:val="single"/>
              </w:rPr>
              <w:t>OR</w:t>
            </w:r>
          </w:p>
        </w:tc>
        <w:tc>
          <w:tcPr>
            <w:tcW w:w="1096" w:type="dxa"/>
            <w:vMerge w:val="restart"/>
          </w:tcPr>
          <w:p w14:paraId="1AD7D69D" w14:textId="77777777" w:rsidR="00CC34EF" w:rsidRDefault="00CC34EF" w:rsidP="002D17AE">
            <w:pPr>
              <w:pStyle w:val="TableParagraph"/>
              <w:spacing w:before="120"/>
              <w:ind w:left="10"/>
              <w:jc w:val="center"/>
            </w:pPr>
            <w:r>
              <w:t xml:space="preserve">5 </w:t>
            </w:r>
            <w:r>
              <w:rPr>
                <w:spacing w:val="-4"/>
              </w:rPr>
              <w:t>years</w:t>
            </w:r>
          </w:p>
          <w:p w14:paraId="65510326" w14:textId="77777777" w:rsidR="00CC34EF" w:rsidRDefault="00CC34EF" w:rsidP="002D17AE">
            <w:pPr>
              <w:pStyle w:val="TableParagraph"/>
              <w:rPr>
                <w:b/>
              </w:rPr>
            </w:pPr>
          </w:p>
          <w:p w14:paraId="6FF2B8E5" w14:textId="77777777" w:rsidR="00CC34EF" w:rsidRDefault="00CC34EF" w:rsidP="002D17AE">
            <w:pPr>
              <w:pStyle w:val="TableParagraph"/>
              <w:rPr>
                <w:b/>
              </w:rPr>
            </w:pPr>
          </w:p>
          <w:p w14:paraId="4DAC1F34" w14:textId="77777777" w:rsidR="00CC34EF" w:rsidRDefault="00CC34EF" w:rsidP="002D17AE">
            <w:pPr>
              <w:pStyle w:val="TableParagraph"/>
              <w:spacing w:before="107"/>
              <w:rPr>
                <w:b/>
              </w:rPr>
            </w:pPr>
          </w:p>
          <w:p w14:paraId="5F35EB06" w14:textId="77777777" w:rsidR="00CC34EF" w:rsidRDefault="00CC34EF" w:rsidP="002D17AE">
            <w:pPr>
              <w:pStyle w:val="TableParagraph"/>
              <w:ind w:left="10"/>
              <w:jc w:val="center"/>
            </w:pPr>
            <w:r>
              <w:t xml:space="preserve">3 </w:t>
            </w:r>
            <w:r>
              <w:rPr>
                <w:spacing w:val="-4"/>
              </w:rPr>
              <w:t>years</w:t>
            </w:r>
          </w:p>
          <w:p w14:paraId="32863CEB" w14:textId="77777777" w:rsidR="00CC34EF" w:rsidRDefault="00CC34EF" w:rsidP="002D17AE">
            <w:pPr>
              <w:pStyle w:val="TableParagraph"/>
              <w:spacing w:before="119"/>
              <w:ind w:left="108" w:right="92" w:hanging="4"/>
              <w:jc w:val="center"/>
              <w:rPr>
                <w:b/>
                <w:i/>
              </w:rPr>
            </w:pPr>
            <w:r>
              <w:rPr>
                <w:b/>
                <w:i/>
              </w:rPr>
              <w:t xml:space="preserve">(May be </w:t>
            </w:r>
            <w:r>
              <w:rPr>
                <w:b/>
                <w:i/>
                <w:spacing w:val="-2"/>
              </w:rPr>
              <w:t xml:space="preserve">converted </w:t>
            </w:r>
            <w:r>
              <w:rPr>
                <w:b/>
                <w:i/>
              </w:rPr>
              <w:t xml:space="preserve">to five- </w:t>
            </w:r>
            <w:r>
              <w:rPr>
                <w:b/>
                <w:i/>
                <w:spacing w:val="-4"/>
              </w:rPr>
              <w:t xml:space="preserve">year </w:t>
            </w:r>
            <w:r>
              <w:rPr>
                <w:b/>
                <w:i/>
                <w:spacing w:val="-2"/>
              </w:rPr>
              <w:t xml:space="preserve">license </w:t>
            </w:r>
            <w:r>
              <w:rPr>
                <w:b/>
                <w:i/>
              </w:rPr>
              <w:t xml:space="preserve">but not </w:t>
            </w:r>
            <w:r>
              <w:rPr>
                <w:b/>
                <w:i/>
                <w:spacing w:val="-2"/>
              </w:rPr>
              <w:t>renewed)</w:t>
            </w:r>
          </w:p>
        </w:tc>
        <w:tc>
          <w:tcPr>
            <w:tcW w:w="1770" w:type="dxa"/>
            <w:tcBorders>
              <w:bottom w:val="nil"/>
            </w:tcBorders>
          </w:tcPr>
          <w:p w14:paraId="62DBC0E3" w14:textId="77777777" w:rsidR="00CC34EF" w:rsidRDefault="00CC34EF" w:rsidP="002D17AE">
            <w:pPr>
              <w:pStyle w:val="TableParagraph"/>
              <w:spacing w:before="118"/>
              <w:ind w:left="108"/>
            </w:pPr>
            <w:r>
              <w:t>Six</w:t>
            </w:r>
            <w:r>
              <w:rPr>
                <w:spacing w:val="-14"/>
              </w:rPr>
              <w:t xml:space="preserve"> </w:t>
            </w:r>
            <w:r>
              <w:t>(6)</w:t>
            </w:r>
            <w:r>
              <w:rPr>
                <w:spacing w:val="-14"/>
              </w:rPr>
              <w:t xml:space="preserve"> </w:t>
            </w:r>
            <w:r>
              <w:t>semester hours</w:t>
            </w:r>
            <w:r>
              <w:rPr>
                <w:spacing w:val="-2"/>
              </w:rPr>
              <w:t xml:space="preserve"> </w:t>
            </w:r>
            <w:r>
              <w:t>in</w:t>
            </w:r>
            <w:r>
              <w:rPr>
                <w:spacing w:val="1"/>
              </w:rPr>
              <w:t xml:space="preserve"> </w:t>
            </w:r>
            <w:r>
              <w:rPr>
                <w:spacing w:val="-2"/>
              </w:rPr>
              <w:t>content</w:t>
            </w:r>
          </w:p>
          <w:p w14:paraId="2383A32D" w14:textId="77777777" w:rsidR="00CC34EF" w:rsidRDefault="00CC34EF" w:rsidP="002D17AE">
            <w:pPr>
              <w:pStyle w:val="TableParagraph"/>
              <w:spacing w:before="1" w:line="252" w:lineRule="exact"/>
              <w:ind w:left="108" w:right="150"/>
            </w:pPr>
            <w:r>
              <w:t>or job/skill related</w:t>
            </w:r>
            <w:r>
              <w:rPr>
                <w:spacing w:val="-5"/>
              </w:rPr>
              <w:t xml:space="preserve"> </w:t>
            </w:r>
            <w:r>
              <w:rPr>
                <w:spacing w:val="-4"/>
              </w:rPr>
              <w:t>area</w:t>
            </w:r>
          </w:p>
        </w:tc>
      </w:tr>
      <w:tr w:rsidR="00CC34EF" w14:paraId="3B17A7E8" w14:textId="77777777" w:rsidTr="002D17AE">
        <w:trPr>
          <w:trHeight w:val="282"/>
        </w:trPr>
        <w:tc>
          <w:tcPr>
            <w:tcW w:w="1020" w:type="dxa"/>
            <w:tcBorders>
              <w:top w:val="nil"/>
              <w:bottom w:val="nil"/>
            </w:tcBorders>
          </w:tcPr>
          <w:p w14:paraId="061E5103" w14:textId="77777777" w:rsidR="00CC34EF" w:rsidRDefault="00CC34EF" w:rsidP="002D17AE">
            <w:pPr>
              <w:pStyle w:val="TableParagraph"/>
              <w:rPr>
                <w:sz w:val="20"/>
              </w:rPr>
            </w:pPr>
          </w:p>
        </w:tc>
        <w:tc>
          <w:tcPr>
            <w:tcW w:w="6014" w:type="dxa"/>
            <w:tcBorders>
              <w:top w:val="nil"/>
              <w:bottom w:val="nil"/>
            </w:tcBorders>
          </w:tcPr>
          <w:p w14:paraId="5416A04D" w14:textId="77777777" w:rsidR="00CC34EF" w:rsidRDefault="00CC34EF" w:rsidP="002D17AE">
            <w:pPr>
              <w:pStyle w:val="TableParagraph"/>
              <w:spacing w:before="20" w:line="243" w:lineRule="exact"/>
              <w:ind w:left="107"/>
            </w:pPr>
            <w:r>
              <w:t>Hold</w:t>
            </w:r>
            <w:r>
              <w:rPr>
                <w:spacing w:val="-4"/>
              </w:rPr>
              <w:t xml:space="preserve"> </w:t>
            </w:r>
            <w:r>
              <w:t>a</w:t>
            </w:r>
            <w:r>
              <w:rPr>
                <w:spacing w:val="-3"/>
              </w:rPr>
              <w:t xml:space="preserve"> </w:t>
            </w:r>
            <w:r>
              <w:t>valid</w:t>
            </w:r>
            <w:r>
              <w:rPr>
                <w:spacing w:val="-4"/>
              </w:rPr>
              <w:t xml:space="preserve"> </w:t>
            </w:r>
            <w:r>
              <w:t>three-year</w:t>
            </w:r>
            <w:r>
              <w:rPr>
                <w:spacing w:val="-5"/>
              </w:rPr>
              <w:t xml:space="preserve"> </w:t>
            </w:r>
            <w:r>
              <w:t>alternate</w:t>
            </w:r>
            <w:r>
              <w:rPr>
                <w:spacing w:val="-3"/>
              </w:rPr>
              <w:t xml:space="preserve"> </w:t>
            </w:r>
            <w:r>
              <w:t>route</w:t>
            </w:r>
            <w:r>
              <w:rPr>
                <w:spacing w:val="-4"/>
              </w:rPr>
              <w:t xml:space="preserve"> </w:t>
            </w:r>
            <w:r>
              <w:t>internship</w:t>
            </w:r>
            <w:r>
              <w:rPr>
                <w:spacing w:val="-6"/>
              </w:rPr>
              <w:t xml:space="preserve"> </w:t>
            </w:r>
            <w:r>
              <w:t>license</w:t>
            </w:r>
            <w:r>
              <w:rPr>
                <w:spacing w:val="-3"/>
              </w:rPr>
              <w:t xml:space="preserve"> </w:t>
            </w:r>
            <w:r>
              <w:rPr>
                <w:spacing w:val="-5"/>
              </w:rPr>
              <w:t>in</w:t>
            </w:r>
          </w:p>
        </w:tc>
        <w:tc>
          <w:tcPr>
            <w:tcW w:w="1096" w:type="dxa"/>
            <w:vMerge/>
            <w:tcBorders>
              <w:top w:val="nil"/>
            </w:tcBorders>
          </w:tcPr>
          <w:p w14:paraId="03109D5E" w14:textId="77777777" w:rsidR="00CC34EF" w:rsidRDefault="00CC34EF" w:rsidP="002D17AE">
            <w:pPr>
              <w:rPr>
                <w:sz w:val="2"/>
                <w:szCs w:val="2"/>
              </w:rPr>
            </w:pPr>
          </w:p>
        </w:tc>
        <w:tc>
          <w:tcPr>
            <w:tcW w:w="1770" w:type="dxa"/>
            <w:tcBorders>
              <w:top w:val="nil"/>
              <w:bottom w:val="nil"/>
            </w:tcBorders>
          </w:tcPr>
          <w:p w14:paraId="2F71C823" w14:textId="77777777" w:rsidR="00CC34EF" w:rsidRDefault="00CC34EF" w:rsidP="002D17AE">
            <w:pPr>
              <w:pStyle w:val="TableParagraph"/>
              <w:spacing w:before="11"/>
              <w:ind w:left="108"/>
              <w:rPr>
                <w:b/>
                <w:sz w:val="18"/>
              </w:rPr>
            </w:pPr>
            <w:r>
              <w:rPr>
                <w:b/>
                <w:spacing w:val="-5"/>
                <w:sz w:val="18"/>
                <w:u w:val="thick"/>
              </w:rPr>
              <w:t>OR</w:t>
            </w:r>
          </w:p>
        </w:tc>
      </w:tr>
      <w:tr w:rsidR="00CC34EF" w14:paraId="077B6861" w14:textId="77777777" w:rsidTr="002D17AE">
        <w:trPr>
          <w:trHeight w:val="2488"/>
        </w:trPr>
        <w:tc>
          <w:tcPr>
            <w:tcW w:w="1020" w:type="dxa"/>
            <w:tcBorders>
              <w:top w:val="nil"/>
            </w:tcBorders>
          </w:tcPr>
          <w:p w14:paraId="15913AD0" w14:textId="77777777" w:rsidR="00CC34EF" w:rsidRDefault="00CC34EF" w:rsidP="002D17AE">
            <w:pPr>
              <w:pStyle w:val="TableParagraph"/>
              <w:rPr>
                <w:sz w:val="20"/>
              </w:rPr>
            </w:pPr>
          </w:p>
        </w:tc>
        <w:tc>
          <w:tcPr>
            <w:tcW w:w="6014" w:type="dxa"/>
            <w:tcBorders>
              <w:top w:val="nil"/>
            </w:tcBorders>
          </w:tcPr>
          <w:p w14:paraId="7F89F4A2" w14:textId="77777777" w:rsidR="00CC34EF" w:rsidRDefault="00CC34EF" w:rsidP="002D17AE">
            <w:pPr>
              <w:pStyle w:val="TableParagraph"/>
              <w:spacing w:before="1"/>
              <w:ind w:left="107"/>
            </w:pPr>
            <w:r>
              <w:t>Special</w:t>
            </w:r>
            <w:r>
              <w:rPr>
                <w:spacing w:val="-4"/>
              </w:rPr>
              <w:t xml:space="preserve"> </w:t>
            </w:r>
            <w:r>
              <w:t>Education</w:t>
            </w:r>
            <w:r>
              <w:rPr>
                <w:spacing w:val="-5"/>
              </w:rPr>
              <w:t xml:space="preserve"> </w:t>
            </w:r>
            <w:r>
              <w:t>–</w:t>
            </w:r>
            <w:r>
              <w:rPr>
                <w:spacing w:val="-5"/>
              </w:rPr>
              <w:t xml:space="preserve"> </w:t>
            </w:r>
            <w:r>
              <w:t>Mild/Moderate</w:t>
            </w:r>
            <w:r>
              <w:rPr>
                <w:spacing w:val="-5"/>
              </w:rPr>
              <w:t xml:space="preserve"> </w:t>
            </w:r>
            <w:r>
              <w:t>Disability</w:t>
            </w:r>
            <w:r>
              <w:rPr>
                <w:spacing w:val="-5"/>
              </w:rPr>
              <w:t xml:space="preserve"> </w:t>
            </w:r>
            <w:r>
              <w:t>K-12</w:t>
            </w:r>
            <w:r>
              <w:rPr>
                <w:spacing w:val="-4"/>
              </w:rPr>
              <w:t xml:space="preserve"> </w:t>
            </w:r>
            <w:r>
              <w:rPr>
                <w:spacing w:val="-2"/>
              </w:rPr>
              <w:t>(221)</w:t>
            </w:r>
          </w:p>
          <w:p w14:paraId="6A7AD818" w14:textId="77777777" w:rsidR="00CC34EF" w:rsidRDefault="00CC34EF" w:rsidP="002D17AE">
            <w:pPr>
              <w:pStyle w:val="TableParagraph"/>
              <w:spacing w:before="140"/>
              <w:ind w:left="107"/>
              <w:rPr>
                <w:b/>
              </w:rPr>
            </w:pPr>
            <w:r>
              <w:rPr>
                <w:b/>
                <w:spacing w:val="-5"/>
                <w:u w:val="single"/>
              </w:rPr>
              <w:t>AND</w:t>
            </w:r>
          </w:p>
          <w:p w14:paraId="05C10AA2" w14:textId="77777777" w:rsidR="00CC34EF" w:rsidRDefault="00CC34EF" w:rsidP="002D17AE">
            <w:pPr>
              <w:pStyle w:val="TableParagraph"/>
              <w:spacing w:before="141"/>
              <w:ind w:left="107"/>
            </w:pPr>
            <w:r>
              <w:t>2.</w:t>
            </w:r>
            <w:r>
              <w:rPr>
                <w:spacing w:val="-2"/>
              </w:rPr>
              <w:t xml:space="preserve"> </w:t>
            </w:r>
            <w:r>
              <w:t>Completion</w:t>
            </w:r>
            <w:r>
              <w:rPr>
                <w:spacing w:val="-5"/>
              </w:rPr>
              <w:t xml:space="preserve"> </w:t>
            </w:r>
            <w:r>
              <w:t>of</w:t>
            </w:r>
            <w:r>
              <w:rPr>
                <w:spacing w:val="-3"/>
              </w:rPr>
              <w:t xml:space="preserve"> </w:t>
            </w:r>
            <w:r>
              <w:t>an</w:t>
            </w:r>
            <w:r>
              <w:rPr>
                <w:spacing w:val="-2"/>
              </w:rPr>
              <w:t xml:space="preserve"> </w:t>
            </w:r>
            <w:r>
              <w:t>approved</w:t>
            </w:r>
            <w:r>
              <w:rPr>
                <w:spacing w:val="-1"/>
              </w:rPr>
              <w:t xml:space="preserve"> </w:t>
            </w:r>
            <w:r>
              <w:rPr>
                <w:spacing w:val="-2"/>
              </w:rPr>
              <w:t>program</w:t>
            </w:r>
          </w:p>
        </w:tc>
        <w:tc>
          <w:tcPr>
            <w:tcW w:w="1096" w:type="dxa"/>
            <w:vMerge/>
            <w:tcBorders>
              <w:top w:val="nil"/>
            </w:tcBorders>
          </w:tcPr>
          <w:p w14:paraId="59C18A45" w14:textId="77777777" w:rsidR="00CC34EF" w:rsidRDefault="00CC34EF" w:rsidP="002D17AE">
            <w:pPr>
              <w:rPr>
                <w:sz w:val="2"/>
                <w:szCs w:val="2"/>
              </w:rPr>
            </w:pPr>
          </w:p>
        </w:tc>
        <w:tc>
          <w:tcPr>
            <w:tcW w:w="1770" w:type="dxa"/>
            <w:tcBorders>
              <w:top w:val="nil"/>
            </w:tcBorders>
          </w:tcPr>
          <w:p w14:paraId="70E2535A" w14:textId="77777777" w:rsidR="00CC34EF" w:rsidRDefault="00CC34EF" w:rsidP="002D17AE">
            <w:pPr>
              <w:pStyle w:val="TableParagraph"/>
              <w:spacing w:before="51"/>
              <w:ind w:left="108"/>
            </w:pPr>
            <w:r>
              <w:t>Ten</w:t>
            </w:r>
            <w:r>
              <w:rPr>
                <w:spacing w:val="-3"/>
              </w:rPr>
              <w:t xml:space="preserve"> </w:t>
            </w:r>
            <w:r>
              <w:rPr>
                <w:spacing w:val="-4"/>
              </w:rPr>
              <w:t>(10)</w:t>
            </w:r>
          </w:p>
          <w:p w14:paraId="35A49F2E" w14:textId="77777777" w:rsidR="00CC34EF" w:rsidRDefault="00CC34EF" w:rsidP="002D17AE">
            <w:pPr>
              <w:pStyle w:val="TableParagraph"/>
              <w:spacing w:before="1"/>
              <w:ind w:left="108" w:right="150"/>
            </w:pPr>
            <w:r>
              <w:rPr>
                <w:spacing w:val="-2"/>
              </w:rPr>
              <w:t xml:space="preserve">continuing </w:t>
            </w:r>
            <w:r>
              <w:t>education units (CEU’s) in content or job/skill</w:t>
            </w:r>
            <w:r>
              <w:rPr>
                <w:spacing w:val="-14"/>
              </w:rPr>
              <w:t xml:space="preserve"> </w:t>
            </w:r>
            <w:r>
              <w:t xml:space="preserve">related </w:t>
            </w:r>
            <w:r>
              <w:rPr>
                <w:spacing w:val="-4"/>
              </w:rPr>
              <w:t>area</w:t>
            </w:r>
          </w:p>
        </w:tc>
      </w:tr>
      <w:tr w:rsidR="00CC34EF" w14:paraId="2C0A6C63" w14:textId="77777777" w:rsidTr="002D17AE">
        <w:trPr>
          <w:trHeight w:val="1387"/>
        </w:trPr>
        <w:tc>
          <w:tcPr>
            <w:tcW w:w="1020" w:type="dxa"/>
            <w:tcBorders>
              <w:bottom w:val="nil"/>
            </w:tcBorders>
          </w:tcPr>
          <w:p w14:paraId="245FFB5A" w14:textId="77777777" w:rsidR="00CC34EF" w:rsidRDefault="00CC34EF" w:rsidP="002D17AE">
            <w:pPr>
              <w:pStyle w:val="TableParagraph"/>
              <w:spacing w:before="120"/>
              <w:ind w:left="107" w:right="437"/>
              <w:rPr>
                <w:sz w:val="21"/>
              </w:rPr>
            </w:pPr>
            <w:r>
              <w:rPr>
                <w:spacing w:val="-2"/>
                <w:sz w:val="21"/>
              </w:rPr>
              <w:t xml:space="preserve">Class </w:t>
            </w:r>
            <w:r>
              <w:rPr>
                <w:spacing w:val="-6"/>
                <w:sz w:val="21"/>
              </w:rPr>
              <w:t>AA</w:t>
            </w:r>
          </w:p>
        </w:tc>
        <w:tc>
          <w:tcPr>
            <w:tcW w:w="6014" w:type="dxa"/>
            <w:vMerge w:val="restart"/>
          </w:tcPr>
          <w:p w14:paraId="113A6252" w14:textId="77777777" w:rsidR="00CC34EF" w:rsidRDefault="00CC34EF" w:rsidP="002D17AE">
            <w:pPr>
              <w:pStyle w:val="TableParagraph"/>
              <w:spacing w:before="120"/>
              <w:ind w:left="12" w:right="5"/>
              <w:jc w:val="center"/>
              <w:rPr>
                <w:b/>
                <w:sz w:val="21"/>
              </w:rPr>
            </w:pPr>
            <w:r>
              <w:rPr>
                <w:b/>
                <w:smallCaps/>
                <w:spacing w:val="-2"/>
                <w:sz w:val="21"/>
                <w:u w:val="single"/>
              </w:rPr>
              <w:t>Either</w:t>
            </w:r>
          </w:p>
          <w:p w14:paraId="07DAA73A" w14:textId="77777777" w:rsidR="00CC34EF" w:rsidRDefault="00CC34EF" w:rsidP="002D17AE">
            <w:pPr>
              <w:pStyle w:val="TableParagraph"/>
              <w:numPr>
                <w:ilvl w:val="0"/>
                <w:numId w:val="36"/>
              </w:numPr>
              <w:tabs>
                <w:tab w:val="left" w:pos="437"/>
              </w:tabs>
              <w:spacing w:before="121"/>
              <w:ind w:left="437" w:hanging="330"/>
              <w:rPr>
                <w:sz w:val="21"/>
              </w:rPr>
            </w:pPr>
            <w:r>
              <w:rPr>
                <w:sz w:val="21"/>
              </w:rPr>
              <w:t>Hold</w:t>
            </w:r>
            <w:r>
              <w:rPr>
                <w:spacing w:val="-5"/>
                <w:sz w:val="21"/>
              </w:rPr>
              <w:t xml:space="preserve"> </w:t>
            </w:r>
            <w:r>
              <w:rPr>
                <w:sz w:val="21"/>
              </w:rPr>
              <w:t>a</w:t>
            </w:r>
            <w:r>
              <w:rPr>
                <w:spacing w:val="-5"/>
                <w:sz w:val="21"/>
              </w:rPr>
              <w:t xml:space="preserve"> </w:t>
            </w:r>
            <w:r>
              <w:rPr>
                <w:sz w:val="21"/>
              </w:rPr>
              <w:t>five-year</w:t>
            </w:r>
            <w:r>
              <w:rPr>
                <w:spacing w:val="-6"/>
                <w:sz w:val="21"/>
              </w:rPr>
              <w:t xml:space="preserve"> </w:t>
            </w:r>
            <w:r>
              <w:rPr>
                <w:sz w:val="21"/>
              </w:rPr>
              <w:t>educator</w:t>
            </w:r>
            <w:r>
              <w:rPr>
                <w:spacing w:val="-5"/>
                <w:sz w:val="21"/>
              </w:rPr>
              <w:t xml:space="preserve"> </w:t>
            </w:r>
            <w:r>
              <w:rPr>
                <w:spacing w:val="-2"/>
                <w:sz w:val="21"/>
              </w:rPr>
              <w:t>license</w:t>
            </w:r>
          </w:p>
          <w:p w14:paraId="6A4E21D4" w14:textId="77777777" w:rsidR="00CC34EF" w:rsidRDefault="00CC34EF" w:rsidP="002D17AE">
            <w:pPr>
              <w:pStyle w:val="TableParagraph"/>
              <w:numPr>
                <w:ilvl w:val="0"/>
                <w:numId w:val="36"/>
              </w:numPr>
              <w:tabs>
                <w:tab w:val="left" w:pos="437"/>
                <w:tab w:val="left" w:pos="439"/>
              </w:tabs>
              <w:spacing w:before="119"/>
              <w:ind w:left="439" w:right="95"/>
              <w:rPr>
                <w:sz w:val="21"/>
              </w:rPr>
            </w:pPr>
            <w:r>
              <w:rPr>
                <w:sz w:val="21"/>
              </w:rPr>
              <w:t>Complete</w:t>
            </w:r>
            <w:r>
              <w:rPr>
                <w:spacing w:val="40"/>
                <w:sz w:val="21"/>
              </w:rPr>
              <w:t xml:space="preserve"> </w:t>
            </w:r>
            <w:r>
              <w:rPr>
                <w:sz w:val="21"/>
              </w:rPr>
              <w:t>a</w:t>
            </w:r>
            <w:r>
              <w:rPr>
                <w:spacing w:val="40"/>
                <w:sz w:val="21"/>
              </w:rPr>
              <w:t xml:space="preserve"> </w:t>
            </w:r>
            <w:r>
              <w:rPr>
                <w:sz w:val="21"/>
              </w:rPr>
              <w:t>master’s</w:t>
            </w:r>
            <w:r>
              <w:rPr>
                <w:spacing w:val="40"/>
                <w:sz w:val="21"/>
              </w:rPr>
              <w:t xml:space="preserve"> </w:t>
            </w:r>
            <w:r>
              <w:rPr>
                <w:sz w:val="21"/>
              </w:rPr>
              <w:t>degree</w:t>
            </w:r>
            <w:r>
              <w:rPr>
                <w:spacing w:val="40"/>
                <w:sz w:val="21"/>
              </w:rPr>
              <w:t xml:space="preserve"> </w:t>
            </w:r>
            <w:r>
              <w:rPr>
                <w:sz w:val="21"/>
              </w:rPr>
              <w:t>program</w:t>
            </w:r>
            <w:r>
              <w:rPr>
                <w:spacing w:val="40"/>
                <w:sz w:val="21"/>
              </w:rPr>
              <w:t xml:space="preserve"> </w:t>
            </w:r>
            <w:r>
              <w:rPr>
                <w:sz w:val="21"/>
              </w:rPr>
              <w:t>in</w:t>
            </w:r>
            <w:r>
              <w:rPr>
                <w:spacing w:val="40"/>
                <w:sz w:val="21"/>
              </w:rPr>
              <w:t xml:space="preserve"> </w:t>
            </w:r>
            <w:r>
              <w:rPr>
                <w:sz w:val="21"/>
              </w:rPr>
              <w:t>special</w:t>
            </w:r>
            <w:r>
              <w:rPr>
                <w:spacing w:val="40"/>
                <w:sz w:val="21"/>
              </w:rPr>
              <w:t xml:space="preserve"> </w:t>
            </w:r>
            <w:r>
              <w:rPr>
                <w:sz w:val="21"/>
              </w:rPr>
              <w:t>education</w:t>
            </w:r>
            <w:r>
              <w:rPr>
                <w:spacing w:val="40"/>
                <w:sz w:val="21"/>
              </w:rPr>
              <w:t xml:space="preserve"> </w:t>
            </w:r>
            <w:r>
              <w:rPr>
                <w:sz w:val="21"/>
              </w:rPr>
              <w:t>- emotional disability OR</w:t>
            </w:r>
          </w:p>
          <w:p w14:paraId="52749FFA" w14:textId="77777777" w:rsidR="00CC34EF" w:rsidRDefault="00CC34EF" w:rsidP="002D17AE">
            <w:pPr>
              <w:pStyle w:val="TableParagraph"/>
              <w:tabs>
                <w:tab w:val="left" w:pos="5022"/>
              </w:tabs>
              <w:spacing w:before="119"/>
              <w:ind w:left="451" w:right="95"/>
              <w:rPr>
                <w:b/>
                <w:sz w:val="17"/>
              </w:rPr>
            </w:pPr>
            <w:r>
              <w:rPr>
                <w:sz w:val="21"/>
              </w:rPr>
              <w:t>Hold</w:t>
            </w:r>
            <w:r>
              <w:rPr>
                <w:spacing w:val="-9"/>
                <w:sz w:val="21"/>
              </w:rPr>
              <w:t xml:space="preserve"> </w:t>
            </w:r>
            <w:r>
              <w:rPr>
                <w:sz w:val="21"/>
              </w:rPr>
              <w:t>a</w:t>
            </w:r>
            <w:r>
              <w:rPr>
                <w:spacing w:val="-9"/>
                <w:sz w:val="21"/>
              </w:rPr>
              <w:t xml:space="preserve"> </w:t>
            </w:r>
            <w:r>
              <w:rPr>
                <w:sz w:val="21"/>
              </w:rPr>
              <w:t>master’s</w:t>
            </w:r>
            <w:r>
              <w:rPr>
                <w:spacing w:val="-10"/>
                <w:sz w:val="21"/>
              </w:rPr>
              <w:t xml:space="preserve"> </w:t>
            </w:r>
            <w:r>
              <w:rPr>
                <w:sz w:val="21"/>
              </w:rPr>
              <w:t>degree</w:t>
            </w:r>
            <w:r>
              <w:rPr>
                <w:spacing w:val="-9"/>
                <w:sz w:val="21"/>
              </w:rPr>
              <w:t xml:space="preserve"> </w:t>
            </w:r>
            <w:r>
              <w:rPr>
                <w:sz w:val="21"/>
              </w:rPr>
              <w:t>in</w:t>
            </w:r>
            <w:r>
              <w:rPr>
                <w:spacing w:val="-9"/>
                <w:sz w:val="21"/>
              </w:rPr>
              <w:t xml:space="preserve"> </w:t>
            </w:r>
            <w:r>
              <w:rPr>
                <w:sz w:val="21"/>
              </w:rPr>
              <w:t>another</w:t>
            </w:r>
            <w:r>
              <w:rPr>
                <w:spacing w:val="-10"/>
                <w:sz w:val="21"/>
              </w:rPr>
              <w:t xml:space="preserve"> </w:t>
            </w:r>
            <w:r>
              <w:rPr>
                <w:sz w:val="21"/>
              </w:rPr>
              <w:t>area</w:t>
            </w:r>
            <w:r>
              <w:rPr>
                <w:spacing w:val="-9"/>
                <w:sz w:val="21"/>
              </w:rPr>
              <w:t xml:space="preserve"> </w:t>
            </w:r>
            <w:r>
              <w:rPr>
                <w:sz w:val="21"/>
              </w:rPr>
              <w:t>and</w:t>
            </w:r>
            <w:r>
              <w:rPr>
                <w:spacing w:val="-10"/>
                <w:sz w:val="21"/>
              </w:rPr>
              <w:t xml:space="preserve"> </w:t>
            </w:r>
            <w:r>
              <w:rPr>
                <w:sz w:val="21"/>
              </w:rPr>
              <w:t>complete</w:t>
            </w:r>
            <w:r>
              <w:rPr>
                <w:spacing w:val="-9"/>
                <w:sz w:val="21"/>
              </w:rPr>
              <w:t xml:space="preserve"> </w:t>
            </w:r>
            <w:r>
              <w:rPr>
                <w:sz w:val="21"/>
              </w:rPr>
              <w:t>an</w:t>
            </w:r>
            <w:r>
              <w:rPr>
                <w:spacing w:val="-10"/>
                <w:sz w:val="21"/>
              </w:rPr>
              <w:t xml:space="preserve"> </w:t>
            </w:r>
            <w:r>
              <w:rPr>
                <w:sz w:val="21"/>
              </w:rPr>
              <w:t>approved program for special education - emotional disability</w:t>
            </w:r>
            <w:r>
              <w:rPr>
                <w:sz w:val="21"/>
              </w:rPr>
              <w:tab/>
            </w:r>
            <w:r>
              <w:rPr>
                <w:b/>
                <w:spacing w:val="-6"/>
                <w:sz w:val="17"/>
                <w:u w:val="single"/>
              </w:rPr>
              <w:t>OR</w:t>
            </w:r>
          </w:p>
          <w:p w14:paraId="5F2A0B1E" w14:textId="77777777" w:rsidR="00CC34EF" w:rsidRDefault="00CC34EF" w:rsidP="002D17AE">
            <w:pPr>
              <w:pStyle w:val="TableParagraph"/>
              <w:numPr>
                <w:ilvl w:val="0"/>
                <w:numId w:val="35"/>
              </w:numPr>
              <w:tabs>
                <w:tab w:val="left" w:pos="437"/>
                <w:tab w:val="left" w:pos="467"/>
              </w:tabs>
              <w:spacing w:before="122"/>
              <w:ind w:right="92" w:hanging="360"/>
              <w:jc w:val="both"/>
              <w:rPr>
                <w:sz w:val="21"/>
              </w:rPr>
            </w:pPr>
            <w:r>
              <w:rPr>
                <w:sz w:val="21"/>
              </w:rPr>
              <w:t>Complete an approved master’s program for a degree in special education - emotional disability</w:t>
            </w:r>
          </w:p>
          <w:p w14:paraId="6AF95ACF" w14:textId="77777777" w:rsidR="00CC34EF" w:rsidRDefault="00CC34EF" w:rsidP="002D17AE">
            <w:pPr>
              <w:pStyle w:val="TableParagraph"/>
              <w:numPr>
                <w:ilvl w:val="0"/>
                <w:numId w:val="35"/>
              </w:numPr>
              <w:tabs>
                <w:tab w:val="left" w:pos="467"/>
              </w:tabs>
              <w:spacing w:before="119"/>
              <w:ind w:right="91" w:hanging="360"/>
              <w:jc w:val="both"/>
              <w:rPr>
                <w:sz w:val="21"/>
              </w:rPr>
            </w:pPr>
            <w:r>
              <w:rPr>
                <w:sz w:val="21"/>
              </w:rPr>
              <w:t>Twenty-one (21) ACT (or SAT equivalent) or achieve a qualifying passing score on the Praxis Core Academic Skills for Educators examination or minimum GPA of 3.0 on a minimum of 60-hours of course credit as established by the State Board of Education; and</w:t>
            </w:r>
          </w:p>
          <w:p w14:paraId="7B1D9A07" w14:textId="77777777" w:rsidR="00CC34EF" w:rsidRDefault="00CC34EF" w:rsidP="002D17AE">
            <w:pPr>
              <w:pStyle w:val="TableParagraph"/>
              <w:numPr>
                <w:ilvl w:val="0"/>
                <w:numId w:val="35"/>
              </w:numPr>
              <w:tabs>
                <w:tab w:val="left" w:pos="437"/>
              </w:tabs>
              <w:spacing w:before="120"/>
              <w:ind w:left="437" w:hanging="330"/>
              <w:jc w:val="both"/>
              <w:rPr>
                <w:sz w:val="21"/>
              </w:rPr>
            </w:pPr>
            <w:r>
              <w:rPr>
                <w:sz w:val="21"/>
              </w:rPr>
              <w:t>Praxis</w:t>
            </w:r>
            <w:r>
              <w:rPr>
                <w:spacing w:val="-15"/>
                <w:sz w:val="21"/>
              </w:rPr>
              <w:t xml:space="preserve"> </w:t>
            </w:r>
            <w:r>
              <w:rPr>
                <w:sz w:val="21"/>
              </w:rPr>
              <w:t>Subject</w:t>
            </w:r>
            <w:r>
              <w:rPr>
                <w:spacing w:val="-12"/>
                <w:sz w:val="21"/>
              </w:rPr>
              <w:t xml:space="preserve"> </w:t>
            </w:r>
            <w:r>
              <w:rPr>
                <w:sz w:val="21"/>
              </w:rPr>
              <w:t>Assessment</w:t>
            </w:r>
            <w:r>
              <w:rPr>
                <w:spacing w:val="-13"/>
                <w:sz w:val="21"/>
              </w:rPr>
              <w:t xml:space="preserve"> </w:t>
            </w:r>
            <w:r>
              <w:rPr>
                <w:sz w:val="21"/>
              </w:rPr>
              <w:t>(Principles</w:t>
            </w:r>
            <w:r>
              <w:rPr>
                <w:spacing w:val="-12"/>
                <w:sz w:val="21"/>
              </w:rPr>
              <w:t xml:space="preserve"> </w:t>
            </w:r>
            <w:r>
              <w:rPr>
                <w:sz w:val="21"/>
              </w:rPr>
              <w:t>of</w:t>
            </w:r>
            <w:r>
              <w:rPr>
                <w:spacing w:val="-12"/>
                <w:sz w:val="21"/>
              </w:rPr>
              <w:t xml:space="preserve"> </w:t>
            </w:r>
            <w:r>
              <w:rPr>
                <w:sz w:val="21"/>
              </w:rPr>
              <w:t>Learning</w:t>
            </w:r>
            <w:r>
              <w:rPr>
                <w:spacing w:val="-12"/>
                <w:sz w:val="21"/>
              </w:rPr>
              <w:t xml:space="preserve"> </w:t>
            </w:r>
            <w:r>
              <w:rPr>
                <w:sz w:val="21"/>
              </w:rPr>
              <w:t>and</w:t>
            </w:r>
            <w:r>
              <w:rPr>
                <w:spacing w:val="-11"/>
                <w:sz w:val="21"/>
              </w:rPr>
              <w:t xml:space="preserve"> </w:t>
            </w:r>
            <w:r>
              <w:rPr>
                <w:spacing w:val="-2"/>
                <w:sz w:val="21"/>
              </w:rPr>
              <w:t>Teaching)</w:t>
            </w:r>
          </w:p>
          <w:p w14:paraId="39AAEEDC" w14:textId="77777777" w:rsidR="00CC34EF" w:rsidRDefault="00CC34EF" w:rsidP="002D17AE">
            <w:pPr>
              <w:pStyle w:val="TableParagraph"/>
              <w:numPr>
                <w:ilvl w:val="0"/>
                <w:numId w:val="35"/>
              </w:numPr>
              <w:tabs>
                <w:tab w:val="left" w:pos="437"/>
                <w:tab w:val="left" w:pos="467"/>
              </w:tabs>
              <w:spacing w:before="121"/>
              <w:ind w:right="92" w:hanging="360"/>
              <w:jc w:val="both"/>
              <w:rPr>
                <w:sz w:val="21"/>
              </w:rPr>
            </w:pPr>
            <w:r>
              <w:rPr>
                <w:sz w:val="21"/>
              </w:rPr>
              <w:t xml:space="preserve">Praxis Subject Assessment (Specialty Area for Emotional </w:t>
            </w:r>
            <w:r>
              <w:rPr>
                <w:spacing w:val="-2"/>
                <w:sz w:val="21"/>
              </w:rPr>
              <w:t>Disability)</w:t>
            </w:r>
          </w:p>
        </w:tc>
        <w:tc>
          <w:tcPr>
            <w:tcW w:w="1096" w:type="dxa"/>
            <w:tcBorders>
              <w:bottom w:val="nil"/>
            </w:tcBorders>
          </w:tcPr>
          <w:p w14:paraId="6D9A528C" w14:textId="77777777" w:rsidR="00CC34EF" w:rsidRDefault="00CC34EF" w:rsidP="002D17AE">
            <w:pPr>
              <w:pStyle w:val="TableParagraph"/>
              <w:spacing w:before="120"/>
              <w:ind w:left="108"/>
              <w:rPr>
                <w:sz w:val="21"/>
              </w:rPr>
            </w:pPr>
            <w:r>
              <w:rPr>
                <w:sz w:val="21"/>
              </w:rPr>
              <w:t xml:space="preserve">5 </w:t>
            </w:r>
            <w:r>
              <w:rPr>
                <w:spacing w:val="-2"/>
                <w:sz w:val="21"/>
              </w:rPr>
              <w:t>years</w:t>
            </w:r>
          </w:p>
        </w:tc>
        <w:tc>
          <w:tcPr>
            <w:tcW w:w="1770" w:type="dxa"/>
            <w:tcBorders>
              <w:bottom w:val="nil"/>
            </w:tcBorders>
          </w:tcPr>
          <w:p w14:paraId="545DC2E3" w14:textId="77777777" w:rsidR="00CC34EF" w:rsidRDefault="00CC34EF" w:rsidP="002D17AE">
            <w:pPr>
              <w:pStyle w:val="TableParagraph"/>
              <w:spacing w:before="120"/>
              <w:ind w:left="108" w:right="150"/>
              <w:rPr>
                <w:b/>
                <w:sz w:val="17"/>
              </w:rPr>
            </w:pPr>
            <w:r>
              <w:rPr>
                <w:sz w:val="21"/>
              </w:rPr>
              <w:t>Three (3) semester</w:t>
            </w:r>
            <w:r>
              <w:rPr>
                <w:spacing w:val="-14"/>
                <w:sz w:val="21"/>
              </w:rPr>
              <w:t xml:space="preserve"> </w:t>
            </w:r>
            <w:r>
              <w:rPr>
                <w:sz w:val="21"/>
              </w:rPr>
              <w:t>hours</w:t>
            </w:r>
            <w:r>
              <w:rPr>
                <w:spacing w:val="-13"/>
                <w:sz w:val="21"/>
              </w:rPr>
              <w:t xml:space="preserve"> </w:t>
            </w:r>
            <w:r>
              <w:rPr>
                <w:sz w:val="21"/>
              </w:rPr>
              <w:t>in content or job/skill related area</w:t>
            </w:r>
            <w:r>
              <w:rPr>
                <w:spacing w:val="80"/>
                <w:sz w:val="21"/>
              </w:rPr>
              <w:t xml:space="preserve"> </w:t>
            </w:r>
            <w:r>
              <w:rPr>
                <w:b/>
                <w:sz w:val="17"/>
                <w:u w:val="single"/>
              </w:rPr>
              <w:t>OR</w:t>
            </w:r>
          </w:p>
        </w:tc>
      </w:tr>
      <w:tr w:rsidR="00CC34EF" w14:paraId="59DB0824" w14:textId="77777777" w:rsidTr="002D17AE">
        <w:trPr>
          <w:trHeight w:val="3546"/>
        </w:trPr>
        <w:tc>
          <w:tcPr>
            <w:tcW w:w="1020" w:type="dxa"/>
            <w:tcBorders>
              <w:top w:val="nil"/>
            </w:tcBorders>
          </w:tcPr>
          <w:p w14:paraId="26ECD75A" w14:textId="77777777" w:rsidR="00CC34EF" w:rsidRDefault="00CC34EF" w:rsidP="002D17AE">
            <w:pPr>
              <w:pStyle w:val="TableParagraph"/>
              <w:rPr>
                <w:sz w:val="20"/>
              </w:rPr>
            </w:pPr>
          </w:p>
        </w:tc>
        <w:tc>
          <w:tcPr>
            <w:tcW w:w="6014" w:type="dxa"/>
            <w:vMerge/>
            <w:tcBorders>
              <w:top w:val="nil"/>
            </w:tcBorders>
          </w:tcPr>
          <w:p w14:paraId="670E52D0" w14:textId="77777777" w:rsidR="00CC34EF" w:rsidRDefault="00CC34EF" w:rsidP="002D17AE">
            <w:pPr>
              <w:rPr>
                <w:sz w:val="2"/>
                <w:szCs w:val="2"/>
              </w:rPr>
            </w:pPr>
          </w:p>
        </w:tc>
        <w:tc>
          <w:tcPr>
            <w:tcW w:w="1096" w:type="dxa"/>
            <w:tcBorders>
              <w:top w:val="nil"/>
            </w:tcBorders>
          </w:tcPr>
          <w:p w14:paraId="2B8BDB77" w14:textId="77777777" w:rsidR="00CC34EF" w:rsidRDefault="00CC34EF" w:rsidP="002D17AE">
            <w:pPr>
              <w:pStyle w:val="TableParagraph"/>
              <w:rPr>
                <w:sz w:val="20"/>
              </w:rPr>
            </w:pPr>
          </w:p>
        </w:tc>
        <w:tc>
          <w:tcPr>
            <w:tcW w:w="1770" w:type="dxa"/>
            <w:tcBorders>
              <w:top w:val="nil"/>
            </w:tcBorders>
          </w:tcPr>
          <w:p w14:paraId="2F6F3F45" w14:textId="77777777" w:rsidR="00CC34EF" w:rsidRDefault="00CC34EF" w:rsidP="002D17AE">
            <w:pPr>
              <w:pStyle w:val="TableParagraph"/>
              <w:spacing w:before="50"/>
              <w:ind w:left="108" w:right="333"/>
              <w:rPr>
                <w:sz w:val="21"/>
              </w:rPr>
            </w:pPr>
            <w:r>
              <w:rPr>
                <w:sz w:val="21"/>
              </w:rPr>
              <w:t xml:space="preserve">Five (5) </w:t>
            </w:r>
            <w:r>
              <w:rPr>
                <w:spacing w:val="-2"/>
                <w:sz w:val="21"/>
              </w:rPr>
              <w:t xml:space="preserve">continuing </w:t>
            </w:r>
            <w:r>
              <w:rPr>
                <w:sz w:val="21"/>
              </w:rPr>
              <w:t>education</w:t>
            </w:r>
            <w:r>
              <w:rPr>
                <w:spacing w:val="-4"/>
                <w:sz w:val="21"/>
              </w:rPr>
              <w:t xml:space="preserve"> </w:t>
            </w:r>
            <w:r>
              <w:rPr>
                <w:sz w:val="21"/>
              </w:rPr>
              <w:t>units (CEU’s) in content or job/skill</w:t>
            </w:r>
            <w:r>
              <w:rPr>
                <w:spacing w:val="-14"/>
                <w:sz w:val="21"/>
              </w:rPr>
              <w:t xml:space="preserve"> </w:t>
            </w:r>
            <w:r>
              <w:rPr>
                <w:sz w:val="21"/>
              </w:rPr>
              <w:t xml:space="preserve">related </w:t>
            </w:r>
            <w:r>
              <w:rPr>
                <w:spacing w:val="-4"/>
                <w:sz w:val="21"/>
              </w:rPr>
              <w:t>area</w:t>
            </w:r>
          </w:p>
        </w:tc>
      </w:tr>
      <w:tr w:rsidR="00CC34EF" w14:paraId="2E32AD1E" w14:textId="77777777" w:rsidTr="002D17AE">
        <w:trPr>
          <w:trHeight w:val="866"/>
        </w:trPr>
        <w:tc>
          <w:tcPr>
            <w:tcW w:w="1020" w:type="dxa"/>
          </w:tcPr>
          <w:p w14:paraId="42D43142" w14:textId="77777777" w:rsidR="00CC34EF" w:rsidRDefault="00CC34EF" w:rsidP="002D17AE">
            <w:pPr>
              <w:pStyle w:val="TableParagraph"/>
              <w:spacing w:before="118" w:line="244" w:lineRule="auto"/>
              <w:ind w:left="107" w:right="416"/>
            </w:pPr>
            <w:r>
              <w:rPr>
                <w:spacing w:val="-2"/>
              </w:rPr>
              <w:t xml:space="preserve">Class </w:t>
            </w:r>
            <w:r>
              <w:rPr>
                <w:spacing w:val="-5"/>
              </w:rPr>
              <w:t>AAA</w:t>
            </w:r>
          </w:p>
        </w:tc>
        <w:tc>
          <w:tcPr>
            <w:tcW w:w="6014" w:type="dxa"/>
          </w:tcPr>
          <w:p w14:paraId="61728532" w14:textId="77777777" w:rsidR="00CC34EF" w:rsidRDefault="00CC34EF" w:rsidP="002D17AE">
            <w:pPr>
              <w:pStyle w:val="TableParagraph"/>
              <w:numPr>
                <w:ilvl w:val="0"/>
                <w:numId w:val="34"/>
              </w:numPr>
              <w:tabs>
                <w:tab w:val="left" w:pos="437"/>
              </w:tabs>
              <w:spacing w:before="121"/>
              <w:ind w:left="437" w:hanging="330"/>
            </w:pPr>
            <w:r>
              <w:t>Meet</w:t>
            </w:r>
            <w:r>
              <w:rPr>
                <w:spacing w:val="-2"/>
              </w:rPr>
              <w:t xml:space="preserve"> </w:t>
            </w:r>
            <w:r>
              <w:t>the</w:t>
            </w:r>
            <w:r>
              <w:rPr>
                <w:spacing w:val="-3"/>
              </w:rPr>
              <w:t xml:space="preserve"> </w:t>
            </w:r>
            <w:r>
              <w:t>requirements</w:t>
            </w:r>
            <w:r>
              <w:rPr>
                <w:spacing w:val="-4"/>
              </w:rPr>
              <w:t xml:space="preserve"> </w:t>
            </w:r>
            <w:r>
              <w:t>for</w:t>
            </w:r>
            <w:r>
              <w:rPr>
                <w:spacing w:val="-5"/>
              </w:rPr>
              <w:t xml:space="preserve"> </w:t>
            </w:r>
            <w:r>
              <w:t>a</w:t>
            </w:r>
            <w:r>
              <w:rPr>
                <w:spacing w:val="-5"/>
              </w:rPr>
              <w:t xml:space="preserve"> </w:t>
            </w:r>
            <w:r>
              <w:t>Five-Year</w:t>
            </w:r>
            <w:r>
              <w:rPr>
                <w:spacing w:val="-4"/>
              </w:rPr>
              <w:t xml:space="preserve"> </w:t>
            </w:r>
            <w:r>
              <w:t>Class</w:t>
            </w:r>
            <w:r>
              <w:rPr>
                <w:spacing w:val="-3"/>
              </w:rPr>
              <w:t xml:space="preserve"> </w:t>
            </w:r>
            <w:r>
              <w:t>AA</w:t>
            </w:r>
            <w:r>
              <w:rPr>
                <w:spacing w:val="-3"/>
              </w:rPr>
              <w:t xml:space="preserve"> </w:t>
            </w:r>
            <w:r>
              <w:rPr>
                <w:spacing w:val="-2"/>
              </w:rPr>
              <w:t>License</w:t>
            </w:r>
          </w:p>
          <w:p w14:paraId="016CAF4D" w14:textId="77777777" w:rsidR="00CC34EF" w:rsidRDefault="00CC34EF" w:rsidP="002D17AE">
            <w:pPr>
              <w:pStyle w:val="TableParagraph"/>
              <w:numPr>
                <w:ilvl w:val="0"/>
                <w:numId w:val="34"/>
              </w:numPr>
              <w:tabs>
                <w:tab w:val="left" w:pos="438"/>
              </w:tabs>
              <w:spacing w:before="121"/>
              <w:ind w:left="438" w:hanging="330"/>
            </w:pPr>
            <w:r>
              <w:t>Specialist</w:t>
            </w:r>
            <w:r>
              <w:rPr>
                <w:spacing w:val="-3"/>
              </w:rPr>
              <w:t xml:space="preserve"> </w:t>
            </w:r>
            <w:r>
              <w:t>degree</w:t>
            </w:r>
            <w:r>
              <w:rPr>
                <w:spacing w:val="-6"/>
              </w:rPr>
              <w:t xml:space="preserve"> </w:t>
            </w:r>
            <w:r>
              <w:t>in</w:t>
            </w:r>
            <w:r>
              <w:rPr>
                <w:spacing w:val="-6"/>
              </w:rPr>
              <w:t xml:space="preserve"> </w:t>
            </w:r>
            <w:r>
              <w:t>emotional</w:t>
            </w:r>
            <w:r>
              <w:rPr>
                <w:spacing w:val="-2"/>
              </w:rPr>
              <w:t xml:space="preserve"> disability</w:t>
            </w:r>
          </w:p>
        </w:tc>
        <w:tc>
          <w:tcPr>
            <w:tcW w:w="1096" w:type="dxa"/>
          </w:tcPr>
          <w:p w14:paraId="418DD22C" w14:textId="77777777" w:rsidR="00CC34EF" w:rsidRDefault="00CC34EF" w:rsidP="002D17AE">
            <w:pPr>
              <w:pStyle w:val="TableParagraph"/>
              <w:spacing w:before="121"/>
              <w:ind w:left="108"/>
            </w:pPr>
            <w:r>
              <w:t xml:space="preserve">5 </w:t>
            </w:r>
            <w:r>
              <w:rPr>
                <w:spacing w:val="-4"/>
              </w:rPr>
              <w:t>years</w:t>
            </w:r>
          </w:p>
        </w:tc>
        <w:tc>
          <w:tcPr>
            <w:tcW w:w="1770" w:type="dxa"/>
          </w:tcPr>
          <w:p w14:paraId="78C4BA79" w14:textId="77777777" w:rsidR="00CC34EF" w:rsidRDefault="00CC34EF" w:rsidP="002D17AE">
            <w:pPr>
              <w:pStyle w:val="TableParagraph"/>
              <w:spacing w:before="121"/>
              <w:ind w:left="109"/>
            </w:pPr>
            <w:r>
              <w:t>Same</w:t>
            </w:r>
            <w:r>
              <w:rPr>
                <w:spacing w:val="-2"/>
              </w:rPr>
              <w:t xml:space="preserve"> </w:t>
            </w:r>
            <w:r>
              <w:t>as</w:t>
            </w:r>
            <w:r>
              <w:rPr>
                <w:spacing w:val="-2"/>
              </w:rPr>
              <w:t xml:space="preserve"> </w:t>
            </w:r>
            <w:r>
              <w:t>for</w:t>
            </w:r>
            <w:r>
              <w:rPr>
                <w:spacing w:val="1"/>
              </w:rPr>
              <w:t xml:space="preserve"> </w:t>
            </w:r>
            <w:r>
              <w:rPr>
                <w:spacing w:val="-5"/>
              </w:rPr>
              <w:t>AA</w:t>
            </w:r>
          </w:p>
        </w:tc>
      </w:tr>
      <w:tr w:rsidR="00CC34EF" w14:paraId="3D426461" w14:textId="77777777" w:rsidTr="002D17AE">
        <w:trPr>
          <w:trHeight w:val="865"/>
        </w:trPr>
        <w:tc>
          <w:tcPr>
            <w:tcW w:w="1020" w:type="dxa"/>
          </w:tcPr>
          <w:p w14:paraId="692826CC" w14:textId="77777777" w:rsidR="00CC34EF" w:rsidRDefault="00CC34EF" w:rsidP="002D17AE">
            <w:pPr>
              <w:pStyle w:val="TableParagraph"/>
              <w:spacing w:before="118" w:line="244" w:lineRule="auto"/>
              <w:ind w:left="107" w:right="263"/>
            </w:pPr>
            <w:r>
              <w:rPr>
                <w:spacing w:val="-2"/>
              </w:rPr>
              <w:t xml:space="preserve">Class </w:t>
            </w:r>
            <w:r>
              <w:rPr>
                <w:spacing w:val="-4"/>
              </w:rPr>
              <w:t>AAAA</w:t>
            </w:r>
          </w:p>
        </w:tc>
        <w:tc>
          <w:tcPr>
            <w:tcW w:w="6014" w:type="dxa"/>
          </w:tcPr>
          <w:p w14:paraId="44654437" w14:textId="77777777" w:rsidR="00CC34EF" w:rsidRDefault="00CC34EF" w:rsidP="002D17AE">
            <w:pPr>
              <w:pStyle w:val="TableParagraph"/>
              <w:numPr>
                <w:ilvl w:val="0"/>
                <w:numId w:val="33"/>
              </w:numPr>
              <w:tabs>
                <w:tab w:val="left" w:pos="437"/>
              </w:tabs>
              <w:spacing w:before="121"/>
              <w:ind w:left="437" w:hanging="330"/>
            </w:pPr>
            <w:r>
              <w:t>Meet</w:t>
            </w:r>
            <w:r>
              <w:rPr>
                <w:spacing w:val="-2"/>
              </w:rPr>
              <w:t xml:space="preserve"> </w:t>
            </w:r>
            <w:r>
              <w:t>the</w:t>
            </w:r>
            <w:r>
              <w:rPr>
                <w:spacing w:val="-3"/>
              </w:rPr>
              <w:t xml:space="preserve"> </w:t>
            </w:r>
            <w:r>
              <w:t>requirements</w:t>
            </w:r>
            <w:r>
              <w:rPr>
                <w:spacing w:val="-4"/>
              </w:rPr>
              <w:t xml:space="preserve"> </w:t>
            </w:r>
            <w:r>
              <w:t>for</w:t>
            </w:r>
            <w:r>
              <w:rPr>
                <w:spacing w:val="-5"/>
              </w:rPr>
              <w:t xml:space="preserve"> </w:t>
            </w:r>
            <w:r>
              <w:t>a</w:t>
            </w:r>
            <w:r>
              <w:rPr>
                <w:spacing w:val="-5"/>
              </w:rPr>
              <w:t xml:space="preserve"> </w:t>
            </w:r>
            <w:r>
              <w:t>Five-Year</w:t>
            </w:r>
            <w:r>
              <w:rPr>
                <w:spacing w:val="-4"/>
              </w:rPr>
              <w:t xml:space="preserve"> </w:t>
            </w:r>
            <w:r>
              <w:t>Class</w:t>
            </w:r>
            <w:r>
              <w:rPr>
                <w:spacing w:val="-3"/>
              </w:rPr>
              <w:t xml:space="preserve"> </w:t>
            </w:r>
            <w:r>
              <w:t>AA</w:t>
            </w:r>
            <w:r>
              <w:rPr>
                <w:spacing w:val="-3"/>
              </w:rPr>
              <w:t xml:space="preserve"> </w:t>
            </w:r>
            <w:r>
              <w:rPr>
                <w:spacing w:val="-2"/>
              </w:rPr>
              <w:t>License</w:t>
            </w:r>
          </w:p>
          <w:p w14:paraId="7BF6BF3A" w14:textId="77777777" w:rsidR="00CC34EF" w:rsidRDefault="00CC34EF" w:rsidP="002D17AE">
            <w:pPr>
              <w:pStyle w:val="TableParagraph"/>
              <w:numPr>
                <w:ilvl w:val="0"/>
                <w:numId w:val="33"/>
              </w:numPr>
              <w:tabs>
                <w:tab w:val="left" w:pos="437"/>
              </w:tabs>
              <w:spacing w:before="121"/>
              <w:ind w:left="437" w:hanging="330"/>
            </w:pPr>
            <w:r>
              <w:t>Doctoral</w:t>
            </w:r>
            <w:r>
              <w:rPr>
                <w:spacing w:val="-5"/>
              </w:rPr>
              <w:t xml:space="preserve"> </w:t>
            </w:r>
            <w:r>
              <w:t>degree</w:t>
            </w:r>
            <w:r>
              <w:rPr>
                <w:spacing w:val="-4"/>
              </w:rPr>
              <w:t xml:space="preserve"> </w:t>
            </w:r>
            <w:r>
              <w:t>in</w:t>
            </w:r>
            <w:r>
              <w:rPr>
                <w:spacing w:val="-2"/>
              </w:rPr>
              <w:t xml:space="preserve"> </w:t>
            </w:r>
            <w:r>
              <w:t>emotional</w:t>
            </w:r>
            <w:r>
              <w:rPr>
                <w:spacing w:val="-1"/>
              </w:rPr>
              <w:t xml:space="preserve"> </w:t>
            </w:r>
            <w:r>
              <w:rPr>
                <w:spacing w:val="-2"/>
              </w:rPr>
              <w:t>disability</w:t>
            </w:r>
          </w:p>
        </w:tc>
        <w:tc>
          <w:tcPr>
            <w:tcW w:w="1096" w:type="dxa"/>
          </w:tcPr>
          <w:p w14:paraId="44131EB0" w14:textId="77777777" w:rsidR="00CC34EF" w:rsidRDefault="00CC34EF" w:rsidP="002D17AE">
            <w:pPr>
              <w:pStyle w:val="TableParagraph"/>
              <w:spacing w:before="121"/>
              <w:ind w:left="108"/>
            </w:pPr>
            <w:r>
              <w:t xml:space="preserve">5 </w:t>
            </w:r>
            <w:r>
              <w:rPr>
                <w:spacing w:val="-4"/>
              </w:rPr>
              <w:t>years</w:t>
            </w:r>
          </w:p>
        </w:tc>
        <w:tc>
          <w:tcPr>
            <w:tcW w:w="1770" w:type="dxa"/>
          </w:tcPr>
          <w:p w14:paraId="2C8D2147" w14:textId="77777777" w:rsidR="00CC34EF" w:rsidRDefault="00CC34EF" w:rsidP="002D17AE">
            <w:pPr>
              <w:pStyle w:val="TableParagraph"/>
              <w:spacing w:before="121"/>
              <w:ind w:left="108"/>
            </w:pPr>
            <w:r>
              <w:t>Same</w:t>
            </w:r>
            <w:r>
              <w:rPr>
                <w:spacing w:val="-2"/>
              </w:rPr>
              <w:t xml:space="preserve"> </w:t>
            </w:r>
            <w:r>
              <w:t>as</w:t>
            </w:r>
            <w:r>
              <w:rPr>
                <w:spacing w:val="-2"/>
              </w:rPr>
              <w:t xml:space="preserve"> </w:t>
            </w:r>
            <w:r>
              <w:t>for</w:t>
            </w:r>
            <w:r>
              <w:rPr>
                <w:spacing w:val="1"/>
              </w:rPr>
              <w:t xml:space="preserve"> </w:t>
            </w:r>
            <w:r>
              <w:rPr>
                <w:spacing w:val="-5"/>
              </w:rPr>
              <w:t>AA</w:t>
            </w:r>
          </w:p>
        </w:tc>
      </w:tr>
    </w:tbl>
    <w:p w14:paraId="3711B0EF" w14:textId="77777777" w:rsidR="00CC34EF" w:rsidRDefault="00CC34EF" w:rsidP="009A4DE7">
      <w:pPr>
        <w:sectPr w:rsidR="00CC34EF" w:rsidSect="00CC34EF">
          <w:pgSz w:w="12240" w:h="15840"/>
          <w:pgMar w:top="1420" w:right="700" w:bottom="1700" w:left="1220" w:header="0" w:footer="1446" w:gutter="0"/>
          <w:cols w:space="720"/>
        </w:sectPr>
      </w:pPr>
    </w:p>
    <w:p w14:paraId="3CBD968B" w14:textId="77777777" w:rsidR="00CC34EF" w:rsidRDefault="00CC34EF" w:rsidP="009A4DE7">
      <w:pPr>
        <w:pStyle w:val="BodyText"/>
        <w:spacing w:before="1"/>
        <w:rPr>
          <w:b/>
          <w:sz w:val="2"/>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6014"/>
        <w:gridCol w:w="1096"/>
        <w:gridCol w:w="1770"/>
      </w:tblGrid>
      <w:tr w:rsidR="00CC34EF" w14:paraId="0797BE5E" w14:textId="77777777" w:rsidTr="002D17AE">
        <w:trPr>
          <w:trHeight w:val="573"/>
        </w:trPr>
        <w:tc>
          <w:tcPr>
            <w:tcW w:w="9900" w:type="dxa"/>
            <w:gridSpan w:val="4"/>
          </w:tcPr>
          <w:p w14:paraId="5045248B" w14:textId="77777777" w:rsidR="00CC34EF" w:rsidRDefault="00CC34EF" w:rsidP="002D17AE">
            <w:pPr>
              <w:pStyle w:val="TableParagraph"/>
              <w:spacing w:before="1"/>
              <w:ind w:left="7" w:right="2"/>
              <w:jc w:val="center"/>
              <w:rPr>
                <w:b/>
                <w:sz w:val="24"/>
              </w:rPr>
            </w:pPr>
            <w:r>
              <w:rPr>
                <w:b/>
                <w:sz w:val="24"/>
              </w:rPr>
              <w:t>FIVE</w:t>
            </w:r>
            <w:r>
              <w:rPr>
                <w:b/>
                <w:spacing w:val="-5"/>
                <w:sz w:val="24"/>
              </w:rPr>
              <w:t xml:space="preserve"> </w:t>
            </w:r>
            <w:r>
              <w:rPr>
                <w:b/>
                <w:sz w:val="24"/>
              </w:rPr>
              <w:t>YEAR</w:t>
            </w:r>
            <w:r>
              <w:rPr>
                <w:b/>
                <w:spacing w:val="-3"/>
                <w:sz w:val="24"/>
              </w:rPr>
              <w:t xml:space="preserve"> </w:t>
            </w:r>
            <w:r>
              <w:rPr>
                <w:b/>
                <w:sz w:val="24"/>
              </w:rPr>
              <w:t>EDUCATOR</w:t>
            </w:r>
            <w:r>
              <w:rPr>
                <w:b/>
                <w:spacing w:val="-3"/>
                <w:sz w:val="24"/>
              </w:rPr>
              <w:t xml:space="preserve"> </w:t>
            </w:r>
            <w:r>
              <w:rPr>
                <w:b/>
                <w:sz w:val="24"/>
              </w:rPr>
              <w:t>LICENSE</w:t>
            </w:r>
            <w:r>
              <w:rPr>
                <w:b/>
                <w:spacing w:val="-2"/>
                <w:sz w:val="24"/>
              </w:rPr>
              <w:t xml:space="preserve"> </w:t>
            </w:r>
            <w:r>
              <w:rPr>
                <w:b/>
                <w:sz w:val="24"/>
              </w:rPr>
              <w:t>–</w:t>
            </w:r>
            <w:r>
              <w:rPr>
                <w:b/>
                <w:spacing w:val="-2"/>
                <w:sz w:val="24"/>
              </w:rPr>
              <w:t xml:space="preserve"> </w:t>
            </w:r>
            <w:r>
              <w:rPr>
                <w:b/>
                <w:sz w:val="24"/>
              </w:rPr>
              <w:t>DYSLEXIA</w:t>
            </w:r>
            <w:r>
              <w:rPr>
                <w:b/>
                <w:spacing w:val="-3"/>
                <w:sz w:val="24"/>
              </w:rPr>
              <w:t xml:space="preserve"> </w:t>
            </w:r>
            <w:r>
              <w:rPr>
                <w:b/>
                <w:sz w:val="24"/>
              </w:rPr>
              <w:t>THERAPY</w:t>
            </w:r>
            <w:r>
              <w:rPr>
                <w:b/>
                <w:spacing w:val="-3"/>
                <w:sz w:val="24"/>
              </w:rPr>
              <w:t xml:space="preserve"> </w:t>
            </w:r>
            <w:r>
              <w:rPr>
                <w:b/>
                <w:spacing w:val="-2"/>
                <w:sz w:val="24"/>
              </w:rPr>
              <w:t>(203)</w:t>
            </w:r>
          </w:p>
        </w:tc>
      </w:tr>
      <w:tr w:rsidR="00CC34EF" w14:paraId="46DA2C95" w14:textId="77777777" w:rsidTr="002D17AE">
        <w:trPr>
          <w:trHeight w:val="573"/>
        </w:trPr>
        <w:tc>
          <w:tcPr>
            <w:tcW w:w="1020" w:type="dxa"/>
          </w:tcPr>
          <w:p w14:paraId="636ED5C4" w14:textId="77777777" w:rsidR="00CC34EF" w:rsidRDefault="00CC34EF" w:rsidP="002D17AE">
            <w:pPr>
              <w:pStyle w:val="TableParagraph"/>
              <w:spacing w:line="251" w:lineRule="exact"/>
              <w:ind w:left="153"/>
              <w:rPr>
                <w:b/>
              </w:rPr>
            </w:pPr>
            <w:r>
              <w:rPr>
                <w:b/>
                <w:spacing w:val="-2"/>
              </w:rPr>
              <w:t>License</w:t>
            </w:r>
          </w:p>
        </w:tc>
        <w:tc>
          <w:tcPr>
            <w:tcW w:w="6014" w:type="dxa"/>
          </w:tcPr>
          <w:p w14:paraId="2E0BB432" w14:textId="77777777" w:rsidR="00CC34EF" w:rsidRDefault="00CC34EF" w:rsidP="002D17AE">
            <w:pPr>
              <w:pStyle w:val="TableParagraph"/>
              <w:spacing w:line="251" w:lineRule="exact"/>
              <w:ind w:left="12"/>
              <w:jc w:val="center"/>
              <w:rPr>
                <w:b/>
              </w:rPr>
            </w:pPr>
            <w:r>
              <w:rPr>
                <w:b/>
                <w:spacing w:val="-2"/>
              </w:rPr>
              <w:t>Requirements</w:t>
            </w:r>
          </w:p>
        </w:tc>
        <w:tc>
          <w:tcPr>
            <w:tcW w:w="1096" w:type="dxa"/>
          </w:tcPr>
          <w:p w14:paraId="120C9C89" w14:textId="77777777" w:rsidR="00CC34EF" w:rsidRDefault="00CC34EF" w:rsidP="002D17AE">
            <w:pPr>
              <w:pStyle w:val="TableParagraph"/>
              <w:spacing w:line="251" w:lineRule="exact"/>
              <w:ind w:left="168"/>
              <w:rPr>
                <w:b/>
              </w:rPr>
            </w:pPr>
            <w:r>
              <w:rPr>
                <w:b/>
                <w:spacing w:val="-2"/>
              </w:rPr>
              <w:t>Validity</w:t>
            </w:r>
          </w:p>
        </w:tc>
        <w:tc>
          <w:tcPr>
            <w:tcW w:w="1770" w:type="dxa"/>
          </w:tcPr>
          <w:p w14:paraId="08DDFA5B" w14:textId="77777777" w:rsidR="00CC34EF" w:rsidRDefault="00CC34EF" w:rsidP="002D17AE">
            <w:pPr>
              <w:pStyle w:val="TableParagraph"/>
              <w:spacing w:line="251" w:lineRule="exact"/>
              <w:ind w:left="481"/>
              <w:rPr>
                <w:b/>
              </w:rPr>
            </w:pPr>
            <w:r>
              <w:rPr>
                <w:b/>
                <w:spacing w:val="-2"/>
              </w:rPr>
              <w:t>Renewal</w:t>
            </w:r>
          </w:p>
        </w:tc>
      </w:tr>
      <w:tr w:rsidR="00CC34EF" w14:paraId="32874B85" w14:textId="77777777" w:rsidTr="002D17AE">
        <w:trPr>
          <w:trHeight w:val="5939"/>
        </w:trPr>
        <w:tc>
          <w:tcPr>
            <w:tcW w:w="1020" w:type="dxa"/>
          </w:tcPr>
          <w:p w14:paraId="3AED1A75" w14:textId="77777777" w:rsidR="00CC34EF" w:rsidRDefault="00CC34EF" w:rsidP="002D17AE">
            <w:pPr>
              <w:pStyle w:val="TableParagraph"/>
              <w:ind w:left="107" w:right="437"/>
              <w:rPr>
                <w:sz w:val="21"/>
              </w:rPr>
            </w:pPr>
            <w:r>
              <w:rPr>
                <w:spacing w:val="-2"/>
                <w:sz w:val="21"/>
              </w:rPr>
              <w:t xml:space="preserve">Class </w:t>
            </w:r>
            <w:r>
              <w:rPr>
                <w:spacing w:val="-6"/>
                <w:sz w:val="21"/>
              </w:rPr>
              <w:t>AA</w:t>
            </w:r>
          </w:p>
        </w:tc>
        <w:tc>
          <w:tcPr>
            <w:tcW w:w="6014" w:type="dxa"/>
          </w:tcPr>
          <w:p w14:paraId="351CDB89" w14:textId="77777777" w:rsidR="00CC34EF" w:rsidRDefault="00CC34EF" w:rsidP="002D17AE">
            <w:pPr>
              <w:pStyle w:val="TableParagraph"/>
              <w:ind w:left="12" w:right="5"/>
              <w:jc w:val="center"/>
              <w:rPr>
                <w:b/>
                <w:sz w:val="21"/>
              </w:rPr>
            </w:pPr>
            <w:r>
              <w:rPr>
                <w:b/>
                <w:smallCaps/>
                <w:spacing w:val="-2"/>
                <w:sz w:val="21"/>
                <w:u w:val="single"/>
              </w:rPr>
              <w:t>Either</w:t>
            </w:r>
          </w:p>
          <w:p w14:paraId="2F1EF93A" w14:textId="77777777" w:rsidR="00CC34EF" w:rsidRDefault="00CC34EF" w:rsidP="002D17AE">
            <w:pPr>
              <w:pStyle w:val="TableParagraph"/>
              <w:spacing w:before="1" w:line="241" w:lineRule="exact"/>
              <w:ind w:left="107"/>
              <w:rPr>
                <w:sz w:val="21"/>
              </w:rPr>
            </w:pPr>
            <w:r>
              <w:rPr>
                <w:sz w:val="21"/>
              </w:rPr>
              <w:t>Hold</w:t>
            </w:r>
            <w:r>
              <w:rPr>
                <w:spacing w:val="-5"/>
                <w:sz w:val="21"/>
              </w:rPr>
              <w:t xml:space="preserve"> </w:t>
            </w:r>
            <w:r>
              <w:rPr>
                <w:sz w:val="21"/>
              </w:rPr>
              <w:t>a</w:t>
            </w:r>
            <w:r>
              <w:rPr>
                <w:spacing w:val="-5"/>
                <w:sz w:val="21"/>
              </w:rPr>
              <w:t xml:space="preserve"> </w:t>
            </w:r>
            <w:r>
              <w:rPr>
                <w:sz w:val="21"/>
              </w:rPr>
              <w:t>five-year</w:t>
            </w:r>
            <w:r>
              <w:rPr>
                <w:spacing w:val="-5"/>
                <w:sz w:val="21"/>
              </w:rPr>
              <w:t xml:space="preserve"> </w:t>
            </w:r>
            <w:r>
              <w:rPr>
                <w:sz w:val="21"/>
              </w:rPr>
              <w:t>teaching</w:t>
            </w:r>
            <w:r>
              <w:rPr>
                <w:spacing w:val="-4"/>
                <w:sz w:val="21"/>
              </w:rPr>
              <w:t xml:space="preserve"> </w:t>
            </w:r>
            <w:r>
              <w:rPr>
                <w:spacing w:val="-2"/>
                <w:sz w:val="21"/>
              </w:rPr>
              <w:t>license.</w:t>
            </w:r>
          </w:p>
          <w:p w14:paraId="524BF378" w14:textId="77777777" w:rsidR="00CC34EF" w:rsidRDefault="00CC34EF" w:rsidP="002D17AE">
            <w:pPr>
              <w:pStyle w:val="TableParagraph"/>
              <w:spacing w:line="241" w:lineRule="exact"/>
              <w:ind w:left="107"/>
              <w:rPr>
                <w:sz w:val="21"/>
              </w:rPr>
            </w:pPr>
            <w:r>
              <w:rPr>
                <w:sz w:val="21"/>
              </w:rPr>
              <w:t>Complete</w:t>
            </w:r>
            <w:r>
              <w:rPr>
                <w:spacing w:val="-5"/>
                <w:sz w:val="21"/>
              </w:rPr>
              <w:t xml:space="preserve"> </w:t>
            </w:r>
            <w:r>
              <w:rPr>
                <w:sz w:val="21"/>
              </w:rPr>
              <w:t>a</w:t>
            </w:r>
            <w:r>
              <w:rPr>
                <w:spacing w:val="-5"/>
                <w:sz w:val="21"/>
              </w:rPr>
              <w:t xml:space="preserve"> </w:t>
            </w:r>
            <w:r>
              <w:rPr>
                <w:sz w:val="21"/>
              </w:rPr>
              <w:t>master’s</w:t>
            </w:r>
            <w:r>
              <w:rPr>
                <w:spacing w:val="-5"/>
                <w:sz w:val="21"/>
              </w:rPr>
              <w:t xml:space="preserve"> </w:t>
            </w:r>
            <w:r>
              <w:rPr>
                <w:sz w:val="21"/>
              </w:rPr>
              <w:t>degree</w:t>
            </w:r>
            <w:r>
              <w:rPr>
                <w:spacing w:val="-8"/>
                <w:sz w:val="21"/>
              </w:rPr>
              <w:t xml:space="preserve"> </w:t>
            </w:r>
            <w:r>
              <w:rPr>
                <w:sz w:val="21"/>
              </w:rPr>
              <w:t>program</w:t>
            </w:r>
            <w:r>
              <w:rPr>
                <w:spacing w:val="-5"/>
                <w:sz w:val="21"/>
              </w:rPr>
              <w:t xml:space="preserve"> </w:t>
            </w:r>
            <w:r>
              <w:rPr>
                <w:sz w:val="21"/>
              </w:rPr>
              <w:t>in</w:t>
            </w:r>
            <w:r>
              <w:rPr>
                <w:spacing w:val="-7"/>
                <w:sz w:val="21"/>
              </w:rPr>
              <w:t xml:space="preserve"> </w:t>
            </w:r>
            <w:r>
              <w:rPr>
                <w:sz w:val="21"/>
              </w:rPr>
              <w:t>Dyslexia</w:t>
            </w:r>
            <w:r>
              <w:rPr>
                <w:spacing w:val="-4"/>
                <w:sz w:val="21"/>
              </w:rPr>
              <w:t xml:space="preserve"> </w:t>
            </w:r>
            <w:r>
              <w:rPr>
                <w:spacing w:val="-2"/>
                <w:sz w:val="21"/>
              </w:rPr>
              <w:t>Therapy.</w:t>
            </w:r>
          </w:p>
          <w:p w14:paraId="46C834C9" w14:textId="77777777" w:rsidR="00CC34EF" w:rsidRDefault="00CC34EF" w:rsidP="002D17AE">
            <w:pPr>
              <w:pStyle w:val="TableParagraph"/>
              <w:spacing w:before="38"/>
              <w:ind w:left="12" w:right="2"/>
              <w:jc w:val="center"/>
              <w:rPr>
                <w:b/>
                <w:sz w:val="17"/>
              </w:rPr>
            </w:pPr>
            <w:r>
              <w:rPr>
                <w:b/>
                <w:spacing w:val="-5"/>
                <w:sz w:val="17"/>
              </w:rPr>
              <w:t>OR</w:t>
            </w:r>
          </w:p>
          <w:p w14:paraId="099DD5F8" w14:textId="77777777" w:rsidR="00CC34EF" w:rsidRDefault="00CC34EF" w:rsidP="002D17AE">
            <w:pPr>
              <w:pStyle w:val="TableParagraph"/>
              <w:spacing w:before="8"/>
              <w:ind w:left="107"/>
              <w:rPr>
                <w:sz w:val="21"/>
              </w:rPr>
            </w:pPr>
            <w:r>
              <w:rPr>
                <w:sz w:val="21"/>
              </w:rPr>
              <w:t>Hold</w:t>
            </w:r>
            <w:r>
              <w:rPr>
                <w:spacing w:val="-5"/>
                <w:sz w:val="21"/>
              </w:rPr>
              <w:t xml:space="preserve"> </w:t>
            </w:r>
            <w:r>
              <w:rPr>
                <w:sz w:val="21"/>
              </w:rPr>
              <w:t>a</w:t>
            </w:r>
            <w:r>
              <w:rPr>
                <w:spacing w:val="-5"/>
                <w:sz w:val="21"/>
              </w:rPr>
              <w:t xml:space="preserve"> </w:t>
            </w:r>
            <w:r>
              <w:rPr>
                <w:sz w:val="21"/>
              </w:rPr>
              <w:t>five-year</w:t>
            </w:r>
            <w:r>
              <w:rPr>
                <w:spacing w:val="-5"/>
                <w:sz w:val="21"/>
              </w:rPr>
              <w:t xml:space="preserve"> </w:t>
            </w:r>
            <w:r>
              <w:rPr>
                <w:sz w:val="21"/>
              </w:rPr>
              <w:t>teaching</w:t>
            </w:r>
            <w:r>
              <w:rPr>
                <w:spacing w:val="-4"/>
                <w:sz w:val="21"/>
              </w:rPr>
              <w:t xml:space="preserve"> </w:t>
            </w:r>
            <w:r>
              <w:rPr>
                <w:spacing w:val="-2"/>
                <w:sz w:val="21"/>
              </w:rPr>
              <w:t>license.</w:t>
            </w:r>
          </w:p>
          <w:p w14:paraId="0726417F" w14:textId="77777777" w:rsidR="00CC34EF" w:rsidRDefault="00CC34EF" w:rsidP="002D17AE">
            <w:pPr>
              <w:pStyle w:val="TableParagraph"/>
              <w:spacing w:before="1"/>
              <w:ind w:left="107"/>
              <w:rPr>
                <w:sz w:val="21"/>
              </w:rPr>
            </w:pPr>
            <w:r>
              <w:rPr>
                <w:sz w:val="21"/>
              </w:rPr>
              <w:t>Hold a master’s degree in another area and complete an approved</w:t>
            </w:r>
            <w:r>
              <w:rPr>
                <w:spacing w:val="80"/>
                <w:sz w:val="21"/>
              </w:rPr>
              <w:t xml:space="preserve"> </w:t>
            </w:r>
            <w:r>
              <w:rPr>
                <w:sz w:val="21"/>
              </w:rPr>
              <w:t>program in Dyslexia Therapy</w:t>
            </w:r>
          </w:p>
        </w:tc>
        <w:tc>
          <w:tcPr>
            <w:tcW w:w="1096" w:type="dxa"/>
          </w:tcPr>
          <w:p w14:paraId="61AB53AA" w14:textId="77777777" w:rsidR="00CC34EF" w:rsidRDefault="00CC34EF" w:rsidP="002D17AE">
            <w:pPr>
              <w:pStyle w:val="TableParagraph"/>
              <w:ind w:left="108"/>
              <w:rPr>
                <w:sz w:val="21"/>
              </w:rPr>
            </w:pPr>
            <w:r>
              <w:rPr>
                <w:sz w:val="21"/>
              </w:rPr>
              <w:t xml:space="preserve">5 </w:t>
            </w:r>
            <w:r>
              <w:rPr>
                <w:spacing w:val="-2"/>
                <w:sz w:val="21"/>
              </w:rPr>
              <w:t>years</w:t>
            </w:r>
          </w:p>
        </w:tc>
        <w:tc>
          <w:tcPr>
            <w:tcW w:w="1770" w:type="dxa"/>
          </w:tcPr>
          <w:p w14:paraId="04B5993F" w14:textId="77777777" w:rsidR="00CC34EF" w:rsidRDefault="00CC34EF" w:rsidP="002D17AE">
            <w:pPr>
              <w:pStyle w:val="TableParagraph"/>
              <w:ind w:left="108" w:right="150"/>
              <w:rPr>
                <w:sz w:val="21"/>
              </w:rPr>
            </w:pPr>
            <w:r>
              <w:rPr>
                <w:sz w:val="21"/>
              </w:rPr>
              <w:t>Three (3) semester</w:t>
            </w:r>
            <w:r>
              <w:rPr>
                <w:spacing w:val="-14"/>
                <w:sz w:val="21"/>
              </w:rPr>
              <w:t xml:space="preserve"> </w:t>
            </w:r>
            <w:r>
              <w:rPr>
                <w:sz w:val="21"/>
              </w:rPr>
              <w:t>hours</w:t>
            </w:r>
            <w:r>
              <w:rPr>
                <w:spacing w:val="-13"/>
                <w:sz w:val="21"/>
              </w:rPr>
              <w:t xml:space="preserve"> </w:t>
            </w:r>
            <w:r>
              <w:rPr>
                <w:sz w:val="21"/>
              </w:rPr>
              <w:t xml:space="preserve">in content or job/skill related </w:t>
            </w:r>
            <w:r>
              <w:rPr>
                <w:spacing w:val="-4"/>
                <w:sz w:val="21"/>
              </w:rPr>
              <w:t>area</w:t>
            </w:r>
          </w:p>
          <w:p w14:paraId="45C4BC5C" w14:textId="77777777" w:rsidR="00CC34EF" w:rsidRDefault="00CC34EF" w:rsidP="002D17AE">
            <w:pPr>
              <w:pStyle w:val="TableParagraph"/>
              <w:spacing w:before="37"/>
              <w:ind w:left="72" w:right="64"/>
              <w:jc w:val="center"/>
              <w:rPr>
                <w:b/>
                <w:sz w:val="17"/>
              </w:rPr>
            </w:pPr>
            <w:r>
              <w:rPr>
                <w:b/>
                <w:spacing w:val="-5"/>
                <w:sz w:val="17"/>
              </w:rPr>
              <w:t>OR</w:t>
            </w:r>
          </w:p>
          <w:p w14:paraId="277AF149" w14:textId="77777777" w:rsidR="00CC34EF" w:rsidRDefault="00CC34EF" w:rsidP="002D17AE">
            <w:pPr>
              <w:pStyle w:val="TableParagraph"/>
              <w:spacing w:before="10"/>
              <w:ind w:left="108" w:right="333"/>
              <w:rPr>
                <w:sz w:val="21"/>
              </w:rPr>
            </w:pPr>
            <w:r>
              <w:rPr>
                <w:sz w:val="21"/>
              </w:rPr>
              <w:t xml:space="preserve">Five (5) </w:t>
            </w:r>
            <w:r>
              <w:rPr>
                <w:spacing w:val="-2"/>
                <w:sz w:val="21"/>
              </w:rPr>
              <w:t xml:space="preserve">continuing </w:t>
            </w:r>
            <w:r>
              <w:rPr>
                <w:sz w:val="21"/>
              </w:rPr>
              <w:t>education</w:t>
            </w:r>
            <w:r>
              <w:rPr>
                <w:spacing w:val="-4"/>
                <w:sz w:val="21"/>
              </w:rPr>
              <w:t xml:space="preserve"> </w:t>
            </w:r>
            <w:r>
              <w:rPr>
                <w:sz w:val="21"/>
              </w:rPr>
              <w:t>units (CEU’s) in content or job/skill</w:t>
            </w:r>
            <w:r>
              <w:rPr>
                <w:spacing w:val="-14"/>
                <w:sz w:val="21"/>
              </w:rPr>
              <w:t xml:space="preserve"> </w:t>
            </w:r>
            <w:r>
              <w:rPr>
                <w:sz w:val="21"/>
              </w:rPr>
              <w:t xml:space="preserve">related </w:t>
            </w:r>
            <w:r>
              <w:rPr>
                <w:spacing w:val="-4"/>
                <w:sz w:val="21"/>
              </w:rPr>
              <w:t>area</w:t>
            </w:r>
          </w:p>
        </w:tc>
      </w:tr>
    </w:tbl>
    <w:p w14:paraId="0B690A88" w14:textId="77777777" w:rsidR="00CC34EF" w:rsidRDefault="00CC34EF" w:rsidP="009A4DE7">
      <w:pPr>
        <w:rPr>
          <w:sz w:val="21"/>
        </w:rPr>
        <w:sectPr w:rsidR="00CC34EF" w:rsidSect="00CC34EF">
          <w:pgSz w:w="12240" w:h="15840"/>
          <w:pgMar w:top="1420" w:right="700" w:bottom="1700" w:left="1220" w:header="0" w:footer="1446" w:gutter="0"/>
          <w:cols w:space="720"/>
        </w:sectPr>
      </w:pPr>
    </w:p>
    <w:p w14:paraId="57C5B562" w14:textId="77777777" w:rsidR="00CC34EF" w:rsidRDefault="00CC34EF" w:rsidP="009A4DE7">
      <w:pPr>
        <w:pStyle w:val="BodyText"/>
        <w:spacing w:before="1"/>
        <w:rPr>
          <w:b/>
          <w:sz w:val="2"/>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6014"/>
        <w:gridCol w:w="1096"/>
        <w:gridCol w:w="1770"/>
      </w:tblGrid>
      <w:tr w:rsidR="00CC34EF" w14:paraId="7733B881" w14:textId="77777777" w:rsidTr="002D17AE">
        <w:trPr>
          <w:trHeight w:val="726"/>
        </w:trPr>
        <w:tc>
          <w:tcPr>
            <w:tcW w:w="9900" w:type="dxa"/>
            <w:gridSpan w:val="4"/>
          </w:tcPr>
          <w:p w14:paraId="56CC505C" w14:textId="77777777" w:rsidR="00CC34EF" w:rsidRDefault="00CC34EF" w:rsidP="002D17AE">
            <w:pPr>
              <w:pStyle w:val="TableParagraph"/>
              <w:spacing w:before="1"/>
              <w:ind w:left="7"/>
              <w:jc w:val="center"/>
              <w:rPr>
                <w:b/>
                <w:sz w:val="24"/>
              </w:rPr>
            </w:pPr>
            <w:r>
              <w:rPr>
                <w:b/>
                <w:sz w:val="24"/>
              </w:rPr>
              <w:t>FIVE</w:t>
            </w:r>
            <w:r>
              <w:rPr>
                <w:b/>
                <w:spacing w:val="-3"/>
                <w:sz w:val="24"/>
              </w:rPr>
              <w:t xml:space="preserve"> </w:t>
            </w:r>
            <w:r>
              <w:rPr>
                <w:b/>
                <w:sz w:val="24"/>
              </w:rPr>
              <w:t>YEAR</w:t>
            </w:r>
            <w:r>
              <w:rPr>
                <w:b/>
                <w:spacing w:val="-2"/>
                <w:sz w:val="24"/>
              </w:rPr>
              <w:t xml:space="preserve"> </w:t>
            </w:r>
            <w:r>
              <w:rPr>
                <w:b/>
                <w:sz w:val="24"/>
              </w:rPr>
              <w:t>EDUCATOR</w:t>
            </w:r>
            <w:r>
              <w:rPr>
                <w:b/>
                <w:spacing w:val="-3"/>
                <w:sz w:val="24"/>
              </w:rPr>
              <w:t xml:space="preserve"> </w:t>
            </w:r>
            <w:r>
              <w:rPr>
                <w:b/>
                <w:sz w:val="24"/>
              </w:rPr>
              <w:t>LICENSE</w:t>
            </w:r>
            <w:r>
              <w:rPr>
                <w:b/>
                <w:spacing w:val="-2"/>
                <w:sz w:val="24"/>
              </w:rPr>
              <w:t xml:space="preserve"> </w:t>
            </w:r>
            <w:r>
              <w:rPr>
                <w:b/>
                <w:sz w:val="24"/>
              </w:rPr>
              <w:t>–</w:t>
            </w:r>
            <w:r>
              <w:rPr>
                <w:b/>
                <w:spacing w:val="-2"/>
                <w:sz w:val="24"/>
              </w:rPr>
              <w:t xml:space="preserve"> </w:t>
            </w:r>
            <w:r>
              <w:rPr>
                <w:b/>
                <w:sz w:val="24"/>
              </w:rPr>
              <w:t>AUDIOLOGIST</w:t>
            </w:r>
            <w:r>
              <w:rPr>
                <w:b/>
                <w:spacing w:val="-2"/>
                <w:sz w:val="24"/>
              </w:rPr>
              <w:t xml:space="preserve"> (202)</w:t>
            </w:r>
          </w:p>
        </w:tc>
      </w:tr>
      <w:tr w:rsidR="00CC34EF" w14:paraId="565E697B" w14:textId="77777777" w:rsidTr="002D17AE">
        <w:trPr>
          <w:trHeight w:val="503"/>
        </w:trPr>
        <w:tc>
          <w:tcPr>
            <w:tcW w:w="1020" w:type="dxa"/>
          </w:tcPr>
          <w:p w14:paraId="163A19F6" w14:textId="77777777" w:rsidR="00CC34EF" w:rsidRDefault="00CC34EF" w:rsidP="002D17AE">
            <w:pPr>
              <w:pStyle w:val="TableParagraph"/>
              <w:spacing w:before="118"/>
              <w:ind w:left="136"/>
              <w:rPr>
                <w:b/>
                <w:sz w:val="23"/>
              </w:rPr>
            </w:pPr>
            <w:r>
              <w:rPr>
                <w:b/>
                <w:spacing w:val="-2"/>
                <w:sz w:val="23"/>
              </w:rPr>
              <w:t>License</w:t>
            </w:r>
          </w:p>
        </w:tc>
        <w:tc>
          <w:tcPr>
            <w:tcW w:w="6014" w:type="dxa"/>
          </w:tcPr>
          <w:p w14:paraId="4E02B7D3" w14:textId="77777777" w:rsidR="00CC34EF" w:rsidRDefault="00CC34EF" w:rsidP="002D17AE">
            <w:pPr>
              <w:pStyle w:val="TableParagraph"/>
              <w:spacing w:before="118"/>
              <w:ind w:left="12" w:right="4"/>
              <w:jc w:val="center"/>
              <w:rPr>
                <w:b/>
                <w:sz w:val="23"/>
              </w:rPr>
            </w:pPr>
            <w:r>
              <w:rPr>
                <w:b/>
                <w:spacing w:val="-2"/>
                <w:sz w:val="23"/>
              </w:rPr>
              <w:t>Requirements</w:t>
            </w:r>
          </w:p>
        </w:tc>
        <w:tc>
          <w:tcPr>
            <w:tcW w:w="1096" w:type="dxa"/>
          </w:tcPr>
          <w:p w14:paraId="5953021A" w14:textId="77777777" w:rsidR="00CC34EF" w:rsidRDefault="00CC34EF" w:rsidP="002D17AE">
            <w:pPr>
              <w:pStyle w:val="TableParagraph"/>
              <w:spacing w:before="118"/>
              <w:ind w:left="151"/>
              <w:rPr>
                <w:b/>
                <w:sz w:val="23"/>
              </w:rPr>
            </w:pPr>
            <w:r>
              <w:rPr>
                <w:b/>
                <w:spacing w:val="-2"/>
                <w:sz w:val="23"/>
              </w:rPr>
              <w:t>Validity</w:t>
            </w:r>
          </w:p>
        </w:tc>
        <w:tc>
          <w:tcPr>
            <w:tcW w:w="1770" w:type="dxa"/>
          </w:tcPr>
          <w:p w14:paraId="6084813A" w14:textId="77777777" w:rsidR="00CC34EF" w:rsidRDefault="00CC34EF" w:rsidP="002D17AE">
            <w:pPr>
              <w:pStyle w:val="TableParagraph"/>
              <w:spacing w:before="118"/>
              <w:ind w:left="77" w:right="64"/>
              <w:jc w:val="center"/>
              <w:rPr>
                <w:b/>
                <w:sz w:val="23"/>
              </w:rPr>
            </w:pPr>
            <w:r>
              <w:rPr>
                <w:b/>
                <w:spacing w:val="-2"/>
                <w:sz w:val="23"/>
              </w:rPr>
              <w:t>Renewal</w:t>
            </w:r>
          </w:p>
        </w:tc>
      </w:tr>
      <w:tr w:rsidR="00CC34EF" w14:paraId="47396911" w14:textId="77777777" w:rsidTr="002D17AE">
        <w:trPr>
          <w:trHeight w:val="4302"/>
        </w:trPr>
        <w:tc>
          <w:tcPr>
            <w:tcW w:w="1020" w:type="dxa"/>
          </w:tcPr>
          <w:p w14:paraId="7F018499" w14:textId="77777777" w:rsidR="00CC34EF" w:rsidRDefault="00CC34EF" w:rsidP="002D17AE">
            <w:pPr>
              <w:pStyle w:val="TableParagraph"/>
              <w:spacing w:before="121"/>
              <w:ind w:left="107" w:right="394"/>
              <w:rPr>
                <w:sz w:val="23"/>
              </w:rPr>
            </w:pPr>
            <w:r>
              <w:rPr>
                <w:spacing w:val="-2"/>
                <w:sz w:val="23"/>
              </w:rPr>
              <w:t xml:space="preserve">Class </w:t>
            </w:r>
            <w:r>
              <w:rPr>
                <w:spacing w:val="-6"/>
                <w:sz w:val="23"/>
              </w:rPr>
              <w:t>AA</w:t>
            </w:r>
          </w:p>
        </w:tc>
        <w:tc>
          <w:tcPr>
            <w:tcW w:w="6014" w:type="dxa"/>
          </w:tcPr>
          <w:p w14:paraId="7848D784" w14:textId="77777777" w:rsidR="00CC34EF" w:rsidRDefault="00CC34EF" w:rsidP="002D17AE">
            <w:pPr>
              <w:pStyle w:val="TableParagraph"/>
              <w:spacing w:before="121"/>
              <w:ind w:left="12" w:right="4"/>
              <w:jc w:val="center"/>
              <w:rPr>
                <w:b/>
                <w:sz w:val="23"/>
              </w:rPr>
            </w:pPr>
            <w:r>
              <w:rPr>
                <w:b/>
                <w:smallCaps/>
                <w:spacing w:val="-2"/>
                <w:sz w:val="23"/>
                <w:u w:val="single"/>
              </w:rPr>
              <w:t>Either</w:t>
            </w:r>
          </w:p>
          <w:p w14:paraId="1D80DF90" w14:textId="77777777" w:rsidR="00CC34EF" w:rsidRDefault="00CC34EF" w:rsidP="002D17AE">
            <w:pPr>
              <w:pStyle w:val="TableParagraph"/>
              <w:numPr>
                <w:ilvl w:val="0"/>
                <w:numId w:val="32"/>
              </w:numPr>
              <w:tabs>
                <w:tab w:val="left" w:pos="466"/>
              </w:tabs>
              <w:spacing w:before="119"/>
              <w:ind w:left="466" w:hanging="359"/>
              <w:rPr>
                <w:sz w:val="23"/>
              </w:rPr>
            </w:pPr>
            <w:r>
              <w:rPr>
                <w:sz w:val="23"/>
              </w:rPr>
              <w:t>Hold</w:t>
            </w:r>
            <w:r>
              <w:rPr>
                <w:spacing w:val="-2"/>
                <w:sz w:val="23"/>
              </w:rPr>
              <w:t xml:space="preserve"> </w:t>
            </w:r>
            <w:r>
              <w:rPr>
                <w:sz w:val="23"/>
              </w:rPr>
              <w:t>a</w:t>
            </w:r>
            <w:r>
              <w:rPr>
                <w:spacing w:val="-1"/>
                <w:sz w:val="23"/>
              </w:rPr>
              <w:t xml:space="preserve"> </w:t>
            </w:r>
            <w:r>
              <w:rPr>
                <w:sz w:val="23"/>
              </w:rPr>
              <w:t>five-year</w:t>
            </w:r>
            <w:r>
              <w:rPr>
                <w:spacing w:val="-5"/>
                <w:sz w:val="23"/>
              </w:rPr>
              <w:t xml:space="preserve"> </w:t>
            </w:r>
            <w:r>
              <w:rPr>
                <w:sz w:val="23"/>
              </w:rPr>
              <w:t>educator</w:t>
            </w:r>
            <w:r>
              <w:rPr>
                <w:spacing w:val="-4"/>
                <w:sz w:val="23"/>
              </w:rPr>
              <w:t xml:space="preserve"> </w:t>
            </w:r>
            <w:r>
              <w:rPr>
                <w:spacing w:val="-2"/>
                <w:sz w:val="23"/>
              </w:rPr>
              <w:t>license</w:t>
            </w:r>
          </w:p>
          <w:p w14:paraId="740D4D7C" w14:textId="77777777" w:rsidR="00CC34EF" w:rsidRDefault="00CC34EF" w:rsidP="002D17AE">
            <w:pPr>
              <w:pStyle w:val="TableParagraph"/>
              <w:numPr>
                <w:ilvl w:val="0"/>
                <w:numId w:val="32"/>
              </w:numPr>
              <w:tabs>
                <w:tab w:val="left" w:pos="466"/>
              </w:tabs>
              <w:spacing w:before="120"/>
              <w:ind w:left="466" w:hanging="359"/>
              <w:rPr>
                <w:sz w:val="23"/>
              </w:rPr>
            </w:pPr>
            <w:r>
              <w:rPr>
                <w:sz w:val="23"/>
              </w:rPr>
              <w:t>Complete</w:t>
            </w:r>
            <w:r>
              <w:rPr>
                <w:spacing w:val="-7"/>
                <w:sz w:val="23"/>
              </w:rPr>
              <w:t xml:space="preserve"> </w:t>
            </w:r>
            <w:r>
              <w:rPr>
                <w:sz w:val="23"/>
              </w:rPr>
              <w:t>a</w:t>
            </w:r>
            <w:r>
              <w:rPr>
                <w:spacing w:val="-1"/>
                <w:sz w:val="23"/>
              </w:rPr>
              <w:t xml:space="preserve"> </w:t>
            </w:r>
            <w:r>
              <w:rPr>
                <w:sz w:val="23"/>
              </w:rPr>
              <w:t>master’s</w:t>
            </w:r>
            <w:r>
              <w:rPr>
                <w:spacing w:val="-4"/>
                <w:sz w:val="23"/>
              </w:rPr>
              <w:t xml:space="preserve"> </w:t>
            </w:r>
            <w:r>
              <w:rPr>
                <w:sz w:val="23"/>
              </w:rPr>
              <w:t>degree</w:t>
            </w:r>
            <w:r>
              <w:rPr>
                <w:spacing w:val="-2"/>
                <w:sz w:val="23"/>
              </w:rPr>
              <w:t xml:space="preserve"> </w:t>
            </w:r>
            <w:r>
              <w:rPr>
                <w:sz w:val="23"/>
              </w:rPr>
              <w:t>program</w:t>
            </w:r>
            <w:r>
              <w:rPr>
                <w:spacing w:val="-4"/>
                <w:sz w:val="23"/>
              </w:rPr>
              <w:t xml:space="preserve"> </w:t>
            </w:r>
            <w:r>
              <w:rPr>
                <w:sz w:val="23"/>
              </w:rPr>
              <w:t>in</w:t>
            </w:r>
            <w:r>
              <w:rPr>
                <w:spacing w:val="-2"/>
                <w:sz w:val="23"/>
              </w:rPr>
              <w:t xml:space="preserve"> Audiology</w:t>
            </w:r>
          </w:p>
          <w:p w14:paraId="3D627466" w14:textId="77777777" w:rsidR="00CC34EF" w:rsidRDefault="00CC34EF" w:rsidP="002D17AE">
            <w:pPr>
              <w:pStyle w:val="TableParagraph"/>
              <w:spacing w:before="166"/>
              <w:ind w:left="107"/>
              <w:rPr>
                <w:b/>
                <w:sz w:val="18"/>
              </w:rPr>
            </w:pPr>
            <w:r>
              <w:rPr>
                <w:b/>
                <w:spacing w:val="-5"/>
                <w:sz w:val="18"/>
              </w:rPr>
              <w:t>OR</w:t>
            </w:r>
          </w:p>
          <w:p w14:paraId="05184BB1" w14:textId="77777777" w:rsidR="00CC34EF" w:rsidRDefault="00CC34EF" w:rsidP="002D17AE">
            <w:pPr>
              <w:pStyle w:val="TableParagraph"/>
              <w:numPr>
                <w:ilvl w:val="0"/>
                <w:numId w:val="31"/>
              </w:numPr>
              <w:tabs>
                <w:tab w:val="left" w:pos="467"/>
              </w:tabs>
              <w:spacing w:before="130"/>
              <w:ind w:right="95"/>
              <w:rPr>
                <w:sz w:val="23"/>
              </w:rPr>
            </w:pPr>
            <w:r>
              <w:rPr>
                <w:sz w:val="23"/>
              </w:rPr>
              <w:t>Hold</w:t>
            </w:r>
            <w:r>
              <w:rPr>
                <w:spacing w:val="31"/>
                <w:sz w:val="23"/>
              </w:rPr>
              <w:t xml:space="preserve"> </w:t>
            </w:r>
            <w:r>
              <w:rPr>
                <w:sz w:val="23"/>
              </w:rPr>
              <w:t>a</w:t>
            </w:r>
            <w:r>
              <w:rPr>
                <w:spacing w:val="32"/>
                <w:sz w:val="23"/>
              </w:rPr>
              <w:t xml:space="preserve"> </w:t>
            </w:r>
            <w:r>
              <w:rPr>
                <w:sz w:val="23"/>
              </w:rPr>
              <w:t>master’s</w:t>
            </w:r>
            <w:r>
              <w:rPr>
                <w:spacing w:val="30"/>
                <w:sz w:val="23"/>
              </w:rPr>
              <w:t xml:space="preserve"> </w:t>
            </w:r>
            <w:r>
              <w:rPr>
                <w:sz w:val="23"/>
              </w:rPr>
              <w:t>degree</w:t>
            </w:r>
            <w:r>
              <w:rPr>
                <w:spacing w:val="32"/>
                <w:sz w:val="23"/>
              </w:rPr>
              <w:t xml:space="preserve"> </w:t>
            </w:r>
            <w:r>
              <w:rPr>
                <w:sz w:val="23"/>
              </w:rPr>
              <w:t>in</w:t>
            </w:r>
            <w:r>
              <w:rPr>
                <w:spacing w:val="31"/>
                <w:sz w:val="23"/>
              </w:rPr>
              <w:t xml:space="preserve"> </w:t>
            </w:r>
            <w:r>
              <w:rPr>
                <w:sz w:val="23"/>
              </w:rPr>
              <w:t>another</w:t>
            </w:r>
            <w:r>
              <w:rPr>
                <w:spacing w:val="31"/>
                <w:sz w:val="23"/>
              </w:rPr>
              <w:t xml:space="preserve"> </w:t>
            </w:r>
            <w:r>
              <w:rPr>
                <w:sz w:val="23"/>
              </w:rPr>
              <w:t>area</w:t>
            </w:r>
            <w:r>
              <w:rPr>
                <w:spacing w:val="30"/>
                <w:sz w:val="23"/>
              </w:rPr>
              <w:t xml:space="preserve"> </w:t>
            </w:r>
            <w:r>
              <w:rPr>
                <w:sz w:val="23"/>
              </w:rPr>
              <w:t>and</w:t>
            </w:r>
            <w:r>
              <w:rPr>
                <w:spacing w:val="31"/>
                <w:sz w:val="23"/>
              </w:rPr>
              <w:t xml:space="preserve"> </w:t>
            </w:r>
            <w:r>
              <w:rPr>
                <w:sz w:val="23"/>
              </w:rPr>
              <w:t>complete</w:t>
            </w:r>
            <w:r>
              <w:rPr>
                <w:spacing w:val="32"/>
                <w:sz w:val="23"/>
              </w:rPr>
              <w:t xml:space="preserve"> </w:t>
            </w:r>
            <w:r>
              <w:rPr>
                <w:sz w:val="23"/>
              </w:rPr>
              <w:t>an approved program for Audiology.</w:t>
            </w:r>
          </w:p>
          <w:p w14:paraId="101C8897" w14:textId="77777777" w:rsidR="00CC34EF" w:rsidRDefault="00CC34EF" w:rsidP="002D17AE">
            <w:pPr>
              <w:pStyle w:val="TableParagraph"/>
              <w:numPr>
                <w:ilvl w:val="0"/>
                <w:numId w:val="31"/>
              </w:numPr>
              <w:tabs>
                <w:tab w:val="left" w:pos="466"/>
              </w:tabs>
              <w:spacing w:before="122"/>
              <w:ind w:left="466" w:hanging="359"/>
              <w:rPr>
                <w:sz w:val="23"/>
              </w:rPr>
            </w:pPr>
            <w:r>
              <w:rPr>
                <w:spacing w:val="-2"/>
                <w:sz w:val="23"/>
              </w:rPr>
              <w:t>Praxis</w:t>
            </w:r>
            <w:r>
              <w:rPr>
                <w:spacing w:val="-3"/>
                <w:sz w:val="23"/>
              </w:rPr>
              <w:t xml:space="preserve"> </w:t>
            </w:r>
            <w:r>
              <w:rPr>
                <w:spacing w:val="-2"/>
                <w:sz w:val="23"/>
              </w:rPr>
              <w:t>Subject</w:t>
            </w:r>
            <w:r>
              <w:rPr>
                <w:spacing w:val="-1"/>
                <w:sz w:val="23"/>
              </w:rPr>
              <w:t xml:space="preserve"> </w:t>
            </w:r>
            <w:r>
              <w:rPr>
                <w:spacing w:val="-2"/>
                <w:sz w:val="23"/>
              </w:rPr>
              <w:t>Assessment</w:t>
            </w:r>
            <w:r>
              <w:rPr>
                <w:spacing w:val="-4"/>
                <w:sz w:val="23"/>
              </w:rPr>
              <w:t xml:space="preserve"> </w:t>
            </w:r>
            <w:r>
              <w:rPr>
                <w:spacing w:val="-2"/>
                <w:sz w:val="23"/>
              </w:rPr>
              <w:t>(Specialty</w:t>
            </w:r>
            <w:r>
              <w:rPr>
                <w:spacing w:val="-1"/>
                <w:sz w:val="23"/>
              </w:rPr>
              <w:t xml:space="preserve"> </w:t>
            </w:r>
            <w:r>
              <w:rPr>
                <w:spacing w:val="-2"/>
                <w:sz w:val="23"/>
              </w:rPr>
              <w:t>Area</w:t>
            </w:r>
            <w:r>
              <w:rPr>
                <w:sz w:val="23"/>
              </w:rPr>
              <w:t xml:space="preserve"> </w:t>
            </w:r>
            <w:r>
              <w:rPr>
                <w:spacing w:val="-2"/>
                <w:sz w:val="23"/>
              </w:rPr>
              <w:t>for</w:t>
            </w:r>
            <w:r>
              <w:rPr>
                <w:spacing w:val="-1"/>
                <w:sz w:val="23"/>
              </w:rPr>
              <w:t xml:space="preserve"> </w:t>
            </w:r>
            <w:r>
              <w:rPr>
                <w:spacing w:val="-2"/>
                <w:sz w:val="23"/>
              </w:rPr>
              <w:t>Audiologist)</w:t>
            </w:r>
          </w:p>
          <w:p w14:paraId="31B0C0AE" w14:textId="77777777" w:rsidR="00CC34EF" w:rsidRDefault="00CC34EF" w:rsidP="002D17AE">
            <w:pPr>
              <w:pStyle w:val="TableParagraph"/>
              <w:spacing w:before="166"/>
              <w:ind w:left="107"/>
              <w:rPr>
                <w:b/>
                <w:sz w:val="18"/>
              </w:rPr>
            </w:pPr>
            <w:r>
              <w:rPr>
                <w:b/>
                <w:spacing w:val="-5"/>
                <w:sz w:val="18"/>
              </w:rPr>
              <w:t>OR</w:t>
            </w:r>
          </w:p>
          <w:p w14:paraId="64DC930C" w14:textId="77777777" w:rsidR="00CC34EF" w:rsidRDefault="00CC34EF" w:rsidP="002D17AE">
            <w:pPr>
              <w:pStyle w:val="TableParagraph"/>
              <w:numPr>
                <w:ilvl w:val="0"/>
                <w:numId w:val="30"/>
              </w:numPr>
              <w:tabs>
                <w:tab w:val="left" w:pos="467"/>
              </w:tabs>
              <w:spacing w:before="130"/>
              <w:ind w:right="93"/>
              <w:rPr>
                <w:sz w:val="23"/>
              </w:rPr>
            </w:pPr>
            <w:r>
              <w:rPr>
                <w:sz w:val="23"/>
              </w:rPr>
              <w:t>Complete</w:t>
            </w:r>
            <w:r>
              <w:rPr>
                <w:spacing w:val="80"/>
                <w:sz w:val="23"/>
              </w:rPr>
              <w:t xml:space="preserve"> </w:t>
            </w:r>
            <w:r>
              <w:rPr>
                <w:sz w:val="23"/>
              </w:rPr>
              <w:t>an</w:t>
            </w:r>
            <w:r>
              <w:rPr>
                <w:spacing w:val="80"/>
                <w:sz w:val="23"/>
              </w:rPr>
              <w:t xml:space="preserve"> </w:t>
            </w:r>
            <w:r>
              <w:rPr>
                <w:sz w:val="23"/>
              </w:rPr>
              <w:t>approved</w:t>
            </w:r>
            <w:r>
              <w:rPr>
                <w:spacing w:val="80"/>
                <w:sz w:val="23"/>
              </w:rPr>
              <w:t xml:space="preserve"> </w:t>
            </w:r>
            <w:r>
              <w:rPr>
                <w:sz w:val="23"/>
              </w:rPr>
              <w:t>master’s</w:t>
            </w:r>
            <w:r>
              <w:rPr>
                <w:spacing w:val="80"/>
                <w:sz w:val="23"/>
              </w:rPr>
              <w:t xml:space="preserve"> </w:t>
            </w:r>
            <w:r>
              <w:rPr>
                <w:sz w:val="23"/>
              </w:rPr>
              <w:t>degree</w:t>
            </w:r>
            <w:r>
              <w:rPr>
                <w:spacing w:val="80"/>
                <w:sz w:val="23"/>
              </w:rPr>
              <w:t xml:space="preserve"> </w:t>
            </w:r>
            <w:r>
              <w:rPr>
                <w:sz w:val="23"/>
              </w:rPr>
              <w:t>program</w:t>
            </w:r>
            <w:r>
              <w:rPr>
                <w:spacing w:val="80"/>
                <w:sz w:val="23"/>
              </w:rPr>
              <w:t xml:space="preserve"> </w:t>
            </w:r>
            <w:r>
              <w:rPr>
                <w:sz w:val="23"/>
              </w:rPr>
              <w:t xml:space="preserve">for </w:t>
            </w:r>
            <w:r>
              <w:rPr>
                <w:spacing w:val="-2"/>
                <w:sz w:val="23"/>
              </w:rPr>
              <w:t>Audiology</w:t>
            </w:r>
          </w:p>
          <w:p w14:paraId="7D022A44" w14:textId="77777777" w:rsidR="00CC34EF" w:rsidRDefault="00CC34EF" w:rsidP="002D17AE">
            <w:pPr>
              <w:pStyle w:val="TableParagraph"/>
              <w:numPr>
                <w:ilvl w:val="0"/>
                <w:numId w:val="30"/>
              </w:numPr>
              <w:tabs>
                <w:tab w:val="left" w:pos="466"/>
              </w:tabs>
              <w:spacing w:before="122"/>
              <w:ind w:left="466" w:hanging="359"/>
              <w:rPr>
                <w:sz w:val="23"/>
              </w:rPr>
            </w:pPr>
            <w:r>
              <w:rPr>
                <w:sz w:val="23"/>
              </w:rPr>
              <w:t>Praxis</w:t>
            </w:r>
            <w:r>
              <w:rPr>
                <w:spacing w:val="-5"/>
                <w:sz w:val="23"/>
              </w:rPr>
              <w:t xml:space="preserve"> </w:t>
            </w:r>
            <w:r>
              <w:rPr>
                <w:sz w:val="23"/>
              </w:rPr>
              <w:t>Subject</w:t>
            </w:r>
            <w:r>
              <w:rPr>
                <w:spacing w:val="-3"/>
                <w:sz w:val="23"/>
              </w:rPr>
              <w:t xml:space="preserve"> </w:t>
            </w:r>
            <w:r>
              <w:rPr>
                <w:sz w:val="23"/>
              </w:rPr>
              <w:t>Assessment</w:t>
            </w:r>
            <w:r>
              <w:rPr>
                <w:spacing w:val="-4"/>
                <w:sz w:val="23"/>
              </w:rPr>
              <w:t xml:space="preserve"> </w:t>
            </w:r>
            <w:r>
              <w:rPr>
                <w:sz w:val="23"/>
              </w:rPr>
              <w:t>(Specialty</w:t>
            </w:r>
            <w:r>
              <w:rPr>
                <w:spacing w:val="-3"/>
                <w:sz w:val="23"/>
              </w:rPr>
              <w:t xml:space="preserve"> </w:t>
            </w:r>
            <w:r>
              <w:rPr>
                <w:sz w:val="23"/>
              </w:rPr>
              <w:t>Area</w:t>
            </w:r>
            <w:r>
              <w:rPr>
                <w:spacing w:val="-3"/>
                <w:sz w:val="23"/>
              </w:rPr>
              <w:t xml:space="preserve"> </w:t>
            </w:r>
            <w:r>
              <w:rPr>
                <w:sz w:val="23"/>
              </w:rPr>
              <w:t>for</w:t>
            </w:r>
            <w:r>
              <w:rPr>
                <w:spacing w:val="-3"/>
                <w:sz w:val="23"/>
              </w:rPr>
              <w:t xml:space="preserve"> </w:t>
            </w:r>
            <w:r>
              <w:rPr>
                <w:spacing w:val="-2"/>
                <w:sz w:val="23"/>
              </w:rPr>
              <w:t>Audiology)</w:t>
            </w:r>
          </w:p>
        </w:tc>
        <w:tc>
          <w:tcPr>
            <w:tcW w:w="1096" w:type="dxa"/>
          </w:tcPr>
          <w:p w14:paraId="571C7D05" w14:textId="77777777" w:rsidR="00CC34EF" w:rsidRDefault="00CC34EF" w:rsidP="002D17AE">
            <w:pPr>
              <w:pStyle w:val="TableParagraph"/>
              <w:spacing w:before="121"/>
              <w:ind w:left="107"/>
              <w:rPr>
                <w:sz w:val="23"/>
              </w:rPr>
            </w:pPr>
            <w:r>
              <w:rPr>
                <w:sz w:val="23"/>
              </w:rPr>
              <w:t xml:space="preserve">5 </w:t>
            </w:r>
            <w:r>
              <w:rPr>
                <w:spacing w:val="-2"/>
                <w:sz w:val="23"/>
              </w:rPr>
              <w:t>years</w:t>
            </w:r>
          </w:p>
        </w:tc>
        <w:tc>
          <w:tcPr>
            <w:tcW w:w="1770" w:type="dxa"/>
          </w:tcPr>
          <w:p w14:paraId="7AF50EA4" w14:textId="77777777" w:rsidR="00CC34EF" w:rsidRDefault="00CC34EF" w:rsidP="002D17AE">
            <w:pPr>
              <w:pStyle w:val="TableParagraph"/>
              <w:spacing w:before="121"/>
              <w:ind w:left="108" w:right="150"/>
              <w:rPr>
                <w:sz w:val="23"/>
              </w:rPr>
            </w:pPr>
            <w:r>
              <w:rPr>
                <w:sz w:val="23"/>
              </w:rPr>
              <w:t>Three (3) semester hours in content or job/skill</w:t>
            </w:r>
            <w:r>
              <w:rPr>
                <w:spacing w:val="-15"/>
                <w:sz w:val="23"/>
              </w:rPr>
              <w:t xml:space="preserve"> </w:t>
            </w:r>
            <w:r>
              <w:rPr>
                <w:sz w:val="23"/>
              </w:rPr>
              <w:t xml:space="preserve">related </w:t>
            </w:r>
            <w:r>
              <w:rPr>
                <w:spacing w:val="-4"/>
                <w:sz w:val="23"/>
              </w:rPr>
              <w:t>area</w:t>
            </w:r>
          </w:p>
          <w:p w14:paraId="263FA403" w14:textId="77777777" w:rsidR="00CC34EF" w:rsidRDefault="00CC34EF" w:rsidP="002D17AE">
            <w:pPr>
              <w:pStyle w:val="TableParagraph"/>
              <w:spacing w:before="166"/>
              <w:ind w:left="72" w:right="64"/>
              <w:jc w:val="center"/>
              <w:rPr>
                <w:b/>
                <w:sz w:val="18"/>
              </w:rPr>
            </w:pPr>
            <w:r>
              <w:rPr>
                <w:b/>
                <w:spacing w:val="-5"/>
                <w:sz w:val="18"/>
              </w:rPr>
              <w:t>OR</w:t>
            </w:r>
          </w:p>
          <w:p w14:paraId="7283D96F" w14:textId="77777777" w:rsidR="00CC34EF" w:rsidRDefault="00CC34EF" w:rsidP="002D17AE">
            <w:pPr>
              <w:pStyle w:val="TableParagraph"/>
              <w:spacing w:before="131"/>
              <w:ind w:left="109" w:right="208"/>
              <w:rPr>
                <w:sz w:val="23"/>
              </w:rPr>
            </w:pPr>
            <w:r>
              <w:rPr>
                <w:sz w:val="23"/>
              </w:rPr>
              <w:t xml:space="preserve">Five (5) </w:t>
            </w:r>
            <w:r>
              <w:rPr>
                <w:spacing w:val="-2"/>
                <w:sz w:val="23"/>
              </w:rPr>
              <w:t xml:space="preserve">continuing </w:t>
            </w:r>
            <w:r>
              <w:rPr>
                <w:sz w:val="23"/>
              </w:rPr>
              <w:t>education units (CEU’s) in content or job/skill</w:t>
            </w:r>
            <w:r>
              <w:rPr>
                <w:spacing w:val="-15"/>
                <w:sz w:val="23"/>
              </w:rPr>
              <w:t xml:space="preserve"> </w:t>
            </w:r>
            <w:r>
              <w:rPr>
                <w:sz w:val="23"/>
              </w:rPr>
              <w:t xml:space="preserve">related </w:t>
            </w:r>
            <w:r>
              <w:rPr>
                <w:spacing w:val="-4"/>
                <w:sz w:val="23"/>
              </w:rPr>
              <w:t>area</w:t>
            </w:r>
          </w:p>
        </w:tc>
      </w:tr>
      <w:tr w:rsidR="00CC34EF" w14:paraId="2CED55B4" w14:textId="77777777" w:rsidTr="002D17AE">
        <w:trPr>
          <w:trHeight w:val="1154"/>
        </w:trPr>
        <w:tc>
          <w:tcPr>
            <w:tcW w:w="1020" w:type="dxa"/>
          </w:tcPr>
          <w:p w14:paraId="008080D4" w14:textId="77777777" w:rsidR="00CC34EF" w:rsidRDefault="00CC34EF" w:rsidP="002D17AE">
            <w:pPr>
              <w:pStyle w:val="TableParagraph"/>
              <w:spacing w:before="118"/>
              <w:ind w:left="107" w:right="394"/>
              <w:rPr>
                <w:sz w:val="23"/>
              </w:rPr>
            </w:pPr>
            <w:r>
              <w:rPr>
                <w:spacing w:val="-2"/>
                <w:sz w:val="23"/>
              </w:rPr>
              <w:t xml:space="preserve">Class </w:t>
            </w:r>
            <w:r>
              <w:rPr>
                <w:spacing w:val="-5"/>
                <w:sz w:val="23"/>
              </w:rPr>
              <w:t>AAA</w:t>
            </w:r>
          </w:p>
        </w:tc>
        <w:tc>
          <w:tcPr>
            <w:tcW w:w="6014" w:type="dxa"/>
          </w:tcPr>
          <w:p w14:paraId="5CDAFBB6" w14:textId="77777777" w:rsidR="00CC34EF" w:rsidRDefault="00CC34EF" w:rsidP="002D17AE">
            <w:pPr>
              <w:pStyle w:val="TableParagraph"/>
              <w:numPr>
                <w:ilvl w:val="0"/>
                <w:numId w:val="29"/>
              </w:numPr>
              <w:tabs>
                <w:tab w:val="left" w:pos="466"/>
              </w:tabs>
              <w:spacing w:before="118"/>
              <w:ind w:left="466" w:hanging="359"/>
              <w:rPr>
                <w:sz w:val="23"/>
              </w:rPr>
            </w:pPr>
            <w:r>
              <w:rPr>
                <w:sz w:val="23"/>
              </w:rPr>
              <w:t>Meet</w:t>
            </w:r>
            <w:r>
              <w:rPr>
                <w:spacing w:val="-5"/>
                <w:sz w:val="23"/>
              </w:rPr>
              <w:t xml:space="preserve"> </w:t>
            </w:r>
            <w:r>
              <w:rPr>
                <w:sz w:val="23"/>
              </w:rPr>
              <w:t>the</w:t>
            </w:r>
            <w:r>
              <w:rPr>
                <w:spacing w:val="-1"/>
                <w:sz w:val="23"/>
              </w:rPr>
              <w:t xml:space="preserve"> </w:t>
            </w:r>
            <w:r>
              <w:rPr>
                <w:sz w:val="23"/>
              </w:rPr>
              <w:t>requirements</w:t>
            </w:r>
            <w:r>
              <w:rPr>
                <w:spacing w:val="-3"/>
                <w:sz w:val="23"/>
              </w:rPr>
              <w:t xml:space="preserve"> </w:t>
            </w:r>
            <w:r>
              <w:rPr>
                <w:sz w:val="23"/>
              </w:rPr>
              <w:t>for</w:t>
            </w:r>
            <w:r>
              <w:rPr>
                <w:spacing w:val="-4"/>
                <w:sz w:val="23"/>
              </w:rPr>
              <w:t xml:space="preserve"> </w:t>
            </w:r>
            <w:r>
              <w:rPr>
                <w:sz w:val="23"/>
              </w:rPr>
              <w:t>a</w:t>
            </w:r>
            <w:r>
              <w:rPr>
                <w:spacing w:val="-2"/>
                <w:sz w:val="23"/>
              </w:rPr>
              <w:t xml:space="preserve"> </w:t>
            </w:r>
            <w:r>
              <w:rPr>
                <w:sz w:val="23"/>
              </w:rPr>
              <w:t>Class</w:t>
            </w:r>
            <w:r>
              <w:rPr>
                <w:spacing w:val="-3"/>
                <w:sz w:val="23"/>
              </w:rPr>
              <w:t xml:space="preserve"> </w:t>
            </w:r>
            <w:r>
              <w:rPr>
                <w:sz w:val="23"/>
              </w:rPr>
              <w:t>AA</w:t>
            </w:r>
            <w:r>
              <w:rPr>
                <w:spacing w:val="-2"/>
                <w:sz w:val="23"/>
              </w:rPr>
              <w:t xml:space="preserve"> License</w:t>
            </w:r>
          </w:p>
          <w:p w14:paraId="57F765E2" w14:textId="77777777" w:rsidR="00CC34EF" w:rsidRDefault="00CC34EF" w:rsidP="002D17AE">
            <w:pPr>
              <w:pStyle w:val="TableParagraph"/>
              <w:numPr>
                <w:ilvl w:val="0"/>
                <w:numId w:val="29"/>
              </w:numPr>
              <w:tabs>
                <w:tab w:val="left" w:pos="466"/>
              </w:tabs>
              <w:spacing w:before="122"/>
              <w:ind w:left="466" w:hanging="359"/>
              <w:rPr>
                <w:sz w:val="23"/>
              </w:rPr>
            </w:pPr>
            <w:r>
              <w:rPr>
                <w:sz w:val="23"/>
              </w:rPr>
              <w:t>Specialist</w:t>
            </w:r>
            <w:r>
              <w:rPr>
                <w:spacing w:val="-4"/>
                <w:sz w:val="23"/>
              </w:rPr>
              <w:t xml:space="preserve"> </w:t>
            </w:r>
            <w:r>
              <w:rPr>
                <w:sz w:val="23"/>
              </w:rPr>
              <w:t>degree</w:t>
            </w:r>
            <w:r>
              <w:rPr>
                <w:spacing w:val="-4"/>
                <w:sz w:val="23"/>
              </w:rPr>
              <w:t xml:space="preserve"> </w:t>
            </w:r>
            <w:r>
              <w:rPr>
                <w:sz w:val="23"/>
              </w:rPr>
              <w:t>in</w:t>
            </w:r>
            <w:r>
              <w:rPr>
                <w:spacing w:val="-3"/>
                <w:sz w:val="23"/>
              </w:rPr>
              <w:t xml:space="preserve"> </w:t>
            </w:r>
            <w:r>
              <w:rPr>
                <w:spacing w:val="-2"/>
                <w:sz w:val="23"/>
              </w:rPr>
              <w:t>Audiology</w:t>
            </w:r>
          </w:p>
        </w:tc>
        <w:tc>
          <w:tcPr>
            <w:tcW w:w="1096" w:type="dxa"/>
          </w:tcPr>
          <w:p w14:paraId="490C8291" w14:textId="77777777" w:rsidR="00CC34EF" w:rsidRDefault="00CC34EF" w:rsidP="002D17AE">
            <w:pPr>
              <w:pStyle w:val="TableParagraph"/>
              <w:spacing w:before="118"/>
              <w:ind w:left="107"/>
              <w:rPr>
                <w:sz w:val="23"/>
              </w:rPr>
            </w:pPr>
            <w:r>
              <w:rPr>
                <w:sz w:val="23"/>
              </w:rPr>
              <w:t xml:space="preserve">5 </w:t>
            </w:r>
            <w:r>
              <w:rPr>
                <w:spacing w:val="-2"/>
                <w:sz w:val="23"/>
              </w:rPr>
              <w:t>years</w:t>
            </w:r>
          </w:p>
        </w:tc>
        <w:tc>
          <w:tcPr>
            <w:tcW w:w="1770" w:type="dxa"/>
          </w:tcPr>
          <w:p w14:paraId="7FF9CAFD" w14:textId="77777777" w:rsidR="00CC34EF" w:rsidRDefault="00CC34EF" w:rsidP="002D17AE">
            <w:pPr>
              <w:pStyle w:val="TableParagraph"/>
              <w:spacing w:before="118"/>
              <w:ind w:left="13" w:right="77"/>
              <w:jc w:val="center"/>
              <w:rPr>
                <w:sz w:val="23"/>
              </w:rPr>
            </w:pPr>
            <w:r>
              <w:rPr>
                <w:sz w:val="23"/>
              </w:rPr>
              <w:t>Same</w:t>
            </w:r>
            <w:r>
              <w:rPr>
                <w:spacing w:val="-5"/>
                <w:sz w:val="23"/>
              </w:rPr>
              <w:t xml:space="preserve"> </w:t>
            </w:r>
            <w:r>
              <w:rPr>
                <w:sz w:val="23"/>
              </w:rPr>
              <w:t>as</w:t>
            </w:r>
            <w:r>
              <w:rPr>
                <w:spacing w:val="-1"/>
                <w:sz w:val="23"/>
              </w:rPr>
              <w:t xml:space="preserve"> </w:t>
            </w:r>
            <w:r>
              <w:rPr>
                <w:sz w:val="23"/>
              </w:rPr>
              <w:t xml:space="preserve">for </w:t>
            </w:r>
            <w:r>
              <w:rPr>
                <w:spacing w:val="-5"/>
                <w:sz w:val="23"/>
              </w:rPr>
              <w:t>AA</w:t>
            </w:r>
          </w:p>
        </w:tc>
      </w:tr>
      <w:tr w:rsidR="00CC34EF" w14:paraId="56AE5DC1" w14:textId="77777777" w:rsidTr="002D17AE">
        <w:trPr>
          <w:trHeight w:val="1168"/>
        </w:trPr>
        <w:tc>
          <w:tcPr>
            <w:tcW w:w="1020" w:type="dxa"/>
          </w:tcPr>
          <w:p w14:paraId="27FDB5BB" w14:textId="77777777" w:rsidR="00CC34EF" w:rsidRDefault="00CC34EF" w:rsidP="002D17AE">
            <w:pPr>
              <w:pStyle w:val="TableParagraph"/>
              <w:spacing w:before="118"/>
              <w:ind w:left="107" w:right="234"/>
              <w:rPr>
                <w:sz w:val="23"/>
              </w:rPr>
            </w:pPr>
            <w:r>
              <w:rPr>
                <w:spacing w:val="-2"/>
                <w:sz w:val="23"/>
              </w:rPr>
              <w:t xml:space="preserve">Class </w:t>
            </w:r>
            <w:r>
              <w:rPr>
                <w:spacing w:val="-4"/>
                <w:sz w:val="23"/>
              </w:rPr>
              <w:t>AAAA</w:t>
            </w:r>
          </w:p>
        </w:tc>
        <w:tc>
          <w:tcPr>
            <w:tcW w:w="6014" w:type="dxa"/>
          </w:tcPr>
          <w:p w14:paraId="4B318A85" w14:textId="77777777" w:rsidR="00CC34EF" w:rsidRDefault="00CC34EF" w:rsidP="002D17AE">
            <w:pPr>
              <w:pStyle w:val="TableParagraph"/>
              <w:numPr>
                <w:ilvl w:val="0"/>
                <w:numId w:val="28"/>
              </w:numPr>
              <w:tabs>
                <w:tab w:val="left" w:pos="466"/>
              </w:tabs>
              <w:spacing w:before="118"/>
              <w:ind w:left="466" w:hanging="359"/>
              <w:rPr>
                <w:sz w:val="23"/>
              </w:rPr>
            </w:pPr>
            <w:r>
              <w:rPr>
                <w:sz w:val="23"/>
              </w:rPr>
              <w:t>Meet</w:t>
            </w:r>
            <w:r>
              <w:rPr>
                <w:spacing w:val="-5"/>
                <w:sz w:val="23"/>
              </w:rPr>
              <w:t xml:space="preserve"> </w:t>
            </w:r>
            <w:r>
              <w:rPr>
                <w:sz w:val="23"/>
              </w:rPr>
              <w:t>the</w:t>
            </w:r>
            <w:r>
              <w:rPr>
                <w:spacing w:val="-1"/>
                <w:sz w:val="23"/>
              </w:rPr>
              <w:t xml:space="preserve"> </w:t>
            </w:r>
            <w:r>
              <w:rPr>
                <w:sz w:val="23"/>
              </w:rPr>
              <w:t>requirements</w:t>
            </w:r>
            <w:r>
              <w:rPr>
                <w:spacing w:val="-3"/>
                <w:sz w:val="23"/>
              </w:rPr>
              <w:t xml:space="preserve"> </w:t>
            </w:r>
            <w:r>
              <w:rPr>
                <w:sz w:val="23"/>
              </w:rPr>
              <w:t>for</w:t>
            </w:r>
            <w:r>
              <w:rPr>
                <w:spacing w:val="-4"/>
                <w:sz w:val="23"/>
              </w:rPr>
              <w:t xml:space="preserve"> </w:t>
            </w:r>
            <w:r>
              <w:rPr>
                <w:sz w:val="23"/>
              </w:rPr>
              <w:t>a</w:t>
            </w:r>
            <w:r>
              <w:rPr>
                <w:spacing w:val="-2"/>
                <w:sz w:val="23"/>
              </w:rPr>
              <w:t xml:space="preserve"> </w:t>
            </w:r>
            <w:r>
              <w:rPr>
                <w:sz w:val="23"/>
              </w:rPr>
              <w:t>Class</w:t>
            </w:r>
            <w:r>
              <w:rPr>
                <w:spacing w:val="-3"/>
                <w:sz w:val="23"/>
              </w:rPr>
              <w:t xml:space="preserve"> </w:t>
            </w:r>
            <w:r>
              <w:rPr>
                <w:sz w:val="23"/>
              </w:rPr>
              <w:t>AA</w:t>
            </w:r>
            <w:r>
              <w:rPr>
                <w:spacing w:val="-2"/>
                <w:sz w:val="23"/>
              </w:rPr>
              <w:t xml:space="preserve"> License</w:t>
            </w:r>
          </w:p>
          <w:p w14:paraId="469BE403" w14:textId="77777777" w:rsidR="00CC34EF" w:rsidRDefault="00CC34EF" w:rsidP="002D17AE">
            <w:pPr>
              <w:pStyle w:val="TableParagraph"/>
              <w:numPr>
                <w:ilvl w:val="0"/>
                <w:numId w:val="28"/>
              </w:numPr>
              <w:tabs>
                <w:tab w:val="left" w:pos="466"/>
              </w:tabs>
              <w:spacing w:before="120"/>
              <w:ind w:left="466" w:hanging="359"/>
              <w:rPr>
                <w:sz w:val="23"/>
              </w:rPr>
            </w:pPr>
            <w:r>
              <w:rPr>
                <w:sz w:val="23"/>
              </w:rPr>
              <w:t>Doctoral</w:t>
            </w:r>
            <w:r>
              <w:rPr>
                <w:spacing w:val="-3"/>
                <w:sz w:val="23"/>
              </w:rPr>
              <w:t xml:space="preserve"> </w:t>
            </w:r>
            <w:r>
              <w:rPr>
                <w:sz w:val="23"/>
              </w:rPr>
              <w:t>degree</w:t>
            </w:r>
            <w:r>
              <w:rPr>
                <w:spacing w:val="-3"/>
                <w:sz w:val="23"/>
              </w:rPr>
              <w:t xml:space="preserve"> </w:t>
            </w:r>
            <w:r>
              <w:rPr>
                <w:sz w:val="23"/>
              </w:rPr>
              <w:t>in</w:t>
            </w:r>
            <w:r>
              <w:rPr>
                <w:spacing w:val="-3"/>
                <w:sz w:val="23"/>
              </w:rPr>
              <w:t xml:space="preserve"> </w:t>
            </w:r>
            <w:r>
              <w:rPr>
                <w:spacing w:val="-2"/>
                <w:sz w:val="23"/>
              </w:rPr>
              <w:t>Audiology</w:t>
            </w:r>
          </w:p>
        </w:tc>
        <w:tc>
          <w:tcPr>
            <w:tcW w:w="1096" w:type="dxa"/>
          </w:tcPr>
          <w:p w14:paraId="65871CCE" w14:textId="77777777" w:rsidR="00CC34EF" w:rsidRDefault="00CC34EF" w:rsidP="002D17AE">
            <w:pPr>
              <w:pStyle w:val="TableParagraph"/>
              <w:spacing w:before="118"/>
              <w:ind w:left="107"/>
              <w:rPr>
                <w:sz w:val="23"/>
              </w:rPr>
            </w:pPr>
            <w:r>
              <w:rPr>
                <w:sz w:val="23"/>
              </w:rPr>
              <w:t xml:space="preserve">5 </w:t>
            </w:r>
            <w:r>
              <w:rPr>
                <w:spacing w:val="-2"/>
                <w:sz w:val="23"/>
              </w:rPr>
              <w:t>years</w:t>
            </w:r>
          </w:p>
        </w:tc>
        <w:tc>
          <w:tcPr>
            <w:tcW w:w="1770" w:type="dxa"/>
          </w:tcPr>
          <w:p w14:paraId="0B690340" w14:textId="77777777" w:rsidR="00CC34EF" w:rsidRDefault="00CC34EF" w:rsidP="002D17AE">
            <w:pPr>
              <w:pStyle w:val="TableParagraph"/>
              <w:spacing w:before="118"/>
              <w:ind w:left="13" w:right="77"/>
              <w:jc w:val="center"/>
              <w:rPr>
                <w:sz w:val="23"/>
              </w:rPr>
            </w:pPr>
            <w:r>
              <w:rPr>
                <w:sz w:val="23"/>
              </w:rPr>
              <w:t>Same</w:t>
            </w:r>
            <w:r>
              <w:rPr>
                <w:spacing w:val="-5"/>
                <w:sz w:val="23"/>
              </w:rPr>
              <w:t xml:space="preserve"> </w:t>
            </w:r>
            <w:r>
              <w:rPr>
                <w:sz w:val="23"/>
              </w:rPr>
              <w:t>as</w:t>
            </w:r>
            <w:r>
              <w:rPr>
                <w:spacing w:val="-1"/>
                <w:sz w:val="23"/>
              </w:rPr>
              <w:t xml:space="preserve"> </w:t>
            </w:r>
            <w:r>
              <w:rPr>
                <w:sz w:val="23"/>
              </w:rPr>
              <w:t xml:space="preserve">for </w:t>
            </w:r>
            <w:r>
              <w:rPr>
                <w:spacing w:val="-5"/>
                <w:sz w:val="23"/>
              </w:rPr>
              <w:t>AA</w:t>
            </w:r>
          </w:p>
        </w:tc>
      </w:tr>
    </w:tbl>
    <w:p w14:paraId="7A4F9518" w14:textId="77777777" w:rsidR="00CC34EF" w:rsidRDefault="00CC34EF" w:rsidP="009A4DE7">
      <w:pPr>
        <w:jc w:val="center"/>
        <w:rPr>
          <w:sz w:val="23"/>
        </w:rPr>
        <w:sectPr w:rsidR="00CC34EF" w:rsidSect="00CC34EF">
          <w:pgSz w:w="12240" w:h="15840"/>
          <w:pgMar w:top="1420" w:right="700" w:bottom="1700" w:left="1220" w:header="0" w:footer="1446" w:gutter="0"/>
          <w:cols w:space="720"/>
        </w:sectPr>
      </w:pPr>
    </w:p>
    <w:p w14:paraId="5A17ADB5" w14:textId="77777777" w:rsidR="00CC34EF" w:rsidRDefault="00CC34EF"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5"/>
        <w:gridCol w:w="4296"/>
        <w:gridCol w:w="1044"/>
        <w:gridCol w:w="2995"/>
      </w:tblGrid>
      <w:tr w:rsidR="00CC34EF" w14:paraId="55D12C28" w14:textId="77777777" w:rsidTr="002D17AE">
        <w:trPr>
          <w:trHeight w:val="553"/>
        </w:trPr>
        <w:tc>
          <w:tcPr>
            <w:tcW w:w="9350" w:type="dxa"/>
            <w:gridSpan w:val="4"/>
          </w:tcPr>
          <w:p w14:paraId="596FD97C" w14:textId="77777777" w:rsidR="00CC34EF" w:rsidRDefault="00CC34EF" w:rsidP="002D17AE">
            <w:pPr>
              <w:pStyle w:val="TableParagraph"/>
              <w:spacing w:before="1"/>
              <w:ind w:left="13" w:right="5"/>
              <w:jc w:val="center"/>
              <w:rPr>
                <w:b/>
                <w:sz w:val="24"/>
              </w:rPr>
            </w:pPr>
            <w:r>
              <w:rPr>
                <w:b/>
                <w:sz w:val="24"/>
              </w:rPr>
              <w:t>FIVE</w:t>
            </w:r>
            <w:r>
              <w:rPr>
                <w:b/>
                <w:spacing w:val="-5"/>
                <w:sz w:val="24"/>
              </w:rPr>
              <w:t xml:space="preserve"> </w:t>
            </w:r>
            <w:r>
              <w:rPr>
                <w:b/>
                <w:sz w:val="24"/>
              </w:rPr>
              <w:t>YEAR</w:t>
            </w:r>
            <w:r>
              <w:rPr>
                <w:b/>
                <w:spacing w:val="-3"/>
                <w:sz w:val="24"/>
              </w:rPr>
              <w:t xml:space="preserve"> </w:t>
            </w:r>
            <w:r>
              <w:rPr>
                <w:b/>
                <w:sz w:val="24"/>
              </w:rPr>
              <w:t>EDUCATOR</w:t>
            </w:r>
            <w:r>
              <w:rPr>
                <w:b/>
                <w:spacing w:val="-3"/>
                <w:sz w:val="24"/>
              </w:rPr>
              <w:t xml:space="preserve"> </w:t>
            </w:r>
            <w:r>
              <w:rPr>
                <w:b/>
                <w:sz w:val="24"/>
              </w:rPr>
              <w:t>LICENSE</w:t>
            </w:r>
            <w:r>
              <w:rPr>
                <w:b/>
                <w:spacing w:val="-2"/>
                <w:sz w:val="24"/>
              </w:rPr>
              <w:t xml:space="preserve"> </w:t>
            </w:r>
            <w:r>
              <w:rPr>
                <w:b/>
                <w:sz w:val="24"/>
              </w:rPr>
              <w:t>–</w:t>
            </w:r>
            <w:r>
              <w:rPr>
                <w:b/>
                <w:spacing w:val="-2"/>
                <w:sz w:val="24"/>
              </w:rPr>
              <w:t xml:space="preserve"> </w:t>
            </w:r>
            <w:r>
              <w:rPr>
                <w:b/>
                <w:sz w:val="24"/>
              </w:rPr>
              <w:t>EARLY</w:t>
            </w:r>
            <w:r>
              <w:rPr>
                <w:b/>
                <w:spacing w:val="-3"/>
                <w:sz w:val="24"/>
              </w:rPr>
              <w:t xml:space="preserve"> </w:t>
            </w:r>
            <w:r>
              <w:rPr>
                <w:b/>
                <w:sz w:val="24"/>
              </w:rPr>
              <w:t>ORAL</w:t>
            </w:r>
            <w:r>
              <w:rPr>
                <w:b/>
                <w:spacing w:val="-2"/>
                <w:sz w:val="24"/>
              </w:rPr>
              <w:t xml:space="preserve"> </w:t>
            </w:r>
            <w:r>
              <w:rPr>
                <w:b/>
                <w:sz w:val="24"/>
              </w:rPr>
              <w:t>INTERVENTION</w:t>
            </w:r>
            <w:r>
              <w:rPr>
                <w:b/>
                <w:spacing w:val="-3"/>
                <w:sz w:val="24"/>
              </w:rPr>
              <w:t xml:space="preserve"> </w:t>
            </w:r>
            <w:r>
              <w:rPr>
                <w:b/>
                <w:spacing w:val="-2"/>
                <w:sz w:val="24"/>
              </w:rPr>
              <w:t>(209)</w:t>
            </w:r>
          </w:p>
          <w:p w14:paraId="32F756FE" w14:textId="77777777" w:rsidR="00CC34EF" w:rsidRDefault="00CC34EF" w:rsidP="002D17AE">
            <w:pPr>
              <w:pStyle w:val="TableParagraph"/>
              <w:spacing w:line="257" w:lineRule="exact"/>
              <w:ind w:left="13" w:right="3"/>
              <w:jc w:val="center"/>
              <w:rPr>
                <w:b/>
                <w:sz w:val="24"/>
              </w:rPr>
            </w:pPr>
            <w:r>
              <w:rPr>
                <w:b/>
                <w:sz w:val="24"/>
              </w:rPr>
              <w:t>(Birth</w:t>
            </w:r>
            <w:r>
              <w:rPr>
                <w:b/>
                <w:spacing w:val="-3"/>
                <w:sz w:val="24"/>
              </w:rPr>
              <w:t xml:space="preserve"> </w:t>
            </w:r>
            <w:r>
              <w:rPr>
                <w:b/>
                <w:sz w:val="24"/>
              </w:rPr>
              <w:t>to</w:t>
            </w:r>
            <w:r>
              <w:rPr>
                <w:b/>
                <w:spacing w:val="-3"/>
                <w:sz w:val="24"/>
              </w:rPr>
              <w:t xml:space="preserve"> </w:t>
            </w:r>
            <w:r>
              <w:rPr>
                <w:b/>
                <w:sz w:val="24"/>
              </w:rPr>
              <w:t>Kindergarten</w:t>
            </w:r>
            <w:r>
              <w:rPr>
                <w:b/>
                <w:spacing w:val="-1"/>
                <w:sz w:val="24"/>
              </w:rPr>
              <w:t xml:space="preserve"> </w:t>
            </w:r>
            <w:r>
              <w:rPr>
                <w:b/>
                <w:sz w:val="24"/>
              </w:rPr>
              <w:t>Hearing</w:t>
            </w:r>
            <w:r>
              <w:rPr>
                <w:b/>
                <w:spacing w:val="-2"/>
                <w:sz w:val="24"/>
              </w:rPr>
              <w:t xml:space="preserve"> Impaired)</w:t>
            </w:r>
          </w:p>
        </w:tc>
      </w:tr>
      <w:tr w:rsidR="00CC34EF" w14:paraId="4FBB80CD" w14:textId="77777777" w:rsidTr="002D17AE">
        <w:trPr>
          <w:trHeight w:val="515"/>
        </w:trPr>
        <w:tc>
          <w:tcPr>
            <w:tcW w:w="1015" w:type="dxa"/>
          </w:tcPr>
          <w:p w14:paraId="5497EB39" w14:textId="77777777" w:rsidR="00CC34EF" w:rsidRDefault="00CC34EF" w:rsidP="002D17AE">
            <w:pPr>
              <w:pStyle w:val="TableParagraph"/>
              <w:spacing w:before="119"/>
              <w:ind w:left="119"/>
              <w:rPr>
                <w:b/>
                <w:sz w:val="24"/>
              </w:rPr>
            </w:pPr>
            <w:r>
              <w:rPr>
                <w:b/>
                <w:spacing w:val="-2"/>
                <w:sz w:val="24"/>
              </w:rPr>
              <w:t>License</w:t>
            </w:r>
          </w:p>
        </w:tc>
        <w:tc>
          <w:tcPr>
            <w:tcW w:w="4296" w:type="dxa"/>
          </w:tcPr>
          <w:p w14:paraId="6327CABD" w14:textId="77777777" w:rsidR="00CC34EF" w:rsidRDefault="00CC34EF" w:rsidP="002D17AE">
            <w:pPr>
              <w:pStyle w:val="TableParagraph"/>
              <w:spacing w:before="119"/>
              <w:ind w:left="1427"/>
              <w:rPr>
                <w:b/>
                <w:sz w:val="24"/>
              </w:rPr>
            </w:pPr>
            <w:r>
              <w:rPr>
                <w:b/>
                <w:spacing w:val="-2"/>
                <w:sz w:val="24"/>
              </w:rPr>
              <w:t>Requirements</w:t>
            </w:r>
          </w:p>
        </w:tc>
        <w:tc>
          <w:tcPr>
            <w:tcW w:w="1044" w:type="dxa"/>
          </w:tcPr>
          <w:p w14:paraId="0899971F" w14:textId="77777777" w:rsidR="00CC34EF" w:rsidRDefault="00CC34EF" w:rsidP="002D17AE">
            <w:pPr>
              <w:pStyle w:val="TableParagraph"/>
              <w:spacing w:before="119"/>
              <w:ind w:left="10" w:right="1"/>
              <w:jc w:val="center"/>
              <w:rPr>
                <w:b/>
                <w:sz w:val="24"/>
              </w:rPr>
            </w:pPr>
            <w:r>
              <w:rPr>
                <w:b/>
                <w:spacing w:val="-2"/>
                <w:sz w:val="24"/>
              </w:rPr>
              <w:t>Validity</w:t>
            </w:r>
          </w:p>
        </w:tc>
        <w:tc>
          <w:tcPr>
            <w:tcW w:w="2995" w:type="dxa"/>
          </w:tcPr>
          <w:p w14:paraId="0747274E" w14:textId="77777777" w:rsidR="00CC34EF" w:rsidRDefault="00CC34EF" w:rsidP="002D17AE">
            <w:pPr>
              <w:pStyle w:val="TableParagraph"/>
              <w:spacing w:before="119"/>
              <w:ind w:left="4"/>
              <w:jc w:val="center"/>
              <w:rPr>
                <w:b/>
                <w:sz w:val="24"/>
              </w:rPr>
            </w:pPr>
            <w:r>
              <w:rPr>
                <w:b/>
                <w:spacing w:val="-2"/>
                <w:sz w:val="24"/>
              </w:rPr>
              <w:t>Renewal</w:t>
            </w:r>
          </w:p>
        </w:tc>
      </w:tr>
      <w:tr w:rsidR="00CC34EF" w14:paraId="543FF279" w14:textId="77777777" w:rsidTr="002D17AE">
        <w:trPr>
          <w:trHeight w:val="11123"/>
        </w:trPr>
        <w:tc>
          <w:tcPr>
            <w:tcW w:w="1015" w:type="dxa"/>
          </w:tcPr>
          <w:p w14:paraId="67490B6B" w14:textId="77777777" w:rsidR="00CC34EF" w:rsidRDefault="00CC34EF" w:rsidP="002D17AE">
            <w:pPr>
              <w:pStyle w:val="TableParagraph"/>
              <w:spacing w:before="119"/>
              <w:ind w:left="107" w:right="83"/>
              <w:rPr>
                <w:sz w:val="24"/>
              </w:rPr>
            </w:pPr>
            <w:r>
              <w:rPr>
                <w:spacing w:val="-4"/>
                <w:sz w:val="24"/>
              </w:rPr>
              <w:t xml:space="preserve">Class </w:t>
            </w:r>
            <w:r>
              <w:rPr>
                <w:spacing w:val="-6"/>
                <w:sz w:val="24"/>
              </w:rPr>
              <w:t>AA</w:t>
            </w:r>
          </w:p>
        </w:tc>
        <w:tc>
          <w:tcPr>
            <w:tcW w:w="4296" w:type="dxa"/>
          </w:tcPr>
          <w:p w14:paraId="7847E4A1" w14:textId="77777777" w:rsidR="00CC34EF" w:rsidRDefault="00CC34EF" w:rsidP="002D17AE">
            <w:pPr>
              <w:pStyle w:val="TableParagraph"/>
              <w:spacing w:before="119"/>
              <w:ind w:left="10"/>
              <w:jc w:val="center"/>
              <w:rPr>
                <w:b/>
                <w:sz w:val="24"/>
              </w:rPr>
            </w:pPr>
            <w:r>
              <w:rPr>
                <w:b/>
                <w:smallCaps/>
                <w:spacing w:val="-2"/>
                <w:sz w:val="24"/>
                <w:u w:val="single"/>
              </w:rPr>
              <w:t>Either</w:t>
            </w:r>
          </w:p>
          <w:p w14:paraId="791AEFBE" w14:textId="77777777" w:rsidR="00CC34EF" w:rsidRDefault="00CC34EF" w:rsidP="002D17AE">
            <w:pPr>
              <w:pStyle w:val="TableParagraph"/>
              <w:numPr>
                <w:ilvl w:val="0"/>
                <w:numId w:val="27"/>
              </w:numPr>
              <w:tabs>
                <w:tab w:val="left" w:pos="468"/>
              </w:tabs>
              <w:spacing w:before="120"/>
              <w:rPr>
                <w:sz w:val="24"/>
              </w:rPr>
            </w:pPr>
            <w:r>
              <w:rPr>
                <w:sz w:val="24"/>
              </w:rPr>
              <w:t>Hold</w:t>
            </w:r>
            <w:r>
              <w:rPr>
                <w:spacing w:val="-2"/>
                <w:sz w:val="24"/>
              </w:rPr>
              <w:t xml:space="preserve"> </w:t>
            </w:r>
            <w:r>
              <w:rPr>
                <w:sz w:val="24"/>
              </w:rPr>
              <w:t>a</w:t>
            </w:r>
            <w:r>
              <w:rPr>
                <w:spacing w:val="-2"/>
                <w:sz w:val="24"/>
              </w:rPr>
              <w:t xml:space="preserve"> </w:t>
            </w:r>
            <w:r>
              <w:rPr>
                <w:sz w:val="24"/>
              </w:rPr>
              <w:t>five-year</w:t>
            </w:r>
            <w:r>
              <w:rPr>
                <w:spacing w:val="-2"/>
                <w:sz w:val="24"/>
              </w:rPr>
              <w:t xml:space="preserve"> </w:t>
            </w:r>
            <w:r>
              <w:rPr>
                <w:sz w:val="24"/>
              </w:rPr>
              <w:t>teaching</w:t>
            </w:r>
            <w:r>
              <w:rPr>
                <w:spacing w:val="1"/>
                <w:sz w:val="24"/>
              </w:rPr>
              <w:t xml:space="preserve"> </w:t>
            </w:r>
            <w:r>
              <w:rPr>
                <w:spacing w:val="-2"/>
                <w:sz w:val="24"/>
              </w:rPr>
              <w:t>license</w:t>
            </w:r>
          </w:p>
          <w:p w14:paraId="196C4496" w14:textId="77777777" w:rsidR="00CC34EF" w:rsidRDefault="00CC34EF" w:rsidP="002D17AE">
            <w:pPr>
              <w:pStyle w:val="TableParagraph"/>
              <w:numPr>
                <w:ilvl w:val="0"/>
                <w:numId w:val="27"/>
              </w:numPr>
              <w:tabs>
                <w:tab w:val="left" w:pos="467"/>
              </w:tabs>
              <w:spacing w:before="120"/>
              <w:ind w:left="467" w:right="158"/>
              <w:rPr>
                <w:sz w:val="24"/>
              </w:rPr>
            </w:pPr>
            <w:r>
              <w:rPr>
                <w:sz w:val="24"/>
              </w:rPr>
              <w:t>Complete a master’s degree program in</w:t>
            </w:r>
            <w:r>
              <w:rPr>
                <w:spacing w:val="-8"/>
                <w:sz w:val="24"/>
              </w:rPr>
              <w:t xml:space="preserve"> </w:t>
            </w:r>
            <w:r>
              <w:rPr>
                <w:sz w:val="24"/>
              </w:rPr>
              <w:t>Early</w:t>
            </w:r>
            <w:r>
              <w:rPr>
                <w:spacing w:val="-8"/>
                <w:sz w:val="24"/>
              </w:rPr>
              <w:t xml:space="preserve"> </w:t>
            </w:r>
            <w:r>
              <w:rPr>
                <w:sz w:val="24"/>
              </w:rPr>
              <w:t>Oral</w:t>
            </w:r>
            <w:r>
              <w:rPr>
                <w:spacing w:val="-6"/>
                <w:sz w:val="24"/>
              </w:rPr>
              <w:t xml:space="preserve"> </w:t>
            </w:r>
            <w:r>
              <w:rPr>
                <w:sz w:val="24"/>
              </w:rPr>
              <w:t>Intervention</w:t>
            </w:r>
            <w:r>
              <w:rPr>
                <w:spacing w:val="-8"/>
                <w:sz w:val="24"/>
              </w:rPr>
              <w:t xml:space="preserve"> </w:t>
            </w:r>
            <w:r>
              <w:rPr>
                <w:sz w:val="24"/>
              </w:rPr>
              <w:t>for</w:t>
            </w:r>
            <w:r>
              <w:rPr>
                <w:spacing w:val="-9"/>
                <w:sz w:val="24"/>
              </w:rPr>
              <w:t xml:space="preserve"> </w:t>
            </w:r>
            <w:r>
              <w:rPr>
                <w:sz w:val="24"/>
              </w:rPr>
              <w:t xml:space="preserve">Hearing Impaired Children Birth to </w:t>
            </w:r>
            <w:r>
              <w:rPr>
                <w:spacing w:val="-2"/>
                <w:sz w:val="24"/>
              </w:rPr>
              <w:t>Kindergarten</w:t>
            </w:r>
          </w:p>
          <w:p w14:paraId="698FEC02" w14:textId="77777777" w:rsidR="00CC34EF" w:rsidRDefault="00CC34EF" w:rsidP="002D17AE">
            <w:pPr>
              <w:pStyle w:val="TableParagraph"/>
              <w:spacing w:before="166"/>
              <w:ind w:left="10" w:right="6"/>
              <w:jc w:val="center"/>
              <w:rPr>
                <w:b/>
                <w:sz w:val="19"/>
              </w:rPr>
            </w:pPr>
            <w:r>
              <w:rPr>
                <w:b/>
                <w:spacing w:val="-5"/>
                <w:sz w:val="19"/>
              </w:rPr>
              <w:t>OR</w:t>
            </w:r>
          </w:p>
          <w:p w14:paraId="515DE76F" w14:textId="77777777" w:rsidR="00CC34EF" w:rsidRDefault="00CC34EF" w:rsidP="002D17AE">
            <w:pPr>
              <w:pStyle w:val="TableParagraph"/>
              <w:numPr>
                <w:ilvl w:val="0"/>
                <w:numId w:val="26"/>
              </w:numPr>
              <w:tabs>
                <w:tab w:val="left" w:pos="467"/>
              </w:tabs>
              <w:spacing w:before="131"/>
              <w:ind w:left="467" w:right="547"/>
              <w:rPr>
                <w:sz w:val="24"/>
              </w:rPr>
            </w:pPr>
            <w:r>
              <w:rPr>
                <w:sz w:val="24"/>
              </w:rPr>
              <w:t>Complete an approved master’s degree program in Early Oral Intervention</w:t>
            </w:r>
            <w:r>
              <w:rPr>
                <w:spacing w:val="-14"/>
                <w:sz w:val="24"/>
              </w:rPr>
              <w:t xml:space="preserve"> </w:t>
            </w:r>
            <w:r>
              <w:rPr>
                <w:sz w:val="24"/>
              </w:rPr>
              <w:t>for</w:t>
            </w:r>
            <w:r>
              <w:rPr>
                <w:spacing w:val="-13"/>
                <w:sz w:val="24"/>
              </w:rPr>
              <w:t xml:space="preserve"> </w:t>
            </w:r>
            <w:r>
              <w:rPr>
                <w:sz w:val="24"/>
              </w:rPr>
              <w:t>Hearing</w:t>
            </w:r>
            <w:r>
              <w:rPr>
                <w:spacing w:val="-14"/>
                <w:sz w:val="24"/>
              </w:rPr>
              <w:t xml:space="preserve"> </w:t>
            </w:r>
            <w:r>
              <w:rPr>
                <w:sz w:val="24"/>
              </w:rPr>
              <w:t>Impaired Children Birth to Kindergarten</w:t>
            </w:r>
          </w:p>
          <w:p w14:paraId="1A847DF2" w14:textId="77777777" w:rsidR="00CC34EF" w:rsidRDefault="00CC34EF" w:rsidP="002D17AE">
            <w:pPr>
              <w:pStyle w:val="TableParagraph"/>
              <w:numPr>
                <w:ilvl w:val="0"/>
                <w:numId w:val="26"/>
              </w:numPr>
              <w:tabs>
                <w:tab w:val="left" w:pos="467"/>
              </w:tabs>
              <w:spacing w:before="120"/>
              <w:ind w:left="467" w:right="215"/>
              <w:rPr>
                <w:sz w:val="24"/>
              </w:rPr>
            </w:pPr>
            <w:r>
              <w:rPr>
                <w:sz w:val="24"/>
              </w:rPr>
              <w:t>Twenty-one (21) ACT (or SAT equivalent) or achieve a qualifying passing score on the Praxis Core Academic Skills for Educators examination</w:t>
            </w:r>
            <w:r>
              <w:rPr>
                <w:spacing w:val="-7"/>
                <w:sz w:val="24"/>
              </w:rPr>
              <w:t xml:space="preserve"> </w:t>
            </w:r>
            <w:r>
              <w:rPr>
                <w:sz w:val="24"/>
              </w:rPr>
              <w:t>or</w:t>
            </w:r>
            <w:r>
              <w:rPr>
                <w:spacing w:val="-8"/>
                <w:sz w:val="24"/>
              </w:rPr>
              <w:t xml:space="preserve"> </w:t>
            </w:r>
            <w:r>
              <w:rPr>
                <w:sz w:val="24"/>
              </w:rPr>
              <w:t>minimum</w:t>
            </w:r>
            <w:r>
              <w:rPr>
                <w:spacing w:val="-7"/>
                <w:sz w:val="24"/>
              </w:rPr>
              <w:t xml:space="preserve"> </w:t>
            </w:r>
            <w:r>
              <w:rPr>
                <w:sz w:val="24"/>
              </w:rPr>
              <w:t>GPA</w:t>
            </w:r>
            <w:r>
              <w:rPr>
                <w:spacing w:val="-8"/>
                <w:sz w:val="24"/>
              </w:rPr>
              <w:t xml:space="preserve"> </w:t>
            </w:r>
            <w:r>
              <w:rPr>
                <w:sz w:val="24"/>
              </w:rPr>
              <w:t>of</w:t>
            </w:r>
            <w:r>
              <w:rPr>
                <w:spacing w:val="-8"/>
                <w:sz w:val="24"/>
              </w:rPr>
              <w:t xml:space="preserve"> </w:t>
            </w:r>
            <w:r>
              <w:rPr>
                <w:sz w:val="24"/>
              </w:rPr>
              <w:t>3.0 on a minimum of 60-hours of course credit as established by the State Board of Education; and</w:t>
            </w:r>
          </w:p>
          <w:p w14:paraId="67E0609D" w14:textId="77777777" w:rsidR="00CC34EF" w:rsidRDefault="00CC34EF" w:rsidP="002D17AE">
            <w:pPr>
              <w:pStyle w:val="TableParagraph"/>
              <w:numPr>
                <w:ilvl w:val="0"/>
                <w:numId w:val="26"/>
              </w:numPr>
              <w:tabs>
                <w:tab w:val="left" w:pos="467"/>
              </w:tabs>
              <w:spacing w:before="121"/>
              <w:ind w:left="467" w:right="223"/>
              <w:rPr>
                <w:sz w:val="24"/>
              </w:rPr>
            </w:pPr>
            <w:r>
              <w:rPr>
                <w:sz w:val="24"/>
              </w:rPr>
              <w:t>Praxis</w:t>
            </w:r>
            <w:r>
              <w:rPr>
                <w:spacing w:val="-13"/>
                <w:sz w:val="24"/>
              </w:rPr>
              <w:t xml:space="preserve"> </w:t>
            </w:r>
            <w:r>
              <w:rPr>
                <w:sz w:val="24"/>
              </w:rPr>
              <w:t>Subject</w:t>
            </w:r>
            <w:r>
              <w:rPr>
                <w:spacing w:val="-13"/>
                <w:sz w:val="24"/>
              </w:rPr>
              <w:t xml:space="preserve"> </w:t>
            </w:r>
            <w:r>
              <w:rPr>
                <w:sz w:val="24"/>
              </w:rPr>
              <w:t>Assessment</w:t>
            </w:r>
            <w:r>
              <w:rPr>
                <w:spacing w:val="-13"/>
                <w:sz w:val="24"/>
              </w:rPr>
              <w:t xml:space="preserve"> </w:t>
            </w:r>
            <w:r>
              <w:rPr>
                <w:sz w:val="24"/>
              </w:rPr>
              <w:t>Principles of Learning and Teaching (PLT) for Early Childhood</w:t>
            </w:r>
          </w:p>
        </w:tc>
        <w:tc>
          <w:tcPr>
            <w:tcW w:w="1044" w:type="dxa"/>
          </w:tcPr>
          <w:p w14:paraId="25E74D9D" w14:textId="77777777" w:rsidR="00CC34EF" w:rsidRDefault="00CC34EF" w:rsidP="002D17AE">
            <w:pPr>
              <w:pStyle w:val="TableParagraph"/>
              <w:spacing w:before="119"/>
              <w:ind w:left="10" w:right="142"/>
              <w:jc w:val="center"/>
              <w:rPr>
                <w:sz w:val="24"/>
              </w:rPr>
            </w:pPr>
            <w:r>
              <w:rPr>
                <w:sz w:val="24"/>
              </w:rPr>
              <w:t xml:space="preserve">5 </w:t>
            </w:r>
            <w:r>
              <w:rPr>
                <w:spacing w:val="-2"/>
                <w:sz w:val="24"/>
              </w:rPr>
              <w:t>years</w:t>
            </w:r>
          </w:p>
        </w:tc>
        <w:tc>
          <w:tcPr>
            <w:tcW w:w="2995" w:type="dxa"/>
          </w:tcPr>
          <w:p w14:paraId="35994D10" w14:textId="77777777" w:rsidR="00CC34EF" w:rsidRDefault="00CC34EF" w:rsidP="002D17AE">
            <w:pPr>
              <w:pStyle w:val="TableParagraph"/>
              <w:spacing w:before="119"/>
              <w:ind w:left="107" w:right="155"/>
              <w:rPr>
                <w:sz w:val="24"/>
              </w:rPr>
            </w:pPr>
            <w:r>
              <w:rPr>
                <w:sz w:val="24"/>
              </w:rPr>
              <w:t>Three</w:t>
            </w:r>
            <w:r>
              <w:rPr>
                <w:spacing w:val="-10"/>
                <w:sz w:val="24"/>
              </w:rPr>
              <w:t xml:space="preserve"> </w:t>
            </w:r>
            <w:r>
              <w:rPr>
                <w:sz w:val="24"/>
              </w:rPr>
              <w:t>(3)</w:t>
            </w:r>
            <w:r>
              <w:rPr>
                <w:spacing w:val="-10"/>
                <w:sz w:val="24"/>
              </w:rPr>
              <w:t xml:space="preserve"> </w:t>
            </w:r>
            <w:r>
              <w:rPr>
                <w:sz w:val="24"/>
              </w:rPr>
              <w:t>semester</w:t>
            </w:r>
            <w:r>
              <w:rPr>
                <w:spacing w:val="-10"/>
                <w:sz w:val="24"/>
              </w:rPr>
              <w:t xml:space="preserve"> </w:t>
            </w:r>
            <w:r>
              <w:rPr>
                <w:sz w:val="24"/>
              </w:rPr>
              <w:t>hours</w:t>
            </w:r>
            <w:r>
              <w:rPr>
                <w:spacing w:val="-8"/>
                <w:sz w:val="24"/>
              </w:rPr>
              <w:t xml:space="preserve"> </w:t>
            </w:r>
            <w:r>
              <w:rPr>
                <w:sz w:val="24"/>
              </w:rPr>
              <w:t xml:space="preserve">in content or job/skill related </w:t>
            </w:r>
            <w:r>
              <w:rPr>
                <w:spacing w:val="-4"/>
                <w:sz w:val="24"/>
              </w:rPr>
              <w:t>area</w:t>
            </w:r>
          </w:p>
          <w:p w14:paraId="552E2E29" w14:textId="77777777" w:rsidR="00CC34EF" w:rsidRDefault="00CC34EF" w:rsidP="002D17AE">
            <w:pPr>
              <w:pStyle w:val="TableParagraph"/>
              <w:spacing w:before="166"/>
              <w:ind w:left="4"/>
              <w:jc w:val="center"/>
              <w:rPr>
                <w:b/>
                <w:sz w:val="19"/>
              </w:rPr>
            </w:pPr>
            <w:r>
              <w:rPr>
                <w:b/>
                <w:spacing w:val="-5"/>
                <w:sz w:val="19"/>
              </w:rPr>
              <w:t>OR</w:t>
            </w:r>
          </w:p>
          <w:p w14:paraId="67ADC271" w14:textId="77777777" w:rsidR="00CC34EF" w:rsidRDefault="00CC34EF" w:rsidP="002D17AE">
            <w:pPr>
              <w:pStyle w:val="TableParagraph"/>
              <w:spacing w:before="131"/>
              <w:ind w:left="107"/>
              <w:jc w:val="both"/>
              <w:rPr>
                <w:sz w:val="24"/>
              </w:rPr>
            </w:pPr>
            <w:r>
              <w:rPr>
                <w:sz w:val="24"/>
              </w:rPr>
              <w:t>Five</w:t>
            </w:r>
            <w:r>
              <w:rPr>
                <w:spacing w:val="-3"/>
                <w:sz w:val="24"/>
              </w:rPr>
              <w:t xml:space="preserve"> </w:t>
            </w:r>
            <w:r>
              <w:rPr>
                <w:sz w:val="24"/>
              </w:rPr>
              <w:t xml:space="preserve">(5) </w:t>
            </w:r>
            <w:r>
              <w:rPr>
                <w:spacing w:val="-2"/>
                <w:sz w:val="24"/>
              </w:rPr>
              <w:t>continuing</w:t>
            </w:r>
          </w:p>
          <w:p w14:paraId="10096A4E" w14:textId="77777777" w:rsidR="00CC34EF" w:rsidRDefault="00CC34EF" w:rsidP="002D17AE">
            <w:pPr>
              <w:pStyle w:val="TableParagraph"/>
              <w:spacing w:before="120"/>
              <w:ind w:left="107" w:right="295"/>
              <w:jc w:val="both"/>
              <w:rPr>
                <w:sz w:val="24"/>
              </w:rPr>
            </w:pPr>
            <w:r>
              <w:rPr>
                <w:sz w:val="24"/>
              </w:rPr>
              <w:t>education</w:t>
            </w:r>
            <w:r>
              <w:rPr>
                <w:spacing w:val="-13"/>
                <w:sz w:val="24"/>
              </w:rPr>
              <w:t xml:space="preserve"> </w:t>
            </w:r>
            <w:r>
              <w:rPr>
                <w:sz w:val="24"/>
              </w:rPr>
              <w:t>units</w:t>
            </w:r>
            <w:r>
              <w:rPr>
                <w:spacing w:val="-13"/>
                <w:sz w:val="24"/>
              </w:rPr>
              <w:t xml:space="preserve"> </w:t>
            </w:r>
            <w:r>
              <w:rPr>
                <w:sz w:val="24"/>
              </w:rPr>
              <w:t>(CEU’s)</w:t>
            </w:r>
            <w:r>
              <w:rPr>
                <w:spacing w:val="-12"/>
                <w:sz w:val="24"/>
              </w:rPr>
              <w:t xml:space="preserve"> </w:t>
            </w:r>
            <w:r>
              <w:rPr>
                <w:sz w:val="24"/>
              </w:rPr>
              <w:t xml:space="preserve">in content or job/skill related </w:t>
            </w:r>
            <w:r>
              <w:rPr>
                <w:spacing w:val="-4"/>
                <w:sz w:val="24"/>
              </w:rPr>
              <w:t>area</w:t>
            </w:r>
          </w:p>
        </w:tc>
      </w:tr>
    </w:tbl>
    <w:p w14:paraId="3445F861" w14:textId="77777777" w:rsidR="00CC34EF" w:rsidRDefault="00CC34EF" w:rsidP="009A4DE7">
      <w:pPr>
        <w:jc w:val="both"/>
        <w:rPr>
          <w:sz w:val="24"/>
        </w:rPr>
        <w:sectPr w:rsidR="00CC34EF" w:rsidSect="00CC34EF">
          <w:pgSz w:w="12240" w:h="15840"/>
          <w:pgMar w:top="1420" w:right="700" w:bottom="1700" w:left="1220" w:header="0" w:footer="1446" w:gutter="0"/>
          <w:cols w:space="720"/>
        </w:sectPr>
      </w:pPr>
    </w:p>
    <w:p w14:paraId="7B5674B5" w14:textId="77777777" w:rsidR="00CC34EF" w:rsidRDefault="00CC34EF"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4147"/>
        <w:gridCol w:w="1044"/>
        <w:gridCol w:w="2995"/>
      </w:tblGrid>
      <w:tr w:rsidR="00CC34EF" w14:paraId="182D81A1" w14:textId="77777777" w:rsidTr="002D17AE">
        <w:trPr>
          <w:trHeight w:val="981"/>
        </w:trPr>
        <w:tc>
          <w:tcPr>
            <w:tcW w:w="9350" w:type="dxa"/>
            <w:gridSpan w:val="4"/>
          </w:tcPr>
          <w:p w14:paraId="3EC82AEE" w14:textId="77777777" w:rsidR="00CC34EF" w:rsidRDefault="00CC34EF" w:rsidP="002D17AE">
            <w:pPr>
              <w:pStyle w:val="TableParagraph"/>
              <w:spacing w:before="1"/>
              <w:ind w:left="2015" w:right="1034" w:hanging="699"/>
              <w:rPr>
                <w:b/>
                <w:sz w:val="24"/>
              </w:rPr>
            </w:pPr>
            <w:r>
              <w:rPr>
                <w:b/>
                <w:sz w:val="24"/>
              </w:rPr>
              <w:t>THREE</w:t>
            </w:r>
            <w:r>
              <w:rPr>
                <w:b/>
                <w:spacing w:val="-7"/>
                <w:sz w:val="24"/>
              </w:rPr>
              <w:t xml:space="preserve"> </w:t>
            </w:r>
            <w:r>
              <w:rPr>
                <w:b/>
                <w:sz w:val="24"/>
              </w:rPr>
              <w:t>YEAR</w:t>
            </w:r>
            <w:r>
              <w:rPr>
                <w:b/>
                <w:spacing w:val="-8"/>
                <w:sz w:val="24"/>
              </w:rPr>
              <w:t xml:space="preserve"> </w:t>
            </w:r>
            <w:r>
              <w:rPr>
                <w:b/>
                <w:sz w:val="24"/>
              </w:rPr>
              <w:t>CAREER</w:t>
            </w:r>
            <w:r>
              <w:rPr>
                <w:b/>
                <w:spacing w:val="-8"/>
                <w:sz w:val="24"/>
              </w:rPr>
              <w:t xml:space="preserve"> </w:t>
            </w:r>
            <w:r>
              <w:rPr>
                <w:b/>
                <w:sz w:val="24"/>
              </w:rPr>
              <w:t>TECHNICAL</w:t>
            </w:r>
            <w:r>
              <w:rPr>
                <w:b/>
                <w:spacing w:val="-7"/>
                <w:sz w:val="24"/>
              </w:rPr>
              <w:t xml:space="preserve"> </w:t>
            </w:r>
            <w:r>
              <w:rPr>
                <w:b/>
                <w:sz w:val="24"/>
              </w:rPr>
              <w:t>EDUCATOR</w:t>
            </w:r>
            <w:r>
              <w:rPr>
                <w:b/>
                <w:spacing w:val="-8"/>
                <w:sz w:val="24"/>
              </w:rPr>
              <w:t xml:space="preserve"> </w:t>
            </w:r>
            <w:r>
              <w:rPr>
                <w:b/>
                <w:sz w:val="24"/>
              </w:rPr>
              <w:t>LICENSE FOR NON-EDUCATION DEGREE APPLICANTS</w:t>
            </w:r>
          </w:p>
          <w:p w14:paraId="2023CAF3" w14:textId="77777777" w:rsidR="00CC34EF" w:rsidRDefault="00CC34EF" w:rsidP="002D17AE">
            <w:pPr>
              <w:pStyle w:val="TableParagraph"/>
              <w:spacing w:line="254" w:lineRule="exact"/>
              <w:ind w:left="1418"/>
              <w:rPr>
                <w:b/>
                <w:sz w:val="24"/>
              </w:rPr>
            </w:pPr>
            <w:r>
              <w:rPr>
                <w:b/>
                <w:sz w:val="24"/>
              </w:rPr>
              <w:t>(Applicants</w:t>
            </w:r>
            <w:r>
              <w:rPr>
                <w:b/>
                <w:spacing w:val="-4"/>
                <w:sz w:val="24"/>
              </w:rPr>
              <w:t xml:space="preserve"> </w:t>
            </w:r>
            <w:r>
              <w:rPr>
                <w:b/>
                <w:sz w:val="24"/>
              </w:rPr>
              <w:t>with</w:t>
            </w:r>
            <w:r>
              <w:rPr>
                <w:b/>
                <w:spacing w:val="-1"/>
                <w:sz w:val="24"/>
              </w:rPr>
              <w:t xml:space="preserve"> </w:t>
            </w:r>
            <w:r>
              <w:rPr>
                <w:b/>
                <w:sz w:val="24"/>
              </w:rPr>
              <w:t>an</w:t>
            </w:r>
            <w:r>
              <w:rPr>
                <w:b/>
                <w:spacing w:val="-1"/>
                <w:sz w:val="24"/>
              </w:rPr>
              <w:t xml:space="preserve"> </w:t>
            </w:r>
            <w:r>
              <w:rPr>
                <w:b/>
                <w:sz w:val="24"/>
              </w:rPr>
              <w:t>associate</w:t>
            </w:r>
            <w:r>
              <w:rPr>
                <w:b/>
                <w:spacing w:val="-3"/>
                <w:sz w:val="24"/>
              </w:rPr>
              <w:t xml:space="preserve"> </w:t>
            </w:r>
            <w:r>
              <w:rPr>
                <w:b/>
                <w:sz w:val="24"/>
              </w:rPr>
              <w:t>degree</w:t>
            </w:r>
            <w:r>
              <w:rPr>
                <w:b/>
                <w:spacing w:val="-2"/>
                <w:sz w:val="24"/>
              </w:rPr>
              <w:t xml:space="preserve"> </w:t>
            </w:r>
            <w:r>
              <w:rPr>
                <w:b/>
                <w:sz w:val="24"/>
              </w:rPr>
              <w:t>but</w:t>
            </w:r>
            <w:r>
              <w:rPr>
                <w:b/>
                <w:spacing w:val="-2"/>
                <w:sz w:val="24"/>
              </w:rPr>
              <w:t xml:space="preserve"> </w:t>
            </w:r>
            <w:r>
              <w:rPr>
                <w:b/>
                <w:sz w:val="24"/>
              </w:rPr>
              <w:t>less</w:t>
            </w:r>
            <w:r>
              <w:rPr>
                <w:b/>
                <w:spacing w:val="-2"/>
                <w:sz w:val="24"/>
              </w:rPr>
              <w:t xml:space="preserve"> </w:t>
            </w:r>
            <w:r>
              <w:rPr>
                <w:b/>
                <w:sz w:val="24"/>
              </w:rPr>
              <w:t>than</w:t>
            </w:r>
            <w:r>
              <w:rPr>
                <w:b/>
                <w:spacing w:val="-1"/>
                <w:sz w:val="24"/>
              </w:rPr>
              <w:t xml:space="preserve"> </w:t>
            </w:r>
            <w:r>
              <w:rPr>
                <w:b/>
                <w:sz w:val="24"/>
              </w:rPr>
              <w:t>a</w:t>
            </w:r>
            <w:r>
              <w:rPr>
                <w:b/>
                <w:spacing w:val="-1"/>
                <w:sz w:val="24"/>
              </w:rPr>
              <w:t xml:space="preserve"> </w:t>
            </w:r>
            <w:r>
              <w:rPr>
                <w:b/>
                <w:sz w:val="24"/>
              </w:rPr>
              <w:t>bachelor’s</w:t>
            </w:r>
            <w:r>
              <w:rPr>
                <w:b/>
                <w:spacing w:val="-1"/>
                <w:sz w:val="24"/>
              </w:rPr>
              <w:t xml:space="preserve"> </w:t>
            </w:r>
            <w:r>
              <w:rPr>
                <w:b/>
                <w:spacing w:val="-2"/>
                <w:sz w:val="24"/>
              </w:rPr>
              <w:t>degree)</w:t>
            </w:r>
          </w:p>
        </w:tc>
      </w:tr>
      <w:tr w:rsidR="00CC34EF" w14:paraId="11777F58" w14:textId="77777777" w:rsidTr="002D17AE">
        <w:trPr>
          <w:trHeight w:val="515"/>
        </w:trPr>
        <w:tc>
          <w:tcPr>
            <w:tcW w:w="1164" w:type="dxa"/>
          </w:tcPr>
          <w:p w14:paraId="24D2BD8E" w14:textId="77777777" w:rsidR="00CC34EF" w:rsidRDefault="00CC34EF" w:rsidP="002D17AE">
            <w:pPr>
              <w:pStyle w:val="TableParagraph"/>
              <w:spacing w:before="119"/>
              <w:ind w:left="194"/>
              <w:rPr>
                <w:b/>
                <w:sz w:val="24"/>
              </w:rPr>
            </w:pPr>
            <w:r>
              <w:rPr>
                <w:b/>
                <w:spacing w:val="-2"/>
                <w:sz w:val="24"/>
              </w:rPr>
              <w:t>License</w:t>
            </w:r>
          </w:p>
        </w:tc>
        <w:tc>
          <w:tcPr>
            <w:tcW w:w="4147" w:type="dxa"/>
          </w:tcPr>
          <w:p w14:paraId="43BEAFAD" w14:textId="77777777" w:rsidR="00CC34EF" w:rsidRDefault="00CC34EF" w:rsidP="002D17AE">
            <w:pPr>
              <w:pStyle w:val="TableParagraph"/>
              <w:spacing w:before="119"/>
              <w:ind w:left="1353"/>
              <w:rPr>
                <w:b/>
                <w:sz w:val="24"/>
              </w:rPr>
            </w:pPr>
            <w:r>
              <w:rPr>
                <w:b/>
                <w:spacing w:val="-2"/>
                <w:sz w:val="24"/>
              </w:rPr>
              <w:t>Requirements</w:t>
            </w:r>
          </w:p>
        </w:tc>
        <w:tc>
          <w:tcPr>
            <w:tcW w:w="1044" w:type="dxa"/>
          </w:tcPr>
          <w:p w14:paraId="05665771" w14:textId="77777777" w:rsidR="00CC34EF" w:rsidRDefault="00CC34EF" w:rsidP="002D17AE">
            <w:pPr>
              <w:pStyle w:val="TableParagraph"/>
              <w:spacing w:before="119"/>
              <w:ind w:left="10" w:right="1"/>
              <w:jc w:val="center"/>
              <w:rPr>
                <w:b/>
                <w:sz w:val="24"/>
              </w:rPr>
            </w:pPr>
            <w:r>
              <w:rPr>
                <w:b/>
                <w:spacing w:val="-2"/>
                <w:sz w:val="24"/>
              </w:rPr>
              <w:t>Validity</w:t>
            </w:r>
          </w:p>
        </w:tc>
        <w:tc>
          <w:tcPr>
            <w:tcW w:w="2995" w:type="dxa"/>
          </w:tcPr>
          <w:p w14:paraId="42354A7D" w14:textId="77777777" w:rsidR="00CC34EF" w:rsidRDefault="00CC34EF" w:rsidP="002D17AE">
            <w:pPr>
              <w:pStyle w:val="TableParagraph"/>
              <w:spacing w:before="119"/>
              <w:ind w:left="4"/>
              <w:jc w:val="center"/>
              <w:rPr>
                <w:b/>
                <w:sz w:val="24"/>
              </w:rPr>
            </w:pPr>
            <w:r>
              <w:rPr>
                <w:b/>
                <w:spacing w:val="-2"/>
                <w:sz w:val="24"/>
              </w:rPr>
              <w:t>Renewal</w:t>
            </w:r>
          </w:p>
        </w:tc>
      </w:tr>
      <w:tr w:rsidR="00CC34EF" w14:paraId="126C9881" w14:textId="77777777" w:rsidTr="002D17AE">
        <w:trPr>
          <w:trHeight w:val="8447"/>
        </w:trPr>
        <w:tc>
          <w:tcPr>
            <w:tcW w:w="1164" w:type="dxa"/>
          </w:tcPr>
          <w:p w14:paraId="305D15F5" w14:textId="77777777" w:rsidR="00CC34EF" w:rsidRDefault="00CC34EF" w:rsidP="002D17AE">
            <w:pPr>
              <w:pStyle w:val="TableParagraph"/>
              <w:spacing w:before="119"/>
              <w:ind w:left="107"/>
              <w:rPr>
                <w:sz w:val="24"/>
              </w:rPr>
            </w:pPr>
            <w:r>
              <w:rPr>
                <w:sz w:val="24"/>
              </w:rPr>
              <w:t>Class</w:t>
            </w:r>
            <w:r>
              <w:rPr>
                <w:spacing w:val="-1"/>
                <w:sz w:val="24"/>
              </w:rPr>
              <w:t xml:space="preserve"> </w:t>
            </w:r>
            <w:r>
              <w:rPr>
                <w:spacing w:val="-10"/>
                <w:sz w:val="24"/>
              </w:rPr>
              <w:t>A</w:t>
            </w:r>
          </w:p>
          <w:p w14:paraId="7E201A50" w14:textId="77777777" w:rsidR="00CC34EF" w:rsidRDefault="00CC34EF" w:rsidP="002D17AE">
            <w:pPr>
              <w:pStyle w:val="TableParagraph"/>
              <w:spacing w:before="120"/>
              <w:ind w:left="107" w:right="98"/>
              <w:rPr>
                <w:sz w:val="24"/>
              </w:rPr>
            </w:pPr>
            <w:r>
              <w:rPr>
                <w:spacing w:val="-2"/>
                <w:sz w:val="24"/>
              </w:rPr>
              <w:t>Career Technical License</w:t>
            </w:r>
          </w:p>
        </w:tc>
        <w:tc>
          <w:tcPr>
            <w:tcW w:w="4147" w:type="dxa"/>
          </w:tcPr>
          <w:p w14:paraId="309E65C0" w14:textId="77777777" w:rsidR="00CC34EF" w:rsidRDefault="00CC34EF" w:rsidP="002D17AE">
            <w:pPr>
              <w:pStyle w:val="TableParagraph"/>
              <w:numPr>
                <w:ilvl w:val="0"/>
                <w:numId w:val="25"/>
              </w:numPr>
              <w:tabs>
                <w:tab w:val="left" w:pos="467"/>
              </w:tabs>
              <w:spacing w:before="119"/>
              <w:rPr>
                <w:sz w:val="24"/>
              </w:rPr>
            </w:pPr>
            <w:r>
              <w:rPr>
                <w:sz w:val="24"/>
              </w:rPr>
              <w:t>Associate</w:t>
            </w:r>
            <w:r>
              <w:rPr>
                <w:spacing w:val="-4"/>
                <w:sz w:val="24"/>
              </w:rPr>
              <w:t xml:space="preserve"> </w:t>
            </w:r>
            <w:r>
              <w:rPr>
                <w:spacing w:val="-2"/>
                <w:sz w:val="24"/>
              </w:rPr>
              <w:t>degree</w:t>
            </w:r>
          </w:p>
          <w:p w14:paraId="47B245CD" w14:textId="77777777" w:rsidR="00CC34EF" w:rsidRDefault="00CC34EF" w:rsidP="002D17AE">
            <w:pPr>
              <w:pStyle w:val="TableParagraph"/>
              <w:numPr>
                <w:ilvl w:val="0"/>
                <w:numId w:val="25"/>
              </w:numPr>
              <w:tabs>
                <w:tab w:val="left" w:pos="467"/>
              </w:tabs>
              <w:spacing w:before="120"/>
              <w:ind w:right="138"/>
              <w:rPr>
                <w:sz w:val="24"/>
              </w:rPr>
            </w:pPr>
            <w:r>
              <w:rPr>
                <w:sz w:val="24"/>
              </w:rPr>
              <w:t>Two</w:t>
            </w:r>
            <w:r>
              <w:rPr>
                <w:spacing w:val="-10"/>
                <w:sz w:val="24"/>
              </w:rPr>
              <w:t xml:space="preserve"> </w:t>
            </w:r>
            <w:r>
              <w:rPr>
                <w:sz w:val="24"/>
              </w:rPr>
              <w:t>years</w:t>
            </w:r>
            <w:r>
              <w:rPr>
                <w:spacing w:val="-10"/>
                <w:sz w:val="24"/>
              </w:rPr>
              <w:t xml:space="preserve"> </w:t>
            </w:r>
            <w:r>
              <w:rPr>
                <w:sz w:val="24"/>
              </w:rPr>
              <w:t>of</w:t>
            </w:r>
            <w:r>
              <w:rPr>
                <w:spacing w:val="-11"/>
                <w:sz w:val="24"/>
              </w:rPr>
              <w:t xml:space="preserve"> </w:t>
            </w:r>
            <w:r>
              <w:rPr>
                <w:sz w:val="24"/>
              </w:rPr>
              <w:t>verifiable</w:t>
            </w:r>
            <w:r>
              <w:rPr>
                <w:spacing w:val="-11"/>
                <w:sz w:val="24"/>
              </w:rPr>
              <w:t xml:space="preserve"> </w:t>
            </w:r>
            <w:r>
              <w:rPr>
                <w:sz w:val="24"/>
              </w:rPr>
              <w:t>occupational experience in the past ten years. Experience must be appropriate to the subject area to be taught (Verify by submitting “Statement of Qualifications,” Form OEL V1-03.)</w:t>
            </w:r>
          </w:p>
          <w:p w14:paraId="1D2C9527" w14:textId="77777777" w:rsidR="00CC34EF" w:rsidRDefault="00CC34EF" w:rsidP="002D17AE">
            <w:pPr>
              <w:pStyle w:val="TableParagraph"/>
              <w:numPr>
                <w:ilvl w:val="0"/>
                <w:numId w:val="25"/>
              </w:numPr>
              <w:tabs>
                <w:tab w:val="left" w:pos="467"/>
              </w:tabs>
              <w:spacing w:before="120"/>
              <w:ind w:right="273"/>
              <w:rPr>
                <w:sz w:val="24"/>
              </w:rPr>
            </w:pPr>
            <w:r>
              <w:rPr>
                <w:sz w:val="24"/>
              </w:rPr>
              <w:t>Verification of enrollment in the Career Technical Instructor Preparation</w:t>
            </w:r>
            <w:r>
              <w:rPr>
                <w:spacing w:val="-12"/>
                <w:sz w:val="24"/>
              </w:rPr>
              <w:t xml:space="preserve"> </w:t>
            </w:r>
            <w:r>
              <w:rPr>
                <w:sz w:val="24"/>
              </w:rPr>
              <w:t>(VIP)</w:t>
            </w:r>
            <w:r>
              <w:rPr>
                <w:spacing w:val="-13"/>
                <w:sz w:val="24"/>
              </w:rPr>
              <w:t xml:space="preserve"> </w:t>
            </w:r>
            <w:r>
              <w:rPr>
                <w:sz w:val="24"/>
              </w:rPr>
              <w:t>program</w:t>
            </w:r>
            <w:r>
              <w:rPr>
                <w:spacing w:val="-12"/>
                <w:sz w:val="24"/>
              </w:rPr>
              <w:t xml:space="preserve"> </w:t>
            </w:r>
            <w:r>
              <w:rPr>
                <w:sz w:val="24"/>
              </w:rPr>
              <w:t xml:space="preserve">through the local Career Technical administrator and approved by </w:t>
            </w:r>
            <w:r>
              <w:rPr>
                <w:spacing w:val="-2"/>
                <w:sz w:val="24"/>
              </w:rPr>
              <w:t>MDE/OVEWD.</w:t>
            </w:r>
          </w:p>
        </w:tc>
        <w:tc>
          <w:tcPr>
            <w:tcW w:w="1044" w:type="dxa"/>
          </w:tcPr>
          <w:p w14:paraId="5262BE2D" w14:textId="77777777" w:rsidR="00CC34EF" w:rsidRDefault="00CC34EF" w:rsidP="002D17AE">
            <w:pPr>
              <w:pStyle w:val="TableParagraph"/>
              <w:spacing w:before="119"/>
              <w:ind w:left="10" w:right="1"/>
              <w:jc w:val="center"/>
              <w:rPr>
                <w:sz w:val="24"/>
              </w:rPr>
            </w:pPr>
            <w:r>
              <w:rPr>
                <w:sz w:val="24"/>
              </w:rPr>
              <w:t xml:space="preserve">3 </w:t>
            </w:r>
            <w:r>
              <w:rPr>
                <w:spacing w:val="-2"/>
                <w:sz w:val="24"/>
              </w:rPr>
              <w:t>years</w:t>
            </w:r>
          </w:p>
        </w:tc>
        <w:tc>
          <w:tcPr>
            <w:tcW w:w="2995" w:type="dxa"/>
          </w:tcPr>
          <w:p w14:paraId="3126A95A" w14:textId="77777777" w:rsidR="00CC34EF" w:rsidRDefault="00CC34EF" w:rsidP="002D17AE">
            <w:pPr>
              <w:pStyle w:val="TableParagraph"/>
              <w:spacing w:before="119"/>
              <w:ind w:left="107" w:right="155"/>
              <w:rPr>
                <w:i/>
                <w:sz w:val="24"/>
              </w:rPr>
            </w:pPr>
            <w:r>
              <w:rPr>
                <w:i/>
                <w:sz w:val="24"/>
              </w:rPr>
              <w:t>Complete the following requirements</w:t>
            </w:r>
            <w:r>
              <w:rPr>
                <w:i/>
                <w:spacing w:val="-10"/>
                <w:sz w:val="24"/>
              </w:rPr>
              <w:t xml:space="preserve"> </w:t>
            </w:r>
            <w:r>
              <w:rPr>
                <w:i/>
                <w:sz w:val="24"/>
              </w:rPr>
              <w:t>to</w:t>
            </w:r>
            <w:r>
              <w:rPr>
                <w:i/>
                <w:spacing w:val="-10"/>
                <w:sz w:val="24"/>
              </w:rPr>
              <w:t xml:space="preserve"> </w:t>
            </w:r>
            <w:r>
              <w:rPr>
                <w:i/>
                <w:sz w:val="24"/>
              </w:rPr>
              <w:t>convert</w:t>
            </w:r>
            <w:r>
              <w:rPr>
                <w:i/>
                <w:spacing w:val="-10"/>
                <w:sz w:val="24"/>
              </w:rPr>
              <w:t xml:space="preserve"> </w:t>
            </w:r>
            <w:r>
              <w:rPr>
                <w:i/>
                <w:sz w:val="24"/>
              </w:rPr>
              <w:t>to</w:t>
            </w:r>
            <w:r>
              <w:rPr>
                <w:i/>
                <w:spacing w:val="-10"/>
                <w:sz w:val="24"/>
              </w:rPr>
              <w:t xml:space="preserve"> </w:t>
            </w:r>
            <w:r>
              <w:rPr>
                <w:i/>
                <w:sz w:val="24"/>
              </w:rPr>
              <w:t>a Five-Year Class A License:</w:t>
            </w:r>
          </w:p>
          <w:p w14:paraId="333BB5D7" w14:textId="77777777" w:rsidR="00CC34EF" w:rsidRDefault="00CC34EF" w:rsidP="002D17AE">
            <w:pPr>
              <w:pStyle w:val="TableParagraph"/>
              <w:spacing w:before="120"/>
              <w:ind w:left="108" w:right="155"/>
              <w:rPr>
                <w:sz w:val="24"/>
              </w:rPr>
            </w:pPr>
            <w:r>
              <w:rPr>
                <w:sz w:val="24"/>
              </w:rPr>
              <w:t>Complete</w:t>
            </w:r>
            <w:r>
              <w:rPr>
                <w:spacing w:val="-13"/>
                <w:sz w:val="24"/>
              </w:rPr>
              <w:t xml:space="preserve"> </w:t>
            </w:r>
            <w:r>
              <w:rPr>
                <w:sz w:val="24"/>
              </w:rPr>
              <w:t>1</w:t>
            </w:r>
            <w:r>
              <w:rPr>
                <w:sz w:val="24"/>
                <w:vertAlign w:val="superscript"/>
              </w:rPr>
              <w:t>st</w:t>
            </w:r>
            <w:r>
              <w:rPr>
                <w:spacing w:val="-13"/>
                <w:sz w:val="24"/>
              </w:rPr>
              <w:t xml:space="preserve"> </w:t>
            </w:r>
            <w:r>
              <w:rPr>
                <w:sz w:val="24"/>
              </w:rPr>
              <w:t>available</w:t>
            </w:r>
            <w:r>
              <w:rPr>
                <w:spacing w:val="-13"/>
                <w:sz w:val="24"/>
              </w:rPr>
              <w:t xml:space="preserve"> </w:t>
            </w:r>
            <w:r>
              <w:rPr>
                <w:sz w:val="24"/>
              </w:rPr>
              <w:t>Best Practices workshop during 1</w:t>
            </w:r>
            <w:r>
              <w:rPr>
                <w:sz w:val="24"/>
                <w:vertAlign w:val="superscript"/>
              </w:rPr>
              <w:t>st</w:t>
            </w:r>
            <w:r>
              <w:rPr>
                <w:sz w:val="24"/>
              </w:rPr>
              <w:t xml:space="preserve"> year of employment</w:t>
            </w:r>
          </w:p>
          <w:p w14:paraId="14BBD246" w14:textId="77777777" w:rsidR="00CC34EF" w:rsidRDefault="00CC34EF" w:rsidP="002D17AE">
            <w:pPr>
              <w:pStyle w:val="TableParagraph"/>
              <w:spacing w:before="120"/>
              <w:ind w:left="108" w:right="70"/>
              <w:rPr>
                <w:sz w:val="24"/>
              </w:rPr>
            </w:pPr>
            <w:r>
              <w:rPr>
                <w:sz w:val="24"/>
              </w:rPr>
              <w:t>Validate Occupational Competency during the 3- year validation period of license by attaining the established minimum score or</w:t>
            </w:r>
            <w:r>
              <w:rPr>
                <w:spacing w:val="-10"/>
                <w:sz w:val="24"/>
              </w:rPr>
              <w:t xml:space="preserve"> </w:t>
            </w:r>
            <w:r>
              <w:rPr>
                <w:sz w:val="24"/>
              </w:rPr>
              <w:t>higher</w:t>
            </w:r>
            <w:r>
              <w:rPr>
                <w:spacing w:val="-10"/>
                <w:sz w:val="24"/>
              </w:rPr>
              <w:t xml:space="preserve"> </w:t>
            </w:r>
            <w:r>
              <w:rPr>
                <w:sz w:val="24"/>
              </w:rPr>
              <w:t>on</w:t>
            </w:r>
            <w:r>
              <w:rPr>
                <w:spacing w:val="-10"/>
                <w:sz w:val="24"/>
              </w:rPr>
              <w:t xml:space="preserve"> </w:t>
            </w:r>
            <w:r>
              <w:rPr>
                <w:sz w:val="24"/>
              </w:rPr>
              <w:t>an</w:t>
            </w:r>
            <w:r>
              <w:rPr>
                <w:spacing w:val="-10"/>
                <w:sz w:val="24"/>
              </w:rPr>
              <w:t xml:space="preserve"> </w:t>
            </w:r>
            <w:r>
              <w:rPr>
                <w:sz w:val="24"/>
              </w:rPr>
              <w:t xml:space="preserve">occupational assessment approved by </w:t>
            </w:r>
            <w:r>
              <w:rPr>
                <w:spacing w:val="-4"/>
                <w:sz w:val="24"/>
              </w:rPr>
              <w:t>MDE.</w:t>
            </w:r>
          </w:p>
          <w:p w14:paraId="047E80C1" w14:textId="77777777" w:rsidR="00CC34EF" w:rsidRDefault="00CC34EF" w:rsidP="002D17AE">
            <w:pPr>
              <w:pStyle w:val="TableParagraph"/>
              <w:spacing w:before="120"/>
              <w:ind w:left="108" w:right="141"/>
              <w:rPr>
                <w:sz w:val="24"/>
              </w:rPr>
            </w:pPr>
            <w:r>
              <w:rPr>
                <w:sz w:val="24"/>
              </w:rPr>
              <w:t>Validate Technology Competency</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first year of 3-year validation period of license by attaining the established minimum</w:t>
            </w:r>
            <w:r>
              <w:rPr>
                <w:spacing w:val="-10"/>
                <w:sz w:val="24"/>
              </w:rPr>
              <w:t xml:space="preserve"> </w:t>
            </w:r>
            <w:r>
              <w:rPr>
                <w:sz w:val="24"/>
              </w:rPr>
              <w:t>score</w:t>
            </w:r>
            <w:r>
              <w:rPr>
                <w:spacing w:val="-10"/>
                <w:sz w:val="24"/>
              </w:rPr>
              <w:t xml:space="preserve"> </w:t>
            </w:r>
            <w:r>
              <w:rPr>
                <w:sz w:val="24"/>
              </w:rPr>
              <w:t>of</w:t>
            </w:r>
            <w:r>
              <w:rPr>
                <w:spacing w:val="-10"/>
                <w:sz w:val="24"/>
              </w:rPr>
              <w:t xml:space="preserve"> </w:t>
            </w:r>
            <w:r>
              <w:rPr>
                <w:sz w:val="24"/>
              </w:rPr>
              <w:t>higher</w:t>
            </w:r>
            <w:r>
              <w:rPr>
                <w:spacing w:val="-9"/>
                <w:sz w:val="24"/>
              </w:rPr>
              <w:t xml:space="preserve"> </w:t>
            </w:r>
            <w:r>
              <w:rPr>
                <w:sz w:val="24"/>
              </w:rPr>
              <w:t xml:space="preserve">on a technology competency assessment approved by </w:t>
            </w:r>
            <w:r>
              <w:rPr>
                <w:spacing w:val="-4"/>
                <w:sz w:val="24"/>
              </w:rPr>
              <w:t>MDE.</w:t>
            </w:r>
          </w:p>
          <w:p w14:paraId="041E1DDF" w14:textId="77777777" w:rsidR="00CC34EF" w:rsidRDefault="00CC34EF" w:rsidP="002D17AE">
            <w:pPr>
              <w:pStyle w:val="TableParagraph"/>
              <w:spacing w:before="120"/>
              <w:ind w:left="108" w:right="181"/>
              <w:rPr>
                <w:sz w:val="24"/>
              </w:rPr>
            </w:pPr>
            <w:r>
              <w:rPr>
                <w:sz w:val="24"/>
              </w:rPr>
              <w:t>Complete</w:t>
            </w:r>
            <w:r>
              <w:rPr>
                <w:spacing w:val="-15"/>
                <w:sz w:val="24"/>
              </w:rPr>
              <w:t xml:space="preserve"> </w:t>
            </w:r>
            <w:r>
              <w:rPr>
                <w:sz w:val="24"/>
              </w:rPr>
              <w:t>all</w:t>
            </w:r>
            <w:r>
              <w:rPr>
                <w:spacing w:val="-15"/>
                <w:sz w:val="24"/>
              </w:rPr>
              <w:t xml:space="preserve"> </w:t>
            </w:r>
            <w:r>
              <w:rPr>
                <w:sz w:val="24"/>
              </w:rPr>
              <w:t>requirements of the Career Technical Instructor Preparation program during the three- year validity period.</w:t>
            </w:r>
          </w:p>
        </w:tc>
      </w:tr>
      <w:tr w:rsidR="00CC34EF" w14:paraId="698E8090" w14:textId="77777777" w:rsidTr="002D17AE">
        <w:trPr>
          <w:trHeight w:val="1583"/>
        </w:trPr>
        <w:tc>
          <w:tcPr>
            <w:tcW w:w="9350" w:type="dxa"/>
            <w:gridSpan w:val="4"/>
          </w:tcPr>
          <w:p w14:paraId="6B2351F2" w14:textId="77777777" w:rsidR="00CC34EF" w:rsidRDefault="00CC34EF" w:rsidP="002D17AE">
            <w:pPr>
              <w:pStyle w:val="TableParagraph"/>
              <w:spacing w:before="238"/>
              <w:rPr>
                <w:b/>
                <w:sz w:val="24"/>
              </w:rPr>
            </w:pPr>
          </w:p>
          <w:p w14:paraId="450B9CE3" w14:textId="77777777" w:rsidR="00CC34EF" w:rsidRDefault="00CC34EF" w:rsidP="002D17AE">
            <w:pPr>
              <w:pStyle w:val="TableParagraph"/>
              <w:spacing w:before="1"/>
              <w:ind w:left="107"/>
              <w:rPr>
                <w:b/>
                <w:i/>
                <w:sz w:val="24"/>
              </w:rPr>
            </w:pPr>
            <w:r>
              <w:rPr>
                <w:b/>
                <w:i/>
                <w:sz w:val="24"/>
              </w:rPr>
              <w:t>*</w:t>
            </w:r>
            <w:r>
              <w:rPr>
                <w:b/>
                <w:i/>
                <w:spacing w:val="-6"/>
                <w:sz w:val="24"/>
              </w:rPr>
              <w:t xml:space="preserve"> </w:t>
            </w:r>
            <w:r>
              <w:rPr>
                <w:b/>
                <w:i/>
                <w:sz w:val="24"/>
              </w:rPr>
              <w:t>Academic</w:t>
            </w:r>
            <w:r>
              <w:rPr>
                <w:b/>
                <w:i/>
                <w:spacing w:val="-7"/>
                <w:sz w:val="24"/>
              </w:rPr>
              <w:t xml:space="preserve"> </w:t>
            </w:r>
            <w:r>
              <w:rPr>
                <w:b/>
                <w:i/>
                <w:sz w:val="24"/>
              </w:rPr>
              <w:t>endorsements</w:t>
            </w:r>
            <w:r>
              <w:rPr>
                <w:b/>
                <w:i/>
                <w:spacing w:val="-6"/>
                <w:sz w:val="24"/>
              </w:rPr>
              <w:t xml:space="preserve"> </w:t>
            </w:r>
            <w:r>
              <w:rPr>
                <w:b/>
                <w:i/>
                <w:sz w:val="24"/>
              </w:rPr>
              <w:t>may</w:t>
            </w:r>
            <w:r>
              <w:rPr>
                <w:b/>
                <w:i/>
                <w:spacing w:val="-7"/>
                <w:sz w:val="24"/>
              </w:rPr>
              <w:t xml:space="preserve"> </w:t>
            </w:r>
            <w:r>
              <w:rPr>
                <w:b/>
                <w:i/>
                <w:sz w:val="24"/>
              </w:rPr>
              <w:t>not</w:t>
            </w:r>
            <w:r>
              <w:rPr>
                <w:b/>
                <w:i/>
                <w:spacing w:val="-6"/>
                <w:sz w:val="24"/>
              </w:rPr>
              <w:t xml:space="preserve"> </w:t>
            </w:r>
            <w:r>
              <w:rPr>
                <w:b/>
                <w:i/>
                <w:sz w:val="24"/>
              </w:rPr>
              <w:t>be</w:t>
            </w:r>
            <w:r>
              <w:rPr>
                <w:b/>
                <w:i/>
                <w:spacing w:val="-7"/>
                <w:sz w:val="24"/>
              </w:rPr>
              <w:t xml:space="preserve"> </w:t>
            </w:r>
            <w:r>
              <w:rPr>
                <w:b/>
                <w:i/>
                <w:sz w:val="24"/>
              </w:rPr>
              <w:t>added</w:t>
            </w:r>
            <w:r>
              <w:rPr>
                <w:b/>
                <w:i/>
                <w:spacing w:val="-6"/>
                <w:sz w:val="24"/>
              </w:rPr>
              <w:t xml:space="preserve"> </w:t>
            </w:r>
            <w:r>
              <w:rPr>
                <w:b/>
                <w:i/>
                <w:sz w:val="24"/>
              </w:rPr>
              <w:t>to</w:t>
            </w:r>
            <w:r>
              <w:rPr>
                <w:b/>
                <w:i/>
                <w:spacing w:val="-8"/>
                <w:sz w:val="24"/>
              </w:rPr>
              <w:t xml:space="preserve"> </w:t>
            </w:r>
            <w:r>
              <w:rPr>
                <w:b/>
                <w:i/>
                <w:sz w:val="24"/>
              </w:rPr>
              <w:t>the</w:t>
            </w:r>
            <w:r>
              <w:rPr>
                <w:b/>
                <w:i/>
                <w:spacing w:val="-7"/>
                <w:sz w:val="24"/>
              </w:rPr>
              <w:t xml:space="preserve"> </w:t>
            </w:r>
            <w:r>
              <w:rPr>
                <w:b/>
                <w:i/>
                <w:sz w:val="24"/>
              </w:rPr>
              <w:t>initial</w:t>
            </w:r>
            <w:r>
              <w:rPr>
                <w:b/>
                <w:i/>
                <w:spacing w:val="-6"/>
                <w:sz w:val="24"/>
              </w:rPr>
              <w:t xml:space="preserve"> </w:t>
            </w:r>
            <w:r>
              <w:rPr>
                <w:b/>
                <w:i/>
                <w:sz w:val="24"/>
              </w:rPr>
              <w:t>3-year</w:t>
            </w:r>
            <w:r>
              <w:rPr>
                <w:b/>
                <w:i/>
                <w:spacing w:val="-6"/>
                <w:sz w:val="24"/>
              </w:rPr>
              <w:t xml:space="preserve"> </w:t>
            </w:r>
            <w:r>
              <w:rPr>
                <w:b/>
                <w:i/>
                <w:sz w:val="24"/>
              </w:rPr>
              <w:t>Career</w:t>
            </w:r>
            <w:r>
              <w:rPr>
                <w:b/>
                <w:i/>
                <w:spacing w:val="-6"/>
                <w:sz w:val="24"/>
              </w:rPr>
              <w:t xml:space="preserve"> </w:t>
            </w:r>
            <w:r>
              <w:rPr>
                <w:b/>
                <w:i/>
                <w:sz w:val="24"/>
              </w:rPr>
              <w:t>Technical</w:t>
            </w:r>
            <w:r>
              <w:rPr>
                <w:b/>
                <w:i/>
                <w:spacing w:val="-6"/>
                <w:sz w:val="24"/>
              </w:rPr>
              <w:t xml:space="preserve"> </w:t>
            </w:r>
            <w:r>
              <w:rPr>
                <w:b/>
                <w:i/>
                <w:sz w:val="24"/>
              </w:rPr>
              <w:t xml:space="preserve">Education </w:t>
            </w:r>
            <w:r>
              <w:rPr>
                <w:b/>
                <w:i/>
                <w:spacing w:val="-2"/>
                <w:sz w:val="24"/>
              </w:rPr>
              <w:t>license</w:t>
            </w:r>
          </w:p>
        </w:tc>
      </w:tr>
    </w:tbl>
    <w:p w14:paraId="1AE6F4D3" w14:textId="77777777" w:rsidR="00CC34EF" w:rsidRDefault="00CC34EF" w:rsidP="009A4DE7">
      <w:pPr>
        <w:rPr>
          <w:sz w:val="24"/>
        </w:rPr>
        <w:sectPr w:rsidR="00CC34EF" w:rsidSect="00CC34EF">
          <w:pgSz w:w="12240" w:h="15840"/>
          <w:pgMar w:top="1420" w:right="700" w:bottom="1700" w:left="1220" w:header="0" w:footer="1446" w:gutter="0"/>
          <w:cols w:space="720"/>
        </w:sectPr>
      </w:pPr>
    </w:p>
    <w:p w14:paraId="294AF455" w14:textId="77777777" w:rsidR="00CC34EF" w:rsidRDefault="00CC34EF" w:rsidP="009A4DE7">
      <w:pPr>
        <w:pStyle w:val="BodyText"/>
        <w:spacing w:before="1"/>
        <w:rPr>
          <w:b/>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2971"/>
        <w:gridCol w:w="1080"/>
        <w:gridCol w:w="4135"/>
      </w:tblGrid>
      <w:tr w:rsidR="00CC34EF" w14:paraId="4EF94D61" w14:textId="77777777" w:rsidTr="002D17AE">
        <w:trPr>
          <w:trHeight w:val="890"/>
        </w:trPr>
        <w:tc>
          <w:tcPr>
            <w:tcW w:w="9350" w:type="dxa"/>
            <w:gridSpan w:val="4"/>
          </w:tcPr>
          <w:p w14:paraId="3B8C24C4" w14:textId="77777777" w:rsidR="00CC34EF" w:rsidRDefault="00CC34EF" w:rsidP="002D17AE">
            <w:pPr>
              <w:pStyle w:val="TableParagraph"/>
              <w:spacing w:before="1"/>
              <w:ind w:left="2015" w:right="1034" w:hanging="699"/>
              <w:rPr>
                <w:b/>
                <w:sz w:val="24"/>
              </w:rPr>
            </w:pPr>
            <w:r>
              <w:rPr>
                <w:b/>
                <w:sz w:val="24"/>
              </w:rPr>
              <w:t>THREE</w:t>
            </w:r>
            <w:r>
              <w:rPr>
                <w:b/>
                <w:spacing w:val="-7"/>
                <w:sz w:val="24"/>
              </w:rPr>
              <w:t xml:space="preserve"> </w:t>
            </w:r>
            <w:r>
              <w:rPr>
                <w:b/>
                <w:sz w:val="24"/>
              </w:rPr>
              <w:t>YEAR</w:t>
            </w:r>
            <w:r>
              <w:rPr>
                <w:b/>
                <w:spacing w:val="-8"/>
                <w:sz w:val="24"/>
              </w:rPr>
              <w:t xml:space="preserve"> </w:t>
            </w:r>
            <w:r>
              <w:rPr>
                <w:b/>
                <w:sz w:val="24"/>
              </w:rPr>
              <w:t>CAREER</w:t>
            </w:r>
            <w:r>
              <w:rPr>
                <w:b/>
                <w:spacing w:val="-8"/>
                <w:sz w:val="24"/>
              </w:rPr>
              <w:t xml:space="preserve"> </w:t>
            </w:r>
            <w:r>
              <w:rPr>
                <w:b/>
                <w:sz w:val="24"/>
              </w:rPr>
              <w:t>TECHNICAL</w:t>
            </w:r>
            <w:r>
              <w:rPr>
                <w:b/>
                <w:spacing w:val="-7"/>
                <w:sz w:val="24"/>
              </w:rPr>
              <w:t xml:space="preserve"> </w:t>
            </w:r>
            <w:r>
              <w:rPr>
                <w:b/>
                <w:sz w:val="24"/>
              </w:rPr>
              <w:t>EDUCATOR</w:t>
            </w:r>
            <w:r>
              <w:rPr>
                <w:b/>
                <w:spacing w:val="-8"/>
                <w:sz w:val="24"/>
              </w:rPr>
              <w:t xml:space="preserve"> </w:t>
            </w:r>
            <w:r>
              <w:rPr>
                <w:b/>
                <w:sz w:val="24"/>
              </w:rPr>
              <w:t>LICENSE FOR NON-EDUCATION DEGREE APPLICANTS</w:t>
            </w:r>
          </w:p>
          <w:p w14:paraId="0A6B3C69" w14:textId="77777777" w:rsidR="00CC34EF" w:rsidRDefault="00CC34EF" w:rsidP="002D17AE">
            <w:pPr>
              <w:pStyle w:val="TableParagraph"/>
              <w:spacing w:line="254" w:lineRule="exact"/>
              <w:ind w:left="3107"/>
              <w:rPr>
                <w:b/>
                <w:sz w:val="24"/>
              </w:rPr>
            </w:pPr>
            <w:r>
              <w:rPr>
                <w:b/>
                <w:sz w:val="24"/>
              </w:rPr>
              <w:t>(Applicants</w:t>
            </w:r>
            <w:r>
              <w:rPr>
                <w:b/>
                <w:spacing w:val="-3"/>
                <w:sz w:val="24"/>
              </w:rPr>
              <w:t xml:space="preserve"> </w:t>
            </w:r>
            <w:r>
              <w:rPr>
                <w:b/>
                <w:sz w:val="24"/>
              </w:rPr>
              <w:t>with</w:t>
            </w:r>
            <w:r>
              <w:rPr>
                <w:b/>
                <w:spacing w:val="-3"/>
                <w:sz w:val="24"/>
              </w:rPr>
              <w:t xml:space="preserve"> </w:t>
            </w:r>
            <w:r>
              <w:rPr>
                <w:b/>
                <w:sz w:val="24"/>
              </w:rPr>
              <w:t>a</w:t>
            </w:r>
            <w:r>
              <w:rPr>
                <w:b/>
                <w:spacing w:val="-3"/>
                <w:sz w:val="24"/>
              </w:rPr>
              <w:t xml:space="preserve"> </w:t>
            </w:r>
            <w:r>
              <w:rPr>
                <w:b/>
                <w:sz w:val="24"/>
              </w:rPr>
              <w:t>bachelor’s</w:t>
            </w:r>
            <w:r>
              <w:rPr>
                <w:b/>
                <w:spacing w:val="-3"/>
                <w:sz w:val="24"/>
              </w:rPr>
              <w:t xml:space="preserve"> </w:t>
            </w:r>
            <w:r>
              <w:rPr>
                <w:b/>
                <w:spacing w:val="-2"/>
                <w:sz w:val="24"/>
              </w:rPr>
              <w:t>degree)</w:t>
            </w:r>
          </w:p>
        </w:tc>
      </w:tr>
      <w:tr w:rsidR="00CC34EF" w14:paraId="6D9EDC07" w14:textId="77777777" w:rsidTr="002D17AE">
        <w:trPr>
          <w:trHeight w:val="414"/>
        </w:trPr>
        <w:tc>
          <w:tcPr>
            <w:tcW w:w="1164" w:type="dxa"/>
          </w:tcPr>
          <w:p w14:paraId="4D1A55C8" w14:textId="77777777" w:rsidR="00CC34EF" w:rsidRDefault="00CC34EF" w:rsidP="002D17AE">
            <w:pPr>
              <w:pStyle w:val="TableParagraph"/>
              <w:spacing w:before="121" w:line="273" w:lineRule="exact"/>
              <w:ind w:left="194"/>
              <w:rPr>
                <w:b/>
                <w:sz w:val="24"/>
              </w:rPr>
            </w:pPr>
            <w:r>
              <w:rPr>
                <w:b/>
                <w:spacing w:val="-2"/>
                <w:sz w:val="24"/>
              </w:rPr>
              <w:t>License</w:t>
            </w:r>
          </w:p>
        </w:tc>
        <w:tc>
          <w:tcPr>
            <w:tcW w:w="2971" w:type="dxa"/>
          </w:tcPr>
          <w:p w14:paraId="0659C7CE" w14:textId="77777777" w:rsidR="00CC34EF" w:rsidRDefault="00CC34EF" w:rsidP="002D17AE">
            <w:pPr>
              <w:pStyle w:val="TableParagraph"/>
              <w:spacing w:before="121" w:line="273" w:lineRule="exact"/>
              <w:ind w:left="765"/>
              <w:rPr>
                <w:b/>
                <w:sz w:val="24"/>
              </w:rPr>
            </w:pPr>
            <w:r>
              <w:rPr>
                <w:b/>
                <w:spacing w:val="-2"/>
                <w:sz w:val="24"/>
              </w:rPr>
              <w:t>Requirements</w:t>
            </w:r>
          </w:p>
        </w:tc>
        <w:tc>
          <w:tcPr>
            <w:tcW w:w="1080" w:type="dxa"/>
          </w:tcPr>
          <w:p w14:paraId="3D52DDC3" w14:textId="77777777" w:rsidR="00CC34EF" w:rsidRDefault="00CC34EF" w:rsidP="002D17AE">
            <w:pPr>
              <w:pStyle w:val="TableParagraph"/>
              <w:spacing w:before="121" w:line="273" w:lineRule="exact"/>
              <w:ind w:left="124"/>
              <w:rPr>
                <w:b/>
                <w:sz w:val="24"/>
              </w:rPr>
            </w:pPr>
            <w:r>
              <w:rPr>
                <w:b/>
                <w:spacing w:val="-2"/>
                <w:sz w:val="24"/>
              </w:rPr>
              <w:t>Validity</w:t>
            </w:r>
          </w:p>
        </w:tc>
        <w:tc>
          <w:tcPr>
            <w:tcW w:w="4135" w:type="dxa"/>
          </w:tcPr>
          <w:p w14:paraId="2F1256F6" w14:textId="77777777" w:rsidR="00CC34EF" w:rsidRDefault="00CC34EF" w:rsidP="002D17AE">
            <w:pPr>
              <w:pStyle w:val="TableParagraph"/>
              <w:spacing w:before="121" w:line="273" w:lineRule="exact"/>
              <w:ind w:left="1252"/>
              <w:rPr>
                <w:b/>
                <w:sz w:val="24"/>
              </w:rPr>
            </w:pPr>
            <w:r>
              <w:rPr>
                <w:b/>
                <w:spacing w:val="-2"/>
                <w:sz w:val="24"/>
              </w:rPr>
              <w:t>Non-Renewable</w:t>
            </w:r>
          </w:p>
        </w:tc>
      </w:tr>
      <w:tr w:rsidR="00CC34EF" w14:paraId="5147A145" w14:textId="77777777" w:rsidTr="002D17AE">
        <w:trPr>
          <w:trHeight w:val="7710"/>
        </w:trPr>
        <w:tc>
          <w:tcPr>
            <w:tcW w:w="1164" w:type="dxa"/>
          </w:tcPr>
          <w:p w14:paraId="026BEF62" w14:textId="77777777" w:rsidR="00CC34EF" w:rsidRDefault="00CC34EF" w:rsidP="002D17AE">
            <w:pPr>
              <w:pStyle w:val="TableParagraph"/>
              <w:spacing w:before="119"/>
              <w:ind w:left="107" w:right="98"/>
              <w:rPr>
                <w:sz w:val="24"/>
              </w:rPr>
            </w:pPr>
            <w:r>
              <w:rPr>
                <w:sz w:val="24"/>
              </w:rPr>
              <w:t xml:space="preserve">Class A </w:t>
            </w:r>
            <w:r>
              <w:rPr>
                <w:spacing w:val="-2"/>
                <w:sz w:val="24"/>
              </w:rPr>
              <w:t>Career Technical License</w:t>
            </w:r>
          </w:p>
        </w:tc>
        <w:tc>
          <w:tcPr>
            <w:tcW w:w="2971" w:type="dxa"/>
          </w:tcPr>
          <w:p w14:paraId="01CB3961" w14:textId="77777777" w:rsidR="00CC34EF" w:rsidRDefault="00CC34EF" w:rsidP="002D17AE">
            <w:pPr>
              <w:pStyle w:val="TableParagraph"/>
              <w:numPr>
                <w:ilvl w:val="0"/>
                <w:numId w:val="24"/>
              </w:numPr>
              <w:tabs>
                <w:tab w:val="left" w:pos="467"/>
              </w:tabs>
              <w:spacing w:before="119"/>
              <w:ind w:right="166"/>
              <w:rPr>
                <w:b/>
                <w:i/>
                <w:sz w:val="24"/>
              </w:rPr>
            </w:pPr>
            <w:r>
              <w:rPr>
                <w:sz w:val="24"/>
              </w:rPr>
              <w:t>Bachelor’s degree or higher</w:t>
            </w:r>
            <w:r>
              <w:rPr>
                <w:spacing w:val="-13"/>
                <w:sz w:val="24"/>
              </w:rPr>
              <w:t xml:space="preserve"> </w:t>
            </w:r>
            <w:r>
              <w:rPr>
                <w:sz w:val="24"/>
              </w:rPr>
              <w:t>degree</w:t>
            </w:r>
            <w:r>
              <w:rPr>
                <w:spacing w:val="-13"/>
                <w:sz w:val="24"/>
              </w:rPr>
              <w:t xml:space="preserve"> </w:t>
            </w:r>
            <w:r>
              <w:rPr>
                <w:b/>
                <w:i/>
                <w:sz w:val="24"/>
              </w:rPr>
              <w:t>*See</w:t>
            </w:r>
            <w:r>
              <w:rPr>
                <w:b/>
                <w:i/>
                <w:spacing w:val="-13"/>
                <w:sz w:val="24"/>
              </w:rPr>
              <w:t xml:space="preserve"> </w:t>
            </w:r>
            <w:r>
              <w:rPr>
                <w:b/>
                <w:i/>
                <w:sz w:val="24"/>
              </w:rPr>
              <w:t>note</w:t>
            </w:r>
          </w:p>
          <w:p w14:paraId="6C64E93F" w14:textId="77777777" w:rsidR="00CC34EF" w:rsidRDefault="00CC34EF" w:rsidP="002D17AE">
            <w:pPr>
              <w:pStyle w:val="TableParagraph"/>
              <w:numPr>
                <w:ilvl w:val="0"/>
                <w:numId w:val="24"/>
              </w:numPr>
              <w:tabs>
                <w:tab w:val="left" w:pos="467"/>
              </w:tabs>
              <w:spacing w:before="120"/>
              <w:ind w:right="114"/>
              <w:rPr>
                <w:sz w:val="24"/>
              </w:rPr>
            </w:pPr>
            <w:r>
              <w:rPr>
                <w:sz w:val="24"/>
              </w:rPr>
              <w:t>One year of verifiable appropriate</w:t>
            </w:r>
            <w:r>
              <w:rPr>
                <w:spacing w:val="-15"/>
                <w:sz w:val="24"/>
              </w:rPr>
              <w:t xml:space="preserve"> </w:t>
            </w:r>
            <w:r>
              <w:rPr>
                <w:sz w:val="24"/>
              </w:rPr>
              <w:t>occupational experience in past ten years. Experience must be appropriate to the subject area to be taught (Verify by submitting “Statement of Qualifications,” Form OEL V1-03).</w:t>
            </w:r>
          </w:p>
          <w:p w14:paraId="765510C3" w14:textId="77777777" w:rsidR="00CC34EF" w:rsidRDefault="00CC34EF" w:rsidP="002D17AE">
            <w:pPr>
              <w:pStyle w:val="TableParagraph"/>
              <w:numPr>
                <w:ilvl w:val="0"/>
                <w:numId w:val="24"/>
              </w:numPr>
              <w:tabs>
                <w:tab w:val="left" w:pos="467"/>
              </w:tabs>
              <w:spacing w:before="120"/>
              <w:ind w:right="152"/>
              <w:rPr>
                <w:sz w:val="24"/>
              </w:rPr>
            </w:pPr>
            <w:r>
              <w:rPr>
                <w:sz w:val="24"/>
              </w:rPr>
              <w:t>Verification of enrollment</w:t>
            </w:r>
            <w:r>
              <w:rPr>
                <w:spacing w:val="-13"/>
                <w:sz w:val="24"/>
              </w:rPr>
              <w:t xml:space="preserve"> </w:t>
            </w:r>
            <w:r>
              <w:rPr>
                <w:sz w:val="24"/>
              </w:rPr>
              <w:t>in</w:t>
            </w:r>
            <w:r>
              <w:rPr>
                <w:spacing w:val="-13"/>
                <w:sz w:val="24"/>
              </w:rPr>
              <w:t xml:space="preserve"> </w:t>
            </w:r>
            <w:r>
              <w:rPr>
                <w:sz w:val="24"/>
              </w:rPr>
              <w:t>the</w:t>
            </w:r>
            <w:r>
              <w:rPr>
                <w:spacing w:val="-13"/>
                <w:sz w:val="24"/>
              </w:rPr>
              <w:t xml:space="preserve"> </w:t>
            </w:r>
            <w:r>
              <w:rPr>
                <w:sz w:val="24"/>
              </w:rPr>
              <w:t xml:space="preserve">Career Technical Instructor Preparation (VIP) Program through the local Career Technical administrator and approved by </w:t>
            </w:r>
            <w:r>
              <w:rPr>
                <w:spacing w:val="-2"/>
                <w:sz w:val="24"/>
              </w:rPr>
              <w:t>MDE/OVEWD.</w:t>
            </w:r>
          </w:p>
        </w:tc>
        <w:tc>
          <w:tcPr>
            <w:tcW w:w="1080" w:type="dxa"/>
          </w:tcPr>
          <w:p w14:paraId="3870FD5B" w14:textId="77777777" w:rsidR="00CC34EF" w:rsidRDefault="00CC34EF" w:rsidP="002D17AE">
            <w:pPr>
              <w:pStyle w:val="TableParagraph"/>
              <w:spacing w:before="119"/>
              <w:ind w:left="107"/>
              <w:rPr>
                <w:sz w:val="24"/>
              </w:rPr>
            </w:pPr>
            <w:r>
              <w:rPr>
                <w:sz w:val="24"/>
              </w:rPr>
              <w:t xml:space="preserve">3 </w:t>
            </w:r>
            <w:r>
              <w:rPr>
                <w:spacing w:val="-2"/>
                <w:sz w:val="24"/>
              </w:rPr>
              <w:t>years</w:t>
            </w:r>
          </w:p>
        </w:tc>
        <w:tc>
          <w:tcPr>
            <w:tcW w:w="4135" w:type="dxa"/>
          </w:tcPr>
          <w:p w14:paraId="61B450EA" w14:textId="77777777" w:rsidR="00CC34EF" w:rsidRDefault="00CC34EF" w:rsidP="002D17AE">
            <w:pPr>
              <w:pStyle w:val="TableParagraph"/>
              <w:spacing w:before="119"/>
              <w:ind w:left="107"/>
              <w:rPr>
                <w:i/>
                <w:sz w:val="24"/>
              </w:rPr>
            </w:pPr>
            <w:r>
              <w:rPr>
                <w:i/>
                <w:sz w:val="24"/>
              </w:rPr>
              <w:t>Complete</w:t>
            </w:r>
            <w:r>
              <w:rPr>
                <w:i/>
                <w:spacing w:val="-4"/>
                <w:sz w:val="24"/>
              </w:rPr>
              <w:t xml:space="preserve"> </w:t>
            </w:r>
            <w:r>
              <w:rPr>
                <w:i/>
                <w:sz w:val="24"/>
              </w:rPr>
              <w:t>the</w:t>
            </w:r>
            <w:r>
              <w:rPr>
                <w:i/>
                <w:spacing w:val="-4"/>
                <w:sz w:val="24"/>
              </w:rPr>
              <w:t xml:space="preserve"> </w:t>
            </w:r>
            <w:r>
              <w:rPr>
                <w:i/>
                <w:sz w:val="24"/>
              </w:rPr>
              <w:t>following</w:t>
            </w:r>
            <w:r>
              <w:rPr>
                <w:i/>
                <w:spacing w:val="-3"/>
                <w:sz w:val="24"/>
              </w:rPr>
              <w:t xml:space="preserve"> </w:t>
            </w:r>
            <w:r>
              <w:rPr>
                <w:i/>
                <w:sz w:val="24"/>
              </w:rPr>
              <w:t>requirements</w:t>
            </w:r>
            <w:r>
              <w:rPr>
                <w:i/>
                <w:spacing w:val="-3"/>
                <w:sz w:val="24"/>
              </w:rPr>
              <w:t xml:space="preserve"> </w:t>
            </w:r>
            <w:r>
              <w:rPr>
                <w:i/>
                <w:sz w:val="24"/>
              </w:rPr>
              <w:t>to convert</w:t>
            </w:r>
            <w:r>
              <w:rPr>
                <w:i/>
                <w:spacing w:val="-1"/>
                <w:sz w:val="24"/>
              </w:rPr>
              <w:t xml:space="preserve"> </w:t>
            </w:r>
            <w:r>
              <w:rPr>
                <w:i/>
                <w:sz w:val="24"/>
              </w:rPr>
              <w:t>to</w:t>
            </w:r>
            <w:r>
              <w:rPr>
                <w:i/>
                <w:spacing w:val="-1"/>
                <w:sz w:val="24"/>
              </w:rPr>
              <w:t xml:space="preserve"> </w:t>
            </w:r>
            <w:r>
              <w:rPr>
                <w:i/>
                <w:sz w:val="24"/>
              </w:rPr>
              <w:t>a</w:t>
            </w:r>
            <w:r>
              <w:rPr>
                <w:i/>
                <w:spacing w:val="-1"/>
                <w:sz w:val="24"/>
              </w:rPr>
              <w:t xml:space="preserve"> </w:t>
            </w:r>
            <w:r>
              <w:rPr>
                <w:i/>
                <w:sz w:val="24"/>
              </w:rPr>
              <w:t>Five-Year</w:t>
            </w:r>
            <w:r>
              <w:rPr>
                <w:i/>
                <w:spacing w:val="-2"/>
                <w:sz w:val="24"/>
              </w:rPr>
              <w:t xml:space="preserve"> </w:t>
            </w:r>
            <w:r>
              <w:rPr>
                <w:i/>
                <w:sz w:val="24"/>
              </w:rPr>
              <w:t>Class</w:t>
            </w:r>
            <w:r>
              <w:rPr>
                <w:i/>
                <w:spacing w:val="-1"/>
                <w:sz w:val="24"/>
              </w:rPr>
              <w:t xml:space="preserve"> </w:t>
            </w:r>
            <w:r>
              <w:rPr>
                <w:i/>
                <w:sz w:val="24"/>
              </w:rPr>
              <w:t>A</w:t>
            </w:r>
            <w:r>
              <w:rPr>
                <w:i/>
                <w:spacing w:val="-1"/>
                <w:sz w:val="24"/>
              </w:rPr>
              <w:t xml:space="preserve"> </w:t>
            </w:r>
            <w:r>
              <w:rPr>
                <w:i/>
                <w:spacing w:val="-2"/>
                <w:sz w:val="24"/>
              </w:rPr>
              <w:t>License:</w:t>
            </w:r>
          </w:p>
          <w:p w14:paraId="5D911E70" w14:textId="77777777" w:rsidR="00CC34EF" w:rsidRDefault="00CC34EF" w:rsidP="002D17AE">
            <w:pPr>
              <w:pStyle w:val="TableParagraph"/>
              <w:spacing w:before="120"/>
              <w:ind w:left="108"/>
              <w:rPr>
                <w:sz w:val="24"/>
              </w:rPr>
            </w:pPr>
            <w:r>
              <w:rPr>
                <w:sz w:val="24"/>
              </w:rPr>
              <w:t>Complete 1</w:t>
            </w:r>
            <w:r>
              <w:rPr>
                <w:sz w:val="24"/>
                <w:vertAlign w:val="superscript"/>
              </w:rPr>
              <w:t>st</w:t>
            </w:r>
            <w:r>
              <w:rPr>
                <w:sz w:val="24"/>
              </w:rPr>
              <w:t xml:space="preserve"> available Best Practices workshop</w:t>
            </w:r>
            <w:r>
              <w:rPr>
                <w:spacing w:val="-8"/>
                <w:sz w:val="24"/>
              </w:rPr>
              <w:t xml:space="preserve"> </w:t>
            </w:r>
            <w:r>
              <w:rPr>
                <w:sz w:val="24"/>
              </w:rPr>
              <w:t>during</w:t>
            </w:r>
            <w:r>
              <w:rPr>
                <w:spacing w:val="-8"/>
                <w:sz w:val="24"/>
              </w:rPr>
              <w:t xml:space="preserve"> </w:t>
            </w:r>
            <w:r>
              <w:rPr>
                <w:sz w:val="24"/>
              </w:rPr>
              <w:t>1</w:t>
            </w:r>
            <w:r>
              <w:rPr>
                <w:sz w:val="24"/>
                <w:vertAlign w:val="superscript"/>
              </w:rPr>
              <w:t>st</w:t>
            </w:r>
            <w:r>
              <w:rPr>
                <w:spacing w:val="-8"/>
                <w:sz w:val="24"/>
              </w:rPr>
              <w:t xml:space="preserve"> </w:t>
            </w:r>
            <w:r>
              <w:rPr>
                <w:sz w:val="24"/>
              </w:rPr>
              <w:t>year</w:t>
            </w:r>
            <w:r>
              <w:rPr>
                <w:spacing w:val="-7"/>
                <w:sz w:val="24"/>
              </w:rPr>
              <w:t xml:space="preserve"> </w:t>
            </w:r>
            <w:r>
              <w:rPr>
                <w:sz w:val="24"/>
              </w:rPr>
              <w:t>of</w:t>
            </w:r>
            <w:r>
              <w:rPr>
                <w:spacing w:val="-9"/>
                <w:sz w:val="24"/>
              </w:rPr>
              <w:t xml:space="preserve"> </w:t>
            </w:r>
            <w:r>
              <w:rPr>
                <w:sz w:val="24"/>
              </w:rPr>
              <w:t>employment</w:t>
            </w:r>
          </w:p>
          <w:p w14:paraId="23498B13" w14:textId="77777777" w:rsidR="00CC34EF" w:rsidRDefault="00CC34EF" w:rsidP="002D17AE">
            <w:pPr>
              <w:pStyle w:val="TableParagraph"/>
              <w:spacing w:before="120"/>
              <w:ind w:left="107"/>
              <w:rPr>
                <w:sz w:val="24"/>
              </w:rPr>
            </w:pPr>
            <w:r>
              <w:rPr>
                <w:sz w:val="24"/>
              </w:rPr>
              <w:t>Validate Occupational Competency during</w:t>
            </w:r>
            <w:r>
              <w:rPr>
                <w:spacing w:val="-8"/>
                <w:sz w:val="24"/>
              </w:rPr>
              <w:t xml:space="preserve"> </w:t>
            </w:r>
            <w:r>
              <w:rPr>
                <w:sz w:val="24"/>
              </w:rPr>
              <w:t>the</w:t>
            </w:r>
            <w:r>
              <w:rPr>
                <w:spacing w:val="-9"/>
                <w:sz w:val="24"/>
              </w:rPr>
              <w:t xml:space="preserve"> </w:t>
            </w:r>
            <w:r>
              <w:rPr>
                <w:sz w:val="24"/>
              </w:rPr>
              <w:t>during</w:t>
            </w:r>
            <w:r>
              <w:rPr>
                <w:spacing w:val="-8"/>
                <w:sz w:val="24"/>
              </w:rPr>
              <w:t xml:space="preserve"> </w:t>
            </w:r>
            <w:r>
              <w:rPr>
                <w:sz w:val="24"/>
              </w:rPr>
              <w:t>the</w:t>
            </w:r>
            <w:r>
              <w:rPr>
                <w:spacing w:val="-9"/>
                <w:sz w:val="24"/>
              </w:rPr>
              <w:t xml:space="preserve"> </w:t>
            </w:r>
            <w:r>
              <w:rPr>
                <w:sz w:val="24"/>
              </w:rPr>
              <w:t>3-year</w:t>
            </w:r>
            <w:r>
              <w:rPr>
                <w:spacing w:val="-9"/>
                <w:sz w:val="24"/>
              </w:rPr>
              <w:t xml:space="preserve"> </w:t>
            </w:r>
            <w:r>
              <w:rPr>
                <w:sz w:val="24"/>
              </w:rPr>
              <w:t>validation period of the license by</w:t>
            </w:r>
          </w:p>
          <w:p w14:paraId="57693051" w14:textId="77777777" w:rsidR="00CC34EF" w:rsidRDefault="00CC34EF" w:rsidP="002D17AE">
            <w:pPr>
              <w:pStyle w:val="TableParagraph"/>
              <w:spacing w:before="120"/>
              <w:ind w:left="8"/>
              <w:jc w:val="center"/>
              <w:rPr>
                <w:b/>
                <w:sz w:val="24"/>
              </w:rPr>
            </w:pPr>
            <w:r>
              <w:rPr>
                <w:b/>
                <w:smallCaps/>
                <w:spacing w:val="-2"/>
                <w:sz w:val="24"/>
                <w:u w:val="single"/>
              </w:rPr>
              <w:t>Either</w:t>
            </w:r>
          </w:p>
          <w:p w14:paraId="796F7A26" w14:textId="77777777" w:rsidR="00CC34EF" w:rsidRDefault="00CC34EF" w:rsidP="002D17AE">
            <w:pPr>
              <w:pStyle w:val="TableParagraph"/>
              <w:spacing w:before="120"/>
              <w:ind w:left="107" w:right="119"/>
              <w:rPr>
                <w:sz w:val="24"/>
              </w:rPr>
            </w:pPr>
            <w:r>
              <w:rPr>
                <w:sz w:val="24"/>
              </w:rPr>
              <w:t>Holding</w:t>
            </w:r>
            <w:r>
              <w:rPr>
                <w:spacing w:val="-8"/>
                <w:sz w:val="24"/>
              </w:rPr>
              <w:t xml:space="preserve"> </w:t>
            </w:r>
            <w:r>
              <w:rPr>
                <w:sz w:val="24"/>
              </w:rPr>
              <w:t>a</w:t>
            </w:r>
            <w:r>
              <w:rPr>
                <w:spacing w:val="-9"/>
                <w:sz w:val="24"/>
              </w:rPr>
              <w:t xml:space="preserve"> </w:t>
            </w:r>
            <w:r>
              <w:rPr>
                <w:sz w:val="24"/>
              </w:rPr>
              <w:t>bachelor’s</w:t>
            </w:r>
            <w:r>
              <w:rPr>
                <w:spacing w:val="-8"/>
                <w:sz w:val="24"/>
              </w:rPr>
              <w:t xml:space="preserve"> </w:t>
            </w:r>
            <w:r>
              <w:rPr>
                <w:sz w:val="24"/>
              </w:rPr>
              <w:t>degree</w:t>
            </w:r>
            <w:r>
              <w:rPr>
                <w:spacing w:val="-9"/>
                <w:sz w:val="24"/>
              </w:rPr>
              <w:t xml:space="preserve"> </w:t>
            </w:r>
            <w:r>
              <w:rPr>
                <w:sz w:val="24"/>
              </w:rPr>
              <w:t>in</w:t>
            </w:r>
            <w:r>
              <w:rPr>
                <w:spacing w:val="-8"/>
                <w:sz w:val="24"/>
              </w:rPr>
              <w:t xml:space="preserve"> </w:t>
            </w:r>
            <w:r>
              <w:rPr>
                <w:sz w:val="24"/>
              </w:rPr>
              <w:t>the specific area to be taught</w:t>
            </w:r>
          </w:p>
          <w:p w14:paraId="44AE0522" w14:textId="77777777" w:rsidR="00CC34EF" w:rsidRDefault="00CC34EF" w:rsidP="002D17AE">
            <w:pPr>
              <w:pStyle w:val="TableParagraph"/>
              <w:spacing w:before="167"/>
              <w:ind w:left="8" w:right="2"/>
              <w:jc w:val="center"/>
              <w:rPr>
                <w:b/>
                <w:sz w:val="19"/>
              </w:rPr>
            </w:pPr>
            <w:r>
              <w:rPr>
                <w:b/>
                <w:spacing w:val="-5"/>
                <w:sz w:val="19"/>
              </w:rPr>
              <w:t>OR</w:t>
            </w:r>
          </w:p>
          <w:p w14:paraId="6307B09B" w14:textId="77777777" w:rsidR="00CC34EF" w:rsidRDefault="00CC34EF" w:rsidP="002D17AE">
            <w:pPr>
              <w:pStyle w:val="TableParagraph"/>
              <w:spacing w:before="130"/>
              <w:ind w:left="107" w:right="634"/>
              <w:jc w:val="both"/>
              <w:rPr>
                <w:sz w:val="24"/>
              </w:rPr>
            </w:pPr>
            <w:r>
              <w:rPr>
                <w:sz w:val="24"/>
              </w:rPr>
              <w:t>Attaining</w:t>
            </w:r>
            <w:r>
              <w:rPr>
                <w:spacing w:val="-12"/>
                <w:sz w:val="24"/>
              </w:rPr>
              <w:t xml:space="preserve"> </w:t>
            </w:r>
            <w:r>
              <w:rPr>
                <w:sz w:val="24"/>
              </w:rPr>
              <w:t>the</w:t>
            </w:r>
            <w:r>
              <w:rPr>
                <w:spacing w:val="-13"/>
                <w:sz w:val="24"/>
              </w:rPr>
              <w:t xml:space="preserve"> </w:t>
            </w:r>
            <w:r>
              <w:rPr>
                <w:sz w:val="24"/>
              </w:rPr>
              <w:t>established</w:t>
            </w:r>
            <w:r>
              <w:rPr>
                <w:spacing w:val="-12"/>
                <w:sz w:val="24"/>
              </w:rPr>
              <w:t xml:space="preserve"> </w:t>
            </w:r>
            <w:r>
              <w:rPr>
                <w:sz w:val="24"/>
              </w:rPr>
              <w:t>minimum score or higher on an occupational assessment approved by MDE.</w:t>
            </w:r>
          </w:p>
          <w:p w14:paraId="390F208C" w14:textId="77777777" w:rsidR="00CC34EF" w:rsidRDefault="00CC34EF" w:rsidP="002D17AE">
            <w:pPr>
              <w:pStyle w:val="TableParagraph"/>
              <w:spacing w:before="120"/>
              <w:ind w:left="107" w:right="119"/>
              <w:rPr>
                <w:sz w:val="24"/>
              </w:rPr>
            </w:pPr>
            <w:r>
              <w:rPr>
                <w:sz w:val="24"/>
              </w:rPr>
              <w:t>Validate Technology Competency during</w:t>
            </w:r>
            <w:r>
              <w:rPr>
                <w:spacing w:val="-5"/>
                <w:sz w:val="24"/>
              </w:rPr>
              <w:t xml:space="preserve"> </w:t>
            </w:r>
            <w:r>
              <w:rPr>
                <w:sz w:val="24"/>
              </w:rPr>
              <w:t>the</w:t>
            </w:r>
            <w:r>
              <w:rPr>
                <w:spacing w:val="-6"/>
                <w:sz w:val="24"/>
              </w:rPr>
              <w:t xml:space="preserve"> </w:t>
            </w:r>
            <w:r>
              <w:rPr>
                <w:sz w:val="24"/>
              </w:rPr>
              <w:t>first</w:t>
            </w:r>
            <w:r>
              <w:rPr>
                <w:spacing w:val="-5"/>
                <w:sz w:val="24"/>
              </w:rPr>
              <w:t xml:space="preserve"> </w:t>
            </w:r>
            <w:r>
              <w:rPr>
                <w:sz w:val="24"/>
              </w:rPr>
              <w:t>year</w:t>
            </w:r>
            <w:r>
              <w:rPr>
                <w:spacing w:val="-6"/>
                <w:sz w:val="24"/>
              </w:rPr>
              <w:t xml:space="preserve"> </w:t>
            </w:r>
            <w:r>
              <w:rPr>
                <w:sz w:val="24"/>
              </w:rPr>
              <w:t>of</w:t>
            </w:r>
            <w:r>
              <w:rPr>
                <w:spacing w:val="-6"/>
                <w:sz w:val="24"/>
              </w:rPr>
              <w:t xml:space="preserve"> </w:t>
            </w:r>
            <w:r>
              <w:rPr>
                <w:sz w:val="24"/>
              </w:rPr>
              <w:t>3-year</w:t>
            </w:r>
            <w:r>
              <w:rPr>
                <w:spacing w:val="-6"/>
                <w:sz w:val="24"/>
              </w:rPr>
              <w:t xml:space="preserve"> </w:t>
            </w:r>
            <w:r>
              <w:rPr>
                <w:sz w:val="24"/>
              </w:rPr>
              <w:t>validation period of license by attaining the established</w:t>
            </w:r>
            <w:r>
              <w:rPr>
                <w:spacing w:val="-7"/>
                <w:sz w:val="24"/>
              </w:rPr>
              <w:t xml:space="preserve"> </w:t>
            </w:r>
            <w:r>
              <w:rPr>
                <w:sz w:val="24"/>
              </w:rPr>
              <w:t>minimum</w:t>
            </w:r>
            <w:r>
              <w:rPr>
                <w:spacing w:val="-7"/>
                <w:sz w:val="24"/>
              </w:rPr>
              <w:t xml:space="preserve"> </w:t>
            </w:r>
            <w:r>
              <w:rPr>
                <w:sz w:val="24"/>
              </w:rPr>
              <w:t>score</w:t>
            </w:r>
            <w:r>
              <w:rPr>
                <w:spacing w:val="-8"/>
                <w:sz w:val="24"/>
              </w:rPr>
              <w:t xml:space="preserve"> </w:t>
            </w:r>
            <w:r>
              <w:rPr>
                <w:sz w:val="24"/>
              </w:rPr>
              <w:t>of</w:t>
            </w:r>
            <w:r>
              <w:rPr>
                <w:spacing w:val="-8"/>
                <w:sz w:val="24"/>
              </w:rPr>
              <w:t xml:space="preserve"> </w:t>
            </w:r>
            <w:r>
              <w:rPr>
                <w:sz w:val="24"/>
              </w:rPr>
              <w:t>higher</w:t>
            </w:r>
            <w:r>
              <w:rPr>
                <w:spacing w:val="-8"/>
                <w:sz w:val="24"/>
              </w:rPr>
              <w:t xml:space="preserve"> </w:t>
            </w:r>
            <w:r>
              <w:rPr>
                <w:sz w:val="24"/>
              </w:rPr>
              <w:t>on a technology competency assessment approved by MDE.</w:t>
            </w:r>
          </w:p>
          <w:p w14:paraId="14606677" w14:textId="77777777" w:rsidR="00CC34EF" w:rsidRDefault="00CC34EF" w:rsidP="002D17AE">
            <w:pPr>
              <w:pStyle w:val="TableParagraph"/>
              <w:spacing w:before="109" w:line="270" w:lineRule="atLeast"/>
              <w:ind w:left="107" w:right="119"/>
              <w:rPr>
                <w:sz w:val="24"/>
              </w:rPr>
            </w:pPr>
            <w:r>
              <w:rPr>
                <w:sz w:val="24"/>
              </w:rPr>
              <w:t>Complete</w:t>
            </w:r>
            <w:r>
              <w:rPr>
                <w:spacing w:val="-9"/>
                <w:sz w:val="24"/>
              </w:rPr>
              <w:t xml:space="preserve"> </w:t>
            </w:r>
            <w:r>
              <w:rPr>
                <w:sz w:val="24"/>
              </w:rPr>
              <w:t>all</w:t>
            </w:r>
            <w:r>
              <w:rPr>
                <w:spacing w:val="-8"/>
                <w:sz w:val="24"/>
              </w:rPr>
              <w:t xml:space="preserve"> </w:t>
            </w:r>
            <w:r>
              <w:rPr>
                <w:sz w:val="24"/>
              </w:rPr>
              <w:t>requirements</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 xml:space="preserve">Career Technical Instructor Preparation Program during the three-year validity </w:t>
            </w:r>
            <w:r>
              <w:rPr>
                <w:spacing w:val="-2"/>
                <w:sz w:val="24"/>
              </w:rPr>
              <w:t>period.</w:t>
            </w:r>
          </w:p>
        </w:tc>
      </w:tr>
    </w:tbl>
    <w:p w14:paraId="4402BD31" w14:textId="77777777" w:rsidR="00CC34EF" w:rsidRDefault="00CC34EF" w:rsidP="009A4DE7">
      <w:pPr>
        <w:spacing w:before="1"/>
        <w:ind w:left="220"/>
        <w:rPr>
          <w:b/>
          <w:i/>
          <w:sz w:val="24"/>
        </w:rPr>
      </w:pPr>
      <w:r>
        <w:rPr>
          <w:b/>
          <w:i/>
          <w:sz w:val="24"/>
        </w:rPr>
        <w:t xml:space="preserve">*Note: The following areas of endorsement require a bachelor’s degree </w:t>
      </w:r>
      <w:r>
        <w:rPr>
          <w:b/>
          <w:i/>
          <w:sz w:val="24"/>
          <w:u w:val="single"/>
        </w:rPr>
        <w:t>specifi</w:t>
      </w:r>
      <w:r>
        <w:rPr>
          <w:b/>
          <w:i/>
          <w:sz w:val="24"/>
        </w:rPr>
        <w:t xml:space="preserve">c to the license </w:t>
      </w:r>
      <w:r>
        <w:rPr>
          <w:b/>
          <w:i/>
          <w:spacing w:val="-2"/>
          <w:sz w:val="24"/>
        </w:rPr>
        <w:t>requested:</w:t>
      </w:r>
    </w:p>
    <w:p w14:paraId="3820D492" w14:textId="77777777" w:rsidR="00CC34EF" w:rsidRDefault="00CC34EF" w:rsidP="009A4DE7">
      <w:pPr>
        <w:pStyle w:val="ListParagraph"/>
        <w:numPr>
          <w:ilvl w:val="0"/>
          <w:numId w:val="23"/>
        </w:numPr>
        <w:tabs>
          <w:tab w:val="left" w:pos="939"/>
        </w:tabs>
        <w:spacing w:line="293" w:lineRule="exact"/>
        <w:ind w:left="939" w:hanging="359"/>
        <w:jc w:val="left"/>
        <w:rPr>
          <w:b/>
          <w:i/>
          <w:sz w:val="24"/>
        </w:rPr>
      </w:pPr>
      <w:r>
        <w:rPr>
          <w:b/>
          <w:i/>
          <w:sz w:val="24"/>
        </w:rPr>
        <w:t>Career</w:t>
      </w:r>
      <w:r>
        <w:rPr>
          <w:b/>
          <w:i/>
          <w:spacing w:val="-7"/>
          <w:sz w:val="24"/>
        </w:rPr>
        <w:t xml:space="preserve"> </w:t>
      </w:r>
      <w:r>
        <w:rPr>
          <w:b/>
          <w:i/>
          <w:sz w:val="24"/>
        </w:rPr>
        <w:t>Technical</w:t>
      </w:r>
      <w:r>
        <w:rPr>
          <w:b/>
          <w:i/>
          <w:spacing w:val="-4"/>
          <w:sz w:val="24"/>
        </w:rPr>
        <w:t xml:space="preserve"> </w:t>
      </w:r>
      <w:r>
        <w:rPr>
          <w:b/>
          <w:i/>
          <w:sz w:val="24"/>
        </w:rPr>
        <w:t>Agriculture-Related</w:t>
      </w:r>
      <w:r>
        <w:rPr>
          <w:b/>
          <w:i/>
          <w:spacing w:val="-4"/>
          <w:sz w:val="24"/>
        </w:rPr>
        <w:t xml:space="preserve"> </w:t>
      </w:r>
      <w:r>
        <w:rPr>
          <w:b/>
          <w:i/>
          <w:sz w:val="24"/>
        </w:rPr>
        <w:t>Program</w:t>
      </w:r>
      <w:r>
        <w:rPr>
          <w:b/>
          <w:i/>
          <w:spacing w:val="-5"/>
          <w:sz w:val="24"/>
        </w:rPr>
        <w:t xml:space="preserve"> </w:t>
      </w:r>
      <w:r>
        <w:rPr>
          <w:b/>
          <w:i/>
          <w:sz w:val="24"/>
        </w:rPr>
        <w:t>(7-</w:t>
      </w:r>
      <w:r>
        <w:rPr>
          <w:b/>
          <w:i/>
          <w:spacing w:val="-5"/>
          <w:sz w:val="24"/>
        </w:rPr>
        <w:t>12)</w:t>
      </w:r>
    </w:p>
    <w:p w14:paraId="5E87C1B9" w14:textId="77777777" w:rsidR="00CC34EF" w:rsidRDefault="00CC34EF" w:rsidP="009A4DE7">
      <w:pPr>
        <w:pStyle w:val="ListParagraph"/>
        <w:numPr>
          <w:ilvl w:val="0"/>
          <w:numId w:val="23"/>
        </w:numPr>
        <w:tabs>
          <w:tab w:val="left" w:pos="939"/>
        </w:tabs>
        <w:spacing w:line="293" w:lineRule="exact"/>
        <w:ind w:left="939"/>
        <w:jc w:val="left"/>
        <w:rPr>
          <w:b/>
          <w:i/>
          <w:sz w:val="24"/>
        </w:rPr>
      </w:pPr>
      <w:r>
        <w:rPr>
          <w:b/>
          <w:i/>
          <w:sz w:val="24"/>
        </w:rPr>
        <w:t>Career</w:t>
      </w:r>
      <w:r>
        <w:rPr>
          <w:b/>
          <w:i/>
          <w:spacing w:val="-6"/>
          <w:sz w:val="24"/>
        </w:rPr>
        <w:t xml:space="preserve"> </w:t>
      </w:r>
      <w:r>
        <w:rPr>
          <w:b/>
          <w:i/>
          <w:sz w:val="24"/>
        </w:rPr>
        <w:t>Technical</w:t>
      </w:r>
      <w:r>
        <w:rPr>
          <w:b/>
          <w:i/>
          <w:spacing w:val="-3"/>
          <w:sz w:val="24"/>
        </w:rPr>
        <w:t xml:space="preserve"> </w:t>
      </w:r>
      <w:r>
        <w:rPr>
          <w:b/>
          <w:i/>
          <w:sz w:val="24"/>
        </w:rPr>
        <w:t>Agriculture</w:t>
      </w:r>
      <w:r>
        <w:rPr>
          <w:b/>
          <w:i/>
          <w:spacing w:val="-4"/>
          <w:sz w:val="24"/>
        </w:rPr>
        <w:t xml:space="preserve"> </w:t>
      </w:r>
      <w:r>
        <w:rPr>
          <w:b/>
          <w:i/>
          <w:sz w:val="24"/>
        </w:rPr>
        <w:t>Occupations</w:t>
      </w:r>
      <w:r>
        <w:rPr>
          <w:b/>
          <w:i/>
          <w:spacing w:val="-3"/>
          <w:sz w:val="24"/>
        </w:rPr>
        <w:t xml:space="preserve"> </w:t>
      </w:r>
      <w:r>
        <w:rPr>
          <w:b/>
          <w:i/>
          <w:sz w:val="24"/>
        </w:rPr>
        <w:t>(7-</w:t>
      </w:r>
      <w:r>
        <w:rPr>
          <w:b/>
          <w:i/>
          <w:spacing w:val="-5"/>
          <w:sz w:val="24"/>
        </w:rPr>
        <w:t>12)</w:t>
      </w:r>
    </w:p>
    <w:p w14:paraId="191FCA80" w14:textId="77777777" w:rsidR="00CC34EF" w:rsidRDefault="00CC34EF" w:rsidP="009A4DE7">
      <w:pPr>
        <w:pStyle w:val="ListParagraph"/>
        <w:numPr>
          <w:ilvl w:val="0"/>
          <w:numId w:val="23"/>
        </w:numPr>
        <w:tabs>
          <w:tab w:val="left" w:pos="939"/>
        </w:tabs>
        <w:spacing w:before="1" w:line="293" w:lineRule="exact"/>
        <w:ind w:left="939"/>
        <w:jc w:val="left"/>
        <w:rPr>
          <w:b/>
          <w:i/>
          <w:sz w:val="24"/>
        </w:rPr>
      </w:pPr>
      <w:r>
        <w:rPr>
          <w:b/>
          <w:i/>
          <w:sz w:val="24"/>
        </w:rPr>
        <w:t>Lodging</w:t>
      </w:r>
      <w:r>
        <w:rPr>
          <w:b/>
          <w:i/>
          <w:spacing w:val="-3"/>
          <w:sz w:val="24"/>
        </w:rPr>
        <w:t xml:space="preserve"> </w:t>
      </w:r>
      <w:r>
        <w:rPr>
          <w:b/>
          <w:i/>
          <w:sz w:val="24"/>
        </w:rPr>
        <w:t>and</w:t>
      </w:r>
      <w:r>
        <w:rPr>
          <w:b/>
          <w:i/>
          <w:spacing w:val="-2"/>
          <w:sz w:val="24"/>
        </w:rPr>
        <w:t xml:space="preserve"> </w:t>
      </w:r>
      <w:r>
        <w:rPr>
          <w:b/>
          <w:i/>
          <w:sz w:val="24"/>
        </w:rPr>
        <w:t>Hospitality</w:t>
      </w:r>
      <w:r>
        <w:rPr>
          <w:b/>
          <w:i/>
          <w:spacing w:val="-6"/>
          <w:sz w:val="24"/>
        </w:rPr>
        <w:t xml:space="preserve"> </w:t>
      </w:r>
      <w:r>
        <w:rPr>
          <w:b/>
          <w:i/>
          <w:sz w:val="24"/>
        </w:rPr>
        <w:t>(7-</w:t>
      </w:r>
      <w:r>
        <w:rPr>
          <w:b/>
          <w:i/>
          <w:spacing w:val="-5"/>
          <w:sz w:val="24"/>
        </w:rPr>
        <w:t>12)</w:t>
      </w:r>
    </w:p>
    <w:p w14:paraId="73A84060" w14:textId="77777777" w:rsidR="00CC34EF" w:rsidRDefault="00CC34EF" w:rsidP="009A4DE7">
      <w:pPr>
        <w:pStyle w:val="ListParagraph"/>
        <w:numPr>
          <w:ilvl w:val="0"/>
          <w:numId w:val="23"/>
        </w:numPr>
        <w:tabs>
          <w:tab w:val="left" w:pos="939"/>
        </w:tabs>
        <w:spacing w:line="293" w:lineRule="exact"/>
        <w:ind w:left="939"/>
        <w:jc w:val="left"/>
        <w:rPr>
          <w:b/>
          <w:i/>
          <w:sz w:val="24"/>
        </w:rPr>
      </w:pPr>
      <w:r>
        <w:rPr>
          <w:b/>
          <w:i/>
          <w:sz w:val="24"/>
        </w:rPr>
        <w:t>Career</w:t>
      </w:r>
      <w:r>
        <w:rPr>
          <w:b/>
          <w:i/>
          <w:spacing w:val="-5"/>
          <w:sz w:val="24"/>
        </w:rPr>
        <w:t xml:space="preserve"> </w:t>
      </w:r>
      <w:r>
        <w:rPr>
          <w:b/>
          <w:i/>
          <w:sz w:val="24"/>
        </w:rPr>
        <w:t>Technical</w:t>
      </w:r>
      <w:r>
        <w:rPr>
          <w:b/>
          <w:i/>
          <w:spacing w:val="-2"/>
          <w:sz w:val="24"/>
        </w:rPr>
        <w:t xml:space="preserve"> </w:t>
      </w:r>
      <w:r>
        <w:rPr>
          <w:b/>
          <w:i/>
          <w:sz w:val="24"/>
        </w:rPr>
        <w:t>Family</w:t>
      </w:r>
      <w:r>
        <w:rPr>
          <w:b/>
          <w:i/>
          <w:spacing w:val="-3"/>
          <w:sz w:val="24"/>
        </w:rPr>
        <w:t xml:space="preserve"> </w:t>
      </w:r>
      <w:r>
        <w:rPr>
          <w:b/>
          <w:i/>
          <w:sz w:val="24"/>
        </w:rPr>
        <w:t>and</w:t>
      </w:r>
      <w:r>
        <w:rPr>
          <w:b/>
          <w:i/>
          <w:spacing w:val="-3"/>
          <w:sz w:val="24"/>
        </w:rPr>
        <w:t xml:space="preserve"> </w:t>
      </w:r>
      <w:r>
        <w:rPr>
          <w:b/>
          <w:i/>
          <w:sz w:val="24"/>
        </w:rPr>
        <w:t>Consumer</w:t>
      </w:r>
      <w:r>
        <w:rPr>
          <w:b/>
          <w:i/>
          <w:spacing w:val="-2"/>
          <w:sz w:val="24"/>
        </w:rPr>
        <w:t xml:space="preserve"> </w:t>
      </w:r>
      <w:r>
        <w:rPr>
          <w:b/>
          <w:i/>
          <w:sz w:val="24"/>
        </w:rPr>
        <w:t>Science</w:t>
      </w:r>
      <w:r>
        <w:rPr>
          <w:b/>
          <w:i/>
          <w:spacing w:val="-3"/>
          <w:sz w:val="24"/>
        </w:rPr>
        <w:t xml:space="preserve"> </w:t>
      </w:r>
      <w:r>
        <w:rPr>
          <w:b/>
          <w:i/>
          <w:sz w:val="24"/>
        </w:rPr>
        <w:t>(7-</w:t>
      </w:r>
      <w:r>
        <w:rPr>
          <w:b/>
          <w:i/>
          <w:spacing w:val="-5"/>
          <w:sz w:val="24"/>
        </w:rPr>
        <w:t>12)</w:t>
      </w:r>
    </w:p>
    <w:p w14:paraId="18BAA5B4" w14:textId="77777777" w:rsidR="00CC34EF" w:rsidRDefault="00CC34EF" w:rsidP="009A4DE7">
      <w:pPr>
        <w:spacing w:before="119"/>
        <w:ind w:left="220" w:right="734"/>
        <w:jc w:val="both"/>
        <w:rPr>
          <w:i/>
        </w:rPr>
      </w:pPr>
      <w:r>
        <w:rPr>
          <w:i/>
        </w:rPr>
        <w:t>*The related work experience requirements must be approved</w:t>
      </w:r>
      <w:r>
        <w:rPr>
          <w:i/>
          <w:spacing w:val="-1"/>
        </w:rPr>
        <w:t xml:space="preserve"> </w:t>
      </w:r>
      <w:r>
        <w:rPr>
          <w:i/>
        </w:rPr>
        <w:t>by the Superintendent, Principal or Career Technical Director to ensure the work experiences are relative to the teaching area.</w:t>
      </w:r>
      <w:r>
        <w:rPr>
          <w:i/>
          <w:spacing w:val="40"/>
        </w:rPr>
        <w:t xml:space="preserve"> </w:t>
      </w:r>
      <w:r>
        <w:rPr>
          <w:i/>
        </w:rPr>
        <w:t>The administrator and the employer must provide verification of successful completion of these activities to be submitted in the application packet when renewal is requested.</w:t>
      </w:r>
    </w:p>
    <w:p w14:paraId="4B73A38F" w14:textId="77777777" w:rsidR="00CC34EF" w:rsidRDefault="00CC34EF" w:rsidP="009A4DE7">
      <w:pPr>
        <w:spacing w:before="123"/>
        <w:ind w:left="220"/>
        <w:jc w:val="both"/>
      </w:pPr>
      <w:r>
        <w:t>*</w:t>
      </w:r>
      <w:r>
        <w:rPr>
          <w:spacing w:val="-4"/>
        </w:rPr>
        <w:t xml:space="preserve"> </w:t>
      </w:r>
      <w:r>
        <w:t>Academic</w:t>
      </w:r>
      <w:r>
        <w:rPr>
          <w:spacing w:val="-4"/>
        </w:rPr>
        <w:t xml:space="preserve"> </w:t>
      </w:r>
      <w:r>
        <w:t>endorsements</w:t>
      </w:r>
      <w:r>
        <w:rPr>
          <w:spacing w:val="-5"/>
        </w:rPr>
        <w:t xml:space="preserve"> </w:t>
      </w:r>
      <w:r>
        <w:t>may</w:t>
      </w:r>
      <w:r>
        <w:rPr>
          <w:spacing w:val="-3"/>
        </w:rPr>
        <w:t xml:space="preserve"> </w:t>
      </w:r>
      <w:r>
        <w:t>not</w:t>
      </w:r>
      <w:r>
        <w:rPr>
          <w:spacing w:val="-3"/>
        </w:rPr>
        <w:t xml:space="preserve"> </w:t>
      </w:r>
      <w:r>
        <w:t>be</w:t>
      </w:r>
      <w:r>
        <w:rPr>
          <w:spacing w:val="-4"/>
        </w:rPr>
        <w:t xml:space="preserve"> </w:t>
      </w:r>
      <w:r>
        <w:t>added</w:t>
      </w:r>
      <w:r>
        <w:rPr>
          <w:spacing w:val="-3"/>
        </w:rPr>
        <w:t xml:space="preserve"> </w:t>
      </w:r>
      <w:r>
        <w:t>to</w:t>
      </w:r>
      <w:r>
        <w:rPr>
          <w:spacing w:val="-4"/>
        </w:rPr>
        <w:t xml:space="preserve"> </w:t>
      </w:r>
      <w:r>
        <w:t>the</w:t>
      </w:r>
      <w:r>
        <w:rPr>
          <w:spacing w:val="-3"/>
        </w:rPr>
        <w:t xml:space="preserve"> </w:t>
      </w:r>
      <w:r>
        <w:t>initial</w:t>
      </w:r>
      <w:r>
        <w:rPr>
          <w:spacing w:val="-6"/>
        </w:rPr>
        <w:t xml:space="preserve"> </w:t>
      </w:r>
      <w:r>
        <w:t>3-year</w:t>
      </w:r>
      <w:r>
        <w:rPr>
          <w:spacing w:val="-2"/>
        </w:rPr>
        <w:t xml:space="preserve"> </w:t>
      </w:r>
      <w:r>
        <w:t>Career</w:t>
      </w:r>
      <w:r>
        <w:rPr>
          <w:spacing w:val="-3"/>
        </w:rPr>
        <w:t xml:space="preserve"> </w:t>
      </w:r>
      <w:r>
        <w:t>Technical</w:t>
      </w:r>
      <w:r>
        <w:rPr>
          <w:spacing w:val="-5"/>
        </w:rPr>
        <w:t xml:space="preserve"> </w:t>
      </w:r>
      <w:r>
        <w:t>Education</w:t>
      </w:r>
      <w:r>
        <w:rPr>
          <w:spacing w:val="-6"/>
        </w:rPr>
        <w:t xml:space="preserve"> </w:t>
      </w:r>
      <w:r>
        <w:rPr>
          <w:spacing w:val="-2"/>
        </w:rPr>
        <w:t>license.</w:t>
      </w:r>
    </w:p>
    <w:p w14:paraId="2E56957E" w14:textId="77777777" w:rsidR="00CC34EF" w:rsidRDefault="00CC34EF" w:rsidP="009A4DE7">
      <w:pPr>
        <w:jc w:val="both"/>
        <w:sectPr w:rsidR="00CC34EF" w:rsidSect="00CC34EF">
          <w:pgSz w:w="12240" w:h="15840"/>
          <w:pgMar w:top="1420" w:right="700" w:bottom="1700" w:left="1220" w:header="0" w:footer="1446" w:gutter="0"/>
          <w:cols w:space="720"/>
        </w:sectPr>
      </w:pPr>
    </w:p>
    <w:p w14:paraId="4AB1D5DE" w14:textId="77777777" w:rsidR="00CC34EF" w:rsidRDefault="00CC34EF"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3580"/>
        <w:gridCol w:w="1043"/>
        <w:gridCol w:w="3558"/>
      </w:tblGrid>
      <w:tr w:rsidR="00CC34EF" w14:paraId="30BC72FC" w14:textId="77777777" w:rsidTr="002D17AE">
        <w:trPr>
          <w:trHeight w:val="553"/>
        </w:trPr>
        <w:tc>
          <w:tcPr>
            <w:tcW w:w="9347" w:type="dxa"/>
            <w:gridSpan w:val="4"/>
          </w:tcPr>
          <w:p w14:paraId="23669059" w14:textId="77777777" w:rsidR="00CC34EF" w:rsidRDefault="00CC34EF" w:rsidP="002D17AE">
            <w:pPr>
              <w:pStyle w:val="TableParagraph"/>
              <w:spacing w:line="270" w:lineRule="atLeast"/>
              <w:ind w:left="2015" w:right="2003" w:firstLine="151"/>
              <w:rPr>
                <w:b/>
                <w:sz w:val="24"/>
              </w:rPr>
            </w:pPr>
            <w:r>
              <w:rPr>
                <w:b/>
                <w:sz w:val="24"/>
              </w:rPr>
              <w:t>FIVE YEAR CAREER TECHNICAL LICENSE FOR</w:t>
            </w:r>
            <w:r>
              <w:rPr>
                <w:b/>
                <w:spacing w:val="-12"/>
                <w:sz w:val="24"/>
              </w:rPr>
              <w:t xml:space="preserve"> </w:t>
            </w:r>
            <w:r>
              <w:rPr>
                <w:b/>
                <w:sz w:val="24"/>
              </w:rPr>
              <w:t>NON-EDUCATION</w:t>
            </w:r>
            <w:r>
              <w:rPr>
                <w:b/>
                <w:spacing w:val="-12"/>
                <w:sz w:val="24"/>
              </w:rPr>
              <w:t xml:space="preserve"> </w:t>
            </w:r>
            <w:r>
              <w:rPr>
                <w:b/>
                <w:sz w:val="24"/>
              </w:rPr>
              <w:t>DEGREE</w:t>
            </w:r>
            <w:r>
              <w:rPr>
                <w:b/>
                <w:spacing w:val="-12"/>
                <w:sz w:val="24"/>
              </w:rPr>
              <w:t xml:space="preserve"> </w:t>
            </w:r>
            <w:r>
              <w:rPr>
                <w:b/>
                <w:sz w:val="24"/>
              </w:rPr>
              <w:t>APPLICANTS</w:t>
            </w:r>
          </w:p>
        </w:tc>
      </w:tr>
      <w:tr w:rsidR="00CC34EF" w14:paraId="6D98EE47" w14:textId="77777777" w:rsidTr="002D17AE">
        <w:trPr>
          <w:trHeight w:val="515"/>
        </w:trPr>
        <w:tc>
          <w:tcPr>
            <w:tcW w:w="1166" w:type="dxa"/>
          </w:tcPr>
          <w:p w14:paraId="4894006B" w14:textId="77777777" w:rsidR="00CC34EF" w:rsidRDefault="00CC34EF" w:rsidP="002D17AE">
            <w:pPr>
              <w:pStyle w:val="TableParagraph"/>
              <w:spacing w:before="119"/>
              <w:ind w:left="194"/>
              <w:rPr>
                <w:b/>
                <w:sz w:val="24"/>
              </w:rPr>
            </w:pPr>
            <w:r>
              <w:rPr>
                <w:b/>
                <w:spacing w:val="-2"/>
                <w:sz w:val="24"/>
              </w:rPr>
              <w:t>License</w:t>
            </w:r>
          </w:p>
        </w:tc>
        <w:tc>
          <w:tcPr>
            <w:tcW w:w="3580" w:type="dxa"/>
          </w:tcPr>
          <w:p w14:paraId="70E0DEA9" w14:textId="77777777" w:rsidR="00CC34EF" w:rsidRDefault="00CC34EF" w:rsidP="002D17AE">
            <w:pPr>
              <w:pStyle w:val="TableParagraph"/>
              <w:spacing w:before="119"/>
              <w:ind w:left="1068"/>
              <w:rPr>
                <w:b/>
                <w:sz w:val="24"/>
              </w:rPr>
            </w:pPr>
            <w:r>
              <w:rPr>
                <w:b/>
                <w:spacing w:val="-2"/>
                <w:sz w:val="24"/>
              </w:rPr>
              <w:t>Requirements</w:t>
            </w:r>
          </w:p>
        </w:tc>
        <w:tc>
          <w:tcPr>
            <w:tcW w:w="1043" w:type="dxa"/>
          </w:tcPr>
          <w:p w14:paraId="7DCAF8C5" w14:textId="77777777" w:rsidR="00CC34EF" w:rsidRDefault="00CC34EF" w:rsidP="002D17AE">
            <w:pPr>
              <w:pStyle w:val="TableParagraph"/>
              <w:spacing w:before="119"/>
              <w:ind w:left="12"/>
              <w:jc w:val="center"/>
              <w:rPr>
                <w:b/>
                <w:sz w:val="24"/>
              </w:rPr>
            </w:pPr>
            <w:r>
              <w:rPr>
                <w:b/>
                <w:spacing w:val="-2"/>
                <w:sz w:val="24"/>
              </w:rPr>
              <w:t>Validity</w:t>
            </w:r>
          </w:p>
        </w:tc>
        <w:tc>
          <w:tcPr>
            <w:tcW w:w="3558" w:type="dxa"/>
          </w:tcPr>
          <w:p w14:paraId="6EB695AD" w14:textId="77777777" w:rsidR="00CC34EF" w:rsidRDefault="00CC34EF" w:rsidP="002D17AE">
            <w:pPr>
              <w:pStyle w:val="TableParagraph"/>
              <w:spacing w:before="119"/>
              <w:ind w:left="12"/>
              <w:jc w:val="center"/>
              <w:rPr>
                <w:b/>
                <w:sz w:val="24"/>
              </w:rPr>
            </w:pPr>
            <w:r>
              <w:rPr>
                <w:b/>
                <w:spacing w:val="-2"/>
                <w:sz w:val="24"/>
              </w:rPr>
              <w:t>Renewal</w:t>
            </w:r>
          </w:p>
        </w:tc>
      </w:tr>
      <w:tr w:rsidR="00CC34EF" w14:paraId="7A18E96A" w14:textId="77777777" w:rsidTr="002D17AE">
        <w:trPr>
          <w:trHeight w:val="11058"/>
        </w:trPr>
        <w:tc>
          <w:tcPr>
            <w:tcW w:w="1166" w:type="dxa"/>
          </w:tcPr>
          <w:p w14:paraId="1EFA114E" w14:textId="77777777" w:rsidR="00CC34EF" w:rsidRDefault="00CC34EF" w:rsidP="002D17AE">
            <w:pPr>
              <w:pStyle w:val="TableParagraph"/>
              <w:spacing w:before="119"/>
              <w:ind w:left="107" w:right="578"/>
              <w:rPr>
                <w:sz w:val="24"/>
              </w:rPr>
            </w:pPr>
            <w:r>
              <w:rPr>
                <w:spacing w:val="-4"/>
                <w:sz w:val="24"/>
              </w:rPr>
              <w:t>Five Year</w:t>
            </w:r>
          </w:p>
          <w:p w14:paraId="7A76AC62" w14:textId="77777777" w:rsidR="00CC34EF" w:rsidRDefault="00CC34EF" w:rsidP="002D17AE">
            <w:pPr>
              <w:pStyle w:val="TableParagraph"/>
              <w:spacing w:before="120"/>
              <w:ind w:left="107"/>
              <w:rPr>
                <w:sz w:val="24"/>
              </w:rPr>
            </w:pPr>
            <w:r>
              <w:rPr>
                <w:sz w:val="24"/>
              </w:rPr>
              <w:t>Class</w:t>
            </w:r>
            <w:r>
              <w:rPr>
                <w:spacing w:val="-1"/>
                <w:sz w:val="24"/>
              </w:rPr>
              <w:t xml:space="preserve"> </w:t>
            </w:r>
            <w:r>
              <w:rPr>
                <w:spacing w:val="-10"/>
                <w:sz w:val="24"/>
              </w:rPr>
              <w:t>A</w:t>
            </w:r>
          </w:p>
          <w:p w14:paraId="35C01DA5" w14:textId="77777777" w:rsidR="00CC34EF" w:rsidRDefault="00CC34EF" w:rsidP="002D17AE">
            <w:pPr>
              <w:pStyle w:val="TableParagraph"/>
              <w:spacing w:before="120"/>
              <w:ind w:left="107" w:right="100"/>
              <w:rPr>
                <w:sz w:val="24"/>
              </w:rPr>
            </w:pPr>
            <w:r>
              <w:rPr>
                <w:spacing w:val="-2"/>
                <w:sz w:val="24"/>
              </w:rPr>
              <w:t>Career Technical License</w:t>
            </w:r>
          </w:p>
        </w:tc>
        <w:tc>
          <w:tcPr>
            <w:tcW w:w="3580" w:type="dxa"/>
          </w:tcPr>
          <w:p w14:paraId="263E081A" w14:textId="77777777" w:rsidR="00CC34EF" w:rsidRDefault="00CC34EF" w:rsidP="002D17AE">
            <w:pPr>
              <w:pStyle w:val="TableParagraph"/>
              <w:spacing w:before="119"/>
              <w:ind w:left="465" w:hanging="360"/>
              <w:rPr>
                <w:sz w:val="24"/>
              </w:rPr>
            </w:pPr>
            <w:r>
              <w:rPr>
                <w:sz w:val="24"/>
              </w:rPr>
              <w:t>1.</w:t>
            </w:r>
            <w:r>
              <w:rPr>
                <w:spacing w:val="80"/>
                <w:sz w:val="24"/>
              </w:rPr>
              <w:t xml:space="preserve"> </w:t>
            </w:r>
            <w:r>
              <w:rPr>
                <w:sz w:val="24"/>
              </w:rPr>
              <w:t>Satisfy all requirements to convert the Three-Year Career Technical License to a Five- Year</w:t>
            </w:r>
            <w:r>
              <w:rPr>
                <w:spacing w:val="-10"/>
                <w:sz w:val="24"/>
              </w:rPr>
              <w:t xml:space="preserve"> </w:t>
            </w:r>
            <w:r>
              <w:rPr>
                <w:sz w:val="24"/>
              </w:rPr>
              <w:t>Class</w:t>
            </w:r>
            <w:r>
              <w:rPr>
                <w:spacing w:val="-9"/>
                <w:sz w:val="24"/>
              </w:rPr>
              <w:t xml:space="preserve"> </w:t>
            </w:r>
            <w:r>
              <w:rPr>
                <w:sz w:val="24"/>
              </w:rPr>
              <w:t>A</w:t>
            </w:r>
            <w:r>
              <w:rPr>
                <w:spacing w:val="-10"/>
                <w:sz w:val="24"/>
              </w:rPr>
              <w:t xml:space="preserve"> </w:t>
            </w:r>
            <w:r>
              <w:rPr>
                <w:sz w:val="24"/>
              </w:rPr>
              <w:t>Career</w:t>
            </w:r>
            <w:r>
              <w:rPr>
                <w:spacing w:val="-10"/>
                <w:sz w:val="24"/>
              </w:rPr>
              <w:t xml:space="preserve"> </w:t>
            </w:r>
            <w:r>
              <w:rPr>
                <w:sz w:val="24"/>
              </w:rPr>
              <w:t xml:space="preserve">Technical </w:t>
            </w:r>
            <w:r>
              <w:rPr>
                <w:spacing w:val="-2"/>
                <w:sz w:val="24"/>
              </w:rPr>
              <w:t>License</w:t>
            </w:r>
          </w:p>
        </w:tc>
        <w:tc>
          <w:tcPr>
            <w:tcW w:w="1043" w:type="dxa"/>
          </w:tcPr>
          <w:p w14:paraId="34C99A06" w14:textId="77777777" w:rsidR="00CC34EF" w:rsidRDefault="00CC34EF" w:rsidP="002D17AE">
            <w:pPr>
              <w:pStyle w:val="TableParagraph"/>
              <w:spacing w:before="119"/>
              <w:ind w:left="12" w:right="141"/>
              <w:jc w:val="center"/>
              <w:rPr>
                <w:sz w:val="24"/>
              </w:rPr>
            </w:pPr>
            <w:r>
              <w:rPr>
                <w:sz w:val="24"/>
              </w:rPr>
              <w:t xml:space="preserve">5 </w:t>
            </w:r>
            <w:r>
              <w:rPr>
                <w:spacing w:val="-2"/>
                <w:sz w:val="24"/>
              </w:rPr>
              <w:t>years</w:t>
            </w:r>
          </w:p>
        </w:tc>
        <w:tc>
          <w:tcPr>
            <w:tcW w:w="3558" w:type="dxa"/>
          </w:tcPr>
          <w:p w14:paraId="3526A415" w14:textId="77777777" w:rsidR="00CC34EF" w:rsidRDefault="00CC34EF" w:rsidP="002D17AE">
            <w:pPr>
              <w:pStyle w:val="TableParagraph"/>
              <w:spacing w:before="119"/>
              <w:ind w:left="109" w:right="184"/>
              <w:rPr>
                <w:sz w:val="24"/>
              </w:rPr>
            </w:pPr>
            <w:r>
              <w:rPr>
                <w:sz w:val="24"/>
              </w:rPr>
              <w:t>Ten</w:t>
            </w:r>
            <w:r>
              <w:rPr>
                <w:spacing w:val="-12"/>
                <w:sz w:val="24"/>
              </w:rPr>
              <w:t xml:space="preserve"> </w:t>
            </w:r>
            <w:r>
              <w:rPr>
                <w:sz w:val="24"/>
              </w:rPr>
              <w:t>(10)</w:t>
            </w:r>
            <w:r>
              <w:rPr>
                <w:spacing w:val="-13"/>
                <w:sz w:val="24"/>
              </w:rPr>
              <w:t xml:space="preserve"> </w:t>
            </w:r>
            <w:r>
              <w:rPr>
                <w:sz w:val="24"/>
              </w:rPr>
              <w:t>continuing</w:t>
            </w:r>
            <w:r>
              <w:rPr>
                <w:spacing w:val="-12"/>
                <w:sz w:val="24"/>
              </w:rPr>
              <w:t xml:space="preserve"> </w:t>
            </w:r>
            <w:r>
              <w:rPr>
                <w:sz w:val="24"/>
              </w:rPr>
              <w:t>education units (CEU’s) in content or job/skill related area</w:t>
            </w:r>
          </w:p>
          <w:p w14:paraId="2671938B" w14:textId="77777777" w:rsidR="00CC34EF" w:rsidRDefault="00CC34EF" w:rsidP="002D17AE">
            <w:pPr>
              <w:pStyle w:val="TableParagraph"/>
              <w:spacing w:before="166"/>
              <w:ind w:left="12" w:right="1"/>
              <w:jc w:val="center"/>
              <w:rPr>
                <w:b/>
                <w:sz w:val="19"/>
              </w:rPr>
            </w:pPr>
            <w:r>
              <w:rPr>
                <w:b/>
                <w:spacing w:val="-5"/>
                <w:sz w:val="19"/>
              </w:rPr>
              <w:t>OR</w:t>
            </w:r>
          </w:p>
          <w:p w14:paraId="6E361422" w14:textId="77777777" w:rsidR="00CC34EF" w:rsidRDefault="00CC34EF" w:rsidP="002D17AE">
            <w:pPr>
              <w:pStyle w:val="TableParagraph"/>
              <w:spacing w:before="131"/>
              <w:ind w:left="110" w:right="184"/>
              <w:rPr>
                <w:sz w:val="24"/>
              </w:rPr>
            </w:pPr>
            <w:r>
              <w:rPr>
                <w:sz w:val="24"/>
              </w:rPr>
              <w:t>Three (3) semester hours in content</w:t>
            </w:r>
            <w:r>
              <w:rPr>
                <w:spacing w:val="-10"/>
                <w:sz w:val="24"/>
              </w:rPr>
              <w:t xml:space="preserve"> </w:t>
            </w:r>
            <w:r>
              <w:rPr>
                <w:sz w:val="24"/>
              </w:rPr>
              <w:t>or</w:t>
            </w:r>
            <w:r>
              <w:rPr>
                <w:spacing w:val="-11"/>
                <w:sz w:val="24"/>
              </w:rPr>
              <w:t xml:space="preserve"> </w:t>
            </w:r>
            <w:r>
              <w:rPr>
                <w:sz w:val="24"/>
              </w:rPr>
              <w:t>job/skill</w:t>
            </w:r>
            <w:r>
              <w:rPr>
                <w:spacing w:val="-10"/>
                <w:sz w:val="24"/>
              </w:rPr>
              <w:t xml:space="preserve"> </w:t>
            </w:r>
            <w:r>
              <w:rPr>
                <w:sz w:val="24"/>
              </w:rPr>
              <w:t>related</w:t>
            </w:r>
            <w:r>
              <w:rPr>
                <w:spacing w:val="-10"/>
                <w:sz w:val="24"/>
              </w:rPr>
              <w:t xml:space="preserve"> </w:t>
            </w:r>
            <w:r>
              <w:rPr>
                <w:sz w:val="24"/>
              </w:rPr>
              <w:t>area</w:t>
            </w:r>
          </w:p>
          <w:p w14:paraId="2BAF57FC" w14:textId="77777777" w:rsidR="00CC34EF" w:rsidRDefault="00CC34EF" w:rsidP="002D17AE">
            <w:pPr>
              <w:pStyle w:val="TableParagraph"/>
              <w:spacing w:before="167"/>
              <w:ind w:left="12" w:right="2"/>
              <w:jc w:val="center"/>
              <w:rPr>
                <w:b/>
                <w:sz w:val="19"/>
              </w:rPr>
            </w:pPr>
            <w:r>
              <w:rPr>
                <w:b/>
                <w:spacing w:val="-5"/>
                <w:sz w:val="19"/>
              </w:rPr>
              <w:t>AND</w:t>
            </w:r>
          </w:p>
          <w:p w14:paraId="00CF2D4D" w14:textId="77777777" w:rsidR="00CC34EF" w:rsidRDefault="00CC34EF" w:rsidP="002D17AE">
            <w:pPr>
              <w:pStyle w:val="TableParagraph"/>
              <w:spacing w:before="131"/>
              <w:ind w:left="110" w:right="184"/>
              <w:rPr>
                <w:sz w:val="24"/>
              </w:rPr>
            </w:pPr>
            <w:r>
              <w:rPr>
                <w:sz w:val="24"/>
              </w:rPr>
              <w:t>Five</w:t>
            </w:r>
            <w:r>
              <w:rPr>
                <w:spacing w:val="-14"/>
                <w:sz w:val="24"/>
              </w:rPr>
              <w:t xml:space="preserve"> </w:t>
            </w:r>
            <w:r>
              <w:rPr>
                <w:sz w:val="24"/>
              </w:rPr>
              <w:t>(5)</w:t>
            </w:r>
            <w:r>
              <w:rPr>
                <w:spacing w:val="-12"/>
                <w:sz w:val="24"/>
              </w:rPr>
              <w:t xml:space="preserve"> </w:t>
            </w:r>
            <w:r>
              <w:rPr>
                <w:sz w:val="24"/>
              </w:rPr>
              <w:t>continuing</w:t>
            </w:r>
            <w:r>
              <w:rPr>
                <w:spacing w:val="-13"/>
                <w:sz w:val="24"/>
              </w:rPr>
              <w:t xml:space="preserve"> </w:t>
            </w:r>
            <w:r>
              <w:rPr>
                <w:sz w:val="24"/>
              </w:rPr>
              <w:t>education units (CEU’s) in content or job/skill related area</w:t>
            </w:r>
          </w:p>
          <w:p w14:paraId="270992C7" w14:textId="77777777" w:rsidR="00CC34EF" w:rsidRDefault="00CC34EF" w:rsidP="002D17AE">
            <w:pPr>
              <w:pStyle w:val="TableParagraph"/>
              <w:spacing w:before="167"/>
              <w:ind w:left="12" w:right="1"/>
              <w:jc w:val="center"/>
              <w:rPr>
                <w:b/>
                <w:sz w:val="19"/>
              </w:rPr>
            </w:pPr>
            <w:r>
              <w:rPr>
                <w:b/>
                <w:spacing w:val="-5"/>
                <w:sz w:val="19"/>
              </w:rPr>
              <w:t>OR</w:t>
            </w:r>
          </w:p>
          <w:p w14:paraId="3550B1CA" w14:textId="77777777" w:rsidR="00CC34EF" w:rsidRDefault="00CC34EF" w:rsidP="002D17AE">
            <w:pPr>
              <w:pStyle w:val="TableParagraph"/>
              <w:spacing w:before="130"/>
              <w:ind w:left="93" w:right="184"/>
              <w:rPr>
                <w:sz w:val="24"/>
              </w:rPr>
            </w:pPr>
            <w:r>
              <w:rPr>
                <w:sz w:val="24"/>
              </w:rPr>
              <w:t>Six</w:t>
            </w:r>
            <w:r>
              <w:rPr>
                <w:spacing w:val="-8"/>
                <w:sz w:val="24"/>
              </w:rPr>
              <w:t xml:space="preserve"> </w:t>
            </w:r>
            <w:r>
              <w:rPr>
                <w:sz w:val="24"/>
              </w:rPr>
              <w:t>(6)</w:t>
            </w:r>
            <w:r>
              <w:rPr>
                <w:spacing w:val="-9"/>
                <w:sz w:val="24"/>
              </w:rPr>
              <w:t xml:space="preserve"> </w:t>
            </w:r>
            <w:r>
              <w:rPr>
                <w:sz w:val="24"/>
              </w:rPr>
              <w:t>semester</w:t>
            </w:r>
            <w:r>
              <w:rPr>
                <w:spacing w:val="-9"/>
                <w:sz w:val="24"/>
              </w:rPr>
              <w:t xml:space="preserve"> </w:t>
            </w:r>
            <w:r>
              <w:rPr>
                <w:sz w:val="24"/>
              </w:rPr>
              <w:t>hours</w:t>
            </w:r>
            <w:r>
              <w:rPr>
                <w:spacing w:val="-8"/>
                <w:sz w:val="24"/>
              </w:rPr>
              <w:t xml:space="preserve"> </w:t>
            </w:r>
            <w:r>
              <w:rPr>
                <w:sz w:val="24"/>
              </w:rPr>
              <w:t>in</w:t>
            </w:r>
            <w:r>
              <w:rPr>
                <w:spacing w:val="-6"/>
                <w:sz w:val="24"/>
              </w:rPr>
              <w:t xml:space="preserve"> </w:t>
            </w:r>
            <w:r>
              <w:rPr>
                <w:sz w:val="24"/>
              </w:rPr>
              <w:t>content or job/skill related area</w:t>
            </w:r>
          </w:p>
          <w:p w14:paraId="73C15B06" w14:textId="77777777" w:rsidR="00CC34EF" w:rsidRDefault="00CC34EF" w:rsidP="002D17AE">
            <w:pPr>
              <w:pStyle w:val="TableParagraph"/>
              <w:spacing w:before="167"/>
              <w:ind w:left="12" w:right="1"/>
              <w:jc w:val="center"/>
              <w:rPr>
                <w:b/>
                <w:sz w:val="19"/>
              </w:rPr>
            </w:pPr>
            <w:r>
              <w:rPr>
                <w:b/>
                <w:spacing w:val="-5"/>
                <w:sz w:val="19"/>
              </w:rPr>
              <w:t>OR</w:t>
            </w:r>
          </w:p>
          <w:p w14:paraId="5BCDE60F" w14:textId="77777777" w:rsidR="00CC34EF" w:rsidRDefault="00CC34EF" w:rsidP="002D17AE">
            <w:pPr>
              <w:pStyle w:val="TableParagraph"/>
              <w:spacing w:before="131"/>
              <w:ind w:left="110" w:right="184"/>
              <w:rPr>
                <w:sz w:val="24"/>
              </w:rPr>
            </w:pPr>
            <w:r>
              <w:rPr>
                <w:sz w:val="24"/>
              </w:rPr>
              <w:t>Two</w:t>
            </w:r>
            <w:r>
              <w:rPr>
                <w:spacing w:val="-8"/>
                <w:sz w:val="24"/>
              </w:rPr>
              <w:t xml:space="preserve"> </w:t>
            </w:r>
            <w:r>
              <w:rPr>
                <w:sz w:val="24"/>
              </w:rPr>
              <w:t>hundred</w:t>
            </w:r>
            <w:r>
              <w:rPr>
                <w:spacing w:val="-8"/>
                <w:sz w:val="24"/>
              </w:rPr>
              <w:t xml:space="preserve"> </w:t>
            </w:r>
            <w:r>
              <w:rPr>
                <w:sz w:val="24"/>
              </w:rPr>
              <w:t>forty</w:t>
            </w:r>
            <w:r>
              <w:rPr>
                <w:spacing w:val="-8"/>
                <w:sz w:val="24"/>
              </w:rPr>
              <w:t xml:space="preserve"> </w:t>
            </w:r>
            <w:r>
              <w:rPr>
                <w:sz w:val="24"/>
              </w:rPr>
              <w:t>(240)</w:t>
            </w:r>
            <w:r>
              <w:rPr>
                <w:spacing w:val="-7"/>
                <w:sz w:val="24"/>
              </w:rPr>
              <w:t xml:space="preserve"> </w:t>
            </w:r>
            <w:r>
              <w:rPr>
                <w:sz w:val="24"/>
              </w:rPr>
              <w:t>hours</w:t>
            </w:r>
            <w:r>
              <w:rPr>
                <w:spacing w:val="-8"/>
                <w:sz w:val="24"/>
              </w:rPr>
              <w:t xml:space="preserve"> </w:t>
            </w:r>
            <w:r>
              <w:rPr>
                <w:sz w:val="24"/>
              </w:rPr>
              <w:t>of related work experience*</w:t>
            </w:r>
          </w:p>
          <w:p w14:paraId="04FFACD6" w14:textId="77777777" w:rsidR="00CC34EF" w:rsidRDefault="00CC34EF" w:rsidP="002D17AE">
            <w:pPr>
              <w:pStyle w:val="TableParagraph"/>
              <w:spacing w:before="167"/>
              <w:ind w:left="12" w:right="1"/>
              <w:jc w:val="center"/>
              <w:rPr>
                <w:b/>
                <w:sz w:val="19"/>
              </w:rPr>
            </w:pPr>
            <w:r>
              <w:rPr>
                <w:b/>
                <w:spacing w:val="-5"/>
                <w:sz w:val="19"/>
              </w:rPr>
              <w:t>OR</w:t>
            </w:r>
          </w:p>
          <w:p w14:paraId="5F9649FC" w14:textId="77777777" w:rsidR="00CC34EF" w:rsidRDefault="00CC34EF" w:rsidP="002D17AE">
            <w:pPr>
              <w:pStyle w:val="TableParagraph"/>
              <w:spacing w:before="131" w:line="480" w:lineRule="auto"/>
              <w:ind w:left="110" w:right="205"/>
              <w:rPr>
                <w:sz w:val="24"/>
              </w:rPr>
            </w:pPr>
            <w:r>
              <w:rPr>
                <w:sz w:val="24"/>
              </w:rPr>
              <w:t>Three (3) semester hours in related</w:t>
            </w:r>
            <w:r>
              <w:rPr>
                <w:spacing w:val="-3"/>
                <w:sz w:val="24"/>
              </w:rPr>
              <w:t xml:space="preserve"> </w:t>
            </w:r>
            <w:r>
              <w:rPr>
                <w:sz w:val="24"/>
              </w:rPr>
              <w:t>area</w:t>
            </w:r>
            <w:r>
              <w:rPr>
                <w:spacing w:val="-4"/>
                <w:sz w:val="24"/>
              </w:rPr>
              <w:t xml:space="preserve"> </w:t>
            </w:r>
            <w:r>
              <w:rPr>
                <w:sz w:val="24"/>
              </w:rPr>
              <w:t>and</w:t>
            </w:r>
            <w:r>
              <w:rPr>
                <w:spacing w:val="-3"/>
                <w:sz w:val="24"/>
              </w:rPr>
              <w:t xml:space="preserve"> </w:t>
            </w:r>
            <w:r>
              <w:rPr>
                <w:sz w:val="24"/>
              </w:rPr>
              <w:t>one</w:t>
            </w:r>
            <w:r>
              <w:rPr>
                <w:spacing w:val="-4"/>
                <w:sz w:val="24"/>
              </w:rPr>
              <w:t xml:space="preserve"> </w:t>
            </w:r>
            <w:r>
              <w:rPr>
                <w:sz w:val="24"/>
              </w:rPr>
              <w:t>hundred twenty</w:t>
            </w:r>
            <w:r>
              <w:rPr>
                <w:spacing w:val="-10"/>
                <w:sz w:val="24"/>
              </w:rPr>
              <w:t xml:space="preserve"> </w:t>
            </w:r>
            <w:r>
              <w:rPr>
                <w:sz w:val="24"/>
              </w:rPr>
              <w:t>(120)</w:t>
            </w:r>
            <w:r>
              <w:rPr>
                <w:spacing w:val="-11"/>
                <w:sz w:val="24"/>
              </w:rPr>
              <w:t xml:space="preserve"> </w:t>
            </w:r>
            <w:r>
              <w:rPr>
                <w:sz w:val="24"/>
              </w:rPr>
              <w:t>hours</w:t>
            </w:r>
            <w:r>
              <w:rPr>
                <w:spacing w:val="-10"/>
                <w:sz w:val="24"/>
              </w:rPr>
              <w:t xml:space="preserve"> </w:t>
            </w:r>
            <w:r>
              <w:rPr>
                <w:sz w:val="24"/>
              </w:rPr>
              <w:t>of</w:t>
            </w:r>
            <w:r>
              <w:rPr>
                <w:spacing w:val="-9"/>
                <w:sz w:val="24"/>
              </w:rPr>
              <w:t xml:space="preserve"> </w:t>
            </w:r>
            <w:r>
              <w:rPr>
                <w:sz w:val="24"/>
              </w:rPr>
              <w:t>related work experience*</w:t>
            </w:r>
          </w:p>
          <w:p w14:paraId="23A123E3" w14:textId="77777777" w:rsidR="00CC34EF" w:rsidRDefault="00CC34EF" w:rsidP="002D17AE">
            <w:pPr>
              <w:pStyle w:val="TableParagraph"/>
              <w:spacing w:before="166"/>
              <w:ind w:left="12" w:right="1"/>
              <w:jc w:val="center"/>
              <w:rPr>
                <w:b/>
                <w:sz w:val="19"/>
              </w:rPr>
            </w:pPr>
            <w:r>
              <w:rPr>
                <w:b/>
                <w:spacing w:val="-5"/>
                <w:sz w:val="19"/>
              </w:rPr>
              <w:t>OR</w:t>
            </w:r>
          </w:p>
          <w:p w14:paraId="77EA7F0C" w14:textId="77777777" w:rsidR="00CC34EF" w:rsidRDefault="00CC34EF" w:rsidP="002D17AE">
            <w:pPr>
              <w:pStyle w:val="TableParagraph"/>
              <w:spacing w:before="131"/>
              <w:ind w:left="110" w:right="184"/>
              <w:rPr>
                <w:sz w:val="24"/>
              </w:rPr>
            </w:pPr>
            <w:r>
              <w:rPr>
                <w:sz w:val="24"/>
              </w:rPr>
              <w:t>Five</w:t>
            </w:r>
            <w:r>
              <w:rPr>
                <w:spacing w:val="-11"/>
                <w:sz w:val="24"/>
              </w:rPr>
              <w:t xml:space="preserve"> </w:t>
            </w:r>
            <w:r>
              <w:rPr>
                <w:sz w:val="24"/>
              </w:rPr>
              <w:t>(5)</w:t>
            </w:r>
            <w:r>
              <w:rPr>
                <w:spacing w:val="-11"/>
                <w:sz w:val="24"/>
              </w:rPr>
              <w:t xml:space="preserve"> </w:t>
            </w:r>
            <w:r>
              <w:rPr>
                <w:sz w:val="24"/>
              </w:rPr>
              <w:t>CEU’s</w:t>
            </w:r>
            <w:r>
              <w:rPr>
                <w:spacing w:val="-10"/>
                <w:sz w:val="24"/>
              </w:rPr>
              <w:t xml:space="preserve"> </w:t>
            </w:r>
            <w:r>
              <w:rPr>
                <w:sz w:val="24"/>
              </w:rPr>
              <w:t>and</w:t>
            </w:r>
            <w:r>
              <w:rPr>
                <w:spacing w:val="-10"/>
                <w:sz w:val="24"/>
              </w:rPr>
              <w:t xml:space="preserve"> </w:t>
            </w:r>
            <w:r>
              <w:rPr>
                <w:sz w:val="24"/>
              </w:rPr>
              <w:t>one-hundred- twenty (120) hours of related work experience</w:t>
            </w:r>
          </w:p>
        </w:tc>
      </w:tr>
    </w:tbl>
    <w:p w14:paraId="28BF83AA" w14:textId="77777777" w:rsidR="00CC34EF" w:rsidRDefault="00CC34EF" w:rsidP="009A4DE7">
      <w:pPr>
        <w:rPr>
          <w:sz w:val="24"/>
        </w:rPr>
        <w:sectPr w:rsidR="00CC34EF" w:rsidSect="00CC34EF">
          <w:pgSz w:w="12240" w:h="15840"/>
          <w:pgMar w:top="1420" w:right="700" w:bottom="1700" w:left="1220" w:header="0" w:footer="1446" w:gutter="0"/>
          <w:cols w:space="720"/>
        </w:sectPr>
      </w:pPr>
    </w:p>
    <w:p w14:paraId="562AE9D9" w14:textId="77777777" w:rsidR="00CC34EF" w:rsidRDefault="00CC34EF"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3691"/>
        <w:gridCol w:w="1080"/>
        <w:gridCol w:w="3600"/>
      </w:tblGrid>
      <w:tr w:rsidR="00CC34EF" w14:paraId="736B368F" w14:textId="77777777" w:rsidTr="002D17AE">
        <w:trPr>
          <w:trHeight w:val="1060"/>
        </w:trPr>
        <w:tc>
          <w:tcPr>
            <w:tcW w:w="9559" w:type="dxa"/>
            <w:gridSpan w:val="4"/>
          </w:tcPr>
          <w:p w14:paraId="475A028C" w14:textId="77777777" w:rsidR="00CC34EF" w:rsidRDefault="00CC34EF" w:rsidP="002D17AE">
            <w:pPr>
              <w:pStyle w:val="TableParagraph"/>
              <w:spacing w:before="253"/>
              <w:ind w:left="2121" w:right="2110" w:hanging="3"/>
              <w:jc w:val="center"/>
              <w:rPr>
                <w:b/>
                <w:sz w:val="24"/>
              </w:rPr>
            </w:pPr>
            <w:r>
              <w:rPr>
                <w:b/>
                <w:sz w:val="24"/>
              </w:rPr>
              <w:t>FIVE YEAR CAREER TECHNICAL LICENSE FOR</w:t>
            </w:r>
            <w:r>
              <w:rPr>
                <w:b/>
                <w:spacing w:val="-13"/>
                <w:sz w:val="24"/>
              </w:rPr>
              <w:t xml:space="preserve"> </w:t>
            </w:r>
            <w:r>
              <w:rPr>
                <w:b/>
                <w:sz w:val="24"/>
              </w:rPr>
              <w:t>NON-EDUCATION</w:t>
            </w:r>
            <w:r>
              <w:rPr>
                <w:b/>
                <w:spacing w:val="-13"/>
                <w:sz w:val="24"/>
              </w:rPr>
              <w:t xml:space="preserve"> </w:t>
            </w:r>
            <w:r>
              <w:rPr>
                <w:b/>
                <w:sz w:val="24"/>
              </w:rPr>
              <w:t>DEGREE</w:t>
            </w:r>
            <w:r>
              <w:rPr>
                <w:b/>
                <w:spacing w:val="-12"/>
                <w:sz w:val="24"/>
              </w:rPr>
              <w:t xml:space="preserve"> </w:t>
            </w:r>
            <w:r>
              <w:rPr>
                <w:b/>
                <w:sz w:val="24"/>
              </w:rPr>
              <w:t>APPLICANTS</w:t>
            </w:r>
          </w:p>
          <w:p w14:paraId="63209118" w14:textId="77777777" w:rsidR="00CC34EF" w:rsidRDefault="00CC34EF" w:rsidP="002D17AE">
            <w:pPr>
              <w:pStyle w:val="TableParagraph"/>
              <w:spacing w:line="235" w:lineRule="exact"/>
              <w:ind w:left="696"/>
              <w:jc w:val="center"/>
              <w:rPr>
                <w:b/>
                <w:sz w:val="24"/>
              </w:rPr>
            </w:pPr>
            <w:r>
              <w:rPr>
                <w:b/>
                <w:spacing w:val="-2"/>
                <w:sz w:val="24"/>
              </w:rPr>
              <w:t>(CONTINUED)</w:t>
            </w:r>
          </w:p>
        </w:tc>
      </w:tr>
      <w:tr w:rsidR="00CC34EF" w14:paraId="43AFEA01" w14:textId="77777777" w:rsidTr="002D17AE">
        <w:trPr>
          <w:trHeight w:val="3203"/>
        </w:trPr>
        <w:tc>
          <w:tcPr>
            <w:tcW w:w="1188" w:type="dxa"/>
          </w:tcPr>
          <w:p w14:paraId="7318FAEA" w14:textId="77777777" w:rsidR="00CC34EF" w:rsidRDefault="00CC34EF" w:rsidP="002D17AE">
            <w:pPr>
              <w:pStyle w:val="TableParagraph"/>
              <w:spacing w:before="119" w:line="343" w:lineRule="auto"/>
              <w:ind w:left="107" w:right="113"/>
              <w:rPr>
                <w:sz w:val="24"/>
              </w:rPr>
            </w:pPr>
            <w:r>
              <w:rPr>
                <w:sz w:val="24"/>
              </w:rPr>
              <w:t>Five</w:t>
            </w:r>
            <w:r>
              <w:rPr>
                <w:spacing w:val="-15"/>
                <w:sz w:val="24"/>
              </w:rPr>
              <w:t xml:space="preserve"> </w:t>
            </w:r>
            <w:r>
              <w:rPr>
                <w:sz w:val="24"/>
              </w:rPr>
              <w:t>Year Class</w:t>
            </w:r>
            <w:r>
              <w:rPr>
                <w:spacing w:val="-1"/>
                <w:sz w:val="24"/>
              </w:rPr>
              <w:t xml:space="preserve"> </w:t>
            </w:r>
            <w:r>
              <w:rPr>
                <w:spacing w:val="-5"/>
                <w:sz w:val="24"/>
              </w:rPr>
              <w:t>AA</w:t>
            </w:r>
          </w:p>
          <w:p w14:paraId="205EE3A9" w14:textId="77777777" w:rsidR="00CC34EF" w:rsidRDefault="00CC34EF" w:rsidP="002D17AE">
            <w:pPr>
              <w:pStyle w:val="TableParagraph"/>
              <w:spacing w:before="2"/>
              <w:ind w:left="107" w:right="122"/>
              <w:rPr>
                <w:sz w:val="24"/>
              </w:rPr>
            </w:pPr>
            <w:r>
              <w:rPr>
                <w:spacing w:val="-2"/>
                <w:sz w:val="24"/>
              </w:rPr>
              <w:t>Career Technical License</w:t>
            </w:r>
          </w:p>
        </w:tc>
        <w:tc>
          <w:tcPr>
            <w:tcW w:w="3691" w:type="dxa"/>
          </w:tcPr>
          <w:p w14:paraId="73509F96" w14:textId="77777777" w:rsidR="00CC34EF" w:rsidRDefault="00CC34EF" w:rsidP="002D17AE">
            <w:pPr>
              <w:pStyle w:val="TableParagraph"/>
              <w:numPr>
                <w:ilvl w:val="0"/>
                <w:numId w:val="22"/>
              </w:numPr>
              <w:tabs>
                <w:tab w:val="left" w:pos="467"/>
              </w:tabs>
              <w:spacing w:before="119"/>
              <w:ind w:right="717"/>
              <w:rPr>
                <w:sz w:val="24"/>
              </w:rPr>
            </w:pPr>
            <w:r>
              <w:rPr>
                <w:sz w:val="24"/>
              </w:rPr>
              <w:t>Hold</w:t>
            </w:r>
            <w:r>
              <w:rPr>
                <w:spacing w:val="-9"/>
                <w:sz w:val="24"/>
              </w:rPr>
              <w:t xml:space="preserve"> </w:t>
            </w:r>
            <w:r>
              <w:rPr>
                <w:sz w:val="24"/>
              </w:rPr>
              <w:t>a</w:t>
            </w:r>
            <w:r>
              <w:rPr>
                <w:spacing w:val="-10"/>
                <w:sz w:val="24"/>
              </w:rPr>
              <w:t xml:space="preserve"> </w:t>
            </w:r>
            <w:r>
              <w:rPr>
                <w:sz w:val="24"/>
              </w:rPr>
              <w:t>Five-Year</w:t>
            </w:r>
            <w:r>
              <w:rPr>
                <w:spacing w:val="-10"/>
                <w:sz w:val="24"/>
              </w:rPr>
              <w:t xml:space="preserve"> </w:t>
            </w:r>
            <w:r>
              <w:rPr>
                <w:sz w:val="24"/>
              </w:rPr>
              <w:t>Class</w:t>
            </w:r>
            <w:r>
              <w:rPr>
                <w:spacing w:val="-8"/>
                <w:sz w:val="24"/>
              </w:rPr>
              <w:t xml:space="preserve"> </w:t>
            </w:r>
            <w:r>
              <w:rPr>
                <w:sz w:val="24"/>
              </w:rPr>
              <w:t>A Career Technical License</w:t>
            </w:r>
          </w:p>
          <w:p w14:paraId="77072B7C" w14:textId="77777777" w:rsidR="00CC34EF" w:rsidRDefault="00CC34EF" w:rsidP="002D17AE">
            <w:pPr>
              <w:pStyle w:val="TableParagraph"/>
              <w:numPr>
                <w:ilvl w:val="0"/>
                <w:numId w:val="22"/>
              </w:numPr>
              <w:tabs>
                <w:tab w:val="left" w:pos="467"/>
              </w:tabs>
              <w:spacing w:before="120"/>
              <w:ind w:right="354"/>
              <w:rPr>
                <w:sz w:val="24"/>
              </w:rPr>
            </w:pPr>
            <w:r>
              <w:rPr>
                <w:sz w:val="24"/>
              </w:rPr>
              <w:t>Master’s</w:t>
            </w:r>
            <w:r>
              <w:rPr>
                <w:spacing w:val="-8"/>
                <w:sz w:val="24"/>
              </w:rPr>
              <w:t xml:space="preserve"> </w:t>
            </w:r>
            <w:r>
              <w:rPr>
                <w:sz w:val="24"/>
              </w:rPr>
              <w:t>degree</w:t>
            </w:r>
            <w:r>
              <w:rPr>
                <w:spacing w:val="-9"/>
                <w:sz w:val="24"/>
              </w:rPr>
              <w:t xml:space="preserve"> </w:t>
            </w:r>
            <w:r>
              <w:rPr>
                <w:sz w:val="24"/>
              </w:rPr>
              <w:t>in</w:t>
            </w:r>
            <w:r>
              <w:rPr>
                <w:spacing w:val="-8"/>
                <w:sz w:val="24"/>
              </w:rPr>
              <w:t xml:space="preserve"> </w:t>
            </w:r>
            <w:r>
              <w:rPr>
                <w:sz w:val="24"/>
              </w:rPr>
              <w:t>the</w:t>
            </w:r>
            <w:r>
              <w:rPr>
                <w:spacing w:val="-7"/>
                <w:sz w:val="24"/>
              </w:rPr>
              <w:t xml:space="preserve"> </w:t>
            </w:r>
            <w:r>
              <w:rPr>
                <w:sz w:val="24"/>
              </w:rPr>
              <w:t>area</w:t>
            </w:r>
            <w:r>
              <w:rPr>
                <w:spacing w:val="-9"/>
                <w:sz w:val="24"/>
              </w:rPr>
              <w:t xml:space="preserve"> </w:t>
            </w:r>
            <w:r>
              <w:rPr>
                <w:sz w:val="24"/>
              </w:rPr>
              <w:t>of endorsement or Career Technical education</w:t>
            </w:r>
          </w:p>
        </w:tc>
        <w:tc>
          <w:tcPr>
            <w:tcW w:w="1080" w:type="dxa"/>
          </w:tcPr>
          <w:p w14:paraId="691C26C3" w14:textId="77777777" w:rsidR="00CC34EF" w:rsidRDefault="00CC34EF" w:rsidP="002D17AE">
            <w:pPr>
              <w:pStyle w:val="TableParagraph"/>
              <w:spacing w:before="119"/>
              <w:ind w:left="107"/>
              <w:rPr>
                <w:sz w:val="24"/>
              </w:rPr>
            </w:pPr>
            <w:r>
              <w:rPr>
                <w:sz w:val="24"/>
              </w:rPr>
              <w:t xml:space="preserve">5 </w:t>
            </w:r>
            <w:r>
              <w:rPr>
                <w:spacing w:val="-2"/>
                <w:sz w:val="24"/>
              </w:rPr>
              <w:t>years</w:t>
            </w:r>
          </w:p>
        </w:tc>
        <w:tc>
          <w:tcPr>
            <w:tcW w:w="3600" w:type="dxa"/>
          </w:tcPr>
          <w:p w14:paraId="7807E446" w14:textId="77777777" w:rsidR="00CC34EF" w:rsidRDefault="00CC34EF" w:rsidP="002D17AE">
            <w:pPr>
              <w:pStyle w:val="TableParagraph"/>
              <w:spacing w:before="119"/>
              <w:ind w:left="107" w:right="210"/>
              <w:rPr>
                <w:sz w:val="24"/>
              </w:rPr>
            </w:pPr>
            <w:r>
              <w:rPr>
                <w:sz w:val="24"/>
              </w:rPr>
              <w:t>Three (3) semester hours in content</w:t>
            </w:r>
            <w:r>
              <w:rPr>
                <w:spacing w:val="-10"/>
                <w:sz w:val="24"/>
              </w:rPr>
              <w:t xml:space="preserve"> </w:t>
            </w:r>
            <w:r>
              <w:rPr>
                <w:sz w:val="24"/>
              </w:rPr>
              <w:t>or</w:t>
            </w:r>
            <w:r>
              <w:rPr>
                <w:spacing w:val="-11"/>
                <w:sz w:val="24"/>
              </w:rPr>
              <w:t xml:space="preserve"> </w:t>
            </w:r>
            <w:r>
              <w:rPr>
                <w:sz w:val="24"/>
              </w:rPr>
              <w:t>job/skill</w:t>
            </w:r>
            <w:r>
              <w:rPr>
                <w:spacing w:val="-10"/>
                <w:sz w:val="24"/>
              </w:rPr>
              <w:t xml:space="preserve"> </w:t>
            </w:r>
            <w:r>
              <w:rPr>
                <w:sz w:val="24"/>
              </w:rPr>
              <w:t>related</w:t>
            </w:r>
            <w:r>
              <w:rPr>
                <w:spacing w:val="-10"/>
                <w:sz w:val="24"/>
              </w:rPr>
              <w:t xml:space="preserve"> </w:t>
            </w:r>
            <w:r>
              <w:rPr>
                <w:sz w:val="24"/>
              </w:rPr>
              <w:t>area</w:t>
            </w:r>
          </w:p>
          <w:p w14:paraId="61CD3EAC" w14:textId="77777777" w:rsidR="00CC34EF" w:rsidRDefault="00CC34EF" w:rsidP="002D17AE">
            <w:pPr>
              <w:pStyle w:val="TableParagraph"/>
              <w:spacing w:before="166"/>
              <w:ind w:left="4"/>
              <w:jc w:val="center"/>
              <w:rPr>
                <w:b/>
                <w:sz w:val="19"/>
              </w:rPr>
            </w:pPr>
            <w:r>
              <w:rPr>
                <w:b/>
                <w:spacing w:val="-5"/>
                <w:sz w:val="19"/>
              </w:rPr>
              <w:t>OR</w:t>
            </w:r>
          </w:p>
          <w:p w14:paraId="19EA4665" w14:textId="77777777" w:rsidR="00CC34EF" w:rsidRDefault="00CC34EF" w:rsidP="002D17AE">
            <w:pPr>
              <w:pStyle w:val="TableParagraph"/>
              <w:spacing w:before="131"/>
              <w:ind w:left="107"/>
              <w:rPr>
                <w:sz w:val="24"/>
              </w:rPr>
            </w:pPr>
            <w:r>
              <w:rPr>
                <w:sz w:val="24"/>
              </w:rPr>
              <w:t>Five</w:t>
            </w:r>
            <w:r>
              <w:rPr>
                <w:spacing w:val="-10"/>
                <w:sz w:val="24"/>
              </w:rPr>
              <w:t xml:space="preserve"> </w:t>
            </w:r>
            <w:r>
              <w:rPr>
                <w:sz w:val="24"/>
              </w:rPr>
              <w:t>(5)</w:t>
            </w:r>
            <w:r>
              <w:rPr>
                <w:spacing w:val="-8"/>
                <w:sz w:val="24"/>
              </w:rPr>
              <w:t xml:space="preserve"> </w:t>
            </w:r>
            <w:r>
              <w:rPr>
                <w:sz w:val="24"/>
              </w:rPr>
              <w:t>continuing</w:t>
            </w:r>
            <w:r>
              <w:rPr>
                <w:spacing w:val="-9"/>
                <w:sz w:val="24"/>
              </w:rPr>
              <w:t xml:space="preserve"> </w:t>
            </w:r>
            <w:r>
              <w:rPr>
                <w:sz w:val="24"/>
              </w:rPr>
              <w:t>education</w:t>
            </w:r>
            <w:r>
              <w:rPr>
                <w:spacing w:val="-9"/>
                <w:sz w:val="24"/>
              </w:rPr>
              <w:t xml:space="preserve"> </w:t>
            </w:r>
            <w:r>
              <w:rPr>
                <w:sz w:val="24"/>
              </w:rPr>
              <w:t>units (CEU’s) in content or job/skill related area</w:t>
            </w:r>
          </w:p>
          <w:p w14:paraId="4B9B5879" w14:textId="77777777" w:rsidR="00CC34EF" w:rsidRDefault="00CC34EF" w:rsidP="002D17AE">
            <w:pPr>
              <w:pStyle w:val="TableParagraph"/>
              <w:spacing w:before="167"/>
              <w:ind w:left="4"/>
              <w:jc w:val="center"/>
              <w:rPr>
                <w:b/>
                <w:sz w:val="19"/>
              </w:rPr>
            </w:pPr>
            <w:r>
              <w:rPr>
                <w:b/>
                <w:spacing w:val="-5"/>
                <w:sz w:val="19"/>
              </w:rPr>
              <w:t>OR</w:t>
            </w:r>
          </w:p>
          <w:p w14:paraId="219DF43F" w14:textId="77777777" w:rsidR="00CC34EF" w:rsidRDefault="00CC34EF" w:rsidP="002D17AE">
            <w:pPr>
              <w:pStyle w:val="TableParagraph"/>
              <w:spacing w:before="131"/>
              <w:ind w:left="107" w:right="210"/>
              <w:rPr>
                <w:sz w:val="24"/>
              </w:rPr>
            </w:pPr>
            <w:r>
              <w:rPr>
                <w:sz w:val="24"/>
              </w:rPr>
              <w:t>One</w:t>
            </w:r>
            <w:r>
              <w:rPr>
                <w:spacing w:val="-10"/>
                <w:sz w:val="24"/>
              </w:rPr>
              <w:t xml:space="preserve"> </w:t>
            </w:r>
            <w:r>
              <w:rPr>
                <w:sz w:val="24"/>
              </w:rPr>
              <w:t>hundred</w:t>
            </w:r>
            <w:r>
              <w:rPr>
                <w:spacing w:val="-10"/>
                <w:sz w:val="24"/>
              </w:rPr>
              <w:t xml:space="preserve"> </w:t>
            </w:r>
            <w:r>
              <w:rPr>
                <w:sz w:val="24"/>
              </w:rPr>
              <w:t>twenty</w:t>
            </w:r>
            <w:r>
              <w:rPr>
                <w:spacing w:val="-10"/>
                <w:sz w:val="24"/>
              </w:rPr>
              <w:t xml:space="preserve"> </w:t>
            </w:r>
            <w:r>
              <w:rPr>
                <w:sz w:val="24"/>
              </w:rPr>
              <w:t>(120)</w:t>
            </w:r>
            <w:r>
              <w:rPr>
                <w:spacing w:val="-10"/>
                <w:sz w:val="24"/>
              </w:rPr>
              <w:t xml:space="preserve"> </w:t>
            </w:r>
            <w:r>
              <w:rPr>
                <w:sz w:val="24"/>
              </w:rPr>
              <w:t>hours of related work experience) *</w:t>
            </w:r>
          </w:p>
        </w:tc>
      </w:tr>
      <w:tr w:rsidR="00CC34EF" w14:paraId="7D8B2181" w14:textId="77777777" w:rsidTr="002D17AE">
        <w:trPr>
          <w:trHeight w:val="2135"/>
        </w:trPr>
        <w:tc>
          <w:tcPr>
            <w:tcW w:w="1188" w:type="dxa"/>
          </w:tcPr>
          <w:p w14:paraId="4EB10F64" w14:textId="77777777" w:rsidR="00CC34EF" w:rsidRDefault="00CC34EF" w:rsidP="002D17AE">
            <w:pPr>
              <w:pStyle w:val="TableParagraph"/>
              <w:spacing w:before="119"/>
              <w:ind w:left="107"/>
              <w:rPr>
                <w:sz w:val="24"/>
              </w:rPr>
            </w:pPr>
            <w:r>
              <w:rPr>
                <w:sz w:val="24"/>
              </w:rPr>
              <w:t>Five</w:t>
            </w:r>
            <w:r>
              <w:rPr>
                <w:spacing w:val="-5"/>
                <w:sz w:val="24"/>
              </w:rPr>
              <w:t xml:space="preserve"> </w:t>
            </w:r>
            <w:r>
              <w:rPr>
                <w:spacing w:val="-4"/>
                <w:sz w:val="24"/>
              </w:rPr>
              <w:t>Year</w:t>
            </w:r>
          </w:p>
          <w:p w14:paraId="79A83FCC" w14:textId="77777777" w:rsidR="00CC34EF" w:rsidRDefault="00CC34EF" w:rsidP="002D17AE">
            <w:pPr>
              <w:pStyle w:val="TableParagraph"/>
              <w:spacing w:before="120"/>
              <w:ind w:left="107" w:right="546"/>
              <w:rPr>
                <w:sz w:val="24"/>
              </w:rPr>
            </w:pPr>
            <w:r>
              <w:rPr>
                <w:spacing w:val="-4"/>
                <w:sz w:val="24"/>
              </w:rPr>
              <w:t xml:space="preserve">Class </w:t>
            </w:r>
            <w:r>
              <w:rPr>
                <w:spacing w:val="-5"/>
                <w:sz w:val="24"/>
              </w:rPr>
              <w:t>AAA</w:t>
            </w:r>
          </w:p>
          <w:p w14:paraId="46A47875" w14:textId="77777777" w:rsidR="00CC34EF" w:rsidRDefault="00CC34EF" w:rsidP="002D17AE">
            <w:pPr>
              <w:pStyle w:val="TableParagraph"/>
              <w:spacing w:before="120"/>
              <w:ind w:left="107" w:right="122"/>
              <w:rPr>
                <w:sz w:val="24"/>
              </w:rPr>
            </w:pPr>
            <w:r>
              <w:rPr>
                <w:spacing w:val="-2"/>
                <w:sz w:val="24"/>
              </w:rPr>
              <w:t>Career Technical License</w:t>
            </w:r>
          </w:p>
        </w:tc>
        <w:tc>
          <w:tcPr>
            <w:tcW w:w="3691" w:type="dxa"/>
          </w:tcPr>
          <w:p w14:paraId="2EAE0A61" w14:textId="77777777" w:rsidR="00CC34EF" w:rsidRDefault="00CC34EF" w:rsidP="002D17AE">
            <w:pPr>
              <w:pStyle w:val="TableParagraph"/>
              <w:numPr>
                <w:ilvl w:val="0"/>
                <w:numId w:val="21"/>
              </w:numPr>
              <w:tabs>
                <w:tab w:val="left" w:pos="467"/>
              </w:tabs>
              <w:spacing w:before="119"/>
              <w:ind w:right="717"/>
              <w:rPr>
                <w:sz w:val="24"/>
              </w:rPr>
            </w:pPr>
            <w:r>
              <w:rPr>
                <w:sz w:val="24"/>
              </w:rPr>
              <w:t>Hold</w:t>
            </w:r>
            <w:r>
              <w:rPr>
                <w:spacing w:val="-9"/>
                <w:sz w:val="24"/>
              </w:rPr>
              <w:t xml:space="preserve"> </w:t>
            </w:r>
            <w:r>
              <w:rPr>
                <w:sz w:val="24"/>
              </w:rPr>
              <w:t>a</w:t>
            </w:r>
            <w:r>
              <w:rPr>
                <w:spacing w:val="-10"/>
                <w:sz w:val="24"/>
              </w:rPr>
              <w:t xml:space="preserve"> </w:t>
            </w:r>
            <w:r>
              <w:rPr>
                <w:sz w:val="24"/>
              </w:rPr>
              <w:t>Five-Year</w:t>
            </w:r>
            <w:r>
              <w:rPr>
                <w:spacing w:val="-10"/>
                <w:sz w:val="24"/>
              </w:rPr>
              <w:t xml:space="preserve"> </w:t>
            </w:r>
            <w:r>
              <w:rPr>
                <w:sz w:val="24"/>
              </w:rPr>
              <w:t>Class</w:t>
            </w:r>
            <w:r>
              <w:rPr>
                <w:spacing w:val="-8"/>
                <w:sz w:val="24"/>
              </w:rPr>
              <w:t xml:space="preserve"> </w:t>
            </w:r>
            <w:r>
              <w:rPr>
                <w:sz w:val="24"/>
              </w:rPr>
              <w:t>A Career Technical License</w:t>
            </w:r>
          </w:p>
          <w:p w14:paraId="65D0F7F6" w14:textId="77777777" w:rsidR="00CC34EF" w:rsidRDefault="00CC34EF" w:rsidP="002D17AE">
            <w:pPr>
              <w:pStyle w:val="TableParagraph"/>
              <w:numPr>
                <w:ilvl w:val="0"/>
                <w:numId w:val="21"/>
              </w:numPr>
              <w:tabs>
                <w:tab w:val="left" w:pos="467"/>
              </w:tabs>
              <w:spacing w:before="120"/>
              <w:ind w:right="260"/>
              <w:rPr>
                <w:sz w:val="24"/>
              </w:rPr>
            </w:pPr>
            <w:r>
              <w:rPr>
                <w:sz w:val="24"/>
              </w:rPr>
              <w:t>Specialist</w:t>
            </w:r>
            <w:r>
              <w:rPr>
                <w:spacing w:val="-8"/>
                <w:sz w:val="24"/>
              </w:rPr>
              <w:t xml:space="preserve"> </w:t>
            </w:r>
            <w:r>
              <w:rPr>
                <w:sz w:val="24"/>
              </w:rPr>
              <w:t>degree</w:t>
            </w:r>
            <w:r>
              <w:rPr>
                <w:spacing w:val="-9"/>
                <w:sz w:val="24"/>
              </w:rPr>
              <w:t xml:space="preserve"> </w:t>
            </w:r>
            <w:r>
              <w:rPr>
                <w:sz w:val="24"/>
              </w:rPr>
              <w:t>in</w:t>
            </w:r>
            <w:r>
              <w:rPr>
                <w:spacing w:val="-8"/>
                <w:sz w:val="24"/>
              </w:rPr>
              <w:t xml:space="preserve"> </w:t>
            </w:r>
            <w:r>
              <w:rPr>
                <w:sz w:val="24"/>
              </w:rPr>
              <w:t>the</w:t>
            </w:r>
            <w:r>
              <w:rPr>
                <w:spacing w:val="-7"/>
                <w:sz w:val="24"/>
              </w:rPr>
              <w:t xml:space="preserve"> </w:t>
            </w:r>
            <w:r>
              <w:rPr>
                <w:sz w:val="24"/>
              </w:rPr>
              <w:t>area</w:t>
            </w:r>
            <w:r>
              <w:rPr>
                <w:spacing w:val="-9"/>
                <w:sz w:val="24"/>
              </w:rPr>
              <w:t xml:space="preserve"> </w:t>
            </w:r>
            <w:r>
              <w:rPr>
                <w:sz w:val="24"/>
              </w:rPr>
              <w:t>of endorsement or Career Technical education</w:t>
            </w:r>
          </w:p>
        </w:tc>
        <w:tc>
          <w:tcPr>
            <w:tcW w:w="1080" w:type="dxa"/>
          </w:tcPr>
          <w:p w14:paraId="1CC59892" w14:textId="77777777" w:rsidR="00CC34EF" w:rsidRDefault="00CC34EF" w:rsidP="002D17AE">
            <w:pPr>
              <w:pStyle w:val="TableParagraph"/>
              <w:spacing w:before="119"/>
              <w:ind w:left="107"/>
              <w:rPr>
                <w:sz w:val="24"/>
              </w:rPr>
            </w:pPr>
            <w:r>
              <w:rPr>
                <w:sz w:val="24"/>
              </w:rPr>
              <w:t xml:space="preserve">5 </w:t>
            </w:r>
            <w:r>
              <w:rPr>
                <w:spacing w:val="-2"/>
                <w:sz w:val="24"/>
              </w:rPr>
              <w:t>years</w:t>
            </w:r>
          </w:p>
        </w:tc>
        <w:tc>
          <w:tcPr>
            <w:tcW w:w="3600" w:type="dxa"/>
          </w:tcPr>
          <w:p w14:paraId="637AEAB6" w14:textId="77777777" w:rsidR="00CC34EF" w:rsidRDefault="00CC34EF" w:rsidP="002D17AE">
            <w:pPr>
              <w:pStyle w:val="TableParagraph"/>
              <w:spacing w:before="119"/>
              <w:ind w:left="107"/>
              <w:rPr>
                <w:sz w:val="24"/>
              </w:rPr>
            </w:pPr>
            <w:r>
              <w:rPr>
                <w:sz w:val="24"/>
              </w:rPr>
              <w:t>Same</w:t>
            </w:r>
            <w:r>
              <w:rPr>
                <w:spacing w:val="-2"/>
                <w:sz w:val="24"/>
              </w:rPr>
              <w:t xml:space="preserve"> </w:t>
            </w:r>
            <w:r>
              <w:rPr>
                <w:sz w:val="24"/>
              </w:rPr>
              <w:t>as</w:t>
            </w:r>
            <w:r>
              <w:rPr>
                <w:spacing w:val="-1"/>
                <w:sz w:val="24"/>
              </w:rPr>
              <w:t xml:space="preserve"> </w:t>
            </w:r>
            <w:r>
              <w:rPr>
                <w:sz w:val="24"/>
              </w:rPr>
              <w:t>for</w:t>
            </w:r>
            <w:r>
              <w:rPr>
                <w:spacing w:val="-2"/>
                <w:sz w:val="24"/>
              </w:rPr>
              <w:t xml:space="preserve"> </w:t>
            </w:r>
            <w:r>
              <w:rPr>
                <w:sz w:val="24"/>
              </w:rPr>
              <w:t>Class</w:t>
            </w:r>
            <w:r>
              <w:rPr>
                <w:spacing w:val="-1"/>
                <w:sz w:val="24"/>
              </w:rPr>
              <w:t xml:space="preserve"> </w:t>
            </w:r>
            <w:r>
              <w:rPr>
                <w:spacing w:val="-5"/>
                <w:sz w:val="24"/>
              </w:rPr>
              <w:t>AA</w:t>
            </w:r>
          </w:p>
        </w:tc>
      </w:tr>
      <w:tr w:rsidR="00CC34EF" w14:paraId="2E3174DF" w14:textId="77777777" w:rsidTr="002D17AE">
        <w:trPr>
          <w:trHeight w:val="4067"/>
        </w:trPr>
        <w:tc>
          <w:tcPr>
            <w:tcW w:w="1188" w:type="dxa"/>
          </w:tcPr>
          <w:p w14:paraId="5D914673" w14:textId="77777777" w:rsidR="00CC34EF" w:rsidRDefault="00CC34EF" w:rsidP="002D17AE">
            <w:pPr>
              <w:pStyle w:val="TableParagraph"/>
              <w:spacing w:before="121"/>
              <w:ind w:left="107"/>
              <w:rPr>
                <w:sz w:val="24"/>
              </w:rPr>
            </w:pPr>
            <w:r>
              <w:rPr>
                <w:sz w:val="24"/>
              </w:rPr>
              <w:t>Five</w:t>
            </w:r>
            <w:r>
              <w:rPr>
                <w:spacing w:val="-5"/>
                <w:sz w:val="24"/>
              </w:rPr>
              <w:t xml:space="preserve"> </w:t>
            </w:r>
            <w:r>
              <w:rPr>
                <w:spacing w:val="-4"/>
                <w:sz w:val="24"/>
              </w:rPr>
              <w:t>Year</w:t>
            </w:r>
          </w:p>
          <w:p w14:paraId="29489BE5" w14:textId="77777777" w:rsidR="00CC34EF" w:rsidRDefault="00CC34EF" w:rsidP="002D17AE">
            <w:pPr>
              <w:pStyle w:val="TableParagraph"/>
              <w:spacing w:before="120"/>
              <w:ind w:left="107" w:right="373"/>
              <w:rPr>
                <w:sz w:val="24"/>
              </w:rPr>
            </w:pPr>
            <w:r>
              <w:rPr>
                <w:spacing w:val="-4"/>
                <w:sz w:val="24"/>
              </w:rPr>
              <w:t>Class AAAA</w:t>
            </w:r>
          </w:p>
          <w:p w14:paraId="61916C2B" w14:textId="77777777" w:rsidR="00CC34EF" w:rsidRDefault="00CC34EF" w:rsidP="002D17AE">
            <w:pPr>
              <w:pStyle w:val="TableParagraph"/>
              <w:spacing w:before="120"/>
              <w:ind w:left="107" w:right="122"/>
              <w:rPr>
                <w:sz w:val="24"/>
              </w:rPr>
            </w:pPr>
            <w:r>
              <w:rPr>
                <w:spacing w:val="-2"/>
                <w:sz w:val="24"/>
              </w:rPr>
              <w:t>Career Technical License</w:t>
            </w:r>
          </w:p>
        </w:tc>
        <w:tc>
          <w:tcPr>
            <w:tcW w:w="3691" w:type="dxa"/>
          </w:tcPr>
          <w:p w14:paraId="22EF8E81" w14:textId="77777777" w:rsidR="00CC34EF" w:rsidRDefault="00CC34EF" w:rsidP="002D17AE">
            <w:pPr>
              <w:pStyle w:val="TableParagraph"/>
              <w:numPr>
                <w:ilvl w:val="0"/>
                <w:numId w:val="20"/>
              </w:numPr>
              <w:tabs>
                <w:tab w:val="left" w:pos="467"/>
              </w:tabs>
              <w:spacing w:before="121"/>
              <w:ind w:right="717"/>
              <w:rPr>
                <w:sz w:val="24"/>
              </w:rPr>
            </w:pPr>
            <w:r>
              <w:rPr>
                <w:sz w:val="24"/>
              </w:rPr>
              <w:t>Hold</w:t>
            </w:r>
            <w:r>
              <w:rPr>
                <w:spacing w:val="-9"/>
                <w:sz w:val="24"/>
              </w:rPr>
              <w:t xml:space="preserve"> </w:t>
            </w:r>
            <w:r>
              <w:rPr>
                <w:sz w:val="24"/>
              </w:rPr>
              <w:t>a</w:t>
            </w:r>
            <w:r>
              <w:rPr>
                <w:spacing w:val="-10"/>
                <w:sz w:val="24"/>
              </w:rPr>
              <w:t xml:space="preserve"> </w:t>
            </w:r>
            <w:r>
              <w:rPr>
                <w:sz w:val="24"/>
              </w:rPr>
              <w:t>Five-Year</w:t>
            </w:r>
            <w:r>
              <w:rPr>
                <w:spacing w:val="-10"/>
                <w:sz w:val="24"/>
              </w:rPr>
              <w:t xml:space="preserve"> </w:t>
            </w:r>
            <w:r>
              <w:rPr>
                <w:sz w:val="24"/>
              </w:rPr>
              <w:t>Class</w:t>
            </w:r>
            <w:r>
              <w:rPr>
                <w:spacing w:val="-8"/>
                <w:sz w:val="24"/>
              </w:rPr>
              <w:t xml:space="preserve"> </w:t>
            </w:r>
            <w:r>
              <w:rPr>
                <w:sz w:val="24"/>
              </w:rPr>
              <w:t>A Career Technical License</w:t>
            </w:r>
          </w:p>
          <w:p w14:paraId="5B3ABF62" w14:textId="77777777" w:rsidR="00CC34EF" w:rsidRDefault="00CC34EF" w:rsidP="002D17AE">
            <w:pPr>
              <w:pStyle w:val="TableParagraph"/>
              <w:numPr>
                <w:ilvl w:val="0"/>
                <w:numId w:val="20"/>
              </w:numPr>
              <w:tabs>
                <w:tab w:val="left" w:pos="467"/>
              </w:tabs>
              <w:spacing w:before="120"/>
              <w:ind w:right="354"/>
              <w:rPr>
                <w:sz w:val="24"/>
              </w:rPr>
            </w:pPr>
            <w:r>
              <w:rPr>
                <w:sz w:val="24"/>
              </w:rPr>
              <w:t>Doctoral</w:t>
            </w:r>
            <w:r>
              <w:rPr>
                <w:spacing w:val="-8"/>
                <w:sz w:val="24"/>
              </w:rPr>
              <w:t xml:space="preserve"> </w:t>
            </w:r>
            <w:r>
              <w:rPr>
                <w:sz w:val="24"/>
              </w:rPr>
              <w:t>degree</w:t>
            </w:r>
            <w:r>
              <w:rPr>
                <w:spacing w:val="-9"/>
                <w:sz w:val="24"/>
              </w:rPr>
              <w:t xml:space="preserve"> </w:t>
            </w:r>
            <w:r>
              <w:rPr>
                <w:sz w:val="24"/>
              </w:rPr>
              <w:t>in</w:t>
            </w:r>
            <w:r>
              <w:rPr>
                <w:spacing w:val="-8"/>
                <w:sz w:val="24"/>
              </w:rPr>
              <w:t xml:space="preserve"> </w:t>
            </w:r>
            <w:r>
              <w:rPr>
                <w:sz w:val="24"/>
              </w:rPr>
              <w:t>the</w:t>
            </w:r>
            <w:r>
              <w:rPr>
                <w:spacing w:val="-7"/>
                <w:sz w:val="24"/>
              </w:rPr>
              <w:t xml:space="preserve"> </w:t>
            </w:r>
            <w:r>
              <w:rPr>
                <w:sz w:val="24"/>
              </w:rPr>
              <w:t>area</w:t>
            </w:r>
            <w:r>
              <w:rPr>
                <w:spacing w:val="-9"/>
                <w:sz w:val="24"/>
              </w:rPr>
              <w:t xml:space="preserve"> </w:t>
            </w:r>
            <w:r>
              <w:rPr>
                <w:sz w:val="24"/>
              </w:rPr>
              <w:t>of endorsement or Career Technical education</w:t>
            </w:r>
          </w:p>
        </w:tc>
        <w:tc>
          <w:tcPr>
            <w:tcW w:w="1080" w:type="dxa"/>
          </w:tcPr>
          <w:p w14:paraId="77CCE83E" w14:textId="77777777" w:rsidR="00CC34EF" w:rsidRDefault="00CC34EF" w:rsidP="002D17AE">
            <w:pPr>
              <w:pStyle w:val="TableParagraph"/>
              <w:spacing w:before="121"/>
              <w:ind w:left="107"/>
              <w:rPr>
                <w:sz w:val="24"/>
              </w:rPr>
            </w:pPr>
            <w:r>
              <w:rPr>
                <w:sz w:val="24"/>
              </w:rPr>
              <w:t xml:space="preserve">5 </w:t>
            </w:r>
            <w:r>
              <w:rPr>
                <w:spacing w:val="-2"/>
                <w:sz w:val="24"/>
              </w:rPr>
              <w:t>years</w:t>
            </w:r>
          </w:p>
        </w:tc>
        <w:tc>
          <w:tcPr>
            <w:tcW w:w="3600" w:type="dxa"/>
          </w:tcPr>
          <w:p w14:paraId="0AF683F8" w14:textId="77777777" w:rsidR="00CC34EF" w:rsidRDefault="00CC34EF" w:rsidP="002D17AE">
            <w:pPr>
              <w:pStyle w:val="TableParagraph"/>
              <w:spacing w:before="121"/>
              <w:ind w:left="107"/>
              <w:rPr>
                <w:sz w:val="24"/>
              </w:rPr>
            </w:pPr>
            <w:r>
              <w:rPr>
                <w:sz w:val="24"/>
              </w:rPr>
              <w:t>Same</w:t>
            </w:r>
            <w:r>
              <w:rPr>
                <w:spacing w:val="-2"/>
                <w:sz w:val="24"/>
              </w:rPr>
              <w:t xml:space="preserve"> </w:t>
            </w:r>
            <w:r>
              <w:rPr>
                <w:sz w:val="24"/>
              </w:rPr>
              <w:t>as</w:t>
            </w:r>
            <w:r>
              <w:rPr>
                <w:spacing w:val="-1"/>
                <w:sz w:val="24"/>
              </w:rPr>
              <w:t xml:space="preserve"> </w:t>
            </w:r>
            <w:r>
              <w:rPr>
                <w:sz w:val="24"/>
              </w:rPr>
              <w:t>Class</w:t>
            </w:r>
            <w:r>
              <w:rPr>
                <w:spacing w:val="-1"/>
                <w:sz w:val="24"/>
              </w:rPr>
              <w:t xml:space="preserve"> </w:t>
            </w:r>
            <w:r>
              <w:rPr>
                <w:sz w:val="24"/>
              </w:rPr>
              <w:t>for</w:t>
            </w:r>
            <w:r>
              <w:rPr>
                <w:spacing w:val="-2"/>
                <w:sz w:val="24"/>
              </w:rPr>
              <w:t xml:space="preserve"> </w:t>
            </w:r>
            <w:r>
              <w:rPr>
                <w:spacing w:val="-5"/>
                <w:sz w:val="24"/>
              </w:rPr>
              <w:t>AA</w:t>
            </w:r>
          </w:p>
        </w:tc>
      </w:tr>
      <w:tr w:rsidR="00CC34EF" w14:paraId="59BDD343" w14:textId="77777777" w:rsidTr="002D17AE">
        <w:trPr>
          <w:trHeight w:val="1871"/>
        </w:trPr>
        <w:tc>
          <w:tcPr>
            <w:tcW w:w="9559" w:type="dxa"/>
            <w:gridSpan w:val="4"/>
          </w:tcPr>
          <w:p w14:paraId="3A5D5632" w14:textId="77777777" w:rsidR="00CC34EF" w:rsidRDefault="00CC34EF" w:rsidP="002D17AE">
            <w:pPr>
              <w:pStyle w:val="TableParagraph"/>
              <w:spacing w:before="119"/>
              <w:ind w:left="107"/>
              <w:jc w:val="both"/>
              <w:rPr>
                <w:b/>
                <w:i/>
                <w:sz w:val="24"/>
              </w:rPr>
            </w:pPr>
            <w:r>
              <w:rPr>
                <w:b/>
                <w:i/>
                <w:sz w:val="24"/>
              </w:rPr>
              <w:t>*The</w:t>
            </w:r>
            <w:r>
              <w:rPr>
                <w:b/>
                <w:i/>
                <w:spacing w:val="-2"/>
                <w:sz w:val="24"/>
              </w:rPr>
              <w:t xml:space="preserve"> </w:t>
            </w:r>
            <w:r>
              <w:rPr>
                <w:b/>
                <w:i/>
                <w:sz w:val="24"/>
              </w:rPr>
              <w:t>related</w:t>
            </w:r>
            <w:r>
              <w:rPr>
                <w:b/>
                <w:i/>
                <w:spacing w:val="-1"/>
                <w:sz w:val="24"/>
              </w:rPr>
              <w:t xml:space="preserve"> </w:t>
            </w:r>
            <w:r>
              <w:rPr>
                <w:b/>
                <w:i/>
                <w:sz w:val="24"/>
              </w:rPr>
              <w:t>work</w:t>
            </w:r>
            <w:r>
              <w:rPr>
                <w:b/>
                <w:i/>
                <w:spacing w:val="-1"/>
                <w:sz w:val="24"/>
              </w:rPr>
              <w:t xml:space="preserve"> </w:t>
            </w:r>
            <w:r>
              <w:rPr>
                <w:b/>
                <w:i/>
                <w:sz w:val="24"/>
              </w:rPr>
              <w:t>experience</w:t>
            </w:r>
            <w:r>
              <w:rPr>
                <w:b/>
                <w:i/>
                <w:spacing w:val="-2"/>
                <w:sz w:val="24"/>
              </w:rPr>
              <w:t xml:space="preserve"> </w:t>
            </w:r>
            <w:r>
              <w:rPr>
                <w:b/>
                <w:i/>
                <w:sz w:val="24"/>
              </w:rPr>
              <w:t>requirements</w:t>
            </w:r>
            <w:r>
              <w:rPr>
                <w:b/>
                <w:i/>
                <w:spacing w:val="-1"/>
                <w:sz w:val="24"/>
              </w:rPr>
              <w:t xml:space="preserve"> </w:t>
            </w:r>
            <w:r>
              <w:rPr>
                <w:b/>
                <w:i/>
                <w:sz w:val="24"/>
              </w:rPr>
              <w:t>must</w:t>
            </w:r>
            <w:r>
              <w:rPr>
                <w:b/>
                <w:i/>
                <w:spacing w:val="-2"/>
                <w:sz w:val="24"/>
              </w:rPr>
              <w:t xml:space="preserve"> </w:t>
            </w:r>
            <w:r>
              <w:rPr>
                <w:b/>
                <w:i/>
                <w:sz w:val="24"/>
              </w:rPr>
              <w:t>be</w:t>
            </w:r>
            <w:r>
              <w:rPr>
                <w:b/>
                <w:i/>
                <w:spacing w:val="-2"/>
                <w:sz w:val="24"/>
              </w:rPr>
              <w:t xml:space="preserve"> </w:t>
            </w:r>
            <w:r>
              <w:rPr>
                <w:b/>
                <w:i/>
                <w:sz w:val="24"/>
              </w:rPr>
              <w:t>approved</w:t>
            </w:r>
            <w:r>
              <w:rPr>
                <w:b/>
                <w:i/>
                <w:spacing w:val="-1"/>
                <w:sz w:val="24"/>
              </w:rPr>
              <w:t xml:space="preserve"> </w:t>
            </w:r>
            <w:r>
              <w:rPr>
                <w:b/>
                <w:i/>
                <w:sz w:val="24"/>
              </w:rPr>
              <w:t>by</w:t>
            </w:r>
            <w:r>
              <w:rPr>
                <w:b/>
                <w:i/>
                <w:spacing w:val="-2"/>
                <w:sz w:val="24"/>
              </w:rPr>
              <w:t xml:space="preserve"> </w:t>
            </w:r>
            <w:r>
              <w:rPr>
                <w:b/>
                <w:i/>
                <w:sz w:val="24"/>
              </w:rPr>
              <w:t>the</w:t>
            </w:r>
            <w:r>
              <w:rPr>
                <w:b/>
                <w:i/>
                <w:spacing w:val="-1"/>
                <w:sz w:val="24"/>
              </w:rPr>
              <w:t xml:space="preserve"> </w:t>
            </w:r>
            <w:r>
              <w:rPr>
                <w:b/>
                <w:i/>
                <w:spacing w:val="-2"/>
                <w:sz w:val="24"/>
              </w:rPr>
              <w:t>Superintendent</w:t>
            </w:r>
          </w:p>
          <w:p w14:paraId="29C08512" w14:textId="77777777" w:rsidR="00CC34EF" w:rsidRDefault="00CC34EF" w:rsidP="002D17AE">
            <w:pPr>
              <w:pStyle w:val="TableParagraph"/>
              <w:spacing w:before="120"/>
              <w:ind w:left="107" w:right="77"/>
              <w:jc w:val="both"/>
              <w:rPr>
                <w:b/>
                <w:i/>
                <w:sz w:val="24"/>
              </w:rPr>
            </w:pPr>
            <w:r>
              <w:rPr>
                <w:b/>
                <w:i/>
                <w:sz w:val="24"/>
              </w:rPr>
              <w:t>Principal or Career Technical Director to ensure the work experiences are relative to the teaching area.</w:t>
            </w:r>
            <w:r>
              <w:rPr>
                <w:b/>
                <w:i/>
                <w:spacing w:val="40"/>
                <w:sz w:val="24"/>
              </w:rPr>
              <w:t xml:space="preserve"> </w:t>
            </w:r>
            <w:r>
              <w:rPr>
                <w:b/>
                <w:i/>
                <w:sz w:val="24"/>
              </w:rPr>
              <w:t xml:space="preserve">The administrator and the employer must provide verification of successful completion of these activities to be submitted in the application packet when renewal is </w:t>
            </w:r>
            <w:r>
              <w:rPr>
                <w:b/>
                <w:i/>
                <w:spacing w:val="-2"/>
                <w:sz w:val="24"/>
              </w:rPr>
              <w:t>requested.</w:t>
            </w:r>
          </w:p>
        </w:tc>
      </w:tr>
    </w:tbl>
    <w:p w14:paraId="625E955E" w14:textId="77777777" w:rsidR="00CC34EF" w:rsidRDefault="00CC34EF" w:rsidP="009A4DE7">
      <w:pPr>
        <w:jc w:val="both"/>
        <w:rPr>
          <w:sz w:val="24"/>
        </w:rPr>
        <w:sectPr w:rsidR="00CC34EF" w:rsidSect="00CC34EF">
          <w:pgSz w:w="12240" w:h="15840"/>
          <w:pgMar w:top="1420" w:right="700" w:bottom="1700" w:left="1220" w:header="0" w:footer="1446" w:gutter="0"/>
          <w:cols w:space="720"/>
        </w:sectPr>
      </w:pPr>
    </w:p>
    <w:p w14:paraId="619523CB" w14:textId="77777777" w:rsidR="00CC34EF" w:rsidRDefault="00CC34EF"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5738"/>
        <w:gridCol w:w="1164"/>
      </w:tblGrid>
      <w:tr w:rsidR="00CC34EF" w14:paraId="4BB5DB6F" w14:textId="77777777" w:rsidTr="002D17AE">
        <w:trPr>
          <w:trHeight w:val="1081"/>
        </w:trPr>
        <w:tc>
          <w:tcPr>
            <w:tcW w:w="9350" w:type="dxa"/>
            <w:gridSpan w:val="3"/>
          </w:tcPr>
          <w:p w14:paraId="318B0B1F" w14:textId="77777777" w:rsidR="00CC34EF" w:rsidRDefault="00CC34EF" w:rsidP="002D17AE">
            <w:pPr>
              <w:pStyle w:val="TableParagraph"/>
              <w:spacing w:before="253"/>
              <w:ind w:left="749" w:right="740"/>
              <w:jc w:val="center"/>
              <w:rPr>
                <w:b/>
                <w:sz w:val="24"/>
              </w:rPr>
            </w:pPr>
            <w:r>
              <w:rPr>
                <w:b/>
                <w:sz w:val="24"/>
              </w:rPr>
              <w:t>FIVE</w:t>
            </w:r>
            <w:r>
              <w:rPr>
                <w:b/>
                <w:spacing w:val="-2"/>
                <w:sz w:val="24"/>
              </w:rPr>
              <w:t xml:space="preserve"> </w:t>
            </w:r>
            <w:r>
              <w:rPr>
                <w:b/>
                <w:sz w:val="24"/>
              </w:rPr>
              <w:t>YEAR</w:t>
            </w:r>
            <w:r>
              <w:rPr>
                <w:b/>
                <w:spacing w:val="-3"/>
                <w:sz w:val="24"/>
              </w:rPr>
              <w:t xml:space="preserve"> </w:t>
            </w:r>
            <w:r>
              <w:rPr>
                <w:b/>
                <w:sz w:val="24"/>
              </w:rPr>
              <w:t>LICENSE</w:t>
            </w:r>
            <w:r>
              <w:rPr>
                <w:b/>
                <w:spacing w:val="-3"/>
                <w:sz w:val="24"/>
              </w:rPr>
              <w:t xml:space="preserve"> </w:t>
            </w:r>
            <w:r>
              <w:rPr>
                <w:b/>
                <w:sz w:val="24"/>
              </w:rPr>
              <w:t>–</w:t>
            </w:r>
            <w:r>
              <w:rPr>
                <w:b/>
                <w:spacing w:val="-1"/>
                <w:sz w:val="24"/>
              </w:rPr>
              <w:t xml:space="preserve"> </w:t>
            </w:r>
            <w:r>
              <w:rPr>
                <w:b/>
                <w:spacing w:val="-2"/>
                <w:sz w:val="24"/>
              </w:rPr>
              <w:t>REINSTATEMENT</w:t>
            </w:r>
          </w:p>
          <w:p w14:paraId="3E367F13" w14:textId="77777777" w:rsidR="00CC34EF" w:rsidRDefault="00CC34EF" w:rsidP="002D17AE">
            <w:pPr>
              <w:pStyle w:val="TableParagraph"/>
              <w:spacing w:line="270" w:lineRule="atLeast"/>
              <w:ind w:left="749" w:right="737"/>
              <w:jc w:val="center"/>
              <w:rPr>
                <w:b/>
                <w:sz w:val="24"/>
              </w:rPr>
            </w:pPr>
            <w:r>
              <w:rPr>
                <w:b/>
                <w:sz w:val="24"/>
              </w:rPr>
              <w:t>Mississippi</w:t>
            </w:r>
            <w:r>
              <w:rPr>
                <w:b/>
                <w:spacing w:val="-5"/>
                <w:sz w:val="24"/>
              </w:rPr>
              <w:t xml:space="preserve"> </w:t>
            </w:r>
            <w:r>
              <w:rPr>
                <w:b/>
                <w:sz w:val="24"/>
              </w:rPr>
              <w:t>educators</w:t>
            </w:r>
            <w:r>
              <w:rPr>
                <w:b/>
                <w:spacing w:val="-5"/>
                <w:sz w:val="24"/>
              </w:rPr>
              <w:t xml:space="preserve"> </w:t>
            </w:r>
            <w:r>
              <w:rPr>
                <w:b/>
                <w:sz w:val="24"/>
              </w:rPr>
              <w:t>may</w:t>
            </w:r>
            <w:r>
              <w:rPr>
                <w:b/>
                <w:spacing w:val="-5"/>
                <w:sz w:val="24"/>
              </w:rPr>
              <w:t xml:space="preserve"> </w:t>
            </w:r>
            <w:r>
              <w:rPr>
                <w:b/>
                <w:sz w:val="24"/>
              </w:rPr>
              <w:t>reinstate</w:t>
            </w:r>
            <w:r>
              <w:rPr>
                <w:b/>
                <w:spacing w:val="-6"/>
                <w:sz w:val="24"/>
              </w:rPr>
              <w:t xml:space="preserve"> </w:t>
            </w:r>
            <w:r>
              <w:rPr>
                <w:b/>
                <w:sz w:val="24"/>
              </w:rPr>
              <w:t>an</w:t>
            </w:r>
            <w:r>
              <w:rPr>
                <w:b/>
                <w:spacing w:val="-5"/>
                <w:sz w:val="24"/>
              </w:rPr>
              <w:t xml:space="preserve"> </w:t>
            </w:r>
            <w:r>
              <w:rPr>
                <w:b/>
                <w:sz w:val="24"/>
              </w:rPr>
              <w:t>expired</w:t>
            </w:r>
            <w:r>
              <w:rPr>
                <w:b/>
                <w:spacing w:val="-3"/>
                <w:sz w:val="24"/>
              </w:rPr>
              <w:t xml:space="preserve"> </w:t>
            </w:r>
            <w:r>
              <w:rPr>
                <w:b/>
                <w:sz w:val="24"/>
              </w:rPr>
              <w:t>five-year</w:t>
            </w:r>
            <w:r>
              <w:rPr>
                <w:b/>
                <w:spacing w:val="-6"/>
                <w:sz w:val="24"/>
              </w:rPr>
              <w:t xml:space="preserve"> </w:t>
            </w:r>
            <w:r>
              <w:rPr>
                <w:b/>
                <w:sz w:val="24"/>
              </w:rPr>
              <w:t>standard</w:t>
            </w:r>
            <w:r>
              <w:rPr>
                <w:b/>
                <w:spacing w:val="-5"/>
                <w:sz w:val="24"/>
              </w:rPr>
              <w:t xml:space="preserve"> </w:t>
            </w:r>
            <w:r>
              <w:rPr>
                <w:b/>
                <w:sz w:val="24"/>
              </w:rPr>
              <w:t>license with one of the following options:</w:t>
            </w:r>
          </w:p>
        </w:tc>
      </w:tr>
      <w:tr w:rsidR="00CC34EF" w14:paraId="774730DB" w14:textId="77777777" w:rsidTr="002D17AE">
        <w:trPr>
          <w:trHeight w:val="493"/>
        </w:trPr>
        <w:tc>
          <w:tcPr>
            <w:tcW w:w="2448" w:type="dxa"/>
          </w:tcPr>
          <w:p w14:paraId="1AB021DE" w14:textId="77777777" w:rsidR="00CC34EF" w:rsidRDefault="00CC34EF" w:rsidP="002D17AE">
            <w:pPr>
              <w:pStyle w:val="TableParagraph"/>
              <w:spacing w:before="123"/>
              <w:ind w:left="9"/>
              <w:jc w:val="center"/>
              <w:rPr>
                <w:b/>
              </w:rPr>
            </w:pPr>
            <w:r>
              <w:rPr>
                <w:b/>
                <w:spacing w:val="-2"/>
              </w:rPr>
              <w:t>License</w:t>
            </w:r>
          </w:p>
        </w:tc>
        <w:tc>
          <w:tcPr>
            <w:tcW w:w="5738" w:type="dxa"/>
          </w:tcPr>
          <w:p w14:paraId="721014BE" w14:textId="77777777" w:rsidR="00CC34EF" w:rsidRDefault="00CC34EF" w:rsidP="002D17AE">
            <w:pPr>
              <w:pStyle w:val="TableParagraph"/>
              <w:spacing w:before="123"/>
              <w:ind w:left="14"/>
              <w:jc w:val="center"/>
              <w:rPr>
                <w:b/>
              </w:rPr>
            </w:pPr>
            <w:r>
              <w:rPr>
                <w:b/>
                <w:spacing w:val="-2"/>
              </w:rPr>
              <w:t>Requirements</w:t>
            </w:r>
          </w:p>
        </w:tc>
        <w:tc>
          <w:tcPr>
            <w:tcW w:w="1164" w:type="dxa"/>
          </w:tcPr>
          <w:p w14:paraId="6DF8A7B8" w14:textId="77777777" w:rsidR="00CC34EF" w:rsidRDefault="00CC34EF" w:rsidP="002D17AE">
            <w:pPr>
              <w:pStyle w:val="TableParagraph"/>
              <w:spacing w:before="123"/>
              <w:ind w:left="201"/>
              <w:rPr>
                <w:b/>
              </w:rPr>
            </w:pPr>
            <w:r>
              <w:rPr>
                <w:b/>
                <w:spacing w:val="-2"/>
              </w:rPr>
              <w:t>Validity</w:t>
            </w:r>
          </w:p>
        </w:tc>
      </w:tr>
      <w:tr w:rsidR="00CC34EF" w14:paraId="19461FDC" w14:textId="77777777" w:rsidTr="002D17AE">
        <w:trPr>
          <w:trHeight w:val="3040"/>
        </w:trPr>
        <w:tc>
          <w:tcPr>
            <w:tcW w:w="2448" w:type="dxa"/>
          </w:tcPr>
          <w:p w14:paraId="012A3ADF" w14:textId="77777777" w:rsidR="00CC34EF" w:rsidRDefault="00CC34EF" w:rsidP="002D17AE">
            <w:pPr>
              <w:pStyle w:val="TableParagraph"/>
              <w:spacing w:before="120"/>
              <w:ind w:left="107" w:right="94"/>
              <w:jc w:val="both"/>
              <w:rPr>
                <w:sz w:val="20"/>
              </w:rPr>
            </w:pPr>
            <w:r>
              <w:rPr>
                <w:sz w:val="20"/>
              </w:rPr>
              <w:t>One-year Reinstatement (Issued</w:t>
            </w:r>
            <w:r>
              <w:rPr>
                <w:spacing w:val="-2"/>
                <w:sz w:val="20"/>
              </w:rPr>
              <w:t xml:space="preserve"> </w:t>
            </w:r>
            <w:r>
              <w:rPr>
                <w:sz w:val="20"/>
              </w:rPr>
              <w:t>at</w:t>
            </w:r>
            <w:r>
              <w:rPr>
                <w:spacing w:val="-3"/>
                <w:sz w:val="20"/>
              </w:rPr>
              <w:t xml:space="preserve"> </w:t>
            </w:r>
            <w:r>
              <w:rPr>
                <w:sz w:val="20"/>
              </w:rPr>
              <w:t>Class</w:t>
            </w:r>
            <w:r>
              <w:rPr>
                <w:spacing w:val="-2"/>
                <w:sz w:val="20"/>
              </w:rPr>
              <w:t xml:space="preserve"> </w:t>
            </w:r>
            <w:r>
              <w:rPr>
                <w:sz w:val="20"/>
              </w:rPr>
              <w:t>level</w:t>
            </w:r>
            <w:r>
              <w:rPr>
                <w:spacing w:val="-3"/>
                <w:sz w:val="20"/>
              </w:rPr>
              <w:t xml:space="preserve"> </w:t>
            </w:r>
            <w:r>
              <w:rPr>
                <w:sz w:val="20"/>
              </w:rPr>
              <w:t>of</w:t>
            </w:r>
            <w:r>
              <w:rPr>
                <w:spacing w:val="-2"/>
                <w:sz w:val="20"/>
              </w:rPr>
              <w:t xml:space="preserve"> </w:t>
            </w:r>
            <w:r>
              <w:rPr>
                <w:sz w:val="20"/>
              </w:rPr>
              <w:t>the most previously expired standard renewable five- year license)</w:t>
            </w:r>
          </w:p>
        </w:tc>
        <w:tc>
          <w:tcPr>
            <w:tcW w:w="5738" w:type="dxa"/>
          </w:tcPr>
          <w:p w14:paraId="4C21337C" w14:textId="77777777" w:rsidR="00CC34EF" w:rsidRDefault="00CC34EF" w:rsidP="002D17AE">
            <w:pPr>
              <w:pStyle w:val="TableParagraph"/>
              <w:spacing w:before="120"/>
              <w:ind w:left="107"/>
              <w:rPr>
                <w:sz w:val="20"/>
              </w:rPr>
            </w:pPr>
            <w:r>
              <w:rPr>
                <w:sz w:val="20"/>
              </w:rPr>
              <w:t>1.</w:t>
            </w:r>
            <w:r>
              <w:rPr>
                <w:spacing w:val="-9"/>
                <w:sz w:val="20"/>
              </w:rPr>
              <w:t xml:space="preserve"> </w:t>
            </w:r>
            <w:r>
              <w:rPr>
                <w:sz w:val="20"/>
              </w:rPr>
              <w:t>Completed</w:t>
            </w:r>
            <w:r>
              <w:rPr>
                <w:spacing w:val="-8"/>
                <w:sz w:val="20"/>
              </w:rPr>
              <w:t xml:space="preserve"> </w:t>
            </w:r>
            <w:r>
              <w:rPr>
                <w:sz w:val="20"/>
              </w:rPr>
              <w:t>application</w:t>
            </w:r>
            <w:r>
              <w:rPr>
                <w:spacing w:val="-8"/>
                <w:sz w:val="20"/>
              </w:rPr>
              <w:t xml:space="preserve"> </w:t>
            </w:r>
            <w:r>
              <w:rPr>
                <w:sz w:val="20"/>
              </w:rPr>
              <w:t>requesting</w:t>
            </w:r>
            <w:r>
              <w:rPr>
                <w:spacing w:val="-8"/>
                <w:sz w:val="20"/>
              </w:rPr>
              <w:t xml:space="preserve"> </w:t>
            </w:r>
            <w:r>
              <w:rPr>
                <w:spacing w:val="-2"/>
                <w:sz w:val="20"/>
              </w:rPr>
              <w:t>reinstatement</w:t>
            </w:r>
          </w:p>
          <w:p w14:paraId="30C0F7E9" w14:textId="77777777" w:rsidR="00CC34EF" w:rsidRDefault="00CC34EF" w:rsidP="002D17AE">
            <w:pPr>
              <w:pStyle w:val="TableParagraph"/>
              <w:spacing w:before="120"/>
              <w:ind w:left="107" w:right="89"/>
              <w:jc w:val="both"/>
              <w:rPr>
                <w:i/>
                <w:sz w:val="20"/>
              </w:rPr>
            </w:pPr>
            <w:r>
              <w:rPr>
                <w:i/>
                <w:sz w:val="20"/>
              </w:rPr>
              <w:t>(During the validity of the one-year license, the educator must meet approved</w:t>
            </w:r>
            <w:r>
              <w:rPr>
                <w:i/>
                <w:spacing w:val="-10"/>
                <w:sz w:val="20"/>
              </w:rPr>
              <w:t xml:space="preserve"> </w:t>
            </w:r>
            <w:r>
              <w:rPr>
                <w:i/>
                <w:sz w:val="20"/>
              </w:rPr>
              <w:t>five-year</w:t>
            </w:r>
            <w:r>
              <w:rPr>
                <w:i/>
                <w:spacing w:val="-9"/>
                <w:sz w:val="20"/>
              </w:rPr>
              <w:t xml:space="preserve"> </w:t>
            </w:r>
            <w:r>
              <w:rPr>
                <w:i/>
                <w:sz w:val="20"/>
                <w:u w:val="single"/>
              </w:rPr>
              <w:t>renewal</w:t>
            </w:r>
            <w:r>
              <w:rPr>
                <w:i/>
                <w:spacing w:val="-10"/>
                <w:sz w:val="20"/>
              </w:rPr>
              <w:t xml:space="preserve"> </w:t>
            </w:r>
            <w:r>
              <w:rPr>
                <w:i/>
                <w:sz w:val="20"/>
              </w:rPr>
              <w:t>requirements</w:t>
            </w:r>
            <w:r>
              <w:rPr>
                <w:i/>
                <w:spacing w:val="-9"/>
                <w:sz w:val="20"/>
              </w:rPr>
              <w:t xml:space="preserve"> </w:t>
            </w:r>
            <w:r>
              <w:rPr>
                <w:i/>
                <w:sz w:val="20"/>
              </w:rPr>
              <w:t>with</w:t>
            </w:r>
            <w:r>
              <w:rPr>
                <w:i/>
                <w:spacing w:val="-7"/>
                <w:sz w:val="20"/>
              </w:rPr>
              <w:t xml:space="preserve"> </w:t>
            </w:r>
            <w:r>
              <w:rPr>
                <w:i/>
                <w:sz w:val="20"/>
              </w:rPr>
              <w:t>CEU’s,</w:t>
            </w:r>
            <w:r>
              <w:rPr>
                <w:i/>
                <w:spacing w:val="-8"/>
                <w:sz w:val="20"/>
              </w:rPr>
              <w:t xml:space="preserve"> </w:t>
            </w:r>
            <w:r>
              <w:rPr>
                <w:i/>
                <w:sz w:val="20"/>
              </w:rPr>
              <w:t>contact</w:t>
            </w:r>
            <w:r>
              <w:rPr>
                <w:i/>
                <w:spacing w:val="-9"/>
                <w:sz w:val="20"/>
              </w:rPr>
              <w:t xml:space="preserve"> </w:t>
            </w:r>
            <w:r>
              <w:rPr>
                <w:i/>
                <w:sz w:val="20"/>
              </w:rPr>
              <w:t>hours, clock hours, or coursework appropriate for the Class level of the standard license, required number</w:t>
            </w:r>
            <w:r>
              <w:rPr>
                <w:i/>
                <w:spacing w:val="-1"/>
                <w:sz w:val="20"/>
              </w:rPr>
              <w:t xml:space="preserve"> </w:t>
            </w:r>
            <w:r>
              <w:rPr>
                <w:i/>
                <w:sz w:val="20"/>
              </w:rPr>
              <w:t>of</w:t>
            </w:r>
            <w:r>
              <w:rPr>
                <w:i/>
                <w:spacing w:val="-1"/>
                <w:sz w:val="20"/>
              </w:rPr>
              <w:t xml:space="preserve"> </w:t>
            </w:r>
            <w:r>
              <w:rPr>
                <w:i/>
                <w:sz w:val="20"/>
              </w:rPr>
              <w:t>SEMI credits, or</w:t>
            </w:r>
            <w:r>
              <w:rPr>
                <w:i/>
                <w:spacing w:val="-1"/>
                <w:sz w:val="20"/>
              </w:rPr>
              <w:t xml:space="preserve"> </w:t>
            </w:r>
            <w:r>
              <w:rPr>
                <w:i/>
                <w:sz w:val="20"/>
              </w:rPr>
              <w:t>completion of National Board for Professional Teaching Standards process. Documentation submitted for renewal must have been completed within or after the most previous renewal cycle. When renewal requirements</w:t>
            </w:r>
            <w:r>
              <w:rPr>
                <w:i/>
                <w:spacing w:val="-3"/>
                <w:sz w:val="20"/>
              </w:rPr>
              <w:t xml:space="preserve"> </w:t>
            </w:r>
            <w:r>
              <w:rPr>
                <w:i/>
                <w:sz w:val="20"/>
              </w:rPr>
              <w:t>are</w:t>
            </w:r>
            <w:r>
              <w:rPr>
                <w:i/>
                <w:spacing w:val="-2"/>
                <w:sz w:val="20"/>
              </w:rPr>
              <w:t xml:space="preserve"> </w:t>
            </w:r>
            <w:r>
              <w:rPr>
                <w:i/>
                <w:sz w:val="20"/>
              </w:rPr>
              <w:t>met,</w:t>
            </w:r>
            <w:r>
              <w:rPr>
                <w:i/>
                <w:spacing w:val="-2"/>
                <w:sz w:val="20"/>
              </w:rPr>
              <w:t xml:space="preserve"> </w:t>
            </w:r>
            <w:r>
              <w:rPr>
                <w:i/>
                <w:sz w:val="20"/>
              </w:rPr>
              <w:t>educators</w:t>
            </w:r>
            <w:r>
              <w:rPr>
                <w:i/>
                <w:spacing w:val="-3"/>
                <w:sz w:val="20"/>
              </w:rPr>
              <w:t xml:space="preserve"> </w:t>
            </w:r>
            <w:r>
              <w:rPr>
                <w:i/>
                <w:sz w:val="20"/>
              </w:rPr>
              <w:t>must</w:t>
            </w:r>
            <w:r>
              <w:rPr>
                <w:i/>
                <w:spacing w:val="-3"/>
                <w:sz w:val="20"/>
              </w:rPr>
              <w:t xml:space="preserve"> </w:t>
            </w:r>
            <w:r>
              <w:rPr>
                <w:i/>
                <w:sz w:val="20"/>
              </w:rPr>
              <w:t>submit</w:t>
            </w:r>
            <w:r>
              <w:rPr>
                <w:i/>
                <w:spacing w:val="-3"/>
                <w:sz w:val="20"/>
              </w:rPr>
              <w:t xml:space="preserve"> </w:t>
            </w:r>
            <w:r>
              <w:rPr>
                <w:i/>
                <w:sz w:val="20"/>
              </w:rPr>
              <w:t>a</w:t>
            </w:r>
            <w:r>
              <w:rPr>
                <w:i/>
                <w:spacing w:val="-2"/>
                <w:sz w:val="20"/>
              </w:rPr>
              <w:t xml:space="preserve"> </w:t>
            </w:r>
            <w:r>
              <w:rPr>
                <w:i/>
                <w:sz w:val="20"/>
              </w:rPr>
              <w:t>licensure</w:t>
            </w:r>
            <w:r>
              <w:rPr>
                <w:i/>
                <w:spacing w:val="-2"/>
                <w:sz w:val="20"/>
              </w:rPr>
              <w:t xml:space="preserve"> </w:t>
            </w:r>
            <w:r>
              <w:rPr>
                <w:i/>
                <w:sz w:val="20"/>
              </w:rPr>
              <w:t>application to obtain the remaining four years of the standard renewable five- year license).</w:t>
            </w:r>
          </w:p>
        </w:tc>
        <w:tc>
          <w:tcPr>
            <w:tcW w:w="1164" w:type="dxa"/>
          </w:tcPr>
          <w:p w14:paraId="75F37F1B" w14:textId="77777777" w:rsidR="00CC34EF" w:rsidRDefault="00CC34EF" w:rsidP="002D17AE">
            <w:pPr>
              <w:pStyle w:val="TableParagraph"/>
              <w:spacing w:before="120"/>
              <w:ind w:left="108"/>
              <w:rPr>
                <w:sz w:val="20"/>
              </w:rPr>
            </w:pPr>
            <w:r>
              <w:rPr>
                <w:sz w:val="20"/>
              </w:rPr>
              <w:t xml:space="preserve">1 </w:t>
            </w:r>
            <w:r>
              <w:rPr>
                <w:spacing w:val="-4"/>
                <w:sz w:val="20"/>
              </w:rPr>
              <w:t>year</w:t>
            </w:r>
          </w:p>
          <w:p w14:paraId="19602A5E" w14:textId="77777777" w:rsidR="00CC34EF" w:rsidRDefault="00CC34EF" w:rsidP="002D17AE">
            <w:pPr>
              <w:pStyle w:val="TableParagraph"/>
              <w:spacing w:before="120"/>
              <w:ind w:left="108"/>
              <w:rPr>
                <w:sz w:val="20"/>
              </w:rPr>
            </w:pPr>
            <w:r>
              <w:rPr>
                <w:spacing w:val="-2"/>
                <w:sz w:val="20"/>
              </w:rPr>
              <w:t>(non- renewable)</w:t>
            </w:r>
          </w:p>
        </w:tc>
      </w:tr>
      <w:tr w:rsidR="00CC34EF" w14:paraId="165E889D" w14:textId="77777777" w:rsidTr="002D17AE">
        <w:trPr>
          <w:trHeight w:val="1629"/>
        </w:trPr>
        <w:tc>
          <w:tcPr>
            <w:tcW w:w="2448" w:type="dxa"/>
          </w:tcPr>
          <w:p w14:paraId="3240E7E1" w14:textId="77777777" w:rsidR="00CC34EF" w:rsidRDefault="00CC34EF" w:rsidP="002D17AE">
            <w:pPr>
              <w:pStyle w:val="TableParagraph"/>
              <w:tabs>
                <w:tab w:val="left" w:pos="2138"/>
              </w:tabs>
              <w:spacing w:before="120"/>
              <w:ind w:left="107" w:right="96"/>
              <w:rPr>
                <w:sz w:val="20"/>
              </w:rPr>
            </w:pPr>
            <w:r>
              <w:rPr>
                <w:spacing w:val="-2"/>
                <w:sz w:val="20"/>
              </w:rPr>
              <w:t>Reinstatement</w:t>
            </w:r>
            <w:r>
              <w:rPr>
                <w:sz w:val="20"/>
              </w:rPr>
              <w:tab/>
            </w:r>
            <w:r>
              <w:rPr>
                <w:spacing w:val="-6"/>
                <w:sz w:val="20"/>
              </w:rPr>
              <w:t xml:space="preserve">by </w:t>
            </w:r>
            <w:r>
              <w:rPr>
                <w:spacing w:val="-2"/>
                <w:sz w:val="20"/>
              </w:rPr>
              <w:t>Reciprocity</w:t>
            </w:r>
          </w:p>
        </w:tc>
        <w:tc>
          <w:tcPr>
            <w:tcW w:w="5738" w:type="dxa"/>
          </w:tcPr>
          <w:p w14:paraId="7F0C7BF9" w14:textId="77777777" w:rsidR="00CC34EF" w:rsidRDefault="00CC34EF" w:rsidP="002D17AE">
            <w:pPr>
              <w:pStyle w:val="TableParagraph"/>
              <w:numPr>
                <w:ilvl w:val="0"/>
                <w:numId w:val="19"/>
              </w:numPr>
              <w:tabs>
                <w:tab w:val="left" w:pos="413"/>
              </w:tabs>
              <w:spacing w:before="120"/>
              <w:ind w:left="413" w:hanging="306"/>
              <w:rPr>
                <w:sz w:val="20"/>
              </w:rPr>
            </w:pPr>
            <w:r>
              <w:rPr>
                <w:sz w:val="20"/>
              </w:rPr>
              <w:t>Completed</w:t>
            </w:r>
            <w:r>
              <w:rPr>
                <w:spacing w:val="-9"/>
                <w:sz w:val="20"/>
              </w:rPr>
              <w:t xml:space="preserve"> </w:t>
            </w:r>
            <w:r>
              <w:rPr>
                <w:sz w:val="20"/>
              </w:rPr>
              <w:t>application</w:t>
            </w:r>
            <w:r>
              <w:rPr>
                <w:spacing w:val="-11"/>
                <w:sz w:val="20"/>
              </w:rPr>
              <w:t xml:space="preserve"> </w:t>
            </w:r>
            <w:r>
              <w:rPr>
                <w:sz w:val="20"/>
              </w:rPr>
              <w:t>requesting</w:t>
            </w:r>
            <w:r>
              <w:rPr>
                <w:spacing w:val="-8"/>
                <w:sz w:val="20"/>
              </w:rPr>
              <w:t xml:space="preserve"> </w:t>
            </w:r>
            <w:r>
              <w:rPr>
                <w:spacing w:val="-2"/>
                <w:sz w:val="20"/>
              </w:rPr>
              <w:t>reinstatement</w:t>
            </w:r>
          </w:p>
          <w:p w14:paraId="1CFD0C79" w14:textId="77777777" w:rsidR="00CC34EF" w:rsidRDefault="00CC34EF" w:rsidP="002D17AE">
            <w:pPr>
              <w:pStyle w:val="TableParagraph"/>
              <w:numPr>
                <w:ilvl w:val="0"/>
                <w:numId w:val="19"/>
              </w:numPr>
              <w:tabs>
                <w:tab w:val="left" w:pos="413"/>
              </w:tabs>
              <w:spacing w:before="120"/>
              <w:ind w:left="413" w:hanging="306"/>
              <w:rPr>
                <w:sz w:val="20"/>
              </w:rPr>
            </w:pPr>
            <w:r>
              <w:rPr>
                <w:sz w:val="20"/>
              </w:rPr>
              <w:t>Valid</w:t>
            </w:r>
            <w:r>
              <w:rPr>
                <w:spacing w:val="-8"/>
                <w:sz w:val="20"/>
              </w:rPr>
              <w:t xml:space="preserve"> </w:t>
            </w:r>
            <w:r>
              <w:rPr>
                <w:sz w:val="20"/>
              </w:rPr>
              <w:t>standard</w:t>
            </w:r>
            <w:r>
              <w:rPr>
                <w:spacing w:val="-8"/>
                <w:sz w:val="20"/>
              </w:rPr>
              <w:t xml:space="preserve"> </w:t>
            </w:r>
            <w:r>
              <w:rPr>
                <w:sz w:val="20"/>
              </w:rPr>
              <w:t>out-of-state</w:t>
            </w:r>
            <w:r>
              <w:rPr>
                <w:spacing w:val="-9"/>
                <w:sz w:val="20"/>
              </w:rPr>
              <w:t xml:space="preserve"> </w:t>
            </w:r>
            <w:r>
              <w:rPr>
                <w:spacing w:val="-2"/>
                <w:sz w:val="20"/>
              </w:rPr>
              <w:t>license</w:t>
            </w:r>
          </w:p>
        </w:tc>
        <w:tc>
          <w:tcPr>
            <w:tcW w:w="1164" w:type="dxa"/>
          </w:tcPr>
          <w:p w14:paraId="32D4521A" w14:textId="77777777" w:rsidR="00CC34EF" w:rsidRDefault="00CC34EF" w:rsidP="002D17AE">
            <w:pPr>
              <w:pStyle w:val="TableParagraph"/>
              <w:spacing w:before="120"/>
              <w:ind w:left="107"/>
              <w:rPr>
                <w:sz w:val="20"/>
              </w:rPr>
            </w:pPr>
            <w:r>
              <w:rPr>
                <w:sz w:val="20"/>
              </w:rPr>
              <w:t xml:space="preserve">5 </w:t>
            </w:r>
            <w:r>
              <w:rPr>
                <w:spacing w:val="-2"/>
                <w:sz w:val="20"/>
              </w:rPr>
              <w:t>years</w:t>
            </w:r>
          </w:p>
        </w:tc>
      </w:tr>
      <w:tr w:rsidR="00CC34EF" w14:paraId="4CB84F6E" w14:textId="77777777" w:rsidTr="002D17AE">
        <w:trPr>
          <w:trHeight w:val="2428"/>
        </w:trPr>
        <w:tc>
          <w:tcPr>
            <w:tcW w:w="2448" w:type="dxa"/>
          </w:tcPr>
          <w:p w14:paraId="43ABA85B" w14:textId="77777777" w:rsidR="00CC34EF" w:rsidRDefault="00CC34EF" w:rsidP="002D17AE">
            <w:pPr>
              <w:pStyle w:val="TableParagraph"/>
              <w:tabs>
                <w:tab w:val="left" w:pos="2138"/>
              </w:tabs>
              <w:spacing w:before="120"/>
              <w:ind w:left="107" w:right="95"/>
              <w:jc w:val="both"/>
              <w:rPr>
                <w:sz w:val="20"/>
              </w:rPr>
            </w:pPr>
            <w:r>
              <w:rPr>
                <w:spacing w:val="-2"/>
                <w:sz w:val="20"/>
              </w:rPr>
              <w:t>Reinstatement</w:t>
            </w:r>
            <w:r>
              <w:rPr>
                <w:sz w:val="20"/>
              </w:rPr>
              <w:tab/>
            </w:r>
            <w:r>
              <w:rPr>
                <w:spacing w:val="-6"/>
                <w:sz w:val="20"/>
              </w:rPr>
              <w:t xml:space="preserve">by </w:t>
            </w:r>
            <w:r>
              <w:rPr>
                <w:sz w:val="20"/>
              </w:rPr>
              <w:t>Coursework</w:t>
            </w:r>
            <w:r>
              <w:rPr>
                <w:spacing w:val="-13"/>
                <w:sz w:val="20"/>
              </w:rPr>
              <w:t xml:space="preserve"> </w:t>
            </w:r>
            <w:r>
              <w:rPr>
                <w:sz w:val="20"/>
              </w:rPr>
              <w:t>or</w:t>
            </w:r>
            <w:r>
              <w:rPr>
                <w:spacing w:val="-12"/>
                <w:sz w:val="20"/>
              </w:rPr>
              <w:t xml:space="preserve"> </w:t>
            </w:r>
            <w:r>
              <w:rPr>
                <w:sz w:val="20"/>
              </w:rPr>
              <w:t>Professional Learning Credit(s)</w:t>
            </w:r>
          </w:p>
        </w:tc>
        <w:tc>
          <w:tcPr>
            <w:tcW w:w="5738" w:type="dxa"/>
          </w:tcPr>
          <w:p w14:paraId="2B66832D" w14:textId="77777777" w:rsidR="00CC34EF" w:rsidRDefault="00CC34EF" w:rsidP="002D17AE">
            <w:pPr>
              <w:pStyle w:val="TableParagraph"/>
              <w:numPr>
                <w:ilvl w:val="0"/>
                <w:numId w:val="18"/>
              </w:numPr>
              <w:tabs>
                <w:tab w:val="left" w:pos="413"/>
              </w:tabs>
              <w:spacing w:before="120"/>
              <w:ind w:left="413" w:hanging="306"/>
              <w:rPr>
                <w:sz w:val="20"/>
              </w:rPr>
            </w:pPr>
            <w:r>
              <w:rPr>
                <w:sz w:val="20"/>
              </w:rPr>
              <w:t>Completed</w:t>
            </w:r>
            <w:r>
              <w:rPr>
                <w:spacing w:val="-9"/>
                <w:sz w:val="20"/>
              </w:rPr>
              <w:t xml:space="preserve"> </w:t>
            </w:r>
            <w:r>
              <w:rPr>
                <w:sz w:val="20"/>
              </w:rPr>
              <w:t>application</w:t>
            </w:r>
            <w:r>
              <w:rPr>
                <w:spacing w:val="-11"/>
                <w:sz w:val="20"/>
              </w:rPr>
              <w:t xml:space="preserve"> </w:t>
            </w:r>
            <w:r>
              <w:rPr>
                <w:sz w:val="20"/>
              </w:rPr>
              <w:t>requesting</w:t>
            </w:r>
            <w:r>
              <w:rPr>
                <w:spacing w:val="-8"/>
                <w:sz w:val="20"/>
              </w:rPr>
              <w:t xml:space="preserve"> </w:t>
            </w:r>
            <w:r>
              <w:rPr>
                <w:spacing w:val="-2"/>
                <w:sz w:val="20"/>
              </w:rPr>
              <w:t>reinstatement</w:t>
            </w:r>
          </w:p>
          <w:p w14:paraId="16C32034" w14:textId="77777777" w:rsidR="00CC34EF" w:rsidRDefault="00CC34EF" w:rsidP="002D17AE">
            <w:pPr>
              <w:pStyle w:val="TableParagraph"/>
              <w:numPr>
                <w:ilvl w:val="0"/>
                <w:numId w:val="18"/>
              </w:numPr>
              <w:tabs>
                <w:tab w:val="left" w:pos="412"/>
                <w:tab w:val="left" w:pos="414"/>
              </w:tabs>
              <w:spacing w:before="120"/>
              <w:ind w:right="89"/>
              <w:jc w:val="both"/>
              <w:rPr>
                <w:sz w:val="20"/>
              </w:rPr>
            </w:pPr>
            <w:r>
              <w:rPr>
                <w:sz w:val="20"/>
              </w:rPr>
              <w:t>Appropriate number of semester hours of course work (with a grade</w:t>
            </w:r>
            <w:r>
              <w:rPr>
                <w:spacing w:val="-8"/>
                <w:sz w:val="20"/>
              </w:rPr>
              <w:t xml:space="preserve"> </w:t>
            </w:r>
            <w:r>
              <w:rPr>
                <w:sz w:val="20"/>
              </w:rPr>
              <w:t>of</w:t>
            </w:r>
            <w:r>
              <w:rPr>
                <w:spacing w:val="-5"/>
                <w:sz w:val="20"/>
              </w:rPr>
              <w:t xml:space="preserve"> </w:t>
            </w:r>
            <w:r>
              <w:rPr>
                <w:sz w:val="20"/>
              </w:rPr>
              <w:t>“C”</w:t>
            </w:r>
            <w:r>
              <w:rPr>
                <w:spacing w:val="-8"/>
                <w:sz w:val="20"/>
              </w:rPr>
              <w:t xml:space="preserve"> </w:t>
            </w:r>
            <w:r>
              <w:rPr>
                <w:sz w:val="20"/>
              </w:rPr>
              <w:t>or</w:t>
            </w:r>
            <w:r>
              <w:rPr>
                <w:spacing w:val="-7"/>
                <w:sz w:val="20"/>
              </w:rPr>
              <w:t xml:space="preserve"> </w:t>
            </w:r>
            <w:r>
              <w:rPr>
                <w:sz w:val="20"/>
              </w:rPr>
              <w:t>higher)</w:t>
            </w:r>
            <w:r>
              <w:rPr>
                <w:spacing w:val="-5"/>
                <w:sz w:val="20"/>
              </w:rPr>
              <w:t xml:space="preserve"> </w:t>
            </w:r>
            <w:r>
              <w:rPr>
                <w:sz w:val="20"/>
              </w:rPr>
              <w:t>or</w:t>
            </w:r>
            <w:r>
              <w:rPr>
                <w:spacing w:val="-5"/>
                <w:sz w:val="20"/>
              </w:rPr>
              <w:t xml:space="preserve"> </w:t>
            </w:r>
            <w:r>
              <w:rPr>
                <w:sz w:val="20"/>
              </w:rPr>
              <w:t>CEU</w:t>
            </w:r>
            <w:r>
              <w:rPr>
                <w:spacing w:val="-5"/>
                <w:sz w:val="20"/>
              </w:rPr>
              <w:t xml:space="preserve"> </w:t>
            </w:r>
            <w:r>
              <w:rPr>
                <w:sz w:val="20"/>
              </w:rPr>
              <w:t>credits,</w:t>
            </w:r>
            <w:r>
              <w:rPr>
                <w:spacing w:val="-5"/>
                <w:sz w:val="20"/>
              </w:rPr>
              <w:t xml:space="preserve"> </w:t>
            </w:r>
            <w:r>
              <w:rPr>
                <w:sz w:val="20"/>
              </w:rPr>
              <w:t>or</w:t>
            </w:r>
            <w:r>
              <w:rPr>
                <w:spacing w:val="-7"/>
                <w:sz w:val="20"/>
              </w:rPr>
              <w:t xml:space="preserve"> </w:t>
            </w:r>
            <w:r>
              <w:rPr>
                <w:sz w:val="20"/>
              </w:rPr>
              <w:t>clock</w:t>
            </w:r>
            <w:r>
              <w:rPr>
                <w:spacing w:val="-7"/>
                <w:sz w:val="20"/>
              </w:rPr>
              <w:t xml:space="preserve"> </w:t>
            </w:r>
            <w:r>
              <w:rPr>
                <w:sz w:val="20"/>
              </w:rPr>
              <w:t>hours,</w:t>
            </w:r>
            <w:r>
              <w:rPr>
                <w:spacing w:val="-5"/>
                <w:sz w:val="20"/>
              </w:rPr>
              <w:t xml:space="preserve"> </w:t>
            </w:r>
            <w:r>
              <w:rPr>
                <w:sz w:val="20"/>
              </w:rPr>
              <w:t>or</w:t>
            </w:r>
            <w:r>
              <w:rPr>
                <w:spacing w:val="-5"/>
                <w:sz w:val="20"/>
              </w:rPr>
              <w:t xml:space="preserve"> </w:t>
            </w:r>
            <w:r>
              <w:rPr>
                <w:sz w:val="20"/>
              </w:rPr>
              <w:t>contact hours in content or job/skill related area* completed within or after</w:t>
            </w:r>
            <w:r>
              <w:rPr>
                <w:spacing w:val="-6"/>
                <w:sz w:val="20"/>
              </w:rPr>
              <w:t xml:space="preserve"> </w:t>
            </w:r>
            <w:r>
              <w:rPr>
                <w:sz w:val="20"/>
              </w:rPr>
              <w:t>the</w:t>
            </w:r>
            <w:r>
              <w:rPr>
                <w:spacing w:val="-6"/>
                <w:sz w:val="20"/>
              </w:rPr>
              <w:t xml:space="preserve"> </w:t>
            </w:r>
            <w:r>
              <w:rPr>
                <w:sz w:val="20"/>
              </w:rPr>
              <w:t>most</w:t>
            </w:r>
            <w:r>
              <w:rPr>
                <w:spacing w:val="-7"/>
                <w:sz w:val="20"/>
              </w:rPr>
              <w:t xml:space="preserve"> </w:t>
            </w:r>
            <w:r>
              <w:rPr>
                <w:sz w:val="20"/>
              </w:rPr>
              <w:t>previous</w:t>
            </w:r>
            <w:r>
              <w:rPr>
                <w:spacing w:val="-7"/>
                <w:sz w:val="20"/>
              </w:rPr>
              <w:t xml:space="preserve"> </w:t>
            </w:r>
            <w:r>
              <w:rPr>
                <w:sz w:val="20"/>
              </w:rPr>
              <w:t>renewal</w:t>
            </w:r>
            <w:r>
              <w:rPr>
                <w:spacing w:val="-7"/>
                <w:sz w:val="20"/>
              </w:rPr>
              <w:t xml:space="preserve"> </w:t>
            </w:r>
            <w:r>
              <w:rPr>
                <w:sz w:val="20"/>
              </w:rPr>
              <w:t>cycle.</w:t>
            </w:r>
            <w:r>
              <w:rPr>
                <w:spacing w:val="-6"/>
                <w:sz w:val="20"/>
              </w:rPr>
              <w:t xml:space="preserve"> </w:t>
            </w:r>
            <w:r>
              <w:rPr>
                <w:sz w:val="20"/>
              </w:rPr>
              <w:t>The</w:t>
            </w:r>
            <w:r>
              <w:rPr>
                <w:spacing w:val="-8"/>
                <w:sz w:val="20"/>
              </w:rPr>
              <w:t xml:space="preserve"> </w:t>
            </w:r>
            <w:r>
              <w:rPr>
                <w:sz w:val="20"/>
              </w:rPr>
              <w:t>appropriate</w:t>
            </w:r>
            <w:r>
              <w:rPr>
                <w:spacing w:val="-9"/>
                <w:sz w:val="20"/>
              </w:rPr>
              <w:t xml:space="preserve"> </w:t>
            </w:r>
            <w:r>
              <w:rPr>
                <w:sz w:val="20"/>
              </w:rPr>
              <w:t>number</w:t>
            </w:r>
            <w:r>
              <w:rPr>
                <w:spacing w:val="-6"/>
                <w:sz w:val="20"/>
              </w:rPr>
              <w:t xml:space="preserve"> </w:t>
            </w:r>
            <w:r>
              <w:rPr>
                <w:sz w:val="20"/>
              </w:rPr>
              <w:t>of semester hours</w:t>
            </w:r>
            <w:r>
              <w:rPr>
                <w:spacing w:val="-1"/>
                <w:sz w:val="20"/>
              </w:rPr>
              <w:t xml:space="preserve"> </w:t>
            </w:r>
            <w:r>
              <w:rPr>
                <w:sz w:val="20"/>
              </w:rPr>
              <w:t>of course work</w:t>
            </w:r>
            <w:r>
              <w:rPr>
                <w:spacing w:val="-2"/>
                <w:sz w:val="20"/>
              </w:rPr>
              <w:t xml:space="preserve"> </w:t>
            </w:r>
            <w:r>
              <w:rPr>
                <w:sz w:val="20"/>
              </w:rPr>
              <w:t>(with a grade</w:t>
            </w:r>
            <w:r>
              <w:rPr>
                <w:spacing w:val="-3"/>
                <w:sz w:val="20"/>
              </w:rPr>
              <w:t xml:space="preserve"> </w:t>
            </w:r>
            <w:r>
              <w:rPr>
                <w:sz w:val="20"/>
              </w:rPr>
              <w:t>of “C” or</w:t>
            </w:r>
            <w:r>
              <w:rPr>
                <w:spacing w:val="-2"/>
                <w:sz w:val="20"/>
              </w:rPr>
              <w:t xml:space="preserve"> </w:t>
            </w:r>
            <w:r>
              <w:rPr>
                <w:sz w:val="20"/>
              </w:rPr>
              <w:t>higher) or CEU credits, or clock hours, or contact hours shall be based on the</w:t>
            </w:r>
            <w:r>
              <w:rPr>
                <w:spacing w:val="-13"/>
                <w:sz w:val="20"/>
              </w:rPr>
              <w:t xml:space="preserve"> </w:t>
            </w:r>
            <w:r>
              <w:rPr>
                <w:sz w:val="20"/>
              </w:rPr>
              <w:t>Class</w:t>
            </w:r>
            <w:r>
              <w:rPr>
                <w:spacing w:val="-12"/>
                <w:sz w:val="20"/>
              </w:rPr>
              <w:t xml:space="preserve"> </w:t>
            </w:r>
            <w:r>
              <w:rPr>
                <w:sz w:val="20"/>
              </w:rPr>
              <w:t>Level</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most</w:t>
            </w:r>
            <w:r>
              <w:rPr>
                <w:spacing w:val="-12"/>
                <w:sz w:val="20"/>
              </w:rPr>
              <w:t xml:space="preserve"> </w:t>
            </w:r>
            <w:r>
              <w:rPr>
                <w:sz w:val="20"/>
              </w:rPr>
              <w:t>previously</w:t>
            </w:r>
            <w:r>
              <w:rPr>
                <w:spacing w:val="-13"/>
                <w:sz w:val="20"/>
              </w:rPr>
              <w:t xml:space="preserve"> </w:t>
            </w:r>
            <w:r>
              <w:rPr>
                <w:sz w:val="20"/>
              </w:rPr>
              <w:t>expired</w:t>
            </w:r>
            <w:r>
              <w:rPr>
                <w:spacing w:val="-12"/>
                <w:sz w:val="20"/>
              </w:rPr>
              <w:t xml:space="preserve"> </w:t>
            </w:r>
            <w:r>
              <w:rPr>
                <w:sz w:val="20"/>
              </w:rPr>
              <w:t>standard</w:t>
            </w:r>
            <w:r>
              <w:rPr>
                <w:spacing w:val="-13"/>
                <w:sz w:val="20"/>
              </w:rPr>
              <w:t xml:space="preserve"> </w:t>
            </w:r>
            <w:r>
              <w:rPr>
                <w:sz w:val="20"/>
              </w:rPr>
              <w:t>renewable five-year license.</w:t>
            </w:r>
          </w:p>
        </w:tc>
        <w:tc>
          <w:tcPr>
            <w:tcW w:w="1164" w:type="dxa"/>
          </w:tcPr>
          <w:p w14:paraId="56B72FF9" w14:textId="77777777" w:rsidR="00CC34EF" w:rsidRDefault="00CC34EF" w:rsidP="002D17AE">
            <w:pPr>
              <w:pStyle w:val="TableParagraph"/>
              <w:spacing w:before="121"/>
              <w:ind w:left="107"/>
              <w:rPr>
                <w:sz w:val="20"/>
              </w:rPr>
            </w:pPr>
            <w:r>
              <w:rPr>
                <w:sz w:val="20"/>
              </w:rPr>
              <w:t xml:space="preserve">5 </w:t>
            </w:r>
            <w:r>
              <w:rPr>
                <w:spacing w:val="-2"/>
                <w:sz w:val="20"/>
              </w:rPr>
              <w:t>years</w:t>
            </w:r>
          </w:p>
        </w:tc>
      </w:tr>
      <w:tr w:rsidR="00CC34EF" w14:paraId="1743C3CD" w14:textId="77777777" w:rsidTr="002D17AE">
        <w:trPr>
          <w:trHeight w:val="3520"/>
        </w:trPr>
        <w:tc>
          <w:tcPr>
            <w:tcW w:w="2448" w:type="dxa"/>
          </w:tcPr>
          <w:p w14:paraId="55CBFEFC" w14:textId="77777777" w:rsidR="00CC34EF" w:rsidRDefault="00CC34EF" w:rsidP="002D17AE">
            <w:pPr>
              <w:pStyle w:val="TableParagraph"/>
              <w:spacing w:before="120"/>
              <w:ind w:left="107" w:right="93"/>
              <w:jc w:val="both"/>
              <w:rPr>
                <w:sz w:val="20"/>
              </w:rPr>
            </w:pPr>
            <w:r>
              <w:rPr>
                <w:sz w:val="20"/>
              </w:rPr>
              <w:t xml:space="preserve">Reinstatement of educator license held by an educator who Retired from a Mississippi public school </w:t>
            </w:r>
            <w:r>
              <w:rPr>
                <w:spacing w:val="-2"/>
                <w:sz w:val="20"/>
              </w:rPr>
              <w:t>system</w:t>
            </w:r>
          </w:p>
        </w:tc>
        <w:tc>
          <w:tcPr>
            <w:tcW w:w="5738" w:type="dxa"/>
          </w:tcPr>
          <w:p w14:paraId="0E01E317" w14:textId="77777777" w:rsidR="00CC34EF" w:rsidRDefault="00CC34EF" w:rsidP="002D17AE">
            <w:pPr>
              <w:pStyle w:val="TableParagraph"/>
              <w:numPr>
                <w:ilvl w:val="0"/>
                <w:numId w:val="17"/>
              </w:numPr>
              <w:tabs>
                <w:tab w:val="left" w:pos="413"/>
              </w:tabs>
              <w:spacing w:before="120"/>
              <w:ind w:left="413" w:hanging="306"/>
              <w:rPr>
                <w:sz w:val="20"/>
              </w:rPr>
            </w:pPr>
            <w:r>
              <w:rPr>
                <w:sz w:val="20"/>
              </w:rPr>
              <w:t>Completed</w:t>
            </w:r>
            <w:r>
              <w:rPr>
                <w:spacing w:val="-9"/>
                <w:sz w:val="20"/>
              </w:rPr>
              <w:t xml:space="preserve"> </w:t>
            </w:r>
            <w:r>
              <w:rPr>
                <w:sz w:val="20"/>
              </w:rPr>
              <w:t>application</w:t>
            </w:r>
            <w:r>
              <w:rPr>
                <w:spacing w:val="-11"/>
                <w:sz w:val="20"/>
              </w:rPr>
              <w:t xml:space="preserve"> </w:t>
            </w:r>
            <w:r>
              <w:rPr>
                <w:sz w:val="20"/>
              </w:rPr>
              <w:t>requesting</w:t>
            </w:r>
            <w:r>
              <w:rPr>
                <w:spacing w:val="-8"/>
                <w:sz w:val="20"/>
              </w:rPr>
              <w:t xml:space="preserve"> </w:t>
            </w:r>
            <w:r>
              <w:rPr>
                <w:spacing w:val="-2"/>
                <w:sz w:val="20"/>
              </w:rPr>
              <w:t>reinstatement</w:t>
            </w:r>
          </w:p>
          <w:p w14:paraId="79719F27" w14:textId="77777777" w:rsidR="00CC34EF" w:rsidRDefault="00CC34EF" w:rsidP="002D17AE">
            <w:pPr>
              <w:pStyle w:val="TableParagraph"/>
              <w:numPr>
                <w:ilvl w:val="0"/>
                <w:numId w:val="17"/>
              </w:numPr>
              <w:tabs>
                <w:tab w:val="left" w:pos="412"/>
                <w:tab w:val="left" w:pos="414"/>
              </w:tabs>
              <w:spacing w:before="120"/>
              <w:ind w:right="91"/>
              <w:jc w:val="both"/>
              <w:rPr>
                <w:sz w:val="20"/>
              </w:rPr>
            </w:pPr>
            <w:r>
              <w:rPr>
                <w:sz w:val="20"/>
              </w:rPr>
              <w:t xml:space="preserve">Official documentation of retirement from service in Mississippi public schools (Official letter shall be obtained from the Public Employees’ Retirement System of Mississippi by calling 1-800- 444-7377). The official letter must bear a date that reflects the current year the documentation is submitted for licensure </w:t>
            </w:r>
            <w:r>
              <w:rPr>
                <w:spacing w:val="-2"/>
                <w:sz w:val="20"/>
              </w:rPr>
              <w:t>reinstatement.</w:t>
            </w:r>
          </w:p>
        </w:tc>
        <w:tc>
          <w:tcPr>
            <w:tcW w:w="1164" w:type="dxa"/>
          </w:tcPr>
          <w:p w14:paraId="16F3850B" w14:textId="77777777" w:rsidR="00CC34EF" w:rsidRDefault="00CC34EF" w:rsidP="002D17AE">
            <w:pPr>
              <w:pStyle w:val="TableParagraph"/>
              <w:spacing w:before="120"/>
              <w:ind w:left="108"/>
              <w:rPr>
                <w:sz w:val="20"/>
              </w:rPr>
            </w:pPr>
            <w:r>
              <w:rPr>
                <w:sz w:val="20"/>
              </w:rPr>
              <w:t xml:space="preserve">5 </w:t>
            </w:r>
            <w:r>
              <w:rPr>
                <w:spacing w:val="-2"/>
                <w:sz w:val="20"/>
              </w:rPr>
              <w:t>years</w:t>
            </w:r>
          </w:p>
        </w:tc>
      </w:tr>
    </w:tbl>
    <w:tbl>
      <w:tblPr>
        <w:tblStyle w:val="TableGrid1"/>
        <w:tblW w:w="0" w:type="auto"/>
        <w:tblLook w:val="04A0" w:firstRow="1" w:lastRow="0" w:firstColumn="1" w:lastColumn="0" w:noHBand="0" w:noVBand="1"/>
      </w:tblPr>
      <w:tblGrid>
        <w:gridCol w:w="9350"/>
      </w:tblGrid>
      <w:tr w:rsidR="00CC34EF" w:rsidRPr="00FA5794" w14:paraId="302AFC80" w14:textId="77777777" w:rsidTr="00D3795A">
        <w:trPr>
          <w:trHeight w:val="710"/>
        </w:trPr>
        <w:tc>
          <w:tcPr>
            <w:tcW w:w="9350" w:type="dxa"/>
          </w:tcPr>
          <w:p w14:paraId="1DBB49EB" w14:textId="77777777" w:rsidR="00CC34EF" w:rsidRPr="00FA5794" w:rsidRDefault="00CC34EF" w:rsidP="00FA5794">
            <w:pPr>
              <w:keepNext/>
              <w:widowControl w:val="0"/>
              <w:tabs>
                <w:tab w:val="left" w:pos="-1440"/>
                <w:tab w:val="left" w:pos="-720"/>
                <w:tab w:val="left" w:pos="0"/>
                <w:tab w:val="left" w:pos="330"/>
                <w:tab w:val="left" w:pos="870"/>
                <w:tab w:val="left" w:pos="2160"/>
              </w:tabs>
              <w:jc w:val="center"/>
              <w:outlineLvl w:val="0"/>
              <w:rPr>
                <w:b/>
              </w:rPr>
            </w:pPr>
            <w:r w:rsidRPr="00FA5794">
              <w:rPr>
                <w:i/>
              </w:rPr>
              <w:lastRenderedPageBreak/>
              <w:br w:type="page"/>
            </w:r>
            <w:r w:rsidRPr="00FA5794">
              <w:rPr>
                <w:b/>
              </w:rPr>
              <w:t>APPENDIX A:</w:t>
            </w:r>
          </w:p>
          <w:p w14:paraId="350F89EC" w14:textId="77777777" w:rsidR="00CC34EF" w:rsidRPr="00FA5794" w:rsidRDefault="00CC34EF" w:rsidP="00FA5794">
            <w:pPr>
              <w:keepNext/>
              <w:widowControl w:val="0"/>
              <w:tabs>
                <w:tab w:val="left" w:pos="-1440"/>
                <w:tab w:val="left" w:pos="-720"/>
                <w:tab w:val="left" w:pos="0"/>
                <w:tab w:val="left" w:pos="330"/>
                <w:tab w:val="left" w:pos="870"/>
                <w:tab w:val="left" w:pos="2160"/>
              </w:tabs>
              <w:jc w:val="center"/>
              <w:outlineLvl w:val="0"/>
              <w:rPr>
                <w:i/>
              </w:rPr>
            </w:pPr>
            <w:r w:rsidRPr="00FA5794">
              <w:rPr>
                <w:b/>
              </w:rPr>
              <w:t>SUPPLEMENTAL ENDORSEMENTS ADDED TO A VALID MISSISSIPPI LICENSE</w:t>
            </w:r>
          </w:p>
        </w:tc>
      </w:tr>
    </w:tbl>
    <w:p w14:paraId="7C258533" w14:textId="77777777" w:rsidR="00CC34EF" w:rsidRPr="00FA5794" w:rsidRDefault="00CC34EF" w:rsidP="00FA5794">
      <w:pPr>
        <w:jc w:val="center"/>
        <w:rPr>
          <w:b/>
          <w:sz w:val="20"/>
          <w:szCs w:val="20"/>
          <w:u w:val="single"/>
        </w:rPr>
      </w:pPr>
    </w:p>
    <w:p w14:paraId="4673F967" w14:textId="77777777" w:rsidR="00CC34EF" w:rsidRPr="00FA5794" w:rsidRDefault="00CC34EF" w:rsidP="00FA5794">
      <w:pPr>
        <w:jc w:val="center"/>
        <w:rPr>
          <w:b/>
          <w:sz w:val="20"/>
          <w:szCs w:val="20"/>
          <w:u w:val="single"/>
        </w:rPr>
      </w:pPr>
      <w:r w:rsidRPr="00FA5794">
        <w:rPr>
          <w:b/>
          <w:sz w:val="20"/>
          <w:szCs w:val="20"/>
          <w:u w:val="single"/>
        </w:rPr>
        <w:t>Supplemental Endorsements that may be Added to a Three-Year or Five-Year License by obtaining a passing score on the appropriate Praxis Subject Assessment</w:t>
      </w:r>
    </w:p>
    <w:p w14:paraId="6A33B244" w14:textId="77777777" w:rsidR="00CC34EF" w:rsidRPr="00FA5794" w:rsidRDefault="00CC34EF" w:rsidP="00FA5794">
      <w:pPr>
        <w:jc w:val="both"/>
        <w:rPr>
          <w:b/>
          <w:sz w:val="20"/>
          <w:szCs w:val="20"/>
        </w:rPr>
      </w:pPr>
    </w:p>
    <w:p w14:paraId="5C4AD057" w14:textId="77777777" w:rsidR="00CC34EF" w:rsidRPr="00FA5794" w:rsidRDefault="00CC34EF" w:rsidP="00FA5794">
      <w:pPr>
        <w:keepNext/>
        <w:keepLines/>
        <w:ind w:left="1440" w:hanging="1440"/>
        <w:jc w:val="both"/>
        <w:rPr>
          <w:b/>
          <w:sz w:val="20"/>
          <w:szCs w:val="20"/>
        </w:rPr>
      </w:pPr>
      <w:r w:rsidRPr="00FA5794">
        <w:rPr>
          <w:b/>
          <w:sz w:val="20"/>
          <w:szCs w:val="20"/>
          <w:u w:val="single"/>
        </w:rPr>
        <w:t>CODE</w:t>
      </w:r>
      <w:r w:rsidRPr="00FA5794">
        <w:rPr>
          <w:b/>
          <w:sz w:val="20"/>
          <w:szCs w:val="20"/>
        </w:rPr>
        <w:tab/>
      </w:r>
      <w:r w:rsidRPr="00FA5794">
        <w:rPr>
          <w:b/>
          <w:sz w:val="20"/>
          <w:szCs w:val="20"/>
          <w:u w:val="single"/>
        </w:rPr>
        <w:t>AREA</w:t>
      </w:r>
    </w:p>
    <w:p w14:paraId="3D277A30" w14:textId="77777777" w:rsidR="00CC34EF" w:rsidRPr="00FA5794" w:rsidRDefault="00CC34EF" w:rsidP="00FA5794">
      <w:pPr>
        <w:keepNext/>
        <w:keepLines/>
        <w:tabs>
          <w:tab w:val="left" w:pos="-990"/>
        </w:tabs>
        <w:ind w:left="1440" w:hanging="1440"/>
        <w:jc w:val="both"/>
        <w:rPr>
          <w:sz w:val="20"/>
          <w:szCs w:val="20"/>
        </w:rPr>
      </w:pPr>
      <w:r w:rsidRPr="00FA5794">
        <w:rPr>
          <w:sz w:val="20"/>
          <w:szCs w:val="20"/>
        </w:rPr>
        <w:t>155</w:t>
      </w:r>
      <w:r w:rsidRPr="00FA5794">
        <w:rPr>
          <w:sz w:val="20"/>
          <w:szCs w:val="20"/>
        </w:rPr>
        <w:tab/>
        <w:t>Algebra I (7-12)</w:t>
      </w:r>
    </w:p>
    <w:p w14:paraId="2E876273" w14:textId="77777777" w:rsidR="00CC34EF" w:rsidRPr="00FA5794" w:rsidRDefault="00CC34EF" w:rsidP="00FA5794">
      <w:pPr>
        <w:keepNext/>
        <w:keepLines/>
        <w:tabs>
          <w:tab w:val="left" w:pos="-990"/>
        </w:tabs>
        <w:ind w:left="1440" w:hanging="1440"/>
        <w:jc w:val="both"/>
        <w:rPr>
          <w:sz w:val="20"/>
          <w:szCs w:val="20"/>
        </w:rPr>
      </w:pPr>
      <w:r w:rsidRPr="00FA5794">
        <w:rPr>
          <w:sz w:val="20"/>
          <w:szCs w:val="20"/>
        </w:rPr>
        <w:t xml:space="preserve">102 </w:t>
      </w:r>
      <w:r w:rsidRPr="00FA5794">
        <w:rPr>
          <w:sz w:val="20"/>
          <w:szCs w:val="20"/>
        </w:rPr>
        <w:tab/>
        <w:t>Art Education (K-12)</w:t>
      </w:r>
    </w:p>
    <w:p w14:paraId="1AD8958B" w14:textId="77777777" w:rsidR="00CC34EF" w:rsidRPr="00FA5794" w:rsidRDefault="00CC34EF" w:rsidP="00FA5794">
      <w:pPr>
        <w:keepNext/>
        <w:keepLines/>
        <w:tabs>
          <w:tab w:val="left" w:pos="-990"/>
        </w:tabs>
        <w:ind w:left="1440" w:hanging="1440"/>
        <w:jc w:val="both"/>
        <w:rPr>
          <w:sz w:val="20"/>
          <w:szCs w:val="20"/>
        </w:rPr>
      </w:pPr>
      <w:r w:rsidRPr="00FA5794">
        <w:rPr>
          <w:sz w:val="20"/>
          <w:szCs w:val="20"/>
        </w:rPr>
        <w:t>181</w:t>
      </w:r>
      <w:r w:rsidRPr="00FA5794">
        <w:rPr>
          <w:sz w:val="20"/>
          <w:szCs w:val="20"/>
        </w:rPr>
        <w:tab/>
        <w:t>Biology Education (7-12)</w:t>
      </w:r>
    </w:p>
    <w:p w14:paraId="01EDBF14" w14:textId="77777777" w:rsidR="00CC34EF" w:rsidRPr="00FA5794" w:rsidRDefault="00CC34EF" w:rsidP="00FA5794">
      <w:pPr>
        <w:keepNext/>
        <w:keepLines/>
        <w:tabs>
          <w:tab w:val="left" w:pos="-990"/>
        </w:tabs>
        <w:ind w:left="1440" w:hanging="1440"/>
        <w:jc w:val="both"/>
        <w:rPr>
          <w:sz w:val="20"/>
          <w:szCs w:val="20"/>
        </w:rPr>
      </w:pPr>
      <w:r w:rsidRPr="00FA5794">
        <w:rPr>
          <w:sz w:val="20"/>
          <w:szCs w:val="20"/>
        </w:rPr>
        <w:t>105</w:t>
      </w:r>
      <w:r w:rsidRPr="00FA5794">
        <w:rPr>
          <w:sz w:val="20"/>
          <w:szCs w:val="20"/>
        </w:rPr>
        <w:tab/>
        <w:t>Business Education (7-12)</w:t>
      </w:r>
    </w:p>
    <w:p w14:paraId="18C823FB" w14:textId="77777777" w:rsidR="00CC34EF" w:rsidRPr="00FA5794" w:rsidRDefault="00CC34EF" w:rsidP="00CE56F3">
      <w:pPr>
        <w:keepNext/>
        <w:keepLines/>
        <w:numPr>
          <w:ilvl w:val="0"/>
          <w:numId w:val="128"/>
        </w:numPr>
        <w:tabs>
          <w:tab w:val="left" w:pos="-990"/>
        </w:tabs>
        <w:autoSpaceDE/>
        <w:autoSpaceDN/>
        <w:ind w:left="1440" w:hanging="1440"/>
        <w:jc w:val="both"/>
        <w:rPr>
          <w:sz w:val="20"/>
          <w:szCs w:val="20"/>
        </w:rPr>
      </w:pPr>
      <w:r w:rsidRPr="00FA5794">
        <w:rPr>
          <w:sz w:val="20"/>
          <w:szCs w:val="20"/>
        </w:rPr>
        <w:t xml:space="preserve"> </w:t>
      </w:r>
      <w:r w:rsidRPr="00FA5794">
        <w:rPr>
          <w:sz w:val="20"/>
          <w:szCs w:val="20"/>
        </w:rPr>
        <w:tab/>
        <w:t>Chemistry (7-12)</w:t>
      </w:r>
    </w:p>
    <w:p w14:paraId="51191320" w14:textId="77777777" w:rsidR="00CC34EF" w:rsidRPr="00FA5794" w:rsidRDefault="00CC34EF" w:rsidP="00FA5794">
      <w:pPr>
        <w:keepNext/>
        <w:keepLines/>
        <w:tabs>
          <w:tab w:val="left" w:pos="-990"/>
        </w:tabs>
        <w:jc w:val="both"/>
        <w:rPr>
          <w:sz w:val="20"/>
          <w:szCs w:val="20"/>
        </w:rPr>
      </w:pPr>
      <w:r w:rsidRPr="00FA5794">
        <w:rPr>
          <w:sz w:val="20"/>
          <w:szCs w:val="20"/>
        </w:rPr>
        <w:t>153</w:t>
      </w:r>
      <w:r w:rsidRPr="00FA5794">
        <w:rPr>
          <w:sz w:val="20"/>
          <w:szCs w:val="20"/>
        </w:rPr>
        <w:tab/>
      </w:r>
      <w:r w:rsidRPr="00FA5794">
        <w:rPr>
          <w:sz w:val="20"/>
          <w:szCs w:val="20"/>
        </w:rPr>
        <w:tab/>
        <w:t>Child Development* (PreK-K)</w:t>
      </w:r>
    </w:p>
    <w:p w14:paraId="49FF9348" w14:textId="77777777" w:rsidR="00CC34EF" w:rsidRPr="00FA5794" w:rsidRDefault="00CC34EF" w:rsidP="00FA5794">
      <w:pPr>
        <w:keepNext/>
        <w:keepLines/>
        <w:tabs>
          <w:tab w:val="left" w:pos="-990"/>
        </w:tabs>
        <w:jc w:val="both"/>
        <w:rPr>
          <w:sz w:val="20"/>
          <w:szCs w:val="20"/>
        </w:rPr>
      </w:pPr>
      <w:r w:rsidRPr="00FA5794">
        <w:rPr>
          <w:sz w:val="20"/>
          <w:szCs w:val="20"/>
        </w:rPr>
        <w:t>933</w:t>
      </w:r>
      <w:r w:rsidRPr="00FA5794">
        <w:rPr>
          <w:sz w:val="20"/>
          <w:szCs w:val="20"/>
        </w:rPr>
        <w:tab/>
      </w:r>
      <w:r w:rsidRPr="00FA5794">
        <w:rPr>
          <w:sz w:val="20"/>
          <w:szCs w:val="20"/>
        </w:rPr>
        <w:tab/>
        <w:t xml:space="preserve">Computer Science** (7-12) </w:t>
      </w:r>
    </w:p>
    <w:p w14:paraId="6CC21722" w14:textId="77777777" w:rsidR="00CC34EF" w:rsidRPr="00FA5794" w:rsidRDefault="00CC34EF" w:rsidP="00FA5794">
      <w:pPr>
        <w:keepNext/>
        <w:keepLines/>
        <w:tabs>
          <w:tab w:val="left" w:pos="-990"/>
        </w:tabs>
        <w:ind w:left="1440" w:hanging="1440"/>
        <w:jc w:val="both"/>
        <w:rPr>
          <w:sz w:val="20"/>
          <w:szCs w:val="20"/>
        </w:rPr>
      </w:pPr>
      <w:r w:rsidRPr="00FA5794">
        <w:rPr>
          <w:sz w:val="20"/>
          <w:szCs w:val="20"/>
        </w:rPr>
        <w:t xml:space="preserve">193 </w:t>
      </w:r>
      <w:r w:rsidRPr="00FA5794">
        <w:rPr>
          <w:sz w:val="20"/>
          <w:szCs w:val="20"/>
        </w:rPr>
        <w:tab/>
        <w:t>Economics (7-12)</w:t>
      </w:r>
    </w:p>
    <w:p w14:paraId="6CFE555B" w14:textId="77777777" w:rsidR="00CC34EF" w:rsidRPr="00FA5794" w:rsidRDefault="00CC34EF" w:rsidP="00FA5794">
      <w:pPr>
        <w:keepNext/>
        <w:keepLines/>
        <w:tabs>
          <w:tab w:val="left" w:pos="-990"/>
        </w:tabs>
        <w:ind w:left="1440" w:hanging="1440"/>
        <w:jc w:val="both"/>
        <w:rPr>
          <w:sz w:val="20"/>
          <w:szCs w:val="20"/>
        </w:rPr>
      </w:pPr>
      <w:r w:rsidRPr="00FA5794">
        <w:rPr>
          <w:sz w:val="20"/>
          <w:szCs w:val="20"/>
        </w:rPr>
        <w:t>119</w:t>
      </w:r>
      <w:r w:rsidRPr="00FA5794">
        <w:rPr>
          <w:sz w:val="20"/>
          <w:szCs w:val="20"/>
        </w:rPr>
        <w:tab/>
        <w:t>English (7-12)</w:t>
      </w:r>
    </w:p>
    <w:p w14:paraId="741D7460" w14:textId="77777777" w:rsidR="00CC34EF" w:rsidRPr="00FA5794" w:rsidRDefault="00CC34EF" w:rsidP="00FA5794">
      <w:pPr>
        <w:keepNext/>
        <w:keepLines/>
        <w:tabs>
          <w:tab w:val="left" w:pos="-990"/>
        </w:tabs>
        <w:ind w:left="1440" w:hanging="1440"/>
        <w:jc w:val="both"/>
        <w:rPr>
          <w:sz w:val="20"/>
          <w:szCs w:val="20"/>
        </w:rPr>
      </w:pPr>
      <w:r w:rsidRPr="00FA5794">
        <w:rPr>
          <w:sz w:val="20"/>
          <w:szCs w:val="20"/>
        </w:rPr>
        <w:t xml:space="preserve">177                  </w:t>
      </w:r>
      <w:r>
        <w:rPr>
          <w:sz w:val="20"/>
          <w:szCs w:val="20"/>
        </w:rPr>
        <w:tab/>
      </w:r>
      <w:r w:rsidRPr="00FA5794">
        <w:rPr>
          <w:sz w:val="20"/>
          <w:szCs w:val="20"/>
        </w:rPr>
        <w:t>English as a Second Languages (K-12)</w:t>
      </w:r>
    </w:p>
    <w:p w14:paraId="29066B81" w14:textId="77777777" w:rsidR="00CC34EF" w:rsidRPr="00FA5794" w:rsidRDefault="00CC34EF" w:rsidP="00CE56F3">
      <w:pPr>
        <w:keepNext/>
        <w:keepLines/>
        <w:numPr>
          <w:ilvl w:val="0"/>
          <w:numId w:val="129"/>
        </w:numPr>
        <w:tabs>
          <w:tab w:val="left" w:pos="-990"/>
        </w:tabs>
        <w:autoSpaceDE/>
        <w:autoSpaceDN/>
        <w:ind w:left="1440" w:hanging="1440"/>
        <w:jc w:val="both"/>
        <w:rPr>
          <w:sz w:val="20"/>
          <w:szCs w:val="20"/>
        </w:rPr>
      </w:pPr>
      <w:r w:rsidRPr="00FA5794">
        <w:rPr>
          <w:sz w:val="20"/>
          <w:szCs w:val="20"/>
        </w:rPr>
        <w:t xml:space="preserve">   </w:t>
      </w:r>
      <w:r>
        <w:rPr>
          <w:sz w:val="20"/>
          <w:szCs w:val="20"/>
        </w:rPr>
        <w:tab/>
      </w:r>
      <w:r w:rsidRPr="00FA5794">
        <w:rPr>
          <w:sz w:val="20"/>
          <w:szCs w:val="20"/>
        </w:rPr>
        <w:t>French (K-12)</w:t>
      </w:r>
    </w:p>
    <w:p w14:paraId="76570B9A" w14:textId="77777777" w:rsidR="00CC34EF" w:rsidRPr="00FA5794" w:rsidRDefault="00CC34EF" w:rsidP="00FA5794">
      <w:pPr>
        <w:keepNext/>
        <w:keepLines/>
        <w:tabs>
          <w:tab w:val="left" w:pos="-990"/>
        </w:tabs>
        <w:ind w:left="1440" w:hanging="1440"/>
        <w:jc w:val="both"/>
        <w:rPr>
          <w:sz w:val="20"/>
          <w:szCs w:val="20"/>
        </w:rPr>
      </w:pPr>
      <w:r w:rsidRPr="00FA5794">
        <w:rPr>
          <w:sz w:val="20"/>
          <w:szCs w:val="20"/>
        </w:rPr>
        <w:t>132</w:t>
      </w:r>
      <w:r>
        <w:rPr>
          <w:sz w:val="20"/>
          <w:szCs w:val="20"/>
        </w:rPr>
        <w:tab/>
      </w:r>
      <w:r w:rsidRPr="00FA5794">
        <w:rPr>
          <w:sz w:val="20"/>
          <w:szCs w:val="20"/>
        </w:rPr>
        <w:t>Chinese (Mandarin) (K-12)</w:t>
      </w:r>
    </w:p>
    <w:p w14:paraId="046507B0" w14:textId="77777777" w:rsidR="00CC34EF" w:rsidRPr="00FA5794" w:rsidRDefault="00CC34EF" w:rsidP="00FA5794">
      <w:pPr>
        <w:keepNext/>
        <w:keepLines/>
        <w:tabs>
          <w:tab w:val="left" w:pos="-990"/>
        </w:tabs>
        <w:ind w:left="1440" w:hanging="1440"/>
        <w:jc w:val="both"/>
        <w:rPr>
          <w:sz w:val="20"/>
          <w:szCs w:val="20"/>
        </w:rPr>
      </w:pPr>
      <w:r w:rsidRPr="00FA5794">
        <w:rPr>
          <w:sz w:val="20"/>
          <w:szCs w:val="20"/>
        </w:rPr>
        <w:t>156</w:t>
      </w:r>
      <w:r w:rsidRPr="00FA5794">
        <w:rPr>
          <w:sz w:val="20"/>
          <w:szCs w:val="20"/>
        </w:rPr>
        <w:tab/>
        <w:t>Geometry (7-12)</w:t>
      </w:r>
    </w:p>
    <w:p w14:paraId="32E49E6A" w14:textId="77777777" w:rsidR="00CC34EF" w:rsidRPr="00FA5794" w:rsidRDefault="00CC34EF" w:rsidP="00FA5794">
      <w:pPr>
        <w:keepNext/>
        <w:keepLines/>
        <w:tabs>
          <w:tab w:val="left" w:pos="-990"/>
        </w:tabs>
        <w:ind w:left="1440" w:hanging="1440"/>
        <w:jc w:val="both"/>
        <w:rPr>
          <w:sz w:val="20"/>
          <w:szCs w:val="20"/>
        </w:rPr>
      </w:pPr>
      <w:r w:rsidRPr="00FA5794">
        <w:rPr>
          <w:sz w:val="20"/>
          <w:szCs w:val="20"/>
        </w:rPr>
        <w:t>134</w:t>
      </w:r>
      <w:r w:rsidRPr="00FA5794">
        <w:rPr>
          <w:sz w:val="20"/>
          <w:szCs w:val="20"/>
        </w:rPr>
        <w:tab/>
        <w:t>German (K-12)</w:t>
      </w:r>
    </w:p>
    <w:p w14:paraId="079E1A2F" w14:textId="77777777" w:rsidR="00CC34EF" w:rsidRPr="001227BF" w:rsidRDefault="00CC34EF" w:rsidP="00FA5794">
      <w:pPr>
        <w:keepNext/>
        <w:keepLines/>
        <w:tabs>
          <w:tab w:val="left" w:pos="-990"/>
        </w:tabs>
        <w:ind w:left="1440" w:hanging="1440"/>
        <w:jc w:val="both"/>
        <w:rPr>
          <w:color w:val="FF0000"/>
          <w:sz w:val="20"/>
          <w:szCs w:val="20"/>
        </w:rPr>
      </w:pPr>
      <w:r w:rsidRPr="001227BF">
        <w:rPr>
          <w:sz w:val="20"/>
          <w:szCs w:val="20"/>
        </w:rPr>
        <w:t>207</w:t>
      </w:r>
      <w:r w:rsidRPr="001227BF">
        <w:rPr>
          <w:sz w:val="20"/>
          <w:szCs w:val="20"/>
        </w:rPr>
        <w:tab/>
        <w:t>Gifted (K-12)</w:t>
      </w:r>
    </w:p>
    <w:p w14:paraId="575F3019" w14:textId="77777777" w:rsidR="00CC34EF" w:rsidRPr="00FA5794" w:rsidRDefault="00CC34EF" w:rsidP="00FA5794">
      <w:pPr>
        <w:keepNext/>
        <w:keepLines/>
        <w:tabs>
          <w:tab w:val="left" w:pos="-990"/>
        </w:tabs>
        <w:ind w:left="1440" w:hanging="1440"/>
        <w:jc w:val="both"/>
        <w:rPr>
          <w:sz w:val="20"/>
          <w:szCs w:val="20"/>
        </w:rPr>
      </w:pPr>
      <w:r w:rsidRPr="00FA5794">
        <w:rPr>
          <w:sz w:val="20"/>
          <w:szCs w:val="20"/>
        </w:rPr>
        <w:t xml:space="preserve">143 </w:t>
      </w:r>
      <w:r w:rsidRPr="00FA5794">
        <w:rPr>
          <w:sz w:val="20"/>
          <w:szCs w:val="20"/>
        </w:rPr>
        <w:tab/>
        <w:t>Health Education (K-12)</w:t>
      </w:r>
    </w:p>
    <w:p w14:paraId="79C523AB" w14:textId="77777777" w:rsidR="00CC34EF" w:rsidRPr="00FA5794" w:rsidRDefault="00CC34EF" w:rsidP="00FA5794">
      <w:pPr>
        <w:keepNext/>
        <w:keepLines/>
        <w:tabs>
          <w:tab w:val="left" w:pos="-990"/>
        </w:tabs>
        <w:ind w:left="1440" w:hanging="1440"/>
        <w:jc w:val="both"/>
        <w:rPr>
          <w:sz w:val="20"/>
          <w:szCs w:val="20"/>
        </w:rPr>
      </w:pPr>
      <w:r w:rsidRPr="00FA5794">
        <w:rPr>
          <w:sz w:val="20"/>
          <w:szCs w:val="20"/>
        </w:rPr>
        <w:t>208</w:t>
      </w:r>
      <w:r w:rsidRPr="00FA5794">
        <w:rPr>
          <w:sz w:val="20"/>
          <w:szCs w:val="20"/>
        </w:rPr>
        <w:tab/>
        <w:t>Hearing Disability (K-12)</w:t>
      </w:r>
    </w:p>
    <w:p w14:paraId="1AF6493D" w14:textId="77777777" w:rsidR="00CC34EF" w:rsidRPr="00FA5794" w:rsidRDefault="00CC34EF" w:rsidP="00CE56F3">
      <w:pPr>
        <w:keepNext/>
        <w:keepLines/>
        <w:numPr>
          <w:ilvl w:val="0"/>
          <w:numId w:val="130"/>
        </w:numPr>
        <w:tabs>
          <w:tab w:val="left" w:pos="-990"/>
        </w:tabs>
        <w:autoSpaceDE/>
        <w:autoSpaceDN/>
        <w:ind w:left="1440" w:hanging="1440"/>
        <w:jc w:val="both"/>
        <w:rPr>
          <w:sz w:val="20"/>
          <w:szCs w:val="20"/>
        </w:rPr>
      </w:pPr>
      <w:r w:rsidRPr="00FA5794">
        <w:rPr>
          <w:sz w:val="20"/>
          <w:szCs w:val="20"/>
        </w:rPr>
        <w:t xml:space="preserve">   </w:t>
      </w:r>
      <w:r>
        <w:rPr>
          <w:sz w:val="20"/>
          <w:szCs w:val="20"/>
        </w:rPr>
        <w:tab/>
      </w:r>
      <w:r w:rsidRPr="00FA5794">
        <w:rPr>
          <w:sz w:val="20"/>
          <w:szCs w:val="20"/>
        </w:rPr>
        <w:t>Home Economics (7-12)</w:t>
      </w:r>
    </w:p>
    <w:p w14:paraId="75647536" w14:textId="77777777" w:rsidR="00CC34EF" w:rsidRPr="001227BF" w:rsidRDefault="00CC34EF" w:rsidP="00FA5794">
      <w:pPr>
        <w:keepNext/>
        <w:keepLines/>
        <w:tabs>
          <w:tab w:val="left" w:pos="-990"/>
        </w:tabs>
        <w:ind w:left="1440" w:hanging="1440"/>
        <w:jc w:val="both"/>
        <w:rPr>
          <w:sz w:val="20"/>
          <w:szCs w:val="20"/>
          <w:u w:val="single"/>
        </w:rPr>
      </w:pPr>
      <w:r w:rsidRPr="001227BF">
        <w:rPr>
          <w:color w:val="FF0000"/>
          <w:sz w:val="20"/>
          <w:szCs w:val="20"/>
          <w:u w:val="single"/>
        </w:rPr>
        <w:t>TBD</w:t>
      </w:r>
      <w:r w:rsidRPr="001227BF">
        <w:rPr>
          <w:color w:val="FF0000"/>
          <w:sz w:val="20"/>
          <w:szCs w:val="20"/>
          <w:u w:val="single"/>
        </w:rPr>
        <w:tab/>
        <w:t>Japanese (K-12)</w:t>
      </w:r>
    </w:p>
    <w:p w14:paraId="29F18078" w14:textId="77777777" w:rsidR="00CC34EF" w:rsidRPr="00FA5794" w:rsidRDefault="00CC34EF" w:rsidP="00FA5794">
      <w:pPr>
        <w:keepNext/>
        <w:keepLines/>
        <w:tabs>
          <w:tab w:val="left" w:pos="-990"/>
        </w:tabs>
        <w:ind w:left="1440" w:hanging="1440"/>
        <w:jc w:val="both"/>
        <w:rPr>
          <w:sz w:val="20"/>
          <w:szCs w:val="20"/>
        </w:rPr>
      </w:pPr>
      <w:r w:rsidRPr="00FA5794">
        <w:rPr>
          <w:sz w:val="20"/>
          <w:szCs w:val="20"/>
        </w:rPr>
        <w:t>135</w:t>
      </w:r>
      <w:r>
        <w:rPr>
          <w:sz w:val="20"/>
          <w:szCs w:val="20"/>
        </w:rPr>
        <w:tab/>
      </w:r>
      <w:r w:rsidRPr="00FA5794">
        <w:rPr>
          <w:sz w:val="20"/>
          <w:szCs w:val="20"/>
        </w:rPr>
        <w:t>Latin (K-12)</w:t>
      </w:r>
    </w:p>
    <w:p w14:paraId="30DA4C25" w14:textId="77777777" w:rsidR="00CC34EF" w:rsidRPr="00FA5794" w:rsidRDefault="00CC34EF" w:rsidP="00CE56F3">
      <w:pPr>
        <w:keepNext/>
        <w:keepLines/>
        <w:numPr>
          <w:ilvl w:val="0"/>
          <w:numId w:val="131"/>
        </w:numPr>
        <w:tabs>
          <w:tab w:val="left" w:pos="-990"/>
        </w:tabs>
        <w:autoSpaceDE/>
        <w:autoSpaceDN/>
        <w:ind w:left="1440" w:hanging="1440"/>
        <w:jc w:val="both"/>
        <w:rPr>
          <w:sz w:val="20"/>
          <w:szCs w:val="20"/>
        </w:rPr>
      </w:pPr>
      <w:r w:rsidRPr="00FA5794">
        <w:rPr>
          <w:sz w:val="20"/>
          <w:szCs w:val="20"/>
        </w:rPr>
        <w:t xml:space="preserve">   </w:t>
      </w:r>
      <w:r>
        <w:rPr>
          <w:sz w:val="20"/>
          <w:szCs w:val="20"/>
        </w:rPr>
        <w:tab/>
      </w:r>
      <w:r w:rsidRPr="00FA5794">
        <w:rPr>
          <w:sz w:val="20"/>
          <w:szCs w:val="20"/>
        </w:rPr>
        <w:t>Library/Media (K-12)</w:t>
      </w:r>
    </w:p>
    <w:p w14:paraId="41A7E508" w14:textId="77777777" w:rsidR="00CC34EF" w:rsidRPr="00FA5794" w:rsidRDefault="00CC34EF" w:rsidP="00FA5794">
      <w:pPr>
        <w:keepNext/>
        <w:keepLines/>
        <w:tabs>
          <w:tab w:val="left" w:pos="-990"/>
        </w:tabs>
        <w:ind w:left="1440" w:hanging="1440"/>
        <w:jc w:val="both"/>
        <w:rPr>
          <w:sz w:val="20"/>
          <w:szCs w:val="20"/>
        </w:rPr>
      </w:pPr>
      <w:r w:rsidRPr="00FA5794">
        <w:rPr>
          <w:sz w:val="20"/>
          <w:szCs w:val="20"/>
        </w:rPr>
        <w:t>318</w:t>
      </w:r>
      <w:r w:rsidRPr="00FA5794">
        <w:rPr>
          <w:sz w:val="20"/>
          <w:szCs w:val="20"/>
        </w:rPr>
        <w:tab/>
        <w:t>Marketing (7-12)</w:t>
      </w:r>
    </w:p>
    <w:p w14:paraId="610A4995" w14:textId="77777777" w:rsidR="00CC34EF" w:rsidRPr="00FA5794" w:rsidRDefault="00CC34EF" w:rsidP="00FA5794">
      <w:pPr>
        <w:keepNext/>
        <w:keepLines/>
        <w:tabs>
          <w:tab w:val="left" w:pos="-990"/>
        </w:tabs>
        <w:ind w:left="1440" w:hanging="1440"/>
        <w:jc w:val="both"/>
        <w:rPr>
          <w:sz w:val="20"/>
          <w:szCs w:val="20"/>
        </w:rPr>
      </w:pPr>
      <w:r w:rsidRPr="00FA5794">
        <w:rPr>
          <w:sz w:val="20"/>
          <w:szCs w:val="20"/>
        </w:rPr>
        <w:t>154</w:t>
      </w:r>
      <w:r w:rsidRPr="00FA5794">
        <w:rPr>
          <w:sz w:val="20"/>
          <w:szCs w:val="20"/>
        </w:rPr>
        <w:tab/>
        <w:t>Mathematics (7-12)</w:t>
      </w:r>
    </w:p>
    <w:p w14:paraId="62B5C5A0" w14:textId="77777777" w:rsidR="00CC34EF" w:rsidRPr="00FA5794" w:rsidRDefault="00CC34EF" w:rsidP="00FA5794">
      <w:pPr>
        <w:keepNext/>
        <w:keepLines/>
        <w:tabs>
          <w:tab w:val="left" w:pos="-990"/>
        </w:tabs>
        <w:ind w:left="1440" w:hanging="1440"/>
        <w:jc w:val="both"/>
        <w:rPr>
          <w:sz w:val="20"/>
          <w:szCs w:val="20"/>
        </w:rPr>
      </w:pPr>
      <w:r w:rsidRPr="00FA5794">
        <w:rPr>
          <w:sz w:val="20"/>
          <w:szCs w:val="20"/>
        </w:rPr>
        <w:t xml:space="preserve">901                  </w:t>
      </w:r>
      <w:r>
        <w:rPr>
          <w:sz w:val="20"/>
          <w:szCs w:val="20"/>
        </w:rPr>
        <w:tab/>
      </w:r>
      <w:r w:rsidRPr="00FA5794">
        <w:rPr>
          <w:sz w:val="20"/>
          <w:szCs w:val="20"/>
        </w:rPr>
        <w:t>Mathematics (7-8)</w:t>
      </w:r>
    </w:p>
    <w:p w14:paraId="726B6590" w14:textId="77777777" w:rsidR="00CC34EF" w:rsidRPr="00FA5794" w:rsidRDefault="00CC34EF" w:rsidP="00FA5794">
      <w:pPr>
        <w:keepNext/>
        <w:keepLines/>
        <w:tabs>
          <w:tab w:val="left" w:pos="-990"/>
        </w:tabs>
        <w:ind w:left="1440" w:hanging="1440"/>
        <w:jc w:val="both"/>
        <w:rPr>
          <w:sz w:val="20"/>
          <w:szCs w:val="20"/>
        </w:rPr>
      </w:pPr>
      <w:r w:rsidRPr="00FA5794">
        <w:rPr>
          <w:sz w:val="20"/>
          <w:szCs w:val="20"/>
        </w:rPr>
        <w:t xml:space="preserve">902                  </w:t>
      </w:r>
      <w:r>
        <w:rPr>
          <w:sz w:val="20"/>
          <w:szCs w:val="20"/>
        </w:rPr>
        <w:tab/>
      </w:r>
      <w:r w:rsidRPr="00FA5794">
        <w:rPr>
          <w:sz w:val="20"/>
          <w:szCs w:val="20"/>
        </w:rPr>
        <w:t>Language Arts (7-8)</w:t>
      </w:r>
    </w:p>
    <w:p w14:paraId="1D24285F" w14:textId="77777777" w:rsidR="00CC34EF" w:rsidRPr="00FA5794" w:rsidRDefault="00CC34EF" w:rsidP="00FA5794">
      <w:pPr>
        <w:keepNext/>
        <w:keepLines/>
        <w:tabs>
          <w:tab w:val="left" w:pos="-990"/>
        </w:tabs>
        <w:ind w:left="1440" w:hanging="1440"/>
        <w:jc w:val="both"/>
        <w:rPr>
          <w:sz w:val="20"/>
          <w:szCs w:val="20"/>
        </w:rPr>
      </w:pPr>
      <w:r w:rsidRPr="00FA5794">
        <w:rPr>
          <w:sz w:val="20"/>
          <w:szCs w:val="20"/>
        </w:rPr>
        <w:t xml:space="preserve">903                 </w:t>
      </w:r>
      <w:r w:rsidRPr="00FA5794">
        <w:rPr>
          <w:sz w:val="20"/>
          <w:szCs w:val="20"/>
        </w:rPr>
        <w:tab/>
        <w:t>Social Studies (7-8)</w:t>
      </w:r>
    </w:p>
    <w:p w14:paraId="0F2D7D16" w14:textId="77777777" w:rsidR="00CC34EF" w:rsidRPr="00FA5794" w:rsidRDefault="00CC34EF" w:rsidP="00FA5794">
      <w:pPr>
        <w:keepNext/>
        <w:keepLines/>
        <w:tabs>
          <w:tab w:val="left" w:pos="-990"/>
        </w:tabs>
        <w:ind w:left="1440" w:hanging="1440"/>
        <w:jc w:val="both"/>
        <w:rPr>
          <w:sz w:val="20"/>
          <w:szCs w:val="20"/>
        </w:rPr>
      </w:pPr>
      <w:r w:rsidRPr="00FA5794">
        <w:rPr>
          <w:sz w:val="20"/>
          <w:szCs w:val="20"/>
          <w:lang w:val="fr-FR"/>
        </w:rPr>
        <w:t xml:space="preserve">904                  </w:t>
      </w:r>
      <w:r>
        <w:rPr>
          <w:sz w:val="20"/>
          <w:szCs w:val="20"/>
          <w:lang w:val="fr-FR"/>
        </w:rPr>
        <w:tab/>
      </w:r>
      <w:r w:rsidRPr="00FA5794">
        <w:rPr>
          <w:sz w:val="20"/>
          <w:szCs w:val="20"/>
          <w:lang w:val="fr-FR"/>
        </w:rPr>
        <w:t>Science (7-8)</w:t>
      </w:r>
    </w:p>
    <w:p w14:paraId="5F246DC9" w14:textId="77777777" w:rsidR="00CC34EF" w:rsidRPr="00FA5794" w:rsidRDefault="00CC34EF" w:rsidP="00FA5794">
      <w:pPr>
        <w:keepNext/>
        <w:keepLines/>
        <w:tabs>
          <w:tab w:val="left" w:pos="-990"/>
        </w:tabs>
        <w:ind w:left="1440" w:hanging="1440"/>
        <w:jc w:val="both"/>
        <w:rPr>
          <w:sz w:val="20"/>
          <w:szCs w:val="20"/>
        </w:rPr>
      </w:pPr>
      <w:r w:rsidRPr="00FA5794">
        <w:rPr>
          <w:sz w:val="20"/>
          <w:szCs w:val="20"/>
        </w:rPr>
        <w:t>166</w:t>
      </w:r>
      <w:r w:rsidRPr="00FA5794">
        <w:rPr>
          <w:sz w:val="20"/>
          <w:szCs w:val="20"/>
        </w:rPr>
        <w:tab/>
        <w:t>Music Education (K-12)</w:t>
      </w:r>
      <w:r w:rsidRPr="00FA5794">
        <w:rPr>
          <w:sz w:val="20"/>
          <w:szCs w:val="20"/>
        </w:rPr>
        <w:tab/>
      </w:r>
    </w:p>
    <w:p w14:paraId="1394AC16" w14:textId="77777777" w:rsidR="00CC34EF" w:rsidRPr="00FA5794" w:rsidRDefault="00CC34EF" w:rsidP="00FA5794">
      <w:pPr>
        <w:keepNext/>
        <w:keepLines/>
        <w:tabs>
          <w:tab w:val="left" w:pos="-990"/>
        </w:tabs>
        <w:ind w:left="1440" w:hanging="1440"/>
        <w:jc w:val="both"/>
        <w:rPr>
          <w:sz w:val="20"/>
          <w:szCs w:val="20"/>
        </w:rPr>
      </w:pPr>
      <w:r w:rsidRPr="00FA5794">
        <w:rPr>
          <w:sz w:val="20"/>
          <w:szCs w:val="20"/>
        </w:rPr>
        <w:t>144</w:t>
      </w:r>
      <w:r w:rsidRPr="00FA5794">
        <w:rPr>
          <w:sz w:val="20"/>
          <w:szCs w:val="20"/>
        </w:rPr>
        <w:tab/>
        <w:t>Physical Education (K-12)</w:t>
      </w:r>
    </w:p>
    <w:p w14:paraId="499A8954" w14:textId="77777777" w:rsidR="00CC34EF" w:rsidRPr="00FA5794" w:rsidRDefault="00CC34EF" w:rsidP="00FA5794">
      <w:pPr>
        <w:keepNext/>
        <w:keepLines/>
        <w:tabs>
          <w:tab w:val="left" w:pos="-990"/>
        </w:tabs>
        <w:ind w:left="1440" w:hanging="1440"/>
        <w:jc w:val="both"/>
        <w:rPr>
          <w:sz w:val="20"/>
          <w:szCs w:val="20"/>
        </w:rPr>
      </w:pPr>
      <w:r w:rsidRPr="00FA5794">
        <w:rPr>
          <w:sz w:val="20"/>
          <w:szCs w:val="20"/>
        </w:rPr>
        <w:t>189</w:t>
      </w:r>
      <w:r w:rsidRPr="00FA5794">
        <w:rPr>
          <w:sz w:val="20"/>
          <w:szCs w:val="20"/>
        </w:rPr>
        <w:tab/>
        <w:t>Physics (7-12)</w:t>
      </w:r>
    </w:p>
    <w:p w14:paraId="48934457" w14:textId="77777777" w:rsidR="00CC34EF" w:rsidRPr="00FA5794" w:rsidRDefault="00CC34EF" w:rsidP="00FA5794">
      <w:pPr>
        <w:keepNext/>
        <w:keepLines/>
        <w:tabs>
          <w:tab w:val="left" w:pos="-990"/>
        </w:tabs>
        <w:ind w:left="1440" w:hanging="1440"/>
        <w:jc w:val="both"/>
        <w:rPr>
          <w:sz w:val="20"/>
          <w:szCs w:val="20"/>
        </w:rPr>
      </w:pPr>
      <w:r w:rsidRPr="00FA5794">
        <w:rPr>
          <w:sz w:val="20"/>
          <w:szCs w:val="20"/>
        </w:rPr>
        <w:t>192</w:t>
      </w:r>
      <w:r w:rsidRPr="00FA5794">
        <w:rPr>
          <w:sz w:val="20"/>
          <w:szCs w:val="20"/>
        </w:rPr>
        <w:tab/>
        <w:t>Social Studies (7-12)</w:t>
      </w:r>
    </w:p>
    <w:p w14:paraId="54B19BDD" w14:textId="77777777" w:rsidR="00CC34EF" w:rsidRPr="00FA5794" w:rsidRDefault="00CC34EF" w:rsidP="00FA5794">
      <w:pPr>
        <w:keepNext/>
        <w:keepLines/>
        <w:tabs>
          <w:tab w:val="left" w:pos="-990"/>
        </w:tabs>
        <w:ind w:left="1440" w:hanging="1440"/>
        <w:jc w:val="both"/>
        <w:rPr>
          <w:sz w:val="20"/>
          <w:szCs w:val="20"/>
        </w:rPr>
      </w:pPr>
      <w:r w:rsidRPr="00FA5794">
        <w:rPr>
          <w:sz w:val="20"/>
          <w:szCs w:val="20"/>
        </w:rPr>
        <w:t>140</w:t>
      </w:r>
      <w:r w:rsidRPr="00FA5794">
        <w:rPr>
          <w:sz w:val="20"/>
          <w:szCs w:val="20"/>
        </w:rPr>
        <w:tab/>
        <w:t>Spanish (K-12)</w:t>
      </w:r>
    </w:p>
    <w:p w14:paraId="3CB55A75" w14:textId="77777777" w:rsidR="00CC34EF" w:rsidRPr="00FA5794" w:rsidRDefault="00CC34EF" w:rsidP="00FA5794">
      <w:pPr>
        <w:keepNext/>
        <w:keepLines/>
        <w:tabs>
          <w:tab w:val="left" w:pos="-990"/>
        </w:tabs>
        <w:ind w:left="1440" w:hanging="1440"/>
        <w:jc w:val="both"/>
        <w:rPr>
          <w:i/>
          <w:iCs/>
          <w:sz w:val="20"/>
          <w:szCs w:val="20"/>
        </w:rPr>
      </w:pPr>
      <w:r w:rsidRPr="00FA5794">
        <w:rPr>
          <w:sz w:val="20"/>
          <w:szCs w:val="20"/>
        </w:rPr>
        <w:t>221</w:t>
      </w:r>
      <w:r w:rsidRPr="00FA5794">
        <w:rPr>
          <w:sz w:val="20"/>
          <w:szCs w:val="20"/>
        </w:rPr>
        <w:tab/>
        <w:t xml:space="preserve">Special Education </w:t>
      </w:r>
      <w:r w:rsidRPr="00FA5794">
        <w:rPr>
          <w:i/>
          <w:iCs/>
          <w:sz w:val="20"/>
          <w:szCs w:val="20"/>
        </w:rPr>
        <w:t>(Mild/Moderate K-12)</w:t>
      </w:r>
    </w:p>
    <w:p w14:paraId="145C06EF" w14:textId="77777777" w:rsidR="00CC34EF" w:rsidRPr="00FA5794" w:rsidRDefault="00CC34EF" w:rsidP="00FA5794">
      <w:pPr>
        <w:keepNext/>
        <w:keepLines/>
        <w:tabs>
          <w:tab w:val="left" w:pos="-990"/>
        </w:tabs>
        <w:ind w:left="1440" w:hanging="1440"/>
        <w:jc w:val="both"/>
        <w:rPr>
          <w:sz w:val="20"/>
          <w:szCs w:val="20"/>
        </w:rPr>
      </w:pPr>
      <w:r w:rsidRPr="00FA5794">
        <w:rPr>
          <w:sz w:val="20"/>
          <w:szCs w:val="20"/>
        </w:rPr>
        <w:t xml:space="preserve">910                  </w:t>
      </w:r>
      <w:r>
        <w:rPr>
          <w:sz w:val="20"/>
          <w:szCs w:val="20"/>
        </w:rPr>
        <w:tab/>
      </w:r>
      <w:r w:rsidRPr="00FA5794">
        <w:rPr>
          <w:sz w:val="20"/>
          <w:szCs w:val="20"/>
        </w:rPr>
        <w:t xml:space="preserve">Special Education Fundamental Subjects  </w:t>
      </w:r>
    </w:p>
    <w:p w14:paraId="2982BCCB" w14:textId="77777777" w:rsidR="00CC34EF" w:rsidRPr="00FA5794" w:rsidRDefault="00CC34EF" w:rsidP="00CE56F3">
      <w:pPr>
        <w:keepNext/>
        <w:keepLines/>
        <w:numPr>
          <w:ilvl w:val="0"/>
          <w:numId w:val="132"/>
        </w:numPr>
        <w:tabs>
          <w:tab w:val="left" w:pos="-990"/>
        </w:tabs>
        <w:autoSpaceDE/>
        <w:autoSpaceDN/>
        <w:ind w:left="1440" w:hanging="1440"/>
        <w:jc w:val="both"/>
        <w:rPr>
          <w:sz w:val="20"/>
          <w:szCs w:val="20"/>
        </w:rPr>
      </w:pPr>
      <w:r w:rsidRPr="00FA5794">
        <w:rPr>
          <w:sz w:val="20"/>
          <w:szCs w:val="20"/>
        </w:rPr>
        <w:t xml:space="preserve">   Speech Communications (7-12)</w:t>
      </w:r>
    </w:p>
    <w:p w14:paraId="1791738B" w14:textId="77777777" w:rsidR="00CC34EF" w:rsidRPr="00FA5794" w:rsidRDefault="00CC34EF" w:rsidP="00FA5794">
      <w:pPr>
        <w:keepNext/>
        <w:keepLines/>
        <w:tabs>
          <w:tab w:val="left" w:pos="-990"/>
        </w:tabs>
        <w:ind w:left="1440" w:hanging="1440"/>
        <w:jc w:val="both"/>
        <w:rPr>
          <w:sz w:val="20"/>
          <w:szCs w:val="20"/>
        </w:rPr>
      </w:pPr>
      <w:r w:rsidRPr="00FA5794">
        <w:rPr>
          <w:sz w:val="20"/>
          <w:szCs w:val="20"/>
        </w:rPr>
        <w:t>218</w:t>
      </w:r>
      <w:r w:rsidRPr="00FA5794">
        <w:rPr>
          <w:sz w:val="20"/>
          <w:szCs w:val="20"/>
        </w:rPr>
        <w:tab/>
        <w:t>Visually Impaired (K-12)</w:t>
      </w:r>
    </w:p>
    <w:p w14:paraId="420A4D06" w14:textId="77777777" w:rsidR="00CC34EF" w:rsidRDefault="00CC34EF" w:rsidP="00FA5794">
      <w:pPr>
        <w:rPr>
          <w:b/>
          <w:i/>
          <w:sz w:val="20"/>
          <w:szCs w:val="20"/>
        </w:rPr>
      </w:pPr>
    </w:p>
    <w:p w14:paraId="2039BB7E" w14:textId="77777777" w:rsidR="00CC34EF" w:rsidRPr="00FA5794" w:rsidRDefault="00CC34EF" w:rsidP="00313597">
      <w:pPr>
        <w:jc w:val="both"/>
        <w:rPr>
          <w:rFonts w:eastAsiaTheme="minorEastAsia"/>
          <w:sz w:val="20"/>
          <w:szCs w:val="20"/>
        </w:rPr>
      </w:pPr>
      <w:r w:rsidRPr="00FA5794">
        <w:rPr>
          <w:b/>
          <w:i/>
          <w:sz w:val="20"/>
          <w:szCs w:val="20"/>
        </w:rPr>
        <w:t>*Can only be added to a valid license in Elementary Education (116, 152, 120) or select areas of Special Education (221, 222, or 223) that includes Kindergarten.</w:t>
      </w:r>
    </w:p>
    <w:p w14:paraId="61DAA238" w14:textId="77777777" w:rsidR="00CC34EF" w:rsidRDefault="00CC34EF" w:rsidP="00313597">
      <w:pPr>
        <w:jc w:val="both"/>
        <w:rPr>
          <w:rFonts w:ascii="Arial" w:hAnsi="Arial" w:cs="Arial"/>
          <w:sz w:val="24"/>
          <w:szCs w:val="24"/>
        </w:rPr>
      </w:pPr>
      <w:r w:rsidRPr="00FA5794">
        <w:rPr>
          <w:b/>
          <w:bCs/>
          <w:i/>
          <w:iCs/>
          <w:sz w:val="20"/>
          <w:szCs w:val="20"/>
        </w:rPr>
        <w:t>**Can only be added to a valid three-year alternate or five-year standard secondary (7-12) license.</w:t>
      </w:r>
    </w:p>
    <w:p w14:paraId="1B8E2932" w14:textId="77777777" w:rsidR="00CC34EF" w:rsidRDefault="00CC34EF" w:rsidP="009A4DE7">
      <w:pPr>
        <w:rPr>
          <w:sz w:val="20"/>
        </w:rPr>
        <w:sectPr w:rsidR="00CC34EF" w:rsidSect="00CC34EF">
          <w:pgSz w:w="12240" w:h="15840"/>
          <w:pgMar w:top="1420" w:right="700" w:bottom="1700" w:left="1220" w:header="0" w:footer="1446" w:gutter="0"/>
          <w:cols w:space="720"/>
        </w:sectPr>
      </w:pPr>
    </w:p>
    <w:p w14:paraId="37CF1764" w14:textId="77777777" w:rsidR="00CC34EF" w:rsidRDefault="00CC34EF" w:rsidP="009A4DE7">
      <w:pPr>
        <w:pStyle w:val="BodyText"/>
        <w:ind w:left="219"/>
      </w:pPr>
      <w:r>
        <w:rPr>
          <w:noProof/>
        </w:rPr>
        <w:lastRenderedPageBreak/>
        <mc:AlternateContent>
          <mc:Choice Requires="wps">
            <w:drawing>
              <wp:inline distT="0" distB="0" distL="0" distR="0" wp14:anchorId="78DB9449" wp14:editId="1AD4A477">
                <wp:extent cx="5937885" cy="687705"/>
                <wp:effectExtent l="9525" t="0" r="0" b="7620"/>
                <wp:docPr id="887057563"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687705"/>
                        </a:xfrm>
                        <a:prstGeom prst="rect">
                          <a:avLst/>
                        </a:prstGeom>
                        <a:ln w="6096">
                          <a:solidFill>
                            <a:srgbClr val="000000"/>
                          </a:solidFill>
                          <a:prstDash val="solid"/>
                        </a:ln>
                      </wps:spPr>
                      <wps:txbx>
                        <w:txbxContent>
                          <w:p w14:paraId="34CA179E" w14:textId="77777777" w:rsidR="00CC34EF" w:rsidRDefault="00CC34EF" w:rsidP="009A4DE7">
                            <w:pPr>
                              <w:spacing w:before="1"/>
                              <w:ind w:left="2" w:right="4"/>
                              <w:jc w:val="center"/>
                              <w:rPr>
                                <w:b/>
                                <w:sz w:val="24"/>
                              </w:rPr>
                            </w:pPr>
                            <w:r>
                              <w:rPr>
                                <w:b/>
                                <w:sz w:val="24"/>
                              </w:rPr>
                              <w:t>APPENDIX</w:t>
                            </w:r>
                            <w:r>
                              <w:rPr>
                                <w:b/>
                                <w:spacing w:val="-6"/>
                                <w:sz w:val="24"/>
                              </w:rPr>
                              <w:t xml:space="preserve"> </w:t>
                            </w:r>
                            <w:r>
                              <w:rPr>
                                <w:b/>
                                <w:spacing w:val="-5"/>
                                <w:sz w:val="24"/>
                              </w:rPr>
                              <w:t>A:</w:t>
                            </w:r>
                          </w:p>
                          <w:p w14:paraId="47F8E35C" w14:textId="77777777" w:rsidR="00CC34EF" w:rsidRDefault="00CC34EF" w:rsidP="009A4DE7">
                            <w:pPr>
                              <w:ind w:left="4" w:right="2"/>
                              <w:jc w:val="center"/>
                              <w:rPr>
                                <w:b/>
                                <w:sz w:val="24"/>
                              </w:rPr>
                            </w:pPr>
                            <w:r>
                              <w:rPr>
                                <w:b/>
                                <w:sz w:val="24"/>
                              </w:rPr>
                              <w:t>SUPPLEMENTAL</w:t>
                            </w:r>
                            <w:r>
                              <w:rPr>
                                <w:b/>
                                <w:spacing w:val="-5"/>
                                <w:sz w:val="24"/>
                              </w:rPr>
                              <w:t xml:space="preserve"> </w:t>
                            </w:r>
                            <w:r>
                              <w:rPr>
                                <w:b/>
                                <w:sz w:val="24"/>
                              </w:rPr>
                              <w:t>ENDORSEMENTS</w:t>
                            </w:r>
                            <w:r>
                              <w:rPr>
                                <w:b/>
                                <w:spacing w:val="-5"/>
                                <w:sz w:val="24"/>
                              </w:rPr>
                              <w:t xml:space="preserve"> </w:t>
                            </w:r>
                            <w:r>
                              <w:rPr>
                                <w:b/>
                                <w:sz w:val="24"/>
                              </w:rPr>
                              <w:t>ADDED</w:t>
                            </w:r>
                            <w:r>
                              <w:rPr>
                                <w:b/>
                                <w:spacing w:val="-6"/>
                                <w:sz w:val="24"/>
                              </w:rPr>
                              <w:t xml:space="preserve"> </w:t>
                            </w:r>
                            <w:r>
                              <w:rPr>
                                <w:b/>
                                <w:sz w:val="24"/>
                              </w:rPr>
                              <w:t>TO</w:t>
                            </w:r>
                            <w:r>
                              <w:rPr>
                                <w:b/>
                                <w:spacing w:val="-5"/>
                                <w:sz w:val="24"/>
                              </w:rPr>
                              <w:t xml:space="preserve"> </w:t>
                            </w:r>
                            <w:r>
                              <w:rPr>
                                <w:b/>
                                <w:sz w:val="24"/>
                              </w:rPr>
                              <w:t>A</w:t>
                            </w:r>
                            <w:r>
                              <w:rPr>
                                <w:b/>
                                <w:spacing w:val="-6"/>
                                <w:sz w:val="24"/>
                              </w:rPr>
                              <w:t xml:space="preserve"> </w:t>
                            </w:r>
                            <w:r>
                              <w:rPr>
                                <w:b/>
                                <w:sz w:val="24"/>
                              </w:rPr>
                              <w:t>VALID</w:t>
                            </w:r>
                            <w:r>
                              <w:rPr>
                                <w:b/>
                                <w:spacing w:val="-6"/>
                                <w:sz w:val="24"/>
                              </w:rPr>
                              <w:t xml:space="preserve"> </w:t>
                            </w:r>
                            <w:r>
                              <w:rPr>
                                <w:b/>
                                <w:sz w:val="24"/>
                              </w:rPr>
                              <w:t>MISSISSIPPI</w:t>
                            </w:r>
                            <w:r>
                              <w:rPr>
                                <w:b/>
                                <w:spacing w:val="-5"/>
                                <w:sz w:val="24"/>
                              </w:rPr>
                              <w:t xml:space="preserve"> </w:t>
                            </w:r>
                            <w:r>
                              <w:rPr>
                                <w:b/>
                                <w:sz w:val="24"/>
                              </w:rPr>
                              <w:t xml:space="preserve">LICENSE </w:t>
                            </w:r>
                            <w:r>
                              <w:rPr>
                                <w:b/>
                                <w:spacing w:val="-2"/>
                                <w:sz w:val="24"/>
                              </w:rPr>
                              <w:t>(CONTINUED)</w:t>
                            </w:r>
                          </w:p>
                        </w:txbxContent>
                      </wps:txbx>
                      <wps:bodyPr wrap="square" lIns="0" tIns="0" rIns="0" bIns="0" rtlCol="0">
                        <a:noAutofit/>
                      </wps:bodyPr>
                    </wps:wsp>
                  </a:graphicData>
                </a:graphic>
              </wp:inline>
            </w:drawing>
          </mc:Choice>
          <mc:Fallback>
            <w:pict>
              <v:shape w14:anchorId="78DB9449" id="_x0000_s1066" type="#_x0000_t202" style="width:467.55pt;height:5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" filled="f" strokeweight=".48pt">
                <v:path arrowok="t"/>
                <v:textbox inset="0,0,0,0">
                  <w:txbxContent>
                    <w:p w14:paraId="34CA179E" w14:textId="77777777" w:rsidR="00CC34EF" w:rsidRDefault="00CC34EF" w:rsidP="009A4DE7">
                      <w:pPr>
                        <w:spacing w:before="1"/>
                        <w:ind w:left="2" w:right="4"/>
                        <w:jc w:val="center"/>
                        <w:rPr>
                          <w:b/>
                          <w:sz w:val="24"/>
                        </w:rPr>
                      </w:pPr>
                      <w:r>
                        <w:rPr>
                          <w:b/>
                          <w:sz w:val="24"/>
                        </w:rPr>
                        <w:t>APPENDIX</w:t>
                      </w:r>
                      <w:r>
                        <w:rPr>
                          <w:b/>
                          <w:spacing w:val="-6"/>
                          <w:sz w:val="24"/>
                        </w:rPr>
                        <w:t xml:space="preserve"> </w:t>
                      </w:r>
                      <w:r>
                        <w:rPr>
                          <w:b/>
                          <w:spacing w:val="-5"/>
                          <w:sz w:val="24"/>
                        </w:rPr>
                        <w:t>A:</w:t>
                      </w:r>
                    </w:p>
                    <w:p w14:paraId="47F8E35C" w14:textId="77777777" w:rsidR="00CC34EF" w:rsidRDefault="00CC34EF" w:rsidP="009A4DE7">
                      <w:pPr>
                        <w:ind w:left="4" w:right="2"/>
                        <w:jc w:val="center"/>
                        <w:rPr>
                          <w:b/>
                          <w:sz w:val="24"/>
                        </w:rPr>
                      </w:pPr>
                      <w:r>
                        <w:rPr>
                          <w:b/>
                          <w:sz w:val="24"/>
                        </w:rPr>
                        <w:t>SUPPLEMENTAL</w:t>
                      </w:r>
                      <w:r>
                        <w:rPr>
                          <w:b/>
                          <w:spacing w:val="-5"/>
                          <w:sz w:val="24"/>
                        </w:rPr>
                        <w:t xml:space="preserve"> </w:t>
                      </w:r>
                      <w:r>
                        <w:rPr>
                          <w:b/>
                          <w:sz w:val="24"/>
                        </w:rPr>
                        <w:t>ENDORSEMENTS</w:t>
                      </w:r>
                      <w:r>
                        <w:rPr>
                          <w:b/>
                          <w:spacing w:val="-5"/>
                          <w:sz w:val="24"/>
                        </w:rPr>
                        <w:t xml:space="preserve"> </w:t>
                      </w:r>
                      <w:r>
                        <w:rPr>
                          <w:b/>
                          <w:sz w:val="24"/>
                        </w:rPr>
                        <w:t>ADDED</w:t>
                      </w:r>
                      <w:r>
                        <w:rPr>
                          <w:b/>
                          <w:spacing w:val="-6"/>
                          <w:sz w:val="24"/>
                        </w:rPr>
                        <w:t xml:space="preserve"> </w:t>
                      </w:r>
                      <w:r>
                        <w:rPr>
                          <w:b/>
                          <w:sz w:val="24"/>
                        </w:rPr>
                        <w:t>TO</w:t>
                      </w:r>
                      <w:r>
                        <w:rPr>
                          <w:b/>
                          <w:spacing w:val="-5"/>
                          <w:sz w:val="24"/>
                        </w:rPr>
                        <w:t xml:space="preserve"> </w:t>
                      </w:r>
                      <w:r>
                        <w:rPr>
                          <w:b/>
                          <w:sz w:val="24"/>
                        </w:rPr>
                        <w:t>A</w:t>
                      </w:r>
                      <w:r>
                        <w:rPr>
                          <w:b/>
                          <w:spacing w:val="-6"/>
                          <w:sz w:val="24"/>
                        </w:rPr>
                        <w:t xml:space="preserve"> </w:t>
                      </w:r>
                      <w:r>
                        <w:rPr>
                          <w:b/>
                          <w:sz w:val="24"/>
                        </w:rPr>
                        <w:t>VALID</w:t>
                      </w:r>
                      <w:r>
                        <w:rPr>
                          <w:b/>
                          <w:spacing w:val="-6"/>
                          <w:sz w:val="24"/>
                        </w:rPr>
                        <w:t xml:space="preserve"> </w:t>
                      </w:r>
                      <w:r>
                        <w:rPr>
                          <w:b/>
                          <w:sz w:val="24"/>
                        </w:rPr>
                        <w:t>MISSISSIPPI</w:t>
                      </w:r>
                      <w:r>
                        <w:rPr>
                          <w:b/>
                          <w:spacing w:val="-5"/>
                          <w:sz w:val="24"/>
                        </w:rPr>
                        <w:t xml:space="preserve"> </w:t>
                      </w:r>
                      <w:r>
                        <w:rPr>
                          <w:b/>
                          <w:sz w:val="24"/>
                        </w:rPr>
                        <w:t xml:space="preserve">LICENSE </w:t>
                      </w:r>
                      <w:r>
                        <w:rPr>
                          <w:b/>
                          <w:spacing w:val="-2"/>
                          <w:sz w:val="24"/>
                        </w:rPr>
                        <w:t>(CONTINUED)</w:t>
                      </w:r>
                    </w:p>
                  </w:txbxContent>
                </v:textbox>
                <w10:anchorlock/>
              </v:shape>
            </w:pict>
          </mc:Fallback>
        </mc:AlternateContent>
      </w:r>
    </w:p>
    <w:p w14:paraId="1EC121F6" w14:textId="77777777" w:rsidR="00CC34EF" w:rsidRDefault="00CC34EF" w:rsidP="009A4DE7">
      <w:pPr>
        <w:pStyle w:val="Heading2"/>
        <w:ind w:left="281" w:right="801"/>
        <w:jc w:val="center"/>
      </w:pPr>
      <w:r>
        <w:t>Supplemental</w:t>
      </w:r>
      <w:r>
        <w:rPr>
          <w:spacing w:val="-3"/>
        </w:rPr>
        <w:t xml:space="preserve"> </w:t>
      </w:r>
      <w:r>
        <w:t>Endorsements</w:t>
      </w:r>
      <w:r>
        <w:rPr>
          <w:spacing w:val="-3"/>
        </w:rPr>
        <w:t xml:space="preserve"> </w:t>
      </w:r>
      <w:r>
        <w:t>that</w:t>
      </w:r>
      <w:r>
        <w:rPr>
          <w:spacing w:val="-4"/>
        </w:rPr>
        <w:t xml:space="preserve"> </w:t>
      </w:r>
      <w:r>
        <w:t>may</w:t>
      </w:r>
      <w:r>
        <w:rPr>
          <w:spacing w:val="-3"/>
        </w:rPr>
        <w:t xml:space="preserve"> </w:t>
      </w:r>
      <w:r>
        <w:t>be</w:t>
      </w:r>
      <w:r>
        <w:rPr>
          <w:spacing w:val="-4"/>
        </w:rPr>
        <w:t xml:space="preserve"> </w:t>
      </w:r>
      <w:r>
        <w:t>Added</w:t>
      </w:r>
      <w:r>
        <w:rPr>
          <w:spacing w:val="-3"/>
        </w:rPr>
        <w:t xml:space="preserve"> </w:t>
      </w:r>
      <w:r>
        <w:t>to</w:t>
      </w:r>
      <w:r>
        <w:rPr>
          <w:spacing w:val="-3"/>
        </w:rPr>
        <w:t xml:space="preserve"> </w:t>
      </w:r>
      <w:r>
        <w:t>a</w:t>
      </w:r>
      <w:r>
        <w:rPr>
          <w:spacing w:val="-3"/>
        </w:rPr>
        <w:t xml:space="preserve"> </w:t>
      </w:r>
      <w:r>
        <w:t>Three-Year</w:t>
      </w:r>
      <w:r>
        <w:rPr>
          <w:spacing w:val="-4"/>
        </w:rPr>
        <w:t xml:space="preserve"> </w:t>
      </w:r>
      <w:r>
        <w:t>or</w:t>
      </w:r>
      <w:r>
        <w:rPr>
          <w:spacing w:val="-4"/>
        </w:rPr>
        <w:t xml:space="preserve"> </w:t>
      </w:r>
      <w:r>
        <w:t>Five-Year</w:t>
      </w:r>
      <w:r>
        <w:rPr>
          <w:spacing w:val="-4"/>
        </w:rPr>
        <w:t xml:space="preserve"> </w:t>
      </w:r>
      <w:r>
        <w:t>License</w:t>
      </w:r>
      <w:r>
        <w:rPr>
          <w:spacing w:val="-4"/>
        </w:rPr>
        <w:t xml:space="preserve"> </w:t>
      </w:r>
      <w:r>
        <w:t>by Completion of an Approved Program</w:t>
      </w:r>
    </w:p>
    <w:p w14:paraId="72408A8B" w14:textId="77777777" w:rsidR="00CC34EF" w:rsidRDefault="00CC34EF" w:rsidP="009A4DE7">
      <w:pPr>
        <w:ind w:left="2059" w:right="2579"/>
        <w:jc w:val="center"/>
        <w:rPr>
          <w:b/>
          <w:sz w:val="24"/>
        </w:rPr>
      </w:pPr>
      <w:r>
        <w:rPr>
          <w:b/>
          <w:sz w:val="24"/>
          <w:u w:val="single"/>
        </w:rPr>
        <w:t>(Institutional</w:t>
      </w:r>
      <w:r>
        <w:rPr>
          <w:b/>
          <w:spacing w:val="-4"/>
          <w:sz w:val="24"/>
          <w:u w:val="single"/>
        </w:rPr>
        <w:t xml:space="preserve"> </w:t>
      </w:r>
      <w:r>
        <w:rPr>
          <w:b/>
          <w:sz w:val="24"/>
          <w:u w:val="single"/>
        </w:rPr>
        <w:t>Program</w:t>
      </w:r>
      <w:r>
        <w:rPr>
          <w:b/>
          <w:spacing w:val="-5"/>
          <w:sz w:val="24"/>
          <w:u w:val="single"/>
        </w:rPr>
        <w:t xml:space="preserve"> </w:t>
      </w:r>
      <w:r>
        <w:rPr>
          <w:b/>
          <w:sz w:val="24"/>
          <w:u w:val="single"/>
        </w:rPr>
        <w:t>Verification</w:t>
      </w:r>
      <w:r>
        <w:rPr>
          <w:b/>
          <w:spacing w:val="-3"/>
          <w:sz w:val="24"/>
          <w:u w:val="single"/>
        </w:rPr>
        <w:t xml:space="preserve"> </w:t>
      </w:r>
      <w:r>
        <w:rPr>
          <w:b/>
          <w:spacing w:val="-2"/>
          <w:sz w:val="24"/>
          <w:u w:val="single"/>
        </w:rPr>
        <w:t>required)</w:t>
      </w:r>
    </w:p>
    <w:p w14:paraId="310FEED5" w14:textId="77777777" w:rsidR="00CC34EF" w:rsidRDefault="00CC34EF" w:rsidP="009A4DE7">
      <w:pPr>
        <w:pStyle w:val="BodyText"/>
        <w:spacing w:before="7"/>
        <w:rPr>
          <w:b/>
          <w:sz w:val="19"/>
        </w:rPr>
      </w:pPr>
    </w:p>
    <w:tbl>
      <w:tblPr>
        <w:tblW w:w="0" w:type="auto"/>
        <w:tblInd w:w="173" w:type="dxa"/>
        <w:tblLayout w:type="fixed"/>
        <w:tblCellMar>
          <w:left w:w="0" w:type="dxa"/>
          <w:right w:w="0" w:type="dxa"/>
        </w:tblCellMar>
        <w:tblLook w:val="01E0" w:firstRow="1" w:lastRow="1" w:firstColumn="1" w:lastColumn="1" w:noHBand="0" w:noVBand="0"/>
      </w:tblPr>
      <w:tblGrid>
        <w:gridCol w:w="842"/>
        <w:gridCol w:w="8492"/>
      </w:tblGrid>
      <w:tr w:rsidR="00CC34EF" w14:paraId="0001D397" w14:textId="77777777" w:rsidTr="002D17AE">
        <w:trPr>
          <w:trHeight w:val="225"/>
        </w:trPr>
        <w:tc>
          <w:tcPr>
            <w:tcW w:w="842" w:type="dxa"/>
          </w:tcPr>
          <w:p w14:paraId="4B4A306E" w14:textId="77777777" w:rsidR="00CC34EF" w:rsidRDefault="00CC34EF" w:rsidP="002D17AE">
            <w:pPr>
              <w:pStyle w:val="TableParagraph"/>
              <w:spacing w:line="205" w:lineRule="exact"/>
              <w:ind w:left="53"/>
              <w:rPr>
                <w:b/>
                <w:sz w:val="20"/>
              </w:rPr>
            </w:pPr>
            <w:r>
              <w:rPr>
                <w:b/>
                <w:spacing w:val="-4"/>
                <w:sz w:val="20"/>
                <w:u w:val="single"/>
              </w:rPr>
              <w:t>CODE</w:t>
            </w:r>
          </w:p>
        </w:tc>
        <w:tc>
          <w:tcPr>
            <w:tcW w:w="8492" w:type="dxa"/>
          </w:tcPr>
          <w:p w14:paraId="7830B7A3" w14:textId="77777777" w:rsidR="00CC34EF" w:rsidRDefault="00CC34EF" w:rsidP="002D17AE">
            <w:pPr>
              <w:pStyle w:val="TableParagraph"/>
              <w:spacing w:line="205" w:lineRule="exact"/>
              <w:ind w:left="291"/>
              <w:rPr>
                <w:b/>
                <w:sz w:val="20"/>
              </w:rPr>
            </w:pPr>
            <w:r>
              <w:rPr>
                <w:b/>
                <w:spacing w:val="-4"/>
                <w:sz w:val="20"/>
                <w:u w:val="single"/>
              </w:rPr>
              <w:t>AREA</w:t>
            </w:r>
          </w:p>
        </w:tc>
      </w:tr>
      <w:tr w:rsidR="00CC34EF" w14:paraId="4162BD13" w14:textId="77777777" w:rsidTr="002D17AE">
        <w:trPr>
          <w:trHeight w:val="230"/>
        </w:trPr>
        <w:tc>
          <w:tcPr>
            <w:tcW w:w="842" w:type="dxa"/>
          </w:tcPr>
          <w:p w14:paraId="611F0692" w14:textId="77777777" w:rsidR="00CC34EF" w:rsidRDefault="00CC34EF" w:rsidP="002D17AE">
            <w:pPr>
              <w:pStyle w:val="TableParagraph"/>
              <w:spacing w:line="210" w:lineRule="exact"/>
              <w:ind w:left="53"/>
              <w:rPr>
                <w:sz w:val="20"/>
              </w:rPr>
            </w:pPr>
            <w:r>
              <w:rPr>
                <w:spacing w:val="-5"/>
                <w:sz w:val="20"/>
              </w:rPr>
              <w:t>103</w:t>
            </w:r>
          </w:p>
        </w:tc>
        <w:tc>
          <w:tcPr>
            <w:tcW w:w="8492" w:type="dxa"/>
          </w:tcPr>
          <w:p w14:paraId="7E4BEA26" w14:textId="77777777" w:rsidR="00CC34EF" w:rsidRDefault="00CC34EF" w:rsidP="002D17AE">
            <w:pPr>
              <w:pStyle w:val="TableParagraph"/>
              <w:spacing w:line="210" w:lineRule="exact"/>
              <w:ind w:left="291"/>
              <w:rPr>
                <w:sz w:val="20"/>
              </w:rPr>
            </w:pPr>
            <w:r>
              <w:rPr>
                <w:sz w:val="20"/>
              </w:rPr>
              <w:t>Media</w:t>
            </w:r>
            <w:r>
              <w:rPr>
                <w:spacing w:val="-7"/>
                <w:sz w:val="20"/>
              </w:rPr>
              <w:t xml:space="preserve"> </w:t>
            </w:r>
            <w:r>
              <w:rPr>
                <w:sz w:val="20"/>
              </w:rPr>
              <w:t>Arts</w:t>
            </w:r>
            <w:r>
              <w:rPr>
                <w:spacing w:val="-7"/>
                <w:sz w:val="20"/>
              </w:rPr>
              <w:t xml:space="preserve"> </w:t>
            </w:r>
            <w:r>
              <w:rPr>
                <w:sz w:val="20"/>
              </w:rPr>
              <w:t>(K-</w:t>
            </w:r>
            <w:r>
              <w:rPr>
                <w:spacing w:val="-5"/>
                <w:sz w:val="20"/>
              </w:rPr>
              <w:t>12)</w:t>
            </w:r>
          </w:p>
        </w:tc>
      </w:tr>
      <w:tr w:rsidR="00CC34EF" w14:paraId="3E74382D" w14:textId="77777777" w:rsidTr="002D17AE">
        <w:trPr>
          <w:trHeight w:val="229"/>
        </w:trPr>
        <w:tc>
          <w:tcPr>
            <w:tcW w:w="842" w:type="dxa"/>
          </w:tcPr>
          <w:p w14:paraId="03FC52C1" w14:textId="77777777" w:rsidR="00CC34EF" w:rsidRDefault="00CC34EF" w:rsidP="002D17AE">
            <w:pPr>
              <w:pStyle w:val="TableParagraph"/>
              <w:spacing w:line="209" w:lineRule="exact"/>
              <w:ind w:left="53"/>
              <w:rPr>
                <w:sz w:val="20"/>
              </w:rPr>
            </w:pPr>
            <w:r>
              <w:rPr>
                <w:spacing w:val="-5"/>
                <w:sz w:val="20"/>
              </w:rPr>
              <w:t>111</w:t>
            </w:r>
          </w:p>
        </w:tc>
        <w:tc>
          <w:tcPr>
            <w:tcW w:w="8492" w:type="dxa"/>
          </w:tcPr>
          <w:p w14:paraId="01FF6938" w14:textId="77777777" w:rsidR="00CC34EF" w:rsidRDefault="00CC34EF" w:rsidP="002D17AE">
            <w:pPr>
              <w:pStyle w:val="TableParagraph"/>
              <w:spacing w:line="209" w:lineRule="exact"/>
              <w:ind w:left="291"/>
              <w:rPr>
                <w:sz w:val="20"/>
              </w:rPr>
            </w:pPr>
            <w:r>
              <w:rPr>
                <w:sz w:val="20"/>
              </w:rPr>
              <w:t>Computer</w:t>
            </w:r>
            <w:r>
              <w:rPr>
                <w:spacing w:val="-10"/>
                <w:sz w:val="20"/>
              </w:rPr>
              <w:t xml:space="preserve"> </w:t>
            </w:r>
            <w:r>
              <w:rPr>
                <w:sz w:val="20"/>
              </w:rPr>
              <w:t>Applications</w:t>
            </w:r>
            <w:r>
              <w:rPr>
                <w:spacing w:val="-11"/>
                <w:sz w:val="20"/>
              </w:rPr>
              <w:t xml:space="preserve"> </w:t>
            </w:r>
            <w:r>
              <w:rPr>
                <w:sz w:val="20"/>
              </w:rPr>
              <w:t>(K-</w:t>
            </w:r>
            <w:r>
              <w:rPr>
                <w:spacing w:val="-5"/>
                <w:sz w:val="20"/>
              </w:rPr>
              <w:t>12)</w:t>
            </w:r>
          </w:p>
        </w:tc>
      </w:tr>
      <w:tr w:rsidR="00CC34EF" w14:paraId="0E03876E" w14:textId="77777777" w:rsidTr="002D17AE">
        <w:trPr>
          <w:trHeight w:val="231"/>
        </w:trPr>
        <w:tc>
          <w:tcPr>
            <w:tcW w:w="842" w:type="dxa"/>
          </w:tcPr>
          <w:p w14:paraId="0B9BDDFC" w14:textId="77777777" w:rsidR="00CC34EF" w:rsidRDefault="00CC34EF" w:rsidP="002D17AE">
            <w:pPr>
              <w:pStyle w:val="TableParagraph"/>
              <w:spacing w:line="212" w:lineRule="exact"/>
              <w:ind w:left="53"/>
              <w:rPr>
                <w:sz w:val="20"/>
              </w:rPr>
            </w:pPr>
            <w:r>
              <w:rPr>
                <w:spacing w:val="-5"/>
                <w:sz w:val="20"/>
              </w:rPr>
              <w:t>114</w:t>
            </w:r>
          </w:p>
        </w:tc>
        <w:tc>
          <w:tcPr>
            <w:tcW w:w="8492" w:type="dxa"/>
          </w:tcPr>
          <w:p w14:paraId="759FC989" w14:textId="77777777" w:rsidR="00CC34EF" w:rsidRDefault="00CC34EF" w:rsidP="002D17AE">
            <w:pPr>
              <w:pStyle w:val="TableParagraph"/>
              <w:spacing w:line="212" w:lineRule="exact"/>
              <w:ind w:left="291"/>
              <w:rPr>
                <w:sz w:val="20"/>
              </w:rPr>
            </w:pPr>
            <w:r>
              <w:rPr>
                <w:sz w:val="20"/>
              </w:rPr>
              <w:t>Driver</w:t>
            </w:r>
            <w:r>
              <w:rPr>
                <w:spacing w:val="-9"/>
                <w:sz w:val="20"/>
              </w:rPr>
              <w:t xml:space="preserve"> </w:t>
            </w:r>
            <w:r>
              <w:rPr>
                <w:sz w:val="20"/>
              </w:rPr>
              <w:t>Education</w:t>
            </w:r>
            <w:r>
              <w:rPr>
                <w:spacing w:val="-8"/>
                <w:sz w:val="20"/>
              </w:rPr>
              <w:t xml:space="preserve"> </w:t>
            </w:r>
            <w:r>
              <w:rPr>
                <w:sz w:val="20"/>
              </w:rPr>
              <w:t>(7-</w:t>
            </w:r>
            <w:r>
              <w:rPr>
                <w:spacing w:val="-5"/>
                <w:sz w:val="20"/>
              </w:rPr>
              <w:t>12)</w:t>
            </w:r>
          </w:p>
        </w:tc>
      </w:tr>
      <w:tr w:rsidR="00CC34EF" w14:paraId="39D3BF5A" w14:textId="77777777" w:rsidTr="002D17AE">
        <w:trPr>
          <w:trHeight w:val="241"/>
        </w:trPr>
        <w:tc>
          <w:tcPr>
            <w:tcW w:w="842" w:type="dxa"/>
          </w:tcPr>
          <w:p w14:paraId="386F47C6" w14:textId="77777777" w:rsidR="00CC34EF" w:rsidRDefault="00CC34EF" w:rsidP="002D17AE">
            <w:pPr>
              <w:pStyle w:val="TableParagraph"/>
              <w:spacing w:line="221" w:lineRule="exact"/>
              <w:ind w:left="53"/>
              <w:rPr>
                <w:sz w:val="20"/>
              </w:rPr>
            </w:pPr>
            <w:r>
              <w:rPr>
                <w:spacing w:val="-5"/>
                <w:sz w:val="20"/>
              </w:rPr>
              <w:t>120</w:t>
            </w:r>
          </w:p>
        </w:tc>
        <w:tc>
          <w:tcPr>
            <w:tcW w:w="8492" w:type="dxa"/>
          </w:tcPr>
          <w:p w14:paraId="20215557" w14:textId="77777777" w:rsidR="00CC34EF" w:rsidRDefault="00CC34EF" w:rsidP="002D17AE">
            <w:pPr>
              <w:pStyle w:val="TableParagraph"/>
              <w:spacing w:line="221" w:lineRule="exact"/>
              <w:ind w:left="291"/>
              <w:rPr>
                <w:sz w:val="20"/>
              </w:rPr>
            </w:pPr>
            <w:r>
              <w:rPr>
                <w:rFonts w:ascii="Calibri"/>
                <w:sz w:val="20"/>
              </w:rPr>
              <w:t>*</w:t>
            </w:r>
            <w:r>
              <w:rPr>
                <w:sz w:val="20"/>
              </w:rPr>
              <w:t>Elementary</w:t>
            </w:r>
            <w:r>
              <w:rPr>
                <w:spacing w:val="-6"/>
                <w:sz w:val="20"/>
              </w:rPr>
              <w:t xml:space="preserve"> </w:t>
            </w:r>
            <w:r>
              <w:rPr>
                <w:sz w:val="20"/>
              </w:rPr>
              <w:t>Education</w:t>
            </w:r>
            <w:r>
              <w:rPr>
                <w:spacing w:val="-5"/>
                <w:sz w:val="20"/>
              </w:rPr>
              <w:t xml:space="preserve"> </w:t>
            </w:r>
            <w:r>
              <w:rPr>
                <w:sz w:val="20"/>
              </w:rPr>
              <w:t>(K-6)</w:t>
            </w:r>
            <w:r>
              <w:rPr>
                <w:spacing w:val="-9"/>
                <w:sz w:val="20"/>
              </w:rPr>
              <w:t xml:space="preserve"> </w:t>
            </w:r>
            <w:r>
              <w:rPr>
                <w:sz w:val="20"/>
              </w:rPr>
              <w:t>(added</w:t>
            </w:r>
            <w:r>
              <w:rPr>
                <w:spacing w:val="-5"/>
                <w:sz w:val="20"/>
              </w:rPr>
              <w:t xml:space="preserve"> </w:t>
            </w:r>
            <w:r>
              <w:rPr>
                <w:sz w:val="20"/>
              </w:rPr>
              <w:t>to</w:t>
            </w:r>
            <w:r>
              <w:rPr>
                <w:spacing w:val="-5"/>
                <w:sz w:val="20"/>
              </w:rPr>
              <w:t xml:space="preserve"> </w:t>
            </w:r>
            <w:r>
              <w:rPr>
                <w:sz w:val="20"/>
              </w:rPr>
              <w:t>Valid</w:t>
            </w:r>
            <w:r>
              <w:rPr>
                <w:spacing w:val="-6"/>
                <w:sz w:val="20"/>
              </w:rPr>
              <w:t xml:space="preserve"> </w:t>
            </w:r>
            <w:r>
              <w:rPr>
                <w:sz w:val="20"/>
              </w:rPr>
              <w:t>Five</w:t>
            </w:r>
            <w:r>
              <w:rPr>
                <w:spacing w:val="-6"/>
                <w:sz w:val="20"/>
              </w:rPr>
              <w:t xml:space="preserve"> </w:t>
            </w:r>
            <w:r>
              <w:rPr>
                <w:sz w:val="20"/>
              </w:rPr>
              <w:t>(5)-year</w:t>
            </w:r>
            <w:r>
              <w:rPr>
                <w:spacing w:val="-10"/>
                <w:sz w:val="20"/>
              </w:rPr>
              <w:t xml:space="preserve"> </w:t>
            </w:r>
            <w:r>
              <w:rPr>
                <w:sz w:val="20"/>
              </w:rPr>
              <w:t>Standard</w:t>
            </w:r>
            <w:r>
              <w:rPr>
                <w:spacing w:val="-6"/>
                <w:sz w:val="20"/>
              </w:rPr>
              <w:t xml:space="preserve"> </w:t>
            </w:r>
            <w:r>
              <w:rPr>
                <w:sz w:val="20"/>
              </w:rPr>
              <w:t>License</w:t>
            </w:r>
            <w:r>
              <w:rPr>
                <w:spacing w:val="-6"/>
                <w:sz w:val="20"/>
              </w:rPr>
              <w:t xml:space="preserve"> </w:t>
            </w:r>
            <w:r>
              <w:rPr>
                <w:sz w:val="20"/>
              </w:rPr>
              <w:t>Only</w:t>
            </w:r>
            <w:r>
              <w:rPr>
                <w:spacing w:val="-5"/>
                <w:sz w:val="20"/>
              </w:rPr>
              <w:t xml:space="preserve"> </w:t>
            </w:r>
            <w:r>
              <w:rPr>
                <w:sz w:val="20"/>
              </w:rPr>
              <w:t>+</w:t>
            </w:r>
            <w:r>
              <w:rPr>
                <w:spacing w:val="-8"/>
                <w:sz w:val="20"/>
              </w:rPr>
              <w:t xml:space="preserve"> </w:t>
            </w:r>
            <w:r>
              <w:rPr>
                <w:sz w:val="20"/>
              </w:rPr>
              <w:t>Three</w:t>
            </w:r>
            <w:r>
              <w:rPr>
                <w:spacing w:val="-7"/>
                <w:sz w:val="20"/>
              </w:rPr>
              <w:t xml:space="preserve"> </w:t>
            </w:r>
            <w:r>
              <w:rPr>
                <w:sz w:val="20"/>
              </w:rPr>
              <w:t>(3)-</w:t>
            </w:r>
            <w:r>
              <w:rPr>
                <w:spacing w:val="-2"/>
                <w:sz w:val="20"/>
              </w:rPr>
              <w:t>Years</w:t>
            </w:r>
          </w:p>
        </w:tc>
      </w:tr>
      <w:tr w:rsidR="00CC34EF" w14:paraId="4A79D40A" w14:textId="77777777" w:rsidTr="002D17AE">
        <w:trPr>
          <w:trHeight w:val="231"/>
        </w:trPr>
        <w:tc>
          <w:tcPr>
            <w:tcW w:w="842" w:type="dxa"/>
          </w:tcPr>
          <w:p w14:paraId="0B60A3E2" w14:textId="77777777" w:rsidR="00CC34EF" w:rsidRDefault="00CC34EF" w:rsidP="002D17AE">
            <w:pPr>
              <w:pStyle w:val="TableParagraph"/>
              <w:rPr>
                <w:sz w:val="16"/>
              </w:rPr>
            </w:pPr>
          </w:p>
        </w:tc>
        <w:tc>
          <w:tcPr>
            <w:tcW w:w="8492" w:type="dxa"/>
          </w:tcPr>
          <w:p w14:paraId="157BD3D2" w14:textId="77777777" w:rsidR="00CC34EF" w:rsidRDefault="00CC34EF" w:rsidP="002D17AE">
            <w:pPr>
              <w:pStyle w:val="TableParagraph"/>
              <w:spacing w:line="212" w:lineRule="exact"/>
              <w:ind w:left="290"/>
              <w:rPr>
                <w:sz w:val="20"/>
              </w:rPr>
            </w:pPr>
            <w:r>
              <w:rPr>
                <w:sz w:val="20"/>
              </w:rPr>
              <w:t>Successful</w:t>
            </w:r>
            <w:r>
              <w:rPr>
                <w:spacing w:val="-7"/>
                <w:sz w:val="20"/>
              </w:rPr>
              <w:t xml:space="preserve"> </w:t>
            </w:r>
            <w:r>
              <w:rPr>
                <w:sz w:val="20"/>
              </w:rPr>
              <w:t>Teaching</w:t>
            </w:r>
            <w:r>
              <w:rPr>
                <w:spacing w:val="-6"/>
                <w:sz w:val="20"/>
              </w:rPr>
              <w:t xml:space="preserve"> </w:t>
            </w:r>
            <w:r>
              <w:rPr>
                <w:sz w:val="20"/>
              </w:rPr>
              <w:t>Experience</w:t>
            </w:r>
            <w:r>
              <w:rPr>
                <w:spacing w:val="-7"/>
                <w:sz w:val="20"/>
              </w:rPr>
              <w:t xml:space="preserve"> </w:t>
            </w:r>
            <w:r>
              <w:rPr>
                <w:sz w:val="20"/>
              </w:rPr>
              <w:t>+</w:t>
            </w:r>
            <w:r>
              <w:rPr>
                <w:spacing w:val="-7"/>
                <w:sz w:val="20"/>
              </w:rPr>
              <w:t xml:space="preserve"> </w:t>
            </w:r>
            <w:r>
              <w:rPr>
                <w:sz w:val="20"/>
              </w:rPr>
              <w:t>Foundations</w:t>
            </w:r>
            <w:r>
              <w:rPr>
                <w:spacing w:val="-8"/>
                <w:sz w:val="20"/>
              </w:rPr>
              <w:t xml:space="preserve"> </w:t>
            </w:r>
            <w:r>
              <w:rPr>
                <w:sz w:val="20"/>
              </w:rPr>
              <w:t>of</w:t>
            </w:r>
            <w:r>
              <w:rPr>
                <w:spacing w:val="-6"/>
                <w:sz w:val="20"/>
              </w:rPr>
              <w:t xml:space="preserve"> </w:t>
            </w:r>
            <w:r>
              <w:rPr>
                <w:sz w:val="20"/>
              </w:rPr>
              <w:t>Reading</w:t>
            </w:r>
            <w:r>
              <w:rPr>
                <w:spacing w:val="-10"/>
                <w:sz w:val="20"/>
              </w:rPr>
              <w:t xml:space="preserve"> </w:t>
            </w:r>
            <w:r>
              <w:rPr>
                <w:spacing w:val="-2"/>
                <w:sz w:val="20"/>
              </w:rPr>
              <w:t>Assessment)</w:t>
            </w:r>
          </w:p>
        </w:tc>
      </w:tr>
      <w:tr w:rsidR="00CC34EF" w14:paraId="16D4CCE1" w14:textId="77777777" w:rsidTr="002D17AE">
        <w:trPr>
          <w:trHeight w:val="230"/>
        </w:trPr>
        <w:tc>
          <w:tcPr>
            <w:tcW w:w="842" w:type="dxa"/>
          </w:tcPr>
          <w:p w14:paraId="3EC858AD" w14:textId="77777777" w:rsidR="00CC34EF" w:rsidRDefault="00CC34EF" w:rsidP="002D17AE">
            <w:pPr>
              <w:pStyle w:val="TableParagraph"/>
              <w:spacing w:line="210" w:lineRule="exact"/>
              <w:ind w:left="52"/>
              <w:rPr>
                <w:sz w:val="20"/>
              </w:rPr>
            </w:pPr>
            <w:r>
              <w:rPr>
                <w:spacing w:val="-5"/>
                <w:sz w:val="20"/>
              </w:rPr>
              <w:t>143</w:t>
            </w:r>
          </w:p>
        </w:tc>
        <w:tc>
          <w:tcPr>
            <w:tcW w:w="8492" w:type="dxa"/>
          </w:tcPr>
          <w:p w14:paraId="26FEC4E8" w14:textId="77777777" w:rsidR="00CC34EF" w:rsidRDefault="00CC34EF" w:rsidP="002D17AE">
            <w:pPr>
              <w:pStyle w:val="TableParagraph"/>
              <w:spacing w:line="210" w:lineRule="exact"/>
              <w:ind w:left="290"/>
              <w:rPr>
                <w:sz w:val="20"/>
              </w:rPr>
            </w:pPr>
            <w:r>
              <w:rPr>
                <w:sz w:val="20"/>
              </w:rPr>
              <w:t>Health</w:t>
            </w:r>
            <w:r>
              <w:rPr>
                <w:spacing w:val="-7"/>
                <w:sz w:val="20"/>
              </w:rPr>
              <w:t xml:space="preserve"> </w:t>
            </w:r>
            <w:r>
              <w:rPr>
                <w:sz w:val="20"/>
              </w:rPr>
              <w:t>Education</w:t>
            </w:r>
            <w:r>
              <w:rPr>
                <w:spacing w:val="-8"/>
                <w:sz w:val="20"/>
              </w:rPr>
              <w:t xml:space="preserve"> </w:t>
            </w:r>
            <w:r>
              <w:rPr>
                <w:spacing w:val="-2"/>
                <w:sz w:val="20"/>
              </w:rPr>
              <w:t>(K12)</w:t>
            </w:r>
          </w:p>
        </w:tc>
      </w:tr>
      <w:tr w:rsidR="00CC34EF" w14:paraId="492CA016" w14:textId="77777777" w:rsidTr="002D17AE">
        <w:trPr>
          <w:trHeight w:val="229"/>
        </w:trPr>
        <w:tc>
          <w:tcPr>
            <w:tcW w:w="842" w:type="dxa"/>
          </w:tcPr>
          <w:p w14:paraId="7CC489FC" w14:textId="77777777" w:rsidR="00CC34EF" w:rsidRDefault="00CC34EF" w:rsidP="002D17AE">
            <w:pPr>
              <w:pStyle w:val="TableParagraph"/>
              <w:spacing w:line="209" w:lineRule="exact"/>
              <w:ind w:left="52"/>
              <w:rPr>
                <w:sz w:val="20"/>
              </w:rPr>
            </w:pPr>
            <w:r>
              <w:rPr>
                <w:spacing w:val="-5"/>
                <w:sz w:val="20"/>
              </w:rPr>
              <w:t>146</w:t>
            </w:r>
          </w:p>
        </w:tc>
        <w:tc>
          <w:tcPr>
            <w:tcW w:w="8492" w:type="dxa"/>
          </w:tcPr>
          <w:p w14:paraId="1AEE75DF" w14:textId="77777777" w:rsidR="00CC34EF" w:rsidRDefault="00CC34EF" w:rsidP="002D17AE">
            <w:pPr>
              <w:pStyle w:val="TableParagraph"/>
              <w:spacing w:line="209" w:lineRule="exact"/>
              <w:ind w:left="290"/>
              <w:rPr>
                <w:sz w:val="20"/>
              </w:rPr>
            </w:pPr>
            <w:r>
              <w:rPr>
                <w:sz w:val="20"/>
              </w:rPr>
              <w:t>Wellness</w:t>
            </w:r>
            <w:r>
              <w:rPr>
                <w:spacing w:val="-9"/>
                <w:sz w:val="20"/>
              </w:rPr>
              <w:t xml:space="preserve"> </w:t>
            </w:r>
            <w:r>
              <w:rPr>
                <w:sz w:val="20"/>
              </w:rPr>
              <w:t>and</w:t>
            </w:r>
            <w:r>
              <w:rPr>
                <w:spacing w:val="-6"/>
                <w:sz w:val="20"/>
              </w:rPr>
              <w:t xml:space="preserve"> </w:t>
            </w:r>
            <w:r>
              <w:rPr>
                <w:sz w:val="20"/>
              </w:rPr>
              <w:t>Physical</w:t>
            </w:r>
            <w:r>
              <w:rPr>
                <w:spacing w:val="-7"/>
                <w:sz w:val="20"/>
              </w:rPr>
              <w:t xml:space="preserve"> </w:t>
            </w:r>
            <w:r>
              <w:rPr>
                <w:sz w:val="20"/>
              </w:rPr>
              <w:t>Activity</w:t>
            </w:r>
            <w:r>
              <w:rPr>
                <w:spacing w:val="-7"/>
                <w:sz w:val="20"/>
              </w:rPr>
              <w:t xml:space="preserve"> </w:t>
            </w:r>
            <w:r>
              <w:rPr>
                <w:sz w:val="20"/>
              </w:rPr>
              <w:t>(K-</w:t>
            </w:r>
            <w:r>
              <w:rPr>
                <w:spacing w:val="-5"/>
                <w:sz w:val="20"/>
              </w:rPr>
              <w:t>6)</w:t>
            </w:r>
          </w:p>
        </w:tc>
      </w:tr>
      <w:tr w:rsidR="00CC34EF" w14:paraId="0B0F82AB" w14:textId="77777777" w:rsidTr="002D17AE">
        <w:trPr>
          <w:trHeight w:val="229"/>
        </w:trPr>
        <w:tc>
          <w:tcPr>
            <w:tcW w:w="842" w:type="dxa"/>
          </w:tcPr>
          <w:p w14:paraId="50064F0C" w14:textId="77777777" w:rsidR="00CC34EF" w:rsidRDefault="00CC34EF" w:rsidP="002D17AE">
            <w:pPr>
              <w:pStyle w:val="TableParagraph"/>
              <w:spacing w:line="209" w:lineRule="exact"/>
              <w:ind w:left="52"/>
              <w:rPr>
                <w:sz w:val="20"/>
              </w:rPr>
            </w:pPr>
            <w:r>
              <w:rPr>
                <w:spacing w:val="-5"/>
                <w:sz w:val="20"/>
              </w:rPr>
              <w:t>150</w:t>
            </w:r>
          </w:p>
        </w:tc>
        <w:tc>
          <w:tcPr>
            <w:tcW w:w="8492" w:type="dxa"/>
          </w:tcPr>
          <w:p w14:paraId="1D135E25" w14:textId="77777777" w:rsidR="00CC34EF" w:rsidRDefault="00CC34EF" w:rsidP="002D17AE">
            <w:pPr>
              <w:pStyle w:val="TableParagraph"/>
              <w:spacing w:line="209" w:lineRule="exact"/>
              <w:ind w:left="290"/>
              <w:rPr>
                <w:sz w:val="20"/>
              </w:rPr>
            </w:pPr>
            <w:r>
              <w:rPr>
                <w:sz w:val="20"/>
              </w:rPr>
              <w:t>Nursery-Grade</w:t>
            </w:r>
            <w:r>
              <w:rPr>
                <w:spacing w:val="-10"/>
                <w:sz w:val="20"/>
              </w:rPr>
              <w:t xml:space="preserve"> </w:t>
            </w:r>
            <w:r>
              <w:rPr>
                <w:sz w:val="20"/>
              </w:rPr>
              <w:t>1</w:t>
            </w:r>
            <w:r>
              <w:rPr>
                <w:spacing w:val="-7"/>
                <w:sz w:val="20"/>
              </w:rPr>
              <w:t xml:space="preserve"> </w:t>
            </w:r>
            <w:r>
              <w:rPr>
                <w:sz w:val="20"/>
              </w:rPr>
              <w:t>(N-</w:t>
            </w:r>
            <w:r>
              <w:rPr>
                <w:spacing w:val="-5"/>
                <w:sz w:val="20"/>
              </w:rPr>
              <w:t>1)</w:t>
            </w:r>
          </w:p>
        </w:tc>
      </w:tr>
      <w:tr w:rsidR="00CC34EF" w14:paraId="635B2CD6" w14:textId="77777777" w:rsidTr="002D17AE">
        <w:trPr>
          <w:trHeight w:val="230"/>
        </w:trPr>
        <w:tc>
          <w:tcPr>
            <w:tcW w:w="842" w:type="dxa"/>
          </w:tcPr>
          <w:p w14:paraId="6D1489B3" w14:textId="77777777" w:rsidR="00CC34EF" w:rsidRDefault="00CC34EF" w:rsidP="002D17AE">
            <w:pPr>
              <w:pStyle w:val="TableParagraph"/>
              <w:spacing w:line="210" w:lineRule="exact"/>
              <w:ind w:left="52"/>
              <w:rPr>
                <w:sz w:val="20"/>
              </w:rPr>
            </w:pPr>
            <w:r>
              <w:rPr>
                <w:spacing w:val="-5"/>
                <w:sz w:val="20"/>
              </w:rPr>
              <w:t>154</w:t>
            </w:r>
          </w:p>
        </w:tc>
        <w:tc>
          <w:tcPr>
            <w:tcW w:w="8492" w:type="dxa"/>
          </w:tcPr>
          <w:p w14:paraId="47F37EFB" w14:textId="77777777" w:rsidR="00CC34EF" w:rsidRDefault="00CC34EF" w:rsidP="002D17AE">
            <w:pPr>
              <w:pStyle w:val="TableParagraph"/>
              <w:spacing w:line="210" w:lineRule="exact"/>
              <w:ind w:left="290"/>
              <w:rPr>
                <w:sz w:val="20"/>
              </w:rPr>
            </w:pPr>
            <w:r>
              <w:rPr>
                <w:spacing w:val="-2"/>
                <w:sz w:val="20"/>
              </w:rPr>
              <w:t>Mathematics</w:t>
            </w:r>
            <w:r>
              <w:rPr>
                <w:spacing w:val="14"/>
                <w:sz w:val="20"/>
              </w:rPr>
              <w:t xml:space="preserve"> </w:t>
            </w:r>
            <w:r>
              <w:rPr>
                <w:spacing w:val="-2"/>
                <w:sz w:val="20"/>
              </w:rPr>
              <w:t>(7-</w:t>
            </w:r>
            <w:r>
              <w:rPr>
                <w:spacing w:val="-5"/>
                <w:sz w:val="20"/>
              </w:rPr>
              <w:t>12)</w:t>
            </w:r>
          </w:p>
        </w:tc>
      </w:tr>
      <w:tr w:rsidR="00CC34EF" w14:paraId="5A3070EB" w14:textId="77777777" w:rsidTr="002D17AE">
        <w:trPr>
          <w:trHeight w:val="230"/>
        </w:trPr>
        <w:tc>
          <w:tcPr>
            <w:tcW w:w="842" w:type="dxa"/>
          </w:tcPr>
          <w:p w14:paraId="3BD3FCC9" w14:textId="77777777" w:rsidR="00CC34EF" w:rsidRDefault="00CC34EF" w:rsidP="002D17AE">
            <w:pPr>
              <w:pStyle w:val="TableParagraph"/>
              <w:spacing w:line="210" w:lineRule="exact"/>
              <w:ind w:left="51"/>
              <w:rPr>
                <w:sz w:val="20"/>
              </w:rPr>
            </w:pPr>
            <w:r>
              <w:rPr>
                <w:spacing w:val="-5"/>
                <w:sz w:val="20"/>
              </w:rPr>
              <w:t>174</w:t>
            </w:r>
          </w:p>
        </w:tc>
        <w:tc>
          <w:tcPr>
            <w:tcW w:w="8492" w:type="dxa"/>
          </w:tcPr>
          <w:p w14:paraId="4E958C33" w14:textId="77777777" w:rsidR="00CC34EF" w:rsidRDefault="00CC34EF" w:rsidP="002D17AE">
            <w:pPr>
              <w:pStyle w:val="TableParagraph"/>
              <w:spacing w:line="210" w:lineRule="exact"/>
              <w:ind w:left="290"/>
              <w:rPr>
                <w:sz w:val="20"/>
              </w:rPr>
            </w:pPr>
            <w:r>
              <w:rPr>
                <w:sz w:val="20"/>
              </w:rPr>
              <w:t>Reading</w:t>
            </w:r>
            <w:r>
              <w:rPr>
                <w:spacing w:val="-9"/>
                <w:sz w:val="20"/>
              </w:rPr>
              <w:t xml:space="preserve"> </w:t>
            </w:r>
            <w:r>
              <w:rPr>
                <w:sz w:val="20"/>
              </w:rPr>
              <w:t>(K-</w:t>
            </w:r>
            <w:r>
              <w:rPr>
                <w:spacing w:val="-5"/>
                <w:sz w:val="20"/>
              </w:rPr>
              <w:t>12)</w:t>
            </w:r>
          </w:p>
        </w:tc>
      </w:tr>
      <w:tr w:rsidR="00CC34EF" w14:paraId="23ECBC79" w14:textId="77777777" w:rsidTr="002D17AE">
        <w:trPr>
          <w:trHeight w:val="230"/>
        </w:trPr>
        <w:tc>
          <w:tcPr>
            <w:tcW w:w="842" w:type="dxa"/>
          </w:tcPr>
          <w:p w14:paraId="0F68D2E5" w14:textId="77777777" w:rsidR="00CC34EF" w:rsidRDefault="00CC34EF" w:rsidP="002D17AE">
            <w:pPr>
              <w:pStyle w:val="TableParagraph"/>
              <w:spacing w:line="210" w:lineRule="exact"/>
              <w:ind w:left="51"/>
              <w:rPr>
                <w:sz w:val="20"/>
              </w:rPr>
            </w:pPr>
            <w:r>
              <w:rPr>
                <w:spacing w:val="-5"/>
                <w:sz w:val="20"/>
              </w:rPr>
              <w:t>177</w:t>
            </w:r>
          </w:p>
        </w:tc>
        <w:tc>
          <w:tcPr>
            <w:tcW w:w="8492" w:type="dxa"/>
          </w:tcPr>
          <w:p w14:paraId="436F67C5" w14:textId="77777777" w:rsidR="00CC34EF" w:rsidRDefault="00CC34EF" w:rsidP="002D17AE">
            <w:pPr>
              <w:pStyle w:val="TableParagraph"/>
              <w:spacing w:line="210" w:lineRule="exact"/>
              <w:ind w:left="289"/>
              <w:rPr>
                <w:sz w:val="20"/>
              </w:rPr>
            </w:pPr>
            <w:r>
              <w:rPr>
                <w:sz w:val="20"/>
              </w:rPr>
              <w:t>English</w:t>
            </w:r>
            <w:r>
              <w:rPr>
                <w:spacing w:val="-5"/>
                <w:sz w:val="20"/>
              </w:rPr>
              <w:t xml:space="preserve"> </w:t>
            </w:r>
            <w:r>
              <w:rPr>
                <w:sz w:val="20"/>
              </w:rPr>
              <w:t>as</w:t>
            </w:r>
            <w:r>
              <w:rPr>
                <w:spacing w:val="-6"/>
                <w:sz w:val="20"/>
              </w:rPr>
              <w:t xml:space="preserve"> </w:t>
            </w:r>
            <w:r>
              <w:rPr>
                <w:sz w:val="20"/>
              </w:rPr>
              <w:t>a</w:t>
            </w:r>
            <w:r>
              <w:rPr>
                <w:spacing w:val="-5"/>
                <w:sz w:val="20"/>
              </w:rPr>
              <w:t xml:space="preserve"> </w:t>
            </w:r>
            <w:r>
              <w:rPr>
                <w:sz w:val="20"/>
              </w:rPr>
              <w:t>Second</w:t>
            </w:r>
            <w:r>
              <w:rPr>
                <w:spacing w:val="-5"/>
                <w:sz w:val="20"/>
              </w:rPr>
              <w:t xml:space="preserve"> </w:t>
            </w:r>
            <w:r>
              <w:rPr>
                <w:sz w:val="20"/>
              </w:rPr>
              <w:t>Language</w:t>
            </w:r>
            <w:r>
              <w:rPr>
                <w:spacing w:val="-7"/>
                <w:sz w:val="20"/>
              </w:rPr>
              <w:t xml:space="preserve"> </w:t>
            </w:r>
            <w:r>
              <w:rPr>
                <w:sz w:val="20"/>
              </w:rPr>
              <w:t>(K-</w:t>
            </w:r>
            <w:r>
              <w:rPr>
                <w:spacing w:val="-5"/>
                <w:sz w:val="20"/>
              </w:rPr>
              <w:t>12)</w:t>
            </w:r>
          </w:p>
        </w:tc>
      </w:tr>
      <w:tr w:rsidR="00CC34EF" w14:paraId="563429EA" w14:textId="77777777" w:rsidTr="002D17AE">
        <w:trPr>
          <w:trHeight w:val="230"/>
        </w:trPr>
        <w:tc>
          <w:tcPr>
            <w:tcW w:w="842" w:type="dxa"/>
          </w:tcPr>
          <w:p w14:paraId="4C072182" w14:textId="77777777" w:rsidR="00CC34EF" w:rsidRDefault="00CC34EF" w:rsidP="002D17AE">
            <w:pPr>
              <w:pStyle w:val="TableParagraph"/>
              <w:spacing w:line="210" w:lineRule="exact"/>
              <w:ind w:left="51"/>
              <w:rPr>
                <w:sz w:val="20"/>
              </w:rPr>
            </w:pPr>
            <w:r>
              <w:rPr>
                <w:spacing w:val="-5"/>
                <w:sz w:val="20"/>
              </w:rPr>
              <w:t>182</w:t>
            </w:r>
          </w:p>
        </w:tc>
        <w:tc>
          <w:tcPr>
            <w:tcW w:w="8492" w:type="dxa"/>
          </w:tcPr>
          <w:p w14:paraId="489D50DE" w14:textId="77777777" w:rsidR="00CC34EF" w:rsidRDefault="00CC34EF" w:rsidP="002D17AE">
            <w:pPr>
              <w:pStyle w:val="TableParagraph"/>
              <w:spacing w:line="210" w:lineRule="exact"/>
              <w:ind w:left="289"/>
              <w:rPr>
                <w:sz w:val="20"/>
              </w:rPr>
            </w:pPr>
            <w:r>
              <w:rPr>
                <w:sz w:val="20"/>
              </w:rPr>
              <w:t>Physical</w:t>
            </w:r>
            <w:r>
              <w:rPr>
                <w:spacing w:val="-9"/>
                <w:sz w:val="20"/>
              </w:rPr>
              <w:t xml:space="preserve"> </w:t>
            </w:r>
            <w:r>
              <w:rPr>
                <w:sz w:val="20"/>
              </w:rPr>
              <w:t>Science</w:t>
            </w:r>
            <w:r>
              <w:rPr>
                <w:spacing w:val="-8"/>
                <w:sz w:val="20"/>
              </w:rPr>
              <w:t xml:space="preserve"> </w:t>
            </w:r>
            <w:r>
              <w:rPr>
                <w:sz w:val="20"/>
              </w:rPr>
              <w:t>(7-</w:t>
            </w:r>
            <w:r>
              <w:rPr>
                <w:spacing w:val="-5"/>
                <w:sz w:val="20"/>
              </w:rPr>
              <w:t>12)</w:t>
            </w:r>
          </w:p>
        </w:tc>
      </w:tr>
      <w:tr w:rsidR="00CC34EF" w14:paraId="2D5BAFAD" w14:textId="77777777" w:rsidTr="002D17AE">
        <w:trPr>
          <w:trHeight w:val="229"/>
        </w:trPr>
        <w:tc>
          <w:tcPr>
            <w:tcW w:w="842" w:type="dxa"/>
          </w:tcPr>
          <w:p w14:paraId="2A38EAF9" w14:textId="77777777" w:rsidR="00CC34EF" w:rsidRDefault="00CC34EF" w:rsidP="002D17AE">
            <w:pPr>
              <w:pStyle w:val="TableParagraph"/>
              <w:spacing w:line="209" w:lineRule="exact"/>
              <w:ind w:left="51"/>
              <w:rPr>
                <w:sz w:val="20"/>
              </w:rPr>
            </w:pPr>
            <w:r>
              <w:rPr>
                <w:spacing w:val="-5"/>
                <w:sz w:val="20"/>
              </w:rPr>
              <w:t>193</w:t>
            </w:r>
          </w:p>
        </w:tc>
        <w:tc>
          <w:tcPr>
            <w:tcW w:w="8492" w:type="dxa"/>
          </w:tcPr>
          <w:p w14:paraId="649B1AB0" w14:textId="77777777" w:rsidR="00CC34EF" w:rsidRDefault="00CC34EF" w:rsidP="002D17AE">
            <w:pPr>
              <w:pStyle w:val="TableParagraph"/>
              <w:spacing w:line="209" w:lineRule="exact"/>
              <w:ind w:left="289"/>
              <w:rPr>
                <w:sz w:val="20"/>
              </w:rPr>
            </w:pPr>
            <w:r>
              <w:rPr>
                <w:sz w:val="20"/>
              </w:rPr>
              <w:t>Economics</w:t>
            </w:r>
            <w:r>
              <w:rPr>
                <w:spacing w:val="-12"/>
                <w:sz w:val="20"/>
              </w:rPr>
              <w:t xml:space="preserve"> </w:t>
            </w:r>
            <w:r>
              <w:rPr>
                <w:sz w:val="20"/>
              </w:rPr>
              <w:t>(7-</w:t>
            </w:r>
            <w:r>
              <w:rPr>
                <w:spacing w:val="-5"/>
                <w:sz w:val="20"/>
              </w:rPr>
              <w:t>12)</w:t>
            </w:r>
          </w:p>
        </w:tc>
      </w:tr>
      <w:tr w:rsidR="00CC34EF" w14:paraId="6BB05907" w14:textId="77777777" w:rsidTr="002D17AE">
        <w:trPr>
          <w:trHeight w:val="229"/>
        </w:trPr>
        <w:tc>
          <w:tcPr>
            <w:tcW w:w="842" w:type="dxa"/>
          </w:tcPr>
          <w:p w14:paraId="316F3C3E" w14:textId="77777777" w:rsidR="00CC34EF" w:rsidRDefault="00CC34EF" w:rsidP="002D17AE">
            <w:pPr>
              <w:pStyle w:val="TableParagraph"/>
              <w:spacing w:line="209" w:lineRule="exact"/>
              <w:ind w:left="51"/>
              <w:rPr>
                <w:sz w:val="20"/>
              </w:rPr>
            </w:pPr>
            <w:r>
              <w:rPr>
                <w:spacing w:val="-5"/>
                <w:sz w:val="20"/>
              </w:rPr>
              <w:t>206</w:t>
            </w:r>
          </w:p>
        </w:tc>
        <w:tc>
          <w:tcPr>
            <w:tcW w:w="8492" w:type="dxa"/>
          </w:tcPr>
          <w:p w14:paraId="1366D970" w14:textId="77777777" w:rsidR="00CC34EF" w:rsidRDefault="00CC34EF" w:rsidP="002D17AE">
            <w:pPr>
              <w:pStyle w:val="TableParagraph"/>
              <w:spacing w:line="209" w:lineRule="exact"/>
              <w:ind w:left="289"/>
              <w:rPr>
                <w:sz w:val="20"/>
              </w:rPr>
            </w:pPr>
            <w:r>
              <w:rPr>
                <w:sz w:val="20"/>
              </w:rPr>
              <w:t>Emotional</w:t>
            </w:r>
            <w:r>
              <w:rPr>
                <w:spacing w:val="-11"/>
                <w:sz w:val="20"/>
              </w:rPr>
              <w:t xml:space="preserve"> </w:t>
            </w:r>
            <w:r>
              <w:rPr>
                <w:sz w:val="20"/>
              </w:rPr>
              <w:t>Disability</w:t>
            </w:r>
            <w:r>
              <w:rPr>
                <w:spacing w:val="-9"/>
                <w:sz w:val="20"/>
              </w:rPr>
              <w:t xml:space="preserve"> </w:t>
            </w:r>
            <w:r>
              <w:rPr>
                <w:sz w:val="20"/>
              </w:rPr>
              <w:t>(K-</w:t>
            </w:r>
            <w:r>
              <w:rPr>
                <w:spacing w:val="-5"/>
                <w:sz w:val="20"/>
              </w:rPr>
              <w:t>12)</w:t>
            </w:r>
          </w:p>
        </w:tc>
      </w:tr>
      <w:tr w:rsidR="00CC34EF" w14:paraId="67F56694" w14:textId="77777777" w:rsidTr="002D17AE">
        <w:trPr>
          <w:trHeight w:val="230"/>
        </w:trPr>
        <w:tc>
          <w:tcPr>
            <w:tcW w:w="842" w:type="dxa"/>
          </w:tcPr>
          <w:p w14:paraId="67545C59" w14:textId="77777777" w:rsidR="00CC34EF" w:rsidRDefault="00CC34EF" w:rsidP="002D17AE">
            <w:pPr>
              <w:pStyle w:val="TableParagraph"/>
              <w:spacing w:line="210" w:lineRule="exact"/>
              <w:ind w:left="51"/>
              <w:rPr>
                <w:sz w:val="20"/>
              </w:rPr>
            </w:pPr>
            <w:r>
              <w:rPr>
                <w:spacing w:val="-5"/>
                <w:sz w:val="20"/>
              </w:rPr>
              <w:t>207</w:t>
            </w:r>
          </w:p>
        </w:tc>
        <w:tc>
          <w:tcPr>
            <w:tcW w:w="8492" w:type="dxa"/>
          </w:tcPr>
          <w:p w14:paraId="2A67B772" w14:textId="77777777" w:rsidR="00CC34EF" w:rsidRDefault="00CC34EF" w:rsidP="002D17AE">
            <w:pPr>
              <w:pStyle w:val="TableParagraph"/>
              <w:spacing w:line="210" w:lineRule="exact"/>
              <w:ind w:left="289"/>
              <w:rPr>
                <w:sz w:val="20"/>
              </w:rPr>
            </w:pPr>
            <w:r>
              <w:rPr>
                <w:sz w:val="20"/>
              </w:rPr>
              <w:t>Gifted</w:t>
            </w:r>
            <w:r>
              <w:rPr>
                <w:spacing w:val="-9"/>
                <w:sz w:val="20"/>
              </w:rPr>
              <w:t xml:space="preserve"> </w:t>
            </w:r>
            <w:r>
              <w:rPr>
                <w:sz w:val="20"/>
              </w:rPr>
              <w:t>(K-</w:t>
            </w:r>
            <w:r>
              <w:rPr>
                <w:spacing w:val="-5"/>
                <w:sz w:val="20"/>
              </w:rPr>
              <w:t>12)</w:t>
            </w:r>
          </w:p>
        </w:tc>
      </w:tr>
      <w:tr w:rsidR="00CC34EF" w14:paraId="16F2BCF0" w14:textId="77777777" w:rsidTr="002D17AE">
        <w:trPr>
          <w:trHeight w:val="230"/>
        </w:trPr>
        <w:tc>
          <w:tcPr>
            <w:tcW w:w="842" w:type="dxa"/>
          </w:tcPr>
          <w:p w14:paraId="4C6D379F" w14:textId="77777777" w:rsidR="00CC34EF" w:rsidRDefault="00CC34EF" w:rsidP="002D17AE">
            <w:pPr>
              <w:pStyle w:val="TableParagraph"/>
              <w:spacing w:line="210" w:lineRule="exact"/>
              <w:ind w:left="50"/>
              <w:rPr>
                <w:sz w:val="20"/>
              </w:rPr>
            </w:pPr>
            <w:r>
              <w:rPr>
                <w:spacing w:val="-5"/>
                <w:sz w:val="20"/>
              </w:rPr>
              <w:t>208</w:t>
            </w:r>
          </w:p>
        </w:tc>
        <w:tc>
          <w:tcPr>
            <w:tcW w:w="8492" w:type="dxa"/>
          </w:tcPr>
          <w:p w14:paraId="14FBB245" w14:textId="77777777" w:rsidR="00CC34EF" w:rsidRDefault="00CC34EF" w:rsidP="002D17AE">
            <w:pPr>
              <w:pStyle w:val="TableParagraph"/>
              <w:spacing w:line="210" w:lineRule="exact"/>
              <w:ind w:left="289"/>
              <w:rPr>
                <w:sz w:val="20"/>
              </w:rPr>
            </w:pPr>
            <w:r>
              <w:rPr>
                <w:sz w:val="20"/>
              </w:rPr>
              <w:t>Hearing</w:t>
            </w:r>
            <w:r>
              <w:rPr>
                <w:spacing w:val="-10"/>
                <w:sz w:val="20"/>
              </w:rPr>
              <w:t xml:space="preserve"> </w:t>
            </w:r>
            <w:r>
              <w:rPr>
                <w:sz w:val="20"/>
              </w:rPr>
              <w:t>Impaired</w:t>
            </w:r>
            <w:r>
              <w:rPr>
                <w:spacing w:val="-9"/>
                <w:sz w:val="20"/>
              </w:rPr>
              <w:t xml:space="preserve"> </w:t>
            </w:r>
            <w:r>
              <w:rPr>
                <w:sz w:val="20"/>
              </w:rPr>
              <w:t>(K-</w:t>
            </w:r>
            <w:r>
              <w:rPr>
                <w:spacing w:val="-5"/>
                <w:sz w:val="20"/>
              </w:rPr>
              <w:t>12)</w:t>
            </w:r>
          </w:p>
        </w:tc>
      </w:tr>
      <w:tr w:rsidR="00CC34EF" w14:paraId="29EB711A" w14:textId="77777777" w:rsidTr="002D17AE">
        <w:trPr>
          <w:trHeight w:val="230"/>
        </w:trPr>
        <w:tc>
          <w:tcPr>
            <w:tcW w:w="842" w:type="dxa"/>
          </w:tcPr>
          <w:p w14:paraId="7946FBAE" w14:textId="77777777" w:rsidR="00CC34EF" w:rsidRDefault="00CC34EF" w:rsidP="002D17AE">
            <w:pPr>
              <w:pStyle w:val="TableParagraph"/>
              <w:spacing w:line="210" w:lineRule="exact"/>
              <w:ind w:left="50"/>
              <w:rPr>
                <w:sz w:val="20"/>
              </w:rPr>
            </w:pPr>
            <w:r>
              <w:rPr>
                <w:spacing w:val="-5"/>
                <w:sz w:val="20"/>
              </w:rPr>
              <w:t>218</w:t>
            </w:r>
          </w:p>
        </w:tc>
        <w:tc>
          <w:tcPr>
            <w:tcW w:w="8492" w:type="dxa"/>
          </w:tcPr>
          <w:p w14:paraId="333240C4" w14:textId="77777777" w:rsidR="00CC34EF" w:rsidRDefault="00CC34EF" w:rsidP="002D17AE">
            <w:pPr>
              <w:pStyle w:val="TableParagraph"/>
              <w:spacing w:line="210" w:lineRule="exact"/>
              <w:ind w:left="289"/>
              <w:rPr>
                <w:sz w:val="20"/>
              </w:rPr>
            </w:pPr>
            <w:r>
              <w:rPr>
                <w:sz w:val="20"/>
              </w:rPr>
              <w:t>Visually</w:t>
            </w:r>
            <w:r>
              <w:rPr>
                <w:spacing w:val="-10"/>
                <w:sz w:val="20"/>
              </w:rPr>
              <w:t xml:space="preserve"> </w:t>
            </w:r>
            <w:r>
              <w:rPr>
                <w:sz w:val="20"/>
              </w:rPr>
              <w:t>Impaired</w:t>
            </w:r>
            <w:r>
              <w:rPr>
                <w:spacing w:val="-9"/>
                <w:sz w:val="20"/>
              </w:rPr>
              <w:t xml:space="preserve"> </w:t>
            </w:r>
            <w:r>
              <w:rPr>
                <w:sz w:val="20"/>
              </w:rPr>
              <w:t>(K-</w:t>
            </w:r>
            <w:r>
              <w:rPr>
                <w:spacing w:val="-5"/>
                <w:sz w:val="20"/>
              </w:rPr>
              <w:t>12)</w:t>
            </w:r>
          </w:p>
        </w:tc>
      </w:tr>
      <w:tr w:rsidR="00CC34EF" w14:paraId="08CEFB53" w14:textId="77777777" w:rsidTr="002D17AE">
        <w:trPr>
          <w:trHeight w:val="230"/>
        </w:trPr>
        <w:tc>
          <w:tcPr>
            <w:tcW w:w="842" w:type="dxa"/>
          </w:tcPr>
          <w:p w14:paraId="485EBA60" w14:textId="77777777" w:rsidR="00CC34EF" w:rsidRDefault="00CC34EF" w:rsidP="002D17AE">
            <w:pPr>
              <w:pStyle w:val="TableParagraph"/>
              <w:spacing w:line="210" w:lineRule="exact"/>
              <w:ind w:left="50"/>
              <w:rPr>
                <w:sz w:val="20"/>
              </w:rPr>
            </w:pPr>
            <w:r>
              <w:rPr>
                <w:spacing w:val="-5"/>
                <w:sz w:val="20"/>
              </w:rPr>
              <w:t>221</w:t>
            </w:r>
          </w:p>
        </w:tc>
        <w:tc>
          <w:tcPr>
            <w:tcW w:w="8492" w:type="dxa"/>
          </w:tcPr>
          <w:p w14:paraId="7520DD19" w14:textId="77777777" w:rsidR="00CC34EF" w:rsidRDefault="00CC34EF" w:rsidP="002D17AE">
            <w:pPr>
              <w:pStyle w:val="TableParagraph"/>
              <w:spacing w:line="210" w:lineRule="exact"/>
              <w:ind w:left="288"/>
              <w:rPr>
                <w:sz w:val="20"/>
              </w:rPr>
            </w:pPr>
            <w:r>
              <w:rPr>
                <w:sz w:val="20"/>
              </w:rPr>
              <w:t>Mild/Moderate</w:t>
            </w:r>
            <w:r>
              <w:rPr>
                <w:spacing w:val="-8"/>
                <w:sz w:val="20"/>
              </w:rPr>
              <w:t xml:space="preserve"> </w:t>
            </w:r>
            <w:r>
              <w:rPr>
                <w:sz w:val="20"/>
              </w:rPr>
              <w:t>Disability</w:t>
            </w:r>
            <w:r>
              <w:rPr>
                <w:spacing w:val="-7"/>
                <w:sz w:val="20"/>
              </w:rPr>
              <w:t xml:space="preserve"> </w:t>
            </w:r>
            <w:r>
              <w:rPr>
                <w:sz w:val="20"/>
              </w:rPr>
              <w:t>(K-12)</w:t>
            </w:r>
            <w:r>
              <w:rPr>
                <w:spacing w:val="-7"/>
                <w:sz w:val="20"/>
              </w:rPr>
              <w:t xml:space="preserve"> </w:t>
            </w:r>
            <w:r>
              <w:rPr>
                <w:sz w:val="20"/>
              </w:rPr>
              <w:t>and</w:t>
            </w:r>
            <w:r>
              <w:rPr>
                <w:spacing w:val="-7"/>
                <w:sz w:val="20"/>
              </w:rPr>
              <w:t xml:space="preserve"> </w:t>
            </w:r>
            <w:r>
              <w:rPr>
                <w:sz w:val="20"/>
              </w:rPr>
              <w:t>Foundations</w:t>
            </w:r>
            <w:r>
              <w:rPr>
                <w:spacing w:val="-8"/>
                <w:sz w:val="20"/>
              </w:rPr>
              <w:t xml:space="preserve"> </w:t>
            </w:r>
            <w:r>
              <w:rPr>
                <w:sz w:val="20"/>
              </w:rPr>
              <w:t>of</w:t>
            </w:r>
            <w:r>
              <w:rPr>
                <w:spacing w:val="-7"/>
                <w:sz w:val="20"/>
              </w:rPr>
              <w:t xml:space="preserve"> </w:t>
            </w:r>
            <w:r>
              <w:rPr>
                <w:sz w:val="20"/>
              </w:rPr>
              <w:t>Reading</w:t>
            </w:r>
            <w:r>
              <w:rPr>
                <w:spacing w:val="-7"/>
                <w:sz w:val="20"/>
              </w:rPr>
              <w:t xml:space="preserve"> </w:t>
            </w:r>
            <w:r>
              <w:rPr>
                <w:spacing w:val="-2"/>
                <w:sz w:val="20"/>
              </w:rPr>
              <w:t>Assessment</w:t>
            </w:r>
          </w:p>
        </w:tc>
      </w:tr>
      <w:tr w:rsidR="00CC34EF" w14:paraId="22D70DBB" w14:textId="77777777" w:rsidTr="002D17AE">
        <w:trPr>
          <w:trHeight w:val="229"/>
        </w:trPr>
        <w:tc>
          <w:tcPr>
            <w:tcW w:w="842" w:type="dxa"/>
          </w:tcPr>
          <w:p w14:paraId="078C60B8" w14:textId="77777777" w:rsidR="00CC34EF" w:rsidRDefault="00CC34EF" w:rsidP="002D17AE">
            <w:pPr>
              <w:pStyle w:val="TableParagraph"/>
              <w:spacing w:line="209" w:lineRule="exact"/>
              <w:ind w:left="50"/>
              <w:rPr>
                <w:sz w:val="20"/>
              </w:rPr>
            </w:pPr>
            <w:r>
              <w:rPr>
                <w:spacing w:val="-5"/>
                <w:sz w:val="20"/>
              </w:rPr>
              <w:t>222</w:t>
            </w:r>
          </w:p>
        </w:tc>
        <w:tc>
          <w:tcPr>
            <w:tcW w:w="8492" w:type="dxa"/>
          </w:tcPr>
          <w:p w14:paraId="2F6723D9" w14:textId="77777777" w:rsidR="00CC34EF" w:rsidRDefault="00CC34EF" w:rsidP="002D17AE">
            <w:pPr>
              <w:pStyle w:val="TableParagraph"/>
              <w:spacing w:line="209" w:lineRule="exact"/>
              <w:ind w:left="288"/>
              <w:rPr>
                <w:sz w:val="20"/>
              </w:rPr>
            </w:pPr>
            <w:r>
              <w:rPr>
                <w:sz w:val="20"/>
              </w:rPr>
              <w:t>Severe</w:t>
            </w:r>
            <w:r>
              <w:rPr>
                <w:spacing w:val="-6"/>
                <w:sz w:val="20"/>
              </w:rPr>
              <w:t xml:space="preserve"> </w:t>
            </w:r>
            <w:r>
              <w:rPr>
                <w:sz w:val="20"/>
              </w:rPr>
              <w:t>Disability</w:t>
            </w:r>
            <w:r>
              <w:rPr>
                <w:spacing w:val="-5"/>
                <w:sz w:val="20"/>
              </w:rPr>
              <w:t xml:space="preserve"> </w:t>
            </w:r>
            <w:r>
              <w:rPr>
                <w:sz w:val="20"/>
              </w:rPr>
              <w:t>(K-12)</w:t>
            </w:r>
            <w:r>
              <w:rPr>
                <w:spacing w:val="-5"/>
                <w:sz w:val="20"/>
              </w:rPr>
              <w:t xml:space="preserve"> </w:t>
            </w:r>
            <w:r>
              <w:rPr>
                <w:sz w:val="20"/>
              </w:rPr>
              <w:t>added</w:t>
            </w:r>
            <w:r>
              <w:rPr>
                <w:spacing w:val="-5"/>
                <w:sz w:val="20"/>
              </w:rPr>
              <w:t xml:space="preserve"> </w:t>
            </w:r>
            <w:r>
              <w:rPr>
                <w:sz w:val="20"/>
              </w:rPr>
              <w:t>to</w:t>
            </w:r>
            <w:r>
              <w:rPr>
                <w:spacing w:val="-5"/>
                <w:sz w:val="20"/>
              </w:rPr>
              <w:t xml:space="preserve"> </w:t>
            </w:r>
            <w:r>
              <w:rPr>
                <w:sz w:val="20"/>
              </w:rPr>
              <w:t>221</w:t>
            </w:r>
            <w:r>
              <w:rPr>
                <w:spacing w:val="-5"/>
                <w:sz w:val="20"/>
              </w:rPr>
              <w:t xml:space="preserve"> </w:t>
            </w:r>
            <w:r>
              <w:rPr>
                <w:spacing w:val="-4"/>
                <w:sz w:val="20"/>
              </w:rPr>
              <w:t>only</w:t>
            </w:r>
          </w:p>
        </w:tc>
      </w:tr>
      <w:tr w:rsidR="00CC34EF" w14:paraId="1C79D278" w14:textId="77777777" w:rsidTr="002D17AE">
        <w:trPr>
          <w:trHeight w:val="229"/>
        </w:trPr>
        <w:tc>
          <w:tcPr>
            <w:tcW w:w="842" w:type="dxa"/>
          </w:tcPr>
          <w:p w14:paraId="2F3686DE" w14:textId="77777777" w:rsidR="00CC34EF" w:rsidRDefault="00CC34EF" w:rsidP="002D17AE">
            <w:pPr>
              <w:pStyle w:val="TableParagraph"/>
              <w:spacing w:line="209" w:lineRule="exact"/>
              <w:ind w:left="50"/>
              <w:rPr>
                <w:sz w:val="20"/>
              </w:rPr>
            </w:pPr>
            <w:r>
              <w:rPr>
                <w:spacing w:val="-5"/>
                <w:sz w:val="20"/>
              </w:rPr>
              <w:t>223</w:t>
            </w:r>
          </w:p>
        </w:tc>
        <w:tc>
          <w:tcPr>
            <w:tcW w:w="8492" w:type="dxa"/>
          </w:tcPr>
          <w:p w14:paraId="59E0B482" w14:textId="77777777" w:rsidR="00CC34EF" w:rsidRDefault="00CC34EF" w:rsidP="002D17AE">
            <w:pPr>
              <w:pStyle w:val="TableParagraph"/>
              <w:spacing w:line="209" w:lineRule="exact"/>
              <w:ind w:left="288"/>
              <w:rPr>
                <w:sz w:val="20"/>
              </w:rPr>
            </w:pPr>
            <w:r>
              <w:rPr>
                <w:sz w:val="20"/>
              </w:rPr>
              <w:t>Mild/Moderate</w:t>
            </w:r>
            <w:r>
              <w:rPr>
                <w:spacing w:val="-7"/>
                <w:sz w:val="20"/>
              </w:rPr>
              <w:t xml:space="preserve"> </w:t>
            </w:r>
            <w:r>
              <w:rPr>
                <w:sz w:val="20"/>
              </w:rPr>
              <w:t>Disability</w:t>
            </w:r>
            <w:r>
              <w:rPr>
                <w:spacing w:val="-6"/>
                <w:sz w:val="20"/>
              </w:rPr>
              <w:t xml:space="preserve"> </w:t>
            </w:r>
            <w:r>
              <w:rPr>
                <w:sz w:val="20"/>
              </w:rPr>
              <w:t>(K-8)</w:t>
            </w:r>
            <w:r>
              <w:rPr>
                <w:spacing w:val="-6"/>
                <w:sz w:val="20"/>
              </w:rPr>
              <w:t xml:space="preserve"> </w:t>
            </w:r>
            <w:r>
              <w:rPr>
                <w:sz w:val="20"/>
              </w:rPr>
              <w:t>added</w:t>
            </w:r>
            <w:r>
              <w:rPr>
                <w:spacing w:val="-6"/>
                <w:sz w:val="20"/>
              </w:rPr>
              <w:t xml:space="preserve"> </w:t>
            </w:r>
            <w:r>
              <w:rPr>
                <w:sz w:val="20"/>
              </w:rPr>
              <w:t>to</w:t>
            </w:r>
            <w:r>
              <w:rPr>
                <w:spacing w:val="-6"/>
                <w:sz w:val="20"/>
              </w:rPr>
              <w:t xml:space="preserve"> </w:t>
            </w:r>
            <w:r>
              <w:rPr>
                <w:sz w:val="20"/>
              </w:rPr>
              <w:t>elem.</w:t>
            </w:r>
            <w:r>
              <w:rPr>
                <w:spacing w:val="-9"/>
                <w:sz w:val="20"/>
              </w:rPr>
              <w:t xml:space="preserve"> </w:t>
            </w:r>
            <w:r>
              <w:rPr>
                <w:spacing w:val="-4"/>
                <w:sz w:val="20"/>
              </w:rPr>
              <w:t>only</w:t>
            </w:r>
          </w:p>
        </w:tc>
      </w:tr>
      <w:tr w:rsidR="00CC34EF" w14:paraId="303455AC" w14:textId="77777777" w:rsidTr="002D17AE">
        <w:trPr>
          <w:trHeight w:val="230"/>
        </w:trPr>
        <w:tc>
          <w:tcPr>
            <w:tcW w:w="842" w:type="dxa"/>
          </w:tcPr>
          <w:p w14:paraId="088C0703" w14:textId="77777777" w:rsidR="00CC34EF" w:rsidRDefault="00CC34EF" w:rsidP="002D17AE">
            <w:pPr>
              <w:pStyle w:val="TableParagraph"/>
              <w:spacing w:line="210" w:lineRule="exact"/>
              <w:ind w:left="50"/>
              <w:rPr>
                <w:sz w:val="20"/>
              </w:rPr>
            </w:pPr>
            <w:r>
              <w:rPr>
                <w:spacing w:val="-5"/>
                <w:sz w:val="20"/>
              </w:rPr>
              <w:t>224</w:t>
            </w:r>
          </w:p>
        </w:tc>
        <w:tc>
          <w:tcPr>
            <w:tcW w:w="8492" w:type="dxa"/>
          </w:tcPr>
          <w:p w14:paraId="7EF5A127" w14:textId="77777777" w:rsidR="00CC34EF" w:rsidRDefault="00CC34EF" w:rsidP="002D17AE">
            <w:pPr>
              <w:pStyle w:val="TableParagraph"/>
              <w:spacing w:line="210" w:lineRule="exact"/>
              <w:ind w:left="288"/>
              <w:rPr>
                <w:sz w:val="20"/>
              </w:rPr>
            </w:pPr>
            <w:r>
              <w:rPr>
                <w:sz w:val="20"/>
              </w:rPr>
              <w:t>Mild/Moderate</w:t>
            </w:r>
            <w:r>
              <w:rPr>
                <w:spacing w:val="-7"/>
                <w:sz w:val="20"/>
              </w:rPr>
              <w:t xml:space="preserve"> </w:t>
            </w:r>
            <w:r>
              <w:rPr>
                <w:sz w:val="20"/>
              </w:rPr>
              <w:t>Disability</w:t>
            </w:r>
            <w:r>
              <w:rPr>
                <w:spacing w:val="-6"/>
                <w:sz w:val="20"/>
              </w:rPr>
              <w:t xml:space="preserve"> </w:t>
            </w:r>
            <w:r>
              <w:rPr>
                <w:sz w:val="20"/>
              </w:rPr>
              <w:t>(7-12)</w:t>
            </w:r>
            <w:r>
              <w:rPr>
                <w:spacing w:val="-7"/>
                <w:sz w:val="20"/>
              </w:rPr>
              <w:t xml:space="preserve"> </w:t>
            </w:r>
            <w:r>
              <w:rPr>
                <w:sz w:val="20"/>
              </w:rPr>
              <w:t>added</w:t>
            </w:r>
            <w:r>
              <w:rPr>
                <w:spacing w:val="-6"/>
                <w:sz w:val="20"/>
              </w:rPr>
              <w:t xml:space="preserve"> </w:t>
            </w:r>
            <w:r>
              <w:rPr>
                <w:sz w:val="20"/>
              </w:rPr>
              <w:t>to</w:t>
            </w:r>
            <w:r>
              <w:rPr>
                <w:spacing w:val="-6"/>
                <w:sz w:val="20"/>
              </w:rPr>
              <w:t xml:space="preserve"> </w:t>
            </w:r>
            <w:r>
              <w:rPr>
                <w:sz w:val="20"/>
              </w:rPr>
              <w:t>secondary</w:t>
            </w:r>
            <w:r>
              <w:rPr>
                <w:spacing w:val="-7"/>
                <w:sz w:val="20"/>
              </w:rPr>
              <w:t xml:space="preserve"> </w:t>
            </w:r>
            <w:r>
              <w:rPr>
                <w:sz w:val="20"/>
              </w:rPr>
              <w:t>or</w:t>
            </w:r>
            <w:r>
              <w:rPr>
                <w:spacing w:val="-7"/>
                <w:sz w:val="20"/>
              </w:rPr>
              <w:t xml:space="preserve"> </w:t>
            </w:r>
            <w:r>
              <w:rPr>
                <w:sz w:val="20"/>
              </w:rPr>
              <w:t>special</w:t>
            </w:r>
            <w:r>
              <w:rPr>
                <w:spacing w:val="-6"/>
                <w:sz w:val="20"/>
              </w:rPr>
              <w:t xml:space="preserve"> </w:t>
            </w:r>
            <w:r>
              <w:rPr>
                <w:sz w:val="20"/>
              </w:rPr>
              <w:t>subject</w:t>
            </w:r>
            <w:r>
              <w:rPr>
                <w:spacing w:val="-7"/>
                <w:sz w:val="20"/>
              </w:rPr>
              <w:t xml:space="preserve"> </w:t>
            </w:r>
            <w:r>
              <w:rPr>
                <w:sz w:val="20"/>
              </w:rPr>
              <w:t>license</w:t>
            </w:r>
            <w:r>
              <w:rPr>
                <w:spacing w:val="-7"/>
                <w:sz w:val="20"/>
              </w:rPr>
              <w:t xml:space="preserve"> </w:t>
            </w:r>
            <w:r>
              <w:rPr>
                <w:spacing w:val="-4"/>
                <w:sz w:val="20"/>
              </w:rPr>
              <w:t>only</w:t>
            </w:r>
          </w:p>
        </w:tc>
      </w:tr>
      <w:tr w:rsidR="00CC34EF" w14:paraId="76A9C928" w14:textId="77777777" w:rsidTr="002D17AE">
        <w:trPr>
          <w:trHeight w:val="230"/>
        </w:trPr>
        <w:tc>
          <w:tcPr>
            <w:tcW w:w="842" w:type="dxa"/>
          </w:tcPr>
          <w:p w14:paraId="62C76EBD" w14:textId="77777777" w:rsidR="00CC34EF" w:rsidRDefault="00CC34EF" w:rsidP="002D17AE">
            <w:pPr>
              <w:pStyle w:val="TableParagraph"/>
              <w:spacing w:line="210" w:lineRule="exact"/>
              <w:ind w:left="50"/>
              <w:rPr>
                <w:sz w:val="20"/>
              </w:rPr>
            </w:pPr>
            <w:r>
              <w:rPr>
                <w:spacing w:val="-5"/>
                <w:sz w:val="20"/>
              </w:rPr>
              <w:t>314</w:t>
            </w:r>
          </w:p>
        </w:tc>
        <w:tc>
          <w:tcPr>
            <w:tcW w:w="8492" w:type="dxa"/>
          </w:tcPr>
          <w:p w14:paraId="17F03EE6" w14:textId="77777777" w:rsidR="00CC34EF" w:rsidRDefault="00CC34EF" w:rsidP="002D17AE">
            <w:pPr>
              <w:pStyle w:val="TableParagraph"/>
              <w:spacing w:line="210" w:lineRule="exact"/>
              <w:ind w:left="288"/>
              <w:rPr>
                <w:sz w:val="20"/>
              </w:rPr>
            </w:pPr>
            <w:r>
              <w:rPr>
                <w:sz w:val="20"/>
              </w:rPr>
              <w:t>Career</w:t>
            </w:r>
            <w:r>
              <w:rPr>
                <w:spacing w:val="-5"/>
                <w:sz w:val="20"/>
              </w:rPr>
              <w:t xml:space="preserve"> </w:t>
            </w:r>
            <w:r>
              <w:rPr>
                <w:sz w:val="20"/>
              </w:rPr>
              <w:t>Technical</w:t>
            </w:r>
            <w:r>
              <w:rPr>
                <w:spacing w:val="-5"/>
                <w:sz w:val="20"/>
              </w:rPr>
              <w:t xml:space="preserve"> </w:t>
            </w:r>
            <w:r>
              <w:rPr>
                <w:sz w:val="20"/>
              </w:rPr>
              <w:t>Guidance</w:t>
            </w:r>
            <w:r>
              <w:rPr>
                <w:spacing w:val="-8"/>
                <w:sz w:val="20"/>
              </w:rPr>
              <w:t xml:space="preserve"> </w:t>
            </w:r>
            <w:r>
              <w:rPr>
                <w:sz w:val="20"/>
              </w:rPr>
              <w:t>(added</w:t>
            </w:r>
            <w:r>
              <w:rPr>
                <w:spacing w:val="-4"/>
                <w:sz w:val="20"/>
              </w:rPr>
              <w:t xml:space="preserve"> </w:t>
            </w:r>
            <w:r>
              <w:rPr>
                <w:sz w:val="20"/>
              </w:rPr>
              <w:t>only</w:t>
            </w:r>
            <w:r>
              <w:rPr>
                <w:spacing w:val="-5"/>
                <w:sz w:val="20"/>
              </w:rPr>
              <w:t xml:space="preserve"> </w:t>
            </w:r>
            <w:r>
              <w:rPr>
                <w:sz w:val="20"/>
              </w:rPr>
              <w:t>to</w:t>
            </w:r>
            <w:r>
              <w:rPr>
                <w:spacing w:val="-6"/>
                <w:sz w:val="20"/>
              </w:rPr>
              <w:t xml:space="preserve"> </w:t>
            </w:r>
            <w:r>
              <w:rPr>
                <w:spacing w:val="-4"/>
                <w:sz w:val="20"/>
              </w:rPr>
              <w:t>436)</w:t>
            </w:r>
          </w:p>
        </w:tc>
      </w:tr>
      <w:tr w:rsidR="00CC34EF" w14:paraId="2960D20D" w14:textId="77777777" w:rsidTr="002D17AE">
        <w:trPr>
          <w:trHeight w:val="230"/>
        </w:trPr>
        <w:tc>
          <w:tcPr>
            <w:tcW w:w="842" w:type="dxa"/>
          </w:tcPr>
          <w:p w14:paraId="6A96E7EF" w14:textId="77777777" w:rsidR="00CC34EF" w:rsidRDefault="00CC34EF" w:rsidP="002D17AE">
            <w:pPr>
              <w:pStyle w:val="TableParagraph"/>
              <w:spacing w:line="210" w:lineRule="exact"/>
              <w:ind w:left="50"/>
              <w:rPr>
                <w:sz w:val="20"/>
              </w:rPr>
            </w:pPr>
            <w:r>
              <w:rPr>
                <w:spacing w:val="-5"/>
                <w:sz w:val="20"/>
              </w:rPr>
              <w:t>405</w:t>
            </w:r>
          </w:p>
        </w:tc>
        <w:tc>
          <w:tcPr>
            <w:tcW w:w="8492" w:type="dxa"/>
          </w:tcPr>
          <w:p w14:paraId="3A4CA4F3" w14:textId="77777777" w:rsidR="00CC34EF" w:rsidRDefault="00CC34EF" w:rsidP="002D17AE">
            <w:pPr>
              <w:pStyle w:val="TableParagraph"/>
              <w:spacing w:line="210" w:lineRule="exact"/>
              <w:ind w:left="288"/>
              <w:rPr>
                <w:sz w:val="20"/>
              </w:rPr>
            </w:pPr>
            <w:r>
              <w:rPr>
                <w:sz w:val="20"/>
              </w:rPr>
              <w:t>Business</w:t>
            </w:r>
            <w:r>
              <w:rPr>
                <w:spacing w:val="-10"/>
                <w:sz w:val="20"/>
              </w:rPr>
              <w:t xml:space="preserve"> </w:t>
            </w:r>
            <w:r>
              <w:rPr>
                <w:sz w:val="20"/>
              </w:rPr>
              <w:t>Management</w:t>
            </w:r>
            <w:r>
              <w:rPr>
                <w:spacing w:val="-8"/>
                <w:sz w:val="20"/>
              </w:rPr>
              <w:t xml:space="preserve"> </w:t>
            </w:r>
            <w:r>
              <w:rPr>
                <w:sz w:val="20"/>
              </w:rPr>
              <w:t>(7-</w:t>
            </w:r>
            <w:r>
              <w:rPr>
                <w:spacing w:val="-5"/>
                <w:sz w:val="20"/>
              </w:rPr>
              <w:t>12)</w:t>
            </w:r>
          </w:p>
        </w:tc>
      </w:tr>
      <w:tr w:rsidR="00CC34EF" w14:paraId="4B7D83C4" w14:textId="77777777" w:rsidTr="002D17AE">
        <w:trPr>
          <w:trHeight w:val="230"/>
        </w:trPr>
        <w:tc>
          <w:tcPr>
            <w:tcW w:w="842" w:type="dxa"/>
          </w:tcPr>
          <w:p w14:paraId="0266F30D" w14:textId="77777777" w:rsidR="00CC34EF" w:rsidRDefault="00CC34EF" w:rsidP="002D17AE">
            <w:pPr>
              <w:pStyle w:val="TableParagraph"/>
              <w:spacing w:line="210" w:lineRule="exact"/>
              <w:ind w:left="50"/>
              <w:rPr>
                <w:sz w:val="20"/>
              </w:rPr>
            </w:pPr>
            <w:r>
              <w:rPr>
                <w:spacing w:val="-5"/>
                <w:sz w:val="20"/>
              </w:rPr>
              <w:t>411</w:t>
            </w:r>
          </w:p>
        </w:tc>
        <w:tc>
          <w:tcPr>
            <w:tcW w:w="8492" w:type="dxa"/>
          </w:tcPr>
          <w:p w14:paraId="4286E149" w14:textId="77777777" w:rsidR="00CC34EF" w:rsidRDefault="00CC34EF" w:rsidP="002D17AE">
            <w:pPr>
              <w:pStyle w:val="TableParagraph"/>
              <w:spacing w:line="210" w:lineRule="exact"/>
              <w:ind w:left="288"/>
              <w:rPr>
                <w:sz w:val="20"/>
              </w:rPr>
            </w:pPr>
            <w:r>
              <w:rPr>
                <w:sz w:val="20"/>
              </w:rPr>
              <w:t>Business</w:t>
            </w:r>
            <w:r>
              <w:rPr>
                <w:spacing w:val="-11"/>
                <w:sz w:val="20"/>
              </w:rPr>
              <w:t xml:space="preserve"> </w:t>
            </w:r>
            <w:r>
              <w:rPr>
                <w:sz w:val="20"/>
              </w:rPr>
              <w:t>Technology</w:t>
            </w:r>
            <w:r>
              <w:rPr>
                <w:spacing w:val="-8"/>
                <w:sz w:val="20"/>
              </w:rPr>
              <w:t xml:space="preserve"> </w:t>
            </w:r>
            <w:r>
              <w:rPr>
                <w:sz w:val="20"/>
              </w:rPr>
              <w:t>(7-</w:t>
            </w:r>
            <w:r>
              <w:rPr>
                <w:spacing w:val="-5"/>
                <w:sz w:val="20"/>
              </w:rPr>
              <w:t>12)</w:t>
            </w:r>
          </w:p>
        </w:tc>
      </w:tr>
      <w:tr w:rsidR="00CC34EF" w14:paraId="6256B319" w14:textId="77777777" w:rsidTr="002D17AE">
        <w:trPr>
          <w:trHeight w:val="229"/>
        </w:trPr>
        <w:tc>
          <w:tcPr>
            <w:tcW w:w="842" w:type="dxa"/>
          </w:tcPr>
          <w:p w14:paraId="2934C34E" w14:textId="77777777" w:rsidR="00CC34EF" w:rsidRDefault="00CC34EF" w:rsidP="002D17AE">
            <w:pPr>
              <w:pStyle w:val="TableParagraph"/>
              <w:spacing w:line="209" w:lineRule="exact"/>
              <w:ind w:left="50"/>
              <w:rPr>
                <w:sz w:val="20"/>
              </w:rPr>
            </w:pPr>
            <w:r>
              <w:rPr>
                <w:spacing w:val="-5"/>
                <w:sz w:val="20"/>
              </w:rPr>
              <w:t>440</w:t>
            </w:r>
          </w:p>
        </w:tc>
        <w:tc>
          <w:tcPr>
            <w:tcW w:w="8492" w:type="dxa"/>
          </w:tcPr>
          <w:p w14:paraId="68355DA7" w14:textId="77777777" w:rsidR="00CC34EF" w:rsidRDefault="00CC34EF" w:rsidP="002D17AE">
            <w:pPr>
              <w:pStyle w:val="TableParagraph"/>
              <w:spacing w:line="209" w:lineRule="exact"/>
              <w:ind w:left="288"/>
              <w:rPr>
                <w:sz w:val="20"/>
              </w:rPr>
            </w:pPr>
            <w:r>
              <w:rPr>
                <w:spacing w:val="-2"/>
                <w:sz w:val="20"/>
              </w:rPr>
              <w:t>Library/Media</w:t>
            </w:r>
            <w:r>
              <w:rPr>
                <w:spacing w:val="14"/>
                <w:sz w:val="20"/>
              </w:rPr>
              <w:t xml:space="preserve"> </w:t>
            </w:r>
            <w:r>
              <w:rPr>
                <w:spacing w:val="-2"/>
                <w:sz w:val="20"/>
              </w:rPr>
              <w:t>(K-</w:t>
            </w:r>
            <w:r>
              <w:rPr>
                <w:spacing w:val="-5"/>
                <w:sz w:val="20"/>
              </w:rPr>
              <w:t>12)</w:t>
            </w:r>
          </w:p>
        </w:tc>
      </w:tr>
      <w:tr w:rsidR="00CC34EF" w14:paraId="6A9A3517" w14:textId="77777777" w:rsidTr="002D17AE">
        <w:trPr>
          <w:trHeight w:val="229"/>
        </w:trPr>
        <w:tc>
          <w:tcPr>
            <w:tcW w:w="842" w:type="dxa"/>
          </w:tcPr>
          <w:p w14:paraId="3321A159" w14:textId="77777777" w:rsidR="00CC34EF" w:rsidRDefault="00CC34EF" w:rsidP="002D17AE">
            <w:pPr>
              <w:pStyle w:val="TableParagraph"/>
              <w:spacing w:line="209" w:lineRule="exact"/>
              <w:ind w:left="50"/>
              <w:rPr>
                <w:sz w:val="20"/>
              </w:rPr>
            </w:pPr>
            <w:r>
              <w:rPr>
                <w:spacing w:val="-5"/>
                <w:sz w:val="20"/>
              </w:rPr>
              <w:t>901</w:t>
            </w:r>
          </w:p>
        </w:tc>
        <w:tc>
          <w:tcPr>
            <w:tcW w:w="8492" w:type="dxa"/>
          </w:tcPr>
          <w:p w14:paraId="2C378FF3" w14:textId="77777777" w:rsidR="00CC34EF" w:rsidRDefault="00CC34EF" w:rsidP="002D17AE">
            <w:pPr>
              <w:pStyle w:val="TableParagraph"/>
              <w:spacing w:line="209" w:lineRule="exact"/>
              <w:ind w:left="211"/>
              <w:rPr>
                <w:sz w:val="20"/>
              </w:rPr>
            </w:pPr>
            <w:r>
              <w:rPr>
                <w:spacing w:val="-2"/>
                <w:sz w:val="20"/>
              </w:rPr>
              <w:t>Mathematics</w:t>
            </w:r>
            <w:r>
              <w:rPr>
                <w:spacing w:val="11"/>
                <w:sz w:val="20"/>
              </w:rPr>
              <w:t xml:space="preserve"> </w:t>
            </w:r>
            <w:r>
              <w:rPr>
                <w:spacing w:val="-2"/>
                <w:sz w:val="20"/>
              </w:rPr>
              <w:t>(7-</w:t>
            </w:r>
            <w:r>
              <w:rPr>
                <w:spacing w:val="-5"/>
                <w:sz w:val="20"/>
              </w:rPr>
              <w:t>8)</w:t>
            </w:r>
          </w:p>
        </w:tc>
      </w:tr>
      <w:tr w:rsidR="00CC34EF" w14:paraId="62ED49B6" w14:textId="77777777" w:rsidTr="002D17AE">
        <w:trPr>
          <w:trHeight w:val="230"/>
        </w:trPr>
        <w:tc>
          <w:tcPr>
            <w:tcW w:w="842" w:type="dxa"/>
          </w:tcPr>
          <w:p w14:paraId="38F3AF10" w14:textId="77777777" w:rsidR="00CC34EF" w:rsidRDefault="00CC34EF" w:rsidP="002D17AE">
            <w:pPr>
              <w:pStyle w:val="TableParagraph"/>
              <w:spacing w:line="210" w:lineRule="exact"/>
              <w:ind w:left="50"/>
              <w:rPr>
                <w:sz w:val="20"/>
              </w:rPr>
            </w:pPr>
            <w:r>
              <w:rPr>
                <w:spacing w:val="-5"/>
                <w:sz w:val="20"/>
              </w:rPr>
              <w:t>931</w:t>
            </w:r>
          </w:p>
        </w:tc>
        <w:tc>
          <w:tcPr>
            <w:tcW w:w="8492" w:type="dxa"/>
          </w:tcPr>
          <w:p w14:paraId="778FCE61" w14:textId="77777777" w:rsidR="00CC34EF" w:rsidRDefault="00CC34EF" w:rsidP="002D17AE">
            <w:pPr>
              <w:pStyle w:val="TableParagraph"/>
              <w:spacing w:line="210" w:lineRule="exact"/>
              <w:ind w:left="211"/>
              <w:rPr>
                <w:sz w:val="20"/>
              </w:rPr>
            </w:pPr>
            <w:r>
              <w:rPr>
                <w:sz w:val="20"/>
              </w:rPr>
              <w:t>Science,</w:t>
            </w:r>
            <w:r>
              <w:rPr>
                <w:spacing w:val="-12"/>
                <w:sz w:val="20"/>
              </w:rPr>
              <w:t xml:space="preserve"> </w:t>
            </w:r>
            <w:r>
              <w:rPr>
                <w:sz w:val="20"/>
              </w:rPr>
              <w:t>Technology,</w:t>
            </w:r>
            <w:r>
              <w:rPr>
                <w:spacing w:val="-9"/>
                <w:sz w:val="20"/>
              </w:rPr>
              <w:t xml:space="preserve"> </w:t>
            </w:r>
            <w:r>
              <w:rPr>
                <w:sz w:val="20"/>
              </w:rPr>
              <w:t>Engineering</w:t>
            </w:r>
            <w:r>
              <w:rPr>
                <w:spacing w:val="-8"/>
                <w:sz w:val="20"/>
              </w:rPr>
              <w:t xml:space="preserve"> </w:t>
            </w:r>
            <w:r>
              <w:rPr>
                <w:sz w:val="20"/>
              </w:rPr>
              <w:t>and</w:t>
            </w:r>
            <w:r>
              <w:rPr>
                <w:spacing w:val="-9"/>
                <w:sz w:val="20"/>
              </w:rPr>
              <w:t xml:space="preserve"> </w:t>
            </w:r>
            <w:r>
              <w:rPr>
                <w:sz w:val="20"/>
              </w:rPr>
              <w:t>Mathematics</w:t>
            </w:r>
            <w:r>
              <w:rPr>
                <w:spacing w:val="-11"/>
                <w:sz w:val="20"/>
              </w:rPr>
              <w:t xml:space="preserve"> </w:t>
            </w:r>
            <w:r>
              <w:rPr>
                <w:sz w:val="20"/>
              </w:rPr>
              <w:t>(STEM)</w:t>
            </w:r>
            <w:r>
              <w:rPr>
                <w:spacing w:val="-9"/>
                <w:sz w:val="20"/>
              </w:rPr>
              <w:t xml:space="preserve"> </w:t>
            </w:r>
            <w:r>
              <w:rPr>
                <w:sz w:val="20"/>
              </w:rPr>
              <w:t>(K-</w:t>
            </w:r>
            <w:r>
              <w:rPr>
                <w:spacing w:val="-5"/>
                <w:sz w:val="20"/>
              </w:rPr>
              <w:t>12)</w:t>
            </w:r>
          </w:p>
        </w:tc>
      </w:tr>
      <w:tr w:rsidR="00CC34EF" w14:paraId="5F56EFE5" w14:textId="77777777" w:rsidTr="002D17AE">
        <w:trPr>
          <w:trHeight w:val="225"/>
        </w:trPr>
        <w:tc>
          <w:tcPr>
            <w:tcW w:w="842" w:type="dxa"/>
          </w:tcPr>
          <w:p w14:paraId="4431A94D" w14:textId="77777777" w:rsidR="00CC34EF" w:rsidRDefault="00CC34EF" w:rsidP="002D17AE">
            <w:pPr>
              <w:pStyle w:val="TableParagraph"/>
              <w:spacing w:line="206" w:lineRule="exact"/>
              <w:ind w:left="50"/>
              <w:rPr>
                <w:sz w:val="20"/>
              </w:rPr>
            </w:pPr>
            <w:r>
              <w:rPr>
                <w:spacing w:val="-5"/>
                <w:sz w:val="20"/>
              </w:rPr>
              <w:t>940</w:t>
            </w:r>
          </w:p>
        </w:tc>
        <w:tc>
          <w:tcPr>
            <w:tcW w:w="8492" w:type="dxa"/>
          </w:tcPr>
          <w:p w14:paraId="4038D52D" w14:textId="77777777" w:rsidR="00CC34EF" w:rsidRDefault="00CC34EF" w:rsidP="002D17AE">
            <w:pPr>
              <w:pStyle w:val="TableParagraph"/>
              <w:spacing w:line="206" w:lineRule="exact"/>
              <w:ind w:left="211"/>
              <w:rPr>
                <w:sz w:val="20"/>
              </w:rPr>
            </w:pPr>
            <w:r>
              <w:rPr>
                <w:sz w:val="20"/>
              </w:rPr>
              <w:t>Online</w:t>
            </w:r>
            <w:r>
              <w:rPr>
                <w:spacing w:val="-12"/>
                <w:sz w:val="20"/>
              </w:rPr>
              <w:t xml:space="preserve"> </w:t>
            </w:r>
            <w:r>
              <w:rPr>
                <w:sz w:val="20"/>
              </w:rPr>
              <w:t>Instruction</w:t>
            </w:r>
            <w:r>
              <w:rPr>
                <w:spacing w:val="-9"/>
                <w:sz w:val="20"/>
              </w:rPr>
              <w:t xml:space="preserve"> </w:t>
            </w:r>
            <w:r>
              <w:rPr>
                <w:sz w:val="20"/>
              </w:rPr>
              <w:t>(K-</w:t>
            </w:r>
            <w:r>
              <w:rPr>
                <w:spacing w:val="-5"/>
                <w:sz w:val="20"/>
              </w:rPr>
              <w:t>12)</w:t>
            </w:r>
          </w:p>
        </w:tc>
      </w:tr>
    </w:tbl>
    <w:p w14:paraId="253E0826" w14:textId="77777777" w:rsidR="00CC34EF" w:rsidRDefault="00CC34EF" w:rsidP="009A4DE7">
      <w:pPr>
        <w:spacing w:before="240"/>
        <w:ind w:left="220" w:right="736" w:hanging="1"/>
        <w:rPr>
          <w:sz w:val="18"/>
        </w:rPr>
      </w:pPr>
      <w:r>
        <w:rPr>
          <w:b/>
          <w:sz w:val="18"/>
        </w:rPr>
        <w:t>*Elementary</w:t>
      </w:r>
      <w:r>
        <w:rPr>
          <w:b/>
          <w:spacing w:val="-2"/>
          <w:sz w:val="18"/>
        </w:rPr>
        <w:t xml:space="preserve"> </w:t>
      </w:r>
      <w:r>
        <w:rPr>
          <w:b/>
          <w:sz w:val="18"/>
        </w:rPr>
        <w:t>Education</w:t>
      </w:r>
      <w:r>
        <w:rPr>
          <w:b/>
          <w:spacing w:val="-2"/>
          <w:sz w:val="18"/>
        </w:rPr>
        <w:t xml:space="preserve"> </w:t>
      </w:r>
      <w:r>
        <w:rPr>
          <w:b/>
          <w:sz w:val="18"/>
        </w:rPr>
        <w:t>K-6:</w:t>
      </w:r>
      <w:r>
        <w:rPr>
          <w:b/>
          <w:spacing w:val="-3"/>
          <w:sz w:val="18"/>
        </w:rPr>
        <w:t xml:space="preserve"> </w:t>
      </w:r>
      <w:r>
        <w:rPr>
          <w:sz w:val="18"/>
        </w:rPr>
        <w:t>Added</w:t>
      </w:r>
      <w:r>
        <w:rPr>
          <w:spacing w:val="-4"/>
          <w:sz w:val="18"/>
        </w:rPr>
        <w:t xml:space="preserve"> </w:t>
      </w:r>
      <w:r>
        <w:rPr>
          <w:sz w:val="18"/>
        </w:rPr>
        <w:t>to</w:t>
      </w:r>
      <w:r>
        <w:rPr>
          <w:spacing w:val="-2"/>
          <w:sz w:val="18"/>
        </w:rPr>
        <w:t xml:space="preserve"> </w:t>
      </w:r>
      <w:r>
        <w:rPr>
          <w:sz w:val="18"/>
        </w:rPr>
        <w:t>Valid</w:t>
      </w:r>
      <w:r>
        <w:rPr>
          <w:spacing w:val="-2"/>
          <w:sz w:val="18"/>
        </w:rPr>
        <w:t xml:space="preserve"> </w:t>
      </w:r>
      <w:r>
        <w:rPr>
          <w:sz w:val="18"/>
        </w:rPr>
        <w:t>Five</w:t>
      </w:r>
      <w:r>
        <w:rPr>
          <w:spacing w:val="-4"/>
          <w:sz w:val="18"/>
        </w:rPr>
        <w:t xml:space="preserve"> </w:t>
      </w:r>
      <w:r>
        <w:rPr>
          <w:sz w:val="18"/>
        </w:rPr>
        <w:t>(5)-Year</w:t>
      </w:r>
      <w:r>
        <w:rPr>
          <w:spacing w:val="-3"/>
          <w:sz w:val="18"/>
        </w:rPr>
        <w:t xml:space="preserve"> </w:t>
      </w:r>
      <w:r>
        <w:rPr>
          <w:sz w:val="18"/>
        </w:rPr>
        <w:t>Standard</w:t>
      </w:r>
      <w:r>
        <w:rPr>
          <w:spacing w:val="-2"/>
          <w:sz w:val="18"/>
        </w:rPr>
        <w:t xml:space="preserve"> </w:t>
      </w:r>
      <w:r>
        <w:rPr>
          <w:sz w:val="18"/>
        </w:rPr>
        <w:t>License</w:t>
      </w:r>
      <w:r>
        <w:rPr>
          <w:spacing w:val="-4"/>
          <w:sz w:val="18"/>
        </w:rPr>
        <w:t xml:space="preserve"> </w:t>
      </w:r>
      <w:r>
        <w:rPr>
          <w:sz w:val="18"/>
        </w:rPr>
        <w:t>Only;</w:t>
      </w:r>
      <w:r>
        <w:rPr>
          <w:spacing w:val="-3"/>
          <w:sz w:val="18"/>
        </w:rPr>
        <w:t xml:space="preserve"> </w:t>
      </w:r>
      <w:r>
        <w:rPr>
          <w:sz w:val="18"/>
        </w:rPr>
        <w:t>Requires</w:t>
      </w:r>
      <w:r>
        <w:rPr>
          <w:spacing w:val="-3"/>
          <w:sz w:val="18"/>
        </w:rPr>
        <w:t xml:space="preserve"> </w:t>
      </w:r>
      <w:r>
        <w:rPr>
          <w:sz w:val="18"/>
        </w:rPr>
        <w:t>Three</w:t>
      </w:r>
      <w:r>
        <w:rPr>
          <w:spacing w:val="-4"/>
          <w:sz w:val="18"/>
        </w:rPr>
        <w:t xml:space="preserve"> </w:t>
      </w:r>
      <w:r>
        <w:rPr>
          <w:sz w:val="18"/>
        </w:rPr>
        <w:t>(3)-Years</w:t>
      </w:r>
      <w:r>
        <w:rPr>
          <w:spacing w:val="-3"/>
          <w:sz w:val="18"/>
        </w:rPr>
        <w:t xml:space="preserve"> </w:t>
      </w:r>
      <w:r>
        <w:rPr>
          <w:sz w:val="18"/>
        </w:rPr>
        <w:t>of</w:t>
      </w:r>
      <w:r>
        <w:rPr>
          <w:spacing w:val="-3"/>
          <w:sz w:val="18"/>
        </w:rPr>
        <w:t xml:space="preserve"> </w:t>
      </w:r>
      <w:r>
        <w:rPr>
          <w:sz w:val="18"/>
        </w:rPr>
        <w:t>Successful Teaching Experience; and Foundations of Reading Assessment</w:t>
      </w:r>
    </w:p>
    <w:p w14:paraId="57CB591E" w14:textId="77777777" w:rsidR="00CC34EF" w:rsidRDefault="00CC34EF" w:rsidP="009A4DE7">
      <w:pPr>
        <w:ind w:left="220" w:right="852"/>
        <w:rPr>
          <w:sz w:val="18"/>
        </w:rPr>
      </w:pPr>
      <w:r>
        <w:rPr>
          <w:b/>
          <w:sz w:val="18"/>
        </w:rPr>
        <w:t>The</w:t>
      </w:r>
      <w:r>
        <w:rPr>
          <w:b/>
          <w:spacing w:val="-4"/>
          <w:sz w:val="18"/>
        </w:rPr>
        <w:t xml:space="preserve"> </w:t>
      </w:r>
      <w:r>
        <w:rPr>
          <w:b/>
          <w:sz w:val="18"/>
        </w:rPr>
        <w:t>following</w:t>
      </w:r>
      <w:r>
        <w:rPr>
          <w:b/>
          <w:spacing w:val="-4"/>
          <w:sz w:val="18"/>
        </w:rPr>
        <w:t xml:space="preserve"> </w:t>
      </w:r>
      <w:r>
        <w:rPr>
          <w:b/>
          <w:sz w:val="18"/>
        </w:rPr>
        <w:t>may</w:t>
      </w:r>
      <w:r>
        <w:rPr>
          <w:b/>
          <w:spacing w:val="-4"/>
          <w:sz w:val="18"/>
        </w:rPr>
        <w:t xml:space="preserve"> </w:t>
      </w:r>
      <w:r>
        <w:rPr>
          <w:b/>
          <w:sz w:val="18"/>
        </w:rPr>
        <w:t>be</w:t>
      </w:r>
      <w:r>
        <w:rPr>
          <w:b/>
          <w:spacing w:val="-4"/>
          <w:sz w:val="18"/>
        </w:rPr>
        <w:t xml:space="preserve"> </w:t>
      </w:r>
      <w:r>
        <w:rPr>
          <w:b/>
          <w:sz w:val="18"/>
        </w:rPr>
        <w:t>added</w:t>
      </w:r>
      <w:r>
        <w:rPr>
          <w:b/>
          <w:spacing w:val="-2"/>
          <w:sz w:val="18"/>
        </w:rPr>
        <w:t xml:space="preserve"> </w:t>
      </w:r>
      <w:r>
        <w:rPr>
          <w:b/>
          <w:sz w:val="18"/>
        </w:rPr>
        <w:t>by</w:t>
      </w:r>
      <w:r>
        <w:rPr>
          <w:b/>
          <w:spacing w:val="-4"/>
          <w:sz w:val="18"/>
        </w:rPr>
        <w:t xml:space="preserve"> </w:t>
      </w:r>
      <w:r>
        <w:rPr>
          <w:b/>
          <w:sz w:val="18"/>
        </w:rPr>
        <w:t>completion</w:t>
      </w:r>
      <w:r>
        <w:rPr>
          <w:b/>
          <w:spacing w:val="-5"/>
          <w:sz w:val="18"/>
        </w:rPr>
        <w:t xml:space="preserve"> </w:t>
      </w:r>
      <w:r>
        <w:rPr>
          <w:b/>
          <w:sz w:val="18"/>
        </w:rPr>
        <w:t>of</w:t>
      </w:r>
      <w:r>
        <w:rPr>
          <w:b/>
          <w:spacing w:val="-3"/>
          <w:sz w:val="18"/>
        </w:rPr>
        <w:t xml:space="preserve"> </w:t>
      </w:r>
      <w:r>
        <w:rPr>
          <w:b/>
          <w:sz w:val="18"/>
        </w:rPr>
        <w:t>MDE-approved</w:t>
      </w:r>
      <w:r>
        <w:rPr>
          <w:b/>
          <w:spacing w:val="-2"/>
          <w:sz w:val="18"/>
        </w:rPr>
        <w:t xml:space="preserve"> </w:t>
      </w:r>
      <w:r>
        <w:rPr>
          <w:b/>
          <w:sz w:val="18"/>
        </w:rPr>
        <w:t>Southern</w:t>
      </w:r>
      <w:r>
        <w:rPr>
          <w:b/>
          <w:spacing w:val="-2"/>
          <w:sz w:val="18"/>
        </w:rPr>
        <w:t xml:space="preserve"> </w:t>
      </w:r>
      <w:r>
        <w:rPr>
          <w:b/>
          <w:sz w:val="18"/>
        </w:rPr>
        <w:t>Regional</w:t>
      </w:r>
      <w:r>
        <w:rPr>
          <w:b/>
          <w:spacing w:val="-3"/>
          <w:sz w:val="18"/>
        </w:rPr>
        <w:t xml:space="preserve"> </w:t>
      </w:r>
      <w:r>
        <w:rPr>
          <w:b/>
          <w:sz w:val="18"/>
        </w:rPr>
        <w:t>Education</w:t>
      </w:r>
      <w:r>
        <w:rPr>
          <w:b/>
          <w:spacing w:val="-2"/>
          <w:sz w:val="18"/>
        </w:rPr>
        <w:t xml:space="preserve"> </w:t>
      </w:r>
      <w:r>
        <w:rPr>
          <w:b/>
          <w:sz w:val="18"/>
        </w:rPr>
        <w:t>Board</w:t>
      </w:r>
      <w:r>
        <w:rPr>
          <w:b/>
          <w:spacing w:val="-2"/>
          <w:sz w:val="18"/>
        </w:rPr>
        <w:t xml:space="preserve"> </w:t>
      </w:r>
      <w:r>
        <w:rPr>
          <w:b/>
          <w:sz w:val="18"/>
        </w:rPr>
        <w:t>(SREB)</w:t>
      </w:r>
      <w:r>
        <w:rPr>
          <w:b/>
          <w:spacing w:val="-3"/>
          <w:sz w:val="18"/>
        </w:rPr>
        <w:t xml:space="preserve"> </w:t>
      </w:r>
      <w:r>
        <w:rPr>
          <w:b/>
          <w:sz w:val="18"/>
        </w:rPr>
        <w:t>Course:</w:t>
      </w:r>
      <w:r>
        <w:rPr>
          <w:b/>
          <w:spacing w:val="40"/>
          <w:sz w:val="18"/>
        </w:rPr>
        <w:t xml:space="preserve"> </w:t>
      </w:r>
      <w:r>
        <w:rPr>
          <w:sz w:val="18"/>
        </w:rPr>
        <w:t>929 – SREB Math Ready (7-12); 930 – SREB Literacy Ready (7-12)</w:t>
      </w:r>
    </w:p>
    <w:p w14:paraId="2F26C065" w14:textId="77777777" w:rsidR="00CC34EF" w:rsidRDefault="00CC34EF" w:rsidP="009A4DE7">
      <w:pPr>
        <w:spacing w:before="1" w:line="207" w:lineRule="exact"/>
        <w:ind w:left="220"/>
        <w:rPr>
          <w:b/>
          <w:sz w:val="18"/>
        </w:rPr>
      </w:pPr>
      <w:r>
        <w:rPr>
          <w:b/>
          <w:sz w:val="18"/>
        </w:rPr>
        <w:t>The</w:t>
      </w:r>
      <w:r>
        <w:rPr>
          <w:b/>
          <w:spacing w:val="-5"/>
          <w:sz w:val="18"/>
        </w:rPr>
        <w:t xml:space="preserve"> </w:t>
      </w:r>
      <w:r>
        <w:rPr>
          <w:b/>
          <w:sz w:val="18"/>
        </w:rPr>
        <w:t>following</w:t>
      </w:r>
      <w:r>
        <w:rPr>
          <w:b/>
          <w:spacing w:val="-2"/>
          <w:sz w:val="18"/>
        </w:rPr>
        <w:t xml:space="preserve"> </w:t>
      </w:r>
      <w:r>
        <w:rPr>
          <w:b/>
          <w:sz w:val="18"/>
        </w:rPr>
        <w:t>may</w:t>
      </w:r>
      <w:r>
        <w:rPr>
          <w:b/>
          <w:spacing w:val="-3"/>
          <w:sz w:val="18"/>
        </w:rPr>
        <w:t xml:space="preserve"> </w:t>
      </w:r>
      <w:r>
        <w:rPr>
          <w:b/>
          <w:sz w:val="18"/>
        </w:rPr>
        <w:t>be</w:t>
      </w:r>
      <w:r>
        <w:rPr>
          <w:b/>
          <w:spacing w:val="-2"/>
          <w:sz w:val="18"/>
        </w:rPr>
        <w:t xml:space="preserve"> </w:t>
      </w:r>
      <w:r>
        <w:rPr>
          <w:b/>
          <w:sz w:val="18"/>
        </w:rPr>
        <w:t>added</w:t>
      </w:r>
      <w:r>
        <w:rPr>
          <w:b/>
          <w:spacing w:val="-1"/>
          <w:sz w:val="18"/>
        </w:rPr>
        <w:t xml:space="preserve"> </w:t>
      </w:r>
      <w:r>
        <w:rPr>
          <w:b/>
          <w:sz w:val="18"/>
        </w:rPr>
        <w:t>to</w:t>
      </w:r>
      <w:r>
        <w:rPr>
          <w:b/>
          <w:spacing w:val="-5"/>
          <w:sz w:val="18"/>
        </w:rPr>
        <w:t xml:space="preserve"> </w:t>
      </w:r>
      <w:r>
        <w:rPr>
          <w:b/>
          <w:sz w:val="18"/>
        </w:rPr>
        <w:t>a</w:t>
      </w:r>
      <w:r>
        <w:rPr>
          <w:b/>
          <w:spacing w:val="-1"/>
          <w:sz w:val="18"/>
        </w:rPr>
        <w:t xml:space="preserve"> </w:t>
      </w:r>
      <w:r>
        <w:rPr>
          <w:b/>
          <w:sz w:val="18"/>
        </w:rPr>
        <w:t>valid</w:t>
      </w:r>
      <w:r>
        <w:rPr>
          <w:b/>
          <w:spacing w:val="-2"/>
          <w:sz w:val="18"/>
        </w:rPr>
        <w:t xml:space="preserve"> </w:t>
      </w:r>
      <w:r>
        <w:rPr>
          <w:b/>
          <w:sz w:val="18"/>
        </w:rPr>
        <w:t>standard license</w:t>
      </w:r>
      <w:r>
        <w:rPr>
          <w:b/>
          <w:spacing w:val="-3"/>
          <w:sz w:val="18"/>
        </w:rPr>
        <w:t xml:space="preserve"> </w:t>
      </w:r>
      <w:r>
        <w:rPr>
          <w:b/>
          <w:sz w:val="18"/>
        </w:rPr>
        <w:t>only</w:t>
      </w:r>
      <w:r>
        <w:rPr>
          <w:b/>
          <w:spacing w:val="-2"/>
          <w:sz w:val="18"/>
        </w:rPr>
        <w:t xml:space="preserve"> </w:t>
      </w:r>
      <w:r>
        <w:rPr>
          <w:b/>
          <w:sz w:val="18"/>
        </w:rPr>
        <w:t>by</w:t>
      </w:r>
      <w:r>
        <w:rPr>
          <w:b/>
          <w:spacing w:val="-3"/>
          <w:sz w:val="18"/>
        </w:rPr>
        <w:t xml:space="preserve"> </w:t>
      </w:r>
      <w:r>
        <w:rPr>
          <w:b/>
          <w:sz w:val="18"/>
        </w:rPr>
        <w:t>completion</w:t>
      </w:r>
      <w:r>
        <w:rPr>
          <w:b/>
          <w:spacing w:val="-3"/>
          <w:sz w:val="18"/>
        </w:rPr>
        <w:t xml:space="preserve"> </w:t>
      </w:r>
      <w:r>
        <w:rPr>
          <w:b/>
          <w:sz w:val="18"/>
        </w:rPr>
        <w:t>of</w:t>
      </w:r>
      <w:r>
        <w:rPr>
          <w:b/>
          <w:spacing w:val="-2"/>
          <w:sz w:val="18"/>
        </w:rPr>
        <w:t xml:space="preserve"> </w:t>
      </w:r>
      <w:r>
        <w:rPr>
          <w:b/>
          <w:sz w:val="18"/>
        </w:rPr>
        <w:t>MDE-approved</w:t>
      </w:r>
      <w:r>
        <w:rPr>
          <w:b/>
          <w:spacing w:val="-2"/>
          <w:sz w:val="18"/>
        </w:rPr>
        <w:t xml:space="preserve"> </w:t>
      </w:r>
      <w:r>
        <w:rPr>
          <w:b/>
          <w:sz w:val="18"/>
        </w:rPr>
        <w:t>CTE</w:t>
      </w:r>
      <w:r>
        <w:rPr>
          <w:b/>
          <w:spacing w:val="-1"/>
          <w:sz w:val="18"/>
        </w:rPr>
        <w:t xml:space="preserve"> </w:t>
      </w:r>
      <w:r>
        <w:rPr>
          <w:b/>
          <w:spacing w:val="-2"/>
          <w:sz w:val="18"/>
        </w:rPr>
        <w:t>program</w:t>
      </w:r>
    </w:p>
    <w:p w14:paraId="7CAFBD20" w14:textId="77777777" w:rsidR="00CC34EF" w:rsidRDefault="00CC34EF" w:rsidP="009A4DE7">
      <w:pPr>
        <w:ind w:left="220" w:right="7630"/>
        <w:rPr>
          <w:sz w:val="18"/>
        </w:rPr>
      </w:pPr>
      <w:r>
        <w:rPr>
          <w:sz w:val="18"/>
        </w:rPr>
        <w:t>937 – Computer Science (K-6) 933</w:t>
      </w:r>
      <w:r>
        <w:rPr>
          <w:spacing w:val="-9"/>
          <w:sz w:val="18"/>
        </w:rPr>
        <w:t xml:space="preserve"> </w:t>
      </w:r>
      <w:r>
        <w:rPr>
          <w:sz w:val="18"/>
        </w:rPr>
        <w:t>–</w:t>
      </w:r>
      <w:r>
        <w:rPr>
          <w:spacing w:val="-8"/>
          <w:sz w:val="18"/>
        </w:rPr>
        <w:t xml:space="preserve"> </w:t>
      </w:r>
      <w:r>
        <w:rPr>
          <w:sz w:val="18"/>
        </w:rPr>
        <w:t>Computer</w:t>
      </w:r>
      <w:r>
        <w:rPr>
          <w:spacing w:val="-8"/>
          <w:sz w:val="18"/>
        </w:rPr>
        <w:t xml:space="preserve"> </w:t>
      </w:r>
      <w:r>
        <w:rPr>
          <w:sz w:val="18"/>
        </w:rPr>
        <w:t>Science</w:t>
      </w:r>
      <w:r>
        <w:rPr>
          <w:spacing w:val="-9"/>
          <w:sz w:val="18"/>
        </w:rPr>
        <w:t xml:space="preserve"> </w:t>
      </w:r>
      <w:r>
        <w:rPr>
          <w:sz w:val="18"/>
        </w:rPr>
        <w:t>(7-12)</w:t>
      </w:r>
    </w:p>
    <w:p w14:paraId="7CF77E0A" w14:textId="77777777" w:rsidR="00CC34EF" w:rsidRDefault="00CC34EF" w:rsidP="009A4DE7">
      <w:pPr>
        <w:spacing w:line="207" w:lineRule="exact"/>
        <w:ind w:left="220"/>
        <w:rPr>
          <w:sz w:val="18"/>
        </w:rPr>
      </w:pPr>
      <w:r>
        <w:rPr>
          <w:sz w:val="18"/>
        </w:rPr>
        <w:t>935</w:t>
      </w:r>
      <w:r>
        <w:rPr>
          <w:spacing w:val="-5"/>
          <w:sz w:val="18"/>
        </w:rPr>
        <w:t xml:space="preserve"> </w:t>
      </w:r>
      <w:r>
        <w:rPr>
          <w:sz w:val="18"/>
        </w:rPr>
        <w:t>–</w:t>
      </w:r>
      <w:r>
        <w:rPr>
          <w:spacing w:val="-3"/>
          <w:sz w:val="18"/>
        </w:rPr>
        <w:t xml:space="preserve"> </w:t>
      </w:r>
      <w:r>
        <w:rPr>
          <w:sz w:val="18"/>
        </w:rPr>
        <w:t>Exploring</w:t>
      </w:r>
      <w:r>
        <w:rPr>
          <w:spacing w:val="-2"/>
          <w:sz w:val="18"/>
        </w:rPr>
        <w:t xml:space="preserve"> </w:t>
      </w:r>
      <w:r>
        <w:rPr>
          <w:sz w:val="18"/>
        </w:rPr>
        <w:t>Computer</w:t>
      </w:r>
      <w:r>
        <w:rPr>
          <w:spacing w:val="-2"/>
          <w:sz w:val="18"/>
        </w:rPr>
        <w:t xml:space="preserve"> </w:t>
      </w:r>
      <w:r>
        <w:rPr>
          <w:sz w:val="18"/>
        </w:rPr>
        <w:t>Science*</w:t>
      </w:r>
      <w:r>
        <w:rPr>
          <w:spacing w:val="-3"/>
          <w:sz w:val="18"/>
        </w:rPr>
        <w:t xml:space="preserve"> </w:t>
      </w:r>
      <w:r>
        <w:rPr>
          <w:sz w:val="18"/>
        </w:rPr>
        <w:t>(7-12)</w:t>
      </w:r>
      <w:r>
        <w:rPr>
          <w:spacing w:val="-1"/>
          <w:sz w:val="18"/>
        </w:rPr>
        <w:t xml:space="preserve"> </w:t>
      </w:r>
      <w:r>
        <w:rPr>
          <w:sz w:val="18"/>
        </w:rPr>
        <w:t>(added</w:t>
      </w:r>
      <w:r>
        <w:rPr>
          <w:spacing w:val="-1"/>
          <w:sz w:val="18"/>
        </w:rPr>
        <w:t xml:space="preserve"> </w:t>
      </w:r>
      <w:r>
        <w:rPr>
          <w:sz w:val="18"/>
        </w:rPr>
        <w:t>to</w:t>
      </w:r>
      <w:r>
        <w:rPr>
          <w:spacing w:val="-3"/>
          <w:sz w:val="18"/>
        </w:rPr>
        <w:t xml:space="preserve"> </w:t>
      </w:r>
      <w:r>
        <w:rPr>
          <w:sz w:val="18"/>
        </w:rPr>
        <w:t>933 Computer</w:t>
      </w:r>
      <w:r>
        <w:rPr>
          <w:spacing w:val="-2"/>
          <w:sz w:val="18"/>
        </w:rPr>
        <w:t xml:space="preserve"> </w:t>
      </w:r>
      <w:r>
        <w:rPr>
          <w:sz w:val="18"/>
        </w:rPr>
        <w:t>Science</w:t>
      </w:r>
      <w:r>
        <w:rPr>
          <w:spacing w:val="-3"/>
          <w:sz w:val="18"/>
        </w:rPr>
        <w:t xml:space="preserve"> </w:t>
      </w:r>
      <w:r>
        <w:rPr>
          <w:sz w:val="18"/>
        </w:rPr>
        <w:t>(7-12)</w:t>
      </w:r>
      <w:r>
        <w:rPr>
          <w:spacing w:val="-1"/>
          <w:sz w:val="18"/>
        </w:rPr>
        <w:t xml:space="preserve"> </w:t>
      </w:r>
      <w:r>
        <w:rPr>
          <w:spacing w:val="-2"/>
          <w:sz w:val="18"/>
        </w:rPr>
        <w:t>Only)</w:t>
      </w:r>
    </w:p>
    <w:p w14:paraId="3DAB4AEE" w14:textId="77777777" w:rsidR="00CC34EF" w:rsidRDefault="00CC34EF" w:rsidP="009A4DE7">
      <w:pPr>
        <w:spacing w:line="206" w:lineRule="exact"/>
        <w:ind w:left="220"/>
        <w:rPr>
          <w:sz w:val="18"/>
        </w:rPr>
      </w:pPr>
      <w:r>
        <w:rPr>
          <w:sz w:val="18"/>
        </w:rPr>
        <w:t>983</w:t>
      </w:r>
      <w:r>
        <w:rPr>
          <w:spacing w:val="-4"/>
          <w:sz w:val="18"/>
        </w:rPr>
        <w:t xml:space="preserve"> </w:t>
      </w:r>
      <w:r>
        <w:rPr>
          <w:sz w:val="18"/>
        </w:rPr>
        <w:t>–</w:t>
      </w:r>
      <w:r>
        <w:rPr>
          <w:spacing w:val="-2"/>
          <w:sz w:val="18"/>
        </w:rPr>
        <w:t xml:space="preserve"> </w:t>
      </w:r>
      <w:r>
        <w:rPr>
          <w:sz w:val="18"/>
        </w:rPr>
        <w:t>Science, Technology, Engineering,</w:t>
      </w:r>
      <w:r>
        <w:rPr>
          <w:spacing w:val="-3"/>
          <w:sz w:val="18"/>
        </w:rPr>
        <w:t xml:space="preserve"> </w:t>
      </w:r>
      <w:r>
        <w:rPr>
          <w:sz w:val="18"/>
        </w:rPr>
        <w:t>and</w:t>
      </w:r>
      <w:r>
        <w:rPr>
          <w:spacing w:val="-2"/>
          <w:sz w:val="18"/>
        </w:rPr>
        <w:t xml:space="preserve"> </w:t>
      </w:r>
      <w:r>
        <w:rPr>
          <w:sz w:val="18"/>
        </w:rPr>
        <w:t>Mathematics*</w:t>
      </w:r>
      <w:r>
        <w:rPr>
          <w:spacing w:val="-2"/>
          <w:sz w:val="18"/>
        </w:rPr>
        <w:t xml:space="preserve"> </w:t>
      </w:r>
      <w:r>
        <w:rPr>
          <w:sz w:val="18"/>
        </w:rPr>
        <w:t>(7-12)</w:t>
      </w:r>
      <w:r>
        <w:rPr>
          <w:spacing w:val="-3"/>
          <w:sz w:val="18"/>
        </w:rPr>
        <w:t xml:space="preserve"> </w:t>
      </w:r>
      <w:r>
        <w:rPr>
          <w:sz w:val="18"/>
        </w:rPr>
        <w:t>(added</w:t>
      </w:r>
      <w:r>
        <w:rPr>
          <w:spacing w:val="-2"/>
          <w:sz w:val="18"/>
        </w:rPr>
        <w:t xml:space="preserve"> </w:t>
      </w:r>
      <w:r>
        <w:rPr>
          <w:sz w:val="18"/>
        </w:rPr>
        <w:t>to</w:t>
      </w:r>
      <w:r>
        <w:rPr>
          <w:spacing w:val="-2"/>
          <w:sz w:val="18"/>
        </w:rPr>
        <w:t xml:space="preserve"> </w:t>
      </w:r>
      <w:r>
        <w:rPr>
          <w:sz w:val="18"/>
        </w:rPr>
        <w:t>933 Computer</w:t>
      </w:r>
      <w:r>
        <w:rPr>
          <w:spacing w:val="-3"/>
          <w:sz w:val="18"/>
        </w:rPr>
        <w:t xml:space="preserve"> </w:t>
      </w:r>
      <w:r>
        <w:rPr>
          <w:sz w:val="18"/>
        </w:rPr>
        <w:t>Science</w:t>
      </w:r>
      <w:r>
        <w:rPr>
          <w:spacing w:val="-2"/>
          <w:sz w:val="18"/>
        </w:rPr>
        <w:t xml:space="preserve"> </w:t>
      </w:r>
      <w:r>
        <w:rPr>
          <w:sz w:val="18"/>
        </w:rPr>
        <w:t xml:space="preserve">(7-12) </w:t>
      </w:r>
      <w:r>
        <w:rPr>
          <w:spacing w:val="-2"/>
          <w:sz w:val="18"/>
        </w:rPr>
        <w:t>Only)</w:t>
      </w:r>
    </w:p>
    <w:p w14:paraId="6F666BB1" w14:textId="77777777" w:rsidR="00CC34EF" w:rsidRDefault="00CC34EF" w:rsidP="009A4DE7">
      <w:pPr>
        <w:ind w:left="219" w:right="1178"/>
        <w:rPr>
          <w:b/>
          <w:sz w:val="18"/>
        </w:rPr>
      </w:pPr>
      <w:r>
        <w:rPr>
          <w:b/>
          <w:sz w:val="18"/>
        </w:rPr>
        <w:t>*Can</w:t>
      </w:r>
      <w:r>
        <w:rPr>
          <w:b/>
          <w:spacing w:val="-4"/>
          <w:sz w:val="18"/>
        </w:rPr>
        <w:t xml:space="preserve"> </w:t>
      </w:r>
      <w:r>
        <w:rPr>
          <w:b/>
          <w:sz w:val="18"/>
        </w:rPr>
        <w:t>only</w:t>
      </w:r>
      <w:r>
        <w:rPr>
          <w:b/>
          <w:spacing w:val="-1"/>
          <w:sz w:val="18"/>
        </w:rPr>
        <w:t xml:space="preserve"> </w:t>
      </w:r>
      <w:r>
        <w:rPr>
          <w:b/>
          <w:sz w:val="18"/>
        </w:rPr>
        <w:t>be</w:t>
      </w:r>
      <w:r>
        <w:rPr>
          <w:b/>
          <w:spacing w:val="-5"/>
          <w:sz w:val="18"/>
        </w:rPr>
        <w:t xml:space="preserve"> </w:t>
      </w:r>
      <w:r>
        <w:rPr>
          <w:b/>
          <w:sz w:val="18"/>
        </w:rPr>
        <w:t>added</w:t>
      </w:r>
      <w:r>
        <w:rPr>
          <w:b/>
          <w:spacing w:val="-4"/>
          <w:sz w:val="18"/>
        </w:rPr>
        <w:t xml:space="preserve"> </w:t>
      </w:r>
      <w:r>
        <w:rPr>
          <w:b/>
          <w:sz w:val="18"/>
        </w:rPr>
        <w:t>to</w:t>
      </w:r>
      <w:r>
        <w:rPr>
          <w:b/>
          <w:spacing w:val="-3"/>
          <w:sz w:val="18"/>
        </w:rPr>
        <w:t xml:space="preserve"> </w:t>
      </w:r>
      <w:r>
        <w:rPr>
          <w:b/>
          <w:sz w:val="18"/>
        </w:rPr>
        <w:t>933</w:t>
      </w:r>
      <w:r>
        <w:rPr>
          <w:b/>
          <w:spacing w:val="-1"/>
          <w:sz w:val="18"/>
        </w:rPr>
        <w:t xml:space="preserve"> </w:t>
      </w:r>
      <w:r>
        <w:rPr>
          <w:b/>
          <w:sz w:val="18"/>
        </w:rPr>
        <w:t>Computer</w:t>
      </w:r>
      <w:r>
        <w:rPr>
          <w:b/>
          <w:spacing w:val="-3"/>
          <w:sz w:val="18"/>
        </w:rPr>
        <w:t xml:space="preserve"> </w:t>
      </w:r>
      <w:r>
        <w:rPr>
          <w:b/>
          <w:sz w:val="18"/>
        </w:rPr>
        <w:t>Science</w:t>
      </w:r>
      <w:r>
        <w:rPr>
          <w:b/>
          <w:spacing w:val="-3"/>
          <w:sz w:val="18"/>
        </w:rPr>
        <w:t xml:space="preserve"> </w:t>
      </w:r>
      <w:r>
        <w:rPr>
          <w:b/>
          <w:sz w:val="18"/>
        </w:rPr>
        <w:t>endorsement</w:t>
      </w:r>
      <w:r>
        <w:rPr>
          <w:b/>
          <w:spacing w:val="-2"/>
          <w:sz w:val="18"/>
        </w:rPr>
        <w:t xml:space="preserve"> </w:t>
      </w:r>
      <w:r>
        <w:rPr>
          <w:b/>
          <w:sz w:val="18"/>
        </w:rPr>
        <w:t>that</w:t>
      </w:r>
      <w:r>
        <w:rPr>
          <w:b/>
          <w:spacing w:val="-4"/>
          <w:sz w:val="18"/>
        </w:rPr>
        <w:t xml:space="preserve"> </w:t>
      </w:r>
      <w:r>
        <w:rPr>
          <w:b/>
          <w:sz w:val="18"/>
        </w:rPr>
        <w:t>was</w:t>
      </w:r>
      <w:r>
        <w:rPr>
          <w:b/>
          <w:spacing w:val="-2"/>
          <w:sz w:val="18"/>
        </w:rPr>
        <w:t xml:space="preserve"> </w:t>
      </w:r>
      <w:r>
        <w:rPr>
          <w:b/>
          <w:sz w:val="18"/>
        </w:rPr>
        <w:t>obtained</w:t>
      </w:r>
      <w:r>
        <w:rPr>
          <w:b/>
          <w:spacing w:val="-4"/>
          <w:sz w:val="18"/>
        </w:rPr>
        <w:t xml:space="preserve"> </w:t>
      </w:r>
      <w:r>
        <w:rPr>
          <w:b/>
          <w:sz w:val="18"/>
        </w:rPr>
        <w:t>by</w:t>
      </w:r>
      <w:r>
        <w:rPr>
          <w:b/>
          <w:spacing w:val="-3"/>
          <w:sz w:val="18"/>
        </w:rPr>
        <w:t xml:space="preserve"> </w:t>
      </w:r>
      <w:r>
        <w:rPr>
          <w:b/>
          <w:sz w:val="18"/>
        </w:rPr>
        <w:t>completion</w:t>
      </w:r>
      <w:r>
        <w:rPr>
          <w:b/>
          <w:spacing w:val="-1"/>
          <w:sz w:val="18"/>
        </w:rPr>
        <w:t xml:space="preserve"> </w:t>
      </w:r>
      <w:r>
        <w:rPr>
          <w:b/>
          <w:sz w:val="18"/>
        </w:rPr>
        <w:t>of</w:t>
      </w:r>
      <w:r>
        <w:rPr>
          <w:b/>
          <w:spacing w:val="-6"/>
          <w:sz w:val="18"/>
        </w:rPr>
        <w:t xml:space="preserve"> </w:t>
      </w:r>
      <w:r>
        <w:rPr>
          <w:b/>
          <w:sz w:val="18"/>
        </w:rPr>
        <w:t>MDE-approved</w:t>
      </w:r>
      <w:r>
        <w:rPr>
          <w:b/>
          <w:spacing w:val="-1"/>
          <w:sz w:val="18"/>
        </w:rPr>
        <w:t xml:space="preserve"> </w:t>
      </w:r>
      <w:r>
        <w:rPr>
          <w:b/>
          <w:sz w:val="18"/>
        </w:rPr>
        <w:t>CTE program in the area of Computer Science (7-12)</w:t>
      </w:r>
    </w:p>
    <w:p w14:paraId="473E6055" w14:textId="77777777" w:rsidR="00CC34EF" w:rsidRDefault="00CC34EF" w:rsidP="009A4DE7">
      <w:pPr>
        <w:ind w:left="219" w:right="915"/>
        <w:rPr>
          <w:sz w:val="18"/>
        </w:rPr>
      </w:pPr>
      <w:r>
        <w:rPr>
          <w:b/>
          <w:sz w:val="18"/>
        </w:rPr>
        <w:t>The following may be added to a valid standard license by completion of MDE-approved Mississippi Council on Economic</w:t>
      </w:r>
      <w:r>
        <w:rPr>
          <w:b/>
          <w:spacing w:val="-3"/>
          <w:sz w:val="18"/>
        </w:rPr>
        <w:t xml:space="preserve"> </w:t>
      </w:r>
      <w:r>
        <w:rPr>
          <w:b/>
          <w:sz w:val="18"/>
        </w:rPr>
        <w:t>Education</w:t>
      </w:r>
      <w:r>
        <w:rPr>
          <w:b/>
          <w:spacing w:val="-4"/>
          <w:sz w:val="18"/>
        </w:rPr>
        <w:t xml:space="preserve"> </w:t>
      </w:r>
      <w:r>
        <w:rPr>
          <w:b/>
          <w:sz w:val="18"/>
        </w:rPr>
        <w:t>(MCEE)</w:t>
      </w:r>
      <w:r>
        <w:rPr>
          <w:b/>
          <w:spacing w:val="-4"/>
          <w:sz w:val="18"/>
        </w:rPr>
        <w:t xml:space="preserve"> </w:t>
      </w:r>
      <w:r>
        <w:rPr>
          <w:b/>
          <w:sz w:val="18"/>
        </w:rPr>
        <w:t>Course:</w:t>
      </w:r>
      <w:r>
        <w:rPr>
          <w:b/>
          <w:spacing w:val="-2"/>
          <w:sz w:val="18"/>
        </w:rPr>
        <w:t xml:space="preserve"> </w:t>
      </w:r>
      <w:r>
        <w:rPr>
          <w:sz w:val="18"/>
        </w:rPr>
        <w:t>193</w:t>
      </w:r>
      <w:r>
        <w:rPr>
          <w:spacing w:val="-1"/>
          <w:sz w:val="18"/>
        </w:rPr>
        <w:t xml:space="preserve"> </w:t>
      </w:r>
      <w:r>
        <w:rPr>
          <w:sz w:val="18"/>
        </w:rPr>
        <w:t>–</w:t>
      </w:r>
      <w:r>
        <w:rPr>
          <w:spacing w:val="-3"/>
          <w:sz w:val="18"/>
        </w:rPr>
        <w:t xml:space="preserve"> </w:t>
      </w:r>
      <w:r>
        <w:rPr>
          <w:sz w:val="18"/>
        </w:rPr>
        <w:t>Economics</w:t>
      </w:r>
      <w:r>
        <w:rPr>
          <w:spacing w:val="-2"/>
          <w:sz w:val="18"/>
        </w:rPr>
        <w:t xml:space="preserve"> </w:t>
      </w:r>
      <w:r>
        <w:rPr>
          <w:sz w:val="18"/>
        </w:rPr>
        <w:t>(7-12);</w:t>
      </w:r>
      <w:r>
        <w:rPr>
          <w:spacing w:val="-4"/>
          <w:sz w:val="18"/>
        </w:rPr>
        <w:t xml:space="preserve"> </w:t>
      </w:r>
      <w:r>
        <w:rPr>
          <w:sz w:val="18"/>
        </w:rPr>
        <w:t>941</w:t>
      </w:r>
      <w:r>
        <w:rPr>
          <w:spacing w:val="-1"/>
          <w:sz w:val="18"/>
        </w:rPr>
        <w:t xml:space="preserve"> </w:t>
      </w:r>
      <w:r>
        <w:rPr>
          <w:sz w:val="18"/>
        </w:rPr>
        <w:t>–</w:t>
      </w:r>
      <w:r>
        <w:rPr>
          <w:spacing w:val="-3"/>
          <w:sz w:val="18"/>
        </w:rPr>
        <w:t xml:space="preserve"> </w:t>
      </w:r>
      <w:r>
        <w:rPr>
          <w:sz w:val="18"/>
        </w:rPr>
        <w:t>Personal</w:t>
      </w:r>
      <w:r>
        <w:rPr>
          <w:spacing w:val="-2"/>
          <w:sz w:val="18"/>
        </w:rPr>
        <w:t xml:space="preserve"> </w:t>
      </w:r>
      <w:r>
        <w:rPr>
          <w:sz w:val="18"/>
        </w:rPr>
        <w:t>Finance</w:t>
      </w:r>
      <w:r>
        <w:rPr>
          <w:spacing w:val="-3"/>
          <w:sz w:val="18"/>
        </w:rPr>
        <w:t xml:space="preserve"> </w:t>
      </w:r>
      <w:r>
        <w:rPr>
          <w:sz w:val="18"/>
        </w:rPr>
        <w:t>(7-12);</w:t>
      </w:r>
      <w:r>
        <w:rPr>
          <w:spacing w:val="-4"/>
          <w:sz w:val="18"/>
        </w:rPr>
        <w:t xml:space="preserve"> </w:t>
      </w:r>
      <w:r>
        <w:rPr>
          <w:sz w:val="18"/>
        </w:rPr>
        <w:t>942</w:t>
      </w:r>
      <w:r>
        <w:rPr>
          <w:spacing w:val="-3"/>
          <w:sz w:val="18"/>
        </w:rPr>
        <w:t xml:space="preserve"> </w:t>
      </w:r>
      <w:r>
        <w:rPr>
          <w:sz w:val="18"/>
        </w:rPr>
        <w:t>–</w:t>
      </w:r>
      <w:r>
        <w:rPr>
          <w:spacing w:val="-1"/>
          <w:sz w:val="18"/>
        </w:rPr>
        <w:t xml:space="preserve"> </w:t>
      </w:r>
      <w:r>
        <w:rPr>
          <w:sz w:val="18"/>
        </w:rPr>
        <w:t>College</w:t>
      </w:r>
      <w:r>
        <w:rPr>
          <w:spacing w:val="-3"/>
          <w:sz w:val="18"/>
        </w:rPr>
        <w:t xml:space="preserve"> </w:t>
      </w:r>
      <w:r>
        <w:rPr>
          <w:sz w:val="18"/>
        </w:rPr>
        <w:t>and</w:t>
      </w:r>
      <w:r>
        <w:rPr>
          <w:spacing w:val="-1"/>
          <w:sz w:val="18"/>
        </w:rPr>
        <w:t xml:space="preserve"> </w:t>
      </w:r>
      <w:r>
        <w:rPr>
          <w:sz w:val="18"/>
        </w:rPr>
        <w:t>Career Readiness (7-12)</w:t>
      </w:r>
    </w:p>
    <w:p w14:paraId="3F02809C" w14:textId="77777777" w:rsidR="00CC34EF" w:rsidRDefault="00CC34EF" w:rsidP="009A4DE7">
      <w:pPr>
        <w:ind w:left="219" w:right="1630"/>
        <w:rPr>
          <w:sz w:val="18"/>
        </w:rPr>
      </w:pPr>
      <w:r>
        <w:rPr>
          <w:b/>
          <w:sz w:val="18"/>
        </w:rPr>
        <w:t>The</w:t>
      </w:r>
      <w:r>
        <w:rPr>
          <w:b/>
          <w:spacing w:val="-3"/>
          <w:sz w:val="18"/>
        </w:rPr>
        <w:t xml:space="preserve"> </w:t>
      </w:r>
      <w:r>
        <w:rPr>
          <w:b/>
          <w:sz w:val="18"/>
        </w:rPr>
        <w:t>following</w:t>
      </w:r>
      <w:r>
        <w:rPr>
          <w:b/>
          <w:spacing w:val="-3"/>
          <w:sz w:val="18"/>
        </w:rPr>
        <w:t xml:space="preserve"> </w:t>
      </w:r>
      <w:r>
        <w:rPr>
          <w:b/>
          <w:sz w:val="18"/>
        </w:rPr>
        <w:t>may</w:t>
      </w:r>
      <w:r>
        <w:rPr>
          <w:b/>
          <w:spacing w:val="-3"/>
          <w:sz w:val="18"/>
        </w:rPr>
        <w:t xml:space="preserve"> </w:t>
      </w:r>
      <w:r>
        <w:rPr>
          <w:b/>
          <w:sz w:val="18"/>
        </w:rPr>
        <w:t>be</w:t>
      </w:r>
      <w:r>
        <w:rPr>
          <w:b/>
          <w:spacing w:val="-3"/>
          <w:sz w:val="18"/>
        </w:rPr>
        <w:t xml:space="preserve"> </w:t>
      </w:r>
      <w:r>
        <w:rPr>
          <w:b/>
          <w:sz w:val="18"/>
        </w:rPr>
        <w:t>added</w:t>
      </w:r>
      <w:r>
        <w:rPr>
          <w:b/>
          <w:spacing w:val="-1"/>
          <w:sz w:val="18"/>
        </w:rPr>
        <w:t xml:space="preserve"> </w:t>
      </w:r>
      <w:r>
        <w:rPr>
          <w:b/>
          <w:sz w:val="18"/>
        </w:rPr>
        <w:t>to</w:t>
      </w:r>
      <w:r>
        <w:rPr>
          <w:b/>
          <w:spacing w:val="-5"/>
          <w:sz w:val="18"/>
        </w:rPr>
        <w:t xml:space="preserve"> </w:t>
      </w:r>
      <w:r>
        <w:rPr>
          <w:b/>
          <w:sz w:val="18"/>
        </w:rPr>
        <w:t>a</w:t>
      </w:r>
      <w:r>
        <w:rPr>
          <w:b/>
          <w:spacing w:val="-1"/>
          <w:sz w:val="18"/>
        </w:rPr>
        <w:t xml:space="preserve"> </w:t>
      </w:r>
      <w:r>
        <w:rPr>
          <w:b/>
          <w:sz w:val="18"/>
        </w:rPr>
        <w:t>valid</w:t>
      </w:r>
      <w:r>
        <w:rPr>
          <w:b/>
          <w:spacing w:val="-4"/>
          <w:sz w:val="18"/>
        </w:rPr>
        <w:t xml:space="preserve"> </w:t>
      </w:r>
      <w:r>
        <w:rPr>
          <w:b/>
          <w:sz w:val="18"/>
        </w:rPr>
        <w:t>standard</w:t>
      </w:r>
      <w:r>
        <w:rPr>
          <w:b/>
          <w:spacing w:val="-1"/>
          <w:sz w:val="18"/>
        </w:rPr>
        <w:t xml:space="preserve"> </w:t>
      </w:r>
      <w:r>
        <w:rPr>
          <w:b/>
          <w:sz w:val="18"/>
        </w:rPr>
        <w:t>license</w:t>
      </w:r>
      <w:r>
        <w:rPr>
          <w:b/>
          <w:spacing w:val="-3"/>
          <w:sz w:val="18"/>
        </w:rPr>
        <w:t xml:space="preserve"> </w:t>
      </w:r>
      <w:r>
        <w:rPr>
          <w:b/>
          <w:sz w:val="18"/>
        </w:rPr>
        <w:t>only</w:t>
      </w:r>
      <w:r>
        <w:rPr>
          <w:b/>
          <w:spacing w:val="-3"/>
          <w:sz w:val="18"/>
        </w:rPr>
        <w:t xml:space="preserve"> </w:t>
      </w:r>
      <w:r>
        <w:rPr>
          <w:b/>
          <w:sz w:val="18"/>
        </w:rPr>
        <w:t>by</w:t>
      </w:r>
      <w:r>
        <w:rPr>
          <w:b/>
          <w:spacing w:val="-3"/>
          <w:sz w:val="18"/>
        </w:rPr>
        <w:t xml:space="preserve"> </w:t>
      </w:r>
      <w:r>
        <w:rPr>
          <w:b/>
          <w:sz w:val="18"/>
        </w:rPr>
        <w:t>completion</w:t>
      </w:r>
      <w:r>
        <w:rPr>
          <w:b/>
          <w:spacing w:val="-4"/>
          <w:sz w:val="18"/>
        </w:rPr>
        <w:t xml:space="preserve"> </w:t>
      </w:r>
      <w:r>
        <w:rPr>
          <w:b/>
          <w:sz w:val="18"/>
        </w:rPr>
        <w:t>of</w:t>
      </w:r>
      <w:r>
        <w:rPr>
          <w:b/>
          <w:spacing w:val="-2"/>
          <w:sz w:val="18"/>
        </w:rPr>
        <w:t xml:space="preserve"> </w:t>
      </w:r>
      <w:r>
        <w:rPr>
          <w:b/>
          <w:sz w:val="18"/>
        </w:rPr>
        <w:t>MDE-approved</w:t>
      </w:r>
      <w:r>
        <w:rPr>
          <w:b/>
          <w:spacing w:val="-4"/>
          <w:sz w:val="18"/>
        </w:rPr>
        <w:t xml:space="preserve"> </w:t>
      </w:r>
      <w:r>
        <w:rPr>
          <w:b/>
          <w:sz w:val="18"/>
        </w:rPr>
        <w:t>Middle</w:t>
      </w:r>
      <w:r>
        <w:rPr>
          <w:b/>
          <w:spacing w:val="-3"/>
          <w:sz w:val="18"/>
        </w:rPr>
        <w:t xml:space="preserve"> </w:t>
      </w:r>
      <w:r>
        <w:rPr>
          <w:b/>
          <w:sz w:val="18"/>
        </w:rPr>
        <w:t xml:space="preserve">School Mathematics Institute: </w:t>
      </w:r>
      <w:r>
        <w:rPr>
          <w:sz w:val="18"/>
        </w:rPr>
        <w:t>901 – Mathematics (7-8)</w:t>
      </w:r>
    </w:p>
    <w:p w14:paraId="5E0CB171" w14:textId="77777777" w:rsidR="00CC34EF" w:rsidRDefault="00CC34EF" w:rsidP="009A4DE7">
      <w:pPr>
        <w:rPr>
          <w:sz w:val="18"/>
        </w:rPr>
        <w:sectPr w:rsidR="00CC34EF" w:rsidSect="00CC34EF">
          <w:pgSz w:w="12240" w:h="15840"/>
          <w:pgMar w:top="1440" w:right="700" w:bottom="1700" w:left="1220" w:header="0" w:footer="1446" w:gutter="0"/>
          <w:cols w:space="720"/>
        </w:sectPr>
      </w:pPr>
    </w:p>
    <w:p w14:paraId="280034E9" w14:textId="77777777" w:rsidR="00CC34EF" w:rsidRDefault="00CC34EF" w:rsidP="009A4DE7">
      <w:pPr>
        <w:pStyle w:val="BodyText"/>
        <w:ind w:left="219"/>
      </w:pPr>
      <w:r>
        <w:rPr>
          <w:noProof/>
        </w:rPr>
        <w:lastRenderedPageBreak/>
        <mc:AlternateContent>
          <mc:Choice Requires="wps">
            <w:drawing>
              <wp:inline distT="0" distB="0" distL="0" distR="0" wp14:anchorId="6AB62B17" wp14:editId="69A00498">
                <wp:extent cx="5937885" cy="532130"/>
                <wp:effectExtent l="9525" t="0" r="0" b="10795"/>
                <wp:docPr id="2073346473"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532130"/>
                        </a:xfrm>
                        <a:prstGeom prst="rect">
                          <a:avLst/>
                        </a:prstGeom>
                        <a:ln w="6096">
                          <a:solidFill>
                            <a:srgbClr val="000000"/>
                          </a:solidFill>
                          <a:prstDash val="solid"/>
                        </a:ln>
                      </wps:spPr>
                      <wps:txbx>
                        <w:txbxContent>
                          <w:p w14:paraId="09E86C22" w14:textId="77777777" w:rsidR="00CC34EF" w:rsidRDefault="00CC34EF" w:rsidP="009A4DE7">
                            <w:pPr>
                              <w:spacing w:line="275" w:lineRule="exact"/>
                              <w:ind w:left="2" w:right="4"/>
                              <w:jc w:val="center"/>
                              <w:rPr>
                                <w:b/>
                                <w:sz w:val="24"/>
                              </w:rPr>
                            </w:pPr>
                            <w:r>
                              <w:rPr>
                                <w:b/>
                                <w:sz w:val="24"/>
                              </w:rPr>
                              <w:t>APPENDIX</w:t>
                            </w:r>
                            <w:r>
                              <w:rPr>
                                <w:b/>
                                <w:spacing w:val="-6"/>
                                <w:sz w:val="24"/>
                              </w:rPr>
                              <w:t xml:space="preserve"> </w:t>
                            </w:r>
                            <w:r>
                              <w:rPr>
                                <w:b/>
                                <w:spacing w:val="-5"/>
                                <w:sz w:val="24"/>
                              </w:rPr>
                              <w:t>A:</w:t>
                            </w:r>
                          </w:p>
                          <w:p w14:paraId="348901D6" w14:textId="77777777" w:rsidR="00CC34EF" w:rsidRDefault="00CC34EF" w:rsidP="009A4DE7">
                            <w:pPr>
                              <w:ind w:left="4" w:right="2"/>
                              <w:jc w:val="center"/>
                              <w:rPr>
                                <w:b/>
                                <w:sz w:val="24"/>
                              </w:rPr>
                            </w:pPr>
                            <w:r>
                              <w:rPr>
                                <w:b/>
                                <w:sz w:val="24"/>
                              </w:rPr>
                              <w:t>SUPPLEMENTAL</w:t>
                            </w:r>
                            <w:r>
                              <w:rPr>
                                <w:b/>
                                <w:spacing w:val="-5"/>
                                <w:sz w:val="24"/>
                              </w:rPr>
                              <w:t xml:space="preserve"> </w:t>
                            </w:r>
                            <w:r>
                              <w:rPr>
                                <w:b/>
                                <w:sz w:val="24"/>
                              </w:rPr>
                              <w:t>ENDORSEMENTS</w:t>
                            </w:r>
                            <w:r>
                              <w:rPr>
                                <w:b/>
                                <w:spacing w:val="-5"/>
                                <w:sz w:val="24"/>
                              </w:rPr>
                              <w:t xml:space="preserve"> </w:t>
                            </w:r>
                            <w:r>
                              <w:rPr>
                                <w:b/>
                                <w:sz w:val="24"/>
                              </w:rPr>
                              <w:t>ADDED</w:t>
                            </w:r>
                            <w:r>
                              <w:rPr>
                                <w:b/>
                                <w:spacing w:val="-6"/>
                                <w:sz w:val="24"/>
                              </w:rPr>
                              <w:t xml:space="preserve"> </w:t>
                            </w:r>
                            <w:r>
                              <w:rPr>
                                <w:b/>
                                <w:sz w:val="24"/>
                              </w:rPr>
                              <w:t>TO</w:t>
                            </w:r>
                            <w:r>
                              <w:rPr>
                                <w:b/>
                                <w:spacing w:val="-5"/>
                                <w:sz w:val="24"/>
                              </w:rPr>
                              <w:t xml:space="preserve"> </w:t>
                            </w:r>
                            <w:r>
                              <w:rPr>
                                <w:b/>
                                <w:sz w:val="24"/>
                              </w:rPr>
                              <w:t>A</w:t>
                            </w:r>
                            <w:r>
                              <w:rPr>
                                <w:b/>
                                <w:spacing w:val="-6"/>
                                <w:sz w:val="24"/>
                              </w:rPr>
                              <w:t xml:space="preserve"> </w:t>
                            </w:r>
                            <w:r>
                              <w:rPr>
                                <w:b/>
                                <w:sz w:val="24"/>
                              </w:rPr>
                              <w:t>VALID</w:t>
                            </w:r>
                            <w:r>
                              <w:rPr>
                                <w:b/>
                                <w:spacing w:val="-6"/>
                                <w:sz w:val="24"/>
                              </w:rPr>
                              <w:t xml:space="preserve"> </w:t>
                            </w:r>
                            <w:r>
                              <w:rPr>
                                <w:b/>
                                <w:sz w:val="24"/>
                              </w:rPr>
                              <w:t>MISSISSIPPI</w:t>
                            </w:r>
                            <w:r>
                              <w:rPr>
                                <w:b/>
                                <w:spacing w:val="-5"/>
                                <w:sz w:val="24"/>
                              </w:rPr>
                              <w:t xml:space="preserve"> </w:t>
                            </w:r>
                            <w:r>
                              <w:rPr>
                                <w:b/>
                                <w:sz w:val="24"/>
                              </w:rPr>
                              <w:t xml:space="preserve">LICENSE </w:t>
                            </w:r>
                            <w:r>
                              <w:rPr>
                                <w:b/>
                                <w:spacing w:val="-2"/>
                                <w:sz w:val="24"/>
                              </w:rPr>
                              <w:t>(CONTINUED)</w:t>
                            </w:r>
                          </w:p>
                        </w:txbxContent>
                      </wps:txbx>
                      <wps:bodyPr wrap="square" lIns="0" tIns="0" rIns="0" bIns="0" rtlCol="0">
                        <a:noAutofit/>
                      </wps:bodyPr>
                    </wps:wsp>
                  </a:graphicData>
                </a:graphic>
              </wp:inline>
            </w:drawing>
          </mc:Choice>
          <mc:Fallback>
            <w:pict>
              <v:shape w14:anchorId="6AB62B17" id="_x0000_s1067" type="#_x0000_t202" style="width:467.55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" filled="f" strokeweight=".48pt">
                <v:path arrowok="t"/>
                <v:textbox inset="0,0,0,0">
                  <w:txbxContent>
                    <w:p w14:paraId="09E86C22" w14:textId="77777777" w:rsidR="00CC34EF" w:rsidRDefault="00CC34EF" w:rsidP="009A4DE7">
                      <w:pPr>
                        <w:spacing w:line="275" w:lineRule="exact"/>
                        <w:ind w:left="2" w:right="4"/>
                        <w:jc w:val="center"/>
                        <w:rPr>
                          <w:b/>
                          <w:sz w:val="24"/>
                        </w:rPr>
                      </w:pPr>
                      <w:r>
                        <w:rPr>
                          <w:b/>
                          <w:sz w:val="24"/>
                        </w:rPr>
                        <w:t>APPENDIX</w:t>
                      </w:r>
                      <w:r>
                        <w:rPr>
                          <w:b/>
                          <w:spacing w:val="-6"/>
                          <w:sz w:val="24"/>
                        </w:rPr>
                        <w:t xml:space="preserve"> </w:t>
                      </w:r>
                      <w:r>
                        <w:rPr>
                          <w:b/>
                          <w:spacing w:val="-5"/>
                          <w:sz w:val="24"/>
                        </w:rPr>
                        <w:t>A:</w:t>
                      </w:r>
                    </w:p>
                    <w:p w14:paraId="348901D6" w14:textId="77777777" w:rsidR="00CC34EF" w:rsidRDefault="00CC34EF" w:rsidP="009A4DE7">
                      <w:pPr>
                        <w:ind w:left="4" w:right="2"/>
                        <w:jc w:val="center"/>
                        <w:rPr>
                          <w:b/>
                          <w:sz w:val="24"/>
                        </w:rPr>
                      </w:pPr>
                      <w:r>
                        <w:rPr>
                          <w:b/>
                          <w:sz w:val="24"/>
                        </w:rPr>
                        <w:t>SUPPLEMENTAL</w:t>
                      </w:r>
                      <w:r>
                        <w:rPr>
                          <w:b/>
                          <w:spacing w:val="-5"/>
                          <w:sz w:val="24"/>
                        </w:rPr>
                        <w:t xml:space="preserve"> </w:t>
                      </w:r>
                      <w:r>
                        <w:rPr>
                          <w:b/>
                          <w:sz w:val="24"/>
                        </w:rPr>
                        <w:t>ENDORSEMENTS</w:t>
                      </w:r>
                      <w:r>
                        <w:rPr>
                          <w:b/>
                          <w:spacing w:val="-5"/>
                          <w:sz w:val="24"/>
                        </w:rPr>
                        <w:t xml:space="preserve"> </w:t>
                      </w:r>
                      <w:r>
                        <w:rPr>
                          <w:b/>
                          <w:sz w:val="24"/>
                        </w:rPr>
                        <w:t>ADDED</w:t>
                      </w:r>
                      <w:r>
                        <w:rPr>
                          <w:b/>
                          <w:spacing w:val="-6"/>
                          <w:sz w:val="24"/>
                        </w:rPr>
                        <w:t xml:space="preserve"> </w:t>
                      </w:r>
                      <w:r>
                        <w:rPr>
                          <w:b/>
                          <w:sz w:val="24"/>
                        </w:rPr>
                        <w:t>TO</w:t>
                      </w:r>
                      <w:r>
                        <w:rPr>
                          <w:b/>
                          <w:spacing w:val="-5"/>
                          <w:sz w:val="24"/>
                        </w:rPr>
                        <w:t xml:space="preserve"> </w:t>
                      </w:r>
                      <w:r>
                        <w:rPr>
                          <w:b/>
                          <w:sz w:val="24"/>
                        </w:rPr>
                        <w:t>A</w:t>
                      </w:r>
                      <w:r>
                        <w:rPr>
                          <w:b/>
                          <w:spacing w:val="-6"/>
                          <w:sz w:val="24"/>
                        </w:rPr>
                        <w:t xml:space="preserve"> </w:t>
                      </w:r>
                      <w:r>
                        <w:rPr>
                          <w:b/>
                          <w:sz w:val="24"/>
                        </w:rPr>
                        <w:t>VALID</w:t>
                      </w:r>
                      <w:r>
                        <w:rPr>
                          <w:b/>
                          <w:spacing w:val="-6"/>
                          <w:sz w:val="24"/>
                        </w:rPr>
                        <w:t xml:space="preserve"> </w:t>
                      </w:r>
                      <w:r>
                        <w:rPr>
                          <w:b/>
                          <w:sz w:val="24"/>
                        </w:rPr>
                        <w:t>MISSISSIPPI</w:t>
                      </w:r>
                      <w:r>
                        <w:rPr>
                          <w:b/>
                          <w:spacing w:val="-5"/>
                          <w:sz w:val="24"/>
                        </w:rPr>
                        <w:t xml:space="preserve"> </w:t>
                      </w:r>
                      <w:r>
                        <w:rPr>
                          <w:b/>
                          <w:sz w:val="24"/>
                        </w:rPr>
                        <w:t xml:space="preserve">LICENSE </w:t>
                      </w:r>
                      <w:r>
                        <w:rPr>
                          <w:b/>
                          <w:spacing w:val="-2"/>
                          <w:sz w:val="24"/>
                        </w:rPr>
                        <w:t>(CONTINUED)</w:t>
                      </w:r>
                    </w:p>
                  </w:txbxContent>
                </v:textbox>
                <w10:anchorlock/>
              </v:shape>
            </w:pict>
          </mc:Fallback>
        </mc:AlternateContent>
      </w:r>
    </w:p>
    <w:p w14:paraId="2AFAA7F6" w14:textId="77777777" w:rsidR="00CC34EF" w:rsidRDefault="00CC34EF" w:rsidP="009A4DE7">
      <w:pPr>
        <w:pStyle w:val="Heading2"/>
        <w:ind w:left="469" w:right="986"/>
        <w:jc w:val="center"/>
      </w:pPr>
      <w:r>
        <w:t>Supplemental</w:t>
      </w:r>
      <w:r>
        <w:rPr>
          <w:spacing w:val="-3"/>
        </w:rPr>
        <w:t xml:space="preserve"> </w:t>
      </w:r>
      <w:r>
        <w:t>Endorsements</w:t>
      </w:r>
      <w:r>
        <w:rPr>
          <w:spacing w:val="-3"/>
        </w:rPr>
        <w:t xml:space="preserve"> </w:t>
      </w:r>
      <w:r>
        <w:t>that</w:t>
      </w:r>
      <w:r>
        <w:rPr>
          <w:spacing w:val="-4"/>
        </w:rPr>
        <w:t xml:space="preserve"> </w:t>
      </w:r>
      <w:r>
        <w:t>may</w:t>
      </w:r>
      <w:r>
        <w:rPr>
          <w:spacing w:val="-3"/>
        </w:rPr>
        <w:t xml:space="preserve"> </w:t>
      </w:r>
      <w:r>
        <w:t>be</w:t>
      </w:r>
      <w:r>
        <w:rPr>
          <w:spacing w:val="-4"/>
        </w:rPr>
        <w:t xml:space="preserve"> </w:t>
      </w:r>
      <w:r>
        <w:t>Added</w:t>
      </w:r>
      <w:r>
        <w:rPr>
          <w:spacing w:val="-3"/>
        </w:rPr>
        <w:t xml:space="preserve"> </w:t>
      </w:r>
      <w:r>
        <w:t>to</w:t>
      </w:r>
      <w:r>
        <w:rPr>
          <w:spacing w:val="-3"/>
        </w:rPr>
        <w:t xml:space="preserve"> </w:t>
      </w:r>
      <w:r>
        <w:t>a</w:t>
      </w:r>
      <w:r>
        <w:rPr>
          <w:spacing w:val="-3"/>
        </w:rPr>
        <w:t xml:space="preserve"> </w:t>
      </w:r>
      <w:r>
        <w:t>Three-Year</w:t>
      </w:r>
      <w:r>
        <w:rPr>
          <w:spacing w:val="-4"/>
        </w:rPr>
        <w:t xml:space="preserve"> </w:t>
      </w:r>
      <w:r>
        <w:t>or</w:t>
      </w:r>
      <w:r>
        <w:rPr>
          <w:spacing w:val="-4"/>
        </w:rPr>
        <w:t xml:space="preserve"> </w:t>
      </w:r>
      <w:r>
        <w:t>Five-Year</w:t>
      </w:r>
      <w:r>
        <w:rPr>
          <w:spacing w:val="-4"/>
        </w:rPr>
        <w:t xml:space="preserve"> </w:t>
      </w:r>
      <w:r>
        <w:t>License with Eighteen (18) Hours of Coursework in Subject Area</w:t>
      </w:r>
    </w:p>
    <w:p w14:paraId="6D0A4F9F" w14:textId="77777777" w:rsidR="00CC34EF" w:rsidRDefault="00CC34EF" w:rsidP="009A4DE7">
      <w:pPr>
        <w:ind w:left="1303" w:right="1825"/>
        <w:jc w:val="center"/>
        <w:rPr>
          <w:b/>
          <w:sz w:val="24"/>
        </w:rPr>
      </w:pPr>
      <w:r>
        <w:rPr>
          <w:b/>
          <w:sz w:val="24"/>
        </w:rPr>
        <w:t>(Coursework</w:t>
      </w:r>
      <w:r>
        <w:rPr>
          <w:b/>
          <w:spacing w:val="-4"/>
          <w:sz w:val="24"/>
        </w:rPr>
        <w:t xml:space="preserve"> </w:t>
      </w:r>
      <w:r>
        <w:rPr>
          <w:b/>
          <w:sz w:val="24"/>
        </w:rPr>
        <w:t>must</w:t>
      </w:r>
      <w:r>
        <w:rPr>
          <w:b/>
          <w:spacing w:val="-2"/>
          <w:sz w:val="24"/>
        </w:rPr>
        <w:t xml:space="preserve"> </w:t>
      </w:r>
      <w:r>
        <w:rPr>
          <w:b/>
          <w:sz w:val="24"/>
        </w:rPr>
        <w:t>have</w:t>
      </w:r>
      <w:r>
        <w:rPr>
          <w:b/>
          <w:spacing w:val="-2"/>
          <w:sz w:val="24"/>
        </w:rPr>
        <w:t xml:space="preserve"> </w:t>
      </w:r>
      <w:r>
        <w:rPr>
          <w:b/>
          <w:sz w:val="24"/>
        </w:rPr>
        <w:t>an</w:t>
      </w:r>
      <w:r>
        <w:rPr>
          <w:b/>
          <w:spacing w:val="-1"/>
          <w:sz w:val="24"/>
        </w:rPr>
        <w:t xml:space="preserve"> </w:t>
      </w:r>
      <w:r>
        <w:rPr>
          <w:b/>
          <w:sz w:val="24"/>
        </w:rPr>
        <w:t>earned grade</w:t>
      </w:r>
      <w:r>
        <w:rPr>
          <w:b/>
          <w:spacing w:val="-2"/>
          <w:sz w:val="24"/>
        </w:rPr>
        <w:t xml:space="preserve"> </w:t>
      </w:r>
      <w:r>
        <w:rPr>
          <w:b/>
          <w:sz w:val="24"/>
        </w:rPr>
        <w:t>of</w:t>
      </w:r>
      <w:r>
        <w:rPr>
          <w:b/>
          <w:spacing w:val="-2"/>
          <w:sz w:val="24"/>
        </w:rPr>
        <w:t xml:space="preserve"> </w:t>
      </w:r>
      <w:r>
        <w:rPr>
          <w:b/>
          <w:sz w:val="24"/>
        </w:rPr>
        <w:t>“C”</w:t>
      </w:r>
      <w:r>
        <w:rPr>
          <w:b/>
          <w:spacing w:val="-1"/>
          <w:sz w:val="24"/>
        </w:rPr>
        <w:t xml:space="preserve"> </w:t>
      </w:r>
      <w:r>
        <w:rPr>
          <w:b/>
          <w:sz w:val="24"/>
        </w:rPr>
        <w:t>or</w:t>
      </w:r>
      <w:r>
        <w:rPr>
          <w:b/>
          <w:spacing w:val="-2"/>
          <w:sz w:val="24"/>
        </w:rPr>
        <w:t xml:space="preserve"> higher)</w:t>
      </w:r>
    </w:p>
    <w:p w14:paraId="3F9D7D00" w14:textId="77777777" w:rsidR="00CC34EF" w:rsidRDefault="00CC34EF" w:rsidP="009A4DE7">
      <w:pPr>
        <w:pStyle w:val="BodyText"/>
        <w:spacing w:before="11"/>
        <w:rPr>
          <w:b/>
          <w:sz w:val="18"/>
        </w:rPr>
      </w:pPr>
    </w:p>
    <w:tbl>
      <w:tblPr>
        <w:tblW w:w="0" w:type="auto"/>
        <w:tblInd w:w="176" w:type="dxa"/>
        <w:tblLayout w:type="fixed"/>
        <w:tblCellMar>
          <w:left w:w="0" w:type="dxa"/>
          <w:right w:w="0" w:type="dxa"/>
        </w:tblCellMar>
        <w:tblLook w:val="01E0" w:firstRow="1" w:lastRow="1" w:firstColumn="1" w:lastColumn="1" w:noHBand="0" w:noVBand="0"/>
      </w:tblPr>
      <w:tblGrid>
        <w:gridCol w:w="1088"/>
        <w:gridCol w:w="3770"/>
      </w:tblGrid>
      <w:tr w:rsidR="00CC34EF" w14:paraId="1D2DFF3D" w14:textId="77777777" w:rsidTr="002D17AE">
        <w:trPr>
          <w:trHeight w:val="249"/>
        </w:trPr>
        <w:tc>
          <w:tcPr>
            <w:tcW w:w="1088" w:type="dxa"/>
          </w:tcPr>
          <w:p w14:paraId="17D134C1" w14:textId="77777777" w:rsidR="00CC34EF" w:rsidRDefault="00CC34EF" w:rsidP="002D17AE">
            <w:pPr>
              <w:pStyle w:val="TableParagraph"/>
              <w:spacing w:line="229" w:lineRule="exact"/>
              <w:ind w:left="50"/>
              <w:rPr>
                <w:b/>
              </w:rPr>
            </w:pPr>
            <w:r>
              <w:rPr>
                <w:b/>
                <w:spacing w:val="-4"/>
                <w:u w:val="single"/>
              </w:rPr>
              <w:t>CODE</w:t>
            </w:r>
          </w:p>
        </w:tc>
        <w:tc>
          <w:tcPr>
            <w:tcW w:w="3770" w:type="dxa"/>
          </w:tcPr>
          <w:p w14:paraId="4FE19C17" w14:textId="77777777" w:rsidR="00CC34EF" w:rsidRDefault="00CC34EF" w:rsidP="002D17AE">
            <w:pPr>
              <w:pStyle w:val="TableParagraph"/>
              <w:spacing w:line="229" w:lineRule="exact"/>
              <w:ind w:left="402"/>
              <w:rPr>
                <w:b/>
              </w:rPr>
            </w:pPr>
            <w:r>
              <w:rPr>
                <w:b/>
                <w:spacing w:val="-4"/>
                <w:u w:val="single"/>
              </w:rPr>
              <w:t>AREA</w:t>
            </w:r>
          </w:p>
        </w:tc>
      </w:tr>
      <w:tr w:rsidR="00CC34EF" w14:paraId="713597A2" w14:textId="77777777" w:rsidTr="002D17AE">
        <w:trPr>
          <w:trHeight w:val="253"/>
        </w:trPr>
        <w:tc>
          <w:tcPr>
            <w:tcW w:w="1088" w:type="dxa"/>
          </w:tcPr>
          <w:p w14:paraId="08A59BAF" w14:textId="77777777" w:rsidR="00CC34EF" w:rsidRDefault="00CC34EF" w:rsidP="002D17AE">
            <w:pPr>
              <w:pStyle w:val="TableParagraph"/>
              <w:spacing w:line="233" w:lineRule="exact"/>
              <w:ind w:left="50"/>
            </w:pPr>
            <w:r>
              <w:rPr>
                <w:spacing w:val="-5"/>
              </w:rPr>
              <w:t>102</w:t>
            </w:r>
          </w:p>
        </w:tc>
        <w:tc>
          <w:tcPr>
            <w:tcW w:w="3770" w:type="dxa"/>
          </w:tcPr>
          <w:p w14:paraId="545237DA" w14:textId="77777777" w:rsidR="00CC34EF" w:rsidRDefault="00CC34EF" w:rsidP="002D17AE">
            <w:pPr>
              <w:pStyle w:val="TableParagraph"/>
              <w:spacing w:line="233" w:lineRule="exact"/>
              <w:ind w:left="402"/>
            </w:pPr>
            <w:r>
              <w:t>Art</w:t>
            </w:r>
            <w:r>
              <w:rPr>
                <w:spacing w:val="-5"/>
              </w:rPr>
              <w:t xml:space="preserve"> </w:t>
            </w:r>
            <w:r>
              <w:t>Education</w:t>
            </w:r>
            <w:r>
              <w:rPr>
                <w:spacing w:val="-8"/>
              </w:rPr>
              <w:t xml:space="preserve"> </w:t>
            </w:r>
            <w:r>
              <w:t>(K-</w:t>
            </w:r>
            <w:r>
              <w:rPr>
                <w:spacing w:val="-5"/>
              </w:rPr>
              <w:t>12)</w:t>
            </w:r>
          </w:p>
        </w:tc>
      </w:tr>
      <w:tr w:rsidR="00CC34EF" w14:paraId="5A945384" w14:textId="77777777" w:rsidTr="002D17AE">
        <w:trPr>
          <w:trHeight w:val="251"/>
        </w:trPr>
        <w:tc>
          <w:tcPr>
            <w:tcW w:w="1088" w:type="dxa"/>
          </w:tcPr>
          <w:p w14:paraId="30072234" w14:textId="77777777" w:rsidR="00CC34EF" w:rsidRDefault="00CC34EF" w:rsidP="002D17AE">
            <w:pPr>
              <w:pStyle w:val="TableParagraph"/>
              <w:spacing w:line="232" w:lineRule="exact"/>
              <w:ind w:left="50"/>
            </w:pPr>
            <w:r>
              <w:rPr>
                <w:spacing w:val="-5"/>
              </w:rPr>
              <w:t>104</w:t>
            </w:r>
          </w:p>
        </w:tc>
        <w:tc>
          <w:tcPr>
            <w:tcW w:w="3770" w:type="dxa"/>
          </w:tcPr>
          <w:p w14:paraId="1CB80494" w14:textId="77777777" w:rsidR="00CC34EF" w:rsidRDefault="00CC34EF" w:rsidP="002D17AE">
            <w:pPr>
              <w:pStyle w:val="TableParagraph"/>
              <w:spacing w:line="232" w:lineRule="exact"/>
              <w:ind w:left="402"/>
            </w:pPr>
            <w:r>
              <w:t>Bible</w:t>
            </w:r>
            <w:r>
              <w:rPr>
                <w:spacing w:val="-3"/>
              </w:rPr>
              <w:t xml:space="preserve"> </w:t>
            </w:r>
            <w:r>
              <w:t>(7-</w:t>
            </w:r>
            <w:r>
              <w:rPr>
                <w:spacing w:val="-5"/>
              </w:rPr>
              <w:t>12)</w:t>
            </w:r>
          </w:p>
        </w:tc>
      </w:tr>
      <w:tr w:rsidR="00CC34EF" w14:paraId="5BEA2125" w14:textId="77777777" w:rsidTr="002D17AE">
        <w:trPr>
          <w:trHeight w:val="253"/>
        </w:trPr>
        <w:tc>
          <w:tcPr>
            <w:tcW w:w="1088" w:type="dxa"/>
          </w:tcPr>
          <w:p w14:paraId="0754E02C" w14:textId="77777777" w:rsidR="00CC34EF" w:rsidRDefault="00CC34EF" w:rsidP="002D17AE">
            <w:pPr>
              <w:pStyle w:val="TableParagraph"/>
              <w:spacing w:line="233" w:lineRule="exact"/>
              <w:ind w:left="50"/>
            </w:pPr>
            <w:r>
              <w:rPr>
                <w:spacing w:val="-5"/>
              </w:rPr>
              <w:t>105</w:t>
            </w:r>
          </w:p>
        </w:tc>
        <w:tc>
          <w:tcPr>
            <w:tcW w:w="3770" w:type="dxa"/>
          </w:tcPr>
          <w:p w14:paraId="5E28BD11" w14:textId="77777777" w:rsidR="00CC34EF" w:rsidRDefault="00CC34EF" w:rsidP="002D17AE">
            <w:pPr>
              <w:pStyle w:val="TableParagraph"/>
              <w:spacing w:line="233" w:lineRule="exact"/>
              <w:ind w:left="402"/>
            </w:pPr>
            <w:r>
              <w:t>Business</w:t>
            </w:r>
            <w:r>
              <w:rPr>
                <w:spacing w:val="-8"/>
              </w:rPr>
              <w:t xml:space="preserve"> </w:t>
            </w:r>
            <w:r>
              <w:t>Education</w:t>
            </w:r>
            <w:r>
              <w:rPr>
                <w:spacing w:val="-7"/>
              </w:rPr>
              <w:t xml:space="preserve"> </w:t>
            </w:r>
            <w:r>
              <w:t>(7-</w:t>
            </w:r>
            <w:r>
              <w:rPr>
                <w:spacing w:val="-5"/>
              </w:rPr>
              <w:t>12)</w:t>
            </w:r>
          </w:p>
        </w:tc>
      </w:tr>
      <w:tr w:rsidR="00CC34EF" w14:paraId="2BEA77C0" w14:textId="77777777" w:rsidTr="002D17AE">
        <w:trPr>
          <w:trHeight w:val="253"/>
        </w:trPr>
        <w:tc>
          <w:tcPr>
            <w:tcW w:w="1088" w:type="dxa"/>
          </w:tcPr>
          <w:p w14:paraId="40067ED4" w14:textId="77777777" w:rsidR="00CC34EF" w:rsidRDefault="00CC34EF" w:rsidP="002D17AE">
            <w:pPr>
              <w:pStyle w:val="TableParagraph"/>
              <w:spacing w:line="233" w:lineRule="exact"/>
              <w:ind w:left="50"/>
            </w:pPr>
            <w:r>
              <w:rPr>
                <w:spacing w:val="-5"/>
              </w:rPr>
              <w:t>119</w:t>
            </w:r>
          </w:p>
        </w:tc>
        <w:tc>
          <w:tcPr>
            <w:tcW w:w="3770" w:type="dxa"/>
          </w:tcPr>
          <w:p w14:paraId="543C648E" w14:textId="77777777" w:rsidR="00CC34EF" w:rsidRDefault="00CC34EF" w:rsidP="002D17AE">
            <w:pPr>
              <w:pStyle w:val="TableParagraph"/>
              <w:spacing w:line="233" w:lineRule="exact"/>
              <w:ind w:left="402"/>
            </w:pPr>
            <w:r>
              <w:t>English</w:t>
            </w:r>
            <w:r>
              <w:rPr>
                <w:spacing w:val="-7"/>
              </w:rPr>
              <w:t xml:space="preserve"> </w:t>
            </w:r>
            <w:r>
              <w:t>(7-</w:t>
            </w:r>
            <w:r>
              <w:rPr>
                <w:spacing w:val="-5"/>
              </w:rPr>
              <w:t>12)</w:t>
            </w:r>
          </w:p>
        </w:tc>
      </w:tr>
      <w:tr w:rsidR="00CC34EF" w14:paraId="28936504" w14:textId="77777777" w:rsidTr="002D17AE">
        <w:trPr>
          <w:trHeight w:val="253"/>
        </w:trPr>
        <w:tc>
          <w:tcPr>
            <w:tcW w:w="1088" w:type="dxa"/>
          </w:tcPr>
          <w:p w14:paraId="5D00C442" w14:textId="77777777" w:rsidR="00CC34EF" w:rsidRDefault="00CC34EF" w:rsidP="002D17AE">
            <w:pPr>
              <w:pStyle w:val="TableParagraph"/>
              <w:spacing w:line="233" w:lineRule="exact"/>
              <w:ind w:left="50"/>
            </w:pPr>
            <w:r>
              <w:rPr>
                <w:spacing w:val="-5"/>
              </w:rPr>
              <w:t>123</w:t>
            </w:r>
          </w:p>
        </w:tc>
        <w:tc>
          <w:tcPr>
            <w:tcW w:w="3770" w:type="dxa"/>
          </w:tcPr>
          <w:p w14:paraId="01760B12" w14:textId="77777777" w:rsidR="00CC34EF" w:rsidRDefault="00CC34EF" w:rsidP="002D17AE">
            <w:pPr>
              <w:pStyle w:val="TableParagraph"/>
              <w:spacing w:line="233" w:lineRule="exact"/>
              <w:ind w:left="402"/>
            </w:pPr>
            <w:r>
              <w:t>Drama</w:t>
            </w:r>
            <w:r>
              <w:rPr>
                <w:spacing w:val="-8"/>
              </w:rPr>
              <w:t xml:space="preserve"> </w:t>
            </w:r>
            <w:r>
              <w:t>(Performing</w:t>
            </w:r>
            <w:r>
              <w:rPr>
                <w:spacing w:val="-7"/>
              </w:rPr>
              <w:t xml:space="preserve"> </w:t>
            </w:r>
            <w:r>
              <w:t>Arts)</w:t>
            </w:r>
            <w:r>
              <w:rPr>
                <w:spacing w:val="-9"/>
              </w:rPr>
              <w:t xml:space="preserve"> </w:t>
            </w:r>
            <w:r>
              <w:t>(K-</w:t>
            </w:r>
            <w:r>
              <w:rPr>
                <w:spacing w:val="-5"/>
              </w:rPr>
              <w:t>12)</w:t>
            </w:r>
          </w:p>
        </w:tc>
      </w:tr>
      <w:tr w:rsidR="00CC34EF" w14:paraId="3BFE90DD" w14:textId="77777777" w:rsidTr="002D17AE">
        <w:trPr>
          <w:trHeight w:val="253"/>
        </w:trPr>
        <w:tc>
          <w:tcPr>
            <w:tcW w:w="1088" w:type="dxa"/>
          </w:tcPr>
          <w:p w14:paraId="39971C20" w14:textId="77777777" w:rsidR="00CC34EF" w:rsidRDefault="00CC34EF" w:rsidP="002D17AE">
            <w:pPr>
              <w:pStyle w:val="TableParagraph"/>
              <w:spacing w:line="233" w:lineRule="exact"/>
              <w:ind w:left="50"/>
            </w:pPr>
            <w:r>
              <w:rPr>
                <w:spacing w:val="-5"/>
              </w:rPr>
              <w:t>130</w:t>
            </w:r>
          </w:p>
        </w:tc>
        <w:tc>
          <w:tcPr>
            <w:tcW w:w="3770" w:type="dxa"/>
          </w:tcPr>
          <w:p w14:paraId="751EDC83" w14:textId="77777777" w:rsidR="00CC34EF" w:rsidRDefault="00CC34EF" w:rsidP="002D17AE">
            <w:pPr>
              <w:pStyle w:val="TableParagraph"/>
              <w:spacing w:line="233" w:lineRule="exact"/>
              <w:ind w:left="402"/>
            </w:pPr>
            <w:r>
              <w:t>French</w:t>
            </w:r>
            <w:r>
              <w:rPr>
                <w:spacing w:val="-10"/>
              </w:rPr>
              <w:t xml:space="preserve"> </w:t>
            </w:r>
            <w:r>
              <w:t>(K-</w:t>
            </w:r>
            <w:r>
              <w:rPr>
                <w:spacing w:val="-5"/>
              </w:rPr>
              <w:t>12)</w:t>
            </w:r>
          </w:p>
        </w:tc>
      </w:tr>
      <w:tr w:rsidR="00CC34EF" w14:paraId="4A7670E1" w14:textId="77777777" w:rsidTr="002D17AE">
        <w:trPr>
          <w:trHeight w:val="253"/>
        </w:trPr>
        <w:tc>
          <w:tcPr>
            <w:tcW w:w="1088" w:type="dxa"/>
          </w:tcPr>
          <w:p w14:paraId="3008511E" w14:textId="77777777" w:rsidR="00CC34EF" w:rsidRDefault="00CC34EF" w:rsidP="002D17AE">
            <w:pPr>
              <w:pStyle w:val="TableParagraph"/>
              <w:spacing w:line="233" w:lineRule="exact"/>
              <w:ind w:left="50"/>
            </w:pPr>
            <w:r>
              <w:rPr>
                <w:spacing w:val="-5"/>
              </w:rPr>
              <w:t>132</w:t>
            </w:r>
          </w:p>
        </w:tc>
        <w:tc>
          <w:tcPr>
            <w:tcW w:w="3770" w:type="dxa"/>
          </w:tcPr>
          <w:p w14:paraId="4A1CB5C7" w14:textId="77777777" w:rsidR="00CC34EF" w:rsidRDefault="00CC34EF" w:rsidP="002D17AE">
            <w:pPr>
              <w:pStyle w:val="TableParagraph"/>
              <w:spacing w:line="233" w:lineRule="exact"/>
              <w:ind w:left="402"/>
            </w:pPr>
            <w:r>
              <w:t>Chinese</w:t>
            </w:r>
            <w:r>
              <w:rPr>
                <w:spacing w:val="-7"/>
              </w:rPr>
              <w:t xml:space="preserve"> </w:t>
            </w:r>
            <w:r>
              <w:t>(Mandarin)</w:t>
            </w:r>
            <w:r>
              <w:rPr>
                <w:spacing w:val="-7"/>
              </w:rPr>
              <w:t xml:space="preserve"> </w:t>
            </w:r>
            <w:r>
              <w:t>(K-</w:t>
            </w:r>
            <w:r>
              <w:rPr>
                <w:spacing w:val="-5"/>
              </w:rPr>
              <w:t>12)</w:t>
            </w:r>
          </w:p>
        </w:tc>
      </w:tr>
      <w:tr w:rsidR="00CC34EF" w14:paraId="7FAD9766" w14:textId="77777777" w:rsidTr="002D17AE">
        <w:trPr>
          <w:trHeight w:val="253"/>
        </w:trPr>
        <w:tc>
          <w:tcPr>
            <w:tcW w:w="1088" w:type="dxa"/>
          </w:tcPr>
          <w:p w14:paraId="3CD53C8F" w14:textId="77777777" w:rsidR="00CC34EF" w:rsidRDefault="00CC34EF" w:rsidP="002D17AE">
            <w:pPr>
              <w:pStyle w:val="TableParagraph"/>
              <w:spacing w:line="233" w:lineRule="exact"/>
              <w:ind w:left="50"/>
            </w:pPr>
            <w:r>
              <w:rPr>
                <w:spacing w:val="-5"/>
              </w:rPr>
              <w:t>134</w:t>
            </w:r>
          </w:p>
        </w:tc>
        <w:tc>
          <w:tcPr>
            <w:tcW w:w="3770" w:type="dxa"/>
          </w:tcPr>
          <w:p w14:paraId="5B81051A" w14:textId="77777777" w:rsidR="00CC34EF" w:rsidRDefault="00CC34EF" w:rsidP="002D17AE">
            <w:pPr>
              <w:pStyle w:val="TableParagraph"/>
              <w:spacing w:line="233" w:lineRule="exact"/>
              <w:ind w:left="402"/>
            </w:pPr>
            <w:r>
              <w:t>German</w:t>
            </w:r>
            <w:r>
              <w:rPr>
                <w:spacing w:val="-8"/>
              </w:rPr>
              <w:t xml:space="preserve"> </w:t>
            </w:r>
            <w:r>
              <w:t>(K-</w:t>
            </w:r>
            <w:r>
              <w:rPr>
                <w:spacing w:val="-5"/>
              </w:rPr>
              <w:t>12)</w:t>
            </w:r>
          </w:p>
        </w:tc>
      </w:tr>
      <w:tr w:rsidR="00CC34EF" w14:paraId="7EC9B828" w14:textId="77777777" w:rsidTr="002D17AE">
        <w:trPr>
          <w:trHeight w:val="251"/>
        </w:trPr>
        <w:tc>
          <w:tcPr>
            <w:tcW w:w="1088" w:type="dxa"/>
          </w:tcPr>
          <w:p w14:paraId="419625E8" w14:textId="77777777" w:rsidR="00CC34EF" w:rsidRDefault="00CC34EF" w:rsidP="002D17AE">
            <w:pPr>
              <w:pStyle w:val="TableParagraph"/>
              <w:spacing w:line="232" w:lineRule="exact"/>
              <w:ind w:left="50"/>
            </w:pPr>
            <w:r>
              <w:rPr>
                <w:spacing w:val="-5"/>
              </w:rPr>
              <w:t>135</w:t>
            </w:r>
          </w:p>
        </w:tc>
        <w:tc>
          <w:tcPr>
            <w:tcW w:w="3770" w:type="dxa"/>
          </w:tcPr>
          <w:p w14:paraId="383906E1" w14:textId="77777777" w:rsidR="00CC34EF" w:rsidRDefault="00CC34EF" w:rsidP="002D17AE">
            <w:pPr>
              <w:pStyle w:val="TableParagraph"/>
              <w:spacing w:line="232" w:lineRule="exact"/>
              <w:ind w:left="402"/>
            </w:pPr>
            <w:r>
              <w:t>Latin</w:t>
            </w:r>
            <w:r>
              <w:rPr>
                <w:spacing w:val="-8"/>
              </w:rPr>
              <w:t xml:space="preserve"> </w:t>
            </w:r>
            <w:r>
              <w:t>(K-</w:t>
            </w:r>
            <w:r>
              <w:rPr>
                <w:spacing w:val="-5"/>
              </w:rPr>
              <w:t>12)</w:t>
            </w:r>
          </w:p>
        </w:tc>
      </w:tr>
      <w:tr w:rsidR="00CC34EF" w14:paraId="7E457549" w14:textId="77777777" w:rsidTr="002D17AE">
        <w:trPr>
          <w:trHeight w:val="253"/>
        </w:trPr>
        <w:tc>
          <w:tcPr>
            <w:tcW w:w="1088" w:type="dxa"/>
          </w:tcPr>
          <w:p w14:paraId="1BAACF3E" w14:textId="77777777" w:rsidR="00CC34EF" w:rsidRDefault="00CC34EF" w:rsidP="002D17AE">
            <w:pPr>
              <w:pStyle w:val="TableParagraph"/>
              <w:spacing w:line="233" w:lineRule="exact"/>
              <w:ind w:left="50"/>
            </w:pPr>
            <w:r>
              <w:rPr>
                <w:spacing w:val="-5"/>
              </w:rPr>
              <w:t>136</w:t>
            </w:r>
          </w:p>
        </w:tc>
        <w:tc>
          <w:tcPr>
            <w:tcW w:w="3770" w:type="dxa"/>
          </w:tcPr>
          <w:p w14:paraId="02DD48FB" w14:textId="77777777" w:rsidR="00CC34EF" w:rsidRDefault="00CC34EF" w:rsidP="002D17AE">
            <w:pPr>
              <w:pStyle w:val="TableParagraph"/>
              <w:spacing w:line="233" w:lineRule="exact"/>
              <w:ind w:left="402"/>
            </w:pPr>
            <w:r>
              <w:t>Italian</w:t>
            </w:r>
            <w:r>
              <w:rPr>
                <w:spacing w:val="-8"/>
              </w:rPr>
              <w:t xml:space="preserve"> </w:t>
            </w:r>
            <w:r>
              <w:t>(K-</w:t>
            </w:r>
            <w:r>
              <w:rPr>
                <w:spacing w:val="-5"/>
              </w:rPr>
              <w:t>12)</w:t>
            </w:r>
          </w:p>
        </w:tc>
      </w:tr>
      <w:tr w:rsidR="00CC34EF" w14:paraId="621FFE12" w14:textId="77777777" w:rsidTr="002D17AE">
        <w:trPr>
          <w:trHeight w:val="253"/>
        </w:trPr>
        <w:tc>
          <w:tcPr>
            <w:tcW w:w="1088" w:type="dxa"/>
          </w:tcPr>
          <w:p w14:paraId="49B162E3" w14:textId="77777777" w:rsidR="00CC34EF" w:rsidRDefault="00CC34EF" w:rsidP="002D17AE">
            <w:pPr>
              <w:pStyle w:val="TableParagraph"/>
              <w:spacing w:line="233" w:lineRule="exact"/>
              <w:ind w:left="50"/>
            </w:pPr>
            <w:r>
              <w:rPr>
                <w:spacing w:val="-5"/>
              </w:rPr>
              <w:t>139</w:t>
            </w:r>
          </w:p>
        </w:tc>
        <w:tc>
          <w:tcPr>
            <w:tcW w:w="3770" w:type="dxa"/>
          </w:tcPr>
          <w:p w14:paraId="352B887D" w14:textId="77777777" w:rsidR="00CC34EF" w:rsidRDefault="00CC34EF" w:rsidP="002D17AE">
            <w:pPr>
              <w:pStyle w:val="TableParagraph"/>
              <w:spacing w:line="233" w:lineRule="exact"/>
              <w:ind w:left="402"/>
            </w:pPr>
            <w:r>
              <w:t>Russian</w:t>
            </w:r>
            <w:r>
              <w:rPr>
                <w:spacing w:val="-9"/>
              </w:rPr>
              <w:t xml:space="preserve"> </w:t>
            </w:r>
            <w:r>
              <w:t>(K-</w:t>
            </w:r>
            <w:r>
              <w:rPr>
                <w:spacing w:val="-5"/>
              </w:rPr>
              <w:t>12)</w:t>
            </w:r>
          </w:p>
        </w:tc>
      </w:tr>
      <w:tr w:rsidR="00CC34EF" w14:paraId="1EAEA016" w14:textId="77777777" w:rsidTr="002D17AE">
        <w:trPr>
          <w:trHeight w:val="253"/>
        </w:trPr>
        <w:tc>
          <w:tcPr>
            <w:tcW w:w="1088" w:type="dxa"/>
          </w:tcPr>
          <w:p w14:paraId="0062F081" w14:textId="77777777" w:rsidR="00CC34EF" w:rsidRDefault="00CC34EF" w:rsidP="002D17AE">
            <w:pPr>
              <w:pStyle w:val="TableParagraph"/>
              <w:spacing w:line="233" w:lineRule="exact"/>
              <w:ind w:left="50"/>
            </w:pPr>
            <w:r>
              <w:rPr>
                <w:spacing w:val="-5"/>
              </w:rPr>
              <w:t>140</w:t>
            </w:r>
          </w:p>
        </w:tc>
        <w:tc>
          <w:tcPr>
            <w:tcW w:w="3770" w:type="dxa"/>
          </w:tcPr>
          <w:p w14:paraId="6EB130EB" w14:textId="77777777" w:rsidR="00CC34EF" w:rsidRDefault="00CC34EF" w:rsidP="002D17AE">
            <w:pPr>
              <w:pStyle w:val="TableParagraph"/>
              <w:spacing w:line="233" w:lineRule="exact"/>
              <w:ind w:left="402"/>
            </w:pPr>
            <w:r>
              <w:t>Spanish</w:t>
            </w:r>
            <w:r>
              <w:rPr>
                <w:spacing w:val="-9"/>
              </w:rPr>
              <w:t xml:space="preserve"> </w:t>
            </w:r>
            <w:r>
              <w:t>(K-</w:t>
            </w:r>
            <w:r>
              <w:rPr>
                <w:spacing w:val="-5"/>
              </w:rPr>
              <w:t>12)</w:t>
            </w:r>
          </w:p>
        </w:tc>
      </w:tr>
      <w:tr w:rsidR="00CC34EF" w14:paraId="3DF0DA18" w14:textId="77777777" w:rsidTr="002D17AE">
        <w:trPr>
          <w:trHeight w:val="253"/>
        </w:trPr>
        <w:tc>
          <w:tcPr>
            <w:tcW w:w="1088" w:type="dxa"/>
          </w:tcPr>
          <w:p w14:paraId="2C401F78" w14:textId="77777777" w:rsidR="00CC34EF" w:rsidRDefault="00CC34EF" w:rsidP="002D17AE">
            <w:pPr>
              <w:pStyle w:val="TableParagraph"/>
              <w:spacing w:line="233" w:lineRule="exact"/>
              <w:ind w:left="50"/>
            </w:pPr>
            <w:r>
              <w:rPr>
                <w:spacing w:val="-5"/>
              </w:rPr>
              <w:t>144</w:t>
            </w:r>
          </w:p>
        </w:tc>
        <w:tc>
          <w:tcPr>
            <w:tcW w:w="3770" w:type="dxa"/>
          </w:tcPr>
          <w:p w14:paraId="33041044" w14:textId="77777777" w:rsidR="00CC34EF" w:rsidRDefault="00CC34EF" w:rsidP="002D17AE">
            <w:pPr>
              <w:pStyle w:val="TableParagraph"/>
              <w:spacing w:line="233" w:lineRule="exact"/>
              <w:ind w:left="402"/>
            </w:pPr>
            <w:r>
              <w:t>Physical</w:t>
            </w:r>
            <w:r>
              <w:rPr>
                <w:spacing w:val="-7"/>
              </w:rPr>
              <w:t xml:space="preserve"> </w:t>
            </w:r>
            <w:r>
              <w:t>Education</w:t>
            </w:r>
            <w:r>
              <w:rPr>
                <w:spacing w:val="-7"/>
              </w:rPr>
              <w:t xml:space="preserve"> </w:t>
            </w:r>
            <w:r>
              <w:t>(K-</w:t>
            </w:r>
            <w:r>
              <w:rPr>
                <w:spacing w:val="-5"/>
              </w:rPr>
              <w:t>12)</w:t>
            </w:r>
          </w:p>
        </w:tc>
      </w:tr>
      <w:tr w:rsidR="00CC34EF" w14:paraId="47653719" w14:textId="77777777" w:rsidTr="002D17AE">
        <w:trPr>
          <w:trHeight w:val="251"/>
        </w:trPr>
        <w:tc>
          <w:tcPr>
            <w:tcW w:w="1088" w:type="dxa"/>
          </w:tcPr>
          <w:p w14:paraId="5BEB98F1" w14:textId="77777777" w:rsidR="00CC34EF" w:rsidRDefault="00CC34EF" w:rsidP="002D17AE">
            <w:pPr>
              <w:pStyle w:val="TableParagraph"/>
              <w:spacing w:line="232" w:lineRule="exact"/>
              <w:ind w:left="50"/>
            </w:pPr>
            <w:r>
              <w:rPr>
                <w:spacing w:val="-5"/>
              </w:rPr>
              <w:t>149</w:t>
            </w:r>
          </w:p>
        </w:tc>
        <w:tc>
          <w:tcPr>
            <w:tcW w:w="3770" w:type="dxa"/>
          </w:tcPr>
          <w:p w14:paraId="785747AA" w14:textId="77777777" w:rsidR="00CC34EF" w:rsidRDefault="00CC34EF" w:rsidP="002D17AE">
            <w:pPr>
              <w:pStyle w:val="TableParagraph"/>
              <w:spacing w:line="232" w:lineRule="exact"/>
              <w:ind w:left="402"/>
            </w:pPr>
            <w:r>
              <w:t>Journalism</w:t>
            </w:r>
            <w:r>
              <w:rPr>
                <w:spacing w:val="-8"/>
              </w:rPr>
              <w:t xml:space="preserve"> </w:t>
            </w:r>
            <w:r>
              <w:t>(7-</w:t>
            </w:r>
            <w:r>
              <w:rPr>
                <w:spacing w:val="-5"/>
              </w:rPr>
              <w:t>12)</w:t>
            </w:r>
          </w:p>
        </w:tc>
      </w:tr>
      <w:tr w:rsidR="00CC34EF" w14:paraId="3230A2AD" w14:textId="77777777" w:rsidTr="002D17AE">
        <w:trPr>
          <w:trHeight w:val="253"/>
        </w:trPr>
        <w:tc>
          <w:tcPr>
            <w:tcW w:w="1088" w:type="dxa"/>
          </w:tcPr>
          <w:p w14:paraId="10FF9B1E" w14:textId="77777777" w:rsidR="00CC34EF" w:rsidRDefault="00CC34EF" w:rsidP="002D17AE">
            <w:pPr>
              <w:pStyle w:val="TableParagraph"/>
              <w:spacing w:line="233" w:lineRule="exact"/>
              <w:ind w:left="50"/>
            </w:pPr>
            <w:r>
              <w:rPr>
                <w:spacing w:val="-5"/>
              </w:rPr>
              <w:t>901</w:t>
            </w:r>
          </w:p>
        </w:tc>
        <w:tc>
          <w:tcPr>
            <w:tcW w:w="3770" w:type="dxa"/>
          </w:tcPr>
          <w:p w14:paraId="38EE89FE" w14:textId="77777777" w:rsidR="00CC34EF" w:rsidRDefault="00CC34EF" w:rsidP="002D17AE">
            <w:pPr>
              <w:pStyle w:val="TableParagraph"/>
              <w:spacing w:line="233" w:lineRule="exact"/>
              <w:ind w:left="402"/>
            </w:pPr>
            <w:r>
              <w:t>Mathematics</w:t>
            </w:r>
            <w:r>
              <w:rPr>
                <w:spacing w:val="-10"/>
              </w:rPr>
              <w:t xml:space="preserve"> </w:t>
            </w:r>
            <w:r>
              <w:t>(7-</w:t>
            </w:r>
            <w:r>
              <w:rPr>
                <w:spacing w:val="-5"/>
              </w:rPr>
              <w:t>8)</w:t>
            </w:r>
          </w:p>
        </w:tc>
      </w:tr>
      <w:tr w:rsidR="00CC34EF" w14:paraId="675A4D81" w14:textId="77777777" w:rsidTr="002D17AE">
        <w:trPr>
          <w:trHeight w:val="253"/>
        </w:trPr>
        <w:tc>
          <w:tcPr>
            <w:tcW w:w="1088" w:type="dxa"/>
          </w:tcPr>
          <w:p w14:paraId="0EDD92AE" w14:textId="77777777" w:rsidR="00CC34EF" w:rsidRDefault="00CC34EF" w:rsidP="002D17AE">
            <w:pPr>
              <w:pStyle w:val="TableParagraph"/>
              <w:spacing w:line="233" w:lineRule="exact"/>
              <w:ind w:left="50"/>
            </w:pPr>
            <w:r>
              <w:rPr>
                <w:spacing w:val="-5"/>
              </w:rPr>
              <w:t>165</w:t>
            </w:r>
          </w:p>
        </w:tc>
        <w:tc>
          <w:tcPr>
            <w:tcW w:w="3770" w:type="dxa"/>
          </w:tcPr>
          <w:p w14:paraId="6550C9CB" w14:textId="77777777" w:rsidR="00CC34EF" w:rsidRDefault="00CC34EF" w:rsidP="002D17AE">
            <w:pPr>
              <w:pStyle w:val="TableParagraph"/>
              <w:spacing w:line="233" w:lineRule="exact"/>
              <w:ind w:left="402"/>
            </w:pPr>
            <w:r>
              <w:t>Music</w:t>
            </w:r>
            <w:r>
              <w:rPr>
                <w:spacing w:val="-8"/>
              </w:rPr>
              <w:t xml:space="preserve"> </w:t>
            </w:r>
            <w:r>
              <w:t>Education</w:t>
            </w:r>
            <w:r>
              <w:rPr>
                <w:spacing w:val="-7"/>
              </w:rPr>
              <w:t xml:space="preserve"> </w:t>
            </w:r>
            <w:r>
              <w:t>Instrumental</w:t>
            </w:r>
            <w:r>
              <w:rPr>
                <w:spacing w:val="-8"/>
              </w:rPr>
              <w:t xml:space="preserve"> </w:t>
            </w:r>
            <w:r>
              <w:t>(K-</w:t>
            </w:r>
            <w:r>
              <w:rPr>
                <w:spacing w:val="-5"/>
              </w:rPr>
              <w:t>12)</w:t>
            </w:r>
          </w:p>
        </w:tc>
      </w:tr>
      <w:tr w:rsidR="00CC34EF" w14:paraId="67781870" w14:textId="77777777" w:rsidTr="002D17AE">
        <w:trPr>
          <w:trHeight w:val="253"/>
        </w:trPr>
        <w:tc>
          <w:tcPr>
            <w:tcW w:w="1088" w:type="dxa"/>
          </w:tcPr>
          <w:p w14:paraId="0E5C4920" w14:textId="77777777" w:rsidR="00CC34EF" w:rsidRDefault="00CC34EF" w:rsidP="002D17AE">
            <w:pPr>
              <w:pStyle w:val="TableParagraph"/>
              <w:spacing w:line="233" w:lineRule="exact"/>
              <w:ind w:left="50"/>
            </w:pPr>
            <w:r>
              <w:rPr>
                <w:spacing w:val="-5"/>
              </w:rPr>
              <w:t>166</w:t>
            </w:r>
          </w:p>
        </w:tc>
        <w:tc>
          <w:tcPr>
            <w:tcW w:w="3770" w:type="dxa"/>
          </w:tcPr>
          <w:p w14:paraId="056DFC63" w14:textId="77777777" w:rsidR="00CC34EF" w:rsidRDefault="00CC34EF" w:rsidP="002D17AE">
            <w:pPr>
              <w:pStyle w:val="TableParagraph"/>
              <w:spacing w:line="233" w:lineRule="exact"/>
              <w:ind w:left="402"/>
            </w:pPr>
            <w:r>
              <w:t>Music</w:t>
            </w:r>
            <w:r>
              <w:rPr>
                <w:spacing w:val="-6"/>
              </w:rPr>
              <w:t xml:space="preserve"> </w:t>
            </w:r>
            <w:r>
              <w:t>Education</w:t>
            </w:r>
            <w:r>
              <w:rPr>
                <w:spacing w:val="-5"/>
              </w:rPr>
              <w:t xml:space="preserve"> </w:t>
            </w:r>
            <w:r>
              <w:t>Vocal</w:t>
            </w:r>
            <w:r>
              <w:rPr>
                <w:spacing w:val="-6"/>
              </w:rPr>
              <w:t xml:space="preserve"> </w:t>
            </w:r>
            <w:r>
              <w:t>(K-</w:t>
            </w:r>
            <w:r>
              <w:rPr>
                <w:spacing w:val="-5"/>
              </w:rPr>
              <w:t>12)</w:t>
            </w:r>
          </w:p>
        </w:tc>
      </w:tr>
      <w:tr w:rsidR="00CC34EF" w14:paraId="285576EB" w14:textId="77777777" w:rsidTr="002D17AE">
        <w:trPr>
          <w:trHeight w:val="253"/>
        </w:trPr>
        <w:tc>
          <w:tcPr>
            <w:tcW w:w="1088" w:type="dxa"/>
          </w:tcPr>
          <w:p w14:paraId="054E5C8E" w14:textId="77777777" w:rsidR="00CC34EF" w:rsidRDefault="00CC34EF" w:rsidP="002D17AE">
            <w:pPr>
              <w:pStyle w:val="TableParagraph"/>
              <w:spacing w:line="233" w:lineRule="exact"/>
              <w:ind w:left="50"/>
            </w:pPr>
            <w:r>
              <w:rPr>
                <w:spacing w:val="-5"/>
              </w:rPr>
              <w:t>171</w:t>
            </w:r>
          </w:p>
        </w:tc>
        <w:tc>
          <w:tcPr>
            <w:tcW w:w="3770" w:type="dxa"/>
          </w:tcPr>
          <w:p w14:paraId="2A415B3A" w14:textId="77777777" w:rsidR="00CC34EF" w:rsidRDefault="00CC34EF" w:rsidP="002D17AE">
            <w:pPr>
              <w:pStyle w:val="TableParagraph"/>
              <w:spacing w:line="233" w:lineRule="exact"/>
              <w:ind w:left="402"/>
            </w:pPr>
            <w:r>
              <w:t>Psychology</w:t>
            </w:r>
            <w:r>
              <w:rPr>
                <w:spacing w:val="-8"/>
              </w:rPr>
              <w:t xml:space="preserve"> </w:t>
            </w:r>
            <w:r>
              <w:t>(7-</w:t>
            </w:r>
            <w:r>
              <w:rPr>
                <w:spacing w:val="-5"/>
              </w:rPr>
              <w:t>12)</w:t>
            </w:r>
          </w:p>
        </w:tc>
      </w:tr>
      <w:tr w:rsidR="00CC34EF" w14:paraId="42EBF69C" w14:textId="77777777" w:rsidTr="002D17AE">
        <w:trPr>
          <w:trHeight w:val="251"/>
        </w:trPr>
        <w:tc>
          <w:tcPr>
            <w:tcW w:w="1088" w:type="dxa"/>
          </w:tcPr>
          <w:p w14:paraId="71BFEDB5" w14:textId="77777777" w:rsidR="00CC34EF" w:rsidRDefault="00CC34EF" w:rsidP="002D17AE">
            <w:pPr>
              <w:pStyle w:val="TableParagraph"/>
              <w:spacing w:line="232" w:lineRule="exact"/>
              <w:ind w:left="50"/>
            </w:pPr>
            <w:r>
              <w:rPr>
                <w:spacing w:val="-5"/>
              </w:rPr>
              <w:t>181</w:t>
            </w:r>
          </w:p>
        </w:tc>
        <w:tc>
          <w:tcPr>
            <w:tcW w:w="3770" w:type="dxa"/>
          </w:tcPr>
          <w:p w14:paraId="6B0F3EE0" w14:textId="77777777" w:rsidR="00CC34EF" w:rsidRDefault="00CC34EF" w:rsidP="002D17AE">
            <w:pPr>
              <w:pStyle w:val="TableParagraph"/>
              <w:spacing w:line="232" w:lineRule="exact"/>
              <w:ind w:left="402"/>
            </w:pPr>
            <w:r>
              <w:t>Biology</w:t>
            </w:r>
            <w:r>
              <w:rPr>
                <w:spacing w:val="-5"/>
              </w:rPr>
              <w:t xml:space="preserve"> </w:t>
            </w:r>
            <w:r>
              <w:t>(7-</w:t>
            </w:r>
            <w:r>
              <w:rPr>
                <w:spacing w:val="-5"/>
              </w:rPr>
              <w:t>12)</w:t>
            </w:r>
          </w:p>
        </w:tc>
      </w:tr>
      <w:tr w:rsidR="00CC34EF" w14:paraId="394DE251" w14:textId="77777777" w:rsidTr="002D17AE">
        <w:trPr>
          <w:trHeight w:val="253"/>
        </w:trPr>
        <w:tc>
          <w:tcPr>
            <w:tcW w:w="1088" w:type="dxa"/>
          </w:tcPr>
          <w:p w14:paraId="7160936A" w14:textId="77777777" w:rsidR="00CC34EF" w:rsidRDefault="00CC34EF" w:rsidP="002D17AE">
            <w:pPr>
              <w:pStyle w:val="TableParagraph"/>
              <w:spacing w:line="233" w:lineRule="exact"/>
              <w:ind w:left="50"/>
            </w:pPr>
            <w:r>
              <w:rPr>
                <w:spacing w:val="-5"/>
              </w:rPr>
              <w:t>185</w:t>
            </w:r>
          </w:p>
        </w:tc>
        <w:tc>
          <w:tcPr>
            <w:tcW w:w="3770" w:type="dxa"/>
          </w:tcPr>
          <w:p w14:paraId="2104340F" w14:textId="77777777" w:rsidR="00CC34EF" w:rsidRDefault="00CC34EF" w:rsidP="002D17AE">
            <w:pPr>
              <w:pStyle w:val="TableParagraph"/>
              <w:spacing w:line="233" w:lineRule="exact"/>
              <w:ind w:left="402"/>
            </w:pPr>
            <w:r>
              <w:t>Chemistry</w:t>
            </w:r>
            <w:r>
              <w:rPr>
                <w:spacing w:val="-9"/>
              </w:rPr>
              <w:t xml:space="preserve"> </w:t>
            </w:r>
            <w:r>
              <w:t>(7-</w:t>
            </w:r>
            <w:r>
              <w:rPr>
                <w:spacing w:val="-5"/>
              </w:rPr>
              <w:t>12)</w:t>
            </w:r>
          </w:p>
        </w:tc>
      </w:tr>
      <w:tr w:rsidR="00CC34EF" w14:paraId="7B42351F" w14:textId="77777777" w:rsidTr="002D17AE">
        <w:trPr>
          <w:trHeight w:val="253"/>
        </w:trPr>
        <w:tc>
          <w:tcPr>
            <w:tcW w:w="1088" w:type="dxa"/>
          </w:tcPr>
          <w:p w14:paraId="7BF0001C" w14:textId="77777777" w:rsidR="00CC34EF" w:rsidRDefault="00CC34EF" w:rsidP="002D17AE">
            <w:pPr>
              <w:pStyle w:val="TableParagraph"/>
              <w:spacing w:line="233" w:lineRule="exact"/>
              <w:ind w:left="50"/>
            </w:pPr>
            <w:r>
              <w:rPr>
                <w:spacing w:val="-5"/>
              </w:rPr>
              <w:t>188</w:t>
            </w:r>
          </w:p>
        </w:tc>
        <w:tc>
          <w:tcPr>
            <w:tcW w:w="3770" w:type="dxa"/>
          </w:tcPr>
          <w:p w14:paraId="41412556" w14:textId="77777777" w:rsidR="00CC34EF" w:rsidRDefault="00CC34EF" w:rsidP="002D17AE">
            <w:pPr>
              <w:pStyle w:val="TableParagraph"/>
              <w:spacing w:line="233" w:lineRule="exact"/>
              <w:ind w:left="402"/>
            </w:pPr>
            <w:r>
              <w:t>General</w:t>
            </w:r>
            <w:r>
              <w:rPr>
                <w:spacing w:val="-7"/>
              </w:rPr>
              <w:t xml:space="preserve"> </w:t>
            </w:r>
            <w:r>
              <w:t>Science</w:t>
            </w:r>
            <w:r>
              <w:rPr>
                <w:spacing w:val="-6"/>
              </w:rPr>
              <w:t xml:space="preserve"> </w:t>
            </w:r>
            <w:r>
              <w:t>(7-</w:t>
            </w:r>
            <w:r>
              <w:rPr>
                <w:spacing w:val="-5"/>
              </w:rPr>
              <w:t>12)</w:t>
            </w:r>
          </w:p>
        </w:tc>
      </w:tr>
      <w:tr w:rsidR="00CC34EF" w14:paraId="1FCCFD13" w14:textId="77777777" w:rsidTr="002D17AE">
        <w:trPr>
          <w:trHeight w:val="253"/>
        </w:trPr>
        <w:tc>
          <w:tcPr>
            <w:tcW w:w="1088" w:type="dxa"/>
          </w:tcPr>
          <w:p w14:paraId="35FCE125" w14:textId="77777777" w:rsidR="00CC34EF" w:rsidRDefault="00CC34EF" w:rsidP="002D17AE">
            <w:pPr>
              <w:pStyle w:val="TableParagraph"/>
              <w:spacing w:line="233" w:lineRule="exact"/>
              <w:ind w:left="50"/>
            </w:pPr>
            <w:r>
              <w:rPr>
                <w:spacing w:val="-5"/>
              </w:rPr>
              <w:t>189</w:t>
            </w:r>
          </w:p>
        </w:tc>
        <w:tc>
          <w:tcPr>
            <w:tcW w:w="3770" w:type="dxa"/>
          </w:tcPr>
          <w:p w14:paraId="41561E16" w14:textId="77777777" w:rsidR="00CC34EF" w:rsidRDefault="00CC34EF" w:rsidP="002D17AE">
            <w:pPr>
              <w:pStyle w:val="TableParagraph"/>
              <w:spacing w:line="233" w:lineRule="exact"/>
              <w:ind w:left="402"/>
            </w:pPr>
            <w:r>
              <w:t>Physics</w:t>
            </w:r>
            <w:r>
              <w:rPr>
                <w:spacing w:val="-9"/>
              </w:rPr>
              <w:t xml:space="preserve"> </w:t>
            </w:r>
            <w:r>
              <w:t>(7-</w:t>
            </w:r>
            <w:r>
              <w:rPr>
                <w:spacing w:val="-5"/>
              </w:rPr>
              <w:t>12)</w:t>
            </w:r>
          </w:p>
        </w:tc>
      </w:tr>
      <w:tr w:rsidR="00CC34EF" w14:paraId="594226D0" w14:textId="77777777" w:rsidTr="002D17AE">
        <w:trPr>
          <w:trHeight w:val="253"/>
        </w:trPr>
        <w:tc>
          <w:tcPr>
            <w:tcW w:w="1088" w:type="dxa"/>
          </w:tcPr>
          <w:p w14:paraId="16157588" w14:textId="77777777" w:rsidR="00CC34EF" w:rsidRDefault="00CC34EF" w:rsidP="002D17AE">
            <w:pPr>
              <w:pStyle w:val="TableParagraph"/>
              <w:spacing w:line="233" w:lineRule="exact"/>
              <w:ind w:left="50"/>
            </w:pPr>
            <w:r>
              <w:rPr>
                <w:spacing w:val="-5"/>
              </w:rPr>
              <w:t>192</w:t>
            </w:r>
          </w:p>
        </w:tc>
        <w:tc>
          <w:tcPr>
            <w:tcW w:w="3770" w:type="dxa"/>
          </w:tcPr>
          <w:p w14:paraId="504A9BA7" w14:textId="77777777" w:rsidR="00CC34EF" w:rsidRDefault="00CC34EF" w:rsidP="002D17AE">
            <w:pPr>
              <w:pStyle w:val="TableParagraph"/>
              <w:spacing w:line="233" w:lineRule="exact"/>
              <w:ind w:left="402"/>
            </w:pPr>
            <w:r>
              <w:t>Social</w:t>
            </w:r>
            <w:r>
              <w:rPr>
                <w:spacing w:val="-4"/>
              </w:rPr>
              <w:t xml:space="preserve"> </w:t>
            </w:r>
            <w:r>
              <w:t>Studies</w:t>
            </w:r>
            <w:r>
              <w:rPr>
                <w:spacing w:val="-6"/>
              </w:rPr>
              <w:t xml:space="preserve"> </w:t>
            </w:r>
            <w:r>
              <w:t>(7-</w:t>
            </w:r>
            <w:r>
              <w:rPr>
                <w:spacing w:val="-5"/>
              </w:rPr>
              <w:t>12)</w:t>
            </w:r>
          </w:p>
        </w:tc>
      </w:tr>
      <w:tr w:rsidR="00CC34EF" w14:paraId="0B27619F" w14:textId="77777777" w:rsidTr="002D17AE">
        <w:trPr>
          <w:trHeight w:val="251"/>
        </w:trPr>
        <w:tc>
          <w:tcPr>
            <w:tcW w:w="1088" w:type="dxa"/>
          </w:tcPr>
          <w:p w14:paraId="59D7EEE6" w14:textId="77777777" w:rsidR="00CC34EF" w:rsidRDefault="00CC34EF" w:rsidP="002D17AE">
            <w:pPr>
              <w:pStyle w:val="TableParagraph"/>
              <w:spacing w:line="232" w:lineRule="exact"/>
              <w:ind w:left="50"/>
            </w:pPr>
            <w:r>
              <w:rPr>
                <w:spacing w:val="-5"/>
              </w:rPr>
              <w:t>193</w:t>
            </w:r>
          </w:p>
        </w:tc>
        <w:tc>
          <w:tcPr>
            <w:tcW w:w="3770" w:type="dxa"/>
          </w:tcPr>
          <w:p w14:paraId="4BF4D8A0" w14:textId="77777777" w:rsidR="00CC34EF" w:rsidRDefault="00CC34EF" w:rsidP="002D17AE">
            <w:pPr>
              <w:pStyle w:val="TableParagraph"/>
              <w:spacing w:line="232" w:lineRule="exact"/>
              <w:ind w:left="402"/>
            </w:pPr>
            <w:r>
              <w:t>Economics</w:t>
            </w:r>
            <w:r>
              <w:rPr>
                <w:spacing w:val="-7"/>
              </w:rPr>
              <w:t xml:space="preserve"> </w:t>
            </w:r>
            <w:r>
              <w:t>(7-</w:t>
            </w:r>
            <w:r>
              <w:rPr>
                <w:spacing w:val="-5"/>
              </w:rPr>
              <w:t>12)</w:t>
            </w:r>
          </w:p>
        </w:tc>
      </w:tr>
      <w:tr w:rsidR="00CC34EF" w14:paraId="2B063A07" w14:textId="77777777" w:rsidTr="002D17AE">
        <w:trPr>
          <w:trHeight w:val="253"/>
        </w:trPr>
        <w:tc>
          <w:tcPr>
            <w:tcW w:w="1088" w:type="dxa"/>
          </w:tcPr>
          <w:p w14:paraId="00D8CF08" w14:textId="77777777" w:rsidR="00CC34EF" w:rsidRDefault="00CC34EF" w:rsidP="002D17AE">
            <w:pPr>
              <w:pStyle w:val="TableParagraph"/>
              <w:spacing w:line="233" w:lineRule="exact"/>
              <w:ind w:left="50"/>
            </w:pPr>
            <w:r>
              <w:rPr>
                <w:spacing w:val="-5"/>
              </w:rPr>
              <w:t>196</w:t>
            </w:r>
          </w:p>
        </w:tc>
        <w:tc>
          <w:tcPr>
            <w:tcW w:w="3770" w:type="dxa"/>
          </w:tcPr>
          <w:p w14:paraId="188B1736" w14:textId="77777777" w:rsidR="00CC34EF" w:rsidRDefault="00CC34EF" w:rsidP="002D17AE">
            <w:pPr>
              <w:pStyle w:val="TableParagraph"/>
              <w:spacing w:line="233" w:lineRule="exact"/>
              <w:ind w:left="402"/>
            </w:pPr>
            <w:r>
              <w:t>Speech</w:t>
            </w:r>
            <w:r>
              <w:rPr>
                <w:spacing w:val="-9"/>
              </w:rPr>
              <w:t xml:space="preserve"> </w:t>
            </w:r>
            <w:r>
              <w:t>Communications</w:t>
            </w:r>
            <w:r>
              <w:rPr>
                <w:spacing w:val="-10"/>
              </w:rPr>
              <w:t xml:space="preserve"> </w:t>
            </w:r>
            <w:r>
              <w:t>(7-</w:t>
            </w:r>
            <w:r>
              <w:rPr>
                <w:spacing w:val="-5"/>
              </w:rPr>
              <w:t>12)</w:t>
            </w:r>
          </w:p>
        </w:tc>
      </w:tr>
      <w:tr w:rsidR="00CC34EF" w14:paraId="0D5A8E3A" w14:textId="77777777" w:rsidTr="002D17AE">
        <w:trPr>
          <w:trHeight w:val="253"/>
        </w:trPr>
        <w:tc>
          <w:tcPr>
            <w:tcW w:w="1088" w:type="dxa"/>
          </w:tcPr>
          <w:p w14:paraId="28ECE17E" w14:textId="77777777" w:rsidR="00CC34EF" w:rsidRDefault="00CC34EF" w:rsidP="002D17AE">
            <w:pPr>
              <w:pStyle w:val="TableParagraph"/>
              <w:spacing w:line="233" w:lineRule="exact"/>
              <w:ind w:left="50"/>
            </w:pPr>
            <w:r>
              <w:rPr>
                <w:spacing w:val="-5"/>
              </w:rPr>
              <w:t>302</w:t>
            </w:r>
          </w:p>
        </w:tc>
        <w:tc>
          <w:tcPr>
            <w:tcW w:w="3770" w:type="dxa"/>
          </w:tcPr>
          <w:p w14:paraId="229370C9" w14:textId="77777777" w:rsidR="00CC34EF" w:rsidRDefault="00CC34EF" w:rsidP="002D17AE">
            <w:pPr>
              <w:pStyle w:val="TableParagraph"/>
              <w:spacing w:line="233" w:lineRule="exact"/>
              <w:ind w:left="402"/>
            </w:pPr>
            <w:r>
              <w:t>Agriculture</w:t>
            </w:r>
            <w:r>
              <w:rPr>
                <w:spacing w:val="-9"/>
              </w:rPr>
              <w:t xml:space="preserve"> </w:t>
            </w:r>
            <w:r>
              <w:t>(7-</w:t>
            </w:r>
            <w:r>
              <w:rPr>
                <w:spacing w:val="-5"/>
              </w:rPr>
              <w:t>12)</w:t>
            </w:r>
          </w:p>
        </w:tc>
      </w:tr>
      <w:tr w:rsidR="00CC34EF" w14:paraId="15B907C7" w14:textId="77777777" w:rsidTr="002D17AE">
        <w:trPr>
          <w:trHeight w:val="253"/>
        </w:trPr>
        <w:tc>
          <w:tcPr>
            <w:tcW w:w="1088" w:type="dxa"/>
          </w:tcPr>
          <w:p w14:paraId="660EEF91" w14:textId="77777777" w:rsidR="00CC34EF" w:rsidRDefault="00CC34EF" w:rsidP="002D17AE">
            <w:pPr>
              <w:pStyle w:val="TableParagraph"/>
              <w:spacing w:line="233" w:lineRule="exact"/>
              <w:ind w:left="50"/>
            </w:pPr>
            <w:r>
              <w:rPr>
                <w:spacing w:val="-5"/>
              </w:rPr>
              <w:t>318</w:t>
            </w:r>
          </w:p>
        </w:tc>
        <w:tc>
          <w:tcPr>
            <w:tcW w:w="3770" w:type="dxa"/>
          </w:tcPr>
          <w:p w14:paraId="6609817A" w14:textId="77777777" w:rsidR="00CC34EF" w:rsidRDefault="00CC34EF" w:rsidP="002D17AE">
            <w:pPr>
              <w:pStyle w:val="TableParagraph"/>
              <w:spacing w:line="233" w:lineRule="exact"/>
              <w:ind w:left="402"/>
            </w:pPr>
            <w:r>
              <w:t>Marketing</w:t>
            </w:r>
            <w:r>
              <w:rPr>
                <w:spacing w:val="-9"/>
              </w:rPr>
              <w:t xml:space="preserve"> </w:t>
            </w:r>
            <w:r>
              <w:t>(7-</w:t>
            </w:r>
            <w:r>
              <w:rPr>
                <w:spacing w:val="-5"/>
              </w:rPr>
              <w:t>12)</w:t>
            </w:r>
          </w:p>
        </w:tc>
      </w:tr>
      <w:tr w:rsidR="00CC34EF" w14:paraId="003546B9" w14:textId="77777777" w:rsidTr="002D17AE">
        <w:trPr>
          <w:trHeight w:val="249"/>
        </w:trPr>
        <w:tc>
          <w:tcPr>
            <w:tcW w:w="1088" w:type="dxa"/>
          </w:tcPr>
          <w:p w14:paraId="766C2AB1" w14:textId="77777777" w:rsidR="00CC34EF" w:rsidRDefault="00CC34EF" w:rsidP="002D17AE">
            <w:pPr>
              <w:pStyle w:val="TableParagraph"/>
              <w:spacing w:line="229" w:lineRule="exact"/>
              <w:ind w:left="50"/>
            </w:pPr>
            <w:r>
              <w:rPr>
                <w:spacing w:val="-5"/>
              </w:rPr>
              <w:t>322</w:t>
            </w:r>
          </w:p>
        </w:tc>
        <w:tc>
          <w:tcPr>
            <w:tcW w:w="3770" w:type="dxa"/>
          </w:tcPr>
          <w:p w14:paraId="2EAEBA7E" w14:textId="77777777" w:rsidR="00CC34EF" w:rsidRDefault="00CC34EF" w:rsidP="002D17AE">
            <w:pPr>
              <w:pStyle w:val="TableParagraph"/>
              <w:spacing w:line="229" w:lineRule="exact"/>
              <w:ind w:left="402"/>
            </w:pPr>
            <w:r>
              <w:t>Home</w:t>
            </w:r>
            <w:r>
              <w:rPr>
                <w:spacing w:val="-5"/>
              </w:rPr>
              <w:t xml:space="preserve"> </w:t>
            </w:r>
            <w:r>
              <w:t>Economics</w:t>
            </w:r>
            <w:r>
              <w:rPr>
                <w:spacing w:val="-5"/>
              </w:rPr>
              <w:t xml:space="preserve"> </w:t>
            </w:r>
            <w:r>
              <w:t>(7-</w:t>
            </w:r>
            <w:r>
              <w:rPr>
                <w:spacing w:val="-5"/>
              </w:rPr>
              <w:t>12)</w:t>
            </w:r>
          </w:p>
        </w:tc>
      </w:tr>
    </w:tbl>
    <w:p w14:paraId="16E6DD9C" w14:textId="77777777" w:rsidR="00CC34EF" w:rsidRDefault="00CC34EF" w:rsidP="009A4DE7">
      <w:pPr>
        <w:spacing w:before="259"/>
        <w:ind w:left="219"/>
        <w:jc w:val="both"/>
      </w:pPr>
      <w:r>
        <w:t>405</w:t>
      </w:r>
      <w:r>
        <w:rPr>
          <w:spacing w:val="-6"/>
        </w:rPr>
        <w:t xml:space="preserve"> </w:t>
      </w:r>
      <w:r>
        <w:t>and</w:t>
      </w:r>
      <w:r>
        <w:rPr>
          <w:spacing w:val="-3"/>
        </w:rPr>
        <w:t xml:space="preserve"> </w:t>
      </w:r>
      <w:r>
        <w:t>411</w:t>
      </w:r>
      <w:r>
        <w:rPr>
          <w:spacing w:val="-3"/>
        </w:rPr>
        <w:t xml:space="preserve"> </w:t>
      </w:r>
      <w:r>
        <w:t>are</w:t>
      </w:r>
      <w:r>
        <w:rPr>
          <w:spacing w:val="-3"/>
        </w:rPr>
        <w:t xml:space="preserve"> </w:t>
      </w:r>
      <w:r>
        <w:t>academic</w:t>
      </w:r>
      <w:r>
        <w:rPr>
          <w:spacing w:val="-3"/>
        </w:rPr>
        <w:t xml:space="preserve"> </w:t>
      </w:r>
      <w:r>
        <w:t>endorsements</w:t>
      </w:r>
      <w:r>
        <w:rPr>
          <w:spacing w:val="-3"/>
        </w:rPr>
        <w:t xml:space="preserve"> </w:t>
      </w:r>
      <w:r>
        <w:t>that</w:t>
      </w:r>
      <w:r>
        <w:rPr>
          <w:spacing w:val="-5"/>
        </w:rPr>
        <w:t xml:space="preserve"> </w:t>
      </w:r>
      <w:r>
        <w:t>are</w:t>
      </w:r>
      <w:r>
        <w:rPr>
          <w:spacing w:val="-4"/>
        </w:rPr>
        <w:t xml:space="preserve"> </w:t>
      </w:r>
      <w:r>
        <w:t>added</w:t>
      </w:r>
      <w:r>
        <w:rPr>
          <w:spacing w:val="-6"/>
        </w:rPr>
        <w:t xml:space="preserve"> </w:t>
      </w:r>
      <w:r>
        <w:t>by</w:t>
      </w:r>
      <w:r>
        <w:rPr>
          <w:spacing w:val="-3"/>
        </w:rPr>
        <w:t xml:space="preserve"> </w:t>
      </w:r>
      <w:r>
        <w:t>completion</w:t>
      </w:r>
      <w:r>
        <w:rPr>
          <w:spacing w:val="-3"/>
        </w:rPr>
        <w:t xml:space="preserve"> </w:t>
      </w:r>
      <w:r>
        <w:t>of</w:t>
      </w:r>
      <w:r>
        <w:rPr>
          <w:spacing w:val="-2"/>
        </w:rPr>
        <w:t xml:space="preserve"> </w:t>
      </w:r>
      <w:r>
        <w:t>special</w:t>
      </w:r>
      <w:r>
        <w:rPr>
          <w:spacing w:val="-4"/>
        </w:rPr>
        <w:t xml:space="preserve"> </w:t>
      </w:r>
      <w:r>
        <w:t>CTE</w:t>
      </w:r>
      <w:r>
        <w:rPr>
          <w:spacing w:val="-3"/>
        </w:rPr>
        <w:t xml:space="preserve"> </w:t>
      </w:r>
      <w:r>
        <w:rPr>
          <w:spacing w:val="-2"/>
        </w:rPr>
        <w:t>requirements</w:t>
      </w:r>
    </w:p>
    <w:p w14:paraId="31D05834" w14:textId="77777777" w:rsidR="00CC34EF" w:rsidRDefault="00CC34EF" w:rsidP="009A4DE7">
      <w:pPr>
        <w:pStyle w:val="BodyText"/>
        <w:rPr>
          <w:sz w:val="22"/>
        </w:rPr>
      </w:pPr>
    </w:p>
    <w:p w14:paraId="20D4A362" w14:textId="77777777" w:rsidR="00CC34EF" w:rsidRDefault="00CC34EF" w:rsidP="009A4DE7">
      <w:pPr>
        <w:pStyle w:val="Heading4"/>
        <w:jc w:val="both"/>
      </w:pPr>
      <w:r>
        <w:t>Added</w:t>
      </w:r>
      <w:r>
        <w:rPr>
          <w:spacing w:val="-7"/>
        </w:rPr>
        <w:t xml:space="preserve"> </w:t>
      </w:r>
      <w:r>
        <w:t>by</w:t>
      </w:r>
      <w:r>
        <w:rPr>
          <w:spacing w:val="-4"/>
        </w:rPr>
        <w:t xml:space="preserve"> </w:t>
      </w:r>
      <w:r>
        <w:t>completion</w:t>
      </w:r>
      <w:r>
        <w:rPr>
          <w:spacing w:val="-4"/>
        </w:rPr>
        <w:t xml:space="preserve"> </w:t>
      </w:r>
      <w:r>
        <w:t>of</w:t>
      </w:r>
      <w:r>
        <w:rPr>
          <w:spacing w:val="-6"/>
        </w:rPr>
        <w:t xml:space="preserve"> </w:t>
      </w:r>
      <w:r>
        <w:t>MDE</w:t>
      </w:r>
      <w:r>
        <w:rPr>
          <w:spacing w:val="-4"/>
        </w:rPr>
        <w:t xml:space="preserve"> </w:t>
      </w:r>
      <w:r>
        <w:t>Approved</w:t>
      </w:r>
      <w:r>
        <w:rPr>
          <w:spacing w:val="-5"/>
        </w:rPr>
        <w:t xml:space="preserve"> </w:t>
      </w:r>
      <w:r>
        <w:t>Early</w:t>
      </w:r>
      <w:r>
        <w:rPr>
          <w:spacing w:val="-3"/>
        </w:rPr>
        <w:t xml:space="preserve"> </w:t>
      </w:r>
      <w:r>
        <w:t>Childhood</w:t>
      </w:r>
      <w:r>
        <w:rPr>
          <w:spacing w:val="-7"/>
        </w:rPr>
        <w:t xml:space="preserve"> </w:t>
      </w:r>
      <w:r>
        <w:t>Specialized</w:t>
      </w:r>
      <w:r>
        <w:rPr>
          <w:spacing w:val="-4"/>
        </w:rPr>
        <w:t xml:space="preserve"> </w:t>
      </w:r>
      <w:r>
        <w:rPr>
          <w:spacing w:val="-2"/>
        </w:rPr>
        <w:t>Training</w:t>
      </w:r>
    </w:p>
    <w:p w14:paraId="188CA026" w14:textId="77777777" w:rsidR="00CC34EF" w:rsidRDefault="00CC34EF" w:rsidP="00181A3C">
      <w:pPr>
        <w:spacing w:before="1"/>
        <w:ind w:left="218" w:right="240"/>
        <w:jc w:val="both"/>
      </w:pPr>
      <w:r>
        <w:t>122 Pre-Kindergarten add-on endorsement can only be added to a valid Elementary Education (116, 152, or</w:t>
      </w:r>
      <w:r>
        <w:rPr>
          <w:spacing w:val="-6"/>
        </w:rPr>
        <w:t xml:space="preserve"> </w:t>
      </w:r>
      <w:r>
        <w:t>120)</w:t>
      </w:r>
      <w:r>
        <w:rPr>
          <w:spacing w:val="-6"/>
        </w:rPr>
        <w:t xml:space="preserve"> </w:t>
      </w:r>
      <w:r>
        <w:t>or</w:t>
      </w:r>
      <w:r>
        <w:rPr>
          <w:spacing w:val="-6"/>
        </w:rPr>
        <w:t xml:space="preserve"> </w:t>
      </w:r>
      <w:r>
        <w:t>select</w:t>
      </w:r>
      <w:r>
        <w:rPr>
          <w:spacing w:val="-6"/>
        </w:rPr>
        <w:t xml:space="preserve"> </w:t>
      </w:r>
      <w:r>
        <w:t>Special</w:t>
      </w:r>
      <w:r>
        <w:rPr>
          <w:spacing w:val="-6"/>
        </w:rPr>
        <w:t xml:space="preserve"> </w:t>
      </w:r>
      <w:r>
        <w:t>Education</w:t>
      </w:r>
      <w:r>
        <w:rPr>
          <w:spacing w:val="-9"/>
        </w:rPr>
        <w:t xml:space="preserve"> </w:t>
      </w:r>
      <w:r>
        <w:t>(221,</w:t>
      </w:r>
      <w:r>
        <w:rPr>
          <w:spacing w:val="-7"/>
        </w:rPr>
        <w:t xml:space="preserve"> </w:t>
      </w:r>
      <w:r>
        <w:t>222,</w:t>
      </w:r>
      <w:r>
        <w:rPr>
          <w:spacing w:val="-7"/>
        </w:rPr>
        <w:t xml:space="preserve"> </w:t>
      </w:r>
      <w:r>
        <w:t>or</w:t>
      </w:r>
      <w:r>
        <w:rPr>
          <w:spacing w:val="-9"/>
        </w:rPr>
        <w:t xml:space="preserve"> </w:t>
      </w:r>
      <w:r>
        <w:t>223)</w:t>
      </w:r>
      <w:r>
        <w:rPr>
          <w:spacing w:val="-9"/>
        </w:rPr>
        <w:t xml:space="preserve"> </w:t>
      </w:r>
      <w:r>
        <w:t>licenses</w:t>
      </w:r>
      <w:r>
        <w:rPr>
          <w:spacing w:val="-7"/>
        </w:rPr>
        <w:t xml:space="preserve"> </w:t>
      </w:r>
      <w:r>
        <w:t>that</w:t>
      </w:r>
      <w:r>
        <w:rPr>
          <w:spacing w:val="-8"/>
        </w:rPr>
        <w:t xml:space="preserve"> </w:t>
      </w:r>
      <w:r>
        <w:t>includes</w:t>
      </w:r>
      <w:r>
        <w:rPr>
          <w:spacing w:val="-7"/>
        </w:rPr>
        <w:t xml:space="preserve"> </w:t>
      </w:r>
      <w:r>
        <w:t>Kindergarten</w:t>
      </w:r>
      <w:r>
        <w:rPr>
          <w:spacing w:val="-7"/>
        </w:rPr>
        <w:t xml:space="preserve"> </w:t>
      </w:r>
      <w:r>
        <w:t>by</w:t>
      </w:r>
      <w:r>
        <w:rPr>
          <w:spacing w:val="-9"/>
        </w:rPr>
        <w:t xml:space="preserve"> </w:t>
      </w:r>
      <w:r>
        <w:t>completion</w:t>
      </w:r>
      <w:r>
        <w:rPr>
          <w:spacing w:val="-7"/>
        </w:rPr>
        <w:t xml:space="preserve"> </w:t>
      </w:r>
      <w:r>
        <w:t>of the MDE Approved Early Childhood Specialized Training</w:t>
      </w:r>
    </w:p>
    <w:p w14:paraId="65E89876" w14:textId="77777777" w:rsidR="00CC34EF" w:rsidRDefault="00CC34EF" w:rsidP="00181A3C">
      <w:pPr>
        <w:spacing w:before="1"/>
        <w:ind w:left="218" w:right="240"/>
        <w:jc w:val="both"/>
      </w:pPr>
    </w:p>
    <w:p w14:paraId="272DCBB9" w14:textId="77777777" w:rsidR="00CC34EF" w:rsidRPr="00181A3C" w:rsidRDefault="00CC34EF" w:rsidP="00181A3C">
      <w:pPr>
        <w:spacing w:before="1"/>
        <w:ind w:left="218" w:right="240"/>
        <w:jc w:val="both"/>
      </w:pPr>
      <w:r w:rsidRPr="00A178B8">
        <w:rPr>
          <w:rFonts w:eastAsia="Calibri"/>
          <w:b/>
          <w:bCs/>
        </w:rPr>
        <w:t xml:space="preserve">Special Note -- Advanced Placement Endorsement: </w:t>
      </w:r>
      <w:r w:rsidRPr="00A178B8">
        <w:rPr>
          <w:i/>
          <w:iCs/>
          <w:spacing w:val="-2"/>
        </w:rPr>
        <w:t xml:space="preserve">Effective with the 2020-2021 school year, teachers may teach </w:t>
      </w:r>
      <w:r w:rsidRPr="007C60E9">
        <w:rPr>
          <w:i/>
          <w:iCs/>
          <w:spacing w:val="-2"/>
        </w:rPr>
        <w:t>an</w:t>
      </w:r>
      <w:r>
        <w:rPr>
          <w:i/>
          <w:iCs/>
          <w:spacing w:val="-2"/>
        </w:rPr>
        <w:t xml:space="preserve"> </w:t>
      </w:r>
      <w:r w:rsidRPr="00A178B8">
        <w:rPr>
          <w:i/>
          <w:iCs/>
          <w:spacing w:val="-2"/>
        </w:rPr>
        <w:t>Advanced Placement course with the appropriate</w:t>
      </w:r>
      <w:r>
        <w:rPr>
          <w:i/>
          <w:iCs/>
          <w:spacing w:val="-2"/>
        </w:rPr>
        <w:t xml:space="preserve"> </w:t>
      </w:r>
      <w:r w:rsidRPr="00A178B8">
        <w:rPr>
          <w:i/>
          <w:iCs/>
          <w:spacing w:val="-2"/>
        </w:rPr>
        <w:t xml:space="preserve">secondary education content area endorsement. </w:t>
      </w:r>
    </w:p>
    <w:p w14:paraId="22ED3E6B" w14:textId="77777777" w:rsidR="00CC34EF" w:rsidRPr="009C6638" w:rsidRDefault="00CC34EF" w:rsidP="009C6638">
      <w:pPr>
        <w:spacing w:before="251"/>
        <w:ind w:left="219" w:right="735" w:hanging="1"/>
        <w:jc w:val="both"/>
        <w:rPr>
          <w:b/>
          <w:i/>
          <w:iCs/>
          <w:spacing w:val="-2"/>
          <w:u w:val="single"/>
        </w:rPr>
      </w:pPr>
    </w:p>
    <w:p w14:paraId="028049EB" w14:textId="77777777" w:rsidR="00CC34EF" w:rsidRDefault="00CC34EF" w:rsidP="009A4DE7">
      <w:pPr>
        <w:jc w:val="both"/>
        <w:sectPr w:rsidR="00CC34EF" w:rsidSect="00CC34EF">
          <w:pgSz w:w="12240" w:h="15840"/>
          <w:pgMar w:top="680" w:right="700" w:bottom="1700" w:left="1220" w:header="0" w:footer="1446" w:gutter="0"/>
          <w:cols w:space="720"/>
        </w:sectPr>
      </w:pPr>
    </w:p>
    <w:p w14:paraId="0EA074F2" w14:textId="77777777" w:rsidR="00CC34EF" w:rsidRDefault="00CC34EF" w:rsidP="009A4DE7">
      <w:pPr>
        <w:pStyle w:val="BodyText"/>
        <w:spacing w:before="1"/>
        <w:rPr>
          <w:i/>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0"/>
        <w:gridCol w:w="2884"/>
        <w:gridCol w:w="1840"/>
        <w:gridCol w:w="2390"/>
      </w:tblGrid>
      <w:tr w:rsidR="00CC34EF" w14:paraId="3643B8ED" w14:textId="77777777" w:rsidTr="002D17AE">
        <w:trPr>
          <w:trHeight w:val="971"/>
        </w:trPr>
        <w:tc>
          <w:tcPr>
            <w:tcW w:w="9444" w:type="dxa"/>
            <w:gridSpan w:val="4"/>
          </w:tcPr>
          <w:p w14:paraId="3CB320B6" w14:textId="77777777" w:rsidR="00CC34EF" w:rsidRDefault="00CC34EF" w:rsidP="002D17AE">
            <w:pPr>
              <w:pStyle w:val="TableParagraph"/>
              <w:spacing w:before="253" w:line="266" w:lineRule="exact"/>
              <w:ind w:left="9"/>
              <w:jc w:val="center"/>
              <w:rPr>
                <w:b/>
                <w:sz w:val="24"/>
              </w:rPr>
            </w:pPr>
            <w:r>
              <w:rPr>
                <w:b/>
                <w:sz w:val="24"/>
              </w:rPr>
              <w:t>SUPPLEMENTAL</w:t>
            </w:r>
            <w:r>
              <w:rPr>
                <w:b/>
                <w:spacing w:val="-6"/>
                <w:sz w:val="24"/>
              </w:rPr>
              <w:t xml:space="preserve"> </w:t>
            </w:r>
            <w:r>
              <w:rPr>
                <w:b/>
                <w:spacing w:val="-2"/>
                <w:sz w:val="24"/>
              </w:rPr>
              <w:t>ENDORSEMENTS</w:t>
            </w:r>
          </w:p>
          <w:p w14:paraId="3EFACAD2" w14:textId="77777777" w:rsidR="00CC34EF" w:rsidRDefault="00CC34EF" w:rsidP="002D17AE">
            <w:pPr>
              <w:pStyle w:val="TableParagraph"/>
              <w:spacing w:line="266" w:lineRule="exact"/>
              <w:ind w:left="1351"/>
              <w:rPr>
                <w:b/>
                <w:i/>
                <w:sz w:val="24"/>
              </w:rPr>
            </w:pPr>
            <w:r>
              <w:rPr>
                <w:b/>
                <w:i/>
                <w:sz w:val="24"/>
              </w:rPr>
              <w:t>(See</w:t>
            </w:r>
            <w:r>
              <w:rPr>
                <w:b/>
                <w:i/>
                <w:spacing w:val="-5"/>
                <w:sz w:val="24"/>
              </w:rPr>
              <w:t xml:space="preserve"> </w:t>
            </w:r>
            <w:r>
              <w:rPr>
                <w:b/>
                <w:i/>
                <w:sz w:val="24"/>
              </w:rPr>
              <w:t>Appendix</w:t>
            </w:r>
            <w:r>
              <w:rPr>
                <w:b/>
                <w:i/>
                <w:spacing w:val="-2"/>
                <w:sz w:val="24"/>
              </w:rPr>
              <w:t xml:space="preserve"> </w:t>
            </w:r>
            <w:r>
              <w:rPr>
                <w:b/>
                <w:i/>
                <w:sz w:val="24"/>
              </w:rPr>
              <w:t>A</w:t>
            </w:r>
            <w:r>
              <w:rPr>
                <w:b/>
                <w:i/>
                <w:spacing w:val="-1"/>
                <w:sz w:val="24"/>
              </w:rPr>
              <w:t xml:space="preserve"> </w:t>
            </w:r>
            <w:r>
              <w:rPr>
                <w:b/>
                <w:i/>
                <w:sz w:val="24"/>
              </w:rPr>
              <w:t>for</w:t>
            </w:r>
            <w:r>
              <w:rPr>
                <w:b/>
                <w:i/>
                <w:spacing w:val="-2"/>
                <w:sz w:val="24"/>
              </w:rPr>
              <w:t xml:space="preserve"> </w:t>
            </w:r>
            <w:r>
              <w:rPr>
                <w:b/>
                <w:i/>
                <w:sz w:val="24"/>
              </w:rPr>
              <w:t>Supplemental</w:t>
            </w:r>
            <w:r>
              <w:rPr>
                <w:b/>
                <w:i/>
                <w:spacing w:val="-2"/>
                <w:sz w:val="24"/>
              </w:rPr>
              <w:t xml:space="preserve"> </w:t>
            </w:r>
            <w:r>
              <w:rPr>
                <w:b/>
                <w:i/>
                <w:sz w:val="24"/>
              </w:rPr>
              <w:t>Endorsement</w:t>
            </w:r>
            <w:r>
              <w:rPr>
                <w:b/>
                <w:i/>
                <w:spacing w:val="-3"/>
                <w:sz w:val="24"/>
              </w:rPr>
              <w:t xml:space="preserve"> </w:t>
            </w:r>
            <w:r>
              <w:rPr>
                <w:b/>
                <w:i/>
                <w:sz w:val="24"/>
              </w:rPr>
              <w:t>Areas</w:t>
            </w:r>
            <w:r>
              <w:rPr>
                <w:b/>
                <w:i/>
                <w:spacing w:val="-2"/>
                <w:sz w:val="24"/>
              </w:rPr>
              <w:t xml:space="preserve"> </w:t>
            </w:r>
            <w:r>
              <w:rPr>
                <w:b/>
                <w:i/>
                <w:sz w:val="24"/>
              </w:rPr>
              <w:t>that</w:t>
            </w:r>
            <w:r>
              <w:rPr>
                <w:b/>
                <w:i/>
                <w:spacing w:val="-1"/>
                <w:sz w:val="24"/>
              </w:rPr>
              <w:t xml:space="preserve"> </w:t>
            </w:r>
            <w:r>
              <w:rPr>
                <w:b/>
                <w:i/>
                <w:sz w:val="24"/>
              </w:rPr>
              <w:t>may</w:t>
            </w:r>
            <w:r>
              <w:rPr>
                <w:b/>
                <w:i/>
                <w:spacing w:val="-3"/>
                <w:sz w:val="24"/>
              </w:rPr>
              <w:t xml:space="preserve"> </w:t>
            </w:r>
            <w:r>
              <w:rPr>
                <w:b/>
                <w:i/>
                <w:sz w:val="24"/>
              </w:rPr>
              <w:t>be</w:t>
            </w:r>
            <w:r>
              <w:rPr>
                <w:b/>
                <w:i/>
                <w:spacing w:val="-2"/>
                <w:sz w:val="24"/>
              </w:rPr>
              <w:t xml:space="preserve"> added.)</w:t>
            </w:r>
          </w:p>
        </w:tc>
      </w:tr>
      <w:tr w:rsidR="00CC34EF" w14:paraId="3B50AD91" w14:textId="77777777" w:rsidTr="002D17AE">
        <w:trPr>
          <w:trHeight w:val="515"/>
        </w:trPr>
        <w:tc>
          <w:tcPr>
            <w:tcW w:w="2330" w:type="dxa"/>
          </w:tcPr>
          <w:p w14:paraId="5F1A1F62" w14:textId="77777777" w:rsidR="00CC34EF" w:rsidRDefault="00CC34EF" w:rsidP="002D17AE">
            <w:pPr>
              <w:pStyle w:val="TableParagraph"/>
              <w:spacing w:before="119"/>
              <w:ind w:left="777"/>
              <w:rPr>
                <w:b/>
                <w:sz w:val="24"/>
              </w:rPr>
            </w:pPr>
            <w:r>
              <w:rPr>
                <w:b/>
                <w:spacing w:val="-2"/>
                <w:sz w:val="24"/>
              </w:rPr>
              <w:t>License</w:t>
            </w:r>
          </w:p>
        </w:tc>
        <w:tc>
          <w:tcPr>
            <w:tcW w:w="2884" w:type="dxa"/>
          </w:tcPr>
          <w:p w14:paraId="0832D0CA" w14:textId="77777777" w:rsidR="00CC34EF" w:rsidRDefault="00CC34EF" w:rsidP="002D17AE">
            <w:pPr>
              <w:pStyle w:val="TableParagraph"/>
              <w:spacing w:before="119"/>
              <w:ind w:left="720"/>
              <w:rPr>
                <w:b/>
                <w:sz w:val="24"/>
              </w:rPr>
            </w:pPr>
            <w:r>
              <w:rPr>
                <w:b/>
                <w:spacing w:val="-2"/>
                <w:sz w:val="24"/>
              </w:rPr>
              <w:t>Requirements</w:t>
            </w:r>
          </w:p>
        </w:tc>
        <w:tc>
          <w:tcPr>
            <w:tcW w:w="1840" w:type="dxa"/>
          </w:tcPr>
          <w:p w14:paraId="20809539" w14:textId="77777777" w:rsidR="00CC34EF" w:rsidRDefault="00CC34EF" w:rsidP="002D17AE">
            <w:pPr>
              <w:pStyle w:val="TableParagraph"/>
              <w:spacing w:before="119"/>
              <w:ind w:left="507"/>
              <w:rPr>
                <w:b/>
                <w:sz w:val="24"/>
              </w:rPr>
            </w:pPr>
            <w:r>
              <w:rPr>
                <w:b/>
                <w:spacing w:val="-2"/>
                <w:sz w:val="24"/>
              </w:rPr>
              <w:t>Validity</w:t>
            </w:r>
          </w:p>
        </w:tc>
        <w:tc>
          <w:tcPr>
            <w:tcW w:w="2390" w:type="dxa"/>
          </w:tcPr>
          <w:p w14:paraId="7FE97C40" w14:textId="77777777" w:rsidR="00CC34EF" w:rsidRDefault="00CC34EF" w:rsidP="002D17AE">
            <w:pPr>
              <w:pStyle w:val="TableParagraph"/>
              <w:spacing w:before="119"/>
              <w:ind w:left="755"/>
              <w:rPr>
                <w:b/>
                <w:sz w:val="24"/>
              </w:rPr>
            </w:pPr>
            <w:r>
              <w:rPr>
                <w:b/>
                <w:spacing w:val="-2"/>
                <w:sz w:val="24"/>
              </w:rPr>
              <w:t>Renewal</w:t>
            </w:r>
          </w:p>
        </w:tc>
      </w:tr>
      <w:tr w:rsidR="00CC34EF" w14:paraId="4217FF28" w14:textId="77777777" w:rsidTr="002D17AE">
        <w:trPr>
          <w:trHeight w:val="10931"/>
        </w:trPr>
        <w:tc>
          <w:tcPr>
            <w:tcW w:w="2330" w:type="dxa"/>
          </w:tcPr>
          <w:p w14:paraId="211F7981" w14:textId="77777777" w:rsidR="00CC34EF" w:rsidRDefault="00CC34EF" w:rsidP="002D17AE">
            <w:pPr>
              <w:pStyle w:val="TableParagraph"/>
              <w:spacing w:before="119"/>
              <w:ind w:left="107" w:right="187"/>
              <w:rPr>
                <w:b/>
                <w:sz w:val="24"/>
              </w:rPr>
            </w:pPr>
            <w:r>
              <w:rPr>
                <w:b/>
                <w:spacing w:val="-2"/>
                <w:sz w:val="24"/>
              </w:rPr>
              <w:t xml:space="preserve">SUPPLEMENTAL ENDORSEMENT </w:t>
            </w:r>
            <w:r>
              <w:rPr>
                <w:b/>
                <w:sz w:val="24"/>
              </w:rPr>
              <w:t>AREAS ADDED TO A STANDARD OR</w:t>
            </w:r>
            <w:r>
              <w:rPr>
                <w:b/>
                <w:spacing w:val="-15"/>
                <w:sz w:val="24"/>
              </w:rPr>
              <w:t xml:space="preserve"> </w:t>
            </w:r>
            <w:r>
              <w:rPr>
                <w:b/>
                <w:sz w:val="24"/>
              </w:rPr>
              <w:t xml:space="preserve">THREE-YEAR </w:t>
            </w:r>
            <w:r>
              <w:rPr>
                <w:b/>
                <w:spacing w:val="-2"/>
                <w:sz w:val="24"/>
              </w:rPr>
              <w:t>EDUCATOR LICENSE</w:t>
            </w:r>
          </w:p>
          <w:p w14:paraId="4F851DEF" w14:textId="77777777" w:rsidR="00CC34EF" w:rsidRDefault="00CC34EF" w:rsidP="002D17AE">
            <w:pPr>
              <w:pStyle w:val="TableParagraph"/>
              <w:spacing w:before="120"/>
              <w:ind w:left="107" w:right="213"/>
              <w:rPr>
                <w:sz w:val="24"/>
              </w:rPr>
            </w:pPr>
            <w:r>
              <w:rPr>
                <w:b/>
                <w:sz w:val="24"/>
              </w:rPr>
              <w:t>Note:</w:t>
            </w:r>
            <w:r>
              <w:rPr>
                <w:b/>
                <w:spacing w:val="20"/>
                <w:sz w:val="24"/>
              </w:rPr>
              <w:t xml:space="preserve"> </w:t>
            </w:r>
            <w:r>
              <w:rPr>
                <w:sz w:val="24"/>
              </w:rPr>
              <w:t xml:space="preserve">Supplemental endorsements may not be added to a one-year educator license, two-year reciprocity license, JROTC License, or an expert citizen </w:t>
            </w:r>
            <w:r>
              <w:rPr>
                <w:spacing w:val="-2"/>
                <w:sz w:val="24"/>
              </w:rPr>
              <w:t>license.</w:t>
            </w:r>
          </w:p>
          <w:p w14:paraId="40DA2C05" w14:textId="77777777" w:rsidR="00CC34EF" w:rsidRDefault="00CC34EF" w:rsidP="002D17AE">
            <w:pPr>
              <w:pStyle w:val="TableParagraph"/>
              <w:spacing w:before="120"/>
              <w:ind w:left="107"/>
              <w:rPr>
                <w:sz w:val="24"/>
              </w:rPr>
            </w:pPr>
            <w:r>
              <w:rPr>
                <w:sz w:val="24"/>
              </w:rPr>
              <w:t>All supplemental endorsements are added</w:t>
            </w:r>
            <w:r>
              <w:rPr>
                <w:spacing w:val="-10"/>
                <w:sz w:val="24"/>
              </w:rPr>
              <w:t xml:space="preserve"> </w:t>
            </w:r>
            <w:r>
              <w:rPr>
                <w:sz w:val="24"/>
              </w:rPr>
              <w:t>at</w:t>
            </w:r>
            <w:r>
              <w:rPr>
                <w:spacing w:val="-10"/>
                <w:sz w:val="24"/>
              </w:rPr>
              <w:t xml:space="preserve"> </w:t>
            </w:r>
            <w:r>
              <w:rPr>
                <w:sz w:val="24"/>
              </w:rPr>
              <w:t>the</w:t>
            </w:r>
            <w:r>
              <w:rPr>
                <w:spacing w:val="-11"/>
                <w:sz w:val="24"/>
              </w:rPr>
              <w:t xml:space="preserve"> </w:t>
            </w:r>
            <w:r>
              <w:rPr>
                <w:sz w:val="24"/>
              </w:rPr>
              <w:t>Class</w:t>
            </w:r>
            <w:r>
              <w:rPr>
                <w:spacing w:val="-10"/>
                <w:sz w:val="24"/>
              </w:rPr>
              <w:t xml:space="preserve"> </w:t>
            </w:r>
            <w:r>
              <w:rPr>
                <w:sz w:val="24"/>
              </w:rPr>
              <w:t xml:space="preserve">A </w:t>
            </w:r>
            <w:r>
              <w:rPr>
                <w:spacing w:val="-2"/>
                <w:sz w:val="24"/>
              </w:rPr>
              <w:t>level.</w:t>
            </w:r>
          </w:p>
          <w:p w14:paraId="0CD79FA0" w14:textId="77777777" w:rsidR="00CC34EF" w:rsidRDefault="00CC34EF" w:rsidP="002D17AE">
            <w:pPr>
              <w:pStyle w:val="TableParagraph"/>
              <w:spacing w:before="120"/>
              <w:ind w:left="107" w:right="228"/>
              <w:rPr>
                <w:sz w:val="24"/>
              </w:rPr>
            </w:pPr>
            <w:r>
              <w:rPr>
                <w:b/>
                <w:sz w:val="24"/>
              </w:rPr>
              <w:t>Note:</w:t>
            </w:r>
            <w:r>
              <w:rPr>
                <w:b/>
                <w:spacing w:val="40"/>
                <w:sz w:val="24"/>
              </w:rPr>
              <w:t xml:space="preserve"> </w:t>
            </w:r>
            <w:r>
              <w:rPr>
                <w:sz w:val="24"/>
              </w:rPr>
              <w:t>Academic endorsements may not be added to the initial 3-year Career Technical</w:t>
            </w:r>
            <w:r>
              <w:rPr>
                <w:spacing w:val="-15"/>
                <w:sz w:val="24"/>
              </w:rPr>
              <w:t xml:space="preserve"> </w:t>
            </w:r>
            <w:r>
              <w:rPr>
                <w:sz w:val="24"/>
              </w:rPr>
              <w:t xml:space="preserve">Education </w:t>
            </w:r>
            <w:r>
              <w:rPr>
                <w:spacing w:val="-2"/>
                <w:sz w:val="24"/>
              </w:rPr>
              <w:t>license.</w:t>
            </w:r>
          </w:p>
        </w:tc>
        <w:tc>
          <w:tcPr>
            <w:tcW w:w="2884" w:type="dxa"/>
          </w:tcPr>
          <w:p w14:paraId="47136E81" w14:textId="77777777" w:rsidR="00CC34EF" w:rsidRDefault="00CC34EF" w:rsidP="002D17AE">
            <w:pPr>
              <w:pStyle w:val="TableParagraph"/>
              <w:numPr>
                <w:ilvl w:val="0"/>
                <w:numId w:val="16"/>
              </w:numPr>
              <w:tabs>
                <w:tab w:val="left" w:pos="465"/>
              </w:tabs>
              <w:ind w:right="304"/>
              <w:rPr>
                <w:sz w:val="24"/>
              </w:rPr>
            </w:pPr>
            <w:r>
              <w:rPr>
                <w:sz w:val="24"/>
              </w:rPr>
              <w:t>Hold a bachelor’s degree and a valid standard</w:t>
            </w:r>
            <w:r>
              <w:rPr>
                <w:spacing w:val="-15"/>
                <w:sz w:val="24"/>
              </w:rPr>
              <w:t xml:space="preserve"> </w:t>
            </w:r>
            <w:r>
              <w:rPr>
                <w:sz w:val="24"/>
              </w:rPr>
              <w:t>or</w:t>
            </w:r>
            <w:r>
              <w:rPr>
                <w:spacing w:val="-15"/>
                <w:sz w:val="24"/>
              </w:rPr>
              <w:t xml:space="preserve"> </w:t>
            </w:r>
            <w:r>
              <w:rPr>
                <w:sz w:val="24"/>
              </w:rPr>
              <w:t>three-year Mississippi license.</w:t>
            </w:r>
          </w:p>
          <w:p w14:paraId="4F83193D" w14:textId="77777777" w:rsidR="00CC34EF" w:rsidRDefault="00CC34EF" w:rsidP="002D17AE">
            <w:pPr>
              <w:pStyle w:val="TableParagraph"/>
              <w:numPr>
                <w:ilvl w:val="0"/>
                <w:numId w:val="16"/>
              </w:numPr>
              <w:tabs>
                <w:tab w:val="left" w:pos="465"/>
              </w:tabs>
              <w:ind w:right="168"/>
              <w:rPr>
                <w:sz w:val="24"/>
              </w:rPr>
            </w:pPr>
            <w:r>
              <w:rPr>
                <w:sz w:val="24"/>
              </w:rPr>
              <w:t>A minimum of 18 semester hours in a content area (with a grade</w:t>
            </w:r>
            <w:r>
              <w:rPr>
                <w:spacing w:val="-10"/>
                <w:sz w:val="24"/>
              </w:rPr>
              <w:t xml:space="preserve"> </w:t>
            </w:r>
            <w:r>
              <w:rPr>
                <w:sz w:val="24"/>
              </w:rPr>
              <w:t>of</w:t>
            </w:r>
            <w:r>
              <w:rPr>
                <w:spacing w:val="-9"/>
                <w:sz w:val="24"/>
              </w:rPr>
              <w:t xml:space="preserve"> </w:t>
            </w:r>
            <w:r>
              <w:rPr>
                <w:sz w:val="24"/>
              </w:rPr>
              <w:t>“C”</w:t>
            </w:r>
            <w:r>
              <w:rPr>
                <w:spacing w:val="-10"/>
                <w:sz w:val="24"/>
              </w:rPr>
              <w:t xml:space="preserve"> </w:t>
            </w:r>
            <w:r>
              <w:rPr>
                <w:sz w:val="24"/>
              </w:rPr>
              <w:t>or</w:t>
            </w:r>
            <w:r>
              <w:rPr>
                <w:spacing w:val="-10"/>
                <w:sz w:val="24"/>
              </w:rPr>
              <w:t xml:space="preserve"> </w:t>
            </w:r>
            <w:r>
              <w:rPr>
                <w:sz w:val="24"/>
              </w:rPr>
              <w:t>higher)</w:t>
            </w:r>
          </w:p>
          <w:p w14:paraId="736C12D9" w14:textId="77777777" w:rsidR="00CC34EF" w:rsidRDefault="00CC34EF" w:rsidP="002D17AE">
            <w:pPr>
              <w:pStyle w:val="TableParagraph"/>
              <w:spacing w:before="46"/>
              <w:ind w:left="5"/>
              <w:jc w:val="center"/>
              <w:rPr>
                <w:b/>
                <w:sz w:val="19"/>
              </w:rPr>
            </w:pPr>
            <w:r>
              <w:rPr>
                <w:b/>
                <w:spacing w:val="-5"/>
                <w:sz w:val="19"/>
              </w:rPr>
              <w:t>OR</w:t>
            </w:r>
          </w:p>
          <w:p w14:paraId="141BF8EF" w14:textId="77777777" w:rsidR="00CC34EF" w:rsidRDefault="00CC34EF" w:rsidP="002D17AE">
            <w:pPr>
              <w:pStyle w:val="TableParagraph"/>
              <w:spacing w:before="130"/>
              <w:ind w:left="345" w:right="133"/>
              <w:rPr>
                <w:sz w:val="24"/>
              </w:rPr>
            </w:pPr>
            <w:r>
              <w:rPr>
                <w:sz w:val="24"/>
              </w:rPr>
              <w:t xml:space="preserve">Institutional Program </w:t>
            </w:r>
            <w:r>
              <w:rPr>
                <w:spacing w:val="-2"/>
                <w:sz w:val="24"/>
              </w:rPr>
              <w:t xml:space="preserve">Verification </w:t>
            </w:r>
            <w:r>
              <w:rPr>
                <w:sz w:val="24"/>
              </w:rPr>
              <w:t>documenting</w:t>
            </w:r>
            <w:r>
              <w:rPr>
                <w:spacing w:val="-15"/>
                <w:sz w:val="24"/>
              </w:rPr>
              <w:t xml:space="preserve"> </w:t>
            </w:r>
            <w:r>
              <w:rPr>
                <w:sz w:val="24"/>
              </w:rPr>
              <w:t>completion of a program in an additional content area through</w:t>
            </w:r>
            <w:r>
              <w:rPr>
                <w:spacing w:val="-15"/>
                <w:sz w:val="24"/>
              </w:rPr>
              <w:t xml:space="preserve"> </w:t>
            </w:r>
            <w:r>
              <w:rPr>
                <w:sz w:val="24"/>
              </w:rPr>
              <w:t>a</w:t>
            </w:r>
            <w:r>
              <w:rPr>
                <w:spacing w:val="-15"/>
                <w:sz w:val="24"/>
              </w:rPr>
              <w:t xml:space="preserve"> </w:t>
            </w:r>
            <w:r>
              <w:rPr>
                <w:sz w:val="24"/>
              </w:rPr>
              <w:t>state-approved or regionally/nationally accredited institution of higher learning</w:t>
            </w:r>
          </w:p>
          <w:p w14:paraId="1029A419" w14:textId="77777777" w:rsidR="00CC34EF" w:rsidRDefault="00CC34EF" w:rsidP="002D17AE">
            <w:pPr>
              <w:pStyle w:val="TableParagraph"/>
              <w:spacing w:before="167"/>
              <w:ind w:left="5"/>
              <w:jc w:val="center"/>
              <w:rPr>
                <w:b/>
                <w:sz w:val="19"/>
              </w:rPr>
            </w:pPr>
            <w:r>
              <w:rPr>
                <w:b/>
                <w:spacing w:val="-5"/>
                <w:sz w:val="19"/>
              </w:rPr>
              <w:t>OR</w:t>
            </w:r>
          </w:p>
          <w:p w14:paraId="2888FA32" w14:textId="77777777" w:rsidR="00CC34EF" w:rsidRDefault="00CC34EF" w:rsidP="002D17AE">
            <w:pPr>
              <w:pStyle w:val="TableParagraph"/>
              <w:spacing w:before="131"/>
              <w:ind w:left="345"/>
              <w:rPr>
                <w:sz w:val="24"/>
              </w:rPr>
            </w:pPr>
            <w:r>
              <w:rPr>
                <w:sz w:val="24"/>
              </w:rPr>
              <w:t>Meet</w:t>
            </w:r>
            <w:r>
              <w:rPr>
                <w:spacing w:val="-13"/>
                <w:sz w:val="24"/>
              </w:rPr>
              <w:t xml:space="preserve"> </w:t>
            </w:r>
            <w:r>
              <w:rPr>
                <w:sz w:val="24"/>
              </w:rPr>
              <w:t>the</w:t>
            </w:r>
            <w:r>
              <w:rPr>
                <w:spacing w:val="-13"/>
                <w:sz w:val="24"/>
              </w:rPr>
              <w:t xml:space="preserve"> </w:t>
            </w:r>
            <w:r>
              <w:rPr>
                <w:sz w:val="24"/>
              </w:rPr>
              <w:t>minimum</w:t>
            </w:r>
            <w:r>
              <w:rPr>
                <w:spacing w:val="-13"/>
                <w:sz w:val="24"/>
              </w:rPr>
              <w:t xml:space="preserve"> </w:t>
            </w:r>
            <w:r>
              <w:rPr>
                <w:sz w:val="24"/>
              </w:rPr>
              <w:t>score on the Praxis Subject Assessment (Specialty Area Test)</w:t>
            </w:r>
          </w:p>
          <w:p w14:paraId="29F322F6" w14:textId="77777777" w:rsidR="00CC34EF" w:rsidRDefault="00CC34EF" w:rsidP="002D17AE">
            <w:pPr>
              <w:pStyle w:val="TableParagraph"/>
              <w:spacing w:before="167"/>
              <w:ind w:left="5"/>
              <w:jc w:val="center"/>
              <w:rPr>
                <w:b/>
                <w:sz w:val="19"/>
              </w:rPr>
            </w:pPr>
            <w:r>
              <w:rPr>
                <w:b/>
                <w:spacing w:val="-5"/>
                <w:sz w:val="19"/>
              </w:rPr>
              <w:t>OR</w:t>
            </w:r>
          </w:p>
          <w:p w14:paraId="6F910630" w14:textId="77777777" w:rsidR="00CC34EF" w:rsidRDefault="00CC34EF" w:rsidP="002D17AE">
            <w:pPr>
              <w:pStyle w:val="TableParagraph"/>
              <w:spacing w:before="131"/>
              <w:ind w:left="357" w:right="117"/>
              <w:rPr>
                <w:sz w:val="24"/>
              </w:rPr>
            </w:pPr>
            <w:r>
              <w:rPr>
                <w:sz w:val="24"/>
              </w:rPr>
              <w:t>Complete MDE approved</w:t>
            </w:r>
            <w:r>
              <w:rPr>
                <w:spacing w:val="-15"/>
                <w:sz w:val="24"/>
              </w:rPr>
              <w:t xml:space="preserve"> </w:t>
            </w:r>
            <w:r>
              <w:rPr>
                <w:sz w:val="24"/>
              </w:rPr>
              <w:t>coursework</w:t>
            </w:r>
            <w:r>
              <w:rPr>
                <w:spacing w:val="-15"/>
                <w:sz w:val="24"/>
              </w:rPr>
              <w:t xml:space="preserve"> </w:t>
            </w:r>
            <w:r>
              <w:rPr>
                <w:sz w:val="24"/>
              </w:rPr>
              <w:t xml:space="preserve">at Mississippi State </w:t>
            </w:r>
            <w:r>
              <w:rPr>
                <w:spacing w:val="-2"/>
                <w:sz w:val="24"/>
              </w:rPr>
              <w:t>University</w:t>
            </w:r>
          </w:p>
          <w:p w14:paraId="29A762F0" w14:textId="77777777" w:rsidR="00CC34EF" w:rsidRDefault="00CC34EF" w:rsidP="002D17AE">
            <w:pPr>
              <w:pStyle w:val="TableParagraph"/>
              <w:spacing w:before="120"/>
              <w:ind w:left="105" w:firstLine="180"/>
              <w:rPr>
                <w:b/>
                <w:sz w:val="24"/>
              </w:rPr>
            </w:pPr>
            <w:r>
              <w:rPr>
                <w:b/>
                <w:sz w:val="24"/>
              </w:rPr>
              <w:t>*See</w:t>
            </w:r>
            <w:r>
              <w:rPr>
                <w:b/>
                <w:spacing w:val="-13"/>
                <w:sz w:val="24"/>
              </w:rPr>
              <w:t xml:space="preserve"> </w:t>
            </w:r>
            <w:r>
              <w:rPr>
                <w:b/>
                <w:sz w:val="24"/>
              </w:rPr>
              <w:t>Appendix</w:t>
            </w:r>
            <w:r>
              <w:rPr>
                <w:b/>
                <w:spacing w:val="-12"/>
                <w:sz w:val="24"/>
              </w:rPr>
              <w:t xml:space="preserve"> </w:t>
            </w:r>
            <w:r>
              <w:rPr>
                <w:b/>
                <w:sz w:val="24"/>
              </w:rPr>
              <w:t>A</w:t>
            </w:r>
            <w:r>
              <w:rPr>
                <w:b/>
                <w:spacing w:val="-13"/>
                <w:sz w:val="24"/>
              </w:rPr>
              <w:t xml:space="preserve"> </w:t>
            </w:r>
            <w:r>
              <w:rPr>
                <w:b/>
                <w:sz w:val="24"/>
              </w:rPr>
              <w:t>for specific information.</w:t>
            </w:r>
          </w:p>
        </w:tc>
        <w:tc>
          <w:tcPr>
            <w:tcW w:w="1840" w:type="dxa"/>
          </w:tcPr>
          <w:p w14:paraId="158B62A3" w14:textId="77777777" w:rsidR="00CC34EF" w:rsidRDefault="00CC34EF" w:rsidP="002D17AE">
            <w:pPr>
              <w:pStyle w:val="TableParagraph"/>
              <w:spacing w:before="119"/>
              <w:ind w:left="108" w:right="124"/>
              <w:rPr>
                <w:sz w:val="24"/>
              </w:rPr>
            </w:pPr>
            <w:r>
              <w:rPr>
                <w:sz w:val="24"/>
              </w:rPr>
              <w:t>Based upon validity period of standard license</w:t>
            </w:r>
            <w:r>
              <w:rPr>
                <w:spacing w:val="-15"/>
                <w:sz w:val="24"/>
              </w:rPr>
              <w:t xml:space="preserve"> </w:t>
            </w:r>
            <w:r>
              <w:rPr>
                <w:sz w:val="24"/>
              </w:rPr>
              <w:t xml:space="preserve">currently </w:t>
            </w:r>
            <w:r>
              <w:rPr>
                <w:spacing w:val="-4"/>
                <w:sz w:val="24"/>
              </w:rPr>
              <w:t>held</w:t>
            </w:r>
          </w:p>
        </w:tc>
        <w:tc>
          <w:tcPr>
            <w:tcW w:w="2390" w:type="dxa"/>
          </w:tcPr>
          <w:p w14:paraId="1F53CBB4" w14:textId="77777777" w:rsidR="00CC34EF" w:rsidRDefault="00CC34EF" w:rsidP="002D17AE">
            <w:pPr>
              <w:pStyle w:val="TableParagraph"/>
              <w:spacing w:before="118" w:line="244" w:lineRule="auto"/>
              <w:ind w:left="109" w:right="125"/>
              <w:rPr>
                <w:i/>
              </w:rPr>
            </w:pPr>
            <w:r>
              <w:rPr>
                <w:i/>
              </w:rPr>
              <w:t>Five</w:t>
            </w:r>
            <w:r>
              <w:rPr>
                <w:i/>
                <w:spacing w:val="-12"/>
              </w:rPr>
              <w:t xml:space="preserve"> </w:t>
            </w:r>
            <w:r>
              <w:rPr>
                <w:i/>
              </w:rPr>
              <w:t>Year</w:t>
            </w:r>
            <w:r>
              <w:rPr>
                <w:i/>
                <w:spacing w:val="-12"/>
              </w:rPr>
              <w:t xml:space="preserve"> </w:t>
            </w:r>
            <w:r>
              <w:rPr>
                <w:i/>
              </w:rPr>
              <w:t>Class</w:t>
            </w:r>
            <w:r>
              <w:rPr>
                <w:i/>
                <w:spacing w:val="-12"/>
              </w:rPr>
              <w:t xml:space="preserve"> </w:t>
            </w:r>
            <w:r>
              <w:rPr>
                <w:i/>
              </w:rPr>
              <w:t>A License</w:t>
            </w:r>
            <w:r>
              <w:rPr>
                <w:i/>
                <w:spacing w:val="-3"/>
              </w:rPr>
              <w:t xml:space="preserve"> </w:t>
            </w:r>
            <w:r>
              <w:rPr>
                <w:i/>
                <w:spacing w:val="-2"/>
              </w:rPr>
              <w:t>Renewal:</w:t>
            </w:r>
          </w:p>
          <w:p w14:paraId="6CBA6C9D" w14:textId="77777777" w:rsidR="00CC34EF" w:rsidRDefault="00CC34EF" w:rsidP="002D17AE">
            <w:pPr>
              <w:pStyle w:val="TableParagraph"/>
              <w:spacing w:before="110" w:line="242" w:lineRule="auto"/>
              <w:ind w:left="109" w:right="125"/>
            </w:pPr>
            <w:r>
              <w:t>Ten (10) continuing education</w:t>
            </w:r>
            <w:r>
              <w:rPr>
                <w:spacing w:val="-14"/>
              </w:rPr>
              <w:t xml:space="preserve"> </w:t>
            </w:r>
            <w:r>
              <w:t>units</w:t>
            </w:r>
            <w:r>
              <w:rPr>
                <w:spacing w:val="-14"/>
              </w:rPr>
              <w:t xml:space="preserve"> </w:t>
            </w:r>
            <w:r>
              <w:t>(CEU’s) in content or job/skill related area</w:t>
            </w:r>
          </w:p>
          <w:p w14:paraId="46E5B407" w14:textId="77777777" w:rsidR="00CC34EF" w:rsidRDefault="00CC34EF" w:rsidP="002D17AE">
            <w:pPr>
              <w:pStyle w:val="TableParagraph"/>
              <w:spacing w:before="151"/>
              <w:ind w:left="9"/>
              <w:jc w:val="center"/>
              <w:rPr>
                <w:b/>
                <w:sz w:val="18"/>
              </w:rPr>
            </w:pPr>
            <w:r>
              <w:rPr>
                <w:b/>
                <w:spacing w:val="-5"/>
                <w:sz w:val="18"/>
              </w:rPr>
              <w:t>OR</w:t>
            </w:r>
          </w:p>
          <w:p w14:paraId="75384715" w14:textId="77777777" w:rsidR="00CC34EF" w:rsidRDefault="00CC34EF" w:rsidP="002D17AE">
            <w:pPr>
              <w:pStyle w:val="TableParagraph"/>
              <w:spacing w:before="125"/>
              <w:ind w:left="109" w:right="183"/>
            </w:pPr>
            <w:r>
              <w:t>Three (3) semester hours in content or job/skill</w:t>
            </w:r>
            <w:r>
              <w:rPr>
                <w:spacing w:val="-14"/>
              </w:rPr>
              <w:t xml:space="preserve"> </w:t>
            </w:r>
            <w:r>
              <w:t>related</w:t>
            </w:r>
            <w:r>
              <w:rPr>
                <w:spacing w:val="-14"/>
              </w:rPr>
              <w:t xml:space="preserve"> </w:t>
            </w:r>
            <w:r>
              <w:t>area</w:t>
            </w:r>
          </w:p>
          <w:p w14:paraId="0B0BE8F8" w14:textId="77777777" w:rsidR="00CC34EF" w:rsidRDefault="00CC34EF" w:rsidP="002D17AE">
            <w:pPr>
              <w:pStyle w:val="TableParagraph"/>
              <w:spacing w:before="162"/>
              <w:ind w:left="9"/>
              <w:jc w:val="center"/>
              <w:rPr>
                <w:b/>
                <w:sz w:val="18"/>
              </w:rPr>
            </w:pPr>
            <w:r>
              <w:rPr>
                <w:b/>
                <w:spacing w:val="-5"/>
                <w:sz w:val="18"/>
              </w:rPr>
              <w:t>AND</w:t>
            </w:r>
          </w:p>
          <w:p w14:paraId="62F51AC7" w14:textId="77777777" w:rsidR="00CC34EF" w:rsidRDefault="00CC34EF" w:rsidP="002D17AE">
            <w:pPr>
              <w:pStyle w:val="TableParagraph"/>
              <w:spacing w:before="125"/>
              <w:ind w:left="109" w:right="125"/>
            </w:pPr>
            <w:r>
              <w:t>Five (5) continuing education</w:t>
            </w:r>
            <w:r>
              <w:rPr>
                <w:spacing w:val="-14"/>
              </w:rPr>
              <w:t xml:space="preserve"> </w:t>
            </w:r>
            <w:r>
              <w:t>units</w:t>
            </w:r>
            <w:r>
              <w:rPr>
                <w:spacing w:val="-14"/>
              </w:rPr>
              <w:t xml:space="preserve"> </w:t>
            </w:r>
            <w:r>
              <w:t>(CEU’s) in content or job/skill related area</w:t>
            </w:r>
          </w:p>
          <w:p w14:paraId="70113655" w14:textId="77777777" w:rsidR="00CC34EF" w:rsidRDefault="00CC34EF" w:rsidP="002D17AE">
            <w:pPr>
              <w:pStyle w:val="TableParagraph"/>
              <w:spacing w:before="161"/>
              <w:ind w:left="9"/>
              <w:jc w:val="center"/>
              <w:rPr>
                <w:b/>
                <w:sz w:val="18"/>
              </w:rPr>
            </w:pPr>
            <w:r>
              <w:rPr>
                <w:b/>
                <w:spacing w:val="-5"/>
                <w:sz w:val="18"/>
              </w:rPr>
              <w:t>OR</w:t>
            </w:r>
          </w:p>
          <w:p w14:paraId="5F5E4640" w14:textId="77777777" w:rsidR="00CC34EF" w:rsidRDefault="00CC34EF" w:rsidP="002D17AE">
            <w:pPr>
              <w:pStyle w:val="TableParagraph"/>
              <w:spacing w:before="125" w:line="242" w:lineRule="auto"/>
              <w:ind w:left="109" w:right="183"/>
            </w:pPr>
            <w:r>
              <w:t>Six</w:t>
            </w:r>
            <w:r>
              <w:rPr>
                <w:spacing w:val="-13"/>
              </w:rPr>
              <w:t xml:space="preserve"> </w:t>
            </w:r>
            <w:r>
              <w:t>(6)</w:t>
            </w:r>
            <w:r>
              <w:rPr>
                <w:spacing w:val="-12"/>
              </w:rPr>
              <w:t xml:space="preserve"> </w:t>
            </w:r>
            <w:r>
              <w:t>semester</w:t>
            </w:r>
            <w:r>
              <w:rPr>
                <w:spacing w:val="-12"/>
              </w:rPr>
              <w:t xml:space="preserve"> </w:t>
            </w:r>
            <w:r>
              <w:t>hours in content or job/skill related area</w:t>
            </w:r>
          </w:p>
          <w:p w14:paraId="3EB9EA54" w14:textId="77777777" w:rsidR="00CC34EF" w:rsidRDefault="00CC34EF" w:rsidP="002D17AE">
            <w:pPr>
              <w:pStyle w:val="TableParagraph"/>
              <w:spacing w:before="112"/>
              <w:ind w:left="109" w:right="125"/>
              <w:rPr>
                <w:i/>
              </w:rPr>
            </w:pPr>
            <w:r>
              <w:rPr>
                <w:i/>
              </w:rPr>
              <w:t>Five</w:t>
            </w:r>
            <w:r>
              <w:rPr>
                <w:i/>
                <w:spacing w:val="-9"/>
              </w:rPr>
              <w:t xml:space="preserve"> </w:t>
            </w:r>
            <w:r>
              <w:rPr>
                <w:i/>
              </w:rPr>
              <w:t>Year</w:t>
            </w:r>
            <w:r>
              <w:rPr>
                <w:i/>
                <w:spacing w:val="-9"/>
              </w:rPr>
              <w:t xml:space="preserve"> </w:t>
            </w:r>
            <w:r>
              <w:rPr>
                <w:i/>
              </w:rPr>
              <w:t>Class</w:t>
            </w:r>
            <w:r>
              <w:rPr>
                <w:i/>
                <w:spacing w:val="-9"/>
              </w:rPr>
              <w:t xml:space="preserve"> </w:t>
            </w:r>
            <w:r>
              <w:rPr>
                <w:i/>
              </w:rPr>
              <w:t>AA</w:t>
            </w:r>
            <w:r>
              <w:rPr>
                <w:i/>
                <w:spacing w:val="-11"/>
              </w:rPr>
              <w:t xml:space="preserve"> </w:t>
            </w:r>
            <w:r>
              <w:rPr>
                <w:i/>
              </w:rPr>
              <w:t xml:space="preserve">or Higher License </w:t>
            </w:r>
            <w:r>
              <w:rPr>
                <w:i/>
                <w:spacing w:val="-2"/>
              </w:rPr>
              <w:t>Renewal:</w:t>
            </w:r>
          </w:p>
          <w:p w14:paraId="7D5F73A0" w14:textId="77777777" w:rsidR="00CC34EF" w:rsidRDefault="00CC34EF" w:rsidP="002D17AE">
            <w:pPr>
              <w:pStyle w:val="TableParagraph"/>
              <w:spacing w:before="119"/>
              <w:ind w:left="109" w:right="125"/>
            </w:pPr>
            <w:r>
              <w:t>Three (3) hours in content</w:t>
            </w:r>
            <w:r>
              <w:rPr>
                <w:spacing w:val="-14"/>
              </w:rPr>
              <w:t xml:space="preserve"> </w:t>
            </w:r>
            <w:r>
              <w:t>or</w:t>
            </w:r>
            <w:r>
              <w:rPr>
                <w:spacing w:val="-14"/>
              </w:rPr>
              <w:t xml:space="preserve"> </w:t>
            </w:r>
            <w:r>
              <w:t>job/skill related area</w:t>
            </w:r>
          </w:p>
          <w:p w14:paraId="51E3BC88" w14:textId="77777777" w:rsidR="00CC34EF" w:rsidRDefault="00CC34EF" w:rsidP="002D17AE">
            <w:pPr>
              <w:pStyle w:val="TableParagraph"/>
              <w:spacing w:before="162"/>
              <w:ind w:left="9"/>
              <w:jc w:val="center"/>
              <w:rPr>
                <w:b/>
                <w:sz w:val="18"/>
              </w:rPr>
            </w:pPr>
            <w:r>
              <w:rPr>
                <w:b/>
                <w:spacing w:val="-5"/>
                <w:sz w:val="18"/>
              </w:rPr>
              <w:t>OR</w:t>
            </w:r>
          </w:p>
          <w:p w14:paraId="28C48D8A" w14:textId="77777777" w:rsidR="00CC34EF" w:rsidRDefault="00CC34EF" w:rsidP="002D17AE">
            <w:pPr>
              <w:pStyle w:val="TableParagraph"/>
              <w:spacing w:before="125"/>
              <w:ind w:left="109" w:right="125"/>
            </w:pPr>
            <w:r>
              <w:t>Five (5) continuing education</w:t>
            </w:r>
            <w:r>
              <w:rPr>
                <w:spacing w:val="-14"/>
              </w:rPr>
              <w:t xml:space="preserve"> </w:t>
            </w:r>
            <w:r>
              <w:t>units</w:t>
            </w:r>
            <w:r>
              <w:rPr>
                <w:spacing w:val="-14"/>
              </w:rPr>
              <w:t xml:space="preserve"> </w:t>
            </w:r>
            <w:r>
              <w:t>(CEU’s) or equivalent in content or job/skill related area</w:t>
            </w:r>
          </w:p>
          <w:p w14:paraId="1776C2B3" w14:textId="77777777" w:rsidR="00CC34EF" w:rsidRDefault="00CC34EF" w:rsidP="002D17AE">
            <w:pPr>
              <w:pStyle w:val="TableParagraph"/>
              <w:spacing w:before="121"/>
              <w:ind w:left="109" w:right="125"/>
              <w:rPr>
                <w:b/>
                <w:i/>
              </w:rPr>
            </w:pPr>
            <w:r>
              <w:rPr>
                <w:b/>
                <w:i/>
              </w:rPr>
              <w:t>(Completion of these renewal</w:t>
            </w:r>
            <w:r>
              <w:rPr>
                <w:b/>
                <w:i/>
                <w:spacing w:val="-14"/>
              </w:rPr>
              <w:t xml:space="preserve"> </w:t>
            </w:r>
            <w:r>
              <w:rPr>
                <w:b/>
                <w:i/>
              </w:rPr>
              <w:t>requirements will also renew all existing five-year educator licenses)</w:t>
            </w:r>
          </w:p>
        </w:tc>
      </w:tr>
    </w:tbl>
    <w:p w14:paraId="2DA468DD" w14:textId="77777777" w:rsidR="00CC34EF" w:rsidRDefault="00CC34EF" w:rsidP="009A4DE7">
      <w:pPr>
        <w:sectPr w:rsidR="00CC34EF" w:rsidSect="00CC34EF">
          <w:pgSz w:w="12240" w:h="15840"/>
          <w:pgMar w:top="1420" w:right="700" w:bottom="1700" w:left="1220" w:header="0" w:footer="1446" w:gutter="0"/>
          <w:cols w:space="720"/>
        </w:sectPr>
      </w:pPr>
    </w:p>
    <w:p w14:paraId="1757BD21" w14:textId="77777777" w:rsidR="00CC34EF" w:rsidRDefault="00CC34EF" w:rsidP="009A4DE7">
      <w:pPr>
        <w:pStyle w:val="BodyText"/>
        <w:ind w:left="219"/>
      </w:pPr>
      <w:r>
        <w:rPr>
          <w:noProof/>
        </w:rPr>
        <w:lastRenderedPageBreak/>
        <mc:AlternateContent>
          <mc:Choice Requires="wps">
            <w:drawing>
              <wp:inline distT="0" distB="0" distL="0" distR="0" wp14:anchorId="3ADD22FF" wp14:editId="50945A11">
                <wp:extent cx="5937885" cy="520065"/>
                <wp:effectExtent l="9525" t="0" r="0" b="3809"/>
                <wp:docPr id="10798789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520065"/>
                        </a:xfrm>
                        <a:prstGeom prst="rect">
                          <a:avLst/>
                        </a:prstGeom>
                        <a:ln w="6096">
                          <a:solidFill>
                            <a:srgbClr val="000000"/>
                          </a:solidFill>
                          <a:prstDash val="solid"/>
                        </a:ln>
                      </wps:spPr>
                      <wps:txbx>
                        <w:txbxContent>
                          <w:p w14:paraId="455E1F13" w14:textId="77777777" w:rsidR="00CC34EF" w:rsidRDefault="00CC34EF" w:rsidP="009A4DE7">
                            <w:pPr>
                              <w:spacing w:before="1"/>
                              <w:ind w:left="2" w:right="4"/>
                              <w:jc w:val="center"/>
                              <w:rPr>
                                <w:b/>
                                <w:sz w:val="24"/>
                              </w:rPr>
                            </w:pPr>
                            <w:r>
                              <w:rPr>
                                <w:b/>
                                <w:sz w:val="24"/>
                              </w:rPr>
                              <w:t>APPENDIX</w:t>
                            </w:r>
                            <w:r>
                              <w:rPr>
                                <w:b/>
                                <w:spacing w:val="-6"/>
                                <w:sz w:val="24"/>
                              </w:rPr>
                              <w:t xml:space="preserve"> </w:t>
                            </w:r>
                            <w:r>
                              <w:rPr>
                                <w:b/>
                                <w:spacing w:val="-5"/>
                                <w:sz w:val="24"/>
                              </w:rPr>
                              <w:t>A:</w:t>
                            </w:r>
                          </w:p>
                          <w:p w14:paraId="46DAF285" w14:textId="77777777" w:rsidR="00CC34EF" w:rsidRDefault="00CC34EF" w:rsidP="009A4DE7">
                            <w:pPr>
                              <w:spacing w:line="265" w:lineRule="exact"/>
                              <w:ind w:left="2" w:right="2"/>
                              <w:jc w:val="center"/>
                              <w:rPr>
                                <w:b/>
                                <w:sz w:val="24"/>
                              </w:rPr>
                            </w:pPr>
                            <w:r>
                              <w:rPr>
                                <w:b/>
                                <w:sz w:val="24"/>
                              </w:rPr>
                              <w:t>SUPPLEMENTAL</w:t>
                            </w:r>
                            <w:r>
                              <w:rPr>
                                <w:b/>
                                <w:spacing w:val="-6"/>
                                <w:sz w:val="24"/>
                              </w:rPr>
                              <w:t xml:space="preserve"> </w:t>
                            </w:r>
                            <w:r>
                              <w:rPr>
                                <w:b/>
                                <w:sz w:val="24"/>
                              </w:rPr>
                              <w:t>ENDORSEMENTS</w:t>
                            </w:r>
                            <w:r>
                              <w:rPr>
                                <w:b/>
                                <w:spacing w:val="-3"/>
                                <w:sz w:val="24"/>
                              </w:rPr>
                              <w:t xml:space="preserve"> </w:t>
                            </w:r>
                            <w:r>
                              <w:rPr>
                                <w:b/>
                                <w:sz w:val="24"/>
                              </w:rPr>
                              <w:t>ADDED</w:t>
                            </w:r>
                            <w:r>
                              <w:rPr>
                                <w:b/>
                                <w:spacing w:val="-4"/>
                                <w:sz w:val="24"/>
                              </w:rPr>
                              <w:t xml:space="preserve"> </w:t>
                            </w:r>
                            <w:r>
                              <w:rPr>
                                <w:b/>
                                <w:sz w:val="24"/>
                              </w:rPr>
                              <w:t>TO</w:t>
                            </w:r>
                            <w:r>
                              <w:rPr>
                                <w:b/>
                                <w:spacing w:val="-3"/>
                                <w:sz w:val="24"/>
                              </w:rPr>
                              <w:t xml:space="preserve"> </w:t>
                            </w:r>
                            <w:r>
                              <w:rPr>
                                <w:b/>
                                <w:sz w:val="24"/>
                              </w:rPr>
                              <w:t>A</w:t>
                            </w:r>
                            <w:r>
                              <w:rPr>
                                <w:b/>
                                <w:spacing w:val="-3"/>
                                <w:sz w:val="24"/>
                              </w:rPr>
                              <w:t xml:space="preserve"> </w:t>
                            </w:r>
                            <w:r>
                              <w:rPr>
                                <w:b/>
                                <w:sz w:val="24"/>
                              </w:rPr>
                              <w:t>VALID</w:t>
                            </w:r>
                            <w:r>
                              <w:rPr>
                                <w:b/>
                                <w:spacing w:val="-4"/>
                                <w:sz w:val="24"/>
                              </w:rPr>
                              <w:t xml:space="preserve"> </w:t>
                            </w:r>
                            <w:r>
                              <w:rPr>
                                <w:b/>
                                <w:sz w:val="24"/>
                              </w:rPr>
                              <w:t>MISSISSIPPI</w:t>
                            </w:r>
                            <w:r>
                              <w:rPr>
                                <w:b/>
                                <w:spacing w:val="-3"/>
                                <w:sz w:val="24"/>
                              </w:rPr>
                              <w:t xml:space="preserve"> </w:t>
                            </w:r>
                            <w:r>
                              <w:rPr>
                                <w:b/>
                                <w:spacing w:val="-2"/>
                                <w:sz w:val="24"/>
                              </w:rPr>
                              <w:t>LICENSE</w:t>
                            </w:r>
                          </w:p>
                          <w:p w14:paraId="5896B141" w14:textId="77777777" w:rsidR="00CC34EF" w:rsidRDefault="00CC34EF" w:rsidP="009A4DE7">
                            <w:pPr>
                              <w:spacing w:line="265" w:lineRule="exact"/>
                              <w:ind w:left="689"/>
                              <w:jc w:val="center"/>
                              <w:rPr>
                                <w:b/>
                                <w:sz w:val="24"/>
                              </w:rPr>
                            </w:pPr>
                            <w:r>
                              <w:rPr>
                                <w:b/>
                                <w:spacing w:val="-2"/>
                                <w:sz w:val="24"/>
                              </w:rPr>
                              <w:t>(CONTINUED)</w:t>
                            </w:r>
                          </w:p>
                        </w:txbxContent>
                      </wps:txbx>
                      <wps:bodyPr wrap="square" lIns="0" tIns="0" rIns="0" bIns="0" rtlCol="0">
                        <a:noAutofit/>
                      </wps:bodyPr>
                    </wps:wsp>
                  </a:graphicData>
                </a:graphic>
              </wp:inline>
            </w:drawing>
          </mc:Choice>
          <mc:Fallback>
            <w:pict>
              <v:shape w14:anchorId="3ADD22FF" id="_x0000_s1068" type="#_x0000_t202" style="width:467.5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" filled="f" strokeweight=".48pt">
                <v:path arrowok="t"/>
                <v:textbox inset="0,0,0,0">
                  <w:txbxContent>
                    <w:p w14:paraId="455E1F13" w14:textId="77777777" w:rsidR="00CC34EF" w:rsidRDefault="00CC34EF" w:rsidP="009A4DE7">
                      <w:pPr>
                        <w:spacing w:before="1"/>
                        <w:ind w:left="2" w:right="4"/>
                        <w:jc w:val="center"/>
                        <w:rPr>
                          <w:b/>
                          <w:sz w:val="24"/>
                        </w:rPr>
                      </w:pPr>
                      <w:r>
                        <w:rPr>
                          <w:b/>
                          <w:sz w:val="24"/>
                        </w:rPr>
                        <w:t>APPENDIX</w:t>
                      </w:r>
                      <w:r>
                        <w:rPr>
                          <w:b/>
                          <w:spacing w:val="-6"/>
                          <w:sz w:val="24"/>
                        </w:rPr>
                        <w:t xml:space="preserve"> </w:t>
                      </w:r>
                      <w:r>
                        <w:rPr>
                          <w:b/>
                          <w:spacing w:val="-5"/>
                          <w:sz w:val="24"/>
                        </w:rPr>
                        <w:t>A:</w:t>
                      </w:r>
                    </w:p>
                    <w:p w14:paraId="46DAF285" w14:textId="77777777" w:rsidR="00CC34EF" w:rsidRDefault="00CC34EF" w:rsidP="009A4DE7">
                      <w:pPr>
                        <w:spacing w:line="265" w:lineRule="exact"/>
                        <w:ind w:left="2" w:right="2"/>
                        <w:jc w:val="center"/>
                        <w:rPr>
                          <w:b/>
                          <w:sz w:val="24"/>
                        </w:rPr>
                      </w:pPr>
                      <w:r>
                        <w:rPr>
                          <w:b/>
                          <w:sz w:val="24"/>
                        </w:rPr>
                        <w:t>SUPPLEMENTAL</w:t>
                      </w:r>
                      <w:r>
                        <w:rPr>
                          <w:b/>
                          <w:spacing w:val="-6"/>
                          <w:sz w:val="24"/>
                        </w:rPr>
                        <w:t xml:space="preserve"> </w:t>
                      </w:r>
                      <w:r>
                        <w:rPr>
                          <w:b/>
                          <w:sz w:val="24"/>
                        </w:rPr>
                        <w:t>ENDORSEMENTS</w:t>
                      </w:r>
                      <w:r>
                        <w:rPr>
                          <w:b/>
                          <w:spacing w:val="-3"/>
                          <w:sz w:val="24"/>
                        </w:rPr>
                        <w:t xml:space="preserve"> </w:t>
                      </w:r>
                      <w:r>
                        <w:rPr>
                          <w:b/>
                          <w:sz w:val="24"/>
                        </w:rPr>
                        <w:t>ADDED</w:t>
                      </w:r>
                      <w:r>
                        <w:rPr>
                          <w:b/>
                          <w:spacing w:val="-4"/>
                          <w:sz w:val="24"/>
                        </w:rPr>
                        <w:t xml:space="preserve"> </w:t>
                      </w:r>
                      <w:r>
                        <w:rPr>
                          <w:b/>
                          <w:sz w:val="24"/>
                        </w:rPr>
                        <w:t>TO</w:t>
                      </w:r>
                      <w:r>
                        <w:rPr>
                          <w:b/>
                          <w:spacing w:val="-3"/>
                          <w:sz w:val="24"/>
                        </w:rPr>
                        <w:t xml:space="preserve"> </w:t>
                      </w:r>
                      <w:r>
                        <w:rPr>
                          <w:b/>
                          <w:sz w:val="24"/>
                        </w:rPr>
                        <w:t>A</w:t>
                      </w:r>
                      <w:r>
                        <w:rPr>
                          <w:b/>
                          <w:spacing w:val="-3"/>
                          <w:sz w:val="24"/>
                        </w:rPr>
                        <w:t xml:space="preserve"> </w:t>
                      </w:r>
                      <w:r>
                        <w:rPr>
                          <w:b/>
                          <w:sz w:val="24"/>
                        </w:rPr>
                        <w:t>VALID</w:t>
                      </w:r>
                      <w:r>
                        <w:rPr>
                          <w:b/>
                          <w:spacing w:val="-4"/>
                          <w:sz w:val="24"/>
                        </w:rPr>
                        <w:t xml:space="preserve"> </w:t>
                      </w:r>
                      <w:r>
                        <w:rPr>
                          <w:b/>
                          <w:sz w:val="24"/>
                        </w:rPr>
                        <w:t>MISSISSIPPI</w:t>
                      </w:r>
                      <w:r>
                        <w:rPr>
                          <w:b/>
                          <w:spacing w:val="-3"/>
                          <w:sz w:val="24"/>
                        </w:rPr>
                        <w:t xml:space="preserve"> </w:t>
                      </w:r>
                      <w:r>
                        <w:rPr>
                          <w:b/>
                          <w:spacing w:val="-2"/>
                          <w:sz w:val="24"/>
                        </w:rPr>
                        <w:t>LICENSE</w:t>
                      </w:r>
                    </w:p>
                    <w:p w14:paraId="5896B141" w14:textId="77777777" w:rsidR="00CC34EF" w:rsidRDefault="00CC34EF" w:rsidP="009A4DE7">
                      <w:pPr>
                        <w:spacing w:line="265" w:lineRule="exact"/>
                        <w:ind w:left="689"/>
                        <w:jc w:val="center"/>
                        <w:rPr>
                          <w:b/>
                          <w:sz w:val="24"/>
                        </w:rPr>
                      </w:pPr>
                      <w:r>
                        <w:rPr>
                          <w:b/>
                          <w:spacing w:val="-2"/>
                          <w:sz w:val="24"/>
                        </w:rPr>
                        <w:t>(CONTINUED)</w:t>
                      </w:r>
                    </w:p>
                  </w:txbxContent>
                </v:textbox>
                <w10:anchorlock/>
              </v:shape>
            </w:pict>
          </mc:Fallback>
        </mc:AlternateContent>
      </w:r>
    </w:p>
    <w:p w14:paraId="1BFF6279" w14:textId="77777777" w:rsidR="00CC34EF" w:rsidRDefault="00CC34EF" w:rsidP="009A4DE7">
      <w:pPr>
        <w:pStyle w:val="Heading2"/>
        <w:spacing w:before="242"/>
        <w:ind w:left="2059" w:right="2581"/>
        <w:jc w:val="center"/>
      </w:pPr>
      <w:r>
        <w:t>405</w:t>
      </w:r>
      <w:r>
        <w:rPr>
          <w:spacing w:val="7"/>
        </w:rPr>
        <w:t xml:space="preserve"> </w:t>
      </w:r>
      <w:r>
        <w:t>Business</w:t>
      </w:r>
      <w:r>
        <w:rPr>
          <w:spacing w:val="35"/>
        </w:rPr>
        <w:t xml:space="preserve"> </w:t>
      </w:r>
      <w:r>
        <w:rPr>
          <w:spacing w:val="-2"/>
        </w:rPr>
        <w:t>Management</w:t>
      </w:r>
    </w:p>
    <w:p w14:paraId="2F717A60" w14:textId="77777777" w:rsidR="00CC34EF" w:rsidRDefault="00CC34EF" w:rsidP="009A4DE7">
      <w:pPr>
        <w:pStyle w:val="BodyText"/>
        <w:spacing w:before="173"/>
        <w:rPr>
          <w:b/>
          <w:sz w:val="24"/>
        </w:rPr>
      </w:pPr>
    </w:p>
    <w:p w14:paraId="2F70741E" w14:textId="77777777" w:rsidR="00CC34EF" w:rsidRDefault="00CC34EF" w:rsidP="00C869B3">
      <w:pPr>
        <w:ind w:left="219" w:right="737"/>
        <w:jc w:val="both"/>
        <w:rPr>
          <w:sz w:val="24"/>
        </w:rPr>
      </w:pPr>
      <w:r>
        <w:rPr>
          <w:sz w:val="24"/>
        </w:rPr>
        <w:t>This is an</w:t>
      </w:r>
      <w:r>
        <w:rPr>
          <w:spacing w:val="40"/>
          <w:sz w:val="24"/>
        </w:rPr>
        <w:t xml:space="preserve"> </w:t>
      </w:r>
      <w:r>
        <w:rPr>
          <w:sz w:val="24"/>
        </w:rPr>
        <w:t>"add on"</w:t>
      </w:r>
      <w:r>
        <w:rPr>
          <w:spacing w:val="40"/>
          <w:sz w:val="24"/>
        </w:rPr>
        <w:t xml:space="preserve"> </w:t>
      </w:r>
      <w:r>
        <w:rPr>
          <w:sz w:val="24"/>
        </w:rPr>
        <w:t>endorsement th</w:t>
      </w:r>
      <w:r>
        <w:rPr>
          <w:spacing w:val="24"/>
          <w:sz w:val="24"/>
        </w:rPr>
        <w:t xml:space="preserve">at </w:t>
      </w:r>
      <w:r>
        <w:rPr>
          <w:sz w:val="24"/>
        </w:rPr>
        <w:t xml:space="preserve">may be earned </w:t>
      </w:r>
      <w:r>
        <w:rPr>
          <w:spacing w:val="13"/>
          <w:sz w:val="24"/>
        </w:rPr>
        <w:t xml:space="preserve">only </w:t>
      </w:r>
      <w:r>
        <w:rPr>
          <w:sz w:val="24"/>
        </w:rPr>
        <w:t xml:space="preserve">by persons </w:t>
      </w:r>
      <w:r>
        <w:rPr>
          <w:spacing w:val="14"/>
          <w:sz w:val="24"/>
        </w:rPr>
        <w:t xml:space="preserve">who </w:t>
      </w:r>
      <w:r>
        <w:rPr>
          <w:sz w:val="24"/>
        </w:rPr>
        <w:t>hold a currently valid five-year standard Mississippi Educator License with endorsement 105 Business Education, 111 Computer Application, 318 Marketing, or 193 Economics.</w:t>
      </w:r>
    </w:p>
    <w:p w14:paraId="08236211" w14:textId="77777777" w:rsidR="00CC34EF" w:rsidRDefault="00CC34EF" w:rsidP="009A4DE7">
      <w:pPr>
        <w:tabs>
          <w:tab w:val="left" w:pos="4539"/>
        </w:tabs>
        <w:spacing w:before="33" w:line="584" w:lineRule="exact"/>
        <w:ind w:left="1300" w:right="3263" w:hanging="1080"/>
        <w:rPr>
          <w:sz w:val="24"/>
        </w:rPr>
      </w:pPr>
      <w:r>
        <w:rPr>
          <w:sz w:val="24"/>
        </w:rPr>
        <w:t>A 405 Business</w:t>
      </w:r>
      <w:r>
        <w:rPr>
          <w:spacing w:val="37"/>
          <w:sz w:val="24"/>
        </w:rPr>
        <w:t xml:space="preserve"> </w:t>
      </w:r>
      <w:r>
        <w:rPr>
          <w:sz w:val="24"/>
        </w:rPr>
        <w:t>Management endorsement</w:t>
      </w:r>
      <w:r>
        <w:rPr>
          <w:spacing w:val="40"/>
          <w:sz w:val="24"/>
        </w:rPr>
        <w:t xml:space="preserve"> </w:t>
      </w:r>
      <w:r>
        <w:rPr>
          <w:sz w:val="24"/>
        </w:rPr>
        <w:t>allows</w:t>
      </w:r>
      <w:r>
        <w:rPr>
          <w:spacing w:val="39"/>
          <w:sz w:val="24"/>
        </w:rPr>
        <w:t xml:space="preserve"> </w:t>
      </w:r>
      <w:r>
        <w:rPr>
          <w:sz w:val="24"/>
        </w:rPr>
        <w:t>a person</w:t>
      </w:r>
      <w:r>
        <w:rPr>
          <w:spacing w:val="40"/>
          <w:sz w:val="24"/>
        </w:rPr>
        <w:t xml:space="preserve"> </w:t>
      </w:r>
      <w:r>
        <w:rPr>
          <w:sz w:val="24"/>
        </w:rPr>
        <w:t>to teach: Accounting Essentials</w:t>
      </w:r>
      <w:r>
        <w:rPr>
          <w:sz w:val="24"/>
        </w:rPr>
        <w:tab/>
      </w:r>
      <w:r>
        <w:rPr>
          <w:spacing w:val="-2"/>
          <w:sz w:val="24"/>
        </w:rPr>
        <w:t>Entrepreneurship</w:t>
      </w:r>
    </w:p>
    <w:p w14:paraId="5075DE5F" w14:textId="77777777" w:rsidR="00CC34EF" w:rsidRDefault="00CC34EF" w:rsidP="009A4DE7">
      <w:pPr>
        <w:tabs>
          <w:tab w:val="left" w:pos="4539"/>
        </w:tabs>
        <w:spacing w:line="242" w:lineRule="exact"/>
        <w:ind w:left="1300"/>
        <w:rPr>
          <w:sz w:val="24"/>
        </w:rPr>
      </w:pPr>
      <w:r>
        <w:rPr>
          <w:sz w:val="24"/>
        </w:rPr>
        <w:t>Business</w:t>
      </w:r>
      <w:r>
        <w:rPr>
          <w:spacing w:val="22"/>
          <w:sz w:val="24"/>
        </w:rPr>
        <w:t xml:space="preserve"> </w:t>
      </w:r>
      <w:r>
        <w:rPr>
          <w:spacing w:val="18"/>
          <w:sz w:val="24"/>
        </w:rPr>
        <w:t>Essentials</w:t>
      </w:r>
      <w:r>
        <w:rPr>
          <w:sz w:val="24"/>
        </w:rPr>
        <w:tab/>
      </w:r>
      <w:r>
        <w:rPr>
          <w:spacing w:val="20"/>
          <w:sz w:val="24"/>
        </w:rPr>
        <w:t>Management</w:t>
      </w:r>
      <w:r>
        <w:rPr>
          <w:spacing w:val="50"/>
          <w:sz w:val="24"/>
        </w:rPr>
        <w:t xml:space="preserve"> </w:t>
      </w:r>
      <w:r>
        <w:rPr>
          <w:spacing w:val="18"/>
          <w:sz w:val="24"/>
        </w:rPr>
        <w:t>Essentials</w:t>
      </w:r>
    </w:p>
    <w:p w14:paraId="54E0C531" w14:textId="77777777" w:rsidR="00CC34EF" w:rsidRDefault="00CC34EF" w:rsidP="009A4DE7">
      <w:pPr>
        <w:tabs>
          <w:tab w:val="left" w:pos="4539"/>
        </w:tabs>
        <w:spacing w:before="34"/>
        <w:ind w:left="1300"/>
        <w:rPr>
          <w:sz w:val="24"/>
        </w:rPr>
      </w:pPr>
      <w:r>
        <w:rPr>
          <w:sz w:val="24"/>
        </w:rPr>
        <w:t>Business</w:t>
      </w:r>
      <w:r>
        <w:rPr>
          <w:spacing w:val="-1"/>
          <w:sz w:val="24"/>
        </w:rPr>
        <w:t xml:space="preserve"> </w:t>
      </w:r>
      <w:r>
        <w:rPr>
          <w:spacing w:val="-5"/>
          <w:sz w:val="24"/>
        </w:rPr>
        <w:t>Law</w:t>
      </w:r>
      <w:r>
        <w:rPr>
          <w:sz w:val="24"/>
        </w:rPr>
        <w:tab/>
        <w:t>Marketing</w:t>
      </w:r>
      <w:r>
        <w:rPr>
          <w:spacing w:val="-5"/>
          <w:sz w:val="24"/>
        </w:rPr>
        <w:t xml:space="preserve"> </w:t>
      </w:r>
      <w:r>
        <w:rPr>
          <w:spacing w:val="-2"/>
          <w:sz w:val="24"/>
        </w:rPr>
        <w:t>Essentials</w:t>
      </w:r>
    </w:p>
    <w:p w14:paraId="4DF9CB1B" w14:textId="77777777" w:rsidR="00CC34EF" w:rsidRDefault="00CC34EF" w:rsidP="009A4DE7">
      <w:pPr>
        <w:tabs>
          <w:tab w:val="left" w:pos="4539"/>
        </w:tabs>
        <w:spacing w:line="518" w:lineRule="auto"/>
        <w:ind w:left="220" w:right="4070" w:firstLine="1080"/>
        <w:rPr>
          <w:sz w:val="24"/>
        </w:rPr>
      </w:pPr>
      <w:r>
        <w:rPr>
          <w:spacing w:val="-2"/>
          <w:sz w:val="24"/>
        </w:rPr>
        <w:t>E-Commerce</w:t>
      </w:r>
      <w:r>
        <w:rPr>
          <w:sz w:val="24"/>
        </w:rPr>
        <w:tab/>
        <w:t>Personal Finance This endorsement</w:t>
      </w:r>
      <w:r>
        <w:rPr>
          <w:spacing w:val="40"/>
          <w:sz w:val="24"/>
        </w:rPr>
        <w:t xml:space="preserve"> </w:t>
      </w:r>
      <w:r>
        <w:rPr>
          <w:sz w:val="24"/>
        </w:rPr>
        <w:t>requires the following:</w:t>
      </w:r>
    </w:p>
    <w:p w14:paraId="02F1B0A4" w14:textId="77777777" w:rsidR="00CC34EF" w:rsidRDefault="00CC34EF" w:rsidP="009A4DE7">
      <w:pPr>
        <w:pStyle w:val="ListParagraph"/>
        <w:numPr>
          <w:ilvl w:val="0"/>
          <w:numId w:val="2"/>
        </w:numPr>
        <w:tabs>
          <w:tab w:val="left" w:pos="939"/>
        </w:tabs>
        <w:spacing w:line="248" w:lineRule="exact"/>
        <w:ind w:left="939"/>
        <w:rPr>
          <w:sz w:val="24"/>
        </w:rPr>
      </w:pPr>
      <w:r>
        <w:rPr>
          <w:sz w:val="24"/>
        </w:rPr>
        <w:t>Applicant</w:t>
      </w:r>
      <w:r>
        <w:rPr>
          <w:spacing w:val="22"/>
          <w:sz w:val="24"/>
        </w:rPr>
        <w:t xml:space="preserve"> </w:t>
      </w:r>
      <w:r>
        <w:rPr>
          <w:sz w:val="24"/>
        </w:rPr>
        <w:t>must</w:t>
      </w:r>
      <w:r>
        <w:rPr>
          <w:spacing w:val="47"/>
          <w:sz w:val="24"/>
        </w:rPr>
        <w:t xml:space="preserve"> </w:t>
      </w:r>
      <w:r>
        <w:rPr>
          <w:sz w:val="24"/>
        </w:rPr>
        <w:t>hold</w:t>
      </w:r>
      <w:r>
        <w:rPr>
          <w:spacing w:val="19"/>
          <w:sz w:val="24"/>
        </w:rPr>
        <w:t xml:space="preserve"> </w:t>
      </w:r>
      <w:r>
        <w:rPr>
          <w:sz w:val="24"/>
        </w:rPr>
        <w:t>a</w:t>
      </w:r>
      <w:r>
        <w:rPr>
          <w:spacing w:val="21"/>
          <w:sz w:val="24"/>
        </w:rPr>
        <w:t xml:space="preserve"> </w:t>
      </w:r>
      <w:r>
        <w:rPr>
          <w:sz w:val="24"/>
        </w:rPr>
        <w:t>current</w:t>
      </w:r>
      <w:r>
        <w:rPr>
          <w:spacing w:val="23"/>
          <w:sz w:val="24"/>
        </w:rPr>
        <w:t xml:space="preserve"> </w:t>
      </w:r>
      <w:r>
        <w:rPr>
          <w:sz w:val="24"/>
        </w:rPr>
        <w:t>5-year</w:t>
      </w:r>
      <w:r>
        <w:rPr>
          <w:spacing w:val="20"/>
          <w:sz w:val="24"/>
        </w:rPr>
        <w:t xml:space="preserve"> </w:t>
      </w:r>
      <w:r>
        <w:rPr>
          <w:sz w:val="24"/>
        </w:rPr>
        <w:t>standard</w:t>
      </w:r>
      <w:r>
        <w:rPr>
          <w:spacing w:val="22"/>
          <w:sz w:val="24"/>
        </w:rPr>
        <w:t xml:space="preserve"> </w:t>
      </w:r>
      <w:r>
        <w:rPr>
          <w:sz w:val="24"/>
        </w:rPr>
        <w:t>teaching</w:t>
      </w:r>
      <w:r>
        <w:rPr>
          <w:spacing w:val="21"/>
          <w:sz w:val="24"/>
        </w:rPr>
        <w:t xml:space="preserve"> </w:t>
      </w:r>
      <w:r>
        <w:rPr>
          <w:sz w:val="24"/>
        </w:rPr>
        <w:t>license</w:t>
      </w:r>
      <w:r>
        <w:rPr>
          <w:spacing w:val="21"/>
          <w:sz w:val="24"/>
        </w:rPr>
        <w:t xml:space="preserve"> </w:t>
      </w:r>
      <w:r>
        <w:rPr>
          <w:sz w:val="24"/>
        </w:rPr>
        <w:t>in</w:t>
      </w:r>
      <w:r>
        <w:rPr>
          <w:spacing w:val="22"/>
          <w:sz w:val="24"/>
        </w:rPr>
        <w:t xml:space="preserve"> </w:t>
      </w:r>
      <w:r>
        <w:rPr>
          <w:sz w:val="24"/>
        </w:rPr>
        <w:t>one</w:t>
      </w:r>
      <w:r>
        <w:rPr>
          <w:spacing w:val="27"/>
          <w:sz w:val="24"/>
        </w:rPr>
        <w:t xml:space="preserve"> </w:t>
      </w:r>
      <w:r>
        <w:rPr>
          <w:spacing w:val="9"/>
          <w:sz w:val="24"/>
        </w:rPr>
        <w:t>of</w:t>
      </w:r>
      <w:r>
        <w:rPr>
          <w:spacing w:val="41"/>
          <w:sz w:val="24"/>
        </w:rPr>
        <w:t xml:space="preserve"> </w:t>
      </w:r>
      <w:r>
        <w:rPr>
          <w:sz w:val="24"/>
        </w:rPr>
        <w:t>the</w:t>
      </w:r>
      <w:r>
        <w:rPr>
          <w:spacing w:val="28"/>
          <w:sz w:val="24"/>
        </w:rPr>
        <w:t xml:space="preserve"> </w:t>
      </w:r>
      <w:r>
        <w:rPr>
          <w:spacing w:val="-2"/>
          <w:sz w:val="24"/>
        </w:rPr>
        <w:t>following</w:t>
      </w:r>
    </w:p>
    <w:p w14:paraId="0D12314A" w14:textId="77777777" w:rsidR="00CC34EF" w:rsidRDefault="00CC34EF" w:rsidP="009A4DE7">
      <w:pPr>
        <w:ind w:left="940"/>
        <w:rPr>
          <w:sz w:val="24"/>
        </w:rPr>
      </w:pPr>
      <w:r>
        <w:rPr>
          <w:sz w:val="24"/>
        </w:rPr>
        <w:t>subject</w:t>
      </w:r>
      <w:r>
        <w:rPr>
          <w:spacing w:val="-4"/>
          <w:sz w:val="24"/>
        </w:rPr>
        <w:t xml:space="preserve"> </w:t>
      </w:r>
      <w:r>
        <w:rPr>
          <w:sz w:val="24"/>
        </w:rPr>
        <w:t>areas:</w:t>
      </w:r>
      <w:r>
        <w:rPr>
          <w:spacing w:val="-4"/>
          <w:sz w:val="24"/>
        </w:rPr>
        <w:t xml:space="preserve"> </w:t>
      </w:r>
      <w:r>
        <w:rPr>
          <w:sz w:val="24"/>
        </w:rPr>
        <w:t>105</w:t>
      </w:r>
      <w:r>
        <w:rPr>
          <w:spacing w:val="-2"/>
          <w:sz w:val="24"/>
        </w:rPr>
        <w:t xml:space="preserve"> </w:t>
      </w:r>
      <w:r>
        <w:rPr>
          <w:sz w:val="24"/>
        </w:rPr>
        <w:t>Business</w:t>
      </w:r>
      <w:r>
        <w:rPr>
          <w:spacing w:val="-5"/>
          <w:sz w:val="24"/>
        </w:rPr>
        <w:t xml:space="preserve"> </w:t>
      </w:r>
      <w:r>
        <w:rPr>
          <w:sz w:val="24"/>
        </w:rPr>
        <w:t>Education,</w:t>
      </w:r>
      <w:r>
        <w:rPr>
          <w:spacing w:val="-5"/>
          <w:sz w:val="24"/>
        </w:rPr>
        <w:t xml:space="preserve"> </w:t>
      </w:r>
      <w:r>
        <w:rPr>
          <w:sz w:val="24"/>
        </w:rPr>
        <w:t>111</w:t>
      </w:r>
      <w:r>
        <w:rPr>
          <w:spacing w:val="-5"/>
          <w:sz w:val="24"/>
        </w:rPr>
        <w:t xml:space="preserve"> </w:t>
      </w:r>
      <w:r>
        <w:rPr>
          <w:sz w:val="24"/>
        </w:rPr>
        <w:t>Computer</w:t>
      </w:r>
      <w:r>
        <w:rPr>
          <w:spacing w:val="-6"/>
          <w:sz w:val="24"/>
        </w:rPr>
        <w:t xml:space="preserve"> </w:t>
      </w:r>
      <w:r>
        <w:rPr>
          <w:sz w:val="24"/>
        </w:rPr>
        <w:t>Application,</w:t>
      </w:r>
      <w:r>
        <w:rPr>
          <w:spacing w:val="-5"/>
          <w:sz w:val="24"/>
        </w:rPr>
        <w:t xml:space="preserve"> </w:t>
      </w:r>
      <w:r>
        <w:rPr>
          <w:sz w:val="24"/>
        </w:rPr>
        <w:t>318</w:t>
      </w:r>
      <w:r>
        <w:rPr>
          <w:spacing w:val="-2"/>
          <w:sz w:val="24"/>
        </w:rPr>
        <w:t xml:space="preserve"> </w:t>
      </w:r>
      <w:r>
        <w:rPr>
          <w:sz w:val="24"/>
        </w:rPr>
        <w:t>Marketing,</w:t>
      </w:r>
      <w:r>
        <w:rPr>
          <w:spacing w:val="-5"/>
          <w:sz w:val="24"/>
        </w:rPr>
        <w:t xml:space="preserve"> </w:t>
      </w:r>
      <w:r>
        <w:rPr>
          <w:sz w:val="24"/>
        </w:rPr>
        <w:t>or</w:t>
      </w:r>
      <w:r>
        <w:rPr>
          <w:spacing w:val="-4"/>
          <w:sz w:val="24"/>
        </w:rPr>
        <w:t xml:space="preserve"> </w:t>
      </w:r>
      <w:r>
        <w:rPr>
          <w:sz w:val="24"/>
        </w:rPr>
        <w:t xml:space="preserve">193 </w:t>
      </w:r>
      <w:r>
        <w:rPr>
          <w:spacing w:val="-2"/>
          <w:sz w:val="24"/>
        </w:rPr>
        <w:t>Economics.</w:t>
      </w:r>
    </w:p>
    <w:p w14:paraId="0DF98FB9" w14:textId="77777777" w:rsidR="00CC34EF" w:rsidRDefault="00CC34EF" w:rsidP="009A4DE7">
      <w:pPr>
        <w:pStyle w:val="BodyText"/>
        <w:rPr>
          <w:sz w:val="24"/>
        </w:rPr>
      </w:pPr>
    </w:p>
    <w:p w14:paraId="3A0B5A47" w14:textId="77777777" w:rsidR="00CC34EF" w:rsidRDefault="00CC34EF" w:rsidP="009A4DE7">
      <w:pPr>
        <w:pStyle w:val="ListParagraph"/>
        <w:numPr>
          <w:ilvl w:val="0"/>
          <w:numId w:val="2"/>
        </w:numPr>
        <w:tabs>
          <w:tab w:val="left" w:pos="939"/>
        </w:tabs>
        <w:ind w:left="939" w:right="735"/>
        <w:rPr>
          <w:sz w:val="24"/>
        </w:rPr>
      </w:pPr>
      <w:r>
        <w:rPr>
          <w:sz w:val="24"/>
        </w:rPr>
        <w:t>Applicant</w:t>
      </w:r>
      <w:r>
        <w:rPr>
          <w:spacing w:val="-15"/>
          <w:sz w:val="24"/>
        </w:rPr>
        <w:t xml:space="preserve"> </w:t>
      </w:r>
      <w:r>
        <w:rPr>
          <w:sz w:val="24"/>
        </w:rPr>
        <w:t>must validate competency in the field of instructional technology</w:t>
      </w:r>
      <w:r>
        <w:rPr>
          <w:spacing w:val="22"/>
          <w:sz w:val="24"/>
        </w:rPr>
        <w:t xml:space="preserve"> </w:t>
      </w:r>
      <w:r>
        <w:rPr>
          <w:spacing w:val="16"/>
          <w:sz w:val="24"/>
        </w:rPr>
        <w:t xml:space="preserve">by </w:t>
      </w:r>
      <w:r>
        <w:rPr>
          <w:sz w:val="24"/>
        </w:rPr>
        <w:t>attaining</w:t>
      </w:r>
      <w:r>
        <w:rPr>
          <w:spacing w:val="36"/>
          <w:sz w:val="24"/>
        </w:rPr>
        <w:t xml:space="preserve"> </w:t>
      </w:r>
      <w:r>
        <w:rPr>
          <w:sz w:val="24"/>
        </w:rPr>
        <w:t>the established</w:t>
      </w:r>
      <w:r>
        <w:rPr>
          <w:spacing w:val="40"/>
          <w:sz w:val="24"/>
        </w:rPr>
        <w:t xml:space="preserve"> </w:t>
      </w:r>
      <w:r>
        <w:rPr>
          <w:sz w:val="24"/>
        </w:rPr>
        <w:t>minimum</w:t>
      </w:r>
      <w:r>
        <w:rPr>
          <w:spacing w:val="40"/>
          <w:sz w:val="24"/>
        </w:rPr>
        <w:t xml:space="preserve"> </w:t>
      </w:r>
      <w:r>
        <w:rPr>
          <w:sz w:val="24"/>
        </w:rPr>
        <w:t>score</w:t>
      </w:r>
      <w:r>
        <w:rPr>
          <w:spacing w:val="35"/>
          <w:sz w:val="24"/>
        </w:rPr>
        <w:t xml:space="preserve"> </w:t>
      </w:r>
      <w:r>
        <w:rPr>
          <w:sz w:val="24"/>
        </w:rPr>
        <w:t>or</w:t>
      </w:r>
      <w:r>
        <w:rPr>
          <w:spacing w:val="30"/>
          <w:sz w:val="24"/>
        </w:rPr>
        <w:t xml:space="preserve"> </w:t>
      </w:r>
      <w:r>
        <w:rPr>
          <w:sz w:val="24"/>
        </w:rPr>
        <w:t>higher</w:t>
      </w:r>
      <w:r>
        <w:rPr>
          <w:spacing w:val="40"/>
          <w:sz w:val="24"/>
        </w:rPr>
        <w:t xml:space="preserve"> </w:t>
      </w:r>
      <w:r>
        <w:rPr>
          <w:sz w:val="24"/>
        </w:rPr>
        <w:t>on</w:t>
      </w:r>
      <w:r>
        <w:rPr>
          <w:spacing w:val="29"/>
          <w:sz w:val="24"/>
        </w:rPr>
        <w:t xml:space="preserve"> </w:t>
      </w:r>
      <w:r>
        <w:rPr>
          <w:sz w:val="24"/>
        </w:rPr>
        <w:t>an</w:t>
      </w:r>
      <w:r>
        <w:rPr>
          <w:spacing w:val="29"/>
          <w:sz w:val="24"/>
        </w:rPr>
        <w:t xml:space="preserve"> </w:t>
      </w:r>
      <w:r>
        <w:rPr>
          <w:sz w:val="24"/>
        </w:rPr>
        <w:t>assessment</w:t>
      </w:r>
      <w:r>
        <w:rPr>
          <w:spacing w:val="40"/>
          <w:sz w:val="24"/>
        </w:rPr>
        <w:t xml:space="preserve"> </w:t>
      </w:r>
      <w:r>
        <w:rPr>
          <w:sz w:val="24"/>
        </w:rPr>
        <w:t>approved</w:t>
      </w:r>
      <w:r>
        <w:rPr>
          <w:spacing w:val="40"/>
          <w:sz w:val="24"/>
        </w:rPr>
        <w:t xml:space="preserve"> </w:t>
      </w:r>
      <w:r>
        <w:rPr>
          <w:sz w:val="24"/>
        </w:rPr>
        <w:t>by the Mississippi Department</w:t>
      </w:r>
      <w:r>
        <w:rPr>
          <w:spacing w:val="40"/>
          <w:sz w:val="24"/>
        </w:rPr>
        <w:t xml:space="preserve"> </w:t>
      </w:r>
      <w:r>
        <w:rPr>
          <w:sz w:val="24"/>
        </w:rPr>
        <w:t>of Education (MDE).</w:t>
      </w:r>
      <w:r>
        <w:rPr>
          <w:spacing w:val="40"/>
          <w:sz w:val="24"/>
        </w:rPr>
        <w:t xml:space="preserve"> </w:t>
      </w:r>
      <w:r>
        <w:rPr>
          <w:sz w:val="24"/>
        </w:rPr>
        <w:t>The assessment</w:t>
      </w:r>
      <w:r>
        <w:rPr>
          <w:spacing w:val="40"/>
          <w:sz w:val="24"/>
        </w:rPr>
        <w:t xml:space="preserve"> </w:t>
      </w:r>
      <w:r>
        <w:rPr>
          <w:sz w:val="24"/>
        </w:rPr>
        <w:t>must be directly related to technology competency</w:t>
      </w:r>
      <w:r>
        <w:rPr>
          <w:spacing w:val="-8"/>
          <w:sz w:val="24"/>
        </w:rPr>
        <w:t xml:space="preserve"> </w:t>
      </w:r>
      <w:r>
        <w:rPr>
          <w:sz w:val="24"/>
        </w:rPr>
        <w:t>required by the grade level and subject matter</w:t>
      </w:r>
      <w:r>
        <w:rPr>
          <w:spacing w:val="-6"/>
          <w:sz w:val="24"/>
        </w:rPr>
        <w:t xml:space="preserve"> </w:t>
      </w:r>
      <w:r>
        <w:rPr>
          <w:sz w:val="24"/>
        </w:rPr>
        <w:t>being taught.</w:t>
      </w:r>
      <w:r>
        <w:rPr>
          <w:spacing w:val="40"/>
          <w:sz w:val="24"/>
        </w:rPr>
        <w:t xml:space="preserve"> </w:t>
      </w:r>
      <w:r>
        <w:rPr>
          <w:sz w:val="24"/>
        </w:rPr>
        <w:t>Approved assessments for this license are IC3, Propulse, or other specific assessment created by third-party vendors, authorized by the Local Education Agency (LEA) and approved by the MDE.</w:t>
      </w:r>
    </w:p>
    <w:p w14:paraId="60933B95" w14:textId="77777777" w:rsidR="00CC34EF" w:rsidRDefault="00CC34EF" w:rsidP="009A4DE7">
      <w:pPr>
        <w:pStyle w:val="BodyText"/>
        <w:rPr>
          <w:sz w:val="24"/>
        </w:rPr>
      </w:pPr>
    </w:p>
    <w:p w14:paraId="0B61A6F0" w14:textId="77777777" w:rsidR="00CC34EF" w:rsidRDefault="00CC34EF" w:rsidP="009A4DE7">
      <w:pPr>
        <w:pStyle w:val="ListParagraph"/>
        <w:numPr>
          <w:ilvl w:val="0"/>
          <w:numId w:val="2"/>
        </w:numPr>
        <w:tabs>
          <w:tab w:val="left" w:pos="940"/>
        </w:tabs>
        <w:ind w:right="737"/>
        <w:rPr>
          <w:sz w:val="24"/>
        </w:rPr>
      </w:pPr>
      <w:r>
        <w:rPr>
          <w:sz w:val="24"/>
        </w:rPr>
        <w:t>Applicant must successfully complete a Certification for an online learning workshop, module, or course that is approved by the MDE.</w:t>
      </w:r>
    </w:p>
    <w:p w14:paraId="3C4DF691" w14:textId="77777777" w:rsidR="00CC34EF" w:rsidRDefault="00CC34EF" w:rsidP="009A4DE7">
      <w:pPr>
        <w:pStyle w:val="BodyText"/>
        <w:rPr>
          <w:sz w:val="24"/>
        </w:rPr>
      </w:pPr>
    </w:p>
    <w:p w14:paraId="15F8E70E" w14:textId="77777777" w:rsidR="00CC34EF" w:rsidRDefault="00CC34EF" w:rsidP="009A4DE7">
      <w:pPr>
        <w:pStyle w:val="ListParagraph"/>
        <w:numPr>
          <w:ilvl w:val="0"/>
          <w:numId w:val="2"/>
        </w:numPr>
        <w:tabs>
          <w:tab w:val="left" w:pos="940"/>
        </w:tabs>
        <w:ind w:right="739"/>
        <w:rPr>
          <w:sz w:val="24"/>
        </w:rPr>
      </w:pPr>
      <w:r>
        <w:rPr>
          <w:sz w:val="24"/>
        </w:rPr>
        <w:t>Applicant must successfully complete a teacher preparation training based on the curricula to</w:t>
      </w:r>
      <w:r>
        <w:rPr>
          <w:spacing w:val="25"/>
          <w:sz w:val="24"/>
        </w:rPr>
        <w:t xml:space="preserve"> </w:t>
      </w:r>
      <w:r>
        <w:rPr>
          <w:sz w:val="24"/>
        </w:rPr>
        <w:t>be</w:t>
      </w:r>
      <w:r>
        <w:rPr>
          <w:spacing w:val="40"/>
          <w:sz w:val="24"/>
        </w:rPr>
        <w:t xml:space="preserve"> </w:t>
      </w:r>
      <w:r>
        <w:rPr>
          <w:sz w:val="24"/>
        </w:rPr>
        <w:t>taught (refer</w:t>
      </w:r>
      <w:r>
        <w:rPr>
          <w:spacing w:val="55"/>
          <w:sz w:val="24"/>
        </w:rPr>
        <w:t xml:space="preserve"> </w:t>
      </w:r>
      <w:r>
        <w:rPr>
          <w:sz w:val="24"/>
        </w:rPr>
        <w:t>to</w:t>
      </w:r>
      <w:r>
        <w:rPr>
          <w:spacing w:val="40"/>
          <w:sz w:val="24"/>
        </w:rPr>
        <w:t xml:space="preserve"> </w:t>
      </w:r>
      <w:r>
        <w:rPr>
          <w:sz w:val="24"/>
        </w:rPr>
        <w:t>the</w:t>
      </w:r>
      <w:r>
        <w:rPr>
          <w:spacing w:val="40"/>
          <w:sz w:val="24"/>
        </w:rPr>
        <w:t xml:space="preserve"> </w:t>
      </w:r>
      <w:r>
        <w:rPr>
          <w:sz w:val="24"/>
        </w:rPr>
        <w:t>above</w:t>
      </w:r>
      <w:r>
        <w:rPr>
          <w:spacing w:val="60"/>
          <w:sz w:val="24"/>
        </w:rPr>
        <w:t xml:space="preserve"> </w:t>
      </w:r>
      <w:r>
        <w:rPr>
          <w:sz w:val="24"/>
        </w:rPr>
        <w:t>list</w:t>
      </w:r>
      <w:r>
        <w:rPr>
          <w:spacing w:val="40"/>
          <w:sz w:val="24"/>
        </w:rPr>
        <w:t xml:space="preserve"> </w:t>
      </w:r>
      <w:r>
        <w:rPr>
          <w:sz w:val="24"/>
        </w:rPr>
        <w:t>of</w:t>
      </w:r>
      <w:r>
        <w:rPr>
          <w:spacing w:val="36"/>
          <w:sz w:val="24"/>
        </w:rPr>
        <w:t xml:space="preserve"> </w:t>
      </w:r>
      <w:r>
        <w:rPr>
          <w:sz w:val="24"/>
        </w:rPr>
        <w:t>courses). This</w:t>
      </w:r>
      <w:r>
        <w:rPr>
          <w:spacing w:val="59"/>
          <w:sz w:val="24"/>
        </w:rPr>
        <w:t xml:space="preserve"> </w:t>
      </w:r>
      <w:r>
        <w:rPr>
          <w:sz w:val="24"/>
        </w:rPr>
        <w:t>training</w:t>
      </w:r>
      <w:r>
        <w:rPr>
          <w:spacing w:val="40"/>
          <w:sz w:val="24"/>
        </w:rPr>
        <w:t xml:space="preserve"> </w:t>
      </w:r>
      <w:r>
        <w:rPr>
          <w:sz w:val="24"/>
        </w:rPr>
        <w:t>may</w:t>
      </w:r>
      <w:r>
        <w:rPr>
          <w:spacing w:val="40"/>
          <w:sz w:val="24"/>
        </w:rPr>
        <w:t xml:space="preserve"> </w:t>
      </w:r>
      <w:r>
        <w:rPr>
          <w:sz w:val="24"/>
        </w:rPr>
        <w:t>be either a workshop,</w:t>
      </w:r>
      <w:r>
        <w:rPr>
          <w:spacing w:val="40"/>
          <w:sz w:val="24"/>
        </w:rPr>
        <w:t xml:space="preserve"> </w:t>
      </w:r>
      <w:r>
        <w:rPr>
          <w:sz w:val="24"/>
        </w:rPr>
        <w:t>module,</w:t>
      </w:r>
      <w:r>
        <w:rPr>
          <w:spacing w:val="40"/>
          <w:sz w:val="24"/>
        </w:rPr>
        <w:t xml:space="preserve"> </w:t>
      </w:r>
      <w:r>
        <w:rPr>
          <w:sz w:val="24"/>
        </w:rPr>
        <w:t>or course</w:t>
      </w:r>
      <w:r>
        <w:rPr>
          <w:spacing w:val="40"/>
          <w:sz w:val="24"/>
        </w:rPr>
        <w:t xml:space="preserve"> </w:t>
      </w:r>
      <w:r>
        <w:rPr>
          <w:sz w:val="24"/>
        </w:rPr>
        <w:t>approved</w:t>
      </w:r>
      <w:r>
        <w:rPr>
          <w:spacing w:val="40"/>
          <w:sz w:val="24"/>
        </w:rPr>
        <w:t xml:space="preserve"> </w:t>
      </w:r>
      <w:r>
        <w:rPr>
          <w:sz w:val="24"/>
        </w:rPr>
        <w:t>by the</w:t>
      </w:r>
      <w:r>
        <w:rPr>
          <w:spacing w:val="32"/>
          <w:sz w:val="24"/>
        </w:rPr>
        <w:t xml:space="preserve"> </w:t>
      </w:r>
      <w:r>
        <w:rPr>
          <w:sz w:val="24"/>
        </w:rPr>
        <w:t>MDE for this purpose.</w:t>
      </w:r>
    </w:p>
    <w:p w14:paraId="08C4B76A" w14:textId="77777777" w:rsidR="00CC34EF" w:rsidRDefault="00CC34EF" w:rsidP="009A4DE7">
      <w:pPr>
        <w:pStyle w:val="BodyText"/>
        <w:rPr>
          <w:sz w:val="24"/>
        </w:rPr>
      </w:pPr>
    </w:p>
    <w:p w14:paraId="7DBD213D" w14:textId="77777777" w:rsidR="00CC34EF" w:rsidRDefault="00CC34EF" w:rsidP="009A4DE7">
      <w:pPr>
        <w:ind w:left="220"/>
        <w:jc w:val="both"/>
        <w:rPr>
          <w:i/>
          <w:sz w:val="24"/>
        </w:rPr>
      </w:pPr>
      <w:r>
        <w:rPr>
          <w:i/>
          <w:sz w:val="24"/>
        </w:rPr>
        <w:t>Note:</w:t>
      </w:r>
      <w:r>
        <w:rPr>
          <w:i/>
          <w:spacing w:val="66"/>
          <w:w w:val="150"/>
          <w:sz w:val="24"/>
        </w:rPr>
        <w:t xml:space="preserve"> </w:t>
      </w:r>
      <w:r>
        <w:rPr>
          <w:i/>
          <w:sz w:val="24"/>
        </w:rPr>
        <w:t>If</w:t>
      </w:r>
      <w:r>
        <w:rPr>
          <w:i/>
          <w:spacing w:val="16"/>
          <w:sz w:val="24"/>
        </w:rPr>
        <w:t xml:space="preserve"> </w:t>
      </w:r>
      <w:r>
        <w:rPr>
          <w:i/>
          <w:sz w:val="24"/>
        </w:rPr>
        <w:t>the</w:t>
      </w:r>
      <w:r>
        <w:rPr>
          <w:i/>
          <w:spacing w:val="12"/>
          <w:sz w:val="24"/>
        </w:rPr>
        <w:t xml:space="preserve"> </w:t>
      </w:r>
      <w:r>
        <w:rPr>
          <w:i/>
          <w:sz w:val="24"/>
        </w:rPr>
        <w:t>applicant</w:t>
      </w:r>
      <w:r>
        <w:rPr>
          <w:i/>
          <w:spacing w:val="37"/>
          <w:sz w:val="24"/>
        </w:rPr>
        <w:t xml:space="preserve"> </w:t>
      </w:r>
      <w:r>
        <w:rPr>
          <w:i/>
          <w:sz w:val="24"/>
        </w:rPr>
        <w:t>meets</w:t>
      </w:r>
      <w:r>
        <w:rPr>
          <w:i/>
          <w:spacing w:val="25"/>
          <w:sz w:val="24"/>
        </w:rPr>
        <w:t xml:space="preserve"> </w:t>
      </w:r>
      <w:r>
        <w:rPr>
          <w:i/>
          <w:sz w:val="24"/>
        </w:rPr>
        <w:t>all</w:t>
      </w:r>
      <w:r>
        <w:rPr>
          <w:i/>
          <w:spacing w:val="13"/>
          <w:sz w:val="24"/>
        </w:rPr>
        <w:t xml:space="preserve"> </w:t>
      </w:r>
      <w:r>
        <w:rPr>
          <w:i/>
          <w:sz w:val="24"/>
        </w:rPr>
        <w:t>requirements</w:t>
      </w:r>
      <w:r>
        <w:rPr>
          <w:i/>
          <w:spacing w:val="37"/>
          <w:sz w:val="24"/>
        </w:rPr>
        <w:t xml:space="preserve"> </w:t>
      </w:r>
      <w:r>
        <w:rPr>
          <w:i/>
          <w:sz w:val="24"/>
        </w:rPr>
        <w:t>listed</w:t>
      </w:r>
      <w:r>
        <w:rPr>
          <w:i/>
          <w:spacing w:val="26"/>
          <w:sz w:val="24"/>
        </w:rPr>
        <w:t xml:space="preserve"> </w:t>
      </w:r>
      <w:r>
        <w:rPr>
          <w:i/>
          <w:sz w:val="24"/>
        </w:rPr>
        <w:t>above,</w:t>
      </w:r>
      <w:r>
        <w:rPr>
          <w:i/>
          <w:spacing w:val="27"/>
          <w:sz w:val="24"/>
        </w:rPr>
        <w:t xml:space="preserve"> </w:t>
      </w:r>
      <w:r>
        <w:rPr>
          <w:i/>
          <w:sz w:val="24"/>
        </w:rPr>
        <w:t>the</w:t>
      </w:r>
      <w:r>
        <w:rPr>
          <w:i/>
          <w:spacing w:val="17"/>
          <w:sz w:val="24"/>
        </w:rPr>
        <w:t xml:space="preserve"> </w:t>
      </w:r>
      <w:r>
        <w:rPr>
          <w:i/>
          <w:sz w:val="24"/>
        </w:rPr>
        <w:t>applicant</w:t>
      </w:r>
      <w:r>
        <w:rPr>
          <w:i/>
          <w:spacing w:val="37"/>
          <w:sz w:val="24"/>
        </w:rPr>
        <w:t xml:space="preserve"> </w:t>
      </w:r>
      <w:r>
        <w:rPr>
          <w:i/>
          <w:sz w:val="24"/>
        </w:rPr>
        <w:t>will</w:t>
      </w:r>
      <w:r>
        <w:rPr>
          <w:i/>
          <w:spacing w:val="13"/>
          <w:sz w:val="24"/>
        </w:rPr>
        <w:t xml:space="preserve"> </w:t>
      </w:r>
      <w:r>
        <w:rPr>
          <w:i/>
          <w:sz w:val="24"/>
        </w:rPr>
        <w:t>be</w:t>
      </w:r>
      <w:r>
        <w:rPr>
          <w:i/>
          <w:spacing w:val="12"/>
          <w:sz w:val="24"/>
        </w:rPr>
        <w:t xml:space="preserve"> </w:t>
      </w:r>
      <w:r>
        <w:rPr>
          <w:i/>
          <w:sz w:val="24"/>
        </w:rPr>
        <w:t xml:space="preserve">issued </w:t>
      </w:r>
      <w:r>
        <w:rPr>
          <w:i/>
          <w:spacing w:val="-10"/>
          <w:sz w:val="24"/>
        </w:rPr>
        <w:t>a</w:t>
      </w:r>
    </w:p>
    <w:p w14:paraId="5BB12927" w14:textId="77777777" w:rsidR="00CC34EF" w:rsidRDefault="00CC34EF" w:rsidP="009A4DE7">
      <w:pPr>
        <w:spacing w:before="12"/>
        <w:ind w:left="220" w:right="740"/>
        <w:jc w:val="both"/>
        <w:rPr>
          <w:i/>
          <w:sz w:val="24"/>
        </w:rPr>
      </w:pPr>
      <w:r>
        <w:rPr>
          <w:i/>
          <w:sz w:val="24"/>
        </w:rPr>
        <w:t>405 Business Management</w:t>
      </w:r>
      <w:r>
        <w:rPr>
          <w:i/>
          <w:spacing w:val="40"/>
          <w:sz w:val="24"/>
        </w:rPr>
        <w:t xml:space="preserve"> </w:t>
      </w:r>
      <w:r>
        <w:rPr>
          <w:i/>
          <w:sz w:val="24"/>
        </w:rPr>
        <w:t>endorsement</w:t>
      </w:r>
      <w:r>
        <w:rPr>
          <w:i/>
          <w:spacing w:val="40"/>
          <w:sz w:val="24"/>
        </w:rPr>
        <w:t xml:space="preserve"> </w:t>
      </w:r>
      <w:r>
        <w:rPr>
          <w:i/>
          <w:sz w:val="24"/>
        </w:rPr>
        <w:t xml:space="preserve">five-year license. If the applicant does not meet </w:t>
      </w:r>
      <w:r>
        <w:rPr>
          <w:i/>
          <w:sz w:val="24"/>
          <w:u w:val="single"/>
        </w:rPr>
        <w:t>all</w:t>
      </w:r>
      <w:r>
        <w:rPr>
          <w:i/>
          <w:sz w:val="24"/>
        </w:rPr>
        <w:t xml:space="preserve"> requirements,</w:t>
      </w:r>
      <w:r>
        <w:rPr>
          <w:i/>
          <w:spacing w:val="-8"/>
          <w:sz w:val="24"/>
        </w:rPr>
        <w:t xml:space="preserve"> </w:t>
      </w:r>
      <w:r>
        <w:rPr>
          <w:i/>
          <w:sz w:val="24"/>
        </w:rPr>
        <w:t>the</w:t>
      </w:r>
      <w:r>
        <w:rPr>
          <w:i/>
          <w:spacing w:val="-6"/>
          <w:sz w:val="24"/>
        </w:rPr>
        <w:t xml:space="preserve"> </w:t>
      </w:r>
      <w:r>
        <w:rPr>
          <w:i/>
          <w:sz w:val="24"/>
        </w:rPr>
        <w:t>applicant</w:t>
      </w:r>
      <w:r>
        <w:rPr>
          <w:i/>
          <w:spacing w:val="-7"/>
          <w:sz w:val="24"/>
        </w:rPr>
        <w:t xml:space="preserve"> </w:t>
      </w:r>
      <w:r>
        <w:rPr>
          <w:i/>
          <w:sz w:val="24"/>
        </w:rPr>
        <w:t>may</w:t>
      </w:r>
      <w:r>
        <w:rPr>
          <w:i/>
          <w:spacing w:val="-9"/>
          <w:sz w:val="24"/>
        </w:rPr>
        <w:t xml:space="preserve"> </w:t>
      </w:r>
      <w:r>
        <w:rPr>
          <w:i/>
          <w:sz w:val="24"/>
        </w:rPr>
        <w:t>be</w:t>
      </w:r>
      <w:r>
        <w:rPr>
          <w:i/>
          <w:spacing w:val="-9"/>
          <w:sz w:val="24"/>
        </w:rPr>
        <w:t xml:space="preserve"> </w:t>
      </w:r>
      <w:r>
        <w:rPr>
          <w:i/>
          <w:sz w:val="24"/>
        </w:rPr>
        <w:t>issued</w:t>
      </w:r>
      <w:r>
        <w:rPr>
          <w:i/>
          <w:spacing w:val="-8"/>
          <w:sz w:val="24"/>
        </w:rPr>
        <w:t xml:space="preserve"> </w:t>
      </w:r>
      <w:r>
        <w:rPr>
          <w:i/>
          <w:sz w:val="24"/>
        </w:rPr>
        <w:t>a</w:t>
      </w:r>
      <w:r>
        <w:rPr>
          <w:i/>
          <w:spacing w:val="-6"/>
          <w:sz w:val="24"/>
        </w:rPr>
        <w:t xml:space="preserve"> </w:t>
      </w:r>
      <w:r>
        <w:rPr>
          <w:i/>
          <w:sz w:val="24"/>
        </w:rPr>
        <w:t>three-year</w:t>
      </w:r>
      <w:r>
        <w:rPr>
          <w:i/>
          <w:spacing w:val="-5"/>
          <w:sz w:val="24"/>
        </w:rPr>
        <w:t xml:space="preserve"> </w:t>
      </w:r>
      <w:r>
        <w:rPr>
          <w:i/>
          <w:sz w:val="24"/>
        </w:rPr>
        <w:t>license,</w:t>
      </w:r>
      <w:r>
        <w:rPr>
          <w:i/>
          <w:spacing w:val="-8"/>
          <w:sz w:val="24"/>
        </w:rPr>
        <w:t xml:space="preserve"> </w:t>
      </w:r>
      <w:r>
        <w:rPr>
          <w:i/>
          <w:sz w:val="24"/>
        </w:rPr>
        <w:t>and all requirements</w:t>
      </w:r>
      <w:r>
        <w:rPr>
          <w:i/>
          <w:spacing w:val="40"/>
          <w:sz w:val="24"/>
        </w:rPr>
        <w:t xml:space="preserve"> </w:t>
      </w:r>
      <w:r>
        <w:rPr>
          <w:i/>
          <w:sz w:val="24"/>
        </w:rPr>
        <w:t>above</w:t>
      </w:r>
      <w:r>
        <w:rPr>
          <w:i/>
          <w:spacing w:val="32"/>
          <w:sz w:val="24"/>
        </w:rPr>
        <w:t xml:space="preserve"> </w:t>
      </w:r>
      <w:r>
        <w:rPr>
          <w:i/>
          <w:sz w:val="24"/>
        </w:rPr>
        <w:t>must be satisfied</w:t>
      </w:r>
      <w:r>
        <w:rPr>
          <w:i/>
          <w:spacing w:val="40"/>
          <w:sz w:val="24"/>
        </w:rPr>
        <w:t xml:space="preserve"> </w:t>
      </w:r>
      <w:r>
        <w:rPr>
          <w:i/>
          <w:sz w:val="24"/>
        </w:rPr>
        <w:t>prior to the ending date of that license.</w:t>
      </w:r>
    </w:p>
    <w:p w14:paraId="3684B115" w14:textId="77777777" w:rsidR="00CC34EF" w:rsidRDefault="00CC34EF" w:rsidP="009A4DE7">
      <w:pPr>
        <w:jc w:val="both"/>
        <w:rPr>
          <w:sz w:val="24"/>
        </w:rPr>
        <w:sectPr w:rsidR="00CC34EF" w:rsidSect="00CC34EF">
          <w:pgSz w:w="12240" w:h="15840"/>
          <w:pgMar w:top="1440" w:right="700" w:bottom="1700" w:left="1220" w:header="0" w:footer="1446" w:gutter="0"/>
          <w:cols w:space="720"/>
        </w:sectPr>
      </w:pPr>
    </w:p>
    <w:p w14:paraId="1B8A4C65" w14:textId="77777777" w:rsidR="00CC34EF" w:rsidRDefault="00CC34EF" w:rsidP="009A4DE7">
      <w:pPr>
        <w:pStyle w:val="Heading2"/>
        <w:spacing w:before="64"/>
        <w:ind w:left="2059" w:right="2582"/>
        <w:jc w:val="center"/>
      </w:pPr>
      <w:r>
        <w:lastRenderedPageBreak/>
        <w:t>411</w:t>
      </w:r>
      <w:r>
        <w:rPr>
          <w:spacing w:val="13"/>
        </w:rPr>
        <w:t xml:space="preserve"> </w:t>
      </w:r>
      <w:r>
        <w:t>Business</w:t>
      </w:r>
      <w:r>
        <w:rPr>
          <w:spacing w:val="15"/>
        </w:rPr>
        <w:t xml:space="preserve"> </w:t>
      </w:r>
      <w:r>
        <w:rPr>
          <w:spacing w:val="-2"/>
        </w:rPr>
        <w:t>Technology</w:t>
      </w:r>
    </w:p>
    <w:p w14:paraId="23A18966" w14:textId="77777777" w:rsidR="00CC34EF" w:rsidRDefault="00CC34EF" w:rsidP="009A4DE7">
      <w:pPr>
        <w:pStyle w:val="BodyText"/>
        <w:spacing w:before="23"/>
        <w:rPr>
          <w:b/>
          <w:sz w:val="24"/>
        </w:rPr>
      </w:pPr>
    </w:p>
    <w:p w14:paraId="0720C535" w14:textId="77777777" w:rsidR="00CC34EF" w:rsidRDefault="00CC34EF" w:rsidP="009A4DE7">
      <w:pPr>
        <w:spacing w:before="1"/>
        <w:ind w:left="220" w:right="738"/>
        <w:jc w:val="both"/>
        <w:rPr>
          <w:sz w:val="24"/>
        </w:rPr>
      </w:pPr>
      <w:r>
        <w:rPr>
          <w:sz w:val="24"/>
        </w:rPr>
        <w:t>This is an “add on” endorsement that may be earned only by persons who hold a currently valid 5-year standard Mississippi Educator License with endorsement: 105 Business Education, 111 Computer</w:t>
      </w:r>
      <w:r>
        <w:rPr>
          <w:spacing w:val="40"/>
          <w:sz w:val="24"/>
        </w:rPr>
        <w:t xml:space="preserve"> </w:t>
      </w:r>
      <w:r>
        <w:rPr>
          <w:sz w:val="24"/>
        </w:rPr>
        <w:t>Applications,</w:t>
      </w:r>
      <w:r>
        <w:rPr>
          <w:spacing w:val="40"/>
          <w:sz w:val="24"/>
        </w:rPr>
        <w:t xml:space="preserve"> </w:t>
      </w:r>
      <w:r>
        <w:rPr>
          <w:sz w:val="24"/>
        </w:rPr>
        <w:t>113</w:t>
      </w:r>
      <w:r>
        <w:rPr>
          <w:spacing w:val="40"/>
          <w:sz w:val="24"/>
        </w:rPr>
        <w:t xml:space="preserve"> </w:t>
      </w:r>
      <w:r>
        <w:rPr>
          <w:sz w:val="24"/>
        </w:rPr>
        <w:t>Computer</w:t>
      </w:r>
      <w:r>
        <w:rPr>
          <w:spacing w:val="40"/>
          <w:sz w:val="24"/>
        </w:rPr>
        <w:t xml:space="preserve"> </w:t>
      </w:r>
      <w:r>
        <w:rPr>
          <w:sz w:val="24"/>
        </w:rPr>
        <w:t>Education,</w:t>
      </w:r>
      <w:r>
        <w:rPr>
          <w:spacing w:val="40"/>
          <w:sz w:val="24"/>
        </w:rPr>
        <w:t xml:space="preserve"> </w:t>
      </w:r>
      <w:r>
        <w:rPr>
          <w:sz w:val="24"/>
        </w:rPr>
        <w:t>or</w:t>
      </w:r>
      <w:r>
        <w:rPr>
          <w:spacing w:val="40"/>
          <w:sz w:val="24"/>
        </w:rPr>
        <w:t xml:space="preserve"> </w:t>
      </w:r>
      <w:r>
        <w:rPr>
          <w:sz w:val="24"/>
        </w:rPr>
        <w:t>118</w:t>
      </w:r>
      <w:r>
        <w:rPr>
          <w:spacing w:val="40"/>
          <w:sz w:val="24"/>
        </w:rPr>
        <w:t xml:space="preserve"> </w:t>
      </w:r>
      <w:r>
        <w:rPr>
          <w:sz w:val="24"/>
        </w:rPr>
        <w:t>Instructional</w:t>
      </w:r>
      <w:r>
        <w:rPr>
          <w:spacing w:val="40"/>
          <w:sz w:val="24"/>
        </w:rPr>
        <w:t xml:space="preserve"> </w:t>
      </w:r>
      <w:r>
        <w:rPr>
          <w:sz w:val="24"/>
        </w:rPr>
        <w:t>Technology.</w:t>
      </w:r>
    </w:p>
    <w:p w14:paraId="0F3A29BF" w14:textId="77777777" w:rsidR="00CC34EF" w:rsidRDefault="00CC34EF" w:rsidP="009A4DE7">
      <w:pPr>
        <w:spacing w:before="6" w:line="570" w:lineRule="atLeast"/>
        <w:ind w:left="579" w:right="3263" w:hanging="360"/>
        <w:rPr>
          <w:sz w:val="24"/>
        </w:rPr>
      </w:pPr>
      <w:r>
        <w:rPr>
          <w:sz w:val="24"/>
        </w:rPr>
        <w:t>A 411 Business Technology endorsement allows a person to teach: Graphic Design I</w:t>
      </w:r>
    </w:p>
    <w:p w14:paraId="45602D4C" w14:textId="77777777" w:rsidR="00CC34EF" w:rsidRDefault="00CC34EF" w:rsidP="009A4DE7">
      <w:pPr>
        <w:spacing w:before="18"/>
        <w:ind w:left="580"/>
        <w:rPr>
          <w:sz w:val="24"/>
        </w:rPr>
      </w:pPr>
      <w:r>
        <w:rPr>
          <w:sz w:val="24"/>
        </w:rPr>
        <w:t>Graphic</w:t>
      </w:r>
      <w:r>
        <w:rPr>
          <w:spacing w:val="14"/>
          <w:sz w:val="24"/>
        </w:rPr>
        <w:t xml:space="preserve"> </w:t>
      </w:r>
      <w:r>
        <w:rPr>
          <w:sz w:val="24"/>
        </w:rPr>
        <w:t>Design</w:t>
      </w:r>
      <w:r>
        <w:rPr>
          <w:spacing w:val="19"/>
          <w:sz w:val="24"/>
        </w:rPr>
        <w:t xml:space="preserve"> </w:t>
      </w:r>
      <w:r>
        <w:rPr>
          <w:spacing w:val="-5"/>
          <w:sz w:val="24"/>
        </w:rPr>
        <w:t>II</w:t>
      </w:r>
    </w:p>
    <w:p w14:paraId="15B69D32" w14:textId="77777777" w:rsidR="00CC34EF" w:rsidRDefault="00CC34EF" w:rsidP="009A4DE7">
      <w:pPr>
        <w:spacing w:before="12" w:line="249" w:lineRule="auto"/>
        <w:ind w:left="580" w:right="5625" w:hanging="1"/>
        <w:rPr>
          <w:sz w:val="24"/>
        </w:rPr>
      </w:pPr>
      <w:r>
        <w:rPr>
          <w:sz w:val="24"/>
        </w:rPr>
        <w:t>Introduction to Information Technology Web Design I</w:t>
      </w:r>
    </w:p>
    <w:p w14:paraId="19B93FD0" w14:textId="77777777" w:rsidR="00CC34EF" w:rsidRDefault="00CC34EF" w:rsidP="009A4DE7">
      <w:pPr>
        <w:spacing w:before="2"/>
        <w:ind w:left="580"/>
        <w:rPr>
          <w:sz w:val="24"/>
        </w:rPr>
      </w:pPr>
      <w:r>
        <w:rPr>
          <w:sz w:val="24"/>
        </w:rPr>
        <w:t>Web</w:t>
      </w:r>
      <w:r>
        <w:rPr>
          <w:spacing w:val="12"/>
          <w:sz w:val="24"/>
        </w:rPr>
        <w:t xml:space="preserve"> </w:t>
      </w:r>
      <w:r>
        <w:rPr>
          <w:sz w:val="24"/>
        </w:rPr>
        <w:t>Design</w:t>
      </w:r>
      <w:r>
        <w:rPr>
          <w:spacing w:val="15"/>
          <w:sz w:val="24"/>
        </w:rPr>
        <w:t xml:space="preserve"> </w:t>
      </w:r>
      <w:r>
        <w:rPr>
          <w:spacing w:val="-5"/>
          <w:sz w:val="24"/>
        </w:rPr>
        <w:t>II</w:t>
      </w:r>
    </w:p>
    <w:p w14:paraId="72D1CE53" w14:textId="77777777" w:rsidR="00CC34EF" w:rsidRDefault="00CC34EF" w:rsidP="009A4DE7">
      <w:pPr>
        <w:pStyle w:val="BodyText"/>
        <w:rPr>
          <w:sz w:val="24"/>
        </w:rPr>
      </w:pPr>
    </w:p>
    <w:p w14:paraId="75E53618" w14:textId="77777777" w:rsidR="00CC34EF" w:rsidRDefault="00CC34EF" w:rsidP="009A4DE7">
      <w:pPr>
        <w:ind w:left="220"/>
        <w:jc w:val="both"/>
        <w:rPr>
          <w:sz w:val="24"/>
        </w:rPr>
      </w:pPr>
      <w:r>
        <w:rPr>
          <w:sz w:val="24"/>
        </w:rPr>
        <w:t>This</w:t>
      </w:r>
      <w:r>
        <w:rPr>
          <w:spacing w:val="-4"/>
          <w:sz w:val="24"/>
        </w:rPr>
        <w:t xml:space="preserve"> </w:t>
      </w:r>
      <w:r>
        <w:rPr>
          <w:sz w:val="24"/>
        </w:rPr>
        <w:t>endorsement</w:t>
      </w:r>
      <w:r>
        <w:rPr>
          <w:spacing w:val="-1"/>
          <w:sz w:val="24"/>
        </w:rPr>
        <w:t xml:space="preserve"> </w:t>
      </w:r>
      <w:r>
        <w:rPr>
          <w:sz w:val="24"/>
        </w:rPr>
        <w:t>requires</w:t>
      </w:r>
      <w:r>
        <w:rPr>
          <w:spacing w:val="-1"/>
          <w:sz w:val="24"/>
        </w:rPr>
        <w:t xml:space="preserve"> </w:t>
      </w:r>
      <w:r>
        <w:rPr>
          <w:sz w:val="24"/>
        </w:rPr>
        <w:t>the</w:t>
      </w:r>
      <w:r>
        <w:rPr>
          <w:spacing w:val="-2"/>
          <w:sz w:val="24"/>
        </w:rPr>
        <w:t xml:space="preserve"> following:</w:t>
      </w:r>
    </w:p>
    <w:p w14:paraId="75591EF1" w14:textId="77777777" w:rsidR="00CC34EF" w:rsidRDefault="00CC34EF" w:rsidP="009A4DE7">
      <w:pPr>
        <w:pStyle w:val="BodyText"/>
        <w:rPr>
          <w:sz w:val="24"/>
        </w:rPr>
      </w:pPr>
    </w:p>
    <w:p w14:paraId="7704F6DD" w14:textId="77777777" w:rsidR="00CC34EF" w:rsidRDefault="00CC34EF" w:rsidP="009A4DE7">
      <w:pPr>
        <w:pStyle w:val="ListParagraph"/>
        <w:numPr>
          <w:ilvl w:val="0"/>
          <w:numId w:val="1"/>
        </w:numPr>
        <w:tabs>
          <w:tab w:val="left" w:pos="940"/>
        </w:tabs>
        <w:ind w:right="735"/>
        <w:rPr>
          <w:sz w:val="24"/>
        </w:rPr>
      </w:pPr>
      <w:r>
        <w:rPr>
          <w:sz w:val="24"/>
        </w:rPr>
        <w:t>Applicant must hold a current 5-year standard teaching license in one of the following subject areas: 105 Business Education, 111 Computer Applications, 113 Computer Education, or 118 Instructional Technology.</w:t>
      </w:r>
    </w:p>
    <w:p w14:paraId="147F6B1B" w14:textId="77777777" w:rsidR="00CC34EF" w:rsidRDefault="00CC34EF" w:rsidP="009A4DE7">
      <w:pPr>
        <w:pStyle w:val="BodyText"/>
        <w:rPr>
          <w:sz w:val="24"/>
        </w:rPr>
      </w:pPr>
    </w:p>
    <w:p w14:paraId="773CB728" w14:textId="77777777" w:rsidR="00CC34EF" w:rsidRDefault="00CC34EF" w:rsidP="009A4DE7">
      <w:pPr>
        <w:pStyle w:val="ListParagraph"/>
        <w:numPr>
          <w:ilvl w:val="0"/>
          <w:numId w:val="1"/>
        </w:numPr>
        <w:tabs>
          <w:tab w:val="left" w:pos="940"/>
        </w:tabs>
        <w:ind w:right="735"/>
        <w:rPr>
          <w:sz w:val="24"/>
        </w:rPr>
      </w:pPr>
      <w:r>
        <w:rPr>
          <w:sz w:val="24"/>
        </w:rPr>
        <w:t>Applicant must validate competency in the field of instructional technology by attaining the established minimum score or higher on an assessment approved by the Mississippi Department of Education (MDE). The assessment must be directly related to technology competency required by the grade level and subject matter being taught. Approved assessments</w:t>
      </w:r>
      <w:r>
        <w:rPr>
          <w:spacing w:val="-15"/>
          <w:sz w:val="24"/>
        </w:rPr>
        <w:t xml:space="preserve"> </w:t>
      </w:r>
      <w:r>
        <w:rPr>
          <w:sz w:val="24"/>
        </w:rPr>
        <w:t>for</w:t>
      </w:r>
      <w:r>
        <w:rPr>
          <w:spacing w:val="-15"/>
          <w:sz w:val="24"/>
        </w:rPr>
        <w:t xml:space="preserve"> </w:t>
      </w:r>
      <w:r>
        <w:rPr>
          <w:sz w:val="24"/>
        </w:rPr>
        <w:t>this</w:t>
      </w:r>
      <w:r>
        <w:rPr>
          <w:spacing w:val="-15"/>
          <w:sz w:val="24"/>
        </w:rPr>
        <w:t xml:space="preserve"> </w:t>
      </w:r>
      <w:r>
        <w:rPr>
          <w:sz w:val="24"/>
        </w:rPr>
        <w:t>license</w:t>
      </w:r>
      <w:r>
        <w:rPr>
          <w:spacing w:val="-15"/>
          <w:sz w:val="24"/>
        </w:rPr>
        <w:t xml:space="preserve"> </w:t>
      </w:r>
      <w:r>
        <w:rPr>
          <w:sz w:val="24"/>
        </w:rPr>
        <w:t>are</w:t>
      </w:r>
      <w:r>
        <w:rPr>
          <w:spacing w:val="-15"/>
          <w:sz w:val="24"/>
        </w:rPr>
        <w:t xml:space="preserve"> </w:t>
      </w:r>
      <w:r>
        <w:rPr>
          <w:sz w:val="24"/>
        </w:rPr>
        <w:t>IC3,</w:t>
      </w:r>
      <w:r>
        <w:rPr>
          <w:spacing w:val="-15"/>
          <w:sz w:val="24"/>
        </w:rPr>
        <w:t xml:space="preserve"> </w:t>
      </w:r>
      <w:r>
        <w:rPr>
          <w:sz w:val="24"/>
        </w:rPr>
        <w:t>Propulse,</w:t>
      </w:r>
      <w:r>
        <w:rPr>
          <w:spacing w:val="-15"/>
          <w:sz w:val="24"/>
        </w:rPr>
        <w:t xml:space="preserve"> </w:t>
      </w:r>
      <w:r>
        <w:rPr>
          <w:sz w:val="24"/>
        </w:rPr>
        <w:t>or</w:t>
      </w:r>
      <w:r>
        <w:rPr>
          <w:spacing w:val="-15"/>
          <w:sz w:val="24"/>
        </w:rPr>
        <w:t xml:space="preserve"> </w:t>
      </w:r>
      <w:r>
        <w:rPr>
          <w:sz w:val="24"/>
        </w:rPr>
        <w:t>other</w:t>
      </w:r>
      <w:r>
        <w:rPr>
          <w:spacing w:val="-15"/>
          <w:sz w:val="24"/>
        </w:rPr>
        <w:t xml:space="preserve"> </w:t>
      </w:r>
      <w:r>
        <w:rPr>
          <w:sz w:val="24"/>
        </w:rPr>
        <w:t>specific</w:t>
      </w:r>
      <w:r>
        <w:rPr>
          <w:spacing w:val="-15"/>
          <w:sz w:val="24"/>
        </w:rPr>
        <w:t xml:space="preserve"> </w:t>
      </w:r>
      <w:r>
        <w:rPr>
          <w:sz w:val="24"/>
        </w:rPr>
        <w:t>assessment</w:t>
      </w:r>
      <w:r>
        <w:rPr>
          <w:spacing w:val="-15"/>
          <w:sz w:val="24"/>
        </w:rPr>
        <w:t xml:space="preserve"> </w:t>
      </w:r>
      <w:r>
        <w:rPr>
          <w:sz w:val="24"/>
        </w:rPr>
        <w:t>created</w:t>
      </w:r>
      <w:r>
        <w:rPr>
          <w:spacing w:val="-15"/>
          <w:sz w:val="24"/>
        </w:rPr>
        <w:t xml:space="preserve"> </w:t>
      </w:r>
      <w:r>
        <w:rPr>
          <w:sz w:val="24"/>
        </w:rPr>
        <w:t>by</w:t>
      </w:r>
      <w:r>
        <w:rPr>
          <w:spacing w:val="-15"/>
          <w:sz w:val="24"/>
        </w:rPr>
        <w:t xml:space="preserve"> </w:t>
      </w:r>
      <w:r>
        <w:rPr>
          <w:sz w:val="24"/>
        </w:rPr>
        <w:t xml:space="preserve">third- party vendors, authorized by the Local Education Agency (LEA) and approved by the </w:t>
      </w:r>
      <w:r>
        <w:rPr>
          <w:spacing w:val="-4"/>
          <w:sz w:val="24"/>
        </w:rPr>
        <w:t>MDE.</w:t>
      </w:r>
    </w:p>
    <w:p w14:paraId="6F4B7D41" w14:textId="77777777" w:rsidR="00CC34EF" w:rsidRDefault="00CC34EF" w:rsidP="009A4DE7">
      <w:pPr>
        <w:pStyle w:val="BodyText"/>
        <w:rPr>
          <w:sz w:val="24"/>
        </w:rPr>
      </w:pPr>
    </w:p>
    <w:p w14:paraId="3E110D0A" w14:textId="77777777" w:rsidR="00CC34EF" w:rsidRDefault="00CC34EF" w:rsidP="009A4DE7">
      <w:pPr>
        <w:pStyle w:val="ListParagraph"/>
        <w:numPr>
          <w:ilvl w:val="0"/>
          <w:numId w:val="1"/>
        </w:numPr>
        <w:tabs>
          <w:tab w:val="left" w:pos="940"/>
        </w:tabs>
        <w:ind w:right="737"/>
        <w:rPr>
          <w:sz w:val="24"/>
        </w:rPr>
      </w:pPr>
      <w:r>
        <w:rPr>
          <w:sz w:val="24"/>
        </w:rPr>
        <w:t>Applicant must successfully complete a Certification for an online learning workshop, module, or course that is approved by the MDE.</w:t>
      </w:r>
    </w:p>
    <w:p w14:paraId="2F2E1E29" w14:textId="77777777" w:rsidR="00CC34EF" w:rsidRDefault="00CC34EF" w:rsidP="009A4DE7">
      <w:pPr>
        <w:pStyle w:val="BodyText"/>
        <w:rPr>
          <w:sz w:val="24"/>
        </w:rPr>
      </w:pPr>
    </w:p>
    <w:p w14:paraId="1747E975" w14:textId="77777777" w:rsidR="00CC34EF" w:rsidRDefault="00CC34EF" w:rsidP="009A4DE7">
      <w:pPr>
        <w:pStyle w:val="ListParagraph"/>
        <w:numPr>
          <w:ilvl w:val="0"/>
          <w:numId w:val="1"/>
        </w:numPr>
        <w:tabs>
          <w:tab w:val="left" w:pos="940"/>
        </w:tabs>
        <w:ind w:right="739"/>
        <w:rPr>
          <w:sz w:val="24"/>
        </w:rPr>
      </w:pPr>
      <w:r>
        <w:rPr>
          <w:sz w:val="24"/>
        </w:rPr>
        <w:t>Applicant</w:t>
      </w:r>
      <w:r>
        <w:rPr>
          <w:spacing w:val="-9"/>
          <w:sz w:val="24"/>
        </w:rPr>
        <w:t xml:space="preserve"> </w:t>
      </w:r>
      <w:r>
        <w:rPr>
          <w:sz w:val="24"/>
        </w:rPr>
        <w:t>must</w:t>
      </w:r>
      <w:r>
        <w:rPr>
          <w:spacing w:val="-9"/>
          <w:sz w:val="24"/>
        </w:rPr>
        <w:t xml:space="preserve"> </w:t>
      </w:r>
      <w:r>
        <w:rPr>
          <w:sz w:val="24"/>
        </w:rPr>
        <w:t>successfully</w:t>
      </w:r>
      <w:r>
        <w:rPr>
          <w:spacing w:val="-9"/>
          <w:sz w:val="24"/>
        </w:rPr>
        <w:t xml:space="preserve"> </w:t>
      </w:r>
      <w:r>
        <w:rPr>
          <w:sz w:val="24"/>
        </w:rPr>
        <w:t>complete</w:t>
      </w:r>
      <w:r>
        <w:rPr>
          <w:spacing w:val="-10"/>
          <w:sz w:val="24"/>
        </w:rPr>
        <w:t xml:space="preserve"> </w:t>
      </w:r>
      <w:r>
        <w:rPr>
          <w:sz w:val="24"/>
        </w:rPr>
        <w:t>a</w:t>
      </w:r>
      <w:r>
        <w:rPr>
          <w:spacing w:val="-10"/>
          <w:sz w:val="24"/>
        </w:rPr>
        <w:t xml:space="preserve"> </w:t>
      </w:r>
      <w:r>
        <w:rPr>
          <w:sz w:val="24"/>
        </w:rPr>
        <w:t>teacher</w:t>
      </w:r>
      <w:r>
        <w:rPr>
          <w:spacing w:val="-10"/>
          <w:sz w:val="24"/>
        </w:rPr>
        <w:t xml:space="preserve"> </w:t>
      </w:r>
      <w:r>
        <w:rPr>
          <w:sz w:val="24"/>
        </w:rPr>
        <w:t>preparation</w:t>
      </w:r>
      <w:r>
        <w:rPr>
          <w:spacing w:val="-9"/>
          <w:sz w:val="24"/>
        </w:rPr>
        <w:t xml:space="preserve"> </w:t>
      </w:r>
      <w:r>
        <w:rPr>
          <w:sz w:val="24"/>
        </w:rPr>
        <w:t>training</w:t>
      </w:r>
      <w:r>
        <w:rPr>
          <w:spacing w:val="-9"/>
          <w:sz w:val="24"/>
        </w:rPr>
        <w:t xml:space="preserve"> </w:t>
      </w:r>
      <w:r>
        <w:rPr>
          <w:sz w:val="24"/>
        </w:rPr>
        <w:t>based</w:t>
      </w:r>
      <w:r>
        <w:rPr>
          <w:spacing w:val="-9"/>
          <w:sz w:val="24"/>
        </w:rPr>
        <w:t xml:space="preserve"> </w:t>
      </w:r>
      <w:r>
        <w:rPr>
          <w:sz w:val="24"/>
        </w:rPr>
        <w:t>on</w:t>
      </w:r>
      <w:r>
        <w:rPr>
          <w:spacing w:val="-9"/>
          <w:sz w:val="24"/>
        </w:rPr>
        <w:t xml:space="preserve"> </w:t>
      </w:r>
      <w:r>
        <w:rPr>
          <w:sz w:val="24"/>
        </w:rPr>
        <w:t>the</w:t>
      </w:r>
      <w:r>
        <w:rPr>
          <w:spacing w:val="-10"/>
          <w:sz w:val="24"/>
        </w:rPr>
        <w:t xml:space="preserve"> </w:t>
      </w:r>
      <w:r>
        <w:rPr>
          <w:sz w:val="24"/>
        </w:rPr>
        <w:t>curricula to be taught (refer to the above list of courses). This training may be either a workshop, module, or course approved by the MDE for this purpose.</w:t>
      </w:r>
    </w:p>
    <w:p w14:paraId="3CD3E9D2" w14:textId="77777777" w:rsidR="00CC34EF" w:rsidRDefault="00CC34EF" w:rsidP="009A4DE7">
      <w:pPr>
        <w:pStyle w:val="BodyText"/>
        <w:rPr>
          <w:sz w:val="24"/>
        </w:rPr>
      </w:pPr>
    </w:p>
    <w:p w14:paraId="28BDFF99" w14:textId="77777777" w:rsidR="00CC34EF" w:rsidRDefault="00CC34EF" w:rsidP="009A4DE7">
      <w:pPr>
        <w:ind w:left="220" w:right="734"/>
        <w:jc w:val="both"/>
        <w:rPr>
          <w:i/>
          <w:sz w:val="24"/>
        </w:rPr>
      </w:pPr>
      <w:r>
        <w:rPr>
          <w:i/>
          <w:sz w:val="24"/>
        </w:rPr>
        <w:t>Note: If the applicant meets all requirements listed above, that applicant will be issued a 411 Business Technology endorsement five-year license. If the applicant does not meet all requirements, the applicant may be issued a three-year license, and all requirements above must be satisfied prior to the ending date of that license.</w:t>
      </w:r>
    </w:p>
    <w:p w14:paraId="1C03500C" w14:textId="77777777" w:rsidR="00CC34EF" w:rsidRDefault="00CC34EF" w:rsidP="009A4DE7">
      <w:pPr>
        <w:jc w:val="both"/>
        <w:rPr>
          <w:sz w:val="24"/>
        </w:rPr>
        <w:sectPr w:rsidR="00CC34EF" w:rsidSect="00CC34EF">
          <w:pgSz w:w="12240" w:h="15840"/>
          <w:pgMar w:top="1380" w:right="700" w:bottom="1700" w:left="1220" w:header="0" w:footer="1446" w:gutter="0"/>
          <w:cols w:space="720"/>
        </w:sectPr>
      </w:pPr>
    </w:p>
    <w:p w14:paraId="4622B06E" w14:textId="77777777" w:rsidR="00CC34EF" w:rsidRDefault="00CC34EF" w:rsidP="009A4DE7">
      <w:pPr>
        <w:pStyle w:val="Heading2"/>
        <w:spacing w:before="64" w:line="480" w:lineRule="auto"/>
        <w:ind w:left="320" w:right="3066" w:firstLine="2229"/>
      </w:pPr>
      <w:r>
        <w:lastRenderedPageBreak/>
        <w:t>Project</w:t>
      </w:r>
      <w:r>
        <w:rPr>
          <w:spacing w:val="-8"/>
        </w:rPr>
        <w:t xml:space="preserve"> </w:t>
      </w:r>
      <w:r>
        <w:t>Lead</w:t>
      </w:r>
      <w:r>
        <w:rPr>
          <w:spacing w:val="-7"/>
        </w:rPr>
        <w:t xml:space="preserve"> </w:t>
      </w:r>
      <w:r>
        <w:t>the</w:t>
      </w:r>
      <w:r>
        <w:rPr>
          <w:spacing w:val="-8"/>
        </w:rPr>
        <w:t xml:space="preserve"> </w:t>
      </w:r>
      <w:r>
        <w:t>Way</w:t>
      </w:r>
      <w:r>
        <w:rPr>
          <w:spacing w:val="-7"/>
        </w:rPr>
        <w:t xml:space="preserve"> </w:t>
      </w:r>
      <w:r>
        <w:t>(PLTW)</w:t>
      </w:r>
      <w:r>
        <w:rPr>
          <w:spacing w:val="-8"/>
        </w:rPr>
        <w:t xml:space="preserve"> </w:t>
      </w:r>
      <w:r>
        <w:t>Endorsements 926</w:t>
      </w:r>
      <w:r>
        <w:rPr>
          <w:spacing w:val="80"/>
        </w:rPr>
        <w:t xml:space="preserve">  </w:t>
      </w:r>
      <w:r>
        <w:t>Project Lead the Way (PLTW) – Biomedical Health Science</w:t>
      </w:r>
    </w:p>
    <w:p w14:paraId="3BD73E28" w14:textId="77777777" w:rsidR="00CC34EF" w:rsidRDefault="00CC34EF" w:rsidP="009A4DE7">
      <w:pPr>
        <w:ind w:left="320" w:right="735"/>
        <w:jc w:val="both"/>
        <w:rPr>
          <w:sz w:val="24"/>
        </w:rPr>
      </w:pPr>
      <w:r>
        <w:rPr>
          <w:sz w:val="24"/>
        </w:rPr>
        <w:t>The</w:t>
      </w:r>
      <w:r>
        <w:rPr>
          <w:spacing w:val="-12"/>
          <w:sz w:val="24"/>
        </w:rPr>
        <w:t xml:space="preserve"> </w:t>
      </w:r>
      <w:r>
        <w:rPr>
          <w:sz w:val="24"/>
        </w:rPr>
        <w:t>926</w:t>
      </w:r>
      <w:r>
        <w:rPr>
          <w:spacing w:val="-11"/>
          <w:sz w:val="24"/>
        </w:rPr>
        <w:t xml:space="preserve"> </w:t>
      </w:r>
      <w:r>
        <w:rPr>
          <w:sz w:val="24"/>
        </w:rPr>
        <w:t>Project</w:t>
      </w:r>
      <w:r>
        <w:rPr>
          <w:spacing w:val="-10"/>
          <w:sz w:val="24"/>
        </w:rPr>
        <w:t xml:space="preserve"> </w:t>
      </w:r>
      <w:r>
        <w:rPr>
          <w:sz w:val="24"/>
        </w:rPr>
        <w:t>Lead</w:t>
      </w:r>
      <w:r>
        <w:rPr>
          <w:spacing w:val="-11"/>
          <w:sz w:val="24"/>
        </w:rPr>
        <w:t xml:space="preserve"> </w:t>
      </w:r>
      <w:r>
        <w:rPr>
          <w:sz w:val="24"/>
        </w:rPr>
        <w:t>the</w:t>
      </w:r>
      <w:r>
        <w:rPr>
          <w:spacing w:val="-9"/>
          <w:sz w:val="24"/>
        </w:rPr>
        <w:t xml:space="preserve"> </w:t>
      </w:r>
      <w:r>
        <w:rPr>
          <w:sz w:val="24"/>
        </w:rPr>
        <w:t>Way</w:t>
      </w:r>
      <w:r>
        <w:rPr>
          <w:spacing w:val="-11"/>
          <w:sz w:val="24"/>
        </w:rPr>
        <w:t xml:space="preserve"> </w:t>
      </w:r>
      <w:r>
        <w:rPr>
          <w:sz w:val="24"/>
        </w:rPr>
        <w:t>(PLTW)</w:t>
      </w:r>
      <w:r>
        <w:rPr>
          <w:spacing w:val="-11"/>
          <w:sz w:val="24"/>
        </w:rPr>
        <w:t xml:space="preserve"> </w:t>
      </w:r>
      <w:r>
        <w:rPr>
          <w:sz w:val="24"/>
        </w:rPr>
        <w:t>–</w:t>
      </w:r>
      <w:r>
        <w:rPr>
          <w:spacing w:val="-10"/>
          <w:sz w:val="24"/>
        </w:rPr>
        <w:t xml:space="preserve"> </w:t>
      </w:r>
      <w:r>
        <w:rPr>
          <w:sz w:val="24"/>
        </w:rPr>
        <w:t>Biomedical</w:t>
      </w:r>
      <w:r>
        <w:rPr>
          <w:spacing w:val="-10"/>
          <w:sz w:val="24"/>
        </w:rPr>
        <w:t xml:space="preserve"> </w:t>
      </w:r>
      <w:r>
        <w:rPr>
          <w:sz w:val="24"/>
        </w:rPr>
        <w:t>Health</w:t>
      </w:r>
      <w:r>
        <w:rPr>
          <w:spacing w:val="-11"/>
          <w:sz w:val="24"/>
        </w:rPr>
        <w:t xml:space="preserve"> </w:t>
      </w:r>
      <w:r>
        <w:rPr>
          <w:sz w:val="24"/>
        </w:rPr>
        <w:t>Science</w:t>
      </w:r>
      <w:r>
        <w:rPr>
          <w:spacing w:val="-12"/>
          <w:sz w:val="24"/>
        </w:rPr>
        <w:t xml:space="preserve"> </w:t>
      </w:r>
      <w:r>
        <w:rPr>
          <w:sz w:val="24"/>
        </w:rPr>
        <w:t>is</w:t>
      </w:r>
      <w:r>
        <w:rPr>
          <w:spacing w:val="-10"/>
          <w:sz w:val="24"/>
        </w:rPr>
        <w:t xml:space="preserve"> </w:t>
      </w:r>
      <w:r>
        <w:rPr>
          <w:sz w:val="24"/>
        </w:rPr>
        <w:t>an</w:t>
      </w:r>
      <w:r>
        <w:rPr>
          <w:spacing w:val="-11"/>
          <w:sz w:val="24"/>
        </w:rPr>
        <w:t xml:space="preserve"> </w:t>
      </w:r>
      <w:r>
        <w:rPr>
          <w:sz w:val="24"/>
        </w:rPr>
        <w:t>“add</w:t>
      </w:r>
      <w:r>
        <w:rPr>
          <w:spacing w:val="-11"/>
          <w:sz w:val="24"/>
        </w:rPr>
        <w:t xml:space="preserve"> </w:t>
      </w:r>
      <w:r>
        <w:rPr>
          <w:sz w:val="24"/>
        </w:rPr>
        <w:t>on”</w:t>
      </w:r>
      <w:r>
        <w:rPr>
          <w:spacing w:val="-12"/>
          <w:sz w:val="24"/>
        </w:rPr>
        <w:t xml:space="preserve"> </w:t>
      </w:r>
      <w:r>
        <w:rPr>
          <w:sz w:val="24"/>
        </w:rPr>
        <w:t>endorsement that</w:t>
      </w:r>
      <w:r>
        <w:rPr>
          <w:spacing w:val="-8"/>
          <w:sz w:val="24"/>
        </w:rPr>
        <w:t xml:space="preserve"> </w:t>
      </w:r>
      <w:r>
        <w:rPr>
          <w:sz w:val="24"/>
        </w:rPr>
        <w:t>may</w:t>
      </w:r>
      <w:r>
        <w:rPr>
          <w:spacing w:val="-9"/>
          <w:sz w:val="24"/>
        </w:rPr>
        <w:t xml:space="preserve"> </w:t>
      </w:r>
      <w:r>
        <w:rPr>
          <w:sz w:val="24"/>
        </w:rPr>
        <w:t>be</w:t>
      </w:r>
      <w:r>
        <w:rPr>
          <w:spacing w:val="-7"/>
          <w:sz w:val="24"/>
        </w:rPr>
        <w:t xml:space="preserve"> </w:t>
      </w:r>
      <w:r>
        <w:rPr>
          <w:sz w:val="24"/>
        </w:rPr>
        <w:t>earned</w:t>
      </w:r>
      <w:r>
        <w:rPr>
          <w:spacing w:val="-6"/>
          <w:sz w:val="24"/>
        </w:rPr>
        <w:t xml:space="preserve"> </w:t>
      </w:r>
      <w:r>
        <w:rPr>
          <w:sz w:val="24"/>
        </w:rPr>
        <w:t>by</w:t>
      </w:r>
      <w:r>
        <w:rPr>
          <w:spacing w:val="-9"/>
          <w:sz w:val="24"/>
        </w:rPr>
        <w:t xml:space="preserve"> </w:t>
      </w:r>
      <w:r>
        <w:rPr>
          <w:sz w:val="24"/>
        </w:rPr>
        <w:t>persons</w:t>
      </w:r>
      <w:r>
        <w:rPr>
          <w:spacing w:val="-8"/>
          <w:sz w:val="24"/>
        </w:rPr>
        <w:t xml:space="preserve"> </w:t>
      </w:r>
      <w:r>
        <w:rPr>
          <w:sz w:val="24"/>
        </w:rPr>
        <w:t>who</w:t>
      </w:r>
      <w:r>
        <w:rPr>
          <w:spacing w:val="-9"/>
          <w:sz w:val="24"/>
        </w:rPr>
        <w:t xml:space="preserve"> </w:t>
      </w:r>
      <w:r>
        <w:rPr>
          <w:sz w:val="24"/>
        </w:rPr>
        <w:t>hold</w:t>
      </w:r>
      <w:r>
        <w:rPr>
          <w:spacing w:val="-6"/>
          <w:sz w:val="24"/>
        </w:rPr>
        <w:t xml:space="preserve"> </w:t>
      </w:r>
      <w:r>
        <w:rPr>
          <w:sz w:val="24"/>
        </w:rPr>
        <w:t>a</w:t>
      </w:r>
      <w:r>
        <w:rPr>
          <w:spacing w:val="-10"/>
          <w:sz w:val="24"/>
        </w:rPr>
        <w:t xml:space="preserve"> </w:t>
      </w:r>
      <w:r>
        <w:rPr>
          <w:sz w:val="24"/>
        </w:rPr>
        <w:t>valid</w:t>
      </w:r>
      <w:r>
        <w:rPr>
          <w:spacing w:val="-9"/>
          <w:sz w:val="24"/>
        </w:rPr>
        <w:t xml:space="preserve"> </w:t>
      </w:r>
      <w:r>
        <w:rPr>
          <w:sz w:val="24"/>
        </w:rPr>
        <w:t>three</w:t>
      </w:r>
      <w:r>
        <w:rPr>
          <w:spacing w:val="-7"/>
          <w:sz w:val="24"/>
        </w:rPr>
        <w:t xml:space="preserve"> </w:t>
      </w:r>
      <w:r>
        <w:rPr>
          <w:sz w:val="24"/>
        </w:rPr>
        <w:t>(3)</w:t>
      </w:r>
      <w:r>
        <w:rPr>
          <w:spacing w:val="-9"/>
          <w:sz w:val="24"/>
        </w:rPr>
        <w:t xml:space="preserve"> </w:t>
      </w:r>
      <w:r>
        <w:rPr>
          <w:sz w:val="24"/>
        </w:rPr>
        <w:t>–</w:t>
      </w:r>
      <w:r>
        <w:rPr>
          <w:spacing w:val="-6"/>
          <w:sz w:val="24"/>
        </w:rPr>
        <w:t xml:space="preserve"> </w:t>
      </w:r>
      <w:r>
        <w:rPr>
          <w:sz w:val="24"/>
        </w:rPr>
        <w:t>year</w:t>
      </w:r>
      <w:r>
        <w:rPr>
          <w:spacing w:val="-7"/>
          <w:sz w:val="24"/>
        </w:rPr>
        <w:t xml:space="preserve"> </w:t>
      </w:r>
      <w:r>
        <w:rPr>
          <w:sz w:val="24"/>
        </w:rPr>
        <w:t>alternate</w:t>
      </w:r>
      <w:r>
        <w:rPr>
          <w:spacing w:val="-10"/>
          <w:sz w:val="24"/>
        </w:rPr>
        <w:t xml:space="preserve"> </w:t>
      </w:r>
      <w:r>
        <w:rPr>
          <w:sz w:val="24"/>
        </w:rPr>
        <w:t>route</w:t>
      </w:r>
      <w:r>
        <w:rPr>
          <w:spacing w:val="-10"/>
          <w:sz w:val="24"/>
        </w:rPr>
        <w:t xml:space="preserve"> </w:t>
      </w:r>
      <w:r>
        <w:rPr>
          <w:sz w:val="24"/>
        </w:rPr>
        <w:t>internship</w:t>
      </w:r>
      <w:r>
        <w:rPr>
          <w:spacing w:val="-9"/>
          <w:sz w:val="24"/>
        </w:rPr>
        <w:t xml:space="preserve"> </w:t>
      </w:r>
      <w:r>
        <w:rPr>
          <w:sz w:val="24"/>
        </w:rPr>
        <w:t>or</w:t>
      </w:r>
      <w:r>
        <w:rPr>
          <w:spacing w:val="-7"/>
          <w:sz w:val="24"/>
        </w:rPr>
        <w:t xml:space="preserve"> </w:t>
      </w:r>
      <w:r>
        <w:rPr>
          <w:sz w:val="24"/>
        </w:rPr>
        <w:t>valid five</w:t>
      </w:r>
      <w:r>
        <w:rPr>
          <w:spacing w:val="-3"/>
          <w:sz w:val="24"/>
        </w:rPr>
        <w:t xml:space="preserve"> </w:t>
      </w:r>
      <w:r>
        <w:rPr>
          <w:sz w:val="24"/>
        </w:rPr>
        <w:t>(5)</w:t>
      </w:r>
      <w:r>
        <w:rPr>
          <w:spacing w:val="-3"/>
          <w:sz w:val="24"/>
        </w:rPr>
        <w:t xml:space="preserve"> </w:t>
      </w:r>
      <w:r>
        <w:rPr>
          <w:sz w:val="24"/>
        </w:rPr>
        <w:t>–</w:t>
      </w:r>
      <w:r>
        <w:rPr>
          <w:spacing w:val="-2"/>
          <w:sz w:val="24"/>
        </w:rPr>
        <w:t xml:space="preserve"> </w:t>
      </w:r>
      <w:r>
        <w:rPr>
          <w:sz w:val="24"/>
        </w:rPr>
        <w:t>year</w:t>
      </w:r>
      <w:r>
        <w:rPr>
          <w:spacing w:val="-3"/>
          <w:sz w:val="24"/>
        </w:rPr>
        <w:t xml:space="preserve"> </w:t>
      </w:r>
      <w:r>
        <w:rPr>
          <w:sz w:val="24"/>
        </w:rPr>
        <w:t>standard Mississippi</w:t>
      </w:r>
      <w:r>
        <w:rPr>
          <w:spacing w:val="-3"/>
          <w:sz w:val="24"/>
        </w:rPr>
        <w:t xml:space="preserve"> </w:t>
      </w:r>
      <w:r>
        <w:rPr>
          <w:sz w:val="24"/>
        </w:rPr>
        <w:t>Educator</w:t>
      </w:r>
      <w:r>
        <w:rPr>
          <w:spacing w:val="-3"/>
          <w:sz w:val="24"/>
        </w:rPr>
        <w:t xml:space="preserve"> </w:t>
      </w:r>
      <w:r>
        <w:rPr>
          <w:sz w:val="24"/>
        </w:rPr>
        <w:t>License</w:t>
      </w:r>
      <w:r>
        <w:rPr>
          <w:spacing w:val="-3"/>
          <w:sz w:val="24"/>
        </w:rPr>
        <w:t xml:space="preserve"> </w:t>
      </w:r>
      <w:r>
        <w:rPr>
          <w:sz w:val="24"/>
        </w:rPr>
        <w:t>with</w:t>
      </w:r>
      <w:r>
        <w:rPr>
          <w:spacing w:val="-2"/>
          <w:sz w:val="24"/>
        </w:rPr>
        <w:t xml:space="preserve"> </w:t>
      </w:r>
      <w:r>
        <w:rPr>
          <w:sz w:val="24"/>
        </w:rPr>
        <w:t>endorsement</w:t>
      </w:r>
      <w:r>
        <w:rPr>
          <w:spacing w:val="-2"/>
          <w:sz w:val="24"/>
        </w:rPr>
        <w:t xml:space="preserve"> </w:t>
      </w:r>
      <w:r>
        <w:rPr>
          <w:sz w:val="24"/>
        </w:rPr>
        <w:t>181</w:t>
      </w:r>
      <w:r>
        <w:rPr>
          <w:spacing w:val="-2"/>
          <w:sz w:val="24"/>
        </w:rPr>
        <w:t xml:space="preserve"> </w:t>
      </w:r>
      <w:r>
        <w:rPr>
          <w:sz w:val="24"/>
        </w:rPr>
        <w:t>Biology</w:t>
      </w:r>
      <w:r>
        <w:rPr>
          <w:spacing w:val="-3"/>
          <w:sz w:val="24"/>
        </w:rPr>
        <w:t xml:space="preserve"> </w:t>
      </w:r>
      <w:r>
        <w:rPr>
          <w:sz w:val="24"/>
        </w:rPr>
        <w:t xml:space="preserve">Education, 182 Physical Science, 185 Chemistry, 188 General Science, 189 Physics, 904 Science, or 908 </w:t>
      </w:r>
      <w:r>
        <w:rPr>
          <w:spacing w:val="-2"/>
          <w:sz w:val="24"/>
        </w:rPr>
        <w:t>Science;</w:t>
      </w:r>
    </w:p>
    <w:p w14:paraId="4B786856" w14:textId="77777777" w:rsidR="00CC34EF" w:rsidRDefault="00CC34EF" w:rsidP="009A4DE7">
      <w:pPr>
        <w:pStyle w:val="BodyText"/>
        <w:rPr>
          <w:sz w:val="24"/>
        </w:rPr>
      </w:pPr>
    </w:p>
    <w:p w14:paraId="654782FB" w14:textId="77777777" w:rsidR="00CC34EF" w:rsidRDefault="00CC34EF" w:rsidP="009A4DE7">
      <w:pPr>
        <w:pStyle w:val="Heading2"/>
        <w:tabs>
          <w:tab w:val="left" w:pos="1031"/>
        </w:tabs>
        <w:ind w:left="1031" w:right="899" w:hanging="711"/>
        <w:jc w:val="left"/>
      </w:pPr>
      <w:r>
        <w:rPr>
          <w:spacing w:val="-4"/>
        </w:rPr>
        <w:t>927</w:t>
      </w:r>
      <w:r>
        <w:tab/>
        <w:t>Project</w:t>
      </w:r>
      <w:r>
        <w:rPr>
          <w:spacing w:val="-5"/>
        </w:rPr>
        <w:t xml:space="preserve"> </w:t>
      </w:r>
      <w:r>
        <w:t>Lead</w:t>
      </w:r>
      <w:r>
        <w:rPr>
          <w:spacing w:val="-4"/>
        </w:rPr>
        <w:t xml:space="preserve"> </w:t>
      </w:r>
      <w:r>
        <w:t>the</w:t>
      </w:r>
      <w:r>
        <w:rPr>
          <w:spacing w:val="-5"/>
        </w:rPr>
        <w:t xml:space="preserve"> </w:t>
      </w:r>
      <w:r>
        <w:t>Way</w:t>
      </w:r>
      <w:r>
        <w:rPr>
          <w:spacing w:val="-4"/>
        </w:rPr>
        <w:t xml:space="preserve"> </w:t>
      </w:r>
      <w:r>
        <w:t>(PLTW)</w:t>
      </w:r>
      <w:r>
        <w:rPr>
          <w:spacing w:val="-5"/>
        </w:rPr>
        <w:t xml:space="preserve"> </w:t>
      </w:r>
      <w:r>
        <w:t>–</w:t>
      </w:r>
      <w:r>
        <w:rPr>
          <w:spacing w:val="-4"/>
        </w:rPr>
        <w:t xml:space="preserve"> </w:t>
      </w:r>
      <w:r>
        <w:t>Middle</w:t>
      </w:r>
      <w:r>
        <w:rPr>
          <w:spacing w:val="-5"/>
        </w:rPr>
        <w:t xml:space="preserve"> </w:t>
      </w:r>
      <w:r>
        <w:t>School</w:t>
      </w:r>
      <w:r>
        <w:rPr>
          <w:spacing w:val="-4"/>
        </w:rPr>
        <w:t xml:space="preserve"> </w:t>
      </w:r>
      <w:r>
        <w:t>Science,</w:t>
      </w:r>
      <w:r>
        <w:rPr>
          <w:spacing w:val="-4"/>
        </w:rPr>
        <w:t xml:space="preserve"> </w:t>
      </w:r>
      <w:r>
        <w:t>Technology,</w:t>
      </w:r>
      <w:r>
        <w:rPr>
          <w:spacing w:val="-4"/>
        </w:rPr>
        <w:t xml:space="preserve"> </w:t>
      </w:r>
      <w:r>
        <w:t>Engineering and Mathematics (STEM)</w:t>
      </w:r>
    </w:p>
    <w:p w14:paraId="0378CBED" w14:textId="77777777" w:rsidR="00CC34EF" w:rsidRDefault="00CC34EF" w:rsidP="009A4DE7">
      <w:pPr>
        <w:pStyle w:val="BodyText"/>
        <w:rPr>
          <w:b/>
          <w:sz w:val="24"/>
        </w:rPr>
      </w:pPr>
    </w:p>
    <w:p w14:paraId="4C33F66C" w14:textId="77777777" w:rsidR="00CC34EF" w:rsidRDefault="00CC34EF" w:rsidP="009A4DE7">
      <w:pPr>
        <w:ind w:left="320" w:right="734"/>
        <w:jc w:val="both"/>
        <w:rPr>
          <w:sz w:val="24"/>
        </w:rPr>
      </w:pPr>
      <w:r>
        <w:rPr>
          <w:sz w:val="24"/>
        </w:rPr>
        <w:t>The</w:t>
      </w:r>
      <w:r>
        <w:rPr>
          <w:spacing w:val="-2"/>
          <w:sz w:val="24"/>
        </w:rPr>
        <w:t xml:space="preserve"> </w:t>
      </w:r>
      <w:r>
        <w:rPr>
          <w:sz w:val="24"/>
        </w:rPr>
        <w:t>927</w:t>
      </w:r>
      <w:r>
        <w:rPr>
          <w:spacing w:val="-1"/>
          <w:sz w:val="24"/>
        </w:rPr>
        <w:t xml:space="preserve"> </w:t>
      </w:r>
      <w:r>
        <w:rPr>
          <w:sz w:val="24"/>
        </w:rPr>
        <w:t>Project</w:t>
      </w:r>
      <w:r>
        <w:rPr>
          <w:spacing w:val="-1"/>
          <w:sz w:val="24"/>
        </w:rPr>
        <w:t xml:space="preserve"> </w:t>
      </w:r>
      <w:r>
        <w:rPr>
          <w:sz w:val="24"/>
        </w:rPr>
        <w:t>Lead</w:t>
      </w:r>
      <w:r>
        <w:rPr>
          <w:spacing w:val="-1"/>
          <w:sz w:val="24"/>
        </w:rPr>
        <w:t xml:space="preserve"> </w:t>
      </w:r>
      <w:r>
        <w:rPr>
          <w:sz w:val="24"/>
        </w:rPr>
        <w:t>the</w:t>
      </w:r>
      <w:r>
        <w:rPr>
          <w:spacing w:val="-2"/>
          <w:sz w:val="24"/>
        </w:rPr>
        <w:t xml:space="preserve"> </w:t>
      </w:r>
      <w:r>
        <w:rPr>
          <w:sz w:val="24"/>
        </w:rPr>
        <w:t>Way</w:t>
      </w:r>
      <w:r>
        <w:rPr>
          <w:spacing w:val="-1"/>
          <w:sz w:val="24"/>
        </w:rPr>
        <w:t xml:space="preserve"> </w:t>
      </w:r>
      <w:r>
        <w:rPr>
          <w:sz w:val="24"/>
        </w:rPr>
        <w:t>(PLTW)</w:t>
      </w:r>
      <w:r>
        <w:rPr>
          <w:spacing w:val="-2"/>
          <w:sz w:val="24"/>
        </w:rPr>
        <w:t xml:space="preserve"> </w:t>
      </w:r>
      <w:r>
        <w:rPr>
          <w:sz w:val="24"/>
        </w:rPr>
        <w:t>–</w:t>
      </w:r>
      <w:r>
        <w:rPr>
          <w:spacing w:val="-1"/>
          <w:sz w:val="24"/>
        </w:rPr>
        <w:t xml:space="preserve"> </w:t>
      </w:r>
      <w:r>
        <w:rPr>
          <w:sz w:val="24"/>
        </w:rPr>
        <w:t>Middle</w:t>
      </w:r>
      <w:r>
        <w:rPr>
          <w:spacing w:val="-4"/>
          <w:sz w:val="24"/>
        </w:rPr>
        <w:t xml:space="preserve"> </w:t>
      </w:r>
      <w:r>
        <w:rPr>
          <w:sz w:val="24"/>
        </w:rPr>
        <w:t>School</w:t>
      </w:r>
      <w:r>
        <w:rPr>
          <w:spacing w:val="-1"/>
          <w:sz w:val="24"/>
        </w:rPr>
        <w:t xml:space="preserve"> </w:t>
      </w:r>
      <w:r>
        <w:rPr>
          <w:sz w:val="24"/>
        </w:rPr>
        <w:t>Science,</w:t>
      </w:r>
      <w:r>
        <w:rPr>
          <w:spacing w:val="-1"/>
          <w:sz w:val="24"/>
        </w:rPr>
        <w:t xml:space="preserve"> </w:t>
      </w:r>
      <w:r>
        <w:rPr>
          <w:sz w:val="24"/>
        </w:rPr>
        <w:t>Technology,</w:t>
      </w:r>
      <w:r>
        <w:rPr>
          <w:spacing w:val="-1"/>
          <w:sz w:val="24"/>
        </w:rPr>
        <w:t xml:space="preserve"> </w:t>
      </w:r>
      <w:r>
        <w:rPr>
          <w:sz w:val="24"/>
        </w:rPr>
        <w:t>Engineering</w:t>
      </w:r>
      <w:r>
        <w:rPr>
          <w:spacing w:val="-1"/>
          <w:sz w:val="24"/>
        </w:rPr>
        <w:t xml:space="preserve"> </w:t>
      </w:r>
      <w:r>
        <w:rPr>
          <w:sz w:val="24"/>
        </w:rPr>
        <w:t>and Mathematics (STEM) is an “add on” endorsement that may be earned by persons who hold a valid three (3) – year alternate route internship or valid five (5) – year standard Mississippi Educator License with endorsement 181 Biology Education, 182 Physical Science, 185 Chemistry,</w:t>
      </w:r>
      <w:r>
        <w:rPr>
          <w:spacing w:val="-4"/>
          <w:sz w:val="24"/>
        </w:rPr>
        <w:t xml:space="preserve"> </w:t>
      </w:r>
      <w:r>
        <w:rPr>
          <w:sz w:val="24"/>
        </w:rPr>
        <w:t>188</w:t>
      </w:r>
      <w:r>
        <w:rPr>
          <w:spacing w:val="-2"/>
          <w:sz w:val="24"/>
        </w:rPr>
        <w:t xml:space="preserve"> </w:t>
      </w:r>
      <w:r>
        <w:rPr>
          <w:sz w:val="24"/>
        </w:rPr>
        <w:t>General</w:t>
      </w:r>
      <w:r>
        <w:rPr>
          <w:spacing w:val="-2"/>
          <w:sz w:val="24"/>
        </w:rPr>
        <w:t xml:space="preserve"> </w:t>
      </w:r>
      <w:r>
        <w:rPr>
          <w:sz w:val="24"/>
        </w:rPr>
        <w:t>Science,</w:t>
      </w:r>
      <w:r>
        <w:rPr>
          <w:spacing w:val="-2"/>
          <w:sz w:val="24"/>
        </w:rPr>
        <w:t xml:space="preserve"> </w:t>
      </w:r>
      <w:r>
        <w:rPr>
          <w:sz w:val="24"/>
        </w:rPr>
        <w:t>189</w:t>
      </w:r>
      <w:r>
        <w:rPr>
          <w:spacing w:val="-2"/>
          <w:sz w:val="24"/>
        </w:rPr>
        <w:t xml:space="preserve"> </w:t>
      </w:r>
      <w:r>
        <w:rPr>
          <w:sz w:val="24"/>
        </w:rPr>
        <w:t>Physics,</w:t>
      </w:r>
      <w:r>
        <w:rPr>
          <w:spacing w:val="-2"/>
          <w:sz w:val="24"/>
        </w:rPr>
        <w:t xml:space="preserve"> </w:t>
      </w:r>
      <w:r>
        <w:rPr>
          <w:sz w:val="24"/>
        </w:rPr>
        <w:t>904</w:t>
      </w:r>
      <w:r>
        <w:rPr>
          <w:spacing w:val="-2"/>
          <w:sz w:val="24"/>
        </w:rPr>
        <w:t xml:space="preserve"> </w:t>
      </w:r>
      <w:r>
        <w:rPr>
          <w:sz w:val="24"/>
        </w:rPr>
        <w:t>Science,</w:t>
      </w:r>
      <w:r>
        <w:rPr>
          <w:spacing w:val="-2"/>
          <w:sz w:val="24"/>
        </w:rPr>
        <w:t xml:space="preserve"> </w:t>
      </w:r>
      <w:r>
        <w:rPr>
          <w:sz w:val="24"/>
        </w:rPr>
        <w:t>908</w:t>
      </w:r>
      <w:r>
        <w:rPr>
          <w:spacing w:val="-2"/>
          <w:sz w:val="24"/>
        </w:rPr>
        <w:t xml:space="preserve"> </w:t>
      </w:r>
      <w:r>
        <w:rPr>
          <w:sz w:val="24"/>
        </w:rPr>
        <w:t>Science,</w:t>
      </w:r>
      <w:r>
        <w:rPr>
          <w:spacing w:val="56"/>
          <w:sz w:val="24"/>
        </w:rPr>
        <w:t xml:space="preserve"> </w:t>
      </w:r>
      <w:r>
        <w:rPr>
          <w:sz w:val="24"/>
        </w:rPr>
        <w:t>154</w:t>
      </w:r>
      <w:r>
        <w:rPr>
          <w:spacing w:val="-2"/>
          <w:sz w:val="24"/>
        </w:rPr>
        <w:t xml:space="preserve"> </w:t>
      </w:r>
      <w:r>
        <w:rPr>
          <w:sz w:val="24"/>
        </w:rPr>
        <w:t>Mathematics,</w:t>
      </w:r>
      <w:r>
        <w:rPr>
          <w:spacing w:val="-2"/>
          <w:sz w:val="24"/>
        </w:rPr>
        <w:t xml:space="preserve"> </w:t>
      </w:r>
      <w:r>
        <w:rPr>
          <w:spacing w:val="-5"/>
          <w:sz w:val="24"/>
        </w:rPr>
        <w:t>155</w:t>
      </w:r>
    </w:p>
    <w:p w14:paraId="00817756" w14:textId="77777777" w:rsidR="00CC34EF" w:rsidRDefault="00CC34EF" w:rsidP="009A4DE7">
      <w:pPr>
        <w:ind w:left="320"/>
        <w:jc w:val="both"/>
        <w:rPr>
          <w:sz w:val="24"/>
        </w:rPr>
      </w:pPr>
      <w:r>
        <w:rPr>
          <w:sz w:val="24"/>
        </w:rPr>
        <w:t>Algebra</w:t>
      </w:r>
      <w:r>
        <w:rPr>
          <w:spacing w:val="-3"/>
          <w:sz w:val="24"/>
        </w:rPr>
        <w:t xml:space="preserve"> </w:t>
      </w:r>
      <w:r>
        <w:rPr>
          <w:sz w:val="24"/>
        </w:rPr>
        <w:t>I,</w:t>
      </w:r>
      <w:r>
        <w:rPr>
          <w:spacing w:val="-2"/>
          <w:sz w:val="24"/>
        </w:rPr>
        <w:t xml:space="preserve"> </w:t>
      </w:r>
      <w:r>
        <w:rPr>
          <w:sz w:val="24"/>
        </w:rPr>
        <w:t>156 Geometry,</w:t>
      </w:r>
      <w:r>
        <w:rPr>
          <w:spacing w:val="-1"/>
          <w:sz w:val="24"/>
        </w:rPr>
        <w:t xml:space="preserve"> </w:t>
      </w:r>
      <w:r>
        <w:rPr>
          <w:sz w:val="24"/>
        </w:rPr>
        <w:t>901</w:t>
      </w:r>
      <w:r>
        <w:rPr>
          <w:spacing w:val="-2"/>
          <w:sz w:val="24"/>
        </w:rPr>
        <w:t xml:space="preserve"> </w:t>
      </w:r>
      <w:r>
        <w:rPr>
          <w:sz w:val="24"/>
        </w:rPr>
        <w:t>Mathematics,</w:t>
      </w:r>
      <w:r>
        <w:rPr>
          <w:spacing w:val="-2"/>
          <w:sz w:val="24"/>
        </w:rPr>
        <w:t xml:space="preserve"> </w:t>
      </w:r>
      <w:r>
        <w:rPr>
          <w:sz w:val="24"/>
        </w:rPr>
        <w:t>905</w:t>
      </w:r>
      <w:r>
        <w:rPr>
          <w:spacing w:val="1"/>
          <w:sz w:val="24"/>
        </w:rPr>
        <w:t xml:space="preserve"> </w:t>
      </w:r>
      <w:r>
        <w:rPr>
          <w:sz w:val="24"/>
        </w:rPr>
        <w:t>Mathematics,</w:t>
      </w:r>
      <w:r>
        <w:rPr>
          <w:spacing w:val="-2"/>
          <w:sz w:val="24"/>
        </w:rPr>
        <w:t xml:space="preserve"> </w:t>
      </w:r>
      <w:r>
        <w:rPr>
          <w:sz w:val="24"/>
        </w:rPr>
        <w:t>or</w:t>
      </w:r>
      <w:r>
        <w:rPr>
          <w:spacing w:val="-3"/>
          <w:sz w:val="24"/>
        </w:rPr>
        <w:t xml:space="preserve"> </w:t>
      </w:r>
      <w:r>
        <w:rPr>
          <w:sz w:val="24"/>
        </w:rPr>
        <w:t>985</w:t>
      </w:r>
      <w:r>
        <w:rPr>
          <w:spacing w:val="-1"/>
          <w:sz w:val="24"/>
        </w:rPr>
        <w:t xml:space="preserve"> </w:t>
      </w:r>
      <w:r>
        <w:rPr>
          <w:spacing w:val="-2"/>
          <w:sz w:val="24"/>
        </w:rPr>
        <w:t>Engineering;</w:t>
      </w:r>
    </w:p>
    <w:p w14:paraId="01CBD984" w14:textId="77777777" w:rsidR="00CC34EF" w:rsidRDefault="00CC34EF" w:rsidP="009A4DE7">
      <w:pPr>
        <w:pStyle w:val="BodyText"/>
        <w:rPr>
          <w:sz w:val="24"/>
        </w:rPr>
      </w:pPr>
    </w:p>
    <w:p w14:paraId="04644412" w14:textId="77777777" w:rsidR="00CC34EF" w:rsidRDefault="00CC34EF" w:rsidP="009A4DE7">
      <w:pPr>
        <w:pStyle w:val="Heading2"/>
        <w:tabs>
          <w:tab w:val="left" w:pos="1031"/>
        </w:tabs>
        <w:ind w:left="1031" w:right="1127" w:hanging="720"/>
        <w:jc w:val="left"/>
      </w:pPr>
      <w:r>
        <w:rPr>
          <w:spacing w:val="-4"/>
        </w:rPr>
        <w:t>928</w:t>
      </w:r>
      <w:r>
        <w:tab/>
        <w:t>Project</w:t>
      </w:r>
      <w:r>
        <w:rPr>
          <w:spacing w:val="-5"/>
        </w:rPr>
        <w:t xml:space="preserve"> </w:t>
      </w:r>
      <w:r>
        <w:t>Lead</w:t>
      </w:r>
      <w:r>
        <w:rPr>
          <w:spacing w:val="-4"/>
        </w:rPr>
        <w:t xml:space="preserve"> </w:t>
      </w:r>
      <w:r>
        <w:t>the</w:t>
      </w:r>
      <w:r>
        <w:rPr>
          <w:spacing w:val="-5"/>
        </w:rPr>
        <w:t xml:space="preserve"> </w:t>
      </w:r>
      <w:r>
        <w:t>Way</w:t>
      </w:r>
      <w:r>
        <w:rPr>
          <w:spacing w:val="-4"/>
        </w:rPr>
        <w:t xml:space="preserve"> </w:t>
      </w:r>
      <w:r>
        <w:t>(PLTW)</w:t>
      </w:r>
      <w:r>
        <w:rPr>
          <w:spacing w:val="-5"/>
        </w:rPr>
        <w:t xml:space="preserve"> </w:t>
      </w:r>
      <w:r>
        <w:t>–</w:t>
      </w:r>
      <w:r>
        <w:rPr>
          <w:spacing w:val="-4"/>
        </w:rPr>
        <w:t xml:space="preserve"> </w:t>
      </w:r>
      <w:r>
        <w:t>High</w:t>
      </w:r>
      <w:r>
        <w:rPr>
          <w:spacing w:val="-4"/>
        </w:rPr>
        <w:t xml:space="preserve"> </w:t>
      </w:r>
      <w:r>
        <w:t>School</w:t>
      </w:r>
      <w:r>
        <w:rPr>
          <w:spacing w:val="-6"/>
        </w:rPr>
        <w:t xml:space="preserve"> </w:t>
      </w:r>
      <w:r>
        <w:t>Science,</w:t>
      </w:r>
      <w:r>
        <w:rPr>
          <w:spacing w:val="-4"/>
        </w:rPr>
        <w:t xml:space="preserve"> </w:t>
      </w:r>
      <w:r>
        <w:t>Technology,</w:t>
      </w:r>
      <w:r>
        <w:rPr>
          <w:spacing w:val="-4"/>
        </w:rPr>
        <w:t xml:space="preserve"> </w:t>
      </w:r>
      <w:r>
        <w:t>Engineering and Mathematics (STEM)</w:t>
      </w:r>
    </w:p>
    <w:p w14:paraId="15941E79" w14:textId="77777777" w:rsidR="00CC34EF" w:rsidRDefault="00CC34EF" w:rsidP="009A4DE7">
      <w:pPr>
        <w:pStyle w:val="BodyText"/>
        <w:rPr>
          <w:b/>
          <w:sz w:val="24"/>
        </w:rPr>
      </w:pPr>
    </w:p>
    <w:p w14:paraId="6E61CE6F" w14:textId="77777777" w:rsidR="00CC34EF" w:rsidRDefault="00CC34EF" w:rsidP="009A4DE7">
      <w:pPr>
        <w:ind w:left="320" w:right="734"/>
        <w:jc w:val="both"/>
        <w:rPr>
          <w:sz w:val="24"/>
        </w:rPr>
      </w:pPr>
      <w:r>
        <w:rPr>
          <w:sz w:val="24"/>
        </w:rPr>
        <w:t>The 928 Project Lead the Way (PLTW) – High School Science, Technology, Engineering and Mathematics (STEM) is an “add on” endorsement that may be earned by persons who hold a valid three (3) – year alternate route internship or valid five (5) – year standard Mississippi Educator License with endorsement 181 Biology Education, 182 Physical Science, 185 Chemistry,</w:t>
      </w:r>
      <w:r>
        <w:rPr>
          <w:spacing w:val="-4"/>
          <w:sz w:val="24"/>
        </w:rPr>
        <w:t xml:space="preserve"> </w:t>
      </w:r>
      <w:r>
        <w:rPr>
          <w:sz w:val="24"/>
        </w:rPr>
        <w:t>188</w:t>
      </w:r>
      <w:r>
        <w:rPr>
          <w:spacing w:val="-2"/>
          <w:sz w:val="24"/>
        </w:rPr>
        <w:t xml:space="preserve"> </w:t>
      </w:r>
      <w:r>
        <w:rPr>
          <w:sz w:val="24"/>
        </w:rPr>
        <w:t>General</w:t>
      </w:r>
      <w:r>
        <w:rPr>
          <w:spacing w:val="-2"/>
          <w:sz w:val="24"/>
        </w:rPr>
        <w:t xml:space="preserve"> </w:t>
      </w:r>
      <w:r>
        <w:rPr>
          <w:sz w:val="24"/>
        </w:rPr>
        <w:t>Science,</w:t>
      </w:r>
      <w:r>
        <w:rPr>
          <w:spacing w:val="-2"/>
          <w:sz w:val="24"/>
        </w:rPr>
        <w:t xml:space="preserve"> </w:t>
      </w:r>
      <w:r>
        <w:rPr>
          <w:sz w:val="24"/>
        </w:rPr>
        <w:t>189</w:t>
      </w:r>
      <w:r>
        <w:rPr>
          <w:spacing w:val="-2"/>
          <w:sz w:val="24"/>
        </w:rPr>
        <w:t xml:space="preserve"> </w:t>
      </w:r>
      <w:r>
        <w:rPr>
          <w:sz w:val="24"/>
        </w:rPr>
        <w:t>Physics,</w:t>
      </w:r>
      <w:r>
        <w:rPr>
          <w:spacing w:val="-2"/>
          <w:sz w:val="24"/>
        </w:rPr>
        <w:t xml:space="preserve"> </w:t>
      </w:r>
      <w:r>
        <w:rPr>
          <w:sz w:val="24"/>
        </w:rPr>
        <w:t>904</w:t>
      </w:r>
      <w:r>
        <w:rPr>
          <w:spacing w:val="-2"/>
          <w:sz w:val="24"/>
        </w:rPr>
        <w:t xml:space="preserve"> </w:t>
      </w:r>
      <w:r>
        <w:rPr>
          <w:sz w:val="24"/>
        </w:rPr>
        <w:t>Science,</w:t>
      </w:r>
      <w:r>
        <w:rPr>
          <w:spacing w:val="-2"/>
          <w:sz w:val="24"/>
        </w:rPr>
        <w:t xml:space="preserve"> </w:t>
      </w:r>
      <w:r>
        <w:rPr>
          <w:sz w:val="24"/>
        </w:rPr>
        <w:t>908</w:t>
      </w:r>
      <w:r>
        <w:rPr>
          <w:spacing w:val="-2"/>
          <w:sz w:val="24"/>
        </w:rPr>
        <w:t xml:space="preserve"> </w:t>
      </w:r>
      <w:r>
        <w:rPr>
          <w:sz w:val="24"/>
        </w:rPr>
        <w:t>Science,</w:t>
      </w:r>
      <w:r>
        <w:rPr>
          <w:spacing w:val="56"/>
          <w:sz w:val="24"/>
        </w:rPr>
        <w:t xml:space="preserve"> </w:t>
      </w:r>
      <w:r>
        <w:rPr>
          <w:sz w:val="24"/>
        </w:rPr>
        <w:t>154</w:t>
      </w:r>
      <w:r>
        <w:rPr>
          <w:spacing w:val="-2"/>
          <w:sz w:val="24"/>
        </w:rPr>
        <w:t xml:space="preserve"> </w:t>
      </w:r>
      <w:r>
        <w:rPr>
          <w:sz w:val="24"/>
        </w:rPr>
        <w:t>Mathematics,</w:t>
      </w:r>
      <w:r>
        <w:rPr>
          <w:spacing w:val="-2"/>
          <w:sz w:val="24"/>
        </w:rPr>
        <w:t xml:space="preserve"> </w:t>
      </w:r>
      <w:r>
        <w:rPr>
          <w:spacing w:val="-5"/>
          <w:sz w:val="24"/>
        </w:rPr>
        <w:t>155</w:t>
      </w:r>
    </w:p>
    <w:p w14:paraId="39396E30" w14:textId="77777777" w:rsidR="00CC34EF" w:rsidRDefault="00CC34EF" w:rsidP="009A4DE7">
      <w:pPr>
        <w:ind w:left="320"/>
        <w:jc w:val="both"/>
        <w:rPr>
          <w:sz w:val="24"/>
        </w:rPr>
      </w:pPr>
      <w:r>
        <w:rPr>
          <w:sz w:val="24"/>
        </w:rPr>
        <w:t>Algebra</w:t>
      </w:r>
      <w:r>
        <w:rPr>
          <w:spacing w:val="-3"/>
          <w:sz w:val="24"/>
        </w:rPr>
        <w:t xml:space="preserve"> </w:t>
      </w:r>
      <w:r>
        <w:rPr>
          <w:sz w:val="24"/>
        </w:rPr>
        <w:t>I,</w:t>
      </w:r>
      <w:r>
        <w:rPr>
          <w:spacing w:val="-2"/>
          <w:sz w:val="24"/>
        </w:rPr>
        <w:t xml:space="preserve"> </w:t>
      </w:r>
      <w:r>
        <w:rPr>
          <w:sz w:val="24"/>
        </w:rPr>
        <w:t>156 Geometry,</w:t>
      </w:r>
      <w:r>
        <w:rPr>
          <w:spacing w:val="-1"/>
          <w:sz w:val="24"/>
        </w:rPr>
        <w:t xml:space="preserve"> </w:t>
      </w:r>
      <w:r>
        <w:rPr>
          <w:sz w:val="24"/>
        </w:rPr>
        <w:t>901</w:t>
      </w:r>
      <w:r>
        <w:rPr>
          <w:spacing w:val="-2"/>
          <w:sz w:val="24"/>
        </w:rPr>
        <w:t xml:space="preserve"> </w:t>
      </w:r>
      <w:r>
        <w:rPr>
          <w:sz w:val="24"/>
        </w:rPr>
        <w:t>Mathematics,</w:t>
      </w:r>
      <w:r>
        <w:rPr>
          <w:spacing w:val="-2"/>
          <w:sz w:val="24"/>
        </w:rPr>
        <w:t xml:space="preserve"> </w:t>
      </w:r>
      <w:r>
        <w:rPr>
          <w:sz w:val="24"/>
        </w:rPr>
        <w:t>905</w:t>
      </w:r>
      <w:r>
        <w:rPr>
          <w:spacing w:val="1"/>
          <w:sz w:val="24"/>
        </w:rPr>
        <w:t xml:space="preserve"> </w:t>
      </w:r>
      <w:r>
        <w:rPr>
          <w:sz w:val="24"/>
        </w:rPr>
        <w:t>Mathematics,</w:t>
      </w:r>
      <w:r>
        <w:rPr>
          <w:spacing w:val="-2"/>
          <w:sz w:val="24"/>
        </w:rPr>
        <w:t xml:space="preserve"> </w:t>
      </w:r>
      <w:r>
        <w:rPr>
          <w:sz w:val="24"/>
        </w:rPr>
        <w:t>or</w:t>
      </w:r>
      <w:r>
        <w:rPr>
          <w:spacing w:val="-3"/>
          <w:sz w:val="24"/>
        </w:rPr>
        <w:t xml:space="preserve"> </w:t>
      </w:r>
      <w:r>
        <w:rPr>
          <w:sz w:val="24"/>
        </w:rPr>
        <w:t>985</w:t>
      </w:r>
      <w:r>
        <w:rPr>
          <w:spacing w:val="-1"/>
          <w:sz w:val="24"/>
        </w:rPr>
        <w:t xml:space="preserve"> </w:t>
      </w:r>
      <w:r>
        <w:rPr>
          <w:spacing w:val="-2"/>
          <w:sz w:val="24"/>
        </w:rPr>
        <w:t>Engineering.</w:t>
      </w:r>
    </w:p>
    <w:p w14:paraId="6B44F6A2" w14:textId="77777777" w:rsidR="00CC34EF" w:rsidRDefault="00CC34EF" w:rsidP="009A4DE7">
      <w:pPr>
        <w:pStyle w:val="BodyText"/>
        <w:rPr>
          <w:sz w:val="24"/>
        </w:rPr>
      </w:pPr>
    </w:p>
    <w:p w14:paraId="4FB6A4D4" w14:textId="77777777" w:rsidR="00CC34EF" w:rsidRDefault="00CC34EF" w:rsidP="009A4DE7">
      <w:pPr>
        <w:ind w:left="320" w:right="735"/>
        <w:jc w:val="both"/>
        <w:rPr>
          <w:sz w:val="24"/>
        </w:rPr>
      </w:pPr>
      <w:r>
        <w:rPr>
          <w:sz w:val="24"/>
        </w:rPr>
        <w:t>Please</w:t>
      </w:r>
      <w:r>
        <w:rPr>
          <w:spacing w:val="-9"/>
          <w:sz w:val="24"/>
        </w:rPr>
        <w:t xml:space="preserve"> </w:t>
      </w:r>
      <w:r>
        <w:rPr>
          <w:sz w:val="24"/>
        </w:rPr>
        <w:t>note</w:t>
      </w:r>
      <w:r>
        <w:rPr>
          <w:spacing w:val="-9"/>
          <w:sz w:val="24"/>
        </w:rPr>
        <w:t xml:space="preserve"> </w:t>
      </w:r>
      <w:r>
        <w:rPr>
          <w:sz w:val="24"/>
        </w:rPr>
        <w:t>that</w:t>
      </w:r>
      <w:r>
        <w:rPr>
          <w:spacing w:val="-8"/>
          <w:sz w:val="24"/>
        </w:rPr>
        <w:t xml:space="preserve"> </w:t>
      </w:r>
      <w:r>
        <w:rPr>
          <w:sz w:val="24"/>
        </w:rPr>
        <w:t>the</w:t>
      </w:r>
      <w:r>
        <w:rPr>
          <w:spacing w:val="-9"/>
          <w:sz w:val="24"/>
        </w:rPr>
        <w:t xml:space="preserve"> </w:t>
      </w:r>
      <w:r>
        <w:rPr>
          <w:sz w:val="24"/>
        </w:rPr>
        <w:t>927</w:t>
      </w:r>
      <w:r>
        <w:rPr>
          <w:spacing w:val="-8"/>
          <w:sz w:val="24"/>
        </w:rPr>
        <w:t xml:space="preserve"> </w:t>
      </w:r>
      <w:r>
        <w:rPr>
          <w:sz w:val="24"/>
        </w:rPr>
        <w:t>and</w:t>
      </w:r>
      <w:r>
        <w:rPr>
          <w:spacing w:val="-8"/>
          <w:sz w:val="24"/>
        </w:rPr>
        <w:t xml:space="preserve"> </w:t>
      </w:r>
      <w:r>
        <w:rPr>
          <w:sz w:val="24"/>
        </w:rPr>
        <w:t>928</w:t>
      </w:r>
      <w:r>
        <w:rPr>
          <w:spacing w:val="-8"/>
          <w:sz w:val="24"/>
        </w:rPr>
        <w:t xml:space="preserve"> </w:t>
      </w:r>
      <w:r>
        <w:rPr>
          <w:sz w:val="24"/>
        </w:rPr>
        <w:t>“add</w:t>
      </w:r>
      <w:r>
        <w:rPr>
          <w:spacing w:val="-8"/>
          <w:sz w:val="24"/>
        </w:rPr>
        <w:t xml:space="preserve"> </w:t>
      </w:r>
      <w:r>
        <w:rPr>
          <w:sz w:val="24"/>
        </w:rPr>
        <w:t>on”</w:t>
      </w:r>
      <w:r>
        <w:rPr>
          <w:spacing w:val="-9"/>
          <w:sz w:val="24"/>
        </w:rPr>
        <w:t xml:space="preserve"> </w:t>
      </w:r>
      <w:r>
        <w:rPr>
          <w:sz w:val="24"/>
        </w:rPr>
        <w:t>endorsements</w:t>
      </w:r>
      <w:r>
        <w:rPr>
          <w:spacing w:val="-8"/>
          <w:sz w:val="24"/>
        </w:rPr>
        <w:t xml:space="preserve"> </w:t>
      </w:r>
      <w:r>
        <w:rPr>
          <w:sz w:val="24"/>
        </w:rPr>
        <w:t>may</w:t>
      </w:r>
      <w:r>
        <w:rPr>
          <w:spacing w:val="-8"/>
          <w:sz w:val="24"/>
        </w:rPr>
        <w:t xml:space="preserve"> </w:t>
      </w:r>
      <w:r>
        <w:rPr>
          <w:sz w:val="24"/>
        </w:rPr>
        <w:t>also</w:t>
      </w:r>
      <w:r>
        <w:rPr>
          <w:spacing w:val="-8"/>
          <w:sz w:val="24"/>
        </w:rPr>
        <w:t xml:space="preserve"> </w:t>
      </w:r>
      <w:r>
        <w:rPr>
          <w:sz w:val="24"/>
        </w:rPr>
        <w:t>be</w:t>
      </w:r>
      <w:r>
        <w:rPr>
          <w:spacing w:val="-9"/>
          <w:sz w:val="24"/>
        </w:rPr>
        <w:t xml:space="preserve"> </w:t>
      </w:r>
      <w:r>
        <w:rPr>
          <w:sz w:val="24"/>
        </w:rPr>
        <w:t>earned</w:t>
      </w:r>
      <w:r>
        <w:rPr>
          <w:spacing w:val="-8"/>
          <w:sz w:val="24"/>
        </w:rPr>
        <w:t xml:space="preserve"> </w:t>
      </w:r>
      <w:r>
        <w:rPr>
          <w:sz w:val="24"/>
        </w:rPr>
        <w:t>by</w:t>
      </w:r>
      <w:r>
        <w:rPr>
          <w:spacing w:val="-8"/>
          <w:sz w:val="24"/>
        </w:rPr>
        <w:t xml:space="preserve"> </w:t>
      </w:r>
      <w:r>
        <w:rPr>
          <w:sz w:val="24"/>
        </w:rPr>
        <w:t>an</w:t>
      </w:r>
      <w:r>
        <w:rPr>
          <w:spacing w:val="-8"/>
          <w:sz w:val="24"/>
        </w:rPr>
        <w:t xml:space="preserve"> </w:t>
      </w:r>
      <w:r>
        <w:rPr>
          <w:sz w:val="24"/>
        </w:rPr>
        <w:t>individual</w:t>
      </w:r>
      <w:r>
        <w:rPr>
          <w:spacing w:val="-8"/>
          <w:sz w:val="24"/>
        </w:rPr>
        <w:t xml:space="preserve"> </w:t>
      </w:r>
      <w:r>
        <w:rPr>
          <w:sz w:val="24"/>
        </w:rPr>
        <w:t>that holds a valid five (5) – year 983 STEM endorsement with at least three (3) years of verifiable experience teaching the Career and Technical Education (CTE) Science, Technology, Engineering and Mathematics (STEM) curriculum.</w:t>
      </w:r>
    </w:p>
    <w:p w14:paraId="2CDE3C26" w14:textId="77777777" w:rsidR="00CC34EF" w:rsidRDefault="00CC34EF" w:rsidP="009A4DE7">
      <w:pPr>
        <w:jc w:val="both"/>
        <w:rPr>
          <w:sz w:val="24"/>
        </w:rPr>
        <w:sectPr w:rsidR="00CC34EF" w:rsidSect="00CC34EF">
          <w:pgSz w:w="12240" w:h="15840"/>
          <w:pgMar w:top="1380" w:right="700" w:bottom="1700" w:left="1220" w:header="0" w:footer="1446" w:gutter="0"/>
          <w:cols w:space="720"/>
        </w:sectPr>
      </w:pPr>
    </w:p>
    <w:p w14:paraId="64B63D31" w14:textId="77777777" w:rsidR="00CC34EF" w:rsidRDefault="00CC34EF" w:rsidP="009A4DE7">
      <w:pPr>
        <w:pStyle w:val="Heading1"/>
        <w:spacing w:before="64"/>
        <w:ind w:left="2941" w:right="3460" w:firstLine="554"/>
        <w:jc w:val="left"/>
      </w:pPr>
      <w:r>
        <w:lastRenderedPageBreak/>
        <w:t>TEACHER LEADERSHIP SUPPLEMENTAL</w:t>
      </w:r>
      <w:r>
        <w:rPr>
          <w:spacing w:val="-15"/>
        </w:rPr>
        <w:t xml:space="preserve"> </w:t>
      </w:r>
      <w:r>
        <w:t>ENDORSEMENT</w:t>
      </w:r>
    </w:p>
    <w:p w14:paraId="3E567444" w14:textId="77777777" w:rsidR="00CC34EF" w:rsidRDefault="00CC34EF" w:rsidP="009A4DE7">
      <w:pPr>
        <w:pStyle w:val="BodyText"/>
        <w:rPr>
          <w:b/>
          <w:sz w:val="24"/>
        </w:rPr>
      </w:pPr>
    </w:p>
    <w:p w14:paraId="15B72B06" w14:textId="77777777" w:rsidR="00CC34EF" w:rsidRDefault="00CC34EF" w:rsidP="009A4DE7">
      <w:pPr>
        <w:pStyle w:val="Heading2"/>
        <w:ind w:left="219" w:right="735"/>
      </w:pPr>
      <w:r>
        <w:t>The Supplemental Endorsement in the area of Teacher Leadership (educator licensure endorsement code 481) can be Added to a Valid Class AA Five-Year Standard Mississippi Educator License by the Completion of the Mississippi State Board of Education-approved Mississippi State University Research and Curriculum Unit (RCU) Coach University (Coach-U) Program</w:t>
      </w:r>
    </w:p>
    <w:p w14:paraId="2EFA423F" w14:textId="77777777" w:rsidR="00CC34EF" w:rsidRDefault="00CC34EF" w:rsidP="009A4DE7">
      <w:pPr>
        <w:pStyle w:val="BodyText"/>
        <w:rPr>
          <w:b/>
          <w:sz w:val="24"/>
        </w:rPr>
      </w:pPr>
    </w:p>
    <w:p w14:paraId="51CC4626" w14:textId="77777777" w:rsidR="00CC34EF" w:rsidRDefault="00CC34EF" w:rsidP="009A4DE7">
      <w:pPr>
        <w:ind w:left="220" w:right="737"/>
        <w:jc w:val="both"/>
        <w:rPr>
          <w:sz w:val="24"/>
        </w:rPr>
      </w:pPr>
      <w:r>
        <w:rPr>
          <w:sz w:val="24"/>
        </w:rPr>
        <w:t>This is</w:t>
      </w:r>
      <w:r>
        <w:rPr>
          <w:spacing w:val="29"/>
          <w:sz w:val="24"/>
        </w:rPr>
        <w:t xml:space="preserve"> </w:t>
      </w:r>
      <w:r>
        <w:rPr>
          <w:sz w:val="24"/>
        </w:rPr>
        <w:t>an</w:t>
      </w:r>
      <w:r>
        <w:rPr>
          <w:spacing w:val="80"/>
          <w:sz w:val="24"/>
        </w:rPr>
        <w:t xml:space="preserve"> </w:t>
      </w:r>
      <w:r>
        <w:rPr>
          <w:sz w:val="24"/>
        </w:rPr>
        <w:t>"add on"</w:t>
      </w:r>
      <w:r>
        <w:rPr>
          <w:spacing w:val="80"/>
          <w:sz w:val="24"/>
        </w:rPr>
        <w:t xml:space="preserve"> </w:t>
      </w:r>
      <w:r>
        <w:rPr>
          <w:sz w:val="24"/>
        </w:rPr>
        <w:t>endorsement that can be earned by educators that hold a valid Class AA five-year standard Mississippi Educator License or above and verification of a minimum of three (3) years teaching experience as the teacher of record.</w:t>
      </w:r>
    </w:p>
    <w:p w14:paraId="24AC02C9" w14:textId="77777777" w:rsidR="00CC34EF" w:rsidRDefault="00CC34EF" w:rsidP="009A4DE7">
      <w:pPr>
        <w:spacing w:before="254" w:line="254" w:lineRule="auto"/>
        <w:ind w:left="220" w:right="734"/>
        <w:jc w:val="both"/>
        <w:rPr>
          <w:sz w:val="24"/>
        </w:rPr>
      </w:pPr>
      <w:r>
        <w:rPr>
          <w:sz w:val="24"/>
        </w:rPr>
        <w:t>The educator shall also complete the Mississippi State Board of Education approved Mississippi State University Research and Curriculum Unit (RCU)–based year-long, 100-clock hours Coach University (Coach-U) Teacher Leadership (educator licensure endorsement code 481) licensure pathway which includes eight (8) onsite and four (4) virtual professional learning sessions comprised of Defining &amp; Understanding the Five (5) Roles of Instructional Coaching: Coach U.I Onboarding;</w:t>
      </w:r>
      <w:r>
        <w:rPr>
          <w:spacing w:val="-9"/>
          <w:sz w:val="24"/>
        </w:rPr>
        <w:t xml:space="preserve"> </w:t>
      </w:r>
      <w:r>
        <w:rPr>
          <w:sz w:val="24"/>
        </w:rPr>
        <w:t>Coach</w:t>
      </w:r>
      <w:r>
        <w:rPr>
          <w:spacing w:val="-9"/>
          <w:sz w:val="24"/>
        </w:rPr>
        <w:t xml:space="preserve"> </w:t>
      </w:r>
      <w:r>
        <w:rPr>
          <w:sz w:val="24"/>
        </w:rPr>
        <w:t>U.II</w:t>
      </w:r>
      <w:r>
        <w:rPr>
          <w:spacing w:val="-10"/>
          <w:sz w:val="24"/>
        </w:rPr>
        <w:t xml:space="preserve"> </w:t>
      </w:r>
      <w:r>
        <w:rPr>
          <w:sz w:val="24"/>
        </w:rPr>
        <w:t>Partnering</w:t>
      </w:r>
      <w:r>
        <w:rPr>
          <w:spacing w:val="-9"/>
          <w:sz w:val="24"/>
        </w:rPr>
        <w:t xml:space="preserve"> </w:t>
      </w:r>
      <w:r>
        <w:rPr>
          <w:sz w:val="24"/>
        </w:rPr>
        <w:t>with</w:t>
      </w:r>
      <w:r>
        <w:rPr>
          <w:spacing w:val="-9"/>
          <w:sz w:val="24"/>
        </w:rPr>
        <w:t xml:space="preserve"> </w:t>
      </w:r>
      <w:r>
        <w:rPr>
          <w:sz w:val="24"/>
        </w:rPr>
        <w:t>School</w:t>
      </w:r>
      <w:r>
        <w:rPr>
          <w:spacing w:val="-9"/>
          <w:sz w:val="24"/>
        </w:rPr>
        <w:t xml:space="preserve"> </w:t>
      </w:r>
      <w:r>
        <w:rPr>
          <w:sz w:val="24"/>
        </w:rPr>
        <w:t>Leadership;</w:t>
      </w:r>
      <w:r>
        <w:rPr>
          <w:spacing w:val="-9"/>
          <w:sz w:val="24"/>
        </w:rPr>
        <w:t xml:space="preserve"> </w:t>
      </w:r>
      <w:r>
        <w:rPr>
          <w:sz w:val="24"/>
        </w:rPr>
        <w:t>Coach</w:t>
      </w:r>
      <w:r>
        <w:rPr>
          <w:spacing w:val="-9"/>
          <w:sz w:val="24"/>
        </w:rPr>
        <w:t xml:space="preserve"> </w:t>
      </w:r>
      <w:r>
        <w:rPr>
          <w:sz w:val="24"/>
        </w:rPr>
        <w:t>U.III</w:t>
      </w:r>
      <w:r>
        <w:rPr>
          <w:spacing w:val="-10"/>
          <w:sz w:val="24"/>
        </w:rPr>
        <w:t xml:space="preserve"> </w:t>
      </w:r>
      <w:r>
        <w:rPr>
          <w:sz w:val="24"/>
        </w:rPr>
        <w:t>Coaching</w:t>
      </w:r>
      <w:r>
        <w:rPr>
          <w:spacing w:val="-9"/>
          <w:sz w:val="24"/>
        </w:rPr>
        <w:t xml:space="preserve"> </w:t>
      </w:r>
      <w:r>
        <w:rPr>
          <w:sz w:val="24"/>
        </w:rPr>
        <w:t>Successes</w:t>
      </w:r>
      <w:r>
        <w:rPr>
          <w:spacing w:val="-7"/>
          <w:sz w:val="24"/>
        </w:rPr>
        <w:t xml:space="preserve"> </w:t>
      </w:r>
      <w:r>
        <w:rPr>
          <w:sz w:val="24"/>
        </w:rPr>
        <w:t>and Dilemmas; and Coach U.IV Overall Evaluation, Reflective Essay, Presentation, &amp; Graduation.</w:t>
      </w:r>
    </w:p>
    <w:p w14:paraId="75F3B0D5" w14:textId="77777777" w:rsidR="00CC34EF" w:rsidRDefault="00CC34EF" w:rsidP="009A4DE7">
      <w:pPr>
        <w:spacing w:before="156"/>
        <w:ind w:left="220" w:right="756"/>
        <w:jc w:val="both"/>
        <w:rPr>
          <w:sz w:val="24"/>
        </w:rPr>
      </w:pPr>
      <w:r>
        <w:rPr>
          <w:sz w:val="24"/>
        </w:rPr>
        <w:t>Applicants</w:t>
      </w:r>
      <w:r>
        <w:rPr>
          <w:spacing w:val="-3"/>
          <w:sz w:val="24"/>
        </w:rPr>
        <w:t xml:space="preserve"> </w:t>
      </w:r>
      <w:r>
        <w:rPr>
          <w:sz w:val="24"/>
        </w:rPr>
        <w:t>shall</w:t>
      </w:r>
      <w:r>
        <w:rPr>
          <w:spacing w:val="-3"/>
          <w:sz w:val="24"/>
        </w:rPr>
        <w:t xml:space="preserve"> </w:t>
      </w:r>
      <w:r>
        <w:rPr>
          <w:sz w:val="24"/>
        </w:rPr>
        <w:t>meet</w:t>
      </w:r>
      <w:r>
        <w:rPr>
          <w:spacing w:val="-3"/>
          <w:sz w:val="24"/>
        </w:rPr>
        <w:t xml:space="preserve"> </w:t>
      </w:r>
      <w:r>
        <w:rPr>
          <w:sz w:val="24"/>
        </w:rPr>
        <w:t>all</w:t>
      </w:r>
      <w:r>
        <w:rPr>
          <w:spacing w:val="-3"/>
          <w:sz w:val="24"/>
        </w:rPr>
        <w:t xml:space="preserve"> </w:t>
      </w:r>
      <w:r>
        <w:rPr>
          <w:sz w:val="24"/>
        </w:rPr>
        <w:t>requirements</w:t>
      </w:r>
      <w:r>
        <w:rPr>
          <w:spacing w:val="-3"/>
          <w:sz w:val="24"/>
        </w:rPr>
        <w:t xml:space="preserve"> </w:t>
      </w:r>
      <w:r>
        <w:rPr>
          <w:sz w:val="24"/>
        </w:rPr>
        <w:t>in</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date</w:t>
      </w:r>
      <w:r>
        <w:rPr>
          <w:spacing w:val="-4"/>
          <w:sz w:val="24"/>
        </w:rPr>
        <w:t xml:space="preserve"> </w:t>
      </w:r>
      <w:r>
        <w:rPr>
          <w:sz w:val="24"/>
        </w:rPr>
        <w:t>the</w:t>
      </w:r>
      <w:r>
        <w:rPr>
          <w:spacing w:val="-4"/>
          <w:sz w:val="24"/>
        </w:rPr>
        <w:t xml:space="preserve"> </w:t>
      </w:r>
      <w:r>
        <w:rPr>
          <w:sz w:val="24"/>
        </w:rPr>
        <w:t>complete</w:t>
      </w:r>
      <w:r>
        <w:rPr>
          <w:spacing w:val="-2"/>
          <w:sz w:val="24"/>
        </w:rPr>
        <w:t xml:space="preserve"> </w:t>
      </w:r>
      <w:r>
        <w:rPr>
          <w:sz w:val="24"/>
        </w:rPr>
        <w:t>application</w:t>
      </w:r>
      <w:r>
        <w:rPr>
          <w:spacing w:val="-3"/>
          <w:sz w:val="24"/>
        </w:rPr>
        <w:t xml:space="preserve"> </w:t>
      </w:r>
      <w:r>
        <w:rPr>
          <w:sz w:val="24"/>
        </w:rPr>
        <w:t>for</w:t>
      </w:r>
      <w:r>
        <w:rPr>
          <w:spacing w:val="-4"/>
          <w:sz w:val="24"/>
        </w:rPr>
        <w:t xml:space="preserve"> </w:t>
      </w:r>
      <w:r>
        <w:rPr>
          <w:sz w:val="24"/>
        </w:rPr>
        <w:t>licensure and supporting documents are received in the MDE Division of Educator Licensure.</w:t>
      </w:r>
    </w:p>
    <w:p w14:paraId="69F6044A" w14:textId="77777777" w:rsidR="00CC34EF" w:rsidRDefault="00CC34EF" w:rsidP="009A4DE7">
      <w:pPr>
        <w:jc w:val="both"/>
        <w:rPr>
          <w:sz w:val="24"/>
        </w:rPr>
        <w:sectPr w:rsidR="00CC34EF" w:rsidSect="00CC34EF">
          <w:pgSz w:w="12240" w:h="15840"/>
          <w:pgMar w:top="1380" w:right="700" w:bottom="1700" w:left="1220" w:header="0" w:footer="1446" w:gutter="0"/>
          <w:cols w:space="720"/>
        </w:sectPr>
      </w:pPr>
    </w:p>
    <w:tbl>
      <w:tblPr>
        <w:tblStyle w:val="TableGrid"/>
        <w:tblW w:w="5000" w:type="pct"/>
        <w:tblLook w:val="04A0" w:firstRow="1" w:lastRow="0" w:firstColumn="1" w:lastColumn="0" w:noHBand="0" w:noVBand="1"/>
      </w:tblPr>
      <w:tblGrid>
        <w:gridCol w:w="10310"/>
      </w:tblGrid>
      <w:tr w:rsidR="00CC34EF" w:rsidRPr="00827FCE" w14:paraId="563BA6B5" w14:textId="77777777" w:rsidTr="00D800FA">
        <w:tc>
          <w:tcPr>
            <w:tcW w:w="5000" w:type="pct"/>
          </w:tcPr>
          <w:p w14:paraId="1E0F8B63" w14:textId="6BB6000D" w:rsidR="00CC34EF" w:rsidRPr="00AE01B2" w:rsidRDefault="00AC30BE" w:rsidP="00AC30BE">
            <w:pPr>
              <w:pStyle w:val="Heading8"/>
              <w:tabs>
                <w:tab w:val="clear" w:pos="4320"/>
                <w:tab w:val="left" w:pos="3750"/>
              </w:tabs>
              <w:rPr>
                <w:b w:val="0"/>
                <w:bCs/>
                <w:i/>
                <w:sz w:val="24"/>
                <w:szCs w:val="24"/>
              </w:rPr>
            </w:pPr>
            <w:r>
              <w:rPr>
                <w:bCs/>
                <w:sz w:val="24"/>
                <w:szCs w:val="24"/>
              </w:rPr>
              <w:lastRenderedPageBreak/>
              <w:t xml:space="preserve">                                                 </w:t>
            </w:r>
            <w:r w:rsidR="00CC34EF" w:rsidRPr="00AE01B2">
              <w:rPr>
                <w:bCs/>
                <w:sz w:val="24"/>
                <w:szCs w:val="24"/>
              </w:rPr>
              <w:t>APPENDIX B:</w:t>
            </w:r>
          </w:p>
          <w:p w14:paraId="55631C25" w14:textId="77777777" w:rsidR="00CC34EF" w:rsidRPr="00D12FA6" w:rsidRDefault="00CC34EF" w:rsidP="00AC30BE">
            <w:pPr>
              <w:pStyle w:val="Heading1"/>
              <w:ind w:right="661"/>
              <w:rPr>
                <w:b w:val="0"/>
                <w:bCs w:val="0"/>
                <w:i/>
                <w:iCs/>
              </w:rPr>
            </w:pPr>
            <w:r w:rsidRPr="00AE01B2">
              <w:rPr>
                <w:iCs/>
              </w:rPr>
              <w:t>PRAXIS SUBJECT ASSESSMENT SCORES REQUIRED BY MISSISSIPPI</w:t>
            </w:r>
          </w:p>
        </w:tc>
      </w:tr>
    </w:tbl>
    <w:p w14:paraId="497763D7" w14:textId="77777777" w:rsidR="00CC34EF" w:rsidRPr="009D477C" w:rsidRDefault="00CC34EF" w:rsidP="008C36C4">
      <w:pPr>
        <w:spacing w:after="120"/>
        <w:rPr>
          <w:rFonts w:eastAsiaTheme="minorEastAsia"/>
          <w:b/>
          <w:sz w:val="20"/>
          <w:szCs w:val="20"/>
        </w:rPr>
      </w:pPr>
      <w:r w:rsidRPr="009D477C">
        <w:rPr>
          <w:rFonts w:eastAsiaTheme="minorEastAsia"/>
          <w:b/>
          <w:sz w:val="20"/>
          <w:szCs w:val="20"/>
        </w:rPr>
        <w:t>SPECIALTY AREA TEST CODE</w:t>
      </w:r>
      <w:r w:rsidRPr="009D477C">
        <w:rPr>
          <w:rFonts w:eastAsiaTheme="minorEastAsia"/>
          <w:b/>
          <w:sz w:val="20"/>
          <w:szCs w:val="20"/>
        </w:rPr>
        <w:tab/>
      </w:r>
      <w:r>
        <w:rPr>
          <w:rFonts w:eastAsiaTheme="minorEastAsia"/>
          <w:b/>
          <w:sz w:val="20"/>
          <w:szCs w:val="20"/>
        </w:rPr>
        <w:tab/>
      </w:r>
      <w:r>
        <w:rPr>
          <w:rFonts w:eastAsiaTheme="minorEastAsia"/>
          <w:b/>
          <w:sz w:val="20"/>
          <w:szCs w:val="20"/>
        </w:rPr>
        <w:tab/>
      </w:r>
      <w:r>
        <w:rPr>
          <w:rFonts w:eastAsiaTheme="minorEastAsia"/>
          <w:b/>
          <w:sz w:val="20"/>
          <w:szCs w:val="20"/>
        </w:rPr>
        <w:tab/>
      </w:r>
      <w:r>
        <w:rPr>
          <w:rFonts w:eastAsiaTheme="minorEastAsia"/>
          <w:b/>
          <w:sz w:val="20"/>
          <w:szCs w:val="20"/>
        </w:rPr>
        <w:tab/>
      </w:r>
      <w:r>
        <w:rPr>
          <w:rFonts w:eastAsiaTheme="minorEastAsia"/>
          <w:b/>
          <w:sz w:val="20"/>
          <w:szCs w:val="20"/>
        </w:rPr>
        <w:tab/>
        <w:t xml:space="preserve">            </w:t>
      </w:r>
      <w:r w:rsidRPr="009D477C">
        <w:rPr>
          <w:rFonts w:eastAsiaTheme="minorEastAsia"/>
          <w:b/>
          <w:sz w:val="20"/>
          <w:szCs w:val="20"/>
        </w:rPr>
        <w:t>SCALED SCORE</w:t>
      </w:r>
    </w:p>
    <w:p w14:paraId="043E1324" w14:textId="77777777" w:rsidR="00CC34EF" w:rsidRPr="00A60979" w:rsidRDefault="00CC34EF" w:rsidP="00AE01B2">
      <w:pPr>
        <w:tabs>
          <w:tab w:val="right" w:pos="9360"/>
        </w:tabs>
        <w:ind w:right="-90"/>
        <w:rPr>
          <w:rFonts w:eastAsiaTheme="minorEastAsia"/>
          <w:sz w:val="20"/>
          <w:szCs w:val="20"/>
        </w:rPr>
      </w:pPr>
      <w:r w:rsidRPr="00A60979">
        <w:rPr>
          <w:sz w:val="20"/>
          <w:szCs w:val="20"/>
        </w:rPr>
        <w:t xml:space="preserve">Algebra I </w:t>
      </w:r>
      <w:r>
        <w:rPr>
          <w:sz w:val="20"/>
          <w:szCs w:val="20"/>
        </w:rPr>
        <w:t>(5162)</w:t>
      </w:r>
      <w:r w:rsidRPr="00A60979">
        <w:rPr>
          <w:sz w:val="20"/>
          <w:szCs w:val="20"/>
        </w:rPr>
        <w:tab/>
        <w:t>148</w:t>
      </w:r>
    </w:p>
    <w:p w14:paraId="5C70EBFF" w14:textId="77777777" w:rsidR="00CC34EF" w:rsidRPr="00A60979" w:rsidRDefault="00CC34EF" w:rsidP="00AE01B2">
      <w:pPr>
        <w:tabs>
          <w:tab w:val="right" w:pos="9360"/>
        </w:tabs>
        <w:ind w:right="-90"/>
        <w:rPr>
          <w:rFonts w:eastAsiaTheme="minorEastAsia"/>
          <w:sz w:val="20"/>
          <w:szCs w:val="20"/>
        </w:rPr>
      </w:pPr>
      <w:r w:rsidRPr="00A60979">
        <w:rPr>
          <w:rFonts w:eastAsiaTheme="minorEastAsia"/>
          <w:sz w:val="20"/>
          <w:szCs w:val="20"/>
        </w:rPr>
        <w:t>Art</w:t>
      </w:r>
      <w:r>
        <w:rPr>
          <w:rFonts w:eastAsiaTheme="minorEastAsia"/>
          <w:sz w:val="20"/>
          <w:szCs w:val="20"/>
        </w:rPr>
        <w:t>:</w:t>
      </w:r>
      <w:r w:rsidRPr="00A60979">
        <w:rPr>
          <w:rFonts w:eastAsiaTheme="minorEastAsia"/>
          <w:sz w:val="20"/>
          <w:szCs w:val="20"/>
        </w:rPr>
        <w:t xml:space="preserve"> </w:t>
      </w:r>
      <w:r>
        <w:rPr>
          <w:rFonts w:eastAsiaTheme="minorEastAsia"/>
          <w:sz w:val="20"/>
          <w:szCs w:val="20"/>
        </w:rPr>
        <w:t>Content Knowledge</w:t>
      </w:r>
      <w:r w:rsidRPr="00A60979">
        <w:rPr>
          <w:rFonts w:eastAsiaTheme="minorEastAsia"/>
          <w:sz w:val="20"/>
          <w:szCs w:val="20"/>
        </w:rPr>
        <w:t xml:space="preserve"> (5134)</w:t>
      </w:r>
      <w:r w:rsidRPr="00A60979">
        <w:rPr>
          <w:rFonts w:eastAsiaTheme="minorEastAsia"/>
          <w:sz w:val="20"/>
          <w:szCs w:val="20"/>
        </w:rPr>
        <w:tab/>
        <w:t>158</w:t>
      </w:r>
    </w:p>
    <w:p w14:paraId="731A7E02" w14:textId="77777777" w:rsidR="00CC34EF" w:rsidRPr="00A60979" w:rsidRDefault="00CC34EF" w:rsidP="00AE01B2">
      <w:pPr>
        <w:tabs>
          <w:tab w:val="left" w:pos="-720"/>
          <w:tab w:val="right" w:pos="9360"/>
        </w:tabs>
        <w:ind w:right="-90"/>
        <w:rPr>
          <w:rFonts w:eastAsiaTheme="minorEastAsia"/>
          <w:sz w:val="20"/>
          <w:szCs w:val="20"/>
        </w:rPr>
      </w:pPr>
      <w:r w:rsidRPr="00A60979">
        <w:rPr>
          <w:rFonts w:eastAsiaTheme="minorEastAsia"/>
          <w:sz w:val="20"/>
          <w:szCs w:val="20"/>
        </w:rPr>
        <w:t>Audiology (5343)</w:t>
      </w:r>
      <w:r w:rsidRPr="00A60979">
        <w:rPr>
          <w:rFonts w:eastAsiaTheme="minorEastAsia"/>
          <w:sz w:val="20"/>
          <w:szCs w:val="20"/>
        </w:rPr>
        <w:tab/>
        <w:t>156</w:t>
      </w:r>
    </w:p>
    <w:p w14:paraId="5A6113E7" w14:textId="77777777" w:rsidR="00CC34EF" w:rsidRDefault="00CC34EF" w:rsidP="00AE01B2">
      <w:pPr>
        <w:tabs>
          <w:tab w:val="left" w:pos="-720"/>
          <w:tab w:val="right" w:pos="9360"/>
        </w:tabs>
        <w:ind w:right="-90"/>
        <w:rPr>
          <w:rFonts w:eastAsiaTheme="minorEastAsia"/>
          <w:sz w:val="20"/>
          <w:szCs w:val="20"/>
        </w:rPr>
      </w:pPr>
      <w:r w:rsidRPr="00A60979">
        <w:rPr>
          <w:rFonts w:eastAsiaTheme="minorEastAsia"/>
          <w:sz w:val="20"/>
          <w:szCs w:val="20"/>
        </w:rPr>
        <w:t>Behavior</w:t>
      </w:r>
      <w:r>
        <w:rPr>
          <w:rFonts w:eastAsiaTheme="minorEastAsia"/>
          <w:sz w:val="20"/>
          <w:szCs w:val="20"/>
        </w:rPr>
        <w:t>al</w:t>
      </w:r>
      <w:r w:rsidRPr="00A60979">
        <w:rPr>
          <w:rFonts w:eastAsiaTheme="minorEastAsia"/>
          <w:sz w:val="20"/>
          <w:szCs w:val="20"/>
        </w:rPr>
        <w:t xml:space="preserve"> Disorders</w:t>
      </w:r>
      <w:r>
        <w:rPr>
          <w:rFonts w:eastAsiaTheme="minorEastAsia"/>
          <w:sz w:val="20"/>
          <w:szCs w:val="20"/>
        </w:rPr>
        <w:t>/</w:t>
      </w:r>
      <w:r w:rsidRPr="00A60979">
        <w:rPr>
          <w:rFonts w:eastAsiaTheme="minorEastAsia"/>
          <w:sz w:val="20"/>
          <w:szCs w:val="20"/>
        </w:rPr>
        <w:t>Emotionally Disturbed (5372)</w:t>
      </w:r>
      <w:r w:rsidRPr="00A60979">
        <w:rPr>
          <w:rFonts w:eastAsiaTheme="minorEastAsia"/>
          <w:sz w:val="20"/>
          <w:szCs w:val="20"/>
        </w:rPr>
        <w:tab/>
        <w:t>154</w:t>
      </w:r>
    </w:p>
    <w:p w14:paraId="59456473" w14:textId="77777777" w:rsidR="00CC34EF" w:rsidRPr="00A60979" w:rsidRDefault="00CC34EF" w:rsidP="00AE01B2">
      <w:pPr>
        <w:tabs>
          <w:tab w:val="left" w:pos="-720"/>
          <w:tab w:val="right" w:pos="9360"/>
        </w:tabs>
        <w:ind w:right="-90"/>
        <w:rPr>
          <w:rFonts w:eastAsiaTheme="minorEastAsia"/>
          <w:sz w:val="20"/>
          <w:szCs w:val="20"/>
        </w:rPr>
      </w:pPr>
      <w:r w:rsidRPr="00A60979">
        <w:rPr>
          <w:rFonts w:eastAsiaTheme="minorEastAsia"/>
          <w:sz w:val="20"/>
          <w:szCs w:val="20"/>
        </w:rPr>
        <w:t xml:space="preserve">Biology (5236) </w:t>
      </w:r>
      <w:r w:rsidRPr="00A60979">
        <w:rPr>
          <w:rFonts w:eastAsiaTheme="minorEastAsia"/>
          <w:sz w:val="20"/>
          <w:szCs w:val="20"/>
        </w:rPr>
        <w:tab/>
        <w:t>148</w:t>
      </w:r>
    </w:p>
    <w:p w14:paraId="562B8052" w14:textId="77777777" w:rsidR="00CC34EF" w:rsidRPr="00A60979" w:rsidRDefault="00CC34EF" w:rsidP="00AE01B2">
      <w:pPr>
        <w:tabs>
          <w:tab w:val="left" w:pos="-720"/>
          <w:tab w:val="right" w:pos="9360"/>
        </w:tabs>
        <w:ind w:right="-90"/>
        <w:rPr>
          <w:rFonts w:eastAsiaTheme="minorEastAsia"/>
          <w:sz w:val="20"/>
          <w:szCs w:val="20"/>
        </w:rPr>
      </w:pPr>
      <w:r w:rsidRPr="00A60979">
        <w:rPr>
          <w:rFonts w:eastAsiaTheme="minorEastAsia"/>
          <w:sz w:val="20"/>
          <w:szCs w:val="20"/>
        </w:rPr>
        <w:t>Braille Proficiency (0633) – Visually Impaired (5282) is also required.</w:t>
      </w:r>
      <w:r w:rsidRPr="00A60979">
        <w:rPr>
          <w:rFonts w:eastAsiaTheme="minorEastAsia"/>
          <w:sz w:val="20"/>
          <w:szCs w:val="20"/>
        </w:rPr>
        <w:tab/>
        <w:t>165</w:t>
      </w:r>
    </w:p>
    <w:p w14:paraId="5DE69CE2" w14:textId="77777777" w:rsidR="00CC34EF" w:rsidRPr="00A60979" w:rsidRDefault="00CC34EF" w:rsidP="00AE01B2">
      <w:pPr>
        <w:tabs>
          <w:tab w:val="left" w:pos="-720"/>
          <w:tab w:val="right" w:pos="9360"/>
        </w:tabs>
        <w:ind w:right="-90"/>
        <w:rPr>
          <w:rFonts w:eastAsiaTheme="minorEastAsia"/>
          <w:sz w:val="20"/>
          <w:szCs w:val="20"/>
        </w:rPr>
      </w:pPr>
      <w:r w:rsidRPr="00A60979">
        <w:rPr>
          <w:rFonts w:eastAsiaTheme="minorEastAsia"/>
          <w:sz w:val="20"/>
          <w:szCs w:val="20"/>
        </w:rPr>
        <w:t>Business Education (5101)</w:t>
      </w:r>
      <w:r w:rsidRPr="00A60979">
        <w:rPr>
          <w:rFonts w:eastAsiaTheme="minorEastAsia"/>
          <w:sz w:val="20"/>
          <w:szCs w:val="20"/>
        </w:rPr>
        <w:tab/>
        <w:t>153</w:t>
      </w:r>
    </w:p>
    <w:p w14:paraId="731D74CC" w14:textId="77777777" w:rsidR="00CC34EF" w:rsidRPr="00A60979" w:rsidRDefault="00CC34EF" w:rsidP="00AE01B2">
      <w:pPr>
        <w:tabs>
          <w:tab w:val="right" w:pos="9360"/>
        </w:tabs>
        <w:ind w:right="-90"/>
        <w:rPr>
          <w:rFonts w:eastAsiaTheme="minorEastAsia"/>
          <w:sz w:val="20"/>
          <w:szCs w:val="20"/>
        </w:rPr>
      </w:pPr>
      <w:r w:rsidRPr="00A60979">
        <w:rPr>
          <w:rFonts w:eastAsiaTheme="minorEastAsia"/>
          <w:sz w:val="20"/>
          <w:szCs w:val="20"/>
        </w:rPr>
        <w:t xml:space="preserve">Chemistry (5246) </w:t>
      </w:r>
      <w:r w:rsidRPr="00A60979">
        <w:rPr>
          <w:rFonts w:eastAsiaTheme="minorEastAsia"/>
          <w:sz w:val="20"/>
          <w:szCs w:val="20"/>
        </w:rPr>
        <w:tab/>
        <w:t>140</w:t>
      </w:r>
    </w:p>
    <w:p w14:paraId="4C16A920" w14:textId="77777777" w:rsidR="00CC34EF" w:rsidRPr="00A60979" w:rsidRDefault="00CC34EF" w:rsidP="00AE01B2">
      <w:pPr>
        <w:tabs>
          <w:tab w:val="right" w:pos="9360"/>
        </w:tabs>
        <w:ind w:right="-90"/>
        <w:rPr>
          <w:rFonts w:eastAsiaTheme="minorEastAsia"/>
          <w:sz w:val="20"/>
          <w:szCs w:val="20"/>
        </w:rPr>
      </w:pPr>
      <w:r w:rsidRPr="00A60979">
        <w:rPr>
          <w:rFonts w:eastAsiaTheme="minorEastAsia"/>
          <w:sz w:val="20"/>
          <w:szCs w:val="20"/>
        </w:rPr>
        <w:t>Chinese (Mandarin) (5665)</w:t>
      </w:r>
      <w:r w:rsidRPr="00A60979">
        <w:rPr>
          <w:rFonts w:eastAsiaTheme="minorEastAsia"/>
          <w:sz w:val="20"/>
          <w:szCs w:val="20"/>
        </w:rPr>
        <w:tab/>
        <w:t>164</w:t>
      </w:r>
    </w:p>
    <w:p w14:paraId="1C630393" w14:textId="77777777" w:rsidR="00CC34EF" w:rsidRPr="00A60979" w:rsidRDefault="00CC34EF" w:rsidP="00AE01B2">
      <w:pPr>
        <w:tabs>
          <w:tab w:val="right" w:pos="9360"/>
        </w:tabs>
        <w:ind w:right="-90"/>
        <w:rPr>
          <w:rFonts w:eastAsiaTheme="minorEastAsia"/>
          <w:sz w:val="20"/>
          <w:szCs w:val="20"/>
        </w:rPr>
      </w:pPr>
      <w:r w:rsidRPr="00A60979">
        <w:rPr>
          <w:rFonts w:eastAsiaTheme="minorEastAsia"/>
          <w:sz w:val="20"/>
          <w:szCs w:val="20"/>
        </w:rPr>
        <w:t xml:space="preserve">Computer Science (5652)                                                                                                                    </w:t>
      </w:r>
      <w:r w:rsidRPr="00A60979">
        <w:rPr>
          <w:rFonts w:eastAsiaTheme="minorEastAsia"/>
          <w:sz w:val="20"/>
          <w:szCs w:val="20"/>
        </w:rPr>
        <w:tab/>
        <w:t>149</w:t>
      </w:r>
    </w:p>
    <w:p w14:paraId="1D8CD4CD" w14:textId="77777777" w:rsidR="00CC34EF" w:rsidRPr="00A60979" w:rsidRDefault="00CC34EF" w:rsidP="00AE01B2">
      <w:pPr>
        <w:tabs>
          <w:tab w:val="right" w:pos="9360"/>
        </w:tabs>
        <w:ind w:right="-90"/>
        <w:rPr>
          <w:rFonts w:eastAsiaTheme="minorEastAsia"/>
          <w:sz w:val="20"/>
          <w:szCs w:val="20"/>
        </w:rPr>
      </w:pPr>
      <w:r w:rsidRPr="00A60979">
        <w:rPr>
          <w:rFonts w:eastAsiaTheme="minorEastAsia"/>
          <w:sz w:val="20"/>
          <w:szCs w:val="20"/>
        </w:rPr>
        <w:t>Economics (</w:t>
      </w:r>
      <w:r>
        <w:rPr>
          <w:rFonts w:eastAsiaTheme="minorEastAsia"/>
          <w:sz w:val="20"/>
          <w:szCs w:val="20"/>
        </w:rPr>
        <w:t>5</w:t>
      </w:r>
      <w:r w:rsidRPr="00A60979">
        <w:rPr>
          <w:rFonts w:eastAsiaTheme="minorEastAsia"/>
          <w:sz w:val="20"/>
          <w:szCs w:val="20"/>
        </w:rPr>
        <w:t>911)</w:t>
      </w:r>
      <w:r w:rsidRPr="00A60979">
        <w:rPr>
          <w:rFonts w:eastAsiaTheme="minorEastAsia"/>
          <w:sz w:val="20"/>
          <w:szCs w:val="20"/>
        </w:rPr>
        <w:tab/>
        <w:t>150</w:t>
      </w:r>
    </w:p>
    <w:p w14:paraId="3ECC915E" w14:textId="77777777" w:rsidR="00CC34EF" w:rsidRPr="00D87080" w:rsidRDefault="00CC34EF" w:rsidP="00AE01B2">
      <w:pPr>
        <w:tabs>
          <w:tab w:val="right" w:pos="9360"/>
        </w:tabs>
        <w:ind w:right="-90"/>
        <w:rPr>
          <w:rFonts w:eastAsiaTheme="minorEastAsia"/>
          <w:strike/>
          <w:color w:val="FF0000"/>
          <w:sz w:val="20"/>
          <w:szCs w:val="20"/>
        </w:rPr>
      </w:pPr>
      <w:r w:rsidRPr="00D87080">
        <w:rPr>
          <w:rFonts w:eastAsiaTheme="minorEastAsia"/>
          <w:strike/>
          <w:color w:val="FF0000"/>
          <w:sz w:val="20"/>
          <w:szCs w:val="20"/>
        </w:rPr>
        <w:t>Education of Young Children (5024)</w:t>
      </w:r>
      <w:r w:rsidRPr="00D87080">
        <w:rPr>
          <w:rFonts w:eastAsiaTheme="minorEastAsia"/>
          <w:strike/>
          <w:color w:val="FF0000"/>
          <w:sz w:val="20"/>
          <w:szCs w:val="20"/>
        </w:rPr>
        <w:tab/>
        <w:t>160</w:t>
      </w:r>
    </w:p>
    <w:p w14:paraId="48F19545" w14:textId="77777777" w:rsidR="00CC34EF" w:rsidRPr="00D87080" w:rsidRDefault="00CC34EF" w:rsidP="00AE01B2">
      <w:pPr>
        <w:tabs>
          <w:tab w:val="right" w:pos="9360"/>
        </w:tabs>
        <w:ind w:right="-90"/>
        <w:rPr>
          <w:rFonts w:eastAsiaTheme="minorEastAsia"/>
          <w:color w:val="FF0000"/>
          <w:sz w:val="20"/>
          <w:szCs w:val="20"/>
          <w:u w:val="single"/>
        </w:rPr>
      </w:pPr>
      <w:r w:rsidRPr="00D87080">
        <w:rPr>
          <w:color w:val="FF0000"/>
          <w:sz w:val="20"/>
          <w:szCs w:val="20"/>
          <w:u w:val="single"/>
        </w:rPr>
        <w:t>Early Childhood Education: Foundational Knowledge and Content (Test Code 5534)</w:t>
      </w:r>
      <w:r w:rsidRPr="00D87080">
        <w:rPr>
          <w:color w:val="FF0000"/>
          <w:sz w:val="20"/>
          <w:szCs w:val="20"/>
          <w:u w:val="single"/>
        </w:rPr>
        <w:tab/>
        <w:t>157</w:t>
      </w:r>
    </w:p>
    <w:p w14:paraId="76F854E6" w14:textId="77777777" w:rsidR="00CC34EF" w:rsidRPr="00A60979" w:rsidRDefault="00CC34EF" w:rsidP="00AE01B2">
      <w:pPr>
        <w:tabs>
          <w:tab w:val="right" w:pos="9360"/>
        </w:tabs>
        <w:ind w:right="-90"/>
        <w:rPr>
          <w:rFonts w:eastAsiaTheme="minorEastAsia"/>
          <w:sz w:val="20"/>
          <w:szCs w:val="20"/>
        </w:rPr>
      </w:pPr>
      <w:r w:rsidRPr="00A60979">
        <w:rPr>
          <w:rFonts w:eastAsiaTheme="minorEastAsia"/>
          <w:sz w:val="20"/>
          <w:szCs w:val="20"/>
        </w:rPr>
        <w:t>Elementary Education (K-6) (5017)</w:t>
      </w:r>
      <w:r w:rsidRPr="00A60979">
        <w:rPr>
          <w:rFonts w:eastAsiaTheme="minorEastAsia"/>
          <w:sz w:val="20"/>
          <w:szCs w:val="20"/>
        </w:rPr>
        <w:tab/>
        <w:t>153</w:t>
      </w:r>
    </w:p>
    <w:p w14:paraId="2FDDFDC8" w14:textId="77777777" w:rsidR="00CC34EF" w:rsidRPr="00A60979" w:rsidRDefault="00CC34EF" w:rsidP="00AE01B2">
      <w:pPr>
        <w:tabs>
          <w:tab w:val="right" w:pos="9360"/>
        </w:tabs>
        <w:ind w:right="-90"/>
        <w:rPr>
          <w:rFonts w:eastAsiaTheme="minorEastAsia"/>
          <w:sz w:val="20"/>
          <w:szCs w:val="20"/>
        </w:rPr>
      </w:pPr>
      <w:r w:rsidRPr="00A60979">
        <w:rPr>
          <w:rFonts w:eastAsiaTheme="minorEastAsia"/>
          <w:sz w:val="20"/>
          <w:szCs w:val="20"/>
        </w:rPr>
        <w:t>Elementary Education (4-6) (5018) Alternate Route Only</w:t>
      </w:r>
      <w:r w:rsidRPr="00A60979">
        <w:rPr>
          <w:rFonts w:eastAsiaTheme="minorEastAsia"/>
          <w:sz w:val="20"/>
          <w:szCs w:val="20"/>
        </w:rPr>
        <w:tab/>
        <w:t>163</w:t>
      </w:r>
    </w:p>
    <w:p w14:paraId="725DAFCE" w14:textId="77777777" w:rsidR="00CC34EF" w:rsidRPr="00A60979" w:rsidRDefault="00CC34EF" w:rsidP="00AE01B2">
      <w:pPr>
        <w:tabs>
          <w:tab w:val="right" w:pos="9360"/>
        </w:tabs>
        <w:ind w:right="-90"/>
        <w:rPr>
          <w:rFonts w:eastAsiaTheme="minorEastAsia"/>
          <w:sz w:val="20"/>
          <w:szCs w:val="20"/>
        </w:rPr>
      </w:pPr>
      <w:r w:rsidRPr="00A60979">
        <w:rPr>
          <w:rFonts w:eastAsiaTheme="minorEastAsia"/>
          <w:sz w:val="20"/>
          <w:szCs w:val="20"/>
        </w:rPr>
        <w:t xml:space="preserve">English Language and Literature (5038)                                                                                             </w:t>
      </w:r>
      <w:r w:rsidRPr="00A60979">
        <w:rPr>
          <w:rFonts w:eastAsiaTheme="minorEastAsia"/>
          <w:sz w:val="20"/>
          <w:szCs w:val="20"/>
        </w:rPr>
        <w:tab/>
        <w:t xml:space="preserve">167 </w:t>
      </w:r>
    </w:p>
    <w:p w14:paraId="0F2E5CFD" w14:textId="77777777" w:rsidR="00CC34EF" w:rsidRPr="00A60979" w:rsidRDefault="00CC34EF" w:rsidP="00AE01B2">
      <w:pPr>
        <w:tabs>
          <w:tab w:val="right" w:pos="9360"/>
        </w:tabs>
        <w:ind w:right="-90"/>
        <w:rPr>
          <w:rFonts w:eastAsiaTheme="minorEastAsia"/>
          <w:sz w:val="20"/>
          <w:szCs w:val="20"/>
        </w:rPr>
      </w:pPr>
      <w:r w:rsidRPr="00A60979">
        <w:rPr>
          <w:rFonts w:eastAsiaTheme="minorEastAsia"/>
          <w:sz w:val="20"/>
          <w:szCs w:val="20"/>
        </w:rPr>
        <w:t xml:space="preserve">English to Speakers of Other Languages (5362)                                                                         </w:t>
      </w:r>
      <w:r w:rsidRPr="00A60979">
        <w:rPr>
          <w:rFonts w:eastAsiaTheme="minorEastAsia"/>
          <w:sz w:val="20"/>
          <w:szCs w:val="20"/>
        </w:rPr>
        <w:tab/>
        <w:t>149</w:t>
      </w:r>
    </w:p>
    <w:p w14:paraId="00B1FFCD" w14:textId="77777777" w:rsidR="00CC34EF" w:rsidRPr="00A60979" w:rsidRDefault="00CC34EF" w:rsidP="00AE01B2">
      <w:pPr>
        <w:tabs>
          <w:tab w:val="right" w:pos="9360"/>
        </w:tabs>
        <w:ind w:right="-90"/>
        <w:rPr>
          <w:rFonts w:eastAsiaTheme="minorEastAsia"/>
          <w:sz w:val="20"/>
          <w:szCs w:val="20"/>
        </w:rPr>
      </w:pPr>
      <w:r w:rsidRPr="00A60979">
        <w:rPr>
          <w:rFonts w:eastAsiaTheme="minorEastAsia"/>
          <w:sz w:val="20"/>
          <w:szCs w:val="20"/>
        </w:rPr>
        <w:t>French (5174)</w:t>
      </w:r>
      <w:r w:rsidRPr="00A60979">
        <w:rPr>
          <w:rFonts w:eastAsiaTheme="minorEastAsia"/>
          <w:sz w:val="20"/>
          <w:szCs w:val="20"/>
        </w:rPr>
        <w:tab/>
        <w:t>153</w:t>
      </w:r>
    </w:p>
    <w:p w14:paraId="47AEFD31" w14:textId="77777777" w:rsidR="00CC34EF" w:rsidRPr="00A60979" w:rsidRDefault="00CC34EF" w:rsidP="00AE01B2">
      <w:pPr>
        <w:tabs>
          <w:tab w:val="right" w:pos="9360"/>
        </w:tabs>
        <w:ind w:right="-90"/>
        <w:rPr>
          <w:rFonts w:eastAsiaTheme="minorEastAsia"/>
          <w:sz w:val="20"/>
          <w:szCs w:val="20"/>
        </w:rPr>
      </w:pPr>
      <w:r w:rsidRPr="00A60979">
        <w:rPr>
          <w:sz w:val="20"/>
          <w:szCs w:val="20"/>
        </w:rPr>
        <w:t>Geometry (</w:t>
      </w:r>
      <w:r>
        <w:rPr>
          <w:sz w:val="20"/>
          <w:szCs w:val="20"/>
        </w:rPr>
        <w:t>5163</w:t>
      </w:r>
      <w:r w:rsidRPr="00A60979">
        <w:rPr>
          <w:sz w:val="20"/>
          <w:szCs w:val="20"/>
        </w:rPr>
        <w:t>)</w:t>
      </w:r>
      <w:r w:rsidRPr="00A60979">
        <w:rPr>
          <w:sz w:val="20"/>
          <w:szCs w:val="20"/>
        </w:rPr>
        <w:tab/>
        <w:t>139</w:t>
      </w:r>
    </w:p>
    <w:p w14:paraId="1F34109A" w14:textId="77777777" w:rsidR="00CC34EF" w:rsidRPr="00A60979" w:rsidRDefault="00CC34EF" w:rsidP="00AE01B2">
      <w:pPr>
        <w:tabs>
          <w:tab w:val="right" w:pos="9360"/>
        </w:tabs>
        <w:ind w:right="-90"/>
        <w:rPr>
          <w:rFonts w:eastAsiaTheme="minorEastAsia"/>
          <w:sz w:val="20"/>
          <w:szCs w:val="20"/>
        </w:rPr>
      </w:pPr>
      <w:r w:rsidRPr="00A60979">
        <w:rPr>
          <w:rFonts w:eastAsiaTheme="minorEastAsia"/>
          <w:sz w:val="20"/>
          <w:szCs w:val="20"/>
        </w:rPr>
        <w:t>German (5183)</w:t>
      </w:r>
      <w:r w:rsidRPr="00A60979">
        <w:rPr>
          <w:rFonts w:eastAsiaTheme="minorEastAsia"/>
          <w:sz w:val="20"/>
          <w:szCs w:val="20"/>
        </w:rPr>
        <w:tab/>
        <w:t>154</w:t>
      </w:r>
    </w:p>
    <w:p w14:paraId="2B6DB40C" w14:textId="77777777" w:rsidR="00CC34EF" w:rsidRPr="00A60979" w:rsidRDefault="00CC34EF" w:rsidP="00AE01B2">
      <w:pPr>
        <w:tabs>
          <w:tab w:val="right" w:pos="9360"/>
        </w:tabs>
        <w:ind w:right="-90"/>
        <w:rPr>
          <w:rFonts w:eastAsiaTheme="minorEastAsia"/>
          <w:sz w:val="20"/>
          <w:szCs w:val="20"/>
        </w:rPr>
      </w:pPr>
      <w:r w:rsidRPr="00A60979">
        <w:rPr>
          <w:rFonts w:eastAsiaTheme="minorEastAsia"/>
          <w:sz w:val="20"/>
          <w:szCs w:val="20"/>
        </w:rPr>
        <w:t>Gifted Education (5358)</w:t>
      </w:r>
      <w:r w:rsidRPr="00A60979">
        <w:rPr>
          <w:rFonts w:eastAsiaTheme="minorEastAsia"/>
          <w:sz w:val="20"/>
          <w:szCs w:val="20"/>
        </w:rPr>
        <w:tab/>
        <w:t>151</w:t>
      </w:r>
    </w:p>
    <w:p w14:paraId="2AA0EA81" w14:textId="77777777" w:rsidR="00CC34EF" w:rsidRPr="00A60979" w:rsidRDefault="00CC34EF" w:rsidP="00AE01B2">
      <w:pPr>
        <w:tabs>
          <w:tab w:val="right" w:pos="9360"/>
        </w:tabs>
        <w:ind w:right="-90"/>
        <w:rPr>
          <w:rFonts w:eastAsiaTheme="minorEastAsia"/>
          <w:sz w:val="20"/>
          <w:szCs w:val="20"/>
        </w:rPr>
      </w:pPr>
      <w:r w:rsidRPr="00A60979">
        <w:rPr>
          <w:rFonts w:eastAsiaTheme="minorEastAsia"/>
          <w:sz w:val="20"/>
          <w:szCs w:val="20"/>
        </w:rPr>
        <w:t>School Counselor (5422)</w:t>
      </w:r>
      <w:r w:rsidRPr="00A60979">
        <w:rPr>
          <w:rFonts w:eastAsiaTheme="minorEastAsia"/>
          <w:sz w:val="20"/>
          <w:szCs w:val="20"/>
        </w:rPr>
        <w:tab/>
        <w:t>153</w:t>
      </w:r>
    </w:p>
    <w:p w14:paraId="7A512EE7" w14:textId="77777777" w:rsidR="00CC34EF" w:rsidRPr="00A60979" w:rsidRDefault="00CC34EF" w:rsidP="00AE01B2">
      <w:pPr>
        <w:tabs>
          <w:tab w:val="right" w:pos="9360"/>
        </w:tabs>
        <w:ind w:right="-90"/>
        <w:rPr>
          <w:rFonts w:eastAsiaTheme="minorEastAsia"/>
          <w:sz w:val="20"/>
          <w:szCs w:val="20"/>
        </w:rPr>
      </w:pPr>
      <w:r w:rsidRPr="00A60979">
        <w:rPr>
          <w:rFonts w:eastAsiaTheme="minorEastAsia"/>
          <w:sz w:val="20"/>
          <w:szCs w:val="20"/>
        </w:rPr>
        <w:t>Health Education (5551)</w:t>
      </w:r>
      <w:r w:rsidRPr="00A60979">
        <w:rPr>
          <w:rFonts w:eastAsiaTheme="minorEastAsia"/>
          <w:sz w:val="20"/>
          <w:szCs w:val="20"/>
        </w:rPr>
        <w:tab/>
        <w:t>149</w:t>
      </w:r>
    </w:p>
    <w:p w14:paraId="17813E2B" w14:textId="77777777" w:rsidR="00CC34EF" w:rsidRPr="00A60979" w:rsidRDefault="00CC34EF" w:rsidP="00AE01B2">
      <w:pPr>
        <w:tabs>
          <w:tab w:val="right" w:pos="9360"/>
        </w:tabs>
        <w:ind w:right="-90"/>
        <w:rPr>
          <w:rFonts w:eastAsiaTheme="minorEastAsia"/>
          <w:sz w:val="20"/>
          <w:szCs w:val="20"/>
        </w:rPr>
      </w:pPr>
      <w:r>
        <w:rPr>
          <w:rFonts w:eastAsiaTheme="minorEastAsia"/>
          <w:sz w:val="20"/>
          <w:szCs w:val="20"/>
        </w:rPr>
        <w:t xml:space="preserve">Education of Deaf and Hard of </w:t>
      </w:r>
      <w:r w:rsidRPr="00A60979">
        <w:rPr>
          <w:rFonts w:eastAsiaTheme="minorEastAsia"/>
          <w:sz w:val="20"/>
          <w:szCs w:val="20"/>
        </w:rPr>
        <w:t xml:space="preserve">Hearing </w:t>
      </w:r>
      <w:r>
        <w:rPr>
          <w:rFonts w:eastAsiaTheme="minorEastAsia"/>
          <w:sz w:val="20"/>
          <w:szCs w:val="20"/>
        </w:rPr>
        <w:t>Students</w:t>
      </w:r>
      <w:r w:rsidRPr="00A60979">
        <w:rPr>
          <w:rFonts w:eastAsiaTheme="minorEastAsia"/>
          <w:sz w:val="20"/>
          <w:szCs w:val="20"/>
        </w:rPr>
        <w:t xml:space="preserve"> (5272)</w:t>
      </w:r>
      <w:r w:rsidRPr="00A60979">
        <w:rPr>
          <w:rFonts w:eastAsiaTheme="minorEastAsia"/>
          <w:sz w:val="20"/>
          <w:szCs w:val="20"/>
        </w:rPr>
        <w:tab/>
        <w:t>160</w:t>
      </w:r>
    </w:p>
    <w:p w14:paraId="543AC0FA" w14:textId="77777777" w:rsidR="00CC34EF" w:rsidRPr="00895716" w:rsidRDefault="00CC34EF" w:rsidP="00AE01B2">
      <w:pPr>
        <w:tabs>
          <w:tab w:val="right" w:pos="9360"/>
        </w:tabs>
        <w:ind w:right="-90"/>
        <w:rPr>
          <w:rFonts w:eastAsiaTheme="minorEastAsia"/>
          <w:strike/>
          <w:color w:val="FF0000"/>
          <w:sz w:val="20"/>
          <w:szCs w:val="20"/>
        </w:rPr>
      </w:pPr>
      <w:r w:rsidRPr="00895716">
        <w:rPr>
          <w:rFonts w:eastAsiaTheme="minorEastAsia"/>
          <w:strike/>
          <w:color w:val="FF0000"/>
          <w:sz w:val="20"/>
          <w:szCs w:val="20"/>
        </w:rPr>
        <w:t>Home Economics/Family &amp; Consumer Science (5122)</w:t>
      </w:r>
      <w:r w:rsidRPr="00895716">
        <w:rPr>
          <w:rFonts w:eastAsiaTheme="minorEastAsia"/>
          <w:strike/>
          <w:color w:val="FF0000"/>
          <w:sz w:val="20"/>
          <w:szCs w:val="20"/>
        </w:rPr>
        <w:tab/>
        <w:t>153</w:t>
      </w:r>
    </w:p>
    <w:p w14:paraId="6D0A09FD" w14:textId="77777777" w:rsidR="00CC34EF" w:rsidRPr="00895716" w:rsidRDefault="00CC34EF" w:rsidP="00AE01B2">
      <w:pPr>
        <w:tabs>
          <w:tab w:val="right" w:pos="9360"/>
        </w:tabs>
        <w:ind w:right="-90"/>
        <w:rPr>
          <w:rFonts w:eastAsiaTheme="minorEastAsia"/>
          <w:sz w:val="20"/>
          <w:szCs w:val="20"/>
          <w:u w:val="single"/>
        </w:rPr>
      </w:pPr>
      <w:r w:rsidRPr="00895716">
        <w:rPr>
          <w:rFonts w:eastAsiaTheme="minorEastAsia"/>
          <w:color w:val="FF0000"/>
          <w:sz w:val="20"/>
          <w:szCs w:val="20"/>
          <w:u w:val="single"/>
        </w:rPr>
        <w:t>Family and Consumer Sciences (5123)</w:t>
      </w:r>
      <w:r w:rsidRPr="00895716">
        <w:rPr>
          <w:rFonts w:eastAsiaTheme="minorEastAsia"/>
          <w:color w:val="FF0000"/>
          <w:sz w:val="20"/>
          <w:szCs w:val="20"/>
          <w:u w:val="single"/>
        </w:rPr>
        <w:tab/>
        <w:t>144</w:t>
      </w:r>
    </w:p>
    <w:p w14:paraId="352E2094" w14:textId="77777777" w:rsidR="00CC34EF" w:rsidRPr="00A60979" w:rsidRDefault="00CC34EF" w:rsidP="00AE01B2">
      <w:pPr>
        <w:tabs>
          <w:tab w:val="right" w:pos="9360"/>
        </w:tabs>
        <w:ind w:right="-90"/>
        <w:rPr>
          <w:rFonts w:eastAsiaTheme="minorEastAsia"/>
          <w:sz w:val="20"/>
          <w:szCs w:val="20"/>
        </w:rPr>
      </w:pPr>
      <w:r w:rsidRPr="00895716">
        <w:rPr>
          <w:rFonts w:eastAsiaTheme="minorEastAsia"/>
          <w:color w:val="FF0000"/>
          <w:sz w:val="20"/>
          <w:szCs w:val="20"/>
          <w:u w:val="single"/>
        </w:rPr>
        <w:t>Japanese: World Language (Test Code 5661)</w:t>
      </w:r>
      <w:r w:rsidRPr="00895716">
        <w:rPr>
          <w:rFonts w:eastAsiaTheme="minorEastAsia"/>
          <w:color w:val="FF0000"/>
          <w:sz w:val="20"/>
          <w:szCs w:val="20"/>
          <w:u w:val="single"/>
        </w:rPr>
        <w:tab/>
        <w:t>144</w:t>
      </w:r>
    </w:p>
    <w:p w14:paraId="45A4965F" w14:textId="77777777" w:rsidR="00CC34EF" w:rsidRPr="00A60979" w:rsidRDefault="00CC34EF" w:rsidP="00AE01B2">
      <w:pPr>
        <w:tabs>
          <w:tab w:val="right" w:pos="9360"/>
        </w:tabs>
        <w:ind w:right="-90"/>
        <w:rPr>
          <w:rFonts w:eastAsiaTheme="minorEastAsia"/>
          <w:sz w:val="20"/>
          <w:szCs w:val="20"/>
        </w:rPr>
      </w:pPr>
      <w:r w:rsidRPr="00A60979">
        <w:rPr>
          <w:rFonts w:eastAsiaTheme="minorEastAsia"/>
          <w:sz w:val="20"/>
          <w:szCs w:val="20"/>
        </w:rPr>
        <w:t>Latin (5601)</w:t>
      </w:r>
      <w:r w:rsidRPr="00A60979">
        <w:rPr>
          <w:rFonts w:eastAsiaTheme="minorEastAsia"/>
          <w:sz w:val="20"/>
          <w:szCs w:val="20"/>
        </w:rPr>
        <w:tab/>
        <w:t>152</w:t>
      </w:r>
    </w:p>
    <w:p w14:paraId="562994B9" w14:textId="77777777" w:rsidR="00CC34EF" w:rsidRPr="00A60979" w:rsidRDefault="00CC34EF" w:rsidP="00AE01B2">
      <w:pPr>
        <w:tabs>
          <w:tab w:val="right" w:pos="9360"/>
        </w:tabs>
        <w:ind w:right="-90"/>
        <w:rPr>
          <w:rFonts w:eastAsiaTheme="minorEastAsia"/>
          <w:sz w:val="20"/>
          <w:szCs w:val="20"/>
        </w:rPr>
      </w:pPr>
      <w:r w:rsidRPr="00A60979">
        <w:rPr>
          <w:rFonts w:eastAsiaTheme="minorEastAsia"/>
          <w:sz w:val="20"/>
          <w:szCs w:val="20"/>
        </w:rPr>
        <w:t xml:space="preserve">School Librarian (5312) </w:t>
      </w:r>
      <w:r w:rsidRPr="00A60979">
        <w:rPr>
          <w:rFonts w:eastAsiaTheme="minorEastAsia"/>
          <w:sz w:val="20"/>
          <w:szCs w:val="20"/>
        </w:rPr>
        <w:tab/>
        <w:t>149</w:t>
      </w:r>
    </w:p>
    <w:p w14:paraId="143B71B9" w14:textId="77777777" w:rsidR="00CC34EF" w:rsidRPr="00A60979" w:rsidRDefault="00CC34EF" w:rsidP="00AE01B2">
      <w:pPr>
        <w:tabs>
          <w:tab w:val="right" w:pos="9360"/>
        </w:tabs>
        <w:ind w:right="-90"/>
        <w:rPr>
          <w:rFonts w:eastAsiaTheme="minorEastAsia"/>
          <w:sz w:val="20"/>
          <w:szCs w:val="20"/>
        </w:rPr>
      </w:pPr>
      <w:r w:rsidRPr="00A60979">
        <w:rPr>
          <w:rFonts w:eastAsiaTheme="minorEastAsia"/>
          <w:sz w:val="20"/>
          <w:szCs w:val="20"/>
        </w:rPr>
        <w:t>Marketing (5561)</w:t>
      </w:r>
      <w:r w:rsidRPr="00A60979">
        <w:rPr>
          <w:rFonts w:eastAsiaTheme="minorEastAsia"/>
          <w:sz w:val="20"/>
          <w:szCs w:val="20"/>
        </w:rPr>
        <w:tab/>
        <w:t>151</w:t>
      </w:r>
    </w:p>
    <w:p w14:paraId="47868AFE" w14:textId="77777777" w:rsidR="00CC34EF" w:rsidRPr="00A60979" w:rsidRDefault="00CC34EF" w:rsidP="00AE01B2">
      <w:pPr>
        <w:tabs>
          <w:tab w:val="right" w:pos="9360"/>
        </w:tabs>
        <w:ind w:right="-90"/>
        <w:rPr>
          <w:rFonts w:eastAsiaTheme="minorEastAsia"/>
          <w:sz w:val="20"/>
          <w:szCs w:val="20"/>
        </w:rPr>
      </w:pPr>
      <w:r w:rsidRPr="00A60979">
        <w:rPr>
          <w:rFonts w:eastAsiaTheme="minorEastAsia"/>
          <w:sz w:val="20"/>
          <w:szCs w:val="20"/>
        </w:rPr>
        <w:t>Mathematics (5165)</w:t>
      </w:r>
      <w:r w:rsidRPr="00A60979">
        <w:rPr>
          <w:rFonts w:eastAsiaTheme="minorEastAsia"/>
          <w:sz w:val="20"/>
          <w:szCs w:val="20"/>
        </w:rPr>
        <w:tab/>
        <w:t>152</w:t>
      </w:r>
    </w:p>
    <w:p w14:paraId="0F8F0260" w14:textId="77777777" w:rsidR="00CC34EF" w:rsidRPr="00A60979" w:rsidRDefault="00CC34EF" w:rsidP="00AE01B2">
      <w:pPr>
        <w:tabs>
          <w:tab w:val="right" w:pos="9360"/>
        </w:tabs>
        <w:ind w:right="-90"/>
        <w:rPr>
          <w:rFonts w:eastAsiaTheme="minorEastAsia"/>
          <w:sz w:val="20"/>
          <w:szCs w:val="20"/>
        </w:rPr>
      </w:pPr>
      <w:r w:rsidRPr="00A60979">
        <w:rPr>
          <w:rFonts w:eastAsiaTheme="minorEastAsia"/>
          <w:sz w:val="20"/>
          <w:szCs w:val="20"/>
        </w:rPr>
        <w:t xml:space="preserve">Middle School Mathematics (5164) supplemental </w:t>
      </w:r>
      <w:r w:rsidRPr="00A60979">
        <w:rPr>
          <w:rFonts w:eastAsiaTheme="minorEastAsia"/>
          <w:i/>
          <w:iCs/>
          <w:sz w:val="20"/>
          <w:szCs w:val="20"/>
        </w:rPr>
        <w:t>only</w:t>
      </w:r>
      <w:r w:rsidRPr="00A60979">
        <w:rPr>
          <w:rFonts w:eastAsiaTheme="minorEastAsia"/>
          <w:i/>
          <w:iCs/>
          <w:sz w:val="20"/>
          <w:szCs w:val="20"/>
        </w:rPr>
        <w:tab/>
      </w:r>
      <w:r w:rsidRPr="00A60979">
        <w:rPr>
          <w:rFonts w:eastAsiaTheme="minorEastAsia"/>
          <w:sz w:val="20"/>
          <w:szCs w:val="20"/>
        </w:rPr>
        <w:t>150</w:t>
      </w:r>
    </w:p>
    <w:p w14:paraId="7C5AD704" w14:textId="77777777" w:rsidR="00CC34EF" w:rsidRPr="00A60979" w:rsidRDefault="00CC34EF" w:rsidP="00AE01B2">
      <w:pPr>
        <w:tabs>
          <w:tab w:val="right" w:pos="9360"/>
        </w:tabs>
        <w:ind w:right="-90"/>
        <w:rPr>
          <w:rFonts w:eastAsiaTheme="minorEastAsia"/>
          <w:sz w:val="20"/>
          <w:szCs w:val="20"/>
        </w:rPr>
      </w:pPr>
      <w:r w:rsidRPr="00A60979">
        <w:rPr>
          <w:rFonts w:eastAsiaTheme="minorEastAsia"/>
          <w:sz w:val="20"/>
          <w:szCs w:val="20"/>
        </w:rPr>
        <w:t>Middle Grade Language Arts (5047) supplemental</w:t>
      </w:r>
      <w:r w:rsidRPr="00A60979">
        <w:rPr>
          <w:rFonts w:eastAsiaTheme="minorEastAsia"/>
          <w:i/>
          <w:sz w:val="20"/>
          <w:szCs w:val="20"/>
        </w:rPr>
        <w:t xml:space="preserve"> only</w:t>
      </w:r>
      <w:r w:rsidRPr="00A60979">
        <w:rPr>
          <w:rFonts w:eastAsiaTheme="minorEastAsia"/>
          <w:sz w:val="20"/>
          <w:szCs w:val="20"/>
        </w:rPr>
        <w:tab/>
        <w:t>164</w:t>
      </w:r>
    </w:p>
    <w:p w14:paraId="43F7B2DB" w14:textId="77777777" w:rsidR="00CC34EF" w:rsidRPr="00A60979" w:rsidRDefault="00CC34EF" w:rsidP="00AE01B2">
      <w:pPr>
        <w:tabs>
          <w:tab w:val="left" w:pos="-720"/>
          <w:tab w:val="right" w:pos="9360"/>
        </w:tabs>
        <w:ind w:right="-90"/>
        <w:rPr>
          <w:rFonts w:eastAsiaTheme="minorEastAsia"/>
          <w:sz w:val="20"/>
          <w:szCs w:val="20"/>
        </w:rPr>
      </w:pPr>
      <w:r w:rsidRPr="00A60979">
        <w:rPr>
          <w:rFonts w:eastAsiaTheme="minorEastAsia"/>
          <w:sz w:val="20"/>
          <w:szCs w:val="20"/>
        </w:rPr>
        <w:t>Middle Grade Social Studies (5089) supplemental</w:t>
      </w:r>
      <w:r w:rsidRPr="00A60979">
        <w:rPr>
          <w:rFonts w:eastAsiaTheme="minorEastAsia"/>
          <w:i/>
          <w:sz w:val="20"/>
          <w:szCs w:val="20"/>
        </w:rPr>
        <w:t xml:space="preserve"> only</w:t>
      </w:r>
      <w:r w:rsidRPr="00A60979">
        <w:rPr>
          <w:rFonts w:eastAsiaTheme="minorEastAsia"/>
          <w:sz w:val="20"/>
          <w:szCs w:val="20"/>
        </w:rPr>
        <w:tab/>
        <w:t>149</w:t>
      </w:r>
    </w:p>
    <w:p w14:paraId="109565E3" w14:textId="77777777" w:rsidR="00CC34EF" w:rsidRPr="00A60979" w:rsidRDefault="00CC34EF" w:rsidP="00AE01B2">
      <w:pPr>
        <w:tabs>
          <w:tab w:val="left" w:pos="-720"/>
          <w:tab w:val="right" w:pos="9360"/>
        </w:tabs>
        <w:ind w:right="-90"/>
        <w:rPr>
          <w:rFonts w:eastAsiaTheme="minorEastAsia"/>
          <w:sz w:val="20"/>
          <w:szCs w:val="20"/>
        </w:rPr>
      </w:pPr>
      <w:r w:rsidRPr="00A60979">
        <w:rPr>
          <w:rFonts w:eastAsiaTheme="minorEastAsia"/>
          <w:sz w:val="20"/>
          <w:szCs w:val="20"/>
        </w:rPr>
        <w:t>Middle Grade Science (5442) supplemental</w:t>
      </w:r>
      <w:r w:rsidRPr="00A60979">
        <w:rPr>
          <w:rFonts w:eastAsiaTheme="minorEastAsia"/>
          <w:i/>
          <w:sz w:val="20"/>
          <w:szCs w:val="20"/>
        </w:rPr>
        <w:t xml:space="preserve"> only</w:t>
      </w:r>
      <w:r w:rsidRPr="00A60979">
        <w:rPr>
          <w:rFonts w:eastAsiaTheme="minorEastAsia"/>
          <w:i/>
          <w:sz w:val="20"/>
          <w:szCs w:val="20"/>
        </w:rPr>
        <w:tab/>
      </w:r>
      <w:r w:rsidRPr="00A60979">
        <w:rPr>
          <w:rFonts w:eastAsiaTheme="minorEastAsia"/>
          <w:sz w:val="20"/>
          <w:szCs w:val="20"/>
        </w:rPr>
        <w:t>147</w:t>
      </w:r>
    </w:p>
    <w:p w14:paraId="4E725F46" w14:textId="77777777" w:rsidR="00CC34EF" w:rsidRPr="00A60979" w:rsidRDefault="00CC34EF" w:rsidP="00AE01B2">
      <w:pPr>
        <w:tabs>
          <w:tab w:val="left" w:pos="-720"/>
          <w:tab w:val="right" w:pos="9360"/>
        </w:tabs>
        <w:ind w:right="-90"/>
        <w:rPr>
          <w:rFonts w:eastAsiaTheme="minorEastAsia"/>
          <w:sz w:val="20"/>
          <w:szCs w:val="20"/>
        </w:rPr>
      </w:pPr>
      <w:r w:rsidRPr="00A60979">
        <w:rPr>
          <w:rFonts w:eastAsiaTheme="minorEastAsia"/>
          <w:sz w:val="20"/>
          <w:szCs w:val="20"/>
        </w:rPr>
        <w:t>Music</w:t>
      </w:r>
      <w:r>
        <w:rPr>
          <w:rFonts w:eastAsiaTheme="minorEastAsia"/>
          <w:sz w:val="20"/>
          <w:szCs w:val="20"/>
        </w:rPr>
        <w:t xml:space="preserve">: Content Knowledge </w:t>
      </w:r>
      <w:r w:rsidRPr="00A60979">
        <w:rPr>
          <w:rFonts w:eastAsiaTheme="minorEastAsia"/>
          <w:sz w:val="20"/>
          <w:szCs w:val="20"/>
        </w:rPr>
        <w:t>(5113)</w:t>
      </w:r>
      <w:r w:rsidRPr="00A60979">
        <w:rPr>
          <w:rFonts w:eastAsiaTheme="minorEastAsia"/>
          <w:sz w:val="20"/>
          <w:szCs w:val="20"/>
        </w:rPr>
        <w:tab/>
        <w:t>161</w:t>
      </w:r>
    </w:p>
    <w:p w14:paraId="14BDE7E9" w14:textId="77777777" w:rsidR="00CC34EF" w:rsidRPr="00A60979" w:rsidRDefault="00CC34EF" w:rsidP="00AE01B2">
      <w:pPr>
        <w:tabs>
          <w:tab w:val="left" w:pos="-720"/>
          <w:tab w:val="right" w:pos="9360"/>
        </w:tabs>
        <w:ind w:right="-90"/>
        <w:rPr>
          <w:rFonts w:eastAsiaTheme="minorEastAsia"/>
          <w:sz w:val="20"/>
          <w:szCs w:val="20"/>
        </w:rPr>
      </w:pPr>
      <w:r w:rsidRPr="00A60979">
        <w:rPr>
          <w:rFonts w:eastAsiaTheme="minorEastAsia"/>
          <w:sz w:val="20"/>
          <w:szCs w:val="20"/>
        </w:rPr>
        <w:t>Physical Education (5091)</w:t>
      </w:r>
      <w:r w:rsidRPr="00A60979">
        <w:rPr>
          <w:rFonts w:eastAsiaTheme="minorEastAsia"/>
          <w:sz w:val="20"/>
          <w:szCs w:val="20"/>
        </w:rPr>
        <w:tab/>
        <w:t>145</w:t>
      </w:r>
    </w:p>
    <w:p w14:paraId="54768333" w14:textId="77777777" w:rsidR="00CC34EF" w:rsidRPr="00A60979" w:rsidRDefault="00CC34EF" w:rsidP="00AE01B2">
      <w:pPr>
        <w:tabs>
          <w:tab w:val="left" w:pos="-720"/>
          <w:tab w:val="right" w:pos="9360"/>
        </w:tabs>
        <w:ind w:right="-90"/>
        <w:rPr>
          <w:rFonts w:eastAsiaTheme="minorEastAsia"/>
          <w:iCs/>
          <w:sz w:val="20"/>
          <w:szCs w:val="20"/>
        </w:rPr>
      </w:pPr>
      <w:r w:rsidRPr="00A60979">
        <w:rPr>
          <w:rFonts w:eastAsiaTheme="minorEastAsia"/>
          <w:sz w:val="20"/>
          <w:szCs w:val="20"/>
        </w:rPr>
        <w:t xml:space="preserve">Physics </w:t>
      </w:r>
      <w:r w:rsidRPr="00A60979">
        <w:rPr>
          <w:rFonts w:eastAsiaTheme="minorEastAsia"/>
          <w:iCs/>
          <w:sz w:val="20"/>
          <w:szCs w:val="20"/>
        </w:rPr>
        <w:t xml:space="preserve">(5266) </w:t>
      </w:r>
      <w:r w:rsidRPr="00A60979">
        <w:rPr>
          <w:rFonts w:eastAsiaTheme="minorEastAsia"/>
          <w:iCs/>
          <w:sz w:val="20"/>
          <w:szCs w:val="20"/>
        </w:rPr>
        <w:tab/>
        <w:t>140</w:t>
      </w:r>
    </w:p>
    <w:p w14:paraId="61942626" w14:textId="77777777" w:rsidR="00CC34EF" w:rsidRPr="00A60979" w:rsidRDefault="00CC34EF" w:rsidP="00AE01B2">
      <w:pPr>
        <w:tabs>
          <w:tab w:val="left" w:pos="-720"/>
          <w:tab w:val="right" w:pos="9360"/>
        </w:tabs>
        <w:ind w:right="-90"/>
        <w:rPr>
          <w:rFonts w:eastAsiaTheme="minorEastAsia"/>
          <w:iCs/>
          <w:sz w:val="20"/>
          <w:szCs w:val="20"/>
        </w:rPr>
      </w:pPr>
      <w:r w:rsidRPr="00A60979">
        <w:rPr>
          <w:rFonts w:eastAsiaTheme="minorEastAsia"/>
          <w:iCs/>
          <w:sz w:val="20"/>
          <w:szCs w:val="20"/>
        </w:rPr>
        <w:t xml:space="preserve">School Leaders Licensure Assessment (6990) </w:t>
      </w:r>
      <w:r w:rsidRPr="00A60979">
        <w:rPr>
          <w:rFonts w:eastAsiaTheme="minorEastAsia"/>
          <w:iCs/>
          <w:sz w:val="20"/>
          <w:szCs w:val="20"/>
        </w:rPr>
        <w:tab/>
        <w:t xml:space="preserve">                                                    151                                                                            </w:t>
      </w:r>
    </w:p>
    <w:p w14:paraId="0B886BDB" w14:textId="77777777" w:rsidR="00CC34EF" w:rsidRPr="00A60979" w:rsidRDefault="00CC34EF" w:rsidP="00AE01B2">
      <w:pPr>
        <w:tabs>
          <w:tab w:val="left" w:pos="-720"/>
          <w:tab w:val="right" w:pos="9360"/>
        </w:tabs>
        <w:ind w:right="-90"/>
        <w:rPr>
          <w:rFonts w:eastAsiaTheme="minorEastAsia"/>
          <w:sz w:val="20"/>
          <w:szCs w:val="20"/>
        </w:rPr>
      </w:pPr>
      <w:r w:rsidRPr="00A60979">
        <w:rPr>
          <w:rFonts w:eastAsiaTheme="minorEastAsia"/>
          <w:sz w:val="20"/>
          <w:szCs w:val="20"/>
        </w:rPr>
        <w:t>School Psychologist (5403</w:t>
      </w:r>
      <w:r>
        <w:rPr>
          <w:rFonts w:eastAsiaTheme="minorEastAsia"/>
          <w:sz w:val="20"/>
          <w:szCs w:val="20"/>
        </w:rPr>
        <w:t xml:space="preserve">) </w:t>
      </w:r>
      <w:r w:rsidRPr="00A60979">
        <w:rPr>
          <w:rFonts w:eastAsiaTheme="minorEastAsia"/>
          <w:sz w:val="20"/>
          <w:szCs w:val="20"/>
        </w:rPr>
        <w:t xml:space="preserve">  </w:t>
      </w:r>
      <w:r w:rsidRPr="00A60979">
        <w:rPr>
          <w:rFonts w:eastAsiaTheme="minorEastAsia"/>
          <w:sz w:val="20"/>
          <w:szCs w:val="20"/>
        </w:rPr>
        <w:tab/>
        <w:t>148</w:t>
      </w:r>
    </w:p>
    <w:p w14:paraId="0B9E6131" w14:textId="77777777" w:rsidR="00CC34EF" w:rsidRPr="00895716" w:rsidRDefault="00CC34EF" w:rsidP="00AE01B2">
      <w:pPr>
        <w:tabs>
          <w:tab w:val="left" w:pos="-720"/>
          <w:tab w:val="right" w:pos="9360"/>
        </w:tabs>
        <w:ind w:right="-90"/>
        <w:rPr>
          <w:rFonts w:eastAsiaTheme="minorEastAsia"/>
          <w:strike/>
          <w:color w:val="FF0000"/>
          <w:sz w:val="20"/>
          <w:szCs w:val="20"/>
        </w:rPr>
      </w:pPr>
      <w:r w:rsidRPr="00895716">
        <w:rPr>
          <w:rFonts w:eastAsiaTheme="minorEastAsia"/>
          <w:strike/>
          <w:color w:val="FF0000"/>
          <w:sz w:val="20"/>
          <w:szCs w:val="20"/>
        </w:rPr>
        <w:t>Social Studies (5081)</w:t>
      </w:r>
      <w:r w:rsidRPr="00895716">
        <w:rPr>
          <w:rFonts w:eastAsiaTheme="minorEastAsia"/>
          <w:strike/>
          <w:color w:val="FF0000"/>
          <w:sz w:val="20"/>
          <w:szCs w:val="20"/>
        </w:rPr>
        <w:tab/>
        <w:t>150</w:t>
      </w:r>
    </w:p>
    <w:p w14:paraId="560343DB" w14:textId="77777777" w:rsidR="00CC34EF" w:rsidRPr="00895716" w:rsidRDefault="00CC34EF" w:rsidP="00AE01B2">
      <w:pPr>
        <w:tabs>
          <w:tab w:val="left" w:pos="-720"/>
          <w:tab w:val="right" w:pos="9360"/>
        </w:tabs>
        <w:ind w:right="-90"/>
        <w:rPr>
          <w:rFonts w:eastAsiaTheme="minorEastAsia"/>
          <w:color w:val="FF0000"/>
          <w:sz w:val="20"/>
          <w:szCs w:val="20"/>
          <w:u w:val="single"/>
        </w:rPr>
      </w:pPr>
      <w:r w:rsidRPr="00895716">
        <w:rPr>
          <w:rFonts w:eastAsiaTheme="minorEastAsia"/>
          <w:color w:val="FF0000"/>
          <w:sz w:val="20"/>
          <w:szCs w:val="20"/>
          <w:u w:val="single"/>
        </w:rPr>
        <w:t>Social Studies (5581)</w:t>
      </w:r>
      <w:r w:rsidRPr="00895716">
        <w:rPr>
          <w:rFonts w:eastAsiaTheme="minorEastAsia"/>
          <w:color w:val="FF0000"/>
          <w:sz w:val="20"/>
          <w:szCs w:val="20"/>
          <w:u w:val="single"/>
        </w:rPr>
        <w:tab/>
        <w:t>147</w:t>
      </w:r>
    </w:p>
    <w:p w14:paraId="564F0518" w14:textId="77777777" w:rsidR="00CC34EF" w:rsidRPr="00A60979" w:rsidRDefault="00CC34EF" w:rsidP="00AE01B2">
      <w:pPr>
        <w:tabs>
          <w:tab w:val="left" w:pos="-720"/>
          <w:tab w:val="right" w:pos="9360"/>
        </w:tabs>
        <w:ind w:right="-90"/>
        <w:rPr>
          <w:rFonts w:eastAsiaTheme="minorEastAsia"/>
          <w:sz w:val="20"/>
          <w:szCs w:val="20"/>
        </w:rPr>
      </w:pPr>
      <w:r w:rsidRPr="00A60979">
        <w:rPr>
          <w:rFonts w:eastAsiaTheme="minorEastAsia"/>
          <w:sz w:val="20"/>
          <w:szCs w:val="20"/>
        </w:rPr>
        <w:t>Spanish (5195)</w:t>
      </w:r>
      <w:r w:rsidRPr="00A60979">
        <w:rPr>
          <w:rFonts w:eastAsiaTheme="minorEastAsia"/>
          <w:sz w:val="20"/>
          <w:szCs w:val="20"/>
        </w:rPr>
        <w:tab/>
        <w:t>160</w:t>
      </w:r>
    </w:p>
    <w:p w14:paraId="30835012" w14:textId="77777777" w:rsidR="00CC34EF" w:rsidRPr="00A60979" w:rsidRDefault="00CC34EF" w:rsidP="00AE01B2">
      <w:pPr>
        <w:tabs>
          <w:tab w:val="left" w:pos="-720"/>
          <w:tab w:val="right" w:pos="9360"/>
        </w:tabs>
        <w:ind w:right="-90"/>
        <w:rPr>
          <w:rFonts w:eastAsiaTheme="minorEastAsia"/>
          <w:sz w:val="20"/>
          <w:szCs w:val="20"/>
        </w:rPr>
      </w:pPr>
      <w:r w:rsidRPr="00A60979">
        <w:rPr>
          <w:rFonts w:eastAsiaTheme="minorEastAsia"/>
          <w:sz w:val="20"/>
          <w:szCs w:val="20"/>
        </w:rPr>
        <w:t>Special Education</w:t>
      </w:r>
      <w:r>
        <w:rPr>
          <w:rFonts w:eastAsiaTheme="minorEastAsia"/>
          <w:sz w:val="20"/>
          <w:szCs w:val="20"/>
        </w:rPr>
        <w:t>: Core Knowledge and Application</w:t>
      </w:r>
      <w:r w:rsidRPr="00A60979">
        <w:rPr>
          <w:rFonts w:eastAsiaTheme="minorEastAsia"/>
          <w:sz w:val="20"/>
          <w:szCs w:val="20"/>
        </w:rPr>
        <w:t xml:space="preserve"> (5354)</w:t>
      </w:r>
      <w:r>
        <w:rPr>
          <w:rFonts w:eastAsiaTheme="minorEastAsia"/>
          <w:sz w:val="20"/>
          <w:szCs w:val="20"/>
        </w:rPr>
        <w:t xml:space="preserve"> </w:t>
      </w:r>
      <w:r w:rsidRPr="00C70B42">
        <w:rPr>
          <w:rFonts w:eastAsiaTheme="minorEastAsia"/>
          <w:b/>
          <w:bCs/>
          <w:i/>
          <w:iCs/>
          <w:sz w:val="20"/>
          <w:szCs w:val="20"/>
        </w:rPr>
        <w:t>Discontinued 8/31/2023</w:t>
      </w:r>
      <w:r w:rsidRPr="00A60979">
        <w:rPr>
          <w:rFonts w:eastAsiaTheme="minorEastAsia"/>
          <w:sz w:val="20"/>
          <w:szCs w:val="20"/>
        </w:rPr>
        <w:tab/>
        <w:t>152</w:t>
      </w:r>
    </w:p>
    <w:p w14:paraId="38A3A106" w14:textId="77777777" w:rsidR="00CC34EF" w:rsidRDefault="00CC34EF" w:rsidP="00AE01B2">
      <w:pPr>
        <w:tabs>
          <w:tab w:val="left" w:pos="-720"/>
          <w:tab w:val="right" w:pos="9360"/>
        </w:tabs>
        <w:ind w:right="-90"/>
        <w:rPr>
          <w:rFonts w:eastAsiaTheme="minorEastAsia"/>
          <w:sz w:val="20"/>
          <w:szCs w:val="20"/>
        </w:rPr>
      </w:pPr>
      <w:r>
        <w:rPr>
          <w:rFonts w:eastAsiaTheme="minorEastAsia"/>
          <w:sz w:val="20"/>
          <w:szCs w:val="20"/>
        </w:rPr>
        <w:t xml:space="preserve">Special Education: Foundational Knowledge (5355) </w:t>
      </w:r>
      <w:r w:rsidRPr="00C70B42">
        <w:rPr>
          <w:rFonts w:eastAsiaTheme="minorEastAsia"/>
          <w:b/>
          <w:bCs/>
          <w:i/>
          <w:iCs/>
          <w:sz w:val="20"/>
          <w:szCs w:val="20"/>
        </w:rPr>
        <w:t>Effective 9/1/2023</w:t>
      </w:r>
      <w:r>
        <w:rPr>
          <w:rFonts w:eastAsiaTheme="minorEastAsia"/>
          <w:sz w:val="20"/>
          <w:szCs w:val="20"/>
        </w:rPr>
        <w:tab/>
        <w:t>139</w:t>
      </w:r>
    </w:p>
    <w:p w14:paraId="78653EE4" w14:textId="77777777" w:rsidR="00CC34EF" w:rsidRPr="00A60979" w:rsidRDefault="00CC34EF" w:rsidP="00AE01B2">
      <w:pPr>
        <w:tabs>
          <w:tab w:val="left" w:pos="-720"/>
          <w:tab w:val="right" w:pos="9360"/>
        </w:tabs>
        <w:ind w:right="-90"/>
        <w:rPr>
          <w:rFonts w:eastAsiaTheme="minorEastAsia"/>
          <w:sz w:val="20"/>
          <w:szCs w:val="20"/>
        </w:rPr>
      </w:pPr>
      <w:r w:rsidRPr="00A60979">
        <w:rPr>
          <w:rFonts w:eastAsiaTheme="minorEastAsia"/>
          <w:sz w:val="20"/>
          <w:szCs w:val="20"/>
        </w:rPr>
        <w:t>Special Education Fundamental Subjects HQ (5511)</w:t>
      </w:r>
      <w:r w:rsidRPr="00A60979">
        <w:rPr>
          <w:rFonts w:eastAsiaTheme="minorEastAsia"/>
          <w:sz w:val="20"/>
          <w:szCs w:val="20"/>
        </w:rPr>
        <w:tab/>
        <w:t>142</w:t>
      </w:r>
    </w:p>
    <w:p w14:paraId="5F2A9741" w14:textId="77777777" w:rsidR="00CC34EF" w:rsidRPr="00A60979" w:rsidRDefault="00CC34EF" w:rsidP="00AE01B2">
      <w:pPr>
        <w:tabs>
          <w:tab w:val="left" w:pos="-720"/>
          <w:tab w:val="right" w:pos="9360"/>
        </w:tabs>
        <w:ind w:right="-90"/>
        <w:rPr>
          <w:rFonts w:eastAsiaTheme="minorEastAsia"/>
          <w:sz w:val="20"/>
          <w:szCs w:val="20"/>
        </w:rPr>
      </w:pPr>
      <w:r w:rsidRPr="00A60979">
        <w:rPr>
          <w:rFonts w:eastAsiaTheme="minorEastAsia"/>
          <w:sz w:val="20"/>
          <w:szCs w:val="20"/>
        </w:rPr>
        <w:t>Speech Communication (5221)</w:t>
      </w:r>
      <w:r w:rsidRPr="00A60979">
        <w:rPr>
          <w:rFonts w:eastAsiaTheme="minorEastAsia"/>
          <w:sz w:val="20"/>
          <w:szCs w:val="20"/>
        </w:rPr>
        <w:tab/>
        <w:t>143</w:t>
      </w:r>
    </w:p>
    <w:p w14:paraId="7FF97E23" w14:textId="77777777" w:rsidR="00CC34EF" w:rsidRPr="00A60979" w:rsidRDefault="00CC34EF" w:rsidP="00AE01B2">
      <w:pPr>
        <w:tabs>
          <w:tab w:val="left" w:pos="-720"/>
          <w:tab w:val="right" w:pos="9360"/>
        </w:tabs>
        <w:ind w:right="-90"/>
        <w:rPr>
          <w:rFonts w:eastAsiaTheme="minorEastAsia"/>
          <w:sz w:val="20"/>
          <w:szCs w:val="20"/>
        </w:rPr>
      </w:pPr>
      <w:r w:rsidRPr="00A60979">
        <w:rPr>
          <w:rFonts w:eastAsiaTheme="minorEastAsia"/>
          <w:sz w:val="20"/>
          <w:szCs w:val="20"/>
        </w:rPr>
        <w:t>Speech-Language Pathology (5331)</w:t>
      </w:r>
      <w:r w:rsidRPr="00A60979">
        <w:rPr>
          <w:rFonts w:eastAsiaTheme="minorEastAsia"/>
          <w:sz w:val="20"/>
          <w:szCs w:val="20"/>
        </w:rPr>
        <w:tab/>
        <w:t>162</w:t>
      </w:r>
    </w:p>
    <w:p w14:paraId="216909A4" w14:textId="77777777" w:rsidR="00CC34EF" w:rsidRDefault="00CC34EF" w:rsidP="00AE01B2">
      <w:pPr>
        <w:tabs>
          <w:tab w:val="left" w:pos="-720"/>
          <w:tab w:val="right" w:pos="9360"/>
        </w:tabs>
        <w:rPr>
          <w:rFonts w:eastAsiaTheme="minorEastAsia"/>
          <w:sz w:val="20"/>
          <w:szCs w:val="20"/>
        </w:rPr>
      </w:pPr>
      <w:r>
        <w:rPr>
          <w:rFonts w:eastAsiaTheme="minorEastAsia"/>
          <w:sz w:val="20"/>
          <w:szCs w:val="20"/>
        </w:rPr>
        <w:t>Teacher Leadership (K-12)</w:t>
      </w:r>
      <w:r>
        <w:rPr>
          <w:rFonts w:eastAsiaTheme="minorEastAsia"/>
          <w:sz w:val="20"/>
          <w:szCs w:val="20"/>
        </w:rPr>
        <w:tab/>
        <w:t>481</w:t>
      </w:r>
    </w:p>
    <w:p w14:paraId="55A3950B" w14:textId="77777777" w:rsidR="00CC34EF" w:rsidRPr="00A60979" w:rsidRDefault="00CC34EF" w:rsidP="00AE01B2">
      <w:pPr>
        <w:tabs>
          <w:tab w:val="left" w:pos="-720"/>
          <w:tab w:val="right" w:pos="9360"/>
        </w:tabs>
        <w:rPr>
          <w:rFonts w:eastAsiaTheme="minorEastAsia"/>
          <w:sz w:val="20"/>
          <w:szCs w:val="20"/>
        </w:rPr>
      </w:pPr>
      <w:r w:rsidRPr="00A60979">
        <w:rPr>
          <w:rFonts w:eastAsiaTheme="minorEastAsia"/>
          <w:sz w:val="20"/>
          <w:szCs w:val="20"/>
        </w:rPr>
        <w:t>Technology Education (5051)</w:t>
      </w:r>
      <w:r w:rsidRPr="00A60979">
        <w:rPr>
          <w:rFonts w:eastAsiaTheme="minorEastAsia"/>
          <w:sz w:val="20"/>
          <w:szCs w:val="20"/>
        </w:rPr>
        <w:tab/>
        <w:t>159</w:t>
      </w:r>
    </w:p>
    <w:p w14:paraId="7F99B73C" w14:textId="77777777" w:rsidR="00CC34EF" w:rsidRDefault="00CC34EF" w:rsidP="00AE01B2">
      <w:pPr>
        <w:jc w:val="both"/>
        <w:rPr>
          <w:rFonts w:ascii="Arial" w:hAnsi="Arial" w:cs="Arial"/>
          <w:sz w:val="24"/>
          <w:szCs w:val="24"/>
        </w:rPr>
      </w:pPr>
      <w:r w:rsidRPr="00A60979">
        <w:rPr>
          <w:rFonts w:eastAsiaTheme="minorEastAsia"/>
          <w:sz w:val="20"/>
          <w:szCs w:val="20"/>
        </w:rPr>
        <w:t>Visually Impaired (5282) – Braille Proficiency (0633) is also required.</w:t>
      </w:r>
      <w:r w:rsidRPr="00A60979">
        <w:rPr>
          <w:rFonts w:eastAsiaTheme="minorEastAsia"/>
          <w:sz w:val="20"/>
          <w:szCs w:val="20"/>
        </w:rPr>
        <w:tab/>
      </w:r>
      <w:r>
        <w:rPr>
          <w:rFonts w:eastAsiaTheme="minorEastAsia"/>
          <w:sz w:val="20"/>
          <w:szCs w:val="20"/>
        </w:rPr>
        <w:tab/>
      </w:r>
      <w:r>
        <w:rPr>
          <w:rFonts w:eastAsiaTheme="minorEastAsia"/>
          <w:sz w:val="20"/>
          <w:szCs w:val="20"/>
        </w:rPr>
        <w:tab/>
      </w:r>
      <w:r>
        <w:rPr>
          <w:rFonts w:eastAsiaTheme="minorEastAsia"/>
          <w:sz w:val="20"/>
          <w:szCs w:val="20"/>
        </w:rPr>
        <w:tab/>
      </w:r>
      <w:r>
        <w:rPr>
          <w:rFonts w:eastAsiaTheme="minorEastAsia"/>
          <w:sz w:val="20"/>
          <w:szCs w:val="20"/>
        </w:rPr>
        <w:tab/>
        <w:t xml:space="preserve">        </w:t>
      </w:r>
      <w:r w:rsidRPr="00A60979">
        <w:rPr>
          <w:rFonts w:eastAsiaTheme="minorEastAsia"/>
          <w:sz w:val="20"/>
          <w:szCs w:val="20"/>
        </w:rPr>
        <w:t>163</w:t>
      </w:r>
    </w:p>
    <w:p w14:paraId="47177CBF" w14:textId="77777777" w:rsidR="00CC34EF" w:rsidRPr="00EB3315" w:rsidRDefault="00CC34EF" w:rsidP="00157FD8">
      <w:pPr>
        <w:pStyle w:val="Heading8"/>
        <w:jc w:val="center"/>
        <w:rPr>
          <w:rFonts w:eastAsia="Calibri"/>
          <w:b w:val="0"/>
          <w:bCs/>
          <w:i/>
          <w:sz w:val="19"/>
          <w:szCs w:val="19"/>
        </w:rPr>
      </w:pPr>
      <w:r w:rsidRPr="00EB3315">
        <w:rPr>
          <w:rFonts w:eastAsia="Calibri"/>
          <w:b w:val="0"/>
          <w:i/>
          <w:noProof/>
          <w:sz w:val="19"/>
          <w:szCs w:val="19"/>
        </w:rPr>
        <w:lastRenderedPageBreak/>
        <mc:AlternateContent>
          <mc:Choice Requires="wps">
            <w:drawing>
              <wp:anchor distT="0" distB="0" distL="114300" distR="114300" simplePos="0" relativeHeight="251664386" behindDoc="0" locked="0" layoutInCell="1" allowOverlap="1" wp14:anchorId="66501850" wp14:editId="29C1A29C">
                <wp:simplePos x="0" y="0"/>
                <wp:positionH relativeFrom="margin">
                  <wp:align>right</wp:align>
                </wp:positionH>
                <wp:positionV relativeFrom="paragraph">
                  <wp:posOffset>-25399</wp:posOffset>
                </wp:positionV>
                <wp:extent cx="5924550" cy="514350"/>
                <wp:effectExtent l="0" t="0" r="19050" b="19050"/>
                <wp:wrapNone/>
                <wp:docPr id="237136893" name="Rectangle 237136893"/>
                <wp:cNvGraphicFramePr/>
                <a:graphic xmlns:a="http://schemas.openxmlformats.org/drawingml/2006/main">
                  <a:graphicData uri="http://schemas.microsoft.com/office/word/2010/wordprocessingShape">
                    <wps:wsp>
                      <wps:cNvSpPr/>
                      <wps:spPr>
                        <a:xfrm>
                          <a:off x="0" y="0"/>
                          <a:ext cx="5924550" cy="5143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7CD7A" id="Rectangle 237136893" o:spid="_x0000_s1026" style="position:absolute;margin-left:415.3pt;margin-top:-2pt;width:466.5pt;height:40.5pt;z-index:25166438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" filled="f" strokecolor="windowText" strokeweight="1.5pt">
                <w10:wrap anchorx="margin"/>
              </v:rect>
            </w:pict>
          </mc:Fallback>
        </mc:AlternateContent>
      </w:r>
      <w:r w:rsidRPr="00EB3315">
        <w:rPr>
          <w:rFonts w:eastAsia="Calibri"/>
          <w:bCs/>
          <w:sz w:val="19"/>
          <w:szCs w:val="19"/>
        </w:rPr>
        <w:t>MISSISSIPPI DEPARTMENT OF EDUCATION</w:t>
      </w:r>
    </w:p>
    <w:p w14:paraId="6B198047" w14:textId="77777777" w:rsidR="00CC34EF" w:rsidRPr="00EB3315" w:rsidRDefault="00CC34EF" w:rsidP="00157FD8">
      <w:pPr>
        <w:pStyle w:val="Heading1"/>
        <w:rPr>
          <w:rFonts w:eastAsia="Calibri"/>
          <w:b w:val="0"/>
          <w:bCs w:val="0"/>
          <w:i/>
          <w:iCs/>
          <w:sz w:val="19"/>
          <w:szCs w:val="19"/>
        </w:rPr>
      </w:pPr>
      <w:r w:rsidRPr="00EB3315">
        <w:rPr>
          <w:rFonts w:eastAsia="Calibri"/>
          <w:iCs/>
          <w:sz w:val="19"/>
          <w:szCs w:val="19"/>
        </w:rPr>
        <w:t>DISCONTINUED TEST AND/OR ADJUSTED SCORE POLICY</w:t>
      </w:r>
    </w:p>
    <w:p w14:paraId="4C5B1C47" w14:textId="77777777" w:rsidR="00CC34EF" w:rsidRPr="00EB3315" w:rsidRDefault="00CC34EF" w:rsidP="00157FD8">
      <w:pPr>
        <w:rPr>
          <w:rFonts w:eastAsia="Calibri"/>
          <w:sz w:val="19"/>
          <w:szCs w:val="19"/>
        </w:rPr>
      </w:pPr>
    </w:p>
    <w:p w14:paraId="5E58ACA1" w14:textId="77777777" w:rsidR="00CC34EF" w:rsidRPr="00EB3315" w:rsidRDefault="00CC34EF" w:rsidP="00157FD8">
      <w:pPr>
        <w:rPr>
          <w:rFonts w:eastAsia="Calibri"/>
          <w:b/>
          <w:sz w:val="19"/>
          <w:szCs w:val="19"/>
        </w:rPr>
      </w:pPr>
    </w:p>
    <w:p w14:paraId="0AE3785B" w14:textId="77777777" w:rsidR="00CC34EF" w:rsidRPr="00EB3315" w:rsidRDefault="00CC34EF" w:rsidP="00157FD8">
      <w:pPr>
        <w:rPr>
          <w:rFonts w:eastAsia="Calibri"/>
          <w:sz w:val="19"/>
          <w:szCs w:val="19"/>
        </w:rPr>
      </w:pPr>
      <w:r w:rsidRPr="00EB3315">
        <w:rPr>
          <w:rFonts w:eastAsia="Calibri"/>
          <w:b/>
          <w:sz w:val="19"/>
          <w:szCs w:val="19"/>
        </w:rPr>
        <w:t>Discontinued Test/Adjusted Score Policy</w:t>
      </w:r>
    </w:p>
    <w:p w14:paraId="538CE2B2" w14:textId="77777777" w:rsidR="00CC34EF" w:rsidRPr="00EB3315" w:rsidRDefault="00CC34EF" w:rsidP="00157FD8">
      <w:pPr>
        <w:spacing w:after="4" w:line="258" w:lineRule="auto"/>
        <w:jc w:val="both"/>
        <w:rPr>
          <w:rFonts w:eastAsia="Calibri"/>
          <w:sz w:val="19"/>
          <w:szCs w:val="19"/>
        </w:rPr>
      </w:pPr>
    </w:p>
    <w:p w14:paraId="5EE1A3E0" w14:textId="77777777" w:rsidR="00CC34EF" w:rsidRPr="00EB3315" w:rsidRDefault="00CC34EF" w:rsidP="00157FD8">
      <w:pPr>
        <w:spacing w:after="4" w:line="258" w:lineRule="auto"/>
        <w:jc w:val="both"/>
        <w:rPr>
          <w:rFonts w:eastAsia="Calibri"/>
          <w:sz w:val="19"/>
          <w:szCs w:val="19"/>
        </w:rPr>
      </w:pPr>
      <w:r w:rsidRPr="00EB3315">
        <w:rPr>
          <w:rFonts w:eastAsia="Calibri"/>
          <w:sz w:val="19"/>
          <w:szCs w:val="19"/>
        </w:rPr>
        <w:t xml:space="preserve">Effective September 1 of the year that a new version of a Mississippi-approved assessment in the Mississippi Educator Licensure Assessment Program (MELAP) is implemented, passing scores from the most recently discontinued version of the assessment will be accepted for up to two (2) years from the date the assessment was discontinued. The most recently discontinued version of the assessment shall have been taken and passed on or before August 31 of the year the new version is implemented. An applicant for Mississippi educator licensure shall successfully complete current requirements of the MELAP if official test score results are no longer valid and reportable to the Mississippi Department of Education. </w:t>
      </w:r>
    </w:p>
    <w:p w14:paraId="1158A0B8" w14:textId="77777777" w:rsidR="00CC34EF" w:rsidRPr="00EB3315" w:rsidRDefault="00CC34EF" w:rsidP="00157FD8">
      <w:pPr>
        <w:spacing w:after="4" w:line="258" w:lineRule="auto"/>
        <w:jc w:val="both"/>
        <w:rPr>
          <w:rFonts w:eastAsia="Calibri"/>
          <w:sz w:val="19"/>
          <w:szCs w:val="19"/>
        </w:rPr>
      </w:pPr>
    </w:p>
    <w:p w14:paraId="101A6C3E" w14:textId="77777777" w:rsidR="00CC34EF" w:rsidRPr="00EB3315" w:rsidRDefault="00CC34EF" w:rsidP="00157FD8">
      <w:pPr>
        <w:spacing w:after="4" w:line="258" w:lineRule="auto"/>
        <w:jc w:val="both"/>
        <w:rPr>
          <w:rFonts w:eastAsia="Calibri"/>
          <w:sz w:val="19"/>
          <w:szCs w:val="19"/>
        </w:rPr>
      </w:pPr>
      <w:r w:rsidRPr="00EB3315">
        <w:rPr>
          <w:rFonts w:eastAsia="Calibri"/>
          <w:sz w:val="19"/>
          <w:szCs w:val="19"/>
        </w:rPr>
        <w:t xml:space="preserve">The chart below serves as an illustration of the assessment implementation process for a Mississippi-approved educator licensure assessment that is currently affected by the discontinued test policy. Official score reports shall be received in the Division of Educator Licensure via electronic score transmission directly from the administering testing company as applicable. </w:t>
      </w:r>
    </w:p>
    <w:p w14:paraId="60B73F3E" w14:textId="77777777" w:rsidR="00CC34EF" w:rsidRPr="00EB3315" w:rsidRDefault="00CC34EF" w:rsidP="00157FD8">
      <w:pPr>
        <w:spacing w:after="4" w:line="258" w:lineRule="auto"/>
        <w:jc w:val="both"/>
        <w:rPr>
          <w:rFonts w:eastAsia="Calibri"/>
          <w:sz w:val="19"/>
          <w:szCs w:val="19"/>
        </w:rPr>
      </w:pPr>
    </w:p>
    <w:tbl>
      <w:tblPr>
        <w:tblStyle w:val="GridTable1Light1"/>
        <w:tblW w:w="9768" w:type="dxa"/>
        <w:tblLook w:val="04A0" w:firstRow="1" w:lastRow="0" w:firstColumn="1" w:lastColumn="0" w:noHBand="0" w:noVBand="1"/>
      </w:tblPr>
      <w:tblGrid>
        <w:gridCol w:w="1447"/>
        <w:gridCol w:w="1016"/>
        <w:gridCol w:w="1047"/>
        <w:gridCol w:w="1857"/>
        <w:gridCol w:w="1377"/>
        <w:gridCol w:w="1678"/>
        <w:gridCol w:w="1346"/>
      </w:tblGrid>
      <w:tr w:rsidR="00CC34EF" w:rsidRPr="00EB3315" w14:paraId="6B0BF45C" w14:textId="77777777" w:rsidTr="00683B41">
        <w:trPr>
          <w:cnfStyle w:val="100000000000" w:firstRow="1" w:lastRow="0" w:firstColumn="0" w:lastColumn="0" w:oddVBand="0" w:evenVBand="0" w:oddHBand="0"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1447" w:type="dxa"/>
            <w:shd w:val="clear" w:color="auto" w:fill="E7E6E6"/>
          </w:tcPr>
          <w:p w14:paraId="71021A9E" w14:textId="77777777" w:rsidR="00CC34EF" w:rsidRPr="00EB3315" w:rsidRDefault="00CC34EF" w:rsidP="00D800FA">
            <w:pPr>
              <w:ind w:left="2"/>
              <w:jc w:val="center"/>
              <w:rPr>
                <w:rFonts w:eastAsia="Calibri"/>
                <w:sz w:val="19"/>
                <w:szCs w:val="19"/>
              </w:rPr>
            </w:pPr>
            <w:r w:rsidRPr="00EB3315">
              <w:rPr>
                <w:rFonts w:eastAsia="Calibri"/>
                <w:sz w:val="19"/>
                <w:szCs w:val="19"/>
              </w:rPr>
              <w:t>New</w:t>
            </w:r>
          </w:p>
          <w:p w14:paraId="78C40B38" w14:textId="77777777" w:rsidR="00CC34EF" w:rsidRPr="00EB3315" w:rsidRDefault="00CC34EF" w:rsidP="00D800FA">
            <w:pPr>
              <w:ind w:left="21"/>
              <w:jc w:val="center"/>
              <w:rPr>
                <w:rFonts w:eastAsia="Calibri"/>
                <w:sz w:val="19"/>
                <w:szCs w:val="19"/>
              </w:rPr>
            </w:pPr>
            <w:r w:rsidRPr="00EB3315">
              <w:rPr>
                <w:rFonts w:eastAsia="Calibri"/>
                <w:sz w:val="19"/>
                <w:szCs w:val="19"/>
              </w:rPr>
              <w:t>Test Code &amp;</w:t>
            </w:r>
          </w:p>
          <w:p w14:paraId="13EF4BDF" w14:textId="77777777" w:rsidR="00CC34EF" w:rsidRPr="00EB3315" w:rsidRDefault="00CC34EF" w:rsidP="00D800FA">
            <w:pPr>
              <w:ind w:left="31"/>
              <w:jc w:val="center"/>
              <w:rPr>
                <w:rFonts w:eastAsia="Calibri"/>
                <w:sz w:val="19"/>
                <w:szCs w:val="19"/>
              </w:rPr>
            </w:pPr>
            <w:r w:rsidRPr="00EB3315">
              <w:rPr>
                <w:rFonts w:eastAsia="Calibri"/>
                <w:sz w:val="19"/>
                <w:szCs w:val="19"/>
              </w:rPr>
              <w:t>Test Name</w:t>
            </w:r>
          </w:p>
        </w:tc>
        <w:tc>
          <w:tcPr>
            <w:tcW w:w="1016" w:type="dxa"/>
            <w:shd w:val="clear" w:color="auto" w:fill="E7E6E6"/>
          </w:tcPr>
          <w:p w14:paraId="5E3E6C79" w14:textId="77777777" w:rsidR="00CC34EF" w:rsidRPr="00EB3315" w:rsidRDefault="00CC34EF" w:rsidP="00D800FA">
            <w:pPr>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Required Score for New Test</w:t>
            </w:r>
          </w:p>
        </w:tc>
        <w:tc>
          <w:tcPr>
            <w:tcW w:w="1047" w:type="dxa"/>
            <w:shd w:val="clear" w:color="auto" w:fill="E7E6E6"/>
          </w:tcPr>
          <w:p w14:paraId="1BD43C38" w14:textId="77777777" w:rsidR="00CC34EF" w:rsidRPr="00EB3315" w:rsidRDefault="00CC34EF" w:rsidP="00D800FA">
            <w:pPr>
              <w:ind w:left="2"/>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New Test</w:t>
            </w:r>
          </w:p>
          <w:p w14:paraId="3816F727" w14:textId="77777777" w:rsidR="00CC34EF" w:rsidRPr="00EB3315" w:rsidRDefault="00CC34EF" w:rsidP="00D800FA">
            <w:pPr>
              <w:ind w:left="11"/>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&amp; Test</w:t>
            </w:r>
          </w:p>
          <w:p w14:paraId="64145F98" w14:textId="77777777" w:rsidR="00CC34EF" w:rsidRPr="00EB3315" w:rsidRDefault="00CC34EF" w:rsidP="00D800FA">
            <w:pPr>
              <w:ind w:left="2"/>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Score</w:t>
            </w:r>
          </w:p>
          <w:p w14:paraId="7CA42E8B" w14:textId="77777777" w:rsidR="00CC34EF" w:rsidRPr="00EB3315" w:rsidRDefault="00CC34EF" w:rsidP="00D800FA">
            <w:pPr>
              <w:ind w:left="2"/>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Effective</w:t>
            </w:r>
          </w:p>
          <w:p w14:paraId="419A9304" w14:textId="77777777" w:rsidR="00CC34EF" w:rsidRPr="00EB3315" w:rsidRDefault="00CC34EF" w:rsidP="00D800FA">
            <w:pPr>
              <w:ind w:left="7"/>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Date</w:t>
            </w:r>
          </w:p>
        </w:tc>
        <w:tc>
          <w:tcPr>
            <w:tcW w:w="1857" w:type="dxa"/>
            <w:shd w:val="clear" w:color="auto" w:fill="E7E6E6"/>
          </w:tcPr>
          <w:p w14:paraId="6206D87E" w14:textId="77777777" w:rsidR="00CC34EF" w:rsidRPr="00EB3315" w:rsidRDefault="00CC34EF" w:rsidP="00D800FA">
            <w:pPr>
              <w:ind w:left="2"/>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Discontinued</w:t>
            </w:r>
          </w:p>
          <w:p w14:paraId="3BAC4406" w14:textId="77777777" w:rsidR="00CC34EF" w:rsidRPr="00EB3315" w:rsidRDefault="00CC34EF" w:rsidP="00D800FA">
            <w:pPr>
              <w:ind w:left="21"/>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Test Code &amp; Test Name</w:t>
            </w:r>
          </w:p>
        </w:tc>
        <w:tc>
          <w:tcPr>
            <w:tcW w:w="1377" w:type="dxa"/>
            <w:shd w:val="clear" w:color="auto" w:fill="E7E6E6"/>
          </w:tcPr>
          <w:p w14:paraId="5ABA6362" w14:textId="77777777" w:rsidR="00CC34EF" w:rsidRPr="00EB3315" w:rsidRDefault="00CC34EF" w:rsidP="00D800FA">
            <w:pPr>
              <w:ind w:right="61"/>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Required</w:t>
            </w:r>
          </w:p>
          <w:p w14:paraId="3B839233" w14:textId="77777777" w:rsidR="00CC34EF" w:rsidRPr="00EB3315" w:rsidRDefault="00CC34EF" w:rsidP="00D800FA">
            <w:pPr>
              <w:ind w:right="61"/>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Score for</w:t>
            </w:r>
          </w:p>
          <w:p w14:paraId="418C8213" w14:textId="77777777" w:rsidR="00CC34EF" w:rsidRPr="00EB3315" w:rsidRDefault="00CC34EF" w:rsidP="00D800FA">
            <w:pPr>
              <w:ind w:left="38"/>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Discontinued</w:t>
            </w:r>
          </w:p>
          <w:p w14:paraId="4666DAAF" w14:textId="77777777" w:rsidR="00CC34EF" w:rsidRPr="00EB3315" w:rsidRDefault="00CC34EF" w:rsidP="00D800FA">
            <w:pPr>
              <w:ind w:right="47"/>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Test</w:t>
            </w:r>
          </w:p>
        </w:tc>
        <w:tc>
          <w:tcPr>
            <w:tcW w:w="1678" w:type="dxa"/>
            <w:shd w:val="clear" w:color="auto" w:fill="E7E6E6"/>
          </w:tcPr>
          <w:p w14:paraId="72E045DC" w14:textId="77777777" w:rsidR="00CC34EF" w:rsidRPr="00EB3315" w:rsidRDefault="00CC34EF" w:rsidP="00D800FA">
            <w:pPr>
              <w:spacing w:after="9" w:line="231" w:lineRule="auto"/>
              <w:ind w:right="150" w:firstLine="14"/>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Final Test Administration Date by Which</w:t>
            </w:r>
          </w:p>
          <w:p w14:paraId="20E50468" w14:textId="77777777" w:rsidR="00CC34EF" w:rsidRPr="00EB3315" w:rsidRDefault="00CC34EF" w:rsidP="00D800FA">
            <w:pPr>
              <w:ind w:left="5"/>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Discontinued</w:t>
            </w:r>
          </w:p>
          <w:p w14:paraId="0CE6CA73" w14:textId="77777777" w:rsidR="00CC34EF" w:rsidRPr="00EB3315" w:rsidRDefault="00CC34EF" w:rsidP="00D800FA">
            <w:pPr>
              <w:ind w:left="29"/>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Test &amp; Score</w:t>
            </w:r>
          </w:p>
          <w:p w14:paraId="0CF147E4" w14:textId="77777777" w:rsidR="00CC34EF" w:rsidRPr="00EB3315" w:rsidRDefault="00CC34EF" w:rsidP="00D800FA">
            <w:pPr>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Accepted</w:t>
            </w:r>
          </w:p>
        </w:tc>
        <w:tc>
          <w:tcPr>
            <w:tcW w:w="1346" w:type="dxa"/>
            <w:shd w:val="clear" w:color="auto" w:fill="E7E6E6"/>
          </w:tcPr>
          <w:p w14:paraId="1F5FAC74" w14:textId="77777777" w:rsidR="00CC34EF" w:rsidRPr="00EB3315" w:rsidRDefault="00CC34EF" w:rsidP="00D800FA">
            <w:pPr>
              <w:ind w:left="11"/>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Expiration</w:t>
            </w:r>
          </w:p>
          <w:p w14:paraId="3467A194" w14:textId="77777777" w:rsidR="00CC34EF" w:rsidRPr="00EB3315" w:rsidRDefault="00CC34EF" w:rsidP="00D800FA">
            <w:pPr>
              <w:ind w:left="7"/>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Date for</w:t>
            </w:r>
          </w:p>
          <w:p w14:paraId="06AE7087" w14:textId="77777777" w:rsidR="00CC34EF" w:rsidRPr="00EB3315" w:rsidRDefault="00CC34EF" w:rsidP="00D800FA">
            <w:pPr>
              <w:spacing w:after="187"/>
              <w:ind w:left="2"/>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Acceptance</w:t>
            </w:r>
          </w:p>
          <w:p w14:paraId="6D1FA2A3" w14:textId="77777777" w:rsidR="00CC34EF" w:rsidRPr="00EB3315" w:rsidRDefault="00CC34EF" w:rsidP="00D800FA">
            <w:pPr>
              <w:ind w:left="7"/>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Discontinued</w:t>
            </w:r>
          </w:p>
          <w:p w14:paraId="71AF3EDF" w14:textId="77777777" w:rsidR="00CC34EF" w:rsidRPr="00EB3315" w:rsidRDefault="00CC34EF" w:rsidP="00D800FA">
            <w:pPr>
              <w:ind w:left="31"/>
              <w:jc w:val="center"/>
              <w:cnfStyle w:val="100000000000" w:firstRow="1"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Test &amp; Score</w:t>
            </w:r>
          </w:p>
        </w:tc>
      </w:tr>
      <w:tr w:rsidR="00CC34EF" w:rsidRPr="00EB3315" w14:paraId="4ECDBBED"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44AA574C" w14:textId="77777777" w:rsidR="00CC34EF" w:rsidRPr="00EB3315" w:rsidRDefault="00CC34EF" w:rsidP="00683B41">
            <w:pPr>
              <w:ind w:left="19"/>
              <w:jc w:val="both"/>
              <w:rPr>
                <w:b w:val="0"/>
                <w:bCs w:val="0"/>
                <w:color w:val="FF0000"/>
                <w:sz w:val="19"/>
                <w:szCs w:val="19"/>
                <w:u w:val="single"/>
              </w:rPr>
            </w:pPr>
            <w:r w:rsidRPr="00EB3315">
              <w:rPr>
                <w:color w:val="FF0000"/>
                <w:sz w:val="19"/>
                <w:szCs w:val="19"/>
                <w:u w:val="single"/>
              </w:rPr>
              <w:t>5534</w:t>
            </w:r>
          </w:p>
          <w:p w14:paraId="55E3CB69" w14:textId="77777777" w:rsidR="00CC34EF" w:rsidRPr="00EB3315" w:rsidRDefault="00CC34EF" w:rsidP="00683B41">
            <w:pPr>
              <w:ind w:left="19"/>
              <w:jc w:val="both"/>
              <w:rPr>
                <w:color w:val="FF0000"/>
                <w:sz w:val="19"/>
                <w:szCs w:val="19"/>
                <w:u w:val="single"/>
              </w:rPr>
            </w:pPr>
            <w:r w:rsidRPr="00EB3315">
              <w:rPr>
                <w:color w:val="FF0000"/>
                <w:sz w:val="19"/>
                <w:szCs w:val="19"/>
                <w:u w:val="single"/>
              </w:rPr>
              <w:t>Early Childhood Education: Foundational Knowledge and Content</w:t>
            </w:r>
          </w:p>
        </w:tc>
        <w:tc>
          <w:tcPr>
            <w:tcW w:w="1016" w:type="dxa"/>
          </w:tcPr>
          <w:p w14:paraId="1EFF5BF4" w14:textId="77777777" w:rsidR="00CC34EF" w:rsidRPr="00EB3315" w:rsidRDefault="00CC34EF" w:rsidP="00683B41">
            <w:pPr>
              <w:ind w:left="14"/>
              <w:jc w:val="center"/>
              <w:cnfStyle w:val="000000000000" w:firstRow="0" w:lastRow="0" w:firstColumn="0" w:lastColumn="0" w:oddVBand="0" w:evenVBand="0" w:oddHBand="0" w:evenHBand="0" w:firstRowFirstColumn="0" w:firstRowLastColumn="0" w:lastRowFirstColumn="0" w:lastRowLastColumn="0"/>
              <w:rPr>
                <w:rFonts w:eastAsia="Calibri"/>
                <w:color w:val="FF0000"/>
                <w:sz w:val="19"/>
                <w:szCs w:val="19"/>
                <w:u w:val="single"/>
              </w:rPr>
            </w:pPr>
            <w:r w:rsidRPr="00EB3315">
              <w:rPr>
                <w:color w:val="FF0000"/>
                <w:sz w:val="19"/>
                <w:szCs w:val="19"/>
                <w:u w:val="single"/>
              </w:rPr>
              <w:t>157</w:t>
            </w:r>
          </w:p>
        </w:tc>
        <w:tc>
          <w:tcPr>
            <w:tcW w:w="1047" w:type="dxa"/>
          </w:tcPr>
          <w:p w14:paraId="45776D31" w14:textId="77777777" w:rsidR="00CC34EF" w:rsidRPr="00EB3315" w:rsidRDefault="00CC34EF" w:rsidP="00683B41">
            <w:pPr>
              <w:ind w:left="19"/>
              <w:jc w:val="center"/>
              <w:cnfStyle w:val="000000000000" w:firstRow="0" w:lastRow="0" w:firstColumn="0" w:lastColumn="0" w:oddVBand="0" w:evenVBand="0" w:oddHBand="0" w:evenHBand="0" w:firstRowFirstColumn="0" w:firstRowLastColumn="0" w:lastRowFirstColumn="0" w:lastRowLastColumn="0"/>
              <w:rPr>
                <w:color w:val="FF0000"/>
                <w:sz w:val="19"/>
                <w:szCs w:val="19"/>
                <w:u w:val="single"/>
              </w:rPr>
            </w:pPr>
            <w:r w:rsidRPr="00EB3315">
              <w:rPr>
                <w:color w:val="FF0000"/>
                <w:sz w:val="19"/>
                <w:szCs w:val="19"/>
                <w:u w:val="single"/>
              </w:rPr>
              <w:t>9/1/2025</w:t>
            </w:r>
          </w:p>
        </w:tc>
        <w:tc>
          <w:tcPr>
            <w:tcW w:w="1857" w:type="dxa"/>
          </w:tcPr>
          <w:p w14:paraId="11A4CA91" w14:textId="77777777" w:rsidR="00CC34EF" w:rsidRPr="00EB3315" w:rsidRDefault="00CC34EF" w:rsidP="00683B41">
            <w:pPr>
              <w:ind w:left="19"/>
              <w:jc w:val="both"/>
              <w:cnfStyle w:val="000000000000" w:firstRow="0" w:lastRow="0" w:firstColumn="0" w:lastColumn="0" w:oddVBand="0" w:evenVBand="0" w:oddHBand="0" w:evenHBand="0" w:firstRowFirstColumn="0" w:firstRowLastColumn="0" w:lastRowFirstColumn="0" w:lastRowLastColumn="0"/>
              <w:rPr>
                <w:color w:val="FF0000"/>
                <w:sz w:val="19"/>
                <w:szCs w:val="19"/>
                <w:u w:val="single"/>
              </w:rPr>
            </w:pPr>
            <w:r w:rsidRPr="00EB3315">
              <w:rPr>
                <w:color w:val="FF0000"/>
                <w:sz w:val="19"/>
                <w:szCs w:val="19"/>
                <w:u w:val="single"/>
              </w:rPr>
              <w:t>5024</w:t>
            </w:r>
          </w:p>
          <w:p w14:paraId="79FBE760" w14:textId="77777777" w:rsidR="00CC34EF" w:rsidRPr="00EB3315" w:rsidRDefault="00CC34EF" w:rsidP="00683B41">
            <w:pPr>
              <w:ind w:left="19"/>
              <w:jc w:val="both"/>
              <w:cnfStyle w:val="000000000000" w:firstRow="0" w:lastRow="0" w:firstColumn="0" w:lastColumn="0" w:oddVBand="0" w:evenVBand="0" w:oddHBand="0" w:evenHBand="0" w:firstRowFirstColumn="0" w:firstRowLastColumn="0" w:lastRowFirstColumn="0" w:lastRowLastColumn="0"/>
              <w:rPr>
                <w:color w:val="FF0000"/>
                <w:sz w:val="19"/>
                <w:szCs w:val="19"/>
                <w:u w:val="single"/>
              </w:rPr>
            </w:pPr>
            <w:r w:rsidRPr="00EB3315">
              <w:rPr>
                <w:color w:val="FF0000"/>
                <w:sz w:val="19"/>
                <w:szCs w:val="19"/>
                <w:u w:val="single"/>
              </w:rPr>
              <w:t>Education of Young Children</w:t>
            </w:r>
          </w:p>
        </w:tc>
        <w:tc>
          <w:tcPr>
            <w:tcW w:w="1377" w:type="dxa"/>
          </w:tcPr>
          <w:p w14:paraId="4FE851C0" w14:textId="77777777" w:rsidR="00CC34EF" w:rsidRPr="00EB3315" w:rsidRDefault="00CC34EF" w:rsidP="00683B41">
            <w:pPr>
              <w:ind w:left="27"/>
              <w:jc w:val="center"/>
              <w:cnfStyle w:val="000000000000" w:firstRow="0" w:lastRow="0" w:firstColumn="0" w:lastColumn="0" w:oddVBand="0" w:evenVBand="0" w:oddHBand="0" w:evenHBand="0" w:firstRowFirstColumn="0" w:firstRowLastColumn="0" w:lastRowFirstColumn="0" w:lastRowLastColumn="0"/>
              <w:rPr>
                <w:rFonts w:eastAsia="Calibri"/>
                <w:color w:val="FF0000"/>
                <w:sz w:val="19"/>
                <w:szCs w:val="19"/>
                <w:u w:val="single"/>
              </w:rPr>
            </w:pPr>
            <w:r w:rsidRPr="00EB3315">
              <w:rPr>
                <w:color w:val="FF0000"/>
                <w:sz w:val="19"/>
                <w:szCs w:val="19"/>
                <w:u w:val="single"/>
              </w:rPr>
              <w:t>160</w:t>
            </w:r>
          </w:p>
        </w:tc>
        <w:tc>
          <w:tcPr>
            <w:tcW w:w="1678" w:type="dxa"/>
          </w:tcPr>
          <w:p w14:paraId="1E95009A" w14:textId="77777777" w:rsidR="00CC34EF" w:rsidRPr="00EB3315" w:rsidRDefault="00CC34EF" w:rsidP="00683B41">
            <w:pPr>
              <w:ind w:left="34"/>
              <w:cnfStyle w:val="000000000000" w:firstRow="0" w:lastRow="0" w:firstColumn="0" w:lastColumn="0" w:oddVBand="0" w:evenVBand="0" w:oddHBand="0" w:evenHBand="0" w:firstRowFirstColumn="0" w:firstRowLastColumn="0" w:lastRowFirstColumn="0" w:lastRowLastColumn="0"/>
              <w:rPr>
                <w:color w:val="FF0000"/>
                <w:sz w:val="19"/>
                <w:szCs w:val="19"/>
                <w:u w:val="single"/>
              </w:rPr>
            </w:pPr>
            <w:r w:rsidRPr="00EB3315">
              <w:rPr>
                <w:color w:val="FF0000"/>
                <w:sz w:val="19"/>
                <w:szCs w:val="19"/>
                <w:u w:val="single"/>
              </w:rPr>
              <w:t>8/31/2025</w:t>
            </w:r>
          </w:p>
        </w:tc>
        <w:tc>
          <w:tcPr>
            <w:tcW w:w="1346" w:type="dxa"/>
          </w:tcPr>
          <w:p w14:paraId="5544E338" w14:textId="77777777" w:rsidR="00CC34EF" w:rsidRPr="00EB3315" w:rsidRDefault="00CC34EF" w:rsidP="00683B41">
            <w:pPr>
              <w:ind w:left="34"/>
              <w:cnfStyle w:val="000000000000" w:firstRow="0" w:lastRow="0" w:firstColumn="0" w:lastColumn="0" w:oddVBand="0" w:evenVBand="0" w:oddHBand="0" w:evenHBand="0" w:firstRowFirstColumn="0" w:firstRowLastColumn="0" w:lastRowFirstColumn="0" w:lastRowLastColumn="0"/>
              <w:rPr>
                <w:color w:val="FF0000"/>
                <w:sz w:val="19"/>
                <w:szCs w:val="19"/>
                <w:u w:val="single"/>
              </w:rPr>
            </w:pPr>
            <w:r w:rsidRPr="00EB3315">
              <w:rPr>
                <w:color w:val="FF0000"/>
                <w:sz w:val="19"/>
                <w:szCs w:val="19"/>
                <w:u w:val="single"/>
              </w:rPr>
              <w:t>8/31/2027</w:t>
            </w:r>
          </w:p>
        </w:tc>
      </w:tr>
      <w:tr w:rsidR="00CC34EF" w:rsidRPr="00EB3315" w14:paraId="6069532D"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45AF521B" w14:textId="77777777" w:rsidR="00CC34EF" w:rsidRPr="00EB3315" w:rsidRDefault="00CC34EF" w:rsidP="00683B41">
            <w:pPr>
              <w:ind w:left="19"/>
              <w:jc w:val="both"/>
              <w:rPr>
                <w:b w:val="0"/>
                <w:bCs w:val="0"/>
                <w:color w:val="FF0000"/>
                <w:sz w:val="19"/>
                <w:szCs w:val="19"/>
                <w:u w:val="single"/>
              </w:rPr>
            </w:pPr>
            <w:r w:rsidRPr="00EB3315">
              <w:rPr>
                <w:color w:val="FF0000"/>
                <w:sz w:val="19"/>
                <w:szCs w:val="19"/>
                <w:u w:val="single"/>
              </w:rPr>
              <w:t>5123</w:t>
            </w:r>
          </w:p>
          <w:p w14:paraId="71EDBBEF" w14:textId="77777777" w:rsidR="00CC34EF" w:rsidRPr="00EB3315" w:rsidRDefault="00CC34EF" w:rsidP="00683B41">
            <w:pPr>
              <w:ind w:left="19"/>
              <w:jc w:val="both"/>
              <w:rPr>
                <w:color w:val="FF0000"/>
                <w:sz w:val="19"/>
                <w:szCs w:val="19"/>
                <w:u w:val="single"/>
              </w:rPr>
            </w:pPr>
            <w:r w:rsidRPr="00EB3315">
              <w:rPr>
                <w:color w:val="FF0000"/>
                <w:sz w:val="19"/>
                <w:szCs w:val="19"/>
                <w:u w:val="single"/>
              </w:rPr>
              <w:t>Family and Consumer Sciences</w:t>
            </w:r>
          </w:p>
        </w:tc>
        <w:tc>
          <w:tcPr>
            <w:tcW w:w="1016" w:type="dxa"/>
          </w:tcPr>
          <w:p w14:paraId="484FAFC4" w14:textId="77777777" w:rsidR="00CC34EF" w:rsidRPr="00EB3315" w:rsidRDefault="00CC34EF" w:rsidP="00683B41">
            <w:pPr>
              <w:ind w:left="14"/>
              <w:jc w:val="center"/>
              <w:cnfStyle w:val="000000000000" w:firstRow="0" w:lastRow="0" w:firstColumn="0" w:lastColumn="0" w:oddVBand="0" w:evenVBand="0" w:oddHBand="0" w:evenHBand="0" w:firstRowFirstColumn="0" w:firstRowLastColumn="0" w:lastRowFirstColumn="0" w:lastRowLastColumn="0"/>
              <w:rPr>
                <w:rFonts w:eastAsia="Calibri"/>
                <w:color w:val="FF0000"/>
                <w:sz w:val="19"/>
                <w:szCs w:val="19"/>
                <w:u w:val="single"/>
              </w:rPr>
            </w:pPr>
            <w:r w:rsidRPr="00EB3315">
              <w:rPr>
                <w:color w:val="FF0000"/>
                <w:sz w:val="19"/>
                <w:szCs w:val="19"/>
                <w:u w:val="single"/>
              </w:rPr>
              <w:t>144</w:t>
            </w:r>
          </w:p>
        </w:tc>
        <w:tc>
          <w:tcPr>
            <w:tcW w:w="1047" w:type="dxa"/>
          </w:tcPr>
          <w:p w14:paraId="3416DA6E" w14:textId="77777777" w:rsidR="00CC34EF" w:rsidRPr="00EB3315" w:rsidRDefault="00CC34EF" w:rsidP="00683B41">
            <w:pPr>
              <w:ind w:left="19"/>
              <w:jc w:val="center"/>
              <w:cnfStyle w:val="000000000000" w:firstRow="0" w:lastRow="0" w:firstColumn="0" w:lastColumn="0" w:oddVBand="0" w:evenVBand="0" w:oddHBand="0" w:evenHBand="0" w:firstRowFirstColumn="0" w:firstRowLastColumn="0" w:lastRowFirstColumn="0" w:lastRowLastColumn="0"/>
              <w:rPr>
                <w:color w:val="FF0000"/>
                <w:sz w:val="19"/>
                <w:szCs w:val="19"/>
                <w:u w:val="single"/>
              </w:rPr>
            </w:pPr>
            <w:r w:rsidRPr="00EB3315">
              <w:rPr>
                <w:color w:val="FF0000"/>
                <w:sz w:val="19"/>
                <w:szCs w:val="19"/>
                <w:u w:val="single"/>
              </w:rPr>
              <w:t>9/1/2025</w:t>
            </w:r>
          </w:p>
        </w:tc>
        <w:tc>
          <w:tcPr>
            <w:tcW w:w="1857" w:type="dxa"/>
          </w:tcPr>
          <w:p w14:paraId="6BC67AD6" w14:textId="77777777" w:rsidR="00CC34EF" w:rsidRPr="00EB3315" w:rsidRDefault="00CC34EF" w:rsidP="00683B41">
            <w:pPr>
              <w:ind w:left="19"/>
              <w:jc w:val="both"/>
              <w:cnfStyle w:val="000000000000" w:firstRow="0" w:lastRow="0" w:firstColumn="0" w:lastColumn="0" w:oddVBand="0" w:evenVBand="0" w:oddHBand="0" w:evenHBand="0" w:firstRowFirstColumn="0" w:firstRowLastColumn="0" w:lastRowFirstColumn="0" w:lastRowLastColumn="0"/>
              <w:rPr>
                <w:color w:val="FF0000"/>
                <w:sz w:val="19"/>
                <w:szCs w:val="19"/>
                <w:u w:val="single"/>
              </w:rPr>
            </w:pPr>
            <w:r w:rsidRPr="00EB3315">
              <w:rPr>
                <w:color w:val="FF0000"/>
                <w:sz w:val="19"/>
                <w:szCs w:val="19"/>
                <w:u w:val="single"/>
              </w:rPr>
              <w:t>5122</w:t>
            </w:r>
          </w:p>
          <w:p w14:paraId="38634B85" w14:textId="77777777" w:rsidR="00CC34EF" w:rsidRPr="00EB3315" w:rsidRDefault="00CC34EF" w:rsidP="00683B41">
            <w:pPr>
              <w:ind w:left="19"/>
              <w:jc w:val="both"/>
              <w:cnfStyle w:val="000000000000" w:firstRow="0" w:lastRow="0" w:firstColumn="0" w:lastColumn="0" w:oddVBand="0" w:evenVBand="0" w:oddHBand="0" w:evenHBand="0" w:firstRowFirstColumn="0" w:firstRowLastColumn="0" w:lastRowFirstColumn="0" w:lastRowLastColumn="0"/>
              <w:rPr>
                <w:color w:val="FF0000"/>
                <w:sz w:val="19"/>
                <w:szCs w:val="19"/>
                <w:u w:val="single"/>
              </w:rPr>
            </w:pPr>
            <w:r w:rsidRPr="00EB3315">
              <w:rPr>
                <w:color w:val="FF0000"/>
                <w:sz w:val="19"/>
                <w:szCs w:val="19"/>
                <w:u w:val="single"/>
              </w:rPr>
              <w:t>Home Economics/Family &amp; Consumer Science</w:t>
            </w:r>
          </w:p>
        </w:tc>
        <w:tc>
          <w:tcPr>
            <w:tcW w:w="1377" w:type="dxa"/>
          </w:tcPr>
          <w:p w14:paraId="5454F6D2" w14:textId="77777777" w:rsidR="00CC34EF" w:rsidRPr="00EB3315" w:rsidRDefault="00CC34EF" w:rsidP="00683B41">
            <w:pPr>
              <w:ind w:left="27"/>
              <w:jc w:val="center"/>
              <w:cnfStyle w:val="000000000000" w:firstRow="0" w:lastRow="0" w:firstColumn="0" w:lastColumn="0" w:oddVBand="0" w:evenVBand="0" w:oddHBand="0" w:evenHBand="0" w:firstRowFirstColumn="0" w:firstRowLastColumn="0" w:lastRowFirstColumn="0" w:lastRowLastColumn="0"/>
              <w:rPr>
                <w:rFonts w:eastAsia="Calibri"/>
                <w:color w:val="FF0000"/>
                <w:sz w:val="19"/>
                <w:szCs w:val="19"/>
                <w:u w:val="single"/>
              </w:rPr>
            </w:pPr>
            <w:r w:rsidRPr="00EB3315">
              <w:rPr>
                <w:color w:val="FF0000"/>
                <w:sz w:val="19"/>
                <w:szCs w:val="19"/>
                <w:u w:val="single"/>
              </w:rPr>
              <w:t>153</w:t>
            </w:r>
          </w:p>
        </w:tc>
        <w:tc>
          <w:tcPr>
            <w:tcW w:w="1678" w:type="dxa"/>
          </w:tcPr>
          <w:p w14:paraId="5A8DB765" w14:textId="77777777" w:rsidR="00CC34EF" w:rsidRPr="00EB3315" w:rsidRDefault="00CC34EF" w:rsidP="00683B41">
            <w:pPr>
              <w:ind w:left="34"/>
              <w:cnfStyle w:val="000000000000" w:firstRow="0" w:lastRow="0" w:firstColumn="0" w:lastColumn="0" w:oddVBand="0" w:evenVBand="0" w:oddHBand="0" w:evenHBand="0" w:firstRowFirstColumn="0" w:firstRowLastColumn="0" w:lastRowFirstColumn="0" w:lastRowLastColumn="0"/>
              <w:rPr>
                <w:color w:val="FF0000"/>
                <w:sz w:val="19"/>
                <w:szCs w:val="19"/>
                <w:u w:val="single"/>
              </w:rPr>
            </w:pPr>
            <w:r w:rsidRPr="00EB3315">
              <w:rPr>
                <w:color w:val="FF0000"/>
                <w:sz w:val="19"/>
                <w:szCs w:val="19"/>
                <w:u w:val="single"/>
              </w:rPr>
              <w:t>8/31/2025</w:t>
            </w:r>
          </w:p>
        </w:tc>
        <w:tc>
          <w:tcPr>
            <w:tcW w:w="1346" w:type="dxa"/>
          </w:tcPr>
          <w:p w14:paraId="09C1871F" w14:textId="77777777" w:rsidR="00CC34EF" w:rsidRPr="00EB3315" w:rsidRDefault="00CC34EF" w:rsidP="00683B41">
            <w:pPr>
              <w:ind w:left="34"/>
              <w:cnfStyle w:val="000000000000" w:firstRow="0" w:lastRow="0" w:firstColumn="0" w:lastColumn="0" w:oddVBand="0" w:evenVBand="0" w:oddHBand="0" w:evenHBand="0" w:firstRowFirstColumn="0" w:firstRowLastColumn="0" w:lastRowFirstColumn="0" w:lastRowLastColumn="0"/>
              <w:rPr>
                <w:color w:val="FF0000"/>
                <w:sz w:val="19"/>
                <w:szCs w:val="19"/>
                <w:u w:val="single"/>
              </w:rPr>
            </w:pPr>
            <w:r w:rsidRPr="00EB3315">
              <w:rPr>
                <w:color w:val="FF0000"/>
                <w:sz w:val="19"/>
                <w:szCs w:val="19"/>
                <w:u w:val="single"/>
              </w:rPr>
              <w:t>8/31/2027</w:t>
            </w:r>
          </w:p>
        </w:tc>
      </w:tr>
      <w:tr w:rsidR="00CC34EF" w:rsidRPr="00EB3315" w14:paraId="0BEBBAE6"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43A8D7EA" w14:textId="77777777" w:rsidR="00CC34EF" w:rsidRPr="00EB3315" w:rsidRDefault="00CC34EF" w:rsidP="00683B41">
            <w:pPr>
              <w:ind w:left="19"/>
              <w:jc w:val="both"/>
              <w:rPr>
                <w:b w:val="0"/>
                <w:bCs w:val="0"/>
                <w:color w:val="FF0000"/>
                <w:sz w:val="19"/>
                <w:szCs w:val="19"/>
                <w:u w:val="single"/>
              </w:rPr>
            </w:pPr>
            <w:r w:rsidRPr="00EB3315">
              <w:rPr>
                <w:color w:val="FF0000"/>
                <w:sz w:val="19"/>
                <w:szCs w:val="19"/>
                <w:u w:val="single"/>
              </w:rPr>
              <w:t>5581</w:t>
            </w:r>
          </w:p>
          <w:p w14:paraId="3F6FFB6F" w14:textId="77777777" w:rsidR="00CC34EF" w:rsidRPr="00EB3315" w:rsidRDefault="00CC34EF" w:rsidP="00683B41">
            <w:pPr>
              <w:ind w:left="19"/>
              <w:jc w:val="both"/>
              <w:rPr>
                <w:color w:val="FF0000"/>
                <w:sz w:val="19"/>
                <w:szCs w:val="19"/>
                <w:u w:val="single"/>
              </w:rPr>
            </w:pPr>
            <w:r w:rsidRPr="00EB3315">
              <w:rPr>
                <w:color w:val="FF0000"/>
                <w:sz w:val="19"/>
                <w:szCs w:val="19"/>
                <w:u w:val="single"/>
              </w:rPr>
              <w:t>Social Studies</w:t>
            </w:r>
          </w:p>
        </w:tc>
        <w:tc>
          <w:tcPr>
            <w:tcW w:w="1016" w:type="dxa"/>
          </w:tcPr>
          <w:p w14:paraId="460D997B" w14:textId="77777777" w:rsidR="00CC34EF" w:rsidRPr="00EB3315" w:rsidRDefault="00CC34EF" w:rsidP="00683B41">
            <w:pPr>
              <w:ind w:left="14"/>
              <w:jc w:val="center"/>
              <w:cnfStyle w:val="000000000000" w:firstRow="0" w:lastRow="0" w:firstColumn="0" w:lastColumn="0" w:oddVBand="0" w:evenVBand="0" w:oddHBand="0" w:evenHBand="0" w:firstRowFirstColumn="0" w:firstRowLastColumn="0" w:lastRowFirstColumn="0" w:lastRowLastColumn="0"/>
              <w:rPr>
                <w:rFonts w:eastAsia="Calibri"/>
                <w:color w:val="FF0000"/>
                <w:sz w:val="19"/>
                <w:szCs w:val="19"/>
                <w:u w:val="single"/>
              </w:rPr>
            </w:pPr>
            <w:r w:rsidRPr="00EB3315">
              <w:rPr>
                <w:color w:val="FF0000"/>
                <w:sz w:val="19"/>
                <w:szCs w:val="19"/>
                <w:u w:val="single"/>
              </w:rPr>
              <w:t>147</w:t>
            </w:r>
          </w:p>
        </w:tc>
        <w:tc>
          <w:tcPr>
            <w:tcW w:w="1047" w:type="dxa"/>
          </w:tcPr>
          <w:p w14:paraId="12C5DA74" w14:textId="77777777" w:rsidR="00CC34EF" w:rsidRPr="00EB3315" w:rsidRDefault="00CC34EF" w:rsidP="00683B41">
            <w:pPr>
              <w:ind w:left="19"/>
              <w:jc w:val="center"/>
              <w:cnfStyle w:val="000000000000" w:firstRow="0" w:lastRow="0" w:firstColumn="0" w:lastColumn="0" w:oddVBand="0" w:evenVBand="0" w:oddHBand="0" w:evenHBand="0" w:firstRowFirstColumn="0" w:firstRowLastColumn="0" w:lastRowFirstColumn="0" w:lastRowLastColumn="0"/>
              <w:rPr>
                <w:color w:val="FF0000"/>
                <w:sz w:val="19"/>
                <w:szCs w:val="19"/>
                <w:u w:val="single"/>
              </w:rPr>
            </w:pPr>
            <w:r w:rsidRPr="00EB3315">
              <w:rPr>
                <w:color w:val="FF0000"/>
                <w:sz w:val="19"/>
                <w:szCs w:val="19"/>
                <w:u w:val="single"/>
              </w:rPr>
              <w:t>9/1/2025</w:t>
            </w:r>
          </w:p>
        </w:tc>
        <w:tc>
          <w:tcPr>
            <w:tcW w:w="1857" w:type="dxa"/>
          </w:tcPr>
          <w:p w14:paraId="4B5A54A7" w14:textId="77777777" w:rsidR="00CC34EF" w:rsidRPr="00EB3315" w:rsidRDefault="00CC34EF" w:rsidP="00683B41">
            <w:pPr>
              <w:ind w:left="19"/>
              <w:jc w:val="both"/>
              <w:cnfStyle w:val="000000000000" w:firstRow="0" w:lastRow="0" w:firstColumn="0" w:lastColumn="0" w:oddVBand="0" w:evenVBand="0" w:oddHBand="0" w:evenHBand="0" w:firstRowFirstColumn="0" w:firstRowLastColumn="0" w:lastRowFirstColumn="0" w:lastRowLastColumn="0"/>
              <w:rPr>
                <w:color w:val="FF0000"/>
                <w:sz w:val="19"/>
                <w:szCs w:val="19"/>
                <w:u w:val="single"/>
              </w:rPr>
            </w:pPr>
            <w:r w:rsidRPr="00EB3315">
              <w:rPr>
                <w:color w:val="FF0000"/>
                <w:sz w:val="19"/>
                <w:szCs w:val="19"/>
                <w:u w:val="single"/>
              </w:rPr>
              <w:t>Social Studies (5081)</w:t>
            </w:r>
          </w:p>
        </w:tc>
        <w:tc>
          <w:tcPr>
            <w:tcW w:w="1377" w:type="dxa"/>
          </w:tcPr>
          <w:p w14:paraId="636E7391" w14:textId="77777777" w:rsidR="00CC34EF" w:rsidRPr="00EB3315" w:rsidRDefault="00CC34EF" w:rsidP="00683B41">
            <w:pPr>
              <w:ind w:left="27"/>
              <w:jc w:val="center"/>
              <w:cnfStyle w:val="000000000000" w:firstRow="0" w:lastRow="0" w:firstColumn="0" w:lastColumn="0" w:oddVBand="0" w:evenVBand="0" w:oddHBand="0" w:evenHBand="0" w:firstRowFirstColumn="0" w:firstRowLastColumn="0" w:lastRowFirstColumn="0" w:lastRowLastColumn="0"/>
              <w:rPr>
                <w:rFonts w:eastAsia="Calibri"/>
                <w:color w:val="FF0000"/>
                <w:sz w:val="19"/>
                <w:szCs w:val="19"/>
                <w:u w:val="single"/>
              </w:rPr>
            </w:pPr>
            <w:r w:rsidRPr="00EB3315">
              <w:rPr>
                <w:color w:val="FF0000"/>
                <w:sz w:val="19"/>
                <w:szCs w:val="19"/>
                <w:u w:val="single"/>
              </w:rPr>
              <w:t>150</w:t>
            </w:r>
          </w:p>
        </w:tc>
        <w:tc>
          <w:tcPr>
            <w:tcW w:w="1678" w:type="dxa"/>
          </w:tcPr>
          <w:p w14:paraId="1F5466E8" w14:textId="77777777" w:rsidR="00CC34EF" w:rsidRPr="00EB3315" w:rsidRDefault="00CC34EF" w:rsidP="00683B41">
            <w:pPr>
              <w:ind w:left="34"/>
              <w:cnfStyle w:val="000000000000" w:firstRow="0" w:lastRow="0" w:firstColumn="0" w:lastColumn="0" w:oddVBand="0" w:evenVBand="0" w:oddHBand="0" w:evenHBand="0" w:firstRowFirstColumn="0" w:firstRowLastColumn="0" w:lastRowFirstColumn="0" w:lastRowLastColumn="0"/>
              <w:rPr>
                <w:color w:val="FF0000"/>
                <w:sz w:val="19"/>
                <w:szCs w:val="19"/>
                <w:u w:val="single"/>
              </w:rPr>
            </w:pPr>
            <w:r w:rsidRPr="00EB3315">
              <w:rPr>
                <w:color w:val="FF0000"/>
                <w:sz w:val="19"/>
                <w:szCs w:val="19"/>
                <w:u w:val="single"/>
              </w:rPr>
              <w:t>8/31/2025</w:t>
            </w:r>
          </w:p>
        </w:tc>
        <w:tc>
          <w:tcPr>
            <w:tcW w:w="1346" w:type="dxa"/>
          </w:tcPr>
          <w:p w14:paraId="03FC94F9" w14:textId="77777777" w:rsidR="00CC34EF" w:rsidRPr="00EB3315" w:rsidRDefault="00CC34EF" w:rsidP="00683B41">
            <w:pPr>
              <w:ind w:left="34"/>
              <w:cnfStyle w:val="000000000000" w:firstRow="0" w:lastRow="0" w:firstColumn="0" w:lastColumn="0" w:oddVBand="0" w:evenVBand="0" w:oddHBand="0" w:evenHBand="0" w:firstRowFirstColumn="0" w:firstRowLastColumn="0" w:lastRowFirstColumn="0" w:lastRowLastColumn="0"/>
              <w:rPr>
                <w:color w:val="FF0000"/>
                <w:sz w:val="19"/>
                <w:szCs w:val="19"/>
                <w:u w:val="single"/>
              </w:rPr>
            </w:pPr>
            <w:r w:rsidRPr="00EB3315">
              <w:rPr>
                <w:color w:val="FF0000"/>
                <w:sz w:val="19"/>
                <w:szCs w:val="19"/>
                <w:u w:val="single"/>
              </w:rPr>
              <w:t>8/31/2027</w:t>
            </w:r>
          </w:p>
        </w:tc>
      </w:tr>
      <w:tr w:rsidR="00CC34EF" w:rsidRPr="00EB3315" w14:paraId="33D8A67D"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6D6DC3FF" w14:textId="77777777" w:rsidR="00CC34EF" w:rsidRPr="00EB3315" w:rsidRDefault="00CC34EF" w:rsidP="00683B41">
            <w:pPr>
              <w:ind w:left="19"/>
              <w:jc w:val="both"/>
              <w:rPr>
                <w:sz w:val="19"/>
                <w:szCs w:val="19"/>
              </w:rPr>
            </w:pPr>
            <w:r w:rsidRPr="00EB3315">
              <w:rPr>
                <w:color w:val="FF0000"/>
                <w:sz w:val="19"/>
                <w:szCs w:val="19"/>
                <w:u w:val="single"/>
              </w:rPr>
              <w:t>890 Foundations of Reading</w:t>
            </w:r>
          </w:p>
        </w:tc>
        <w:tc>
          <w:tcPr>
            <w:tcW w:w="1016" w:type="dxa"/>
          </w:tcPr>
          <w:p w14:paraId="2705018D" w14:textId="77777777" w:rsidR="00CC34EF" w:rsidRPr="00EB3315" w:rsidRDefault="00CC34EF" w:rsidP="00683B41">
            <w:pPr>
              <w:ind w:left="14"/>
              <w:jc w:val="center"/>
              <w:cnfStyle w:val="000000000000" w:firstRow="0" w:lastRow="0" w:firstColumn="0" w:lastColumn="0" w:oddVBand="0" w:evenVBand="0" w:oddHBand="0" w:evenHBand="0" w:firstRowFirstColumn="0" w:firstRowLastColumn="0" w:lastRowFirstColumn="0" w:lastRowLastColumn="0"/>
              <w:rPr>
                <w:color w:val="FF0000"/>
                <w:sz w:val="19"/>
                <w:szCs w:val="19"/>
                <w:u w:val="single"/>
              </w:rPr>
            </w:pPr>
            <w:r w:rsidRPr="00EB3315">
              <w:rPr>
                <w:color w:val="FF0000"/>
                <w:sz w:val="19"/>
                <w:szCs w:val="19"/>
                <w:u w:val="single"/>
              </w:rPr>
              <w:t>Test Code Change Only</w:t>
            </w:r>
          </w:p>
          <w:p w14:paraId="06195811" w14:textId="77777777" w:rsidR="00CC34EF" w:rsidRPr="00EB3315" w:rsidRDefault="00CC34EF" w:rsidP="00683B41">
            <w:pPr>
              <w:ind w:left="14"/>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color w:val="FF0000"/>
                <w:sz w:val="19"/>
                <w:szCs w:val="19"/>
                <w:u w:val="single"/>
              </w:rPr>
              <w:t>233</w:t>
            </w:r>
          </w:p>
        </w:tc>
        <w:tc>
          <w:tcPr>
            <w:tcW w:w="1047" w:type="dxa"/>
          </w:tcPr>
          <w:p w14:paraId="15542F7D" w14:textId="77777777" w:rsidR="00CC34EF" w:rsidRPr="00EB3315" w:rsidRDefault="00CC34EF" w:rsidP="00683B41">
            <w:pPr>
              <w:ind w:left="19"/>
              <w:jc w:val="center"/>
              <w:cnfStyle w:val="000000000000" w:firstRow="0" w:lastRow="0" w:firstColumn="0" w:lastColumn="0" w:oddVBand="0" w:evenVBand="0" w:oddHBand="0" w:evenHBand="0" w:firstRowFirstColumn="0" w:firstRowLastColumn="0" w:lastRowFirstColumn="0" w:lastRowLastColumn="0"/>
              <w:rPr>
                <w:sz w:val="19"/>
                <w:szCs w:val="19"/>
              </w:rPr>
            </w:pPr>
            <w:r w:rsidRPr="00EB3315">
              <w:rPr>
                <w:color w:val="FF0000"/>
                <w:sz w:val="19"/>
                <w:szCs w:val="19"/>
                <w:u w:val="single"/>
              </w:rPr>
              <w:t>9/1/2025</w:t>
            </w:r>
          </w:p>
        </w:tc>
        <w:tc>
          <w:tcPr>
            <w:tcW w:w="1857" w:type="dxa"/>
          </w:tcPr>
          <w:p w14:paraId="59AE816F" w14:textId="77777777" w:rsidR="00CC34EF" w:rsidRPr="00EB3315" w:rsidRDefault="00CC34EF" w:rsidP="00683B41">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color w:val="FF0000"/>
                <w:sz w:val="19"/>
                <w:szCs w:val="19"/>
                <w:u w:val="single"/>
              </w:rPr>
              <w:t>190 Foundations of Reading</w:t>
            </w:r>
          </w:p>
        </w:tc>
        <w:tc>
          <w:tcPr>
            <w:tcW w:w="1377" w:type="dxa"/>
          </w:tcPr>
          <w:p w14:paraId="16A873EA" w14:textId="77777777" w:rsidR="00CC34EF" w:rsidRPr="00EB3315" w:rsidRDefault="00CC34EF" w:rsidP="00683B41">
            <w:pPr>
              <w:ind w:left="27"/>
              <w:jc w:val="center"/>
              <w:cnfStyle w:val="000000000000" w:firstRow="0" w:lastRow="0" w:firstColumn="0" w:lastColumn="0" w:oddVBand="0" w:evenVBand="0" w:oddHBand="0" w:evenHBand="0" w:firstRowFirstColumn="0" w:firstRowLastColumn="0" w:lastRowFirstColumn="0" w:lastRowLastColumn="0"/>
              <w:rPr>
                <w:color w:val="FF0000"/>
                <w:sz w:val="19"/>
                <w:szCs w:val="19"/>
                <w:u w:val="single"/>
              </w:rPr>
            </w:pPr>
            <w:r w:rsidRPr="00EB3315">
              <w:rPr>
                <w:color w:val="FF0000"/>
                <w:sz w:val="19"/>
                <w:szCs w:val="19"/>
                <w:u w:val="single"/>
              </w:rPr>
              <w:t>Test Code Change Only</w:t>
            </w:r>
          </w:p>
          <w:p w14:paraId="5773A3C2" w14:textId="77777777" w:rsidR="00CC34EF" w:rsidRPr="00EB3315" w:rsidRDefault="00CC34EF" w:rsidP="00683B41">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color w:val="FF0000"/>
                <w:sz w:val="19"/>
                <w:szCs w:val="19"/>
                <w:u w:val="single"/>
              </w:rPr>
              <w:t>233</w:t>
            </w:r>
          </w:p>
        </w:tc>
        <w:tc>
          <w:tcPr>
            <w:tcW w:w="1678" w:type="dxa"/>
          </w:tcPr>
          <w:p w14:paraId="0A5E3BD2" w14:textId="77777777" w:rsidR="00CC34EF" w:rsidRPr="00EB3315" w:rsidRDefault="00CC34EF" w:rsidP="00683B41">
            <w:pPr>
              <w:ind w:left="34"/>
              <w:cnfStyle w:val="000000000000" w:firstRow="0" w:lastRow="0" w:firstColumn="0" w:lastColumn="0" w:oddVBand="0" w:evenVBand="0" w:oddHBand="0" w:evenHBand="0" w:firstRowFirstColumn="0" w:firstRowLastColumn="0" w:lastRowFirstColumn="0" w:lastRowLastColumn="0"/>
              <w:rPr>
                <w:color w:val="FF0000"/>
                <w:sz w:val="19"/>
                <w:szCs w:val="19"/>
                <w:u w:val="single"/>
              </w:rPr>
            </w:pPr>
            <w:r w:rsidRPr="00EB3315">
              <w:rPr>
                <w:color w:val="FF0000"/>
                <w:sz w:val="19"/>
                <w:szCs w:val="19"/>
                <w:u w:val="single"/>
              </w:rPr>
              <w:t>8/31/2025</w:t>
            </w:r>
          </w:p>
          <w:p w14:paraId="5C29A1CF" w14:textId="77777777" w:rsidR="00CC34EF" w:rsidRPr="00EB3315" w:rsidRDefault="00CC34EF" w:rsidP="00683B41">
            <w:pPr>
              <w:ind w:left="34"/>
              <w:cnfStyle w:val="000000000000" w:firstRow="0" w:lastRow="0" w:firstColumn="0" w:lastColumn="0" w:oddVBand="0" w:evenVBand="0" w:oddHBand="0" w:evenHBand="0" w:firstRowFirstColumn="0" w:firstRowLastColumn="0" w:lastRowFirstColumn="0" w:lastRowLastColumn="0"/>
              <w:rPr>
                <w:sz w:val="19"/>
                <w:szCs w:val="19"/>
              </w:rPr>
            </w:pPr>
            <w:r w:rsidRPr="00EB3315">
              <w:rPr>
                <w:color w:val="FF0000"/>
                <w:sz w:val="19"/>
                <w:szCs w:val="19"/>
                <w:u w:val="single"/>
              </w:rPr>
              <w:t>(Test 890 or Test 190 Accepted Beginning 9/1/2025)</w:t>
            </w:r>
          </w:p>
        </w:tc>
        <w:tc>
          <w:tcPr>
            <w:tcW w:w="1346" w:type="dxa"/>
          </w:tcPr>
          <w:p w14:paraId="443156B8" w14:textId="77777777" w:rsidR="00CC34EF" w:rsidRPr="00EB3315" w:rsidRDefault="00CC34EF" w:rsidP="00683B41">
            <w:pPr>
              <w:ind w:left="34"/>
              <w:cnfStyle w:val="000000000000" w:firstRow="0" w:lastRow="0" w:firstColumn="0" w:lastColumn="0" w:oddVBand="0" w:evenVBand="0" w:oddHBand="0" w:evenHBand="0" w:firstRowFirstColumn="0" w:firstRowLastColumn="0" w:lastRowFirstColumn="0" w:lastRowLastColumn="0"/>
              <w:rPr>
                <w:sz w:val="19"/>
                <w:szCs w:val="19"/>
              </w:rPr>
            </w:pPr>
            <w:r w:rsidRPr="00EB3315">
              <w:rPr>
                <w:color w:val="FF0000"/>
                <w:sz w:val="19"/>
                <w:szCs w:val="19"/>
                <w:u w:val="single"/>
              </w:rPr>
              <w:t>N/A</w:t>
            </w:r>
          </w:p>
        </w:tc>
      </w:tr>
      <w:tr w:rsidR="00CC34EF" w:rsidRPr="00EB3315" w14:paraId="2831F146"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1977D47E" w14:textId="77777777" w:rsidR="00CC34EF" w:rsidRPr="00EB3315" w:rsidRDefault="00CC34EF" w:rsidP="00D800FA">
            <w:pPr>
              <w:ind w:left="19"/>
              <w:jc w:val="both"/>
              <w:rPr>
                <w:b w:val="0"/>
                <w:bCs w:val="0"/>
                <w:sz w:val="19"/>
                <w:szCs w:val="19"/>
              </w:rPr>
            </w:pPr>
            <w:r w:rsidRPr="00EB3315">
              <w:rPr>
                <w:sz w:val="19"/>
                <w:szCs w:val="19"/>
              </w:rPr>
              <w:t>5355</w:t>
            </w:r>
          </w:p>
          <w:p w14:paraId="251F9967" w14:textId="77777777" w:rsidR="00CC34EF" w:rsidRPr="00EB3315" w:rsidRDefault="00CC34EF" w:rsidP="00D800FA">
            <w:pPr>
              <w:ind w:left="19"/>
              <w:jc w:val="both"/>
              <w:rPr>
                <w:sz w:val="19"/>
                <w:szCs w:val="19"/>
              </w:rPr>
            </w:pPr>
            <w:r w:rsidRPr="00EB3315">
              <w:rPr>
                <w:sz w:val="19"/>
                <w:szCs w:val="19"/>
              </w:rPr>
              <w:t>Special Education: Foundational Knowledge</w:t>
            </w:r>
          </w:p>
        </w:tc>
        <w:tc>
          <w:tcPr>
            <w:tcW w:w="1016" w:type="dxa"/>
          </w:tcPr>
          <w:p w14:paraId="484CBDAA" w14:textId="77777777" w:rsidR="00CC34EF" w:rsidRPr="00EB3315" w:rsidRDefault="00CC34EF" w:rsidP="00D800FA">
            <w:pPr>
              <w:ind w:left="14"/>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139</w:t>
            </w:r>
          </w:p>
        </w:tc>
        <w:tc>
          <w:tcPr>
            <w:tcW w:w="1047" w:type="dxa"/>
          </w:tcPr>
          <w:p w14:paraId="4314F3E8"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9/1/2023</w:t>
            </w:r>
          </w:p>
        </w:tc>
        <w:tc>
          <w:tcPr>
            <w:tcW w:w="1857" w:type="dxa"/>
          </w:tcPr>
          <w:p w14:paraId="15DDDA42"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 xml:space="preserve">5354 </w:t>
            </w:r>
          </w:p>
          <w:p w14:paraId="7B0ADAAF"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Special Education: Core Knowledge and Applications</w:t>
            </w:r>
          </w:p>
        </w:tc>
        <w:tc>
          <w:tcPr>
            <w:tcW w:w="1377" w:type="dxa"/>
          </w:tcPr>
          <w:p w14:paraId="6A745B11" w14:textId="77777777" w:rsidR="00CC34EF" w:rsidRPr="00EB3315" w:rsidRDefault="00CC34EF"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152</w:t>
            </w:r>
          </w:p>
        </w:tc>
        <w:tc>
          <w:tcPr>
            <w:tcW w:w="1678" w:type="dxa"/>
          </w:tcPr>
          <w:p w14:paraId="0CD67FCF" w14:textId="77777777" w:rsidR="00CC34EF" w:rsidRPr="00EB3315" w:rsidRDefault="00CC34EF" w:rsidP="00683B41">
            <w:pPr>
              <w:ind w:left="34"/>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8/31/2023</w:t>
            </w:r>
          </w:p>
        </w:tc>
        <w:tc>
          <w:tcPr>
            <w:tcW w:w="1346" w:type="dxa"/>
          </w:tcPr>
          <w:p w14:paraId="1BF1D981" w14:textId="77777777" w:rsidR="00CC34EF" w:rsidRPr="00EB3315" w:rsidRDefault="00CC34EF" w:rsidP="00683B41">
            <w:pPr>
              <w:ind w:left="34"/>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8/31/2025</w:t>
            </w:r>
          </w:p>
        </w:tc>
      </w:tr>
      <w:tr w:rsidR="00CC34EF" w:rsidRPr="00EB3315" w14:paraId="14F1063C"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1F01C1E1" w14:textId="77777777" w:rsidR="00CC34EF" w:rsidRPr="00EB3315" w:rsidRDefault="00CC34EF" w:rsidP="00D800FA">
            <w:pPr>
              <w:ind w:left="19"/>
              <w:jc w:val="both"/>
              <w:rPr>
                <w:sz w:val="19"/>
                <w:szCs w:val="19"/>
              </w:rPr>
            </w:pPr>
            <w:r w:rsidRPr="00EB3315">
              <w:rPr>
                <w:sz w:val="19"/>
                <w:szCs w:val="19"/>
              </w:rPr>
              <w:t>5236 Biology</w:t>
            </w:r>
          </w:p>
        </w:tc>
        <w:tc>
          <w:tcPr>
            <w:tcW w:w="1016" w:type="dxa"/>
          </w:tcPr>
          <w:p w14:paraId="2177981A" w14:textId="77777777" w:rsidR="00CC34EF" w:rsidRPr="00EB3315" w:rsidRDefault="00CC34EF" w:rsidP="00D800FA">
            <w:pPr>
              <w:ind w:left="14"/>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148</w:t>
            </w:r>
          </w:p>
        </w:tc>
        <w:tc>
          <w:tcPr>
            <w:tcW w:w="1047" w:type="dxa"/>
          </w:tcPr>
          <w:p w14:paraId="0412DC3D"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9/1/2022</w:t>
            </w:r>
          </w:p>
        </w:tc>
        <w:tc>
          <w:tcPr>
            <w:tcW w:w="1857" w:type="dxa"/>
          </w:tcPr>
          <w:p w14:paraId="6297CBE0"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5235 Biology: Content Knowledge</w:t>
            </w:r>
          </w:p>
        </w:tc>
        <w:tc>
          <w:tcPr>
            <w:tcW w:w="1377" w:type="dxa"/>
          </w:tcPr>
          <w:p w14:paraId="747547A8" w14:textId="77777777" w:rsidR="00CC34EF" w:rsidRPr="00EB3315" w:rsidRDefault="00CC34EF"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150</w:t>
            </w:r>
          </w:p>
        </w:tc>
        <w:tc>
          <w:tcPr>
            <w:tcW w:w="1678" w:type="dxa"/>
          </w:tcPr>
          <w:p w14:paraId="524AFED4"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8/31/2022</w:t>
            </w:r>
          </w:p>
        </w:tc>
        <w:tc>
          <w:tcPr>
            <w:tcW w:w="1346" w:type="dxa"/>
          </w:tcPr>
          <w:p w14:paraId="221EDC2A"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8/31/2024</w:t>
            </w:r>
          </w:p>
        </w:tc>
      </w:tr>
      <w:tr w:rsidR="00CC34EF" w:rsidRPr="00EB3315" w14:paraId="21057EC3"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7D88F081" w14:textId="77777777" w:rsidR="00CC34EF" w:rsidRPr="00EB3315" w:rsidRDefault="00CC34EF" w:rsidP="00D800FA">
            <w:pPr>
              <w:ind w:left="19"/>
              <w:jc w:val="both"/>
              <w:rPr>
                <w:sz w:val="19"/>
                <w:szCs w:val="19"/>
              </w:rPr>
            </w:pPr>
            <w:r w:rsidRPr="00EB3315">
              <w:rPr>
                <w:sz w:val="19"/>
                <w:szCs w:val="19"/>
              </w:rPr>
              <w:t>5246 Chemistry</w:t>
            </w:r>
          </w:p>
        </w:tc>
        <w:tc>
          <w:tcPr>
            <w:tcW w:w="1016" w:type="dxa"/>
          </w:tcPr>
          <w:p w14:paraId="097F745C" w14:textId="77777777" w:rsidR="00CC34EF" w:rsidRPr="00EB3315" w:rsidRDefault="00CC34EF" w:rsidP="00D800FA">
            <w:pPr>
              <w:ind w:left="14"/>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140</w:t>
            </w:r>
          </w:p>
        </w:tc>
        <w:tc>
          <w:tcPr>
            <w:tcW w:w="1047" w:type="dxa"/>
          </w:tcPr>
          <w:p w14:paraId="799FABAF"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9/1/2022</w:t>
            </w:r>
          </w:p>
        </w:tc>
        <w:tc>
          <w:tcPr>
            <w:tcW w:w="1857" w:type="dxa"/>
          </w:tcPr>
          <w:p w14:paraId="7D8A569A"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5245 Chemistry: Content Knowledge</w:t>
            </w:r>
          </w:p>
        </w:tc>
        <w:tc>
          <w:tcPr>
            <w:tcW w:w="1377" w:type="dxa"/>
          </w:tcPr>
          <w:p w14:paraId="3F293FDE" w14:textId="77777777" w:rsidR="00CC34EF" w:rsidRPr="00EB3315" w:rsidRDefault="00CC34EF"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151</w:t>
            </w:r>
          </w:p>
        </w:tc>
        <w:tc>
          <w:tcPr>
            <w:tcW w:w="1678" w:type="dxa"/>
          </w:tcPr>
          <w:p w14:paraId="2C83ED1C"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8/31/2022</w:t>
            </w:r>
          </w:p>
        </w:tc>
        <w:tc>
          <w:tcPr>
            <w:tcW w:w="1346" w:type="dxa"/>
          </w:tcPr>
          <w:p w14:paraId="5C2C0D42"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8/31/2024</w:t>
            </w:r>
          </w:p>
        </w:tc>
      </w:tr>
      <w:tr w:rsidR="00CC34EF" w:rsidRPr="00EB3315" w14:paraId="4B413F57"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6ADCB3E3" w14:textId="77777777" w:rsidR="00CC34EF" w:rsidRPr="00EB3315" w:rsidRDefault="00CC34EF" w:rsidP="00D800FA">
            <w:pPr>
              <w:ind w:left="19"/>
              <w:jc w:val="both"/>
              <w:rPr>
                <w:sz w:val="19"/>
                <w:szCs w:val="19"/>
              </w:rPr>
            </w:pPr>
            <w:r w:rsidRPr="00EB3315">
              <w:rPr>
                <w:sz w:val="19"/>
                <w:szCs w:val="19"/>
              </w:rPr>
              <w:t>5266 Physics</w:t>
            </w:r>
          </w:p>
        </w:tc>
        <w:tc>
          <w:tcPr>
            <w:tcW w:w="1016" w:type="dxa"/>
          </w:tcPr>
          <w:p w14:paraId="2FEDFC62" w14:textId="77777777" w:rsidR="00CC34EF" w:rsidRPr="00EB3315" w:rsidRDefault="00CC34EF" w:rsidP="00D800FA">
            <w:pPr>
              <w:ind w:left="14"/>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140</w:t>
            </w:r>
          </w:p>
        </w:tc>
        <w:tc>
          <w:tcPr>
            <w:tcW w:w="1047" w:type="dxa"/>
          </w:tcPr>
          <w:p w14:paraId="57F80B40"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9/1/2022</w:t>
            </w:r>
          </w:p>
        </w:tc>
        <w:tc>
          <w:tcPr>
            <w:tcW w:w="1857" w:type="dxa"/>
          </w:tcPr>
          <w:p w14:paraId="61D4734F"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5265 Physics: Content Knowledge</w:t>
            </w:r>
          </w:p>
        </w:tc>
        <w:tc>
          <w:tcPr>
            <w:tcW w:w="1377" w:type="dxa"/>
          </w:tcPr>
          <w:p w14:paraId="2E588E78" w14:textId="77777777" w:rsidR="00CC34EF" w:rsidRPr="00EB3315" w:rsidRDefault="00CC34EF"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139</w:t>
            </w:r>
          </w:p>
        </w:tc>
        <w:tc>
          <w:tcPr>
            <w:tcW w:w="1678" w:type="dxa"/>
          </w:tcPr>
          <w:p w14:paraId="165E533C"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8/31/2022</w:t>
            </w:r>
          </w:p>
        </w:tc>
        <w:tc>
          <w:tcPr>
            <w:tcW w:w="1346" w:type="dxa"/>
          </w:tcPr>
          <w:p w14:paraId="3BABDCC5"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8/31/2024</w:t>
            </w:r>
          </w:p>
        </w:tc>
      </w:tr>
      <w:tr w:rsidR="00CC34EF" w:rsidRPr="00EB3315" w14:paraId="18024DEB"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2127DB47" w14:textId="77777777" w:rsidR="00CC34EF" w:rsidRPr="00EB3315" w:rsidRDefault="00CC34EF" w:rsidP="00D800FA">
            <w:pPr>
              <w:ind w:left="19"/>
              <w:jc w:val="both"/>
              <w:rPr>
                <w:b w:val="0"/>
                <w:bCs w:val="0"/>
                <w:sz w:val="19"/>
                <w:szCs w:val="19"/>
              </w:rPr>
            </w:pPr>
            <w:r w:rsidRPr="00EB3315">
              <w:rPr>
                <w:sz w:val="19"/>
                <w:szCs w:val="19"/>
              </w:rPr>
              <w:lastRenderedPageBreak/>
              <w:t xml:space="preserve">5422 </w:t>
            </w:r>
          </w:p>
          <w:p w14:paraId="1113F123" w14:textId="77777777" w:rsidR="00CC34EF" w:rsidRPr="00EB3315" w:rsidRDefault="00CC34EF" w:rsidP="00D800FA">
            <w:pPr>
              <w:ind w:left="19"/>
              <w:jc w:val="both"/>
              <w:rPr>
                <w:sz w:val="19"/>
                <w:szCs w:val="19"/>
              </w:rPr>
            </w:pPr>
            <w:r w:rsidRPr="00EB3315">
              <w:rPr>
                <w:sz w:val="19"/>
                <w:szCs w:val="19"/>
              </w:rPr>
              <w:t>School Counselor</w:t>
            </w:r>
          </w:p>
        </w:tc>
        <w:tc>
          <w:tcPr>
            <w:tcW w:w="1016" w:type="dxa"/>
          </w:tcPr>
          <w:p w14:paraId="451683FC" w14:textId="77777777" w:rsidR="00CC34EF" w:rsidRPr="00EB3315" w:rsidRDefault="00CC34EF" w:rsidP="00D800FA">
            <w:pPr>
              <w:ind w:left="14"/>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153</w:t>
            </w:r>
          </w:p>
        </w:tc>
        <w:tc>
          <w:tcPr>
            <w:tcW w:w="1047" w:type="dxa"/>
          </w:tcPr>
          <w:p w14:paraId="0BD24433"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9/1/2022</w:t>
            </w:r>
          </w:p>
        </w:tc>
        <w:tc>
          <w:tcPr>
            <w:tcW w:w="1857" w:type="dxa"/>
          </w:tcPr>
          <w:p w14:paraId="1C8F105A"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5421 Professional School Counselor</w:t>
            </w:r>
          </w:p>
        </w:tc>
        <w:tc>
          <w:tcPr>
            <w:tcW w:w="1377" w:type="dxa"/>
          </w:tcPr>
          <w:p w14:paraId="37730C89" w14:textId="77777777" w:rsidR="00CC34EF" w:rsidRPr="00EB3315" w:rsidRDefault="00CC34EF"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156</w:t>
            </w:r>
          </w:p>
        </w:tc>
        <w:tc>
          <w:tcPr>
            <w:tcW w:w="1678" w:type="dxa"/>
          </w:tcPr>
          <w:p w14:paraId="53B4B451"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8/31/2022</w:t>
            </w:r>
          </w:p>
        </w:tc>
        <w:tc>
          <w:tcPr>
            <w:tcW w:w="1346" w:type="dxa"/>
          </w:tcPr>
          <w:p w14:paraId="56766B61"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8/31/2024</w:t>
            </w:r>
          </w:p>
        </w:tc>
      </w:tr>
      <w:tr w:rsidR="00CC34EF" w:rsidRPr="00EB3315" w14:paraId="32949A95"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2B73F681" w14:textId="77777777" w:rsidR="00CC34EF" w:rsidRPr="00EB3315" w:rsidRDefault="00CC34EF" w:rsidP="00D800FA">
            <w:pPr>
              <w:ind w:left="19"/>
              <w:jc w:val="both"/>
              <w:rPr>
                <w:b w:val="0"/>
                <w:bCs w:val="0"/>
                <w:sz w:val="19"/>
                <w:szCs w:val="19"/>
              </w:rPr>
            </w:pPr>
            <w:r w:rsidRPr="00EB3315">
              <w:rPr>
                <w:sz w:val="19"/>
                <w:szCs w:val="19"/>
              </w:rPr>
              <w:t xml:space="preserve">5312 </w:t>
            </w:r>
          </w:p>
          <w:p w14:paraId="1AC48D4E" w14:textId="77777777" w:rsidR="00CC34EF" w:rsidRPr="00EB3315" w:rsidRDefault="00CC34EF" w:rsidP="00D800FA">
            <w:pPr>
              <w:ind w:left="19"/>
              <w:jc w:val="both"/>
              <w:rPr>
                <w:sz w:val="19"/>
                <w:szCs w:val="19"/>
              </w:rPr>
            </w:pPr>
            <w:r w:rsidRPr="00EB3315">
              <w:rPr>
                <w:sz w:val="19"/>
                <w:szCs w:val="19"/>
              </w:rPr>
              <w:t>School Librarian</w:t>
            </w:r>
          </w:p>
        </w:tc>
        <w:tc>
          <w:tcPr>
            <w:tcW w:w="1016" w:type="dxa"/>
          </w:tcPr>
          <w:p w14:paraId="016DA608" w14:textId="77777777" w:rsidR="00CC34EF" w:rsidRPr="00EB3315" w:rsidRDefault="00CC34EF" w:rsidP="00D800FA">
            <w:pPr>
              <w:ind w:left="14"/>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149</w:t>
            </w:r>
          </w:p>
        </w:tc>
        <w:tc>
          <w:tcPr>
            <w:tcW w:w="1047" w:type="dxa"/>
          </w:tcPr>
          <w:p w14:paraId="66873953"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9/1/2022</w:t>
            </w:r>
          </w:p>
        </w:tc>
        <w:tc>
          <w:tcPr>
            <w:tcW w:w="1857" w:type="dxa"/>
          </w:tcPr>
          <w:p w14:paraId="6CAF1CBD"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5311 Library Media Specialist</w:t>
            </w:r>
          </w:p>
        </w:tc>
        <w:tc>
          <w:tcPr>
            <w:tcW w:w="1377" w:type="dxa"/>
          </w:tcPr>
          <w:p w14:paraId="14EE6012" w14:textId="77777777" w:rsidR="00CC34EF" w:rsidRPr="00EB3315" w:rsidRDefault="00CC34EF"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143</w:t>
            </w:r>
          </w:p>
        </w:tc>
        <w:tc>
          <w:tcPr>
            <w:tcW w:w="1678" w:type="dxa"/>
          </w:tcPr>
          <w:p w14:paraId="17E84B1D"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8/31/2022</w:t>
            </w:r>
          </w:p>
        </w:tc>
        <w:tc>
          <w:tcPr>
            <w:tcW w:w="1346" w:type="dxa"/>
          </w:tcPr>
          <w:p w14:paraId="45965055"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8/31/2024</w:t>
            </w:r>
          </w:p>
        </w:tc>
      </w:tr>
      <w:tr w:rsidR="00CC34EF" w:rsidRPr="00EB3315" w14:paraId="672FF569"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09FB0778" w14:textId="77777777" w:rsidR="00CC34EF" w:rsidRPr="00EB3315" w:rsidRDefault="00CC34EF" w:rsidP="00D800FA">
            <w:pPr>
              <w:ind w:left="19"/>
              <w:jc w:val="both"/>
              <w:rPr>
                <w:sz w:val="19"/>
                <w:szCs w:val="19"/>
              </w:rPr>
            </w:pPr>
            <w:r w:rsidRPr="00EB3315">
              <w:rPr>
                <w:sz w:val="19"/>
                <w:szCs w:val="19"/>
              </w:rPr>
              <w:t>5403 School Psychologist</w:t>
            </w:r>
          </w:p>
        </w:tc>
        <w:tc>
          <w:tcPr>
            <w:tcW w:w="1016" w:type="dxa"/>
          </w:tcPr>
          <w:p w14:paraId="7E5A490D" w14:textId="77777777" w:rsidR="00CC34EF" w:rsidRPr="00EB3315" w:rsidRDefault="00CC34EF" w:rsidP="00D800FA">
            <w:pPr>
              <w:ind w:left="14"/>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148</w:t>
            </w:r>
          </w:p>
        </w:tc>
        <w:tc>
          <w:tcPr>
            <w:tcW w:w="1047" w:type="dxa"/>
          </w:tcPr>
          <w:p w14:paraId="68B17C58"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9/1/2022</w:t>
            </w:r>
          </w:p>
        </w:tc>
        <w:tc>
          <w:tcPr>
            <w:tcW w:w="1857" w:type="dxa"/>
          </w:tcPr>
          <w:p w14:paraId="7BFC2949"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5402 School Psychologist</w:t>
            </w:r>
          </w:p>
        </w:tc>
        <w:tc>
          <w:tcPr>
            <w:tcW w:w="1377" w:type="dxa"/>
          </w:tcPr>
          <w:p w14:paraId="13C8D640" w14:textId="77777777" w:rsidR="00CC34EF" w:rsidRPr="00EB3315" w:rsidRDefault="00CC34EF"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147</w:t>
            </w:r>
          </w:p>
        </w:tc>
        <w:tc>
          <w:tcPr>
            <w:tcW w:w="1678" w:type="dxa"/>
          </w:tcPr>
          <w:p w14:paraId="1AD00B20"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8/31/2022</w:t>
            </w:r>
          </w:p>
        </w:tc>
        <w:tc>
          <w:tcPr>
            <w:tcW w:w="1346" w:type="dxa"/>
          </w:tcPr>
          <w:p w14:paraId="3A47951B"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8/31/2024</w:t>
            </w:r>
          </w:p>
        </w:tc>
      </w:tr>
      <w:tr w:rsidR="00CC34EF" w:rsidRPr="00EB3315" w14:paraId="2D7ECE8F"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35E6BDB9" w14:textId="77777777" w:rsidR="00CC34EF" w:rsidRPr="00EB3315" w:rsidRDefault="00CC34EF" w:rsidP="00D800FA">
            <w:pPr>
              <w:ind w:left="19"/>
              <w:jc w:val="both"/>
              <w:rPr>
                <w:b w:val="0"/>
                <w:bCs w:val="0"/>
                <w:sz w:val="19"/>
                <w:szCs w:val="19"/>
              </w:rPr>
            </w:pPr>
            <w:r w:rsidRPr="00EB3315">
              <w:rPr>
                <w:sz w:val="19"/>
                <w:szCs w:val="19"/>
              </w:rPr>
              <w:t>190</w:t>
            </w:r>
          </w:p>
          <w:p w14:paraId="7009305B" w14:textId="77777777" w:rsidR="00CC34EF" w:rsidRPr="00EB3315" w:rsidRDefault="00CC34EF" w:rsidP="00D800FA">
            <w:pPr>
              <w:ind w:left="19"/>
              <w:jc w:val="both"/>
              <w:rPr>
                <w:sz w:val="19"/>
                <w:szCs w:val="19"/>
              </w:rPr>
            </w:pPr>
            <w:r w:rsidRPr="00EB3315">
              <w:rPr>
                <w:sz w:val="19"/>
                <w:szCs w:val="19"/>
              </w:rPr>
              <w:t>Foundations of Reading</w:t>
            </w:r>
          </w:p>
        </w:tc>
        <w:tc>
          <w:tcPr>
            <w:tcW w:w="1016" w:type="dxa"/>
          </w:tcPr>
          <w:p w14:paraId="2B90FE35" w14:textId="77777777" w:rsidR="00CC34EF" w:rsidRPr="00EB3315" w:rsidRDefault="00CC34EF" w:rsidP="00D800FA">
            <w:pPr>
              <w:ind w:left="14"/>
              <w:jc w:val="center"/>
              <w:cnfStyle w:val="000000000000" w:firstRow="0" w:lastRow="0" w:firstColumn="0" w:lastColumn="0" w:oddVBand="0" w:evenVBand="0" w:oddHBand="0" w:evenHBand="0" w:firstRowFirstColumn="0" w:firstRowLastColumn="0" w:lastRowFirstColumn="0" w:lastRowLastColumn="0"/>
              <w:rPr>
                <w:sz w:val="19"/>
                <w:szCs w:val="19"/>
              </w:rPr>
            </w:pPr>
            <w:r w:rsidRPr="00EB3315">
              <w:rPr>
                <w:rFonts w:eastAsia="Calibri"/>
                <w:sz w:val="19"/>
                <w:szCs w:val="19"/>
              </w:rPr>
              <w:t>233</w:t>
            </w:r>
          </w:p>
        </w:tc>
        <w:tc>
          <w:tcPr>
            <w:tcW w:w="1047" w:type="dxa"/>
          </w:tcPr>
          <w:p w14:paraId="74750780"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9/1/2021</w:t>
            </w:r>
          </w:p>
        </w:tc>
        <w:tc>
          <w:tcPr>
            <w:tcW w:w="1857" w:type="dxa"/>
          </w:tcPr>
          <w:p w14:paraId="48ADA7F2"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090</w:t>
            </w:r>
          </w:p>
          <w:p w14:paraId="4910BEDD" w14:textId="77777777" w:rsidR="00CC34EF" w:rsidRPr="00EB3315" w:rsidRDefault="00CC34EF"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Foundations of Reading</w:t>
            </w:r>
          </w:p>
        </w:tc>
        <w:tc>
          <w:tcPr>
            <w:tcW w:w="1377" w:type="dxa"/>
          </w:tcPr>
          <w:p w14:paraId="2276F6DC" w14:textId="77777777" w:rsidR="00CC34EF" w:rsidRPr="00EB3315" w:rsidRDefault="00CC34EF"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229</w:t>
            </w:r>
          </w:p>
        </w:tc>
        <w:tc>
          <w:tcPr>
            <w:tcW w:w="1678" w:type="dxa"/>
          </w:tcPr>
          <w:p w14:paraId="48E90FD7"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8/31/2021</w:t>
            </w:r>
          </w:p>
        </w:tc>
        <w:tc>
          <w:tcPr>
            <w:tcW w:w="1346" w:type="dxa"/>
          </w:tcPr>
          <w:p w14:paraId="3011949B"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8/31/2023</w:t>
            </w:r>
          </w:p>
        </w:tc>
      </w:tr>
      <w:tr w:rsidR="00CC34EF" w:rsidRPr="00EB3315" w14:paraId="2561D0F8"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74C70C07" w14:textId="77777777" w:rsidR="00CC34EF" w:rsidRPr="00EB3315" w:rsidRDefault="00CC34EF" w:rsidP="00D800FA">
            <w:pPr>
              <w:ind w:left="19"/>
              <w:jc w:val="both"/>
              <w:rPr>
                <w:b w:val="0"/>
                <w:bCs w:val="0"/>
                <w:sz w:val="19"/>
                <w:szCs w:val="19"/>
              </w:rPr>
            </w:pPr>
            <w:r w:rsidRPr="00EB3315">
              <w:rPr>
                <w:sz w:val="19"/>
                <w:szCs w:val="19"/>
              </w:rPr>
              <w:t>5343</w:t>
            </w:r>
          </w:p>
          <w:p w14:paraId="13255EB5" w14:textId="77777777" w:rsidR="00CC34EF" w:rsidRPr="00EB3315" w:rsidRDefault="00CC34EF" w:rsidP="00D800FA">
            <w:pPr>
              <w:ind w:left="19"/>
              <w:jc w:val="both"/>
              <w:rPr>
                <w:sz w:val="19"/>
                <w:szCs w:val="19"/>
              </w:rPr>
            </w:pPr>
            <w:r w:rsidRPr="00EB3315">
              <w:rPr>
                <w:sz w:val="19"/>
                <w:szCs w:val="19"/>
              </w:rPr>
              <w:t>Audiology</w:t>
            </w:r>
          </w:p>
        </w:tc>
        <w:tc>
          <w:tcPr>
            <w:tcW w:w="1016" w:type="dxa"/>
          </w:tcPr>
          <w:p w14:paraId="1BAF0A77" w14:textId="77777777" w:rsidR="00CC34EF" w:rsidRPr="00EB3315" w:rsidRDefault="00CC34EF" w:rsidP="00D800FA">
            <w:pPr>
              <w:ind w:left="14"/>
              <w:jc w:val="center"/>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156</w:t>
            </w:r>
          </w:p>
        </w:tc>
        <w:tc>
          <w:tcPr>
            <w:tcW w:w="1047" w:type="dxa"/>
          </w:tcPr>
          <w:p w14:paraId="2531405D"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9/1/2021</w:t>
            </w:r>
          </w:p>
        </w:tc>
        <w:tc>
          <w:tcPr>
            <w:tcW w:w="1857" w:type="dxa"/>
          </w:tcPr>
          <w:p w14:paraId="6D7EEE0C" w14:textId="77777777" w:rsidR="00CC34EF" w:rsidRPr="00EB3315" w:rsidRDefault="00CC34EF"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5342</w:t>
            </w:r>
          </w:p>
          <w:p w14:paraId="397F4064" w14:textId="77777777" w:rsidR="00CC34EF" w:rsidRPr="00EB3315" w:rsidRDefault="00CC34EF"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Audiology</w:t>
            </w:r>
          </w:p>
        </w:tc>
        <w:tc>
          <w:tcPr>
            <w:tcW w:w="1377" w:type="dxa"/>
          </w:tcPr>
          <w:p w14:paraId="61D603E2" w14:textId="77777777" w:rsidR="00CC34EF" w:rsidRPr="00EB3315" w:rsidRDefault="00CC34EF"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170</w:t>
            </w:r>
          </w:p>
        </w:tc>
        <w:tc>
          <w:tcPr>
            <w:tcW w:w="1678" w:type="dxa"/>
          </w:tcPr>
          <w:p w14:paraId="6A5FE0D9"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8/31/2021</w:t>
            </w:r>
          </w:p>
        </w:tc>
        <w:tc>
          <w:tcPr>
            <w:tcW w:w="1346" w:type="dxa"/>
          </w:tcPr>
          <w:p w14:paraId="7B41C64F"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8/31/2023</w:t>
            </w:r>
          </w:p>
        </w:tc>
      </w:tr>
      <w:tr w:rsidR="00CC34EF" w:rsidRPr="00EB3315" w14:paraId="31174C93"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349A6EC5" w14:textId="77777777" w:rsidR="00CC34EF" w:rsidRPr="00EB3315" w:rsidRDefault="00CC34EF" w:rsidP="00D800FA">
            <w:pPr>
              <w:ind w:left="19"/>
              <w:jc w:val="both"/>
              <w:rPr>
                <w:b w:val="0"/>
                <w:bCs w:val="0"/>
                <w:sz w:val="19"/>
                <w:szCs w:val="19"/>
              </w:rPr>
            </w:pPr>
            <w:r w:rsidRPr="00EB3315">
              <w:rPr>
                <w:sz w:val="19"/>
                <w:szCs w:val="19"/>
              </w:rPr>
              <w:t>5165</w:t>
            </w:r>
          </w:p>
          <w:p w14:paraId="239849A5" w14:textId="77777777" w:rsidR="00CC34EF" w:rsidRPr="00EB3315" w:rsidRDefault="00CC34EF" w:rsidP="00D800FA">
            <w:pPr>
              <w:ind w:left="19"/>
              <w:jc w:val="both"/>
              <w:rPr>
                <w:sz w:val="19"/>
                <w:szCs w:val="19"/>
              </w:rPr>
            </w:pPr>
            <w:r w:rsidRPr="00EB3315">
              <w:rPr>
                <w:sz w:val="19"/>
                <w:szCs w:val="19"/>
              </w:rPr>
              <w:t>Mathematics</w:t>
            </w:r>
          </w:p>
        </w:tc>
        <w:tc>
          <w:tcPr>
            <w:tcW w:w="1016" w:type="dxa"/>
          </w:tcPr>
          <w:p w14:paraId="244DFCC2" w14:textId="77777777" w:rsidR="00CC34EF" w:rsidRPr="00EB3315" w:rsidRDefault="00CC34EF" w:rsidP="00D800FA">
            <w:pPr>
              <w:ind w:left="14"/>
              <w:jc w:val="center"/>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152</w:t>
            </w:r>
          </w:p>
        </w:tc>
        <w:tc>
          <w:tcPr>
            <w:tcW w:w="1047" w:type="dxa"/>
          </w:tcPr>
          <w:p w14:paraId="5EE672B2"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9/1/2021</w:t>
            </w:r>
          </w:p>
        </w:tc>
        <w:tc>
          <w:tcPr>
            <w:tcW w:w="1857" w:type="dxa"/>
          </w:tcPr>
          <w:p w14:paraId="49CAF6CC" w14:textId="77777777" w:rsidR="00CC34EF" w:rsidRPr="00EB3315" w:rsidRDefault="00CC34EF"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5161</w:t>
            </w:r>
          </w:p>
          <w:p w14:paraId="0A6ACBAD" w14:textId="77777777" w:rsidR="00CC34EF" w:rsidRPr="00EB3315" w:rsidRDefault="00CC34EF"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Mathematics</w:t>
            </w:r>
          </w:p>
        </w:tc>
        <w:tc>
          <w:tcPr>
            <w:tcW w:w="1377" w:type="dxa"/>
          </w:tcPr>
          <w:p w14:paraId="3E145DFA" w14:textId="77777777" w:rsidR="00CC34EF" w:rsidRPr="00EB3315" w:rsidRDefault="00CC34EF"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152</w:t>
            </w:r>
          </w:p>
        </w:tc>
        <w:tc>
          <w:tcPr>
            <w:tcW w:w="1678" w:type="dxa"/>
          </w:tcPr>
          <w:p w14:paraId="2E660727"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8/31/2021</w:t>
            </w:r>
          </w:p>
        </w:tc>
        <w:tc>
          <w:tcPr>
            <w:tcW w:w="1346" w:type="dxa"/>
          </w:tcPr>
          <w:p w14:paraId="1B2D3A03"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8/31/2023</w:t>
            </w:r>
          </w:p>
        </w:tc>
      </w:tr>
      <w:tr w:rsidR="00CC34EF" w:rsidRPr="00EB3315" w14:paraId="2980F5F3"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65E161D1" w14:textId="77777777" w:rsidR="00CC34EF" w:rsidRPr="00EB3315" w:rsidRDefault="00CC34EF" w:rsidP="00D800FA">
            <w:pPr>
              <w:ind w:left="19"/>
              <w:jc w:val="both"/>
              <w:rPr>
                <w:b w:val="0"/>
                <w:bCs w:val="0"/>
                <w:sz w:val="19"/>
                <w:szCs w:val="19"/>
              </w:rPr>
            </w:pPr>
            <w:r w:rsidRPr="00EB3315">
              <w:rPr>
                <w:sz w:val="19"/>
                <w:szCs w:val="19"/>
              </w:rPr>
              <w:t>5164</w:t>
            </w:r>
          </w:p>
          <w:p w14:paraId="12727488" w14:textId="77777777" w:rsidR="00CC34EF" w:rsidRPr="00EB3315" w:rsidRDefault="00CC34EF" w:rsidP="00D800FA">
            <w:pPr>
              <w:ind w:left="19"/>
              <w:jc w:val="both"/>
              <w:rPr>
                <w:sz w:val="19"/>
                <w:szCs w:val="19"/>
              </w:rPr>
            </w:pPr>
            <w:r w:rsidRPr="00EB3315">
              <w:rPr>
                <w:sz w:val="19"/>
                <w:szCs w:val="19"/>
              </w:rPr>
              <w:t>Middle School Mathematics</w:t>
            </w:r>
          </w:p>
        </w:tc>
        <w:tc>
          <w:tcPr>
            <w:tcW w:w="1016" w:type="dxa"/>
          </w:tcPr>
          <w:p w14:paraId="4BED4492" w14:textId="77777777" w:rsidR="00CC34EF" w:rsidRPr="00EB3315" w:rsidRDefault="00CC34EF" w:rsidP="00D800FA">
            <w:pPr>
              <w:ind w:left="14"/>
              <w:jc w:val="center"/>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150</w:t>
            </w:r>
          </w:p>
        </w:tc>
        <w:tc>
          <w:tcPr>
            <w:tcW w:w="1047" w:type="dxa"/>
          </w:tcPr>
          <w:p w14:paraId="686C7399"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9/1/2021</w:t>
            </w:r>
          </w:p>
        </w:tc>
        <w:tc>
          <w:tcPr>
            <w:tcW w:w="1857" w:type="dxa"/>
          </w:tcPr>
          <w:p w14:paraId="239B9744" w14:textId="77777777" w:rsidR="00CC34EF" w:rsidRPr="00EB3315" w:rsidRDefault="00CC34EF"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5169</w:t>
            </w:r>
          </w:p>
          <w:p w14:paraId="2306C7A6" w14:textId="77777777" w:rsidR="00CC34EF" w:rsidRPr="00EB3315" w:rsidRDefault="00CC34EF"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Middle School Mathematics</w:t>
            </w:r>
          </w:p>
        </w:tc>
        <w:tc>
          <w:tcPr>
            <w:tcW w:w="1377" w:type="dxa"/>
          </w:tcPr>
          <w:p w14:paraId="5625EAC5" w14:textId="77777777" w:rsidR="00CC34EF" w:rsidRPr="00EB3315" w:rsidRDefault="00CC34EF"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165</w:t>
            </w:r>
          </w:p>
        </w:tc>
        <w:tc>
          <w:tcPr>
            <w:tcW w:w="1678" w:type="dxa"/>
          </w:tcPr>
          <w:p w14:paraId="07AC5BA4"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8/31/2021</w:t>
            </w:r>
          </w:p>
        </w:tc>
        <w:tc>
          <w:tcPr>
            <w:tcW w:w="1346" w:type="dxa"/>
          </w:tcPr>
          <w:p w14:paraId="7A444E68"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8/31/2023</w:t>
            </w:r>
          </w:p>
        </w:tc>
      </w:tr>
      <w:tr w:rsidR="00CC34EF" w:rsidRPr="00EB3315" w14:paraId="6BBEAEA8"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53684304" w14:textId="77777777" w:rsidR="00CC34EF" w:rsidRPr="00EB3315" w:rsidRDefault="00CC34EF" w:rsidP="00D800FA">
            <w:pPr>
              <w:ind w:left="19"/>
              <w:jc w:val="both"/>
              <w:rPr>
                <w:b w:val="0"/>
                <w:bCs w:val="0"/>
                <w:sz w:val="19"/>
                <w:szCs w:val="19"/>
              </w:rPr>
            </w:pPr>
            <w:r w:rsidRPr="00EB3315">
              <w:rPr>
                <w:sz w:val="19"/>
                <w:szCs w:val="19"/>
              </w:rPr>
              <w:t>5442</w:t>
            </w:r>
          </w:p>
          <w:p w14:paraId="61DFE531" w14:textId="77777777" w:rsidR="00CC34EF" w:rsidRPr="00EB3315" w:rsidRDefault="00CC34EF" w:rsidP="00D800FA">
            <w:pPr>
              <w:ind w:left="19"/>
              <w:jc w:val="both"/>
              <w:rPr>
                <w:sz w:val="19"/>
                <w:szCs w:val="19"/>
              </w:rPr>
            </w:pPr>
            <w:r w:rsidRPr="00EB3315">
              <w:rPr>
                <w:sz w:val="19"/>
                <w:szCs w:val="19"/>
              </w:rPr>
              <w:t>Middle School Science</w:t>
            </w:r>
          </w:p>
        </w:tc>
        <w:tc>
          <w:tcPr>
            <w:tcW w:w="1016" w:type="dxa"/>
          </w:tcPr>
          <w:p w14:paraId="6568627D" w14:textId="77777777" w:rsidR="00CC34EF" w:rsidRPr="00EB3315" w:rsidRDefault="00CC34EF" w:rsidP="00D800FA">
            <w:pPr>
              <w:ind w:left="14"/>
              <w:jc w:val="center"/>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147</w:t>
            </w:r>
          </w:p>
        </w:tc>
        <w:tc>
          <w:tcPr>
            <w:tcW w:w="1047" w:type="dxa"/>
          </w:tcPr>
          <w:p w14:paraId="70973F82"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9/1/2021</w:t>
            </w:r>
          </w:p>
        </w:tc>
        <w:tc>
          <w:tcPr>
            <w:tcW w:w="1857" w:type="dxa"/>
          </w:tcPr>
          <w:p w14:paraId="756C3FDB" w14:textId="77777777" w:rsidR="00CC34EF" w:rsidRPr="00EB3315" w:rsidRDefault="00CC34EF"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5440</w:t>
            </w:r>
          </w:p>
          <w:p w14:paraId="54DAA879" w14:textId="77777777" w:rsidR="00CC34EF" w:rsidRPr="00EB3315" w:rsidRDefault="00CC34EF"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Middle School Science</w:t>
            </w:r>
          </w:p>
        </w:tc>
        <w:tc>
          <w:tcPr>
            <w:tcW w:w="1377" w:type="dxa"/>
          </w:tcPr>
          <w:p w14:paraId="637E03CB" w14:textId="77777777" w:rsidR="00CC34EF" w:rsidRPr="00EB3315" w:rsidRDefault="00CC34EF"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150</w:t>
            </w:r>
          </w:p>
        </w:tc>
        <w:tc>
          <w:tcPr>
            <w:tcW w:w="1678" w:type="dxa"/>
          </w:tcPr>
          <w:p w14:paraId="74647AC7"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8/31/2021</w:t>
            </w:r>
          </w:p>
        </w:tc>
        <w:tc>
          <w:tcPr>
            <w:tcW w:w="1346" w:type="dxa"/>
          </w:tcPr>
          <w:p w14:paraId="4DC7240C"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8/31/2023</w:t>
            </w:r>
          </w:p>
        </w:tc>
      </w:tr>
      <w:tr w:rsidR="00CC34EF" w:rsidRPr="00EB3315" w14:paraId="638D5B97"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0D3F5C1E" w14:textId="77777777" w:rsidR="00CC34EF" w:rsidRPr="00EB3315" w:rsidRDefault="00CC34EF" w:rsidP="00D800FA">
            <w:pPr>
              <w:ind w:left="19"/>
              <w:jc w:val="both"/>
              <w:rPr>
                <w:rFonts w:eastAsia="Calibri"/>
                <w:sz w:val="19"/>
                <w:szCs w:val="19"/>
              </w:rPr>
            </w:pPr>
            <w:r w:rsidRPr="00EB3315">
              <w:rPr>
                <w:sz w:val="19"/>
                <w:szCs w:val="19"/>
              </w:rPr>
              <w:t>5733</w:t>
            </w:r>
          </w:p>
          <w:p w14:paraId="52BDB2C1" w14:textId="77777777" w:rsidR="00CC34EF" w:rsidRPr="00EB3315" w:rsidRDefault="00CC34EF" w:rsidP="00D800FA">
            <w:pPr>
              <w:ind w:left="19"/>
              <w:jc w:val="both"/>
              <w:rPr>
                <w:rFonts w:eastAsia="Calibri"/>
                <w:sz w:val="19"/>
                <w:szCs w:val="19"/>
              </w:rPr>
            </w:pPr>
            <w:r w:rsidRPr="00EB3315">
              <w:rPr>
                <w:rFonts w:eastAsia="Calibri"/>
                <w:i/>
                <w:sz w:val="19"/>
                <w:szCs w:val="19"/>
              </w:rPr>
              <w:t>Praxis Core:</w:t>
            </w:r>
            <w:r w:rsidRPr="00EB3315">
              <w:rPr>
                <w:rFonts w:eastAsia="Calibri"/>
                <w:sz w:val="19"/>
                <w:szCs w:val="19"/>
              </w:rPr>
              <w:t xml:space="preserve"> Mathematics</w:t>
            </w:r>
          </w:p>
        </w:tc>
        <w:tc>
          <w:tcPr>
            <w:tcW w:w="1016" w:type="dxa"/>
          </w:tcPr>
          <w:p w14:paraId="527F775F" w14:textId="77777777" w:rsidR="00CC34EF" w:rsidRPr="00EB3315" w:rsidRDefault="00CC34EF" w:rsidP="00D800FA">
            <w:pPr>
              <w:ind w:left="14"/>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130</w:t>
            </w:r>
          </w:p>
        </w:tc>
        <w:tc>
          <w:tcPr>
            <w:tcW w:w="1047" w:type="dxa"/>
          </w:tcPr>
          <w:p w14:paraId="7F134881"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sz w:val="19"/>
                <w:szCs w:val="19"/>
              </w:rPr>
              <w:t>9/1/2019</w:t>
            </w:r>
          </w:p>
        </w:tc>
        <w:tc>
          <w:tcPr>
            <w:tcW w:w="1857" w:type="dxa"/>
          </w:tcPr>
          <w:p w14:paraId="21D18AA1"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sz w:val="19"/>
                <w:szCs w:val="19"/>
              </w:rPr>
              <w:t>5732</w:t>
            </w:r>
          </w:p>
          <w:p w14:paraId="7EC00F70" w14:textId="77777777" w:rsidR="00CC34EF" w:rsidRPr="00EB3315" w:rsidRDefault="00CC34EF" w:rsidP="00D800FA">
            <w:pPr>
              <w:ind w:left="21"/>
              <w:jc w:val="both"/>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i/>
                <w:sz w:val="19"/>
                <w:szCs w:val="19"/>
              </w:rPr>
              <w:t>Praxis Core:</w:t>
            </w:r>
            <w:r w:rsidRPr="00EB3315">
              <w:rPr>
                <w:rFonts w:eastAsia="Calibri"/>
                <w:sz w:val="19"/>
                <w:szCs w:val="19"/>
              </w:rPr>
              <w:t xml:space="preserve"> Mathematics </w:t>
            </w:r>
          </w:p>
        </w:tc>
        <w:tc>
          <w:tcPr>
            <w:tcW w:w="1377" w:type="dxa"/>
          </w:tcPr>
          <w:p w14:paraId="291D2A6F" w14:textId="77777777" w:rsidR="00CC34EF" w:rsidRPr="00EB3315" w:rsidRDefault="00CC34EF"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150</w:t>
            </w:r>
          </w:p>
        </w:tc>
        <w:tc>
          <w:tcPr>
            <w:tcW w:w="1678" w:type="dxa"/>
          </w:tcPr>
          <w:p w14:paraId="5EF1A9C8"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sz w:val="19"/>
                <w:szCs w:val="19"/>
              </w:rPr>
              <w:t>8/31/2019</w:t>
            </w:r>
          </w:p>
        </w:tc>
        <w:tc>
          <w:tcPr>
            <w:tcW w:w="1346" w:type="dxa"/>
          </w:tcPr>
          <w:p w14:paraId="780B461A"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sz w:val="19"/>
                <w:szCs w:val="19"/>
              </w:rPr>
              <w:t>8/31/2021</w:t>
            </w:r>
          </w:p>
        </w:tc>
      </w:tr>
      <w:tr w:rsidR="00CC34EF" w:rsidRPr="00EB3315" w14:paraId="734060FA"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40FF8B58" w14:textId="77777777" w:rsidR="00CC34EF" w:rsidRPr="00EB3315" w:rsidRDefault="00CC34EF" w:rsidP="00D800FA">
            <w:pPr>
              <w:ind w:left="19"/>
              <w:jc w:val="both"/>
              <w:rPr>
                <w:b w:val="0"/>
                <w:bCs w:val="0"/>
                <w:sz w:val="19"/>
                <w:szCs w:val="19"/>
              </w:rPr>
            </w:pPr>
            <w:r w:rsidRPr="00EB3315">
              <w:rPr>
                <w:sz w:val="19"/>
                <w:szCs w:val="19"/>
              </w:rPr>
              <w:t>5723</w:t>
            </w:r>
          </w:p>
          <w:p w14:paraId="2691807E" w14:textId="77777777" w:rsidR="00CC34EF" w:rsidRPr="00EB3315" w:rsidRDefault="00CC34EF" w:rsidP="00D800FA">
            <w:pPr>
              <w:ind w:left="19"/>
              <w:jc w:val="both"/>
              <w:rPr>
                <w:sz w:val="19"/>
                <w:szCs w:val="19"/>
              </w:rPr>
            </w:pPr>
            <w:r w:rsidRPr="00EB3315">
              <w:rPr>
                <w:i/>
                <w:sz w:val="19"/>
                <w:szCs w:val="19"/>
              </w:rPr>
              <w:t>Praxis Core</w:t>
            </w:r>
            <w:r w:rsidRPr="00EB3315">
              <w:rPr>
                <w:sz w:val="19"/>
                <w:szCs w:val="19"/>
              </w:rPr>
              <w:t xml:space="preserve">: Writing </w:t>
            </w:r>
          </w:p>
        </w:tc>
        <w:tc>
          <w:tcPr>
            <w:tcW w:w="1016" w:type="dxa"/>
          </w:tcPr>
          <w:p w14:paraId="36FB2D3A" w14:textId="77777777" w:rsidR="00CC34EF" w:rsidRPr="00EB3315" w:rsidRDefault="00CC34EF" w:rsidP="00D800FA">
            <w:pPr>
              <w:ind w:left="14"/>
              <w:jc w:val="center"/>
              <w:cnfStyle w:val="000000000000" w:firstRow="0" w:lastRow="0" w:firstColumn="0" w:lastColumn="0" w:oddVBand="0" w:evenVBand="0" w:oddHBand="0" w:evenHBand="0" w:firstRowFirstColumn="0" w:firstRowLastColumn="0" w:lastRowFirstColumn="0" w:lastRowLastColumn="0"/>
              <w:rPr>
                <w:sz w:val="19"/>
                <w:szCs w:val="19"/>
              </w:rPr>
            </w:pPr>
            <w:r w:rsidRPr="00EB3315">
              <w:rPr>
                <w:rFonts w:eastAsia="Calibri"/>
                <w:sz w:val="19"/>
                <w:szCs w:val="19"/>
              </w:rPr>
              <w:t>Test Code Change Only 162</w:t>
            </w:r>
          </w:p>
        </w:tc>
        <w:tc>
          <w:tcPr>
            <w:tcW w:w="1047" w:type="dxa"/>
          </w:tcPr>
          <w:p w14:paraId="5D02E089"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9/1/2019</w:t>
            </w:r>
          </w:p>
        </w:tc>
        <w:tc>
          <w:tcPr>
            <w:tcW w:w="1857" w:type="dxa"/>
          </w:tcPr>
          <w:p w14:paraId="526CD923"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b/>
                <w:bCs/>
                <w:sz w:val="19"/>
                <w:szCs w:val="19"/>
              </w:rPr>
            </w:pPr>
            <w:r w:rsidRPr="00EB3315">
              <w:rPr>
                <w:sz w:val="19"/>
                <w:szCs w:val="19"/>
              </w:rPr>
              <w:t>5722</w:t>
            </w:r>
          </w:p>
          <w:p w14:paraId="34D2E6BD" w14:textId="77777777" w:rsidR="00CC34EF" w:rsidRPr="00EB3315" w:rsidRDefault="00CC34EF"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i/>
                <w:sz w:val="19"/>
                <w:szCs w:val="19"/>
              </w:rPr>
              <w:t>Praxis Core</w:t>
            </w:r>
            <w:r w:rsidRPr="00EB3315">
              <w:rPr>
                <w:sz w:val="19"/>
                <w:szCs w:val="19"/>
              </w:rPr>
              <w:t>: Writing</w:t>
            </w:r>
          </w:p>
        </w:tc>
        <w:tc>
          <w:tcPr>
            <w:tcW w:w="1377" w:type="dxa"/>
          </w:tcPr>
          <w:p w14:paraId="19EA9E07" w14:textId="77777777" w:rsidR="00CC34EF" w:rsidRPr="00EB3315" w:rsidRDefault="00CC34EF"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Test Code Change Only 162</w:t>
            </w:r>
          </w:p>
        </w:tc>
        <w:tc>
          <w:tcPr>
            <w:tcW w:w="1678" w:type="dxa"/>
          </w:tcPr>
          <w:p w14:paraId="58BD4351" w14:textId="77777777" w:rsidR="00CC34EF" w:rsidRPr="00EB3315" w:rsidRDefault="00CC34EF" w:rsidP="00D800FA">
            <w:pPr>
              <w:ind w:left="34"/>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8/31/2019</w:t>
            </w:r>
          </w:p>
          <w:p w14:paraId="6FCC4CEB"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(Test 5723 or Test 5722 Required beginning 9/1/2019)</w:t>
            </w:r>
          </w:p>
        </w:tc>
        <w:tc>
          <w:tcPr>
            <w:tcW w:w="1346" w:type="dxa"/>
          </w:tcPr>
          <w:p w14:paraId="0BAFD30D"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 xml:space="preserve">N/A </w:t>
            </w:r>
          </w:p>
        </w:tc>
      </w:tr>
      <w:tr w:rsidR="00CC34EF" w:rsidRPr="00EB3315" w14:paraId="7459096E"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07D54D10" w14:textId="77777777" w:rsidR="00CC34EF" w:rsidRPr="00EB3315" w:rsidRDefault="00CC34EF" w:rsidP="00D800FA">
            <w:pPr>
              <w:ind w:left="19"/>
              <w:jc w:val="both"/>
              <w:rPr>
                <w:b w:val="0"/>
                <w:bCs w:val="0"/>
                <w:sz w:val="19"/>
                <w:szCs w:val="19"/>
              </w:rPr>
            </w:pPr>
            <w:r w:rsidRPr="00EB3315">
              <w:rPr>
                <w:sz w:val="19"/>
                <w:szCs w:val="19"/>
              </w:rPr>
              <w:t>5713</w:t>
            </w:r>
          </w:p>
          <w:p w14:paraId="1CFA0434" w14:textId="77777777" w:rsidR="00CC34EF" w:rsidRPr="00EB3315" w:rsidRDefault="00CC34EF" w:rsidP="00D800FA">
            <w:pPr>
              <w:ind w:left="19"/>
              <w:jc w:val="both"/>
              <w:rPr>
                <w:sz w:val="19"/>
                <w:szCs w:val="19"/>
              </w:rPr>
            </w:pPr>
            <w:r w:rsidRPr="00EB3315">
              <w:rPr>
                <w:i/>
                <w:sz w:val="19"/>
                <w:szCs w:val="19"/>
              </w:rPr>
              <w:t>Praxis Core</w:t>
            </w:r>
            <w:r w:rsidRPr="00EB3315">
              <w:rPr>
                <w:sz w:val="19"/>
                <w:szCs w:val="19"/>
              </w:rPr>
              <w:t>: Reading</w:t>
            </w:r>
          </w:p>
        </w:tc>
        <w:tc>
          <w:tcPr>
            <w:tcW w:w="1016" w:type="dxa"/>
          </w:tcPr>
          <w:p w14:paraId="3E800ADE" w14:textId="77777777" w:rsidR="00CC34EF" w:rsidRPr="00EB3315" w:rsidRDefault="00CC34EF" w:rsidP="00D800FA">
            <w:pPr>
              <w:ind w:left="14"/>
              <w:jc w:val="center"/>
              <w:cnfStyle w:val="000000000000" w:firstRow="0" w:lastRow="0" w:firstColumn="0" w:lastColumn="0" w:oddVBand="0" w:evenVBand="0" w:oddHBand="0" w:evenHBand="0" w:firstRowFirstColumn="0" w:firstRowLastColumn="0" w:lastRowFirstColumn="0" w:lastRowLastColumn="0"/>
              <w:rPr>
                <w:sz w:val="19"/>
                <w:szCs w:val="19"/>
              </w:rPr>
            </w:pPr>
            <w:r w:rsidRPr="00EB3315">
              <w:rPr>
                <w:rFonts w:eastAsia="Calibri"/>
                <w:sz w:val="19"/>
                <w:szCs w:val="19"/>
              </w:rPr>
              <w:t>Test Code Change Only 156</w:t>
            </w:r>
          </w:p>
        </w:tc>
        <w:tc>
          <w:tcPr>
            <w:tcW w:w="1047" w:type="dxa"/>
          </w:tcPr>
          <w:p w14:paraId="512DC788"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9/1/2019</w:t>
            </w:r>
          </w:p>
        </w:tc>
        <w:tc>
          <w:tcPr>
            <w:tcW w:w="1857" w:type="dxa"/>
          </w:tcPr>
          <w:p w14:paraId="644C80EC"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b/>
                <w:bCs/>
                <w:sz w:val="19"/>
                <w:szCs w:val="19"/>
              </w:rPr>
            </w:pPr>
            <w:r w:rsidRPr="00EB3315">
              <w:rPr>
                <w:sz w:val="19"/>
                <w:szCs w:val="19"/>
              </w:rPr>
              <w:t>5712</w:t>
            </w:r>
          </w:p>
          <w:p w14:paraId="65FAD9BD" w14:textId="77777777" w:rsidR="00CC34EF" w:rsidRPr="00EB3315" w:rsidRDefault="00CC34EF"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i/>
                <w:sz w:val="19"/>
                <w:szCs w:val="19"/>
              </w:rPr>
              <w:t>Praxis Core</w:t>
            </w:r>
            <w:r w:rsidRPr="00EB3315">
              <w:rPr>
                <w:sz w:val="19"/>
                <w:szCs w:val="19"/>
              </w:rPr>
              <w:t>: Reading</w:t>
            </w:r>
          </w:p>
        </w:tc>
        <w:tc>
          <w:tcPr>
            <w:tcW w:w="1377" w:type="dxa"/>
          </w:tcPr>
          <w:p w14:paraId="6380191A" w14:textId="77777777" w:rsidR="00CC34EF" w:rsidRPr="00EB3315" w:rsidRDefault="00CC34EF"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Test Code Change Only 156</w:t>
            </w:r>
          </w:p>
        </w:tc>
        <w:tc>
          <w:tcPr>
            <w:tcW w:w="1678" w:type="dxa"/>
          </w:tcPr>
          <w:p w14:paraId="444FD46F" w14:textId="77777777" w:rsidR="00CC34EF" w:rsidRPr="00EB3315" w:rsidRDefault="00CC34EF" w:rsidP="00D800FA">
            <w:pPr>
              <w:ind w:left="34"/>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8/31/2019</w:t>
            </w:r>
          </w:p>
          <w:p w14:paraId="459585EF"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(Test 5713 or Test 5712 Required beginning 9/1/2019)</w:t>
            </w:r>
          </w:p>
        </w:tc>
        <w:tc>
          <w:tcPr>
            <w:tcW w:w="1346" w:type="dxa"/>
          </w:tcPr>
          <w:p w14:paraId="143FF2F9"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N/A</w:t>
            </w:r>
          </w:p>
        </w:tc>
      </w:tr>
      <w:tr w:rsidR="00CC34EF" w:rsidRPr="00EB3315" w14:paraId="6817DA41"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16CBAC09" w14:textId="77777777" w:rsidR="00CC34EF" w:rsidRPr="00EB3315" w:rsidRDefault="00CC34EF" w:rsidP="00D800FA">
            <w:pPr>
              <w:ind w:left="19"/>
              <w:jc w:val="both"/>
              <w:rPr>
                <w:b w:val="0"/>
                <w:bCs w:val="0"/>
                <w:sz w:val="19"/>
                <w:szCs w:val="19"/>
              </w:rPr>
            </w:pPr>
            <w:r w:rsidRPr="00EB3315">
              <w:rPr>
                <w:sz w:val="19"/>
                <w:szCs w:val="19"/>
              </w:rPr>
              <w:t>6990</w:t>
            </w:r>
          </w:p>
          <w:p w14:paraId="1E939E7A" w14:textId="77777777" w:rsidR="00CC34EF" w:rsidRPr="00EB3315" w:rsidRDefault="00CC34EF" w:rsidP="00D800FA">
            <w:pPr>
              <w:ind w:left="19"/>
              <w:rPr>
                <w:sz w:val="19"/>
                <w:szCs w:val="19"/>
              </w:rPr>
            </w:pPr>
            <w:r w:rsidRPr="00EB3315">
              <w:rPr>
                <w:sz w:val="19"/>
                <w:szCs w:val="19"/>
              </w:rPr>
              <w:t>School Leaders Licensure Assessment (SLLA)</w:t>
            </w:r>
          </w:p>
        </w:tc>
        <w:tc>
          <w:tcPr>
            <w:tcW w:w="1016" w:type="dxa"/>
          </w:tcPr>
          <w:p w14:paraId="2033738E" w14:textId="77777777" w:rsidR="00CC34EF" w:rsidRPr="00EB3315" w:rsidRDefault="00CC34EF" w:rsidP="00D800FA">
            <w:pPr>
              <w:ind w:left="14"/>
              <w:jc w:val="center"/>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151</w:t>
            </w:r>
          </w:p>
        </w:tc>
        <w:tc>
          <w:tcPr>
            <w:tcW w:w="1047" w:type="dxa"/>
          </w:tcPr>
          <w:p w14:paraId="70E4E221"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9/1/2018</w:t>
            </w:r>
          </w:p>
        </w:tc>
        <w:tc>
          <w:tcPr>
            <w:tcW w:w="1857" w:type="dxa"/>
          </w:tcPr>
          <w:p w14:paraId="17C3FA23" w14:textId="77777777" w:rsidR="00CC34EF" w:rsidRPr="00EB3315" w:rsidRDefault="00CC34EF"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6011</w:t>
            </w:r>
          </w:p>
        </w:tc>
        <w:tc>
          <w:tcPr>
            <w:tcW w:w="1377" w:type="dxa"/>
          </w:tcPr>
          <w:p w14:paraId="545FC4CA" w14:textId="77777777" w:rsidR="00CC34EF" w:rsidRPr="00EB3315" w:rsidRDefault="00CC34EF"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169</w:t>
            </w:r>
          </w:p>
        </w:tc>
        <w:tc>
          <w:tcPr>
            <w:tcW w:w="1678" w:type="dxa"/>
          </w:tcPr>
          <w:p w14:paraId="790D5C6F"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8/31/2018</w:t>
            </w:r>
          </w:p>
        </w:tc>
        <w:tc>
          <w:tcPr>
            <w:tcW w:w="1346" w:type="dxa"/>
          </w:tcPr>
          <w:p w14:paraId="10A0137A"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8/31/2020</w:t>
            </w:r>
          </w:p>
        </w:tc>
      </w:tr>
      <w:tr w:rsidR="00CC34EF" w:rsidRPr="00EB3315" w14:paraId="086074AE" w14:textId="77777777" w:rsidTr="00683B41">
        <w:trPr>
          <w:trHeight w:val="666"/>
        </w:trPr>
        <w:tc>
          <w:tcPr>
            <w:cnfStyle w:val="001000000000" w:firstRow="0" w:lastRow="0" w:firstColumn="1" w:lastColumn="0" w:oddVBand="0" w:evenVBand="0" w:oddHBand="0" w:evenHBand="0" w:firstRowFirstColumn="0" w:firstRowLastColumn="0" w:lastRowFirstColumn="0" w:lastRowLastColumn="0"/>
            <w:tcW w:w="1447" w:type="dxa"/>
          </w:tcPr>
          <w:p w14:paraId="761CCC85" w14:textId="77777777" w:rsidR="00CC34EF" w:rsidRPr="00EB3315" w:rsidRDefault="00CC34EF" w:rsidP="00D800FA">
            <w:pPr>
              <w:ind w:left="19"/>
              <w:jc w:val="both"/>
              <w:rPr>
                <w:sz w:val="19"/>
                <w:szCs w:val="19"/>
              </w:rPr>
            </w:pPr>
            <w:r w:rsidRPr="00EB3315">
              <w:rPr>
                <w:sz w:val="19"/>
                <w:szCs w:val="19"/>
              </w:rPr>
              <w:t>5161 Mathematics: Content Knowledge</w:t>
            </w:r>
          </w:p>
        </w:tc>
        <w:tc>
          <w:tcPr>
            <w:tcW w:w="1016" w:type="dxa"/>
          </w:tcPr>
          <w:p w14:paraId="49DF1383" w14:textId="77777777" w:rsidR="00CC34EF" w:rsidRPr="00EB3315" w:rsidRDefault="00CC34EF" w:rsidP="00D800FA">
            <w:pPr>
              <w:ind w:left="14"/>
              <w:jc w:val="center"/>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152</w:t>
            </w:r>
          </w:p>
        </w:tc>
        <w:tc>
          <w:tcPr>
            <w:tcW w:w="1047" w:type="dxa"/>
          </w:tcPr>
          <w:p w14:paraId="0DFC528C"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5/17/2018</w:t>
            </w:r>
          </w:p>
        </w:tc>
        <w:tc>
          <w:tcPr>
            <w:tcW w:w="1857" w:type="dxa"/>
          </w:tcPr>
          <w:p w14:paraId="23F7830D" w14:textId="77777777" w:rsidR="00CC34EF" w:rsidRPr="00EB3315" w:rsidRDefault="00CC34EF" w:rsidP="00D800FA">
            <w:pPr>
              <w:ind w:left="26"/>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N/A</w:t>
            </w:r>
          </w:p>
        </w:tc>
        <w:tc>
          <w:tcPr>
            <w:tcW w:w="1377" w:type="dxa"/>
          </w:tcPr>
          <w:p w14:paraId="696B5A6B" w14:textId="77777777" w:rsidR="00CC34EF" w:rsidRPr="00EB3315" w:rsidRDefault="00CC34EF"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Score Change Only (from160 to 152)</w:t>
            </w:r>
          </w:p>
        </w:tc>
        <w:tc>
          <w:tcPr>
            <w:tcW w:w="1678" w:type="dxa"/>
          </w:tcPr>
          <w:p w14:paraId="5678ACC3"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8/31/2021</w:t>
            </w:r>
          </w:p>
        </w:tc>
        <w:tc>
          <w:tcPr>
            <w:tcW w:w="1346" w:type="dxa"/>
          </w:tcPr>
          <w:p w14:paraId="6E889246"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8/31/2023</w:t>
            </w:r>
          </w:p>
        </w:tc>
      </w:tr>
      <w:tr w:rsidR="00CC34EF" w:rsidRPr="00EB3315" w14:paraId="518AF85C" w14:textId="77777777" w:rsidTr="00683B41">
        <w:trPr>
          <w:trHeight w:val="863"/>
        </w:trPr>
        <w:tc>
          <w:tcPr>
            <w:cnfStyle w:val="001000000000" w:firstRow="0" w:lastRow="0" w:firstColumn="1" w:lastColumn="0" w:oddVBand="0" w:evenVBand="0" w:oddHBand="0" w:evenHBand="0" w:firstRowFirstColumn="0" w:firstRowLastColumn="0" w:lastRowFirstColumn="0" w:lastRowLastColumn="0"/>
            <w:tcW w:w="1447" w:type="dxa"/>
          </w:tcPr>
          <w:p w14:paraId="7768E464" w14:textId="77777777" w:rsidR="00CC34EF" w:rsidRPr="00EB3315" w:rsidRDefault="00CC34EF" w:rsidP="00D800FA">
            <w:pPr>
              <w:ind w:left="19"/>
              <w:jc w:val="both"/>
              <w:rPr>
                <w:rFonts w:eastAsia="Calibri"/>
                <w:sz w:val="19"/>
                <w:szCs w:val="19"/>
              </w:rPr>
            </w:pPr>
            <w:r w:rsidRPr="00EB3315">
              <w:rPr>
                <w:sz w:val="19"/>
                <w:szCs w:val="19"/>
              </w:rPr>
              <w:t>0633</w:t>
            </w:r>
          </w:p>
          <w:p w14:paraId="0E0EBE7A" w14:textId="77777777" w:rsidR="00CC34EF" w:rsidRPr="00EB3315" w:rsidRDefault="00CC34EF" w:rsidP="00D800FA">
            <w:pPr>
              <w:ind w:left="19"/>
              <w:jc w:val="both"/>
              <w:rPr>
                <w:sz w:val="19"/>
                <w:szCs w:val="19"/>
              </w:rPr>
            </w:pPr>
            <w:r w:rsidRPr="00EB3315">
              <w:rPr>
                <w:rFonts w:eastAsia="Calibri"/>
                <w:sz w:val="19"/>
                <w:szCs w:val="19"/>
              </w:rPr>
              <w:t>Braille Proficiency</w:t>
            </w:r>
          </w:p>
        </w:tc>
        <w:tc>
          <w:tcPr>
            <w:tcW w:w="1016" w:type="dxa"/>
          </w:tcPr>
          <w:p w14:paraId="66AE0265" w14:textId="77777777" w:rsidR="00CC34EF" w:rsidRPr="00EB3315" w:rsidRDefault="00CC34EF" w:rsidP="00D800FA">
            <w:pPr>
              <w:ind w:left="14"/>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sz w:val="19"/>
                <w:szCs w:val="19"/>
              </w:rPr>
              <w:t>165</w:t>
            </w:r>
          </w:p>
        </w:tc>
        <w:tc>
          <w:tcPr>
            <w:tcW w:w="1047" w:type="dxa"/>
          </w:tcPr>
          <w:p w14:paraId="3C9EBFBF"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9/1/2017</w:t>
            </w:r>
          </w:p>
        </w:tc>
        <w:tc>
          <w:tcPr>
            <w:tcW w:w="1857" w:type="dxa"/>
          </w:tcPr>
          <w:p w14:paraId="312EE12C" w14:textId="77777777" w:rsidR="00CC34EF" w:rsidRPr="00EB3315" w:rsidRDefault="00CC34EF" w:rsidP="00D800FA">
            <w:pPr>
              <w:ind w:left="26"/>
              <w:jc w:val="both"/>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sz w:val="19"/>
                <w:szCs w:val="19"/>
              </w:rPr>
              <w:t>0631</w:t>
            </w:r>
          </w:p>
          <w:p w14:paraId="6E812634" w14:textId="77777777" w:rsidR="00CC34EF" w:rsidRPr="00EB3315" w:rsidRDefault="00CC34EF" w:rsidP="00D800FA">
            <w:pPr>
              <w:ind w:left="19"/>
              <w:jc w:val="both"/>
              <w:cnfStyle w:val="000000000000" w:firstRow="0" w:lastRow="0" w:firstColumn="0" w:lastColumn="0" w:oddVBand="0" w:evenVBand="0" w:oddHBand="0" w:evenHBand="0" w:firstRowFirstColumn="0" w:firstRowLastColumn="0" w:lastRowFirstColumn="0" w:lastRowLastColumn="0"/>
              <w:rPr>
                <w:sz w:val="19"/>
                <w:szCs w:val="19"/>
              </w:rPr>
            </w:pPr>
          </w:p>
        </w:tc>
        <w:tc>
          <w:tcPr>
            <w:tcW w:w="1377" w:type="dxa"/>
          </w:tcPr>
          <w:p w14:paraId="6BA39532" w14:textId="77777777" w:rsidR="00CC34EF" w:rsidRPr="00EB3315" w:rsidRDefault="00CC34EF" w:rsidP="00D800FA">
            <w:pPr>
              <w:ind w:left="27"/>
              <w:jc w:val="center"/>
              <w:cnfStyle w:val="000000000000" w:firstRow="0" w:lastRow="0" w:firstColumn="0" w:lastColumn="0" w:oddVBand="0" w:evenVBand="0" w:oddHBand="0" w:evenHBand="0" w:firstRowFirstColumn="0" w:firstRowLastColumn="0" w:lastRowFirstColumn="0" w:lastRowLastColumn="0"/>
              <w:rPr>
                <w:rFonts w:eastAsia="Calibri"/>
                <w:sz w:val="19"/>
                <w:szCs w:val="19"/>
              </w:rPr>
            </w:pPr>
            <w:r w:rsidRPr="00EB3315">
              <w:rPr>
                <w:rFonts w:eastAsia="Calibri"/>
                <w:sz w:val="19"/>
                <w:szCs w:val="19"/>
              </w:rPr>
              <w:t>158</w:t>
            </w:r>
          </w:p>
        </w:tc>
        <w:tc>
          <w:tcPr>
            <w:tcW w:w="1678" w:type="dxa"/>
          </w:tcPr>
          <w:p w14:paraId="7D9F8630" w14:textId="77777777" w:rsidR="00CC34EF" w:rsidRPr="00EB3315" w:rsidRDefault="00CC34EF" w:rsidP="00D800FA">
            <w:pPr>
              <w:ind w:left="34"/>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8/31/2017</w:t>
            </w:r>
          </w:p>
        </w:tc>
        <w:tc>
          <w:tcPr>
            <w:tcW w:w="1346" w:type="dxa"/>
          </w:tcPr>
          <w:p w14:paraId="6BEBD659" w14:textId="77777777" w:rsidR="00CC34EF" w:rsidRPr="00EB3315" w:rsidRDefault="00CC34EF" w:rsidP="00D800FA">
            <w:pPr>
              <w:ind w:left="34"/>
              <w:jc w:val="both"/>
              <w:cnfStyle w:val="000000000000" w:firstRow="0" w:lastRow="0" w:firstColumn="0" w:lastColumn="0" w:oddVBand="0" w:evenVBand="0" w:oddHBand="0" w:evenHBand="0" w:firstRowFirstColumn="0" w:firstRowLastColumn="0" w:lastRowFirstColumn="0" w:lastRowLastColumn="0"/>
              <w:rPr>
                <w:sz w:val="19"/>
                <w:szCs w:val="19"/>
              </w:rPr>
            </w:pPr>
            <w:r w:rsidRPr="00EB3315">
              <w:rPr>
                <w:sz w:val="19"/>
                <w:szCs w:val="19"/>
              </w:rPr>
              <w:t>8/31/2019</w:t>
            </w:r>
          </w:p>
        </w:tc>
      </w:tr>
    </w:tbl>
    <w:p w14:paraId="5B66CE24" w14:textId="77777777" w:rsidR="00CC34EF" w:rsidRDefault="00CC34EF" w:rsidP="00157FD8">
      <w:pPr>
        <w:spacing w:after="4" w:line="258" w:lineRule="auto"/>
        <w:jc w:val="both"/>
        <w:rPr>
          <w:rFonts w:eastAsia="Calibri"/>
          <w:sz w:val="20"/>
          <w:szCs w:val="20"/>
        </w:rPr>
      </w:pPr>
    </w:p>
    <w:p w14:paraId="53CC29E6" w14:textId="77777777" w:rsidR="008C36C4" w:rsidRDefault="008C36C4" w:rsidP="00157FD8">
      <w:pPr>
        <w:spacing w:after="4" w:line="258" w:lineRule="auto"/>
        <w:jc w:val="both"/>
        <w:rPr>
          <w:rFonts w:eastAsia="Calibri"/>
          <w:sz w:val="20"/>
          <w:szCs w:val="20"/>
        </w:rPr>
      </w:pPr>
    </w:p>
    <w:p w14:paraId="11FF2A6D" w14:textId="77777777" w:rsidR="00CC34EF" w:rsidRDefault="00CC34EF" w:rsidP="00157FD8">
      <w:pPr>
        <w:spacing w:after="4" w:line="258" w:lineRule="auto"/>
        <w:jc w:val="both"/>
        <w:rPr>
          <w:rFonts w:eastAsia="Calibri"/>
          <w:sz w:val="20"/>
          <w:szCs w:val="20"/>
        </w:rPr>
      </w:pPr>
    </w:p>
    <w:p w14:paraId="050B47EE" w14:textId="77777777" w:rsidR="00CC34EF" w:rsidRDefault="00CC34EF" w:rsidP="009A4DE7">
      <w:pPr>
        <w:pStyle w:val="BodyText"/>
        <w:ind w:left="219"/>
      </w:pPr>
      <w:r>
        <w:rPr>
          <w:noProof/>
        </w:rPr>
        <w:lastRenderedPageBreak/>
        <mc:AlternateContent>
          <mc:Choice Requires="wps">
            <w:drawing>
              <wp:inline distT="0" distB="0" distL="0" distR="0" wp14:anchorId="04880395" wp14:editId="70FE147D">
                <wp:extent cx="5937885" cy="358140"/>
                <wp:effectExtent l="9525" t="0" r="0" b="3810"/>
                <wp:docPr id="390174850"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358140"/>
                        </a:xfrm>
                        <a:prstGeom prst="rect">
                          <a:avLst/>
                        </a:prstGeom>
                        <a:ln w="6096">
                          <a:solidFill>
                            <a:srgbClr val="000000"/>
                          </a:solidFill>
                          <a:prstDash val="solid"/>
                        </a:ln>
                      </wps:spPr>
                      <wps:txbx>
                        <w:txbxContent>
                          <w:p w14:paraId="2E38FF98" w14:textId="77777777" w:rsidR="00CC34EF" w:rsidRDefault="00CC34EF" w:rsidP="009A4DE7">
                            <w:pPr>
                              <w:spacing w:before="1"/>
                              <w:ind w:left="2" w:right="4"/>
                              <w:jc w:val="center"/>
                              <w:rPr>
                                <w:b/>
                                <w:sz w:val="24"/>
                              </w:rPr>
                            </w:pPr>
                            <w:r>
                              <w:rPr>
                                <w:b/>
                                <w:sz w:val="24"/>
                              </w:rPr>
                              <w:t>APPENDIX</w:t>
                            </w:r>
                            <w:r>
                              <w:rPr>
                                <w:b/>
                                <w:spacing w:val="-6"/>
                                <w:sz w:val="24"/>
                              </w:rPr>
                              <w:t xml:space="preserve"> </w:t>
                            </w:r>
                            <w:r>
                              <w:rPr>
                                <w:b/>
                                <w:spacing w:val="-5"/>
                                <w:sz w:val="24"/>
                              </w:rPr>
                              <w:t>C:</w:t>
                            </w:r>
                          </w:p>
                          <w:p w14:paraId="5BB233F2" w14:textId="77777777" w:rsidR="00CC34EF" w:rsidRDefault="00CC34EF" w:rsidP="009A4DE7">
                            <w:pPr>
                              <w:ind w:left="3" w:right="2"/>
                              <w:jc w:val="center"/>
                              <w:rPr>
                                <w:b/>
                                <w:sz w:val="24"/>
                              </w:rPr>
                            </w:pPr>
                            <w:r>
                              <w:rPr>
                                <w:b/>
                                <w:sz w:val="24"/>
                              </w:rPr>
                              <w:t>PRAXIS</w:t>
                            </w:r>
                            <w:r>
                              <w:rPr>
                                <w:b/>
                                <w:spacing w:val="-5"/>
                                <w:sz w:val="24"/>
                              </w:rPr>
                              <w:t xml:space="preserve"> </w:t>
                            </w:r>
                            <w:r>
                              <w:rPr>
                                <w:b/>
                                <w:sz w:val="24"/>
                              </w:rPr>
                              <w:t>CORE,</w:t>
                            </w:r>
                            <w:r>
                              <w:rPr>
                                <w:b/>
                                <w:spacing w:val="-2"/>
                                <w:sz w:val="24"/>
                              </w:rPr>
                              <w:t xml:space="preserve"> </w:t>
                            </w:r>
                            <w:r>
                              <w:rPr>
                                <w:b/>
                                <w:sz w:val="24"/>
                              </w:rPr>
                              <w:t>ACT/SAT,</w:t>
                            </w:r>
                            <w:r>
                              <w:rPr>
                                <w:b/>
                                <w:spacing w:val="-4"/>
                                <w:sz w:val="24"/>
                              </w:rPr>
                              <w:t xml:space="preserve"> </w:t>
                            </w:r>
                            <w:r>
                              <w:rPr>
                                <w:b/>
                                <w:sz w:val="24"/>
                              </w:rPr>
                              <w:t>&amp;</w:t>
                            </w:r>
                            <w:r>
                              <w:rPr>
                                <w:b/>
                                <w:spacing w:val="-3"/>
                                <w:sz w:val="24"/>
                              </w:rPr>
                              <w:t xml:space="preserve"> </w:t>
                            </w:r>
                            <w:r>
                              <w:rPr>
                                <w:b/>
                                <w:sz w:val="24"/>
                              </w:rPr>
                              <w:t>PRAXIS</w:t>
                            </w:r>
                            <w:r>
                              <w:rPr>
                                <w:b/>
                                <w:spacing w:val="-3"/>
                                <w:sz w:val="24"/>
                              </w:rPr>
                              <w:t xml:space="preserve"> </w:t>
                            </w:r>
                            <w:r>
                              <w:rPr>
                                <w:b/>
                                <w:sz w:val="24"/>
                              </w:rPr>
                              <w:t>PLT</w:t>
                            </w:r>
                            <w:r>
                              <w:rPr>
                                <w:b/>
                                <w:spacing w:val="-2"/>
                                <w:sz w:val="24"/>
                              </w:rPr>
                              <w:t xml:space="preserve"> </w:t>
                            </w:r>
                            <w:r>
                              <w:rPr>
                                <w:b/>
                                <w:sz w:val="24"/>
                              </w:rPr>
                              <w:t>PASSING</w:t>
                            </w:r>
                            <w:r>
                              <w:rPr>
                                <w:b/>
                                <w:spacing w:val="-2"/>
                                <w:sz w:val="24"/>
                              </w:rPr>
                              <w:t xml:space="preserve"> SCORES</w:t>
                            </w:r>
                          </w:p>
                        </w:txbxContent>
                      </wps:txbx>
                      <wps:bodyPr wrap="square" lIns="0" tIns="0" rIns="0" bIns="0" rtlCol="0">
                        <a:noAutofit/>
                      </wps:bodyPr>
                    </wps:wsp>
                  </a:graphicData>
                </a:graphic>
              </wp:inline>
            </w:drawing>
          </mc:Choice>
          <mc:Fallback>
            <w:pict>
              <v:shape w14:anchorId="04880395" id="_x0000_s1069" type="#_x0000_t202" style="width:467.55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" filled="f" strokeweight=".48pt">
                <v:path arrowok="t"/>
                <v:textbox inset="0,0,0,0">
                  <w:txbxContent>
                    <w:p w14:paraId="2E38FF98" w14:textId="77777777" w:rsidR="00CC34EF" w:rsidRDefault="00CC34EF" w:rsidP="009A4DE7">
                      <w:pPr>
                        <w:spacing w:before="1"/>
                        <w:ind w:left="2" w:right="4"/>
                        <w:jc w:val="center"/>
                        <w:rPr>
                          <w:b/>
                          <w:sz w:val="24"/>
                        </w:rPr>
                      </w:pPr>
                      <w:r>
                        <w:rPr>
                          <w:b/>
                          <w:sz w:val="24"/>
                        </w:rPr>
                        <w:t>APPENDIX</w:t>
                      </w:r>
                      <w:r>
                        <w:rPr>
                          <w:b/>
                          <w:spacing w:val="-6"/>
                          <w:sz w:val="24"/>
                        </w:rPr>
                        <w:t xml:space="preserve"> </w:t>
                      </w:r>
                      <w:r>
                        <w:rPr>
                          <w:b/>
                          <w:spacing w:val="-5"/>
                          <w:sz w:val="24"/>
                        </w:rPr>
                        <w:t>C:</w:t>
                      </w:r>
                    </w:p>
                    <w:p w14:paraId="5BB233F2" w14:textId="77777777" w:rsidR="00CC34EF" w:rsidRDefault="00CC34EF" w:rsidP="009A4DE7">
                      <w:pPr>
                        <w:ind w:left="3" w:right="2"/>
                        <w:jc w:val="center"/>
                        <w:rPr>
                          <w:b/>
                          <w:sz w:val="24"/>
                        </w:rPr>
                      </w:pPr>
                      <w:r>
                        <w:rPr>
                          <w:b/>
                          <w:sz w:val="24"/>
                        </w:rPr>
                        <w:t>PRAXIS</w:t>
                      </w:r>
                      <w:r>
                        <w:rPr>
                          <w:b/>
                          <w:spacing w:val="-5"/>
                          <w:sz w:val="24"/>
                        </w:rPr>
                        <w:t xml:space="preserve"> </w:t>
                      </w:r>
                      <w:r>
                        <w:rPr>
                          <w:b/>
                          <w:sz w:val="24"/>
                        </w:rPr>
                        <w:t>CORE,</w:t>
                      </w:r>
                      <w:r>
                        <w:rPr>
                          <w:b/>
                          <w:spacing w:val="-2"/>
                          <w:sz w:val="24"/>
                        </w:rPr>
                        <w:t xml:space="preserve"> </w:t>
                      </w:r>
                      <w:r>
                        <w:rPr>
                          <w:b/>
                          <w:sz w:val="24"/>
                        </w:rPr>
                        <w:t>ACT/SAT,</w:t>
                      </w:r>
                      <w:r>
                        <w:rPr>
                          <w:b/>
                          <w:spacing w:val="-4"/>
                          <w:sz w:val="24"/>
                        </w:rPr>
                        <w:t xml:space="preserve"> </w:t>
                      </w:r>
                      <w:r>
                        <w:rPr>
                          <w:b/>
                          <w:sz w:val="24"/>
                        </w:rPr>
                        <w:t>&amp;</w:t>
                      </w:r>
                      <w:r>
                        <w:rPr>
                          <w:b/>
                          <w:spacing w:val="-3"/>
                          <w:sz w:val="24"/>
                        </w:rPr>
                        <w:t xml:space="preserve"> </w:t>
                      </w:r>
                      <w:r>
                        <w:rPr>
                          <w:b/>
                          <w:sz w:val="24"/>
                        </w:rPr>
                        <w:t>PRAXIS</w:t>
                      </w:r>
                      <w:r>
                        <w:rPr>
                          <w:b/>
                          <w:spacing w:val="-3"/>
                          <w:sz w:val="24"/>
                        </w:rPr>
                        <w:t xml:space="preserve"> </w:t>
                      </w:r>
                      <w:r>
                        <w:rPr>
                          <w:b/>
                          <w:sz w:val="24"/>
                        </w:rPr>
                        <w:t>PLT</w:t>
                      </w:r>
                      <w:r>
                        <w:rPr>
                          <w:b/>
                          <w:spacing w:val="-2"/>
                          <w:sz w:val="24"/>
                        </w:rPr>
                        <w:t xml:space="preserve"> </w:t>
                      </w:r>
                      <w:r>
                        <w:rPr>
                          <w:b/>
                          <w:sz w:val="24"/>
                        </w:rPr>
                        <w:t>PASSING</w:t>
                      </w:r>
                      <w:r>
                        <w:rPr>
                          <w:b/>
                          <w:spacing w:val="-2"/>
                          <w:sz w:val="24"/>
                        </w:rPr>
                        <w:t xml:space="preserve"> SCORES</w:t>
                      </w:r>
                    </w:p>
                  </w:txbxContent>
                </v:textbox>
                <w10:anchorlock/>
              </v:shape>
            </w:pict>
          </mc:Fallback>
        </mc:AlternateContent>
      </w:r>
    </w:p>
    <w:p w14:paraId="1CD32F02" w14:textId="77777777" w:rsidR="00CC34EF" w:rsidRDefault="00CC34EF" w:rsidP="009A4DE7">
      <w:pPr>
        <w:pStyle w:val="BodyText"/>
        <w:spacing w:before="23"/>
      </w:pPr>
    </w:p>
    <w:tbl>
      <w:tblPr>
        <w:tblW w:w="0" w:type="auto"/>
        <w:tblInd w:w="177" w:type="dxa"/>
        <w:tblLayout w:type="fixed"/>
        <w:tblCellMar>
          <w:left w:w="0" w:type="dxa"/>
          <w:right w:w="0" w:type="dxa"/>
        </w:tblCellMar>
        <w:tblLook w:val="01E0" w:firstRow="1" w:lastRow="1" w:firstColumn="1" w:lastColumn="1" w:noHBand="0" w:noVBand="0"/>
      </w:tblPr>
      <w:tblGrid>
        <w:gridCol w:w="6804"/>
        <w:gridCol w:w="2657"/>
      </w:tblGrid>
      <w:tr w:rsidR="00CC34EF" w14:paraId="673DE8DC" w14:textId="77777777" w:rsidTr="002D17AE">
        <w:trPr>
          <w:trHeight w:val="270"/>
        </w:trPr>
        <w:tc>
          <w:tcPr>
            <w:tcW w:w="6804" w:type="dxa"/>
          </w:tcPr>
          <w:p w14:paraId="6CBF2662" w14:textId="77777777" w:rsidR="00CC34EF" w:rsidRDefault="00CC34EF" w:rsidP="002D17AE">
            <w:pPr>
              <w:pStyle w:val="TableParagraph"/>
              <w:spacing w:line="251" w:lineRule="exact"/>
              <w:ind w:left="50"/>
              <w:rPr>
                <w:b/>
                <w:sz w:val="24"/>
              </w:rPr>
            </w:pPr>
            <w:r>
              <w:rPr>
                <w:b/>
                <w:sz w:val="24"/>
              </w:rPr>
              <w:t>CORE</w:t>
            </w:r>
            <w:r>
              <w:rPr>
                <w:b/>
                <w:spacing w:val="-3"/>
                <w:sz w:val="24"/>
              </w:rPr>
              <w:t xml:space="preserve"> </w:t>
            </w:r>
            <w:r>
              <w:rPr>
                <w:b/>
                <w:sz w:val="24"/>
              </w:rPr>
              <w:t>ACADEMIC</w:t>
            </w:r>
            <w:r>
              <w:rPr>
                <w:b/>
                <w:spacing w:val="-3"/>
                <w:sz w:val="24"/>
              </w:rPr>
              <w:t xml:space="preserve"> </w:t>
            </w:r>
            <w:r>
              <w:rPr>
                <w:b/>
                <w:sz w:val="24"/>
              </w:rPr>
              <w:t>SKILLS</w:t>
            </w:r>
            <w:r>
              <w:rPr>
                <w:b/>
                <w:spacing w:val="-3"/>
                <w:sz w:val="24"/>
              </w:rPr>
              <w:t xml:space="preserve"> </w:t>
            </w:r>
            <w:r>
              <w:rPr>
                <w:b/>
                <w:sz w:val="24"/>
              </w:rPr>
              <w:t>FOR</w:t>
            </w:r>
            <w:r>
              <w:rPr>
                <w:b/>
                <w:spacing w:val="-3"/>
                <w:sz w:val="24"/>
              </w:rPr>
              <w:t xml:space="preserve"> </w:t>
            </w:r>
            <w:r>
              <w:rPr>
                <w:b/>
                <w:sz w:val="24"/>
              </w:rPr>
              <w:t>EDUCATORS</w:t>
            </w:r>
            <w:r>
              <w:rPr>
                <w:b/>
                <w:spacing w:val="-2"/>
                <w:sz w:val="24"/>
              </w:rPr>
              <w:t xml:space="preserve"> (CORE)</w:t>
            </w:r>
          </w:p>
        </w:tc>
        <w:tc>
          <w:tcPr>
            <w:tcW w:w="2657" w:type="dxa"/>
          </w:tcPr>
          <w:p w14:paraId="7C306274" w14:textId="77777777" w:rsidR="00CC34EF" w:rsidRDefault="00CC34EF" w:rsidP="002D17AE">
            <w:pPr>
              <w:pStyle w:val="TableParagraph"/>
              <w:spacing w:line="251" w:lineRule="exact"/>
              <w:ind w:left="678"/>
              <w:rPr>
                <w:b/>
                <w:sz w:val="24"/>
              </w:rPr>
            </w:pPr>
            <w:r>
              <w:rPr>
                <w:b/>
                <w:sz w:val="24"/>
              </w:rPr>
              <w:t>PASSING</w:t>
            </w:r>
            <w:r>
              <w:rPr>
                <w:b/>
                <w:spacing w:val="-3"/>
                <w:sz w:val="24"/>
              </w:rPr>
              <w:t xml:space="preserve"> </w:t>
            </w:r>
            <w:r>
              <w:rPr>
                <w:b/>
                <w:spacing w:val="-2"/>
                <w:sz w:val="24"/>
              </w:rPr>
              <w:t>SCORE</w:t>
            </w:r>
          </w:p>
        </w:tc>
      </w:tr>
      <w:tr w:rsidR="00CC34EF" w14:paraId="78D4DE7D" w14:textId="77777777" w:rsidTr="002D17AE">
        <w:trPr>
          <w:trHeight w:val="275"/>
        </w:trPr>
        <w:tc>
          <w:tcPr>
            <w:tcW w:w="6804" w:type="dxa"/>
          </w:tcPr>
          <w:p w14:paraId="4D1B2F57" w14:textId="77777777" w:rsidR="00CC34EF" w:rsidRDefault="00CC34EF" w:rsidP="002D17AE">
            <w:pPr>
              <w:pStyle w:val="TableParagraph"/>
              <w:spacing w:line="256" w:lineRule="exact"/>
              <w:ind w:left="50"/>
              <w:rPr>
                <w:sz w:val="24"/>
              </w:rPr>
            </w:pPr>
            <w:r>
              <w:rPr>
                <w:sz w:val="24"/>
              </w:rPr>
              <w:t>Reading</w:t>
            </w:r>
            <w:r>
              <w:rPr>
                <w:spacing w:val="-2"/>
                <w:sz w:val="24"/>
              </w:rPr>
              <w:t xml:space="preserve"> (5713)</w:t>
            </w:r>
          </w:p>
        </w:tc>
        <w:tc>
          <w:tcPr>
            <w:tcW w:w="2657" w:type="dxa"/>
          </w:tcPr>
          <w:p w14:paraId="26F3FA45" w14:textId="77777777" w:rsidR="00CC34EF" w:rsidRDefault="00CC34EF" w:rsidP="002D17AE">
            <w:pPr>
              <w:pStyle w:val="TableParagraph"/>
              <w:spacing w:line="256" w:lineRule="exact"/>
              <w:ind w:left="1526"/>
              <w:rPr>
                <w:sz w:val="24"/>
              </w:rPr>
            </w:pPr>
            <w:r>
              <w:rPr>
                <w:spacing w:val="-5"/>
                <w:sz w:val="24"/>
              </w:rPr>
              <w:t>156</w:t>
            </w:r>
          </w:p>
        </w:tc>
      </w:tr>
      <w:tr w:rsidR="00CC34EF" w14:paraId="1EF34797" w14:textId="77777777" w:rsidTr="002D17AE">
        <w:trPr>
          <w:trHeight w:val="275"/>
        </w:trPr>
        <w:tc>
          <w:tcPr>
            <w:tcW w:w="6804" w:type="dxa"/>
          </w:tcPr>
          <w:p w14:paraId="19684ECF" w14:textId="77777777" w:rsidR="00CC34EF" w:rsidRDefault="00CC34EF" w:rsidP="002D17AE">
            <w:pPr>
              <w:pStyle w:val="TableParagraph"/>
              <w:spacing w:line="256" w:lineRule="exact"/>
              <w:ind w:left="50"/>
              <w:rPr>
                <w:sz w:val="24"/>
              </w:rPr>
            </w:pPr>
            <w:r>
              <w:rPr>
                <w:sz w:val="24"/>
              </w:rPr>
              <w:t>Writing</w:t>
            </w:r>
            <w:r>
              <w:rPr>
                <w:spacing w:val="-2"/>
                <w:sz w:val="24"/>
              </w:rPr>
              <w:t xml:space="preserve"> (5723)</w:t>
            </w:r>
          </w:p>
        </w:tc>
        <w:tc>
          <w:tcPr>
            <w:tcW w:w="2657" w:type="dxa"/>
          </w:tcPr>
          <w:p w14:paraId="51A4162B" w14:textId="77777777" w:rsidR="00CC34EF" w:rsidRDefault="00CC34EF" w:rsidP="002D17AE">
            <w:pPr>
              <w:pStyle w:val="TableParagraph"/>
              <w:spacing w:line="256" w:lineRule="exact"/>
              <w:ind w:left="1526"/>
              <w:rPr>
                <w:sz w:val="24"/>
              </w:rPr>
            </w:pPr>
            <w:r>
              <w:rPr>
                <w:spacing w:val="-5"/>
                <w:sz w:val="24"/>
              </w:rPr>
              <w:t>162</w:t>
            </w:r>
          </w:p>
        </w:tc>
      </w:tr>
      <w:tr w:rsidR="00CC34EF" w14:paraId="00C11697" w14:textId="77777777" w:rsidTr="002D17AE">
        <w:trPr>
          <w:trHeight w:val="822"/>
        </w:trPr>
        <w:tc>
          <w:tcPr>
            <w:tcW w:w="6804" w:type="dxa"/>
          </w:tcPr>
          <w:p w14:paraId="760E28C5" w14:textId="77777777" w:rsidR="00CC34EF" w:rsidRDefault="00CC34EF" w:rsidP="002D17AE">
            <w:pPr>
              <w:pStyle w:val="TableParagraph"/>
              <w:spacing w:line="271" w:lineRule="exact"/>
              <w:ind w:left="50"/>
              <w:rPr>
                <w:sz w:val="24"/>
              </w:rPr>
            </w:pPr>
            <w:r>
              <w:rPr>
                <w:sz w:val="24"/>
              </w:rPr>
              <w:t>Mathematics</w:t>
            </w:r>
            <w:r>
              <w:rPr>
                <w:spacing w:val="-4"/>
                <w:sz w:val="24"/>
              </w:rPr>
              <w:t xml:space="preserve"> </w:t>
            </w:r>
            <w:r>
              <w:rPr>
                <w:spacing w:val="-2"/>
                <w:sz w:val="24"/>
              </w:rPr>
              <w:t>(5733)</w:t>
            </w:r>
          </w:p>
          <w:p w14:paraId="183F0142" w14:textId="77777777" w:rsidR="00CC34EF" w:rsidRDefault="00CC34EF" w:rsidP="002D17AE">
            <w:pPr>
              <w:pStyle w:val="TableParagraph"/>
              <w:rPr>
                <w:sz w:val="24"/>
              </w:rPr>
            </w:pPr>
          </w:p>
          <w:p w14:paraId="442005D6" w14:textId="77777777" w:rsidR="00CC34EF" w:rsidRDefault="00CC34EF" w:rsidP="002D17AE">
            <w:pPr>
              <w:pStyle w:val="TableParagraph"/>
              <w:spacing w:line="256" w:lineRule="exact"/>
              <w:ind w:left="50"/>
              <w:rPr>
                <w:b/>
                <w:sz w:val="24"/>
              </w:rPr>
            </w:pPr>
            <w:r>
              <w:rPr>
                <w:b/>
                <w:sz w:val="24"/>
              </w:rPr>
              <w:t>SAT</w:t>
            </w:r>
            <w:r>
              <w:rPr>
                <w:b/>
                <w:spacing w:val="-2"/>
                <w:sz w:val="24"/>
              </w:rPr>
              <w:t xml:space="preserve"> </w:t>
            </w:r>
            <w:r>
              <w:rPr>
                <w:b/>
                <w:sz w:val="24"/>
              </w:rPr>
              <w:t>Equivalent</w:t>
            </w:r>
            <w:r>
              <w:rPr>
                <w:b/>
                <w:spacing w:val="-3"/>
                <w:sz w:val="24"/>
              </w:rPr>
              <w:t xml:space="preserve"> </w:t>
            </w:r>
            <w:r>
              <w:rPr>
                <w:b/>
                <w:sz w:val="24"/>
              </w:rPr>
              <w:t>Scores</w:t>
            </w:r>
            <w:r>
              <w:rPr>
                <w:b/>
                <w:spacing w:val="-2"/>
                <w:sz w:val="24"/>
              </w:rPr>
              <w:t xml:space="preserve"> </w:t>
            </w:r>
            <w:r>
              <w:rPr>
                <w:b/>
                <w:sz w:val="24"/>
              </w:rPr>
              <w:t>to</w:t>
            </w:r>
            <w:r>
              <w:rPr>
                <w:b/>
                <w:spacing w:val="-2"/>
                <w:sz w:val="24"/>
              </w:rPr>
              <w:t xml:space="preserve"> </w:t>
            </w:r>
            <w:r>
              <w:rPr>
                <w:b/>
                <w:spacing w:val="-5"/>
                <w:sz w:val="24"/>
              </w:rPr>
              <w:t>ACT</w:t>
            </w:r>
          </w:p>
        </w:tc>
        <w:tc>
          <w:tcPr>
            <w:tcW w:w="2657" w:type="dxa"/>
          </w:tcPr>
          <w:p w14:paraId="1B8CB9D0" w14:textId="77777777" w:rsidR="00CC34EF" w:rsidRDefault="00CC34EF" w:rsidP="002D17AE">
            <w:pPr>
              <w:pStyle w:val="TableParagraph"/>
              <w:spacing w:line="271" w:lineRule="exact"/>
              <w:ind w:left="1526"/>
              <w:rPr>
                <w:sz w:val="24"/>
              </w:rPr>
            </w:pPr>
            <w:r>
              <w:rPr>
                <w:spacing w:val="-5"/>
                <w:sz w:val="24"/>
              </w:rPr>
              <w:t>130</w:t>
            </w:r>
          </w:p>
        </w:tc>
      </w:tr>
    </w:tbl>
    <w:p w14:paraId="0A8C50E9" w14:textId="77777777" w:rsidR="00CC34EF" w:rsidRDefault="00CC34EF" w:rsidP="009A4DE7">
      <w:pPr>
        <w:pStyle w:val="BodyText"/>
        <w:spacing w:before="3"/>
        <w:rPr>
          <w:sz w:val="24"/>
        </w:rPr>
      </w:pPr>
    </w:p>
    <w:p w14:paraId="4408BB02" w14:textId="77777777" w:rsidR="00CC34EF" w:rsidRDefault="00CC34EF" w:rsidP="009A4DE7">
      <w:pPr>
        <w:spacing w:before="1"/>
        <w:ind w:left="220" w:right="739"/>
        <w:jc w:val="both"/>
        <w:rPr>
          <w:sz w:val="24"/>
        </w:rPr>
      </w:pPr>
      <w:r>
        <w:rPr>
          <w:sz w:val="24"/>
        </w:rPr>
        <w:t>In accordance with Miss. Code Ann. § 37-3-2, from and after September 30, 2015, no teacher candidate</w:t>
      </w:r>
      <w:r>
        <w:rPr>
          <w:spacing w:val="18"/>
          <w:sz w:val="24"/>
        </w:rPr>
        <w:t xml:space="preserve"> </w:t>
      </w:r>
      <w:r>
        <w:rPr>
          <w:sz w:val="24"/>
        </w:rPr>
        <w:t>shall</w:t>
      </w:r>
      <w:r>
        <w:rPr>
          <w:spacing w:val="20"/>
          <w:sz w:val="24"/>
        </w:rPr>
        <w:t xml:space="preserve"> </w:t>
      </w:r>
      <w:r>
        <w:rPr>
          <w:sz w:val="24"/>
        </w:rPr>
        <w:t>be</w:t>
      </w:r>
      <w:r>
        <w:rPr>
          <w:spacing w:val="18"/>
          <w:sz w:val="24"/>
        </w:rPr>
        <w:t xml:space="preserve"> </w:t>
      </w:r>
      <w:r>
        <w:rPr>
          <w:sz w:val="24"/>
        </w:rPr>
        <w:t>licensed</w:t>
      </w:r>
      <w:r>
        <w:rPr>
          <w:spacing w:val="20"/>
          <w:sz w:val="24"/>
        </w:rPr>
        <w:t xml:space="preserve"> </w:t>
      </w:r>
      <w:r>
        <w:rPr>
          <w:sz w:val="24"/>
        </w:rPr>
        <w:t>to</w:t>
      </w:r>
      <w:r>
        <w:rPr>
          <w:spacing w:val="19"/>
          <w:sz w:val="24"/>
        </w:rPr>
        <w:t xml:space="preserve"> </w:t>
      </w:r>
      <w:r>
        <w:rPr>
          <w:sz w:val="24"/>
        </w:rPr>
        <w:t>teach</w:t>
      </w:r>
      <w:r>
        <w:rPr>
          <w:spacing w:val="19"/>
          <w:sz w:val="24"/>
        </w:rPr>
        <w:t xml:space="preserve"> </w:t>
      </w:r>
      <w:r>
        <w:rPr>
          <w:sz w:val="24"/>
        </w:rPr>
        <w:t>in</w:t>
      </w:r>
      <w:r>
        <w:rPr>
          <w:spacing w:val="19"/>
          <w:sz w:val="24"/>
        </w:rPr>
        <w:t xml:space="preserve"> </w:t>
      </w:r>
      <w:r>
        <w:rPr>
          <w:sz w:val="24"/>
        </w:rPr>
        <w:t>Mississippi</w:t>
      </w:r>
      <w:r>
        <w:rPr>
          <w:spacing w:val="21"/>
          <w:sz w:val="24"/>
        </w:rPr>
        <w:t xml:space="preserve"> </w:t>
      </w:r>
      <w:r>
        <w:rPr>
          <w:sz w:val="24"/>
        </w:rPr>
        <w:t>without</w:t>
      </w:r>
      <w:r>
        <w:rPr>
          <w:spacing w:val="20"/>
          <w:sz w:val="24"/>
        </w:rPr>
        <w:t xml:space="preserve"> </w:t>
      </w:r>
      <w:r>
        <w:rPr>
          <w:sz w:val="24"/>
        </w:rPr>
        <w:t>meeting</w:t>
      </w:r>
      <w:r>
        <w:rPr>
          <w:spacing w:val="19"/>
          <w:sz w:val="24"/>
        </w:rPr>
        <w:t xml:space="preserve"> </w:t>
      </w:r>
      <w:r>
        <w:rPr>
          <w:sz w:val="24"/>
        </w:rPr>
        <w:t>the</w:t>
      </w:r>
      <w:r>
        <w:rPr>
          <w:spacing w:val="19"/>
          <w:sz w:val="24"/>
        </w:rPr>
        <w:t xml:space="preserve"> </w:t>
      </w:r>
      <w:r>
        <w:rPr>
          <w:sz w:val="24"/>
        </w:rPr>
        <w:t>criteria</w:t>
      </w:r>
      <w:r>
        <w:rPr>
          <w:spacing w:val="18"/>
          <w:sz w:val="24"/>
        </w:rPr>
        <w:t xml:space="preserve"> </w:t>
      </w:r>
      <w:r>
        <w:rPr>
          <w:sz w:val="24"/>
        </w:rPr>
        <w:t>of</w:t>
      </w:r>
      <w:r>
        <w:rPr>
          <w:spacing w:val="18"/>
          <w:sz w:val="24"/>
        </w:rPr>
        <w:t xml:space="preserve"> </w:t>
      </w:r>
      <w:r>
        <w:rPr>
          <w:sz w:val="24"/>
        </w:rPr>
        <w:t>a</w:t>
      </w:r>
      <w:r>
        <w:rPr>
          <w:spacing w:val="19"/>
          <w:sz w:val="24"/>
        </w:rPr>
        <w:t xml:space="preserve"> </w:t>
      </w:r>
      <w:r>
        <w:rPr>
          <w:sz w:val="24"/>
        </w:rPr>
        <w:t>twenty-</w:t>
      </w:r>
      <w:r>
        <w:rPr>
          <w:spacing w:val="-5"/>
          <w:sz w:val="24"/>
        </w:rPr>
        <w:t>one</w:t>
      </w:r>
    </w:p>
    <w:p w14:paraId="1DFB2232" w14:textId="77777777" w:rsidR="00CC34EF" w:rsidRDefault="00CC34EF" w:rsidP="009A4DE7">
      <w:pPr>
        <w:ind w:left="220" w:right="736"/>
        <w:rPr>
          <w:sz w:val="24"/>
        </w:rPr>
      </w:pPr>
      <w:r>
        <w:rPr>
          <w:sz w:val="24"/>
        </w:rPr>
        <w:t>(21)</w:t>
      </w:r>
      <w:r>
        <w:rPr>
          <w:spacing w:val="-4"/>
          <w:sz w:val="24"/>
        </w:rPr>
        <w:t xml:space="preserve"> </w:t>
      </w:r>
      <w:r>
        <w:rPr>
          <w:sz w:val="24"/>
        </w:rPr>
        <w:t>on</w:t>
      </w:r>
      <w:r>
        <w:rPr>
          <w:spacing w:val="-3"/>
          <w:sz w:val="24"/>
        </w:rPr>
        <w:t xml:space="preserve"> </w:t>
      </w:r>
      <w:r>
        <w:rPr>
          <w:sz w:val="24"/>
        </w:rPr>
        <w:t>the</w:t>
      </w:r>
      <w:r>
        <w:rPr>
          <w:spacing w:val="-4"/>
          <w:sz w:val="24"/>
        </w:rPr>
        <w:t xml:space="preserve"> </w:t>
      </w:r>
      <w:r>
        <w:rPr>
          <w:sz w:val="24"/>
        </w:rPr>
        <w:t>ACT</w:t>
      </w:r>
      <w:r>
        <w:rPr>
          <w:spacing w:val="-1"/>
          <w:sz w:val="24"/>
        </w:rPr>
        <w:t xml:space="preserve"> </w:t>
      </w:r>
      <w:r>
        <w:rPr>
          <w:sz w:val="24"/>
        </w:rPr>
        <w:t>equivalent</w:t>
      </w:r>
      <w:r>
        <w:rPr>
          <w:spacing w:val="-3"/>
          <w:sz w:val="24"/>
        </w:rPr>
        <w:t xml:space="preserve"> </w:t>
      </w:r>
      <w:r>
        <w:rPr>
          <w:sz w:val="24"/>
        </w:rPr>
        <w:t>or</w:t>
      </w:r>
      <w:r>
        <w:rPr>
          <w:spacing w:val="-4"/>
          <w:sz w:val="24"/>
        </w:rPr>
        <w:t xml:space="preserve"> </w:t>
      </w:r>
      <w:r>
        <w:rPr>
          <w:sz w:val="24"/>
        </w:rPr>
        <w:t>achieving</w:t>
      </w:r>
      <w:r>
        <w:rPr>
          <w:spacing w:val="-3"/>
          <w:sz w:val="24"/>
        </w:rPr>
        <w:t xml:space="preserve"> </w:t>
      </w:r>
      <w:r>
        <w:rPr>
          <w:sz w:val="24"/>
        </w:rPr>
        <w:t>the</w:t>
      </w:r>
      <w:r>
        <w:rPr>
          <w:spacing w:val="-4"/>
          <w:sz w:val="24"/>
        </w:rPr>
        <w:t xml:space="preserve"> </w:t>
      </w:r>
      <w:r>
        <w:rPr>
          <w:sz w:val="24"/>
        </w:rPr>
        <w:t>nationally</w:t>
      </w:r>
      <w:r>
        <w:rPr>
          <w:spacing w:val="-3"/>
          <w:sz w:val="24"/>
        </w:rPr>
        <w:t xml:space="preserve"> </w:t>
      </w:r>
      <w:r>
        <w:rPr>
          <w:sz w:val="24"/>
        </w:rPr>
        <w:t>recommended</w:t>
      </w:r>
      <w:r>
        <w:rPr>
          <w:spacing w:val="-1"/>
          <w:sz w:val="24"/>
        </w:rPr>
        <w:t xml:space="preserve"> </w:t>
      </w:r>
      <w:r>
        <w:rPr>
          <w:sz w:val="24"/>
        </w:rPr>
        <w:t>passing</w:t>
      </w:r>
      <w:r>
        <w:rPr>
          <w:spacing w:val="-3"/>
          <w:sz w:val="24"/>
        </w:rPr>
        <w:t xml:space="preserve"> </w:t>
      </w:r>
      <w:r>
        <w:rPr>
          <w:sz w:val="24"/>
        </w:rPr>
        <w:t>score</w:t>
      </w:r>
      <w:r>
        <w:rPr>
          <w:spacing w:val="-4"/>
          <w:sz w:val="24"/>
        </w:rPr>
        <w:t xml:space="preserve"> </w:t>
      </w:r>
      <w:r>
        <w:rPr>
          <w:sz w:val="24"/>
        </w:rPr>
        <w:t>on</w:t>
      </w:r>
      <w:r>
        <w:rPr>
          <w:spacing w:val="-3"/>
          <w:sz w:val="24"/>
        </w:rPr>
        <w:t xml:space="preserve"> </w:t>
      </w:r>
      <w:r>
        <w:rPr>
          <w:sz w:val="24"/>
        </w:rPr>
        <w:t>the</w:t>
      </w:r>
      <w:r>
        <w:rPr>
          <w:spacing w:val="-2"/>
          <w:sz w:val="24"/>
        </w:rPr>
        <w:t xml:space="preserve"> </w:t>
      </w:r>
      <w:r>
        <w:rPr>
          <w:sz w:val="24"/>
        </w:rPr>
        <w:t>Praxis Core Academic Skills for Educators examination, etc.</w:t>
      </w:r>
    </w:p>
    <w:p w14:paraId="465B8785" w14:textId="77777777" w:rsidR="00CC34EF" w:rsidRDefault="00CC34EF" w:rsidP="009A4DE7">
      <w:pPr>
        <w:spacing w:before="276"/>
        <w:ind w:left="220" w:right="736"/>
        <w:jc w:val="both"/>
        <w:rPr>
          <w:sz w:val="24"/>
        </w:rPr>
      </w:pPr>
      <w:r>
        <w:rPr>
          <w:sz w:val="24"/>
        </w:rPr>
        <w:t>To fulfill teacher license requirements, candidates have the option of taking the ACT and/or the SAT.</w:t>
      </w:r>
      <w:r>
        <w:rPr>
          <w:spacing w:val="-12"/>
          <w:sz w:val="24"/>
        </w:rPr>
        <w:t xml:space="preserve"> </w:t>
      </w:r>
      <w:r>
        <w:rPr>
          <w:sz w:val="24"/>
        </w:rPr>
        <w:t>The</w:t>
      </w:r>
      <w:r>
        <w:rPr>
          <w:spacing w:val="-13"/>
          <w:sz w:val="24"/>
        </w:rPr>
        <w:t xml:space="preserve"> </w:t>
      </w:r>
      <w:r>
        <w:rPr>
          <w:sz w:val="24"/>
        </w:rPr>
        <w:t>chart</w:t>
      </w:r>
      <w:r>
        <w:rPr>
          <w:spacing w:val="-12"/>
          <w:sz w:val="24"/>
        </w:rPr>
        <w:t xml:space="preserve"> </w:t>
      </w:r>
      <w:r>
        <w:rPr>
          <w:sz w:val="24"/>
        </w:rPr>
        <w:t>below</w:t>
      </w:r>
      <w:r>
        <w:rPr>
          <w:spacing w:val="-13"/>
          <w:sz w:val="24"/>
        </w:rPr>
        <w:t xml:space="preserve"> </w:t>
      </w:r>
      <w:r>
        <w:rPr>
          <w:sz w:val="24"/>
        </w:rPr>
        <w:t>details</w:t>
      </w:r>
      <w:r>
        <w:rPr>
          <w:spacing w:val="-12"/>
          <w:sz w:val="24"/>
        </w:rPr>
        <w:t xml:space="preserve"> </w:t>
      </w:r>
      <w:r>
        <w:rPr>
          <w:sz w:val="24"/>
        </w:rPr>
        <w:t>the</w:t>
      </w:r>
      <w:r>
        <w:rPr>
          <w:spacing w:val="-13"/>
          <w:sz w:val="24"/>
        </w:rPr>
        <w:t xml:space="preserve"> </w:t>
      </w:r>
      <w:r>
        <w:rPr>
          <w:sz w:val="24"/>
        </w:rPr>
        <w:t>scores</w:t>
      </w:r>
      <w:r>
        <w:rPr>
          <w:spacing w:val="-10"/>
          <w:sz w:val="24"/>
        </w:rPr>
        <w:t xml:space="preserve"> </w:t>
      </w:r>
      <w:r>
        <w:rPr>
          <w:sz w:val="24"/>
        </w:rPr>
        <w:t>required</w:t>
      </w:r>
      <w:r>
        <w:rPr>
          <w:spacing w:val="-12"/>
          <w:sz w:val="24"/>
        </w:rPr>
        <w:t xml:space="preserve"> </w:t>
      </w:r>
      <w:r>
        <w:rPr>
          <w:sz w:val="24"/>
        </w:rPr>
        <w:t>to</w:t>
      </w:r>
      <w:r>
        <w:rPr>
          <w:spacing w:val="-10"/>
          <w:sz w:val="24"/>
        </w:rPr>
        <w:t xml:space="preserve"> </w:t>
      </w:r>
      <w:r>
        <w:rPr>
          <w:sz w:val="24"/>
        </w:rPr>
        <w:t>obtain</w:t>
      </w:r>
      <w:r>
        <w:rPr>
          <w:spacing w:val="-12"/>
          <w:sz w:val="24"/>
        </w:rPr>
        <w:t xml:space="preserve"> </w:t>
      </w:r>
      <w:r>
        <w:rPr>
          <w:sz w:val="24"/>
        </w:rPr>
        <w:t>the</w:t>
      </w:r>
      <w:r>
        <w:rPr>
          <w:spacing w:val="-13"/>
          <w:sz w:val="24"/>
        </w:rPr>
        <w:t xml:space="preserve"> </w:t>
      </w:r>
      <w:r>
        <w:rPr>
          <w:sz w:val="24"/>
        </w:rPr>
        <w:t>license</w:t>
      </w:r>
      <w:r>
        <w:rPr>
          <w:spacing w:val="-13"/>
          <w:sz w:val="24"/>
        </w:rPr>
        <w:t xml:space="preserve"> </w:t>
      </w:r>
      <w:r>
        <w:rPr>
          <w:sz w:val="24"/>
        </w:rPr>
        <w:t>based</w:t>
      </w:r>
      <w:r>
        <w:rPr>
          <w:spacing w:val="-10"/>
          <w:sz w:val="24"/>
        </w:rPr>
        <w:t xml:space="preserve"> </w:t>
      </w:r>
      <w:r>
        <w:rPr>
          <w:sz w:val="24"/>
        </w:rPr>
        <w:t>on</w:t>
      </w:r>
      <w:r>
        <w:rPr>
          <w:spacing w:val="-12"/>
          <w:sz w:val="24"/>
        </w:rPr>
        <w:t xml:space="preserve"> </w:t>
      </w:r>
      <w:r>
        <w:rPr>
          <w:sz w:val="24"/>
        </w:rPr>
        <w:t>the</w:t>
      </w:r>
      <w:r>
        <w:rPr>
          <w:spacing w:val="-13"/>
          <w:sz w:val="24"/>
        </w:rPr>
        <w:t xml:space="preserve"> </w:t>
      </w:r>
      <w:r>
        <w:rPr>
          <w:sz w:val="24"/>
        </w:rPr>
        <w:t>SAT</w:t>
      </w:r>
      <w:r>
        <w:rPr>
          <w:spacing w:val="-12"/>
          <w:sz w:val="24"/>
        </w:rPr>
        <w:t xml:space="preserve"> </w:t>
      </w:r>
      <w:r>
        <w:rPr>
          <w:sz w:val="24"/>
        </w:rPr>
        <w:t>equivalent at the time the test was taken.</w:t>
      </w:r>
    </w:p>
    <w:p w14:paraId="406ACB5D" w14:textId="77777777" w:rsidR="00CC34EF" w:rsidRDefault="00CC34EF" w:rsidP="009A4DE7">
      <w:pPr>
        <w:pStyle w:val="BodyText"/>
        <w:spacing w:before="46" w:after="1"/>
      </w:pPr>
    </w:p>
    <w:tbl>
      <w:tblPr>
        <w:tblW w:w="0" w:type="auto"/>
        <w:tblInd w:w="2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526"/>
        <w:gridCol w:w="1888"/>
        <w:gridCol w:w="1979"/>
        <w:gridCol w:w="2159"/>
        <w:gridCol w:w="1890"/>
      </w:tblGrid>
      <w:tr w:rsidR="00CC34EF" w14:paraId="0850D1FE" w14:textId="77777777" w:rsidTr="002D17AE">
        <w:trPr>
          <w:trHeight w:val="1324"/>
        </w:trPr>
        <w:tc>
          <w:tcPr>
            <w:tcW w:w="1526" w:type="dxa"/>
            <w:tcBorders>
              <w:bottom w:val="single" w:sz="12" w:space="0" w:color="666666"/>
            </w:tcBorders>
            <w:shd w:val="clear" w:color="auto" w:fill="E7E6E6"/>
          </w:tcPr>
          <w:p w14:paraId="5C0884A7" w14:textId="77777777" w:rsidR="00CC34EF" w:rsidRDefault="00CC34EF" w:rsidP="002D17AE">
            <w:pPr>
              <w:pStyle w:val="TableParagraph"/>
              <w:spacing w:line="251" w:lineRule="exact"/>
              <w:ind w:left="36"/>
              <w:jc w:val="center"/>
              <w:rPr>
                <w:b/>
              </w:rPr>
            </w:pPr>
            <w:r>
              <w:rPr>
                <w:b/>
                <w:spacing w:val="-5"/>
              </w:rPr>
              <w:t>ACT</w:t>
            </w:r>
          </w:p>
        </w:tc>
        <w:tc>
          <w:tcPr>
            <w:tcW w:w="1888" w:type="dxa"/>
            <w:tcBorders>
              <w:bottom w:val="single" w:sz="12" w:space="0" w:color="666666"/>
            </w:tcBorders>
            <w:shd w:val="clear" w:color="auto" w:fill="E7E6E6"/>
          </w:tcPr>
          <w:p w14:paraId="4DD5DAA7" w14:textId="77777777" w:rsidR="00CC34EF" w:rsidRDefault="00CC34EF" w:rsidP="002D17AE">
            <w:pPr>
              <w:pStyle w:val="TableParagraph"/>
              <w:spacing w:line="251" w:lineRule="exact"/>
              <w:ind w:left="9" w:right="6"/>
              <w:jc w:val="center"/>
              <w:rPr>
                <w:b/>
              </w:rPr>
            </w:pPr>
            <w:r>
              <w:rPr>
                <w:b/>
                <w:spacing w:val="-5"/>
              </w:rPr>
              <w:t>SAT</w:t>
            </w:r>
          </w:p>
          <w:p w14:paraId="2032064C" w14:textId="77777777" w:rsidR="00CC34EF" w:rsidRDefault="00CC34EF" w:rsidP="002D17AE">
            <w:pPr>
              <w:pStyle w:val="TableParagraph"/>
            </w:pPr>
          </w:p>
          <w:p w14:paraId="3A284BFB" w14:textId="77777777" w:rsidR="00CC34EF" w:rsidRDefault="00CC34EF" w:rsidP="002D17AE">
            <w:pPr>
              <w:pStyle w:val="TableParagraph"/>
              <w:ind w:left="9"/>
              <w:jc w:val="center"/>
              <w:rPr>
                <w:b/>
              </w:rPr>
            </w:pPr>
            <w:r>
              <w:rPr>
                <w:b/>
              </w:rPr>
              <w:t>(March</w:t>
            </w:r>
            <w:r>
              <w:rPr>
                <w:b/>
                <w:spacing w:val="-14"/>
              </w:rPr>
              <w:t xml:space="preserve"> </w:t>
            </w:r>
            <w:r>
              <w:rPr>
                <w:b/>
              </w:rPr>
              <w:t>2016</w:t>
            </w:r>
            <w:r>
              <w:rPr>
                <w:b/>
                <w:spacing w:val="-14"/>
              </w:rPr>
              <w:t xml:space="preserve"> </w:t>
            </w:r>
            <w:r>
              <w:rPr>
                <w:b/>
              </w:rPr>
              <w:t xml:space="preserve">and </w:t>
            </w:r>
            <w:r>
              <w:rPr>
                <w:b/>
                <w:spacing w:val="-2"/>
              </w:rPr>
              <w:t>thereafter)</w:t>
            </w:r>
          </w:p>
        </w:tc>
        <w:tc>
          <w:tcPr>
            <w:tcW w:w="1979" w:type="dxa"/>
            <w:tcBorders>
              <w:bottom w:val="single" w:sz="12" w:space="0" w:color="666666"/>
            </w:tcBorders>
            <w:shd w:val="clear" w:color="auto" w:fill="E7E6E6"/>
          </w:tcPr>
          <w:p w14:paraId="36F7A2C4" w14:textId="77777777" w:rsidR="00CC34EF" w:rsidRDefault="00CC34EF" w:rsidP="002D17AE">
            <w:pPr>
              <w:pStyle w:val="TableParagraph"/>
              <w:spacing w:line="251" w:lineRule="exact"/>
              <w:ind w:left="19"/>
              <w:jc w:val="center"/>
              <w:rPr>
                <w:b/>
              </w:rPr>
            </w:pPr>
            <w:r>
              <w:rPr>
                <w:b/>
                <w:spacing w:val="-5"/>
              </w:rPr>
              <w:t>SAT</w:t>
            </w:r>
          </w:p>
          <w:p w14:paraId="552C1716" w14:textId="77777777" w:rsidR="00CC34EF" w:rsidRDefault="00CC34EF" w:rsidP="002D17AE">
            <w:pPr>
              <w:pStyle w:val="TableParagraph"/>
            </w:pPr>
          </w:p>
          <w:p w14:paraId="177E97B0" w14:textId="77777777" w:rsidR="00CC34EF" w:rsidRDefault="00CC34EF" w:rsidP="002D17AE">
            <w:pPr>
              <w:pStyle w:val="TableParagraph"/>
              <w:spacing w:line="252" w:lineRule="exact"/>
              <w:ind w:left="19" w:right="2"/>
              <w:jc w:val="center"/>
              <w:rPr>
                <w:b/>
              </w:rPr>
            </w:pPr>
            <w:r>
              <w:rPr>
                <w:b/>
              </w:rPr>
              <w:t>(August</w:t>
            </w:r>
            <w:r>
              <w:rPr>
                <w:b/>
                <w:spacing w:val="-5"/>
              </w:rPr>
              <w:t xml:space="preserve"> </w:t>
            </w:r>
            <w:r>
              <w:rPr>
                <w:b/>
              </w:rPr>
              <w:t>2015</w:t>
            </w:r>
            <w:r>
              <w:rPr>
                <w:b/>
                <w:spacing w:val="-5"/>
              </w:rPr>
              <w:t xml:space="preserve"> to</w:t>
            </w:r>
          </w:p>
          <w:p w14:paraId="6E8DF59B" w14:textId="77777777" w:rsidR="00CC34EF" w:rsidRDefault="00CC34EF" w:rsidP="002D17AE">
            <w:pPr>
              <w:pStyle w:val="TableParagraph"/>
              <w:spacing w:line="252" w:lineRule="exact"/>
              <w:ind w:left="19"/>
              <w:jc w:val="center"/>
              <w:rPr>
                <w:b/>
              </w:rPr>
            </w:pPr>
            <w:r>
              <w:rPr>
                <w:b/>
              </w:rPr>
              <w:t>February</w:t>
            </w:r>
            <w:r>
              <w:rPr>
                <w:b/>
                <w:spacing w:val="-8"/>
              </w:rPr>
              <w:t xml:space="preserve"> </w:t>
            </w:r>
            <w:r>
              <w:rPr>
                <w:b/>
                <w:spacing w:val="-2"/>
              </w:rPr>
              <w:t>2016)</w:t>
            </w:r>
          </w:p>
        </w:tc>
        <w:tc>
          <w:tcPr>
            <w:tcW w:w="2159" w:type="dxa"/>
            <w:tcBorders>
              <w:bottom w:val="single" w:sz="12" w:space="0" w:color="666666"/>
            </w:tcBorders>
            <w:shd w:val="clear" w:color="auto" w:fill="E7E6E6"/>
          </w:tcPr>
          <w:p w14:paraId="57141DC3" w14:textId="77777777" w:rsidR="00CC34EF" w:rsidRDefault="00CC34EF" w:rsidP="002D17AE">
            <w:pPr>
              <w:pStyle w:val="TableParagraph"/>
              <w:spacing w:line="251" w:lineRule="exact"/>
              <w:ind w:left="35" w:right="2"/>
              <w:jc w:val="center"/>
              <w:rPr>
                <w:b/>
              </w:rPr>
            </w:pPr>
            <w:r>
              <w:rPr>
                <w:b/>
                <w:spacing w:val="-5"/>
              </w:rPr>
              <w:t>SAT</w:t>
            </w:r>
          </w:p>
          <w:p w14:paraId="39C6B5C1" w14:textId="77777777" w:rsidR="00CC34EF" w:rsidRDefault="00CC34EF" w:rsidP="002D17AE">
            <w:pPr>
              <w:pStyle w:val="TableParagraph"/>
            </w:pPr>
          </w:p>
          <w:p w14:paraId="173786E1" w14:textId="77777777" w:rsidR="00CC34EF" w:rsidRDefault="00CC34EF" w:rsidP="002D17AE">
            <w:pPr>
              <w:pStyle w:val="TableParagraph"/>
              <w:spacing w:line="252" w:lineRule="exact"/>
              <w:ind w:left="35"/>
              <w:jc w:val="center"/>
              <w:rPr>
                <w:b/>
              </w:rPr>
            </w:pPr>
            <w:r>
              <w:rPr>
                <w:b/>
              </w:rPr>
              <w:t>(1995</w:t>
            </w:r>
            <w:r>
              <w:rPr>
                <w:b/>
                <w:spacing w:val="-3"/>
              </w:rPr>
              <w:t xml:space="preserve"> </w:t>
            </w:r>
            <w:r>
              <w:rPr>
                <w:b/>
              </w:rPr>
              <w:t xml:space="preserve">to </w:t>
            </w:r>
            <w:r>
              <w:rPr>
                <w:b/>
                <w:spacing w:val="-2"/>
              </w:rPr>
              <w:t>August</w:t>
            </w:r>
          </w:p>
          <w:p w14:paraId="483E3071" w14:textId="77777777" w:rsidR="00CC34EF" w:rsidRDefault="00CC34EF" w:rsidP="002D17AE">
            <w:pPr>
              <w:pStyle w:val="TableParagraph"/>
              <w:spacing w:line="252" w:lineRule="exact"/>
              <w:ind w:left="35"/>
              <w:jc w:val="center"/>
              <w:rPr>
                <w:b/>
              </w:rPr>
            </w:pPr>
            <w:r>
              <w:rPr>
                <w:b/>
                <w:spacing w:val="-2"/>
              </w:rPr>
              <w:t>2015)</w:t>
            </w:r>
          </w:p>
        </w:tc>
        <w:tc>
          <w:tcPr>
            <w:tcW w:w="1890" w:type="dxa"/>
            <w:tcBorders>
              <w:bottom w:val="single" w:sz="12" w:space="0" w:color="666666"/>
            </w:tcBorders>
            <w:shd w:val="clear" w:color="auto" w:fill="E7E6E6"/>
          </w:tcPr>
          <w:p w14:paraId="14D53C90" w14:textId="77777777" w:rsidR="00CC34EF" w:rsidRDefault="00CC34EF" w:rsidP="002D17AE">
            <w:pPr>
              <w:pStyle w:val="TableParagraph"/>
              <w:spacing w:line="251" w:lineRule="exact"/>
              <w:ind w:right="29"/>
              <w:jc w:val="center"/>
              <w:rPr>
                <w:b/>
              </w:rPr>
            </w:pPr>
            <w:r>
              <w:rPr>
                <w:b/>
                <w:spacing w:val="-5"/>
              </w:rPr>
              <w:t>SAT</w:t>
            </w:r>
          </w:p>
          <w:p w14:paraId="53812E2A" w14:textId="77777777" w:rsidR="00CC34EF" w:rsidRDefault="00CC34EF" w:rsidP="002D17AE">
            <w:pPr>
              <w:pStyle w:val="TableParagraph"/>
            </w:pPr>
          </w:p>
          <w:p w14:paraId="1DD4D089" w14:textId="77777777" w:rsidR="00CC34EF" w:rsidRDefault="00CC34EF" w:rsidP="002D17AE">
            <w:pPr>
              <w:pStyle w:val="TableParagraph"/>
              <w:ind w:right="29"/>
              <w:jc w:val="center"/>
              <w:rPr>
                <w:b/>
              </w:rPr>
            </w:pPr>
            <w:r>
              <w:rPr>
                <w:b/>
              </w:rPr>
              <w:t>(Prior</w:t>
            </w:r>
            <w:r>
              <w:rPr>
                <w:b/>
                <w:spacing w:val="-3"/>
              </w:rPr>
              <w:t xml:space="preserve"> </w:t>
            </w:r>
            <w:r>
              <w:rPr>
                <w:b/>
              </w:rPr>
              <w:t>to</w:t>
            </w:r>
            <w:r>
              <w:rPr>
                <w:b/>
                <w:spacing w:val="-2"/>
              </w:rPr>
              <w:t xml:space="preserve"> 1995)</w:t>
            </w:r>
          </w:p>
        </w:tc>
      </w:tr>
      <w:tr w:rsidR="00CC34EF" w14:paraId="114C15BB" w14:textId="77777777" w:rsidTr="002D17AE">
        <w:trPr>
          <w:trHeight w:val="759"/>
        </w:trPr>
        <w:tc>
          <w:tcPr>
            <w:tcW w:w="1526" w:type="dxa"/>
            <w:tcBorders>
              <w:top w:val="single" w:sz="12" w:space="0" w:color="666666"/>
            </w:tcBorders>
          </w:tcPr>
          <w:p w14:paraId="1F94B5EC" w14:textId="77777777" w:rsidR="00CC34EF" w:rsidRDefault="00CC34EF" w:rsidP="002D17AE">
            <w:pPr>
              <w:pStyle w:val="TableParagraph"/>
              <w:ind w:left="261" w:firstLine="31"/>
              <w:rPr>
                <w:b/>
              </w:rPr>
            </w:pPr>
            <w:r>
              <w:rPr>
                <w:spacing w:val="-2"/>
              </w:rPr>
              <w:t xml:space="preserve">Composite </w:t>
            </w:r>
            <w:r>
              <w:t>Score</w:t>
            </w:r>
            <w:r>
              <w:rPr>
                <w:spacing w:val="-5"/>
              </w:rPr>
              <w:t xml:space="preserve"> </w:t>
            </w:r>
            <w:r>
              <w:t>of</w:t>
            </w:r>
            <w:r>
              <w:rPr>
                <w:spacing w:val="1"/>
              </w:rPr>
              <w:t xml:space="preserve"> </w:t>
            </w:r>
            <w:r>
              <w:rPr>
                <w:b/>
                <w:spacing w:val="-5"/>
              </w:rPr>
              <w:t>21</w:t>
            </w:r>
          </w:p>
          <w:p w14:paraId="2713DE80" w14:textId="77777777" w:rsidR="00CC34EF" w:rsidRDefault="00CC34EF" w:rsidP="002D17AE">
            <w:pPr>
              <w:pStyle w:val="TableParagraph"/>
              <w:spacing w:line="236" w:lineRule="exact"/>
              <w:ind w:left="290"/>
            </w:pPr>
            <w:r>
              <w:t xml:space="preserve">and </w:t>
            </w:r>
            <w:r>
              <w:rPr>
                <w:spacing w:val="-2"/>
              </w:rPr>
              <w:t>Above</w:t>
            </w:r>
          </w:p>
        </w:tc>
        <w:tc>
          <w:tcPr>
            <w:tcW w:w="1888" w:type="dxa"/>
            <w:tcBorders>
              <w:top w:val="single" w:sz="12" w:space="0" w:color="666666"/>
            </w:tcBorders>
          </w:tcPr>
          <w:p w14:paraId="404B9E14" w14:textId="77777777" w:rsidR="00CC34EF" w:rsidRDefault="00CC34EF" w:rsidP="002D17AE">
            <w:pPr>
              <w:pStyle w:val="TableParagraph"/>
              <w:spacing w:line="251" w:lineRule="exact"/>
              <w:ind w:left="220"/>
            </w:pPr>
            <w:r>
              <w:rPr>
                <w:b/>
              </w:rPr>
              <w:t xml:space="preserve">1060 </w:t>
            </w:r>
            <w:r>
              <w:t xml:space="preserve">and </w:t>
            </w:r>
            <w:r>
              <w:rPr>
                <w:spacing w:val="-2"/>
              </w:rPr>
              <w:t>Above</w:t>
            </w:r>
          </w:p>
        </w:tc>
        <w:tc>
          <w:tcPr>
            <w:tcW w:w="1979" w:type="dxa"/>
            <w:tcBorders>
              <w:top w:val="single" w:sz="12" w:space="0" w:color="666666"/>
            </w:tcBorders>
          </w:tcPr>
          <w:p w14:paraId="2FFC4D58" w14:textId="77777777" w:rsidR="00CC34EF" w:rsidRDefault="00CC34EF" w:rsidP="002D17AE">
            <w:pPr>
              <w:pStyle w:val="TableParagraph"/>
              <w:spacing w:line="251" w:lineRule="exact"/>
              <w:ind w:left="327"/>
            </w:pPr>
            <w:r>
              <w:rPr>
                <w:b/>
              </w:rPr>
              <w:t xml:space="preserve">990 </w:t>
            </w:r>
            <w:r>
              <w:t xml:space="preserve">and </w:t>
            </w:r>
            <w:r>
              <w:rPr>
                <w:spacing w:val="-2"/>
              </w:rPr>
              <w:t>Above</w:t>
            </w:r>
          </w:p>
        </w:tc>
        <w:tc>
          <w:tcPr>
            <w:tcW w:w="2159" w:type="dxa"/>
            <w:tcBorders>
              <w:top w:val="single" w:sz="12" w:space="0" w:color="666666"/>
            </w:tcBorders>
          </w:tcPr>
          <w:p w14:paraId="7D2FE7E8" w14:textId="77777777" w:rsidR="00CC34EF" w:rsidRDefault="00CC34EF" w:rsidP="002D17AE">
            <w:pPr>
              <w:pStyle w:val="TableParagraph"/>
              <w:spacing w:line="251" w:lineRule="exact"/>
              <w:ind w:left="421"/>
            </w:pPr>
            <w:r>
              <w:rPr>
                <w:b/>
              </w:rPr>
              <w:t xml:space="preserve">980 </w:t>
            </w:r>
            <w:r>
              <w:t xml:space="preserve">and </w:t>
            </w:r>
            <w:r>
              <w:rPr>
                <w:spacing w:val="-2"/>
              </w:rPr>
              <w:t>Above</w:t>
            </w:r>
          </w:p>
        </w:tc>
        <w:tc>
          <w:tcPr>
            <w:tcW w:w="1890" w:type="dxa"/>
            <w:tcBorders>
              <w:top w:val="single" w:sz="12" w:space="0" w:color="666666"/>
            </w:tcBorders>
          </w:tcPr>
          <w:p w14:paraId="31E09F4D" w14:textId="77777777" w:rsidR="00CC34EF" w:rsidRDefault="00CC34EF" w:rsidP="002D17AE">
            <w:pPr>
              <w:pStyle w:val="TableParagraph"/>
              <w:spacing w:line="251" w:lineRule="exact"/>
              <w:ind w:left="288"/>
            </w:pPr>
            <w:r>
              <w:rPr>
                <w:b/>
              </w:rPr>
              <w:t xml:space="preserve">870 </w:t>
            </w:r>
            <w:r>
              <w:t xml:space="preserve">and </w:t>
            </w:r>
            <w:r>
              <w:rPr>
                <w:spacing w:val="-2"/>
              </w:rPr>
              <w:t>Above</w:t>
            </w:r>
          </w:p>
        </w:tc>
      </w:tr>
    </w:tbl>
    <w:p w14:paraId="2EEA68B9" w14:textId="77777777" w:rsidR="00CC34EF" w:rsidRDefault="00CC34EF" w:rsidP="009A4DE7">
      <w:pPr>
        <w:spacing w:before="275"/>
        <w:ind w:left="220"/>
        <w:jc w:val="both"/>
        <w:rPr>
          <w:sz w:val="24"/>
        </w:rPr>
      </w:pPr>
      <w:r>
        <w:rPr>
          <w:sz w:val="24"/>
        </w:rPr>
        <w:t>All</w:t>
      </w:r>
      <w:r>
        <w:rPr>
          <w:spacing w:val="-4"/>
          <w:sz w:val="24"/>
        </w:rPr>
        <w:t xml:space="preserve"> </w:t>
      </w:r>
      <w:r>
        <w:rPr>
          <w:sz w:val="24"/>
        </w:rPr>
        <w:t>candidates</w:t>
      </w:r>
      <w:r>
        <w:rPr>
          <w:spacing w:val="-1"/>
          <w:sz w:val="24"/>
        </w:rPr>
        <w:t xml:space="preserve"> </w:t>
      </w:r>
      <w:r>
        <w:rPr>
          <w:sz w:val="24"/>
        </w:rPr>
        <w:t>must</w:t>
      </w:r>
      <w:r>
        <w:rPr>
          <w:spacing w:val="-1"/>
          <w:sz w:val="24"/>
        </w:rPr>
        <w:t xml:space="preserve"> </w:t>
      </w:r>
      <w:r>
        <w:rPr>
          <w:sz w:val="24"/>
        </w:rPr>
        <w:t>meet</w:t>
      </w:r>
      <w:r>
        <w:rPr>
          <w:spacing w:val="1"/>
          <w:sz w:val="24"/>
        </w:rPr>
        <w:t xml:space="preserve"> </w:t>
      </w:r>
      <w:r>
        <w:rPr>
          <w:sz w:val="24"/>
        </w:rPr>
        <w:t>the</w:t>
      </w:r>
      <w:r>
        <w:rPr>
          <w:spacing w:val="-2"/>
          <w:sz w:val="24"/>
        </w:rPr>
        <w:t xml:space="preserve"> </w:t>
      </w:r>
      <w:r>
        <w:rPr>
          <w:sz w:val="24"/>
        </w:rPr>
        <w:t>ACT</w:t>
      </w:r>
      <w:r>
        <w:rPr>
          <w:spacing w:val="-2"/>
          <w:sz w:val="24"/>
        </w:rPr>
        <w:t xml:space="preserve"> </w:t>
      </w:r>
      <w:r>
        <w:rPr>
          <w:sz w:val="24"/>
        </w:rPr>
        <w:t>equivalent</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time</w:t>
      </w:r>
      <w:r>
        <w:rPr>
          <w:spacing w:val="-2"/>
          <w:sz w:val="24"/>
        </w:rPr>
        <w:t xml:space="preserve"> </w:t>
      </w:r>
      <w:r>
        <w:rPr>
          <w:sz w:val="24"/>
        </w:rPr>
        <w:t>the</w:t>
      </w:r>
      <w:r>
        <w:rPr>
          <w:spacing w:val="-2"/>
          <w:sz w:val="24"/>
        </w:rPr>
        <w:t xml:space="preserve"> </w:t>
      </w:r>
      <w:r>
        <w:rPr>
          <w:sz w:val="24"/>
        </w:rPr>
        <w:t>assessment</w:t>
      </w:r>
      <w:r>
        <w:rPr>
          <w:spacing w:val="-1"/>
          <w:sz w:val="24"/>
        </w:rPr>
        <w:t xml:space="preserve"> </w:t>
      </w:r>
      <w:r>
        <w:rPr>
          <w:sz w:val="24"/>
        </w:rPr>
        <w:t>was</w:t>
      </w:r>
      <w:r>
        <w:rPr>
          <w:spacing w:val="-1"/>
          <w:sz w:val="24"/>
        </w:rPr>
        <w:t xml:space="preserve"> </w:t>
      </w:r>
      <w:r>
        <w:rPr>
          <w:spacing w:val="-2"/>
          <w:sz w:val="24"/>
        </w:rPr>
        <w:t>taken.</w:t>
      </w:r>
    </w:p>
    <w:p w14:paraId="71C0471D" w14:textId="77777777" w:rsidR="00CC34EF" w:rsidRDefault="00CC34EF" w:rsidP="009A4DE7">
      <w:pPr>
        <w:pStyle w:val="BodyText"/>
      </w:pPr>
    </w:p>
    <w:p w14:paraId="78750F6E" w14:textId="77777777" w:rsidR="00CC34EF" w:rsidRDefault="00CC34EF" w:rsidP="009A4DE7">
      <w:pPr>
        <w:pStyle w:val="BodyText"/>
        <w:spacing w:before="103"/>
      </w:pPr>
    </w:p>
    <w:tbl>
      <w:tblPr>
        <w:tblW w:w="0" w:type="auto"/>
        <w:tblInd w:w="177" w:type="dxa"/>
        <w:tblLayout w:type="fixed"/>
        <w:tblCellMar>
          <w:left w:w="0" w:type="dxa"/>
          <w:right w:w="0" w:type="dxa"/>
        </w:tblCellMar>
        <w:tblLook w:val="01E0" w:firstRow="1" w:lastRow="1" w:firstColumn="1" w:lastColumn="1" w:noHBand="0" w:noVBand="0"/>
      </w:tblPr>
      <w:tblGrid>
        <w:gridCol w:w="6684"/>
        <w:gridCol w:w="2777"/>
      </w:tblGrid>
      <w:tr w:rsidR="00CC34EF" w14:paraId="07638F37" w14:textId="77777777" w:rsidTr="002D17AE">
        <w:trPr>
          <w:trHeight w:val="270"/>
        </w:trPr>
        <w:tc>
          <w:tcPr>
            <w:tcW w:w="6684" w:type="dxa"/>
          </w:tcPr>
          <w:p w14:paraId="3DDDDE61" w14:textId="77777777" w:rsidR="00CC34EF" w:rsidRDefault="00CC34EF" w:rsidP="002D17AE">
            <w:pPr>
              <w:pStyle w:val="TableParagraph"/>
              <w:spacing w:line="251" w:lineRule="exact"/>
              <w:ind w:left="50"/>
              <w:rPr>
                <w:b/>
                <w:sz w:val="24"/>
              </w:rPr>
            </w:pPr>
            <w:r>
              <w:rPr>
                <w:b/>
                <w:sz w:val="24"/>
              </w:rPr>
              <w:t>PRINCIPLES</w:t>
            </w:r>
            <w:r>
              <w:rPr>
                <w:b/>
                <w:spacing w:val="-3"/>
                <w:sz w:val="24"/>
              </w:rPr>
              <w:t xml:space="preserve"> </w:t>
            </w:r>
            <w:r>
              <w:rPr>
                <w:b/>
                <w:sz w:val="24"/>
              </w:rPr>
              <w:t>OF</w:t>
            </w:r>
            <w:r>
              <w:rPr>
                <w:b/>
                <w:spacing w:val="-4"/>
                <w:sz w:val="24"/>
              </w:rPr>
              <w:t xml:space="preserve"> </w:t>
            </w:r>
            <w:r>
              <w:rPr>
                <w:b/>
                <w:sz w:val="24"/>
              </w:rPr>
              <w:t>LEARNING</w:t>
            </w:r>
            <w:r>
              <w:rPr>
                <w:b/>
                <w:spacing w:val="-3"/>
                <w:sz w:val="24"/>
              </w:rPr>
              <w:t xml:space="preserve"> </w:t>
            </w:r>
            <w:r>
              <w:rPr>
                <w:b/>
                <w:sz w:val="24"/>
              </w:rPr>
              <w:t>AND</w:t>
            </w:r>
            <w:r>
              <w:rPr>
                <w:b/>
                <w:spacing w:val="-4"/>
                <w:sz w:val="24"/>
              </w:rPr>
              <w:t xml:space="preserve"> </w:t>
            </w:r>
            <w:r>
              <w:rPr>
                <w:b/>
                <w:sz w:val="24"/>
              </w:rPr>
              <w:t>TEACHING</w:t>
            </w:r>
            <w:r>
              <w:rPr>
                <w:b/>
                <w:spacing w:val="-2"/>
                <w:sz w:val="24"/>
              </w:rPr>
              <w:t xml:space="preserve"> (PLT)</w:t>
            </w:r>
          </w:p>
        </w:tc>
        <w:tc>
          <w:tcPr>
            <w:tcW w:w="2777" w:type="dxa"/>
          </w:tcPr>
          <w:p w14:paraId="03A90CFA" w14:textId="77777777" w:rsidR="00CC34EF" w:rsidRDefault="00CC34EF" w:rsidP="002D17AE">
            <w:pPr>
              <w:pStyle w:val="TableParagraph"/>
              <w:spacing w:line="251" w:lineRule="exact"/>
              <w:ind w:left="798"/>
              <w:rPr>
                <w:b/>
                <w:sz w:val="24"/>
              </w:rPr>
            </w:pPr>
            <w:r>
              <w:rPr>
                <w:b/>
                <w:sz w:val="24"/>
              </w:rPr>
              <w:t>PASSING</w:t>
            </w:r>
            <w:r>
              <w:rPr>
                <w:b/>
                <w:spacing w:val="-3"/>
                <w:sz w:val="24"/>
              </w:rPr>
              <w:t xml:space="preserve"> </w:t>
            </w:r>
            <w:r>
              <w:rPr>
                <w:b/>
                <w:spacing w:val="-2"/>
                <w:sz w:val="24"/>
              </w:rPr>
              <w:t>SCORE</w:t>
            </w:r>
          </w:p>
        </w:tc>
      </w:tr>
      <w:tr w:rsidR="00CC34EF" w14:paraId="05278338" w14:textId="77777777" w:rsidTr="002D17AE">
        <w:trPr>
          <w:trHeight w:val="276"/>
        </w:trPr>
        <w:tc>
          <w:tcPr>
            <w:tcW w:w="6684" w:type="dxa"/>
          </w:tcPr>
          <w:p w14:paraId="1179F3E5" w14:textId="77777777" w:rsidR="00CC34EF" w:rsidRDefault="00CC34EF" w:rsidP="002D17AE">
            <w:pPr>
              <w:pStyle w:val="TableParagraph"/>
              <w:spacing w:line="256" w:lineRule="exact"/>
              <w:ind w:left="50"/>
              <w:rPr>
                <w:sz w:val="24"/>
              </w:rPr>
            </w:pPr>
            <w:r>
              <w:rPr>
                <w:sz w:val="24"/>
              </w:rPr>
              <w:t>Grade</w:t>
            </w:r>
            <w:r>
              <w:rPr>
                <w:spacing w:val="-2"/>
                <w:sz w:val="24"/>
              </w:rPr>
              <w:t xml:space="preserve"> </w:t>
            </w:r>
            <w:r>
              <w:rPr>
                <w:sz w:val="24"/>
              </w:rPr>
              <w:t>Level</w:t>
            </w:r>
            <w:r>
              <w:rPr>
                <w:spacing w:val="-1"/>
                <w:sz w:val="24"/>
              </w:rPr>
              <w:t xml:space="preserve"> </w:t>
            </w:r>
            <w:r>
              <w:rPr>
                <w:sz w:val="24"/>
              </w:rPr>
              <w:t>Pre-K</w:t>
            </w:r>
            <w:r>
              <w:rPr>
                <w:spacing w:val="-2"/>
                <w:sz w:val="24"/>
              </w:rPr>
              <w:t xml:space="preserve"> </w:t>
            </w:r>
            <w:r>
              <w:rPr>
                <w:sz w:val="24"/>
              </w:rPr>
              <w:t>–</w:t>
            </w:r>
            <w:r>
              <w:rPr>
                <w:spacing w:val="-1"/>
                <w:sz w:val="24"/>
              </w:rPr>
              <w:t xml:space="preserve"> </w:t>
            </w:r>
            <w:r>
              <w:rPr>
                <w:sz w:val="24"/>
              </w:rPr>
              <w:t>K</w:t>
            </w:r>
            <w:r>
              <w:rPr>
                <w:spacing w:val="-1"/>
                <w:sz w:val="24"/>
              </w:rPr>
              <w:t xml:space="preserve"> </w:t>
            </w:r>
            <w:r>
              <w:rPr>
                <w:spacing w:val="-2"/>
                <w:sz w:val="24"/>
              </w:rPr>
              <w:t>(5621)</w:t>
            </w:r>
          </w:p>
        </w:tc>
        <w:tc>
          <w:tcPr>
            <w:tcW w:w="2777" w:type="dxa"/>
          </w:tcPr>
          <w:p w14:paraId="0E8E538A" w14:textId="77777777" w:rsidR="00CC34EF" w:rsidRDefault="00CC34EF" w:rsidP="002D17AE">
            <w:pPr>
              <w:pStyle w:val="TableParagraph"/>
              <w:spacing w:line="256" w:lineRule="exact"/>
              <w:ind w:left="1646"/>
              <w:rPr>
                <w:sz w:val="24"/>
              </w:rPr>
            </w:pPr>
            <w:r>
              <w:rPr>
                <w:spacing w:val="-5"/>
                <w:sz w:val="24"/>
              </w:rPr>
              <w:t>157</w:t>
            </w:r>
          </w:p>
        </w:tc>
      </w:tr>
      <w:tr w:rsidR="00CC34EF" w14:paraId="4DCA380C" w14:textId="77777777" w:rsidTr="002D17AE">
        <w:trPr>
          <w:trHeight w:val="275"/>
        </w:trPr>
        <w:tc>
          <w:tcPr>
            <w:tcW w:w="6684" w:type="dxa"/>
          </w:tcPr>
          <w:p w14:paraId="57E1A3A7" w14:textId="77777777" w:rsidR="00CC34EF" w:rsidRDefault="00CC34EF" w:rsidP="002D17AE">
            <w:pPr>
              <w:pStyle w:val="TableParagraph"/>
              <w:spacing w:line="256" w:lineRule="exact"/>
              <w:ind w:left="50"/>
              <w:rPr>
                <w:sz w:val="24"/>
              </w:rPr>
            </w:pPr>
            <w:r>
              <w:rPr>
                <w:sz w:val="24"/>
              </w:rPr>
              <w:t>Grade</w:t>
            </w:r>
            <w:r>
              <w:rPr>
                <w:spacing w:val="-3"/>
                <w:sz w:val="24"/>
              </w:rPr>
              <w:t xml:space="preserve"> </w:t>
            </w:r>
            <w:r>
              <w:rPr>
                <w:sz w:val="24"/>
              </w:rPr>
              <w:t>Level</w:t>
            </w:r>
            <w:r>
              <w:rPr>
                <w:spacing w:val="-2"/>
                <w:sz w:val="24"/>
              </w:rPr>
              <w:t xml:space="preserve"> </w:t>
            </w:r>
            <w:r>
              <w:rPr>
                <w:sz w:val="24"/>
              </w:rPr>
              <w:t>K-6</w:t>
            </w:r>
            <w:r>
              <w:rPr>
                <w:spacing w:val="1"/>
                <w:sz w:val="24"/>
              </w:rPr>
              <w:t xml:space="preserve"> </w:t>
            </w:r>
            <w:r>
              <w:rPr>
                <w:spacing w:val="-2"/>
                <w:sz w:val="24"/>
              </w:rPr>
              <w:t>(5622)</w:t>
            </w:r>
          </w:p>
        </w:tc>
        <w:tc>
          <w:tcPr>
            <w:tcW w:w="2777" w:type="dxa"/>
          </w:tcPr>
          <w:p w14:paraId="0650333C" w14:textId="77777777" w:rsidR="00CC34EF" w:rsidRDefault="00CC34EF" w:rsidP="002D17AE">
            <w:pPr>
              <w:pStyle w:val="TableParagraph"/>
              <w:spacing w:line="256" w:lineRule="exact"/>
              <w:ind w:left="1646"/>
              <w:rPr>
                <w:sz w:val="24"/>
              </w:rPr>
            </w:pPr>
            <w:r>
              <w:rPr>
                <w:spacing w:val="-5"/>
                <w:sz w:val="24"/>
              </w:rPr>
              <w:t>160</w:t>
            </w:r>
          </w:p>
        </w:tc>
      </w:tr>
      <w:tr w:rsidR="00CC34EF" w14:paraId="76E4145B" w14:textId="77777777" w:rsidTr="002D17AE">
        <w:trPr>
          <w:trHeight w:val="276"/>
        </w:trPr>
        <w:tc>
          <w:tcPr>
            <w:tcW w:w="6684" w:type="dxa"/>
          </w:tcPr>
          <w:p w14:paraId="61D5077D" w14:textId="77777777" w:rsidR="00CC34EF" w:rsidRDefault="00CC34EF" w:rsidP="002D17AE">
            <w:pPr>
              <w:pStyle w:val="TableParagraph"/>
              <w:spacing w:line="256" w:lineRule="exact"/>
              <w:ind w:left="50"/>
              <w:rPr>
                <w:sz w:val="24"/>
              </w:rPr>
            </w:pPr>
            <w:r>
              <w:rPr>
                <w:sz w:val="24"/>
              </w:rPr>
              <w:t>Grade</w:t>
            </w:r>
            <w:r>
              <w:rPr>
                <w:spacing w:val="-3"/>
                <w:sz w:val="24"/>
              </w:rPr>
              <w:t xml:space="preserve"> </w:t>
            </w:r>
            <w:r>
              <w:rPr>
                <w:sz w:val="24"/>
              </w:rPr>
              <w:t>Level</w:t>
            </w:r>
            <w:r>
              <w:rPr>
                <w:spacing w:val="-1"/>
                <w:sz w:val="24"/>
              </w:rPr>
              <w:t xml:space="preserve"> </w:t>
            </w:r>
            <w:r>
              <w:rPr>
                <w:sz w:val="24"/>
              </w:rPr>
              <w:t>4-6</w:t>
            </w:r>
            <w:r>
              <w:rPr>
                <w:spacing w:val="1"/>
                <w:sz w:val="24"/>
              </w:rPr>
              <w:t xml:space="preserve"> </w:t>
            </w:r>
            <w:r>
              <w:rPr>
                <w:spacing w:val="-2"/>
                <w:sz w:val="24"/>
              </w:rPr>
              <w:t>(5623)</w:t>
            </w:r>
          </w:p>
        </w:tc>
        <w:tc>
          <w:tcPr>
            <w:tcW w:w="2777" w:type="dxa"/>
          </w:tcPr>
          <w:p w14:paraId="448D2C2A" w14:textId="77777777" w:rsidR="00CC34EF" w:rsidRDefault="00CC34EF" w:rsidP="002D17AE">
            <w:pPr>
              <w:pStyle w:val="TableParagraph"/>
              <w:spacing w:line="256" w:lineRule="exact"/>
              <w:ind w:left="1646"/>
              <w:rPr>
                <w:sz w:val="24"/>
              </w:rPr>
            </w:pPr>
            <w:r>
              <w:rPr>
                <w:spacing w:val="-5"/>
                <w:sz w:val="24"/>
              </w:rPr>
              <w:t>160</w:t>
            </w:r>
          </w:p>
        </w:tc>
      </w:tr>
      <w:tr w:rsidR="00CC34EF" w14:paraId="256B269F" w14:textId="77777777" w:rsidTr="002D17AE">
        <w:trPr>
          <w:trHeight w:val="270"/>
        </w:trPr>
        <w:tc>
          <w:tcPr>
            <w:tcW w:w="6684" w:type="dxa"/>
          </w:tcPr>
          <w:p w14:paraId="26EDE3BE" w14:textId="77777777" w:rsidR="00CC34EF" w:rsidRDefault="00CC34EF" w:rsidP="002D17AE">
            <w:pPr>
              <w:pStyle w:val="TableParagraph"/>
              <w:spacing w:line="251" w:lineRule="exact"/>
              <w:ind w:left="50"/>
              <w:rPr>
                <w:sz w:val="24"/>
              </w:rPr>
            </w:pPr>
            <w:r>
              <w:rPr>
                <w:sz w:val="24"/>
              </w:rPr>
              <w:t>Grade</w:t>
            </w:r>
            <w:r>
              <w:rPr>
                <w:spacing w:val="-3"/>
                <w:sz w:val="24"/>
              </w:rPr>
              <w:t xml:space="preserve"> </w:t>
            </w:r>
            <w:r>
              <w:rPr>
                <w:sz w:val="24"/>
              </w:rPr>
              <w:t>Level</w:t>
            </w:r>
            <w:r>
              <w:rPr>
                <w:spacing w:val="-1"/>
                <w:sz w:val="24"/>
              </w:rPr>
              <w:t xml:space="preserve"> </w:t>
            </w:r>
            <w:r>
              <w:rPr>
                <w:sz w:val="24"/>
              </w:rPr>
              <w:t>7-12</w:t>
            </w:r>
            <w:r>
              <w:rPr>
                <w:spacing w:val="1"/>
                <w:sz w:val="24"/>
              </w:rPr>
              <w:t xml:space="preserve"> </w:t>
            </w:r>
            <w:r>
              <w:rPr>
                <w:spacing w:val="-2"/>
                <w:sz w:val="24"/>
              </w:rPr>
              <w:t>(5624)</w:t>
            </w:r>
          </w:p>
        </w:tc>
        <w:tc>
          <w:tcPr>
            <w:tcW w:w="2777" w:type="dxa"/>
          </w:tcPr>
          <w:p w14:paraId="0F46AD18" w14:textId="77777777" w:rsidR="00CC34EF" w:rsidRDefault="00CC34EF" w:rsidP="002D17AE">
            <w:pPr>
              <w:pStyle w:val="TableParagraph"/>
              <w:spacing w:line="251" w:lineRule="exact"/>
              <w:ind w:left="1646"/>
              <w:rPr>
                <w:sz w:val="24"/>
              </w:rPr>
            </w:pPr>
            <w:r>
              <w:rPr>
                <w:spacing w:val="-5"/>
                <w:sz w:val="24"/>
              </w:rPr>
              <w:t>157</w:t>
            </w:r>
          </w:p>
        </w:tc>
      </w:tr>
    </w:tbl>
    <w:p w14:paraId="1AB55E62" w14:textId="77777777" w:rsidR="00CC34EF" w:rsidRDefault="00CC34EF" w:rsidP="009A4DE7">
      <w:pPr>
        <w:spacing w:line="251" w:lineRule="exact"/>
        <w:rPr>
          <w:sz w:val="24"/>
        </w:rPr>
        <w:sectPr w:rsidR="00CC34EF" w:rsidSect="00CC34EF">
          <w:pgSz w:w="12240" w:h="15840"/>
          <w:pgMar w:top="1440" w:right="700" w:bottom="1700" w:left="1220" w:header="0" w:footer="1446" w:gutter="0"/>
          <w:cols w:space="720"/>
        </w:sectPr>
      </w:pPr>
    </w:p>
    <w:p w14:paraId="3AF2870E" w14:textId="77777777" w:rsidR="00CC34EF" w:rsidRDefault="00CC34EF"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CC34EF" w14:paraId="0A711385" w14:textId="77777777" w:rsidTr="002D17AE">
        <w:trPr>
          <w:trHeight w:val="1341"/>
        </w:trPr>
        <w:tc>
          <w:tcPr>
            <w:tcW w:w="9350" w:type="dxa"/>
          </w:tcPr>
          <w:p w14:paraId="0533F96F" w14:textId="77777777" w:rsidR="00CC34EF" w:rsidRDefault="00CC34EF" w:rsidP="002D17AE">
            <w:pPr>
              <w:pStyle w:val="TableParagraph"/>
              <w:spacing w:before="1"/>
              <w:ind w:left="3304" w:right="3290" w:firstLine="592"/>
              <w:rPr>
                <w:b/>
                <w:sz w:val="24"/>
              </w:rPr>
            </w:pPr>
            <w:r>
              <w:rPr>
                <w:b/>
                <w:sz w:val="24"/>
              </w:rPr>
              <w:t>APPENDIX D: PRAXIS</w:t>
            </w:r>
            <w:r>
              <w:rPr>
                <w:b/>
                <w:spacing w:val="-15"/>
                <w:sz w:val="24"/>
              </w:rPr>
              <w:t xml:space="preserve"> </w:t>
            </w:r>
            <w:r>
              <w:rPr>
                <w:b/>
                <w:sz w:val="24"/>
              </w:rPr>
              <w:t>INFORMATION</w:t>
            </w:r>
          </w:p>
          <w:p w14:paraId="35F4C688" w14:textId="77777777" w:rsidR="00CC34EF" w:rsidRDefault="00CC34EF" w:rsidP="002D17AE">
            <w:pPr>
              <w:pStyle w:val="TableParagraph"/>
              <w:ind w:left="1943" w:hanging="1145"/>
              <w:rPr>
                <w:b/>
                <w:sz w:val="24"/>
              </w:rPr>
            </w:pPr>
            <w:r>
              <w:rPr>
                <w:b/>
                <w:sz w:val="24"/>
              </w:rPr>
              <w:t>Test</w:t>
            </w:r>
            <w:r>
              <w:rPr>
                <w:b/>
                <w:spacing w:val="-6"/>
                <w:sz w:val="24"/>
              </w:rPr>
              <w:t xml:space="preserve"> </w:t>
            </w:r>
            <w:r>
              <w:rPr>
                <w:b/>
                <w:sz w:val="24"/>
              </w:rPr>
              <w:t>Preparation</w:t>
            </w:r>
            <w:r>
              <w:rPr>
                <w:b/>
                <w:spacing w:val="-5"/>
                <w:sz w:val="24"/>
              </w:rPr>
              <w:t xml:space="preserve"> </w:t>
            </w:r>
            <w:r>
              <w:rPr>
                <w:b/>
                <w:sz w:val="24"/>
              </w:rPr>
              <w:t>Materials,</w:t>
            </w:r>
            <w:r>
              <w:rPr>
                <w:b/>
                <w:spacing w:val="-5"/>
                <w:sz w:val="24"/>
              </w:rPr>
              <w:t xml:space="preserve"> </w:t>
            </w:r>
            <w:r>
              <w:rPr>
                <w:b/>
                <w:sz w:val="24"/>
              </w:rPr>
              <w:t>Test</w:t>
            </w:r>
            <w:r>
              <w:rPr>
                <w:b/>
                <w:spacing w:val="-6"/>
                <w:sz w:val="24"/>
              </w:rPr>
              <w:t xml:space="preserve"> </w:t>
            </w:r>
            <w:r>
              <w:rPr>
                <w:b/>
                <w:sz w:val="24"/>
              </w:rPr>
              <w:t>Dates,</w:t>
            </w:r>
            <w:r>
              <w:rPr>
                <w:b/>
                <w:spacing w:val="-5"/>
                <w:sz w:val="24"/>
              </w:rPr>
              <w:t xml:space="preserve"> </w:t>
            </w:r>
            <w:r>
              <w:rPr>
                <w:b/>
                <w:sz w:val="24"/>
              </w:rPr>
              <w:t>Registration,</w:t>
            </w:r>
            <w:r>
              <w:rPr>
                <w:b/>
                <w:spacing w:val="-5"/>
                <w:sz w:val="24"/>
              </w:rPr>
              <w:t xml:space="preserve"> </w:t>
            </w:r>
            <w:r>
              <w:rPr>
                <w:b/>
                <w:sz w:val="24"/>
              </w:rPr>
              <w:t>Test</w:t>
            </w:r>
            <w:r>
              <w:rPr>
                <w:b/>
                <w:spacing w:val="-6"/>
                <w:sz w:val="24"/>
              </w:rPr>
              <w:t xml:space="preserve"> </w:t>
            </w:r>
            <w:r>
              <w:rPr>
                <w:b/>
                <w:sz w:val="24"/>
              </w:rPr>
              <w:t>Center</w:t>
            </w:r>
            <w:r>
              <w:rPr>
                <w:b/>
                <w:spacing w:val="-6"/>
                <w:sz w:val="24"/>
              </w:rPr>
              <w:t xml:space="preserve"> </w:t>
            </w:r>
            <w:r>
              <w:rPr>
                <w:b/>
                <w:sz w:val="24"/>
              </w:rPr>
              <w:t>Locations Available through Educational Testing Service (ETS)</w:t>
            </w:r>
          </w:p>
        </w:tc>
      </w:tr>
      <w:tr w:rsidR="00CC34EF" w14:paraId="295E7E0C" w14:textId="77777777" w:rsidTr="002D17AE">
        <w:trPr>
          <w:trHeight w:val="1780"/>
        </w:trPr>
        <w:tc>
          <w:tcPr>
            <w:tcW w:w="9350" w:type="dxa"/>
          </w:tcPr>
          <w:p w14:paraId="2F068D10" w14:textId="77777777" w:rsidR="00CC34EF" w:rsidRDefault="00CC34EF" w:rsidP="002D17AE">
            <w:pPr>
              <w:pStyle w:val="TableParagraph"/>
              <w:spacing w:before="119"/>
              <w:ind w:left="107" w:right="98"/>
              <w:jc w:val="both"/>
              <w:rPr>
                <w:b/>
                <w:sz w:val="24"/>
              </w:rPr>
            </w:pPr>
            <w:r>
              <w:rPr>
                <w:sz w:val="24"/>
              </w:rPr>
              <w:t xml:space="preserve">See </w:t>
            </w:r>
            <w:r>
              <w:rPr>
                <w:b/>
                <w:sz w:val="24"/>
              </w:rPr>
              <w:t xml:space="preserve">THE </w:t>
            </w:r>
            <w:r>
              <w:rPr>
                <w:b/>
                <w:i/>
                <w:sz w:val="24"/>
              </w:rPr>
              <w:t xml:space="preserve">PRAXIS </w:t>
            </w:r>
            <w:r>
              <w:rPr>
                <w:b/>
                <w:sz w:val="24"/>
              </w:rPr>
              <w:t xml:space="preserve">TESTS INFORMATION BULLETIN </w:t>
            </w:r>
            <w:r>
              <w:rPr>
                <w:sz w:val="24"/>
              </w:rPr>
              <w:t xml:space="preserve">for information about test dates, test center locations, fees, test codes, registration, test preparation materials, and procedures. The Bulletin may be accessed via the ETS website - </w:t>
            </w:r>
            <w:hyperlink r:id="rId112">
              <w:r>
                <w:rPr>
                  <w:sz w:val="24"/>
                  <w:u w:val="single"/>
                </w:rPr>
                <w:t>https://www.ets.org/praxis/about/bulletin</w:t>
              </w:r>
            </w:hyperlink>
            <w:r>
              <w:rPr>
                <w:b/>
                <w:sz w:val="24"/>
              </w:rPr>
              <w:t>.</w:t>
            </w:r>
          </w:p>
        </w:tc>
      </w:tr>
      <w:tr w:rsidR="00CC34EF" w14:paraId="21FB1755" w14:textId="77777777" w:rsidTr="002D17AE">
        <w:trPr>
          <w:trHeight w:val="6470"/>
        </w:trPr>
        <w:tc>
          <w:tcPr>
            <w:tcW w:w="9350" w:type="dxa"/>
          </w:tcPr>
          <w:p w14:paraId="29166708" w14:textId="77777777" w:rsidR="00CC34EF" w:rsidRDefault="00CC34EF" w:rsidP="002D17AE">
            <w:pPr>
              <w:pStyle w:val="TableParagraph"/>
              <w:spacing w:before="119"/>
              <w:ind w:left="107"/>
              <w:rPr>
                <w:b/>
                <w:sz w:val="24"/>
              </w:rPr>
            </w:pPr>
            <w:r>
              <w:rPr>
                <w:b/>
                <w:spacing w:val="-2"/>
                <w:sz w:val="24"/>
                <w:u w:val="single"/>
              </w:rPr>
              <w:t>TELEPHONE</w:t>
            </w:r>
          </w:p>
          <w:p w14:paraId="5B7B5B1F" w14:textId="77777777" w:rsidR="00CC34EF" w:rsidRDefault="00CC34EF" w:rsidP="002D17AE">
            <w:pPr>
              <w:pStyle w:val="TableParagraph"/>
              <w:spacing w:before="239"/>
              <w:rPr>
                <w:sz w:val="24"/>
              </w:rPr>
            </w:pPr>
          </w:p>
          <w:p w14:paraId="26639D77" w14:textId="77777777" w:rsidR="00CC34EF" w:rsidRDefault="00CC34EF" w:rsidP="002D17AE">
            <w:pPr>
              <w:pStyle w:val="TableParagraph"/>
              <w:spacing w:before="1" w:line="343" w:lineRule="auto"/>
              <w:ind w:left="107"/>
              <w:rPr>
                <w:b/>
                <w:sz w:val="24"/>
              </w:rPr>
            </w:pPr>
            <w:r>
              <w:rPr>
                <w:sz w:val="24"/>
              </w:rPr>
              <w:t>Recorded</w:t>
            </w:r>
            <w:r>
              <w:rPr>
                <w:spacing w:val="-4"/>
                <w:sz w:val="24"/>
              </w:rPr>
              <w:t xml:space="preserve"> </w:t>
            </w:r>
            <w:r>
              <w:rPr>
                <w:sz w:val="24"/>
              </w:rPr>
              <w:t>information</w:t>
            </w:r>
            <w:r>
              <w:rPr>
                <w:spacing w:val="-4"/>
                <w:sz w:val="24"/>
              </w:rPr>
              <w:t xml:space="preserve"> </w:t>
            </w:r>
            <w:r>
              <w:rPr>
                <w:sz w:val="24"/>
              </w:rPr>
              <w:t>is</w:t>
            </w:r>
            <w:r>
              <w:rPr>
                <w:spacing w:val="-4"/>
                <w:sz w:val="24"/>
              </w:rPr>
              <w:t xml:space="preserve"> </w:t>
            </w:r>
            <w:r>
              <w:rPr>
                <w:sz w:val="24"/>
              </w:rPr>
              <w:t>available</w:t>
            </w:r>
            <w:r>
              <w:rPr>
                <w:spacing w:val="-5"/>
                <w:sz w:val="24"/>
              </w:rPr>
              <w:t xml:space="preserve"> </w:t>
            </w:r>
            <w:r>
              <w:rPr>
                <w:sz w:val="24"/>
              </w:rPr>
              <w:t>24</w:t>
            </w:r>
            <w:r>
              <w:rPr>
                <w:spacing w:val="-4"/>
                <w:sz w:val="24"/>
              </w:rPr>
              <w:t xml:space="preserve"> </w:t>
            </w:r>
            <w:r>
              <w:rPr>
                <w:sz w:val="24"/>
              </w:rPr>
              <w:t>hours</w:t>
            </w:r>
            <w:r>
              <w:rPr>
                <w:spacing w:val="-2"/>
                <w:sz w:val="24"/>
              </w:rPr>
              <w:t xml:space="preserve"> </w:t>
            </w:r>
            <w:r>
              <w:rPr>
                <w:sz w:val="24"/>
              </w:rPr>
              <w:t>a</w:t>
            </w:r>
            <w:r>
              <w:rPr>
                <w:spacing w:val="-5"/>
                <w:sz w:val="24"/>
              </w:rPr>
              <w:t xml:space="preserve"> </w:t>
            </w:r>
            <w:r>
              <w:rPr>
                <w:sz w:val="24"/>
              </w:rPr>
              <w:t>day</w:t>
            </w:r>
            <w:r>
              <w:rPr>
                <w:spacing w:val="-2"/>
                <w:sz w:val="24"/>
              </w:rPr>
              <w:t xml:space="preserve"> </w:t>
            </w:r>
            <w:r>
              <w:rPr>
                <w:sz w:val="24"/>
              </w:rPr>
              <w:t>by</w:t>
            </w:r>
            <w:r>
              <w:rPr>
                <w:spacing w:val="-4"/>
                <w:sz w:val="24"/>
              </w:rPr>
              <w:t xml:space="preserve"> </w:t>
            </w:r>
            <w:r>
              <w:rPr>
                <w:sz w:val="24"/>
              </w:rPr>
              <w:t>touch-tone</w:t>
            </w:r>
            <w:r>
              <w:rPr>
                <w:spacing w:val="-5"/>
                <w:sz w:val="24"/>
              </w:rPr>
              <w:t xml:space="preserve"> </w:t>
            </w:r>
            <w:r>
              <w:rPr>
                <w:sz w:val="24"/>
              </w:rPr>
              <w:t>phone.</w:t>
            </w:r>
            <w:r>
              <w:rPr>
                <w:spacing w:val="40"/>
                <w:sz w:val="24"/>
              </w:rPr>
              <w:t xml:space="preserve"> </w:t>
            </w:r>
            <w:r>
              <w:rPr>
                <w:sz w:val="24"/>
              </w:rPr>
              <w:t>1-</w:t>
            </w:r>
            <w:r>
              <w:rPr>
                <w:b/>
                <w:sz w:val="24"/>
              </w:rPr>
              <w:t xml:space="preserve">609-771-7395 </w:t>
            </w:r>
            <w:r>
              <w:rPr>
                <w:sz w:val="24"/>
              </w:rPr>
              <w:t>Customer service representatives are available Monday-Friday.</w:t>
            </w:r>
            <w:r>
              <w:rPr>
                <w:spacing w:val="40"/>
                <w:sz w:val="24"/>
              </w:rPr>
              <w:t xml:space="preserve"> </w:t>
            </w:r>
            <w:r>
              <w:rPr>
                <w:b/>
                <w:sz w:val="24"/>
              </w:rPr>
              <w:t>1-800-772-9476</w:t>
            </w:r>
          </w:p>
          <w:p w14:paraId="569C929B" w14:textId="77777777" w:rsidR="00CC34EF" w:rsidRDefault="00CC34EF" w:rsidP="002D17AE">
            <w:pPr>
              <w:pStyle w:val="TableParagraph"/>
              <w:spacing w:before="2"/>
              <w:ind w:left="107"/>
              <w:rPr>
                <w:b/>
                <w:sz w:val="24"/>
              </w:rPr>
            </w:pPr>
            <w:r>
              <w:rPr>
                <w:sz w:val="24"/>
              </w:rPr>
              <w:t>Test</w:t>
            </w:r>
            <w:r>
              <w:rPr>
                <w:spacing w:val="-2"/>
                <w:sz w:val="24"/>
              </w:rPr>
              <w:t xml:space="preserve"> </w:t>
            </w:r>
            <w:r>
              <w:rPr>
                <w:sz w:val="24"/>
              </w:rPr>
              <w:t>takers</w:t>
            </w:r>
            <w:r>
              <w:rPr>
                <w:spacing w:val="-2"/>
                <w:sz w:val="24"/>
              </w:rPr>
              <w:t xml:space="preserve"> </w:t>
            </w:r>
            <w:r>
              <w:rPr>
                <w:sz w:val="24"/>
              </w:rPr>
              <w:t>who</w:t>
            </w:r>
            <w:r>
              <w:rPr>
                <w:spacing w:val="1"/>
                <w:sz w:val="24"/>
              </w:rPr>
              <w:t xml:space="preserve"> </w:t>
            </w:r>
            <w:r>
              <w:rPr>
                <w:sz w:val="24"/>
              </w:rPr>
              <w:t>are</w:t>
            </w:r>
            <w:r>
              <w:rPr>
                <w:spacing w:val="-3"/>
                <w:sz w:val="24"/>
              </w:rPr>
              <w:t xml:space="preserve"> </w:t>
            </w:r>
            <w:r>
              <w:rPr>
                <w:sz w:val="24"/>
              </w:rPr>
              <w:t>deaf</w:t>
            </w:r>
            <w:r>
              <w:rPr>
                <w:spacing w:val="-1"/>
                <w:sz w:val="24"/>
              </w:rPr>
              <w:t xml:space="preserve"> </w:t>
            </w:r>
            <w:r>
              <w:rPr>
                <w:sz w:val="24"/>
              </w:rPr>
              <w:t>or</w:t>
            </w:r>
            <w:r>
              <w:rPr>
                <w:spacing w:val="-2"/>
                <w:sz w:val="24"/>
              </w:rPr>
              <w:t xml:space="preserve"> </w:t>
            </w:r>
            <w:r>
              <w:rPr>
                <w:sz w:val="24"/>
              </w:rPr>
              <w:t>hard-of-hearing</w:t>
            </w:r>
            <w:r>
              <w:rPr>
                <w:spacing w:val="-2"/>
                <w:sz w:val="24"/>
              </w:rPr>
              <w:t xml:space="preserve"> </w:t>
            </w:r>
            <w:r>
              <w:rPr>
                <w:sz w:val="24"/>
              </w:rPr>
              <w:t>can</w:t>
            </w:r>
            <w:r>
              <w:rPr>
                <w:spacing w:val="-1"/>
                <w:sz w:val="24"/>
              </w:rPr>
              <w:t xml:space="preserve"> </w:t>
            </w:r>
            <w:r>
              <w:rPr>
                <w:sz w:val="24"/>
              </w:rPr>
              <w:t>call</w:t>
            </w:r>
            <w:r>
              <w:rPr>
                <w:spacing w:val="-2"/>
                <w:sz w:val="24"/>
              </w:rPr>
              <w:t xml:space="preserve"> </w:t>
            </w:r>
            <w:r>
              <w:rPr>
                <w:b/>
                <w:sz w:val="24"/>
              </w:rPr>
              <w:t>TTY</w:t>
            </w:r>
            <w:r>
              <w:rPr>
                <w:b/>
                <w:spacing w:val="-2"/>
                <w:sz w:val="24"/>
              </w:rPr>
              <w:t xml:space="preserve"> </w:t>
            </w:r>
            <w:r>
              <w:rPr>
                <w:b/>
                <w:sz w:val="24"/>
              </w:rPr>
              <w:t>1-609-771-</w:t>
            </w:r>
            <w:r>
              <w:rPr>
                <w:b/>
                <w:spacing w:val="-2"/>
                <w:sz w:val="24"/>
              </w:rPr>
              <w:t>7714.</w:t>
            </w:r>
          </w:p>
          <w:p w14:paraId="4FB11CE0" w14:textId="77777777" w:rsidR="00CC34EF" w:rsidRDefault="00CC34EF" w:rsidP="002D17AE">
            <w:pPr>
              <w:pStyle w:val="TableParagraph"/>
              <w:spacing w:before="120"/>
              <w:ind w:left="107"/>
              <w:rPr>
                <w:b/>
                <w:sz w:val="24"/>
              </w:rPr>
            </w:pPr>
            <w:r>
              <w:rPr>
                <w:sz w:val="24"/>
              </w:rPr>
              <w:t>FAX</w:t>
            </w:r>
            <w:r>
              <w:rPr>
                <w:spacing w:val="26"/>
                <w:sz w:val="24"/>
              </w:rPr>
              <w:t xml:space="preserve">  </w:t>
            </w:r>
            <w:r>
              <w:rPr>
                <w:b/>
                <w:sz w:val="24"/>
              </w:rPr>
              <w:t>609-530-0581</w:t>
            </w:r>
            <w:r>
              <w:rPr>
                <w:b/>
                <w:spacing w:val="-1"/>
                <w:sz w:val="24"/>
              </w:rPr>
              <w:t xml:space="preserve"> </w:t>
            </w:r>
            <w:r>
              <w:rPr>
                <w:b/>
                <w:sz w:val="24"/>
              </w:rPr>
              <w:t>or 609-771-</w:t>
            </w:r>
            <w:r>
              <w:rPr>
                <w:b/>
                <w:spacing w:val="-4"/>
                <w:sz w:val="24"/>
              </w:rPr>
              <w:t>7906</w:t>
            </w:r>
          </w:p>
          <w:p w14:paraId="58AD8BAD" w14:textId="77777777" w:rsidR="00CC34EF" w:rsidRDefault="00CC34EF" w:rsidP="002D17AE">
            <w:pPr>
              <w:pStyle w:val="TableParagraph"/>
              <w:spacing w:before="240"/>
              <w:rPr>
                <w:sz w:val="24"/>
              </w:rPr>
            </w:pPr>
          </w:p>
          <w:p w14:paraId="14D43E92" w14:textId="77777777" w:rsidR="00CC34EF" w:rsidRDefault="00CC34EF" w:rsidP="002D17AE">
            <w:pPr>
              <w:pStyle w:val="TableParagraph"/>
              <w:tabs>
                <w:tab w:val="left" w:pos="4480"/>
              </w:tabs>
              <w:ind w:left="107"/>
              <w:rPr>
                <w:b/>
                <w:sz w:val="24"/>
              </w:rPr>
            </w:pPr>
            <w:r>
              <w:rPr>
                <w:b/>
                <w:spacing w:val="-4"/>
                <w:sz w:val="24"/>
                <w:u w:val="single"/>
              </w:rPr>
              <w:t>MAIL</w:t>
            </w:r>
            <w:r>
              <w:rPr>
                <w:b/>
                <w:sz w:val="24"/>
              </w:rPr>
              <w:tab/>
            </w:r>
            <w:r>
              <w:rPr>
                <w:b/>
                <w:sz w:val="24"/>
                <w:u w:val="single"/>
              </w:rPr>
              <w:t>OVERNIGHT</w:t>
            </w:r>
            <w:r>
              <w:rPr>
                <w:b/>
                <w:spacing w:val="-8"/>
                <w:sz w:val="24"/>
                <w:u w:val="single"/>
              </w:rPr>
              <w:t xml:space="preserve"> </w:t>
            </w:r>
            <w:r>
              <w:rPr>
                <w:b/>
                <w:sz w:val="24"/>
                <w:u w:val="single"/>
              </w:rPr>
              <w:t>MAIL/FEDERAL</w:t>
            </w:r>
            <w:r>
              <w:rPr>
                <w:b/>
                <w:spacing w:val="-5"/>
                <w:sz w:val="24"/>
                <w:u w:val="single"/>
              </w:rPr>
              <w:t xml:space="preserve"> </w:t>
            </w:r>
            <w:r>
              <w:rPr>
                <w:b/>
                <w:spacing w:val="-2"/>
                <w:sz w:val="24"/>
                <w:u w:val="single"/>
              </w:rPr>
              <w:t>EXPRESS</w:t>
            </w:r>
          </w:p>
          <w:p w14:paraId="2D712EE6" w14:textId="77777777" w:rsidR="00CC34EF" w:rsidRDefault="00CC34EF" w:rsidP="002D17AE">
            <w:pPr>
              <w:pStyle w:val="TableParagraph"/>
              <w:tabs>
                <w:tab w:val="left" w:pos="4514"/>
              </w:tabs>
              <w:spacing w:before="120"/>
              <w:ind w:left="107"/>
              <w:rPr>
                <w:sz w:val="24"/>
              </w:rPr>
            </w:pPr>
            <w:r>
              <w:rPr>
                <w:spacing w:val="-2"/>
                <w:sz w:val="24"/>
              </w:rPr>
              <w:t>ETS-Praxis</w:t>
            </w:r>
            <w:r>
              <w:rPr>
                <w:sz w:val="24"/>
              </w:rPr>
              <w:tab/>
              <w:t>ETS</w:t>
            </w:r>
            <w:r>
              <w:rPr>
                <w:spacing w:val="-3"/>
                <w:sz w:val="24"/>
              </w:rPr>
              <w:t xml:space="preserve"> </w:t>
            </w:r>
            <w:r>
              <w:rPr>
                <w:sz w:val="24"/>
              </w:rPr>
              <w:t>–</w:t>
            </w:r>
            <w:r>
              <w:rPr>
                <w:spacing w:val="-1"/>
                <w:sz w:val="24"/>
              </w:rPr>
              <w:t xml:space="preserve"> </w:t>
            </w:r>
            <w:r>
              <w:rPr>
                <w:spacing w:val="-2"/>
                <w:sz w:val="24"/>
              </w:rPr>
              <w:t>Praxis</w:t>
            </w:r>
          </w:p>
          <w:p w14:paraId="6A20E872" w14:textId="77777777" w:rsidR="00CC34EF" w:rsidRDefault="00CC34EF" w:rsidP="002D17AE">
            <w:pPr>
              <w:pStyle w:val="TableParagraph"/>
              <w:tabs>
                <w:tab w:val="left" w:pos="4535"/>
              </w:tabs>
              <w:spacing w:before="1"/>
              <w:ind w:left="107"/>
              <w:rPr>
                <w:sz w:val="24"/>
              </w:rPr>
            </w:pPr>
            <w:r>
              <w:rPr>
                <w:sz w:val="24"/>
              </w:rPr>
              <w:t>P.</w:t>
            </w:r>
            <w:r>
              <w:rPr>
                <w:spacing w:val="-1"/>
                <w:sz w:val="24"/>
              </w:rPr>
              <w:t xml:space="preserve"> </w:t>
            </w:r>
            <w:r>
              <w:rPr>
                <w:sz w:val="24"/>
              </w:rPr>
              <w:t xml:space="preserve">O. Box </w:t>
            </w:r>
            <w:r>
              <w:rPr>
                <w:spacing w:val="-4"/>
                <w:sz w:val="24"/>
              </w:rPr>
              <w:t>6051</w:t>
            </w:r>
            <w:r>
              <w:rPr>
                <w:sz w:val="24"/>
              </w:rPr>
              <w:tab/>
              <w:t>Distribution</w:t>
            </w:r>
            <w:r>
              <w:rPr>
                <w:spacing w:val="-4"/>
                <w:sz w:val="24"/>
              </w:rPr>
              <w:t xml:space="preserve"> </w:t>
            </w:r>
            <w:r>
              <w:rPr>
                <w:sz w:val="24"/>
              </w:rPr>
              <w:t>and</w:t>
            </w:r>
            <w:r>
              <w:rPr>
                <w:spacing w:val="-2"/>
                <w:sz w:val="24"/>
              </w:rPr>
              <w:t xml:space="preserve"> </w:t>
            </w:r>
            <w:r>
              <w:rPr>
                <w:sz w:val="24"/>
              </w:rPr>
              <w:t>Receiving</w:t>
            </w:r>
            <w:r>
              <w:rPr>
                <w:spacing w:val="-2"/>
                <w:sz w:val="24"/>
              </w:rPr>
              <w:t xml:space="preserve"> Center</w:t>
            </w:r>
          </w:p>
          <w:p w14:paraId="0B8254C7" w14:textId="77777777" w:rsidR="00CC34EF" w:rsidRDefault="00CC34EF" w:rsidP="002D17AE">
            <w:pPr>
              <w:pStyle w:val="TableParagraph"/>
              <w:tabs>
                <w:tab w:val="left" w:pos="4554"/>
              </w:tabs>
              <w:ind w:left="4547" w:right="2472" w:hanging="4440"/>
              <w:rPr>
                <w:sz w:val="24"/>
              </w:rPr>
            </w:pPr>
            <w:r>
              <w:rPr>
                <w:sz w:val="24"/>
              </w:rPr>
              <w:t>Princeton, NJ</w:t>
            </w:r>
            <w:r>
              <w:rPr>
                <w:spacing w:val="40"/>
                <w:sz w:val="24"/>
              </w:rPr>
              <w:t xml:space="preserve"> </w:t>
            </w:r>
            <w:r>
              <w:rPr>
                <w:sz w:val="24"/>
              </w:rPr>
              <w:t>08541-051</w:t>
            </w:r>
            <w:r>
              <w:rPr>
                <w:sz w:val="24"/>
              </w:rPr>
              <w:tab/>
            </w:r>
            <w:r>
              <w:rPr>
                <w:sz w:val="24"/>
              </w:rPr>
              <w:tab/>
              <w:t>1425</w:t>
            </w:r>
            <w:r>
              <w:rPr>
                <w:spacing w:val="-14"/>
                <w:sz w:val="24"/>
              </w:rPr>
              <w:t xml:space="preserve"> </w:t>
            </w:r>
            <w:r>
              <w:rPr>
                <w:sz w:val="24"/>
              </w:rPr>
              <w:t>Lower</w:t>
            </w:r>
            <w:r>
              <w:rPr>
                <w:spacing w:val="-13"/>
                <w:sz w:val="24"/>
              </w:rPr>
              <w:t xml:space="preserve"> </w:t>
            </w:r>
            <w:r>
              <w:rPr>
                <w:sz w:val="24"/>
              </w:rPr>
              <w:t>Ferry</w:t>
            </w:r>
            <w:r>
              <w:rPr>
                <w:spacing w:val="-14"/>
                <w:sz w:val="24"/>
              </w:rPr>
              <w:t xml:space="preserve"> </w:t>
            </w:r>
            <w:r>
              <w:rPr>
                <w:sz w:val="24"/>
              </w:rPr>
              <w:t>Road Ewing, NJ</w:t>
            </w:r>
            <w:r>
              <w:rPr>
                <w:spacing w:val="40"/>
                <w:sz w:val="24"/>
              </w:rPr>
              <w:t xml:space="preserve"> </w:t>
            </w:r>
            <w:r>
              <w:rPr>
                <w:sz w:val="24"/>
              </w:rPr>
              <w:t>08618</w:t>
            </w:r>
          </w:p>
        </w:tc>
      </w:tr>
    </w:tbl>
    <w:p w14:paraId="38BAE4D5" w14:textId="77777777" w:rsidR="00CC34EF" w:rsidRDefault="00CC34EF" w:rsidP="009A4DE7">
      <w:pPr>
        <w:rPr>
          <w:sz w:val="24"/>
        </w:rPr>
        <w:sectPr w:rsidR="00CC34EF" w:rsidSect="00CC34EF">
          <w:pgSz w:w="12240" w:h="15840"/>
          <w:pgMar w:top="1420" w:right="700" w:bottom="1700" w:left="1220" w:header="0" w:footer="1446" w:gutter="0"/>
          <w:cols w:space="720"/>
        </w:sectPr>
      </w:pPr>
    </w:p>
    <w:p w14:paraId="74E987C2" w14:textId="77777777" w:rsidR="00CC34EF" w:rsidRDefault="00CC34EF"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CC34EF" w14:paraId="31B468AC" w14:textId="77777777" w:rsidTr="002D17AE">
        <w:trPr>
          <w:trHeight w:val="10062"/>
        </w:trPr>
        <w:tc>
          <w:tcPr>
            <w:tcW w:w="9350" w:type="dxa"/>
          </w:tcPr>
          <w:p w14:paraId="3E0A0926" w14:textId="77777777" w:rsidR="00CC34EF" w:rsidRDefault="00CC34EF" w:rsidP="002D17AE">
            <w:pPr>
              <w:pStyle w:val="TableParagraph"/>
              <w:spacing w:before="1"/>
              <w:ind w:left="13" w:right="4"/>
              <w:jc w:val="center"/>
              <w:rPr>
                <w:b/>
                <w:sz w:val="24"/>
              </w:rPr>
            </w:pPr>
            <w:r>
              <w:rPr>
                <w:b/>
                <w:sz w:val="24"/>
              </w:rPr>
              <w:t>PRAXIS</w:t>
            </w:r>
            <w:r>
              <w:rPr>
                <w:b/>
                <w:spacing w:val="-3"/>
                <w:sz w:val="24"/>
              </w:rPr>
              <w:t xml:space="preserve"> </w:t>
            </w:r>
            <w:r>
              <w:rPr>
                <w:b/>
                <w:sz w:val="24"/>
              </w:rPr>
              <w:t>TEST</w:t>
            </w:r>
            <w:r>
              <w:rPr>
                <w:b/>
                <w:spacing w:val="-2"/>
                <w:sz w:val="24"/>
              </w:rPr>
              <w:t xml:space="preserve"> </w:t>
            </w:r>
            <w:r>
              <w:rPr>
                <w:b/>
                <w:sz w:val="24"/>
              </w:rPr>
              <w:t>CENTERS</w:t>
            </w:r>
            <w:r>
              <w:rPr>
                <w:b/>
                <w:spacing w:val="-2"/>
                <w:sz w:val="24"/>
              </w:rPr>
              <w:t xml:space="preserve"> </w:t>
            </w:r>
            <w:r>
              <w:rPr>
                <w:b/>
                <w:sz w:val="24"/>
              </w:rPr>
              <w:t>IN</w:t>
            </w:r>
            <w:r>
              <w:rPr>
                <w:b/>
                <w:spacing w:val="-3"/>
                <w:sz w:val="24"/>
              </w:rPr>
              <w:t xml:space="preserve"> </w:t>
            </w:r>
            <w:r>
              <w:rPr>
                <w:b/>
                <w:spacing w:val="-2"/>
                <w:sz w:val="24"/>
              </w:rPr>
              <w:t>MISSISSIPPI</w:t>
            </w:r>
          </w:p>
          <w:p w14:paraId="220DD165" w14:textId="77777777" w:rsidR="00CC34EF" w:rsidRDefault="00CC34EF" w:rsidP="002D17AE">
            <w:pPr>
              <w:pStyle w:val="TableParagraph"/>
              <w:spacing w:before="120"/>
              <w:ind w:left="2255" w:hanging="1018"/>
              <w:rPr>
                <w:sz w:val="24"/>
              </w:rPr>
            </w:pPr>
            <w:r>
              <w:rPr>
                <w:sz w:val="24"/>
              </w:rPr>
              <w:t>(Please</w:t>
            </w:r>
            <w:r>
              <w:rPr>
                <w:spacing w:val="-5"/>
                <w:sz w:val="24"/>
              </w:rPr>
              <w:t xml:space="preserve"> </w:t>
            </w:r>
            <w:r>
              <w:rPr>
                <w:sz w:val="24"/>
              </w:rPr>
              <w:t>Use</w:t>
            </w:r>
            <w:r>
              <w:rPr>
                <w:spacing w:val="-5"/>
                <w:sz w:val="24"/>
              </w:rPr>
              <w:t xml:space="preserve"> </w:t>
            </w:r>
            <w:r>
              <w:rPr>
                <w:sz w:val="24"/>
              </w:rPr>
              <w:t>the</w:t>
            </w:r>
            <w:r>
              <w:rPr>
                <w:spacing w:val="-5"/>
                <w:sz w:val="24"/>
              </w:rPr>
              <w:t xml:space="preserve"> </w:t>
            </w:r>
            <w:r>
              <w:rPr>
                <w:sz w:val="24"/>
              </w:rPr>
              <w:t>Following</w:t>
            </w:r>
            <w:r>
              <w:rPr>
                <w:spacing w:val="-4"/>
                <w:sz w:val="24"/>
              </w:rPr>
              <w:t xml:space="preserve"> </w:t>
            </w:r>
            <w:r>
              <w:rPr>
                <w:sz w:val="24"/>
              </w:rPr>
              <w:t>Web</w:t>
            </w:r>
            <w:r>
              <w:rPr>
                <w:spacing w:val="-4"/>
                <w:sz w:val="24"/>
              </w:rPr>
              <w:t xml:space="preserve"> </w:t>
            </w:r>
            <w:r>
              <w:rPr>
                <w:sz w:val="24"/>
              </w:rPr>
              <w:t>Link</w:t>
            </w:r>
            <w:r>
              <w:rPr>
                <w:spacing w:val="-4"/>
                <w:sz w:val="24"/>
              </w:rPr>
              <w:t xml:space="preserve"> </w:t>
            </w:r>
            <w:r>
              <w:rPr>
                <w:sz w:val="24"/>
              </w:rPr>
              <w:t>to</w:t>
            </w:r>
            <w:r>
              <w:rPr>
                <w:spacing w:val="-4"/>
                <w:sz w:val="24"/>
              </w:rPr>
              <w:t xml:space="preserve"> </w:t>
            </w:r>
            <w:r>
              <w:rPr>
                <w:sz w:val="24"/>
              </w:rPr>
              <w:t>Obtain</w:t>
            </w:r>
            <w:r>
              <w:rPr>
                <w:spacing w:val="-4"/>
                <w:sz w:val="24"/>
              </w:rPr>
              <w:t xml:space="preserve"> </w:t>
            </w:r>
            <w:r>
              <w:rPr>
                <w:sz w:val="24"/>
              </w:rPr>
              <w:t>Additional</w:t>
            </w:r>
            <w:r>
              <w:rPr>
                <w:spacing w:val="-4"/>
                <w:sz w:val="24"/>
              </w:rPr>
              <w:t xml:space="preserve"> </w:t>
            </w:r>
            <w:r>
              <w:rPr>
                <w:sz w:val="24"/>
              </w:rPr>
              <w:t xml:space="preserve">Information: </w:t>
            </w:r>
            <w:hyperlink r:id="rId113">
              <w:r>
                <w:rPr>
                  <w:spacing w:val="-2"/>
                  <w:sz w:val="24"/>
                  <w:u w:val="single"/>
                </w:rPr>
                <w:t>https://www.ets.org/praxis/register/dates_centers/</w:t>
              </w:r>
            </w:hyperlink>
            <w:r>
              <w:rPr>
                <w:spacing w:val="-2"/>
                <w:sz w:val="24"/>
              </w:rPr>
              <w:t>)</w:t>
            </w:r>
          </w:p>
          <w:p w14:paraId="0726DA53" w14:textId="77777777" w:rsidR="00CC34EF" w:rsidRDefault="00CC34EF" w:rsidP="002D17AE">
            <w:pPr>
              <w:pStyle w:val="TableParagraph"/>
              <w:tabs>
                <w:tab w:val="left" w:pos="2634"/>
              </w:tabs>
              <w:spacing w:before="120" w:line="343" w:lineRule="auto"/>
              <w:ind w:left="107" w:right="1034"/>
              <w:rPr>
                <w:b/>
                <w:sz w:val="24"/>
              </w:rPr>
            </w:pPr>
            <w:r>
              <w:rPr>
                <w:b/>
                <w:spacing w:val="-2"/>
                <w:sz w:val="24"/>
              </w:rPr>
              <w:t>Cleveland</w:t>
            </w:r>
            <w:r>
              <w:rPr>
                <w:b/>
                <w:sz w:val="24"/>
              </w:rPr>
              <w:tab/>
              <w:t>Cleveland</w:t>
            </w:r>
            <w:r>
              <w:rPr>
                <w:b/>
                <w:spacing w:val="-8"/>
                <w:sz w:val="24"/>
              </w:rPr>
              <w:t xml:space="preserve"> </w:t>
            </w:r>
            <w:r>
              <w:rPr>
                <w:b/>
                <w:sz w:val="24"/>
              </w:rPr>
              <w:t>Career</w:t>
            </w:r>
            <w:r>
              <w:rPr>
                <w:b/>
                <w:spacing w:val="-9"/>
                <w:sz w:val="24"/>
              </w:rPr>
              <w:t xml:space="preserve"> </w:t>
            </w:r>
            <w:r>
              <w:rPr>
                <w:b/>
                <w:sz w:val="24"/>
              </w:rPr>
              <w:t>Development</w:t>
            </w:r>
            <w:r>
              <w:rPr>
                <w:b/>
                <w:spacing w:val="-9"/>
                <w:sz w:val="24"/>
              </w:rPr>
              <w:t xml:space="preserve"> </w:t>
            </w:r>
            <w:r>
              <w:rPr>
                <w:b/>
                <w:sz w:val="24"/>
              </w:rPr>
              <w:t>and</w:t>
            </w:r>
            <w:r>
              <w:rPr>
                <w:b/>
                <w:spacing w:val="-10"/>
                <w:sz w:val="24"/>
              </w:rPr>
              <w:t xml:space="preserve"> </w:t>
            </w:r>
            <w:r>
              <w:rPr>
                <w:b/>
                <w:sz w:val="24"/>
              </w:rPr>
              <w:t>Technology</w:t>
            </w:r>
            <w:r>
              <w:rPr>
                <w:b/>
                <w:spacing w:val="-8"/>
                <w:sz w:val="24"/>
              </w:rPr>
              <w:t xml:space="preserve"> </w:t>
            </w:r>
            <w:r>
              <w:rPr>
                <w:b/>
                <w:sz w:val="24"/>
              </w:rPr>
              <w:t xml:space="preserve">Center </w:t>
            </w:r>
            <w:r>
              <w:rPr>
                <w:b/>
                <w:spacing w:val="-2"/>
                <w:sz w:val="24"/>
              </w:rPr>
              <w:t>Cleveland</w:t>
            </w:r>
            <w:r>
              <w:rPr>
                <w:b/>
                <w:sz w:val="24"/>
              </w:rPr>
              <w:tab/>
              <w:t>Delta State University</w:t>
            </w:r>
          </w:p>
          <w:p w14:paraId="78925254" w14:textId="77777777" w:rsidR="00CC34EF" w:rsidRDefault="00CC34EF" w:rsidP="002D17AE">
            <w:pPr>
              <w:pStyle w:val="TableParagraph"/>
              <w:tabs>
                <w:tab w:val="left" w:pos="2620"/>
              </w:tabs>
              <w:spacing w:before="3"/>
              <w:ind w:left="107"/>
              <w:rPr>
                <w:b/>
                <w:sz w:val="24"/>
              </w:rPr>
            </w:pPr>
            <w:r>
              <w:rPr>
                <w:b/>
                <w:spacing w:val="-2"/>
                <w:sz w:val="24"/>
              </w:rPr>
              <w:t>Clinton</w:t>
            </w:r>
            <w:r>
              <w:rPr>
                <w:b/>
                <w:sz w:val="24"/>
              </w:rPr>
              <w:tab/>
              <w:t>Mississippi</w:t>
            </w:r>
            <w:r>
              <w:rPr>
                <w:b/>
                <w:spacing w:val="-3"/>
                <w:sz w:val="24"/>
              </w:rPr>
              <w:t xml:space="preserve"> </w:t>
            </w:r>
            <w:r>
              <w:rPr>
                <w:b/>
                <w:spacing w:val="-2"/>
                <w:sz w:val="24"/>
              </w:rPr>
              <w:t>College</w:t>
            </w:r>
          </w:p>
          <w:p w14:paraId="206D58DA" w14:textId="77777777" w:rsidR="00CC34EF" w:rsidRDefault="00CC34EF" w:rsidP="002D17AE">
            <w:pPr>
              <w:pStyle w:val="TableParagraph"/>
              <w:tabs>
                <w:tab w:val="left" w:pos="2668"/>
              </w:tabs>
              <w:spacing w:before="120"/>
              <w:ind w:left="107"/>
              <w:rPr>
                <w:b/>
                <w:sz w:val="24"/>
              </w:rPr>
            </w:pPr>
            <w:r>
              <w:rPr>
                <w:b/>
                <w:spacing w:val="-2"/>
                <w:sz w:val="24"/>
              </w:rPr>
              <w:t>Ellisville</w:t>
            </w:r>
            <w:r>
              <w:rPr>
                <w:b/>
                <w:sz w:val="24"/>
              </w:rPr>
              <w:tab/>
            </w:r>
            <w:r>
              <w:rPr>
                <w:b/>
                <w:spacing w:val="-2"/>
                <w:sz w:val="24"/>
              </w:rPr>
              <w:t>Ellisville</w:t>
            </w:r>
          </w:p>
          <w:p w14:paraId="1DF6723F" w14:textId="77777777" w:rsidR="00CC34EF" w:rsidRDefault="00CC34EF" w:rsidP="002D17AE">
            <w:pPr>
              <w:pStyle w:val="TableParagraph"/>
              <w:tabs>
                <w:tab w:val="left" w:pos="2668"/>
              </w:tabs>
              <w:spacing w:before="120"/>
              <w:ind w:left="107"/>
              <w:rPr>
                <w:b/>
                <w:sz w:val="24"/>
              </w:rPr>
            </w:pPr>
            <w:r>
              <w:rPr>
                <w:b/>
                <w:spacing w:val="-2"/>
                <w:sz w:val="24"/>
              </w:rPr>
              <w:t>Flowood</w:t>
            </w:r>
            <w:r>
              <w:rPr>
                <w:b/>
                <w:sz w:val="24"/>
              </w:rPr>
              <w:tab/>
              <w:t>Prometric</w:t>
            </w:r>
            <w:r>
              <w:rPr>
                <w:b/>
                <w:spacing w:val="-4"/>
                <w:sz w:val="24"/>
              </w:rPr>
              <w:t xml:space="preserve"> </w:t>
            </w:r>
            <w:r>
              <w:rPr>
                <w:b/>
                <w:sz w:val="24"/>
              </w:rPr>
              <w:t>Test</w:t>
            </w:r>
            <w:r>
              <w:rPr>
                <w:b/>
                <w:spacing w:val="-1"/>
                <w:sz w:val="24"/>
              </w:rPr>
              <w:t xml:space="preserve"> </w:t>
            </w:r>
            <w:r>
              <w:rPr>
                <w:b/>
                <w:spacing w:val="-2"/>
                <w:sz w:val="24"/>
              </w:rPr>
              <w:t>Center</w:t>
            </w:r>
          </w:p>
          <w:p w14:paraId="1289A691" w14:textId="77777777" w:rsidR="00CC34EF" w:rsidRDefault="00CC34EF" w:rsidP="002D17AE">
            <w:pPr>
              <w:pStyle w:val="TableParagraph"/>
              <w:tabs>
                <w:tab w:val="left" w:pos="2653"/>
              </w:tabs>
              <w:spacing w:before="120"/>
              <w:ind w:left="107"/>
              <w:rPr>
                <w:b/>
                <w:sz w:val="24"/>
              </w:rPr>
            </w:pPr>
            <w:r>
              <w:rPr>
                <w:b/>
                <w:spacing w:val="-2"/>
                <w:sz w:val="24"/>
              </w:rPr>
              <w:t>Hattiesburg</w:t>
            </w:r>
            <w:r>
              <w:rPr>
                <w:b/>
                <w:sz w:val="24"/>
              </w:rPr>
              <w:tab/>
              <w:t>University</w:t>
            </w:r>
            <w:r>
              <w:rPr>
                <w:b/>
                <w:spacing w:val="-4"/>
                <w:sz w:val="24"/>
              </w:rPr>
              <w:t xml:space="preserve"> </w:t>
            </w:r>
            <w:r>
              <w:rPr>
                <w:b/>
                <w:sz w:val="24"/>
              </w:rPr>
              <w:t>of</w:t>
            </w:r>
            <w:r>
              <w:rPr>
                <w:b/>
                <w:spacing w:val="-3"/>
                <w:sz w:val="24"/>
              </w:rPr>
              <w:t xml:space="preserve"> </w:t>
            </w:r>
            <w:r>
              <w:rPr>
                <w:b/>
                <w:sz w:val="24"/>
              </w:rPr>
              <w:t>Southern</w:t>
            </w:r>
            <w:r>
              <w:rPr>
                <w:b/>
                <w:spacing w:val="-1"/>
                <w:sz w:val="24"/>
              </w:rPr>
              <w:t xml:space="preserve"> </w:t>
            </w:r>
            <w:r>
              <w:rPr>
                <w:b/>
                <w:spacing w:val="-2"/>
                <w:sz w:val="24"/>
              </w:rPr>
              <w:t>Mississippi</w:t>
            </w:r>
          </w:p>
          <w:p w14:paraId="45C7CDAF" w14:textId="77777777" w:rsidR="00CC34EF" w:rsidRDefault="00CC34EF" w:rsidP="002D17AE">
            <w:pPr>
              <w:pStyle w:val="TableParagraph"/>
              <w:tabs>
                <w:tab w:val="left" w:pos="2680"/>
              </w:tabs>
              <w:spacing w:before="118"/>
              <w:ind w:left="107"/>
              <w:rPr>
                <w:b/>
                <w:sz w:val="24"/>
              </w:rPr>
            </w:pPr>
            <w:r>
              <w:rPr>
                <w:b/>
                <w:sz w:val="24"/>
              </w:rPr>
              <w:t>Holly</w:t>
            </w:r>
            <w:r>
              <w:rPr>
                <w:b/>
                <w:spacing w:val="-2"/>
                <w:sz w:val="24"/>
              </w:rPr>
              <w:t xml:space="preserve"> Spring</w:t>
            </w:r>
            <w:r>
              <w:rPr>
                <w:b/>
                <w:sz w:val="24"/>
              </w:rPr>
              <w:tab/>
              <w:t>Rust</w:t>
            </w:r>
            <w:r>
              <w:rPr>
                <w:b/>
                <w:spacing w:val="-2"/>
                <w:sz w:val="24"/>
              </w:rPr>
              <w:t xml:space="preserve"> College</w:t>
            </w:r>
          </w:p>
          <w:p w14:paraId="1D2A9794" w14:textId="77777777" w:rsidR="00CC34EF" w:rsidRDefault="00CC34EF" w:rsidP="002D17AE">
            <w:pPr>
              <w:pStyle w:val="TableParagraph"/>
              <w:tabs>
                <w:tab w:val="left" w:pos="2680"/>
              </w:tabs>
              <w:spacing w:before="120"/>
              <w:ind w:left="107"/>
              <w:rPr>
                <w:b/>
                <w:sz w:val="24"/>
              </w:rPr>
            </w:pPr>
            <w:r>
              <w:rPr>
                <w:b/>
                <w:sz w:val="24"/>
              </w:rPr>
              <w:t>Itta</w:t>
            </w:r>
            <w:r>
              <w:rPr>
                <w:b/>
                <w:spacing w:val="-2"/>
                <w:sz w:val="24"/>
              </w:rPr>
              <w:t xml:space="preserve"> </w:t>
            </w:r>
            <w:r>
              <w:rPr>
                <w:b/>
                <w:spacing w:val="-4"/>
                <w:sz w:val="24"/>
              </w:rPr>
              <w:t>Bena</w:t>
            </w:r>
            <w:r>
              <w:rPr>
                <w:b/>
                <w:sz w:val="24"/>
              </w:rPr>
              <w:tab/>
              <w:t>Mississippi</w:t>
            </w:r>
            <w:r>
              <w:rPr>
                <w:b/>
                <w:spacing w:val="-5"/>
                <w:sz w:val="24"/>
              </w:rPr>
              <w:t xml:space="preserve"> </w:t>
            </w:r>
            <w:r>
              <w:rPr>
                <w:b/>
                <w:sz w:val="24"/>
              </w:rPr>
              <w:t>Valley</w:t>
            </w:r>
            <w:r>
              <w:rPr>
                <w:b/>
                <w:spacing w:val="-2"/>
                <w:sz w:val="24"/>
              </w:rPr>
              <w:t xml:space="preserve"> </w:t>
            </w:r>
            <w:r>
              <w:rPr>
                <w:b/>
                <w:sz w:val="24"/>
              </w:rPr>
              <w:t>State</w:t>
            </w:r>
            <w:r>
              <w:rPr>
                <w:b/>
                <w:spacing w:val="-3"/>
                <w:sz w:val="24"/>
              </w:rPr>
              <w:t xml:space="preserve"> </w:t>
            </w:r>
            <w:r>
              <w:rPr>
                <w:b/>
                <w:spacing w:val="-2"/>
                <w:sz w:val="24"/>
              </w:rPr>
              <w:t>University</w:t>
            </w:r>
          </w:p>
          <w:p w14:paraId="0605DCEA" w14:textId="77777777" w:rsidR="00CC34EF" w:rsidRDefault="00CC34EF" w:rsidP="002D17AE">
            <w:pPr>
              <w:pStyle w:val="TableParagraph"/>
              <w:tabs>
                <w:tab w:val="left" w:pos="2675"/>
              </w:tabs>
              <w:spacing w:before="120"/>
              <w:ind w:left="107"/>
              <w:rPr>
                <w:b/>
                <w:sz w:val="24"/>
              </w:rPr>
            </w:pPr>
            <w:r>
              <w:rPr>
                <w:b/>
                <w:spacing w:val="-2"/>
                <w:sz w:val="24"/>
              </w:rPr>
              <w:t>Jackson</w:t>
            </w:r>
            <w:r>
              <w:rPr>
                <w:b/>
                <w:sz w:val="24"/>
              </w:rPr>
              <w:tab/>
              <w:t>Prometric</w:t>
            </w:r>
            <w:r>
              <w:rPr>
                <w:b/>
                <w:spacing w:val="-4"/>
                <w:sz w:val="24"/>
              </w:rPr>
              <w:t xml:space="preserve"> </w:t>
            </w:r>
            <w:r>
              <w:rPr>
                <w:b/>
                <w:sz w:val="24"/>
              </w:rPr>
              <w:t>Test</w:t>
            </w:r>
            <w:r>
              <w:rPr>
                <w:b/>
                <w:spacing w:val="-1"/>
                <w:sz w:val="24"/>
              </w:rPr>
              <w:t xml:space="preserve"> </w:t>
            </w:r>
            <w:r>
              <w:rPr>
                <w:b/>
                <w:spacing w:val="-2"/>
                <w:sz w:val="24"/>
              </w:rPr>
              <w:t>Center</w:t>
            </w:r>
          </w:p>
          <w:p w14:paraId="29F8AFD0" w14:textId="77777777" w:rsidR="00CC34EF" w:rsidRDefault="00CC34EF" w:rsidP="002D17AE">
            <w:pPr>
              <w:pStyle w:val="TableParagraph"/>
              <w:tabs>
                <w:tab w:val="left" w:pos="2675"/>
              </w:tabs>
              <w:spacing w:before="120"/>
              <w:ind w:left="107"/>
              <w:rPr>
                <w:b/>
                <w:sz w:val="24"/>
              </w:rPr>
            </w:pPr>
            <w:r>
              <w:rPr>
                <w:b/>
                <w:spacing w:val="-2"/>
                <w:sz w:val="24"/>
              </w:rPr>
              <w:t>Jackson</w:t>
            </w:r>
            <w:r>
              <w:rPr>
                <w:b/>
                <w:sz w:val="24"/>
              </w:rPr>
              <w:tab/>
              <w:t>Jackson</w:t>
            </w:r>
            <w:r>
              <w:rPr>
                <w:b/>
                <w:spacing w:val="-5"/>
                <w:sz w:val="24"/>
              </w:rPr>
              <w:t xml:space="preserve"> </w:t>
            </w:r>
            <w:r>
              <w:rPr>
                <w:b/>
                <w:sz w:val="24"/>
              </w:rPr>
              <w:t>State</w:t>
            </w:r>
            <w:r>
              <w:rPr>
                <w:b/>
                <w:spacing w:val="-2"/>
                <w:sz w:val="24"/>
              </w:rPr>
              <w:t xml:space="preserve"> University</w:t>
            </w:r>
          </w:p>
          <w:p w14:paraId="447D77E2" w14:textId="77777777" w:rsidR="00CC34EF" w:rsidRDefault="00CC34EF" w:rsidP="002D17AE">
            <w:pPr>
              <w:pStyle w:val="TableParagraph"/>
              <w:tabs>
                <w:tab w:val="left" w:pos="2687"/>
              </w:tabs>
              <w:spacing w:before="120"/>
              <w:ind w:left="107"/>
              <w:rPr>
                <w:b/>
                <w:sz w:val="24"/>
              </w:rPr>
            </w:pPr>
            <w:r>
              <w:rPr>
                <w:b/>
                <w:spacing w:val="-2"/>
                <w:sz w:val="24"/>
              </w:rPr>
              <w:t>Lorman</w:t>
            </w:r>
            <w:r>
              <w:rPr>
                <w:b/>
                <w:sz w:val="24"/>
              </w:rPr>
              <w:tab/>
              <w:t>Alcorn</w:t>
            </w:r>
            <w:r>
              <w:rPr>
                <w:b/>
                <w:spacing w:val="-3"/>
                <w:sz w:val="24"/>
              </w:rPr>
              <w:t xml:space="preserve"> </w:t>
            </w:r>
            <w:r>
              <w:rPr>
                <w:b/>
                <w:sz w:val="24"/>
              </w:rPr>
              <w:t>State</w:t>
            </w:r>
            <w:r>
              <w:rPr>
                <w:b/>
                <w:spacing w:val="-3"/>
                <w:sz w:val="24"/>
              </w:rPr>
              <w:t xml:space="preserve"> </w:t>
            </w:r>
            <w:r>
              <w:rPr>
                <w:b/>
                <w:spacing w:val="-2"/>
                <w:sz w:val="24"/>
              </w:rPr>
              <w:t>University</w:t>
            </w:r>
          </w:p>
          <w:p w14:paraId="1C6CF138" w14:textId="77777777" w:rsidR="00CC34EF" w:rsidRDefault="00CC34EF" w:rsidP="002D17AE">
            <w:pPr>
              <w:pStyle w:val="TableParagraph"/>
              <w:tabs>
                <w:tab w:val="left" w:pos="2687"/>
              </w:tabs>
              <w:spacing w:before="120"/>
              <w:ind w:left="107"/>
              <w:rPr>
                <w:b/>
                <w:sz w:val="24"/>
              </w:rPr>
            </w:pPr>
            <w:r>
              <w:rPr>
                <w:b/>
                <w:spacing w:val="-2"/>
                <w:sz w:val="24"/>
              </w:rPr>
              <w:t>Meridian</w:t>
            </w:r>
            <w:r>
              <w:rPr>
                <w:b/>
                <w:sz w:val="24"/>
              </w:rPr>
              <w:tab/>
              <w:t>Meridian</w:t>
            </w:r>
            <w:r>
              <w:rPr>
                <w:b/>
                <w:spacing w:val="-3"/>
                <w:sz w:val="24"/>
              </w:rPr>
              <w:t xml:space="preserve"> </w:t>
            </w:r>
            <w:r>
              <w:rPr>
                <w:b/>
                <w:sz w:val="24"/>
              </w:rPr>
              <w:t>Community</w:t>
            </w:r>
            <w:r>
              <w:rPr>
                <w:b/>
                <w:spacing w:val="-5"/>
                <w:sz w:val="24"/>
              </w:rPr>
              <w:t xml:space="preserve"> </w:t>
            </w:r>
            <w:r>
              <w:rPr>
                <w:b/>
                <w:spacing w:val="-2"/>
                <w:sz w:val="24"/>
              </w:rPr>
              <w:t>College</w:t>
            </w:r>
          </w:p>
          <w:p w14:paraId="1A6EBC33" w14:textId="77777777" w:rsidR="00CC34EF" w:rsidRDefault="00CC34EF" w:rsidP="002D17AE">
            <w:pPr>
              <w:pStyle w:val="TableParagraph"/>
              <w:tabs>
                <w:tab w:val="left" w:pos="2687"/>
                <w:tab w:val="left" w:pos="2721"/>
              </w:tabs>
              <w:spacing w:before="120" w:line="343" w:lineRule="auto"/>
              <w:ind w:left="107" w:right="3777"/>
              <w:jc w:val="both"/>
              <w:rPr>
                <w:b/>
                <w:sz w:val="24"/>
              </w:rPr>
            </w:pPr>
            <w:r>
              <w:rPr>
                <w:b/>
                <w:spacing w:val="-2"/>
                <w:sz w:val="24"/>
              </w:rPr>
              <w:t>Meridian</w:t>
            </w:r>
            <w:r>
              <w:rPr>
                <w:b/>
                <w:sz w:val="24"/>
              </w:rPr>
              <w:tab/>
              <w:t>Mississippi</w:t>
            </w:r>
            <w:r>
              <w:rPr>
                <w:b/>
                <w:spacing w:val="-2"/>
                <w:sz w:val="24"/>
              </w:rPr>
              <w:t xml:space="preserve"> </w:t>
            </w:r>
            <w:r>
              <w:rPr>
                <w:b/>
                <w:sz w:val="24"/>
              </w:rPr>
              <w:t>State</w:t>
            </w:r>
            <w:r>
              <w:rPr>
                <w:b/>
                <w:spacing w:val="-3"/>
                <w:sz w:val="24"/>
              </w:rPr>
              <w:t xml:space="preserve"> </w:t>
            </w:r>
            <w:r>
              <w:rPr>
                <w:b/>
                <w:sz w:val="24"/>
              </w:rPr>
              <w:t>University Mississippi State</w:t>
            </w:r>
            <w:r>
              <w:rPr>
                <w:b/>
                <w:sz w:val="24"/>
              </w:rPr>
              <w:tab/>
            </w:r>
            <w:r>
              <w:rPr>
                <w:b/>
                <w:sz w:val="24"/>
              </w:rPr>
              <w:tab/>
              <w:t>Mississippi</w:t>
            </w:r>
            <w:r>
              <w:rPr>
                <w:b/>
                <w:spacing w:val="-15"/>
                <w:sz w:val="24"/>
              </w:rPr>
              <w:t xml:space="preserve"> </w:t>
            </w:r>
            <w:r>
              <w:rPr>
                <w:b/>
                <w:sz w:val="24"/>
              </w:rPr>
              <w:t>State</w:t>
            </w:r>
            <w:r>
              <w:rPr>
                <w:b/>
                <w:spacing w:val="-15"/>
                <w:sz w:val="24"/>
              </w:rPr>
              <w:t xml:space="preserve"> </w:t>
            </w:r>
            <w:r>
              <w:rPr>
                <w:b/>
                <w:sz w:val="24"/>
              </w:rPr>
              <w:t xml:space="preserve">University </w:t>
            </w:r>
            <w:r>
              <w:rPr>
                <w:b/>
                <w:spacing w:val="-2"/>
                <w:sz w:val="24"/>
              </w:rPr>
              <w:t>Oxford</w:t>
            </w:r>
            <w:r>
              <w:rPr>
                <w:b/>
                <w:sz w:val="24"/>
              </w:rPr>
              <w:tab/>
            </w:r>
            <w:r>
              <w:rPr>
                <w:b/>
                <w:spacing w:val="-15"/>
                <w:sz w:val="24"/>
              </w:rPr>
              <w:t xml:space="preserve"> </w:t>
            </w:r>
            <w:r>
              <w:rPr>
                <w:b/>
                <w:sz w:val="24"/>
              </w:rPr>
              <w:t>University of Mississippi</w:t>
            </w:r>
          </w:p>
          <w:p w14:paraId="2536B59D" w14:textId="77777777" w:rsidR="00CC34EF" w:rsidRDefault="00CC34EF" w:rsidP="002D17AE">
            <w:pPr>
              <w:pStyle w:val="TableParagraph"/>
              <w:tabs>
                <w:tab w:val="left" w:pos="2728"/>
              </w:tabs>
              <w:spacing w:before="4"/>
              <w:ind w:left="107"/>
              <w:rPr>
                <w:b/>
                <w:sz w:val="24"/>
              </w:rPr>
            </w:pPr>
            <w:r>
              <w:rPr>
                <w:b/>
                <w:spacing w:val="-2"/>
                <w:sz w:val="24"/>
              </w:rPr>
              <w:t>Poplarville</w:t>
            </w:r>
            <w:r>
              <w:rPr>
                <w:b/>
                <w:sz w:val="24"/>
              </w:rPr>
              <w:tab/>
              <w:t>Pearl</w:t>
            </w:r>
            <w:r>
              <w:rPr>
                <w:b/>
                <w:spacing w:val="-5"/>
                <w:sz w:val="24"/>
              </w:rPr>
              <w:t xml:space="preserve"> </w:t>
            </w:r>
            <w:r>
              <w:rPr>
                <w:b/>
                <w:sz w:val="24"/>
              </w:rPr>
              <w:t>River</w:t>
            </w:r>
            <w:r>
              <w:rPr>
                <w:b/>
                <w:spacing w:val="-3"/>
                <w:sz w:val="24"/>
              </w:rPr>
              <w:t xml:space="preserve"> </w:t>
            </w:r>
            <w:r>
              <w:rPr>
                <w:b/>
                <w:sz w:val="24"/>
              </w:rPr>
              <w:t>Community</w:t>
            </w:r>
            <w:r>
              <w:rPr>
                <w:b/>
                <w:spacing w:val="-2"/>
                <w:sz w:val="24"/>
              </w:rPr>
              <w:t xml:space="preserve"> College</w:t>
            </w:r>
          </w:p>
          <w:p w14:paraId="3EE20DA5" w14:textId="77777777" w:rsidR="00CC34EF" w:rsidRDefault="00CC34EF" w:rsidP="002D17AE">
            <w:pPr>
              <w:pStyle w:val="TableParagraph"/>
              <w:tabs>
                <w:tab w:val="left" w:pos="2728"/>
              </w:tabs>
              <w:spacing w:before="120"/>
              <w:ind w:left="107"/>
              <w:rPr>
                <w:b/>
                <w:sz w:val="24"/>
              </w:rPr>
            </w:pPr>
            <w:r>
              <w:rPr>
                <w:b/>
                <w:spacing w:val="-2"/>
                <w:sz w:val="24"/>
              </w:rPr>
              <w:t>Raymond</w:t>
            </w:r>
            <w:r>
              <w:rPr>
                <w:b/>
                <w:sz w:val="24"/>
              </w:rPr>
              <w:tab/>
              <w:t>Hinds</w:t>
            </w:r>
            <w:r>
              <w:rPr>
                <w:b/>
                <w:spacing w:val="-3"/>
                <w:sz w:val="24"/>
              </w:rPr>
              <w:t xml:space="preserve"> </w:t>
            </w:r>
            <w:r>
              <w:rPr>
                <w:b/>
                <w:sz w:val="24"/>
              </w:rPr>
              <w:t>Community</w:t>
            </w:r>
            <w:r>
              <w:rPr>
                <w:b/>
                <w:spacing w:val="-2"/>
                <w:sz w:val="24"/>
              </w:rPr>
              <w:t xml:space="preserve"> College</w:t>
            </w:r>
          </w:p>
          <w:p w14:paraId="013242F8" w14:textId="77777777" w:rsidR="00CC34EF" w:rsidRDefault="00CC34EF" w:rsidP="002D17AE">
            <w:pPr>
              <w:pStyle w:val="TableParagraph"/>
              <w:tabs>
                <w:tab w:val="left" w:pos="2694"/>
              </w:tabs>
              <w:spacing w:before="120"/>
              <w:ind w:left="107"/>
              <w:rPr>
                <w:b/>
                <w:sz w:val="24"/>
              </w:rPr>
            </w:pPr>
            <w:r>
              <w:rPr>
                <w:b/>
                <w:spacing w:val="-2"/>
                <w:sz w:val="24"/>
              </w:rPr>
              <w:t>Utica</w:t>
            </w:r>
            <w:r>
              <w:rPr>
                <w:b/>
                <w:sz w:val="24"/>
              </w:rPr>
              <w:tab/>
              <w:t>Hinds</w:t>
            </w:r>
            <w:r>
              <w:rPr>
                <w:b/>
                <w:spacing w:val="-5"/>
                <w:sz w:val="24"/>
              </w:rPr>
              <w:t xml:space="preserve"> </w:t>
            </w:r>
            <w:r>
              <w:rPr>
                <w:b/>
                <w:sz w:val="24"/>
              </w:rPr>
              <w:t>Community</w:t>
            </w:r>
            <w:r>
              <w:rPr>
                <w:b/>
                <w:spacing w:val="-2"/>
                <w:sz w:val="24"/>
              </w:rPr>
              <w:t xml:space="preserve"> College</w:t>
            </w:r>
          </w:p>
          <w:p w14:paraId="003FD746" w14:textId="77777777" w:rsidR="00CC34EF" w:rsidRDefault="00CC34EF" w:rsidP="002D17AE">
            <w:pPr>
              <w:pStyle w:val="TableParagraph"/>
              <w:spacing w:before="240"/>
              <w:rPr>
                <w:sz w:val="24"/>
              </w:rPr>
            </w:pPr>
          </w:p>
          <w:p w14:paraId="2C324E3B" w14:textId="77777777" w:rsidR="00CC34EF" w:rsidRDefault="00CC34EF" w:rsidP="002D17AE">
            <w:pPr>
              <w:pStyle w:val="TableParagraph"/>
              <w:ind w:left="13" w:right="7"/>
              <w:jc w:val="center"/>
              <w:rPr>
                <w:b/>
                <w:sz w:val="24"/>
              </w:rPr>
            </w:pPr>
            <w:r>
              <w:rPr>
                <w:b/>
                <w:sz w:val="24"/>
                <w:u w:val="single"/>
              </w:rPr>
              <w:t>Foundations</w:t>
            </w:r>
            <w:r>
              <w:rPr>
                <w:b/>
                <w:spacing w:val="-5"/>
                <w:sz w:val="24"/>
                <w:u w:val="single"/>
              </w:rPr>
              <w:t xml:space="preserve"> </w:t>
            </w:r>
            <w:r>
              <w:rPr>
                <w:b/>
                <w:sz w:val="24"/>
                <w:u w:val="single"/>
              </w:rPr>
              <w:t>of</w:t>
            </w:r>
            <w:r>
              <w:rPr>
                <w:b/>
                <w:spacing w:val="-4"/>
                <w:sz w:val="24"/>
                <w:u w:val="single"/>
              </w:rPr>
              <w:t xml:space="preserve"> </w:t>
            </w:r>
            <w:r>
              <w:rPr>
                <w:b/>
                <w:sz w:val="24"/>
                <w:u w:val="single"/>
              </w:rPr>
              <w:t>Reading</w:t>
            </w:r>
            <w:r>
              <w:rPr>
                <w:b/>
                <w:spacing w:val="-6"/>
                <w:sz w:val="24"/>
                <w:u w:val="single"/>
              </w:rPr>
              <w:t xml:space="preserve"> </w:t>
            </w:r>
            <w:r>
              <w:rPr>
                <w:b/>
                <w:sz w:val="24"/>
                <w:u w:val="single"/>
              </w:rPr>
              <w:t>Registration</w:t>
            </w:r>
            <w:r>
              <w:rPr>
                <w:b/>
                <w:spacing w:val="-2"/>
                <w:sz w:val="24"/>
                <w:u w:val="single"/>
              </w:rPr>
              <w:t xml:space="preserve"> </w:t>
            </w:r>
            <w:r>
              <w:rPr>
                <w:b/>
                <w:sz w:val="24"/>
                <w:u w:val="single"/>
              </w:rPr>
              <w:t>and</w:t>
            </w:r>
            <w:r>
              <w:rPr>
                <w:b/>
                <w:spacing w:val="-3"/>
                <w:sz w:val="24"/>
                <w:u w:val="single"/>
              </w:rPr>
              <w:t xml:space="preserve"> </w:t>
            </w:r>
            <w:r>
              <w:rPr>
                <w:b/>
                <w:sz w:val="24"/>
                <w:u w:val="single"/>
              </w:rPr>
              <w:t>Test</w:t>
            </w:r>
            <w:r>
              <w:rPr>
                <w:b/>
                <w:spacing w:val="-4"/>
                <w:sz w:val="24"/>
                <w:u w:val="single"/>
              </w:rPr>
              <w:t xml:space="preserve"> </w:t>
            </w:r>
            <w:r>
              <w:rPr>
                <w:b/>
                <w:sz w:val="24"/>
                <w:u w:val="single"/>
              </w:rPr>
              <w:t>Center</w:t>
            </w:r>
            <w:r>
              <w:rPr>
                <w:b/>
                <w:spacing w:val="-3"/>
                <w:sz w:val="24"/>
                <w:u w:val="single"/>
              </w:rPr>
              <w:t xml:space="preserve"> </w:t>
            </w:r>
            <w:r>
              <w:rPr>
                <w:b/>
                <w:spacing w:val="-2"/>
                <w:sz w:val="24"/>
                <w:u w:val="single"/>
              </w:rPr>
              <w:t>Information</w:t>
            </w:r>
          </w:p>
          <w:p w14:paraId="20EFFC72" w14:textId="77777777" w:rsidR="00CC34EF" w:rsidRDefault="00CC34EF" w:rsidP="002D17AE">
            <w:pPr>
              <w:pStyle w:val="TableParagraph"/>
              <w:spacing w:before="120"/>
              <w:ind w:left="13" w:right="3"/>
              <w:jc w:val="center"/>
              <w:rPr>
                <w:sz w:val="24"/>
              </w:rPr>
            </w:pPr>
            <w:r>
              <w:rPr>
                <w:sz w:val="24"/>
              </w:rPr>
              <w:t>Please</w:t>
            </w:r>
            <w:r>
              <w:rPr>
                <w:spacing w:val="-5"/>
                <w:sz w:val="24"/>
              </w:rPr>
              <w:t xml:space="preserve"> </w:t>
            </w:r>
            <w:r>
              <w:rPr>
                <w:sz w:val="24"/>
              </w:rPr>
              <w:t>Use</w:t>
            </w:r>
            <w:r>
              <w:rPr>
                <w:spacing w:val="-5"/>
                <w:sz w:val="24"/>
              </w:rPr>
              <w:t xml:space="preserve"> </w:t>
            </w:r>
            <w:r>
              <w:rPr>
                <w:sz w:val="24"/>
              </w:rPr>
              <w:t>the</w:t>
            </w:r>
            <w:r>
              <w:rPr>
                <w:spacing w:val="-3"/>
                <w:sz w:val="24"/>
              </w:rPr>
              <w:t xml:space="preserve"> </w:t>
            </w:r>
            <w:r>
              <w:rPr>
                <w:sz w:val="24"/>
              </w:rPr>
              <w:t>Following</w:t>
            </w:r>
            <w:r>
              <w:rPr>
                <w:spacing w:val="-4"/>
                <w:sz w:val="24"/>
              </w:rPr>
              <w:t xml:space="preserve"> </w:t>
            </w:r>
            <w:r>
              <w:rPr>
                <w:sz w:val="24"/>
              </w:rPr>
              <w:t>Web</w:t>
            </w:r>
            <w:r>
              <w:rPr>
                <w:spacing w:val="-4"/>
                <w:sz w:val="24"/>
              </w:rPr>
              <w:t xml:space="preserve"> </w:t>
            </w:r>
            <w:r>
              <w:rPr>
                <w:sz w:val="24"/>
              </w:rPr>
              <w:t>Link</w:t>
            </w:r>
            <w:r>
              <w:rPr>
                <w:spacing w:val="-4"/>
                <w:sz w:val="24"/>
              </w:rPr>
              <w:t xml:space="preserve"> </w:t>
            </w:r>
            <w:r>
              <w:rPr>
                <w:sz w:val="24"/>
              </w:rPr>
              <w:t>to</w:t>
            </w:r>
            <w:r>
              <w:rPr>
                <w:spacing w:val="-4"/>
                <w:sz w:val="24"/>
              </w:rPr>
              <w:t xml:space="preserve"> </w:t>
            </w:r>
            <w:r>
              <w:rPr>
                <w:sz w:val="24"/>
              </w:rPr>
              <w:t>Obtain</w:t>
            </w:r>
            <w:r>
              <w:rPr>
                <w:spacing w:val="-4"/>
                <w:sz w:val="24"/>
              </w:rPr>
              <w:t xml:space="preserve"> </w:t>
            </w:r>
            <w:r>
              <w:rPr>
                <w:sz w:val="24"/>
              </w:rPr>
              <w:t>Registration</w:t>
            </w:r>
            <w:r>
              <w:rPr>
                <w:spacing w:val="-4"/>
                <w:sz w:val="24"/>
              </w:rPr>
              <w:t xml:space="preserve"> </w:t>
            </w:r>
            <w:r>
              <w:rPr>
                <w:sz w:val="24"/>
              </w:rPr>
              <w:t>and</w:t>
            </w:r>
            <w:r>
              <w:rPr>
                <w:spacing w:val="-4"/>
                <w:sz w:val="24"/>
              </w:rPr>
              <w:t xml:space="preserve"> </w:t>
            </w:r>
            <w:r>
              <w:rPr>
                <w:sz w:val="24"/>
              </w:rPr>
              <w:t>Test</w:t>
            </w:r>
            <w:r>
              <w:rPr>
                <w:spacing w:val="-4"/>
                <w:sz w:val="24"/>
              </w:rPr>
              <w:t xml:space="preserve"> </w:t>
            </w:r>
            <w:r>
              <w:rPr>
                <w:sz w:val="24"/>
              </w:rPr>
              <w:t>Center</w:t>
            </w:r>
            <w:r>
              <w:rPr>
                <w:spacing w:val="-3"/>
                <w:sz w:val="24"/>
              </w:rPr>
              <w:t xml:space="preserve"> </w:t>
            </w:r>
            <w:r>
              <w:rPr>
                <w:sz w:val="24"/>
              </w:rPr>
              <w:t xml:space="preserve">Information: </w:t>
            </w:r>
            <w:hyperlink r:id="rId114">
              <w:r>
                <w:rPr>
                  <w:spacing w:val="-2"/>
                  <w:sz w:val="24"/>
                  <w:u w:val="single"/>
                </w:rPr>
                <w:t>http://www.ms.nesinc.com/</w:t>
              </w:r>
            </w:hyperlink>
          </w:p>
        </w:tc>
      </w:tr>
    </w:tbl>
    <w:p w14:paraId="71205E5B" w14:textId="77777777" w:rsidR="00CC34EF" w:rsidRDefault="00CC34EF" w:rsidP="009A4DE7">
      <w:pPr>
        <w:jc w:val="center"/>
        <w:rPr>
          <w:sz w:val="24"/>
        </w:rPr>
        <w:sectPr w:rsidR="00CC34EF" w:rsidSect="00CC34EF">
          <w:pgSz w:w="12240" w:h="15840"/>
          <w:pgMar w:top="1420" w:right="700" w:bottom="1700" w:left="1220" w:header="0" w:footer="1446" w:gutter="0"/>
          <w:cols w:space="720"/>
        </w:sectPr>
      </w:pPr>
    </w:p>
    <w:p w14:paraId="01D0BB07" w14:textId="77777777" w:rsidR="00CC34EF" w:rsidRDefault="00CC34EF" w:rsidP="009A4DE7">
      <w:pPr>
        <w:pStyle w:val="BodyText"/>
        <w:ind w:left="219"/>
      </w:pPr>
      <w:r>
        <w:rPr>
          <w:noProof/>
        </w:rPr>
        <w:lastRenderedPageBreak/>
        <mc:AlternateContent>
          <mc:Choice Requires="wps">
            <w:drawing>
              <wp:inline distT="0" distB="0" distL="0" distR="0" wp14:anchorId="5E64E370" wp14:editId="5F762C68">
                <wp:extent cx="5937885" cy="358140"/>
                <wp:effectExtent l="9525" t="0" r="0" b="3810"/>
                <wp:docPr id="2099228153"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358140"/>
                        </a:xfrm>
                        <a:prstGeom prst="rect">
                          <a:avLst/>
                        </a:prstGeom>
                        <a:ln w="6096">
                          <a:solidFill>
                            <a:srgbClr val="000000"/>
                          </a:solidFill>
                          <a:prstDash val="solid"/>
                        </a:ln>
                      </wps:spPr>
                      <wps:txbx>
                        <w:txbxContent>
                          <w:p w14:paraId="66192128" w14:textId="77777777" w:rsidR="00CC34EF" w:rsidRDefault="00CC34EF" w:rsidP="009A4DE7">
                            <w:pPr>
                              <w:spacing w:before="1"/>
                              <w:ind w:left="2" w:right="3"/>
                              <w:jc w:val="center"/>
                              <w:rPr>
                                <w:b/>
                                <w:sz w:val="24"/>
                              </w:rPr>
                            </w:pPr>
                            <w:r>
                              <w:rPr>
                                <w:b/>
                                <w:sz w:val="24"/>
                              </w:rPr>
                              <w:t>APPENDIX</w:t>
                            </w:r>
                            <w:r>
                              <w:rPr>
                                <w:b/>
                                <w:spacing w:val="-6"/>
                                <w:sz w:val="24"/>
                              </w:rPr>
                              <w:t xml:space="preserve"> </w:t>
                            </w:r>
                            <w:r>
                              <w:rPr>
                                <w:b/>
                                <w:spacing w:val="-5"/>
                                <w:sz w:val="24"/>
                              </w:rPr>
                              <w:t>E:</w:t>
                            </w:r>
                          </w:p>
                          <w:p w14:paraId="6D19EC4C" w14:textId="77777777" w:rsidR="00CC34EF" w:rsidRDefault="00CC34EF" w:rsidP="009A4DE7">
                            <w:pPr>
                              <w:ind w:left="2" w:right="3"/>
                              <w:jc w:val="center"/>
                              <w:rPr>
                                <w:b/>
                                <w:sz w:val="24"/>
                              </w:rPr>
                            </w:pPr>
                            <w:r>
                              <w:rPr>
                                <w:b/>
                                <w:sz w:val="24"/>
                              </w:rPr>
                              <w:t>Mississippi</w:t>
                            </w:r>
                            <w:r>
                              <w:rPr>
                                <w:b/>
                                <w:spacing w:val="-5"/>
                                <w:sz w:val="24"/>
                              </w:rPr>
                              <w:t xml:space="preserve"> </w:t>
                            </w:r>
                            <w:r>
                              <w:rPr>
                                <w:b/>
                                <w:sz w:val="24"/>
                              </w:rPr>
                              <w:t>State</w:t>
                            </w:r>
                            <w:r>
                              <w:rPr>
                                <w:b/>
                                <w:spacing w:val="-3"/>
                                <w:sz w:val="24"/>
                              </w:rPr>
                              <w:t xml:space="preserve"> </w:t>
                            </w:r>
                            <w:r>
                              <w:rPr>
                                <w:b/>
                                <w:sz w:val="24"/>
                              </w:rPr>
                              <w:t>Board</w:t>
                            </w:r>
                            <w:r>
                              <w:rPr>
                                <w:b/>
                                <w:spacing w:val="-3"/>
                                <w:sz w:val="24"/>
                              </w:rPr>
                              <w:t xml:space="preserve"> </w:t>
                            </w:r>
                            <w:r>
                              <w:rPr>
                                <w:b/>
                                <w:sz w:val="24"/>
                              </w:rPr>
                              <w:t>Approved</w:t>
                            </w:r>
                            <w:r>
                              <w:rPr>
                                <w:b/>
                                <w:spacing w:val="-3"/>
                                <w:sz w:val="24"/>
                              </w:rPr>
                              <w:t xml:space="preserve"> </w:t>
                            </w:r>
                            <w:r>
                              <w:rPr>
                                <w:b/>
                                <w:sz w:val="24"/>
                              </w:rPr>
                              <w:t>Licensure</w:t>
                            </w:r>
                            <w:r>
                              <w:rPr>
                                <w:b/>
                                <w:spacing w:val="-3"/>
                                <w:sz w:val="24"/>
                              </w:rPr>
                              <w:t xml:space="preserve"> </w:t>
                            </w:r>
                            <w:r>
                              <w:rPr>
                                <w:b/>
                                <w:sz w:val="24"/>
                              </w:rPr>
                              <w:t>Endorsement</w:t>
                            </w:r>
                            <w:r>
                              <w:rPr>
                                <w:b/>
                                <w:spacing w:val="-3"/>
                                <w:sz w:val="24"/>
                              </w:rPr>
                              <w:t xml:space="preserve"> </w:t>
                            </w:r>
                            <w:r>
                              <w:rPr>
                                <w:b/>
                                <w:spacing w:val="-2"/>
                                <w:sz w:val="24"/>
                              </w:rPr>
                              <w:t>Codes</w:t>
                            </w:r>
                          </w:p>
                        </w:txbxContent>
                      </wps:txbx>
                      <wps:bodyPr wrap="square" lIns="0" tIns="0" rIns="0" bIns="0" rtlCol="0">
                        <a:noAutofit/>
                      </wps:bodyPr>
                    </wps:wsp>
                  </a:graphicData>
                </a:graphic>
              </wp:inline>
            </w:drawing>
          </mc:Choice>
          <mc:Fallback>
            <w:pict>
              <v:shape w14:anchorId="5E64E370" id="_x0000_s1070" type="#_x0000_t202" style="width:467.55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" filled="f" strokeweight=".48pt">
                <v:path arrowok="t"/>
                <v:textbox inset="0,0,0,0">
                  <w:txbxContent>
                    <w:p w14:paraId="66192128" w14:textId="77777777" w:rsidR="00CC34EF" w:rsidRDefault="00CC34EF" w:rsidP="009A4DE7">
                      <w:pPr>
                        <w:spacing w:before="1"/>
                        <w:ind w:left="2" w:right="3"/>
                        <w:jc w:val="center"/>
                        <w:rPr>
                          <w:b/>
                          <w:sz w:val="24"/>
                        </w:rPr>
                      </w:pPr>
                      <w:r>
                        <w:rPr>
                          <w:b/>
                          <w:sz w:val="24"/>
                        </w:rPr>
                        <w:t>APPENDIX</w:t>
                      </w:r>
                      <w:r>
                        <w:rPr>
                          <w:b/>
                          <w:spacing w:val="-6"/>
                          <w:sz w:val="24"/>
                        </w:rPr>
                        <w:t xml:space="preserve"> </w:t>
                      </w:r>
                      <w:r>
                        <w:rPr>
                          <w:b/>
                          <w:spacing w:val="-5"/>
                          <w:sz w:val="24"/>
                        </w:rPr>
                        <w:t>E:</w:t>
                      </w:r>
                    </w:p>
                    <w:p w14:paraId="6D19EC4C" w14:textId="77777777" w:rsidR="00CC34EF" w:rsidRDefault="00CC34EF" w:rsidP="009A4DE7">
                      <w:pPr>
                        <w:ind w:left="2" w:right="3"/>
                        <w:jc w:val="center"/>
                        <w:rPr>
                          <w:b/>
                          <w:sz w:val="24"/>
                        </w:rPr>
                      </w:pPr>
                      <w:r>
                        <w:rPr>
                          <w:b/>
                          <w:sz w:val="24"/>
                        </w:rPr>
                        <w:t>Mississippi</w:t>
                      </w:r>
                      <w:r>
                        <w:rPr>
                          <w:b/>
                          <w:spacing w:val="-5"/>
                          <w:sz w:val="24"/>
                        </w:rPr>
                        <w:t xml:space="preserve"> </w:t>
                      </w:r>
                      <w:r>
                        <w:rPr>
                          <w:b/>
                          <w:sz w:val="24"/>
                        </w:rPr>
                        <w:t>State</w:t>
                      </w:r>
                      <w:r>
                        <w:rPr>
                          <w:b/>
                          <w:spacing w:val="-3"/>
                          <w:sz w:val="24"/>
                        </w:rPr>
                        <w:t xml:space="preserve"> </w:t>
                      </w:r>
                      <w:r>
                        <w:rPr>
                          <w:b/>
                          <w:sz w:val="24"/>
                        </w:rPr>
                        <w:t>Board</w:t>
                      </w:r>
                      <w:r>
                        <w:rPr>
                          <w:b/>
                          <w:spacing w:val="-3"/>
                          <w:sz w:val="24"/>
                        </w:rPr>
                        <w:t xml:space="preserve"> </w:t>
                      </w:r>
                      <w:r>
                        <w:rPr>
                          <w:b/>
                          <w:sz w:val="24"/>
                        </w:rPr>
                        <w:t>Approved</w:t>
                      </w:r>
                      <w:r>
                        <w:rPr>
                          <w:b/>
                          <w:spacing w:val="-3"/>
                          <w:sz w:val="24"/>
                        </w:rPr>
                        <w:t xml:space="preserve"> </w:t>
                      </w:r>
                      <w:r>
                        <w:rPr>
                          <w:b/>
                          <w:sz w:val="24"/>
                        </w:rPr>
                        <w:t>Licensure</w:t>
                      </w:r>
                      <w:r>
                        <w:rPr>
                          <w:b/>
                          <w:spacing w:val="-3"/>
                          <w:sz w:val="24"/>
                        </w:rPr>
                        <w:t xml:space="preserve"> </w:t>
                      </w:r>
                      <w:r>
                        <w:rPr>
                          <w:b/>
                          <w:sz w:val="24"/>
                        </w:rPr>
                        <w:t>Endorsement</w:t>
                      </w:r>
                      <w:r>
                        <w:rPr>
                          <w:b/>
                          <w:spacing w:val="-3"/>
                          <w:sz w:val="24"/>
                        </w:rPr>
                        <w:t xml:space="preserve"> </w:t>
                      </w:r>
                      <w:r>
                        <w:rPr>
                          <w:b/>
                          <w:spacing w:val="-2"/>
                          <w:sz w:val="24"/>
                        </w:rPr>
                        <w:t>Codes</w:t>
                      </w:r>
                    </w:p>
                  </w:txbxContent>
                </v:textbox>
                <w10:anchorlock/>
              </v:shape>
            </w:pict>
          </mc:Fallback>
        </mc:AlternateContent>
      </w:r>
    </w:p>
    <w:p w14:paraId="3FA3B9A9" w14:textId="77777777" w:rsidR="00CC34EF" w:rsidRDefault="00CC34EF" w:rsidP="009A4DE7">
      <w:pPr>
        <w:pStyle w:val="BodyText"/>
        <w:spacing w:before="23"/>
      </w:pPr>
    </w:p>
    <w:tbl>
      <w:tblPr>
        <w:tblW w:w="0" w:type="auto"/>
        <w:tblInd w:w="177" w:type="dxa"/>
        <w:tblLayout w:type="fixed"/>
        <w:tblCellMar>
          <w:left w:w="0" w:type="dxa"/>
          <w:right w:w="0" w:type="dxa"/>
        </w:tblCellMar>
        <w:tblLook w:val="01E0" w:firstRow="1" w:lastRow="1" w:firstColumn="1" w:lastColumn="1" w:noHBand="0" w:noVBand="0"/>
      </w:tblPr>
      <w:tblGrid>
        <w:gridCol w:w="5232"/>
        <w:gridCol w:w="4222"/>
      </w:tblGrid>
      <w:tr w:rsidR="00CC34EF" w14:paraId="4A0183CA" w14:textId="77777777" w:rsidTr="002D17AE">
        <w:trPr>
          <w:trHeight w:val="270"/>
        </w:trPr>
        <w:tc>
          <w:tcPr>
            <w:tcW w:w="5232" w:type="dxa"/>
          </w:tcPr>
          <w:p w14:paraId="07165221" w14:textId="77777777" w:rsidR="00CC34EF" w:rsidRDefault="00CC34EF" w:rsidP="002D17AE">
            <w:pPr>
              <w:pStyle w:val="TableParagraph"/>
              <w:spacing w:line="251" w:lineRule="exact"/>
              <w:ind w:left="50"/>
              <w:rPr>
                <w:b/>
                <w:sz w:val="24"/>
              </w:rPr>
            </w:pPr>
            <w:r>
              <w:rPr>
                <w:b/>
                <w:sz w:val="24"/>
              </w:rPr>
              <w:t>LICENSE</w:t>
            </w:r>
            <w:r>
              <w:rPr>
                <w:b/>
                <w:spacing w:val="-2"/>
                <w:sz w:val="24"/>
              </w:rPr>
              <w:t xml:space="preserve"> TITLE</w:t>
            </w:r>
          </w:p>
        </w:tc>
        <w:tc>
          <w:tcPr>
            <w:tcW w:w="4222" w:type="dxa"/>
          </w:tcPr>
          <w:p w14:paraId="7E597C46" w14:textId="77777777" w:rsidR="00CC34EF" w:rsidRDefault="00CC34EF" w:rsidP="002D17AE">
            <w:pPr>
              <w:pStyle w:val="TableParagraph"/>
              <w:spacing w:line="251" w:lineRule="exact"/>
              <w:ind w:left="1538"/>
              <w:rPr>
                <w:b/>
                <w:sz w:val="24"/>
              </w:rPr>
            </w:pPr>
            <w:r>
              <w:rPr>
                <w:b/>
                <w:sz w:val="24"/>
              </w:rPr>
              <w:t>ENDORSEMENT</w:t>
            </w:r>
            <w:r>
              <w:rPr>
                <w:b/>
                <w:spacing w:val="-5"/>
                <w:sz w:val="24"/>
              </w:rPr>
              <w:t xml:space="preserve"> </w:t>
            </w:r>
            <w:r>
              <w:rPr>
                <w:b/>
                <w:spacing w:val="-4"/>
                <w:sz w:val="24"/>
              </w:rPr>
              <w:t>CODE</w:t>
            </w:r>
          </w:p>
        </w:tc>
      </w:tr>
      <w:tr w:rsidR="00CC34EF" w14:paraId="714775D6" w14:textId="77777777" w:rsidTr="002D17AE">
        <w:trPr>
          <w:trHeight w:val="275"/>
        </w:trPr>
        <w:tc>
          <w:tcPr>
            <w:tcW w:w="5232" w:type="dxa"/>
          </w:tcPr>
          <w:p w14:paraId="3729A7B0" w14:textId="77777777" w:rsidR="00CC34EF" w:rsidRDefault="00CC34EF" w:rsidP="002D17AE">
            <w:pPr>
              <w:pStyle w:val="TableParagraph"/>
              <w:spacing w:line="256" w:lineRule="exact"/>
              <w:ind w:left="50"/>
              <w:rPr>
                <w:sz w:val="24"/>
              </w:rPr>
            </w:pPr>
            <w:r>
              <w:rPr>
                <w:sz w:val="24"/>
              </w:rPr>
              <w:t>Administrator</w:t>
            </w:r>
            <w:r>
              <w:rPr>
                <w:spacing w:val="-9"/>
                <w:sz w:val="24"/>
              </w:rPr>
              <w:t xml:space="preserve"> </w:t>
            </w:r>
            <w:r>
              <w:rPr>
                <w:sz w:val="24"/>
              </w:rPr>
              <w:t>(K-</w:t>
            </w:r>
            <w:r>
              <w:rPr>
                <w:spacing w:val="-5"/>
                <w:sz w:val="24"/>
              </w:rPr>
              <w:t>12)</w:t>
            </w:r>
          </w:p>
        </w:tc>
        <w:tc>
          <w:tcPr>
            <w:tcW w:w="4222" w:type="dxa"/>
          </w:tcPr>
          <w:p w14:paraId="5412D378" w14:textId="77777777" w:rsidR="00CC34EF" w:rsidRDefault="00CC34EF" w:rsidP="002D17AE">
            <w:pPr>
              <w:pStyle w:val="TableParagraph"/>
              <w:spacing w:line="256" w:lineRule="exact"/>
              <w:ind w:left="2737"/>
              <w:rPr>
                <w:sz w:val="24"/>
              </w:rPr>
            </w:pPr>
            <w:r>
              <w:rPr>
                <w:spacing w:val="-5"/>
                <w:sz w:val="24"/>
              </w:rPr>
              <w:t>486</w:t>
            </w:r>
          </w:p>
        </w:tc>
      </w:tr>
      <w:tr w:rsidR="00CC34EF" w14:paraId="07108FAB" w14:textId="77777777" w:rsidTr="002D17AE">
        <w:trPr>
          <w:trHeight w:val="275"/>
        </w:trPr>
        <w:tc>
          <w:tcPr>
            <w:tcW w:w="5232" w:type="dxa"/>
          </w:tcPr>
          <w:p w14:paraId="5D808B60" w14:textId="77777777" w:rsidR="00CC34EF" w:rsidRDefault="00CC34EF" w:rsidP="002D17AE">
            <w:pPr>
              <w:pStyle w:val="TableParagraph"/>
              <w:spacing w:line="256" w:lineRule="exact"/>
              <w:ind w:left="50"/>
              <w:rPr>
                <w:sz w:val="24"/>
              </w:rPr>
            </w:pPr>
            <w:r>
              <w:rPr>
                <w:sz w:val="24"/>
              </w:rPr>
              <w:t>Agriculture</w:t>
            </w:r>
            <w:r>
              <w:rPr>
                <w:spacing w:val="-5"/>
                <w:sz w:val="24"/>
              </w:rPr>
              <w:t xml:space="preserve"> </w:t>
            </w:r>
            <w:r>
              <w:rPr>
                <w:sz w:val="24"/>
              </w:rPr>
              <w:t>(7-</w:t>
            </w:r>
            <w:r>
              <w:rPr>
                <w:spacing w:val="-5"/>
                <w:sz w:val="24"/>
              </w:rPr>
              <w:t>12)</w:t>
            </w:r>
          </w:p>
        </w:tc>
        <w:tc>
          <w:tcPr>
            <w:tcW w:w="4222" w:type="dxa"/>
          </w:tcPr>
          <w:p w14:paraId="276FCCCD" w14:textId="77777777" w:rsidR="00CC34EF" w:rsidRDefault="00CC34EF" w:rsidP="002D17AE">
            <w:pPr>
              <w:pStyle w:val="TableParagraph"/>
              <w:spacing w:line="256" w:lineRule="exact"/>
              <w:ind w:left="2737"/>
              <w:rPr>
                <w:sz w:val="24"/>
              </w:rPr>
            </w:pPr>
            <w:r>
              <w:rPr>
                <w:spacing w:val="-5"/>
                <w:sz w:val="24"/>
              </w:rPr>
              <w:t>302</w:t>
            </w:r>
          </w:p>
        </w:tc>
      </w:tr>
      <w:tr w:rsidR="00CC34EF" w14:paraId="28B3003C" w14:textId="77777777" w:rsidTr="002D17AE">
        <w:trPr>
          <w:trHeight w:val="275"/>
        </w:trPr>
        <w:tc>
          <w:tcPr>
            <w:tcW w:w="5232" w:type="dxa"/>
          </w:tcPr>
          <w:p w14:paraId="216459A1" w14:textId="77777777" w:rsidR="00CC34EF" w:rsidRDefault="00CC34EF" w:rsidP="002D17AE">
            <w:pPr>
              <w:pStyle w:val="TableParagraph"/>
              <w:spacing w:line="256" w:lineRule="exact"/>
              <w:ind w:left="50"/>
              <w:rPr>
                <w:sz w:val="24"/>
              </w:rPr>
            </w:pPr>
            <w:r>
              <w:rPr>
                <w:sz w:val="24"/>
              </w:rPr>
              <w:t>Algebra</w:t>
            </w:r>
            <w:r>
              <w:rPr>
                <w:spacing w:val="-2"/>
                <w:sz w:val="24"/>
              </w:rPr>
              <w:t xml:space="preserve"> </w:t>
            </w:r>
            <w:r>
              <w:rPr>
                <w:sz w:val="24"/>
              </w:rPr>
              <w:t>I</w:t>
            </w:r>
            <w:r>
              <w:rPr>
                <w:spacing w:val="-3"/>
                <w:sz w:val="24"/>
              </w:rPr>
              <w:t xml:space="preserve"> </w:t>
            </w:r>
            <w:r>
              <w:rPr>
                <w:sz w:val="24"/>
              </w:rPr>
              <w:t>(7-</w:t>
            </w:r>
            <w:r>
              <w:rPr>
                <w:spacing w:val="-5"/>
                <w:sz w:val="24"/>
              </w:rPr>
              <w:t>12)</w:t>
            </w:r>
          </w:p>
        </w:tc>
        <w:tc>
          <w:tcPr>
            <w:tcW w:w="4222" w:type="dxa"/>
          </w:tcPr>
          <w:p w14:paraId="21CF4C68" w14:textId="77777777" w:rsidR="00CC34EF" w:rsidRDefault="00CC34EF" w:rsidP="002D17AE">
            <w:pPr>
              <w:pStyle w:val="TableParagraph"/>
              <w:spacing w:line="256" w:lineRule="exact"/>
              <w:ind w:left="2596" w:right="403" w:hanging="630"/>
              <w:jc w:val="center"/>
              <w:rPr>
                <w:sz w:val="24"/>
              </w:rPr>
            </w:pPr>
            <w:r>
              <w:rPr>
                <w:spacing w:val="-5"/>
                <w:sz w:val="24"/>
              </w:rPr>
              <w:t>155</w:t>
            </w:r>
          </w:p>
        </w:tc>
      </w:tr>
      <w:tr w:rsidR="00CC34EF" w14:paraId="157E0EF7" w14:textId="77777777" w:rsidTr="002D17AE">
        <w:trPr>
          <w:trHeight w:val="275"/>
        </w:trPr>
        <w:tc>
          <w:tcPr>
            <w:tcW w:w="5232" w:type="dxa"/>
          </w:tcPr>
          <w:p w14:paraId="761CB817" w14:textId="77777777" w:rsidR="00CC34EF" w:rsidRDefault="00CC34EF" w:rsidP="002D17AE">
            <w:pPr>
              <w:pStyle w:val="TableParagraph"/>
              <w:spacing w:line="256" w:lineRule="exact"/>
              <w:ind w:left="50"/>
              <w:rPr>
                <w:sz w:val="24"/>
              </w:rPr>
            </w:pPr>
            <w:r>
              <w:rPr>
                <w:sz w:val="24"/>
              </w:rPr>
              <w:t>Art</w:t>
            </w:r>
            <w:r>
              <w:rPr>
                <w:spacing w:val="-3"/>
                <w:sz w:val="24"/>
              </w:rPr>
              <w:t xml:space="preserve"> </w:t>
            </w:r>
            <w:r>
              <w:rPr>
                <w:sz w:val="24"/>
              </w:rPr>
              <w:t>Education</w:t>
            </w:r>
            <w:r>
              <w:rPr>
                <w:spacing w:val="-3"/>
                <w:sz w:val="24"/>
              </w:rPr>
              <w:t xml:space="preserve"> </w:t>
            </w:r>
            <w:r>
              <w:rPr>
                <w:sz w:val="24"/>
              </w:rPr>
              <w:t>(K-</w:t>
            </w:r>
            <w:r>
              <w:rPr>
                <w:spacing w:val="-5"/>
                <w:sz w:val="24"/>
              </w:rPr>
              <w:t>12)</w:t>
            </w:r>
          </w:p>
        </w:tc>
        <w:tc>
          <w:tcPr>
            <w:tcW w:w="4222" w:type="dxa"/>
          </w:tcPr>
          <w:p w14:paraId="46CF3055" w14:textId="77777777" w:rsidR="00CC34EF" w:rsidRDefault="00CC34EF" w:rsidP="002D17AE">
            <w:pPr>
              <w:pStyle w:val="TableParagraph"/>
              <w:spacing w:line="256" w:lineRule="exact"/>
              <w:ind w:left="2737"/>
              <w:rPr>
                <w:sz w:val="24"/>
              </w:rPr>
            </w:pPr>
            <w:r>
              <w:rPr>
                <w:spacing w:val="-5"/>
                <w:sz w:val="24"/>
              </w:rPr>
              <w:t>102</w:t>
            </w:r>
          </w:p>
        </w:tc>
      </w:tr>
      <w:tr w:rsidR="00CC34EF" w14:paraId="4B55937F" w14:textId="77777777" w:rsidTr="002D17AE">
        <w:trPr>
          <w:trHeight w:val="275"/>
        </w:trPr>
        <w:tc>
          <w:tcPr>
            <w:tcW w:w="5232" w:type="dxa"/>
          </w:tcPr>
          <w:p w14:paraId="2010C44B" w14:textId="77777777" w:rsidR="00CC34EF" w:rsidRDefault="00CC34EF" w:rsidP="002D17AE">
            <w:pPr>
              <w:pStyle w:val="TableParagraph"/>
              <w:spacing w:line="256" w:lineRule="exact"/>
              <w:ind w:left="50"/>
              <w:rPr>
                <w:sz w:val="24"/>
              </w:rPr>
            </w:pPr>
            <w:r>
              <w:rPr>
                <w:sz w:val="24"/>
              </w:rPr>
              <w:t>Athletic</w:t>
            </w:r>
            <w:r>
              <w:rPr>
                <w:spacing w:val="-4"/>
                <w:sz w:val="24"/>
              </w:rPr>
              <w:t xml:space="preserve"> </w:t>
            </w:r>
            <w:r>
              <w:rPr>
                <w:sz w:val="24"/>
              </w:rPr>
              <w:t>Administrator</w:t>
            </w:r>
            <w:r>
              <w:rPr>
                <w:spacing w:val="-4"/>
                <w:sz w:val="24"/>
              </w:rPr>
              <w:t xml:space="preserve"> </w:t>
            </w:r>
            <w:r>
              <w:rPr>
                <w:sz w:val="24"/>
              </w:rPr>
              <w:t>(K-</w:t>
            </w:r>
            <w:r>
              <w:rPr>
                <w:spacing w:val="-5"/>
                <w:sz w:val="24"/>
              </w:rPr>
              <w:t>12)</w:t>
            </w:r>
          </w:p>
        </w:tc>
        <w:tc>
          <w:tcPr>
            <w:tcW w:w="4222" w:type="dxa"/>
          </w:tcPr>
          <w:p w14:paraId="3E472B51" w14:textId="77777777" w:rsidR="00CC34EF" w:rsidRDefault="00CC34EF" w:rsidP="002D17AE">
            <w:pPr>
              <w:pStyle w:val="TableParagraph"/>
              <w:spacing w:line="256" w:lineRule="exact"/>
              <w:ind w:left="2737"/>
              <w:rPr>
                <w:sz w:val="24"/>
              </w:rPr>
            </w:pPr>
            <w:r>
              <w:rPr>
                <w:spacing w:val="-5"/>
                <w:sz w:val="24"/>
              </w:rPr>
              <w:t>495</w:t>
            </w:r>
          </w:p>
        </w:tc>
      </w:tr>
      <w:tr w:rsidR="00CC34EF" w14:paraId="2B19C135" w14:textId="77777777" w:rsidTr="002D17AE">
        <w:trPr>
          <w:trHeight w:val="275"/>
        </w:trPr>
        <w:tc>
          <w:tcPr>
            <w:tcW w:w="5232" w:type="dxa"/>
          </w:tcPr>
          <w:p w14:paraId="2D085D82" w14:textId="77777777" w:rsidR="00CC34EF" w:rsidRDefault="00CC34EF" w:rsidP="002D17AE">
            <w:pPr>
              <w:pStyle w:val="TableParagraph"/>
              <w:spacing w:line="256" w:lineRule="exact"/>
              <w:ind w:left="50"/>
              <w:rPr>
                <w:sz w:val="24"/>
              </w:rPr>
            </w:pPr>
            <w:r>
              <w:rPr>
                <w:sz w:val="24"/>
              </w:rPr>
              <w:t>Audiologist</w:t>
            </w:r>
            <w:r>
              <w:rPr>
                <w:spacing w:val="-4"/>
                <w:sz w:val="24"/>
              </w:rPr>
              <w:t xml:space="preserve"> </w:t>
            </w:r>
            <w:r>
              <w:rPr>
                <w:sz w:val="24"/>
              </w:rPr>
              <w:t>(K-</w:t>
            </w:r>
            <w:r>
              <w:rPr>
                <w:spacing w:val="-5"/>
                <w:sz w:val="24"/>
              </w:rPr>
              <w:t>12)</w:t>
            </w:r>
          </w:p>
        </w:tc>
        <w:tc>
          <w:tcPr>
            <w:tcW w:w="4222" w:type="dxa"/>
          </w:tcPr>
          <w:p w14:paraId="34F80D0F" w14:textId="77777777" w:rsidR="00CC34EF" w:rsidRDefault="00CC34EF" w:rsidP="002D17AE">
            <w:pPr>
              <w:pStyle w:val="TableParagraph"/>
              <w:spacing w:line="256" w:lineRule="exact"/>
              <w:ind w:left="2737"/>
              <w:rPr>
                <w:sz w:val="24"/>
              </w:rPr>
            </w:pPr>
            <w:r>
              <w:rPr>
                <w:spacing w:val="-5"/>
                <w:sz w:val="24"/>
              </w:rPr>
              <w:t>202</w:t>
            </w:r>
          </w:p>
        </w:tc>
      </w:tr>
      <w:tr w:rsidR="00CC34EF" w14:paraId="34FEB8D1" w14:textId="77777777" w:rsidTr="002D17AE">
        <w:trPr>
          <w:trHeight w:val="275"/>
        </w:trPr>
        <w:tc>
          <w:tcPr>
            <w:tcW w:w="5232" w:type="dxa"/>
          </w:tcPr>
          <w:p w14:paraId="1615D00B" w14:textId="77777777" w:rsidR="00CC34EF" w:rsidRDefault="00CC34EF" w:rsidP="002D17AE">
            <w:pPr>
              <w:pStyle w:val="TableParagraph"/>
              <w:spacing w:line="256" w:lineRule="exact"/>
              <w:ind w:left="50"/>
              <w:rPr>
                <w:sz w:val="24"/>
              </w:rPr>
            </w:pPr>
            <w:r>
              <w:rPr>
                <w:sz w:val="24"/>
              </w:rPr>
              <w:t>Biology</w:t>
            </w:r>
            <w:r>
              <w:rPr>
                <w:spacing w:val="-3"/>
                <w:sz w:val="24"/>
              </w:rPr>
              <w:t xml:space="preserve"> </w:t>
            </w:r>
            <w:r>
              <w:rPr>
                <w:sz w:val="24"/>
              </w:rPr>
              <w:t>Education</w:t>
            </w:r>
            <w:r>
              <w:rPr>
                <w:spacing w:val="-3"/>
                <w:sz w:val="24"/>
              </w:rPr>
              <w:t xml:space="preserve"> </w:t>
            </w:r>
            <w:r>
              <w:rPr>
                <w:sz w:val="24"/>
              </w:rPr>
              <w:t>(7-</w:t>
            </w:r>
            <w:r>
              <w:rPr>
                <w:spacing w:val="-5"/>
                <w:sz w:val="24"/>
              </w:rPr>
              <w:t>12)</w:t>
            </w:r>
          </w:p>
        </w:tc>
        <w:tc>
          <w:tcPr>
            <w:tcW w:w="4222" w:type="dxa"/>
          </w:tcPr>
          <w:p w14:paraId="5DDAFBE7" w14:textId="77777777" w:rsidR="00CC34EF" w:rsidRDefault="00CC34EF" w:rsidP="002D17AE">
            <w:pPr>
              <w:pStyle w:val="TableParagraph"/>
              <w:spacing w:line="256" w:lineRule="exact"/>
              <w:ind w:left="2737"/>
              <w:rPr>
                <w:sz w:val="24"/>
              </w:rPr>
            </w:pPr>
            <w:r>
              <w:rPr>
                <w:spacing w:val="-5"/>
                <w:sz w:val="24"/>
              </w:rPr>
              <w:t>181</w:t>
            </w:r>
          </w:p>
        </w:tc>
      </w:tr>
      <w:tr w:rsidR="00CC34EF" w14:paraId="762B8E41" w14:textId="77777777" w:rsidTr="002D17AE">
        <w:trPr>
          <w:trHeight w:val="275"/>
        </w:trPr>
        <w:tc>
          <w:tcPr>
            <w:tcW w:w="5232" w:type="dxa"/>
          </w:tcPr>
          <w:p w14:paraId="2B04F2FC" w14:textId="77777777" w:rsidR="00CC34EF" w:rsidRDefault="00CC34EF" w:rsidP="002D17AE">
            <w:pPr>
              <w:pStyle w:val="TableParagraph"/>
              <w:spacing w:line="256" w:lineRule="exact"/>
              <w:ind w:left="50"/>
              <w:rPr>
                <w:sz w:val="24"/>
              </w:rPr>
            </w:pPr>
            <w:r>
              <w:rPr>
                <w:sz w:val="24"/>
              </w:rPr>
              <w:t>Business</w:t>
            </w:r>
            <w:r>
              <w:rPr>
                <w:spacing w:val="-4"/>
                <w:sz w:val="24"/>
              </w:rPr>
              <w:t xml:space="preserve"> </w:t>
            </w:r>
            <w:r>
              <w:rPr>
                <w:sz w:val="24"/>
              </w:rPr>
              <w:t>(7-</w:t>
            </w:r>
            <w:r>
              <w:rPr>
                <w:spacing w:val="-5"/>
                <w:sz w:val="24"/>
              </w:rPr>
              <w:t>12)</w:t>
            </w:r>
          </w:p>
        </w:tc>
        <w:tc>
          <w:tcPr>
            <w:tcW w:w="4222" w:type="dxa"/>
          </w:tcPr>
          <w:p w14:paraId="77EA64D7" w14:textId="77777777" w:rsidR="00CC34EF" w:rsidRDefault="00CC34EF" w:rsidP="002D17AE">
            <w:pPr>
              <w:pStyle w:val="TableParagraph"/>
              <w:spacing w:line="256" w:lineRule="exact"/>
              <w:ind w:left="2737"/>
              <w:rPr>
                <w:sz w:val="24"/>
              </w:rPr>
            </w:pPr>
            <w:r>
              <w:rPr>
                <w:spacing w:val="-5"/>
                <w:sz w:val="24"/>
              </w:rPr>
              <w:t>105</w:t>
            </w:r>
          </w:p>
        </w:tc>
      </w:tr>
      <w:tr w:rsidR="00CC34EF" w14:paraId="47CB2040" w14:textId="77777777" w:rsidTr="002D17AE">
        <w:trPr>
          <w:trHeight w:val="275"/>
        </w:trPr>
        <w:tc>
          <w:tcPr>
            <w:tcW w:w="5232" w:type="dxa"/>
          </w:tcPr>
          <w:p w14:paraId="7FFD4114" w14:textId="77777777" w:rsidR="00CC34EF" w:rsidRDefault="00CC34EF" w:rsidP="002D17AE">
            <w:pPr>
              <w:pStyle w:val="TableParagraph"/>
              <w:spacing w:line="256" w:lineRule="exact"/>
              <w:ind w:left="50"/>
              <w:rPr>
                <w:sz w:val="24"/>
              </w:rPr>
            </w:pPr>
            <w:r>
              <w:rPr>
                <w:sz w:val="24"/>
              </w:rPr>
              <w:t>Business</w:t>
            </w:r>
            <w:r>
              <w:rPr>
                <w:spacing w:val="-3"/>
                <w:sz w:val="24"/>
              </w:rPr>
              <w:t xml:space="preserve"> </w:t>
            </w:r>
            <w:r>
              <w:rPr>
                <w:sz w:val="24"/>
              </w:rPr>
              <w:t>Management</w:t>
            </w:r>
            <w:r>
              <w:rPr>
                <w:spacing w:val="-2"/>
                <w:sz w:val="24"/>
              </w:rPr>
              <w:t xml:space="preserve"> </w:t>
            </w:r>
            <w:r>
              <w:rPr>
                <w:sz w:val="24"/>
              </w:rPr>
              <w:t>(7-</w:t>
            </w:r>
            <w:r>
              <w:rPr>
                <w:spacing w:val="-5"/>
                <w:sz w:val="24"/>
              </w:rPr>
              <w:t>12)</w:t>
            </w:r>
          </w:p>
        </w:tc>
        <w:tc>
          <w:tcPr>
            <w:tcW w:w="4222" w:type="dxa"/>
          </w:tcPr>
          <w:p w14:paraId="31B6AB01" w14:textId="77777777" w:rsidR="00CC34EF" w:rsidRDefault="00CC34EF" w:rsidP="002D17AE">
            <w:pPr>
              <w:pStyle w:val="TableParagraph"/>
              <w:spacing w:line="256" w:lineRule="exact"/>
              <w:ind w:left="2737"/>
              <w:rPr>
                <w:sz w:val="24"/>
              </w:rPr>
            </w:pPr>
            <w:r>
              <w:rPr>
                <w:spacing w:val="-5"/>
                <w:sz w:val="24"/>
              </w:rPr>
              <w:t>405</w:t>
            </w:r>
          </w:p>
        </w:tc>
      </w:tr>
      <w:tr w:rsidR="00CC34EF" w14:paraId="438DDA74" w14:textId="77777777" w:rsidTr="002D17AE">
        <w:trPr>
          <w:trHeight w:val="275"/>
        </w:trPr>
        <w:tc>
          <w:tcPr>
            <w:tcW w:w="5232" w:type="dxa"/>
          </w:tcPr>
          <w:p w14:paraId="56A11DC0" w14:textId="77777777" w:rsidR="00CC34EF" w:rsidRDefault="00CC34EF" w:rsidP="002D17AE">
            <w:pPr>
              <w:pStyle w:val="TableParagraph"/>
              <w:spacing w:line="256" w:lineRule="exact"/>
              <w:ind w:left="50"/>
              <w:rPr>
                <w:sz w:val="24"/>
              </w:rPr>
            </w:pPr>
            <w:r>
              <w:rPr>
                <w:sz w:val="24"/>
              </w:rPr>
              <w:t>Business</w:t>
            </w:r>
            <w:r>
              <w:rPr>
                <w:spacing w:val="-3"/>
                <w:sz w:val="24"/>
              </w:rPr>
              <w:t xml:space="preserve"> </w:t>
            </w:r>
            <w:r>
              <w:rPr>
                <w:sz w:val="24"/>
              </w:rPr>
              <w:t>Technology</w:t>
            </w:r>
            <w:r>
              <w:rPr>
                <w:spacing w:val="-3"/>
                <w:sz w:val="24"/>
              </w:rPr>
              <w:t xml:space="preserve"> </w:t>
            </w:r>
            <w:r>
              <w:rPr>
                <w:sz w:val="24"/>
              </w:rPr>
              <w:t>(7-</w:t>
            </w:r>
            <w:r>
              <w:rPr>
                <w:spacing w:val="-5"/>
                <w:sz w:val="24"/>
              </w:rPr>
              <w:t>12)</w:t>
            </w:r>
          </w:p>
        </w:tc>
        <w:tc>
          <w:tcPr>
            <w:tcW w:w="4222" w:type="dxa"/>
          </w:tcPr>
          <w:p w14:paraId="7DFF3B2B" w14:textId="77777777" w:rsidR="00CC34EF" w:rsidRDefault="00CC34EF" w:rsidP="002D17AE">
            <w:pPr>
              <w:pStyle w:val="TableParagraph"/>
              <w:spacing w:line="256" w:lineRule="exact"/>
              <w:ind w:left="2737"/>
              <w:rPr>
                <w:sz w:val="24"/>
              </w:rPr>
            </w:pPr>
            <w:r>
              <w:rPr>
                <w:spacing w:val="-5"/>
                <w:sz w:val="24"/>
              </w:rPr>
              <w:t>411</w:t>
            </w:r>
          </w:p>
        </w:tc>
      </w:tr>
      <w:tr w:rsidR="00CC34EF" w14:paraId="75B6AA44" w14:textId="77777777" w:rsidTr="002D17AE">
        <w:trPr>
          <w:trHeight w:val="275"/>
        </w:trPr>
        <w:tc>
          <w:tcPr>
            <w:tcW w:w="5232" w:type="dxa"/>
          </w:tcPr>
          <w:p w14:paraId="34027B78" w14:textId="77777777" w:rsidR="00CC34EF" w:rsidRDefault="00CC34EF" w:rsidP="002D17AE">
            <w:pPr>
              <w:pStyle w:val="TableParagraph"/>
              <w:spacing w:line="256" w:lineRule="exact"/>
              <w:ind w:left="50"/>
              <w:rPr>
                <w:sz w:val="24"/>
              </w:rPr>
            </w:pPr>
            <w:r>
              <w:rPr>
                <w:sz w:val="24"/>
              </w:rPr>
              <w:t>Chemistry</w:t>
            </w:r>
            <w:r>
              <w:rPr>
                <w:spacing w:val="-4"/>
                <w:sz w:val="24"/>
              </w:rPr>
              <w:t xml:space="preserve"> </w:t>
            </w:r>
            <w:r>
              <w:rPr>
                <w:sz w:val="24"/>
              </w:rPr>
              <w:t>(7-</w:t>
            </w:r>
            <w:r>
              <w:rPr>
                <w:spacing w:val="-5"/>
                <w:sz w:val="24"/>
              </w:rPr>
              <w:t>12)</w:t>
            </w:r>
          </w:p>
        </w:tc>
        <w:tc>
          <w:tcPr>
            <w:tcW w:w="4222" w:type="dxa"/>
          </w:tcPr>
          <w:p w14:paraId="5E477093" w14:textId="77777777" w:rsidR="00CC34EF" w:rsidRDefault="00CC34EF" w:rsidP="002D17AE">
            <w:pPr>
              <w:pStyle w:val="TableParagraph"/>
              <w:spacing w:line="256" w:lineRule="exact"/>
              <w:ind w:left="2737"/>
              <w:rPr>
                <w:sz w:val="24"/>
              </w:rPr>
            </w:pPr>
            <w:r>
              <w:rPr>
                <w:spacing w:val="-5"/>
                <w:sz w:val="24"/>
              </w:rPr>
              <w:t>185</w:t>
            </w:r>
          </w:p>
        </w:tc>
      </w:tr>
      <w:tr w:rsidR="00CC34EF" w14:paraId="2FE1259C" w14:textId="77777777" w:rsidTr="002D17AE">
        <w:trPr>
          <w:trHeight w:val="276"/>
        </w:trPr>
        <w:tc>
          <w:tcPr>
            <w:tcW w:w="5232" w:type="dxa"/>
          </w:tcPr>
          <w:p w14:paraId="7BAEDDFF" w14:textId="77777777" w:rsidR="00CC34EF" w:rsidRDefault="00CC34EF" w:rsidP="002D17AE">
            <w:pPr>
              <w:pStyle w:val="TableParagraph"/>
              <w:spacing w:line="256" w:lineRule="exact"/>
              <w:ind w:left="50"/>
              <w:rPr>
                <w:sz w:val="24"/>
              </w:rPr>
            </w:pPr>
            <w:r>
              <w:rPr>
                <w:sz w:val="24"/>
              </w:rPr>
              <w:t>Child</w:t>
            </w:r>
            <w:r>
              <w:rPr>
                <w:spacing w:val="-4"/>
                <w:sz w:val="24"/>
              </w:rPr>
              <w:t xml:space="preserve"> </w:t>
            </w:r>
            <w:r>
              <w:rPr>
                <w:sz w:val="24"/>
              </w:rPr>
              <w:t>Development</w:t>
            </w:r>
            <w:r>
              <w:rPr>
                <w:spacing w:val="-4"/>
                <w:sz w:val="24"/>
              </w:rPr>
              <w:t xml:space="preserve"> </w:t>
            </w:r>
            <w:r>
              <w:rPr>
                <w:sz w:val="24"/>
              </w:rPr>
              <w:t>(Pre-K-</w:t>
            </w:r>
            <w:r>
              <w:rPr>
                <w:spacing w:val="-5"/>
                <w:sz w:val="24"/>
              </w:rPr>
              <w:t>K)</w:t>
            </w:r>
          </w:p>
        </w:tc>
        <w:tc>
          <w:tcPr>
            <w:tcW w:w="4222" w:type="dxa"/>
          </w:tcPr>
          <w:p w14:paraId="7E878408" w14:textId="77777777" w:rsidR="00CC34EF" w:rsidRDefault="00CC34EF" w:rsidP="002D17AE">
            <w:pPr>
              <w:pStyle w:val="TableParagraph"/>
              <w:spacing w:line="256" w:lineRule="exact"/>
              <w:ind w:left="2738"/>
              <w:rPr>
                <w:sz w:val="24"/>
              </w:rPr>
            </w:pPr>
            <w:r>
              <w:rPr>
                <w:spacing w:val="-5"/>
                <w:sz w:val="24"/>
              </w:rPr>
              <w:t>153</w:t>
            </w:r>
          </w:p>
        </w:tc>
      </w:tr>
      <w:tr w:rsidR="00CC34EF" w14:paraId="64850521" w14:textId="77777777" w:rsidTr="002D17AE">
        <w:trPr>
          <w:trHeight w:val="275"/>
        </w:trPr>
        <w:tc>
          <w:tcPr>
            <w:tcW w:w="5232" w:type="dxa"/>
          </w:tcPr>
          <w:p w14:paraId="6B6CB181" w14:textId="77777777" w:rsidR="00CC34EF" w:rsidRDefault="00CC34EF" w:rsidP="002D17AE">
            <w:pPr>
              <w:pStyle w:val="TableParagraph"/>
              <w:spacing w:line="256" w:lineRule="exact"/>
              <w:ind w:left="50"/>
              <w:rPr>
                <w:sz w:val="24"/>
              </w:rPr>
            </w:pPr>
            <w:r>
              <w:rPr>
                <w:sz w:val="24"/>
              </w:rPr>
              <w:t>Chinese</w:t>
            </w:r>
            <w:r>
              <w:rPr>
                <w:spacing w:val="-5"/>
                <w:sz w:val="24"/>
              </w:rPr>
              <w:t xml:space="preserve"> </w:t>
            </w:r>
            <w:r>
              <w:rPr>
                <w:sz w:val="24"/>
              </w:rPr>
              <w:t>(Mandarin)</w:t>
            </w:r>
            <w:r>
              <w:rPr>
                <w:spacing w:val="-4"/>
                <w:sz w:val="24"/>
              </w:rPr>
              <w:t xml:space="preserve"> </w:t>
            </w:r>
            <w:r>
              <w:rPr>
                <w:sz w:val="24"/>
              </w:rPr>
              <w:t>(K-</w:t>
            </w:r>
            <w:r>
              <w:rPr>
                <w:spacing w:val="-5"/>
                <w:sz w:val="24"/>
              </w:rPr>
              <w:t>12)</w:t>
            </w:r>
          </w:p>
        </w:tc>
        <w:tc>
          <w:tcPr>
            <w:tcW w:w="4222" w:type="dxa"/>
          </w:tcPr>
          <w:p w14:paraId="43E287EA" w14:textId="77777777" w:rsidR="00CC34EF" w:rsidRDefault="00CC34EF" w:rsidP="002D17AE">
            <w:pPr>
              <w:pStyle w:val="TableParagraph"/>
              <w:spacing w:line="256" w:lineRule="exact"/>
              <w:ind w:left="2738"/>
              <w:rPr>
                <w:sz w:val="24"/>
              </w:rPr>
            </w:pPr>
            <w:r>
              <w:rPr>
                <w:spacing w:val="-5"/>
                <w:sz w:val="24"/>
              </w:rPr>
              <w:t>132</w:t>
            </w:r>
          </w:p>
        </w:tc>
      </w:tr>
      <w:tr w:rsidR="00CC34EF" w14:paraId="1B827A35" w14:textId="77777777" w:rsidTr="002D17AE">
        <w:trPr>
          <w:trHeight w:val="276"/>
        </w:trPr>
        <w:tc>
          <w:tcPr>
            <w:tcW w:w="5232" w:type="dxa"/>
          </w:tcPr>
          <w:p w14:paraId="5E22BD1F" w14:textId="77777777" w:rsidR="00CC34EF" w:rsidRDefault="00CC34EF" w:rsidP="002D17AE">
            <w:pPr>
              <w:pStyle w:val="TableParagraph"/>
              <w:spacing w:line="256" w:lineRule="exact"/>
              <w:ind w:left="50"/>
              <w:rPr>
                <w:sz w:val="24"/>
              </w:rPr>
            </w:pPr>
            <w:r>
              <w:rPr>
                <w:sz w:val="24"/>
              </w:rPr>
              <w:t>College</w:t>
            </w:r>
            <w:r>
              <w:rPr>
                <w:spacing w:val="-3"/>
                <w:sz w:val="24"/>
              </w:rPr>
              <w:t xml:space="preserve"> </w:t>
            </w:r>
            <w:r>
              <w:rPr>
                <w:sz w:val="24"/>
              </w:rPr>
              <w:t>and</w:t>
            </w:r>
            <w:r>
              <w:rPr>
                <w:spacing w:val="-2"/>
                <w:sz w:val="24"/>
              </w:rPr>
              <w:t xml:space="preserve"> </w:t>
            </w:r>
            <w:r>
              <w:rPr>
                <w:sz w:val="24"/>
              </w:rPr>
              <w:t>Career</w:t>
            </w:r>
            <w:r>
              <w:rPr>
                <w:spacing w:val="-3"/>
                <w:sz w:val="24"/>
              </w:rPr>
              <w:t xml:space="preserve"> </w:t>
            </w:r>
            <w:r>
              <w:rPr>
                <w:sz w:val="24"/>
              </w:rPr>
              <w:t>Readiness</w:t>
            </w:r>
            <w:r>
              <w:rPr>
                <w:spacing w:val="-1"/>
                <w:sz w:val="24"/>
              </w:rPr>
              <w:t xml:space="preserve"> </w:t>
            </w:r>
            <w:r>
              <w:rPr>
                <w:sz w:val="24"/>
              </w:rPr>
              <w:t>(7-</w:t>
            </w:r>
            <w:r>
              <w:rPr>
                <w:spacing w:val="-5"/>
                <w:sz w:val="24"/>
              </w:rPr>
              <w:t>12)</w:t>
            </w:r>
          </w:p>
        </w:tc>
        <w:tc>
          <w:tcPr>
            <w:tcW w:w="4222" w:type="dxa"/>
          </w:tcPr>
          <w:p w14:paraId="75BE2AF2" w14:textId="77777777" w:rsidR="00CC34EF" w:rsidRDefault="00CC34EF" w:rsidP="002D17AE">
            <w:pPr>
              <w:pStyle w:val="TableParagraph"/>
              <w:spacing w:line="256" w:lineRule="exact"/>
              <w:ind w:left="2738"/>
              <w:rPr>
                <w:sz w:val="24"/>
              </w:rPr>
            </w:pPr>
            <w:r>
              <w:rPr>
                <w:spacing w:val="-5"/>
                <w:sz w:val="24"/>
              </w:rPr>
              <w:t>942</w:t>
            </w:r>
          </w:p>
        </w:tc>
      </w:tr>
      <w:tr w:rsidR="00CC34EF" w14:paraId="3ED57A19" w14:textId="77777777" w:rsidTr="002D17AE">
        <w:trPr>
          <w:trHeight w:val="275"/>
        </w:trPr>
        <w:tc>
          <w:tcPr>
            <w:tcW w:w="5232" w:type="dxa"/>
          </w:tcPr>
          <w:p w14:paraId="7796F321" w14:textId="77777777" w:rsidR="00CC34EF" w:rsidRDefault="00CC34EF" w:rsidP="002D17AE">
            <w:pPr>
              <w:pStyle w:val="TableParagraph"/>
              <w:spacing w:line="256" w:lineRule="exact"/>
              <w:ind w:left="50"/>
              <w:rPr>
                <w:sz w:val="24"/>
              </w:rPr>
            </w:pPr>
            <w:r>
              <w:rPr>
                <w:sz w:val="24"/>
              </w:rPr>
              <w:t>Computer</w:t>
            </w:r>
            <w:r>
              <w:rPr>
                <w:spacing w:val="-5"/>
                <w:sz w:val="24"/>
              </w:rPr>
              <w:t xml:space="preserve"> </w:t>
            </w:r>
            <w:r>
              <w:rPr>
                <w:sz w:val="24"/>
              </w:rPr>
              <w:t>Application</w:t>
            </w:r>
            <w:r>
              <w:rPr>
                <w:spacing w:val="-4"/>
                <w:sz w:val="24"/>
              </w:rPr>
              <w:t xml:space="preserve"> </w:t>
            </w:r>
            <w:r>
              <w:rPr>
                <w:sz w:val="24"/>
              </w:rPr>
              <w:t>(K-</w:t>
            </w:r>
            <w:r>
              <w:rPr>
                <w:spacing w:val="-5"/>
                <w:sz w:val="24"/>
              </w:rPr>
              <w:t>12)</w:t>
            </w:r>
          </w:p>
        </w:tc>
        <w:tc>
          <w:tcPr>
            <w:tcW w:w="4222" w:type="dxa"/>
          </w:tcPr>
          <w:p w14:paraId="74FA3BCF" w14:textId="77777777" w:rsidR="00CC34EF" w:rsidRDefault="00CC34EF" w:rsidP="002D17AE">
            <w:pPr>
              <w:pStyle w:val="TableParagraph"/>
              <w:spacing w:line="256" w:lineRule="exact"/>
              <w:ind w:left="2738"/>
              <w:rPr>
                <w:sz w:val="24"/>
              </w:rPr>
            </w:pPr>
            <w:r>
              <w:rPr>
                <w:spacing w:val="-5"/>
                <w:sz w:val="24"/>
              </w:rPr>
              <w:t>111</w:t>
            </w:r>
          </w:p>
        </w:tc>
      </w:tr>
      <w:tr w:rsidR="00CC34EF" w14:paraId="011C32EB" w14:textId="77777777" w:rsidTr="002D17AE">
        <w:trPr>
          <w:trHeight w:val="276"/>
        </w:trPr>
        <w:tc>
          <w:tcPr>
            <w:tcW w:w="5232" w:type="dxa"/>
          </w:tcPr>
          <w:p w14:paraId="1EB9DB57" w14:textId="77777777" w:rsidR="00CC34EF" w:rsidRDefault="00CC34EF" w:rsidP="002D17AE">
            <w:pPr>
              <w:pStyle w:val="TableParagraph"/>
              <w:spacing w:line="256" w:lineRule="exact"/>
              <w:ind w:left="50"/>
              <w:rPr>
                <w:sz w:val="24"/>
              </w:rPr>
            </w:pPr>
            <w:r>
              <w:rPr>
                <w:sz w:val="24"/>
              </w:rPr>
              <w:t>Computer</w:t>
            </w:r>
            <w:r>
              <w:rPr>
                <w:spacing w:val="-4"/>
                <w:sz w:val="24"/>
              </w:rPr>
              <w:t xml:space="preserve"> </w:t>
            </w:r>
            <w:r>
              <w:rPr>
                <w:sz w:val="24"/>
              </w:rPr>
              <w:t>Science</w:t>
            </w:r>
            <w:r>
              <w:rPr>
                <w:spacing w:val="-3"/>
                <w:sz w:val="24"/>
              </w:rPr>
              <w:t xml:space="preserve"> </w:t>
            </w:r>
            <w:r>
              <w:rPr>
                <w:sz w:val="24"/>
              </w:rPr>
              <w:t>(K-</w:t>
            </w:r>
            <w:r>
              <w:rPr>
                <w:spacing w:val="-5"/>
                <w:sz w:val="24"/>
              </w:rPr>
              <w:t>6)</w:t>
            </w:r>
          </w:p>
        </w:tc>
        <w:tc>
          <w:tcPr>
            <w:tcW w:w="4222" w:type="dxa"/>
          </w:tcPr>
          <w:p w14:paraId="5B204C4E" w14:textId="77777777" w:rsidR="00CC34EF" w:rsidRDefault="00CC34EF" w:rsidP="002D17AE">
            <w:pPr>
              <w:pStyle w:val="TableParagraph"/>
              <w:spacing w:line="256" w:lineRule="exact"/>
              <w:ind w:left="2738"/>
              <w:rPr>
                <w:sz w:val="24"/>
              </w:rPr>
            </w:pPr>
            <w:r>
              <w:rPr>
                <w:spacing w:val="-5"/>
                <w:sz w:val="24"/>
              </w:rPr>
              <w:t>937</w:t>
            </w:r>
          </w:p>
        </w:tc>
      </w:tr>
      <w:tr w:rsidR="00CC34EF" w14:paraId="1D517074" w14:textId="77777777" w:rsidTr="002D17AE">
        <w:trPr>
          <w:trHeight w:val="275"/>
        </w:trPr>
        <w:tc>
          <w:tcPr>
            <w:tcW w:w="5232" w:type="dxa"/>
          </w:tcPr>
          <w:p w14:paraId="31DA0809" w14:textId="77777777" w:rsidR="00CC34EF" w:rsidRDefault="00CC34EF" w:rsidP="002D17AE">
            <w:pPr>
              <w:pStyle w:val="TableParagraph"/>
              <w:spacing w:line="256" w:lineRule="exact"/>
              <w:ind w:left="50"/>
              <w:rPr>
                <w:sz w:val="24"/>
              </w:rPr>
            </w:pPr>
            <w:r>
              <w:rPr>
                <w:sz w:val="24"/>
              </w:rPr>
              <w:t>Computer</w:t>
            </w:r>
            <w:r>
              <w:rPr>
                <w:spacing w:val="-3"/>
                <w:sz w:val="24"/>
              </w:rPr>
              <w:t xml:space="preserve"> </w:t>
            </w:r>
            <w:r>
              <w:rPr>
                <w:sz w:val="24"/>
              </w:rPr>
              <w:t>Science</w:t>
            </w:r>
            <w:r>
              <w:rPr>
                <w:spacing w:val="-3"/>
                <w:sz w:val="24"/>
              </w:rPr>
              <w:t xml:space="preserve"> </w:t>
            </w:r>
            <w:r>
              <w:rPr>
                <w:sz w:val="24"/>
              </w:rPr>
              <w:t>(7-</w:t>
            </w:r>
            <w:r>
              <w:rPr>
                <w:spacing w:val="-5"/>
                <w:sz w:val="24"/>
              </w:rPr>
              <w:t>12)</w:t>
            </w:r>
          </w:p>
        </w:tc>
        <w:tc>
          <w:tcPr>
            <w:tcW w:w="4222" w:type="dxa"/>
          </w:tcPr>
          <w:p w14:paraId="1473109F" w14:textId="77777777" w:rsidR="00CC34EF" w:rsidRDefault="00CC34EF" w:rsidP="002D17AE">
            <w:pPr>
              <w:pStyle w:val="TableParagraph"/>
              <w:spacing w:line="256" w:lineRule="exact"/>
              <w:ind w:left="2738"/>
              <w:rPr>
                <w:sz w:val="24"/>
              </w:rPr>
            </w:pPr>
            <w:r>
              <w:rPr>
                <w:spacing w:val="-5"/>
                <w:sz w:val="24"/>
              </w:rPr>
              <w:t>933</w:t>
            </w:r>
          </w:p>
        </w:tc>
      </w:tr>
      <w:tr w:rsidR="00CC34EF" w14:paraId="4E0203FC" w14:textId="77777777" w:rsidTr="002D17AE">
        <w:trPr>
          <w:trHeight w:val="276"/>
        </w:trPr>
        <w:tc>
          <w:tcPr>
            <w:tcW w:w="5232" w:type="dxa"/>
          </w:tcPr>
          <w:p w14:paraId="5853D550" w14:textId="77777777" w:rsidR="00CC34EF" w:rsidRDefault="00CC34EF" w:rsidP="002D17AE">
            <w:pPr>
              <w:pStyle w:val="TableParagraph"/>
              <w:spacing w:line="256" w:lineRule="exact"/>
              <w:ind w:left="50"/>
              <w:rPr>
                <w:sz w:val="24"/>
              </w:rPr>
            </w:pPr>
            <w:r>
              <w:rPr>
                <w:sz w:val="24"/>
              </w:rPr>
              <w:t>Dance</w:t>
            </w:r>
            <w:r>
              <w:rPr>
                <w:spacing w:val="-5"/>
                <w:sz w:val="24"/>
              </w:rPr>
              <w:t xml:space="preserve"> </w:t>
            </w:r>
            <w:r>
              <w:rPr>
                <w:sz w:val="24"/>
              </w:rPr>
              <w:t>(K-</w:t>
            </w:r>
            <w:r>
              <w:rPr>
                <w:spacing w:val="-5"/>
                <w:sz w:val="24"/>
              </w:rPr>
              <w:t>12)</w:t>
            </w:r>
          </w:p>
        </w:tc>
        <w:tc>
          <w:tcPr>
            <w:tcW w:w="4222" w:type="dxa"/>
          </w:tcPr>
          <w:p w14:paraId="232B44FB" w14:textId="77777777" w:rsidR="00CC34EF" w:rsidRDefault="00CC34EF" w:rsidP="002D17AE">
            <w:pPr>
              <w:pStyle w:val="TableParagraph"/>
              <w:spacing w:line="256" w:lineRule="exact"/>
              <w:ind w:left="2738"/>
              <w:rPr>
                <w:sz w:val="24"/>
              </w:rPr>
            </w:pPr>
            <w:r>
              <w:rPr>
                <w:spacing w:val="-5"/>
                <w:sz w:val="24"/>
              </w:rPr>
              <w:t>121</w:t>
            </w:r>
          </w:p>
        </w:tc>
      </w:tr>
      <w:tr w:rsidR="00CC34EF" w14:paraId="15778914" w14:textId="77777777" w:rsidTr="002D17AE">
        <w:trPr>
          <w:trHeight w:val="275"/>
        </w:trPr>
        <w:tc>
          <w:tcPr>
            <w:tcW w:w="5232" w:type="dxa"/>
          </w:tcPr>
          <w:p w14:paraId="3E5FBA3B" w14:textId="77777777" w:rsidR="00CC34EF" w:rsidRDefault="00CC34EF" w:rsidP="002D17AE">
            <w:pPr>
              <w:pStyle w:val="TableParagraph"/>
              <w:spacing w:line="256" w:lineRule="exact"/>
              <w:ind w:left="50"/>
              <w:rPr>
                <w:sz w:val="24"/>
              </w:rPr>
            </w:pPr>
            <w:r>
              <w:rPr>
                <w:sz w:val="24"/>
              </w:rPr>
              <w:t>District</w:t>
            </w:r>
            <w:r>
              <w:rPr>
                <w:spacing w:val="-4"/>
                <w:sz w:val="24"/>
              </w:rPr>
              <w:t xml:space="preserve"> </w:t>
            </w:r>
            <w:r>
              <w:rPr>
                <w:sz w:val="24"/>
              </w:rPr>
              <w:t>Superintendent</w:t>
            </w:r>
            <w:r>
              <w:rPr>
                <w:spacing w:val="-4"/>
                <w:sz w:val="24"/>
              </w:rPr>
              <w:t xml:space="preserve"> </w:t>
            </w:r>
            <w:r>
              <w:rPr>
                <w:sz w:val="24"/>
              </w:rPr>
              <w:t>(K-</w:t>
            </w:r>
            <w:r>
              <w:rPr>
                <w:spacing w:val="-5"/>
                <w:sz w:val="24"/>
              </w:rPr>
              <w:t>12)</w:t>
            </w:r>
          </w:p>
        </w:tc>
        <w:tc>
          <w:tcPr>
            <w:tcW w:w="4222" w:type="dxa"/>
          </w:tcPr>
          <w:p w14:paraId="7978418C" w14:textId="77777777" w:rsidR="00CC34EF" w:rsidRDefault="00CC34EF" w:rsidP="002D17AE">
            <w:pPr>
              <w:pStyle w:val="TableParagraph"/>
              <w:spacing w:line="256" w:lineRule="exact"/>
              <w:ind w:left="2738"/>
              <w:rPr>
                <w:sz w:val="24"/>
              </w:rPr>
            </w:pPr>
            <w:r>
              <w:rPr>
                <w:spacing w:val="-5"/>
                <w:sz w:val="24"/>
              </w:rPr>
              <w:t>496</w:t>
            </w:r>
          </w:p>
        </w:tc>
      </w:tr>
      <w:tr w:rsidR="00CC34EF" w14:paraId="20277541" w14:textId="77777777" w:rsidTr="002D17AE">
        <w:trPr>
          <w:trHeight w:val="276"/>
        </w:trPr>
        <w:tc>
          <w:tcPr>
            <w:tcW w:w="5232" w:type="dxa"/>
          </w:tcPr>
          <w:p w14:paraId="25D2896D" w14:textId="77777777" w:rsidR="00CC34EF" w:rsidRDefault="00CC34EF" w:rsidP="002D17AE">
            <w:pPr>
              <w:pStyle w:val="TableParagraph"/>
              <w:spacing w:line="256" w:lineRule="exact"/>
              <w:ind w:left="50"/>
              <w:rPr>
                <w:sz w:val="24"/>
              </w:rPr>
            </w:pPr>
            <w:r>
              <w:rPr>
                <w:sz w:val="24"/>
              </w:rPr>
              <w:t>Drama</w:t>
            </w:r>
            <w:r>
              <w:rPr>
                <w:spacing w:val="-5"/>
                <w:sz w:val="24"/>
              </w:rPr>
              <w:t xml:space="preserve"> </w:t>
            </w:r>
            <w:r>
              <w:rPr>
                <w:sz w:val="24"/>
              </w:rPr>
              <w:t>(K-</w:t>
            </w:r>
            <w:r>
              <w:rPr>
                <w:spacing w:val="-5"/>
                <w:sz w:val="24"/>
              </w:rPr>
              <w:t>12)</w:t>
            </w:r>
          </w:p>
        </w:tc>
        <w:tc>
          <w:tcPr>
            <w:tcW w:w="4222" w:type="dxa"/>
          </w:tcPr>
          <w:p w14:paraId="18EEE72D" w14:textId="77777777" w:rsidR="00CC34EF" w:rsidRDefault="00CC34EF" w:rsidP="002D17AE">
            <w:pPr>
              <w:pStyle w:val="TableParagraph"/>
              <w:spacing w:line="256" w:lineRule="exact"/>
              <w:ind w:left="2738"/>
              <w:rPr>
                <w:sz w:val="24"/>
              </w:rPr>
            </w:pPr>
            <w:r>
              <w:rPr>
                <w:spacing w:val="-5"/>
                <w:sz w:val="24"/>
              </w:rPr>
              <w:t>123</w:t>
            </w:r>
          </w:p>
        </w:tc>
      </w:tr>
      <w:tr w:rsidR="00CC34EF" w14:paraId="508E05D3" w14:textId="77777777" w:rsidTr="002D17AE">
        <w:trPr>
          <w:trHeight w:val="274"/>
        </w:trPr>
        <w:tc>
          <w:tcPr>
            <w:tcW w:w="5232" w:type="dxa"/>
          </w:tcPr>
          <w:p w14:paraId="24C9F22A" w14:textId="77777777" w:rsidR="00CC34EF" w:rsidRDefault="00CC34EF" w:rsidP="002D17AE">
            <w:pPr>
              <w:pStyle w:val="TableParagraph"/>
              <w:spacing w:line="255" w:lineRule="exact"/>
              <w:ind w:left="50"/>
              <w:rPr>
                <w:sz w:val="24"/>
              </w:rPr>
            </w:pPr>
            <w:r>
              <w:rPr>
                <w:sz w:val="24"/>
              </w:rPr>
              <w:t>Driver</w:t>
            </w:r>
            <w:r>
              <w:rPr>
                <w:spacing w:val="-5"/>
                <w:sz w:val="24"/>
              </w:rPr>
              <w:t xml:space="preserve"> </w:t>
            </w:r>
            <w:r>
              <w:rPr>
                <w:sz w:val="24"/>
              </w:rPr>
              <w:t>Education</w:t>
            </w:r>
            <w:r>
              <w:rPr>
                <w:spacing w:val="-3"/>
                <w:sz w:val="24"/>
              </w:rPr>
              <w:t xml:space="preserve"> </w:t>
            </w:r>
            <w:r>
              <w:rPr>
                <w:sz w:val="24"/>
              </w:rPr>
              <w:t>(7-</w:t>
            </w:r>
            <w:r>
              <w:rPr>
                <w:spacing w:val="-5"/>
                <w:sz w:val="24"/>
              </w:rPr>
              <w:t>12)</w:t>
            </w:r>
          </w:p>
        </w:tc>
        <w:tc>
          <w:tcPr>
            <w:tcW w:w="4222" w:type="dxa"/>
          </w:tcPr>
          <w:p w14:paraId="725C0DE5" w14:textId="77777777" w:rsidR="00CC34EF" w:rsidRDefault="00CC34EF" w:rsidP="002D17AE">
            <w:pPr>
              <w:pStyle w:val="TableParagraph"/>
              <w:spacing w:line="255" w:lineRule="exact"/>
              <w:ind w:left="2738"/>
              <w:rPr>
                <w:sz w:val="24"/>
              </w:rPr>
            </w:pPr>
            <w:r>
              <w:rPr>
                <w:spacing w:val="-5"/>
                <w:sz w:val="24"/>
              </w:rPr>
              <w:t>114</w:t>
            </w:r>
          </w:p>
        </w:tc>
      </w:tr>
      <w:tr w:rsidR="00CC34EF" w14:paraId="41AF0F23" w14:textId="77777777" w:rsidTr="002D17AE">
        <w:trPr>
          <w:trHeight w:val="274"/>
        </w:trPr>
        <w:tc>
          <w:tcPr>
            <w:tcW w:w="5232" w:type="dxa"/>
          </w:tcPr>
          <w:p w14:paraId="73823E66" w14:textId="77777777" w:rsidR="00CC34EF" w:rsidRDefault="00CC34EF" w:rsidP="002D17AE">
            <w:pPr>
              <w:pStyle w:val="TableParagraph"/>
              <w:spacing w:line="255" w:lineRule="exact"/>
              <w:ind w:left="50"/>
              <w:rPr>
                <w:sz w:val="24"/>
              </w:rPr>
            </w:pPr>
            <w:r>
              <w:rPr>
                <w:sz w:val="24"/>
              </w:rPr>
              <w:t>Dyslexia</w:t>
            </w:r>
            <w:r>
              <w:rPr>
                <w:spacing w:val="-7"/>
                <w:sz w:val="24"/>
              </w:rPr>
              <w:t xml:space="preserve"> </w:t>
            </w:r>
            <w:r>
              <w:rPr>
                <w:sz w:val="24"/>
              </w:rPr>
              <w:t>(K-</w:t>
            </w:r>
            <w:r>
              <w:rPr>
                <w:spacing w:val="-5"/>
                <w:sz w:val="24"/>
              </w:rPr>
              <w:t>12)</w:t>
            </w:r>
          </w:p>
        </w:tc>
        <w:tc>
          <w:tcPr>
            <w:tcW w:w="4222" w:type="dxa"/>
          </w:tcPr>
          <w:p w14:paraId="66A0CB95" w14:textId="77777777" w:rsidR="00CC34EF" w:rsidRDefault="00CC34EF" w:rsidP="002D17AE">
            <w:pPr>
              <w:pStyle w:val="TableParagraph"/>
              <w:spacing w:line="255" w:lineRule="exact"/>
              <w:ind w:left="2738"/>
              <w:rPr>
                <w:sz w:val="24"/>
              </w:rPr>
            </w:pPr>
            <w:r>
              <w:rPr>
                <w:spacing w:val="-5"/>
                <w:sz w:val="24"/>
              </w:rPr>
              <w:t>203</w:t>
            </w:r>
          </w:p>
        </w:tc>
      </w:tr>
      <w:tr w:rsidR="00CC34EF" w14:paraId="181078FC" w14:textId="77777777" w:rsidTr="002D17AE">
        <w:trPr>
          <w:trHeight w:val="276"/>
        </w:trPr>
        <w:tc>
          <w:tcPr>
            <w:tcW w:w="5232" w:type="dxa"/>
          </w:tcPr>
          <w:p w14:paraId="73E47CCA" w14:textId="77777777" w:rsidR="00CC34EF" w:rsidRDefault="00CC34EF" w:rsidP="002D17AE">
            <w:pPr>
              <w:pStyle w:val="TableParagraph"/>
              <w:spacing w:line="256" w:lineRule="exact"/>
              <w:ind w:left="50"/>
              <w:rPr>
                <w:sz w:val="24"/>
              </w:rPr>
            </w:pPr>
            <w:r>
              <w:rPr>
                <w:sz w:val="24"/>
              </w:rPr>
              <w:t>Early</w:t>
            </w:r>
            <w:r>
              <w:rPr>
                <w:spacing w:val="-4"/>
                <w:sz w:val="24"/>
              </w:rPr>
              <w:t xml:space="preserve"> </w:t>
            </w:r>
            <w:r>
              <w:rPr>
                <w:sz w:val="24"/>
              </w:rPr>
              <w:t>Oral</w:t>
            </w:r>
            <w:r>
              <w:rPr>
                <w:spacing w:val="-1"/>
                <w:sz w:val="24"/>
              </w:rPr>
              <w:t xml:space="preserve"> </w:t>
            </w:r>
            <w:r>
              <w:rPr>
                <w:sz w:val="24"/>
              </w:rPr>
              <w:t>Intervention</w:t>
            </w:r>
            <w:r>
              <w:rPr>
                <w:spacing w:val="-3"/>
                <w:sz w:val="24"/>
              </w:rPr>
              <w:t xml:space="preserve"> </w:t>
            </w:r>
            <w:r>
              <w:rPr>
                <w:sz w:val="24"/>
              </w:rPr>
              <w:t>(B-</w:t>
            </w:r>
            <w:r>
              <w:rPr>
                <w:spacing w:val="-5"/>
                <w:sz w:val="24"/>
              </w:rPr>
              <w:t>K)</w:t>
            </w:r>
          </w:p>
        </w:tc>
        <w:tc>
          <w:tcPr>
            <w:tcW w:w="4222" w:type="dxa"/>
          </w:tcPr>
          <w:p w14:paraId="1F9451BD" w14:textId="77777777" w:rsidR="00CC34EF" w:rsidRDefault="00CC34EF" w:rsidP="002D17AE">
            <w:pPr>
              <w:pStyle w:val="TableParagraph"/>
              <w:spacing w:line="256" w:lineRule="exact"/>
              <w:ind w:left="2738"/>
              <w:rPr>
                <w:sz w:val="24"/>
              </w:rPr>
            </w:pPr>
            <w:r>
              <w:rPr>
                <w:spacing w:val="-5"/>
                <w:sz w:val="24"/>
              </w:rPr>
              <w:t>209</w:t>
            </w:r>
          </w:p>
        </w:tc>
      </w:tr>
      <w:tr w:rsidR="00CC34EF" w14:paraId="338C431A" w14:textId="77777777" w:rsidTr="002D17AE">
        <w:trPr>
          <w:trHeight w:val="276"/>
        </w:trPr>
        <w:tc>
          <w:tcPr>
            <w:tcW w:w="5232" w:type="dxa"/>
          </w:tcPr>
          <w:p w14:paraId="4AFE0D4D" w14:textId="77777777" w:rsidR="00CC34EF" w:rsidRDefault="00CC34EF" w:rsidP="002D17AE">
            <w:pPr>
              <w:pStyle w:val="TableParagraph"/>
              <w:spacing w:line="256" w:lineRule="exact"/>
              <w:ind w:left="50"/>
              <w:rPr>
                <w:sz w:val="24"/>
              </w:rPr>
            </w:pPr>
            <w:r>
              <w:rPr>
                <w:sz w:val="24"/>
              </w:rPr>
              <w:t>Economics</w:t>
            </w:r>
            <w:r>
              <w:rPr>
                <w:spacing w:val="-5"/>
                <w:sz w:val="24"/>
              </w:rPr>
              <w:t xml:space="preserve"> </w:t>
            </w:r>
            <w:r>
              <w:rPr>
                <w:sz w:val="24"/>
              </w:rPr>
              <w:t>(7-</w:t>
            </w:r>
            <w:r>
              <w:rPr>
                <w:spacing w:val="-5"/>
                <w:sz w:val="24"/>
              </w:rPr>
              <w:t>12)</w:t>
            </w:r>
          </w:p>
        </w:tc>
        <w:tc>
          <w:tcPr>
            <w:tcW w:w="4222" w:type="dxa"/>
          </w:tcPr>
          <w:p w14:paraId="0F510DD4" w14:textId="77777777" w:rsidR="00CC34EF" w:rsidRDefault="00CC34EF" w:rsidP="002D17AE">
            <w:pPr>
              <w:pStyle w:val="TableParagraph"/>
              <w:spacing w:line="256" w:lineRule="exact"/>
              <w:ind w:left="2737"/>
              <w:rPr>
                <w:sz w:val="24"/>
              </w:rPr>
            </w:pPr>
            <w:r>
              <w:rPr>
                <w:spacing w:val="-5"/>
                <w:sz w:val="24"/>
              </w:rPr>
              <w:t>193</w:t>
            </w:r>
          </w:p>
        </w:tc>
      </w:tr>
      <w:tr w:rsidR="00CC34EF" w14:paraId="187C42B7" w14:textId="77777777" w:rsidTr="002D17AE">
        <w:trPr>
          <w:trHeight w:val="275"/>
        </w:trPr>
        <w:tc>
          <w:tcPr>
            <w:tcW w:w="5232" w:type="dxa"/>
          </w:tcPr>
          <w:p w14:paraId="26F7020E" w14:textId="77777777" w:rsidR="00CC34EF" w:rsidRDefault="00CC34EF" w:rsidP="002D17AE">
            <w:pPr>
              <w:pStyle w:val="TableParagraph"/>
              <w:spacing w:line="256" w:lineRule="exact"/>
              <w:ind w:left="50"/>
              <w:rPr>
                <w:sz w:val="24"/>
              </w:rPr>
            </w:pPr>
            <w:r>
              <w:rPr>
                <w:sz w:val="24"/>
              </w:rPr>
              <w:t>Elementary</w:t>
            </w:r>
            <w:r>
              <w:rPr>
                <w:spacing w:val="-3"/>
                <w:sz w:val="24"/>
              </w:rPr>
              <w:t xml:space="preserve"> </w:t>
            </w:r>
            <w:r>
              <w:rPr>
                <w:sz w:val="24"/>
              </w:rPr>
              <w:t>Education</w:t>
            </w:r>
            <w:r>
              <w:rPr>
                <w:spacing w:val="-3"/>
                <w:sz w:val="24"/>
              </w:rPr>
              <w:t xml:space="preserve"> </w:t>
            </w:r>
            <w:r>
              <w:rPr>
                <w:sz w:val="24"/>
              </w:rPr>
              <w:t>(4-</w:t>
            </w:r>
            <w:r>
              <w:rPr>
                <w:spacing w:val="-5"/>
                <w:sz w:val="24"/>
              </w:rPr>
              <w:t>6)</w:t>
            </w:r>
          </w:p>
        </w:tc>
        <w:tc>
          <w:tcPr>
            <w:tcW w:w="4222" w:type="dxa"/>
          </w:tcPr>
          <w:p w14:paraId="6D16A31B" w14:textId="77777777" w:rsidR="00CC34EF" w:rsidRDefault="00CC34EF" w:rsidP="002D17AE">
            <w:pPr>
              <w:pStyle w:val="TableParagraph"/>
              <w:spacing w:line="256" w:lineRule="exact"/>
              <w:ind w:left="2737"/>
              <w:rPr>
                <w:sz w:val="24"/>
              </w:rPr>
            </w:pPr>
            <w:r>
              <w:rPr>
                <w:spacing w:val="-5"/>
                <w:sz w:val="24"/>
              </w:rPr>
              <w:t>117</w:t>
            </w:r>
          </w:p>
        </w:tc>
      </w:tr>
      <w:tr w:rsidR="00CC34EF" w14:paraId="25830BE4" w14:textId="77777777" w:rsidTr="002D17AE">
        <w:trPr>
          <w:trHeight w:val="276"/>
        </w:trPr>
        <w:tc>
          <w:tcPr>
            <w:tcW w:w="5232" w:type="dxa"/>
          </w:tcPr>
          <w:p w14:paraId="72181C5A" w14:textId="77777777" w:rsidR="00CC34EF" w:rsidRDefault="00CC34EF" w:rsidP="002D17AE">
            <w:pPr>
              <w:pStyle w:val="TableParagraph"/>
              <w:spacing w:line="256" w:lineRule="exact"/>
              <w:ind w:left="50"/>
              <w:rPr>
                <w:sz w:val="24"/>
              </w:rPr>
            </w:pPr>
            <w:r>
              <w:rPr>
                <w:sz w:val="24"/>
              </w:rPr>
              <w:t>Elementary</w:t>
            </w:r>
            <w:r>
              <w:rPr>
                <w:spacing w:val="-4"/>
                <w:sz w:val="24"/>
              </w:rPr>
              <w:t xml:space="preserve"> </w:t>
            </w:r>
            <w:r>
              <w:rPr>
                <w:sz w:val="24"/>
              </w:rPr>
              <w:t>Education</w:t>
            </w:r>
            <w:r>
              <w:rPr>
                <w:spacing w:val="-3"/>
                <w:sz w:val="24"/>
              </w:rPr>
              <w:t xml:space="preserve"> </w:t>
            </w:r>
            <w:r>
              <w:rPr>
                <w:sz w:val="24"/>
              </w:rPr>
              <w:t>(K-</w:t>
            </w:r>
            <w:r>
              <w:rPr>
                <w:spacing w:val="-5"/>
                <w:sz w:val="24"/>
              </w:rPr>
              <w:t>4)</w:t>
            </w:r>
          </w:p>
        </w:tc>
        <w:tc>
          <w:tcPr>
            <w:tcW w:w="4222" w:type="dxa"/>
          </w:tcPr>
          <w:p w14:paraId="2204998A" w14:textId="77777777" w:rsidR="00CC34EF" w:rsidRDefault="00CC34EF" w:rsidP="002D17AE">
            <w:pPr>
              <w:pStyle w:val="TableParagraph"/>
              <w:spacing w:line="256" w:lineRule="exact"/>
              <w:ind w:left="2737"/>
              <w:rPr>
                <w:sz w:val="24"/>
              </w:rPr>
            </w:pPr>
            <w:r>
              <w:rPr>
                <w:spacing w:val="-5"/>
                <w:sz w:val="24"/>
              </w:rPr>
              <w:t>152</w:t>
            </w:r>
          </w:p>
        </w:tc>
      </w:tr>
      <w:tr w:rsidR="00CC34EF" w14:paraId="1DA2E63C" w14:textId="77777777" w:rsidTr="002D17AE">
        <w:trPr>
          <w:trHeight w:val="275"/>
        </w:trPr>
        <w:tc>
          <w:tcPr>
            <w:tcW w:w="5232" w:type="dxa"/>
          </w:tcPr>
          <w:p w14:paraId="2F6BEB9E" w14:textId="77777777" w:rsidR="00CC34EF" w:rsidRDefault="00CC34EF" w:rsidP="002D17AE">
            <w:pPr>
              <w:pStyle w:val="TableParagraph"/>
              <w:spacing w:line="256" w:lineRule="exact"/>
              <w:ind w:left="50"/>
              <w:rPr>
                <w:sz w:val="24"/>
              </w:rPr>
            </w:pPr>
            <w:r>
              <w:rPr>
                <w:sz w:val="24"/>
              </w:rPr>
              <w:t>Elementary</w:t>
            </w:r>
            <w:r>
              <w:rPr>
                <w:spacing w:val="-4"/>
                <w:sz w:val="24"/>
              </w:rPr>
              <w:t xml:space="preserve"> </w:t>
            </w:r>
            <w:r>
              <w:rPr>
                <w:sz w:val="24"/>
              </w:rPr>
              <w:t>Education</w:t>
            </w:r>
            <w:r>
              <w:rPr>
                <w:spacing w:val="-3"/>
                <w:sz w:val="24"/>
              </w:rPr>
              <w:t xml:space="preserve"> </w:t>
            </w:r>
            <w:r>
              <w:rPr>
                <w:sz w:val="24"/>
              </w:rPr>
              <w:t>(K-</w:t>
            </w:r>
            <w:r>
              <w:rPr>
                <w:spacing w:val="-5"/>
                <w:sz w:val="24"/>
              </w:rPr>
              <w:t>6)</w:t>
            </w:r>
          </w:p>
        </w:tc>
        <w:tc>
          <w:tcPr>
            <w:tcW w:w="4222" w:type="dxa"/>
          </w:tcPr>
          <w:p w14:paraId="5A3AD24E" w14:textId="77777777" w:rsidR="00CC34EF" w:rsidRDefault="00CC34EF" w:rsidP="002D17AE">
            <w:pPr>
              <w:pStyle w:val="TableParagraph"/>
              <w:spacing w:line="256" w:lineRule="exact"/>
              <w:ind w:left="2737"/>
              <w:rPr>
                <w:sz w:val="24"/>
              </w:rPr>
            </w:pPr>
            <w:r>
              <w:rPr>
                <w:spacing w:val="-5"/>
                <w:sz w:val="24"/>
              </w:rPr>
              <w:t>120</w:t>
            </w:r>
          </w:p>
        </w:tc>
      </w:tr>
      <w:tr w:rsidR="00CC34EF" w14:paraId="380D0959" w14:textId="77777777" w:rsidTr="002D17AE">
        <w:trPr>
          <w:trHeight w:val="276"/>
        </w:trPr>
        <w:tc>
          <w:tcPr>
            <w:tcW w:w="5232" w:type="dxa"/>
          </w:tcPr>
          <w:p w14:paraId="0D6754DB" w14:textId="77777777" w:rsidR="00CC34EF" w:rsidRDefault="00CC34EF" w:rsidP="002D17AE">
            <w:pPr>
              <w:pStyle w:val="TableParagraph"/>
              <w:spacing w:line="256" w:lineRule="exact"/>
              <w:ind w:left="50"/>
              <w:rPr>
                <w:sz w:val="24"/>
              </w:rPr>
            </w:pPr>
            <w:r>
              <w:rPr>
                <w:sz w:val="24"/>
              </w:rPr>
              <w:t>Emotional</w:t>
            </w:r>
            <w:r>
              <w:rPr>
                <w:spacing w:val="-4"/>
                <w:sz w:val="24"/>
              </w:rPr>
              <w:t xml:space="preserve"> </w:t>
            </w:r>
            <w:r>
              <w:rPr>
                <w:sz w:val="24"/>
              </w:rPr>
              <w:t>Disability</w:t>
            </w:r>
            <w:r>
              <w:rPr>
                <w:spacing w:val="-3"/>
                <w:sz w:val="24"/>
              </w:rPr>
              <w:t xml:space="preserve"> </w:t>
            </w:r>
            <w:r>
              <w:rPr>
                <w:sz w:val="24"/>
              </w:rPr>
              <w:t>(K-</w:t>
            </w:r>
            <w:r>
              <w:rPr>
                <w:spacing w:val="-5"/>
                <w:sz w:val="24"/>
              </w:rPr>
              <w:t>12)</w:t>
            </w:r>
          </w:p>
        </w:tc>
        <w:tc>
          <w:tcPr>
            <w:tcW w:w="4222" w:type="dxa"/>
          </w:tcPr>
          <w:p w14:paraId="502F0CDB" w14:textId="77777777" w:rsidR="00CC34EF" w:rsidRDefault="00CC34EF" w:rsidP="002D17AE">
            <w:pPr>
              <w:pStyle w:val="TableParagraph"/>
              <w:spacing w:line="256" w:lineRule="exact"/>
              <w:ind w:left="2737"/>
              <w:rPr>
                <w:sz w:val="24"/>
              </w:rPr>
            </w:pPr>
            <w:r>
              <w:rPr>
                <w:spacing w:val="-5"/>
                <w:sz w:val="24"/>
              </w:rPr>
              <w:t>206</w:t>
            </w:r>
          </w:p>
        </w:tc>
      </w:tr>
      <w:tr w:rsidR="00CC34EF" w14:paraId="530835DD" w14:textId="77777777" w:rsidTr="002D17AE">
        <w:trPr>
          <w:trHeight w:val="275"/>
        </w:trPr>
        <w:tc>
          <w:tcPr>
            <w:tcW w:w="5232" w:type="dxa"/>
          </w:tcPr>
          <w:p w14:paraId="672C625D" w14:textId="77777777" w:rsidR="00CC34EF" w:rsidRDefault="00CC34EF" w:rsidP="002D17AE">
            <w:pPr>
              <w:pStyle w:val="TableParagraph"/>
              <w:spacing w:line="256" w:lineRule="exact"/>
              <w:ind w:left="50"/>
              <w:rPr>
                <w:sz w:val="24"/>
              </w:rPr>
            </w:pPr>
            <w:r>
              <w:rPr>
                <w:sz w:val="24"/>
              </w:rPr>
              <w:t>English</w:t>
            </w:r>
            <w:r>
              <w:rPr>
                <w:spacing w:val="-4"/>
                <w:sz w:val="24"/>
              </w:rPr>
              <w:t xml:space="preserve"> </w:t>
            </w:r>
            <w:r>
              <w:rPr>
                <w:sz w:val="24"/>
              </w:rPr>
              <w:t>(7-</w:t>
            </w:r>
            <w:r>
              <w:rPr>
                <w:spacing w:val="-5"/>
                <w:sz w:val="24"/>
              </w:rPr>
              <w:t>12)</w:t>
            </w:r>
          </w:p>
        </w:tc>
        <w:tc>
          <w:tcPr>
            <w:tcW w:w="4222" w:type="dxa"/>
          </w:tcPr>
          <w:p w14:paraId="2CC66B1E" w14:textId="77777777" w:rsidR="00CC34EF" w:rsidRDefault="00CC34EF" w:rsidP="002D17AE">
            <w:pPr>
              <w:pStyle w:val="TableParagraph"/>
              <w:spacing w:line="256" w:lineRule="exact"/>
              <w:ind w:left="2737"/>
              <w:rPr>
                <w:sz w:val="24"/>
              </w:rPr>
            </w:pPr>
            <w:r>
              <w:rPr>
                <w:spacing w:val="-5"/>
                <w:sz w:val="24"/>
              </w:rPr>
              <w:t>119</w:t>
            </w:r>
          </w:p>
        </w:tc>
      </w:tr>
      <w:tr w:rsidR="00CC34EF" w14:paraId="5B352539" w14:textId="77777777" w:rsidTr="002D17AE">
        <w:trPr>
          <w:trHeight w:val="276"/>
        </w:trPr>
        <w:tc>
          <w:tcPr>
            <w:tcW w:w="5232" w:type="dxa"/>
          </w:tcPr>
          <w:p w14:paraId="7D074290" w14:textId="77777777" w:rsidR="00CC34EF" w:rsidRDefault="00CC34EF" w:rsidP="002D17AE">
            <w:pPr>
              <w:pStyle w:val="TableParagraph"/>
              <w:spacing w:line="256" w:lineRule="exact"/>
              <w:ind w:left="50"/>
              <w:rPr>
                <w:sz w:val="24"/>
              </w:rPr>
            </w:pPr>
            <w:r>
              <w:rPr>
                <w:sz w:val="24"/>
              </w:rPr>
              <w:t>English</w:t>
            </w:r>
            <w:r>
              <w:rPr>
                <w:spacing w:val="-2"/>
                <w:sz w:val="24"/>
              </w:rPr>
              <w:t xml:space="preserve"> </w:t>
            </w:r>
            <w:r>
              <w:rPr>
                <w:sz w:val="24"/>
              </w:rPr>
              <w:t>as</w:t>
            </w:r>
            <w:r>
              <w:rPr>
                <w:spacing w:val="-1"/>
                <w:sz w:val="24"/>
              </w:rPr>
              <w:t xml:space="preserve"> </w:t>
            </w:r>
            <w:r>
              <w:rPr>
                <w:sz w:val="24"/>
              </w:rPr>
              <w:t>a</w:t>
            </w:r>
            <w:r>
              <w:rPr>
                <w:spacing w:val="-2"/>
                <w:sz w:val="24"/>
              </w:rPr>
              <w:t xml:space="preserve"> </w:t>
            </w:r>
            <w:r>
              <w:rPr>
                <w:sz w:val="24"/>
              </w:rPr>
              <w:t>Second</w:t>
            </w:r>
            <w:r>
              <w:rPr>
                <w:spacing w:val="-1"/>
                <w:sz w:val="24"/>
              </w:rPr>
              <w:t xml:space="preserve"> </w:t>
            </w:r>
            <w:r>
              <w:rPr>
                <w:sz w:val="24"/>
              </w:rPr>
              <w:t>Language</w:t>
            </w:r>
            <w:r>
              <w:rPr>
                <w:spacing w:val="-3"/>
                <w:sz w:val="24"/>
              </w:rPr>
              <w:t xml:space="preserve"> </w:t>
            </w:r>
            <w:r>
              <w:rPr>
                <w:sz w:val="24"/>
              </w:rPr>
              <w:t>(K-</w:t>
            </w:r>
            <w:r>
              <w:rPr>
                <w:spacing w:val="-5"/>
                <w:sz w:val="24"/>
              </w:rPr>
              <w:t>12)</w:t>
            </w:r>
          </w:p>
        </w:tc>
        <w:tc>
          <w:tcPr>
            <w:tcW w:w="4222" w:type="dxa"/>
          </w:tcPr>
          <w:p w14:paraId="1A918201" w14:textId="77777777" w:rsidR="00CC34EF" w:rsidRDefault="00CC34EF" w:rsidP="002D17AE">
            <w:pPr>
              <w:pStyle w:val="TableParagraph"/>
              <w:spacing w:line="256" w:lineRule="exact"/>
              <w:ind w:left="2737"/>
              <w:rPr>
                <w:sz w:val="24"/>
              </w:rPr>
            </w:pPr>
            <w:r>
              <w:rPr>
                <w:spacing w:val="-5"/>
                <w:sz w:val="24"/>
              </w:rPr>
              <w:t>177</w:t>
            </w:r>
          </w:p>
        </w:tc>
      </w:tr>
      <w:tr w:rsidR="00CC34EF" w14:paraId="011445D8" w14:textId="77777777" w:rsidTr="002D17AE">
        <w:trPr>
          <w:trHeight w:val="276"/>
        </w:trPr>
        <w:tc>
          <w:tcPr>
            <w:tcW w:w="5232" w:type="dxa"/>
          </w:tcPr>
          <w:p w14:paraId="20E1D2C7" w14:textId="77777777" w:rsidR="00CC34EF" w:rsidRDefault="00CC34EF" w:rsidP="002D17AE">
            <w:pPr>
              <w:pStyle w:val="TableParagraph"/>
              <w:spacing w:line="256" w:lineRule="exact"/>
              <w:ind w:left="50"/>
              <w:rPr>
                <w:sz w:val="24"/>
              </w:rPr>
            </w:pPr>
            <w:r>
              <w:rPr>
                <w:sz w:val="24"/>
              </w:rPr>
              <w:t>Exploring</w:t>
            </w:r>
            <w:r>
              <w:rPr>
                <w:spacing w:val="-3"/>
                <w:sz w:val="24"/>
              </w:rPr>
              <w:t xml:space="preserve"> </w:t>
            </w:r>
            <w:r>
              <w:rPr>
                <w:sz w:val="24"/>
              </w:rPr>
              <w:t>Computer</w:t>
            </w:r>
            <w:r>
              <w:rPr>
                <w:spacing w:val="-4"/>
                <w:sz w:val="24"/>
              </w:rPr>
              <w:t xml:space="preserve"> </w:t>
            </w:r>
            <w:r>
              <w:rPr>
                <w:sz w:val="24"/>
              </w:rPr>
              <w:t>Science</w:t>
            </w:r>
            <w:r>
              <w:rPr>
                <w:spacing w:val="-4"/>
                <w:sz w:val="24"/>
              </w:rPr>
              <w:t xml:space="preserve"> </w:t>
            </w:r>
            <w:r>
              <w:rPr>
                <w:sz w:val="24"/>
              </w:rPr>
              <w:t>(7-</w:t>
            </w:r>
            <w:r>
              <w:rPr>
                <w:spacing w:val="-5"/>
                <w:sz w:val="24"/>
              </w:rPr>
              <w:t>12)</w:t>
            </w:r>
          </w:p>
        </w:tc>
        <w:tc>
          <w:tcPr>
            <w:tcW w:w="4222" w:type="dxa"/>
          </w:tcPr>
          <w:p w14:paraId="125FD252" w14:textId="77777777" w:rsidR="00CC34EF" w:rsidRDefault="00CC34EF" w:rsidP="002D17AE">
            <w:pPr>
              <w:pStyle w:val="TableParagraph"/>
              <w:spacing w:line="256" w:lineRule="exact"/>
              <w:ind w:left="2737"/>
              <w:rPr>
                <w:sz w:val="24"/>
              </w:rPr>
            </w:pPr>
            <w:r>
              <w:rPr>
                <w:spacing w:val="-5"/>
                <w:sz w:val="24"/>
              </w:rPr>
              <w:t>935</w:t>
            </w:r>
          </w:p>
        </w:tc>
      </w:tr>
      <w:tr w:rsidR="00CC34EF" w14:paraId="61A1D793" w14:textId="77777777" w:rsidTr="002D17AE">
        <w:trPr>
          <w:trHeight w:val="276"/>
        </w:trPr>
        <w:tc>
          <w:tcPr>
            <w:tcW w:w="5232" w:type="dxa"/>
          </w:tcPr>
          <w:p w14:paraId="01C82FD6" w14:textId="77777777" w:rsidR="00CC34EF" w:rsidRDefault="00CC34EF" w:rsidP="002D17AE">
            <w:pPr>
              <w:pStyle w:val="TableParagraph"/>
              <w:spacing w:line="256" w:lineRule="exact"/>
              <w:ind w:left="50"/>
              <w:rPr>
                <w:sz w:val="24"/>
              </w:rPr>
            </w:pPr>
            <w:r>
              <w:rPr>
                <w:sz w:val="24"/>
              </w:rPr>
              <w:t>Family</w:t>
            </w:r>
            <w:r>
              <w:rPr>
                <w:spacing w:val="-5"/>
                <w:sz w:val="24"/>
              </w:rPr>
              <w:t xml:space="preserve"> </w:t>
            </w:r>
            <w:r>
              <w:rPr>
                <w:sz w:val="24"/>
              </w:rPr>
              <w:t>and</w:t>
            </w:r>
            <w:r>
              <w:rPr>
                <w:spacing w:val="-2"/>
                <w:sz w:val="24"/>
              </w:rPr>
              <w:t xml:space="preserve"> </w:t>
            </w:r>
            <w:r>
              <w:rPr>
                <w:sz w:val="24"/>
              </w:rPr>
              <w:t>Consumer</w:t>
            </w:r>
            <w:r>
              <w:rPr>
                <w:spacing w:val="-3"/>
                <w:sz w:val="24"/>
              </w:rPr>
              <w:t xml:space="preserve"> </w:t>
            </w:r>
            <w:r>
              <w:rPr>
                <w:sz w:val="24"/>
              </w:rPr>
              <w:t>Science</w:t>
            </w:r>
            <w:r>
              <w:rPr>
                <w:spacing w:val="-2"/>
                <w:sz w:val="24"/>
              </w:rPr>
              <w:t xml:space="preserve"> </w:t>
            </w:r>
            <w:r>
              <w:rPr>
                <w:sz w:val="24"/>
              </w:rPr>
              <w:t>(7-</w:t>
            </w:r>
            <w:r>
              <w:rPr>
                <w:spacing w:val="-5"/>
                <w:sz w:val="24"/>
              </w:rPr>
              <w:t>12)</w:t>
            </w:r>
          </w:p>
        </w:tc>
        <w:tc>
          <w:tcPr>
            <w:tcW w:w="4222" w:type="dxa"/>
          </w:tcPr>
          <w:p w14:paraId="77DFD957" w14:textId="77777777" w:rsidR="00CC34EF" w:rsidRDefault="00CC34EF" w:rsidP="002D17AE">
            <w:pPr>
              <w:pStyle w:val="TableParagraph"/>
              <w:spacing w:line="256" w:lineRule="exact"/>
              <w:ind w:left="2737"/>
              <w:rPr>
                <w:sz w:val="24"/>
              </w:rPr>
            </w:pPr>
            <w:r>
              <w:rPr>
                <w:spacing w:val="-5"/>
                <w:sz w:val="24"/>
              </w:rPr>
              <w:t>321</w:t>
            </w:r>
          </w:p>
        </w:tc>
      </w:tr>
      <w:tr w:rsidR="00CC34EF" w14:paraId="07734A97" w14:textId="77777777" w:rsidTr="002D17AE">
        <w:trPr>
          <w:trHeight w:val="276"/>
        </w:trPr>
        <w:tc>
          <w:tcPr>
            <w:tcW w:w="5232" w:type="dxa"/>
          </w:tcPr>
          <w:p w14:paraId="18D80263" w14:textId="77777777" w:rsidR="00CC34EF" w:rsidRDefault="00CC34EF" w:rsidP="002D17AE">
            <w:pPr>
              <w:pStyle w:val="TableParagraph"/>
              <w:spacing w:line="256" w:lineRule="exact"/>
              <w:ind w:left="50"/>
              <w:rPr>
                <w:sz w:val="24"/>
              </w:rPr>
            </w:pPr>
            <w:r>
              <w:rPr>
                <w:sz w:val="24"/>
              </w:rPr>
              <w:t>French</w:t>
            </w:r>
            <w:r>
              <w:rPr>
                <w:spacing w:val="-4"/>
                <w:sz w:val="24"/>
              </w:rPr>
              <w:t xml:space="preserve"> </w:t>
            </w:r>
            <w:r>
              <w:rPr>
                <w:sz w:val="24"/>
              </w:rPr>
              <w:t>(K-</w:t>
            </w:r>
            <w:r>
              <w:rPr>
                <w:spacing w:val="-5"/>
                <w:sz w:val="24"/>
              </w:rPr>
              <w:t>12)</w:t>
            </w:r>
          </w:p>
        </w:tc>
        <w:tc>
          <w:tcPr>
            <w:tcW w:w="4222" w:type="dxa"/>
          </w:tcPr>
          <w:p w14:paraId="31E05D97" w14:textId="77777777" w:rsidR="00CC34EF" w:rsidRDefault="00CC34EF" w:rsidP="002D17AE">
            <w:pPr>
              <w:pStyle w:val="TableParagraph"/>
              <w:spacing w:line="256" w:lineRule="exact"/>
              <w:ind w:left="2737"/>
              <w:rPr>
                <w:sz w:val="24"/>
              </w:rPr>
            </w:pPr>
            <w:r>
              <w:rPr>
                <w:spacing w:val="-5"/>
                <w:sz w:val="24"/>
              </w:rPr>
              <w:t>130</w:t>
            </w:r>
          </w:p>
        </w:tc>
      </w:tr>
      <w:tr w:rsidR="00CC34EF" w14:paraId="5B7370CE" w14:textId="77777777" w:rsidTr="002D17AE">
        <w:trPr>
          <w:trHeight w:val="276"/>
        </w:trPr>
        <w:tc>
          <w:tcPr>
            <w:tcW w:w="5232" w:type="dxa"/>
          </w:tcPr>
          <w:p w14:paraId="6D01496F" w14:textId="77777777" w:rsidR="00CC34EF" w:rsidRDefault="00CC34EF" w:rsidP="002D17AE">
            <w:pPr>
              <w:pStyle w:val="TableParagraph"/>
              <w:spacing w:line="256" w:lineRule="exact"/>
              <w:ind w:left="50"/>
              <w:rPr>
                <w:sz w:val="24"/>
              </w:rPr>
            </w:pPr>
            <w:r>
              <w:rPr>
                <w:sz w:val="24"/>
              </w:rPr>
              <w:t>General</w:t>
            </w:r>
            <w:r>
              <w:rPr>
                <w:spacing w:val="-4"/>
                <w:sz w:val="24"/>
              </w:rPr>
              <w:t xml:space="preserve"> </w:t>
            </w:r>
            <w:r>
              <w:rPr>
                <w:sz w:val="24"/>
              </w:rPr>
              <w:t>Science</w:t>
            </w:r>
            <w:r>
              <w:rPr>
                <w:spacing w:val="-3"/>
                <w:sz w:val="24"/>
              </w:rPr>
              <w:t xml:space="preserve"> </w:t>
            </w:r>
            <w:r>
              <w:rPr>
                <w:sz w:val="24"/>
              </w:rPr>
              <w:t>(7-</w:t>
            </w:r>
            <w:r>
              <w:rPr>
                <w:spacing w:val="-5"/>
                <w:sz w:val="24"/>
              </w:rPr>
              <w:t>12)</w:t>
            </w:r>
          </w:p>
        </w:tc>
        <w:tc>
          <w:tcPr>
            <w:tcW w:w="4222" w:type="dxa"/>
          </w:tcPr>
          <w:p w14:paraId="656B2B92" w14:textId="77777777" w:rsidR="00CC34EF" w:rsidRDefault="00CC34EF" w:rsidP="002D17AE">
            <w:pPr>
              <w:pStyle w:val="TableParagraph"/>
              <w:spacing w:line="256" w:lineRule="exact"/>
              <w:ind w:left="2742"/>
              <w:rPr>
                <w:sz w:val="24"/>
              </w:rPr>
            </w:pPr>
            <w:r>
              <w:rPr>
                <w:spacing w:val="-5"/>
                <w:sz w:val="24"/>
              </w:rPr>
              <w:t>188</w:t>
            </w:r>
          </w:p>
        </w:tc>
      </w:tr>
      <w:tr w:rsidR="00CC34EF" w14:paraId="4F50A31E" w14:textId="77777777" w:rsidTr="002D17AE">
        <w:trPr>
          <w:trHeight w:val="276"/>
        </w:trPr>
        <w:tc>
          <w:tcPr>
            <w:tcW w:w="5232" w:type="dxa"/>
          </w:tcPr>
          <w:p w14:paraId="76BB76D5" w14:textId="77777777" w:rsidR="00CC34EF" w:rsidRDefault="00CC34EF" w:rsidP="002D17AE">
            <w:pPr>
              <w:pStyle w:val="TableParagraph"/>
              <w:spacing w:line="256" w:lineRule="exact"/>
              <w:ind w:left="50"/>
              <w:rPr>
                <w:sz w:val="24"/>
              </w:rPr>
            </w:pPr>
            <w:r>
              <w:rPr>
                <w:sz w:val="24"/>
              </w:rPr>
              <w:t>Geometry</w:t>
            </w:r>
            <w:r>
              <w:rPr>
                <w:spacing w:val="-4"/>
                <w:sz w:val="24"/>
              </w:rPr>
              <w:t xml:space="preserve"> </w:t>
            </w:r>
            <w:r>
              <w:rPr>
                <w:sz w:val="24"/>
              </w:rPr>
              <w:t>(7-</w:t>
            </w:r>
            <w:r>
              <w:rPr>
                <w:spacing w:val="-5"/>
                <w:sz w:val="24"/>
              </w:rPr>
              <w:t>12)</w:t>
            </w:r>
          </w:p>
        </w:tc>
        <w:tc>
          <w:tcPr>
            <w:tcW w:w="4222" w:type="dxa"/>
          </w:tcPr>
          <w:p w14:paraId="10CACE15" w14:textId="77777777" w:rsidR="00CC34EF" w:rsidRDefault="00CC34EF" w:rsidP="002D17AE">
            <w:pPr>
              <w:pStyle w:val="TableParagraph"/>
              <w:spacing w:line="256" w:lineRule="exact"/>
              <w:ind w:right="403" w:firstLine="1966"/>
              <w:jc w:val="center"/>
              <w:rPr>
                <w:sz w:val="24"/>
              </w:rPr>
            </w:pPr>
            <w:r>
              <w:rPr>
                <w:spacing w:val="-5"/>
                <w:sz w:val="24"/>
              </w:rPr>
              <w:t>156</w:t>
            </w:r>
          </w:p>
        </w:tc>
      </w:tr>
      <w:tr w:rsidR="00CC34EF" w14:paraId="731C9EAF" w14:textId="77777777" w:rsidTr="002D17AE">
        <w:trPr>
          <w:trHeight w:val="276"/>
        </w:trPr>
        <w:tc>
          <w:tcPr>
            <w:tcW w:w="5232" w:type="dxa"/>
          </w:tcPr>
          <w:p w14:paraId="638E852C" w14:textId="77777777" w:rsidR="00CC34EF" w:rsidRDefault="00CC34EF" w:rsidP="002D17AE">
            <w:pPr>
              <w:pStyle w:val="TableParagraph"/>
              <w:spacing w:line="256" w:lineRule="exact"/>
              <w:ind w:left="50"/>
              <w:rPr>
                <w:sz w:val="24"/>
              </w:rPr>
            </w:pPr>
            <w:r>
              <w:rPr>
                <w:sz w:val="24"/>
              </w:rPr>
              <w:t>German</w:t>
            </w:r>
            <w:r>
              <w:rPr>
                <w:spacing w:val="-5"/>
                <w:sz w:val="24"/>
              </w:rPr>
              <w:t xml:space="preserve"> </w:t>
            </w:r>
            <w:r>
              <w:rPr>
                <w:sz w:val="24"/>
              </w:rPr>
              <w:t>(K-</w:t>
            </w:r>
            <w:r>
              <w:rPr>
                <w:spacing w:val="-5"/>
                <w:sz w:val="24"/>
              </w:rPr>
              <w:t>12)</w:t>
            </w:r>
          </w:p>
        </w:tc>
        <w:tc>
          <w:tcPr>
            <w:tcW w:w="4222" w:type="dxa"/>
          </w:tcPr>
          <w:p w14:paraId="6D97C991" w14:textId="77777777" w:rsidR="00CC34EF" w:rsidRDefault="00CC34EF" w:rsidP="002D17AE">
            <w:pPr>
              <w:pStyle w:val="TableParagraph"/>
              <w:spacing w:line="256" w:lineRule="exact"/>
              <w:ind w:left="2738"/>
              <w:rPr>
                <w:sz w:val="24"/>
              </w:rPr>
            </w:pPr>
            <w:r>
              <w:rPr>
                <w:spacing w:val="-5"/>
                <w:sz w:val="24"/>
              </w:rPr>
              <w:t>134</w:t>
            </w:r>
          </w:p>
        </w:tc>
      </w:tr>
      <w:tr w:rsidR="00CC34EF" w14:paraId="090BD90B" w14:textId="77777777" w:rsidTr="002D17AE">
        <w:trPr>
          <w:trHeight w:val="276"/>
        </w:trPr>
        <w:tc>
          <w:tcPr>
            <w:tcW w:w="5232" w:type="dxa"/>
          </w:tcPr>
          <w:p w14:paraId="2C0085B4" w14:textId="77777777" w:rsidR="00CC34EF" w:rsidRDefault="00CC34EF" w:rsidP="002D17AE">
            <w:pPr>
              <w:pStyle w:val="TableParagraph"/>
              <w:spacing w:line="256" w:lineRule="exact"/>
              <w:ind w:left="50"/>
              <w:rPr>
                <w:sz w:val="24"/>
              </w:rPr>
            </w:pPr>
            <w:r>
              <w:rPr>
                <w:sz w:val="24"/>
              </w:rPr>
              <w:t>Gifted</w:t>
            </w:r>
            <w:r>
              <w:rPr>
                <w:spacing w:val="-8"/>
                <w:sz w:val="24"/>
              </w:rPr>
              <w:t xml:space="preserve"> </w:t>
            </w:r>
            <w:r>
              <w:rPr>
                <w:sz w:val="24"/>
              </w:rPr>
              <w:t>(K-</w:t>
            </w:r>
            <w:r>
              <w:rPr>
                <w:spacing w:val="-5"/>
                <w:sz w:val="24"/>
              </w:rPr>
              <w:t>12)</w:t>
            </w:r>
          </w:p>
        </w:tc>
        <w:tc>
          <w:tcPr>
            <w:tcW w:w="4222" w:type="dxa"/>
          </w:tcPr>
          <w:p w14:paraId="2B16140C" w14:textId="77777777" w:rsidR="00CC34EF" w:rsidRDefault="00CC34EF" w:rsidP="002D17AE">
            <w:pPr>
              <w:pStyle w:val="TableParagraph"/>
              <w:spacing w:line="256" w:lineRule="exact"/>
              <w:ind w:left="2737"/>
              <w:rPr>
                <w:sz w:val="24"/>
              </w:rPr>
            </w:pPr>
            <w:r>
              <w:rPr>
                <w:spacing w:val="-5"/>
                <w:sz w:val="24"/>
              </w:rPr>
              <w:t>207</w:t>
            </w:r>
          </w:p>
        </w:tc>
      </w:tr>
      <w:tr w:rsidR="00CC34EF" w14:paraId="4B25E82A" w14:textId="77777777" w:rsidTr="002D17AE">
        <w:trPr>
          <w:trHeight w:val="276"/>
        </w:trPr>
        <w:tc>
          <w:tcPr>
            <w:tcW w:w="5232" w:type="dxa"/>
          </w:tcPr>
          <w:p w14:paraId="269235D1" w14:textId="77777777" w:rsidR="00CC34EF" w:rsidRDefault="00CC34EF" w:rsidP="002D17AE">
            <w:pPr>
              <w:pStyle w:val="TableParagraph"/>
              <w:spacing w:line="256" w:lineRule="exact"/>
              <w:ind w:left="50"/>
              <w:rPr>
                <w:sz w:val="24"/>
              </w:rPr>
            </w:pPr>
            <w:r>
              <w:rPr>
                <w:sz w:val="24"/>
              </w:rPr>
              <w:t>Guidance</w:t>
            </w:r>
            <w:r>
              <w:rPr>
                <w:spacing w:val="-5"/>
                <w:sz w:val="24"/>
              </w:rPr>
              <w:t xml:space="preserve"> </w:t>
            </w:r>
            <w:r>
              <w:rPr>
                <w:sz w:val="24"/>
              </w:rPr>
              <w:t>Counselor</w:t>
            </w:r>
            <w:r>
              <w:rPr>
                <w:spacing w:val="-3"/>
                <w:sz w:val="24"/>
              </w:rPr>
              <w:t xml:space="preserve"> </w:t>
            </w:r>
            <w:r>
              <w:rPr>
                <w:sz w:val="24"/>
              </w:rPr>
              <w:t>(K-</w:t>
            </w:r>
            <w:r>
              <w:rPr>
                <w:spacing w:val="-5"/>
                <w:sz w:val="24"/>
              </w:rPr>
              <w:t>12)</w:t>
            </w:r>
          </w:p>
        </w:tc>
        <w:tc>
          <w:tcPr>
            <w:tcW w:w="4222" w:type="dxa"/>
          </w:tcPr>
          <w:p w14:paraId="52275CF4" w14:textId="77777777" w:rsidR="00CC34EF" w:rsidRDefault="00CC34EF" w:rsidP="002D17AE">
            <w:pPr>
              <w:pStyle w:val="TableParagraph"/>
              <w:spacing w:line="256" w:lineRule="exact"/>
              <w:ind w:left="2737"/>
              <w:rPr>
                <w:sz w:val="24"/>
              </w:rPr>
            </w:pPr>
            <w:r>
              <w:rPr>
                <w:spacing w:val="-5"/>
                <w:sz w:val="24"/>
              </w:rPr>
              <w:t>436</w:t>
            </w:r>
          </w:p>
        </w:tc>
      </w:tr>
      <w:tr w:rsidR="00CC34EF" w14:paraId="733573DA" w14:textId="77777777" w:rsidTr="002D17AE">
        <w:trPr>
          <w:trHeight w:val="276"/>
        </w:trPr>
        <w:tc>
          <w:tcPr>
            <w:tcW w:w="5232" w:type="dxa"/>
          </w:tcPr>
          <w:p w14:paraId="08485FD7" w14:textId="77777777" w:rsidR="00CC34EF" w:rsidRDefault="00CC34EF" w:rsidP="002D17AE">
            <w:pPr>
              <w:pStyle w:val="TableParagraph"/>
              <w:spacing w:line="256" w:lineRule="exact"/>
              <w:ind w:left="50"/>
              <w:rPr>
                <w:sz w:val="24"/>
              </w:rPr>
            </w:pPr>
            <w:r>
              <w:rPr>
                <w:sz w:val="24"/>
              </w:rPr>
              <w:t>Health</w:t>
            </w:r>
            <w:r>
              <w:rPr>
                <w:spacing w:val="-4"/>
                <w:sz w:val="24"/>
              </w:rPr>
              <w:t xml:space="preserve"> </w:t>
            </w:r>
            <w:r>
              <w:rPr>
                <w:sz w:val="24"/>
              </w:rPr>
              <w:t>Education</w:t>
            </w:r>
            <w:r>
              <w:rPr>
                <w:spacing w:val="-4"/>
                <w:sz w:val="24"/>
              </w:rPr>
              <w:t xml:space="preserve"> </w:t>
            </w:r>
            <w:r>
              <w:rPr>
                <w:sz w:val="24"/>
              </w:rPr>
              <w:t>(K-</w:t>
            </w:r>
            <w:r>
              <w:rPr>
                <w:spacing w:val="-5"/>
                <w:sz w:val="24"/>
              </w:rPr>
              <w:t>12)</w:t>
            </w:r>
          </w:p>
        </w:tc>
        <w:tc>
          <w:tcPr>
            <w:tcW w:w="4222" w:type="dxa"/>
          </w:tcPr>
          <w:p w14:paraId="5B9160A5" w14:textId="77777777" w:rsidR="00CC34EF" w:rsidRDefault="00CC34EF" w:rsidP="002D17AE">
            <w:pPr>
              <w:pStyle w:val="TableParagraph"/>
              <w:spacing w:line="256" w:lineRule="exact"/>
              <w:ind w:left="2737"/>
              <w:rPr>
                <w:sz w:val="24"/>
              </w:rPr>
            </w:pPr>
            <w:r>
              <w:rPr>
                <w:spacing w:val="-5"/>
                <w:sz w:val="24"/>
              </w:rPr>
              <w:t>143</w:t>
            </w:r>
          </w:p>
        </w:tc>
      </w:tr>
      <w:tr w:rsidR="00CC34EF" w14:paraId="29D3EE95" w14:textId="77777777" w:rsidTr="002D17AE">
        <w:trPr>
          <w:trHeight w:val="275"/>
        </w:trPr>
        <w:tc>
          <w:tcPr>
            <w:tcW w:w="5232" w:type="dxa"/>
          </w:tcPr>
          <w:p w14:paraId="64AA7132" w14:textId="77777777" w:rsidR="00CC34EF" w:rsidRDefault="00CC34EF" w:rsidP="002D17AE">
            <w:pPr>
              <w:pStyle w:val="TableParagraph"/>
              <w:spacing w:line="256" w:lineRule="exact"/>
              <w:ind w:left="50"/>
              <w:rPr>
                <w:sz w:val="24"/>
              </w:rPr>
            </w:pPr>
            <w:r>
              <w:rPr>
                <w:sz w:val="24"/>
              </w:rPr>
              <w:t>Hearing</w:t>
            </w:r>
            <w:r>
              <w:rPr>
                <w:spacing w:val="-5"/>
                <w:sz w:val="24"/>
              </w:rPr>
              <w:t xml:space="preserve"> </w:t>
            </w:r>
            <w:r>
              <w:rPr>
                <w:sz w:val="24"/>
              </w:rPr>
              <w:t>Disability</w:t>
            </w:r>
            <w:r>
              <w:rPr>
                <w:spacing w:val="-4"/>
                <w:sz w:val="24"/>
              </w:rPr>
              <w:t xml:space="preserve"> </w:t>
            </w:r>
            <w:r>
              <w:rPr>
                <w:sz w:val="24"/>
              </w:rPr>
              <w:t>(K-</w:t>
            </w:r>
            <w:r>
              <w:rPr>
                <w:spacing w:val="-5"/>
                <w:sz w:val="24"/>
              </w:rPr>
              <w:t>12)</w:t>
            </w:r>
          </w:p>
        </w:tc>
        <w:tc>
          <w:tcPr>
            <w:tcW w:w="4222" w:type="dxa"/>
          </w:tcPr>
          <w:p w14:paraId="79C586DE" w14:textId="77777777" w:rsidR="00CC34EF" w:rsidRDefault="00CC34EF" w:rsidP="002D17AE">
            <w:pPr>
              <w:pStyle w:val="TableParagraph"/>
              <w:spacing w:line="256" w:lineRule="exact"/>
              <w:ind w:left="2737"/>
              <w:rPr>
                <w:sz w:val="24"/>
              </w:rPr>
            </w:pPr>
            <w:r>
              <w:rPr>
                <w:spacing w:val="-5"/>
                <w:sz w:val="24"/>
              </w:rPr>
              <w:t>208</w:t>
            </w:r>
          </w:p>
        </w:tc>
      </w:tr>
      <w:tr w:rsidR="00CC34EF" w14:paraId="3F484215" w14:textId="77777777" w:rsidTr="002D17AE">
        <w:trPr>
          <w:trHeight w:val="270"/>
        </w:trPr>
        <w:tc>
          <w:tcPr>
            <w:tcW w:w="5232" w:type="dxa"/>
          </w:tcPr>
          <w:p w14:paraId="42748E64" w14:textId="77777777" w:rsidR="00CC34EF" w:rsidRDefault="00CC34EF" w:rsidP="002D17AE">
            <w:pPr>
              <w:pStyle w:val="TableParagraph"/>
              <w:spacing w:line="251" w:lineRule="exact"/>
              <w:ind w:left="50"/>
              <w:rPr>
                <w:sz w:val="24"/>
              </w:rPr>
            </w:pPr>
            <w:r>
              <w:rPr>
                <w:sz w:val="24"/>
              </w:rPr>
              <w:t>Home</w:t>
            </w:r>
            <w:r>
              <w:rPr>
                <w:spacing w:val="-4"/>
                <w:sz w:val="24"/>
              </w:rPr>
              <w:t xml:space="preserve"> </w:t>
            </w:r>
            <w:r>
              <w:rPr>
                <w:sz w:val="24"/>
              </w:rPr>
              <w:t>Economics</w:t>
            </w:r>
            <w:r>
              <w:rPr>
                <w:spacing w:val="-3"/>
                <w:sz w:val="24"/>
              </w:rPr>
              <w:t xml:space="preserve"> </w:t>
            </w:r>
            <w:r>
              <w:rPr>
                <w:sz w:val="24"/>
              </w:rPr>
              <w:t>(7-</w:t>
            </w:r>
            <w:r>
              <w:rPr>
                <w:spacing w:val="-5"/>
                <w:sz w:val="24"/>
              </w:rPr>
              <w:t>12)</w:t>
            </w:r>
          </w:p>
        </w:tc>
        <w:tc>
          <w:tcPr>
            <w:tcW w:w="4222" w:type="dxa"/>
          </w:tcPr>
          <w:p w14:paraId="0C875804" w14:textId="77777777" w:rsidR="00CC34EF" w:rsidRDefault="00CC34EF" w:rsidP="002D17AE">
            <w:pPr>
              <w:pStyle w:val="TableParagraph"/>
              <w:spacing w:line="251" w:lineRule="exact"/>
              <w:ind w:left="2737"/>
              <w:rPr>
                <w:sz w:val="24"/>
              </w:rPr>
            </w:pPr>
            <w:r>
              <w:rPr>
                <w:spacing w:val="-5"/>
                <w:sz w:val="24"/>
              </w:rPr>
              <w:t>322</w:t>
            </w:r>
          </w:p>
        </w:tc>
      </w:tr>
      <w:tr w:rsidR="00CC34EF" w14:paraId="03469C8C" w14:textId="77777777" w:rsidTr="002D17AE">
        <w:trPr>
          <w:trHeight w:val="270"/>
        </w:trPr>
        <w:tc>
          <w:tcPr>
            <w:tcW w:w="5232" w:type="dxa"/>
          </w:tcPr>
          <w:p w14:paraId="521BF50C" w14:textId="77777777" w:rsidR="00CC34EF" w:rsidRDefault="00CC34EF" w:rsidP="004E6024">
            <w:pPr>
              <w:pStyle w:val="TableParagraph"/>
              <w:spacing w:line="251" w:lineRule="exact"/>
              <w:ind w:left="50"/>
              <w:rPr>
                <w:sz w:val="24"/>
              </w:rPr>
            </w:pPr>
            <w:r>
              <w:rPr>
                <w:sz w:val="24"/>
              </w:rPr>
              <w:t>Journalism</w:t>
            </w:r>
            <w:r>
              <w:rPr>
                <w:spacing w:val="-4"/>
                <w:sz w:val="24"/>
              </w:rPr>
              <w:t xml:space="preserve"> </w:t>
            </w:r>
            <w:r>
              <w:rPr>
                <w:sz w:val="24"/>
              </w:rPr>
              <w:t>(7-</w:t>
            </w:r>
            <w:r>
              <w:rPr>
                <w:spacing w:val="-5"/>
                <w:sz w:val="24"/>
              </w:rPr>
              <w:t>12)</w:t>
            </w:r>
          </w:p>
        </w:tc>
        <w:tc>
          <w:tcPr>
            <w:tcW w:w="4222" w:type="dxa"/>
          </w:tcPr>
          <w:p w14:paraId="1594A9E6" w14:textId="77777777" w:rsidR="00CC34EF" w:rsidRDefault="00CC34EF" w:rsidP="004E6024">
            <w:pPr>
              <w:pStyle w:val="TableParagraph"/>
              <w:spacing w:line="251" w:lineRule="exact"/>
              <w:ind w:left="2737"/>
              <w:rPr>
                <w:spacing w:val="-5"/>
                <w:sz w:val="24"/>
              </w:rPr>
            </w:pPr>
            <w:r>
              <w:rPr>
                <w:spacing w:val="-5"/>
                <w:sz w:val="24"/>
              </w:rPr>
              <w:t>149</w:t>
            </w:r>
          </w:p>
        </w:tc>
      </w:tr>
      <w:tr w:rsidR="00CC34EF" w14:paraId="4474B49F" w14:textId="77777777" w:rsidTr="002D17AE">
        <w:trPr>
          <w:trHeight w:val="270"/>
        </w:trPr>
        <w:tc>
          <w:tcPr>
            <w:tcW w:w="5232" w:type="dxa"/>
          </w:tcPr>
          <w:p w14:paraId="46F05EFB" w14:textId="77777777" w:rsidR="00CC34EF" w:rsidRDefault="00CC34EF" w:rsidP="004E6024">
            <w:pPr>
              <w:pStyle w:val="TableParagraph"/>
              <w:spacing w:line="251" w:lineRule="exact"/>
              <w:ind w:left="50"/>
              <w:rPr>
                <w:sz w:val="24"/>
              </w:rPr>
            </w:pPr>
            <w:r>
              <w:rPr>
                <w:sz w:val="24"/>
              </w:rPr>
              <w:t>Language</w:t>
            </w:r>
            <w:r>
              <w:rPr>
                <w:spacing w:val="-4"/>
                <w:sz w:val="24"/>
              </w:rPr>
              <w:t xml:space="preserve"> </w:t>
            </w:r>
            <w:r>
              <w:rPr>
                <w:sz w:val="24"/>
              </w:rPr>
              <w:t>Arts</w:t>
            </w:r>
            <w:r>
              <w:rPr>
                <w:spacing w:val="-2"/>
                <w:sz w:val="24"/>
              </w:rPr>
              <w:t xml:space="preserve"> </w:t>
            </w:r>
            <w:r>
              <w:rPr>
                <w:sz w:val="24"/>
              </w:rPr>
              <w:t>(7-</w:t>
            </w:r>
            <w:r>
              <w:rPr>
                <w:spacing w:val="-5"/>
                <w:sz w:val="24"/>
              </w:rPr>
              <w:t>8)</w:t>
            </w:r>
          </w:p>
        </w:tc>
        <w:tc>
          <w:tcPr>
            <w:tcW w:w="4222" w:type="dxa"/>
          </w:tcPr>
          <w:p w14:paraId="0E789EE7" w14:textId="77777777" w:rsidR="00CC34EF" w:rsidRDefault="00CC34EF" w:rsidP="004E6024">
            <w:pPr>
              <w:pStyle w:val="TableParagraph"/>
              <w:spacing w:line="251" w:lineRule="exact"/>
              <w:ind w:left="2737"/>
              <w:rPr>
                <w:spacing w:val="-5"/>
                <w:sz w:val="24"/>
              </w:rPr>
            </w:pPr>
            <w:r>
              <w:rPr>
                <w:spacing w:val="-5"/>
                <w:sz w:val="24"/>
              </w:rPr>
              <w:t>902</w:t>
            </w:r>
          </w:p>
        </w:tc>
      </w:tr>
    </w:tbl>
    <w:p w14:paraId="4C421426" w14:textId="77777777" w:rsidR="00CC34EF" w:rsidRDefault="00CC34EF" w:rsidP="009A4DE7">
      <w:pPr>
        <w:spacing w:line="251" w:lineRule="exact"/>
        <w:rPr>
          <w:sz w:val="24"/>
        </w:rPr>
        <w:sectPr w:rsidR="00CC34EF" w:rsidSect="00CC34EF">
          <w:pgSz w:w="12240" w:h="15840"/>
          <w:pgMar w:top="1440" w:right="706" w:bottom="1440" w:left="1224" w:header="0" w:footer="720" w:gutter="0"/>
          <w:cols w:space="720"/>
          <w:docGrid w:linePitch="299"/>
        </w:sectPr>
      </w:pPr>
    </w:p>
    <w:tbl>
      <w:tblPr>
        <w:tblW w:w="0" w:type="auto"/>
        <w:tblInd w:w="177" w:type="dxa"/>
        <w:tblLayout w:type="fixed"/>
        <w:tblCellMar>
          <w:left w:w="0" w:type="dxa"/>
          <w:right w:w="0" w:type="dxa"/>
        </w:tblCellMar>
        <w:tblLook w:val="01E0" w:firstRow="1" w:lastRow="1" w:firstColumn="1" w:lastColumn="1" w:noHBand="0" w:noVBand="0"/>
      </w:tblPr>
      <w:tblGrid>
        <w:gridCol w:w="6370"/>
        <w:gridCol w:w="2030"/>
      </w:tblGrid>
      <w:tr w:rsidR="00CC34EF" w14:paraId="1B488A81" w14:textId="77777777" w:rsidTr="002D17AE">
        <w:trPr>
          <w:trHeight w:val="275"/>
        </w:trPr>
        <w:tc>
          <w:tcPr>
            <w:tcW w:w="6370" w:type="dxa"/>
          </w:tcPr>
          <w:p w14:paraId="1E0BCE39" w14:textId="77777777" w:rsidR="00CC34EF" w:rsidRDefault="00CC34EF" w:rsidP="002D17AE">
            <w:pPr>
              <w:pStyle w:val="TableParagraph"/>
              <w:spacing w:line="256" w:lineRule="exact"/>
              <w:ind w:left="50"/>
              <w:rPr>
                <w:sz w:val="24"/>
              </w:rPr>
            </w:pPr>
            <w:r>
              <w:rPr>
                <w:sz w:val="24"/>
              </w:rPr>
              <w:lastRenderedPageBreak/>
              <w:t>Latin</w:t>
            </w:r>
            <w:r>
              <w:rPr>
                <w:spacing w:val="-5"/>
                <w:sz w:val="24"/>
              </w:rPr>
              <w:t xml:space="preserve"> </w:t>
            </w:r>
            <w:r>
              <w:rPr>
                <w:sz w:val="24"/>
              </w:rPr>
              <w:t>(K-</w:t>
            </w:r>
            <w:r>
              <w:rPr>
                <w:spacing w:val="-5"/>
                <w:sz w:val="24"/>
              </w:rPr>
              <w:t>12)</w:t>
            </w:r>
          </w:p>
        </w:tc>
        <w:tc>
          <w:tcPr>
            <w:tcW w:w="2030" w:type="dxa"/>
          </w:tcPr>
          <w:p w14:paraId="45F32112" w14:textId="77777777" w:rsidR="00CC34EF" w:rsidRDefault="00CC34EF" w:rsidP="002D17AE">
            <w:pPr>
              <w:pStyle w:val="TableParagraph"/>
              <w:spacing w:line="256" w:lineRule="exact"/>
              <w:ind w:right="69"/>
              <w:jc w:val="right"/>
              <w:rPr>
                <w:sz w:val="24"/>
              </w:rPr>
            </w:pPr>
            <w:r>
              <w:rPr>
                <w:spacing w:val="-5"/>
                <w:sz w:val="24"/>
              </w:rPr>
              <w:t>135</w:t>
            </w:r>
          </w:p>
        </w:tc>
      </w:tr>
      <w:tr w:rsidR="00CC34EF" w14:paraId="0257658A" w14:textId="77777777" w:rsidTr="002D17AE">
        <w:trPr>
          <w:trHeight w:val="275"/>
        </w:trPr>
        <w:tc>
          <w:tcPr>
            <w:tcW w:w="6370" w:type="dxa"/>
          </w:tcPr>
          <w:p w14:paraId="48F63DF8" w14:textId="77777777" w:rsidR="00CC34EF" w:rsidRDefault="00CC34EF" w:rsidP="002D17AE">
            <w:pPr>
              <w:pStyle w:val="TableParagraph"/>
              <w:spacing w:line="256" w:lineRule="exact"/>
              <w:ind w:left="50"/>
              <w:rPr>
                <w:sz w:val="24"/>
              </w:rPr>
            </w:pPr>
            <w:r>
              <w:rPr>
                <w:sz w:val="24"/>
              </w:rPr>
              <w:t>Library/Media</w:t>
            </w:r>
            <w:r>
              <w:rPr>
                <w:spacing w:val="-7"/>
                <w:sz w:val="24"/>
              </w:rPr>
              <w:t xml:space="preserve"> </w:t>
            </w:r>
            <w:r>
              <w:rPr>
                <w:sz w:val="24"/>
              </w:rPr>
              <w:t>(K-</w:t>
            </w:r>
            <w:r>
              <w:rPr>
                <w:spacing w:val="-5"/>
                <w:sz w:val="24"/>
              </w:rPr>
              <w:t>12)</w:t>
            </w:r>
          </w:p>
        </w:tc>
        <w:tc>
          <w:tcPr>
            <w:tcW w:w="2030" w:type="dxa"/>
          </w:tcPr>
          <w:p w14:paraId="29B43B65" w14:textId="77777777" w:rsidR="00CC34EF" w:rsidRDefault="00CC34EF" w:rsidP="002D17AE">
            <w:pPr>
              <w:pStyle w:val="TableParagraph"/>
              <w:spacing w:line="256" w:lineRule="exact"/>
              <w:ind w:right="69"/>
              <w:jc w:val="right"/>
              <w:rPr>
                <w:sz w:val="24"/>
              </w:rPr>
            </w:pPr>
            <w:r>
              <w:rPr>
                <w:spacing w:val="-5"/>
                <w:sz w:val="24"/>
              </w:rPr>
              <w:t>440</w:t>
            </w:r>
          </w:p>
        </w:tc>
      </w:tr>
      <w:tr w:rsidR="00CC34EF" w14:paraId="27239C0A" w14:textId="77777777" w:rsidTr="002D17AE">
        <w:trPr>
          <w:trHeight w:val="275"/>
        </w:trPr>
        <w:tc>
          <w:tcPr>
            <w:tcW w:w="6370" w:type="dxa"/>
          </w:tcPr>
          <w:p w14:paraId="6DDF1C6C" w14:textId="77777777" w:rsidR="00CC34EF" w:rsidRDefault="00CC34EF" w:rsidP="002D17AE">
            <w:pPr>
              <w:pStyle w:val="TableParagraph"/>
              <w:spacing w:line="256" w:lineRule="exact"/>
              <w:ind w:left="50"/>
              <w:rPr>
                <w:sz w:val="24"/>
              </w:rPr>
            </w:pPr>
            <w:r>
              <w:rPr>
                <w:sz w:val="24"/>
              </w:rPr>
              <w:t>Marketing</w:t>
            </w:r>
            <w:r>
              <w:rPr>
                <w:spacing w:val="-5"/>
                <w:sz w:val="24"/>
              </w:rPr>
              <w:t xml:space="preserve"> </w:t>
            </w:r>
            <w:r>
              <w:rPr>
                <w:sz w:val="24"/>
              </w:rPr>
              <w:t>(7-</w:t>
            </w:r>
            <w:r>
              <w:rPr>
                <w:spacing w:val="-5"/>
                <w:sz w:val="24"/>
              </w:rPr>
              <w:t>12)</w:t>
            </w:r>
          </w:p>
        </w:tc>
        <w:tc>
          <w:tcPr>
            <w:tcW w:w="2030" w:type="dxa"/>
          </w:tcPr>
          <w:p w14:paraId="23524B68" w14:textId="77777777" w:rsidR="00CC34EF" w:rsidRDefault="00CC34EF" w:rsidP="002D17AE">
            <w:pPr>
              <w:pStyle w:val="TableParagraph"/>
              <w:spacing w:line="256" w:lineRule="exact"/>
              <w:ind w:right="69"/>
              <w:jc w:val="right"/>
              <w:rPr>
                <w:sz w:val="24"/>
              </w:rPr>
            </w:pPr>
            <w:r>
              <w:rPr>
                <w:spacing w:val="-5"/>
                <w:sz w:val="24"/>
              </w:rPr>
              <w:t>318</w:t>
            </w:r>
          </w:p>
        </w:tc>
      </w:tr>
      <w:tr w:rsidR="00CC34EF" w14:paraId="296B2A6C" w14:textId="77777777" w:rsidTr="002D17AE">
        <w:trPr>
          <w:trHeight w:val="275"/>
        </w:trPr>
        <w:tc>
          <w:tcPr>
            <w:tcW w:w="6370" w:type="dxa"/>
          </w:tcPr>
          <w:p w14:paraId="1C25FB82" w14:textId="77777777" w:rsidR="00CC34EF" w:rsidRDefault="00CC34EF" w:rsidP="002D17AE">
            <w:pPr>
              <w:pStyle w:val="TableParagraph"/>
              <w:spacing w:line="256" w:lineRule="exact"/>
              <w:ind w:left="50"/>
              <w:rPr>
                <w:sz w:val="24"/>
              </w:rPr>
            </w:pPr>
            <w:r>
              <w:rPr>
                <w:sz w:val="24"/>
              </w:rPr>
              <w:t>Mathematics</w:t>
            </w:r>
            <w:r>
              <w:rPr>
                <w:spacing w:val="-6"/>
                <w:sz w:val="24"/>
              </w:rPr>
              <w:t xml:space="preserve"> </w:t>
            </w:r>
            <w:r>
              <w:rPr>
                <w:sz w:val="24"/>
              </w:rPr>
              <w:t>(7-</w:t>
            </w:r>
            <w:r>
              <w:rPr>
                <w:spacing w:val="-5"/>
                <w:sz w:val="24"/>
              </w:rPr>
              <w:t>8)</w:t>
            </w:r>
          </w:p>
        </w:tc>
        <w:tc>
          <w:tcPr>
            <w:tcW w:w="2030" w:type="dxa"/>
          </w:tcPr>
          <w:p w14:paraId="782E75D3" w14:textId="77777777" w:rsidR="00CC34EF" w:rsidRDefault="00CC34EF" w:rsidP="002D17AE">
            <w:pPr>
              <w:pStyle w:val="TableParagraph"/>
              <w:spacing w:line="256" w:lineRule="exact"/>
              <w:ind w:right="48"/>
              <w:jc w:val="right"/>
              <w:rPr>
                <w:sz w:val="24"/>
              </w:rPr>
            </w:pPr>
            <w:r>
              <w:rPr>
                <w:sz w:val="24"/>
              </w:rPr>
              <w:t>901 or</w:t>
            </w:r>
            <w:r>
              <w:rPr>
                <w:spacing w:val="-1"/>
                <w:sz w:val="24"/>
              </w:rPr>
              <w:t xml:space="preserve"> </w:t>
            </w:r>
            <w:r>
              <w:rPr>
                <w:spacing w:val="-5"/>
                <w:sz w:val="24"/>
              </w:rPr>
              <w:t>905</w:t>
            </w:r>
          </w:p>
        </w:tc>
      </w:tr>
      <w:tr w:rsidR="00CC34EF" w14:paraId="2CB11F78" w14:textId="77777777" w:rsidTr="002D17AE">
        <w:trPr>
          <w:trHeight w:val="275"/>
        </w:trPr>
        <w:tc>
          <w:tcPr>
            <w:tcW w:w="6370" w:type="dxa"/>
          </w:tcPr>
          <w:p w14:paraId="0F473400" w14:textId="77777777" w:rsidR="00CC34EF" w:rsidRDefault="00CC34EF" w:rsidP="002D17AE">
            <w:pPr>
              <w:pStyle w:val="TableParagraph"/>
              <w:spacing w:line="256" w:lineRule="exact"/>
              <w:ind w:left="50"/>
              <w:rPr>
                <w:sz w:val="24"/>
              </w:rPr>
            </w:pPr>
            <w:r>
              <w:rPr>
                <w:sz w:val="24"/>
              </w:rPr>
              <w:t>Mathematics</w:t>
            </w:r>
            <w:r>
              <w:rPr>
                <w:spacing w:val="-6"/>
                <w:sz w:val="24"/>
              </w:rPr>
              <w:t xml:space="preserve"> </w:t>
            </w:r>
            <w:r>
              <w:rPr>
                <w:sz w:val="24"/>
              </w:rPr>
              <w:t>(7-</w:t>
            </w:r>
            <w:r>
              <w:rPr>
                <w:spacing w:val="-5"/>
                <w:sz w:val="24"/>
              </w:rPr>
              <w:t>12)</w:t>
            </w:r>
          </w:p>
        </w:tc>
        <w:tc>
          <w:tcPr>
            <w:tcW w:w="2030" w:type="dxa"/>
          </w:tcPr>
          <w:p w14:paraId="39A29168" w14:textId="77777777" w:rsidR="00CC34EF" w:rsidRDefault="00CC34EF" w:rsidP="002D17AE">
            <w:pPr>
              <w:pStyle w:val="TableParagraph"/>
              <w:spacing w:line="256" w:lineRule="exact"/>
              <w:ind w:right="69"/>
              <w:jc w:val="right"/>
              <w:rPr>
                <w:sz w:val="24"/>
              </w:rPr>
            </w:pPr>
            <w:r>
              <w:rPr>
                <w:spacing w:val="-5"/>
                <w:sz w:val="24"/>
              </w:rPr>
              <w:t>154</w:t>
            </w:r>
          </w:p>
        </w:tc>
      </w:tr>
      <w:tr w:rsidR="00CC34EF" w14:paraId="1C5FEA6A" w14:textId="77777777" w:rsidTr="002D17AE">
        <w:trPr>
          <w:trHeight w:val="275"/>
        </w:trPr>
        <w:tc>
          <w:tcPr>
            <w:tcW w:w="6370" w:type="dxa"/>
          </w:tcPr>
          <w:p w14:paraId="22110C85" w14:textId="77777777" w:rsidR="00CC34EF" w:rsidRDefault="00CC34EF" w:rsidP="002D17AE">
            <w:pPr>
              <w:pStyle w:val="TableParagraph"/>
              <w:spacing w:line="256" w:lineRule="exact"/>
              <w:ind w:left="50"/>
              <w:rPr>
                <w:sz w:val="24"/>
              </w:rPr>
            </w:pPr>
            <w:r>
              <w:rPr>
                <w:sz w:val="24"/>
              </w:rPr>
              <w:t>Media</w:t>
            </w:r>
            <w:r>
              <w:rPr>
                <w:spacing w:val="-3"/>
                <w:sz w:val="24"/>
              </w:rPr>
              <w:t xml:space="preserve"> </w:t>
            </w:r>
            <w:r>
              <w:rPr>
                <w:sz w:val="24"/>
              </w:rPr>
              <w:t>Arts</w:t>
            </w:r>
            <w:r>
              <w:rPr>
                <w:spacing w:val="-2"/>
                <w:sz w:val="24"/>
              </w:rPr>
              <w:t xml:space="preserve"> </w:t>
            </w:r>
            <w:r>
              <w:rPr>
                <w:sz w:val="24"/>
              </w:rPr>
              <w:t>(K-</w:t>
            </w:r>
            <w:r>
              <w:rPr>
                <w:spacing w:val="-5"/>
                <w:sz w:val="24"/>
              </w:rPr>
              <w:t>12)</w:t>
            </w:r>
          </w:p>
        </w:tc>
        <w:tc>
          <w:tcPr>
            <w:tcW w:w="2030" w:type="dxa"/>
          </w:tcPr>
          <w:p w14:paraId="031A2090" w14:textId="77777777" w:rsidR="00CC34EF" w:rsidRDefault="00CC34EF" w:rsidP="002D17AE">
            <w:pPr>
              <w:pStyle w:val="TableParagraph"/>
              <w:spacing w:line="256" w:lineRule="exact"/>
              <w:ind w:right="69"/>
              <w:jc w:val="right"/>
              <w:rPr>
                <w:sz w:val="24"/>
              </w:rPr>
            </w:pPr>
            <w:r>
              <w:rPr>
                <w:spacing w:val="-5"/>
                <w:sz w:val="24"/>
              </w:rPr>
              <w:t>103</w:t>
            </w:r>
          </w:p>
        </w:tc>
      </w:tr>
      <w:tr w:rsidR="00CC34EF" w14:paraId="4B8201F0" w14:textId="77777777" w:rsidTr="002D17AE">
        <w:trPr>
          <w:trHeight w:val="275"/>
        </w:trPr>
        <w:tc>
          <w:tcPr>
            <w:tcW w:w="6370" w:type="dxa"/>
          </w:tcPr>
          <w:p w14:paraId="26B09D88" w14:textId="77777777" w:rsidR="00CC34EF" w:rsidRDefault="00CC34EF" w:rsidP="002D17AE">
            <w:pPr>
              <w:pStyle w:val="TableParagraph"/>
              <w:spacing w:line="256" w:lineRule="exact"/>
              <w:ind w:left="50"/>
              <w:rPr>
                <w:sz w:val="24"/>
              </w:rPr>
            </w:pPr>
            <w:r>
              <w:rPr>
                <w:sz w:val="24"/>
              </w:rPr>
              <w:t>Mild/Moderate</w:t>
            </w:r>
            <w:r>
              <w:rPr>
                <w:spacing w:val="-5"/>
                <w:sz w:val="24"/>
              </w:rPr>
              <w:t xml:space="preserve"> </w:t>
            </w:r>
            <w:r>
              <w:rPr>
                <w:sz w:val="24"/>
              </w:rPr>
              <w:t>Disability</w:t>
            </w:r>
            <w:r>
              <w:rPr>
                <w:spacing w:val="-3"/>
                <w:sz w:val="24"/>
              </w:rPr>
              <w:t xml:space="preserve"> </w:t>
            </w:r>
            <w:r>
              <w:rPr>
                <w:sz w:val="24"/>
              </w:rPr>
              <w:t>(7-</w:t>
            </w:r>
            <w:r>
              <w:rPr>
                <w:spacing w:val="-5"/>
                <w:sz w:val="24"/>
              </w:rPr>
              <w:t>12)</w:t>
            </w:r>
          </w:p>
        </w:tc>
        <w:tc>
          <w:tcPr>
            <w:tcW w:w="2030" w:type="dxa"/>
          </w:tcPr>
          <w:p w14:paraId="60983DA6" w14:textId="77777777" w:rsidR="00CC34EF" w:rsidRDefault="00CC34EF" w:rsidP="002D17AE">
            <w:pPr>
              <w:pStyle w:val="TableParagraph"/>
              <w:spacing w:line="256" w:lineRule="exact"/>
              <w:ind w:right="69"/>
              <w:jc w:val="right"/>
              <w:rPr>
                <w:sz w:val="24"/>
              </w:rPr>
            </w:pPr>
            <w:r>
              <w:rPr>
                <w:spacing w:val="-5"/>
                <w:sz w:val="24"/>
              </w:rPr>
              <w:t>224</w:t>
            </w:r>
          </w:p>
        </w:tc>
      </w:tr>
      <w:tr w:rsidR="00CC34EF" w14:paraId="082F56AA" w14:textId="77777777" w:rsidTr="002D17AE">
        <w:trPr>
          <w:trHeight w:val="275"/>
        </w:trPr>
        <w:tc>
          <w:tcPr>
            <w:tcW w:w="6370" w:type="dxa"/>
          </w:tcPr>
          <w:p w14:paraId="55913EF6" w14:textId="77777777" w:rsidR="00CC34EF" w:rsidRDefault="00CC34EF" w:rsidP="002D17AE">
            <w:pPr>
              <w:pStyle w:val="TableParagraph"/>
              <w:spacing w:line="256" w:lineRule="exact"/>
              <w:ind w:left="50"/>
              <w:rPr>
                <w:sz w:val="24"/>
              </w:rPr>
            </w:pPr>
            <w:r>
              <w:rPr>
                <w:sz w:val="24"/>
              </w:rPr>
              <w:t>Mild/Moderate</w:t>
            </w:r>
            <w:r>
              <w:rPr>
                <w:spacing w:val="-7"/>
                <w:sz w:val="24"/>
              </w:rPr>
              <w:t xml:space="preserve"> </w:t>
            </w:r>
            <w:r>
              <w:rPr>
                <w:sz w:val="24"/>
              </w:rPr>
              <w:t>Disability</w:t>
            </w:r>
            <w:r>
              <w:rPr>
                <w:spacing w:val="-4"/>
                <w:sz w:val="24"/>
              </w:rPr>
              <w:t xml:space="preserve"> </w:t>
            </w:r>
            <w:r>
              <w:rPr>
                <w:sz w:val="24"/>
              </w:rPr>
              <w:t>(K-</w:t>
            </w:r>
            <w:r>
              <w:rPr>
                <w:spacing w:val="-5"/>
                <w:sz w:val="24"/>
              </w:rPr>
              <w:t>12)</w:t>
            </w:r>
          </w:p>
        </w:tc>
        <w:tc>
          <w:tcPr>
            <w:tcW w:w="2030" w:type="dxa"/>
          </w:tcPr>
          <w:p w14:paraId="402936FD" w14:textId="77777777" w:rsidR="00CC34EF" w:rsidRDefault="00CC34EF" w:rsidP="002D17AE">
            <w:pPr>
              <w:pStyle w:val="TableParagraph"/>
              <w:spacing w:line="256" w:lineRule="exact"/>
              <w:ind w:right="69"/>
              <w:jc w:val="right"/>
              <w:rPr>
                <w:sz w:val="24"/>
              </w:rPr>
            </w:pPr>
            <w:r>
              <w:rPr>
                <w:spacing w:val="-5"/>
                <w:sz w:val="24"/>
              </w:rPr>
              <w:t>221</w:t>
            </w:r>
          </w:p>
        </w:tc>
      </w:tr>
      <w:tr w:rsidR="00CC34EF" w14:paraId="2C99C658" w14:textId="77777777" w:rsidTr="002D17AE">
        <w:trPr>
          <w:trHeight w:val="275"/>
        </w:trPr>
        <w:tc>
          <w:tcPr>
            <w:tcW w:w="6370" w:type="dxa"/>
          </w:tcPr>
          <w:p w14:paraId="1B1C6791" w14:textId="77777777" w:rsidR="00CC34EF" w:rsidRDefault="00CC34EF" w:rsidP="002D17AE">
            <w:pPr>
              <w:pStyle w:val="TableParagraph"/>
              <w:spacing w:line="256" w:lineRule="exact"/>
              <w:ind w:left="50"/>
              <w:rPr>
                <w:sz w:val="24"/>
              </w:rPr>
            </w:pPr>
            <w:r>
              <w:rPr>
                <w:sz w:val="24"/>
              </w:rPr>
              <w:t>Mild/Moderate</w:t>
            </w:r>
            <w:r>
              <w:rPr>
                <w:spacing w:val="-7"/>
                <w:sz w:val="24"/>
              </w:rPr>
              <w:t xml:space="preserve"> </w:t>
            </w:r>
            <w:r>
              <w:rPr>
                <w:sz w:val="24"/>
              </w:rPr>
              <w:t>Disability</w:t>
            </w:r>
            <w:r>
              <w:rPr>
                <w:spacing w:val="-4"/>
                <w:sz w:val="24"/>
              </w:rPr>
              <w:t xml:space="preserve"> </w:t>
            </w:r>
            <w:r>
              <w:rPr>
                <w:sz w:val="24"/>
              </w:rPr>
              <w:t>(K-</w:t>
            </w:r>
            <w:r>
              <w:rPr>
                <w:spacing w:val="-5"/>
                <w:sz w:val="24"/>
              </w:rPr>
              <w:t>8)</w:t>
            </w:r>
          </w:p>
        </w:tc>
        <w:tc>
          <w:tcPr>
            <w:tcW w:w="2030" w:type="dxa"/>
          </w:tcPr>
          <w:p w14:paraId="2BBDD4CF" w14:textId="77777777" w:rsidR="00CC34EF" w:rsidRDefault="00CC34EF" w:rsidP="002D17AE">
            <w:pPr>
              <w:pStyle w:val="TableParagraph"/>
              <w:spacing w:line="256" w:lineRule="exact"/>
              <w:ind w:right="69"/>
              <w:jc w:val="right"/>
              <w:rPr>
                <w:sz w:val="24"/>
              </w:rPr>
            </w:pPr>
            <w:r>
              <w:rPr>
                <w:spacing w:val="-5"/>
                <w:sz w:val="24"/>
              </w:rPr>
              <w:t>223</w:t>
            </w:r>
          </w:p>
        </w:tc>
      </w:tr>
      <w:tr w:rsidR="00CC34EF" w14:paraId="18A07D23" w14:textId="77777777" w:rsidTr="002D17AE">
        <w:trPr>
          <w:trHeight w:val="275"/>
        </w:trPr>
        <w:tc>
          <w:tcPr>
            <w:tcW w:w="6370" w:type="dxa"/>
          </w:tcPr>
          <w:p w14:paraId="225AD9D7" w14:textId="77777777" w:rsidR="00CC34EF" w:rsidRDefault="00CC34EF" w:rsidP="002D17AE">
            <w:pPr>
              <w:pStyle w:val="TableParagraph"/>
              <w:spacing w:line="256" w:lineRule="exact"/>
              <w:ind w:left="50"/>
              <w:rPr>
                <w:sz w:val="24"/>
              </w:rPr>
            </w:pPr>
            <w:r>
              <w:rPr>
                <w:sz w:val="24"/>
              </w:rPr>
              <w:t>Music</w:t>
            </w:r>
            <w:r>
              <w:rPr>
                <w:spacing w:val="-8"/>
                <w:sz w:val="24"/>
              </w:rPr>
              <w:t xml:space="preserve"> </w:t>
            </w:r>
            <w:r>
              <w:rPr>
                <w:sz w:val="24"/>
              </w:rPr>
              <w:t>Education</w:t>
            </w:r>
            <w:r>
              <w:rPr>
                <w:spacing w:val="-2"/>
                <w:sz w:val="24"/>
              </w:rPr>
              <w:t xml:space="preserve"> </w:t>
            </w:r>
            <w:r>
              <w:rPr>
                <w:sz w:val="24"/>
              </w:rPr>
              <w:t>Instrumental</w:t>
            </w:r>
            <w:r>
              <w:rPr>
                <w:spacing w:val="-4"/>
                <w:sz w:val="24"/>
              </w:rPr>
              <w:t xml:space="preserve"> </w:t>
            </w:r>
            <w:r>
              <w:rPr>
                <w:sz w:val="24"/>
              </w:rPr>
              <w:t>(K-</w:t>
            </w:r>
            <w:r>
              <w:rPr>
                <w:spacing w:val="-5"/>
                <w:sz w:val="24"/>
              </w:rPr>
              <w:t>12)</w:t>
            </w:r>
          </w:p>
        </w:tc>
        <w:tc>
          <w:tcPr>
            <w:tcW w:w="2030" w:type="dxa"/>
          </w:tcPr>
          <w:p w14:paraId="1263C59B" w14:textId="77777777" w:rsidR="00CC34EF" w:rsidRDefault="00CC34EF" w:rsidP="002D17AE">
            <w:pPr>
              <w:pStyle w:val="TableParagraph"/>
              <w:spacing w:line="256" w:lineRule="exact"/>
              <w:ind w:right="69"/>
              <w:jc w:val="right"/>
              <w:rPr>
                <w:sz w:val="24"/>
              </w:rPr>
            </w:pPr>
            <w:r>
              <w:rPr>
                <w:spacing w:val="-5"/>
                <w:sz w:val="24"/>
              </w:rPr>
              <w:t>165</w:t>
            </w:r>
          </w:p>
        </w:tc>
      </w:tr>
      <w:tr w:rsidR="00CC34EF" w14:paraId="5778D910" w14:textId="77777777" w:rsidTr="002D17AE">
        <w:trPr>
          <w:trHeight w:val="275"/>
        </w:trPr>
        <w:tc>
          <w:tcPr>
            <w:tcW w:w="6370" w:type="dxa"/>
          </w:tcPr>
          <w:p w14:paraId="5FED7989" w14:textId="77777777" w:rsidR="00CC34EF" w:rsidRDefault="00CC34EF" w:rsidP="002D17AE">
            <w:pPr>
              <w:pStyle w:val="TableParagraph"/>
              <w:spacing w:line="256" w:lineRule="exact"/>
              <w:ind w:left="50"/>
              <w:rPr>
                <w:sz w:val="24"/>
              </w:rPr>
            </w:pPr>
            <w:r>
              <w:rPr>
                <w:sz w:val="24"/>
              </w:rPr>
              <w:t>Music</w:t>
            </w:r>
            <w:r>
              <w:rPr>
                <w:spacing w:val="-4"/>
                <w:sz w:val="24"/>
              </w:rPr>
              <w:t xml:space="preserve"> </w:t>
            </w:r>
            <w:r>
              <w:rPr>
                <w:sz w:val="24"/>
              </w:rPr>
              <w:t>Education</w:t>
            </w:r>
            <w:r>
              <w:rPr>
                <w:spacing w:val="-3"/>
                <w:sz w:val="24"/>
              </w:rPr>
              <w:t xml:space="preserve"> </w:t>
            </w:r>
            <w:r>
              <w:rPr>
                <w:sz w:val="24"/>
              </w:rPr>
              <w:t>Vocal (K-</w:t>
            </w:r>
            <w:r>
              <w:rPr>
                <w:spacing w:val="-5"/>
                <w:sz w:val="24"/>
              </w:rPr>
              <w:t>12)</w:t>
            </w:r>
          </w:p>
        </w:tc>
        <w:tc>
          <w:tcPr>
            <w:tcW w:w="2030" w:type="dxa"/>
          </w:tcPr>
          <w:p w14:paraId="345C6419" w14:textId="77777777" w:rsidR="00CC34EF" w:rsidRDefault="00CC34EF" w:rsidP="002D17AE">
            <w:pPr>
              <w:pStyle w:val="TableParagraph"/>
              <w:spacing w:line="256" w:lineRule="exact"/>
              <w:ind w:right="69"/>
              <w:jc w:val="right"/>
              <w:rPr>
                <w:sz w:val="24"/>
              </w:rPr>
            </w:pPr>
            <w:r>
              <w:rPr>
                <w:spacing w:val="-5"/>
                <w:sz w:val="24"/>
              </w:rPr>
              <w:t>166</w:t>
            </w:r>
          </w:p>
        </w:tc>
      </w:tr>
      <w:tr w:rsidR="00CC34EF" w14:paraId="71273679" w14:textId="77777777" w:rsidTr="002D17AE">
        <w:trPr>
          <w:trHeight w:val="275"/>
        </w:trPr>
        <w:tc>
          <w:tcPr>
            <w:tcW w:w="6370" w:type="dxa"/>
          </w:tcPr>
          <w:p w14:paraId="522C2DAD" w14:textId="77777777" w:rsidR="00CC34EF" w:rsidRDefault="00CC34EF" w:rsidP="002D17AE">
            <w:pPr>
              <w:pStyle w:val="TableParagraph"/>
              <w:spacing w:line="256" w:lineRule="exact"/>
              <w:ind w:left="50"/>
              <w:rPr>
                <w:sz w:val="24"/>
              </w:rPr>
            </w:pPr>
            <w:r>
              <w:rPr>
                <w:sz w:val="24"/>
              </w:rPr>
              <w:t>Nursery-Grade</w:t>
            </w:r>
            <w:r>
              <w:rPr>
                <w:spacing w:val="-6"/>
                <w:sz w:val="24"/>
              </w:rPr>
              <w:t xml:space="preserve"> </w:t>
            </w:r>
            <w:r>
              <w:rPr>
                <w:sz w:val="24"/>
              </w:rPr>
              <w:t>1</w:t>
            </w:r>
            <w:r>
              <w:rPr>
                <w:spacing w:val="-2"/>
                <w:sz w:val="24"/>
              </w:rPr>
              <w:t xml:space="preserve"> </w:t>
            </w:r>
            <w:r>
              <w:rPr>
                <w:sz w:val="24"/>
              </w:rPr>
              <w:t>(N-</w:t>
            </w:r>
            <w:r>
              <w:rPr>
                <w:spacing w:val="-5"/>
                <w:sz w:val="24"/>
              </w:rPr>
              <w:t>1)</w:t>
            </w:r>
          </w:p>
        </w:tc>
        <w:tc>
          <w:tcPr>
            <w:tcW w:w="2030" w:type="dxa"/>
          </w:tcPr>
          <w:p w14:paraId="03E13126" w14:textId="77777777" w:rsidR="00CC34EF" w:rsidRDefault="00CC34EF" w:rsidP="002D17AE">
            <w:pPr>
              <w:pStyle w:val="TableParagraph"/>
              <w:spacing w:line="256" w:lineRule="exact"/>
              <w:ind w:right="69"/>
              <w:jc w:val="right"/>
              <w:rPr>
                <w:sz w:val="24"/>
              </w:rPr>
            </w:pPr>
            <w:r>
              <w:rPr>
                <w:spacing w:val="-5"/>
                <w:sz w:val="24"/>
              </w:rPr>
              <w:t>150</w:t>
            </w:r>
          </w:p>
        </w:tc>
      </w:tr>
      <w:tr w:rsidR="00CC34EF" w14:paraId="3548C21B" w14:textId="77777777" w:rsidTr="002D17AE">
        <w:trPr>
          <w:trHeight w:val="275"/>
        </w:trPr>
        <w:tc>
          <w:tcPr>
            <w:tcW w:w="6370" w:type="dxa"/>
          </w:tcPr>
          <w:p w14:paraId="0861BE97" w14:textId="77777777" w:rsidR="00CC34EF" w:rsidRDefault="00CC34EF" w:rsidP="002D17AE">
            <w:pPr>
              <w:pStyle w:val="TableParagraph"/>
              <w:spacing w:line="256" w:lineRule="exact"/>
              <w:ind w:left="50"/>
              <w:rPr>
                <w:sz w:val="24"/>
              </w:rPr>
            </w:pPr>
            <w:r>
              <w:rPr>
                <w:sz w:val="24"/>
              </w:rPr>
              <w:t>Online</w:t>
            </w:r>
            <w:r>
              <w:rPr>
                <w:spacing w:val="-6"/>
                <w:sz w:val="24"/>
              </w:rPr>
              <w:t xml:space="preserve"> </w:t>
            </w:r>
            <w:r>
              <w:rPr>
                <w:sz w:val="24"/>
              </w:rPr>
              <w:t>Instruction</w:t>
            </w:r>
            <w:r>
              <w:rPr>
                <w:spacing w:val="-4"/>
                <w:sz w:val="24"/>
              </w:rPr>
              <w:t xml:space="preserve"> </w:t>
            </w:r>
            <w:r>
              <w:rPr>
                <w:sz w:val="24"/>
              </w:rPr>
              <w:t>(K-</w:t>
            </w:r>
            <w:r>
              <w:rPr>
                <w:spacing w:val="-5"/>
                <w:sz w:val="24"/>
              </w:rPr>
              <w:t>12)</w:t>
            </w:r>
          </w:p>
        </w:tc>
        <w:tc>
          <w:tcPr>
            <w:tcW w:w="2030" w:type="dxa"/>
          </w:tcPr>
          <w:p w14:paraId="28D9596F" w14:textId="77777777" w:rsidR="00CC34EF" w:rsidRDefault="00CC34EF" w:rsidP="002D17AE">
            <w:pPr>
              <w:pStyle w:val="TableParagraph"/>
              <w:spacing w:line="256" w:lineRule="exact"/>
              <w:ind w:right="69"/>
              <w:jc w:val="right"/>
              <w:rPr>
                <w:sz w:val="24"/>
              </w:rPr>
            </w:pPr>
            <w:r>
              <w:rPr>
                <w:spacing w:val="-5"/>
                <w:sz w:val="24"/>
              </w:rPr>
              <w:t>940</w:t>
            </w:r>
          </w:p>
        </w:tc>
      </w:tr>
      <w:tr w:rsidR="00CC34EF" w14:paraId="0AB528AB" w14:textId="77777777" w:rsidTr="002D17AE">
        <w:trPr>
          <w:trHeight w:val="276"/>
        </w:trPr>
        <w:tc>
          <w:tcPr>
            <w:tcW w:w="6370" w:type="dxa"/>
          </w:tcPr>
          <w:p w14:paraId="434B43ED" w14:textId="77777777" w:rsidR="00CC34EF" w:rsidRDefault="00CC34EF" w:rsidP="002D17AE">
            <w:pPr>
              <w:pStyle w:val="TableParagraph"/>
              <w:spacing w:line="256" w:lineRule="exact"/>
              <w:ind w:left="50"/>
              <w:rPr>
                <w:sz w:val="24"/>
              </w:rPr>
            </w:pPr>
            <w:r>
              <w:rPr>
                <w:sz w:val="24"/>
              </w:rPr>
              <w:t>Personal</w:t>
            </w:r>
            <w:r>
              <w:rPr>
                <w:spacing w:val="-3"/>
                <w:sz w:val="24"/>
              </w:rPr>
              <w:t xml:space="preserve"> </w:t>
            </w:r>
            <w:r>
              <w:rPr>
                <w:sz w:val="24"/>
              </w:rPr>
              <w:t>Finance</w:t>
            </w:r>
            <w:r>
              <w:rPr>
                <w:spacing w:val="-3"/>
                <w:sz w:val="24"/>
              </w:rPr>
              <w:t xml:space="preserve"> </w:t>
            </w:r>
            <w:r>
              <w:rPr>
                <w:sz w:val="24"/>
              </w:rPr>
              <w:t>(7-</w:t>
            </w:r>
            <w:r>
              <w:rPr>
                <w:spacing w:val="-5"/>
                <w:sz w:val="24"/>
              </w:rPr>
              <w:t>12)</w:t>
            </w:r>
          </w:p>
        </w:tc>
        <w:tc>
          <w:tcPr>
            <w:tcW w:w="2030" w:type="dxa"/>
          </w:tcPr>
          <w:p w14:paraId="3979A4D4" w14:textId="77777777" w:rsidR="00CC34EF" w:rsidRDefault="00CC34EF" w:rsidP="002D17AE">
            <w:pPr>
              <w:pStyle w:val="TableParagraph"/>
              <w:spacing w:line="256" w:lineRule="exact"/>
              <w:ind w:right="69"/>
              <w:jc w:val="right"/>
              <w:rPr>
                <w:sz w:val="24"/>
              </w:rPr>
            </w:pPr>
            <w:r>
              <w:rPr>
                <w:spacing w:val="-5"/>
                <w:sz w:val="24"/>
              </w:rPr>
              <w:t>941</w:t>
            </w:r>
          </w:p>
        </w:tc>
      </w:tr>
      <w:tr w:rsidR="00CC34EF" w14:paraId="0968B64E" w14:textId="77777777" w:rsidTr="002D17AE">
        <w:trPr>
          <w:trHeight w:val="275"/>
        </w:trPr>
        <w:tc>
          <w:tcPr>
            <w:tcW w:w="6370" w:type="dxa"/>
          </w:tcPr>
          <w:p w14:paraId="62E5DED1" w14:textId="77777777" w:rsidR="00CC34EF" w:rsidRDefault="00CC34EF" w:rsidP="002D17AE">
            <w:pPr>
              <w:pStyle w:val="TableParagraph"/>
              <w:spacing w:line="256" w:lineRule="exact"/>
              <w:ind w:left="50"/>
              <w:rPr>
                <w:sz w:val="24"/>
              </w:rPr>
            </w:pPr>
            <w:r>
              <w:rPr>
                <w:sz w:val="24"/>
              </w:rPr>
              <w:t>Physical</w:t>
            </w:r>
            <w:r>
              <w:rPr>
                <w:spacing w:val="-5"/>
                <w:sz w:val="24"/>
              </w:rPr>
              <w:t xml:space="preserve"> </w:t>
            </w:r>
            <w:r>
              <w:rPr>
                <w:sz w:val="24"/>
              </w:rPr>
              <w:t>Education</w:t>
            </w:r>
            <w:r>
              <w:rPr>
                <w:spacing w:val="-5"/>
                <w:sz w:val="24"/>
              </w:rPr>
              <w:t xml:space="preserve"> </w:t>
            </w:r>
            <w:r>
              <w:rPr>
                <w:sz w:val="24"/>
              </w:rPr>
              <w:t>(K-</w:t>
            </w:r>
            <w:r>
              <w:rPr>
                <w:spacing w:val="-5"/>
                <w:sz w:val="24"/>
              </w:rPr>
              <w:t>12)</w:t>
            </w:r>
          </w:p>
        </w:tc>
        <w:tc>
          <w:tcPr>
            <w:tcW w:w="2030" w:type="dxa"/>
          </w:tcPr>
          <w:p w14:paraId="27A1E8B2" w14:textId="77777777" w:rsidR="00CC34EF" w:rsidRDefault="00CC34EF" w:rsidP="002D17AE">
            <w:pPr>
              <w:pStyle w:val="TableParagraph"/>
              <w:spacing w:line="256" w:lineRule="exact"/>
              <w:ind w:right="69"/>
              <w:jc w:val="right"/>
              <w:rPr>
                <w:sz w:val="24"/>
              </w:rPr>
            </w:pPr>
            <w:r>
              <w:rPr>
                <w:spacing w:val="-5"/>
                <w:sz w:val="24"/>
              </w:rPr>
              <w:t>144</w:t>
            </w:r>
          </w:p>
        </w:tc>
      </w:tr>
      <w:tr w:rsidR="00CC34EF" w14:paraId="7D97DA9F" w14:textId="77777777" w:rsidTr="002D17AE">
        <w:trPr>
          <w:trHeight w:val="276"/>
        </w:trPr>
        <w:tc>
          <w:tcPr>
            <w:tcW w:w="6370" w:type="dxa"/>
          </w:tcPr>
          <w:p w14:paraId="11268650" w14:textId="77777777" w:rsidR="00CC34EF" w:rsidRDefault="00CC34EF" w:rsidP="002D17AE">
            <w:pPr>
              <w:pStyle w:val="TableParagraph"/>
              <w:spacing w:line="256" w:lineRule="exact"/>
              <w:ind w:left="50"/>
              <w:rPr>
                <w:sz w:val="24"/>
              </w:rPr>
            </w:pPr>
            <w:r>
              <w:rPr>
                <w:sz w:val="24"/>
              </w:rPr>
              <w:t>Physical</w:t>
            </w:r>
            <w:r>
              <w:rPr>
                <w:spacing w:val="-4"/>
                <w:sz w:val="24"/>
              </w:rPr>
              <w:t xml:space="preserve"> </w:t>
            </w:r>
            <w:r>
              <w:rPr>
                <w:sz w:val="24"/>
              </w:rPr>
              <w:t>Science</w:t>
            </w:r>
            <w:r>
              <w:rPr>
                <w:spacing w:val="-4"/>
                <w:sz w:val="24"/>
              </w:rPr>
              <w:t xml:space="preserve"> </w:t>
            </w:r>
            <w:r>
              <w:rPr>
                <w:sz w:val="24"/>
              </w:rPr>
              <w:t>(7-</w:t>
            </w:r>
            <w:r>
              <w:rPr>
                <w:spacing w:val="-5"/>
                <w:sz w:val="24"/>
              </w:rPr>
              <w:t>12)</w:t>
            </w:r>
          </w:p>
        </w:tc>
        <w:tc>
          <w:tcPr>
            <w:tcW w:w="2030" w:type="dxa"/>
          </w:tcPr>
          <w:p w14:paraId="0DFB527A" w14:textId="77777777" w:rsidR="00CC34EF" w:rsidRDefault="00CC34EF" w:rsidP="002D17AE">
            <w:pPr>
              <w:pStyle w:val="TableParagraph"/>
              <w:spacing w:line="256" w:lineRule="exact"/>
              <w:ind w:right="69"/>
              <w:jc w:val="right"/>
              <w:rPr>
                <w:sz w:val="24"/>
              </w:rPr>
            </w:pPr>
            <w:r>
              <w:rPr>
                <w:spacing w:val="-5"/>
                <w:sz w:val="24"/>
              </w:rPr>
              <w:t>182</w:t>
            </w:r>
          </w:p>
        </w:tc>
      </w:tr>
      <w:tr w:rsidR="00CC34EF" w14:paraId="08AE90F5" w14:textId="77777777" w:rsidTr="002D17AE">
        <w:trPr>
          <w:trHeight w:val="275"/>
        </w:trPr>
        <w:tc>
          <w:tcPr>
            <w:tcW w:w="6370" w:type="dxa"/>
          </w:tcPr>
          <w:p w14:paraId="45AB10D4" w14:textId="77777777" w:rsidR="00CC34EF" w:rsidRDefault="00CC34EF" w:rsidP="002D17AE">
            <w:pPr>
              <w:pStyle w:val="TableParagraph"/>
              <w:spacing w:line="256" w:lineRule="exact"/>
              <w:ind w:left="50"/>
              <w:rPr>
                <w:sz w:val="24"/>
              </w:rPr>
            </w:pPr>
            <w:r>
              <w:rPr>
                <w:sz w:val="24"/>
              </w:rPr>
              <w:t>Physics</w:t>
            </w:r>
            <w:r>
              <w:rPr>
                <w:spacing w:val="-5"/>
                <w:sz w:val="24"/>
              </w:rPr>
              <w:t xml:space="preserve"> </w:t>
            </w:r>
            <w:r>
              <w:rPr>
                <w:sz w:val="24"/>
              </w:rPr>
              <w:t>(7-</w:t>
            </w:r>
            <w:r>
              <w:rPr>
                <w:spacing w:val="-5"/>
                <w:sz w:val="24"/>
              </w:rPr>
              <w:t>12)</w:t>
            </w:r>
          </w:p>
        </w:tc>
        <w:tc>
          <w:tcPr>
            <w:tcW w:w="2030" w:type="dxa"/>
          </w:tcPr>
          <w:p w14:paraId="4EB173A6" w14:textId="77777777" w:rsidR="00CC34EF" w:rsidRDefault="00CC34EF" w:rsidP="002D17AE">
            <w:pPr>
              <w:pStyle w:val="TableParagraph"/>
              <w:spacing w:line="256" w:lineRule="exact"/>
              <w:ind w:right="69"/>
              <w:jc w:val="right"/>
              <w:rPr>
                <w:sz w:val="24"/>
              </w:rPr>
            </w:pPr>
            <w:r>
              <w:rPr>
                <w:spacing w:val="-5"/>
                <w:sz w:val="24"/>
              </w:rPr>
              <w:t>189</w:t>
            </w:r>
          </w:p>
        </w:tc>
      </w:tr>
      <w:tr w:rsidR="00CC34EF" w14:paraId="3BDFC41B" w14:textId="77777777" w:rsidTr="002D17AE">
        <w:trPr>
          <w:trHeight w:val="276"/>
        </w:trPr>
        <w:tc>
          <w:tcPr>
            <w:tcW w:w="6370" w:type="dxa"/>
          </w:tcPr>
          <w:p w14:paraId="2BFBBED4" w14:textId="77777777" w:rsidR="00CC34EF" w:rsidRDefault="00CC34EF" w:rsidP="002D17AE">
            <w:pPr>
              <w:pStyle w:val="TableParagraph"/>
              <w:spacing w:line="256" w:lineRule="exact"/>
              <w:ind w:left="50"/>
              <w:rPr>
                <w:sz w:val="24"/>
              </w:rPr>
            </w:pPr>
            <w:r>
              <w:rPr>
                <w:sz w:val="24"/>
              </w:rPr>
              <w:t>Pre-Kindergarten</w:t>
            </w:r>
            <w:r>
              <w:rPr>
                <w:spacing w:val="-9"/>
                <w:sz w:val="24"/>
              </w:rPr>
              <w:t xml:space="preserve"> </w:t>
            </w:r>
            <w:r>
              <w:rPr>
                <w:sz w:val="24"/>
              </w:rPr>
              <w:t>(Pre-</w:t>
            </w:r>
            <w:r>
              <w:rPr>
                <w:spacing w:val="-5"/>
                <w:sz w:val="24"/>
              </w:rPr>
              <w:t>K)</w:t>
            </w:r>
          </w:p>
        </w:tc>
        <w:tc>
          <w:tcPr>
            <w:tcW w:w="2030" w:type="dxa"/>
          </w:tcPr>
          <w:p w14:paraId="73D48ADA" w14:textId="77777777" w:rsidR="00CC34EF" w:rsidRDefault="00CC34EF" w:rsidP="002D17AE">
            <w:pPr>
              <w:pStyle w:val="TableParagraph"/>
              <w:spacing w:line="256" w:lineRule="exact"/>
              <w:ind w:right="69"/>
              <w:jc w:val="right"/>
              <w:rPr>
                <w:sz w:val="24"/>
              </w:rPr>
            </w:pPr>
            <w:r>
              <w:rPr>
                <w:spacing w:val="-5"/>
                <w:sz w:val="24"/>
              </w:rPr>
              <w:t>122</w:t>
            </w:r>
          </w:p>
        </w:tc>
      </w:tr>
      <w:tr w:rsidR="00CC34EF" w14:paraId="42657F57" w14:textId="77777777" w:rsidTr="002D17AE">
        <w:trPr>
          <w:trHeight w:val="275"/>
        </w:trPr>
        <w:tc>
          <w:tcPr>
            <w:tcW w:w="6370" w:type="dxa"/>
          </w:tcPr>
          <w:p w14:paraId="127323D7" w14:textId="77777777" w:rsidR="00CC34EF" w:rsidRDefault="00CC34EF" w:rsidP="002D17AE">
            <w:pPr>
              <w:pStyle w:val="TableParagraph"/>
              <w:spacing w:line="256" w:lineRule="exact"/>
              <w:ind w:left="50"/>
              <w:rPr>
                <w:sz w:val="24"/>
              </w:rPr>
            </w:pPr>
            <w:r>
              <w:rPr>
                <w:sz w:val="24"/>
              </w:rPr>
              <w:t>Psychology</w:t>
            </w:r>
            <w:r>
              <w:rPr>
                <w:spacing w:val="-4"/>
                <w:sz w:val="24"/>
              </w:rPr>
              <w:t xml:space="preserve"> </w:t>
            </w:r>
            <w:r>
              <w:rPr>
                <w:sz w:val="24"/>
              </w:rPr>
              <w:t>(7-</w:t>
            </w:r>
            <w:r>
              <w:rPr>
                <w:spacing w:val="-5"/>
                <w:sz w:val="24"/>
              </w:rPr>
              <w:t>12)</w:t>
            </w:r>
          </w:p>
        </w:tc>
        <w:tc>
          <w:tcPr>
            <w:tcW w:w="2030" w:type="dxa"/>
          </w:tcPr>
          <w:p w14:paraId="6632B563" w14:textId="77777777" w:rsidR="00CC34EF" w:rsidRDefault="00CC34EF" w:rsidP="002D17AE">
            <w:pPr>
              <w:pStyle w:val="TableParagraph"/>
              <w:spacing w:line="256" w:lineRule="exact"/>
              <w:ind w:right="69"/>
              <w:jc w:val="right"/>
              <w:rPr>
                <w:sz w:val="24"/>
              </w:rPr>
            </w:pPr>
            <w:r>
              <w:rPr>
                <w:spacing w:val="-5"/>
                <w:sz w:val="24"/>
              </w:rPr>
              <w:t>171</w:t>
            </w:r>
          </w:p>
        </w:tc>
      </w:tr>
      <w:tr w:rsidR="00CC34EF" w14:paraId="03E826F7" w14:textId="77777777" w:rsidTr="002D17AE">
        <w:trPr>
          <w:trHeight w:val="276"/>
        </w:trPr>
        <w:tc>
          <w:tcPr>
            <w:tcW w:w="6370" w:type="dxa"/>
          </w:tcPr>
          <w:p w14:paraId="4AD3076B" w14:textId="77777777" w:rsidR="00CC34EF" w:rsidRDefault="00CC34EF" w:rsidP="002D17AE">
            <w:pPr>
              <w:pStyle w:val="TableParagraph"/>
              <w:spacing w:line="256" w:lineRule="exact"/>
              <w:ind w:left="50"/>
              <w:rPr>
                <w:sz w:val="24"/>
              </w:rPr>
            </w:pPr>
            <w:r>
              <w:rPr>
                <w:sz w:val="24"/>
              </w:rPr>
              <w:t>Psychometrist</w:t>
            </w:r>
            <w:r>
              <w:rPr>
                <w:spacing w:val="13"/>
                <w:sz w:val="24"/>
              </w:rPr>
              <w:t xml:space="preserve"> </w:t>
            </w:r>
            <w:r>
              <w:rPr>
                <w:sz w:val="24"/>
              </w:rPr>
              <w:t>(K-</w:t>
            </w:r>
            <w:r>
              <w:rPr>
                <w:spacing w:val="-5"/>
                <w:sz w:val="24"/>
              </w:rPr>
              <w:t>12)</w:t>
            </w:r>
          </w:p>
        </w:tc>
        <w:tc>
          <w:tcPr>
            <w:tcW w:w="2030" w:type="dxa"/>
          </w:tcPr>
          <w:p w14:paraId="1CD07368" w14:textId="77777777" w:rsidR="00CC34EF" w:rsidRDefault="00CC34EF" w:rsidP="002D17AE">
            <w:pPr>
              <w:pStyle w:val="TableParagraph"/>
              <w:spacing w:line="256" w:lineRule="exact"/>
              <w:ind w:right="69"/>
              <w:jc w:val="right"/>
              <w:rPr>
                <w:sz w:val="24"/>
              </w:rPr>
            </w:pPr>
            <w:r>
              <w:rPr>
                <w:spacing w:val="-5"/>
                <w:sz w:val="24"/>
              </w:rPr>
              <w:t>213</w:t>
            </w:r>
          </w:p>
        </w:tc>
      </w:tr>
      <w:tr w:rsidR="00CC34EF" w14:paraId="1C220A54" w14:textId="77777777" w:rsidTr="002D17AE">
        <w:trPr>
          <w:trHeight w:val="275"/>
        </w:trPr>
        <w:tc>
          <w:tcPr>
            <w:tcW w:w="6370" w:type="dxa"/>
          </w:tcPr>
          <w:p w14:paraId="7C2B7E76" w14:textId="77777777" w:rsidR="00CC34EF" w:rsidRDefault="00CC34EF" w:rsidP="002D17AE">
            <w:pPr>
              <w:pStyle w:val="TableParagraph"/>
              <w:spacing w:line="256" w:lineRule="exact"/>
              <w:ind w:left="50"/>
              <w:rPr>
                <w:sz w:val="24"/>
              </w:rPr>
            </w:pPr>
            <w:r>
              <w:rPr>
                <w:sz w:val="24"/>
              </w:rPr>
              <w:t>School</w:t>
            </w:r>
            <w:r>
              <w:rPr>
                <w:spacing w:val="-2"/>
                <w:sz w:val="24"/>
              </w:rPr>
              <w:t xml:space="preserve"> </w:t>
            </w:r>
            <w:r>
              <w:rPr>
                <w:sz w:val="24"/>
              </w:rPr>
              <w:t>District</w:t>
            </w:r>
            <w:r>
              <w:rPr>
                <w:spacing w:val="-2"/>
                <w:sz w:val="24"/>
              </w:rPr>
              <w:t xml:space="preserve"> </w:t>
            </w:r>
            <w:r>
              <w:rPr>
                <w:sz w:val="24"/>
              </w:rPr>
              <w:t>Business</w:t>
            </w:r>
            <w:r>
              <w:rPr>
                <w:spacing w:val="-4"/>
                <w:sz w:val="24"/>
              </w:rPr>
              <w:t xml:space="preserve"> </w:t>
            </w:r>
            <w:r>
              <w:rPr>
                <w:spacing w:val="-2"/>
                <w:sz w:val="24"/>
              </w:rPr>
              <w:t>Administrator</w:t>
            </w:r>
          </w:p>
        </w:tc>
        <w:tc>
          <w:tcPr>
            <w:tcW w:w="2030" w:type="dxa"/>
          </w:tcPr>
          <w:p w14:paraId="2B9F5F91" w14:textId="77777777" w:rsidR="00CC34EF" w:rsidRDefault="00CC34EF" w:rsidP="002D17AE">
            <w:pPr>
              <w:pStyle w:val="TableParagraph"/>
              <w:spacing w:line="256" w:lineRule="exact"/>
              <w:ind w:right="69"/>
              <w:jc w:val="right"/>
              <w:rPr>
                <w:sz w:val="24"/>
              </w:rPr>
            </w:pPr>
            <w:r>
              <w:rPr>
                <w:spacing w:val="-5"/>
                <w:sz w:val="24"/>
              </w:rPr>
              <w:t>420</w:t>
            </w:r>
          </w:p>
        </w:tc>
      </w:tr>
      <w:tr w:rsidR="00CC34EF" w14:paraId="528BAD7E" w14:textId="77777777" w:rsidTr="002D17AE">
        <w:trPr>
          <w:trHeight w:val="276"/>
        </w:trPr>
        <w:tc>
          <w:tcPr>
            <w:tcW w:w="6370" w:type="dxa"/>
          </w:tcPr>
          <w:p w14:paraId="60F30B62" w14:textId="77777777" w:rsidR="00CC34EF" w:rsidRDefault="00CC34EF" w:rsidP="002D17AE">
            <w:pPr>
              <w:pStyle w:val="TableParagraph"/>
              <w:spacing w:line="256" w:lineRule="exact"/>
              <w:ind w:left="50"/>
              <w:rPr>
                <w:sz w:val="24"/>
              </w:rPr>
            </w:pPr>
            <w:r>
              <w:rPr>
                <w:sz w:val="24"/>
              </w:rPr>
              <w:t>Remedial</w:t>
            </w:r>
            <w:r>
              <w:rPr>
                <w:spacing w:val="-4"/>
                <w:sz w:val="24"/>
              </w:rPr>
              <w:t xml:space="preserve"> </w:t>
            </w:r>
            <w:r>
              <w:rPr>
                <w:sz w:val="24"/>
              </w:rPr>
              <w:t>Reading</w:t>
            </w:r>
            <w:r>
              <w:rPr>
                <w:spacing w:val="-4"/>
                <w:sz w:val="24"/>
              </w:rPr>
              <w:t xml:space="preserve"> </w:t>
            </w:r>
            <w:r>
              <w:rPr>
                <w:sz w:val="24"/>
              </w:rPr>
              <w:t>(K-</w:t>
            </w:r>
            <w:r>
              <w:rPr>
                <w:spacing w:val="-5"/>
                <w:sz w:val="24"/>
              </w:rPr>
              <w:t>12)</w:t>
            </w:r>
          </w:p>
        </w:tc>
        <w:tc>
          <w:tcPr>
            <w:tcW w:w="2030" w:type="dxa"/>
          </w:tcPr>
          <w:p w14:paraId="6708AAC1" w14:textId="77777777" w:rsidR="00CC34EF" w:rsidRDefault="00CC34EF" w:rsidP="002D17AE">
            <w:pPr>
              <w:pStyle w:val="TableParagraph"/>
              <w:spacing w:line="256" w:lineRule="exact"/>
              <w:ind w:right="69"/>
              <w:jc w:val="right"/>
              <w:rPr>
                <w:sz w:val="24"/>
              </w:rPr>
            </w:pPr>
            <w:r>
              <w:rPr>
                <w:spacing w:val="-5"/>
                <w:sz w:val="24"/>
              </w:rPr>
              <w:t>174</w:t>
            </w:r>
          </w:p>
        </w:tc>
      </w:tr>
      <w:tr w:rsidR="00CC34EF" w14:paraId="679278F3" w14:textId="77777777" w:rsidTr="002D17AE">
        <w:trPr>
          <w:trHeight w:val="276"/>
        </w:trPr>
        <w:tc>
          <w:tcPr>
            <w:tcW w:w="6370" w:type="dxa"/>
          </w:tcPr>
          <w:p w14:paraId="538B8C85" w14:textId="77777777" w:rsidR="00CC34EF" w:rsidRDefault="00CC34EF" w:rsidP="002D17AE">
            <w:pPr>
              <w:pStyle w:val="TableParagraph"/>
              <w:spacing w:line="256" w:lineRule="exact"/>
              <w:ind w:left="50"/>
              <w:rPr>
                <w:sz w:val="24"/>
              </w:rPr>
            </w:pPr>
            <w:r>
              <w:rPr>
                <w:sz w:val="24"/>
              </w:rPr>
              <w:t>Russian</w:t>
            </w:r>
            <w:r>
              <w:rPr>
                <w:spacing w:val="-5"/>
                <w:sz w:val="24"/>
              </w:rPr>
              <w:t xml:space="preserve"> </w:t>
            </w:r>
            <w:r>
              <w:rPr>
                <w:sz w:val="24"/>
              </w:rPr>
              <w:t>(K-</w:t>
            </w:r>
            <w:r>
              <w:rPr>
                <w:spacing w:val="-5"/>
                <w:sz w:val="24"/>
              </w:rPr>
              <w:t>12)</w:t>
            </w:r>
          </w:p>
        </w:tc>
        <w:tc>
          <w:tcPr>
            <w:tcW w:w="2030" w:type="dxa"/>
          </w:tcPr>
          <w:p w14:paraId="2B9AAAAD" w14:textId="77777777" w:rsidR="00CC34EF" w:rsidRDefault="00CC34EF" w:rsidP="002D17AE">
            <w:pPr>
              <w:pStyle w:val="TableParagraph"/>
              <w:spacing w:line="256" w:lineRule="exact"/>
              <w:ind w:right="69"/>
              <w:jc w:val="right"/>
              <w:rPr>
                <w:sz w:val="24"/>
              </w:rPr>
            </w:pPr>
            <w:r>
              <w:rPr>
                <w:spacing w:val="-5"/>
                <w:sz w:val="24"/>
              </w:rPr>
              <w:t>139</w:t>
            </w:r>
          </w:p>
        </w:tc>
      </w:tr>
      <w:tr w:rsidR="00CC34EF" w14:paraId="0B499C89" w14:textId="77777777" w:rsidTr="002D17AE">
        <w:trPr>
          <w:trHeight w:val="276"/>
        </w:trPr>
        <w:tc>
          <w:tcPr>
            <w:tcW w:w="6370" w:type="dxa"/>
          </w:tcPr>
          <w:p w14:paraId="7936F4C4" w14:textId="77777777" w:rsidR="00CC34EF" w:rsidRDefault="00CC34EF" w:rsidP="002D17AE">
            <w:pPr>
              <w:pStyle w:val="TableParagraph"/>
              <w:spacing w:line="256" w:lineRule="exact"/>
              <w:ind w:left="50"/>
              <w:rPr>
                <w:sz w:val="24"/>
              </w:rPr>
            </w:pPr>
            <w:r>
              <w:rPr>
                <w:sz w:val="24"/>
              </w:rPr>
              <w:t>School</w:t>
            </w:r>
            <w:r>
              <w:rPr>
                <w:spacing w:val="-3"/>
                <w:sz w:val="24"/>
              </w:rPr>
              <w:t xml:space="preserve"> </w:t>
            </w:r>
            <w:r>
              <w:rPr>
                <w:sz w:val="24"/>
              </w:rPr>
              <w:t>Psychologist</w:t>
            </w:r>
            <w:r>
              <w:rPr>
                <w:spacing w:val="-2"/>
                <w:sz w:val="24"/>
              </w:rPr>
              <w:t xml:space="preserve"> </w:t>
            </w:r>
            <w:r>
              <w:rPr>
                <w:sz w:val="24"/>
              </w:rPr>
              <w:t>(K-</w:t>
            </w:r>
            <w:r>
              <w:rPr>
                <w:spacing w:val="-5"/>
                <w:sz w:val="24"/>
              </w:rPr>
              <w:t>12)</w:t>
            </w:r>
          </w:p>
        </w:tc>
        <w:tc>
          <w:tcPr>
            <w:tcW w:w="2030" w:type="dxa"/>
          </w:tcPr>
          <w:p w14:paraId="4C58F206" w14:textId="77777777" w:rsidR="00CC34EF" w:rsidRDefault="00CC34EF" w:rsidP="002D17AE">
            <w:pPr>
              <w:pStyle w:val="TableParagraph"/>
              <w:spacing w:line="256" w:lineRule="exact"/>
              <w:ind w:right="69"/>
              <w:jc w:val="right"/>
              <w:rPr>
                <w:sz w:val="24"/>
              </w:rPr>
            </w:pPr>
            <w:r>
              <w:rPr>
                <w:spacing w:val="-5"/>
                <w:sz w:val="24"/>
              </w:rPr>
              <w:t>451</w:t>
            </w:r>
          </w:p>
        </w:tc>
      </w:tr>
      <w:tr w:rsidR="00CC34EF" w14:paraId="27E81134" w14:textId="77777777" w:rsidTr="002D17AE">
        <w:trPr>
          <w:trHeight w:val="275"/>
        </w:trPr>
        <w:tc>
          <w:tcPr>
            <w:tcW w:w="6370" w:type="dxa"/>
          </w:tcPr>
          <w:p w14:paraId="2206EAC5" w14:textId="77777777" w:rsidR="00CC34EF" w:rsidRDefault="00CC34EF" w:rsidP="002D17AE">
            <w:pPr>
              <w:pStyle w:val="TableParagraph"/>
              <w:spacing w:line="256" w:lineRule="exact"/>
              <w:ind w:left="50"/>
              <w:rPr>
                <w:sz w:val="24"/>
              </w:rPr>
            </w:pPr>
            <w:r>
              <w:rPr>
                <w:sz w:val="24"/>
              </w:rPr>
              <w:t>Science</w:t>
            </w:r>
            <w:r>
              <w:rPr>
                <w:spacing w:val="-4"/>
                <w:sz w:val="24"/>
              </w:rPr>
              <w:t xml:space="preserve"> </w:t>
            </w:r>
            <w:r>
              <w:rPr>
                <w:sz w:val="24"/>
              </w:rPr>
              <w:t>(7-</w:t>
            </w:r>
            <w:r>
              <w:rPr>
                <w:spacing w:val="-5"/>
                <w:sz w:val="24"/>
              </w:rPr>
              <w:t>8)</w:t>
            </w:r>
          </w:p>
        </w:tc>
        <w:tc>
          <w:tcPr>
            <w:tcW w:w="2030" w:type="dxa"/>
          </w:tcPr>
          <w:p w14:paraId="7E69477A" w14:textId="77777777" w:rsidR="00CC34EF" w:rsidRDefault="00CC34EF" w:rsidP="002D17AE">
            <w:pPr>
              <w:pStyle w:val="TableParagraph"/>
              <w:spacing w:line="256" w:lineRule="exact"/>
              <w:ind w:right="48"/>
              <w:jc w:val="right"/>
              <w:rPr>
                <w:sz w:val="24"/>
              </w:rPr>
            </w:pPr>
            <w:r>
              <w:rPr>
                <w:sz w:val="24"/>
              </w:rPr>
              <w:t>904 or</w:t>
            </w:r>
            <w:r>
              <w:rPr>
                <w:spacing w:val="-1"/>
                <w:sz w:val="24"/>
              </w:rPr>
              <w:t xml:space="preserve"> </w:t>
            </w:r>
            <w:r>
              <w:rPr>
                <w:spacing w:val="-5"/>
                <w:sz w:val="24"/>
              </w:rPr>
              <w:t>908</w:t>
            </w:r>
          </w:p>
        </w:tc>
      </w:tr>
      <w:tr w:rsidR="00CC34EF" w14:paraId="662A96EE" w14:textId="77777777" w:rsidTr="002D17AE">
        <w:trPr>
          <w:trHeight w:val="276"/>
        </w:trPr>
        <w:tc>
          <w:tcPr>
            <w:tcW w:w="6370" w:type="dxa"/>
          </w:tcPr>
          <w:p w14:paraId="0CE8B15D" w14:textId="77777777" w:rsidR="00CC34EF" w:rsidRDefault="00CC34EF" w:rsidP="002D17AE">
            <w:pPr>
              <w:pStyle w:val="TableParagraph"/>
              <w:spacing w:line="256" w:lineRule="exact"/>
              <w:ind w:left="50"/>
              <w:rPr>
                <w:sz w:val="24"/>
              </w:rPr>
            </w:pPr>
            <w:r>
              <w:rPr>
                <w:sz w:val="24"/>
              </w:rPr>
              <w:t>Science,</w:t>
            </w:r>
            <w:r>
              <w:rPr>
                <w:spacing w:val="-3"/>
                <w:sz w:val="24"/>
              </w:rPr>
              <w:t xml:space="preserve"> </w:t>
            </w:r>
            <w:r>
              <w:rPr>
                <w:sz w:val="24"/>
              </w:rPr>
              <w:t>Technology,</w:t>
            </w:r>
            <w:r>
              <w:rPr>
                <w:spacing w:val="-3"/>
                <w:sz w:val="24"/>
              </w:rPr>
              <w:t xml:space="preserve"> </w:t>
            </w:r>
            <w:r>
              <w:rPr>
                <w:sz w:val="24"/>
              </w:rPr>
              <w:t>Engineering,</w:t>
            </w:r>
            <w:r>
              <w:rPr>
                <w:spacing w:val="-3"/>
                <w:sz w:val="24"/>
              </w:rPr>
              <w:t xml:space="preserve"> </w:t>
            </w:r>
            <w:r>
              <w:rPr>
                <w:sz w:val="24"/>
              </w:rPr>
              <w:t>Mathematics (7-</w:t>
            </w:r>
            <w:r>
              <w:rPr>
                <w:spacing w:val="-5"/>
                <w:sz w:val="24"/>
              </w:rPr>
              <w:t>12)</w:t>
            </w:r>
          </w:p>
        </w:tc>
        <w:tc>
          <w:tcPr>
            <w:tcW w:w="2030" w:type="dxa"/>
          </w:tcPr>
          <w:p w14:paraId="55E8FC79" w14:textId="77777777" w:rsidR="00CC34EF" w:rsidRDefault="00CC34EF" w:rsidP="002D17AE">
            <w:pPr>
              <w:pStyle w:val="TableParagraph"/>
              <w:spacing w:line="256" w:lineRule="exact"/>
              <w:ind w:right="69"/>
              <w:jc w:val="right"/>
              <w:rPr>
                <w:sz w:val="24"/>
              </w:rPr>
            </w:pPr>
            <w:r>
              <w:rPr>
                <w:spacing w:val="-5"/>
                <w:sz w:val="24"/>
              </w:rPr>
              <w:t>983</w:t>
            </w:r>
          </w:p>
        </w:tc>
      </w:tr>
      <w:tr w:rsidR="00CC34EF" w14:paraId="26748B8C" w14:textId="77777777" w:rsidTr="002D17AE">
        <w:trPr>
          <w:trHeight w:val="275"/>
        </w:trPr>
        <w:tc>
          <w:tcPr>
            <w:tcW w:w="6370" w:type="dxa"/>
          </w:tcPr>
          <w:p w14:paraId="0AED14A9" w14:textId="77777777" w:rsidR="00CC34EF" w:rsidRDefault="00CC34EF" w:rsidP="002D17AE">
            <w:pPr>
              <w:pStyle w:val="TableParagraph"/>
              <w:spacing w:line="256" w:lineRule="exact"/>
              <w:ind w:left="50"/>
              <w:rPr>
                <w:sz w:val="24"/>
              </w:rPr>
            </w:pPr>
            <w:r>
              <w:rPr>
                <w:sz w:val="24"/>
              </w:rPr>
              <w:t>Science,</w:t>
            </w:r>
            <w:r>
              <w:rPr>
                <w:spacing w:val="-5"/>
                <w:sz w:val="24"/>
              </w:rPr>
              <w:t xml:space="preserve"> </w:t>
            </w:r>
            <w:r>
              <w:rPr>
                <w:sz w:val="24"/>
              </w:rPr>
              <w:t>Technology,</w:t>
            </w:r>
            <w:r>
              <w:rPr>
                <w:spacing w:val="-3"/>
                <w:sz w:val="24"/>
              </w:rPr>
              <w:t xml:space="preserve"> </w:t>
            </w:r>
            <w:r>
              <w:rPr>
                <w:sz w:val="24"/>
              </w:rPr>
              <w:t>Engineering,</w:t>
            </w:r>
            <w:r>
              <w:rPr>
                <w:spacing w:val="-3"/>
                <w:sz w:val="24"/>
              </w:rPr>
              <w:t xml:space="preserve"> </w:t>
            </w:r>
            <w:r>
              <w:rPr>
                <w:sz w:val="24"/>
              </w:rPr>
              <w:t>Mathematics</w:t>
            </w:r>
            <w:r>
              <w:rPr>
                <w:spacing w:val="-1"/>
                <w:sz w:val="24"/>
              </w:rPr>
              <w:t xml:space="preserve"> </w:t>
            </w:r>
            <w:r>
              <w:rPr>
                <w:sz w:val="24"/>
              </w:rPr>
              <w:t>(K-</w:t>
            </w:r>
            <w:r>
              <w:rPr>
                <w:spacing w:val="-5"/>
                <w:sz w:val="24"/>
              </w:rPr>
              <w:t>12)</w:t>
            </w:r>
          </w:p>
        </w:tc>
        <w:tc>
          <w:tcPr>
            <w:tcW w:w="2030" w:type="dxa"/>
          </w:tcPr>
          <w:p w14:paraId="443E55F6" w14:textId="77777777" w:rsidR="00CC34EF" w:rsidRDefault="00CC34EF" w:rsidP="002D17AE">
            <w:pPr>
              <w:pStyle w:val="TableParagraph"/>
              <w:spacing w:line="256" w:lineRule="exact"/>
              <w:ind w:right="69"/>
              <w:jc w:val="right"/>
              <w:rPr>
                <w:sz w:val="24"/>
              </w:rPr>
            </w:pPr>
            <w:r>
              <w:rPr>
                <w:spacing w:val="-5"/>
                <w:sz w:val="24"/>
              </w:rPr>
              <w:t>931</w:t>
            </w:r>
          </w:p>
        </w:tc>
      </w:tr>
      <w:tr w:rsidR="00CC34EF" w14:paraId="6FABAA5D" w14:textId="77777777" w:rsidTr="002D17AE">
        <w:trPr>
          <w:trHeight w:val="276"/>
        </w:trPr>
        <w:tc>
          <w:tcPr>
            <w:tcW w:w="6370" w:type="dxa"/>
          </w:tcPr>
          <w:p w14:paraId="601A30C8" w14:textId="77777777" w:rsidR="00CC34EF" w:rsidRDefault="00CC34EF" w:rsidP="002D17AE">
            <w:pPr>
              <w:pStyle w:val="TableParagraph"/>
              <w:spacing w:line="256" w:lineRule="exact"/>
              <w:ind w:left="50"/>
              <w:rPr>
                <w:sz w:val="24"/>
              </w:rPr>
            </w:pPr>
            <w:r>
              <w:rPr>
                <w:sz w:val="24"/>
              </w:rPr>
              <w:t>Severe</w:t>
            </w:r>
            <w:r>
              <w:rPr>
                <w:spacing w:val="-5"/>
                <w:sz w:val="24"/>
              </w:rPr>
              <w:t xml:space="preserve"> </w:t>
            </w:r>
            <w:r>
              <w:rPr>
                <w:sz w:val="24"/>
              </w:rPr>
              <w:t>Disability</w:t>
            </w:r>
            <w:r>
              <w:rPr>
                <w:spacing w:val="-4"/>
                <w:sz w:val="24"/>
              </w:rPr>
              <w:t xml:space="preserve"> </w:t>
            </w:r>
            <w:r>
              <w:rPr>
                <w:sz w:val="24"/>
              </w:rPr>
              <w:t>(K-</w:t>
            </w:r>
            <w:r>
              <w:rPr>
                <w:spacing w:val="-5"/>
                <w:sz w:val="24"/>
              </w:rPr>
              <w:t>12)</w:t>
            </w:r>
          </w:p>
        </w:tc>
        <w:tc>
          <w:tcPr>
            <w:tcW w:w="2030" w:type="dxa"/>
          </w:tcPr>
          <w:p w14:paraId="67CE47F7" w14:textId="77777777" w:rsidR="00CC34EF" w:rsidRDefault="00CC34EF" w:rsidP="002D17AE">
            <w:pPr>
              <w:pStyle w:val="TableParagraph"/>
              <w:spacing w:line="256" w:lineRule="exact"/>
              <w:ind w:right="69"/>
              <w:jc w:val="right"/>
              <w:rPr>
                <w:sz w:val="24"/>
              </w:rPr>
            </w:pPr>
            <w:r>
              <w:rPr>
                <w:spacing w:val="-5"/>
                <w:sz w:val="24"/>
              </w:rPr>
              <w:t>222</w:t>
            </w:r>
          </w:p>
        </w:tc>
      </w:tr>
      <w:tr w:rsidR="00CC34EF" w14:paraId="37BCDB0F" w14:textId="77777777" w:rsidTr="002D17AE">
        <w:trPr>
          <w:trHeight w:val="275"/>
        </w:trPr>
        <w:tc>
          <w:tcPr>
            <w:tcW w:w="6370" w:type="dxa"/>
          </w:tcPr>
          <w:p w14:paraId="27B3B79C" w14:textId="77777777" w:rsidR="00CC34EF" w:rsidRDefault="00CC34EF" w:rsidP="002D17AE">
            <w:pPr>
              <w:pStyle w:val="TableParagraph"/>
              <w:spacing w:line="256" w:lineRule="exact"/>
              <w:ind w:left="50"/>
              <w:rPr>
                <w:sz w:val="24"/>
              </w:rPr>
            </w:pPr>
            <w:r>
              <w:rPr>
                <w:sz w:val="24"/>
              </w:rPr>
              <w:t>Social</w:t>
            </w:r>
            <w:r>
              <w:rPr>
                <w:spacing w:val="-3"/>
                <w:sz w:val="24"/>
              </w:rPr>
              <w:t xml:space="preserve"> </w:t>
            </w:r>
            <w:r>
              <w:rPr>
                <w:sz w:val="24"/>
              </w:rPr>
              <w:t>Studies</w:t>
            </w:r>
            <w:r>
              <w:rPr>
                <w:spacing w:val="-2"/>
                <w:sz w:val="24"/>
              </w:rPr>
              <w:t xml:space="preserve"> </w:t>
            </w:r>
            <w:r>
              <w:rPr>
                <w:sz w:val="24"/>
              </w:rPr>
              <w:t>(7-</w:t>
            </w:r>
            <w:r>
              <w:rPr>
                <w:spacing w:val="-5"/>
                <w:sz w:val="24"/>
              </w:rPr>
              <w:t>8)</w:t>
            </w:r>
          </w:p>
        </w:tc>
        <w:tc>
          <w:tcPr>
            <w:tcW w:w="2030" w:type="dxa"/>
          </w:tcPr>
          <w:p w14:paraId="34979F09" w14:textId="77777777" w:rsidR="00CC34EF" w:rsidRDefault="00CC34EF" w:rsidP="002D17AE">
            <w:pPr>
              <w:pStyle w:val="TableParagraph"/>
              <w:spacing w:line="256" w:lineRule="exact"/>
              <w:ind w:right="69"/>
              <w:jc w:val="right"/>
              <w:rPr>
                <w:sz w:val="24"/>
              </w:rPr>
            </w:pPr>
            <w:r>
              <w:rPr>
                <w:spacing w:val="-5"/>
                <w:sz w:val="24"/>
              </w:rPr>
              <w:t>903</w:t>
            </w:r>
          </w:p>
        </w:tc>
      </w:tr>
      <w:tr w:rsidR="00CC34EF" w14:paraId="0F9AD0F4" w14:textId="77777777" w:rsidTr="002D17AE">
        <w:trPr>
          <w:trHeight w:val="276"/>
        </w:trPr>
        <w:tc>
          <w:tcPr>
            <w:tcW w:w="6370" w:type="dxa"/>
          </w:tcPr>
          <w:p w14:paraId="632CB087" w14:textId="77777777" w:rsidR="00CC34EF" w:rsidRDefault="00CC34EF" w:rsidP="002D17AE">
            <w:pPr>
              <w:pStyle w:val="TableParagraph"/>
              <w:spacing w:line="256" w:lineRule="exact"/>
              <w:ind w:left="50"/>
              <w:rPr>
                <w:sz w:val="24"/>
              </w:rPr>
            </w:pPr>
            <w:r>
              <w:rPr>
                <w:sz w:val="24"/>
              </w:rPr>
              <w:t>Social</w:t>
            </w:r>
            <w:r>
              <w:rPr>
                <w:spacing w:val="-3"/>
                <w:sz w:val="24"/>
              </w:rPr>
              <w:t xml:space="preserve"> </w:t>
            </w:r>
            <w:r>
              <w:rPr>
                <w:sz w:val="24"/>
              </w:rPr>
              <w:t>Studies</w:t>
            </w:r>
            <w:r>
              <w:rPr>
                <w:spacing w:val="-2"/>
                <w:sz w:val="24"/>
              </w:rPr>
              <w:t xml:space="preserve"> </w:t>
            </w:r>
            <w:r>
              <w:rPr>
                <w:sz w:val="24"/>
              </w:rPr>
              <w:t>(7-</w:t>
            </w:r>
            <w:r>
              <w:rPr>
                <w:spacing w:val="-5"/>
                <w:sz w:val="24"/>
              </w:rPr>
              <w:t>12)</w:t>
            </w:r>
          </w:p>
        </w:tc>
        <w:tc>
          <w:tcPr>
            <w:tcW w:w="2030" w:type="dxa"/>
          </w:tcPr>
          <w:p w14:paraId="447D2254" w14:textId="77777777" w:rsidR="00CC34EF" w:rsidRDefault="00CC34EF" w:rsidP="002D17AE">
            <w:pPr>
              <w:pStyle w:val="TableParagraph"/>
              <w:spacing w:line="256" w:lineRule="exact"/>
              <w:ind w:right="69"/>
              <w:jc w:val="right"/>
              <w:rPr>
                <w:sz w:val="24"/>
              </w:rPr>
            </w:pPr>
            <w:r>
              <w:rPr>
                <w:spacing w:val="-5"/>
                <w:sz w:val="24"/>
              </w:rPr>
              <w:t>192</w:t>
            </w:r>
          </w:p>
        </w:tc>
      </w:tr>
      <w:tr w:rsidR="00CC34EF" w14:paraId="4186D939" w14:textId="77777777" w:rsidTr="002D17AE">
        <w:trPr>
          <w:trHeight w:val="275"/>
        </w:trPr>
        <w:tc>
          <w:tcPr>
            <w:tcW w:w="6370" w:type="dxa"/>
          </w:tcPr>
          <w:p w14:paraId="414ECB5A" w14:textId="77777777" w:rsidR="00CC34EF" w:rsidRDefault="00CC34EF" w:rsidP="002D17AE">
            <w:pPr>
              <w:pStyle w:val="TableParagraph"/>
              <w:spacing w:line="256" w:lineRule="exact"/>
              <w:ind w:left="50"/>
              <w:rPr>
                <w:sz w:val="24"/>
              </w:rPr>
            </w:pPr>
            <w:r>
              <w:rPr>
                <w:sz w:val="24"/>
              </w:rPr>
              <w:t>Spanish</w:t>
            </w:r>
            <w:r>
              <w:rPr>
                <w:spacing w:val="-4"/>
                <w:sz w:val="24"/>
              </w:rPr>
              <w:t xml:space="preserve"> </w:t>
            </w:r>
            <w:r>
              <w:rPr>
                <w:sz w:val="24"/>
              </w:rPr>
              <w:t>(K-</w:t>
            </w:r>
            <w:r>
              <w:rPr>
                <w:spacing w:val="-5"/>
                <w:sz w:val="24"/>
              </w:rPr>
              <w:t>12)</w:t>
            </w:r>
          </w:p>
        </w:tc>
        <w:tc>
          <w:tcPr>
            <w:tcW w:w="2030" w:type="dxa"/>
          </w:tcPr>
          <w:p w14:paraId="06DC03B5" w14:textId="77777777" w:rsidR="00CC34EF" w:rsidRDefault="00CC34EF" w:rsidP="002D17AE">
            <w:pPr>
              <w:pStyle w:val="TableParagraph"/>
              <w:spacing w:line="256" w:lineRule="exact"/>
              <w:ind w:right="69"/>
              <w:jc w:val="right"/>
              <w:rPr>
                <w:sz w:val="24"/>
              </w:rPr>
            </w:pPr>
            <w:r>
              <w:rPr>
                <w:spacing w:val="-5"/>
                <w:sz w:val="24"/>
              </w:rPr>
              <w:t>140</w:t>
            </w:r>
          </w:p>
        </w:tc>
      </w:tr>
      <w:tr w:rsidR="00CC34EF" w14:paraId="6AC3C8DF" w14:textId="77777777" w:rsidTr="002D17AE">
        <w:trPr>
          <w:trHeight w:val="276"/>
        </w:trPr>
        <w:tc>
          <w:tcPr>
            <w:tcW w:w="6370" w:type="dxa"/>
          </w:tcPr>
          <w:p w14:paraId="6D482876" w14:textId="77777777" w:rsidR="00CC34EF" w:rsidRDefault="00CC34EF" w:rsidP="002D17AE">
            <w:pPr>
              <w:pStyle w:val="TableParagraph"/>
              <w:spacing w:line="256" w:lineRule="exact"/>
              <w:ind w:left="50"/>
              <w:rPr>
                <w:sz w:val="24"/>
              </w:rPr>
            </w:pPr>
            <w:r>
              <w:rPr>
                <w:sz w:val="24"/>
              </w:rPr>
              <w:t>Special</w:t>
            </w:r>
            <w:r>
              <w:rPr>
                <w:spacing w:val="-4"/>
                <w:sz w:val="24"/>
              </w:rPr>
              <w:t xml:space="preserve"> </w:t>
            </w:r>
            <w:r>
              <w:rPr>
                <w:sz w:val="24"/>
              </w:rPr>
              <w:t>Education</w:t>
            </w:r>
            <w:r>
              <w:rPr>
                <w:spacing w:val="-4"/>
                <w:sz w:val="24"/>
              </w:rPr>
              <w:t xml:space="preserve"> </w:t>
            </w:r>
            <w:r>
              <w:rPr>
                <w:sz w:val="24"/>
              </w:rPr>
              <w:t>(B-</w:t>
            </w:r>
            <w:r>
              <w:rPr>
                <w:spacing w:val="-5"/>
                <w:sz w:val="24"/>
              </w:rPr>
              <w:t>K)</w:t>
            </w:r>
          </w:p>
        </w:tc>
        <w:tc>
          <w:tcPr>
            <w:tcW w:w="2030" w:type="dxa"/>
          </w:tcPr>
          <w:p w14:paraId="04451F06" w14:textId="77777777" w:rsidR="00CC34EF" w:rsidRDefault="00CC34EF" w:rsidP="002D17AE">
            <w:pPr>
              <w:pStyle w:val="TableParagraph"/>
              <w:spacing w:line="256" w:lineRule="exact"/>
              <w:ind w:right="69"/>
              <w:jc w:val="right"/>
              <w:rPr>
                <w:sz w:val="24"/>
              </w:rPr>
            </w:pPr>
            <w:r>
              <w:rPr>
                <w:spacing w:val="-5"/>
                <w:sz w:val="24"/>
              </w:rPr>
              <w:t>211</w:t>
            </w:r>
          </w:p>
        </w:tc>
      </w:tr>
      <w:tr w:rsidR="00CC34EF" w14:paraId="4829156D" w14:textId="77777777" w:rsidTr="002D17AE">
        <w:trPr>
          <w:trHeight w:val="276"/>
        </w:trPr>
        <w:tc>
          <w:tcPr>
            <w:tcW w:w="6370" w:type="dxa"/>
          </w:tcPr>
          <w:p w14:paraId="73FE0CD8" w14:textId="77777777" w:rsidR="00CC34EF" w:rsidRDefault="00CC34EF" w:rsidP="002D17AE">
            <w:pPr>
              <w:pStyle w:val="TableParagraph"/>
              <w:spacing w:line="256" w:lineRule="exact"/>
              <w:ind w:left="50"/>
              <w:rPr>
                <w:sz w:val="24"/>
              </w:rPr>
            </w:pPr>
            <w:r>
              <w:rPr>
                <w:sz w:val="24"/>
              </w:rPr>
              <w:t>Speech</w:t>
            </w:r>
            <w:r>
              <w:rPr>
                <w:spacing w:val="-5"/>
                <w:sz w:val="24"/>
              </w:rPr>
              <w:t xml:space="preserve"> </w:t>
            </w:r>
            <w:r>
              <w:rPr>
                <w:sz w:val="24"/>
              </w:rPr>
              <w:t>Communications</w:t>
            </w:r>
            <w:r>
              <w:rPr>
                <w:spacing w:val="-4"/>
                <w:sz w:val="24"/>
              </w:rPr>
              <w:t xml:space="preserve"> </w:t>
            </w:r>
            <w:r>
              <w:rPr>
                <w:sz w:val="24"/>
              </w:rPr>
              <w:t>(7-</w:t>
            </w:r>
            <w:r>
              <w:rPr>
                <w:spacing w:val="-5"/>
                <w:sz w:val="24"/>
              </w:rPr>
              <w:t>12)</w:t>
            </w:r>
          </w:p>
        </w:tc>
        <w:tc>
          <w:tcPr>
            <w:tcW w:w="2030" w:type="dxa"/>
          </w:tcPr>
          <w:p w14:paraId="743FA1A4" w14:textId="77777777" w:rsidR="00CC34EF" w:rsidRDefault="00CC34EF" w:rsidP="002D17AE">
            <w:pPr>
              <w:pStyle w:val="TableParagraph"/>
              <w:spacing w:line="256" w:lineRule="exact"/>
              <w:ind w:right="69"/>
              <w:jc w:val="right"/>
              <w:rPr>
                <w:sz w:val="24"/>
              </w:rPr>
            </w:pPr>
            <w:r>
              <w:rPr>
                <w:spacing w:val="-5"/>
                <w:sz w:val="24"/>
              </w:rPr>
              <w:t>196</w:t>
            </w:r>
          </w:p>
        </w:tc>
      </w:tr>
      <w:tr w:rsidR="00CC34EF" w14:paraId="43B0A5F8" w14:textId="77777777" w:rsidTr="002D17AE">
        <w:trPr>
          <w:trHeight w:val="276"/>
        </w:trPr>
        <w:tc>
          <w:tcPr>
            <w:tcW w:w="6370" w:type="dxa"/>
          </w:tcPr>
          <w:p w14:paraId="6B27D262" w14:textId="77777777" w:rsidR="00CC34EF" w:rsidRDefault="00CC34EF" w:rsidP="002D17AE">
            <w:pPr>
              <w:pStyle w:val="TableParagraph"/>
              <w:spacing w:line="256" w:lineRule="exact"/>
              <w:ind w:left="50"/>
              <w:rPr>
                <w:sz w:val="24"/>
              </w:rPr>
            </w:pPr>
            <w:r>
              <w:rPr>
                <w:sz w:val="24"/>
              </w:rPr>
              <w:t>Speech</w:t>
            </w:r>
            <w:r>
              <w:rPr>
                <w:spacing w:val="-4"/>
                <w:sz w:val="24"/>
              </w:rPr>
              <w:t xml:space="preserve"> </w:t>
            </w:r>
            <w:r>
              <w:rPr>
                <w:sz w:val="24"/>
              </w:rPr>
              <w:t>Associate</w:t>
            </w:r>
            <w:r>
              <w:rPr>
                <w:spacing w:val="-4"/>
                <w:sz w:val="24"/>
              </w:rPr>
              <w:t xml:space="preserve"> </w:t>
            </w:r>
            <w:r>
              <w:rPr>
                <w:sz w:val="24"/>
              </w:rPr>
              <w:t>(K-</w:t>
            </w:r>
            <w:r>
              <w:rPr>
                <w:spacing w:val="-5"/>
                <w:sz w:val="24"/>
              </w:rPr>
              <w:t>12)</w:t>
            </w:r>
          </w:p>
        </w:tc>
        <w:tc>
          <w:tcPr>
            <w:tcW w:w="2030" w:type="dxa"/>
          </w:tcPr>
          <w:p w14:paraId="71BEE6FF" w14:textId="77777777" w:rsidR="00CC34EF" w:rsidRDefault="00CC34EF" w:rsidP="002D17AE">
            <w:pPr>
              <w:pStyle w:val="TableParagraph"/>
              <w:spacing w:line="256" w:lineRule="exact"/>
              <w:ind w:right="69"/>
              <w:jc w:val="right"/>
              <w:rPr>
                <w:sz w:val="24"/>
              </w:rPr>
            </w:pPr>
            <w:r>
              <w:rPr>
                <w:spacing w:val="-5"/>
                <w:sz w:val="24"/>
              </w:rPr>
              <w:t>216</w:t>
            </w:r>
          </w:p>
        </w:tc>
      </w:tr>
      <w:tr w:rsidR="00CC34EF" w14:paraId="3313624D" w14:textId="77777777" w:rsidTr="002D17AE">
        <w:trPr>
          <w:trHeight w:val="276"/>
        </w:trPr>
        <w:tc>
          <w:tcPr>
            <w:tcW w:w="6370" w:type="dxa"/>
          </w:tcPr>
          <w:p w14:paraId="6ADBF322" w14:textId="77777777" w:rsidR="00CC34EF" w:rsidRDefault="00CC34EF" w:rsidP="002D17AE">
            <w:pPr>
              <w:pStyle w:val="TableParagraph"/>
              <w:spacing w:line="256" w:lineRule="exact"/>
              <w:ind w:left="50"/>
              <w:rPr>
                <w:sz w:val="24"/>
              </w:rPr>
            </w:pPr>
            <w:r>
              <w:rPr>
                <w:sz w:val="24"/>
              </w:rPr>
              <w:t>Speech</w:t>
            </w:r>
            <w:r>
              <w:rPr>
                <w:spacing w:val="-4"/>
                <w:sz w:val="24"/>
              </w:rPr>
              <w:t xml:space="preserve"> </w:t>
            </w:r>
            <w:r>
              <w:rPr>
                <w:sz w:val="24"/>
              </w:rPr>
              <w:t>Language</w:t>
            </w:r>
            <w:r>
              <w:rPr>
                <w:spacing w:val="-3"/>
                <w:sz w:val="24"/>
              </w:rPr>
              <w:t xml:space="preserve"> </w:t>
            </w:r>
            <w:r>
              <w:rPr>
                <w:sz w:val="24"/>
              </w:rPr>
              <w:t>Clinician</w:t>
            </w:r>
            <w:r>
              <w:rPr>
                <w:spacing w:val="-3"/>
                <w:sz w:val="24"/>
              </w:rPr>
              <w:t xml:space="preserve"> </w:t>
            </w:r>
            <w:r>
              <w:rPr>
                <w:sz w:val="24"/>
              </w:rPr>
              <w:t>(K-</w:t>
            </w:r>
            <w:r>
              <w:rPr>
                <w:spacing w:val="-5"/>
                <w:sz w:val="24"/>
              </w:rPr>
              <w:t>12)</w:t>
            </w:r>
          </w:p>
        </w:tc>
        <w:tc>
          <w:tcPr>
            <w:tcW w:w="2030" w:type="dxa"/>
          </w:tcPr>
          <w:p w14:paraId="130B499A" w14:textId="77777777" w:rsidR="00CC34EF" w:rsidRDefault="00CC34EF" w:rsidP="002D17AE">
            <w:pPr>
              <w:pStyle w:val="TableParagraph"/>
              <w:spacing w:line="256" w:lineRule="exact"/>
              <w:ind w:right="69"/>
              <w:jc w:val="right"/>
              <w:rPr>
                <w:sz w:val="24"/>
              </w:rPr>
            </w:pPr>
            <w:r>
              <w:rPr>
                <w:spacing w:val="-5"/>
                <w:sz w:val="24"/>
              </w:rPr>
              <w:t>215</w:t>
            </w:r>
          </w:p>
        </w:tc>
      </w:tr>
      <w:tr w:rsidR="00CC34EF" w14:paraId="395194EB" w14:textId="77777777" w:rsidTr="002D17AE">
        <w:trPr>
          <w:trHeight w:val="276"/>
        </w:trPr>
        <w:tc>
          <w:tcPr>
            <w:tcW w:w="6370" w:type="dxa"/>
          </w:tcPr>
          <w:p w14:paraId="09AEF726" w14:textId="77777777" w:rsidR="00CC34EF" w:rsidRDefault="00CC34EF" w:rsidP="002D17AE">
            <w:pPr>
              <w:pStyle w:val="TableParagraph"/>
              <w:spacing w:line="256" w:lineRule="exact"/>
              <w:ind w:left="50"/>
              <w:rPr>
                <w:sz w:val="24"/>
              </w:rPr>
            </w:pPr>
            <w:r>
              <w:rPr>
                <w:sz w:val="24"/>
              </w:rPr>
              <w:t>Teacher</w:t>
            </w:r>
            <w:r>
              <w:rPr>
                <w:spacing w:val="-5"/>
                <w:sz w:val="24"/>
              </w:rPr>
              <w:t xml:space="preserve"> </w:t>
            </w:r>
            <w:r>
              <w:rPr>
                <w:sz w:val="24"/>
              </w:rPr>
              <w:t>Leadership</w:t>
            </w:r>
            <w:r>
              <w:rPr>
                <w:spacing w:val="-3"/>
                <w:sz w:val="24"/>
              </w:rPr>
              <w:t xml:space="preserve"> </w:t>
            </w:r>
            <w:r>
              <w:rPr>
                <w:sz w:val="24"/>
              </w:rPr>
              <w:t>(K-</w:t>
            </w:r>
            <w:r>
              <w:rPr>
                <w:spacing w:val="-5"/>
                <w:sz w:val="24"/>
              </w:rPr>
              <w:t>12)</w:t>
            </w:r>
          </w:p>
        </w:tc>
        <w:tc>
          <w:tcPr>
            <w:tcW w:w="2030" w:type="dxa"/>
          </w:tcPr>
          <w:p w14:paraId="184C11BF" w14:textId="77777777" w:rsidR="00CC34EF" w:rsidRDefault="00CC34EF" w:rsidP="002D17AE">
            <w:pPr>
              <w:pStyle w:val="TableParagraph"/>
              <w:spacing w:line="256" w:lineRule="exact"/>
              <w:ind w:right="69"/>
              <w:jc w:val="right"/>
              <w:rPr>
                <w:sz w:val="24"/>
              </w:rPr>
            </w:pPr>
            <w:r>
              <w:rPr>
                <w:spacing w:val="-5"/>
                <w:sz w:val="24"/>
              </w:rPr>
              <w:t>481</w:t>
            </w:r>
          </w:p>
        </w:tc>
      </w:tr>
      <w:tr w:rsidR="00CC34EF" w14:paraId="7E946BE4" w14:textId="77777777" w:rsidTr="002D17AE">
        <w:trPr>
          <w:trHeight w:val="276"/>
        </w:trPr>
        <w:tc>
          <w:tcPr>
            <w:tcW w:w="6370" w:type="dxa"/>
          </w:tcPr>
          <w:p w14:paraId="09CACE9F" w14:textId="77777777" w:rsidR="00CC34EF" w:rsidRDefault="00CC34EF" w:rsidP="002D17AE">
            <w:pPr>
              <w:pStyle w:val="TableParagraph"/>
              <w:spacing w:line="256" w:lineRule="exact"/>
              <w:ind w:left="50"/>
              <w:rPr>
                <w:sz w:val="24"/>
              </w:rPr>
            </w:pPr>
            <w:r>
              <w:rPr>
                <w:sz w:val="24"/>
              </w:rPr>
              <w:t>Visual</w:t>
            </w:r>
            <w:r>
              <w:rPr>
                <w:spacing w:val="-6"/>
                <w:sz w:val="24"/>
              </w:rPr>
              <w:t xml:space="preserve"> </w:t>
            </w:r>
            <w:r>
              <w:rPr>
                <w:sz w:val="24"/>
              </w:rPr>
              <w:t>Arts</w:t>
            </w:r>
            <w:r>
              <w:rPr>
                <w:spacing w:val="-3"/>
                <w:sz w:val="24"/>
              </w:rPr>
              <w:t xml:space="preserve"> </w:t>
            </w:r>
            <w:r>
              <w:rPr>
                <w:sz w:val="24"/>
              </w:rPr>
              <w:t>(K-</w:t>
            </w:r>
            <w:r>
              <w:rPr>
                <w:spacing w:val="-5"/>
                <w:sz w:val="24"/>
              </w:rPr>
              <w:t>12)</w:t>
            </w:r>
          </w:p>
        </w:tc>
        <w:tc>
          <w:tcPr>
            <w:tcW w:w="2030" w:type="dxa"/>
          </w:tcPr>
          <w:p w14:paraId="446555AB" w14:textId="77777777" w:rsidR="00CC34EF" w:rsidRDefault="00CC34EF" w:rsidP="002D17AE">
            <w:pPr>
              <w:pStyle w:val="TableParagraph"/>
              <w:spacing w:line="256" w:lineRule="exact"/>
              <w:ind w:right="69"/>
              <w:jc w:val="right"/>
              <w:rPr>
                <w:sz w:val="24"/>
              </w:rPr>
            </w:pPr>
            <w:r>
              <w:rPr>
                <w:spacing w:val="-5"/>
                <w:sz w:val="24"/>
              </w:rPr>
              <w:t>127</w:t>
            </w:r>
          </w:p>
        </w:tc>
      </w:tr>
      <w:tr w:rsidR="00CC34EF" w14:paraId="2044003B" w14:textId="77777777" w:rsidTr="002D17AE">
        <w:trPr>
          <w:trHeight w:val="276"/>
        </w:trPr>
        <w:tc>
          <w:tcPr>
            <w:tcW w:w="6370" w:type="dxa"/>
          </w:tcPr>
          <w:p w14:paraId="1EFC03D0" w14:textId="77777777" w:rsidR="00CC34EF" w:rsidRDefault="00CC34EF" w:rsidP="002D17AE">
            <w:pPr>
              <w:pStyle w:val="TableParagraph"/>
              <w:spacing w:line="256" w:lineRule="exact"/>
              <w:ind w:left="50"/>
              <w:rPr>
                <w:sz w:val="24"/>
              </w:rPr>
            </w:pPr>
            <w:r>
              <w:rPr>
                <w:sz w:val="24"/>
              </w:rPr>
              <w:t>Visually</w:t>
            </w:r>
            <w:r>
              <w:rPr>
                <w:spacing w:val="-4"/>
                <w:sz w:val="24"/>
              </w:rPr>
              <w:t xml:space="preserve"> </w:t>
            </w:r>
            <w:r>
              <w:rPr>
                <w:sz w:val="24"/>
              </w:rPr>
              <w:t>Impaired</w:t>
            </w:r>
            <w:r>
              <w:rPr>
                <w:spacing w:val="-4"/>
                <w:sz w:val="24"/>
              </w:rPr>
              <w:t xml:space="preserve"> </w:t>
            </w:r>
            <w:r>
              <w:rPr>
                <w:sz w:val="24"/>
              </w:rPr>
              <w:t>(K-</w:t>
            </w:r>
            <w:r>
              <w:rPr>
                <w:spacing w:val="-5"/>
                <w:sz w:val="24"/>
              </w:rPr>
              <w:t>12)</w:t>
            </w:r>
          </w:p>
        </w:tc>
        <w:tc>
          <w:tcPr>
            <w:tcW w:w="2030" w:type="dxa"/>
          </w:tcPr>
          <w:p w14:paraId="452B1150" w14:textId="77777777" w:rsidR="00CC34EF" w:rsidRDefault="00CC34EF" w:rsidP="002D17AE">
            <w:pPr>
              <w:pStyle w:val="TableParagraph"/>
              <w:spacing w:line="256" w:lineRule="exact"/>
              <w:ind w:right="69"/>
              <w:jc w:val="right"/>
              <w:rPr>
                <w:sz w:val="24"/>
              </w:rPr>
            </w:pPr>
            <w:r>
              <w:rPr>
                <w:spacing w:val="-5"/>
                <w:sz w:val="24"/>
              </w:rPr>
              <w:t>218</w:t>
            </w:r>
          </w:p>
        </w:tc>
      </w:tr>
      <w:tr w:rsidR="00CC34EF" w14:paraId="04576D2E" w14:textId="77777777" w:rsidTr="002D17AE">
        <w:trPr>
          <w:trHeight w:val="276"/>
        </w:trPr>
        <w:tc>
          <w:tcPr>
            <w:tcW w:w="6370" w:type="dxa"/>
          </w:tcPr>
          <w:p w14:paraId="6BC9ACED" w14:textId="77777777" w:rsidR="00CC34EF" w:rsidRDefault="00CC34EF" w:rsidP="002D17AE">
            <w:pPr>
              <w:pStyle w:val="TableParagraph"/>
              <w:spacing w:line="256" w:lineRule="exact"/>
              <w:ind w:left="50"/>
              <w:rPr>
                <w:sz w:val="24"/>
              </w:rPr>
            </w:pPr>
            <w:r>
              <w:rPr>
                <w:sz w:val="24"/>
              </w:rPr>
              <w:t>Vocational</w:t>
            </w:r>
            <w:r>
              <w:rPr>
                <w:spacing w:val="-6"/>
                <w:sz w:val="24"/>
              </w:rPr>
              <w:t xml:space="preserve"> </w:t>
            </w:r>
            <w:r>
              <w:rPr>
                <w:sz w:val="24"/>
              </w:rPr>
              <w:t>Counselor</w:t>
            </w:r>
            <w:r>
              <w:rPr>
                <w:spacing w:val="-4"/>
                <w:sz w:val="24"/>
              </w:rPr>
              <w:t xml:space="preserve"> </w:t>
            </w:r>
            <w:r>
              <w:rPr>
                <w:sz w:val="24"/>
              </w:rPr>
              <w:t>(K-</w:t>
            </w:r>
            <w:r>
              <w:rPr>
                <w:spacing w:val="-5"/>
                <w:sz w:val="24"/>
              </w:rPr>
              <w:t>12)</w:t>
            </w:r>
          </w:p>
        </w:tc>
        <w:tc>
          <w:tcPr>
            <w:tcW w:w="2030" w:type="dxa"/>
          </w:tcPr>
          <w:p w14:paraId="32FBE39B" w14:textId="77777777" w:rsidR="00CC34EF" w:rsidRDefault="00CC34EF" w:rsidP="002D17AE">
            <w:pPr>
              <w:pStyle w:val="TableParagraph"/>
              <w:spacing w:line="256" w:lineRule="exact"/>
              <w:ind w:right="69"/>
              <w:jc w:val="right"/>
              <w:rPr>
                <w:sz w:val="24"/>
              </w:rPr>
            </w:pPr>
            <w:r>
              <w:rPr>
                <w:spacing w:val="-5"/>
                <w:sz w:val="24"/>
              </w:rPr>
              <w:t>314</w:t>
            </w:r>
          </w:p>
        </w:tc>
      </w:tr>
      <w:tr w:rsidR="00CC34EF" w14:paraId="21AD523D" w14:textId="77777777" w:rsidTr="002D17AE">
        <w:trPr>
          <w:trHeight w:val="270"/>
        </w:trPr>
        <w:tc>
          <w:tcPr>
            <w:tcW w:w="6370" w:type="dxa"/>
          </w:tcPr>
          <w:p w14:paraId="29043635" w14:textId="77777777" w:rsidR="00CC34EF" w:rsidRDefault="00CC34EF" w:rsidP="002D17AE">
            <w:pPr>
              <w:pStyle w:val="TableParagraph"/>
              <w:spacing w:line="251" w:lineRule="exact"/>
              <w:ind w:left="50"/>
              <w:rPr>
                <w:sz w:val="24"/>
              </w:rPr>
            </w:pPr>
            <w:r>
              <w:rPr>
                <w:sz w:val="24"/>
              </w:rPr>
              <w:t>Wellness</w:t>
            </w:r>
            <w:r>
              <w:rPr>
                <w:spacing w:val="-3"/>
                <w:sz w:val="24"/>
              </w:rPr>
              <w:t xml:space="preserve"> </w:t>
            </w:r>
            <w:r>
              <w:rPr>
                <w:sz w:val="24"/>
              </w:rPr>
              <w:t>and</w:t>
            </w:r>
            <w:r>
              <w:rPr>
                <w:spacing w:val="-2"/>
                <w:sz w:val="24"/>
              </w:rPr>
              <w:t xml:space="preserve"> </w:t>
            </w:r>
            <w:r>
              <w:rPr>
                <w:sz w:val="24"/>
              </w:rPr>
              <w:t>Physical</w:t>
            </w:r>
            <w:r>
              <w:rPr>
                <w:spacing w:val="-2"/>
                <w:sz w:val="24"/>
              </w:rPr>
              <w:t xml:space="preserve"> </w:t>
            </w:r>
            <w:r>
              <w:rPr>
                <w:sz w:val="24"/>
              </w:rPr>
              <w:t>Activity</w:t>
            </w:r>
            <w:r>
              <w:rPr>
                <w:spacing w:val="-2"/>
                <w:sz w:val="24"/>
              </w:rPr>
              <w:t xml:space="preserve"> </w:t>
            </w:r>
            <w:r>
              <w:rPr>
                <w:sz w:val="24"/>
              </w:rPr>
              <w:t>(K-</w:t>
            </w:r>
            <w:r>
              <w:rPr>
                <w:spacing w:val="-5"/>
                <w:sz w:val="24"/>
              </w:rPr>
              <w:t>6)</w:t>
            </w:r>
          </w:p>
        </w:tc>
        <w:tc>
          <w:tcPr>
            <w:tcW w:w="2030" w:type="dxa"/>
          </w:tcPr>
          <w:p w14:paraId="21A06772" w14:textId="77777777" w:rsidR="00CC34EF" w:rsidRDefault="00CC34EF" w:rsidP="002D17AE">
            <w:pPr>
              <w:pStyle w:val="TableParagraph"/>
              <w:spacing w:line="251" w:lineRule="exact"/>
              <w:ind w:right="69"/>
              <w:jc w:val="right"/>
              <w:rPr>
                <w:sz w:val="24"/>
              </w:rPr>
            </w:pPr>
            <w:r>
              <w:rPr>
                <w:spacing w:val="-5"/>
                <w:sz w:val="24"/>
              </w:rPr>
              <w:t>146</w:t>
            </w:r>
          </w:p>
        </w:tc>
      </w:tr>
    </w:tbl>
    <w:p w14:paraId="1138AF20" w14:textId="77777777" w:rsidR="00CC34EF" w:rsidRDefault="00CC34EF" w:rsidP="009A4DE7">
      <w:pPr>
        <w:spacing w:line="251" w:lineRule="exact"/>
        <w:jc w:val="right"/>
        <w:rPr>
          <w:sz w:val="24"/>
        </w:rPr>
        <w:sectPr w:rsidR="00CC34EF" w:rsidSect="00CC34EF">
          <w:type w:val="continuous"/>
          <w:pgSz w:w="12240" w:h="15840"/>
          <w:pgMar w:top="1440" w:right="700" w:bottom="1700" w:left="1220" w:header="0" w:footer="1446" w:gutter="0"/>
          <w:cols w:space="720"/>
        </w:sectPr>
      </w:pPr>
    </w:p>
    <w:p w14:paraId="46A3249C" w14:textId="77777777" w:rsidR="00CC34EF" w:rsidRPr="00414B1C" w:rsidRDefault="00CC34EF" w:rsidP="009D006C">
      <w:pPr>
        <w:pStyle w:val="NoSpacing"/>
        <w:jc w:val="center"/>
        <w:rPr>
          <w:rFonts w:ascii="Times New Roman" w:hAnsi="Times New Roman" w:cs="Times New Roman"/>
          <w:color w:val="FF0000"/>
          <w:sz w:val="24"/>
          <w:szCs w:val="24"/>
        </w:rPr>
      </w:pPr>
    </w:p>
    <w:p w14:paraId="7BC0412C" w14:textId="77777777" w:rsidR="00CC34EF" w:rsidRPr="004E6024" w:rsidRDefault="00CC34EF" w:rsidP="009D006C">
      <w:pPr>
        <w:pStyle w:val="BodyText"/>
        <w:tabs>
          <w:tab w:val="left" w:pos="845"/>
        </w:tabs>
        <w:spacing w:before="88"/>
        <w:jc w:val="both"/>
        <w:rPr>
          <w:b/>
          <w:sz w:val="24"/>
          <w:szCs w:val="24"/>
        </w:rPr>
      </w:pPr>
      <w:r w:rsidRPr="004E6024">
        <w:rPr>
          <w:sz w:val="24"/>
          <w:szCs w:val="24"/>
        </w:rPr>
        <w:t>Special Notes:</w:t>
      </w:r>
    </w:p>
    <w:p w14:paraId="19912049" w14:textId="77777777" w:rsidR="00CC34EF" w:rsidRPr="00AF62A5" w:rsidRDefault="00CC34EF" w:rsidP="009D006C">
      <w:pPr>
        <w:pStyle w:val="NoSpacing"/>
        <w:jc w:val="both"/>
        <w:rPr>
          <w:rFonts w:ascii="Times New Roman" w:hAnsi="Times New Roman" w:cs="Times New Roman"/>
          <w:color w:val="FF0000"/>
          <w:sz w:val="24"/>
          <w:szCs w:val="24"/>
          <w:u w:val="single"/>
        </w:rPr>
      </w:pPr>
      <w:r w:rsidRPr="00414B1C">
        <w:rPr>
          <w:rFonts w:ascii="Times New Roman" w:hAnsi="Times New Roman" w:cs="Times New Roman"/>
          <w:spacing w:val="-2"/>
          <w:sz w:val="24"/>
          <w:szCs w:val="24"/>
        </w:rPr>
        <w:t xml:space="preserve">Effective with the 2020-2021 school year, teachers may teach </w:t>
      </w:r>
      <w:r w:rsidRPr="004E6024">
        <w:rPr>
          <w:rFonts w:ascii="Times New Roman" w:hAnsi="Times New Roman" w:cs="Times New Roman"/>
          <w:spacing w:val="-2"/>
          <w:sz w:val="24"/>
          <w:szCs w:val="24"/>
        </w:rPr>
        <w:t>an</w:t>
      </w:r>
      <w:r w:rsidRPr="00414B1C">
        <w:rPr>
          <w:rFonts w:ascii="Times New Roman" w:hAnsi="Times New Roman" w:cs="Times New Roman"/>
          <w:spacing w:val="-2"/>
          <w:sz w:val="24"/>
          <w:szCs w:val="24"/>
        </w:rPr>
        <w:t xml:space="preserve"> Advanced Placement</w:t>
      </w:r>
      <w:r>
        <w:rPr>
          <w:rFonts w:ascii="Times New Roman" w:hAnsi="Times New Roman" w:cs="Times New Roman"/>
          <w:spacing w:val="-2"/>
          <w:sz w:val="24"/>
          <w:szCs w:val="24"/>
        </w:rPr>
        <w:t xml:space="preserve"> </w:t>
      </w:r>
      <w:r w:rsidRPr="00414B1C">
        <w:rPr>
          <w:rFonts w:ascii="Times New Roman" w:hAnsi="Times New Roman" w:cs="Times New Roman"/>
          <w:spacing w:val="-2"/>
          <w:sz w:val="24"/>
          <w:szCs w:val="24"/>
        </w:rPr>
        <w:t xml:space="preserve">course with the appropriate secondary education content area endorsement. </w:t>
      </w:r>
    </w:p>
    <w:p w14:paraId="6F904830" w14:textId="77777777" w:rsidR="00CC34EF" w:rsidRPr="00AF62A5" w:rsidRDefault="00CC34EF" w:rsidP="009D006C">
      <w:pPr>
        <w:pStyle w:val="NoSpacing"/>
        <w:jc w:val="both"/>
        <w:rPr>
          <w:rFonts w:ascii="Times New Roman" w:hAnsi="Times New Roman" w:cs="Times New Roman"/>
          <w:color w:val="FF0000"/>
          <w:sz w:val="24"/>
          <w:szCs w:val="24"/>
          <w:u w:val="single"/>
        </w:rPr>
      </w:pPr>
    </w:p>
    <w:p w14:paraId="0D2E5812" w14:textId="77777777" w:rsidR="00CC34EF" w:rsidRDefault="00CC34EF" w:rsidP="009D006C">
      <w:pPr>
        <w:pStyle w:val="NoSpacing"/>
        <w:jc w:val="both"/>
        <w:rPr>
          <w:rFonts w:ascii="Times New Roman" w:hAnsi="Times New Roman" w:cs="Times New Roman"/>
          <w:color w:val="FF0000"/>
          <w:sz w:val="24"/>
          <w:szCs w:val="24"/>
          <w:u w:val="single"/>
        </w:rPr>
      </w:pPr>
    </w:p>
    <w:p w14:paraId="45F55D1E" w14:textId="77777777" w:rsidR="00CC34EF" w:rsidRPr="00955210" w:rsidRDefault="00CC34EF" w:rsidP="000D3590">
      <w:pPr>
        <w:pStyle w:val="NoSpacing"/>
        <w:jc w:val="both"/>
        <w:rPr>
          <w:rFonts w:ascii="Times New Roman" w:hAnsi="Times New Roman" w:cs="Times New Roman"/>
          <w:sz w:val="24"/>
          <w:szCs w:val="24"/>
        </w:rPr>
      </w:pPr>
    </w:p>
    <w:p w14:paraId="710212AD" w14:textId="77777777" w:rsidR="00CC34EF" w:rsidRDefault="00CC34EF" w:rsidP="009A4DE7">
      <w:pPr>
        <w:rPr>
          <w:sz w:val="24"/>
        </w:rPr>
        <w:sectPr w:rsidR="00CC34EF" w:rsidSect="00CC34EF">
          <w:pgSz w:w="12240" w:h="15840"/>
          <w:pgMar w:top="1380" w:right="700" w:bottom="1700" w:left="1220" w:header="0" w:footer="1446" w:gutter="0"/>
          <w:cols w:space="720"/>
        </w:sectPr>
      </w:pPr>
    </w:p>
    <w:p w14:paraId="77935B53" w14:textId="77777777" w:rsidR="00CC34EF" w:rsidRDefault="00CC34EF"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3511"/>
        <w:gridCol w:w="2964"/>
      </w:tblGrid>
      <w:tr w:rsidR="00CC34EF" w14:paraId="46C515AB" w14:textId="77777777" w:rsidTr="002D17AE">
        <w:trPr>
          <w:trHeight w:val="1070"/>
        </w:trPr>
        <w:tc>
          <w:tcPr>
            <w:tcW w:w="9350" w:type="dxa"/>
            <w:gridSpan w:val="3"/>
          </w:tcPr>
          <w:p w14:paraId="6B236F51" w14:textId="4B8CDEE3" w:rsidR="00CC34EF" w:rsidRDefault="00A45F01" w:rsidP="00A45F01">
            <w:pPr>
              <w:pStyle w:val="TableParagraph"/>
              <w:spacing w:line="245" w:lineRule="exact"/>
              <w:ind w:left="696"/>
              <w:rPr>
                <w:b/>
                <w:sz w:val="24"/>
              </w:rPr>
            </w:pPr>
            <w:r>
              <w:rPr>
                <w:b/>
                <w:sz w:val="24"/>
              </w:rPr>
              <w:t xml:space="preserve">                                                  A</w:t>
            </w:r>
            <w:r w:rsidR="00CC34EF">
              <w:rPr>
                <w:b/>
                <w:sz w:val="24"/>
              </w:rPr>
              <w:t>PPENDIX</w:t>
            </w:r>
            <w:r w:rsidR="00CC34EF">
              <w:rPr>
                <w:b/>
                <w:spacing w:val="-6"/>
                <w:sz w:val="24"/>
              </w:rPr>
              <w:t xml:space="preserve"> </w:t>
            </w:r>
            <w:r w:rsidR="00CC34EF">
              <w:rPr>
                <w:b/>
                <w:spacing w:val="-10"/>
                <w:sz w:val="24"/>
              </w:rPr>
              <w:t>F</w:t>
            </w:r>
          </w:p>
          <w:p w14:paraId="4972737B" w14:textId="77777777" w:rsidR="00CC34EF" w:rsidRDefault="00CC34EF" w:rsidP="002D17AE">
            <w:pPr>
              <w:pStyle w:val="TableParagraph"/>
              <w:spacing w:line="237" w:lineRule="auto"/>
              <w:ind w:left="1376" w:right="1365"/>
              <w:jc w:val="center"/>
              <w:rPr>
                <w:b/>
                <w:sz w:val="24"/>
              </w:rPr>
            </w:pPr>
            <w:r>
              <w:rPr>
                <w:b/>
                <w:sz w:val="24"/>
              </w:rPr>
              <w:t>MISSISSIPPI</w:t>
            </w:r>
            <w:r>
              <w:rPr>
                <w:b/>
                <w:spacing w:val="-12"/>
                <w:sz w:val="24"/>
              </w:rPr>
              <w:t xml:space="preserve"> </w:t>
            </w:r>
            <w:r>
              <w:rPr>
                <w:b/>
                <w:sz w:val="24"/>
              </w:rPr>
              <w:t>DEPARTMENTS</w:t>
            </w:r>
            <w:r>
              <w:rPr>
                <w:b/>
                <w:spacing w:val="-12"/>
                <w:sz w:val="24"/>
              </w:rPr>
              <w:t xml:space="preserve"> </w:t>
            </w:r>
            <w:r>
              <w:rPr>
                <w:b/>
                <w:sz w:val="24"/>
              </w:rPr>
              <w:t>OF</w:t>
            </w:r>
            <w:r>
              <w:rPr>
                <w:b/>
                <w:spacing w:val="-13"/>
                <w:sz w:val="24"/>
              </w:rPr>
              <w:t xml:space="preserve"> </w:t>
            </w:r>
            <w:r>
              <w:rPr>
                <w:b/>
                <w:sz w:val="24"/>
              </w:rPr>
              <w:t>EDUCATION MISSISSIPPI COLLEGES AND UNIVERSITIES</w:t>
            </w:r>
          </w:p>
        </w:tc>
      </w:tr>
      <w:tr w:rsidR="00CC34EF" w14:paraId="688B961E" w14:textId="77777777" w:rsidTr="002D17AE">
        <w:trPr>
          <w:trHeight w:val="517"/>
        </w:trPr>
        <w:tc>
          <w:tcPr>
            <w:tcW w:w="9350" w:type="dxa"/>
            <w:gridSpan w:val="3"/>
          </w:tcPr>
          <w:p w14:paraId="11DD0EC0" w14:textId="77777777" w:rsidR="00CC34EF" w:rsidRDefault="00CC34EF" w:rsidP="002D17AE">
            <w:pPr>
              <w:pStyle w:val="TableParagraph"/>
              <w:spacing w:before="121"/>
              <w:ind w:left="13" w:right="5"/>
              <w:jc w:val="center"/>
              <w:rPr>
                <w:b/>
                <w:sz w:val="24"/>
              </w:rPr>
            </w:pPr>
            <w:r>
              <w:rPr>
                <w:b/>
                <w:sz w:val="24"/>
              </w:rPr>
              <w:t>STATE</w:t>
            </w:r>
            <w:r>
              <w:rPr>
                <w:b/>
                <w:spacing w:val="-3"/>
                <w:sz w:val="24"/>
              </w:rPr>
              <w:t xml:space="preserve"> </w:t>
            </w:r>
            <w:r>
              <w:rPr>
                <w:b/>
                <w:sz w:val="24"/>
              </w:rPr>
              <w:t>SUPPORTED</w:t>
            </w:r>
            <w:r>
              <w:rPr>
                <w:b/>
                <w:spacing w:val="-4"/>
                <w:sz w:val="24"/>
              </w:rPr>
              <w:t xml:space="preserve"> </w:t>
            </w:r>
            <w:r>
              <w:rPr>
                <w:b/>
                <w:sz w:val="24"/>
              </w:rPr>
              <w:t>FOUR</w:t>
            </w:r>
            <w:r>
              <w:rPr>
                <w:b/>
                <w:spacing w:val="-4"/>
                <w:sz w:val="24"/>
              </w:rPr>
              <w:t xml:space="preserve"> </w:t>
            </w:r>
            <w:r>
              <w:rPr>
                <w:b/>
                <w:sz w:val="24"/>
              </w:rPr>
              <w:t>YEAR</w:t>
            </w:r>
            <w:r>
              <w:rPr>
                <w:b/>
                <w:spacing w:val="-3"/>
                <w:sz w:val="24"/>
              </w:rPr>
              <w:t xml:space="preserve"> </w:t>
            </w:r>
            <w:r>
              <w:rPr>
                <w:b/>
                <w:spacing w:val="-2"/>
                <w:sz w:val="24"/>
              </w:rPr>
              <w:t>INSTITUTIONS</w:t>
            </w:r>
          </w:p>
        </w:tc>
      </w:tr>
      <w:tr w:rsidR="00CC34EF" w14:paraId="5F3DB7D4" w14:textId="77777777" w:rsidTr="002D17AE">
        <w:trPr>
          <w:trHeight w:val="844"/>
        </w:trPr>
        <w:tc>
          <w:tcPr>
            <w:tcW w:w="2875" w:type="dxa"/>
            <w:tcBorders>
              <w:bottom w:val="nil"/>
            </w:tcBorders>
          </w:tcPr>
          <w:p w14:paraId="4E0AE9D8" w14:textId="77777777" w:rsidR="00CC34EF" w:rsidRDefault="00CC34EF" w:rsidP="002D17AE">
            <w:pPr>
              <w:pStyle w:val="TableParagraph"/>
              <w:ind w:left="107"/>
              <w:rPr>
                <w:b/>
                <w:sz w:val="24"/>
              </w:rPr>
            </w:pPr>
            <w:r>
              <w:rPr>
                <w:b/>
                <w:sz w:val="24"/>
              </w:rPr>
              <w:t>Dr.</w:t>
            </w:r>
            <w:r>
              <w:rPr>
                <w:b/>
                <w:spacing w:val="-15"/>
                <w:sz w:val="24"/>
              </w:rPr>
              <w:t xml:space="preserve"> </w:t>
            </w:r>
            <w:r>
              <w:rPr>
                <w:b/>
                <w:sz w:val="24"/>
              </w:rPr>
              <w:t>Lashundia</w:t>
            </w:r>
            <w:r>
              <w:rPr>
                <w:b/>
                <w:spacing w:val="-15"/>
                <w:sz w:val="24"/>
              </w:rPr>
              <w:t xml:space="preserve"> </w:t>
            </w:r>
            <w:r>
              <w:rPr>
                <w:b/>
                <w:sz w:val="24"/>
              </w:rPr>
              <w:t xml:space="preserve">Carson, </w:t>
            </w:r>
            <w:r>
              <w:rPr>
                <w:b/>
                <w:spacing w:val="-4"/>
                <w:sz w:val="24"/>
              </w:rPr>
              <w:t>Dean</w:t>
            </w:r>
          </w:p>
          <w:p w14:paraId="13B9E15B" w14:textId="77777777" w:rsidR="00CC34EF" w:rsidRDefault="00CC34EF" w:rsidP="002D17AE">
            <w:pPr>
              <w:pStyle w:val="TableParagraph"/>
              <w:spacing w:line="273" w:lineRule="exact"/>
              <w:ind w:left="107"/>
              <w:rPr>
                <w:sz w:val="24"/>
              </w:rPr>
            </w:pPr>
            <w:r>
              <w:rPr>
                <w:sz w:val="24"/>
              </w:rPr>
              <w:t>Alcorn</w:t>
            </w:r>
            <w:r>
              <w:rPr>
                <w:spacing w:val="-3"/>
                <w:sz w:val="24"/>
              </w:rPr>
              <w:t xml:space="preserve"> </w:t>
            </w:r>
            <w:r>
              <w:rPr>
                <w:sz w:val="24"/>
              </w:rPr>
              <w:t>State</w:t>
            </w:r>
            <w:r>
              <w:rPr>
                <w:spacing w:val="-2"/>
                <w:sz w:val="24"/>
              </w:rPr>
              <w:t xml:space="preserve"> University</w:t>
            </w:r>
          </w:p>
        </w:tc>
        <w:tc>
          <w:tcPr>
            <w:tcW w:w="3511" w:type="dxa"/>
            <w:tcBorders>
              <w:bottom w:val="nil"/>
            </w:tcBorders>
          </w:tcPr>
          <w:p w14:paraId="5D072A63" w14:textId="77777777" w:rsidR="00CC34EF" w:rsidRDefault="00CC34EF" w:rsidP="002D17AE">
            <w:pPr>
              <w:pStyle w:val="TableParagraph"/>
              <w:spacing w:before="119"/>
              <w:ind w:left="108"/>
              <w:rPr>
                <w:b/>
                <w:sz w:val="24"/>
              </w:rPr>
            </w:pPr>
            <w:r>
              <w:rPr>
                <w:b/>
                <w:sz w:val="24"/>
              </w:rPr>
              <w:t>Dr.</w:t>
            </w:r>
            <w:r>
              <w:rPr>
                <w:b/>
                <w:spacing w:val="-4"/>
                <w:sz w:val="24"/>
              </w:rPr>
              <w:t xml:space="preserve"> </w:t>
            </w:r>
            <w:r>
              <w:rPr>
                <w:b/>
                <w:sz w:val="24"/>
              </w:rPr>
              <w:t>Teresa</w:t>
            </w:r>
            <w:r>
              <w:rPr>
                <w:b/>
                <w:spacing w:val="-2"/>
                <w:sz w:val="24"/>
              </w:rPr>
              <w:t xml:space="preserve"> </w:t>
            </w:r>
            <w:r>
              <w:rPr>
                <w:b/>
                <w:sz w:val="24"/>
              </w:rPr>
              <w:t>Jayroe,</w:t>
            </w:r>
            <w:r>
              <w:rPr>
                <w:b/>
                <w:spacing w:val="-1"/>
                <w:sz w:val="24"/>
              </w:rPr>
              <w:t xml:space="preserve"> </w:t>
            </w:r>
            <w:r>
              <w:rPr>
                <w:b/>
                <w:spacing w:val="-4"/>
                <w:sz w:val="24"/>
              </w:rPr>
              <w:t>Dean</w:t>
            </w:r>
          </w:p>
          <w:p w14:paraId="76F1F8FE" w14:textId="77777777" w:rsidR="00CC34EF" w:rsidRDefault="00CC34EF" w:rsidP="002D17AE">
            <w:pPr>
              <w:pStyle w:val="TableParagraph"/>
              <w:ind w:left="108"/>
              <w:rPr>
                <w:sz w:val="24"/>
              </w:rPr>
            </w:pPr>
            <w:r>
              <w:rPr>
                <w:sz w:val="24"/>
              </w:rPr>
              <w:t>Mississippi</w:t>
            </w:r>
            <w:r>
              <w:rPr>
                <w:spacing w:val="-3"/>
                <w:sz w:val="24"/>
              </w:rPr>
              <w:t xml:space="preserve"> </w:t>
            </w:r>
            <w:r>
              <w:rPr>
                <w:sz w:val="24"/>
              </w:rPr>
              <w:t>State</w:t>
            </w:r>
            <w:r>
              <w:rPr>
                <w:spacing w:val="-1"/>
                <w:sz w:val="24"/>
              </w:rPr>
              <w:t xml:space="preserve"> </w:t>
            </w:r>
            <w:r>
              <w:rPr>
                <w:spacing w:val="-2"/>
                <w:sz w:val="24"/>
              </w:rPr>
              <w:t>University</w:t>
            </w:r>
          </w:p>
        </w:tc>
        <w:tc>
          <w:tcPr>
            <w:tcW w:w="2964" w:type="dxa"/>
            <w:tcBorders>
              <w:bottom w:val="nil"/>
            </w:tcBorders>
          </w:tcPr>
          <w:p w14:paraId="3BEA3118" w14:textId="77777777" w:rsidR="00CC34EF" w:rsidRDefault="00CC34EF" w:rsidP="002D17AE">
            <w:pPr>
              <w:pStyle w:val="TableParagraph"/>
              <w:spacing w:before="119"/>
              <w:ind w:left="105"/>
              <w:rPr>
                <w:b/>
                <w:sz w:val="24"/>
              </w:rPr>
            </w:pPr>
            <w:r>
              <w:rPr>
                <w:b/>
                <w:sz w:val="24"/>
              </w:rPr>
              <w:t>Dr.</w:t>
            </w:r>
            <w:r>
              <w:rPr>
                <w:b/>
                <w:spacing w:val="-2"/>
                <w:sz w:val="24"/>
              </w:rPr>
              <w:t xml:space="preserve"> </w:t>
            </w:r>
            <w:r>
              <w:rPr>
                <w:b/>
                <w:sz w:val="24"/>
              </w:rPr>
              <w:t>David</w:t>
            </w:r>
            <w:r>
              <w:rPr>
                <w:b/>
                <w:spacing w:val="-2"/>
                <w:sz w:val="24"/>
              </w:rPr>
              <w:t xml:space="preserve"> </w:t>
            </w:r>
            <w:r>
              <w:rPr>
                <w:b/>
                <w:sz w:val="24"/>
              </w:rPr>
              <w:t>Rock,</w:t>
            </w:r>
            <w:r>
              <w:rPr>
                <w:b/>
                <w:spacing w:val="-1"/>
                <w:sz w:val="24"/>
              </w:rPr>
              <w:t xml:space="preserve"> </w:t>
            </w:r>
            <w:r>
              <w:rPr>
                <w:b/>
                <w:spacing w:val="-4"/>
                <w:sz w:val="24"/>
              </w:rPr>
              <w:t>Dean</w:t>
            </w:r>
          </w:p>
          <w:p w14:paraId="226A3346" w14:textId="77777777" w:rsidR="00CC34EF" w:rsidRDefault="00CC34EF" w:rsidP="002D17AE">
            <w:pPr>
              <w:pStyle w:val="TableParagraph"/>
              <w:ind w:left="105"/>
              <w:rPr>
                <w:sz w:val="24"/>
              </w:rPr>
            </w:pPr>
            <w:r>
              <w:rPr>
                <w:sz w:val="24"/>
              </w:rPr>
              <w:t>University</w:t>
            </w:r>
            <w:r>
              <w:rPr>
                <w:spacing w:val="-2"/>
                <w:sz w:val="24"/>
              </w:rPr>
              <w:t xml:space="preserve"> </w:t>
            </w:r>
            <w:r>
              <w:rPr>
                <w:sz w:val="24"/>
              </w:rPr>
              <w:t>of</w:t>
            </w:r>
            <w:r>
              <w:rPr>
                <w:spacing w:val="-2"/>
                <w:sz w:val="24"/>
              </w:rPr>
              <w:t xml:space="preserve"> Mississippi</w:t>
            </w:r>
          </w:p>
        </w:tc>
      </w:tr>
      <w:tr w:rsidR="00CC34EF" w14:paraId="6114F3CF" w14:textId="77777777" w:rsidTr="002D17AE">
        <w:trPr>
          <w:trHeight w:val="456"/>
        </w:trPr>
        <w:tc>
          <w:tcPr>
            <w:tcW w:w="2875" w:type="dxa"/>
            <w:tcBorders>
              <w:top w:val="nil"/>
              <w:bottom w:val="nil"/>
            </w:tcBorders>
          </w:tcPr>
          <w:p w14:paraId="5DC23115" w14:textId="77777777" w:rsidR="00CC34EF" w:rsidRDefault="00CC34EF" w:rsidP="002D17AE">
            <w:pPr>
              <w:pStyle w:val="TableParagraph"/>
              <w:spacing w:before="163" w:line="273" w:lineRule="exact"/>
              <w:ind w:left="107"/>
              <w:rPr>
                <w:sz w:val="24"/>
              </w:rPr>
            </w:pPr>
            <w:r>
              <w:rPr>
                <w:sz w:val="24"/>
              </w:rPr>
              <w:t>School</w:t>
            </w:r>
            <w:r>
              <w:rPr>
                <w:spacing w:val="-2"/>
                <w:sz w:val="24"/>
              </w:rPr>
              <w:t xml:space="preserve"> </w:t>
            </w:r>
            <w:r>
              <w:rPr>
                <w:sz w:val="24"/>
              </w:rPr>
              <w:t>of</w:t>
            </w:r>
            <w:r>
              <w:rPr>
                <w:spacing w:val="-2"/>
                <w:sz w:val="24"/>
              </w:rPr>
              <w:t xml:space="preserve"> </w:t>
            </w:r>
            <w:r>
              <w:rPr>
                <w:sz w:val="24"/>
              </w:rPr>
              <w:t>Education</w:t>
            </w:r>
            <w:r>
              <w:rPr>
                <w:spacing w:val="-1"/>
                <w:sz w:val="24"/>
              </w:rPr>
              <w:t xml:space="preserve"> </w:t>
            </w:r>
            <w:r>
              <w:rPr>
                <w:spacing w:val="-5"/>
                <w:sz w:val="24"/>
              </w:rPr>
              <w:t>and</w:t>
            </w:r>
          </w:p>
        </w:tc>
        <w:tc>
          <w:tcPr>
            <w:tcW w:w="3511" w:type="dxa"/>
            <w:tcBorders>
              <w:top w:val="nil"/>
              <w:bottom w:val="nil"/>
            </w:tcBorders>
          </w:tcPr>
          <w:p w14:paraId="7DE1D023" w14:textId="77777777" w:rsidR="00CC34EF" w:rsidRDefault="00CC34EF" w:rsidP="002D17AE">
            <w:pPr>
              <w:pStyle w:val="TableParagraph"/>
              <w:spacing w:before="7"/>
              <w:ind w:left="108"/>
              <w:rPr>
                <w:sz w:val="24"/>
              </w:rPr>
            </w:pPr>
            <w:r>
              <w:rPr>
                <w:sz w:val="24"/>
              </w:rPr>
              <w:t>College</w:t>
            </w:r>
            <w:r>
              <w:rPr>
                <w:spacing w:val="-4"/>
                <w:sz w:val="24"/>
              </w:rPr>
              <w:t xml:space="preserve"> </w:t>
            </w:r>
            <w:r>
              <w:rPr>
                <w:sz w:val="24"/>
              </w:rPr>
              <w:t>of</w:t>
            </w:r>
            <w:r>
              <w:rPr>
                <w:spacing w:val="-1"/>
                <w:sz w:val="24"/>
              </w:rPr>
              <w:t xml:space="preserve"> </w:t>
            </w:r>
            <w:r>
              <w:rPr>
                <w:spacing w:val="-2"/>
                <w:sz w:val="24"/>
              </w:rPr>
              <w:t>Education</w:t>
            </w:r>
          </w:p>
        </w:tc>
        <w:tc>
          <w:tcPr>
            <w:tcW w:w="2964" w:type="dxa"/>
            <w:tcBorders>
              <w:top w:val="nil"/>
              <w:bottom w:val="nil"/>
            </w:tcBorders>
          </w:tcPr>
          <w:p w14:paraId="5AFAC2ED" w14:textId="77777777" w:rsidR="00CC34EF" w:rsidRDefault="00CC34EF" w:rsidP="002D17AE">
            <w:pPr>
              <w:pStyle w:val="TableParagraph"/>
              <w:spacing w:before="7"/>
              <w:ind w:left="105"/>
              <w:rPr>
                <w:sz w:val="24"/>
              </w:rPr>
            </w:pPr>
            <w:r>
              <w:rPr>
                <w:sz w:val="24"/>
              </w:rPr>
              <w:t>School</w:t>
            </w:r>
            <w:r>
              <w:rPr>
                <w:spacing w:val="-3"/>
                <w:sz w:val="24"/>
              </w:rPr>
              <w:t xml:space="preserve"> </w:t>
            </w:r>
            <w:r>
              <w:rPr>
                <w:sz w:val="24"/>
              </w:rPr>
              <w:t>of</w:t>
            </w:r>
            <w:r>
              <w:rPr>
                <w:spacing w:val="-1"/>
                <w:sz w:val="24"/>
              </w:rPr>
              <w:t xml:space="preserve"> </w:t>
            </w:r>
            <w:r>
              <w:rPr>
                <w:spacing w:val="-2"/>
                <w:sz w:val="24"/>
              </w:rPr>
              <w:t>Education</w:t>
            </w:r>
          </w:p>
        </w:tc>
      </w:tr>
      <w:tr w:rsidR="00CC34EF" w14:paraId="5CF5FED9" w14:textId="77777777" w:rsidTr="002D17AE">
        <w:trPr>
          <w:trHeight w:val="379"/>
        </w:trPr>
        <w:tc>
          <w:tcPr>
            <w:tcW w:w="2875" w:type="dxa"/>
            <w:tcBorders>
              <w:top w:val="nil"/>
              <w:bottom w:val="nil"/>
            </w:tcBorders>
          </w:tcPr>
          <w:p w14:paraId="7BDA33BF" w14:textId="77777777" w:rsidR="00CC34EF" w:rsidRDefault="00CC34EF" w:rsidP="002D17AE">
            <w:pPr>
              <w:pStyle w:val="TableParagraph"/>
              <w:spacing w:before="7"/>
              <w:ind w:left="107"/>
              <w:rPr>
                <w:sz w:val="24"/>
              </w:rPr>
            </w:pPr>
            <w:r>
              <w:rPr>
                <w:spacing w:val="-2"/>
                <w:sz w:val="24"/>
              </w:rPr>
              <w:t>Psychology</w:t>
            </w:r>
          </w:p>
        </w:tc>
        <w:tc>
          <w:tcPr>
            <w:tcW w:w="3511" w:type="dxa"/>
            <w:tcBorders>
              <w:top w:val="nil"/>
              <w:bottom w:val="nil"/>
            </w:tcBorders>
          </w:tcPr>
          <w:p w14:paraId="7D0027A2" w14:textId="77777777" w:rsidR="00CC34EF" w:rsidRDefault="00CC34EF" w:rsidP="002D17AE">
            <w:pPr>
              <w:pStyle w:val="TableParagraph"/>
              <w:spacing w:before="9"/>
              <w:ind w:left="108"/>
              <w:rPr>
                <w:sz w:val="24"/>
              </w:rPr>
            </w:pPr>
            <w:hyperlink r:id="rId115">
              <w:r>
                <w:rPr>
                  <w:spacing w:val="-2"/>
                  <w:sz w:val="24"/>
                  <w:u w:val="single"/>
                </w:rPr>
                <w:t>tjayroe@colled.msstate.edu</w:t>
              </w:r>
            </w:hyperlink>
          </w:p>
        </w:tc>
        <w:tc>
          <w:tcPr>
            <w:tcW w:w="2964" w:type="dxa"/>
            <w:tcBorders>
              <w:top w:val="nil"/>
              <w:bottom w:val="nil"/>
            </w:tcBorders>
          </w:tcPr>
          <w:p w14:paraId="09FD7ECC" w14:textId="77777777" w:rsidR="00CC34EF" w:rsidRDefault="00CC34EF" w:rsidP="002D17AE">
            <w:pPr>
              <w:pStyle w:val="TableParagraph"/>
              <w:spacing w:before="9"/>
              <w:ind w:left="105"/>
              <w:rPr>
                <w:sz w:val="24"/>
              </w:rPr>
            </w:pPr>
            <w:hyperlink r:id="rId116">
              <w:r>
                <w:rPr>
                  <w:spacing w:val="-2"/>
                  <w:sz w:val="24"/>
                  <w:u w:val="single"/>
                </w:rPr>
                <w:t>rock@olemiss.edu</w:t>
              </w:r>
            </w:hyperlink>
          </w:p>
        </w:tc>
      </w:tr>
      <w:tr w:rsidR="00CC34EF" w14:paraId="5D688DDC" w14:textId="77777777" w:rsidTr="002D17AE">
        <w:trPr>
          <w:trHeight w:val="1479"/>
        </w:trPr>
        <w:tc>
          <w:tcPr>
            <w:tcW w:w="2875" w:type="dxa"/>
            <w:tcBorders>
              <w:top w:val="nil"/>
              <w:bottom w:val="nil"/>
            </w:tcBorders>
          </w:tcPr>
          <w:p w14:paraId="643EA126" w14:textId="77777777" w:rsidR="00CC34EF" w:rsidRDefault="00CC34EF" w:rsidP="002D17AE">
            <w:pPr>
              <w:pStyle w:val="TableParagraph"/>
              <w:spacing w:before="83"/>
              <w:ind w:left="107"/>
              <w:rPr>
                <w:sz w:val="24"/>
              </w:rPr>
            </w:pPr>
            <w:hyperlink r:id="rId117">
              <w:r>
                <w:rPr>
                  <w:spacing w:val="-2"/>
                  <w:sz w:val="24"/>
                  <w:u w:val="single"/>
                </w:rPr>
                <w:t>ldcarson@alcorn.edu</w:t>
              </w:r>
            </w:hyperlink>
          </w:p>
          <w:p w14:paraId="51B9123C" w14:textId="77777777" w:rsidR="00CC34EF" w:rsidRDefault="00CC34EF" w:rsidP="002D17AE">
            <w:pPr>
              <w:pStyle w:val="TableParagraph"/>
              <w:spacing w:before="183"/>
              <w:rPr>
                <w:sz w:val="24"/>
              </w:rPr>
            </w:pPr>
          </w:p>
          <w:p w14:paraId="43FD630F" w14:textId="77777777" w:rsidR="00CC34EF" w:rsidRDefault="00CC34EF" w:rsidP="002D17AE">
            <w:pPr>
              <w:pStyle w:val="TableParagraph"/>
              <w:ind w:left="107"/>
              <w:rPr>
                <w:b/>
                <w:sz w:val="24"/>
              </w:rPr>
            </w:pPr>
            <w:r>
              <w:rPr>
                <w:b/>
                <w:sz w:val="24"/>
              </w:rPr>
              <w:t>Dr.</w:t>
            </w:r>
            <w:r>
              <w:rPr>
                <w:b/>
                <w:spacing w:val="-5"/>
                <w:sz w:val="24"/>
              </w:rPr>
              <w:t xml:space="preserve"> </w:t>
            </w:r>
            <w:r>
              <w:rPr>
                <w:b/>
                <w:sz w:val="24"/>
              </w:rPr>
              <w:t>Leslie</w:t>
            </w:r>
            <w:r>
              <w:rPr>
                <w:b/>
                <w:spacing w:val="-2"/>
                <w:sz w:val="24"/>
              </w:rPr>
              <w:t xml:space="preserve"> </w:t>
            </w:r>
            <w:r>
              <w:rPr>
                <w:b/>
                <w:sz w:val="24"/>
              </w:rPr>
              <w:t>Griffin,</w:t>
            </w:r>
            <w:r>
              <w:rPr>
                <w:b/>
                <w:spacing w:val="-2"/>
                <w:sz w:val="24"/>
              </w:rPr>
              <w:t xml:space="preserve"> </w:t>
            </w:r>
            <w:r>
              <w:rPr>
                <w:b/>
                <w:spacing w:val="-4"/>
                <w:sz w:val="24"/>
              </w:rPr>
              <w:t>Dean</w:t>
            </w:r>
          </w:p>
          <w:p w14:paraId="6ACE196D" w14:textId="77777777" w:rsidR="00CC34EF" w:rsidRDefault="00CC34EF" w:rsidP="002D17AE">
            <w:pPr>
              <w:pStyle w:val="TableParagraph"/>
              <w:ind w:left="107"/>
              <w:rPr>
                <w:sz w:val="24"/>
              </w:rPr>
            </w:pPr>
            <w:r>
              <w:rPr>
                <w:sz w:val="24"/>
              </w:rPr>
              <w:t>Delta</w:t>
            </w:r>
            <w:r>
              <w:rPr>
                <w:spacing w:val="-3"/>
                <w:sz w:val="24"/>
              </w:rPr>
              <w:t xml:space="preserve"> </w:t>
            </w:r>
            <w:r>
              <w:rPr>
                <w:sz w:val="24"/>
              </w:rPr>
              <w:t>State</w:t>
            </w:r>
            <w:r>
              <w:rPr>
                <w:spacing w:val="-2"/>
                <w:sz w:val="24"/>
              </w:rPr>
              <w:t xml:space="preserve"> University</w:t>
            </w:r>
          </w:p>
        </w:tc>
        <w:tc>
          <w:tcPr>
            <w:tcW w:w="3511" w:type="dxa"/>
            <w:tcBorders>
              <w:top w:val="nil"/>
              <w:bottom w:val="nil"/>
            </w:tcBorders>
          </w:tcPr>
          <w:p w14:paraId="7FB268C6" w14:textId="77777777" w:rsidR="00CC34EF" w:rsidRDefault="00CC34EF" w:rsidP="002D17AE">
            <w:pPr>
              <w:pStyle w:val="TableParagraph"/>
              <w:spacing w:before="88" w:line="249" w:lineRule="auto"/>
              <w:ind w:left="108" w:right="823"/>
              <w:jc w:val="both"/>
              <w:rPr>
                <w:sz w:val="24"/>
              </w:rPr>
            </w:pPr>
            <w:r>
              <w:rPr>
                <w:b/>
                <w:sz w:val="24"/>
              </w:rPr>
              <w:t>Dr.</w:t>
            </w:r>
            <w:r>
              <w:rPr>
                <w:b/>
                <w:spacing w:val="-13"/>
                <w:sz w:val="24"/>
              </w:rPr>
              <w:t xml:space="preserve"> </w:t>
            </w:r>
            <w:r>
              <w:rPr>
                <w:b/>
                <w:sz w:val="24"/>
              </w:rPr>
              <w:t>Martin</w:t>
            </w:r>
            <w:r>
              <w:rPr>
                <w:b/>
                <w:spacing w:val="-13"/>
                <w:sz w:val="24"/>
              </w:rPr>
              <w:t xml:space="preserve"> </w:t>
            </w:r>
            <w:r>
              <w:rPr>
                <w:b/>
                <w:sz w:val="24"/>
              </w:rPr>
              <w:t>Hatton,</w:t>
            </w:r>
            <w:r>
              <w:rPr>
                <w:b/>
                <w:spacing w:val="-13"/>
                <w:sz w:val="24"/>
              </w:rPr>
              <w:t xml:space="preserve"> </w:t>
            </w:r>
            <w:r>
              <w:rPr>
                <w:b/>
                <w:sz w:val="24"/>
              </w:rPr>
              <w:t xml:space="preserve">Dean </w:t>
            </w:r>
            <w:r>
              <w:rPr>
                <w:sz w:val="24"/>
              </w:rPr>
              <w:t xml:space="preserve">Mississippi University for </w:t>
            </w:r>
            <w:r>
              <w:rPr>
                <w:spacing w:val="-2"/>
                <w:sz w:val="24"/>
              </w:rPr>
              <w:t>Women</w:t>
            </w:r>
          </w:p>
          <w:p w14:paraId="7A6A6FA2" w14:textId="77777777" w:rsidR="00CC34EF" w:rsidRDefault="00CC34EF" w:rsidP="002D17AE">
            <w:pPr>
              <w:pStyle w:val="TableParagraph"/>
              <w:spacing w:before="171"/>
              <w:ind w:left="108"/>
              <w:jc w:val="both"/>
              <w:rPr>
                <w:sz w:val="24"/>
              </w:rPr>
            </w:pPr>
            <w:r>
              <w:rPr>
                <w:sz w:val="24"/>
              </w:rPr>
              <w:t>School</w:t>
            </w:r>
            <w:r>
              <w:rPr>
                <w:spacing w:val="-1"/>
                <w:sz w:val="24"/>
              </w:rPr>
              <w:t xml:space="preserve"> </w:t>
            </w:r>
            <w:r>
              <w:rPr>
                <w:sz w:val="24"/>
              </w:rPr>
              <w:t>of</w:t>
            </w:r>
            <w:r>
              <w:rPr>
                <w:spacing w:val="-1"/>
                <w:sz w:val="24"/>
              </w:rPr>
              <w:t xml:space="preserve"> </w:t>
            </w:r>
            <w:r>
              <w:rPr>
                <w:spacing w:val="-2"/>
                <w:sz w:val="24"/>
              </w:rPr>
              <w:t>Education,</w:t>
            </w:r>
          </w:p>
        </w:tc>
        <w:tc>
          <w:tcPr>
            <w:tcW w:w="2964" w:type="dxa"/>
            <w:tcBorders>
              <w:top w:val="nil"/>
              <w:bottom w:val="nil"/>
            </w:tcBorders>
          </w:tcPr>
          <w:p w14:paraId="604995DB" w14:textId="77777777" w:rsidR="00CC34EF" w:rsidRDefault="00CC34EF" w:rsidP="002D17AE">
            <w:pPr>
              <w:pStyle w:val="TableParagraph"/>
              <w:spacing w:before="270"/>
              <w:rPr>
                <w:sz w:val="24"/>
              </w:rPr>
            </w:pPr>
          </w:p>
          <w:p w14:paraId="0206E414" w14:textId="77777777" w:rsidR="00CC34EF" w:rsidRDefault="00CC34EF" w:rsidP="002D17AE">
            <w:pPr>
              <w:pStyle w:val="TableParagraph"/>
              <w:spacing w:before="1" w:line="249" w:lineRule="auto"/>
              <w:ind w:left="105" w:right="79"/>
              <w:rPr>
                <w:sz w:val="24"/>
              </w:rPr>
            </w:pPr>
            <w:r>
              <w:rPr>
                <w:b/>
                <w:sz w:val="24"/>
              </w:rPr>
              <w:t>Dr.</w:t>
            </w:r>
            <w:r>
              <w:rPr>
                <w:b/>
                <w:spacing w:val="-13"/>
                <w:sz w:val="24"/>
              </w:rPr>
              <w:t xml:space="preserve"> </w:t>
            </w:r>
            <w:r>
              <w:rPr>
                <w:b/>
                <w:sz w:val="24"/>
              </w:rPr>
              <w:t>Trent</w:t>
            </w:r>
            <w:r>
              <w:rPr>
                <w:b/>
                <w:spacing w:val="-14"/>
                <w:sz w:val="24"/>
              </w:rPr>
              <w:t xml:space="preserve"> </w:t>
            </w:r>
            <w:r>
              <w:rPr>
                <w:b/>
                <w:sz w:val="24"/>
              </w:rPr>
              <w:t>Gould,</w:t>
            </w:r>
            <w:r>
              <w:rPr>
                <w:b/>
                <w:spacing w:val="-13"/>
                <w:sz w:val="24"/>
              </w:rPr>
              <w:t xml:space="preserve"> </w:t>
            </w:r>
            <w:r>
              <w:rPr>
                <w:b/>
                <w:sz w:val="24"/>
              </w:rPr>
              <w:t xml:space="preserve">Dean </w:t>
            </w:r>
            <w:r>
              <w:rPr>
                <w:sz w:val="24"/>
              </w:rPr>
              <w:t xml:space="preserve">University of Southern </w:t>
            </w:r>
            <w:r>
              <w:rPr>
                <w:spacing w:val="-2"/>
                <w:sz w:val="24"/>
              </w:rPr>
              <w:t>Mississippi</w:t>
            </w:r>
          </w:p>
        </w:tc>
      </w:tr>
      <w:tr w:rsidR="00CC34EF" w14:paraId="2BC1AA4F" w14:textId="77777777" w:rsidTr="002D17AE">
        <w:trPr>
          <w:trHeight w:val="391"/>
        </w:trPr>
        <w:tc>
          <w:tcPr>
            <w:tcW w:w="2875" w:type="dxa"/>
            <w:tcBorders>
              <w:top w:val="nil"/>
              <w:bottom w:val="nil"/>
            </w:tcBorders>
          </w:tcPr>
          <w:p w14:paraId="0F170C6A" w14:textId="77777777" w:rsidR="00CC34EF" w:rsidRDefault="00CC34EF" w:rsidP="002D17AE">
            <w:pPr>
              <w:pStyle w:val="TableParagraph"/>
              <w:spacing w:before="73"/>
              <w:ind w:left="107"/>
              <w:rPr>
                <w:sz w:val="24"/>
              </w:rPr>
            </w:pPr>
            <w:r>
              <w:rPr>
                <w:sz w:val="24"/>
              </w:rPr>
              <w:t>College</w:t>
            </w:r>
            <w:r>
              <w:rPr>
                <w:spacing w:val="-4"/>
                <w:sz w:val="24"/>
              </w:rPr>
              <w:t xml:space="preserve"> </w:t>
            </w:r>
            <w:r>
              <w:rPr>
                <w:sz w:val="24"/>
              </w:rPr>
              <w:t>of</w:t>
            </w:r>
            <w:r>
              <w:rPr>
                <w:spacing w:val="-1"/>
                <w:sz w:val="24"/>
              </w:rPr>
              <w:t xml:space="preserve"> </w:t>
            </w:r>
            <w:r>
              <w:rPr>
                <w:spacing w:val="-2"/>
                <w:sz w:val="24"/>
              </w:rPr>
              <w:t>Education</w:t>
            </w:r>
          </w:p>
        </w:tc>
        <w:tc>
          <w:tcPr>
            <w:tcW w:w="3511" w:type="dxa"/>
            <w:tcBorders>
              <w:top w:val="nil"/>
              <w:bottom w:val="nil"/>
            </w:tcBorders>
          </w:tcPr>
          <w:p w14:paraId="024400AC" w14:textId="77777777" w:rsidR="00CC34EF" w:rsidRDefault="00CC34EF" w:rsidP="002D17AE">
            <w:pPr>
              <w:pStyle w:val="TableParagraph"/>
              <w:spacing w:before="99" w:line="272" w:lineRule="exact"/>
              <w:ind w:left="108"/>
              <w:rPr>
                <w:sz w:val="24"/>
              </w:rPr>
            </w:pPr>
            <w:hyperlink r:id="rId118">
              <w:r>
                <w:rPr>
                  <w:spacing w:val="-2"/>
                  <w:sz w:val="24"/>
                  <w:u w:val="single"/>
                </w:rPr>
                <w:t>mlhatton@muw.edu</w:t>
              </w:r>
            </w:hyperlink>
          </w:p>
        </w:tc>
        <w:tc>
          <w:tcPr>
            <w:tcW w:w="2964" w:type="dxa"/>
            <w:tcBorders>
              <w:top w:val="nil"/>
              <w:bottom w:val="nil"/>
            </w:tcBorders>
          </w:tcPr>
          <w:p w14:paraId="05DA88E0" w14:textId="77777777" w:rsidR="00CC34EF" w:rsidRDefault="00CC34EF" w:rsidP="002D17AE">
            <w:pPr>
              <w:pStyle w:val="TableParagraph"/>
              <w:spacing w:before="99" w:line="272" w:lineRule="exact"/>
              <w:ind w:left="105"/>
              <w:rPr>
                <w:sz w:val="24"/>
              </w:rPr>
            </w:pPr>
            <w:r>
              <w:rPr>
                <w:sz w:val="24"/>
              </w:rPr>
              <w:t>College</w:t>
            </w:r>
            <w:r>
              <w:rPr>
                <w:spacing w:val="-3"/>
                <w:sz w:val="24"/>
              </w:rPr>
              <w:t xml:space="preserve"> </w:t>
            </w:r>
            <w:r>
              <w:rPr>
                <w:sz w:val="24"/>
              </w:rPr>
              <w:t>of</w:t>
            </w:r>
            <w:r>
              <w:rPr>
                <w:spacing w:val="-2"/>
                <w:sz w:val="24"/>
              </w:rPr>
              <w:t xml:space="preserve"> </w:t>
            </w:r>
            <w:r>
              <w:rPr>
                <w:sz w:val="24"/>
              </w:rPr>
              <w:t>Education</w:t>
            </w:r>
            <w:r>
              <w:rPr>
                <w:spacing w:val="-1"/>
                <w:sz w:val="24"/>
              </w:rPr>
              <w:t xml:space="preserve"> </w:t>
            </w:r>
            <w:r>
              <w:rPr>
                <w:spacing w:val="-5"/>
                <w:sz w:val="24"/>
              </w:rPr>
              <w:t>and</w:t>
            </w:r>
          </w:p>
        </w:tc>
      </w:tr>
      <w:tr w:rsidR="00CC34EF" w14:paraId="0EC66987" w14:textId="77777777" w:rsidTr="002D17AE">
        <w:trPr>
          <w:trHeight w:val="433"/>
        </w:trPr>
        <w:tc>
          <w:tcPr>
            <w:tcW w:w="2875" w:type="dxa"/>
            <w:tcBorders>
              <w:top w:val="nil"/>
              <w:bottom w:val="nil"/>
            </w:tcBorders>
          </w:tcPr>
          <w:p w14:paraId="3FAF5442" w14:textId="77777777" w:rsidR="00CC34EF" w:rsidRDefault="00CC34EF" w:rsidP="002D17AE">
            <w:pPr>
              <w:pStyle w:val="TableParagraph"/>
              <w:spacing w:before="140" w:line="273" w:lineRule="exact"/>
              <w:ind w:left="107"/>
              <w:rPr>
                <w:sz w:val="24"/>
              </w:rPr>
            </w:pPr>
            <w:hyperlink r:id="rId119">
              <w:r>
                <w:rPr>
                  <w:spacing w:val="-2"/>
                  <w:sz w:val="24"/>
                  <w:u w:val="single"/>
                </w:rPr>
                <w:t>lgriffin@deltastate.edu</w:t>
              </w:r>
            </w:hyperlink>
          </w:p>
        </w:tc>
        <w:tc>
          <w:tcPr>
            <w:tcW w:w="3511" w:type="dxa"/>
            <w:tcBorders>
              <w:top w:val="nil"/>
              <w:bottom w:val="nil"/>
            </w:tcBorders>
          </w:tcPr>
          <w:p w14:paraId="44404214" w14:textId="77777777" w:rsidR="00CC34EF" w:rsidRDefault="00CC34EF" w:rsidP="002D17AE">
            <w:pPr>
              <w:pStyle w:val="TableParagraph"/>
              <w:rPr>
                <w:sz w:val="24"/>
              </w:rPr>
            </w:pPr>
          </w:p>
        </w:tc>
        <w:tc>
          <w:tcPr>
            <w:tcW w:w="2964" w:type="dxa"/>
            <w:tcBorders>
              <w:top w:val="nil"/>
              <w:bottom w:val="nil"/>
            </w:tcBorders>
          </w:tcPr>
          <w:p w14:paraId="7033D02E" w14:textId="77777777" w:rsidR="00CC34EF" w:rsidRDefault="00CC34EF" w:rsidP="002D17AE">
            <w:pPr>
              <w:pStyle w:val="TableParagraph"/>
              <w:spacing w:before="5"/>
              <w:ind w:left="105"/>
              <w:rPr>
                <w:sz w:val="24"/>
              </w:rPr>
            </w:pPr>
            <w:r>
              <w:rPr>
                <w:sz w:val="24"/>
              </w:rPr>
              <w:t>Human</w:t>
            </w:r>
            <w:r>
              <w:rPr>
                <w:spacing w:val="-2"/>
                <w:sz w:val="24"/>
              </w:rPr>
              <w:t xml:space="preserve"> Services</w:t>
            </w:r>
          </w:p>
        </w:tc>
      </w:tr>
      <w:tr w:rsidR="00CC34EF" w14:paraId="4C771EAC" w14:textId="77777777" w:rsidTr="002D17AE">
        <w:trPr>
          <w:trHeight w:val="1020"/>
        </w:trPr>
        <w:tc>
          <w:tcPr>
            <w:tcW w:w="2875" w:type="dxa"/>
            <w:tcBorders>
              <w:top w:val="nil"/>
              <w:bottom w:val="nil"/>
            </w:tcBorders>
          </w:tcPr>
          <w:p w14:paraId="6CCB1A69" w14:textId="77777777" w:rsidR="00CC34EF" w:rsidRDefault="00CC34EF" w:rsidP="002D17AE">
            <w:pPr>
              <w:pStyle w:val="TableParagraph"/>
              <w:spacing w:before="162"/>
              <w:rPr>
                <w:sz w:val="24"/>
              </w:rPr>
            </w:pPr>
          </w:p>
          <w:p w14:paraId="46C11B17" w14:textId="77777777" w:rsidR="00CC34EF" w:rsidRDefault="00CC34EF" w:rsidP="002D17AE">
            <w:pPr>
              <w:pStyle w:val="TableParagraph"/>
              <w:spacing w:before="1"/>
              <w:ind w:left="107"/>
              <w:rPr>
                <w:b/>
                <w:sz w:val="24"/>
              </w:rPr>
            </w:pPr>
            <w:r>
              <w:rPr>
                <w:b/>
                <w:sz w:val="24"/>
              </w:rPr>
              <w:t>Dr.</w:t>
            </w:r>
            <w:r>
              <w:rPr>
                <w:b/>
                <w:spacing w:val="-4"/>
                <w:sz w:val="24"/>
              </w:rPr>
              <w:t xml:space="preserve"> </w:t>
            </w:r>
            <w:r>
              <w:rPr>
                <w:b/>
                <w:sz w:val="24"/>
              </w:rPr>
              <w:t>Jerri</w:t>
            </w:r>
            <w:r>
              <w:rPr>
                <w:b/>
                <w:spacing w:val="-2"/>
                <w:sz w:val="24"/>
              </w:rPr>
              <w:t xml:space="preserve"> </w:t>
            </w:r>
            <w:r>
              <w:rPr>
                <w:b/>
                <w:sz w:val="24"/>
              </w:rPr>
              <w:t>Haynes,</w:t>
            </w:r>
            <w:r>
              <w:rPr>
                <w:b/>
                <w:spacing w:val="-2"/>
                <w:sz w:val="24"/>
              </w:rPr>
              <w:t xml:space="preserve"> </w:t>
            </w:r>
            <w:r>
              <w:rPr>
                <w:b/>
                <w:spacing w:val="-4"/>
                <w:sz w:val="24"/>
              </w:rPr>
              <w:t>Dean</w:t>
            </w:r>
          </w:p>
          <w:p w14:paraId="79391F63" w14:textId="77777777" w:rsidR="00CC34EF" w:rsidRDefault="00CC34EF" w:rsidP="002D17AE">
            <w:pPr>
              <w:pStyle w:val="TableParagraph"/>
              <w:ind w:left="107"/>
              <w:rPr>
                <w:sz w:val="24"/>
              </w:rPr>
            </w:pPr>
            <w:r>
              <w:rPr>
                <w:sz w:val="24"/>
              </w:rPr>
              <w:t>Jackson</w:t>
            </w:r>
            <w:r>
              <w:rPr>
                <w:spacing w:val="-4"/>
                <w:sz w:val="24"/>
              </w:rPr>
              <w:t xml:space="preserve"> </w:t>
            </w:r>
            <w:r>
              <w:rPr>
                <w:sz w:val="24"/>
              </w:rPr>
              <w:t>State</w:t>
            </w:r>
            <w:r>
              <w:rPr>
                <w:spacing w:val="-2"/>
                <w:sz w:val="24"/>
              </w:rPr>
              <w:t xml:space="preserve"> University</w:t>
            </w:r>
          </w:p>
        </w:tc>
        <w:tc>
          <w:tcPr>
            <w:tcW w:w="3511" w:type="dxa"/>
            <w:tcBorders>
              <w:top w:val="nil"/>
              <w:bottom w:val="nil"/>
            </w:tcBorders>
          </w:tcPr>
          <w:p w14:paraId="1F761799" w14:textId="77777777" w:rsidR="00CC34EF" w:rsidRDefault="00CC34EF" w:rsidP="002D17AE">
            <w:pPr>
              <w:pStyle w:val="TableParagraph"/>
              <w:spacing w:before="7" w:line="249" w:lineRule="auto"/>
              <w:ind w:left="108" w:right="86"/>
              <w:rPr>
                <w:sz w:val="24"/>
              </w:rPr>
            </w:pPr>
            <w:r>
              <w:rPr>
                <w:b/>
                <w:sz w:val="24"/>
              </w:rPr>
              <w:t>Dr.</w:t>
            </w:r>
            <w:r>
              <w:rPr>
                <w:b/>
                <w:spacing w:val="-13"/>
                <w:sz w:val="24"/>
              </w:rPr>
              <w:t xml:space="preserve"> </w:t>
            </w:r>
            <w:r>
              <w:rPr>
                <w:b/>
                <w:sz w:val="24"/>
              </w:rPr>
              <w:t>Theresa</w:t>
            </w:r>
            <w:r>
              <w:rPr>
                <w:b/>
                <w:spacing w:val="-13"/>
                <w:sz w:val="24"/>
              </w:rPr>
              <w:t xml:space="preserve"> </w:t>
            </w:r>
            <w:r>
              <w:rPr>
                <w:b/>
                <w:sz w:val="24"/>
              </w:rPr>
              <w:t>Dumas,</w:t>
            </w:r>
            <w:r>
              <w:rPr>
                <w:b/>
                <w:spacing w:val="-13"/>
                <w:sz w:val="24"/>
              </w:rPr>
              <w:t xml:space="preserve"> </w:t>
            </w:r>
            <w:r>
              <w:rPr>
                <w:b/>
                <w:sz w:val="24"/>
              </w:rPr>
              <w:t xml:space="preserve">Dean </w:t>
            </w:r>
            <w:r>
              <w:rPr>
                <w:sz w:val="24"/>
              </w:rPr>
              <w:t xml:space="preserve">Mississippi Valley State </w:t>
            </w:r>
            <w:r>
              <w:rPr>
                <w:spacing w:val="-2"/>
                <w:sz w:val="24"/>
              </w:rPr>
              <w:t>University</w:t>
            </w:r>
          </w:p>
        </w:tc>
        <w:tc>
          <w:tcPr>
            <w:tcW w:w="2964" w:type="dxa"/>
            <w:tcBorders>
              <w:top w:val="nil"/>
              <w:bottom w:val="nil"/>
            </w:tcBorders>
          </w:tcPr>
          <w:p w14:paraId="1073FB29" w14:textId="77777777" w:rsidR="00CC34EF" w:rsidRDefault="00CC34EF" w:rsidP="002D17AE">
            <w:pPr>
              <w:pStyle w:val="TableParagraph"/>
              <w:spacing w:before="28"/>
              <w:ind w:left="105"/>
              <w:rPr>
                <w:sz w:val="24"/>
              </w:rPr>
            </w:pPr>
            <w:hyperlink r:id="rId120">
              <w:r>
                <w:rPr>
                  <w:spacing w:val="-2"/>
                  <w:sz w:val="24"/>
                  <w:u w:val="single"/>
                </w:rPr>
                <w:t>trent.gould@usm.edu</w:t>
              </w:r>
            </w:hyperlink>
          </w:p>
        </w:tc>
      </w:tr>
      <w:tr w:rsidR="00CC34EF" w14:paraId="023E3005" w14:textId="77777777" w:rsidTr="002D17AE">
        <w:trPr>
          <w:trHeight w:val="445"/>
        </w:trPr>
        <w:tc>
          <w:tcPr>
            <w:tcW w:w="2875" w:type="dxa"/>
            <w:tcBorders>
              <w:top w:val="nil"/>
              <w:bottom w:val="nil"/>
            </w:tcBorders>
          </w:tcPr>
          <w:p w14:paraId="10E090F7" w14:textId="77777777" w:rsidR="00CC34EF" w:rsidRDefault="00CC34EF" w:rsidP="002D17AE">
            <w:pPr>
              <w:pStyle w:val="TableParagraph"/>
              <w:spacing w:before="153" w:line="272" w:lineRule="exact"/>
              <w:ind w:left="107"/>
              <w:rPr>
                <w:sz w:val="24"/>
              </w:rPr>
            </w:pPr>
            <w:r>
              <w:rPr>
                <w:sz w:val="24"/>
              </w:rPr>
              <w:t>College</w:t>
            </w:r>
            <w:r>
              <w:rPr>
                <w:spacing w:val="69"/>
                <w:sz w:val="24"/>
              </w:rPr>
              <w:t xml:space="preserve"> </w:t>
            </w:r>
            <w:r>
              <w:rPr>
                <w:sz w:val="24"/>
              </w:rPr>
              <w:t>of</w:t>
            </w:r>
            <w:r>
              <w:rPr>
                <w:spacing w:val="70"/>
                <w:sz w:val="24"/>
              </w:rPr>
              <w:t xml:space="preserve"> </w:t>
            </w:r>
            <w:r>
              <w:rPr>
                <w:sz w:val="24"/>
              </w:rPr>
              <w:t>Education</w:t>
            </w:r>
            <w:r>
              <w:rPr>
                <w:spacing w:val="71"/>
                <w:sz w:val="24"/>
              </w:rPr>
              <w:t xml:space="preserve"> </w:t>
            </w:r>
            <w:r>
              <w:rPr>
                <w:spacing w:val="-5"/>
                <w:sz w:val="24"/>
              </w:rPr>
              <w:t>and</w:t>
            </w:r>
          </w:p>
        </w:tc>
        <w:tc>
          <w:tcPr>
            <w:tcW w:w="3511" w:type="dxa"/>
            <w:tcBorders>
              <w:top w:val="nil"/>
              <w:bottom w:val="nil"/>
            </w:tcBorders>
          </w:tcPr>
          <w:p w14:paraId="12261D77" w14:textId="77777777" w:rsidR="00CC34EF" w:rsidRDefault="00CC34EF" w:rsidP="002D17AE">
            <w:pPr>
              <w:pStyle w:val="TableParagraph"/>
              <w:spacing w:before="19"/>
              <w:ind w:left="108"/>
              <w:rPr>
                <w:sz w:val="24"/>
              </w:rPr>
            </w:pPr>
            <w:r>
              <w:rPr>
                <w:sz w:val="24"/>
              </w:rPr>
              <w:t>Department</w:t>
            </w:r>
            <w:r>
              <w:rPr>
                <w:spacing w:val="-2"/>
                <w:sz w:val="24"/>
              </w:rPr>
              <w:t xml:space="preserve"> </w:t>
            </w:r>
            <w:r>
              <w:rPr>
                <w:sz w:val="24"/>
              </w:rPr>
              <w:t>of</w:t>
            </w:r>
            <w:r>
              <w:rPr>
                <w:spacing w:val="-3"/>
                <w:sz w:val="24"/>
              </w:rPr>
              <w:t xml:space="preserve"> </w:t>
            </w:r>
            <w:r>
              <w:rPr>
                <w:sz w:val="24"/>
              </w:rPr>
              <w:t>Teacher</w:t>
            </w:r>
            <w:r>
              <w:rPr>
                <w:spacing w:val="-2"/>
                <w:sz w:val="24"/>
              </w:rPr>
              <w:t xml:space="preserve"> Education</w:t>
            </w:r>
          </w:p>
        </w:tc>
        <w:tc>
          <w:tcPr>
            <w:tcW w:w="2964" w:type="dxa"/>
            <w:tcBorders>
              <w:top w:val="nil"/>
              <w:bottom w:val="nil"/>
            </w:tcBorders>
          </w:tcPr>
          <w:p w14:paraId="5B450784" w14:textId="77777777" w:rsidR="00CC34EF" w:rsidRDefault="00CC34EF" w:rsidP="002D17AE">
            <w:pPr>
              <w:pStyle w:val="TableParagraph"/>
              <w:rPr>
                <w:sz w:val="24"/>
              </w:rPr>
            </w:pPr>
          </w:p>
        </w:tc>
      </w:tr>
      <w:tr w:rsidR="00CC34EF" w14:paraId="20733298" w14:textId="77777777" w:rsidTr="002D17AE">
        <w:trPr>
          <w:trHeight w:val="391"/>
        </w:trPr>
        <w:tc>
          <w:tcPr>
            <w:tcW w:w="2875" w:type="dxa"/>
            <w:tcBorders>
              <w:top w:val="nil"/>
              <w:bottom w:val="nil"/>
            </w:tcBorders>
          </w:tcPr>
          <w:p w14:paraId="26C4D3DC" w14:textId="77777777" w:rsidR="00CC34EF" w:rsidRDefault="00CC34EF" w:rsidP="002D17AE">
            <w:pPr>
              <w:pStyle w:val="TableParagraph"/>
              <w:spacing w:before="5"/>
              <w:ind w:left="107"/>
              <w:rPr>
                <w:sz w:val="24"/>
              </w:rPr>
            </w:pPr>
            <w:r>
              <w:rPr>
                <w:sz w:val="24"/>
              </w:rPr>
              <w:t>Human</w:t>
            </w:r>
            <w:r>
              <w:rPr>
                <w:spacing w:val="-4"/>
                <w:sz w:val="24"/>
              </w:rPr>
              <w:t xml:space="preserve"> </w:t>
            </w:r>
            <w:r>
              <w:rPr>
                <w:spacing w:val="-2"/>
                <w:sz w:val="24"/>
              </w:rPr>
              <w:t>Development</w:t>
            </w:r>
          </w:p>
        </w:tc>
        <w:tc>
          <w:tcPr>
            <w:tcW w:w="3511" w:type="dxa"/>
            <w:tcBorders>
              <w:top w:val="nil"/>
              <w:bottom w:val="nil"/>
            </w:tcBorders>
          </w:tcPr>
          <w:p w14:paraId="6800608F" w14:textId="77777777" w:rsidR="00CC34EF" w:rsidRDefault="00CC34EF" w:rsidP="002D17AE">
            <w:pPr>
              <w:pStyle w:val="TableParagraph"/>
              <w:spacing w:before="32"/>
              <w:ind w:left="108"/>
              <w:rPr>
                <w:sz w:val="24"/>
              </w:rPr>
            </w:pPr>
            <w:hyperlink r:id="rId121">
              <w:r>
                <w:rPr>
                  <w:spacing w:val="-2"/>
                  <w:sz w:val="24"/>
                  <w:u w:val="single"/>
                </w:rPr>
                <w:t>tdumas@mvsu.edu</w:t>
              </w:r>
            </w:hyperlink>
          </w:p>
        </w:tc>
        <w:tc>
          <w:tcPr>
            <w:tcW w:w="2964" w:type="dxa"/>
            <w:tcBorders>
              <w:top w:val="nil"/>
              <w:bottom w:val="nil"/>
            </w:tcBorders>
          </w:tcPr>
          <w:p w14:paraId="71854349" w14:textId="77777777" w:rsidR="00CC34EF" w:rsidRDefault="00CC34EF" w:rsidP="002D17AE">
            <w:pPr>
              <w:pStyle w:val="TableParagraph"/>
              <w:rPr>
                <w:sz w:val="24"/>
              </w:rPr>
            </w:pPr>
          </w:p>
        </w:tc>
      </w:tr>
      <w:tr w:rsidR="00CC34EF" w14:paraId="620C5DE1" w14:textId="77777777" w:rsidTr="002D17AE">
        <w:trPr>
          <w:trHeight w:val="4129"/>
        </w:trPr>
        <w:tc>
          <w:tcPr>
            <w:tcW w:w="2875" w:type="dxa"/>
            <w:tcBorders>
              <w:top w:val="nil"/>
            </w:tcBorders>
          </w:tcPr>
          <w:p w14:paraId="7E68BA6C" w14:textId="77777777" w:rsidR="00CC34EF" w:rsidRDefault="00CC34EF" w:rsidP="002D17AE">
            <w:pPr>
              <w:pStyle w:val="TableParagraph"/>
              <w:spacing w:before="73"/>
              <w:ind w:left="107"/>
              <w:rPr>
                <w:sz w:val="24"/>
              </w:rPr>
            </w:pPr>
            <w:hyperlink r:id="rId122">
              <w:r>
                <w:rPr>
                  <w:spacing w:val="-2"/>
                  <w:sz w:val="24"/>
                  <w:u w:val="single"/>
                </w:rPr>
                <w:t>jerri.a.haynes@jsums.edu</w:t>
              </w:r>
            </w:hyperlink>
          </w:p>
        </w:tc>
        <w:tc>
          <w:tcPr>
            <w:tcW w:w="3511" w:type="dxa"/>
            <w:tcBorders>
              <w:top w:val="nil"/>
            </w:tcBorders>
          </w:tcPr>
          <w:p w14:paraId="12C4ACD6" w14:textId="77777777" w:rsidR="00CC34EF" w:rsidRDefault="00CC34EF" w:rsidP="002D17AE">
            <w:pPr>
              <w:pStyle w:val="TableParagraph"/>
              <w:rPr>
                <w:sz w:val="24"/>
              </w:rPr>
            </w:pPr>
          </w:p>
        </w:tc>
        <w:tc>
          <w:tcPr>
            <w:tcW w:w="2964" w:type="dxa"/>
            <w:tcBorders>
              <w:top w:val="nil"/>
            </w:tcBorders>
          </w:tcPr>
          <w:p w14:paraId="1E273AED" w14:textId="77777777" w:rsidR="00CC34EF" w:rsidRDefault="00CC34EF" w:rsidP="002D17AE">
            <w:pPr>
              <w:pStyle w:val="TableParagraph"/>
              <w:rPr>
                <w:sz w:val="24"/>
              </w:rPr>
            </w:pPr>
          </w:p>
        </w:tc>
      </w:tr>
    </w:tbl>
    <w:p w14:paraId="0F7A5B08" w14:textId="77777777" w:rsidR="00CC34EF" w:rsidRDefault="00CC34EF" w:rsidP="009A4DE7">
      <w:pPr>
        <w:rPr>
          <w:sz w:val="24"/>
        </w:rPr>
        <w:sectPr w:rsidR="00CC34EF" w:rsidSect="00CC34EF">
          <w:pgSz w:w="12240" w:h="15840"/>
          <w:pgMar w:top="1420" w:right="700" w:bottom="1700" w:left="1220" w:header="0" w:footer="1446" w:gutter="0"/>
          <w:cols w:space="720"/>
        </w:sectPr>
      </w:pPr>
    </w:p>
    <w:p w14:paraId="6402F0A9" w14:textId="77777777" w:rsidR="00CC34EF" w:rsidRDefault="00CC34EF" w:rsidP="009A4DE7">
      <w:pPr>
        <w:pStyle w:val="BodyText"/>
        <w:spacing w:before="1"/>
        <w:rPr>
          <w:sz w:val="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9"/>
        <w:gridCol w:w="3235"/>
        <w:gridCol w:w="3086"/>
      </w:tblGrid>
      <w:tr w:rsidR="00CC34EF" w14:paraId="79BEA19F" w14:textId="77777777" w:rsidTr="002D17AE">
        <w:trPr>
          <w:trHeight w:val="1717"/>
        </w:trPr>
        <w:tc>
          <w:tcPr>
            <w:tcW w:w="9350" w:type="dxa"/>
            <w:gridSpan w:val="3"/>
          </w:tcPr>
          <w:p w14:paraId="5FD76A6B" w14:textId="77777777" w:rsidR="00CC34EF" w:rsidRDefault="00CC34EF" w:rsidP="00A45F01">
            <w:pPr>
              <w:pStyle w:val="TableParagraph"/>
              <w:spacing w:line="245" w:lineRule="exact"/>
              <w:ind w:left="3990"/>
              <w:rPr>
                <w:b/>
                <w:sz w:val="24"/>
              </w:rPr>
            </w:pPr>
            <w:r>
              <w:rPr>
                <w:b/>
                <w:sz w:val="24"/>
              </w:rPr>
              <w:t>APPENDIX</w:t>
            </w:r>
            <w:r>
              <w:rPr>
                <w:b/>
                <w:spacing w:val="-6"/>
                <w:sz w:val="24"/>
              </w:rPr>
              <w:t xml:space="preserve"> </w:t>
            </w:r>
            <w:r>
              <w:rPr>
                <w:b/>
                <w:spacing w:val="-10"/>
                <w:sz w:val="24"/>
              </w:rPr>
              <w:t>F</w:t>
            </w:r>
          </w:p>
          <w:p w14:paraId="661A81B5" w14:textId="77777777" w:rsidR="00CC34EF" w:rsidRDefault="00CC34EF" w:rsidP="002D17AE">
            <w:pPr>
              <w:pStyle w:val="TableParagraph"/>
              <w:spacing w:before="7" w:line="220" w:lineRule="auto"/>
              <w:ind w:left="1591" w:right="290" w:firstLine="804"/>
              <w:rPr>
                <w:b/>
                <w:sz w:val="24"/>
              </w:rPr>
            </w:pPr>
            <w:r>
              <w:rPr>
                <w:b/>
                <w:sz w:val="24"/>
              </w:rPr>
              <w:t>MISSISSIPPI DEPARTMENTS OF EDUCATION MISSISSIPPI</w:t>
            </w:r>
            <w:r>
              <w:rPr>
                <w:b/>
                <w:spacing w:val="-9"/>
                <w:sz w:val="24"/>
              </w:rPr>
              <w:t xml:space="preserve"> </w:t>
            </w:r>
            <w:r>
              <w:rPr>
                <w:b/>
                <w:sz w:val="24"/>
              </w:rPr>
              <w:t>COLLEGES</w:t>
            </w:r>
            <w:r>
              <w:rPr>
                <w:b/>
                <w:spacing w:val="-9"/>
                <w:sz w:val="24"/>
              </w:rPr>
              <w:t xml:space="preserve"> </w:t>
            </w:r>
            <w:r>
              <w:rPr>
                <w:b/>
                <w:sz w:val="24"/>
              </w:rPr>
              <w:t>AND</w:t>
            </w:r>
            <w:r>
              <w:rPr>
                <w:b/>
                <w:spacing w:val="-10"/>
                <w:sz w:val="24"/>
              </w:rPr>
              <w:t xml:space="preserve"> </w:t>
            </w:r>
            <w:r>
              <w:rPr>
                <w:b/>
                <w:sz w:val="24"/>
              </w:rPr>
              <w:t>UNIVERSITIES</w:t>
            </w:r>
            <w:r>
              <w:rPr>
                <w:b/>
                <w:spacing w:val="-9"/>
                <w:sz w:val="24"/>
              </w:rPr>
              <w:t xml:space="preserve"> </w:t>
            </w:r>
            <w:r>
              <w:rPr>
                <w:b/>
                <w:sz w:val="24"/>
              </w:rPr>
              <w:t>(CONTINUED)</w:t>
            </w:r>
          </w:p>
          <w:p w14:paraId="21EED9BE" w14:textId="77777777" w:rsidR="00CC34EF" w:rsidRDefault="00CC34EF" w:rsidP="002D17AE">
            <w:pPr>
              <w:pStyle w:val="TableParagraph"/>
              <w:spacing w:before="235"/>
              <w:rPr>
                <w:sz w:val="24"/>
              </w:rPr>
            </w:pPr>
          </w:p>
          <w:p w14:paraId="63241175" w14:textId="77777777" w:rsidR="00CC34EF" w:rsidRDefault="00CC34EF" w:rsidP="002D17AE">
            <w:pPr>
              <w:pStyle w:val="TableParagraph"/>
              <w:ind w:left="13" w:right="7"/>
              <w:jc w:val="center"/>
              <w:rPr>
                <w:b/>
                <w:sz w:val="24"/>
              </w:rPr>
            </w:pPr>
            <w:r>
              <w:rPr>
                <w:b/>
                <w:sz w:val="24"/>
              </w:rPr>
              <w:t>INDEPENDENT</w:t>
            </w:r>
            <w:r>
              <w:rPr>
                <w:b/>
                <w:spacing w:val="-7"/>
                <w:sz w:val="24"/>
              </w:rPr>
              <w:t xml:space="preserve"> </w:t>
            </w:r>
            <w:r>
              <w:rPr>
                <w:b/>
                <w:sz w:val="24"/>
              </w:rPr>
              <w:t>FOUR-YEAR</w:t>
            </w:r>
            <w:r>
              <w:rPr>
                <w:b/>
                <w:spacing w:val="-6"/>
                <w:sz w:val="24"/>
              </w:rPr>
              <w:t xml:space="preserve"> </w:t>
            </w:r>
            <w:r>
              <w:rPr>
                <w:b/>
                <w:spacing w:val="-2"/>
                <w:sz w:val="24"/>
              </w:rPr>
              <w:t>INSTITUTIONS</w:t>
            </w:r>
          </w:p>
        </w:tc>
      </w:tr>
      <w:tr w:rsidR="00CC34EF" w14:paraId="06433AE4" w14:textId="77777777" w:rsidTr="002D17AE">
        <w:trPr>
          <w:trHeight w:val="845"/>
        </w:trPr>
        <w:tc>
          <w:tcPr>
            <w:tcW w:w="3029" w:type="dxa"/>
            <w:tcBorders>
              <w:bottom w:val="nil"/>
            </w:tcBorders>
          </w:tcPr>
          <w:p w14:paraId="214B5516" w14:textId="77777777" w:rsidR="00CC34EF" w:rsidRDefault="00CC34EF" w:rsidP="002D17AE">
            <w:pPr>
              <w:pStyle w:val="TableParagraph"/>
              <w:spacing w:before="119"/>
              <w:ind w:left="107"/>
              <w:rPr>
                <w:b/>
                <w:sz w:val="24"/>
              </w:rPr>
            </w:pPr>
            <w:r>
              <w:rPr>
                <w:b/>
                <w:sz w:val="24"/>
              </w:rPr>
              <w:t>Dr.</w:t>
            </w:r>
            <w:r>
              <w:rPr>
                <w:b/>
                <w:spacing w:val="-5"/>
                <w:sz w:val="24"/>
              </w:rPr>
              <w:t xml:space="preserve"> </w:t>
            </w:r>
            <w:r>
              <w:rPr>
                <w:b/>
                <w:sz w:val="24"/>
              </w:rPr>
              <w:t>Jenetta</w:t>
            </w:r>
            <w:r>
              <w:rPr>
                <w:b/>
                <w:spacing w:val="-2"/>
                <w:sz w:val="24"/>
              </w:rPr>
              <w:t xml:space="preserve"> </w:t>
            </w:r>
            <w:r>
              <w:rPr>
                <w:b/>
                <w:sz w:val="24"/>
              </w:rPr>
              <w:t>Waddell</w:t>
            </w:r>
            <w:r>
              <w:rPr>
                <w:sz w:val="24"/>
              </w:rPr>
              <w:t>,</w:t>
            </w:r>
            <w:r>
              <w:rPr>
                <w:spacing w:val="-2"/>
                <w:sz w:val="24"/>
              </w:rPr>
              <w:t xml:space="preserve"> </w:t>
            </w:r>
            <w:r>
              <w:rPr>
                <w:b/>
                <w:spacing w:val="-4"/>
                <w:sz w:val="24"/>
              </w:rPr>
              <w:t>Dean</w:t>
            </w:r>
          </w:p>
          <w:p w14:paraId="620BFE70" w14:textId="77777777" w:rsidR="00CC34EF" w:rsidRDefault="00CC34EF" w:rsidP="002D17AE">
            <w:pPr>
              <w:pStyle w:val="TableParagraph"/>
              <w:ind w:left="107"/>
              <w:rPr>
                <w:sz w:val="24"/>
              </w:rPr>
            </w:pPr>
            <w:r>
              <w:rPr>
                <w:sz w:val="24"/>
              </w:rPr>
              <w:t>Dept.</w:t>
            </w:r>
            <w:r>
              <w:rPr>
                <w:spacing w:val="-1"/>
                <w:sz w:val="24"/>
              </w:rPr>
              <w:t xml:space="preserve"> </w:t>
            </w:r>
            <w:r>
              <w:rPr>
                <w:sz w:val="24"/>
              </w:rPr>
              <w:t>of</w:t>
            </w:r>
            <w:r>
              <w:rPr>
                <w:spacing w:val="-2"/>
                <w:sz w:val="24"/>
              </w:rPr>
              <w:t xml:space="preserve"> Education</w:t>
            </w:r>
          </w:p>
        </w:tc>
        <w:tc>
          <w:tcPr>
            <w:tcW w:w="3235" w:type="dxa"/>
            <w:tcBorders>
              <w:bottom w:val="nil"/>
            </w:tcBorders>
          </w:tcPr>
          <w:p w14:paraId="012CF98A" w14:textId="77777777" w:rsidR="00CC34EF" w:rsidRDefault="00CC34EF" w:rsidP="002D17AE">
            <w:pPr>
              <w:pStyle w:val="TableParagraph"/>
              <w:spacing w:before="275"/>
              <w:ind w:left="107"/>
              <w:rPr>
                <w:b/>
                <w:sz w:val="24"/>
              </w:rPr>
            </w:pPr>
            <w:r>
              <w:rPr>
                <w:b/>
                <w:sz w:val="24"/>
              </w:rPr>
              <w:t>Dr.</w:t>
            </w:r>
            <w:r>
              <w:rPr>
                <w:b/>
                <w:spacing w:val="-5"/>
                <w:sz w:val="24"/>
              </w:rPr>
              <w:t xml:space="preserve"> </w:t>
            </w:r>
            <w:r>
              <w:rPr>
                <w:b/>
                <w:sz w:val="24"/>
              </w:rPr>
              <w:t>Mechickia</w:t>
            </w:r>
            <w:r>
              <w:rPr>
                <w:b/>
                <w:spacing w:val="-2"/>
                <w:sz w:val="24"/>
              </w:rPr>
              <w:t xml:space="preserve"> </w:t>
            </w:r>
            <w:r>
              <w:rPr>
                <w:b/>
                <w:sz w:val="24"/>
              </w:rPr>
              <w:t>Brooks,</w:t>
            </w:r>
            <w:r>
              <w:rPr>
                <w:b/>
                <w:spacing w:val="-2"/>
                <w:sz w:val="24"/>
              </w:rPr>
              <w:t xml:space="preserve"> </w:t>
            </w:r>
            <w:r>
              <w:rPr>
                <w:b/>
                <w:spacing w:val="-4"/>
                <w:sz w:val="24"/>
              </w:rPr>
              <w:t>Dean</w:t>
            </w:r>
          </w:p>
          <w:p w14:paraId="356DD75C" w14:textId="77777777" w:rsidR="00CC34EF" w:rsidRDefault="00CC34EF" w:rsidP="002D17AE">
            <w:pPr>
              <w:pStyle w:val="TableParagraph"/>
              <w:spacing w:line="274" w:lineRule="exact"/>
              <w:ind w:left="107"/>
              <w:rPr>
                <w:sz w:val="24"/>
              </w:rPr>
            </w:pPr>
            <w:r>
              <w:rPr>
                <w:sz w:val="24"/>
              </w:rPr>
              <w:t>College</w:t>
            </w:r>
            <w:r>
              <w:rPr>
                <w:spacing w:val="-4"/>
                <w:sz w:val="24"/>
              </w:rPr>
              <w:t xml:space="preserve"> </w:t>
            </w:r>
            <w:r>
              <w:rPr>
                <w:sz w:val="24"/>
              </w:rPr>
              <w:t>of</w:t>
            </w:r>
            <w:r>
              <w:rPr>
                <w:spacing w:val="-1"/>
                <w:sz w:val="24"/>
              </w:rPr>
              <w:t xml:space="preserve"> </w:t>
            </w:r>
            <w:r>
              <w:rPr>
                <w:spacing w:val="-2"/>
                <w:sz w:val="24"/>
              </w:rPr>
              <w:t>Education</w:t>
            </w:r>
          </w:p>
        </w:tc>
        <w:tc>
          <w:tcPr>
            <w:tcW w:w="3086" w:type="dxa"/>
            <w:tcBorders>
              <w:bottom w:val="nil"/>
            </w:tcBorders>
          </w:tcPr>
          <w:p w14:paraId="51EBAF0D" w14:textId="77777777" w:rsidR="00CC34EF" w:rsidRDefault="00CC34EF" w:rsidP="002D17AE">
            <w:pPr>
              <w:pStyle w:val="TableParagraph"/>
              <w:spacing w:before="275"/>
              <w:ind w:left="107"/>
              <w:rPr>
                <w:b/>
                <w:sz w:val="24"/>
              </w:rPr>
            </w:pPr>
            <w:r>
              <w:rPr>
                <w:b/>
                <w:sz w:val="24"/>
              </w:rPr>
              <w:t>Dr.</w:t>
            </w:r>
            <w:r>
              <w:rPr>
                <w:b/>
                <w:spacing w:val="-5"/>
                <w:sz w:val="24"/>
              </w:rPr>
              <w:t xml:space="preserve"> </w:t>
            </w:r>
            <w:r>
              <w:rPr>
                <w:b/>
                <w:sz w:val="24"/>
              </w:rPr>
              <w:t>Theresa</w:t>
            </w:r>
            <w:r>
              <w:rPr>
                <w:b/>
                <w:spacing w:val="-2"/>
                <w:sz w:val="24"/>
              </w:rPr>
              <w:t xml:space="preserve"> </w:t>
            </w:r>
            <w:r>
              <w:rPr>
                <w:b/>
                <w:sz w:val="24"/>
              </w:rPr>
              <w:t xml:space="preserve">Poole, </w:t>
            </w:r>
            <w:r>
              <w:rPr>
                <w:b/>
                <w:spacing w:val="-4"/>
                <w:sz w:val="24"/>
              </w:rPr>
              <w:t>Dean</w:t>
            </w:r>
          </w:p>
          <w:p w14:paraId="59A767BA" w14:textId="77777777" w:rsidR="00CC34EF" w:rsidRDefault="00CC34EF" w:rsidP="002D17AE">
            <w:pPr>
              <w:pStyle w:val="TableParagraph"/>
              <w:spacing w:line="274" w:lineRule="exact"/>
              <w:ind w:left="107"/>
              <w:rPr>
                <w:sz w:val="24"/>
              </w:rPr>
            </w:pPr>
            <w:r>
              <w:rPr>
                <w:sz w:val="24"/>
              </w:rPr>
              <w:t>School</w:t>
            </w:r>
            <w:r>
              <w:rPr>
                <w:spacing w:val="-3"/>
                <w:sz w:val="24"/>
              </w:rPr>
              <w:t xml:space="preserve"> </w:t>
            </w:r>
            <w:r>
              <w:rPr>
                <w:sz w:val="24"/>
              </w:rPr>
              <w:t>of</w:t>
            </w:r>
            <w:r>
              <w:rPr>
                <w:spacing w:val="-1"/>
                <w:sz w:val="24"/>
              </w:rPr>
              <w:t xml:space="preserve"> </w:t>
            </w:r>
            <w:r>
              <w:rPr>
                <w:spacing w:val="-2"/>
                <w:sz w:val="24"/>
              </w:rPr>
              <w:t>Education</w:t>
            </w:r>
          </w:p>
        </w:tc>
      </w:tr>
      <w:tr w:rsidR="00CC34EF" w14:paraId="38762E25" w14:textId="77777777" w:rsidTr="002D17AE">
        <w:trPr>
          <w:trHeight w:val="607"/>
        </w:trPr>
        <w:tc>
          <w:tcPr>
            <w:tcW w:w="3029" w:type="dxa"/>
            <w:tcBorders>
              <w:top w:val="nil"/>
              <w:bottom w:val="nil"/>
            </w:tcBorders>
          </w:tcPr>
          <w:p w14:paraId="5C36FB04" w14:textId="77777777" w:rsidR="00CC34EF" w:rsidRDefault="00CC34EF" w:rsidP="002D17AE">
            <w:pPr>
              <w:pStyle w:val="TableParagraph"/>
              <w:spacing w:before="8"/>
              <w:ind w:left="107"/>
              <w:rPr>
                <w:sz w:val="24"/>
              </w:rPr>
            </w:pPr>
            <w:r>
              <w:rPr>
                <w:sz w:val="24"/>
              </w:rPr>
              <w:t>Blue</w:t>
            </w:r>
            <w:r>
              <w:rPr>
                <w:spacing w:val="-2"/>
                <w:sz w:val="24"/>
              </w:rPr>
              <w:t xml:space="preserve"> </w:t>
            </w:r>
            <w:r>
              <w:rPr>
                <w:sz w:val="24"/>
              </w:rPr>
              <w:t xml:space="preserve">Mountain </w:t>
            </w:r>
            <w:r>
              <w:rPr>
                <w:spacing w:val="-2"/>
                <w:sz w:val="24"/>
              </w:rPr>
              <w:t>Christian</w:t>
            </w:r>
          </w:p>
          <w:p w14:paraId="4448BF84" w14:textId="77777777" w:rsidR="00CC34EF" w:rsidRDefault="00CC34EF" w:rsidP="002D17AE">
            <w:pPr>
              <w:pStyle w:val="TableParagraph"/>
              <w:spacing w:before="21"/>
              <w:ind w:left="107"/>
              <w:rPr>
                <w:sz w:val="24"/>
              </w:rPr>
            </w:pPr>
            <w:r>
              <w:rPr>
                <w:spacing w:val="-2"/>
                <w:sz w:val="24"/>
              </w:rPr>
              <w:t>University</w:t>
            </w:r>
          </w:p>
        </w:tc>
        <w:tc>
          <w:tcPr>
            <w:tcW w:w="3235" w:type="dxa"/>
            <w:tcBorders>
              <w:top w:val="nil"/>
              <w:bottom w:val="nil"/>
            </w:tcBorders>
          </w:tcPr>
          <w:p w14:paraId="35E7F67B" w14:textId="77777777" w:rsidR="00CC34EF" w:rsidRDefault="00CC34EF" w:rsidP="002D17AE">
            <w:pPr>
              <w:pStyle w:val="TableParagraph"/>
              <w:spacing w:before="164"/>
              <w:ind w:left="107"/>
              <w:rPr>
                <w:sz w:val="24"/>
              </w:rPr>
            </w:pPr>
            <w:r>
              <w:rPr>
                <w:sz w:val="24"/>
              </w:rPr>
              <w:t>Rust</w:t>
            </w:r>
            <w:r>
              <w:rPr>
                <w:spacing w:val="-1"/>
                <w:sz w:val="24"/>
              </w:rPr>
              <w:t xml:space="preserve"> </w:t>
            </w:r>
            <w:r>
              <w:rPr>
                <w:spacing w:val="-2"/>
                <w:sz w:val="24"/>
              </w:rPr>
              <w:t>College</w:t>
            </w:r>
          </w:p>
        </w:tc>
        <w:tc>
          <w:tcPr>
            <w:tcW w:w="3086" w:type="dxa"/>
            <w:tcBorders>
              <w:top w:val="nil"/>
              <w:bottom w:val="nil"/>
            </w:tcBorders>
          </w:tcPr>
          <w:p w14:paraId="1EE7AA1F" w14:textId="77777777" w:rsidR="00CC34EF" w:rsidRDefault="00CC34EF" w:rsidP="002D17AE">
            <w:pPr>
              <w:pStyle w:val="TableParagraph"/>
              <w:spacing w:before="164"/>
              <w:ind w:left="107"/>
              <w:rPr>
                <w:sz w:val="24"/>
              </w:rPr>
            </w:pPr>
            <w:r>
              <w:rPr>
                <w:sz w:val="24"/>
              </w:rPr>
              <w:t>William</w:t>
            </w:r>
            <w:r>
              <w:rPr>
                <w:spacing w:val="-3"/>
                <w:sz w:val="24"/>
              </w:rPr>
              <w:t xml:space="preserve"> </w:t>
            </w:r>
            <w:r>
              <w:rPr>
                <w:sz w:val="24"/>
              </w:rPr>
              <w:t>Carey</w:t>
            </w:r>
            <w:r>
              <w:rPr>
                <w:spacing w:val="-2"/>
                <w:sz w:val="24"/>
              </w:rPr>
              <w:t xml:space="preserve"> College,</w:t>
            </w:r>
          </w:p>
        </w:tc>
      </w:tr>
      <w:tr w:rsidR="00CC34EF" w14:paraId="605C1291" w14:textId="77777777" w:rsidTr="002D17AE">
        <w:trPr>
          <w:trHeight w:val="655"/>
        </w:trPr>
        <w:tc>
          <w:tcPr>
            <w:tcW w:w="3029" w:type="dxa"/>
            <w:tcBorders>
              <w:top w:val="nil"/>
              <w:bottom w:val="nil"/>
            </w:tcBorders>
          </w:tcPr>
          <w:p w14:paraId="28D514D7" w14:textId="77777777" w:rsidR="00CC34EF" w:rsidRDefault="00CC34EF" w:rsidP="002D17AE">
            <w:pPr>
              <w:pStyle w:val="TableParagraph"/>
              <w:spacing w:before="157"/>
              <w:ind w:left="107"/>
              <w:rPr>
                <w:sz w:val="24"/>
              </w:rPr>
            </w:pPr>
            <w:hyperlink r:id="rId123">
              <w:r>
                <w:rPr>
                  <w:spacing w:val="-2"/>
                  <w:sz w:val="24"/>
                  <w:u w:val="single"/>
                </w:rPr>
                <w:t>jwaddell@bmc.edu</w:t>
              </w:r>
            </w:hyperlink>
          </w:p>
        </w:tc>
        <w:tc>
          <w:tcPr>
            <w:tcW w:w="3235" w:type="dxa"/>
            <w:tcBorders>
              <w:top w:val="nil"/>
              <w:bottom w:val="nil"/>
            </w:tcBorders>
          </w:tcPr>
          <w:p w14:paraId="118D35F4" w14:textId="77777777" w:rsidR="00CC34EF" w:rsidRDefault="00CC34EF" w:rsidP="002D17AE">
            <w:pPr>
              <w:pStyle w:val="TableParagraph"/>
              <w:spacing w:before="15"/>
              <w:ind w:left="107"/>
              <w:rPr>
                <w:sz w:val="24"/>
              </w:rPr>
            </w:pPr>
            <w:hyperlink r:id="rId124">
              <w:r>
                <w:rPr>
                  <w:spacing w:val="-2"/>
                  <w:sz w:val="24"/>
                  <w:u w:val="single"/>
                </w:rPr>
                <w:t>mbrooks@rustcollege.edu</w:t>
              </w:r>
            </w:hyperlink>
          </w:p>
        </w:tc>
        <w:tc>
          <w:tcPr>
            <w:tcW w:w="3086" w:type="dxa"/>
            <w:tcBorders>
              <w:top w:val="nil"/>
              <w:bottom w:val="nil"/>
            </w:tcBorders>
          </w:tcPr>
          <w:p w14:paraId="715B8DCE" w14:textId="77777777" w:rsidR="00CC34EF" w:rsidRDefault="00CC34EF" w:rsidP="002D17AE">
            <w:pPr>
              <w:pStyle w:val="TableParagraph"/>
              <w:spacing w:before="15"/>
              <w:ind w:left="107"/>
              <w:rPr>
                <w:sz w:val="24"/>
              </w:rPr>
            </w:pPr>
            <w:hyperlink r:id="rId125">
              <w:r>
                <w:rPr>
                  <w:spacing w:val="-2"/>
                  <w:sz w:val="24"/>
                  <w:u w:val="single"/>
                </w:rPr>
                <w:t>tpoole@wmcarey.edu</w:t>
              </w:r>
            </w:hyperlink>
          </w:p>
        </w:tc>
      </w:tr>
      <w:tr w:rsidR="00CC34EF" w14:paraId="5FA36F14" w14:textId="77777777" w:rsidTr="002D17AE">
        <w:trPr>
          <w:trHeight w:val="1377"/>
        </w:trPr>
        <w:tc>
          <w:tcPr>
            <w:tcW w:w="3029" w:type="dxa"/>
            <w:tcBorders>
              <w:top w:val="nil"/>
              <w:bottom w:val="nil"/>
            </w:tcBorders>
          </w:tcPr>
          <w:p w14:paraId="474132E5" w14:textId="77777777" w:rsidR="00CC34EF" w:rsidRDefault="00CC34EF" w:rsidP="002D17AE">
            <w:pPr>
              <w:pStyle w:val="TableParagraph"/>
              <w:spacing w:before="236"/>
              <w:ind w:left="107"/>
              <w:rPr>
                <w:b/>
                <w:sz w:val="24"/>
              </w:rPr>
            </w:pPr>
            <w:r>
              <w:rPr>
                <w:b/>
                <w:sz w:val="24"/>
              </w:rPr>
              <w:t>Dr.</w:t>
            </w:r>
            <w:r>
              <w:rPr>
                <w:b/>
                <w:spacing w:val="-15"/>
                <w:sz w:val="24"/>
              </w:rPr>
              <w:t xml:space="preserve"> </w:t>
            </w:r>
            <w:r>
              <w:rPr>
                <w:b/>
                <w:sz w:val="24"/>
              </w:rPr>
              <w:t>Andrea</w:t>
            </w:r>
            <w:r>
              <w:rPr>
                <w:b/>
                <w:spacing w:val="-15"/>
                <w:sz w:val="24"/>
              </w:rPr>
              <w:t xml:space="preserve"> </w:t>
            </w:r>
            <w:r>
              <w:rPr>
                <w:b/>
                <w:sz w:val="24"/>
              </w:rPr>
              <w:t xml:space="preserve">Montgomery, </w:t>
            </w:r>
            <w:r>
              <w:rPr>
                <w:b/>
                <w:spacing w:val="-4"/>
                <w:sz w:val="24"/>
              </w:rPr>
              <w:t>Dean</w:t>
            </w:r>
          </w:p>
          <w:p w14:paraId="2B4A5C73" w14:textId="77777777" w:rsidR="00CC34EF" w:rsidRDefault="00CC34EF" w:rsidP="002D17AE">
            <w:pPr>
              <w:pStyle w:val="TableParagraph"/>
              <w:ind w:left="107"/>
              <w:rPr>
                <w:sz w:val="24"/>
              </w:rPr>
            </w:pPr>
            <w:r>
              <w:rPr>
                <w:sz w:val="24"/>
              </w:rPr>
              <w:t>Division</w:t>
            </w:r>
            <w:r>
              <w:rPr>
                <w:spacing w:val="-1"/>
                <w:sz w:val="24"/>
              </w:rPr>
              <w:t xml:space="preserve"> </w:t>
            </w:r>
            <w:r>
              <w:rPr>
                <w:sz w:val="24"/>
              </w:rPr>
              <w:t>of</w:t>
            </w:r>
            <w:r>
              <w:rPr>
                <w:spacing w:val="-1"/>
                <w:sz w:val="24"/>
              </w:rPr>
              <w:t xml:space="preserve"> </w:t>
            </w:r>
            <w:r>
              <w:rPr>
                <w:spacing w:val="-2"/>
                <w:sz w:val="24"/>
              </w:rPr>
              <w:t>Education,</w:t>
            </w:r>
          </w:p>
          <w:p w14:paraId="5EC978C6" w14:textId="77777777" w:rsidR="00CC34EF" w:rsidRDefault="00CC34EF" w:rsidP="002D17AE">
            <w:pPr>
              <w:pStyle w:val="TableParagraph"/>
              <w:spacing w:before="21" w:line="272" w:lineRule="exact"/>
              <w:ind w:left="107"/>
              <w:rPr>
                <w:sz w:val="24"/>
              </w:rPr>
            </w:pPr>
            <w:r>
              <w:rPr>
                <w:sz w:val="24"/>
              </w:rPr>
              <w:t>Supervision,</w:t>
            </w:r>
            <w:r>
              <w:rPr>
                <w:spacing w:val="-2"/>
                <w:sz w:val="24"/>
              </w:rPr>
              <w:t xml:space="preserve"> </w:t>
            </w:r>
            <w:r>
              <w:rPr>
                <w:sz w:val="24"/>
              </w:rPr>
              <w:t>and</w:t>
            </w:r>
            <w:r>
              <w:rPr>
                <w:spacing w:val="1"/>
                <w:sz w:val="24"/>
              </w:rPr>
              <w:t xml:space="preserve"> </w:t>
            </w:r>
            <w:r>
              <w:rPr>
                <w:spacing w:val="-2"/>
                <w:sz w:val="24"/>
              </w:rPr>
              <w:t>Instruction</w:t>
            </w:r>
          </w:p>
        </w:tc>
        <w:tc>
          <w:tcPr>
            <w:tcW w:w="3235" w:type="dxa"/>
            <w:tcBorders>
              <w:top w:val="nil"/>
              <w:bottom w:val="nil"/>
            </w:tcBorders>
          </w:tcPr>
          <w:p w14:paraId="722B2B54" w14:textId="77777777" w:rsidR="00CC34EF" w:rsidRDefault="00CC34EF" w:rsidP="002D17AE">
            <w:pPr>
              <w:pStyle w:val="TableParagraph"/>
              <w:spacing w:before="212"/>
              <w:ind w:left="107"/>
              <w:rPr>
                <w:b/>
                <w:sz w:val="24"/>
              </w:rPr>
            </w:pPr>
            <w:r>
              <w:rPr>
                <w:b/>
                <w:sz w:val="24"/>
              </w:rPr>
              <w:t>Dr.</w:t>
            </w:r>
            <w:r>
              <w:rPr>
                <w:b/>
                <w:spacing w:val="-4"/>
                <w:sz w:val="24"/>
              </w:rPr>
              <w:t xml:space="preserve"> </w:t>
            </w:r>
            <w:r>
              <w:rPr>
                <w:b/>
                <w:sz w:val="24"/>
              </w:rPr>
              <w:t>Cindy</w:t>
            </w:r>
            <w:r>
              <w:rPr>
                <w:b/>
                <w:spacing w:val="-2"/>
                <w:sz w:val="24"/>
              </w:rPr>
              <w:t xml:space="preserve"> </w:t>
            </w:r>
            <w:r>
              <w:rPr>
                <w:b/>
                <w:sz w:val="24"/>
              </w:rPr>
              <w:t>Melton,</w:t>
            </w:r>
            <w:r>
              <w:rPr>
                <w:b/>
                <w:spacing w:val="-2"/>
                <w:sz w:val="24"/>
              </w:rPr>
              <w:t xml:space="preserve"> </w:t>
            </w:r>
            <w:r>
              <w:rPr>
                <w:b/>
                <w:spacing w:val="-4"/>
                <w:sz w:val="24"/>
              </w:rPr>
              <w:t>Dean</w:t>
            </w:r>
          </w:p>
          <w:p w14:paraId="7D2A28D4" w14:textId="77777777" w:rsidR="00CC34EF" w:rsidRDefault="00CC34EF" w:rsidP="002D17AE">
            <w:pPr>
              <w:pStyle w:val="TableParagraph"/>
              <w:ind w:left="107"/>
              <w:rPr>
                <w:sz w:val="24"/>
              </w:rPr>
            </w:pPr>
            <w:r>
              <w:rPr>
                <w:sz w:val="24"/>
              </w:rPr>
              <w:t>School</w:t>
            </w:r>
            <w:r>
              <w:rPr>
                <w:spacing w:val="-3"/>
                <w:sz w:val="24"/>
              </w:rPr>
              <w:t xml:space="preserve"> </w:t>
            </w:r>
            <w:r>
              <w:rPr>
                <w:sz w:val="24"/>
              </w:rPr>
              <w:t>of</w:t>
            </w:r>
            <w:r>
              <w:rPr>
                <w:spacing w:val="-1"/>
                <w:sz w:val="24"/>
              </w:rPr>
              <w:t xml:space="preserve"> </w:t>
            </w:r>
            <w:r>
              <w:rPr>
                <w:spacing w:val="-2"/>
                <w:sz w:val="24"/>
              </w:rPr>
              <w:t>Education</w:t>
            </w:r>
          </w:p>
          <w:p w14:paraId="556D3BD5" w14:textId="77777777" w:rsidR="00CC34EF" w:rsidRDefault="00CC34EF" w:rsidP="002D17AE">
            <w:pPr>
              <w:pStyle w:val="TableParagraph"/>
              <w:spacing w:before="182"/>
              <w:ind w:left="107"/>
              <w:rPr>
                <w:sz w:val="24"/>
              </w:rPr>
            </w:pPr>
            <w:r>
              <w:rPr>
                <w:sz w:val="24"/>
              </w:rPr>
              <w:t>Mississippi</w:t>
            </w:r>
            <w:r>
              <w:rPr>
                <w:spacing w:val="-4"/>
                <w:sz w:val="24"/>
              </w:rPr>
              <w:t xml:space="preserve"> </w:t>
            </w:r>
            <w:r>
              <w:rPr>
                <w:spacing w:val="-2"/>
                <w:sz w:val="24"/>
              </w:rPr>
              <w:t>College</w:t>
            </w:r>
          </w:p>
        </w:tc>
        <w:tc>
          <w:tcPr>
            <w:tcW w:w="3086" w:type="dxa"/>
            <w:tcBorders>
              <w:top w:val="nil"/>
              <w:bottom w:val="nil"/>
            </w:tcBorders>
          </w:tcPr>
          <w:p w14:paraId="5A9D4D18" w14:textId="77777777" w:rsidR="00CC34EF" w:rsidRDefault="00CC34EF" w:rsidP="002D17AE">
            <w:pPr>
              <w:pStyle w:val="TableParagraph"/>
              <w:rPr>
                <w:sz w:val="24"/>
              </w:rPr>
            </w:pPr>
          </w:p>
        </w:tc>
      </w:tr>
      <w:tr w:rsidR="00CC34EF" w14:paraId="4DED31C9" w14:textId="77777777" w:rsidTr="002D17AE">
        <w:trPr>
          <w:trHeight w:val="387"/>
        </w:trPr>
        <w:tc>
          <w:tcPr>
            <w:tcW w:w="3029" w:type="dxa"/>
            <w:tcBorders>
              <w:top w:val="nil"/>
              <w:bottom w:val="nil"/>
            </w:tcBorders>
          </w:tcPr>
          <w:p w14:paraId="1BE9388C" w14:textId="77777777" w:rsidR="00CC34EF" w:rsidRDefault="00CC34EF" w:rsidP="002D17AE">
            <w:pPr>
              <w:pStyle w:val="TableParagraph"/>
              <w:spacing w:before="5"/>
              <w:ind w:left="107"/>
              <w:rPr>
                <w:sz w:val="24"/>
              </w:rPr>
            </w:pPr>
            <w:r>
              <w:rPr>
                <w:sz w:val="24"/>
              </w:rPr>
              <w:t>Tougaloo</w:t>
            </w:r>
            <w:r>
              <w:rPr>
                <w:spacing w:val="-2"/>
                <w:sz w:val="24"/>
              </w:rPr>
              <w:t xml:space="preserve"> College</w:t>
            </w:r>
          </w:p>
        </w:tc>
        <w:tc>
          <w:tcPr>
            <w:tcW w:w="3235" w:type="dxa"/>
            <w:tcBorders>
              <w:top w:val="nil"/>
              <w:bottom w:val="nil"/>
            </w:tcBorders>
          </w:tcPr>
          <w:p w14:paraId="5D2B0403" w14:textId="77777777" w:rsidR="00CC34EF" w:rsidRDefault="00CC34EF" w:rsidP="002D17AE">
            <w:pPr>
              <w:pStyle w:val="TableParagraph"/>
              <w:spacing w:before="27"/>
              <w:ind w:left="107"/>
              <w:rPr>
                <w:sz w:val="24"/>
              </w:rPr>
            </w:pPr>
            <w:hyperlink r:id="rId126">
              <w:r>
                <w:rPr>
                  <w:spacing w:val="-2"/>
                  <w:sz w:val="24"/>
                  <w:u w:val="single"/>
                </w:rPr>
                <w:t>cmelton@mc.edu</w:t>
              </w:r>
            </w:hyperlink>
          </w:p>
        </w:tc>
        <w:tc>
          <w:tcPr>
            <w:tcW w:w="3086" w:type="dxa"/>
            <w:tcBorders>
              <w:top w:val="nil"/>
              <w:bottom w:val="nil"/>
            </w:tcBorders>
          </w:tcPr>
          <w:p w14:paraId="5645C6EC" w14:textId="77777777" w:rsidR="00CC34EF" w:rsidRDefault="00CC34EF" w:rsidP="002D17AE">
            <w:pPr>
              <w:pStyle w:val="TableParagraph"/>
              <w:rPr>
                <w:sz w:val="24"/>
              </w:rPr>
            </w:pPr>
          </w:p>
        </w:tc>
      </w:tr>
      <w:tr w:rsidR="00CC34EF" w14:paraId="255741DC" w14:textId="77777777" w:rsidTr="002D17AE">
        <w:trPr>
          <w:trHeight w:val="584"/>
        </w:trPr>
        <w:tc>
          <w:tcPr>
            <w:tcW w:w="3029" w:type="dxa"/>
            <w:tcBorders>
              <w:top w:val="nil"/>
              <w:bottom w:val="nil"/>
            </w:tcBorders>
          </w:tcPr>
          <w:p w14:paraId="1F9BD4FF" w14:textId="77777777" w:rsidR="00CC34EF" w:rsidRDefault="00CC34EF" w:rsidP="002D17AE">
            <w:pPr>
              <w:pStyle w:val="TableParagraph"/>
              <w:spacing w:before="74"/>
              <w:ind w:left="107"/>
              <w:rPr>
                <w:sz w:val="24"/>
              </w:rPr>
            </w:pPr>
            <w:hyperlink r:id="rId127">
              <w:r>
                <w:rPr>
                  <w:spacing w:val="-2"/>
                  <w:sz w:val="24"/>
                  <w:u w:val="single"/>
                </w:rPr>
                <w:t>amontgomery@tougaloo.edu</w:t>
              </w:r>
            </w:hyperlink>
          </w:p>
        </w:tc>
        <w:tc>
          <w:tcPr>
            <w:tcW w:w="3235" w:type="dxa"/>
            <w:tcBorders>
              <w:top w:val="nil"/>
              <w:bottom w:val="nil"/>
            </w:tcBorders>
          </w:tcPr>
          <w:p w14:paraId="38470078" w14:textId="77777777" w:rsidR="00CC34EF" w:rsidRDefault="00CC34EF" w:rsidP="002D17AE">
            <w:pPr>
              <w:pStyle w:val="TableParagraph"/>
              <w:rPr>
                <w:sz w:val="24"/>
              </w:rPr>
            </w:pPr>
          </w:p>
        </w:tc>
        <w:tc>
          <w:tcPr>
            <w:tcW w:w="3086" w:type="dxa"/>
            <w:tcBorders>
              <w:top w:val="nil"/>
              <w:bottom w:val="nil"/>
            </w:tcBorders>
          </w:tcPr>
          <w:p w14:paraId="16E9E086" w14:textId="77777777" w:rsidR="00CC34EF" w:rsidRDefault="00CC34EF" w:rsidP="002D17AE">
            <w:pPr>
              <w:pStyle w:val="TableParagraph"/>
              <w:rPr>
                <w:sz w:val="24"/>
              </w:rPr>
            </w:pPr>
          </w:p>
        </w:tc>
      </w:tr>
      <w:tr w:rsidR="00CC34EF" w14:paraId="64C006D0" w14:textId="77777777" w:rsidTr="002D17AE">
        <w:trPr>
          <w:trHeight w:val="872"/>
        </w:trPr>
        <w:tc>
          <w:tcPr>
            <w:tcW w:w="3029" w:type="dxa"/>
            <w:tcBorders>
              <w:top w:val="nil"/>
              <w:bottom w:val="nil"/>
            </w:tcBorders>
          </w:tcPr>
          <w:p w14:paraId="1F864BD9" w14:textId="77777777" w:rsidR="00CC34EF" w:rsidRDefault="00CC34EF" w:rsidP="002D17AE">
            <w:pPr>
              <w:pStyle w:val="TableParagraph"/>
              <w:spacing w:before="224"/>
              <w:ind w:left="107"/>
              <w:rPr>
                <w:b/>
                <w:sz w:val="24"/>
              </w:rPr>
            </w:pPr>
            <w:r>
              <w:rPr>
                <w:b/>
                <w:sz w:val="24"/>
              </w:rPr>
              <w:t>Dr.</w:t>
            </w:r>
            <w:r>
              <w:rPr>
                <w:b/>
                <w:spacing w:val="-2"/>
                <w:sz w:val="24"/>
              </w:rPr>
              <w:t xml:space="preserve"> </w:t>
            </w:r>
            <w:r>
              <w:rPr>
                <w:b/>
                <w:sz w:val="24"/>
              </w:rPr>
              <w:t>David</w:t>
            </w:r>
            <w:r>
              <w:rPr>
                <w:b/>
                <w:spacing w:val="-1"/>
                <w:sz w:val="24"/>
              </w:rPr>
              <w:t xml:space="preserve"> </w:t>
            </w:r>
            <w:r>
              <w:rPr>
                <w:b/>
                <w:sz w:val="24"/>
              </w:rPr>
              <w:t>Hand,</w:t>
            </w:r>
            <w:r>
              <w:rPr>
                <w:b/>
                <w:spacing w:val="-1"/>
                <w:sz w:val="24"/>
              </w:rPr>
              <w:t xml:space="preserve"> </w:t>
            </w:r>
            <w:r>
              <w:rPr>
                <w:b/>
                <w:spacing w:val="-4"/>
                <w:sz w:val="24"/>
              </w:rPr>
              <w:t>Dean</w:t>
            </w:r>
          </w:p>
          <w:p w14:paraId="7E187CC6" w14:textId="77777777" w:rsidR="00CC34EF" w:rsidRDefault="00CC34EF" w:rsidP="002D17AE">
            <w:pPr>
              <w:pStyle w:val="TableParagraph"/>
              <w:ind w:left="107"/>
              <w:rPr>
                <w:sz w:val="24"/>
              </w:rPr>
            </w:pPr>
            <w:r>
              <w:rPr>
                <w:sz w:val="24"/>
              </w:rPr>
              <w:t>School</w:t>
            </w:r>
            <w:r>
              <w:rPr>
                <w:spacing w:val="-3"/>
                <w:sz w:val="24"/>
              </w:rPr>
              <w:t xml:space="preserve"> </w:t>
            </w:r>
            <w:r>
              <w:rPr>
                <w:sz w:val="24"/>
              </w:rPr>
              <w:t>of</w:t>
            </w:r>
            <w:r>
              <w:rPr>
                <w:spacing w:val="-1"/>
                <w:sz w:val="24"/>
              </w:rPr>
              <w:t xml:space="preserve"> </w:t>
            </w:r>
            <w:r>
              <w:rPr>
                <w:spacing w:val="-2"/>
                <w:sz w:val="24"/>
              </w:rPr>
              <w:t>Education</w:t>
            </w:r>
          </w:p>
        </w:tc>
        <w:tc>
          <w:tcPr>
            <w:tcW w:w="3235" w:type="dxa"/>
            <w:tcBorders>
              <w:top w:val="nil"/>
              <w:bottom w:val="nil"/>
            </w:tcBorders>
          </w:tcPr>
          <w:p w14:paraId="0C77B9EF" w14:textId="77777777" w:rsidR="00CC34EF" w:rsidRDefault="00CC34EF" w:rsidP="002D17AE">
            <w:pPr>
              <w:pStyle w:val="TableParagraph"/>
              <w:rPr>
                <w:sz w:val="24"/>
              </w:rPr>
            </w:pPr>
          </w:p>
        </w:tc>
        <w:tc>
          <w:tcPr>
            <w:tcW w:w="3086" w:type="dxa"/>
            <w:tcBorders>
              <w:top w:val="nil"/>
              <w:bottom w:val="nil"/>
            </w:tcBorders>
          </w:tcPr>
          <w:p w14:paraId="6824BEFE" w14:textId="77777777" w:rsidR="00CC34EF" w:rsidRDefault="00CC34EF" w:rsidP="002D17AE">
            <w:pPr>
              <w:pStyle w:val="TableParagraph"/>
              <w:rPr>
                <w:sz w:val="24"/>
              </w:rPr>
            </w:pPr>
          </w:p>
        </w:tc>
      </w:tr>
      <w:tr w:rsidR="00CC34EF" w14:paraId="3D21EA2E" w14:textId="77777777" w:rsidTr="002D17AE">
        <w:trPr>
          <w:trHeight w:val="458"/>
        </w:trPr>
        <w:tc>
          <w:tcPr>
            <w:tcW w:w="3029" w:type="dxa"/>
            <w:tcBorders>
              <w:top w:val="nil"/>
              <w:bottom w:val="nil"/>
            </w:tcBorders>
          </w:tcPr>
          <w:p w14:paraId="35D25306" w14:textId="77777777" w:rsidR="00CC34EF" w:rsidRDefault="00CC34EF" w:rsidP="002D17AE">
            <w:pPr>
              <w:pStyle w:val="TableParagraph"/>
              <w:spacing w:before="86"/>
              <w:ind w:left="107"/>
              <w:rPr>
                <w:sz w:val="24"/>
              </w:rPr>
            </w:pPr>
            <w:r>
              <w:rPr>
                <w:sz w:val="24"/>
              </w:rPr>
              <w:t>Belhaven</w:t>
            </w:r>
            <w:r>
              <w:rPr>
                <w:spacing w:val="-3"/>
                <w:sz w:val="24"/>
              </w:rPr>
              <w:t xml:space="preserve"> </w:t>
            </w:r>
            <w:r>
              <w:rPr>
                <w:spacing w:val="-2"/>
                <w:sz w:val="24"/>
              </w:rPr>
              <w:t>University,</w:t>
            </w:r>
          </w:p>
        </w:tc>
        <w:tc>
          <w:tcPr>
            <w:tcW w:w="3235" w:type="dxa"/>
            <w:tcBorders>
              <w:top w:val="nil"/>
              <w:bottom w:val="nil"/>
            </w:tcBorders>
          </w:tcPr>
          <w:p w14:paraId="60C7D183" w14:textId="77777777" w:rsidR="00CC34EF" w:rsidRDefault="00CC34EF" w:rsidP="002D17AE">
            <w:pPr>
              <w:pStyle w:val="TableParagraph"/>
              <w:rPr>
                <w:sz w:val="24"/>
              </w:rPr>
            </w:pPr>
          </w:p>
        </w:tc>
        <w:tc>
          <w:tcPr>
            <w:tcW w:w="3086" w:type="dxa"/>
            <w:tcBorders>
              <w:top w:val="nil"/>
              <w:bottom w:val="nil"/>
            </w:tcBorders>
          </w:tcPr>
          <w:p w14:paraId="6CBD819A" w14:textId="77777777" w:rsidR="00CC34EF" w:rsidRDefault="00CC34EF" w:rsidP="002D17AE">
            <w:pPr>
              <w:pStyle w:val="TableParagraph"/>
              <w:rPr>
                <w:sz w:val="24"/>
              </w:rPr>
            </w:pPr>
          </w:p>
        </w:tc>
      </w:tr>
      <w:tr w:rsidR="00CC34EF" w14:paraId="16FADBE3" w14:textId="77777777" w:rsidTr="002D17AE">
        <w:trPr>
          <w:trHeight w:val="3967"/>
        </w:trPr>
        <w:tc>
          <w:tcPr>
            <w:tcW w:w="3029" w:type="dxa"/>
            <w:tcBorders>
              <w:top w:val="nil"/>
            </w:tcBorders>
          </w:tcPr>
          <w:p w14:paraId="5921BCA7" w14:textId="77777777" w:rsidR="00CC34EF" w:rsidRDefault="00CC34EF" w:rsidP="002D17AE">
            <w:pPr>
              <w:pStyle w:val="TableParagraph"/>
              <w:spacing w:before="86"/>
              <w:ind w:left="107"/>
              <w:rPr>
                <w:sz w:val="24"/>
              </w:rPr>
            </w:pPr>
            <w:hyperlink r:id="rId128">
              <w:r>
                <w:rPr>
                  <w:spacing w:val="-2"/>
                  <w:sz w:val="24"/>
                  <w:u w:val="single"/>
                </w:rPr>
                <w:t>dhand@belhaven.edu</w:t>
              </w:r>
            </w:hyperlink>
          </w:p>
        </w:tc>
        <w:tc>
          <w:tcPr>
            <w:tcW w:w="3235" w:type="dxa"/>
            <w:tcBorders>
              <w:top w:val="nil"/>
            </w:tcBorders>
          </w:tcPr>
          <w:p w14:paraId="7E4F399E" w14:textId="77777777" w:rsidR="00CC34EF" w:rsidRDefault="00CC34EF" w:rsidP="002D17AE">
            <w:pPr>
              <w:pStyle w:val="TableParagraph"/>
              <w:rPr>
                <w:sz w:val="24"/>
              </w:rPr>
            </w:pPr>
          </w:p>
        </w:tc>
        <w:tc>
          <w:tcPr>
            <w:tcW w:w="3086" w:type="dxa"/>
            <w:tcBorders>
              <w:top w:val="nil"/>
            </w:tcBorders>
          </w:tcPr>
          <w:p w14:paraId="40625244" w14:textId="77777777" w:rsidR="00CC34EF" w:rsidRDefault="00CC34EF" w:rsidP="002D17AE">
            <w:pPr>
              <w:pStyle w:val="TableParagraph"/>
              <w:rPr>
                <w:sz w:val="24"/>
              </w:rPr>
            </w:pPr>
          </w:p>
        </w:tc>
      </w:tr>
    </w:tbl>
    <w:p w14:paraId="30D25D7F" w14:textId="77777777" w:rsidR="00CC34EF" w:rsidRDefault="00CC34EF" w:rsidP="009A4DE7">
      <w:pPr>
        <w:rPr>
          <w:sz w:val="24"/>
        </w:rPr>
        <w:sectPr w:rsidR="00CC34EF" w:rsidSect="00CC34EF">
          <w:pgSz w:w="12240" w:h="15840"/>
          <w:pgMar w:top="1420" w:right="700" w:bottom="1700" w:left="1220" w:header="0" w:footer="1446" w:gutter="0"/>
          <w:cols w:space="720"/>
        </w:sectPr>
      </w:pPr>
    </w:p>
    <w:p w14:paraId="1159964C" w14:textId="77777777" w:rsidR="00CC34EF" w:rsidRDefault="00CC34EF" w:rsidP="009A4DE7">
      <w:pPr>
        <w:pStyle w:val="Heading1"/>
        <w:spacing w:before="64" w:line="275" w:lineRule="exact"/>
        <w:ind w:left="168" w:right="0"/>
      </w:pPr>
      <w:r>
        <w:lastRenderedPageBreak/>
        <w:t>APPENDIX</w:t>
      </w:r>
      <w:r>
        <w:rPr>
          <w:spacing w:val="-6"/>
        </w:rPr>
        <w:t xml:space="preserve"> </w:t>
      </w:r>
      <w:r>
        <w:rPr>
          <w:spacing w:val="-10"/>
        </w:rPr>
        <w:t>G</w:t>
      </w:r>
    </w:p>
    <w:p w14:paraId="34E7AE30" w14:textId="77777777" w:rsidR="00CC34EF" w:rsidRDefault="00CC34EF" w:rsidP="009A4DE7">
      <w:pPr>
        <w:spacing w:line="480" w:lineRule="auto"/>
        <w:ind w:left="3923" w:right="3263" w:hanging="1112"/>
        <w:rPr>
          <w:b/>
          <w:sz w:val="24"/>
        </w:rPr>
      </w:pPr>
      <w:r>
        <w:rPr>
          <w:b/>
          <w:sz w:val="24"/>
        </w:rPr>
        <w:t>Guidelines</w:t>
      </w:r>
      <w:r>
        <w:rPr>
          <w:b/>
          <w:spacing w:val="-8"/>
          <w:sz w:val="24"/>
        </w:rPr>
        <w:t xml:space="preserve"> </w:t>
      </w:r>
      <w:r>
        <w:rPr>
          <w:b/>
          <w:sz w:val="24"/>
        </w:rPr>
        <w:t>for</w:t>
      </w:r>
      <w:r>
        <w:rPr>
          <w:b/>
          <w:spacing w:val="-9"/>
          <w:sz w:val="24"/>
        </w:rPr>
        <w:t xml:space="preserve"> </w:t>
      </w:r>
      <w:r>
        <w:rPr>
          <w:b/>
          <w:sz w:val="24"/>
        </w:rPr>
        <w:t>“Highly</w:t>
      </w:r>
      <w:r>
        <w:rPr>
          <w:b/>
          <w:spacing w:val="-11"/>
          <w:sz w:val="24"/>
        </w:rPr>
        <w:t xml:space="preserve"> </w:t>
      </w:r>
      <w:r>
        <w:rPr>
          <w:b/>
          <w:sz w:val="24"/>
        </w:rPr>
        <w:t>Qualified”</w:t>
      </w:r>
      <w:r>
        <w:rPr>
          <w:b/>
          <w:spacing w:val="-8"/>
          <w:sz w:val="24"/>
        </w:rPr>
        <w:t xml:space="preserve"> </w:t>
      </w:r>
      <w:r>
        <w:rPr>
          <w:b/>
          <w:sz w:val="24"/>
        </w:rPr>
        <w:t xml:space="preserve">Status </w:t>
      </w:r>
      <w:r>
        <w:rPr>
          <w:b/>
          <w:sz w:val="24"/>
          <w:u w:val="single"/>
        </w:rPr>
        <w:t>NEW TEACHERS</w:t>
      </w:r>
    </w:p>
    <w:p w14:paraId="37123357" w14:textId="77777777" w:rsidR="00CC34EF" w:rsidRDefault="00CC34EF" w:rsidP="009A4DE7">
      <w:pPr>
        <w:ind w:left="220" w:right="737"/>
        <w:jc w:val="both"/>
        <w:rPr>
          <w:b/>
          <w:sz w:val="24"/>
        </w:rPr>
      </w:pPr>
      <w:r>
        <w:rPr>
          <w:b/>
          <w:sz w:val="24"/>
        </w:rPr>
        <w:t xml:space="preserve">The “No Child Left Behind Act” of 2001 (NCLB Act) mandates that teachers </w:t>
      </w:r>
      <w:r>
        <w:rPr>
          <w:b/>
          <w:i/>
          <w:sz w:val="24"/>
        </w:rPr>
        <w:t xml:space="preserve">new </w:t>
      </w:r>
      <w:r>
        <w:rPr>
          <w:b/>
          <w:sz w:val="24"/>
        </w:rPr>
        <w:t>to the profession (employed for the first time in a Mississippi public school after the first day of school 2002-2003) meet the following “highly qualified” status:</w:t>
      </w:r>
    </w:p>
    <w:p w14:paraId="50486A85" w14:textId="77777777" w:rsidR="00CC34EF" w:rsidRDefault="00CC34EF" w:rsidP="009A4DE7">
      <w:pPr>
        <w:spacing w:before="275"/>
        <w:ind w:left="220"/>
        <w:jc w:val="both"/>
        <w:rPr>
          <w:b/>
          <w:sz w:val="24"/>
        </w:rPr>
      </w:pPr>
      <w:r>
        <w:rPr>
          <w:b/>
          <w:sz w:val="24"/>
          <w:u w:val="single"/>
        </w:rPr>
        <w:t>New</w:t>
      </w:r>
      <w:r>
        <w:rPr>
          <w:b/>
          <w:spacing w:val="-4"/>
          <w:sz w:val="24"/>
          <w:u w:val="single"/>
        </w:rPr>
        <w:t xml:space="preserve"> </w:t>
      </w:r>
      <w:r>
        <w:rPr>
          <w:b/>
          <w:sz w:val="24"/>
          <w:u w:val="single"/>
        </w:rPr>
        <w:t>Elementary</w:t>
      </w:r>
      <w:r>
        <w:rPr>
          <w:b/>
          <w:spacing w:val="-3"/>
          <w:sz w:val="24"/>
          <w:u w:val="single"/>
        </w:rPr>
        <w:t xml:space="preserve"> </w:t>
      </w:r>
      <w:r>
        <w:rPr>
          <w:b/>
          <w:sz w:val="24"/>
          <w:u w:val="single"/>
        </w:rPr>
        <w:t>K-</w:t>
      </w:r>
      <w:r>
        <w:rPr>
          <w:b/>
          <w:spacing w:val="-10"/>
          <w:sz w:val="24"/>
          <w:u w:val="single"/>
        </w:rPr>
        <w:t>6</w:t>
      </w:r>
    </w:p>
    <w:p w14:paraId="052B48F6" w14:textId="77777777" w:rsidR="00CC34EF" w:rsidRDefault="00CC34EF" w:rsidP="009A4DE7">
      <w:pPr>
        <w:pStyle w:val="BodyText"/>
        <w:rPr>
          <w:b/>
          <w:sz w:val="24"/>
        </w:rPr>
      </w:pPr>
    </w:p>
    <w:p w14:paraId="689AB445" w14:textId="77777777" w:rsidR="00CC34EF" w:rsidRDefault="00CC34EF" w:rsidP="009A4DE7">
      <w:pPr>
        <w:pStyle w:val="ListParagraph"/>
        <w:numPr>
          <w:ilvl w:val="0"/>
          <w:numId w:val="15"/>
        </w:numPr>
        <w:tabs>
          <w:tab w:val="left" w:pos="1659"/>
        </w:tabs>
        <w:spacing w:line="293" w:lineRule="exact"/>
        <w:ind w:left="1659" w:hanging="719"/>
        <w:rPr>
          <w:sz w:val="24"/>
        </w:rPr>
      </w:pPr>
      <w:r>
        <w:rPr>
          <w:sz w:val="24"/>
        </w:rPr>
        <w:t>Hold</w:t>
      </w:r>
      <w:r>
        <w:rPr>
          <w:spacing w:val="-2"/>
          <w:sz w:val="24"/>
        </w:rPr>
        <w:t xml:space="preserve"> </w:t>
      </w:r>
      <w:r>
        <w:rPr>
          <w:sz w:val="24"/>
        </w:rPr>
        <w:t>a</w:t>
      </w:r>
      <w:r>
        <w:rPr>
          <w:spacing w:val="-3"/>
          <w:sz w:val="24"/>
        </w:rPr>
        <w:t xml:space="preserve"> </w:t>
      </w:r>
      <w:r>
        <w:rPr>
          <w:sz w:val="24"/>
        </w:rPr>
        <w:t>baccalaureate</w:t>
      </w:r>
      <w:r>
        <w:rPr>
          <w:spacing w:val="-2"/>
          <w:sz w:val="24"/>
        </w:rPr>
        <w:t xml:space="preserve"> degree</w:t>
      </w:r>
    </w:p>
    <w:p w14:paraId="1202B008" w14:textId="77777777" w:rsidR="00CC34EF" w:rsidRDefault="00CC34EF" w:rsidP="009A4DE7">
      <w:pPr>
        <w:pStyle w:val="ListParagraph"/>
        <w:numPr>
          <w:ilvl w:val="0"/>
          <w:numId w:val="15"/>
        </w:numPr>
        <w:tabs>
          <w:tab w:val="left" w:pos="1659"/>
        </w:tabs>
        <w:spacing w:line="293" w:lineRule="exact"/>
        <w:ind w:left="1659" w:hanging="719"/>
        <w:rPr>
          <w:sz w:val="24"/>
        </w:rPr>
      </w:pPr>
      <w:r>
        <w:rPr>
          <w:sz w:val="24"/>
        </w:rPr>
        <w:t>Complete</w:t>
      </w:r>
      <w:r>
        <w:rPr>
          <w:spacing w:val="-2"/>
          <w:sz w:val="24"/>
        </w:rPr>
        <w:t xml:space="preserve"> </w:t>
      </w:r>
      <w:r>
        <w:rPr>
          <w:sz w:val="24"/>
        </w:rPr>
        <w:t>one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following:</w:t>
      </w:r>
    </w:p>
    <w:p w14:paraId="0C27EB24" w14:textId="77777777" w:rsidR="00CC34EF" w:rsidRDefault="00CC34EF" w:rsidP="009A4DE7">
      <w:pPr>
        <w:pStyle w:val="ListParagraph"/>
        <w:numPr>
          <w:ilvl w:val="1"/>
          <w:numId w:val="15"/>
        </w:numPr>
        <w:tabs>
          <w:tab w:val="left" w:pos="2379"/>
        </w:tabs>
        <w:ind w:left="2379" w:right="735"/>
        <w:rPr>
          <w:sz w:val="24"/>
        </w:rPr>
      </w:pPr>
      <w:r>
        <w:rPr>
          <w:sz w:val="24"/>
        </w:rPr>
        <w:t xml:space="preserve">an approved pre-service teacher preparation program for elementary education from a regionally/nationally accredited Institution of Higher Learning </w:t>
      </w:r>
      <w:r>
        <w:rPr>
          <w:b/>
          <w:sz w:val="24"/>
        </w:rPr>
        <w:t>OR</w:t>
      </w:r>
    </w:p>
    <w:p w14:paraId="72747B73" w14:textId="77777777" w:rsidR="00CC34EF" w:rsidRDefault="00CC34EF" w:rsidP="009A4DE7">
      <w:pPr>
        <w:pStyle w:val="ListParagraph"/>
        <w:numPr>
          <w:ilvl w:val="1"/>
          <w:numId w:val="15"/>
        </w:numPr>
        <w:tabs>
          <w:tab w:val="left" w:pos="2379"/>
        </w:tabs>
        <w:spacing w:line="276" w:lineRule="exact"/>
        <w:ind w:left="2379"/>
        <w:rPr>
          <w:sz w:val="24"/>
        </w:rPr>
      </w:pPr>
      <w:r>
        <w:rPr>
          <w:sz w:val="24"/>
        </w:rPr>
        <w:t>an</w:t>
      </w:r>
      <w:r>
        <w:rPr>
          <w:spacing w:val="-4"/>
          <w:sz w:val="24"/>
        </w:rPr>
        <w:t xml:space="preserve"> </w:t>
      </w:r>
      <w:r>
        <w:rPr>
          <w:sz w:val="24"/>
        </w:rPr>
        <w:t>approved alternate</w:t>
      </w:r>
      <w:r>
        <w:rPr>
          <w:spacing w:val="-2"/>
          <w:sz w:val="24"/>
        </w:rPr>
        <w:t xml:space="preserve"> </w:t>
      </w:r>
      <w:r>
        <w:rPr>
          <w:sz w:val="24"/>
        </w:rPr>
        <w:t>route</w:t>
      </w:r>
      <w:r>
        <w:rPr>
          <w:spacing w:val="-3"/>
          <w:sz w:val="24"/>
        </w:rPr>
        <w:t xml:space="preserve"> </w:t>
      </w:r>
      <w:r>
        <w:rPr>
          <w:sz w:val="24"/>
        </w:rPr>
        <w:t>to</w:t>
      </w:r>
      <w:r>
        <w:rPr>
          <w:spacing w:val="-3"/>
          <w:sz w:val="24"/>
        </w:rPr>
        <w:t xml:space="preserve"> </w:t>
      </w:r>
      <w:r>
        <w:rPr>
          <w:sz w:val="24"/>
        </w:rPr>
        <w:t>certification</w:t>
      </w:r>
      <w:r>
        <w:rPr>
          <w:spacing w:val="-1"/>
          <w:sz w:val="24"/>
        </w:rPr>
        <w:t xml:space="preserve"> </w:t>
      </w:r>
      <w:r>
        <w:rPr>
          <w:sz w:val="24"/>
        </w:rPr>
        <w:t>program</w:t>
      </w:r>
      <w:r>
        <w:rPr>
          <w:spacing w:val="-2"/>
          <w:sz w:val="24"/>
        </w:rPr>
        <w:t xml:space="preserve"> </w:t>
      </w:r>
      <w:r>
        <w:rPr>
          <w:sz w:val="24"/>
        </w:rPr>
        <w:t>(4-6</w:t>
      </w:r>
      <w:r>
        <w:rPr>
          <w:spacing w:val="-1"/>
          <w:sz w:val="24"/>
        </w:rPr>
        <w:t xml:space="preserve"> </w:t>
      </w:r>
      <w:r>
        <w:rPr>
          <w:spacing w:val="-2"/>
          <w:sz w:val="24"/>
        </w:rPr>
        <w:t>only)</w:t>
      </w:r>
    </w:p>
    <w:p w14:paraId="79B0CD88" w14:textId="77777777" w:rsidR="00CC34EF" w:rsidRDefault="00CC34EF" w:rsidP="009A4DE7">
      <w:pPr>
        <w:pStyle w:val="ListParagraph"/>
        <w:numPr>
          <w:ilvl w:val="0"/>
          <w:numId w:val="15"/>
        </w:numPr>
        <w:tabs>
          <w:tab w:val="left" w:pos="1658"/>
        </w:tabs>
        <w:spacing w:line="294" w:lineRule="exact"/>
        <w:ind w:left="1658" w:hanging="719"/>
        <w:rPr>
          <w:sz w:val="24"/>
        </w:rPr>
      </w:pPr>
      <w:r>
        <w:rPr>
          <w:sz w:val="24"/>
        </w:rPr>
        <w:t>Pass</w:t>
      </w:r>
      <w:r>
        <w:rPr>
          <w:spacing w:val="-4"/>
          <w:sz w:val="24"/>
        </w:rPr>
        <w:t xml:space="preserve"> </w:t>
      </w:r>
      <w:r>
        <w:rPr>
          <w:sz w:val="24"/>
        </w:rPr>
        <w:t>designated</w:t>
      </w:r>
      <w:r>
        <w:rPr>
          <w:spacing w:val="-2"/>
          <w:sz w:val="24"/>
        </w:rPr>
        <w:t xml:space="preserve"> </w:t>
      </w:r>
      <w:r>
        <w:rPr>
          <w:sz w:val="24"/>
        </w:rPr>
        <w:t>Praxis</w:t>
      </w:r>
      <w:r>
        <w:rPr>
          <w:spacing w:val="-2"/>
          <w:sz w:val="24"/>
        </w:rPr>
        <w:t xml:space="preserve"> tests</w:t>
      </w:r>
    </w:p>
    <w:p w14:paraId="0EC9C3D5" w14:textId="77777777" w:rsidR="00CC34EF" w:rsidRDefault="00CC34EF" w:rsidP="009A4DE7">
      <w:pPr>
        <w:pStyle w:val="BodyText"/>
        <w:rPr>
          <w:sz w:val="24"/>
        </w:rPr>
      </w:pPr>
    </w:p>
    <w:p w14:paraId="6D6A8BBB" w14:textId="77777777" w:rsidR="00CC34EF" w:rsidRDefault="00CC34EF" w:rsidP="009A4DE7">
      <w:pPr>
        <w:pStyle w:val="BodyText"/>
        <w:spacing w:before="1"/>
        <w:rPr>
          <w:sz w:val="24"/>
        </w:rPr>
      </w:pPr>
    </w:p>
    <w:p w14:paraId="2B7F7E78" w14:textId="77777777" w:rsidR="00CC34EF" w:rsidRDefault="00CC34EF" w:rsidP="009A4DE7">
      <w:pPr>
        <w:pStyle w:val="Heading2"/>
      </w:pPr>
      <w:r>
        <w:rPr>
          <w:u w:val="single"/>
        </w:rPr>
        <w:t>New</w:t>
      </w:r>
      <w:r>
        <w:rPr>
          <w:spacing w:val="-4"/>
          <w:u w:val="single"/>
        </w:rPr>
        <w:t xml:space="preserve"> </w:t>
      </w:r>
      <w:r>
        <w:rPr>
          <w:u w:val="single"/>
        </w:rPr>
        <w:t>Secondary</w:t>
      </w:r>
      <w:r>
        <w:rPr>
          <w:spacing w:val="-3"/>
          <w:u w:val="single"/>
        </w:rPr>
        <w:t xml:space="preserve"> </w:t>
      </w:r>
      <w:r>
        <w:rPr>
          <w:u w:val="single"/>
        </w:rPr>
        <w:t>7-</w:t>
      </w:r>
      <w:r>
        <w:rPr>
          <w:spacing w:val="-5"/>
          <w:u w:val="single"/>
        </w:rPr>
        <w:t>12</w:t>
      </w:r>
    </w:p>
    <w:p w14:paraId="55238D0C" w14:textId="77777777" w:rsidR="00CC34EF" w:rsidRDefault="00CC34EF" w:rsidP="009A4DE7">
      <w:pPr>
        <w:pStyle w:val="BodyText"/>
        <w:rPr>
          <w:b/>
          <w:sz w:val="24"/>
        </w:rPr>
      </w:pPr>
    </w:p>
    <w:p w14:paraId="4FE6DBD3" w14:textId="77777777" w:rsidR="00CC34EF" w:rsidRDefault="00CC34EF" w:rsidP="009A4DE7">
      <w:pPr>
        <w:pStyle w:val="ListParagraph"/>
        <w:numPr>
          <w:ilvl w:val="0"/>
          <w:numId w:val="15"/>
        </w:numPr>
        <w:tabs>
          <w:tab w:val="left" w:pos="1659"/>
        </w:tabs>
        <w:spacing w:line="293" w:lineRule="exact"/>
        <w:ind w:left="1659" w:hanging="719"/>
        <w:rPr>
          <w:sz w:val="24"/>
        </w:rPr>
      </w:pPr>
      <w:r>
        <w:rPr>
          <w:sz w:val="24"/>
        </w:rPr>
        <w:t>Hold</w:t>
      </w:r>
      <w:r>
        <w:rPr>
          <w:spacing w:val="-2"/>
          <w:sz w:val="24"/>
        </w:rPr>
        <w:t xml:space="preserve"> </w:t>
      </w:r>
      <w:r>
        <w:rPr>
          <w:sz w:val="24"/>
        </w:rPr>
        <w:t>a</w:t>
      </w:r>
      <w:r>
        <w:rPr>
          <w:spacing w:val="-3"/>
          <w:sz w:val="24"/>
        </w:rPr>
        <w:t xml:space="preserve"> </w:t>
      </w:r>
      <w:r>
        <w:rPr>
          <w:sz w:val="24"/>
        </w:rPr>
        <w:t>baccalaureate</w:t>
      </w:r>
      <w:r>
        <w:rPr>
          <w:spacing w:val="-2"/>
          <w:sz w:val="24"/>
        </w:rPr>
        <w:t xml:space="preserve"> degree</w:t>
      </w:r>
    </w:p>
    <w:p w14:paraId="668C1F04" w14:textId="77777777" w:rsidR="00CC34EF" w:rsidRDefault="00CC34EF" w:rsidP="009A4DE7">
      <w:pPr>
        <w:pStyle w:val="ListParagraph"/>
        <w:numPr>
          <w:ilvl w:val="0"/>
          <w:numId w:val="15"/>
        </w:numPr>
        <w:tabs>
          <w:tab w:val="left" w:pos="1659"/>
        </w:tabs>
        <w:spacing w:line="293" w:lineRule="exact"/>
        <w:ind w:left="1659" w:hanging="719"/>
        <w:rPr>
          <w:sz w:val="24"/>
        </w:rPr>
      </w:pPr>
      <w:r>
        <w:rPr>
          <w:sz w:val="24"/>
        </w:rPr>
        <w:t>Complete</w:t>
      </w:r>
      <w:r>
        <w:rPr>
          <w:spacing w:val="-2"/>
          <w:sz w:val="24"/>
        </w:rPr>
        <w:t xml:space="preserve"> </w:t>
      </w:r>
      <w:r>
        <w:rPr>
          <w:sz w:val="24"/>
        </w:rPr>
        <w:t>one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following:</w:t>
      </w:r>
    </w:p>
    <w:p w14:paraId="288ED5D7" w14:textId="77777777" w:rsidR="00CC34EF" w:rsidRDefault="00CC34EF" w:rsidP="009A4DE7">
      <w:pPr>
        <w:pStyle w:val="ListParagraph"/>
        <w:numPr>
          <w:ilvl w:val="1"/>
          <w:numId w:val="15"/>
        </w:numPr>
        <w:tabs>
          <w:tab w:val="left" w:pos="2380"/>
        </w:tabs>
        <w:ind w:right="737"/>
        <w:rPr>
          <w:sz w:val="24"/>
        </w:rPr>
      </w:pPr>
      <w:r>
        <w:rPr>
          <w:sz w:val="24"/>
        </w:rPr>
        <w:t>an</w:t>
      </w:r>
      <w:r>
        <w:rPr>
          <w:spacing w:val="-4"/>
          <w:sz w:val="24"/>
        </w:rPr>
        <w:t xml:space="preserve"> </w:t>
      </w:r>
      <w:r>
        <w:rPr>
          <w:sz w:val="24"/>
        </w:rPr>
        <w:t>approved</w:t>
      </w:r>
      <w:r>
        <w:rPr>
          <w:spacing w:val="-4"/>
          <w:sz w:val="24"/>
        </w:rPr>
        <w:t xml:space="preserve"> </w:t>
      </w:r>
      <w:r>
        <w:rPr>
          <w:sz w:val="24"/>
        </w:rPr>
        <w:t>pre-service</w:t>
      </w:r>
      <w:r>
        <w:rPr>
          <w:spacing w:val="-5"/>
          <w:sz w:val="24"/>
        </w:rPr>
        <w:t xml:space="preserve"> </w:t>
      </w:r>
      <w:r>
        <w:rPr>
          <w:sz w:val="24"/>
        </w:rPr>
        <w:t>teacher</w:t>
      </w:r>
      <w:r>
        <w:rPr>
          <w:spacing w:val="-5"/>
          <w:sz w:val="24"/>
        </w:rPr>
        <w:t xml:space="preserve"> </w:t>
      </w:r>
      <w:r>
        <w:rPr>
          <w:sz w:val="24"/>
        </w:rPr>
        <w:t>preparation</w:t>
      </w:r>
      <w:r>
        <w:rPr>
          <w:spacing w:val="-4"/>
          <w:sz w:val="24"/>
        </w:rPr>
        <w:t xml:space="preserve"> </w:t>
      </w:r>
      <w:r>
        <w:rPr>
          <w:sz w:val="24"/>
        </w:rPr>
        <w:t>program</w:t>
      </w:r>
      <w:r>
        <w:rPr>
          <w:spacing w:val="-4"/>
          <w:sz w:val="24"/>
        </w:rPr>
        <w:t xml:space="preserve"> </w:t>
      </w:r>
      <w:r>
        <w:rPr>
          <w:sz w:val="24"/>
        </w:rPr>
        <w:t>for</w:t>
      </w:r>
      <w:r>
        <w:rPr>
          <w:spacing w:val="-5"/>
          <w:sz w:val="24"/>
        </w:rPr>
        <w:t xml:space="preserve"> </w:t>
      </w:r>
      <w:r>
        <w:rPr>
          <w:sz w:val="24"/>
        </w:rPr>
        <w:t xml:space="preserve">middle/secondary education from a regionally/nationally accredited Institution of Higher Learning </w:t>
      </w:r>
      <w:r>
        <w:rPr>
          <w:b/>
          <w:sz w:val="24"/>
        </w:rPr>
        <w:t>OR</w:t>
      </w:r>
    </w:p>
    <w:p w14:paraId="0AAE567A" w14:textId="77777777" w:rsidR="00CC34EF" w:rsidRDefault="00CC34EF" w:rsidP="009A4DE7">
      <w:pPr>
        <w:pStyle w:val="ListParagraph"/>
        <w:numPr>
          <w:ilvl w:val="1"/>
          <w:numId w:val="15"/>
        </w:numPr>
        <w:tabs>
          <w:tab w:val="left" w:pos="2380"/>
        </w:tabs>
        <w:ind w:right="740"/>
        <w:rPr>
          <w:i/>
          <w:sz w:val="24"/>
        </w:rPr>
      </w:pPr>
      <w:r>
        <w:rPr>
          <w:sz w:val="24"/>
        </w:rPr>
        <w:t xml:space="preserve">an approved alternate route certification program for middle/secondary </w:t>
      </w:r>
      <w:r>
        <w:rPr>
          <w:spacing w:val="-2"/>
          <w:sz w:val="24"/>
        </w:rPr>
        <w:t>education</w:t>
      </w:r>
    </w:p>
    <w:p w14:paraId="5D3830BA" w14:textId="77777777" w:rsidR="00CC34EF" w:rsidRDefault="00CC34EF" w:rsidP="009A4DE7">
      <w:pPr>
        <w:pStyle w:val="ListParagraph"/>
        <w:numPr>
          <w:ilvl w:val="0"/>
          <w:numId w:val="15"/>
        </w:numPr>
        <w:tabs>
          <w:tab w:val="left" w:pos="1659"/>
        </w:tabs>
        <w:spacing w:line="293" w:lineRule="exact"/>
        <w:ind w:left="1659" w:hanging="719"/>
        <w:rPr>
          <w:sz w:val="24"/>
        </w:rPr>
      </w:pPr>
      <w:r>
        <w:rPr>
          <w:sz w:val="24"/>
        </w:rPr>
        <w:t>Pass</w:t>
      </w:r>
      <w:r>
        <w:rPr>
          <w:spacing w:val="-4"/>
          <w:sz w:val="24"/>
        </w:rPr>
        <w:t xml:space="preserve"> </w:t>
      </w:r>
      <w:r>
        <w:rPr>
          <w:sz w:val="24"/>
        </w:rPr>
        <w:t>designated</w:t>
      </w:r>
      <w:r>
        <w:rPr>
          <w:spacing w:val="-2"/>
          <w:sz w:val="24"/>
        </w:rPr>
        <w:t xml:space="preserve"> </w:t>
      </w:r>
      <w:r>
        <w:rPr>
          <w:sz w:val="24"/>
        </w:rPr>
        <w:t>Praxis</w:t>
      </w:r>
      <w:r>
        <w:rPr>
          <w:spacing w:val="-2"/>
          <w:sz w:val="24"/>
        </w:rPr>
        <w:t xml:space="preserve"> tests</w:t>
      </w:r>
    </w:p>
    <w:p w14:paraId="4FB2486E" w14:textId="77777777" w:rsidR="00CC34EF" w:rsidRDefault="00CC34EF" w:rsidP="009A4DE7">
      <w:pPr>
        <w:pStyle w:val="ListParagraph"/>
        <w:numPr>
          <w:ilvl w:val="0"/>
          <w:numId w:val="15"/>
        </w:numPr>
        <w:tabs>
          <w:tab w:val="left" w:pos="1660"/>
        </w:tabs>
        <w:ind w:right="737"/>
        <w:rPr>
          <w:i/>
          <w:sz w:val="24"/>
        </w:rPr>
      </w:pPr>
      <w:r>
        <w:rPr>
          <w:sz w:val="24"/>
        </w:rPr>
        <w:t xml:space="preserve">Hold an endorsement for every core academic subject taught </w:t>
      </w:r>
      <w:r>
        <w:rPr>
          <w:i/>
          <w:sz w:val="24"/>
        </w:rPr>
        <w:t>(English, reading, language arts, mathematics, science, foreign language, civics, government, economics, arts, history, geography)</w:t>
      </w:r>
    </w:p>
    <w:p w14:paraId="05917D48" w14:textId="77777777" w:rsidR="00CC34EF" w:rsidRDefault="00CC34EF" w:rsidP="009A4DE7">
      <w:pPr>
        <w:jc w:val="both"/>
        <w:rPr>
          <w:sz w:val="24"/>
        </w:rPr>
        <w:sectPr w:rsidR="00CC34EF" w:rsidSect="00CC34EF">
          <w:pgSz w:w="12240" w:h="15840"/>
          <w:pgMar w:top="1360" w:right="700" w:bottom="1700" w:left="1220" w:header="0" w:footer="1446" w:gutter="0"/>
          <w:cols w:space="720"/>
        </w:sectPr>
      </w:pPr>
    </w:p>
    <w:p w14:paraId="397FD40D" w14:textId="77777777" w:rsidR="00CC34EF" w:rsidRDefault="00CC34EF" w:rsidP="009A4DE7">
      <w:pPr>
        <w:spacing w:before="64"/>
        <w:ind w:left="167"/>
        <w:jc w:val="center"/>
        <w:rPr>
          <w:b/>
          <w:sz w:val="24"/>
        </w:rPr>
      </w:pPr>
      <w:r>
        <w:rPr>
          <w:b/>
          <w:sz w:val="24"/>
          <w:u w:val="single"/>
        </w:rPr>
        <w:lastRenderedPageBreak/>
        <w:t>VETERAN</w:t>
      </w:r>
      <w:r>
        <w:rPr>
          <w:b/>
          <w:spacing w:val="-4"/>
          <w:sz w:val="24"/>
          <w:u w:val="single"/>
        </w:rPr>
        <w:t xml:space="preserve"> </w:t>
      </w:r>
      <w:r>
        <w:rPr>
          <w:b/>
          <w:spacing w:val="-2"/>
          <w:sz w:val="24"/>
          <w:u w:val="single"/>
        </w:rPr>
        <w:t>TEACHERS</w:t>
      </w:r>
    </w:p>
    <w:p w14:paraId="77F6C698" w14:textId="77777777" w:rsidR="00CC34EF" w:rsidRDefault="00CC34EF" w:rsidP="009A4DE7">
      <w:pPr>
        <w:pStyle w:val="Heading2"/>
        <w:spacing w:before="274"/>
        <w:ind w:right="735"/>
      </w:pPr>
      <w:r>
        <w:t>The</w:t>
      </w:r>
      <w:r>
        <w:rPr>
          <w:spacing w:val="-3"/>
        </w:rPr>
        <w:t xml:space="preserve"> </w:t>
      </w:r>
      <w:r>
        <w:t>“No</w:t>
      </w:r>
      <w:r>
        <w:rPr>
          <w:spacing w:val="-2"/>
        </w:rPr>
        <w:t xml:space="preserve"> </w:t>
      </w:r>
      <w:r>
        <w:t>Child</w:t>
      </w:r>
      <w:r>
        <w:rPr>
          <w:spacing w:val="-2"/>
        </w:rPr>
        <w:t xml:space="preserve"> </w:t>
      </w:r>
      <w:r>
        <w:t>Left</w:t>
      </w:r>
      <w:r>
        <w:rPr>
          <w:spacing w:val="-3"/>
        </w:rPr>
        <w:t xml:space="preserve"> </w:t>
      </w:r>
      <w:r>
        <w:t>Behind</w:t>
      </w:r>
      <w:r>
        <w:rPr>
          <w:spacing w:val="-2"/>
        </w:rPr>
        <w:t xml:space="preserve"> </w:t>
      </w:r>
      <w:r>
        <w:t>Act”</w:t>
      </w:r>
      <w:r>
        <w:rPr>
          <w:spacing w:val="-2"/>
        </w:rPr>
        <w:t xml:space="preserve"> </w:t>
      </w:r>
      <w:r>
        <w:t>of</w:t>
      </w:r>
      <w:r>
        <w:rPr>
          <w:spacing w:val="-3"/>
        </w:rPr>
        <w:t xml:space="preserve"> </w:t>
      </w:r>
      <w:r>
        <w:t>2001 (NCLB</w:t>
      </w:r>
      <w:r>
        <w:rPr>
          <w:spacing w:val="-2"/>
        </w:rPr>
        <w:t xml:space="preserve"> </w:t>
      </w:r>
      <w:r>
        <w:t>Act)</w:t>
      </w:r>
      <w:r>
        <w:rPr>
          <w:spacing w:val="-3"/>
        </w:rPr>
        <w:t xml:space="preserve"> </w:t>
      </w:r>
      <w:r>
        <w:t>mandates</w:t>
      </w:r>
      <w:r>
        <w:rPr>
          <w:spacing w:val="-2"/>
        </w:rPr>
        <w:t xml:space="preserve"> </w:t>
      </w:r>
      <w:r>
        <w:t>that</w:t>
      </w:r>
      <w:r>
        <w:rPr>
          <w:spacing w:val="-1"/>
        </w:rPr>
        <w:t xml:space="preserve"> </w:t>
      </w:r>
      <w:r>
        <w:t xml:space="preserve">teachers </w:t>
      </w:r>
      <w:r>
        <w:rPr>
          <w:i/>
        </w:rPr>
        <w:t>not</w:t>
      </w:r>
      <w:r>
        <w:rPr>
          <w:i/>
          <w:spacing w:val="-2"/>
        </w:rPr>
        <w:t xml:space="preserve"> </w:t>
      </w:r>
      <w:r>
        <w:rPr>
          <w:i/>
        </w:rPr>
        <w:t>new</w:t>
      </w:r>
      <w:r>
        <w:rPr>
          <w:i/>
          <w:spacing w:val="-2"/>
        </w:rPr>
        <w:t xml:space="preserve"> </w:t>
      </w:r>
      <w:r>
        <w:t>to the profession</w:t>
      </w:r>
      <w:r>
        <w:rPr>
          <w:spacing w:val="-9"/>
        </w:rPr>
        <w:t xml:space="preserve"> </w:t>
      </w:r>
      <w:r>
        <w:t>(employed</w:t>
      </w:r>
      <w:r>
        <w:rPr>
          <w:spacing w:val="-9"/>
        </w:rPr>
        <w:t xml:space="preserve"> </w:t>
      </w:r>
      <w:r>
        <w:t>in</w:t>
      </w:r>
      <w:r>
        <w:rPr>
          <w:spacing w:val="-11"/>
        </w:rPr>
        <w:t xml:space="preserve"> </w:t>
      </w:r>
      <w:r>
        <w:t>a</w:t>
      </w:r>
      <w:r>
        <w:rPr>
          <w:spacing w:val="-10"/>
        </w:rPr>
        <w:t xml:space="preserve"> </w:t>
      </w:r>
      <w:r>
        <w:t>Mississippi</w:t>
      </w:r>
      <w:r>
        <w:rPr>
          <w:spacing w:val="-12"/>
        </w:rPr>
        <w:t xml:space="preserve"> </w:t>
      </w:r>
      <w:r>
        <w:t>public</w:t>
      </w:r>
      <w:r>
        <w:rPr>
          <w:spacing w:val="-11"/>
        </w:rPr>
        <w:t xml:space="preserve"> </w:t>
      </w:r>
      <w:r>
        <w:t>school</w:t>
      </w:r>
      <w:r>
        <w:rPr>
          <w:spacing w:val="-9"/>
        </w:rPr>
        <w:t xml:space="preserve"> </w:t>
      </w:r>
      <w:r>
        <w:t>before</w:t>
      </w:r>
      <w:r>
        <w:rPr>
          <w:spacing w:val="-11"/>
        </w:rPr>
        <w:t xml:space="preserve"> </w:t>
      </w:r>
      <w:r>
        <w:t>or</w:t>
      </w:r>
      <w:r>
        <w:rPr>
          <w:spacing w:val="-11"/>
        </w:rPr>
        <w:t xml:space="preserve"> </w:t>
      </w:r>
      <w:r>
        <w:t>on</w:t>
      </w:r>
      <w:r>
        <w:rPr>
          <w:spacing w:val="-9"/>
        </w:rPr>
        <w:t xml:space="preserve"> </w:t>
      </w:r>
      <w:r>
        <w:t>the</w:t>
      </w:r>
      <w:r>
        <w:rPr>
          <w:spacing w:val="-8"/>
        </w:rPr>
        <w:t xml:space="preserve"> </w:t>
      </w:r>
      <w:r>
        <w:t>first</w:t>
      </w:r>
      <w:r>
        <w:rPr>
          <w:spacing w:val="-8"/>
        </w:rPr>
        <w:t xml:space="preserve"> </w:t>
      </w:r>
      <w:r>
        <w:t>day</w:t>
      </w:r>
      <w:r>
        <w:rPr>
          <w:spacing w:val="-10"/>
        </w:rPr>
        <w:t xml:space="preserve"> </w:t>
      </w:r>
      <w:r>
        <w:t>of</w:t>
      </w:r>
      <w:r>
        <w:rPr>
          <w:spacing w:val="-10"/>
        </w:rPr>
        <w:t xml:space="preserve"> </w:t>
      </w:r>
      <w:r>
        <w:t>school,</w:t>
      </w:r>
      <w:r>
        <w:rPr>
          <w:spacing w:val="-10"/>
        </w:rPr>
        <w:t xml:space="preserve"> </w:t>
      </w:r>
      <w:r>
        <w:t>2002- 2003)</w:t>
      </w:r>
      <w:r>
        <w:rPr>
          <w:spacing w:val="-13"/>
        </w:rPr>
        <w:t xml:space="preserve"> </w:t>
      </w:r>
      <w:r>
        <w:t>have</w:t>
      </w:r>
      <w:r>
        <w:rPr>
          <w:spacing w:val="-13"/>
        </w:rPr>
        <w:t xml:space="preserve"> </w:t>
      </w:r>
      <w:r>
        <w:t>until</w:t>
      </w:r>
      <w:r>
        <w:rPr>
          <w:spacing w:val="-12"/>
        </w:rPr>
        <w:t xml:space="preserve"> </w:t>
      </w:r>
      <w:r>
        <w:t>the</w:t>
      </w:r>
      <w:r>
        <w:rPr>
          <w:spacing w:val="-13"/>
        </w:rPr>
        <w:t xml:space="preserve"> </w:t>
      </w:r>
      <w:r>
        <w:t>end</w:t>
      </w:r>
      <w:r>
        <w:rPr>
          <w:spacing w:val="-14"/>
        </w:rPr>
        <w:t xml:space="preserve"> </w:t>
      </w:r>
      <w:r>
        <w:t>of</w:t>
      </w:r>
      <w:r>
        <w:rPr>
          <w:spacing w:val="-13"/>
        </w:rPr>
        <w:t xml:space="preserve"> </w:t>
      </w:r>
      <w:r>
        <w:t>the</w:t>
      </w:r>
      <w:r>
        <w:rPr>
          <w:spacing w:val="-13"/>
        </w:rPr>
        <w:t xml:space="preserve"> </w:t>
      </w:r>
      <w:r>
        <w:t>2005-2006</w:t>
      </w:r>
      <w:r>
        <w:rPr>
          <w:spacing w:val="-12"/>
        </w:rPr>
        <w:t xml:space="preserve"> </w:t>
      </w:r>
      <w:r>
        <w:t>school</w:t>
      </w:r>
      <w:r>
        <w:rPr>
          <w:spacing w:val="-14"/>
        </w:rPr>
        <w:t xml:space="preserve"> </w:t>
      </w:r>
      <w:r>
        <w:t>year</w:t>
      </w:r>
      <w:r>
        <w:rPr>
          <w:spacing w:val="-13"/>
        </w:rPr>
        <w:t xml:space="preserve"> </w:t>
      </w:r>
      <w:r>
        <w:t>to</w:t>
      </w:r>
      <w:r>
        <w:rPr>
          <w:spacing w:val="-12"/>
        </w:rPr>
        <w:t xml:space="preserve"> </w:t>
      </w:r>
      <w:r>
        <w:t>meet</w:t>
      </w:r>
      <w:r>
        <w:rPr>
          <w:spacing w:val="-13"/>
        </w:rPr>
        <w:t xml:space="preserve"> </w:t>
      </w:r>
      <w:r>
        <w:t>the</w:t>
      </w:r>
      <w:r>
        <w:rPr>
          <w:spacing w:val="-13"/>
        </w:rPr>
        <w:t xml:space="preserve"> </w:t>
      </w:r>
      <w:r>
        <w:t>following</w:t>
      </w:r>
      <w:r>
        <w:rPr>
          <w:spacing w:val="-12"/>
        </w:rPr>
        <w:t xml:space="preserve"> </w:t>
      </w:r>
      <w:r>
        <w:t>“highly</w:t>
      </w:r>
      <w:r>
        <w:rPr>
          <w:spacing w:val="-12"/>
        </w:rPr>
        <w:t xml:space="preserve"> </w:t>
      </w:r>
      <w:r>
        <w:t xml:space="preserve">qualified” </w:t>
      </w:r>
      <w:r>
        <w:rPr>
          <w:spacing w:val="-2"/>
        </w:rPr>
        <w:t>status:</w:t>
      </w:r>
    </w:p>
    <w:p w14:paraId="512DA72F" w14:textId="77777777" w:rsidR="00CC34EF" w:rsidRDefault="00CC34EF" w:rsidP="009A4DE7">
      <w:pPr>
        <w:pStyle w:val="BodyText"/>
        <w:rPr>
          <w:b/>
          <w:sz w:val="24"/>
        </w:rPr>
      </w:pPr>
    </w:p>
    <w:p w14:paraId="5F739A8D" w14:textId="77777777" w:rsidR="00CC34EF" w:rsidRDefault="00CC34EF" w:rsidP="009A4DE7">
      <w:pPr>
        <w:ind w:left="220"/>
        <w:jc w:val="both"/>
        <w:rPr>
          <w:b/>
          <w:sz w:val="24"/>
        </w:rPr>
      </w:pPr>
      <w:r>
        <w:rPr>
          <w:b/>
          <w:sz w:val="24"/>
          <w:u w:val="single"/>
        </w:rPr>
        <w:t>Veteran</w:t>
      </w:r>
      <w:r>
        <w:rPr>
          <w:b/>
          <w:spacing w:val="-4"/>
          <w:sz w:val="24"/>
          <w:u w:val="single"/>
        </w:rPr>
        <w:t xml:space="preserve"> </w:t>
      </w:r>
      <w:r>
        <w:rPr>
          <w:b/>
          <w:sz w:val="24"/>
          <w:u w:val="single"/>
        </w:rPr>
        <w:t>Elementary</w:t>
      </w:r>
      <w:r>
        <w:rPr>
          <w:b/>
          <w:spacing w:val="-3"/>
          <w:sz w:val="24"/>
          <w:u w:val="single"/>
        </w:rPr>
        <w:t xml:space="preserve"> </w:t>
      </w:r>
      <w:r>
        <w:rPr>
          <w:b/>
          <w:sz w:val="24"/>
          <w:u w:val="single"/>
        </w:rPr>
        <w:t>K-</w:t>
      </w:r>
      <w:r>
        <w:rPr>
          <w:b/>
          <w:spacing w:val="-10"/>
          <w:sz w:val="24"/>
          <w:u w:val="single"/>
        </w:rPr>
        <w:t>6</w:t>
      </w:r>
    </w:p>
    <w:p w14:paraId="70FD0350" w14:textId="77777777" w:rsidR="00CC34EF" w:rsidRDefault="00CC34EF" w:rsidP="009A4DE7">
      <w:pPr>
        <w:pStyle w:val="BodyText"/>
        <w:rPr>
          <w:b/>
          <w:sz w:val="24"/>
        </w:rPr>
      </w:pPr>
    </w:p>
    <w:p w14:paraId="35750A13" w14:textId="77777777" w:rsidR="00CC34EF" w:rsidRDefault="00CC34EF" w:rsidP="009A4DE7">
      <w:pPr>
        <w:pStyle w:val="ListParagraph"/>
        <w:numPr>
          <w:ilvl w:val="0"/>
          <w:numId w:val="14"/>
        </w:numPr>
        <w:tabs>
          <w:tab w:val="left" w:pos="939"/>
        </w:tabs>
        <w:spacing w:line="293" w:lineRule="exact"/>
        <w:ind w:left="939" w:hanging="359"/>
        <w:jc w:val="left"/>
        <w:rPr>
          <w:sz w:val="24"/>
        </w:rPr>
      </w:pPr>
      <w:r>
        <w:rPr>
          <w:sz w:val="24"/>
        </w:rPr>
        <w:t>Hold</w:t>
      </w:r>
      <w:r>
        <w:rPr>
          <w:spacing w:val="-2"/>
          <w:sz w:val="24"/>
        </w:rPr>
        <w:t xml:space="preserve"> </w:t>
      </w:r>
      <w:r>
        <w:rPr>
          <w:sz w:val="24"/>
        </w:rPr>
        <w:t>at</w:t>
      </w:r>
      <w:r>
        <w:rPr>
          <w:spacing w:val="-1"/>
          <w:sz w:val="24"/>
        </w:rPr>
        <w:t xml:space="preserve"> </w:t>
      </w:r>
      <w:r>
        <w:rPr>
          <w:sz w:val="24"/>
        </w:rPr>
        <w:t>least</w:t>
      </w:r>
      <w:r>
        <w:rPr>
          <w:spacing w:val="-2"/>
          <w:sz w:val="24"/>
        </w:rPr>
        <w:t xml:space="preserve"> </w:t>
      </w:r>
      <w:r>
        <w:rPr>
          <w:sz w:val="24"/>
        </w:rPr>
        <w:t>a</w:t>
      </w:r>
      <w:r>
        <w:rPr>
          <w:spacing w:val="-2"/>
          <w:sz w:val="24"/>
        </w:rPr>
        <w:t xml:space="preserve"> </w:t>
      </w:r>
      <w:r>
        <w:rPr>
          <w:sz w:val="24"/>
        </w:rPr>
        <w:t>bachelor’s</w:t>
      </w:r>
      <w:r>
        <w:rPr>
          <w:spacing w:val="1"/>
          <w:sz w:val="24"/>
        </w:rPr>
        <w:t xml:space="preserve"> </w:t>
      </w:r>
      <w:r>
        <w:rPr>
          <w:spacing w:val="-2"/>
          <w:sz w:val="24"/>
        </w:rPr>
        <w:t>degree</w:t>
      </w:r>
    </w:p>
    <w:p w14:paraId="66105809" w14:textId="77777777" w:rsidR="00CC34EF" w:rsidRDefault="00CC34EF" w:rsidP="009A4DE7">
      <w:pPr>
        <w:pStyle w:val="ListParagraph"/>
        <w:numPr>
          <w:ilvl w:val="0"/>
          <w:numId w:val="14"/>
        </w:numPr>
        <w:tabs>
          <w:tab w:val="left" w:pos="939"/>
        </w:tabs>
        <w:spacing w:line="293" w:lineRule="exact"/>
        <w:ind w:left="939" w:hanging="359"/>
        <w:jc w:val="left"/>
        <w:rPr>
          <w:sz w:val="24"/>
        </w:rPr>
      </w:pPr>
      <w:r>
        <w:rPr>
          <w:sz w:val="24"/>
        </w:rPr>
        <w:t>Pass</w:t>
      </w:r>
      <w:r>
        <w:rPr>
          <w:spacing w:val="-2"/>
          <w:sz w:val="24"/>
        </w:rPr>
        <w:t xml:space="preserve"> </w:t>
      </w:r>
      <w:r>
        <w:rPr>
          <w:sz w:val="24"/>
        </w:rPr>
        <w:t>the</w:t>
      </w:r>
      <w:r>
        <w:rPr>
          <w:spacing w:val="-2"/>
          <w:sz w:val="24"/>
        </w:rPr>
        <w:t xml:space="preserve"> </w:t>
      </w:r>
      <w:r>
        <w:rPr>
          <w:sz w:val="24"/>
        </w:rPr>
        <w:t>Praxis</w:t>
      </w:r>
      <w:r>
        <w:rPr>
          <w:spacing w:val="-1"/>
          <w:sz w:val="24"/>
        </w:rPr>
        <w:t xml:space="preserve"> </w:t>
      </w:r>
      <w:r>
        <w:rPr>
          <w:sz w:val="24"/>
        </w:rPr>
        <w:t>Subject</w:t>
      </w:r>
      <w:r>
        <w:rPr>
          <w:spacing w:val="-1"/>
          <w:sz w:val="24"/>
        </w:rPr>
        <w:t xml:space="preserve"> </w:t>
      </w:r>
      <w:r>
        <w:rPr>
          <w:spacing w:val="-2"/>
          <w:sz w:val="24"/>
        </w:rPr>
        <w:t>Assessment</w:t>
      </w:r>
    </w:p>
    <w:p w14:paraId="1C0E4902" w14:textId="77777777" w:rsidR="00CC34EF" w:rsidRDefault="00CC34EF" w:rsidP="009A4DE7">
      <w:pPr>
        <w:pStyle w:val="ListParagraph"/>
        <w:numPr>
          <w:ilvl w:val="0"/>
          <w:numId w:val="14"/>
        </w:numPr>
        <w:tabs>
          <w:tab w:val="left" w:pos="939"/>
        </w:tabs>
        <w:spacing w:before="1" w:line="293" w:lineRule="exact"/>
        <w:ind w:left="939"/>
        <w:jc w:val="left"/>
        <w:rPr>
          <w:sz w:val="24"/>
        </w:rPr>
      </w:pPr>
      <w:r>
        <w:rPr>
          <w:sz w:val="24"/>
        </w:rPr>
        <w:t>Hold</w:t>
      </w:r>
      <w:r>
        <w:rPr>
          <w:spacing w:val="-3"/>
          <w:sz w:val="24"/>
        </w:rPr>
        <w:t xml:space="preserve"> </w:t>
      </w:r>
      <w:r>
        <w:rPr>
          <w:sz w:val="24"/>
        </w:rPr>
        <w:t>at</w:t>
      </w:r>
      <w:r>
        <w:rPr>
          <w:spacing w:val="-2"/>
          <w:sz w:val="24"/>
        </w:rPr>
        <w:t xml:space="preserve"> </w:t>
      </w:r>
      <w:r>
        <w:rPr>
          <w:sz w:val="24"/>
        </w:rPr>
        <w:t>least</w:t>
      </w:r>
      <w:r>
        <w:rPr>
          <w:spacing w:val="-1"/>
          <w:sz w:val="24"/>
        </w:rPr>
        <w:t xml:space="preserve"> </w:t>
      </w:r>
      <w:r>
        <w:rPr>
          <w:sz w:val="24"/>
        </w:rPr>
        <w:t>a</w:t>
      </w:r>
      <w:r>
        <w:rPr>
          <w:spacing w:val="-1"/>
          <w:sz w:val="24"/>
        </w:rPr>
        <w:t xml:space="preserve"> </w:t>
      </w:r>
      <w:r>
        <w:rPr>
          <w:sz w:val="24"/>
        </w:rPr>
        <w:t>valid</w:t>
      </w:r>
      <w:r>
        <w:rPr>
          <w:spacing w:val="-2"/>
          <w:sz w:val="24"/>
        </w:rPr>
        <w:t xml:space="preserve"> </w:t>
      </w:r>
      <w:r>
        <w:rPr>
          <w:sz w:val="24"/>
        </w:rPr>
        <w:t>Class</w:t>
      </w:r>
      <w:r>
        <w:rPr>
          <w:spacing w:val="-1"/>
          <w:sz w:val="24"/>
        </w:rPr>
        <w:t xml:space="preserve"> </w:t>
      </w:r>
      <w:r>
        <w:rPr>
          <w:sz w:val="24"/>
        </w:rPr>
        <w:t>A</w:t>
      </w:r>
      <w:r>
        <w:rPr>
          <w:spacing w:val="-2"/>
          <w:sz w:val="24"/>
        </w:rPr>
        <w:t xml:space="preserve"> </w:t>
      </w:r>
      <w:r>
        <w:rPr>
          <w:sz w:val="24"/>
        </w:rPr>
        <w:t>Educator</w:t>
      </w:r>
      <w:r>
        <w:rPr>
          <w:spacing w:val="-1"/>
          <w:sz w:val="24"/>
        </w:rPr>
        <w:t xml:space="preserve"> </w:t>
      </w:r>
      <w:r>
        <w:rPr>
          <w:spacing w:val="-2"/>
          <w:sz w:val="24"/>
        </w:rPr>
        <w:t>License</w:t>
      </w:r>
    </w:p>
    <w:p w14:paraId="6B138F3E" w14:textId="77777777" w:rsidR="00CC34EF" w:rsidRDefault="00CC34EF" w:rsidP="009A4DE7">
      <w:pPr>
        <w:pStyle w:val="ListParagraph"/>
        <w:numPr>
          <w:ilvl w:val="0"/>
          <w:numId w:val="14"/>
        </w:numPr>
        <w:tabs>
          <w:tab w:val="left" w:pos="939"/>
        </w:tabs>
        <w:spacing w:line="293" w:lineRule="exact"/>
        <w:ind w:left="939"/>
        <w:jc w:val="left"/>
        <w:rPr>
          <w:sz w:val="24"/>
        </w:rPr>
      </w:pPr>
      <w:r>
        <w:rPr>
          <w:sz w:val="24"/>
        </w:rPr>
        <w:t>Teach</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grade</w:t>
      </w:r>
      <w:r>
        <w:rPr>
          <w:spacing w:val="-2"/>
          <w:sz w:val="24"/>
        </w:rPr>
        <w:t xml:space="preserve"> </w:t>
      </w:r>
      <w:r>
        <w:rPr>
          <w:sz w:val="24"/>
        </w:rPr>
        <w:t>covered</w:t>
      </w:r>
      <w:r>
        <w:rPr>
          <w:spacing w:val="1"/>
          <w:sz w:val="24"/>
        </w:rPr>
        <w:t xml:space="preserve"> </w:t>
      </w:r>
      <w:r>
        <w:rPr>
          <w:sz w:val="24"/>
        </w:rPr>
        <w:t>by</w:t>
      </w:r>
      <w:r>
        <w:rPr>
          <w:spacing w:val="-1"/>
          <w:sz w:val="24"/>
        </w:rPr>
        <w:t xml:space="preserve"> </w:t>
      </w:r>
      <w:r>
        <w:rPr>
          <w:sz w:val="24"/>
        </w:rPr>
        <w:t xml:space="preserve">that </w:t>
      </w:r>
      <w:r>
        <w:rPr>
          <w:spacing w:val="-2"/>
          <w:sz w:val="24"/>
        </w:rPr>
        <w:t>license</w:t>
      </w:r>
    </w:p>
    <w:p w14:paraId="686B1C3B" w14:textId="77777777" w:rsidR="00CC34EF" w:rsidRDefault="00CC34EF" w:rsidP="009A4DE7">
      <w:pPr>
        <w:pStyle w:val="Heading2"/>
        <w:spacing w:before="275"/>
      </w:pPr>
      <w:r>
        <w:rPr>
          <w:u w:val="single"/>
        </w:rPr>
        <w:t>Veteran</w:t>
      </w:r>
      <w:r>
        <w:rPr>
          <w:spacing w:val="-3"/>
          <w:u w:val="single"/>
        </w:rPr>
        <w:t xml:space="preserve"> </w:t>
      </w:r>
      <w:r>
        <w:rPr>
          <w:u w:val="single"/>
        </w:rPr>
        <w:t>Secondary</w:t>
      </w:r>
      <w:r>
        <w:rPr>
          <w:spacing w:val="-3"/>
          <w:u w:val="single"/>
        </w:rPr>
        <w:t xml:space="preserve"> </w:t>
      </w:r>
      <w:r>
        <w:rPr>
          <w:u w:val="single"/>
        </w:rPr>
        <w:t>School</w:t>
      </w:r>
      <w:r>
        <w:rPr>
          <w:spacing w:val="-3"/>
          <w:u w:val="single"/>
        </w:rPr>
        <w:t xml:space="preserve"> </w:t>
      </w:r>
      <w:r>
        <w:rPr>
          <w:u w:val="single"/>
        </w:rPr>
        <w:t>7-</w:t>
      </w:r>
      <w:r>
        <w:rPr>
          <w:spacing w:val="-5"/>
          <w:u w:val="single"/>
        </w:rPr>
        <w:t>12</w:t>
      </w:r>
    </w:p>
    <w:p w14:paraId="7026F40C" w14:textId="77777777" w:rsidR="00CC34EF" w:rsidRDefault="00CC34EF" w:rsidP="009A4DE7">
      <w:pPr>
        <w:pStyle w:val="BodyText"/>
        <w:rPr>
          <w:b/>
          <w:sz w:val="24"/>
        </w:rPr>
      </w:pPr>
    </w:p>
    <w:p w14:paraId="216D70CA" w14:textId="77777777" w:rsidR="00CC34EF" w:rsidRDefault="00CC34EF" w:rsidP="009A4DE7">
      <w:pPr>
        <w:pStyle w:val="ListParagraph"/>
        <w:numPr>
          <w:ilvl w:val="0"/>
          <w:numId w:val="14"/>
        </w:numPr>
        <w:tabs>
          <w:tab w:val="left" w:pos="939"/>
        </w:tabs>
        <w:spacing w:line="293" w:lineRule="exact"/>
        <w:ind w:left="939" w:hanging="359"/>
        <w:rPr>
          <w:sz w:val="24"/>
        </w:rPr>
      </w:pPr>
      <w:r>
        <w:rPr>
          <w:sz w:val="24"/>
        </w:rPr>
        <w:t>Hold</w:t>
      </w:r>
      <w:r>
        <w:rPr>
          <w:spacing w:val="-2"/>
          <w:sz w:val="24"/>
        </w:rPr>
        <w:t xml:space="preserve"> </w:t>
      </w:r>
      <w:r>
        <w:rPr>
          <w:sz w:val="24"/>
        </w:rPr>
        <w:t>at</w:t>
      </w:r>
      <w:r>
        <w:rPr>
          <w:spacing w:val="-1"/>
          <w:sz w:val="24"/>
        </w:rPr>
        <w:t xml:space="preserve"> </w:t>
      </w:r>
      <w:r>
        <w:rPr>
          <w:sz w:val="24"/>
        </w:rPr>
        <w:t>least</w:t>
      </w:r>
      <w:r>
        <w:rPr>
          <w:spacing w:val="-2"/>
          <w:sz w:val="24"/>
        </w:rPr>
        <w:t xml:space="preserve"> </w:t>
      </w:r>
      <w:r>
        <w:rPr>
          <w:sz w:val="24"/>
        </w:rPr>
        <w:t>a</w:t>
      </w:r>
      <w:r>
        <w:rPr>
          <w:spacing w:val="-2"/>
          <w:sz w:val="24"/>
        </w:rPr>
        <w:t xml:space="preserve"> </w:t>
      </w:r>
      <w:r>
        <w:rPr>
          <w:sz w:val="24"/>
        </w:rPr>
        <w:t>bachelor’s</w:t>
      </w:r>
      <w:r>
        <w:rPr>
          <w:spacing w:val="1"/>
          <w:sz w:val="24"/>
        </w:rPr>
        <w:t xml:space="preserve"> </w:t>
      </w:r>
      <w:r>
        <w:rPr>
          <w:spacing w:val="-2"/>
          <w:sz w:val="24"/>
        </w:rPr>
        <w:t>degree</w:t>
      </w:r>
    </w:p>
    <w:p w14:paraId="7E8CB5BE" w14:textId="77777777" w:rsidR="00CC34EF" w:rsidRDefault="00CC34EF" w:rsidP="009A4DE7">
      <w:pPr>
        <w:pStyle w:val="ListParagraph"/>
        <w:numPr>
          <w:ilvl w:val="0"/>
          <w:numId w:val="14"/>
        </w:numPr>
        <w:tabs>
          <w:tab w:val="left" w:pos="940"/>
        </w:tabs>
        <w:ind w:right="737"/>
        <w:rPr>
          <w:i/>
          <w:sz w:val="24"/>
        </w:rPr>
      </w:pPr>
      <w:r>
        <w:rPr>
          <w:sz w:val="24"/>
        </w:rPr>
        <w:t xml:space="preserve">Hold at least a Class A Educator License with an endorsement for every core academic subject taught </w:t>
      </w:r>
      <w:r>
        <w:rPr>
          <w:i/>
          <w:sz w:val="24"/>
        </w:rPr>
        <w:t>(English, reading, language arts, mathematics, science, foreign language, civics, government, economics, arts, history, geography)</w:t>
      </w:r>
    </w:p>
    <w:p w14:paraId="77253B59" w14:textId="77777777" w:rsidR="00CC34EF" w:rsidRDefault="00CC34EF" w:rsidP="009A4DE7">
      <w:pPr>
        <w:spacing w:before="274"/>
        <w:ind w:left="940"/>
        <w:rPr>
          <w:b/>
          <w:i/>
          <w:sz w:val="24"/>
        </w:rPr>
      </w:pPr>
      <w:r>
        <w:rPr>
          <w:b/>
          <w:i/>
          <w:sz w:val="24"/>
        </w:rPr>
        <w:t>Options</w:t>
      </w:r>
      <w:r>
        <w:rPr>
          <w:b/>
          <w:i/>
          <w:spacing w:val="-5"/>
          <w:sz w:val="24"/>
        </w:rPr>
        <w:t xml:space="preserve"> </w:t>
      </w:r>
      <w:r>
        <w:rPr>
          <w:b/>
          <w:i/>
          <w:sz w:val="24"/>
        </w:rPr>
        <w:t>for</w:t>
      </w:r>
      <w:r>
        <w:rPr>
          <w:b/>
          <w:i/>
          <w:spacing w:val="-2"/>
          <w:sz w:val="24"/>
        </w:rPr>
        <w:t xml:space="preserve"> </w:t>
      </w:r>
      <w:r>
        <w:rPr>
          <w:b/>
          <w:i/>
          <w:sz w:val="24"/>
        </w:rPr>
        <w:t>“Highly</w:t>
      </w:r>
      <w:r>
        <w:rPr>
          <w:b/>
          <w:i/>
          <w:spacing w:val="-3"/>
          <w:sz w:val="24"/>
        </w:rPr>
        <w:t xml:space="preserve"> </w:t>
      </w:r>
      <w:r>
        <w:rPr>
          <w:b/>
          <w:i/>
          <w:sz w:val="24"/>
        </w:rPr>
        <w:t>Qualified”</w:t>
      </w:r>
      <w:r>
        <w:rPr>
          <w:b/>
          <w:i/>
          <w:spacing w:val="-2"/>
          <w:sz w:val="24"/>
        </w:rPr>
        <w:t xml:space="preserve"> </w:t>
      </w:r>
      <w:r>
        <w:rPr>
          <w:b/>
          <w:i/>
          <w:sz w:val="24"/>
        </w:rPr>
        <w:t>Status</w:t>
      </w:r>
      <w:r>
        <w:rPr>
          <w:b/>
          <w:i/>
          <w:spacing w:val="-3"/>
          <w:sz w:val="24"/>
        </w:rPr>
        <w:t xml:space="preserve"> </w:t>
      </w:r>
      <w:r>
        <w:rPr>
          <w:b/>
          <w:i/>
          <w:sz w:val="24"/>
        </w:rPr>
        <w:t>for</w:t>
      </w:r>
      <w:r>
        <w:rPr>
          <w:b/>
          <w:i/>
          <w:spacing w:val="-2"/>
          <w:sz w:val="24"/>
        </w:rPr>
        <w:t xml:space="preserve"> </w:t>
      </w:r>
      <w:r>
        <w:rPr>
          <w:b/>
          <w:i/>
          <w:sz w:val="24"/>
        </w:rPr>
        <w:t>Secondary</w:t>
      </w:r>
      <w:r>
        <w:rPr>
          <w:b/>
          <w:i/>
          <w:spacing w:val="-3"/>
          <w:sz w:val="24"/>
        </w:rPr>
        <w:t xml:space="preserve"> </w:t>
      </w:r>
      <w:r>
        <w:rPr>
          <w:b/>
          <w:i/>
          <w:sz w:val="24"/>
        </w:rPr>
        <w:t>School</w:t>
      </w:r>
      <w:r>
        <w:rPr>
          <w:b/>
          <w:i/>
          <w:spacing w:val="-2"/>
          <w:sz w:val="24"/>
        </w:rPr>
        <w:t xml:space="preserve"> </w:t>
      </w:r>
      <w:r>
        <w:rPr>
          <w:b/>
          <w:i/>
          <w:sz w:val="24"/>
        </w:rPr>
        <w:t>7-</w:t>
      </w:r>
      <w:r>
        <w:rPr>
          <w:b/>
          <w:i/>
          <w:spacing w:val="-5"/>
          <w:sz w:val="24"/>
        </w:rPr>
        <w:t>12:</w:t>
      </w:r>
    </w:p>
    <w:p w14:paraId="6A62B2F3" w14:textId="77777777" w:rsidR="00CC34EF" w:rsidRDefault="00CC34EF" w:rsidP="009A4DE7">
      <w:pPr>
        <w:pStyle w:val="BodyText"/>
        <w:rPr>
          <w:b/>
          <w:i/>
          <w:sz w:val="24"/>
        </w:rPr>
      </w:pPr>
    </w:p>
    <w:p w14:paraId="67780A96" w14:textId="77777777" w:rsidR="00CC34EF" w:rsidRDefault="00CC34EF" w:rsidP="009A4DE7">
      <w:pPr>
        <w:pStyle w:val="ListParagraph"/>
        <w:numPr>
          <w:ilvl w:val="0"/>
          <w:numId w:val="14"/>
        </w:numPr>
        <w:tabs>
          <w:tab w:val="left" w:pos="939"/>
        </w:tabs>
        <w:spacing w:line="293" w:lineRule="exact"/>
        <w:ind w:left="939" w:hanging="359"/>
        <w:jc w:val="left"/>
        <w:rPr>
          <w:b/>
          <w:sz w:val="24"/>
        </w:rPr>
      </w:pPr>
      <w:r>
        <w:rPr>
          <w:sz w:val="24"/>
        </w:rPr>
        <w:t>Pass</w:t>
      </w:r>
      <w:r>
        <w:rPr>
          <w:spacing w:val="-2"/>
          <w:sz w:val="24"/>
        </w:rPr>
        <w:t xml:space="preserve"> </w:t>
      </w:r>
      <w:r>
        <w:rPr>
          <w:sz w:val="24"/>
        </w:rPr>
        <w:t>the</w:t>
      </w:r>
      <w:r>
        <w:rPr>
          <w:spacing w:val="-3"/>
          <w:sz w:val="24"/>
        </w:rPr>
        <w:t xml:space="preserve"> </w:t>
      </w:r>
      <w:r>
        <w:rPr>
          <w:sz w:val="24"/>
        </w:rPr>
        <w:t>Praxis</w:t>
      </w:r>
      <w:r>
        <w:rPr>
          <w:spacing w:val="-2"/>
          <w:sz w:val="24"/>
        </w:rPr>
        <w:t xml:space="preserve"> </w:t>
      </w:r>
      <w:r>
        <w:rPr>
          <w:sz w:val="24"/>
        </w:rPr>
        <w:t>Subject</w:t>
      </w:r>
      <w:r>
        <w:rPr>
          <w:spacing w:val="-2"/>
          <w:sz w:val="24"/>
        </w:rPr>
        <w:t xml:space="preserve"> </w:t>
      </w:r>
      <w:r>
        <w:rPr>
          <w:sz w:val="24"/>
        </w:rPr>
        <w:t>Assessment),</w:t>
      </w:r>
      <w:r>
        <w:rPr>
          <w:spacing w:val="-2"/>
          <w:sz w:val="24"/>
        </w:rPr>
        <w:t xml:space="preserve"> </w:t>
      </w:r>
      <w:r>
        <w:rPr>
          <w:b/>
          <w:spacing w:val="-5"/>
          <w:sz w:val="24"/>
        </w:rPr>
        <w:t>OR</w:t>
      </w:r>
    </w:p>
    <w:p w14:paraId="033B156E" w14:textId="77777777" w:rsidR="00CC34EF" w:rsidRDefault="00CC34EF" w:rsidP="009A4DE7">
      <w:pPr>
        <w:pStyle w:val="ListParagraph"/>
        <w:numPr>
          <w:ilvl w:val="0"/>
          <w:numId w:val="14"/>
        </w:numPr>
        <w:tabs>
          <w:tab w:val="left" w:pos="939"/>
        </w:tabs>
        <w:spacing w:line="293" w:lineRule="exact"/>
        <w:ind w:left="939" w:hanging="359"/>
        <w:jc w:val="left"/>
        <w:rPr>
          <w:b/>
          <w:sz w:val="24"/>
        </w:rPr>
      </w:pPr>
      <w:r>
        <w:rPr>
          <w:sz w:val="24"/>
        </w:rPr>
        <w:t>Pass</w:t>
      </w:r>
      <w:r>
        <w:rPr>
          <w:spacing w:val="-4"/>
          <w:sz w:val="24"/>
        </w:rPr>
        <w:t xml:space="preserve"> </w:t>
      </w:r>
      <w:r>
        <w:rPr>
          <w:sz w:val="24"/>
        </w:rPr>
        <w:t>Praxis</w:t>
      </w:r>
      <w:r>
        <w:rPr>
          <w:spacing w:val="-2"/>
          <w:sz w:val="24"/>
        </w:rPr>
        <w:t xml:space="preserve"> </w:t>
      </w:r>
      <w:r>
        <w:rPr>
          <w:sz w:val="24"/>
        </w:rPr>
        <w:t>Subject</w:t>
      </w:r>
      <w:r>
        <w:rPr>
          <w:spacing w:val="-2"/>
          <w:sz w:val="24"/>
        </w:rPr>
        <w:t xml:space="preserve"> </w:t>
      </w:r>
      <w:r>
        <w:rPr>
          <w:sz w:val="24"/>
        </w:rPr>
        <w:t>Assessment</w:t>
      </w:r>
      <w:r>
        <w:rPr>
          <w:spacing w:val="-2"/>
          <w:sz w:val="24"/>
        </w:rPr>
        <w:t xml:space="preserve"> </w:t>
      </w:r>
      <w:r>
        <w:rPr>
          <w:sz w:val="24"/>
        </w:rPr>
        <w:t>(assessment</w:t>
      </w:r>
      <w:r>
        <w:rPr>
          <w:spacing w:val="-1"/>
          <w:sz w:val="24"/>
        </w:rPr>
        <w:t xml:space="preserve"> </w:t>
      </w:r>
      <w:r>
        <w:rPr>
          <w:sz w:val="24"/>
        </w:rPr>
        <w:t>for</w:t>
      </w:r>
      <w:r>
        <w:rPr>
          <w:spacing w:val="-1"/>
          <w:sz w:val="24"/>
        </w:rPr>
        <w:t xml:space="preserve"> </w:t>
      </w:r>
      <w:r>
        <w:rPr>
          <w:sz w:val="24"/>
        </w:rPr>
        <w:t>middle</w:t>
      </w:r>
      <w:r>
        <w:rPr>
          <w:spacing w:val="-3"/>
          <w:sz w:val="24"/>
        </w:rPr>
        <w:t xml:space="preserve"> </w:t>
      </w:r>
      <w:r>
        <w:rPr>
          <w:sz w:val="24"/>
        </w:rPr>
        <w:t>school</w:t>
      </w:r>
      <w:r>
        <w:rPr>
          <w:spacing w:val="-2"/>
          <w:sz w:val="24"/>
        </w:rPr>
        <w:t xml:space="preserve"> </w:t>
      </w:r>
      <w:r>
        <w:rPr>
          <w:sz w:val="24"/>
        </w:rPr>
        <w:t>available</w:t>
      </w:r>
      <w:r>
        <w:rPr>
          <w:spacing w:val="-1"/>
          <w:sz w:val="24"/>
        </w:rPr>
        <w:t xml:space="preserve"> </w:t>
      </w:r>
      <w:r>
        <w:rPr>
          <w:sz w:val="24"/>
        </w:rPr>
        <w:t>9/04),</w:t>
      </w:r>
      <w:r>
        <w:rPr>
          <w:spacing w:val="-1"/>
          <w:sz w:val="24"/>
        </w:rPr>
        <w:t xml:space="preserve"> </w:t>
      </w:r>
      <w:r>
        <w:rPr>
          <w:b/>
          <w:spacing w:val="-5"/>
          <w:sz w:val="24"/>
        </w:rPr>
        <w:t>OR</w:t>
      </w:r>
    </w:p>
    <w:p w14:paraId="0CB1D6E2" w14:textId="77777777" w:rsidR="00CC34EF" w:rsidRDefault="00CC34EF" w:rsidP="009A4DE7">
      <w:pPr>
        <w:pStyle w:val="ListParagraph"/>
        <w:numPr>
          <w:ilvl w:val="0"/>
          <w:numId w:val="14"/>
        </w:numPr>
        <w:tabs>
          <w:tab w:val="left" w:pos="939"/>
        </w:tabs>
        <w:spacing w:line="293" w:lineRule="exact"/>
        <w:ind w:left="939" w:hanging="359"/>
        <w:jc w:val="left"/>
        <w:rPr>
          <w:b/>
          <w:sz w:val="24"/>
        </w:rPr>
      </w:pPr>
      <w:r>
        <w:rPr>
          <w:sz w:val="24"/>
        </w:rPr>
        <w:t>Hold</w:t>
      </w:r>
      <w:r>
        <w:rPr>
          <w:spacing w:val="-4"/>
          <w:sz w:val="24"/>
        </w:rPr>
        <w:t xml:space="preserve"> </w:t>
      </w:r>
      <w:r>
        <w:rPr>
          <w:sz w:val="24"/>
        </w:rPr>
        <w:t>a</w:t>
      </w:r>
      <w:r>
        <w:rPr>
          <w:spacing w:val="-2"/>
          <w:sz w:val="24"/>
        </w:rPr>
        <w:t xml:space="preserve"> </w:t>
      </w:r>
      <w:r>
        <w:rPr>
          <w:sz w:val="24"/>
        </w:rPr>
        <w:t>master’s</w:t>
      </w:r>
      <w:r>
        <w:rPr>
          <w:spacing w:val="-1"/>
          <w:sz w:val="24"/>
        </w:rPr>
        <w:t xml:space="preserve"> </w:t>
      </w:r>
      <w:r>
        <w:rPr>
          <w:sz w:val="24"/>
        </w:rPr>
        <w:t>degree</w:t>
      </w:r>
      <w:r>
        <w:rPr>
          <w:spacing w:val="-2"/>
          <w:sz w:val="24"/>
        </w:rPr>
        <w:t xml:space="preserve"> </w:t>
      </w:r>
      <w:r>
        <w:rPr>
          <w:sz w:val="24"/>
        </w:rPr>
        <w:t>in</w:t>
      </w:r>
      <w:r>
        <w:rPr>
          <w:spacing w:val="-2"/>
          <w:sz w:val="24"/>
        </w:rPr>
        <w:t xml:space="preserve"> </w:t>
      </w:r>
      <w:r>
        <w:rPr>
          <w:sz w:val="24"/>
        </w:rPr>
        <w:t>each core academic</w:t>
      </w:r>
      <w:r>
        <w:rPr>
          <w:spacing w:val="-2"/>
          <w:sz w:val="24"/>
        </w:rPr>
        <w:t xml:space="preserve"> </w:t>
      </w:r>
      <w:r>
        <w:rPr>
          <w:sz w:val="24"/>
        </w:rPr>
        <w:t>subject</w:t>
      </w:r>
      <w:r>
        <w:rPr>
          <w:spacing w:val="-1"/>
          <w:sz w:val="24"/>
        </w:rPr>
        <w:t xml:space="preserve"> </w:t>
      </w:r>
      <w:r>
        <w:rPr>
          <w:sz w:val="24"/>
        </w:rPr>
        <w:t>taught,</w:t>
      </w:r>
      <w:r>
        <w:rPr>
          <w:spacing w:val="-1"/>
          <w:sz w:val="24"/>
        </w:rPr>
        <w:t xml:space="preserve"> </w:t>
      </w:r>
      <w:r>
        <w:rPr>
          <w:b/>
          <w:spacing w:val="-5"/>
          <w:sz w:val="24"/>
        </w:rPr>
        <w:t>OR</w:t>
      </w:r>
    </w:p>
    <w:p w14:paraId="1D8D5F3E" w14:textId="77777777" w:rsidR="00CC34EF" w:rsidRDefault="00CC34EF" w:rsidP="009A4DE7">
      <w:pPr>
        <w:pStyle w:val="ListParagraph"/>
        <w:numPr>
          <w:ilvl w:val="0"/>
          <w:numId w:val="14"/>
        </w:numPr>
        <w:tabs>
          <w:tab w:val="left" w:pos="940"/>
        </w:tabs>
        <w:spacing w:before="1"/>
        <w:ind w:right="735"/>
        <w:rPr>
          <w:i/>
          <w:sz w:val="24"/>
        </w:rPr>
      </w:pPr>
      <w:r>
        <w:rPr>
          <w:sz w:val="24"/>
        </w:rPr>
        <w:t>Obtain</w:t>
      </w:r>
      <w:r>
        <w:rPr>
          <w:spacing w:val="-5"/>
          <w:sz w:val="24"/>
        </w:rPr>
        <w:t xml:space="preserve"> </w:t>
      </w:r>
      <w:r>
        <w:rPr>
          <w:sz w:val="24"/>
        </w:rPr>
        <w:t>an</w:t>
      </w:r>
      <w:r>
        <w:rPr>
          <w:spacing w:val="-2"/>
          <w:sz w:val="24"/>
        </w:rPr>
        <w:t xml:space="preserve"> </w:t>
      </w:r>
      <w:r>
        <w:rPr>
          <w:sz w:val="24"/>
        </w:rPr>
        <w:t>endorsement</w:t>
      </w:r>
      <w:r>
        <w:rPr>
          <w:spacing w:val="-4"/>
          <w:sz w:val="24"/>
        </w:rPr>
        <w:t xml:space="preserve"> </w:t>
      </w:r>
      <w:r>
        <w:rPr>
          <w:sz w:val="24"/>
        </w:rPr>
        <w:t>with</w:t>
      </w:r>
      <w:r>
        <w:rPr>
          <w:spacing w:val="-5"/>
          <w:sz w:val="24"/>
        </w:rPr>
        <w:t xml:space="preserve"> </w:t>
      </w:r>
      <w:r>
        <w:rPr>
          <w:sz w:val="24"/>
        </w:rPr>
        <w:t>a</w:t>
      </w:r>
      <w:r>
        <w:rPr>
          <w:spacing w:val="-6"/>
          <w:sz w:val="24"/>
        </w:rPr>
        <w:t xml:space="preserve"> </w:t>
      </w:r>
      <w:r>
        <w:rPr>
          <w:sz w:val="24"/>
        </w:rPr>
        <w:t>minimum</w:t>
      </w:r>
      <w:r>
        <w:rPr>
          <w:spacing w:val="-4"/>
          <w:sz w:val="24"/>
        </w:rPr>
        <w:t xml:space="preserve"> </w:t>
      </w:r>
      <w:r>
        <w:rPr>
          <w:sz w:val="24"/>
        </w:rPr>
        <w:t>of</w:t>
      </w:r>
      <w:r>
        <w:rPr>
          <w:spacing w:val="-6"/>
          <w:sz w:val="24"/>
        </w:rPr>
        <w:t xml:space="preserve"> </w:t>
      </w:r>
      <w:r>
        <w:rPr>
          <w:sz w:val="24"/>
        </w:rPr>
        <w:t>18</w:t>
      </w:r>
      <w:r>
        <w:rPr>
          <w:spacing w:val="-5"/>
          <w:sz w:val="24"/>
        </w:rPr>
        <w:t xml:space="preserve"> </w:t>
      </w:r>
      <w:r>
        <w:rPr>
          <w:sz w:val="24"/>
        </w:rPr>
        <w:t>hours</w:t>
      </w:r>
      <w:r>
        <w:rPr>
          <w:spacing w:val="-5"/>
          <w:sz w:val="24"/>
        </w:rPr>
        <w:t xml:space="preserve"> </w:t>
      </w:r>
      <w:r>
        <w:rPr>
          <w:sz w:val="24"/>
        </w:rPr>
        <w:t>of</w:t>
      </w:r>
      <w:r>
        <w:rPr>
          <w:spacing w:val="-3"/>
          <w:sz w:val="24"/>
        </w:rPr>
        <w:t xml:space="preserve"> </w:t>
      </w:r>
      <w:r>
        <w:rPr>
          <w:sz w:val="24"/>
        </w:rPr>
        <w:t>coursework</w:t>
      </w:r>
      <w:r>
        <w:rPr>
          <w:spacing w:val="-5"/>
          <w:sz w:val="24"/>
        </w:rPr>
        <w:t xml:space="preserve"> </w:t>
      </w:r>
      <w:r>
        <w:rPr>
          <w:sz w:val="24"/>
        </w:rPr>
        <w:t>with</w:t>
      </w:r>
      <w:r>
        <w:rPr>
          <w:spacing w:val="-2"/>
          <w:sz w:val="24"/>
        </w:rPr>
        <w:t xml:space="preserve"> </w:t>
      </w:r>
      <w:r>
        <w:rPr>
          <w:sz w:val="24"/>
        </w:rPr>
        <w:t>a</w:t>
      </w:r>
      <w:r>
        <w:rPr>
          <w:spacing w:val="-6"/>
          <w:sz w:val="24"/>
        </w:rPr>
        <w:t xml:space="preserve"> </w:t>
      </w:r>
      <w:r>
        <w:rPr>
          <w:sz w:val="24"/>
        </w:rPr>
        <w:t>grade</w:t>
      </w:r>
      <w:r>
        <w:rPr>
          <w:spacing w:val="-6"/>
          <w:sz w:val="24"/>
        </w:rPr>
        <w:t xml:space="preserve"> </w:t>
      </w:r>
      <w:r>
        <w:rPr>
          <w:sz w:val="24"/>
        </w:rPr>
        <w:t>of</w:t>
      </w:r>
      <w:r>
        <w:rPr>
          <w:spacing w:val="-3"/>
          <w:sz w:val="24"/>
        </w:rPr>
        <w:t xml:space="preserve"> </w:t>
      </w:r>
      <w:r>
        <w:rPr>
          <w:sz w:val="24"/>
        </w:rPr>
        <w:t>“C”</w:t>
      </w:r>
      <w:r>
        <w:rPr>
          <w:spacing w:val="-6"/>
          <w:sz w:val="24"/>
        </w:rPr>
        <w:t xml:space="preserve"> </w:t>
      </w:r>
      <w:r>
        <w:rPr>
          <w:sz w:val="24"/>
        </w:rPr>
        <w:t xml:space="preserve">or higher for each core academic subject taught </w:t>
      </w:r>
      <w:r>
        <w:rPr>
          <w:i/>
          <w:sz w:val="24"/>
        </w:rPr>
        <w:t xml:space="preserve">(English, reading, language arts, mathematics, science, foreign language, civics, government, economics, arts, history, </w:t>
      </w:r>
      <w:r>
        <w:rPr>
          <w:i/>
          <w:spacing w:val="-2"/>
          <w:sz w:val="24"/>
        </w:rPr>
        <w:t>geography)</w:t>
      </w:r>
    </w:p>
    <w:p w14:paraId="538B8E67" w14:textId="77777777" w:rsidR="00CC34EF" w:rsidRDefault="00CC34EF" w:rsidP="009A4DE7">
      <w:pPr>
        <w:jc w:val="both"/>
        <w:rPr>
          <w:sz w:val="24"/>
        </w:rPr>
        <w:sectPr w:rsidR="00CC34EF" w:rsidSect="00CC34EF">
          <w:pgSz w:w="12240" w:h="15840"/>
          <w:pgMar w:top="1360" w:right="700" w:bottom="1700" w:left="1220" w:header="0" w:footer="1446"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6432"/>
      </w:tblGrid>
      <w:tr w:rsidR="00CC34EF" w14:paraId="710870E7" w14:textId="77777777" w:rsidTr="002D17AE">
        <w:trPr>
          <w:trHeight w:val="827"/>
        </w:trPr>
        <w:tc>
          <w:tcPr>
            <w:tcW w:w="9852" w:type="dxa"/>
            <w:gridSpan w:val="2"/>
          </w:tcPr>
          <w:p w14:paraId="2BE2DB8D" w14:textId="77777777" w:rsidR="00CC34EF" w:rsidRDefault="00CC34EF" w:rsidP="002D17AE">
            <w:pPr>
              <w:pStyle w:val="TableParagraph"/>
              <w:spacing w:line="275" w:lineRule="exact"/>
              <w:ind w:left="11" w:right="2"/>
              <w:jc w:val="center"/>
              <w:rPr>
                <w:b/>
                <w:sz w:val="24"/>
              </w:rPr>
            </w:pPr>
            <w:r>
              <w:rPr>
                <w:b/>
                <w:sz w:val="24"/>
              </w:rPr>
              <w:lastRenderedPageBreak/>
              <w:t>APPENDIX</w:t>
            </w:r>
            <w:r>
              <w:rPr>
                <w:b/>
                <w:spacing w:val="-6"/>
                <w:sz w:val="24"/>
              </w:rPr>
              <w:t xml:space="preserve"> </w:t>
            </w:r>
            <w:r>
              <w:rPr>
                <w:b/>
                <w:spacing w:val="-10"/>
                <w:sz w:val="24"/>
              </w:rPr>
              <w:t>H</w:t>
            </w:r>
          </w:p>
          <w:p w14:paraId="390D6F03" w14:textId="77777777" w:rsidR="00CC34EF" w:rsidRDefault="00CC34EF" w:rsidP="002D17AE">
            <w:pPr>
              <w:pStyle w:val="TableParagraph"/>
              <w:ind w:left="11" w:right="2"/>
              <w:jc w:val="center"/>
              <w:rPr>
                <w:b/>
                <w:sz w:val="24"/>
              </w:rPr>
            </w:pPr>
            <w:r>
              <w:rPr>
                <w:b/>
                <w:sz w:val="24"/>
              </w:rPr>
              <w:t>ALTERNATE</w:t>
            </w:r>
            <w:r>
              <w:rPr>
                <w:b/>
                <w:spacing w:val="-6"/>
                <w:sz w:val="24"/>
              </w:rPr>
              <w:t xml:space="preserve"> </w:t>
            </w:r>
            <w:r>
              <w:rPr>
                <w:b/>
                <w:sz w:val="24"/>
              </w:rPr>
              <w:t>ROUTE</w:t>
            </w:r>
            <w:r>
              <w:rPr>
                <w:b/>
                <w:spacing w:val="-5"/>
                <w:sz w:val="24"/>
              </w:rPr>
              <w:t xml:space="preserve"> </w:t>
            </w:r>
            <w:r>
              <w:rPr>
                <w:b/>
                <w:sz w:val="24"/>
              </w:rPr>
              <w:t>TEACHER</w:t>
            </w:r>
            <w:r>
              <w:rPr>
                <w:b/>
                <w:spacing w:val="-5"/>
                <w:sz w:val="24"/>
              </w:rPr>
              <w:t xml:space="preserve"> </w:t>
            </w:r>
            <w:r>
              <w:rPr>
                <w:b/>
                <w:sz w:val="24"/>
              </w:rPr>
              <w:t>LICENSURE</w:t>
            </w:r>
            <w:r>
              <w:rPr>
                <w:b/>
                <w:spacing w:val="-3"/>
                <w:sz w:val="24"/>
              </w:rPr>
              <w:t xml:space="preserve"> </w:t>
            </w:r>
            <w:r>
              <w:rPr>
                <w:b/>
                <w:spacing w:val="-2"/>
                <w:sz w:val="24"/>
              </w:rPr>
              <w:t>PROGRAMS</w:t>
            </w:r>
          </w:p>
          <w:p w14:paraId="5368A82C" w14:textId="77777777" w:rsidR="00CC34EF" w:rsidRDefault="00CC34EF" w:rsidP="002D17AE">
            <w:pPr>
              <w:pStyle w:val="TableParagraph"/>
              <w:spacing w:line="257" w:lineRule="exact"/>
              <w:ind w:left="11"/>
              <w:jc w:val="center"/>
              <w:rPr>
                <w:b/>
                <w:sz w:val="24"/>
              </w:rPr>
            </w:pPr>
            <w:r>
              <w:rPr>
                <w:b/>
                <w:sz w:val="24"/>
              </w:rPr>
              <w:t>Master</w:t>
            </w:r>
            <w:r>
              <w:rPr>
                <w:b/>
                <w:spacing w:val="-2"/>
                <w:sz w:val="24"/>
              </w:rPr>
              <w:t xml:space="preserve"> </w:t>
            </w:r>
            <w:r>
              <w:rPr>
                <w:b/>
                <w:sz w:val="24"/>
              </w:rPr>
              <w:t>of</w:t>
            </w:r>
            <w:r>
              <w:rPr>
                <w:b/>
                <w:spacing w:val="-1"/>
                <w:sz w:val="24"/>
              </w:rPr>
              <w:t xml:space="preserve"> </w:t>
            </w:r>
            <w:r>
              <w:rPr>
                <w:b/>
                <w:sz w:val="24"/>
              </w:rPr>
              <w:t>Arts</w:t>
            </w:r>
            <w:r>
              <w:rPr>
                <w:b/>
                <w:spacing w:val="-1"/>
                <w:sz w:val="24"/>
              </w:rPr>
              <w:t xml:space="preserve"> </w:t>
            </w:r>
            <w:r>
              <w:rPr>
                <w:b/>
                <w:sz w:val="24"/>
              </w:rPr>
              <w:t>in</w:t>
            </w:r>
            <w:r>
              <w:rPr>
                <w:b/>
                <w:spacing w:val="1"/>
                <w:sz w:val="24"/>
              </w:rPr>
              <w:t xml:space="preserve"> </w:t>
            </w:r>
            <w:r>
              <w:rPr>
                <w:b/>
                <w:spacing w:val="-2"/>
                <w:sz w:val="24"/>
              </w:rPr>
              <w:t>Teaching</w:t>
            </w:r>
          </w:p>
        </w:tc>
      </w:tr>
      <w:tr w:rsidR="00CC34EF" w14:paraId="661F51B8" w14:textId="77777777" w:rsidTr="002D17AE">
        <w:trPr>
          <w:trHeight w:val="1516"/>
        </w:trPr>
        <w:tc>
          <w:tcPr>
            <w:tcW w:w="3420" w:type="dxa"/>
          </w:tcPr>
          <w:p w14:paraId="6BE054B6" w14:textId="77777777" w:rsidR="00CC34EF" w:rsidRDefault="00CC34EF" w:rsidP="002D17AE">
            <w:pPr>
              <w:pStyle w:val="TableParagraph"/>
              <w:ind w:left="107" w:right="145"/>
              <w:rPr>
                <w:b/>
                <w:sz w:val="20"/>
              </w:rPr>
            </w:pPr>
            <w:r>
              <w:rPr>
                <w:b/>
              </w:rPr>
              <w:t>Subject Areas for Licensure – To Obtain</w:t>
            </w:r>
            <w:r>
              <w:rPr>
                <w:b/>
                <w:spacing w:val="-6"/>
              </w:rPr>
              <w:t xml:space="preserve"> </w:t>
            </w:r>
            <w:r>
              <w:rPr>
                <w:b/>
              </w:rPr>
              <w:t>Information</w:t>
            </w:r>
            <w:r>
              <w:rPr>
                <w:b/>
                <w:spacing w:val="-8"/>
              </w:rPr>
              <w:t xml:space="preserve"> </w:t>
            </w:r>
            <w:r>
              <w:rPr>
                <w:b/>
              </w:rPr>
              <w:t>for</w:t>
            </w:r>
            <w:r>
              <w:rPr>
                <w:b/>
                <w:spacing w:val="-5"/>
              </w:rPr>
              <w:t xml:space="preserve"> </w:t>
            </w:r>
            <w:r>
              <w:rPr>
                <w:b/>
              </w:rPr>
              <w:t>Required Praxis Subject Assessments Please</w:t>
            </w:r>
            <w:r>
              <w:rPr>
                <w:b/>
                <w:spacing w:val="-14"/>
              </w:rPr>
              <w:t xml:space="preserve"> </w:t>
            </w:r>
            <w:r>
              <w:rPr>
                <w:b/>
              </w:rPr>
              <w:t>Visit:</w:t>
            </w:r>
            <w:r>
              <w:rPr>
                <w:b/>
                <w:spacing w:val="-14"/>
              </w:rPr>
              <w:t xml:space="preserve"> </w:t>
            </w:r>
            <w:hyperlink r:id="rId129">
              <w:r>
                <w:rPr>
                  <w:b/>
                  <w:color w:val="0000FF"/>
                  <w:sz w:val="20"/>
                  <w:u w:val="single" w:color="0000FF"/>
                </w:rPr>
                <w:t>www.ets.org/praxis/ms</w:t>
              </w:r>
            </w:hyperlink>
          </w:p>
        </w:tc>
        <w:tc>
          <w:tcPr>
            <w:tcW w:w="6432" w:type="dxa"/>
          </w:tcPr>
          <w:p w14:paraId="181EC1A1" w14:textId="77777777" w:rsidR="00CC34EF" w:rsidRDefault="00CC34EF" w:rsidP="002D17AE">
            <w:pPr>
              <w:pStyle w:val="TableParagraph"/>
              <w:spacing w:line="251" w:lineRule="exact"/>
              <w:ind w:left="107"/>
              <w:jc w:val="both"/>
            </w:pPr>
            <w:r>
              <w:rPr>
                <w:spacing w:val="-2"/>
              </w:rPr>
              <w:t>Art</w:t>
            </w:r>
            <w:r>
              <w:rPr>
                <w:spacing w:val="-6"/>
              </w:rPr>
              <w:t xml:space="preserve"> </w:t>
            </w:r>
            <w:r>
              <w:rPr>
                <w:spacing w:val="-2"/>
              </w:rPr>
              <w:t>(K-12), Biology</w:t>
            </w:r>
            <w:r>
              <w:rPr>
                <w:spacing w:val="-5"/>
              </w:rPr>
              <w:t xml:space="preserve"> </w:t>
            </w:r>
            <w:r>
              <w:rPr>
                <w:spacing w:val="-2"/>
              </w:rPr>
              <w:t>(7-12),</w:t>
            </w:r>
            <w:r>
              <w:rPr>
                <w:spacing w:val="-7"/>
              </w:rPr>
              <w:t xml:space="preserve"> </w:t>
            </w:r>
            <w:r>
              <w:rPr>
                <w:spacing w:val="-2"/>
              </w:rPr>
              <w:t>Business</w:t>
            </w:r>
            <w:r>
              <w:rPr>
                <w:spacing w:val="-4"/>
              </w:rPr>
              <w:t xml:space="preserve"> </w:t>
            </w:r>
            <w:r>
              <w:rPr>
                <w:spacing w:val="-2"/>
              </w:rPr>
              <w:t>(7-12),</w:t>
            </w:r>
            <w:r>
              <w:rPr>
                <w:spacing w:val="-5"/>
              </w:rPr>
              <w:t xml:space="preserve"> </w:t>
            </w:r>
            <w:r>
              <w:rPr>
                <w:spacing w:val="-2"/>
              </w:rPr>
              <w:t>Chemistry</w:t>
            </w:r>
            <w:r>
              <w:rPr>
                <w:spacing w:val="-5"/>
              </w:rPr>
              <w:t xml:space="preserve"> </w:t>
            </w:r>
            <w:r>
              <w:rPr>
                <w:spacing w:val="-2"/>
              </w:rPr>
              <w:t>(7-12),</w:t>
            </w:r>
            <w:r>
              <w:rPr>
                <w:spacing w:val="-1"/>
              </w:rPr>
              <w:t xml:space="preserve"> </w:t>
            </w:r>
            <w:r>
              <w:rPr>
                <w:spacing w:val="-2"/>
              </w:rPr>
              <w:t>Chinese</w:t>
            </w:r>
          </w:p>
          <w:p w14:paraId="6EF70C89" w14:textId="77777777" w:rsidR="00CC34EF" w:rsidRDefault="00CC34EF" w:rsidP="002D17AE">
            <w:pPr>
              <w:pStyle w:val="TableParagraph"/>
              <w:ind w:left="107" w:right="93"/>
              <w:jc w:val="both"/>
            </w:pPr>
            <w:r>
              <w:t>(K-12), ***Computer Science (7-12), Economics (7-12), English (7- 12), French (K-12), German (K-12), Health (K-12), Home Economics (7-12), Latin (K-12), Library Media (K-12), Music (K-12), Marketing (7-12),</w:t>
            </w:r>
            <w:r>
              <w:rPr>
                <w:spacing w:val="-10"/>
              </w:rPr>
              <w:t xml:space="preserve"> </w:t>
            </w:r>
            <w:r>
              <w:t>Math</w:t>
            </w:r>
            <w:r>
              <w:rPr>
                <w:spacing w:val="-9"/>
              </w:rPr>
              <w:t xml:space="preserve"> </w:t>
            </w:r>
            <w:r>
              <w:t>(7-12),</w:t>
            </w:r>
            <w:r>
              <w:rPr>
                <w:spacing w:val="-7"/>
              </w:rPr>
              <w:t xml:space="preserve"> </w:t>
            </w:r>
            <w:r>
              <w:t>Physics</w:t>
            </w:r>
            <w:r>
              <w:rPr>
                <w:spacing w:val="-7"/>
              </w:rPr>
              <w:t xml:space="preserve"> </w:t>
            </w:r>
            <w:r>
              <w:t>(7-12),</w:t>
            </w:r>
            <w:r>
              <w:rPr>
                <w:spacing w:val="-7"/>
              </w:rPr>
              <w:t xml:space="preserve"> </w:t>
            </w:r>
            <w:r>
              <w:t>Physical</w:t>
            </w:r>
            <w:r>
              <w:rPr>
                <w:spacing w:val="-7"/>
              </w:rPr>
              <w:t xml:space="preserve"> </w:t>
            </w:r>
            <w:r>
              <w:t>Education</w:t>
            </w:r>
            <w:r>
              <w:rPr>
                <w:spacing w:val="-7"/>
              </w:rPr>
              <w:t xml:space="preserve"> </w:t>
            </w:r>
            <w:r>
              <w:t>(K-12),</w:t>
            </w:r>
            <w:r>
              <w:rPr>
                <w:spacing w:val="-7"/>
              </w:rPr>
              <w:t xml:space="preserve"> </w:t>
            </w:r>
            <w:r>
              <w:rPr>
                <w:spacing w:val="-2"/>
              </w:rPr>
              <w:t>Social</w:t>
            </w:r>
          </w:p>
          <w:p w14:paraId="16A8D5D0" w14:textId="77777777" w:rsidR="00CC34EF" w:rsidRDefault="00CC34EF" w:rsidP="002D17AE">
            <w:pPr>
              <w:pStyle w:val="TableParagraph"/>
              <w:spacing w:line="233" w:lineRule="exact"/>
              <w:ind w:left="107"/>
              <w:jc w:val="both"/>
            </w:pPr>
            <w:r>
              <w:t>Studies</w:t>
            </w:r>
            <w:r>
              <w:rPr>
                <w:spacing w:val="-8"/>
              </w:rPr>
              <w:t xml:space="preserve"> </w:t>
            </w:r>
            <w:r>
              <w:t>(7-12),</w:t>
            </w:r>
            <w:r>
              <w:rPr>
                <w:spacing w:val="-6"/>
              </w:rPr>
              <w:t xml:space="preserve"> </w:t>
            </w:r>
            <w:r>
              <w:t>Spanish</w:t>
            </w:r>
            <w:r>
              <w:rPr>
                <w:spacing w:val="-5"/>
              </w:rPr>
              <w:t xml:space="preserve"> </w:t>
            </w:r>
            <w:r>
              <w:t>(K-12),</w:t>
            </w:r>
            <w:r>
              <w:rPr>
                <w:spacing w:val="-6"/>
              </w:rPr>
              <w:t xml:space="preserve"> </w:t>
            </w:r>
            <w:r>
              <w:t>Speech</w:t>
            </w:r>
            <w:r>
              <w:rPr>
                <w:spacing w:val="-6"/>
              </w:rPr>
              <w:t xml:space="preserve"> </w:t>
            </w:r>
            <w:r>
              <w:t>Communications</w:t>
            </w:r>
            <w:r>
              <w:rPr>
                <w:spacing w:val="-5"/>
              </w:rPr>
              <w:t xml:space="preserve"> </w:t>
            </w:r>
            <w:r>
              <w:t>(7-</w:t>
            </w:r>
            <w:r>
              <w:rPr>
                <w:spacing w:val="-5"/>
              </w:rPr>
              <w:t>12)</w:t>
            </w:r>
          </w:p>
        </w:tc>
      </w:tr>
      <w:tr w:rsidR="00CC34EF" w14:paraId="2A63442F" w14:textId="77777777" w:rsidTr="002D17AE">
        <w:trPr>
          <w:trHeight w:val="2987"/>
        </w:trPr>
        <w:tc>
          <w:tcPr>
            <w:tcW w:w="3420" w:type="dxa"/>
          </w:tcPr>
          <w:p w14:paraId="5A8EF2C8" w14:textId="77777777" w:rsidR="00CC34EF" w:rsidRDefault="00CC34EF" w:rsidP="002D17AE">
            <w:pPr>
              <w:pStyle w:val="TableParagraph"/>
              <w:spacing w:line="251" w:lineRule="exact"/>
              <w:ind w:left="107"/>
              <w:rPr>
                <w:b/>
              </w:rPr>
            </w:pPr>
            <w:r>
              <w:rPr>
                <w:b/>
              </w:rPr>
              <w:t>Program</w:t>
            </w:r>
            <w:r>
              <w:rPr>
                <w:b/>
                <w:spacing w:val="-4"/>
              </w:rPr>
              <w:t xml:space="preserve"> </w:t>
            </w:r>
            <w:r>
              <w:rPr>
                <w:b/>
              </w:rPr>
              <w:t>Entrance</w:t>
            </w:r>
            <w:r>
              <w:rPr>
                <w:b/>
                <w:spacing w:val="-4"/>
              </w:rPr>
              <w:t xml:space="preserve"> </w:t>
            </w:r>
            <w:r>
              <w:rPr>
                <w:b/>
                <w:spacing w:val="-2"/>
              </w:rPr>
              <w:t>Requirements</w:t>
            </w:r>
          </w:p>
        </w:tc>
        <w:tc>
          <w:tcPr>
            <w:tcW w:w="6432" w:type="dxa"/>
          </w:tcPr>
          <w:p w14:paraId="3904D4EC" w14:textId="77777777" w:rsidR="00CC34EF" w:rsidRDefault="00CC34EF" w:rsidP="002D17AE">
            <w:pPr>
              <w:pStyle w:val="TableParagraph"/>
              <w:numPr>
                <w:ilvl w:val="0"/>
                <w:numId w:val="13"/>
              </w:numPr>
              <w:tabs>
                <w:tab w:val="left" w:pos="467"/>
              </w:tabs>
              <w:ind w:right="92"/>
              <w:jc w:val="both"/>
            </w:pPr>
            <w:r>
              <w:t>Bachelor’s degree from a regionally/nationally accredited institution of higher learning</w:t>
            </w:r>
          </w:p>
          <w:p w14:paraId="09693BA7" w14:textId="77777777" w:rsidR="00CC34EF" w:rsidRDefault="00CC34EF" w:rsidP="002D17AE">
            <w:pPr>
              <w:pStyle w:val="TableParagraph"/>
              <w:numPr>
                <w:ilvl w:val="0"/>
                <w:numId w:val="13"/>
              </w:numPr>
              <w:tabs>
                <w:tab w:val="left" w:pos="467"/>
              </w:tabs>
              <w:ind w:right="93"/>
              <w:jc w:val="both"/>
            </w:pPr>
            <w:r>
              <w:t>Twenty-one</w:t>
            </w:r>
            <w:r>
              <w:rPr>
                <w:spacing w:val="-9"/>
              </w:rPr>
              <w:t xml:space="preserve"> </w:t>
            </w:r>
            <w:r>
              <w:t>(21)</w:t>
            </w:r>
            <w:r>
              <w:rPr>
                <w:spacing w:val="-6"/>
              </w:rPr>
              <w:t xml:space="preserve"> </w:t>
            </w:r>
            <w:r>
              <w:t>ACT</w:t>
            </w:r>
            <w:r>
              <w:rPr>
                <w:spacing w:val="-7"/>
              </w:rPr>
              <w:t xml:space="preserve"> </w:t>
            </w:r>
            <w:r>
              <w:t>(or</w:t>
            </w:r>
            <w:r>
              <w:rPr>
                <w:spacing w:val="-8"/>
              </w:rPr>
              <w:t xml:space="preserve"> </w:t>
            </w:r>
            <w:r>
              <w:t>SAT</w:t>
            </w:r>
            <w:r>
              <w:rPr>
                <w:spacing w:val="-7"/>
              </w:rPr>
              <w:t xml:space="preserve"> </w:t>
            </w:r>
            <w:r>
              <w:t>equivalent)</w:t>
            </w:r>
            <w:r>
              <w:rPr>
                <w:spacing w:val="-6"/>
              </w:rPr>
              <w:t xml:space="preserve"> </w:t>
            </w:r>
            <w:r>
              <w:t>or</w:t>
            </w:r>
            <w:r>
              <w:rPr>
                <w:spacing w:val="-6"/>
              </w:rPr>
              <w:t xml:space="preserve"> </w:t>
            </w:r>
            <w:r>
              <w:t>achieve</w:t>
            </w:r>
            <w:r>
              <w:rPr>
                <w:spacing w:val="-9"/>
              </w:rPr>
              <w:t xml:space="preserve"> </w:t>
            </w:r>
            <w:r>
              <w:t>a</w:t>
            </w:r>
            <w:r>
              <w:rPr>
                <w:spacing w:val="-6"/>
              </w:rPr>
              <w:t xml:space="preserve"> </w:t>
            </w:r>
            <w:r>
              <w:t>qualifying passing score on the Praxis Core Academic Skills for Educators examination</w:t>
            </w:r>
            <w:r>
              <w:rPr>
                <w:spacing w:val="-9"/>
              </w:rPr>
              <w:t xml:space="preserve"> </w:t>
            </w:r>
            <w:r>
              <w:t>or</w:t>
            </w:r>
            <w:r>
              <w:rPr>
                <w:spacing w:val="-8"/>
              </w:rPr>
              <w:t xml:space="preserve"> </w:t>
            </w:r>
            <w:r>
              <w:rPr>
                <w:sz w:val="24"/>
              </w:rPr>
              <w:t>verification</w:t>
            </w:r>
            <w:r>
              <w:rPr>
                <w:spacing w:val="-14"/>
                <w:sz w:val="24"/>
              </w:rPr>
              <w:t xml:space="preserve"> </w:t>
            </w:r>
            <w:r>
              <w:t>of</w:t>
            </w:r>
            <w:r>
              <w:rPr>
                <w:spacing w:val="-8"/>
              </w:rPr>
              <w:t xml:space="preserve"> </w:t>
            </w:r>
            <w:r>
              <w:t>3.0</w:t>
            </w:r>
            <w:r>
              <w:rPr>
                <w:spacing w:val="-9"/>
              </w:rPr>
              <w:t xml:space="preserve"> </w:t>
            </w:r>
            <w:r>
              <w:t>overall</w:t>
            </w:r>
            <w:r>
              <w:rPr>
                <w:spacing w:val="-8"/>
              </w:rPr>
              <w:t xml:space="preserve"> </w:t>
            </w:r>
            <w:r>
              <w:t>GPA</w:t>
            </w:r>
            <w:r>
              <w:rPr>
                <w:spacing w:val="-10"/>
              </w:rPr>
              <w:t xml:space="preserve"> </w:t>
            </w:r>
            <w:r>
              <w:t>on</w:t>
            </w:r>
            <w:r>
              <w:rPr>
                <w:spacing w:val="-9"/>
              </w:rPr>
              <w:t xml:space="preserve"> </w:t>
            </w:r>
            <w:r>
              <w:t>a</w:t>
            </w:r>
            <w:r>
              <w:rPr>
                <w:spacing w:val="-9"/>
              </w:rPr>
              <w:t xml:space="preserve"> </w:t>
            </w:r>
            <w:r>
              <w:t>baccalaureate transcript or last 60 hours course credit established by the State Board of Education; and</w:t>
            </w:r>
          </w:p>
          <w:p w14:paraId="252227F2" w14:textId="77777777" w:rsidR="00CC34EF" w:rsidRDefault="00CC34EF" w:rsidP="002D17AE">
            <w:pPr>
              <w:pStyle w:val="TableParagraph"/>
              <w:numPr>
                <w:ilvl w:val="0"/>
                <w:numId w:val="13"/>
              </w:numPr>
              <w:tabs>
                <w:tab w:val="left" w:pos="495"/>
              </w:tabs>
              <w:ind w:left="495" w:hanging="359"/>
              <w:jc w:val="both"/>
            </w:pPr>
            <w:r>
              <w:t>Praxis</w:t>
            </w:r>
            <w:r>
              <w:rPr>
                <w:spacing w:val="-5"/>
              </w:rPr>
              <w:t xml:space="preserve"> </w:t>
            </w:r>
            <w:r>
              <w:t>Subject</w:t>
            </w:r>
            <w:r>
              <w:rPr>
                <w:spacing w:val="-3"/>
              </w:rPr>
              <w:t xml:space="preserve"> </w:t>
            </w:r>
            <w:r>
              <w:t>Assessment</w:t>
            </w:r>
            <w:r>
              <w:rPr>
                <w:spacing w:val="-7"/>
              </w:rPr>
              <w:t xml:space="preserve"> </w:t>
            </w:r>
            <w:r>
              <w:t>(Specialty</w:t>
            </w:r>
            <w:r>
              <w:rPr>
                <w:spacing w:val="-4"/>
              </w:rPr>
              <w:t xml:space="preserve"> </w:t>
            </w:r>
            <w:r>
              <w:t>Area</w:t>
            </w:r>
            <w:r>
              <w:rPr>
                <w:spacing w:val="-4"/>
              </w:rPr>
              <w:t xml:space="preserve"> Test)</w:t>
            </w:r>
          </w:p>
        </w:tc>
      </w:tr>
      <w:tr w:rsidR="00CC34EF" w14:paraId="38841A8A" w14:textId="77777777" w:rsidTr="002D17AE">
        <w:trPr>
          <w:trHeight w:val="1031"/>
        </w:trPr>
        <w:tc>
          <w:tcPr>
            <w:tcW w:w="3420" w:type="dxa"/>
          </w:tcPr>
          <w:p w14:paraId="3D3B8DAD" w14:textId="77777777" w:rsidR="00CC34EF" w:rsidRDefault="00CC34EF" w:rsidP="002D17AE">
            <w:pPr>
              <w:pStyle w:val="TableParagraph"/>
              <w:ind w:left="107" w:right="145"/>
              <w:rPr>
                <w:b/>
              </w:rPr>
            </w:pPr>
            <w:r>
              <w:rPr>
                <w:b/>
              </w:rPr>
              <w:t>Requirements</w:t>
            </w:r>
            <w:r>
              <w:rPr>
                <w:b/>
                <w:spacing w:val="-13"/>
              </w:rPr>
              <w:t xml:space="preserve"> </w:t>
            </w:r>
            <w:r>
              <w:rPr>
                <w:b/>
              </w:rPr>
              <w:t>for</w:t>
            </w:r>
            <w:r>
              <w:rPr>
                <w:b/>
                <w:spacing w:val="-11"/>
              </w:rPr>
              <w:t xml:space="preserve"> </w:t>
            </w:r>
            <w:r>
              <w:rPr>
                <w:b/>
              </w:rPr>
              <w:t>Three</w:t>
            </w:r>
            <w:r>
              <w:rPr>
                <w:b/>
                <w:spacing w:val="-13"/>
              </w:rPr>
              <w:t xml:space="preserve"> </w:t>
            </w:r>
            <w:r>
              <w:rPr>
                <w:b/>
              </w:rPr>
              <w:t>Year Alternate Route License</w:t>
            </w:r>
          </w:p>
        </w:tc>
        <w:tc>
          <w:tcPr>
            <w:tcW w:w="6432" w:type="dxa"/>
          </w:tcPr>
          <w:p w14:paraId="30B6EE14" w14:textId="77777777" w:rsidR="00CC34EF" w:rsidRDefault="00CC34EF" w:rsidP="002D17AE">
            <w:pPr>
              <w:pStyle w:val="TableParagraph"/>
              <w:numPr>
                <w:ilvl w:val="0"/>
                <w:numId w:val="12"/>
              </w:numPr>
              <w:tabs>
                <w:tab w:val="left" w:pos="467"/>
              </w:tabs>
              <w:ind w:right="93"/>
            </w:pPr>
            <w:r>
              <w:t>Complete</w:t>
            </w:r>
            <w:r>
              <w:rPr>
                <w:spacing w:val="-6"/>
              </w:rPr>
              <w:t xml:space="preserve"> </w:t>
            </w:r>
            <w:r>
              <w:t>nine</w:t>
            </w:r>
            <w:r>
              <w:rPr>
                <w:spacing w:val="-9"/>
              </w:rPr>
              <w:t xml:space="preserve"> </w:t>
            </w:r>
            <w:r>
              <w:t>(9)</w:t>
            </w:r>
            <w:r>
              <w:rPr>
                <w:spacing w:val="-6"/>
              </w:rPr>
              <w:t xml:space="preserve"> </w:t>
            </w:r>
            <w:r>
              <w:t>hours</w:t>
            </w:r>
            <w:r>
              <w:rPr>
                <w:spacing w:val="-6"/>
              </w:rPr>
              <w:t xml:space="preserve"> </w:t>
            </w:r>
            <w:r>
              <w:t>pre-teaching</w:t>
            </w:r>
            <w:r>
              <w:rPr>
                <w:spacing w:val="-9"/>
              </w:rPr>
              <w:t xml:space="preserve"> </w:t>
            </w:r>
            <w:r>
              <w:t>course</w:t>
            </w:r>
            <w:r>
              <w:rPr>
                <w:spacing w:val="-9"/>
              </w:rPr>
              <w:t xml:space="preserve"> </w:t>
            </w:r>
            <w:r>
              <w:t>requirements</w:t>
            </w:r>
            <w:r>
              <w:rPr>
                <w:spacing w:val="-9"/>
              </w:rPr>
              <w:t xml:space="preserve"> </w:t>
            </w:r>
            <w:r>
              <w:t>from</w:t>
            </w:r>
            <w:r>
              <w:rPr>
                <w:spacing w:val="-8"/>
              </w:rPr>
              <w:t xml:space="preserve"> </w:t>
            </w:r>
            <w:r>
              <w:t>an approved Master of Arts in Teaching program</w:t>
            </w:r>
          </w:p>
          <w:p w14:paraId="74D852FF" w14:textId="77777777" w:rsidR="00CC34EF" w:rsidRDefault="00CC34EF" w:rsidP="002D17AE">
            <w:pPr>
              <w:pStyle w:val="TableParagraph"/>
              <w:numPr>
                <w:ilvl w:val="0"/>
                <w:numId w:val="12"/>
              </w:numPr>
              <w:tabs>
                <w:tab w:val="left" w:pos="466"/>
              </w:tabs>
              <w:spacing w:line="252" w:lineRule="exact"/>
              <w:ind w:left="466" w:hanging="359"/>
            </w:pPr>
            <w:r>
              <w:t>Program</w:t>
            </w:r>
            <w:r>
              <w:rPr>
                <w:spacing w:val="-4"/>
              </w:rPr>
              <w:t xml:space="preserve"> </w:t>
            </w:r>
            <w:r>
              <w:t>Completion</w:t>
            </w:r>
            <w:r>
              <w:rPr>
                <w:spacing w:val="-7"/>
              </w:rPr>
              <w:t xml:space="preserve"> </w:t>
            </w:r>
            <w:r>
              <w:rPr>
                <w:spacing w:val="-2"/>
              </w:rPr>
              <w:t>Verification</w:t>
            </w:r>
          </w:p>
          <w:p w14:paraId="29F509C2" w14:textId="77777777" w:rsidR="00CC34EF" w:rsidRDefault="00CC34EF" w:rsidP="002D17AE">
            <w:pPr>
              <w:pStyle w:val="TableParagraph"/>
              <w:spacing w:line="252" w:lineRule="exact"/>
              <w:ind w:left="107"/>
              <w:rPr>
                <w:i/>
              </w:rPr>
            </w:pPr>
            <w:r>
              <w:rPr>
                <w:i/>
              </w:rPr>
              <w:t>MAT</w:t>
            </w:r>
            <w:r>
              <w:rPr>
                <w:i/>
                <w:spacing w:val="-5"/>
              </w:rPr>
              <w:t xml:space="preserve"> </w:t>
            </w:r>
            <w:r>
              <w:rPr>
                <w:i/>
              </w:rPr>
              <w:t>Program</w:t>
            </w:r>
            <w:r>
              <w:rPr>
                <w:i/>
                <w:spacing w:val="-4"/>
              </w:rPr>
              <w:t xml:space="preserve"> </w:t>
            </w:r>
            <w:r>
              <w:rPr>
                <w:i/>
              </w:rPr>
              <w:t>offers</w:t>
            </w:r>
            <w:r>
              <w:rPr>
                <w:i/>
                <w:spacing w:val="-4"/>
              </w:rPr>
              <w:t xml:space="preserve"> </w:t>
            </w:r>
            <w:r>
              <w:rPr>
                <w:i/>
              </w:rPr>
              <w:t>a</w:t>
            </w:r>
            <w:r>
              <w:rPr>
                <w:i/>
                <w:spacing w:val="-6"/>
              </w:rPr>
              <w:t xml:space="preserve"> </w:t>
            </w:r>
            <w:r>
              <w:rPr>
                <w:i/>
              </w:rPr>
              <w:t>three-year</w:t>
            </w:r>
            <w:r>
              <w:rPr>
                <w:i/>
                <w:spacing w:val="-4"/>
              </w:rPr>
              <w:t xml:space="preserve"> </w:t>
            </w:r>
            <w:r>
              <w:rPr>
                <w:i/>
              </w:rPr>
              <w:t>alternate</w:t>
            </w:r>
            <w:r>
              <w:rPr>
                <w:i/>
                <w:spacing w:val="-3"/>
              </w:rPr>
              <w:t xml:space="preserve"> </w:t>
            </w:r>
            <w:r>
              <w:rPr>
                <w:i/>
              </w:rPr>
              <w:t>route</w:t>
            </w:r>
            <w:r>
              <w:rPr>
                <w:i/>
                <w:spacing w:val="-3"/>
              </w:rPr>
              <w:t xml:space="preserve"> </w:t>
            </w:r>
            <w:r>
              <w:rPr>
                <w:i/>
                <w:spacing w:val="-2"/>
              </w:rPr>
              <w:t>license.</w:t>
            </w:r>
          </w:p>
        </w:tc>
      </w:tr>
      <w:tr w:rsidR="00CC34EF" w14:paraId="652F119B" w14:textId="77777777" w:rsidTr="002D17AE">
        <w:trPr>
          <w:trHeight w:val="3794"/>
        </w:trPr>
        <w:tc>
          <w:tcPr>
            <w:tcW w:w="3420" w:type="dxa"/>
          </w:tcPr>
          <w:p w14:paraId="3EFAE96A" w14:textId="77777777" w:rsidR="00CC34EF" w:rsidRDefault="00CC34EF" w:rsidP="002D17AE">
            <w:pPr>
              <w:pStyle w:val="TableParagraph"/>
              <w:ind w:left="107" w:right="182"/>
              <w:rPr>
                <w:b/>
              </w:rPr>
            </w:pPr>
            <w:r>
              <w:rPr>
                <w:b/>
              </w:rPr>
              <w:t>Location</w:t>
            </w:r>
            <w:r>
              <w:rPr>
                <w:b/>
                <w:spacing w:val="-14"/>
              </w:rPr>
              <w:t xml:space="preserve"> </w:t>
            </w:r>
            <w:r>
              <w:rPr>
                <w:b/>
              </w:rPr>
              <w:t>and</w:t>
            </w:r>
            <w:r>
              <w:rPr>
                <w:b/>
                <w:spacing w:val="-14"/>
              </w:rPr>
              <w:t xml:space="preserve"> </w:t>
            </w:r>
            <w:r>
              <w:rPr>
                <w:b/>
              </w:rPr>
              <w:t xml:space="preserve">Contact </w:t>
            </w:r>
            <w:r>
              <w:rPr>
                <w:b/>
                <w:spacing w:val="-2"/>
              </w:rPr>
              <w:t>Information</w:t>
            </w:r>
          </w:p>
        </w:tc>
        <w:tc>
          <w:tcPr>
            <w:tcW w:w="6432" w:type="dxa"/>
          </w:tcPr>
          <w:p w14:paraId="3AD953B6" w14:textId="77777777" w:rsidR="00CC34EF" w:rsidRDefault="00CC34EF" w:rsidP="002D17AE">
            <w:pPr>
              <w:pStyle w:val="TableParagraph"/>
              <w:ind w:left="107" w:right="4233"/>
            </w:pPr>
            <w:r>
              <w:t>Alcorn</w:t>
            </w:r>
            <w:r>
              <w:rPr>
                <w:spacing w:val="-14"/>
              </w:rPr>
              <w:t xml:space="preserve"> </w:t>
            </w:r>
            <w:r>
              <w:t>State</w:t>
            </w:r>
            <w:r>
              <w:rPr>
                <w:spacing w:val="-14"/>
              </w:rPr>
              <w:t xml:space="preserve"> </w:t>
            </w:r>
            <w:r>
              <w:t>University Belhaven College</w:t>
            </w:r>
            <w:r>
              <w:rPr>
                <w:spacing w:val="40"/>
              </w:rPr>
              <w:t xml:space="preserve"> </w:t>
            </w:r>
            <w:r>
              <w:t>Delta State University</w:t>
            </w:r>
          </w:p>
          <w:p w14:paraId="3E6D3C8B" w14:textId="77777777" w:rsidR="00CC34EF" w:rsidRDefault="00CC34EF" w:rsidP="002D17AE">
            <w:pPr>
              <w:pStyle w:val="TableParagraph"/>
              <w:ind w:left="107" w:right="3185"/>
            </w:pPr>
            <w:r>
              <w:t>Jackson</w:t>
            </w:r>
            <w:r>
              <w:rPr>
                <w:spacing w:val="-14"/>
              </w:rPr>
              <w:t xml:space="preserve"> </w:t>
            </w:r>
            <w:r>
              <w:t>State</w:t>
            </w:r>
            <w:r>
              <w:rPr>
                <w:spacing w:val="-14"/>
              </w:rPr>
              <w:t xml:space="preserve"> </w:t>
            </w:r>
            <w:r>
              <w:t>University Mississippi College</w:t>
            </w:r>
          </w:p>
          <w:p w14:paraId="7FB868A6" w14:textId="77777777" w:rsidR="00CC34EF" w:rsidRDefault="00CC34EF" w:rsidP="002D17AE">
            <w:pPr>
              <w:pStyle w:val="TableParagraph"/>
              <w:spacing w:line="242" w:lineRule="auto"/>
              <w:ind w:left="107" w:right="3185"/>
            </w:pPr>
            <w:r>
              <w:t>Mississippi</w:t>
            </w:r>
            <w:r>
              <w:rPr>
                <w:spacing w:val="-12"/>
              </w:rPr>
              <w:t xml:space="preserve"> </w:t>
            </w:r>
            <w:r>
              <w:t>Valley</w:t>
            </w:r>
            <w:r>
              <w:rPr>
                <w:spacing w:val="-12"/>
              </w:rPr>
              <w:t xml:space="preserve"> </w:t>
            </w:r>
            <w:r>
              <w:t>State</w:t>
            </w:r>
            <w:r>
              <w:rPr>
                <w:spacing w:val="-12"/>
              </w:rPr>
              <w:t xml:space="preserve"> </w:t>
            </w:r>
            <w:r>
              <w:t>University University of Mississippi</w:t>
            </w:r>
          </w:p>
          <w:p w14:paraId="6093A56F" w14:textId="77777777" w:rsidR="00CC34EF" w:rsidRDefault="00CC34EF" w:rsidP="002D17AE">
            <w:pPr>
              <w:pStyle w:val="TableParagraph"/>
              <w:ind w:left="107" w:right="3185"/>
            </w:pPr>
            <w:r>
              <w:t>William Carey University Mississippi State University University</w:t>
            </w:r>
            <w:r>
              <w:rPr>
                <w:spacing w:val="-12"/>
              </w:rPr>
              <w:t xml:space="preserve"> </w:t>
            </w:r>
            <w:r>
              <w:t>of</w:t>
            </w:r>
            <w:r>
              <w:rPr>
                <w:spacing w:val="-12"/>
              </w:rPr>
              <w:t xml:space="preserve"> </w:t>
            </w:r>
            <w:r>
              <w:t>Southern</w:t>
            </w:r>
            <w:r>
              <w:rPr>
                <w:spacing w:val="-12"/>
              </w:rPr>
              <w:t xml:space="preserve"> </w:t>
            </w:r>
            <w:r>
              <w:t>Mississippi Mississippi</w:t>
            </w:r>
            <w:r>
              <w:rPr>
                <w:spacing w:val="-1"/>
              </w:rPr>
              <w:t xml:space="preserve"> </w:t>
            </w:r>
            <w:r>
              <w:t>University</w:t>
            </w:r>
            <w:r>
              <w:rPr>
                <w:spacing w:val="-5"/>
              </w:rPr>
              <w:t xml:space="preserve"> </w:t>
            </w:r>
            <w:r>
              <w:t>for</w:t>
            </w:r>
            <w:r>
              <w:rPr>
                <w:spacing w:val="-6"/>
              </w:rPr>
              <w:t xml:space="preserve"> </w:t>
            </w:r>
            <w:r>
              <w:t>Women Tougaloo College</w:t>
            </w:r>
          </w:p>
          <w:p w14:paraId="1B3E7A5A" w14:textId="77777777" w:rsidR="00CC34EF" w:rsidRDefault="00CC34EF" w:rsidP="002D17AE">
            <w:pPr>
              <w:pStyle w:val="TableParagraph"/>
              <w:ind w:left="107"/>
              <w:rPr>
                <w:i/>
              </w:rPr>
            </w:pPr>
            <w:r>
              <w:rPr>
                <w:i/>
              </w:rPr>
              <w:t>***Mississippi</w:t>
            </w:r>
            <w:r>
              <w:rPr>
                <w:i/>
                <w:spacing w:val="-2"/>
              </w:rPr>
              <w:t xml:space="preserve"> </w:t>
            </w:r>
            <w:r>
              <w:rPr>
                <w:i/>
              </w:rPr>
              <w:t>State</w:t>
            </w:r>
            <w:r>
              <w:rPr>
                <w:i/>
                <w:spacing w:val="-3"/>
              </w:rPr>
              <w:t xml:space="preserve"> </w:t>
            </w:r>
            <w:r>
              <w:rPr>
                <w:i/>
              </w:rPr>
              <w:t>University</w:t>
            </w:r>
            <w:r>
              <w:rPr>
                <w:i/>
                <w:spacing w:val="-5"/>
              </w:rPr>
              <w:t xml:space="preserve"> </w:t>
            </w:r>
            <w:r>
              <w:rPr>
                <w:i/>
              </w:rPr>
              <w:t>is</w:t>
            </w:r>
            <w:r>
              <w:rPr>
                <w:i/>
                <w:spacing w:val="-5"/>
              </w:rPr>
              <w:t xml:space="preserve"> </w:t>
            </w:r>
            <w:r>
              <w:rPr>
                <w:i/>
              </w:rPr>
              <w:t>the</w:t>
            </w:r>
            <w:r>
              <w:rPr>
                <w:i/>
                <w:spacing w:val="-3"/>
              </w:rPr>
              <w:t xml:space="preserve"> </w:t>
            </w:r>
            <w:r>
              <w:rPr>
                <w:i/>
              </w:rPr>
              <w:t>only</w:t>
            </w:r>
            <w:r>
              <w:rPr>
                <w:i/>
                <w:spacing w:val="-5"/>
              </w:rPr>
              <w:t xml:space="preserve"> </w:t>
            </w:r>
            <w:r>
              <w:rPr>
                <w:i/>
              </w:rPr>
              <w:t>location</w:t>
            </w:r>
            <w:r>
              <w:rPr>
                <w:i/>
                <w:spacing w:val="-4"/>
              </w:rPr>
              <w:t xml:space="preserve"> </w:t>
            </w:r>
            <w:r>
              <w:rPr>
                <w:i/>
              </w:rPr>
              <w:t>approved</w:t>
            </w:r>
            <w:r>
              <w:rPr>
                <w:i/>
                <w:spacing w:val="-6"/>
              </w:rPr>
              <w:t xml:space="preserve"> </w:t>
            </w:r>
            <w:r>
              <w:rPr>
                <w:i/>
              </w:rPr>
              <w:t>to</w:t>
            </w:r>
            <w:r>
              <w:rPr>
                <w:i/>
                <w:spacing w:val="-3"/>
              </w:rPr>
              <w:t xml:space="preserve"> </w:t>
            </w:r>
            <w:r>
              <w:rPr>
                <w:i/>
              </w:rPr>
              <w:t>offer Computer Science.</w:t>
            </w:r>
          </w:p>
          <w:p w14:paraId="46E89F2B" w14:textId="77777777" w:rsidR="00CC34EF" w:rsidRDefault="00CC34EF" w:rsidP="002D17AE">
            <w:pPr>
              <w:pStyle w:val="TableParagraph"/>
              <w:spacing w:line="233" w:lineRule="exact"/>
              <w:ind w:left="107"/>
              <w:rPr>
                <w:b/>
                <w:i/>
              </w:rPr>
            </w:pPr>
            <w:r>
              <w:rPr>
                <w:b/>
                <w:i/>
              </w:rPr>
              <w:t>For</w:t>
            </w:r>
            <w:r>
              <w:rPr>
                <w:b/>
                <w:i/>
                <w:spacing w:val="-4"/>
              </w:rPr>
              <w:t xml:space="preserve"> </w:t>
            </w:r>
            <w:r>
              <w:rPr>
                <w:b/>
                <w:i/>
              </w:rPr>
              <w:t>contact</w:t>
            </w:r>
            <w:r>
              <w:rPr>
                <w:b/>
                <w:i/>
                <w:spacing w:val="-6"/>
              </w:rPr>
              <w:t xml:space="preserve"> </w:t>
            </w:r>
            <w:r>
              <w:rPr>
                <w:b/>
                <w:i/>
              </w:rPr>
              <w:t>information</w:t>
            </w:r>
            <w:r>
              <w:rPr>
                <w:b/>
                <w:i/>
                <w:spacing w:val="-6"/>
              </w:rPr>
              <w:t xml:space="preserve"> </w:t>
            </w:r>
            <w:r>
              <w:rPr>
                <w:b/>
                <w:i/>
              </w:rPr>
              <w:t>see</w:t>
            </w:r>
            <w:r>
              <w:rPr>
                <w:b/>
                <w:i/>
                <w:spacing w:val="-4"/>
              </w:rPr>
              <w:t xml:space="preserve"> </w:t>
            </w:r>
            <w:r>
              <w:rPr>
                <w:b/>
                <w:i/>
              </w:rPr>
              <w:t>Appendix</w:t>
            </w:r>
            <w:r>
              <w:rPr>
                <w:b/>
                <w:i/>
                <w:spacing w:val="-3"/>
              </w:rPr>
              <w:t xml:space="preserve"> </w:t>
            </w:r>
            <w:r>
              <w:rPr>
                <w:b/>
                <w:i/>
                <w:spacing w:val="-10"/>
              </w:rPr>
              <w:t>F</w:t>
            </w:r>
          </w:p>
        </w:tc>
      </w:tr>
      <w:tr w:rsidR="00CC34EF" w14:paraId="112BDC6D" w14:textId="77777777" w:rsidTr="002D17AE">
        <w:trPr>
          <w:trHeight w:val="541"/>
        </w:trPr>
        <w:tc>
          <w:tcPr>
            <w:tcW w:w="3420" w:type="dxa"/>
          </w:tcPr>
          <w:p w14:paraId="59C3511B" w14:textId="77777777" w:rsidR="00CC34EF" w:rsidRDefault="00CC34EF" w:rsidP="002D17AE">
            <w:pPr>
              <w:pStyle w:val="TableParagraph"/>
              <w:spacing w:before="1"/>
              <w:ind w:left="107" w:right="145"/>
              <w:rPr>
                <w:b/>
              </w:rPr>
            </w:pPr>
            <w:r>
              <w:rPr>
                <w:b/>
              </w:rPr>
              <w:t>Requirements</w:t>
            </w:r>
            <w:r>
              <w:rPr>
                <w:b/>
                <w:spacing w:val="-13"/>
              </w:rPr>
              <w:t xml:space="preserve"> </w:t>
            </w:r>
            <w:r>
              <w:rPr>
                <w:b/>
              </w:rPr>
              <w:t>for</w:t>
            </w:r>
            <w:r>
              <w:rPr>
                <w:b/>
                <w:spacing w:val="-12"/>
              </w:rPr>
              <w:t xml:space="preserve"> </w:t>
            </w:r>
            <w:r>
              <w:rPr>
                <w:b/>
              </w:rPr>
              <w:t>Five</w:t>
            </w:r>
            <w:r>
              <w:rPr>
                <w:b/>
                <w:spacing w:val="-12"/>
              </w:rPr>
              <w:t xml:space="preserve"> </w:t>
            </w:r>
            <w:r>
              <w:rPr>
                <w:b/>
              </w:rPr>
              <w:t>Year Alternate Route License</w:t>
            </w:r>
          </w:p>
        </w:tc>
        <w:tc>
          <w:tcPr>
            <w:tcW w:w="6432" w:type="dxa"/>
          </w:tcPr>
          <w:p w14:paraId="350B64EE" w14:textId="77777777" w:rsidR="00CC34EF" w:rsidRDefault="00CC34EF" w:rsidP="002D17AE">
            <w:pPr>
              <w:pStyle w:val="TableParagraph"/>
              <w:spacing w:before="1"/>
              <w:ind w:left="107" w:right="191"/>
            </w:pPr>
            <w:r>
              <w:t>Complete</w:t>
            </w:r>
            <w:r>
              <w:rPr>
                <w:spacing w:val="-4"/>
              </w:rPr>
              <w:t xml:space="preserve"> </w:t>
            </w:r>
            <w:r>
              <w:t>six</w:t>
            </w:r>
            <w:r>
              <w:rPr>
                <w:spacing w:val="-4"/>
              </w:rPr>
              <w:t xml:space="preserve"> </w:t>
            </w:r>
            <w:r>
              <w:t>(6)</w:t>
            </w:r>
            <w:r>
              <w:rPr>
                <w:spacing w:val="-3"/>
              </w:rPr>
              <w:t xml:space="preserve"> </w:t>
            </w:r>
            <w:r>
              <w:t>semester</w:t>
            </w:r>
            <w:r>
              <w:rPr>
                <w:spacing w:val="-6"/>
              </w:rPr>
              <w:t xml:space="preserve"> </w:t>
            </w:r>
            <w:r>
              <w:t>hours</w:t>
            </w:r>
            <w:r>
              <w:rPr>
                <w:spacing w:val="-6"/>
              </w:rPr>
              <w:t xml:space="preserve"> </w:t>
            </w:r>
            <w:r>
              <w:t>including</w:t>
            </w:r>
            <w:r>
              <w:rPr>
                <w:spacing w:val="-7"/>
              </w:rPr>
              <w:t xml:space="preserve"> </w:t>
            </w:r>
            <w:r>
              <w:t>the</w:t>
            </w:r>
            <w:r>
              <w:rPr>
                <w:spacing w:val="-6"/>
              </w:rPr>
              <w:t xml:space="preserve"> </w:t>
            </w:r>
            <w:r>
              <w:t>internship</w:t>
            </w:r>
            <w:r>
              <w:rPr>
                <w:spacing w:val="-4"/>
              </w:rPr>
              <w:t xml:space="preserve"> </w:t>
            </w:r>
            <w:r>
              <w:t>prescribed by the participating institution</w:t>
            </w:r>
          </w:p>
        </w:tc>
      </w:tr>
      <w:tr w:rsidR="00CC34EF" w14:paraId="05E0D843" w14:textId="77777777" w:rsidTr="002D17AE">
        <w:trPr>
          <w:trHeight w:val="338"/>
        </w:trPr>
        <w:tc>
          <w:tcPr>
            <w:tcW w:w="3420" w:type="dxa"/>
          </w:tcPr>
          <w:p w14:paraId="5AB3EC88" w14:textId="77777777" w:rsidR="00CC34EF" w:rsidRDefault="00CC34EF" w:rsidP="002D17AE">
            <w:pPr>
              <w:pStyle w:val="TableParagraph"/>
              <w:spacing w:before="1"/>
              <w:ind w:left="107"/>
              <w:rPr>
                <w:b/>
              </w:rPr>
            </w:pPr>
            <w:r>
              <w:rPr>
                <w:b/>
                <w:spacing w:val="-4"/>
              </w:rPr>
              <w:t>Fees</w:t>
            </w:r>
          </w:p>
        </w:tc>
        <w:tc>
          <w:tcPr>
            <w:tcW w:w="6432" w:type="dxa"/>
          </w:tcPr>
          <w:p w14:paraId="4385FA51" w14:textId="77777777" w:rsidR="00CC34EF" w:rsidRDefault="00CC34EF" w:rsidP="002D17AE">
            <w:pPr>
              <w:pStyle w:val="TableParagraph"/>
              <w:spacing w:before="1"/>
              <w:ind w:left="107"/>
            </w:pPr>
            <w:r>
              <w:t>Colleges</w:t>
            </w:r>
            <w:r>
              <w:rPr>
                <w:spacing w:val="-6"/>
              </w:rPr>
              <w:t xml:space="preserve"> </w:t>
            </w:r>
            <w:r>
              <w:t>charge</w:t>
            </w:r>
            <w:r>
              <w:rPr>
                <w:spacing w:val="-3"/>
              </w:rPr>
              <w:t xml:space="preserve"> </w:t>
            </w:r>
            <w:r>
              <w:t>normal</w:t>
            </w:r>
            <w:r>
              <w:rPr>
                <w:spacing w:val="-5"/>
              </w:rPr>
              <w:t xml:space="preserve"> </w:t>
            </w:r>
            <w:r>
              <w:t>fees</w:t>
            </w:r>
            <w:r>
              <w:rPr>
                <w:spacing w:val="-4"/>
              </w:rPr>
              <w:t xml:space="preserve"> </w:t>
            </w:r>
            <w:r>
              <w:t>for</w:t>
            </w:r>
            <w:r>
              <w:rPr>
                <w:spacing w:val="-2"/>
              </w:rPr>
              <w:t xml:space="preserve"> </w:t>
            </w:r>
            <w:r>
              <w:t>15</w:t>
            </w:r>
            <w:r>
              <w:rPr>
                <w:spacing w:val="-3"/>
              </w:rPr>
              <w:t xml:space="preserve"> </w:t>
            </w:r>
            <w:r>
              <w:t>semester</w:t>
            </w:r>
            <w:r>
              <w:rPr>
                <w:spacing w:val="-5"/>
              </w:rPr>
              <w:t xml:space="preserve"> </w:t>
            </w:r>
            <w:r>
              <w:rPr>
                <w:spacing w:val="-2"/>
              </w:rPr>
              <w:t>hours</w:t>
            </w:r>
          </w:p>
        </w:tc>
      </w:tr>
      <w:tr w:rsidR="00CC34EF" w14:paraId="151A2026" w14:textId="77777777" w:rsidTr="002D17AE">
        <w:trPr>
          <w:trHeight w:val="505"/>
        </w:trPr>
        <w:tc>
          <w:tcPr>
            <w:tcW w:w="9852" w:type="dxa"/>
            <w:gridSpan w:val="2"/>
          </w:tcPr>
          <w:p w14:paraId="1DD525DC" w14:textId="77777777" w:rsidR="00CC34EF" w:rsidRDefault="00CC34EF" w:rsidP="002D17AE">
            <w:pPr>
              <w:pStyle w:val="TableParagraph"/>
              <w:spacing w:line="254" w:lineRule="exact"/>
              <w:ind w:left="107"/>
              <w:rPr>
                <w:b/>
                <w:i/>
              </w:rPr>
            </w:pPr>
            <w:r>
              <w:rPr>
                <w:b/>
              </w:rPr>
              <w:t>NOTE:</w:t>
            </w:r>
            <w:r>
              <w:rPr>
                <w:b/>
                <w:spacing w:val="80"/>
              </w:rPr>
              <w:t xml:space="preserve"> </w:t>
            </w:r>
            <w:r>
              <w:rPr>
                <w:b/>
                <w:i/>
              </w:rPr>
              <w:t>Contact the institution offering the program for enrollment information, application deadlines, fees, starting dates, etc.</w:t>
            </w:r>
          </w:p>
        </w:tc>
      </w:tr>
    </w:tbl>
    <w:p w14:paraId="26500043" w14:textId="77777777" w:rsidR="00CC34EF" w:rsidRDefault="00CC34EF" w:rsidP="009A4DE7">
      <w:pPr>
        <w:spacing w:line="254" w:lineRule="exact"/>
        <w:sectPr w:rsidR="00CC34EF" w:rsidSect="00CC34EF">
          <w:pgSz w:w="12240" w:h="15840"/>
          <w:pgMar w:top="560" w:right="700" w:bottom="316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2"/>
        <w:gridCol w:w="6869"/>
      </w:tblGrid>
      <w:tr w:rsidR="00CC34EF" w14:paraId="6AB038D4" w14:textId="77777777" w:rsidTr="002D17AE">
        <w:trPr>
          <w:trHeight w:val="981"/>
        </w:trPr>
        <w:tc>
          <w:tcPr>
            <w:tcW w:w="9351" w:type="dxa"/>
            <w:gridSpan w:val="2"/>
          </w:tcPr>
          <w:p w14:paraId="6626D57E" w14:textId="77777777" w:rsidR="00CC34EF" w:rsidRDefault="00CC34EF" w:rsidP="002D17AE">
            <w:pPr>
              <w:pStyle w:val="TableParagraph"/>
              <w:spacing w:before="1"/>
              <w:ind w:left="10" w:right="4"/>
              <w:jc w:val="center"/>
              <w:rPr>
                <w:b/>
                <w:sz w:val="24"/>
              </w:rPr>
            </w:pPr>
            <w:r>
              <w:rPr>
                <w:b/>
                <w:sz w:val="24"/>
              </w:rPr>
              <w:lastRenderedPageBreak/>
              <w:t>APPENDIX</w:t>
            </w:r>
            <w:r>
              <w:rPr>
                <w:b/>
                <w:spacing w:val="-6"/>
                <w:sz w:val="24"/>
              </w:rPr>
              <w:t xml:space="preserve"> </w:t>
            </w:r>
            <w:r>
              <w:rPr>
                <w:b/>
                <w:spacing w:val="-10"/>
                <w:sz w:val="24"/>
              </w:rPr>
              <w:t>H</w:t>
            </w:r>
          </w:p>
          <w:p w14:paraId="7AD923BA" w14:textId="77777777" w:rsidR="00CC34EF" w:rsidRDefault="00CC34EF" w:rsidP="002D17AE">
            <w:pPr>
              <w:pStyle w:val="TableParagraph"/>
              <w:ind w:left="10" w:right="6"/>
              <w:jc w:val="center"/>
              <w:rPr>
                <w:b/>
                <w:sz w:val="24"/>
              </w:rPr>
            </w:pPr>
            <w:r>
              <w:rPr>
                <w:b/>
                <w:sz w:val="24"/>
              </w:rPr>
              <w:t>ALTERNATE</w:t>
            </w:r>
            <w:r>
              <w:rPr>
                <w:b/>
                <w:spacing w:val="-6"/>
                <w:sz w:val="24"/>
              </w:rPr>
              <w:t xml:space="preserve"> </w:t>
            </w:r>
            <w:r>
              <w:rPr>
                <w:b/>
                <w:sz w:val="24"/>
              </w:rPr>
              <w:t>ROUTE</w:t>
            </w:r>
            <w:r>
              <w:rPr>
                <w:b/>
                <w:spacing w:val="-6"/>
                <w:sz w:val="24"/>
              </w:rPr>
              <w:t xml:space="preserve"> </w:t>
            </w:r>
            <w:r>
              <w:rPr>
                <w:b/>
                <w:sz w:val="24"/>
              </w:rPr>
              <w:t>TEACHER</w:t>
            </w:r>
            <w:r>
              <w:rPr>
                <w:b/>
                <w:spacing w:val="-5"/>
                <w:sz w:val="24"/>
              </w:rPr>
              <w:t xml:space="preserve"> </w:t>
            </w:r>
            <w:r>
              <w:rPr>
                <w:b/>
                <w:sz w:val="24"/>
              </w:rPr>
              <w:t>LICENSURE</w:t>
            </w:r>
            <w:r>
              <w:rPr>
                <w:b/>
                <w:spacing w:val="-4"/>
                <w:sz w:val="24"/>
              </w:rPr>
              <w:t xml:space="preserve"> </w:t>
            </w:r>
            <w:r>
              <w:rPr>
                <w:b/>
                <w:sz w:val="24"/>
              </w:rPr>
              <w:t>PROGRAMS</w:t>
            </w:r>
            <w:r>
              <w:rPr>
                <w:b/>
                <w:spacing w:val="-3"/>
                <w:sz w:val="24"/>
              </w:rPr>
              <w:t xml:space="preserve"> </w:t>
            </w:r>
            <w:r>
              <w:rPr>
                <w:b/>
                <w:spacing w:val="-2"/>
                <w:sz w:val="24"/>
              </w:rPr>
              <w:t>(CONTINUED)</w:t>
            </w:r>
          </w:p>
          <w:p w14:paraId="773C986B" w14:textId="77777777" w:rsidR="00CC34EF" w:rsidRDefault="00CC34EF" w:rsidP="002D17AE">
            <w:pPr>
              <w:pStyle w:val="TableParagraph"/>
              <w:ind w:left="10"/>
              <w:jc w:val="center"/>
              <w:rPr>
                <w:b/>
                <w:sz w:val="24"/>
              </w:rPr>
            </w:pPr>
            <w:r>
              <w:rPr>
                <w:b/>
                <w:sz w:val="24"/>
              </w:rPr>
              <w:t>Teach</w:t>
            </w:r>
            <w:r>
              <w:rPr>
                <w:b/>
                <w:spacing w:val="-2"/>
                <w:sz w:val="24"/>
              </w:rPr>
              <w:t xml:space="preserve"> </w:t>
            </w:r>
            <w:r>
              <w:rPr>
                <w:b/>
                <w:sz w:val="24"/>
              </w:rPr>
              <w:t>Mississippi</w:t>
            </w:r>
            <w:r>
              <w:rPr>
                <w:b/>
                <w:spacing w:val="-3"/>
                <w:sz w:val="24"/>
              </w:rPr>
              <w:t xml:space="preserve"> </w:t>
            </w:r>
            <w:r>
              <w:rPr>
                <w:b/>
                <w:spacing w:val="-2"/>
                <w:sz w:val="24"/>
              </w:rPr>
              <w:t>Institute</w:t>
            </w:r>
          </w:p>
        </w:tc>
      </w:tr>
      <w:tr w:rsidR="00CC34EF" w14:paraId="289A4C8F" w14:textId="77777777" w:rsidTr="002D17AE">
        <w:trPr>
          <w:trHeight w:val="2022"/>
        </w:trPr>
        <w:tc>
          <w:tcPr>
            <w:tcW w:w="2482" w:type="dxa"/>
          </w:tcPr>
          <w:p w14:paraId="058115E1" w14:textId="77777777" w:rsidR="00CC34EF" w:rsidRDefault="00CC34EF" w:rsidP="002D17AE">
            <w:pPr>
              <w:pStyle w:val="TableParagraph"/>
              <w:ind w:left="107" w:right="142"/>
              <w:rPr>
                <w:b/>
                <w:sz w:val="20"/>
              </w:rPr>
            </w:pPr>
            <w:r>
              <w:rPr>
                <w:b/>
              </w:rPr>
              <w:t>Subject Areas for Licensure</w:t>
            </w:r>
            <w:r>
              <w:rPr>
                <w:b/>
                <w:spacing w:val="-11"/>
              </w:rPr>
              <w:t xml:space="preserve"> </w:t>
            </w:r>
            <w:r>
              <w:rPr>
                <w:b/>
              </w:rPr>
              <w:t>–</w:t>
            </w:r>
            <w:r>
              <w:rPr>
                <w:b/>
                <w:spacing w:val="-11"/>
              </w:rPr>
              <w:t xml:space="preserve"> </w:t>
            </w:r>
            <w:r>
              <w:rPr>
                <w:b/>
              </w:rPr>
              <w:t>To</w:t>
            </w:r>
            <w:r>
              <w:rPr>
                <w:b/>
                <w:spacing w:val="-13"/>
              </w:rPr>
              <w:t xml:space="preserve"> </w:t>
            </w:r>
            <w:r>
              <w:rPr>
                <w:b/>
              </w:rPr>
              <w:t xml:space="preserve">Obtain Information for Required Praxis Subject Assessments Please Visit: </w:t>
            </w:r>
            <w:hyperlink r:id="rId130">
              <w:r>
                <w:rPr>
                  <w:b/>
                  <w:color w:val="0000FF"/>
                  <w:spacing w:val="-2"/>
                  <w:sz w:val="20"/>
                  <w:u w:val="single" w:color="0000FF"/>
                </w:rPr>
                <w:t>www.ets.org/praxis/ms</w:t>
              </w:r>
            </w:hyperlink>
          </w:p>
        </w:tc>
        <w:tc>
          <w:tcPr>
            <w:tcW w:w="6869" w:type="dxa"/>
          </w:tcPr>
          <w:p w14:paraId="44310BB1" w14:textId="77777777" w:rsidR="00CC34EF" w:rsidRDefault="00CC34EF" w:rsidP="002D17AE">
            <w:pPr>
              <w:pStyle w:val="TableParagraph"/>
              <w:ind w:left="107" w:right="96"/>
              <w:jc w:val="both"/>
              <w:rPr>
                <w:sz w:val="24"/>
              </w:rPr>
            </w:pPr>
            <w:r>
              <w:rPr>
                <w:sz w:val="24"/>
              </w:rPr>
              <w:t>Art (K-12), Biology (7-12), Business (7-12), Chemistry (7-12), Chinese(K-12), Economics (7-12), English (7-12), French (K-12), German (K-12), Health (K-12), Home Economics (7-12), Latin (K- 12),</w:t>
            </w:r>
            <w:r>
              <w:rPr>
                <w:spacing w:val="-12"/>
                <w:sz w:val="24"/>
              </w:rPr>
              <w:t xml:space="preserve"> </w:t>
            </w:r>
            <w:r>
              <w:rPr>
                <w:sz w:val="24"/>
              </w:rPr>
              <w:t>Library</w:t>
            </w:r>
            <w:r>
              <w:rPr>
                <w:spacing w:val="-12"/>
                <w:sz w:val="24"/>
              </w:rPr>
              <w:t xml:space="preserve"> </w:t>
            </w:r>
            <w:r>
              <w:rPr>
                <w:sz w:val="24"/>
              </w:rPr>
              <w:t>Media</w:t>
            </w:r>
            <w:r>
              <w:rPr>
                <w:spacing w:val="-13"/>
                <w:sz w:val="24"/>
              </w:rPr>
              <w:t xml:space="preserve"> </w:t>
            </w:r>
            <w:r>
              <w:rPr>
                <w:sz w:val="24"/>
              </w:rPr>
              <w:t>(K-12),</w:t>
            </w:r>
            <w:r>
              <w:rPr>
                <w:spacing w:val="-12"/>
                <w:sz w:val="24"/>
              </w:rPr>
              <w:t xml:space="preserve"> </w:t>
            </w:r>
            <w:r>
              <w:rPr>
                <w:sz w:val="24"/>
              </w:rPr>
              <w:t>Music</w:t>
            </w:r>
            <w:r>
              <w:rPr>
                <w:spacing w:val="-13"/>
                <w:sz w:val="24"/>
              </w:rPr>
              <w:t xml:space="preserve"> </w:t>
            </w:r>
            <w:r>
              <w:rPr>
                <w:sz w:val="24"/>
              </w:rPr>
              <w:t>(K-12),</w:t>
            </w:r>
            <w:r>
              <w:rPr>
                <w:spacing w:val="-12"/>
                <w:sz w:val="24"/>
              </w:rPr>
              <w:t xml:space="preserve"> </w:t>
            </w:r>
            <w:r>
              <w:rPr>
                <w:sz w:val="24"/>
              </w:rPr>
              <w:t>Marketing</w:t>
            </w:r>
            <w:r>
              <w:rPr>
                <w:spacing w:val="-12"/>
                <w:sz w:val="24"/>
              </w:rPr>
              <w:t xml:space="preserve"> </w:t>
            </w:r>
            <w:r>
              <w:rPr>
                <w:sz w:val="24"/>
              </w:rPr>
              <w:t>(7-12),</w:t>
            </w:r>
            <w:r>
              <w:rPr>
                <w:spacing w:val="-12"/>
                <w:sz w:val="24"/>
              </w:rPr>
              <w:t xml:space="preserve"> </w:t>
            </w:r>
            <w:r>
              <w:rPr>
                <w:sz w:val="24"/>
              </w:rPr>
              <w:t>Math</w:t>
            </w:r>
            <w:r>
              <w:rPr>
                <w:spacing w:val="-12"/>
                <w:sz w:val="24"/>
              </w:rPr>
              <w:t xml:space="preserve"> </w:t>
            </w:r>
            <w:r>
              <w:rPr>
                <w:sz w:val="24"/>
              </w:rPr>
              <w:t>(7- 12),</w:t>
            </w:r>
            <w:r>
              <w:rPr>
                <w:spacing w:val="-14"/>
                <w:sz w:val="24"/>
              </w:rPr>
              <w:t xml:space="preserve"> </w:t>
            </w:r>
            <w:r>
              <w:rPr>
                <w:sz w:val="24"/>
              </w:rPr>
              <w:t>Physics</w:t>
            </w:r>
            <w:r>
              <w:rPr>
                <w:spacing w:val="-13"/>
                <w:sz w:val="24"/>
              </w:rPr>
              <w:t xml:space="preserve"> </w:t>
            </w:r>
            <w:r>
              <w:rPr>
                <w:sz w:val="24"/>
              </w:rPr>
              <w:t>(7-12),</w:t>
            </w:r>
            <w:r>
              <w:rPr>
                <w:spacing w:val="-14"/>
                <w:sz w:val="24"/>
              </w:rPr>
              <w:t xml:space="preserve"> </w:t>
            </w:r>
            <w:r>
              <w:rPr>
                <w:sz w:val="24"/>
              </w:rPr>
              <w:t>Physical</w:t>
            </w:r>
            <w:r>
              <w:rPr>
                <w:spacing w:val="-13"/>
                <w:sz w:val="24"/>
              </w:rPr>
              <w:t xml:space="preserve"> </w:t>
            </w:r>
            <w:r>
              <w:rPr>
                <w:sz w:val="24"/>
              </w:rPr>
              <w:t>Education</w:t>
            </w:r>
            <w:r>
              <w:rPr>
                <w:spacing w:val="-14"/>
                <w:sz w:val="24"/>
              </w:rPr>
              <w:t xml:space="preserve"> </w:t>
            </w:r>
            <w:r>
              <w:rPr>
                <w:sz w:val="24"/>
              </w:rPr>
              <w:t>(K-12),</w:t>
            </w:r>
            <w:r>
              <w:rPr>
                <w:spacing w:val="-14"/>
                <w:sz w:val="24"/>
              </w:rPr>
              <w:t xml:space="preserve"> </w:t>
            </w:r>
            <w:r>
              <w:rPr>
                <w:sz w:val="24"/>
              </w:rPr>
              <w:t>Social</w:t>
            </w:r>
            <w:r>
              <w:rPr>
                <w:spacing w:val="-13"/>
                <w:sz w:val="24"/>
              </w:rPr>
              <w:t xml:space="preserve"> </w:t>
            </w:r>
            <w:r>
              <w:rPr>
                <w:sz w:val="24"/>
              </w:rPr>
              <w:t>Studies</w:t>
            </w:r>
            <w:r>
              <w:rPr>
                <w:spacing w:val="-14"/>
                <w:sz w:val="24"/>
              </w:rPr>
              <w:t xml:space="preserve"> </w:t>
            </w:r>
            <w:r>
              <w:rPr>
                <w:sz w:val="24"/>
              </w:rPr>
              <w:t>(7-12), Spanish (K-12), Speech Communications (7-12)</w:t>
            </w:r>
          </w:p>
        </w:tc>
      </w:tr>
      <w:tr w:rsidR="00CC34EF" w14:paraId="7D8BA888" w14:textId="77777777" w:rsidTr="002D17AE">
        <w:trPr>
          <w:trHeight w:val="3050"/>
        </w:trPr>
        <w:tc>
          <w:tcPr>
            <w:tcW w:w="2482" w:type="dxa"/>
          </w:tcPr>
          <w:p w14:paraId="4277D9D3" w14:textId="77777777" w:rsidR="00CC34EF" w:rsidRDefault="00CC34EF" w:rsidP="002D17AE">
            <w:pPr>
              <w:pStyle w:val="TableParagraph"/>
              <w:ind w:left="107" w:right="433"/>
              <w:rPr>
                <w:b/>
                <w:sz w:val="24"/>
              </w:rPr>
            </w:pPr>
            <w:r>
              <w:rPr>
                <w:b/>
                <w:sz w:val="24"/>
              </w:rPr>
              <w:t>Program</w:t>
            </w:r>
            <w:r>
              <w:rPr>
                <w:b/>
                <w:spacing w:val="-15"/>
                <w:sz w:val="24"/>
              </w:rPr>
              <w:t xml:space="preserve"> </w:t>
            </w:r>
            <w:r>
              <w:rPr>
                <w:b/>
                <w:sz w:val="24"/>
              </w:rPr>
              <w:t xml:space="preserve">Entrance </w:t>
            </w:r>
            <w:r>
              <w:rPr>
                <w:b/>
                <w:spacing w:val="-2"/>
                <w:sz w:val="24"/>
              </w:rPr>
              <w:t>Requirements</w:t>
            </w:r>
          </w:p>
        </w:tc>
        <w:tc>
          <w:tcPr>
            <w:tcW w:w="6869" w:type="dxa"/>
          </w:tcPr>
          <w:p w14:paraId="0AEC3F42" w14:textId="77777777" w:rsidR="00CC34EF" w:rsidRDefault="00CC34EF" w:rsidP="002D17AE">
            <w:pPr>
              <w:pStyle w:val="TableParagraph"/>
              <w:numPr>
                <w:ilvl w:val="0"/>
                <w:numId w:val="11"/>
              </w:numPr>
              <w:tabs>
                <w:tab w:val="left" w:pos="467"/>
              </w:tabs>
              <w:ind w:right="99"/>
              <w:jc w:val="both"/>
              <w:rPr>
                <w:sz w:val="24"/>
              </w:rPr>
            </w:pPr>
            <w:r>
              <w:rPr>
                <w:sz w:val="24"/>
              </w:rPr>
              <w:t>Bachelor’s degree from a regionally/nationally accredited institution of higher learning</w:t>
            </w:r>
          </w:p>
          <w:p w14:paraId="24438505" w14:textId="77777777" w:rsidR="00CC34EF" w:rsidRDefault="00CC34EF" w:rsidP="002D17AE">
            <w:pPr>
              <w:pStyle w:val="TableParagraph"/>
              <w:numPr>
                <w:ilvl w:val="0"/>
                <w:numId w:val="11"/>
              </w:numPr>
              <w:tabs>
                <w:tab w:val="left" w:pos="498"/>
              </w:tabs>
              <w:ind w:left="498" w:right="95"/>
              <w:jc w:val="both"/>
              <w:rPr>
                <w:sz w:val="24"/>
              </w:rPr>
            </w:pPr>
            <w:r>
              <w:rPr>
                <w:sz w:val="24"/>
              </w:rPr>
              <w:t>Twenty-one (21) ACT (or SAT equivalent) or achieve a qualifying passing score on the Praxis Core Academic Skills for Educators examination or verification of 3.0 overall GPA on a baccalaureate transcript or last 60 hours course credit as established by the State Board of Education; and</w:t>
            </w:r>
          </w:p>
          <w:p w14:paraId="4D52D394" w14:textId="77777777" w:rsidR="00CC34EF" w:rsidRDefault="00CC34EF" w:rsidP="002D17AE">
            <w:pPr>
              <w:pStyle w:val="TableParagraph"/>
              <w:numPr>
                <w:ilvl w:val="0"/>
                <w:numId w:val="11"/>
              </w:numPr>
              <w:tabs>
                <w:tab w:val="left" w:pos="481"/>
              </w:tabs>
              <w:ind w:left="481"/>
              <w:jc w:val="both"/>
              <w:rPr>
                <w:sz w:val="24"/>
              </w:rPr>
            </w:pPr>
            <w:r>
              <w:rPr>
                <w:sz w:val="24"/>
              </w:rPr>
              <w:t>Praxis</w:t>
            </w:r>
            <w:r>
              <w:rPr>
                <w:spacing w:val="-3"/>
                <w:sz w:val="24"/>
              </w:rPr>
              <w:t xml:space="preserve"> </w:t>
            </w:r>
            <w:r>
              <w:rPr>
                <w:sz w:val="24"/>
              </w:rPr>
              <w:t>Subject</w:t>
            </w:r>
            <w:r>
              <w:rPr>
                <w:spacing w:val="-3"/>
                <w:sz w:val="24"/>
              </w:rPr>
              <w:t xml:space="preserve"> </w:t>
            </w:r>
            <w:r>
              <w:rPr>
                <w:sz w:val="24"/>
              </w:rPr>
              <w:t>Assessment</w:t>
            </w:r>
            <w:r>
              <w:rPr>
                <w:spacing w:val="-2"/>
                <w:sz w:val="24"/>
              </w:rPr>
              <w:t xml:space="preserve"> </w:t>
            </w:r>
            <w:r>
              <w:rPr>
                <w:sz w:val="24"/>
              </w:rPr>
              <w:t>(Specialty</w:t>
            </w:r>
            <w:r>
              <w:rPr>
                <w:spacing w:val="-3"/>
                <w:sz w:val="24"/>
              </w:rPr>
              <w:t xml:space="preserve"> </w:t>
            </w:r>
            <w:r>
              <w:rPr>
                <w:sz w:val="24"/>
              </w:rPr>
              <w:t>Area</w:t>
            </w:r>
            <w:r>
              <w:rPr>
                <w:spacing w:val="-3"/>
                <w:sz w:val="24"/>
              </w:rPr>
              <w:t xml:space="preserve"> </w:t>
            </w:r>
            <w:r>
              <w:rPr>
                <w:spacing w:val="-2"/>
                <w:sz w:val="24"/>
              </w:rPr>
              <w:t>Test)</w:t>
            </w:r>
          </w:p>
        </w:tc>
      </w:tr>
      <w:tr w:rsidR="00CC34EF" w14:paraId="2D7ECA56" w14:textId="77777777" w:rsidTr="002D17AE">
        <w:trPr>
          <w:trHeight w:val="1655"/>
        </w:trPr>
        <w:tc>
          <w:tcPr>
            <w:tcW w:w="2482" w:type="dxa"/>
          </w:tcPr>
          <w:p w14:paraId="71CD6C74" w14:textId="77777777" w:rsidR="00CC34EF" w:rsidRDefault="00CC34EF" w:rsidP="002D17AE">
            <w:pPr>
              <w:pStyle w:val="TableParagraph"/>
              <w:ind w:left="107" w:right="142"/>
              <w:rPr>
                <w:b/>
                <w:sz w:val="24"/>
              </w:rPr>
            </w:pPr>
            <w:r>
              <w:rPr>
                <w:b/>
                <w:sz w:val="24"/>
              </w:rPr>
              <w:t>Requirements for Three</w:t>
            </w:r>
            <w:r>
              <w:rPr>
                <w:b/>
                <w:spacing w:val="-15"/>
                <w:sz w:val="24"/>
              </w:rPr>
              <w:t xml:space="preserve"> </w:t>
            </w:r>
            <w:r>
              <w:rPr>
                <w:b/>
                <w:sz w:val="24"/>
              </w:rPr>
              <w:t>Year</w:t>
            </w:r>
            <w:r>
              <w:rPr>
                <w:b/>
                <w:spacing w:val="-15"/>
                <w:sz w:val="24"/>
              </w:rPr>
              <w:t xml:space="preserve"> </w:t>
            </w:r>
            <w:r>
              <w:rPr>
                <w:b/>
                <w:sz w:val="24"/>
              </w:rPr>
              <w:t>Alternate Route License</w:t>
            </w:r>
          </w:p>
        </w:tc>
        <w:tc>
          <w:tcPr>
            <w:tcW w:w="6869" w:type="dxa"/>
          </w:tcPr>
          <w:p w14:paraId="70C69280" w14:textId="77777777" w:rsidR="00CC34EF" w:rsidRDefault="00CC34EF" w:rsidP="002D17AE">
            <w:pPr>
              <w:pStyle w:val="TableParagraph"/>
              <w:ind w:left="107"/>
              <w:rPr>
                <w:sz w:val="24"/>
              </w:rPr>
            </w:pPr>
            <w:r>
              <w:rPr>
                <w:sz w:val="24"/>
              </w:rPr>
              <w:t>Eight</w:t>
            </w:r>
            <w:r>
              <w:rPr>
                <w:spacing w:val="-4"/>
                <w:sz w:val="24"/>
              </w:rPr>
              <w:t xml:space="preserve"> </w:t>
            </w:r>
            <w:r>
              <w:rPr>
                <w:sz w:val="24"/>
              </w:rPr>
              <w:t>Week</w:t>
            </w:r>
            <w:r>
              <w:rPr>
                <w:spacing w:val="-4"/>
                <w:sz w:val="24"/>
              </w:rPr>
              <w:t xml:space="preserve"> </w:t>
            </w:r>
            <w:r>
              <w:rPr>
                <w:sz w:val="24"/>
              </w:rPr>
              <w:t>Training</w:t>
            </w:r>
            <w:r>
              <w:rPr>
                <w:spacing w:val="-4"/>
                <w:sz w:val="24"/>
              </w:rPr>
              <w:t xml:space="preserve"> </w:t>
            </w:r>
            <w:r>
              <w:rPr>
                <w:sz w:val="24"/>
              </w:rPr>
              <w:t>Session</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summer</w:t>
            </w:r>
            <w:r>
              <w:rPr>
                <w:spacing w:val="-5"/>
                <w:sz w:val="24"/>
              </w:rPr>
              <w:t xml:space="preserve"> </w:t>
            </w:r>
            <w:r>
              <w:rPr>
                <w:sz w:val="24"/>
              </w:rPr>
              <w:t>-</w:t>
            </w:r>
            <w:r>
              <w:rPr>
                <w:spacing w:val="-5"/>
                <w:sz w:val="24"/>
              </w:rPr>
              <w:t xml:space="preserve"> </w:t>
            </w:r>
            <w:r>
              <w:rPr>
                <w:sz w:val="24"/>
              </w:rPr>
              <w:t>(Times</w:t>
            </w:r>
            <w:r>
              <w:rPr>
                <w:spacing w:val="-4"/>
                <w:sz w:val="24"/>
              </w:rPr>
              <w:t xml:space="preserve"> </w:t>
            </w:r>
            <w:r>
              <w:rPr>
                <w:sz w:val="24"/>
              </w:rPr>
              <w:t>and</w:t>
            </w:r>
            <w:r>
              <w:rPr>
                <w:spacing w:val="-4"/>
                <w:sz w:val="24"/>
              </w:rPr>
              <w:t xml:space="preserve"> </w:t>
            </w:r>
            <w:r>
              <w:rPr>
                <w:sz w:val="24"/>
              </w:rPr>
              <w:t>dates determined by offering colleges/universities)</w:t>
            </w:r>
          </w:p>
          <w:p w14:paraId="0CEF3C27" w14:textId="77777777" w:rsidR="00CC34EF" w:rsidRDefault="00CC34EF" w:rsidP="002D17AE">
            <w:pPr>
              <w:pStyle w:val="TableParagraph"/>
              <w:spacing w:before="45"/>
              <w:ind w:left="2"/>
              <w:jc w:val="center"/>
              <w:rPr>
                <w:b/>
                <w:sz w:val="19"/>
              </w:rPr>
            </w:pPr>
            <w:r>
              <w:rPr>
                <w:b/>
                <w:spacing w:val="-5"/>
                <w:sz w:val="19"/>
              </w:rPr>
              <w:t>OR</w:t>
            </w:r>
          </w:p>
          <w:p w14:paraId="50E35D30" w14:textId="77777777" w:rsidR="00CC34EF" w:rsidRDefault="00CC34EF" w:rsidP="002D17AE">
            <w:pPr>
              <w:pStyle w:val="TableParagraph"/>
              <w:spacing w:before="11"/>
              <w:ind w:left="107"/>
              <w:rPr>
                <w:sz w:val="24"/>
              </w:rPr>
            </w:pPr>
            <w:r>
              <w:rPr>
                <w:sz w:val="24"/>
              </w:rPr>
              <w:t>TMI</w:t>
            </w:r>
            <w:r>
              <w:rPr>
                <w:spacing w:val="-6"/>
                <w:sz w:val="24"/>
              </w:rPr>
              <w:t xml:space="preserve"> </w:t>
            </w:r>
            <w:r>
              <w:rPr>
                <w:sz w:val="24"/>
              </w:rPr>
              <w:t>Online</w:t>
            </w:r>
            <w:r>
              <w:rPr>
                <w:spacing w:val="-6"/>
                <w:sz w:val="24"/>
              </w:rPr>
              <w:t xml:space="preserve"> </w:t>
            </w:r>
            <w:r>
              <w:rPr>
                <w:sz w:val="24"/>
              </w:rPr>
              <w:t>program</w:t>
            </w:r>
            <w:r>
              <w:rPr>
                <w:spacing w:val="-5"/>
                <w:sz w:val="24"/>
              </w:rPr>
              <w:t xml:space="preserve"> </w:t>
            </w:r>
            <w:r>
              <w:rPr>
                <w:sz w:val="24"/>
              </w:rPr>
              <w:t>through</w:t>
            </w:r>
            <w:r>
              <w:rPr>
                <w:spacing w:val="-5"/>
                <w:sz w:val="24"/>
              </w:rPr>
              <w:t xml:space="preserve"> </w:t>
            </w:r>
            <w:r>
              <w:rPr>
                <w:sz w:val="24"/>
              </w:rPr>
              <w:t>University</w:t>
            </w:r>
            <w:r>
              <w:rPr>
                <w:spacing w:val="-5"/>
                <w:sz w:val="24"/>
              </w:rPr>
              <w:t xml:space="preserve"> </w:t>
            </w:r>
            <w:r>
              <w:rPr>
                <w:sz w:val="24"/>
              </w:rPr>
              <w:t>of</w:t>
            </w:r>
            <w:r>
              <w:rPr>
                <w:spacing w:val="-6"/>
                <w:sz w:val="24"/>
              </w:rPr>
              <w:t xml:space="preserve"> </w:t>
            </w:r>
            <w:r>
              <w:rPr>
                <w:sz w:val="24"/>
              </w:rPr>
              <w:t>Mississippi</w:t>
            </w:r>
            <w:r>
              <w:rPr>
                <w:spacing w:val="-5"/>
                <w:sz w:val="24"/>
              </w:rPr>
              <w:t xml:space="preserve"> </w:t>
            </w:r>
            <w:r>
              <w:rPr>
                <w:sz w:val="24"/>
              </w:rPr>
              <w:t xml:space="preserve">Continuing </w:t>
            </w:r>
            <w:r>
              <w:rPr>
                <w:spacing w:val="-2"/>
                <w:sz w:val="24"/>
              </w:rPr>
              <w:t>Education</w:t>
            </w:r>
          </w:p>
          <w:p w14:paraId="3D7ADD0B" w14:textId="77777777" w:rsidR="00CC34EF" w:rsidRDefault="00CC34EF" w:rsidP="002D17AE">
            <w:pPr>
              <w:pStyle w:val="TableParagraph"/>
              <w:spacing w:line="257" w:lineRule="exact"/>
              <w:ind w:left="107"/>
              <w:rPr>
                <w:i/>
                <w:sz w:val="24"/>
              </w:rPr>
            </w:pPr>
            <w:r>
              <w:rPr>
                <w:i/>
                <w:sz w:val="24"/>
              </w:rPr>
              <w:t>TMI</w:t>
            </w:r>
            <w:r>
              <w:rPr>
                <w:i/>
                <w:spacing w:val="-4"/>
                <w:sz w:val="24"/>
              </w:rPr>
              <w:t xml:space="preserve"> </w:t>
            </w:r>
            <w:r>
              <w:rPr>
                <w:i/>
                <w:sz w:val="24"/>
              </w:rPr>
              <w:t>offers</w:t>
            </w:r>
            <w:r>
              <w:rPr>
                <w:i/>
                <w:spacing w:val="-1"/>
                <w:sz w:val="24"/>
              </w:rPr>
              <w:t xml:space="preserve"> </w:t>
            </w:r>
            <w:r>
              <w:rPr>
                <w:i/>
                <w:sz w:val="24"/>
              </w:rPr>
              <w:t>a</w:t>
            </w:r>
            <w:r>
              <w:rPr>
                <w:i/>
                <w:spacing w:val="-1"/>
                <w:sz w:val="24"/>
              </w:rPr>
              <w:t xml:space="preserve"> </w:t>
            </w:r>
            <w:r>
              <w:rPr>
                <w:i/>
                <w:sz w:val="24"/>
              </w:rPr>
              <w:t>three-year</w:t>
            </w:r>
            <w:r>
              <w:rPr>
                <w:i/>
                <w:spacing w:val="-1"/>
                <w:sz w:val="24"/>
              </w:rPr>
              <w:t xml:space="preserve"> </w:t>
            </w:r>
            <w:r>
              <w:rPr>
                <w:i/>
                <w:sz w:val="24"/>
              </w:rPr>
              <w:t>alternate</w:t>
            </w:r>
            <w:r>
              <w:rPr>
                <w:i/>
                <w:spacing w:val="-2"/>
                <w:sz w:val="24"/>
              </w:rPr>
              <w:t xml:space="preserve"> </w:t>
            </w:r>
            <w:r>
              <w:rPr>
                <w:i/>
                <w:sz w:val="24"/>
              </w:rPr>
              <w:t>route</w:t>
            </w:r>
            <w:r>
              <w:rPr>
                <w:i/>
                <w:spacing w:val="-1"/>
                <w:sz w:val="24"/>
              </w:rPr>
              <w:t xml:space="preserve"> </w:t>
            </w:r>
            <w:r>
              <w:rPr>
                <w:i/>
                <w:spacing w:val="-2"/>
                <w:sz w:val="24"/>
              </w:rPr>
              <w:t>license</w:t>
            </w:r>
          </w:p>
        </w:tc>
      </w:tr>
      <w:tr w:rsidR="00CC34EF" w14:paraId="61F812A8" w14:textId="77777777" w:rsidTr="002D17AE">
        <w:trPr>
          <w:trHeight w:val="1382"/>
        </w:trPr>
        <w:tc>
          <w:tcPr>
            <w:tcW w:w="2482" w:type="dxa"/>
          </w:tcPr>
          <w:p w14:paraId="742508D3" w14:textId="77777777" w:rsidR="00CC34EF" w:rsidRDefault="00CC34EF" w:rsidP="002D17AE">
            <w:pPr>
              <w:pStyle w:val="TableParagraph"/>
              <w:spacing w:before="1"/>
              <w:ind w:left="107"/>
              <w:rPr>
                <w:b/>
                <w:sz w:val="24"/>
              </w:rPr>
            </w:pPr>
            <w:r>
              <w:rPr>
                <w:b/>
                <w:sz w:val="24"/>
              </w:rPr>
              <w:t>Location</w:t>
            </w:r>
            <w:r>
              <w:rPr>
                <w:b/>
                <w:spacing w:val="-15"/>
                <w:sz w:val="24"/>
              </w:rPr>
              <w:t xml:space="preserve"> </w:t>
            </w:r>
            <w:r>
              <w:rPr>
                <w:b/>
                <w:sz w:val="24"/>
              </w:rPr>
              <w:t>and</w:t>
            </w:r>
            <w:r>
              <w:rPr>
                <w:b/>
                <w:spacing w:val="-15"/>
                <w:sz w:val="24"/>
              </w:rPr>
              <w:t xml:space="preserve"> </w:t>
            </w:r>
            <w:r>
              <w:rPr>
                <w:b/>
                <w:sz w:val="24"/>
              </w:rPr>
              <w:t xml:space="preserve">Contact </w:t>
            </w:r>
            <w:r>
              <w:rPr>
                <w:b/>
                <w:spacing w:val="-2"/>
                <w:sz w:val="24"/>
              </w:rPr>
              <w:t>Information</w:t>
            </w:r>
          </w:p>
        </w:tc>
        <w:tc>
          <w:tcPr>
            <w:tcW w:w="6869" w:type="dxa"/>
          </w:tcPr>
          <w:p w14:paraId="4BD080B6" w14:textId="77777777" w:rsidR="00CC34EF" w:rsidRDefault="00CC34EF" w:rsidP="002D17AE">
            <w:pPr>
              <w:pStyle w:val="TableParagraph"/>
              <w:spacing w:before="1"/>
              <w:ind w:left="107"/>
              <w:rPr>
                <w:sz w:val="24"/>
              </w:rPr>
            </w:pPr>
            <w:r>
              <w:rPr>
                <w:sz w:val="24"/>
              </w:rPr>
              <w:t>Delta</w:t>
            </w:r>
            <w:r>
              <w:rPr>
                <w:spacing w:val="-2"/>
                <w:sz w:val="24"/>
              </w:rPr>
              <w:t xml:space="preserve"> </w:t>
            </w:r>
            <w:r>
              <w:rPr>
                <w:sz w:val="24"/>
              </w:rPr>
              <w:t>State</w:t>
            </w:r>
            <w:r>
              <w:rPr>
                <w:spacing w:val="-2"/>
                <w:sz w:val="24"/>
              </w:rPr>
              <w:t xml:space="preserve"> </w:t>
            </w:r>
            <w:r>
              <w:rPr>
                <w:sz w:val="24"/>
              </w:rPr>
              <w:t>University</w:t>
            </w:r>
            <w:r>
              <w:rPr>
                <w:spacing w:val="-1"/>
                <w:sz w:val="24"/>
              </w:rPr>
              <w:t xml:space="preserve"> </w:t>
            </w:r>
            <w:r>
              <w:rPr>
                <w:sz w:val="24"/>
              </w:rPr>
              <w:t>-</w:t>
            </w:r>
            <w:r>
              <w:rPr>
                <w:spacing w:val="-2"/>
                <w:sz w:val="24"/>
              </w:rPr>
              <w:t xml:space="preserve"> </w:t>
            </w:r>
            <w:r>
              <w:rPr>
                <w:sz w:val="24"/>
              </w:rPr>
              <w:t>summer</w:t>
            </w:r>
            <w:r>
              <w:rPr>
                <w:spacing w:val="-2"/>
                <w:sz w:val="24"/>
              </w:rPr>
              <w:t xml:space="preserve"> </w:t>
            </w:r>
            <w:r>
              <w:rPr>
                <w:sz w:val="24"/>
              </w:rPr>
              <w:t>graduate</w:t>
            </w:r>
            <w:r>
              <w:rPr>
                <w:spacing w:val="-2"/>
                <w:sz w:val="24"/>
              </w:rPr>
              <w:t xml:space="preserve"> program</w:t>
            </w:r>
          </w:p>
          <w:p w14:paraId="18E69BEA" w14:textId="77777777" w:rsidR="00CC34EF" w:rsidRDefault="00CC34EF" w:rsidP="002D17AE">
            <w:pPr>
              <w:pStyle w:val="TableParagraph"/>
              <w:ind w:left="107"/>
              <w:rPr>
                <w:sz w:val="24"/>
              </w:rPr>
            </w:pPr>
            <w:r>
              <w:rPr>
                <w:sz w:val="24"/>
              </w:rPr>
              <w:t>University of Southern Mississippi - summer graduate program University</w:t>
            </w:r>
            <w:r>
              <w:rPr>
                <w:spacing w:val="-5"/>
                <w:sz w:val="24"/>
              </w:rPr>
              <w:t xml:space="preserve"> </w:t>
            </w:r>
            <w:r>
              <w:rPr>
                <w:sz w:val="24"/>
              </w:rPr>
              <w:t>of</w:t>
            </w:r>
            <w:r>
              <w:rPr>
                <w:spacing w:val="-6"/>
                <w:sz w:val="24"/>
              </w:rPr>
              <w:t xml:space="preserve"> </w:t>
            </w:r>
            <w:r>
              <w:rPr>
                <w:sz w:val="24"/>
              </w:rPr>
              <w:t>Mississippi</w:t>
            </w:r>
            <w:r>
              <w:rPr>
                <w:spacing w:val="-7"/>
                <w:sz w:val="24"/>
              </w:rPr>
              <w:t xml:space="preserve"> </w:t>
            </w:r>
            <w:r>
              <w:rPr>
                <w:sz w:val="24"/>
              </w:rPr>
              <w:t>-</w:t>
            </w:r>
            <w:r>
              <w:rPr>
                <w:spacing w:val="-6"/>
                <w:sz w:val="24"/>
              </w:rPr>
              <w:t xml:space="preserve"> </w:t>
            </w:r>
            <w:r>
              <w:rPr>
                <w:sz w:val="24"/>
              </w:rPr>
              <w:t>online</w:t>
            </w:r>
            <w:r>
              <w:rPr>
                <w:spacing w:val="-6"/>
                <w:sz w:val="24"/>
              </w:rPr>
              <w:t xml:space="preserve"> </w:t>
            </w:r>
            <w:r>
              <w:rPr>
                <w:sz w:val="24"/>
              </w:rPr>
              <w:t>program</w:t>
            </w:r>
            <w:r>
              <w:rPr>
                <w:spacing w:val="-5"/>
                <w:sz w:val="24"/>
              </w:rPr>
              <w:t xml:space="preserve"> </w:t>
            </w:r>
            <w:r>
              <w:rPr>
                <w:sz w:val="24"/>
              </w:rPr>
              <w:t>only</w:t>
            </w:r>
            <w:r>
              <w:rPr>
                <w:spacing w:val="-5"/>
                <w:sz w:val="24"/>
              </w:rPr>
              <w:t xml:space="preserve"> </w:t>
            </w:r>
            <w:r>
              <w:rPr>
                <w:sz w:val="24"/>
              </w:rPr>
              <w:t>-</w:t>
            </w:r>
            <w:r>
              <w:rPr>
                <w:spacing w:val="-4"/>
                <w:sz w:val="24"/>
              </w:rPr>
              <w:t xml:space="preserve"> </w:t>
            </w:r>
            <w:r>
              <w:rPr>
                <w:sz w:val="24"/>
              </w:rPr>
              <w:t>1-877-915-7313</w:t>
            </w:r>
          </w:p>
        </w:tc>
      </w:tr>
      <w:tr w:rsidR="00CC34EF" w14:paraId="7049D9DF" w14:textId="77777777" w:rsidTr="002D17AE">
        <w:trPr>
          <w:trHeight w:val="827"/>
        </w:trPr>
        <w:tc>
          <w:tcPr>
            <w:tcW w:w="2482" w:type="dxa"/>
          </w:tcPr>
          <w:p w14:paraId="04F0AF25" w14:textId="77777777" w:rsidR="00CC34EF" w:rsidRDefault="00CC34EF" w:rsidP="002D17AE">
            <w:pPr>
              <w:pStyle w:val="TableParagraph"/>
              <w:spacing w:line="276" w:lineRule="exact"/>
              <w:ind w:left="107" w:right="142"/>
              <w:rPr>
                <w:b/>
                <w:sz w:val="24"/>
              </w:rPr>
            </w:pPr>
            <w:r>
              <w:rPr>
                <w:b/>
                <w:sz w:val="24"/>
              </w:rPr>
              <w:t>Requirements for Five</w:t>
            </w:r>
            <w:r>
              <w:rPr>
                <w:b/>
                <w:spacing w:val="-15"/>
                <w:sz w:val="24"/>
              </w:rPr>
              <w:t xml:space="preserve"> </w:t>
            </w:r>
            <w:r>
              <w:rPr>
                <w:b/>
                <w:sz w:val="24"/>
              </w:rPr>
              <w:t>Year</w:t>
            </w:r>
            <w:r>
              <w:rPr>
                <w:b/>
                <w:spacing w:val="-15"/>
                <w:sz w:val="24"/>
              </w:rPr>
              <w:t xml:space="preserve"> </w:t>
            </w:r>
            <w:r>
              <w:rPr>
                <w:b/>
                <w:sz w:val="24"/>
              </w:rPr>
              <w:t>Alternate Route License</w:t>
            </w:r>
          </w:p>
        </w:tc>
        <w:tc>
          <w:tcPr>
            <w:tcW w:w="6869" w:type="dxa"/>
          </w:tcPr>
          <w:p w14:paraId="207BD870" w14:textId="77777777" w:rsidR="00CC34EF" w:rsidRDefault="00CC34EF" w:rsidP="002D17AE">
            <w:pPr>
              <w:pStyle w:val="TableParagraph"/>
              <w:numPr>
                <w:ilvl w:val="0"/>
                <w:numId w:val="10"/>
              </w:numPr>
              <w:tabs>
                <w:tab w:val="left" w:pos="467"/>
              </w:tabs>
              <w:ind w:right="463"/>
              <w:rPr>
                <w:sz w:val="24"/>
              </w:rPr>
            </w:pPr>
            <w:r>
              <w:rPr>
                <w:sz w:val="24"/>
              </w:rPr>
              <w:t>Completion</w:t>
            </w:r>
            <w:r>
              <w:rPr>
                <w:spacing w:val="-5"/>
                <w:sz w:val="24"/>
              </w:rPr>
              <w:t xml:space="preserve"> </w:t>
            </w:r>
            <w:r>
              <w:rPr>
                <w:sz w:val="24"/>
              </w:rPr>
              <w:t>of</w:t>
            </w:r>
            <w:r>
              <w:rPr>
                <w:spacing w:val="-6"/>
                <w:sz w:val="24"/>
              </w:rPr>
              <w:t xml:space="preserve"> </w:t>
            </w:r>
            <w:r>
              <w:rPr>
                <w:sz w:val="24"/>
              </w:rPr>
              <w:t>one-year</w:t>
            </w:r>
            <w:r>
              <w:rPr>
                <w:spacing w:val="-6"/>
                <w:sz w:val="24"/>
              </w:rPr>
              <w:t xml:space="preserve"> </w:t>
            </w:r>
            <w:r>
              <w:rPr>
                <w:sz w:val="24"/>
              </w:rPr>
              <w:t>internship</w:t>
            </w:r>
            <w:r>
              <w:rPr>
                <w:spacing w:val="-5"/>
                <w:sz w:val="24"/>
              </w:rPr>
              <w:t xml:space="preserve"> </w:t>
            </w:r>
            <w:r>
              <w:rPr>
                <w:sz w:val="24"/>
              </w:rPr>
              <w:t>period</w:t>
            </w:r>
            <w:r>
              <w:rPr>
                <w:spacing w:val="-5"/>
                <w:sz w:val="24"/>
              </w:rPr>
              <w:t xml:space="preserve"> </w:t>
            </w:r>
            <w:r>
              <w:rPr>
                <w:sz w:val="24"/>
              </w:rPr>
              <w:t>with</w:t>
            </w:r>
            <w:r>
              <w:rPr>
                <w:spacing w:val="-5"/>
                <w:sz w:val="24"/>
              </w:rPr>
              <w:t xml:space="preserve"> </w:t>
            </w:r>
            <w:r>
              <w:rPr>
                <w:sz w:val="24"/>
              </w:rPr>
              <w:t>mentoring</w:t>
            </w:r>
            <w:r>
              <w:rPr>
                <w:spacing w:val="-5"/>
                <w:sz w:val="24"/>
              </w:rPr>
              <w:t xml:space="preserve"> </w:t>
            </w:r>
            <w:r>
              <w:rPr>
                <w:sz w:val="24"/>
              </w:rPr>
              <w:t>and induction program in local school district</w:t>
            </w:r>
          </w:p>
          <w:p w14:paraId="4A2B0ACB" w14:textId="77777777" w:rsidR="00CC34EF" w:rsidRDefault="00CC34EF" w:rsidP="002D17AE">
            <w:pPr>
              <w:pStyle w:val="TableParagraph"/>
              <w:numPr>
                <w:ilvl w:val="0"/>
                <w:numId w:val="10"/>
              </w:numPr>
              <w:tabs>
                <w:tab w:val="left" w:pos="467"/>
              </w:tabs>
              <w:spacing w:line="257" w:lineRule="exact"/>
              <w:ind w:hanging="374"/>
              <w:rPr>
                <w:sz w:val="24"/>
              </w:rPr>
            </w:pPr>
            <w:r>
              <w:rPr>
                <w:sz w:val="24"/>
              </w:rPr>
              <w:t>Recommendation</w:t>
            </w:r>
            <w:r>
              <w:rPr>
                <w:spacing w:val="-2"/>
                <w:sz w:val="24"/>
              </w:rPr>
              <w:t xml:space="preserve"> </w:t>
            </w:r>
            <w:r>
              <w:rPr>
                <w:sz w:val="24"/>
              </w:rPr>
              <w:t>by</w:t>
            </w:r>
            <w:r>
              <w:rPr>
                <w:spacing w:val="-1"/>
                <w:sz w:val="24"/>
              </w:rPr>
              <w:t xml:space="preserve"> </w:t>
            </w:r>
            <w:r>
              <w:rPr>
                <w:sz w:val="24"/>
              </w:rPr>
              <w:t>local</w:t>
            </w:r>
            <w:r>
              <w:rPr>
                <w:spacing w:val="-1"/>
                <w:sz w:val="24"/>
              </w:rPr>
              <w:t xml:space="preserve"> </w:t>
            </w:r>
            <w:r>
              <w:rPr>
                <w:sz w:val="24"/>
              </w:rPr>
              <w:t>school</w:t>
            </w:r>
            <w:r>
              <w:rPr>
                <w:spacing w:val="-1"/>
                <w:sz w:val="24"/>
              </w:rPr>
              <w:t xml:space="preserve"> </w:t>
            </w:r>
            <w:r>
              <w:rPr>
                <w:spacing w:val="-2"/>
                <w:sz w:val="24"/>
              </w:rPr>
              <w:t>district</w:t>
            </w:r>
          </w:p>
        </w:tc>
      </w:tr>
      <w:tr w:rsidR="00CC34EF" w14:paraId="51A37C4B" w14:textId="77777777" w:rsidTr="002D17AE">
        <w:trPr>
          <w:trHeight w:val="304"/>
        </w:trPr>
        <w:tc>
          <w:tcPr>
            <w:tcW w:w="2482" w:type="dxa"/>
          </w:tcPr>
          <w:p w14:paraId="5C382ED4" w14:textId="77777777" w:rsidR="00CC34EF" w:rsidRDefault="00CC34EF" w:rsidP="002D17AE">
            <w:pPr>
              <w:pStyle w:val="TableParagraph"/>
              <w:spacing w:line="275" w:lineRule="exact"/>
              <w:ind w:left="107"/>
              <w:rPr>
                <w:b/>
                <w:sz w:val="24"/>
              </w:rPr>
            </w:pPr>
            <w:r>
              <w:rPr>
                <w:b/>
                <w:spacing w:val="-4"/>
                <w:sz w:val="24"/>
              </w:rPr>
              <w:t>Fees</w:t>
            </w:r>
          </w:p>
        </w:tc>
        <w:tc>
          <w:tcPr>
            <w:tcW w:w="6869" w:type="dxa"/>
          </w:tcPr>
          <w:p w14:paraId="72696DBA" w14:textId="77777777" w:rsidR="00CC34EF" w:rsidRDefault="00CC34EF" w:rsidP="002D17AE">
            <w:pPr>
              <w:pStyle w:val="TableParagraph"/>
              <w:spacing w:line="275" w:lineRule="exact"/>
              <w:ind w:left="107"/>
              <w:rPr>
                <w:sz w:val="24"/>
              </w:rPr>
            </w:pPr>
            <w:r>
              <w:rPr>
                <w:sz w:val="24"/>
              </w:rPr>
              <w:t>Fee</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determined by</w:t>
            </w:r>
            <w:r>
              <w:rPr>
                <w:spacing w:val="-1"/>
                <w:sz w:val="24"/>
              </w:rPr>
              <w:t xml:space="preserve"> </w:t>
            </w:r>
            <w:r>
              <w:rPr>
                <w:sz w:val="24"/>
              </w:rPr>
              <w:t>the</w:t>
            </w:r>
            <w:r>
              <w:rPr>
                <w:spacing w:val="-2"/>
                <w:sz w:val="24"/>
              </w:rPr>
              <w:t xml:space="preserve"> </w:t>
            </w:r>
            <w:r>
              <w:rPr>
                <w:sz w:val="24"/>
              </w:rPr>
              <w:t xml:space="preserve">offering </w:t>
            </w:r>
            <w:r>
              <w:rPr>
                <w:spacing w:val="-2"/>
                <w:sz w:val="24"/>
              </w:rPr>
              <w:t>university</w:t>
            </w:r>
          </w:p>
        </w:tc>
      </w:tr>
      <w:tr w:rsidR="00CC34EF" w14:paraId="5805BEF0" w14:textId="77777777" w:rsidTr="002D17AE">
        <w:trPr>
          <w:trHeight w:val="801"/>
        </w:trPr>
        <w:tc>
          <w:tcPr>
            <w:tcW w:w="9351" w:type="dxa"/>
            <w:gridSpan w:val="2"/>
          </w:tcPr>
          <w:p w14:paraId="07E42FAD" w14:textId="77777777" w:rsidR="00CC34EF" w:rsidRDefault="00CC34EF" w:rsidP="002D17AE">
            <w:pPr>
              <w:pStyle w:val="TableParagraph"/>
              <w:spacing w:before="119"/>
              <w:ind w:left="107"/>
              <w:rPr>
                <w:b/>
                <w:i/>
                <w:sz w:val="24"/>
              </w:rPr>
            </w:pPr>
            <w:r>
              <w:rPr>
                <w:b/>
                <w:sz w:val="24"/>
              </w:rPr>
              <w:t>NOTE:</w:t>
            </w:r>
            <w:r>
              <w:rPr>
                <w:b/>
                <w:spacing w:val="40"/>
                <w:sz w:val="24"/>
              </w:rPr>
              <w:t xml:space="preserve"> </w:t>
            </w:r>
            <w:r>
              <w:rPr>
                <w:b/>
                <w:i/>
                <w:sz w:val="24"/>
              </w:rPr>
              <w:t>Contact</w:t>
            </w:r>
            <w:r>
              <w:rPr>
                <w:b/>
                <w:i/>
                <w:spacing w:val="-9"/>
                <w:sz w:val="24"/>
              </w:rPr>
              <w:t xml:space="preserve"> </w:t>
            </w:r>
            <w:r>
              <w:rPr>
                <w:b/>
                <w:i/>
                <w:sz w:val="24"/>
              </w:rPr>
              <w:t>the</w:t>
            </w:r>
            <w:r>
              <w:rPr>
                <w:b/>
                <w:i/>
                <w:spacing w:val="-11"/>
                <w:sz w:val="24"/>
              </w:rPr>
              <w:t xml:space="preserve"> </w:t>
            </w:r>
            <w:r>
              <w:rPr>
                <w:b/>
                <w:i/>
                <w:sz w:val="24"/>
              </w:rPr>
              <w:t>institution</w:t>
            </w:r>
            <w:r>
              <w:rPr>
                <w:b/>
                <w:i/>
                <w:spacing w:val="-9"/>
                <w:sz w:val="24"/>
              </w:rPr>
              <w:t xml:space="preserve"> </w:t>
            </w:r>
            <w:r>
              <w:rPr>
                <w:b/>
                <w:i/>
                <w:sz w:val="24"/>
              </w:rPr>
              <w:t>offering</w:t>
            </w:r>
            <w:r>
              <w:rPr>
                <w:b/>
                <w:i/>
                <w:spacing w:val="-10"/>
                <w:sz w:val="24"/>
              </w:rPr>
              <w:t xml:space="preserve"> </w:t>
            </w:r>
            <w:r>
              <w:rPr>
                <w:b/>
                <w:i/>
                <w:sz w:val="24"/>
              </w:rPr>
              <w:t>the</w:t>
            </w:r>
            <w:r>
              <w:rPr>
                <w:b/>
                <w:i/>
                <w:spacing w:val="-11"/>
                <w:sz w:val="24"/>
              </w:rPr>
              <w:t xml:space="preserve"> </w:t>
            </w:r>
            <w:r>
              <w:rPr>
                <w:b/>
                <w:i/>
                <w:sz w:val="24"/>
              </w:rPr>
              <w:t>program</w:t>
            </w:r>
            <w:r>
              <w:rPr>
                <w:b/>
                <w:i/>
                <w:spacing w:val="-9"/>
                <w:sz w:val="24"/>
              </w:rPr>
              <w:t xml:space="preserve"> </w:t>
            </w:r>
            <w:r>
              <w:rPr>
                <w:b/>
                <w:i/>
                <w:sz w:val="24"/>
              </w:rPr>
              <w:t>for</w:t>
            </w:r>
            <w:r>
              <w:rPr>
                <w:b/>
                <w:i/>
                <w:spacing w:val="-9"/>
                <w:sz w:val="24"/>
              </w:rPr>
              <w:t xml:space="preserve"> </w:t>
            </w:r>
            <w:r>
              <w:rPr>
                <w:b/>
                <w:i/>
                <w:sz w:val="24"/>
              </w:rPr>
              <w:t>enrollment</w:t>
            </w:r>
            <w:r>
              <w:rPr>
                <w:b/>
                <w:i/>
                <w:spacing w:val="-9"/>
                <w:sz w:val="24"/>
              </w:rPr>
              <w:t xml:space="preserve"> </w:t>
            </w:r>
            <w:r>
              <w:rPr>
                <w:b/>
                <w:i/>
                <w:sz w:val="24"/>
              </w:rPr>
              <w:t>information,</w:t>
            </w:r>
            <w:r>
              <w:rPr>
                <w:b/>
                <w:i/>
                <w:spacing w:val="-10"/>
                <w:sz w:val="24"/>
              </w:rPr>
              <w:t xml:space="preserve"> </w:t>
            </w:r>
            <w:r>
              <w:rPr>
                <w:b/>
                <w:i/>
                <w:sz w:val="24"/>
              </w:rPr>
              <w:t>application deadlines, fees, starting dates, etc.</w:t>
            </w:r>
          </w:p>
        </w:tc>
      </w:tr>
    </w:tbl>
    <w:p w14:paraId="6F7AD4C7" w14:textId="77777777" w:rsidR="00CC34EF" w:rsidRDefault="00CC34EF" w:rsidP="009A4DE7">
      <w:pPr>
        <w:rPr>
          <w:sz w:val="24"/>
        </w:rPr>
        <w:sectPr w:rsidR="00CC34EF" w:rsidSect="00CC34EF">
          <w:type w:val="continuous"/>
          <w:pgSz w:w="12240" w:h="15840"/>
          <w:pgMar w:top="1700" w:right="700" w:bottom="2752"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0"/>
        <w:gridCol w:w="6881"/>
      </w:tblGrid>
      <w:tr w:rsidR="00CC34EF" w14:paraId="276480A8" w14:textId="77777777" w:rsidTr="002D17AE">
        <w:trPr>
          <w:trHeight w:val="551"/>
        </w:trPr>
        <w:tc>
          <w:tcPr>
            <w:tcW w:w="9351" w:type="dxa"/>
            <w:gridSpan w:val="2"/>
          </w:tcPr>
          <w:p w14:paraId="5641BD18" w14:textId="77777777" w:rsidR="00CC34EF" w:rsidRDefault="00CC34EF" w:rsidP="002D17AE">
            <w:pPr>
              <w:pStyle w:val="TableParagraph"/>
              <w:spacing w:line="275" w:lineRule="exact"/>
              <w:ind w:left="6"/>
              <w:jc w:val="center"/>
              <w:rPr>
                <w:b/>
                <w:sz w:val="24"/>
              </w:rPr>
            </w:pPr>
            <w:r>
              <w:rPr>
                <w:b/>
                <w:sz w:val="24"/>
              </w:rPr>
              <w:lastRenderedPageBreak/>
              <w:t>APPENDIX</w:t>
            </w:r>
            <w:r>
              <w:rPr>
                <w:b/>
                <w:spacing w:val="-6"/>
                <w:sz w:val="24"/>
              </w:rPr>
              <w:t xml:space="preserve"> </w:t>
            </w:r>
            <w:r>
              <w:rPr>
                <w:b/>
                <w:spacing w:val="-10"/>
                <w:sz w:val="24"/>
              </w:rPr>
              <w:t>H</w:t>
            </w:r>
          </w:p>
          <w:p w14:paraId="330023A7" w14:textId="77777777" w:rsidR="00CC34EF" w:rsidRDefault="00CC34EF" w:rsidP="002D17AE">
            <w:pPr>
              <w:pStyle w:val="TableParagraph"/>
              <w:spacing w:line="257" w:lineRule="exact"/>
              <w:ind w:left="6" w:right="2"/>
              <w:jc w:val="center"/>
              <w:rPr>
                <w:b/>
                <w:sz w:val="24"/>
              </w:rPr>
            </w:pPr>
            <w:r>
              <w:rPr>
                <w:b/>
                <w:sz w:val="24"/>
              </w:rPr>
              <w:t>ALTERNATE</w:t>
            </w:r>
            <w:r>
              <w:rPr>
                <w:b/>
                <w:spacing w:val="-6"/>
                <w:sz w:val="24"/>
              </w:rPr>
              <w:t xml:space="preserve"> </w:t>
            </w:r>
            <w:r>
              <w:rPr>
                <w:b/>
                <w:sz w:val="24"/>
              </w:rPr>
              <w:t>ROUTE</w:t>
            </w:r>
            <w:r>
              <w:rPr>
                <w:b/>
                <w:spacing w:val="-6"/>
                <w:sz w:val="24"/>
              </w:rPr>
              <w:t xml:space="preserve"> </w:t>
            </w:r>
            <w:r>
              <w:rPr>
                <w:b/>
                <w:sz w:val="24"/>
              </w:rPr>
              <w:t>TEACHER</w:t>
            </w:r>
            <w:r>
              <w:rPr>
                <w:b/>
                <w:spacing w:val="-5"/>
                <w:sz w:val="24"/>
              </w:rPr>
              <w:t xml:space="preserve"> </w:t>
            </w:r>
            <w:r>
              <w:rPr>
                <w:b/>
                <w:sz w:val="24"/>
              </w:rPr>
              <w:t>LICENSURE</w:t>
            </w:r>
            <w:r>
              <w:rPr>
                <w:b/>
                <w:spacing w:val="-4"/>
                <w:sz w:val="24"/>
              </w:rPr>
              <w:t xml:space="preserve"> </w:t>
            </w:r>
            <w:r>
              <w:rPr>
                <w:b/>
                <w:sz w:val="24"/>
              </w:rPr>
              <w:t>PROGRAMS</w:t>
            </w:r>
            <w:r>
              <w:rPr>
                <w:b/>
                <w:spacing w:val="-3"/>
                <w:sz w:val="24"/>
              </w:rPr>
              <w:t xml:space="preserve"> </w:t>
            </w:r>
            <w:r>
              <w:rPr>
                <w:b/>
                <w:spacing w:val="-2"/>
                <w:sz w:val="24"/>
              </w:rPr>
              <w:t>(CONTINUED)</w:t>
            </w:r>
          </w:p>
        </w:tc>
      </w:tr>
      <w:tr w:rsidR="00CC34EF" w14:paraId="39C4534B" w14:textId="77777777" w:rsidTr="002D17AE">
        <w:trPr>
          <w:trHeight w:val="350"/>
        </w:trPr>
        <w:tc>
          <w:tcPr>
            <w:tcW w:w="9351" w:type="dxa"/>
            <w:gridSpan w:val="2"/>
          </w:tcPr>
          <w:p w14:paraId="55A86F57" w14:textId="77777777" w:rsidR="00CC34EF" w:rsidRDefault="00CC34EF" w:rsidP="002D17AE">
            <w:pPr>
              <w:pStyle w:val="TableParagraph"/>
              <w:spacing w:line="275" w:lineRule="exact"/>
              <w:ind w:left="823"/>
              <w:rPr>
                <w:b/>
                <w:sz w:val="24"/>
              </w:rPr>
            </w:pPr>
            <w:r>
              <w:rPr>
                <w:b/>
                <w:sz w:val="24"/>
              </w:rPr>
              <w:t>American</w:t>
            </w:r>
            <w:r>
              <w:rPr>
                <w:b/>
                <w:spacing w:val="-5"/>
                <w:sz w:val="24"/>
              </w:rPr>
              <w:t xml:space="preserve"> </w:t>
            </w:r>
            <w:r>
              <w:rPr>
                <w:b/>
                <w:sz w:val="24"/>
              </w:rPr>
              <w:t>Board</w:t>
            </w:r>
            <w:r>
              <w:rPr>
                <w:b/>
                <w:spacing w:val="-2"/>
                <w:sz w:val="24"/>
              </w:rPr>
              <w:t xml:space="preserve"> </w:t>
            </w:r>
            <w:r>
              <w:rPr>
                <w:b/>
                <w:sz w:val="24"/>
              </w:rPr>
              <w:t>Certification</w:t>
            </w:r>
            <w:r>
              <w:rPr>
                <w:b/>
                <w:spacing w:val="-2"/>
                <w:sz w:val="24"/>
              </w:rPr>
              <w:t xml:space="preserve"> </w:t>
            </w:r>
            <w:r>
              <w:rPr>
                <w:b/>
                <w:sz w:val="24"/>
              </w:rPr>
              <w:t>for</w:t>
            </w:r>
            <w:r>
              <w:rPr>
                <w:b/>
                <w:spacing w:val="-4"/>
                <w:sz w:val="24"/>
              </w:rPr>
              <w:t xml:space="preserve"> </w:t>
            </w:r>
            <w:r>
              <w:rPr>
                <w:b/>
                <w:sz w:val="24"/>
              </w:rPr>
              <w:t>Teacher</w:t>
            </w:r>
            <w:r>
              <w:rPr>
                <w:b/>
                <w:spacing w:val="-3"/>
                <w:sz w:val="24"/>
              </w:rPr>
              <w:t xml:space="preserve"> </w:t>
            </w:r>
            <w:r>
              <w:rPr>
                <w:b/>
                <w:sz w:val="24"/>
              </w:rPr>
              <w:t>Excellence</w:t>
            </w:r>
            <w:r>
              <w:rPr>
                <w:b/>
                <w:spacing w:val="-3"/>
                <w:sz w:val="24"/>
              </w:rPr>
              <w:t xml:space="preserve"> </w:t>
            </w:r>
            <w:r>
              <w:rPr>
                <w:b/>
                <w:sz w:val="24"/>
              </w:rPr>
              <w:t>Passport</w:t>
            </w:r>
            <w:r>
              <w:rPr>
                <w:b/>
                <w:spacing w:val="-3"/>
                <w:sz w:val="24"/>
              </w:rPr>
              <w:t xml:space="preserve"> </w:t>
            </w:r>
            <w:r>
              <w:rPr>
                <w:b/>
                <w:sz w:val="24"/>
              </w:rPr>
              <w:t>to</w:t>
            </w:r>
            <w:r>
              <w:rPr>
                <w:b/>
                <w:spacing w:val="-2"/>
                <w:sz w:val="24"/>
              </w:rPr>
              <w:t xml:space="preserve"> Teaching</w:t>
            </w:r>
          </w:p>
        </w:tc>
      </w:tr>
      <w:tr w:rsidR="00CC34EF" w14:paraId="6A9084D4" w14:textId="77777777" w:rsidTr="002D17AE">
        <w:trPr>
          <w:trHeight w:val="551"/>
        </w:trPr>
        <w:tc>
          <w:tcPr>
            <w:tcW w:w="2470" w:type="dxa"/>
          </w:tcPr>
          <w:p w14:paraId="3BBC334C" w14:textId="77777777" w:rsidR="00CC34EF" w:rsidRDefault="00CC34EF" w:rsidP="002D17AE">
            <w:pPr>
              <w:pStyle w:val="TableParagraph"/>
              <w:spacing w:line="276" w:lineRule="exact"/>
              <w:ind w:left="107" w:right="421"/>
              <w:rPr>
                <w:b/>
                <w:sz w:val="24"/>
              </w:rPr>
            </w:pPr>
            <w:r>
              <w:rPr>
                <w:b/>
                <w:sz w:val="24"/>
              </w:rPr>
              <w:t>Subject</w:t>
            </w:r>
            <w:r>
              <w:rPr>
                <w:b/>
                <w:spacing w:val="-15"/>
                <w:sz w:val="24"/>
              </w:rPr>
              <w:t xml:space="preserve"> </w:t>
            </w:r>
            <w:r>
              <w:rPr>
                <w:b/>
                <w:sz w:val="24"/>
              </w:rPr>
              <w:t>Areas</w:t>
            </w:r>
            <w:r>
              <w:rPr>
                <w:b/>
                <w:spacing w:val="-15"/>
                <w:sz w:val="24"/>
              </w:rPr>
              <w:t xml:space="preserve"> </w:t>
            </w:r>
            <w:r>
              <w:rPr>
                <w:b/>
                <w:sz w:val="24"/>
              </w:rPr>
              <w:t xml:space="preserve">of </w:t>
            </w:r>
            <w:r>
              <w:rPr>
                <w:b/>
                <w:spacing w:val="-2"/>
                <w:sz w:val="24"/>
              </w:rPr>
              <w:t>Licensure</w:t>
            </w:r>
          </w:p>
        </w:tc>
        <w:tc>
          <w:tcPr>
            <w:tcW w:w="6881" w:type="dxa"/>
          </w:tcPr>
          <w:p w14:paraId="3E08B64A" w14:textId="77777777" w:rsidR="00CC34EF" w:rsidRDefault="00CC34EF" w:rsidP="002D17AE">
            <w:pPr>
              <w:pStyle w:val="TableParagraph"/>
              <w:spacing w:line="275" w:lineRule="exact"/>
              <w:ind w:left="107"/>
              <w:rPr>
                <w:sz w:val="24"/>
              </w:rPr>
            </w:pPr>
            <w:r>
              <w:rPr>
                <w:sz w:val="24"/>
              </w:rPr>
              <w:t>Biology</w:t>
            </w:r>
            <w:r>
              <w:rPr>
                <w:spacing w:val="-6"/>
                <w:sz w:val="24"/>
              </w:rPr>
              <w:t xml:space="preserve"> </w:t>
            </w:r>
            <w:r>
              <w:rPr>
                <w:sz w:val="24"/>
              </w:rPr>
              <w:t>(7-12),</w:t>
            </w:r>
            <w:r>
              <w:rPr>
                <w:spacing w:val="-2"/>
                <w:sz w:val="24"/>
              </w:rPr>
              <w:t xml:space="preserve"> </w:t>
            </w:r>
            <w:r>
              <w:rPr>
                <w:sz w:val="24"/>
              </w:rPr>
              <w:t>Chemistry</w:t>
            </w:r>
            <w:r>
              <w:rPr>
                <w:spacing w:val="-2"/>
                <w:sz w:val="24"/>
              </w:rPr>
              <w:t xml:space="preserve"> </w:t>
            </w:r>
            <w:r>
              <w:rPr>
                <w:sz w:val="24"/>
              </w:rPr>
              <w:t>(7-12),</w:t>
            </w:r>
            <w:r>
              <w:rPr>
                <w:spacing w:val="-2"/>
                <w:sz w:val="24"/>
              </w:rPr>
              <w:t xml:space="preserve"> </w:t>
            </w:r>
            <w:r>
              <w:rPr>
                <w:sz w:val="24"/>
              </w:rPr>
              <w:t>English</w:t>
            </w:r>
            <w:r>
              <w:rPr>
                <w:spacing w:val="-3"/>
                <w:sz w:val="24"/>
              </w:rPr>
              <w:t xml:space="preserve"> </w:t>
            </w:r>
            <w:r>
              <w:rPr>
                <w:sz w:val="24"/>
              </w:rPr>
              <w:t>(7-12), Math</w:t>
            </w:r>
            <w:r>
              <w:rPr>
                <w:spacing w:val="-2"/>
                <w:sz w:val="24"/>
              </w:rPr>
              <w:t xml:space="preserve"> </w:t>
            </w:r>
            <w:r>
              <w:rPr>
                <w:sz w:val="24"/>
              </w:rPr>
              <w:t>(7-</w:t>
            </w:r>
            <w:r>
              <w:rPr>
                <w:spacing w:val="-4"/>
                <w:sz w:val="24"/>
              </w:rPr>
              <w:t>12),</w:t>
            </w:r>
          </w:p>
          <w:p w14:paraId="6F45F9E4" w14:textId="77777777" w:rsidR="00CC34EF" w:rsidRDefault="00CC34EF" w:rsidP="002D17AE">
            <w:pPr>
              <w:pStyle w:val="TableParagraph"/>
              <w:spacing w:line="257" w:lineRule="exact"/>
              <w:ind w:left="107"/>
              <w:rPr>
                <w:sz w:val="24"/>
              </w:rPr>
            </w:pPr>
            <w:r>
              <w:rPr>
                <w:sz w:val="24"/>
              </w:rPr>
              <w:t>Physics</w:t>
            </w:r>
            <w:r>
              <w:rPr>
                <w:spacing w:val="-5"/>
                <w:sz w:val="24"/>
              </w:rPr>
              <w:t xml:space="preserve"> </w:t>
            </w:r>
            <w:r>
              <w:rPr>
                <w:sz w:val="24"/>
              </w:rPr>
              <w:t>(7-</w:t>
            </w:r>
            <w:r>
              <w:rPr>
                <w:spacing w:val="-5"/>
                <w:sz w:val="24"/>
              </w:rPr>
              <w:t>12)</w:t>
            </w:r>
          </w:p>
        </w:tc>
      </w:tr>
      <w:tr w:rsidR="00CC34EF" w14:paraId="2539EDFD" w14:textId="77777777" w:rsidTr="002D17AE">
        <w:trPr>
          <w:trHeight w:val="3311"/>
        </w:trPr>
        <w:tc>
          <w:tcPr>
            <w:tcW w:w="2470" w:type="dxa"/>
          </w:tcPr>
          <w:p w14:paraId="4544B386" w14:textId="77777777" w:rsidR="00CC34EF" w:rsidRDefault="00CC34EF" w:rsidP="002D17AE">
            <w:pPr>
              <w:pStyle w:val="TableParagraph"/>
              <w:ind w:left="107" w:right="421"/>
              <w:rPr>
                <w:b/>
                <w:sz w:val="24"/>
              </w:rPr>
            </w:pPr>
            <w:r>
              <w:rPr>
                <w:b/>
                <w:sz w:val="24"/>
              </w:rPr>
              <w:t>Program</w:t>
            </w:r>
            <w:r>
              <w:rPr>
                <w:b/>
                <w:spacing w:val="-15"/>
                <w:sz w:val="24"/>
              </w:rPr>
              <w:t xml:space="preserve"> </w:t>
            </w:r>
            <w:r>
              <w:rPr>
                <w:b/>
                <w:sz w:val="24"/>
              </w:rPr>
              <w:t xml:space="preserve">Entrance </w:t>
            </w:r>
            <w:r>
              <w:rPr>
                <w:b/>
                <w:spacing w:val="-2"/>
                <w:sz w:val="24"/>
              </w:rPr>
              <w:t>Requirements</w:t>
            </w:r>
          </w:p>
        </w:tc>
        <w:tc>
          <w:tcPr>
            <w:tcW w:w="6881" w:type="dxa"/>
          </w:tcPr>
          <w:p w14:paraId="77A7F4D7" w14:textId="77777777" w:rsidR="00CC34EF" w:rsidRDefault="00CC34EF" w:rsidP="002D17AE">
            <w:pPr>
              <w:pStyle w:val="TableParagraph"/>
              <w:numPr>
                <w:ilvl w:val="0"/>
                <w:numId w:val="9"/>
              </w:numPr>
              <w:tabs>
                <w:tab w:val="left" w:pos="467"/>
              </w:tabs>
              <w:ind w:right="100"/>
              <w:jc w:val="both"/>
              <w:rPr>
                <w:sz w:val="24"/>
              </w:rPr>
            </w:pPr>
            <w:r>
              <w:rPr>
                <w:sz w:val="24"/>
              </w:rPr>
              <w:t>Bachelor’s degree from a regionally/nationally accredited institution of higher learning</w:t>
            </w:r>
          </w:p>
          <w:p w14:paraId="0168E228" w14:textId="77777777" w:rsidR="00CC34EF" w:rsidRDefault="00CC34EF" w:rsidP="002D17AE">
            <w:pPr>
              <w:pStyle w:val="TableParagraph"/>
              <w:numPr>
                <w:ilvl w:val="0"/>
                <w:numId w:val="9"/>
              </w:numPr>
              <w:tabs>
                <w:tab w:val="left" w:pos="493"/>
              </w:tabs>
              <w:ind w:left="493" w:right="95"/>
              <w:jc w:val="both"/>
              <w:rPr>
                <w:sz w:val="24"/>
              </w:rPr>
            </w:pPr>
            <w:r>
              <w:rPr>
                <w:sz w:val="24"/>
              </w:rPr>
              <w:t xml:space="preserve">Twenty-one (21) ACT (or SAT equivalent) or achieve a qualifying passing score on the Praxis Core Academic Skills for Educators examination or </w:t>
            </w:r>
            <w:r>
              <w:rPr>
                <w:sz w:val="20"/>
              </w:rPr>
              <w:t xml:space="preserve">verification </w:t>
            </w:r>
            <w:r>
              <w:rPr>
                <w:sz w:val="24"/>
              </w:rPr>
              <w:t>of 3.0 overall GPA on a baccalaureate transcript or last 60 hours course credit as established by the State Board of Education; and</w:t>
            </w:r>
          </w:p>
          <w:p w14:paraId="2FB8CA5C" w14:textId="77777777" w:rsidR="00CC34EF" w:rsidRDefault="00CC34EF" w:rsidP="002D17AE">
            <w:pPr>
              <w:pStyle w:val="TableParagraph"/>
              <w:numPr>
                <w:ilvl w:val="0"/>
                <w:numId w:val="9"/>
              </w:numPr>
              <w:tabs>
                <w:tab w:val="left" w:pos="493"/>
              </w:tabs>
              <w:ind w:left="493"/>
              <w:jc w:val="both"/>
              <w:rPr>
                <w:sz w:val="24"/>
              </w:rPr>
            </w:pPr>
            <w:r>
              <w:rPr>
                <w:sz w:val="24"/>
              </w:rPr>
              <w:t>Praxis</w:t>
            </w:r>
            <w:r>
              <w:rPr>
                <w:spacing w:val="-3"/>
                <w:sz w:val="24"/>
              </w:rPr>
              <w:t xml:space="preserve"> </w:t>
            </w:r>
            <w:r>
              <w:rPr>
                <w:sz w:val="24"/>
              </w:rPr>
              <w:t>Subject</w:t>
            </w:r>
            <w:r>
              <w:rPr>
                <w:spacing w:val="-3"/>
                <w:sz w:val="24"/>
              </w:rPr>
              <w:t xml:space="preserve"> </w:t>
            </w:r>
            <w:r>
              <w:rPr>
                <w:sz w:val="24"/>
              </w:rPr>
              <w:t>Assessment</w:t>
            </w:r>
            <w:r>
              <w:rPr>
                <w:spacing w:val="-2"/>
                <w:sz w:val="24"/>
              </w:rPr>
              <w:t xml:space="preserve"> </w:t>
            </w:r>
            <w:r>
              <w:rPr>
                <w:sz w:val="24"/>
              </w:rPr>
              <w:t>(Specialty</w:t>
            </w:r>
            <w:r>
              <w:rPr>
                <w:spacing w:val="-3"/>
                <w:sz w:val="24"/>
              </w:rPr>
              <w:t xml:space="preserve"> </w:t>
            </w:r>
            <w:r>
              <w:rPr>
                <w:sz w:val="24"/>
              </w:rPr>
              <w:t>Area</w:t>
            </w:r>
            <w:r>
              <w:rPr>
                <w:spacing w:val="-3"/>
                <w:sz w:val="24"/>
              </w:rPr>
              <w:t xml:space="preserve"> </w:t>
            </w:r>
            <w:r>
              <w:rPr>
                <w:spacing w:val="-2"/>
                <w:sz w:val="24"/>
              </w:rPr>
              <w:t>Test)</w:t>
            </w:r>
          </w:p>
          <w:p w14:paraId="5F37FD3E" w14:textId="77777777" w:rsidR="00CC34EF" w:rsidRDefault="00CC34EF" w:rsidP="002D17AE">
            <w:pPr>
              <w:pStyle w:val="TableParagraph"/>
              <w:numPr>
                <w:ilvl w:val="0"/>
                <w:numId w:val="9"/>
              </w:numPr>
              <w:tabs>
                <w:tab w:val="left" w:pos="493"/>
              </w:tabs>
              <w:ind w:left="493"/>
              <w:jc w:val="both"/>
              <w:rPr>
                <w:sz w:val="24"/>
              </w:rPr>
            </w:pPr>
            <w:r>
              <w:rPr>
                <w:sz w:val="24"/>
              </w:rPr>
              <w:t>Pretesting</w:t>
            </w:r>
            <w:r>
              <w:rPr>
                <w:spacing w:val="-2"/>
                <w:sz w:val="24"/>
              </w:rPr>
              <w:t xml:space="preserve"> </w:t>
            </w:r>
            <w:r>
              <w:rPr>
                <w:sz w:val="24"/>
              </w:rPr>
              <w:t>Assessments</w:t>
            </w:r>
            <w:r>
              <w:rPr>
                <w:spacing w:val="-2"/>
                <w:sz w:val="24"/>
              </w:rPr>
              <w:t xml:space="preserve"> </w:t>
            </w:r>
            <w:r>
              <w:rPr>
                <w:sz w:val="24"/>
              </w:rPr>
              <w:t>in</w:t>
            </w:r>
            <w:r>
              <w:rPr>
                <w:spacing w:val="-2"/>
                <w:sz w:val="24"/>
              </w:rPr>
              <w:t xml:space="preserve"> </w:t>
            </w:r>
            <w:r>
              <w:rPr>
                <w:sz w:val="24"/>
              </w:rPr>
              <w:t>subject</w:t>
            </w:r>
            <w:r>
              <w:rPr>
                <w:spacing w:val="-2"/>
                <w:sz w:val="24"/>
              </w:rPr>
              <w:t xml:space="preserve"> </w:t>
            </w:r>
            <w:r>
              <w:rPr>
                <w:sz w:val="24"/>
              </w:rPr>
              <w:t>area</w:t>
            </w:r>
            <w:r>
              <w:rPr>
                <w:spacing w:val="-3"/>
                <w:sz w:val="24"/>
              </w:rPr>
              <w:t xml:space="preserve"> </w:t>
            </w:r>
            <w:r>
              <w:rPr>
                <w:sz w:val="24"/>
              </w:rPr>
              <w:t>and</w:t>
            </w:r>
            <w:r>
              <w:rPr>
                <w:spacing w:val="-1"/>
                <w:sz w:val="24"/>
              </w:rPr>
              <w:t xml:space="preserve"> </w:t>
            </w:r>
            <w:r>
              <w:rPr>
                <w:spacing w:val="-2"/>
                <w:sz w:val="24"/>
              </w:rPr>
              <w:t>pedagogy</w:t>
            </w:r>
          </w:p>
          <w:p w14:paraId="01FB265B" w14:textId="77777777" w:rsidR="00CC34EF" w:rsidRDefault="00CC34EF" w:rsidP="002D17AE">
            <w:pPr>
              <w:pStyle w:val="TableParagraph"/>
              <w:numPr>
                <w:ilvl w:val="0"/>
                <w:numId w:val="9"/>
              </w:numPr>
              <w:tabs>
                <w:tab w:val="left" w:pos="493"/>
              </w:tabs>
              <w:ind w:left="493"/>
              <w:jc w:val="both"/>
              <w:rPr>
                <w:sz w:val="24"/>
              </w:rPr>
            </w:pPr>
            <w:r>
              <w:rPr>
                <w:sz w:val="24"/>
              </w:rPr>
              <w:t>Assignment</w:t>
            </w:r>
            <w:r>
              <w:rPr>
                <w:spacing w:val="-4"/>
                <w:sz w:val="24"/>
              </w:rPr>
              <w:t xml:space="preserve"> </w:t>
            </w:r>
            <w:r>
              <w:rPr>
                <w:sz w:val="24"/>
              </w:rPr>
              <w:t>of</w:t>
            </w:r>
            <w:r>
              <w:rPr>
                <w:spacing w:val="-2"/>
                <w:sz w:val="24"/>
              </w:rPr>
              <w:t xml:space="preserve"> </w:t>
            </w:r>
            <w:r>
              <w:rPr>
                <w:sz w:val="24"/>
              </w:rPr>
              <w:t>advisor</w:t>
            </w:r>
            <w:r>
              <w:rPr>
                <w:spacing w:val="-2"/>
                <w:sz w:val="24"/>
              </w:rPr>
              <w:t xml:space="preserve"> </w:t>
            </w:r>
            <w:r>
              <w:rPr>
                <w:sz w:val="24"/>
              </w:rPr>
              <w:t>and</w:t>
            </w:r>
            <w:r>
              <w:rPr>
                <w:spacing w:val="-1"/>
                <w:sz w:val="24"/>
              </w:rPr>
              <w:t xml:space="preserve"> </w:t>
            </w:r>
            <w:r>
              <w:rPr>
                <w:sz w:val="24"/>
              </w:rPr>
              <w:t>prescribed</w:t>
            </w:r>
            <w:r>
              <w:rPr>
                <w:spacing w:val="-1"/>
                <w:sz w:val="24"/>
              </w:rPr>
              <w:t xml:space="preserve"> </w:t>
            </w:r>
            <w:r>
              <w:rPr>
                <w:sz w:val="24"/>
              </w:rPr>
              <w:t>individual</w:t>
            </w:r>
            <w:r>
              <w:rPr>
                <w:spacing w:val="1"/>
                <w:sz w:val="24"/>
              </w:rPr>
              <w:t xml:space="preserve"> </w:t>
            </w:r>
            <w:r>
              <w:rPr>
                <w:sz w:val="24"/>
              </w:rPr>
              <w:t>study</w:t>
            </w:r>
            <w:r>
              <w:rPr>
                <w:spacing w:val="-1"/>
                <w:sz w:val="24"/>
              </w:rPr>
              <w:t xml:space="preserve"> </w:t>
            </w:r>
            <w:r>
              <w:rPr>
                <w:spacing w:val="-2"/>
                <w:sz w:val="24"/>
              </w:rPr>
              <w:t>profile</w:t>
            </w:r>
          </w:p>
          <w:p w14:paraId="1AFB1F5E" w14:textId="77777777" w:rsidR="00CC34EF" w:rsidRDefault="00CC34EF" w:rsidP="002D17AE">
            <w:pPr>
              <w:pStyle w:val="TableParagraph"/>
              <w:numPr>
                <w:ilvl w:val="0"/>
                <w:numId w:val="9"/>
              </w:numPr>
              <w:tabs>
                <w:tab w:val="left" w:pos="493"/>
              </w:tabs>
              <w:ind w:left="493"/>
              <w:jc w:val="both"/>
              <w:rPr>
                <w:sz w:val="24"/>
              </w:rPr>
            </w:pPr>
            <w:r>
              <w:rPr>
                <w:sz w:val="24"/>
              </w:rPr>
              <w:t>ABCTE</w:t>
            </w:r>
            <w:r>
              <w:rPr>
                <w:spacing w:val="-3"/>
                <w:sz w:val="24"/>
              </w:rPr>
              <w:t xml:space="preserve"> </w:t>
            </w:r>
            <w:r>
              <w:rPr>
                <w:sz w:val="24"/>
              </w:rPr>
              <w:t>Passport</w:t>
            </w:r>
            <w:r>
              <w:rPr>
                <w:spacing w:val="-1"/>
                <w:sz w:val="24"/>
              </w:rPr>
              <w:t xml:space="preserve"> </w:t>
            </w:r>
            <w:r>
              <w:rPr>
                <w:sz w:val="24"/>
              </w:rPr>
              <w:t>to</w:t>
            </w:r>
            <w:r>
              <w:rPr>
                <w:spacing w:val="-2"/>
                <w:sz w:val="24"/>
              </w:rPr>
              <w:t xml:space="preserve"> </w:t>
            </w:r>
            <w:r>
              <w:rPr>
                <w:sz w:val="24"/>
              </w:rPr>
              <w:t>Teaching</w:t>
            </w:r>
            <w:r>
              <w:rPr>
                <w:spacing w:val="-1"/>
                <w:sz w:val="24"/>
              </w:rPr>
              <w:t xml:space="preserve"> </w:t>
            </w:r>
            <w:r>
              <w:rPr>
                <w:spacing w:val="-4"/>
                <w:sz w:val="24"/>
              </w:rPr>
              <w:t>exam</w:t>
            </w:r>
          </w:p>
          <w:p w14:paraId="2EEF165E" w14:textId="77777777" w:rsidR="00CC34EF" w:rsidRDefault="00CC34EF" w:rsidP="002D17AE">
            <w:pPr>
              <w:pStyle w:val="TableParagraph"/>
              <w:numPr>
                <w:ilvl w:val="0"/>
                <w:numId w:val="9"/>
              </w:numPr>
              <w:tabs>
                <w:tab w:val="left" w:pos="493"/>
              </w:tabs>
              <w:spacing w:line="257" w:lineRule="exact"/>
              <w:ind w:left="493"/>
              <w:jc w:val="both"/>
              <w:rPr>
                <w:sz w:val="24"/>
              </w:rPr>
            </w:pPr>
            <w:r>
              <w:rPr>
                <w:sz w:val="24"/>
              </w:rPr>
              <w:t>Apply</w:t>
            </w:r>
            <w:r>
              <w:rPr>
                <w:spacing w:val="-1"/>
                <w:sz w:val="24"/>
              </w:rPr>
              <w:t xml:space="preserve"> </w:t>
            </w:r>
            <w:r>
              <w:rPr>
                <w:sz w:val="24"/>
              </w:rPr>
              <w:t>for</w:t>
            </w:r>
            <w:r>
              <w:rPr>
                <w:spacing w:val="-2"/>
                <w:sz w:val="24"/>
              </w:rPr>
              <w:t xml:space="preserve"> </w:t>
            </w:r>
            <w:r>
              <w:rPr>
                <w:sz w:val="24"/>
              </w:rPr>
              <w:t>One (1)</w:t>
            </w:r>
            <w:r>
              <w:rPr>
                <w:spacing w:val="-2"/>
                <w:sz w:val="24"/>
              </w:rPr>
              <w:t xml:space="preserve"> </w:t>
            </w:r>
            <w:r>
              <w:rPr>
                <w:sz w:val="24"/>
              </w:rPr>
              <w:t>year</w:t>
            </w:r>
            <w:r>
              <w:rPr>
                <w:spacing w:val="-1"/>
                <w:sz w:val="24"/>
              </w:rPr>
              <w:t xml:space="preserve"> </w:t>
            </w:r>
            <w:r>
              <w:rPr>
                <w:spacing w:val="-2"/>
                <w:sz w:val="24"/>
              </w:rPr>
              <w:t>license</w:t>
            </w:r>
          </w:p>
        </w:tc>
      </w:tr>
      <w:tr w:rsidR="00CC34EF" w14:paraId="5DB9143A" w14:textId="77777777" w:rsidTr="002D17AE">
        <w:trPr>
          <w:trHeight w:val="1187"/>
        </w:trPr>
        <w:tc>
          <w:tcPr>
            <w:tcW w:w="2470" w:type="dxa"/>
          </w:tcPr>
          <w:p w14:paraId="3A6BD495" w14:textId="77777777" w:rsidR="00CC34EF" w:rsidRDefault="00CC34EF" w:rsidP="002D17AE">
            <w:pPr>
              <w:pStyle w:val="TableParagraph"/>
              <w:ind w:left="107" w:right="541"/>
              <w:rPr>
                <w:b/>
                <w:sz w:val="24"/>
              </w:rPr>
            </w:pPr>
            <w:r>
              <w:rPr>
                <w:b/>
                <w:sz w:val="24"/>
              </w:rPr>
              <w:t>Requirements</w:t>
            </w:r>
            <w:r>
              <w:rPr>
                <w:b/>
                <w:spacing w:val="-15"/>
                <w:sz w:val="24"/>
              </w:rPr>
              <w:t xml:space="preserve"> </w:t>
            </w:r>
            <w:r>
              <w:rPr>
                <w:b/>
                <w:sz w:val="24"/>
              </w:rPr>
              <w:t xml:space="preserve">for Initial One Year Alternate Route </w:t>
            </w:r>
            <w:r>
              <w:rPr>
                <w:b/>
                <w:spacing w:val="-2"/>
                <w:sz w:val="24"/>
              </w:rPr>
              <w:t>License</w:t>
            </w:r>
          </w:p>
        </w:tc>
        <w:tc>
          <w:tcPr>
            <w:tcW w:w="6881" w:type="dxa"/>
          </w:tcPr>
          <w:p w14:paraId="55C73184" w14:textId="77777777" w:rsidR="00CC34EF" w:rsidRDefault="00CC34EF" w:rsidP="002D17AE">
            <w:pPr>
              <w:pStyle w:val="TableParagraph"/>
              <w:numPr>
                <w:ilvl w:val="0"/>
                <w:numId w:val="8"/>
              </w:numPr>
              <w:tabs>
                <w:tab w:val="left" w:pos="435"/>
              </w:tabs>
              <w:spacing w:before="119"/>
              <w:ind w:left="435" w:hanging="328"/>
              <w:rPr>
                <w:sz w:val="24"/>
              </w:rPr>
            </w:pPr>
            <w:r>
              <w:rPr>
                <w:sz w:val="24"/>
              </w:rPr>
              <w:t>ABCTE</w:t>
            </w:r>
            <w:r>
              <w:rPr>
                <w:spacing w:val="-3"/>
                <w:sz w:val="24"/>
              </w:rPr>
              <w:t xml:space="preserve"> </w:t>
            </w:r>
            <w:r>
              <w:rPr>
                <w:sz w:val="24"/>
              </w:rPr>
              <w:t>Passport</w:t>
            </w:r>
            <w:r>
              <w:rPr>
                <w:spacing w:val="-1"/>
                <w:sz w:val="24"/>
              </w:rPr>
              <w:t xml:space="preserve"> </w:t>
            </w:r>
            <w:r>
              <w:rPr>
                <w:sz w:val="24"/>
              </w:rPr>
              <w:t>to</w:t>
            </w:r>
            <w:r>
              <w:rPr>
                <w:spacing w:val="-2"/>
                <w:sz w:val="24"/>
              </w:rPr>
              <w:t xml:space="preserve"> </w:t>
            </w:r>
            <w:r>
              <w:rPr>
                <w:sz w:val="24"/>
              </w:rPr>
              <w:t>Teaching</w:t>
            </w:r>
            <w:r>
              <w:rPr>
                <w:spacing w:val="-1"/>
                <w:sz w:val="24"/>
              </w:rPr>
              <w:t xml:space="preserve"> </w:t>
            </w:r>
            <w:r>
              <w:rPr>
                <w:spacing w:val="-2"/>
                <w:sz w:val="24"/>
              </w:rPr>
              <w:t>Certificate</w:t>
            </w:r>
          </w:p>
          <w:p w14:paraId="55C3898A" w14:textId="77777777" w:rsidR="00CC34EF" w:rsidRDefault="00CC34EF" w:rsidP="002D17AE">
            <w:pPr>
              <w:pStyle w:val="TableParagraph"/>
              <w:numPr>
                <w:ilvl w:val="0"/>
                <w:numId w:val="8"/>
              </w:numPr>
              <w:tabs>
                <w:tab w:val="left" w:pos="438"/>
              </w:tabs>
              <w:spacing w:before="120"/>
              <w:ind w:left="438" w:hanging="331"/>
              <w:rPr>
                <w:sz w:val="24"/>
              </w:rPr>
            </w:pPr>
            <w:r>
              <w:rPr>
                <w:sz w:val="24"/>
              </w:rPr>
              <w:t>Letter</w:t>
            </w:r>
            <w:r>
              <w:rPr>
                <w:spacing w:val="-5"/>
                <w:sz w:val="24"/>
              </w:rPr>
              <w:t xml:space="preserve"> </w:t>
            </w:r>
            <w:r>
              <w:rPr>
                <w:sz w:val="24"/>
              </w:rPr>
              <w:t>from</w:t>
            </w:r>
            <w:r>
              <w:rPr>
                <w:spacing w:val="-1"/>
                <w:sz w:val="24"/>
              </w:rPr>
              <w:t xml:space="preserve"> </w:t>
            </w:r>
            <w:r>
              <w:rPr>
                <w:sz w:val="24"/>
              </w:rPr>
              <w:t>school</w:t>
            </w:r>
            <w:r>
              <w:rPr>
                <w:spacing w:val="-1"/>
                <w:sz w:val="24"/>
              </w:rPr>
              <w:t xml:space="preserve"> </w:t>
            </w:r>
            <w:r>
              <w:rPr>
                <w:sz w:val="24"/>
              </w:rPr>
              <w:t>district</w:t>
            </w:r>
            <w:r>
              <w:rPr>
                <w:spacing w:val="-2"/>
                <w:sz w:val="24"/>
              </w:rPr>
              <w:t xml:space="preserve"> </w:t>
            </w:r>
            <w:r>
              <w:rPr>
                <w:sz w:val="24"/>
              </w:rPr>
              <w:t>stating</w:t>
            </w:r>
            <w:r>
              <w:rPr>
                <w:spacing w:val="-1"/>
                <w:sz w:val="24"/>
              </w:rPr>
              <w:t xml:space="preserve"> </w:t>
            </w:r>
            <w:r>
              <w:rPr>
                <w:sz w:val="24"/>
              </w:rPr>
              <w:t>commitment</w:t>
            </w:r>
            <w:r>
              <w:rPr>
                <w:spacing w:val="-1"/>
                <w:sz w:val="24"/>
              </w:rPr>
              <w:t xml:space="preserve"> </w:t>
            </w:r>
            <w:r>
              <w:rPr>
                <w:sz w:val="24"/>
              </w:rPr>
              <w:t>to</w:t>
            </w:r>
            <w:r>
              <w:rPr>
                <w:spacing w:val="-2"/>
                <w:sz w:val="24"/>
              </w:rPr>
              <w:t xml:space="preserve"> employ</w:t>
            </w:r>
          </w:p>
          <w:p w14:paraId="49806540" w14:textId="77777777" w:rsidR="00CC34EF" w:rsidRDefault="00CC34EF" w:rsidP="002D17AE">
            <w:pPr>
              <w:pStyle w:val="TableParagraph"/>
              <w:spacing w:before="120" w:line="257" w:lineRule="exact"/>
              <w:ind w:left="107"/>
              <w:rPr>
                <w:i/>
                <w:sz w:val="24"/>
              </w:rPr>
            </w:pPr>
            <w:r>
              <w:rPr>
                <w:i/>
                <w:sz w:val="24"/>
              </w:rPr>
              <w:t>ABCTE</w:t>
            </w:r>
            <w:r>
              <w:rPr>
                <w:i/>
                <w:spacing w:val="-5"/>
                <w:sz w:val="24"/>
              </w:rPr>
              <w:t xml:space="preserve"> </w:t>
            </w:r>
            <w:r>
              <w:rPr>
                <w:i/>
                <w:sz w:val="24"/>
              </w:rPr>
              <w:t>offers</w:t>
            </w:r>
            <w:r>
              <w:rPr>
                <w:i/>
                <w:spacing w:val="-1"/>
                <w:sz w:val="24"/>
              </w:rPr>
              <w:t xml:space="preserve"> </w:t>
            </w:r>
            <w:r>
              <w:rPr>
                <w:i/>
                <w:sz w:val="24"/>
              </w:rPr>
              <w:t>a</w:t>
            </w:r>
            <w:r>
              <w:rPr>
                <w:i/>
                <w:spacing w:val="-1"/>
                <w:sz w:val="24"/>
              </w:rPr>
              <w:t xml:space="preserve"> </w:t>
            </w:r>
            <w:r>
              <w:rPr>
                <w:i/>
                <w:sz w:val="24"/>
              </w:rPr>
              <w:t>one-year alternate</w:t>
            </w:r>
            <w:r>
              <w:rPr>
                <w:i/>
                <w:spacing w:val="-2"/>
                <w:sz w:val="24"/>
              </w:rPr>
              <w:t xml:space="preserve"> </w:t>
            </w:r>
            <w:r>
              <w:rPr>
                <w:i/>
                <w:sz w:val="24"/>
              </w:rPr>
              <w:t>route</w:t>
            </w:r>
            <w:r>
              <w:rPr>
                <w:i/>
                <w:spacing w:val="-2"/>
                <w:sz w:val="24"/>
              </w:rPr>
              <w:t xml:space="preserve"> license</w:t>
            </w:r>
          </w:p>
        </w:tc>
      </w:tr>
      <w:tr w:rsidR="00CC34EF" w14:paraId="4D54C136" w14:textId="77777777" w:rsidTr="002D17AE">
        <w:trPr>
          <w:trHeight w:val="1655"/>
        </w:trPr>
        <w:tc>
          <w:tcPr>
            <w:tcW w:w="2470" w:type="dxa"/>
          </w:tcPr>
          <w:p w14:paraId="2049D5F4" w14:textId="77777777" w:rsidR="00CC34EF" w:rsidRDefault="00CC34EF" w:rsidP="002D17AE">
            <w:pPr>
              <w:pStyle w:val="TableParagraph"/>
              <w:ind w:left="107"/>
              <w:rPr>
                <w:b/>
                <w:sz w:val="24"/>
              </w:rPr>
            </w:pPr>
            <w:r>
              <w:rPr>
                <w:b/>
                <w:sz w:val="24"/>
              </w:rPr>
              <w:t>Location</w:t>
            </w:r>
            <w:r>
              <w:rPr>
                <w:b/>
                <w:spacing w:val="-15"/>
                <w:sz w:val="24"/>
              </w:rPr>
              <w:t xml:space="preserve"> </w:t>
            </w:r>
            <w:r>
              <w:rPr>
                <w:b/>
                <w:sz w:val="24"/>
              </w:rPr>
              <w:t>and</w:t>
            </w:r>
            <w:r>
              <w:rPr>
                <w:b/>
                <w:spacing w:val="-15"/>
                <w:sz w:val="24"/>
              </w:rPr>
              <w:t xml:space="preserve"> </w:t>
            </w:r>
            <w:r>
              <w:rPr>
                <w:b/>
                <w:sz w:val="24"/>
              </w:rPr>
              <w:t xml:space="preserve">Contact </w:t>
            </w:r>
            <w:r>
              <w:rPr>
                <w:b/>
                <w:spacing w:val="-2"/>
                <w:sz w:val="24"/>
              </w:rPr>
              <w:t>Information</w:t>
            </w:r>
          </w:p>
        </w:tc>
        <w:tc>
          <w:tcPr>
            <w:tcW w:w="6881" w:type="dxa"/>
          </w:tcPr>
          <w:p w14:paraId="4BA1C629" w14:textId="77777777" w:rsidR="00CC34EF" w:rsidRDefault="00CC34EF" w:rsidP="002D17AE">
            <w:pPr>
              <w:pStyle w:val="TableParagraph"/>
              <w:spacing w:before="3" w:line="235" w:lineRule="auto"/>
              <w:ind w:left="499" w:right="489"/>
              <w:jc w:val="center"/>
              <w:rPr>
                <w:b/>
                <w:sz w:val="24"/>
              </w:rPr>
            </w:pPr>
            <w:r>
              <w:rPr>
                <w:b/>
                <w:sz w:val="24"/>
              </w:rPr>
              <w:t>American</w:t>
            </w:r>
            <w:r>
              <w:rPr>
                <w:b/>
                <w:spacing w:val="-8"/>
                <w:sz w:val="24"/>
              </w:rPr>
              <w:t xml:space="preserve"> </w:t>
            </w:r>
            <w:r>
              <w:rPr>
                <w:b/>
                <w:sz w:val="24"/>
              </w:rPr>
              <w:t>Board</w:t>
            </w:r>
            <w:r>
              <w:rPr>
                <w:b/>
                <w:spacing w:val="-8"/>
                <w:sz w:val="24"/>
              </w:rPr>
              <w:t xml:space="preserve"> </w:t>
            </w:r>
            <w:r>
              <w:rPr>
                <w:b/>
                <w:sz w:val="24"/>
              </w:rPr>
              <w:t>Certification</w:t>
            </w:r>
            <w:r>
              <w:rPr>
                <w:b/>
                <w:spacing w:val="-8"/>
                <w:sz w:val="24"/>
              </w:rPr>
              <w:t xml:space="preserve"> </w:t>
            </w:r>
            <w:r>
              <w:rPr>
                <w:b/>
                <w:sz w:val="24"/>
              </w:rPr>
              <w:t>for</w:t>
            </w:r>
            <w:r>
              <w:rPr>
                <w:b/>
                <w:spacing w:val="-9"/>
                <w:sz w:val="24"/>
              </w:rPr>
              <w:t xml:space="preserve"> </w:t>
            </w:r>
            <w:r>
              <w:rPr>
                <w:b/>
                <w:sz w:val="24"/>
              </w:rPr>
              <w:t>Teacher</w:t>
            </w:r>
            <w:r>
              <w:rPr>
                <w:b/>
                <w:spacing w:val="-9"/>
                <w:sz w:val="24"/>
              </w:rPr>
              <w:t xml:space="preserve"> </w:t>
            </w:r>
            <w:r>
              <w:rPr>
                <w:b/>
                <w:sz w:val="24"/>
              </w:rPr>
              <w:t>Excellence 1225 19</w:t>
            </w:r>
            <w:r>
              <w:rPr>
                <w:b/>
                <w:position w:val="8"/>
                <w:sz w:val="16"/>
              </w:rPr>
              <w:t>th</w:t>
            </w:r>
            <w:r>
              <w:rPr>
                <w:b/>
                <w:spacing w:val="40"/>
                <w:position w:val="8"/>
                <w:sz w:val="16"/>
              </w:rPr>
              <w:t xml:space="preserve"> </w:t>
            </w:r>
            <w:r>
              <w:rPr>
                <w:b/>
                <w:sz w:val="24"/>
              </w:rPr>
              <w:t>St. NW, Suite 400</w:t>
            </w:r>
          </w:p>
          <w:p w14:paraId="183BE88A" w14:textId="77777777" w:rsidR="00CC34EF" w:rsidRDefault="00CC34EF" w:rsidP="002D17AE">
            <w:pPr>
              <w:pStyle w:val="TableParagraph"/>
              <w:spacing w:line="270" w:lineRule="atLeast"/>
              <w:ind w:left="2123" w:right="2112" w:hanging="3"/>
              <w:jc w:val="center"/>
              <w:rPr>
                <w:b/>
                <w:sz w:val="24"/>
              </w:rPr>
            </w:pPr>
            <w:r>
              <w:rPr>
                <w:b/>
                <w:sz w:val="24"/>
              </w:rPr>
              <w:t xml:space="preserve">Washington, D.C. 20036 Website: </w:t>
            </w:r>
            <w:hyperlink r:id="rId131">
              <w:r>
                <w:rPr>
                  <w:sz w:val="24"/>
                  <w:u w:val="single"/>
                </w:rPr>
                <w:t>www.abcte.org</w:t>
              </w:r>
            </w:hyperlink>
            <w:r>
              <w:rPr>
                <w:sz w:val="24"/>
              </w:rPr>
              <w:t xml:space="preserve"> </w:t>
            </w:r>
            <w:r>
              <w:rPr>
                <w:b/>
                <w:sz w:val="24"/>
              </w:rPr>
              <w:t>E-mail:</w:t>
            </w:r>
            <w:r>
              <w:rPr>
                <w:b/>
                <w:spacing w:val="-15"/>
                <w:sz w:val="24"/>
              </w:rPr>
              <w:t xml:space="preserve"> </w:t>
            </w:r>
            <w:hyperlink r:id="rId132">
              <w:r>
                <w:rPr>
                  <w:sz w:val="24"/>
                  <w:u w:val="single"/>
                </w:rPr>
                <w:t>contact@abcte.org</w:t>
              </w:r>
            </w:hyperlink>
            <w:r>
              <w:rPr>
                <w:sz w:val="24"/>
              </w:rPr>
              <w:t xml:space="preserve"> </w:t>
            </w:r>
            <w:r>
              <w:rPr>
                <w:b/>
                <w:sz w:val="24"/>
              </w:rPr>
              <w:t>Phone: 1-877-669-2228</w:t>
            </w:r>
          </w:p>
        </w:tc>
      </w:tr>
      <w:tr w:rsidR="00CC34EF" w14:paraId="54EFD1D9" w14:textId="77777777" w:rsidTr="002D17AE">
        <w:trPr>
          <w:trHeight w:val="3071"/>
        </w:trPr>
        <w:tc>
          <w:tcPr>
            <w:tcW w:w="2470" w:type="dxa"/>
          </w:tcPr>
          <w:p w14:paraId="47850E9B" w14:textId="77777777" w:rsidR="00CC34EF" w:rsidRDefault="00CC34EF" w:rsidP="002D17AE">
            <w:pPr>
              <w:pStyle w:val="TableParagraph"/>
              <w:ind w:left="107" w:right="126"/>
              <w:rPr>
                <w:b/>
                <w:sz w:val="24"/>
              </w:rPr>
            </w:pPr>
            <w:r>
              <w:rPr>
                <w:b/>
                <w:sz w:val="24"/>
              </w:rPr>
              <w:t>Requirements for Five</w:t>
            </w:r>
            <w:r>
              <w:rPr>
                <w:b/>
                <w:spacing w:val="-15"/>
                <w:sz w:val="24"/>
              </w:rPr>
              <w:t xml:space="preserve"> </w:t>
            </w:r>
            <w:r>
              <w:rPr>
                <w:b/>
                <w:sz w:val="24"/>
              </w:rPr>
              <w:t>Year</w:t>
            </w:r>
            <w:r>
              <w:rPr>
                <w:b/>
                <w:spacing w:val="-15"/>
                <w:sz w:val="24"/>
              </w:rPr>
              <w:t xml:space="preserve"> </w:t>
            </w:r>
            <w:r>
              <w:rPr>
                <w:b/>
                <w:sz w:val="24"/>
              </w:rPr>
              <w:t>Alternate Route License</w:t>
            </w:r>
          </w:p>
        </w:tc>
        <w:tc>
          <w:tcPr>
            <w:tcW w:w="6881" w:type="dxa"/>
          </w:tcPr>
          <w:p w14:paraId="568E2FEB" w14:textId="77777777" w:rsidR="00CC34EF" w:rsidRDefault="00CC34EF" w:rsidP="002D17AE">
            <w:pPr>
              <w:pStyle w:val="TableParagraph"/>
              <w:numPr>
                <w:ilvl w:val="0"/>
                <w:numId w:val="7"/>
              </w:numPr>
              <w:tabs>
                <w:tab w:val="left" w:pos="407"/>
              </w:tabs>
              <w:spacing w:line="275" w:lineRule="exact"/>
              <w:rPr>
                <w:sz w:val="24"/>
              </w:rPr>
            </w:pPr>
            <w:r>
              <w:rPr>
                <w:sz w:val="24"/>
              </w:rPr>
              <w:t>One-year</w:t>
            </w:r>
            <w:r>
              <w:rPr>
                <w:spacing w:val="-5"/>
                <w:sz w:val="24"/>
              </w:rPr>
              <w:t xml:space="preserve"> </w:t>
            </w:r>
            <w:r>
              <w:rPr>
                <w:sz w:val="24"/>
              </w:rPr>
              <w:t>teaching</w:t>
            </w:r>
            <w:r>
              <w:rPr>
                <w:spacing w:val="-2"/>
                <w:sz w:val="24"/>
              </w:rPr>
              <w:t xml:space="preserve"> </w:t>
            </w:r>
            <w:r>
              <w:rPr>
                <w:sz w:val="24"/>
              </w:rPr>
              <w:t>internship</w:t>
            </w:r>
            <w:r>
              <w:rPr>
                <w:spacing w:val="-2"/>
                <w:sz w:val="24"/>
              </w:rPr>
              <w:t xml:space="preserve"> </w:t>
            </w:r>
            <w:r>
              <w:rPr>
                <w:sz w:val="24"/>
              </w:rPr>
              <w:t>with</w:t>
            </w:r>
            <w:r>
              <w:rPr>
                <w:spacing w:val="-2"/>
                <w:sz w:val="24"/>
              </w:rPr>
              <w:t xml:space="preserve"> mentoring</w:t>
            </w:r>
          </w:p>
          <w:p w14:paraId="27D11B85" w14:textId="77777777" w:rsidR="00CC34EF" w:rsidRDefault="00CC34EF" w:rsidP="002D17AE">
            <w:pPr>
              <w:pStyle w:val="TableParagraph"/>
              <w:ind w:left="438" w:right="134"/>
              <w:rPr>
                <w:i/>
                <w:sz w:val="24"/>
              </w:rPr>
            </w:pPr>
            <w:r>
              <w:rPr>
                <w:i/>
                <w:sz w:val="24"/>
              </w:rPr>
              <w:t>(Mentoring</w:t>
            </w:r>
            <w:r>
              <w:rPr>
                <w:i/>
                <w:spacing w:val="-5"/>
                <w:sz w:val="24"/>
              </w:rPr>
              <w:t xml:space="preserve"> </w:t>
            </w:r>
            <w:r>
              <w:rPr>
                <w:i/>
                <w:sz w:val="24"/>
              </w:rPr>
              <w:t>service</w:t>
            </w:r>
            <w:r>
              <w:rPr>
                <w:i/>
                <w:spacing w:val="-6"/>
                <w:sz w:val="24"/>
              </w:rPr>
              <w:t xml:space="preserve"> </w:t>
            </w:r>
            <w:r>
              <w:rPr>
                <w:i/>
                <w:sz w:val="24"/>
              </w:rPr>
              <w:t>must</w:t>
            </w:r>
            <w:r>
              <w:rPr>
                <w:i/>
                <w:spacing w:val="-4"/>
                <w:sz w:val="24"/>
              </w:rPr>
              <w:t xml:space="preserve"> </w:t>
            </w:r>
            <w:r>
              <w:rPr>
                <w:i/>
                <w:sz w:val="24"/>
              </w:rPr>
              <w:t>be</w:t>
            </w:r>
            <w:r>
              <w:rPr>
                <w:i/>
                <w:spacing w:val="-6"/>
                <w:sz w:val="24"/>
              </w:rPr>
              <w:t xml:space="preserve"> </w:t>
            </w:r>
            <w:r>
              <w:rPr>
                <w:i/>
                <w:sz w:val="24"/>
              </w:rPr>
              <w:t>administered</w:t>
            </w:r>
            <w:r>
              <w:rPr>
                <w:i/>
                <w:spacing w:val="-5"/>
                <w:sz w:val="24"/>
              </w:rPr>
              <w:t xml:space="preserve"> </w:t>
            </w:r>
            <w:r>
              <w:rPr>
                <w:i/>
                <w:sz w:val="24"/>
              </w:rPr>
              <w:t>by</w:t>
            </w:r>
            <w:r>
              <w:rPr>
                <w:i/>
                <w:spacing w:val="-6"/>
                <w:sz w:val="24"/>
              </w:rPr>
              <w:t xml:space="preserve"> </w:t>
            </w:r>
            <w:r>
              <w:rPr>
                <w:i/>
                <w:sz w:val="24"/>
              </w:rPr>
              <w:t>National</w:t>
            </w:r>
            <w:r>
              <w:rPr>
                <w:i/>
                <w:spacing w:val="-5"/>
                <w:sz w:val="24"/>
              </w:rPr>
              <w:t xml:space="preserve"> </w:t>
            </w:r>
            <w:r>
              <w:rPr>
                <w:i/>
                <w:sz w:val="24"/>
              </w:rPr>
              <w:t>Board- Certified teacher or MDE trained mentor certified in same subject area or mentor can complete the ABCTE approved mentor training)</w:t>
            </w:r>
          </w:p>
          <w:p w14:paraId="1C198C4B" w14:textId="77777777" w:rsidR="00CC34EF" w:rsidRDefault="00CC34EF" w:rsidP="002D17AE">
            <w:pPr>
              <w:pStyle w:val="TableParagraph"/>
              <w:numPr>
                <w:ilvl w:val="0"/>
                <w:numId w:val="7"/>
              </w:numPr>
              <w:tabs>
                <w:tab w:val="left" w:pos="527"/>
              </w:tabs>
              <w:spacing w:line="276" w:lineRule="exact"/>
              <w:ind w:left="527" w:hanging="360"/>
              <w:rPr>
                <w:sz w:val="24"/>
              </w:rPr>
            </w:pPr>
            <w:r>
              <w:rPr>
                <w:sz w:val="24"/>
              </w:rPr>
              <w:t>Must</w:t>
            </w:r>
            <w:r>
              <w:rPr>
                <w:spacing w:val="-3"/>
                <w:sz w:val="24"/>
              </w:rPr>
              <w:t xml:space="preserve"> </w:t>
            </w:r>
            <w:r>
              <w:rPr>
                <w:sz w:val="24"/>
              </w:rPr>
              <w:t>complete</w:t>
            </w:r>
            <w:r>
              <w:rPr>
                <w:spacing w:val="-2"/>
                <w:sz w:val="24"/>
              </w:rPr>
              <w:t xml:space="preserve"> </w:t>
            </w:r>
            <w:r>
              <w:rPr>
                <w:sz w:val="24"/>
              </w:rPr>
              <w:t>training</w:t>
            </w:r>
            <w:r>
              <w:rPr>
                <w:spacing w:val="-1"/>
                <w:sz w:val="24"/>
              </w:rPr>
              <w:t xml:space="preserve"> </w:t>
            </w:r>
            <w:r>
              <w:rPr>
                <w:sz w:val="24"/>
              </w:rPr>
              <w:t>in one</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following:</w:t>
            </w:r>
          </w:p>
          <w:p w14:paraId="1B27DDF5" w14:textId="77777777" w:rsidR="00CC34EF" w:rsidRDefault="00CC34EF" w:rsidP="002D17AE">
            <w:pPr>
              <w:pStyle w:val="TableParagraph"/>
              <w:numPr>
                <w:ilvl w:val="1"/>
                <w:numId w:val="7"/>
              </w:numPr>
              <w:tabs>
                <w:tab w:val="left" w:pos="827"/>
              </w:tabs>
              <w:ind w:right="1154"/>
              <w:rPr>
                <w:sz w:val="24"/>
              </w:rPr>
            </w:pPr>
            <w:r>
              <w:rPr>
                <w:sz w:val="24"/>
              </w:rPr>
              <w:t>MS</w:t>
            </w:r>
            <w:r>
              <w:rPr>
                <w:spacing w:val="-7"/>
                <w:sz w:val="24"/>
              </w:rPr>
              <w:t xml:space="preserve"> </w:t>
            </w:r>
            <w:r>
              <w:rPr>
                <w:sz w:val="24"/>
              </w:rPr>
              <w:t>Public</w:t>
            </w:r>
            <w:r>
              <w:rPr>
                <w:spacing w:val="-8"/>
                <w:sz w:val="24"/>
              </w:rPr>
              <w:t xml:space="preserve"> </w:t>
            </w:r>
            <w:r>
              <w:rPr>
                <w:sz w:val="24"/>
              </w:rPr>
              <w:t>Broadcasting</w:t>
            </w:r>
            <w:r>
              <w:rPr>
                <w:spacing w:val="-7"/>
                <w:sz w:val="24"/>
              </w:rPr>
              <w:t xml:space="preserve"> </w:t>
            </w:r>
            <w:r>
              <w:rPr>
                <w:sz w:val="24"/>
              </w:rPr>
              <w:t>(MPB)</w:t>
            </w:r>
            <w:r>
              <w:rPr>
                <w:spacing w:val="-8"/>
                <w:sz w:val="24"/>
              </w:rPr>
              <w:t xml:space="preserve"> </w:t>
            </w:r>
            <w:r>
              <w:rPr>
                <w:sz w:val="24"/>
              </w:rPr>
              <w:t>E-Learning</w:t>
            </w:r>
            <w:r>
              <w:rPr>
                <w:spacing w:val="-7"/>
                <w:sz w:val="24"/>
              </w:rPr>
              <w:t xml:space="preserve"> </w:t>
            </w:r>
            <w:r>
              <w:rPr>
                <w:sz w:val="24"/>
              </w:rPr>
              <w:t>online professional development course</w:t>
            </w:r>
          </w:p>
          <w:p w14:paraId="637AC922" w14:textId="77777777" w:rsidR="00CC34EF" w:rsidRDefault="00CC34EF" w:rsidP="002D17AE">
            <w:pPr>
              <w:pStyle w:val="TableParagraph"/>
              <w:numPr>
                <w:ilvl w:val="1"/>
                <w:numId w:val="7"/>
              </w:numPr>
              <w:tabs>
                <w:tab w:val="left" w:pos="812"/>
              </w:tabs>
              <w:ind w:left="812" w:right="411" w:hanging="360"/>
              <w:rPr>
                <w:sz w:val="24"/>
              </w:rPr>
            </w:pPr>
            <w:r>
              <w:rPr>
                <w:sz w:val="24"/>
              </w:rPr>
              <w:t>MAT Nine (9) hours of initial graduate university courses earned</w:t>
            </w:r>
            <w:r>
              <w:rPr>
                <w:spacing w:val="-6"/>
                <w:sz w:val="24"/>
              </w:rPr>
              <w:t xml:space="preserve"> </w:t>
            </w:r>
            <w:r>
              <w:rPr>
                <w:sz w:val="24"/>
              </w:rPr>
              <w:t>by</w:t>
            </w:r>
            <w:r>
              <w:rPr>
                <w:spacing w:val="-4"/>
                <w:sz w:val="24"/>
              </w:rPr>
              <w:t xml:space="preserve"> </w:t>
            </w:r>
            <w:r>
              <w:rPr>
                <w:sz w:val="24"/>
              </w:rPr>
              <w:t>an</w:t>
            </w:r>
            <w:r>
              <w:rPr>
                <w:spacing w:val="-6"/>
                <w:sz w:val="24"/>
              </w:rPr>
              <w:t xml:space="preserve"> </w:t>
            </w:r>
            <w:r>
              <w:rPr>
                <w:sz w:val="24"/>
              </w:rPr>
              <w:t>approved</w:t>
            </w:r>
            <w:r>
              <w:rPr>
                <w:spacing w:val="-6"/>
                <w:sz w:val="24"/>
              </w:rPr>
              <w:t xml:space="preserve"> </w:t>
            </w:r>
            <w:r>
              <w:rPr>
                <w:sz w:val="24"/>
              </w:rPr>
              <w:t>Mississippi</w:t>
            </w:r>
            <w:r>
              <w:rPr>
                <w:spacing w:val="-6"/>
                <w:sz w:val="24"/>
              </w:rPr>
              <w:t xml:space="preserve"> </w:t>
            </w:r>
            <w:r>
              <w:rPr>
                <w:sz w:val="24"/>
              </w:rPr>
              <w:t>alternate</w:t>
            </w:r>
            <w:r>
              <w:rPr>
                <w:spacing w:val="-7"/>
                <w:sz w:val="24"/>
              </w:rPr>
              <w:t xml:space="preserve"> </w:t>
            </w:r>
            <w:r>
              <w:rPr>
                <w:sz w:val="24"/>
              </w:rPr>
              <w:t>route</w:t>
            </w:r>
            <w:r>
              <w:rPr>
                <w:spacing w:val="-5"/>
                <w:sz w:val="24"/>
              </w:rPr>
              <w:t xml:space="preserve"> </w:t>
            </w:r>
            <w:r>
              <w:rPr>
                <w:sz w:val="24"/>
              </w:rPr>
              <w:t>program</w:t>
            </w:r>
          </w:p>
          <w:p w14:paraId="788301FA" w14:textId="77777777" w:rsidR="00CC34EF" w:rsidRDefault="00CC34EF" w:rsidP="002D17AE">
            <w:pPr>
              <w:pStyle w:val="TableParagraph"/>
              <w:spacing w:line="257" w:lineRule="exact"/>
              <w:ind w:left="813"/>
              <w:rPr>
                <w:i/>
                <w:sz w:val="24"/>
              </w:rPr>
            </w:pPr>
            <w:r>
              <w:rPr>
                <w:i/>
                <w:sz w:val="24"/>
              </w:rPr>
              <w:t>(can</w:t>
            </w:r>
            <w:r>
              <w:rPr>
                <w:i/>
                <w:spacing w:val="-1"/>
                <w:sz w:val="24"/>
              </w:rPr>
              <w:t xml:space="preserve"> </w:t>
            </w:r>
            <w:r>
              <w:rPr>
                <w:i/>
                <w:sz w:val="24"/>
              </w:rPr>
              <w:t>be</w:t>
            </w:r>
            <w:r>
              <w:rPr>
                <w:i/>
                <w:spacing w:val="-2"/>
                <w:sz w:val="24"/>
              </w:rPr>
              <w:t xml:space="preserve"> </w:t>
            </w:r>
            <w:r>
              <w:rPr>
                <w:i/>
                <w:sz w:val="24"/>
              </w:rPr>
              <w:t>applied</w:t>
            </w:r>
            <w:r>
              <w:rPr>
                <w:i/>
                <w:spacing w:val="-1"/>
                <w:sz w:val="24"/>
              </w:rPr>
              <w:t xml:space="preserve"> </w:t>
            </w:r>
            <w:r>
              <w:rPr>
                <w:i/>
                <w:sz w:val="24"/>
              </w:rPr>
              <w:t>to</w:t>
            </w:r>
            <w:r>
              <w:rPr>
                <w:i/>
                <w:spacing w:val="-1"/>
                <w:sz w:val="24"/>
              </w:rPr>
              <w:t xml:space="preserve"> </w:t>
            </w:r>
            <w:r>
              <w:rPr>
                <w:i/>
                <w:sz w:val="24"/>
              </w:rPr>
              <w:t>master’s</w:t>
            </w:r>
            <w:r>
              <w:rPr>
                <w:i/>
                <w:spacing w:val="-1"/>
                <w:sz w:val="24"/>
              </w:rPr>
              <w:t xml:space="preserve"> </w:t>
            </w:r>
            <w:r>
              <w:rPr>
                <w:i/>
                <w:spacing w:val="-2"/>
                <w:sz w:val="24"/>
              </w:rPr>
              <w:t>degree)</w:t>
            </w:r>
          </w:p>
        </w:tc>
      </w:tr>
      <w:tr w:rsidR="00CC34EF" w14:paraId="625ACD9E" w14:textId="77777777" w:rsidTr="002D17AE">
        <w:trPr>
          <w:trHeight w:val="817"/>
        </w:trPr>
        <w:tc>
          <w:tcPr>
            <w:tcW w:w="2470" w:type="dxa"/>
          </w:tcPr>
          <w:p w14:paraId="0F525FC1" w14:textId="77777777" w:rsidR="00CC34EF" w:rsidRDefault="00CC34EF" w:rsidP="002D17AE">
            <w:pPr>
              <w:pStyle w:val="TableParagraph"/>
              <w:spacing w:line="275" w:lineRule="exact"/>
              <w:ind w:left="107"/>
              <w:rPr>
                <w:b/>
                <w:sz w:val="24"/>
              </w:rPr>
            </w:pPr>
            <w:r>
              <w:rPr>
                <w:b/>
                <w:spacing w:val="-4"/>
                <w:sz w:val="24"/>
              </w:rPr>
              <w:t>Fees</w:t>
            </w:r>
          </w:p>
        </w:tc>
        <w:tc>
          <w:tcPr>
            <w:tcW w:w="6881" w:type="dxa"/>
          </w:tcPr>
          <w:p w14:paraId="6630347F" w14:textId="77777777" w:rsidR="00CC34EF" w:rsidRDefault="00CC34EF" w:rsidP="002D17AE">
            <w:pPr>
              <w:pStyle w:val="TableParagraph"/>
              <w:spacing w:line="275" w:lineRule="exact"/>
              <w:ind w:left="107"/>
              <w:rPr>
                <w:sz w:val="24"/>
              </w:rPr>
            </w:pPr>
            <w:r>
              <w:rPr>
                <w:sz w:val="24"/>
              </w:rPr>
              <w:t>Fee</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determined</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program</w:t>
            </w:r>
            <w:r>
              <w:rPr>
                <w:spacing w:val="-1"/>
                <w:sz w:val="24"/>
              </w:rPr>
              <w:t xml:space="preserve"> </w:t>
            </w:r>
            <w:r>
              <w:rPr>
                <w:spacing w:val="-2"/>
                <w:sz w:val="24"/>
              </w:rPr>
              <w:t>provider.</w:t>
            </w:r>
          </w:p>
        </w:tc>
      </w:tr>
    </w:tbl>
    <w:p w14:paraId="508F0C4D" w14:textId="77777777" w:rsidR="00CC34EF" w:rsidRDefault="00CC34EF" w:rsidP="009A4DE7">
      <w:pPr>
        <w:spacing w:line="275" w:lineRule="exact"/>
        <w:rPr>
          <w:sz w:val="24"/>
        </w:rPr>
        <w:sectPr w:rsidR="00CC34EF" w:rsidSect="00CC34EF">
          <w:type w:val="continuous"/>
          <w:pgSz w:w="12240" w:h="15840"/>
          <w:pgMar w:top="1060" w:right="700" w:bottom="1700" w:left="1220" w:header="0" w:footer="1446" w:gutter="0"/>
          <w:cols w:space="720"/>
        </w:sectPr>
      </w:pPr>
    </w:p>
    <w:p w14:paraId="1AD7C103" w14:textId="77777777" w:rsidR="00CC34EF" w:rsidRDefault="00CC34EF" w:rsidP="009A4DE7">
      <w:pPr>
        <w:pStyle w:val="BodyText"/>
        <w:spacing w:before="1"/>
        <w:rPr>
          <w:i/>
          <w:sz w:val="2"/>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7116"/>
      </w:tblGrid>
      <w:tr w:rsidR="00CC34EF" w14:paraId="77737DE7" w14:textId="77777777" w:rsidTr="002D17AE">
        <w:trPr>
          <w:trHeight w:val="710"/>
        </w:trPr>
        <w:tc>
          <w:tcPr>
            <w:tcW w:w="9811" w:type="dxa"/>
            <w:gridSpan w:val="2"/>
          </w:tcPr>
          <w:p w14:paraId="62145E2A" w14:textId="77777777" w:rsidR="00CC34EF" w:rsidRDefault="00CC34EF" w:rsidP="002D17AE">
            <w:pPr>
              <w:pStyle w:val="TableParagraph"/>
              <w:spacing w:before="1"/>
              <w:ind w:left="16"/>
              <w:jc w:val="center"/>
              <w:rPr>
                <w:b/>
                <w:sz w:val="24"/>
              </w:rPr>
            </w:pPr>
            <w:r>
              <w:rPr>
                <w:b/>
                <w:spacing w:val="-2"/>
                <w:sz w:val="24"/>
              </w:rPr>
              <w:t xml:space="preserve">APPENDIX </w:t>
            </w:r>
            <w:r>
              <w:rPr>
                <w:b/>
                <w:spacing w:val="-12"/>
                <w:sz w:val="24"/>
              </w:rPr>
              <w:t>H</w:t>
            </w:r>
          </w:p>
          <w:p w14:paraId="426D5570" w14:textId="77777777" w:rsidR="00CC34EF" w:rsidRDefault="00CC34EF" w:rsidP="002D17AE">
            <w:pPr>
              <w:pStyle w:val="TableParagraph"/>
              <w:ind w:left="16" w:right="7"/>
              <w:jc w:val="center"/>
              <w:rPr>
                <w:b/>
                <w:sz w:val="24"/>
              </w:rPr>
            </w:pPr>
            <w:r>
              <w:rPr>
                <w:b/>
                <w:sz w:val="24"/>
              </w:rPr>
              <w:t>ALTERNATE</w:t>
            </w:r>
            <w:r>
              <w:rPr>
                <w:b/>
                <w:spacing w:val="-16"/>
                <w:sz w:val="24"/>
              </w:rPr>
              <w:t xml:space="preserve"> </w:t>
            </w:r>
            <w:r>
              <w:rPr>
                <w:b/>
                <w:sz w:val="24"/>
              </w:rPr>
              <w:t>ROUTE</w:t>
            </w:r>
            <w:r>
              <w:rPr>
                <w:b/>
                <w:spacing w:val="-12"/>
                <w:sz w:val="24"/>
              </w:rPr>
              <w:t xml:space="preserve"> </w:t>
            </w:r>
            <w:r>
              <w:rPr>
                <w:b/>
                <w:sz w:val="24"/>
              </w:rPr>
              <w:t>TEACHER</w:t>
            </w:r>
            <w:r>
              <w:rPr>
                <w:b/>
                <w:spacing w:val="-12"/>
                <w:sz w:val="24"/>
              </w:rPr>
              <w:t xml:space="preserve"> </w:t>
            </w:r>
            <w:r>
              <w:rPr>
                <w:b/>
                <w:sz w:val="24"/>
              </w:rPr>
              <w:t>LICENSURE</w:t>
            </w:r>
            <w:r>
              <w:rPr>
                <w:b/>
                <w:spacing w:val="-10"/>
                <w:sz w:val="24"/>
              </w:rPr>
              <w:t xml:space="preserve"> </w:t>
            </w:r>
            <w:r>
              <w:rPr>
                <w:b/>
                <w:spacing w:val="-2"/>
                <w:sz w:val="24"/>
              </w:rPr>
              <w:t>PROGRAMS</w:t>
            </w:r>
          </w:p>
        </w:tc>
      </w:tr>
      <w:tr w:rsidR="00CC34EF" w14:paraId="5DB97725" w14:textId="77777777" w:rsidTr="002D17AE">
        <w:trPr>
          <w:trHeight w:val="431"/>
        </w:trPr>
        <w:tc>
          <w:tcPr>
            <w:tcW w:w="9811" w:type="dxa"/>
            <w:gridSpan w:val="2"/>
          </w:tcPr>
          <w:p w14:paraId="24B20D6B" w14:textId="77777777" w:rsidR="00CC34EF" w:rsidRDefault="00CC34EF" w:rsidP="002D17AE">
            <w:pPr>
              <w:pStyle w:val="TableParagraph"/>
              <w:spacing w:before="1"/>
              <w:ind w:left="16" w:right="5"/>
              <w:jc w:val="center"/>
              <w:rPr>
                <w:b/>
                <w:sz w:val="24"/>
              </w:rPr>
            </w:pPr>
            <w:r>
              <w:rPr>
                <w:b/>
                <w:sz w:val="24"/>
              </w:rPr>
              <w:t>Iteach</w:t>
            </w:r>
            <w:r>
              <w:rPr>
                <w:b/>
                <w:spacing w:val="-7"/>
                <w:sz w:val="24"/>
              </w:rPr>
              <w:t xml:space="preserve"> </w:t>
            </w:r>
            <w:r>
              <w:rPr>
                <w:b/>
                <w:spacing w:val="-2"/>
                <w:sz w:val="24"/>
              </w:rPr>
              <w:t>Mississippi</w:t>
            </w:r>
          </w:p>
        </w:tc>
      </w:tr>
      <w:tr w:rsidR="00CC34EF" w14:paraId="41FC9334" w14:textId="77777777" w:rsidTr="002D17AE">
        <w:trPr>
          <w:trHeight w:val="1912"/>
        </w:trPr>
        <w:tc>
          <w:tcPr>
            <w:tcW w:w="2695" w:type="dxa"/>
          </w:tcPr>
          <w:p w14:paraId="2F1CA5E7" w14:textId="77777777" w:rsidR="00CC34EF" w:rsidRDefault="00CC34EF" w:rsidP="002D17AE">
            <w:pPr>
              <w:pStyle w:val="TableParagraph"/>
              <w:spacing w:before="1" w:line="259" w:lineRule="auto"/>
              <w:ind w:left="112" w:right="197"/>
              <w:rPr>
                <w:b/>
              </w:rPr>
            </w:pPr>
            <w:r>
              <w:rPr>
                <w:b/>
              </w:rPr>
              <w:t>Subject Areas for Licensure – To Obtain Information for Required Praxis Subject Assessments</w:t>
            </w:r>
            <w:r>
              <w:rPr>
                <w:b/>
                <w:spacing w:val="-14"/>
              </w:rPr>
              <w:t xml:space="preserve"> </w:t>
            </w:r>
            <w:r>
              <w:rPr>
                <w:b/>
              </w:rPr>
              <w:t>Please</w:t>
            </w:r>
            <w:r>
              <w:rPr>
                <w:b/>
                <w:spacing w:val="-14"/>
              </w:rPr>
              <w:t xml:space="preserve"> </w:t>
            </w:r>
            <w:r>
              <w:rPr>
                <w:b/>
              </w:rPr>
              <w:t xml:space="preserve">Visit: </w:t>
            </w:r>
            <w:hyperlink r:id="rId133">
              <w:r>
                <w:rPr>
                  <w:b/>
                  <w:spacing w:val="-2"/>
                </w:rPr>
                <w:t>www.ets.org/praxis/ms</w:t>
              </w:r>
            </w:hyperlink>
          </w:p>
        </w:tc>
        <w:tc>
          <w:tcPr>
            <w:tcW w:w="7116" w:type="dxa"/>
          </w:tcPr>
          <w:p w14:paraId="79155220" w14:textId="77777777" w:rsidR="00CC34EF" w:rsidRDefault="00CC34EF" w:rsidP="002D17AE">
            <w:pPr>
              <w:pStyle w:val="TableParagraph"/>
              <w:spacing w:before="1" w:line="259" w:lineRule="auto"/>
              <w:ind w:left="111" w:right="132"/>
              <w:jc w:val="both"/>
            </w:pPr>
            <w:r>
              <w:t>Biology (7-12), Chemistry (7-12), Chinese (K-12), Elementary Education (4- 6),</w:t>
            </w:r>
            <w:r>
              <w:rPr>
                <w:spacing w:val="-6"/>
              </w:rPr>
              <w:t xml:space="preserve"> </w:t>
            </w:r>
            <w:r>
              <w:t>English</w:t>
            </w:r>
            <w:r>
              <w:rPr>
                <w:spacing w:val="-8"/>
              </w:rPr>
              <w:t xml:space="preserve"> </w:t>
            </w:r>
            <w:r>
              <w:t>(7-12),</w:t>
            </w:r>
            <w:r>
              <w:rPr>
                <w:spacing w:val="-8"/>
              </w:rPr>
              <w:t xml:space="preserve"> </w:t>
            </w:r>
            <w:r>
              <w:t>French</w:t>
            </w:r>
            <w:r>
              <w:rPr>
                <w:spacing w:val="-11"/>
              </w:rPr>
              <w:t xml:space="preserve"> </w:t>
            </w:r>
            <w:r>
              <w:t>(K-12),</w:t>
            </w:r>
            <w:r>
              <w:rPr>
                <w:spacing w:val="-6"/>
              </w:rPr>
              <w:t xml:space="preserve"> </w:t>
            </w:r>
            <w:r>
              <w:t>German</w:t>
            </w:r>
            <w:r>
              <w:rPr>
                <w:spacing w:val="-11"/>
              </w:rPr>
              <w:t xml:space="preserve"> </w:t>
            </w:r>
            <w:r>
              <w:t>(K-12),</w:t>
            </w:r>
            <w:r>
              <w:rPr>
                <w:spacing w:val="-8"/>
              </w:rPr>
              <w:t xml:space="preserve"> </w:t>
            </w:r>
            <w:r>
              <w:t>Latin</w:t>
            </w:r>
            <w:r>
              <w:rPr>
                <w:spacing w:val="-6"/>
              </w:rPr>
              <w:t xml:space="preserve"> </w:t>
            </w:r>
            <w:r>
              <w:t>(K-12),</w:t>
            </w:r>
            <w:r>
              <w:rPr>
                <w:spacing w:val="-11"/>
              </w:rPr>
              <w:t xml:space="preserve"> </w:t>
            </w:r>
            <w:r>
              <w:t>Mathematics (7-12), Physics (7-12), Spanish (K-12)</w:t>
            </w:r>
          </w:p>
        </w:tc>
      </w:tr>
      <w:tr w:rsidR="00CC34EF" w14:paraId="38D0EE4E" w14:textId="77777777" w:rsidTr="002D17AE">
        <w:trPr>
          <w:trHeight w:val="2394"/>
        </w:trPr>
        <w:tc>
          <w:tcPr>
            <w:tcW w:w="2695" w:type="dxa"/>
          </w:tcPr>
          <w:p w14:paraId="11A81C38" w14:textId="77777777" w:rsidR="00CC34EF" w:rsidRDefault="00CC34EF" w:rsidP="002D17AE">
            <w:pPr>
              <w:pStyle w:val="TableParagraph"/>
              <w:spacing w:before="5" w:line="254" w:lineRule="auto"/>
              <w:ind w:left="112"/>
              <w:rPr>
                <w:b/>
              </w:rPr>
            </w:pPr>
            <w:r>
              <w:rPr>
                <w:b/>
                <w:spacing w:val="-2"/>
              </w:rPr>
              <w:t>Program</w:t>
            </w:r>
            <w:r>
              <w:rPr>
                <w:b/>
                <w:spacing w:val="-14"/>
              </w:rPr>
              <w:t xml:space="preserve"> </w:t>
            </w:r>
            <w:r>
              <w:rPr>
                <w:b/>
                <w:spacing w:val="-2"/>
              </w:rPr>
              <w:t>Entrance Requirements</w:t>
            </w:r>
          </w:p>
        </w:tc>
        <w:tc>
          <w:tcPr>
            <w:tcW w:w="7116" w:type="dxa"/>
          </w:tcPr>
          <w:p w14:paraId="794F3A27" w14:textId="77777777" w:rsidR="00CC34EF" w:rsidRDefault="00CC34EF" w:rsidP="002D17AE">
            <w:pPr>
              <w:pStyle w:val="TableParagraph"/>
              <w:numPr>
                <w:ilvl w:val="0"/>
                <w:numId w:val="6"/>
              </w:numPr>
              <w:tabs>
                <w:tab w:val="left" w:pos="832"/>
              </w:tabs>
              <w:spacing w:before="5" w:line="254" w:lineRule="auto"/>
              <w:ind w:right="711"/>
            </w:pPr>
            <w:r>
              <w:t>Bachelor’s</w:t>
            </w:r>
            <w:r>
              <w:rPr>
                <w:spacing w:val="-11"/>
              </w:rPr>
              <w:t xml:space="preserve"> </w:t>
            </w:r>
            <w:r>
              <w:t>degree</w:t>
            </w:r>
            <w:r>
              <w:rPr>
                <w:spacing w:val="-7"/>
              </w:rPr>
              <w:t xml:space="preserve"> </w:t>
            </w:r>
            <w:r>
              <w:t>(non-education)</w:t>
            </w:r>
            <w:r>
              <w:rPr>
                <w:spacing w:val="-13"/>
              </w:rPr>
              <w:t xml:space="preserve"> </w:t>
            </w:r>
            <w:r>
              <w:t>from</w:t>
            </w:r>
            <w:r>
              <w:rPr>
                <w:spacing w:val="-12"/>
              </w:rPr>
              <w:t xml:space="preserve"> </w:t>
            </w:r>
            <w:r>
              <w:t>a</w:t>
            </w:r>
            <w:r>
              <w:rPr>
                <w:spacing w:val="-13"/>
              </w:rPr>
              <w:t xml:space="preserve"> </w:t>
            </w:r>
            <w:r>
              <w:t>regionally/nationally accredited institution of higher education</w:t>
            </w:r>
          </w:p>
          <w:p w14:paraId="6F76D1A4" w14:textId="77777777" w:rsidR="00CC34EF" w:rsidRDefault="00CC34EF" w:rsidP="002D17AE">
            <w:pPr>
              <w:pStyle w:val="TableParagraph"/>
              <w:numPr>
                <w:ilvl w:val="0"/>
                <w:numId w:val="6"/>
              </w:numPr>
              <w:tabs>
                <w:tab w:val="left" w:pos="832"/>
              </w:tabs>
              <w:spacing w:before="6" w:line="259" w:lineRule="auto"/>
              <w:ind w:right="422"/>
            </w:pPr>
            <w:r>
              <w:t>Twenty-one</w:t>
            </w:r>
            <w:r>
              <w:rPr>
                <w:spacing w:val="-11"/>
              </w:rPr>
              <w:t xml:space="preserve"> </w:t>
            </w:r>
            <w:r>
              <w:t>(21)</w:t>
            </w:r>
            <w:r>
              <w:rPr>
                <w:spacing w:val="-8"/>
              </w:rPr>
              <w:t xml:space="preserve"> </w:t>
            </w:r>
            <w:r>
              <w:t>ACT</w:t>
            </w:r>
            <w:r>
              <w:rPr>
                <w:spacing w:val="-10"/>
              </w:rPr>
              <w:t xml:space="preserve"> </w:t>
            </w:r>
            <w:r>
              <w:t>(or</w:t>
            </w:r>
            <w:r>
              <w:rPr>
                <w:spacing w:val="-8"/>
              </w:rPr>
              <w:t xml:space="preserve"> </w:t>
            </w:r>
            <w:r>
              <w:t>SAT</w:t>
            </w:r>
            <w:r>
              <w:rPr>
                <w:spacing w:val="-9"/>
              </w:rPr>
              <w:t xml:space="preserve"> </w:t>
            </w:r>
            <w:r>
              <w:t>equivalent)</w:t>
            </w:r>
            <w:r>
              <w:rPr>
                <w:spacing w:val="-6"/>
              </w:rPr>
              <w:t xml:space="preserve"> </w:t>
            </w:r>
            <w:r>
              <w:t>or</w:t>
            </w:r>
            <w:r>
              <w:rPr>
                <w:spacing w:val="-8"/>
              </w:rPr>
              <w:t xml:space="preserve"> </w:t>
            </w:r>
            <w:r>
              <w:t>achieve</w:t>
            </w:r>
            <w:r>
              <w:rPr>
                <w:spacing w:val="-9"/>
              </w:rPr>
              <w:t xml:space="preserve"> </w:t>
            </w:r>
            <w:r>
              <w:t>a</w:t>
            </w:r>
            <w:r>
              <w:rPr>
                <w:spacing w:val="-9"/>
              </w:rPr>
              <w:t xml:space="preserve"> </w:t>
            </w:r>
            <w:r>
              <w:t>qualifying passing score on the Praxis Core Academic Skills for Educators examination or verification</w:t>
            </w:r>
            <w:r>
              <w:rPr>
                <w:spacing w:val="-2"/>
              </w:rPr>
              <w:t xml:space="preserve"> </w:t>
            </w:r>
            <w:r>
              <w:t>of 3.0 overall GPA on a baccalaureate transcript or last 60 hours of course credit</w:t>
            </w:r>
          </w:p>
          <w:p w14:paraId="3C557AF0" w14:textId="77777777" w:rsidR="00CC34EF" w:rsidRDefault="00CC34EF" w:rsidP="002D17AE">
            <w:pPr>
              <w:pStyle w:val="TableParagraph"/>
              <w:numPr>
                <w:ilvl w:val="0"/>
                <w:numId w:val="6"/>
              </w:numPr>
              <w:tabs>
                <w:tab w:val="left" w:pos="828"/>
                <w:tab w:val="left" w:pos="830"/>
              </w:tabs>
              <w:spacing w:line="228" w:lineRule="auto"/>
              <w:ind w:left="830" w:right="556" w:hanging="359"/>
              <w:rPr>
                <w:sz w:val="23"/>
              </w:rPr>
            </w:pPr>
            <w:r>
              <w:t>Praxis</w:t>
            </w:r>
            <w:r>
              <w:rPr>
                <w:spacing w:val="-14"/>
              </w:rPr>
              <w:t xml:space="preserve"> </w:t>
            </w:r>
            <w:r>
              <w:t>Subject</w:t>
            </w:r>
            <w:r>
              <w:rPr>
                <w:spacing w:val="-14"/>
              </w:rPr>
              <w:t xml:space="preserve"> </w:t>
            </w:r>
            <w:r>
              <w:t>Assessment</w:t>
            </w:r>
            <w:r>
              <w:rPr>
                <w:spacing w:val="-14"/>
              </w:rPr>
              <w:t xml:space="preserve"> </w:t>
            </w:r>
            <w:r>
              <w:rPr>
                <w:sz w:val="23"/>
              </w:rPr>
              <w:t>in</w:t>
            </w:r>
            <w:r>
              <w:rPr>
                <w:spacing w:val="-14"/>
                <w:sz w:val="23"/>
              </w:rPr>
              <w:t xml:space="preserve"> </w:t>
            </w:r>
            <w:r>
              <w:rPr>
                <w:sz w:val="23"/>
              </w:rPr>
              <w:t>accordance</w:t>
            </w:r>
            <w:r>
              <w:rPr>
                <w:spacing w:val="-14"/>
                <w:sz w:val="23"/>
              </w:rPr>
              <w:t xml:space="preserve"> </w:t>
            </w:r>
            <w:r>
              <w:rPr>
                <w:sz w:val="23"/>
              </w:rPr>
              <w:t>with</w:t>
            </w:r>
            <w:r>
              <w:rPr>
                <w:spacing w:val="-15"/>
                <w:sz w:val="23"/>
              </w:rPr>
              <w:t xml:space="preserve"> </w:t>
            </w:r>
            <w:r>
              <w:rPr>
                <w:sz w:val="23"/>
              </w:rPr>
              <w:t>the</w:t>
            </w:r>
            <w:r>
              <w:rPr>
                <w:spacing w:val="-14"/>
                <w:sz w:val="23"/>
              </w:rPr>
              <w:t xml:space="preserve"> </w:t>
            </w:r>
            <w:r>
              <w:rPr>
                <w:sz w:val="23"/>
              </w:rPr>
              <w:t>licensure</w:t>
            </w:r>
            <w:r>
              <w:rPr>
                <w:spacing w:val="-15"/>
                <w:sz w:val="23"/>
              </w:rPr>
              <w:t xml:space="preserve"> </w:t>
            </w:r>
            <w:r>
              <w:rPr>
                <w:sz w:val="23"/>
              </w:rPr>
              <w:t>area designated under the iteach Mississippi program</w:t>
            </w:r>
          </w:p>
          <w:p w14:paraId="365A147E" w14:textId="77777777" w:rsidR="00CC34EF" w:rsidRDefault="00CC34EF" w:rsidP="002D17AE">
            <w:pPr>
              <w:pStyle w:val="TableParagraph"/>
              <w:numPr>
                <w:ilvl w:val="0"/>
                <w:numId w:val="6"/>
              </w:numPr>
              <w:tabs>
                <w:tab w:val="left" w:pos="829"/>
              </w:tabs>
              <w:spacing w:line="236" w:lineRule="exact"/>
              <w:ind w:left="829" w:hanging="357"/>
            </w:pPr>
            <w:r>
              <w:t>Application</w:t>
            </w:r>
            <w:r>
              <w:rPr>
                <w:spacing w:val="-6"/>
              </w:rPr>
              <w:t xml:space="preserve"> </w:t>
            </w:r>
            <w:r>
              <w:t>for</w:t>
            </w:r>
            <w:r>
              <w:rPr>
                <w:spacing w:val="-5"/>
              </w:rPr>
              <w:t xml:space="preserve"> </w:t>
            </w:r>
            <w:r>
              <w:t>entrance</w:t>
            </w:r>
            <w:r>
              <w:rPr>
                <w:spacing w:val="-5"/>
              </w:rPr>
              <w:t xml:space="preserve"> </w:t>
            </w:r>
            <w:r>
              <w:t>into</w:t>
            </w:r>
            <w:r>
              <w:rPr>
                <w:spacing w:val="-3"/>
              </w:rPr>
              <w:t xml:space="preserve"> </w:t>
            </w:r>
            <w:r>
              <w:t>iteach</w:t>
            </w:r>
            <w:r>
              <w:rPr>
                <w:spacing w:val="-6"/>
              </w:rPr>
              <w:t xml:space="preserve"> </w:t>
            </w:r>
            <w:r>
              <w:t>Mississippi</w:t>
            </w:r>
            <w:r>
              <w:rPr>
                <w:spacing w:val="-1"/>
              </w:rPr>
              <w:t xml:space="preserve"> </w:t>
            </w:r>
            <w:r>
              <w:rPr>
                <w:spacing w:val="-2"/>
              </w:rPr>
              <w:t>program</w:t>
            </w:r>
          </w:p>
        </w:tc>
      </w:tr>
      <w:tr w:rsidR="00CC34EF" w14:paraId="4F19DA84" w14:textId="77777777" w:rsidTr="002D17AE">
        <w:trPr>
          <w:trHeight w:val="4350"/>
        </w:trPr>
        <w:tc>
          <w:tcPr>
            <w:tcW w:w="2695" w:type="dxa"/>
          </w:tcPr>
          <w:p w14:paraId="4252F995" w14:textId="77777777" w:rsidR="00CC34EF" w:rsidRDefault="00CC34EF" w:rsidP="002D17AE">
            <w:pPr>
              <w:pStyle w:val="TableParagraph"/>
              <w:spacing w:before="3" w:line="259" w:lineRule="auto"/>
              <w:ind w:left="112"/>
              <w:rPr>
                <w:b/>
              </w:rPr>
            </w:pPr>
            <w:r>
              <w:rPr>
                <w:b/>
                <w:spacing w:val="-2"/>
              </w:rPr>
              <w:t>Requirements</w:t>
            </w:r>
            <w:r>
              <w:rPr>
                <w:b/>
                <w:spacing w:val="-12"/>
              </w:rPr>
              <w:t xml:space="preserve"> </w:t>
            </w:r>
            <w:r>
              <w:rPr>
                <w:b/>
                <w:spacing w:val="-2"/>
              </w:rPr>
              <w:t>for</w:t>
            </w:r>
            <w:r>
              <w:rPr>
                <w:b/>
                <w:spacing w:val="-12"/>
              </w:rPr>
              <w:t xml:space="preserve"> </w:t>
            </w:r>
            <w:r>
              <w:rPr>
                <w:b/>
                <w:spacing w:val="-2"/>
              </w:rPr>
              <w:t xml:space="preserve">Three </w:t>
            </w:r>
            <w:r>
              <w:rPr>
                <w:b/>
              </w:rPr>
              <w:t xml:space="preserve">Year Alternate Route </w:t>
            </w:r>
            <w:r>
              <w:rPr>
                <w:b/>
                <w:spacing w:val="-2"/>
              </w:rPr>
              <w:t>License</w:t>
            </w:r>
          </w:p>
        </w:tc>
        <w:tc>
          <w:tcPr>
            <w:tcW w:w="7116" w:type="dxa"/>
          </w:tcPr>
          <w:p w14:paraId="043D9B67" w14:textId="77777777" w:rsidR="00CC34EF" w:rsidRDefault="00CC34EF" w:rsidP="002D17AE">
            <w:pPr>
              <w:pStyle w:val="TableParagraph"/>
              <w:numPr>
                <w:ilvl w:val="0"/>
                <w:numId w:val="5"/>
              </w:numPr>
              <w:tabs>
                <w:tab w:val="left" w:pos="829"/>
              </w:tabs>
              <w:spacing w:before="3"/>
              <w:ind w:left="829" w:hanging="357"/>
            </w:pPr>
            <w:r>
              <w:t>Completion</w:t>
            </w:r>
            <w:r>
              <w:rPr>
                <w:spacing w:val="-8"/>
              </w:rPr>
              <w:t xml:space="preserve"> </w:t>
            </w:r>
            <w:r>
              <w:t>of</w:t>
            </w:r>
            <w:r>
              <w:rPr>
                <w:spacing w:val="-6"/>
              </w:rPr>
              <w:t xml:space="preserve"> </w:t>
            </w:r>
            <w:r>
              <w:t>the</w:t>
            </w:r>
            <w:r>
              <w:rPr>
                <w:spacing w:val="-10"/>
              </w:rPr>
              <w:t xml:space="preserve"> </w:t>
            </w:r>
            <w:r>
              <w:t>following</w:t>
            </w:r>
            <w:r>
              <w:rPr>
                <w:spacing w:val="-5"/>
              </w:rPr>
              <w:t xml:space="preserve"> </w:t>
            </w:r>
            <w:r>
              <w:t>iteach</w:t>
            </w:r>
            <w:r>
              <w:rPr>
                <w:spacing w:val="-10"/>
              </w:rPr>
              <w:t xml:space="preserve"> </w:t>
            </w:r>
            <w:r>
              <w:rPr>
                <w:spacing w:val="-2"/>
              </w:rPr>
              <w:t>modules:</w:t>
            </w:r>
          </w:p>
          <w:p w14:paraId="4A7F82D4" w14:textId="77777777" w:rsidR="00CC34EF" w:rsidRDefault="00CC34EF" w:rsidP="002D17AE">
            <w:pPr>
              <w:pStyle w:val="TableParagraph"/>
              <w:spacing w:before="18" w:line="259" w:lineRule="auto"/>
              <w:ind w:left="832" w:right="236"/>
            </w:pPr>
            <w:r>
              <w:t>TCMS 5100: Learning Environments, Classroom Management TCMS</w:t>
            </w:r>
            <w:r>
              <w:rPr>
                <w:spacing w:val="-12"/>
              </w:rPr>
              <w:t xml:space="preserve"> </w:t>
            </w:r>
            <w:r>
              <w:t>5300:</w:t>
            </w:r>
            <w:r>
              <w:rPr>
                <w:spacing w:val="-8"/>
              </w:rPr>
              <w:t xml:space="preserve"> </w:t>
            </w:r>
            <w:r>
              <w:t>Planning</w:t>
            </w:r>
            <w:r>
              <w:rPr>
                <w:spacing w:val="-12"/>
              </w:rPr>
              <w:t xml:space="preserve"> </w:t>
            </w:r>
            <w:r>
              <w:t>Instruction</w:t>
            </w:r>
            <w:r>
              <w:rPr>
                <w:spacing w:val="-12"/>
              </w:rPr>
              <w:t xml:space="preserve"> </w:t>
            </w:r>
            <w:r>
              <w:t>and</w:t>
            </w:r>
            <w:r>
              <w:rPr>
                <w:spacing w:val="-12"/>
              </w:rPr>
              <w:t xml:space="preserve"> </w:t>
            </w:r>
            <w:r>
              <w:t>Assessment,</w:t>
            </w:r>
            <w:r>
              <w:rPr>
                <w:spacing w:val="-11"/>
              </w:rPr>
              <w:t xml:space="preserve"> </w:t>
            </w:r>
            <w:r>
              <w:t>Data</w:t>
            </w:r>
            <w:r>
              <w:rPr>
                <w:spacing w:val="-11"/>
              </w:rPr>
              <w:t xml:space="preserve"> </w:t>
            </w:r>
            <w:r>
              <w:t>Analysis and Evaluation, and</w:t>
            </w:r>
          </w:p>
          <w:p w14:paraId="18CAD2A3" w14:textId="77777777" w:rsidR="00CC34EF" w:rsidRDefault="00CC34EF" w:rsidP="002D17AE">
            <w:pPr>
              <w:pStyle w:val="TableParagraph"/>
              <w:spacing w:before="1" w:line="254" w:lineRule="auto"/>
              <w:ind w:left="831" w:right="236"/>
            </w:pPr>
            <w:r>
              <w:t>TCMS</w:t>
            </w:r>
            <w:r>
              <w:rPr>
                <w:spacing w:val="-10"/>
              </w:rPr>
              <w:t xml:space="preserve"> </w:t>
            </w:r>
            <w:r>
              <w:t>5500:</w:t>
            </w:r>
            <w:r>
              <w:rPr>
                <w:spacing w:val="-8"/>
              </w:rPr>
              <w:t xml:space="preserve"> </w:t>
            </w:r>
            <w:r>
              <w:t>Learner</w:t>
            </w:r>
            <w:r>
              <w:rPr>
                <w:spacing w:val="-8"/>
              </w:rPr>
              <w:t xml:space="preserve"> </w:t>
            </w:r>
            <w:r>
              <w:t>Differences</w:t>
            </w:r>
            <w:r>
              <w:rPr>
                <w:spacing w:val="-9"/>
              </w:rPr>
              <w:t xml:space="preserve"> </w:t>
            </w:r>
            <w:r>
              <w:t>and</w:t>
            </w:r>
            <w:r>
              <w:rPr>
                <w:spacing w:val="-9"/>
              </w:rPr>
              <w:t xml:space="preserve"> </w:t>
            </w:r>
            <w:r>
              <w:t>Adaptations</w:t>
            </w:r>
            <w:r>
              <w:rPr>
                <w:spacing w:val="-9"/>
              </w:rPr>
              <w:t xml:space="preserve"> </w:t>
            </w:r>
            <w:r>
              <w:t>for</w:t>
            </w:r>
            <w:r>
              <w:rPr>
                <w:spacing w:val="-11"/>
              </w:rPr>
              <w:t xml:space="preserve"> </w:t>
            </w:r>
            <w:r>
              <w:t>Students</w:t>
            </w:r>
            <w:r>
              <w:rPr>
                <w:spacing w:val="-9"/>
              </w:rPr>
              <w:t xml:space="preserve"> </w:t>
            </w:r>
            <w:r>
              <w:t>with Disabilities, Introduction to Special Education</w:t>
            </w:r>
          </w:p>
          <w:p w14:paraId="37FF85F7" w14:textId="77777777" w:rsidR="00CC34EF" w:rsidRDefault="00CC34EF" w:rsidP="002D17AE">
            <w:pPr>
              <w:pStyle w:val="TableParagraph"/>
              <w:numPr>
                <w:ilvl w:val="0"/>
                <w:numId w:val="5"/>
              </w:numPr>
              <w:tabs>
                <w:tab w:val="left" w:pos="832"/>
              </w:tabs>
              <w:spacing w:before="19"/>
              <w:ind w:left="832" w:right="349" w:hanging="361"/>
              <w:rPr>
                <w:sz w:val="24"/>
              </w:rPr>
            </w:pPr>
            <w:r>
              <w:rPr>
                <w:sz w:val="24"/>
              </w:rPr>
              <w:t>Assignment</w:t>
            </w:r>
            <w:r>
              <w:rPr>
                <w:spacing w:val="-4"/>
                <w:sz w:val="24"/>
              </w:rPr>
              <w:t xml:space="preserve"> </w:t>
            </w:r>
            <w:r>
              <w:rPr>
                <w:sz w:val="24"/>
              </w:rPr>
              <w:t>of</w:t>
            </w:r>
            <w:r>
              <w:rPr>
                <w:spacing w:val="-5"/>
                <w:sz w:val="24"/>
              </w:rPr>
              <w:t xml:space="preserve"> </w:t>
            </w:r>
            <w:r>
              <w:rPr>
                <w:sz w:val="24"/>
              </w:rPr>
              <w:t>Mississippi-based</w:t>
            </w:r>
            <w:r>
              <w:rPr>
                <w:spacing w:val="-4"/>
                <w:sz w:val="24"/>
              </w:rPr>
              <w:t xml:space="preserve"> </w:t>
            </w:r>
            <w:r>
              <w:rPr>
                <w:sz w:val="24"/>
              </w:rPr>
              <w:t>field</w:t>
            </w:r>
            <w:r>
              <w:rPr>
                <w:spacing w:val="-4"/>
                <w:sz w:val="24"/>
              </w:rPr>
              <w:t xml:space="preserve"> </w:t>
            </w:r>
            <w:r>
              <w:rPr>
                <w:sz w:val="24"/>
              </w:rPr>
              <w:t>supervisor</w:t>
            </w:r>
            <w:r>
              <w:rPr>
                <w:spacing w:val="-4"/>
                <w:sz w:val="24"/>
              </w:rPr>
              <w:t xml:space="preserve"> </w:t>
            </w:r>
            <w:r>
              <w:rPr>
                <w:sz w:val="24"/>
              </w:rPr>
              <w:t>that</w:t>
            </w:r>
            <w:r>
              <w:rPr>
                <w:spacing w:val="-4"/>
                <w:sz w:val="24"/>
              </w:rPr>
              <w:t xml:space="preserve"> </w:t>
            </w:r>
            <w:r>
              <w:rPr>
                <w:sz w:val="24"/>
              </w:rPr>
              <w:t>holds</w:t>
            </w:r>
            <w:r>
              <w:rPr>
                <w:spacing w:val="-4"/>
                <w:sz w:val="24"/>
              </w:rPr>
              <w:t xml:space="preserve"> </w:t>
            </w:r>
            <w:r>
              <w:rPr>
                <w:sz w:val="24"/>
              </w:rPr>
              <w:t>a valid standard Mississippi educator license with a master’s degree</w:t>
            </w:r>
            <w:r>
              <w:rPr>
                <w:spacing w:val="-6"/>
                <w:sz w:val="24"/>
              </w:rPr>
              <w:t xml:space="preserve"> </w:t>
            </w:r>
            <w:r>
              <w:rPr>
                <w:sz w:val="24"/>
              </w:rPr>
              <w:t>in</w:t>
            </w:r>
            <w:r>
              <w:rPr>
                <w:spacing w:val="-3"/>
                <w:sz w:val="24"/>
              </w:rPr>
              <w:t xml:space="preserve"> </w:t>
            </w:r>
            <w:r>
              <w:rPr>
                <w:sz w:val="24"/>
              </w:rPr>
              <w:t>education</w:t>
            </w:r>
            <w:r>
              <w:rPr>
                <w:spacing w:val="-5"/>
                <w:sz w:val="24"/>
              </w:rPr>
              <w:t xml:space="preserve"> </w:t>
            </w:r>
            <w:r>
              <w:rPr>
                <w:sz w:val="24"/>
              </w:rPr>
              <w:t>responsible</w:t>
            </w:r>
            <w:r>
              <w:rPr>
                <w:spacing w:val="-6"/>
                <w:sz w:val="24"/>
              </w:rPr>
              <w:t xml:space="preserve"> </w:t>
            </w:r>
            <w:r>
              <w:rPr>
                <w:sz w:val="24"/>
              </w:rPr>
              <w:t>for</w:t>
            </w:r>
            <w:r>
              <w:rPr>
                <w:spacing w:val="-6"/>
                <w:sz w:val="24"/>
              </w:rPr>
              <w:t xml:space="preserve"> </w:t>
            </w:r>
            <w:r>
              <w:rPr>
                <w:sz w:val="24"/>
              </w:rPr>
              <w:t>conducting</w:t>
            </w:r>
            <w:r>
              <w:rPr>
                <w:spacing w:val="-5"/>
                <w:sz w:val="24"/>
              </w:rPr>
              <w:t xml:space="preserve"> </w:t>
            </w:r>
            <w:r>
              <w:rPr>
                <w:sz w:val="24"/>
              </w:rPr>
              <w:t>a</w:t>
            </w:r>
            <w:r>
              <w:rPr>
                <w:spacing w:val="-4"/>
                <w:sz w:val="24"/>
              </w:rPr>
              <w:t xml:space="preserve"> </w:t>
            </w:r>
            <w:r>
              <w:rPr>
                <w:sz w:val="24"/>
              </w:rPr>
              <w:t>minimum</w:t>
            </w:r>
            <w:r>
              <w:rPr>
                <w:spacing w:val="-5"/>
                <w:sz w:val="24"/>
              </w:rPr>
              <w:t xml:space="preserve"> </w:t>
            </w:r>
            <w:r>
              <w:rPr>
                <w:sz w:val="24"/>
              </w:rPr>
              <w:t>of four in-person observations</w:t>
            </w:r>
          </w:p>
          <w:p w14:paraId="60C32AE5" w14:textId="77777777" w:rsidR="00CC34EF" w:rsidRDefault="00CC34EF" w:rsidP="002D17AE">
            <w:pPr>
              <w:pStyle w:val="TableParagraph"/>
              <w:numPr>
                <w:ilvl w:val="0"/>
                <w:numId w:val="5"/>
              </w:numPr>
              <w:tabs>
                <w:tab w:val="left" w:pos="829"/>
                <w:tab w:val="left" w:pos="832"/>
              </w:tabs>
              <w:spacing w:before="2"/>
              <w:ind w:left="832" w:right="20" w:hanging="360"/>
            </w:pPr>
            <w:r>
              <w:t>Assignment of an effective mentor teacher, as evidenced by a summative</w:t>
            </w:r>
            <w:r>
              <w:rPr>
                <w:spacing w:val="-6"/>
              </w:rPr>
              <w:t xml:space="preserve"> </w:t>
            </w:r>
            <w:r>
              <w:t>Mississippi</w:t>
            </w:r>
            <w:r>
              <w:rPr>
                <w:spacing w:val="-5"/>
              </w:rPr>
              <w:t xml:space="preserve"> </w:t>
            </w:r>
            <w:r>
              <w:t>Professional</w:t>
            </w:r>
            <w:r>
              <w:rPr>
                <w:spacing w:val="-5"/>
              </w:rPr>
              <w:t xml:space="preserve"> </w:t>
            </w:r>
            <w:r>
              <w:t>Growth</w:t>
            </w:r>
            <w:r>
              <w:rPr>
                <w:spacing w:val="-6"/>
              </w:rPr>
              <w:t xml:space="preserve"> </w:t>
            </w:r>
            <w:r>
              <w:t>System</w:t>
            </w:r>
            <w:r>
              <w:rPr>
                <w:spacing w:val="-5"/>
              </w:rPr>
              <w:t xml:space="preserve"> </w:t>
            </w:r>
            <w:r>
              <w:t>observation</w:t>
            </w:r>
            <w:r>
              <w:rPr>
                <w:spacing w:val="-8"/>
              </w:rPr>
              <w:t xml:space="preserve"> </w:t>
            </w:r>
            <w:r>
              <w:t>rating of 3.00 or higher via local school district assurance</w:t>
            </w:r>
          </w:p>
          <w:p w14:paraId="3A518F0C" w14:textId="77777777" w:rsidR="00CC34EF" w:rsidRDefault="00CC34EF" w:rsidP="002D17AE">
            <w:pPr>
              <w:pStyle w:val="TableParagraph"/>
              <w:numPr>
                <w:ilvl w:val="0"/>
                <w:numId w:val="5"/>
              </w:numPr>
              <w:tabs>
                <w:tab w:val="left" w:pos="829"/>
              </w:tabs>
              <w:spacing w:before="21"/>
              <w:ind w:left="829" w:hanging="357"/>
            </w:pPr>
            <w:r>
              <w:t>Recommendation</w:t>
            </w:r>
            <w:r>
              <w:rPr>
                <w:spacing w:val="-14"/>
              </w:rPr>
              <w:t xml:space="preserve"> </w:t>
            </w:r>
            <w:r>
              <w:t>by</w:t>
            </w:r>
            <w:r>
              <w:rPr>
                <w:spacing w:val="-10"/>
              </w:rPr>
              <w:t xml:space="preserve"> </w:t>
            </w:r>
            <w:r>
              <w:t>Mississippi</w:t>
            </w:r>
            <w:r>
              <w:rPr>
                <w:spacing w:val="-7"/>
              </w:rPr>
              <w:t xml:space="preserve"> </w:t>
            </w:r>
            <w:r>
              <w:t>Program</w:t>
            </w:r>
            <w:r>
              <w:rPr>
                <w:spacing w:val="-8"/>
              </w:rPr>
              <w:t xml:space="preserve"> </w:t>
            </w:r>
            <w:r>
              <w:rPr>
                <w:spacing w:val="-2"/>
              </w:rPr>
              <w:t>Director</w:t>
            </w:r>
          </w:p>
          <w:p w14:paraId="65E9A2DD" w14:textId="77777777" w:rsidR="00CC34EF" w:rsidRDefault="00CC34EF" w:rsidP="002D17AE">
            <w:pPr>
              <w:pStyle w:val="TableParagraph"/>
              <w:numPr>
                <w:ilvl w:val="0"/>
                <w:numId w:val="5"/>
              </w:numPr>
              <w:tabs>
                <w:tab w:val="left" w:pos="832"/>
              </w:tabs>
              <w:spacing w:before="2" w:line="270" w:lineRule="atLeast"/>
              <w:ind w:left="832" w:right="1498" w:hanging="360"/>
            </w:pPr>
            <w:r>
              <w:rPr>
                <w:spacing w:val="-2"/>
              </w:rPr>
              <w:t>Application</w:t>
            </w:r>
            <w:r>
              <w:rPr>
                <w:spacing w:val="-4"/>
              </w:rPr>
              <w:t xml:space="preserve"> </w:t>
            </w:r>
            <w:r>
              <w:rPr>
                <w:spacing w:val="-2"/>
              </w:rPr>
              <w:t>for</w:t>
            </w:r>
            <w:r>
              <w:rPr>
                <w:spacing w:val="-5"/>
              </w:rPr>
              <w:t xml:space="preserve"> </w:t>
            </w:r>
            <w:r>
              <w:rPr>
                <w:spacing w:val="-2"/>
              </w:rPr>
              <w:t>the</w:t>
            </w:r>
            <w:r>
              <w:rPr>
                <w:spacing w:val="-3"/>
              </w:rPr>
              <w:t xml:space="preserve"> </w:t>
            </w:r>
            <w:r>
              <w:rPr>
                <w:spacing w:val="-2"/>
              </w:rPr>
              <w:t>Three-Year Nonrenewable</w:t>
            </w:r>
            <w:r>
              <w:rPr>
                <w:spacing w:val="-5"/>
              </w:rPr>
              <w:t xml:space="preserve"> </w:t>
            </w:r>
            <w:r>
              <w:rPr>
                <w:spacing w:val="-2"/>
              </w:rPr>
              <w:t xml:space="preserve">Teacher </w:t>
            </w:r>
            <w:r>
              <w:t>Internship License –Alternate Route</w:t>
            </w:r>
          </w:p>
        </w:tc>
      </w:tr>
      <w:tr w:rsidR="00CC34EF" w14:paraId="63C69EAB" w14:textId="77777777" w:rsidTr="002D17AE">
        <w:trPr>
          <w:trHeight w:val="1617"/>
        </w:trPr>
        <w:tc>
          <w:tcPr>
            <w:tcW w:w="2695" w:type="dxa"/>
          </w:tcPr>
          <w:p w14:paraId="2DE0D8D0" w14:textId="77777777" w:rsidR="00CC34EF" w:rsidRDefault="00CC34EF" w:rsidP="002D17AE">
            <w:pPr>
              <w:pStyle w:val="TableParagraph"/>
              <w:spacing w:before="1" w:line="259" w:lineRule="auto"/>
              <w:ind w:left="112"/>
              <w:rPr>
                <w:b/>
              </w:rPr>
            </w:pPr>
            <w:r>
              <w:rPr>
                <w:b/>
                <w:spacing w:val="-2"/>
              </w:rPr>
              <w:t>Location</w:t>
            </w:r>
            <w:r>
              <w:rPr>
                <w:b/>
                <w:spacing w:val="-14"/>
              </w:rPr>
              <w:t xml:space="preserve"> </w:t>
            </w:r>
            <w:r>
              <w:rPr>
                <w:b/>
                <w:spacing w:val="-2"/>
              </w:rPr>
              <w:t>and</w:t>
            </w:r>
            <w:r>
              <w:rPr>
                <w:b/>
                <w:spacing w:val="-14"/>
              </w:rPr>
              <w:t xml:space="preserve"> </w:t>
            </w:r>
            <w:r>
              <w:rPr>
                <w:b/>
                <w:spacing w:val="-2"/>
              </w:rPr>
              <w:t>Contact Information</w:t>
            </w:r>
          </w:p>
        </w:tc>
        <w:tc>
          <w:tcPr>
            <w:tcW w:w="7116" w:type="dxa"/>
          </w:tcPr>
          <w:p w14:paraId="25EA7BC1" w14:textId="77777777" w:rsidR="00CC34EF" w:rsidRDefault="00CC34EF" w:rsidP="002D17AE">
            <w:pPr>
              <w:pStyle w:val="TableParagraph"/>
              <w:spacing w:before="1"/>
              <w:ind w:left="3268"/>
              <w:rPr>
                <w:b/>
              </w:rPr>
            </w:pPr>
            <w:r>
              <w:rPr>
                <w:b/>
                <w:spacing w:val="-2"/>
              </w:rPr>
              <w:t>Iteach</w:t>
            </w:r>
          </w:p>
          <w:p w14:paraId="2F9A6CF0" w14:textId="77777777" w:rsidR="00CC34EF" w:rsidRDefault="00CC34EF" w:rsidP="002D17AE">
            <w:pPr>
              <w:pStyle w:val="TableParagraph"/>
              <w:spacing w:before="18"/>
              <w:ind w:left="2896"/>
              <w:rPr>
                <w:b/>
              </w:rPr>
            </w:pPr>
            <w:r>
              <w:rPr>
                <w:b/>
              </w:rPr>
              <w:t>P.O.</w:t>
            </w:r>
            <w:r>
              <w:rPr>
                <w:b/>
                <w:spacing w:val="-4"/>
              </w:rPr>
              <w:t xml:space="preserve"> </w:t>
            </w:r>
            <w:r>
              <w:rPr>
                <w:b/>
              </w:rPr>
              <w:t xml:space="preserve">Box </w:t>
            </w:r>
            <w:r>
              <w:rPr>
                <w:b/>
                <w:spacing w:val="-4"/>
              </w:rPr>
              <w:t>1626</w:t>
            </w:r>
          </w:p>
          <w:p w14:paraId="5251F426" w14:textId="77777777" w:rsidR="00CC34EF" w:rsidRDefault="00CC34EF" w:rsidP="002D17AE">
            <w:pPr>
              <w:pStyle w:val="TableParagraph"/>
              <w:spacing w:before="18" w:line="259" w:lineRule="auto"/>
              <w:ind w:left="2371" w:right="2345" w:firstLine="2"/>
              <w:jc w:val="center"/>
            </w:pPr>
            <w:r>
              <w:rPr>
                <w:b/>
              </w:rPr>
              <w:t>Denton, TX 76202 Website:</w:t>
            </w:r>
            <w:r>
              <w:rPr>
                <w:b/>
                <w:spacing w:val="40"/>
              </w:rPr>
              <w:t xml:space="preserve"> </w:t>
            </w:r>
            <w:hyperlink r:id="rId134">
              <w:r>
                <w:t>www.iteach.net</w:t>
              </w:r>
            </w:hyperlink>
            <w:r>
              <w:t xml:space="preserve"> </w:t>
            </w:r>
            <w:r>
              <w:rPr>
                <w:b/>
              </w:rPr>
              <w:t>E-mail:</w:t>
            </w:r>
            <w:r>
              <w:rPr>
                <w:b/>
                <w:spacing w:val="15"/>
              </w:rPr>
              <w:t xml:space="preserve"> </w:t>
            </w:r>
            <w:hyperlink r:id="rId135">
              <w:r>
                <w:rPr>
                  <w:spacing w:val="-2"/>
                </w:rPr>
                <w:t>admin@iteach.net</w:t>
              </w:r>
            </w:hyperlink>
          </w:p>
          <w:p w14:paraId="2D104227" w14:textId="77777777" w:rsidR="00CC34EF" w:rsidRDefault="00CC34EF" w:rsidP="002D17AE">
            <w:pPr>
              <w:pStyle w:val="TableParagraph"/>
              <w:spacing w:line="234" w:lineRule="exact"/>
              <w:ind w:left="16"/>
              <w:jc w:val="center"/>
            </w:pPr>
            <w:r>
              <w:rPr>
                <w:b/>
              </w:rPr>
              <w:t>Phone:</w:t>
            </w:r>
            <w:r>
              <w:rPr>
                <w:b/>
                <w:spacing w:val="64"/>
                <w:w w:val="150"/>
              </w:rPr>
              <w:t xml:space="preserve"> </w:t>
            </w:r>
            <w:r>
              <w:t>866-914-</w:t>
            </w:r>
            <w:r>
              <w:rPr>
                <w:spacing w:val="-4"/>
              </w:rPr>
              <w:t>2653</w:t>
            </w:r>
          </w:p>
        </w:tc>
      </w:tr>
    </w:tbl>
    <w:p w14:paraId="55C1F16B" w14:textId="77777777" w:rsidR="00CC34EF" w:rsidRDefault="00CC34EF" w:rsidP="009A4DE7">
      <w:pPr>
        <w:spacing w:line="234" w:lineRule="exact"/>
        <w:jc w:val="center"/>
        <w:sectPr w:rsidR="00CC34EF" w:rsidSect="00CC34EF">
          <w:pgSz w:w="12240" w:h="15840"/>
          <w:pgMar w:top="1420" w:right="700" w:bottom="1700" w:left="1220" w:header="0" w:footer="1446" w:gutter="0"/>
          <w:cols w:space="720"/>
        </w:sectPr>
      </w:pPr>
    </w:p>
    <w:p w14:paraId="0C5773E9" w14:textId="77777777" w:rsidR="00CC34EF" w:rsidRDefault="00CC34EF" w:rsidP="009A4DE7">
      <w:pPr>
        <w:pStyle w:val="BodyText"/>
        <w:spacing w:before="1"/>
        <w:rPr>
          <w:i/>
          <w:sz w:val="2"/>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7116"/>
      </w:tblGrid>
      <w:tr w:rsidR="00CC34EF" w14:paraId="00D11510" w14:textId="77777777" w:rsidTr="002D17AE">
        <w:trPr>
          <w:trHeight w:val="3237"/>
        </w:trPr>
        <w:tc>
          <w:tcPr>
            <w:tcW w:w="2695" w:type="dxa"/>
          </w:tcPr>
          <w:p w14:paraId="1206638D" w14:textId="77777777" w:rsidR="00CC34EF" w:rsidRDefault="00CC34EF" w:rsidP="002D17AE">
            <w:pPr>
              <w:pStyle w:val="TableParagraph"/>
              <w:spacing w:before="3" w:line="259" w:lineRule="auto"/>
              <w:ind w:left="112" w:right="482"/>
              <w:jc w:val="both"/>
              <w:rPr>
                <w:b/>
              </w:rPr>
            </w:pPr>
            <w:r>
              <w:rPr>
                <w:b/>
                <w:spacing w:val="-2"/>
              </w:rPr>
              <w:t>Requirements</w:t>
            </w:r>
            <w:r>
              <w:rPr>
                <w:b/>
                <w:spacing w:val="-12"/>
              </w:rPr>
              <w:t xml:space="preserve"> </w:t>
            </w:r>
            <w:r>
              <w:rPr>
                <w:b/>
                <w:spacing w:val="-2"/>
              </w:rPr>
              <w:t>for</w:t>
            </w:r>
            <w:r>
              <w:rPr>
                <w:b/>
                <w:spacing w:val="-12"/>
              </w:rPr>
              <w:t xml:space="preserve"> </w:t>
            </w:r>
            <w:r>
              <w:rPr>
                <w:b/>
                <w:spacing w:val="-2"/>
              </w:rPr>
              <w:t xml:space="preserve">Five </w:t>
            </w:r>
            <w:r>
              <w:rPr>
                <w:b/>
              </w:rPr>
              <w:t xml:space="preserve">Year Alternate Route </w:t>
            </w:r>
            <w:r>
              <w:rPr>
                <w:b/>
                <w:spacing w:val="-2"/>
              </w:rPr>
              <w:t>License</w:t>
            </w:r>
          </w:p>
        </w:tc>
        <w:tc>
          <w:tcPr>
            <w:tcW w:w="7116" w:type="dxa"/>
          </w:tcPr>
          <w:p w14:paraId="1A25CAA7" w14:textId="77777777" w:rsidR="00CC34EF" w:rsidRDefault="00CC34EF" w:rsidP="002D17AE">
            <w:pPr>
              <w:pStyle w:val="TableParagraph"/>
              <w:numPr>
                <w:ilvl w:val="0"/>
                <w:numId w:val="4"/>
              </w:numPr>
              <w:tabs>
                <w:tab w:val="left" w:pos="829"/>
              </w:tabs>
              <w:spacing w:before="1"/>
              <w:ind w:left="829" w:hanging="357"/>
            </w:pPr>
            <w:r>
              <w:t>Completion</w:t>
            </w:r>
            <w:r>
              <w:rPr>
                <w:spacing w:val="-9"/>
              </w:rPr>
              <w:t xml:space="preserve"> </w:t>
            </w:r>
            <w:r>
              <w:t>of</w:t>
            </w:r>
            <w:r>
              <w:rPr>
                <w:spacing w:val="-8"/>
              </w:rPr>
              <w:t xml:space="preserve"> </w:t>
            </w:r>
            <w:r>
              <w:t>one</w:t>
            </w:r>
            <w:r>
              <w:rPr>
                <w:spacing w:val="-9"/>
              </w:rPr>
              <w:t xml:space="preserve"> </w:t>
            </w:r>
            <w:r>
              <w:t>full-year</w:t>
            </w:r>
            <w:r>
              <w:rPr>
                <w:spacing w:val="-13"/>
              </w:rPr>
              <w:t xml:space="preserve"> </w:t>
            </w:r>
            <w:r>
              <w:t>residency</w:t>
            </w:r>
            <w:r>
              <w:rPr>
                <w:spacing w:val="-8"/>
              </w:rPr>
              <w:t xml:space="preserve"> </w:t>
            </w:r>
            <w:r>
              <w:t>supervised</w:t>
            </w:r>
            <w:r>
              <w:rPr>
                <w:spacing w:val="-7"/>
              </w:rPr>
              <w:t xml:space="preserve"> </w:t>
            </w:r>
            <w:r>
              <w:rPr>
                <w:spacing w:val="-2"/>
              </w:rPr>
              <w:t>internship</w:t>
            </w:r>
          </w:p>
          <w:p w14:paraId="36DC2583" w14:textId="77777777" w:rsidR="00CC34EF" w:rsidRDefault="00CC34EF" w:rsidP="002D17AE">
            <w:pPr>
              <w:pStyle w:val="TableParagraph"/>
              <w:numPr>
                <w:ilvl w:val="0"/>
                <w:numId w:val="4"/>
              </w:numPr>
              <w:tabs>
                <w:tab w:val="left" w:pos="832"/>
              </w:tabs>
              <w:spacing w:before="20" w:line="259" w:lineRule="auto"/>
              <w:ind w:left="832" w:right="2353" w:hanging="360"/>
            </w:pPr>
            <w:r>
              <w:t>Completion</w:t>
            </w:r>
            <w:r>
              <w:rPr>
                <w:spacing w:val="-14"/>
              </w:rPr>
              <w:t xml:space="preserve"> </w:t>
            </w:r>
            <w:r>
              <w:t>of</w:t>
            </w:r>
            <w:r>
              <w:rPr>
                <w:spacing w:val="-14"/>
              </w:rPr>
              <w:t xml:space="preserve"> </w:t>
            </w:r>
            <w:r>
              <w:t>the</w:t>
            </w:r>
            <w:r>
              <w:rPr>
                <w:spacing w:val="-14"/>
              </w:rPr>
              <w:t xml:space="preserve"> </w:t>
            </w:r>
            <w:r>
              <w:t>following</w:t>
            </w:r>
            <w:r>
              <w:rPr>
                <w:spacing w:val="-13"/>
              </w:rPr>
              <w:t xml:space="preserve"> </w:t>
            </w:r>
            <w:r>
              <w:t>iteach</w:t>
            </w:r>
            <w:r>
              <w:rPr>
                <w:spacing w:val="-14"/>
              </w:rPr>
              <w:t xml:space="preserve"> </w:t>
            </w:r>
            <w:r>
              <w:t>modules: TCMS 5000: The Road to Certification TCMS 5200: Learner Development</w:t>
            </w:r>
          </w:p>
          <w:p w14:paraId="3697D8F3" w14:textId="77777777" w:rsidR="00CC34EF" w:rsidRDefault="00CC34EF" w:rsidP="002D17AE">
            <w:pPr>
              <w:pStyle w:val="TableParagraph"/>
              <w:spacing w:before="1" w:line="259" w:lineRule="auto"/>
              <w:ind w:left="832" w:right="236"/>
            </w:pPr>
            <w:r>
              <w:t>TCMS</w:t>
            </w:r>
            <w:r>
              <w:rPr>
                <w:spacing w:val="-13"/>
              </w:rPr>
              <w:t xml:space="preserve"> </w:t>
            </w:r>
            <w:r>
              <w:t>5400:</w:t>
            </w:r>
            <w:r>
              <w:rPr>
                <w:spacing w:val="-9"/>
              </w:rPr>
              <w:t xml:space="preserve"> </w:t>
            </w:r>
            <w:r>
              <w:t>Literacy,</w:t>
            </w:r>
            <w:r>
              <w:rPr>
                <w:spacing w:val="-13"/>
              </w:rPr>
              <w:t xml:space="preserve"> </w:t>
            </w:r>
            <w:r>
              <w:t>21</w:t>
            </w:r>
            <w:r>
              <w:rPr>
                <w:spacing w:val="-14"/>
              </w:rPr>
              <w:t xml:space="preserve"> </w:t>
            </w:r>
            <w:r>
              <w:t>Century</w:t>
            </w:r>
            <w:r>
              <w:rPr>
                <w:spacing w:val="-10"/>
              </w:rPr>
              <w:t xml:space="preserve"> </w:t>
            </w:r>
            <w:r>
              <w:t>Instruction,</w:t>
            </w:r>
            <w:r>
              <w:rPr>
                <w:spacing w:val="-10"/>
              </w:rPr>
              <w:t xml:space="preserve"> </w:t>
            </w:r>
            <w:r>
              <w:t>and</w:t>
            </w:r>
            <w:r>
              <w:rPr>
                <w:spacing w:val="-10"/>
              </w:rPr>
              <w:t xml:space="preserve"> </w:t>
            </w:r>
            <w:r>
              <w:t>Pedagogical Content Knowledge</w:t>
            </w:r>
          </w:p>
          <w:p w14:paraId="7A6AAB41" w14:textId="77777777" w:rsidR="00CC34EF" w:rsidRDefault="00CC34EF" w:rsidP="002D17AE">
            <w:pPr>
              <w:pStyle w:val="TableParagraph"/>
              <w:spacing w:before="1" w:line="256" w:lineRule="auto"/>
              <w:ind w:left="832" w:right="2035" w:hanging="1"/>
            </w:pPr>
            <w:r>
              <w:t>TCMS</w:t>
            </w:r>
            <w:r>
              <w:rPr>
                <w:spacing w:val="-14"/>
              </w:rPr>
              <w:t xml:space="preserve"> </w:t>
            </w:r>
            <w:r>
              <w:t>5600:</w:t>
            </w:r>
            <w:r>
              <w:rPr>
                <w:spacing w:val="-14"/>
              </w:rPr>
              <w:t xml:space="preserve"> </w:t>
            </w:r>
            <w:r>
              <w:t>Diverse</w:t>
            </w:r>
            <w:r>
              <w:rPr>
                <w:spacing w:val="-14"/>
              </w:rPr>
              <w:t xml:space="preserve"> </w:t>
            </w:r>
            <w:r>
              <w:t>Student</w:t>
            </w:r>
            <w:r>
              <w:rPr>
                <w:spacing w:val="-13"/>
              </w:rPr>
              <w:t xml:space="preserve"> </w:t>
            </w:r>
            <w:r>
              <w:t>Populations TCMS 5700: Field Experience</w:t>
            </w:r>
          </w:p>
          <w:p w14:paraId="6938D9AB" w14:textId="77777777" w:rsidR="00CC34EF" w:rsidRDefault="00CC34EF" w:rsidP="002D17AE">
            <w:pPr>
              <w:pStyle w:val="TableParagraph"/>
              <w:numPr>
                <w:ilvl w:val="0"/>
                <w:numId w:val="4"/>
              </w:numPr>
              <w:tabs>
                <w:tab w:val="left" w:pos="829"/>
              </w:tabs>
              <w:spacing w:line="251" w:lineRule="exact"/>
              <w:ind w:left="829" w:hanging="357"/>
            </w:pPr>
            <w:r>
              <w:t>Foundations</w:t>
            </w:r>
            <w:r>
              <w:rPr>
                <w:spacing w:val="-5"/>
              </w:rPr>
              <w:t xml:space="preserve"> </w:t>
            </w:r>
            <w:r>
              <w:t>of</w:t>
            </w:r>
            <w:r>
              <w:rPr>
                <w:spacing w:val="-3"/>
              </w:rPr>
              <w:t xml:space="preserve"> </w:t>
            </w:r>
            <w:r>
              <w:t>Reading</w:t>
            </w:r>
            <w:r>
              <w:rPr>
                <w:spacing w:val="-4"/>
              </w:rPr>
              <w:t xml:space="preserve"> </w:t>
            </w:r>
            <w:r>
              <w:t>Test</w:t>
            </w:r>
            <w:r>
              <w:rPr>
                <w:spacing w:val="-4"/>
              </w:rPr>
              <w:t xml:space="preserve"> </w:t>
            </w:r>
            <w:r>
              <w:t>(Elementary</w:t>
            </w:r>
            <w:r>
              <w:rPr>
                <w:spacing w:val="-4"/>
              </w:rPr>
              <w:t xml:space="preserve"> </w:t>
            </w:r>
            <w:r>
              <w:t>Education</w:t>
            </w:r>
            <w:r>
              <w:rPr>
                <w:spacing w:val="-7"/>
              </w:rPr>
              <w:t xml:space="preserve"> </w:t>
            </w:r>
            <w:r>
              <w:t>4-6</w:t>
            </w:r>
            <w:r>
              <w:rPr>
                <w:spacing w:val="-4"/>
              </w:rPr>
              <w:t xml:space="preserve"> </w:t>
            </w:r>
            <w:r>
              <w:rPr>
                <w:spacing w:val="-2"/>
              </w:rPr>
              <w:t>only)</w:t>
            </w:r>
          </w:p>
          <w:p w14:paraId="4503551B" w14:textId="77777777" w:rsidR="00CC34EF" w:rsidRDefault="00CC34EF" w:rsidP="002D17AE">
            <w:pPr>
              <w:pStyle w:val="TableParagraph"/>
              <w:numPr>
                <w:ilvl w:val="0"/>
                <w:numId w:val="4"/>
              </w:numPr>
              <w:tabs>
                <w:tab w:val="left" w:pos="829"/>
              </w:tabs>
              <w:spacing w:before="20"/>
              <w:ind w:left="829" w:hanging="357"/>
            </w:pPr>
            <w:r>
              <w:t>Recommendation</w:t>
            </w:r>
            <w:r>
              <w:rPr>
                <w:spacing w:val="-14"/>
              </w:rPr>
              <w:t xml:space="preserve"> </w:t>
            </w:r>
            <w:r>
              <w:t>by</w:t>
            </w:r>
            <w:r>
              <w:rPr>
                <w:spacing w:val="-10"/>
              </w:rPr>
              <w:t xml:space="preserve"> </w:t>
            </w:r>
            <w:r>
              <w:t>Mississippi</w:t>
            </w:r>
            <w:r>
              <w:rPr>
                <w:spacing w:val="-7"/>
              </w:rPr>
              <w:t xml:space="preserve"> </w:t>
            </w:r>
            <w:r>
              <w:t>Program</w:t>
            </w:r>
            <w:r>
              <w:rPr>
                <w:spacing w:val="-8"/>
              </w:rPr>
              <w:t xml:space="preserve"> </w:t>
            </w:r>
            <w:r>
              <w:rPr>
                <w:spacing w:val="-2"/>
              </w:rPr>
              <w:t>Director</w:t>
            </w:r>
          </w:p>
          <w:p w14:paraId="2BE4BA70" w14:textId="77777777" w:rsidR="00CC34EF" w:rsidRDefault="00CC34EF" w:rsidP="002D17AE">
            <w:pPr>
              <w:pStyle w:val="TableParagraph"/>
              <w:numPr>
                <w:ilvl w:val="0"/>
                <w:numId w:val="4"/>
              </w:numPr>
              <w:tabs>
                <w:tab w:val="left" w:pos="829"/>
                <w:tab w:val="left" w:pos="832"/>
              </w:tabs>
              <w:spacing w:before="5" w:line="252" w:lineRule="exact"/>
              <w:ind w:left="832" w:right="378" w:hanging="360"/>
            </w:pPr>
            <w:r>
              <w:t>Application</w:t>
            </w:r>
            <w:r>
              <w:rPr>
                <w:spacing w:val="-14"/>
              </w:rPr>
              <w:t xml:space="preserve"> </w:t>
            </w:r>
            <w:r>
              <w:t>for</w:t>
            </w:r>
            <w:r>
              <w:rPr>
                <w:spacing w:val="-14"/>
              </w:rPr>
              <w:t xml:space="preserve"> </w:t>
            </w:r>
            <w:r>
              <w:t>the</w:t>
            </w:r>
            <w:r>
              <w:rPr>
                <w:spacing w:val="-12"/>
              </w:rPr>
              <w:t xml:space="preserve"> </w:t>
            </w:r>
            <w:r>
              <w:t>Five-Year</w:t>
            </w:r>
            <w:r>
              <w:rPr>
                <w:spacing w:val="-10"/>
              </w:rPr>
              <w:t xml:space="preserve"> </w:t>
            </w:r>
            <w:r>
              <w:t>Standard</w:t>
            </w:r>
            <w:r>
              <w:rPr>
                <w:spacing w:val="-14"/>
              </w:rPr>
              <w:t xml:space="preserve"> </w:t>
            </w:r>
            <w:r>
              <w:t>Teacher</w:t>
            </w:r>
            <w:r>
              <w:rPr>
                <w:spacing w:val="-11"/>
              </w:rPr>
              <w:t xml:space="preserve"> </w:t>
            </w:r>
            <w:r>
              <w:t>License</w:t>
            </w:r>
            <w:r>
              <w:rPr>
                <w:spacing w:val="-12"/>
              </w:rPr>
              <w:t xml:space="preserve"> </w:t>
            </w:r>
            <w:r>
              <w:t xml:space="preserve">–Alternate </w:t>
            </w:r>
            <w:r>
              <w:rPr>
                <w:spacing w:val="-2"/>
              </w:rPr>
              <w:t>Route</w:t>
            </w:r>
          </w:p>
        </w:tc>
      </w:tr>
      <w:tr w:rsidR="00CC34EF" w14:paraId="015E30B1" w14:textId="77777777" w:rsidTr="002D17AE">
        <w:trPr>
          <w:trHeight w:val="616"/>
        </w:trPr>
        <w:tc>
          <w:tcPr>
            <w:tcW w:w="2695" w:type="dxa"/>
          </w:tcPr>
          <w:p w14:paraId="7021A707" w14:textId="77777777" w:rsidR="00CC34EF" w:rsidRDefault="00CC34EF" w:rsidP="002D17AE">
            <w:pPr>
              <w:pStyle w:val="TableParagraph"/>
              <w:spacing w:before="1"/>
              <w:ind w:left="112"/>
              <w:rPr>
                <w:b/>
              </w:rPr>
            </w:pPr>
            <w:r>
              <w:rPr>
                <w:b/>
                <w:spacing w:val="-4"/>
              </w:rPr>
              <w:t>Fees</w:t>
            </w:r>
          </w:p>
        </w:tc>
        <w:tc>
          <w:tcPr>
            <w:tcW w:w="7116" w:type="dxa"/>
          </w:tcPr>
          <w:p w14:paraId="5611BBCB" w14:textId="77777777" w:rsidR="00CC34EF" w:rsidRDefault="00CC34EF" w:rsidP="002D17AE">
            <w:pPr>
              <w:pStyle w:val="TableParagraph"/>
              <w:spacing w:line="275" w:lineRule="exact"/>
              <w:ind w:left="64"/>
              <w:rPr>
                <w:sz w:val="24"/>
              </w:rPr>
            </w:pPr>
            <w:r>
              <w:rPr>
                <w:sz w:val="24"/>
              </w:rPr>
              <w:t>Fee</w:t>
            </w:r>
            <w:r>
              <w:rPr>
                <w:spacing w:val="-3"/>
                <w:sz w:val="24"/>
              </w:rPr>
              <w:t xml:space="preserve"> </w:t>
            </w:r>
            <w:r>
              <w:rPr>
                <w:sz w:val="24"/>
              </w:rPr>
              <w:t>to</w:t>
            </w:r>
            <w:r>
              <w:rPr>
                <w:spacing w:val="-1"/>
                <w:sz w:val="24"/>
              </w:rPr>
              <w:t xml:space="preserve"> </w:t>
            </w:r>
            <w:r>
              <w:rPr>
                <w:sz w:val="24"/>
              </w:rPr>
              <w:t>be</w:t>
            </w:r>
            <w:r>
              <w:rPr>
                <w:spacing w:val="-2"/>
                <w:sz w:val="24"/>
              </w:rPr>
              <w:t xml:space="preserve"> </w:t>
            </w:r>
            <w:r>
              <w:rPr>
                <w:sz w:val="24"/>
              </w:rPr>
              <w:t>determined</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program</w:t>
            </w:r>
            <w:r>
              <w:rPr>
                <w:spacing w:val="-1"/>
                <w:sz w:val="24"/>
              </w:rPr>
              <w:t xml:space="preserve"> </w:t>
            </w:r>
            <w:r>
              <w:rPr>
                <w:spacing w:val="-2"/>
                <w:sz w:val="24"/>
              </w:rPr>
              <w:t>provider.</w:t>
            </w:r>
          </w:p>
        </w:tc>
      </w:tr>
    </w:tbl>
    <w:p w14:paraId="157EB6E4" w14:textId="77777777" w:rsidR="00CC34EF" w:rsidRDefault="00CC34EF" w:rsidP="009A4DE7">
      <w:pPr>
        <w:spacing w:line="275" w:lineRule="exact"/>
        <w:rPr>
          <w:sz w:val="24"/>
        </w:rPr>
        <w:sectPr w:rsidR="00CC34EF" w:rsidSect="00CC34EF">
          <w:pgSz w:w="12240" w:h="15840"/>
          <w:pgMar w:top="1420" w:right="700" w:bottom="1700" w:left="1220" w:header="0" w:footer="144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7740"/>
      </w:tblGrid>
      <w:tr w:rsidR="00CC34EF" w14:paraId="3C331415" w14:textId="77777777" w:rsidTr="002D17AE">
        <w:trPr>
          <w:trHeight w:val="887"/>
        </w:trPr>
        <w:tc>
          <w:tcPr>
            <w:tcW w:w="9446" w:type="dxa"/>
            <w:gridSpan w:val="2"/>
          </w:tcPr>
          <w:p w14:paraId="393B1256" w14:textId="77777777" w:rsidR="00CC34EF" w:rsidRDefault="00CC34EF" w:rsidP="002D17AE">
            <w:pPr>
              <w:pStyle w:val="TableParagraph"/>
              <w:spacing w:line="275" w:lineRule="exact"/>
              <w:ind w:left="400" w:right="393"/>
              <w:jc w:val="center"/>
              <w:rPr>
                <w:b/>
                <w:sz w:val="24"/>
              </w:rPr>
            </w:pPr>
            <w:r>
              <w:rPr>
                <w:b/>
                <w:sz w:val="24"/>
              </w:rPr>
              <w:lastRenderedPageBreak/>
              <w:t>APPENDIX</w:t>
            </w:r>
            <w:r>
              <w:rPr>
                <w:b/>
                <w:spacing w:val="-6"/>
                <w:sz w:val="24"/>
              </w:rPr>
              <w:t xml:space="preserve"> </w:t>
            </w:r>
            <w:r>
              <w:rPr>
                <w:b/>
                <w:spacing w:val="-10"/>
                <w:sz w:val="24"/>
              </w:rPr>
              <w:t>H</w:t>
            </w:r>
          </w:p>
          <w:p w14:paraId="2A3B337D" w14:textId="77777777" w:rsidR="00CC34EF" w:rsidRDefault="00CC34EF" w:rsidP="002D17AE">
            <w:pPr>
              <w:pStyle w:val="TableParagraph"/>
              <w:ind w:left="400" w:right="391"/>
              <w:jc w:val="center"/>
              <w:rPr>
                <w:b/>
                <w:sz w:val="24"/>
              </w:rPr>
            </w:pPr>
            <w:r>
              <w:rPr>
                <w:b/>
                <w:sz w:val="24"/>
              </w:rPr>
              <w:t>FIVE</w:t>
            </w:r>
            <w:r>
              <w:rPr>
                <w:b/>
                <w:spacing w:val="-6"/>
                <w:sz w:val="24"/>
              </w:rPr>
              <w:t xml:space="preserve"> </w:t>
            </w:r>
            <w:r>
              <w:rPr>
                <w:b/>
                <w:sz w:val="24"/>
              </w:rPr>
              <w:t>YEAR</w:t>
            </w:r>
            <w:r>
              <w:rPr>
                <w:b/>
                <w:spacing w:val="-6"/>
                <w:sz w:val="24"/>
              </w:rPr>
              <w:t xml:space="preserve"> </w:t>
            </w:r>
            <w:r>
              <w:rPr>
                <w:b/>
                <w:sz w:val="24"/>
              </w:rPr>
              <w:t>ADMINISTRATOR</w:t>
            </w:r>
            <w:r>
              <w:rPr>
                <w:b/>
                <w:spacing w:val="-6"/>
                <w:sz w:val="24"/>
              </w:rPr>
              <w:t xml:space="preserve"> </w:t>
            </w:r>
            <w:r>
              <w:rPr>
                <w:b/>
                <w:sz w:val="24"/>
              </w:rPr>
              <w:t>LICENSE</w:t>
            </w:r>
            <w:r>
              <w:rPr>
                <w:b/>
                <w:spacing w:val="-6"/>
                <w:sz w:val="24"/>
              </w:rPr>
              <w:t xml:space="preserve"> </w:t>
            </w:r>
            <w:r>
              <w:rPr>
                <w:b/>
                <w:sz w:val="24"/>
              </w:rPr>
              <w:t>–</w:t>
            </w:r>
            <w:r>
              <w:rPr>
                <w:b/>
                <w:spacing w:val="-8"/>
                <w:sz w:val="24"/>
              </w:rPr>
              <w:t xml:space="preserve"> </w:t>
            </w:r>
            <w:r>
              <w:rPr>
                <w:b/>
                <w:sz w:val="24"/>
              </w:rPr>
              <w:t>ALTERNATE</w:t>
            </w:r>
            <w:r>
              <w:rPr>
                <w:b/>
                <w:spacing w:val="-6"/>
                <w:sz w:val="24"/>
              </w:rPr>
              <w:t xml:space="preserve"> </w:t>
            </w:r>
            <w:r>
              <w:rPr>
                <w:b/>
                <w:sz w:val="24"/>
              </w:rPr>
              <w:t>ROUTE ALTERNATE ROUTE ENTRY LEVEL ADMISTRATOR LICENSE</w:t>
            </w:r>
          </w:p>
        </w:tc>
      </w:tr>
      <w:tr w:rsidR="00CC34EF" w14:paraId="7A2C9E09" w14:textId="77777777" w:rsidTr="002D17AE">
        <w:trPr>
          <w:trHeight w:val="4895"/>
        </w:trPr>
        <w:tc>
          <w:tcPr>
            <w:tcW w:w="1706" w:type="dxa"/>
          </w:tcPr>
          <w:p w14:paraId="0E964306" w14:textId="77777777" w:rsidR="00CC34EF" w:rsidRDefault="00CC34EF" w:rsidP="002D17AE">
            <w:pPr>
              <w:pStyle w:val="TableParagraph"/>
              <w:ind w:left="107" w:right="50"/>
              <w:rPr>
                <w:b/>
                <w:sz w:val="24"/>
              </w:rPr>
            </w:pPr>
            <w:r>
              <w:rPr>
                <w:b/>
                <w:spacing w:val="-2"/>
                <w:sz w:val="24"/>
              </w:rPr>
              <w:t xml:space="preserve">Alternate </w:t>
            </w:r>
            <w:r>
              <w:rPr>
                <w:b/>
                <w:sz w:val="24"/>
              </w:rPr>
              <w:t xml:space="preserve">Route Entry </w:t>
            </w:r>
            <w:r>
              <w:rPr>
                <w:b/>
                <w:spacing w:val="-4"/>
                <w:sz w:val="24"/>
              </w:rPr>
              <w:t xml:space="preserve">Level </w:t>
            </w:r>
            <w:r>
              <w:rPr>
                <w:b/>
                <w:spacing w:val="-2"/>
                <w:sz w:val="24"/>
              </w:rPr>
              <w:t>Administrator License Requirements</w:t>
            </w:r>
          </w:p>
        </w:tc>
        <w:tc>
          <w:tcPr>
            <w:tcW w:w="7740" w:type="dxa"/>
          </w:tcPr>
          <w:p w14:paraId="3595E50B" w14:textId="77777777" w:rsidR="00CC34EF" w:rsidRDefault="00CC34EF" w:rsidP="002D17AE">
            <w:pPr>
              <w:pStyle w:val="TableParagraph"/>
              <w:numPr>
                <w:ilvl w:val="0"/>
                <w:numId w:val="3"/>
              </w:numPr>
              <w:tabs>
                <w:tab w:val="left" w:pos="1226"/>
                <w:tab w:val="left" w:pos="1231"/>
              </w:tabs>
              <w:spacing w:before="274"/>
              <w:ind w:right="2063" w:hanging="365"/>
              <w:rPr>
                <w:sz w:val="24"/>
              </w:rPr>
            </w:pPr>
            <w:r>
              <w:rPr>
                <w:sz w:val="24"/>
              </w:rPr>
              <w:t>Master</w:t>
            </w:r>
            <w:r>
              <w:rPr>
                <w:spacing w:val="-9"/>
                <w:sz w:val="24"/>
              </w:rPr>
              <w:t xml:space="preserve"> </w:t>
            </w:r>
            <w:r>
              <w:rPr>
                <w:sz w:val="24"/>
              </w:rPr>
              <w:t>of</w:t>
            </w:r>
            <w:r>
              <w:rPr>
                <w:spacing w:val="-9"/>
                <w:sz w:val="24"/>
              </w:rPr>
              <w:t xml:space="preserve"> </w:t>
            </w:r>
            <w:r>
              <w:rPr>
                <w:sz w:val="24"/>
              </w:rPr>
              <w:t>Business</w:t>
            </w:r>
            <w:r>
              <w:rPr>
                <w:spacing w:val="-8"/>
                <w:sz w:val="24"/>
              </w:rPr>
              <w:t xml:space="preserve"> </w:t>
            </w:r>
            <w:r>
              <w:rPr>
                <w:sz w:val="24"/>
              </w:rPr>
              <w:t>Administration</w:t>
            </w:r>
            <w:r>
              <w:rPr>
                <w:spacing w:val="-8"/>
                <w:sz w:val="24"/>
              </w:rPr>
              <w:t xml:space="preserve"> </w:t>
            </w:r>
            <w:r>
              <w:rPr>
                <w:sz w:val="24"/>
              </w:rPr>
              <w:t>(MBA),</w:t>
            </w:r>
            <w:r>
              <w:rPr>
                <w:spacing w:val="-8"/>
                <w:sz w:val="24"/>
              </w:rPr>
              <w:t xml:space="preserve"> </w:t>
            </w:r>
            <w:r>
              <w:rPr>
                <w:sz w:val="24"/>
              </w:rPr>
              <w:t>or Master of Public Administration (MPA), or Master of Public Policy (MPP), or</w:t>
            </w:r>
          </w:p>
          <w:p w14:paraId="5280A2BF" w14:textId="77777777" w:rsidR="00CC34EF" w:rsidRDefault="00CC34EF" w:rsidP="002D17AE">
            <w:pPr>
              <w:pStyle w:val="TableParagraph"/>
              <w:spacing w:line="275" w:lineRule="exact"/>
              <w:ind w:left="1231"/>
              <w:rPr>
                <w:sz w:val="24"/>
              </w:rPr>
            </w:pPr>
            <w:r>
              <w:rPr>
                <w:sz w:val="24"/>
              </w:rPr>
              <w:t>Doctor</w:t>
            </w:r>
            <w:r>
              <w:rPr>
                <w:spacing w:val="-2"/>
                <w:sz w:val="24"/>
              </w:rPr>
              <w:t xml:space="preserve"> </w:t>
            </w:r>
            <w:r>
              <w:rPr>
                <w:sz w:val="24"/>
              </w:rPr>
              <w:t>of</w:t>
            </w:r>
            <w:r>
              <w:rPr>
                <w:spacing w:val="-2"/>
                <w:sz w:val="24"/>
              </w:rPr>
              <w:t xml:space="preserve"> </w:t>
            </w:r>
            <w:r>
              <w:rPr>
                <w:sz w:val="24"/>
              </w:rPr>
              <w:t>Jurisprudence</w:t>
            </w:r>
            <w:r>
              <w:rPr>
                <w:spacing w:val="-1"/>
                <w:sz w:val="24"/>
              </w:rPr>
              <w:t xml:space="preserve"> </w:t>
            </w:r>
            <w:r>
              <w:rPr>
                <w:spacing w:val="-4"/>
                <w:sz w:val="24"/>
              </w:rPr>
              <w:t>(JD)</w:t>
            </w:r>
          </w:p>
          <w:p w14:paraId="2BF06BBB" w14:textId="77777777" w:rsidR="00CC34EF" w:rsidRDefault="00CC34EF" w:rsidP="002D17AE">
            <w:pPr>
              <w:pStyle w:val="TableParagraph"/>
              <w:numPr>
                <w:ilvl w:val="0"/>
                <w:numId w:val="3"/>
              </w:numPr>
              <w:tabs>
                <w:tab w:val="left" w:pos="1226"/>
              </w:tabs>
              <w:spacing w:line="293" w:lineRule="exact"/>
              <w:ind w:left="1226"/>
              <w:rPr>
                <w:sz w:val="24"/>
              </w:rPr>
            </w:pPr>
            <w:r>
              <w:rPr>
                <w:sz w:val="24"/>
              </w:rPr>
              <w:t>Five</w:t>
            </w:r>
            <w:r>
              <w:rPr>
                <w:spacing w:val="-2"/>
                <w:sz w:val="24"/>
              </w:rPr>
              <w:t xml:space="preserve"> </w:t>
            </w:r>
            <w:r>
              <w:rPr>
                <w:sz w:val="24"/>
              </w:rPr>
              <w:t>(5)</w:t>
            </w:r>
            <w:r>
              <w:rPr>
                <w:spacing w:val="-2"/>
                <w:sz w:val="24"/>
              </w:rPr>
              <w:t xml:space="preserve"> </w:t>
            </w:r>
            <w:r>
              <w:rPr>
                <w:sz w:val="24"/>
              </w:rPr>
              <w:t>years</w:t>
            </w:r>
            <w:r>
              <w:rPr>
                <w:spacing w:val="-1"/>
                <w:sz w:val="24"/>
              </w:rPr>
              <w:t xml:space="preserve"> </w:t>
            </w:r>
            <w:r>
              <w:rPr>
                <w:sz w:val="24"/>
              </w:rPr>
              <w:t>of</w:t>
            </w:r>
            <w:r>
              <w:rPr>
                <w:spacing w:val="-2"/>
                <w:sz w:val="24"/>
              </w:rPr>
              <w:t xml:space="preserve"> </w:t>
            </w:r>
            <w:r>
              <w:rPr>
                <w:sz w:val="24"/>
              </w:rPr>
              <w:t>documented</w:t>
            </w:r>
            <w:r>
              <w:rPr>
                <w:spacing w:val="-1"/>
                <w:sz w:val="24"/>
              </w:rPr>
              <w:t xml:space="preserve"> </w:t>
            </w:r>
            <w:r>
              <w:rPr>
                <w:sz w:val="24"/>
              </w:rPr>
              <w:t>supervisory</w:t>
            </w:r>
            <w:r>
              <w:rPr>
                <w:spacing w:val="-1"/>
                <w:sz w:val="24"/>
              </w:rPr>
              <w:t xml:space="preserve"> </w:t>
            </w:r>
            <w:r>
              <w:rPr>
                <w:spacing w:val="-2"/>
                <w:sz w:val="24"/>
              </w:rPr>
              <w:t>experience</w:t>
            </w:r>
          </w:p>
          <w:p w14:paraId="41619F74" w14:textId="77777777" w:rsidR="00CC34EF" w:rsidRDefault="00CC34EF" w:rsidP="002D17AE">
            <w:pPr>
              <w:pStyle w:val="TableParagraph"/>
              <w:numPr>
                <w:ilvl w:val="0"/>
                <w:numId w:val="3"/>
              </w:numPr>
              <w:tabs>
                <w:tab w:val="left" w:pos="1226"/>
              </w:tabs>
              <w:spacing w:line="293" w:lineRule="exact"/>
              <w:ind w:left="1226"/>
              <w:rPr>
                <w:sz w:val="24"/>
              </w:rPr>
            </w:pPr>
            <w:r>
              <w:rPr>
                <w:sz w:val="24"/>
              </w:rPr>
              <w:t>School</w:t>
            </w:r>
            <w:r>
              <w:rPr>
                <w:spacing w:val="-5"/>
                <w:sz w:val="24"/>
              </w:rPr>
              <w:t xml:space="preserve"> </w:t>
            </w:r>
            <w:r>
              <w:rPr>
                <w:sz w:val="24"/>
              </w:rPr>
              <w:t>Leadership</w:t>
            </w:r>
            <w:r>
              <w:rPr>
                <w:spacing w:val="-2"/>
                <w:sz w:val="24"/>
              </w:rPr>
              <w:t xml:space="preserve"> </w:t>
            </w:r>
            <w:r>
              <w:rPr>
                <w:sz w:val="24"/>
              </w:rPr>
              <w:t>Licensure</w:t>
            </w:r>
            <w:r>
              <w:rPr>
                <w:spacing w:val="-3"/>
                <w:sz w:val="24"/>
              </w:rPr>
              <w:t xml:space="preserve"> </w:t>
            </w:r>
            <w:r>
              <w:rPr>
                <w:sz w:val="24"/>
              </w:rPr>
              <w:t>Assessment</w:t>
            </w:r>
            <w:r>
              <w:rPr>
                <w:spacing w:val="-2"/>
                <w:sz w:val="24"/>
              </w:rPr>
              <w:t xml:space="preserve"> (SLLA)</w:t>
            </w:r>
          </w:p>
          <w:p w14:paraId="592EF9A9" w14:textId="77777777" w:rsidR="00CC34EF" w:rsidRDefault="00CC34EF" w:rsidP="002D17AE">
            <w:pPr>
              <w:pStyle w:val="TableParagraph"/>
              <w:numPr>
                <w:ilvl w:val="0"/>
                <w:numId w:val="3"/>
              </w:numPr>
              <w:tabs>
                <w:tab w:val="left" w:pos="1226"/>
              </w:tabs>
              <w:spacing w:before="105" w:line="220" w:lineRule="auto"/>
              <w:ind w:left="1226" w:right="318"/>
              <w:rPr>
                <w:sz w:val="24"/>
              </w:rPr>
            </w:pPr>
            <w:r>
              <w:rPr>
                <w:sz w:val="24"/>
              </w:rPr>
              <w:t>Successful</w:t>
            </w:r>
            <w:r>
              <w:rPr>
                <w:spacing w:val="-5"/>
                <w:sz w:val="24"/>
              </w:rPr>
              <w:t xml:space="preserve"> </w:t>
            </w:r>
            <w:r>
              <w:rPr>
                <w:sz w:val="24"/>
              </w:rPr>
              <w:t>completion</w:t>
            </w:r>
            <w:r>
              <w:rPr>
                <w:spacing w:val="-5"/>
                <w:sz w:val="24"/>
              </w:rPr>
              <w:t xml:space="preserve"> </w:t>
            </w:r>
            <w:r>
              <w:rPr>
                <w:sz w:val="24"/>
              </w:rPr>
              <w:t>of</w:t>
            </w:r>
            <w:r>
              <w:rPr>
                <w:spacing w:val="-5"/>
                <w:sz w:val="24"/>
              </w:rPr>
              <w:t xml:space="preserve"> </w:t>
            </w:r>
            <w:r>
              <w:rPr>
                <w:sz w:val="24"/>
              </w:rPr>
              <w:t>alternate</w:t>
            </w:r>
            <w:r>
              <w:rPr>
                <w:spacing w:val="-5"/>
                <w:sz w:val="24"/>
              </w:rPr>
              <w:t xml:space="preserve"> </w:t>
            </w:r>
            <w:r>
              <w:rPr>
                <w:sz w:val="24"/>
              </w:rPr>
              <w:t>route</w:t>
            </w:r>
            <w:r>
              <w:rPr>
                <w:spacing w:val="-6"/>
                <w:sz w:val="24"/>
              </w:rPr>
              <w:t xml:space="preserve"> </w:t>
            </w:r>
            <w:r>
              <w:rPr>
                <w:sz w:val="24"/>
              </w:rPr>
              <w:t>training</w:t>
            </w:r>
            <w:r>
              <w:rPr>
                <w:spacing w:val="-5"/>
                <w:sz w:val="24"/>
              </w:rPr>
              <w:t xml:space="preserve"> </w:t>
            </w:r>
            <w:r>
              <w:rPr>
                <w:sz w:val="24"/>
              </w:rPr>
              <w:t>as</w:t>
            </w:r>
            <w:r>
              <w:rPr>
                <w:spacing w:val="-5"/>
                <w:sz w:val="24"/>
              </w:rPr>
              <w:t xml:space="preserve"> </w:t>
            </w:r>
            <w:r>
              <w:rPr>
                <w:sz w:val="24"/>
              </w:rPr>
              <w:t>approved</w:t>
            </w:r>
            <w:r>
              <w:rPr>
                <w:spacing w:val="-5"/>
                <w:sz w:val="24"/>
              </w:rPr>
              <w:t xml:space="preserve"> </w:t>
            </w:r>
            <w:r>
              <w:rPr>
                <w:sz w:val="24"/>
              </w:rPr>
              <w:t>by the MDE</w:t>
            </w:r>
          </w:p>
        </w:tc>
      </w:tr>
      <w:tr w:rsidR="00CC34EF" w14:paraId="66937B28" w14:textId="77777777" w:rsidTr="002D17AE">
        <w:trPr>
          <w:trHeight w:val="1931"/>
        </w:trPr>
        <w:tc>
          <w:tcPr>
            <w:tcW w:w="1706" w:type="dxa"/>
          </w:tcPr>
          <w:p w14:paraId="1CB7B0B7" w14:textId="77777777" w:rsidR="00CC34EF" w:rsidRDefault="00CC34EF" w:rsidP="002D17AE">
            <w:pPr>
              <w:pStyle w:val="TableParagraph"/>
              <w:spacing w:line="276" w:lineRule="exact"/>
              <w:ind w:left="107" w:right="50"/>
              <w:rPr>
                <w:b/>
                <w:sz w:val="24"/>
              </w:rPr>
            </w:pPr>
            <w:r>
              <w:rPr>
                <w:b/>
                <w:spacing w:val="-2"/>
                <w:sz w:val="24"/>
              </w:rPr>
              <w:t xml:space="preserve">Requirements </w:t>
            </w:r>
            <w:r>
              <w:rPr>
                <w:b/>
                <w:sz w:val="24"/>
              </w:rPr>
              <w:t xml:space="preserve">for Five Year Career Level </w:t>
            </w:r>
            <w:r>
              <w:rPr>
                <w:b/>
                <w:spacing w:val="-2"/>
                <w:sz w:val="24"/>
              </w:rPr>
              <w:t>Alternate Route Administrator License</w:t>
            </w:r>
          </w:p>
        </w:tc>
        <w:tc>
          <w:tcPr>
            <w:tcW w:w="7740" w:type="dxa"/>
          </w:tcPr>
          <w:p w14:paraId="4E031041" w14:textId="77777777" w:rsidR="00CC34EF" w:rsidRDefault="00CC34EF" w:rsidP="002D17AE">
            <w:pPr>
              <w:pStyle w:val="TableParagraph"/>
              <w:spacing w:before="275"/>
              <w:ind w:left="105"/>
              <w:rPr>
                <w:sz w:val="24"/>
              </w:rPr>
            </w:pPr>
            <w:r>
              <w:rPr>
                <w:sz w:val="24"/>
              </w:rPr>
              <w:t>Completion</w:t>
            </w:r>
            <w:r>
              <w:rPr>
                <w:spacing w:val="-6"/>
                <w:sz w:val="24"/>
              </w:rPr>
              <w:t xml:space="preserve"> </w:t>
            </w:r>
            <w:r>
              <w:rPr>
                <w:sz w:val="24"/>
              </w:rPr>
              <w:t>of</w:t>
            </w:r>
            <w:r>
              <w:rPr>
                <w:spacing w:val="-7"/>
                <w:sz w:val="24"/>
              </w:rPr>
              <w:t xml:space="preserve"> </w:t>
            </w:r>
            <w:r>
              <w:rPr>
                <w:sz w:val="24"/>
              </w:rPr>
              <w:t>School</w:t>
            </w:r>
            <w:r>
              <w:rPr>
                <w:spacing w:val="-6"/>
                <w:sz w:val="24"/>
              </w:rPr>
              <w:t xml:space="preserve"> </w:t>
            </w:r>
            <w:r>
              <w:rPr>
                <w:sz w:val="24"/>
              </w:rPr>
              <w:t>Executive</w:t>
            </w:r>
            <w:r>
              <w:rPr>
                <w:spacing w:val="-7"/>
                <w:sz w:val="24"/>
              </w:rPr>
              <w:t xml:space="preserve"> </w:t>
            </w:r>
            <w:r>
              <w:rPr>
                <w:sz w:val="24"/>
              </w:rPr>
              <w:t>Management</w:t>
            </w:r>
            <w:r>
              <w:rPr>
                <w:spacing w:val="-4"/>
                <w:sz w:val="24"/>
              </w:rPr>
              <w:t xml:space="preserve"> </w:t>
            </w:r>
            <w:r>
              <w:rPr>
                <w:sz w:val="24"/>
              </w:rPr>
              <w:t>Institute</w:t>
            </w:r>
            <w:r>
              <w:rPr>
                <w:spacing w:val="-7"/>
                <w:sz w:val="24"/>
              </w:rPr>
              <w:t xml:space="preserve"> </w:t>
            </w:r>
            <w:r>
              <w:rPr>
                <w:sz w:val="24"/>
              </w:rPr>
              <w:t>(SEMI)</w:t>
            </w:r>
            <w:r>
              <w:rPr>
                <w:spacing w:val="-5"/>
                <w:sz w:val="24"/>
              </w:rPr>
              <w:t xml:space="preserve"> </w:t>
            </w:r>
            <w:r>
              <w:rPr>
                <w:sz w:val="24"/>
              </w:rPr>
              <w:t>entry</w:t>
            </w:r>
            <w:r>
              <w:rPr>
                <w:spacing w:val="-6"/>
                <w:sz w:val="24"/>
              </w:rPr>
              <w:t xml:space="preserve"> </w:t>
            </w:r>
            <w:r>
              <w:rPr>
                <w:sz w:val="24"/>
              </w:rPr>
              <w:t xml:space="preserve">level </w:t>
            </w:r>
            <w:r>
              <w:rPr>
                <w:spacing w:val="-2"/>
                <w:sz w:val="24"/>
              </w:rPr>
              <w:t>requirements</w:t>
            </w:r>
          </w:p>
        </w:tc>
      </w:tr>
      <w:tr w:rsidR="00CC34EF" w14:paraId="17E34632" w14:textId="77777777" w:rsidTr="002D17AE">
        <w:trPr>
          <w:trHeight w:val="827"/>
        </w:trPr>
        <w:tc>
          <w:tcPr>
            <w:tcW w:w="1706" w:type="dxa"/>
          </w:tcPr>
          <w:p w14:paraId="42E89CCD" w14:textId="77777777" w:rsidR="00CC34EF" w:rsidRDefault="00CC34EF" w:rsidP="002D17AE">
            <w:pPr>
              <w:pStyle w:val="TableParagraph"/>
              <w:spacing w:before="274"/>
              <w:ind w:left="107"/>
              <w:rPr>
                <w:b/>
                <w:sz w:val="24"/>
              </w:rPr>
            </w:pPr>
            <w:r>
              <w:rPr>
                <w:b/>
                <w:spacing w:val="-5"/>
                <w:sz w:val="24"/>
              </w:rPr>
              <w:t>Fee</w:t>
            </w:r>
          </w:p>
        </w:tc>
        <w:tc>
          <w:tcPr>
            <w:tcW w:w="7740" w:type="dxa"/>
          </w:tcPr>
          <w:p w14:paraId="70D43432" w14:textId="77777777" w:rsidR="00CC34EF" w:rsidRDefault="00CC34EF" w:rsidP="002D17AE">
            <w:pPr>
              <w:pStyle w:val="TableParagraph"/>
              <w:spacing w:before="274"/>
              <w:ind w:left="105"/>
              <w:rPr>
                <w:sz w:val="24"/>
              </w:rPr>
            </w:pPr>
            <w:r>
              <w:rPr>
                <w:sz w:val="24"/>
              </w:rPr>
              <w:t>Fee</w:t>
            </w:r>
            <w:r>
              <w:rPr>
                <w:spacing w:val="-3"/>
                <w:sz w:val="24"/>
              </w:rPr>
              <w:t xml:space="preserve"> </w:t>
            </w:r>
            <w:r>
              <w:rPr>
                <w:sz w:val="24"/>
              </w:rPr>
              <w:t>to</w:t>
            </w:r>
            <w:r>
              <w:rPr>
                <w:spacing w:val="-1"/>
                <w:sz w:val="24"/>
              </w:rPr>
              <w:t xml:space="preserve"> </w:t>
            </w:r>
            <w:r>
              <w:rPr>
                <w:sz w:val="24"/>
              </w:rPr>
              <w:t>be</w:t>
            </w:r>
            <w:r>
              <w:rPr>
                <w:spacing w:val="-2"/>
                <w:sz w:val="24"/>
              </w:rPr>
              <w:t xml:space="preserve"> </w:t>
            </w:r>
            <w:r>
              <w:rPr>
                <w:sz w:val="24"/>
              </w:rPr>
              <w:t>determined</w:t>
            </w:r>
            <w:r>
              <w:rPr>
                <w:spacing w:val="-2"/>
                <w:sz w:val="24"/>
              </w:rPr>
              <w:t xml:space="preserve"> </w:t>
            </w:r>
            <w:r>
              <w:rPr>
                <w:sz w:val="24"/>
              </w:rPr>
              <w:t>by</w:t>
            </w:r>
            <w:r>
              <w:rPr>
                <w:spacing w:val="1"/>
                <w:sz w:val="24"/>
              </w:rPr>
              <w:t xml:space="preserve"> </w:t>
            </w:r>
            <w:r>
              <w:rPr>
                <w:sz w:val="24"/>
              </w:rPr>
              <w:t>authorized</w:t>
            </w:r>
            <w:r>
              <w:rPr>
                <w:spacing w:val="-1"/>
                <w:sz w:val="24"/>
              </w:rPr>
              <w:t xml:space="preserve"> </w:t>
            </w:r>
            <w:r>
              <w:rPr>
                <w:sz w:val="24"/>
              </w:rPr>
              <w:t>training</w:t>
            </w:r>
            <w:r>
              <w:rPr>
                <w:spacing w:val="-1"/>
                <w:sz w:val="24"/>
              </w:rPr>
              <w:t xml:space="preserve"> </w:t>
            </w:r>
            <w:r>
              <w:rPr>
                <w:spacing w:val="-2"/>
                <w:sz w:val="24"/>
              </w:rPr>
              <w:t>providers.</w:t>
            </w:r>
          </w:p>
        </w:tc>
      </w:tr>
    </w:tbl>
    <w:p w14:paraId="0508B287" w14:textId="77777777" w:rsidR="00CC34EF" w:rsidRDefault="00CC34EF" w:rsidP="009A4DE7">
      <w:pPr>
        <w:rPr>
          <w:sz w:val="24"/>
        </w:rPr>
        <w:sectPr w:rsidR="00CC34EF" w:rsidSect="00CC34EF">
          <w:pgSz w:w="12240" w:h="15840"/>
          <w:pgMar w:top="1360" w:right="700" w:bottom="1700" w:left="1220" w:header="0" w:footer="1446" w:gutter="0"/>
          <w:cols w:space="720"/>
        </w:sectPr>
      </w:pPr>
    </w:p>
    <w:p w14:paraId="39B587A9" w14:textId="77777777" w:rsidR="00CC34EF" w:rsidRDefault="00CC34EF" w:rsidP="009A4DE7">
      <w:pPr>
        <w:pStyle w:val="BodyText"/>
        <w:ind w:left="219"/>
      </w:pPr>
      <w:r>
        <w:rPr>
          <w:noProof/>
        </w:rPr>
        <w:lastRenderedPageBreak/>
        <mc:AlternateContent>
          <mc:Choice Requires="wps">
            <w:drawing>
              <wp:inline distT="0" distB="0" distL="0" distR="0" wp14:anchorId="53928120" wp14:editId="36707F51">
                <wp:extent cx="5937885" cy="329565"/>
                <wp:effectExtent l="9525" t="0" r="0" b="3810"/>
                <wp:docPr id="569482674"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329565"/>
                        </a:xfrm>
                        <a:prstGeom prst="rect">
                          <a:avLst/>
                        </a:prstGeom>
                        <a:ln w="6096">
                          <a:solidFill>
                            <a:srgbClr val="000000"/>
                          </a:solidFill>
                          <a:prstDash val="solid"/>
                        </a:ln>
                      </wps:spPr>
                      <wps:txbx>
                        <w:txbxContent>
                          <w:p w14:paraId="6EAFCA01" w14:textId="77777777" w:rsidR="00CC34EF" w:rsidRDefault="00CC34EF" w:rsidP="009A4DE7">
                            <w:pPr>
                              <w:spacing w:before="1"/>
                              <w:ind w:left="3462" w:right="3461"/>
                              <w:jc w:val="center"/>
                              <w:rPr>
                                <w:b/>
                              </w:rPr>
                            </w:pPr>
                            <w:r>
                              <w:rPr>
                                <w:b/>
                              </w:rPr>
                              <w:t>APPENDIX</w:t>
                            </w:r>
                            <w:r>
                              <w:rPr>
                                <w:b/>
                                <w:spacing w:val="-14"/>
                              </w:rPr>
                              <w:t xml:space="preserve"> </w:t>
                            </w:r>
                            <w:r>
                              <w:rPr>
                                <w:b/>
                              </w:rPr>
                              <w:t xml:space="preserve">I </w:t>
                            </w:r>
                            <w:r>
                              <w:rPr>
                                <w:b/>
                                <w:spacing w:val="-2"/>
                              </w:rPr>
                              <w:t>GLOSSARY</w:t>
                            </w:r>
                          </w:p>
                        </w:txbxContent>
                      </wps:txbx>
                      <wps:bodyPr wrap="square" lIns="0" tIns="0" rIns="0" bIns="0" rtlCol="0">
                        <a:noAutofit/>
                      </wps:bodyPr>
                    </wps:wsp>
                  </a:graphicData>
                </a:graphic>
              </wp:inline>
            </w:drawing>
          </mc:Choice>
          <mc:Fallback>
            <w:pict>
              <v:shape w14:anchorId="53928120" id="_x0000_s1071" type="#_x0000_t202" style="width:467.55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" filled="f" strokeweight=".48pt">
                <v:path arrowok="t"/>
                <v:textbox inset="0,0,0,0">
                  <w:txbxContent>
                    <w:p w14:paraId="6EAFCA01" w14:textId="77777777" w:rsidR="00CC34EF" w:rsidRDefault="00CC34EF" w:rsidP="009A4DE7">
                      <w:pPr>
                        <w:spacing w:before="1"/>
                        <w:ind w:left="3462" w:right="3461"/>
                        <w:jc w:val="center"/>
                        <w:rPr>
                          <w:b/>
                        </w:rPr>
                      </w:pPr>
                      <w:r>
                        <w:rPr>
                          <w:b/>
                        </w:rPr>
                        <w:t>APPENDIX</w:t>
                      </w:r>
                      <w:r>
                        <w:rPr>
                          <w:b/>
                          <w:spacing w:val="-14"/>
                        </w:rPr>
                        <w:t xml:space="preserve"> </w:t>
                      </w:r>
                      <w:r>
                        <w:rPr>
                          <w:b/>
                        </w:rPr>
                        <w:t xml:space="preserve">I </w:t>
                      </w:r>
                      <w:r>
                        <w:rPr>
                          <w:b/>
                          <w:spacing w:val="-2"/>
                        </w:rPr>
                        <w:t>GLOSSARY</w:t>
                      </w:r>
                    </w:p>
                  </w:txbxContent>
                </v:textbox>
                <w10:anchorlock/>
              </v:shape>
            </w:pict>
          </mc:Fallback>
        </mc:AlternateContent>
      </w:r>
    </w:p>
    <w:p w14:paraId="04223517" w14:textId="77777777" w:rsidR="00CC34EF" w:rsidRDefault="00CC34EF" w:rsidP="009A4DE7">
      <w:pPr>
        <w:spacing w:before="242"/>
        <w:ind w:left="220" w:right="736"/>
        <w:jc w:val="both"/>
      </w:pPr>
      <w:r>
        <w:rPr>
          <w:b/>
        </w:rPr>
        <w:t xml:space="preserve">Administrative/Supervisory Experience - </w:t>
      </w:r>
      <w:r>
        <w:t>Direct supervision of individuals and/or programs within a business, industry, and/or organization.</w:t>
      </w:r>
    </w:p>
    <w:p w14:paraId="2F5B6CE7" w14:textId="77777777" w:rsidR="00CC34EF" w:rsidRDefault="00CC34EF" w:rsidP="009A4DE7">
      <w:pPr>
        <w:spacing w:before="252"/>
        <w:ind w:left="220" w:right="735"/>
        <w:jc w:val="both"/>
      </w:pPr>
      <w:r>
        <w:rPr>
          <w:b/>
        </w:rPr>
        <w:t>Approved</w:t>
      </w:r>
      <w:r>
        <w:rPr>
          <w:b/>
          <w:spacing w:val="-10"/>
        </w:rPr>
        <w:t xml:space="preserve"> </w:t>
      </w:r>
      <w:r>
        <w:rPr>
          <w:b/>
        </w:rPr>
        <w:t>Teacher</w:t>
      </w:r>
      <w:r>
        <w:rPr>
          <w:b/>
          <w:spacing w:val="-9"/>
        </w:rPr>
        <w:t xml:space="preserve"> </w:t>
      </w:r>
      <w:r>
        <w:rPr>
          <w:b/>
        </w:rPr>
        <w:t>Education</w:t>
      </w:r>
      <w:r>
        <w:rPr>
          <w:b/>
          <w:spacing w:val="-10"/>
        </w:rPr>
        <w:t xml:space="preserve"> </w:t>
      </w:r>
      <w:r>
        <w:rPr>
          <w:b/>
        </w:rPr>
        <w:t>Institution</w:t>
      </w:r>
      <w:r>
        <w:rPr>
          <w:b/>
          <w:spacing w:val="-10"/>
        </w:rPr>
        <w:t xml:space="preserve"> </w:t>
      </w:r>
      <w:r>
        <w:t>-</w:t>
      </w:r>
      <w:r>
        <w:rPr>
          <w:spacing w:val="-10"/>
        </w:rPr>
        <w:t xml:space="preserve"> </w:t>
      </w:r>
      <w:r>
        <w:t>In</w:t>
      </w:r>
      <w:r>
        <w:rPr>
          <w:spacing w:val="-10"/>
        </w:rPr>
        <w:t xml:space="preserve"> </w:t>
      </w:r>
      <w:r>
        <w:t>the</w:t>
      </w:r>
      <w:r>
        <w:rPr>
          <w:spacing w:val="-9"/>
        </w:rPr>
        <w:t xml:space="preserve"> </w:t>
      </w:r>
      <w:r>
        <w:t>state</w:t>
      </w:r>
      <w:r>
        <w:rPr>
          <w:spacing w:val="-9"/>
        </w:rPr>
        <w:t xml:space="preserve"> </w:t>
      </w:r>
      <w:r>
        <w:t>of</w:t>
      </w:r>
      <w:r>
        <w:rPr>
          <w:spacing w:val="-9"/>
        </w:rPr>
        <w:t xml:space="preserve"> </w:t>
      </w:r>
      <w:r>
        <w:t>Mississippi</w:t>
      </w:r>
      <w:r>
        <w:rPr>
          <w:spacing w:val="-9"/>
        </w:rPr>
        <w:t xml:space="preserve"> </w:t>
      </w:r>
      <w:r>
        <w:t>is</w:t>
      </w:r>
      <w:r>
        <w:rPr>
          <w:spacing w:val="-9"/>
        </w:rPr>
        <w:t xml:space="preserve"> </w:t>
      </w:r>
      <w:r>
        <w:t>an</w:t>
      </w:r>
      <w:r>
        <w:rPr>
          <w:spacing w:val="-10"/>
        </w:rPr>
        <w:t xml:space="preserve"> </w:t>
      </w:r>
      <w:r>
        <w:t>institution</w:t>
      </w:r>
      <w:r>
        <w:rPr>
          <w:spacing w:val="-10"/>
        </w:rPr>
        <w:t xml:space="preserve"> </w:t>
      </w:r>
      <w:r>
        <w:t>of</w:t>
      </w:r>
      <w:r>
        <w:rPr>
          <w:spacing w:val="-9"/>
        </w:rPr>
        <w:t xml:space="preserve"> </w:t>
      </w:r>
      <w:r>
        <w:t>higher</w:t>
      </w:r>
      <w:r>
        <w:rPr>
          <w:spacing w:val="-9"/>
        </w:rPr>
        <w:t xml:space="preserve"> </w:t>
      </w:r>
      <w:r>
        <w:t>education which includes teacher preparation in its curriculum and whose curriculum, program of study, training of personnel,</w:t>
      </w:r>
      <w:r>
        <w:rPr>
          <w:spacing w:val="-10"/>
        </w:rPr>
        <w:t xml:space="preserve"> </w:t>
      </w:r>
      <w:r>
        <w:t>and</w:t>
      </w:r>
      <w:r>
        <w:rPr>
          <w:spacing w:val="-11"/>
        </w:rPr>
        <w:t xml:space="preserve"> </w:t>
      </w:r>
      <w:r>
        <w:t>directed</w:t>
      </w:r>
      <w:r>
        <w:rPr>
          <w:spacing w:val="-12"/>
        </w:rPr>
        <w:t xml:space="preserve"> </w:t>
      </w:r>
      <w:r>
        <w:t>teaching</w:t>
      </w:r>
      <w:r>
        <w:rPr>
          <w:spacing w:val="-10"/>
        </w:rPr>
        <w:t xml:space="preserve"> </w:t>
      </w:r>
      <w:r>
        <w:t>procedures</w:t>
      </w:r>
      <w:r>
        <w:rPr>
          <w:spacing w:val="-9"/>
        </w:rPr>
        <w:t xml:space="preserve"> </w:t>
      </w:r>
      <w:r>
        <w:t>have</w:t>
      </w:r>
      <w:r>
        <w:rPr>
          <w:spacing w:val="-9"/>
        </w:rPr>
        <w:t xml:space="preserve"> </w:t>
      </w:r>
      <w:r>
        <w:t>been</w:t>
      </w:r>
      <w:r>
        <w:rPr>
          <w:spacing w:val="-11"/>
        </w:rPr>
        <w:t xml:space="preserve"> </w:t>
      </w:r>
      <w:r>
        <w:t>reviewed</w:t>
      </w:r>
      <w:r>
        <w:rPr>
          <w:spacing w:val="-10"/>
        </w:rPr>
        <w:t xml:space="preserve"> </w:t>
      </w:r>
      <w:r>
        <w:t>and</w:t>
      </w:r>
      <w:r>
        <w:rPr>
          <w:spacing w:val="-11"/>
        </w:rPr>
        <w:t xml:space="preserve"> </w:t>
      </w:r>
      <w:r>
        <w:t>officially</w:t>
      </w:r>
      <w:r>
        <w:rPr>
          <w:spacing w:val="-12"/>
        </w:rPr>
        <w:t xml:space="preserve"> </w:t>
      </w:r>
      <w:r>
        <w:t>approved</w:t>
      </w:r>
      <w:r>
        <w:rPr>
          <w:spacing w:val="-10"/>
        </w:rPr>
        <w:t xml:space="preserve"> </w:t>
      </w:r>
      <w:r>
        <w:t>by</w:t>
      </w:r>
      <w:r>
        <w:rPr>
          <w:spacing w:val="-11"/>
        </w:rPr>
        <w:t xml:space="preserve"> </w:t>
      </w:r>
      <w:r>
        <w:t>the</w:t>
      </w:r>
      <w:r>
        <w:rPr>
          <w:spacing w:val="-12"/>
        </w:rPr>
        <w:t xml:space="preserve"> </w:t>
      </w:r>
      <w:r>
        <w:t>State</w:t>
      </w:r>
      <w:r>
        <w:rPr>
          <w:spacing w:val="-9"/>
        </w:rPr>
        <w:t xml:space="preserve"> </w:t>
      </w:r>
      <w:r>
        <w:t>Board of Education.</w:t>
      </w:r>
    </w:p>
    <w:p w14:paraId="616DA093" w14:textId="77777777" w:rsidR="00CC34EF" w:rsidRDefault="00CC34EF" w:rsidP="009A4DE7">
      <w:pPr>
        <w:spacing w:before="253"/>
        <w:ind w:left="220" w:right="733" w:hanging="1"/>
        <w:jc w:val="both"/>
      </w:pPr>
      <w:r>
        <w:rPr>
          <w:b/>
          <w:spacing w:val="-2"/>
        </w:rPr>
        <w:t>Approved</w:t>
      </w:r>
      <w:r>
        <w:rPr>
          <w:b/>
          <w:spacing w:val="-4"/>
        </w:rPr>
        <w:t xml:space="preserve"> </w:t>
      </w:r>
      <w:r>
        <w:rPr>
          <w:b/>
          <w:spacing w:val="-2"/>
        </w:rPr>
        <w:t>Teacher Education</w:t>
      </w:r>
      <w:r>
        <w:rPr>
          <w:b/>
          <w:spacing w:val="-4"/>
        </w:rPr>
        <w:t xml:space="preserve"> </w:t>
      </w:r>
      <w:r>
        <w:rPr>
          <w:b/>
          <w:spacing w:val="-2"/>
        </w:rPr>
        <w:t xml:space="preserve">Program - </w:t>
      </w:r>
      <w:r>
        <w:rPr>
          <w:spacing w:val="-2"/>
        </w:rPr>
        <w:t>A</w:t>
      </w:r>
      <w:r>
        <w:rPr>
          <w:spacing w:val="-5"/>
        </w:rPr>
        <w:t xml:space="preserve"> </w:t>
      </w:r>
      <w:r>
        <w:rPr>
          <w:spacing w:val="-2"/>
        </w:rPr>
        <w:t>program within</w:t>
      </w:r>
      <w:r>
        <w:rPr>
          <w:spacing w:val="-4"/>
        </w:rPr>
        <w:t xml:space="preserve"> </w:t>
      </w:r>
      <w:r>
        <w:rPr>
          <w:spacing w:val="-2"/>
        </w:rPr>
        <w:t>a teacher education</w:t>
      </w:r>
      <w:r>
        <w:rPr>
          <w:spacing w:val="-6"/>
        </w:rPr>
        <w:t xml:space="preserve"> </w:t>
      </w:r>
      <w:r>
        <w:rPr>
          <w:spacing w:val="-2"/>
        </w:rPr>
        <w:t>institution</w:t>
      </w:r>
      <w:r>
        <w:rPr>
          <w:spacing w:val="-4"/>
        </w:rPr>
        <w:t xml:space="preserve"> </w:t>
      </w:r>
      <w:r>
        <w:rPr>
          <w:spacing w:val="-2"/>
        </w:rPr>
        <w:t>which</w:t>
      </w:r>
      <w:r>
        <w:rPr>
          <w:spacing w:val="-4"/>
        </w:rPr>
        <w:t xml:space="preserve"> </w:t>
      </w:r>
      <w:r>
        <w:rPr>
          <w:spacing w:val="-2"/>
        </w:rPr>
        <w:t xml:space="preserve">prepares </w:t>
      </w:r>
      <w:r>
        <w:t>students to enter a specific area of education and includes student teaching. (e.g., math education, special education, science education, etc.).</w:t>
      </w:r>
    </w:p>
    <w:p w14:paraId="45B60C41" w14:textId="77777777" w:rsidR="00CC34EF" w:rsidRDefault="00CC34EF" w:rsidP="009A4DE7">
      <w:pPr>
        <w:spacing w:before="251"/>
        <w:ind w:left="220" w:right="735"/>
        <w:jc w:val="both"/>
      </w:pPr>
      <w:r>
        <w:rPr>
          <w:b/>
        </w:rPr>
        <w:t>Approved</w:t>
      </w:r>
      <w:r>
        <w:rPr>
          <w:b/>
          <w:spacing w:val="-5"/>
        </w:rPr>
        <w:t xml:space="preserve"> </w:t>
      </w:r>
      <w:r>
        <w:rPr>
          <w:b/>
        </w:rPr>
        <w:t>Program</w:t>
      </w:r>
      <w:r>
        <w:rPr>
          <w:b/>
          <w:spacing w:val="-6"/>
        </w:rPr>
        <w:t xml:space="preserve"> </w:t>
      </w:r>
      <w:r>
        <w:rPr>
          <w:b/>
        </w:rPr>
        <w:t>-</w:t>
      </w:r>
      <w:r>
        <w:rPr>
          <w:b/>
          <w:spacing w:val="-4"/>
        </w:rPr>
        <w:t xml:space="preserve"> </w:t>
      </w:r>
      <w:r>
        <w:t>Courses</w:t>
      </w:r>
      <w:r>
        <w:rPr>
          <w:spacing w:val="-4"/>
        </w:rPr>
        <w:t xml:space="preserve"> </w:t>
      </w:r>
      <w:r>
        <w:t>of</w:t>
      </w:r>
      <w:r>
        <w:rPr>
          <w:spacing w:val="-4"/>
        </w:rPr>
        <w:t xml:space="preserve"> </w:t>
      </w:r>
      <w:r>
        <w:t>study</w:t>
      </w:r>
      <w:r>
        <w:rPr>
          <w:spacing w:val="-5"/>
        </w:rPr>
        <w:t xml:space="preserve"> </w:t>
      </w:r>
      <w:r>
        <w:t>approved</w:t>
      </w:r>
      <w:r>
        <w:rPr>
          <w:spacing w:val="-5"/>
        </w:rPr>
        <w:t xml:space="preserve"> </w:t>
      </w:r>
      <w:r>
        <w:t>by</w:t>
      </w:r>
      <w:r>
        <w:rPr>
          <w:spacing w:val="-5"/>
        </w:rPr>
        <w:t xml:space="preserve"> </w:t>
      </w:r>
      <w:r>
        <w:t>the</w:t>
      </w:r>
      <w:r>
        <w:rPr>
          <w:spacing w:val="-4"/>
        </w:rPr>
        <w:t xml:space="preserve"> </w:t>
      </w:r>
      <w:r>
        <w:t>Mississippi</w:t>
      </w:r>
      <w:r>
        <w:rPr>
          <w:spacing w:val="-4"/>
        </w:rPr>
        <w:t xml:space="preserve"> </w:t>
      </w:r>
      <w:r>
        <w:t>Department</w:t>
      </w:r>
      <w:r>
        <w:rPr>
          <w:spacing w:val="-4"/>
        </w:rPr>
        <w:t xml:space="preserve"> </w:t>
      </w:r>
      <w:r>
        <w:t>of</w:t>
      </w:r>
      <w:r>
        <w:rPr>
          <w:spacing w:val="-4"/>
        </w:rPr>
        <w:t xml:space="preserve"> </w:t>
      </w:r>
      <w:r>
        <w:t>Education</w:t>
      </w:r>
      <w:r>
        <w:rPr>
          <w:spacing w:val="-5"/>
        </w:rPr>
        <w:t xml:space="preserve"> </w:t>
      </w:r>
      <w:r>
        <w:t>leading</w:t>
      </w:r>
      <w:r>
        <w:rPr>
          <w:spacing w:val="-5"/>
        </w:rPr>
        <w:t xml:space="preserve"> </w:t>
      </w:r>
      <w:r>
        <w:t>to</w:t>
      </w:r>
      <w:r>
        <w:rPr>
          <w:spacing w:val="-5"/>
        </w:rPr>
        <w:t xml:space="preserve"> </w:t>
      </w:r>
      <w:r>
        <w:t>a five-year license or a supplemental endorsement. (Requires Verification of Approved Program [side 2] of Licensure Application.)</w:t>
      </w:r>
    </w:p>
    <w:p w14:paraId="7401062E" w14:textId="77777777" w:rsidR="00CC34EF" w:rsidRDefault="00CC34EF" w:rsidP="009A4DE7">
      <w:pPr>
        <w:pStyle w:val="BodyText"/>
        <w:rPr>
          <w:sz w:val="22"/>
        </w:rPr>
      </w:pPr>
    </w:p>
    <w:p w14:paraId="66571A7B" w14:textId="77777777" w:rsidR="00CC34EF" w:rsidRDefault="00CC34EF" w:rsidP="009A4DE7">
      <w:pPr>
        <w:ind w:left="220" w:right="734"/>
        <w:jc w:val="both"/>
      </w:pPr>
      <w:r>
        <w:rPr>
          <w:b/>
        </w:rPr>
        <w:t xml:space="preserve">Content Area Courses </w:t>
      </w:r>
      <w:r>
        <w:t>- Refers to course work in the area of endorsement (e.g., mathematics, science, special education, etc.).</w:t>
      </w:r>
    </w:p>
    <w:p w14:paraId="369FBF9E" w14:textId="77777777" w:rsidR="00CC34EF" w:rsidRDefault="00CC34EF" w:rsidP="009A4DE7">
      <w:pPr>
        <w:pStyle w:val="BodyText"/>
        <w:rPr>
          <w:sz w:val="22"/>
        </w:rPr>
      </w:pPr>
    </w:p>
    <w:p w14:paraId="2986EF8F" w14:textId="77777777" w:rsidR="00CC34EF" w:rsidRDefault="00CC34EF" w:rsidP="009A4DE7">
      <w:pPr>
        <w:ind w:left="220" w:right="735"/>
        <w:jc w:val="both"/>
      </w:pPr>
      <w:r>
        <w:rPr>
          <w:b/>
        </w:rPr>
        <w:t>Continuing</w:t>
      </w:r>
      <w:r>
        <w:rPr>
          <w:b/>
          <w:spacing w:val="-14"/>
        </w:rPr>
        <w:t xml:space="preserve"> </w:t>
      </w:r>
      <w:r>
        <w:rPr>
          <w:b/>
        </w:rPr>
        <w:t>Education</w:t>
      </w:r>
      <w:r>
        <w:rPr>
          <w:b/>
          <w:spacing w:val="-13"/>
        </w:rPr>
        <w:t xml:space="preserve"> </w:t>
      </w:r>
      <w:r>
        <w:rPr>
          <w:b/>
        </w:rPr>
        <w:t>Unit</w:t>
      </w:r>
      <w:r>
        <w:rPr>
          <w:b/>
          <w:spacing w:val="-14"/>
        </w:rPr>
        <w:t xml:space="preserve"> </w:t>
      </w:r>
      <w:r>
        <w:rPr>
          <w:b/>
        </w:rPr>
        <w:t>(CEU)</w:t>
      </w:r>
      <w:r>
        <w:rPr>
          <w:b/>
          <w:spacing w:val="-14"/>
        </w:rPr>
        <w:t xml:space="preserve"> </w:t>
      </w:r>
      <w:r>
        <w:rPr>
          <w:b/>
        </w:rPr>
        <w:t>-</w:t>
      </w:r>
      <w:r>
        <w:rPr>
          <w:b/>
          <w:spacing w:val="-12"/>
        </w:rPr>
        <w:t xml:space="preserve"> </w:t>
      </w:r>
      <w:r>
        <w:t>Unit</w:t>
      </w:r>
      <w:r>
        <w:rPr>
          <w:spacing w:val="-14"/>
        </w:rPr>
        <w:t xml:space="preserve"> </w:t>
      </w:r>
      <w:r>
        <w:t>of</w:t>
      </w:r>
      <w:r>
        <w:rPr>
          <w:spacing w:val="-13"/>
        </w:rPr>
        <w:t xml:space="preserve"> </w:t>
      </w:r>
      <w:r>
        <w:t>educational</w:t>
      </w:r>
      <w:r>
        <w:rPr>
          <w:spacing w:val="-14"/>
        </w:rPr>
        <w:t xml:space="preserve"> </w:t>
      </w:r>
      <w:r>
        <w:t>credit</w:t>
      </w:r>
      <w:r>
        <w:rPr>
          <w:spacing w:val="-12"/>
        </w:rPr>
        <w:t xml:space="preserve"> </w:t>
      </w:r>
      <w:r>
        <w:t>offered</w:t>
      </w:r>
      <w:r>
        <w:rPr>
          <w:spacing w:val="-14"/>
        </w:rPr>
        <w:t xml:space="preserve"> </w:t>
      </w:r>
      <w:r>
        <w:t>through</w:t>
      </w:r>
      <w:r>
        <w:rPr>
          <w:spacing w:val="-14"/>
        </w:rPr>
        <w:t xml:space="preserve"> </w:t>
      </w:r>
      <w:r>
        <w:t>an</w:t>
      </w:r>
      <w:r>
        <w:rPr>
          <w:spacing w:val="-12"/>
        </w:rPr>
        <w:t xml:space="preserve"> </w:t>
      </w:r>
      <w:r>
        <w:t>approved</w:t>
      </w:r>
      <w:r>
        <w:rPr>
          <w:spacing w:val="-13"/>
        </w:rPr>
        <w:t xml:space="preserve"> </w:t>
      </w:r>
      <w:r>
        <w:t>CEU</w:t>
      </w:r>
      <w:r>
        <w:rPr>
          <w:spacing w:val="-14"/>
        </w:rPr>
        <w:t xml:space="preserve"> </w:t>
      </w:r>
      <w:r>
        <w:t>granting agency. One CEU is earned through ten (10) contact hours of instruction/training.</w:t>
      </w:r>
    </w:p>
    <w:p w14:paraId="38A10EA7" w14:textId="77777777" w:rsidR="00CC34EF" w:rsidRDefault="00CC34EF" w:rsidP="009A4DE7">
      <w:pPr>
        <w:pStyle w:val="BodyText"/>
        <w:spacing w:before="1"/>
        <w:rPr>
          <w:sz w:val="22"/>
        </w:rPr>
      </w:pPr>
    </w:p>
    <w:p w14:paraId="15BBDE02" w14:textId="77777777" w:rsidR="00CC34EF" w:rsidRDefault="00CC34EF" w:rsidP="009A4DE7">
      <w:pPr>
        <w:ind w:left="220"/>
        <w:jc w:val="both"/>
      </w:pPr>
      <w:r>
        <w:rPr>
          <w:b/>
        </w:rPr>
        <w:t>Endorsements</w:t>
      </w:r>
      <w:r>
        <w:rPr>
          <w:b/>
          <w:spacing w:val="-4"/>
        </w:rPr>
        <w:t xml:space="preserve"> </w:t>
      </w:r>
      <w:r>
        <w:rPr>
          <w:b/>
        </w:rPr>
        <w:t>-</w:t>
      </w:r>
      <w:r>
        <w:rPr>
          <w:b/>
          <w:spacing w:val="-2"/>
        </w:rPr>
        <w:t xml:space="preserve"> </w:t>
      </w:r>
      <w:r>
        <w:t>Areas</w:t>
      </w:r>
      <w:r>
        <w:rPr>
          <w:spacing w:val="-3"/>
        </w:rPr>
        <w:t xml:space="preserve"> </w:t>
      </w:r>
      <w:r>
        <w:t>in</w:t>
      </w:r>
      <w:r>
        <w:rPr>
          <w:spacing w:val="-6"/>
        </w:rPr>
        <w:t xml:space="preserve"> </w:t>
      </w:r>
      <w:r>
        <w:t>which</w:t>
      </w:r>
      <w:r>
        <w:rPr>
          <w:spacing w:val="-3"/>
        </w:rPr>
        <w:t xml:space="preserve"> </w:t>
      </w:r>
      <w:r>
        <w:t>educators</w:t>
      </w:r>
      <w:r>
        <w:rPr>
          <w:spacing w:val="-3"/>
        </w:rPr>
        <w:t xml:space="preserve"> </w:t>
      </w:r>
      <w:r>
        <w:t>are</w:t>
      </w:r>
      <w:r>
        <w:rPr>
          <w:spacing w:val="-4"/>
        </w:rPr>
        <w:t xml:space="preserve"> </w:t>
      </w:r>
      <w:r>
        <w:rPr>
          <w:spacing w:val="-2"/>
        </w:rPr>
        <w:t>licensed.</w:t>
      </w:r>
    </w:p>
    <w:p w14:paraId="6340B530" w14:textId="77777777" w:rsidR="00CC34EF" w:rsidRDefault="00CC34EF" w:rsidP="009A4DE7">
      <w:pPr>
        <w:spacing w:before="251"/>
        <w:ind w:left="220" w:right="735"/>
        <w:jc w:val="both"/>
      </w:pPr>
      <w:r>
        <w:rPr>
          <w:b/>
        </w:rPr>
        <w:t>Job/Skill</w:t>
      </w:r>
      <w:r>
        <w:rPr>
          <w:b/>
          <w:spacing w:val="-14"/>
        </w:rPr>
        <w:t xml:space="preserve"> </w:t>
      </w:r>
      <w:r>
        <w:rPr>
          <w:b/>
        </w:rPr>
        <w:t>Related</w:t>
      </w:r>
      <w:r>
        <w:rPr>
          <w:b/>
          <w:spacing w:val="-14"/>
        </w:rPr>
        <w:t xml:space="preserve"> </w:t>
      </w:r>
      <w:r>
        <w:rPr>
          <w:b/>
        </w:rPr>
        <w:t>Areas</w:t>
      </w:r>
      <w:r>
        <w:rPr>
          <w:b/>
          <w:spacing w:val="-14"/>
        </w:rPr>
        <w:t xml:space="preserve"> </w:t>
      </w:r>
      <w:r>
        <w:rPr>
          <w:b/>
        </w:rPr>
        <w:t>-</w:t>
      </w:r>
      <w:r>
        <w:rPr>
          <w:b/>
          <w:spacing w:val="-13"/>
        </w:rPr>
        <w:t xml:space="preserve"> </w:t>
      </w:r>
      <w:r>
        <w:t>Include</w:t>
      </w:r>
      <w:r>
        <w:rPr>
          <w:spacing w:val="-14"/>
        </w:rPr>
        <w:t xml:space="preserve"> </w:t>
      </w:r>
      <w:r>
        <w:t>pedagogy</w:t>
      </w:r>
      <w:r>
        <w:rPr>
          <w:spacing w:val="-14"/>
        </w:rPr>
        <w:t xml:space="preserve"> </w:t>
      </w:r>
      <w:r>
        <w:t>and</w:t>
      </w:r>
      <w:r>
        <w:rPr>
          <w:spacing w:val="-13"/>
        </w:rPr>
        <w:t xml:space="preserve"> </w:t>
      </w:r>
      <w:r>
        <w:t>skills</w:t>
      </w:r>
      <w:r>
        <w:rPr>
          <w:spacing w:val="-14"/>
        </w:rPr>
        <w:t xml:space="preserve"> </w:t>
      </w:r>
      <w:r>
        <w:t>for</w:t>
      </w:r>
      <w:r>
        <w:rPr>
          <w:spacing w:val="-12"/>
        </w:rPr>
        <w:t xml:space="preserve"> </w:t>
      </w:r>
      <w:r>
        <w:t>effective</w:t>
      </w:r>
      <w:r>
        <w:rPr>
          <w:spacing w:val="-13"/>
        </w:rPr>
        <w:t xml:space="preserve"> </w:t>
      </w:r>
      <w:r>
        <w:t>teaching</w:t>
      </w:r>
      <w:r>
        <w:rPr>
          <w:spacing w:val="-13"/>
        </w:rPr>
        <w:t xml:space="preserve"> </w:t>
      </w:r>
      <w:r>
        <w:t>and</w:t>
      </w:r>
      <w:r>
        <w:rPr>
          <w:spacing w:val="-14"/>
        </w:rPr>
        <w:t xml:space="preserve"> </w:t>
      </w:r>
      <w:r>
        <w:t>leadership</w:t>
      </w:r>
      <w:r>
        <w:rPr>
          <w:spacing w:val="-14"/>
        </w:rPr>
        <w:t xml:space="preserve"> </w:t>
      </w:r>
      <w:r>
        <w:t>(e.g.,</w:t>
      </w:r>
      <w:r>
        <w:rPr>
          <w:spacing w:val="-13"/>
        </w:rPr>
        <w:t xml:space="preserve"> </w:t>
      </w:r>
      <w:r>
        <w:t>computer technology, cooperative learning, learning styles, methodology, etc.).</w:t>
      </w:r>
    </w:p>
    <w:p w14:paraId="4473D0B3" w14:textId="77777777" w:rsidR="00CC34EF" w:rsidRDefault="00CC34EF" w:rsidP="009A4DE7">
      <w:pPr>
        <w:pStyle w:val="BodyText"/>
        <w:spacing w:before="2"/>
        <w:rPr>
          <w:sz w:val="22"/>
        </w:rPr>
      </w:pPr>
    </w:p>
    <w:p w14:paraId="2A1A29D6" w14:textId="77777777" w:rsidR="00CC34EF" w:rsidRDefault="00CC34EF" w:rsidP="009A4DE7">
      <w:pPr>
        <w:ind w:left="220" w:right="734"/>
        <w:jc w:val="both"/>
        <w:rPr>
          <w:b/>
        </w:rPr>
      </w:pPr>
      <w:r>
        <w:rPr>
          <w:b/>
        </w:rPr>
        <w:t xml:space="preserve">Supplemental Teaching Endorsement </w:t>
      </w:r>
      <w:r>
        <w:t>- Areas of endorsement added to a valid five year or three year license by (1) completing 18 hours in an endorsement area with all course work having a grade of “C” of higher,</w:t>
      </w:r>
      <w:r>
        <w:rPr>
          <w:spacing w:val="-5"/>
        </w:rPr>
        <w:t xml:space="preserve"> </w:t>
      </w:r>
      <w:r>
        <w:rPr>
          <w:b/>
        </w:rPr>
        <w:t>OR</w:t>
      </w:r>
      <w:r>
        <w:rPr>
          <w:b/>
          <w:spacing w:val="-3"/>
        </w:rPr>
        <w:t xml:space="preserve"> </w:t>
      </w:r>
      <w:r>
        <w:t>(2)</w:t>
      </w:r>
      <w:r>
        <w:rPr>
          <w:spacing w:val="-1"/>
        </w:rPr>
        <w:t xml:space="preserve"> </w:t>
      </w:r>
      <w:r>
        <w:t>by</w:t>
      </w:r>
      <w:r>
        <w:rPr>
          <w:spacing w:val="-2"/>
        </w:rPr>
        <w:t xml:space="preserve"> </w:t>
      </w:r>
      <w:r>
        <w:t>completing</w:t>
      </w:r>
      <w:r>
        <w:rPr>
          <w:spacing w:val="-2"/>
        </w:rPr>
        <w:t xml:space="preserve"> </w:t>
      </w:r>
      <w:r>
        <w:t>an</w:t>
      </w:r>
      <w:r>
        <w:rPr>
          <w:spacing w:val="-2"/>
        </w:rPr>
        <w:t xml:space="preserve"> </w:t>
      </w:r>
      <w:r>
        <w:t>approved</w:t>
      </w:r>
      <w:r>
        <w:rPr>
          <w:spacing w:val="-2"/>
        </w:rPr>
        <w:t xml:space="preserve"> </w:t>
      </w:r>
      <w:r>
        <w:t>program</w:t>
      </w:r>
      <w:r>
        <w:rPr>
          <w:spacing w:val="-4"/>
        </w:rPr>
        <w:t xml:space="preserve"> </w:t>
      </w:r>
      <w:r>
        <w:t>in</w:t>
      </w:r>
      <w:r>
        <w:rPr>
          <w:spacing w:val="-5"/>
        </w:rPr>
        <w:t xml:space="preserve"> </w:t>
      </w:r>
      <w:r>
        <w:t>an</w:t>
      </w:r>
      <w:r>
        <w:rPr>
          <w:spacing w:val="-2"/>
        </w:rPr>
        <w:t xml:space="preserve"> </w:t>
      </w:r>
      <w:r>
        <w:t>additional</w:t>
      </w:r>
      <w:r>
        <w:rPr>
          <w:spacing w:val="-1"/>
        </w:rPr>
        <w:t xml:space="preserve"> </w:t>
      </w:r>
      <w:r>
        <w:t>content</w:t>
      </w:r>
      <w:r>
        <w:rPr>
          <w:spacing w:val="-4"/>
        </w:rPr>
        <w:t xml:space="preserve"> </w:t>
      </w:r>
      <w:r>
        <w:t>area</w:t>
      </w:r>
      <w:r>
        <w:rPr>
          <w:spacing w:val="-2"/>
        </w:rPr>
        <w:t xml:space="preserve"> </w:t>
      </w:r>
      <w:r>
        <w:t>through</w:t>
      </w:r>
      <w:r>
        <w:rPr>
          <w:spacing w:val="-5"/>
        </w:rPr>
        <w:t xml:space="preserve"> </w:t>
      </w:r>
      <w:r>
        <w:t>a</w:t>
      </w:r>
      <w:r>
        <w:rPr>
          <w:spacing w:val="-2"/>
        </w:rPr>
        <w:t xml:space="preserve"> </w:t>
      </w:r>
      <w:r>
        <w:t>state-approved or</w:t>
      </w:r>
      <w:r>
        <w:rPr>
          <w:spacing w:val="4"/>
        </w:rPr>
        <w:t xml:space="preserve"> </w:t>
      </w:r>
      <w:r>
        <w:t>an</w:t>
      </w:r>
      <w:r>
        <w:rPr>
          <w:spacing w:val="3"/>
        </w:rPr>
        <w:t xml:space="preserve"> </w:t>
      </w:r>
      <w:r>
        <w:t>approved</w:t>
      </w:r>
      <w:r>
        <w:rPr>
          <w:spacing w:val="4"/>
        </w:rPr>
        <w:t xml:space="preserve"> </w:t>
      </w:r>
      <w:r>
        <w:t>degree</w:t>
      </w:r>
      <w:r>
        <w:rPr>
          <w:spacing w:val="2"/>
        </w:rPr>
        <w:t xml:space="preserve"> </w:t>
      </w:r>
      <w:r>
        <w:t>program</w:t>
      </w:r>
      <w:r>
        <w:rPr>
          <w:spacing w:val="2"/>
        </w:rPr>
        <w:t xml:space="preserve"> </w:t>
      </w:r>
      <w:r>
        <w:t>from</w:t>
      </w:r>
      <w:r>
        <w:rPr>
          <w:spacing w:val="5"/>
        </w:rPr>
        <w:t xml:space="preserve"> </w:t>
      </w:r>
      <w:r>
        <w:t>a</w:t>
      </w:r>
      <w:r>
        <w:rPr>
          <w:spacing w:val="1"/>
        </w:rPr>
        <w:t xml:space="preserve"> </w:t>
      </w:r>
      <w:r>
        <w:t>regionally/nationally</w:t>
      </w:r>
      <w:r>
        <w:rPr>
          <w:spacing w:val="4"/>
        </w:rPr>
        <w:t xml:space="preserve"> </w:t>
      </w:r>
      <w:r>
        <w:t>accredited</w:t>
      </w:r>
      <w:r>
        <w:rPr>
          <w:spacing w:val="3"/>
        </w:rPr>
        <w:t xml:space="preserve"> </w:t>
      </w:r>
      <w:r>
        <w:t>institution</w:t>
      </w:r>
      <w:r>
        <w:rPr>
          <w:spacing w:val="2"/>
        </w:rPr>
        <w:t xml:space="preserve"> </w:t>
      </w:r>
      <w:r>
        <w:t>of</w:t>
      </w:r>
      <w:r>
        <w:rPr>
          <w:spacing w:val="4"/>
        </w:rPr>
        <w:t xml:space="preserve"> </w:t>
      </w:r>
      <w:r>
        <w:t>higher</w:t>
      </w:r>
      <w:r>
        <w:rPr>
          <w:spacing w:val="2"/>
        </w:rPr>
        <w:t xml:space="preserve"> </w:t>
      </w:r>
      <w:r>
        <w:t>learning,</w:t>
      </w:r>
      <w:r>
        <w:rPr>
          <w:spacing w:val="1"/>
        </w:rPr>
        <w:t xml:space="preserve"> </w:t>
      </w:r>
      <w:r>
        <w:rPr>
          <w:b/>
          <w:spacing w:val="-5"/>
        </w:rPr>
        <w:t>OR</w:t>
      </w:r>
    </w:p>
    <w:p w14:paraId="48C3C32B" w14:textId="77777777" w:rsidR="00CC34EF" w:rsidRDefault="00CC34EF" w:rsidP="009A4DE7">
      <w:pPr>
        <w:ind w:left="220" w:right="735"/>
        <w:jc w:val="both"/>
      </w:pPr>
      <w:r>
        <w:t>(3)</w:t>
      </w:r>
      <w:r>
        <w:rPr>
          <w:spacing w:val="-1"/>
        </w:rPr>
        <w:t xml:space="preserve"> </w:t>
      </w:r>
      <w:r>
        <w:t>by</w:t>
      </w:r>
      <w:r>
        <w:rPr>
          <w:spacing w:val="-5"/>
        </w:rPr>
        <w:t xml:space="preserve"> </w:t>
      </w:r>
      <w:r>
        <w:t>meeting</w:t>
      </w:r>
      <w:r>
        <w:rPr>
          <w:spacing w:val="-2"/>
        </w:rPr>
        <w:t xml:space="preserve"> </w:t>
      </w:r>
      <w:r>
        <w:t>the</w:t>
      </w:r>
      <w:r>
        <w:rPr>
          <w:spacing w:val="-2"/>
        </w:rPr>
        <w:t xml:space="preserve"> </w:t>
      </w:r>
      <w:r>
        <w:t>minimum</w:t>
      </w:r>
      <w:r>
        <w:rPr>
          <w:spacing w:val="-1"/>
        </w:rPr>
        <w:t xml:space="preserve"> </w:t>
      </w:r>
      <w:r>
        <w:t>score</w:t>
      </w:r>
      <w:r>
        <w:rPr>
          <w:spacing w:val="-2"/>
        </w:rPr>
        <w:t xml:space="preserve"> </w:t>
      </w:r>
      <w:r>
        <w:t>on</w:t>
      </w:r>
      <w:r>
        <w:rPr>
          <w:spacing w:val="-5"/>
        </w:rPr>
        <w:t xml:space="preserve"> </w:t>
      </w:r>
      <w:r>
        <w:t>the</w:t>
      </w:r>
      <w:r>
        <w:rPr>
          <w:spacing w:val="-2"/>
        </w:rPr>
        <w:t xml:space="preserve"> </w:t>
      </w:r>
      <w:r>
        <w:t>Praxis</w:t>
      </w:r>
      <w:r>
        <w:rPr>
          <w:spacing w:val="-2"/>
        </w:rPr>
        <w:t xml:space="preserve"> </w:t>
      </w:r>
      <w:r>
        <w:t>Subject</w:t>
      </w:r>
      <w:r>
        <w:rPr>
          <w:spacing w:val="-1"/>
        </w:rPr>
        <w:t xml:space="preserve"> </w:t>
      </w:r>
      <w:r>
        <w:t>Assessment</w:t>
      </w:r>
      <w:r>
        <w:rPr>
          <w:spacing w:val="-1"/>
        </w:rPr>
        <w:t xml:space="preserve"> </w:t>
      </w:r>
      <w:r>
        <w:t>(Specialty</w:t>
      </w:r>
      <w:r>
        <w:rPr>
          <w:spacing w:val="-2"/>
        </w:rPr>
        <w:t xml:space="preserve"> </w:t>
      </w:r>
      <w:r>
        <w:t>Area</w:t>
      </w:r>
      <w:r>
        <w:rPr>
          <w:spacing w:val="-2"/>
        </w:rPr>
        <w:t xml:space="preserve"> </w:t>
      </w:r>
      <w:r>
        <w:t>Test)</w:t>
      </w:r>
      <w:r>
        <w:rPr>
          <w:spacing w:val="-2"/>
        </w:rPr>
        <w:t xml:space="preserve"> </w:t>
      </w:r>
      <w:r>
        <w:t>Specialty</w:t>
      </w:r>
      <w:r>
        <w:rPr>
          <w:spacing w:val="-2"/>
        </w:rPr>
        <w:t xml:space="preserve"> </w:t>
      </w:r>
      <w:r>
        <w:t>Area Test in the endorsement a</w:t>
      </w:r>
    </w:p>
    <w:p w14:paraId="19232CF4" w14:textId="77777777" w:rsidR="00CC34EF" w:rsidRDefault="00CC34EF" w:rsidP="009A4DE7">
      <w:pPr>
        <w:ind w:left="220" w:right="735" w:hanging="1"/>
        <w:jc w:val="both"/>
      </w:pPr>
      <w:r>
        <w:t xml:space="preserve">rea, </w:t>
      </w:r>
      <w:r>
        <w:rPr>
          <w:b/>
        </w:rPr>
        <w:t xml:space="preserve">OR </w:t>
      </w:r>
      <w:r>
        <w:t>(4) by completing a Mississippi Department of Education Competency Based Training course at Mississippi State University.</w:t>
      </w:r>
    </w:p>
    <w:p w14:paraId="7580486E" w14:textId="77777777" w:rsidR="00CC34EF" w:rsidRDefault="00CC34EF" w:rsidP="009A4DE7">
      <w:pPr>
        <w:spacing w:before="251"/>
        <w:ind w:left="220" w:right="735"/>
        <w:jc w:val="both"/>
      </w:pPr>
      <w:r>
        <w:rPr>
          <w:b/>
        </w:rPr>
        <w:t>Subject</w:t>
      </w:r>
      <w:r>
        <w:rPr>
          <w:b/>
          <w:spacing w:val="-9"/>
        </w:rPr>
        <w:t xml:space="preserve"> </w:t>
      </w:r>
      <w:r>
        <w:rPr>
          <w:b/>
        </w:rPr>
        <w:t>Area</w:t>
      </w:r>
      <w:r>
        <w:rPr>
          <w:b/>
          <w:spacing w:val="-12"/>
        </w:rPr>
        <w:t xml:space="preserve"> </w:t>
      </w:r>
      <w:r>
        <w:rPr>
          <w:b/>
        </w:rPr>
        <w:t>-</w:t>
      </w:r>
      <w:r>
        <w:rPr>
          <w:b/>
          <w:spacing w:val="-9"/>
        </w:rPr>
        <w:t xml:space="preserve"> </w:t>
      </w:r>
      <w:r>
        <w:t>A</w:t>
      </w:r>
      <w:r>
        <w:rPr>
          <w:spacing w:val="-13"/>
        </w:rPr>
        <w:t xml:space="preserve"> </w:t>
      </w:r>
      <w:r>
        <w:t>division</w:t>
      </w:r>
      <w:r>
        <w:rPr>
          <w:spacing w:val="-14"/>
        </w:rPr>
        <w:t xml:space="preserve"> </w:t>
      </w:r>
      <w:r>
        <w:t>or</w:t>
      </w:r>
      <w:r>
        <w:rPr>
          <w:spacing w:val="-11"/>
        </w:rPr>
        <w:t xml:space="preserve"> </w:t>
      </w:r>
      <w:r>
        <w:t>field</w:t>
      </w:r>
      <w:r>
        <w:rPr>
          <w:spacing w:val="-12"/>
        </w:rPr>
        <w:t xml:space="preserve"> </w:t>
      </w:r>
      <w:r>
        <w:t>of</w:t>
      </w:r>
      <w:r>
        <w:rPr>
          <w:spacing w:val="-11"/>
        </w:rPr>
        <w:t xml:space="preserve"> </w:t>
      </w:r>
      <w:r>
        <w:t>organized</w:t>
      </w:r>
      <w:r>
        <w:rPr>
          <w:spacing w:val="-10"/>
        </w:rPr>
        <w:t xml:space="preserve"> </w:t>
      </w:r>
      <w:r>
        <w:t>knowledge</w:t>
      </w:r>
      <w:r>
        <w:rPr>
          <w:spacing w:val="-12"/>
        </w:rPr>
        <w:t xml:space="preserve"> </w:t>
      </w:r>
      <w:r>
        <w:t>for</w:t>
      </w:r>
      <w:r>
        <w:rPr>
          <w:spacing w:val="-9"/>
        </w:rPr>
        <w:t xml:space="preserve"> </w:t>
      </w:r>
      <w:r>
        <w:t>which</w:t>
      </w:r>
      <w:r>
        <w:rPr>
          <w:spacing w:val="-12"/>
        </w:rPr>
        <w:t xml:space="preserve"> </w:t>
      </w:r>
      <w:r>
        <w:t>state</w:t>
      </w:r>
      <w:r>
        <w:rPr>
          <w:spacing w:val="-11"/>
        </w:rPr>
        <w:t xml:space="preserve"> </w:t>
      </w:r>
      <w:r>
        <w:t>curriculum</w:t>
      </w:r>
      <w:r>
        <w:rPr>
          <w:spacing w:val="-11"/>
        </w:rPr>
        <w:t xml:space="preserve"> </w:t>
      </w:r>
      <w:r>
        <w:t>guidelines</w:t>
      </w:r>
      <w:r>
        <w:rPr>
          <w:spacing w:val="-11"/>
        </w:rPr>
        <w:t xml:space="preserve"> </w:t>
      </w:r>
      <w:r>
        <w:t>have</w:t>
      </w:r>
      <w:r>
        <w:rPr>
          <w:spacing w:val="-9"/>
        </w:rPr>
        <w:t xml:space="preserve"> </w:t>
      </w:r>
      <w:r>
        <w:t xml:space="preserve">been </w:t>
      </w:r>
      <w:r>
        <w:rPr>
          <w:spacing w:val="-2"/>
        </w:rPr>
        <w:t>prepared.</w:t>
      </w:r>
    </w:p>
    <w:p w14:paraId="5567A237" w14:textId="77777777" w:rsidR="00CC34EF" w:rsidRDefault="00CC34EF" w:rsidP="009A4DE7">
      <w:pPr>
        <w:spacing w:before="252"/>
        <w:ind w:left="220" w:right="734" w:hanging="1"/>
        <w:jc w:val="both"/>
      </w:pPr>
      <w:r>
        <w:rPr>
          <w:b/>
        </w:rPr>
        <w:t>Teaching</w:t>
      </w:r>
      <w:r>
        <w:rPr>
          <w:b/>
          <w:spacing w:val="-12"/>
        </w:rPr>
        <w:t xml:space="preserve"> </w:t>
      </w:r>
      <w:r>
        <w:rPr>
          <w:b/>
        </w:rPr>
        <w:t>Experience</w:t>
      </w:r>
      <w:r>
        <w:rPr>
          <w:b/>
          <w:spacing w:val="-14"/>
        </w:rPr>
        <w:t xml:space="preserve"> </w:t>
      </w:r>
      <w:r>
        <w:rPr>
          <w:b/>
        </w:rPr>
        <w:t>-</w:t>
      </w:r>
      <w:r>
        <w:rPr>
          <w:b/>
          <w:spacing w:val="-10"/>
        </w:rPr>
        <w:t xml:space="preserve"> </w:t>
      </w:r>
      <w:r>
        <w:t>Experience</w:t>
      </w:r>
      <w:r>
        <w:rPr>
          <w:spacing w:val="-11"/>
        </w:rPr>
        <w:t xml:space="preserve"> </w:t>
      </w:r>
      <w:r>
        <w:t>accrued</w:t>
      </w:r>
      <w:r>
        <w:rPr>
          <w:spacing w:val="-14"/>
        </w:rPr>
        <w:t xml:space="preserve"> </w:t>
      </w:r>
      <w:r>
        <w:t>by</w:t>
      </w:r>
      <w:r>
        <w:rPr>
          <w:spacing w:val="-11"/>
        </w:rPr>
        <w:t xml:space="preserve"> </w:t>
      </w:r>
      <w:r>
        <w:t>a</w:t>
      </w:r>
      <w:r>
        <w:rPr>
          <w:spacing w:val="-11"/>
        </w:rPr>
        <w:t xml:space="preserve"> </w:t>
      </w:r>
      <w:r>
        <w:t>properly</w:t>
      </w:r>
      <w:r>
        <w:rPr>
          <w:spacing w:val="-14"/>
        </w:rPr>
        <w:t xml:space="preserve"> </w:t>
      </w:r>
      <w:r>
        <w:t>licensed</w:t>
      </w:r>
      <w:r>
        <w:rPr>
          <w:spacing w:val="-11"/>
        </w:rPr>
        <w:t xml:space="preserve"> </w:t>
      </w:r>
      <w:r>
        <w:t>staff</w:t>
      </w:r>
      <w:r>
        <w:rPr>
          <w:spacing w:val="-11"/>
        </w:rPr>
        <w:t xml:space="preserve"> </w:t>
      </w:r>
      <w:r>
        <w:t>member</w:t>
      </w:r>
      <w:r>
        <w:rPr>
          <w:spacing w:val="-13"/>
        </w:rPr>
        <w:t xml:space="preserve"> </w:t>
      </w:r>
      <w:r>
        <w:t>in</w:t>
      </w:r>
      <w:r>
        <w:rPr>
          <w:spacing w:val="-14"/>
        </w:rPr>
        <w:t xml:space="preserve"> </w:t>
      </w:r>
      <w:r>
        <w:t>a</w:t>
      </w:r>
      <w:r>
        <w:rPr>
          <w:spacing w:val="-10"/>
        </w:rPr>
        <w:t xml:space="preserve"> </w:t>
      </w:r>
      <w:r>
        <w:t>grade</w:t>
      </w:r>
      <w:r>
        <w:rPr>
          <w:spacing w:val="-11"/>
        </w:rPr>
        <w:t xml:space="preserve"> </w:t>
      </w:r>
      <w:r>
        <w:t>or</w:t>
      </w:r>
      <w:r>
        <w:rPr>
          <w:spacing w:val="-11"/>
        </w:rPr>
        <w:t xml:space="preserve"> </w:t>
      </w:r>
      <w:r>
        <w:t>subject</w:t>
      </w:r>
      <w:r>
        <w:rPr>
          <w:spacing w:val="-11"/>
        </w:rPr>
        <w:t xml:space="preserve"> </w:t>
      </w:r>
      <w:r>
        <w:t>under legal contract to an accredited public, private, elementary, or secondary (N-12) school; or teaching/administrative experience accrued at a state approved or regionally/nationally accredited Community/Junior College or Institution of Higher Learning.</w:t>
      </w:r>
    </w:p>
    <w:p w14:paraId="03C6F45F" w14:textId="77777777" w:rsidR="00CC34EF" w:rsidRDefault="00CC34EF" w:rsidP="009A4DE7">
      <w:pPr>
        <w:spacing w:before="1"/>
        <w:ind w:left="220"/>
        <w:jc w:val="both"/>
        <w:rPr>
          <w:i/>
        </w:rPr>
      </w:pPr>
      <w:r>
        <w:t>Source:</w:t>
      </w:r>
      <w:r>
        <w:rPr>
          <w:spacing w:val="-6"/>
        </w:rPr>
        <w:t xml:space="preserve"> </w:t>
      </w:r>
      <w:r>
        <w:rPr>
          <w:i/>
        </w:rPr>
        <w:t>Miss.</w:t>
      </w:r>
      <w:r>
        <w:rPr>
          <w:i/>
          <w:spacing w:val="-4"/>
        </w:rPr>
        <w:t xml:space="preserve"> </w:t>
      </w:r>
      <w:r>
        <w:rPr>
          <w:i/>
        </w:rPr>
        <w:t>Code</w:t>
      </w:r>
      <w:r>
        <w:rPr>
          <w:i/>
          <w:spacing w:val="-3"/>
        </w:rPr>
        <w:t xml:space="preserve"> </w:t>
      </w:r>
      <w:r>
        <w:rPr>
          <w:i/>
        </w:rPr>
        <w:t>Ann.</w:t>
      </w:r>
      <w:r>
        <w:rPr>
          <w:i/>
          <w:spacing w:val="-4"/>
        </w:rPr>
        <w:t xml:space="preserve"> </w:t>
      </w:r>
      <w:r>
        <w:rPr>
          <w:i/>
        </w:rPr>
        <w:t>§§</w:t>
      </w:r>
      <w:r>
        <w:rPr>
          <w:i/>
          <w:spacing w:val="-4"/>
        </w:rPr>
        <w:t xml:space="preserve"> </w:t>
      </w:r>
      <w:r>
        <w:rPr>
          <w:i/>
        </w:rPr>
        <w:t>37-1-3,</w:t>
      </w:r>
      <w:r>
        <w:rPr>
          <w:i/>
          <w:spacing w:val="-3"/>
        </w:rPr>
        <w:t xml:space="preserve"> </w:t>
      </w:r>
      <w:r>
        <w:rPr>
          <w:i/>
        </w:rPr>
        <w:t>37-3-</w:t>
      </w:r>
      <w:r>
        <w:rPr>
          <w:i/>
          <w:spacing w:val="-10"/>
        </w:rPr>
        <w:t>2</w:t>
      </w:r>
    </w:p>
    <w:p w14:paraId="02999291" w14:textId="77777777" w:rsidR="00CC34EF" w:rsidRPr="00B42CEF" w:rsidRDefault="00CC34EF" w:rsidP="00AB4028">
      <w:pPr>
        <w:pStyle w:val="BodyText"/>
        <w:spacing w:before="4"/>
        <w:rPr>
          <w:iCs/>
        </w:rPr>
      </w:pPr>
    </w:p>
    <w:p w14:paraId="1FDA4231" w14:textId="77777777" w:rsidR="009A4DE7" w:rsidRDefault="009A4DE7" w:rsidP="009A4DE7">
      <w:pPr>
        <w:spacing w:before="1"/>
        <w:ind w:left="220"/>
        <w:jc w:val="both"/>
        <w:rPr>
          <w:i/>
        </w:rPr>
      </w:pPr>
    </w:p>
    <w:p w14:paraId="6A087D32" w14:textId="09E83056" w:rsidR="0028051C" w:rsidRPr="00B42CEF" w:rsidRDefault="0028051C" w:rsidP="00AB4028">
      <w:pPr>
        <w:pStyle w:val="BodyText"/>
        <w:spacing w:before="4"/>
        <w:rPr>
          <w:iCs/>
        </w:rPr>
      </w:pPr>
    </w:p>
    <w:sectPr w:rsidR="0028051C" w:rsidRPr="00B42CEF" w:rsidSect="00AB4028">
      <w:pgSz w:w="12240" w:h="15840"/>
      <w:pgMar w:top="1440" w:right="1152" w:bottom="1440" w:left="1152"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C7474" w14:textId="77777777" w:rsidR="00D061F4" w:rsidRDefault="00D061F4">
      <w:r>
        <w:separator/>
      </w:r>
    </w:p>
  </w:endnote>
  <w:endnote w:type="continuationSeparator" w:id="0">
    <w:p w14:paraId="6C8BA879" w14:textId="77777777" w:rsidR="00D061F4" w:rsidRDefault="00D061F4">
      <w:r>
        <w:continuationSeparator/>
      </w:r>
    </w:p>
  </w:endnote>
  <w:endnote w:type="continuationNotice" w:id="1">
    <w:p w14:paraId="3C437083" w14:textId="77777777" w:rsidR="00D061F4" w:rsidRDefault="00D06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1D090" w14:textId="77777777" w:rsidR="009A4DE7" w:rsidRDefault="009A4DE7">
    <w:pPr>
      <w:pStyle w:val="BodyText"/>
      <w:spacing w:line="14" w:lineRule="auto"/>
    </w:pPr>
    <w:r>
      <w:rPr>
        <w:noProof/>
      </w:rPr>
      <mc:AlternateContent>
        <mc:Choice Requires="wps">
          <w:drawing>
            <wp:anchor distT="0" distB="0" distL="0" distR="0" simplePos="0" relativeHeight="251658241" behindDoc="1" locked="0" layoutInCell="1" allowOverlap="1" wp14:anchorId="265260D7" wp14:editId="4159DFD0">
              <wp:simplePos x="0" y="0"/>
              <wp:positionH relativeFrom="page">
                <wp:posOffset>3767328</wp:posOffset>
              </wp:positionH>
              <wp:positionV relativeFrom="page">
                <wp:posOffset>9392717</wp:posOffset>
              </wp:positionV>
              <wp:extent cx="317500" cy="194310"/>
              <wp:effectExtent l="0" t="0" r="0" b="0"/>
              <wp:wrapNone/>
              <wp:docPr id="24140421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3B2DFE5A" w14:textId="77777777" w:rsidR="009A4DE7" w:rsidRDefault="009A4DE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100</w:t>
                          </w:r>
                          <w:r>
                            <w:rPr>
                              <w:spacing w:val="-5"/>
                              <w:sz w:val="24"/>
                            </w:rPr>
                            <w:fldChar w:fldCharType="end"/>
                          </w:r>
                        </w:p>
                      </w:txbxContent>
                    </wps:txbx>
                    <wps:bodyPr wrap="square" lIns="0" tIns="0" rIns="0" bIns="0" rtlCol="0">
                      <a:noAutofit/>
                    </wps:bodyPr>
                  </wps:wsp>
                </a:graphicData>
              </a:graphic>
            </wp:anchor>
          </w:drawing>
        </mc:Choice>
        <mc:Fallback>
          <w:pict>
            <v:shapetype w14:anchorId="265260D7" id="_x0000_t202" coordsize="21600,21600" o:spt="202" path="m,l,21600r21600,l21600,xe">
              <v:stroke joinstyle="miter"/>
              <v:path gradientshapeok="t" o:connecttype="rect"/>
            </v:shapetype>
            <v:shape id="Textbox 2" o:spid="_x0000_s1072" type="#_x0000_t202" style="position:absolute;margin-left:296.65pt;margin-top:739.6pt;width:25pt;height:15.3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" filled="f" stroked="f">
              <v:textbox inset="0,0,0,0">
                <w:txbxContent>
                  <w:p w14:paraId="3B2DFE5A" w14:textId="77777777" w:rsidR="009A4DE7" w:rsidRDefault="009A4DE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100</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EFB2C" w14:textId="77777777" w:rsidR="00B42CEF" w:rsidRDefault="00B42CEF">
    <w:pPr>
      <w:pStyle w:val="BodyText"/>
      <w:spacing w:line="14" w:lineRule="auto"/>
    </w:pPr>
    <w:r>
      <w:rPr>
        <w:noProof/>
      </w:rPr>
      <mc:AlternateContent>
        <mc:Choice Requires="wps">
          <w:drawing>
            <wp:anchor distT="0" distB="0" distL="0" distR="0" simplePos="0" relativeHeight="251658240" behindDoc="1" locked="0" layoutInCell="1" allowOverlap="1" wp14:anchorId="2F29004A" wp14:editId="52FCE3FC">
              <wp:simplePos x="0" y="0"/>
              <wp:positionH relativeFrom="page">
                <wp:posOffset>3767328</wp:posOffset>
              </wp:positionH>
              <wp:positionV relativeFrom="page">
                <wp:posOffset>9392717</wp:posOffset>
              </wp:positionV>
              <wp:extent cx="3175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6C779FEB" w14:textId="77777777" w:rsidR="00B42CEF" w:rsidRDefault="00B42CE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100</w:t>
                          </w:r>
                          <w:r>
                            <w:rPr>
                              <w:spacing w:val="-5"/>
                              <w:sz w:val="24"/>
                            </w:rPr>
                            <w:fldChar w:fldCharType="end"/>
                          </w:r>
                        </w:p>
                      </w:txbxContent>
                    </wps:txbx>
                    <wps:bodyPr wrap="square" lIns="0" tIns="0" rIns="0" bIns="0" rtlCol="0">
                      <a:noAutofit/>
                    </wps:bodyPr>
                  </wps:wsp>
                </a:graphicData>
              </a:graphic>
            </wp:anchor>
          </w:drawing>
        </mc:Choice>
        <mc:Fallback>
          <w:pict>
            <v:shapetype w14:anchorId="2F29004A" id="_x0000_t202" coordsize="21600,21600" o:spt="202" path="m,l,21600r21600,l21600,xe">
              <v:stroke joinstyle="miter"/>
              <v:path gradientshapeok="t" o:connecttype="rect"/>
            </v:shapetype>
            <v:shape id="_x0000_s1073" type="#_x0000_t202" style="position:absolute;margin-left:296.65pt;margin-top:739.6pt;width:25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" filled="f" stroked="f">
              <v:textbox inset="0,0,0,0">
                <w:txbxContent>
                  <w:p w14:paraId="6C779FEB" w14:textId="77777777" w:rsidR="00B42CEF" w:rsidRDefault="00B42CE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100</w:t>
                    </w:r>
                    <w:r>
                      <w:rPr>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C9768" w14:textId="77777777" w:rsidR="00CC34EF" w:rsidRDefault="00CC34EF">
    <w:pPr>
      <w:pStyle w:val="BodyText"/>
      <w:spacing w:line="14" w:lineRule="auto"/>
    </w:pPr>
    <w:r>
      <w:rPr>
        <w:noProof/>
      </w:rPr>
      <mc:AlternateContent>
        <mc:Choice Requires="wps">
          <w:drawing>
            <wp:anchor distT="0" distB="0" distL="0" distR="0" simplePos="0" relativeHeight="251660289" behindDoc="1" locked="0" layoutInCell="1" allowOverlap="1" wp14:anchorId="666F271A" wp14:editId="513BEF61">
              <wp:simplePos x="0" y="0"/>
              <wp:positionH relativeFrom="page">
                <wp:posOffset>3767328</wp:posOffset>
              </wp:positionH>
              <wp:positionV relativeFrom="page">
                <wp:posOffset>9392717</wp:posOffset>
              </wp:positionV>
              <wp:extent cx="317500" cy="194310"/>
              <wp:effectExtent l="0" t="0" r="0" b="0"/>
              <wp:wrapNone/>
              <wp:docPr id="56812912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14D12656" w14:textId="77777777" w:rsidR="00CC34EF" w:rsidRDefault="00CC34E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100</w:t>
                          </w:r>
                          <w:r>
                            <w:rPr>
                              <w:spacing w:val="-5"/>
                              <w:sz w:val="24"/>
                            </w:rPr>
                            <w:fldChar w:fldCharType="end"/>
                          </w:r>
                        </w:p>
                      </w:txbxContent>
                    </wps:txbx>
                    <wps:bodyPr wrap="square" lIns="0" tIns="0" rIns="0" bIns="0" rtlCol="0">
                      <a:noAutofit/>
                    </wps:bodyPr>
                  </wps:wsp>
                </a:graphicData>
              </a:graphic>
            </wp:anchor>
          </w:drawing>
        </mc:Choice>
        <mc:Fallback>
          <w:pict>
            <v:shapetype w14:anchorId="666F271A" id="_x0000_t202" coordsize="21600,21600" o:spt="202" path="m,l,21600r21600,l21600,xe">
              <v:stroke joinstyle="miter"/>
              <v:path gradientshapeok="t" o:connecttype="rect"/>
            </v:shapetype>
            <v:shape id="_x0000_s1074" type="#_x0000_t202" style="position:absolute;margin-left:296.65pt;margin-top:739.6pt;width:25pt;height:15.3pt;z-index:-25165619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" filled="f" stroked="f">
              <v:textbox inset="0,0,0,0">
                <w:txbxContent>
                  <w:p w14:paraId="14D12656" w14:textId="77777777" w:rsidR="00CC34EF" w:rsidRDefault="00CC34E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0E58E" w14:textId="77777777" w:rsidR="00D061F4" w:rsidRDefault="00D061F4">
      <w:r>
        <w:separator/>
      </w:r>
    </w:p>
  </w:footnote>
  <w:footnote w:type="continuationSeparator" w:id="0">
    <w:p w14:paraId="51F98D9B" w14:textId="77777777" w:rsidR="00D061F4" w:rsidRDefault="00D061F4">
      <w:r>
        <w:continuationSeparator/>
      </w:r>
    </w:p>
  </w:footnote>
  <w:footnote w:type="continuationNotice" w:id="1">
    <w:p w14:paraId="23224EF5" w14:textId="77777777" w:rsidR="00D061F4" w:rsidRDefault="00D061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77B"/>
    <w:multiLevelType w:val="hybridMultilevel"/>
    <w:tmpl w:val="BEFC592A"/>
    <w:lvl w:ilvl="0" w:tplc="FE940EDA">
      <w:start w:val="1"/>
      <w:numFmt w:val="decimal"/>
      <w:lvlText w:val="%1."/>
      <w:lvlJc w:val="left"/>
      <w:pPr>
        <w:ind w:left="47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4121BB2">
      <w:numFmt w:val="bullet"/>
      <w:lvlText w:val="•"/>
      <w:lvlJc w:val="left"/>
      <w:pPr>
        <w:ind w:left="776" w:hanging="360"/>
      </w:pPr>
      <w:rPr>
        <w:rFonts w:hint="default"/>
        <w:lang w:val="en-US" w:eastAsia="en-US" w:bidi="ar-SA"/>
      </w:rPr>
    </w:lvl>
    <w:lvl w:ilvl="2" w:tplc="F06E2D5C">
      <w:numFmt w:val="bullet"/>
      <w:lvlText w:val="•"/>
      <w:lvlJc w:val="left"/>
      <w:pPr>
        <w:ind w:left="1072" w:hanging="360"/>
      </w:pPr>
      <w:rPr>
        <w:rFonts w:hint="default"/>
        <w:lang w:val="en-US" w:eastAsia="en-US" w:bidi="ar-SA"/>
      </w:rPr>
    </w:lvl>
    <w:lvl w:ilvl="3" w:tplc="A2365C72">
      <w:numFmt w:val="bullet"/>
      <w:lvlText w:val="•"/>
      <w:lvlJc w:val="left"/>
      <w:pPr>
        <w:ind w:left="1368" w:hanging="360"/>
      </w:pPr>
      <w:rPr>
        <w:rFonts w:hint="default"/>
        <w:lang w:val="en-US" w:eastAsia="en-US" w:bidi="ar-SA"/>
      </w:rPr>
    </w:lvl>
    <w:lvl w:ilvl="4" w:tplc="F7DE8622">
      <w:numFmt w:val="bullet"/>
      <w:lvlText w:val="•"/>
      <w:lvlJc w:val="left"/>
      <w:pPr>
        <w:ind w:left="1664" w:hanging="360"/>
      </w:pPr>
      <w:rPr>
        <w:rFonts w:hint="default"/>
        <w:lang w:val="en-US" w:eastAsia="en-US" w:bidi="ar-SA"/>
      </w:rPr>
    </w:lvl>
    <w:lvl w:ilvl="5" w:tplc="2534896A">
      <w:numFmt w:val="bullet"/>
      <w:lvlText w:val="•"/>
      <w:lvlJc w:val="left"/>
      <w:pPr>
        <w:ind w:left="1960" w:hanging="360"/>
      </w:pPr>
      <w:rPr>
        <w:rFonts w:hint="default"/>
        <w:lang w:val="en-US" w:eastAsia="en-US" w:bidi="ar-SA"/>
      </w:rPr>
    </w:lvl>
    <w:lvl w:ilvl="6" w:tplc="1A8CE2DC">
      <w:numFmt w:val="bullet"/>
      <w:lvlText w:val="•"/>
      <w:lvlJc w:val="left"/>
      <w:pPr>
        <w:ind w:left="2256" w:hanging="360"/>
      </w:pPr>
      <w:rPr>
        <w:rFonts w:hint="default"/>
        <w:lang w:val="en-US" w:eastAsia="en-US" w:bidi="ar-SA"/>
      </w:rPr>
    </w:lvl>
    <w:lvl w:ilvl="7" w:tplc="C7827F12">
      <w:numFmt w:val="bullet"/>
      <w:lvlText w:val="•"/>
      <w:lvlJc w:val="left"/>
      <w:pPr>
        <w:ind w:left="2552" w:hanging="360"/>
      </w:pPr>
      <w:rPr>
        <w:rFonts w:hint="default"/>
        <w:lang w:val="en-US" w:eastAsia="en-US" w:bidi="ar-SA"/>
      </w:rPr>
    </w:lvl>
    <w:lvl w:ilvl="8" w:tplc="4F2E1F46">
      <w:numFmt w:val="bullet"/>
      <w:lvlText w:val="•"/>
      <w:lvlJc w:val="left"/>
      <w:pPr>
        <w:ind w:left="2848" w:hanging="360"/>
      </w:pPr>
      <w:rPr>
        <w:rFonts w:hint="default"/>
        <w:lang w:val="en-US" w:eastAsia="en-US" w:bidi="ar-SA"/>
      </w:rPr>
    </w:lvl>
  </w:abstractNum>
  <w:abstractNum w:abstractNumId="1" w15:restartNumberingAfterBreak="0">
    <w:nsid w:val="016C4218"/>
    <w:multiLevelType w:val="hybridMultilevel"/>
    <w:tmpl w:val="90E079D6"/>
    <w:lvl w:ilvl="0" w:tplc="68F2A8CA">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7D2AD1C">
      <w:numFmt w:val="bullet"/>
      <w:lvlText w:val="•"/>
      <w:lvlJc w:val="left"/>
      <w:pPr>
        <w:ind w:left="1002" w:hanging="360"/>
      </w:pPr>
      <w:rPr>
        <w:rFonts w:hint="default"/>
        <w:lang w:val="en-US" w:eastAsia="en-US" w:bidi="ar-SA"/>
      </w:rPr>
    </w:lvl>
    <w:lvl w:ilvl="2" w:tplc="BAA4B02E">
      <w:numFmt w:val="bullet"/>
      <w:lvlText w:val="•"/>
      <w:lvlJc w:val="left"/>
      <w:pPr>
        <w:ind w:left="1544" w:hanging="360"/>
      </w:pPr>
      <w:rPr>
        <w:rFonts w:hint="default"/>
        <w:lang w:val="en-US" w:eastAsia="en-US" w:bidi="ar-SA"/>
      </w:rPr>
    </w:lvl>
    <w:lvl w:ilvl="3" w:tplc="7DDCDCCA">
      <w:numFmt w:val="bullet"/>
      <w:lvlText w:val="•"/>
      <w:lvlJc w:val="left"/>
      <w:pPr>
        <w:ind w:left="2086" w:hanging="360"/>
      </w:pPr>
      <w:rPr>
        <w:rFonts w:hint="default"/>
        <w:lang w:val="en-US" w:eastAsia="en-US" w:bidi="ar-SA"/>
      </w:rPr>
    </w:lvl>
    <w:lvl w:ilvl="4" w:tplc="AD669D58">
      <w:numFmt w:val="bullet"/>
      <w:lvlText w:val="•"/>
      <w:lvlJc w:val="left"/>
      <w:pPr>
        <w:ind w:left="2628" w:hanging="360"/>
      </w:pPr>
      <w:rPr>
        <w:rFonts w:hint="default"/>
        <w:lang w:val="en-US" w:eastAsia="en-US" w:bidi="ar-SA"/>
      </w:rPr>
    </w:lvl>
    <w:lvl w:ilvl="5" w:tplc="A898710C">
      <w:numFmt w:val="bullet"/>
      <w:lvlText w:val="•"/>
      <w:lvlJc w:val="left"/>
      <w:pPr>
        <w:ind w:left="3171" w:hanging="360"/>
      </w:pPr>
      <w:rPr>
        <w:rFonts w:hint="default"/>
        <w:lang w:val="en-US" w:eastAsia="en-US" w:bidi="ar-SA"/>
      </w:rPr>
    </w:lvl>
    <w:lvl w:ilvl="6" w:tplc="4DAC2C5A">
      <w:numFmt w:val="bullet"/>
      <w:lvlText w:val="•"/>
      <w:lvlJc w:val="left"/>
      <w:pPr>
        <w:ind w:left="3713" w:hanging="360"/>
      </w:pPr>
      <w:rPr>
        <w:rFonts w:hint="default"/>
        <w:lang w:val="en-US" w:eastAsia="en-US" w:bidi="ar-SA"/>
      </w:rPr>
    </w:lvl>
    <w:lvl w:ilvl="7" w:tplc="076AC1B0">
      <w:numFmt w:val="bullet"/>
      <w:lvlText w:val="•"/>
      <w:lvlJc w:val="left"/>
      <w:pPr>
        <w:ind w:left="4255" w:hanging="360"/>
      </w:pPr>
      <w:rPr>
        <w:rFonts w:hint="default"/>
        <w:lang w:val="en-US" w:eastAsia="en-US" w:bidi="ar-SA"/>
      </w:rPr>
    </w:lvl>
    <w:lvl w:ilvl="8" w:tplc="2D80E5F4">
      <w:numFmt w:val="bullet"/>
      <w:lvlText w:val="•"/>
      <w:lvlJc w:val="left"/>
      <w:pPr>
        <w:ind w:left="4797" w:hanging="360"/>
      </w:pPr>
      <w:rPr>
        <w:rFonts w:hint="default"/>
        <w:lang w:val="en-US" w:eastAsia="en-US" w:bidi="ar-SA"/>
      </w:rPr>
    </w:lvl>
  </w:abstractNum>
  <w:abstractNum w:abstractNumId="2" w15:restartNumberingAfterBreak="0">
    <w:nsid w:val="04130BE5"/>
    <w:multiLevelType w:val="hybridMultilevel"/>
    <w:tmpl w:val="0986A93A"/>
    <w:lvl w:ilvl="0" w:tplc="BE52D0EE">
      <w:start w:val="1"/>
      <w:numFmt w:val="decimal"/>
      <w:lvlText w:val="%1."/>
      <w:lvlJc w:val="left"/>
      <w:pPr>
        <w:ind w:left="47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61AF8D8">
      <w:numFmt w:val="bullet"/>
      <w:lvlText w:val="•"/>
      <w:lvlJc w:val="left"/>
      <w:pPr>
        <w:ind w:left="746" w:hanging="360"/>
      </w:pPr>
      <w:rPr>
        <w:rFonts w:hint="default"/>
        <w:lang w:val="en-US" w:eastAsia="en-US" w:bidi="ar-SA"/>
      </w:rPr>
    </w:lvl>
    <w:lvl w:ilvl="2" w:tplc="014C3846">
      <w:numFmt w:val="bullet"/>
      <w:lvlText w:val="•"/>
      <w:lvlJc w:val="left"/>
      <w:pPr>
        <w:ind w:left="1012" w:hanging="360"/>
      </w:pPr>
      <w:rPr>
        <w:rFonts w:hint="default"/>
        <w:lang w:val="en-US" w:eastAsia="en-US" w:bidi="ar-SA"/>
      </w:rPr>
    </w:lvl>
    <w:lvl w:ilvl="3" w:tplc="690C70D6">
      <w:numFmt w:val="bullet"/>
      <w:lvlText w:val="•"/>
      <w:lvlJc w:val="left"/>
      <w:pPr>
        <w:ind w:left="1278" w:hanging="360"/>
      </w:pPr>
      <w:rPr>
        <w:rFonts w:hint="default"/>
        <w:lang w:val="en-US" w:eastAsia="en-US" w:bidi="ar-SA"/>
      </w:rPr>
    </w:lvl>
    <w:lvl w:ilvl="4" w:tplc="1BC47CCA">
      <w:numFmt w:val="bullet"/>
      <w:lvlText w:val="•"/>
      <w:lvlJc w:val="left"/>
      <w:pPr>
        <w:ind w:left="1544" w:hanging="360"/>
      </w:pPr>
      <w:rPr>
        <w:rFonts w:hint="default"/>
        <w:lang w:val="en-US" w:eastAsia="en-US" w:bidi="ar-SA"/>
      </w:rPr>
    </w:lvl>
    <w:lvl w:ilvl="5" w:tplc="F0CC8616">
      <w:numFmt w:val="bullet"/>
      <w:lvlText w:val="•"/>
      <w:lvlJc w:val="left"/>
      <w:pPr>
        <w:ind w:left="1810" w:hanging="360"/>
      </w:pPr>
      <w:rPr>
        <w:rFonts w:hint="default"/>
        <w:lang w:val="en-US" w:eastAsia="en-US" w:bidi="ar-SA"/>
      </w:rPr>
    </w:lvl>
    <w:lvl w:ilvl="6" w:tplc="7D2471E6">
      <w:numFmt w:val="bullet"/>
      <w:lvlText w:val="•"/>
      <w:lvlJc w:val="left"/>
      <w:pPr>
        <w:ind w:left="2076" w:hanging="360"/>
      </w:pPr>
      <w:rPr>
        <w:rFonts w:hint="default"/>
        <w:lang w:val="en-US" w:eastAsia="en-US" w:bidi="ar-SA"/>
      </w:rPr>
    </w:lvl>
    <w:lvl w:ilvl="7" w:tplc="FE1295AC">
      <w:numFmt w:val="bullet"/>
      <w:lvlText w:val="•"/>
      <w:lvlJc w:val="left"/>
      <w:pPr>
        <w:ind w:left="2342" w:hanging="360"/>
      </w:pPr>
      <w:rPr>
        <w:rFonts w:hint="default"/>
        <w:lang w:val="en-US" w:eastAsia="en-US" w:bidi="ar-SA"/>
      </w:rPr>
    </w:lvl>
    <w:lvl w:ilvl="8" w:tplc="650CD64A">
      <w:numFmt w:val="bullet"/>
      <w:lvlText w:val="•"/>
      <w:lvlJc w:val="left"/>
      <w:pPr>
        <w:ind w:left="2608" w:hanging="360"/>
      </w:pPr>
      <w:rPr>
        <w:rFonts w:hint="default"/>
        <w:lang w:val="en-US" w:eastAsia="en-US" w:bidi="ar-SA"/>
      </w:rPr>
    </w:lvl>
  </w:abstractNum>
  <w:abstractNum w:abstractNumId="3" w15:restartNumberingAfterBreak="0">
    <w:nsid w:val="050A0D6E"/>
    <w:multiLevelType w:val="hybridMultilevel"/>
    <w:tmpl w:val="C7020FFA"/>
    <w:lvl w:ilvl="0" w:tplc="6F2E9A1E">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1F6505A">
      <w:numFmt w:val="bullet"/>
      <w:lvlText w:val="•"/>
      <w:lvlJc w:val="left"/>
      <w:pPr>
        <w:ind w:left="871" w:hanging="360"/>
      </w:pPr>
      <w:rPr>
        <w:rFonts w:hint="default"/>
        <w:lang w:val="en-US" w:eastAsia="en-US" w:bidi="ar-SA"/>
      </w:rPr>
    </w:lvl>
    <w:lvl w:ilvl="2" w:tplc="FE327D6A">
      <w:numFmt w:val="bullet"/>
      <w:lvlText w:val="•"/>
      <w:lvlJc w:val="left"/>
      <w:pPr>
        <w:ind w:left="1282" w:hanging="360"/>
      </w:pPr>
      <w:rPr>
        <w:rFonts w:hint="default"/>
        <w:lang w:val="en-US" w:eastAsia="en-US" w:bidi="ar-SA"/>
      </w:rPr>
    </w:lvl>
    <w:lvl w:ilvl="3" w:tplc="B5040750">
      <w:numFmt w:val="bullet"/>
      <w:lvlText w:val="•"/>
      <w:lvlJc w:val="left"/>
      <w:pPr>
        <w:ind w:left="1694" w:hanging="360"/>
      </w:pPr>
      <w:rPr>
        <w:rFonts w:hint="default"/>
        <w:lang w:val="en-US" w:eastAsia="en-US" w:bidi="ar-SA"/>
      </w:rPr>
    </w:lvl>
    <w:lvl w:ilvl="4" w:tplc="DC3EC92A">
      <w:numFmt w:val="bullet"/>
      <w:lvlText w:val="•"/>
      <w:lvlJc w:val="left"/>
      <w:pPr>
        <w:ind w:left="2105" w:hanging="360"/>
      </w:pPr>
      <w:rPr>
        <w:rFonts w:hint="default"/>
        <w:lang w:val="en-US" w:eastAsia="en-US" w:bidi="ar-SA"/>
      </w:rPr>
    </w:lvl>
    <w:lvl w:ilvl="5" w:tplc="08B66F08">
      <w:numFmt w:val="bullet"/>
      <w:lvlText w:val="•"/>
      <w:lvlJc w:val="left"/>
      <w:pPr>
        <w:ind w:left="2517" w:hanging="360"/>
      </w:pPr>
      <w:rPr>
        <w:rFonts w:hint="default"/>
        <w:lang w:val="en-US" w:eastAsia="en-US" w:bidi="ar-SA"/>
      </w:rPr>
    </w:lvl>
    <w:lvl w:ilvl="6" w:tplc="134A5A1A">
      <w:numFmt w:val="bullet"/>
      <w:lvlText w:val="•"/>
      <w:lvlJc w:val="left"/>
      <w:pPr>
        <w:ind w:left="2928" w:hanging="360"/>
      </w:pPr>
      <w:rPr>
        <w:rFonts w:hint="default"/>
        <w:lang w:val="en-US" w:eastAsia="en-US" w:bidi="ar-SA"/>
      </w:rPr>
    </w:lvl>
    <w:lvl w:ilvl="7" w:tplc="0226D58E">
      <w:numFmt w:val="bullet"/>
      <w:lvlText w:val="•"/>
      <w:lvlJc w:val="left"/>
      <w:pPr>
        <w:ind w:left="3339" w:hanging="360"/>
      </w:pPr>
      <w:rPr>
        <w:rFonts w:hint="default"/>
        <w:lang w:val="en-US" w:eastAsia="en-US" w:bidi="ar-SA"/>
      </w:rPr>
    </w:lvl>
    <w:lvl w:ilvl="8" w:tplc="6AA6E7C0">
      <w:numFmt w:val="bullet"/>
      <w:lvlText w:val="•"/>
      <w:lvlJc w:val="left"/>
      <w:pPr>
        <w:ind w:left="3751" w:hanging="360"/>
      </w:pPr>
      <w:rPr>
        <w:rFonts w:hint="default"/>
        <w:lang w:val="en-US" w:eastAsia="en-US" w:bidi="ar-SA"/>
      </w:rPr>
    </w:lvl>
  </w:abstractNum>
  <w:abstractNum w:abstractNumId="4" w15:restartNumberingAfterBreak="0">
    <w:nsid w:val="05E25327"/>
    <w:multiLevelType w:val="hybridMultilevel"/>
    <w:tmpl w:val="85B620F0"/>
    <w:lvl w:ilvl="0" w:tplc="0C9AB34C">
      <w:start w:val="1"/>
      <w:numFmt w:val="lowerLetter"/>
      <w:lvlText w:val="(%1)"/>
      <w:lvlJc w:val="left"/>
      <w:pPr>
        <w:ind w:left="940" w:hanging="363"/>
      </w:pPr>
      <w:rPr>
        <w:rFonts w:ascii="Times New Roman" w:eastAsia="Times New Roman" w:hAnsi="Times New Roman" w:cs="Times New Roman" w:hint="default"/>
        <w:b w:val="0"/>
        <w:bCs w:val="0"/>
        <w:i w:val="0"/>
        <w:iCs w:val="0"/>
        <w:spacing w:val="-1"/>
        <w:w w:val="95"/>
        <w:sz w:val="20"/>
        <w:szCs w:val="20"/>
        <w:lang w:val="en-US" w:eastAsia="en-US" w:bidi="ar-SA"/>
      </w:rPr>
    </w:lvl>
    <w:lvl w:ilvl="1" w:tplc="FE942D4A">
      <w:numFmt w:val="bullet"/>
      <w:lvlText w:val="•"/>
      <w:lvlJc w:val="left"/>
      <w:pPr>
        <w:ind w:left="1878" w:hanging="363"/>
      </w:pPr>
      <w:rPr>
        <w:rFonts w:hint="default"/>
        <w:lang w:val="en-US" w:eastAsia="en-US" w:bidi="ar-SA"/>
      </w:rPr>
    </w:lvl>
    <w:lvl w:ilvl="2" w:tplc="EEAE350A">
      <w:numFmt w:val="bullet"/>
      <w:lvlText w:val="•"/>
      <w:lvlJc w:val="left"/>
      <w:pPr>
        <w:ind w:left="2816" w:hanging="363"/>
      </w:pPr>
      <w:rPr>
        <w:rFonts w:hint="default"/>
        <w:lang w:val="en-US" w:eastAsia="en-US" w:bidi="ar-SA"/>
      </w:rPr>
    </w:lvl>
    <w:lvl w:ilvl="3" w:tplc="0FE88BEC">
      <w:numFmt w:val="bullet"/>
      <w:lvlText w:val="•"/>
      <w:lvlJc w:val="left"/>
      <w:pPr>
        <w:ind w:left="3754" w:hanging="363"/>
      </w:pPr>
      <w:rPr>
        <w:rFonts w:hint="default"/>
        <w:lang w:val="en-US" w:eastAsia="en-US" w:bidi="ar-SA"/>
      </w:rPr>
    </w:lvl>
    <w:lvl w:ilvl="4" w:tplc="742E6F52">
      <w:numFmt w:val="bullet"/>
      <w:lvlText w:val="•"/>
      <w:lvlJc w:val="left"/>
      <w:pPr>
        <w:ind w:left="4692" w:hanging="363"/>
      </w:pPr>
      <w:rPr>
        <w:rFonts w:hint="default"/>
        <w:lang w:val="en-US" w:eastAsia="en-US" w:bidi="ar-SA"/>
      </w:rPr>
    </w:lvl>
    <w:lvl w:ilvl="5" w:tplc="15A2338C">
      <w:numFmt w:val="bullet"/>
      <w:lvlText w:val="•"/>
      <w:lvlJc w:val="left"/>
      <w:pPr>
        <w:ind w:left="5630" w:hanging="363"/>
      </w:pPr>
      <w:rPr>
        <w:rFonts w:hint="default"/>
        <w:lang w:val="en-US" w:eastAsia="en-US" w:bidi="ar-SA"/>
      </w:rPr>
    </w:lvl>
    <w:lvl w:ilvl="6" w:tplc="00C4DE1A">
      <w:numFmt w:val="bullet"/>
      <w:lvlText w:val="•"/>
      <w:lvlJc w:val="left"/>
      <w:pPr>
        <w:ind w:left="6568" w:hanging="363"/>
      </w:pPr>
      <w:rPr>
        <w:rFonts w:hint="default"/>
        <w:lang w:val="en-US" w:eastAsia="en-US" w:bidi="ar-SA"/>
      </w:rPr>
    </w:lvl>
    <w:lvl w:ilvl="7" w:tplc="1BAE22BC">
      <w:numFmt w:val="bullet"/>
      <w:lvlText w:val="•"/>
      <w:lvlJc w:val="left"/>
      <w:pPr>
        <w:ind w:left="7506" w:hanging="363"/>
      </w:pPr>
      <w:rPr>
        <w:rFonts w:hint="default"/>
        <w:lang w:val="en-US" w:eastAsia="en-US" w:bidi="ar-SA"/>
      </w:rPr>
    </w:lvl>
    <w:lvl w:ilvl="8" w:tplc="12DA79E4">
      <w:numFmt w:val="bullet"/>
      <w:lvlText w:val="•"/>
      <w:lvlJc w:val="left"/>
      <w:pPr>
        <w:ind w:left="8444" w:hanging="363"/>
      </w:pPr>
      <w:rPr>
        <w:rFonts w:hint="default"/>
        <w:lang w:val="en-US" w:eastAsia="en-US" w:bidi="ar-SA"/>
      </w:rPr>
    </w:lvl>
  </w:abstractNum>
  <w:abstractNum w:abstractNumId="5" w15:restartNumberingAfterBreak="0">
    <w:nsid w:val="05F96334"/>
    <w:multiLevelType w:val="hybridMultilevel"/>
    <w:tmpl w:val="02F25B1C"/>
    <w:lvl w:ilvl="0" w:tplc="CBACFB88">
      <w:start w:val="1"/>
      <w:numFmt w:val="decimal"/>
      <w:lvlText w:val="%1."/>
      <w:lvlJc w:val="left"/>
      <w:pPr>
        <w:ind w:left="47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98E26C2">
      <w:numFmt w:val="bullet"/>
      <w:lvlText w:val="•"/>
      <w:lvlJc w:val="left"/>
      <w:pPr>
        <w:ind w:left="746" w:hanging="360"/>
      </w:pPr>
      <w:rPr>
        <w:rFonts w:hint="default"/>
        <w:lang w:val="en-US" w:eastAsia="en-US" w:bidi="ar-SA"/>
      </w:rPr>
    </w:lvl>
    <w:lvl w:ilvl="2" w:tplc="5C9AE43A">
      <w:numFmt w:val="bullet"/>
      <w:lvlText w:val="•"/>
      <w:lvlJc w:val="left"/>
      <w:pPr>
        <w:ind w:left="1012" w:hanging="360"/>
      </w:pPr>
      <w:rPr>
        <w:rFonts w:hint="default"/>
        <w:lang w:val="en-US" w:eastAsia="en-US" w:bidi="ar-SA"/>
      </w:rPr>
    </w:lvl>
    <w:lvl w:ilvl="3" w:tplc="0FCAF63A">
      <w:numFmt w:val="bullet"/>
      <w:lvlText w:val="•"/>
      <w:lvlJc w:val="left"/>
      <w:pPr>
        <w:ind w:left="1278" w:hanging="360"/>
      </w:pPr>
      <w:rPr>
        <w:rFonts w:hint="default"/>
        <w:lang w:val="en-US" w:eastAsia="en-US" w:bidi="ar-SA"/>
      </w:rPr>
    </w:lvl>
    <w:lvl w:ilvl="4" w:tplc="BCB85EC2">
      <w:numFmt w:val="bullet"/>
      <w:lvlText w:val="•"/>
      <w:lvlJc w:val="left"/>
      <w:pPr>
        <w:ind w:left="1544" w:hanging="360"/>
      </w:pPr>
      <w:rPr>
        <w:rFonts w:hint="default"/>
        <w:lang w:val="en-US" w:eastAsia="en-US" w:bidi="ar-SA"/>
      </w:rPr>
    </w:lvl>
    <w:lvl w:ilvl="5" w:tplc="B37047C4">
      <w:numFmt w:val="bullet"/>
      <w:lvlText w:val="•"/>
      <w:lvlJc w:val="left"/>
      <w:pPr>
        <w:ind w:left="1810" w:hanging="360"/>
      </w:pPr>
      <w:rPr>
        <w:rFonts w:hint="default"/>
        <w:lang w:val="en-US" w:eastAsia="en-US" w:bidi="ar-SA"/>
      </w:rPr>
    </w:lvl>
    <w:lvl w:ilvl="6" w:tplc="A00C6762">
      <w:numFmt w:val="bullet"/>
      <w:lvlText w:val="•"/>
      <w:lvlJc w:val="left"/>
      <w:pPr>
        <w:ind w:left="2076" w:hanging="360"/>
      </w:pPr>
      <w:rPr>
        <w:rFonts w:hint="default"/>
        <w:lang w:val="en-US" w:eastAsia="en-US" w:bidi="ar-SA"/>
      </w:rPr>
    </w:lvl>
    <w:lvl w:ilvl="7" w:tplc="A09AE39E">
      <w:numFmt w:val="bullet"/>
      <w:lvlText w:val="•"/>
      <w:lvlJc w:val="left"/>
      <w:pPr>
        <w:ind w:left="2342" w:hanging="360"/>
      </w:pPr>
      <w:rPr>
        <w:rFonts w:hint="default"/>
        <w:lang w:val="en-US" w:eastAsia="en-US" w:bidi="ar-SA"/>
      </w:rPr>
    </w:lvl>
    <w:lvl w:ilvl="8" w:tplc="BA4EEB16">
      <w:numFmt w:val="bullet"/>
      <w:lvlText w:val="•"/>
      <w:lvlJc w:val="left"/>
      <w:pPr>
        <w:ind w:left="2608" w:hanging="360"/>
      </w:pPr>
      <w:rPr>
        <w:rFonts w:hint="default"/>
        <w:lang w:val="en-US" w:eastAsia="en-US" w:bidi="ar-SA"/>
      </w:rPr>
    </w:lvl>
  </w:abstractNum>
  <w:abstractNum w:abstractNumId="6" w15:restartNumberingAfterBreak="0">
    <w:nsid w:val="06576818"/>
    <w:multiLevelType w:val="hybridMultilevel"/>
    <w:tmpl w:val="63369586"/>
    <w:lvl w:ilvl="0" w:tplc="D5769D7E">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5AA7DF2">
      <w:numFmt w:val="bullet"/>
      <w:lvlText w:val="•"/>
      <w:lvlJc w:val="left"/>
      <w:pPr>
        <w:ind w:left="800" w:hanging="360"/>
      </w:pPr>
      <w:rPr>
        <w:rFonts w:hint="default"/>
        <w:lang w:val="en-US" w:eastAsia="en-US" w:bidi="ar-SA"/>
      </w:rPr>
    </w:lvl>
    <w:lvl w:ilvl="2" w:tplc="4E884786">
      <w:numFmt w:val="bullet"/>
      <w:lvlText w:val="•"/>
      <w:lvlJc w:val="left"/>
      <w:pPr>
        <w:ind w:left="1141" w:hanging="360"/>
      </w:pPr>
      <w:rPr>
        <w:rFonts w:hint="default"/>
        <w:lang w:val="en-US" w:eastAsia="en-US" w:bidi="ar-SA"/>
      </w:rPr>
    </w:lvl>
    <w:lvl w:ilvl="3" w:tplc="5DEA6BF2">
      <w:numFmt w:val="bullet"/>
      <w:lvlText w:val="•"/>
      <w:lvlJc w:val="left"/>
      <w:pPr>
        <w:ind w:left="1481" w:hanging="360"/>
      </w:pPr>
      <w:rPr>
        <w:rFonts w:hint="default"/>
        <w:lang w:val="en-US" w:eastAsia="en-US" w:bidi="ar-SA"/>
      </w:rPr>
    </w:lvl>
    <w:lvl w:ilvl="4" w:tplc="8D58FDDC">
      <w:numFmt w:val="bullet"/>
      <w:lvlText w:val="•"/>
      <w:lvlJc w:val="left"/>
      <w:pPr>
        <w:ind w:left="1822" w:hanging="360"/>
      </w:pPr>
      <w:rPr>
        <w:rFonts w:hint="default"/>
        <w:lang w:val="en-US" w:eastAsia="en-US" w:bidi="ar-SA"/>
      </w:rPr>
    </w:lvl>
    <w:lvl w:ilvl="5" w:tplc="9E56B47C">
      <w:numFmt w:val="bullet"/>
      <w:lvlText w:val="•"/>
      <w:lvlJc w:val="left"/>
      <w:pPr>
        <w:ind w:left="2163" w:hanging="360"/>
      </w:pPr>
      <w:rPr>
        <w:rFonts w:hint="default"/>
        <w:lang w:val="en-US" w:eastAsia="en-US" w:bidi="ar-SA"/>
      </w:rPr>
    </w:lvl>
    <w:lvl w:ilvl="6" w:tplc="7666ACEC">
      <w:numFmt w:val="bullet"/>
      <w:lvlText w:val="•"/>
      <w:lvlJc w:val="left"/>
      <w:pPr>
        <w:ind w:left="2503" w:hanging="360"/>
      </w:pPr>
      <w:rPr>
        <w:rFonts w:hint="default"/>
        <w:lang w:val="en-US" w:eastAsia="en-US" w:bidi="ar-SA"/>
      </w:rPr>
    </w:lvl>
    <w:lvl w:ilvl="7" w:tplc="8BD04CF6">
      <w:numFmt w:val="bullet"/>
      <w:lvlText w:val="•"/>
      <w:lvlJc w:val="left"/>
      <w:pPr>
        <w:ind w:left="2844" w:hanging="360"/>
      </w:pPr>
      <w:rPr>
        <w:rFonts w:hint="default"/>
        <w:lang w:val="en-US" w:eastAsia="en-US" w:bidi="ar-SA"/>
      </w:rPr>
    </w:lvl>
    <w:lvl w:ilvl="8" w:tplc="FACAE0E0">
      <w:numFmt w:val="bullet"/>
      <w:lvlText w:val="•"/>
      <w:lvlJc w:val="left"/>
      <w:pPr>
        <w:ind w:left="3184" w:hanging="360"/>
      </w:pPr>
      <w:rPr>
        <w:rFonts w:hint="default"/>
        <w:lang w:val="en-US" w:eastAsia="en-US" w:bidi="ar-SA"/>
      </w:rPr>
    </w:lvl>
  </w:abstractNum>
  <w:abstractNum w:abstractNumId="7" w15:restartNumberingAfterBreak="0">
    <w:nsid w:val="074F03D3"/>
    <w:multiLevelType w:val="hybridMultilevel"/>
    <w:tmpl w:val="E26AC248"/>
    <w:lvl w:ilvl="0" w:tplc="ED3CAAB4">
      <w:start w:val="1"/>
      <w:numFmt w:val="decimal"/>
      <w:lvlText w:val="%1."/>
      <w:lvlJc w:val="left"/>
      <w:pPr>
        <w:ind w:left="109"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2D4C2206">
      <w:numFmt w:val="bullet"/>
      <w:lvlText w:val="•"/>
      <w:lvlJc w:val="left"/>
      <w:pPr>
        <w:ind w:left="290" w:hanging="240"/>
      </w:pPr>
      <w:rPr>
        <w:rFonts w:hint="default"/>
        <w:lang w:val="en-US" w:eastAsia="en-US" w:bidi="ar-SA"/>
      </w:rPr>
    </w:lvl>
    <w:lvl w:ilvl="2" w:tplc="A0CE8D6E">
      <w:numFmt w:val="bullet"/>
      <w:lvlText w:val="•"/>
      <w:lvlJc w:val="left"/>
      <w:pPr>
        <w:ind w:left="480" w:hanging="240"/>
      </w:pPr>
      <w:rPr>
        <w:rFonts w:hint="default"/>
        <w:lang w:val="en-US" w:eastAsia="en-US" w:bidi="ar-SA"/>
      </w:rPr>
    </w:lvl>
    <w:lvl w:ilvl="3" w:tplc="4D3A2790">
      <w:numFmt w:val="bullet"/>
      <w:lvlText w:val="•"/>
      <w:lvlJc w:val="left"/>
      <w:pPr>
        <w:ind w:left="670" w:hanging="240"/>
      </w:pPr>
      <w:rPr>
        <w:rFonts w:hint="default"/>
        <w:lang w:val="en-US" w:eastAsia="en-US" w:bidi="ar-SA"/>
      </w:rPr>
    </w:lvl>
    <w:lvl w:ilvl="4" w:tplc="389881EC">
      <w:numFmt w:val="bullet"/>
      <w:lvlText w:val="•"/>
      <w:lvlJc w:val="left"/>
      <w:pPr>
        <w:ind w:left="861" w:hanging="240"/>
      </w:pPr>
      <w:rPr>
        <w:rFonts w:hint="default"/>
        <w:lang w:val="en-US" w:eastAsia="en-US" w:bidi="ar-SA"/>
      </w:rPr>
    </w:lvl>
    <w:lvl w:ilvl="5" w:tplc="992A7FB6">
      <w:numFmt w:val="bullet"/>
      <w:lvlText w:val="•"/>
      <w:lvlJc w:val="left"/>
      <w:pPr>
        <w:ind w:left="1051" w:hanging="240"/>
      </w:pPr>
      <w:rPr>
        <w:rFonts w:hint="default"/>
        <w:lang w:val="en-US" w:eastAsia="en-US" w:bidi="ar-SA"/>
      </w:rPr>
    </w:lvl>
    <w:lvl w:ilvl="6" w:tplc="F7D2EBA2">
      <w:numFmt w:val="bullet"/>
      <w:lvlText w:val="•"/>
      <w:lvlJc w:val="left"/>
      <w:pPr>
        <w:ind w:left="1241" w:hanging="240"/>
      </w:pPr>
      <w:rPr>
        <w:rFonts w:hint="default"/>
        <w:lang w:val="en-US" w:eastAsia="en-US" w:bidi="ar-SA"/>
      </w:rPr>
    </w:lvl>
    <w:lvl w:ilvl="7" w:tplc="48E4D348">
      <w:numFmt w:val="bullet"/>
      <w:lvlText w:val="•"/>
      <w:lvlJc w:val="left"/>
      <w:pPr>
        <w:ind w:left="1432" w:hanging="240"/>
      </w:pPr>
      <w:rPr>
        <w:rFonts w:hint="default"/>
        <w:lang w:val="en-US" w:eastAsia="en-US" w:bidi="ar-SA"/>
      </w:rPr>
    </w:lvl>
    <w:lvl w:ilvl="8" w:tplc="26BEC5D0">
      <w:numFmt w:val="bullet"/>
      <w:lvlText w:val="•"/>
      <w:lvlJc w:val="left"/>
      <w:pPr>
        <w:ind w:left="1622" w:hanging="240"/>
      </w:pPr>
      <w:rPr>
        <w:rFonts w:hint="default"/>
        <w:lang w:val="en-US" w:eastAsia="en-US" w:bidi="ar-SA"/>
      </w:rPr>
    </w:lvl>
  </w:abstractNum>
  <w:abstractNum w:abstractNumId="8" w15:restartNumberingAfterBreak="0">
    <w:nsid w:val="0B2C5317"/>
    <w:multiLevelType w:val="hybridMultilevel"/>
    <w:tmpl w:val="D8C82AD6"/>
    <w:lvl w:ilvl="0" w:tplc="A0FEBFC8">
      <w:start w:val="8"/>
      <w:numFmt w:val="decimal"/>
      <w:lvlText w:val="%1."/>
      <w:lvlJc w:val="left"/>
      <w:pPr>
        <w:ind w:left="355" w:hanging="248"/>
      </w:pPr>
      <w:rPr>
        <w:rFonts w:ascii="Times New Roman" w:eastAsia="Times New Roman" w:hAnsi="Times New Roman" w:cs="Times New Roman" w:hint="default"/>
        <w:b w:val="0"/>
        <w:bCs w:val="0"/>
        <w:i w:val="0"/>
        <w:iCs w:val="0"/>
        <w:spacing w:val="0"/>
        <w:w w:val="100"/>
        <w:sz w:val="23"/>
        <w:szCs w:val="23"/>
        <w:lang w:val="en-US" w:eastAsia="en-US" w:bidi="ar-SA"/>
      </w:rPr>
    </w:lvl>
    <w:lvl w:ilvl="1" w:tplc="16480EDA">
      <w:numFmt w:val="bullet"/>
      <w:lvlText w:val="•"/>
      <w:lvlJc w:val="left"/>
      <w:pPr>
        <w:ind w:left="831" w:hanging="248"/>
      </w:pPr>
      <w:rPr>
        <w:rFonts w:hint="default"/>
        <w:lang w:val="en-US" w:eastAsia="en-US" w:bidi="ar-SA"/>
      </w:rPr>
    </w:lvl>
    <w:lvl w:ilvl="2" w:tplc="052E31BC">
      <w:numFmt w:val="bullet"/>
      <w:lvlText w:val="•"/>
      <w:lvlJc w:val="left"/>
      <w:pPr>
        <w:ind w:left="1302" w:hanging="248"/>
      </w:pPr>
      <w:rPr>
        <w:rFonts w:hint="default"/>
        <w:lang w:val="en-US" w:eastAsia="en-US" w:bidi="ar-SA"/>
      </w:rPr>
    </w:lvl>
    <w:lvl w:ilvl="3" w:tplc="64CEBF7E">
      <w:numFmt w:val="bullet"/>
      <w:lvlText w:val="•"/>
      <w:lvlJc w:val="left"/>
      <w:pPr>
        <w:ind w:left="1773" w:hanging="248"/>
      </w:pPr>
      <w:rPr>
        <w:rFonts w:hint="default"/>
        <w:lang w:val="en-US" w:eastAsia="en-US" w:bidi="ar-SA"/>
      </w:rPr>
    </w:lvl>
    <w:lvl w:ilvl="4" w:tplc="E28E1C48">
      <w:numFmt w:val="bullet"/>
      <w:lvlText w:val="•"/>
      <w:lvlJc w:val="left"/>
      <w:pPr>
        <w:ind w:left="2244" w:hanging="248"/>
      </w:pPr>
      <w:rPr>
        <w:rFonts w:hint="default"/>
        <w:lang w:val="en-US" w:eastAsia="en-US" w:bidi="ar-SA"/>
      </w:rPr>
    </w:lvl>
    <w:lvl w:ilvl="5" w:tplc="44E6ABC8">
      <w:numFmt w:val="bullet"/>
      <w:lvlText w:val="•"/>
      <w:lvlJc w:val="left"/>
      <w:pPr>
        <w:ind w:left="2715" w:hanging="248"/>
      </w:pPr>
      <w:rPr>
        <w:rFonts w:hint="default"/>
        <w:lang w:val="en-US" w:eastAsia="en-US" w:bidi="ar-SA"/>
      </w:rPr>
    </w:lvl>
    <w:lvl w:ilvl="6" w:tplc="A672E62A">
      <w:numFmt w:val="bullet"/>
      <w:lvlText w:val="•"/>
      <w:lvlJc w:val="left"/>
      <w:pPr>
        <w:ind w:left="3186" w:hanging="248"/>
      </w:pPr>
      <w:rPr>
        <w:rFonts w:hint="default"/>
        <w:lang w:val="en-US" w:eastAsia="en-US" w:bidi="ar-SA"/>
      </w:rPr>
    </w:lvl>
    <w:lvl w:ilvl="7" w:tplc="66CAEBC0">
      <w:numFmt w:val="bullet"/>
      <w:lvlText w:val="•"/>
      <w:lvlJc w:val="left"/>
      <w:pPr>
        <w:ind w:left="3657" w:hanging="248"/>
      </w:pPr>
      <w:rPr>
        <w:rFonts w:hint="default"/>
        <w:lang w:val="en-US" w:eastAsia="en-US" w:bidi="ar-SA"/>
      </w:rPr>
    </w:lvl>
    <w:lvl w:ilvl="8" w:tplc="BDBC4A40">
      <w:numFmt w:val="bullet"/>
      <w:lvlText w:val="•"/>
      <w:lvlJc w:val="left"/>
      <w:pPr>
        <w:ind w:left="4128" w:hanging="248"/>
      </w:pPr>
      <w:rPr>
        <w:rFonts w:hint="default"/>
        <w:lang w:val="en-US" w:eastAsia="en-US" w:bidi="ar-SA"/>
      </w:rPr>
    </w:lvl>
  </w:abstractNum>
  <w:abstractNum w:abstractNumId="9" w15:restartNumberingAfterBreak="0">
    <w:nsid w:val="0B5A26E0"/>
    <w:multiLevelType w:val="hybridMultilevel"/>
    <w:tmpl w:val="1EE22310"/>
    <w:lvl w:ilvl="0" w:tplc="9CDAECBA">
      <w:start w:val="1"/>
      <w:numFmt w:val="decimal"/>
      <w:lvlText w:val="%1."/>
      <w:lvlJc w:val="left"/>
      <w:pPr>
        <w:ind w:left="830"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1" w:tplc="46629CEE">
      <w:numFmt w:val="bullet"/>
      <w:lvlText w:val="•"/>
      <w:lvlJc w:val="left"/>
      <w:pPr>
        <w:ind w:left="1466" w:hanging="358"/>
      </w:pPr>
      <w:rPr>
        <w:rFonts w:hint="default"/>
        <w:lang w:val="en-US" w:eastAsia="en-US" w:bidi="ar-SA"/>
      </w:rPr>
    </w:lvl>
    <w:lvl w:ilvl="2" w:tplc="D5363302">
      <w:numFmt w:val="bullet"/>
      <w:lvlText w:val="•"/>
      <w:lvlJc w:val="left"/>
      <w:pPr>
        <w:ind w:left="2093" w:hanging="358"/>
      </w:pPr>
      <w:rPr>
        <w:rFonts w:hint="default"/>
        <w:lang w:val="en-US" w:eastAsia="en-US" w:bidi="ar-SA"/>
      </w:rPr>
    </w:lvl>
    <w:lvl w:ilvl="3" w:tplc="41F22FB2">
      <w:numFmt w:val="bullet"/>
      <w:lvlText w:val="•"/>
      <w:lvlJc w:val="left"/>
      <w:pPr>
        <w:ind w:left="2719" w:hanging="358"/>
      </w:pPr>
      <w:rPr>
        <w:rFonts w:hint="default"/>
        <w:lang w:val="en-US" w:eastAsia="en-US" w:bidi="ar-SA"/>
      </w:rPr>
    </w:lvl>
    <w:lvl w:ilvl="4" w:tplc="4AC8730A">
      <w:numFmt w:val="bullet"/>
      <w:lvlText w:val="•"/>
      <w:lvlJc w:val="left"/>
      <w:pPr>
        <w:ind w:left="3346" w:hanging="358"/>
      </w:pPr>
      <w:rPr>
        <w:rFonts w:hint="default"/>
        <w:lang w:val="en-US" w:eastAsia="en-US" w:bidi="ar-SA"/>
      </w:rPr>
    </w:lvl>
    <w:lvl w:ilvl="5" w:tplc="B5F4D8A4">
      <w:numFmt w:val="bullet"/>
      <w:lvlText w:val="•"/>
      <w:lvlJc w:val="left"/>
      <w:pPr>
        <w:ind w:left="3973" w:hanging="358"/>
      </w:pPr>
      <w:rPr>
        <w:rFonts w:hint="default"/>
        <w:lang w:val="en-US" w:eastAsia="en-US" w:bidi="ar-SA"/>
      </w:rPr>
    </w:lvl>
    <w:lvl w:ilvl="6" w:tplc="8CBA2AAE">
      <w:numFmt w:val="bullet"/>
      <w:lvlText w:val="•"/>
      <w:lvlJc w:val="left"/>
      <w:pPr>
        <w:ind w:left="4599" w:hanging="358"/>
      </w:pPr>
      <w:rPr>
        <w:rFonts w:hint="default"/>
        <w:lang w:val="en-US" w:eastAsia="en-US" w:bidi="ar-SA"/>
      </w:rPr>
    </w:lvl>
    <w:lvl w:ilvl="7" w:tplc="B51EC932">
      <w:numFmt w:val="bullet"/>
      <w:lvlText w:val="•"/>
      <w:lvlJc w:val="left"/>
      <w:pPr>
        <w:ind w:left="5226" w:hanging="358"/>
      </w:pPr>
      <w:rPr>
        <w:rFonts w:hint="default"/>
        <w:lang w:val="en-US" w:eastAsia="en-US" w:bidi="ar-SA"/>
      </w:rPr>
    </w:lvl>
    <w:lvl w:ilvl="8" w:tplc="315AA904">
      <w:numFmt w:val="bullet"/>
      <w:lvlText w:val="•"/>
      <w:lvlJc w:val="left"/>
      <w:pPr>
        <w:ind w:left="5852" w:hanging="358"/>
      </w:pPr>
      <w:rPr>
        <w:rFonts w:hint="default"/>
        <w:lang w:val="en-US" w:eastAsia="en-US" w:bidi="ar-SA"/>
      </w:rPr>
    </w:lvl>
  </w:abstractNum>
  <w:abstractNum w:abstractNumId="10" w15:restartNumberingAfterBreak="0">
    <w:nsid w:val="0C80458B"/>
    <w:multiLevelType w:val="hybridMultilevel"/>
    <w:tmpl w:val="3F504AD4"/>
    <w:lvl w:ilvl="0" w:tplc="319CA906">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B4581FBC">
      <w:numFmt w:val="bullet"/>
      <w:lvlText w:val="•"/>
      <w:lvlJc w:val="left"/>
      <w:pPr>
        <w:ind w:left="1878" w:hanging="360"/>
      </w:pPr>
      <w:rPr>
        <w:rFonts w:hint="default"/>
        <w:lang w:val="en-US" w:eastAsia="en-US" w:bidi="ar-SA"/>
      </w:rPr>
    </w:lvl>
    <w:lvl w:ilvl="2" w:tplc="D1EAB658">
      <w:numFmt w:val="bullet"/>
      <w:lvlText w:val="•"/>
      <w:lvlJc w:val="left"/>
      <w:pPr>
        <w:ind w:left="2816" w:hanging="360"/>
      </w:pPr>
      <w:rPr>
        <w:rFonts w:hint="default"/>
        <w:lang w:val="en-US" w:eastAsia="en-US" w:bidi="ar-SA"/>
      </w:rPr>
    </w:lvl>
    <w:lvl w:ilvl="3" w:tplc="0764F27E">
      <w:numFmt w:val="bullet"/>
      <w:lvlText w:val="•"/>
      <w:lvlJc w:val="left"/>
      <w:pPr>
        <w:ind w:left="3754" w:hanging="360"/>
      </w:pPr>
      <w:rPr>
        <w:rFonts w:hint="default"/>
        <w:lang w:val="en-US" w:eastAsia="en-US" w:bidi="ar-SA"/>
      </w:rPr>
    </w:lvl>
    <w:lvl w:ilvl="4" w:tplc="81842094">
      <w:numFmt w:val="bullet"/>
      <w:lvlText w:val="•"/>
      <w:lvlJc w:val="left"/>
      <w:pPr>
        <w:ind w:left="4692" w:hanging="360"/>
      </w:pPr>
      <w:rPr>
        <w:rFonts w:hint="default"/>
        <w:lang w:val="en-US" w:eastAsia="en-US" w:bidi="ar-SA"/>
      </w:rPr>
    </w:lvl>
    <w:lvl w:ilvl="5" w:tplc="4FA27EAC">
      <w:numFmt w:val="bullet"/>
      <w:lvlText w:val="•"/>
      <w:lvlJc w:val="left"/>
      <w:pPr>
        <w:ind w:left="5630" w:hanging="360"/>
      </w:pPr>
      <w:rPr>
        <w:rFonts w:hint="default"/>
        <w:lang w:val="en-US" w:eastAsia="en-US" w:bidi="ar-SA"/>
      </w:rPr>
    </w:lvl>
    <w:lvl w:ilvl="6" w:tplc="EA0C5890">
      <w:numFmt w:val="bullet"/>
      <w:lvlText w:val="•"/>
      <w:lvlJc w:val="left"/>
      <w:pPr>
        <w:ind w:left="6568" w:hanging="360"/>
      </w:pPr>
      <w:rPr>
        <w:rFonts w:hint="default"/>
        <w:lang w:val="en-US" w:eastAsia="en-US" w:bidi="ar-SA"/>
      </w:rPr>
    </w:lvl>
    <w:lvl w:ilvl="7" w:tplc="03226AA4">
      <w:numFmt w:val="bullet"/>
      <w:lvlText w:val="•"/>
      <w:lvlJc w:val="left"/>
      <w:pPr>
        <w:ind w:left="7506" w:hanging="360"/>
      </w:pPr>
      <w:rPr>
        <w:rFonts w:hint="default"/>
        <w:lang w:val="en-US" w:eastAsia="en-US" w:bidi="ar-SA"/>
      </w:rPr>
    </w:lvl>
    <w:lvl w:ilvl="8" w:tplc="A022BD3E">
      <w:numFmt w:val="bullet"/>
      <w:lvlText w:val="•"/>
      <w:lvlJc w:val="left"/>
      <w:pPr>
        <w:ind w:left="8444" w:hanging="360"/>
      </w:pPr>
      <w:rPr>
        <w:rFonts w:hint="default"/>
        <w:lang w:val="en-US" w:eastAsia="en-US" w:bidi="ar-SA"/>
      </w:rPr>
    </w:lvl>
  </w:abstractNum>
  <w:abstractNum w:abstractNumId="11" w15:restartNumberingAfterBreak="0">
    <w:nsid w:val="0D396F06"/>
    <w:multiLevelType w:val="hybridMultilevel"/>
    <w:tmpl w:val="F9909540"/>
    <w:lvl w:ilvl="0" w:tplc="1E4834D8">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4785B36">
      <w:numFmt w:val="bullet"/>
      <w:lvlText w:val="•"/>
      <w:lvlJc w:val="left"/>
      <w:pPr>
        <w:ind w:left="887" w:hanging="360"/>
      </w:pPr>
      <w:rPr>
        <w:rFonts w:hint="default"/>
        <w:lang w:val="en-US" w:eastAsia="en-US" w:bidi="ar-SA"/>
      </w:rPr>
    </w:lvl>
    <w:lvl w:ilvl="2" w:tplc="AD4246EC">
      <w:numFmt w:val="bullet"/>
      <w:lvlText w:val="•"/>
      <w:lvlJc w:val="left"/>
      <w:pPr>
        <w:ind w:left="1314" w:hanging="360"/>
      </w:pPr>
      <w:rPr>
        <w:rFonts w:hint="default"/>
        <w:lang w:val="en-US" w:eastAsia="en-US" w:bidi="ar-SA"/>
      </w:rPr>
    </w:lvl>
    <w:lvl w:ilvl="3" w:tplc="23AABADE">
      <w:numFmt w:val="bullet"/>
      <w:lvlText w:val="•"/>
      <w:lvlJc w:val="left"/>
      <w:pPr>
        <w:ind w:left="1742" w:hanging="360"/>
      </w:pPr>
      <w:rPr>
        <w:rFonts w:hint="default"/>
        <w:lang w:val="en-US" w:eastAsia="en-US" w:bidi="ar-SA"/>
      </w:rPr>
    </w:lvl>
    <w:lvl w:ilvl="4" w:tplc="52D067D0">
      <w:numFmt w:val="bullet"/>
      <w:lvlText w:val="•"/>
      <w:lvlJc w:val="left"/>
      <w:pPr>
        <w:ind w:left="2169" w:hanging="360"/>
      </w:pPr>
      <w:rPr>
        <w:rFonts w:hint="default"/>
        <w:lang w:val="en-US" w:eastAsia="en-US" w:bidi="ar-SA"/>
      </w:rPr>
    </w:lvl>
    <w:lvl w:ilvl="5" w:tplc="1BF856C6">
      <w:numFmt w:val="bullet"/>
      <w:lvlText w:val="•"/>
      <w:lvlJc w:val="left"/>
      <w:pPr>
        <w:ind w:left="2597" w:hanging="360"/>
      </w:pPr>
      <w:rPr>
        <w:rFonts w:hint="default"/>
        <w:lang w:val="en-US" w:eastAsia="en-US" w:bidi="ar-SA"/>
      </w:rPr>
    </w:lvl>
    <w:lvl w:ilvl="6" w:tplc="3E42E650">
      <w:numFmt w:val="bullet"/>
      <w:lvlText w:val="•"/>
      <w:lvlJc w:val="left"/>
      <w:pPr>
        <w:ind w:left="3024" w:hanging="360"/>
      </w:pPr>
      <w:rPr>
        <w:rFonts w:hint="default"/>
        <w:lang w:val="en-US" w:eastAsia="en-US" w:bidi="ar-SA"/>
      </w:rPr>
    </w:lvl>
    <w:lvl w:ilvl="7" w:tplc="19ECD282">
      <w:numFmt w:val="bullet"/>
      <w:lvlText w:val="•"/>
      <w:lvlJc w:val="left"/>
      <w:pPr>
        <w:ind w:left="3451" w:hanging="360"/>
      </w:pPr>
      <w:rPr>
        <w:rFonts w:hint="default"/>
        <w:lang w:val="en-US" w:eastAsia="en-US" w:bidi="ar-SA"/>
      </w:rPr>
    </w:lvl>
    <w:lvl w:ilvl="8" w:tplc="662E7588">
      <w:numFmt w:val="bullet"/>
      <w:lvlText w:val="•"/>
      <w:lvlJc w:val="left"/>
      <w:pPr>
        <w:ind w:left="3879" w:hanging="360"/>
      </w:pPr>
      <w:rPr>
        <w:rFonts w:hint="default"/>
        <w:lang w:val="en-US" w:eastAsia="en-US" w:bidi="ar-SA"/>
      </w:rPr>
    </w:lvl>
  </w:abstractNum>
  <w:abstractNum w:abstractNumId="12" w15:restartNumberingAfterBreak="0">
    <w:nsid w:val="0E1563FE"/>
    <w:multiLevelType w:val="hybridMultilevel"/>
    <w:tmpl w:val="B6A67618"/>
    <w:lvl w:ilvl="0" w:tplc="FC54C472">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480B662">
      <w:numFmt w:val="bullet"/>
      <w:lvlText w:val="•"/>
      <w:lvlJc w:val="left"/>
      <w:pPr>
        <w:ind w:left="902" w:hanging="360"/>
      </w:pPr>
      <w:rPr>
        <w:rFonts w:hint="default"/>
        <w:lang w:val="en-US" w:eastAsia="en-US" w:bidi="ar-SA"/>
      </w:rPr>
    </w:lvl>
    <w:lvl w:ilvl="2" w:tplc="75B4E36C">
      <w:numFmt w:val="bullet"/>
      <w:lvlText w:val="•"/>
      <w:lvlJc w:val="left"/>
      <w:pPr>
        <w:ind w:left="1344" w:hanging="360"/>
      </w:pPr>
      <w:rPr>
        <w:rFonts w:hint="default"/>
        <w:lang w:val="en-US" w:eastAsia="en-US" w:bidi="ar-SA"/>
      </w:rPr>
    </w:lvl>
    <w:lvl w:ilvl="3" w:tplc="4EE88204">
      <w:numFmt w:val="bullet"/>
      <w:lvlText w:val="•"/>
      <w:lvlJc w:val="left"/>
      <w:pPr>
        <w:ind w:left="1787" w:hanging="360"/>
      </w:pPr>
      <w:rPr>
        <w:rFonts w:hint="default"/>
        <w:lang w:val="en-US" w:eastAsia="en-US" w:bidi="ar-SA"/>
      </w:rPr>
    </w:lvl>
    <w:lvl w:ilvl="4" w:tplc="6B621DFE">
      <w:numFmt w:val="bullet"/>
      <w:lvlText w:val="•"/>
      <w:lvlJc w:val="left"/>
      <w:pPr>
        <w:ind w:left="2229" w:hanging="360"/>
      </w:pPr>
      <w:rPr>
        <w:rFonts w:hint="default"/>
        <w:lang w:val="en-US" w:eastAsia="en-US" w:bidi="ar-SA"/>
      </w:rPr>
    </w:lvl>
    <w:lvl w:ilvl="5" w:tplc="E79AA1C6">
      <w:numFmt w:val="bullet"/>
      <w:lvlText w:val="•"/>
      <w:lvlJc w:val="left"/>
      <w:pPr>
        <w:ind w:left="2672" w:hanging="360"/>
      </w:pPr>
      <w:rPr>
        <w:rFonts w:hint="default"/>
        <w:lang w:val="en-US" w:eastAsia="en-US" w:bidi="ar-SA"/>
      </w:rPr>
    </w:lvl>
    <w:lvl w:ilvl="6" w:tplc="BD6C730E">
      <w:numFmt w:val="bullet"/>
      <w:lvlText w:val="•"/>
      <w:lvlJc w:val="left"/>
      <w:pPr>
        <w:ind w:left="3114" w:hanging="360"/>
      </w:pPr>
      <w:rPr>
        <w:rFonts w:hint="default"/>
        <w:lang w:val="en-US" w:eastAsia="en-US" w:bidi="ar-SA"/>
      </w:rPr>
    </w:lvl>
    <w:lvl w:ilvl="7" w:tplc="590E0066">
      <w:numFmt w:val="bullet"/>
      <w:lvlText w:val="•"/>
      <w:lvlJc w:val="left"/>
      <w:pPr>
        <w:ind w:left="3556" w:hanging="360"/>
      </w:pPr>
      <w:rPr>
        <w:rFonts w:hint="default"/>
        <w:lang w:val="en-US" w:eastAsia="en-US" w:bidi="ar-SA"/>
      </w:rPr>
    </w:lvl>
    <w:lvl w:ilvl="8" w:tplc="A5181CC6">
      <w:numFmt w:val="bullet"/>
      <w:lvlText w:val="•"/>
      <w:lvlJc w:val="left"/>
      <w:pPr>
        <w:ind w:left="3999" w:hanging="360"/>
      </w:pPr>
      <w:rPr>
        <w:rFonts w:hint="default"/>
        <w:lang w:val="en-US" w:eastAsia="en-US" w:bidi="ar-SA"/>
      </w:rPr>
    </w:lvl>
  </w:abstractNum>
  <w:abstractNum w:abstractNumId="13" w15:restartNumberingAfterBreak="0">
    <w:nsid w:val="0E713C4B"/>
    <w:multiLevelType w:val="hybridMultilevel"/>
    <w:tmpl w:val="A4526D5A"/>
    <w:lvl w:ilvl="0" w:tplc="93DABAF2">
      <w:start w:val="1"/>
      <w:numFmt w:val="decimal"/>
      <w:lvlText w:val="%1."/>
      <w:lvlJc w:val="left"/>
      <w:pPr>
        <w:ind w:left="94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66740400">
      <w:numFmt w:val="bullet"/>
      <w:lvlText w:val=""/>
      <w:lvlJc w:val="left"/>
      <w:pPr>
        <w:ind w:left="939" w:hanging="360"/>
      </w:pPr>
      <w:rPr>
        <w:rFonts w:ascii="Wingdings" w:eastAsia="Wingdings" w:hAnsi="Wingdings" w:cs="Wingdings" w:hint="default"/>
        <w:b w:val="0"/>
        <w:bCs w:val="0"/>
        <w:i w:val="0"/>
        <w:iCs w:val="0"/>
        <w:spacing w:val="0"/>
        <w:w w:val="99"/>
        <w:sz w:val="20"/>
        <w:szCs w:val="20"/>
        <w:lang w:val="en-US" w:eastAsia="en-US" w:bidi="ar-SA"/>
      </w:rPr>
    </w:lvl>
    <w:lvl w:ilvl="2" w:tplc="B4385218">
      <w:numFmt w:val="bullet"/>
      <w:lvlText w:val="•"/>
      <w:lvlJc w:val="left"/>
      <w:pPr>
        <w:ind w:left="2816" w:hanging="360"/>
      </w:pPr>
      <w:rPr>
        <w:rFonts w:hint="default"/>
        <w:lang w:val="en-US" w:eastAsia="en-US" w:bidi="ar-SA"/>
      </w:rPr>
    </w:lvl>
    <w:lvl w:ilvl="3" w:tplc="EAAED1E4">
      <w:numFmt w:val="bullet"/>
      <w:lvlText w:val="•"/>
      <w:lvlJc w:val="left"/>
      <w:pPr>
        <w:ind w:left="3754" w:hanging="360"/>
      </w:pPr>
      <w:rPr>
        <w:rFonts w:hint="default"/>
        <w:lang w:val="en-US" w:eastAsia="en-US" w:bidi="ar-SA"/>
      </w:rPr>
    </w:lvl>
    <w:lvl w:ilvl="4" w:tplc="BF941848">
      <w:numFmt w:val="bullet"/>
      <w:lvlText w:val="•"/>
      <w:lvlJc w:val="left"/>
      <w:pPr>
        <w:ind w:left="4692" w:hanging="360"/>
      </w:pPr>
      <w:rPr>
        <w:rFonts w:hint="default"/>
        <w:lang w:val="en-US" w:eastAsia="en-US" w:bidi="ar-SA"/>
      </w:rPr>
    </w:lvl>
    <w:lvl w:ilvl="5" w:tplc="C9B4BA98">
      <w:numFmt w:val="bullet"/>
      <w:lvlText w:val="•"/>
      <w:lvlJc w:val="left"/>
      <w:pPr>
        <w:ind w:left="5630" w:hanging="360"/>
      </w:pPr>
      <w:rPr>
        <w:rFonts w:hint="default"/>
        <w:lang w:val="en-US" w:eastAsia="en-US" w:bidi="ar-SA"/>
      </w:rPr>
    </w:lvl>
    <w:lvl w:ilvl="6" w:tplc="11A09E32">
      <w:numFmt w:val="bullet"/>
      <w:lvlText w:val="•"/>
      <w:lvlJc w:val="left"/>
      <w:pPr>
        <w:ind w:left="6568" w:hanging="360"/>
      </w:pPr>
      <w:rPr>
        <w:rFonts w:hint="default"/>
        <w:lang w:val="en-US" w:eastAsia="en-US" w:bidi="ar-SA"/>
      </w:rPr>
    </w:lvl>
    <w:lvl w:ilvl="7" w:tplc="7C1CA6E2">
      <w:numFmt w:val="bullet"/>
      <w:lvlText w:val="•"/>
      <w:lvlJc w:val="left"/>
      <w:pPr>
        <w:ind w:left="7506" w:hanging="360"/>
      </w:pPr>
      <w:rPr>
        <w:rFonts w:hint="default"/>
        <w:lang w:val="en-US" w:eastAsia="en-US" w:bidi="ar-SA"/>
      </w:rPr>
    </w:lvl>
    <w:lvl w:ilvl="8" w:tplc="A418D67E">
      <w:numFmt w:val="bullet"/>
      <w:lvlText w:val="•"/>
      <w:lvlJc w:val="left"/>
      <w:pPr>
        <w:ind w:left="8444" w:hanging="360"/>
      </w:pPr>
      <w:rPr>
        <w:rFonts w:hint="default"/>
        <w:lang w:val="en-US" w:eastAsia="en-US" w:bidi="ar-SA"/>
      </w:rPr>
    </w:lvl>
  </w:abstractNum>
  <w:abstractNum w:abstractNumId="14" w15:restartNumberingAfterBreak="0">
    <w:nsid w:val="11395E99"/>
    <w:multiLevelType w:val="hybridMultilevel"/>
    <w:tmpl w:val="DDB61A1C"/>
    <w:lvl w:ilvl="0" w:tplc="09649ED0">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122E15A">
      <w:numFmt w:val="bullet"/>
      <w:lvlText w:val="•"/>
      <w:lvlJc w:val="left"/>
      <w:pPr>
        <w:ind w:left="712" w:hanging="360"/>
      </w:pPr>
      <w:rPr>
        <w:rFonts w:hint="default"/>
        <w:lang w:val="en-US" w:eastAsia="en-US" w:bidi="ar-SA"/>
      </w:rPr>
    </w:lvl>
    <w:lvl w:ilvl="2" w:tplc="CE0EA992">
      <w:numFmt w:val="bullet"/>
      <w:lvlText w:val="•"/>
      <w:lvlJc w:val="left"/>
      <w:pPr>
        <w:ind w:left="964" w:hanging="360"/>
      </w:pPr>
      <w:rPr>
        <w:rFonts w:hint="default"/>
        <w:lang w:val="en-US" w:eastAsia="en-US" w:bidi="ar-SA"/>
      </w:rPr>
    </w:lvl>
    <w:lvl w:ilvl="3" w:tplc="F2CAC1C6">
      <w:numFmt w:val="bullet"/>
      <w:lvlText w:val="•"/>
      <w:lvlJc w:val="left"/>
      <w:pPr>
        <w:ind w:left="1216" w:hanging="360"/>
      </w:pPr>
      <w:rPr>
        <w:rFonts w:hint="default"/>
        <w:lang w:val="en-US" w:eastAsia="en-US" w:bidi="ar-SA"/>
      </w:rPr>
    </w:lvl>
    <w:lvl w:ilvl="4" w:tplc="830ABCCC">
      <w:numFmt w:val="bullet"/>
      <w:lvlText w:val="•"/>
      <w:lvlJc w:val="left"/>
      <w:pPr>
        <w:ind w:left="1469" w:hanging="360"/>
      </w:pPr>
      <w:rPr>
        <w:rFonts w:hint="default"/>
        <w:lang w:val="en-US" w:eastAsia="en-US" w:bidi="ar-SA"/>
      </w:rPr>
    </w:lvl>
    <w:lvl w:ilvl="5" w:tplc="83605AF6">
      <w:numFmt w:val="bullet"/>
      <w:lvlText w:val="•"/>
      <w:lvlJc w:val="left"/>
      <w:pPr>
        <w:ind w:left="1721" w:hanging="360"/>
      </w:pPr>
      <w:rPr>
        <w:rFonts w:hint="default"/>
        <w:lang w:val="en-US" w:eastAsia="en-US" w:bidi="ar-SA"/>
      </w:rPr>
    </w:lvl>
    <w:lvl w:ilvl="6" w:tplc="FBD01DC0">
      <w:numFmt w:val="bullet"/>
      <w:lvlText w:val="•"/>
      <w:lvlJc w:val="left"/>
      <w:pPr>
        <w:ind w:left="1973" w:hanging="360"/>
      </w:pPr>
      <w:rPr>
        <w:rFonts w:hint="default"/>
        <w:lang w:val="en-US" w:eastAsia="en-US" w:bidi="ar-SA"/>
      </w:rPr>
    </w:lvl>
    <w:lvl w:ilvl="7" w:tplc="A4BC319A">
      <w:numFmt w:val="bullet"/>
      <w:lvlText w:val="•"/>
      <w:lvlJc w:val="left"/>
      <w:pPr>
        <w:ind w:left="2226" w:hanging="360"/>
      </w:pPr>
      <w:rPr>
        <w:rFonts w:hint="default"/>
        <w:lang w:val="en-US" w:eastAsia="en-US" w:bidi="ar-SA"/>
      </w:rPr>
    </w:lvl>
    <w:lvl w:ilvl="8" w:tplc="63504B20">
      <w:numFmt w:val="bullet"/>
      <w:lvlText w:val="•"/>
      <w:lvlJc w:val="left"/>
      <w:pPr>
        <w:ind w:left="2478" w:hanging="360"/>
      </w:pPr>
      <w:rPr>
        <w:rFonts w:hint="default"/>
        <w:lang w:val="en-US" w:eastAsia="en-US" w:bidi="ar-SA"/>
      </w:rPr>
    </w:lvl>
  </w:abstractNum>
  <w:abstractNum w:abstractNumId="15" w15:restartNumberingAfterBreak="0">
    <w:nsid w:val="128C384A"/>
    <w:multiLevelType w:val="hybridMultilevel"/>
    <w:tmpl w:val="548E59E6"/>
    <w:lvl w:ilvl="0" w:tplc="41EA2572">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6BC2E0C">
      <w:numFmt w:val="bullet"/>
      <w:lvlText w:val="•"/>
      <w:lvlJc w:val="left"/>
      <w:pPr>
        <w:ind w:left="793" w:hanging="360"/>
      </w:pPr>
      <w:rPr>
        <w:rFonts w:hint="default"/>
        <w:lang w:val="en-US" w:eastAsia="en-US" w:bidi="ar-SA"/>
      </w:rPr>
    </w:lvl>
    <w:lvl w:ilvl="2" w:tplc="F43AEED4">
      <w:numFmt w:val="bullet"/>
      <w:lvlText w:val="•"/>
      <w:lvlJc w:val="left"/>
      <w:pPr>
        <w:ind w:left="1126" w:hanging="360"/>
      </w:pPr>
      <w:rPr>
        <w:rFonts w:hint="default"/>
        <w:lang w:val="en-US" w:eastAsia="en-US" w:bidi="ar-SA"/>
      </w:rPr>
    </w:lvl>
    <w:lvl w:ilvl="3" w:tplc="BE5A1538">
      <w:numFmt w:val="bullet"/>
      <w:lvlText w:val="•"/>
      <w:lvlJc w:val="left"/>
      <w:pPr>
        <w:ind w:left="1459" w:hanging="360"/>
      </w:pPr>
      <w:rPr>
        <w:rFonts w:hint="default"/>
        <w:lang w:val="en-US" w:eastAsia="en-US" w:bidi="ar-SA"/>
      </w:rPr>
    </w:lvl>
    <w:lvl w:ilvl="4" w:tplc="55DC5B48">
      <w:numFmt w:val="bullet"/>
      <w:lvlText w:val="•"/>
      <w:lvlJc w:val="left"/>
      <w:pPr>
        <w:ind w:left="1792" w:hanging="360"/>
      </w:pPr>
      <w:rPr>
        <w:rFonts w:hint="default"/>
        <w:lang w:val="en-US" w:eastAsia="en-US" w:bidi="ar-SA"/>
      </w:rPr>
    </w:lvl>
    <w:lvl w:ilvl="5" w:tplc="306ABC84">
      <w:numFmt w:val="bullet"/>
      <w:lvlText w:val="•"/>
      <w:lvlJc w:val="left"/>
      <w:pPr>
        <w:ind w:left="2125" w:hanging="360"/>
      </w:pPr>
      <w:rPr>
        <w:rFonts w:hint="default"/>
        <w:lang w:val="en-US" w:eastAsia="en-US" w:bidi="ar-SA"/>
      </w:rPr>
    </w:lvl>
    <w:lvl w:ilvl="6" w:tplc="A5CE556A">
      <w:numFmt w:val="bullet"/>
      <w:lvlText w:val="•"/>
      <w:lvlJc w:val="left"/>
      <w:pPr>
        <w:ind w:left="2458" w:hanging="360"/>
      </w:pPr>
      <w:rPr>
        <w:rFonts w:hint="default"/>
        <w:lang w:val="en-US" w:eastAsia="en-US" w:bidi="ar-SA"/>
      </w:rPr>
    </w:lvl>
    <w:lvl w:ilvl="7" w:tplc="154E95F8">
      <w:numFmt w:val="bullet"/>
      <w:lvlText w:val="•"/>
      <w:lvlJc w:val="left"/>
      <w:pPr>
        <w:ind w:left="2791" w:hanging="360"/>
      </w:pPr>
      <w:rPr>
        <w:rFonts w:hint="default"/>
        <w:lang w:val="en-US" w:eastAsia="en-US" w:bidi="ar-SA"/>
      </w:rPr>
    </w:lvl>
    <w:lvl w:ilvl="8" w:tplc="CE7CEF9C">
      <w:numFmt w:val="bullet"/>
      <w:lvlText w:val="•"/>
      <w:lvlJc w:val="left"/>
      <w:pPr>
        <w:ind w:left="3124" w:hanging="360"/>
      </w:pPr>
      <w:rPr>
        <w:rFonts w:hint="default"/>
        <w:lang w:val="en-US" w:eastAsia="en-US" w:bidi="ar-SA"/>
      </w:rPr>
    </w:lvl>
  </w:abstractNum>
  <w:abstractNum w:abstractNumId="16" w15:restartNumberingAfterBreak="0">
    <w:nsid w:val="12BC6A22"/>
    <w:multiLevelType w:val="hybridMultilevel"/>
    <w:tmpl w:val="E9423820"/>
    <w:lvl w:ilvl="0" w:tplc="9774A558">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3"/>
        <w:szCs w:val="23"/>
        <w:lang w:val="en-US" w:eastAsia="en-US" w:bidi="ar-SA"/>
      </w:rPr>
    </w:lvl>
    <w:lvl w:ilvl="1" w:tplc="9BDCE712">
      <w:numFmt w:val="bullet"/>
      <w:lvlText w:val="•"/>
      <w:lvlJc w:val="left"/>
      <w:pPr>
        <w:ind w:left="1014" w:hanging="360"/>
      </w:pPr>
      <w:rPr>
        <w:rFonts w:hint="default"/>
        <w:lang w:val="en-US" w:eastAsia="en-US" w:bidi="ar-SA"/>
      </w:rPr>
    </w:lvl>
    <w:lvl w:ilvl="2" w:tplc="27240EFC">
      <w:numFmt w:val="bullet"/>
      <w:lvlText w:val="•"/>
      <w:lvlJc w:val="left"/>
      <w:pPr>
        <w:ind w:left="1568" w:hanging="360"/>
      </w:pPr>
      <w:rPr>
        <w:rFonts w:hint="default"/>
        <w:lang w:val="en-US" w:eastAsia="en-US" w:bidi="ar-SA"/>
      </w:rPr>
    </w:lvl>
    <w:lvl w:ilvl="3" w:tplc="38E05032">
      <w:numFmt w:val="bullet"/>
      <w:lvlText w:val="•"/>
      <w:lvlJc w:val="left"/>
      <w:pPr>
        <w:ind w:left="2123" w:hanging="360"/>
      </w:pPr>
      <w:rPr>
        <w:rFonts w:hint="default"/>
        <w:lang w:val="en-US" w:eastAsia="en-US" w:bidi="ar-SA"/>
      </w:rPr>
    </w:lvl>
    <w:lvl w:ilvl="4" w:tplc="EF92637E">
      <w:numFmt w:val="bullet"/>
      <w:lvlText w:val="•"/>
      <w:lvlJc w:val="left"/>
      <w:pPr>
        <w:ind w:left="2677" w:hanging="360"/>
      </w:pPr>
      <w:rPr>
        <w:rFonts w:hint="default"/>
        <w:lang w:val="en-US" w:eastAsia="en-US" w:bidi="ar-SA"/>
      </w:rPr>
    </w:lvl>
    <w:lvl w:ilvl="5" w:tplc="3A4A989C">
      <w:numFmt w:val="bullet"/>
      <w:lvlText w:val="•"/>
      <w:lvlJc w:val="left"/>
      <w:pPr>
        <w:ind w:left="3232" w:hanging="360"/>
      </w:pPr>
      <w:rPr>
        <w:rFonts w:hint="default"/>
        <w:lang w:val="en-US" w:eastAsia="en-US" w:bidi="ar-SA"/>
      </w:rPr>
    </w:lvl>
    <w:lvl w:ilvl="6" w:tplc="3ED2498C">
      <w:numFmt w:val="bullet"/>
      <w:lvlText w:val="•"/>
      <w:lvlJc w:val="left"/>
      <w:pPr>
        <w:ind w:left="3786" w:hanging="360"/>
      </w:pPr>
      <w:rPr>
        <w:rFonts w:hint="default"/>
        <w:lang w:val="en-US" w:eastAsia="en-US" w:bidi="ar-SA"/>
      </w:rPr>
    </w:lvl>
    <w:lvl w:ilvl="7" w:tplc="0F1C00A4">
      <w:numFmt w:val="bullet"/>
      <w:lvlText w:val="•"/>
      <w:lvlJc w:val="left"/>
      <w:pPr>
        <w:ind w:left="4340" w:hanging="360"/>
      </w:pPr>
      <w:rPr>
        <w:rFonts w:hint="default"/>
        <w:lang w:val="en-US" w:eastAsia="en-US" w:bidi="ar-SA"/>
      </w:rPr>
    </w:lvl>
    <w:lvl w:ilvl="8" w:tplc="EB687AEE">
      <w:numFmt w:val="bullet"/>
      <w:lvlText w:val="•"/>
      <w:lvlJc w:val="left"/>
      <w:pPr>
        <w:ind w:left="4895" w:hanging="360"/>
      </w:pPr>
      <w:rPr>
        <w:rFonts w:hint="default"/>
        <w:lang w:val="en-US" w:eastAsia="en-US" w:bidi="ar-SA"/>
      </w:rPr>
    </w:lvl>
  </w:abstractNum>
  <w:abstractNum w:abstractNumId="17" w15:restartNumberingAfterBreak="0">
    <w:nsid w:val="14344B7D"/>
    <w:multiLevelType w:val="hybridMultilevel"/>
    <w:tmpl w:val="5A58440C"/>
    <w:lvl w:ilvl="0" w:tplc="F648B85A">
      <w:start w:val="1"/>
      <w:numFmt w:val="decimal"/>
      <w:lvlText w:val="%1."/>
      <w:lvlJc w:val="left"/>
      <w:pPr>
        <w:ind w:left="46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BB4744E">
      <w:numFmt w:val="bullet"/>
      <w:lvlText w:val="•"/>
      <w:lvlJc w:val="left"/>
      <w:pPr>
        <w:ind w:left="863" w:hanging="360"/>
      </w:pPr>
      <w:rPr>
        <w:rFonts w:hint="default"/>
        <w:lang w:val="en-US" w:eastAsia="en-US" w:bidi="ar-SA"/>
      </w:rPr>
    </w:lvl>
    <w:lvl w:ilvl="2" w:tplc="39F86F4A">
      <w:numFmt w:val="bullet"/>
      <w:lvlText w:val="•"/>
      <w:lvlJc w:val="left"/>
      <w:pPr>
        <w:ind w:left="1266" w:hanging="360"/>
      </w:pPr>
      <w:rPr>
        <w:rFonts w:hint="default"/>
        <w:lang w:val="en-US" w:eastAsia="en-US" w:bidi="ar-SA"/>
      </w:rPr>
    </w:lvl>
    <w:lvl w:ilvl="3" w:tplc="E38897D8">
      <w:numFmt w:val="bullet"/>
      <w:lvlText w:val="•"/>
      <w:lvlJc w:val="left"/>
      <w:pPr>
        <w:ind w:left="1669" w:hanging="360"/>
      </w:pPr>
      <w:rPr>
        <w:rFonts w:hint="default"/>
        <w:lang w:val="en-US" w:eastAsia="en-US" w:bidi="ar-SA"/>
      </w:rPr>
    </w:lvl>
    <w:lvl w:ilvl="4" w:tplc="E7D8E050">
      <w:numFmt w:val="bullet"/>
      <w:lvlText w:val="•"/>
      <w:lvlJc w:val="left"/>
      <w:pPr>
        <w:ind w:left="2072" w:hanging="360"/>
      </w:pPr>
      <w:rPr>
        <w:rFonts w:hint="default"/>
        <w:lang w:val="en-US" w:eastAsia="en-US" w:bidi="ar-SA"/>
      </w:rPr>
    </w:lvl>
    <w:lvl w:ilvl="5" w:tplc="F22E7FA0">
      <w:numFmt w:val="bullet"/>
      <w:lvlText w:val="•"/>
      <w:lvlJc w:val="left"/>
      <w:pPr>
        <w:ind w:left="2475" w:hanging="360"/>
      </w:pPr>
      <w:rPr>
        <w:rFonts w:hint="default"/>
        <w:lang w:val="en-US" w:eastAsia="en-US" w:bidi="ar-SA"/>
      </w:rPr>
    </w:lvl>
    <w:lvl w:ilvl="6" w:tplc="B69879CA">
      <w:numFmt w:val="bullet"/>
      <w:lvlText w:val="•"/>
      <w:lvlJc w:val="left"/>
      <w:pPr>
        <w:ind w:left="2878" w:hanging="360"/>
      </w:pPr>
      <w:rPr>
        <w:rFonts w:hint="default"/>
        <w:lang w:val="en-US" w:eastAsia="en-US" w:bidi="ar-SA"/>
      </w:rPr>
    </w:lvl>
    <w:lvl w:ilvl="7" w:tplc="9AECFC92">
      <w:numFmt w:val="bullet"/>
      <w:lvlText w:val="•"/>
      <w:lvlJc w:val="left"/>
      <w:pPr>
        <w:ind w:left="3281" w:hanging="360"/>
      </w:pPr>
      <w:rPr>
        <w:rFonts w:hint="default"/>
        <w:lang w:val="en-US" w:eastAsia="en-US" w:bidi="ar-SA"/>
      </w:rPr>
    </w:lvl>
    <w:lvl w:ilvl="8" w:tplc="F664FEC2">
      <w:numFmt w:val="bullet"/>
      <w:lvlText w:val="•"/>
      <w:lvlJc w:val="left"/>
      <w:pPr>
        <w:ind w:left="3684" w:hanging="360"/>
      </w:pPr>
      <w:rPr>
        <w:rFonts w:hint="default"/>
        <w:lang w:val="en-US" w:eastAsia="en-US" w:bidi="ar-SA"/>
      </w:rPr>
    </w:lvl>
  </w:abstractNum>
  <w:abstractNum w:abstractNumId="18" w15:restartNumberingAfterBreak="0">
    <w:nsid w:val="15051822"/>
    <w:multiLevelType w:val="hybridMultilevel"/>
    <w:tmpl w:val="2D462894"/>
    <w:lvl w:ilvl="0" w:tplc="022CB158">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1A1ACBFA">
      <w:numFmt w:val="bullet"/>
      <w:lvlText w:val="•"/>
      <w:lvlJc w:val="left"/>
      <w:pPr>
        <w:ind w:left="1056" w:hanging="360"/>
      </w:pPr>
      <w:rPr>
        <w:rFonts w:hint="default"/>
        <w:lang w:val="en-US" w:eastAsia="en-US" w:bidi="ar-SA"/>
      </w:rPr>
    </w:lvl>
    <w:lvl w:ilvl="2" w:tplc="B4F25DDC">
      <w:numFmt w:val="bullet"/>
      <w:lvlText w:val="•"/>
      <w:lvlJc w:val="left"/>
      <w:pPr>
        <w:ind w:left="1652" w:hanging="360"/>
      </w:pPr>
      <w:rPr>
        <w:rFonts w:hint="default"/>
        <w:lang w:val="en-US" w:eastAsia="en-US" w:bidi="ar-SA"/>
      </w:rPr>
    </w:lvl>
    <w:lvl w:ilvl="3" w:tplc="4C14EF10">
      <w:numFmt w:val="bullet"/>
      <w:lvlText w:val="•"/>
      <w:lvlJc w:val="left"/>
      <w:pPr>
        <w:ind w:left="2248" w:hanging="360"/>
      </w:pPr>
      <w:rPr>
        <w:rFonts w:hint="default"/>
        <w:lang w:val="en-US" w:eastAsia="en-US" w:bidi="ar-SA"/>
      </w:rPr>
    </w:lvl>
    <w:lvl w:ilvl="4" w:tplc="BE38E8FC">
      <w:numFmt w:val="bullet"/>
      <w:lvlText w:val="•"/>
      <w:lvlJc w:val="left"/>
      <w:pPr>
        <w:ind w:left="2844" w:hanging="360"/>
      </w:pPr>
      <w:rPr>
        <w:rFonts w:hint="default"/>
        <w:lang w:val="en-US" w:eastAsia="en-US" w:bidi="ar-SA"/>
      </w:rPr>
    </w:lvl>
    <w:lvl w:ilvl="5" w:tplc="9A16C154">
      <w:numFmt w:val="bullet"/>
      <w:lvlText w:val="•"/>
      <w:lvlJc w:val="left"/>
      <w:pPr>
        <w:ind w:left="3441" w:hanging="360"/>
      </w:pPr>
      <w:rPr>
        <w:rFonts w:hint="default"/>
        <w:lang w:val="en-US" w:eastAsia="en-US" w:bidi="ar-SA"/>
      </w:rPr>
    </w:lvl>
    <w:lvl w:ilvl="6" w:tplc="5B6A69D4">
      <w:numFmt w:val="bullet"/>
      <w:lvlText w:val="•"/>
      <w:lvlJc w:val="left"/>
      <w:pPr>
        <w:ind w:left="4037" w:hanging="360"/>
      </w:pPr>
      <w:rPr>
        <w:rFonts w:hint="default"/>
        <w:lang w:val="en-US" w:eastAsia="en-US" w:bidi="ar-SA"/>
      </w:rPr>
    </w:lvl>
    <w:lvl w:ilvl="7" w:tplc="65307A2C">
      <w:numFmt w:val="bullet"/>
      <w:lvlText w:val="•"/>
      <w:lvlJc w:val="left"/>
      <w:pPr>
        <w:ind w:left="4633" w:hanging="360"/>
      </w:pPr>
      <w:rPr>
        <w:rFonts w:hint="default"/>
        <w:lang w:val="en-US" w:eastAsia="en-US" w:bidi="ar-SA"/>
      </w:rPr>
    </w:lvl>
    <w:lvl w:ilvl="8" w:tplc="8146E9C0">
      <w:numFmt w:val="bullet"/>
      <w:lvlText w:val="•"/>
      <w:lvlJc w:val="left"/>
      <w:pPr>
        <w:ind w:left="5229" w:hanging="360"/>
      </w:pPr>
      <w:rPr>
        <w:rFonts w:hint="default"/>
        <w:lang w:val="en-US" w:eastAsia="en-US" w:bidi="ar-SA"/>
      </w:rPr>
    </w:lvl>
  </w:abstractNum>
  <w:abstractNum w:abstractNumId="19" w15:restartNumberingAfterBreak="0">
    <w:nsid w:val="15C3100C"/>
    <w:multiLevelType w:val="hybridMultilevel"/>
    <w:tmpl w:val="C02CFA80"/>
    <w:lvl w:ilvl="0" w:tplc="BD9814B8">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3"/>
        <w:szCs w:val="23"/>
        <w:lang w:val="en-US" w:eastAsia="en-US" w:bidi="ar-SA"/>
      </w:rPr>
    </w:lvl>
    <w:lvl w:ilvl="1" w:tplc="48EC19B8">
      <w:numFmt w:val="bullet"/>
      <w:lvlText w:val="•"/>
      <w:lvlJc w:val="left"/>
      <w:pPr>
        <w:ind w:left="943" w:hanging="360"/>
      </w:pPr>
      <w:rPr>
        <w:rFonts w:hint="default"/>
        <w:lang w:val="en-US" w:eastAsia="en-US" w:bidi="ar-SA"/>
      </w:rPr>
    </w:lvl>
    <w:lvl w:ilvl="2" w:tplc="1090E266">
      <w:numFmt w:val="bullet"/>
      <w:lvlText w:val="•"/>
      <w:lvlJc w:val="left"/>
      <w:pPr>
        <w:ind w:left="1426" w:hanging="360"/>
      </w:pPr>
      <w:rPr>
        <w:rFonts w:hint="default"/>
        <w:lang w:val="en-US" w:eastAsia="en-US" w:bidi="ar-SA"/>
      </w:rPr>
    </w:lvl>
    <w:lvl w:ilvl="3" w:tplc="1756BD7C">
      <w:numFmt w:val="bullet"/>
      <w:lvlText w:val="•"/>
      <w:lvlJc w:val="left"/>
      <w:pPr>
        <w:ind w:left="1909" w:hanging="360"/>
      </w:pPr>
      <w:rPr>
        <w:rFonts w:hint="default"/>
        <w:lang w:val="en-US" w:eastAsia="en-US" w:bidi="ar-SA"/>
      </w:rPr>
    </w:lvl>
    <w:lvl w:ilvl="4" w:tplc="EA7E7496">
      <w:numFmt w:val="bullet"/>
      <w:lvlText w:val="•"/>
      <w:lvlJc w:val="left"/>
      <w:pPr>
        <w:ind w:left="2392" w:hanging="360"/>
      </w:pPr>
      <w:rPr>
        <w:rFonts w:hint="default"/>
        <w:lang w:val="en-US" w:eastAsia="en-US" w:bidi="ar-SA"/>
      </w:rPr>
    </w:lvl>
    <w:lvl w:ilvl="5" w:tplc="138404F8">
      <w:numFmt w:val="bullet"/>
      <w:lvlText w:val="•"/>
      <w:lvlJc w:val="left"/>
      <w:pPr>
        <w:ind w:left="2875" w:hanging="360"/>
      </w:pPr>
      <w:rPr>
        <w:rFonts w:hint="default"/>
        <w:lang w:val="en-US" w:eastAsia="en-US" w:bidi="ar-SA"/>
      </w:rPr>
    </w:lvl>
    <w:lvl w:ilvl="6" w:tplc="1F44FED0">
      <w:numFmt w:val="bullet"/>
      <w:lvlText w:val="•"/>
      <w:lvlJc w:val="left"/>
      <w:pPr>
        <w:ind w:left="3358" w:hanging="360"/>
      </w:pPr>
      <w:rPr>
        <w:rFonts w:hint="default"/>
        <w:lang w:val="en-US" w:eastAsia="en-US" w:bidi="ar-SA"/>
      </w:rPr>
    </w:lvl>
    <w:lvl w:ilvl="7" w:tplc="234A500E">
      <w:numFmt w:val="bullet"/>
      <w:lvlText w:val="•"/>
      <w:lvlJc w:val="left"/>
      <w:pPr>
        <w:ind w:left="3841" w:hanging="360"/>
      </w:pPr>
      <w:rPr>
        <w:rFonts w:hint="default"/>
        <w:lang w:val="en-US" w:eastAsia="en-US" w:bidi="ar-SA"/>
      </w:rPr>
    </w:lvl>
    <w:lvl w:ilvl="8" w:tplc="B59EFCE2">
      <w:numFmt w:val="bullet"/>
      <w:lvlText w:val="•"/>
      <w:lvlJc w:val="left"/>
      <w:pPr>
        <w:ind w:left="4324" w:hanging="360"/>
      </w:pPr>
      <w:rPr>
        <w:rFonts w:hint="default"/>
        <w:lang w:val="en-US" w:eastAsia="en-US" w:bidi="ar-SA"/>
      </w:rPr>
    </w:lvl>
  </w:abstractNum>
  <w:abstractNum w:abstractNumId="20" w15:restartNumberingAfterBreak="0">
    <w:nsid w:val="15DC47F4"/>
    <w:multiLevelType w:val="singleLevel"/>
    <w:tmpl w:val="34843258"/>
    <w:lvl w:ilvl="0">
      <w:start w:val="322"/>
      <w:numFmt w:val="decimal"/>
      <w:lvlText w:val="%1"/>
      <w:lvlJc w:val="left"/>
      <w:pPr>
        <w:tabs>
          <w:tab w:val="num" w:pos="1260"/>
        </w:tabs>
        <w:ind w:left="1260" w:hanging="1260"/>
      </w:pPr>
      <w:rPr>
        <w:rFonts w:hint="default"/>
      </w:rPr>
    </w:lvl>
  </w:abstractNum>
  <w:abstractNum w:abstractNumId="21" w15:restartNumberingAfterBreak="0">
    <w:nsid w:val="182202DD"/>
    <w:multiLevelType w:val="hybridMultilevel"/>
    <w:tmpl w:val="17324476"/>
    <w:lvl w:ilvl="0" w:tplc="B672B544">
      <w:numFmt w:val="bullet"/>
      <w:lvlText w:val=""/>
      <w:lvlJc w:val="left"/>
      <w:pPr>
        <w:ind w:left="1041" w:hanging="361"/>
      </w:pPr>
      <w:rPr>
        <w:rFonts w:ascii="Symbol" w:eastAsia="Symbol" w:hAnsi="Symbol" w:cs="Symbol" w:hint="default"/>
        <w:b w:val="0"/>
        <w:bCs w:val="0"/>
        <w:i w:val="0"/>
        <w:iCs w:val="0"/>
        <w:spacing w:val="0"/>
        <w:w w:val="100"/>
        <w:sz w:val="21"/>
        <w:szCs w:val="21"/>
        <w:lang w:val="en-US" w:eastAsia="en-US" w:bidi="ar-SA"/>
      </w:rPr>
    </w:lvl>
    <w:lvl w:ilvl="1" w:tplc="6A7A4762">
      <w:numFmt w:val="bullet"/>
      <w:lvlText w:val="•"/>
      <w:lvlJc w:val="left"/>
      <w:pPr>
        <w:ind w:left="1968" w:hanging="361"/>
      </w:pPr>
      <w:rPr>
        <w:rFonts w:hint="default"/>
        <w:lang w:val="en-US" w:eastAsia="en-US" w:bidi="ar-SA"/>
      </w:rPr>
    </w:lvl>
    <w:lvl w:ilvl="2" w:tplc="1068AEA2">
      <w:numFmt w:val="bullet"/>
      <w:lvlText w:val="•"/>
      <w:lvlJc w:val="left"/>
      <w:pPr>
        <w:ind w:left="2896" w:hanging="361"/>
      </w:pPr>
      <w:rPr>
        <w:rFonts w:hint="default"/>
        <w:lang w:val="en-US" w:eastAsia="en-US" w:bidi="ar-SA"/>
      </w:rPr>
    </w:lvl>
    <w:lvl w:ilvl="3" w:tplc="1C508D7E">
      <w:numFmt w:val="bullet"/>
      <w:lvlText w:val="•"/>
      <w:lvlJc w:val="left"/>
      <w:pPr>
        <w:ind w:left="3824" w:hanging="361"/>
      </w:pPr>
      <w:rPr>
        <w:rFonts w:hint="default"/>
        <w:lang w:val="en-US" w:eastAsia="en-US" w:bidi="ar-SA"/>
      </w:rPr>
    </w:lvl>
    <w:lvl w:ilvl="4" w:tplc="AAD89E6C">
      <w:numFmt w:val="bullet"/>
      <w:lvlText w:val="•"/>
      <w:lvlJc w:val="left"/>
      <w:pPr>
        <w:ind w:left="4752" w:hanging="361"/>
      </w:pPr>
      <w:rPr>
        <w:rFonts w:hint="default"/>
        <w:lang w:val="en-US" w:eastAsia="en-US" w:bidi="ar-SA"/>
      </w:rPr>
    </w:lvl>
    <w:lvl w:ilvl="5" w:tplc="42F668FA">
      <w:numFmt w:val="bullet"/>
      <w:lvlText w:val="•"/>
      <w:lvlJc w:val="left"/>
      <w:pPr>
        <w:ind w:left="5680" w:hanging="361"/>
      </w:pPr>
      <w:rPr>
        <w:rFonts w:hint="default"/>
        <w:lang w:val="en-US" w:eastAsia="en-US" w:bidi="ar-SA"/>
      </w:rPr>
    </w:lvl>
    <w:lvl w:ilvl="6" w:tplc="C0CAA0FA">
      <w:numFmt w:val="bullet"/>
      <w:lvlText w:val="•"/>
      <w:lvlJc w:val="left"/>
      <w:pPr>
        <w:ind w:left="6608" w:hanging="361"/>
      </w:pPr>
      <w:rPr>
        <w:rFonts w:hint="default"/>
        <w:lang w:val="en-US" w:eastAsia="en-US" w:bidi="ar-SA"/>
      </w:rPr>
    </w:lvl>
    <w:lvl w:ilvl="7" w:tplc="0B620F18">
      <w:numFmt w:val="bullet"/>
      <w:lvlText w:val="•"/>
      <w:lvlJc w:val="left"/>
      <w:pPr>
        <w:ind w:left="7536" w:hanging="361"/>
      </w:pPr>
      <w:rPr>
        <w:rFonts w:hint="default"/>
        <w:lang w:val="en-US" w:eastAsia="en-US" w:bidi="ar-SA"/>
      </w:rPr>
    </w:lvl>
    <w:lvl w:ilvl="8" w:tplc="77A6835E">
      <w:numFmt w:val="bullet"/>
      <w:lvlText w:val="•"/>
      <w:lvlJc w:val="left"/>
      <w:pPr>
        <w:ind w:left="8464" w:hanging="361"/>
      </w:pPr>
      <w:rPr>
        <w:rFonts w:hint="default"/>
        <w:lang w:val="en-US" w:eastAsia="en-US" w:bidi="ar-SA"/>
      </w:rPr>
    </w:lvl>
  </w:abstractNum>
  <w:abstractNum w:abstractNumId="22" w15:restartNumberingAfterBreak="0">
    <w:nsid w:val="1876252F"/>
    <w:multiLevelType w:val="hybridMultilevel"/>
    <w:tmpl w:val="81D2DDA2"/>
    <w:lvl w:ilvl="0" w:tplc="3C283C2C">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DBA0B72">
      <w:numFmt w:val="bullet"/>
      <w:lvlText w:val="•"/>
      <w:lvlJc w:val="left"/>
      <w:pPr>
        <w:ind w:left="820" w:hanging="360"/>
      </w:pPr>
      <w:rPr>
        <w:rFonts w:hint="default"/>
        <w:lang w:val="en-US" w:eastAsia="en-US" w:bidi="ar-SA"/>
      </w:rPr>
    </w:lvl>
    <w:lvl w:ilvl="2" w:tplc="726AD7B4">
      <w:numFmt w:val="bullet"/>
      <w:lvlText w:val="•"/>
      <w:lvlJc w:val="left"/>
      <w:pPr>
        <w:ind w:left="1181" w:hanging="360"/>
      </w:pPr>
      <w:rPr>
        <w:rFonts w:hint="default"/>
        <w:lang w:val="en-US" w:eastAsia="en-US" w:bidi="ar-SA"/>
      </w:rPr>
    </w:lvl>
    <w:lvl w:ilvl="3" w:tplc="B71406FE">
      <w:numFmt w:val="bullet"/>
      <w:lvlText w:val="•"/>
      <w:lvlJc w:val="left"/>
      <w:pPr>
        <w:ind w:left="1541" w:hanging="360"/>
      </w:pPr>
      <w:rPr>
        <w:rFonts w:hint="default"/>
        <w:lang w:val="en-US" w:eastAsia="en-US" w:bidi="ar-SA"/>
      </w:rPr>
    </w:lvl>
    <w:lvl w:ilvl="4" w:tplc="823E2AFE">
      <w:numFmt w:val="bullet"/>
      <w:lvlText w:val="•"/>
      <w:lvlJc w:val="left"/>
      <w:pPr>
        <w:ind w:left="1902" w:hanging="360"/>
      </w:pPr>
      <w:rPr>
        <w:rFonts w:hint="default"/>
        <w:lang w:val="en-US" w:eastAsia="en-US" w:bidi="ar-SA"/>
      </w:rPr>
    </w:lvl>
    <w:lvl w:ilvl="5" w:tplc="DA5473E2">
      <w:numFmt w:val="bullet"/>
      <w:lvlText w:val="•"/>
      <w:lvlJc w:val="left"/>
      <w:pPr>
        <w:ind w:left="2262" w:hanging="360"/>
      </w:pPr>
      <w:rPr>
        <w:rFonts w:hint="default"/>
        <w:lang w:val="en-US" w:eastAsia="en-US" w:bidi="ar-SA"/>
      </w:rPr>
    </w:lvl>
    <w:lvl w:ilvl="6" w:tplc="0DC23DE4">
      <w:numFmt w:val="bullet"/>
      <w:lvlText w:val="•"/>
      <w:lvlJc w:val="left"/>
      <w:pPr>
        <w:ind w:left="2623" w:hanging="360"/>
      </w:pPr>
      <w:rPr>
        <w:rFonts w:hint="default"/>
        <w:lang w:val="en-US" w:eastAsia="en-US" w:bidi="ar-SA"/>
      </w:rPr>
    </w:lvl>
    <w:lvl w:ilvl="7" w:tplc="A40A93E2">
      <w:numFmt w:val="bullet"/>
      <w:lvlText w:val="•"/>
      <w:lvlJc w:val="left"/>
      <w:pPr>
        <w:ind w:left="2983" w:hanging="360"/>
      </w:pPr>
      <w:rPr>
        <w:rFonts w:hint="default"/>
        <w:lang w:val="en-US" w:eastAsia="en-US" w:bidi="ar-SA"/>
      </w:rPr>
    </w:lvl>
    <w:lvl w:ilvl="8" w:tplc="E8046D5C">
      <w:numFmt w:val="bullet"/>
      <w:lvlText w:val="•"/>
      <w:lvlJc w:val="left"/>
      <w:pPr>
        <w:ind w:left="3344" w:hanging="360"/>
      </w:pPr>
      <w:rPr>
        <w:rFonts w:hint="default"/>
        <w:lang w:val="en-US" w:eastAsia="en-US" w:bidi="ar-SA"/>
      </w:rPr>
    </w:lvl>
  </w:abstractNum>
  <w:abstractNum w:abstractNumId="23" w15:restartNumberingAfterBreak="0">
    <w:nsid w:val="1930698E"/>
    <w:multiLevelType w:val="hybridMultilevel"/>
    <w:tmpl w:val="55783766"/>
    <w:lvl w:ilvl="0" w:tplc="9E26BD4E">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80A84FC">
      <w:numFmt w:val="bullet"/>
      <w:lvlText w:val="•"/>
      <w:lvlJc w:val="left"/>
      <w:pPr>
        <w:ind w:left="902" w:hanging="360"/>
      </w:pPr>
      <w:rPr>
        <w:rFonts w:hint="default"/>
        <w:lang w:val="en-US" w:eastAsia="en-US" w:bidi="ar-SA"/>
      </w:rPr>
    </w:lvl>
    <w:lvl w:ilvl="2" w:tplc="4BAC5EA6">
      <w:numFmt w:val="bullet"/>
      <w:lvlText w:val="•"/>
      <w:lvlJc w:val="left"/>
      <w:pPr>
        <w:ind w:left="1344" w:hanging="360"/>
      </w:pPr>
      <w:rPr>
        <w:rFonts w:hint="default"/>
        <w:lang w:val="en-US" w:eastAsia="en-US" w:bidi="ar-SA"/>
      </w:rPr>
    </w:lvl>
    <w:lvl w:ilvl="3" w:tplc="607E50CA">
      <w:numFmt w:val="bullet"/>
      <w:lvlText w:val="•"/>
      <w:lvlJc w:val="left"/>
      <w:pPr>
        <w:ind w:left="1787" w:hanging="360"/>
      </w:pPr>
      <w:rPr>
        <w:rFonts w:hint="default"/>
        <w:lang w:val="en-US" w:eastAsia="en-US" w:bidi="ar-SA"/>
      </w:rPr>
    </w:lvl>
    <w:lvl w:ilvl="4" w:tplc="D772EAF2">
      <w:numFmt w:val="bullet"/>
      <w:lvlText w:val="•"/>
      <w:lvlJc w:val="left"/>
      <w:pPr>
        <w:ind w:left="2229" w:hanging="360"/>
      </w:pPr>
      <w:rPr>
        <w:rFonts w:hint="default"/>
        <w:lang w:val="en-US" w:eastAsia="en-US" w:bidi="ar-SA"/>
      </w:rPr>
    </w:lvl>
    <w:lvl w:ilvl="5" w:tplc="DE4EE702">
      <w:numFmt w:val="bullet"/>
      <w:lvlText w:val="•"/>
      <w:lvlJc w:val="left"/>
      <w:pPr>
        <w:ind w:left="2672" w:hanging="360"/>
      </w:pPr>
      <w:rPr>
        <w:rFonts w:hint="default"/>
        <w:lang w:val="en-US" w:eastAsia="en-US" w:bidi="ar-SA"/>
      </w:rPr>
    </w:lvl>
    <w:lvl w:ilvl="6" w:tplc="FA1A6026">
      <w:numFmt w:val="bullet"/>
      <w:lvlText w:val="•"/>
      <w:lvlJc w:val="left"/>
      <w:pPr>
        <w:ind w:left="3114" w:hanging="360"/>
      </w:pPr>
      <w:rPr>
        <w:rFonts w:hint="default"/>
        <w:lang w:val="en-US" w:eastAsia="en-US" w:bidi="ar-SA"/>
      </w:rPr>
    </w:lvl>
    <w:lvl w:ilvl="7" w:tplc="047415E4">
      <w:numFmt w:val="bullet"/>
      <w:lvlText w:val="•"/>
      <w:lvlJc w:val="left"/>
      <w:pPr>
        <w:ind w:left="3556" w:hanging="360"/>
      </w:pPr>
      <w:rPr>
        <w:rFonts w:hint="default"/>
        <w:lang w:val="en-US" w:eastAsia="en-US" w:bidi="ar-SA"/>
      </w:rPr>
    </w:lvl>
    <w:lvl w:ilvl="8" w:tplc="496E85B4">
      <w:numFmt w:val="bullet"/>
      <w:lvlText w:val="•"/>
      <w:lvlJc w:val="left"/>
      <w:pPr>
        <w:ind w:left="3999" w:hanging="360"/>
      </w:pPr>
      <w:rPr>
        <w:rFonts w:hint="default"/>
        <w:lang w:val="en-US" w:eastAsia="en-US" w:bidi="ar-SA"/>
      </w:rPr>
    </w:lvl>
  </w:abstractNum>
  <w:abstractNum w:abstractNumId="24" w15:restartNumberingAfterBreak="0">
    <w:nsid w:val="19BA2C83"/>
    <w:multiLevelType w:val="hybridMultilevel"/>
    <w:tmpl w:val="A112CB64"/>
    <w:lvl w:ilvl="0" w:tplc="540CD594">
      <w:start w:val="1"/>
      <w:numFmt w:val="lowerLetter"/>
      <w:lvlText w:val="%1)"/>
      <w:lvlJc w:val="left"/>
      <w:pPr>
        <w:ind w:left="93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2264E126">
      <w:start w:val="1"/>
      <w:numFmt w:val="upperLetter"/>
      <w:lvlText w:val="%2."/>
      <w:lvlJc w:val="left"/>
      <w:pPr>
        <w:ind w:left="938" w:hanging="269"/>
      </w:pPr>
      <w:rPr>
        <w:rFonts w:ascii="Times New Roman" w:eastAsia="Times New Roman" w:hAnsi="Times New Roman" w:cs="Times New Roman" w:hint="default"/>
        <w:b w:val="0"/>
        <w:bCs w:val="0"/>
        <w:i w:val="0"/>
        <w:iCs w:val="0"/>
        <w:spacing w:val="0"/>
        <w:w w:val="99"/>
        <w:sz w:val="20"/>
        <w:szCs w:val="20"/>
        <w:lang w:val="en-US" w:eastAsia="en-US" w:bidi="ar-SA"/>
      </w:rPr>
    </w:lvl>
    <w:lvl w:ilvl="2" w:tplc="005C1B52">
      <w:numFmt w:val="bullet"/>
      <w:lvlText w:val="•"/>
      <w:lvlJc w:val="left"/>
      <w:pPr>
        <w:ind w:left="2816" w:hanging="269"/>
      </w:pPr>
      <w:rPr>
        <w:rFonts w:hint="default"/>
        <w:lang w:val="en-US" w:eastAsia="en-US" w:bidi="ar-SA"/>
      </w:rPr>
    </w:lvl>
    <w:lvl w:ilvl="3" w:tplc="7DD4D48C">
      <w:numFmt w:val="bullet"/>
      <w:lvlText w:val="•"/>
      <w:lvlJc w:val="left"/>
      <w:pPr>
        <w:ind w:left="3754" w:hanging="269"/>
      </w:pPr>
      <w:rPr>
        <w:rFonts w:hint="default"/>
        <w:lang w:val="en-US" w:eastAsia="en-US" w:bidi="ar-SA"/>
      </w:rPr>
    </w:lvl>
    <w:lvl w:ilvl="4" w:tplc="8084D5F4">
      <w:numFmt w:val="bullet"/>
      <w:lvlText w:val="•"/>
      <w:lvlJc w:val="left"/>
      <w:pPr>
        <w:ind w:left="4692" w:hanging="269"/>
      </w:pPr>
      <w:rPr>
        <w:rFonts w:hint="default"/>
        <w:lang w:val="en-US" w:eastAsia="en-US" w:bidi="ar-SA"/>
      </w:rPr>
    </w:lvl>
    <w:lvl w:ilvl="5" w:tplc="B0A8B1D6">
      <w:numFmt w:val="bullet"/>
      <w:lvlText w:val="•"/>
      <w:lvlJc w:val="left"/>
      <w:pPr>
        <w:ind w:left="5630" w:hanging="269"/>
      </w:pPr>
      <w:rPr>
        <w:rFonts w:hint="default"/>
        <w:lang w:val="en-US" w:eastAsia="en-US" w:bidi="ar-SA"/>
      </w:rPr>
    </w:lvl>
    <w:lvl w:ilvl="6" w:tplc="01624EAA">
      <w:numFmt w:val="bullet"/>
      <w:lvlText w:val="•"/>
      <w:lvlJc w:val="left"/>
      <w:pPr>
        <w:ind w:left="6568" w:hanging="269"/>
      </w:pPr>
      <w:rPr>
        <w:rFonts w:hint="default"/>
        <w:lang w:val="en-US" w:eastAsia="en-US" w:bidi="ar-SA"/>
      </w:rPr>
    </w:lvl>
    <w:lvl w:ilvl="7" w:tplc="632059D8">
      <w:numFmt w:val="bullet"/>
      <w:lvlText w:val="•"/>
      <w:lvlJc w:val="left"/>
      <w:pPr>
        <w:ind w:left="7506" w:hanging="269"/>
      </w:pPr>
      <w:rPr>
        <w:rFonts w:hint="default"/>
        <w:lang w:val="en-US" w:eastAsia="en-US" w:bidi="ar-SA"/>
      </w:rPr>
    </w:lvl>
    <w:lvl w:ilvl="8" w:tplc="097C2BBC">
      <w:numFmt w:val="bullet"/>
      <w:lvlText w:val="•"/>
      <w:lvlJc w:val="left"/>
      <w:pPr>
        <w:ind w:left="8444" w:hanging="269"/>
      </w:pPr>
      <w:rPr>
        <w:rFonts w:hint="default"/>
        <w:lang w:val="en-US" w:eastAsia="en-US" w:bidi="ar-SA"/>
      </w:rPr>
    </w:lvl>
  </w:abstractNum>
  <w:abstractNum w:abstractNumId="25" w15:restartNumberingAfterBreak="0">
    <w:nsid w:val="1A1136A2"/>
    <w:multiLevelType w:val="hybridMultilevel"/>
    <w:tmpl w:val="2EC45F88"/>
    <w:lvl w:ilvl="0" w:tplc="59CA3714">
      <w:start w:val="1"/>
      <w:numFmt w:val="lowerLetter"/>
      <w:lvlText w:val="(%1)"/>
      <w:lvlJc w:val="left"/>
      <w:pPr>
        <w:ind w:left="57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861ECF6A">
      <w:numFmt w:val="bullet"/>
      <w:lvlText w:val="•"/>
      <w:lvlJc w:val="left"/>
      <w:pPr>
        <w:ind w:left="1554" w:hanging="360"/>
      </w:pPr>
      <w:rPr>
        <w:rFonts w:hint="default"/>
        <w:lang w:val="en-US" w:eastAsia="en-US" w:bidi="ar-SA"/>
      </w:rPr>
    </w:lvl>
    <w:lvl w:ilvl="2" w:tplc="D3BA15F4">
      <w:numFmt w:val="bullet"/>
      <w:lvlText w:val="•"/>
      <w:lvlJc w:val="left"/>
      <w:pPr>
        <w:ind w:left="2528" w:hanging="360"/>
      </w:pPr>
      <w:rPr>
        <w:rFonts w:hint="default"/>
        <w:lang w:val="en-US" w:eastAsia="en-US" w:bidi="ar-SA"/>
      </w:rPr>
    </w:lvl>
    <w:lvl w:ilvl="3" w:tplc="8B42F07A">
      <w:numFmt w:val="bullet"/>
      <w:lvlText w:val="•"/>
      <w:lvlJc w:val="left"/>
      <w:pPr>
        <w:ind w:left="3502" w:hanging="360"/>
      </w:pPr>
      <w:rPr>
        <w:rFonts w:hint="default"/>
        <w:lang w:val="en-US" w:eastAsia="en-US" w:bidi="ar-SA"/>
      </w:rPr>
    </w:lvl>
    <w:lvl w:ilvl="4" w:tplc="3FF4C6D8">
      <w:numFmt w:val="bullet"/>
      <w:lvlText w:val="•"/>
      <w:lvlJc w:val="left"/>
      <w:pPr>
        <w:ind w:left="4476" w:hanging="360"/>
      </w:pPr>
      <w:rPr>
        <w:rFonts w:hint="default"/>
        <w:lang w:val="en-US" w:eastAsia="en-US" w:bidi="ar-SA"/>
      </w:rPr>
    </w:lvl>
    <w:lvl w:ilvl="5" w:tplc="F50EAC9E">
      <w:numFmt w:val="bullet"/>
      <w:lvlText w:val="•"/>
      <w:lvlJc w:val="left"/>
      <w:pPr>
        <w:ind w:left="5450" w:hanging="360"/>
      </w:pPr>
      <w:rPr>
        <w:rFonts w:hint="default"/>
        <w:lang w:val="en-US" w:eastAsia="en-US" w:bidi="ar-SA"/>
      </w:rPr>
    </w:lvl>
    <w:lvl w:ilvl="6" w:tplc="A6521C18">
      <w:numFmt w:val="bullet"/>
      <w:lvlText w:val="•"/>
      <w:lvlJc w:val="left"/>
      <w:pPr>
        <w:ind w:left="6424" w:hanging="360"/>
      </w:pPr>
      <w:rPr>
        <w:rFonts w:hint="default"/>
        <w:lang w:val="en-US" w:eastAsia="en-US" w:bidi="ar-SA"/>
      </w:rPr>
    </w:lvl>
    <w:lvl w:ilvl="7" w:tplc="1DCEE9B4">
      <w:numFmt w:val="bullet"/>
      <w:lvlText w:val="•"/>
      <w:lvlJc w:val="left"/>
      <w:pPr>
        <w:ind w:left="7398" w:hanging="360"/>
      </w:pPr>
      <w:rPr>
        <w:rFonts w:hint="default"/>
        <w:lang w:val="en-US" w:eastAsia="en-US" w:bidi="ar-SA"/>
      </w:rPr>
    </w:lvl>
    <w:lvl w:ilvl="8" w:tplc="4000A56A">
      <w:numFmt w:val="bullet"/>
      <w:lvlText w:val="•"/>
      <w:lvlJc w:val="left"/>
      <w:pPr>
        <w:ind w:left="8372" w:hanging="360"/>
      </w:pPr>
      <w:rPr>
        <w:rFonts w:hint="default"/>
        <w:lang w:val="en-US" w:eastAsia="en-US" w:bidi="ar-SA"/>
      </w:rPr>
    </w:lvl>
  </w:abstractNum>
  <w:abstractNum w:abstractNumId="26" w15:restartNumberingAfterBreak="0">
    <w:nsid w:val="1A585F9B"/>
    <w:multiLevelType w:val="hybridMultilevel"/>
    <w:tmpl w:val="F8989E22"/>
    <w:lvl w:ilvl="0" w:tplc="EE3C04AE">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5B2BF44">
      <w:numFmt w:val="bullet"/>
      <w:lvlText w:val="•"/>
      <w:lvlJc w:val="left"/>
      <w:pPr>
        <w:ind w:left="871" w:hanging="360"/>
      </w:pPr>
      <w:rPr>
        <w:rFonts w:hint="default"/>
        <w:lang w:val="en-US" w:eastAsia="en-US" w:bidi="ar-SA"/>
      </w:rPr>
    </w:lvl>
    <w:lvl w:ilvl="2" w:tplc="36DA9A98">
      <w:numFmt w:val="bullet"/>
      <w:lvlText w:val="•"/>
      <w:lvlJc w:val="left"/>
      <w:pPr>
        <w:ind w:left="1282" w:hanging="360"/>
      </w:pPr>
      <w:rPr>
        <w:rFonts w:hint="default"/>
        <w:lang w:val="en-US" w:eastAsia="en-US" w:bidi="ar-SA"/>
      </w:rPr>
    </w:lvl>
    <w:lvl w:ilvl="3" w:tplc="5D1C58D0">
      <w:numFmt w:val="bullet"/>
      <w:lvlText w:val="•"/>
      <w:lvlJc w:val="left"/>
      <w:pPr>
        <w:ind w:left="1694" w:hanging="360"/>
      </w:pPr>
      <w:rPr>
        <w:rFonts w:hint="default"/>
        <w:lang w:val="en-US" w:eastAsia="en-US" w:bidi="ar-SA"/>
      </w:rPr>
    </w:lvl>
    <w:lvl w:ilvl="4" w:tplc="A17A6D58">
      <w:numFmt w:val="bullet"/>
      <w:lvlText w:val="•"/>
      <w:lvlJc w:val="left"/>
      <w:pPr>
        <w:ind w:left="2105" w:hanging="360"/>
      </w:pPr>
      <w:rPr>
        <w:rFonts w:hint="default"/>
        <w:lang w:val="en-US" w:eastAsia="en-US" w:bidi="ar-SA"/>
      </w:rPr>
    </w:lvl>
    <w:lvl w:ilvl="5" w:tplc="51A0D9FA">
      <w:numFmt w:val="bullet"/>
      <w:lvlText w:val="•"/>
      <w:lvlJc w:val="left"/>
      <w:pPr>
        <w:ind w:left="2517" w:hanging="360"/>
      </w:pPr>
      <w:rPr>
        <w:rFonts w:hint="default"/>
        <w:lang w:val="en-US" w:eastAsia="en-US" w:bidi="ar-SA"/>
      </w:rPr>
    </w:lvl>
    <w:lvl w:ilvl="6" w:tplc="0A605DC8">
      <w:numFmt w:val="bullet"/>
      <w:lvlText w:val="•"/>
      <w:lvlJc w:val="left"/>
      <w:pPr>
        <w:ind w:left="2928" w:hanging="360"/>
      </w:pPr>
      <w:rPr>
        <w:rFonts w:hint="default"/>
        <w:lang w:val="en-US" w:eastAsia="en-US" w:bidi="ar-SA"/>
      </w:rPr>
    </w:lvl>
    <w:lvl w:ilvl="7" w:tplc="1BDE6F72">
      <w:numFmt w:val="bullet"/>
      <w:lvlText w:val="•"/>
      <w:lvlJc w:val="left"/>
      <w:pPr>
        <w:ind w:left="3339" w:hanging="360"/>
      </w:pPr>
      <w:rPr>
        <w:rFonts w:hint="default"/>
        <w:lang w:val="en-US" w:eastAsia="en-US" w:bidi="ar-SA"/>
      </w:rPr>
    </w:lvl>
    <w:lvl w:ilvl="8" w:tplc="DEEA38CE">
      <w:numFmt w:val="bullet"/>
      <w:lvlText w:val="•"/>
      <w:lvlJc w:val="left"/>
      <w:pPr>
        <w:ind w:left="3751" w:hanging="360"/>
      </w:pPr>
      <w:rPr>
        <w:rFonts w:hint="default"/>
        <w:lang w:val="en-US" w:eastAsia="en-US" w:bidi="ar-SA"/>
      </w:rPr>
    </w:lvl>
  </w:abstractNum>
  <w:abstractNum w:abstractNumId="27" w15:restartNumberingAfterBreak="0">
    <w:nsid w:val="1A6F4D33"/>
    <w:multiLevelType w:val="hybridMultilevel"/>
    <w:tmpl w:val="B8564A84"/>
    <w:lvl w:ilvl="0" w:tplc="F81AA1BA">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7549CD4">
      <w:numFmt w:val="bullet"/>
      <w:lvlText w:val="•"/>
      <w:lvlJc w:val="left"/>
      <w:pPr>
        <w:ind w:left="871" w:hanging="360"/>
      </w:pPr>
      <w:rPr>
        <w:rFonts w:hint="default"/>
        <w:lang w:val="en-US" w:eastAsia="en-US" w:bidi="ar-SA"/>
      </w:rPr>
    </w:lvl>
    <w:lvl w:ilvl="2" w:tplc="F35A6786">
      <w:numFmt w:val="bullet"/>
      <w:lvlText w:val="•"/>
      <w:lvlJc w:val="left"/>
      <w:pPr>
        <w:ind w:left="1282" w:hanging="360"/>
      </w:pPr>
      <w:rPr>
        <w:rFonts w:hint="default"/>
        <w:lang w:val="en-US" w:eastAsia="en-US" w:bidi="ar-SA"/>
      </w:rPr>
    </w:lvl>
    <w:lvl w:ilvl="3" w:tplc="0CA22048">
      <w:numFmt w:val="bullet"/>
      <w:lvlText w:val="•"/>
      <w:lvlJc w:val="left"/>
      <w:pPr>
        <w:ind w:left="1694" w:hanging="360"/>
      </w:pPr>
      <w:rPr>
        <w:rFonts w:hint="default"/>
        <w:lang w:val="en-US" w:eastAsia="en-US" w:bidi="ar-SA"/>
      </w:rPr>
    </w:lvl>
    <w:lvl w:ilvl="4" w:tplc="F60CAAEC">
      <w:numFmt w:val="bullet"/>
      <w:lvlText w:val="•"/>
      <w:lvlJc w:val="left"/>
      <w:pPr>
        <w:ind w:left="2105" w:hanging="360"/>
      </w:pPr>
      <w:rPr>
        <w:rFonts w:hint="default"/>
        <w:lang w:val="en-US" w:eastAsia="en-US" w:bidi="ar-SA"/>
      </w:rPr>
    </w:lvl>
    <w:lvl w:ilvl="5" w:tplc="CB749ACC">
      <w:numFmt w:val="bullet"/>
      <w:lvlText w:val="•"/>
      <w:lvlJc w:val="left"/>
      <w:pPr>
        <w:ind w:left="2517" w:hanging="360"/>
      </w:pPr>
      <w:rPr>
        <w:rFonts w:hint="default"/>
        <w:lang w:val="en-US" w:eastAsia="en-US" w:bidi="ar-SA"/>
      </w:rPr>
    </w:lvl>
    <w:lvl w:ilvl="6" w:tplc="F27C3E80">
      <w:numFmt w:val="bullet"/>
      <w:lvlText w:val="•"/>
      <w:lvlJc w:val="left"/>
      <w:pPr>
        <w:ind w:left="2928" w:hanging="360"/>
      </w:pPr>
      <w:rPr>
        <w:rFonts w:hint="default"/>
        <w:lang w:val="en-US" w:eastAsia="en-US" w:bidi="ar-SA"/>
      </w:rPr>
    </w:lvl>
    <w:lvl w:ilvl="7" w:tplc="0B7E6574">
      <w:numFmt w:val="bullet"/>
      <w:lvlText w:val="•"/>
      <w:lvlJc w:val="left"/>
      <w:pPr>
        <w:ind w:left="3339" w:hanging="360"/>
      </w:pPr>
      <w:rPr>
        <w:rFonts w:hint="default"/>
        <w:lang w:val="en-US" w:eastAsia="en-US" w:bidi="ar-SA"/>
      </w:rPr>
    </w:lvl>
    <w:lvl w:ilvl="8" w:tplc="684ED31E">
      <w:numFmt w:val="bullet"/>
      <w:lvlText w:val="•"/>
      <w:lvlJc w:val="left"/>
      <w:pPr>
        <w:ind w:left="3751" w:hanging="360"/>
      </w:pPr>
      <w:rPr>
        <w:rFonts w:hint="default"/>
        <w:lang w:val="en-US" w:eastAsia="en-US" w:bidi="ar-SA"/>
      </w:rPr>
    </w:lvl>
  </w:abstractNum>
  <w:abstractNum w:abstractNumId="28" w15:restartNumberingAfterBreak="0">
    <w:nsid w:val="1AF96951"/>
    <w:multiLevelType w:val="hybridMultilevel"/>
    <w:tmpl w:val="2FEE28B0"/>
    <w:lvl w:ilvl="0" w:tplc="41FE2940">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DE7930">
      <w:numFmt w:val="bullet"/>
      <w:lvlText w:val="•"/>
      <w:lvlJc w:val="left"/>
      <w:pPr>
        <w:ind w:left="1002" w:hanging="360"/>
      </w:pPr>
      <w:rPr>
        <w:rFonts w:hint="default"/>
        <w:lang w:val="en-US" w:eastAsia="en-US" w:bidi="ar-SA"/>
      </w:rPr>
    </w:lvl>
    <w:lvl w:ilvl="2" w:tplc="A7BEB9C6">
      <w:numFmt w:val="bullet"/>
      <w:lvlText w:val="•"/>
      <w:lvlJc w:val="left"/>
      <w:pPr>
        <w:ind w:left="1544" w:hanging="360"/>
      </w:pPr>
      <w:rPr>
        <w:rFonts w:hint="default"/>
        <w:lang w:val="en-US" w:eastAsia="en-US" w:bidi="ar-SA"/>
      </w:rPr>
    </w:lvl>
    <w:lvl w:ilvl="3" w:tplc="8C6C79D4">
      <w:numFmt w:val="bullet"/>
      <w:lvlText w:val="•"/>
      <w:lvlJc w:val="left"/>
      <w:pPr>
        <w:ind w:left="2086" w:hanging="360"/>
      </w:pPr>
      <w:rPr>
        <w:rFonts w:hint="default"/>
        <w:lang w:val="en-US" w:eastAsia="en-US" w:bidi="ar-SA"/>
      </w:rPr>
    </w:lvl>
    <w:lvl w:ilvl="4" w:tplc="2C726AB2">
      <w:numFmt w:val="bullet"/>
      <w:lvlText w:val="•"/>
      <w:lvlJc w:val="left"/>
      <w:pPr>
        <w:ind w:left="2628" w:hanging="360"/>
      </w:pPr>
      <w:rPr>
        <w:rFonts w:hint="default"/>
        <w:lang w:val="en-US" w:eastAsia="en-US" w:bidi="ar-SA"/>
      </w:rPr>
    </w:lvl>
    <w:lvl w:ilvl="5" w:tplc="995CD964">
      <w:numFmt w:val="bullet"/>
      <w:lvlText w:val="•"/>
      <w:lvlJc w:val="left"/>
      <w:pPr>
        <w:ind w:left="3171" w:hanging="360"/>
      </w:pPr>
      <w:rPr>
        <w:rFonts w:hint="default"/>
        <w:lang w:val="en-US" w:eastAsia="en-US" w:bidi="ar-SA"/>
      </w:rPr>
    </w:lvl>
    <w:lvl w:ilvl="6" w:tplc="73D653EC">
      <w:numFmt w:val="bullet"/>
      <w:lvlText w:val="•"/>
      <w:lvlJc w:val="left"/>
      <w:pPr>
        <w:ind w:left="3713" w:hanging="360"/>
      </w:pPr>
      <w:rPr>
        <w:rFonts w:hint="default"/>
        <w:lang w:val="en-US" w:eastAsia="en-US" w:bidi="ar-SA"/>
      </w:rPr>
    </w:lvl>
    <w:lvl w:ilvl="7" w:tplc="EC8E991A">
      <w:numFmt w:val="bullet"/>
      <w:lvlText w:val="•"/>
      <w:lvlJc w:val="left"/>
      <w:pPr>
        <w:ind w:left="4255" w:hanging="360"/>
      </w:pPr>
      <w:rPr>
        <w:rFonts w:hint="default"/>
        <w:lang w:val="en-US" w:eastAsia="en-US" w:bidi="ar-SA"/>
      </w:rPr>
    </w:lvl>
    <w:lvl w:ilvl="8" w:tplc="F24E3466">
      <w:numFmt w:val="bullet"/>
      <w:lvlText w:val="•"/>
      <w:lvlJc w:val="left"/>
      <w:pPr>
        <w:ind w:left="4797" w:hanging="360"/>
      </w:pPr>
      <w:rPr>
        <w:rFonts w:hint="default"/>
        <w:lang w:val="en-US" w:eastAsia="en-US" w:bidi="ar-SA"/>
      </w:rPr>
    </w:lvl>
  </w:abstractNum>
  <w:abstractNum w:abstractNumId="29" w15:restartNumberingAfterBreak="0">
    <w:nsid w:val="1B78051D"/>
    <w:multiLevelType w:val="hybridMultilevel"/>
    <w:tmpl w:val="8E280E54"/>
    <w:lvl w:ilvl="0" w:tplc="0B46E822">
      <w:numFmt w:val="bullet"/>
      <w:lvlText w:val=""/>
      <w:lvlJc w:val="left"/>
      <w:pPr>
        <w:ind w:left="939" w:hanging="360"/>
      </w:pPr>
      <w:rPr>
        <w:rFonts w:ascii="Wingdings" w:eastAsia="Wingdings" w:hAnsi="Wingdings" w:cs="Wingdings" w:hint="default"/>
        <w:b w:val="0"/>
        <w:bCs w:val="0"/>
        <w:i w:val="0"/>
        <w:iCs w:val="0"/>
        <w:spacing w:val="0"/>
        <w:w w:val="99"/>
        <w:sz w:val="20"/>
        <w:szCs w:val="20"/>
        <w:lang w:val="en-US" w:eastAsia="en-US" w:bidi="ar-SA"/>
      </w:rPr>
    </w:lvl>
    <w:lvl w:ilvl="1" w:tplc="190E6D78">
      <w:numFmt w:val="bullet"/>
      <w:lvlText w:val="•"/>
      <w:lvlJc w:val="left"/>
      <w:pPr>
        <w:ind w:left="1878" w:hanging="360"/>
      </w:pPr>
      <w:rPr>
        <w:rFonts w:hint="default"/>
        <w:lang w:val="en-US" w:eastAsia="en-US" w:bidi="ar-SA"/>
      </w:rPr>
    </w:lvl>
    <w:lvl w:ilvl="2" w:tplc="1C787402">
      <w:numFmt w:val="bullet"/>
      <w:lvlText w:val="•"/>
      <w:lvlJc w:val="left"/>
      <w:pPr>
        <w:ind w:left="2816" w:hanging="360"/>
      </w:pPr>
      <w:rPr>
        <w:rFonts w:hint="default"/>
        <w:lang w:val="en-US" w:eastAsia="en-US" w:bidi="ar-SA"/>
      </w:rPr>
    </w:lvl>
    <w:lvl w:ilvl="3" w:tplc="DFD0E256">
      <w:numFmt w:val="bullet"/>
      <w:lvlText w:val="•"/>
      <w:lvlJc w:val="left"/>
      <w:pPr>
        <w:ind w:left="3754" w:hanging="360"/>
      </w:pPr>
      <w:rPr>
        <w:rFonts w:hint="default"/>
        <w:lang w:val="en-US" w:eastAsia="en-US" w:bidi="ar-SA"/>
      </w:rPr>
    </w:lvl>
    <w:lvl w:ilvl="4" w:tplc="B9AA1CEE">
      <w:numFmt w:val="bullet"/>
      <w:lvlText w:val="•"/>
      <w:lvlJc w:val="left"/>
      <w:pPr>
        <w:ind w:left="4692" w:hanging="360"/>
      </w:pPr>
      <w:rPr>
        <w:rFonts w:hint="default"/>
        <w:lang w:val="en-US" w:eastAsia="en-US" w:bidi="ar-SA"/>
      </w:rPr>
    </w:lvl>
    <w:lvl w:ilvl="5" w:tplc="24AC6522">
      <w:numFmt w:val="bullet"/>
      <w:lvlText w:val="•"/>
      <w:lvlJc w:val="left"/>
      <w:pPr>
        <w:ind w:left="5630" w:hanging="360"/>
      </w:pPr>
      <w:rPr>
        <w:rFonts w:hint="default"/>
        <w:lang w:val="en-US" w:eastAsia="en-US" w:bidi="ar-SA"/>
      </w:rPr>
    </w:lvl>
    <w:lvl w:ilvl="6" w:tplc="1F3EE454">
      <w:numFmt w:val="bullet"/>
      <w:lvlText w:val="•"/>
      <w:lvlJc w:val="left"/>
      <w:pPr>
        <w:ind w:left="6568" w:hanging="360"/>
      </w:pPr>
      <w:rPr>
        <w:rFonts w:hint="default"/>
        <w:lang w:val="en-US" w:eastAsia="en-US" w:bidi="ar-SA"/>
      </w:rPr>
    </w:lvl>
    <w:lvl w:ilvl="7" w:tplc="2148331E">
      <w:numFmt w:val="bullet"/>
      <w:lvlText w:val="•"/>
      <w:lvlJc w:val="left"/>
      <w:pPr>
        <w:ind w:left="7506" w:hanging="360"/>
      </w:pPr>
      <w:rPr>
        <w:rFonts w:hint="default"/>
        <w:lang w:val="en-US" w:eastAsia="en-US" w:bidi="ar-SA"/>
      </w:rPr>
    </w:lvl>
    <w:lvl w:ilvl="8" w:tplc="6ACA4DEC">
      <w:numFmt w:val="bullet"/>
      <w:lvlText w:val="•"/>
      <w:lvlJc w:val="left"/>
      <w:pPr>
        <w:ind w:left="8444" w:hanging="360"/>
      </w:pPr>
      <w:rPr>
        <w:rFonts w:hint="default"/>
        <w:lang w:val="en-US" w:eastAsia="en-US" w:bidi="ar-SA"/>
      </w:rPr>
    </w:lvl>
  </w:abstractNum>
  <w:abstractNum w:abstractNumId="30" w15:restartNumberingAfterBreak="0">
    <w:nsid w:val="1BE00412"/>
    <w:multiLevelType w:val="hybridMultilevel"/>
    <w:tmpl w:val="C78E1AEE"/>
    <w:lvl w:ilvl="0" w:tplc="80B8B418">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796AEDA">
      <w:numFmt w:val="bullet"/>
      <w:lvlText w:val="•"/>
      <w:lvlJc w:val="left"/>
      <w:pPr>
        <w:ind w:left="1099" w:hanging="360"/>
      </w:pPr>
      <w:rPr>
        <w:rFonts w:hint="default"/>
        <w:lang w:val="en-US" w:eastAsia="en-US" w:bidi="ar-SA"/>
      </w:rPr>
    </w:lvl>
    <w:lvl w:ilvl="2" w:tplc="7840CECE">
      <w:numFmt w:val="bullet"/>
      <w:lvlText w:val="•"/>
      <w:lvlJc w:val="left"/>
      <w:pPr>
        <w:ind w:left="1739" w:hanging="360"/>
      </w:pPr>
      <w:rPr>
        <w:rFonts w:hint="default"/>
        <w:lang w:val="en-US" w:eastAsia="en-US" w:bidi="ar-SA"/>
      </w:rPr>
    </w:lvl>
    <w:lvl w:ilvl="3" w:tplc="68A62560">
      <w:numFmt w:val="bullet"/>
      <w:lvlText w:val="•"/>
      <w:lvlJc w:val="left"/>
      <w:pPr>
        <w:ind w:left="2379" w:hanging="360"/>
      </w:pPr>
      <w:rPr>
        <w:rFonts w:hint="default"/>
        <w:lang w:val="en-US" w:eastAsia="en-US" w:bidi="ar-SA"/>
      </w:rPr>
    </w:lvl>
    <w:lvl w:ilvl="4" w:tplc="457C1270">
      <w:numFmt w:val="bullet"/>
      <w:lvlText w:val="•"/>
      <w:lvlJc w:val="left"/>
      <w:pPr>
        <w:ind w:left="3019" w:hanging="360"/>
      </w:pPr>
      <w:rPr>
        <w:rFonts w:hint="default"/>
        <w:lang w:val="en-US" w:eastAsia="en-US" w:bidi="ar-SA"/>
      </w:rPr>
    </w:lvl>
    <w:lvl w:ilvl="5" w:tplc="D45EA458">
      <w:numFmt w:val="bullet"/>
      <w:lvlText w:val="•"/>
      <w:lvlJc w:val="left"/>
      <w:pPr>
        <w:ind w:left="3659" w:hanging="360"/>
      </w:pPr>
      <w:rPr>
        <w:rFonts w:hint="default"/>
        <w:lang w:val="en-US" w:eastAsia="en-US" w:bidi="ar-SA"/>
      </w:rPr>
    </w:lvl>
    <w:lvl w:ilvl="6" w:tplc="2F30AEA6">
      <w:numFmt w:val="bullet"/>
      <w:lvlText w:val="•"/>
      <w:lvlJc w:val="left"/>
      <w:pPr>
        <w:ind w:left="4299" w:hanging="360"/>
      </w:pPr>
      <w:rPr>
        <w:rFonts w:hint="default"/>
        <w:lang w:val="en-US" w:eastAsia="en-US" w:bidi="ar-SA"/>
      </w:rPr>
    </w:lvl>
    <w:lvl w:ilvl="7" w:tplc="B7AE3278">
      <w:numFmt w:val="bullet"/>
      <w:lvlText w:val="•"/>
      <w:lvlJc w:val="left"/>
      <w:pPr>
        <w:ind w:left="4939" w:hanging="360"/>
      </w:pPr>
      <w:rPr>
        <w:rFonts w:hint="default"/>
        <w:lang w:val="en-US" w:eastAsia="en-US" w:bidi="ar-SA"/>
      </w:rPr>
    </w:lvl>
    <w:lvl w:ilvl="8" w:tplc="6E58AB6A">
      <w:numFmt w:val="bullet"/>
      <w:lvlText w:val="•"/>
      <w:lvlJc w:val="left"/>
      <w:pPr>
        <w:ind w:left="5579" w:hanging="360"/>
      </w:pPr>
      <w:rPr>
        <w:rFonts w:hint="default"/>
        <w:lang w:val="en-US" w:eastAsia="en-US" w:bidi="ar-SA"/>
      </w:rPr>
    </w:lvl>
  </w:abstractNum>
  <w:abstractNum w:abstractNumId="31" w15:restartNumberingAfterBreak="0">
    <w:nsid w:val="1EBE1EFB"/>
    <w:multiLevelType w:val="hybridMultilevel"/>
    <w:tmpl w:val="98D6EF8C"/>
    <w:lvl w:ilvl="0" w:tplc="9648C478">
      <w:start w:val="1"/>
      <w:numFmt w:val="lowerLetter"/>
      <w:lvlText w:val="%1)"/>
      <w:lvlJc w:val="left"/>
      <w:pPr>
        <w:ind w:left="94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A83C8FFA">
      <w:start w:val="1"/>
      <w:numFmt w:val="lowerRoman"/>
      <w:lvlText w:val="%2."/>
      <w:lvlJc w:val="left"/>
      <w:pPr>
        <w:ind w:left="2380" w:hanging="286"/>
        <w:jc w:val="right"/>
      </w:pPr>
      <w:rPr>
        <w:rFonts w:ascii="Times New Roman" w:eastAsia="Times New Roman" w:hAnsi="Times New Roman" w:cs="Times New Roman" w:hint="default"/>
        <w:b w:val="0"/>
        <w:bCs w:val="0"/>
        <w:i w:val="0"/>
        <w:iCs w:val="0"/>
        <w:spacing w:val="-1"/>
        <w:w w:val="99"/>
        <w:sz w:val="20"/>
        <w:szCs w:val="20"/>
        <w:lang w:val="en-US" w:eastAsia="en-US" w:bidi="ar-SA"/>
      </w:rPr>
    </w:lvl>
    <w:lvl w:ilvl="2" w:tplc="16647FEC">
      <w:numFmt w:val="bullet"/>
      <w:lvlText w:val="•"/>
      <w:lvlJc w:val="left"/>
      <w:pPr>
        <w:ind w:left="3262" w:hanging="286"/>
      </w:pPr>
      <w:rPr>
        <w:rFonts w:hint="default"/>
        <w:lang w:val="en-US" w:eastAsia="en-US" w:bidi="ar-SA"/>
      </w:rPr>
    </w:lvl>
    <w:lvl w:ilvl="3" w:tplc="ED0A3974">
      <w:numFmt w:val="bullet"/>
      <w:lvlText w:val="•"/>
      <w:lvlJc w:val="left"/>
      <w:pPr>
        <w:ind w:left="4144" w:hanging="286"/>
      </w:pPr>
      <w:rPr>
        <w:rFonts w:hint="default"/>
        <w:lang w:val="en-US" w:eastAsia="en-US" w:bidi="ar-SA"/>
      </w:rPr>
    </w:lvl>
    <w:lvl w:ilvl="4" w:tplc="90E050AE">
      <w:numFmt w:val="bullet"/>
      <w:lvlText w:val="•"/>
      <w:lvlJc w:val="left"/>
      <w:pPr>
        <w:ind w:left="5026" w:hanging="286"/>
      </w:pPr>
      <w:rPr>
        <w:rFonts w:hint="default"/>
        <w:lang w:val="en-US" w:eastAsia="en-US" w:bidi="ar-SA"/>
      </w:rPr>
    </w:lvl>
    <w:lvl w:ilvl="5" w:tplc="89FE3DA0">
      <w:numFmt w:val="bullet"/>
      <w:lvlText w:val="•"/>
      <w:lvlJc w:val="left"/>
      <w:pPr>
        <w:ind w:left="5908" w:hanging="286"/>
      </w:pPr>
      <w:rPr>
        <w:rFonts w:hint="default"/>
        <w:lang w:val="en-US" w:eastAsia="en-US" w:bidi="ar-SA"/>
      </w:rPr>
    </w:lvl>
    <w:lvl w:ilvl="6" w:tplc="970656DA">
      <w:numFmt w:val="bullet"/>
      <w:lvlText w:val="•"/>
      <w:lvlJc w:val="left"/>
      <w:pPr>
        <w:ind w:left="6791" w:hanging="286"/>
      </w:pPr>
      <w:rPr>
        <w:rFonts w:hint="default"/>
        <w:lang w:val="en-US" w:eastAsia="en-US" w:bidi="ar-SA"/>
      </w:rPr>
    </w:lvl>
    <w:lvl w:ilvl="7" w:tplc="4C8E5C5A">
      <w:numFmt w:val="bullet"/>
      <w:lvlText w:val="•"/>
      <w:lvlJc w:val="left"/>
      <w:pPr>
        <w:ind w:left="7673" w:hanging="286"/>
      </w:pPr>
      <w:rPr>
        <w:rFonts w:hint="default"/>
        <w:lang w:val="en-US" w:eastAsia="en-US" w:bidi="ar-SA"/>
      </w:rPr>
    </w:lvl>
    <w:lvl w:ilvl="8" w:tplc="658C402E">
      <w:numFmt w:val="bullet"/>
      <w:lvlText w:val="•"/>
      <w:lvlJc w:val="left"/>
      <w:pPr>
        <w:ind w:left="8555" w:hanging="286"/>
      </w:pPr>
      <w:rPr>
        <w:rFonts w:hint="default"/>
        <w:lang w:val="en-US" w:eastAsia="en-US" w:bidi="ar-SA"/>
      </w:rPr>
    </w:lvl>
  </w:abstractNum>
  <w:abstractNum w:abstractNumId="32" w15:restartNumberingAfterBreak="0">
    <w:nsid w:val="212076C9"/>
    <w:multiLevelType w:val="hybridMultilevel"/>
    <w:tmpl w:val="830A93FE"/>
    <w:lvl w:ilvl="0" w:tplc="EE76E888">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2309030">
      <w:numFmt w:val="bullet"/>
      <w:lvlText w:val="•"/>
      <w:lvlJc w:val="left"/>
      <w:pPr>
        <w:ind w:left="946" w:hanging="360"/>
      </w:pPr>
      <w:rPr>
        <w:rFonts w:hint="default"/>
        <w:lang w:val="en-US" w:eastAsia="en-US" w:bidi="ar-SA"/>
      </w:rPr>
    </w:lvl>
    <w:lvl w:ilvl="2" w:tplc="18BA07DC">
      <w:numFmt w:val="bullet"/>
      <w:lvlText w:val="•"/>
      <w:lvlJc w:val="left"/>
      <w:pPr>
        <w:ind w:left="1432" w:hanging="360"/>
      </w:pPr>
      <w:rPr>
        <w:rFonts w:hint="default"/>
        <w:lang w:val="en-US" w:eastAsia="en-US" w:bidi="ar-SA"/>
      </w:rPr>
    </w:lvl>
    <w:lvl w:ilvl="3" w:tplc="F62C7AA6">
      <w:numFmt w:val="bullet"/>
      <w:lvlText w:val="•"/>
      <w:lvlJc w:val="left"/>
      <w:pPr>
        <w:ind w:left="1918" w:hanging="360"/>
      </w:pPr>
      <w:rPr>
        <w:rFonts w:hint="default"/>
        <w:lang w:val="en-US" w:eastAsia="en-US" w:bidi="ar-SA"/>
      </w:rPr>
    </w:lvl>
    <w:lvl w:ilvl="4" w:tplc="BD305184">
      <w:numFmt w:val="bullet"/>
      <w:lvlText w:val="•"/>
      <w:lvlJc w:val="left"/>
      <w:pPr>
        <w:ind w:left="2404" w:hanging="360"/>
      </w:pPr>
      <w:rPr>
        <w:rFonts w:hint="default"/>
        <w:lang w:val="en-US" w:eastAsia="en-US" w:bidi="ar-SA"/>
      </w:rPr>
    </w:lvl>
    <w:lvl w:ilvl="5" w:tplc="B018FE9E">
      <w:numFmt w:val="bullet"/>
      <w:lvlText w:val="•"/>
      <w:lvlJc w:val="left"/>
      <w:pPr>
        <w:ind w:left="2891" w:hanging="360"/>
      </w:pPr>
      <w:rPr>
        <w:rFonts w:hint="default"/>
        <w:lang w:val="en-US" w:eastAsia="en-US" w:bidi="ar-SA"/>
      </w:rPr>
    </w:lvl>
    <w:lvl w:ilvl="6" w:tplc="A0F2EC54">
      <w:numFmt w:val="bullet"/>
      <w:lvlText w:val="•"/>
      <w:lvlJc w:val="left"/>
      <w:pPr>
        <w:ind w:left="3377" w:hanging="360"/>
      </w:pPr>
      <w:rPr>
        <w:rFonts w:hint="default"/>
        <w:lang w:val="en-US" w:eastAsia="en-US" w:bidi="ar-SA"/>
      </w:rPr>
    </w:lvl>
    <w:lvl w:ilvl="7" w:tplc="1054D41A">
      <w:numFmt w:val="bullet"/>
      <w:lvlText w:val="•"/>
      <w:lvlJc w:val="left"/>
      <w:pPr>
        <w:ind w:left="3863" w:hanging="360"/>
      </w:pPr>
      <w:rPr>
        <w:rFonts w:hint="default"/>
        <w:lang w:val="en-US" w:eastAsia="en-US" w:bidi="ar-SA"/>
      </w:rPr>
    </w:lvl>
    <w:lvl w:ilvl="8" w:tplc="6A582DFE">
      <w:numFmt w:val="bullet"/>
      <w:lvlText w:val="•"/>
      <w:lvlJc w:val="left"/>
      <w:pPr>
        <w:ind w:left="4349" w:hanging="360"/>
      </w:pPr>
      <w:rPr>
        <w:rFonts w:hint="default"/>
        <w:lang w:val="en-US" w:eastAsia="en-US" w:bidi="ar-SA"/>
      </w:rPr>
    </w:lvl>
  </w:abstractNum>
  <w:abstractNum w:abstractNumId="33" w15:restartNumberingAfterBreak="0">
    <w:nsid w:val="213B7C3C"/>
    <w:multiLevelType w:val="hybridMultilevel"/>
    <w:tmpl w:val="DD8CC7AE"/>
    <w:lvl w:ilvl="0" w:tplc="D99EF9E8">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5F2464C">
      <w:numFmt w:val="bullet"/>
      <w:lvlText w:val="•"/>
      <w:lvlJc w:val="left"/>
      <w:pPr>
        <w:ind w:left="1099" w:hanging="360"/>
      </w:pPr>
      <w:rPr>
        <w:rFonts w:hint="default"/>
        <w:lang w:val="en-US" w:eastAsia="en-US" w:bidi="ar-SA"/>
      </w:rPr>
    </w:lvl>
    <w:lvl w:ilvl="2" w:tplc="21480A52">
      <w:numFmt w:val="bullet"/>
      <w:lvlText w:val="•"/>
      <w:lvlJc w:val="left"/>
      <w:pPr>
        <w:ind w:left="1739" w:hanging="360"/>
      </w:pPr>
      <w:rPr>
        <w:rFonts w:hint="default"/>
        <w:lang w:val="en-US" w:eastAsia="en-US" w:bidi="ar-SA"/>
      </w:rPr>
    </w:lvl>
    <w:lvl w:ilvl="3" w:tplc="2C58B968">
      <w:numFmt w:val="bullet"/>
      <w:lvlText w:val="•"/>
      <w:lvlJc w:val="left"/>
      <w:pPr>
        <w:ind w:left="2379" w:hanging="360"/>
      </w:pPr>
      <w:rPr>
        <w:rFonts w:hint="default"/>
        <w:lang w:val="en-US" w:eastAsia="en-US" w:bidi="ar-SA"/>
      </w:rPr>
    </w:lvl>
    <w:lvl w:ilvl="4" w:tplc="4EDC9D7E">
      <w:numFmt w:val="bullet"/>
      <w:lvlText w:val="•"/>
      <w:lvlJc w:val="left"/>
      <w:pPr>
        <w:ind w:left="3019" w:hanging="360"/>
      </w:pPr>
      <w:rPr>
        <w:rFonts w:hint="default"/>
        <w:lang w:val="en-US" w:eastAsia="en-US" w:bidi="ar-SA"/>
      </w:rPr>
    </w:lvl>
    <w:lvl w:ilvl="5" w:tplc="8ACACC50">
      <w:numFmt w:val="bullet"/>
      <w:lvlText w:val="•"/>
      <w:lvlJc w:val="left"/>
      <w:pPr>
        <w:ind w:left="3659" w:hanging="360"/>
      </w:pPr>
      <w:rPr>
        <w:rFonts w:hint="default"/>
        <w:lang w:val="en-US" w:eastAsia="en-US" w:bidi="ar-SA"/>
      </w:rPr>
    </w:lvl>
    <w:lvl w:ilvl="6" w:tplc="C188182C">
      <w:numFmt w:val="bullet"/>
      <w:lvlText w:val="•"/>
      <w:lvlJc w:val="left"/>
      <w:pPr>
        <w:ind w:left="4299" w:hanging="360"/>
      </w:pPr>
      <w:rPr>
        <w:rFonts w:hint="default"/>
        <w:lang w:val="en-US" w:eastAsia="en-US" w:bidi="ar-SA"/>
      </w:rPr>
    </w:lvl>
    <w:lvl w:ilvl="7" w:tplc="AE64A67A">
      <w:numFmt w:val="bullet"/>
      <w:lvlText w:val="•"/>
      <w:lvlJc w:val="left"/>
      <w:pPr>
        <w:ind w:left="4939" w:hanging="360"/>
      </w:pPr>
      <w:rPr>
        <w:rFonts w:hint="default"/>
        <w:lang w:val="en-US" w:eastAsia="en-US" w:bidi="ar-SA"/>
      </w:rPr>
    </w:lvl>
    <w:lvl w:ilvl="8" w:tplc="43E28D64">
      <w:numFmt w:val="bullet"/>
      <w:lvlText w:val="•"/>
      <w:lvlJc w:val="left"/>
      <w:pPr>
        <w:ind w:left="5579" w:hanging="360"/>
      </w:pPr>
      <w:rPr>
        <w:rFonts w:hint="default"/>
        <w:lang w:val="en-US" w:eastAsia="en-US" w:bidi="ar-SA"/>
      </w:rPr>
    </w:lvl>
  </w:abstractNum>
  <w:abstractNum w:abstractNumId="34" w15:restartNumberingAfterBreak="0">
    <w:nsid w:val="229C04AB"/>
    <w:multiLevelType w:val="hybridMultilevel"/>
    <w:tmpl w:val="73C02BEA"/>
    <w:lvl w:ilvl="0" w:tplc="2AF0B2C2">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86290C0">
      <w:numFmt w:val="bullet"/>
      <w:lvlText w:val="•"/>
      <w:lvlJc w:val="left"/>
      <w:pPr>
        <w:ind w:left="876" w:hanging="360"/>
      </w:pPr>
      <w:rPr>
        <w:rFonts w:hint="default"/>
        <w:lang w:val="en-US" w:eastAsia="en-US" w:bidi="ar-SA"/>
      </w:rPr>
    </w:lvl>
    <w:lvl w:ilvl="2" w:tplc="AD40FB40">
      <w:numFmt w:val="bullet"/>
      <w:lvlText w:val="•"/>
      <w:lvlJc w:val="left"/>
      <w:pPr>
        <w:ind w:left="1292" w:hanging="360"/>
      </w:pPr>
      <w:rPr>
        <w:rFonts w:hint="default"/>
        <w:lang w:val="en-US" w:eastAsia="en-US" w:bidi="ar-SA"/>
      </w:rPr>
    </w:lvl>
    <w:lvl w:ilvl="3" w:tplc="89D66FBA">
      <w:numFmt w:val="bullet"/>
      <w:lvlText w:val="•"/>
      <w:lvlJc w:val="left"/>
      <w:pPr>
        <w:ind w:left="1708" w:hanging="360"/>
      </w:pPr>
      <w:rPr>
        <w:rFonts w:hint="default"/>
        <w:lang w:val="en-US" w:eastAsia="en-US" w:bidi="ar-SA"/>
      </w:rPr>
    </w:lvl>
    <w:lvl w:ilvl="4" w:tplc="8E20D8BE">
      <w:numFmt w:val="bullet"/>
      <w:lvlText w:val="•"/>
      <w:lvlJc w:val="left"/>
      <w:pPr>
        <w:ind w:left="2124" w:hanging="360"/>
      </w:pPr>
      <w:rPr>
        <w:rFonts w:hint="default"/>
        <w:lang w:val="en-US" w:eastAsia="en-US" w:bidi="ar-SA"/>
      </w:rPr>
    </w:lvl>
    <w:lvl w:ilvl="5" w:tplc="8EF85972">
      <w:numFmt w:val="bullet"/>
      <w:lvlText w:val="•"/>
      <w:lvlJc w:val="left"/>
      <w:pPr>
        <w:ind w:left="2541" w:hanging="360"/>
      </w:pPr>
      <w:rPr>
        <w:rFonts w:hint="default"/>
        <w:lang w:val="en-US" w:eastAsia="en-US" w:bidi="ar-SA"/>
      </w:rPr>
    </w:lvl>
    <w:lvl w:ilvl="6" w:tplc="DFD47C3C">
      <w:numFmt w:val="bullet"/>
      <w:lvlText w:val="•"/>
      <w:lvlJc w:val="left"/>
      <w:pPr>
        <w:ind w:left="2957" w:hanging="360"/>
      </w:pPr>
      <w:rPr>
        <w:rFonts w:hint="default"/>
        <w:lang w:val="en-US" w:eastAsia="en-US" w:bidi="ar-SA"/>
      </w:rPr>
    </w:lvl>
    <w:lvl w:ilvl="7" w:tplc="ADF41DF0">
      <w:numFmt w:val="bullet"/>
      <w:lvlText w:val="•"/>
      <w:lvlJc w:val="left"/>
      <w:pPr>
        <w:ind w:left="3373" w:hanging="360"/>
      </w:pPr>
      <w:rPr>
        <w:rFonts w:hint="default"/>
        <w:lang w:val="en-US" w:eastAsia="en-US" w:bidi="ar-SA"/>
      </w:rPr>
    </w:lvl>
    <w:lvl w:ilvl="8" w:tplc="D71E2FAA">
      <w:numFmt w:val="bullet"/>
      <w:lvlText w:val="•"/>
      <w:lvlJc w:val="left"/>
      <w:pPr>
        <w:ind w:left="3789" w:hanging="360"/>
      </w:pPr>
      <w:rPr>
        <w:rFonts w:hint="default"/>
        <w:lang w:val="en-US" w:eastAsia="en-US" w:bidi="ar-SA"/>
      </w:rPr>
    </w:lvl>
  </w:abstractNum>
  <w:abstractNum w:abstractNumId="35" w15:restartNumberingAfterBreak="0">
    <w:nsid w:val="22A36D19"/>
    <w:multiLevelType w:val="hybridMultilevel"/>
    <w:tmpl w:val="2BA6F7EA"/>
    <w:lvl w:ilvl="0" w:tplc="5C78D202">
      <w:start w:val="1"/>
      <w:numFmt w:val="decimal"/>
      <w:lvlText w:val="%1."/>
      <w:lvlJc w:val="left"/>
      <w:pPr>
        <w:ind w:left="407" w:hanging="300"/>
      </w:pPr>
      <w:rPr>
        <w:rFonts w:ascii="Times New Roman" w:eastAsia="Times New Roman" w:hAnsi="Times New Roman" w:cs="Times New Roman" w:hint="default"/>
        <w:b w:val="0"/>
        <w:bCs w:val="0"/>
        <w:i w:val="0"/>
        <w:iCs w:val="0"/>
        <w:spacing w:val="0"/>
        <w:w w:val="100"/>
        <w:sz w:val="24"/>
        <w:szCs w:val="24"/>
        <w:lang w:val="en-US" w:eastAsia="en-US" w:bidi="ar-SA"/>
      </w:rPr>
    </w:lvl>
    <w:lvl w:ilvl="1" w:tplc="4F3AB9FE">
      <w:numFmt w:val="bullet"/>
      <w:lvlText w:val=""/>
      <w:lvlJc w:val="left"/>
      <w:pPr>
        <w:ind w:left="827" w:hanging="375"/>
      </w:pPr>
      <w:rPr>
        <w:rFonts w:ascii="Symbol" w:eastAsia="Symbol" w:hAnsi="Symbol" w:cs="Symbol" w:hint="default"/>
        <w:b w:val="0"/>
        <w:bCs w:val="0"/>
        <w:i w:val="0"/>
        <w:iCs w:val="0"/>
        <w:spacing w:val="0"/>
        <w:w w:val="100"/>
        <w:sz w:val="24"/>
        <w:szCs w:val="24"/>
        <w:lang w:val="en-US" w:eastAsia="en-US" w:bidi="ar-SA"/>
      </w:rPr>
    </w:lvl>
    <w:lvl w:ilvl="2" w:tplc="C30AC7F0">
      <w:numFmt w:val="bullet"/>
      <w:lvlText w:val="•"/>
      <w:lvlJc w:val="left"/>
      <w:pPr>
        <w:ind w:left="1492" w:hanging="375"/>
      </w:pPr>
      <w:rPr>
        <w:rFonts w:hint="default"/>
        <w:lang w:val="en-US" w:eastAsia="en-US" w:bidi="ar-SA"/>
      </w:rPr>
    </w:lvl>
    <w:lvl w:ilvl="3" w:tplc="CCBE4770">
      <w:numFmt w:val="bullet"/>
      <w:lvlText w:val="•"/>
      <w:lvlJc w:val="left"/>
      <w:pPr>
        <w:ind w:left="2164" w:hanging="375"/>
      </w:pPr>
      <w:rPr>
        <w:rFonts w:hint="default"/>
        <w:lang w:val="en-US" w:eastAsia="en-US" w:bidi="ar-SA"/>
      </w:rPr>
    </w:lvl>
    <w:lvl w:ilvl="4" w:tplc="114A8AA0">
      <w:numFmt w:val="bullet"/>
      <w:lvlText w:val="•"/>
      <w:lvlJc w:val="left"/>
      <w:pPr>
        <w:ind w:left="2837" w:hanging="375"/>
      </w:pPr>
      <w:rPr>
        <w:rFonts w:hint="default"/>
        <w:lang w:val="en-US" w:eastAsia="en-US" w:bidi="ar-SA"/>
      </w:rPr>
    </w:lvl>
    <w:lvl w:ilvl="5" w:tplc="8FEE1522">
      <w:numFmt w:val="bullet"/>
      <w:lvlText w:val="•"/>
      <w:lvlJc w:val="left"/>
      <w:pPr>
        <w:ind w:left="3509" w:hanging="375"/>
      </w:pPr>
      <w:rPr>
        <w:rFonts w:hint="default"/>
        <w:lang w:val="en-US" w:eastAsia="en-US" w:bidi="ar-SA"/>
      </w:rPr>
    </w:lvl>
    <w:lvl w:ilvl="6" w:tplc="30CC6754">
      <w:numFmt w:val="bullet"/>
      <w:lvlText w:val="•"/>
      <w:lvlJc w:val="left"/>
      <w:pPr>
        <w:ind w:left="4181" w:hanging="375"/>
      </w:pPr>
      <w:rPr>
        <w:rFonts w:hint="default"/>
        <w:lang w:val="en-US" w:eastAsia="en-US" w:bidi="ar-SA"/>
      </w:rPr>
    </w:lvl>
    <w:lvl w:ilvl="7" w:tplc="6D8C370A">
      <w:numFmt w:val="bullet"/>
      <w:lvlText w:val="•"/>
      <w:lvlJc w:val="left"/>
      <w:pPr>
        <w:ind w:left="4854" w:hanging="375"/>
      </w:pPr>
      <w:rPr>
        <w:rFonts w:hint="default"/>
        <w:lang w:val="en-US" w:eastAsia="en-US" w:bidi="ar-SA"/>
      </w:rPr>
    </w:lvl>
    <w:lvl w:ilvl="8" w:tplc="E9609D42">
      <w:numFmt w:val="bullet"/>
      <w:lvlText w:val="•"/>
      <w:lvlJc w:val="left"/>
      <w:pPr>
        <w:ind w:left="5526" w:hanging="375"/>
      </w:pPr>
      <w:rPr>
        <w:rFonts w:hint="default"/>
        <w:lang w:val="en-US" w:eastAsia="en-US" w:bidi="ar-SA"/>
      </w:rPr>
    </w:lvl>
  </w:abstractNum>
  <w:abstractNum w:abstractNumId="36" w15:restartNumberingAfterBreak="0">
    <w:nsid w:val="22E74124"/>
    <w:multiLevelType w:val="hybridMultilevel"/>
    <w:tmpl w:val="A6B4F324"/>
    <w:lvl w:ilvl="0" w:tplc="3C56411C">
      <w:start w:val="1"/>
      <w:numFmt w:val="lowerLetter"/>
      <w:lvlText w:val="(%1)"/>
      <w:lvlJc w:val="left"/>
      <w:pPr>
        <w:ind w:left="580" w:hanging="276"/>
      </w:pPr>
      <w:rPr>
        <w:rFonts w:ascii="Times New Roman" w:eastAsia="Times New Roman" w:hAnsi="Times New Roman" w:cs="Times New Roman" w:hint="default"/>
        <w:b w:val="0"/>
        <w:bCs w:val="0"/>
        <w:i w:val="0"/>
        <w:iCs w:val="0"/>
        <w:spacing w:val="-1"/>
        <w:w w:val="95"/>
        <w:sz w:val="20"/>
        <w:szCs w:val="20"/>
        <w:lang w:val="en-US" w:eastAsia="en-US" w:bidi="ar-SA"/>
      </w:rPr>
    </w:lvl>
    <w:lvl w:ilvl="1" w:tplc="56CEB1E2">
      <w:start w:val="1"/>
      <w:numFmt w:val="decimal"/>
      <w:lvlText w:val="%2."/>
      <w:lvlJc w:val="left"/>
      <w:pPr>
        <w:ind w:left="1501" w:hanging="202"/>
      </w:pPr>
      <w:rPr>
        <w:rFonts w:ascii="Times New Roman" w:eastAsia="Times New Roman" w:hAnsi="Times New Roman" w:cs="Times New Roman" w:hint="default"/>
        <w:b w:val="0"/>
        <w:bCs w:val="0"/>
        <w:i w:val="0"/>
        <w:iCs w:val="0"/>
        <w:spacing w:val="-2"/>
        <w:w w:val="95"/>
        <w:sz w:val="20"/>
        <w:szCs w:val="20"/>
        <w:lang w:val="en-US" w:eastAsia="en-US" w:bidi="ar-SA"/>
      </w:rPr>
    </w:lvl>
    <w:lvl w:ilvl="2" w:tplc="DD14F5A8">
      <w:numFmt w:val="bullet"/>
      <w:lvlText w:val="•"/>
      <w:lvlJc w:val="left"/>
      <w:pPr>
        <w:ind w:left="2480" w:hanging="202"/>
      </w:pPr>
      <w:rPr>
        <w:rFonts w:hint="default"/>
        <w:lang w:val="en-US" w:eastAsia="en-US" w:bidi="ar-SA"/>
      </w:rPr>
    </w:lvl>
    <w:lvl w:ilvl="3" w:tplc="F79E172A">
      <w:numFmt w:val="bullet"/>
      <w:lvlText w:val="•"/>
      <w:lvlJc w:val="left"/>
      <w:pPr>
        <w:ind w:left="3460" w:hanging="202"/>
      </w:pPr>
      <w:rPr>
        <w:rFonts w:hint="default"/>
        <w:lang w:val="en-US" w:eastAsia="en-US" w:bidi="ar-SA"/>
      </w:rPr>
    </w:lvl>
    <w:lvl w:ilvl="4" w:tplc="0742B09E">
      <w:numFmt w:val="bullet"/>
      <w:lvlText w:val="•"/>
      <w:lvlJc w:val="left"/>
      <w:pPr>
        <w:ind w:left="4440" w:hanging="202"/>
      </w:pPr>
      <w:rPr>
        <w:rFonts w:hint="default"/>
        <w:lang w:val="en-US" w:eastAsia="en-US" w:bidi="ar-SA"/>
      </w:rPr>
    </w:lvl>
    <w:lvl w:ilvl="5" w:tplc="198A1568">
      <w:numFmt w:val="bullet"/>
      <w:lvlText w:val="•"/>
      <w:lvlJc w:val="left"/>
      <w:pPr>
        <w:ind w:left="5420" w:hanging="202"/>
      </w:pPr>
      <w:rPr>
        <w:rFonts w:hint="default"/>
        <w:lang w:val="en-US" w:eastAsia="en-US" w:bidi="ar-SA"/>
      </w:rPr>
    </w:lvl>
    <w:lvl w:ilvl="6" w:tplc="7AC66C82">
      <w:numFmt w:val="bullet"/>
      <w:lvlText w:val="•"/>
      <w:lvlJc w:val="left"/>
      <w:pPr>
        <w:ind w:left="6400" w:hanging="202"/>
      </w:pPr>
      <w:rPr>
        <w:rFonts w:hint="default"/>
        <w:lang w:val="en-US" w:eastAsia="en-US" w:bidi="ar-SA"/>
      </w:rPr>
    </w:lvl>
    <w:lvl w:ilvl="7" w:tplc="3BC8D782">
      <w:numFmt w:val="bullet"/>
      <w:lvlText w:val="•"/>
      <w:lvlJc w:val="left"/>
      <w:pPr>
        <w:ind w:left="7380" w:hanging="202"/>
      </w:pPr>
      <w:rPr>
        <w:rFonts w:hint="default"/>
        <w:lang w:val="en-US" w:eastAsia="en-US" w:bidi="ar-SA"/>
      </w:rPr>
    </w:lvl>
    <w:lvl w:ilvl="8" w:tplc="22268E9C">
      <w:numFmt w:val="bullet"/>
      <w:lvlText w:val="•"/>
      <w:lvlJc w:val="left"/>
      <w:pPr>
        <w:ind w:left="8360" w:hanging="202"/>
      </w:pPr>
      <w:rPr>
        <w:rFonts w:hint="default"/>
        <w:lang w:val="en-US" w:eastAsia="en-US" w:bidi="ar-SA"/>
      </w:rPr>
    </w:lvl>
  </w:abstractNum>
  <w:abstractNum w:abstractNumId="37" w15:restartNumberingAfterBreak="0">
    <w:nsid w:val="231E6C98"/>
    <w:multiLevelType w:val="hybridMultilevel"/>
    <w:tmpl w:val="A71C7A94"/>
    <w:lvl w:ilvl="0" w:tplc="E4D8C628">
      <w:start w:val="1"/>
      <w:numFmt w:val="decimal"/>
      <w:lvlText w:val="%1."/>
      <w:lvlJc w:val="left"/>
      <w:pPr>
        <w:ind w:left="439" w:hanging="332"/>
      </w:pPr>
      <w:rPr>
        <w:rFonts w:ascii="Times New Roman" w:eastAsia="Times New Roman" w:hAnsi="Times New Roman" w:cs="Times New Roman" w:hint="default"/>
        <w:b w:val="0"/>
        <w:bCs w:val="0"/>
        <w:i w:val="0"/>
        <w:iCs w:val="0"/>
        <w:spacing w:val="0"/>
        <w:w w:val="100"/>
        <w:sz w:val="22"/>
        <w:szCs w:val="22"/>
        <w:lang w:val="en-US" w:eastAsia="en-US" w:bidi="ar-SA"/>
      </w:rPr>
    </w:lvl>
    <w:lvl w:ilvl="1" w:tplc="806E8302">
      <w:numFmt w:val="bullet"/>
      <w:lvlText w:val="•"/>
      <w:lvlJc w:val="left"/>
      <w:pPr>
        <w:ind w:left="996" w:hanging="332"/>
      </w:pPr>
      <w:rPr>
        <w:rFonts w:hint="default"/>
        <w:lang w:val="en-US" w:eastAsia="en-US" w:bidi="ar-SA"/>
      </w:rPr>
    </w:lvl>
    <w:lvl w:ilvl="2" w:tplc="791EE7E2">
      <w:numFmt w:val="bullet"/>
      <w:lvlText w:val="•"/>
      <w:lvlJc w:val="left"/>
      <w:pPr>
        <w:ind w:left="1552" w:hanging="332"/>
      </w:pPr>
      <w:rPr>
        <w:rFonts w:hint="default"/>
        <w:lang w:val="en-US" w:eastAsia="en-US" w:bidi="ar-SA"/>
      </w:rPr>
    </w:lvl>
    <w:lvl w:ilvl="3" w:tplc="85E652F4">
      <w:numFmt w:val="bullet"/>
      <w:lvlText w:val="•"/>
      <w:lvlJc w:val="left"/>
      <w:pPr>
        <w:ind w:left="2109" w:hanging="332"/>
      </w:pPr>
      <w:rPr>
        <w:rFonts w:hint="default"/>
        <w:lang w:val="en-US" w:eastAsia="en-US" w:bidi="ar-SA"/>
      </w:rPr>
    </w:lvl>
    <w:lvl w:ilvl="4" w:tplc="E3B64076">
      <w:numFmt w:val="bullet"/>
      <w:lvlText w:val="•"/>
      <w:lvlJc w:val="left"/>
      <w:pPr>
        <w:ind w:left="2665" w:hanging="332"/>
      </w:pPr>
      <w:rPr>
        <w:rFonts w:hint="default"/>
        <w:lang w:val="en-US" w:eastAsia="en-US" w:bidi="ar-SA"/>
      </w:rPr>
    </w:lvl>
    <w:lvl w:ilvl="5" w:tplc="7F7C473A">
      <w:numFmt w:val="bullet"/>
      <w:lvlText w:val="•"/>
      <w:lvlJc w:val="left"/>
      <w:pPr>
        <w:ind w:left="3222" w:hanging="332"/>
      </w:pPr>
      <w:rPr>
        <w:rFonts w:hint="default"/>
        <w:lang w:val="en-US" w:eastAsia="en-US" w:bidi="ar-SA"/>
      </w:rPr>
    </w:lvl>
    <w:lvl w:ilvl="6" w:tplc="1052688A">
      <w:numFmt w:val="bullet"/>
      <w:lvlText w:val="•"/>
      <w:lvlJc w:val="left"/>
      <w:pPr>
        <w:ind w:left="3778" w:hanging="332"/>
      </w:pPr>
      <w:rPr>
        <w:rFonts w:hint="default"/>
        <w:lang w:val="en-US" w:eastAsia="en-US" w:bidi="ar-SA"/>
      </w:rPr>
    </w:lvl>
    <w:lvl w:ilvl="7" w:tplc="EC946E82">
      <w:numFmt w:val="bullet"/>
      <w:lvlText w:val="•"/>
      <w:lvlJc w:val="left"/>
      <w:pPr>
        <w:ind w:left="4334" w:hanging="332"/>
      </w:pPr>
      <w:rPr>
        <w:rFonts w:hint="default"/>
        <w:lang w:val="en-US" w:eastAsia="en-US" w:bidi="ar-SA"/>
      </w:rPr>
    </w:lvl>
    <w:lvl w:ilvl="8" w:tplc="F79809F0">
      <w:numFmt w:val="bullet"/>
      <w:lvlText w:val="•"/>
      <w:lvlJc w:val="left"/>
      <w:pPr>
        <w:ind w:left="4891" w:hanging="332"/>
      </w:pPr>
      <w:rPr>
        <w:rFonts w:hint="default"/>
        <w:lang w:val="en-US" w:eastAsia="en-US" w:bidi="ar-SA"/>
      </w:rPr>
    </w:lvl>
  </w:abstractNum>
  <w:abstractNum w:abstractNumId="38" w15:restartNumberingAfterBreak="0">
    <w:nsid w:val="23564C88"/>
    <w:multiLevelType w:val="hybridMultilevel"/>
    <w:tmpl w:val="75E67A96"/>
    <w:lvl w:ilvl="0" w:tplc="6B6458EA">
      <w:start w:val="1"/>
      <w:numFmt w:val="decimal"/>
      <w:lvlText w:val="%1."/>
      <w:lvlJc w:val="left"/>
      <w:pPr>
        <w:ind w:left="467" w:hanging="332"/>
      </w:pPr>
      <w:rPr>
        <w:rFonts w:ascii="Times New Roman" w:eastAsia="Times New Roman" w:hAnsi="Times New Roman" w:cs="Times New Roman" w:hint="default"/>
        <w:b w:val="0"/>
        <w:bCs w:val="0"/>
        <w:i w:val="0"/>
        <w:iCs w:val="0"/>
        <w:spacing w:val="0"/>
        <w:w w:val="100"/>
        <w:sz w:val="21"/>
        <w:szCs w:val="21"/>
        <w:lang w:val="en-US" w:eastAsia="en-US" w:bidi="ar-SA"/>
      </w:rPr>
    </w:lvl>
    <w:lvl w:ilvl="1" w:tplc="9F46C0BE">
      <w:numFmt w:val="bullet"/>
      <w:lvlText w:val="•"/>
      <w:lvlJc w:val="left"/>
      <w:pPr>
        <w:ind w:left="1014" w:hanging="332"/>
      </w:pPr>
      <w:rPr>
        <w:rFonts w:hint="default"/>
        <w:lang w:val="en-US" w:eastAsia="en-US" w:bidi="ar-SA"/>
      </w:rPr>
    </w:lvl>
    <w:lvl w:ilvl="2" w:tplc="C8A6310C">
      <w:numFmt w:val="bullet"/>
      <w:lvlText w:val="•"/>
      <w:lvlJc w:val="left"/>
      <w:pPr>
        <w:ind w:left="1568" w:hanging="332"/>
      </w:pPr>
      <w:rPr>
        <w:rFonts w:hint="default"/>
        <w:lang w:val="en-US" w:eastAsia="en-US" w:bidi="ar-SA"/>
      </w:rPr>
    </w:lvl>
    <w:lvl w:ilvl="3" w:tplc="24202EE4">
      <w:numFmt w:val="bullet"/>
      <w:lvlText w:val="•"/>
      <w:lvlJc w:val="left"/>
      <w:pPr>
        <w:ind w:left="2123" w:hanging="332"/>
      </w:pPr>
      <w:rPr>
        <w:rFonts w:hint="default"/>
        <w:lang w:val="en-US" w:eastAsia="en-US" w:bidi="ar-SA"/>
      </w:rPr>
    </w:lvl>
    <w:lvl w:ilvl="4" w:tplc="3856C24E">
      <w:numFmt w:val="bullet"/>
      <w:lvlText w:val="•"/>
      <w:lvlJc w:val="left"/>
      <w:pPr>
        <w:ind w:left="2677" w:hanging="332"/>
      </w:pPr>
      <w:rPr>
        <w:rFonts w:hint="default"/>
        <w:lang w:val="en-US" w:eastAsia="en-US" w:bidi="ar-SA"/>
      </w:rPr>
    </w:lvl>
    <w:lvl w:ilvl="5" w:tplc="BB624422">
      <w:numFmt w:val="bullet"/>
      <w:lvlText w:val="•"/>
      <w:lvlJc w:val="left"/>
      <w:pPr>
        <w:ind w:left="3232" w:hanging="332"/>
      </w:pPr>
      <w:rPr>
        <w:rFonts w:hint="default"/>
        <w:lang w:val="en-US" w:eastAsia="en-US" w:bidi="ar-SA"/>
      </w:rPr>
    </w:lvl>
    <w:lvl w:ilvl="6" w:tplc="1910CC60">
      <w:numFmt w:val="bullet"/>
      <w:lvlText w:val="•"/>
      <w:lvlJc w:val="left"/>
      <w:pPr>
        <w:ind w:left="3786" w:hanging="332"/>
      </w:pPr>
      <w:rPr>
        <w:rFonts w:hint="default"/>
        <w:lang w:val="en-US" w:eastAsia="en-US" w:bidi="ar-SA"/>
      </w:rPr>
    </w:lvl>
    <w:lvl w:ilvl="7" w:tplc="1228E660">
      <w:numFmt w:val="bullet"/>
      <w:lvlText w:val="•"/>
      <w:lvlJc w:val="left"/>
      <w:pPr>
        <w:ind w:left="4340" w:hanging="332"/>
      </w:pPr>
      <w:rPr>
        <w:rFonts w:hint="default"/>
        <w:lang w:val="en-US" w:eastAsia="en-US" w:bidi="ar-SA"/>
      </w:rPr>
    </w:lvl>
    <w:lvl w:ilvl="8" w:tplc="AEF6994C">
      <w:numFmt w:val="bullet"/>
      <w:lvlText w:val="•"/>
      <w:lvlJc w:val="left"/>
      <w:pPr>
        <w:ind w:left="4895" w:hanging="332"/>
      </w:pPr>
      <w:rPr>
        <w:rFonts w:hint="default"/>
        <w:lang w:val="en-US" w:eastAsia="en-US" w:bidi="ar-SA"/>
      </w:rPr>
    </w:lvl>
  </w:abstractNum>
  <w:abstractNum w:abstractNumId="39" w15:restartNumberingAfterBreak="0">
    <w:nsid w:val="23622680"/>
    <w:multiLevelType w:val="hybridMultilevel"/>
    <w:tmpl w:val="4A2CD1D6"/>
    <w:lvl w:ilvl="0" w:tplc="B3CACBEC">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D4EE4B8">
      <w:numFmt w:val="bullet"/>
      <w:lvlText w:val="•"/>
      <w:lvlJc w:val="left"/>
      <w:pPr>
        <w:ind w:left="800" w:hanging="360"/>
      </w:pPr>
      <w:rPr>
        <w:rFonts w:hint="default"/>
        <w:lang w:val="en-US" w:eastAsia="en-US" w:bidi="ar-SA"/>
      </w:rPr>
    </w:lvl>
    <w:lvl w:ilvl="2" w:tplc="1FC2C1AE">
      <w:numFmt w:val="bullet"/>
      <w:lvlText w:val="•"/>
      <w:lvlJc w:val="left"/>
      <w:pPr>
        <w:ind w:left="1141" w:hanging="360"/>
      </w:pPr>
      <w:rPr>
        <w:rFonts w:hint="default"/>
        <w:lang w:val="en-US" w:eastAsia="en-US" w:bidi="ar-SA"/>
      </w:rPr>
    </w:lvl>
    <w:lvl w:ilvl="3" w:tplc="AFA25884">
      <w:numFmt w:val="bullet"/>
      <w:lvlText w:val="•"/>
      <w:lvlJc w:val="left"/>
      <w:pPr>
        <w:ind w:left="1481" w:hanging="360"/>
      </w:pPr>
      <w:rPr>
        <w:rFonts w:hint="default"/>
        <w:lang w:val="en-US" w:eastAsia="en-US" w:bidi="ar-SA"/>
      </w:rPr>
    </w:lvl>
    <w:lvl w:ilvl="4" w:tplc="271CCA1A">
      <w:numFmt w:val="bullet"/>
      <w:lvlText w:val="•"/>
      <w:lvlJc w:val="left"/>
      <w:pPr>
        <w:ind w:left="1822" w:hanging="360"/>
      </w:pPr>
      <w:rPr>
        <w:rFonts w:hint="default"/>
        <w:lang w:val="en-US" w:eastAsia="en-US" w:bidi="ar-SA"/>
      </w:rPr>
    </w:lvl>
    <w:lvl w:ilvl="5" w:tplc="0240B4CC">
      <w:numFmt w:val="bullet"/>
      <w:lvlText w:val="•"/>
      <w:lvlJc w:val="left"/>
      <w:pPr>
        <w:ind w:left="2163" w:hanging="360"/>
      </w:pPr>
      <w:rPr>
        <w:rFonts w:hint="default"/>
        <w:lang w:val="en-US" w:eastAsia="en-US" w:bidi="ar-SA"/>
      </w:rPr>
    </w:lvl>
    <w:lvl w:ilvl="6" w:tplc="9C247F30">
      <w:numFmt w:val="bullet"/>
      <w:lvlText w:val="•"/>
      <w:lvlJc w:val="left"/>
      <w:pPr>
        <w:ind w:left="2503" w:hanging="360"/>
      </w:pPr>
      <w:rPr>
        <w:rFonts w:hint="default"/>
        <w:lang w:val="en-US" w:eastAsia="en-US" w:bidi="ar-SA"/>
      </w:rPr>
    </w:lvl>
    <w:lvl w:ilvl="7" w:tplc="F8D4A0C2">
      <w:numFmt w:val="bullet"/>
      <w:lvlText w:val="•"/>
      <w:lvlJc w:val="left"/>
      <w:pPr>
        <w:ind w:left="2844" w:hanging="360"/>
      </w:pPr>
      <w:rPr>
        <w:rFonts w:hint="default"/>
        <w:lang w:val="en-US" w:eastAsia="en-US" w:bidi="ar-SA"/>
      </w:rPr>
    </w:lvl>
    <w:lvl w:ilvl="8" w:tplc="B92C8026">
      <w:numFmt w:val="bullet"/>
      <w:lvlText w:val="•"/>
      <w:lvlJc w:val="left"/>
      <w:pPr>
        <w:ind w:left="3184" w:hanging="360"/>
      </w:pPr>
      <w:rPr>
        <w:rFonts w:hint="default"/>
        <w:lang w:val="en-US" w:eastAsia="en-US" w:bidi="ar-SA"/>
      </w:rPr>
    </w:lvl>
  </w:abstractNum>
  <w:abstractNum w:abstractNumId="40" w15:restartNumberingAfterBreak="0">
    <w:nsid w:val="23EB2968"/>
    <w:multiLevelType w:val="hybridMultilevel"/>
    <w:tmpl w:val="8058203E"/>
    <w:lvl w:ilvl="0" w:tplc="3CB41F8E">
      <w:numFmt w:val="bullet"/>
      <w:lvlText w:val=""/>
      <w:lvlJc w:val="left"/>
      <w:pPr>
        <w:ind w:left="939" w:hanging="360"/>
      </w:pPr>
      <w:rPr>
        <w:rFonts w:ascii="Wingdings" w:eastAsia="Wingdings" w:hAnsi="Wingdings" w:cs="Wingdings" w:hint="default"/>
        <w:b w:val="0"/>
        <w:bCs w:val="0"/>
        <w:i w:val="0"/>
        <w:iCs w:val="0"/>
        <w:spacing w:val="0"/>
        <w:w w:val="99"/>
        <w:sz w:val="20"/>
        <w:szCs w:val="20"/>
        <w:lang w:val="en-US" w:eastAsia="en-US" w:bidi="ar-SA"/>
      </w:rPr>
    </w:lvl>
    <w:lvl w:ilvl="1" w:tplc="E32829AE">
      <w:numFmt w:val="bullet"/>
      <w:lvlText w:val="•"/>
      <w:lvlJc w:val="left"/>
      <w:pPr>
        <w:ind w:left="1878" w:hanging="360"/>
      </w:pPr>
      <w:rPr>
        <w:rFonts w:hint="default"/>
        <w:lang w:val="en-US" w:eastAsia="en-US" w:bidi="ar-SA"/>
      </w:rPr>
    </w:lvl>
    <w:lvl w:ilvl="2" w:tplc="462C6B7E">
      <w:numFmt w:val="bullet"/>
      <w:lvlText w:val="•"/>
      <w:lvlJc w:val="left"/>
      <w:pPr>
        <w:ind w:left="2816" w:hanging="360"/>
      </w:pPr>
      <w:rPr>
        <w:rFonts w:hint="default"/>
        <w:lang w:val="en-US" w:eastAsia="en-US" w:bidi="ar-SA"/>
      </w:rPr>
    </w:lvl>
    <w:lvl w:ilvl="3" w:tplc="256ADE18">
      <w:numFmt w:val="bullet"/>
      <w:lvlText w:val="•"/>
      <w:lvlJc w:val="left"/>
      <w:pPr>
        <w:ind w:left="3754" w:hanging="360"/>
      </w:pPr>
      <w:rPr>
        <w:rFonts w:hint="default"/>
        <w:lang w:val="en-US" w:eastAsia="en-US" w:bidi="ar-SA"/>
      </w:rPr>
    </w:lvl>
    <w:lvl w:ilvl="4" w:tplc="BE520616">
      <w:numFmt w:val="bullet"/>
      <w:lvlText w:val="•"/>
      <w:lvlJc w:val="left"/>
      <w:pPr>
        <w:ind w:left="4692" w:hanging="360"/>
      </w:pPr>
      <w:rPr>
        <w:rFonts w:hint="default"/>
        <w:lang w:val="en-US" w:eastAsia="en-US" w:bidi="ar-SA"/>
      </w:rPr>
    </w:lvl>
    <w:lvl w:ilvl="5" w:tplc="C8481862">
      <w:numFmt w:val="bullet"/>
      <w:lvlText w:val="•"/>
      <w:lvlJc w:val="left"/>
      <w:pPr>
        <w:ind w:left="5630" w:hanging="360"/>
      </w:pPr>
      <w:rPr>
        <w:rFonts w:hint="default"/>
        <w:lang w:val="en-US" w:eastAsia="en-US" w:bidi="ar-SA"/>
      </w:rPr>
    </w:lvl>
    <w:lvl w:ilvl="6" w:tplc="B37E56B4">
      <w:numFmt w:val="bullet"/>
      <w:lvlText w:val="•"/>
      <w:lvlJc w:val="left"/>
      <w:pPr>
        <w:ind w:left="6568" w:hanging="360"/>
      </w:pPr>
      <w:rPr>
        <w:rFonts w:hint="default"/>
        <w:lang w:val="en-US" w:eastAsia="en-US" w:bidi="ar-SA"/>
      </w:rPr>
    </w:lvl>
    <w:lvl w:ilvl="7" w:tplc="AB52F5EA">
      <w:numFmt w:val="bullet"/>
      <w:lvlText w:val="•"/>
      <w:lvlJc w:val="left"/>
      <w:pPr>
        <w:ind w:left="7506" w:hanging="360"/>
      </w:pPr>
      <w:rPr>
        <w:rFonts w:hint="default"/>
        <w:lang w:val="en-US" w:eastAsia="en-US" w:bidi="ar-SA"/>
      </w:rPr>
    </w:lvl>
    <w:lvl w:ilvl="8" w:tplc="9EA836C4">
      <w:numFmt w:val="bullet"/>
      <w:lvlText w:val="•"/>
      <w:lvlJc w:val="left"/>
      <w:pPr>
        <w:ind w:left="8444" w:hanging="360"/>
      </w:pPr>
      <w:rPr>
        <w:rFonts w:hint="default"/>
        <w:lang w:val="en-US" w:eastAsia="en-US" w:bidi="ar-SA"/>
      </w:rPr>
    </w:lvl>
  </w:abstractNum>
  <w:abstractNum w:abstractNumId="41" w15:restartNumberingAfterBreak="0">
    <w:nsid w:val="2499406F"/>
    <w:multiLevelType w:val="hybridMultilevel"/>
    <w:tmpl w:val="57749576"/>
    <w:lvl w:ilvl="0" w:tplc="488CB154">
      <w:start w:val="1"/>
      <w:numFmt w:val="decimal"/>
      <w:lvlText w:val="(%1)"/>
      <w:lvlJc w:val="left"/>
      <w:pPr>
        <w:ind w:left="682" w:hanging="360"/>
      </w:pPr>
      <w:rPr>
        <w:rFonts w:ascii="Times New Roman" w:eastAsia="Times New Roman" w:hAnsi="Times New Roman" w:cs="Times New Roman" w:hint="default"/>
        <w:b w:val="0"/>
        <w:bCs w:val="0"/>
        <w:i w:val="0"/>
        <w:iCs w:val="0"/>
        <w:spacing w:val="-1"/>
        <w:w w:val="100"/>
        <w:sz w:val="21"/>
        <w:szCs w:val="21"/>
        <w:lang w:val="en-US" w:eastAsia="en-US" w:bidi="ar-SA"/>
      </w:rPr>
    </w:lvl>
    <w:lvl w:ilvl="1" w:tplc="91E46802">
      <w:start w:val="1"/>
      <w:numFmt w:val="lowerRoman"/>
      <w:lvlText w:val="%2."/>
      <w:lvlJc w:val="left"/>
      <w:pPr>
        <w:ind w:left="2120" w:hanging="293"/>
      </w:pPr>
      <w:rPr>
        <w:rFonts w:ascii="Times New Roman" w:eastAsia="Times New Roman" w:hAnsi="Times New Roman" w:cs="Times New Roman" w:hint="default"/>
        <w:b w:val="0"/>
        <w:bCs w:val="0"/>
        <w:i w:val="0"/>
        <w:iCs w:val="0"/>
        <w:spacing w:val="-2"/>
        <w:w w:val="100"/>
        <w:sz w:val="21"/>
        <w:szCs w:val="21"/>
        <w:lang w:val="en-US" w:eastAsia="en-US" w:bidi="ar-SA"/>
      </w:rPr>
    </w:lvl>
    <w:lvl w:ilvl="2" w:tplc="723A8ABE">
      <w:numFmt w:val="bullet"/>
      <w:lvlText w:val="•"/>
      <w:lvlJc w:val="left"/>
      <w:pPr>
        <w:ind w:left="3031" w:hanging="293"/>
      </w:pPr>
      <w:rPr>
        <w:rFonts w:hint="default"/>
        <w:lang w:val="en-US" w:eastAsia="en-US" w:bidi="ar-SA"/>
      </w:rPr>
    </w:lvl>
    <w:lvl w:ilvl="3" w:tplc="4412CFDA">
      <w:numFmt w:val="bullet"/>
      <w:lvlText w:val="•"/>
      <w:lvlJc w:val="left"/>
      <w:pPr>
        <w:ind w:left="3942" w:hanging="293"/>
      </w:pPr>
      <w:rPr>
        <w:rFonts w:hint="default"/>
        <w:lang w:val="en-US" w:eastAsia="en-US" w:bidi="ar-SA"/>
      </w:rPr>
    </w:lvl>
    <w:lvl w:ilvl="4" w:tplc="624A43BC">
      <w:numFmt w:val="bullet"/>
      <w:lvlText w:val="•"/>
      <w:lvlJc w:val="left"/>
      <w:pPr>
        <w:ind w:left="4853" w:hanging="293"/>
      </w:pPr>
      <w:rPr>
        <w:rFonts w:hint="default"/>
        <w:lang w:val="en-US" w:eastAsia="en-US" w:bidi="ar-SA"/>
      </w:rPr>
    </w:lvl>
    <w:lvl w:ilvl="5" w:tplc="F6023F6A">
      <w:numFmt w:val="bullet"/>
      <w:lvlText w:val="•"/>
      <w:lvlJc w:val="left"/>
      <w:pPr>
        <w:ind w:left="5764" w:hanging="293"/>
      </w:pPr>
      <w:rPr>
        <w:rFonts w:hint="default"/>
        <w:lang w:val="en-US" w:eastAsia="en-US" w:bidi="ar-SA"/>
      </w:rPr>
    </w:lvl>
    <w:lvl w:ilvl="6" w:tplc="3BEE65E0">
      <w:numFmt w:val="bullet"/>
      <w:lvlText w:val="•"/>
      <w:lvlJc w:val="left"/>
      <w:pPr>
        <w:ind w:left="6675" w:hanging="293"/>
      </w:pPr>
      <w:rPr>
        <w:rFonts w:hint="default"/>
        <w:lang w:val="en-US" w:eastAsia="en-US" w:bidi="ar-SA"/>
      </w:rPr>
    </w:lvl>
    <w:lvl w:ilvl="7" w:tplc="D7B6DC7A">
      <w:numFmt w:val="bullet"/>
      <w:lvlText w:val="•"/>
      <w:lvlJc w:val="left"/>
      <w:pPr>
        <w:ind w:left="7586" w:hanging="293"/>
      </w:pPr>
      <w:rPr>
        <w:rFonts w:hint="default"/>
        <w:lang w:val="en-US" w:eastAsia="en-US" w:bidi="ar-SA"/>
      </w:rPr>
    </w:lvl>
    <w:lvl w:ilvl="8" w:tplc="C4521522">
      <w:numFmt w:val="bullet"/>
      <w:lvlText w:val="•"/>
      <w:lvlJc w:val="left"/>
      <w:pPr>
        <w:ind w:left="8497" w:hanging="293"/>
      </w:pPr>
      <w:rPr>
        <w:rFonts w:hint="default"/>
        <w:lang w:val="en-US" w:eastAsia="en-US" w:bidi="ar-SA"/>
      </w:rPr>
    </w:lvl>
  </w:abstractNum>
  <w:abstractNum w:abstractNumId="42" w15:restartNumberingAfterBreak="0">
    <w:nsid w:val="24B023E7"/>
    <w:multiLevelType w:val="hybridMultilevel"/>
    <w:tmpl w:val="3B12979A"/>
    <w:lvl w:ilvl="0" w:tplc="89D2A31E">
      <w:start w:val="1"/>
      <w:numFmt w:val="decimal"/>
      <w:lvlText w:val="%1."/>
      <w:lvlJc w:val="left"/>
      <w:pPr>
        <w:ind w:left="47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2F48D5A">
      <w:numFmt w:val="bullet"/>
      <w:lvlText w:val="•"/>
      <w:lvlJc w:val="left"/>
      <w:pPr>
        <w:ind w:left="761" w:hanging="360"/>
      </w:pPr>
      <w:rPr>
        <w:rFonts w:hint="default"/>
        <w:lang w:val="en-US" w:eastAsia="en-US" w:bidi="ar-SA"/>
      </w:rPr>
    </w:lvl>
    <w:lvl w:ilvl="2" w:tplc="36F263E4">
      <w:numFmt w:val="bullet"/>
      <w:lvlText w:val="•"/>
      <w:lvlJc w:val="left"/>
      <w:pPr>
        <w:ind w:left="1042" w:hanging="360"/>
      </w:pPr>
      <w:rPr>
        <w:rFonts w:hint="default"/>
        <w:lang w:val="en-US" w:eastAsia="en-US" w:bidi="ar-SA"/>
      </w:rPr>
    </w:lvl>
    <w:lvl w:ilvl="3" w:tplc="8C40E834">
      <w:numFmt w:val="bullet"/>
      <w:lvlText w:val="•"/>
      <w:lvlJc w:val="left"/>
      <w:pPr>
        <w:ind w:left="1323" w:hanging="360"/>
      </w:pPr>
      <w:rPr>
        <w:rFonts w:hint="default"/>
        <w:lang w:val="en-US" w:eastAsia="en-US" w:bidi="ar-SA"/>
      </w:rPr>
    </w:lvl>
    <w:lvl w:ilvl="4" w:tplc="9C18D00E">
      <w:numFmt w:val="bullet"/>
      <w:lvlText w:val="•"/>
      <w:lvlJc w:val="left"/>
      <w:pPr>
        <w:ind w:left="1604" w:hanging="360"/>
      </w:pPr>
      <w:rPr>
        <w:rFonts w:hint="default"/>
        <w:lang w:val="en-US" w:eastAsia="en-US" w:bidi="ar-SA"/>
      </w:rPr>
    </w:lvl>
    <w:lvl w:ilvl="5" w:tplc="24E85628">
      <w:numFmt w:val="bullet"/>
      <w:lvlText w:val="•"/>
      <w:lvlJc w:val="left"/>
      <w:pPr>
        <w:ind w:left="1885" w:hanging="360"/>
      </w:pPr>
      <w:rPr>
        <w:rFonts w:hint="default"/>
        <w:lang w:val="en-US" w:eastAsia="en-US" w:bidi="ar-SA"/>
      </w:rPr>
    </w:lvl>
    <w:lvl w:ilvl="6" w:tplc="8CCCCECE">
      <w:numFmt w:val="bullet"/>
      <w:lvlText w:val="•"/>
      <w:lvlJc w:val="left"/>
      <w:pPr>
        <w:ind w:left="2166" w:hanging="360"/>
      </w:pPr>
      <w:rPr>
        <w:rFonts w:hint="default"/>
        <w:lang w:val="en-US" w:eastAsia="en-US" w:bidi="ar-SA"/>
      </w:rPr>
    </w:lvl>
    <w:lvl w:ilvl="7" w:tplc="44CC9FE0">
      <w:numFmt w:val="bullet"/>
      <w:lvlText w:val="•"/>
      <w:lvlJc w:val="left"/>
      <w:pPr>
        <w:ind w:left="2447" w:hanging="360"/>
      </w:pPr>
      <w:rPr>
        <w:rFonts w:hint="default"/>
        <w:lang w:val="en-US" w:eastAsia="en-US" w:bidi="ar-SA"/>
      </w:rPr>
    </w:lvl>
    <w:lvl w:ilvl="8" w:tplc="DA0EECE4">
      <w:numFmt w:val="bullet"/>
      <w:lvlText w:val="•"/>
      <w:lvlJc w:val="left"/>
      <w:pPr>
        <w:ind w:left="2728" w:hanging="360"/>
      </w:pPr>
      <w:rPr>
        <w:rFonts w:hint="default"/>
        <w:lang w:val="en-US" w:eastAsia="en-US" w:bidi="ar-SA"/>
      </w:rPr>
    </w:lvl>
  </w:abstractNum>
  <w:abstractNum w:abstractNumId="43" w15:restartNumberingAfterBreak="0">
    <w:nsid w:val="259B63A4"/>
    <w:multiLevelType w:val="hybridMultilevel"/>
    <w:tmpl w:val="9F40D658"/>
    <w:lvl w:ilvl="0" w:tplc="A95E1E5A">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A28BC64">
      <w:numFmt w:val="bullet"/>
      <w:lvlText w:val="•"/>
      <w:lvlJc w:val="left"/>
      <w:pPr>
        <w:ind w:left="871" w:hanging="360"/>
      </w:pPr>
      <w:rPr>
        <w:rFonts w:hint="default"/>
        <w:lang w:val="en-US" w:eastAsia="en-US" w:bidi="ar-SA"/>
      </w:rPr>
    </w:lvl>
    <w:lvl w:ilvl="2" w:tplc="D540ADA6">
      <w:numFmt w:val="bullet"/>
      <w:lvlText w:val="•"/>
      <w:lvlJc w:val="left"/>
      <w:pPr>
        <w:ind w:left="1282" w:hanging="360"/>
      </w:pPr>
      <w:rPr>
        <w:rFonts w:hint="default"/>
        <w:lang w:val="en-US" w:eastAsia="en-US" w:bidi="ar-SA"/>
      </w:rPr>
    </w:lvl>
    <w:lvl w:ilvl="3" w:tplc="637E5C42">
      <w:numFmt w:val="bullet"/>
      <w:lvlText w:val="•"/>
      <w:lvlJc w:val="left"/>
      <w:pPr>
        <w:ind w:left="1694" w:hanging="360"/>
      </w:pPr>
      <w:rPr>
        <w:rFonts w:hint="default"/>
        <w:lang w:val="en-US" w:eastAsia="en-US" w:bidi="ar-SA"/>
      </w:rPr>
    </w:lvl>
    <w:lvl w:ilvl="4" w:tplc="C4080562">
      <w:numFmt w:val="bullet"/>
      <w:lvlText w:val="•"/>
      <w:lvlJc w:val="left"/>
      <w:pPr>
        <w:ind w:left="2105" w:hanging="360"/>
      </w:pPr>
      <w:rPr>
        <w:rFonts w:hint="default"/>
        <w:lang w:val="en-US" w:eastAsia="en-US" w:bidi="ar-SA"/>
      </w:rPr>
    </w:lvl>
    <w:lvl w:ilvl="5" w:tplc="D33C51B2">
      <w:numFmt w:val="bullet"/>
      <w:lvlText w:val="•"/>
      <w:lvlJc w:val="left"/>
      <w:pPr>
        <w:ind w:left="2517" w:hanging="360"/>
      </w:pPr>
      <w:rPr>
        <w:rFonts w:hint="default"/>
        <w:lang w:val="en-US" w:eastAsia="en-US" w:bidi="ar-SA"/>
      </w:rPr>
    </w:lvl>
    <w:lvl w:ilvl="6" w:tplc="7E389DA8">
      <w:numFmt w:val="bullet"/>
      <w:lvlText w:val="•"/>
      <w:lvlJc w:val="left"/>
      <w:pPr>
        <w:ind w:left="2928" w:hanging="360"/>
      </w:pPr>
      <w:rPr>
        <w:rFonts w:hint="default"/>
        <w:lang w:val="en-US" w:eastAsia="en-US" w:bidi="ar-SA"/>
      </w:rPr>
    </w:lvl>
    <w:lvl w:ilvl="7" w:tplc="ACC6CFFA">
      <w:numFmt w:val="bullet"/>
      <w:lvlText w:val="•"/>
      <w:lvlJc w:val="left"/>
      <w:pPr>
        <w:ind w:left="3339" w:hanging="360"/>
      </w:pPr>
      <w:rPr>
        <w:rFonts w:hint="default"/>
        <w:lang w:val="en-US" w:eastAsia="en-US" w:bidi="ar-SA"/>
      </w:rPr>
    </w:lvl>
    <w:lvl w:ilvl="8" w:tplc="42D4418A">
      <w:numFmt w:val="bullet"/>
      <w:lvlText w:val="•"/>
      <w:lvlJc w:val="left"/>
      <w:pPr>
        <w:ind w:left="3751" w:hanging="360"/>
      </w:pPr>
      <w:rPr>
        <w:rFonts w:hint="default"/>
        <w:lang w:val="en-US" w:eastAsia="en-US" w:bidi="ar-SA"/>
      </w:rPr>
    </w:lvl>
  </w:abstractNum>
  <w:abstractNum w:abstractNumId="44" w15:restartNumberingAfterBreak="0">
    <w:nsid w:val="266241FF"/>
    <w:multiLevelType w:val="hybridMultilevel"/>
    <w:tmpl w:val="23B8ADAA"/>
    <w:lvl w:ilvl="0" w:tplc="C9E00FA8">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8D011E8">
      <w:numFmt w:val="bullet"/>
      <w:lvlText w:val="•"/>
      <w:lvlJc w:val="left"/>
      <w:pPr>
        <w:ind w:left="782" w:hanging="360"/>
      </w:pPr>
      <w:rPr>
        <w:rFonts w:hint="default"/>
        <w:lang w:val="en-US" w:eastAsia="en-US" w:bidi="ar-SA"/>
      </w:rPr>
    </w:lvl>
    <w:lvl w:ilvl="2" w:tplc="770439D4">
      <w:numFmt w:val="bullet"/>
      <w:lvlText w:val="•"/>
      <w:lvlJc w:val="left"/>
      <w:pPr>
        <w:ind w:left="1104" w:hanging="360"/>
      </w:pPr>
      <w:rPr>
        <w:rFonts w:hint="default"/>
        <w:lang w:val="en-US" w:eastAsia="en-US" w:bidi="ar-SA"/>
      </w:rPr>
    </w:lvl>
    <w:lvl w:ilvl="3" w:tplc="E80CA8F8">
      <w:numFmt w:val="bullet"/>
      <w:lvlText w:val="•"/>
      <w:lvlJc w:val="left"/>
      <w:pPr>
        <w:ind w:left="1426" w:hanging="360"/>
      </w:pPr>
      <w:rPr>
        <w:rFonts w:hint="default"/>
        <w:lang w:val="en-US" w:eastAsia="en-US" w:bidi="ar-SA"/>
      </w:rPr>
    </w:lvl>
    <w:lvl w:ilvl="4" w:tplc="BB88D318">
      <w:numFmt w:val="bullet"/>
      <w:lvlText w:val="•"/>
      <w:lvlJc w:val="left"/>
      <w:pPr>
        <w:ind w:left="1748" w:hanging="360"/>
      </w:pPr>
      <w:rPr>
        <w:rFonts w:hint="default"/>
        <w:lang w:val="en-US" w:eastAsia="en-US" w:bidi="ar-SA"/>
      </w:rPr>
    </w:lvl>
    <w:lvl w:ilvl="5" w:tplc="D1B6EE96">
      <w:numFmt w:val="bullet"/>
      <w:lvlText w:val="•"/>
      <w:lvlJc w:val="left"/>
      <w:pPr>
        <w:ind w:left="2070" w:hanging="360"/>
      </w:pPr>
      <w:rPr>
        <w:rFonts w:hint="default"/>
        <w:lang w:val="en-US" w:eastAsia="en-US" w:bidi="ar-SA"/>
      </w:rPr>
    </w:lvl>
    <w:lvl w:ilvl="6" w:tplc="A972033C">
      <w:numFmt w:val="bullet"/>
      <w:lvlText w:val="•"/>
      <w:lvlJc w:val="left"/>
      <w:pPr>
        <w:ind w:left="2392" w:hanging="360"/>
      </w:pPr>
      <w:rPr>
        <w:rFonts w:hint="default"/>
        <w:lang w:val="en-US" w:eastAsia="en-US" w:bidi="ar-SA"/>
      </w:rPr>
    </w:lvl>
    <w:lvl w:ilvl="7" w:tplc="4F40DA9A">
      <w:numFmt w:val="bullet"/>
      <w:lvlText w:val="•"/>
      <w:lvlJc w:val="left"/>
      <w:pPr>
        <w:ind w:left="2714" w:hanging="360"/>
      </w:pPr>
      <w:rPr>
        <w:rFonts w:hint="default"/>
        <w:lang w:val="en-US" w:eastAsia="en-US" w:bidi="ar-SA"/>
      </w:rPr>
    </w:lvl>
    <w:lvl w:ilvl="8" w:tplc="E1F030B2">
      <w:numFmt w:val="bullet"/>
      <w:lvlText w:val="•"/>
      <w:lvlJc w:val="left"/>
      <w:pPr>
        <w:ind w:left="3036" w:hanging="360"/>
      </w:pPr>
      <w:rPr>
        <w:rFonts w:hint="default"/>
        <w:lang w:val="en-US" w:eastAsia="en-US" w:bidi="ar-SA"/>
      </w:rPr>
    </w:lvl>
  </w:abstractNum>
  <w:abstractNum w:abstractNumId="45" w15:restartNumberingAfterBreak="0">
    <w:nsid w:val="270C22F8"/>
    <w:multiLevelType w:val="hybridMultilevel"/>
    <w:tmpl w:val="9EB404B6"/>
    <w:lvl w:ilvl="0" w:tplc="280CA45C">
      <w:start w:val="1"/>
      <w:numFmt w:val="lowerLetter"/>
      <w:lvlText w:val="(%1)"/>
      <w:lvlJc w:val="left"/>
      <w:pPr>
        <w:ind w:left="856" w:hanging="276"/>
      </w:pPr>
      <w:rPr>
        <w:rFonts w:ascii="Times New Roman" w:eastAsia="Times New Roman" w:hAnsi="Times New Roman" w:cs="Times New Roman" w:hint="default"/>
        <w:b w:val="0"/>
        <w:bCs w:val="0"/>
        <w:i w:val="0"/>
        <w:iCs w:val="0"/>
        <w:spacing w:val="-1"/>
        <w:w w:val="95"/>
        <w:sz w:val="20"/>
        <w:szCs w:val="20"/>
        <w:lang w:val="en-US" w:eastAsia="en-US" w:bidi="ar-SA"/>
      </w:rPr>
    </w:lvl>
    <w:lvl w:ilvl="1" w:tplc="DBD6425C">
      <w:start w:val="1"/>
      <w:numFmt w:val="decimal"/>
      <w:lvlText w:val="%2."/>
      <w:lvlJc w:val="left"/>
      <w:pPr>
        <w:ind w:left="1501" w:hanging="202"/>
      </w:pPr>
      <w:rPr>
        <w:rFonts w:ascii="Times New Roman" w:eastAsia="Times New Roman" w:hAnsi="Times New Roman" w:cs="Times New Roman" w:hint="default"/>
        <w:b w:val="0"/>
        <w:bCs w:val="0"/>
        <w:i w:val="0"/>
        <w:iCs w:val="0"/>
        <w:spacing w:val="-2"/>
        <w:w w:val="95"/>
        <w:sz w:val="20"/>
        <w:szCs w:val="20"/>
        <w:lang w:val="en-US" w:eastAsia="en-US" w:bidi="ar-SA"/>
      </w:rPr>
    </w:lvl>
    <w:lvl w:ilvl="2" w:tplc="29FAA51E">
      <w:numFmt w:val="bullet"/>
      <w:lvlText w:val="•"/>
      <w:lvlJc w:val="left"/>
      <w:pPr>
        <w:ind w:left="2480" w:hanging="202"/>
      </w:pPr>
      <w:rPr>
        <w:rFonts w:hint="default"/>
        <w:lang w:val="en-US" w:eastAsia="en-US" w:bidi="ar-SA"/>
      </w:rPr>
    </w:lvl>
    <w:lvl w:ilvl="3" w:tplc="1D860F82">
      <w:numFmt w:val="bullet"/>
      <w:lvlText w:val="•"/>
      <w:lvlJc w:val="left"/>
      <w:pPr>
        <w:ind w:left="3460" w:hanging="202"/>
      </w:pPr>
      <w:rPr>
        <w:rFonts w:hint="default"/>
        <w:lang w:val="en-US" w:eastAsia="en-US" w:bidi="ar-SA"/>
      </w:rPr>
    </w:lvl>
    <w:lvl w:ilvl="4" w:tplc="7256CFF6">
      <w:numFmt w:val="bullet"/>
      <w:lvlText w:val="•"/>
      <w:lvlJc w:val="left"/>
      <w:pPr>
        <w:ind w:left="4440" w:hanging="202"/>
      </w:pPr>
      <w:rPr>
        <w:rFonts w:hint="default"/>
        <w:lang w:val="en-US" w:eastAsia="en-US" w:bidi="ar-SA"/>
      </w:rPr>
    </w:lvl>
    <w:lvl w:ilvl="5" w:tplc="AC305F52">
      <w:numFmt w:val="bullet"/>
      <w:lvlText w:val="•"/>
      <w:lvlJc w:val="left"/>
      <w:pPr>
        <w:ind w:left="5420" w:hanging="202"/>
      </w:pPr>
      <w:rPr>
        <w:rFonts w:hint="default"/>
        <w:lang w:val="en-US" w:eastAsia="en-US" w:bidi="ar-SA"/>
      </w:rPr>
    </w:lvl>
    <w:lvl w:ilvl="6" w:tplc="3266E2A2">
      <w:numFmt w:val="bullet"/>
      <w:lvlText w:val="•"/>
      <w:lvlJc w:val="left"/>
      <w:pPr>
        <w:ind w:left="6400" w:hanging="202"/>
      </w:pPr>
      <w:rPr>
        <w:rFonts w:hint="default"/>
        <w:lang w:val="en-US" w:eastAsia="en-US" w:bidi="ar-SA"/>
      </w:rPr>
    </w:lvl>
    <w:lvl w:ilvl="7" w:tplc="0D468D68">
      <w:numFmt w:val="bullet"/>
      <w:lvlText w:val="•"/>
      <w:lvlJc w:val="left"/>
      <w:pPr>
        <w:ind w:left="7380" w:hanging="202"/>
      </w:pPr>
      <w:rPr>
        <w:rFonts w:hint="default"/>
        <w:lang w:val="en-US" w:eastAsia="en-US" w:bidi="ar-SA"/>
      </w:rPr>
    </w:lvl>
    <w:lvl w:ilvl="8" w:tplc="72280B4A">
      <w:numFmt w:val="bullet"/>
      <w:lvlText w:val="•"/>
      <w:lvlJc w:val="left"/>
      <w:pPr>
        <w:ind w:left="8360" w:hanging="202"/>
      </w:pPr>
      <w:rPr>
        <w:rFonts w:hint="default"/>
        <w:lang w:val="en-US" w:eastAsia="en-US" w:bidi="ar-SA"/>
      </w:rPr>
    </w:lvl>
  </w:abstractNum>
  <w:abstractNum w:abstractNumId="46" w15:restartNumberingAfterBreak="0">
    <w:nsid w:val="27C56683"/>
    <w:multiLevelType w:val="hybridMultilevel"/>
    <w:tmpl w:val="D5EEAF52"/>
    <w:lvl w:ilvl="0" w:tplc="5882F904">
      <w:start w:val="1"/>
      <w:numFmt w:val="decimal"/>
      <w:lvlText w:val="%1."/>
      <w:lvlJc w:val="left"/>
      <w:pPr>
        <w:ind w:left="453" w:hanging="346"/>
      </w:pPr>
      <w:rPr>
        <w:rFonts w:ascii="Times New Roman" w:eastAsia="Times New Roman" w:hAnsi="Times New Roman" w:cs="Times New Roman" w:hint="default"/>
        <w:b w:val="0"/>
        <w:bCs w:val="0"/>
        <w:i w:val="0"/>
        <w:iCs w:val="0"/>
        <w:spacing w:val="0"/>
        <w:w w:val="100"/>
        <w:sz w:val="24"/>
        <w:szCs w:val="24"/>
        <w:lang w:val="en-US" w:eastAsia="en-US" w:bidi="ar-SA"/>
      </w:rPr>
    </w:lvl>
    <w:lvl w:ilvl="1" w:tplc="B5C61912">
      <w:numFmt w:val="bullet"/>
      <w:lvlText w:val="•"/>
      <w:lvlJc w:val="left"/>
      <w:pPr>
        <w:ind w:left="741" w:hanging="346"/>
      </w:pPr>
      <w:rPr>
        <w:rFonts w:hint="default"/>
        <w:lang w:val="en-US" w:eastAsia="en-US" w:bidi="ar-SA"/>
      </w:rPr>
    </w:lvl>
    <w:lvl w:ilvl="2" w:tplc="2A6A9764">
      <w:numFmt w:val="bullet"/>
      <w:lvlText w:val="•"/>
      <w:lvlJc w:val="left"/>
      <w:pPr>
        <w:ind w:left="1022" w:hanging="346"/>
      </w:pPr>
      <w:rPr>
        <w:rFonts w:hint="default"/>
        <w:lang w:val="en-US" w:eastAsia="en-US" w:bidi="ar-SA"/>
      </w:rPr>
    </w:lvl>
    <w:lvl w:ilvl="3" w:tplc="7C0085C2">
      <w:numFmt w:val="bullet"/>
      <w:lvlText w:val="•"/>
      <w:lvlJc w:val="left"/>
      <w:pPr>
        <w:ind w:left="1303" w:hanging="346"/>
      </w:pPr>
      <w:rPr>
        <w:rFonts w:hint="default"/>
        <w:lang w:val="en-US" w:eastAsia="en-US" w:bidi="ar-SA"/>
      </w:rPr>
    </w:lvl>
    <w:lvl w:ilvl="4" w:tplc="CF987F34">
      <w:numFmt w:val="bullet"/>
      <w:lvlText w:val="•"/>
      <w:lvlJc w:val="left"/>
      <w:pPr>
        <w:ind w:left="1585" w:hanging="346"/>
      </w:pPr>
      <w:rPr>
        <w:rFonts w:hint="default"/>
        <w:lang w:val="en-US" w:eastAsia="en-US" w:bidi="ar-SA"/>
      </w:rPr>
    </w:lvl>
    <w:lvl w:ilvl="5" w:tplc="584A7012">
      <w:numFmt w:val="bullet"/>
      <w:lvlText w:val="•"/>
      <w:lvlJc w:val="left"/>
      <w:pPr>
        <w:ind w:left="1866" w:hanging="346"/>
      </w:pPr>
      <w:rPr>
        <w:rFonts w:hint="default"/>
        <w:lang w:val="en-US" w:eastAsia="en-US" w:bidi="ar-SA"/>
      </w:rPr>
    </w:lvl>
    <w:lvl w:ilvl="6" w:tplc="E1F884B0">
      <w:numFmt w:val="bullet"/>
      <w:lvlText w:val="•"/>
      <w:lvlJc w:val="left"/>
      <w:pPr>
        <w:ind w:left="2147" w:hanging="346"/>
      </w:pPr>
      <w:rPr>
        <w:rFonts w:hint="default"/>
        <w:lang w:val="en-US" w:eastAsia="en-US" w:bidi="ar-SA"/>
      </w:rPr>
    </w:lvl>
    <w:lvl w:ilvl="7" w:tplc="D444EBF0">
      <w:numFmt w:val="bullet"/>
      <w:lvlText w:val="•"/>
      <w:lvlJc w:val="left"/>
      <w:pPr>
        <w:ind w:left="2429" w:hanging="346"/>
      </w:pPr>
      <w:rPr>
        <w:rFonts w:hint="default"/>
        <w:lang w:val="en-US" w:eastAsia="en-US" w:bidi="ar-SA"/>
      </w:rPr>
    </w:lvl>
    <w:lvl w:ilvl="8" w:tplc="0164992C">
      <w:numFmt w:val="bullet"/>
      <w:lvlText w:val="•"/>
      <w:lvlJc w:val="left"/>
      <w:pPr>
        <w:ind w:left="2710" w:hanging="346"/>
      </w:pPr>
      <w:rPr>
        <w:rFonts w:hint="default"/>
        <w:lang w:val="en-US" w:eastAsia="en-US" w:bidi="ar-SA"/>
      </w:rPr>
    </w:lvl>
  </w:abstractNum>
  <w:abstractNum w:abstractNumId="47" w15:restartNumberingAfterBreak="0">
    <w:nsid w:val="282F4D4E"/>
    <w:multiLevelType w:val="hybridMultilevel"/>
    <w:tmpl w:val="C8782920"/>
    <w:lvl w:ilvl="0" w:tplc="F31646F0">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89EFE4C">
      <w:numFmt w:val="bullet"/>
      <w:lvlText w:val="•"/>
      <w:lvlJc w:val="left"/>
      <w:pPr>
        <w:ind w:left="782" w:hanging="360"/>
      </w:pPr>
      <w:rPr>
        <w:rFonts w:hint="default"/>
        <w:lang w:val="en-US" w:eastAsia="en-US" w:bidi="ar-SA"/>
      </w:rPr>
    </w:lvl>
    <w:lvl w:ilvl="2" w:tplc="50C40030">
      <w:numFmt w:val="bullet"/>
      <w:lvlText w:val="•"/>
      <w:lvlJc w:val="left"/>
      <w:pPr>
        <w:ind w:left="1104" w:hanging="360"/>
      </w:pPr>
      <w:rPr>
        <w:rFonts w:hint="default"/>
        <w:lang w:val="en-US" w:eastAsia="en-US" w:bidi="ar-SA"/>
      </w:rPr>
    </w:lvl>
    <w:lvl w:ilvl="3" w:tplc="762601CC">
      <w:numFmt w:val="bullet"/>
      <w:lvlText w:val="•"/>
      <w:lvlJc w:val="left"/>
      <w:pPr>
        <w:ind w:left="1426" w:hanging="360"/>
      </w:pPr>
      <w:rPr>
        <w:rFonts w:hint="default"/>
        <w:lang w:val="en-US" w:eastAsia="en-US" w:bidi="ar-SA"/>
      </w:rPr>
    </w:lvl>
    <w:lvl w:ilvl="4" w:tplc="3AA4FE80">
      <w:numFmt w:val="bullet"/>
      <w:lvlText w:val="•"/>
      <w:lvlJc w:val="left"/>
      <w:pPr>
        <w:ind w:left="1748" w:hanging="360"/>
      </w:pPr>
      <w:rPr>
        <w:rFonts w:hint="default"/>
        <w:lang w:val="en-US" w:eastAsia="en-US" w:bidi="ar-SA"/>
      </w:rPr>
    </w:lvl>
    <w:lvl w:ilvl="5" w:tplc="FB188AA8">
      <w:numFmt w:val="bullet"/>
      <w:lvlText w:val="•"/>
      <w:lvlJc w:val="left"/>
      <w:pPr>
        <w:ind w:left="2070" w:hanging="360"/>
      </w:pPr>
      <w:rPr>
        <w:rFonts w:hint="default"/>
        <w:lang w:val="en-US" w:eastAsia="en-US" w:bidi="ar-SA"/>
      </w:rPr>
    </w:lvl>
    <w:lvl w:ilvl="6" w:tplc="E162F0F8">
      <w:numFmt w:val="bullet"/>
      <w:lvlText w:val="•"/>
      <w:lvlJc w:val="left"/>
      <w:pPr>
        <w:ind w:left="2392" w:hanging="360"/>
      </w:pPr>
      <w:rPr>
        <w:rFonts w:hint="default"/>
        <w:lang w:val="en-US" w:eastAsia="en-US" w:bidi="ar-SA"/>
      </w:rPr>
    </w:lvl>
    <w:lvl w:ilvl="7" w:tplc="1A3E2192">
      <w:numFmt w:val="bullet"/>
      <w:lvlText w:val="•"/>
      <w:lvlJc w:val="left"/>
      <w:pPr>
        <w:ind w:left="2714" w:hanging="360"/>
      </w:pPr>
      <w:rPr>
        <w:rFonts w:hint="default"/>
        <w:lang w:val="en-US" w:eastAsia="en-US" w:bidi="ar-SA"/>
      </w:rPr>
    </w:lvl>
    <w:lvl w:ilvl="8" w:tplc="25020548">
      <w:numFmt w:val="bullet"/>
      <w:lvlText w:val="•"/>
      <w:lvlJc w:val="left"/>
      <w:pPr>
        <w:ind w:left="3036" w:hanging="360"/>
      </w:pPr>
      <w:rPr>
        <w:rFonts w:hint="default"/>
        <w:lang w:val="en-US" w:eastAsia="en-US" w:bidi="ar-SA"/>
      </w:rPr>
    </w:lvl>
  </w:abstractNum>
  <w:abstractNum w:abstractNumId="48" w15:restartNumberingAfterBreak="0">
    <w:nsid w:val="287A0CE1"/>
    <w:multiLevelType w:val="hybridMultilevel"/>
    <w:tmpl w:val="9C9A5E2A"/>
    <w:lvl w:ilvl="0" w:tplc="F740D33A">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3"/>
        <w:szCs w:val="23"/>
        <w:lang w:val="en-US" w:eastAsia="en-US" w:bidi="ar-SA"/>
      </w:rPr>
    </w:lvl>
    <w:lvl w:ilvl="1" w:tplc="DCD43FB0">
      <w:numFmt w:val="bullet"/>
      <w:lvlText w:val="•"/>
      <w:lvlJc w:val="left"/>
      <w:pPr>
        <w:ind w:left="1014" w:hanging="360"/>
      </w:pPr>
      <w:rPr>
        <w:rFonts w:hint="default"/>
        <w:lang w:val="en-US" w:eastAsia="en-US" w:bidi="ar-SA"/>
      </w:rPr>
    </w:lvl>
    <w:lvl w:ilvl="2" w:tplc="C98CAE3C">
      <w:numFmt w:val="bullet"/>
      <w:lvlText w:val="•"/>
      <w:lvlJc w:val="left"/>
      <w:pPr>
        <w:ind w:left="1568" w:hanging="360"/>
      </w:pPr>
      <w:rPr>
        <w:rFonts w:hint="default"/>
        <w:lang w:val="en-US" w:eastAsia="en-US" w:bidi="ar-SA"/>
      </w:rPr>
    </w:lvl>
    <w:lvl w:ilvl="3" w:tplc="B89003DE">
      <w:numFmt w:val="bullet"/>
      <w:lvlText w:val="•"/>
      <w:lvlJc w:val="left"/>
      <w:pPr>
        <w:ind w:left="2123" w:hanging="360"/>
      </w:pPr>
      <w:rPr>
        <w:rFonts w:hint="default"/>
        <w:lang w:val="en-US" w:eastAsia="en-US" w:bidi="ar-SA"/>
      </w:rPr>
    </w:lvl>
    <w:lvl w:ilvl="4" w:tplc="C1988192">
      <w:numFmt w:val="bullet"/>
      <w:lvlText w:val="•"/>
      <w:lvlJc w:val="left"/>
      <w:pPr>
        <w:ind w:left="2677" w:hanging="360"/>
      </w:pPr>
      <w:rPr>
        <w:rFonts w:hint="default"/>
        <w:lang w:val="en-US" w:eastAsia="en-US" w:bidi="ar-SA"/>
      </w:rPr>
    </w:lvl>
    <w:lvl w:ilvl="5" w:tplc="5778336E">
      <w:numFmt w:val="bullet"/>
      <w:lvlText w:val="•"/>
      <w:lvlJc w:val="left"/>
      <w:pPr>
        <w:ind w:left="3232" w:hanging="360"/>
      </w:pPr>
      <w:rPr>
        <w:rFonts w:hint="default"/>
        <w:lang w:val="en-US" w:eastAsia="en-US" w:bidi="ar-SA"/>
      </w:rPr>
    </w:lvl>
    <w:lvl w:ilvl="6" w:tplc="55A041B4">
      <w:numFmt w:val="bullet"/>
      <w:lvlText w:val="•"/>
      <w:lvlJc w:val="left"/>
      <w:pPr>
        <w:ind w:left="3786" w:hanging="360"/>
      </w:pPr>
      <w:rPr>
        <w:rFonts w:hint="default"/>
        <w:lang w:val="en-US" w:eastAsia="en-US" w:bidi="ar-SA"/>
      </w:rPr>
    </w:lvl>
    <w:lvl w:ilvl="7" w:tplc="EBD27580">
      <w:numFmt w:val="bullet"/>
      <w:lvlText w:val="•"/>
      <w:lvlJc w:val="left"/>
      <w:pPr>
        <w:ind w:left="4340" w:hanging="360"/>
      </w:pPr>
      <w:rPr>
        <w:rFonts w:hint="default"/>
        <w:lang w:val="en-US" w:eastAsia="en-US" w:bidi="ar-SA"/>
      </w:rPr>
    </w:lvl>
    <w:lvl w:ilvl="8" w:tplc="2B00F6BA">
      <w:numFmt w:val="bullet"/>
      <w:lvlText w:val="•"/>
      <w:lvlJc w:val="left"/>
      <w:pPr>
        <w:ind w:left="4895" w:hanging="360"/>
      </w:pPr>
      <w:rPr>
        <w:rFonts w:hint="default"/>
        <w:lang w:val="en-US" w:eastAsia="en-US" w:bidi="ar-SA"/>
      </w:rPr>
    </w:lvl>
  </w:abstractNum>
  <w:abstractNum w:abstractNumId="49" w15:restartNumberingAfterBreak="0">
    <w:nsid w:val="289A5F18"/>
    <w:multiLevelType w:val="hybridMultilevel"/>
    <w:tmpl w:val="DB586C0A"/>
    <w:lvl w:ilvl="0" w:tplc="140ED706">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08C5730">
      <w:numFmt w:val="bullet"/>
      <w:lvlText w:val="•"/>
      <w:lvlJc w:val="left"/>
      <w:pPr>
        <w:ind w:left="861" w:hanging="360"/>
      </w:pPr>
      <w:rPr>
        <w:rFonts w:hint="default"/>
        <w:lang w:val="en-US" w:eastAsia="en-US" w:bidi="ar-SA"/>
      </w:rPr>
    </w:lvl>
    <w:lvl w:ilvl="2" w:tplc="683E8FAE">
      <w:numFmt w:val="bullet"/>
      <w:lvlText w:val="•"/>
      <w:lvlJc w:val="left"/>
      <w:pPr>
        <w:ind w:left="1263" w:hanging="360"/>
      </w:pPr>
      <w:rPr>
        <w:rFonts w:hint="default"/>
        <w:lang w:val="en-US" w:eastAsia="en-US" w:bidi="ar-SA"/>
      </w:rPr>
    </w:lvl>
    <w:lvl w:ilvl="3" w:tplc="80000F4E">
      <w:numFmt w:val="bullet"/>
      <w:lvlText w:val="•"/>
      <w:lvlJc w:val="left"/>
      <w:pPr>
        <w:ind w:left="1665" w:hanging="360"/>
      </w:pPr>
      <w:rPr>
        <w:rFonts w:hint="default"/>
        <w:lang w:val="en-US" w:eastAsia="en-US" w:bidi="ar-SA"/>
      </w:rPr>
    </w:lvl>
    <w:lvl w:ilvl="4" w:tplc="6960EB38">
      <w:numFmt w:val="bullet"/>
      <w:lvlText w:val="•"/>
      <w:lvlJc w:val="left"/>
      <w:pPr>
        <w:ind w:left="2067" w:hanging="360"/>
      </w:pPr>
      <w:rPr>
        <w:rFonts w:hint="default"/>
        <w:lang w:val="en-US" w:eastAsia="en-US" w:bidi="ar-SA"/>
      </w:rPr>
    </w:lvl>
    <w:lvl w:ilvl="5" w:tplc="418647DE">
      <w:numFmt w:val="bullet"/>
      <w:lvlText w:val="•"/>
      <w:lvlJc w:val="left"/>
      <w:pPr>
        <w:ind w:left="2469" w:hanging="360"/>
      </w:pPr>
      <w:rPr>
        <w:rFonts w:hint="default"/>
        <w:lang w:val="en-US" w:eastAsia="en-US" w:bidi="ar-SA"/>
      </w:rPr>
    </w:lvl>
    <w:lvl w:ilvl="6" w:tplc="6F7E9D4E">
      <w:numFmt w:val="bullet"/>
      <w:lvlText w:val="•"/>
      <w:lvlJc w:val="left"/>
      <w:pPr>
        <w:ind w:left="2870" w:hanging="360"/>
      </w:pPr>
      <w:rPr>
        <w:rFonts w:hint="default"/>
        <w:lang w:val="en-US" w:eastAsia="en-US" w:bidi="ar-SA"/>
      </w:rPr>
    </w:lvl>
    <w:lvl w:ilvl="7" w:tplc="449EEF7A">
      <w:numFmt w:val="bullet"/>
      <w:lvlText w:val="•"/>
      <w:lvlJc w:val="left"/>
      <w:pPr>
        <w:ind w:left="3272" w:hanging="360"/>
      </w:pPr>
      <w:rPr>
        <w:rFonts w:hint="default"/>
        <w:lang w:val="en-US" w:eastAsia="en-US" w:bidi="ar-SA"/>
      </w:rPr>
    </w:lvl>
    <w:lvl w:ilvl="8" w:tplc="C318FBEC">
      <w:numFmt w:val="bullet"/>
      <w:lvlText w:val="•"/>
      <w:lvlJc w:val="left"/>
      <w:pPr>
        <w:ind w:left="3674" w:hanging="360"/>
      </w:pPr>
      <w:rPr>
        <w:rFonts w:hint="default"/>
        <w:lang w:val="en-US" w:eastAsia="en-US" w:bidi="ar-SA"/>
      </w:rPr>
    </w:lvl>
  </w:abstractNum>
  <w:abstractNum w:abstractNumId="50" w15:restartNumberingAfterBreak="0">
    <w:nsid w:val="28BA1A55"/>
    <w:multiLevelType w:val="hybridMultilevel"/>
    <w:tmpl w:val="E99A59DE"/>
    <w:lvl w:ilvl="0" w:tplc="F8E297E4">
      <w:start w:val="1"/>
      <w:numFmt w:val="decimal"/>
      <w:lvlText w:val="%1."/>
      <w:lvlJc w:val="left"/>
      <w:pPr>
        <w:ind w:left="468" w:hanging="360"/>
        <w:jc w:val="right"/>
      </w:pPr>
      <w:rPr>
        <w:rFonts w:ascii="Times New Roman" w:eastAsia="Times New Roman" w:hAnsi="Times New Roman" w:cs="Times New Roman" w:hint="default"/>
        <w:b w:val="0"/>
        <w:bCs w:val="0"/>
        <w:i w:val="0"/>
        <w:iCs w:val="0"/>
        <w:spacing w:val="0"/>
        <w:w w:val="100"/>
        <w:sz w:val="23"/>
        <w:szCs w:val="23"/>
        <w:lang w:val="en-US" w:eastAsia="en-US" w:bidi="ar-SA"/>
      </w:rPr>
    </w:lvl>
    <w:lvl w:ilvl="1" w:tplc="B4C0B81A">
      <w:numFmt w:val="bullet"/>
      <w:lvlText w:val="•"/>
      <w:lvlJc w:val="left"/>
      <w:pPr>
        <w:ind w:left="904" w:hanging="360"/>
      </w:pPr>
      <w:rPr>
        <w:rFonts w:hint="default"/>
        <w:lang w:val="en-US" w:eastAsia="en-US" w:bidi="ar-SA"/>
      </w:rPr>
    </w:lvl>
    <w:lvl w:ilvl="2" w:tplc="6F0EF7D2">
      <w:numFmt w:val="bullet"/>
      <w:lvlText w:val="•"/>
      <w:lvlJc w:val="left"/>
      <w:pPr>
        <w:ind w:left="1348" w:hanging="360"/>
      </w:pPr>
      <w:rPr>
        <w:rFonts w:hint="default"/>
        <w:lang w:val="en-US" w:eastAsia="en-US" w:bidi="ar-SA"/>
      </w:rPr>
    </w:lvl>
    <w:lvl w:ilvl="3" w:tplc="EA0081C0">
      <w:numFmt w:val="bullet"/>
      <w:lvlText w:val="•"/>
      <w:lvlJc w:val="left"/>
      <w:pPr>
        <w:ind w:left="1792" w:hanging="360"/>
      </w:pPr>
      <w:rPr>
        <w:rFonts w:hint="default"/>
        <w:lang w:val="en-US" w:eastAsia="en-US" w:bidi="ar-SA"/>
      </w:rPr>
    </w:lvl>
    <w:lvl w:ilvl="4" w:tplc="088885DA">
      <w:numFmt w:val="bullet"/>
      <w:lvlText w:val="•"/>
      <w:lvlJc w:val="left"/>
      <w:pPr>
        <w:ind w:left="2236" w:hanging="360"/>
      </w:pPr>
      <w:rPr>
        <w:rFonts w:hint="default"/>
        <w:lang w:val="en-US" w:eastAsia="en-US" w:bidi="ar-SA"/>
      </w:rPr>
    </w:lvl>
    <w:lvl w:ilvl="5" w:tplc="6996FADC">
      <w:numFmt w:val="bullet"/>
      <w:lvlText w:val="•"/>
      <w:lvlJc w:val="left"/>
      <w:pPr>
        <w:ind w:left="2680" w:hanging="360"/>
      </w:pPr>
      <w:rPr>
        <w:rFonts w:hint="default"/>
        <w:lang w:val="en-US" w:eastAsia="en-US" w:bidi="ar-SA"/>
      </w:rPr>
    </w:lvl>
    <w:lvl w:ilvl="6" w:tplc="7F08E2EC">
      <w:numFmt w:val="bullet"/>
      <w:lvlText w:val="•"/>
      <w:lvlJc w:val="left"/>
      <w:pPr>
        <w:ind w:left="3124" w:hanging="360"/>
      </w:pPr>
      <w:rPr>
        <w:rFonts w:hint="default"/>
        <w:lang w:val="en-US" w:eastAsia="en-US" w:bidi="ar-SA"/>
      </w:rPr>
    </w:lvl>
    <w:lvl w:ilvl="7" w:tplc="2C9264C2">
      <w:numFmt w:val="bullet"/>
      <w:lvlText w:val="•"/>
      <w:lvlJc w:val="left"/>
      <w:pPr>
        <w:ind w:left="3568" w:hanging="360"/>
      </w:pPr>
      <w:rPr>
        <w:rFonts w:hint="default"/>
        <w:lang w:val="en-US" w:eastAsia="en-US" w:bidi="ar-SA"/>
      </w:rPr>
    </w:lvl>
    <w:lvl w:ilvl="8" w:tplc="00CCE5C4">
      <w:numFmt w:val="bullet"/>
      <w:lvlText w:val="•"/>
      <w:lvlJc w:val="left"/>
      <w:pPr>
        <w:ind w:left="4012" w:hanging="360"/>
      </w:pPr>
      <w:rPr>
        <w:rFonts w:hint="default"/>
        <w:lang w:val="en-US" w:eastAsia="en-US" w:bidi="ar-SA"/>
      </w:rPr>
    </w:lvl>
  </w:abstractNum>
  <w:abstractNum w:abstractNumId="51" w15:restartNumberingAfterBreak="0">
    <w:nsid w:val="2A6D4296"/>
    <w:multiLevelType w:val="hybridMultilevel"/>
    <w:tmpl w:val="8D36E2BE"/>
    <w:lvl w:ilvl="0" w:tplc="22522544">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95E5620">
      <w:numFmt w:val="bullet"/>
      <w:lvlText w:val="•"/>
      <w:lvlJc w:val="left"/>
      <w:pPr>
        <w:ind w:left="861" w:hanging="360"/>
      </w:pPr>
      <w:rPr>
        <w:rFonts w:hint="default"/>
        <w:lang w:val="en-US" w:eastAsia="en-US" w:bidi="ar-SA"/>
      </w:rPr>
    </w:lvl>
    <w:lvl w:ilvl="2" w:tplc="60CCFA1C">
      <w:numFmt w:val="bullet"/>
      <w:lvlText w:val="•"/>
      <w:lvlJc w:val="left"/>
      <w:pPr>
        <w:ind w:left="1263" w:hanging="360"/>
      </w:pPr>
      <w:rPr>
        <w:rFonts w:hint="default"/>
        <w:lang w:val="en-US" w:eastAsia="en-US" w:bidi="ar-SA"/>
      </w:rPr>
    </w:lvl>
    <w:lvl w:ilvl="3" w:tplc="A4501362">
      <w:numFmt w:val="bullet"/>
      <w:lvlText w:val="•"/>
      <w:lvlJc w:val="left"/>
      <w:pPr>
        <w:ind w:left="1665" w:hanging="360"/>
      </w:pPr>
      <w:rPr>
        <w:rFonts w:hint="default"/>
        <w:lang w:val="en-US" w:eastAsia="en-US" w:bidi="ar-SA"/>
      </w:rPr>
    </w:lvl>
    <w:lvl w:ilvl="4" w:tplc="F04E6346">
      <w:numFmt w:val="bullet"/>
      <w:lvlText w:val="•"/>
      <w:lvlJc w:val="left"/>
      <w:pPr>
        <w:ind w:left="2067" w:hanging="360"/>
      </w:pPr>
      <w:rPr>
        <w:rFonts w:hint="default"/>
        <w:lang w:val="en-US" w:eastAsia="en-US" w:bidi="ar-SA"/>
      </w:rPr>
    </w:lvl>
    <w:lvl w:ilvl="5" w:tplc="02A82DC4">
      <w:numFmt w:val="bullet"/>
      <w:lvlText w:val="•"/>
      <w:lvlJc w:val="left"/>
      <w:pPr>
        <w:ind w:left="2469" w:hanging="360"/>
      </w:pPr>
      <w:rPr>
        <w:rFonts w:hint="default"/>
        <w:lang w:val="en-US" w:eastAsia="en-US" w:bidi="ar-SA"/>
      </w:rPr>
    </w:lvl>
    <w:lvl w:ilvl="6" w:tplc="025E245C">
      <w:numFmt w:val="bullet"/>
      <w:lvlText w:val="•"/>
      <w:lvlJc w:val="left"/>
      <w:pPr>
        <w:ind w:left="2870" w:hanging="360"/>
      </w:pPr>
      <w:rPr>
        <w:rFonts w:hint="default"/>
        <w:lang w:val="en-US" w:eastAsia="en-US" w:bidi="ar-SA"/>
      </w:rPr>
    </w:lvl>
    <w:lvl w:ilvl="7" w:tplc="436E2E66">
      <w:numFmt w:val="bullet"/>
      <w:lvlText w:val="•"/>
      <w:lvlJc w:val="left"/>
      <w:pPr>
        <w:ind w:left="3272" w:hanging="360"/>
      </w:pPr>
      <w:rPr>
        <w:rFonts w:hint="default"/>
        <w:lang w:val="en-US" w:eastAsia="en-US" w:bidi="ar-SA"/>
      </w:rPr>
    </w:lvl>
    <w:lvl w:ilvl="8" w:tplc="749AC692">
      <w:numFmt w:val="bullet"/>
      <w:lvlText w:val="•"/>
      <w:lvlJc w:val="left"/>
      <w:pPr>
        <w:ind w:left="3674" w:hanging="360"/>
      </w:pPr>
      <w:rPr>
        <w:rFonts w:hint="default"/>
        <w:lang w:val="en-US" w:eastAsia="en-US" w:bidi="ar-SA"/>
      </w:rPr>
    </w:lvl>
  </w:abstractNum>
  <w:abstractNum w:abstractNumId="52" w15:restartNumberingAfterBreak="0">
    <w:nsid w:val="2A8D0B5C"/>
    <w:multiLevelType w:val="hybridMultilevel"/>
    <w:tmpl w:val="FC029B96"/>
    <w:lvl w:ilvl="0" w:tplc="2E7CAB64">
      <w:start w:val="1"/>
      <w:numFmt w:val="decimal"/>
      <w:lvlText w:val="%1."/>
      <w:lvlJc w:val="left"/>
      <w:pPr>
        <w:ind w:left="47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D46FBD0">
      <w:numFmt w:val="bullet"/>
      <w:lvlText w:val="•"/>
      <w:lvlJc w:val="left"/>
      <w:pPr>
        <w:ind w:left="761" w:hanging="360"/>
      </w:pPr>
      <w:rPr>
        <w:rFonts w:hint="default"/>
        <w:lang w:val="en-US" w:eastAsia="en-US" w:bidi="ar-SA"/>
      </w:rPr>
    </w:lvl>
    <w:lvl w:ilvl="2" w:tplc="1522FE78">
      <w:numFmt w:val="bullet"/>
      <w:lvlText w:val="•"/>
      <w:lvlJc w:val="left"/>
      <w:pPr>
        <w:ind w:left="1042" w:hanging="360"/>
      </w:pPr>
      <w:rPr>
        <w:rFonts w:hint="default"/>
        <w:lang w:val="en-US" w:eastAsia="en-US" w:bidi="ar-SA"/>
      </w:rPr>
    </w:lvl>
    <w:lvl w:ilvl="3" w:tplc="EE80406C">
      <w:numFmt w:val="bullet"/>
      <w:lvlText w:val="•"/>
      <w:lvlJc w:val="left"/>
      <w:pPr>
        <w:ind w:left="1323" w:hanging="360"/>
      </w:pPr>
      <w:rPr>
        <w:rFonts w:hint="default"/>
        <w:lang w:val="en-US" w:eastAsia="en-US" w:bidi="ar-SA"/>
      </w:rPr>
    </w:lvl>
    <w:lvl w:ilvl="4" w:tplc="CAA82EBC">
      <w:numFmt w:val="bullet"/>
      <w:lvlText w:val="•"/>
      <w:lvlJc w:val="left"/>
      <w:pPr>
        <w:ind w:left="1604" w:hanging="360"/>
      </w:pPr>
      <w:rPr>
        <w:rFonts w:hint="default"/>
        <w:lang w:val="en-US" w:eastAsia="en-US" w:bidi="ar-SA"/>
      </w:rPr>
    </w:lvl>
    <w:lvl w:ilvl="5" w:tplc="713457BE">
      <w:numFmt w:val="bullet"/>
      <w:lvlText w:val="•"/>
      <w:lvlJc w:val="left"/>
      <w:pPr>
        <w:ind w:left="1885" w:hanging="360"/>
      </w:pPr>
      <w:rPr>
        <w:rFonts w:hint="default"/>
        <w:lang w:val="en-US" w:eastAsia="en-US" w:bidi="ar-SA"/>
      </w:rPr>
    </w:lvl>
    <w:lvl w:ilvl="6" w:tplc="AF002E94">
      <w:numFmt w:val="bullet"/>
      <w:lvlText w:val="•"/>
      <w:lvlJc w:val="left"/>
      <w:pPr>
        <w:ind w:left="2166" w:hanging="360"/>
      </w:pPr>
      <w:rPr>
        <w:rFonts w:hint="default"/>
        <w:lang w:val="en-US" w:eastAsia="en-US" w:bidi="ar-SA"/>
      </w:rPr>
    </w:lvl>
    <w:lvl w:ilvl="7" w:tplc="55980028">
      <w:numFmt w:val="bullet"/>
      <w:lvlText w:val="•"/>
      <w:lvlJc w:val="left"/>
      <w:pPr>
        <w:ind w:left="2447" w:hanging="360"/>
      </w:pPr>
      <w:rPr>
        <w:rFonts w:hint="default"/>
        <w:lang w:val="en-US" w:eastAsia="en-US" w:bidi="ar-SA"/>
      </w:rPr>
    </w:lvl>
    <w:lvl w:ilvl="8" w:tplc="772E8BE6">
      <w:numFmt w:val="bullet"/>
      <w:lvlText w:val="•"/>
      <w:lvlJc w:val="left"/>
      <w:pPr>
        <w:ind w:left="2728" w:hanging="360"/>
      </w:pPr>
      <w:rPr>
        <w:rFonts w:hint="default"/>
        <w:lang w:val="en-US" w:eastAsia="en-US" w:bidi="ar-SA"/>
      </w:rPr>
    </w:lvl>
  </w:abstractNum>
  <w:abstractNum w:abstractNumId="53" w15:restartNumberingAfterBreak="0">
    <w:nsid w:val="2BD841C0"/>
    <w:multiLevelType w:val="hybridMultilevel"/>
    <w:tmpl w:val="407E9F68"/>
    <w:lvl w:ilvl="0" w:tplc="05F25BFE">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074E64C">
      <w:numFmt w:val="bullet"/>
      <w:lvlText w:val="•"/>
      <w:lvlJc w:val="left"/>
      <w:pPr>
        <w:ind w:left="653" w:hanging="360"/>
      </w:pPr>
      <w:rPr>
        <w:rFonts w:hint="default"/>
        <w:lang w:val="en-US" w:eastAsia="en-US" w:bidi="ar-SA"/>
      </w:rPr>
    </w:lvl>
    <w:lvl w:ilvl="2" w:tplc="B2723770">
      <w:numFmt w:val="bullet"/>
      <w:lvlText w:val="•"/>
      <w:lvlJc w:val="left"/>
      <w:pPr>
        <w:ind w:left="847" w:hanging="360"/>
      </w:pPr>
      <w:rPr>
        <w:rFonts w:hint="default"/>
        <w:lang w:val="en-US" w:eastAsia="en-US" w:bidi="ar-SA"/>
      </w:rPr>
    </w:lvl>
    <w:lvl w:ilvl="3" w:tplc="2C10D402">
      <w:numFmt w:val="bullet"/>
      <w:lvlText w:val="•"/>
      <w:lvlJc w:val="left"/>
      <w:pPr>
        <w:ind w:left="1040" w:hanging="360"/>
      </w:pPr>
      <w:rPr>
        <w:rFonts w:hint="default"/>
        <w:lang w:val="en-US" w:eastAsia="en-US" w:bidi="ar-SA"/>
      </w:rPr>
    </w:lvl>
    <w:lvl w:ilvl="4" w:tplc="EEDAEA56">
      <w:numFmt w:val="bullet"/>
      <w:lvlText w:val="•"/>
      <w:lvlJc w:val="left"/>
      <w:pPr>
        <w:ind w:left="1234" w:hanging="360"/>
      </w:pPr>
      <w:rPr>
        <w:rFonts w:hint="default"/>
        <w:lang w:val="en-US" w:eastAsia="en-US" w:bidi="ar-SA"/>
      </w:rPr>
    </w:lvl>
    <w:lvl w:ilvl="5" w:tplc="7F4295E2">
      <w:numFmt w:val="bullet"/>
      <w:lvlText w:val="•"/>
      <w:lvlJc w:val="left"/>
      <w:pPr>
        <w:ind w:left="1427" w:hanging="360"/>
      </w:pPr>
      <w:rPr>
        <w:rFonts w:hint="default"/>
        <w:lang w:val="en-US" w:eastAsia="en-US" w:bidi="ar-SA"/>
      </w:rPr>
    </w:lvl>
    <w:lvl w:ilvl="6" w:tplc="8A740B48">
      <w:numFmt w:val="bullet"/>
      <w:lvlText w:val="•"/>
      <w:lvlJc w:val="left"/>
      <w:pPr>
        <w:ind w:left="1621" w:hanging="360"/>
      </w:pPr>
      <w:rPr>
        <w:rFonts w:hint="default"/>
        <w:lang w:val="en-US" w:eastAsia="en-US" w:bidi="ar-SA"/>
      </w:rPr>
    </w:lvl>
    <w:lvl w:ilvl="7" w:tplc="073CCD02">
      <w:numFmt w:val="bullet"/>
      <w:lvlText w:val="•"/>
      <w:lvlJc w:val="left"/>
      <w:pPr>
        <w:ind w:left="1814" w:hanging="360"/>
      </w:pPr>
      <w:rPr>
        <w:rFonts w:hint="default"/>
        <w:lang w:val="en-US" w:eastAsia="en-US" w:bidi="ar-SA"/>
      </w:rPr>
    </w:lvl>
    <w:lvl w:ilvl="8" w:tplc="564ABF2C">
      <w:numFmt w:val="bullet"/>
      <w:lvlText w:val="•"/>
      <w:lvlJc w:val="left"/>
      <w:pPr>
        <w:ind w:left="2008" w:hanging="360"/>
      </w:pPr>
      <w:rPr>
        <w:rFonts w:hint="default"/>
        <w:lang w:val="en-US" w:eastAsia="en-US" w:bidi="ar-SA"/>
      </w:rPr>
    </w:lvl>
  </w:abstractNum>
  <w:abstractNum w:abstractNumId="54" w15:restartNumberingAfterBreak="0">
    <w:nsid w:val="2BE10F7A"/>
    <w:multiLevelType w:val="hybridMultilevel"/>
    <w:tmpl w:val="F32EC884"/>
    <w:lvl w:ilvl="0" w:tplc="2AAC5730">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3"/>
        <w:szCs w:val="23"/>
        <w:lang w:val="en-US" w:eastAsia="en-US" w:bidi="ar-SA"/>
      </w:rPr>
    </w:lvl>
    <w:lvl w:ilvl="1" w:tplc="3F0E8F90">
      <w:numFmt w:val="bullet"/>
      <w:lvlText w:val="•"/>
      <w:lvlJc w:val="left"/>
      <w:pPr>
        <w:ind w:left="1014" w:hanging="360"/>
      </w:pPr>
      <w:rPr>
        <w:rFonts w:hint="default"/>
        <w:lang w:val="en-US" w:eastAsia="en-US" w:bidi="ar-SA"/>
      </w:rPr>
    </w:lvl>
    <w:lvl w:ilvl="2" w:tplc="19AC29DC">
      <w:numFmt w:val="bullet"/>
      <w:lvlText w:val="•"/>
      <w:lvlJc w:val="left"/>
      <w:pPr>
        <w:ind w:left="1568" w:hanging="360"/>
      </w:pPr>
      <w:rPr>
        <w:rFonts w:hint="default"/>
        <w:lang w:val="en-US" w:eastAsia="en-US" w:bidi="ar-SA"/>
      </w:rPr>
    </w:lvl>
    <w:lvl w:ilvl="3" w:tplc="4F7A8E46">
      <w:numFmt w:val="bullet"/>
      <w:lvlText w:val="•"/>
      <w:lvlJc w:val="left"/>
      <w:pPr>
        <w:ind w:left="2123" w:hanging="360"/>
      </w:pPr>
      <w:rPr>
        <w:rFonts w:hint="default"/>
        <w:lang w:val="en-US" w:eastAsia="en-US" w:bidi="ar-SA"/>
      </w:rPr>
    </w:lvl>
    <w:lvl w:ilvl="4" w:tplc="BE507EB2">
      <w:numFmt w:val="bullet"/>
      <w:lvlText w:val="•"/>
      <w:lvlJc w:val="left"/>
      <w:pPr>
        <w:ind w:left="2677" w:hanging="360"/>
      </w:pPr>
      <w:rPr>
        <w:rFonts w:hint="default"/>
        <w:lang w:val="en-US" w:eastAsia="en-US" w:bidi="ar-SA"/>
      </w:rPr>
    </w:lvl>
    <w:lvl w:ilvl="5" w:tplc="11EAC1E8">
      <w:numFmt w:val="bullet"/>
      <w:lvlText w:val="•"/>
      <w:lvlJc w:val="left"/>
      <w:pPr>
        <w:ind w:left="3232" w:hanging="360"/>
      </w:pPr>
      <w:rPr>
        <w:rFonts w:hint="default"/>
        <w:lang w:val="en-US" w:eastAsia="en-US" w:bidi="ar-SA"/>
      </w:rPr>
    </w:lvl>
    <w:lvl w:ilvl="6" w:tplc="5FA21EBA">
      <w:numFmt w:val="bullet"/>
      <w:lvlText w:val="•"/>
      <w:lvlJc w:val="left"/>
      <w:pPr>
        <w:ind w:left="3786" w:hanging="360"/>
      </w:pPr>
      <w:rPr>
        <w:rFonts w:hint="default"/>
        <w:lang w:val="en-US" w:eastAsia="en-US" w:bidi="ar-SA"/>
      </w:rPr>
    </w:lvl>
    <w:lvl w:ilvl="7" w:tplc="41EEC758">
      <w:numFmt w:val="bullet"/>
      <w:lvlText w:val="•"/>
      <w:lvlJc w:val="left"/>
      <w:pPr>
        <w:ind w:left="4340" w:hanging="360"/>
      </w:pPr>
      <w:rPr>
        <w:rFonts w:hint="default"/>
        <w:lang w:val="en-US" w:eastAsia="en-US" w:bidi="ar-SA"/>
      </w:rPr>
    </w:lvl>
    <w:lvl w:ilvl="8" w:tplc="F086DB7C">
      <w:numFmt w:val="bullet"/>
      <w:lvlText w:val="•"/>
      <w:lvlJc w:val="left"/>
      <w:pPr>
        <w:ind w:left="4895" w:hanging="360"/>
      </w:pPr>
      <w:rPr>
        <w:rFonts w:hint="default"/>
        <w:lang w:val="en-US" w:eastAsia="en-US" w:bidi="ar-SA"/>
      </w:rPr>
    </w:lvl>
  </w:abstractNum>
  <w:abstractNum w:abstractNumId="55" w15:restartNumberingAfterBreak="0">
    <w:nsid w:val="2C306464"/>
    <w:multiLevelType w:val="hybridMultilevel"/>
    <w:tmpl w:val="232E1D50"/>
    <w:lvl w:ilvl="0" w:tplc="CDACB4E4">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3"/>
        <w:szCs w:val="23"/>
        <w:lang w:val="en-US" w:eastAsia="en-US" w:bidi="ar-SA"/>
      </w:rPr>
    </w:lvl>
    <w:lvl w:ilvl="1" w:tplc="105CF9C8">
      <w:numFmt w:val="bullet"/>
      <w:lvlText w:val="•"/>
      <w:lvlJc w:val="left"/>
      <w:pPr>
        <w:ind w:left="1014" w:hanging="360"/>
      </w:pPr>
      <w:rPr>
        <w:rFonts w:hint="default"/>
        <w:lang w:val="en-US" w:eastAsia="en-US" w:bidi="ar-SA"/>
      </w:rPr>
    </w:lvl>
    <w:lvl w:ilvl="2" w:tplc="24705A7A">
      <w:numFmt w:val="bullet"/>
      <w:lvlText w:val="•"/>
      <w:lvlJc w:val="left"/>
      <w:pPr>
        <w:ind w:left="1568" w:hanging="360"/>
      </w:pPr>
      <w:rPr>
        <w:rFonts w:hint="default"/>
        <w:lang w:val="en-US" w:eastAsia="en-US" w:bidi="ar-SA"/>
      </w:rPr>
    </w:lvl>
    <w:lvl w:ilvl="3" w:tplc="4DB22646">
      <w:numFmt w:val="bullet"/>
      <w:lvlText w:val="•"/>
      <w:lvlJc w:val="left"/>
      <w:pPr>
        <w:ind w:left="2123" w:hanging="360"/>
      </w:pPr>
      <w:rPr>
        <w:rFonts w:hint="default"/>
        <w:lang w:val="en-US" w:eastAsia="en-US" w:bidi="ar-SA"/>
      </w:rPr>
    </w:lvl>
    <w:lvl w:ilvl="4" w:tplc="CECC15AE">
      <w:numFmt w:val="bullet"/>
      <w:lvlText w:val="•"/>
      <w:lvlJc w:val="left"/>
      <w:pPr>
        <w:ind w:left="2677" w:hanging="360"/>
      </w:pPr>
      <w:rPr>
        <w:rFonts w:hint="default"/>
        <w:lang w:val="en-US" w:eastAsia="en-US" w:bidi="ar-SA"/>
      </w:rPr>
    </w:lvl>
    <w:lvl w:ilvl="5" w:tplc="33B4CCDA">
      <w:numFmt w:val="bullet"/>
      <w:lvlText w:val="•"/>
      <w:lvlJc w:val="left"/>
      <w:pPr>
        <w:ind w:left="3232" w:hanging="360"/>
      </w:pPr>
      <w:rPr>
        <w:rFonts w:hint="default"/>
        <w:lang w:val="en-US" w:eastAsia="en-US" w:bidi="ar-SA"/>
      </w:rPr>
    </w:lvl>
    <w:lvl w:ilvl="6" w:tplc="48D81216">
      <w:numFmt w:val="bullet"/>
      <w:lvlText w:val="•"/>
      <w:lvlJc w:val="left"/>
      <w:pPr>
        <w:ind w:left="3786" w:hanging="360"/>
      </w:pPr>
      <w:rPr>
        <w:rFonts w:hint="default"/>
        <w:lang w:val="en-US" w:eastAsia="en-US" w:bidi="ar-SA"/>
      </w:rPr>
    </w:lvl>
    <w:lvl w:ilvl="7" w:tplc="5428051E">
      <w:numFmt w:val="bullet"/>
      <w:lvlText w:val="•"/>
      <w:lvlJc w:val="left"/>
      <w:pPr>
        <w:ind w:left="4340" w:hanging="360"/>
      </w:pPr>
      <w:rPr>
        <w:rFonts w:hint="default"/>
        <w:lang w:val="en-US" w:eastAsia="en-US" w:bidi="ar-SA"/>
      </w:rPr>
    </w:lvl>
    <w:lvl w:ilvl="8" w:tplc="BAA86326">
      <w:numFmt w:val="bullet"/>
      <w:lvlText w:val="•"/>
      <w:lvlJc w:val="left"/>
      <w:pPr>
        <w:ind w:left="4895" w:hanging="360"/>
      </w:pPr>
      <w:rPr>
        <w:rFonts w:hint="default"/>
        <w:lang w:val="en-US" w:eastAsia="en-US" w:bidi="ar-SA"/>
      </w:rPr>
    </w:lvl>
  </w:abstractNum>
  <w:abstractNum w:abstractNumId="56" w15:restartNumberingAfterBreak="0">
    <w:nsid w:val="2C66782F"/>
    <w:multiLevelType w:val="hybridMultilevel"/>
    <w:tmpl w:val="C6205C56"/>
    <w:lvl w:ilvl="0" w:tplc="E7CC2ED0">
      <w:start w:val="2"/>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B4AE93A">
      <w:numFmt w:val="bullet"/>
      <w:lvlText w:val="•"/>
      <w:lvlJc w:val="left"/>
      <w:pPr>
        <w:ind w:left="916" w:hanging="360"/>
      </w:pPr>
      <w:rPr>
        <w:rFonts w:hint="default"/>
        <w:lang w:val="en-US" w:eastAsia="en-US" w:bidi="ar-SA"/>
      </w:rPr>
    </w:lvl>
    <w:lvl w:ilvl="2" w:tplc="F064AEB8">
      <w:numFmt w:val="bullet"/>
      <w:lvlText w:val="•"/>
      <w:lvlJc w:val="left"/>
      <w:pPr>
        <w:ind w:left="1373" w:hanging="360"/>
      </w:pPr>
      <w:rPr>
        <w:rFonts w:hint="default"/>
        <w:lang w:val="en-US" w:eastAsia="en-US" w:bidi="ar-SA"/>
      </w:rPr>
    </w:lvl>
    <w:lvl w:ilvl="3" w:tplc="3E8CD0E4">
      <w:numFmt w:val="bullet"/>
      <w:lvlText w:val="•"/>
      <w:lvlJc w:val="left"/>
      <w:pPr>
        <w:ind w:left="1829" w:hanging="360"/>
      </w:pPr>
      <w:rPr>
        <w:rFonts w:hint="default"/>
        <w:lang w:val="en-US" w:eastAsia="en-US" w:bidi="ar-SA"/>
      </w:rPr>
    </w:lvl>
    <w:lvl w:ilvl="4" w:tplc="73783026">
      <w:numFmt w:val="bullet"/>
      <w:lvlText w:val="•"/>
      <w:lvlJc w:val="left"/>
      <w:pPr>
        <w:ind w:left="2286" w:hanging="360"/>
      </w:pPr>
      <w:rPr>
        <w:rFonts w:hint="default"/>
        <w:lang w:val="en-US" w:eastAsia="en-US" w:bidi="ar-SA"/>
      </w:rPr>
    </w:lvl>
    <w:lvl w:ilvl="5" w:tplc="7B2A8334">
      <w:numFmt w:val="bullet"/>
      <w:lvlText w:val="•"/>
      <w:lvlJc w:val="left"/>
      <w:pPr>
        <w:ind w:left="2742" w:hanging="360"/>
      </w:pPr>
      <w:rPr>
        <w:rFonts w:hint="default"/>
        <w:lang w:val="en-US" w:eastAsia="en-US" w:bidi="ar-SA"/>
      </w:rPr>
    </w:lvl>
    <w:lvl w:ilvl="6" w:tplc="D7D8F08C">
      <w:numFmt w:val="bullet"/>
      <w:lvlText w:val="•"/>
      <w:lvlJc w:val="left"/>
      <w:pPr>
        <w:ind w:left="3199" w:hanging="360"/>
      </w:pPr>
      <w:rPr>
        <w:rFonts w:hint="default"/>
        <w:lang w:val="en-US" w:eastAsia="en-US" w:bidi="ar-SA"/>
      </w:rPr>
    </w:lvl>
    <w:lvl w:ilvl="7" w:tplc="EE386D0C">
      <w:numFmt w:val="bullet"/>
      <w:lvlText w:val="•"/>
      <w:lvlJc w:val="left"/>
      <w:pPr>
        <w:ind w:left="3655" w:hanging="360"/>
      </w:pPr>
      <w:rPr>
        <w:rFonts w:hint="default"/>
        <w:lang w:val="en-US" w:eastAsia="en-US" w:bidi="ar-SA"/>
      </w:rPr>
    </w:lvl>
    <w:lvl w:ilvl="8" w:tplc="D97E5F94">
      <w:numFmt w:val="bullet"/>
      <w:lvlText w:val="•"/>
      <w:lvlJc w:val="left"/>
      <w:pPr>
        <w:ind w:left="4112" w:hanging="360"/>
      </w:pPr>
      <w:rPr>
        <w:rFonts w:hint="default"/>
        <w:lang w:val="en-US" w:eastAsia="en-US" w:bidi="ar-SA"/>
      </w:rPr>
    </w:lvl>
  </w:abstractNum>
  <w:abstractNum w:abstractNumId="57" w15:restartNumberingAfterBreak="0">
    <w:nsid w:val="2D735296"/>
    <w:multiLevelType w:val="hybridMultilevel"/>
    <w:tmpl w:val="049AF8F0"/>
    <w:lvl w:ilvl="0" w:tplc="9C1A3942">
      <w:start w:val="1"/>
      <w:numFmt w:val="lowerLetter"/>
      <w:lvlText w:val="(%1)"/>
      <w:lvlJc w:val="left"/>
      <w:pPr>
        <w:ind w:left="853" w:hanging="274"/>
      </w:pPr>
      <w:rPr>
        <w:rFonts w:ascii="Times New Roman" w:eastAsia="Times New Roman" w:hAnsi="Times New Roman" w:cs="Times New Roman" w:hint="default"/>
        <w:b w:val="0"/>
        <w:bCs w:val="0"/>
        <w:i w:val="0"/>
        <w:iCs w:val="0"/>
        <w:spacing w:val="-1"/>
        <w:w w:val="95"/>
        <w:sz w:val="20"/>
        <w:szCs w:val="20"/>
        <w:lang w:val="en-US" w:eastAsia="en-US" w:bidi="ar-SA"/>
      </w:rPr>
    </w:lvl>
    <w:lvl w:ilvl="1" w:tplc="EC96F986">
      <w:start w:val="1"/>
      <w:numFmt w:val="decimal"/>
      <w:lvlText w:val="%2."/>
      <w:lvlJc w:val="left"/>
      <w:pPr>
        <w:ind w:left="1501" w:hanging="202"/>
      </w:pPr>
      <w:rPr>
        <w:rFonts w:ascii="Times New Roman" w:eastAsia="Times New Roman" w:hAnsi="Times New Roman" w:cs="Times New Roman" w:hint="default"/>
        <w:b w:val="0"/>
        <w:bCs w:val="0"/>
        <w:i w:val="0"/>
        <w:iCs w:val="0"/>
        <w:spacing w:val="-2"/>
        <w:w w:val="95"/>
        <w:sz w:val="20"/>
        <w:szCs w:val="20"/>
        <w:lang w:val="en-US" w:eastAsia="en-US" w:bidi="ar-SA"/>
      </w:rPr>
    </w:lvl>
    <w:lvl w:ilvl="2" w:tplc="44BEA798">
      <w:numFmt w:val="bullet"/>
      <w:lvlText w:val="•"/>
      <w:lvlJc w:val="left"/>
      <w:pPr>
        <w:ind w:left="2480" w:hanging="202"/>
      </w:pPr>
      <w:rPr>
        <w:rFonts w:hint="default"/>
        <w:lang w:val="en-US" w:eastAsia="en-US" w:bidi="ar-SA"/>
      </w:rPr>
    </w:lvl>
    <w:lvl w:ilvl="3" w:tplc="108C0C1A">
      <w:numFmt w:val="bullet"/>
      <w:lvlText w:val="•"/>
      <w:lvlJc w:val="left"/>
      <w:pPr>
        <w:ind w:left="3460" w:hanging="202"/>
      </w:pPr>
      <w:rPr>
        <w:rFonts w:hint="default"/>
        <w:lang w:val="en-US" w:eastAsia="en-US" w:bidi="ar-SA"/>
      </w:rPr>
    </w:lvl>
    <w:lvl w:ilvl="4" w:tplc="C3029E8E">
      <w:numFmt w:val="bullet"/>
      <w:lvlText w:val="•"/>
      <w:lvlJc w:val="left"/>
      <w:pPr>
        <w:ind w:left="4440" w:hanging="202"/>
      </w:pPr>
      <w:rPr>
        <w:rFonts w:hint="default"/>
        <w:lang w:val="en-US" w:eastAsia="en-US" w:bidi="ar-SA"/>
      </w:rPr>
    </w:lvl>
    <w:lvl w:ilvl="5" w:tplc="5AD2C81C">
      <w:numFmt w:val="bullet"/>
      <w:lvlText w:val="•"/>
      <w:lvlJc w:val="left"/>
      <w:pPr>
        <w:ind w:left="5420" w:hanging="202"/>
      </w:pPr>
      <w:rPr>
        <w:rFonts w:hint="default"/>
        <w:lang w:val="en-US" w:eastAsia="en-US" w:bidi="ar-SA"/>
      </w:rPr>
    </w:lvl>
    <w:lvl w:ilvl="6" w:tplc="6C7C51EC">
      <w:numFmt w:val="bullet"/>
      <w:lvlText w:val="•"/>
      <w:lvlJc w:val="left"/>
      <w:pPr>
        <w:ind w:left="6400" w:hanging="202"/>
      </w:pPr>
      <w:rPr>
        <w:rFonts w:hint="default"/>
        <w:lang w:val="en-US" w:eastAsia="en-US" w:bidi="ar-SA"/>
      </w:rPr>
    </w:lvl>
    <w:lvl w:ilvl="7" w:tplc="1E38C95E">
      <w:numFmt w:val="bullet"/>
      <w:lvlText w:val="•"/>
      <w:lvlJc w:val="left"/>
      <w:pPr>
        <w:ind w:left="7380" w:hanging="202"/>
      </w:pPr>
      <w:rPr>
        <w:rFonts w:hint="default"/>
        <w:lang w:val="en-US" w:eastAsia="en-US" w:bidi="ar-SA"/>
      </w:rPr>
    </w:lvl>
    <w:lvl w:ilvl="8" w:tplc="CE369F56">
      <w:numFmt w:val="bullet"/>
      <w:lvlText w:val="•"/>
      <w:lvlJc w:val="left"/>
      <w:pPr>
        <w:ind w:left="8360" w:hanging="202"/>
      </w:pPr>
      <w:rPr>
        <w:rFonts w:hint="default"/>
        <w:lang w:val="en-US" w:eastAsia="en-US" w:bidi="ar-SA"/>
      </w:rPr>
    </w:lvl>
  </w:abstractNum>
  <w:abstractNum w:abstractNumId="58" w15:restartNumberingAfterBreak="0">
    <w:nsid w:val="2E552B29"/>
    <w:multiLevelType w:val="hybridMultilevel"/>
    <w:tmpl w:val="D85CFF42"/>
    <w:lvl w:ilvl="0" w:tplc="2780D4C6">
      <w:start w:val="1"/>
      <w:numFmt w:val="lowerLetter"/>
      <w:lvlText w:val="(%1)"/>
      <w:lvlJc w:val="left"/>
      <w:pPr>
        <w:ind w:left="220" w:hanging="276"/>
      </w:pPr>
      <w:rPr>
        <w:rFonts w:ascii="Times New Roman" w:eastAsia="Times New Roman" w:hAnsi="Times New Roman" w:cs="Times New Roman" w:hint="default"/>
        <w:b w:val="0"/>
        <w:bCs w:val="0"/>
        <w:i w:val="0"/>
        <w:iCs w:val="0"/>
        <w:spacing w:val="0"/>
        <w:w w:val="99"/>
        <w:sz w:val="20"/>
        <w:szCs w:val="20"/>
        <w:lang w:val="en-US" w:eastAsia="en-US" w:bidi="ar-SA"/>
      </w:rPr>
    </w:lvl>
    <w:lvl w:ilvl="1" w:tplc="5CDA71EA">
      <w:start w:val="1"/>
      <w:numFmt w:val="decimal"/>
      <w:lvlText w:val="%2."/>
      <w:lvlJc w:val="left"/>
      <w:pPr>
        <w:ind w:left="1141" w:hanging="202"/>
      </w:pPr>
      <w:rPr>
        <w:rFonts w:ascii="Times New Roman" w:eastAsia="Times New Roman" w:hAnsi="Times New Roman" w:cs="Times New Roman" w:hint="default"/>
        <w:b w:val="0"/>
        <w:bCs w:val="0"/>
        <w:i w:val="0"/>
        <w:iCs w:val="0"/>
        <w:spacing w:val="0"/>
        <w:w w:val="99"/>
        <w:sz w:val="20"/>
        <w:szCs w:val="20"/>
        <w:lang w:val="en-US" w:eastAsia="en-US" w:bidi="ar-SA"/>
      </w:rPr>
    </w:lvl>
    <w:lvl w:ilvl="2" w:tplc="B41AC972">
      <w:numFmt w:val="bullet"/>
      <w:lvlText w:val="•"/>
      <w:lvlJc w:val="left"/>
      <w:pPr>
        <w:ind w:left="2160" w:hanging="202"/>
      </w:pPr>
      <w:rPr>
        <w:rFonts w:hint="default"/>
        <w:lang w:val="en-US" w:eastAsia="en-US" w:bidi="ar-SA"/>
      </w:rPr>
    </w:lvl>
    <w:lvl w:ilvl="3" w:tplc="C5328282">
      <w:numFmt w:val="bullet"/>
      <w:lvlText w:val="•"/>
      <w:lvlJc w:val="left"/>
      <w:pPr>
        <w:ind w:left="3180" w:hanging="202"/>
      </w:pPr>
      <w:rPr>
        <w:rFonts w:hint="default"/>
        <w:lang w:val="en-US" w:eastAsia="en-US" w:bidi="ar-SA"/>
      </w:rPr>
    </w:lvl>
    <w:lvl w:ilvl="4" w:tplc="4142D21E">
      <w:numFmt w:val="bullet"/>
      <w:lvlText w:val="•"/>
      <w:lvlJc w:val="left"/>
      <w:pPr>
        <w:ind w:left="4200" w:hanging="202"/>
      </w:pPr>
      <w:rPr>
        <w:rFonts w:hint="default"/>
        <w:lang w:val="en-US" w:eastAsia="en-US" w:bidi="ar-SA"/>
      </w:rPr>
    </w:lvl>
    <w:lvl w:ilvl="5" w:tplc="57C45288">
      <w:numFmt w:val="bullet"/>
      <w:lvlText w:val="•"/>
      <w:lvlJc w:val="left"/>
      <w:pPr>
        <w:ind w:left="5220" w:hanging="202"/>
      </w:pPr>
      <w:rPr>
        <w:rFonts w:hint="default"/>
        <w:lang w:val="en-US" w:eastAsia="en-US" w:bidi="ar-SA"/>
      </w:rPr>
    </w:lvl>
    <w:lvl w:ilvl="6" w:tplc="BE427B6E">
      <w:numFmt w:val="bullet"/>
      <w:lvlText w:val="•"/>
      <w:lvlJc w:val="left"/>
      <w:pPr>
        <w:ind w:left="6240" w:hanging="202"/>
      </w:pPr>
      <w:rPr>
        <w:rFonts w:hint="default"/>
        <w:lang w:val="en-US" w:eastAsia="en-US" w:bidi="ar-SA"/>
      </w:rPr>
    </w:lvl>
    <w:lvl w:ilvl="7" w:tplc="CDB896BC">
      <w:numFmt w:val="bullet"/>
      <w:lvlText w:val="•"/>
      <w:lvlJc w:val="left"/>
      <w:pPr>
        <w:ind w:left="7260" w:hanging="202"/>
      </w:pPr>
      <w:rPr>
        <w:rFonts w:hint="default"/>
        <w:lang w:val="en-US" w:eastAsia="en-US" w:bidi="ar-SA"/>
      </w:rPr>
    </w:lvl>
    <w:lvl w:ilvl="8" w:tplc="3B8026F0">
      <w:numFmt w:val="bullet"/>
      <w:lvlText w:val="•"/>
      <w:lvlJc w:val="left"/>
      <w:pPr>
        <w:ind w:left="8280" w:hanging="202"/>
      </w:pPr>
      <w:rPr>
        <w:rFonts w:hint="default"/>
        <w:lang w:val="en-US" w:eastAsia="en-US" w:bidi="ar-SA"/>
      </w:rPr>
    </w:lvl>
  </w:abstractNum>
  <w:abstractNum w:abstractNumId="59" w15:restartNumberingAfterBreak="0">
    <w:nsid w:val="2EBD522D"/>
    <w:multiLevelType w:val="hybridMultilevel"/>
    <w:tmpl w:val="A6F6B6A4"/>
    <w:lvl w:ilvl="0" w:tplc="2E4C6A6E">
      <w:start w:val="1"/>
      <w:numFmt w:val="decimal"/>
      <w:lvlText w:val="%1."/>
      <w:lvlJc w:val="left"/>
      <w:pPr>
        <w:ind w:left="94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800492B2">
      <w:numFmt w:val="bullet"/>
      <w:lvlText w:val="•"/>
      <w:lvlJc w:val="left"/>
      <w:pPr>
        <w:ind w:left="1878" w:hanging="360"/>
      </w:pPr>
      <w:rPr>
        <w:rFonts w:hint="default"/>
        <w:lang w:val="en-US" w:eastAsia="en-US" w:bidi="ar-SA"/>
      </w:rPr>
    </w:lvl>
    <w:lvl w:ilvl="2" w:tplc="37A4DF80">
      <w:numFmt w:val="bullet"/>
      <w:lvlText w:val="•"/>
      <w:lvlJc w:val="left"/>
      <w:pPr>
        <w:ind w:left="2816" w:hanging="360"/>
      </w:pPr>
      <w:rPr>
        <w:rFonts w:hint="default"/>
        <w:lang w:val="en-US" w:eastAsia="en-US" w:bidi="ar-SA"/>
      </w:rPr>
    </w:lvl>
    <w:lvl w:ilvl="3" w:tplc="F33E3B0C">
      <w:numFmt w:val="bullet"/>
      <w:lvlText w:val="•"/>
      <w:lvlJc w:val="left"/>
      <w:pPr>
        <w:ind w:left="3754" w:hanging="360"/>
      </w:pPr>
      <w:rPr>
        <w:rFonts w:hint="default"/>
        <w:lang w:val="en-US" w:eastAsia="en-US" w:bidi="ar-SA"/>
      </w:rPr>
    </w:lvl>
    <w:lvl w:ilvl="4" w:tplc="C408E21C">
      <w:numFmt w:val="bullet"/>
      <w:lvlText w:val="•"/>
      <w:lvlJc w:val="left"/>
      <w:pPr>
        <w:ind w:left="4692" w:hanging="360"/>
      </w:pPr>
      <w:rPr>
        <w:rFonts w:hint="default"/>
        <w:lang w:val="en-US" w:eastAsia="en-US" w:bidi="ar-SA"/>
      </w:rPr>
    </w:lvl>
    <w:lvl w:ilvl="5" w:tplc="F6665F56">
      <w:numFmt w:val="bullet"/>
      <w:lvlText w:val="•"/>
      <w:lvlJc w:val="left"/>
      <w:pPr>
        <w:ind w:left="5630" w:hanging="360"/>
      </w:pPr>
      <w:rPr>
        <w:rFonts w:hint="default"/>
        <w:lang w:val="en-US" w:eastAsia="en-US" w:bidi="ar-SA"/>
      </w:rPr>
    </w:lvl>
    <w:lvl w:ilvl="6" w:tplc="D520EECA">
      <w:numFmt w:val="bullet"/>
      <w:lvlText w:val="•"/>
      <w:lvlJc w:val="left"/>
      <w:pPr>
        <w:ind w:left="6568" w:hanging="360"/>
      </w:pPr>
      <w:rPr>
        <w:rFonts w:hint="default"/>
        <w:lang w:val="en-US" w:eastAsia="en-US" w:bidi="ar-SA"/>
      </w:rPr>
    </w:lvl>
    <w:lvl w:ilvl="7" w:tplc="4BDCAB38">
      <w:numFmt w:val="bullet"/>
      <w:lvlText w:val="•"/>
      <w:lvlJc w:val="left"/>
      <w:pPr>
        <w:ind w:left="7506" w:hanging="360"/>
      </w:pPr>
      <w:rPr>
        <w:rFonts w:hint="default"/>
        <w:lang w:val="en-US" w:eastAsia="en-US" w:bidi="ar-SA"/>
      </w:rPr>
    </w:lvl>
    <w:lvl w:ilvl="8" w:tplc="FE7EF076">
      <w:numFmt w:val="bullet"/>
      <w:lvlText w:val="•"/>
      <w:lvlJc w:val="left"/>
      <w:pPr>
        <w:ind w:left="8444" w:hanging="360"/>
      </w:pPr>
      <w:rPr>
        <w:rFonts w:hint="default"/>
        <w:lang w:val="en-US" w:eastAsia="en-US" w:bidi="ar-SA"/>
      </w:rPr>
    </w:lvl>
  </w:abstractNum>
  <w:abstractNum w:abstractNumId="60" w15:restartNumberingAfterBreak="0">
    <w:nsid w:val="30487659"/>
    <w:multiLevelType w:val="hybridMultilevel"/>
    <w:tmpl w:val="1CB0D04C"/>
    <w:lvl w:ilvl="0" w:tplc="7C240C38">
      <w:start w:val="1"/>
      <w:numFmt w:val="decimal"/>
      <w:lvlText w:val="%1."/>
      <w:lvlJc w:val="left"/>
      <w:pPr>
        <w:ind w:left="94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1BE800D4">
      <w:start w:val="1"/>
      <w:numFmt w:val="lowerLetter"/>
      <w:lvlText w:val="(%2)"/>
      <w:lvlJc w:val="left"/>
      <w:pPr>
        <w:ind w:left="940" w:hanging="363"/>
      </w:pPr>
      <w:rPr>
        <w:rFonts w:ascii="Times New Roman" w:eastAsia="Times New Roman" w:hAnsi="Times New Roman" w:cs="Times New Roman" w:hint="default"/>
        <w:b w:val="0"/>
        <w:bCs w:val="0"/>
        <w:i w:val="0"/>
        <w:iCs w:val="0"/>
        <w:spacing w:val="-1"/>
        <w:w w:val="95"/>
        <w:sz w:val="20"/>
        <w:szCs w:val="20"/>
        <w:lang w:val="en-US" w:eastAsia="en-US" w:bidi="ar-SA"/>
      </w:rPr>
    </w:lvl>
    <w:lvl w:ilvl="2" w:tplc="0242D8F0">
      <w:numFmt w:val="bullet"/>
      <w:lvlText w:val="•"/>
      <w:lvlJc w:val="left"/>
      <w:pPr>
        <w:ind w:left="2816" w:hanging="363"/>
      </w:pPr>
      <w:rPr>
        <w:rFonts w:hint="default"/>
        <w:lang w:val="en-US" w:eastAsia="en-US" w:bidi="ar-SA"/>
      </w:rPr>
    </w:lvl>
    <w:lvl w:ilvl="3" w:tplc="1DA45CC0">
      <w:numFmt w:val="bullet"/>
      <w:lvlText w:val="•"/>
      <w:lvlJc w:val="left"/>
      <w:pPr>
        <w:ind w:left="3754" w:hanging="363"/>
      </w:pPr>
      <w:rPr>
        <w:rFonts w:hint="default"/>
        <w:lang w:val="en-US" w:eastAsia="en-US" w:bidi="ar-SA"/>
      </w:rPr>
    </w:lvl>
    <w:lvl w:ilvl="4" w:tplc="B6987DC8">
      <w:numFmt w:val="bullet"/>
      <w:lvlText w:val="•"/>
      <w:lvlJc w:val="left"/>
      <w:pPr>
        <w:ind w:left="4692" w:hanging="363"/>
      </w:pPr>
      <w:rPr>
        <w:rFonts w:hint="default"/>
        <w:lang w:val="en-US" w:eastAsia="en-US" w:bidi="ar-SA"/>
      </w:rPr>
    </w:lvl>
    <w:lvl w:ilvl="5" w:tplc="E1DE95DA">
      <w:numFmt w:val="bullet"/>
      <w:lvlText w:val="•"/>
      <w:lvlJc w:val="left"/>
      <w:pPr>
        <w:ind w:left="5630" w:hanging="363"/>
      </w:pPr>
      <w:rPr>
        <w:rFonts w:hint="default"/>
        <w:lang w:val="en-US" w:eastAsia="en-US" w:bidi="ar-SA"/>
      </w:rPr>
    </w:lvl>
    <w:lvl w:ilvl="6" w:tplc="6848EB30">
      <w:numFmt w:val="bullet"/>
      <w:lvlText w:val="•"/>
      <w:lvlJc w:val="left"/>
      <w:pPr>
        <w:ind w:left="6568" w:hanging="363"/>
      </w:pPr>
      <w:rPr>
        <w:rFonts w:hint="default"/>
        <w:lang w:val="en-US" w:eastAsia="en-US" w:bidi="ar-SA"/>
      </w:rPr>
    </w:lvl>
    <w:lvl w:ilvl="7" w:tplc="0E345FEC">
      <w:numFmt w:val="bullet"/>
      <w:lvlText w:val="•"/>
      <w:lvlJc w:val="left"/>
      <w:pPr>
        <w:ind w:left="7506" w:hanging="363"/>
      </w:pPr>
      <w:rPr>
        <w:rFonts w:hint="default"/>
        <w:lang w:val="en-US" w:eastAsia="en-US" w:bidi="ar-SA"/>
      </w:rPr>
    </w:lvl>
    <w:lvl w:ilvl="8" w:tplc="36DE2A16">
      <w:numFmt w:val="bullet"/>
      <w:lvlText w:val="•"/>
      <w:lvlJc w:val="left"/>
      <w:pPr>
        <w:ind w:left="8444" w:hanging="363"/>
      </w:pPr>
      <w:rPr>
        <w:rFonts w:hint="default"/>
        <w:lang w:val="en-US" w:eastAsia="en-US" w:bidi="ar-SA"/>
      </w:rPr>
    </w:lvl>
  </w:abstractNum>
  <w:abstractNum w:abstractNumId="61" w15:restartNumberingAfterBreak="0">
    <w:nsid w:val="31EF54AA"/>
    <w:multiLevelType w:val="hybridMultilevel"/>
    <w:tmpl w:val="78D6420A"/>
    <w:lvl w:ilvl="0" w:tplc="F15C1A8E">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0D6531C">
      <w:numFmt w:val="bullet"/>
      <w:lvlText w:val="•"/>
      <w:lvlJc w:val="left"/>
      <w:pPr>
        <w:ind w:left="896" w:hanging="360"/>
      </w:pPr>
      <w:rPr>
        <w:rFonts w:hint="default"/>
        <w:lang w:val="en-US" w:eastAsia="en-US" w:bidi="ar-SA"/>
      </w:rPr>
    </w:lvl>
    <w:lvl w:ilvl="2" w:tplc="D2E40FE8">
      <w:numFmt w:val="bullet"/>
      <w:lvlText w:val="•"/>
      <w:lvlJc w:val="left"/>
      <w:pPr>
        <w:ind w:left="1333" w:hanging="360"/>
      </w:pPr>
      <w:rPr>
        <w:rFonts w:hint="default"/>
        <w:lang w:val="en-US" w:eastAsia="en-US" w:bidi="ar-SA"/>
      </w:rPr>
    </w:lvl>
    <w:lvl w:ilvl="3" w:tplc="9B8CEFF2">
      <w:numFmt w:val="bullet"/>
      <w:lvlText w:val="•"/>
      <w:lvlJc w:val="left"/>
      <w:pPr>
        <w:ind w:left="1770" w:hanging="360"/>
      </w:pPr>
      <w:rPr>
        <w:rFonts w:hint="default"/>
        <w:lang w:val="en-US" w:eastAsia="en-US" w:bidi="ar-SA"/>
      </w:rPr>
    </w:lvl>
    <w:lvl w:ilvl="4" w:tplc="CE74DA58">
      <w:numFmt w:val="bullet"/>
      <w:lvlText w:val="•"/>
      <w:lvlJc w:val="left"/>
      <w:pPr>
        <w:ind w:left="2207" w:hanging="360"/>
      </w:pPr>
      <w:rPr>
        <w:rFonts w:hint="default"/>
        <w:lang w:val="en-US" w:eastAsia="en-US" w:bidi="ar-SA"/>
      </w:rPr>
    </w:lvl>
    <w:lvl w:ilvl="5" w:tplc="EF960D72">
      <w:numFmt w:val="bullet"/>
      <w:lvlText w:val="•"/>
      <w:lvlJc w:val="left"/>
      <w:pPr>
        <w:ind w:left="2644" w:hanging="360"/>
      </w:pPr>
      <w:rPr>
        <w:rFonts w:hint="default"/>
        <w:lang w:val="en-US" w:eastAsia="en-US" w:bidi="ar-SA"/>
      </w:rPr>
    </w:lvl>
    <w:lvl w:ilvl="6" w:tplc="1A8E10AC">
      <w:numFmt w:val="bullet"/>
      <w:lvlText w:val="•"/>
      <w:lvlJc w:val="left"/>
      <w:pPr>
        <w:ind w:left="3081" w:hanging="360"/>
      </w:pPr>
      <w:rPr>
        <w:rFonts w:hint="default"/>
        <w:lang w:val="en-US" w:eastAsia="en-US" w:bidi="ar-SA"/>
      </w:rPr>
    </w:lvl>
    <w:lvl w:ilvl="7" w:tplc="0CE05486">
      <w:numFmt w:val="bullet"/>
      <w:lvlText w:val="•"/>
      <w:lvlJc w:val="left"/>
      <w:pPr>
        <w:ind w:left="3518" w:hanging="360"/>
      </w:pPr>
      <w:rPr>
        <w:rFonts w:hint="default"/>
        <w:lang w:val="en-US" w:eastAsia="en-US" w:bidi="ar-SA"/>
      </w:rPr>
    </w:lvl>
    <w:lvl w:ilvl="8" w:tplc="1EE0CB32">
      <w:numFmt w:val="bullet"/>
      <w:lvlText w:val="•"/>
      <w:lvlJc w:val="left"/>
      <w:pPr>
        <w:ind w:left="3955" w:hanging="360"/>
      </w:pPr>
      <w:rPr>
        <w:rFonts w:hint="default"/>
        <w:lang w:val="en-US" w:eastAsia="en-US" w:bidi="ar-SA"/>
      </w:rPr>
    </w:lvl>
  </w:abstractNum>
  <w:abstractNum w:abstractNumId="62" w15:restartNumberingAfterBreak="0">
    <w:nsid w:val="326748D5"/>
    <w:multiLevelType w:val="hybridMultilevel"/>
    <w:tmpl w:val="CAD2856C"/>
    <w:lvl w:ilvl="0" w:tplc="140207B6">
      <w:start w:val="1"/>
      <w:numFmt w:val="decimal"/>
      <w:lvlText w:val="%1."/>
      <w:lvlJc w:val="left"/>
      <w:pPr>
        <w:ind w:left="93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47FE7262">
      <w:numFmt w:val="bullet"/>
      <w:lvlText w:val="•"/>
      <w:lvlJc w:val="left"/>
      <w:pPr>
        <w:ind w:left="1878" w:hanging="360"/>
      </w:pPr>
      <w:rPr>
        <w:rFonts w:hint="default"/>
        <w:lang w:val="en-US" w:eastAsia="en-US" w:bidi="ar-SA"/>
      </w:rPr>
    </w:lvl>
    <w:lvl w:ilvl="2" w:tplc="B59C9BC8">
      <w:numFmt w:val="bullet"/>
      <w:lvlText w:val="•"/>
      <w:lvlJc w:val="left"/>
      <w:pPr>
        <w:ind w:left="2816" w:hanging="360"/>
      </w:pPr>
      <w:rPr>
        <w:rFonts w:hint="default"/>
        <w:lang w:val="en-US" w:eastAsia="en-US" w:bidi="ar-SA"/>
      </w:rPr>
    </w:lvl>
    <w:lvl w:ilvl="3" w:tplc="D03AC176">
      <w:numFmt w:val="bullet"/>
      <w:lvlText w:val="•"/>
      <w:lvlJc w:val="left"/>
      <w:pPr>
        <w:ind w:left="3754" w:hanging="360"/>
      </w:pPr>
      <w:rPr>
        <w:rFonts w:hint="default"/>
        <w:lang w:val="en-US" w:eastAsia="en-US" w:bidi="ar-SA"/>
      </w:rPr>
    </w:lvl>
    <w:lvl w:ilvl="4" w:tplc="4B9E7FD4">
      <w:numFmt w:val="bullet"/>
      <w:lvlText w:val="•"/>
      <w:lvlJc w:val="left"/>
      <w:pPr>
        <w:ind w:left="4692" w:hanging="360"/>
      </w:pPr>
      <w:rPr>
        <w:rFonts w:hint="default"/>
        <w:lang w:val="en-US" w:eastAsia="en-US" w:bidi="ar-SA"/>
      </w:rPr>
    </w:lvl>
    <w:lvl w:ilvl="5" w:tplc="65805070">
      <w:numFmt w:val="bullet"/>
      <w:lvlText w:val="•"/>
      <w:lvlJc w:val="left"/>
      <w:pPr>
        <w:ind w:left="5630" w:hanging="360"/>
      </w:pPr>
      <w:rPr>
        <w:rFonts w:hint="default"/>
        <w:lang w:val="en-US" w:eastAsia="en-US" w:bidi="ar-SA"/>
      </w:rPr>
    </w:lvl>
    <w:lvl w:ilvl="6" w:tplc="5B204480">
      <w:numFmt w:val="bullet"/>
      <w:lvlText w:val="•"/>
      <w:lvlJc w:val="left"/>
      <w:pPr>
        <w:ind w:left="6568" w:hanging="360"/>
      </w:pPr>
      <w:rPr>
        <w:rFonts w:hint="default"/>
        <w:lang w:val="en-US" w:eastAsia="en-US" w:bidi="ar-SA"/>
      </w:rPr>
    </w:lvl>
    <w:lvl w:ilvl="7" w:tplc="48647692">
      <w:numFmt w:val="bullet"/>
      <w:lvlText w:val="•"/>
      <w:lvlJc w:val="left"/>
      <w:pPr>
        <w:ind w:left="7506" w:hanging="360"/>
      </w:pPr>
      <w:rPr>
        <w:rFonts w:hint="default"/>
        <w:lang w:val="en-US" w:eastAsia="en-US" w:bidi="ar-SA"/>
      </w:rPr>
    </w:lvl>
    <w:lvl w:ilvl="8" w:tplc="2A2EB3D8">
      <w:numFmt w:val="bullet"/>
      <w:lvlText w:val="•"/>
      <w:lvlJc w:val="left"/>
      <w:pPr>
        <w:ind w:left="8444" w:hanging="360"/>
      </w:pPr>
      <w:rPr>
        <w:rFonts w:hint="default"/>
        <w:lang w:val="en-US" w:eastAsia="en-US" w:bidi="ar-SA"/>
      </w:rPr>
    </w:lvl>
  </w:abstractNum>
  <w:abstractNum w:abstractNumId="63" w15:restartNumberingAfterBreak="0">
    <w:nsid w:val="333F2CC2"/>
    <w:multiLevelType w:val="hybridMultilevel"/>
    <w:tmpl w:val="B9DCD3E0"/>
    <w:lvl w:ilvl="0" w:tplc="D442703A">
      <w:start w:val="1"/>
      <w:numFmt w:val="decimal"/>
      <w:lvlText w:val="%1."/>
      <w:lvlJc w:val="left"/>
      <w:pPr>
        <w:ind w:left="93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DA20BB32">
      <w:numFmt w:val="bullet"/>
      <w:lvlText w:val="•"/>
      <w:lvlJc w:val="left"/>
      <w:pPr>
        <w:ind w:left="1878" w:hanging="360"/>
      </w:pPr>
      <w:rPr>
        <w:rFonts w:hint="default"/>
        <w:lang w:val="en-US" w:eastAsia="en-US" w:bidi="ar-SA"/>
      </w:rPr>
    </w:lvl>
    <w:lvl w:ilvl="2" w:tplc="E91C82E2">
      <w:numFmt w:val="bullet"/>
      <w:lvlText w:val="•"/>
      <w:lvlJc w:val="left"/>
      <w:pPr>
        <w:ind w:left="2816" w:hanging="360"/>
      </w:pPr>
      <w:rPr>
        <w:rFonts w:hint="default"/>
        <w:lang w:val="en-US" w:eastAsia="en-US" w:bidi="ar-SA"/>
      </w:rPr>
    </w:lvl>
    <w:lvl w:ilvl="3" w:tplc="B36265C6">
      <w:numFmt w:val="bullet"/>
      <w:lvlText w:val="•"/>
      <w:lvlJc w:val="left"/>
      <w:pPr>
        <w:ind w:left="3754" w:hanging="360"/>
      </w:pPr>
      <w:rPr>
        <w:rFonts w:hint="default"/>
        <w:lang w:val="en-US" w:eastAsia="en-US" w:bidi="ar-SA"/>
      </w:rPr>
    </w:lvl>
    <w:lvl w:ilvl="4" w:tplc="E1947E92">
      <w:numFmt w:val="bullet"/>
      <w:lvlText w:val="•"/>
      <w:lvlJc w:val="left"/>
      <w:pPr>
        <w:ind w:left="4692" w:hanging="360"/>
      </w:pPr>
      <w:rPr>
        <w:rFonts w:hint="default"/>
        <w:lang w:val="en-US" w:eastAsia="en-US" w:bidi="ar-SA"/>
      </w:rPr>
    </w:lvl>
    <w:lvl w:ilvl="5" w:tplc="0B041126">
      <w:numFmt w:val="bullet"/>
      <w:lvlText w:val="•"/>
      <w:lvlJc w:val="left"/>
      <w:pPr>
        <w:ind w:left="5630" w:hanging="360"/>
      </w:pPr>
      <w:rPr>
        <w:rFonts w:hint="default"/>
        <w:lang w:val="en-US" w:eastAsia="en-US" w:bidi="ar-SA"/>
      </w:rPr>
    </w:lvl>
    <w:lvl w:ilvl="6" w:tplc="1A4C43E6">
      <w:numFmt w:val="bullet"/>
      <w:lvlText w:val="•"/>
      <w:lvlJc w:val="left"/>
      <w:pPr>
        <w:ind w:left="6568" w:hanging="360"/>
      </w:pPr>
      <w:rPr>
        <w:rFonts w:hint="default"/>
        <w:lang w:val="en-US" w:eastAsia="en-US" w:bidi="ar-SA"/>
      </w:rPr>
    </w:lvl>
    <w:lvl w:ilvl="7" w:tplc="5DCE0DD0">
      <w:numFmt w:val="bullet"/>
      <w:lvlText w:val="•"/>
      <w:lvlJc w:val="left"/>
      <w:pPr>
        <w:ind w:left="7506" w:hanging="360"/>
      </w:pPr>
      <w:rPr>
        <w:rFonts w:hint="default"/>
        <w:lang w:val="en-US" w:eastAsia="en-US" w:bidi="ar-SA"/>
      </w:rPr>
    </w:lvl>
    <w:lvl w:ilvl="8" w:tplc="509E236E">
      <w:numFmt w:val="bullet"/>
      <w:lvlText w:val="•"/>
      <w:lvlJc w:val="left"/>
      <w:pPr>
        <w:ind w:left="8444" w:hanging="360"/>
      </w:pPr>
      <w:rPr>
        <w:rFonts w:hint="default"/>
        <w:lang w:val="en-US" w:eastAsia="en-US" w:bidi="ar-SA"/>
      </w:rPr>
    </w:lvl>
  </w:abstractNum>
  <w:abstractNum w:abstractNumId="64" w15:restartNumberingAfterBreak="0">
    <w:nsid w:val="350707E3"/>
    <w:multiLevelType w:val="hybridMultilevel"/>
    <w:tmpl w:val="6F0A2B96"/>
    <w:lvl w:ilvl="0" w:tplc="75362CCE">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3B44A1E">
      <w:numFmt w:val="bullet"/>
      <w:lvlText w:val="•"/>
      <w:lvlJc w:val="left"/>
      <w:pPr>
        <w:ind w:left="820" w:hanging="360"/>
      </w:pPr>
      <w:rPr>
        <w:rFonts w:hint="default"/>
        <w:lang w:val="en-US" w:eastAsia="en-US" w:bidi="ar-SA"/>
      </w:rPr>
    </w:lvl>
    <w:lvl w:ilvl="2" w:tplc="C6543802">
      <w:numFmt w:val="bullet"/>
      <w:lvlText w:val="•"/>
      <w:lvlJc w:val="left"/>
      <w:pPr>
        <w:ind w:left="1181" w:hanging="360"/>
      </w:pPr>
      <w:rPr>
        <w:rFonts w:hint="default"/>
        <w:lang w:val="en-US" w:eastAsia="en-US" w:bidi="ar-SA"/>
      </w:rPr>
    </w:lvl>
    <w:lvl w:ilvl="3" w:tplc="FE4C7676">
      <w:numFmt w:val="bullet"/>
      <w:lvlText w:val="•"/>
      <w:lvlJc w:val="left"/>
      <w:pPr>
        <w:ind w:left="1541" w:hanging="360"/>
      </w:pPr>
      <w:rPr>
        <w:rFonts w:hint="default"/>
        <w:lang w:val="en-US" w:eastAsia="en-US" w:bidi="ar-SA"/>
      </w:rPr>
    </w:lvl>
    <w:lvl w:ilvl="4" w:tplc="F8E2B024">
      <w:numFmt w:val="bullet"/>
      <w:lvlText w:val="•"/>
      <w:lvlJc w:val="left"/>
      <w:pPr>
        <w:ind w:left="1902" w:hanging="360"/>
      </w:pPr>
      <w:rPr>
        <w:rFonts w:hint="default"/>
        <w:lang w:val="en-US" w:eastAsia="en-US" w:bidi="ar-SA"/>
      </w:rPr>
    </w:lvl>
    <w:lvl w:ilvl="5" w:tplc="022CD12C">
      <w:numFmt w:val="bullet"/>
      <w:lvlText w:val="•"/>
      <w:lvlJc w:val="left"/>
      <w:pPr>
        <w:ind w:left="2262" w:hanging="360"/>
      </w:pPr>
      <w:rPr>
        <w:rFonts w:hint="default"/>
        <w:lang w:val="en-US" w:eastAsia="en-US" w:bidi="ar-SA"/>
      </w:rPr>
    </w:lvl>
    <w:lvl w:ilvl="6" w:tplc="FB10469C">
      <w:numFmt w:val="bullet"/>
      <w:lvlText w:val="•"/>
      <w:lvlJc w:val="left"/>
      <w:pPr>
        <w:ind w:left="2623" w:hanging="360"/>
      </w:pPr>
      <w:rPr>
        <w:rFonts w:hint="default"/>
        <w:lang w:val="en-US" w:eastAsia="en-US" w:bidi="ar-SA"/>
      </w:rPr>
    </w:lvl>
    <w:lvl w:ilvl="7" w:tplc="4D9A92E6">
      <w:numFmt w:val="bullet"/>
      <w:lvlText w:val="•"/>
      <w:lvlJc w:val="left"/>
      <w:pPr>
        <w:ind w:left="2983" w:hanging="360"/>
      </w:pPr>
      <w:rPr>
        <w:rFonts w:hint="default"/>
        <w:lang w:val="en-US" w:eastAsia="en-US" w:bidi="ar-SA"/>
      </w:rPr>
    </w:lvl>
    <w:lvl w:ilvl="8" w:tplc="1E505508">
      <w:numFmt w:val="bullet"/>
      <w:lvlText w:val="•"/>
      <w:lvlJc w:val="left"/>
      <w:pPr>
        <w:ind w:left="3344" w:hanging="360"/>
      </w:pPr>
      <w:rPr>
        <w:rFonts w:hint="default"/>
        <w:lang w:val="en-US" w:eastAsia="en-US" w:bidi="ar-SA"/>
      </w:rPr>
    </w:lvl>
  </w:abstractNum>
  <w:abstractNum w:abstractNumId="65" w15:restartNumberingAfterBreak="0">
    <w:nsid w:val="360C1C37"/>
    <w:multiLevelType w:val="hybridMultilevel"/>
    <w:tmpl w:val="41EC9062"/>
    <w:lvl w:ilvl="0" w:tplc="A69E89B8">
      <w:start w:val="1"/>
      <w:numFmt w:val="decimal"/>
      <w:lvlText w:val="%1."/>
      <w:lvlJc w:val="left"/>
      <w:pPr>
        <w:ind w:left="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CA29D4C">
      <w:numFmt w:val="bullet"/>
      <w:lvlText w:val="•"/>
      <w:lvlJc w:val="left"/>
      <w:pPr>
        <w:ind w:left="1346" w:hanging="360"/>
      </w:pPr>
      <w:rPr>
        <w:rFonts w:hint="default"/>
        <w:lang w:val="en-US" w:eastAsia="en-US" w:bidi="ar-SA"/>
      </w:rPr>
    </w:lvl>
    <w:lvl w:ilvl="2" w:tplc="DC2C3678">
      <w:numFmt w:val="bullet"/>
      <w:lvlText w:val="•"/>
      <w:lvlJc w:val="left"/>
      <w:pPr>
        <w:ind w:left="2232" w:hanging="360"/>
      </w:pPr>
      <w:rPr>
        <w:rFonts w:hint="default"/>
        <w:lang w:val="en-US" w:eastAsia="en-US" w:bidi="ar-SA"/>
      </w:rPr>
    </w:lvl>
    <w:lvl w:ilvl="3" w:tplc="258E271E">
      <w:numFmt w:val="bullet"/>
      <w:lvlText w:val="•"/>
      <w:lvlJc w:val="left"/>
      <w:pPr>
        <w:ind w:left="3118" w:hanging="360"/>
      </w:pPr>
      <w:rPr>
        <w:rFonts w:hint="default"/>
        <w:lang w:val="en-US" w:eastAsia="en-US" w:bidi="ar-SA"/>
      </w:rPr>
    </w:lvl>
    <w:lvl w:ilvl="4" w:tplc="EBE0A1B6">
      <w:numFmt w:val="bullet"/>
      <w:lvlText w:val="•"/>
      <w:lvlJc w:val="left"/>
      <w:pPr>
        <w:ind w:left="4004" w:hanging="360"/>
      </w:pPr>
      <w:rPr>
        <w:rFonts w:hint="default"/>
        <w:lang w:val="en-US" w:eastAsia="en-US" w:bidi="ar-SA"/>
      </w:rPr>
    </w:lvl>
    <w:lvl w:ilvl="5" w:tplc="72407D8C">
      <w:numFmt w:val="bullet"/>
      <w:lvlText w:val="•"/>
      <w:lvlJc w:val="left"/>
      <w:pPr>
        <w:ind w:left="4890" w:hanging="360"/>
      </w:pPr>
      <w:rPr>
        <w:rFonts w:hint="default"/>
        <w:lang w:val="en-US" w:eastAsia="en-US" w:bidi="ar-SA"/>
      </w:rPr>
    </w:lvl>
    <w:lvl w:ilvl="6" w:tplc="E018A8F6">
      <w:numFmt w:val="bullet"/>
      <w:lvlText w:val="•"/>
      <w:lvlJc w:val="left"/>
      <w:pPr>
        <w:ind w:left="5776" w:hanging="360"/>
      </w:pPr>
      <w:rPr>
        <w:rFonts w:hint="default"/>
        <w:lang w:val="en-US" w:eastAsia="en-US" w:bidi="ar-SA"/>
      </w:rPr>
    </w:lvl>
    <w:lvl w:ilvl="7" w:tplc="836EB768">
      <w:numFmt w:val="bullet"/>
      <w:lvlText w:val="•"/>
      <w:lvlJc w:val="left"/>
      <w:pPr>
        <w:ind w:left="6663" w:hanging="360"/>
      </w:pPr>
      <w:rPr>
        <w:rFonts w:hint="default"/>
        <w:lang w:val="en-US" w:eastAsia="en-US" w:bidi="ar-SA"/>
      </w:rPr>
    </w:lvl>
    <w:lvl w:ilvl="8" w:tplc="85163D02">
      <w:numFmt w:val="bullet"/>
      <w:lvlText w:val="•"/>
      <w:lvlJc w:val="left"/>
      <w:pPr>
        <w:ind w:left="7549" w:hanging="360"/>
      </w:pPr>
      <w:rPr>
        <w:rFonts w:hint="default"/>
        <w:lang w:val="en-US" w:eastAsia="en-US" w:bidi="ar-SA"/>
      </w:rPr>
    </w:lvl>
  </w:abstractNum>
  <w:abstractNum w:abstractNumId="66" w15:restartNumberingAfterBreak="0">
    <w:nsid w:val="37DF1272"/>
    <w:multiLevelType w:val="hybridMultilevel"/>
    <w:tmpl w:val="C6F641C8"/>
    <w:lvl w:ilvl="0" w:tplc="F908607E">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A7A18BA">
      <w:numFmt w:val="bullet"/>
      <w:lvlText w:val="•"/>
      <w:lvlJc w:val="left"/>
      <w:pPr>
        <w:ind w:left="710" w:hanging="360"/>
      </w:pPr>
      <w:rPr>
        <w:rFonts w:hint="default"/>
        <w:lang w:val="en-US" w:eastAsia="en-US" w:bidi="ar-SA"/>
      </w:rPr>
    </w:lvl>
    <w:lvl w:ilvl="2" w:tplc="D5B4D428">
      <w:numFmt w:val="bullet"/>
      <w:lvlText w:val="•"/>
      <w:lvlJc w:val="left"/>
      <w:pPr>
        <w:ind w:left="960" w:hanging="360"/>
      </w:pPr>
      <w:rPr>
        <w:rFonts w:hint="default"/>
        <w:lang w:val="en-US" w:eastAsia="en-US" w:bidi="ar-SA"/>
      </w:rPr>
    </w:lvl>
    <w:lvl w:ilvl="3" w:tplc="99DE45E2">
      <w:numFmt w:val="bullet"/>
      <w:lvlText w:val="•"/>
      <w:lvlJc w:val="left"/>
      <w:pPr>
        <w:ind w:left="1210" w:hanging="360"/>
      </w:pPr>
      <w:rPr>
        <w:rFonts w:hint="default"/>
        <w:lang w:val="en-US" w:eastAsia="en-US" w:bidi="ar-SA"/>
      </w:rPr>
    </w:lvl>
    <w:lvl w:ilvl="4" w:tplc="57A24C42">
      <w:numFmt w:val="bullet"/>
      <w:lvlText w:val="•"/>
      <w:lvlJc w:val="left"/>
      <w:pPr>
        <w:ind w:left="1460" w:hanging="360"/>
      </w:pPr>
      <w:rPr>
        <w:rFonts w:hint="default"/>
        <w:lang w:val="en-US" w:eastAsia="en-US" w:bidi="ar-SA"/>
      </w:rPr>
    </w:lvl>
    <w:lvl w:ilvl="5" w:tplc="FA124DE8">
      <w:numFmt w:val="bullet"/>
      <w:lvlText w:val="•"/>
      <w:lvlJc w:val="left"/>
      <w:pPr>
        <w:ind w:left="1710" w:hanging="360"/>
      </w:pPr>
      <w:rPr>
        <w:rFonts w:hint="default"/>
        <w:lang w:val="en-US" w:eastAsia="en-US" w:bidi="ar-SA"/>
      </w:rPr>
    </w:lvl>
    <w:lvl w:ilvl="6" w:tplc="16E25966">
      <w:numFmt w:val="bullet"/>
      <w:lvlText w:val="•"/>
      <w:lvlJc w:val="left"/>
      <w:pPr>
        <w:ind w:left="1960" w:hanging="360"/>
      </w:pPr>
      <w:rPr>
        <w:rFonts w:hint="default"/>
        <w:lang w:val="en-US" w:eastAsia="en-US" w:bidi="ar-SA"/>
      </w:rPr>
    </w:lvl>
    <w:lvl w:ilvl="7" w:tplc="27AAF6C6">
      <w:numFmt w:val="bullet"/>
      <w:lvlText w:val="•"/>
      <w:lvlJc w:val="left"/>
      <w:pPr>
        <w:ind w:left="2210" w:hanging="360"/>
      </w:pPr>
      <w:rPr>
        <w:rFonts w:hint="default"/>
        <w:lang w:val="en-US" w:eastAsia="en-US" w:bidi="ar-SA"/>
      </w:rPr>
    </w:lvl>
    <w:lvl w:ilvl="8" w:tplc="B88A1FA2">
      <w:numFmt w:val="bullet"/>
      <w:lvlText w:val="•"/>
      <w:lvlJc w:val="left"/>
      <w:pPr>
        <w:ind w:left="2460" w:hanging="360"/>
      </w:pPr>
      <w:rPr>
        <w:rFonts w:hint="default"/>
        <w:lang w:val="en-US" w:eastAsia="en-US" w:bidi="ar-SA"/>
      </w:rPr>
    </w:lvl>
  </w:abstractNum>
  <w:abstractNum w:abstractNumId="67" w15:restartNumberingAfterBreak="0">
    <w:nsid w:val="3824745E"/>
    <w:multiLevelType w:val="hybridMultilevel"/>
    <w:tmpl w:val="04769B74"/>
    <w:lvl w:ilvl="0" w:tplc="3190CEB4">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72C3548">
      <w:numFmt w:val="bullet"/>
      <w:lvlText w:val="•"/>
      <w:lvlJc w:val="left"/>
      <w:pPr>
        <w:ind w:left="887" w:hanging="360"/>
      </w:pPr>
      <w:rPr>
        <w:rFonts w:hint="default"/>
        <w:lang w:val="en-US" w:eastAsia="en-US" w:bidi="ar-SA"/>
      </w:rPr>
    </w:lvl>
    <w:lvl w:ilvl="2" w:tplc="53DEE2D6">
      <w:numFmt w:val="bullet"/>
      <w:lvlText w:val="•"/>
      <w:lvlJc w:val="left"/>
      <w:pPr>
        <w:ind w:left="1314" w:hanging="360"/>
      </w:pPr>
      <w:rPr>
        <w:rFonts w:hint="default"/>
        <w:lang w:val="en-US" w:eastAsia="en-US" w:bidi="ar-SA"/>
      </w:rPr>
    </w:lvl>
    <w:lvl w:ilvl="3" w:tplc="B486172E">
      <w:numFmt w:val="bullet"/>
      <w:lvlText w:val="•"/>
      <w:lvlJc w:val="left"/>
      <w:pPr>
        <w:ind w:left="1742" w:hanging="360"/>
      </w:pPr>
      <w:rPr>
        <w:rFonts w:hint="default"/>
        <w:lang w:val="en-US" w:eastAsia="en-US" w:bidi="ar-SA"/>
      </w:rPr>
    </w:lvl>
    <w:lvl w:ilvl="4" w:tplc="C6D67458">
      <w:numFmt w:val="bullet"/>
      <w:lvlText w:val="•"/>
      <w:lvlJc w:val="left"/>
      <w:pPr>
        <w:ind w:left="2169" w:hanging="360"/>
      </w:pPr>
      <w:rPr>
        <w:rFonts w:hint="default"/>
        <w:lang w:val="en-US" w:eastAsia="en-US" w:bidi="ar-SA"/>
      </w:rPr>
    </w:lvl>
    <w:lvl w:ilvl="5" w:tplc="D96C8FE4">
      <w:numFmt w:val="bullet"/>
      <w:lvlText w:val="•"/>
      <w:lvlJc w:val="left"/>
      <w:pPr>
        <w:ind w:left="2597" w:hanging="360"/>
      </w:pPr>
      <w:rPr>
        <w:rFonts w:hint="default"/>
        <w:lang w:val="en-US" w:eastAsia="en-US" w:bidi="ar-SA"/>
      </w:rPr>
    </w:lvl>
    <w:lvl w:ilvl="6" w:tplc="842ACDD6">
      <w:numFmt w:val="bullet"/>
      <w:lvlText w:val="•"/>
      <w:lvlJc w:val="left"/>
      <w:pPr>
        <w:ind w:left="3024" w:hanging="360"/>
      </w:pPr>
      <w:rPr>
        <w:rFonts w:hint="default"/>
        <w:lang w:val="en-US" w:eastAsia="en-US" w:bidi="ar-SA"/>
      </w:rPr>
    </w:lvl>
    <w:lvl w:ilvl="7" w:tplc="00529F90">
      <w:numFmt w:val="bullet"/>
      <w:lvlText w:val="•"/>
      <w:lvlJc w:val="left"/>
      <w:pPr>
        <w:ind w:left="3451" w:hanging="360"/>
      </w:pPr>
      <w:rPr>
        <w:rFonts w:hint="default"/>
        <w:lang w:val="en-US" w:eastAsia="en-US" w:bidi="ar-SA"/>
      </w:rPr>
    </w:lvl>
    <w:lvl w:ilvl="8" w:tplc="FBC0B686">
      <w:numFmt w:val="bullet"/>
      <w:lvlText w:val="•"/>
      <w:lvlJc w:val="left"/>
      <w:pPr>
        <w:ind w:left="3879" w:hanging="360"/>
      </w:pPr>
      <w:rPr>
        <w:rFonts w:hint="default"/>
        <w:lang w:val="en-US" w:eastAsia="en-US" w:bidi="ar-SA"/>
      </w:rPr>
    </w:lvl>
  </w:abstractNum>
  <w:abstractNum w:abstractNumId="68" w15:restartNumberingAfterBreak="0">
    <w:nsid w:val="39EC6174"/>
    <w:multiLevelType w:val="hybridMultilevel"/>
    <w:tmpl w:val="D69E177C"/>
    <w:lvl w:ilvl="0" w:tplc="3CAC0228">
      <w:start w:val="1"/>
      <w:numFmt w:val="decimal"/>
      <w:lvlText w:val="%1."/>
      <w:lvlJc w:val="left"/>
      <w:pPr>
        <w:ind w:left="438" w:hanging="332"/>
      </w:pPr>
      <w:rPr>
        <w:rFonts w:ascii="Times New Roman" w:eastAsia="Times New Roman" w:hAnsi="Times New Roman" w:cs="Times New Roman" w:hint="default"/>
        <w:b w:val="0"/>
        <w:bCs w:val="0"/>
        <w:i w:val="0"/>
        <w:iCs w:val="0"/>
        <w:spacing w:val="0"/>
        <w:w w:val="100"/>
        <w:sz w:val="22"/>
        <w:szCs w:val="22"/>
        <w:lang w:val="en-US" w:eastAsia="en-US" w:bidi="ar-SA"/>
      </w:rPr>
    </w:lvl>
    <w:lvl w:ilvl="1" w:tplc="29F4D576">
      <w:numFmt w:val="bullet"/>
      <w:lvlText w:val="•"/>
      <w:lvlJc w:val="left"/>
      <w:pPr>
        <w:ind w:left="996" w:hanging="332"/>
      </w:pPr>
      <w:rPr>
        <w:rFonts w:hint="default"/>
        <w:lang w:val="en-US" w:eastAsia="en-US" w:bidi="ar-SA"/>
      </w:rPr>
    </w:lvl>
    <w:lvl w:ilvl="2" w:tplc="B4942632">
      <w:numFmt w:val="bullet"/>
      <w:lvlText w:val="•"/>
      <w:lvlJc w:val="left"/>
      <w:pPr>
        <w:ind w:left="1552" w:hanging="332"/>
      </w:pPr>
      <w:rPr>
        <w:rFonts w:hint="default"/>
        <w:lang w:val="en-US" w:eastAsia="en-US" w:bidi="ar-SA"/>
      </w:rPr>
    </w:lvl>
    <w:lvl w:ilvl="3" w:tplc="8EAE1C00">
      <w:numFmt w:val="bullet"/>
      <w:lvlText w:val="•"/>
      <w:lvlJc w:val="left"/>
      <w:pPr>
        <w:ind w:left="2109" w:hanging="332"/>
      </w:pPr>
      <w:rPr>
        <w:rFonts w:hint="default"/>
        <w:lang w:val="en-US" w:eastAsia="en-US" w:bidi="ar-SA"/>
      </w:rPr>
    </w:lvl>
    <w:lvl w:ilvl="4" w:tplc="A6745312">
      <w:numFmt w:val="bullet"/>
      <w:lvlText w:val="•"/>
      <w:lvlJc w:val="left"/>
      <w:pPr>
        <w:ind w:left="2665" w:hanging="332"/>
      </w:pPr>
      <w:rPr>
        <w:rFonts w:hint="default"/>
        <w:lang w:val="en-US" w:eastAsia="en-US" w:bidi="ar-SA"/>
      </w:rPr>
    </w:lvl>
    <w:lvl w:ilvl="5" w:tplc="30C2D594">
      <w:numFmt w:val="bullet"/>
      <w:lvlText w:val="•"/>
      <w:lvlJc w:val="left"/>
      <w:pPr>
        <w:ind w:left="3222" w:hanging="332"/>
      </w:pPr>
      <w:rPr>
        <w:rFonts w:hint="default"/>
        <w:lang w:val="en-US" w:eastAsia="en-US" w:bidi="ar-SA"/>
      </w:rPr>
    </w:lvl>
    <w:lvl w:ilvl="6" w:tplc="222C745C">
      <w:numFmt w:val="bullet"/>
      <w:lvlText w:val="•"/>
      <w:lvlJc w:val="left"/>
      <w:pPr>
        <w:ind w:left="3778" w:hanging="332"/>
      </w:pPr>
      <w:rPr>
        <w:rFonts w:hint="default"/>
        <w:lang w:val="en-US" w:eastAsia="en-US" w:bidi="ar-SA"/>
      </w:rPr>
    </w:lvl>
    <w:lvl w:ilvl="7" w:tplc="63985674">
      <w:numFmt w:val="bullet"/>
      <w:lvlText w:val="•"/>
      <w:lvlJc w:val="left"/>
      <w:pPr>
        <w:ind w:left="4334" w:hanging="332"/>
      </w:pPr>
      <w:rPr>
        <w:rFonts w:hint="default"/>
        <w:lang w:val="en-US" w:eastAsia="en-US" w:bidi="ar-SA"/>
      </w:rPr>
    </w:lvl>
    <w:lvl w:ilvl="8" w:tplc="2DE65FEE">
      <w:numFmt w:val="bullet"/>
      <w:lvlText w:val="•"/>
      <w:lvlJc w:val="left"/>
      <w:pPr>
        <w:ind w:left="4891" w:hanging="332"/>
      </w:pPr>
      <w:rPr>
        <w:rFonts w:hint="default"/>
        <w:lang w:val="en-US" w:eastAsia="en-US" w:bidi="ar-SA"/>
      </w:rPr>
    </w:lvl>
  </w:abstractNum>
  <w:abstractNum w:abstractNumId="69" w15:restartNumberingAfterBreak="0">
    <w:nsid w:val="3A871CB1"/>
    <w:multiLevelType w:val="hybridMultilevel"/>
    <w:tmpl w:val="CDC23970"/>
    <w:lvl w:ilvl="0" w:tplc="C9D0C842">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89E8256">
      <w:numFmt w:val="bullet"/>
      <w:lvlText w:val="•"/>
      <w:lvlJc w:val="left"/>
      <w:pPr>
        <w:ind w:left="861" w:hanging="360"/>
      </w:pPr>
      <w:rPr>
        <w:rFonts w:hint="default"/>
        <w:lang w:val="en-US" w:eastAsia="en-US" w:bidi="ar-SA"/>
      </w:rPr>
    </w:lvl>
    <w:lvl w:ilvl="2" w:tplc="8604DE7C">
      <w:numFmt w:val="bullet"/>
      <w:lvlText w:val="•"/>
      <w:lvlJc w:val="left"/>
      <w:pPr>
        <w:ind w:left="1263" w:hanging="360"/>
      </w:pPr>
      <w:rPr>
        <w:rFonts w:hint="default"/>
        <w:lang w:val="en-US" w:eastAsia="en-US" w:bidi="ar-SA"/>
      </w:rPr>
    </w:lvl>
    <w:lvl w:ilvl="3" w:tplc="EDF09384">
      <w:numFmt w:val="bullet"/>
      <w:lvlText w:val="•"/>
      <w:lvlJc w:val="left"/>
      <w:pPr>
        <w:ind w:left="1665" w:hanging="360"/>
      </w:pPr>
      <w:rPr>
        <w:rFonts w:hint="default"/>
        <w:lang w:val="en-US" w:eastAsia="en-US" w:bidi="ar-SA"/>
      </w:rPr>
    </w:lvl>
    <w:lvl w:ilvl="4" w:tplc="C8FCF9FA">
      <w:numFmt w:val="bullet"/>
      <w:lvlText w:val="•"/>
      <w:lvlJc w:val="left"/>
      <w:pPr>
        <w:ind w:left="2067" w:hanging="360"/>
      </w:pPr>
      <w:rPr>
        <w:rFonts w:hint="default"/>
        <w:lang w:val="en-US" w:eastAsia="en-US" w:bidi="ar-SA"/>
      </w:rPr>
    </w:lvl>
    <w:lvl w:ilvl="5" w:tplc="7BA85494">
      <w:numFmt w:val="bullet"/>
      <w:lvlText w:val="•"/>
      <w:lvlJc w:val="left"/>
      <w:pPr>
        <w:ind w:left="2469" w:hanging="360"/>
      </w:pPr>
      <w:rPr>
        <w:rFonts w:hint="default"/>
        <w:lang w:val="en-US" w:eastAsia="en-US" w:bidi="ar-SA"/>
      </w:rPr>
    </w:lvl>
    <w:lvl w:ilvl="6" w:tplc="28048404">
      <w:numFmt w:val="bullet"/>
      <w:lvlText w:val="•"/>
      <w:lvlJc w:val="left"/>
      <w:pPr>
        <w:ind w:left="2870" w:hanging="360"/>
      </w:pPr>
      <w:rPr>
        <w:rFonts w:hint="default"/>
        <w:lang w:val="en-US" w:eastAsia="en-US" w:bidi="ar-SA"/>
      </w:rPr>
    </w:lvl>
    <w:lvl w:ilvl="7" w:tplc="172EB66C">
      <w:numFmt w:val="bullet"/>
      <w:lvlText w:val="•"/>
      <w:lvlJc w:val="left"/>
      <w:pPr>
        <w:ind w:left="3272" w:hanging="360"/>
      </w:pPr>
      <w:rPr>
        <w:rFonts w:hint="default"/>
        <w:lang w:val="en-US" w:eastAsia="en-US" w:bidi="ar-SA"/>
      </w:rPr>
    </w:lvl>
    <w:lvl w:ilvl="8" w:tplc="F4E81758">
      <w:numFmt w:val="bullet"/>
      <w:lvlText w:val="•"/>
      <w:lvlJc w:val="left"/>
      <w:pPr>
        <w:ind w:left="3674" w:hanging="360"/>
      </w:pPr>
      <w:rPr>
        <w:rFonts w:hint="default"/>
        <w:lang w:val="en-US" w:eastAsia="en-US" w:bidi="ar-SA"/>
      </w:rPr>
    </w:lvl>
  </w:abstractNum>
  <w:abstractNum w:abstractNumId="70" w15:restartNumberingAfterBreak="0">
    <w:nsid w:val="3ABA30E6"/>
    <w:multiLevelType w:val="hybridMultilevel"/>
    <w:tmpl w:val="41F0E18C"/>
    <w:lvl w:ilvl="0" w:tplc="5B820BEE">
      <w:start w:val="1"/>
      <w:numFmt w:val="decimal"/>
      <w:lvlText w:val="%1."/>
      <w:lvlJc w:val="left"/>
      <w:pPr>
        <w:ind w:left="354" w:hanging="248"/>
      </w:pPr>
      <w:rPr>
        <w:rFonts w:ascii="Times New Roman" w:eastAsia="Times New Roman" w:hAnsi="Times New Roman" w:cs="Times New Roman" w:hint="default"/>
        <w:b w:val="0"/>
        <w:bCs w:val="0"/>
        <w:i w:val="0"/>
        <w:iCs w:val="0"/>
        <w:spacing w:val="0"/>
        <w:w w:val="100"/>
        <w:sz w:val="23"/>
        <w:szCs w:val="23"/>
        <w:lang w:val="en-US" w:eastAsia="en-US" w:bidi="ar-SA"/>
      </w:rPr>
    </w:lvl>
    <w:lvl w:ilvl="1" w:tplc="F334B852">
      <w:numFmt w:val="bullet"/>
      <w:lvlText w:val="•"/>
      <w:lvlJc w:val="left"/>
      <w:pPr>
        <w:ind w:left="831" w:hanging="248"/>
      </w:pPr>
      <w:rPr>
        <w:rFonts w:hint="default"/>
        <w:lang w:val="en-US" w:eastAsia="en-US" w:bidi="ar-SA"/>
      </w:rPr>
    </w:lvl>
    <w:lvl w:ilvl="2" w:tplc="BC48BEE0">
      <w:numFmt w:val="bullet"/>
      <w:lvlText w:val="•"/>
      <w:lvlJc w:val="left"/>
      <w:pPr>
        <w:ind w:left="1302" w:hanging="248"/>
      </w:pPr>
      <w:rPr>
        <w:rFonts w:hint="default"/>
        <w:lang w:val="en-US" w:eastAsia="en-US" w:bidi="ar-SA"/>
      </w:rPr>
    </w:lvl>
    <w:lvl w:ilvl="3" w:tplc="19C865D2">
      <w:numFmt w:val="bullet"/>
      <w:lvlText w:val="•"/>
      <w:lvlJc w:val="left"/>
      <w:pPr>
        <w:ind w:left="1773" w:hanging="248"/>
      </w:pPr>
      <w:rPr>
        <w:rFonts w:hint="default"/>
        <w:lang w:val="en-US" w:eastAsia="en-US" w:bidi="ar-SA"/>
      </w:rPr>
    </w:lvl>
    <w:lvl w:ilvl="4" w:tplc="9CC83BF8">
      <w:numFmt w:val="bullet"/>
      <w:lvlText w:val="•"/>
      <w:lvlJc w:val="left"/>
      <w:pPr>
        <w:ind w:left="2244" w:hanging="248"/>
      </w:pPr>
      <w:rPr>
        <w:rFonts w:hint="default"/>
        <w:lang w:val="en-US" w:eastAsia="en-US" w:bidi="ar-SA"/>
      </w:rPr>
    </w:lvl>
    <w:lvl w:ilvl="5" w:tplc="201E7070">
      <w:numFmt w:val="bullet"/>
      <w:lvlText w:val="•"/>
      <w:lvlJc w:val="left"/>
      <w:pPr>
        <w:ind w:left="2715" w:hanging="248"/>
      </w:pPr>
      <w:rPr>
        <w:rFonts w:hint="default"/>
        <w:lang w:val="en-US" w:eastAsia="en-US" w:bidi="ar-SA"/>
      </w:rPr>
    </w:lvl>
    <w:lvl w:ilvl="6" w:tplc="1920356E">
      <w:numFmt w:val="bullet"/>
      <w:lvlText w:val="•"/>
      <w:lvlJc w:val="left"/>
      <w:pPr>
        <w:ind w:left="3186" w:hanging="248"/>
      </w:pPr>
      <w:rPr>
        <w:rFonts w:hint="default"/>
        <w:lang w:val="en-US" w:eastAsia="en-US" w:bidi="ar-SA"/>
      </w:rPr>
    </w:lvl>
    <w:lvl w:ilvl="7" w:tplc="11BEF9BC">
      <w:numFmt w:val="bullet"/>
      <w:lvlText w:val="•"/>
      <w:lvlJc w:val="left"/>
      <w:pPr>
        <w:ind w:left="3657" w:hanging="248"/>
      </w:pPr>
      <w:rPr>
        <w:rFonts w:hint="default"/>
        <w:lang w:val="en-US" w:eastAsia="en-US" w:bidi="ar-SA"/>
      </w:rPr>
    </w:lvl>
    <w:lvl w:ilvl="8" w:tplc="5AD28774">
      <w:numFmt w:val="bullet"/>
      <w:lvlText w:val="•"/>
      <w:lvlJc w:val="left"/>
      <w:pPr>
        <w:ind w:left="4128" w:hanging="248"/>
      </w:pPr>
      <w:rPr>
        <w:rFonts w:hint="default"/>
        <w:lang w:val="en-US" w:eastAsia="en-US" w:bidi="ar-SA"/>
      </w:rPr>
    </w:lvl>
  </w:abstractNum>
  <w:abstractNum w:abstractNumId="71" w15:restartNumberingAfterBreak="0">
    <w:nsid w:val="3CBF209E"/>
    <w:multiLevelType w:val="hybridMultilevel"/>
    <w:tmpl w:val="1422C0D8"/>
    <w:lvl w:ilvl="0" w:tplc="99E2F37C">
      <w:start w:val="1"/>
      <w:numFmt w:val="decimal"/>
      <w:lvlText w:val="%1."/>
      <w:lvlJc w:val="left"/>
      <w:pPr>
        <w:ind w:left="414" w:hanging="308"/>
      </w:pPr>
      <w:rPr>
        <w:rFonts w:ascii="Times New Roman" w:eastAsia="Times New Roman" w:hAnsi="Times New Roman" w:cs="Times New Roman" w:hint="default"/>
        <w:b w:val="0"/>
        <w:bCs w:val="0"/>
        <w:i w:val="0"/>
        <w:iCs w:val="0"/>
        <w:spacing w:val="0"/>
        <w:w w:val="99"/>
        <w:sz w:val="20"/>
        <w:szCs w:val="20"/>
        <w:lang w:val="en-US" w:eastAsia="en-US" w:bidi="ar-SA"/>
      </w:rPr>
    </w:lvl>
    <w:lvl w:ilvl="1" w:tplc="A4C6D03E">
      <w:numFmt w:val="bullet"/>
      <w:lvlText w:val="•"/>
      <w:lvlJc w:val="left"/>
      <w:pPr>
        <w:ind w:left="950" w:hanging="308"/>
      </w:pPr>
      <w:rPr>
        <w:rFonts w:hint="default"/>
        <w:lang w:val="en-US" w:eastAsia="en-US" w:bidi="ar-SA"/>
      </w:rPr>
    </w:lvl>
    <w:lvl w:ilvl="2" w:tplc="521E97AC">
      <w:numFmt w:val="bullet"/>
      <w:lvlText w:val="•"/>
      <w:lvlJc w:val="left"/>
      <w:pPr>
        <w:ind w:left="1481" w:hanging="308"/>
      </w:pPr>
      <w:rPr>
        <w:rFonts w:hint="default"/>
        <w:lang w:val="en-US" w:eastAsia="en-US" w:bidi="ar-SA"/>
      </w:rPr>
    </w:lvl>
    <w:lvl w:ilvl="3" w:tplc="1DB61F76">
      <w:numFmt w:val="bullet"/>
      <w:lvlText w:val="•"/>
      <w:lvlJc w:val="left"/>
      <w:pPr>
        <w:ind w:left="2012" w:hanging="308"/>
      </w:pPr>
      <w:rPr>
        <w:rFonts w:hint="default"/>
        <w:lang w:val="en-US" w:eastAsia="en-US" w:bidi="ar-SA"/>
      </w:rPr>
    </w:lvl>
    <w:lvl w:ilvl="4" w:tplc="7D64DA8E">
      <w:numFmt w:val="bullet"/>
      <w:lvlText w:val="•"/>
      <w:lvlJc w:val="left"/>
      <w:pPr>
        <w:ind w:left="2543" w:hanging="308"/>
      </w:pPr>
      <w:rPr>
        <w:rFonts w:hint="default"/>
        <w:lang w:val="en-US" w:eastAsia="en-US" w:bidi="ar-SA"/>
      </w:rPr>
    </w:lvl>
    <w:lvl w:ilvl="5" w:tplc="2572DCDC">
      <w:numFmt w:val="bullet"/>
      <w:lvlText w:val="•"/>
      <w:lvlJc w:val="left"/>
      <w:pPr>
        <w:ind w:left="3074" w:hanging="308"/>
      </w:pPr>
      <w:rPr>
        <w:rFonts w:hint="default"/>
        <w:lang w:val="en-US" w:eastAsia="en-US" w:bidi="ar-SA"/>
      </w:rPr>
    </w:lvl>
    <w:lvl w:ilvl="6" w:tplc="6D223D92">
      <w:numFmt w:val="bullet"/>
      <w:lvlText w:val="•"/>
      <w:lvlJc w:val="left"/>
      <w:pPr>
        <w:ind w:left="3604" w:hanging="308"/>
      </w:pPr>
      <w:rPr>
        <w:rFonts w:hint="default"/>
        <w:lang w:val="en-US" w:eastAsia="en-US" w:bidi="ar-SA"/>
      </w:rPr>
    </w:lvl>
    <w:lvl w:ilvl="7" w:tplc="995AB7C4">
      <w:numFmt w:val="bullet"/>
      <w:lvlText w:val="•"/>
      <w:lvlJc w:val="left"/>
      <w:pPr>
        <w:ind w:left="4135" w:hanging="308"/>
      </w:pPr>
      <w:rPr>
        <w:rFonts w:hint="default"/>
        <w:lang w:val="en-US" w:eastAsia="en-US" w:bidi="ar-SA"/>
      </w:rPr>
    </w:lvl>
    <w:lvl w:ilvl="8" w:tplc="630AFC44">
      <w:numFmt w:val="bullet"/>
      <w:lvlText w:val="•"/>
      <w:lvlJc w:val="left"/>
      <w:pPr>
        <w:ind w:left="4666" w:hanging="308"/>
      </w:pPr>
      <w:rPr>
        <w:rFonts w:hint="default"/>
        <w:lang w:val="en-US" w:eastAsia="en-US" w:bidi="ar-SA"/>
      </w:rPr>
    </w:lvl>
  </w:abstractNum>
  <w:abstractNum w:abstractNumId="72" w15:restartNumberingAfterBreak="0">
    <w:nsid w:val="3EAC0BDE"/>
    <w:multiLevelType w:val="hybridMultilevel"/>
    <w:tmpl w:val="10CCB54E"/>
    <w:lvl w:ilvl="0" w:tplc="0422FF84">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526E774">
      <w:numFmt w:val="bullet"/>
      <w:lvlText w:val="•"/>
      <w:lvlJc w:val="left"/>
      <w:pPr>
        <w:ind w:left="876" w:hanging="360"/>
      </w:pPr>
      <w:rPr>
        <w:rFonts w:hint="default"/>
        <w:lang w:val="en-US" w:eastAsia="en-US" w:bidi="ar-SA"/>
      </w:rPr>
    </w:lvl>
    <w:lvl w:ilvl="2" w:tplc="CC64C084">
      <w:numFmt w:val="bullet"/>
      <w:lvlText w:val="•"/>
      <w:lvlJc w:val="left"/>
      <w:pPr>
        <w:ind w:left="1292" w:hanging="360"/>
      </w:pPr>
      <w:rPr>
        <w:rFonts w:hint="default"/>
        <w:lang w:val="en-US" w:eastAsia="en-US" w:bidi="ar-SA"/>
      </w:rPr>
    </w:lvl>
    <w:lvl w:ilvl="3" w:tplc="1F488D5E">
      <w:numFmt w:val="bullet"/>
      <w:lvlText w:val="•"/>
      <w:lvlJc w:val="left"/>
      <w:pPr>
        <w:ind w:left="1708" w:hanging="360"/>
      </w:pPr>
      <w:rPr>
        <w:rFonts w:hint="default"/>
        <w:lang w:val="en-US" w:eastAsia="en-US" w:bidi="ar-SA"/>
      </w:rPr>
    </w:lvl>
    <w:lvl w:ilvl="4" w:tplc="C34E2AC8">
      <w:numFmt w:val="bullet"/>
      <w:lvlText w:val="•"/>
      <w:lvlJc w:val="left"/>
      <w:pPr>
        <w:ind w:left="2124" w:hanging="360"/>
      </w:pPr>
      <w:rPr>
        <w:rFonts w:hint="default"/>
        <w:lang w:val="en-US" w:eastAsia="en-US" w:bidi="ar-SA"/>
      </w:rPr>
    </w:lvl>
    <w:lvl w:ilvl="5" w:tplc="7FE4D006">
      <w:numFmt w:val="bullet"/>
      <w:lvlText w:val="•"/>
      <w:lvlJc w:val="left"/>
      <w:pPr>
        <w:ind w:left="2541" w:hanging="360"/>
      </w:pPr>
      <w:rPr>
        <w:rFonts w:hint="default"/>
        <w:lang w:val="en-US" w:eastAsia="en-US" w:bidi="ar-SA"/>
      </w:rPr>
    </w:lvl>
    <w:lvl w:ilvl="6" w:tplc="FAC4BFBE">
      <w:numFmt w:val="bullet"/>
      <w:lvlText w:val="•"/>
      <w:lvlJc w:val="left"/>
      <w:pPr>
        <w:ind w:left="2957" w:hanging="360"/>
      </w:pPr>
      <w:rPr>
        <w:rFonts w:hint="default"/>
        <w:lang w:val="en-US" w:eastAsia="en-US" w:bidi="ar-SA"/>
      </w:rPr>
    </w:lvl>
    <w:lvl w:ilvl="7" w:tplc="7D7A420A">
      <w:numFmt w:val="bullet"/>
      <w:lvlText w:val="•"/>
      <w:lvlJc w:val="left"/>
      <w:pPr>
        <w:ind w:left="3373" w:hanging="360"/>
      </w:pPr>
      <w:rPr>
        <w:rFonts w:hint="default"/>
        <w:lang w:val="en-US" w:eastAsia="en-US" w:bidi="ar-SA"/>
      </w:rPr>
    </w:lvl>
    <w:lvl w:ilvl="8" w:tplc="D0283302">
      <w:numFmt w:val="bullet"/>
      <w:lvlText w:val="•"/>
      <w:lvlJc w:val="left"/>
      <w:pPr>
        <w:ind w:left="3789" w:hanging="360"/>
      </w:pPr>
      <w:rPr>
        <w:rFonts w:hint="default"/>
        <w:lang w:val="en-US" w:eastAsia="en-US" w:bidi="ar-SA"/>
      </w:rPr>
    </w:lvl>
  </w:abstractNum>
  <w:abstractNum w:abstractNumId="73" w15:restartNumberingAfterBreak="0">
    <w:nsid w:val="3F6D0019"/>
    <w:multiLevelType w:val="hybridMultilevel"/>
    <w:tmpl w:val="D1A2EE64"/>
    <w:lvl w:ilvl="0" w:tplc="247E4CAE">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75C38E0">
      <w:numFmt w:val="bullet"/>
      <w:lvlText w:val="•"/>
      <w:lvlJc w:val="left"/>
      <w:pPr>
        <w:ind w:left="827" w:hanging="360"/>
      </w:pPr>
      <w:rPr>
        <w:rFonts w:hint="default"/>
        <w:lang w:val="en-US" w:eastAsia="en-US" w:bidi="ar-SA"/>
      </w:rPr>
    </w:lvl>
    <w:lvl w:ilvl="2" w:tplc="6700F45A">
      <w:numFmt w:val="bullet"/>
      <w:lvlText w:val="•"/>
      <w:lvlJc w:val="left"/>
      <w:pPr>
        <w:ind w:left="1195" w:hanging="360"/>
      </w:pPr>
      <w:rPr>
        <w:rFonts w:hint="default"/>
        <w:lang w:val="en-US" w:eastAsia="en-US" w:bidi="ar-SA"/>
      </w:rPr>
    </w:lvl>
    <w:lvl w:ilvl="3" w:tplc="AD52C8EA">
      <w:numFmt w:val="bullet"/>
      <w:lvlText w:val="•"/>
      <w:lvlJc w:val="left"/>
      <w:pPr>
        <w:ind w:left="1563" w:hanging="360"/>
      </w:pPr>
      <w:rPr>
        <w:rFonts w:hint="default"/>
        <w:lang w:val="en-US" w:eastAsia="en-US" w:bidi="ar-SA"/>
      </w:rPr>
    </w:lvl>
    <w:lvl w:ilvl="4" w:tplc="5464F2D8">
      <w:numFmt w:val="bullet"/>
      <w:lvlText w:val="•"/>
      <w:lvlJc w:val="left"/>
      <w:pPr>
        <w:ind w:left="1930" w:hanging="360"/>
      </w:pPr>
      <w:rPr>
        <w:rFonts w:hint="default"/>
        <w:lang w:val="en-US" w:eastAsia="en-US" w:bidi="ar-SA"/>
      </w:rPr>
    </w:lvl>
    <w:lvl w:ilvl="5" w:tplc="F76EBB7A">
      <w:numFmt w:val="bullet"/>
      <w:lvlText w:val="•"/>
      <w:lvlJc w:val="left"/>
      <w:pPr>
        <w:ind w:left="2298" w:hanging="360"/>
      </w:pPr>
      <w:rPr>
        <w:rFonts w:hint="default"/>
        <w:lang w:val="en-US" w:eastAsia="en-US" w:bidi="ar-SA"/>
      </w:rPr>
    </w:lvl>
    <w:lvl w:ilvl="6" w:tplc="E65846C4">
      <w:numFmt w:val="bullet"/>
      <w:lvlText w:val="•"/>
      <w:lvlJc w:val="left"/>
      <w:pPr>
        <w:ind w:left="2666" w:hanging="360"/>
      </w:pPr>
      <w:rPr>
        <w:rFonts w:hint="default"/>
        <w:lang w:val="en-US" w:eastAsia="en-US" w:bidi="ar-SA"/>
      </w:rPr>
    </w:lvl>
    <w:lvl w:ilvl="7" w:tplc="1A186C30">
      <w:numFmt w:val="bullet"/>
      <w:lvlText w:val="•"/>
      <w:lvlJc w:val="left"/>
      <w:pPr>
        <w:ind w:left="3033" w:hanging="360"/>
      </w:pPr>
      <w:rPr>
        <w:rFonts w:hint="default"/>
        <w:lang w:val="en-US" w:eastAsia="en-US" w:bidi="ar-SA"/>
      </w:rPr>
    </w:lvl>
    <w:lvl w:ilvl="8" w:tplc="E9423F26">
      <w:numFmt w:val="bullet"/>
      <w:lvlText w:val="•"/>
      <w:lvlJc w:val="left"/>
      <w:pPr>
        <w:ind w:left="3401" w:hanging="360"/>
      </w:pPr>
      <w:rPr>
        <w:rFonts w:hint="default"/>
        <w:lang w:val="en-US" w:eastAsia="en-US" w:bidi="ar-SA"/>
      </w:rPr>
    </w:lvl>
  </w:abstractNum>
  <w:abstractNum w:abstractNumId="74" w15:restartNumberingAfterBreak="0">
    <w:nsid w:val="3FF614BA"/>
    <w:multiLevelType w:val="hybridMultilevel"/>
    <w:tmpl w:val="ADC4A38A"/>
    <w:lvl w:ilvl="0" w:tplc="722EBC6A">
      <w:start w:val="1"/>
      <w:numFmt w:val="decimal"/>
      <w:lvlText w:val="%1."/>
      <w:lvlJc w:val="left"/>
      <w:pPr>
        <w:ind w:left="47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EDEA25C">
      <w:numFmt w:val="bullet"/>
      <w:lvlText w:val="•"/>
      <w:lvlJc w:val="left"/>
      <w:pPr>
        <w:ind w:left="746" w:hanging="360"/>
      </w:pPr>
      <w:rPr>
        <w:rFonts w:hint="default"/>
        <w:lang w:val="en-US" w:eastAsia="en-US" w:bidi="ar-SA"/>
      </w:rPr>
    </w:lvl>
    <w:lvl w:ilvl="2" w:tplc="1DC6AABC">
      <w:numFmt w:val="bullet"/>
      <w:lvlText w:val="•"/>
      <w:lvlJc w:val="left"/>
      <w:pPr>
        <w:ind w:left="1012" w:hanging="360"/>
      </w:pPr>
      <w:rPr>
        <w:rFonts w:hint="default"/>
        <w:lang w:val="en-US" w:eastAsia="en-US" w:bidi="ar-SA"/>
      </w:rPr>
    </w:lvl>
    <w:lvl w:ilvl="3" w:tplc="71DA5638">
      <w:numFmt w:val="bullet"/>
      <w:lvlText w:val="•"/>
      <w:lvlJc w:val="left"/>
      <w:pPr>
        <w:ind w:left="1278" w:hanging="360"/>
      </w:pPr>
      <w:rPr>
        <w:rFonts w:hint="default"/>
        <w:lang w:val="en-US" w:eastAsia="en-US" w:bidi="ar-SA"/>
      </w:rPr>
    </w:lvl>
    <w:lvl w:ilvl="4" w:tplc="08F861A2">
      <w:numFmt w:val="bullet"/>
      <w:lvlText w:val="•"/>
      <w:lvlJc w:val="left"/>
      <w:pPr>
        <w:ind w:left="1544" w:hanging="360"/>
      </w:pPr>
      <w:rPr>
        <w:rFonts w:hint="default"/>
        <w:lang w:val="en-US" w:eastAsia="en-US" w:bidi="ar-SA"/>
      </w:rPr>
    </w:lvl>
    <w:lvl w:ilvl="5" w:tplc="E0F83E58">
      <w:numFmt w:val="bullet"/>
      <w:lvlText w:val="•"/>
      <w:lvlJc w:val="left"/>
      <w:pPr>
        <w:ind w:left="1810" w:hanging="360"/>
      </w:pPr>
      <w:rPr>
        <w:rFonts w:hint="default"/>
        <w:lang w:val="en-US" w:eastAsia="en-US" w:bidi="ar-SA"/>
      </w:rPr>
    </w:lvl>
    <w:lvl w:ilvl="6" w:tplc="14B00478">
      <w:numFmt w:val="bullet"/>
      <w:lvlText w:val="•"/>
      <w:lvlJc w:val="left"/>
      <w:pPr>
        <w:ind w:left="2076" w:hanging="360"/>
      </w:pPr>
      <w:rPr>
        <w:rFonts w:hint="default"/>
        <w:lang w:val="en-US" w:eastAsia="en-US" w:bidi="ar-SA"/>
      </w:rPr>
    </w:lvl>
    <w:lvl w:ilvl="7" w:tplc="B5B43CFC">
      <w:numFmt w:val="bullet"/>
      <w:lvlText w:val="•"/>
      <w:lvlJc w:val="left"/>
      <w:pPr>
        <w:ind w:left="2342" w:hanging="360"/>
      </w:pPr>
      <w:rPr>
        <w:rFonts w:hint="default"/>
        <w:lang w:val="en-US" w:eastAsia="en-US" w:bidi="ar-SA"/>
      </w:rPr>
    </w:lvl>
    <w:lvl w:ilvl="8" w:tplc="18528470">
      <w:numFmt w:val="bullet"/>
      <w:lvlText w:val="•"/>
      <w:lvlJc w:val="left"/>
      <w:pPr>
        <w:ind w:left="2608" w:hanging="360"/>
      </w:pPr>
      <w:rPr>
        <w:rFonts w:hint="default"/>
        <w:lang w:val="en-US" w:eastAsia="en-US" w:bidi="ar-SA"/>
      </w:rPr>
    </w:lvl>
  </w:abstractNum>
  <w:abstractNum w:abstractNumId="75" w15:restartNumberingAfterBreak="0">
    <w:nsid w:val="400E2304"/>
    <w:multiLevelType w:val="hybridMultilevel"/>
    <w:tmpl w:val="F7BCA054"/>
    <w:lvl w:ilvl="0" w:tplc="673610EC">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52875D8">
      <w:numFmt w:val="bullet"/>
      <w:lvlText w:val="•"/>
      <w:lvlJc w:val="left"/>
      <w:pPr>
        <w:ind w:left="1878" w:hanging="360"/>
      </w:pPr>
      <w:rPr>
        <w:rFonts w:hint="default"/>
        <w:lang w:val="en-US" w:eastAsia="en-US" w:bidi="ar-SA"/>
      </w:rPr>
    </w:lvl>
    <w:lvl w:ilvl="2" w:tplc="7CA09168">
      <w:numFmt w:val="bullet"/>
      <w:lvlText w:val="•"/>
      <w:lvlJc w:val="left"/>
      <w:pPr>
        <w:ind w:left="2816" w:hanging="360"/>
      </w:pPr>
      <w:rPr>
        <w:rFonts w:hint="default"/>
        <w:lang w:val="en-US" w:eastAsia="en-US" w:bidi="ar-SA"/>
      </w:rPr>
    </w:lvl>
    <w:lvl w:ilvl="3" w:tplc="DFDCAF2A">
      <w:numFmt w:val="bullet"/>
      <w:lvlText w:val="•"/>
      <w:lvlJc w:val="left"/>
      <w:pPr>
        <w:ind w:left="3754" w:hanging="360"/>
      </w:pPr>
      <w:rPr>
        <w:rFonts w:hint="default"/>
        <w:lang w:val="en-US" w:eastAsia="en-US" w:bidi="ar-SA"/>
      </w:rPr>
    </w:lvl>
    <w:lvl w:ilvl="4" w:tplc="8222C98C">
      <w:numFmt w:val="bullet"/>
      <w:lvlText w:val="•"/>
      <w:lvlJc w:val="left"/>
      <w:pPr>
        <w:ind w:left="4692" w:hanging="360"/>
      </w:pPr>
      <w:rPr>
        <w:rFonts w:hint="default"/>
        <w:lang w:val="en-US" w:eastAsia="en-US" w:bidi="ar-SA"/>
      </w:rPr>
    </w:lvl>
    <w:lvl w:ilvl="5" w:tplc="B77A3932">
      <w:numFmt w:val="bullet"/>
      <w:lvlText w:val="•"/>
      <w:lvlJc w:val="left"/>
      <w:pPr>
        <w:ind w:left="5630" w:hanging="360"/>
      </w:pPr>
      <w:rPr>
        <w:rFonts w:hint="default"/>
        <w:lang w:val="en-US" w:eastAsia="en-US" w:bidi="ar-SA"/>
      </w:rPr>
    </w:lvl>
    <w:lvl w:ilvl="6" w:tplc="AC9A466A">
      <w:numFmt w:val="bullet"/>
      <w:lvlText w:val="•"/>
      <w:lvlJc w:val="left"/>
      <w:pPr>
        <w:ind w:left="6568" w:hanging="360"/>
      </w:pPr>
      <w:rPr>
        <w:rFonts w:hint="default"/>
        <w:lang w:val="en-US" w:eastAsia="en-US" w:bidi="ar-SA"/>
      </w:rPr>
    </w:lvl>
    <w:lvl w:ilvl="7" w:tplc="A31CDA28">
      <w:numFmt w:val="bullet"/>
      <w:lvlText w:val="•"/>
      <w:lvlJc w:val="left"/>
      <w:pPr>
        <w:ind w:left="7506" w:hanging="360"/>
      </w:pPr>
      <w:rPr>
        <w:rFonts w:hint="default"/>
        <w:lang w:val="en-US" w:eastAsia="en-US" w:bidi="ar-SA"/>
      </w:rPr>
    </w:lvl>
    <w:lvl w:ilvl="8" w:tplc="E1EE0802">
      <w:numFmt w:val="bullet"/>
      <w:lvlText w:val="•"/>
      <w:lvlJc w:val="left"/>
      <w:pPr>
        <w:ind w:left="8444" w:hanging="360"/>
      </w:pPr>
      <w:rPr>
        <w:rFonts w:hint="default"/>
        <w:lang w:val="en-US" w:eastAsia="en-US" w:bidi="ar-SA"/>
      </w:rPr>
    </w:lvl>
  </w:abstractNum>
  <w:abstractNum w:abstractNumId="76" w15:restartNumberingAfterBreak="0">
    <w:nsid w:val="41035749"/>
    <w:multiLevelType w:val="hybridMultilevel"/>
    <w:tmpl w:val="A718F5CC"/>
    <w:lvl w:ilvl="0" w:tplc="56463444">
      <w:start w:val="1"/>
      <w:numFmt w:val="decimal"/>
      <w:lvlText w:val="%1."/>
      <w:lvlJc w:val="left"/>
      <w:pPr>
        <w:ind w:left="830"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1" w:tplc="6AA80738">
      <w:numFmt w:val="bullet"/>
      <w:lvlText w:val="•"/>
      <w:lvlJc w:val="left"/>
      <w:pPr>
        <w:ind w:left="1466" w:hanging="358"/>
      </w:pPr>
      <w:rPr>
        <w:rFonts w:hint="default"/>
        <w:lang w:val="en-US" w:eastAsia="en-US" w:bidi="ar-SA"/>
      </w:rPr>
    </w:lvl>
    <w:lvl w:ilvl="2" w:tplc="5290D41C">
      <w:numFmt w:val="bullet"/>
      <w:lvlText w:val="•"/>
      <w:lvlJc w:val="left"/>
      <w:pPr>
        <w:ind w:left="2093" w:hanging="358"/>
      </w:pPr>
      <w:rPr>
        <w:rFonts w:hint="default"/>
        <w:lang w:val="en-US" w:eastAsia="en-US" w:bidi="ar-SA"/>
      </w:rPr>
    </w:lvl>
    <w:lvl w:ilvl="3" w:tplc="B3C40CAC">
      <w:numFmt w:val="bullet"/>
      <w:lvlText w:val="•"/>
      <w:lvlJc w:val="left"/>
      <w:pPr>
        <w:ind w:left="2719" w:hanging="358"/>
      </w:pPr>
      <w:rPr>
        <w:rFonts w:hint="default"/>
        <w:lang w:val="en-US" w:eastAsia="en-US" w:bidi="ar-SA"/>
      </w:rPr>
    </w:lvl>
    <w:lvl w:ilvl="4" w:tplc="88AEEDEE">
      <w:numFmt w:val="bullet"/>
      <w:lvlText w:val="•"/>
      <w:lvlJc w:val="left"/>
      <w:pPr>
        <w:ind w:left="3346" w:hanging="358"/>
      </w:pPr>
      <w:rPr>
        <w:rFonts w:hint="default"/>
        <w:lang w:val="en-US" w:eastAsia="en-US" w:bidi="ar-SA"/>
      </w:rPr>
    </w:lvl>
    <w:lvl w:ilvl="5" w:tplc="8B166802">
      <w:numFmt w:val="bullet"/>
      <w:lvlText w:val="•"/>
      <w:lvlJc w:val="left"/>
      <w:pPr>
        <w:ind w:left="3973" w:hanging="358"/>
      </w:pPr>
      <w:rPr>
        <w:rFonts w:hint="default"/>
        <w:lang w:val="en-US" w:eastAsia="en-US" w:bidi="ar-SA"/>
      </w:rPr>
    </w:lvl>
    <w:lvl w:ilvl="6" w:tplc="88DAA3EA">
      <w:numFmt w:val="bullet"/>
      <w:lvlText w:val="•"/>
      <w:lvlJc w:val="left"/>
      <w:pPr>
        <w:ind w:left="4599" w:hanging="358"/>
      </w:pPr>
      <w:rPr>
        <w:rFonts w:hint="default"/>
        <w:lang w:val="en-US" w:eastAsia="en-US" w:bidi="ar-SA"/>
      </w:rPr>
    </w:lvl>
    <w:lvl w:ilvl="7" w:tplc="CC8CAF0C">
      <w:numFmt w:val="bullet"/>
      <w:lvlText w:val="•"/>
      <w:lvlJc w:val="left"/>
      <w:pPr>
        <w:ind w:left="5226" w:hanging="358"/>
      </w:pPr>
      <w:rPr>
        <w:rFonts w:hint="default"/>
        <w:lang w:val="en-US" w:eastAsia="en-US" w:bidi="ar-SA"/>
      </w:rPr>
    </w:lvl>
    <w:lvl w:ilvl="8" w:tplc="F84AD976">
      <w:numFmt w:val="bullet"/>
      <w:lvlText w:val="•"/>
      <w:lvlJc w:val="left"/>
      <w:pPr>
        <w:ind w:left="5852" w:hanging="358"/>
      </w:pPr>
      <w:rPr>
        <w:rFonts w:hint="default"/>
        <w:lang w:val="en-US" w:eastAsia="en-US" w:bidi="ar-SA"/>
      </w:rPr>
    </w:lvl>
  </w:abstractNum>
  <w:abstractNum w:abstractNumId="77" w15:restartNumberingAfterBreak="0">
    <w:nsid w:val="422832EE"/>
    <w:multiLevelType w:val="hybridMultilevel"/>
    <w:tmpl w:val="04BE5EBA"/>
    <w:lvl w:ilvl="0" w:tplc="5BA2E436">
      <w:start w:val="1"/>
      <w:numFmt w:val="decimal"/>
      <w:lvlText w:val="%1."/>
      <w:lvlJc w:val="left"/>
      <w:pPr>
        <w:ind w:left="1532" w:hanging="202"/>
      </w:pPr>
      <w:rPr>
        <w:rFonts w:ascii="Times New Roman" w:eastAsia="Times New Roman" w:hAnsi="Times New Roman" w:cs="Times New Roman" w:hint="default"/>
        <w:b w:val="0"/>
        <w:bCs w:val="0"/>
        <w:i w:val="0"/>
        <w:iCs w:val="0"/>
        <w:spacing w:val="-2"/>
        <w:w w:val="95"/>
        <w:sz w:val="20"/>
        <w:szCs w:val="20"/>
        <w:lang w:val="en-US" w:eastAsia="en-US" w:bidi="ar-SA"/>
      </w:rPr>
    </w:lvl>
    <w:lvl w:ilvl="1" w:tplc="A1DC1748">
      <w:numFmt w:val="bullet"/>
      <w:lvlText w:val="•"/>
      <w:lvlJc w:val="left"/>
      <w:pPr>
        <w:ind w:left="2418" w:hanging="202"/>
      </w:pPr>
      <w:rPr>
        <w:rFonts w:hint="default"/>
        <w:lang w:val="en-US" w:eastAsia="en-US" w:bidi="ar-SA"/>
      </w:rPr>
    </w:lvl>
    <w:lvl w:ilvl="2" w:tplc="7088958A">
      <w:numFmt w:val="bullet"/>
      <w:lvlText w:val="•"/>
      <w:lvlJc w:val="left"/>
      <w:pPr>
        <w:ind w:left="3296" w:hanging="202"/>
      </w:pPr>
      <w:rPr>
        <w:rFonts w:hint="default"/>
        <w:lang w:val="en-US" w:eastAsia="en-US" w:bidi="ar-SA"/>
      </w:rPr>
    </w:lvl>
    <w:lvl w:ilvl="3" w:tplc="330CDD28">
      <w:numFmt w:val="bullet"/>
      <w:lvlText w:val="•"/>
      <w:lvlJc w:val="left"/>
      <w:pPr>
        <w:ind w:left="4174" w:hanging="202"/>
      </w:pPr>
      <w:rPr>
        <w:rFonts w:hint="default"/>
        <w:lang w:val="en-US" w:eastAsia="en-US" w:bidi="ar-SA"/>
      </w:rPr>
    </w:lvl>
    <w:lvl w:ilvl="4" w:tplc="C04228CE">
      <w:numFmt w:val="bullet"/>
      <w:lvlText w:val="•"/>
      <w:lvlJc w:val="left"/>
      <w:pPr>
        <w:ind w:left="5052" w:hanging="202"/>
      </w:pPr>
      <w:rPr>
        <w:rFonts w:hint="default"/>
        <w:lang w:val="en-US" w:eastAsia="en-US" w:bidi="ar-SA"/>
      </w:rPr>
    </w:lvl>
    <w:lvl w:ilvl="5" w:tplc="D10C691C">
      <w:numFmt w:val="bullet"/>
      <w:lvlText w:val="•"/>
      <w:lvlJc w:val="left"/>
      <w:pPr>
        <w:ind w:left="5930" w:hanging="202"/>
      </w:pPr>
      <w:rPr>
        <w:rFonts w:hint="default"/>
        <w:lang w:val="en-US" w:eastAsia="en-US" w:bidi="ar-SA"/>
      </w:rPr>
    </w:lvl>
    <w:lvl w:ilvl="6" w:tplc="E29E47E8">
      <w:numFmt w:val="bullet"/>
      <w:lvlText w:val="•"/>
      <w:lvlJc w:val="left"/>
      <w:pPr>
        <w:ind w:left="6808" w:hanging="202"/>
      </w:pPr>
      <w:rPr>
        <w:rFonts w:hint="default"/>
        <w:lang w:val="en-US" w:eastAsia="en-US" w:bidi="ar-SA"/>
      </w:rPr>
    </w:lvl>
    <w:lvl w:ilvl="7" w:tplc="EEE46102">
      <w:numFmt w:val="bullet"/>
      <w:lvlText w:val="•"/>
      <w:lvlJc w:val="left"/>
      <w:pPr>
        <w:ind w:left="7686" w:hanging="202"/>
      </w:pPr>
      <w:rPr>
        <w:rFonts w:hint="default"/>
        <w:lang w:val="en-US" w:eastAsia="en-US" w:bidi="ar-SA"/>
      </w:rPr>
    </w:lvl>
    <w:lvl w:ilvl="8" w:tplc="23108D96">
      <w:numFmt w:val="bullet"/>
      <w:lvlText w:val="•"/>
      <w:lvlJc w:val="left"/>
      <w:pPr>
        <w:ind w:left="8564" w:hanging="202"/>
      </w:pPr>
      <w:rPr>
        <w:rFonts w:hint="default"/>
        <w:lang w:val="en-US" w:eastAsia="en-US" w:bidi="ar-SA"/>
      </w:rPr>
    </w:lvl>
  </w:abstractNum>
  <w:abstractNum w:abstractNumId="78" w15:restartNumberingAfterBreak="0">
    <w:nsid w:val="44FE19D7"/>
    <w:multiLevelType w:val="hybridMultilevel"/>
    <w:tmpl w:val="E0ACC7CC"/>
    <w:lvl w:ilvl="0" w:tplc="7A2683D6">
      <w:start w:val="1"/>
      <w:numFmt w:val="lowerLetter"/>
      <w:lvlText w:val="%1)"/>
      <w:lvlJc w:val="left"/>
      <w:pPr>
        <w:ind w:left="94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3D9E5A26">
      <w:numFmt w:val="bullet"/>
      <w:lvlText w:val="•"/>
      <w:lvlJc w:val="left"/>
      <w:pPr>
        <w:ind w:left="1878" w:hanging="360"/>
      </w:pPr>
      <w:rPr>
        <w:rFonts w:hint="default"/>
        <w:lang w:val="en-US" w:eastAsia="en-US" w:bidi="ar-SA"/>
      </w:rPr>
    </w:lvl>
    <w:lvl w:ilvl="2" w:tplc="C5642A64">
      <w:numFmt w:val="bullet"/>
      <w:lvlText w:val="•"/>
      <w:lvlJc w:val="left"/>
      <w:pPr>
        <w:ind w:left="2816" w:hanging="360"/>
      </w:pPr>
      <w:rPr>
        <w:rFonts w:hint="default"/>
        <w:lang w:val="en-US" w:eastAsia="en-US" w:bidi="ar-SA"/>
      </w:rPr>
    </w:lvl>
    <w:lvl w:ilvl="3" w:tplc="B9FC90E8">
      <w:numFmt w:val="bullet"/>
      <w:lvlText w:val="•"/>
      <w:lvlJc w:val="left"/>
      <w:pPr>
        <w:ind w:left="3754" w:hanging="360"/>
      </w:pPr>
      <w:rPr>
        <w:rFonts w:hint="default"/>
        <w:lang w:val="en-US" w:eastAsia="en-US" w:bidi="ar-SA"/>
      </w:rPr>
    </w:lvl>
    <w:lvl w:ilvl="4" w:tplc="A002D9F2">
      <w:numFmt w:val="bullet"/>
      <w:lvlText w:val="•"/>
      <w:lvlJc w:val="left"/>
      <w:pPr>
        <w:ind w:left="4692" w:hanging="360"/>
      </w:pPr>
      <w:rPr>
        <w:rFonts w:hint="default"/>
        <w:lang w:val="en-US" w:eastAsia="en-US" w:bidi="ar-SA"/>
      </w:rPr>
    </w:lvl>
    <w:lvl w:ilvl="5" w:tplc="BF580784">
      <w:numFmt w:val="bullet"/>
      <w:lvlText w:val="•"/>
      <w:lvlJc w:val="left"/>
      <w:pPr>
        <w:ind w:left="5630" w:hanging="360"/>
      </w:pPr>
      <w:rPr>
        <w:rFonts w:hint="default"/>
        <w:lang w:val="en-US" w:eastAsia="en-US" w:bidi="ar-SA"/>
      </w:rPr>
    </w:lvl>
    <w:lvl w:ilvl="6" w:tplc="B6E86152">
      <w:numFmt w:val="bullet"/>
      <w:lvlText w:val="•"/>
      <w:lvlJc w:val="left"/>
      <w:pPr>
        <w:ind w:left="6568" w:hanging="360"/>
      </w:pPr>
      <w:rPr>
        <w:rFonts w:hint="default"/>
        <w:lang w:val="en-US" w:eastAsia="en-US" w:bidi="ar-SA"/>
      </w:rPr>
    </w:lvl>
    <w:lvl w:ilvl="7" w:tplc="081C9F2A">
      <w:numFmt w:val="bullet"/>
      <w:lvlText w:val="•"/>
      <w:lvlJc w:val="left"/>
      <w:pPr>
        <w:ind w:left="7506" w:hanging="360"/>
      </w:pPr>
      <w:rPr>
        <w:rFonts w:hint="default"/>
        <w:lang w:val="en-US" w:eastAsia="en-US" w:bidi="ar-SA"/>
      </w:rPr>
    </w:lvl>
    <w:lvl w:ilvl="8" w:tplc="BD9482A4">
      <w:numFmt w:val="bullet"/>
      <w:lvlText w:val="•"/>
      <w:lvlJc w:val="left"/>
      <w:pPr>
        <w:ind w:left="8444" w:hanging="360"/>
      </w:pPr>
      <w:rPr>
        <w:rFonts w:hint="default"/>
        <w:lang w:val="en-US" w:eastAsia="en-US" w:bidi="ar-SA"/>
      </w:rPr>
    </w:lvl>
  </w:abstractNum>
  <w:abstractNum w:abstractNumId="79" w15:restartNumberingAfterBreak="0">
    <w:nsid w:val="48106157"/>
    <w:multiLevelType w:val="hybridMultilevel"/>
    <w:tmpl w:val="15F24FD8"/>
    <w:lvl w:ilvl="0" w:tplc="99CEE036">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8F8FA9C">
      <w:numFmt w:val="bullet"/>
      <w:lvlText w:val="•"/>
      <w:lvlJc w:val="left"/>
      <w:pPr>
        <w:ind w:left="728" w:hanging="360"/>
      </w:pPr>
      <w:rPr>
        <w:rFonts w:hint="default"/>
        <w:lang w:val="en-US" w:eastAsia="en-US" w:bidi="ar-SA"/>
      </w:rPr>
    </w:lvl>
    <w:lvl w:ilvl="2" w:tplc="0090CB56">
      <w:numFmt w:val="bullet"/>
      <w:lvlText w:val="•"/>
      <w:lvlJc w:val="left"/>
      <w:pPr>
        <w:ind w:left="996" w:hanging="360"/>
      </w:pPr>
      <w:rPr>
        <w:rFonts w:hint="default"/>
        <w:lang w:val="en-US" w:eastAsia="en-US" w:bidi="ar-SA"/>
      </w:rPr>
    </w:lvl>
    <w:lvl w:ilvl="3" w:tplc="4044D56A">
      <w:numFmt w:val="bullet"/>
      <w:lvlText w:val="•"/>
      <w:lvlJc w:val="left"/>
      <w:pPr>
        <w:ind w:left="1264" w:hanging="360"/>
      </w:pPr>
      <w:rPr>
        <w:rFonts w:hint="default"/>
        <w:lang w:val="en-US" w:eastAsia="en-US" w:bidi="ar-SA"/>
      </w:rPr>
    </w:lvl>
    <w:lvl w:ilvl="4" w:tplc="CA9A0C28">
      <w:numFmt w:val="bullet"/>
      <w:lvlText w:val="•"/>
      <w:lvlJc w:val="left"/>
      <w:pPr>
        <w:ind w:left="1532" w:hanging="360"/>
      </w:pPr>
      <w:rPr>
        <w:rFonts w:hint="default"/>
        <w:lang w:val="en-US" w:eastAsia="en-US" w:bidi="ar-SA"/>
      </w:rPr>
    </w:lvl>
    <w:lvl w:ilvl="5" w:tplc="B1CC6F26">
      <w:numFmt w:val="bullet"/>
      <w:lvlText w:val="•"/>
      <w:lvlJc w:val="left"/>
      <w:pPr>
        <w:ind w:left="1800" w:hanging="360"/>
      </w:pPr>
      <w:rPr>
        <w:rFonts w:hint="default"/>
        <w:lang w:val="en-US" w:eastAsia="en-US" w:bidi="ar-SA"/>
      </w:rPr>
    </w:lvl>
    <w:lvl w:ilvl="6" w:tplc="7D3A86DA">
      <w:numFmt w:val="bullet"/>
      <w:lvlText w:val="•"/>
      <w:lvlJc w:val="left"/>
      <w:pPr>
        <w:ind w:left="2068" w:hanging="360"/>
      </w:pPr>
      <w:rPr>
        <w:rFonts w:hint="default"/>
        <w:lang w:val="en-US" w:eastAsia="en-US" w:bidi="ar-SA"/>
      </w:rPr>
    </w:lvl>
    <w:lvl w:ilvl="7" w:tplc="F1C22E50">
      <w:numFmt w:val="bullet"/>
      <w:lvlText w:val="•"/>
      <w:lvlJc w:val="left"/>
      <w:pPr>
        <w:ind w:left="2336" w:hanging="360"/>
      </w:pPr>
      <w:rPr>
        <w:rFonts w:hint="default"/>
        <w:lang w:val="en-US" w:eastAsia="en-US" w:bidi="ar-SA"/>
      </w:rPr>
    </w:lvl>
    <w:lvl w:ilvl="8" w:tplc="1144C24E">
      <w:numFmt w:val="bullet"/>
      <w:lvlText w:val="•"/>
      <w:lvlJc w:val="left"/>
      <w:pPr>
        <w:ind w:left="2604" w:hanging="360"/>
      </w:pPr>
      <w:rPr>
        <w:rFonts w:hint="default"/>
        <w:lang w:val="en-US" w:eastAsia="en-US" w:bidi="ar-SA"/>
      </w:rPr>
    </w:lvl>
  </w:abstractNum>
  <w:abstractNum w:abstractNumId="80" w15:restartNumberingAfterBreak="0">
    <w:nsid w:val="48ED7A40"/>
    <w:multiLevelType w:val="hybridMultilevel"/>
    <w:tmpl w:val="97B69E02"/>
    <w:lvl w:ilvl="0" w:tplc="2B188ADC">
      <w:start w:val="1"/>
      <w:numFmt w:val="decimal"/>
      <w:lvlText w:val="%1."/>
      <w:lvlJc w:val="left"/>
      <w:pPr>
        <w:ind w:left="832"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B7C4C66">
      <w:numFmt w:val="bullet"/>
      <w:lvlText w:val="•"/>
      <w:lvlJc w:val="left"/>
      <w:pPr>
        <w:ind w:left="1466" w:hanging="360"/>
      </w:pPr>
      <w:rPr>
        <w:rFonts w:hint="default"/>
        <w:lang w:val="en-US" w:eastAsia="en-US" w:bidi="ar-SA"/>
      </w:rPr>
    </w:lvl>
    <w:lvl w:ilvl="2" w:tplc="6BBEC282">
      <w:numFmt w:val="bullet"/>
      <w:lvlText w:val="•"/>
      <w:lvlJc w:val="left"/>
      <w:pPr>
        <w:ind w:left="2093" w:hanging="360"/>
      </w:pPr>
      <w:rPr>
        <w:rFonts w:hint="default"/>
        <w:lang w:val="en-US" w:eastAsia="en-US" w:bidi="ar-SA"/>
      </w:rPr>
    </w:lvl>
    <w:lvl w:ilvl="3" w:tplc="98160FD6">
      <w:numFmt w:val="bullet"/>
      <w:lvlText w:val="•"/>
      <w:lvlJc w:val="left"/>
      <w:pPr>
        <w:ind w:left="2719" w:hanging="360"/>
      </w:pPr>
      <w:rPr>
        <w:rFonts w:hint="default"/>
        <w:lang w:val="en-US" w:eastAsia="en-US" w:bidi="ar-SA"/>
      </w:rPr>
    </w:lvl>
    <w:lvl w:ilvl="4" w:tplc="DF86C002">
      <w:numFmt w:val="bullet"/>
      <w:lvlText w:val="•"/>
      <w:lvlJc w:val="left"/>
      <w:pPr>
        <w:ind w:left="3346" w:hanging="360"/>
      </w:pPr>
      <w:rPr>
        <w:rFonts w:hint="default"/>
        <w:lang w:val="en-US" w:eastAsia="en-US" w:bidi="ar-SA"/>
      </w:rPr>
    </w:lvl>
    <w:lvl w:ilvl="5" w:tplc="BF1E7AEE">
      <w:numFmt w:val="bullet"/>
      <w:lvlText w:val="•"/>
      <w:lvlJc w:val="left"/>
      <w:pPr>
        <w:ind w:left="3973" w:hanging="360"/>
      </w:pPr>
      <w:rPr>
        <w:rFonts w:hint="default"/>
        <w:lang w:val="en-US" w:eastAsia="en-US" w:bidi="ar-SA"/>
      </w:rPr>
    </w:lvl>
    <w:lvl w:ilvl="6" w:tplc="9496E7F8">
      <w:numFmt w:val="bullet"/>
      <w:lvlText w:val="•"/>
      <w:lvlJc w:val="left"/>
      <w:pPr>
        <w:ind w:left="4599" w:hanging="360"/>
      </w:pPr>
      <w:rPr>
        <w:rFonts w:hint="default"/>
        <w:lang w:val="en-US" w:eastAsia="en-US" w:bidi="ar-SA"/>
      </w:rPr>
    </w:lvl>
    <w:lvl w:ilvl="7" w:tplc="BABEC5D0">
      <w:numFmt w:val="bullet"/>
      <w:lvlText w:val="•"/>
      <w:lvlJc w:val="left"/>
      <w:pPr>
        <w:ind w:left="5226" w:hanging="360"/>
      </w:pPr>
      <w:rPr>
        <w:rFonts w:hint="default"/>
        <w:lang w:val="en-US" w:eastAsia="en-US" w:bidi="ar-SA"/>
      </w:rPr>
    </w:lvl>
    <w:lvl w:ilvl="8" w:tplc="485C7E42">
      <w:numFmt w:val="bullet"/>
      <w:lvlText w:val="•"/>
      <w:lvlJc w:val="left"/>
      <w:pPr>
        <w:ind w:left="5852" w:hanging="360"/>
      </w:pPr>
      <w:rPr>
        <w:rFonts w:hint="default"/>
        <w:lang w:val="en-US" w:eastAsia="en-US" w:bidi="ar-SA"/>
      </w:rPr>
    </w:lvl>
  </w:abstractNum>
  <w:abstractNum w:abstractNumId="81" w15:restartNumberingAfterBreak="0">
    <w:nsid w:val="4A1E3504"/>
    <w:multiLevelType w:val="hybridMultilevel"/>
    <w:tmpl w:val="5334844E"/>
    <w:lvl w:ilvl="0" w:tplc="05886B04">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5722658">
      <w:numFmt w:val="bullet"/>
      <w:lvlText w:val="•"/>
      <w:lvlJc w:val="left"/>
      <w:pPr>
        <w:ind w:left="842" w:hanging="360"/>
      </w:pPr>
      <w:rPr>
        <w:rFonts w:hint="default"/>
        <w:lang w:val="en-US" w:eastAsia="en-US" w:bidi="ar-SA"/>
      </w:rPr>
    </w:lvl>
    <w:lvl w:ilvl="2" w:tplc="4100F038">
      <w:numFmt w:val="bullet"/>
      <w:lvlText w:val="•"/>
      <w:lvlJc w:val="left"/>
      <w:pPr>
        <w:ind w:left="1225" w:hanging="360"/>
      </w:pPr>
      <w:rPr>
        <w:rFonts w:hint="default"/>
        <w:lang w:val="en-US" w:eastAsia="en-US" w:bidi="ar-SA"/>
      </w:rPr>
    </w:lvl>
    <w:lvl w:ilvl="3" w:tplc="3892BA02">
      <w:numFmt w:val="bullet"/>
      <w:lvlText w:val="•"/>
      <w:lvlJc w:val="left"/>
      <w:pPr>
        <w:ind w:left="1607" w:hanging="360"/>
      </w:pPr>
      <w:rPr>
        <w:rFonts w:hint="default"/>
        <w:lang w:val="en-US" w:eastAsia="en-US" w:bidi="ar-SA"/>
      </w:rPr>
    </w:lvl>
    <w:lvl w:ilvl="4" w:tplc="654C8B1C">
      <w:numFmt w:val="bullet"/>
      <w:lvlText w:val="•"/>
      <w:lvlJc w:val="left"/>
      <w:pPr>
        <w:ind w:left="1990" w:hanging="360"/>
      </w:pPr>
      <w:rPr>
        <w:rFonts w:hint="default"/>
        <w:lang w:val="en-US" w:eastAsia="en-US" w:bidi="ar-SA"/>
      </w:rPr>
    </w:lvl>
    <w:lvl w:ilvl="5" w:tplc="4A0898A0">
      <w:numFmt w:val="bullet"/>
      <w:lvlText w:val="•"/>
      <w:lvlJc w:val="left"/>
      <w:pPr>
        <w:ind w:left="2373" w:hanging="360"/>
      </w:pPr>
      <w:rPr>
        <w:rFonts w:hint="default"/>
        <w:lang w:val="en-US" w:eastAsia="en-US" w:bidi="ar-SA"/>
      </w:rPr>
    </w:lvl>
    <w:lvl w:ilvl="6" w:tplc="C3204FFC">
      <w:numFmt w:val="bullet"/>
      <w:lvlText w:val="•"/>
      <w:lvlJc w:val="left"/>
      <w:pPr>
        <w:ind w:left="2755" w:hanging="360"/>
      </w:pPr>
      <w:rPr>
        <w:rFonts w:hint="default"/>
        <w:lang w:val="en-US" w:eastAsia="en-US" w:bidi="ar-SA"/>
      </w:rPr>
    </w:lvl>
    <w:lvl w:ilvl="7" w:tplc="C7768B58">
      <w:numFmt w:val="bullet"/>
      <w:lvlText w:val="•"/>
      <w:lvlJc w:val="left"/>
      <w:pPr>
        <w:ind w:left="3138" w:hanging="360"/>
      </w:pPr>
      <w:rPr>
        <w:rFonts w:hint="default"/>
        <w:lang w:val="en-US" w:eastAsia="en-US" w:bidi="ar-SA"/>
      </w:rPr>
    </w:lvl>
    <w:lvl w:ilvl="8" w:tplc="36E0A16A">
      <w:numFmt w:val="bullet"/>
      <w:lvlText w:val="•"/>
      <w:lvlJc w:val="left"/>
      <w:pPr>
        <w:ind w:left="3520" w:hanging="360"/>
      </w:pPr>
      <w:rPr>
        <w:rFonts w:hint="default"/>
        <w:lang w:val="en-US" w:eastAsia="en-US" w:bidi="ar-SA"/>
      </w:rPr>
    </w:lvl>
  </w:abstractNum>
  <w:abstractNum w:abstractNumId="82" w15:restartNumberingAfterBreak="0">
    <w:nsid w:val="4A6F4599"/>
    <w:multiLevelType w:val="hybridMultilevel"/>
    <w:tmpl w:val="7E46A496"/>
    <w:lvl w:ilvl="0" w:tplc="B6C2CCF2">
      <w:start w:val="1"/>
      <w:numFmt w:val="decimal"/>
      <w:lvlText w:val="%1."/>
      <w:lvlJc w:val="left"/>
      <w:pPr>
        <w:ind w:left="93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3409E58">
      <w:numFmt w:val="bullet"/>
      <w:lvlText w:val="•"/>
      <w:lvlJc w:val="left"/>
      <w:pPr>
        <w:ind w:left="1878" w:hanging="360"/>
      </w:pPr>
      <w:rPr>
        <w:rFonts w:hint="default"/>
        <w:lang w:val="en-US" w:eastAsia="en-US" w:bidi="ar-SA"/>
      </w:rPr>
    </w:lvl>
    <w:lvl w:ilvl="2" w:tplc="20E2C38A">
      <w:numFmt w:val="bullet"/>
      <w:lvlText w:val="•"/>
      <w:lvlJc w:val="left"/>
      <w:pPr>
        <w:ind w:left="2816" w:hanging="360"/>
      </w:pPr>
      <w:rPr>
        <w:rFonts w:hint="default"/>
        <w:lang w:val="en-US" w:eastAsia="en-US" w:bidi="ar-SA"/>
      </w:rPr>
    </w:lvl>
    <w:lvl w:ilvl="3" w:tplc="1098EEFA">
      <w:numFmt w:val="bullet"/>
      <w:lvlText w:val="•"/>
      <w:lvlJc w:val="left"/>
      <w:pPr>
        <w:ind w:left="3754" w:hanging="360"/>
      </w:pPr>
      <w:rPr>
        <w:rFonts w:hint="default"/>
        <w:lang w:val="en-US" w:eastAsia="en-US" w:bidi="ar-SA"/>
      </w:rPr>
    </w:lvl>
    <w:lvl w:ilvl="4" w:tplc="A008C91C">
      <w:numFmt w:val="bullet"/>
      <w:lvlText w:val="•"/>
      <w:lvlJc w:val="left"/>
      <w:pPr>
        <w:ind w:left="4692" w:hanging="360"/>
      </w:pPr>
      <w:rPr>
        <w:rFonts w:hint="default"/>
        <w:lang w:val="en-US" w:eastAsia="en-US" w:bidi="ar-SA"/>
      </w:rPr>
    </w:lvl>
    <w:lvl w:ilvl="5" w:tplc="AD1A7200">
      <w:numFmt w:val="bullet"/>
      <w:lvlText w:val="•"/>
      <w:lvlJc w:val="left"/>
      <w:pPr>
        <w:ind w:left="5630" w:hanging="360"/>
      </w:pPr>
      <w:rPr>
        <w:rFonts w:hint="default"/>
        <w:lang w:val="en-US" w:eastAsia="en-US" w:bidi="ar-SA"/>
      </w:rPr>
    </w:lvl>
    <w:lvl w:ilvl="6" w:tplc="029A1FFE">
      <w:numFmt w:val="bullet"/>
      <w:lvlText w:val="•"/>
      <w:lvlJc w:val="left"/>
      <w:pPr>
        <w:ind w:left="6568" w:hanging="360"/>
      </w:pPr>
      <w:rPr>
        <w:rFonts w:hint="default"/>
        <w:lang w:val="en-US" w:eastAsia="en-US" w:bidi="ar-SA"/>
      </w:rPr>
    </w:lvl>
    <w:lvl w:ilvl="7" w:tplc="9D56713E">
      <w:numFmt w:val="bullet"/>
      <w:lvlText w:val="•"/>
      <w:lvlJc w:val="left"/>
      <w:pPr>
        <w:ind w:left="7506" w:hanging="360"/>
      </w:pPr>
      <w:rPr>
        <w:rFonts w:hint="default"/>
        <w:lang w:val="en-US" w:eastAsia="en-US" w:bidi="ar-SA"/>
      </w:rPr>
    </w:lvl>
    <w:lvl w:ilvl="8" w:tplc="F468D296">
      <w:numFmt w:val="bullet"/>
      <w:lvlText w:val="•"/>
      <w:lvlJc w:val="left"/>
      <w:pPr>
        <w:ind w:left="8444" w:hanging="360"/>
      </w:pPr>
      <w:rPr>
        <w:rFonts w:hint="default"/>
        <w:lang w:val="en-US" w:eastAsia="en-US" w:bidi="ar-SA"/>
      </w:rPr>
    </w:lvl>
  </w:abstractNum>
  <w:abstractNum w:abstractNumId="83" w15:restartNumberingAfterBreak="0">
    <w:nsid w:val="4AF42AD1"/>
    <w:multiLevelType w:val="hybridMultilevel"/>
    <w:tmpl w:val="86F4ACE6"/>
    <w:lvl w:ilvl="0" w:tplc="85CC6C80">
      <w:start w:val="1"/>
      <w:numFmt w:val="lowerLetter"/>
      <w:lvlText w:val="%1)"/>
      <w:lvlJc w:val="left"/>
      <w:pPr>
        <w:ind w:left="93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EB6C51C4">
      <w:numFmt w:val="bullet"/>
      <w:lvlText w:val="•"/>
      <w:lvlJc w:val="left"/>
      <w:pPr>
        <w:ind w:left="1878" w:hanging="360"/>
      </w:pPr>
      <w:rPr>
        <w:rFonts w:hint="default"/>
        <w:lang w:val="en-US" w:eastAsia="en-US" w:bidi="ar-SA"/>
      </w:rPr>
    </w:lvl>
    <w:lvl w:ilvl="2" w:tplc="4B1E2FFC">
      <w:numFmt w:val="bullet"/>
      <w:lvlText w:val="•"/>
      <w:lvlJc w:val="left"/>
      <w:pPr>
        <w:ind w:left="2816" w:hanging="360"/>
      </w:pPr>
      <w:rPr>
        <w:rFonts w:hint="default"/>
        <w:lang w:val="en-US" w:eastAsia="en-US" w:bidi="ar-SA"/>
      </w:rPr>
    </w:lvl>
    <w:lvl w:ilvl="3" w:tplc="585EAB3C">
      <w:numFmt w:val="bullet"/>
      <w:lvlText w:val="•"/>
      <w:lvlJc w:val="left"/>
      <w:pPr>
        <w:ind w:left="3754" w:hanging="360"/>
      </w:pPr>
      <w:rPr>
        <w:rFonts w:hint="default"/>
        <w:lang w:val="en-US" w:eastAsia="en-US" w:bidi="ar-SA"/>
      </w:rPr>
    </w:lvl>
    <w:lvl w:ilvl="4" w:tplc="889068E8">
      <w:numFmt w:val="bullet"/>
      <w:lvlText w:val="•"/>
      <w:lvlJc w:val="left"/>
      <w:pPr>
        <w:ind w:left="4692" w:hanging="360"/>
      </w:pPr>
      <w:rPr>
        <w:rFonts w:hint="default"/>
        <w:lang w:val="en-US" w:eastAsia="en-US" w:bidi="ar-SA"/>
      </w:rPr>
    </w:lvl>
    <w:lvl w:ilvl="5" w:tplc="1108A19C">
      <w:numFmt w:val="bullet"/>
      <w:lvlText w:val="•"/>
      <w:lvlJc w:val="left"/>
      <w:pPr>
        <w:ind w:left="5630" w:hanging="360"/>
      </w:pPr>
      <w:rPr>
        <w:rFonts w:hint="default"/>
        <w:lang w:val="en-US" w:eastAsia="en-US" w:bidi="ar-SA"/>
      </w:rPr>
    </w:lvl>
    <w:lvl w:ilvl="6" w:tplc="61068AEA">
      <w:numFmt w:val="bullet"/>
      <w:lvlText w:val="•"/>
      <w:lvlJc w:val="left"/>
      <w:pPr>
        <w:ind w:left="6568" w:hanging="360"/>
      </w:pPr>
      <w:rPr>
        <w:rFonts w:hint="default"/>
        <w:lang w:val="en-US" w:eastAsia="en-US" w:bidi="ar-SA"/>
      </w:rPr>
    </w:lvl>
    <w:lvl w:ilvl="7" w:tplc="AAAAE612">
      <w:numFmt w:val="bullet"/>
      <w:lvlText w:val="•"/>
      <w:lvlJc w:val="left"/>
      <w:pPr>
        <w:ind w:left="7506" w:hanging="360"/>
      </w:pPr>
      <w:rPr>
        <w:rFonts w:hint="default"/>
        <w:lang w:val="en-US" w:eastAsia="en-US" w:bidi="ar-SA"/>
      </w:rPr>
    </w:lvl>
    <w:lvl w:ilvl="8" w:tplc="BD5C05DC">
      <w:numFmt w:val="bullet"/>
      <w:lvlText w:val="•"/>
      <w:lvlJc w:val="left"/>
      <w:pPr>
        <w:ind w:left="8444" w:hanging="360"/>
      </w:pPr>
      <w:rPr>
        <w:rFonts w:hint="default"/>
        <w:lang w:val="en-US" w:eastAsia="en-US" w:bidi="ar-SA"/>
      </w:rPr>
    </w:lvl>
  </w:abstractNum>
  <w:abstractNum w:abstractNumId="84" w15:restartNumberingAfterBreak="0">
    <w:nsid w:val="4CDA124F"/>
    <w:multiLevelType w:val="singleLevel"/>
    <w:tmpl w:val="2F48237E"/>
    <w:lvl w:ilvl="0">
      <w:start w:val="196"/>
      <w:numFmt w:val="decimal"/>
      <w:lvlText w:val="%1"/>
      <w:lvlJc w:val="left"/>
      <w:pPr>
        <w:tabs>
          <w:tab w:val="num" w:pos="1290"/>
        </w:tabs>
        <w:ind w:left="1290" w:hanging="1290"/>
      </w:pPr>
      <w:rPr>
        <w:rFonts w:hint="default"/>
      </w:rPr>
    </w:lvl>
  </w:abstractNum>
  <w:abstractNum w:abstractNumId="85" w15:restartNumberingAfterBreak="0">
    <w:nsid w:val="4D3F410A"/>
    <w:multiLevelType w:val="hybridMultilevel"/>
    <w:tmpl w:val="D3945CEC"/>
    <w:lvl w:ilvl="0" w:tplc="20720852">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760CD00">
      <w:numFmt w:val="bullet"/>
      <w:lvlText w:val="•"/>
      <w:lvlJc w:val="left"/>
      <w:pPr>
        <w:ind w:left="842" w:hanging="360"/>
      </w:pPr>
      <w:rPr>
        <w:rFonts w:hint="default"/>
        <w:lang w:val="en-US" w:eastAsia="en-US" w:bidi="ar-SA"/>
      </w:rPr>
    </w:lvl>
    <w:lvl w:ilvl="2" w:tplc="1CB6FA5A">
      <w:numFmt w:val="bullet"/>
      <w:lvlText w:val="•"/>
      <w:lvlJc w:val="left"/>
      <w:pPr>
        <w:ind w:left="1225" w:hanging="360"/>
      </w:pPr>
      <w:rPr>
        <w:rFonts w:hint="default"/>
        <w:lang w:val="en-US" w:eastAsia="en-US" w:bidi="ar-SA"/>
      </w:rPr>
    </w:lvl>
    <w:lvl w:ilvl="3" w:tplc="E89686D6">
      <w:numFmt w:val="bullet"/>
      <w:lvlText w:val="•"/>
      <w:lvlJc w:val="left"/>
      <w:pPr>
        <w:ind w:left="1607" w:hanging="360"/>
      </w:pPr>
      <w:rPr>
        <w:rFonts w:hint="default"/>
        <w:lang w:val="en-US" w:eastAsia="en-US" w:bidi="ar-SA"/>
      </w:rPr>
    </w:lvl>
    <w:lvl w:ilvl="4" w:tplc="57AA81C6">
      <w:numFmt w:val="bullet"/>
      <w:lvlText w:val="•"/>
      <w:lvlJc w:val="left"/>
      <w:pPr>
        <w:ind w:left="1990" w:hanging="360"/>
      </w:pPr>
      <w:rPr>
        <w:rFonts w:hint="default"/>
        <w:lang w:val="en-US" w:eastAsia="en-US" w:bidi="ar-SA"/>
      </w:rPr>
    </w:lvl>
    <w:lvl w:ilvl="5" w:tplc="1A5697D4">
      <w:numFmt w:val="bullet"/>
      <w:lvlText w:val="•"/>
      <w:lvlJc w:val="left"/>
      <w:pPr>
        <w:ind w:left="2373" w:hanging="360"/>
      </w:pPr>
      <w:rPr>
        <w:rFonts w:hint="default"/>
        <w:lang w:val="en-US" w:eastAsia="en-US" w:bidi="ar-SA"/>
      </w:rPr>
    </w:lvl>
    <w:lvl w:ilvl="6" w:tplc="3F946B4C">
      <w:numFmt w:val="bullet"/>
      <w:lvlText w:val="•"/>
      <w:lvlJc w:val="left"/>
      <w:pPr>
        <w:ind w:left="2755" w:hanging="360"/>
      </w:pPr>
      <w:rPr>
        <w:rFonts w:hint="default"/>
        <w:lang w:val="en-US" w:eastAsia="en-US" w:bidi="ar-SA"/>
      </w:rPr>
    </w:lvl>
    <w:lvl w:ilvl="7" w:tplc="CBC0320A">
      <w:numFmt w:val="bullet"/>
      <w:lvlText w:val="•"/>
      <w:lvlJc w:val="left"/>
      <w:pPr>
        <w:ind w:left="3138" w:hanging="360"/>
      </w:pPr>
      <w:rPr>
        <w:rFonts w:hint="default"/>
        <w:lang w:val="en-US" w:eastAsia="en-US" w:bidi="ar-SA"/>
      </w:rPr>
    </w:lvl>
    <w:lvl w:ilvl="8" w:tplc="0C08FB3A">
      <w:numFmt w:val="bullet"/>
      <w:lvlText w:val="•"/>
      <w:lvlJc w:val="left"/>
      <w:pPr>
        <w:ind w:left="3520" w:hanging="360"/>
      </w:pPr>
      <w:rPr>
        <w:rFonts w:hint="default"/>
        <w:lang w:val="en-US" w:eastAsia="en-US" w:bidi="ar-SA"/>
      </w:rPr>
    </w:lvl>
  </w:abstractNum>
  <w:abstractNum w:abstractNumId="86" w15:restartNumberingAfterBreak="0">
    <w:nsid w:val="50075F64"/>
    <w:multiLevelType w:val="singleLevel"/>
    <w:tmpl w:val="7BDC08FC"/>
    <w:lvl w:ilvl="0">
      <w:start w:val="130"/>
      <w:numFmt w:val="decimal"/>
      <w:lvlText w:val="%1"/>
      <w:lvlJc w:val="left"/>
      <w:pPr>
        <w:tabs>
          <w:tab w:val="num" w:pos="1260"/>
        </w:tabs>
        <w:ind w:left="1260" w:hanging="1260"/>
      </w:pPr>
      <w:rPr>
        <w:rFonts w:hint="default"/>
      </w:rPr>
    </w:lvl>
  </w:abstractNum>
  <w:abstractNum w:abstractNumId="87" w15:restartNumberingAfterBreak="0">
    <w:nsid w:val="51003249"/>
    <w:multiLevelType w:val="hybridMultilevel"/>
    <w:tmpl w:val="8DF4724C"/>
    <w:lvl w:ilvl="0" w:tplc="63A8AB76">
      <w:start w:val="1"/>
      <w:numFmt w:val="decimal"/>
      <w:lvlText w:val="%1."/>
      <w:lvlJc w:val="left"/>
      <w:pPr>
        <w:ind w:left="57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40291CE">
      <w:numFmt w:val="bullet"/>
      <w:lvlText w:val="•"/>
      <w:lvlJc w:val="left"/>
      <w:pPr>
        <w:ind w:left="808" w:hanging="360"/>
      </w:pPr>
      <w:rPr>
        <w:rFonts w:hint="default"/>
        <w:lang w:val="en-US" w:eastAsia="en-US" w:bidi="ar-SA"/>
      </w:rPr>
    </w:lvl>
    <w:lvl w:ilvl="2" w:tplc="282C7A56">
      <w:numFmt w:val="bullet"/>
      <w:lvlText w:val="•"/>
      <w:lvlJc w:val="left"/>
      <w:pPr>
        <w:ind w:left="1036" w:hanging="360"/>
      </w:pPr>
      <w:rPr>
        <w:rFonts w:hint="default"/>
        <w:lang w:val="en-US" w:eastAsia="en-US" w:bidi="ar-SA"/>
      </w:rPr>
    </w:lvl>
    <w:lvl w:ilvl="3" w:tplc="B21ED42C">
      <w:numFmt w:val="bullet"/>
      <w:lvlText w:val="•"/>
      <w:lvlJc w:val="left"/>
      <w:pPr>
        <w:ind w:left="1264" w:hanging="360"/>
      </w:pPr>
      <w:rPr>
        <w:rFonts w:hint="default"/>
        <w:lang w:val="en-US" w:eastAsia="en-US" w:bidi="ar-SA"/>
      </w:rPr>
    </w:lvl>
    <w:lvl w:ilvl="4" w:tplc="403469E0">
      <w:numFmt w:val="bullet"/>
      <w:lvlText w:val="•"/>
      <w:lvlJc w:val="left"/>
      <w:pPr>
        <w:ind w:left="1492" w:hanging="360"/>
      </w:pPr>
      <w:rPr>
        <w:rFonts w:hint="default"/>
        <w:lang w:val="en-US" w:eastAsia="en-US" w:bidi="ar-SA"/>
      </w:rPr>
    </w:lvl>
    <w:lvl w:ilvl="5" w:tplc="2904ED82">
      <w:numFmt w:val="bullet"/>
      <w:lvlText w:val="•"/>
      <w:lvlJc w:val="left"/>
      <w:pPr>
        <w:ind w:left="1720" w:hanging="360"/>
      </w:pPr>
      <w:rPr>
        <w:rFonts w:hint="default"/>
        <w:lang w:val="en-US" w:eastAsia="en-US" w:bidi="ar-SA"/>
      </w:rPr>
    </w:lvl>
    <w:lvl w:ilvl="6" w:tplc="316C8B8A">
      <w:numFmt w:val="bullet"/>
      <w:lvlText w:val="•"/>
      <w:lvlJc w:val="left"/>
      <w:pPr>
        <w:ind w:left="1948" w:hanging="360"/>
      </w:pPr>
      <w:rPr>
        <w:rFonts w:hint="default"/>
        <w:lang w:val="en-US" w:eastAsia="en-US" w:bidi="ar-SA"/>
      </w:rPr>
    </w:lvl>
    <w:lvl w:ilvl="7" w:tplc="A6266B12">
      <w:numFmt w:val="bullet"/>
      <w:lvlText w:val="•"/>
      <w:lvlJc w:val="left"/>
      <w:pPr>
        <w:ind w:left="2176" w:hanging="360"/>
      </w:pPr>
      <w:rPr>
        <w:rFonts w:hint="default"/>
        <w:lang w:val="en-US" w:eastAsia="en-US" w:bidi="ar-SA"/>
      </w:rPr>
    </w:lvl>
    <w:lvl w:ilvl="8" w:tplc="0C126544">
      <w:numFmt w:val="bullet"/>
      <w:lvlText w:val="•"/>
      <w:lvlJc w:val="left"/>
      <w:pPr>
        <w:ind w:left="2404" w:hanging="360"/>
      </w:pPr>
      <w:rPr>
        <w:rFonts w:hint="default"/>
        <w:lang w:val="en-US" w:eastAsia="en-US" w:bidi="ar-SA"/>
      </w:rPr>
    </w:lvl>
  </w:abstractNum>
  <w:abstractNum w:abstractNumId="88" w15:restartNumberingAfterBreak="0">
    <w:nsid w:val="51514941"/>
    <w:multiLevelType w:val="hybridMultilevel"/>
    <w:tmpl w:val="2468FBA0"/>
    <w:lvl w:ilvl="0" w:tplc="ED464222">
      <w:start w:val="1"/>
      <w:numFmt w:val="lowerLetter"/>
      <w:lvlText w:val="%1)"/>
      <w:lvlJc w:val="left"/>
      <w:pPr>
        <w:ind w:left="93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A244888C">
      <w:start w:val="1"/>
      <w:numFmt w:val="lowerLetter"/>
      <w:lvlText w:val="%2)"/>
      <w:lvlJc w:val="left"/>
      <w:pPr>
        <w:ind w:left="129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F5881284">
      <w:start w:val="1"/>
      <w:numFmt w:val="lowerRoman"/>
      <w:lvlText w:val="%3."/>
      <w:lvlJc w:val="left"/>
      <w:pPr>
        <w:ind w:left="2379" w:hanging="286"/>
        <w:jc w:val="right"/>
      </w:pPr>
      <w:rPr>
        <w:rFonts w:ascii="Times New Roman" w:eastAsia="Times New Roman" w:hAnsi="Times New Roman" w:cs="Times New Roman" w:hint="default"/>
        <w:b w:val="0"/>
        <w:bCs w:val="0"/>
        <w:i w:val="0"/>
        <w:iCs w:val="0"/>
        <w:spacing w:val="-1"/>
        <w:w w:val="99"/>
        <w:sz w:val="20"/>
        <w:szCs w:val="20"/>
        <w:lang w:val="en-US" w:eastAsia="en-US" w:bidi="ar-SA"/>
      </w:rPr>
    </w:lvl>
    <w:lvl w:ilvl="3" w:tplc="B238B174">
      <w:numFmt w:val="bullet"/>
      <w:lvlText w:val="•"/>
      <w:lvlJc w:val="left"/>
      <w:pPr>
        <w:ind w:left="3372" w:hanging="286"/>
      </w:pPr>
      <w:rPr>
        <w:rFonts w:hint="default"/>
        <w:lang w:val="en-US" w:eastAsia="en-US" w:bidi="ar-SA"/>
      </w:rPr>
    </w:lvl>
    <w:lvl w:ilvl="4" w:tplc="558C308E">
      <w:numFmt w:val="bullet"/>
      <w:lvlText w:val="•"/>
      <w:lvlJc w:val="left"/>
      <w:pPr>
        <w:ind w:left="4365" w:hanging="286"/>
      </w:pPr>
      <w:rPr>
        <w:rFonts w:hint="default"/>
        <w:lang w:val="en-US" w:eastAsia="en-US" w:bidi="ar-SA"/>
      </w:rPr>
    </w:lvl>
    <w:lvl w:ilvl="5" w:tplc="39C81F78">
      <w:numFmt w:val="bullet"/>
      <w:lvlText w:val="•"/>
      <w:lvlJc w:val="left"/>
      <w:pPr>
        <w:ind w:left="5357" w:hanging="286"/>
      </w:pPr>
      <w:rPr>
        <w:rFonts w:hint="default"/>
        <w:lang w:val="en-US" w:eastAsia="en-US" w:bidi="ar-SA"/>
      </w:rPr>
    </w:lvl>
    <w:lvl w:ilvl="6" w:tplc="C72C93D8">
      <w:numFmt w:val="bullet"/>
      <w:lvlText w:val="•"/>
      <w:lvlJc w:val="left"/>
      <w:pPr>
        <w:ind w:left="6350" w:hanging="286"/>
      </w:pPr>
      <w:rPr>
        <w:rFonts w:hint="default"/>
        <w:lang w:val="en-US" w:eastAsia="en-US" w:bidi="ar-SA"/>
      </w:rPr>
    </w:lvl>
    <w:lvl w:ilvl="7" w:tplc="5CE67852">
      <w:numFmt w:val="bullet"/>
      <w:lvlText w:val="•"/>
      <w:lvlJc w:val="left"/>
      <w:pPr>
        <w:ind w:left="7342" w:hanging="286"/>
      </w:pPr>
      <w:rPr>
        <w:rFonts w:hint="default"/>
        <w:lang w:val="en-US" w:eastAsia="en-US" w:bidi="ar-SA"/>
      </w:rPr>
    </w:lvl>
    <w:lvl w:ilvl="8" w:tplc="40D48296">
      <w:numFmt w:val="bullet"/>
      <w:lvlText w:val="•"/>
      <w:lvlJc w:val="left"/>
      <w:pPr>
        <w:ind w:left="8335" w:hanging="286"/>
      </w:pPr>
      <w:rPr>
        <w:rFonts w:hint="default"/>
        <w:lang w:val="en-US" w:eastAsia="en-US" w:bidi="ar-SA"/>
      </w:rPr>
    </w:lvl>
  </w:abstractNum>
  <w:abstractNum w:abstractNumId="89" w15:restartNumberingAfterBreak="0">
    <w:nsid w:val="5161485C"/>
    <w:multiLevelType w:val="hybridMultilevel"/>
    <w:tmpl w:val="6F3E00DA"/>
    <w:lvl w:ilvl="0" w:tplc="248216F4">
      <w:start w:val="1"/>
      <w:numFmt w:val="decimal"/>
      <w:lvlText w:val="%1."/>
      <w:lvlJc w:val="left"/>
      <w:pPr>
        <w:ind w:left="940" w:hanging="361"/>
      </w:pPr>
      <w:rPr>
        <w:rFonts w:ascii="Times New Roman" w:eastAsia="Times New Roman" w:hAnsi="Times New Roman" w:cs="Times New Roman" w:hint="default"/>
        <w:b w:val="0"/>
        <w:bCs w:val="0"/>
        <w:i w:val="0"/>
        <w:iCs w:val="0"/>
        <w:spacing w:val="0"/>
        <w:w w:val="100"/>
        <w:sz w:val="21"/>
        <w:szCs w:val="21"/>
        <w:lang w:val="en-US" w:eastAsia="en-US" w:bidi="ar-SA"/>
      </w:rPr>
    </w:lvl>
    <w:lvl w:ilvl="1" w:tplc="E47E4B58">
      <w:start w:val="1"/>
      <w:numFmt w:val="upperLetter"/>
      <w:lvlText w:val="%2."/>
      <w:lvlJc w:val="left"/>
      <w:pPr>
        <w:ind w:left="939" w:hanging="269"/>
      </w:pPr>
      <w:rPr>
        <w:rFonts w:ascii="Times New Roman" w:eastAsia="Times New Roman" w:hAnsi="Times New Roman" w:cs="Times New Roman" w:hint="default"/>
        <w:b w:val="0"/>
        <w:bCs w:val="0"/>
        <w:i w:val="0"/>
        <w:iCs w:val="0"/>
        <w:spacing w:val="0"/>
        <w:w w:val="99"/>
        <w:sz w:val="20"/>
        <w:szCs w:val="20"/>
        <w:lang w:val="en-US" w:eastAsia="en-US" w:bidi="ar-SA"/>
      </w:rPr>
    </w:lvl>
    <w:lvl w:ilvl="2" w:tplc="C82E33D4">
      <w:numFmt w:val="bullet"/>
      <w:lvlText w:val="•"/>
      <w:lvlJc w:val="left"/>
      <w:pPr>
        <w:ind w:left="2816" w:hanging="269"/>
      </w:pPr>
      <w:rPr>
        <w:rFonts w:hint="default"/>
        <w:lang w:val="en-US" w:eastAsia="en-US" w:bidi="ar-SA"/>
      </w:rPr>
    </w:lvl>
    <w:lvl w:ilvl="3" w:tplc="A4723CE8">
      <w:numFmt w:val="bullet"/>
      <w:lvlText w:val="•"/>
      <w:lvlJc w:val="left"/>
      <w:pPr>
        <w:ind w:left="3754" w:hanging="269"/>
      </w:pPr>
      <w:rPr>
        <w:rFonts w:hint="default"/>
        <w:lang w:val="en-US" w:eastAsia="en-US" w:bidi="ar-SA"/>
      </w:rPr>
    </w:lvl>
    <w:lvl w:ilvl="4" w:tplc="D8AE1030">
      <w:numFmt w:val="bullet"/>
      <w:lvlText w:val="•"/>
      <w:lvlJc w:val="left"/>
      <w:pPr>
        <w:ind w:left="4692" w:hanging="269"/>
      </w:pPr>
      <w:rPr>
        <w:rFonts w:hint="default"/>
        <w:lang w:val="en-US" w:eastAsia="en-US" w:bidi="ar-SA"/>
      </w:rPr>
    </w:lvl>
    <w:lvl w:ilvl="5" w:tplc="88A82C2C">
      <w:numFmt w:val="bullet"/>
      <w:lvlText w:val="•"/>
      <w:lvlJc w:val="left"/>
      <w:pPr>
        <w:ind w:left="5630" w:hanging="269"/>
      </w:pPr>
      <w:rPr>
        <w:rFonts w:hint="default"/>
        <w:lang w:val="en-US" w:eastAsia="en-US" w:bidi="ar-SA"/>
      </w:rPr>
    </w:lvl>
    <w:lvl w:ilvl="6" w:tplc="EA58AEFA">
      <w:numFmt w:val="bullet"/>
      <w:lvlText w:val="•"/>
      <w:lvlJc w:val="left"/>
      <w:pPr>
        <w:ind w:left="6568" w:hanging="269"/>
      </w:pPr>
      <w:rPr>
        <w:rFonts w:hint="default"/>
        <w:lang w:val="en-US" w:eastAsia="en-US" w:bidi="ar-SA"/>
      </w:rPr>
    </w:lvl>
    <w:lvl w:ilvl="7" w:tplc="39D88E88">
      <w:numFmt w:val="bullet"/>
      <w:lvlText w:val="•"/>
      <w:lvlJc w:val="left"/>
      <w:pPr>
        <w:ind w:left="7506" w:hanging="269"/>
      </w:pPr>
      <w:rPr>
        <w:rFonts w:hint="default"/>
        <w:lang w:val="en-US" w:eastAsia="en-US" w:bidi="ar-SA"/>
      </w:rPr>
    </w:lvl>
    <w:lvl w:ilvl="8" w:tplc="84C64282">
      <w:numFmt w:val="bullet"/>
      <w:lvlText w:val="•"/>
      <w:lvlJc w:val="left"/>
      <w:pPr>
        <w:ind w:left="8444" w:hanging="269"/>
      </w:pPr>
      <w:rPr>
        <w:rFonts w:hint="default"/>
        <w:lang w:val="en-US" w:eastAsia="en-US" w:bidi="ar-SA"/>
      </w:rPr>
    </w:lvl>
  </w:abstractNum>
  <w:abstractNum w:abstractNumId="90" w15:restartNumberingAfterBreak="0">
    <w:nsid w:val="54464649"/>
    <w:multiLevelType w:val="hybridMultilevel"/>
    <w:tmpl w:val="2632C46C"/>
    <w:lvl w:ilvl="0" w:tplc="027466F0">
      <w:numFmt w:val="bullet"/>
      <w:lvlText w:val=""/>
      <w:lvlJc w:val="left"/>
      <w:pPr>
        <w:ind w:left="1210" w:hanging="360"/>
      </w:pPr>
      <w:rPr>
        <w:rFonts w:ascii="Symbol" w:eastAsia="Symbol" w:hAnsi="Symbol" w:cs="Symbol" w:hint="default"/>
        <w:b w:val="0"/>
        <w:bCs w:val="0"/>
        <w:i w:val="0"/>
        <w:iCs w:val="0"/>
        <w:spacing w:val="0"/>
        <w:w w:val="99"/>
        <w:sz w:val="20"/>
        <w:szCs w:val="20"/>
        <w:lang w:val="en-US" w:eastAsia="en-US" w:bidi="ar-SA"/>
      </w:rPr>
    </w:lvl>
    <w:lvl w:ilvl="1" w:tplc="9B963BD0">
      <w:numFmt w:val="bullet"/>
      <w:lvlText w:val="•"/>
      <w:lvlJc w:val="left"/>
      <w:pPr>
        <w:ind w:left="2130" w:hanging="360"/>
      </w:pPr>
      <w:rPr>
        <w:rFonts w:hint="default"/>
        <w:lang w:val="en-US" w:eastAsia="en-US" w:bidi="ar-SA"/>
      </w:rPr>
    </w:lvl>
    <w:lvl w:ilvl="2" w:tplc="0ECACF50">
      <w:numFmt w:val="bullet"/>
      <w:lvlText w:val="•"/>
      <w:lvlJc w:val="left"/>
      <w:pPr>
        <w:ind w:left="3040" w:hanging="360"/>
      </w:pPr>
      <w:rPr>
        <w:rFonts w:hint="default"/>
        <w:lang w:val="en-US" w:eastAsia="en-US" w:bidi="ar-SA"/>
      </w:rPr>
    </w:lvl>
    <w:lvl w:ilvl="3" w:tplc="D7DEE49C">
      <w:numFmt w:val="bullet"/>
      <w:lvlText w:val="•"/>
      <w:lvlJc w:val="left"/>
      <w:pPr>
        <w:ind w:left="3950" w:hanging="360"/>
      </w:pPr>
      <w:rPr>
        <w:rFonts w:hint="default"/>
        <w:lang w:val="en-US" w:eastAsia="en-US" w:bidi="ar-SA"/>
      </w:rPr>
    </w:lvl>
    <w:lvl w:ilvl="4" w:tplc="F7006516">
      <w:numFmt w:val="bullet"/>
      <w:lvlText w:val="•"/>
      <w:lvlJc w:val="left"/>
      <w:pPr>
        <w:ind w:left="4860" w:hanging="360"/>
      </w:pPr>
      <w:rPr>
        <w:rFonts w:hint="default"/>
        <w:lang w:val="en-US" w:eastAsia="en-US" w:bidi="ar-SA"/>
      </w:rPr>
    </w:lvl>
    <w:lvl w:ilvl="5" w:tplc="75607988">
      <w:numFmt w:val="bullet"/>
      <w:lvlText w:val="•"/>
      <w:lvlJc w:val="left"/>
      <w:pPr>
        <w:ind w:left="5770" w:hanging="360"/>
      </w:pPr>
      <w:rPr>
        <w:rFonts w:hint="default"/>
        <w:lang w:val="en-US" w:eastAsia="en-US" w:bidi="ar-SA"/>
      </w:rPr>
    </w:lvl>
    <w:lvl w:ilvl="6" w:tplc="CF2C417C">
      <w:numFmt w:val="bullet"/>
      <w:lvlText w:val="•"/>
      <w:lvlJc w:val="left"/>
      <w:pPr>
        <w:ind w:left="6680" w:hanging="360"/>
      </w:pPr>
      <w:rPr>
        <w:rFonts w:hint="default"/>
        <w:lang w:val="en-US" w:eastAsia="en-US" w:bidi="ar-SA"/>
      </w:rPr>
    </w:lvl>
    <w:lvl w:ilvl="7" w:tplc="A162B4DA">
      <w:numFmt w:val="bullet"/>
      <w:lvlText w:val="•"/>
      <w:lvlJc w:val="left"/>
      <w:pPr>
        <w:ind w:left="7590" w:hanging="360"/>
      </w:pPr>
      <w:rPr>
        <w:rFonts w:hint="default"/>
        <w:lang w:val="en-US" w:eastAsia="en-US" w:bidi="ar-SA"/>
      </w:rPr>
    </w:lvl>
    <w:lvl w:ilvl="8" w:tplc="AEA214F4">
      <w:numFmt w:val="bullet"/>
      <w:lvlText w:val="•"/>
      <w:lvlJc w:val="left"/>
      <w:pPr>
        <w:ind w:left="8500" w:hanging="360"/>
      </w:pPr>
      <w:rPr>
        <w:rFonts w:hint="default"/>
        <w:lang w:val="en-US" w:eastAsia="en-US" w:bidi="ar-SA"/>
      </w:rPr>
    </w:lvl>
  </w:abstractNum>
  <w:abstractNum w:abstractNumId="91" w15:restartNumberingAfterBreak="0">
    <w:nsid w:val="554467BA"/>
    <w:multiLevelType w:val="singleLevel"/>
    <w:tmpl w:val="49A6F500"/>
    <w:lvl w:ilvl="0">
      <w:start w:val="185"/>
      <w:numFmt w:val="decimal"/>
      <w:lvlText w:val="%1"/>
      <w:lvlJc w:val="left"/>
      <w:pPr>
        <w:tabs>
          <w:tab w:val="num" w:pos="1260"/>
        </w:tabs>
        <w:ind w:left="1260" w:hanging="1260"/>
      </w:pPr>
      <w:rPr>
        <w:rFonts w:hint="default"/>
      </w:rPr>
    </w:lvl>
  </w:abstractNum>
  <w:abstractNum w:abstractNumId="92" w15:restartNumberingAfterBreak="0">
    <w:nsid w:val="58865263"/>
    <w:multiLevelType w:val="hybridMultilevel"/>
    <w:tmpl w:val="B8FC3A32"/>
    <w:lvl w:ilvl="0" w:tplc="FE584232">
      <w:start w:val="1"/>
      <w:numFmt w:val="decimal"/>
      <w:lvlText w:val="%1."/>
      <w:lvlJc w:val="left"/>
      <w:pPr>
        <w:ind w:left="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E2464CA">
      <w:numFmt w:val="bullet"/>
      <w:lvlText w:val="•"/>
      <w:lvlJc w:val="left"/>
      <w:pPr>
        <w:ind w:left="863" w:hanging="360"/>
      </w:pPr>
      <w:rPr>
        <w:rFonts w:hint="default"/>
        <w:lang w:val="en-US" w:eastAsia="en-US" w:bidi="ar-SA"/>
      </w:rPr>
    </w:lvl>
    <w:lvl w:ilvl="2" w:tplc="FBACA86A">
      <w:numFmt w:val="bullet"/>
      <w:lvlText w:val="•"/>
      <w:lvlJc w:val="left"/>
      <w:pPr>
        <w:ind w:left="1266" w:hanging="360"/>
      </w:pPr>
      <w:rPr>
        <w:rFonts w:hint="default"/>
        <w:lang w:val="en-US" w:eastAsia="en-US" w:bidi="ar-SA"/>
      </w:rPr>
    </w:lvl>
    <w:lvl w:ilvl="3" w:tplc="997258BA">
      <w:numFmt w:val="bullet"/>
      <w:lvlText w:val="•"/>
      <w:lvlJc w:val="left"/>
      <w:pPr>
        <w:ind w:left="1669" w:hanging="360"/>
      </w:pPr>
      <w:rPr>
        <w:rFonts w:hint="default"/>
        <w:lang w:val="en-US" w:eastAsia="en-US" w:bidi="ar-SA"/>
      </w:rPr>
    </w:lvl>
    <w:lvl w:ilvl="4" w:tplc="2F5A1970">
      <w:numFmt w:val="bullet"/>
      <w:lvlText w:val="•"/>
      <w:lvlJc w:val="left"/>
      <w:pPr>
        <w:ind w:left="2072" w:hanging="360"/>
      </w:pPr>
      <w:rPr>
        <w:rFonts w:hint="default"/>
        <w:lang w:val="en-US" w:eastAsia="en-US" w:bidi="ar-SA"/>
      </w:rPr>
    </w:lvl>
    <w:lvl w:ilvl="5" w:tplc="2452C2B0">
      <w:numFmt w:val="bullet"/>
      <w:lvlText w:val="•"/>
      <w:lvlJc w:val="left"/>
      <w:pPr>
        <w:ind w:left="2475" w:hanging="360"/>
      </w:pPr>
      <w:rPr>
        <w:rFonts w:hint="default"/>
        <w:lang w:val="en-US" w:eastAsia="en-US" w:bidi="ar-SA"/>
      </w:rPr>
    </w:lvl>
    <w:lvl w:ilvl="6" w:tplc="77E8909E">
      <w:numFmt w:val="bullet"/>
      <w:lvlText w:val="•"/>
      <w:lvlJc w:val="left"/>
      <w:pPr>
        <w:ind w:left="2878" w:hanging="360"/>
      </w:pPr>
      <w:rPr>
        <w:rFonts w:hint="default"/>
        <w:lang w:val="en-US" w:eastAsia="en-US" w:bidi="ar-SA"/>
      </w:rPr>
    </w:lvl>
    <w:lvl w:ilvl="7" w:tplc="8FC4C0FE">
      <w:numFmt w:val="bullet"/>
      <w:lvlText w:val="•"/>
      <w:lvlJc w:val="left"/>
      <w:pPr>
        <w:ind w:left="3281" w:hanging="360"/>
      </w:pPr>
      <w:rPr>
        <w:rFonts w:hint="default"/>
        <w:lang w:val="en-US" w:eastAsia="en-US" w:bidi="ar-SA"/>
      </w:rPr>
    </w:lvl>
    <w:lvl w:ilvl="8" w:tplc="4646463A">
      <w:numFmt w:val="bullet"/>
      <w:lvlText w:val="•"/>
      <w:lvlJc w:val="left"/>
      <w:pPr>
        <w:ind w:left="3684" w:hanging="360"/>
      </w:pPr>
      <w:rPr>
        <w:rFonts w:hint="default"/>
        <w:lang w:val="en-US" w:eastAsia="en-US" w:bidi="ar-SA"/>
      </w:rPr>
    </w:lvl>
  </w:abstractNum>
  <w:abstractNum w:abstractNumId="93" w15:restartNumberingAfterBreak="0">
    <w:nsid w:val="5983378C"/>
    <w:multiLevelType w:val="hybridMultilevel"/>
    <w:tmpl w:val="8BE08CF0"/>
    <w:lvl w:ilvl="0" w:tplc="5742E3A6">
      <w:start w:val="1"/>
      <w:numFmt w:val="decimal"/>
      <w:lvlText w:val="%1."/>
      <w:lvlJc w:val="left"/>
      <w:pPr>
        <w:ind w:left="438" w:hanging="332"/>
      </w:pPr>
      <w:rPr>
        <w:rFonts w:ascii="Times New Roman" w:eastAsia="Times New Roman" w:hAnsi="Times New Roman" w:cs="Times New Roman" w:hint="default"/>
        <w:b w:val="0"/>
        <w:bCs w:val="0"/>
        <w:i w:val="0"/>
        <w:iCs w:val="0"/>
        <w:spacing w:val="0"/>
        <w:w w:val="100"/>
        <w:sz w:val="21"/>
        <w:szCs w:val="21"/>
        <w:lang w:val="en-US" w:eastAsia="en-US" w:bidi="ar-SA"/>
      </w:rPr>
    </w:lvl>
    <w:lvl w:ilvl="1" w:tplc="EDD46392">
      <w:numFmt w:val="bullet"/>
      <w:lvlText w:val="•"/>
      <w:lvlJc w:val="left"/>
      <w:pPr>
        <w:ind w:left="996" w:hanging="332"/>
      </w:pPr>
      <w:rPr>
        <w:rFonts w:hint="default"/>
        <w:lang w:val="en-US" w:eastAsia="en-US" w:bidi="ar-SA"/>
      </w:rPr>
    </w:lvl>
    <w:lvl w:ilvl="2" w:tplc="31EA358E">
      <w:numFmt w:val="bullet"/>
      <w:lvlText w:val="•"/>
      <w:lvlJc w:val="left"/>
      <w:pPr>
        <w:ind w:left="1552" w:hanging="332"/>
      </w:pPr>
      <w:rPr>
        <w:rFonts w:hint="default"/>
        <w:lang w:val="en-US" w:eastAsia="en-US" w:bidi="ar-SA"/>
      </w:rPr>
    </w:lvl>
    <w:lvl w:ilvl="3" w:tplc="0D8AE842">
      <w:numFmt w:val="bullet"/>
      <w:lvlText w:val="•"/>
      <w:lvlJc w:val="left"/>
      <w:pPr>
        <w:ind w:left="2109" w:hanging="332"/>
      </w:pPr>
      <w:rPr>
        <w:rFonts w:hint="default"/>
        <w:lang w:val="en-US" w:eastAsia="en-US" w:bidi="ar-SA"/>
      </w:rPr>
    </w:lvl>
    <w:lvl w:ilvl="4" w:tplc="E4D20D86">
      <w:numFmt w:val="bullet"/>
      <w:lvlText w:val="•"/>
      <w:lvlJc w:val="left"/>
      <w:pPr>
        <w:ind w:left="2665" w:hanging="332"/>
      </w:pPr>
      <w:rPr>
        <w:rFonts w:hint="default"/>
        <w:lang w:val="en-US" w:eastAsia="en-US" w:bidi="ar-SA"/>
      </w:rPr>
    </w:lvl>
    <w:lvl w:ilvl="5" w:tplc="4CC82860">
      <w:numFmt w:val="bullet"/>
      <w:lvlText w:val="•"/>
      <w:lvlJc w:val="left"/>
      <w:pPr>
        <w:ind w:left="3222" w:hanging="332"/>
      </w:pPr>
      <w:rPr>
        <w:rFonts w:hint="default"/>
        <w:lang w:val="en-US" w:eastAsia="en-US" w:bidi="ar-SA"/>
      </w:rPr>
    </w:lvl>
    <w:lvl w:ilvl="6" w:tplc="5EDA66BA">
      <w:numFmt w:val="bullet"/>
      <w:lvlText w:val="•"/>
      <w:lvlJc w:val="left"/>
      <w:pPr>
        <w:ind w:left="3778" w:hanging="332"/>
      </w:pPr>
      <w:rPr>
        <w:rFonts w:hint="default"/>
        <w:lang w:val="en-US" w:eastAsia="en-US" w:bidi="ar-SA"/>
      </w:rPr>
    </w:lvl>
    <w:lvl w:ilvl="7" w:tplc="89F27136">
      <w:numFmt w:val="bullet"/>
      <w:lvlText w:val="•"/>
      <w:lvlJc w:val="left"/>
      <w:pPr>
        <w:ind w:left="4334" w:hanging="332"/>
      </w:pPr>
      <w:rPr>
        <w:rFonts w:hint="default"/>
        <w:lang w:val="en-US" w:eastAsia="en-US" w:bidi="ar-SA"/>
      </w:rPr>
    </w:lvl>
    <w:lvl w:ilvl="8" w:tplc="A5D0C7EE">
      <w:numFmt w:val="bullet"/>
      <w:lvlText w:val="•"/>
      <w:lvlJc w:val="left"/>
      <w:pPr>
        <w:ind w:left="4891" w:hanging="332"/>
      </w:pPr>
      <w:rPr>
        <w:rFonts w:hint="default"/>
        <w:lang w:val="en-US" w:eastAsia="en-US" w:bidi="ar-SA"/>
      </w:rPr>
    </w:lvl>
  </w:abstractNum>
  <w:abstractNum w:abstractNumId="94" w15:restartNumberingAfterBreak="0">
    <w:nsid w:val="5A9C5736"/>
    <w:multiLevelType w:val="hybridMultilevel"/>
    <w:tmpl w:val="EFA2E342"/>
    <w:lvl w:ilvl="0" w:tplc="FF225104">
      <w:start w:val="1"/>
      <w:numFmt w:val="decimal"/>
      <w:lvlText w:val="%1."/>
      <w:lvlJc w:val="left"/>
      <w:pPr>
        <w:ind w:left="1331" w:hanging="202"/>
      </w:pPr>
      <w:rPr>
        <w:rFonts w:ascii="Times New Roman" w:eastAsia="Times New Roman" w:hAnsi="Times New Roman" w:cs="Times New Roman" w:hint="default"/>
        <w:b w:val="0"/>
        <w:bCs w:val="0"/>
        <w:i w:val="0"/>
        <w:iCs w:val="0"/>
        <w:spacing w:val="-2"/>
        <w:w w:val="95"/>
        <w:sz w:val="20"/>
        <w:szCs w:val="20"/>
        <w:lang w:val="en-US" w:eastAsia="en-US" w:bidi="ar-SA"/>
      </w:rPr>
    </w:lvl>
    <w:lvl w:ilvl="1" w:tplc="6BEA6CEA">
      <w:numFmt w:val="bullet"/>
      <w:lvlText w:val="•"/>
      <w:lvlJc w:val="left"/>
      <w:pPr>
        <w:ind w:left="2238" w:hanging="202"/>
      </w:pPr>
      <w:rPr>
        <w:rFonts w:hint="default"/>
        <w:lang w:val="en-US" w:eastAsia="en-US" w:bidi="ar-SA"/>
      </w:rPr>
    </w:lvl>
    <w:lvl w:ilvl="2" w:tplc="E5CA251C">
      <w:numFmt w:val="bullet"/>
      <w:lvlText w:val="•"/>
      <w:lvlJc w:val="left"/>
      <w:pPr>
        <w:ind w:left="3136" w:hanging="202"/>
      </w:pPr>
      <w:rPr>
        <w:rFonts w:hint="default"/>
        <w:lang w:val="en-US" w:eastAsia="en-US" w:bidi="ar-SA"/>
      </w:rPr>
    </w:lvl>
    <w:lvl w:ilvl="3" w:tplc="1AAC8D3C">
      <w:numFmt w:val="bullet"/>
      <w:lvlText w:val="•"/>
      <w:lvlJc w:val="left"/>
      <w:pPr>
        <w:ind w:left="4034" w:hanging="202"/>
      </w:pPr>
      <w:rPr>
        <w:rFonts w:hint="default"/>
        <w:lang w:val="en-US" w:eastAsia="en-US" w:bidi="ar-SA"/>
      </w:rPr>
    </w:lvl>
    <w:lvl w:ilvl="4" w:tplc="C28C2FCA">
      <w:numFmt w:val="bullet"/>
      <w:lvlText w:val="•"/>
      <w:lvlJc w:val="left"/>
      <w:pPr>
        <w:ind w:left="4932" w:hanging="202"/>
      </w:pPr>
      <w:rPr>
        <w:rFonts w:hint="default"/>
        <w:lang w:val="en-US" w:eastAsia="en-US" w:bidi="ar-SA"/>
      </w:rPr>
    </w:lvl>
    <w:lvl w:ilvl="5" w:tplc="CAF015F6">
      <w:numFmt w:val="bullet"/>
      <w:lvlText w:val="•"/>
      <w:lvlJc w:val="left"/>
      <w:pPr>
        <w:ind w:left="5830" w:hanging="202"/>
      </w:pPr>
      <w:rPr>
        <w:rFonts w:hint="default"/>
        <w:lang w:val="en-US" w:eastAsia="en-US" w:bidi="ar-SA"/>
      </w:rPr>
    </w:lvl>
    <w:lvl w:ilvl="6" w:tplc="F4421220">
      <w:numFmt w:val="bullet"/>
      <w:lvlText w:val="•"/>
      <w:lvlJc w:val="left"/>
      <w:pPr>
        <w:ind w:left="6728" w:hanging="202"/>
      </w:pPr>
      <w:rPr>
        <w:rFonts w:hint="default"/>
        <w:lang w:val="en-US" w:eastAsia="en-US" w:bidi="ar-SA"/>
      </w:rPr>
    </w:lvl>
    <w:lvl w:ilvl="7" w:tplc="C2FCE5BA">
      <w:numFmt w:val="bullet"/>
      <w:lvlText w:val="•"/>
      <w:lvlJc w:val="left"/>
      <w:pPr>
        <w:ind w:left="7626" w:hanging="202"/>
      </w:pPr>
      <w:rPr>
        <w:rFonts w:hint="default"/>
        <w:lang w:val="en-US" w:eastAsia="en-US" w:bidi="ar-SA"/>
      </w:rPr>
    </w:lvl>
    <w:lvl w:ilvl="8" w:tplc="C0029170">
      <w:numFmt w:val="bullet"/>
      <w:lvlText w:val="•"/>
      <w:lvlJc w:val="left"/>
      <w:pPr>
        <w:ind w:left="8524" w:hanging="202"/>
      </w:pPr>
      <w:rPr>
        <w:rFonts w:hint="default"/>
        <w:lang w:val="en-US" w:eastAsia="en-US" w:bidi="ar-SA"/>
      </w:rPr>
    </w:lvl>
  </w:abstractNum>
  <w:abstractNum w:abstractNumId="95" w15:restartNumberingAfterBreak="0">
    <w:nsid w:val="5AF81B72"/>
    <w:multiLevelType w:val="hybridMultilevel"/>
    <w:tmpl w:val="3AB23580"/>
    <w:lvl w:ilvl="0" w:tplc="FF28246E">
      <w:start w:val="1"/>
      <w:numFmt w:val="decimal"/>
      <w:lvlText w:val="%1."/>
      <w:lvlJc w:val="left"/>
      <w:pPr>
        <w:ind w:left="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6BC4456">
      <w:numFmt w:val="bullet"/>
      <w:lvlText w:val="•"/>
      <w:lvlJc w:val="left"/>
      <w:pPr>
        <w:ind w:left="863" w:hanging="360"/>
      </w:pPr>
      <w:rPr>
        <w:rFonts w:hint="default"/>
        <w:lang w:val="en-US" w:eastAsia="en-US" w:bidi="ar-SA"/>
      </w:rPr>
    </w:lvl>
    <w:lvl w:ilvl="2" w:tplc="0F7C83AC">
      <w:numFmt w:val="bullet"/>
      <w:lvlText w:val="•"/>
      <w:lvlJc w:val="left"/>
      <w:pPr>
        <w:ind w:left="1266" w:hanging="360"/>
      </w:pPr>
      <w:rPr>
        <w:rFonts w:hint="default"/>
        <w:lang w:val="en-US" w:eastAsia="en-US" w:bidi="ar-SA"/>
      </w:rPr>
    </w:lvl>
    <w:lvl w:ilvl="3" w:tplc="CED8CC2E">
      <w:numFmt w:val="bullet"/>
      <w:lvlText w:val="•"/>
      <w:lvlJc w:val="left"/>
      <w:pPr>
        <w:ind w:left="1669" w:hanging="360"/>
      </w:pPr>
      <w:rPr>
        <w:rFonts w:hint="default"/>
        <w:lang w:val="en-US" w:eastAsia="en-US" w:bidi="ar-SA"/>
      </w:rPr>
    </w:lvl>
    <w:lvl w:ilvl="4" w:tplc="A950D792">
      <w:numFmt w:val="bullet"/>
      <w:lvlText w:val="•"/>
      <w:lvlJc w:val="left"/>
      <w:pPr>
        <w:ind w:left="2072" w:hanging="360"/>
      </w:pPr>
      <w:rPr>
        <w:rFonts w:hint="default"/>
        <w:lang w:val="en-US" w:eastAsia="en-US" w:bidi="ar-SA"/>
      </w:rPr>
    </w:lvl>
    <w:lvl w:ilvl="5" w:tplc="A524D6CE">
      <w:numFmt w:val="bullet"/>
      <w:lvlText w:val="•"/>
      <w:lvlJc w:val="left"/>
      <w:pPr>
        <w:ind w:left="2475" w:hanging="360"/>
      </w:pPr>
      <w:rPr>
        <w:rFonts w:hint="default"/>
        <w:lang w:val="en-US" w:eastAsia="en-US" w:bidi="ar-SA"/>
      </w:rPr>
    </w:lvl>
    <w:lvl w:ilvl="6" w:tplc="48903FDC">
      <w:numFmt w:val="bullet"/>
      <w:lvlText w:val="•"/>
      <w:lvlJc w:val="left"/>
      <w:pPr>
        <w:ind w:left="2878" w:hanging="360"/>
      </w:pPr>
      <w:rPr>
        <w:rFonts w:hint="default"/>
        <w:lang w:val="en-US" w:eastAsia="en-US" w:bidi="ar-SA"/>
      </w:rPr>
    </w:lvl>
    <w:lvl w:ilvl="7" w:tplc="43AA618A">
      <w:numFmt w:val="bullet"/>
      <w:lvlText w:val="•"/>
      <w:lvlJc w:val="left"/>
      <w:pPr>
        <w:ind w:left="3281" w:hanging="360"/>
      </w:pPr>
      <w:rPr>
        <w:rFonts w:hint="default"/>
        <w:lang w:val="en-US" w:eastAsia="en-US" w:bidi="ar-SA"/>
      </w:rPr>
    </w:lvl>
    <w:lvl w:ilvl="8" w:tplc="5E52E7F0">
      <w:numFmt w:val="bullet"/>
      <w:lvlText w:val="•"/>
      <w:lvlJc w:val="left"/>
      <w:pPr>
        <w:ind w:left="3684" w:hanging="360"/>
      </w:pPr>
      <w:rPr>
        <w:rFonts w:hint="default"/>
        <w:lang w:val="en-US" w:eastAsia="en-US" w:bidi="ar-SA"/>
      </w:rPr>
    </w:lvl>
  </w:abstractNum>
  <w:abstractNum w:abstractNumId="96" w15:restartNumberingAfterBreak="0">
    <w:nsid w:val="5F742B74"/>
    <w:multiLevelType w:val="hybridMultilevel"/>
    <w:tmpl w:val="61D47422"/>
    <w:lvl w:ilvl="0" w:tplc="BDD4F64A">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9D8FCDE">
      <w:numFmt w:val="bullet"/>
      <w:lvlText w:val="•"/>
      <w:lvlJc w:val="left"/>
      <w:pPr>
        <w:ind w:left="1101" w:hanging="360"/>
      </w:pPr>
      <w:rPr>
        <w:rFonts w:hint="default"/>
        <w:lang w:val="en-US" w:eastAsia="en-US" w:bidi="ar-SA"/>
      </w:rPr>
    </w:lvl>
    <w:lvl w:ilvl="2" w:tplc="72DCC8A8">
      <w:numFmt w:val="bullet"/>
      <w:lvlText w:val="•"/>
      <w:lvlJc w:val="left"/>
      <w:pPr>
        <w:ind w:left="1742" w:hanging="360"/>
      </w:pPr>
      <w:rPr>
        <w:rFonts w:hint="default"/>
        <w:lang w:val="en-US" w:eastAsia="en-US" w:bidi="ar-SA"/>
      </w:rPr>
    </w:lvl>
    <w:lvl w:ilvl="3" w:tplc="707CC8C8">
      <w:numFmt w:val="bullet"/>
      <w:lvlText w:val="•"/>
      <w:lvlJc w:val="left"/>
      <w:pPr>
        <w:ind w:left="2383" w:hanging="360"/>
      </w:pPr>
      <w:rPr>
        <w:rFonts w:hint="default"/>
        <w:lang w:val="en-US" w:eastAsia="en-US" w:bidi="ar-SA"/>
      </w:rPr>
    </w:lvl>
    <w:lvl w:ilvl="4" w:tplc="2F4C055E">
      <w:numFmt w:val="bullet"/>
      <w:lvlText w:val="•"/>
      <w:lvlJc w:val="left"/>
      <w:pPr>
        <w:ind w:left="3024" w:hanging="360"/>
      </w:pPr>
      <w:rPr>
        <w:rFonts w:hint="default"/>
        <w:lang w:val="en-US" w:eastAsia="en-US" w:bidi="ar-SA"/>
      </w:rPr>
    </w:lvl>
    <w:lvl w:ilvl="5" w:tplc="3362BAF4">
      <w:numFmt w:val="bullet"/>
      <w:lvlText w:val="•"/>
      <w:lvlJc w:val="left"/>
      <w:pPr>
        <w:ind w:left="3665" w:hanging="360"/>
      </w:pPr>
      <w:rPr>
        <w:rFonts w:hint="default"/>
        <w:lang w:val="en-US" w:eastAsia="en-US" w:bidi="ar-SA"/>
      </w:rPr>
    </w:lvl>
    <w:lvl w:ilvl="6" w:tplc="B7500E88">
      <w:numFmt w:val="bullet"/>
      <w:lvlText w:val="•"/>
      <w:lvlJc w:val="left"/>
      <w:pPr>
        <w:ind w:left="4306" w:hanging="360"/>
      </w:pPr>
      <w:rPr>
        <w:rFonts w:hint="default"/>
        <w:lang w:val="en-US" w:eastAsia="en-US" w:bidi="ar-SA"/>
      </w:rPr>
    </w:lvl>
    <w:lvl w:ilvl="7" w:tplc="E8B4D7AE">
      <w:numFmt w:val="bullet"/>
      <w:lvlText w:val="•"/>
      <w:lvlJc w:val="left"/>
      <w:pPr>
        <w:ind w:left="4947" w:hanging="360"/>
      </w:pPr>
      <w:rPr>
        <w:rFonts w:hint="default"/>
        <w:lang w:val="en-US" w:eastAsia="en-US" w:bidi="ar-SA"/>
      </w:rPr>
    </w:lvl>
    <w:lvl w:ilvl="8" w:tplc="F0E2D3C0">
      <w:numFmt w:val="bullet"/>
      <w:lvlText w:val="•"/>
      <w:lvlJc w:val="left"/>
      <w:pPr>
        <w:ind w:left="5588" w:hanging="360"/>
      </w:pPr>
      <w:rPr>
        <w:rFonts w:hint="default"/>
        <w:lang w:val="en-US" w:eastAsia="en-US" w:bidi="ar-SA"/>
      </w:rPr>
    </w:lvl>
  </w:abstractNum>
  <w:abstractNum w:abstractNumId="97" w15:restartNumberingAfterBreak="0">
    <w:nsid w:val="60F268E8"/>
    <w:multiLevelType w:val="hybridMultilevel"/>
    <w:tmpl w:val="B10EFD0E"/>
    <w:lvl w:ilvl="0" w:tplc="97FAF876">
      <w:numFmt w:val="bullet"/>
      <w:lvlText w:val=""/>
      <w:lvlJc w:val="left"/>
      <w:pPr>
        <w:ind w:left="1231" w:hanging="360"/>
      </w:pPr>
      <w:rPr>
        <w:rFonts w:ascii="Symbol" w:eastAsia="Symbol" w:hAnsi="Symbol" w:cs="Symbol" w:hint="default"/>
        <w:b w:val="0"/>
        <w:bCs w:val="0"/>
        <w:i w:val="0"/>
        <w:iCs w:val="0"/>
        <w:spacing w:val="0"/>
        <w:w w:val="100"/>
        <w:sz w:val="24"/>
        <w:szCs w:val="24"/>
        <w:lang w:val="en-US" w:eastAsia="en-US" w:bidi="ar-SA"/>
      </w:rPr>
    </w:lvl>
    <w:lvl w:ilvl="1" w:tplc="6898EA14">
      <w:numFmt w:val="bullet"/>
      <w:lvlText w:val="•"/>
      <w:lvlJc w:val="left"/>
      <w:pPr>
        <w:ind w:left="1889" w:hanging="360"/>
      </w:pPr>
      <w:rPr>
        <w:rFonts w:hint="default"/>
        <w:lang w:val="en-US" w:eastAsia="en-US" w:bidi="ar-SA"/>
      </w:rPr>
    </w:lvl>
    <w:lvl w:ilvl="2" w:tplc="9EE2EB72">
      <w:numFmt w:val="bullet"/>
      <w:lvlText w:val="•"/>
      <w:lvlJc w:val="left"/>
      <w:pPr>
        <w:ind w:left="2538" w:hanging="360"/>
      </w:pPr>
      <w:rPr>
        <w:rFonts w:hint="default"/>
        <w:lang w:val="en-US" w:eastAsia="en-US" w:bidi="ar-SA"/>
      </w:rPr>
    </w:lvl>
    <w:lvl w:ilvl="3" w:tplc="0AA49D6A">
      <w:numFmt w:val="bullet"/>
      <w:lvlText w:val="•"/>
      <w:lvlJc w:val="left"/>
      <w:pPr>
        <w:ind w:left="3187" w:hanging="360"/>
      </w:pPr>
      <w:rPr>
        <w:rFonts w:hint="default"/>
        <w:lang w:val="en-US" w:eastAsia="en-US" w:bidi="ar-SA"/>
      </w:rPr>
    </w:lvl>
    <w:lvl w:ilvl="4" w:tplc="6C44027C">
      <w:numFmt w:val="bullet"/>
      <w:lvlText w:val="•"/>
      <w:lvlJc w:val="left"/>
      <w:pPr>
        <w:ind w:left="3836" w:hanging="360"/>
      </w:pPr>
      <w:rPr>
        <w:rFonts w:hint="default"/>
        <w:lang w:val="en-US" w:eastAsia="en-US" w:bidi="ar-SA"/>
      </w:rPr>
    </w:lvl>
    <w:lvl w:ilvl="5" w:tplc="A98611F8">
      <w:numFmt w:val="bullet"/>
      <w:lvlText w:val="•"/>
      <w:lvlJc w:val="left"/>
      <w:pPr>
        <w:ind w:left="4485" w:hanging="360"/>
      </w:pPr>
      <w:rPr>
        <w:rFonts w:hint="default"/>
        <w:lang w:val="en-US" w:eastAsia="en-US" w:bidi="ar-SA"/>
      </w:rPr>
    </w:lvl>
    <w:lvl w:ilvl="6" w:tplc="B6FEAA0C">
      <w:numFmt w:val="bullet"/>
      <w:lvlText w:val="•"/>
      <w:lvlJc w:val="left"/>
      <w:pPr>
        <w:ind w:left="5134" w:hanging="360"/>
      </w:pPr>
      <w:rPr>
        <w:rFonts w:hint="default"/>
        <w:lang w:val="en-US" w:eastAsia="en-US" w:bidi="ar-SA"/>
      </w:rPr>
    </w:lvl>
    <w:lvl w:ilvl="7" w:tplc="0EECB44E">
      <w:numFmt w:val="bullet"/>
      <w:lvlText w:val="•"/>
      <w:lvlJc w:val="left"/>
      <w:pPr>
        <w:ind w:left="5783" w:hanging="360"/>
      </w:pPr>
      <w:rPr>
        <w:rFonts w:hint="default"/>
        <w:lang w:val="en-US" w:eastAsia="en-US" w:bidi="ar-SA"/>
      </w:rPr>
    </w:lvl>
    <w:lvl w:ilvl="8" w:tplc="CA3CF808">
      <w:numFmt w:val="bullet"/>
      <w:lvlText w:val="•"/>
      <w:lvlJc w:val="left"/>
      <w:pPr>
        <w:ind w:left="6432" w:hanging="360"/>
      </w:pPr>
      <w:rPr>
        <w:rFonts w:hint="default"/>
        <w:lang w:val="en-US" w:eastAsia="en-US" w:bidi="ar-SA"/>
      </w:rPr>
    </w:lvl>
  </w:abstractNum>
  <w:abstractNum w:abstractNumId="98" w15:restartNumberingAfterBreak="0">
    <w:nsid w:val="635A46C8"/>
    <w:multiLevelType w:val="hybridMultilevel"/>
    <w:tmpl w:val="470AD256"/>
    <w:lvl w:ilvl="0" w:tplc="B4CA2358">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D22681C">
      <w:numFmt w:val="bullet"/>
      <w:lvlText w:val="-"/>
      <w:lvlJc w:val="left"/>
      <w:pPr>
        <w:ind w:left="828" w:hanging="360"/>
      </w:pPr>
      <w:rPr>
        <w:rFonts w:ascii="Calibri" w:eastAsia="Calibri" w:hAnsi="Calibri" w:cs="Calibri" w:hint="default"/>
        <w:b w:val="0"/>
        <w:bCs w:val="0"/>
        <w:i w:val="0"/>
        <w:iCs w:val="0"/>
        <w:spacing w:val="0"/>
        <w:w w:val="100"/>
        <w:sz w:val="24"/>
        <w:szCs w:val="24"/>
        <w:lang w:val="en-US" w:eastAsia="en-US" w:bidi="ar-SA"/>
      </w:rPr>
    </w:lvl>
    <w:lvl w:ilvl="2" w:tplc="6120889E">
      <w:numFmt w:val="bullet"/>
      <w:lvlText w:val="•"/>
      <w:lvlJc w:val="left"/>
      <w:pPr>
        <w:ind w:left="1101" w:hanging="360"/>
      </w:pPr>
      <w:rPr>
        <w:rFonts w:hint="default"/>
        <w:lang w:val="en-US" w:eastAsia="en-US" w:bidi="ar-SA"/>
      </w:rPr>
    </w:lvl>
    <w:lvl w:ilvl="3" w:tplc="9C3296A4">
      <w:numFmt w:val="bullet"/>
      <w:lvlText w:val="•"/>
      <w:lvlJc w:val="left"/>
      <w:pPr>
        <w:ind w:left="1383" w:hanging="360"/>
      </w:pPr>
      <w:rPr>
        <w:rFonts w:hint="default"/>
        <w:lang w:val="en-US" w:eastAsia="en-US" w:bidi="ar-SA"/>
      </w:rPr>
    </w:lvl>
    <w:lvl w:ilvl="4" w:tplc="9AD681F0">
      <w:numFmt w:val="bullet"/>
      <w:lvlText w:val="•"/>
      <w:lvlJc w:val="left"/>
      <w:pPr>
        <w:ind w:left="1665" w:hanging="360"/>
      </w:pPr>
      <w:rPr>
        <w:rFonts w:hint="default"/>
        <w:lang w:val="en-US" w:eastAsia="en-US" w:bidi="ar-SA"/>
      </w:rPr>
    </w:lvl>
    <w:lvl w:ilvl="5" w:tplc="43963E60">
      <w:numFmt w:val="bullet"/>
      <w:lvlText w:val="•"/>
      <w:lvlJc w:val="left"/>
      <w:pPr>
        <w:ind w:left="1947" w:hanging="360"/>
      </w:pPr>
      <w:rPr>
        <w:rFonts w:hint="default"/>
        <w:lang w:val="en-US" w:eastAsia="en-US" w:bidi="ar-SA"/>
      </w:rPr>
    </w:lvl>
    <w:lvl w:ilvl="6" w:tplc="66623CC2">
      <w:numFmt w:val="bullet"/>
      <w:lvlText w:val="•"/>
      <w:lvlJc w:val="left"/>
      <w:pPr>
        <w:ind w:left="2229" w:hanging="360"/>
      </w:pPr>
      <w:rPr>
        <w:rFonts w:hint="default"/>
        <w:lang w:val="en-US" w:eastAsia="en-US" w:bidi="ar-SA"/>
      </w:rPr>
    </w:lvl>
    <w:lvl w:ilvl="7" w:tplc="6AAA9336">
      <w:numFmt w:val="bullet"/>
      <w:lvlText w:val="•"/>
      <w:lvlJc w:val="left"/>
      <w:pPr>
        <w:ind w:left="2511" w:hanging="360"/>
      </w:pPr>
      <w:rPr>
        <w:rFonts w:hint="default"/>
        <w:lang w:val="en-US" w:eastAsia="en-US" w:bidi="ar-SA"/>
      </w:rPr>
    </w:lvl>
    <w:lvl w:ilvl="8" w:tplc="0F4878DA">
      <w:numFmt w:val="bullet"/>
      <w:lvlText w:val="•"/>
      <w:lvlJc w:val="left"/>
      <w:pPr>
        <w:ind w:left="2793" w:hanging="360"/>
      </w:pPr>
      <w:rPr>
        <w:rFonts w:hint="default"/>
        <w:lang w:val="en-US" w:eastAsia="en-US" w:bidi="ar-SA"/>
      </w:rPr>
    </w:lvl>
  </w:abstractNum>
  <w:abstractNum w:abstractNumId="99" w15:restartNumberingAfterBreak="0">
    <w:nsid w:val="64957DA8"/>
    <w:multiLevelType w:val="singleLevel"/>
    <w:tmpl w:val="C498911C"/>
    <w:lvl w:ilvl="0">
      <w:start w:val="440"/>
      <w:numFmt w:val="decimal"/>
      <w:lvlText w:val="%1"/>
      <w:lvlJc w:val="left"/>
      <w:pPr>
        <w:tabs>
          <w:tab w:val="num" w:pos="1260"/>
        </w:tabs>
        <w:ind w:left="1260" w:hanging="1260"/>
      </w:pPr>
      <w:rPr>
        <w:rFonts w:hint="default"/>
      </w:rPr>
    </w:lvl>
  </w:abstractNum>
  <w:abstractNum w:abstractNumId="100" w15:restartNumberingAfterBreak="0">
    <w:nsid w:val="67A61BF7"/>
    <w:multiLevelType w:val="hybridMultilevel"/>
    <w:tmpl w:val="FDD099E0"/>
    <w:lvl w:ilvl="0" w:tplc="CB20478E">
      <w:start w:val="4"/>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054D158">
      <w:numFmt w:val="bullet"/>
      <w:lvlText w:val="•"/>
      <w:lvlJc w:val="left"/>
      <w:pPr>
        <w:ind w:left="871" w:hanging="360"/>
      </w:pPr>
      <w:rPr>
        <w:rFonts w:hint="default"/>
        <w:lang w:val="en-US" w:eastAsia="en-US" w:bidi="ar-SA"/>
      </w:rPr>
    </w:lvl>
    <w:lvl w:ilvl="2" w:tplc="D38C3388">
      <w:numFmt w:val="bullet"/>
      <w:lvlText w:val="•"/>
      <w:lvlJc w:val="left"/>
      <w:pPr>
        <w:ind w:left="1282" w:hanging="360"/>
      </w:pPr>
      <w:rPr>
        <w:rFonts w:hint="default"/>
        <w:lang w:val="en-US" w:eastAsia="en-US" w:bidi="ar-SA"/>
      </w:rPr>
    </w:lvl>
    <w:lvl w:ilvl="3" w:tplc="6FD22918">
      <w:numFmt w:val="bullet"/>
      <w:lvlText w:val="•"/>
      <w:lvlJc w:val="left"/>
      <w:pPr>
        <w:ind w:left="1694" w:hanging="360"/>
      </w:pPr>
      <w:rPr>
        <w:rFonts w:hint="default"/>
        <w:lang w:val="en-US" w:eastAsia="en-US" w:bidi="ar-SA"/>
      </w:rPr>
    </w:lvl>
    <w:lvl w:ilvl="4" w:tplc="F1FCFFF2">
      <w:numFmt w:val="bullet"/>
      <w:lvlText w:val="•"/>
      <w:lvlJc w:val="left"/>
      <w:pPr>
        <w:ind w:left="2105" w:hanging="360"/>
      </w:pPr>
      <w:rPr>
        <w:rFonts w:hint="default"/>
        <w:lang w:val="en-US" w:eastAsia="en-US" w:bidi="ar-SA"/>
      </w:rPr>
    </w:lvl>
    <w:lvl w:ilvl="5" w:tplc="746EFA04">
      <w:numFmt w:val="bullet"/>
      <w:lvlText w:val="•"/>
      <w:lvlJc w:val="left"/>
      <w:pPr>
        <w:ind w:left="2517" w:hanging="360"/>
      </w:pPr>
      <w:rPr>
        <w:rFonts w:hint="default"/>
        <w:lang w:val="en-US" w:eastAsia="en-US" w:bidi="ar-SA"/>
      </w:rPr>
    </w:lvl>
    <w:lvl w:ilvl="6" w:tplc="F9363E44">
      <w:numFmt w:val="bullet"/>
      <w:lvlText w:val="•"/>
      <w:lvlJc w:val="left"/>
      <w:pPr>
        <w:ind w:left="2928" w:hanging="360"/>
      </w:pPr>
      <w:rPr>
        <w:rFonts w:hint="default"/>
        <w:lang w:val="en-US" w:eastAsia="en-US" w:bidi="ar-SA"/>
      </w:rPr>
    </w:lvl>
    <w:lvl w:ilvl="7" w:tplc="298A0AFA">
      <w:numFmt w:val="bullet"/>
      <w:lvlText w:val="•"/>
      <w:lvlJc w:val="left"/>
      <w:pPr>
        <w:ind w:left="3339" w:hanging="360"/>
      </w:pPr>
      <w:rPr>
        <w:rFonts w:hint="default"/>
        <w:lang w:val="en-US" w:eastAsia="en-US" w:bidi="ar-SA"/>
      </w:rPr>
    </w:lvl>
    <w:lvl w:ilvl="8" w:tplc="61D21684">
      <w:numFmt w:val="bullet"/>
      <w:lvlText w:val="•"/>
      <w:lvlJc w:val="left"/>
      <w:pPr>
        <w:ind w:left="3751" w:hanging="360"/>
      </w:pPr>
      <w:rPr>
        <w:rFonts w:hint="default"/>
        <w:lang w:val="en-US" w:eastAsia="en-US" w:bidi="ar-SA"/>
      </w:rPr>
    </w:lvl>
  </w:abstractNum>
  <w:abstractNum w:abstractNumId="101" w15:restartNumberingAfterBreak="0">
    <w:nsid w:val="67EF07E6"/>
    <w:multiLevelType w:val="hybridMultilevel"/>
    <w:tmpl w:val="7C1CCD62"/>
    <w:lvl w:ilvl="0" w:tplc="DC86899E">
      <w:numFmt w:val="bullet"/>
      <w:lvlText w:val=""/>
      <w:lvlJc w:val="left"/>
      <w:pPr>
        <w:ind w:left="1660" w:hanging="720"/>
      </w:pPr>
      <w:rPr>
        <w:rFonts w:ascii="Symbol" w:eastAsia="Symbol" w:hAnsi="Symbol" w:cs="Symbol" w:hint="default"/>
        <w:b w:val="0"/>
        <w:bCs w:val="0"/>
        <w:i w:val="0"/>
        <w:iCs w:val="0"/>
        <w:spacing w:val="0"/>
        <w:w w:val="100"/>
        <w:sz w:val="24"/>
        <w:szCs w:val="24"/>
        <w:lang w:val="en-US" w:eastAsia="en-US" w:bidi="ar-SA"/>
      </w:rPr>
    </w:lvl>
    <w:lvl w:ilvl="1" w:tplc="06148C00">
      <w:start w:val="1"/>
      <w:numFmt w:val="decimal"/>
      <w:lvlText w:val="%2."/>
      <w:lvlJc w:val="left"/>
      <w:pPr>
        <w:ind w:left="2380" w:hanging="720"/>
      </w:pPr>
      <w:rPr>
        <w:rFonts w:hint="default"/>
        <w:spacing w:val="0"/>
        <w:w w:val="100"/>
        <w:lang w:val="en-US" w:eastAsia="en-US" w:bidi="ar-SA"/>
      </w:rPr>
    </w:lvl>
    <w:lvl w:ilvl="2" w:tplc="5D0AC3CE">
      <w:numFmt w:val="bullet"/>
      <w:lvlText w:val="•"/>
      <w:lvlJc w:val="left"/>
      <w:pPr>
        <w:ind w:left="3262" w:hanging="720"/>
      </w:pPr>
      <w:rPr>
        <w:rFonts w:hint="default"/>
        <w:lang w:val="en-US" w:eastAsia="en-US" w:bidi="ar-SA"/>
      </w:rPr>
    </w:lvl>
    <w:lvl w:ilvl="3" w:tplc="577A5FEE">
      <w:numFmt w:val="bullet"/>
      <w:lvlText w:val="•"/>
      <w:lvlJc w:val="left"/>
      <w:pPr>
        <w:ind w:left="4144" w:hanging="720"/>
      </w:pPr>
      <w:rPr>
        <w:rFonts w:hint="default"/>
        <w:lang w:val="en-US" w:eastAsia="en-US" w:bidi="ar-SA"/>
      </w:rPr>
    </w:lvl>
    <w:lvl w:ilvl="4" w:tplc="8FC2AF7A">
      <w:numFmt w:val="bullet"/>
      <w:lvlText w:val="•"/>
      <w:lvlJc w:val="left"/>
      <w:pPr>
        <w:ind w:left="5026" w:hanging="720"/>
      </w:pPr>
      <w:rPr>
        <w:rFonts w:hint="default"/>
        <w:lang w:val="en-US" w:eastAsia="en-US" w:bidi="ar-SA"/>
      </w:rPr>
    </w:lvl>
    <w:lvl w:ilvl="5" w:tplc="91ECA6FC">
      <w:numFmt w:val="bullet"/>
      <w:lvlText w:val="•"/>
      <w:lvlJc w:val="left"/>
      <w:pPr>
        <w:ind w:left="5908" w:hanging="720"/>
      </w:pPr>
      <w:rPr>
        <w:rFonts w:hint="default"/>
        <w:lang w:val="en-US" w:eastAsia="en-US" w:bidi="ar-SA"/>
      </w:rPr>
    </w:lvl>
    <w:lvl w:ilvl="6" w:tplc="BC2C6EB0">
      <w:numFmt w:val="bullet"/>
      <w:lvlText w:val="•"/>
      <w:lvlJc w:val="left"/>
      <w:pPr>
        <w:ind w:left="6791" w:hanging="720"/>
      </w:pPr>
      <w:rPr>
        <w:rFonts w:hint="default"/>
        <w:lang w:val="en-US" w:eastAsia="en-US" w:bidi="ar-SA"/>
      </w:rPr>
    </w:lvl>
    <w:lvl w:ilvl="7" w:tplc="BB2E5674">
      <w:numFmt w:val="bullet"/>
      <w:lvlText w:val="•"/>
      <w:lvlJc w:val="left"/>
      <w:pPr>
        <w:ind w:left="7673" w:hanging="720"/>
      </w:pPr>
      <w:rPr>
        <w:rFonts w:hint="default"/>
        <w:lang w:val="en-US" w:eastAsia="en-US" w:bidi="ar-SA"/>
      </w:rPr>
    </w:lvl>
    <w:lvl w:ilvl="8" w:tplc="2B3E544C">
      <w:numFmt w:val="bullet"/>
      <w:lvlText w:val="•"/>
      <w:lvlJc w:val="left"/>
      <w:pPr>
        <w:ind w:left="8555" w:hanging="720"/>
      </w:pPr>
      <w:rPr>
        <w:rFonts w:hint="default"/>
        <w:lang w:val="en-US" w:eastAsia="en-US" w:bidi="ar-SA"/>
      </w:rPr>
    </w:lvl>
  </w:abstractNum>
  <w:abstractNum w:abstractNumId="102" w15:restartNumberingAfterBreak="0">
    <w:nsid w:val="69313E8A"/>
    <w:multiLevelType w:val="hybridMultilevel"/>
    <w:tmpl w:val="0A0A8C22"/>
    <w:lvl w:ilvl="0" w:tplc="8208E770">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32E1D96">
      <w:numFmt w:val="bullet"/>
      <w:lvlText w:val="•"/>
      <w:lvlJc w:val="left"/>
      <w:pPr>
        <w:ind w:left="1878" w:hanging="360"/>
      </w:pPr>
      <w:rPr>
        <w:rFonts w:hint="default"/>
        <w:lang w:val="en-US" w:eastAsia="en-US" w:bidi="ar-SA"/>
      </w:rPr>
    </w:lvl>
    <w:lvl w:ilvl="2" w:tplc="762A91FE">
      <w:numFmt w:val="bullet"/>
      <w:lvlText w:val="•"/>
      <w:lvlJc w:val="left"/>
      <w:pPr>
        <w:ind w:left="2816" w:hanging="360"/>
      </w:pPr>
      <w:rPr>
        <w:rFonts w:hint="default"/>
        <w:lang w:val="en-US" w:eastAsia="en-US" w:bidi="ar-SA"/>
      </w:rPr>
    </w:lvl>
    <w:lvl w:ilvl="3" w:tplc="63285F3A">
      <w:numFmt w:val="bullet"/>
      <w:lvlText w:val="•"/>
      <w:lvlJc w:val="left"/>
      <w:pPr>
        <w:ind w:left="3754" w:hanging="360"/>
      </w:pPr>
      <w:rPr>
        <w:rFonts w:hint="default"/>
        <w:lang w:val="en-US" w:eastAsia="en-US" w:bidi="ar-SA"/>
      </w:rPr>
    </w:lvl>
    <w:lvl w:ilvl="4" w:tplc="CCD6D0CA">
      <w:numFmt w:val="bullet"/>
      <w:lvlText w:val="•"/>
      <w:lvlJc w:val="left"/>
      <w:pPr>
        <w:ind w:left="4692" w:hanging="360"/>
      </w:pPr>
      <w:rPr>
        <w:rFonts w:hint="default"/>
        <w:lang w:val="en-US" w:eastAsia="en-US" w:bidi="ar-SA"/>
      </w:rPr>
    </w:lvl>
    <w:lvl w:ilvl="5" w:tplc="8D4C1AAA">
      <w:numFmt w:val="bullet"/>
      <w:lvlText w:val="•"/>
      <w:lvlJc w:val="left"/>
      <w:pPr>
        <w:ind w:left="5630" w:hanging="360"/>
      </w:pPr>
      <w:rPr>
        <w:rFonts w:hint="default"/>
        <w:lang w:val="en-US" w:eastAsia="en-US" w:bidi="ar-SA"/>
      </w:rPr>
    </w:lvl>
    <w:lvl w:ilvl="6" w:tplc="59F0C9F8">
      <w:numFmt w:val="bullet"/>
      <w:lvlText w:val="•"/>
      <w:lvlJc w:val="left"/>
      <w:pPr>
        <w:ind w:left="6568" w:hanging="360"/>
      </w:pPr>
      <w:rPr>
        <w:rFonts w:hint="default"/>
        <w:lang w:val="en-US" w:eastAsia="en-US" w:bidi="ar-SA"/>
      </w:rPr>
    </w:lvl>
    <w:lvl w:ilvl="7" w:tplc="D2F8EE30">
      <w:numFmt w:val="bullet"/>
      <w:lvlText w:val="•"/>
      <w:lvlJc w:val="left"/>
      <w:pPr>
        <w:ind w:left="7506" w:hanging="360"/>
      </w:pPr>
      <w:rPr>
        <w:rFonts w:hint="default"/>
        <w:lang w:val="en-US" w:eastAsia="en-US" w:bidi="ar-SA"/>
      </w:rPr>
    </w:lvl>
    <w:lvl w:ilvl="8" w:tplc="50765048">
      <w:numFmt w:val="bullet"/>
      <w:lvlText w:val="•"/>
      <w:lvlJc w:val="left"/>
      <w:pPr>
        <w:ind w:left="8444" w:hanging="360"/>
      </w:pPr>
      <w:rPr>
        <w:rFonts w:hint="default"/>
        <w:lang w:val="en-US" w:eastAsia="en-US" w:bidi="ar-SA"/>
      </w:rPr>
    </w:lvl>
  </w:abstractNum>
  <w:abstractNum w:abstractNumId="103" w15:restartNumberingAfterBreak="0">
    <w:nsid w:val="6A4C2B06"/>
    <w:multiLevelType w:val="hybridMultilevel"/>
    <w:tmpl w:val="9FA60D5E"/>
    <w:lvl w:ilvl="0" w:tplc="386CCFE2">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49E8214">
      <w:numFmt w:val="bullet"/>
      <w:lvlText w:val="•"/>
      <w:lvlJc w:val="left"/>
      <w:pPr>
        <w:ind w:left="946" w:hanging="360"/>
      </w:pPr>
      <w:rPr>
        <w:rFonts w:hint="default"/>
        <w:lang w:val="en-US" w:eastAsia="en-US" w:bidi="ar-SA"/>
      </w:rPr>
    </w:lvl>
    <w:lvl w:ilvl="2" w:tplc="BA98F1B6">
      <w:numFmt w:val="bullet"/>
      <w:lvlText w:val="•"/>
      <w:lvlJc w:val="left"/>
      <w:pPr>
        <w:ind w:left="1432" w:hanging="360"/>
      </w:pPr>
      <w:rPr>
        <w:rFonts w:hint="default"/>
        <w:lang w:val="en-US" w:eastAsia="en-US" w:bidi="ar-SA"/>
      </w:rPr>
    </w:lvl>
    <w:lvl w:ilvl="3" w:tplc="9294B7BA">
      <w:numFmt w:val="bullet"/>
      <w:lvlText w:val="•"/>
      <w:lvlJc w:val="left"/>
      <w:pPr>
        <w:ind w:left="1918" w:hanging="360"/>
      </w:pPr>
      <w:rPr>
        <w:rFonts w:hint="default"/>
        <w:lang w:val="en-US" w:eastAsia="en-US" w:bidi="ar-SA"/>
      </w:rPr>
    </w:lvl>
    <w:lvl w:ilvl="4" w:tplc="F0B603E0">
      <w:numFmt w:val="bullet"/>
      <w:lvlText w:val="•"/>
      <w:lvlJc w:val="left"/>
      <w:pPr>
        <w:ind w:left="2404" w:hanging="360"/>
      </w:pPr>
      <w:rPr>
        <w:rFonts w:hint="default"/>
        <w:lang w:val="en-US" w:eastAsia="en-US" w:bidi="ar-SA"/>
      </w:rPr>
    </w:lvl>
    <w:lvl w:ilvl="5" w:tplc="201C2C46">
      <w:numFmt w:val="bullet"/>
      <w:lvlText w:val="•"/>
      <w:lvlJc w:val="left"/>
      <w:pPr>
        <w:ind w:left="2891" w:hanging="360"/>
      </w:pPr>
      <w:rPr>
        <w:rFonts w:hint="default"/>
        <w:lang w:val="en-US" w:eastAsia="en-US" w:bidi="ar-SA"/>
      </w:rPr>
    </w:lvl>
    <w:lvl w:ilvl="6" w:tplc="C02013A8">
      <w:numFmt w:val="bullet"/>
      <w:lvlText w:val="•"/>
      <w:lvlJc w:val="left"/>
      <w:pPr>
        <w:ind w:left="3377" w:hanging="360"/>
      </w:pPr>
      <w:rPr>
        <w:rFonts w:hint="default"/>
        <w:lang w:val="en-US" w:eastAsia="en-US" w:bidi="ar-SA"/>
      </w:rPr>
    </w:lvl>
    <w:lvl w:ilvl="7" w:tplc="7A849DA6">
      <w:numFmt w:val="bullet"/>
      <w:lvlText w:val="•"/>
      <w:lvlJc w:val="left"/>
      <w:pPr>
        <w:ind w:left="3863" w:hanging="360"/>
      </w:pPr>
      <w:rPr>
        <w:rFonts w:hint="default"/>
        <w:lang w:val="en-US" w:eastAsia="en-US" w:bidi="ar-SA"/>
      </w:rPr>
    </w:lvl>
    <w:lvl w:ilvl="8" w:tplc="8B0E3630">
      <w:numFmt w:val="bullet"/>
      <w:lvlText w:val="•"/>
      <w:lvlJc w:val="left"/>
      <w:pPr>
        <w:ind w:left="4349" w:hanging="360"/>
      </w:pPr>
      <w:rPr>
        <w:rFonts w:hint="default"/>
        <w:lang w:val="en-US" w:eastAsia="en-US" w:bidi="ar-SA"/>
      </w:rPr>
    </w:lvl>
  </w:abstractNum>
  <w:abstractNum w:abstractNumId="104" w15:restartNumberingAfterBreak="0">
    <w:nsid w:val="6AC312CF"/>
    <w:multiLevelType w:val="hybridMultilevel"/>
    <w:tmpl w:val="7B980942"/>
    <w:lvl w:ilvl="0" w:tplc="69F0A316">
      <w:start w:val="1"/>
      <w:numFmt w:val="decimal"/>
      <w:lvlText w:val="%1."/>
      <w:lvlJc w:val="left"/>
      <w:pPr>
        <w:ind w:left="378" w:hanging="363"/>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FF088C32">
      <w:numFmt w:val="bullet"/>
      <w:lvlText w:val="•"/>
      <w:lvlJc w:val="left"/>
      <w:pPr>
        <w:ind w:left="656" w:hanging="363"/>
      </w:pPr>
      <w:rPr>
        <w:rFonts w:hint="default"/>
        <w:lang w:val="en-US" w:eastAsia="en-US" w:bidi="ar-SA"/>
      </w:rPr>
    </w:lvl>
    <w:lvl w:ilvl="2" w:tplc="BFC2FB46">
      <w:numFmt w:val="bullet"/>
      <w:lvlText w:val="•"/>
      <w:lvlJc w:val="left"/>
      <w:pPr>
        <w:ind w:left="932" w:hanging="363"/>
      </w:pPr>
      <w:rPr>
        <w:rFonts w:hint="default"/>
        <w:lang w:val="en-US" w:eastAsia="en-US" w:bidi="ar-SA"/>
      </w:rPr>
    </w:lvl>
    <w:lvl w:ilvl="3" w:tplc="2ED2BC1A">
      <w:numFmt w:val="bullet"/>
      <w:lvlText w:val="•"/>
      <w:lvlJc w:val="left"/>
      <w:pPr>
        <w:ind w:left="1208" w:hanging="363"/>
      </w:pPr>
      <w:rPr>
        <w:rFonts w:hint="default"/>
        <w:lang w:val="en-US" w:eastAsia="en-US" w:bidi="ar-SA"/>
      </w:rPr>
    </w:lvl>
    <w:lvl w:ilvl="4" w:tplc="DE20F04A">
      <w:numFmt w:val="bullet"/>
      <w:lvlText w:val="•"/>
      <w:lvlJc w:val="left"/>
      <w:pPr>
        <w:ind w:left="1484" w:hanging="363"/>
      </w:pPr>
      <w:rPr>
        <w:rFonts w:hint="default"/>
        <w:lang w:val="en-US" w:eastAsia="en-US" w:bidi="ar-SA"/>
      </w:rPr>
    </w:lvl>
    <w:lvl w:ilvl="5" w:tplc="D8EEA54C">
      <w:numFmt w:val="bullet"/>
      <w:lvlText w:val="•"/>
      <w:lvlJc w:val="left"/>
      <w:pPr>
        <w:ind w:left="1760" w:hanging="363"/>
      </w:pPr>
      <w:rPr>
        <w:rFonts w:hint="default"/>
        <w:lang w:val="en-US" w:eastAsia="en-US" w:bidi="ar-SA"/>
      </w:rPr>
    </w:lvl>
    <w:lvl w:ilvl="6" w:tplc="BC6C12AC">
      <w:numFmt w:val="bullet"/>
      <w:lvlText w:val="•"/>
      <w:lvlJc w:val="left"/>
      <w:pPr>
        <w:ind w:left="2036" w:hanging="363"/>
      </w:pPr>
      <w:rPr>
        <w:rFonts w:hint="default"/>
        <w:lang w:val="en-US" w:eastAsia="en-US" w:bidi="ar-SA"/>
      </w:rPr>
    </w:lvl>
    <w:lvl w:ilvl="7" w:tplc="CCC66FD2">
      <w:numFmt w:val="bullet"/>
      <w:lvlText w:val="•"/>
      <w:lvlJc w:val="left"/>
      <w:pPr>
        <w:ind w:left="2312" w:hanging="363"/>
      </w:pPr>
      <w:rPr>
        <w:rFonts w:hint="default"/>
        <w:lang w:val="en-US" w:eastAsia="en-US" w:bidi="ar-SA"/>
      </w:rPr>
    </w:lvl>
    <w:lvl w:ilvl="8" w:tplc="24C4FB66">
      <w:numFmt w:val="bullet"/>
      <w:lvlText w:val="•"/>
      <w:lvlJc w:val="left"/>
      <w:pPr>
        <w:ind w:left="2588" w:hanging="363"/>
      </w:pPr>
      <w:rPr>
        <w:rFonts w:hint="default"/>
        <w:lang w:val="en-US" w:eastAsia="en-US" w:bidi="ar-SA"/>
      </w:rPr>
    </w:lvl>
  </w:abstractNum>
  <w:abstractNum w:abstractNumId="105" w15:restartNumberingAfterBreak="0">
    <w:nsid w:val="6C04258E"/>
    <w:multiLevelType w:val="hybridMultilevel"/>
    <w:tmpl w:val="DF5EC10E"/>
    <w:lvl w:ilvl="0" w:tplc="D812BF96">
      <w:start w:val="2"/>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698B66C">
      <w:numFmt w:val="bullet"/>
      <w:lvlText w:val="•"/>
      <w:lvlJc w:val="left"/>
      <w:pPr>
        <w:ind w:left="871" w:hanging="360"/>
      </w:pPr>
      <w:rPr>
        <w:rFonts w:hint="default"/>
        <w:lang w:val="en-US" w:eastAsia="en-US" w:bidi="ar-SA"/>
      </w:rPr>
    </w:lvl>
    <w:lvl w:ilvl="2" w:tplc="C03A2A9E">
      <w:numFmt w:val="bullet"/>
      <w:lvlText w:val="•"/>
      <w:lvlJc w:val="left"/>
      <w:pPr>
        <w:ind w:left="1282" w:hanging="360"/>
      </w:pPr>
      <w:rPr>
        <w:rFonts w:hint="default"/>
        <w:lang w:val="en-US" w:eastAsia="en-US" w:bidi="ar-SA"/>
      </w:rPr>
    </w:lvl>
    <w:lvl w:ilvl="3" w:tplc="72165704">
      <w:numFmt w:val="bullet"/>
      <w:lvlText w:val="•"/>
      <w:lvlJc w:val="left"/>
      <w:pPr>
        <w:ind w:left="1694" w:hanging="360"/>
      </w:pPr>
      <w:rPr>
        <w:rFonts w:hint="default"/>
        <w:lang w:val="en-US" w:eastAsia="en-US" w:bidi="ar-SA"/>
      </w:rPr>
    </w:lvl>
    <w:lvl w:ilvl="4" w:tplc="A60A7144">
      <w:numFmt w:val="bullet"/>
      <w:lvlText w:val="•"/>
      <w:lvlJc w:val="left"/>
      <w:pPr>
        <w:ind w:left="2105" w:hanging="360"/>
      </w:pPr>
      <w:rPr>
        <w:rFonts w:hint="default"/>
        <w:lang w:val="en-US" w:eastAsia="en-US" w:bidi="ar-SA"/>
      </w:rPr>
    </w:lvl>
    <w:lvl w:ilvl="5" w:tplc="A73E6EDA">
      <w:numFmt w:val="bullet"/>
      <w:lvlText w:val="•"/>
      <w:lvlJc w:val="left"/>
      <w:pPr>
        <w:ind w:left="2517" w:hanging="360"/>
      </w:pPr>
      <w:rPr>
        <w:rFonts w:hint="default"/>
        <w:lang w:val="en-US" w:eastAsia="en-US" w:bidi="ar-SA"/>
      </w:rPr>
    </w:lvl>
    <w:lvl w:ilvl="6" w:tplc="2F50981A">
      <w:numFmt w:val="bullet"/>
      <w:lvlText w:val="•"/>
      <w:lvlJc w:val="left"/>
      <w:pPr>
        <w:ind w:left="2928" w:hanging="360"/>
      </w:pPr>
      <w:rPr>
        <w:rFonts w:hint="default"/>
        <w:lang w:val="en-US" w:eastAsia="en-US" w:bidi="ar-SA"/>
      </w:rPr>
    </w:lvl>
    <w:lvl w:ilvl="7" w:tplc="C3449C9A">
      <w:numFmt w:val="bullet"/>
      <w:lvlText w:val="•"/>
      <w:lvlJc w:val="left"/>
      <w:pPr>
        <w:ind w:left="3339" w:hanging="360"/>
      </w:pPr>
      <w:rPr>
        <w:rFonts w:hint="default"/>
        <w:lang w:val="en-US" w:eastAsia="en-US" w:bidi="ar-SA"/>
      </w:rPr>
    </w:lvl>
    <w:lvl w:ilvl="8" w:tplc="55BC5EDE">
      <w:numFmt w:val="bullet"/>
      <w:lvlText w:val="•"/>
      <w:lvlJc w:val="left"/>
      <w:pPr>
        <w:ind w:left="3751" w:hanging="360"/>
      </w:pPr>
      <w:rPr>
        <w:rFonts w:hint="default"/>
        <w:lang w:val="en-US" w:eastAsia="en-US" w:bidi="ar-SA"/>
      </w:rPr>
    </w:lvl>
  </w:abstractNum>
  <w:abstractNum w:abstractNumId="106" w15:restartNumberingAfterBreak="0">
    <w:nsid w:val="6C2C2413"/>
    <w:multiLevelType w:val="hybridMultilevel"/>
    <w:tmpl w:val="38880D08"/>
    <w:lvl w:ilvl="0" w:tplc="4A225A90">
      <w:start w:val="1"/>
      <w:numFmt w:val="lowerLetter"/>
      <w:lvlText w:val="(%1)"/>
      <w:lvlJc w:val="left"/>
      <w:pPr>
        <w:ind w:left="493" w:hanging="274"/>
      </w:pPr>
      <w:rPr>
        <w:rFonts w:ascii="Times New Roman" w:eastAsia="Times New Roman" w:hAnsi="Times New Roman" w:cs="Times New Roman" w:hint="default"/>
        <w:b w:val="0"/>
        <w:bCs w:val="0"/>
        <w:i w:val="0"/>
        <w:iCs w:val="0"/>
        <w:spacing w:val="0"/>
        <w:w w:val="99"/>
        <w:sz w:val="20"/>
        <w:szCs w:val="20"/>
        <w:lang w:val="en-US" w:eastAsia="en-US" w:bidi="ar-SA"/>
      </w:rPr>
    </w:lvl>
    <w:lvl w:ilvl="1" w:tplc="9F36512E">
      <w:start w:val="1"/>
      <w:numFmt w:val="decimal"/>
      <w:lvlText w:val="%2."/>
      <w:lvlJc w:val="left"/>
      <w:pPr>
        <w:ind w:left="939" w:hanging="233"/>
      </w:pPr>
      <w:rPr>
        <w:rFonts w:ascii="Times New Roman" w:eastAsia="Times New Roman" w:hAnsi="Times New Roman" w:cs="Times New Roman" w:hint="default"/>
        <w:b w:val="0"/>
        <w:bCs w:val="0"/>
        <w:i w:val="0"/>
        <w:iCs w:val="0"/>
        <w:spacing w:val="0"/>
        <w:w w:val="99"/>
        <w:sz w:val="20"/>
        <w:szCs w:val="20"/>
        <w:lang w:val="en-US" w:eastAsia="en-US" w:bidi="ar-SA"/>
      </w:rPr>
    </w:lvl>
    <w:lvl w:ilvl="2" w:tplc="C77425E6">
      <w:numFmt w:val="bullet"/>
      <w:lvlText w:val="•"/>
      <w:lvlJc w:val="left"/>
      <w:pPr>
        <w:ind w:left="1982" w:hanging="233"/>
      </w:pPr>
      <w:rPr>
        <w:rFonts w:hint="default"/>
        <w:lang w:val="en-US" w:eastAsia="en-US" w:bidi="ar-SA"/>
      </w:rPr>
    </w:lvl>
    <w:lvl w:ilvl="3" w:tplc="2A962E3C">
      <w:numFmt w:val="bullet"/>
      <w:lvlText w:val="•"/>
      <w:lvlJc w:val="left"/>
      <w:pPr>
        <w:ind w:left="3024" w:hanging="233"/>
      </w:pPr>
      <w:rPr>
        <w:rFonts w:hint="default"/>
        <w:lang w:val="en-US" w:eastAsia="en-US" w:bidi="ar-SA"/>
      </w:rPr>
    </w:lvl>
    <w:lvl w:ilvl="4" w:tplc="0A9A3910">
      <w:numFmt w:val="bullet"/>
      <w:lvlText w:val="•"/>
      <w:lvlJc w:val="left"/>
      <w:pPr>
        <w:ind w:left="4066" w:hanging="233"/>
      </w:pPr>
      <w:rPr>
        <w:rFonts w:hint="default"/>
        <w:lang w:val="en-US" w:eastAsia="en-US" w:bidi="ar-SA"/>
      </w:rPr>
    </w:lvl>
    <w:lvl w:ilvl="5" w:tplc="6CD496DC">
      <w:numFmt w:val="bullet"/>
      <w:lvlText w:val="•"/>
      <w:lvlJc w:val="left"/>
      <w:pPr>
        <w:ind w:left="5108" w:hanging="233"/>
      </w:pPr>
      <w:rPr>
        <w:rFonts w:hint="default"/>
        <w:lang w:val="en-US" w:eastAsia="en-US" w:bidi="ar-SA"/>
      </w:rPr>
    </w:lvl>
    <w:lvl w:ilvl="6" w:tplc="E3DAB13A">
      <w:numFmt w:val="bullet"/>
      <w:lvlText w:val="•"/>
      <w:lvlJc w:val="left"/>
      <w:pPr>
        <w:ind w:left="6151" w:hanging="233"/>
      </w:pPr>
      <w:rPr>
        <w:rFonts w:hint="default"/>
        <w:lang w:val="en-US" w:eastAsia="en-US" w:bidi="ar-SA"/>
      </w:rPr>
    </w:lvl>
    <w:lvl w:ilvl="7" w:tplc="B2BA2A10">
      <w:numFmt w:val="bullet"/>
      <w:lvlText w:val="•"/>
      <w:lvlJc w:val="left"/>
      <w:pPr>
        <w:ind w:left="7193" w:hanging="233"/>
      </w:pPr>
      <w:rPr>
        <w:rFonts w:hint="default"/>
        <w:lang w:val="en-US" w:eastAsia="en-US" w:bidi="ar-SA"/>
      </w:rPr>
    </w:lvl>
    <w:lvl w:ilvl="8" w:tplc="F690A18C">
      <w:numFmt w:val="bullet"/>
      <w:lvlText w:val="•"/>
      <w:lvlJc w:val="left"/>
      <w:pPr>
        <w:ind w:left="8235" w:hanging="233"/>
      </w:pPr>
      <w:rPr>
        <w:rFonts w:hint="default"/>
        <w:lang w:val="en-US" w:eastAsia="en-US" w:bidi="ar-SA"/>
      </w:rPr>
    </w:lvl>
  </w:abstractNum>
  <w:abstractNum w:abstractNumId="107" w15:restartNumberingAfterBreak="0">
    <w:nsid w:val="6C8D3ABB"/>
    <w:multiLevelType w:val="hybridMultilevel"/>
    <w:tmpl w:val="AA2E572C"/>
    <w:lvl w:ilvl="0" w:tplc="C4C446DE">
      <w:start w:val="1"/>
      <w:numFmt w:val="decimal"/>
      <w:lvlText w:val="%1."/>
      <w:lvlJc w:val="left"/>
      <w:pPr>
        <w:ind w:left="436" w:hanging="329"/>
      </w:pPr>
      <w:rPr>
        <w:rFonts w:ascii="Times New Roman" w:eastAsia="Times New Roman" w:hAnsi="Times New Roman" w:cs="Times New Roman" w:hint="default"/>
        <w:b w:val="0"/>
        <w:bCs w:val="0"/>
        <w:i w:val="0"/>
        <w:iCs w:val="0"/>
        <w:spacing w:val="0"/>
        <w:w w:val="100"/>
        <w:sz w:val="24"/>
        <w:szCs w:val="24"/>
        <w:lang w:val="en-US" w:eastAsia="en-US" w:bidi="ar-SA"/>
      </w:rPr>
    </w:lvl>
    <w:lvl w:ilvl="1" w:tplc="342C060C">
      <w:numFmt w:val="bullet"/>
      <w:lvlText w:val="•"/>
      <w:lvlJc w:val="left"/>
      <w:pPr>
        <w:ind w:left="1083" w:hanging="329"/>
      </w:pPr>
      <w:rPr>
        <w:rFonts w:hint="default"/>
        <w:lang w:val="en-US" w:eastAsia="en-US" w:bidi="ar-SA"/>
      </w:rPr>
    </w:lvl>
    <w:lvl w:ilvl="2" w:tplc="5428EB80">
      <w:numFmt w:val="bullet"/>
      <w:lvlText w:val="•"/>
      <w:lvlJc w:val="left"/>
      <w:pPr>
        <w:ind w:left="1726" w:hanging="329"/>
      </w:pPr>
      <w:rPr>
        <w:rFonts w:hint="default"/>
        <w:lang w:val="en-US" w:eastAsia="en-US" w:bidi="ar-SA"/>
      </w:rPr>
    </w:lvl>
    <w:lvl w:ilvl="3" w:tplc="41DE53BA">
      <w:numFmt w:val="bullet"/>
      <w:lvlText w:val="•"/>
      <w:lvlJc w:val="left"/>
      <w:pPr>
        <w:ind w:left="2369" w:hanging="329"/>
      </w:pPr>
      <w:rPr>
        <w:rFonts w:hint="default"/>
        <w:lang w:val="en-US" w:eastAsia="en-US" w:bidi="ar-SA"/>
      </w:rPr>
    </w:lvl>
    <w:lvl w:ilvl="4" w:tplc="57BE99BC">
      <w:numFmt w:val="bullet"/>
      <w:lvlText w:val="•"/>
      <w:lvlJc w:val="left"/>
      <w:pPr>
        <w:ind w:left="3012" w:hanging="329"/>
      </w:pPr>
      <w:rPr>
        <w:rFonts w:hint="default"/>
        <w:lang w:val="en-US" w:eastAsia="en-US" w:bidi="ar-SA"/>
      </w:rPr>
    </w:lvl>
    <w:lvl w:ilvl="5" w:tplc="60BEBD36">
      <w:numFmt w:val="bullet"/>
      <w:lvlText w:val="•"/>
      <w:lvlJc w:val="left"/>
      <w:pPr>
        <w:ind w:left="3655" w:hanging="329"/>
      </w:pPr>
      <w:rPr>
        <w:rFonts w:hint="default"/>
        <w:lang w:val="en-US" w:eastAsia="en-US" w:bidi="ar-SA"/>
      </w:rPr>
    </w:lvl>
    <w:lvl w:ilvl="6" w:tplc="4D6CAC46">
      <w:numFmt w:val="bullet"/>
      <w:lvlText w:val="•"/>
      <w:lvlJc w:val="left"/>
      <w:pPr>
        <w:ind w:left="4298" w:hanging="329"/>
      </w:pPr>
      <w:rPr>
        <w:rFonts w:hint="default"/>
        <w:lang w:val="en-US" w:eastAsia="en-US" w:bidi="ar-SA"/>
      </w:rPr>
    </w:lvl>
    <w:lvl w:ilvl="7" w:tplc="9A0C62BA">
      <w:numFmt w:val="bullet"/>
      <w:lvlText w:val="•"/>
      <w:lvlJc w:val="left"/>
      <w:pPr>
        <w:ind w:left="4941" w:hanging="329"/>
      </w:pPr>
      <w:rPr>
        <w:rFonts w:hint="default"/>
        <w:lang w:val="en-US" w:eastAsia="en-US" w:bidi="ar-SA"/>
      </w:rPr>
    </w:lvl>
    <w:lvl w:ilvl="8" w:tplc="126CFE2C">
      <w:numFmt w:val="bullet"/>
      <w:lvlText w:val="•"/>
      <w:lvlJc w:val="left"/>
      <w:pPr>
        <w:ind w:left="5584" w:hanging="329"/>
      </w:pPr>
      <w:rPr>
        <w:rFonts w:hint="default"/>
        <w:lang w:val="en-US" w:eastAsia="en-US" w:bidi="ar-SA"/>
      </w:rPr>
    </w:lvl>
  </w:abstractNum>
  <w:abstractNum w:abstractNumId="108" w15:restartNumberingAfterBreak="0">
    <w:nsid w:val="6DBC04F9"/>
    <w:multiLevelType w:val="hybridMultilevel"/>
    <w:tmpl w:val="C4C6704E"/>
    <w:lvl w:ilvl="0" w:tplc="E4F4EECA">
      <w:start w:val="1"/>
      <w:numFmt w:val="lowerLetter"/>
      <w:lvlText w:val="(%1)"/>
      <w:lvlJc w:val="left"/>
      <w:pPr>
        <w:ind w:left="853" w:hanging="274"/>
      </w:pPr>
      <w:rPr>
        <w:rFonts w:ascii="Times New Roman" w:eastAsia="Times New Roman" w:hAnsi="Times New Roman" w:cs="Times New Roman" w:hint="default"/>
        <w:b w:val="0"/>
        <w:bCs w:val="0"/>
        <w:i w:val="0"/>
        <w:iCs w:val="0"/>
        <w:spacing w:val="-1"/>
        <w:w w:val="95"/>
        <w:sz w:val="20"/>
        <w:szCs w:val="20"/>
        <w:lang w:val="en-US" w:eastAsia="en-US" w:bidi="ar-SA"/>
      </w:rPr>
    </w:lvl>
    <w:lvl w:ilvl="1" w:tplc="755E2E2C">
      <w:start w:val="1"/>
      <w:numFmt w:val="decimal"/>
      <w:lvlText w:val="%2."/>
      <w:lvlJc w:val="left"/>
      <w:pPr>
        <w:ind w:left="1299" w:hanging="233"/>
      </w:pPr>
      <w:rPr>
        <w:rFonts w:ascii="Times New Roman" w:eastAsia="Times New Roman" w:hAnsi="Times New Roman" w:cs="Times New Roman" w:hint="default"/>
        <w:b w:val="0"/>
        <w:bCs w:val="0"/>
        <w:i w:val="0"/>
        <w:iCs w:val="0"/>
        <w:spacing w:val="-2"/>
        <w:w w:val="95"/>
        <w:sz w:val="20"/>
        <w:szCs w:val="20"/>
        <w:lang w:val="en-US" w:eastAsia="en-US" w:bidi="ar-SA"/>
      </w:rPr>
    </w:lvl>
    <w:lvl w:ilvl="2" w:tplc="C994AA32">
      <w:numFmt w:val="bullet"/>
      <w:lvlText w:val="•"/>
      <w:lvlJc w:val="left"/>
      <w:pPr>
        <w:ind w:left="1500" w:hanging="233"/>
      </w:pPr>
      <w:rPr>
        <w:rFonts w:hint="default"/>
        <w:lang w:val="en-US" w:eastAsia="en-US" w:bidi="ar-SA"/>
      </w:rPr>
    </w:lvl>
    <w:lvl w:ilvl="3" w:tplc="EC645C56">
      <w:numFmt w:val="bullet"/>
      <w:lvlText w:val="•"/>
      <w:lvlJc w:val="left"/>
      <w:pPr>
        <w:ind w:left="2602" w:hanging="233"/>
      </w:pPr>
      <w:rPr>
        <w:rFonts w:hint="default"/>
        <w:lang w:val="en-US" w:eastAsia="en-US" w:bidi="ar-SA"/>
      </w:rPr>
    </w:lvl>
    <w:lvl w:ilvl="4" w:tplc="CF769610">
      <w:numFmt w:val="bullet"/>
      <w:lvlText w:val="•"/>
      <w:lvlJc w:val="left"/>
      <w:pPr>
        <w:ind w:left="3705" w:hanging="233"/>
      </w:pPr>
      <w:rPr>
        <w:rFonts w:hint="default"/>
        <w:lang w:val="en-US" w:eastAsia="en-US" w:bidi="ar-SA"/>
      </w:rPr>
    </w:lvl>
    <w:lvl w:ilvl="5" w:tplc="541E7B4A">
      <w:numFmt w:val="bullet"/>
      <w:lvlText w:val="•"/>
      <w:lvlJc w:val="left"/>
      <w:pPr>
        <w:ind w:left="4807" w:hanging="233"/>
      </w:pPr>
      <w:rPr>
        <w:rFonts w:hint="default"/>
        <w:lang w:val="en-US" w:eastAsia="en-US" w:bidi="ar-SA"/>
      </w:rPr>
    </w:lvl>
    <w:lvl w:ilvl="6" w:tplc="3230A0BE">
      <w:numFmt w:val="bullet"/>
      <w:lvlText w:val="•"/>
      <w:lvlJc w:val="left"/>
      <w:pPr>
        <w:ind w:left="5910" w:hanging="233"/>
      </w:pPr>
      <w:rPr>
        <w:rFonts w:hint="default"/>
        <w:lang w:val="en-US" w:eastAsia="en-US" w:bidi="ar-SA"/>
      </w:rPr>
    </w:lvl>
    <w:lvl w:ilvl="7" w:tplc="34065AE4">
      <w:numFmt w:val="bullet"/>
      <w:lvlText w:val="•"/>
      <w:lvlJc w:val="left"/>
      <w:pPr>
        <w:ind w:left="7012" w:hanging="233"/>
      </w:pPr>
      <w:rPr>
        <w:rFonts w:hint="default"/>
        <w:lang w:val="en-US" w:eastAsia="en-US" w:bidi="ar-SA"/>
      </w:rPr>
    </w:lvl>
    <w:lvl w:ilvl="8" w:tplc="66EE3BA0">
      <w:numFmt w:val="bullet"/>
      <w:lvlText w:val="•"/>
      <w:lvlJc w:val="left"/>
      <w:pPr>
        <w:ind w:left="8115" w:hanging="233"/>
      </w:pPr>
      <w:rPr>
        <w:rFonts w:hint="default"/>
        <w:lang w:val="en-US" w:eastAsia="en-US" w:bidi="ar-SA"/>
      </w:rPr>
    </w:lvl>
  </w:abstractNum>
  <w:abstractNum w:abstractNumId="109" w15:restartNumberingAfterBreak="0">
    <w:nsid w:val="6E2F52BC"/>
    <w:multiLevelType w:val="hybridMultilevel"/>
    <w:tmpl w:val="61CAF442"/>
    <w:lvl w:ilvl="0" w:tplc="3B208A66">
      <w:start w:val="1"/>
      <w:numFmt w:val="decimal"/>
      <w:lvlText w:val="%1."/>
      <w:lvlJc w:val="left"/>
      <w:pPr>
        <w:ind w:left="414" w:hanging="308"/>
      </w:pPr>
      <w:rPr>
        <w:rFonts w:ascii="Times New Roman" w:eastAsia="Times New Roman" w:hAnsi="Times New Roman" w:cs="Times New Roman" w:hint="default"/>
        <w:b w:val="0"/>
        <w:bCs w:val="0"/>
        <w:i w:val="0"/>
        <w:iCs w:val="0"/>
        <w:spacing w:val="0"/>
        <w:w w:val="99"/>
        <w:sz w:val="20"/>
        <w:szCs w:val="20"/>
        <w:lang w:val="en-US" w:eastAsia="en-US" w:bidi="ar-SA"/>
      </w:rPr>
    </w:lvl>
    <w:lvl w:ilvl="1" w:tplc="EE385DD2">
      <w:numFmt w:val="bullet"/>
      <w:lvlText w:val="•"/>
      <w:lvlJc w:val="left"/>
      <w:pPr>
        <w:ind w:left="950" w:hanging="308"/>
      </w:pPr>
      <w:rPr>
        <w:rFonts w:hint="default"/>
        <w:lang w:val="en-US" w:eastAsia="en-US" w:bidi="ar-SA"/>
      </w:rPr>
    </w:lvl>
    <w:lvl w:ilvl="2" w:tplc="C65C404E">
      <w:numFmt w:val="bullet"/>
      <w:lvlText w:val="•"/>
      <w:lvlJc w:val="left"/>
      <w:pPr>
        <w:ind w:left="1481" w:hanging="308"/>
      </w:pPr>
      <w:rPr>
        <w:rFonts w:hint="default"/>
        <w:lang w:val="en-US" w:eastAsia="en-US" w:bidi="ar-SA"/>
      </w:rPr>
    </w:lvl>
    <w:lvl w:ilvl="3" w:tplc="445AAD42">
      <w:numFmt w:val="bullet"/>
      <w:lvlText w:val="•"/>
      <w:lvlJc w:val="left"/>
      <w:pPr>
        <w:ind w:left="2012" w:hanging="308"/>
      </w:pPr>
      <w:rPr>
        <w:rFonts w:hint="default"/>
        <w:lang w:val="en-US" w:eastAsia="en-US" w:bidi="ar-SA"/>
      </w:rPr>
    </w:lvl>
    <w:lvl w:ilvl="4" w:tplc="3B521DC2">
      <w:numFmt w:val="bullet"/>
      <w:lvlText w:val="•"/>
      <w:lvlJc w:val="left"/>
      <w:pPr>
        <w:ind w:left="2543" w:hanging="308"/>
      </w:pPr>
      <w:rPr>
        <w:rFonts w:hint="default"/>
        <w:lang w:val="en-US" w:eastAsia="en-US" w:bidi="ar-SA"/>
      </w:rPr>
    </w:lvl>
    <w:lvl w:ilvl="5" w:tplc="0D689016">
      <w:numFmt w:val="bullet"/>
      <w:lvlText w:val="•"/>
      <w:lvlJc w:val="left"/>
      <w:pPr>
        <w:ind w:left="3074" w:hanging="308"/>
      </w:pPr>
      <w:rPr>
        <w:rFonts w:hint="default"/>
        <w:lang w:val="en-US" w:eastAsia="en-US" w:bidi="ar-SA"/>
      </w:rPr>
    </w:lvl>
    <w:lvl w:ilvl="6" w:tplc="1A1ACA32">
      <w:numFmt w:val="bullet"/>
      <w:lvlText w:val="•"/>
      <w:lvlJc w:val="left"/>
      <w:pPr>
        <w:ind w:left="3604" w:hanging="308"/>
      </w:pPr>
      <w:rPr>
        <w:rFonts w:hint="default"/>
        <w:lang w:val="en-US" w:eastAsia="en-US" w:bidi="ar-SA"/>
      </w:rPr>
    </w:lvl>
    <w:lvl w:ilvl="7" w:tplc="9C7CDC2A">
      <w:numFmt w:val="bullet"/>
      <w:lvlText w:val="•"/>
      <w:lvlJc w:val="left"/>
      <w:pPr>
        <w:ind w:left="4135" w:hanging="308"/>
      </w:pPr>
      <w:rPr>
        <w:rFonts w:hint="default"/>
        <w:lang w:val="en-US" w:eastAsia="en-US" w:bidi="ar-SA"/>
      </w:rPr>
    </w:lvl>
    <w:lvl w:ilvl="8" w:tplc="DFBA7C10">
      <w:numFmt w:val="bullet"/>
      <w:lvlText w:val="•"/>
      <w:lvlJc w:val="left"/>
      <w:pPr>
        <w:ind w:left="4666" w:hanging="308"/>
      </w:pPr>
      <w:rPr>
        <w:rFonts w:hint="default"/>
        <w:lang w:val="en-US" w:eastAsia="en-US" w:bidi="ar-SA"/>
      </w:rPr>
    </w:lvl>
  </w:abstractNum>
  <w:abstractNum w:abstractNumId="110" w15:restartNumberingAfterBreak="0">
    <w:nsid w:val="6ECE1727"/>
    <w:multiLevelType w:val="hybridMultilevel"/>
    <w:tmpl w:val="F2C0565A"/>
    <w:lvl w:ilvl="0" w:tplc="53705A7C">
      <w:start w:val="1"/>
      <w:numFmt w:val="decimal"/>
      <w:lvlText w:val="%1."/>
      <w:lvlJc w:val="left"/>
      <w:pPr>
        <w:ind w:left="558"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A450154A">
      <w:numFmt w:val="bullet"/>
      <w:lvlText w:val="*"/>
      <w:lvlJc w:val="left"/>
      <w:pPr>
        <w:ind w:left="371" w:hanging="180"/>
      </w:pPr>
      <w:rPr>
        <w:rFonts w:ascii="Times New Roman" w:eastAsia="Times New Roman" w:hAnsi="Times New Roman" w:cs="Times New Roman" w:hint="default"/>
        <w:b w:val="0"/>
        <w:bCs w:val="0"/>
        <w:i w:val="0"/>
        <w:iCs w:val="0"/>
        <w:spacing w:val="0"/>
        <w:w w:val="100"/>
        <w:sz w:val="24"/>
        <w:szCs w:val="24"/>
        <w:lang w:val="en-US" w:eastAsia="en-US" w:bidi="ar-SA"/>
      </w:rPr>
    </w:lvl>
    <w:lvl w:ilvl="2" w:tplc="22FC6DEA">
      <w:numFmt w:val="bullet"/>
      <w:lvlText w:val="•"/>
      <w:lvlJc w:val="left"/>
      <w:pPr>
        <w:ind w:left="718" w:hanging="180"/>
      </w:pPr>
      <w:rPr>
        <w:rFonts w:hint="default"/>
        <w:lang w:val="en-US" w:eastAsia="en-US" w:bidi="ar-SA"/>
      </w:rPr>
    </w:lvl>
    <w:lvl w:ilvl="3" w:tplc="22D49D48">
      <w:numFmt w:val="bullet"/>
      <w:lvlText w:val="•"/>
      <w:lvlJc w:val="left"/>
      <w:pPr>
        <w:ind w:left="877" w:hanging="180"/>
      </w:pPr>
      <w:rPr>
        <w:rFonts w:hint="default"/>
        <w:lang w:val="en-US" w:eastAsia="en-US" w:bidi="ar-SA"/>
      </w:rPr>
    </w:lvl>
    <w:lvl w:ilvl="4" w:tplc="41FCCBCE">
      <w:numFmt w:val="bullet"/>
      <w:lvlText w:val="•"/>
      <w:lvlJc w:val="left"/>
      <w:pPr>
        <w:ind w:left="1035" w:hanging="180"/>
      </w:pPr>
      <w:rPr>
        <w:rFonts w:hint="default"/>
        <w:lang w:val="en-US" w:eastAsia="en-US" w:bidi="ar-SA"/>
      </w:rPr>
    </w:lvl>
    <w:lvl w:ilvl="5" w:tplc="4454A9D8">
      <w:numFmt w:val="bullet"/>
      <w:lvlText w:val="•"/>
      <w:lvlJc w:val="left"/>
      <w:pPr>
        <w:ind w:left="1194" w:hanging="180"/>
      </w:pPr>
      <w:rPr>
        <w:rFonts w:hint="default"/>
        <w:lang w:val="en-US" w:eastAsia="en-US" w:bidi="ar-SA"/>
      </w:rPr>
    </w:lvl>
    <w:lvl w:ilvl="6" w:tplc="346469D8">
      <w:numFmt w:val="bullet"/>
      <w:lvlText w:val="•"/>
      <w:lvlJc w:val="left"/>
      <w:pPr>
        <w:ind w:left="1352" w:hanging="180"/>
      </w:pPr>
      <w:rPr>
        <w:rFonts w:hint="default"/>
        <w:lang w:val="en-US" w:eastAsia="en-US" w:bidi="ar-SA"/>
      </w:rPr>
    </w:lvl>
    <w:lvl w:ilvl="7" w:tplc="F09E8A36">
      <w:numFmt w:val="bullet"/>
      <w:lvlText w:val="•"/>
      <w:lvlJc w:val="left"/>
      <w:pPr>
        <w:ind w:left="1511" w:hanging="180"/>
      </w:pPr>
      <w:rPr>
        <w:rFonts w:hint="default"/>
        <w:lang w:val="en-US" w:eastAsia="en-US" w:bidi="ar-SA"/>
      </w:rPr>
    </w:lvl>
    <w:lvl w:ilvl="8" w:tplc="D5B29F70">
      <w:numFmt w:val="bullet"/>
      <w:lvlText w:val="•"/>
      <w:lvlJc w:val="left"/>
      <w:pPr>
        <w:ind w:left="1669" w:hanging="180"/>
      </w:pPr>
      <w:rPr>
        <w:rFonts w:hint="default"/>
        <w:lang w:val="en-US" w:eastAsia="en-US" w:bidi="ar-SA"/>
      </w:rPr>
    </w:lvl>
  </w:abstractNum>
  <w:abstractNum w:abstractNumId="111" w15:restartNumberingAfterBreak="0">
    <w:nsid w:val="6F2F1F5F"/>
    <w:multiLevelType w:val="hybridMultilevel"/>
    <w:tmpl w:val="6AD4BB44"/>
    <w:lvl w:ilvl="0" w:tplc="B39E50E4">
      <w:start w:val="1"/>
      <w:numFmt w:val="decimal"/>
      <w:lvlText w:val="%1."/>
      <w:lvlJc w:val="left"/>
      <w:pPr>
        <w:ind w:left="580" w:hanging="360"/>
      </w:pPr>
      <w:rPr>
        <w:rFonts w:ascii="Calibri" w:eastAsia="Calibri" w:hAnsi="Calibri" w:cs="Calibri" w:hint="default"/>
        <w:b w:val="0"/>
        <w:bCs w:val="0"/>
        <w:i w:val="0"/>
        <w:iCs w:val="0"/>
        <w:spacing w:val="0"/>
        <w:w w:val="100"/>
        <w:sz w:val="24"/>
        <w:szCs w:val="24"/>
        <w:lang w:val="en-US" w:eastAsia="en-US" w:bidi="ar-SA"/>
      </w:rPr>
    </w:lvl>
    <w:lvl w:ilvl="1" w:tplc="AEE4F2EE">
      <w:start w:val="1"/>
      <w:numFmt w:val="lowerLetter"/>
      <w:lvlText w:val="%2)"/>
      <w:lvlJc w:val="left"/>
      <w:pPr>
        <w:ind w:left="94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4B0210A8">
      <w:numFmt w:val="bullet"/>
      <w:lvlText w:val="•"/>
      <w:lvlJc w:val="left"/>
      <w:pPr>
        <w:ind w:left="1982" w:hanging="360"/>
      </w:pPr>
      <w:rPr>
        <w:rFonts w:hint="default"/>
        <w:lang w:val="en-US" w:eastAsia="en-US" w:bidi="ar-SA"/>
      </w:rPr>
    </w:lvl>
    <w:lvl w:ilvl="3" w:tplc="598E08D4">
      <w:numFmt w:val="bullet"/>
      <w:lvlText w:val="•"/>
      <w:lvlJc w:val="left"/>
      <w:pPr>
        <w:ind w:left="3024" w:hanging="360"/>
      </w:pPr>
      <w:rPr>
        <w:rFonts w:hint="default"/>
        <w:lang w:val="en-US" w:eastAsia="en-US" w:bidi="ar-SA"/>
      </w:rPr>
    </w:lvl>
    <w:lvl w:ilvl="4" w:tplc="22662912">
      <w:numFmt w:val="bullet"/>
      <w:lvlText w:val="•"/>
      <w:lvlJc w:val="left"/>
      <w:pPr>
        <w:ind w:left="4066" w:hanging="360"/>
      </w:pPr>
      <w:rPr>
        <w:rFonts w:hint="default"/>
        <w:lang w:val="en-US" w:eastAsia="en-US" w:bidi="ar-SA"/>
      </w:rPr>
    </w:lvl>
    <w:lvl w:ilvl="5" w:tplc="1100944E">
      <w:numFmt w:val="bullet"/>
      <w:lvlText w:val="•"/>
      <w:lvlJc w:val="left"/>
      <w:pPr>
        <w:ind w:left="5108" w:hanging="360"/>
      </w:pPr>
      <w:rPr>
        <w:rFonts w:hint="default"/>
        <w:lang w:val="en-US" w:eastAsia="en-US" w:bidi="ar-SA"/>
      </w:rPr>
    </w:lvl>
    <w:lvl w:ilvl="6" w:tplc="11F41778">
      <w:numFmt w:val="bullet"/>
      <w:lvlText w:val="•"/>
      <w:lvlJc w:val="left"/>
      <w:pPr>
        <w:ind w:left="6151" w:hanging="360"/>
      </w:pPr>
      <w:rPr>
        <w:rFonts w:hint="default"/>
        <w:lang w:val="en-US" w:eastAsia="en-US" w:bidi="ar-SA"/>
      </w:rPr>
    </w:lvl>
    <w:lvl w:ilvl="7" w:tplc="B2C24198">
      <w:numFmt w:val="bullet"/>
      <w:lvlText w:val="•"/>
      <w:lvlJc w:val="left"/>
      <w:pPr>
        <w:ind w:left="7193" w:hanging="360"/>
      </w:pPr>
      <w:rPr>
        <w:rFonts w:hint="default"/>
        <w:lang w:val="en-US" w:eastAsia="en-US" w:bidi="ar-SA"/>
      </w:rPr>
    </w:lvl>
    <w:lvl w:ilvl="8" w:tplc="CD0868AC">
      <w:numFmt w:val="bullet"/>
      <w:lvlText w:val="•"/>
      <w:lvlJc w:val="left"/>
      <w:pPr>
        <w:ind w:left="8235" w:hanging="360"/>
      </w:pPr>
      <w:rPr>
        <w:rFonts w:hint="default"/>
        <w:lang w:val="en-US" w:eastAsia="en-US" w:bidi="ar-SA"/>
      </w:rPr>
    </w:lvl>
  </w:abstractNum>
  <w:abstractNum w:abstractNumId="112" w15:restartNumberingAfterBreak="0">
    <w:nsid w:val="6FAF58D6"/>
    <w:multiLevelType w:val="hybridMultilevel"/>
    <w:tmpl w:val="A6C8F3E2"/>
    <w:lvl w:ilvl="0" w:tplc="D0F285B8">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EB69C1C">
      <w:numFmt w:val="bullet"/>
      <w:lvlText w:val="•"/>
      <w:lvlJc w:val="left"/>
      <w:pPr>
        <w:ind w:left="902" w:hanging="360"/>
      </w:pPr>
      <w:rPr>
        <w:rFonts w:hint="default"/>
        <w:lang w:val="en-US" w:eastAsia="en-US" w:bidi="ar-SA"/>
      </w:rPr>
    </w:lvl>
    <w:lvl w:ilvl="2" w:tplc="870EB99C">
      <w:numFmt w:val="bullet"/>
      <w:lvlText w:val="•"/>
      <w:lvlJc w:val="left"/>
      <w:pPr>
        <w:ind w:left="1344" w:hanging="360"/>
      </w:pPr>
      <w:rPr>
        <w:rFonts w:hint="default"/>
        <w:lang w:val="en-US" w:eastAsia="en-US" w:bidi="ar-SA"/>
      </w:rPr>
    </w:lvl>
    <w:lvl w:ilvl="3" w:tplc="06B248CE">
      <w:numFmt w:val="bullet"/>
      <w:lvlText w:val="•"/>
      <w:lvlJc w:val="left"/>
      <w:pPr>
        <w:ind w:left="1787" w:hanging="360"/>
      </w:pPr>
      <w:rPr>
        <w:rFonts w:hint="default"/>
        <w:lang w:val="en-US" w:eastAsia="en-US" w:bidi="ar-SA"/>
      </w:rPr>
    </w:lvl>
    <w:lvl w:ilvl="4" w:tplc="9E664D2E">
      <w:numFmt w:val="bullet"/>
      <w:lvlText w:val="•"/>
      <w:lvlJc w:val="left"/>
      <w:pPr>
        <w:ind w:left="2229" w:hanging="360"/>
      </w:pPr>
      <w:rPr>
        <w:rFonts w:hint="default"/>
        <w:lang w:val="en-US" w:eastAsia="en-US" w:bidi="ar-SA"/>
      </w:rPr>
    </w:lvl>
    <w:lvl w:ilvl="5" w:tplc="42508862">
      <w:numFmt w:val="bullet"/>
      <w:lvlText w:val="•"/>
      <w:lvlJc w:val="left"/>
      <w:pPr>
        <w:ind w:left="2672" w:hanging="360"/>
      </w:pPr>
      <w:rPr>
        <w:rFonts w:hint="default"/>
        <w:lang w:val="en-US" w:eastAsia="en-US" w:bidi="ar-SA"/>
      </w:rPr>
    </w:lvl>
    <w:lvl w:ilvl="6" w:tplc="B252A6C8">
      <w:numFmt w:val="bullet"/>
      <w:lvlText w:val="•"/>
      <w:lvlJc w:val="left"/>
      <w:pPr>
        <w:ind w:left="3114" w:hanging="360"/>
      </w:pPr>
      <w:rPr>
        <w:rFonts w:hint="default"/>
        <w:lang w:val="en-US" w:eastAsia="en-US" w:bidi="ar-SA"/>
      </w:rPr>
    </w:lvl>
    <w:lvl w:ilvl="7" w:tplc="E32475CC">
      <w:numFmt w:val="bullet"/>
      <w:lvlText w:val="•"/>
      <w:lvlJc w:val="left"/>
      <w:pPr>
        <w:ind w:left="3556" w:hanging="360"/>
      </w:pPr>
      <w:rPr>
        <w:rFonts w:hint="default"/>
        <w:lang w:val="en-US" w:eastAsia="en-US" w:bidi="ar-SA"/>
      </w:rPr>
    </w:lvl>
    <w:lvl w:ilvl="8" w:tplc="7592E0EE">
      <w:numFmt w:val="bullet"/>
      <w:lvlText w:val="•"/>
      <w:lvlJc w:val="left"/>
      <w:pPr>
        <w:ind w:left="3999" w:hanging="360"/>
      </w:pPr>
      <w:rPr>
        <w:rFonts w:hint="default"/>
        <w:lang w:val="en-US" w:eastAsia="en-US" w:bidi="ar-SA"/>
      </w:rPr>
    </w:lvl>
  </w:abstractNum>
  <w:abstractNum w:abstractNumId="113" w15:restartNumberingAfterBreak="0">
    <w:nsid w:val="70CC0C84"/>
    <w:multiLevelType w:val="hybridMultilevel"/>
    <w:tmpl w:val="A0DEEE30"/>
    <w:lvl w:ilvl="0" w:tplc="44B4F984">
      <w:start w:val="1"/>
      <w:numFmt w:val="decimal"/>
      <w:lvlText w:val="%1."/>
      <w:lvlJc w:val="left"/>
      <w:pPr>
        <w:ind w:left="414" w:hanging="308"/>
      </w:pPr>
      <w:rPr>
        <w:rFonts w:ascii="Times New Roman" w:eastAsia="Times New Roman" w:hAnsi="Times New Roman" w:cs="Times New Roman" w:hint="default"/>
        <w:b w:val="0"/>
        <w:bCs w:val="0"/>
        <w:i w:val="0"/>
        <w:iCs w:val="0"/>
        <w:spacing w:val="0"/>
        <w:w w:val="99"/>
        <w:sz w:val="20"/>
        <w:szCs w:val="20"/>
        <w:lang w:val="en-US" w:eastAsia="en-US" w:bidi="ar-SA"/>
      </w:rPr>
    </w:lvl>
    <w:lvl w:ilvl="1" w:tplc="C7663462">
      <w:numFmt w:val="bullet"/>
      <w:lvlText w:val="•"/>
      <w:lvlJc w:val="left"/>
      <w:pPr>
        <w:ind w:left="950" w:hanging="308"/>
      </w:pPr>
      <w:rPr>
        <w:rFonts w:hint="default"/>
        <w:lang w:val="en-US" w:eastAsia="en-US" w:bidi="ar-SA"/>
      </w:rPr>
    </w:lvl>
    <w:lvl w:ilvl="2" w:tplc="DD165698">
      <w:numFmt w:val="bullet"/>
      <w:lvlText w:val="•"/>
      <w:lvlJc w:val="left"/>
      <w:pPr>
        <w:ind w:left="1481" w:hanging="308"/>
      </w:pPr>
      <w:rPr>
        <w:rFonts w:hint="default"/>
        <w:lang w:val="en-US" w:eastAsia="en-US" w:bidi="ar-SA"/>
      </w:rPr>
    </w:lvl>
    <w:lvl w:ilvl="3" w:tplc="80C482E4">
      <w:numFmt w:val="bullet"/>
      <w:lvlText w:val="•"/>
      <w:lvlJc w:val="left"/>
      <w:pPr>
        <w:ind w:left="2012" w:hanging="308"/>
      </w:pPr>
      <w:rPr>
        <w:rFonts w:hint="default"/>
        <w:lang w:val="en-US" w:eastAsia="en-US" w:bidi="ar-SA"/>
      </w:rPr>
    </w:lvl>
    <w:lvl w:ilvl="4" w:tplc="E9946390">
      <w:numFmt w:val="bullet"/>
      <w:lvlText w:val="•"/>
      <w:lvlJc w:val="left"/>
      <w:pPr>
        <w:ind w:left="2543" w:hanging="308"/>
      </w:pPr>
      <w:rPr>
        <w:rFonts w:hint="default"/>
        <w:lang w:val="en-US" w:eastAsia="en-US" w:bidi="ar-SA"/>
      </w:rPr>
    </w:lvl>
    <w:lvl w:ilvl="5" w:tplc="0C6CE580">
      <w:numFmt w:val="bullet"/>
      <w:lvlText w:val="•"/>
      <w:lvlJc w:val="left"/>
      <w:pPr>
        <w:ind w:left="3074" w:hanging="308"/>
      </w:pPr>
      <w:rPr>
        <w:rFonts w:hint="default"/>
        <w:lang w:val="en-US" w:eastAsia="en-US" w:bidi="ar-SA"/>
      </w:rPr>
    </w:lvl>
    <w:lvl w:ilvl="6" w:tplc="E3B65AA8">
      <w:numFmt w:val="bullet"/>
      <w:lvlText w:val="•"/>
      <w:lvlJc w:val="left"/>
      <w:pPr>
        <w:ind w:left="3604" w:hanging="308"/>
      </w:pPr>
      <w:rPr>
        <w:rFonts w:hint="default"/>
        <w:lang w:val="en-US" w:eastAsia="en-US" w:bidi="ar-SA"/>
      </w:rPr>
    </w:lvl>
    <w:lvl w:ilvl="7" w:tplc="648A56D4">
      <w:numFmt w:val="bullet"/>
      <w:lvlText w:val="•"/>
      <w:lvlJc w:val="left"/>
      <w:pPr>
        <w:ind w:left="4135" w:hanging="308"/>
      </w:pPr>
      <w:rPr>
        <w:rFonts w:hint="default"/>
        <w:lang w:val="en-US" w:eastAsia="en-US" w:bidi="ar-SA"/>
      </w:rPr>
    </w:lvl>
    <w:lvl w:ilvl="8" w:tplc="91F632E4">
      <w:numFmt w:val="bullet"/>
      <w:lvlText w:val="•"/>
      <w:lvlJc w:val="left"/>
      <w:pPr>
        <w:ind w:left="4666" w:hanging="308"/>
      </w:pPr>
      <w:rPr>
        <w:rFonts w:hint="default"/>
        <w:lang w:val="en-US" w:eastAsia="en-US" w:bidi="ar-SA"/>
      </w:rPr>
    </w:lvl>
  </w:abstractNum>
  <w:abstractNum w:abstractNumId="114" w15:restartNumberingAfterBreak="0">
    <w:nsid w:val="72087502"/>
    <w:multiLevelType w:val="hybridMultilevel"/>
    <w:tmpl w:val="6402229C"/>
    <w:lvl w:ilvl="0" w:tplc="FC4A4828">
      <w:start w:val="1"/>
      <w:numFmt w:val="decimal"/>
      <w:lvlText w:val="%1."/>
      <w:lvlJc w:val="left"/>
      <w:pPr>
        <w:ind w:left="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F5C1E7C">
      <w:numFmt w:val="bullet"/>
      <w:lvlText w:val="•"/>
      <w:lvlJc w:val="left"/>
      <w:pPr>
        <w:ind w:left="701" w:hanging="360"/>
      </w:pPr>
      <w:rPr>
        <w:rFonts w:hint="default"/>
        <w:lang w:val="en-US" w:eastAsia="en-US" w:bidi="ar-SA"/>
      </w:rPr>
    </w:lvl>
    <w:lvl w:ilvl="2" w:tplc="C98CA8E2">
      <w:numFmt w:val="bullet"/>
      <w:lvlText w:val="•"/>
      <w:lvlJc w:val="left"/>
      <w:pPr>
        <w:ind w:left="942" w:hanging="360"/>
      </w:pPr>
      <w:rPr>
        <w:rFonts w:hint="default"/>
        <w:lang w:val="en-US" w:eastAsia="en-US" w:bidi="ar-SA"/>
      </w:rPr>
    </w:lvl>
    <w:lvl w:ilvl="3" w:tplc="687863A4">
      <w:numFmt w:val="bullet"/>
      <w:lvlText w:val="•"/>
      <w:lvlJc w:val="left"/>
      <w:pPr>
        <w:ind w:left="1184" w:hanging="360"/>
      </w:pPr>
      <w:rPr>
        <w:rFonts w:hint="default"/>
        <w:lang w:val="en-US" w:eastAsia="en-US" w:bidi="ar-SA"/>
      </w:rPr>
    </w:lvl>
    <w:lvl w:ilvl="4" w:tplc="12406530">
      <w:numFmt w:val="bullet"/>
      <w:lvlText w:val="•"/>
      <w:lvlJc w:val="left"/>
      <w:pPr>
        <w:ind w:left="1425" w:hanging="360"/>
      </w:pPr>
      <w:rPr>
        <w:rFonts w:hint="default"/>
        <w:lang w:val="en-US" w:eastAsia="en-US" w:bidi="ar-SA"/>
      </w:rPr>
    </w:lvl>
    <w:lvl w:ilvl="5" w:tplc="603AF812">
      <w:numFmt w:val="bullet"/>
      <w:lvlText w:val="•"/>
      <w:lvlJc w:val="left"/>
      <w:pPr>
        <w:ind w:left="1667" w:hanging="360"/>
      </w:pPr>
      <w:rPr>
        <w:rFonts w:hint="default"/>
        <w:lang w:val="en-US" w:eastAsia="en-US" w:bidi="ar-SA"/>
      </w:rPr>
    </w:lvl>
    <w:lvl w:ilvl="6" w:tplc="62D270A0">
      <w:numFmt w:val="bullet"/>
      <w:lvlText w:val="•"/>
      <w:lvlJc w:val="left"/>
      <w:pPr>
        <w:ind w:left="1908" w:hanging="360"/>
      </w:pPr>
      <w:rPr>
        <w:rFonts w:hint="default"/>
        <w:lang w:val="en-US" w:eastAsia="en-US" w:bidi="ar-SA"/>
      </w:rPr>
    </w:lvl>
    <w:lvl w:ilvl="7" w:tplc="49B2BD40">
      <w:numFmt w:val="bullet"/>
      <w:lvlText w:val="•"/>
      <w:lvlJc w:val="left"/>
      <w:pPr>
        <w:ind w:left="2149" w:hanging="360"/>
      </w:pPr>
      <w:rPr>
        <w:rFonts w:hint="default"/>
        <w:lang w:val="en-US" w:eastAsia="en-US" w:bidi="ar-SA"/>
      </w:rPr>
    </w:lvl>
    <w:lvl w:ilvl="8" w:tplc="CCE295E2">
      <w:numFmt w:val="bullet"/>
      <w:lvlText w:val="•"/>
      <w:lvlJc w:val="left"/>
      <w:pPr>
        <w:ind w:left="2391" w:hanging="360"/>
      </w:pPr>
      <w:rPr>
        <w:rFonts w:hint="default"/>
        <w:lang w:val="en-US" w:eastAsia="en-US" w:bidi="ar-SA"/>
      </w:rPr>
    </w:lvl>
  </w:abstractNum>
  <w:abstractNum w:abstractNumId="115" w15:restartNumberingAfterBreak="0">
    <w:nsid w:val="726B49A8"/>
    <w:multiLevelType w:val="hybridMultilevel"/>
    <w:tmpl w:val="FE3A8898"/>
    <w:lvl w:ilvl="0" w:tplc="C5D65CC0">
      <w:start w:val="1"/>
      <w:numFmt w:val="decimal"/>
      <w:lvlText w:val="%1."/>
      <w:lvlJc w:val="left"/>
      <w:pPr>
        <w:ind w:left="539" w:hanging="432"/>
      </w:pPr>
      <w:rPr>
        <w:rFonts w:ascii="Times New Roman" w:eastAsia="Times New Roman" w:hAnsi="Times New Roman" w:cs="Times New Roman" w:hint="default"/>
        <w:b w:val="0"/>
        <w:bCs w:val="0"/>
        <w:i w:val="0"/>
        <w:iCs w:val="0"/>
        <w:spacing w:val="0"/>
        <w:w w:val="100"/>
        <w:sz w:val="24"/>
        <w:szCs w:val="24"/>
        <w:lang w:val="en-US" w:eastAsia="en-US" w:bidi="ar-SA"/>
      </w:rPr>
    </w:lvl>
    <w:lvl w:ilvl="1" w:tplc="9D80D352">
      <w:numFmt w:val="bullet"/>
      <w:lvlText w:val="•"/>
      <w:lvlJc w:val="left"/>
      <w:pPr>
        <w:ind w:left="948" w:hanging="432"/>
      </w:pPr>
      <w:rPr>
        <w:rFonts w:hint="default"/>
        <w:lang w:val="en-US" w:eastAsia="en-US" w:bidi="ar-SA"/>
      </w:rPr>
    </w:lvl>
    <w:lvl w:ilvl="2" w:tplc="A69ACA5C">
      <w:numFmt w:val="bullet"/>
      <w:lvlText w:val="•"/>
      <w:lvlJc w:val="left"/>
      <w:pPr>
        <w:ind w:left="1356" w:hanging="432"/>
      </w:pPr>
      <w:rPr>
        <w:rFonts w:hint="default"/>
        <w:lang w:val="en-US" w:eastAsia="en-US" w:bidi="ar-SA"/>
      </w:rPr>
    </w:lvl>
    <w:lvl w:ilvl="3" w:tplc="B8A2BDEC">
      <w:numFmt w:val="bullet"/>
      <w:lvlText w:val="•"/>
      <w:lvlJc w:val="left"/>
      <w:pPr>
        <w:ind w:left="1764" w:hanging="432"/>
      </w:pPr>
      <w:rPr>
        <w:rFonts w:hint="default"/>
        <w:lang w:val="en-US" w:eastAsia="en-US" w:bidi="ar-SA"/>
      </w:rPr>
    </w:lvl>
    <w:lvl w:ilvl="4" w:tplc="BBB22AD4">
      <w:numFmt w:val="bullet"/>
      <w:lvlText w:val="•"/>
      <w:lvlJc w:val="left"/>
      <w:pPr>
        <w:ind w:left="2172" w:hanging="432"/>
      </w:pPr>
      <w:rPr>
        <w:rFonts w:hint="default"/>
        <w:lang w:val="en-US" w:eastAsia="en-US" w:bidi="ar-SA"/>
      </w:rPr>
    </w:lvl>
    <w:lvl w:ilvl="5" w:tplc="81F40AC0">
      <w:numFmt w:val="bullet"/>
      <w:lvlText w:val="•"/>
      <w:lvlJc w:val="left"/>
      <w:pPr>
        <w:ind w:left="2580" w:hanging="432"/>
      </w:pPr>
      <w:rPr>
        <w:rFonts w:hint="default"/>
        <w:lang w:val="en-US" w:eastAsia="en-US" w:bidi="ar-SA"/>
      </w:rPr>
    </w:lvl>
    <w:lvl w:ilvl="6" w:tplc="B4EEA22E">
      <w:numFmt w:val="bullet"/>
      <w:lvlText w:val="•"/>
      <w:lvlJc w:val="left"/>
      <w:pPr>
        <w:ind w:left="2988" w:hanging="432"/>
      </w:pPr>
      <w:rPr>
        <w:rFonts w:hint="default"/>
        <w:lang w:val="en-US" w:eastAsia="en-US" w:bidi="ar-SA"/>
      </w:rPr>
    </w:lvl>
    <w:lvl w:ilvl="7" w:tplc="617E89E4">
      <w:numFmt w:val="bullet"/>
      <w:lvlText w:val="•"/>
      <w:lvlJc w:val="left"/>
      <w:pPr>
        <w:ind w:left="3396" w:hanging="432"/>
      </w:pPr>
      <w:rPr>
        <w:rFonts w:hint="default"/>
        <w:lang w:val="en-US" w:eastAsia="en-US" w:bidi="ar-SA"/>
      </w:rPr>
    </w:lvl>
    <w:lvl w:ilvl="8" w:tplc="8D72AF16">
      <w:numFmt w:val="bullet"/>
      <w:lvlText w:val="•"/>
      <w:lvlJc w:val="left"/>
      <w:pPr>
        <w:ind w:left="3804" w:hanging="432"/>
      </w:pPr>
      <w:rPr>
        <w:rFonts w:hint="default"/>
        <w:lang w:val="en-US" w:eastAsia="en-US" w:bidi="ar-SA"/>
      </w:rPr>
    </w:lvl>
  </w:abstractNum>
  <w:abstractNum w:abstractNumId="116" w15:restartNumberingAfterBreak="0">
    <w:nsid w:val="73183879"/>
    <w:multiLevelType w:val="hybridMultilevel"/>
    <w:tmpl w:val="58F04A8A"/>
    <w:lvl w:ilvl="0" w:tplc="FBB29736">
      <w:numFmt w:val="bullet"/>
      <w:lvlText w:val=""/>
      <w:lvlJc w:val="left"/>
      <w:pPr>
        <w:ind w:left="1040" w:hanging="363"/>
      </w:pPr>
      <w:rPr>
        <w:rFonts w:ascii="Wingdings" w:eastAsia="Wingdings" w:hAnsi="Wingdings" w:cs="Wingdings" w:hint="default"/>
        <w:b w:val="0"/>
        <w:bCs w:val="0"/>
        <w:i w:val="0"/>
        <w:iCs w:val="0"/>
        <w:spacing w:val="0"/>
        <w:w w:val="98"/>
        <w:sz w:val="20"/>
        <w:szCs w:val="20"/>
        <w:lang w:val="en-US" w:eastAsia="en-US" w:bidi="ar-SA"/>
      </w:rPr>
    </w:lvl>
    <w:lvl w:ilvl="1" w:tplc="58AAC924">
      <w:numFmt w:val="bullet"/>
      <w:lvlText w:val="•"/>
      <w:lvlJc w:val="left"/>
      <w:pPr>
        <w:ind w:left="1968" w:hanging="363"/>
      </w:pPr>
      <w:rPr>
        <w:rFonts w:hint="default"/>
        <w:lang w:val="en-US" w:eastAsia="en-US" w:bidi="ar-SA"/>
      </w:rPr>
    </w:lvl>
    <w:lvl w:ilvl="2" w:tplc="E7960656">
      <w:numFmt w:val="bullet"/>
      <w:lvlText w:val="•"/>
      <w:lvlJc w:val="left"/>
      <w:pPr>
        <w:ind w:left="2896" w:hanging="363"/>
      </w:pPr>
      <w:rPr>
        <w:rFonts w:hint="default"/>
        <w:lang w:val="en-US" w:eastAsia="en-US" w:bidi="ar-SA"/>
      </w:rPr>
    </w:lvl>
    <w:lvl w:ilvl="3" w:tplc="89A85F86">
      <w:numFmt w:val="bullet"/>
      <w:lvlText w:val="•"/>
      <w:lvlJc w:val="left"/>
      <w:pPr>
        <w:ind w:left="3824" w:hanging="363"/>
      </w:pPr>
      <w:rPr>
        <w:rFonts w:hint="default"/>
        <w:lang w:val="en-US" w:eastAsia="en-US" w:bidi="ar-SA"/>
      </w:rPr>
    </w:lvl>
    <w:lvl w:ilvl="4" w:tplc="2396BB42">
      <w:numFmt w:val="bullet"/>
      <w:lvlText w:val="•"/>
      <w:lvlJc w:val="left"/>
      <w:pPr>
        <w:ind w:left="4752" w:hanging="363"/>
      </w:pPr>
      <w:rPr>
        <w:rFonts w:hint="default"/>
        <w:lang w:val="en-US" w:eastAsia="en-US" w:bidi="ar-SA"/>
      </w:rPr>
    </w:lvl>
    <w:lvl w:ilvl="5" w:tplc="7C16CEAC">
      <w:numFmt w:val="bullet"/>
      <w:lvlText w:val="•"/>
      <w:lvlJc w:val="left"/>
      <w:pPr>
        <w:ind w:left="5680" w:hanging="363"/>
      </w:pPr>
      <w:rPr>
        <w:rFonts w:hint="default"/>
        <w:lang w:val="en-US" w:eastAsia="en-US" w:bidi="ar-SA"/>
      </w:rPr>
    </w:lvl>
    <w:lvl w:ilvl="6" w:tplc="1840961A">
      <w:numFmt w:val="bullet"/>
      <w:lvlText w:val="•"/>
      <w:lvlJc w:val="left"/>
      <w:pPr>
        <w:ind w:left="6608" w:hanging="363"/>
      </w:pPr>
      <w:rPr>
        <w:rFonts w:hint="default"/>
        <w:lang w:val="en-US" w:eastAsia="en-US" w:bidi="ar-SA"/>
      </w:rPr>
    </w:lvl>
    <w:lvl w:ilvl="7" w:tplc="05C6E474">
      <w:numFmt w:val="bullet"/>
      <w:lvlText w:val="•"/>
      <w:lvlJc w:val="left"/>
      <w:pPr>
        <w:ind w:left="7536" w:hanging="363"/>
      </w:pPr>
      <w:rPr>
        <w:rFonts w:hint="default"/>
        <w:lang w:val="en-US" w:eastAsia="en-US" w:bidi="ar-SA"/>
      </w:rPr>
    </w:lvl>
    <w:lvl w:ilvl="8" w:tplc="B246B510">
      <w:numFmt w:val="bullet"/>
      <w:lvlText w:val="•"/>
      <w:lvlJc w:val="left"/>
      <w:pPr>
        <w:ind w:left="8464" w:hanging="363"/>
      </w:pPr>
      <w:rPr>
        <w:rFonts w:hint="default"/>
        <w:lang w:val="en-US" w:eastAsia="en-US" w:bidi="ar-SA"/>
      </w:rPr>
    </w:lvl>
  </w:abstractNum>
  <w:abstractNum w:abstractNumId="117" w15:restartNumberingAfterBreak="0">
    <w:nsid w:val="757600D4"/>
    <w:multiLevelType w:val="hybridMultilevel"/>
    <w:tmpl w:val="E318AE8E"/>
    <w:lvl w:ilvl="0" w:tplc="FADA2582">
      <w:start w:val="1"/>
      <w:numFmt w:val="decimal"/>
      <w:lvlText w:val="%1."/>
      <w:lvlJc w:val="left"/>
      <w:pPr>
        <w:ind w:left="940" w:hanging="361"/>
      </w:pPr>
      <w:rPr>
        <w:rFonts w:ascii="Times New Roman" w:eastAsia="Times New Roman" w:hAnsi="Times New Roman" w:cs="Times New Roman" w:hint="default"/>
        <w:b w:val="0"/>
        <w:bCs w:val="0"/>
        <w:i w:val="0"/>
        <w:iCs w:val="0"/>
        <w:spacing w:val="0"/>
        <w:w w:val="100"/>
        <w:sz w:val="21"/>
        <w:szCs w:val="21"/>
        <w:lang w:val="en-US" w:eastAsia="en-US" w:bidi="ar-SA"/>
      </w:rPr>
    </w:lvl>
    <w:lvl w:ilvl="1" w:tplc="6B60D960">
      <w:numFmt w:val="bullet"/>
      <w:lvlText w:val=""/>
      <w:lvlJc w:val="left"/>
      <w:pPr>
        <w:ind w:left="942" w:hanging="361"/>
      </w:pPr>
      <w:rPr>
        <w:rFonts w:ascii="Symbol" w:eastAsia="Symbol" w:hAnsi="Symbol" w:cs="Symbol" w:hint="default"/>
        <w:b w:val="0"/>
        <w:bCs w:val="0"/>
        <w:i w:val="0"/>
        <w:iCs w:val="0"/>
        <w:spacing w:val="0"/>
        <w:w w:val="100"/>
        <w:sz w:val="21"/>
        <w:szCs w:val="21"/>
        <w:lang w:val="en-US" w:eastAsia="en-US" w:bidi="ar-SA"/>
      </w:rPr>
    </w:lvl>
    <w:lvl w:ilvl="2" w:tplc="B060E9AC">
      <w:numFmt w:val="bullet"/>
      <w:lvlText w:val=""/>
      <w:lvlJc w:val="left"/>
      <w:pPr>
        <w:ind w:left="1040" w:hanging="363"/>
      </w:pPr>
      <w:rPr>
        <w:rFonts w:ascii="Wingdings" w:eastAsia="Wingdings" w:hAnsi="Wingdings" w:cs="Wingdings" w:hint="default"/>
        <w:b w:val="0"/>
        <w:bCs w:val="0"/>
        <w:i w:val="0"/>
        <w:iCs w:val="0"/>
        <w:spacing w:val="0"/>
        <w:w w:val="98"/>
        <w:sz w:val="20"/>
        <w:szCs w:val="20"/>
        <w:lang w:val="en-US" w:eastAsia="en-US" w:bidi="ar-SA"/>
      </w:rPr>
    </w:lvl>
    <w:lvl w:ilvl="3" w:tplc="111CA562">
      <w:numFmt w:val="bullet"/>
      <w:lvlText w:val="•"/>
      <w:lvlJc w:val="left"/>
      <w:pPr>
        <w:ind w:left="3102" w:hanging="363"/>
      </w:pPr>
      <w:rPr>
        <w:rFonts w:hint="default"/>
        <w:lang w:val="en-US" w:eastAsia="en-US" w:bidi="ar-SA"/>
      </w:rPr>
    </w:lvl>
    <w:lvl w:ilvl="4" w:tplc="26AA95C6">
      <w:numFmt w:val="bullet"/>
      <w:lvlText w:val="•"/>
      <w:lvlJc w:val="left"/>
      <w:pPr>
        <w:ind w:left="4133" w:hanging="363"/>
      </w:pPr>
      <w:rPr>
        <w:rFonts w:hint="default"/>
        <w:lang w:val="en-US" w:eastAsia="en-US" w:bidi="ar-SA"/>
      </w:rPr>
    </w:lvl>
    <w:lvl w:ilvl="5" w:tplc="33F6C016">
      <w:numFmt w:val="bullet"/>
      <w:lvlText w:val="•"/>
      <w:lvlJc w:val="left"/>
      <w:pPr>
        <w:ind w:left="5164" w:hanging="363"/>
      </w:pPr>
      <w:rPr>
        <w:rFonts w:hint="default"/>
        <w:lang w:val="en-US" w:eastAsia="en-US" w:bidi="ar-SA"/>
      </w:rPr>
    </w:lvl>
    <w:lvl w:ilvl="6" w:tplc="C708FD42">
      <w:numFmt w:val="bullet"/>
      <w:lvlText w:val="•"/>
      <w:lvlJc w:val="left"/>
      <w:pPr>
        <w:ind w:left="6195" w:hanging="363"/>
      </w:pPr>
      <w:rPr>
        <w:rFonts w:hint="default"/>
        <w:lang w:val="en-US" w:eastAsia="en-US" w:bidi="ar-SA"/>
      </w:rPr>
    </w:lvl>
    <w:lvl w:ilvl="7" w:tplc="53EA9D14">
      <w:numFmt w:val="bullet"/>
      <w:lvlText w:val="•"/>
      <w:lvlJc w:val="left"/>
      <w:pPr>
        <w:ind w:left="7226" w:hanging="363"/>
      </w:pPr>
      <w:rPr>
        <w:rFonts w:hint="default"/>
        <w:lang w:val="en-US" w:eastAsia="en-US" w:bidi="ar-SA"/>
      </w:rPr>
    </w:lvl>
    <w:lvl w:ilvl="8" w:tplc="8F82D2A2">
      <w:numFmt w:val="bullet"/>
      <w:lvlText w:val="•"/>
      <w:lvlJc w:val="left"/>
      <w:pPr>
        <w:ind w:left="8257" w:hanging="363"/>
      </w:pPr>
      <w:rPr>
        <w:rFonts w:hint="default"/>
        <w:lang w:val="en-US" w:eastAsia="en-US" w:bidi="ar-SA"/>
      </w:rPr>
    </w:lvl>
  </w:abstractNum>
  <w:abstractNum w:abstractNumId="118" w15:restartNumberingAfterBreak="0">
    <w:nsid w:val="76197E58"/>
    <w:multiLevelType w:val="hybridMultilevel"/>
    <w:tmpl w:val="841A5BB2"/>
    <w:lvl w:ilvl="0" w:tplc="27FEC708">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E565718">
      <w:numFmt w:val="bullet"/>
      <w:lvlText w:val="•"/>
      <w:lvlJc w:val="left"/>
      <w:pPr>
        <w:ind w:left="1056" w:hanging="360"/>
      </w:pPr>
      <w:rPr>
        <w:rFonts w:hint="default"/>
        <w:lang w:val="en-US" w:eastAsia="en-US" w:bidi="ar-SA"/>
      </w:rPr>
    </w:lvl>
    <w:lvl w:ilvl="2" w:tplc="C0F29CE0">
      <w:numFmt w:val="bullet"/>
      <w:lvlText w:val="•"/>
      <w:lvlJc w:val="left"/>
      <w:pPr>
        <w:ind w:left="1652" w:hanging="360"/>
      </w:pPr>
      <w:rPr>
        <w:rFonts w:hint="default"/>
        <w:lang w:val="en-US" w:eastAsia="en-US" w:bidi="ar-SA"/>
      </w:rPr>
    </w:lvl>
    <w:lvl w:ilvl="3" w:tplc="D09EC1F6">
      <w:numFmt w:val="bullet"/>
      <w:lvlText w:val="•"/>
      <w:lvlJc w:val="left"/>
      <w:pPr>
        <w:ind w:left="2248" w:hanging="360"/>
      </w:pPr>
      <w:rPr>
        <w:rFonts w:hint="default"/>
        <w:lang w:val="en-US" w:eastAsia="en-US" w:bidi="ar-SA"/>
      </w:rPr>
    </w:lvl>
    <w:lvl w:ilvl="4" w:tplc="9C6092CC">
      <w:numFmt w:val="bullet"/>
      <w:lvlText w:val="•"/>
      <w:lvlJc w:val="left"/>
      <w:pPr>
        <w:ind w:left="2844" w:hanging="360"/>
      </w:pPr>
      <w:rPr>
        <w:rFonts w:hint="default"/>
        <w:lang w:val="en-US" w:eastAsia="en-US" w:bidi="ar-SA"/>
      </w:rPr>
    </w:lvl>
    <w:lvl w:ilvl="5" w:tplc="21FC3DEA">
      <w:numFmt w:val="bullet"/>
      <w:lvlText w:val="•"/>
      <w:lvlJc w:val="left"/>
      <w:pPr>
        <w:ind w:left="3441" w:hanging="360"/>
      </w:pPr>
      <w:rPr>
        <w:rFonts w:hint="default"/>
        <w:lang w:val="en-US" w:eastAsia="en-US" w:bidi="ar-SA"/>
      </w:rPr>
    </w:lvl>
    <w:lvl w:ilvl="6" w:tplc="8304BF68">
      <w:numFmt w:val="bullet"/>
      <w:lvlText w:val="•"/>
      <w:lvlJc w:val="left"/>
      <w:pPr>
        <w:ind w:left="4037" w:hanging="360"/>
      </w:pPr>
      <w:rPr>
        <w:rFonts w:hint="default"/>
        <w:lang w:val="en-US" w:eastAsia="en-US" w:bidi="ar-SA"/>
      </w:rPr>
    </w:lvl>
    <w:lvl w:ilvl="7" w:tplc="6E96DB24">
      <w:numFmt w:val="bullet"/>
      <w:lvlText w:val="•"/>
      <w:lvlJc w:val="left"/>
      <w:pPr>
        <w:ind w:left="4633" w:hanging="360"/>
      </w:pPr>
      <w:rPr>
        <w:rFonts w:hint="default"/>
        <w:lang w:val="en-US" w:eastAsia="en-US" w:bidi="ar-SA"/>
      </w:rPr>
    </w:lvl>
    <w:lvl w:ilvl="8" w:tplc="A050990A">
      <w:numFmt w:val="bullet"/>
      <w:lvlText w:val="•"/>
      <w:lvlJc w:val="left"/>
      <w:pPr>
        <w:ind w:left="5229" w:hanging="360"/>
      </w:pPr>
      <w:rPr>
        <w:rFonts w:hint="default"/>
        <w:lang w:val="en-US" w:eastAsia="en-US" w:bidi="ar-SA"/>
      </w:rPr>
    </w:lvl>
  </w:abstractNum>
  <w:abstractNum w:abstractNumId="119" w15:restartNumberingAfterBreak="0">
    <w:nsid w:val="76973FA9"/>
    <w:multiLevelType w:val="hybridMultilevel"/>
    <w:tmpl w:val="D3145212"/>
    <w:lvl w:ilvl="0" w:tplc="1486B092">
      <w:start w:val="1"/>
      <w:numFmt w:val="decimal"/>
      <w:lvlText w:val="%1."/>
      <w:lvlJc w:val="left"/>
      <w:pPr>
        <w:ind w:left="1299" w:hanging="233"/>
      </w:pPr>
      <w:rPr>
        <w:rFonts w:ascii="Times New Roman" w:eastAsia="Times New Roman" w:hAnsi="Times New Roman" w:cs="Times New Roman" w:hint="default"/>
        <w:b w:val="0"/>
        <w:bCs w:val="0"/>
        <w:i w:val="0"/>
        <w:iCs w:val="0"/>
        <w:spacing w:val="-2"/>
        <w:w w:val="95"/>
        <w:sz w:val="20"/>
        <w:szCs w:val="20"/>
        <w:lang w:val="en-US" w:eastAsia="en-US" w:bidi="ar-SA"/>
      </w:rPr>
    </w:lvl>
    <w:lvl w:ilvl="1" w:tplc="48EAAEAA">
      <w:numFmt w:val="bullet"/>
      <w:lvlText w:val="•"/>
      <w:lvlJc w:val="left"/>
      <w:pPr>
        <w:ind w:left="2202" w:hanging="233"/>
      </w:pPr>
      <w:rPr>
        <w:rFonts w:hint="default"/>
        <w:lang w:val="en-US" w:eastAsia="en-US" w:bidi="ar-SA"/>
      </w:rPr>
    </w:lvl>
    <w:lvl w:ilvl="2" w:tplc="2196E12A">
      <w:numFmt w:val="bullet"/>
      <w:lvlText w:val="•"/>
      <w:lvlJc w:val="left"/>
      <w:pPr>
        <w:ind w:left="3104" w:hanging="233"/>
      </w:pPr>
      <w:rPr>
        <w:rFonts w:hint="default"/>
        <w:lang w:val="en-US" w:eastAsia="en-US" w:bidi="ar-SA"/>
      </w:rPr>
    </w:lvl>
    <w:lvl w:ilvl="3" w:tplc="C23052DC">
      <w:numFmt w:val="bullet"/>
      <w:lvlText w:val="•"/>
      <w:lvlJc w:val="left"/>
      <w:pPr>
        <w:ind w:left="4006" w:hanging="233"/>
      </w:pPr>
      <w:rPr>
        <w:rFonts w:hint="default"/>
        <w:lang w:val="en-US" w:eastAsia="en-US" w:bidi="ar-SA"/>
      </w:rPr>
    </w:lvl>
    <w:lvl w:ilvl="4" w:tplc="3AB0BF22">
      <w:numFmt w:val="bullet"/>
      <w:lvlText w:val="•"/>
      <w:lvlJc w:val="left"/>
      <w:pPr>
        <w:ind w:left="4908" w:hanging="233"/>
      </w:pPr>
      <w:rPr>
        <w:rFonts w:hint="default"/>
        <w:lang w:val="en-US" w:eastAsia="en-US" w:bidi="ar-SA"/>
      </w:rPr>
    </w:lvl>
    <w:lvl w:ilvl="5" w:tplc="28628C06">
      <w:numFmt w:val="bullet"/>
      <w:lvlText w:val="•"/>
      <w:lvlJc w:val="left"/>
      <w:pPr>
        <w:ind w:left="5810" w:hanging="233"/>
      </w:pPr>
      <w:rPr>
        <w:rFonts w:hint="default"/>
        <w:lang w:val="en-US" w:eastAsia="en-US" w:bidi="ar-SA"/>
      </w:rPr>
    </w:lvl>
    <w:lvl w:ilvl="6" w:tplc="569060F2">
      <w:numFmt w:val="bullet"/>
      <w:lvlText w:val="•"/>
      <w:lvlJc w:val="left"/>
      <w:pPr>
        <w:ind w:left="6712" w:hanging="233"/>
      </w:pPr>
      <w:rPr>
        <w:rFonts w:hint="default"/>
        <w:lang w:val="en-US" w:eastAsia="en-US" w:bidi="ar-SA"/>
      </w:rPr>
    </w:lvl>
    <w:lvl w:ilvl="7" w:tplc="B4E68B96">
      <w:numFmt w:val="bullet"/>
      <w:lvlText w:val="•"/>
      <w:lvlJc w:val="left"/>
      <w:pPr>
        <w:ind w:left="7614" w:hanging="233"/>
      </w:pPr>
      <w:rPr>
        <w:rFonts w:hint="default"/>
        <w:lang w:val="en-US" w:eastAsia="en-US" w:bidi="ar-SA"/>
      </w:rPr>
    </w:lvl>
    <w:lvl w:ilvl="8" w:tplc="7BA6156C">
      <w:numFmt w:val="bullet"/>
      <w:lvlText w:val="•"/>
      <w:lvlJc w:val="left"/>
      <w:pPr>
        <w:ind w:left="8516" w:hanging="233"/>
      </w:pPr>
      <w:rPr>
        <w:rFonts w:hint="default"/>
        <w:lang w:val="en-US" w:eastAsia="en-US" w:bidi="ar-SA"/>
      </w:rPr>
    </w:lvl>
  </w:abstractNum>
  <w:abstractNum w:abstractNumId="120" w15:restartNumberingAfterBreak="0">
    <w:nsid w:val="7711147A"/>
    <w:multiLevelType w:val="hybridMultilevel"/>
    <w:tmpl w:val="77382BAE"/>
    <w:lvl w:ilvl="0" w:tplc="250233F8">
      <w:start w:val="1"/>
      <w:numFmt w:val="decimal"/>
      <w:lvlText w:val="%1."/>
      <w:lvlJc w:val="left"/>
      <w:pPr>
        <w:ind w:left="580" w:hanging="360"/>
      </w:pPr>
      <w:rPr>
        <w:rFonts w:ascii="Calibri" w:eastAsia="Calibri" w:hAnsi="Calibri" w:cs="Calibri" w:hint="default"/>
        <w:b w:val="0"/>
        <w:bCs w:val="0"/>
        <w:i w:val="0"/>
        <w:iCs w:val="0"/>
        <w:spacing w:val="0"/>
        <w:w w:val="100"/>
        <w:sz w:val="24"/>
        <w:szCs w:val="24"/>
        <w:lang w:val="en-US" w:eastAsia="en-US" w:bidi="ar-SA"/>
      </w:rPr>
    </w:lvl>
    <w:lvl w:ilvl="1" w:tplc="405C90E0">
      <w:start w:val="1"/>
      <w:numFmt w:val="lowerLetter"/>
      <w:lvlText w:val="%2)"/>
      <w:lvlJc w:val="left"/>
      <w:pPr>
        <w:ind w:left="94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640EDAE0">
      <w:numFmt w:val="bullet"/>
      <w:lvlText w:val="•"/>
      <w:lvlJc w:val="left"/>
      <w:pPr>
        <w:ind w:left="1982" w:hanging="360"/>
      </w:pPr>
      <w:rPr>
        <w:rFonts w:hint="default"/>
        <w:lang w:val="en-US" w:eastAsia="en-US" w:bidi="ar-SA"/>
      </w:rPr>
    </w:lvl>
    <w:lvl w:ilvl="3" w:tplc="3ED4AA02">
      <w:numFmt w:val="bullet"/>
      <w:lvlText w:val="•"/>
      <w:lvlJc w:val="left"/>
      <w:pPr>
        <w:ind w:left="3024" w:hanging="360"/>
      </w:pPr>
      <w:rPr>
        <w:rFonts w:hint="default"/>
        <w:lang w:val="en-US" w:eastAsia="en-US" w:bidi="ar-SA"/>
      </w:rPr>
    </w:lvl>
    <w:lvl w:ilvl="4" w:tplc="BA6AFF9E">
      <w:numFmt w:val="bullet"/>
      <w:lvlText w:val="•"/>
      <w:lvlJc w:val="left"/>
      <w:pPr>
        <w:ind w:left="4066" w:hanging="360"/>
      </w:pPr>
      <w:rPr>
        <w:rFonts w:hint="default"/>
        <w:lang w:val="en-US" w:eastAsia="en-US" w:bidi="ar-SA"/>
      </w:rPr>
    </w:lvl>
    <w:lvl w:ilvl="5" w:tplc="EF983F12">
      <w:numFmt w:val="bullet"/>
      <w:lvlText w:val="•"/>
      <w:lvlJc w:val="left"/>
      <w:pPr>
        <w:ind w:left="5108" w:hanging="360"/>
      </w:pPr>
      <w:rPr>
        <w:rFonts w:hint="default"/>
        <w:lang w:val="en-US" w:eastAsia="en-US" w:bidi="ar-SA"/>
      </w:rPr>
    </w:lvl>
    <w:lvl w:ilvl="6" w:tplc="EAE4E560">
      <w:numFmt w:val="bullet"/>
      <w:lvlText w:val="•"/>
      <w:lvlJc w:val="left"/>
      <w:pPr>
        <w:ind w:left="6151" w:hanging="360"/>
      </w:pPr>
      <w:rPr>
        <w:rFonts w:hint="default"/>
        <w:lang w:val="en-US" w:eastAsia="en-US" w:bidi="ar-SA"/>
      </w:rPr>
    </w:lvl>
    <w:lvl w:ilvl="7" w:tplc="4C2C8626">
      <w:numFmt w:val="bullet"/>
      <w:lvlText w:val="•"/>
      <w:lvlJc w:val="left"/>
      <w:pPr>
        <w:ind w:left="7193" w:hanging="360"/>
      </w:pPr>
      <w:rPr>
        <w:rFonts w:hint="default"/>
        <w:lang w:val="en-US" w:eastAsia="en-US" w:bidi="ar-SA"/>
      </w:rPr>
    </w:lvl>
    <w:lvl w:ilvl="8" w:tplc="D0F6173E">
      <w:numFmt w:val="bullet"/>
      <w:lvlText w:val="•"/>
      <w:lvlJc w:val="left"/>
      <w:pPr>
        <w:ind w:left="8235" w:hanging="360"/>
      </w:pPr>
      <w:rPr>
        <w:rFonts w:hint="default"/>
        <w:lang w:val="en-US" w:eastAsia="en-US" w:bidi="ar-SA"/>
      </w:rPr>
    </w:lvl>
  </w:abstractNum>
  <w:abstractNum w:abstractNumId="121" w15:restartNumberingAfterBreak="0">
    <w:nsid w:val="77F96ED0"/>
    <w:multiLevelType w:val="hybridMultilevel"/>
    <w:tmpl w:val="D9E010C0"/>
    <w:lvl w:ilvl="0" w:tplc="EF18F4D2">
      <w:start w:val="1"/>
      <w:numFmt w:val="lowerLetter"/>
      <w:lvlText w:val="%1)"/>
      <w:lvlJc w:val="left"/>
      <w:pPr>
        <w:ind w:left="94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C7D262A2">
      <w:numFmt w:val="bullet"/>
      <w:lvlText w:val="•"/>
      <w:lvlJc w:val="left"/>
      <w:pPr>
        <w:ind w:left="1878" w:hanging="360"/>
      </w:pPr>
      <w:rPr>
        <w:rFonts w:hint="default"/>
        <w:lang w:val="en-US" w:eastAsia="en-US" w:bidi="ar-SA"/>
      </w:rPr>
    </w:lvl>
    <w:lvl w:ilvl="2" w:tplc="7B726B3A">
      <w:numFmt w:val="bullet"/>
      <w:lvlText w:val="•"/>
      <w:lvlJc w:val="left"/>
      <w:pPr>
        <w:ind w:left="2816" w:hanging="360"/>
      </w:pPr>
      <w:rPr>
        <w:rFonts w:hint="default"/>
        <w:lang w:val="en-US" w:eastAsia="en-US" w:bidi="ar-SA"/>
      </w:rPr>
    </w:lvl>
    <w:lvl w:ilvl="3" w:tplc="241EE12A">
      <w:numFmt w:val="bullet"/>
      <w:lvlText w:val="•"/>
      <w:lvlJc w:val="left"/>
      <w:pPr>
        <w:ind w:left="3754" w:hanging="360"/>
      </w:pPr>
      <w:rPr>
        <w:rFonts w:hint="default"/>
        <w:lang w:val="en-US" w:eastAsia="en-US" w:bidi="ar-SA"/>
      </w:rPr>
    </w:lvl>
    <w:lvl w:ilvl="4" w:tplc="A5F66690">
      <w:numFmt w:val="bullet"/>
      <w:lvlText w:val="•"/>
      <w:lvlJc w:val="left"/>
      <w:pPr>
        <w:ind w:left="4692" w:hanging="360"/>
      </w:pPr>
      <w:rPr>
        <w:rFonts w:hint="default"/>
        <w:lang w:val="en-US" w:eastAsia="en-US" w:bidi="ar-SA"/>
      </w:rPr>
    </w:lvl>
    <w:lvl w:ilvl="5" w:tplc="2D662CD6">
      <w:numFmt w:val="bullet"/>
      <w:lvlText w:val="•"/>
      <w:lvlJc w:val="left"/>
      <w:pPr>
        <w:ind w:left="5630" w:hanging="360"/>
      </w:pPr>
      <w:rPr>
        <w:rFonts w:hint="default"/>
        <w:lang w:val="en-US" w:eastAsia="en-US" w:bidi="ar-SA"/>
      </w:rPr>
    </w:lvl>
    <w:lvl w:ilvl="6" w:tplc="8D2C38F4">
      <w:numFmt w:val="bullet"/>
      <w:lvlText w:val="•"/>
      <w:lvlJc w:val="left"/>
      <w:pPr>
        <w:ind w:left="6568" w:hanging="360"/>
      </w:pPr>
      <w:rPr>
        <w:rFonts w:hint="default"/>
        <w:lang w:val="en-US" w:eastAsia="en-US" w:bidi="ar-SA"/>
      </w:rPr>
    </w:lvl>
    <w:lvl w:ilvl="7" w:tplc="52725C38">
      <w:numFmt w:val="bullet"/>
      <w:lvlText w:val="•"/>
      <w:lvlJc w:val="left"/>
      <w:pPr>
        <w:ind w:left="7506" w:hanging="360"/>
      </w:pPr>
      <w:rPr>
        <w:rFonts w:hint="default"/>
        <w:lang w:val="en-US" w:eastAsia="en-US" w:bidi="ar-SA"/>
      </w:rPr>
    </w:lvl>
    <w:lvl w:ilvl="8" w:tplc="2D988DE6">
      <w:numFmt w:val="bullet"/>
      <w:lvlText w:val="•"/>
      <w:lvlJc w:val="left"/>
      <w:pPr>
        <w:ind w:left="8444" w:hanging="360"/>
      </w:pPr>
      <w:rPr>
        <w:rFonts w:hint="default"/>
        <w:lang w:val="en-US" w:eastAsia="en-US" w:bidi="ar-SA"/>
      </w:rPr>
    </w:lvl>
  </w:abstractNum>
  <w:abstractNum w:abstractNumId="122" w15:restartNumberingAfterBreak="0">
    <w:nsid w:val="788901F1"/>
    <w:multiLevelType w:val="hybridMultilevel"/>
    <w:tmpl w:val="392C9E1A"/>
    <w:lvl w:ilvl="0" w:tplc="B55C2D7C">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96AC92A">
      <w:numFmt w:val="bullet"/>
      <w:lvlText w:val="•"/>
      <w:lvlJc w:val="left"/>
      <w:pPr>
        <w:ind w:left="871" w:hanging="360"/>
      </w:pPr>
      <w:rPr>
        <w:rFonts w:hint="default"/>
        <w:lang w:val="en-US" w:eastAsia="en-US" w:bidi="ar-SA"/>
      </w:rPr>
    </w:lvl>
    <w:lvl w:ilvl="2" w:tplc="FA38E5DA">
      <w:numFmt w:val="bullet"/>
      <w:lvlText w:val="•"/>
      <w:lvlJc w:val="left"/>
      <w:pPr>
        <w:ind w:left="1282" w:hanging="360"/>
      </w:pPr>
      <w:rPr>
        <w:rFonts w:hint="default"/>
        <w:lang w:val="en-US" w:eastAsia="en-US" w:bidi="ar-SA"/>
      </w:rPr>
    </w:lvl>
    <w:lvl w:ilvl="3" w:tplc="5EB822DC">
      <w:numFmt w:val="bullet"/>
      <w:lvlText w:val="•"/>
      <w:lvlJc w:val="left"/>
      <w:pPr>
        <w:ind w:left="1694" w:hanging="360"/>
      </w:pPr>
      <w:rPr>
        <w:rFonts w:hint="default"/>
        <w:lang w:val="en-US" w:eastAsia="en-US" w:bidi="ar-SA"/>
      </w:rPr>
    </w:lvl>
    <w:lvl w:ilvl="4" w:tplc="D56E7D20">
      <w:numFmt w:val="bullet"/>
      <w:lvlText w:val="•"/>
      <w:lvlJc w:val="left"/>
      <w:pPr>
        <w:ind w:left="2105" w:hanging="360"/>
      </w:pPr>
      <w:rPr>
        <w:rFonts w:hint="default"/>
        <w:lang w:val="en-US" w:eastAsia="en-US" w:bidi="ar-SA"/>
      </w:rPr>
    </w:lvl>
    <w:lvl w:ilvl="5" w:tplc="D93696F0">
      <w:numFmt w:val="bullet"/>
      <w:lvlText w:val="•"/>
      <w:lvlJc w:val="left"/>
      <w:pPr>
        <w:ind w:left="2517" w:hanging="360"/>
      </w:pPr>
      <w:rPr>
        <w:rFonts w:hint="default"/>
        <w:lang w:val="en-US" w:eastAsia="en-US" w:bidi="ar-SA"/>
      </w:rPr>
    </w:lvl>
    <w:lvl w:ilvl="6" w:tplc="FF7E0C64">
      <w:numFmt w:val="bullet"/>
      <w:lvlText w:val="•"/>
      <w:lvlJc w:val="left"/>
      <w:pPr>
        <w:ind w:left="2928" w:hanging="360"/>
      </w:pPr>
      <w:rPr>
        <w:rFonts w:hint="default"/>
        <w:lang w:val="en-US" w:eastAsia="en-US" w:bidi="ar-SA"/>
      </w:rPr>
    </w:lvl>
    <w:lvl w:ilvl="7" w:tplc="C8145C64">
      <w:numFmt w:val="bullet"/>
      <w:lvlText w:val="•"/>
      <w:lvlJc w:val="left"/>
      <w:pPr>
        <w:ind w:left="3339" w:hanging="360"/>
      </w:pPr>
      <w:rPr>
        <w:rFonts w:hint="default"/>
        <w:lang w:val="en-US" w:eastAsia="en-US" w:bidi="ar-SA"/>
      </w:rPr>
    </w:lvl>
    <w:lvl w:ilvl="8" w:tplc="F5905706">
      <w:numFmt w:val="bullet"/>
      <w:lvlText w:val="•"/>
      <w:lvlJc w:val="left"/>
      <w:pPr>
        <w:ind w:left="3751" w:hanging="360"/>
      </w:pPr>
      <w:rPr>
        <w:rFonts w:hint="default"/>
        <w:lang w:val="en-US" w:eastAsia="en-US" w:bidi="ar-SA"/>
      </w:rPr>
    </w:lvl>
  </w:abstractNum>
  <w:abstractNum w:abstractNumId="123" w15:restartNumberingAfterBreak="0">
    <w:nsid w:val="79AB6745"/>
    <w:multiLevelType w:val="hybridMultilevel"/>
    <w:tmpl w:val="0666DBFC"/>
    <w:lvl w:ilvl="0" w:tplc="151E7970">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3"/>
        <w:szCs w:val="23"/>
        <w:lang w:val="en-US" w:eastAsia="en-US" w:bidi="ar-SA"/>
      </w:rPr>
    </w:lvl>
    <w:lvl w:ilvl="1" w:tplc="546C4EEC">
      <w:numFmt w:val="bullet"/>
      <w:lvlText w:val="•"/>
      <w:lvlJc w:val="left"/>
      <w:pPr>
        <w:ind w:left="1014" w:hanging="360"/>
      </w:pPr>
      <w:rPr>
        <w:rFonts w:hint="default"/>
        <w:lang w:val="en-US" w:eastAsia="en-US" w:bidi="ar-SA"/>
      </w:rPr>
    </w:lvl>
    <w:lvl w:ilvl="2" w:tplc="3F7E1356">
      <w:numFmt w:val="bullet"/>
      <w:lvlText w:val="•"/>
      <w:lvlJc w:val="left"/>
      <w:pPr>
        <w:ind w:left="1568" w:hanging="360"/>
      </w:pPr>
      <w:rPr>
        <w:rFonts w:hint="default"/>
        <w:lang w:val="en-US" w:eastAsia="en-US" w:bidi="ar-SA"/>
      </w:rPr>
    </w:lvl>
    <w:lvl w:ilvl="3" w:tplc="3048B89A">
      <w:numFmt w:val="bullet"/>
      <w:lvlText w:val="•"/>
      <w:lvlJc w:val="left"/>
      <w:pPr>
        <w:ind w:left="2123" w:hanging="360"/>
      </w:pPr>
      <w:rPr>
        <w:rFonts w:hint="default"/>
        <w:lang w:val="en-US" w:eastAsia="en-US" w:bidi="ar-SA"/>
      </w:rPr>
    </w:lvl>
    <w:lvl w:ilvl="4" w:tplc="8DB006A4">
      <w:numFmt w:val="bullet"/>
      <w:lvlText w:val="•"/>
      <w:lvlJc w:val="left"/>
      <w:pPr>
        <w:ind w:left="2677" w:hanging="360"/>
      </w:pPr>
      <w:rPr>
        <w:rFonts w:hint="default"/>
        <w:lang w:val="en-US" w:eastAsia="en-US" w:bidi="ar-SA"/>
      </w:rPr>
    </w:lvl>
    <w:lvl w:ilvl="5" w:tplc="1C02F2DC">
      <w:numFmt w:val="bullet"/>
      <w:lvlText w:val="•"/>
      <w:lvlJc w:val="left"/>
      <w:pPr>
        <w:ind w:left="3232" w:hanging="360"/>
      </w:pPr>
      <w:rPr>
        <w:rFonts w:hint="default"/>
        <w:lang w:val="en-US" w:eastAsia="en-US" w:bidi="ar-SA"/>
      </w:rPr>
    </w:lvl>
    <w:lvl w:ilvl="6" w:tplc="A4586004">
      <w:numFmt w:val="bullet"/>
      <w:lvlText w:val="•"/>
      <w:lvlJc w:val="left"/>
      <w:pPr>
        <w:ind w:left="3786" w:hanging="360"/>
      </w:pPr>
      <w:rPr>
        <w:rFonts w:hint="default"/>
        <w:lang w:val="en-US" w:eastAsia="en-US" w:bidi="ar-SA"/>
      </w:rPr>
    </w:lvl>
    <w:lvl w:ilvl="7" w:tplc="E6A026A4">
      <w:numFmt w:val="bullet"/>
      <w:lvlText w:val="•"/>
      <w:lvlJc w:val="left"/>
      <w:pPr>
        <w:ind w:left="4340" w:hanging="360"/>
      </w:pPr>
      <w:rPr>
        <w:rFonts w:hint="default"/>
        <w:lang w:val="en-US" w:eastAsia="en-US" w:bidi="ar-SA"/>
      </w:rPr>
    </w:lvl>
    <w:lvl w:ilvl="8" w:tplc="D8BAFEA0">
      <w:numFmt w:val="bullet"/>
      <w:lvlText w:val="•"/>
      <w:lvlJc w:val="left"/>
      <w:pPr>
        <w:ind w:left="4895" w:hanging="360"/>
      </w:pPr>
      <w:rPr>
        <w:rFonts w:hint="default"/>
        <w:lang w:val="en-US" w:eastAsia="en-US" w:bidi="ar-SA"/>
      </w:rPr>
    </w:lvl>
  </w:abstractNum>
  <w:abstractNum w:abstractNumId="124" w15:restartNumberingAfterBreak="0">
    <w:nsid w:val="79DD5DA6"/>
    <w:multiLevelType w:val="hybridMultilevel"/>
    <w:tmpl w:val="0A4A1A94"/>
    <w:lvl w:ilvl="0" w:tplc="EADE000C">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A1A147C">
      <w:numFmt w:val="bullet"/>
      <w:lvlText w:val="•"/>
      <w:lvlJc w:val="left"/>
      <w:pPr>
        <w:ind w:left="719" w:hanging="360"/>
      </w:pPr>
      <w:rPr>
        <w:rFonts w:hint="default"/>
        <w:lang w:val="en-US" w:eastAsia="en-US" w:bidi="ar-SA"/>
      </w:rPr>
    </w:lvl>
    <w:lvl w:ilvl="2" w:tplc="20026712">
      <w:numFmt w:val="bullet"/>
      <w:lvlText w:val="•"/>
      <w:lvlJc w:val="left"/>
      <w:pPr>
        <w:ind w:left="979" w:hanging="360"/>
      </w:pPr>
      <w:rPr>
        <w:rFonts w:hint="default"/>
        <w:lang w:val="en-US" w:eastAsia="en-US" w:bidi="ar-SA"/>
      </w:rPr>
    </w:lvl>
    <w:lvl w:ilvl="3" w:tplc="97225B5A">
      <w:numFmt w:val="bullet"/>
      <w:lvlText w:val="•"/>
      <w:lvlJc w:val="left"/>
      <w:pPr>
        <w:ind w:left="1239" w:hanging="360"/>
      </w:pPr>
      <w:rPr>
        <w:rFonts w:hint="default"/>
        <w:lang w:val="en-US" w:eastAsia="en-US" w:bidi="ar-SA"/>
      </w:rPr>
    </w:lvl>
    <w:lvl w:ilvl="4" w:tplc="044C124C">
      <w:numFmt w:val="bullet"/>
      <w:lvlText w:val="•"/>
      <w:lvlJc w:val="left"/>
      <w:pPr>
        <w:ind w:left="1498" w:hanging="360"/>
      </w:pPr>
      <w:rPr>
        <w:rFonts w:hint="default"/>
        <w:lang w:val="en-US" w:eastAsia="en-US" w:bidi="ar-SA"/>
      </w:rPr>
    </w:lvl>
    <w:lvl w:ilvl="5" w:tplc="63F63B0C">
      <w:numFmt w:val="bullet"/>
      <w:lvlText w:val="•"/>
      <w:lvlJc w:val="left"/>
      <w:pPr>
        <w:ind w:left="1758" w:hanging="360"/>
      </w:pPr>
      <w:rPr>
        <w:rFonts w:hint="default"/>
        <w:lang w:val="en-US" w:eastAsia="en-US" w:bidi="ar-SA"/>
      </w:rPr>
    </w:lvl>
    <w:lvl w:ilvl="6" w:tplc="ACDE2AC8">
      <w:numFmt w:val="bullet"/>
      <w:lvlText w:val="•"/>
      <w:lvlJc w:val="left"/>
      <w:pPr>
        <w:ind w:left="2018" w:hanging="360"/>
      </w:pPr>
      <w:rPr>
        <w:rFonts w:hint="default"/>
        <w:lang w:val="en-US" w:eastAsia="en-US" w:bidi="ar-SA"/>
      </w:rPr>
    </w:lvl>
    <w:lvl w:ilvl="7" w:tplc="99E80220">
      <w:numFmt w:val="bullet"/>
      <w:lvlText w:val="•"/>
      <w:lvlJc w:val="left"/>
      <w:pPr>
        <w:ind w:left="2277" w:hanging="360"/>
      </w:pPr>
      <w:rPr>
        <w:rFonts w:hint="default"/>
        <w:lang w:val="en-US" w:eastAsia="en-US" w:bidi="ar-SA"/>
      </w:rPr>
    </w:lvl>
    <w:lvl w:ilvl="8" w:tplc="E8EE942C">
      <w:numFmt w:val="bullet"/>
      <w:lvlText w:val="•"/>
      <w:lvlJc w:val="left"/>
      <w:pPr>
        <w:ind w:left="2537" w:hanging="360"/>
      </w:pPr>
      <w:rPr>
        <w:rFonts w:hint="default"/>
        <w:lang w:val="en-US" w:eastAsia="en-US" w:bidi="ar-SA"/>
      </w:rPr>
    </w:lvl>
  </w:abstractNum>
  <w:abstractNum w:abstractNumId="125" w15:restartNumberingAfterBreak="0">
    <w:nsid w:val="7A7C4A4E"/>
    <w:multiLevelType w:val="hybridMultilevel"/>
    <w:tmpl w:val="8E50FD58"/>
    <w:lvl w:ilvl="0" w:tplc="D8FE0836">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DC81230">
      <w:numFmt w:val="bullet"/>
      <w:lvlText w:val="•"/>
      <w:lvlJc w:val="left"/>
      <w:pPr>
        <w:ind w:left="782" w:hanging="360"/>
      </w:pPr>
      <w:rPr>
        <w:rFonts w:hint="default"/>
        <w:lang w:val="en-US" w:eastAsia="en-US" w:bidi="ar-SA"/>
      </w:rPr>
    </w:lvl>
    <w:lvl w:ilvl="2" w:tplc="26F04668">
      <w:numFmt w:val="bullet"/>
      <w:lvlText w:val="•"/>
      <w:lvlJc w:val="left"/>
      <w:pPr>
        <w:ind w:left="1104" w:hanging="360"/>
      </w:pPr>
      <w:rPr>
        <w:rFonts w:hint="default"/>
        <w:lang w:val="en-US" w:eastAsia="en-US" w:bidi="ar-SA"/>
      </w:rPr>
    </w:lvl>
    <w:lvl w:ilvl="3" w:tplc="8636616C">
      <w:numFmt w:val="bullet"/>
      <w:lvlText w:val="•"/>
      <w:lvlJc w:val="left"/>
      <w:pPr>
        <w:ind w:left="1426" w:hanging="360"/>
      </w:pPr>
      <w:rPr>
        <w:rFonts w:hint="default"/>
        <w:lang w:val="en-US" w:eastAsia="en-US" w:bidi="ar-SA"/>
      </w:rPr>
    </w:lvl>
    <w:lvl w:ilvl="4" w:tplc="09F450C6">
      <w:numFmt w:val="bullet"/>
      <w:lvlText w:val="•"/>
      <w:lvlJc w:val="left"/>
      <w:pPr>
        <w:ind w:left="1748" w:hanging="360"/>
      </w:pPr>
      <w:rPr>
        <w:rFonts w:hint="default"/>
        <w:lang w:val="en-US" w:eastAsia="en-US" w:bidi="ar-SA"/>
      </w:rPr>
    </w:lvl>
    <w:lvl w:ilvl="5" w:tplc="39B06FF6">
      <w:numFmt w:val="bullet"/>
      <w:lvlText w:val="•"/>
      <w:lvlJc w:val="left"/>
      <w:pPr>
        <w:ind w:left="2070" w:hanging="360"/>
      </w:pPr>
      <w:rPr>
        <w:rFonts w:hint="default"/>
        <w:lang w:val="en-US" w:eastAsia="en-US" w:bidi="ar-SA"/>
      </w:rPr>
    </w:lvl>
    <w:lvl w:ilvl="6" w:tplc="893C3E16">
      <w:numFmt w:val="bullet"/>
      <w:lvlText w:val="•"/>
      <w:lvlJc w:val="left"/>
      <w:pPr>
        <w:ind w:left="2392" w:hanging="360"/>
      </w:pPr>
      <w:rPr>
        <w:rFonts w:hint="default"/>
        <w:lang w:val="en-US" w:eastAsia="en-US" w:bidi="ar-SA"/>
      </w:rPr>
    </w:lvl>
    <w:lvl w:ilvl="7" w:tplc="3836F1BA">
      <w:numFmt w:val="bullet"/>
      <w:lvlText w:val="•"/>
      <w:lvlJc w:val="left"/>
      <w:pPr>
        <w:ind w:left="2714" w:hanging="360"/>
      </w:pPr>
      <w:rPr>
        <w:rFonts w:hint="default"/>
        <w:lang w:val="en-US" w:eastAsia="en-US" w:bidi="ar-SA"/>
      </w:rPr>
    </w:lvl>
    <w:lvl w:ilvl="8" w:tplc="159426F8">
      <w:numFmt w:val="bullet"/>
      <w:lvlText w:val="•"/>
      <w:lvlJc w:val="left"/>
      <w:pPr>
        <w:ind w:left="3036" w:hanging="360"/>
      </w:pPr>
      <w:rPr>
        <w:rFonts w:hint="default"/>
        <w:lang w:val="en-US" w:eastAsia="en-US" w:bidi="ar-SA"/>
      </w:rPr>
    </w:lvl>
  </w:abstractNum>
  <w:abstractNum w:abstractNumId="126" w15:restartNumberingAfterBreak="0">
    <w:nsid w:val="7CF93BFE"/>
    <w:multiLevelType w:val="hybridMultilevel"/>
    <w:tmpl w:val="68DC58E2"/>
    <w:lvl w:ilvl="0" w:tplc="5DB0B808">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8FCFE44">
      <w:numFmt w:val="bullet"/>
      <w:lvlText w:val="•"/>
      <w:lvlJc w:val="left"/>
      <w:pPr>
        <w:ind w:left="712" w:hanging="360"/>
      </w:pPr>
      <w:rPr>
        <w:rFonts w:hint="default"/>
        <w:lang w:val="en-US" w:eastAsia="en-US" w:bidi="ar-SA"/>
      </w:rPr>
    </w:lvl>
    <w:lvl w:ilvl="2" w:tplc="19342BF8">
      <w:numFmt w:val="bullet"/>
      <w:lvlText w:val="•"/>
      <w:lvlJc w:val="left"/>
      <w:pPr>
        <w:ind w:left="964" w:hanging="360"/>
      </w:pPr>
      <w:rPr>
        <w:rFonts w:hint="default"/>
        <w:lang w:val="en-US" w:eastAsia="en-US" w:bidi="ar-SA"/>
      </w:rPr>
    </w:lvl>
    <w:lvl w:ilvl="3" w:tplc="33A6C08A">
      <w:numFmt w:val="bullet"/>
      <w:lvlText w:val="•"/>
      <w:lvlJc w:val="left"/>
      <w:pPr>
        <w:ind w:left="1216" w:hanging="360"/>
      </w:pPr>
      <w:rPr>
        <w:rFonts w:hint="default"/>
        <w:lang w:val="en-US" w:eastAsia="en-US" w:bidi="ar-SA"/>
      </w:rPr>
    </w:lvl>
    <w:lvl w:ilvl="4" w:tplc="0CF2F904">
      <w:numFmt w:val="bullet"/>
      <w:lvlText w:val="•"/>
      <w:lvlJc w:val="left"/>
      <w:pPr>
        <w:ind w:left="1469" w:hanging="360"/>
      </w:pPr>
      <w:rPr>
        <w:rFonts w:hint="default"/>
        <w:lang w:val="en-US" w:eastAsia="en-US" w:bidi="ar-SA"/>
      </w:rPr>
    </w:lvl>
    <w:lvl w:ilvl="5" w:tplc="D902CFD4">
      <w:numFmt w:val="bullet"/>
      <w:lvlText w:val="•"/>
      <w:lvlJc w:val="left"/>
      <w:pPr>
        <w:ind w:left="1721" w:hanging="360"/>
      </w:pPr>
      <w:rPr>
        <w:rFonts w:hint="default"/>
        <w:lang w:val="en-US" w:eastAsia="en-US" w:bidi="ar-SA"/>
      </w:rPr>
    </w:lvl>
    <w:lvl w:ilvl="6" w:tplc="751AFAC4">
      <w:numFmt w:val="bullet"/>
      <w:lvlText w:val="•"/>
      <w:lvlJc w:val="left"/>
      <w:pPr>
        <w:ind w:left="1973" w:hanging="360"/>
      </w:pPr>
      <w:rPr>
        <w:rFonts w:hint="default"/>
        <w:lang w:val="en-US" w:eastAsia="en-US" w:bidi="ar-SA"/>
      </w:rPr>
    </w:lvl>
    <w:lvl w:ilvl="7" w:tplc="BBAE7876">
      <w:numFmt w:val="bullet"/>
      <w:lvlText w:val="•"/>
      <w:lvlJc w:val="left"/>
      <w:pPr>
        <w:ind w:left="2226" w:hanging="360"/>
      </w:pPr>
      <w:rPr>
        <w:rFonts w:hint="default"/>
        <w:lang w:val="en-US" w:eastAsia="en-US" w:bidi="ar-SA"/>
      </w:rPr>
    </w:lvl>
    <w:lvl w:ilvl="8" w:tplc="D6C4D55A">
      <w:numFmt w:val="bullet"/>
      <w:lvlText w:val="•"/>
      <w:lvlJc w:val="left"/>
      <w:pPr>
        <w:ind w:left="2478" w:hanging="360"/>
      </w:pPr>
      <w:rPr>
        <w:rFonts w:hint="default"/>
        <w:lang w:val="en-US" w:eastAsia="en-US" w:bidi="ar-SA"/>
      </w:rPr>
    </w:lvl>
  </w:abstractNum>
  <w:abstractNum w:abstractNumId="127" w15:restartNumberingAfterBreak="0">
    <w:nsid w:val="7D0E61C3"/>
    <w:multiLevelType w:val="hybridMultilevel"/>
    <w:tmpl w:val="95EAC54E"/>
    <w:lvl w:ilvl="0" w:tplc="F1DE5B08">
      <w:start w:val="1"/>
      <w:numFmt w:val="lowerLetter"/>
      <w:lvlText w:val="%1)"/>
      <w:lvlJc w:val="left"/>
      <w:pPr>
        <w:ind w:left="130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97FAE0CC">
      <w:numFmt w:val="bullet"/>
      <w:lvlText w:val="•"/>
      <w:lvlJc w:val="left"/>
      <w:pPr>
        <w:ind w:left="2202" w:hanging="360"/>
      </w:pPr>
      <w:rPr>
        <w:rFonts w:hint="default"/>
        <w:lang w:val="en-US" w:eastAsia="en-US" w:bidi="ar-SA"/>
      </w:rPr>
    </w:lvl>
    <w:lvl w:ilvl="2" w:tplc="8F0EB560">
      <w:numFmt w:val="bullet"/>
      <w:lvlText w:val="•"/>
      <w:lvlJc w:val="left"/>
      <w:pPr>
        <w:ind w:left="3104" w:hanging="360"/>
      </w:pPr>
      <w:rPr>
        <w:rFonts w:hint="default"/>
        <w:lang w:val="en-US" w:eastAsia="en-US" w:bidi="ar-SA"/>
      </w:rPr>
    </w:lvl>
    <w:lvl w:ilvl="3" w:tplc="BB5E8F68">
      <w:numFmt w:val="bullet"/>
      <w:lvlText w:val="•"/>
      <w:lvlJc w:val="left"/>
      <w:pPr>
        <w:ind w:left="4006" w:hanging="360"/>
      </w:pPr>
      <w:rPr>
        <w:rFonts w:hint="default"/>
        <w:lang w:val="en-US" w:eastAsia="en-US" w:bidi="ar-SA"/>
      </w:rPr>
    </w:lvl>
    <w:lvl w:ilvl="4" w:tplc="FF18D176">
      <w:numFmt w:val="bullet"/>
      <w:lvlText w:val="•"/>
      <w:lvlJc w:val="left"/>
      <w:pPr>
        <w:ind w:left="4908" w:hanging="360"/>
      </w:pPr>
      <w:rPr>
        <w:rFonts w:hint="default"/>
        <w:lang w:val="en-US" w:eastAsia="en-US" w:bidi="ar-SA"/>
      </w:rPr>
    </w:lvl>
    <w:lvl w:ilvl="5" w:tplc="4F140822">
      <w:numFmt w:val="bullet"/>
      <w:lvlText w:val="•"/>
      <w:lvlJc w:val="left"/>
      <w:pPr>
        <w:ind w:left="5810" w:hanging="360"/>
      </w:pPr>
      <w:rPr>
        <w:rFonts w:hint="default"/>
        <w:lang w:val="en-US" w:eastAsia="en-US" w:bidi="ar-SA"/>
      </w:rPr>
    </w:lvl>
    <w:lvl w:ilvl="6" w:tplc="615A462A">
      <w:numFmt w:val="bullet"/>
      <w:lvlText w:val="•"/>
      <w:lvlJc w:val="left"/>
      <w:pPr>
        <w:ind w:left="6712" w:hanging="360"/>
      </w:pPr>
      <w:rPr>
        <w:rFonts w:hint="default"/>
        <w:lang w:val="en-US" w:eastAsia="en-US" w:bidi="ar-SA"/>
      </w:rPr>
    </w:lvl>
    <w:lvl w:ilvl="7" w:tplc="27567266">
      <w:numFmt w:val="bullet"/>
      <w:lvlText w:val="•"/>
      <w:lvlJc w:val="left"/>
      <w:pPr>
        <w:ind w:left="7614" w:hanging="360"/>
      </w:pPr>
      <w:rPr>
        <w:rFonts w:hint="default"/>
        <w:lang w:val="en-US" w:eastAsia="en-US" w:bidi="ar-SA"/>
      </w:rPr>
    </w:lvl>
    <w:lvl w:ilvl="8" w:tplc="3B441AB8">
      <w:numFmt w:val="bullet"/>
      <w:lvlText w:val="•"/>
      <w:lvlJc w:val="left"/>
      <w:pPr>
        <w:ind w:left="8516" w:hanging="360"/>
      </w:pPr>
      <w:rPr>
        <w:rFonts w:hint="default"/>
        <w:lang w:val="en-US" w:eastAsia="en-US" w:bidi="ar-SA"/>
      </w:rPr>
    </w:lvl>
  </w:abstractNum>
  <w:abstractNum w:abstractNumId="128" w15:restartNumberingAfterBreak="0">
    <w:nsid w:val="7D6A17A7"/>
    <w:multiLevelType w:val="hybridMultilevel"/>
    <w:tmpl w:val="2884A274"/>
    <w:lvl w:ilvl="0" w:tplc="C8A288CA">
      <w:start w:val="1"/>
      <w:numFmt w:val="decimal"/>
      <w:lvlText w:val="(%1)"/>
      <w:lvlJc w:val="left"/>
      <w:pPr>
        <w:ind w:left="683" w:hanging="360"/>
      </w:pPr>
      <w:rPr>
        <w:rFonts w:ascii="Times New Roman" w:eastAsia="Times New Roman" w:hAnsi="Times New Roman" w:cs="Times New Roman" w:hint="default"/>
        <w:b w:val="0"/>
        <w:bCs w:val="0"/>
        <w:i w:val="0"/>
        <w:iCs w:val="0"/>
        <w:spacing w:val="-1"/>
        <w:w w:val="100"/>
        <w:sz w:val="21"/>
        <w:szCs w:val="21"/>
        <w:lang w:val="en-US" w:eastAsia="en-US" w:bidi="ar-SA"/>
      </w:rPr>
    </w:lvl>
    <w:lvl w:ilvl="1" w:tplc="34DC44E4">
      <w:start w:val="1"/>
      <w:numFmt w:val="lowerRoman"/>
      <w:lvlText w:val="%2."/>
      <w:lvlJc w:val="left"/>
      <w:pPr>
        <w:ind w:left="2120" w:hanging="293"/>
      </w:pPr>
      <w:rPr>
        <w:rFonts w:ascii="Times New Roman" w:eastAsia="Times New Roman" w:hAnsi="Times New Roman" w:cs="Times New Roman" w:hint="default"/>
        <w:b w:val="0"/>
        <w:bCs w:val="0"/>
        <w:i w:val="0"/>
        <w:iCs w:val="0"/>
        <w:spacing w:val="-2"/>
        <w:w w:val="100"/>
        <w:sz w:val="21"/>
        <w:szCs w:val="21"/>
        <w:lang w:val="en-US" w:eastAsia="en-US" w:bidi="ar-SA"/>
      </w:rPr>
    </w:lvl>
    <w:lvl w:ilvl="2" w:tplc="61BE3D02">
      <w:numFmt w:val="bullet"/>
      <w:lvlText w:val="•"/>
      <w:lvlJc w:val="left"/>
      <w:pPr>
        <w:ind w:left="3031" w:hanging="293"/>
      </w:pPr>
      <w:rPr>
        <w:rFonts w:hint="default"/>
        <w:lang w:val="en-US" w:eastAsia="en-US" w:bidi="ar-SA"/>
      </w:rPr>
    </w:lvl>
    <w:lvl w:ilvl="3" w:tplc="FCF02746">
      <w:numFmt w:val="bullet"/>
      <w:lvlText w:val="•"/>
      <w:lvlJc w:val="left"/>
      <w:pPr>
        <w:ind w:left="3942" w:hanging="293"/>
      </w:pPr>
      <w:rPr>
        <w:rFonts w:hint="default"/>
        <w:lang w:val="en-US" w:eastAsia="en-US" w:bidi="ar-SA"/>
      </w:rPr>
    </w:lvl>
    <w:lvl w:ilvl="4" w:tplc="20269744">
      <w:numFmt w:val="bullet"/>
      <w:lvlText w:val="•"/>
      <w:lvlJc w:val="left"/>
      <w:pPr>
        <w:ind w:left="4853" w:hanging="293"/>
      </w:pPr>
      <w:rPr>
        <w:rFonts w:hint="default"/>
        <w:lang w:val="en-US" w:eastAsia="en-US" w:bidi="ar-SA"/>
      </w:rPr>
    </w:lvl>
    <w:lvl w:ilvl="5" w:tplc="98B03F50">
      <w:numFmt w:val="bullet"/>
      <w:lvlText w:val="•"/>
      <w:lvlJc w:val="left"/>
      <w:pPr>
        <w:ind w:left="5764" w:hanging="293"/>
      </w:pPr>
      <w:rPr>
        <w:rFonts w:hint="default"/>
        <w:lang w:val="en-US" w:eastAsia="en-US" w:bidi="ar-SA"/>
      </w:rPr>
    </w:lvl>
    <w:lvl w:ilvl="6" w:tplc="3E1E5860">
      <w:numFmt w:val="bullet"/>
      <w:lvlText w:val="•"/>
      <w:lvlJc w:val="left"/>
      <w:pPr>
        <w:ind w:left="6675" w:hanging="293"/>
      </w:pPr>
      <w:rPr>
        <w:rFonts w:hint="default"/>
        <w:lang w:val="en-US" w:eastAsia="en-US" w:bidi="ar-SA"/>
      </w:rPr>
    </w:lvl>
    <w:lvl w:ilvl="7" w:tplc="EDF2FEB8">
      <w:numFmt w:val="bullet"/>
      <w:lvlText w:val="•"/>
      <w:lvlJc w:val="left"/>
      <w:pPr>
        <w:ind w:left="7586" w:hanging="293"/>
      </w:pPr>
      <w:rPr>
        <w:rFonts w:hint="default"/>
        <w:lang w:val="en-US" w:eastAsia="en-US" w:bidi="ar-SA"/>
      </w:rPr>
    </w:lvl>
    <w:lvl w:ilvl="8" w:tplc="895CF75A">
      <w:numFmt w:val="bullet"/>
      <w:lvlText w:val="•"/>
      <w:lvlJc w:val="left"/>
      <w:pPr>
        <w:ind w:left="8497" w:hanging="293"/>
      </w:pPr>
      <w:rPr>
        <w:rFonts w:hint="default"/>
        <w:lang w:val="en-US" w:eastAsia="en-US" w:bidi="ar-SA"/>
      </w:rPr>
    </w:lvl>
  </w:abstractNum>
  <w:abstractNum w:abstractNumId="129" w15:restartNumberingAfterBreak="0">
    <w:nsid w:val="7E084D9A"/>
    <w:multiLevelType w:val="hybridMultilevel"/>
    <w:tmpl w:val="AD422CC8"/>
    <w:lvl w:ilvl="0" w:tplc="5B4AB7A0">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2B385AB4">
      <w:numFmt w:val="bullet"/>
      <w:lvlText w:val="•"/>
      <w:lvlJc w:val="left"/>
      <w:pPr>
        <w:ind w:left="1878" w:hanging="360"/>
      </w:pPr>
      <w:rPr>
        <w:rFonts w:hint="default"/>
        <w:lang w:val="en-US" w:eastAsia="en-US" w:bidi="ar-SA"/>
      </w:rPr>
    </w:lvl>
    <w:lvl w:ilvl="2" w:tplc="1216259C">
      <w:numFmt w:val="bullet"/>
      <w:lvlText w:val="•"/>
      <w:lvlJc w:val="left"/>
      <w:pPr>
        <w:ind w:left="2816" w:hanging="360"/>
      </w:pPr>
      <w:rPr>
        <w:rFonts w:hint="default"/>
        <w:lang w:val="en-US" w:eastAsia="en-US" w:bidi="ar-SA"/>
      </w:rPr>
    </w:lvl>
    <w:lvl w:ilvl="3" w:tplc="48D23072">
      <w:numFmt w:val="bullet"/>
      <w:lvlText w:val="•"/>
      <w:lvlJc w:val="left"/>
      <w:pPr>
        <w:ind w:left="3754" w:hanging="360"/>
      </w:pPr>
      <w:rPr>
        <w:rFonts w:hint="default"/>
        <w:lang w:val="en-US" w:eastAsia="en-US" w:bidi="ar-SA"/>
      </w:rPr>
    </w:lvl>
    <w:lvl w:ilvl="4" w:tplc="CADABDA2">
      <w:numFmt w:val="bullet"/>
      <w:lvlText w:val="•"/>
      <w:lvlJc w:val="left"/>
      <w:pPr>
        <w:ind w:left="4692" w:hanging="360"/>
      </w:pPr>
      <w:rPr>
        <w:rFonts w:hint="default"/>
        <w:lang w:val="en-US" w:eastAsia="en-US" w:bidi="ar-SA"/>
      </w:rPr>
    </w:lvl>
    <w:lvl w:ilvl="5" w:tplc="AAD2B488">
      <w:numFmt w:val="bullet"/>
      <w:lvlText w:val="•"/>
      <w:lvlJc w:val="left"/>
      <w:pPr>
        <w:ind w:left="5630" w:hanging="360"/>
      </w:pPr>
      <w:rPr>
        <w:rFonts w:hint="default"/>
        <w:lang w:val="en-US" w:eastAsia="en-US" w:bidi="ar-SA"/>
      </w:rPr>
    </w:lvl>
    <w:lvl w:ilvl="6" w:tplc="3B00C5F6">
      <w:numFmt w:val="bullet"/>
      <w:lvlText w:val="•"/>
      <w:lvlJc w:val="left"/>
      <w:pPr>
        <w:ind w:left="6568" w:hanging="360"/>
      </w:pPr>
      <w:rPr>
        <w:rFonts w:hint="default"/>
        <w:lang w:val="en-US" w:eastAsia="en-US" w:bidi="ar-SA"/>
      </w:rPr>
    </w:lvl>
    <w:lvl w:ilvl="7" w:tplc="01461944">
      <w:numFmt w:val="bullet"/>
      <w:lvlText w:val="•"/>
      <w:lvlJc w:val="left"/>
      <w:pPr>
        <w:ind w:left="7506" w:hanging="360"/>
      </w:pPr>
      <w:rPr>
        <w:rFonts w:hint="default"/>
        <w:lang w:val="en-US" w:eastAsia="en-US" w:bidi="ar-SA"/>
      </w:rPr>
    </w:lvl>
    <w:lvl w:ilvl="8" w:tplc="A76084CA">
      <w:numFmt w:val="bullet"/>
      <w:lvlText w:val="•"/>
      <w:lvlJc w:val="left"/>
      <w:pPr>
        <w:ind w:left="8444" w:hanging="360"/>
      </w:pPr>
      <w:rPr>
        <w:rFonts w:hint="default"/>
        <w:lang w:val="en-US" w:eastAsia="en-US" w:bidi="ar-SA"/>
      </w:rPr>
    </w:lvl>
  </w:abstractNum>
  <w:abstractNum w:abstractNumId="130" w15:restartNumberingAfterBreak="0">
    <w:nsid w:val="7F036658"/>
    <w:multiLevelType w:val="hybridMultilevel"/>
    <w:tmpl w:val="3A5EA098"/>
    <w:lvl w:ilvl="0" w:tplc="6A3277F4">
      <w:start w:val="1"/>
      <w:numFmt w:val="decimal"/>
      <w:lvlText w:val="%1."/>
      <w:lvlJc w:val="left"/>
      <w:pPr>
        <w:ind w:left="47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F1A4578">
      <w:numFmt w:val="bullet"/>
      <w:lvlText w:val="•"/>
      <w:lvlJc w:val="left"/>
      <w:pPr>
        <w:ind w:left="761" w:hanging="360"/>
      </w:pPr>
      <w:rPr>
        <w:rFonts w:hint="default"/>
        <w:lang w:val="en-US" w:eastAsia="en-US" w:bidi="ar-SA"/>
      </w:rPr>
    </w:lvl>
    <w:lvl w:ilvl="2" w:tplc="8CFAFBBA">
      <w:numFmt w:val="bullet"/>
      <w:lvlText w:val="•"/>
      <w:lvlJc w:val="left"/>
      <w:pPr>
        <w:ind w:left="1042" w:hanging="360"/>
      </w:pPr>
      <w:rPr>
        <w:rFonts w:hint="default"/>
        <w:lang w:val="en-US" w:eastAsia="en-US" w:bidi="ar-SA"/>
      </w:rPr>
    </w:lvl>
    <w:lvl w:ilvl="3" w:tplc="92AC3EBE">
      <w:numFmt w:val="bullet"/>
      <w:lvlText w:val="•"/>
      <w:lvlJc w:val="left"/>
      <w:pPr>
        <w:ind w:left="1323" w:hanging="360"/>
      </w:pPr>
      <w:rPr>
        <w:rFonts w:hint="default"/>
        <w:lang w:val="en-US" w:eastAsia="en-US" w:bidi="ar-SA"/>
      </w:rPr>
    </w:lvl>
    <w:lvl w:ilvl="4" w:tplc="5C721940">
      <w:numFmt w:val="bullet"/>
      <w:lvlText w:val="•"/>
      <w:lvlJc w:val="left"/>
      <w:pPr>
        <w:ind w:left="1604" w:hanging="360"/>
      </w:pPr>
      <w:rPr>
        <w:rFonts w:hint="default"/>
        <w:lang w:val="en-US" w:eastAsia="en-US" w:bidi="ar-SA"/>
      </w:rPr>
    </w:lvl>
    <w:lvl w:ilvl="5" w:tplc="EA647FA6">
      <w:numFmt w:val="bullet"/>
      <w:lvlText w:val="•"/>
      <w:lvlJc w:val="left"/>
      <w:pPr>
        <w:ind w:left="1885" w:hanging="360"/>
      </w:pPr>
      <w:rPr>
        <w:rFonts w:hint="default"/>
        <w:lang w:val="en-US" w:eastAsia="en-US" w:bidi="ar-SA"/>
      </w:rPr>
    </w:lvl>
    <w:lvl w:ilvl="6" w:tplc="990850CA">
      <w:numFmt w:val="bullet"/>
      <w:lvlText w:val="•"/>
      <w:lvlJc w:val="left"/>
      <w:pPr>
        <w:ind w:left="2166" w:hanging="360"/>
      </w:pPr>
      <w:rPr>
        <w:rFonts w:hint="default"/>
        <w:lang w:val="en-US" w:eastAsia="en-US" w:bidi="ar-SA"/>
      </w:rPr>
    </w:lvl>
    <w:lvl w:ilvl="7" w:tplc="B70CF914">
      <w:numFmt w:val="bullet"/>
      <w:lvlText w:val="•"/>
      <w:lvlJc w:val="left"/>
      <w:pPr>
        <w:ind w:left="2447" w:hanging="360"/>
      </w:pPr>
      <w:rPr>
        <w:rFonts w:hint="default"/>
        <w:lang w:val="en-US" w:eastAsia="en-US" w:bidi="ar-SA"/>
      </w:rPr>
    </w:lvl>
    <w:lvl w:ilvl="8" w:tplc="183AF2FC">
      <w:numFmt w:val="bullet"/>
      <w:lvlText w:val="•"/>
      <w:lvlJc w:val="left"/>
      <w:pPr>
        <w:ind w:left="2728" w:hanging="360"/>
      </w:pPr>
      <w:rPr>
        <w:rFonts w:hint="default"/>
        <w:lang w:val="en-US" w:eastAsia="en-US" w:bidi="ar-SA"/>
      </w:rPr>
    </w:lvl>
  </w:abstractNum>
  <w:abstractNum w:abstractNumId="131" w15:restartNumberingAfterBreak="0">
    <w:nsid w:val="7FF644BD"/>
    <w:multiLevelType w:val="hybridMultilevel"/>
    <w:tmpl w:val="954049F0"/>
    <w:lvl w:ilvl="0" w:tplc="FD4845E8">
      <w:start w:val="1"/>
      <w:numFmt w:val="decimal"/>
      <w:lvlText w:val="%1."/>
      <w:lvlJc w:val="left"/>
      <w:pPr>
        <w:ind w:left="528"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1" w:tplc="543ACCA6">
      <w:numFmt w:val="bullet"/>
      <w:lvlText w:val="•"/>
      <w:lvlJc w:val="left"/>
      <w:pPr>
        <w:ind w:left="854" w:hanging="420"/>
      </w:pPr>
      <w:rPr>
        <w:rFonts w:hint="default"/>
        <w:lang w:val="en-US" w:eastAsia="en-US" w:bidi="ar-SA"/>
      </w:rPr>
    </w:lvl>
    <w:lvl w:ilvl="2" w:tplc="91829FE8">
      <w:numFmt w:val="bullet"/>
      <w:lvlText w:val="•"/>
      <w:lvlJc w:val="left"/>
      <w:pPr>
        <w:ind w:left="1189" w:hanging="420"/>
      </w:pPr>
      <w:rPr>
        <w:rFonts w:hint="default"/>
        <w:lang w:val="en-US" w:eastAsia="en-US" w:bidi="ar-SA"/>
      </w:rPr>
    </w:lvl>
    <w:lvl w:ilvl="3" w:tplc="24B0DC9C">
      <w:numFmt w:val="bullet"/>
      <w:lvlText w:val="•"/>
      <w:lvlJc w:val="left"/>
      <w:pPr>
        <w:ind w:left="1523" w:hanging="420"/>
      </w:pPr>
      <w:rPr>
        <w:rFonts w:hint="default"/>
        <w:lang w:val="en-US" w:eastAsia="en-US" w:bidi="ar-SA"/>
      </w:rPr>
    </w:lvl>
    <w:lvl w:ilvl="4" w:tplc="DA28D25E">
      <w:numFmt w:val="bullet"/>
      <w:lvlText w:val="•"/>
      <w:lvlJc w:val="left"/>
      <w:pPr>
        <w:ind w:left="1858" w:hanging="420"/>
      </w:pPr>
      <w:rPr>
        <w:rFonts w:hint="default"/>
        <w:lang w:val="en-US" w:eastAsia="en-US" w:bidi="ar-SA"/>
      </w:rPr>
    </w:lvl>
    <w:lvl w:ilvl="5" w:tplc="F0EA04E4">
      <w:numFmt w:val="bullet"/>
      <w:lvlText w:val="•"/>
      <w:lvlJc w:val="left"/>
      <w:pPr>
        <w:ind w:left="2193" w:hanging="420"/>
      </w:pPr>
      <w:rPr>
        <w:rFonts w:hint="default"/>
        <w:lang w:val="en-US" w:eastAsia="en-US" w:bidi="ar-SA"/>
      </w:rPr>
    </w:lvl>
    <w:lvl w:ilvl="6" w:tplc="FB1CF862">
      <w:numFmt w:val="bullet"/>
      <w:lvlText w:val="•"/>
      <w:lvlJc w:val="left"/>
      <w:pPr>
        <w:ind w:left="2527" w:hanging="420"/>
      </w:pPr>
      <w:rPr>
        <w:rFonts w:hint="default"/>
        <w:lang w:val="en-US" w:eastAsia="en-US" w:bidi="ar-SA"/>
      </w:rPr>
    </w:lvl>
    <w:lvl w:ilvl="7" w:tplc="6FF2FDD2">
      <w:numFmt w:val="bullet"/>
      <w:lvlText w:val="•"/>
      <w:lvlJc w:val="left"/>
      <w:pPr>
        <w:ind w:left="2862" w:hanging="420"/>
      </w:pPr>
      <w:rPr>
        <w:rFonts w:hint="default"/>
        <w:lang w:val="en-US" w:eastAsia="en-US" w:bidi="ar-SA"/>
      </w:rPr>
    </w:lvl>
    <w:lvl w:ilvl="8" w:tplc="0D34DA32">
      <w:numFmt w:val="bullet"/>
      <w:lvlText w:val="•"/>
      <w:lvlJc w:val="left"/>
      <w:pPr>
        <w:ind w:left="3196" w:hanging="420"/>
      </w:pPr>
      <w:rPr>
        <w:rFonts w:hint="default"/>
        <w:lang w:val="en-US" w:eastAsia="en-US" w:bidi="ar-SA"/>
      </w:rPr>
    </w:lvl>
  </w:abstractNum>
  <w:num w:numId="1" w16cid:durableId="1924604797">
    <w:abstractNumId w:val="102"/>
  </w:num>
  <w:num w:numId="2" w16cid:durableId="1968733337">
    <w:abstractNumId w:val="75"/>
  </w:num>
  <w:num w:numId="3" w16cid:durableId="321083337">
    <w:abstractNumId w:val="97"/>
  </w:num>
  <w:num w:numId="4" w16cid:durableId="1136411267">
    <w:abstractNumId w:val="76"/>
  </w:num>
  <w:num w:numId="5" w16cid:durableId="1191987535">
    <w:abstractNumId w:val="9"/>
  </w:num>
  <w:num w:numId="6" w16cid:durableId="816800363">
    <w:abstractNumId w:val="80"/>
  </w:num>
  <w:num w:numId="7" w16cid:durableId="2084250743">
    <w:abstractNumId w:val="35"/>
  </w:num>
  <w:num w:numId="8" w16cid:durableId="1384789248">
    <w:abstractNumId w:val="107"/>
  </w:num>
  <w:num w:numId="9" w16cid:durableId="236283681">
    <w:abstractNumId w:val="96"/>
  </w:num>
  <w:num w:numId="10" w16cid:durableId="76951399">
    <w:abstractNumId w:val="33"/>
  </w:num>
  <w:num w:numId="11" w16cid:durableId="2099404566">
    <w:abstractNumId w:val="30"/>
  </w:num>
  <w:num w:numId="12" w16cid:durableId="417101190">
    <w:abstractNumId w:val="118"/>
  </w:num>
  <w:num w:numId="13" w16cid:durableId="223108697">
    <w:abstractNumId w:val="18"/>
  </w:num>
  <w:num w:numId="14" w16cid:durableId="3829670">
    <w:abstractNumId w:val="129"/>
  </w:num>
  <w:num w:numId="15" w16cid:durableId="677583674">
    <w:abstractNumId w:val="101"/>
  </w:num>
  <w:num w:numId="16" w16cid:durableId="203829792">
    <w:abstractNumId w:val="114"/>
  </w:num>
  <w:num w:numId="17" w16cid:durableId="1677076736">
    <w:abstractNumId w:val="113"/>
  </w:num>
  <w:num w:numId="18" w16cid:durableId="405152637">
    <w:abstractNumId w:val="71"/>
  </w:num>
  <w:num w:numId="19" w16cid:durableId="1859003783">
    <w:abstractNumId w:val="109"/>
  </w:num>
  <w:num w:numId="20" w16cid:durableId="1978146434">
    <w:abstractNumId w:val="44"/>
  </w:num>
  <w:num w:numId="21" w16cid:durableId="564220366">
    <w:abstractNumId w:val="125"/>
  </w:num>
  <w:num w:numId="22" w16cid:durableId="1211771138">
    <w:abstractNumId w:val="47"/>
  </w:num>
  <w:num w:numId="23" w16cid:durableId="1342974326">
    <w:abstractNumId w:val="10"/>
  </w:num>
  <w:num w:numId="24" w16cid:durableId="1417242937">
    <w:abstractNumId w:val="66"/>
  </w:num>
  <w:num w:numId="25" w16cid:durableId="1517160072">
    <w:abstractNumId w:val="73"/>
  </w:num>
  <w:num w:numId="26" w16cid:durableId="961230015">
    <w:abstractNumId w:val="85"/>
  </w:num>
  <w:num w:numId="27" w16cid:durableId="11304866">
    <w:abstractNumId w:val="81"/>
  </w:num>
  <w:num w:numId="28" w16cid:durableId="2035499865">
    <w:abstractNumId w:val="55"/>
  </w:num>
  <w:num w:numId="29" w16cid:durableId="2090468545">
    <w:abstractNumId w:val="123"/>
  </w:num>
  <w:num w:numId="30" w16cid:durableId="1868331227">
    <w:abstractNumId w:val="48"/>
  </w:num>
  <w:num w:numId="31" w16cid:durableId="1977566626">
    <w:abstractNumId w:val="54"/>
  </w:num>
  <w:num w:numId="32" w16cid:durableId="171772400">
    <w:abstractNumId w:val="16"/>
  </w:num>
  <w:num w:numId="33" w16cid:durableId="1707561742">
    <w:abstractNumId w:val="68"/>
  </w:num>
  <w:num w:numId="34" w16cid:durableId="2111194543">
    <w:abstractNumId w:val="37"/>
  </w:num>
  <w:num w:numId="35" w16cid:durableId="2071921926">
    <w:abstractNumId w:val="38"/>
  </w:num>
  <w:num w:numId="36" w16cid:durableId="1272783801">
    <w:abstractNumId w:val="93"/>
  </w:num>
  <w:num w:numId="37" w16cid:durableId="1738236490">
    <w:abstractNumId w:val="11"/>
  </w:num>
  <w:num w:numId="38" w16cid:durableId="1710182301">
    <w:abstractNumId w:val="67"/>
  </w:num>
  <w:num w:numId="39" w16cid:durableId="581184100">
    <w:abstractNumId w:val="32"/>
  </w:num>
  <w:num w:numId="40" w16cid:durableId="84304342">
    <w:abstractNumId w:val="103"/>
  </w:num>
  <w:num w:numId="41" w16cid:durableId="611128817">
    <w:abstractNumId w:val="3"/>
  </w:num>
  <w:num w:numId="42" w16cid:durableId="1856848637">
    <w:abstractNumId w:val="100"/>
  </w:num>
  <w:num w:numId="43" w16cid:durableId="334958821">
    <w:abstractNumId w:val="105"/>
  </w:num>
  <w:num w:numId="44" w16cid:durableId="1496258654">
    <w:abstractNumId w:val="122"/>
  </w:num>
  <w:num w:numId="45" w16cid:durableId="1096366626">
    <w:abstractNumId w:val="27"/>
  </w:num>
  <w:num w:numId="46" w16cid:durableId="539586827">
    <w:abstractNumId w:val="26"/>
  </w:num>
  <w:num w:numId="47" w16cid:durableId="1752120274">
    <w:abstractNumId w:val="43"/>
  </w:num>
  <w:num w:numId="48" w16cid:durableId="870655332">
    <w:abstractNumId w:val="56"/>
  </w:num>
  <w:num w:numId="49" w16cid:durableId="1217089328">
    <w:abstractNumId w:val="17"/>
  </w:num>
  <w:num w:numId="50" w16cid:durableId="26956608">
    <w:abstractNumId w:val="92"/>
  </w:num>
  <w:num w:numId="51" w16cid:durableId="39940914">
    <w:abstractNumId w:val="95"/>
  </w:num>
  <w:num w:numId="52" w16cid:durableId="1082990210">
    <w:abstractNumId w:val="61"/>
  </w:num>
  <w:num w:numId="53" w16cid:durableId="193273090">
    <w:abstractNumId w:val="69"/>
  </w:num>
  <w:num w:numId="54" w16cid:durableId="473913380">
    <w:abstractNumId w:val="51"/>
  </w:num>
  <w:num w:numId="55" w16cid:durableId="45225641">
    <w:abstractNumId w:val="49"/>
  </w:num>
  <w:num w:numId="56" w16cid:durableId="1029572892">
    <w:abstractNumId w:val="34"/>
  </w:num>
  <w:num w:numId="57" w16cid:durableId="175969114">
    <w:abstractNumId w:val="72"/>
  </w:num>
  <w:num w:numId="58" w16cid:durableId="414016235">
    <w:abstractNumId w:val="22"/>
  </w:num>
  <w:num w:numId="59" w16cid:durableId="1650281209">
    <w:abstractNumId w:val="64"/>
  </w:num>
  <w:num w:numId="60" w16cid:durableId="1551727685">
    <w:abstractNumId w:val="28"/>
  </w:num>
  <w:num w:numId="61" w16cid:durableId="1765609501">
    <w:abstractNumId w:val="1"/>
  </w:num>
  <w:num w:numId="62" w16cid:durableId="560290233">
    <w:abstractNumId w:val="115"/>
  </w:num>
  <w:num w:numId="63" w16cid:durableId="1647664316">
    <w:abstractNumId w:val="12"/>
  </w:num>
  <w:num w:numId="64" w16cid:durableId="1253859248">
    <w:abstractNumId w:val="23"/>
  </w:num>
  <w:num w:numId="65" w16cid:durableId="1985810260">
    <w:abstractNumId w:val="112"/>
  </w:num>
  <w:num w:numId="66" w16cid:durableId="914049407">
    <w:abstractNumId w:val="131"/>
  </w:num>
  <w:num w:numId="67" w16cid:durableId="269749203">
    <w:abstractNumId w:val="39"/>
  </w:num>
  <w:num w:numId="68" w16cid:durableId="1591699337">
    <w:abstractNumId w:val="6"/>
  </w:num>
  <w:num w:numId="69" w16cid:durableId="466556458">
    <w:abstractNumId w:val="90"/>
  </w:num>
  <w:num w:numId="70" w16cid:durableId="1871412454">
    <w:abstractNumId w:val="77"/>
  </w:num>
  <w:num w:numId="71" w16cid:durableId="233660862">
    <w:abstractNumId w:val="57"/>
  </w:num>
  <w:num w:numId="72" w16cid:durableId="912160495">
    <w:abstractNumId w:val="45"/>
  </w:num>
  <w:num w:numId="73" w16cid:durableId="1590383056">
    <w:abstractNumId w:val="40"/>
  </w:num>
  <w:num w:numId="74" w16cid:durableId="2006856781">
    <w:abstractNumId w:val="60"/>
  </w:num>
  <w:num w:numId="75" w16cid:durableId="248854504">
    <w:abstractNumId w:val="13"/>
  </w:num>
  <w:num w:numId="76" w16cid:durableId="344595293">
    <w:abstractNumId w:val="82"/>
  </w:num>
  <w:num w:numId="77" w16cid:durableId="1209802014">
    <w:abstractNumId w:val="111"/>
  </w:num>
  <w:num w:numId="78" w16cid:durableId="1709647847">
    <w:abstractNumId w:val="120"/>
  </w:num>
  <w:num w:numId="79" w16cid:durableId="1518276491">
    <w:abstractNumId w:val="62"/>
  </w:num>
  <w:num w:numId="80" w16cid:durableId="26417857">
    <w:abstractNumId w:val="121"/>
  </w:num>
  <w:num w:numId="81" w16cid:durableId="1425607737">
    <w:abstractNumId w:val="127"/>
  </w:num>
  <w:num w:numId="82" w16cid:durableId="277025810">
    <w:abstractNumId w:val="31"/>
  </w:num>
  <w:num w:numId="83" w16cid:durableId="1483883744">
    <w:abstractNumId w:val="88"/>
  </w:num>
  <w:num w:numId="84" w16cid:durableId="318047531">
    <w:abstractNumId w:val="24"/>
  </w:num>
  <w:num w:numId="85" w16cid:durableId="1561281591">
    <w:abstractNumId w:val="83"/>
  </w:num>
  <w:num w:numId="86" w16cid:durableId="362677331">
    <w:abstractNumId w:val="78"/>
  </w:num>
  <w:num w:numId="87" w16cid:durableId="354430008">
    <w:abstractNumId w:val="29"/>
  </w:num>
  <w:num w:numId="88" w16cid:durableId="650257365">
    <w:abstractNumId w:val="46"/>
  </w:num>
  <w:num w:numId="89" w16cid:durableId="1720324755">
    <w:abstractNumId w:val="124"/>
  </w:num>
  <w:num w:numId="90" w16cid:durableId="404110222">
    <w:abstractNumId w:val="15"/>
  </w:num>
  <w:num w:numId="91" w16cid:durableId="871575620">
    <w:abstractNumId w:val="87"/>
  </w:num>
  <w:num w:numId="92" w16cid:durableId="485904570">
    <w:abstractNumId w:val="8"/>
  </w:num>
  <w:num w:numId="93" w16cid:durableId="605308881">
    <w:abstractNumId w:val="70"/>
  </w:num>
  <w:num w:numId="94" w16cid:durableId="2023698102">
    <w:abstractNumId w:val="110"/>
  </w:num>
  <w:num w:numId="95" w16cid:durableId="1317345128">
    <w:abstractNumId w:val="89"/>
  </w:num>
  <w:num w:numId="96" w16cid:durableId="166212350">
    <w:abstractNumId w:val="128"/>
  </w:num>
  <w:num w:numId="97" w16cid:durableId="755131088">
    <w:abstractNumId w:val="117"/>
  </w:num>
  <w:num w:numId="98" w16cid:durableId="1286739793">
    <w:abstractNumId w:val="116"/>
  </w:num>
  <w:num w:numId="99" w16cid:durableId="1613711324">
    <w:abstractNumId w:val="41"/>
  </w:num>
  <w:num w:numId="100" w16cid:durableId="809706970">
    <w:abstractNumId w:val="21"/>
  </w:num>
  <w:num w:numId="101" w16cid:durableId="1331374755">
    <w:abstractNumId w:val="53"/>
  </w:num>
  <w:num w:numId="102" w16cid:durableId="1572085205">
    <w:abstractNumId w:val="50"/>
  </w:num>
  <w:num w:numId="103" w16cid:durableId="777409814">
    <w:abstractNumId w:val="7"/>
  </w:num>
  <w:num w:numId="104" w16cid:durableId="578828559">
    <w:abstractNumId w:val="19"/>
  </w:num>
  <w:num w:numId="105" w16cid:durableId="1710062206">
    <w:abstractNumId w:val="63"/>
  </w:num>
  <w:num w:numId="106" w16cid:durableId="2089182456">
    <w:abstractNumId w:val="59"/>
  </w:num>
  <w:num w:numId="107" w16cid:durableId="1167863828">
    <w:abstractNumId w:val="126"/>
  </w:num>
  <w:num w:numId="108" w16cid:durableId="977687843">
    <w:abstractNumId w:val="14"/>
  </w:num>
  <w:num w:numId="109" w16cid:durableId="983043663">
    <w:abstractNumId w:val="98"/>
  </w:num>
  <w:num w:numId="110" w16cid:durableId="1535656094">
    <w:abstractNumId w:val="79"/>
  </w:num>
  <w:num w:numId="111" w16cid:durableId="290208472">
    <w:abstractNumId w:val="104"/>
  </w:num>
  <w:num w:numId="112" w16cid:durableId="1235820158">
    <w:abstractNumId w:val="52"/>
  </w:num>
  <w:num w:numId="113" w16cid:durableId="1499231161">
    <w:abstractNumId w:val="130"/>
  </w:num>
  <w:num w:numId="114" w16cid:durableId="1828979934">
    <w:abstractNumId w:val="42"/>
  </w:num>
  <w:num w:numId="115" w16cid:durableId="559749158">
    <w:abstractNumId w:val="5"/>
  </w:num>
  <w:num w:numId="116" w16cid:durableId="1554925677">
    <w:abstractNumId w:val="74"/>
  </w:num>
  <w:num w:numId="117" w16cid:durableId="1632708625">
    <w:abstractNumId w:val="2"/>
  </w:num>
  <w:num w:numId="118" w16cid:durableId="1380788560">
    <w:abstractNumId w:val="0"/>
  </w:num>
  <w:num w:numId="119" w16cid:durableId="1375617844">
    <w:abstractNumId w:val="119"/>
  </w:num>
  <w:num w:numId="120" w16cid:durableId="1201631130">
    <w:abstractNumId w:val="94"/>
  </w:num>
  <w:num w:numId="121" w16cid:durableId="1872915058">
    <w:abstractNumId w:val="108"/>
  </w:num>
  <w:num w:numId="122" w16cid:durableId="1579557381">
    <w:abstractNumId w:val="36"/>
  </w:num>
  <w:num w:numId="123" w16cid:durableId="2084058445">
    <w:abstractNumId w:val="4"/>
  </w:num>
  <w:num w:numId="124" w16cid:durableId="1505168463">
    <w:abstractNumId w:val="106"/>
  </w:num>
  <w:num w:numId="125" w16cid:durableId="756748139">
    <w:abstractNumId w:val="58"/>
  </w:num>
  <w:num w:numId="126" w16cid:durableId="461578764">
    <w:abstractNumId w:val="25"/>
  </w:num>
  <w:num w:numId="127" w16cid:durableId="121728988">
    <w:abstractNumId w:val="65"/>
  </w:num>
  <w:num w:numId="128" w16cid:durableId="54161245">
    <w:abstractNumId w:val="91"/>
  </w:num>
  <w:num w:numId="129" w16cid:durableId="312637007">
    <w:abstractNumId w:val="86"/>
  </w:num>
  <w:num w:numId="130" w16cid:durableId="418717796">
    <w:abstractNumId w:val="20"/>
  </w:num>
  <w:num w:numId="131" w16cid:durableId="1898390573">
    <w:abstractNumId w:val="99"/>
  </w:num>
  <w:num w:numId="132" w16cid:durableId="78715069">
    <w:abstractNumId w:val="8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1C"/>
    <w:rsid w:val="00005F26"/>
    <w:rsid w:val="00030A15"/>
    <w:rsid w:val="00082A4F"/>
    <w:rsid w:val="000D2793"/>
    <w:rsid w:val="000D3590"/>
    <w:rsid w:val="00121390"/>
    <w:rsid w:val="00150302"/>
    <w:rsid w:val="00151525"/>
    <w:rsid w:val="00152BC8"/>
    <w:rsid w:val="00181A3C"/>
    <w:rsid w:val="001C4FEF"/>
    <w:rsid w:val="001D281D"/>
    <w:rsid w:val="00217DAE"/>
    <w:rsid w:val="00277068"/>
    <w:rsid w:val="0028051C"/>
    <w:rsid w:val="002C74EA"/>
    <w:rsid w:val="002D17AE"/>
    <w:rsid w:val="002F2C09"/>
    <w:rsid w:val="00303F9E"/>
    <w:rsid w:val="00322270"/>
    <w:rsid w:val="00331883"/>
    <w:rsid w:val="0034770E"/>
    <w:rsid w:val="00376A12"/>
    <w:rsid w:val="003A24B3"/>
    <w:rsid w:val="003B4B88"/>
    <w:rsid w:val="003C3C16"/>
    <w:rsid w:val="003D0513"/>
    <w:rsid w:val="003E6CE2"/>
    <w:rsid w:val="003F1C41"/>
    <w:rsid w:val="003F75DE"/>
    <w:rsid w:val="00414C5E"/>
    <w:rsid w:val="00431290"/>
    <w:rsid w:val="00432FEC"/>
    <w:rsid w:val="004631F8"/>
    <w:rsid w:val="004E6024"/>
    <w:rsid w:val="00506F76"/>
    <w:rsid w:val="00507310"/>
    <w:rsid w:val="005C624E"/>
    <w:rsid w:val="005F20B7"/>
    <w:rsid w:val="005F685F"/>
    <w:rsid w:val="00637652"/>
    <w:rsid w:val="0070393B"/>
    <w:rsid w:val="0070681C"/>
    <w:rsid w:val="00710D7A"/>
    <w:rsid w:val="00710FB1"/>
    <w:rsid w:val="00745C23"/>
    <w:rsid w:val="0079133B"/>
    <w:rsid w:val="00792DC2"/>
    <w:rsid w:val="007C60E9"/>
    <w:rsid w:val="007D4A63"/>
    <w:rsid w:val="00857500"/>
    <w:rsid w:val="00862312"/>
    <w:rsid w:val="00886365"/>
    <w:rsid w:val="008B448B"/>
    <w:rsid w:val="008C36C4"/>
    <w:rsid w:val="008D67DE"/>
    <w:rsid w:val="008E2915"/>
    <w:rsid w:val="008E5B3D"/>
    <w:rsid w:val="009041BA"/>
    <w:rsid w:val="00906D50"/>
    <w:rsid w:val="00911EC8"/>
    <w:rsid w:val="00912157"/>
    <w:rsid w:val="00922364"/>
    <w:rsid w:val="009231AB"/>
    <w:rsid w:val="00933B1F"/>
    <w:rsid w:val="00954B83"/>
    <w:rsid w:val="00955210"/>
    <w:rsid w:val="00982BA2"/>
    <w:rsid w:val="00992AB3"/>
    <w:rsid w:val="009942CE"/>
    <w:rsid w:val="009A231E"/>
    <w:rsid w:val="009A4DE7"/>
    <w:rsid w:val="009B39F2"/>
    <w:rsid w:val="009C63F5"/>
    <w:rsid w:val="009C6638"/>
    <w:rsid w:val="009D006C"/>
    <w:rsid w:val="009D6A9E"/>
    <w:rsid w:val="009E3A98"/>
    <w:rsid w:val="00A26AF5"/>
    <w:rsid w:val="00A45F01"/>
    <w:rsid w:val="00A74D61"/>
    <w:rsid w:val="00A911E7"/>
    <w:rsid w:val="00AA0A1A"/>
    <w:rsid w:val="00AA1B3B"/>
    <w:rsid w:val="00AB0241"/>
    <w:rsid w:val="00AB4028"/>
    <w:rsid w:val="00AC0A87"/>
    <w:rsid w:val="00AC30BE"/>
    <w:rsid w:val="00AE2619"/>
    <w:rsid w:val="00AF2204"/>
    <w:rsid w:val="00B109F9"/>
    <w:rsid w:val="00B30A0D"/>
    <w:rsid w:val="00B42CEF"/>
    <w:rsid w:val="00BA2379"/>
    <w:rsid w:val="00C24F78"/>
    <w:rsid w:val="00C869B3"/>
    <w:rsid w:val="00C935DF"/>
    <w:rsid w:val="00CB728B"/>
    <w:rsid w:val="00CC2873"/>
    <w:rsid w:val="00CC34EF"/>
    <w:rsid w:val="00CC76DD"/>
    <w:rsid w:val="00CE56F3"/>
    <w:rsid w:val="00CF3D55"/>
    <w:rsid w:val="00D00B21"/>
    <w:rsid w:val="00D061F4"/>
    <w:rsid w:val="00D53258"/>
    <w:rsid w:val="00D70805"/>
    <w:rsid w:val="00D76971"/>
    <w:rsid w:val="00DE7D5E"/>
    <w:rsid w:val="00E00E35"/>
    <w:rsid w:val="00E15BD1"/>
    <w:rsid w:val="00E322DE"/>
    <w:rsid w:val="00E4570E"/>
    <w:rsid w:val="00E52791"/>
    <w:rsid w:val="00E65FCA"/>
    <w:rsid w:val="00E67D4B"/>
    <w:rsid w:val="00E806F4"/>
    <w:rsid w:val="00EE2430"/>
    <w:rsid w:val="00F35DF7"/>
    <w:rsid w:val="00F504E2"/>
    <w:rsid w:val="00FB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D9397"/>
  <w15:docId w15:val="{F2EC4595-8293-47F5-8326-359C876B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qFormat/>
    <w:pPr>
      <w:ind w:right="2317"/>
      <w:jc w:val="center"/>
      <w:outlineLvl w:val="0"/>
    </w:pPr>
    <w:rPr>
      <w:b/>
      <w:bCs/>
      <w:sz w:val="24"/>
      <w:szCs w:val="24"/>
    </w:rPr>
  </w:style>
  <w:style w:type="paragraph" w:styleId="Heading2">
    <w:name w:val="heading 2"/>
    <w:basedOn w:val="Normal"/>
    <w:uiPriority w:val="9"/>
    <w:unhideWhenUsed/>
    <w:qFormat/>
    <w:pPr>
      <w:ind w:left="220"/>
      <w:jc w:val="both"/>
      <w:outlineLvl w:val="1"/>
    </w:pPr>
    <w:rPr>
      <w:b/>
      <w:bCs/>
      <w:sz w:val="24"/>
      <w:szCs w:val="24"/>
    </w:rPr>
  </w:style>
  <w:style w:type="paragraph" w:styleId="Heading3">
    <w:name w:val="heading 3"/>
    <w:basedOn w:val="Normal"/>
    <w:uiPriority w:val="9"/>
    <w:unhideWhenUsed/>
    <w:qFormat/>
    <w:pPr>
      <w:spacing w:before="263" w:line="264" w:lineRule="exact"/>
      <w:ind w:left="220"/>
      <w:outlineLvl w:val="2"/>
    </w:pPr>
    <w:rPr>
      <w:b/>
      <w:bCs/>
      <w:sz w:val="23"/>
      <w:szCs w:val="23"/>
      <w:u w:val="single" w:color="000000"/>
    </w:rPr>
  </w:style>
  <w:style w:type="paragraph" w:styleId="Heading4">
    <w:name w:val="heading 4"/>
    <w:basedOn w:val="Normal"/>
    <w:uiPriority w:val="9"/>
    <w:unhideWhenUsed/>
    <w:qFormat/>
    <w:pPr>
      <w:spacing w:before="1"/>
      <w:ind w:left="218"/>
      <w:jc w:val="center"/>
      <w:outlineLvl w:val="3"/>
    </w:pPr>
    <w:rPr>
      <w:b/>
      <w:bCs/>
    </w:rPr>
  </w:style>
  <w:style w:type="paragraph" w:styleId="Heading5">
    <w:name w:val="heading 5"/>
    <w:basedOn w:val="Normal"/>
    <w:uiPriority w:val="9"/>
    <w:unhideWhenUsed/>
    <w:qFormat/>
    <w:pPr>
      <w:spacing w:before="158"/>
      <w:ind w:left="321"/>
      <w:outlineLvl w:val="4"/>
    </w:pPr>
    <w:rPr>
      <w:b/>
      <w:bCs/>
      <w:sz w:val="21"/>
      <w:szCs w:val="21"/>
    </w:rPr>
  </w:style>
  <w:style w:type="paragraph" w:styleId="Heading6">
    <w:name w:val="heading 6"/>
    <w:basedOn w:val="Normal"/>
    <w:uiPriority w:val="9"/>
    <w:unhideWhenUsed/>
    <w:qFormat/>
    <w:pPr>
      <w:ind w:left="580"/>
      <w:outlineLvl w:val="5"/>
    </w:pPr>
    <w:rPr>
      <w:b/>
      <w:bCs/>
      <w:sz w:val="20"/>
      <w:szCs w:val="20"/>
    </w:rPr>
  </w:style>
  <w:style w:type="paragraph" w:styleId="Heading7">
    <w:name w:val="heading 7"/>
    <w:basedOn w:val="Normal"/>
    <w:uiPriority w:val="1"/>
    <w:qFormat/>
    <w:pPr>
      <w:ind w:left="220"/>
      <w:jc w:val="both"/>
      <w:outlineLvl w:val="6"/>
    </w:pPr>
    <w:rPr>
      <w:b/>
      <w:bCs/>
      <w:sz w:val="20"/>
      <w:szCs w:val="20"/>
    </w:rPr>
  </w:style>
  <w:style w:type="paragraph" w:styleId="Heading8">
    <w:name w:val="heading 8"/>
    <w:basedOn w:val="Normal"/>
    <w:next w:val="Normal"/>
    <w:link w:val="Heading8Char"/>
    <w:uiPriority w:val="9"/>
    <w:qFormat/>
    <w:rsid w:val="00C935DF"/>
    <w:pPr>
      <w:keepNext/>
      <w:tabs>
        <w:tab w:val="left" w:pos="-1380"/>
        <w:tab w:val="left" w:pos="-720"/>
        <w:tab w:val="left" w:pos="0"/>
        <w:tab w:val="left" w:pos="330"/>
        <w:tab w:val="left" w:pos="690"/>
        <w:tab w:val="left" w:pos="2160"/>
        <w:tab w:val="left" w:pos="2670"/>
        <w:tab w:val="left" w:pos="4320"/>
      </w:tabs>
      <w:autoSpaceDE/>
      <w:autoSpaceDN/>
      <w:spacing w:line="254" w:lineRule="exact"/>
      <w:ind w:left="690"/>
      <w:outlineLvl w:val="7"/>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219"/>
    </w:pPr>
    <w:rPr>
      <w:b/>
      <w:bCs/>
      <w:sz w:val="24"/>
      <w:szCs w:val="24"/>
    </w:rPr>
  </w:style>
  <w:style w:type="paragraph" w:styleId="TOC2">
    <w:name w:val="toc 2"/>
    <w:basedOn w:val="Normal"/>
    <w:uiPriority w:val="1"/>
    <w:qFormat/>
    <w:pPr>
      <w:ind w:left="219"/>
    </w:pPr>
    <w:rPr>
      <w:b/>
      <w:bCs/>
      <w:sz w:val="24"/>
      <w:szCs w:val="24"/>
    </w:rPr>
  </w:style>
  <w:style w:type="paragraph" w:styleId="TOC3">
    <w:name w:val="toc 3"/>
    <w:basedOn w:val="Normal"/>
    <w:uiPriority w:val="1"/>
    <w:qFormat/>
    <w:pPr>
      <w:ind w:left="220"/>
    </w:pPr>
    <w:rPr>
      <w:b/>
      <w:bCs/>
      <w:sz w:val="24"/>
      <w:szCs w:val="24"/>
    </w:rPr>
  </w:style>
  <w:style w:type="paragraph" w:styleId="TOC4">
    <w:name w:val="toc 4"/>
    <w:basedOn w:val="Normal"/>
    <w:uiPriority w:val="1"/>
    <w:qFormat/>
    <w:pPr>
      <w:ind w:left="220"/>
    </w:pPr>
    <w:rPr>
      <w:b/>
      <w:bCs/>
      <w:sz w:val="24"/>
      <w:szCs w:val="24"/>
    </w:rPr>
  </w:style>
  <w:style w:type="paragraph" w:styleId="TOC5">
    <w:name w:val="toc 5"/>
    <w:basedOn w:val="Normal"/>
    <w:uiPriority w:val="1"/>
    <w:qFormat/>
    <w:pPr>
      <w:spacing w:before="1"/>
      <w:ind w:left="460"/>
    </w:pPr>
    <w:rPr>
      <w:b/>
      <w:bCs/>
      <w:sz w:val="24"/>
      <w:szCs w:val="24"/>
    </w:rPr>
  </w:style>
  <w:style w:type="paragraph" w:styleId="TOC6">
    <w:name w:val="toc 6"/>
    <w:basedOn w:val="Normal"/>
    <w:uiPriority w:val="1"/>
    <w:qFormat/>
    <w:pPr>
      <w:ind w:left="695"/>
    </w:pPr>
    <w:rPr>
      <w:b/>
      <w:bCs/>
      <w:sz w:val="24"/>
      <w:szCs w:val="24"/>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39" w:hanging="360"/>
      <w:jc w:val="both"/>
    </w:pPr>
  </w:style>
  <w:style w:type="paragraph" w:customStyle="1" w:styleId="TableParagraph">
    <w:name w:val="Table Paragraph"/>
    <w:basedOn w:val="Normal"/>
    <w:uiPriority w:val="1"/>
    <w:qFormat/>
  </w:style>
  <w:style w:type="character" w:customStyle="1" w:styleId="Heading8Char">
    <w:name w:val="Heading 8 Char"/>
    <w:basedOn w:val="DefaultParagraphFont"/>
    <w:link w:val="Heading8"/>
    <w:uiPriority w:val="9"/>
    <w:rsid w:val="00C935DF"/>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8E5B3D"/>
    <w:pPr>
      <w:tabs>
        <w:tab w:val="center" w:pos="4680"/>
        <w:tab w:val="right" w:pos="9360"/>
      </w:tabs>
    </w:pPr>
  </w:style>
  <w:style w:type="character" w:customStyle="1" w:styleId="HeaderChar">
    <w:name w:val="Header Char"/>
    <w:basedOn w:val="DefaultParagraphFont"/>
    <w:link w:val="Header"/>
    <w:uiPriority w:val="99"/>
    <w:rsid w:val="008E5B3D"/>
    <w:rPr>
      <w:rFonts w:ascii="Times New Roman" w:eastAsia="Times New Roman" w:hAnsi="Times New Roman" w:cs="Times New Roman"/>
    </w:rPr>
  </w:style>
  <w:style w:type="paragraph" w:styleId="Footer">
    <w:name w:val="footer"/>
    <w:basedOn w:val="Normal"/>
    <w:link w:val="FooterChar"/>
    <w:uiPriority w:val="99"/>
    <w:unhideWhenUsed/>
    <w:rsid w:val="008E5B3D"/>
    <w:pPr>
      <w:tabs>
        <w:tab w:val="center" w:pos="4680"/>
        <w:tab w:val="right" w:pos="9360"/>
      </w:tabs>
    </w:pPr>
  </w:style>
  <w:style w:type="character" w:customStyle="1" w:styleId="FooterChar">
    <w:name w:val="Footer Char"/>
    <w:basedOn w:val="DefaultParagraphFont"/>
    <w:link w:val="Footer"/>
    <w:uiPriority w:val="99"/>
    <w:rsid w:val="008E5B3D"/>
    <w:rPr>
      <w:rFonts w:ascii="Times New Roman" w:eastAsia="Times New Roman" w:hAnsi="Times New Roman" w:cs="Times New Roman"/>
    </w:rPr>
  </w:style>
  <w:style w:type="paragraph" w:styleId="NoSpacing">
    <w:name w:val="No Spacing"/>
    <w:uiPriority w:val="1"/>
    <w:qFormat/>
    <w:rsid w:val="009C6638"/>
    <w:pPr>
      <w:widowControl/>
      <w:autoSpaceDE/>
      <w:autoSpaceDN/>
    </w:pPr>
    <w:rPr>
      <w:rFonts w:ascii="Calibri" w:hAnsi="Calibri" w:cs="Calibri"/>
    </w:rPr>
  </w:style>
  <w:style w:type="table" w:styleId="TableGrid">
    <w:name w:val="Table Grid"/>
    <w:basedOn w:val="TableNormal"/>
    <w:rsid w:val="00D5325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53258"/>
    <w:rPr>
      <w:rFonts w:ascii="Times New Roman" w:eastAsia="Times New Roman" w:hAnsi="Times New Roman" w:cs="Times New Roman"/>
      <w:b/>
      <w:bCs/>
      <w:sz w:val="24"/>
      <w:szCs w:val="24"/>
    </w:rPr>
  </w:style>
  <w:style w:type="table" w:customStyle="1" w:styleId="GridTable1Light1">
    <w:name w:val="Grid Table 1 Light1"/>
    <w:basedOn w:val="TableNormal"/>
    <w:next w:val="GridTable1Light"/>
    <w:uiPriority w:val="46"/>
    <w:rsid w:val="00D53258"/>
    <w:pPr>
      <w:widowControl/>
      <w:autoSpaceDE/>
      <w:autoSpaceDN/>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D5325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rsid w:val="00CE56F3"/>
    <w:pPr>
      <w:widowControl/>
      <w:autoSpaceDE/>
      <w:autoSpaceDN/>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ldcarson@alcorn.edu" TargetMode="External"/><Relationship Id="rId21" Type="http://schemas.openxmlformats.org/officeDocument/2006/relationships/hyperlink" Target="https://www.mdek12.org/OEL/Licensure-Application-Checklist" TargetMode="External"/><Relationship Id="rId42" Type="http://schemas.openxmlformats.org/officeDocument/2006/relationships/hyperlink" Target="https://www.mdek12.org/sites/default/files/Offices/MDE/OA/OTL/OEL/semi_and_osl_agencies.pdf" TargetMode="External"/><Relationship Id="rId63" Type="http://schemas.openxmlformats.org/officeDocument/2006/relationships/hyperlink" Target="mailto:tpoole@wmcarey.edu" TargetMode="External"/><Relationship Id="rId84" Type="http://schemas.openxmlformats.org/officeDocument/2006/relationships/hyperlink" Target="https://www.mdek12.org/OEL/Licensure-Application-Checklist" TargetMode="External"/><Relationship Id="rId16" Type="http://schemas.openxmlformats.org/officeDocument/2006/relationships/hyperlink" Target="https://www.mdek12.org/OEL" TargetMode="External"/><Relationship Id="rId107" Type="http://schemas.openxmlformats.org/officeDocument/2006/relationships/hyperlink" Target="https://www.mdek12.org/OTL/OEL/Alternate" TargetMode="External"/><Relationship Id="rId11" Type="http://schemas.openxmlformats.org/officeDocument/2006/relationships/hyperlink" Target="http://www.mdek12.org/mde-home" TargetMode="External"/><Relationship Id="rId32" Type="http://schemas.openxmlformats.org/officeDocument/2006/relationships/hyperlink" Target="https://www.mdek12.org/OEL/Licensure-Application-Checklist" TargetMode="External"/><Relationship Id="rId37" Type="http://schemas.openxmlformats.org/officeDocument/2006/relationships/hyperlink" Target="https://mecca.mdek12.org/" TargetMode="External"/><Relationship Id="rId53" Type="http://schemas.openxmlformats.org/officeDocument/2006/relationships/hyperlink" Target="mailto:tjayroe@colled.msstate.edu" TargetMode="External"/><Relationship Id="rId58" Type="http://schemas.openxmlformats.org/officeDocument/2006/relationships/hyperlink" Target="mailto:trent.gould@usm.edu" TargetMode="External"/><Relationship Id="rId74" Type="http://schemas.openxmlformats.org/officeDocument/2006/relationships/footer" Target="footer2.xml"/><Relationship Id="rId79" Type="http://schemas.openxmlformats.org/officeDocument/2006/relationships/hyperlink" Target="mailto:teachersupport@mdek12.org" TargetMode="External"/><Relationship Id="rId102" Type="http://schemas.openxmlformats.org/officeDocument/2006/relationships/hyperlink" Target="https://www.mdek12.org/sites/default/files/Offices/MDE/OA/OTL/OEL/semi_and_osl_agencies.pdf" TargetMode="External"/><Relationship Id="rId123" Type="http://schemas.openxmlformats.org/officeDocument/2006/relationships/hyperlink" Target="mailto:jwaddell@bmc.edu" TargetMode="External"/><Relationship Id="rId128" Type="http://schemas.openxmlformats.org/officeDocument/2006/relationships/hyperlink" Target="mailto:dhand@belhaven.edu" TargetMode="External"/><Relationship Id="rId5" Type="http://schemas.openxmlformats.org/officeDocument/2006/relationships/numbering" Target="numbering.xml"/><Relationship Id="rId90" Type="http://schemas.openxmlformats.org/officeDocument/2006/relationships/hyperlink" Target="https://www.mdek12.org/OEL/Forms" TargetMode="External"/><Relationship Id="rId95" Type="http://schemas.openxmlformats.org/officeDocument/2006/relationships/hyperlink" Target="https://www.mdek12.org/OEL/Licensure-Application-Checklist" TargetMode="External"/><Relationship Id="rId22" Type="http://schemas.openxmlformats.org/officeDocument/2006/relationships/hyperlink" Target="https://www.mdek12.org/OEL/Licensure-Application-Checklist" TargetMode="External"/><Relationship Id="rId27" Type="http://schemas.openxmlformats.org/officeDocument/2006/relationships/hyperlink" Target="https://mecca.mdek12.org/" TargetMode="External"/><Relationship Id="rId43" Type="http://schemas.openxmlformats.org/officeDocument/2006/relationships/hyperlink" Target="https://www.mdek12.org/sites/default/files/Offices/MDE/OA/OTL/OEL/semi_and_osl_agencies.pdf" TargetMode="External"/><Relationship Id="rId48" Type="http://schemas.openxmlformats.org/officeDocument/2006/relationships/hyperlink" Target="https://www.mdek12.org/OTL/OEL/Alternate" TargetMode="External"/><Relationship Id="rId64" Type="http://schemas.openxmlformats.org/officeDocument/2006/relationships/hyperlink" Target="mailto:cmelton@mc.edu" TargetMode="External"/><Relationship Id="rId69" Type="http://schemas.openxmlformats.org/officeDocument/2006/relationships/hyperlink" Target="http://www.abcte.org/" TargetMode="External"/><Relationship Id="rId113" Type="http://schemas.openxmlformats.org/officeDocument/2006/relationships/hyperlink" Target="https://www.ets.org/praxis/register/dates_centers/" TargetMode="External"/><Relationship Id="rId118" Type="http://schemas.openxmlformats.org/officeDocument/2006/relationships/hyperlink" Target="mailto:mlhatton@muw.edu" TargetMode="External"/><Relationship Id="rId134" Type="http://schemas.openxmlformats.org/officeDocument/2006/relationships/hyperlink" Target="http://www.iteach.net/" TargetMode="External"/><Relationship Id="rId80" Type="http://schemas.openxmlformats.org/officeDocument/2006/relationships/footer" Target="footer3.xml"/><Relationship Id="rId85" Type="http://schemas.openxmlformats.org/officeDocument/2006/relationships/hyperlink" Target="https://www.ed.gov/accreditation" TargetMode="External"/><Relationship Id="rId12" Type="http://schemas.openxmlformats.org/officeDocument/2006/relationships/image" Target="media/image1.jpeg"/><Relationship Id="rId17" Type="http://schemas.openxmlformats.org/officeDocument/2006/relationships/hyperlink" Target="mailto:teachersupport@mdek12.org" TargetMode="External"/><Relationship Id="rId33" Type="http://schemas.openxmlformats.org/officeDocument/2006/relationships/hyperlink" Target="https://www.mdek12.org/OEL/Licensure-Application-Checklist" TargetMode="External"/><Relationship Id="rId38" Type="http://schemas.openxmlformats.org/officeDocument/2006/relationships/hyperlink" Target="http://www.mdek12.org/OEL/Forms" TargetMode="External"/><Relationship Id="rId59" Type="http://schemas.openxmlformats.org/officeDocument/2006/relationships/hyperlink" Target="mailto:tdumas@mvsu.edu" TargetMode="External"/><Relationship Id="rId103" Type="http://schemas.openxmlformats.org/officeDocument/2006/relationships/hyperlink" Target="https://www.mdek12.org/sites/default/files/Offices/MDE/OA/OTL/OEL/semi_and_osl_agencies.pdf" TargetMode="External"/><Relationship Id="rId108" Type="http://schemas.openxmlformats.org/officeDocument/2006/relationships/hyperlink" Target="http://www.mde.k12.ms.us/k12.org/OEL" TargetMode="External"/><Relationship Id="rId124" Type="http://schemas.openxmlformats.org/officeDocument/2006/relationships/hyperlink" Target="mailto:mbrooks@rustcollege.edu" TargetMode="External"/><Relationship Id="rId129" Type="http://schemas.openxmlformats.org/officeDocument/2006/relationships/hyperlink" Target="http://www.ets.org/praxis/ms" TargetMode="External"/><Relationship Id="rId54" Type="http://schemas.openxmlformats.org/officeDocument/2006/relationships/hyperlink" Target="mailto:rock@olemiss.edu" TargetMode="External"/><Relationship Id="rId70" Type="http://schemas.openxmlformats.org/officeDocument/2006/relationships/hyperlink" Target="mailto:contact@abcte.org" TargetMode="External"/><Relationship Id="rId75" Type="http://schemas.openxmlformats.org/officeDocument/2006/relationships/hyperlink" Target="https://www.mdek12.org/licensure" TargetMode="External"/><Relationship Id="rId91" Type="http://schemas.openxmlformats.org/officeDocument/2006/relationships/hyperlink" Target="https://mecca.mdek12.org/" TargetMode="External"/><Relationship Id="rId96" Type="http://schemas.openxmlformats.org/officeDocument/2006/relationships/hyperlink" Target="https://mecca.mdek12.org/"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ed.gov/accreditation" TargetMode="External"/><Relationship Id="rId28" Type="http://schemas.openxmlformats.org/officeDocument/2006/relationships/hyperlink" Target="https://www.mdek12.org/OEL/Forms" TargetMode="External"/><Relationship Id="rId49" Type="http://schemas.openxmlformats.org/officeDocument/2006/relationships/hyperlink" Target="http://www.mde.k12.ms.us/k12.org/OEL)" TargetMode="External"/><Relationship Id="rId114" Type="http://schemas.openxmlformats.org/officeDocument/2006/relationships/hyperlink" Target="http://www.ms.nesinc.com/" TargetMode="External"/><Relationship Id="rId119" Type="http://schemas.openxmlformats.org/officeDocument/2006/relationships/hyperlink" Target="mailto:lgriffin@deltastate.edu" TargetMode="External"/><Relationship Id="rId44" Type="http://schemas.openxmlformats.org/officeDocument/2006/relationships/hyperlink" Target="https://www.mdek12.org/sites/default/files/Offices/MDE/OA/OTL/OEL/semi_and_osl_agencies.pdf" TargetMode="External"/><Relationship Id="rId60" Type="http://schemas.openxmlformats.org/officeDocument/2006/relationships/hyperlink" Target="mailto:jerri.a.haynes@jsums.edu" TargetMode="External"/><Relationship Id="rId65" Type="http://schemas.openxmlformats.org/officeDocument/2006/relationships/hyperlink" Target="mailto:amontgomery@tougaloo.edu" TargetMode="External"/><Relationship Id="rId81" Type="http://schemas.openxmlformats.org/officeDocument/2006/relationships/hyperlink" Target="https://www.mdek12.org/OEL/Renew-or-Reinstate-My-License" TargetMode="External"/><Relationship Id="rId86" Type="http://schemas.openxmlformats.org/officeDocument/2006/relationships/hyperlink" Target="https://www.chea.org/" TargetMode="External"/><Relationship Id="rId130" Type="http://schemas.openxmlformats.org/officeDocument/2006/relationships/hyperlink" Target="http://www.ets.org/praxis/ms" TargetMode="External"/><Relationship Id="rId135" Type="http://schemas.openxmlformats.org/officeDocument/2006/relationships/hyperlink" Target="mailto:admin@iteach.net" TargetMode="External"/><Relationship Id="rId13" Type="http://schemas.openxmlformats.org/officeDocument/2006/relationships/hyperlink" Target="https://www.mdek12.org/licensure" TargetMode="External"/><Relationship Id="rId18" Type="http://schemas.openxmlformats.org/officeDocument/2006/relationships/footer" Target="footer1.xml"/><Relationship Id="rId39" Type="http://schemas.openxmlformats.org/officeDocument/2006/relationships/hyperlink" Target="https://www.mdek12.org/sites/default/files/Offices/MDE/OA/OTL/OEL/semi_and_osl_agencies.pdf" TargetMode="External"/><Relationship Id="rId109" Type="http://schemas.openxmlformats.org/officeDocument/2006/relationships/hyperlink" Target="http://www.mde.k12.ms.us/k12.org/OEL" TargetMode="External"/><Relationship Id="rId34" Type="http://schemas.openxmlformats.org/officeDocument/2006/relationships/hyperlink" Target="https://mecca.mdek12.org/" TargetMode="External"/><Relationship Id="rId50" Type="http://schemas.openxmlformats.org/officeDocument/2006/relationships/hyperlink" Target="https://www.ets.org/praxis/about/bulletin" TargetMode="External"/><Relationship Id="rId55" Type="http://schemas.openxmlformats.org/officeDocument/2006/relationships/hyperlink" Target="mailto:ldcarson@alcorn.edu" TargetMode="External"/><Relationship Id="rId76" Type="http://schemas.openxmlformats.org/officeDocument/2006/relationships/hyperlink" Target="https://www.mdek12.org/OEL" TargetMode="External"/><Relationship Id="rId97" Type="http://schemas.openxmlformats.org/officeDocument/2006/relationships/hyperlink" Target="https://www.mdek12.org/OEL/Licensure-Application-Checklist" TargetMode="External"/><Relationship Id="rId104" Type="http://schemas.openxmlformats.org/officeDocument/2006/relationships/hyperlink" Target="https://www.mdek12.org/sites/default/files/Offices/MDE/OA/OTL/OEL/semi_and_osl_agencies.pdf" TargetMode="External"/><Relationship Id="rId120" Type="http://schemas.openxmlformats.org/officeDocument/2006/relationships/hyperlink" Target="mailto:trent.gould@usm.edu" TargetMode="External"/><Relationship Id="rId125" Type="http://schemas.openxmlformats.org/officeDocument/2006/relationships/hyperlink" Target="mailto:tpoole@wmcarey.edu" TargetMode="External"/><Relationship Id="rId7" Type="http://schemas.openxmlformats.org/officeDocument/2006/relationships/settings" Target="settings.xml"/><Relationship Id="rId71" Type="http://schemas.openxmlformats.org/officeDocument/2006/relationships/hyperlink" Target="http://www.ets.org/praxis/ms" TargetMode="External"/><Relationship Id="rId92" Type="http://schemas.openxmlformats.org/officeDocument/2006/relationships/hyperlink" Target="https://www.ed.gov/accreditation" TargetMode="External"/><Relationship Id="rId2" Type="http://schemas.openxmlformats.org/officeDocument/2006/relationships/customXml" Target="../customXml/item2.xml"/><Relationship Id="rId29" Type="http://schemas.openxmlformats.org/officeDocument/2006/relationships/hyperlink" Target="https://mecca.mdek12.org/" TargetMode="External"/><Relationship Id="rId24" Type="http://schemas.openxmlformats.org/officeDocument/2006/relationships/hyperlink" Target="https://www.chea.org/" TargetMode="External"/><Relationship Id="rId40" Type="http://schemas.openxmlformats.org/officeDocument/2006/relationships/hyperlink" Target="https://www.mdek12.org/sites/default/files/Offices/MDE/OA/OTL/OEL/semi_and_osl_agencies.pdf" TargetMode="External"/><Relationship Id="rId45" Type="http://schemas.openxmlformats.org/officeDocument/2006/relationships/hyperlink" Target="https://www.mdek12.org/OTL/OEL/Alternate" TargetMode="External"/><Relationship Id="rId66" Type="http://schemas.openxmlformats.org/officeDocument/2006/relationships/hyperlink" Target="mailto:dhand@belhaven.edu" TargetMode="External"/><Relationship Id="rId87" Type="http://schemas.openxmlformats.org/officeDocument/2006/relationships/hyperlink" Target="http://www.naces.org/" TargetMode="External"/><Relationship Id="rId110" Type="http://schemas.openxmlformats.org/officeDocument/2006/relationships/hyperlink" Target="https://www.mdek12.org/OTL/OEL/Alternate" TargetMode="External"/><Relationship Id="rId115" Type="http://schemas.openxmlformats.org/officeDocument/2006/relationships/hyperlink" Target="mailto:tjayroe@colled.msstate.edu" TargetMode="External"/><Relationship Id="rId131" Type="http://schemas.openxmlformats.org/officeDocument/2006/relationships/hyperlink" Target="http://www.abcte.org/" TargetMode="External"/><Relationship Id="rId136" Type="http://schemas.openxmlformats.org/officeDocument/2006/relationships/fontTable" Target="fontTable.xml"/><Relationship Id="rId61" Type="http://schemas.openxmlformats.org/officeDocument/2006/relationships/hyperlink" Target="mailto:jwaddell@bmc.edu" TargetMode="External"/><Relationship Id="rId82" Type="http://schemas.openxmlformats.org/officeDocument/2006/relationships/hyperlink" Target="https://www.mdek12.org/OEL/Document-Submission" TargetMode="External"/><Relationship Id="rId19" Type="http://schemas.openxmlformats.org/officeDocument/2006/relationships/hyperlink" Target="https://www.mdek12.org/OEL/Renew-or-Reinstate-My-License" TargetMode="External"/><Relationship Id="rId14" Type="http://schemas.openxmlformats.org/officeDocument/2006/relationships/hyperlink" Target="https://www.mdek12.org/OEL" TargetMode="External"/><Relationship Id="rId30" Type="http://schemas.openxmlformats.org/officeDocument/2006/relationships/hyperlink" Target="https://www.ed.gov/accreditation" TargetMode="External"/><Relationship Id="rId35" Type="http://schemas.openxmlformats.org/officeDocument/2006/relationships/hyperlink" Target="https://www.mdek12.org/OEL/Licensure-Application-Checklist" TargetMode="External"/><Relationship Id="rId56" Type="http://schemas.openxmlformats.org/officeDocument/2006/relationships/hyperlink" Target="mailto:mlhatton@muw.edu" TargetMode="External"/><Relationship Id="rId77" Type="http://schemas.openxmlformats.org/officeDocument/2006/relationships/hyperlink" Target="mailto:teachersupport@mdek12.org" TargetMode="External"/><Relationship Id="rId100" Type="http://schemas.openxmlformats.org/officeDocument/2006/relationships/hyperlink" Target="http://www.mdek12.org/OEL/Forms" TargetMode="External"/><Relationship Id="rId105" Type="http://schemas.openxmlformats.org/officeDocument/2006/relationships/hyperlink" Target="https://www.mdek12.org/sites/default/files/Offices/MDE/OA/OTL/OEL/semi_and_osl_agencies.pdf" TargetMode="External"/><Relationship Id="rId126" Type="http://schemas.openxmlformats.org/officeDocument/2006/relationships/hyperlink" Target="mailto:cmelton@mc.edu" TargetMode="External"/><Relationship Id="rId8" Type="http://schemas.openxmlformats.org/officeDocument/2006/relationships/webSettings" Target="webSettings.xml"/><Relationship Id="rId51" Type="http://schemas.openxmlformats.org/officeDocument/2006/relationships/hyperlink" Target="https://www.ets.org/praxis/register/dates_centers/" TargetMode="External"/><Relationship Id="rId72" Type="http://schemas.openxmlformats.org/officeDocument/2006/relationships/hyperlink" Target="http://www.iteach.net/" TargetMode="External"/><Relationship Id="rId93" Type="http://schemas.openxmlformats.org/officeDocument/2006/relationships/hyperlink" Target="https://www.chea.org/" TargetMode="External"/><Relationship Id="rId98" Type="http://schemas.openxmlformats.org/officeDocument/2006/relationships/hyperlink" Target="https://www.mdek12.org/OEL/Licensure-Application-Checklist" TargetMode="External"/><Relationship Id="rId121" Type="http://schemas.openxmlformats.org/officeDocument/2006/relationships/hyperlink" Target="mailto:tdumas@mvsu.edu" TargetMode="External"/><Relationship Id="rId3" Type="http://schemas.openxmlformats.org/officeDocument/2006/relationships/customXml" Target="../customXml/item3.xml"/><Relationship Id="rId25" Type="http://schemas.openxmlformats.org/officeDocument/2006/relationships/hyperlink" Target="http://www.naces.org/" TargetMode="External"/><Relationship Id="rId46" Type="http://schemas.openxmlformats.org/officeDocument/2006/relationships/hyperlink" Target="http://www.mde.k12.ms.us/k12.org/OEL" TargetMode="External"/><Relationship Id="rId67" Type="http://schemas.openxmlformats.org/officeDocument/2006/relationships/hyperlink" Target="http://www.ets.org/praxis/ms" TargetMode="External"/><Relationship Id="rId116" Type="http://schemas.openxmlformats.org/officeDocument/2006/relationships/hyperlink" Target="mailto:rock@olemiss.edu" TargetMode="External"/><Relationship Id="rId137" Type="http://schemas.openxmlformats.org/officeDocument/2006/relationships/theme" Target="theme/theme1.xml"/><Relationship Id="rId20" Type="http://schemas.openxmlformats.org/officeDocument/2006/relationships/hyperlink" Target="https://www.mdek12.org/OEL/Document-Submission" TargetMode="External"/><Relationship Id="rId41" Type="http://schemas.openxmlformats.org/officeDocument/2006/relationships/hyperlink" Target="https://www.mdek12.org/sites/default/files/Offices/MDE/OA/OTL/OEL/semi_and_osl_agencies.pdf" TargetMode="External"/><Relationship Id="rId62" Type="http://schemas.openxmlformats.org/officeDocument/2006/relationships/hyperlink" Target="mailto:mbrooks@rustcollege.edu" TargetMode="External"/><Relationship Id="rId83" Type="http://schemas.openxmlformats.org/officeDocument/2006/relationships/hyperlink" Target="https://www.mdek12.org/OEL/Licensure-Application-Checklist" TargetMode="External"/><Relationship Id="rId88" Type="http://schemas.openxmlformats.org/officeDocument/2006/relationships/hyperlink" Target="https://mecca.mdek12.org/" TargetMode="External"/><Relationship Id="rId111" Type="http://schemas.openxmlformats.org/officeDocument/2006/relationships/hyperlink" Target="http://www.mde.k12.ms.us/k12.org/OEL)" TargetMode="External"/><Relationship Id="rId132" Type="http://schemas.openxmlformats.org/officeDocument/2006/relationships/hyperlink" Target="mailto:contact@abcte.org" TargetMode="External"/><Relationship Id="rId15" Type="http://schemas.openxmlformats.org/officeDocument/2006/relationships/hyperlink" Target="mailto:teachersupport@mdek12.org" TargetMode="External"/><Relationship Id="rId36" Type="http://schemas.openxmlformats.org/officeDocument/2006/relationships/hyperlink" Target="https://www.mdek12.org/OEL/Licensure-Application-Checklist" TargetMode="External"/><Relationship Id="rId57" Type="http://schemas.openxmlformats.org/officeDocument/2006/relationships/hyperlink" Target="mailto:lgriffin@deltastate.edu" TargetMode="External"/><Relationship Id="rId106" Type="http://schemas.openxmlformats.org/officeDocument/2006/relationships/hyperlink" Target="https://www.mdek12.org/sites/default/files/Offices/MDE/OA/OTL/OEL/semi_and_osl_agencies.pdf" TargetMode="External"/><Relationship Id="rId127" Type="http://schemas.openxmlformats.org/officeDocument/2006/relationships/hyperlink" Target="mailto:amontgomery@tougaloo.edu" TargetMode="External"/><Relationship Id="rId10" Type="http://schemas.openxmlformats.org/officeDocument/2006/relationships/endnotes" Target="endnotes.xml"/><Relationship Id="rId31" Type="http://schemas.openxmlformats.org/officeDocument/2006/relationships/hyperlink" Target="https://www.chea.org/" TargetMode="External"/><Relationship Id="rId52" Type="http://schemas.openxmlformats.org/officeDocument/2006/relationships/hyperlink" Target="http://www.ms.nesinc.com/" TargetMode="External"/><Relationship Id="rId73" Type="http://schemas.openxmlformats.org/officeDocument/2006/relationships/hyperlink" Target="mailto:admin@iteach.net" TargetMode="External"/><Relationship Id="rId78" Type="http://schemas.openxmlformats.org/officeDocument/2006/relationships/hyperlink" Target="https://www.mdek12.org/OEL" TargetMode="External"/><Relationship Id="rId94" Type="http://schemas.openxmlformats.org/officeDocument/2006/relationships/hyperlink" Target="https://www.mdek12.org/OEL/Licensure-Application-Checklist" TargetMode="External"/><Relationship Id="rId99" Type="http://schemas.openxmlformats.org/officeDocument/2006/relationships/hyperlink" Target="https://mecca.mdek12.org/" TargetMode="External"/><Relationship Id="rId101" Type="http://schemas.openxmlformats.org/officeDocument/2006/relationships/hyperlink" Target="https://www.mdek12.org/sites/default/files/Offices/MDE/OA/OTL/OEL/semi_and_osl_agencies.pdf" TargetMode="External"/><Relationship Id="rId122" Type="http://schemas.openxmlformats.org/officeDocument/2006/relationships/hyperlink" Target="mailto:jerri.a.haynes@jsums.edu"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cca.mdek12.org/" TargetMode="External"/><Relationship Id="rId47" Type="http://schemas.openxmlformats.org/officeDocument/2006/relationships/hyperlink" Target="http://www.mde.k12.ms.us/k12.org/OEL" TargetMode="External"/><Relationship Id="rId68" Type="http://schemas.openxmlformats.org/officeDocument/2006/relationships/hyperlink" Target="http://www.ets.org/praxis/ms" TargetMode="External"/><Relationship Id="rId89" Type="http://schemas.openxmlformats.org/officeDocument/2006/relationships/hyperlink" Target="https://mecca.mdek12.org/" TargetMode="External"/><Relationship Id="rId112" Type="http://schemas.openxmlformats.org/officeDocument/2006/relationships/hyperlink" Target="https://www.ets.org/praxis/about/bulletin" TargetMode="External"/><Relationship Id="rId133" Type="http://schemas.openxmlformats.org/officeDocument/2006/relationships/hyperlink" Target="http://www.ets.org/praxis/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C25D893A8304459D2E446E8084866E" ma:contentTypeVersion="8" ma:contentTypeDescription="Create a new document." ma:contentTypeScope="" ma:versionID="3dfc39d94d949dbc83842116a26f0f74">
  <xsd:schema xmlns:xsd="http://www.w3.org/2001/XMLSchema" xmlns:xs="http://www.w3.org/2001/XMLSchema" xmlns:p="http://schemas.microsoft.com/office/2006/metadata/properties" xmlns:ns2="7fd64818-0729-4f28-a145-a621700a1c24" xmlns:ns3="471390c7-4afd-45f8-b91b-e8cfda4c998a" targetNamespace="http://schemas.microsoft.com/office/2006/metadata/properties" ma:root="true" ma:fieldsID="2a6dabd11ab518e8931e607cab936224" ns2:_="" ns3:_="">
    <xsd:import namespace="7fd64818-0729-4f28-a145-a621700a1c24"/>
    <xsd:import namespace="471390c7-4afd-45f8-b91b-e8cfda4c99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64818-0729-4f28-a145-a621700a1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1390c7-4afd-45f8-b91b-e8cfda4c99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15C2C-76DF-4E8B-B8C2-1D3B1E0B0D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82F199-F9D4-4E32-9026-DB890893E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64818-0729-4f28-a145-a621700a1c24"/>
    <ds:schemaRef ds:uri="471390c7-4afd-45f8-b91b-e8cfda4c9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E528A4-6858-4B8F-9BAE-FA01063F4CEB}">
  <ds:schemaRefs>
    <ds:schemaRef ds:uri="http://schemas.openxmlformats.org/officeDocument/2006/bibliography"/>
  </ds:schemaRefs>
</ds:datastoreItem>
</file>

<file path=customXml/itemProps4.xml><?xml version="1.0" encoding="utf-8"?>
<ds:datastoreItem xmlns:ds="http://schemas.openxmlformats.org/officeDocument/2006/customXml" ds:itemID="{532017BB-CCF7-40F6-A550-510EE0663A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222</Pages>
  <Words>59851</Words>
  <Characters>353726</Characters>
  <Application>Microsoft Office Word</Application>
  <DocSecurity>0</DocSecurity>
  <Lines>12197</Lines>
  <Paragraphs>6172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407405</CharactersWithSpaces>
  <SharedDoc>false</SharedDoc>
  <HLinks>
    <vt:vector size="894" baseType="variant">
      <vt:variant>
        <vt:i4>2359316</vt:i4>
      </vt:variant>
      <vt:variant>
        <vt:i4>429</vt:i4>
      </vt:variant>
      <vt:variant>
        <vt:i4>0</vt:i4>
      </vt:variant>
      <vt:variant>
        <vt:i4>5</vt:i4>
      </vt:variant>
      <vt:variant>
        <vt:lpwstr>mailto:admin@iteach.net</vt:lpwstr>
      </vt:variant>
      <vt:variant>
        <vt:lpwstr/>
      </vt:variant>
      <vt:variant>
        <vt:i4>2097207</vt:i4>
      </vt:variant>
      <vt:variant>
        <vt:i4>426</vt:i4>
      </vt:variant>
      <vt:variant>
        <vt:i4>0</vt:i4>
      </vt:variant>
      <vt:variant>
        <vt:i4>5</vt:i4>
      </vt:variant>
      <vt:variant>
        <vt:lpwstr>http://www.iteach.net/</vt:lpwstr>
      </vt:variant>
      <vt:variant>
        <vt:lpwstr/>
      </vt:variant>
      <vt:variant>
        <vt:i4>1114179</vt:i4>
      </vt:variant>
      <vt:variant>
        <vt:i4>423</vt:i4>
      </vt:variant>
      <vt:variant>
        <vt:i4>0</vt:i4>
      </vt:variant>
      <vt:variant>
        <vt:i4>5</vt:i4>
      </vt:variant>
      <vt:variant>
        <vt:lpwstr>http://www.ets.org/praxis/ms</vt:lpwstr>
      </vt:variant>
      <vt:variant>
        <vt:lpwstr/>
      </vt:variant>
      <vt:variant>
        <vt:i4>1376312</vt:i4>
      </vt:variant>
      <vt:variant>
        <vt:i4>420</vt:i4>
      </vt:variant>
      <vt:variant>
        <vt:i4>0</vt:i4>
      </vt:variant>
      <vt:variant>
        <vt:i4>5</vt:i4>
      </vt:variant>
      <vt:variant>
        <vt:lpwstr>mailto:contact@abcte.org</vt:lpwstr>
      </vt:variant>
      <vt:variant>
        <vt:lpwstr/>
      </vt:variant>
      <vt:variant>
        <vt:i4>4456474</vt:i4>
      </vt:variant>
      <vt:variant>
        <vt:i4>417</vt:i4>
      </vt:variant>
      <vt:variant>
        <vt:i4>0</vt:i4>
      </vt:variant>
      <vt:variant>
        <vt:i4>5</vt:i4>
      </vt:variant>
      <vt:variant>
        <vt:lpwstr>http://www.abcte.org/</vt:lpwstr>
      </vt:variant>
      <vt:variant>
        <vt:lpwstr/>
      </vt:variant>
      <vt:variant>
        <vt:i4>1114179</vt:i4>
      </vt:variant>
      <vt:variant>
        <vt:i4>414</vt:i4>
      </vt:variant>
      <vt:variant>
        <vt:i4>0</vt:i4>
      </vt:variant>
      <vt:variant>
        <vt:i4>5</vt:i4>
      </vt:variant>
      <vt:variant>
        <vt:lpwstr>http://www.ets.org/praxis/ms</vt:lpwstr>
      </vt:variant>
      <vt:variant>
        <vt:lpwstr/>
      </vt:variant>
      <vt:variant>
        <vt:i4>1114179</vt:i4>
      </vt:variant>
      <vt:variant>
        <vt:i4>411</vt:i4>
      </vt:variant>
      <vt:variant>
        <vt:i4>0</vt:i4>
      </vt:variant>
      <vt:variant>
        <vt:i4>5</vt:i4>
      </vt:variant>
      <vt:variant>
        <vt:lpwstr>http://www.ets.org/praxis/ms</vt:lpwstr>
      </vt:variant>
      <vt:variant>
        <vt:lpwstr/>
      </vt:variant>
      <vt:variant>
        <vt:i4>4391036</vt:i4>
      </vt:variant>
      <vt:variant>
        <vt:i4>408</vt:i4>
      </vt:variant>
      <vt:variant>
        <vt:i4>0</vt:i4>
      </vt:variant>
      <vt:variant>
        <vt:i4>5</vt:i4>
      </vt:variant>
      <vt:variant>
        <vt:lpwstr>mailto:dhand@belhaven.edu</vt:lpwstr>
      </vt:variant>
      <vt:variant>
        <vt:lpwstr/>
      </vt:variant>
      <vt:variant>
        <vt:i4>3014687</vt:i4>
      </vt:variant>
      <vt:variant>
        <vt:i4>405</vt:i4>
      </vt:variant>
      <vt:variant>
        <vt:i4>0</vt:i4>
      </vt:variant>
      <vt:variant>
        <vt:i4>5</vt:i4>
      </vt:variant>
      <vt:variant>
        <vt:lpwstr>mailto:amontgomery@tougaloo.edu</vt:lpwstr>
      </vt:variant>
      <vt:variant>
        <vt:lpwstr/>
      </vt:variant>
      <vt:variant>
        <vt:i4>5832802</vt:i4>
      </vt:variant>
      <vt:variant>
        <vt:i4>402</vt:i4>
      </vt:variant>
      <vt:variant>
        <vt:i4>0</vt:i4>
      </vt:variant>
      <vt:variant>
        <vt:i4>5</vt:i4>
      </vt:variant>
      <vt:variant>
        <vt:lpwstr>mailto:cmelton@mc.edu</vt:lpwstr>
      </vt:variant>
      <vt:variant>
        <vt:lpwstr/>
      </vt:variant>
      <vt:variant>
        <vt:i4>7733322</vt:i4>
      </vt:variant>
      <vt:variant>
        <vt:i4>399</vt:i4>
      </vt:variant>
      <vt:variant>
        <vt:i4>0</vt:i4>
      </vt:variant>
      <vt:variant>
        <vt:i4>5</vt:i4>
      </vt:variant>
      <vt:variant>
        <vt:lpwstr>mailto:tpoole@wmcarey.edu</vt:lpwstr>
      </vt:variant>
      <vt:variant>
        <vt:lpwstr/>
      </vt:variant>
      <vt:variant>
        <vt:i4>8323139</vt:i4>
      </vt:variant>
      <vt:variant>
        <vt:i4>396</vt:i4>
      </vt:variant>
      <vt:variant>
        <vt:i4>0</vt:i4>
      </vt:variant>
      <vt:variant>
        <vt:i4>5</vt:i4>
      </vt:variant>
      <vt:variant>
        <vt:lpwstr>mailto:mbrooks@rustcollege.edu</vt:lpwstr>
      </vt:variant>
      <vt:variant>
        <vt:lpwstr/>
      </vt:variant>
      <vt:variant>
        <vt:i4>393268</vt:i4>
      </vt:variant>
      <vt:variant>
        <vt:i4>393</vt:i4>
      </vt:variant>
      <vt:variant>
        <vt:i4>0</vt:i4>
      </vt:variant>
      <vt:variant>
        <vt:i4>5</vt:i4>
      </vt:variant>
      <vt:variant>
        <vt:lpwstr>mailto:jwaddell@bmc.edu</vt:lpwstr>
      </vt:variant>
      <vt:variant>
        <vt:lpwstr/>
      </vt:variant>
      <vt:variant>
        <vt:i4>1179688</vt:i4>
      </vt:variant>
      <vt:variant>
        <vt:i4>390</vt:i4>
      </vt:variant>
      <vt:variant>
        <vt:i4>0</vt:i4>
      </vt:variant>
      <vt:variant>
        <vt:i4>5</vt:i4>
      </vt:variant>
      <vt:variant>
        <vt:lpwstr>mailto:jerri.a.haynes@jsums.edu</vt:lpwstr>
      </vt:variant>
      <vt:variant>
        <vt:lpwstr/>
      </vt:variant>
      <vt:variant>
        <vt:i4>5308516</vt:i4>
      </vt:variant>
      <vt:variant>
        <vt:i4>387</vt:i4>
      </vt:variant>
      <vt:variant>
        <vt:i4>0</vt:i4>
      </vt:variant>
      <vt:variant>
        <vt:i4>5</vt:i4>
      </vt:variant>
      <vt:variant>
        <vt:lpwstr>mailto:tdumas@mvsu.edu</vt:lpwstr>
      </vt:variant>
      <vt:variant>
        <vt:lpwstr/>
      </vt:variant>
      <vt:variant>
        <vt:i4>7929858</vt:i4>
      </vt:variant>
      <vt:variant>
        <vt:i4>384</vt:i4>
      </vt:variant>
      <vt:variant>
        <vt:i4>0</vt:i4>
      </vt:variant>
      <vt:variant>
        <vt:i4>5</vt:i4>
      </vt:variant>
      <vt:variant>
        <vt:lpwstr>mailto:trent.gould@usm.edu</vt:lpwstr>
      </vt:variant>
      <vt:variant>
        <vt:lpwstr/>
      </vt:variant>
      <vt:variant>
        <vt:i4>4522095</vt:i4>
      </vt:variant>
      <vt:variant>
        <vt:i4>381</vt:i4>
      </vt:variant>
      <vt:variant>
        <vt:i4>0</vt:i4>
      </vt:variant>
      <vt:variant>
        <vt:i4>5</vt:i4>
      </vt:variant>
      <vt:variant>
        <vt:lpwstr>mailto:lgriffin@deltastate.edu</vt:lpwstr>
      </vt:variant>
      <vt:variant>
        <vt:lpwstr/>
      </vt:variant>
      <vt:variant>
        <vt:i4>196642</vt:i4>
      </vt:variant>
      <vt:variant>
        <vt:i4>378</vt:i4>
      </vt:variant>
      <vt:variant>
        <vt:i4>0</vt:i4>
      </vt:variant>
      <vt:variant>
        <vt:i4>5</vt:i4>
      </vt:variant>
      <vt:variant>
        <vt:lpwstr>mailto:mlhatton@muw.edu</vt:lpwstr>
      </vt:variant>
      <vt:variant>
        <vt:lpwstr/>
      </vt:variant>
      <vt:variant>
        <vt:i4>5046376</vt:i4>
      </vt:variant>
      <vt:variant>
        <vt:i4>375</vt:i4>
      </vt:variant>
      <vt:variant>
        <vt:i4>0</vt:i4>
      </vt:variant>
      <vt:variant>
        <vt:i4>5</vt:i4>
      </vt:variant>
      <vt:variant>
        <vt:lpwstr>mailto:ldcarson@alcorn.edu</vt:lpwstr>
      </vt:variant>
      <vt:variant>
        <vt:lpwstr/>
      </vt:variant>
      <vt:variant>
        <vt:i4>720955</vt:i4>
      </vt:variant>
      <vt:variant>
        <vt:i4>372</vt:i4>
      </vt:variant>
      <vt:variant>
        <vt:i4>0</vt:i4>
      </vt:variant>
      <vt:variant>
        <vt:i4>5</vt:i4>
      </vt:variant>
      <vt:variant>
        <vt:lpwstr>mailto:rock@olemiss.edu</vt:lpwstr>
      </vt:variant>
      <vt:variant>
        <vt:lpwstr/>
      </vt:variant>
      <vt:variant>
        <vt:i4>1900654</vt:i4>
      </vt:variant>
      <vt:variant>
        <vt:i4>369</vt:i4>
      </vt:variant>
      <vt:variant>
        <vt:i4>0</vt:i4>
      </vt:variant>
      <vt:variant>
        <vt:i4>5</vt:i4>
      </vt:variant>
      <vt:variant>
        <vt:lpwstr>mailto:tjayroe@colled.msstate.edu</vt:lpwstr>
      </vt:variant>
      <vt:variant>
        <vt:lpwstr/>
      </vt:variant>
      <vt:variant>
        <vt:i4>589841</vt:i4>
      </vt:variant>
      <vt:variant>
        <vt:i4>366</vt:i4>
      </vt:variant>
      <vt:variant>
        <vt:i4>0</vt:i4>
      </vt:variant>
      <vt:variant>
        <vt:i4>5</vt:i4>
      </vt:variant>
      <vt:variant>
        <vt:lpwstr>http://www.ms.nesinc.com/</vt:lpwstr>
      </vt:variant>
      <vt:variant>
        <vt:lpwstr/>
      </vt:variant>
      <vt:variant>
        <vt:i4>852091</vt:i4>
      </vt:variant>
      <vt:variant>
        <vt:i4>363</vt:i4>
      </vt:variant>
      <vt:variant>
        <vt:i4>0</vt:i4>
      </vt:variant>
      <vt:variant>
        <vt:i4>5</vt:i4>
      </vt:variant>
      <vt:variant>
        <vt:lpwstr>https://www.ets.org/praxis/register/dates_centers/</vt:lpwstr>
      </vt:variant>
      <vt:variant>
        <vt:lpwstr/>
      </vt:variant>
      <vt:variant>
        <vt:i4>5111900</vt:i4>
      </vt:variant>
      <vt:variant>
        <vt:i4>360</vt:i4>
      </vt:variant>
      <vt:variant>
        <vt:i4>0</vt:i4>
      </vt:variant>
      <vt:variant>
        <vt:i4>5</vt:i4>
      </vt:variant>
      <vt:variant>
        <vt:lpwstr>https://www.ets.org/praxis/about/bulletin</vt:lpwstr>
      </vt:variant>
      <vt:variant>
        <vt:lpwstr/>
      </vt:variant>
      <vt:variant>
        <vt:i4>1572875</vt:i4>
      </vt:variant>
      <vt:variant>
        <vt:i4>357</vt:i4>
      </vt:variant>
      <vt:variant>
        <vt:i4>0</vt:i4>
      </vt:variant>
      <vt:variant>
        <vt:i4>5</vt:i4>
      </vt:variant>
      <vt:variant>
        <vt:lpwstr>http://www.mde.k12.ms.us/k12.org/OEL)</vt:lpwstr>
      </vt:variant>
      <vt:variant>
        <vt:lpwstr/>
      </vt:variant>
      <vt:variant>
        <vt:i4>1966088</vt:i4>
      </vt:variant>
      <vt:variant>
        <vt:i4>354</vt:i4>
      </vt:variant>
      <vt:variant>
        <vt:i4>0</vt:i4>
      </vt:variant>
      <vt:variant>
        <vt:i4>5</vt:i4>
      </vt:variant>
      <vt:variant>
        <vt:lpwstr>https://www.mdek12.org/OTL/OEL/Alternate</vt:lpwstr>
      </vt:variant>
      <vt:variant>
        <vt:lpwstr/>
      </vt:variant>
      <vt:variant>
        <vt:i4>1572875</vt:i4>
      </vt:variant>
      <vt:variant>
        <vt:i4>351</vt:i4>
      </vt:variant>
      <vt:variant>
        <vt:i4>0</vt:i4>
      </vt:variant>
      <vt:variant>
        <vt:i4>5</vt:i4>
      </vt:variant>
      <vt:variant>
        <vt:lpwstr>http://www.mde.k12.ms.us/k12.org/OEL</vt:lpwstr>
      </vt:variant>
      <vt:variant>
        <vt:lpwstr/>
      </vt:variant>
      <vt:variant>
        <vt:i4>1572875</vt:i4>
      </vt:variant>
      <vt:variant>
        <vt:i4>348</vt:i4>
      </vt:variant>
      <vt:variant>
        <vt:i4>0</vt:i4>
      </vt:variant>
      <vt:variant>
        <vt:i4>5</vt:i4>
      </vt:variant>
      <vt:variant>
        <vt:lpwstr>http://www.mde.k12.ms.us/k12.org/OEL</vt:lpwstr>
      </vt:variant>
      <vt:variant>
        <vt:lpwstr/>
      </vt:variant>
      <vt:variant>
        <vt:i4>1966088</vt:i4>
      </vt:variant>
      <vt:variant>
        <vt:i4>345</vt:i4>
      </vt:variant>
      <vt:variant>
        <vt:i4>0</vt:i4>
      </vt:variant>
      <vt:variant>
        <vt:i4>5</vt:i4>
      </vt:variant>
      <vt:variant>
        <vt:lpwstr>https://www.mdek12.org/OTL/OEL/Alternate</vt:lpwstr>
      </vt:variant>
      <vt:variant>
        <vt:lpwstr/>
      </vt:variant>
      <vt:variant>
        <vt:i4>7405597</vt:i4>
      </vt:variant>
      <vt:variant>
        <vt:i4>342</vt:i4>
      </vt:variant>
      <vt:variant>
        <vt:i4>0</vt:i4>
      </vt:variant>
      <vt:variant>
        <vt:i4>5</vt:i4>
      </vt:variant>
      <vt:variant>
        <vt:lpwstr>https://www.mdek12.org/sites/default/files/Offices/MDE/OA/OTL/OEL/semi_and_osl_agencies.pdf</vt:lpwstr>
      </vt:variant>
      <vt:variant>
        <vt:lpwstr/>
      </vt:variant>
      <vt:variant>
        <vt:i4>7405597</vt:i4>
      </vt:variant>
      <vt:variant>
        <vt:i4>339</vt:i4>
      </vt:variant>
      <vt:variant>
        <vt:i4>0</vt:i4>
      </vt:variant>
      <vt:variant>
        <vt:i4>5</vt:i4>
      </vt:variant>
      <vt:variant>
        <vt:lpwstr>https://www.mdek12.org/sites/default/files/Offices/MDE/OA/OTL/OEL/semi_and_osl_agencies.pdf</vt:lpwstr>
      </vt:variant>
      <vt:variant>
        <vt:lpwstr/>
      </vt:variant>
      <vt:variant>
        <vt:i4>7405597</vt:i4>
      </vt:variant>
      <vt:variant>
        <vt:i4>336</vt:i4>
      </vt:variant>
      <vt:variant>
        <vt:i4>0</vt:i4>
      </vt:variant>
      <vt:variant>
        <vt:i4>5</vt:i4>
      </vt:variant>
      <vt:variant>
        <vt:lpwstr>https://www.mdek12.org/sites/default/files/Offices/MDE/OA/OTL/OEL/semi_and_osl_agencies.pdf</vt:lpwstr>
      </vt:variant>
      <vt:variant>
        <vt:lpwstr/>
      </vt:variant>
      <vt:variant>
        <vt:i4>7405597</vt:i4>
      </vt:variant>
      <vt:variant>
        <vt:i4>333</vt:i4>
      </vt:variant>
      <vt:variant>
        <vt:i4>0</vt:i4>
      </vt:variant>
      <vt:variant>
        <vt:i4>5</vt:i4>
      </vt:variant>
      <vt:variant>
        <vt:lpwstr>https://www.mdek12.org/sites/default/files/Offices/MDE/OA/OTL/OEL/semi_and_osl_agencies.pdf</vt:lpwstr>
      </vt:variant>
      <vt:variant>
        <vt:lpwstr/>
      </vt:variant>
      <vt:variant>
        <vt:i4>7405597</vt:i4>
      </vt:variant>
      <vt:variant>
        <vt:i4>330</vt:i4>
      </vt:variant>
      <vt:variant>
        <vt:i4>0</vt:i4>
      </vt:variant>
      <vt:variant>
        <vt:i4>5</vt:i4>
      </vt:variant>
      <vt:variant>
        <vt:lpwstr>https://www.mdek12.org/sites/default/files/Offices/MDE/OA/OTL/OEL/semi_and_osl_agencies.pdf</vt:lpwstr>
      </vt:variant>
      <vt:variant>
        <vt:lpwstr/>
      </vt:variant>
      <vt:variant>
        <vt:i4>7405597</vt:i4>
      </vt:variant>
      <vt:variant>
        <vt:i4>327</vt:i4>
      </vt:variant>
      <vt:variant>
        <vt:i4>0</vt:i4>
      </vt:variant>
      <vt:variant>
        <vt:i4>5</vt:i4>
      </vt:variant>
      <vt:variant>
        <vt:lpwstr>https://www.mdek12.org/sites/default/files/Offices/MDE/OA/OTL/OEL/semi_and_osl_agencies.pdf</vt:lpwstr>
      </vt:variant>
      <vt:variant>
        <vt:lpwstr/>
      </vt:variant>
      <vt:variant>
        <vt:i4>2687090</vt:i4>
      </vt:variant>
      <vt:variant>
        <vt:i4>324</vt:i4>
      </vt:variant>
      <vt:variant>
        <vt:i4>0</vt:i4>
      </vt:variant>
      <vt:variant>
        <vt:i4>5</vt:i4>
      </vt:variant>
      <vt:variant>
        <vt:lpwstr>http://www.mdek12.org/OEL/Forms</vt:lpwstr>
      </vt:variant>
      <vt:variant>
        <vt:lpwstr/>
      </vt:variant>
      <vt:variant>
        <vt:i4>4784154</vt:i4>
      </vt:variant>
      <vt:variant>
        <vt:i4>321</vt:i4>
      </vt:variant>
      <vt:variant>
        <vt:i4>0</vt:i4>
      </vt:variant>
      <vt:variant>
        <vt:i4>5</vt:i4>
      </vt:variant>
      <vt:variant>
        <vt:lpwstr>https://www.chea.org/</vt:lpwstr>
      </vt:variant>
      <vt:variant>
        <vt:lpwstr/>
      </vt:variant>
      <vt:variant>
        <vt:i4>5570641</vt:i4>
      </vt:variant>
      <vt:variant>
        <vt:i4>318</vt:i4>
      </vt:variant>
      <vt:variant>
        <vt:i4>0</vt:i4>
      </vt:variant>
      <vt:variant>
        <vt:i4>5</vt:i4>
      </vt:variant>
      <vt:variant>
        <vt:lpwstr>https://www.ed.gov/accreditation</vt:lpwstr>
      </vt:variant>
      <vt:variant>
        <vt:lpwstr/>
      </vt:variant>
      <vt:variant>
        <vt:i4>786506</vt:i4>
      </vt:variant>
      <vt:variant>
        <vt:i4>315</vt:i4>
      </vt:variant>
      <vt:variant>
        <vt:i4>0</vt:i4>
      </vt:variant>
      <vt:variant>
        <vt:i4>5</vt:i4>
      </vt:variant>
      <vt:variant>
        <vt:lpwstr>https://mecca.mdek12.org/</vt:lpwstr>
      </vt:variant>
      <vt:variant>
        <vt:lpwstr/>
      </vt:variant>
      <vt:variant>
        <vt:i4>1638466</vt:i4>
      </vt:variant>
      <vt:variant>
        <vt:i4>312</vt:i4>
      </vt:variant>
      <vt:variant>
        <vt:i4>0</vt:i4>
      </vt:variant>
      <vt:variant>
        <vt:i4>5</vt:i4>
      </vt:variant>
      <vt:variant>
        <vt:lpwstr>https://www.mdek12.org/OEL/Forms</vt:lpwstr>
      </vt:variant>
      <vt:variant>
        <vt:lpwstr/>
      </vt:variant>
      <vt:variant>
        <vt:i4>786506</vt:i4>
      </vt:variant>
      <vt:variant>
        <vt:i4>309</vt:i4>
      </vt:variant>
      <vt:variant>
        <vt:i4>0</vt:i4>
      </vt:variant>
      <vt:variant>
        <vt:i4>5</vt:i4>
      </vt:variant>
      <vt:variant>
        <vt:lpwstr>https://mecca.mdek12.org/</vt:lpwstr>
      </vt:variant>
      <vt:variant>
        <vt:lpwstr/>
      </vt:variant>
      <vt:variant>
        <vt:i4>786506</vt:i4>
      </vt:variant>
      <vt:variant>
        <vt:i4>306</vt:i4>
      </vt:variant>
      <vt:variant>
        <vt:i4>0</vt:i4>
      </vt:variant>
      <vt:variant>
        <vt:i4>5</vt:i4>
      </vt:variant>
      <vt:variant>
        <vt:lpwstr>https://mecca.mdek12.org/</vt:lpwstr>
      </vt:variant>
      <vt:variant>
        <vt:lpwstr/>
      </vt:variant>
      <vt:variant>
        <vt:i4>6094856</vt:i4>
      </vt:variant>
      <vt:variant>
        <vt:i4>303</vt:i4>
      </vt:variant>
      <vt:variant>
        <vt:i4>0</vt:i4>
      </vt:variant>
      <vt:variant>
        <vt:i4>5</vt:i4>
      </vt:variant>
      <vt:variant>
        <vt:lpwstr>http://www.naces.org/</vt:lpwstr>
      </vt:variant>
      <vt:variant>
        <vt:lpwstr/>
      </vt:variant>
      <vt:variant>
        <vt:i4>4784154</vt:i4>
      </vt:variant>
      <vt:variant>
        <vt:i4>300</vt:i4>
      </vt:variant>
      <vt:variant>
        <vt:i4>0</vt:i4>
      </vt:variant>
      <vt:variant>
        <vt:i4>5</vt:i4>
      </vt:variant>
      <vt:variant>
        <vt:lpwstr>https://www.chea.org/</vt:lpwstr>
      </vt:variant>
      <vt:variant>
        <vt:lpwstr/>
      </vt:variant>
      <vt:variant>
        <vt:i4>5570641</vt:i4>
      </vt:variant>
      <vt:variant>
        <vt:i4>297</vt:i4>
      </vt:variant>
      <vt:variant>
        <vt:i4>0</vt:i4>
      </vt:variant>
      <vt:variant>
        <vt:i4>5</vt:i4>
      </vt:variant>
      <vt:variant>
        <vt:lpwstr>https://www.ed.gov/accreditation</vt:lpwstr>
      </vt:variant>
      <vt:variant>
        <vt:lpwstr/>
      </vt:variant>
      <vt:variant>
        <vt:i4>6357053</vt:i4>
      </vt:variant>
      <vt:variant>
        <vt:i4>294</vt:i4>
      </vt:variant>
      <vt:variant>
        <vt:i4>0</vt:i4>
      </vt:variant>
      <vt:variant>
        <vt:i4>5</vt:i4>
      </vt:variant>
      <vt:variant>
        <vt:lpwstr>https://www.mdek12.org/OEL/Licensure-Application-Checklist</vt:lpwstr>
      </vt:variant>
      <vt:variant>
        <vt:lpwstr/>
      </vt:variant>
      <vt:variant>
        <vt:i4>6357053</vt:i4>
      </vt:variant>
      <vt:variant>
        <vt:i4>291</vt:i4>
      </vt:variant>
      <vt:variant>
        <vt:i4>0</vt:i4>
      </vt:variant>
      <vt:variant>
        <vt:i4>5</vt:i4>
      </vt:variant>
      <vt:variant>
        <vt:lpwstr>https://www.mdek12.org/OEL/Licensure-Application-Checklist</vt:lpwstr>
      </vt:variant>
      <vt:variant>
        <vt:lpwstr/>
      </vt:variant>
      <vt:variant>
        <vt:i4>3866671</vt:i4>
      </vt:variant>
      <vt:variant>
        <vt:i4>288</vt:i4>
      </vt:variant>
      <vt:variant>
        <vt:i4>0</vt:i4>
      </vt:variant>
      <vt:variant>
        <vt:i4>5</vt:i4>
      </vt:variant>
      <vt:variant>
        <vt:lpwstr>https://www.mdek12.org/OEL/Document-Submission</vt:lpwstr>
      </vt:variant>
      <vt:variant>
        <vt:lpwstr/>
      </vt:variant>
      <vt:variant>
        <vt:i4>786508</vt:i4>
      </vt:variant>
      <vt:variant>
        <vt:i4>285</vt:i4>
      </vt:variant>
      <vt:variant>
        <vt:i4>0</vt:i4>
      </vt:variant>
      <vt:variant>
        <vt:i4>5</vt:i4>
      </vt:variant>
      <vt:variant>
        <vt:lpwstr>https://www.mdek12.org/OEL/Renew-or-Reinstate-My-License</vt:lpwstr>
      </vt:variant>
      <vt:variant>
        <vt:lpwstr/>
      </vt:variant>
      <vt:variant>
        <vt:i4>2752593</vt:i4>
      </vt:variant>
      <vt:variant>
        <vt:i4>282</vt:i4>
      </vt:variant>
      <vt:variant>
        <vt:i4>0</vt:i4>
      </vt:variant>
      <vt:variant>
        <vt:i4>5</vt:i4>
      </vt:variant>
      <vt:variant>
        <vt:lpwstr/>
      </vt:variant>
      <vt:variant>
        <vt:lpwstr>_bookmark83</vt:lpwstr>
      </vt:variant>
      <vt:variant>
        <vt:i4>2752593</vt:i4>
      </vt:variant>
      <vt:variant>
        <vt:i4>279</vt:i4>
      </vt:variant>
      <vt:variant>
        <vt:i4>0</vt:i4>
      </vt:variant>
      <vt:variant>
        <vt:i4>5</vt:i4>
      </vt:variant>
      <vt:variant>
        <vt:lpwstr/>
      </vt:variant>
      <vt:variant>
        <vt:lpwstr>_bookmark82</vt:lpwstr>
      </vt:variant>
      <vt:variant>
        <vt:i4>2752593</vt:i4>
      </vt:variant>
      <vt:variant>
        <vt:i4>276</vt:i4>
      </vt:variant>
      <vt:variant>
        <vt:i4>0</vt:i4>
      </vt:variant>
      <vt:variant>
        <vt:i4>5</vt:i4>
      </vt:variant>
      <vt:variant>
        <vt:lpwstr/>
      </vt:variant>
      <vt:variant>
        <vt:lpwstr>_bookmark81</vt:lpwstr>
      </vt:variant>
      <vt:variant>
        <vt:i4>2752593</vt:i4>
      </vt:variant>
      <vt:variant>
        <vt:i4>273</vt:i4>
      </vt:variant>
      <vt:variant>
        <vt:i4>0</vt:i4>
      </vt:variant>
      <vt:variant>
        <vt:i4>5</vt:i4>
      </vt:variant>
      <vt:variant>
        <vt:lpwstr/>
      </vt:variant>
      <vt:variant>
        <vt:lpwstr>_bookmark80</vt:lpwstr>
      </vt:variant>
      <vt:variant>
        <vt:i4>2424913</vt:i4>
      </vt:variant>
      <vt:variant>
        <vt:i4>270</vt:i4>
      </vt:variant>
      <vt:variant>
        <vt:i4>0</vt:i4>
      </vt:variant>
      <vt:variant>
        <vt:i4>5</vt:i4>
      </vt:variant>
      <vt:variant>
        <vt:lpwstr/>
      </vt:variant>
      <vt:variant>
        <vt:lpwstr>_bookmark79</vt:lpwstr>
      </vt:variant>
      <vt:variant>
        <vt:i4>2424913</vt:i4>
      </vt:variant>
      <vt:variant>
        <vt:i4>267</vt:i4>
      </vt:variant>
      <vt:variant>
        <vt:i4>0</vt:i4>
      </vt:variant>
      <vt:variant>
        <vt:i4>5</vt:i4>
      </vt:variant>
      <vt:variant>
        <vt:lpwstr/>
      </vt:variant>
      <vt:variant>
        <vt:lpwstr>_bookmark78</vt:lpwstr>
      </vt:variant>
      <vt:variant>
        <vt:i4>2424913</vt:i4>
      </vt:variant>
      <vt:variant>
        <vt:i4>264</vt:i4>
      </vt:variant>
      <vt:variant>
        <vt:i4>0</vt:i4>
      </vt:variant>
      <vt:variant>
        <vt:i4>5</vt:i4>
      </vt:variant>
      <vt:variant>
        <vt:lpwstr/>
      </vt:variant>
      <vt:variant>
        <vt:lpwstr>_bookmark77</vt:lpwstr>
      </vt:variant>
      <vt:variant>
        <vt:i4>2424913</vt:i4>
      </vt:variant>
      <vt:variant>
        <vt:i4>261</vt:i4>
      </vt:variant>
      <vt:variant>
        <vt:i4>0</vt:i4>
      </vt:variant>
      <vt:variant>
        <vt:i4>5</vt:i4>
      </vt:variant>
      <vt:variant>
        <vt:lpwstr/>
      </vt:variant>
      <vt:variant>
        <vt:lpwstr>_bookmark76</vt:lpwstr>
      </vt:variant>
      <vt:variant>
        <vt:i4>2424913</vt:i4>
      </vt:variant>
      <vt:variant>
        <vt:i4>258</vt:i4>
      </vt:variant>
      <vt:variant>
        <vt:i4>0</vt:i4>
      </vt:variant>
      <vt:variant>
        <vt:i4>5</vt:i4>
      </vt:variant>
      <vt:variant>
        <vt:lpwstr/>
      </vt:variant>
      <vt:variant>
        <vt:lpwstr>_bookmark75</vt:lpwstr>
      </vt:variant>
      <vt:variant>
        <vt:i4>2424913</vt:i4>
      </vt:variant>
      <vt:variant>
        <vt:i4>255</vt:i4>
      </vt:variant>
      <vt:variant>
        <vt:i4>0</vt:i4>
      </vt:variant>
      <vt:variant>
        <vt:i4>5</vt:i4>
      </vt:variant>
      <vt:variant>
        <vt:lpwstr/>
      </vt:variant>
      <vt:variant>
        <vt:lpwstr>_bookmark74</vt:lpwstr>
      </vt:variant>
      <vt:variant>
        <vt:i4>2424913</vt:i4>
      </vt:variant>
      <vt:variant>
        <vt:i4>252</vt:i4>
      </vt:variant>
      <vt:variant>
        <vt:i4>0</vt:i4>
      </vt:variant>
      <vt:variant>
        <vt:i4>5</vt:i4>
      </vt:variant>
      <vt:variant>
        <vt:lpwstr/>
      </vt:variant>
      <vt:variant>
        <vt:lpwstr>_bookmark73</vt:lpwstr>
      </vt:variant>
      <vt:variant>
        <vt:i4>2424913</vt:i4>
      </vt:variant>
      <vt:variant>
        <vt:i4>249</vt:i4>
      </vt:variant>
      <vt:variant>
        <vt:i4>0</vt:i4>
      </vt:variant>
      <vt:variant>
        <vt:i4>5</vt:i4>
      </vt:variant>
      <vt:variant>
        <vt:lpwstr/>
      </vt:variant>
      <vt:variant>
        <vt:lpwstr>_bookmark72</vt:lpwstr>
      </vt:variant>
      <vt:variant>
        <vt:i4>2424913</vt:i4>
      </vt:variant>
      <vt:variant>
        <vt:i4>246</vt:i4>
      </vt:variant>
      <vt:variant>
        <vt:i4>0</vt:i4>
      </vt:variant>
      <vt:variant>
        <vt:i4>5</vt:i4>
      </vt:variant>
      <vt:variant>
        <vt:lpwstr/>
      </vt:variant>
      <vt:variant>
        <vt:lpwstr>_bookmark71</vt:lpwstr>
      </vt:variant>
      <vt:variant>
        <vt:i4>2424913</vt:i4>
      </vt:variant>
      <vt:variant>
        <vt:i4>243</vt:i4>
      </vt:variant>
      <vt:variant>
        <vt:i4>0</vt:i4>
      </vt:variant>
      <vt:variant>
        <vt:i4>5</vt:i4>
      </vt:variant>
      <vt:variant>
        <vt:lpwstr/>
      </vt:variant>
      <vt:variant>
        <vt:lpwstr>_bookmark70</vt:lpwstr>
      </vt:variant>
      <vt:variant>
        <vt:i4>2359377</vt:i4>
      </vt:variant>
      <vt:variant>
        <vt:i4>240</vt:i4>
      </vt:variant>
      <vt:variant>
        <vt:i4>0</vt:i4>
      </vt:variant>
      <vt:variant>
        <vt:i4>5</vt:i4>
      </vt:variant>
      <vt:variant>
        <vt:lpwstr/>
      </vt:variant>
      <vt:variant>
        <vt:lpwstr>_bookmark69</vt:lpwstr>
      </vt:variant>
      <vt:variant>
        <vt:i4>2359377</vt:i4>
      </vt:variant>
      <vt:variant>
        <vt:i4>237</vt:i4>
      </vt:variant>
      <vt:variant>
        <vt:i4>0</vt:i4>
      </vt:variant>
      <vt:variant>
        <vt:i4>5</vt:i4>
      </vt:variant>
      <vt:variant>
        <vt:lpwstr/>
      </vt:variant>
      <vt:variant>
        <vt:lpwstr>_bookmark68</vt:lpwstr>
      </vt:variant>
      <vt:variant>
        <vt:i4>2359377</vt:i4>
      </vt:variant>
      <vt:variant>
        <vt:i4>234</vt:i4>
      </vt:variant>
      <vt:variant>
        <vt:i4>0</vt:i4>
      </vt:variant>
      <vt:variant>
        <vt:i4>5</vt:i4>
      </vt:variant>
      <vt:variant>
        <vt:lpwstr/>
      </vt:variant>
      <vt:variant>
        <vt:lpwstr>_bookmark67</vt:lpwstr>
      </vt:variant>
      <vt:variant>
        <vt:i4>2359377</vt:i4>
      </vt:variant>
      <vt:variant>
        <vt:i4>231</vt:i4>
      </vt:variant>
      <vt:variant>
        <vt:i4>0</vt:i4>
      </vt:variant>
      <vt:variant>
        <vt:i4>5</vt:i4>
      </vt:variant>
      <vt:variant>
        <vt:lpwstr/>
      </vt:variant>
      <vt:variant>
        <vt:lpwstr>_bookmark66</vt:lpwstr>
      </vt:variant>
      <vt:variant>
        <vt:i4>2359377</vt:i4>
      </vt:variant>
      <vt:variant>
        <vt:i4>228</vt:i4>
      </vt:variant>
      <vt:variant>
        <vt:i4>0</vt:i4>
      </vt:variant>
      <vt:variant>
        <vt:i4>5</vt:i4>
      </vt:variant>
      <vt:variant>
        <vt:lpwstr/>
      </vt:variant>
      <vt:variant>
        <vt:lpwstr>_bookmark65</vt:lpwstr>
      </vt:variant>
      <vt:variant>
        <vt:i4>2359377</vt:i4>
      </vt:variant>
      <vt:variant>
        <vt:i4>225</vt:i4>
      </vt:variant>
      <vt:variant>
        <vt:i4>0</vt:i4>
      </vt:variant>
      <vt:variant>
        <vt:i4>5</vt:i4>
      </vt:variant>
      <vt:variant>
        <vt:lpwstr/>
      </vt:variant>
      <vt:variant>
        <vt:lpwstr>_bookmark64</vt:lpwstr>
      </vt:variant>
      <vt:variant>
        <vt:i4>2359377</vt:i4>
      </vt:variant>
      <vt:variant>
        <vt:i4>222</vt:i4>
      </vt:variant>
      <vt:variant>
        <vt:i4>0</vt:i4>
      </vt:variant>
      <vt:variant>
        <vt:i4>5</vt:i4>
      </vt:variant>
      <vt:variant>
        <vt:lpwstr/>
      </vt:variant>
      <vt:variant>
        <vt:lpwstr>_bookmark63</vt:lpwstr>
      </vt:variant>
      <vt:variant>
        <vt:i4>2359377</vt:i4>
      </vt:variant>
      <vt:variant>
        <vt:i4>219</vt:i4>
      </vt:variant>
      <vt:variant>
        <vt:i4>0</vt:i4>
      </vt:variant>
      <vt:variant>
        <vt:i4>5</vt:i4>
      </vt:variant>
      <vt:variant>
        <vt:lpwstr/>
      </vt:variant>
      <vt:variant>
        <vt:lpwstr>_bookmark62</vt:lpwstr>
      </vt:variant>
      <vt:variant>
        <vt:i4>2359377</vt:i4>
      </vt:variant>
      <vt:variant>
        <vt:i4>216</vt:i4>
      </vt:variant>
      <vt:variant>
        <vt:i4>0</vt:i4>
      </vt:variant>
      <vt:variant>
        <vt:i4>5</vt:i4>
      </vt:variant>
      <vt:variant>
        <vt:lpwstr/>
      </vt:variant>
      <vt:variant>
        <vt:lpwstr>_bookmark61</vt:lpwstr>
      </vt:variant>
      <vt:variant>
        <vt:i4>2359377</vt:i4>
      </vt:variant>
      <vt:variant>
        <vt:i4>213</vt:i4>
      </vt:variant>
      <vt:variant>
        <vt:i4>0</vt:i4>
      </vt:variant>
      <vt:variant>
        <vt:i4>5</vt:i4>
      </vt:variant>
      <vt:variant>
        <vt:lpwstr/>
      </vt:variant>
      <vt:variant>
        <vt:lpwstr>_bookmark60</vt:lpwstr>
      </vt:variant>
      <vt:variant>
        <vt:i4>2555985</vt:i4>
      </vt:variant>
      <vt:variant>
        <vt:i4>210</vt:i4>
      </vt:variant>
      <vt:variant>
        <vt:i4>0</vt:i4>
      </vt:variant>
      <vt:variant>
        <vt:i4>5</vt:i4>
      </vt:variant>
      <vt:variant>
        <vt:lpwstr/>
      </vt:variant>
      <vt:variant>
        <vt:lpwstr>_bookmark59</vt:lpwstr>
      </vt:variant>
      <vt:variant>
        <vt:i4>2555985</vt:i4>
      </vt:variant>
      <vt:variant>
        <vt:i4>207</vt:i4>
      </vt:variant>
      <vt:variant>
        <vt:i4>0</vt:i4>
      </vt:variant>
      <vt:variant>
        <vt:i4>5</vt:i4>
      </vt:variant>
      <vt:variant>
        <vt:lpwstr/>
      </vt:variant>
      <vt:variant>
        <vt:lpwstr>_bookmark59</vt:lpwstr>
      </vt:variant>
      <vt:variant>
        <vt:i4>2555985</vt:i4>
      </vt:variant>
      <vt:variant>
        <vt:i4>204</vt:i4>
      </vt:variant>
      <vt:variant>
        <vt:i4>0</vt:i4>
      </vt:variant>
      <vt:variant>
        <vt:i4>5</vt:i4>
      </vt:variant>
      <vt:variant>
        <vt:lpwstr/>
      </vt:variant>
      <vt:variant>
        <vt:lpwstr>_bookmark58</vt:lpwstr>
      </vt:variant>
      <vt:variant>
        <vt:i4>2555985</vt:i4>
      </vt:variant>
      <vt:variant>
        <vt:i4>201</vt:i4>
      </vt:variant>
      <vt:variant>
        <vt:i4>0</vt:i4>
      </vt:variant>
      <vt:variant>
        <vt:i4>5</vt:i4>
      </vt:variant>
      <vt:variant>
        <vt:lpwstr/>
      </vt:variant>
      <vt:variant>
        <vt:lpwstr>_bookmark57</vt:lpwstr>
      </vt:variant>
      <vt:variant>
        <vt:i4>2555985</vt:i4>
      </vt:variant>
      <vt:variant>
        <vt:i4>198</vt:i4>
      </vt:variant>
      <vt:variant>
        <vt:i4>0</vt:i4>
      </vt:variant>
      <vt:variant>
        <vt:i4>5</vt:i4>
      </vt:variant>
      <vt:variant>
        <vt:lpwstr/>
      </vt:variant>
      <vt:variant>
        <vt:lpwstr>_bookmark56</vt:lpwstr>
      </vt:variant>
      <vt:variant>
        <vt:i4>2555985</vt:i4>
      </vt:variant>
      <vt:variant>
        <vt:i4>195</vt:i4>
      </vt:variant>
      <vt:variant>
        <vt:i4>0</vt:i4>
      </vt:variant>
      <vt:variant>
        <vt:i4>5</vt:i4>
      </vt:variant>
      <vt:variant>
        <vt:lpwstr/>
      </vt:variant>
      <vt:variant>
        <vt:lpwstr>_bookmark55</vt:lpwstr>
      </vt:variant>
      <vt:variant>
        <vt:i4>2555985</vt:i4>
      </vt:variant>
      <vt:variant>
        <vt:i4>192</vt:i4>
      </vt:variant>
      <vt:variant>
        <vt:i4>0</vt:i4>
      </vt:variant>
      <vt:variant>
        <vt:i4>5</vt:i4>
      </vt:variant>
      <vt:variant>
        <vt:lpwstr/>
      </vt:variant>
      <vt:variant>
        <vt:lpwstr>_bookmark55</vt:lpwstr>
      </vt:variant>
      <vt:variant>
        <vt:i4>2555985</vt:i4>
      </vt:variant>
      <vt:variant>
        <vt:i4>189</vt:i4>
      </vt:variant>
      <vt:variant>
        <vt:i4>0</vt:i4>
      </vt:variant>
      <vt:variant>
        <vt:i4>5</vt:i4>
      </vt:variant>
      <vt:variant>
        <vt:lpwstr/>
      </vt:variant>
      <vt:variant>
        <vt:lpwstr>_bookmark54</vt:lpwstr>
      </vt:variant>
      <vt:variant>
        <vt:i4>2555985</vt:i4>
      </vt:variant>
      <vt:variant>
        <vt:i4>186</vt:i4>
      </vt:variant>
      <vt:variant>
        <vt:i4>0</vt:i4>
      </vt:variant>
      <vt:variant>
        <vt:i4>5</vt:i4>
      </vt:variant>
      <vt:variant>
        <vt:lpwstr/>
      </vt:variant>
      <vt:variant>
        <vt:lpwstr>_bookmark53</vt:lpwstr>
      </vt:variant>
      <vt:variant>
        <vt:i4>2555985</vt:i4>
      </vt:variant>
      <vt:variant>
        <vt:i4>183</vt:i4>
      </vt:variant>
      <vt:variant>
        <vt:i4>0</vt:i4>
      </vt:variant>
      <vt:variant>
        <vt:i4>5</vt:i4>
      </vt:variant>
      <vt:variant>
        <vt:lpwstr/>
      </vt:variant>
      <vt:variant>
        <vt:lpwstr>_bookmark53</vt:lpwstr>
      </vt:variant>
      <vt:variant>
        <vt:i4>2555985</vt:i4>
      </vt:variant>
      <vt:variant>
        <vt:i4>180</vt:i4>
      </vt:variant>
      <vt:variant>
        <vt:i4>0</vt:i4>
      </vt:variant>
      <vt:variant>
        <vt:i4>5</vt:i4>
      </vt:variant>
      <vt:variant>
        <vt:lpwstr/>
      </vt:variant>
      <vt:variant>
        <vt:lpwstr>_bookmark52</vt:lpwstr>
      </vt:variant>
      <vt:variant>
        <vt:i4>2555985</vt:i4>
      </vt:variant>
      <vt:variant>
        <vt:i4>177</vt:i4>
      </vt:variant>
      <vt:variant>
        <vt:i4>0</vt:i4>
      </vt:variant>
      <vt:variant>
        <vt:i4>5</vt:i4>
      </vt:variant>
      <vt:variant>
        <vt:lpwstr/>
      </vt:variant>
      <vt:variant>
        <vt:lpwstr>_bookmark51</vt:lpwstr>
      </vt:variant>
      <vt:variant>
        <vt:i4>2555985</vt:i4>
      </vt:variant>
      <vt:variant>
        <vt:i4>174</vt:i4>
      </vt:variant>
      <vt:variant>
        <vt:i4>0</vt:i4>
      </vt:variant>
      <vt:variant>
        <vt:i4>5</vt:i4>
      </vt:variant>
      <vt:variant>
        <vt:lpwstr/>
      </vt:variant>
      <vt:variant>
        <vt:lpwstr>_bookmark51</vt:lpwstr>
      </vt:variant>
      <vt:variant>
        <vt:i4>2555985</vt:i4>
      </vt:variant>
      <vt:variant>
        <vt:i4>171</vt:i4>
      </vt:variant>
      <vt:variant>
        <vt:i4>0</vt:i4>
      </vt:variant>
      <vt:variant>
        <vt:i4>5</vt:i4>
      </vt:variant>
      <vt:variant>
        <vt:lpwstr/>
      </vt:variant>
      <vt:variant>
        <vt:lpwstr>_bookmark50</vt:lpwstr>
      </vt:variant>
      <vt:variant>
        <vt:i4>2490449</vt:i4>
      </vt:variant>
      <vt:variant>
        <vt:i4>168</vt:i4>
      </vt:variant>
      <vt:variant>
        <vt:i4>0</vt:i4>
      </vt:variant>
      <vt:variant>
        <vt:i4>5</vt:i4>
      </vt:variant>
      <vt:variant>
        <vt:lpwstr/>
      </vt:variant>
      <vt:variant>
        <vt:lpwstr>_bookmark49</vt:lpwstr>
      </vt:variant>
      <vt:variant>
        <vt:i4>2490449</vt:i4>
      </vt:variant>
      <vt:variant>
        <vt:i4>165</vt:i4>
      </vt:variant>
      <vt:variant>
        <vt:i4>0</vt:i4>
      </vt:variant>
      <vt:variant>
        <vt:i4>5</vt:i4>
      </vt:variant>
      <vt:variant>
        <vt:lpwstr/>
      </vt:variant>
      <vt:variant>
        <vt:lpwstr>_bookmark48</vt:lpwstr>
      </vt:variant>
      <vt:variant>
        <vt:i4>2490449</vt:i4>
      </vt:variant>
      <vt:variant>
        <vt:i4>162</vt:i4>
      </vt:variant>
      <vt:variant>
        <vt:i4>0</vt:i4>
      </vt:variant>
      <vt:variant>
        <vt:i4>5</vt:i4>
      </vt:variant>
      <vt:variant>
        <vt:lpwstr/>
      </vt:variant>
      <vt:variant>
        <vt:lpwstr>_bookmark47</vt:lpwstr>
      </vt:variant>
      <vt:variant>
        <vt:i4>2490449</vt:i4>
      </vt:variant>
      <vt:variant>
        <vt:i4>159</vt:i4>
      </vt:variant>
      <vt:variant>
        <vt:i4>0</vt:i4>
      </vt:variant>
      <vt:variant>
        <vt:i4>5</vt:i4>
      </vt:variant>
      <vt:variant>
        <vt:lpwstr/>
      </vt:variant>
      <vt:variant>
        <vt:lpwstr>_bookmark46</vt:lpwstr>
      </vt:variant>
      <vt:variant>
        <vt:i4>2490449</vt:i4>
      </vt:variant>
      <vt:variant>
        <vt:i4>156</vt:i4>
      </vt:variant>
      <vt:variant>
        <vt:i4>0</vt:i4>
      </vt:variant>
      <vt:variant>
        <vt:i4>5</vt:i4>
      </vt:variant>
      <vt:variant>
        <vt:lpwstr/>
      </vt:variant>
      <vt:variant>
        <vt:lpwstr>_bookmark45</vt:lpwstr>
      </vt:variant>
      <vt:variant>
        <vt:i4>2490449</vt:i4>
      </vt:variant>
      <vt:variant>
        <vt:i4>153</vt:i4>
      </vt:variant>
      <vt:variant>
        <vt:i4>0</vt:i4>
      </vt:variant>
      <vt:variant>
        <vt:i4>5</vt:i4>
      </vt:variant>
      <vt:variant>
        <vt:lpwstr/>
      </vt:variant>
      <vt:variant>
        <vt:lpwstr>_bookmark44</vt:lpwstr>
      </vt:variant>
      <vt:variant>
        <vt:i4>2490449</vt:i4>
      </vt:variant>
      <vt:variant>
        <vt:i4>150</vt:i4>
      </vt:variant>
      <vt:variant>
        <vt:i4>0</vt:i4>
      </vt:variant>
      <vt:variant>
        <vt:i4>5</vt:i4>
      </vt:variant>
      <vt:variant>
        <vt:lpwstr/>
      </vt:variant>
      <vt:variant>
        <vt:lpwstr>_bookmark43</vt:lpwstr>
      </vt:variant>
      <vt:variant>
        <vt:i4>2490449</vt:i4>
      </vt:variant>
      <vt:variant>
        <vt:i4>147</vt:i4>
      </vt:variant>
      <vt:variant>
        <vt:i4>0</vt:i4>
      </vt:variant>
      <vt:variant>
        <vt:i4>5</vt:i4>
      </vt:variant>
      <vt:variant>
        <vt:lpwstr/>
      </vt:variant>
      <vt:variant>
        <vt:lpwstr>_bookmark42</vt:lpwstr>
      </vt:variant>
      <vt:variant>
        <vt:i4>2490449</vt:i4>
      </vt:variant>
      <vt:variant>
        <vt:i4>144</vt:i4>
      </vt:variant>
      <vt:variant>
        <vt:i4>0</vt:i4>
      </vt:variant>
      <vt:variant>
        <vt:i4>5</vt:i4>
      </vt:variant>
      <vt:variant>
        <vt:lpwstr/>
      </vt:variant>
      <vt:variant>
        <vt:lpwstr>_bookmark41</vt:lpwstr>
      </vt:variant>
      <vt:variant>
        <vt:i4>2490449</vt:i4>
      </vt:variant>
      <vt:variant>
        <vt:i4>141</vt:i4>
      </vt:variant>
      <vt:variant>
        <vt:i4>0</vt:i4>
      </vt:variant>
      <vt:variant>
        <vt:i4>5</vt:i4>
      </vt:variant>
      <vt:variant>
        <vt:lpwstr/>
      </vt:variant>
      <vt:variant>
        <vt:lpwstr>_bookmark40</vt:lpwstr>
      </vt:variant>
      <vt:variant>
        <vt:i4>2162769</vt:i4>
      </vt:variant>
      <vt:variant>
        <vt:i4>138</vt:i4>
      </vt:variant>
      <vt:variant>
        <vt:i4>0</vt:i4>
      </vt:variant>
      <vt:variant>
        <vt:i4>5</vt:i4>
      </vt:variant>
      <vt:variant>
        <vt:lpwstr/>
      </vt:variant>
      <vt:variant>
        <vt:lpwstr>_bookmark39</vt:lpwstr>
      </vt:variant>
      <vt:variant>
        <vt:i4>2162769</vt:i4>
      </vt:variant>
      <vt:variant>
        <vt:i4>135</vt:i4>
      </vt:variant>
      <vt:variant>
        <vt:i4>0</vt:i4>
      </vt:variant>
      <vt:variant>
        <vt:i4>5</vt:i4>
      </vt:variant>
      <vt:variant>
        <vt:lpwstr/>
      </vt:variant>
      <vt:variant>
        <vt:lpwstr>_bookmark38</vt:lpwstr>
      </vt:variant>
      <vt:variant>
        <vt:i4>2162769</vt:i4>
      </vt:variant>
      <vt:variant>
        <vt:i4>132</vt:i4>
      </vt:variant>
      <vt:variant>
        <vt:i4>0</vt:i4>
      </vt:variant>
      <vt:variant>
        <vt:i4>5</vt:i4>
      </vt:variant>
      <vt:variant>
        <vt:lpwstr/>
      </vt:variant>
      <vt:variant>
        <vt:lpwstr>_bookmark37</vt:lpwstr>
      </vt:variant>
      <vt:variant>
        <vt:i4>2162769</vt:i4>
      </vt:variant>
      <vt:variant>
        <vt:i4>129</vt:i4>
      </vt:variant>
      <vt:variant>
        <vt:i4>0</vt:i4>
      </vt:variant>
      <vt:variant>
        <vt:i4>5</vt:i4>
      </vt:variant>
      <vt:variant>
        <vt:lpwstr/>
      </vt:variant>
      <vt:variant>
        <vt:lpwstr>_bookmark36</vt:lpwstr>
      </vt:variant>
      <vt:variant>
        <vt:i4>2162769</vt:i4>
      </vt:variant>
      <vt:variant>
        <vt:i4>126</vt:i4>
      </vt:variant>
      <vt:variant>
        <vt:i4>0</vt:i4>
      </vt:variant>
      <vt:variant>
        <vt:i4>5</vt:i4>
      </vt:variant>
      <vt:variant>
        <vt:lpwstr/>
      </vt:variant>
      <vt:variant>
        <vt:lpwstr>_bookmark35</vt:lpwstr>
      </vt:variant>
      <vt:variant>
        <vt:i4>2162769</vt:i4>
      </vt:variant>
      <vt:variant>
        <vt:i4>123</vt:i4>
      </vt:variant>
      <vt:variant>
        <vt:i4>0</vt:i4>
      </vt:variant>
      <vt:variant>
        <vt:i4>5</vt:i4>
      </vt:variant>
      <vt:variant>
        <vt:lpwstr/>
      </vt:variant>
      <vt:variant>
        <vt:lpwstr>_bookmark34</vt:lpwstr>
      </vt:variant>
      <vt:variant>
        <vt:i4>2162769</vt:i4>
      </vt:variant>
      <vt:variant>
        <vt:i4>120</vt:i4>
      </vt:variant>
      <vt:variant>
        <vt:i4>0</vt:i4>
      </vt:variant>
      <vt:variant>
        <vt:i4>5</vt:i4>
      </vt:variant>
      <vt:variant>
        <vt:lpwstr/>
      </vt:variant>
      <vt:variant>
        <vt:lpwstr>_bookmark33</vt:lpwstr>
      </vt:variant>
      <vt:variant>
        <vt:i4>2162769</vt:i4>
      </vt:variant>
      <vt:variant>
        <vt:i4>117</vt:i4>
      </vt:variant>
      <vt:variant>
        <vt:i4>0</vt:i4>
      </vt:variant>
      <vt:variant>
        <vt:i4>5</vt:i4>
      </vt:variant>
      <vt:variant>
        <vt:lpwstr/>
      </vt:variant>
      <vt:variant>
        <vt:lpwstr>_bookmark32</vt:lpwstr>
      </vt:variant>
      <vt:variant>
        <vt:i4>2162769</vt:i4>
      </vt:variant>
      <vt:variant>
        <vt:i4>114</vt:i4>
      </vt:variant>
      <vt:variant>
        <vt:i4>0</vt:i4>
      </vt:variant>
      <vt:variant>
        <vt:i4>5</vt:i4>
      </vt:variant>
      <vt:variant>
        <vt:lpwstr/>
      </vt:variant>
      <vt:variant>
        <vt:lpwstr>_bookmark31</vt:lpwstr>
      </vt:variant>
      <vt:variant>
        <vt:i4>2162769</vt:i4>
      </vt:variant>
      <vt:variant>
        <vt:i4>111</vt:i4>
      </vt:variant>
      <vt:variant>
        <vt:i4>0</vt:i4>
      </vt:variant>
      <vt:variant>
        <vt:i4>5</vt:i4>
      </vt:variant>
      <vt:variant>
        <vt:lpwstr/>
      </vt:variant>
      <vt:variant>
        <vt:lpwstr>_bookmark30</vt:lpwstr>
      </vt:variant>
      <vt:variant>
        <vt:i4>2162769</vt:i4>
      </vt:variant>
      <vt:variant>
        <vt:i4>108</vt:i4>
      </vt:variant>
      <vt:variant>
        <vt:i4>0</vt:i4>
      </vt:variant>
      <vt:variant>
        <vt:i4>5</vt:i4>
      </vt:variant>
      <vt:variant>
        <vt:lpwstr/>
      </vt:variant>
      <vt:variant>
        <vt:lpwstr>_bookmark30</vt:lpwstr>
      </vt:variant>
      <vt:variant>
        <vt:i4>2097233</vt:i4>
      </vt:variant>
      <vt:variant>
        <vt:i4>105</vt:i4>
      </vt:variant>
      <vt:variant>
        <vt:i4>0</vt:i4>
      </vt:variant>
      <vt:variant>
        <vt:i4>5</vt:i4>
      </vt:variant>
      <vt:variant>
        <vt:lpwstr/>
      </vt:variant>
      <vt:variant>
        <vt:lpwstr>_bookmark29</vt:lpwstr>
      </vt:variant>
      <vt:variant>
        <vt:i4>2097233</vt:i4>
      </vt:variant>
      <vt:variant>
        <vt:i4>102</vt:i4>
      </vt:variant>
      <vt:variant>
        <vt:i4>0</vt:i4>
      </vt:variant>
      <vt:variant>
        <vt:i4>5</vt:i4>
      </vt:variant>
      <vt:variant>
        <vt:lpwstr/>
      </vt:variant>
      <vt:variant>
        <vt:lpwstr>_bookmark29</vt:lpwstr>
      </vt:variant>
      <vt:variant>
        <vt:i4>2097233</vt:i4>
      </vt:variant>
      <vt:variant>
        <vt:i4>99</vt:i4>
      </vt:variant>
      <vt:variant>
        <vt:i4>0</vt:i4>
      </vt:variant>
      <vt:variant>
        <vt:i4>5</vt:i4>
      </vt:variant>
      <vt:variant>
        <vt:lpwstr/>
      </vt:variant>
      <vt:variant>
        <vt:lpwstr>_bookmark28</vt:lpwstr>
      </vt:variant>
      <vt:variant>
        <vt:i4>2097233</vt:i4>
      </vt:variant>
      <vt:variant>
        <vt:i4>96</vt:i4>
      </vt:variant>
      <vt:variant>
        <vt:i4>0</vt:i4>
      </vt:variant>
      <vt:variant>
        <vt:i4>5</vt:i4>
      </vt:variant>
      <vt:variant>
        <vt:lpwstr/>
      </vt:variant>
      <vt:variant>
        <vt:lpwstr>_bookmark28</vt:lpwstr>
      </vt:variant>
      <vt:variant>
        <vt:i4>2097233</vt:i4>
      </vt:variant>
      <vt:variant>
        <vt:i4>93</vt:i4>
      </vt:variant>
      <vt:variant>
        <vt:i4>0</vt:i4>
      </vt:variant>
      <vt:variant>
        <vt:i4>5</vt:i4>
      </vt:variant>
      <vt:variant>
        <vt:lpwstr/>
      </vt:variant>
      <vt:variant>
        <vt:lpwstr>_bookmark27</vt:lpwstr>
      </vt:variant>
      <vt:variant>
        <vt:i4>2097233</vt:i4>
      </vt:variant>
      <vt:variant>
        <vt:i4>90</vt:i4>
      </vt:variant>
      <vt:variant>
        <vt:i4>0</vt:i4>
      </vt:variant>
      <vt:variant>
        <vt:i4>5</vt:i4>
      </vt:variant>
      <vt:variant>
        <vt:lpwstr/>
      </vt:variant>
      <vt:variant>
        <vt:lpwstr>_bookmark26</vt:lpwstr>
      </vt:variant>
      <vt:variant>
        <vt:i4>2097233</vt:i4>
      </vt:variant>
      <vt:variant>
        <vt:i4>87</vt:i4>
      </vt:variant>
      <vt:variant>
        <vt:i4>0</vt:i4>
      </vt:variant>
      <vt:variant>
        <vt:i4>5</vt:i4>
      </vt:variant>
      <vt:variant>
        <vt:lpwstr/>
      </vt:variant>
      <vt:variant>
        <vt:lpwstr>_bookmark25</vt:lpwstr>
      </vt:variant>
      <vt:variant>
        <vt:i4>2097233</vt:i4>
      </vt:variant>
      <vt:variant>
        <vt:i4>84</vt:i4>
      </vt:variant>
      <vt:variant>
        <vt:i4>0</vt:i4>
      </vt:variant>
      <vt:variant>
        <vt:i4>5</vt:i4>
      </vt:variant>
      <vt:variant>
        <vt:lpwstr/>
      </vt:variant>
      <vt:variant>
        <vt:lpwstr>_bookmark24</vt:lpwstr>
      </vt:variant>
      <vt:variant>
        <vt:i4>2097233</vt:i4>
      </vt:variant>
      <vt:variant>
        <vt:i4>81</vt:i4>
      </vt:variant>
      <vt:variant>
        <vt:i4>0</vt:i4>
      </vt:variant>
      <vt:variant>
        <vt:i4>5</vt:i4>
      </vt:variant>
      <vt:variant>
        <vt:lpwstr/>
      </vt:variant>
      <vt:variant>
        <vt:lpwstr>_bookmark23</vt:lpwstr>
      </vt:variant>
      <vt:variant>
        <vt:i4>2097233</vt:i4>
      </vt:variant>
      <vt:variant>
        <vt:i4>78</vt:i4>
      </vt:variant>
      <vt:variant>
        <vt:i4>0</vt:i4>
      </vt:variant>
      <vt:variant>
        <vt:i4>5</vt:i4>
      </vt:variant>
      <vt:variant>
        <vt:lpwstr/>
      </vt:variant>
      <vt:variant>
        <vt:lpwstr>_bookmark22</vt:lpwstr>
      </vt:variant>
      <vt:variant>
        <vt:i4>2097233</vt:i4>
      </vt:variant>
      <vt:variant>
        <vt:i4>75</vt:i4>
      </vt:variant>
      <vt:variant>
        <vt:i4>0</vt:i4>
      </vt:variant>
      <vt:variant>
        <vt:i4>5</vt:i4>
      </vt:variant>
      <vt:variant>
        <vt:lpwstr/>
      </vt:variant>
      <vt:variant>
        <vt:lpwstr>_bookmark21</vt:lpwstr>
      </vt:variant>
      <vt:variant>
        <vt:i4>2097233</vt:i4>
      </vt:variant>
      <vt:variant>
        <vt:i4>72</vt:i4>
      </vt:variant>
      <vt:variant>
        <vt:i4>0</vt:i4>
      </vt:variant>
      <vt:variant>
        <vt:i4>5</vt:i4>
      </vt:variant>
      <vt:variant>
        <vt:lpwstr/>
      </vt:variant>
      <vt:variant>
        <vt:lpwstr>_bookmark20</vt:lpwstr>
      </vt:variant>
      <vt:variant>
        <vt:i4>2293841</vt:i4>
      </vt:variant>
      <vt:variant>
        <vt:i4>69</vt:i4>
      </vt:variant>
      <vt:variant>
        <vt:i4>0</vt:i4>
      </vt:variant>
      <vt:variant>
        <vt:i4>5</vt:i4>
      </vt:variant>
      <vt:variant>
        <vt:lpwstr/>
      </vt:variant>
      <vt:variant>
        <vt:lpwstr>_bookmark19</vt:lpwstr>
      </vt:variant>
      <vt:variant>
        <vt:i4>2293841</vt:i4>
      </vt:variant>
      <vt:variant>
        <vt:i4>66</vt:i4>
      </vt:variant>
      <vt:variant>
        <vt:i4>0</vt:i4>
      </vt:variant>
      <vt:variant>
        <vt:i4>5</vt:i4>
      </vt:variant>
      <vt:variant>
        <vt:lpwstr/>
      </vt:variant>
      <vt:variant>
        <vt:lpwstr>_bookmark18</vt:lpwstr>
      </vt:variant>
      <vt:variant>
        <vt:i4>2293841</vt:i4>
      </vt:variant>
      <vt:variant>
        <vt:i4>63</vt:i4>
      </vt:variant>
      <vt:variant>
        <vt:i4>0</vt:i4>
      </vt:variant>
      <vt:variant>
        <vt:i4>5</vt:i4>
      </vt:variant>
      <vt:variant>
        <vt:lpwstr/>
      </vt:variant>
      <vt:variant>
        <vt:lpwstr>_bookmark18</vt:lpwstr>
      </vt:variant>
      <vt:variant>
        <vt:i4>2293841</vt:i4>
      </vt:variant>
      <vt:variant>
        <vt:i4>60</vt:i4>
      </vt:variant>
      <vt:variant>
        <vt:i4>0</vt:i4>
      </vt:variant>
      <vt:variant>
        <vt:i4>5</vt:i4>
      </vt:variant>
      <vt:variant>
        <vt:lpwstr/>
      </vt:variant>
      <vt:variant>
        <vt:lpwstr>_bookmark17</vt:lpwstr>
      </vt:variant>
      <vt:variant>
        <vt:i4>2293841</vt:i4>
      </vt:variant>
      <vt:variant>
        <vt:i4>57</vt:i4>
      </vt:variant>
      <vt:variant>
        <vt:i4>0</vt:i4>
      </vt:variant>
      <vt:variant>
        <vt:i4>5</vt:i4>
      </vt:variant>
      <vt:variant>
        <vt:lpwstr/>
      </vt:variant>
      <vt:variant>
        <vt:lpwstr>_bookmark16</vt:lpwstr>
      </vt:variant>
      <vt:variant>
        <vt:i4>2293841</vt:i4>
      </vt:variant>
      <vt:variant>
        <vt:i4>54</vt:i4>
      </vt:variant>
      <vt:variant>
        <vt:i4>0</vt:i4>
      </vt:variant>
      <vt:variant>
        <vt:i4>5</vt:i4>
      </vt:variant>
      <vt:variant>
        <vt:lpwstr/>
      </vt:variant>
      <vt:variant>
        <vt:lpwstr>_bookmark15</vt:lpwstr>
      </vt:variant>
      <vt:variant>
        <vt:i4>2293841</vt:i4>
      </vt:variant>
      <vt:variant>
        <vt:i4>51</vt:i4>
      </vt:variant>
      <vt:variant>
        <vt:i4>0</vt:i4>
      </vt:variant>
      <vt:variant>
        <vt:i4>5</vt:i4>
      </vt:variant>
      <vt:variant>
        <vt:lpwstr/>
      </vt:variant>
      <vt:variant>
        <vt:lpwstr>_bookmark14</vt:lpwstr>
      </vt:variant>
      <vt:variant>
        <vt:i4>2293841</vt:i4>
      </vt:variant>
      <vt:variant>
        <vt:i4>48</vt:i4>
      </vt:variant>
      <vt:variant>
        <vt:i4>0</vt:i4>
      </vt:variant>
      <vt:variant>
        <vt:i4>5</vt:i4>
      </vt:variant>
      <vt:variant>
        <vt:lpwstr/>
      </vt:variant>
      <vt:variant>
        <vt:lpwstr>_bookmark14</vt:lpwstr>
      </vt:variant>
      <vt:variant>
        <vt:i4>2293841</vt:i4>
      </vt:variant>
      <vt:variant>
        <vt:i4>45</vt:i4>
      </vt:variant>
      <vt:variant>
        <vt:i4>0</vt:i4>
      </vt:variant>
      <vt:variant>
        <vt:i4>5</vt:i4>
      </vt:variant>
      <vt:variant>
        <vt:lpwstr/>
      </vt:variant>
      <vt:variant>
        <vt:lpwstr>_bookmark13</vt:lpwstr>
      </vt:variant>
      <vt:variant>
        <vt:i4>2293841</vt:i4>
      </vt:variant>
      <vt:variant>
        <vt:i4>42</vt:i4>
      </vt:variant>
      <vt:variant>
        <vt:i4>0</vt:i4>
      </vt:variant>
      <vt:variant>
        <vt:i4>5</vt:i4>
      </vt:variant>
      <vt:variant>
        <vt:lpwstr/>
      </vt:variant>
      <vt:variant>
        <vt:lpwstr>_bookmark12</vt:lpwstr>
      </vt:variant>
      <vt:variant>
        <vt:i4>2293841</vt:i4>
      </vt:variant>
      <vt:variant>
        <vt:i4>39</vt:i4>
      </vt:variant>
      <vt:variant>
        <vt:i4>0</vt:i4>
      </vt:variant>
      <vt:variant>
        <vt:i4>5</vt:i4>
      </vt:variant>
      <vt:variant>
        <vt:lpwstr/>
      </vt:variant>
      <vt:variant>
        <vt:lpwstr>_bookmark11</vt:lpwstr>
      </vt:variant>
      <vt:variant>
        <vt:i4>2293841</vt:i4>
      </vt:variant>
      <vt:variant>
        <vt:i4>36</vt:i4>
      </vt:variant>
      <vt:variant>
        <vt:i4>0</vt:i4>
      </vt:variant>
      <vt:variant>
        <vt:i4>5</vt:i4>
      </vt:variant>
      <vt:variant>
        <vt:lpwstr/>
      </vt:variant>
      <vt:variant>
        <vt:lpwstr>_bookmark10</vt:lpwstr>
      </vt:variant>
      <vt:variant>
        <vt:i4>2818129</vt:i4>
      </vt:variant>
      <vt:variant>
        <vt:i4>33</vt:i4>
      </vt:variant>
      <vt:variant>
        <vt:i4>0</vt:i4>
      </vt:variant>
      <vt:variant>
        <vt:i4>5</vt:i4>
      </vt:variant>
      <vt:variant>
        <vt:lpwstr/>
      </vt:variant>
      <vt:variant>
        <vt:lpwstr>_bookmark9</vt:lpwstr>
      </vt:variant>
      <vt:variant>
        <vt:i4>2752593</vt:i4>
      </vt:variant>
      <vt:variant>
        <vt:i4>30</vt:i4>
      </vt:variant>
      <vt:variant>
        <vt:i4>0</vt:i4>
      </vt:variant>
      <vt:variant>
        <vt:i4>5</vt:i4>
      </vt:variant>
      <vt:variant>
        <vt:lpwstr/>
      </vt:variant>
      <vt:variant>
        <vt:lpwstr>_bookmark8</vt:lpwstr>
      </vt:variant>
      <vt:variant>
        <vt:i4>2752593</vt:i4>
      </vt:variant>
      <vt:variant>
        <vt:i4>27</vt:i4>
      </vt:variant>
      <vt:variant>
        <vt:i4>0</vt:i4>
      </vt:variant>
      <vt:variant>
        <vt:i4>5</vt:i4>
      </vt:variant>
      <vt:variant>
        <vt:lpwstr/>
      </vt:variant>
      <vt:variant>
        <vt:lpwstr>_bookmark8</vt:lpwstr>
      </vt:variant>
      <vt:variant>
        <vt:i4>2424913</vt:i4>
      </vt:variant>
      <vt:variant>
        <vt:i4>24</vt:i4>
      </vt:variant>
      <vt:variant>
        <vt:i4>0</vt:i4>
      </vt:variant>
      <vt:variant>
        <vt:i4>5</vt:i4>
      </vt:variant>
      <vt:variant>
        <vt:lpwstr/>
      </vt:variant>
      <vt:variant>
        <vt:lpwstr>_bookmark7</vt:lpwstr>
      </vt:variant>
      <vt:variant>
        <vt:i4>2359377</vt:i4>
      </vt:variant>
      <vt:variant>
        <vt:i4>21</vt:i4>
      </vt:variant>
      <vt:variant>
        <vt:i4>0</vt:i4>
      </vt:variant>
      <vt:variant>
        <vt:i4>5</vt:i4>
      </vt:variant>
      <vt:variant>
        <vt:lpwstr/>
      </vt:variant>
      <vt:variant>
        <vt:lpwstr>_bookmark6</vt:lpwstr>
      </vt:variant>
      <vt:variant>
        <vt:i4>2555985</vt:i4>
      </vt:variant>
      <vt:variant>
        <vt:i4>18</vt:i4>
      </vt:variant>
      <vt:variant>
        <vt:i4>0</vt:i4>
      </vt:variant>
      <vt:variant>
        <vt:i4>5</vt:i4>
      </vt:variant>
      <vt:variant>
        <vt:lpwstr/>
      </vt:variant>
      <vt:variant>
        <vt:lpwstr>_bookmark5</vt:lpwstr>
      </vt:variant>
      <vt:variant>
        <vt:i4>2490449</vt:i4>
      </vt:variant>
      <vt:variant>
        <vt:i4>15</vt:i4>
      </vt:variant>
      <vt:variant>
        <vt:i4>0</vt:i4>
      </vt:variant>
      <vt:variant>
        <vt:i4>5</vt:i4>
      </vt:variant>
      <vt:variant>
        <vt:lpwstr/>
      </vt:variant>
      <vt:variant>
        <vt:lpwstr>_bookmark4</vt:lpwstr>
      </vt:variant>
      <vt:variant>
        <vt:i4>2162769</vt:i4>
      </vt:variant>
      <vt:variant>
        <vt:i4>12</vt:i4>
      </vt:variant>
      <vt:variant>
        <vt:i4>0</vt:i4>
      </vt:variant>
      <vt:variant>
        <vt:i4>5</vt:i4>
      </vt:variant>
      <vt:variant>
        <vt:lpwstr/>
      </vt:variant>
      <vt:variant>
        <vt:lpwstr>_bookmark3</vt:lpwstr>
      </vt:variant>
      <vt:variant>
        <vt:i4>2097233</vt:i4>
      </vt:variant>
      <vt:variant>
        <vt:i4>9</vt:i4>
      </vt:variant>
      <vt:variant>
        <vt:i4>0</vt:i4>
      </vt:variant>
      <vt:variant>
        <vt:i4>5</vt:i4>
      </vt:variant>
      <vt:variant>
        <vt:lpwstr/>
      </vt:variant>
      <vt:variant>
        <vt:lpwstr>_bookmark2</vt:lpwstr>
      </vt:variant>
      <vt:variant>
        <vt:i4>2293841</vt:i4>
      </vt:variant>
      <vt:variant>
        <vt:i4>6</vt:i4>
      </vt:variant>
      <vt:variant>
        <vt:i4>0</vt:i4>
      </vt:variant>
      <vt:variant>
        <vt:i4>5</vt:i4>
      </vt:variant>
      <vt:variant>
        <vt:lpwstr/>
      </vt:variant>
      <vt:variant>
        <vt:lpwstr>_bookmark1</vt:lpwstr>
      </vt:variant>
      <vt:variant>
        <vt:i4>2228305</vt:i4>
      </vt:variant>
      <vt:variant>
        <vt:i4>3</vt:i4>
      </vt:variant>
      <vt:variant>
        <vt:i4>0</vt:i4>
      </vt:variant>
      <vt:variant>
        <vt:i4>5</vt:i4>
      </vt:variant>
      <vt:variant>
        <vt:lpwstr/>
      </vt:variant>
      <vt:variant>
        <vt:lpwstr>_bookmark0</vt:lpwstr>
      </vt:variant>
      <vt:variant>
        <vt:i4>786439</vt:i4>
      </vt:variant>
      <vt:variant>
        <vt:i4>0</vt:i4>
      </vt:variant>
      <vt:variant>
        <vt:i4>0</vt:i4>
      </vt:variant>
      <vt:variant>
        <vt:i4>5</vt:i4>
      </vt:variant>
      <vt:variant>
        <vt:lpwstr>https://www.mdek12.org/licensure</vt:lpwstr>
      </vt:variant>
      <vt:variant>
        <vt:lpwstr/>
      </vt:variant>
      <vt:variant>
        <vt:i4>786506</vt:i4>
      </vt:variant>
      <vt:variant>
        <vt:i4>12</vt:i4>
      </vt:variant>
      <vt:variant>
        <vt:i4>0</vt:i4>
      </vt:variant>
      <vt:variant>
        <vt:i4>5</vt:i4>
      </vt:variant>
      <vt:variant>
        <vt:lpwstr>https://mecca.mdek12.org/</vt:lpwstr>
      </vt:variant>
      <vt:variant>
        <vt:lpwstr/>
      </vt:variant>
      <vt:variant>
        <vt:i4>6357053</vt:i4>
      </vt:variant>
      <vt:variant>
        <vt:i4>9</vt:i4>
      </vt:variant>
      <vt:variant>
        <vt:i4>0</vt:i4>
      </vt:variant>
      <vt:variant>
        <vt:i4>5</vt:i4>
      </vt:variant>
      <vt:variant>
        <vt:lpwstr>https://www.mdek12.org/OEL/Licensure-Application-Checklist</vt:lpwstr>
      </vt:variant>
      <vt:variant>
        <vt:lpwstr/>
      </vt:variant>
      <vt:variant>
        <vt:i4>6357053</vt:i4>
      </vt:variant>
      <vt:variant>
        <vt:i4>6</vt:i4>
      </vt:variant>
      <vt:variant>
        <vt:i4>0</vt:i4>
      </vt:variant>
      <vt:variant>
        <vt:i4>5</vt:i4>
      </vt:variant>
      <vt:variant>
        <vt:lpwstr>https://www.mdek12.org/OEL/Licensure-Application-Checklist</vt:lpwstr>
      </vt:variant>
      <vt:variant>
        <vt:lpwstr/>
      </vt:variant>
      <vt:variant>
        <vt:i4>7274580</vt:i4>
      </vt:variant>
      <vt:variant>
        <vt:i4>3</vt:i4>
      </vt:variant>
      <vt:variant>
        <vt:i4>0</vt:i4>
      </vt:variant>
      <vt:variant>
        <vt:i4>5</vt:i4>
      </vt:variant>
      <vt:variant>
        <vt:lpwstr>mailto:teachersupport@mdek12.org</vt:lpwstr>
      </vt:variant>
      <vt:variant>
        <vt:lpwstr/>
      </vt:variant>
      <vt:variant>
        <vt:i4>8257647</vt:i4>
      </vt:variant>
      <vt:variant>
        <vt:i4>0</vt:i4>
      </vt:variant>
      <vt:variant>
        <vt:i4>0</vt:i4>
      </vt:variant>
      <vt:variant>
        <vt:i4>5</vt:i4>
      </vt:variant>
      <vt:variant>
        <vt:lpwstr>https://www.mdek12.org/OEL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Murphy</dc:creator>
  <cp:keywords/>
  <dc:description/>
  <cp:lastModifiedBy>Dawn Tassin</cp:lastModifiedBy>
  <cp:revision>7</cp:revision>
  <dcterms:created xsi:type="dcterms:W3CDTF">2025-04-11T15:51:00Z</dcterms:created>
  <dcterms:modified xsi:type="dcterms:W3CDTF">2025-04-11T16:47:00Z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0x010100BEC25D893A8304459D2E446E8084866E</vt:lpwstr>
  </property>
  <property fmtid="{D5CDD505-2E9C-101B-9397-08002B2CF9AE}" pid="3" name="Created">
    <vt:filetime>2024-10-30T00:00:00Z</vt:filetime>
  </property>
  <property fmtid="{D5CDD505-2E9C-101B-9397-08002B2CF9AE}" pid="4" name="Creator">
    <vt:lpwstr>Acrobat PDFMaker 24 for Word</vt:lpwstr>
  </property>
  <property fmtid="{D5CDD505-2E9C-101B-9397-08002B2CF9AE}" pid="5" name="LastSaved">
    <vt:filetime>2025-01-30T00:00:00Z</vt:filetime>
  </property>
  <property fmtid="{D5CDD505-2E9C-101B-9397-08002B2CF9AE}" pid="6" name="Producer">
    <vt:lpwstr>Adobe PDF Library 24.3.212</vt:lpwstr>
  </property>
  <property fmtid="{D5CDD505-2E9C-101B-9397-08002B2CF9AE}" pid="7" name="SourceModified">
    <vt:lpwstr/>
  </property>
</Properties>
</file>